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512"/>
      </w:tblGrid>
      <w:tr w:rsidR="003F4C5E" w14:paraId="2DE29DC5" w14:textId="77777777" w:rsidTr="00FA4C27">
        <w:tc>
          <w:tcPr>
            <w:tcW w:w="4744" w:type="dxa"/>
          </w:tcPr>
          <w:p w14:paraId="790C8EC2" w14:textId="77777777" w:rsidR="003F4C5E" w:rsidRDefault="000E226D" w:rsidP="00300955">
            <w:pPr>
              <w:pStyle w:val="b0"/>
            </w:pPr>
            <w:r w:rsidRPr="007555E1">
              <w:rPr>
                <w:noProof/>
              </w:rPr>
              <w:drawing>
                <wp:inline distT="0" distB="0" distL="0" distR="0" wp14:anchorId="19F2D445" wp14:editId="13C60C39">
                  <wp:extent cx="3028950" cy="914400"/>
                  <wp:effectExtent l="0" t="0" r="0" b="0"/>
                  <wp:docPr id="11" name="Рисунок 11" descr="\\Pc0616\обмен\Сотрудники\Бессонов_Александр\Лог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Pc0616\обмен\Сотрудники\Бессонов_Александр\Лого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8950" cy="914400"/>
                          </a:xfrm>
                          <a:prstGeom prst="rect">
                            <a:avLst/>
                          </a:prstGeom>
                          <a:noFill/>
                          <a:ln>
                            <a:noFill/>
                          </a:ln>
                        </pic:spPr>
                      </pic:pic>
                    </a:graphicData>
                  </a:graphic>
                </wp:inline>
              </w:drawing>
            </w:r>
          </w:p>
          <w:p w14:paraId="71CDA30E" w14:textId="77777777" w:rsidR="003F4C5E" w:rsidRPr="009A01A4" w:rsidRDefault="003F4C5E" w:rsidP="009A01A4">
            <w:pPr>
              <w:tabs>
                <w:tab w:val="left" w:pos="1650"/>
                <w:tab w:val="left" w:pos="6480"/>
                <w:tab w:val="right" w:pos="9355"/>
              </w:tabs>
              <w:contextualSpacing/>
              <w:jc w:val="center"/>
              <w:rPr>
                <w:rFonts w:ascii="Century Gothic" w:hAnsi="Century Gothic" w:cs="Arial"/>
                <w:b/>
                <w:bCs/>
                <w:color w:val="00B050"/>
                <w:sz w:val="16"/>
                <w:szCs w:val="16"/>
              </w:rPr>
            </w:pPr>
            <w:r w:rsidRPr="009A01A4">
              <w:rPr>
                <w:rFonts w:ascii="Century Gothic" w:hAnsi="Century Gothic" w:cs="Arial"/>
                <w:b/>
                <w:bCs/>
                <w:color w:val="00B050"/>
                <w:sz w:val="16"/>
                <w:szCs w:val="16"/>
              </w:rPr>
              <w:t>630005, г. Новосибирск, ул. Некрасова, д. 54, оф.509</w:t>
            </w:r>
          </w:p>
          <w:p w14:paraId="78F55694" w14:textId="77777777" w:rsidR="003F4C5E" w:rsidRPr="009A01A4" w:rsidRDefault="003F4C5E" w:rsidP="009A01A4">
            <w:pPr>
              <w:contextualSpacing/>
              <w:jc w:val="center"/>
              <w:rPr>
                <w:rFonts w:ascii="Century Gothic" w:hAnsi="Century Gothic" w:cs="Arial"/>
                <w:b/>
                <w:bCs/>
                <w:color w:val="00B050"/>
                <w:sz w:val="16"/>
                <w:szCs w:val="16"/>
              </w:rPr>
            </w:pPr>
            <w:r w:rsidRPr="009A01A4">
              <w:rPr>
                <w:rFonts w:ascii="Century Gothic" w:hAnsi="Century Gothic" w:cs="Arial"/>
                <w:b/>
                <w:bCs/>
                <w:color w:val="00B050"/>
                <w:sz w:val="16"/>
                <w:szCs w:val="16"/>
              </w:rPr>
              <w:t xml:space="preserve">тел/факс 8(383)285-92-94, </w:t>
            </w:r>
            <w:r w:rsidRPr="009A01A4">
              <w:rPr>
                <w:rFonts w:ascii="Century Gothic" w:hAnsi="Century Gothic" w:cs="Arial"/>
                <w:b/>
                <w:bCs/>
                <w:color w:val="00B050"/>
                <w:sz w:val="16"/>
                <w:szCs w:val="16"/>
                <w:lang w:val="en-US"/>
              </w:rPr>
              <w:t>E-mail: office@sibniigrad.ru</w:t>
            </w:r>
          </w:p>
          <w:p w14:paraId="77076DC3" w14:textId="77777777" w:rsidR="003F4C5E" w:rsidRDefault="003F4C5E" w:rsidP="00FA4C27">
            <w:pPr>
              <w:contextualSpacing/>
              <w:rPr>
                <w:b/>
                <w:sz w:val="28"/>
                <w:szCs w:val="28"/>
              </w:rPr>
            </w:pPr>
          </w:p>
        </w:tc>
        <w:tc>
          <w:tcPr>
            <w:tcW w:w="4744" w:type="dxa"/>
          </w:tcPr>
          <w:p w14:paraId="730AD7BC" w14:textId="77777777" w:rsidR="003F4C5E" w:rsidRPr="009A01A4" w:rsidRDefault="003F4C5E" w:rsidP="00FA4C27">
            <w:pPr>
              <w:contextualSpacing/>
              <w:rPr>
                <w:bCs/>
                <w:sz w:val="28"/>
                <w:szCs w:val="28"/>
              </w:rPr>
            </w:pPr>
          </w:p>
          <w:p w14:paraId="020337EB" w14:textId="77777777" w:rsidR="003F4C5E" w:rsidRPr="009A01A4" w:rsidRDefault="003F4C5E" w:rsidP="00FA4C27">
            <w:pPr>
              <w:contextualSpacing/>
              <w:rPr>
                <w:bCs/>
                <w:sz w:val="28"/>
                <w:szCs w:val="28"/>
              </w:rPr>
            </w:pPr>
          </w:p>
          <w:p w14:paraId="5084E625" w14:textId="77777777" w:rsidR="003F4C5E" w:rsidRPr="009A01A4" w:rsidRDefault="003F4C5E" w:rsidP="00FA4C27">
            <w:pPr>
              <w:contextualSpacing/>
              <w:rPr>
                <w:bCs/>
                <w:sz w:val="28"/>
                <w:szCs w:val="28"/>
              </w:rPr>
            </w:pPr>
          </w:p>
          <w:p w14:paraId="157E06FE" w14:textId="77777777" w:rsidR="003F4C5E" w:rsidRPr="009A01A4" w:rsidRDefault="003F4C5E" w:rsidP="00FA4C27">
            <w:pPr>
              <w:contextualSpacing/>
              <w:rPr>
                <w:bCs/>
                <w:sz w:val="28"/>
                <w:szCs w:val="28"/>
              </w:rPr>
            </w:pPr>
          </w:p>
          <w:p w14:paraId="1EDEF7D2" w14:textId="77777777" w:rsidR="003F4C5E" w:rsidRPr="009A01A4" w:rsidRDefault="003F4C5E" w:rsidP="00FA4C27">
            <w:pPr>
              <w:contextualSpacing/>
              <w:rPr>
                <w:bCs/>
                <w:sz w:val="28"/>
                <w:szCs w:val="28"/>
              </w:rPr>
            </w:pPr>
          </w:p>
          <w:p w14:paraId="6AD5F9F2" w14:textId="1193250E" w:rsidR="003F4C5E" w:rsidRPr="00BB2AE1" w:rsidRDefault="003F4C5E" w:rsidP="00FA4C27">
            <w:pPr>
              <w:contextualSpacing/>
              <w:jc w:val="right"/>
              <w:rPr>
                <w:sz w:val="28"/>
                <w:szCs w:val="28"/>
              </w:rPr>
            </w:pPr>
            <w:r w:rsidRPr="00BB2AE1">
              <w:rPr>
                <w:sz w:val="28"/>
                <w:szCs w:val="28"/>
              </w:rPr>
              <w:t>Проект №</w:t>
            </w:r>
            <w:r w:rsidR="009A01A4">
              <w:rPr>
                <w:sz w:val="28"/>
                <w:szCs w:val="28"/>
              </w:rPr>
              <w:t> </w:t>
            </w:r>
            <w:r w:rsidRPr="00BB2AE1">
              <w:rPr>
                <w:sz w:val="28"/>
                <w:szCs w:val="28"/>
              </w:rPr>
              <w:t>0819300027821000220</w:t>
            </w:r>
          </w:p>
        </w:tc>
      </w:tr>
    </w:tbl>
    <w:p w14:paraId="2DEBFE46" w14:textId="77777777" w:rsidR="009A01A4" w:rsidRDefault="009A01A4" w:rsidP="009A01A4">
      <w:pPr>
        <w:tabs>
          <w:tab w:val="left" w:pos="1860"/>
        </w:tabs>
        <w:spacing w:after="60"/>
        <w:ind w:firstLine="709"/>
        <w:contextualSpacing/>
        <w:jc w:val="both"/>
        <w:rPr>
          <w:sz w:val="28"/>
          <w:szCs w:val="28"/>
        </w:rPr>
      </w:pPr>
    </w:p>
    <w:p w14:paraId="69CB54EC" w14:textId="4DC8DDA6" w:rsidR="003F4C5E" w:rsidRPr="00384E0F" w:rsidRDefault="003F4C5E" w:rsidP="009A01A4">
      <w:pPr>
        <w:tabs>
          <w:tab w:val="left" w:pos="0"/>
        </w:tabs>
        <w:spacing w:after="60"/>
        <w:contextualSpacing/>
        <w:jc w:val="center"/>
        <w:rPr>
          <w:sz w:val="28"/>
          <w:szCs w:val="28"/>
        </w:rPr>
      </w:pPr>
      <w:r w:rsidRPr="00384E0F">
        <w:rPr>
          <w:sz w:val="28"/>
          <w:szCs w:val="28"/>
        </w:rPr>
        <w:t>Заказчик: Администрация города Минусинска</w:t>
      </w:r>
    </w:p>
    <w:p w14:paraId="3885D114" w14:textId="0953B1F5" w:rsidR="003F4C5E" w:rsidRDefault="003F4C5E" w:rsidP="009A01A4">
      <w:pPr>
        <w:tabs>
          <w:tab w:val="left" w:pos="1860"/>
        </w:tabs>
        <w:spacing w:after="60"/>
        <w:ind w:firstLine="709"/>
        <w:contextualSpacing/>
        <w:rPr>
          <w:bCs/>
          <w:sz w:val="28"/>
          <w:szCs w:val="28"/>
        </w:rPr>
      </w:pPr>
    </w:p>
    <w:p w14:paraId="6ADEC663" w14:textId="77777777" w:rsidR="009A01A4" w:rsidRPr="009A01A4" w:rsidRDefault="009A01A4" w:rsidP="009A01A4">
      <w:pPr>
        <w:tabs>
          <w:tab w:val="left" w:pos="1860"/>
        </w:tabs>
        <w:spacing w:after="60"/>
        <w:ind w:firstLine="709"/>
        <w:contextualSpacing/>
        <w:rPr>
          <w:bCs/>
          <w:sz w:val="28"/>
          <w:szCs w:val="28"/>
        </w:rPr>
      </w:pPr>
    </w:p>
    <w:p w14:paraId="00B2C2F6" w14:textId="77777777" w:rsidR="003F4C5E" w:rsidRDefault="003F4C5E" w:rsidP="009A01A4">
      <w:pPr>
        <w:spacing w:after="60"/>
        <w:jc w:val="center"/>
        <w:rPr>
          <w:sz w:val="28"/>
          <w:szCs w:val="28"/>
        </w:rPr>
      </w:pPr>
      <w:r>
        <w:rPr>
          <w:sz w:val="28"/>
          <w:szCs w:val="28"/>
        </w:rPr>
        <w:t>Проект</w:t>
      </w:r>
      <w:r w:rsidRPr="003F4C5E">
        <w:rPr>
          <w:sz w:val="28"/>
          <w:szCs w:val="28"/>
        </w:rPr>
        <w:t xml:space="preserve"> внесения изменений в Генеральный план </w:t>
      </w:r>
    </w:p>
    <w:p w14:paraId="64EE10E9" w14:textId="77777777" w:rsidR="00252B8C" w:rsidRPr="003F4C5E" w:rsidRDefault="003F4C5E" w:rsidP="009A01A4">
      <w:pPr>
        <w:spacing w:after="60"/>
        <w:jc w:val="center"/>
        <w:rPr>
          <w:i/>
          <w:sz w:val="32"/>
        </w:rPr>
      </w:pPr>
      <w:r w:rsidRPr="003F4C5E">
        <w:rPr>
          <w:sz w:val="28"/>
          <w:szCs w:val="28"/>
        </w:rPr>
        <w:t>муниципального образования городской округ город Минусинск</w:t>
      </w:r>
    </w:p>
    <w:p w14:paraId="062C1514" w14:textId="77777777" w:rsidR="00822317" w:rsidRPr="009A01A4" w:rsidRDefault="00822317" w:rsidP="009A01A4">
      <w:pPr>
        <w:spacing w:after="60"/>
        <w:jc w:val="center"/>
        <w:rPr>
          <w:bCs/>
          <w:sz w:val="28"/>
          <w:szCs w:val="28"/>
        </w:rPr>
      </w:pPr>
    </w:p>
    <w:p w14:paraId="64315E74" w14:textId="77777777" w:rsidR="00822317" w:rsidRPr="009A01A4" w:rsidRDefault="00822317" w:rsidP="009A01A4">
      <w:pPr>
        <w:spacing w:after="60"/>
        <w:jc w:val="center"/>
        <w:rPr>
          <w:bCs/>
          <w:sz w:val="28"/>
          <w:szCs w:val="28"/>
        </w:rPr>
      </w:pPr>
    </w:p>
    <w:p w14:paraId="55017F33" w14:textId="77777777" w:rsidR="00822317" w:rsidRPr="009A01A4" w:rsidRDefault="00822317" w:rsidP="009A01A4">
      <w:pPr>
        <w:spacing w:after="60"/>
        <w:jc w:val="center"/>
        <w:rPr>
          <w:bCs/>
          <w:sz w:val="28"/>
          <w:szCs w:val="28"/>
        </w:rPr>
      </w:pPr>
    </w:p>
    <w:p w14:paraId="3579B96B" w14:textId="77777777" w:rsidR="003F4C5E" w:rsidRPr="00D84BD7" w:rsidRDefault="003F4C5E" w:rsidP="009A01A4">
      <w:pPr>
        <w:spacing w:after="60"/>
        <w:jc w:val="center"/>
        <w:rPr>
          <w:rFonts w:eastAsia="Calibri"/>
          <w:b/>
          <w:sz w:val="28"/>
          <w:szCs w:val="28"/>
          <w:lang w:eastAsia="en-US"/>
        </w:rPr>
      </w:pPr>
      <w:r w:rsidRPr="00D84BD7">
        <w:rPr>
          <w:rFonts w:eastAsia="Calibri"/>
          <w:b/>
          <w:sz w:val="28"/>
          <w:szCs w:val="28"/>
          <w:lang w:eastAsia="en-US"/>
        </w:rPr>
        <w:t xml:space="preserve">Том </w:t>
      </w:r>
      <w:r>
        <w:rPr>
          <w:rFonts w:eastAsia="Calibri"/>
          <w:b/>
          <w:sz w:val="28"/>
          <w:szCs w:val="28"/>
          <w:lang w:eastAsia="en-US"/>
        </w:rPr>
        <w:t>2</w:t>
      </w:r>
    </w:p>
    <w:p w14:paraId="19CB1B4F" w14:textId="77777777" w:rsidR="003F4C5E" w:rsidRDefault="003F4C5E" w:rsidP="009A01A4">
      <w:pPr>
        <w:spacing w:after="60"/>
        <w:jc w:val="center"/>
        <w:rPr>
          <w:b/>
          <w:sz w:val="28"/>
          <w:szCs w:val="28"/>
        </w:rPr>
      </w:pPr>
      <w:r w:rsidRPr="00D84BD7">
        <w:rPr>
          <w:b/>
          <w:sz w:val="28"/>
          <w:szCs w:val="28"/>
        </w:rPr>
        <w:t xml:space="preserve">Генеральный план муниципального образования </w:t>
      </w:r>
    </w:p>
    <w:p w14:paraId="1FE36C95" w14:textId="77777777" w:rsidR="003F4C5E" w:rsidRPr="00D84BD7" w:rsidRDefault="003F4C5E" w:rsidP="009A01A4">
      <w:pPr>
        <w:spacing w:after="60"/>
        <w:jc w:val="center"/>
        <w:rPr>
          <w:b/>
          <w:sz w:val="28"/>
          <w:szCs w:val="28"/>
        </w:rPr>
      </w:pPr>
      <w:r w:rsidRPr="00D84BD7">
        <w:rPr>
          <w:b/>
          <w:sz w:val="28"/>
          <w:szCs w:val="28"/>
        </w:rPr>
        <w:t>городской округ город Минусинск</w:t>
      </w:r>
    </w:p>
    <w:p w14:paraId="72C96385" w14:textId="77777777" w:rsidR="003F4C5E" w:rsidRDefault="003F4C5E" w:rsidP="009A01A4">
      <w:pPr>
        <w:spacing w:after="60"/>
        <w:jc w:val="center"/>
        <w:rPr>
          <w:b/>
          <w:sz w:val="28"/>
          <w:szCs w:val="28"/>
        </w:rPr>
      </w:pPr>
      <w:r w:rsidRPr="003F4C5E">
        <w:rPr>
          <w:b/>
          <w:sz w:val="28"/>
          <w:szCs w:val="28"/>
        </w:rPr>
        <w:t>Материалы по обоснованию</w:t>
      </w:r>
      <w:r>
        <w:rPr>
          <w:b/>
          <w:sz w:val="28"/>
          <w:szCs w:val="28"/>
        </w:rPr>
        <w:t xml:space="preserve"> </w:t>
      </w:r>
      <w:r w:rsidRPr="003F4C5E">
        <w:rPr>
          <w:b/>
          <w:sz w:val="28"/>
          <w:szCs w:val="28"/>
        </w:rPr>
        <w:t>генерального плана</w:t>
      </w:r>
    </w:p>
    <w:p w14:paraId="32FBEBE4" w14:textId="77777777" w:rsidR="003F4C5E" w:rsidRPr="003F4C5E" w:rsidRDefault="005141BA" w:rsidP="009A01A4">
      <w:pPr>
        <w:spacing w:after="60"/>
        <w:jc w:val="center"/>
        <w:rPr>
          <w:b/>
          <w:sz w:val="28"/>
          <w:szCs w:val="28"/>
        </w:rPr>
      </w:pPr>
      <w:r>
        <w:rPr>
          <w:b/>
          <w:sz w:val="28"/>
          <w:szCs w:val="28"/>
        </w:rPr>
        <w:t>Часть 1</w:t>
      </w:r>
    </w:p>
    <w:p w14:paraId="05954600" w14:textId="77777777" w:rsidR="003F4C5E" w:rsidRPr="00D84BD7" w:rsidRDefault="003F4C5E" w:rsidP="009A01A4">
      <w:pPr>
        <w:spacing w:after="60"/>
        <w:jc w:val="center"/>
        <w:rPr>
          <w:rFonts w:eastAsia="Calibri"/>
          <w:b/>
          <w:sz w:val="28"/>
          <w:szCs w:val="28"/>
          <w:lang w:eastAsia="en-US"/>
        </w:rPr>
      </w:pPr>
    </w:p>
    <w:p w14:paraId="4AAB1C01" w14:textId="77777777" w:rsidR="003F4C5E" w:rsidRDefault="005141BA" w:rsidP="005141BA">
      <w:pPr>
        <w:contextualSpacing/>
        <w:jc w:val="center"/>
        <w:rPr>
          <w:sz w:val="28"/>
          <w:szCs w:val="28"/>
        </w:rPr>
      </w:pPr>
      <w:r>
        <w:rPr>
          <w:rFonts w:eastAsia="Calibri"/>
          <w:noProof/>
        </w:rPr>
        <w:drawing>
          <wp:inline distT="0" distB="0" distL="0" distR="0" wp14:anchorId="2FCFA02E" wp14:editId="4B40C466">
            <wp:extent cx="1495425" cy="1869281"/>
            <wp:effectExtent l="0" t="0" r="0" b="0"/>
            <wp:docPr id="3" name="Рисунок 3" descr="P:\84_ГП_ПЗЗ_Минусинск\Мапинфо (ПЗЗ)\Такстовые материалы\69d723d2c24e27b128f8a047591fc305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84_ГП_ПЗЗ_Минусинск\Мапинфо (ПЗЗ)\Такстовые материалы\69d723d2c24e27b128f8a047591fc305 копи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5600" cy="1882000"/>
                    </a:xfrm>
                    <a:prstGeom prst="rect">
                      <a:avLst/>
                    </a:prstGeom>
                    <a:noFill/>
                    <a:ln>
                      <a:noFill/>
                    </a:ln>
                  </pic:spPr>
                </pic:pic>
              </a:graphicData>
            </a:graphic>
          </wp:inline>
        </w:drawing>
      </w:r>
    </w:p>
    <w:p w14:paraId="215E406F" w14:textId="77777777" w:rsidR="003F4C5E" w:rsidRDefault="003F4C5E" w:rsidP="009A01A4">
      <w:pPr>
        <w:spacing w:after="60"/>
        <w:contextualSpacing/>
        <w:rPr>
          <w:sz w:val="28"/>
          <w:szCs w:val="28"/>
        </w:rPr>
      </w:pPr>
    </w:p>
    <w:p w14:paraId="37DAB5A5" w14:textId="77777777" w:rsidR="003F4C5E" w:rsidRDefault="003F4C5E" w:rsidP="009A01A4">
      <w:pPr>
        <w:spacing w:after="60"/>
        <w:contextualSpacing/>
        <w:rPr>
          <w:sz w:val="28"/>
          <w:szCs w:val="28"/>
        </w:rPr>
      </w:pPr>
    </w:p>
    <w:p w14:paraId="5C77542E" w14:textId="77777777" w:rsidR="005141BA" w:rsidRDefault="005141BA" w:rsidP="009A01A4">
      <w:pPr>
        <w:spacing w:after="60"/>
        <w:contextualSpacing/>
        <w:rPr>
          <w:sz w:val="28"/>
          <w:szCs w:val="28"/>
        </w:rPr>
      </w:pPr>
    </w:p>
    <w:p w14:paraId="68E54F5C" w14:textId="77777777" w:rsidR="005141BA" w:rsidRDefault="005141BA" w:rsidP="009A01A4">
      <w:pPr>
        <w:spacing w:after="60"/>
        <w:contextualSpacing/>
        <w:rPr>
          <w:sz w:val="28"/>
          <w:szCs w:val="28"/>
        </w:rPr>
      </w:pPr>
    </w:p>
    <w:p w14:paraId="402276C8" w14:textId="77777777" w:rsidR="005141BA" w:rsidRDefault="005141BA" w:rsidP="009A01A4">
      <w:pPr>
        <w:spacing w:after="60"/>
        <w:contextualSpacing/>
        <w:rPr>
          <w:sz w:val="28"/>
          <w:szCs w:val="28"/>
        </w:rPr>
      </w:pPr>
    </w:p>
    <w:p w14:paraId="0533A1E3" w14:textId="77777777" w:rsidR="003F4C5E" w:rsidRDefault="003F4C5E" w:rsidP="009A01A4">
      <w:pPr>
        <w:spacing w:after="60"/>
        <w:contextualSpacing/>
        <w:rPr>
          <w:sz w:val="28"/>
          <w:szCs w:val="28"/>
        </w:rPr>
      </w:pPr>
    </w:p>
    <w:p w14:paraId="28D64307" w14:textId="77777777" w:rsidR="003F4C5E" w:rsidRPr="00B32B41" w:rsidRDefault="003F4C5E" w:rsidP="009A01A4">
      <w:pPr>
        <w:spacing w:after="60"/>
        <w:contextualSpacing/>
        <w:rPr>
          <w:sz w:val="28"/>
          <w:szCs w:val="28"/>
        </w:rPr>
      </w:pPr>
      <w:r w:rsidRPr="00B32B41">
        <w:rPr>
          <w:sz w:val="28"/>
          <w:szCs w:val="28"/>
        </w:rPr>
        <w:t xml:space="preserve">Генеральный директор                              </w:t>
      </w:r>
      <w:r w:rsidRPr="00B32B41">
        <w:rPr>
          <w:noProof/>
          <w:sz w:val="28"/>
          <w:szCs w:val="28"/>
        </w:rPr>
        <w:t xml:space="preserve">                                 </w:t>
      </w:r>
      <w:r w:rsidRPr="00B32B41">
        <w:rPr>
          <w:sz w:val="28"/>
          <w:szCs w:val="28"/>
        </w:rPr>
        <w:t xml:space="preserve">           </w:t>
      </w:r>
      <w:r>
        <w:rPr>
          <w:sz w:val="28"/>
          <w:szCs w:val="28"/>
        </w:rPr>
        <w:t xml:space="preserve">М. В. </w:t>
      </w:r>
      <w:r w:rsidRPr="00B32B41">
        <w:rPr>
          <w:sz w:val="28"/>
          <w:szCs w:val="28"/>
        </w:rPr>
        <w:t>Савко</w:t>
      </w:r>
    </w:p>
    <w:p w14:paraId="3ED63AE9" w14:textId="77777777" w:rsidR="003F4C5E" w:rsidRPr="00D11EB6" w:rsidRDefault="003F4C5E" w:rsidP="009A01A4">
      <w:pPr>
        <w:spacing w:after="60"/>
        <w:contextualSpacing/>
        <w:rPr>
          <w:sz w:val="28"/>
          <w:szCs w:val="28"/>
        </w:rPr>
      </w:pPr>
    </w:p>
    <w:p w14:paraId="3B9ECE8B" w14:textId="77777777" w:rsidR="003F4C5E" w:rsidRPr="00D11EB6" w:rsidRDefault="003F4C5E" w:rsidP="009A01A4">
      <w:pPr>
        <w:spacing w:after="60"/>
        <w:contextualSpacing/>
        <w:rPr>
          <w:sz w:val="28"/>
          <w:szCs w:val="28"/>
        </w:rPr>
      </w:pPr>
    </w:p>
    <w:p w14:paraId="5666726D" w14:textId="77777777" w:rsidR="003F4C5E" w:rsidRPr="00D11EB6" w:rsidRDefault="003F4C5E" w:rsidP="009A01A4">
      <w:pPr>
        <w:spacing w:after="60"/>
        <w:contextualSpacing/>
        <w:rPr>
          <w:sz w:val="28"/>
          <w:szCs w:val="28"/>
        </w:rPr>
      </w:pPr>
    </w:p>
    <w:p w14:paraId="3340A7D3" w14:textId="77777777" w:rsidR="003F4C5E" w:rsidRPr="00D11EB6" w:rsidRDefault="003F4C5E" w:rsidP="009A01A4">
      <w:pPr>
        <w:spacing w:after="60"/>
        <w:contextualSpacing/>
        <w:rPr>
          <w:sz w:val="28"/>
          <w:szCs w:val="28"/>
        </w:rPr>
      </w:pPr>
    </w:p>
    <w:p w14:paraId="7EDBE1B7" w14:textId="2A1A0B63" w:rsidR="003F4C5E" w:rsidRPr="00D11EB6" w:rsidRDefault="003F4C5E" w:rsidP="009A01A4">
      <w:pPr>
        <w:spacing w:after="60"/>
        <w:contextualSpacing/>
        <w:jc w:val="center"/>
        <w:rPr>
          <w:sz w:val="28"/>
          <w:szCs w:val="28"/>
        </w:rPr>
      </w:pPr>
      <w:r w:rsidRPr="00D11EB6">
        <w:rPr>
          <w:sz w:val="28"/>
          <w:szCs w:val="28"/>
        </w:rPr>
        <w:t>Новосибирск</w:t>
      </w:r>
      <w:r w:rsidR="00D11EB6" w:rsidRPr="00D11EB6">
        <w:rPr>
          <w:sz w:val="28"/>
          <w:szCs w:val="28"/>
        </w:rPr>
        <w:t xml:space="preserve">, </w:t>
      </w:r>
      <w:r w:rsidRPr="00D11EB6">
        <w:rPr>
          <w:sz w:val="28"/>
          <w:szCs w:val="28"/>
        </w:rPr>
        <w:t>202</w:t>
      </w:r>
      <w:r w:rsidR="000919E4">
        <w:rPr>
          <w:sz w:val="28"/>
          <w:szCs w:val="28"/>
        </w:rPr>
        <w:t>2</w:t>
      </w:r>
    </w:p>
    <w:p w14:paraId="546F29FB" w14:textId="77777777" w:rsidR="003F4C5E" w:rsidRPr="00D11EB6" w:rsidRDefault="003F4C5E" w:rsidP="003F4C5E">
      <w:pPr>
        <w:ind w:firstLine="709"/>
        <w:contextualSpacing/>
        <w:rPr>
          <w:sz w:val="28"/>
          <w:szCs w:val="28"/>
        </w:rPr>
        <w:sectPr w:rsidR="003F4C5E" w:rsidRPr="00D11EB6" w:rsidSect="009A01A4">
          <w:pgSz w:w="11907" w:h="16839" w:code="9"/>
          <w:pgMar w:top="1134" w:right="708" w:bottom="992" w:left="1701" w:header="567" w:footer="567" w:gutter="0"/>
          <w:cols w:space="708"/>
          <w:docGrid w:linePitch="360"/>
        </w:sectPr>
      </w:pPr>
    </w:p>
    <w:p w14:paraId="709001B5" w14:textId="55014368" w:rsidR="00AF3C79" w:rsidRPr="009A01A4" w:rsidRDefault="00AF3C79" w:rsidP="00D374D0">
      <w:pPr>
        <w:jc w:val="center"/>
        <w:rPr>
          <w:b/>
          <w:sz w:val="26"/>
          <w:szCs w:val="26"/>
        </w:rPr>
      </w:pPr>
      <w:r w:rsidRPr="009A01A4">
        <w:rPr>
          <w:b/>
          <w:sz w:val="26"/>
          <w:szCs w:val="26"/>
        </w:rPr>
        <w:lastRenderedPageBreak/>
        <w:t>С</w:t>
      </w:r>
      <w:r w:rsidR="00A13ED2" w:rsidRPr="009A01A4">
        <w:rPr>
          <w:b/>
          <w:sz w:val="26"/>
          <w:szCs w:val="26"/>
        </w:rPr>
        <w:t>остав авторского коллектива</w:t>
      </w:r>
    </w:p>
    <w:p w14:paraId="5F9E6EB8" w14:textId="77777777" w:rsidR="00AF3C79" w:rsidRPr="009A01A4" w:rsidRDefault="00AF3C79" w:rsidP="009A01A4">
      <w:pPr>
        <w:pStyle w:val="b"/>
      </w:pPr>
    </w:p>
    <w:tbl>
      <w:tblPr>
        <w:tblStyle w:val="af7"/>
        <w:tblW w:w="0" w:type="auto"/>
        <w:tblLook w:val="04A0" w:firstRow="1" w:lastRow="0" w:firstColumn="1" w:lastColumn="0" w:noHBand="0" w:noVBand="1"/>
      </w:tblPr>
      <w:tblGrid>
        <w:gridCol w:w="4361"/>
        <w:gridCol w:w="1701"/>
        <w:gridCol w:w="3508"/>
      </w:tblGrid>
      <w:tr w:rsidR="00D11EB6" w:rsidRPr="009A01A4" w14:paraId="1E0B5DD0" w14:textId="77777777" w:rsidTr="00D11EB6">
        <w:tc>
          <w:tcPr>
            <w:tcW w:w="4361" w:type="dxa"/>
            <w:tcBorders>
              <w:top w:val="single" w:sz="4" w:space="0" w:color="auto"/>
              <w:left w:val="single" w:sz="4" w:space="0" w:color="auto"/>
              <w:bottom w:val="single" w:sz="4" w:space="0" w:color="auto"/>
              <w:right w:val="single" w:sz="4" w:space="0" w:color="auto"/>
            </w:tcBorders>
            <w:hideMark/>
          </w:tcPr>
          <w:p w14:paraId="5C0A6D52" w14:textId="77777777" w:rsidR="00D11EB6" w:rsidRPr="009A01A4" w:rsidRDefault="00D11EB6">
            <w:pPr>
              <w:spacing w:after="60"/>
              <w:jc w:val="center"/>
              <w:rPr>
                <w:sz w:val="26"/>
                <w:szCs w:val="26"/>
              </w:rPr>
            </w:pPr>
            <w:r w:rsidRPr="009A01A4">
              <w:rPr>
                <w:sz w:val="26"/>
                <w:szCs w:val="26"/>
              </w:rPr>
              <w:t>Наименование должности</w:t>
            </w:r>
          </w:p>
        </w:tc>
        <w:tc>
          <w:tcPr>
            <w:tcW w:w="1701" w:type="dxa"/>
            <w:tcBorders>
              <w:top w:val="single" w:sz="4" w:space="0" w:color="auto"/>
              <w:left w:val="single" w:sz="4" w:space="0" w:color="auto"/>
              <w:bottom w:val="single" w:sz="4" w:space="0" w:color="auto"/>
              <w:right w:val="single" w:sz="4" w:space="0" w:color="auto"/>
            </w:tcBorders>
            <w:hideMark/>
          </w:tcPr>
          <w:p w14:paraId="1710D2E2" w14:textId="77777777" w:rsidR="00D11EB6" w:rsidRPr="009A01A4" w:rsidRDefault="00D11EB6">
            <w:pPr>
              <w:spacing w:after="60"/>
              <w:jc w:val="center"/>
              <w:rPr>
                <w:sz w:val="26"/>
                <w:szCs w:val="26"/>
              </w:rPr>
            </w:pPr>
            <w:r w:rsidRPr="009A01A4">
              <w:rPr>
                <w:sz w:val="26"/>
                <w:szCs w:val="26"/>
              </w:rPr>
              <w:t>Подпись</w:t>
            </w:r>
          </w:p>
        </w:tc>
        <w:tc>
          <w:tcPr>
            <w:tcW w:w="3508" w:type="dxa"/>
            <w:tcBorders>
              <w:top w:val="single" w:sz="4" w:space="0" w:color="auto"/>
              <w:left w:val="single" w:sz="4" w:space="0" w:color="auto"/>
              <w:bottom w:val="single" w:sz="4" w:space="0" w:color="auto"/>
              <w:right w:val="single" w:sz="4" w:space="0" w:color="auto"/>
            </w:tcBorders>
            <w:hideMark/>
          </w:tcPr>
          <w:p w14:paraId="7B76F7BF" w14:textId="77777777" w:rsidR="00D11EB6" w:rsidRPr="009A01A4" w:rsidRDefault="00D11EB6">
            <w:pPr>
              <w:spacing w:after="60"/>
              <w:jc w:val="center"/>
              <w:rPr>
                <w:sz w:val="26"/>
                <w:szCs w:val="26"/>
              </w:rPr>
            </w:pPr>
            <w:r w:rsidRPr="009A01A4">
              <w:rPr>
                <w:sz w:val="26"/>
                <w:szCs w:val="26"/>
              </w:rPr>
              <w:t>Фамилия Имя Отчество</w:t>
            </w:r>
          </w:p>
        </w:tc>
      </w:tr>
      <w:tr w:rsidR="00D11EB6" w:rsidRPr="009A01A4" w14:paraId="2476A284" w14:textId="77777777" w:rsidTr="00D11EB6">
        <w:tc>
          <w:tcPr>
            <w:tcW w:w="4361" w:type="dxa"/>
            <w:tcBorders>
              <w:top w:val="single" w:sz="4" w:space="0" w:color="auto"/>
              <w:left w:val="single" w:sz="4" w:space="0" w:color="auto"/>
              <w:bottom w:val="single" w:sz="4" w:space="0" w:color="auto"/>
              <w:right w:val="single" w:sz="4" w:space="0" w:color="auto"/>
            </w:tcBorders>
            <w:hideMark/>
          </w:tcPr>
          <w:p w14:paraId="351ABF1E" w14:textId="77777777" w:rsidR="00D11EB6" w:rsidRPr="009A01A4" w:rsidRDefault="00D11EB6">
            <w:pPr>
              <w:spacing w:after="60"/>
              <w:rPr>
                <w:sz w:val="26"/>
                <w:szCs w:val="26"/>
              </w:rPr>
            </w:pPr>
            <w:r w:rsidRPr="009A01A4">
              <w:rPr>
                <w:sz w:val="26"/>
                <w:szCs w:val="26"/>
              </w:rPr>
              <w:t>Главный архитектор проекта</w:t>
            </w:r>
          </w:p>
        </w:tc>
        <w:tc>
          <w:tcPr>
            <w:tcW w:w="1701" w:type="dxa"/>
            <w:tcBorders>
              <w:top w:val="single" w:sz="4" w:space="0" w:color="auto"/>
              <w:left w:val="single" w:sz="4" w:space="0" w:color="auto"/>
              <w:bottom w:val="single" w:sz="4" w:space="0" w:color="auto"/>
              <w:right w:val="single" w:sz="4" w:space="0" w:color="auto"/>
            </w:tcBorders>
          </w:tcPr>
          <w:p w14:paraId="5E22B179" w14:textId="77777777" w:rsidR="00D11EB6" w:rsidRPr="009A01A4" w:rsidRDefault="00D11EB6">
            <w:pPr>
              <w:spacing w:after="60"/>
              <w:rPr>
                <w:sz w:val="26"/>
                <w:szCs w:val="26"/>
              </w:rPr>
            </w:pPr>
          </w:p>
        </w:tc>
        <w:tc>
          <w:tcPr>
            <w:tcW w:w="3508" w:type="dxa"/>
            <w:tcBorders>
              <w:top w:val="single" w:sz="4" w:space="0" w:color="auto"/>
              <w:left w:val="single" w:sz="4" w:space="0" w:color="auto"/>
              <w:bottom w:val="single" w:sz="4" w:space="0" w:color="auto"/>
              <w:right w:val="single" w:sz="4" w:space="0" w:color="auto"/>
            </w:tcBorders>
            <w:hideMark/>
          </w:tcPr>
          <w:p w14:paraId="73FF450C" w14:textId="77777777" w:rsidR="00D11EB6" w:rsidRPr="009A01A4" w:rsidRDefault="00D11EB6">
            <w:pPr>
              <w:spacing w:after="60"/>
              <w:jc w:val="center"/>
              <w:rPr>
                <w:sz w:val="26"/>
                <w:szCs w:val="26"/>
              </w:rPr>
            </w:pPr>
            <w:r w:rsidRPr="009A01A4">
              <w:rPr>
                <w:sz w:val="26"/>
                <w:szCs w:val="26"/>
              </w:rPr>
              <w:t>Терлецкая</w:t>
            </w:r>
          </w:p>
          <w:p w14:paraId="2308D240" w14:textId="77777777" w:rsidR="00D11EB6" w:rsidRPr="009A01A4" w:rsidRDefault="00D11EB6">
            <w:pPr>
              <w:spacing w:after="60"/>
              <w:jc w:val="center"/>
              <w:rPr>
                <w:sz w:val="26"/>
                <w:szCs w:val="26"/>
              </w:rPr>
            </w:pPr>
            <w:r w:rsidRPr="009A01A4">
              <w:rPr>
                <w:sz w:val="26"/>
                <w:szCs w:val="26"/>
              </w:rPr>
              <w:t>Кристина Сергееван</w:t>
            </w:r>
          </w:p>
        </w:tc>
      </w:tr>
      <w:tr w:rsidR="00D11EB6" w:rsidRPr="009A01A4" w14:paraId="7C8EBDDF" w14:textId="77777777" w:rsidTr="00D11EB6">
        <w:tc>
          <w:tcPr>
            <w:tcW w:w="4361" w:type="dxa"/>
            <w:tcBorders>
              <w:top w:val="single" w:sz="4" w:space="0" w:color="auto"/>
              <w:left w:val="single" w:sz="4" w:space="0" w:color="auto"/>
              <w:bottom w:val="single" w:sz="4" w:space="0" w:color="auto"/>
              <w:right w:val="single" w:sz="4" w:space="0" w:color="auto"/>
            </w:tcBorders>
            <w:hideMark/>
          </w:tcPr>
          <w:p w14:paraId="76455D71" w14:textId="77777777" w:rsidR="00D11EB6" w:rsidRPr="009A01A4" w:rsidRDefault="00D11EB6">
            <w:pPr>
              <w:spacing w:after="60"/>
              <w:rPr>
                <w:sz w:val="26"/>
                <w:szCs w:val="26"/>
              </w:rPr>
            </w:pPr>
            <w:r w:rsidRPr="009A01A4">
              <w:rPr>
                <w:sz w:val="26"/>
                <w:szCs w:val="26"/>
              </w:rPr>
              <w:t>Главный градостроитель проекта</w:t>
            </w:r>
          </w:p>
        </w:tc>
        <w:tc>
          <w:tcPr>
            <w:tcW w:w="1701" w:type="dxa"/>
            <w:tcBorders>
              <w:top w:val="single" w:sz="4" w:space="0" w:color="auto"/>
              <w:left w:val="single" w:sz="4" w:space="0" w:color="auto"/>
              <w:bottom w:val="single" w:sz="4" w:space="0" w:color="auto"/>
              <w:right w:val="single" w:sz="4" w:space="0" w:color="auto"/>
            </w:tcBorders>
          </w:tcPr>
          <w:p w14:paraId="5E1EC0CB" w14:textId="77777777" w:rsidR="00D11EB6" w:rsidRPr="009A01A4" w:rsidRDefault="00D11EB6">
            <w:pPr>
              <w:spacing w:after="60"/>
              <w:rPr>
                <w:sz w:val="26"/>
                <w:szCs w:val="26"/>
              </w:rPr>
            </w:pPr>
          </w:p>
        </w:tc>
        <w:tc>
          <w:tcPr>
            <w:tcW w:w="3508" w:type="dxa"/>
            <w:tcBorders>
              <w:top w:val="single" w:sz="4" w:space="0" w:color="auto"/>
              <w:left w:val="single" w:sz="4" w:space="0" w:color="auto"/>
              <w:bottom w:val="single" w:sz="4" w:space="0" w:color="auto"/>
              <w:right w:val="single" w:sz="4" w:space="0" w:color="auto"/>
            </w:tcBorders>
            <w:hideMark/>
          </w:tcPr>
          <w:p w14:paraId="5CD7189E" w14:textId="77777777" w:rsidR="00D11EB6" w:rsidRPr="009A01A4" w:rsidRDefault="00D11EB6">
            <w:pPr>
              <w:spacing w:after="60"/>
              <w:jc w:val="center"/>
              <w:rPr>
                <w:sz w:val="26"/>
                <w:szCs w:val="26"/>
              </w:rPr>
            </w:pPr>
            <w:r w:rsidRPr="009A01A4">
              <w:rPr>
                <w:sz w:val="26"/>
                <w:szCs w:val="26"/>
              </w:rPr>
              <w:t>Агеева</w:t>
            </w:r>
          </w:p>
          <w:p w14:paraId="42D83C51" w14:textId="77777777" w:rsidR="00D11EB6" w:rsidRPr="009A01A4" w:rsidRDefault="00D11EB6">
            <w:pPr>
              <w:spacing w:after="60"/>
              <w:jc w:val="center"/>
              <w:rPr>
                <w:sz w:val="26"/>
                <w:szCs w:val="26"/>
              </w:rPr>
            </w:pPr>
            <w:r w:rsidRPr="009A01A4">
              <w:rPr>
                <w:sz w:val="26"/>
                <w:szCs w:val="26"/>
              </w:rPr>
              <w:t>Мария Владиславовна</w:t>
            </w:r>
          </w:p>
        </w:tc>
      </w:tr>
      <w:tr w:rsidR="00D11EB6" w:rsidRPr="009A01A4" w14:paraId="23731FA9" w14:textId="77777777" w:rsidTr="00D11EB6">
        <w:tc>
          <w:tcPr>
            <w:tcW w:w="4361" w:type="dxa"/>
            <w:tcBorders>
              <w:top w:val="single" w:sz="4" w:space="0" w:color="auto"/>
              <w:left w:val="single" w:sz="4" w:space="0" w:color="auto"/>
              <w:bottom w:val="single" w:sz="4" w:space="0" w:color="auto"/>
              <w:right w:val="single" w:sz="4" w:space="0" w:color="auto"/>
            </w:tcBorders>
            <w:hideMark/>
          </w:tcPr>
          <w:p w14:paraId="0B171B09" w14:textId="77777777" w:rsidR="00D11EB6" w:rsidRPr="009A01A4" w:rsidRDefault="00D11EB6">
            <w:pPr>
              <w:spacing w:after="60"/>
              <w:rPr>
                <w:sz w:val="26"/>
                <w:szCs w:val="26"/>
              </w:rPr>
            </w:pPr>
            <w:r w:rsidRPr="009A01A4">
              <w:rPr>
                <w:sz w:val="26"/>
                <w:szCs w:val="26"/>
              </w:rPr>
              <w:t>Начальник отдела</w:t>
            </w:r>
          </w:p>
        </w:tc>
        <w:tc>
          <w:tcPr>
            <w:tcW w:w="1701" w:type="dxa"/>
            <w:tcBorders>
              <w:top w:val="single" w:sz="4" w:space="0" w:color="auto"/>
              <w:left w:val="single" w:sz="4" w:space="0" w:color="auto"/>
              <w:bottom w:val="single" w:sz="4" w:space="0" w:color="auto"/>
              <w:right w:val="single" w:sz="4" w:space="0" w:color="auto"/>
            </w:tcBorders>
          </w:tcPr>
          <w:p w14:paraId="1074E809" w14:textId="77777777" w:rsidR="00D11EB6" w:rsidRPr="009A01A4" w:rsidRDefault="00D11EB6">
            <w:pPr>
              <w:spacing w:after="60"/>
              <w:rPr>
                <w:sz w:val="26"/>
                <w:szCs w:val="26"/>
              </w:rPr>
            </w:pPr>
          </w:p>
        </w:tc>
        <w:tc>
          <w:tcPr>
            <w:tcW w:w="3508" w:type="dxa"/>
            <w:tcBorders>
              <w:top w:val="single" w:sz="4" w:space="0" w:color="auto"/>
              <w:left w:val="single" w:sz="4" w:space="0" w:color="auto"/>
              <w:bottom w:val="single" w:sz="4" w:space="0" w:color="auto"/>
              <w:right w:val="single" w:sz="4" w:space="0" w:color="auto"/>
            </w:tcBorders>
            <w:hideMark/>
          </w:tcPr>
          <w:p w14:paraId="6FF66AD9" w14:textId="77777777" w:rsidR="00D11EB6" w:rsidRPr="009A01A4" w:rsidRDefault="00D11EB6">
            <w:pPr>
              <w:spacing w:after="60"/>
              <w:jc w:val="center"/>
              <w:rPr>
                <w:sz w:val="26"/>
                <w:szCs w:val="26"/>
              </w:rPr>
            </w:pPr>
            <w:r w:rsidRPr="009A01A4">
              <w:rPr>
                <w:sz w:val="26"/>
                <w:szCs w:val="26"/>
              </w:rPr>
              <w:t>Дудина</w:t>
            </w:r>
          </w:p>
          <w:p w14:paraId="5B6DEEE8" w14:textId="77777777" w:rsidR="00D11EB6" w:rsidRPr="009A01A4" w:rsidRDefault="00D11EB6">
            <w:pPr>
              <w:spacing w:after="60"/>
              <w:jc w:val="center"/>
              <w:rPr>
                <w:sz w:val="26"/>
                <w:szCs w:val="26"/>
              </w:rPr>
            </w:pPr>
            <w:r w:rsidRPr="009A01A4">
              <w:rPr>
                <w:sz w:val="26"/>
                <w:szCs w:val="26"/>
              </w:rPr>
              <w:t>Татьяна Сергеена</w:t>
            </w:r>
          </w:p>
        </w:tc>
      </w:tr>
      <w:tr w:rsidR="00D11EB6" w:rsidRPr="009A01A4" w14:paraId="4B42995F" w14:textId="77777777" w:rsidTr="00D11EB6">
        <w:tc>
          <w:tcPr>
            <w:tcW w:w="4361" w:type="dxa"/>
            <w:tcBorders>
              <w:top w:val="single" w:sz="4" w:space="0" w:color="auto"/>
              <w:left w:val="single" w:sz="4" w:space="0" w:color="auto"/>
              <w:bottom w:val="single" w:sz="4" w:space="0" w:color="auto"/>
              <w:right w:val="single" w:sz="4" w:space="0" w:color="auto"/>
            </w:tcBorders>
            <w:hideMark/>
          </w:tcPr>
          <w:p w14:paraId="12926705" w14:textId="77777777" w:rsidR="00D11EB6" w:rsidRPr="009A01A4" w:rsidRDefault="00D11EB6">
            <w:pPr>
              <w:spacing w:after="60"/>
              <w:rPr>
                <w:sz w:val="26"/>
                <w:szCs w:val="26"/>
              </w:rPr>
            </w:pPr>
            <w:r w:rsidRPr="009A01A4">
              <w:rPr>
                <w:sz w:val="26"/>
                <w:szCs w:val="26"/>
              </w:rPr>
              <w:t>Градостроитель 1 категории</w:t>
            </w:r>
          </w:p>
        </w:tc>
        <w:tc>
          <w:tcPr>
            <w:tcW w:w="1701" w:type="dxa"/>
            <w:tcBorders>
              <w:top w:val="single" w:sz="4" w:space="0" w:color="auto"/>
              <w:left w:val="single" w:sz="4" w:space="0" w:color="auto"/>
              <w:bottom w:val="single" w:sz="4" w:space="0" w:color="auto"/>
              <w:right w:val="single" w:sz="4" w:space="0" w:color="auto"/>
            </w:tcBorders>
          </w:tcPr>
          <w:p w14:paraId="1586EF61" w14:textId="77777777" w:rsidR="00D11EB6" w:rsidRPr="009A01A4" w:rsidRDefault="00D11EB6">
            <w:pPr>
              <w:spacing w:after="60"/>
              <w:rPr>
                <w:sz w:val="26"/>
                <w:szCs w:val="26"/>
              </w:rPr>
            </w:pPr>
          </w:p>
        </w:tc>
        <w:tc>
          <w:tcPr>
            <w:tcW w:w="3508" w:type="dxa"/>
            <w:tcBorders>
              <w:top w:val="single" w:sz="4" w:space="0" w:color="auto"/>
              <w:left w:val="single" w:sz="4" w:space="0" w:color="auto"/>
              <w:bottom w:val="single" w:sz="4" w:space="0" w:color="auto"/>
              <w:right w:val="single" w:sz="4" w:space="0" w:color="auto"/>
            </w:tcBorders>
            <w:hideMark/>
          </w:tcPr>
          <w:p w14:paraId="749A176E" w14:textId="77777777" w:rsidR="00D11EB6" w:rsidRPr="009A01A4" w:rsidRDefault="00D11EB6">
            <w:pPr>
              <w:spacing w:after="60"/>
              <w:jc w:val="center"/>
              <w:rPr>
                <w:sz w:val="26"/>
                <w:szCs w:val="26"/>
              </w:rPr>
            </w:pPr>
            <w:r w:rsidRPr="009A01A4">
              <w:rPr>
                <w:sz w:val="26"/>
                <w:szCs w:val="26"/>
              </w:rPr>
              <w:t>Тазьмина</w:t>
            </w:r>
          </w:p>
          <w:p w14:paraId="5681C3D5" w14:textId="77777777" w:rsidR="00D11EB6" w:rsidRPr="009A01A4" w:rsidRDefault="00D11EB6">
            <w:pPr>
              <w:spacing w:after="60"/>
              <w:jc w:val="center"/>
              <w:rPr>
                <w:sz w:val="26"/>
                <w:szCs w:val="26"/>
              </w:rPr>
            </w:pPr>
            <w:r w:rsidRPr="009A01A4">
              <w:rPr>
                <w:sz w:val="26"/>
                <w:szCs w:val="26"/>
              </w:rPr>
              <w:t>Ника Юрьевна</w:t>
            </w:r>
          </w:p>
        </w:tc>
      </w:tr>
    </w:tbl>
    <w:p w14:paraId="5502A6EE" w14:textId="26CC2907" w:rsidR="00AF3C79" w:rsidRDefault="00AF3C79" w:rsidP="009A01A4">
      <w:pPr>
        <w:pStyle w:val="b"/>
      </w:pPr>
    </w:p>
    <w:p w14:paraId="06483F25" w14:textId="77777777" w:rsidR="009A01A4" w:rsidRDefault="009A01A4" w:rsidP="009A01A4">
      <w:pPr>
        <w:pStyle w:val="b"/>
        <w:sectPr w:rsidR="009A01A4" w:rsidSect="00F92165">
          <w:headerReference w:type="default" r:id="rId10"/>
          <w:footerReference w:type="default" r:id="rId11"/>
          <w:headerReference w:type="first" r:id="rId12"/>
          <w:footerReference w:type="first" r:id="rId13"/>
          <w:pgSz w:w="11906" w:h="16838"/>
          <w:pgMar w:top="1134" w:right="567" w:bottom="1134" w:left="1701" w:header="567" w:footer="567" w:gutter="0"/>
          <w:cols w:space="708"/>
          <w:titlePg/>
          <w:docGrid w:linePitch="360"/>
        </w:sectPr>
      </w:pPr>
    </w:p>
    <w:p w14:paraId="3D5A20FD" w14:textId="1299E15B" w:rsidR="00FA4C27" w:rsidRPr="009A01A4" w:rsidRDefault="00FA4C27" w:rsidP="009A01A4">
      <w:pPr>
        <w:spacing w:after="60"/>
        <w:jc w:val="center"/>
        <w:rPr>
          <w:b/>
          <w:sz w:val="26"/>
          <w:szCs w:val="26"/>
        </w:rPr>
      </w:pPr>
      <w:r w:rsidRPr="009A01A4">
        <w:rPr>
          <w:b/>
          <w:sz w:val="26"/>
          <w:szCs w:val="26"/>
        </w:rPr>
        <w:lastRenderedPageBreak/>
        <w:t>Состав генерального плана</w:t>
      </w:r>
    </w:p>
    <w:p w14:paraId="45B06865" w14:textId="77777777" w:rsidR="00FA4C27" w:rsidRPr="00B105CB" w:rsidRDefault="00FA4C27" w:rsidP="00FA4C27"/>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7460"/>
        <w:gridCol w:w="1427"/>
      </w:tblGrid>
      <w:tr w:rsidR="002437D0" w:rsidRPr="000919E4" w14:paraId="706C2753" w14:textId="77777777" w:rsidTr="000919E4">
        <w:trPr>
          <w:cantSplit/>
          <w:trHeight w:val="283"/>
          <w:tblHeader/>
          <w:jc w:val="center"/>
        </w:trPr>
        <w:tc>
          <w:tcPr>
            <w:tcW w:w="385" w:type="pct"/>
            <w:tcBorders>
              <w:top w:val="single" w:sz="4" w:space="0" w:color="auto"/>
              <w:left w:val="single" w:sz="4" w:space="0" w:color="auto"/>
              <w:bottom w:val="single" w:sz="4" w:space="0" w:color="auto"/>
              <w:right w:val="single" w:sz="4" w:space="0" w:color="auto"/>
            </w:tcBorders>
            <w:hideMark/>
          </w:tcPr>
          <w:p w14:paraId="1BA1C668" w14:textId="77777777" w:rsidR="002437D0" w:rsidRPr="000919E4" w:rsidRDefault="002437D0" w:rsidP="009A01A4">
            <w:pPr>
              <w:jc w:val="center"/>
              <w:rPr>
                <w:snapToGrid w:val="0"/>
                <w:sz w:val="26"/>
                <w:szCs w:val="26"/>
              </w:rPr>
            </w:pPr>
            <w:r w:rsidRPr="000919E4">
              <w:rPr>
                <w:snapToGrid w:val="0"/>
                <w:sz w:val="26"/>
                <w:szCs w:val="26"/>
              </w:rPr>
              <w:t>№ п/п</w:t>
            </w:r>
          </w:p>
        </w:tc>
        <w:tc>
          <w:tcPr>
            <w:tcW w:w="3874" w:type="pct"/>
            <w:tcBorders>
              <w:top w:val="single" w:sz="4" w:space="0" w:color="auto"/>
              <w:left w:val="single" w:sz="4" w:space="0" w:color="auto"/>
              <w:bottom w:val="single" w:sz="4" w:space="0" w:color="auto"/>
              <w:right w:val="single" w:sz="4" w:space="0" w:color="auto"/>
            </w:tcBorders>
            <w:hideMark/>
          </w:tcPr>
          <w:p w14:paraId="284543D9" w14:textId="77777777" w:rsidR="002437D0" w:rsidRPr="000919E4" w:rsidRDefault="002437D0" w:rsidP="009A01A4">
            <w:pPr>
              <w:jc w:val="center"/>
              <w:rPr>
                <w:snapToGrid w:val="0"/>
                <w:sz w:val="26"/>
                <w:szCs w:val="26"/>
              </w:rPr>
            </w:pPr>
            <w:r w:rsidRPr="000919E4">
              <w:rPr>
                <w:snapToGrid w:val="0"/>
                <w:sz w:val="26"/>
                <w:szCs w:val="26"/>
              </w:rPr>
              <w:t>Наименование</w:t>
            </w:r>
          </w:p>
        </w:tc>
        <w:tc>
          <w:tcPr>
            <w:tcW w:w="741" w:type="pct"/>
            <w:tcBorders>
              <w:top w:val="single" w:sz="4" w:space="0" w:color="auto"/>
              <w:left w:val="single" w:sz="4" w:space="0" w:color="auto"/>
              <w:bottom w:val="single" w:sz="4" w:space="0" w:color="auto"/>
              <w:right w:val="single" w:sz="4" w:space="0" w:color="auto"/>
            </w:tcBorders>
            <w:hideMark/>
          </w:tcPr>
          <w:p w14:paraId="04489AED" w14:textId="77777777" w:rsidR="002437D0" w:rsidRPr="000919E4" w:rsidRDefault="002437D0" w:rsidP="009A01A4">
            <w:pPr>
              <w:jc w:val="center"/>
              <w:rPr>
                <w:snapToGrid w:val="0"/>
                <w:sz w:val="26"/>
                <w:szCs w:val="26"/>
              </w:rPr>
            </w:pPr>
            <w:r w:rsidRPr="000919E4">
              <w:rPr>
                <w:snapToGrid w:val="0"/>
                <w:sz w:val="26"/>
                <w:szCs w:val="26"/>
              </w:rPr>
              <w:t>Масштаб</w:t>
            </w:r>
          </w:p>
        </w:tc>
      </w:tr>
      <w:tr w:rsidR="00FA4C27" w:rsidRPr="000919E4" w14:paraId="6CDF4F92" w14:textId="77777777" w:rsidTr="000919E4">
        <w:trPr>
          <w:cantSplit/>
          <w:trHeight w:val="283"/>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002D81F5" w14:textId="77777777" w:rsidR="00FA4C27" w:rsidRPr="000919E4" w:rsidRDefault="00FA4C27" w:rsidP="009A01A4">
            <w:pPr>
              <w:jc w:val="center"/>
              <w:rPr>
                <w:snapToGrid w:val="0"/>
                <w:sz w:val="26"/>
                <w:szCs w:val="26"/>
              </w:rPr>
            </w:pPr>
            <w:r w:rsidRPr="000919E4">
              <w:rPr>
                <w:snapToGrid w:val="0"/>
                <w:sz w:val="26"/>
                <w:szCs w:val="26"/>
              </w:rPr>
              <w:t>Текстовые материалы</w:t>
            </w:r>
          </w:p>
        </w:tc>
      </w:tr>
      <w:tr w:rsidR="002437D0" w:rsidRPr="000919E4" w14:paraId="0DEA6DFA" w14:textId="77777777" w:rsidTr="000919E4">
        <w:trPr>
          <w:cantSplit/>
          <w:trHeight w:val="283"/>
          <w:jc w:val="center"/>
        </w:trPr>
        <w:tc>
          <w:tcPr>
            <w:tcW w:w="385" w:type="pct"/>
            <w:tcBorders>
              <w:top w:val="single" w:sz="4" w:space="0" w:color="auto"/>
              <w:left w:val="single" w:sz="4" w:space="0" w:color="auto"/>
              <w:bottom w:val="single" w:sz="4" w:space="0" w:color="auto"/>
              <w:right w:val="single" w:sz="4" w:space="0" w:color="auto"/>
            </w:tcBorders>
          </w:tcPr>
          <w:p w14:paraId="4DFC7D64" w14:textId="77777777" w:rsidR="002437D0" w:rsidRPr="000919E4" w:rsidRDefault="002437D0" w:rsidP="0012791F">
            <w:pPr>
              <w:numPr>
                <w:ilvl w:val="0"/>
                <w:numId w:val="29"/>
              </w:numPr>
              <w:ind w:left="0" w:firstLine="0"/>
              <w:jc w:val="center"/>
              <w:rPr>
                <w:snapToGrid w:val="0"/>
                <w:sz w:val="26"/>
                <w:szCs w:val="26"/>
              </w:rPr>
            </w:pPr>
          </w:p>
        </w:tc>
        <w:tc>
          <w:tcPr>
            <w:tcW w:w="3874" w:type="pct"/>
            <w:tcBorders>
              <w:top w:val="single" w:sz="4" w:space="0" w:color="auto"/>
              <w:left w:val="single" w:sz="4" w:space="0" w:color="auto"/>
              <w:bottom w:val="single" w:sz="4" w:space="0" w:color="auto"/>
              <w:right w:val="single" w:sz="4" w:space="0" w:color="auto"/>
            </w:tcBorders>
            <w:hideMark/>
          </w:tcPr>
          <w:p w14:paraId="6A633606" w14:textId="0879965B" w:rsidR="002437D0" w:rsidRPr="000919E4" w:rsidRDefault="002437D0" w:rsidP="009A01A4">
            <w:pPr>
              <w:jc w:val="both"/>
              <w:rPr>
                <w:snapToGrid w:val="0"/>
                <w:sz w:val="26"/>
                <w:szCs w:val="26"/>
              </w:rPr>
            </w:pPr>
            <w:r w:rsidRPr="000919E4">
              <w:rPr>
                <w:snapToGrid w:val="0"/>
                <w:sz w:val="26"/>
                <w:szCs w:val="26"/>
              </w:rPr>
              <w:t xml:space="preserve">Том </w:t>
            </w:r>
            <w:r w:rsidRPr="000919E4">
              <w:rPr>
                <w:snapToGrid w:val="0"/>
                <w:sz w:val="26"/>
                <w:szCs w:val="26"/>
                <w:lang w:val="en-US"/>
              </w:rPr>
              <w:t>I</w:t>
            </w:r>
            <w:r w:rsidRPr="000919E4">
              <w:rPr>
                <w:snapToGrid w:val="0"/>
                <w:sz w:val="26"/>
                <w:szCs w:val="26"/>
              </w:rPr>
              <w:t>. Положение о территориальном планировании</w:t>
            </w:r>
          </w:p>
        </w:tc>
        <w:tc>
          <w:tcPr>
            <w:tcW w:w="741" w:type="pct"/>
            <w:tcBorders>
              <w:top w:val="single" w:sz="4" w:space="0" w:color="auto"/>
              <w:left w:val="single" w:sz="4" w:space="0" w:color="auto"/>
              <w:bottom w:val="single" w:sz="4" w:space="0" w:color="auto"/>
              <w:right w:val="single" w:sz="4" w:space="0" w:color="auto"/>
            </w:tcBorders>
            <w:hideMark/>
          </w:tcPr>
          <w:p w14:paraId="7B1C7611" w14:textId="77777777" w:rsidR="002437D0" w:rsidRPr="000919E4" w:rsidRDefault="002437D0" w:rsidP="009A01A4">
            <w:pPr>
              <w:jc w:val="center"/>
              <w:rPr>
                <w:snapToGrid w:val="0"/>
                <w:sz w:val="26"/>
                <w:szCs w:val="26"/>
              </w:rPr>
            </w:pPr>
            <w:r w:rsidRPr="000919E4">
              <w:rPr>
                <w:snapToGrid w:val="0"/>
                <w:sz w:val="26"/>
                <w:szCs w:val="26"/>
              </w:rPr>
              <w:t>-</w:t>
            </w:r>
          </w:p>
        </w:tc>
      </w:tr>
      <w:tr w:rsidR="002437D0" w:rsidRPr="000919E4" w14:paraId="239CA08C" w14:textId="77777777" w:rsidTr="000919E4">
        <w:trPr>
          <w:cantSplit/>
          <w:trHeight w:val="283"/>
          <w:jc w:val="center"/>
        </w:trPr>
        <w:tc>
          <w:tcPr>
            <w:tcW w:w="385" w:type="pct"/>
            <w:tcBorders>
              <w:top w:val="single" w:sz="4" w:space="0" w:color="auto"/>
              <w:left w:val="single" w:sz="4" w:space="0" w:color="auto"/>
              <w:bottom w:val="single" w:sz="4" w:space="0" w:color="auto"/>
              <w:right w:val="single" w:sz="4" w:space="0" w:color="auto"/>
            </w:tcBorders>
          </w:tcPr>
          <w:p w14:paraId="7589D6C6" w14:textId="77777777" w:rsidR="002437D0" w:rsidRPr="000919E4" w:rsidRDefault="002437D0" w:rsidP="0012791F">
            <w:pPr>
              <w:numPr>
                <w:ilvl w:val="0"/>
                <w:numId w:val="29"/>
              </w:numPr>
              <w:ind w:left="0" w:firstLine="0"/>
              <w:jc w:val="center"/>
              <w:rPr>
                <w:snapToGrid w:val="0"/>
                <w:sz w:val="26"/>
                <w:szCs w:val="26"/>
              </w:rPr>
            </w:pPr>
          </w:p>
        </w:tc>
        <w:tc>
          <w:tcPr>
            <w:tcW w:w="3874" w:type="pct"/>
            <w:tcBorders>
              <w:top w:val="single" w:sz="4" w:space="0" w:color="auto"/>
              <w:left w:val="single" w:sz="4" w:space="0" w:color="auto"/>
              <w:bottom w:val="single" w:sz="4" w:space="0" w:color="auto"/>
              <w:right w:val="single" w:sz="4" w:space="0" w:color="auto"/>
            </w:tcBorders>
            <w:hideMark/>
          </w:tcPr>
          <w:p w14:paraId="44016AA8" w14:textId="77777777" w:rsidR="002437D0" w:rsidRPr="000919E4" w:rsidRDefault="002437D0" w:rsidP="009A01A4">
            <w:pPr>
              <w:jc w:val="both"/>
              <w:rPr>
                <w:snapToGrid w:val="0"/>
                <w:sz w:val="26"/>
                <w:szCs w:val="26"/>
              </w:rPr>
            </w:pPr>
            <w:r w:rsidRPr="000919E4">
              <w:rPr>
                <w:snapToGrid w:val="0"/>
                <w:sz w:val="26"/>
                <w:szCs w:val="26"/>
              </w:rPr>
              <w:t xml:space="preserve">Том </w:t>
            </w:r>
            <w:r w:rsidRPr="000919E4">
              <w:rPr>
                <w:snapToGrid w:val="0"/>
                <w:sz w:val="26"/>
                <w:szCs w:val="26"/>
                <w:lang w:val="en-US"/>
              </w:rPr>
              <w:t>II</w:t>
            </w:r>
            <w:r w:rsidRPr="000919E4">
              <w:rPr>
                <w:snapToGrid w:val="0"/>
                <w:sz w:val="26"/>
                <w:szCs w:val="26"/>
              </w:rPr>
              <w:t>. Материалы по обоснованию генерального плана</w:t>
            </w:r>
          </w:p>
        </w:tc>
        <w:tc>
          <w:tcPr>
            <w:tcW w:w="741" w:type="pct"/>
            <w:tcBorders>
              <w:top w:val="single" w:sz="4" w:space="0" w:color="auto"/>
              <w:left w:val="single" w:sz="4" w:space="0" w:color="auto"/>
              <w:bottom w:val="single" w:sz="4" w:space="0" w:color="auto"/>
              <w:right w:val="single" w:sz="4" w:space="0" w:color="auto"/>
            </w:tcBorders>
            <w:hideMark/>
          </w:tcPr>
          <w:p w14:paraId="05658B46" w14:textId="77777777" w:rsidR="002437D0" w:rsidRPr="000919E4" w:rsidRDefault="002437D0" w:rsidP="009A01A4">
            <w:pPr>
              <w:jc w:val="center"/>
              <w:rPr>
                <w:snapToGrid w:val="0"/>
                <w:sz w:val="26"/>
                <w:szCs w:val="26"/>
              </w:rPr>
            </w:pPr>
            <w:r w:rsidRPr="000919E4">
              <w:rPr>
                <w:snapToGrid w:val="0"/>
                <w:sz w:val="26"/>
                <w:szCs w:val="26"/>
              </w:rPr>
              <w:t>-</w:t>
            </w:r>
          </w:p>
        </w:tc>
      </w:tr>
      <w:tr w:rsidR="00FA4C27" w:rsidRPr="000919E4" w14:paraId="716E2671" w14:textId="77777777" w:rsidTr="000919E4">
        <w:trPr>
          <w:cantSplit/>
          <w:trHeight w:val="283"/>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AC7E377" w14:textId="77777777" w:rsidR="00FA4C27" w:rsidRPr="000919E4" w:rsidRDefault="00FA4C27" w:rsidP="009A01A4">
            <w:pPr>
              <w:jc w:val="center"/>
              <w:rPr>
                <w:snapToGrid w:val="0"/>
                <w:sz w:val="26"/>
                <w:szCs w:val="26"/>
              </w:rPr>
            </w:pPr>
            <w:r w:rsidRPr="000919E4">
              <w:rPr>
                <w:sz w:val="26"/>
                <w:szCs w:val="26"/>
              </w:rPr>
              <w:t>Графические материалы. Положение о территориальном планировании</w:t>
            </w:r>
          </w:p>
        </w:tc>
      </w:tr>
      <w:tr w:rsidR="002437D0" w:rsidRPr="000919E4" w14:paraId="173D4022" w14:textId="77777777" w:rsidTr="000919E4">
        <w:trPr>
          <w:cantSplit/>
          <w:trHeight w:val="283"/>
          <w:jc w:val="center"/>
        </w:trPr>
        <w:tc>
          <w:tcPr>
            <w:tcW w:w="385" w:type="pct"/>
            <w:tcBorders>
              <w:top w:val="single" w:sz="4" w:space="0" w:color="auto"/>
              <w:left w:val="single" w:sz="4" w:space="0" w:color="auto"/>
              <w:bottom w:val="single" w:sz="4" w:space="0" w:color="auto"/>
              <w:right w:val="single" w:sz="4" w:space="0" w:color="auto"/>
            </w:tcBorders>
          </w:tcPr>
          <w:p w14:paraId="29C5B191" w14:textId="77777777" w:rsidR="002437D0" w:rsidRPr="000919E4" w:rsidRDefault="002437D0" w:rsidP="0012791F">
            <w:pPr>
              <w:numPr>
                <w:ilvl w:val="0"/>
                <w:numId w:val="29"/>
              </w:numPr>
              <w:ind w:left="0" w:firstLine="0"/>
              <w:jc w:val="center"/>
              <w:rPr>
                <w:snapToGrid w:val="0"/>
                <w:sz w:val="26"/>
                <w:szCs w:val="26"/>
              </w:rPr>
            </w:pPr>
          </w:p>
        </w:tc>
        <w:tc>
          <w:tcPr>
            <w:tcW w:w="3874" w:type="pct"/>
            <w:tcBorders>
              <w:top w:val="single" w:sz="4" w:space="0" w:color="auto"/>
              <w:left w:val="single" w:sz="4" w:space="0" w:color="auto"/>
              <w:bottom w:val="single" w:sz="4" w:space="0" w:color="auto"/>
              <w:right w:val="single" w:sz="4" w:space="0" w:color="auto"/>
            </w:tcBorders>
            <w:hideMark/>
          </w:tcPr>
          <w:p w14:paraId="2039CC8A" w14:textId="77777777" w:rsidR="002437D0" w:rsidRPr="000919E4" w:rsidRDefault="002437D0" w:rsidP="009A01A4">
            <w:pPr>
              <w:jc w:val="both"/>
              <w:rPr>
                <w:sz w:val="26"/>
                <w:szCs w:val="26"/>
              </w:rPr>
            </w:pPr>
            <w:r w:rsidRPr="000919E4">
              <w:rPr>
                <w:sz w:val="26"/>
                <w:szCs w:val="26"/>
              </w:rPr>
              <w:t>Карта планируемого размещения объектов местного значения МО городской округ город Минусинск</w:t>
            </w:r>
          </w:p>
        </w:tc>
        <w:tc>
          <w:tcPr>
            <w:tcW w:w="741" w:type="pct"/>
            <w:tcBorders>
              <w:top w:val="single" w:sz="4" w:space="0" w:color="auto"/>
              <w:left w:val="single" w:sz="4" w:space="0" w:color="auto"/>
              <w:bottom w:val="single" w:sz="4" w:space="0" w:color="auto"/>
              <w:right w:val="single" w:sz="4" w:space="0" w:color="auto"/>
            </w:tcBorders>
            <w:hideMark/>
          </w:tcPr>
          <w:p w14:paraId="64687AD6" w14:textId="77777777" w:rsidR="002437D0" w:rsidRPr="000919E4" w:rsidRDefault="002437D0" w:rsidP="009A01A4">
            <w:pPr>
              <w:jc w:val="center"/>
              <w:rPr>
                <w:snapToGrid w:val="0"/>
                <w:sz w:val="26"/>
                <w:szCs w:val="26"/>
              </w:rPr>
            </w:pPr>
            <w:r w:rsidRPr="000919E4">
              <w:rPr>
                <w:snapToGrid w:val="0"/>
                <w:sz w:val="26"/>
                <w:szCs w:val="26"/>
                <w:lang w:val="en-US"/>
              </w:rPr>
              <w:t>М 1:</w:t>
            </w:r>
            <w:r w:rsidRPr="000919E4">
              <w:rPr>
                <w:snapToGrid w:val="0"/>
                <w:sz w:val="26"/>
                <w:szCs w:val="26"/>
              </w:rPr>
              <w:t>10000</w:t>
            </w:r>
          </w:p>
        </w:tc>
      </w:tr>
      <w:tr w:rsidR="002437D0" w:rsidRPr="000919E4" w14:paraId="282246C4" w14:textId="77777777" w:rsidTr="000919E4">
        <w:trPr>
          <w:cantSplit/>
          <w:trHeight w:val="283"/>
          <w:jc w:val="center"/>
        </w:trPr>
        <w:tc>
          <w:tcPr>
            <w:tcW w:w="385" w:type="pct"/>
            <w:tcBorders>
              <w:top w:val="single" w:sz="4" w:space="0" w:color="auto"/>
              <w:left w:val="single" w:sz="4" w:space="0" w:color="auto"/>
              <w:bottom w:val="single" w:sz="4" w:space="0" w:color="auto"/>
              <w:right w:val="single" w:sz="4" w:space="0" w:color="auto"/>
            </w:tcBorders>
          </w:tcPr>
          <w:p w14:paraId="23D20A68" w14:textId="77777777" w:rsidR="002437D0" w:rsidRPr="000919E4" w:rsidRDefault="002437D0" w:rsidP="0012791F">
            <w:pPr>
              <w:numPr>
                <w:ilvl w:val="0"/>
                <w:numId w:val="29"/>
              </w:numPr>
              <w:ind w:left="0" w:firstLine="0"/>
              <w:jc w:val="center"/>
              <w:rPr>
                <w:snapToGrid w:val="0"/>
                <w:sz w:val="26"/>
                <w:szCs w:val="26"/>
              </w:rPr>
            </w:pPr>
          </w:p>
        </w:tc>
        <w:tc>
          <w:tcPr>
            <w:tcW w:w="3874" w:type="pct"/>
            <w:tcBorders>
              <w:top w:val="single" w:sz="4" w:space="0" w:color="auto"/>
              <w:left w:val="single" w:sz="4" w:space="0" w:color="auto"/>
              <w:bottom w:val="single" w:sz="4" w:space="0" w:color="auto"/>
              <w:right w:val="single" w:sz="4" w:space="0" w:color="auto"/>
            </w:tcBorders>
            <w:hideMark/>
          </w:tcPr>
          <w:p w14:paraId="4BE5F825" w14:textId="77777777" w:rsidR="002437D0" w:rsidRPr="000919E4" w:rsidRDefault="002437D0" w:rsidP="009A01A4">
            <w:pPr>
              <w:jc w:val="both"/>
              <w:rPr>
                <w:sz w:val="26"/>
                <w:szCs w:val="26"/>
              </w:rPr>
            </w:pPr>
            <w:r w:rsidRPr="000919E4">
              <w:rPr>
                <w:sz w:val="26"/>
                <w:szCs w:val="26"/>
              </w:rPr>
              <w:t>Карта планируемого размещения объектов местного значения инженерной и транспортной инфраструктуры</w:t>
            </w:r>
          </w:p>
          <w:p w14:paraId="506D7E67" w14:textId="77777777" w:rsidR="00794596" w:rsidRPr="000919E4" w:rsidRDefault="00794596" w:rsidP="009A01A4">
            <w:pPr>
              <w:jc w:val="both"/>
              <w:rPr>
                <w:sz w:val="26"/>
                <w:szCs w:val="26"/>
              </w:rPr>
            </w:pPr>
          </w:p>
        </w:tc>
        <w:tc>
          <w:tcPr>
            <w:tcW w:w="741" w:type="pct"/>
            <w:tcBorders>
              <w:top w:val="single" w:sz="4" w:space="0" w:color="auto"/>
              <w:left w:val="single" w:sz="4" w:space="0" w:color="auto"/>
              <w:bottom w:val="single" w:sz="4" w:space="0" w:color="auto"/>
              <w:right w:val="single" w:sz="4" w:space="0" w:color="auto"/>
            </w:tcBorders>
            <w:hideMark/>
          </w:tcPr>
          <w:p w14:paraId="139722E4" w14:textId="77777777" w:rsidR="002437D0" w:rsidRPr="000919E4" w:rsidRDefault="002437D0" w:rsidP="009A01A4">
            <w:pPr>
              <w:jc w:val="center"/>
              <w:rPr>
                <w:snapToGrid w:val="0"/>
                <w:sz w:val="26"/>
                <w:szCs w:val="26"/>
              </w:rPr>
            </w:pPr>
            <w:r w:rsidRPr="000919E4">
              <w:rPr>
                <w:snapToGrid w:val="0"/>
                <w:sz w:val="26"/>
                <w:szCs w:val="26"/>
                <w:lang w:val="en-US"/>
              </w:rPr>
              <w:t>М 1:10000</w:t>
            </w:r>
          </w:p>
        </w:tc>
      </w:tr>
      <w:tr w:rsidR="002437D0" w:rsidRPr="000919E4" w14:paraId="28EE0698" w14:textId="77777777" w:rsidTr="000919E4">
        <w:trPr>
          <w:cantSplit/>
          <w:trHeight w:val="283"/>
          <w:jc w:val="center"/>
        </w:trPr>
        <w:tc>
          <w:tcPr>
            <w:tcW w:w="385" w:type="pct"/>
            <w:tcBorders>
              <w:top w:val="single" w:sz="4" w:space="0" w:color="auto"/>
              <w:left w:val="single" w:sz="4" w:space="0" w:color="auto"/>
              <w:bottom w:val="single" w:sz="4" w:space="0" w:color="auto"/>
              <w:right w:val="single" w:sz="4" w:space="0" w:color="auto"/>
            </w:tcBorders>
          </w:tcPr>
          <w:p w14:paraId="4601A10C" w14:textId="77777777" w:rsidR="002437D0" w:rsidRPr="000919E4" w:rsidRDefault="002437D0" w:rsidP="0012791F">
            <w:pPr>
              <w:numPr>
                <w:ilvl w:val="0"/>
                <w:numId w:val="29"/>
              </w:numPr>
              <w:ind w:left="0" w:firstLine="0"/>
              <w:jc w:val="center"/>
              <w:rPr>
                <w:snapToGrid w:val="0"/>
                <w:sz w:val="26"/>
                <w:szCs w:val="26"/>
              </w:rPr>
            </w:pPr>
          </w:p>
        </w:tc>
        <w:tc>
          <w:tcPr>
            <w:tcW w:w="3874" w:type="pct"/>
            <w:tcBorders>
              <w:top w:val="single" w:sz="4" w:space="0" w:color="auto"/>
              <w:left w:val="single" w:sz="4" w:space="0" w:color="auto"/>
              <w:bottom w:val="single" w:sz="4" w:space="0" w:color="auto"/>
              <w:right w:val="single" w:sz="4" w:space="0" w:color="auto"/>
            </w:tcBorders>
            <w:hideMark/>
          </w:tcPr>
          <w:p w14:paraId="478C2D04" w14:textId="77777777" w:rsidR="002437D0" w:rsidRPr="000919E4" w:rsidRDefault="002437D0" w:rsidP="009A01A4">
            <w:pPr>
              <w:jc w:val="both"/>
              <w:rPr>
                <w:sz w:val="26"/>
                <w:szCs w:val="26"/>
              </w:rPr>
            </w:pPr>
            <w:r w:rsidRPr="000919E4">
              <w:rPr>
                <w:sz w:val="26"/>
                <w:szCs w:val="26"/>
              </w:rPr>
              <w:t>Карта границ населенных пунктов, входящих в состав МО городской округ город Минусинск</w:t>
            </w:r>
          </w:p>
        </w:tc>
        <w:tc>
          <w:tcPr>
            <w:tcW w:w="741" w:type="pct"/>
            <w:tcBorders>
              <w:top w:val="single" w:sz="4" w:space="0" w:color="auto"/>
              <w:left w:val="single" w:sz="4" w:space="0" w:color="auto"/>
              <w:bottom w:val="single" w:sz="4" w:space="0" w:color="auto"/>
              <w:right w:val="single" w:sz="4" w:space="0" w:color="auto"/>
            </w:tcBorders>
            <w:hideMark/>
          </w:tcPr>
          <w:p w14:paraId="67A7BC41" w14:textId="77777777" w:rsidR="002437D0" w:rsidRPr="000919E4" w:rsidRDefault="002437D0" w:rsidP="009A01A4">
            <w:pPr>
              <w:jc w:val="center"/>
              <w:rPr>
                <w:snapToGrid w:val="0"/>
                <w:sz w:val="26"/>
                <w:szCs w:val="26"/>
              </w:rPr>
            </w:pPr>
            <w:r w:rsidRPr="000919E4">
              <w:rPr>
                <w:snapToGrid w:val="0"/>
                <w:sz w:val="26"/>
                <w:szCs w:val="26"/>
                <w:lang w:val="en-US"/>
              </w:rPr>
              <w:t>М 1:</w:t>
            </w:r>
            <w:r w:rsidRPr="000919E4">
              <w:rPr>
                <w:snapToGrid w:val="0"/>
                <w:sz w:val="26"/>
                <w:szCs w:val="26"/>
              </w:rPr>
              <w:t>20</w:t>
            </w:r>
            <w:r w:rsidRPr="000919E4">
              <w:rPr>
                <w:snapToGrid w:val="0"/>
                <w:sz w:val="26"/>
                <w:szCs w:val="26"/>
                <w:lang w:val="en-US"/>
              </w:rPr>
              <w:t>000</w:t>
            </w:r>
          </w:p>
        </w:tc>
      </w:tr>
      <w:tr w:rsidR="002437D0" w:rsidRPr="000919E4" w14:paraId="6E393C75" w14:textId="77777777" w:rsidTr="000919E4">
        <w:trPr>
          <w:cantSplit/>
          <w:trHeight w:val="283"/>
          <w:jc w:val="center"/>
        </w:trPr>
        <w:tc>
          <w:tcPr>
            <w:tcW w:w="385" w:type="pct"/>
            <w:tcBorders>
              <w:top w:val="single" w:sz="4" w:space="0" w:color="auto"/>
              <w:left w:val="single" w:sz="4" w:space="0" w:color="auto"/>
              <w:bottom w:val="single" w:sz="4" w:space="0" w:color="auto"/>
              <w:right w:val="single" w:sz="4" w:space="0" w:color="auto"/>
            </w:tcBorders>
          </w:tcPr>
          <w:p w14:paraId="4E7FCE28" w14:textId="77777777" w:rsidR="002437D0" w:rsidRPr="000919E4" w:rsidRDefault="002437D0" w:rsidP="0012791F">
            <w:pPr>
              <w:numPr>
                <w:ilvl w:val="0"/>
                <w:numId w:val="29"/>
              </w:numPr>
              <w:ind w:left="0" w:firstLine="0"/>
              <w:jc w:val="center"/>
              <w:rPr>
                <w:snapToGrid w:val="0"/>
                <w:sz w:val="26"/>
                <w:szCs w:val="26"/>
              </w:rPr>
            </w:pPr>
          </w:p>
        </w:tc>
        <w:tc>
          <w:tcPr>
            <w:tcW w:w="3874" w:type="pct"/>
            <w:tcBorders>
              <w:top w:val="single" w:sz="4" w:space="0" w:color="auto"/>
              <w:left w:val="single" w:sz="4" w:space="0" w:color="auto"/>
              <w:bottom w:val="single" w:sz="4" w:space="0" w:color="auto"/>
              <w:right w:val="single" w:sz="4" w:space="0" w:color="auto"/>
            </w:tcBorders>
            <w:hideMark/>
          </w:tcPr>
          <w:p w14:paraId="1814C5AD" w14:textId="77777777" w:rsidR="002437D0" w:rsidRPr="000919E4" w:rsidRDefault="002437D0" w:rsidP="009A01A4">
            <w:pPr>
              <w:jc w:val="both"/>
              <w:rPr>
                <w:sz w:val="26"/>
                <w:szCs w:val="26"/>
              </w:rPr>
            </w:pPr>
            <w:r w:rsidRPr="000919E4">
              <w:rPr>
                <w:sz w:val="26"/>
                <w:szCs w:val="26"/>
              </w:rPr>
              <w:t>Карта функциональных зон МО городской округ город Минусинск</w:t>
            </w:r>
          </w:p>
        </w:tc>
        <w:tc>
          <w:tcPr>
            <w:tcW w:w="741" w:type="pct"/>
            <w:tcBorders>
              <w:top w:val="single" w:sz="4" w:space="0" w:color="auto"/>
              <w:left w:val="single" w:sz="4" w:space="0" w:color="auto"/>
              <w:bottom w:val="single" w:sz="4" w:space="0" w:color="auto"/>
              <w:right w:val="single" w:sz="4" w:space="0" w:color="auto"/>
            </w:tcBorders>
            <w:hideMark/>
          </w:tcPr>
          <w:p w14:paraId="6FF03BF6" w14:textId="3138629E" w:rsidR="002437D0" w:rsidRPr="000919E4" w:rsidRDefault="002437D0" w:rsidP="009A01A4">
            <w:pPr>
              <w:jc w:val="center"/>
              <w:rPr>
                <w:snapToGrid w:val="0"/>
                <w:sz w:val="26"/>
                <w:szCs w:val="26"/>
              </w:rPr>
            </w:pPr>
            <w:r w:rsidRPr="000919E4">
              <w:rPr>
                <w:snapToGrid w:val="0"/>
                <w:sz w:val="26"/>
                <w:szCs w:val="26"/>
                <w:lang w:val="en-US"/>
              </w:rPr>
              <w:t>М 1:10000</w:t>
            </w:r>
          </w:p>
        </w:tc>
      </w:tr>
      <w:tr w:rsidR="00FA4C27" w:rsidRPr="000919E4" w14:paraId="0C248718" w14:textId="77777777" w:rsidTr="000919E4">
        <w:trPr>
          <w:cantSplit/>
          <w:trHeight w:val="283"/>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4D14A85" w14:textId="5B2C05D0" w:rsidR="00FA4C27" w:rsidRPr="000919E4" w:rsidRDefault="00FA4C27" w:rsidP="009A01A4">
            <w:pPr>
              <w:jc w:val="center"/>
              <w:rPr>
                <w:sz w:val="26"/>
                <w:szCs w:val="26"/>
              </w:rPr>
            </w:pPr>
            <w:r w:rsidRPr="000919E4">
              <w:rPr>
                <w:snapToGrid w:val="0"/>
                <w:sz w:val="26"/>
                <w:szCs w:val="26"/>
              </w:rPr>
              <w:t xml:space="preserve">Графические материалы. </w:t>
            </w:r>
            <w:r w:rsidRPr="000919E4">
              <w:rPr>
                <w:sz w:val="26"/>
                <w:szCs w:val="26"/>
              </w:rPr>
              <w:t>Материалы по обоснованию</w:t>
            </w:r>
          </w:p>
        </w:tc>
      </w:tr>
      <w:tr w:rsidR="002437D0" w:rsidRPr="000919E4" w14:paraId="45B27889" w14:textId="77777777" w:rsidTr="000919E4">
        <w:trPr>
          <w:cantSplit/>
          <w:trHeight w:val="283"/>
          <w:jc w:val="center"/>
        </w:trPr>
        <w:tc>
          <w:tcPr>
            <w:tcW w:w="385" w:type="pct"/>
            <w:tcBorders>
              <w:top w:val="single" w:sz="4" w:space="0" w:color="auto"/>
              <w:left w:val="single" w:sz="4" w:space="0" w:color="auto"/>
              <w:bottom w:val="single" w:sz="4" w:space="0" w:color="auto"/>
              <w:right w:val="single" w:sz="4" w:space="0" w:color="auto"/>
            </w:tcBorders>
          </w:tcPr>
          <w:p w14:paraId="705F4EBA" w14:textId="77777777" w:rsidR="002437D0" w:rsidRPr="000919E4" w:rsidRDefault="002437D0" w:rsidP="0012791F">
            <w:pPr>
              <w:numPr>
                <w:ilvl w:val="0"/>
                <w:numId w:val="29"/>
              </w:numPr>
              <w:ind w:left="0" w:firstLine="0"/>
              <w:jc w:val="center"/>
              <w:rPr>
                <w:snapToGrid w:val="0"/>
                <w:sz w:val="26"/>
                <w:szCs w:val="26"/>
              </w:rPr>
            </w:pPr>
          </w:p>
        </w:tc>
        <w:tc>
          <w:tcPr>
            <w:tcW w:w="3874" w:type="pct"/>
            <w:tcBorders>
              <w:top w:val="single" w:sz="4" w:space="0" w:color="auto"/>
              <w:left w:val="single" w:sz="4" w:space="0" w:color="auto"/>
              <w:bottom w:val="single" w:sz="4" w:space="0" w:color="auto"/>
              <w:right w:val="single" w:sz="4" w:space="0" w:color="auto"/>
            </w:tcBorders>
            <w:hideMark/>
          </w:tcPr>
          <w:p w14:paraId="135C1974" w14:textId="77777777" w:rsidR="002437D0" w:rsidRPr="000919E4" w:rsidRDefault="002437D0" w:rsidP="009A01A4">
            <w:pPr>
              <w:jc w:val="both"/>
              <w:rPr>
                <w:sz w:val="26"/>
                <w:szCs w:val="26"/>
              </w:rPr>
            </w:pPr>
            <w:r w:rsidRPr="000919E4">
              <w:rPr>
                <w:sz w:val="26"/>
                <w:szCs w:val="26"/>
              </w:rPr>
              <w:t>Карта границы МО городской округ город Минусинск. Карта границы существующих населённых пунктов, входящих в состав МО городской округ город Минусинск</w:t>
            </w:r>
          </w:p>
        </w:tc>
        <w:tc>
          <w:tcPr>
            <w:tcW w:w="741" w:type="pct"/>
            <w:tcBorders>
              <w:top w:val="single" w:sz="4" w:space="0" w:color="auto"/>
              <w:left w:val="single" w:sz="4" w:space="0" w:color="auto"/>
              <w:bottom w:val="single" w:sz="4" w:space="0" w:color="auto"/>
              <w:right w:val="single" w:sz="4" w:space="0" w:color="auto"/>
            </w:tcBorders>
            <w:hideMark/>
          </w:tcPr>
          <w:p w14:paraId="4F492F90" w14:textId="77777777" w:rsidR="002437D0" w:rsidRPr="000919E4" w:rsidRDefault="002437D0" w:rsidP="009A01A4">
            <w:pPr>
              <w:jc w:val="center"/>
              <w:rPr>
                <w:snapToGrid w:val="0"/>
                <w:sz w:val="26"/>
                <w:szCs w:val="26"/>
              </w:rPr>
            </w:pPr>
            <w:r w:rsidRPr="000919E4">
              <w:rPr>
                <w:snapToGrid w:val="0"/>
                <w:sz w:val="26"/>
                <w:szCs w:val="26"/>
              </w:rPr>
              <w:t>М 1:15000</w:t>
            </w:r>
          </w:p>
        </w:tc>
      </w:tr>
      <w:tr w:rsidR="002437D0" w:rsidRPr="000919E4" w14:paraId="3F2B70EB" w14:textId="77777777" w:rsidTr="000919E4">
        <w:trPr>
          <w:cantSplit/>
          <w:trHeight w:val="283"/>
          <w:jc w:val="center"/>
        </w:trPr>
        <w:tc>
          <w:tcPr>
            <w:tcW w:w="385" w:type="pct"/>
            <w:tcBorders>
              <w:top w:val="single" w:sz="4" w:space="0" w:color="auto"/>
              <w:left w:val="single" w:sz="4" w:space="0" w:color="auto"/>
              <w:bottom w:val="single" w:sz="4" w:space="0" w:color="auto"/>
              <w:right w:val="single" w:sz="4" w:space="0" w:color="auto"/>
            </w:tcBorders>
          </w:tcPr>
          <w:p w14:paraId="6AC6F5B6" w14:textId="77777777" w:rsidR="002437D0" w:rsidRPr="000919E4" w:rsidRDefault="002437D0" w:rsidP="0012791F">
            <w:pPr>
              <w:numPr>
                <w:ilvl w:val="0"/>
                <w:numId w:val="29"/>
              </w:numPr>
              <w:ind w:left="0" w:firstLine="0"/>
              <w:jc w:val="center"/>
              <w:rPr>
                <w:snapToGrid w:val="0"/>
                <w:sz w:val="26"/>
                <w:szCs w:val="26"/>
              </w:rPr>
            </w:pPr>
          </w:p>
        </w:tc>
        <w:tc>
          <w:tcPr>
            <w:tcW w:w="3874" w:type="pct"/>
            <w:tcBorders>
              <w:top w:val="single" w:sz="4" w:space="0" w:color="auto"/>
              <w:left w:val="single" w:sz="4" w:space="0" w:color="auto"/>
              <w:bottom w:val="single" w:sz="4" w:space="0" w:color="auto"/>
              <w:right w:val="single" w:sz="4" w:space="0" w:color="auto"/>
            </w:tcBorders>
            <w:hideMark/>
          </w:tcPr>
          <w:p w14:paraId="6DCD2E11" w14:textId="77777777" w:rsidR="002437D0" w:rsidRPr="000919E4" w:rsidRDefault="002437D0" w:rsidP="009A01A4">
            <w:pPr>
              <w:jc w:val="both"/>
              <w:rPr>
                <w:sz w:val="26"/>
                <w:szCs w:val="26"/>
              </w:rPr>
            </w:pPr>
            <w:r w:rsidRPr="000919E4">
              <w:rPr>
                <w:sz w:val="26"/>
                <w:szCs w:val="26"/>
              </w:rPr>
              <w:t>Карта местоположения существующих и строящихся объектов местного значения МО городской округ город Минусинск</w:t>
            </w:r>
          </w:p>
        </w:tc>
        <w:tc>
          <w:tcPr>
            <w:tcW w:w="741" w:type="pct"/>
            <w:tcBorders>
              <w:top w:val="single" w:sz="4" w:space="0" w:color="auto"/>
              <w:left w:val="single" w:sz="4" w:space="0" w:color="auto"/>
              <w:bottom w:val="single" w:sz="4" w:space="0" w:color="auto"/>
              <w:right w:val="single" w:sz="4" w:space="0" w:color="auto"/>
            </w:tcBorders>
            <w:hideMark/>
          </w:tcPr>
          <w:p w14:paraId="736D3231" w14:textId="77777777" w:rsidR="002437D0" w:rsidRPr="000919E4" w:rsidRDefault="002437D0" w:rsidP="009A01A4">
            <w:pPr>
              <w:jc w:val="center"/>
              <w:rPr>
                <w:snapToGrid w:val="0"/>
                <w:sz w:val="26"/>
                <w:szCs w:val="26"/>
              </w:rPr>
            </w:pPr>
            <w:r w:rsidRPr="000919E4">
              <w:rPr>
                <w:snapToGrid w:val="0"/>
                <w:sz w:val="26"/>
                <w:szCs w:val="26"/>
              </w:rPr>
              <w:t>М 1:10000</w:t>
            </w:r>
          </w:p>
        </w:tc>
      </w:tr>
      <w:tr w:rsidR="002437D0" w:rsidRPr="000919E4" w14:paraId="28D4640D" w14:textId="77777777" w:rsidTr="000919E4">
        <w:trPr>
          <w:cantSplit/>
          <w:trHeight w:val="283"/>
          <w:jc w:val="center"/>
        </w:trPr>
        <w:tc>
          <w:tcPr>
            <w:tcW w:w="385" w:type="pct"/>
            <w:tcBorders>
              <w:top w:val="single" w:sz="4" w:space="0" w:color="auto"/>
              <w:left w:val="single" w:sz="4" w:space="0" w:color="auto"/>
              <w:bottom w:val="single" w:sz="4" w:space="0" w:color="auto"/>
              <w:right w:val="single" w:sz="4" w:space="0" w:color="auto"/>
            </w:tcBorders>
          </w:tcPr>
          <w:p w14:paraId="0097CF9A" w14:textId="77777777" w:rsidR="002437D0" w:rsidRPr="000919E4" w:rsidRDefault="002437D0" w:rsidP="0012791F">
            <w:pPr>
              <w:numPr>
                <w:ilvl w:val="0"/>
                <w:numId w:val="29"/>
              </w:numPr>
              <w:ind w:left="0" w:firstLine="0"/>
              <w:jc w:val="center"/>
              <w:rPr>
                <w:snapToGrid w:val="0"/>
                <w:sz w:val="26"/>
                <w:szCs w:val="26"/>
              </w:rPr>
            </w:pPr>
          </w:p>
        </w:tc>
        <w:tc>
          <w:tcPr>
            <w:tcW w:w="3874" w:type="pct"/>
            <w:tcBorders>
              <w:top w:val="single" w:sz="4" w:space="0" w:color="auto"/>
              <w:left w:val="single" w:sz="4" w:space="0" w:color="auto"/>
              <w:bottom w:val="single" w:sz="4" w:space="0" w:color="auto"/>
              <w:right w:val="single" w:sz="4" w:space="0" w:color="auto"/>
            </w:tcBorders>
            <w:hideMark/>
          </w:tcPr>
          <w:p w14:paraId="5B03ED75" w14:textId="77777777" w:rsidR="002437D0" w:rsidRPr="000919E4" w:rsidRDefault="002437D0" w:rsidP="009A01A4">
            <w:pPr>
              <w:jc w:val="both"/>
              <w:rPr>
                <w:sz w:val="26"/>
                <w:szCs w:val="26"/>
              </w:rPr>
            </w:pPr>
            <w:r w:rsidRPr="000919E4">
              <w:rPr>
                <w:sz w:val="26"/>
                <w:szCs w:val="26"/>
              </w:rPr>
              <w:t>Карта зон с особыми условиями использования территорий МО городской округ город Минусинск</w:t>
            </w:r>
          </w:p>
        </w:tc>
        <w:tc>
          <w:tcPr>
            <w:tcW w:w="741" w:type="pct"/>
            <w:tcBorders>
              <w:top w:val="single" w:sz="4" w:space="0" w:color="auto"/>
              <w:left w:val="single" w:sz="4" w:space="0" w:color="auto"/>
              <w:bottom w:val="single" w:sz="4" w:space="0" w:color="auto"/>
              <w:right w:val="single" w:sz="4" w:space="0" w:color="auto"/>
            </w:tcBorders>
            <w:hideMark/>
          </w:tcPr>
          <w:p w14:paraId="40B98948" w14:textId="77777777" w:rsidR="002437D0" w:rsidRPr="000919E4" w:rsidRDefault="002437D0" w:rsidP="009A01A4">
            <w:pPr>
              <w:jc w:val="center"/>
              <w:rPr>
                <w:snapToGrid w:val="0"/>
                <w:sz w:val="26"/>
                <w:szCs w:val="26"/>
              </w:rPr>
            </w:pPr>
            <w:r w:rsidRPr="000919E4">
              <w:rPr>
                <w:snapToGrid w:val="0"/>
                <w:sz w:val="26"/>
                <w:szCs w:val="26"/>
              </w:rPr>
              <w:t>М 1:10000</w:t>
            </w:r>
          </w:p>
        </w:tc>
      </w:tr>
      <w:tr w:rsidR="002437D0" w:rsidRPr="000919E4" w14:paraId="3DE7F966" w14:textId="77777777" w:rsidTr="000919E4">
        <w:trPr>
          <w:cantSplit/>
          <w:trHeight w:val="283"/>
          <w:jc w:val="center"/>
        </w:trPr>
        <w:tc>
          <w:tcPr>
            <w:tcW w:w="385" w:type="pct"/>
            <w:tcBorders>
              <w:top w:val="single" w:sz="4" w:space="0" w:color="auto"/>
              <w:left w:val="single" w:sz="4" w:space="0" w:color="auto"/>
              <w:bottom w:val="single" w:sz="4" w:space="0" w:color="auto"/>
              <w:right w:val="single" w:sz="4" w:space="0" w:color="auto"/>
            </w:tcBorders>
          </w:tcPr>
          <w:p w14:paraId="770F18D7" w14:textId="77777777" w:rsidR="002437D0" w:rsidRPr="000919E4" w:rsidRDefault="002437D0" w:rsidP="0012791F">
            <w:pPr>
              <w:numPr>
                <w:ilvl w:val="0"/>
                <w:numId w:val="29"/>
              </w:numPr>
              <w:ind w:left="0" w:firstLine="0"/>
              <w:jc w:val="center"/>
              <w:rPr>
                <w:snapToGrid w:val="0"/>
                <w:sz w:val="26"/>
                <w:szCs w:val="26"/>
              </w:rPr>
            </w:pPr>
          </w:p>
        </w:tc>
        <w:tc>
          <w:tcPr>
            <w:tcW w:w="3874" w:type="pct"/>
            <w:tcBorders>
              <w:top w:val="single" w:sz="4" w:space="0" w:color="auto"/>
              <w:left w:val="single" w:sz="4" w:space="0" w:color="auto"/>
              <w:bottom w:val="single" w:sz="4" w:space="0" w:color="auto"/>
              <w:right w:val="single" w:sz="4" w:space="0" w:color="auto"/>
            </w:tcBorders>
            <w:hideMark/>
          </w:tcPr>
          <w:p w14:paraId="1938F34F" w14:textId="77777777" w:rsidR="002437D0" w:rsidRPr="000919E4" w:rsidRDefault="002437D0" w:rsidP="009A01A4">
            <w:pPr>
              <w:jc w:val="both"/>
              <w:rPr>
                <w:sz w:val="26"/>
                <w:szCs w:val="26"/>
              </w:rPr>
            </w:pPr>
            <w:r w:rsidRPr="000919E4">
              <w:rPr>
                <w:sz w:val="26"/>
                <w:szCs w:val="26"/>
              </w:rPr>
              <w:t>Карта объектов инженерной и транспортной инфраструктуры МО городской округ город Минусинск</w:t>
            </w:r>
          </w:p>
        </w:tc>
        <w:tc>
          <w:tcPr>
            <w:tcW w:w="741" w:type="pct"/>
            <w:tcBorders>
              <w:top w:val="single" w:sz="4" w:space="0" w:color="auto"/>
              <w:left w:val="single" w:sz="4" w:space="0" w:color="auto"/>
              <w:bottom w:val="single" w:sz="4" w:space="0" w:color="auto"/>
              <w:right w:val="single" w:sz="4" w:space="0" w:color="auto"/>
            </w:tcBorders>
            <w:hideMark/>
          </w:tcPr>
          <w:p w14:paraId="38DAD346" w14:textId="77777777" w:rsidR="002437D0" w:rsidRPr="000919E4" w:rsidRDefault="002437D0" w:rsidP="009A01A4">
            <w:pPr>
              <w:jc w:val="center"/>
              <w:rPr>
                <w:snapToGrid w:val="0"/>
                <w:sz w:val="26"/>
                <w:szCs w:val="26"/>
              </w:rPr>
            </w:pPr>
            <w:r w:rsidRPr="000919E4">
              <w:rPr>
                <w:snapToGrid w:val="0"/>
                <w:sz w:val="26"/>
                <w:szCs w:val="26"/>
              </w:rPr>
              <w:t>М 1:10000</w:t>
            </w:r>
          </w:p>
        </w:tc>
      </w:tr>
      <w:tr w:rsidR="002437D0" w:rsidRPr="000919E4" w14:paraId="3651F90C" w14:textId="77777777" w:rsidTr="000919E4">
        <w:trPr>
          <w:cantSplit/>
          <w:trHeight w:val="283"/>
          <w:jc w:val="center"/>
        </w:trPr>
        <w:tc>
          <w:tcPr>
            <w:tcW w:w="385" w:type="pct"/>
            <w:tcBorders>
              <w:top w:val="single" w:sz="4" w:space="0" w:color="auto"/>
              <w:left w:val="single" w:sz="4" w:space="0" w:color="auto"/>
              <w:bottom w:val="single" w:sz="4" w:space="0" w:color="auto"/>
              <w:right w:val="single" w:sz="4" w:space="0" w:color="auto"/>
            </w:tcBorders>
          </w:tcPr>
          <w:p w14:paraId="07579726" w14:textId="77777777" w:rsidR="002437D0" w:rsidRPr="000919E4" w:rsidRDefault="002437D0" w:rsidP="0012791F">
            <w:pPr>
              <w:numPr>
                <w:ilvl w:val="0"/>
                <w:numId w:val="29"/>
              </w:numPr>
              <w:ind w:left="0" w:firstLine="0"/>
              <w:jc w:val="center"/>
              <w:rPr>
                <w:snapToGrid w:val="0"/>
                <w:sz w:val="26"/>
                <w:szCs w:val="26"/>
              </w:rPr>
            </w:pPr>
          </w:p>
        </w:tc>
        <w:tc>
          <w:tcPr>
            <w:tcW w:w="3874" w:type="pct"/>
            <w:tcBorders>
              <w:top w:val="single" w:sz="4" w:space="0" w:color="auto"/>
              <w:left w:val="single" w:sz="4" w:space="0" w:color="auto"/>
              <w:bottom w:val="single" w:sz="4" w:space="0" w:color="auto"/>
              <w:right w:val="single" w:sz="4" w:space="0" w:color="auto"/>
            </w:tcBorders>
            <w:hideMark/>
          </w:tcPr>
          <w:p w14:paraId="464E3F28" w14:textId="77777777" w:rsidR="002437D0" w:rsidRPr="000919E4" w:rsidRDefault="002437D0" w:rsidP="009A01A4">
            <w:pPr>
              <w:jc w:val="both"/>
              <w:rPr>
                <w:sz w:val="26"/>
                <w:szCs w:val="26"/>
              </w:rPr>
            </w:pPr>
            <w:r w:rsidRPr="000919E4">
              <w:rPr>
                <w:sz w:val="26"/>
                <w:szCs w:val="26"/>
              </w:rPr>
              <w:t>Карта зон охраны объектов культурного наследия МО городской округ город Минусинск</w:t>
            </w:r>
          </w:p>
        </w:tc>
        <w:tc>
          <w:tcPr>
            <w:tcW w:w="741" w:type="pct"/>
            <w:tcBorders>
              <w:top w:val="single" w:sz="4" w:space="0" w:color="auto"/>
              <w:left w:val="single" w:sz="4" w:space="0" w:color="auto"/>
              <w:bottom w:val="single" w:sz="4" w:space="0" w:color="auto"/>
              <w:right w:val="single" w:sz="4" w:space="0" w:color="auto"/>
            </w:tcBorders>
            <w:hideMark/>
          </w:tcPr>
          <w:p w14:paraId="42D9BDC5" w14:textId="77777777" w:rsidR="002437D0" w:rsidRPr="000919E4" w:rsidRDefault="002437D0" w:rsidP="009A01A4">
            <w:pPr>
              <w:jc w:val="center"/>
              <w:rPr>
                <w:snapToGrid w:val="0"/>
                <w:sz w:val="26"/>
                <w:szCs w:val="26"/>
              </w:rPr>
            </w:pPr>
            <w:r w:rsidRPr="000919E4">
              <w:rPr>
                <w:snapToGrid w:val="0"/>
                <w:sz w:val="26"/>
                <w:szCs w:val="26"/>
              </w:rPr>
              <w:t>М 1:10000</w:t>
            </w:r>
          </w:p>
        </w:tc>
      </w:tr>
      <w:tr w:rsidR="002437D0" w:rsidRPr="000919E4" w14:paraId="2CE2A3F4" w14:textId="77777777" w:rsidTr="000919E4">
        <w:trPr>
          <w:cantSplit/>
          <w:trHeight w:val="283"/>
          <w:jc w:val="center"/>
        </w:trPr>
        <w:tc>
          <w:tcPr>
            <w:tcW w:w="385" w:type="pct"/>
            <w:tcBorders>
              <w:top w:val="single" w:sz="4" w:space="0" w:color="auto"/>
              <w:left w:val="single" w:sz="4" w:space="0" w:color="auto"/>
              <w:bottom w:val="single" w:sz="4" w:space="0" w:color="auto"/>
              <w:right w:val="single" w:sz="4" w:space="0" w:color="auto"/>
            </w:tcBorders>
          </w:tcPr>
          <w:p w14:paraId="01CC09F8" w14:textId="77777777" w:rsidR="002437D0" w:rsidRPr="000919E4" w:rsidRDefault="002437D0" w:rsidP="0012791F">
            <w:pPr>
              <w:numPr>
                <w:ilvl w:val="0"/>
                <w:numId w:val="29"/>
              </w:numPr>
              <w:ind w:left="0" w:firstLine="0"/>
              <w:jc w:val="center"/>
              <w:rPr>
                <w:snapToGrid w:val="0"/>
                <w:sz w:val="26"/>
                <w:szCs w:val="26"/>
              </w:rPr>
            </w:pPr>
          </w:p>
        </w:tc>
        <w:tc>
          <w:tcPr>
            <w:tcW w:w="3874" w:type="pct"/>
            <w:tcBorders>
              <w:top w:val="single" w:sz="4" w:space="0" w:color="auto"/>
              <w:left w:val="single" w:sz="4" w:space="0" w:color="auto"/>
              <w:bottom w:val="single" w:sz="4" w:space="0" w:color="auto"/>
              <w:right w:val="single" w:sz="4" w:space="0" w:color="auto"/>
            </w:tcBorders>
            <w:hideMark/>
          </w:tcPr>
          <w:p w14:paraId="0BA722F3" w14:textId="77777777" w:rsidR="002437D0" w:rsidRPr="000919E4" w:rsidRDefault="002437D0" w:rsidP="009A01A4">
            <w:pPr>
              <w:jc w:val="both"/>
              <w:rPr>
                <w:sz w:val="26"/>
                <w:szCs w:val="26"/>
              </w:rPr>
            </w:pPr>
            <w:r w:rsidRPr="000919E4">
              <w:rPr>
                <w:sz w:val="26"/>
                <w:szCs w:val="26"/>
              </w:rPr>
              <w:t>Карта территорий, подверженных риску возникновения чрезвычайных ситуаций природного и техногенного характера</w:t>
            </w:r>
          </w:p>
        </w:tc>
        <w:tc>
          <w:tcPr>
            <w:tcW w:w="741" w:type="pct"/>
            <w:tcBorders>
              <w:top w:val="single" w:sz="4" w:space="0" w:color="auto"/>
              <w:left w:val="single" w:sz="4" w:space="0" w:color="auto"/>
              <w:bottom w:val="single" w:sz="4" w:space="0" w:color="auto"/>
              <w:right w:val="single" w:sz="4" w:space="0" w:color="auto"/>
            </w:tcBorders>
            <w:hideMark/>
          </w:tcPr>
          <w:p w14:paraId="25F46C12" w14:textId="77777777" w:rsidR="002437D0" w:rsidRPr="000919E4" w:rsidRDefault="002437D0" w:rsidP="009A01A4">
            <w:pPr>
              <w:jc w:val="center"/>
              <w:rPr>
                <w:snapToGrid w:val="0"/>
                <w:sz w:val="26"/>
                <w:szCs w:val="26"/>
              </w:rPr>
            </w:pPr>
            <w:r w:rsidRPr="000919E4">
              <w:rPr>
                <w:snapToGrid w:val="0"/>
                <w:sz w:val="26"/>
                <w:szCs w:val="26"/>
              </w:rPr>
              <w:t>М 1:10000</w:t>
            </w:r>
          </w:p>
        </w:tc>
      </w:tr>
    </w:tbl>
    <w:p w14:paraId="0DB8A5CB" w14:textId="77777777" w:rsidR="00CB23EC" w:rsidRDefault="00CB23EC" w:rsidP="00085F3B">
      <w:pPr>
        <w:pStyle w:val="a3"/>
      </w:pPr>
    </w:p>
    <w:p w14:paraId="7FBD05EA" w14:textId="77777777" w:rsidR="00CB23EC" w:rsidRDefault="00CB23EC" w:rsidP="00085F3B">
      <w:pPr>
        <w:pStyle w:val="a3"/>
        <w:rPr>
          <w:b/>
          <w:bCs/>
          <w:szCs w:val="28"/>
        </w:rPr>
      </w:pPr>
      <w:r>
        <w:br w:type="page"/>
      </w:r>
    </w:p>
    <w:p w14:paraId="1198EE2A" w14:textId="77777777" w:rsidR="001D01DD" w:rsidRPr="009A01A4" w:rsidRDefault="001D01DD" w:rsidP="001D01DD">
      <w:pPr>
        <w:pStyle w:val="afffffffc"/>
        <w:jc w:val="center"/>
        <w:rPr>
          <w:rFonts w:ascii="Times New Roman" w:hAnsi="Times New Roman"/>
          <w:color w:val="auto"/>
          <w:sz w:val="26"/>
          <w:szCs w:val="26"/>
        </w:rPr>
      </w:pPr>
      <w:r w:rsidRPr="009A01A4">
        <w:rPr>
          <w:rFonts w:ascii="Times New Roman" w:hAnsi="Times New Roman"/>
          <w:color w:val="auto"/>
          <w:sz w:val="26"/>
          <w:szCs w:val="26"/>
        </w:rPr>
        <w:lastRenderedPageBreak/>
        <w:t>С</w:t>
      </w:r>
      <w:r w:rsidR="00D71EC9" w:rsidRPr="009A01A4">
        <w:rPr>
          <w:rFonts w:ascii="Times New Roman" w:hAnsi="Times New Roman"/>
          <w:color w:val="auto"/>
          <w:sz w:val="26"/>
          <w:szCs w:val="26"/>
        </w:rPr>
        <w:t>одержание</w:t>
      </w:r>
    </w:p>
    <w:p w14:paraId="34F890FC" w14:textId="7F6F8906" w:rsidR="005141BA" w:rsidRDefault="005141BA" w:rsidP="009A01A4">
      <w:pPr>
        <w:pStyle w:val="b"/>
      </w:pPr>
    </w:p>
    <w:p w14:paraId="5734F9C8" w14:textId="3C21E0B0" w:rsidR="00272A5A" w:rsidRPr="00272A5A" w:rsidRDefault="00272A5A" w:rsidP="00272A5A">
      <w:pPr>
        <w:pStyle w:val="18"/>
        <w:spacing w:after="60"/>
        <w:rPr>
          <w:rFonts w:eastAsiaTheme="minorEastAsia"/>
          <w:b w:val="0"/>
          <w:bCs/>
          <w:spacing w:val="0"/>
          <w:kern w:val="0"/>
          <w:sz w:val="26"/>
          <w:szCs w:val="26"/>
          <w:lang w:eastAsia="ru-RU"/>
        </w:rPr>
      </w:pPr>
      <w:r>
        <w:fldChar w:fldCharType="begin"/>
      </w:r>
      <w:r>
        <w:instrText xml:space="preserve"> TOC \o "1-3" \h \z \u </w:instrText>
      </w:r>
      <w:r>
        <w:fldChar w:fldCharType="separate"/>
      </w:r>
      <w:hyperlink w:anchor="_Toc103785700" w:history="1">
        <w:r w:rsidRPr="00272A5A">
          <w:rPr>
            <w:rStyle w:val="af5"/>
            <w:b w:val="0"/>
            <w:bCs/>
            <w:spacing w:val="0"/>
            <w:sz w:val="26"/>
            <w:szCs w:val="26"/>
          </w:rPr>
          <w:t>Введение</w:t>
        </w:r>
        <w:r w:rsidRPr="00272A5A">
          <w:rPr>
            <w:b w:val="0"/>
            <w:bCs/>
            <w:webHidden/>
            <w:spacing w:val="0"/>
            <w:sz w:val="26"/>
            <w:szCs w:val="26"/>
          </w:rPr>
          <w:tab/>
        </w:r>
        <w:r w:rsidRPr="00272A5A">
          <w:rPr>
            <w:b w:val="0"/>
            <w:bCs/>
            <w:webHidden/>
            <w:spacing w:val="0"/>
            <w:sz w:val="26"/>
            <w:szCs w:val="26"/>
          </w:rPr>
          <w:fldChar w:fldCharType="begin"/>
        </w:r>
        <w:r w:rsidRPr="00272A5A">
          <w:rPr>
            <w:b w:val="0"/>
            <w:bCs/>
            <w:webHidden/>
            <w:spacing w:val="0"/>
            <w:sz w:val="26"/>
            <w:szCs w:val="26"/>
          </w:rPr>
          <w:instrText xml:space="preserve"> PAGEREF _Toc103785700 \h </w:instrText>
        </w:r>
        <w:r w:rsidRPr="00272A5A">
          <w:rPr>
            <w:b w:val="0"/>
            <w:bCs/>
            <w:webHidden/>
            <w:spacing w:val="0"/>
            <w:sz w:val="26"/>
            <w:szCs w:val="26"/>
          </w:rPr>
        </w:r>
        <w:r w:rsidRPr="00272A5A">
          <w:rPr>
            <w:b w:val="0"/>
            <w:bCs/>
            <w:webHidden/>
            <w:spacing w:val="0"/>
            <w:sz w:val="26"/>
            <w:szCs w:val="26"/>
          </w:rPr>
          <w:fldChar w:fldCharType="separate"/>
        </w:r>
        <w:r w:rsidRPr="00272A5A">
          <w:rPr>
            <w:b w:val="0"/>
            <w:bCs/>
            <w:webHidden/>
            <w:spacing w:val="0"/>
            <w:sz w:val="26"/>
            <w:szCs w:val="26"/>
          </w:rPr>
          <w:t>6</w:t>
        </w:r>
        <w:r w:rsidRPr="00272A5A">
          <w:rPr>
            <w:b w:val="0"/>
            <w:bCs/>
            <w:webHidden/>
            <w:spacing w:val="0"/>
            <w:sz w:val="26"/>
            <w:szCs w:val="26"/>
          </w:rPr>
          <w:fldChar w:fldCharType="end"/>
        </w:r>
      </w:hyperlink>
    </w:p>
    <w:p w14:paraId="265F6265" w14:textId="56E58E48" w:rsidR="00272A5A" w:rsidRPr="00272A5A" w:rsidRDefault="00FB41AB" w:rsidP="00272A5A">
      <w:pPr>
        <w:pStyle w:val="18"/>
        <w:spacing w:after="60"/>
        <w:rPr>
          <w:rFonts w:eastAsiaTheme="minorEastAsia"/>
          <w:b w:val="0"/>
          <w:bCs/>
          <w:spacing w:val="0"/>
          <w:kern w:val="0"/>
          <w:sz w:val="26"/>
          <w:szCs w:val="26"/>
          <w:lang w:eastAsia="ru-RU"/>
        </w:rPr>
      </w:pPr>
      <w:hyperlink w:anchor="_Toc103785701" w:history="1">
        <w:r w:rsidR="00272A5A" w:rsidRPr="00272A5A">
          <w:rPr>
            <w:rStyle w:val="af5"/>
            <w:b w:val="0"/>
            <w:bCs/>
            <w:spacing w:val="0"/>
            <w:sz w:val="26"/>
            <w:szCs w:val="26"/>
          </w:rPr>
          <w:t>1. Историческая справка</w:t>
        </w:r>
        <w:r w:rsidR="00272A5A" w:rsidRPr="00272A5A">
          <w:rPr>
            <w:b w:val="0"/>
            <w:bCs/>
            <w:webHidden/>
            <w:spacing w:val="0"/>
            <w:sz w:val="26"/>
            <w:szCs w:val="26"/>
          </w:rPr>
          <w:tab/>
        </w:r>
        <w:r w:rsidR="00272A5A" w:rsidRPr="00272A5A">
          <w:rPr>
            <w:b w:val="0"/>
            <w:bCs/>
            <w:webHidden/>
            <w:spacing w:val="0"/>
            <w:sz w:val="26"/>
            <w:szCs w:val="26"/>
          </w:rPr>
          <w:fldChar w:fldCharType="begin"/>
        </w:r>
        <w:r w:rsidR="00272A5A" w:rsidRPr="00272A5A">
          <w:rPr>
            <w:b w:val="0"/>
            <w:bCs/>
            <w:webHidden/>
            <w:spacing w:val="0"/>
            <w:sz w:val="26"/>
            <w:szCs w:val="26"/>
          </w:rPr>
          <w:instrText xml:space="preserve"> PAGEREF _Toc103785701 \h </w:instrText>
        </w:r>
        <w:r w:rsidR="00272A5A" w:rsidRPr="00272A5A">
          <w:rPr>
            <w:b w:val="0"/>
            <w:bCs/>
            <w:webHidden/>
            <w:spacing w:val="0"/>
            <w:sz w:val="26"/>
            <w:szCs w:val="26"/>
          </w:rPr>
        </w:r>
        <w:r w:rsidR="00272A5A" w:rsidRPr="00272A5A">
          <w:rPr>
            <w:b w:val="0"/>
            <w:bCs/>
            <w:webHidden/>
            <w:spacing w:val="0"/>
            <w:sz w:val="26"/>
            <w:szCs w:val="26"/>
          </w:rPr>
          <w:fldChar w:fldCharType="separate"/>
        </w:r>
        <w:r w:rsidR="00272A5A" w:rsidRPr="00272A5A">
          <w:rPr>
            <w:b w:val="0"/>
            <w:bCs/>
            <w:webHidden/>
            <w:spacing w:val="0"/>
            <w:sz w:val="26"/>
            <w:szCs w:val="26"/>
          </w:rPr>
          <w:t>10</w:t>
        </w:r>
        <w:r w:rsidR="00272A5A" w:rsidRPr="00272A5A">
          <w:rPr>
            <w:b w:val="0"/>
            <w:bCs/>
            <w:webHidden/>
            <w:spacing w:val="0"/>
            <w:sz w:val="26"/>
            <w:szCs w:val="26"/>
          </w:rPr>
          <w:fldChar w:fldCharType="end"/>
        </w:r>
      </w:hyperlink>
    </w:p>
    <w:p w14:paraId="344E9662" w14:textId="64D3E8DF" w:rsidR="00272A5A" w:rsidRPr="00272A5A" w:rsidRDefault="00FB41AB" w:rsidP="00272A5A">
      <w:pPr>
        <w:pStyle w:val="18"/>
        <w:spacing w:after="60"/>
        <w:rPr>
          <w:rFonts w:eastAsiaTheme="minorEastAsia"/>
          <w:b w:val="0"/>
          <w:bCs/>
          <w:spacing w:val="0"/>
          <w:kern w:val="0"/>
          <w:sz w:val="26"/>
          <w:szCs w:val="26"/>
          <w:lang w:eastAsia="ru-RU"/>
        </w:rPr>
      </w:pPr>
      <w:hyperlink w:anchor="_Toc103785702" w:history="1">
        <w:r w:rsidR="00272A5A" w:rsidRPr="00272A5A">
          <w:rPr>
            <w:rStyle w:val="af5"/>
            <w:b w:val="0"/>
            <w:bCs/>
            <w:spacing w:val="0"/>
            <w:sz w:val="26"/>
            <w:szCs w:val="26"/>
          </w:rPr>
          <w:t>2. Анализ использования территории, возможных направлений развития и ограничений использования территории городского округа г. Минусинск</w:t>
        </w:r>
        <w:r w:rsidR="00272A5A" w:rsidRPr="00272A5A">
          <w:rPr>
            <w:b w:val="0"/>
            <w:bCs/>
            <w:webHidden/>
            <w:spacing w:val="0"/>
            <w:sz w:val="26"/>
            <w:szCs w:val="26"/>
          </w:rPr>
          <w:tab/>
        </w:r>
        <w:r w:rsidR="00272A5A" w:rsidRPr="00272A5A">
          <w:rPr>
            <w:b w:val="0"/>
            <w:bCs/>
            <w:webHidden/>
            <w:spacing w:val="0"/>
            <w:sz w:val="26"/>
            <w:szCs w:val="26"/>
          </w:rPr>
          <w:fldChar w:fldCharType="begin"/>
        </w:r>
        <w:r w:rsidR="00272A5A" w:rsidRPr="00272A5A">
          <w:rPr>
            <w:b w:val="0"/>
            <w:bCs/>
            <w:webHidden/>
            <w:spacing w:val="0"/>
            <w:sz w:val="26"/>
            <w:szCs w:val="26"/>
          </w:rPr>
          <w:instrText xml:space="preserve"> PAGEREF _Toc103785702 \h </w:instrText>
        </w:r>
        <w:r w:rsidR="00272A5A" w:rsidRPr="00272A5A">
          <w:rPr>
            <w:b w:val="0"/>
            <w:bCs/>
            <w:webHidden/>
            <w:spacing w:val="0"/>
            <w:sz w:val="26"/>
            <w:szCs w:val="26"/>
          </w:rPr>
        </w:r>
        <w:r w:rsidR="00272A5A" w:rsidRPr="00272A5A">
          <w:rPr>
            <w:b w:val="0"/>
            <w:bCs/>
            <w:webHidden/>
            <w:spacing w:val="0"/>
            <w:sz w:val="26"/>
            <w:szCs w:val="26"/>
          </w:rPr>
          <w:fldChar w:fldCharType="separate"/>
        </w:r>
        <w:r w:rsidR="00272A5A" w:rsidRPr="00272A5A">
          <w:rPr>
            <w:b w:val="0"/>
            <w:bCs/>
            <w:webHidden/>
            <w:spacing w:val="0"/>
            <w:sz w:val="26"/>
            <w:szCs w:val="26"/>
          </w:rPr>
          <w:t>16</w:t>
        </w:r>
        <w:r w:rsidR="00272A5A" w:rsidRPr="00272A5A">
          <w:rPr>
            <w:b w:val="0"/>
            <w:bCs/>
            <w:webHidden/>
            <w:spacing w:val="0"/>
            <w:sz w:val="26"/>
            <w:szCs w:val="26"/>
          </w:rPr>
          <w:fldChar w:fldCharType="end"/>
        </w:r>
      </w:hyperlink>
    </w:p>
    <w:p w14:paraId="45EBF156" w14:textId="57FB9B1B" w:rsidR="00272A5A" w:rsidRPr="00272A5A" w:rsidRDefault="00FB41AB" w:rsidP="00272A5A">
      <w:pPr>
        <w:pStyle w:val="22"/>
        <w:spacing w:after="60"/>
        <w:rPr>
          <w:rFonts w:eastAsiaTheme="minorEastAsia"/>
          <w:bCs/>
          <w:sz w:val="26"/>
          <w:szCs w:val="26"/>
        </w:rPr>
      </w:pPr>
      <w:hyperlink w:anchor="_Toc103785703" w:history="1">
        <w:r w:rsidR="00272A5A" w:rsidRPr="00272A5A">
          <w:rPr>
            <w:rStyle w:val="af5"/>
            <w:bCs/>
            <w:sz w:val="26"/>
            <w:szCs w:val="26"/>
          </w:rPr>
          <w:t>2.1. Природные условия и ресурсы территории</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_Toc103785703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16</w:t>
        </w:r>
        <w:r w:rsidR="00272A5A" w:rsidRPr="00272A5A">
          <w:rPr>
            <w:bCs/>
            <w:webHidden/>
            <w:sz w:val="26"/>
            <w:szCs w:val="26"/>
          </w:rPr>
          <w:fldChar w:fldCharType="end"/>
        </w:r>
      </w:hyperlink>
    </w:p>
    <w:p w14:paraId="079651E1" w14:textId="192C5B07" w:rsidR="00272A5A" w:rsidRPr="00272A5A" w:rsidRDefault="00FB41AB" w:rsidP="00272A5A">
      <w:pPr>
        <w:pStyle w:val="3a"/>
        <w:spacing w:after="60"/>
        <w:rPr>
          <w:rFonts w:eastAsiaTheme="minorEastAsia"/>
          <w:bCs/>
          <w:sz w:val="26"/>
          <w:szCs w:val="26"/>
        </w:rPr>
      </w:pPr>
      <w:hyperlink w:anchor="_Toc103785704" w:history="1">
        <w:r w:rsidR="00272A5A" w:rsidRPr="00272A5A">
          <w:rPr>
            <w:rStyle w:val="af5"/>
            <w:bCs/>
            <w:sz w:val="26"/>
            <w:szCs w:val="26"/>
          </w:rPr>
          <w:t>2.1.1. Климат</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_Toc103785704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16</w:t>
        </w:r>
        <w:r w:rsidR="00272A5A" w:rsidRPr="00272A5A">
          <w:rPr>
            <w:bCs/>
            <w:webHidden/>
            <w:sz w:val="26"/>
            <w:szCs w:val="26"/>
          </w:rPr>
          <w:fldChar w:fldCharType="end"/>
        </w:r>
      </w:hyperlink>
    </w:p>
    <w:p w14:paraId="2CCFCBDA" w14:textId="1B1E1D6E" w:rsidR="00272A5A" w:rsidRPr="00272A5A" w:rsidRDefault="00FB41AB" w:rsidP="00272A5A">
      <w:pPr>
        <w:pStyle w:val="3a"/>
        <w:spacing w:after="60"/>
        <w:rPr>
          <w:rFonts w:eastAsiaTheme="minorEastAsia"/>
          <w:bCs/>
          <w:sz w:val="26"/>
          <w:szCs w:val="26"/>
        </w:rPr>
      </w:pPr>
      <w:hyperlink w:anchor="_Toc103785705" w:history="1">
        <w:r w:rsidR="00272A5A" w:rsidRPr="00272A5A">
          <w:rPr>
            <w:rStyle w:val="af5"/>
            <w:bCs/>
            <w:sz w:val="26"/>
            <w:szCs w:val="26"/>
          </w:rPr>
          <w:t>2.1.2. Рельеф и геоморфология</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_Toc103785705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19</w:t>
        </w:r>
        <w:r w:rsidR="00272A5A" w:rsidRPr="00272A5A">
          <w:rPr>
            <w:bCs/>
            <w:webHidden/>
            <w:sz w:val="26"/>
            <w:szCs w:val="26"/>
          </w:rPr>
          <w:fldChar w:fldCharType="end"/>
        </w:r>
      </w:hyperlink>
    </w:p>
    <w:p w14:paraId="3ACC3CFE" w14:textId="30230780" w:rsidR="00272A5A" w:rsidRPr="00272A5A" w:rsidRDefault="00FB41AB" w:rsidP="00272A5A">
      <w:pPr>
        <w:pStyle w:val="3a"/>
        <w:spacing w:after="60"/>
        <w:rPr>
          <w:rFonts w:eastAsiaTheme="minorEastAsia"/>
          <w:bCs/>
          <w:sz w:val="26"/>
          <w:szCs w:val="26"/>
        </w:rPr>
      </w:pPr>
      <w:hyperlink w:anchor="_Toc103785706" w:history="1">
        <w:r w:rsidR="00272A5A" w:rsidRPr="00272A5A">
          <w:rPr>
            <w:rStyle w:val="af5"/>
            <w:bCs/>
            <w:sz w:val="26"/>
            <w:szCs w:val="26"/>
          </w:rPr>
          <w:t>2.1.3. Гидрологическая характеристика</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_Toc103785706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24</w:t>
        </w:r>
        <w:r w:rsidR="00272A5A" w:rsidRPr="00272A5A">
          <w:rPr>
            <w:bCs/>
            <w:webHidden/>
            <w:sz w:val="26"/>
            <w:szCs w:val="26"/>
          </w:rPr>
          <w:fldChar w:fldCharType="end"/>
        </w:r>
      </w:hyperlink>
    </w:p>
    <w:p w14:paraId="484CAB19" w14:textId="04A45456" w:rsidR="00272A5A" w:rsidRPr="00272A5A" w:rsidRDefault="00FB41AB" w:rsidP="00272A5A">
      <w:pPr>
        <w:pStyle w:val="3a"/>
        <w:spacing w:after="60"/>
        <w:rPr>
          <w:rFonts w:eastAsiaTheme="minorEastAsia"/>
          <w:bCs/>
          <w:sz w:val="26"/>
          <w:szCs w:val="26"/>
        </w:rPr>
      </w:pPr>
      <w:hyperlink w:anchor="_Toc103785707" w:history="1">
        <w:r w:rsidR="00272A5A" w:rsidRPr="00272A5A">
          <w:rPr>
            <w:rStyle w:val="af5"/>
            <w:bCs/>
            <w:sz w:val="26"/>
            <w:szCs w:val="26"/>
          </w:rPr>
          <w:t>2.1.4. Инженерно-геологические условия</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_Toc103785707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24</w:t>
        </w:r>
        <w:r w:rsidR="00272A5A" w:rsidRPr="00272A5A">
          <w:rPr>
            <w:bCs/>
            <w:webHidden/>
            <w:sz w:val="26"/>
            <w:szCs w:val="26"/>
          </w:rPr>
          <w:fldChar w:fldCharType="end"/>
        </w:r>
      </w:hyperlink>
    </w:p>
    <w:p w14:paraId="404CBB38" w14:textId="1D3233E0" w:rsidR="00272A5A" w:rsidRPr="00272A5A" w:rsidRDefault="00FB41AB" w:rsidP="00272A5A">
      <w:pPr>
        <w:pStyle w:val="3a"/>
        <w:spacing w:after="60"/>
        <w:rPr>
          <w:rFonts w:eastAsiaTheme="minorEastAsia"/>
          <w:bCs/>
          <w:sz w:val="26"/>
          <w:szCs w:val="26"/>
        </w:rPr>
      </w:pPr>
      <w:hyperlink w:anchor="_Toc103785708" w:history="1">
        <w:r w:rsidR="00272A5A" w:rsidRPr="00272A5A">
          <w:rPr>
            <w:rStyle w:val="af5"/>
            <w:bCs/>
            <w:sz w:val="26"/>
            <w:szCs w:val="26"/>
          </w:rPr>
          <w:t>2.1.5. Минерально-сырьевые ресурсы</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_Toc103785708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26</w:t>
        </w:r>
        <w:r w:rsidR="00272A5A" w:rsidRPr="00272A5A">
          <w:rPr>
            <w:bCs/>
            <w:webHidden/>
            <w:sz w:val="26"/>
            <w:szCs w:val="26"/>
          </w:rPr>
          <w:fldChar w:fldCharType="end"/>
        </w:r>
      </w:hyperlink>
    </w:p>
    <w:p w14:paraId="5AB724B7" w14:textId="2A91613A" w:rsidR="00272A5A" w:rsidRPr="00272A5A" w:rsidRDefault="00FB41AB" w:rsidP="00272A5A">
      <w:pPr>
        <w:pStyle w:val="3a"/>
        <w:spacing w:after="60"/>
        <w:rPr>
          <w:rFonts w:eastAsiaTheme="minorEastAsia"/>
          <w:bCs/>
          <w:sz w:val="26"/>
          <w:szCs w:val="26"/>
        </w:rPr>
      </w:pPr>
      <w:hyperlink w:anchor="_Toc103785709" w:history="1">
        <w:r w:rsidR="00272A5A" w:rsidRPr="00272A5A">
          <w:rPr>
            <w:rStyle w:val="af5"/>
            <w:bCs/>
            <w:sz w:val="26"/>
            <w:szCs w:val="26"/>
          </w:rPr>
          <w:t>2.1.6. Почвы, животный и растительный покров</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_Toc103785709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28</w:t>
        </w:r>
        <w:r w:rsidR="00272A5A" w:rsidRPr="00272A5A">
          <w:rPr>
            <w:bCs/>
            <w:webHidden/>
            <w:sz w:val="26"/>
            <w:szCs w:val="26"/>
          </w:rPr>
          <w:fldChar w:fldCharType="end"/>
        </w:r>
      </w:hyperlink>
    </w:p>
    <w:p w14:paraId="3F08645C" w14:textId="76875E6C" w:rsidR="00272A5A" w:rsidRPr="00272A5A" w:rsidRDefault="00FB41AB" w:rsidP="00272A5A">
      <w:pPr>
        <w:pStyle w:val="3a"/>
        <w:spacing w:after="60"/>
        <w:rPr>
          <w:rFonts w:eastAsiaTheme="minorEastAsia"/>
          <w:bCs/>
          <w:sz w:val="26"/>
          <w:szCs w:val="26"/>
        </w:rPr>
      </w:pPr>
      <w:hyperlink w:anchor="_Toc103785710" w:history="1">
        <w:r w:rsidR="00272A5A" w:rsidRPr="00272A5A">
          <w:rPr>
            <w:rStyle w:val="af5"/>
            <w:bCs/>
            <w:sz w:val="26"/>
            <w:szCs w:val="26"/>
          </w:rPr>
          <w:t>2.1.7. Природные рекреационные ресурсы</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_Toc103785710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31</w:t>
        </w:r>
        <w:r w:rsidR="00272A5A" w:rsidRPr="00272A5A">
          <w:rPr>
            <w:bCs/>
            <w:webHidden/>
            <w:sz w:val="26"/>
            <w:szCs w:val="26"/>
          </w:rPr>
          <w:fldChar w:fldCharType="end"/>
        </w:r>
      </w:hyperlink>
    </w:p>
    <w:p w14:paraId="3FFEFC22" w14:textId="47A06CF6" w:rsidR="00272A5A" w:rsidRPr="00272A5A" w:rsidRDefault="00FB41AB" w:rsidP="00272A5A">
      <w:pPr>
        <w:pStyle w:val="22"/>
        <w:spacing w:after="60"/>
        <w:rPr>
          <w:rFonts w:eastAsiaTheme="minorEastAsia"/>
          <w:bCs/>
          <w:sz w:val="26"/>
          <w:szCs w:val="26"/>
        </w:rPr>
      </w:pPr>
      <w:hyperlink w:anchor="_Toc103785711" w:history="1">
        <w:r w:rsidR="00272A5A" w:rsidRPr="00272A5A">
          <w:rPr>
            <w:rStyle w:val="af5"/>
            <w:bCs/>
            <w:sz w:val="26"/>
            <w:szCs w:val="26"/>
          </w:rPr>
          <w:t>2.2. Местоположение городского округа города Минусинск в системе расселения Красноярского края</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_Toc103785711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32</w:t>
        </w:r>
        <w:r w:rsidR="00272A5A" w:rsidRPr="00272A5A">
          <w:rPr>
            <w:bCs/>
            <w:webHidden/>
            <w:sz w:val="26"/>
            <w:szCs w:val="26"/>
          </w:rPr>
          <w:fldChar w:fldCharType="end"/>
        </w:r>
      </w:hyperlink>
    </w:p>
    <w:p w14:paraId="341B6E9B" w14:textId="4835182F" w:rsidR="00272A5A" w:rsidRPr="00272A5A" w:rsidRDefault="00FB41AB" w:rsidP="00272A5A">
      <w:pPr>
        <w:pStyle w:val="22"/>
        <w:spacing w:after="60"/>
        <w:rPr>
          <w:rFonts w:eastAsiaTheme="minorEastAsia"/>
          <w:bCs/>
          <w:sz w:val="26"/>
          <w:szCs w:val="26"/>
        </w:rPr>
      </w:pPr>
      <w:hyperlink w:anchor="_Toc103785712" w:history="1">
        <w:r w:rsidR="00272A5A" w:rsidRPr="00272A5A">
          <w:rPr>
            <w:rStyle w:val="af5"/>
            <w:bCs/>
            <w:sz w:val="26"/>
            <w:szCs w:val="26"/>
          </w:rPr>
          <w:t>2.3. Планировочная структура и характеристика застройки</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_Toc103785712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32</w:t>
        </w:r>
        <w:r w:rsidR="00272A5A" w:rsidRPr="00272A5A">
          <w:rPr>
            <w:bCs/>
            <w:webHidden/>
            <w:sz w:val="26"/>
            <w:szCs w:val="26"/>
          </w:rPr>
          <w:fldChar w:fldCharType="end"/>
        </w:r>
      </w:hyperlink>
    </w:p>
    <w:p w14:paraId="1B6F0A60" w14:textId="5E312190" w:rsidR="00272A5A" w:rsidRPr="00272A5A" w:rsidRDefault="00FB41AB" w:rsidP="00272A5A">
      <w:pPr>
        <w:pStyle w:val="22"/>
        <w:spacing w:after="60"/>
        <w:rPr>
          <w:rFonts w:eastAsiaTheme="minorEastAsia"/>
          <w:bCs/>
          <w:sz w:val="26"/>
          <w:szCs w:val="26"/>
        </w:rPr>
      </w:pPr>
      <w:hyperlink w:anchor="_Toc103785713" w:history="1">
        <w:r w:rsidR="00272A5A" w:rsidRPr="00272A5A">
          <w:rPr>
            <w:rStyle w:val="af5"/>
            <w:bCs/>
            <w:sz w:val="26"/>
            <w:szCs w:val="26"/>
          </w:rPr>
          <w:t>2.4. Функциональное зонирование территории</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_Toc103785713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35</w:t>
        </w:r>
        <w:r w:rsidR="00272A5A" w:rsidRPr="00272A5A">
          <w:rPr>
            <w:bCs/>
            <w:webHidden/>
            <w:sz w:val="26"/>
            <w:szCs w:val="26"/>
          </w:rPr>
          <w:fldChar w:fldCharType="end"/>
        </w:r>
      </w:hyperlink>
    </w:p>
    <w:p w14:paraId="0DEDC518" w14:textId="366B4F2F" w:rsidR="00272A5A" w:rsidRPr="00272A5A" w:rsidRDefault="00FB41AB" w:rsidP="00272A5A">
      <w:pPr>
        <w:pStyle w:val="22"/>
        <w:spacing w:after="60"/>
        <w:rPr>
          <w:rFonts w:eastAsiaTheme="minorEastAsia"/>
          <w:bCs/>
          <w:sz w:val="26"/>
          <w:szCs w:val="26"/>
        </w:rPr>
      </w:pPr>
      <w:hyperlink w:anchor="_Toc103785714" w:history="1">
        <w:r w:rsidR="00272A5A" w:rsidRPr="00272A5A">
          <w:rPr>
            <w:rStyle w:val="af5"/>
            <w:bCs/>
            <w:sz w:val="26"/>
            <w:szCs w:val="26"/>
          </w:rPr>
          <w:t>2.5. Объекты историко-культурного и археологического наследия</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_Toc103785714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36</w:t>
        </w:r>
        <w:r w:rsidR="00272A5A" w:rsidRPr="00272A5A">
          <w:rPr>
            <w:bCs/>
            <w:webHidden/>
            <w:sz w:val="26"/>
            <w:szCs w:val="26"/>
          </w:rPr>
          <w:fldChar w:fldCharType="end"/>
        </w:r>
      </w:hyperlink>
    </w:p>
    <w:p w14:paraId="75AED061" w14:textId="34070BD3" w:rsidR="00272A5A" w:rsidRPr="00272A5A" w:rsidRDefault="00FB41AB" w:rsidP="00272A5A">
      <w:pPr>
        <w:pStyle w:val="22"/>
        <w:spacing w:after="60"/>
        <w:rPr>
          <w:rFonts w:eastAsiaTheme="minorEastAsia"/>
          <w:bCs/>
          <w:sz w:val="26"/>
          <w:szCs w:val="26"/>
        </w:rPr>
      </w:pPr>
      <w:hyperlink w:anchor="_Toc103785715" w:history="1">
        <w:r w:rsidR="00272A5A" w:rsidRPr="00272A5A">
          <w:rPr>
            <w:rStyle w:val="af5"/>
            <w:bCs/>
            <w:sz w:val="26"/>
            <w:szCs w:val="26"/>
          </w:rPr>
          <w:t>2.6. Демографическая ситуация</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_Toc103785715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57</w:t>
        </w:r>
        <w:r w:rsidR="00272A5A" w:rsidRPr="00272A5A">
          <w:rPr>
            <w:bCs/>
            <w:webHidden/>
            <w:sz w:val="26"/>
            <w:szCs w:val="26"/>
          </w:rPr>
          <w:fldChar w:fldCharType="end"/>
        </w:r>
      </w:hyperlink>
    </w:p>
    <w:p w14:paraId="4E7D0EF3" w14:textId="0F940876" w:rsidR="00272A5A" w:rsidRPr="00272A5A" w:rsidRDefault="00FB41AB" w:rsidP="00272A5A">
      <w:pPr>
        <w:pStyle w:val="22"/>
        <w:spacing w:after="60"/>
        <w:rPr>
          <w:rFonts w:eastAsiaTheme="minorEastAsia"/>
          <w:bCs/>
          <w:sz w:val="26"/>
          <w:szCs w:val="26"/>
        </w:rPr>
      </w:pPr>
      <w:hyperlink w:anchor="_Toc103785716" w:history="1">
        <w:r w:rsidR="00272A5A" w:rsidRPr="00272A5A">
          <w:rPr>
            <w:rStyle w:val="af5"/>
            <w:bCs/>
            <w:sz w:val="26"/>
            <w:szCs w:val="26"/>
          </w:rPr>
          <w:t>2.7. Экономическая база муниципального образования</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_Toc103785716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65</w:t>
        </w:r>
        <w:r w:rsidR="00272A5A" w:rsidRPr="00272A5A">
          <w:rPr>
            <w:bCs/>
            <w:webHidden/>
            <w:sz w:val="26"/>
            <w:szCs w:val="26"/>
          </w:rPr>
          <w:fldChar w:fldCharType="end"/>
        </w:r>
      </w:hyperlink>
    </w:p>
    <w:p w14:paraId="2EB367E8" w14:textId="170DF7A6" w:rsidR="00272A5A" w:rsidRPr="00272A5A" w:rsidRDefault="00FB41AB" w:rsidP="00272A5A">
      <w:pPr>
        <w:pStyle w:val="22"/>
        <w:spacing w:after="60"/>
        <w:rPr>
          <w:rFonts w:eastAsiaTheme="minorEastAsia"/>
          <w:bCs/>
          <w:sz w:val="26"/>
          <w:szCs w:val="26"/>
        </w:rPr>
      </w:pPr>
      <w:hyperlink w:anchor="_Toc103785717" w:history="1">
        <w:r w:rsidR="00272A5A" w:rsidRPr="00272A5A">
          <w:rPr>
            <w:rStyle w:val="af5"/>
            <w:bCs/>
            <w:sz w:val="26"/>
            <w:szCs w:val="26"/>
          </w:rPr>
          <w:t>2.8. Складское хозяйство и промышленность</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_Toc103785717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66</w:t>
        </w:r>
        <w:r w:rsidR="00272A5A" w:rsidRPr="00272A5A">
          <w:rPr>
            <w:bCs/>
            <w:webHidden/>
            <w:sz w:val="26"/>
            <w:szCs w:val="26"/>
          </w:rPr>
          <w:fldChar w:fldCharType="end"/>
        </w:r>
      </w:hyperlink>
    </w:p>
    <w:p w14:paraId="33A5EAC7" w14:textId="1A6ADEA7" w:rsidR="00272A5A" w:rsidRPr="00272A5A" w:rsidRDefault="00FB41AB" w:rsidP="00272A5A">
      <w:pPr>
        <w:pStyle w:val="22"/>
        <w:spacing w:after="60"/>
        <w:rPr>
          <w:rFonts w:eastAsiaTheme="minorEastAsia"/>
          <w:bCs/>
          <w:sz w:val="26"/>
          <w:szCs w:val="26"/>
        </w:rPr>
      </w:pPr>
      <w:hyperlink w:anchor="_Toc103785718" w:history="1">
        <w:r w:rsidR="00272A5A" w:rsidRPr="00272A5A">
          <w:rPr>
            <w:rStyle w:val="af5"/>
            <w:bCs/>
            <w:sz w:val="26"/>
            <w:szCs w:val="26"/>
          </w:rPr>
          <w:t>2.9. Жилищный фонд</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_Toc103785718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67</w:t>
        </w:r>
        <w:r w:rsidR="00272A5A" w:rsidRPr="00272A5A">
          <w:rPr>
            <w:bCs/>
            <w:webHidden/>
            <w:sz w:val="26"/>
            <w:szCs w:val="26"/>
          </w:rPr>
          <w:fldChar w:fldCharType="end"/>
        </w:r>
      </w:hyperlink>
    </w:p>
    <w:p w14:paraId="7F2C904F" w14:textId="24D41717" w:rsidR="00272A5A" w:rsidRPr="00272A5A" w:rsidRDefault="00FB41AB" w:rsidP="00272A5A">
      <w:pPr>
        <w:pStyle w:val="22"/>
        <w:spacing w:after="60"/>
        <w:rPr>
          <w:rFonts w:eastAsiaTheme="minorEastAsia"/>
          <w:bCs/>
          <w:sz w:val="26"/>
          <w:szCs w:val="26"/>
        </w:rPr>
      </w:pPr>
      <w:hyperlink w:anchor="_Toc103785719" w:history="1">
        <w:r w:rsidR="00272A5A" w:rsidRPr="00272A5A">
          <w:rPr>
            <w:rStyle w:val="af5"/>
            <w:bCs/>
            <w:sz w:val="26"/>
            <w:szCs w:val="26"/>
          </w:rPr>
          <w:t>2.10. Объекты социальной инфраструктуры, отдыха и туризма, санаторно-курортного назначения:</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_Toc103785719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68</w:t>
        </w:r>
        <w:r w:rsidR="00272A5A" w:rsidRPr="00272A5A">
          <w:rPr>
            <w:bCs/>
            <w:webHidden/>
            <w:sz w:val="26"/>
            <w:szCs w:val="26"/>
          </w:rPr>
          <w:fldChar w:fldCharType="end"/>
        </w:r>
      </w:hyperlink>
    </w:p>
    <w:p w14:paraId="6BA9137E" w14:textId="476B341B" w:rsidR="00272A5A" w:rsidRPr="00272A5A" w:rsidRDefault="00FB41AB" w:rsidP="00272A5A">
      <w:pPr>
        <w:pStyle w:val="3a"/>
        <w:spacing w:after="60"/>
        <w:rPr>
          <w:rFonts w:eastAsiaTheme="minorEastAsia"/>
          <w:bCs/>
          <w:sz w:val="26"/>
          <w:szCs w:val="26"/>
        </w:rPr>
      </w:pPr>
      <w:hyperlink w:anchor="_Toc103785720" w:history="1">
        <w:r w:rsidR="00272A5A" w:rsidRPr="00272A5A">
          <w:rPr>
            <w:rStyle w:val="af5"/>
            <w:bCs/>
            <w:sz w:val="26"/>
            <w:szCs w:val="26"/>
          </w:rPr>
          <w:t>2.10.1. Объекты образования и науки</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_Toc103785720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68</w:t>
        </w:r>
        <w:r w:rsidR="00272A5A" w:rsidRPr="00272A5A">
          <w:rPr>
            <w:bCs/>
            <w:webHidden/>
            <w:sz w:val="26"/>
            <w:szCs w:val="26"/>
          </w:rPr>
          <w:fldChar w:fldCharType="end"/>
        </w:r>
      </w:hyperlink>
    </w:p>
    <w:p w14:paraId="505DBF16" w14:textId="7DBCB555" w:rsidR="00272A5A" w:rsidRPr="00272A5A" w:rsidRDefault="00FB41AB" w:rsidP="00272A5A">
      <w:pPr>
        <w:pStyle w:val="3a"/>
        <w:spacing w:after="60"/>
        <w:rPr>
          <w:rFonts w:eastAsiaTheme="minorEastAsia"/>
          <w:bCs/>
          <w:sz w:val="26"/>
          <w:szCs w:val="26"/>
        </w:rPr>
      </w:pPr>
      <w:hyperlink w:anchor="_Toc103785721" w:history="1">
        <w:r w:rsidR="00272A5A" w:rsidRPr="00272A5A">
          <w:rPr>
            <w:rStyle w:val="af5"/>
            <w:bCs/>
            <w:sz w:val="26"/>
            <w:szCs w:val="26"/>
          </w:rPr>
          <w:t>2.10.2. Объекты культуры и искусства</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_Toc103785721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71</w:t>
        </w:r>
        <w:r w:rsidR="00272A5A" w:rsidRPr="00272A5A">
          <w:rPr>
            <w:bCs/>
            <w:webHidden/>
            <w:sz w:val="26"/>
            <w:szCs w:val="26"/>
          </w:rPr>
          <w:fldChar w:fldCharType="end"/>
        </w:r>
      </w:hyperlink>
    </w:p>
    <w:p w14:paraId="377881A4" w14:textId="67A914EB" w:rsidR="00272A5A" w:rsidRPr="00272A5A" w:rsidRDefault="00FB41AB" w:rsidP="00272A5A">
      <w:pPr>
        <w:pStyle w:val="3a"/>
        <w:spacing w:after="60"/>
        <w:rPr>
          <w:rFonts w:eastAsiaTheme="minorEastAsia"/>
          <w:bCs/>
          <w:sz w:val="26"/>
          <w:szCs w:val="26"/>
        </w:rPr>
      </w:pPr>
      <w:hyperlink w:anchor="_Toc103785722" w:history="1">
        <w:r w:rsidR="00272A5A" w:rsidRPr="00272A5A">
          <w:rPr>
            <w:rStyle w:val="af5"/>
            <w:bCs/>
            <w:sz w:val="26"/>
            <w:szCs w:val="26"/>
          </w:rPr>
          <w:t>2.10.3. Объекты физической культуры и массового спорта</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_Toc103785722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73</w:t>
        </w:r>
        <w:r w:rsidR="00272A5A" w:rsidRPr="00272A5A">
          <w:rPr>
            <w:bCs/>
            <w:webHidden/>
            <w:sz w:val="26"/>
            <w:szCs w:val="26"/>
          </w:rPr>
          <w:fldChar w:fldCharType="end"/>
        </w:r>
      </w:hyperlink>
    </w:p>
    <w:p w14:paraId="25123178" w14:textId="6F0E281D" w:rsidR="00272A5A" w:rsidRPr="00272A5A" w:rsidRDefault="00FB41AB" w:rsidP="00272A5A">
      <w:pPr>
        <w:pStyle w:val="3a"/>
        <w:spacing w:after="60"/>
        <w:rPr>
          <w:rFonts w:eastAsiaTheme="minorEastAsia"/>
          <w:bCs/>
          <w:sz w:val="26"/>
          <w:szCs w:val="26"/>
        </w:rPr>
      </w:pPr>
      <w:hyperlink w:anchor="_Toc103785723" w:history="1">
        <w:r w:rsidR="00272A5A" w:rsidRPr="00272A5A">
          <w:rPr>
            <w:rStyle w:val="af5"/>
            <w:bCs/>
            <w:sz w:val="26"/>
            <w:szCs w:val="26"/>
          </w:rPr>
          <w:t>2.10.4. Объекты здравоохранения</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_Toc103785723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78</w:t>
        </w:r>
        <w:r w:rsidR="00272A5A" w:rsidRPr="00272A5A">
          <w:rPr>
            <w:bCs/>
            <w:webHidden/>
            <w:sz w:val="26"/>
            <w:szCs w:val="26"/>
          </w:rPr>
          <w:fldChar w:fldCharType="end"/>
        </w:r>
      </w:hyperlink>
    </w:p>
    <w:p w14:paraId="4600879C" w14:textId="7F9EBD7F" w:rsidR="00272A5A" w:rsidRPr="00272A5A" w:rsidRDefault="00FB41AB" w:rsidP="00272A5A">
      <w:pPr>
        <w:pStyle w:val="3a"/>
        <w:spacing w:after="60"/>
        <w:rPr>
          <w:rFonts w:eastAsiaTheme="minorEastAsia"/>
          <w:bCs/>
          <w:sz w:val="26"/>
          <w:szCs w:val="26"/>
        </w:rPr>
      </w:pPr>
      <w:hyperlink w:anchor="_Toc103785724" w:history="1">
        <w:r w:rsidR="00272A5A" w:rsidRPr="00272A5A">
          <w:rPr>
            <w:rStyle w:val="af5"/>
            <w:bCs/>
            <w:sz w:val="26"/>
            <w:szCs w:val="26"/>
          </w:rPr>
          <w:t>2.10.5. Объекты социального обслуживания</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_Toc103785724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79</w:t>
        </w:r>
        <w:r w:rsidR="00272A5A" w:rsidRPr="00272A5A">
          <w:rPr>
            <w:bCs/>
            <w:webHidden/>
            <w:sz w:val="26"/>
            <w:szCs w:val="26"/>
          </w:rPr>
          <w:fldChar w:fldCharType="end"/>
        </w:r>
      </w:hyperlink>
    </w:p>
    <w:p w14:paraId="1D5F3C4C" w14:textId="625AD658" w:rsidR="00272A5A" w:rsidRPr="00272A5A" w:rsidRDefault="00FB41AB" w:rsidP="00272A5A">
      <w:pPr>
        <w:pStyle w:val="3a"/>
        <w:spacing w:after="60"/>
        <w:rPr>
          <w:rFonts w:eastAsiaTheme="minorEastAsia"/>
          <w:bCs/>
          <w:sz w:val="26"/>
          <w:szCs w:val="26"/>
        </w:rPr>
      </w:pPr>
      <w:hyperlink w:anchor="_Toc103785725" w:history="1">
        <w:r w:rsidR="00272A5A" w:rsidRPr="00272A5A">
          <w:rPr>
            <w:rStyle w:val="af5"/>
            <w:bCs/>
            <w:sz w:val="26"/>
            <w:szCs w:val="26"/>
          </w:rPr>
          <w:t>2.10.6. Объекты отдыха и туризма</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_Toc103785725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80</w:t>
        </w:r>
        <w:r w:rsidR="00272A5A" w:rsidRPr="00272A5A">
          <w:rPr>
            <w:bCs/>
            <w:webHidden/>
            <w:sz w:val="26"/>
            <w:szCs w:val="26"/>
          </w:rPr>
          <w:fldChar w:fldCharType="end"/>
        </w:r>
      </w:hyperlink>
    </w:p>
    <w:p w14:paraId="6998F42B" w14:textId="7A1E3F86" w:rsidR="00272A5A" w:rsidRPr="00272A5A" w:rsidRDefault="00FB41AB" w:rsidP="00272A5A">
      <w:pPr>
        <w:pStyle w:val="3a"/>
        <w:spacing w:after="60"/>
        <w:rPr>
          <w:rFonts w:eastAsiaTheme="minorEastAsia"/>
          <w:bCs/>
          <w:sz w:val="26"/>
          <w:szCs w:val="26"/>
        </w:rPr>
      </w:pPr>
      <w:hyperlink w:anchor="_Toc103785726" w:history="1">
        <w:r w:rsidR="00272A5A" w:rsidRPr="00272A5A">
          <w:rPr>
            <w:rStyle w:val="af5"/>
            <w:bCs/>
            <w:sz w:val="26"/>
            <w:szCs w:val="26"/>
          </w:rPr>
          <w:t>2.10.7. Объекты санаторно-курортного назначения</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_Toc103785726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80</w:t>
        </w:r>
        <w:r w:rsidR="00272A5A" w:rsidRPr="00272A5A">
          <w:rPr>
            <w:bCs/>
            <w:webHidden/>
            <w:sz w:val="26"/>
            <w:szCs w:val="26"/>
          </w:rPr>
          <w:fldChar w:fldCharType="end"/>
        </w:r>
      </w:hyperlink>
    </w:p>
    <w:p w14:paraId="2BDBF72E" w14:textId="04467A22" w:rsidR="00272A5A" w:rsidRPr="00272A5A" w:rsidRDefault="00FB41AB" w:rsidP="00272A5A">
      <w:pPr>
        <w:pStyle w:val="3a"/>
        <w:spacing w:after="60"/>
        <w:rPr>
          <w:rFonts w:eastAsiaTheme="minorEastAsia"/>
          <w:bCs/>
          <w:sz w:val="26"/>
          <w:szCs w:val="26"/>
        </w:rPr>
      </w:pPr>
      <w:hyperlink w:anchor="_Toc103785727" w:history="1">
        <w:r w:rsidR="00272A5A" w:rsidRPr="00272A5A">
          <w:rPr>
            <w:rStyle w:val="af5"/>
            <w:bCs/>
            <w:sz w:val="26"/>
            <w:szCs w:val="26"/>
          </w:rPr>
          <w:t>2.10.8. Прочие объекты обслуживания</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_Toc103785727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81</w:t>
        </w:r>
        <w:r w:rsidR="00272A5A" w:rsidRPr="00272A5A">
          <w:rPr>
            <w:bCs/>
            <w:webHidden/>
            <w:sz w:val="26"/>
            <w:szCs w:val="26"/>
          </w:rPr>
          <w:fldChar w:fldCharType="end"/>
        </w:r>
      </w:hyperlink>
    </w:p>
    <w:p w14:paraId="30A66638" w14:textId="432911BF" w:rsidR="00272A5A" w:rsidRPr="00272A5A" w:rsidRDefault="00FB41AB" w:rsidP="00272A5A">
      <w:pPr>
        <w:pStyle w:val="3a"/>
        <w:spacing w:after="60"/>
        <w:rPr>
          <w:rFonts w:eastAsiaTheme="minorEastAsia"/>
          <w:bCs/>
          <w:sz w:val="26"/>
          <w:szCs w:val="26"/>
        </w:rPr>
      </w:pPr>
      <w:hyperlink w:anchor="_Toc103785728" w:history="1">
        <w:r w:rsidR="00272A5A" w:rsidRPr="00272A5A">
          <w:rPr>
            <w:rStyle w:val="af5"/>
            <w:bCs/>
            <w:sz w:val="26"/>
            <w:szCs w:val="26"/>
          </w:rPr>
          <w:t>2.10.9. Общественные пространства</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_Toc103785728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81</w:t>
        </w:r>
        <w:r w:rsidR="00272A5A" w:rsidRPr="00272A5A">
          <w:rPr>
            <w:bCs/>
            <w:webHidden/>
            <w:sz w:val="26"/>
            <w:szCs w:val="26"/>
          </w:rPr>
          <w:fldChar w:fldCharType="end"/>
        </w:r>
      </w:hyperlink>
    </w:p>
    <w:p w14:paraId="7AAC4942" w14:textId="15282574" w:rsidR="00272A5A" w:rsidRPr="00272A5A" w:rsidRDefault="00FB41AB" w:rsidP="00272A5A">
      <w:pPr>
        <w:pStyle w:val="3a"/>
        <w:spacing w:after="60"/>
        <w:rPr>
          <w:rFonts w:eastAsiaTheme="minorEastAsia"/>
          <w:bCs/>
          <w:sz w:val="26"/>
          <w:szCs w:val="26"/>
        </w:rPr>
      </w:pPr>
      <w:hyperlink w:anchor="_Toc103785729" w:history="1">
        <w:r w:rsidR="00272A5A" w:rsidRPr="00272A5A">
          <w:rPr>
            <w:rStyle w:val="af5"/>
            <w:bCs/>
            <w:sz w:val="26"/>
            <w:szCs w:val="26"/>
          </w:rPr>
          <w:t>2.10.10. Предприятия промышленности, сельского и лесного хозяйства, объекты утилизации и переработки отходов производства и потребления</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_Toc103785729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81</w:t>
        </w:r>
        <w:r w:rsidR="00272A5A" w:rsidRPr="00272A5A">
          <w:rPr>
            <w:bCs/>
            <w:webHidden/>
            <w:sz w:val="26"/>
            <w:szCs w:val="26"/>
          </w:rPr>
          <w:fldChar w:fldCharType="end"/>
        </w:r>
      </w:hyperlink>
    </w:p>
    <w:p w14:paraId="3E835DCA" w14:textId="5B1E4292" w:rsidR="00272A5A" w:rsidRPr="00272A5A" w:rsidRDefault="00FB41AB" w:rsidP="00272A5A">
      <w:pPr>
        <w:pStyle w:val="22"/>
        <w:spacing w:after="60"/>
        <w:rPr>
          <w:rFonts w:eastAsiaTheme="minorEastAsia"/>
          <w:bCs/>
          <w:sz w:val="26"/>
          <w:szCs w:val="26"/>
        </w:rPr>
      </w:pPr>
      <w:hyperlink w:anchor="_Toc103785730" w:history="1">
        <w:r w:rsidR="00272A5A" w:rsidRPr="00272A5A">
          <w:rPr>
            <w:rStyle w:val="af5"/>
            <w:bCs/>
            <w:sz w:val="26"/>
            <w:szCs w:val="26"/>
          </w:rPr>
          <w:t>2.11. Объекты транспортной инфраструктуры</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_Toc103785730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82</w:t>
        </w:r>
        <w:r w:rsidR="00272A5A" w:rsidRPr="00272A5A">
          <w:rPr>
            <w:bCs/>
            <w:webHidden/>
            <w:sz w:val="26"/>
            <w:szCs w:val="26"/>
          </w:rPr>
          <w:fldChar w:fldCharType="end"/>
        </w:r>
      </w:hyperlink>
    </w:p>
    <w:p w14:paraId="50B1EF1D" w14:textId="3C4EC234" w:rsidR="00272A5A" w:rsidRPr="00272A5A" w:rsidRDefault="00FB41AB" w:rsidP="00272A5A">
      <w:pPr>
        <w:pStyle w:val="3a"/>
        <w:spacing w:after="60"/>
        <w:rPr>
          <w:rFonts w:eastAsiaTheme="minorEastAsia"/>
          <w:bCs/>
          <w:sz w:val="26"/>
          <w:szCs w:val="26"/>
        </w:rPr>
      </w:pPr>
      <w:hyperlink w:anchor="_Toc103785731" w:history="1">
        <w:r w:rsidR="00272A5A" w:rsidRPr="00272A5A">
          <w:rPr>
            <w:rStyle w:val="af5"/>
            <w:bCs/>
            <w:sz w:val="26"/>
            <w:szCs w:val="26"/>
          </w:rPr>
          <w:t>2.11.1. Железнодорожные пути</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_Toc103785731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82</w:t>
        </w:r>
        <w:r w:rsidR="00272A5A" w:rsidRPr="00272A5A">
          <w:rPr>
            <w:bCs/>
            <w:webHidden/>
            <w:sz w:val="26"/>
            <w:szCs w:val="26"/>
          </w:rPr>
          <w:fldChar w:fldCharType="end"/>
        </w:r>
      </w:hyperlink>
    </w:p>
    <w:p w14:paraId="552F187B" w14:textId="55DDB5D1" w:rsidR="00272A5A" w:rsidRPr="00272A5A" w:rsidRDefault="00FB41AB" w:rsidP="00272A5A">
      <w:pPr>
        <w:pStyle w:val="3a"/>
        <w:spacing w:after="60"/>
        <w:rPr>
          <w:rFonts w:eastAsiaTheme="minorEastAsia"/>
          <w:bCs/>
          <w:sz w:val="26"/>
          <w:szCs w:val="26"/>
        </w:rPr>
      </w:pPr>
      <w:hyperlink w:anchor="_Toc103785732" w:history="1">
        <w:r w:rsidR="00272A5A" w:rsidRPr="00272A5A">
          <w:rPr>
            <w:rStyle w:val="af5"/>
            <w:bCs/>
            <w:sz w:val="26"/>
            <w:szCs w:val="26"/>
          </w:rPr>
          <w:t>2.11.2. Объекты железнодорожного транспорта</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_Toc103785732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83</w:t>
        </w:r>
        <w:r w:rsidR="00272A5A" w:rsidRPr="00272A5A">
          <w:rPr>
            <w:bCs/>
            <w:webHidden/>
            <w:sz w:val="26"/>
            <w:szCs w:val="26"/>
          </w:rPr>
          <w:fldChar w:fldCharType="end"/>
        </w:r>
      </w:hyperlink>
    </w:p>
    <w:p w14:paraId="0ACB0493" w14:textId="25FED8EC" w:rsidR="00272A5A" w:rsidRPr="00272A5A" w:rsidRDefault="00FB41AB" w:rsidP="00272A5A">
      <w:pPr>
        <w:pStyle w:val="3a"/>
        <w:spacing w:after="60"/>
        <w:rPr>
          <w:rFonts w:eastAsiaTheme="minorEastAsia"/>
          <w:bCs/>
          <w:sz w:val="26"/>
          <w:szCs w:val="26"/>
        </w:rPr>
      </w:pPr>
      <w:hyperlink w:anchor="_Toc103785733" w:history="1">
        <w:r w:rsidR="00272A5A" w:rsidRPr="00272A5A">
          <w:rPr>
            <w:rStyle w:val="af5"/>
            <w:bCs/>
            <w:sz w:val="26"/>
            <w:szCs w:val="26"/>
          </w:rPr>
          <w:t>2.11.3. Автомобильные дороги</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_Toc103785733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83</w:t>
        </w:r>
        <w:r w:rsidR="00272A5A" w:rsidRPr="00272A5A">
          <w:rPr>
            <w:bCs/>
            <w:webHidden/>
            <w:sz w:val="26"/>
            <w:szCs w:val="26"/>
          </w:rPr>
          <w:fldChar w:fldCharType="end"/>
        </w:r>
      </w:hyperlink>
    </w:p>
    <w:p w14:paraId="297B1F5F" w14:textId="073B4B2E" w:rsidR="00272A5A" w:rsidRPr="00272A5A" w:rsidRDefault="00FB41AB" w:rsidP="00272A5A">
      <w:pPr>
        <w:pStyle w:val="3a"/>
        <w:spacing w:after="60"/>
        <w:rPr>
          <w:rFonts w:eastAsiaTheme="minorEastAsia"/>
          <w:bCs/>
          <w:sz w:val="26"/>
          <w:szCs w:val="26"/>
        </w:rPr>
      </w:pPr>
      <w:hyperlink w:anchor="_Toc103785734" w:history="1">
        <w:r w:rsidR="00272A5A" w:rsidRPr="00272A5A">
          <w:rPr>
            <w:rStyle w:val="af5"/>
            <w:bCs/>
            <w:sz w:val="26"/>
            <w:szCs w:val="26"/>
          </w:rPr>
          <w:t>2.11.4. Улично-дорожная сеть городского населенного пункта</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_Toc103785734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84</w:t>
        </w:r>
        <w:r w:rsidR="00272A5A" w:rsidRPr="00272A5A">
          <w:rPr>
            <w:bCs/>
            <w:webHidden/>
            <w:sz w:val="26"/>
            <w:szCs w:val="26"/>
          </w:rPr>
          <w:fldChar w:fldCharType="end"/>
        </w:r>
      </w:hyperlink>
    </w:p>
    <w:p w14:paraId="736F3A2E" w14:textId="366EEF3D" w:rsidR="00272A5A" w:rsidRPr="00272A5A" w:rsidRDefault="00FB41AB" w:rsidP="00272A5A">
      <w:pPr>
        <w:pStyle w:val="3a"/>
        <w:spacing w:after="60"/>
        <w:rPr>
          <w:rFonts w:eastAsiaTheme="minorEastAsia"/>
          <w:bCs/>
          <w:sz w:val="26"/>
          <w:szCs w:val="26"/>
        </w:rPr>
      </w:pPr>
      <w:hyperlink w:anchor="_Toc103785735" w:history="1">
        <w:r w:rsidR="00272A5A" w:rsidRPr="00272A5A">
          <w:rPr>
            <w:rStyle w:val="af5"/>
            <w:bCs/>
            <w:sz w:val="26"/>
            <w:szCs w:val="26"/>
          </w:rPr>
          <w:t>2.11.5. Объекты автомобильного пассажирского транспорта</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_Toc103785735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93</w:t>
        </w:r>
        <w:r w:rsidR="00272A5A" w:rsidRPr="00272A5A">
          <w:rPr>
            <w:bCs/>
            <w:webHidden/>
            <w:sz w:val="26"/>
            <w:szCs w:val="26"/>
          </w:rPr>
          <w:fldChar w:fldCharType="end"/>
        </w:r>
      </w:hyperlink>
    </w:p>
    <w:p w14:paraId="0D17D92C" w14:textId="147EA63F" w:rsidR="00272A5A" w:rsidRPr="00272A5A" w:rsidRDefault="00FB41AB" w:rsidP="00272A5A">
      <w:pPr>
        <w:pStyle w:val="3a"/>
        <w:spacing w:after="60"/>
        <w:rPr>
          <w:rFonts w:eastAsiaTheme="minorEastAsia"/>
          <w:bCs/>
          <w:sz w:val="26"/>
          <w:szCs w:val="26"/>
        </w:rPr>
      </w:pPr>
      <w:hyperlink w:anchor="_Toc103785736" w:history="1">
        <w:r w:rsidR="00272A5A" w:rsidRPr="00272A5A">
          <w:rPr>
            <w:rStyle w:val="af5"/>
            <w:bCs/>
            <w:sz w:val="26"/>
            <w:szCs w:val="26"/>
          </w:rPr>
          <w:t>2.11.6. Объекты обслуживания и хранения автомобильного транспорта</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_Toc103785736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94</w:t>
        </w:r>
        <w:r w:rsidR="00272A5A" w:rsidRPr="00272A5A">
          <w:rPr>
            <w:bCs/>
            <w:webHidden/>
            <w:sz w:val="26"/>
            <w:szCs w:val="26"/>
          </w:rPr>
          <w:fldChar w:fldCharType="end"/>
        </w:r>
      </w:hyperlink>
    </w:p>
    <w:p w14:paraId="66F3142B" w14:textId="536E9184" w:rsidR="00272A5A" w:rsidRPr="00272A5A" w:rsidRDefault="00FB41AB" w:rsidP="00272A5A">
      <w:pPr>
        <w:pStyle w:val="3a"/>
        <w:spacing w:after="60"/>
        <w:rPr>
          <w:rFonts w:eastAsiaTheme="minorEastAsia"/>
          <w:bCs/>
          <w:sz w:val="26"/>
          <w:szCs w:val="26"/>
        </w:rPr>
      </w:pPr>
      <w:hyperlink w:anchor="_Toc103785737" w:history="1">
        <w:r w:rsidR="00272A5A" w:rsidRPr="00272A5A">
          <w:rPr>
            <w:rStyle w:val="af5"/>
            <w:bCs/>
            <w:sz w:val="26"/>
            <w:szCs w:val="26"/>
          </w:rPr>
          <w:t>2.11.7. Остановочные пункты общественного пассажирского транспорта</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_Toc103785737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94</w:t>
        </w:r>
        <w:r w:rsidR="00272A5A" w:rsidRPr="00272A5A">
          <w:rPr>
            <w:bCs/>
            <w:webHidden/>
            <w:sz w:val="26"/>
            <w:szCs w:val="26"/>
          </w:rPr>
          <w:fldChar w:fldCharType="end"/>
        </w:r>
      </w:hyperlink>
    </w:p>
    <w:p w14:paraId="1659B5C0" w14:textId="5C34FEA9" w:rsidR="00272A5A" w:rsidRPr="00272A5A" w:rsidRDefault="00FB41AB" w:rsidP="00272A5A">
      <w:pPr>
        <w:pStyle w:val="3a"/>
        <w:spacing w:after="60"/>
        <w:rPr>
          <w:rFonts w:eastAsiaTheme="minorEastAsia"/>
          <w:bCs/>
          <w:sz w:val="26"/>
          <w:szCs w:val="26"/>
        </w:rPr>
      </w:pPr>
      <w:hyperlink w:anchor="_Toc103785738" w:history="1">
        <w:r w:rsidR="00272A5A" w:rsidRPr="00272A5A">
          <w:rPr>
            <w:rStyle w:val="af5"/>
            <w:bCs/>
            <w:sz w:val="26"/>
            <w:szCs w:val="26"/>
          </w:rPr>
          <w:t>2.11.8. Объекты воздушного транспорта</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_Toc103785738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106</w:t>
        </w:r>
        <w:r w:rsidR="00272A5A" w:rsidRPr="00272A5A">
          <w:rPr>
            <w:bCs/>
            <w:webHidden/>
            <w:sz w:val="26"/>
            <w:szCs w:val="26"/>
          </w:rPr>
          <w:fldChar w:fldCharType="end"/>
        </w:r>
      </w:hyperlink>
    </w:p>
    <w:p w14:paraId="0A9E5175" w14:textId="6C3FFC8A" w:rsidR="00272A5A" w:rsidRPr="00272A5A" w:rsidRDefault="00FB41AB" w:rsidP="00272A5A">
      <w:pPr>
        <w:pStyle w:val="3a"/>
        <w:spacing w:after="60"/>
        <w:rPr>
          <w:rFonts w:eastAsiaTheme="minorEastAsia"/>
          <w:bCs/>
          <w:sz w:val="26"/>
          <w:szCs w:val="26"/>
        </w:rPr>
      </w:pPr>
      <w:hyperlink w:anchor="_Toc103785739" w:history="1">
        <w:r w:rsidR="00272A5A" w:rsidRPr="00272A5A">
          <w:rPr>
            <w:rStyle w:val="af5"/>
            <w:bCs/>
            <w:sz w:val="26"/>
            <w:szCs w:val="26"/>
          </w:rPr>
          <w:t>2.11.9. Объекты водного транспорта</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_Toc103785739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106</w:t>
        </w:r>
        <w:r w:rsidR="00272A5A" w:rsidRPr="00272A5A">
          <w:rPr>
            <w:bCs/>
            <w:webHidden/>
            <w:sz w:val="26"/>
            <w:szCs w:val="26"/>
          </w:rPr>
          <w:fldChar w:fldCharType="end"/>
        </w:r>
      </w:hyperlink>
    </w:p>
    <w:p w14:paraId="76A7ACA6" w14:textId="08066919" w:rsidR="00272A5A" w:rsidRPr="00272A5A" w:rsidRDefault="00FB41AB" w:rsidP="00272A5A">
      <w:pPr>
        <w:pStyle w:val="3a"/>
        <w:spacing w:after="60"/>
        <w:rPr>
          <w:rFonts w:eastAsiaTheme="minorEastAsia"/>
          <w:bCs/>
          <w:sz w:val="26"/>
          <w:szCs w:val="26"/>
        </w:rPr>
      </w:pPr>
      <w:hyperlink w:anchor="_Toc103785740" w:history="1">
        <w:r w:rsidR="00272A5A" w:rsidRPr="00272A5A">
          <w:rPr>
            <w:rStyle w:val="af5"/>
            <w:bCs/>
            <w:sz w:val="26"/>
            <w:szCs w:val="26"/>
          </w:rPr>
          <w:t>2.11.10. Искусственные дорожные сооружения</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_Toc103785740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107</w:t>
        </w:r>
        <w:r w:rsidR="00272A5A" w:rsidRPr="00272A5A">
          <w:rPr>
            <w:bCs/>
            <w:webHidden/>
            <w:sz w:val="26"/>
            <w:szCs w:val="26"/>
          </w:rPr>
          <w:fldChar w:fldCharType="end"/>
        </w:r>
      </w:hyperlink>
    </w:p>
    <w:p w14:paraId="19975085" w14:textId="2F17A3D9" w:rsidR="00272A5A" w:rsidRPr="00272A5A" w:rsidRDefault="00FB41AB" w:rsidP="00272A5A">
      <w:pPr>
        <w:pStyle w:val="22"/>
        <w:spacing w:after="60"/>
        <w:rPr>
          <w:rFonts w:eastAsiaTheme="minorEastAsia"/>
          <w:bCs/>
          <w:sz w:val="26"/>
          <w:szCs w:val="26"/>
        </w:rPr>
      </w:pPr>
      <w:hyperlink w:anchor="_Toc103785741" w:history="1">
        <w:r w:rsidR="00272A5A" w:rsidRPr="00272A5A">
          <w:rPr>
            <w:rStyle w:val="af5"/>
            <w:bCs/>
            <w:sz w:val="26"/>
            <w:szCs w:val="26"/>
          </w:rPr>
          <w:t>2.12. </w:t>
        </w:r>
        <w:r w:rsidR="00272A5A" w:rsidRPr="00272A5A">
          <w:rPr>
            <w:rStyle w:val="af5"/>
            <w:rFonts w:eastAsiaTheme="minorHAnsi"/>
            <w:bCs/>
            <w:sz w:val="26"/>
            <w:szCs w:val="26"/>
          </w:rPr>
          <w:t>Государственная наблюдательная сеть</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_Toc103785741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107</w:t>
        </w:r>
        <w:r w:rsidR="00272A5A" w:rsidRPr="00272A5A">
          <w:rPr>
            <w:bCs/>
            <w:webHidden/>
            <w:sz w:val="26"/>
            <w:szCs w:val="26"/>
          </w:rPr>
          <w:fldChar w:fldCharType="end"/>
        </w:r>
      </w:hyperlink>
    </w:p>
    <w:p w14:paraId="5CF8CDAA" w14:textId="222C8B7E" w:rsidR="00272A5A" w:rsidRPr="00272A5A" w:rsidRDefault="00FB41AB" w:rsidP="00272A5A">
      <w:pPr>
        <w:pStyle w:val="22"/>
        <w:spacing w:after="60"/>
        <w:rPr>
          <w:rFonts w:eastAsiaTheme="minorEastAsia"/>
          <w:bCs/>
          <w:sz w:val="26"/>
          <w:szCs w:val="26"/>
        </w:rPr>
      </w:pPr>
      <w:hyperlink w:anchor="_Toc103785742" w:history="1">
        <w:r w:rsidR="00272A5A" w:rsidRPr="00272A5A">
          <w:rPr>
            <w:rStyle w:val="af5"/>
            <w:bCs/>
            <w:sz w:val="26"/>
            <w:szCs w:val="26"/>
          </w:rPr>
          <w:t>2.13. Объекты инженерной инфраструктуры и трубопроводного транспорта</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_Toc103785742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108</w:t>
        </w:r>
        <w:r w:rsidR="00272A5A" w:rsidRPr="00272A5A">
          <w:rPr>
            <w:bCs/>
            <w:webHidden/>
            <w:sz w:val="26"/>
            <w:szCs w:val="26"/>
          </w:rPr>
          <w:fldChar w:fldCharType="end"/>
        </w:r>
      </w:hyperlink>
    </w:p>
    <w:p w14:paraId="4FF6DA4F" w14:textId="6E265622" w:rsidR="00272A5A" w:rsidRPr="00272A5A" w:rsidRDefault="00FB41AB" w:rsidP="00272A5A">
      <w:pPr>
        <w:pStyle w:val="3a"/>
        <w:spacing w:after="60"/>
        <w:rPr>
          <w:rFonts w:eastAsiaTheme="minorEastAsia"/>
          <w:bCs/>
          <w:sz w:val="26"/>
          <w:szCs w:val="26"/>
        </w:rPr>
      </w:pPr>
      <w:hyperlink w:anchor="_Toc103785743" w:history="1">
        <w:r w:rsidR="00272A5A" w:rsidRPr="00272A5A">
          <w:rPr>
            <w:rStyle w:val="af5"/>
            <w:bCs/>
            <w:sz w:val="26"/>
            <w:szCs w:val="26"/>
          </w:rPr>
          <w:t>2.13.1. Объекты и сети связи</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_Toc103785743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108</w:t>
        </w:r>
        <w:r w:rsidR="00272A5A" w:rsidRPr="00272A5A">
          <w:rPr>
            <w:bCs/>
            <w:webHidden/>
            <w:sz w:val="26"/>
            <w:szCs w:val="26"/>
          </w:rPr>
          <w:fldChar w:fldCharType="end"/>
        </w:r>
      </w:hyperlink>
    </w:p>
    <w:p w14:paraId="4C21E396" w14:textId="6DB0E837" w:rsidR="00272A5A" w:rsidRPr="00272A5A" w:rsidRDefault="00FB41AB" w:rsidP="00272A5A">
      <w:pPr>
        <w:pStyle w:val="3a"/>
        <w:spacing w:after="60"/>
        <w:rPr>
          <w:rFonts w:eastAsiaTheme="minorEastAsia"/>
          <w:bCs/>
          <w:sz w:val="26"/>
          <w:szCs w:val="26"/>
        </w:rPr>
      </w:pPr>
      <w:hyperlink w:anchor="_Toc103785744" w:history="1">
        <w:r w:rsidR="00272A5A" w:rsidRPr="00272A5A">
          <w:rPr>
            <w:rStyle w:val="af5"/>
            <w:bCs/>
            <w:sz w:val="26"/>
            <w:szCs w:val="26"/>
          </w:rPr>
          <w:t>2.13.2. Объекты и сети водоснабжения</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_Toc103785744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110</w:t>
        </w:r>
        <w:r w:rsidR="00272A5A" w:rsidRPr="00272A5A">
          <w:rPr>
            <w:bCs/>
            <w:webHidden/>
            <w:sz w:val="26"/>
            <w:szCs w:val="26"/>
          </w:rPr>
          <w:fldChar w:fldCharType="end"/>
        </w:r>
      </w:hyperlink>
    </w:p>
    <w:p w14:paraId="4B24D7FE" w14:textId="3D1AA765" w:rsidR="00272A5A" w:rsidRPr="00272A5A" w:rsidRDefault="00FB41AB" w:rsidP="00272A5A">
      <w:pPr>
        <w:pStyle w:val="3a"/>
        <w:spacing w:after="60"/>
        <w:rPr>
          <w:rFonts w:eastAsiaTheme="minorEastAsia"/>
          <w:bCs/>
          <w:sz w:val="26"/>
          <w:szCs w:val="26"/>
        </w:rPr>
      </w:pPr>
      <w:hyperlink w:anchor="_Toc103785745" w:history="1">
        <w:r w:rsidR="00272A5A" w:rsidRPr="00272A5A">
          <w:rPr>
            <w:rStyle w:val="af5"/>
            <w:bCs/>
            <w:sz w:val="26"/>
            <w:szCs w:val="26"/>
          </w:rPr>
          <w:t>2.13.3. Объекты и сети водоотведения</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_Toc103785745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116</w:t>
        </w:r>
        <w:r w:rsidR="00272A5A" w:rsidRPr="00272A5A">
          <w:rPr>
            <w:bCs/>
            <w:webHidden/>
            <w:sz w:val="26"/>
            <w:szCs w:val="26"/>
          </w:rPr>
          <w:fldChar w:fldCharType="end"/>
        </w:r>
      </w:hyperlink>
    </w:p>
    <w:p w14:paraId="5F7F17B1" w14:textId="5028213D" w:rsidR="00272A5A" w:rsidRPr="00272A5A" w:rsidRDefault="00FB41AB" w:rsidP="00272A5A">
      <w:pPr>
        <w:pStyle w:val="3a"/>
        <w:spacing w:after="60"/>
        <w:rPr>
          <w:rFonts w:eastAsiaTheme="minorEastAsia"/>
          <w:bCs/>
          <w:sz w:val="26"/>
          <w:szCs w:val="26"/>
        </w:rPr>
      </w:pPr>
      <w:hyperlink w:anchor="_Toc103785746" w:history="1">
        <w:r w:rsidR="00272A5A" w:rsidRPr="00272A5A">
          <w:rPr>
            <w:rStyle w:val="af5"/>
            <w:bCs/>
            <w:sz w:val="26"/>
            <w:szCs w:val="26"/>
          </w:rPr>
          <w:t>2.13.4.</w:t>
        </w:r>
        <w:r w:rsidR="00272A5A" w:rsidRPr="00272A5A">
          <w:rPr>
            <w:rStyle w:val="af5"/>
            <w:bCs/>
            <w:sz w:val="26"/>
            <w:szCs w:val="26"/>
            <w:lang w:val="en-US"/>
          </w:rPr>
          <w:t> </w:t>
        </w:r>
        <w:r w:rsidR="00272A5A" w:rsidRPr="00272A5A">
          <w:rPr>
            <w:rStyle w:val="af5"/>
            <w:bCs/>
            <w:sz w:val="26"/>
            <w:szCs w:val="26"/>
          </w:rPr>
          <w:t>Объекты и сети теплоснабжения</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_Toc103785746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123</w:t>
        </w:r>
        <w:r w:rsidR="00272A5A" w:rsidRPr="00272A5A">
          <w:rPr>
            <w:bCs/>
            <w:webHidden/>
            <w:sz w:val="26"/>
            <w:szCs w:val="26"/>
          </w:rPr>
          <w:fldChar w:fldCharType="end"/>
        </w:r>
      </w:hyperlink>
    </w:p>
    <w:p w14:paraId="29BCDB23" w14:textId="2AB7263F" w:rsidR="00272A5A" w:rsidRPr="00272A5A" w:rsidRDefault="00FB41AB" w:rsidP="00272A5A">
      <w:pPr>
        <w:pStyle w:val="3a"/>
        <w:spacing w:after="60"/>
        <w:rPr>
          <w:rFonts w:eastAsiaTheme="minorEastAsia"/>
          <w:bCs/>
          <w:sz w:val="26"/>
          <w:szCs w:val="26"/>
        </w:rPr>
      </w:pPr>
      <w:hyperlink w:anchor="_Toc103785747" w:history="1">
        <w:r w:rsidR="00272A5A" w:rsidRPr="00272A5A">
          <w:rPr>
            <w:rStyle w:val="af5"/>
            <w:bCs/>
            <w:sz w:val="26"/>
            <w:szCs w:val="26"/>
          </w:rPr>
          <w:t>2.13.5. Объекты и сети электроснабжения</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_Toc103785747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128</w:t>
        </w:r>
        <w:r w:rsidR="00272A5A" w:rsidRPr="00272A5A">
          <w:rPr>
            <w:bCs/>
            <w:webHidden/>
            <w:sz w:val="26"/>
            <w:szCs w:val="26"/>
          </w:rPr>
          <w:fldChar w:fldCharType="end"/>
        </w:r>
      </w:hyperlink>
    </w:p>
    <w:p w14:paraId="4D2F8E87" w14:textId="653368BD" w:rsidR="00272A5A" w:rsidRPr="00272A5A" w:rsidRDefault="00FB41AB" w:rsidP="00272A5A">
      <w:pPr>
        <w:pStyle w:val="18"/>
        <w:spacing w:after="60"/>
        <w:rPr>
          <w:rFonts w:eastAsiaTheme="minorEastAsia"/>
          <w:b w:val="0"/>
          <w:bCs/>
          <w:spacing w:val="0"/>
          <w:kern w:val="0"/>
          <w:sz w:val="26"/>
          <w:szCs w:val="26"/>
          <w:lang w:eastAsia="ru-RU"/>
        </w:rPr>
      </w:pPr>
      <w:hyperlink w:anchor="_Toc103785748" w:history="1">
        <w:r w:rsidR="00272A5A" w:rsidRPr="00272A5A">
          <w:rPr>
            <w:rStyle w:val="af5"/>
            <w:b w:val="0"/>
            <w:bCs/>
            <w:spacing w:val="0"/>
            <w:sz w:val="26"/>
            <w:szCs w:val="26"/>
          </w:rPr>
          <w:t>3. Сведения о планируемых для размещения на территории города Минусинска объектов федерального значения, объектов регионального значения, объектов местного значения</w:t>
        </w:r>
        <w:r w:rsidR="00272A5A" w:rsidRPr="00272A5A">
          <w:rPr>
            <w:b w:val="0"/>
            <w:bCs/>
            <w:webHidden/>
            <w:spacing w:val="0"/>
            <w:sz w:val="26"/>
            <w:szCs w:val="26"/>
          </w:rPr>
          <w:tab/>
        </w:r>
        <w:r w:rsidR="00272A5A" w:rsidRPr="00272A5A">
          <w:rPr>
            <w:b w:val="0"/>
            <w:bCs/>
            <w:webHidden/>
            <w:spacing w:val="0"/>
            <w:sz w:val="26"/>
            <w:szCs w:val="26"/>
          </w:rPr>
          <w:fldChar w:fldCharType="begin"/>
        </w:r>
        <w:r w:rsidR="00272A5A" w:rsidRPr="00272A5A">
          <w:rPr>
            <w:b w:val="0"/>
            <w:bCs/>
            <w:webHidden/>
            <w:spacing w:val="0"/>
            <w:sz w:val="26"/>
            <w:szCs w:val="26"/>
          </w:rPr>
          <w:instrText xml:space="preserve"> PAGEREF _Toc103785748 \h </w:instrText>
        </w:r>
        <w:r w:rsidR="00272A5A" w:rsidRPr="00272A5A">
          <w:rPr>
            <w:b w:val="0"/>
            <w:bCs/>
            <w:webHidden/>
            <w:spacing w:val="0"/>
            <w:sz w:val="26"/>
            <w:szCs w:val="26"/>
          </w:rPr>
        </w:r>
        <w:r w:rsidR="00272A5A" w:rsidRPr="00272A5A">
          <w:rPr>
            <w:b w:val="0"/>
            <w:bCs/>
            <w:webHidden/>
            <w:spacing w:val="0"/>
            <w:sz w:val="26"/>
            <w:szCs w:val="26"/>
          </w:rPr>
          <w:fldChar w:fldCharType="separate"/>
        </w:r>
        <w:r w:rsidR="00272A5A" w:rsidRPr="00272A5A">
          <w:rPr>
            <w:b w:val="0"/>
            <w:bCs/>
            <w:webHidden/>
            <w:spacing w:val="0"/>
            <w:sz w:val="26"/>
            <w:szCs w:val="26"/>
          </w:rPr>
          <w:t>130</w:t>
        </w:r>
        <w:r w:rsidR="00272A5A" w:rsidRPr="00272A5A">
          <w:rPr>
            <w:b w:val="0"/>
            <w:bCs/>
            <w:webHidden/>
            <w:spacing w:val="0"/>
            <w:sz w:val="26"/>
            <w:szCs w:val="26"/>
          </w:rPr>
          <w:fldChar w:fldCharType="end"/>
        </w:r>
      </w:hyperlink>
    </w:p>
    <w:p w14:paraId="347BAF74" w14:textId="4B5D06D2" w:rsidR="00272A5A" w:rsidRPr="00272A5A" w:rsidRDefault="00FB41AB" w:rsidP="00272A5A">
      <w:pPr>
        <w:pStyle w:val="22"/>
        <w:spacing w:after="60"/>
        <w:rPr>
          <w:rFonts w:eastAsiaTheme="minorEastAsia"/>
          <w:bCs/>
          <w:sz w:val="26"/>
          <w:szCs w:val="26"/>
        </w:rPr>
      </w:pPr>
      <w:hyperlink w:anchor="_Toc103785749" w:history="1">
        <w:r w:rsidR="00272A5A" w:rsidRPr="00272A5A">
          <w:rPr>
            <w:rStyle w:val="af5"/>
            <w:bCs/>
            <w:sz w:val="26"/>
            <w:szCs w:val="26"/>
          </w:rPr>
          <w:t>3.1. Сведения о планируемых для размещения на территории города Минусинска объектов федерального значения</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_Toc103785749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130</w:t>
        </w:r>
        <w:r w:rsidR="00272A5A" w:rsidRPr="00272A5A">
          <w:rPr>
            <w:bCs/>
            <w:webHidden/>
            <w:sz w:val="26"/>
            <w:szCs w:val="26"/>
          </w:rPr>
          <w:fldChar w:fldCharType="end"/>
        </w:r>
      </w:hyperlink>
    </w:p>
    <w:p w14:paraId="0806C9E3" w14:textId="752E55C6" w:rsidR="00272A5A" w:rsidRPr="00272A5A" w:rsidRDefault="00FB41AB" w:rsidP="00272A5A">
      <w:pPr>
        <w:pStyle w:val="22"/>
        <w:spacing w:after="60"/>
        <w:rPr>
          <w:rFonts w:eastAsiaTheme="minorEastAsia"/>
          <w:bCs/>
          <w:sz w:val="26"/>
          <w:szCs w:val="26"/>
        </w:rPr>
      </w:pPr>
      <w:hyperlink w:anchor="_Toc103785750" w:history="1">
        <w:r w:rsidR="00272A5A" w:rsidRPr="00272A5A">
          <w:rPr>
            <w:rStyle w:val="af5"/>
            <w:bCs/>
            <w:sz w:val="26"/>
            <w:szCs w:val="26"/>
          </w:rPr>
          <w:t>3.2. Сведения о планируемых для размещения на территории города Минусинска объектов регионального значения</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_Toc103785750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131</w:t>
        </w:r>
        <w:r w:rsidR="00272A5A" w:rsidRPr="00272A5A">
          <w:rPr>
            <w:bCs/>
            <w:webHidden/>
            <w:sz w:val="26"/>
            <w:szCs w:val="26"/>
          </w:rPr>
          <w:fldChar w:fldCharType="end"/>
        </w:r>
      </w:hyperlink>
    </w:p>
    <w:p w14:paraId="077BCDA7" w14:textId="34CBE165" w:rsidR="00272A5A" w:rsidRPr="00272A5A" w:rsidRDefault="00FB41AB" w:rsidP="00272A5A">
      <w:pPr>
        <w:pStyle w:val="18"/>
        <w:spacing w:after="60"/>
        <w:rPr>
          <w:rFonts w:eastAsiaTheme="minorEastAsia"/>
          <w:b w:val="0"/>
          <w:bCs/>
          <w:spacing w:val="0"/>
          <w:kern w:val="0"/>
          <w:sz w:val="26"/>
          <w:szCs w:val="26"/>
          <w:lang w:eastAsia="ru-RU"/>
        </w:rPr>
      </w:pPr>
      <w:hyperlink w:anchor="_Toc103785751" w:history="1">
        <w:r w:rsidR="00272A5A" w:rsidRPr="00272A5A">
          <w:rPr>
            <w:rStyle w:val="af5"/>
            <w:b w:val="0"/>
            <w:bCs/>
            <w:spacing w:val="0"/>
            <w:sz w:val="26"/>
            <w:szCs w:val="26"/>
          </w:rPr>
          <w:t>4. Обоснование выбранного варианта размещения объектов местного значения городского округа город Минусинск</w:t>
        </w:r>
        <w:r w:rsidR="00272A5A" w:rsidRPr="00272A5A">
          <w:rPr>
            <w:b w:val="0"/>
            <w:bCs/>
            <w:webHidden/>
            <w:spacing w:val="0"/>
            <w:sz w:val="26"/>
            <w:szCs w:val="26"/>
          </w:rPr>
          <w:tab/>
        </w:r>
        <w:r w:rsidR="00272A5A" w:rsidRPr="00272A5A">
          <w:rPr>
            <w:b w:val="0"/>
            <w:bCs/>
            <w:webHidden/>
            <w:spacing w:val="0"/>
            <w:sz w:val="26"/>
            <w:szCs w:val="26"/>
          </w:rPr>
          <w:fldChar w:fldCharType="begin"/>
        </w:r>
        <w:r w:rsidR="00272A5A" w:rsidRPr="00272A5A">
          <w:rPr>
            <w:b w:val="0"/>
            <w:bCs/>
            <w:webHidden/>
            <w:spacing w:val="0"/>
            <w:sz w:val="26"/>
            <w:szCs w:val="26"/>
          </w:rPr>
          <w:instrText xml:space="preserve"> PAGEREF _Toc103785751 \h </w:instrText>
        </w:r>
        <w:r w:rsidR="00272A5A" w:rsidRPr="00272A5A">
          <w:rPr>
            <w:b w:val="0"/>
            <w:bCs/>
            <w:webHidden/>
            <w:spacing w:val="0"/>
            <w:sz w:val="26"/>
            <w:szCs w:val="26"/>
          </w:rPr>
        </w:r>
        <w:r w:rsidR="00272A5A" w:rsidRPr="00272A5A">
          <w:rPr>
            <w:b w:val="0"/>
            <w:bCs/>
            <w:webHidden/>
            <w:spacing w:val="0"/>
            <w:sz w:val="26"/>
            <w:szCs w:val="26"/>
          </w:rPr>
          <w:fldChar w:fldCharType="separate"/>
        </w:r>
        <w:r w:rsidR="00272A5A" w:rsidRPr="00272A5A">
          <w:rPr>
            <w:b w:val="0"/>
            <w:bCs/>
            <w:webHidden/>
            <w:spacing w:val="0"/>
            <w:sz w:val="26"/>
            <w:szCs w:val="26"/>
          </w:rPr>
          <w:t>134</w:t>
        </w:r>
        <w:r w:rsidR="00272A5A" w:rsidRPr="00272A5A">
          <w:rPr>
            <w:b w:val="0"/>
            <w:bCs/>
            <w:webHidden/>
            <w:spacing w:val="0"/>
            <w:sz w:val="26"/>
            <w:szCs w:val="26"/>
          </w:rPr>
          <w:fldChar w:fldCharType="end"/>
        </w:r>
      </w:hyperlink>
    </w:p>
    <w:p w14:paraId="338D3E62" w14:textId="71C1426D" w:rsidR="00272A5A" w:rsidRPr="00272A5A" w:rsidRDefault="00FB41AB" w:rsidP="00272A5A">
      <w:pPr>
        <w:pStyle w:val="22"/>
        <w:spacing w:after="60"/>
        <w:rPr>
          <w:rFonts w:eastAsiaTheme="minorEastAsia"/>
          <w:bCs/>
          <w:sz w:val="26"/>
          <w:szCs w:val="26"/>
        </w:rPr>
      </w:pPr>
      <w:hyperlink w:anchor="_Toc103785752" w:history="1">
        <w:r w:rsidR="00272A5A" w:rsidRPr="00272A5A">
          <w:rPr>
            <w:rStyle w:val="af5"/>
            <w:bCs/>
            <w:sz w:val="26"/>
            <w:szCs w:val="26"/>
          </w:rPr>
          <w:t>4.1. Демографический прогноз</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_Toc103785752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134</w:t>
        </w:r>
        <w:r w:rsidR="00272A5A" w:rsidRPr="00272A5A">
          <w:rPr>
            <w:bCs/>
            <w:webHidden/>
            <w:sz w:val="26"/>
            <w:szCs w:val="26"/>
          </w:rPr>
          <w:fldChar w:fldCharType="end"/>
        </w:r>
      </w:hyperlink>
    </w:p>
    <w:p w14:paraId="4C9F10B7" w14:textId="233EA5B8" w:rsidR="00272A5A" w:rsidRPr="00272A5A" w:rsidRDefault="00FB41AB" w:rsidP="00272A5A">
      <w:pPr>
        <w:pStyle w:val="22"/>
        <w:spacing w:after="60"/>
        <w:rPr>
          <w:rFonts w:eastAsiaTheme="minorEastAsia"/>
          <w:bCs/>
          <w:sz w:val="26"/>
          <w:szCs w:val="26"/>
        </w:rPr>
      </w:pPr>
      <w:hyperlink w:anchor="_Toc103785753" w:history="1">
        <w:r w:rsidR="00272A5A" w:rsidRPr="00272A5A">
          <w:rPr>
            <w:rStyle w:val="af5"/>
            <w:bCs/>
            <w:sz w:val="26"/>
            <w:szCs w:val="26"/>
          </w:rPr>
          <w:t>4.2. Описание принятых градостроительных решений по планировочной организации и зонированию территории</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_Toc103785753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136</w:t>
        </w:r>
        <w:r w:rsidR="00272A5A" w:rsidRPr="00272A5A">
          <w:rPr>
            <w:bCs/>
            <w:webHidden/>
            <w:sz w:val="26"/>
            <w:szCs w:val="26"/>
          </w:rPr>
          <w:fldChar w:fldCharType="end"/>
        </w:r>
      </w:hyperlink>
    </w:p>
    <w:p w14:paraId="0D511187" w14:textId="314C5004" w:rsidR="00272A5A" w:rsidRPr="00272A5A" w:rsidRDefault="00FB41AB" w:rsidP="00272A5A">
      <w:pPr>
        <w:pStyle w:val="22"/>
        <w:spacing w:after="60"/>
        <w:rPr>
          <w:rFonts w:eastAsiaTheme="minorEastAsia"/>
          <w:bCs/>
          <w:sz w:val="26"/>
          <w:szCs w:val="26"/>
        </w:rPr>
      </w:pPr>
      <w:hyperlink w:anchor="_Toc103785754" w:history="1">
        <w:r w:rsidR="00272A5A" w:rsidRPr="00272A5A">
          <w:rPr>
            <w:rStyle w:val="af5"/>
            <w:bCs/>
            <w:sz w:val="26"/>
            <w:szCs w:val="26"/>
          </w:rPr>
          <w:t>4.3.</w:t>
        </w:r>
        <w:r w:rsidR="00272A5A" w:rsidRPr="00272A5A">
          <w:rPr>
            <w:rStyle w:val="af5"/>
            <w:bCs/>
            <w:sz w:val="26"/>
            <w:szCs w:val="26"/>
            <w:lang w:val="en-US"/>
          </w:rPr>
          <w:t> </w:t>
        </w:r>
        <w:r w:rsidR="00272A5A" w:rsidRPr="00272A5A">
          <w:rPr>
            <w:rStyle w:val="af5"/>
            <w:bCs/>
            <w:sz w:val="26"/>
            <w:szCs w:val="26"/>
          </w:rPr>
          <w:t>Описание решений по установлению зон с особыми условиями использования территории</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_Toc103785754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162</w:t>
        </w:r>
        <w:r w:rsidR="00272A5A" w:rsidRPr="00272A5A">
          <w:rPr>
            <w:bCs/>
            <w:webHidden/>
            <w:sz w:val="26"/>
            <w:szCs w:val="26"/>
          </w:rPr>
          <w:fldChar w:fldCharType="end"/>
        </w:r>
      </w:hyperlink>
    </w:p>
    <w:p w14:paraId="7A1A21BC" w14:textId="03210DA5" w:rsidR="00272A5A" w:rsidRPr="00272A5A" w:rsidRDefault="00FB41AB" w:rsidP="00272A5A">
      <w:pPr>
        <w:pStyle w:val="22"/>
        <w:spacing w:after="60"/>
        <w:rPr>
          <w:rFonts w:eastAsiaTheme="minorEastAsia"/>
          <w:bCs/>
          <w:sz w:val="26"/>
          <w:szCs w:val="26"/>
        </w:rPr>
      </w:pPr>
      <w:hyperlink w:anchor="_Toc103785755" w:history="1">
        <w:r w:rsidR="00272A5A" w:rsidRPr="00272A5A">
          <w:rPr>
            <w:rStyle w:val="af5"/>
            <w:bCs/>
            <w:sz w:val="26"/>
            <w:szCs w:val="26"/>
          </w:rPr>
          <w:t>4.4. Развитие жилищного строительства</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_Toc103785755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177</w:t>
        </w:r>
        <w:r w:rsidR="00272A5A" w:rsidRPr="00272A5A">
          <w:rPr>
            <w:bCs/>
            <w:webHidden/>
            <w:sz w:val="26"/>
            <w:szCs w:val="26"/>
          </w:rPr>
          <w:fldChar w:fldCharType="end"/>
        </w:r>
      </w:hyperlink>
    </w:p>
    <w:p w14:paraId="578D2441" w14:textId="262222EC" w:rsidR="00272A5A" w:rsidRPr="00272A5A" w:rsidRDefault="00FB41AB" w:rsidP="00272A5A">
      <w:pPr>
        <w:pStyle w:val="22"/>
        <w:spacing w:after="60"/>
        <w:rPr>
          <w:rFonts w:eastAsiaTheme="minorEastAsia"/>
          <w:bCs/>
          <w:sz w:val="26"/>
          <w:szCs w:val="26"/>
        </w:rPr>
      </w:pPr>
      <w:hyperlink w:anchor="_Toc103785756" w:history="1">
        <w:r w:rsidR="00272A5A" w:rsidRPr="00272A5A">
          <w:rPr>
            <w:rStyle w:val="af5"/>
            <w:bCs/>
            <w:sz w:val="26"/>
            <w:szCs w:val="26"/>
          </w:rPr>
          <w:t>4.5. Развитие и размещение объектов социальной инфраструктуры, отдыха и туризма, санаторно-курортного назначения</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_Toc103785756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177</w:t>
        </w:r>
        <w:r w:rsidR="00272A5A" w:rsidRPr="00272A5A">
          <w:rPr>
            <w:bCs/>
            <w:webHidden/>
            <w:sz w:val="26"/>
            <w:szCs w:val="26"/>
          </w:rPr>
          <w:fldChar w:fldCharType="end"/>
        </w:r>
      </w:hyperlink>
    </w:p>
    <w:p w14:paraId="5CB4AE4C" w14:textId="0D157C17" w:rsidR="00272A5A" w:rsidRPr="00272A5A" w:rsidRDefault="00FB41AB" w:rsidP="00272A5A">
      <w:pPr>
        <w:pStyle w:val="22"/>
        <w:spacing w:after="60"/>
        <w:rPr>
          <w:rFonts w:eastAsiaTheme="minorEastAsia"/>
          <w:bCs/>
          <w:sz w:val="26"/>
          <w:szCs w:val="26"/>
        </w:rPr>
      </w:pPr>
      <w:hyperlink w:anchor="_Toc103785757" w:history="1">
        <w:r w:rsidR="00272A5A" w:rsidRPr="00272A5A">
          <w:rPr>
            <w:rStyle w:val="af5"/>
            <w:bCs/>
            <w:sz w:val="26"/>
            <w:szCs w:val="26"/>
          </w:rPr>
          <w:t>4.6. Развитие и размещение объектов транспортной инфраструктуры</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_Toc103785757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180</w:t>
        </w:r>
        <w:r w:rsidR="00272A5A" w:rsidRPr="00272A5A">
          <w:rPr>
            <w:bCs/>
            <w:webHidden/>
            <w:sz w:val="26"/>
            <w:szCs w:val="26"/>
          </w:rPr>
          <w:fldChar w:fldCharType="end"/>
        </w:r>
      </w:hyperlink>
    </w:p>
    <w:p w14:paraId="1A8F8DE7" w14:textId="0694B0E7" w:rsidR="00272A5A" w:rsidRPr="00272A5A" w:rsidRDefault="00FB41AB" w:rsidP="00272A5A">
      <w:pPr>
        <w:pStyle w:val="22"/>
        <w:spacing w:after="60"/>
        <w:rPr>
          <w:rFonts w:eastAsiaTheme="minorEastAsia"/>
          <w:bCs/>
          <w:sz w:val="26"/>
          <w:szCs w:val="26"/>
        </w:rPr>
      </w:pPr>
      <w:hyperlink w:anchor="_Toc103785758" w:history="1">
        <w:r w:rsidR="00272A5A" w:rsidRPr="00272A5A">
          <w:rPr>
            <w:rStyle w:val="af5"/>
            <w:bCs/>
            <w:sz w:val="26"/>
            <w:szCs w:val="26"/>
          </w:rPr>
          <w:t>4.7. Развитие и размещение объектов инженерной инфраструктуры и трубопроводного транспорта</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_Toc103785758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183</w:t>
        </w:r>
        <w:r w:rsidR="00272A5A" w:rsidRPr="00272A5A">
          <w:rPr>
            <w:bCs/>
            <w:webHidden/>
            <w:sz w:val="26"/>
            <w:szCs w:val="26"/>
          </w:rPr>
          <w:fldChar w:fldCharType="end"/>
        </w:r>
      </w:hyperlink>
    </w:p>
    <w:p w14:paraId="104386CD" w14:textId="3290760E" w:rsidR="00272A5A" w:rsidRPr="00272A5A" w:rsidRDefault="00FB41AB" w:rsidP="00272A5A">
      <w:pPr>
        <w:pStyle w:val="3a"/>
        <w:spacing w:after="60"/>
        <w:rPr>
          <w:rFonts w:eastAsiaTheme="minorEastAsia"/>
          <w:bCs/>
          <w:sz w:val="26"/>
          <w:szCs w:val="26"/>
        </w:rPr>
      </w:pPr>
      <w:hyperlink w:anchor="_Toc103785759" w:history="1">
        <w:r w:rsidR="00272A5A" w:rsidRPr="00272A5A">
          <w:rPr>
            <w:rStyle w:val="af5"/>
            <w:bCs/>
            <w:sz w:val="26"/>
            <w:szCs w:val="26"/>
          </w:rPr>
          <w:t>4.7.1. Объекты и сети связи</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_Toc103785759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184</w:t>
        </w:r>
        <w:r w:rsidR="00272A5A" w:rsidRPr="00272A5A">
          <w:rPr>
            <w:bCs/>
            <w:webHidden/>
            <w:sz w:val="26"/>
            <w:szCs w:val="26"/>
          </w:rPr>
          <w:fldChar w:fldCharType="end"/>
        </w:r>
      </w:hyperlink>
    </w:p>
    <w:p w14:paraId="09971C93" w14:textId="5AD2846C" w:rsidR="00272A5A" w:rsidRPr="00272A5A" w:rsidRDefault="00FB41AB" w:rsidP="00272A5A">
      <w:pPr>
        <w:pStyle w:val="3a"/>
        <w:spacing w:after="60"/>
        <w:rPr>
          <w:rFonts w:eastAsiaTheme="minorEastAsia"/>
          <w:bCs/>
          <w:sz w:val="26"/>
          <w:szCs w:val="26"/>
        </w:rPr>
      </w:pPr>
      <w:hyperlink w:anchor="_Toc103785760" w:history="1">
        <w:r w:rsidR="00272A5A" w:rsidRPr="00272A5A">
          <w:rPr>
            <w:rStyle w:val="af5"/>
            <w:bCs/>
            <w:sz w:val="26"/>
            <w:szCs w:val="26"/>
          </w:rPr>
          <w:t>4.7.2. Объекты и сети водоснабжения</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_Toc103785760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185</w:t>
        </w:r>
        <w:r w:rsidR="00272A5A" w:rsidRPr="00272A5A">
          <w:rPr>
            <w:bCs/>
            <w:webHidden/>
            <w:sz w:val="26"/>
            <w:szCs w:val="26"/>
          </w:rPr>
          <w:fldChar w:fldCharType="end"/>
        </w:r>
      </w:hyperlink>
    </w:p>
    <w:p w14:paraId="052FEC6D" w14:textId="35242FBB" w:rsidR="00272A5A" w:rsidRPr="00272A5A" w:rsidRDefault="00FB41AB" w:rsidP="00272A5A">
      <w:pPr>
        <w:pStyle w:val="3a"/>
        <w:spacing w:after="60"/>
        <w:rPr>
          <w:rFonts w:eastAsiaTheme="minorEastAsia"/>
          <w:bCs/>
          <w:sz w:val="26"/>
          <w:szCs w:val="26"/>
        </w:rPr>
      </w:pPr>
      <w:hyperlink w:anchor="_Toc103785761" w:history="1">
        <w:r w:rsidR="00272A5A" w:rsidRPr="00272A5A">
          <w:rPr>
            <w:rStyle w:val="af5"/>
            <w:bCs/>
            <w:sz w:val="26"/>
            <w:szCs w:val="26"/>
          </w:rPr>
          <w:t>4.7.3. Объекты и сети водоотведения</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_Toc103785761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190</w:t>
        </w:r>
        <w:r w:rsidR="00272A5A" w:rsidRPr="00272A5A">
          <w:rPr>
            <w:bCs/>
            <w:webHidden/>
            <w:sz w:val="26"/>
            <w:szCs w:val="26"/>
          </w:rPr>
          <w:fldChar w:fldCharType="end"/>
        </w:r>
      </w:hyperlink>
    </w:p>
    <w:p w14:paraId="1A8DCDD8" w14:textId="6FA271E3" w:rsidR="00272A5A" w:rsidRPr="00272A5A" w:rsidRDefault="00FB41AB" w:rsidP="00272A5A">
      <w:pPr>
        <w:pStyle w:val="3a"/>
        <w:spacing w:after="60"/>
        <w:rPr>
          <w:rFonts w:eastAsiaTheme="minorEastAsia"/>
          <w:bCs/>
          <w:sz w:val="26"/>
          <w:szCs w:val="26"/>
        </w:rPr>
      </w:pPr>
      <w:hyperlink w:anchor="_Toc103785762" w:history="1">
        <w:r w:rsidR="00272A5A" w:rsidRPr="00272A5A">
          <w:rPr>
            <w:rStyle w:val="af5"/>
            <w:bCs/>
            <w:sz w:val="26"/>
            <w:szCs w:val="26"/>
          </w:rPr>
          <w:t>4.7.4. Объекты и сети теплоснабжения</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_Toc103785762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198</w:t>
        </w:r>
        <w:r w:rsidR="00272A5A" w:rsidRPr="00272A5A">
          <w:rPr>
            <w:bCs/>
            <w:webHidden/>
            <w:sz w:val="26"/>
            <w:szCs w:val="26"/>
          </w:rPr>
          <w:fldChar w:fldCharType="end"/>
        </w:r>
      </w:hyperlink>
    </w:p>
    <w:p w14:paraId="4D1E8C71" w14:textId="51B7AF74" w:rsidR="00272A5A" w:rsidRPr="00272A5A" w:rsidRDefault="00FB41AB" w:rsidP="00272A5A">
      <w:pPr>
        <w:pStyle w:val="3a"/>
        <w:spacing w:after="60"/>
        <w:rPr>
          <w:rFonts w:eastAsiaTheme="minorEastAsia"/>
          <w:bCs/>
          <w:sz w:val="26"/>
          <w:szCs w:val="26"/>
        </w:rPr>
      </w:pPr>
      <w:hyperlink w:anchor="_Toc103785763" w:history="1">
        <w:r w:rsidR="00272A5A" w:rsidRPr="00272A5A">
          <w:rPr>
            <w:rStyle w:val="af5"/>
            <w:bCs/>
            <w:sz w:val="26"/>
            <w:szCs w:val="26"/>
          </w:rPr>
          <w:t>4.7.5. Объекты и сети электроснабжения</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_Toc103785763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201</w:t>
        </w:r>
        <w:r w:rsidR="00272A5A" w:rsidRPr="00272A5A">
          <w:rPr>
            <w:bCs/>
            <w:webHidden/>
            <w:sz w:val="26"/>
            <w:szCs w:val="26"/>
          </w:rPr>
          <w:fldChar w:fldCharType="end"/>
        </w:r>
      </w:hyperlink>
    </w:p>
    <w:p w14:paraId="27FEB500" w14:textId="21EDC4FE" w:rsidR="00272A5A" w:rsidRPr="00272A5A" w:rsidRDefault="00FB41AB" w:rsidP="00272A5A">
      <w:pPr>
        <w:pStyle w:val="3a"/>
        <w:spacing w:after="60"/>
        <w:rPr>
          <w:rFonts w:eastAsiaTheme="minorEastAsia"/>
          <w:bCs/>
          <w:sz w:val="26"/>
          <w:szCs w:val="26"/>
        </w:rPr>
      </w:pPr>
      <w:hyperlink w:anchor="_Toc103785764" w:history="1">
        <w:r w:rsidR="00272A5A" w:rsidRPr="00272A5A">
          <w:rPr>
            <w:rStyle w:val="af5"/>
            <w:bCs/>
            <w:sz w:val="26"/>
            <w:szCs w:val="26"/>
          </w:rPr>
          <w:t>4.7.6. Объекты добычи и транспортировки газа</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_Toc103785764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203</w:t>
        </w:r>
        <w:r w:rsidR="00272A5A" w:rsidRPr="00272A5A">
          <w:rPr>
            <w:bCs/>
            <w:webHidden/>
            <w:sz w:val="26"/>
            <w:szCs w:val="26"/>
          </w:rPr>
          <w:fldChar w:fldCharType="end"/>
        </w:r>
      </w:hyperlink>
    </w:p>
    <w:p w14:paraId="717294B1" w14:textId="2B467EAE" w:rsidR="00272A5A" w:rsidRPr="00272A5A" w:rsidRDefault="00FB41AB" w:rsidP="00272A5A">
      <w:pPr>
        <w:pStyle w:val="22"/>
        <w:spacing w:after="60"/>
        <w:rPr>
          <w:rFonts w:eastAsiaTheme="minorEastAsia"/>
          <w:bCs/>
          <w:sz w:val="26"/>
          <w:szCs w:val="26"/>
        </w:rPr>
      </w:pPr>
      <w:hyperlink w:anchor="_Toc103785765" w:history="1">
        <w:r w:rsidR="00272A5A" w:rsidRPr="00272A5A">
          <w:rPr>
            <w:rStyle w:val="af5"/>
            <w:bCs/>
            <w:sz w:val="26"/>
            <w:szCs w:val="26"/>
          </w:rPr>
          <w:t>4.8. Развитие и размещение объектов утилизации, обезвреживания, размещения отходов производства и потребления</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_Toc103785765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204</w:t>
        </w:r>
        <w:r w:rsidR="00272A5A" w:rsidRPr="00272A5A">
          <w:rPr>
            <w:bCs/>
            <w:webHidden/>
            <w:sz w:val="26"/>
            <w:szCs w:val="26"/>
          </w:rPr>
          <w:fldChar w:fldCharType="end"/>
        </w:r>
      </w:hyperlink>
    </w:p>
    <w:p w14:paraId="53BF4662" w14:textId="7286FF43" w:rsidR="00272A5A" w:rsidRPr="00272A5A" w:rsidRDefault="00FB41AB" w:rsidP="00272A5A">
      <w:pPr>
        <w:pStyle w:val="18"/>
        <w:spacing w:after="60"/>
        <w:rPr>
          <w:rFonts w:eastAsiaTheme="minorEastAsia"/>
          <w:b w:val="0"/>
          <w:bCs/>
          <w:spacing w:val="0"/>
          <w:kern w:val="0"/>
          <w:sz w:val="26"/>
          <w:szCs w:val="26"/>
          <w:lang w:eastAsia="ru-RU"/>
        </w:rPr>
      </w:pPr>
      <w:hyperlink w:anchor="_Toc103785766" w:history="1">
        <w:r w:rsidR="00272A5A" w:rsidRPr="00272A5A">
          <w:rPr>
            <w:rStyle w:val="af5"/>
            <w:b w:val="0"/>
            <w:bCs/>
            <w:spacing w:val="0"/>
            <w:sz w:val="26"/>
            <w:szCs w:val="26"/>
          </w:rPr>
          <w:t>5. Инженерно-технические мероприятия по гражданской обороне. Мероприятия по предупреждению чрезвычайных ситуаций</w:t>
        </w:r>
        <w:r w:rsidR="00272A5A" w:rsidRPr="00272A5A">
          <w:rPr>
            <w:b w:val="0"/>
            <w:bCs/>
            <w:webHidden/>
            <w:spacing w:val="0"/>
            <w:sz w:val="26"/>
            <w:szCs w:val="26"/>
          </w:rPr>
          <w:tab/>
        </w:r>
        <w:r w:rsidR="00272A5A" w:rsidRPr="00272A5A">
          <w:rPr>
            <w:b w:val="0"/>
            <w:bCs/>
            <w:webHidden/>
            <w:spacing w:val="0"/>
            <w:sz w:val="26"/>
            <w:szCs w:val="26"/>
          </w:rPr>
          <w:fldChar w:fldCharType="begin"/>
        </w:r>
        <w:r w:rsidR="00272A5A" w:rsidRPr="00272A5A">
          <w:rPr>
            <w:b w:val="0"/>
            <w:bCs/>
            <w:webHidden/>
            <w:spacing w:val="0"/>
            <w:sz w:val="26"/>
            <w:szCs w:val="26"/>
          </w:rPr>
          <w:instrText xml:space="preserve"> PAGEREF _Toc103785766 \h </w:instrText>
        </w:r>
        <w:r w:rsidR="00272A5A" w:rsidRPr="00272A5A">
          <w:rPr>
            <w:b w:val="0"/>
            <w:bCs/>
            <w:webHidden/>
            <w:spacing w:val="0"/>
            <w:sz w:val="26"/>
            <w:szCs w:val="26"/>
          </w:rPr>
        </w:r>
        <w:r w:rsidR="00272A5A" w:rsidRPr="00272A5A">
          <w:rPr>
            <w:b w:val="0"/>
            <w:bCs/>
            <w:webHidden/>
            <w:spacing w:val="0"/>
            <w:sz w:val="26"/>
            <w:szCs w:val="26"/>
          </w:rPr>
          <w:fldChar w:fldCharType="separate"/>
        </w:r>
        <w:r w:rsidR="00272A5A" w:rsidRPr="00272A5A">
          <w:rPr>
            <w:b w:val="0"/>
            <w:bCs/>
            <w:webHidden/>
            <w:spacing w:val="0"/>
            <w:sz w:val="26"/>
            <w:szCs w:val="26"/>
          </w:rPr>
          <w:t>209</w:t>
        </w:r>
        <w:r w:rsidR="00272A5A" w:rsidRPr="00272A5A">
          <w:rPr>
            <w:b w:val="0"/>
            <w:bCs/>
            <w:webHidden/>
            <w:spacing w:val="0"/>
            <w:sz w:val="26"/>
            <w:szCs w:val="26"/>
          </w:rPr>
          <w:fldChar w:fldCharType="end"/>
        </w:r>
      </w:hyperlink>
    </w:p>
    <w:p w14:paraId="6BFBEFA5" w14:textId="147475BB" w:rsidR="00272A5A" w:rsidRPr="00272A5A" w:rsidRDefault="00FB41AB" w:rsidP="00272A5A">
      <w:pPr>
        <w:pStyle w:val="22"/>
        <w:spacing w:after="60"/>
        <w:rPr>
          <w:rFonts w:eastAsiaTheme="minorEastAsia"/>
          <w:bCs/>
          <w:sz w:val="26"/>
          <w:szCs w:val="26"/>
        </w:rPr>
      </w:pPr>
      <w:hyperlink w:anchor="_Toc103785767" w:history="1">
        <w:r w:rsidR="00272A5A" w:rsidRPr="00272A5A">
          <w:rPr>
            <w:rStyle w:val="af5"/>
            <w:rFonts w:eastAsia="Calibri"/>
            <w:bCs/>
            <w:sz w:val="26"/>
            <w:szCs w:val="26"/>
          </w:rPr>
          <w:t>5.1. </w:t>
        </w:r>
        <w:r w:rsidR="00272A5A" w:rsidRPr="00272A5A">
          <w:rPr>
            <w:rStyle w:val="af5"/>
            <w:bCs/>
            <w:sz w:val="26"/>
            <w:szCs w:val="26"/>
          </w:rPr>
          <w:t>Краткое описание территории</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_Toc103785767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213</w:t>
        </w:r>
        <w:r w:rsidR="00272A5A" w:rsidRPr="00272A5A">
          <w:rPr>
            <w:bCs/>
            <w:webHidden/>
            <w:sz w:val="26"/>
            <w:szCs w:val="26"/>
          </w:rPr>
          <w:fldChar w:fldCharType="end"/>
        </w:r>
      </w:hyperlink>
    </w:p>
    <w:p w14:paraId="3B25892C" w14:textId="66994168" w:rsidR="00272A5A" w:rsidRPr="00272A5A" w:rsidRDefault="00FB41AB" w:rsidP="00272A5A">
      <w:pPr>
        <w:pStyle w:val="22"/>
        <w:spacing w:after="60"/>
        <w:rPr>
          <w:rFonts w:eastAsiaTheme="minorEastAsia"/>
          <w:bCs/>
          <w:sz w:val="26"/>
          <w:szCs w:val="26"/>
        </w:rPr>
      </w:pPr>
      <w:hyperlink w:anchor="_Toc103785768" w:history="1">
        <w:r w:rsidR="00272A5A" w:rsidRPr="00272A5A">
          <w:rPr>
            <w:rStyle w:val="af5"/>
            <w:rFonts w:eastAsia="Calibri"/>
            <w:bCs/>
            <w:sz w:val="26"/>
            <w:szCs w:val="26"/>
          </w:rPr>
          <w:t>5.2. </w:t>
        </w:r>
        <w:r w:rsidR="00272A5A" w:rsidRPr="00272A5A">
          <w:rPr>
            <w:rStyle w:val="af5"/>
            <w:bCs/>
            <w:sz w:val="26"/>
            <w:szCs w:val="26"/>
          </w:rPr>
          <w:t>Чрезвычайные ситуации природного характера</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_Toc103785768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224</w:t>
        </w:r>
        <w:r w:rsidR="00272A5A" w:rsidRPr="00272A5A">
          <w:rPr>
            <w:bCs/>
            <w:webHidden/>
            <w:sz w:val="26"/>
            <w:szCs w:val="26"/>
          </w:rPr>
          <w:fldChar w:fldCharType="end"/>
        </w:r>
      </w:hyperlink>
    </w:p>
    <w:p w14:paraId="2A0C3D1E" w14:textId="43DD04EA" w:rsidR="00272A5A" w:rsidRPr="00272A5A" w:rsidRDefault="00FB41AB" w:rsidP="00272A5A">
      <w:pPr>
        <w:pStyle w:val="22"/>
        <w:spacing w:after="60"/>
        <w:rPr>
          <w:rFonts w:eastAsiaTheme="minorEastAsia"/>
          <w:bCs/>
          <w:sz w:val="26"/>
          <w:szCs w:val="26"/>
        </w:rPr>
      </w:pPr>
      <w:hyperlink w:anchor="_Toc103785769" w:history="1">
        <w:r w:rsidR="00272A5A" w:rsidRPr="00272A5A">
          <w:rPr>
            <w:rStyle w:val="af5"/>
            <w:rFonts w:eastAsia="Calibri"/>
            <w:bCs/>
            <w:sz w:val="26"/>
            <w:szCs w:val="26"/>
          </w:rPr>
          <w:t>5.3. </w:t>
        </w:r>
        <w:r w:rsidR="00272A5A" w:rsidRPr="00272A5A">
          <w:rPr>
            <w:rStyle w:val="af5"/>
            <w:bCs/>
            <w:sz w:val="26"/>
            <w:szCs w:val="26"/>
          </w:rPr>
          <w:t>Чрезвычайные ситуации техногенного характера</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_Toc103785769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232</w:t>
        </w:r>
        <w:r w:rsidR="00272A5A" w:rsidRPr="00272A5A">
          <w:rPr>
            <w:bCs/>
            <w:webHidden/>
            <w:sz w:val="26"/>
            <w:szCs w:val="26"/>
          </w:rPr>
          <w:fldChar w:fldCharType="end"/>
        </w:r>
      </w:hyperlink>
    </w:p>
    <w:p w14:paraId="32918376" w14:textId="5FD3F3B0" w:rsidR="00272A5A" w:rsidRPr="00272A5A" w:rsidRDefault="00FB41AB" w:rsidP="00272A5A">
      <w:pPr>
        <w:pStyle w:val="22"/>
        <w:spacing w:after="60"/>
        <w:rPr>
          <w:rFonts w:eastAsiaTheme="minorEastAsia"/>
          <w:bCs/>
          <w:sz w:val="26"/>
          <w:szCs w:val="26"/>
        </w:rPr>
      </w:pPr>
      <w:hyperlink w:anchor="_Toc103785770" w:history="1">
        <w:r w:rsidR="00272A5A" w:rsidRPr="00272A5A">
          <w:rPr>
            <w:rStyle w:val="af5"/>
            <w:rFonts w:eastAsia="Calibri"/>
            <w:bCs/>
            <w:sz w:val="26"/>
            <w:szCs w:val="26"/>
          </w:rPr>
          <w:t>5.4. </w:t>
        </w:r>
        <w:r w:rsidR="00272A5A" w:rsidRPr="00272A5A">
          <w:rPr>
            <w:rStyle w:val="af5"/>
            <w:bCs/>
            <w:sz w:val="26"/>
            <w:szCs w:val="26"/>
          </w:rPr>
          <w:t>Пожарная безопасность</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_Toc103785770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254</w:t>
        </w:r>
        <w:r w:rsidR="00272A5A" w:rsidRPr="00272A5A">
          <w:rPr>
            <w:bCs/>
            <w:webHidden/>
            <w:sz w:val="26"/>
            <w:szCs w:val="26"/>
          </w:rPr>
          <w:fldChar w:fldCharType="end"/>
        </w:r>
      </w:hyperlink>
    </w:p>
    <w:p w14:paraId="136D1E5C" w14:textId="4BE6F113" w:rsidR="00272A5A" w:rsidRPr="00272A5A" w:rsidRDefault="00FB41AB" w:rsidP="00272A5A">
      <w:pPr>
        <w:pStyle w:val="22"/>
        <w:spacing w:after="60"/>
        <w:rPr>
          <w:rFonts w:eastAsiaTheme="minorEastAsia"/>
          <w:bCs/>
          <w:sz w:val="26"/>
          <w:szCs w:val="26"/>
        </w:rPr>
      </w:pPr>
      <w:hyperlink w:anchor="_Toc103785771" w:history="1">
        <w:r w:rsidR="00272A5A" w:rsidRPr="00272A5A">
          <w:rPr>
            <w:rStyle w:val="af5"/>
            <w:bCs/>
            <w:sz w:val="26"/>
            <w:szCs w:val="26"/>
          </w:rPr>
          <w:t>5.5. Градостроительные и проектные ограничения, вводимые на территории, с целью минимизации рисков последствий чрезвычайных ситуаций</w:t>
        </w:r>
        <w:r w:rsidR="00272A5A" w:rsidRPr="00272A5A">
          <w:rPr>
            <w:bCs/>
            <w:webHidden/>
            <w:sz w:val="26"/>
            <w:szCs w:val="26"/>
          </w:rPr>
          <w:tab/>
        </w:r>
        <w:r w:rsidR="00272A5A" w:rsidRPr="00272A5A">
          <w:rPr>
            <w:bCs/>
            <w:webHidden/>
            <w:sz w:val="26"/>
            <w:szCs w:val="26"/>
          </w:rPr>
          <w:fldChar w:fldCharType="begin"/>
        </w:r>
        <w:r w:rsidR="00272A5A" w:rsidRPr="00272A5A">
          <w:rPr>
            <w:bCs/>
            <w:webHidden/>
            <w:sz w:val="26"/>
            <w:szCs w:val="26"/>
          </w:rPr>
          <w:instrText xml:space="preserve"> PAGEREF _Toc103785771 \h </w:instrText>
        </w:r>
        <w:r w:rsidR="00272A5A" w:rsidRPr="00272A5A">
          <w:rPr>
            <w:bCs/>
            <w:webHidden/>
            <w:sz w:val="26"/>
            <w:szCs w:val="26"/>
          </w:rPr>
        </w:r>
        <w:r w:rsidR="00272A5A" w:rsidRPr="00272A5A">
          <w:rPr>
            <w:bCs/>
            <w:webHidden/>
            <w:sz w:val="26"/>
            <w:szCs w:val="26"/>
          </w:rPr>
          <w:fldChar w:fldCharType="separate"/>
        </w:r>
        <w:r w:rsidR="00272A5A" w:rsidRPr="00272A5A">
          <w:rPr>
            <w:bCs/>
            <w:webHidden/>
            <w:sz w:val="26"/>
            <w:szCs w:val="26"/>
          </w:rPr>
          <w:t>256</w:t>
        </w:r>
        <w:r w:rsidR="00272A5A" w:rsidRPr="00272A5A">
          <w:rPr>
            <w:bCs/>
            <w:webHidden/>
            <w:sz w:val="26"/>
            <w:szCs w:val="26"/>
          </w:rPr>
          <w:fldChar w:fldCharType="end"/>
        </w:r>
      </w:hyperlink>
    </w:p>
    <w:p w14:paraId="5C3276C1" w14:textId="6AF93135" w:rsidR="00272A5A" w:rsidRPr="00272A5A" w:rsidRDefault="00FB41AB" w:rsidP="00272A5A">
      <w:pPr>
        <w:pStyle w:val="18"/>
        <w:spacing w:after="60"/>
        <w:rPr>
          <w:rFonts w:eastAsiaTheme="minorEastAsia"/>
          <w:b w:val="0"/>
          <w:bCs/>
          <w:spacing w:val="0"/>
          <w:kern w:val="0"/>
          <w:sz w:val="26"/>
          <w:szCs w:val="26"/>
          <w:lang w:eastAsia="ru-RU"/>
        </w:rPr>
      </w:pPr>
      <w:hyperlink w:anchor="_Toc103785772" w:history="1">
        <w:r w:rsidR="00272A5A" w:rsidRPr="00272A5A">
          <w:rPr>
            <w:rStyle w:val="af5"/>
            <w:b w:val="0"/>
            <w:bCs/>
            <w:spacing w:val="0"/>
            <w:sz w:val="26"/>
            <w:szCs w:val="26"/>
          </w:rPr>
          <w:t>6. Благоустройство и инженерная подготовка территории</w:t>
        </w:r>
        <w:r w:rsidR="00272A5A" w:rsidRPr="00272A5A">
          <w:rPr>
            <w:b w:val="0"/>
            <w:bCs/>
            <w:webHidden/>
            <w:spacing w:val="0"/>
            <w:sz w:val="26"/>
            <w:szCs w:val="26"/>
          </w:rPr>
          <w:tab/>
        </w:r>
        <w:r w:rsidR="00272A5A" w:rsidRPr="00272A5A">
          <w:rPr>
            <w:b w:val="0"/>
            <w:bCs/>
            <w:webHidden/>
            <w:spacing w:val="0"/>
            <w:sz w:val="26"/>
            <w:szCs w:val="26"/>
          </w:rPr>
          <w:fldChar w:fldCharType="begin"/>
        </w:r>
        <w:r w:rsidR="00272A5A" w:rsidRPr="00272A5A">
          <w:rPr>
            <w:b w:val="0"/>
            <w:bCs/>
            <w:webHidden/>
            <w:spacing w:val="0"/>
            <w:sz w:val="26"/>
            <w:szCs w:val="26"/>
          </w:rPr>
          <w:instrText xml:space="preserve"> PAGEREF _Toc103785772 \h </w:instrText>
        </w:r>
        <w:r w:rsidR="00272A5A" w:rsidRPr="00272A5A">
          <w:rPr>
            <w:b w:val="0"/>
            <w:bCs/>
            <w:webHidden/>
            <w:spacing w:val="0"/>
            <w:sz w:val="26"/>
            <w:szCs w:val="26"/>
          </w:rPr>
        </w:r>
        <w:r w:rsidR="00272A5A" w:rsidRPr="00272A5A">
          <w:rPr>
            <w:b w:val="0"/>
            <w:bCs/>
            <w:webHidden/>
            <w:spacing w:val="0"/>
            <w:sz w:val="26"/>
            <w:szCs w:val="26"/>
          </w:rPr>
          <w:fldChar w:fldCharType="separate"/>
        </w:r>
        <w:r w:rsidR="00272A5A" w:rsidRPr="00272A5A">
          <w:rPr>
            <w:b w:val="0"/>
            <w:bCs/>
            <w:webHidden/>
            <w:spacing w:val="0"/>
            <w:sz w:val="26"/>
            <w:szCs w:val="26"/>
          </w:rPr>
          <w:t>263</w:t>
        </w:r>
        <w:r w:rsidR="00272A5A" w:rsidRPr="00272A5A">
          <w:rPr>
            <w:b w:val="0"/>
            <w:bCs/>
            <w:webHidden/>
            <w:spacing w:val="0"/>
            <w:sz w:val="26"/>
            <w:szCs w:val="26"/>
          </w:rPr>
          <w:fldChar w:fldCharType="end"/>
        </w:r>
      </w:hyperlink>
    </w:p>
    <w:p w14:paraId="1702A0F5" w14:textId="3AE42C33" w:rsidR="00272A5A" w:rsidRPr="00272A5A" w:rsidRDefault="00FB41AB" w:rsidP="00272A5A">
      <w:pPr>
        <w:pStyle w:val="18"/>
        <w:spacing w:after="60"/>
        <w:rPr>
          <w:rFonts w:eastAsiaTheme="minorEastAsia"/>
          <w:b w:val="0"/>
          <w:bCs/>
          <w:spacing w:val="0"/>
          <w:kern w:val="0"/>
          <w:sz w:val="26"/>
          <w:szCs w:val="26"/>
          <w:lang w:eastAsia="ru-RU"/>
        </w:rPr>
      </w:pPr>
      <w:hyperlink w:anchor="_Toc103785773" w:history="1">
        <w:r w:rsidR="00272A5A" w:rsidRPr="00272A5A">
          <w:rPr>
            <w:rStyle w:val="af5"/>
            <w:b w:val="0"/>
            <w:bCs/>
            <w:spacing w:val="0"/>
            <w:sz w:val="26"/>
            <w:szCs w:val="26"/>
          </w:rPr>
          <w:t>7. Основные технико-экономические показатели генерального плана</w:t>
        </w:r>
        <w:r w:rsidR="00272A5A" w:rsidRPr="00272A5A">
          <w:rPr>
            <w:b w:val="0"/>
            <w:bCs/>
            <w:webHidden/>
            <w:spacing w:val="0"/>
            <w:sz w:val="26"/>
            <w:szCs w:val="26"/>
          </w:rPr>
          <w:tab/>
        </w:r>
        <w:r w:rsidR="00272A5A" w:rsidRPr="00272A5A">
          <w:rPr>
            <w:b w:val="0"/>
            <w:bCs/>
            <w:webHidden/>
            <w:spacing w:val="0"/>
            <w:sz w:val="26"/>
            <w:szCs w:val="26"/>
          </w:rPr>
          <w:fldChar w:fldCharType="begin"/>
        </w:r>
        <w:r w:rsidR="00272A5A" w:rsidRPr="00272A5A">
          <w:rPr>
            <w:b w:val="0"/>
            <w:bCs/>
            <w:webHidden/>
            <w:spacing w:val="0"/>
            <w:sz w:val="26"/>
            <w:szCs w:val="26"/>
          </w:rPr>
          <w:instrText xml:space="preserve"> PAGEREF _Toc103785773 \h </w:instrText>
        </w:r>
        <w:r w:rsidR="00272A5A" w:rsidRPr="00272A5A">
          <w:rPr>
            <w:b w:val="0"/>
            <w:bCs/>
            <w:webHidden/>
            <w:spacing w:val="0"/>
            <w:sz w:val="26"/>
            <w:szCs w:val="26"/>
          </w:rPr>
        </w:r>
        <w:r w:rsidR="00272A5A" w:rsidRPr="00272A5A">
          <w:rPr>
            <w:b w:val="0"/>
            <w:bCs/>
            <w:webHidden/>
            <w:spacing w:val="0"/>
            <w:sz w:val="26"/>
            <w:szCs w:val="26"/>
          </w:rPr>
          <w:fldChar w:fldCharType="separate"/>
        </w:r>
        <w:r w:rsidR="00272A5A" w:rsidRPr="00272A5A">
          <w:rPr>
            <w:b w:val="0"/>
            <w:bCs/>
            <w:webHidden/>
            <w:spacing w:val="0"/>
            <w:sz w:val="26"/>
            <w:szCs w:val="26"/>
          </w:rPr>
          <w:t>265</w:t>
        </w:r>
        <w:r w:rsidR="00272A5A" w:rsidRPr="00272A5A">
          <w:rPr>
            <w:b w:val="0"/>
            <w:bCs/>
            <w:webHidden/>
            <w:spacing w:val="0"/>
            <w:sz w:val="26"/>
            <w:szCs w:val="26"/>
          </w:rPr>
          <w:fldChar w:fldCharType="end"/>
        </w:r>
      </w:hyperlink>
    </w:p>
    <w:p w14:paraId="5AE59E7C" w14:textId="7D1E2BF8" w:rsidR="00272A5A" w:rsidRPr="00272A5A" w:rsidRDefault="00FB41AB" w:rsidP="00272A5A">
      <w:pPr>
        <w:pStyle w:val="18"/>
        <w:spacing w:after="60"/>
        <w:rPr>
          <w:rFonts w:eastAsiaTheme="minorEastAsia"/>
          <w:b w:val="0"/>
          <w:bCs/>
          <w:spacing w:val="0"/>
          <w:kern w:val="0"/>
          <w:sz w:val="26"/>
          <w:szCs w:val="26"/>
          <w:lang w:eastAsia="ru-RU"/>
        </w:rPr>
      </w:pPr>
      <w:hyperlink w:anchor="_Toc103785774" w:history="1">
        <w:r w:rsidR="00272A5A" w:rsidRPr="00272A5A">
          <w:rPr>
            <w:rStyle w:val="af5"/>
            <w:b w:val="0"/>
            <w:bCs/>
            <w:spacing w:val="0"/>
            <w:sz w:val="26"/>
            <w:szCs w:val="26"/>
          </w:rPr>
          <w:t>Приложение № 1</w:t>
        </w:r>
        <w:r w:rsidR="00272A5A" w:rsidRPr="00272A5A">
          <w:rPr>
            <w:b w:val="0"/>
            <w:bCs/>
            <w:webHidden/>
            <w:spacing w:val="0"/>
            <w:sz w:val="26"/>
            <w:szCs w:val="26"/>
          </w:rPr>
          <w:tab/>
        </w:r>
        <w:r w:rsidR="00272A5A" w:rsidRPr="00272A5A">
          <w:rPr>
            <w:b w:val="0"/>
            <w:bCs/>
            <w:webHidden/>
            <w:spacing w:val="0"/>
            <w:sz w:val="26"/>
            <w:szCs w:val="26"/>
          </w:rPr>
          <w:fldChar w:fldCharType="begin"/>
        </w:r>
        <w:r w:rsidR="00272A5A" w:rsidRPr="00272A5A">
          <w:rPr>
            <w:b w:val="0"/>
            <w:bCs/>
            <w:webHidden/>
            <w:spacing w:val="0"/>
            <w:sz w:val="26"/>
            <w:szCs w:val="26"/>
          </w:rPr>
          <w:instrText xml:space="preserve"> PAGEREF _Toc103785774 \h </w:instrText>
        </w:r>
        <w:r w:rsidR="00272A5A" w:rsidRPr="00272A5A">
          <w:rPr>
            <w:b w:val="0"/>
            <w:bCs/>
            <w:webHidden/>
            <w:spacing w:val="0"/>
            <w:sz w:val="26"/>
            <w:szCs w:val="26"/>
          </w:rPr>
        </w:r>
        <w:r w:rsidR="00272A5A" w:rsidRPr="00272A5A">
          <w:rPr>
            <w:b w:val="0"/>
            <w:bCs/>
            <w:webHidden/>
            <w:spacing w:val="0"/>
            <w:sz w:val="26"/>
            <w:szCs w:val="26"/>
          </w:rPr>
          <w:fldChar w:fldCharType="separate"/>
        </w:r>
        <w:r w:rsidR="00272A5A" w:rsidRPr="00272A5A">
          <w:rPr>
            <w:b w:val="0"/>
            <w:bCs/>
            <w:webHidden/>
            <w:spacing w:val="0"/>
            <w:sz w:val="26"/>
            <w:szCs w:val="26"/>
          </w:rPr>
          <w:t>267</w:t>
        </w:r>
        <w:r w:rsidR="00272A5A" w:rsidRPr="00272A5A">
          <w:rPr>
            <w:b w:val="0"/>
            <w:bCs/>
            <w:webHidden/>
            <w:spacing w:val="0"/>
            <w:sz w:val="26"/>
            <w:szCs w:val="26"/>
          </w:rPr>
          <w:fldChar w:fldCharType="end"/>
        </w:r>
      </w:hyperlink>
    </w:p>
    <w:p w14:paraId="74E89B32" w14:textId="35FDDFD4" w:rsidR="00272A5A" w:rsidRPr="009A01A4" w:rsidRDefault="00272A5A" w:rsidP="009A01A4">
      <w:pPr>
        <w:pStyle w:val="b"/>
      </w:pPr>
      <w:r>
        <w:fldChar w:fldCharType="end"/>
      </w:r>
    </w:p>
    <w:p w14:paraId="08866C9A" w14:textId="77777777" w:rsidR="003F1BD7" w:rsidRPr="009A01A4" w:rsidRDefault="003F1BD7" w:rsidP="009A01A4">
      <w:pPr>
        <w:pStyle w:val="b"/>
      </w:pPr>
    </w:p>
    <w:p w14:paraId="2801048C" w14:textId="77777777" w:rsidR="003F1BD7" w:rsidRPr="009A01A4" w:rsidRDefault="003F1BD7" w:rsidP="009A01A4">
      <w:pPr>
        <w:pStyle w:val="b"/>
      </w:pPr>
    </w:p>
    <w:p w14:paraId="4A1835F7" w14:textId="77777777" w:rsidR="00A359D0" w:rsidRDefault="00A359D0" w:rsidP="00D71EC9">
      <w:pPr>
        <w:pStyle w:val="20"/>
        <w:numPr>
          <w:ilvl w:val="0"/>
          <w:numId w:val="0"/>
        </w:numPr>
        <w:ind w:left="1077" w:hanging="720"/>
        <w:jc w:val="center"/>
        <w:sectPr w:rsidR="00A359D0" w:rsidSect="00F92165">
          <w:pgSz w:w="11906" w:h="16838"/>
          <w:pgMar w:top="1134" w:right="567" w:bottom="1134" w:left="1701" w:header="567" w:footer="567" w:gutter="0"/>
          <w:cols w:space="708"/>
          <w:titlePg/>
          <w:docGrid w:linePitch="360"/>
        </w:sectPr>
      </w:pPr>
      <w:bookmarkStart w:id="0" w:name="_Toc487139469"/>
    </w:p>
    <w:p w14:paraId="1DDB2D08" w14:textId="77777777" w:rsidR="000F0095" w:rsidRPr="00E91569" w:rsidRDefault="000F0095" w:rsidP="00E91569">
      <w:pPr>
        <w:pStyle w:val="1ffff5"/>
      </w:pPr>
      <w:bookmarkStart w:id="1" w:name="_Toc487139470"/>
      <w:bookmarkStart w:id="2" w:name="_Toc103785700"/>
      <w:bookmarkStart w:id="3" w:name="_Toc337124320"/>
      <w:bookmarkStart w:id="4" w:name="_Toc337125105"/>
      <w:bookmarkStart w:id="5" w:name="_Toc340212786"/>
      <w:bookmarkStart w:id="6" w:name="_Toc342835897"/>
      <w:bookmarkStart w:id="7" w:name="_Toc345316135"/>
      <w:bookmarkStart w:id="8" w:name="_Toc345510084"/>
      <w:bookmarkStart w:id="9" w:name="_Toc373678830"/>
      <w:bookmarkStart w:id="10" w:name="_Toc391717327"/>
      <w:bookmarkStart w:id="11" w:name="_Toc397187957"/>
      <w:bookmarkStart w:id="12" w:name="_Toc397241465"/>
      <w:bookmarkStart w:id="13" w:name="_Toc402346713"/>
      <w:bookmarkStart w:id="14" w:name="_Toc403824879"/>
      <w:bookmarkStart w:id="15" w:name="_Toc404432587"/>
      <w:bookmarkStart w:id="16" w:name="_Toc419370683"/>
      <w:bookmarkStart w:id="17" w:name="_Toc419973651"/>
      <w:bookmarkStart w:id="18" w:name="_Toc442008382"/>
      <w:bookmarkStart w:id="19" w:name="_Toc442523023"/>
      <w:bookmarkStart w:id="20" w:name="_Toc442523281"/>
      <w:bookmarkEnd w:id="0"/>
      <w:r w:rsidRPr="00E91569">
        <w:t>Введение</w:t>
      </w:r>
      <w:bookmarkEnd w:id="1"/>
      <w:bookmarkEnd w:id="2"/>
    </w:p>
    <w:p w14:paraId="7C5B5FBF" w14:textId="77777777" w:rsidR="000F0095" w:rsidRPr="00E91569" w:rsidRDefault="000F0095" w:rsidP="00E91569">
      <w:pPr>
        <w:pStyle w:val="b"/>
      </w:pPr>
    </w:p>
    <w:p w14:paraId="58752C67" w14:textId="2419E871" w:rsidR="001845E2" w:rsidRDefault="001006EB" w:rsidP="00E91569">
      <w:pPr>
        <w:pStyle w:val="b"/>
        <w:rPr>
          <w:color w:val="000000"/>
        </w:rPr>
      </w:pPr>
      <w:r w:rsidRPr="003917CB">
        <w:rPr>
          <w:rFonts w:eastAsia="Calibri"/>
          <w:color w:val="000000"/>
        </w:rPr>
        <w:t xml:space="preserve">Разработка </w:t>
      </w:r>
      <w:r w:rsidRPr="003917CB">
        <w:t xml:space="preserve">проекта внесения изменений в </w:t>
      </w:r>
      <w:r w:rsidR="00E91569">
        <w:t>г</w:t>
      </w:r>
      <w:r w:rsidRPr="003917CB">
        <w:t>енеральный план муниципального образования городской округ город Минусинск</w:t>
      </w:r>
      <w:r w:rsidR="00E91569">
        <w:t xml:space="preserve"> (далее – ГО г. Минусинск)</w:t>
      </w:r>
      <w:r w:rsidRPr="003917CB">
        <w:t xml:space="preserve"> и проекта внесения изменений в </w:t>
      </w:r>
      <w:r w:rsidR="00E91569">
        <w:t>п</w:t>
      </w:r>
      <w:r w:rsidRPr="003917CB">
        <w:t xml:space="preserve">равила землепользования и застройки </w:t>
      </w:r>
      <w:r w:rsidR="00E91569">
        <w:t>ГО г. Минусинск</w:t>
      </w:r>
      <w:r w:rsidR="00E91569" w:rsidRPr="003917CB">
        <w:t xml:space="preserve"> </w:t>
      </w:r>
      <w:r w:rsidRPr="003917CB">
        <w:t xml:space="preserve">выполнена </w:t>
      </w:r>
      <w:r w:rsidR="003917CB" w:rsidRPr="003917CB">
        <w:t xml:space="preserve">отделом разработки градостроительной документации </w:t>
      </w:r>
      <w:r w:rsidR="00E91569">
        <w:rPr>
          <w:bCs/>
          <w:kern w:val="2"/>
        </w:rPr>
        <w:t>а</w:t>
      </w:r>
      <w:r w:rsidRPr="003917CB">
        <w:rPr>
          <w:bCs/>
          <w:kern w:val="2"/>
        </w:rPr>
        <w:t>кционерно</w:t>
      </w:r>
      <w:r w:rsidR="003917CB" w:rsidRPr="003917CB">
        <w:rPr>
          <w:bCs/>
          <w:kern w:val="2"/>
        </w:rPr>
        <w:t>го</w:t>
      </w:r>
      <w:r w:rsidRPr="003917CB">
        <w:rPr>
          <w:bCs/>
          <w:kern w:val="2"/>
        </w:rPr>
        <w:t xml:space="preserve"> обществ</w:t>
      </w:r>
      <w:r w:rsidR="003917CB" w:rsidRPr="003917CB">
        <w:rPr>
          <w:bCs/>
          <w:kern w:val="2"/>
        </w:rPr>
        <w:t>а</w:t>
      </w:r>
      <w:r w:rsidRPr="003917CB">
        <w:rPr>
          <w:bCs/>
          <w:kern w:val="2"/>
        </w:rPr>
        <w:t xml:space="preserve"> Сибирский научно-исследовательский и проектный институт градостроительства </w:t>
      </w:r>
      <w:r w:rsidR="003917CB" w:rsidRPr="003917CB">
        <w:rPr>
          <w:bCs/>
          <w:kern w:val="2"/>
        </w:rPr>
        <w:t>(АО СибНИ градостроительства)</w:t>
      </w:r>
      <w:r w:rsidR="00E91569">
        <w:rPr>
          <w:bCs/>
          <w:kern w:val="2"/>
        </w:rPr>
        <w:t xml:space="preserve"> </w:t>
      </w:r>
      <w:r w:rsidRPr="003917CB">
        <w:t xml:space="preserve">на основании муниципального контракта </w:t>
      </w:r>
      <w:r w:rsidR="003917CB" w:rsidRPr="003917CB">
        <w:t xml:space="preserve">с </w:t>
      </w:r>
      <w:r w:rsidR="00E91569">
        <w:t>а</w:t>
      </w:r>
      <w:r w:rsidR="003917CB" w:rsidRPr="003917CB">
        <w:t xml:space="preserve">дминистрацией города Минусинска </w:t>
      </w:r>
      <w:r w:rsidR="000919E4" w:rsidRPr="00611365">
        <w:rPr>
          <w:color w:val="000000"/>
        </w:rPr>
        <w:t>от</w:t>
      </w:r>
      <w:r w:rsidR="000919E4">
        <w:rPr>
          <w:color w:val="000000"/>
        </w:rPr>
        <w:t> </w:t>
      </w:r>
      <w:r w:rsidR="000919E4" w:rsidRPr="00611365">
        <w:rPr>
          <w:color w:val="000000"/>
        </w:rPr>
        <w:t xml:space="preserve">18.10.2021 </w:t>
      </w:r>
      <w:r w:rsidR="00F02131" w:rsidRPr="00784FFF">
        <w:t>№</w:t>
      </w:r>
      <w:r w:rsidR="00E91569">
        <w:t> </w:t>
      </w:r>
      <w:r w:rsidR="00F02131" w:rsidRPr="00611365">
        <w:rPr>
          <w:color w:val="000000"/>
        </w:rPr>
        <w:t xml:space="preserve">0819300027821000220 </w:t>
      </w:r>
      <w:r w:rsidR="003917CB" w:rsidRPr="00611365">
        <w:rPr>
          <w:color w:val="000000"/>
        </w:rPr>
        <w:t>в соответствии с техническим заданием</w:t>
      </w:r>
      <w:r w:rsidR="00E91569">
        <w:rPr>
          <w:color w:val="000000"/>
        </w:rPr>
        <w:t xml:space="preserve"> (приложение № 1 к </w:t>
      </w:r>
      <w:r w:rsidR="00E91569" w:rsidRPr="003917CB">
        <w:t>муниципально</w:t>
      </w:r>
      <w:r w:rsidR="00E91569">
        <w:t>му</w:t>
      </w:r>
      <w:r w:rsidR="00E91569" w:rsidRPr="003917CB">
        <w:t xml:space="preserve"> контракт</w:t>
      </w:r>
      <w:r w:rsidR="00E91569">
        <w:t>у</w:t>
      </w:r>
      <w:r w:rsidR="00E91569" w:rsidRPr="003917CB">
        <w:t xml:space="preserve"> </w:t>
      </w:r>
      <w:r w:rsidR="000919E4" w:rsidRPr="00611365">
        <w:rPr>
          <w:color w:val="000000"/>
        </w:rPr>
        <w:t>от</w:t>
      </w:r>
      <w:r w:rsidR="000919E4">
        <w:rPr>
          <w:color w:val="000000"/>
        </w:rPr>
        <w:t> </w:t>
      </w:r>
      <w:r w:rsidR="000919E4" w:rsidRPr="00611365">
        <w:rPr>
          <w:color w:val="000000"/>
        </w:rPr>
        <w:t>18.10.2021</w:t>
      </w:r>
      <w:r w:rsidR="000919E4">
        <w:rPr>
          <w:color w:val="000000"/>
        </w:rPr>
        <w:t xml:space="preserve"> </w:t>
      </w:r>
      <w:r w:rsidR="00E91569" w:rsidRPr="00784FFF">
        <w:t>№</w:t>
      </w:r>
      <w:r w:rsidR="00E91569">
        <w:t> </w:t>
      </w:r>
      <w:r w:rsidR="00E91569" w:rsidRPr="00611365">
        <w:rPr>
          <w:color w:val="000000"/>
        </w:rPr>
        <w:t>0819300027821000220</w:t>
      </w:r>
      <w:r w:rsidR="00E91569">
        <w:rPr>
          <w:color w:val="000000"/>
        </w:rPr>
        <w:t>)</w:t>
      </w:r>
      <w:r w:rsidR="000919E4">
        <w:rPr>
          <w:color w:val="000000"/>
        </w:rPr>
        <w:t>.</w:t>
      </w:r>
    </w:p>
    <w:p w14:paraId="22355BBD" w14:textId="1179A3ED" w:rsidR="00611365" w:rsidRPr="001845E2" w:rsidRDefault="003917CB" w:rsidP="00E91569">
      <w:pPr>
        <w:pStyle w:val="b"/>
        <w:rPr>
          <w:color w:val="000000"/>
        </w:rPr>
      </w:pPr>
      <w:r w:rsidRPr="00611365">
        <w:rPr>
          <w:b/>
        </w:rPr>
        <w:t>Цель работы</w:t>
      </w:r>
      <w:r w:rsidRPr="00611365">
        <w:t xml:space="preserve"> состоит </w:t>
      </w:r>
      <w:r w:rsidR="00611365">
        <w:t>в и</w:t>
      </w:r>
      <w:r w:rsidR="00611365" w:rsidRPr="00611365">
        <w:rPr>
          <w:rFonts w:eastAsia="Calibri"/>
          <w:color w:val="000000"/>
        </w:rPr>
        <w:t xml:space="preserve">зменение документов территориального планирования и градостроительного зонирования </w:t>
      </w:r>
      <w:r w:rsidR="000919E4">
        <w:t>ГО г. Минусинск</w:t>
      </w:r>
      <w:r w:rsidR="000919E4" w:rsidRPr="00611365">
        <w:rPr>
          <w:rFonts w:eastAsia="Calibri"/>
          <w:color w:val="000000"/>
        </w:rPr>
        <w:t xml:space="preserve"> </w:t>
      </w:r>
      <w:r w:rsidR="00611365" w:rsidRPr="00611365">
        <w:rPr>
          <w:rFonts w:eastAsia="Calibri"/>
          <w:color w:val="000000"/>
        </w:rPr>
        <w:t>в целях обеспечения устойчивого развития территорий, безопасности и благоприятных условий жизнедеятельности человека, эффективного управления, соблюдения прав и законных интересов граждан и их объединений, развития инженерной, транспортной и социальной инфраструктур, в том числе оценки соответствия программам и иным стратегическим документам, исходя из совокупности социальных, экономических, экологических и иных факторов, сохранения окружающей среды и объектов культурного наследия.</w:t>
      </w:r>
    </w:p>
    <w:p w14:paraId="740D1FD9" w14:textId="77777777" w:rsidR="003917CB" w:rsidRPr="00CB23EC" w:rsidRDefault="003917CB" w:rsidP="00E91569">
      <w:pPr>
        <w:pStyle w:val="b"/>
        <w:rPr>
          <w:b/>
        </w:rPr>
      </w:pPr>
      <w:r w:rsidRPr="00CB23EC">
        <w:t>Для достижения поставленной цели в Проекте последовательно решены следующие</w:t>
      </w:r>
      <w:r w:rsidRPr="00CB23EC">
        <w:rPr>
          <w:b/>
        </w:rPr>
        <w:t xml:space="preserve"> задачи:</w:t>
      </w:r>
    </w:p>
    <w:p w14:paraId="368BBEE5" w14:textId="7BDA1CEE" w:rsidR="00CB23EC" w:rsidRPr="000919E4" w:rsidRDefault="00CB23EC" w:rsidP="0012791F">
      <w:pPr>
        <w:pStyle w:val="b"/>
        <w:numPr>
          <w:ilvl w:val="0"/>
          <w:numId w:val="35"/>
        </w:numPr>
        <w:ind w:left="0" w:firstLine="709"/>
      </w:pPr>
      <w:r w:rsidRPr="000919E4">
        <w:rPr>
          <w:rFonts w:eastAsia="Calibri"/>
          <w:color w:val="000000"/>
        </w:rPr>
        <w:t xml:space="preserve">Внесение изменений в Генеральный план городского округа город Минусинск, утвержденный решением Минусинского городского Совета депутатов от 05.09.2018 №11-70р </w:t>
      </w:r>
      <w:r w:rsidR="00242292">
        <w:rPr>
          <w:rFonts w:eastAsia="Calibri"/>
          <w:color w:val="000000"/>
        </w:rPr>
        <w:t>«</w:t>
      </w:r>
      <w:r w:rsidRPr="000919E4">
        <w:rPr>
          <w:rFonts w:eastAsia="Calibri"/>
          <w:color w:val="000000"/>
        </w:rPr>
        <w:t>Об утверждении Генерального Плана муниципального образования городской округ город Минусинск</w:t>
      </w:r>
      <w:r w:rsidR="00242292">
        <w:rPr>
          <w:rFonts w:eastAsia="Calibri"/>
          <w:color w:val="000000"/>
        </w:rPr>
        <w:t>»</w:t>
      </w:r>
      <w:r w:rsidRPr="000919E4">
        <w:rPr>
          <w:rFonts w:eastAsia="Calibri"/>
          <w:color w:val="000000"/>
        </w:rPr>
        <w:t xml:space="preserve"> (далее – Генеральный план), в том числе:</w:t>
      </w:r>
    </w:p>
    <w:p w14:paraId="2A2722CC" w14:textId="4451A1CA" w:rsidR="00611365" w:rsidRPr="00CB23EC" w:rsidRDefault="00611365" w:rsidP="0012791F">
      <w:pPr>
        <w:pStyle w:val="b"/>
        <w:numPr>
          <w:ilvl w:val="0"/>
          <w:numId w:val="36"/>
        </w:numPr>
        <w:ind w:left="0" w:firstLine="709"/>
        <w:rPr>
          <w:rFonts w:eastAsia="Calibri"/>
          <w:color w:val="000000"/>
        </w:rPr>
      </w:pPr>
      <w:r w:rsidRPr="00CB23EC">
        <w:rPr>
          <w:rFonts w:eastAsia="Calibri"/>
          <w:color w:val="000000"/>
        </w:rPr>
        <w:t>приведение содержания генерального плана в соответствие ст. 23 Градостроительного кодекса РФ</w:t>
      </w:r>
      <w:r w:rsidR="00CB23EC" w:rsidRPr="00CB23EC">
        <w:rPr>
          <w:rFonts w:eastAsia="Calibri"/>
          <w:color w:val="000000"/>
        </w:rPr>
        <w:t>;</w:t>
      </w:r>
    </w:p>
    <w:p w14:paraId="3A6EAA27" w14:textId="666532DA" w:rsidR="00611365" w:rsidRPr="00606B5F" w:rsidRDefault="00611365" w:rsidP="0012791F">
      <w:pPr>
        <w:pStyle w:val="b"/>
        <w:numPr>
          <w:ilvl w:val="0"/>
          <w:numId w:val="36"/>
        </w:numPr>
        <w:ind w:left="0" w:firstLine="709"/>
        <w:rPr>
          <w:rFonts w:eastAsia="Calibri"/>
          <w:color w:val="000000"/>
        </w:rPr>
      </w:pPr>
      <w:r w:rsidRPr="00606B5F">
        <w:rPr>
          <w:rFonts w:eastAsia="Calibri"/>
          <w:color w:val="000000"/>
        </w:rPr>
        <w:t>уточнение, изменение функционального зонирования территории с учетом сведений Единого государственного реестра недвижимости, существующего землепользования и объектов капитального строительства, а также в части земельных участков, расположенных в 2-х и более функциональных зонах, с учетом планируемых к размещению объектов федерального значения, объектов регионального значения, объектов местного значения, предложений органов местного самоуправления, физических и юридических лиц;</w:t>
      </w:r>
    </w:p>
    <w:p w14:paraId="42825CEE" w14:textId="5508D7A4" w:rsidR="00606B5F" w:rsidRPr="00CB23EC" w:rsidRDefault="00611365" w:rsidP="0012791F">
      <w:pPr>
        <w:pStyle w:val="b"/>
        <w:numPr>
          <w:ilvl w:val="0"/>
          <w:numId w:val="36"/>
        </w:numPr>
        <w:ind w:left="0" w:firstLine="709"/>
        <w:rPr>
          <w:rFonts w:eastAsia="Calibri"/>
          <w:color w:val="000000"/>
        </w:rPr>
      </w:pPr>
      <w:r w:rsidRPr="00CB23EC">
        <w:rPr>
          <w:rFonts w:eastAsia="Calibri"/>
          <w:color w:val="000000"/>
        </w:rPr>
        <w:t xml:space="preserve">приведение графических материалов Генерального плана в соответствие требованиям действующего Приказа Минэкономразвития России от 09.01.2018 № 10 </w:t>
      </w:r>
      <w:r w:rsidR="00242292">
        <w:rPr>
          <w:rFonts w:eastAsia="Calibri"/>
          <w:color w:val="000000"/>
        </w:rPr>
        <w:t>«</w:t>
      </w:r>
      <w:r w:rsidRPr="00CB23EC">
        <w:rPr>
          <w:rFonts w:eastAsia="Calibri"/>
          <w:color w:val="000000"/>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w:t>
      </w:r>
      <w:r w:rsidR="00CB23EC">
        <w:rPr>
          <w:rFonts w:eastAsia="Calibri"/>
          <w:color w:val="000000"/>
        </w:rPr>
        <w:t>сии от 7 декабря 2016 г. № 793</w:t>
      </w:r>
      <w:r w:rsidR="00242292">
        <w:rPr>
          <w:rFonts w:eastAsia="Calibri"/>
          <w:color w:val="000000"/>
        </w:rPr>
        <w:t>»</w:t>
      </w:r>
      <w:r w:rsidR="00CB23EC">
        <w:rPr>
          <w:rFonts w:eastAsia="Calibri"/>
          <w:color w:val="000000"/>
        </w:rPr>
        <w:t>;</w:t>
      </w:r>
    </w:p>
    <w:p w14:paraId="1E33EA3C" w14:textId="1C61465B" w:rsidR="00611365" w:rsidRPr="00CB23EC" w:rsidRDefault="00611365" w:rsidP="0012791F">
      <w:pPr>
        <w:pStyle w:val="b"/>
        <w:numPr>
          <w:ilvl w:val="0"/>
          <w:numId w:val="36"/>
        </w:numPr>
        <w:ind w:left="0" w:firstLine="709"/>
        <w:rPr>
          <w:rFonts w:eastAsia="Calibri"/>
          <w:color w:val="000000"/>
        </w:rPr>
      </w:pPr>
      <w:r w:rsidRPr="00CB23EC">
        <w:rPr>
          <w:rFonts w:eastAsia="Calibri"/>
          <w:color w:val="000000"/>
        </w:rPr>
        <w:t>приведение состава и содержания Генерального плана в соответствие с изменениями положений о территориальном планировании, содержащихся в документах территориального планирования Российской Федерации, Красноярского края;</w:t>
      </w:r>
    </w:p>
    <w:p w14:paraId="48ADB61F" w14:textId="30D4DE50" w:rsidR="00611365" w:rsidRPr="00CB23EC" w:rsidRDefault="00611365" w:rsidP="0012791F">
      <w:pPr>
        <w:pStyle w:val="b"/>
        <w:numPr>
          <w:ilvl w:val="0"/>
          <w:numId w:val="36"/>
        </w:numPr>
        <w:ind w:left="0" w:firstLine="709"/>
        <w:rPr>
          <w:rFonts w:eastAsia="Calibri"/>
          <w:color w:val="000000"/>
        </w:rPr>
      </w:pPr>
      <w:r w:rsidRPr="00CB23EC">
        <w:rPr>
          <w:rFonts w:eastAsia="Calibri"/>
          <w:color w:val="000000"/>
        </w:rPr>
        <w:t>корректировка перечня и местоположения планируемых объектов капитального строительства местного значения, в том числе с учетом программ, реализуемых за счет средств бюджета и/или предусматривающих создание объектов федерального, регионального и местного значения, подлежащих отображению в документах территориального планирования с обоснованием размещения объектов местного значения на основе анализа использования территорий городского округа, возможных направлений развития этих территорий и прогнозируемых ограничений их использования. Выполнение</w:t>
      </w:r>
      <w:r w:rsidRPr="00CB23EC">
        <w:rPr>
          <w:color w:val="000000"/>
        </w:rPr>
        <w:t xml:space="preserve"> расчёта </w:t>
      </w:r>
      <w:r w:rsidRPr="00CB23EC">
        <w:rPr>
          <w:rFonts w:eastAsia="Calibri"/>
          <w:color w:val="000000"/>
        </w:rPr>
        <w:t>перспективной потребности города Минусинска в объектах местного значения;</w:t>
      </w:r>
    </w:p>
    <w:p w14:paraId="4B309130" w14:textId="40ABC200" w:rsidR="00611365" w:rsidRPr="00CB23EC" w:rsidRDefault="00611365" w:rsidP="0012791F">
      <w:pPr>
        <w:pStyle w:val="b"/>
        <w:numPr>
          <w:ilvl w:val="0"/>
          <w:numId w:val="36"/>
        </w:numPr>
        <w:ind w:left="0" w:firstLine="709"/>
        <w:rPr>
          <w:rFonts w:eastAsia="Calibri"/>
          <w:color w:val="000000"/>
        </w:rPr>
      </w:pPr>
      <w:r w:rsidRPr="00CB23EC">
        <w:rPr>
          <w:rFonts w:eastAsia="Calibri"/>
          <w:color w:val="000000"/>
        </w:rPr>
        <w:t>корректировка перечня и местоположения планируемых объектов капитального строительства местного значения, в том числе с учетом программы комплексного развития системы коммунальной инфраструктуры городского округа город Минусинск, программы комплексного развития систем инженерной инфраструктуры городского округа город Минусинск, схемы водоснабжения и водоотведения муниципального образования город Минусинск, актуализированной схемы теплоснабжения города Минусинска</w:t>
      </w:r>
      <w:r w:rsidR="00CB23EC">
        <w:rPr>
          <w:rFonts w:eastAsia="Calibri"/>
          <w:color w:val="000000"/>
        </w:rPr>
        <w:t>;</w:t>
      </w:r>
    </w:p>
    <w:p w14:paraId="213EB4AF" w14:textId="2987F7C3" w:rsidR="00611365" w:rsidRPr="00CB23EC" w:rsidRDefault="00611365" w:rsidP="0012791F">
      <w:pPr>
        <w:pStyle w:val="b"/>
        <w:numPr>
          <w:ilvl w:val="0"/>
          <w:numId w:val="36"/>
        </w:numPr>
        <w:ind w:left="0" w:firstLine="709"/>
        <w:rPr>
          <w:rFonts w:eastAsia="Calibri"/>
          <w:color w:val="000000"/>
        </w:rPr>
      </w:pPr>
      <w:r w:rsidRPr="00CB23EC">
        <w:rPr>
          <w:rFonts w:eastAsia="Calibri"/>
          <w:color w:val="000000"/>
        </w:rPr>
        <w:t>сохранение и развитие культурно-исторического наследия города Минусинска;</w:t>
      </w:r>
    </w:p>
    <w:p w14:paraId="7DA653AB" w14:textId="7D00EBD9" w:rsidR="00611365" w:rsidRPr="00CB23EC" w:rsidRDefault="00611365" w:rsidP="0012791F">
      <w:pPr>
        <w:pStyle w:val="b"/>
        <w:numPr>
          <w:ilvl w:val="0"/>
          <w:numId w:val="36"/>
        </w:numPr>
        <w:ind w:left="0" w:firstLine="709"/>
        <w:rPr>
          <w:rFonts w:eastAsia="Calibri"/>
          <w:color w:val="000000"/>
        </w:rPr>
      </w:pPr>
      <w:r w:rsidRPr="00CB23EC">
        <w:rPr>
          <w:rFonts w:eastAsia="Calibri"/>
          <w:color w:val="000000"/>
        </w:rPr>
        <w:t>корректировка границ населенных пунктов, расположенных в границах муниципального образования город Минусинск, с учетом изменения границ в части устранения пересечения земельных участков, стоящих на го</w:t>
      </w:r>
      <w:r w:rsidR="00CB23EC">
        <w:rPr>
          <w:rFonts w:eastAsia="Calibri"/>
          <w:color w:val="000000"/>
        </w:rPr>
        <w:t>сударственном кадастровом учете;</w:t>
      </w:r>
    </w:p>
    <w:p w14:paraId="70E4CCDE" w14:textId="62495A1C" w:rsidR="00611365" w:rsidRPr="00CB23EC" w:rsidRDefault="00611365" w:rsidP="0012791F">
      <w:pPr>
        <w:pStyle w:val="b"/>
        <w:numPr>
          <w:ilvl w:val="0"/>
          <w:numId w:val="36"/>
        </w:numPr>
        <w:ind w:left="0" w:firstLine="709"/>
        <w:rPr>
          <w:rFonts w:eastAsia="Calibri"/>
          <w:color w:val="000000"/>
        </w:rPr>
      </w:pPr>
      <w:r w:rsidRPr="00CB23EC">
        <w:rPr>
          <w:rFonts w:eastAsia="Calibri"/>
          <w:color w:val="000000"/>
        </w:rPr>
        <w:t xml:space="preserve">корректировка границ муниципального образования городской округ город Минусинск, населенных пунктов, расположенных в границах муниципального образования город Минусинск, с учетом закона Красноярского края от 21.11.2019 № 8-3365 </w:t>
      </w:r>
      <w:r w:rsidR="00242292">
        <w:rPr>
          <w:rFonts w:eastAsia="Calibri"/>
          <w:color w:val="000000"/>
        </w:rPr>
        <w:t>«</w:t>
      </w:r>
      <w:r w:rsidRPr="00CB23EC">
        <w:rPr>
          <w:rFonts w:eastAsia="Calibri"/>
          <w:color w:val="000000"/>
        </w:rPr>
        <w:t xml:space="preserve">О внесении изменений в Закон края </w:t>
      </w:r>
      <w:r w:rsidR="00242292">
        <w:rPr>
          <w:rFonts w:eastAsia="Calibri"/>
          <w:color w:val="000000"/>
        </w:rPr>
        <w:t>«</w:t>
      </w:r>
      <w:r w:rsidRPr="00CB23EC">
        <w:rPr>
          <w:rFonts w:eastAsia="Calibri"/>
          <w:color w:val="000000"/>
        </w:rPr>
        <w:t>Об установлении границ муниципального образования город Минусинск и наделении его статусом городского округа</w:t>
      </w:r>
      <w:r w:rsidR="00242292">
        <w:rPr>
          <w:rFonts w:eastAsia="Calibri"/>
          <w:color w:val="000000"/>
        </w:rPr>
        <w:t>»</w:t>
      </w:r>
      <w:r w:rsidRPr="00CB23EC">
        <w:rPr>
          <w:rFonts w:eastAsia="Calibri"/>
          <w:color w:val="000000"/>
        </w:rPr>
        <w:t>;</w:t>
      </w:r>
    </w:p>
    <w:p w14:paraId="14944355" w14:textId="5715A25A" w:rsidR="00CB23EC" w:rsidRDefault="00611365" w:rsidP="0012791F">
      <w:pPr>
        <w:pStyle w:val="b"/>
        <w:numPr>
          <w:ilvl w:val="0"/>
          <w:numId w:val="36"/>
        </w:numPr>
        <w:ind w:left="0" w:firstLine="709"/>
        <w:rPr>
          <w:rFonts w:eastAsia="Calibri"/>
          <w:color w:val="000000"/>
        </w:rPr>
      </w:pPr>
      <w:r w:rsidRPr="00CB23EC">
        <w:rPr>
          <w:rFonts w:eastAsia="Calibri"/>
          <w:color w:val="000000"/>
        </w:rPr>
        <w:t>подготовка сведений о границах населенных пунктов, входящих в состав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в соответствии с п. 5.1 ст. 2</w:t>
      </w:r>
      <w:r w:rsidR="00CB23EC">
        <w:rPr>
          <w:rFonts w:eastAsia="Calibri"/>
          <w:color w:val="000000"/>
        </w:rPr>
        <w:t>3 Градостроительного кодекса РФ</w:t>
      </w:r>
      <w:r w:rsidR="000919E4">
        <w:rPr>
          <w:rFonts w:eastAsia="Calibri"/>
          <w:color w:val="000000"/>
        </w:rPr>
        <w:t>.</w:t>
      </w:r>
    </w:p>
    <w:p w14:paraId="16E7CFE6" w14:textId="2013C81D" w:rsidR="00611365" w:rsidRPr="00CB23EC" w:rsidRDefault="00611365" w:rsidP="0012791F">
      <w:pPr>
        <w:pStyle w:val="b"/>
        <w:numPr>
          <w:ilvl w:val="0"/>
          <w:numId w:val="35"/>
        </w:numPr>
        <w:ind w:left="0" w:firstLine="709"/>
        <w:rPr>
          <w:rFonts w:eastAsia="Calibri"/>
          <w:color w:val="000000"/>
        </w:rPr>
      </w:pPr>
      <w:r w:rsidRPr="00CB23EC">
        <w:rPr>
          <w:rFonts w:eastAsia="Calibri"/>
          <w:color w:val="000000"/>
        </w:rPr>
        <w:t>Внесение изменений в Правила землепользования и застройки городского округа город Минусинск, утвержденные решением Минусинского городского Совета депутатов от</w:t>
      </w:r>
      <w:r w:rsidR="00CB23EC" w:rsidRPr="00CB23EC">
        <w:rPr>
          <w:rFonts w:eastAsia="Calibri"/>
          <w:color w:val="000000"/>
        </w:rPr>
        <w:t xml:space="preserve"> 24.12.2012 г. №7-51р </w:t>
      </w:r>
      <w:r w:rsidR="00242292">
        <w:rPr>
          <w:rFonts w:eastAsia="Calibri"/>
          <w:color w:val="000000"/>
        </w:rPr>
        <w:t>«</w:t>
      </w:r>
      <w:r w:rsidRPr="00CB23EC">
        <w:rPr>
          <w:rFonts w:eastAsia="Calibri"/>
          <w:color w:val="000000"/>
        </w:rPr>
        <w:t>Об утверждении правил землепользования и застройки муниципального образования город Минусинск</w:t>
      </w:r>
      <w:r w:rsidR="00242292">
        <w:rPr>
          <w:rFonts w:eastAsia="Calibri"/>
          <w:color w:val="000000"/>
        </w:rPr>
        <w:t>»</w:t>
      </w:r>
      <w:r w:rsidRPr="00CB23EC">
        <w:rPr>
          <w:rFonts w:eastAsia="Calibri"/>
          <w:color w:val="000000"/>
        </w:rPr>
        <w:t xml:space="preserve"> с изменениями от 21.08.2013 г. № 10-94</w:t>
      </w:r>
      <w:r w:rsidR="00CB23EC">
        <w:rPr>
          <w:rFonts w:eastAsia="Calibri"/>
          <w:color w:val="000000"/>
        </w:rPr>
        <w:t>р, от 24.03.2020 г. № 30-170р (</w:t>
      </w:r>
      <w:r w:rsidRPr="00CB23EC">
        <w:rPr>
          <w:rFonts w:eastAsia="Calibri"/>
          <w:color w:val="000000"/>
        </w:rPr>
        <w:t>далее - Правила), в том числе:</w:t>
      </w:r>
    </w:p>
    <w:p w14:paraId="561F70FC" w14:textId="01FF7C4B" w:rsidR="00611365" w:rsidRPr="00CB23EC" w:rsidRDefault="00611365" w:rsidP="0012791F">
      <w:pPr>
        <w:pStyle w:val="b"/>
        <w:numPr>
          <w:ilvl w:val="0"/>
          <w:numId w:val="37"/>
        </w:numPr>
        <w:ind w:left="0" w:firstLine="709"/>
        <w:rPr>
          <w:rFonts w:eastAsia="Calibri"/>
          <w:color w:val="000000"/>
        </w:rPr>
      </w:pPr>
      <w:r w:rsidRPr="00CB23EC">
        <w:rPr>
          <w:rFonts w:eastAsia="Calibri"/>
          <w:color w:val="000000"/>
        </w:rPr>
        <w:t>устранение несоответствия Правил Генеральному плану городского округа город Минусинск;</w:t>
      </w:r>
    </w:p>
    <w:p w14:paraId="0F3E69DD" w14:textId="3C055478" w:rsidR="00611365" w:rsidRPr="00CB23EC" w:rsidRDefault="00611365" w:rsidP="0012791F">
      <w:pPr>
        <w:pStyle w:val="b"/>
        <w:numPr>
          <w:ilvl w:val="0"/>
          <w:numId w:val="37"/>
        </w:numPr>
        <w:ind w:left="0" w:firstLine="709"/>
        <w:rPr>
          <w:rFonts w:eastAsia="Calibri"/>
          <w:color w:val="000000"/>
        </w:rPr>
      </w:pPr>
      <w:r w:rsidRPr="00CB23EC">
        <w:rPr>
          <w:rFonts w:eastAsia="Calibri"/>
          <w:color w:val="000000"/>
        </w:rPr>
        <w:t xml:space="preserve">уточнение, изменение градостроительного зонирования территории с учетом сведений Единого государственного реестра недвижимости, существующего землепользования, а также в части </w:t>
      </w:r>
      <w:r w:rsidR="000919E4" w:rsidRPr="00CB23EC">
        <w:rPr>
          <w:rFonts w:eastAsia="Calibri"/>
          <w:color w:val="000000"/>
        </w:rPr>
        <w:t>земельных участков,</w:t>
      </w:r>
      <w:r w:rsidRPr="00CB23EC">
        <w:rPr>
          <w:rFonts w:eastAsia="Calibri"/>
          <w:color w:val="000000"/>
        </w:rPr>
        <w:t xml:space="preserve"> расположенных в 2-х и более территориальных зонах, планируемых к размещению объектов федерального значения, объектов регионального значения, объектов местного значения, предложений органов местного самоуправления, физических и юридических лиц;</w:t>
      </w:r>
    </w:p>
    <w:p w14:paraId="686FEF7E" w14:textId="665643DA" w:rsidR="00611365" w:rsidRPr="00CB23EC" w:rsidRDefault="00611365" w:rsidP="0012791F">
      <w:pPr>
        <w:pStyle w:val="b"/>
        <w:numPr>
          <w:ilvl w:val="0"/>
          <w:numId w:val="37"/>
        </w:numPr>
        <w:ind w:left="0" w:firstLine="709"/>
        <w:rPr>
          <w:rFonts w:eastAsia="Calibri"/>
          <w:color w:val="000000"/>
        </w:rPr>
      </w:pPr>
      <w:r w:rsidRPr="00CB23EC">
        <w:rPr>
          <w:rFonts w:eastAsia="Calibri"/>
          <w:color w:val="000000"/>
        </w:rPr>
        <w:t>определение (корректировка) количества и состава видов территориальных зон;</w:t>
      </w:r>
    </w:p>
    <w:p w14:paraId="2943950F" w14:textId="439B0A87" w:rsidR="00611365" w:rsidRPr="00CB23EC" w:rsidRDefault="00611365" w:rsidP="0012791F">
      <w:pPr>
        <w:pStyle w:val="b"/>
        <w:numPr>
          <w:ilvl w:val="0"/>
          <w:numId w:val="37"/>
        </w:numPr>
        <w:ind w:left="0" w:firstLine="709"/>
        <w:rPr>
          <w:rFonts w:eastAsia="Calibri"/>
          <w:color w:val="000000"/>
        </w:rPr>
      </w:pPr>
      <w:r w:rsidRPr="00CB23EC">
        <w:rPr>
          <w:rFonts w:eastAsia="Calibri"/>
          <w:color w:val="000000"/>
        </w:rPr>
        <w:t>определение границ и местоположения территорий, предусматривающих деятельность по комплексному и устойчивому развитию застроенной территории;</w:t>
      </w:r>
    </w:p>
    <w:p w14:paraId="20BA2396" w14:textId="4491E3F4" w:rsidR="00611365" w:rsidRPr="00CB23EC" w:rsidRDefault="00611365" w:rsidP="0012791F">
      <w:pPr>
        <w:pStyle w:val="b"/>
        <w:numPr>
          <w:ilvl w:val="0"/>
          <w:numId w:val="37"/>
        </w:numPr>
        <w:ind w:left="0" w:firstLine="709"/>
        <w:rPr>
          <w:rFonts w:eastAsia="Calibri"/>
          <w:color w:val="000000"/>
        </w:rPr>
      </w:pPr>
      <w:r w:rsidRPr="00CB23EC">
        <w:rPr>
          <w:rFonts w:eastAsia="Calibri"/>
          <w:color w:val="000000"/>
        </w:rPr>
        <w:t>актуализация перечня зон с особыми условиями использования территорий в соответствии с установленными в предусмотренном законом порядке зонами;</w:t>
      </w:r>
    </w:p>
    <w:p w14:paraId="1FF401BE" w14:textId="38C8EAAD" w:rsidR="00611365" w:rsidRDefault="00611365" w:rsidP="0012791F">
      <w:pPr>
        <w:pStyle w:val="b"/>
        <w:numPr>
          <w:ilvl w:val="0"/>
          <w:numId w:val="37"/>
        </w:numPr>
        <w:ind w:left="0" w:firstLine="709"/>
        <w:rPr>
          <w:rFonts w:eastAsia="Calibri"/>
          <w:color w:val="000000"/>
        </w:rPr>
      </w:pPr>
      <w:r w:rsidRPr="00CB23EC">
        <w:rPr>
          <w:rFonts w:eastAsia="Calibri"/>
          <w:color w:val="000000"/>
        </w:rPr>
        <w:t>подготовка сведений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6EF39E1A" w14:textId="06DCC350" w:rsidR="00A11D3B" w:rsidRPr="00A11D3B" w:rsidRDefault="00A11D3B" w:rsidP="00E91569">
      <w:pPr>
        <w:pStyle w:val="b"/>
        <w:rPr>
          <w:rFonts w:eastAsia="Calibri"/>
        </w:rPr>
      </w:pPr>
      <w:r w:rsidRPr="00A11D3B">
        <w:rPr>
          <w:rFonts w:eastAsia="Calibri"/>
        </w:rPr>
        <w:t>Нормативно-правовая база:</w:t>
      </w:r>
    </w:p>
    <w:p w14:paraId="1305419C" w14:textId="1DCD9A10" w:rsidR="00A11D3B" w:rsidRPr="00A11D3B" w:rsidRDefault="00A11D3B" w:rsidP="00E91569">
      <w:pPr>
        <w:pStyle w:val="b"/>
        <w:rPr>
          <w:rFonts w:eastAsia="ヒラギノ角ゴ Pro W3"/>
          <w:color w:val="000000"/>
        </w:rPr>
      </w:pPr>
      <w:r w:rsidRPr="00A11D3B">
        <w:rPr>
          <w:rFonts w:eastAsia="ヒラギノ角ゴ Pro W3"/>
          <w:color w:val="000000"/>
        </w:rPr>
        <w:t>Градостроительный кодекс Российской Федерации</w:t>
      </w:r>
      <w:r w:rsidR="000919E4">
        <w:rPr>
          <w:rFonts w:eastAsia="ヒラギノ角ゴ Pro W3"/>
          <w:color w:val="000000"/>
        </w:rPr>
        <w:t xml:space="preserve"> </w:t>
      </w:r>
      <w:r w:rsidR="000919E4" w:rsidRPr="000919E4">
        <w:rPr>
          <w:rFonts w:eastAsia="ヒラギノ角ゴ Pro W3"/>
          <w:color w:val="000000"/>
        </w:rPr>
        <w:t>от</w:t>
      </w:r>
      <w:r w:rsidR="000919E4">
        <w:rPr>
          <w:rFonts w:eastAsia="ヒラギノ角ゴ Pro W3"/>
          <w:color w:val="000000"/>
        </w:rPr>
        <w:t> </w:t>
      </w:r>
      <w:r w:rsidR="000919E4" w:rsidRPr="000919E4">
        <w:rPr>
          <w:rFonts w:eastAsia="ヒラギノ角ゴ Pro W3"/>
          <w:color w:val="000000"/>
        </w:rPr>
        <w:t xml:space="preserve">29.12.2004 </w:t>
      </w:r>
      <w:r w:rsidR="000919E4">
        <w:rPr>
          <w:rFonts w:eastAsia="ヒラギノ角ゴ Pro W3"/>
          <w:color w:val="000000"/>
        </w:rPr>
        <w:t>№ </w:t>
      </w:r>
      <w:r w:rsidR="000919E4" w:rsidRPr="000919E4">
        <w:rPr>
          <w:rFonts w:eastAsia="ヒラギノ角ゴ Pro W3"/>
          <w:color w:val="000000"/>
        </w:rPr>
        <w:t>190-ФЗ (ред. от</w:t>
      </w:r>
      <w:r w:rsidR="000919E4">
        <w:rPr>
          <w:rFonts w:eastAsia="ヒラギノ角ゴ Pro W3"/>
          <w:color w:val="000000"/>
        </w:rPr>
        <w:t> </w:t>
      </w:r>
      <w:r w:rsidR="000919E4" w:rsidRPr="000919E4">
        <w:rPr>
          <w:rFonts w:eastAsia="ヒラギノ角ゴ Pro W3"/>
          <w:color w:val="000000"/>
        </w:rPr>
        <w:t>01.05.2022)</w:t>
      </w:r>
      <w:r w:rsidRPr="00A11D3B">
        <w:rPr>
          <w:rFonts w:eastAsia="ヒラギノ角ゴ Pro W3"/>
          <w:color w:val="000000"/>
        </w:rPr>
        <w:t>;</w:t>
      </w:r>
    </w:p>
    <w:p w14:paraId="4BB2C261" w14:textId="404B66FF" w:rsidR="00A11D3B" w:rsidRPr="00A11D3B" w:rsidRDefault="00A11D3B" w:rsidP="00E91569">
      <w:pPr>
        <w:pStyle w:val="b"/>
        <w:rPr>
          <w:rFonts w:eastAsia="Calibri"/>
          <w:color w:val="000000"/>
        </w:rPr>
      </w:pPr>
      <w:r w:rsidRPr="00A11D3B">
        <w:rPr>
          <w:rFonts w:eastAsia="Calibri"/>
          <w:color w:val="000000"/>
        </w:rPr>
        <w:t>Земельный кодекс Российской Федерации</w:t>
      </w:r>
      <w:r w:rsidR="004762C0">
        <w:rPr>
          <w:rFonts w:eastAsia="Calibri"/>
          <w:color w:val="000000"/>
        </w:rPr>
        <w:t xml:space="preserve"> </w:t>
      </w:r>
      <w:r w:rsidR="004762C0" w:rsidRPr="004762C0">
        <w:rPr>
          <w:rFonts w:eastAsia="Calibri"/>
          <w:color w:val="000000"/>
        </w:rPr>
        <w:t>от</w:t>
      </w:r>
      <w:r w:rsidR="004762C0">
        <w:rPr>
          <w:rFonts w:eastAsia="Calibri"/>
          <w:color w:val="000000"/>
        </w:rPr>
        <w:t> </w:t>
      </w:r>
      <w:r w:rsidR="004762C0" w:rsidRPr="004762C0">
        <w:rPr>
          <w:rFonts w:eastAsia="Calibri"/>
          <w:color w:val="000000"/>
        </w:rPr>
        <w:t xml:space="preserve">25.10.2001 </w:t>
      </w:r>
      <w:r w:rsidR="004762C0">
        <w:rPr>
          <w:rFonts w:eastAsia="Calibri"/>
          <w:color w:val="000000"/>
        </w:rPr>
        <w:t>№ </w:t>
      </w:r>
      <w:r w:rsidR="004762C0" w:rsidRPr="004762C0">
        <w:rPr>
          <w:rFonts w:eastAsia="Calibri"/>
          <w:color w:val="000000"/>
        </w:rPr>
        <w:t>136-ФЗ (ред. от</w:t>
      </w:r>
      <w:r w:rsidR="004762C0">
        <w:rPr>
          <w:rFonts w:eastAsia="Calibri"/>
          <w:color w:val="000000"/>
        </w:rPr>
        <w:t> </w:t>
      </w:r>
      <w:r w:rsidR="004762C0" w:rsidRPr="004762C0">
        <w:rPr>
          <w:rFonts w:eastAsia="Calibri"/>
          <w:color w:val="000000"/>
        </w:rPr>
        <w:t>16.02.2022) (с изм. и доп., вступ. в силу с</w:t>
      </w:r>
      <w:r w:rsidR="004762C0">
        <w:rPr>
          <w:rFonts w:eastAsia="Calibri"/>
          <w:color w:val="000000"/>
        </w:rPr>
        <w:t> </w:t>
      </w:r>
      <w:r w:rsidR="004762C0" w:rsidRPr="004762C0">
        <w:rPr>
          <w:rFonts w:eastAsia="Calibri"/>
          <w:color w:val="000000"/>
        </w:rPr>
        <w:t>01.03.2022)</w:t>
      </w:r>
      <w:r w:rsidRPr="00A11D3B">
        <w:rPr>
          <w:rFonts w:eastAsia="Calibri"/>
          <w:color w:val="000000"/>
        </w:rPr>
        <w:t>;</w:t>
      </w:r>
    </w:p>
    <w:p w14:paraId="23D7F2BC" w14:textId="727B9E1C" w:rsidR="00A11D3B" w:rsidRPr="00A11D3B" w:rsidRDefault="00A11D3B" w:rsidP="00E91569">
      <w:pPr>
        <w:pStyle w:val="b"/>
        <w:rPr>
          <w:rFonts w:eastAsia="Calibri"/>
          <w:color w:val="000000"/>
        </w:rPr>
      </w:pPr>
      <w:r w:rsidRPr="00A11D3B">
        <w:rPr>
          <w:rFonts w:eastAsia="Calibri"/>
          <w:color w:val="000000"/>
        </w:rPr>
        <w:t>Водный кодекс Российской Федерации</w:t>
      </w:r>
      <w:r w:rsidR="004762C0">
        <w:rPr>
          <w:rFonts w:eastAsia="Calibri"/>
          <w:color w:val="000000"/>
        </w:rPr>
        <w:t xml:space="preserve"> </w:t>
      </w:r>
      <w:r w:rsidR="004762C0" w:rsidRPr="004762C0">
        <w:rPr>
          <w:rFonts w:eastAsia="Calibri"/>
          <w:color w:val="000000"/>
        </w:rPr>
        <w:t>от</w:t>
      </w:r>
      <w:r w:rsidR="004762C0">
        <w:rPr>
          <w:rFonts w:eastAsia="Calibri"/>
          <w:color w:val="000000"/>
        </w:rPr>
        <w:t> </w:t>
      </w:r>
      <w:r w:rsidR="004762C0" w:rsidRPr="004762C0">
        <w:rPr>
          <w:rFonts w:eastAsia="Calibri"/>
          <w:color w:val="000000"/>
        </w:rPr>
        <w:t xml:space="preserve">03.06.2006 </w:t>
      </w:r>
      <w:r w:rsidR="004762C0">
        <w:rPr>
          <w:rFonts w:eastAsia="Calibri"/>
          <w:color w:val="000000"/>
        </w:rPr>
        <w:t>№ </w:t>
      </w:r>
      <w:r w:rsidR="004762C0" w:rsidRPr="004762C0">
        <w:rPr>
          <w:rFonts w:eastAsia="Calibri"/>
          <w:color w:val="000000"/>
        </w:rPr>
        <w:t>74-ФЗ (ред. от</w:t>
      </w:r>
      <w:r w:rsidR="004762C0">
        <w:rPr>
          <w:rFonts w:eastAsia="Calibri"/>
          <w:color w:val="000000"/>
        </w:rPr>
        <w:t> </w:t>
      </w:r>
      <w:r w:rsidR="004762C0" w:rsidRPr="004762C0">
        <w:rPr>
          <w:rFonts w:eastAsia="Calibri"/>
          <w:color w:val="000000"/>
        </w:rPr>
        <w:t>01.04.2022)</w:t>
      </w:r>
      <w:r w:rsidRPr="00A11D3B">
        <w:rPr>
          <w:rFonts w:eastAsia="Calibri"/>
          <w:color w:val="000000"/>
        </w:rPr>
        <w:t>;</w:t>
      </w:r>
    </w:p>
    <w:p w14:paraId="2E87D490" w14:textId="34398081" w:rsidR="00A11D3B" w:rsidRPr="00A11D3B" w:rsidRDefault="00A11D3B" w:rsidP="00E91569">
      <w:pPr>
        <w:pStyle w:val="b"/>
        <w:rPr>
          <w:rFonts w:eastAsia="Calibri"/>
          <w:color w:val="000000"/>
        </w:rPr>
      </w:pPr>
      <w:r w:rsidRPr="00A11D3B">
        <w:rPr>
          <w:rFonts w:eastAsia="Calibri"/>
          <w:color w:val="000000"/>
        </w:rPr>
        <w:t>Лесной кодекс Российской Федерации</w:t>
      </w:r>
      <w:r w:rsidR="004762C0">
        <w:rPr>
          <w:rFonts w:eastAsia="Calibri"/>
          <w:color w:val="000000"/>
        </w:rPr>
        <w:t xml:space="preserve"> </w:t>
      </w:r>
      <w:r w:rsidR="004762C0" w:rsidRPr="004762C0">
        <w:rPr>
          <w:rFonts w:eastAsia="Calibri"/>
          <w:color w:val="000000"/>
        </w:rPr>
        <w:t>от</w:t>
      </w:r>
      <w:r w:rsidR="004762C0">
        <w:rPr>
          <w:rFonts w:eastAsia="Calibri"/>
          <w:color w:val="000000"/>
        </w:rPr>
        <w:t> </w:t>
      </w:r>
      <w:r w:rsidR="004762C0" w:rsidRPr="004762C0">
        <w:rPr>
          <w:rFonts w:eastAsia="Calibri"/>
          <w:color w:val="000000"/>
        </w:rPr>
        <w:t xml:space="preserve">04.12.2006 </w:t>
      </w:r>
      <w:r w:rsidR="004762C0">
        <w:rPr>
          <w:rFonts w:eastAsia="Calibri"/>
          <w:color w:val="000000"/>
        </w:rPr>
        <w:t>№ </w:t>
      </w:r>
      <w:r w:rsidR="004762C0" w:rsidRPr="004762C0">
        <w:rPr>
          <w:rFonts w:eastAsia="Calibri"/>
          <w:color w:val="000000"/>
        </w:rPr>
        <w:t>200-ФЗ (ред. от</w:t>
      </w:r>
      <w:r w:rsidR="004762C0">
        <w:rPr>
          <w:rFonts w:eastAsia="Calibri"/>
          <w:color w:val="000000"/>
        </w:rPr>
        <w:t> </w:t>
      </w:r>
      <w:r w:rsidR="004762C0" w:rsidRPr="004762C0">
        <w:rPr>
          <w:rFonts w:eastAsia="Calibri"/>
          <w:color w:val="000000"/>
        </w:rPr>
        <w:t>30.12.2021) (с изм. и доп., вступ. в силу с</w:t>
      </w:r>
      <w:r w:rsidR="004762C0">
        <w:rPr>
          <w:rFonts w:eastAsia="Calibri"/>
          <w:color w:val="000000"/>
        </w:rPr>
        <w:t> </w:t>
      </w:r>
      <w:r w:rsidR="004762C0" w:rsidRPr="004762C0">
        <w:rPr>
          <w:rFonts w:eastAsia="Calibri"/>
          <w:color w:val="000000"/>
        </w:rPr>
        <w:t>01.03.2022)</w:t>
      </w:r>
      <w:r w:rsidRPr="00A11D3B">
        <w:rPr>
          <w:rFonts w:eastAsia="Calibri"/>
          <w:color w:val="000000"/>
        </w:rPr>
        <w:t>;</w:t>
      </w:r>
    </w:p>
    <w:p w14:paraId="2BF26FFB" w14:textId="1DEF6772" w:rsidR="00A11D3B" w:rsidRDefault="00A11D3B" w:rsidP="00E91569">
      <w:pPr>
        <w:pStyle w:val="b"/>
        <w:rPr>
          <w:rFonts w:eastAsia="Calibri"/>
          <w:color w:val="000000"/>
        </w:rPr>
      </w:pPr>
      <w:r w:rsidRPr="00A11D3B">
        <w:rPr>
          <w:rFonts w:eastAsia="Calibri"/>
          <w:color w:val="000000"/>
        </w:rPr>
        <w:t>Воздушный кодекс Российской Федерации</w:t>
      </w:r>
      <w:r w:rsidR="004762C0">
        <w:rPr>
          <w:rFonts w:eastAsia="Calibri"/>
          <w:color w:val="000000"/>
        </w:rPr>
        <w:t xml:space="preserve"> </w:t>
      </w:r>
      <w:r w:rsidR="004762C0" w:rsidRPr="004762C0">
        <w:rPr>
          <w:rFonts w:eastAsia="Calibri"/>
          <w:color w:val="000000"/>
        </w:rPr>
        <w:t>от</w:t>
      </w:r>
      <w:r w:rsidR="004762C0">
        <w:rPr>
          <w:rFonts w:eastAsia="Calibri"/>
          <w:color w:val="000000"/>
        </w:rPr>
        <w:t> </w:t>
      </w:r>
      <w:r w:rsidR="004762C0" w:rsidRPr="004762C0">
        <w:rPr>
          <w:rFonts w:eastAsia="Calibri"/>
          <w:color w:val="000000"/>
        </w:rPr>
        <w:t xml:space="preserve">19.03.1997 </w:t>
      </w:r>
      <w:r w:rsidR="004762C0">
        <w:rPr>
          <w:rFonts w:eastAsia="Calibri"/>
          <w:color w:val="000000"/>
        </w:rPr>
        <w:t>№ </w:t>
      </w:r>
      <w:r w:rsidR="004762C0" w:rsidRPr="004762C0">
        <w:rPr>
          <w:rFonts w:eastAsia="Calibri"/>
          <w:color w:val="000000"/>
        </w:rPr>
        <w:t>60-ФЗ (ред. от</w:t>
      </w:r>
      <w:r w:rsidR="004762C0">
        <w:rPr>
          <w:rFonts w:eastAsia="Calibri"/>
          <w:color w:val="000000"/>
        </w:rPr>
        <w:t> </w:t>
      </w:r>
      <w:r w:rsidR="004762C0" w:rsidRPr="004762C0">
        <w:rPr>
          <w:rFonts w:eastAsia="Calibri"/>
          <w:color w:val="000000"/>
        </w:rPr>
        <w:t>14.03.2022)</w:t>
      </w:r>
      <w:r w:rsidRPr="00A11D3B">
        <w:rPr>
          <w:rFonts w:eastAsia="Calibri"/>
          <w:color w:val="000000"/>
        </w:rPr>
        <w:t>;</w:t>
      </w:r>
    </w:p>
    <w:p w14:paraId="0EBEB798" w14:textId="7DC020C8" w:rsidR="00A11D3B" w:rsidRDefault="00A11D3B" w:rsidP="00E91569">
      <w:pPr>
        <w:pStyle w:val="b"/>
        <w:rPr>
          <w:rFonts w:eastAsia="Calibri"/>
          <w:color w:val="000000"/>
        </w:rPr>
      </w:pPr>
      <w:r w:rsidRPr="00A11D3B">
        <w:rPr>
          <w:rFonts w:eastAsia="ヒラギノ角ゴ Pro W3"/>
          <w:color w:val="000000"/>
        </w:rPr>
        <w:t>Федеральный закон от</w:t>
      </w:r>
      <w:r w:rsidR="000919E4">
        <w:rPr>
          <w:rFonts w:eastAsia="ヒラギノ角ゴ Pro W3"/>
          <w:color w:val="000000"/>
        </w:rPr>
        <w:t> </w:t>
      </w:r>
      <w:r w:rsidRPr="00A11D3B">
        <w:rPr>
          <w:rFonts w:eastAsia="ヒラギノ角ゴ Pro W3"/>
          <w:color w:val="000000"/>
        </w:rPr>
        <w:t>13.07.2015г. №</w:t>
      </w:r>
      <w:r w:rsidR="000919E4">
        <w:rPr>
          <w:rFonts w:eastAsia="ヒラギノ角ゴ Pro W3"/>
          <w:color w:val="000000"/>
        </w:rPr>
        <w:t> </w:t>
      </w:r>
      <w:r w:rsidRPr="00A11D3B">
        <w:rPr>
          <w:rFonts w:eastAsia="ヒラギノ角ゴ Pro W3"/>
          <w:color w:val="000000"/>
        </w:rPr>
        <w:t xml:space="preserve">218-ФЗ </w:t>
      </w:r>
      <w:r w:rsidR="00242292">
        <w:rPr>
          <w:rFonts w:eastAsia="ヒラギノ角ゴ Pro W3"/>
          <w:color w:val="000000"/>
        </w:rPr>
        <w:t>«</w:t>
      </w:r>
      <w:r w:rsidRPr="00A11D3B">
        <w:rPr>
          <w:rFonts w:eastAsia="ヒラギノ角ゴ Pro W3"/>
          <w:color w:val="000000"/>
        </w:rPr>
        <w:t>О государственной регистрации недвижимости</w:t>
      </w:r>
      <w:r w:rsidR="00242292">
        <w:rPr>
          <w:rFonts w:eastAsia="ヒラギノ角ゴ Pro W3"/>
          <w:color w:val="000000"/>
        </w:rPr>
        <w:t>»</w:t>
      </w:r>
      <w:r w:rsidR="004762C0">
        <w:rPr>
          <w:rFonts w:eastAsia="ヒラギノ角ゴ Pro W3"/>
          <w:color w:val="000000"/>
        </w:rPr>
        <w:t xml:space="preserve"> </w:t>
      </w:r>
      <w:r w:rsidR="004762C0" w:rsidRPr="004762C0">
        <w:rPr>
          <w:rFonts w:eastAsia="ヒラギノ角ゴ Pro W3"/>
          <w:color w:val="000000"/>
        </w:rPr>
        <w:t>(последняя редакция)</w:t>
      </w:r>
      <w:r w:rsidRPr="00A11D3B">
        <w:rPr>
          <w:rFonts w:eastAsia="Calibri"/>
          <w:color w:val="000000"/>
        </w:rPr>
        <w:t>;</w:t>
      </w:r>
    </w:p>
    <w:p w14:paraId="55D04BE8" w14:textId="04BF3091" w:rsidR="004A11C0" w:rsidRDefault="004A11C0" w:rsidP="00E91569">
      <w:pPr>
        <w:pStyle w:val="b"/>
        <w:rPr>
          <w:rFonts w:eastAsia="Calibri"/>
          <w:color w:val="000000"/>
        </w:rPr>
      </w:pPr>
      <w:r w:rsidRPr="004A11C0">
        <w:rPr>
          <w:rFonts w:eastAsia="Calibri"/>
          <w:color w:val="000000"/>
        </w:rPr>
        <w:t>Федеральный закон от</w:t>
      </w:r>
      <w:r>
        <w:rPr>
          <w:rFonts w:eastAsia="Calibri"/>
          <w:color w:val="000000"/>
        </w:rPr>
        <w:t> </w:t>
      </w:r>
      <w:r w:rsidRPr="004A11C0">
        <w:rPr>
          <w:rFonts w:eastAsia="Calibri"/>
          <w:color w:val="000000"/>
        </w:rPr>
        <w:t xml:space="preserve">25.06.2002 </w:t>
      </w:r>
      <w:r>
        <w:rPr>
          <w:rFonts w:eastAsia="Calibri"/>
          <w:color w:val="000000"/>
        </w:rPr>
        <w:t>№ </w:t>
      </w:r>
      <w:r w:rsidRPr="004A11C0">
        <w:rPr>
          <w:rFonts w:eastAsia="Calibri"/>
          <w:color w:val="000000"/>
        </w:rPr>
        <w:t xml:space="preserve">73-ФЗ </w:t>
      </w:r>
      <w:r w:rsidR="00242292">
        <w:rPr>
          <w:rFonts w:eastAsia="Calibri"/>
          <w:color w:val="000000"/>
        </w:rPr>
        <w:t>«</w:t>
      </w:r>
      <w:r w:rsidRPr="004A11C0">
        <w:rPr>
          <w:rFonts w:eastAsia="Calibri"/>
          <w:color w:val="000000"/>
        </w:rPr>
        <w:t>Об объектах культурного наследия (памятниках истории и культуры) народов Российской Федерации</w:t>
      </w:r>
      <w:r w:rsidR="00242292">
        <w:rPr>
          <w:rFonts w:eastAsia="Calibri"/>
          <w:color w:val="000000"/>
        </w:rPr>
        <w:t>»</w:t>
      </w:r>
      <w:r w:rsidRPr="004A11C0">
        <w:rPr>
          <w:rFonts w:eastAsia="Calibri"/>
          <w:color w:val="000000"/>
        </w:rPr>
        <w:t xml:space="preserve"> (последняя редакция)</w:t>
      </w:r>
      <w:r>
        <w:rPr>
          <w:rFonts w:eastAsia="Calibri"/>
          <w:color w:val="000000"/>
        </w:rPr>
        <w:t>;</w:t>
      </w:r>
    </w:p>
    <w:p w14:paraId="2597D87C" w14:textId="7B8EAED7" w:rsidR="00A11D3B" w:rsidRDefault="00A11D3B" w:rsidP="00E91569">
      <w:pPr>
        <w:pStyle w:val="b"/>
        <w:rPr>
          <w:rFonts w:eastAsia="Calibri"/>
          <w:color w:val="000000"/>
        </w:rPr>
      </w:pPr>
      <w:r w:rsidRPr="00A11D3B">
        <w:rPr>
          <w:rFonts w:eastAsia="Calibri"/>
          <w:color w:val="000000"/>
        </w:rPr>
        <w:t xml:space="preserve">Федеральный закон </w:t>
      </w:r>
      <w:r w:rsidR="00242292">
        <w:rPr>
          <w:rFonts w:eastAsia="Calibri"/>
          <w:color w:val="000000"/>
        </w:rPr>
        <w:t>«</w:t>
      </w:r>
      <w:r w:rsidRPr="00A11D3B">
        <w:rPr>
          <w:rFonts w:eastAsia="Calibri"/>
          <w:color w:val="000000"/>
        </w:rPr>
        <w:t>О санитарно-эпидемиологическом благополучии населения</w:t>
      </w:r>
      <w:r w:rsidR="00242292">
        <w:rPr>
          <w:rFonts w:eastAsia="Calibri"/>
          <w:color w:val="000000"/>
        </w:rPr>
        <w:t>»</w:t>
      </w:r>
      <w:r w:rsidRPr="00A11D3B">
        <w:rPr>
          <w:rFonts w:eastAsia="Calibri"/>
          <w:color w:val="000000"/>
        </w:rPr>
        <w:t xml:space="preserve"> от</w:t>
      </w:r>
      <w:r w:rsidR="004A11C0">
        <w:rPr>
          <w:rFonts w:eastAsia="Calibri"/>
          <w:color w:val="000000"/>
        </w:rPr>
        <w:t> </w:t>
      </w:r>
      <w:r w:rsidRPr="00A11D3B">
        <w:rPr>
          <w:rFonts w:eastAsia="Calibri"/>
          <w:color w:val="000000"/>
        </w:rPr>
        <w:t>30.03.1999 №</w:t>
      </w:r>
      <w:r w:rsidR="004A11C0">
        <w:rPr>
          <w:rFonts w:eastAsia="Calibri"/>
          <w:color w:val="000000"/>
        </w:rPr>
        <w:t> </w:t>
      </w:r>
      <w:r w:rsidRPr="00A11D3B">
        <w:rPr>
          <w:rFonts w:eastAsia="Calibri"/>
          <w:color w:val="000000"/>
        </w:rPr>
        <w:t xml:space="preserve">52-ФЗ </w:t>
      </w:r>
      <w:r w:rsidR="004A11C0" w:rsidRPr="004762C0">
        <w:rPr>
          <w:rFonts w:eastAsia="ヒラギノ角ゴ Pro W3"/>
          <w:color w:val="000000"/>
        </w:rPr>
        <w:t>(последняя редакция)</w:t>
      </w:r>
      <w:r w:rsidR="004A11C0" w:rsidRPr="00A11D3B">
        <w:rPr>
          <w:rFonts w:eastAsia="Calibri"/>
          <w:color w:val="000000"/>
        </w:rPr>
        <w:t>;</w:t>
      </w:r>
    </w:p>
    <w:p w14:paraId="4D58CBD6" w14:textId="202DA8D7" w:rsidR="00A11D3B" w:rsidRDefault="00A11D3B" w:rsidP="00E91569">
      <w:pPr>
        <w:pStyle w:val="b"/>
        <w:rPr>
          <w:rFonts w:eastAsia="ヒラギノ角ゴ Pro W3"/>
          <w:color w:val="000000"/>
        </w:rPr>
      </w:pPr>
      <w:r w:rsidRPr="00A11D3B">
        <w:rPr>
          <w:rFonts w:eastAsia="ヒラギノ角ゴ Pro W3"/>
          <w:color w:val="000000"/>
        </w:rPr>
        <w:t xml:space="preserve">Федеральный закон </w:t>
      </w:r>
      <w:r w:rsidR="00242292">
        <w:rPr>
          <w:rFonts w:eastAsia="ヒラギノ角ゴ Pro W3"/>
          <w:color w:val="000000"/>
        </w:rPr>
        <w:t>«</w:t>
      </w:r>
      <w:r w:rsidRPr="00A11D3B">
        <w:rPr>
          <w:rFonts w:eastAsia="ヒラギノ角ゴ Pro W3"/>
          <w:color w:val="000000"/>
        </w:rPr>
        <w:t>О водоснабжении и водоотведении</w:t>
      </w:r>
      <w:r w:rsidR="00242292">
        <w:rPr>
          <w:rFonts w:eastAsia="ヒラギノ角ゴ Pro W3"/>
          <w:color w:val="000000"/>
        </w:rPr>
        <w:t>»</w:t>
      </w:r>
      <w:r w:rsidRPr="00A11D3B">
        <w:rPr>
          <w:rFonts w:eastAsia="ヒラギノ角ゴ Pro W3"/>
          <w:color w:val="000000"/>
        </w:rPr>
        <w:t xml:space="preserve"> </w:t>
      </w:r>
      <w:r w:rsidRPr="004A11C0">
        <w:rPr>
          <w:rFonts w:eastAsia="ヒラギノ角ゴ Pro W3"/>
        </w:rPr>
        <w:t>от</w:t>
      </w:r>
      <w:r w:rsidR="004A11C0">
        <w:rPr>
          <w:rFonts w:eastAsia="ヒラギノ角ゴ Pro W3"/>
        </w:rPr>
        <w:t> </w:t>
      </w:r>
      <w:r w:rsidRPr="004A11C0">
        <w:rPr>
          <w:rFonts w:eastAsia="ヒラギノ角ゴ Pro W3"/>
        </w:rPr>
        <w:t>07</w:t>
      </w:r>
      <w:r w:rsidRPr="00A11D3B">
        <w:rPr>
          <w:rFonts w:eastAsia="ヒラギノ角ゴ Pro W3"/>
          <w:color w:val="000000"/>
        </w:rPr>
        <w:t>.12.2011 №</w:t>
      </w:r>
      <w:r w:rsidR="004A11C0">
        <w:rPr>
          <w:rFonts w:eastAsia="ヒラギノ角ゴ Pro W3"/>
          <w:color w:val="000000"/>
        </w:rPr>
        <w:t> </w:t>
      </w:r>
      <w:r w:rsidRPr="00A11D3B">
        <w:rPr>
          <w:rFonts w:eastAsia="ヒラギノ角ゴ Pro W3"/>
          <w:color w:val="000000"/>
        </w:rPr>
        <w:t>416-ФЗ</w:t>
      </w:r>
      <w:r w:rsidR="004A11C0">
        <w:rPr>
          <w:rFonts w:eastAsia="ヒラギノ角ゴ Pro W3"/>
          <w:color w:val="000000"/>
        </w:rPr>
        <w:t xml:space="preserve"> </w:t>
      </w:r>
      <w:r w:rsidR="004A11C0" w:rsidRPr="004762C0">
        <w:rPr>
          <w:rFonts w:eastAsia="ヒラギノ角ゴ Pro W3"/>
          <w:color w:val="000000"/>
        </w:rPr>
        <w:t>(последняя редакция)</w:t>
      </w:r>
      <w:r w:rsidR="004A11C0" w:rsidRPr="00A11D3B">
        <w:rPr>
          <w:rFonts w:eastAsia="Calibri"/>
          <w:color w:val="000000"/>
        </w:rPr>
        <w:t>;</w:t>
      </w:r>
    </w:p>
    <w:p w14:paraId="590FE193" w14:textId="7F593732" w:rsidR="004A11C0" w:rsidRDefault="004A11C0" w:rsidP="00E91569">
      <w:pPr>
        <w:pStyle w:val="b"/>
        <w:rPr>
          <w:rFonts w:eastAsia="ヒラギノ角ゴ Pro W3"/>
          <w:color w:val="000000"/>
        </w:rPr>
      </w:pPr>
      <w:r w:rsidRPr="004A11C0">
        <w:rPr>
          <w:rFonts w:eastAsia="ヒラギノ角ゴ Pro W3"/>
          <w:color w:val="000000"/>
        </w:rPr>
        <w:t xml:space="preserve">Постановление Главного государственного санитарного врача РФ </w:t>
      </w:r>
      <w:r w:rsidRPr="004A11C0">
        <w:t>от</w:t>
      </w:r>
      <w:r>
        <w:t> </w:t>
      </w:r>
      <w:r w:rsidRPr="004A11C0">
        <w:t>14</w:t>
      </w:r>
      <w:r w:rsidRPr="004A11C0">
        <w:rPr>
          <w:rFonts w:eastAsia="ヒラギノ角ゴ Pro W3"/>
          <w:color w:val="000000"/>
        </w:rPr>
        <w:t xml:space="preserve">.03.2002 </w:t>
      </w:r>
      <w:r>
        <w:rPr>
          <w:rFonts w:eastAsia="ヒラギノ角ゴ Pro W3"/>
          <w:color w:val="000000"/>
        </w:rPr>
        <w:t>№ </w:t>
      </w:r>
      <w:r w:rsidRPr="004A11C0">
        <w:rPr>
          <w:rFonts w:eastAsia="ヒラギノ角ゴ Pro W3"/>
          <w:color w:val="000000"/>
        </w:rPr>
        <w:t xml:space="preserve">10 </w:t>
      </w:r>
      <w:r w:rsidR="00242292">
        <w:rPr>
          <w:rFonts w:eastAsia="ヒラギノ角ゴ Pro W3"/>
          <w:color w:val="000000"/>
        </w:rPr>
        <w:t>«</w:t>
      </w:r>
      <w:r w:rsidRPr="004A11C0">
        <w:rPr>
          <w:rFonts w:eastAsia="ヒラギノ角ゴ Pro W3"/>
          <w:color w:val="000000"/>
        </w:rPr>
        <w:t xml:space="preserve">О введении в действие Санитарных правил и норм </w:t>
      </w:r>
      <w:r w:rsidR="00242292">
        <w:rPr>
          <w:rFonts w:eastAsia="ヒラギノ角ゴ Pro W3"/>
          <w:color w:val="000000"/>
        </w:rPr>
        <w:t>«</w:t>
      </w:r>
      <w:r w:rsidRPr="004A11C0">
        <w:rPr>
          <w:rFonts w:eastAsia="ヒラギノ角ゴ Pro W3"/>
          <w:color w:val="000000"/>
        </w:rPr>
        <w:t>Зоны санитарной охраны источников водоснабжения и водопроводов питьевого назначения. СанПиН</w:t>
      </w:r>
      <w:r>
        <w:rPr>
          <w:rFonts w:eastAsia="ヒラギノ角ゴ Pro W3"/>
          <w:color w:val="000000"/>
        </w:rPr>
        <w:t> </w:t>
      </w:r>
      <w:r w:rsidRPr="004A11C0">
        <w:rPr>
          <w:rFonts w:eastAsia="ヒラギノ角ゴ Pro W3"/>
          <w:color w:val="000000"/>
        </w:rPr>
        <w:t>2.1.4.1110-02</w:t>
      </w:r>
      <w:r w:rsidR="00242292">
        <w:rPr>
          <w:rFonts w:eastAsia="ヒラギノ角ゴ Pro W3"/>
          <w:color w:val="000000"/>
        </w:rPr>
        <w:t>»</w:t>
      </w:r>
      <w:r w:rsidRPr="004A11C0">
        <w:rPr>
          <w:rFonts w:eastAsia="ヒラギノ角ゴ Pro W3"/>
          <w:color w:val="000000"/>
        </w:rPr>
        <w:t xml:space="preserve"> (с изм. От</w:t>
      </w:r>
      <w:r>
        <w:rPr>
          <w:rFonts w:eastAsia="ヒラギノ角ゴ Pro W3"/>
          <w:color w:val="000000"/>
        </w:rPr>
        <w:t> </w:t>
      </w:r>
      <w:r w:rsidRPr="004A11C0">
        <w:rPr>
          <w:rFonts w:eastAsia="ヒラギノ角ゴ Pro W3"/>
          <w:color w:val="000000"/>
        </w:rPr>
        <w:t xml:space="preserve">25.09.2014) (вместе с </w:t>
      </w:r>
      <w:r w:rsidR="00242292">
        <w:rPr>
          <w:rFonts w:eastAsia="ヒラギノ角ゴ Pro W3"/>
          <w:color w:val="000000"/>
        </w:rPr>
        <w:t>«</w:t>
      </w:r>
      <w:r w:rsidRPr="004A11C0">
        <w:rPr>
          <w:rFonts w:eastAsia="ヒラギノ角ゴ Pro W3"/>
          <w:color w:val="000000"/>
        </w:rPr>
        <w:t>СанПиН</w:t>
      </w:r>
      <w:r>
        <w:rPr>
          <w:rFonts w:eastAsia="ヒラギノ角ゴ Pro W3"/>
          <w:color w:val="000000"/>
        </w:rPr>
        <w:t> </w:t>
      </w:r>
      <w:r w:rsidRPr="004A11C0">
        <w:rPr>
          <w:rFonts w:eastAsia="ヒラギノ角ゴ Pro W3"/>
          <w:color w:val="000000"/>
        </w:rPr>
        <w:t>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w:t>
      </w:r>
      <w:r w:rsidR="00242292">
        <w:rPr>
          <w:rFonts w:eastAsia="ヒラギノ角ゴ Pro W3"/>
          <w:color w:val="000000"/>
        </w:rPr>
        <w:t>»</w:t>
      </w:r>
      <w:r w:rsidRPr="004A11C0">
        <w:rPr>
          <w:rFonts w:eastAsia="ヒラギノ角ゴ Pro W3"/>
          <w:color w:val="000000"/>
        </w:rPr>
        <w:t xml:space="preserve">, утв. Главным государственным санитарным врачом РФ 26.02.2002) (Зарегистрировано в Минюсте РФ 24.04.2002 </w:t>
      </w:r>
      <w:r>
        <w:rPr>
          <w:rFonts w:eastAsia="ヒラギノ角ゴ Pro W3"/>
          <w:color w:val="000000"/>
        </w:rPr>
        <w:t>№ </w:t>
      </w:r>
      <w:r w:rsidRPr="004A11C0">
        <w:rPr>
          <w:rFonts w:eastAsia="ヒラギノ角ゴ Pro W3"/>
          <w:color w:val="000000"/>
        </w:rPr>
        <w:t>3399)</w:t>
      </w:r>
      <w:r>
        <w:rPr>
          <w:rFonts w:eastAsia="ヒラギノ角ゴ Pro W3"/>
          <w:color w:val="000000"/>
        </w:rPr>
        <w:t>;</w:t>
      </w:r>
    </w:p>
    <w:p w14:paraId="64291993" w14:textId="1EF56729" w:rsidR="00A11D3B" w:rsidRDefault="00A11D3B" w:rsidP="00E91569">
      <w:pPr>
        <w:pStyle w:val="b"/>
        <w:rPr>
          <w:rFonts w:eastAsia="Calibri"/>
          <w:color w:val="000000"/>
        </w:rPr>
      </w:pPr>
      <w:r w:rsidRPr="00A11D3B">
        <w:rPr>
          <w:rFonts w:eastAsia="Calibri"/>
          <w:color w:val="000000"/>
        </w:rPr>
        <w:t xml:space="preserve">Федеральный закон </w:t>
      </w:r>
      <w:r w:rsidR="00242292">
        <w:rPr>
          <w:rFonts w:eastAsia="Calibri"/>
          <w:color w:val="000000"/>
        </w:rPr>
        <w:t>«</w:t>
      </w:r>
      <w:r w:rsidRPr="00A11D3B">
        <w:rPr>
          <w:rFonts w:eastAsia="Calibri"/>
          <w:color w:val="000000"/>
        </w:rPr>
        <w:t>О защите населения и территорий от чрезвычайных ситуаций природного и техногенного характера</w:t>
      </w:r>
      <w:r w:rsidR="00242292">
        <w:rPr>
          <w:rFonts w:eastAsia="Calibri"/>
          <w:color w:val="000000"/>
        </w:rPr>
        <w:t>»</w:t>
      </w:r>
      <w:r w:rsidRPr="00A11D3B">
        <w:rPr>
          <w:rFonts w:eastAsia="Calibri"/>
          <w:color w:val="000000"/>
        </w:rPr>
        <w:t xml:space="preserve"> от</w:t>
      </w:r>
      <w:r w:rsidR="00D33FCF">
        <w:rPr>
          <w:rFonts w:eastAsia="Calibri"/>
          <w:color w:val="000000"/>
        </w:rPr>
        <w:t> </w:t>
      </w:r>
      <w:r w:rsidRPr="00A11D3B">
        <w:rPr>
          <w:rFonts w:eastAsia="Calibri"/>
          <w:color w:val="000000"/>
        </w:rPr>
        <w:t>21.12.1994 №</w:t>
      </w:r>
      <w:r w:rsidR="00D33FCF">
        <w:rPr>
          <w:rFonts w:eastAsia="Calibri"/>
          <w:color w:val="000000"/>
        </w:rPr>
        <w:t> </w:t>
      </w:r>
      <w:r w:rsidRPr="00A11D3B">
        <w:rPr>
          <w:rFonts w:eastAsia="Calibri"/>
          <w:color w:val="000000"/>
        </w:rPr>
        <w:t>68-ФЗ</w:t>
      </w:r>
      <w:r w:rsidR="00D33FCF">
        <w:rPr>
          <w:rFonts w:eastAsia="Calibri"/>
          <w:color w:val="000000"/>
        </w:rPr>
        <w:t xml:space="preserve"> </w:t>
      </w:r>
      <w:r w:rsidR="00D33FCF" w:rsidRPr="004762C0">
        <w:rPr>
          <w:rFonts w:eastAsia="ヒラギノ角ゴ Pro W3"/>
          <w:color w:val="000000"/>
        </w:rPr>
        <w:t>(последняя редакция)</w:t>
      </w:r>
      <w:r w:rsidR="00D33FCF" w:rsidRPr="00A11D3B">
        <w:rPr>
          <w:rFonts w:eastAsia="Calibri"/>
          <w:color w:val="000000"/>
        </w:rPr>
        <w:t>;</w:t>
      </w:r>
    </w:p>
    <w:p w14:paraId="17C6FCD6" w14:textId="51B871FA" w:rsidR="00A11D3B" w:rsidRDefault="00A11D3B" w:rsidP="00E91569">
      <w:pPr>
        <w:pStyle w:val="b"/>
        <w:rPr>
          <w:rFonts w:eastAsia="Calibri"/>
          <w:color w:val="000000"/>
        </w:rPr>
      </w:pPr>
      <w:r w:rsidRPr="00A11D3B">
        <w:rPr>
          <w:rFonts w:eastAsia="Calibri"/>
          <w:color w:val="000000"/>
        </w:rPr>
        <w:t>Жилищный кодекс Российской Федерации</w:t>
      </w:r>
      <w:r w:rsidR="00D33FCF">
        <w:rPr>
          <w:rFonts w:eastAsia="Calibri"/>
          <w:color w:val="000000"/>
        </w:rPr>
        <w:t xml:space="preserve"> </w:t>
      </w:r>
      <w:r w:rsidR="00D33FCF" w:rsidRPr="00D33FCF">
        <w:rPr>
          <w:rFonts w:eastAsia="Calibri"/>
          <w:color w:val="000000"/>
        </w:rPr>
        <w:t>от</w:t>
      </w:r>
      <w:r w:rsidR="00D33FCF">
        <w:rPr>
          <w:rFonts w:eastAsia="Calibri"/>
          <w:color w:val="000000"/>
        </w:rPr>
        <w:t> </w:t>
      </w:r>
      <w:r w:rsidR="00D33FCF" w:rsidRPr="00D33FCF">
        <w:rPr>
          <w:rFonts w:eastAsia="Calibri"/>
          <w:color w:val="000000"/>
        </w:rPr>
        <w:t xml:space="preserve">29.12.2004 </w:t>
      </w:r>
      <w:r w:rsidR="00D33FCF">
        <w:rPr>
          <w:rFonts w:eastAsia="Calibri"/>
          <w:color w:val="000000"/>
        </w:rPr>
        <w:t>№ </w:t>
      </w:r>
      <w:r w:rsidR="00D33FCF" w:rsidRPr="00D33FCF">
        <w:rPr>
          <w:rFonts w:eastAsia="Calibri"/>
          <w:color w:val="000000"/>
        </w:rPr>
        <w:t xml:space="preserve">188-ФЗ (ред. </w:t>
      </w:r>
      <w:r w:rsidR="00D33FCF" w:rsidRPr="00D33FCF">
        <w:t>от</w:t>
      </w:r>
      <w:r w:rsidR="00D33FCF">
        <w:rPr>
          <w:rFonts w:eastAsia="Calibri"/>
        </w:rPr>
        <w:t> </w:t>
      </w:r>
      <w:r w:rsidR="00D33FCF" w:rsidRPr="00D33FCF">
        <w:t>01</w:t>
      </w:r>
      <w:r w:rsidR="00D33FCF" w:rsidRPr="00D33FCF">
        <w:rPr>
          <w:rFonts w:eastAsia="Calibri"/>
          <w:color w:val="000000"/>
        </w:rPr>
        <w:t>.05.2022)</w:t>
      </w:r>
      <w:r w:rsidR="00D33FCF">
        <w:rPr>
          <w:rFonts w:eastAsia="Calibri"/>
          <w:color w:val="000000"/>
        </w:rPr>
        <w:t>;</w:t>
      </w:r>
    </w:p>
    <w:p w14:paraId="47DE6ED0" w14:textId="06805E60" w:rsidR="00A11D3B" w:rsidRDefault="00A11D3B" w:rsidP="00E91569">
      <w:pPr>
        <w:pStyle w:val="b"/>
        <w:rPr>
          <w:rFonts w:eastAsia="ヒラギノ角ゴ Pro W3"/>
          <w:color w:val="000000"/>
        </w:rPr>
      </w:pPr>
      <w:r w:rsidRPr="00A11D3B">
        <w:rPr>
          <w:rFonts w:eastAsia="ヒラギノ角ゴ Pro W3"/>
          <w:color w:val="000000"/>
        </w:rPr>
        <w:t>Региональные нормативы градостроительного проектирования, утвержденные Постановлением Правительства Красноярского края от</w:t>
      </w:r>
      <w:r w:rsidR="00D33FCF">
        <w:rPr>
          <w:rFonts w:eastAsia="ヒラギノ角ゴ Pro W3"/>
          <w:color w:val="000000"/>
        </w:rPr>
        <w:t> </w:t>
      </w:r>
      <w:r w:rsidRPr="00A11D3B">
        <w:rPr>
          <w:rFonts w:eastAsia="ヒラギノ角ゴ Pro W3"/>
          <w:color w:val="000000"/>
        </w:rPr>
        <w:t>23.12.2014 №</w:t>
      </w:r>
      <w:r w:rsidR="00D33FCF">
        <w:rPr>
          <w:rFonts w:eastAsia="ヒラギノ角ゴ Pro W3"/>
          <w:color w:val="000000"/>
        </w:rPr>
        <w:t> </w:t>
      </w:r>
      <w:r w:rsidRPr="00A11D3B">
        <w:rPr>
          <w:rFonts w:eastAsia="ヒラギノ角ゴ Pro W3"/>
          <w:color w:val="000000"/>
        </w:rPr>
        <w:t>631-п;</w:t>
      </w:r>
    </w:p>
    <w:p w14:paraId="3CC60CA8" w14:textId="066545E3" w:rsidR="00A11D3B" w:rsidRDefault="00D33FCF" w:rsidP="00E91569">
      <w:pPr>
        <w:pStyle w:val="b"/>
        <w:rPr>
          <w:rFonts w:eastAsia="ヒラギノ角ゴ Pro W3"/>
          <w:color w:val="000000"/>
        </w:rPr>
      </w:pPr>
      <w:r w:rsidRPr="00D33FCF">
        <w:rPr>
          <w:rFonts w:eastAsia="Calibri"/>
          <w:color w:val="000000"/>
        </w:rPr>
        <w:t>Приказ Минстроя России от</w:t>
      </w:r>
      <w:r>
        <w:rPr>
          <w:rFonts w:eastAsia="Calibri"/>
          <w:color w:val="000000"/>
        </w:rPr>
        <w:t> </w:t>
      </w:r>
      <w:r w:rsidRPr="00D33FCF">
        <w:rPr>
          <w:rFonts w:eastAsia="Calibri"/>
          <w:color w:val="000000"/>
        </w:rPr>
        <w:t xml:space="preserve">30.12.2016 </w:t>
      </w:r>
      <w:r>
        <w:rPr>
          <w:rFonts w:eastAsia="Calibri"/>
          <w:color w:val="000000"/>
        </w:rPr>
        <w:t>№ </w:t>
      </w:r>
      <w:r w:rsidRPr="00D33FCF">
        <w:rPr>
          <w:rFonts w:eastAsia="Calibri"/>
          <w:color w:val="000000"/>
        </w:rPr>
        <w:t>1034/пр (ред. от</w:t>
      </w:r>
      <w:r>
        <w:rPr>
          <w:rFonts w:eastAsia="Calibri"/>
          <w:color w:val="000000"/>
        </w:rPr>
        <w:t> </w:t>
      </w:r>
      <w:r w:rsidRPr="00D33FCF">
        <w:rPr>
          <w:rFonts w:eastAsia="Calibri"/>
          <w:color w:val="000000"/>
        </w:rPr>
        <w:t xml:space="preserve">10.02.2017) </w:t>
      </w:r>
      <w:r w:rsidR="00242292">
        <w:rPr>
          <w:rFonts w:eastAsia="Calibri"/>
          <w:color w:val="000000"/>
        </w:rPr>
        <w:t>«</w:t>
      </w:r>
      <w:r w:rsidRPr="00D33FCF">
        <w:rPr>
          <w:rFonts w:eastAsia="Calibri"/>
          <w:color w:val="000000"/>
        </w:rPr>
        <w:t>Об утверждении СП</w:t>
      </w:r>
      <w:r>
        <w:rPr>
          <w:rFonts w:eastAsia="Calibri"/>
          <w:color w:val="000000"/>
        </w:rPr>
        <w:t> </w:t>
      </w:r>
      <w:r w:rsidRPr="00D33FCF">
        <w:rPr>
          <w:rFonts w:eastAsia="Calibri"/>
          <w:color w:val="000000"/>
        </w:rPr>
        <w:t xml:space="preserve">42.13330 </w:t>
      </w:r>
      <w:r w:rsidR="00242292">
        <w:rPr>
          <w:rFonts w:eastAsia="Calibri"/>
          <w:color w:val="000000"/>
        </w:rPr>
        <w:t>«</w:t>
      </w:r>
      <w:r w:rsidRPr="00D33FCF">
        <w:rPr>
          <w:rFonts w:eastAsia="Calibri"/>
          <w:color w:val="000000"/>
        </w:rPr>
        <w:t>СНиП</w:t>
      </w:r>
      <w:r>
        <w:rPr>
          <w:rFonts w:eastAsia="Calibri"/>
          <w:color w:val="000000"/>
        </w:rPr>
        <w:t> </w:t>
      </w:r>
      <w:r w:rsidRPr="00D33FCF">
        <w:rPr>
          <w:rFonts w:eastAsia="Calibri"/>
          <w:color w:val="000000"/>
        </w:rPr>
        <w:t>2.07.01-89* Градостроительство. Планировка и застройка городских и сельских поселений</w:t>
      </w:r>
      <w:r>
        <w:rPr>
          <w:rFonts w:eastAsia="Calibri"/>
          <w:color w:val="000000"/>
        </w:rPr>
        <w:t xml:space="preserve"> </w:t>
      </w:r>
      <w:r w:rsidR="00242292">
        <w:rPr>
          <w:rFonts w:eastAsia="Calibri"/>
          <w:color w:val="000000"/>
        </w:rPr>
        <w:t>«</w:t>
      </w:r>
      <w:r w:rsidR="00A11D3B" w:rsidRPr="00A11D3B">
        <w:rPr>
          <w:rFonts w:eastAsia="ヒラギノ角ゴ Pro W3"/>
          <w:color w:val="000000"/>
        </w:rPr>
        <w:t>СП</w:t>
      </w:r>
      <w:r>
        <w:rPr>
          <w:rFonts w:eastAsia="ヒラギノ角ゴ Pro W3"/>
          <w:color w:val="000000"/>
        </w:rPr>
        <w:t> </w:t>
      </w:r>
      <w:r w:rsidR="00A11D3B" w:rsidRPr="00A11D3B">
        <w:rPr>
          <w:rFonts w:eastAsia="ヒラギノ角ゴ Pro W3"/>
          <w:color w:val="000000"/>
        </w:rPr>
        <w:t xml:space="preserve">42.13330.2016 </w:t>
      </w:r>
      <w:r w:rsidR="00242292">
        <w:rPr>
          <w:rFonts w:eastAsia="ヒラギノ角ゴ Pro W3"/>
          <w:color w:val="000000"/>
        </w:rPr>
        <w:t>«</w:t>
      </w:r>
      <w:r w:rsidR="00A11D3B" w:rsidRPr="00A11D3B">
        <w:rPr>
          <w:rFonts w:eastAsia="ヒラギノ角ゴ Pro W3"/>
          <w:color w:val="000000"/>
        </w:rPr>
        <w:t>Градостроительство. Планировка и застройка городских и сельских поселений. Актуализированная редакция СНиП</w:t>
      </w:r>
      <w:r>
        <w:rPr>
          <w:rFonts w:eastAsia="ヒラギノ角ゴ Pro W3"/>
          <w:color w:val="000000"/>
        </w:rPr>
        <w:t> </w:t>
      </w:r>
      <w:r w:rsidR="00A11D3B" w:rsidRPr="00A11D3B">
        <w:rPr>
          <w:rFonts w:eastAsia="ヒラギノ角ゴ Pro W3"/>
          <w:color w:val="000000"/>
        </w:rPr>
        <w:t>2.07.01-89*</w:t>
      </w:r>
      <w:r w:rsidR="00242292">
        <w:rPr>
          <w:rFonts w:eastAsia="ヒラギノ角ゴ Pro W3"/>
          <w:color w:val="000000"/>
        </w:rPr>
        <w:t>»</w:t>
      </w:r>
      <w:r w:rsidR="00A11D3B" w:rsidRPr="00A11D3B">
        <w:rPr>
          <w:rFonts w:eastAsia="ヒラギノ角ゴ Pro W3"/>
          <w:color w:val="000000"/>
        </w:rPr>
        <w:t>;</w:t>
      </w:r>
    </w:p>
    <w:p w14:paraId="14E051CA" w14:textId="142A12ED" w:rsidR="00A11D3B" w:rsidRDefault="00A11D3B" w:rsidP="00E91569">
      <w:pPr>
        <w:pStyle w:val="b"/>
        <w:rPr>
          <w:rFonts w:eastAsia="ヒラギノ角ゴ Pro W3"/>
          <w:color w:val="000000"/>
        </w:rPr>
      </w:pPr>
      <w:r w:rsidRPr="00A11D3B">
        <w:rPr>
          <w:rFonts w:eastAsia="ヒラギノ角ゴ Pro W3"/>
          <w:color w:val="000000"/>
        </w:rPr>
        <w:t>Приказ Министерства регионального развития РФ от</w:t>
      </w:r>
      <w:r w:rsidR="00D33FCF">
        <w:rPr>
          <w:rFonts w:eastAsia="ヒラギノ角ゴ Pro W3"/>
          <w:color w:val="000000"/>
        </w:rPr>
        <w:t> </w:t>
      </w:r>
      <w:r w:rsidRPr="00A11D3B">
        <w:rPr>
          <w:rFonts w:eastAsia="ヒラギノ角ゴ Pro W3"/>
          <w:color w:val="000000"/>
        </w:rPr>
        <w:t>26.05.2011 №</w:t>
      </w:r>
      <w:r w:rsidR="00D33FCF">
        <w:rPr>
          <w:rFonts w:eastAsia="ヒラギノ角ゴ Pro W3"/>
          <w:color w:val="000000"/>
        </w:rPr>
        <w:t> </w:t>
      </w:r>
      <w:r w:rsidRPr="00A11D3B">
        <w:rPr>
          <w:rFonts w:eastAsia="ヒラギノ角ゴ Pro W3"/>
          <w:color w:val="000000"/>
        </w:rPr>
        <w:t xml:space="preserve">244 </w:t>
      </w:r>
      <w:r w:rsidR="00242292">
        <w:rPr>
          <w:rFonts w:eastAsia="ヒラギノ角ゴ Pro W3"/>
          <w:color w:val="000000"/>
        </w:rPr>
        <w:t>«</w:t>
      </w:r>
      <w:r w:rsidRPr="00A11D3B">
        <w:rPr>
          <w:rFonts w:eastAsia="ヒラギノ角ゴ Pro W3"/>
          <w:color w:val="000000"/>
        </w:rPr>
        <w:t>Об утверждении методических рекомендаций по разработке проектов генеральных планов поселений и городских округов</w:t>
      </w:r>
      <w:r w:rsidR="00242292">
        <w:rPr>
          <w:rFonts w:eastAsia="ヒラギノ角ゴ Pro W3"/>
          <w:color w:val="000000"/>
        </w:rPr>
        <w:t>»</w:t>
      </w:r>
      <w:r w:rsidRPr="00A11D3B">
        <w:rPr>
          <w:rFonts w:eastAsia="ヒラギノ角ゴ Pro W3"/>
          <w:color w:val="000000"/>
        </w:rPr>
        <w:t>;</w:t>
      </w:r>
    </w:p>
    <w:p w14:paraId="7CAE742B" w14:textId="0545BCD7" w:rsidR="00A11D3B" w:rsidRDefault="00A11D3B" w:rsidP="00E91569">
      <w:pPr>
        <w:pStyle w:val="b"/>
        <w:rPr>
          <w:rFonts w:eastAsia="ヒラギノ角ゴ Pro W3"/>
          <w:color w:val="000000"/>
        </w:rPr>
      </w:pPr>
      <w:r w:rsidRPr="00A11D3B">
        <w:rPr>
          <w:rFonts w:eastAsia="ヒラギノ角ゴ Pro W3"/>
          <w:color w:val="000000"/>
        </w:rPr>
        <w:t xml:space="preserve">Закон Красноярского края </w:t>
      </w:r>
      <w:r w:rsidR="00D33FCF" w:rsidRPr="00A11D3B">
        <w:rPr>
          <w:rFonts w:eastAsia="ヒラギノ角ゴ Pro W3"/>
          <w:color w:val="000000"/>
        </w:rPr>
        <w:t>от</w:t>
      </w:r>
      <w:r w:rsidR="00D33FCF">
        <w:rPr>
          <w:rFonts w:eastAsia="ヒラギノ角ゴ Pro W3"/>
          <w:color w:val="000000"/>
        </w:rPr>
        <w:t> </w:t>
      </w:r>
      <w:r w:rsidR="00D33FCF" w:rsidRPr="00A11D3B">
        <w:rPr>
          <w:rFonts w:eastAsia="ヒラギノ角ゴ Pro W3"/>
          <w:color w:val="000000"/>
        </w:rPr>
        <w:t xml:space="preserve">21.04.2016 </w:t>
      </w:r>
      <w:r w:rsidRPr="00A11D3B">
        <w:rPr>
          <w:rFonts w:eastAsia="ヒラギノ角ゴ Pro W3"/>
          <w:color w:val="000000"/>
        </w:rPr>
        <w:t>№</w:t>
      </w:r>
      <w:r w:rsidR="00D33FCF">
        <w:rPr>
          <w:rFonts w:eastAsia="ヒラギノ角ゴ Pro W3"/>
        </w:rPr>
        <w:t> </w:t>
      </w:r>
      <w:r w:rsidRPr="00A11D3B">
        <w:rPr>
          <w:rFonts w:eastAsia="ヒラギノ角ゴ Pro W3"/>
          <w:color w:val="000000"/>
        </w:rPr>
        <w:t xml:space="preserve">10-4449 </w:t>
      </w:r>
      <w:r w:rsidR="00242292">
        <w:rPr>
          <w:rFonts w:eastAsia="ヒラギノ角ゴ Pro W3"/>
          <w:color w:val="000000"/>
        </w:rPr>
        <w:t>«</w:t>
      </w:r>
      <w:r w:rsidRPr="00A11D3B">
        <w:rPr>
          <w:rFonts w:eastAsia="ヒラギノ角ゴ Pro W3"/>
          <w:color w:val="000000"/>
        </w:rPr>
        <w:t>О видах объектов местного значения, подлежащих отображению в документах территориального планирования муниципальных образований в Красноярском крае</w:t>
      </w:r>
      <w:r w:rsidR="00242292">
        <w:rPr>
          <w:rFonts w:eastAsia="ヒラギノ角ゴ Pro W3"/>
          <w:color w:val="000000"/>
        </w:rPr>
        <w:t>»</w:t>
      </w:r>
      <w:r w:rsidRPr="00A11D3B">
        <w:rPr>
          <w:rFonts w:eastAsia="ヒラギノ角ゴ Pro W3"/>
          <w:color w:val="000000"/>
        </w:rPr>
        <w:t>;</w:t>
      </w:r>
    </w:p>
    <w:p w14:paraId="4BAB81E4" w14:textId="24835599" w:rsidR="00A11D3B" w:rsidRDefault="00A11D3B" w:rsidP="00E91569">
      <w:pPr>
        <w:pStyle w:val="b"/>
        <w:rPr>
          <w:rFonts w:eastAsia="ヒラギノ角ゴ Pro W3"/>
          <w:color w:val="000000"/>
        </w:rPr>
      </w:pPr>
      <w:r w:rsidRPr="00A11D3B">
        <w:rPr>
          <w:rFonts w:eastAsia="ヒラギノ角ゴ Pro W3"/>
          <w:color w:val="000000"/>
        </w:rPr>
        <w:t>Закон Красноярского края от</w:t>
      </w:r>
      <w:r w:rsidR="00D33FCF">
        <w:rPr>
          <w:rFonts w:eastAsia="ヒラギノ角ゴ Pro W3"/>
          <w:color w:val="000000"/>
        </w:rPr>
        <w:t> </w:t>
      </w:r>
      <w:r w:rsidRPr="00A11D3B">
        <w:rPr>
          <w:rFonts w:eastAsia="ヒラギノ角ゴ Pro W3"/>
          <w:color w:val="000000"/>
        </w:rPr>
        <w:t>21.11.2019 №</w:t>
      </w:r>
      <w:r w:rsidR="00D33FCF">
        <w:rPr>
          <w:rFonts w:eastAsia="ヒラギノ角ゴ Pro W3"/>
          <w:color w:val="000000"/>
        </w:rPr>
        <w:t> </w:t>
      </w:r>
      <w:r w:rsidRPr="00A11D3B">
        <w:rPr>
          <w:rFonts w:eastAsia="ヒラギノ角ゴ Pro W3"/>
          <w:color w:val="000000"/>
        </w:rPr>
        <w:t xml:space="preserve">8-3365 </w:t>
      </w:r>
      <w:r w:rsidR="00242292">
        <w:rPr>
          <w:rFonts w:eastAsia="ヒラギノ角ゴ Pro W3"/>
          <w:color w:val="000000"/>
        </w:rPr>
        <w:t>«</w:t>
      </w:r>
      <w:r w:rsidRPr="00A11D3B">
        <w:rPr>
          <w:rFonts w:eastAsia="ヒラギノ角ゴ Pro W3"/>
          <w:color w:val="000000"/>
        </w:rPr>
        <w:t xml:space="preserve">О внесении изменений в Закон края </w:t>
      </w:r>
      <w:r w:rsidR="00242292">
        <w:rPr>
          <w:rFonts w:eastAsia="ヒラギノ角ゴ Pro W3"/>
          <w:color w:val="000000"/>
        </w:rPr>
        <w:t>«</w:t>
      </w:r>
      <w:r w:rsidRPr="00A11D3B">
        <w:rPr>
          <w:rFonts w:eastAsia="ヒラギノ角ゴ Pro W3"/>
          <w:color w:val="000000"/>
        </w:rPr>
        <w:t>Об установлении границ муниципального образования город Минусинск и наделении его статусом городского округа</w:t>
      </w:r>
      <w:r w:rsidR="00242292">
        <w:rPr>
          <w:rFonts w:eastAsia="ヒラギノ角ゴ Pro W3"/>
          <w:color w:val="000000"/>
        </w:rPr>
        <w:t>»</w:t>
      </w:r>
      <w:r w:rsidRPr="00A11D3B">
        <w:rPr>
          <w:rFonts w:eastAsia="ヒラギノ角ゴ Pro W3"/>
          <w:color w:val="000000"/>
        </w:rPr>
        <w:t>;</w:t>
      </w:r>
    </w:p>
    <w:p w14:paraId="0DA2F3CE" w14:textId="13785F30" w:rsidR="00A11D3B" w:rsidRDefault="00A11D3B" w:rsidP="00E91569">
      <w:pPr>
        <w:pStyle w:val="b"/>
        <w:rPr>
          <w:rFonts w:eastAsia="ヒラギノ角ゴ Pro W3"/>
          <w:color w:val="000000"/>
        </w:rPr>
      </w:pPr>
      <w:r w:rsidRPr="00A11D3B">
        <w:rPr>
          <w:rFonts w:eastAsia="ヒラギノ角ゴ Pro W3"/>
          <w:color w:val="000000"/>
        </w:rPr>
        <w:t>Федеральный закон от</w:t>
      </w:r>
      <w:r w:rsidR="001056C4">
        <w:rPr>
          <w:rFonts w:eastAsia="ヒラギノ角ゴ Pro W3"/>
          <w:color w:val="000000"/>
        </w:rPr>
        <w:t> </w:t>
      </w:r>
      <w:r w:rsidRPr="00A11D3B">
        <w:rPr>
          <w:rFonts w:eastAsia="ヒラギノ角ゴ Pro W3"/>
          <w:color w:val="000000"/>
        </w:rPr>
        <w:t>22.07.2008 №</w:t>
      </w:r>
      <w:r w:rsidR="001056C4">
        <w:rPr>
          <w:rFonts w:eastAsia="ヒラギノ角ゴ Pro W3"/>
          <w:color w:val="000000"/>
        </w:rPr>
        <w:t> </w:t>
      </w:r>
      <w:r w:rsidRPr="00A11D3B">
        <w:rPr>
          <w:rFonts w:eastAsia="ヒラギノ角ゴ Pro W3"/>
          <w:color w:val="000000"/>
        </w:rPr>
        <w:t>123-ФЗ (редакция от</w:t>
      </w:r>
      <w:r w:rsidR="001056C4">
        <w:rPr>
          <w:rFonts w:eastAsia="ヒラギノ角ゴ Pro W3"/>
          <w:color w:val="000000"/>
        </w:rPr>
        <w:t> </w:t>
      </w:r>
      <w:r w:rsidRPr="00A11D3B">
        <w:rPr>
          <w:rFonts w:eastAsia="ヒラギノ角ゴ Pro W3"/>
          <w:color w:val="000000"/>
        </w:rPr>
        <w:t xml:space="preserve">27.12.2018) </w:t>
      </w:r>
      <w:r w:rsidR="00242292">
        <w:rPr>
          <w:rFonts w:eastAsia="ヒラギノ角ゴ Pro W3"/>
          <w:color w:val="000000"/>
        </w:rPr>
        <w:t>«</w:t>
      </w:r>
      <w:r w:rsidRPr="00A11D3B">
        <w:rPr>
          <w:rFonts w:eastAsia="ヒラギノ角ゴ Pro W3"/>
          <w:color w:val="000000"/>
        </w:rPr>
        <w:t>Технический регламент о требованиях пожарной безопасности</w:t>
      </w:r>
      <w:r w:rsidR="00242292">
        <w:rPr>
          <w:rFonts w:eastAsia="ヒラギノ角ゴ Pro W3"/>
          <w:color w:val="000000"/>
        </w:rPr>
        <w:t>»</w:t>
      </w:r>
      <w:r w:rsidR="001056C4">
        <w:rPr>
          <w:rFonts w:eastAsia="ヒラギノ角ゴ Pro W3"/>
          <w:color w:val="000000"/>
        </w:rPr>
        <w:t xml:space="preserve"> </w:t>
      </w:r>
      <w:r w:rsidR="001056C4" w:rsidRPr="004762C0">
        <w:rPr>
          <w:rFonts w:eastAsia="ヒラギノ角ゴ Pro W3"/>
          <w:color w:val="000000"/>
        </w:rPr>
        <w:t>(последняя редакция)</w:t>
      </w:r>
      <w:r w:rsidR="001056C4" w:rsidRPr="00A11D3B">
        <w:rPr>
          <w:rFonts w:eastAsia="Calibri"/>
          <w:color w:val="000000"/>
        </w:rPr>
        <w:t>;</w:t>
      </w:r>
    </w:p>
    <w:p w14:paraId="6BCFDBDD" w14:textId="5920DEC9" w:rsidR="001056C4" w:rsidRDefault="001056C4" w:rsidP="001056C4">
      <w:pPr>
        <w:pStyle w:val="b"/>
        <w:rPr>
          <w:rFonts w:eastAsia="ヒラギノ角ゴ Pro W3"/>
          <w:color w:val="000000"/>
        </w:rPr>
      </w:pPr>
      <w:r>
        <w:rPr>
          <w:rFonts w:eastAsia="ヒラギノ角ゴ Pro W3"/>
          <w:color w:val="000000"/>
        </w:rPr>
        <w:t>П</w:t>
      </w:r>
      <w:r w:rsidRPr="001056C4">
        <w:rPr>
          <w:rFonts w:eastAsia="ヒラギノ角ゴ Pro W3"/>
          <w:color w:val="000000"/>
        </w:rPr>
        <w:t>остановление Главного</w:t>
      </w:r>
      <w:r>
        <w:rPr>
          <w:rFonts w:eastAsia="ヒラギノ角ゴ Pro W3"/>
          <w:color w:val="000000"/>
        </w:rPr>
        <w:t xml:space="preserve"> </w:t>
      </w:r>
      <w:r w:rsidRPr="001056C4">
        <w:rPr>
          <w:rFonts w:eastAsia="ヒラギノ角ゴ Pro W3"/>
          <w:color w:val="000000"/>
        </w:rPr>
        <w:t>государственного санитарного врача</w:t>
      </w:r>
      <w:r>
        <w:rPr>
          <w:rFonts w:eastAsia="ヒラギノ角ゴ Pro W3"/>
          <w:color w:val="000000"/>
        </w:rPr>
        <w:t xml:space="preserve"> </w:t>
      </w:r>
      <w:r w:rsidRPr="001056C4">
        <w:rPr>
          <w:rFonts w:eastAsia="ヒラギノ角ゴ Pro W3"/>
          <w:color w:val="000000"/>
        </w:rPr>
        <w:t>Российской Федерации</w:t>
      </w:r>
      <w:r>
        <w:rPr>
          <w:rFonts w:eastAsia="ヒラギノ角ゴ Pro W3"/>
          <w:color w:val="000000"/>
        </w:rPr>
        <w:t xml:space="preserve"> </w:t>
      </w:r>
      <w:r w:rsidRPr="001056C4">
        <w:rPr>
          <w:rFonts w:eastAsia="ヒラギノ角ゴ Pro W3"/>
          <w:color w:val="000000"/>
        </w:rPr>
        <w:t>от</w:t>
      </w:r>
      <w:r>
        <w:rPr>
          <w:rFonts w:eastAsia="ヒラギノ角ゴ Pro W3"/>
          <w:color w:val="000000"/>
        </w:rPr>
        <w:t> </w:t>
      </w:r>
      <w:r w:rsidRPr="001056C4">
        <w:rPr>
          <w:rFonts w:eastAsia="ヒラギノ角ゴ Pro W3"/>
          <w:color w:val="000000"/>
        </w:rPr>
        <w:t>25</w:t>
      </w:r>
      <w:r>
        <w:rPr>
          <w:rFonts w:eastAsia="ヒラギノ角ゴ Pro W3"/>
          <w:color w:val="000000"/>
        </w:rPr>
        <w:t>.09.</w:t>
      </w:r>
      <w:r w:rsidRPr="001056C4">
        <w:rPr>
          <w:rFonts w:eastAsia="ヒラギノ角ゴ Pro W3"/>
          <w:color w:val="000000"/>
        </w:rPr>
        <w:t>2007</w:t>
      </w:r>
      <w:r>
        <w:rPr>
          <w:rFonts w:eastAsia="ヒラギノ角ゴ Pro W3"/>
          <w:color w:val="000000"/>
        </w:rPr>
        <w:t xml:space="preserve"> № </w:t>
      </w:r>
      <w:r w:rsidRPr="001056C4">
        <w:rPr>
          <w:rFonts w:eastAsia="ヒラギノ角ゴ Pro W3"/>
          <w:color w:val="000000"/>
        </w:rPr>
        <w:t xml:space="preserve">74 </w:t>
      </w:r>
      <w:r w:rsidR="00242292">
        <w:rPr>
          <w:rFonts w:eastAsia="ヒラギノ角ゴ Pro W3"/>
          <w:color w:val="000000"/>
        </w:rPr>
        <w:t>«</w:t>
      </w:r>
      <w:r w:rsidRPr="001056C4">
        <w:rPr>
          <w:rFonts w:eastAsia="ヒラギノ角ゴ Pro W3"/>
          <w:color w:val="000000"/>
        </w:rPr>
        <w:t>О введении в действие новой редакции санитарно-эпидемиологических правил и нормативов СанПиН</w:t>
      </w:r>
      <w:r>
        <w:rPr>
          <w:rFonts w:eastAsia="ヒラギノ角ゴ Pro W3"/>
          <w:color w:val="000000"/>
        </w:rPr>
        <w:t> </w:t>
      </w:r>
      <w:r w:rsidRPr="001056C4">
        <w:rPr>
          <w:rFonts w:eastAsia="ヒラギノ角ゴ Pro W3"/>
          <w:color w:val="000000"/>
        </w:rPr>
        <w:t xml:space="preserve">2.2.1/2.1.1.1200-03 </w:t>
      </w:r>
      <w:r w:rsidR="00242292">
        <w:rPr>
          <w:rFonts w:eastAsia="ヒラギノ角ゴ Pro W3"/>
          <w:color w:val="000000"/>
        </w:rPr>
        <w:t>«</w:t>
      </w:r>
      <w:r w:rsidRPr="001056C4">
        <w:rPr>
          <w:rFonts w:eastAsia="ヒラギノ角ゴ Pro W3"/>
          <w:color w:val="000000"/>
        </w:rPr>
        <w:t>Санитарно-защитные зоны и санитарная классификация предприятий, сооружений и иных объектов</w:t>
      </w:r>
      <w:r w:rsidR="00242292">
        <w:rPr>
          <w:rFonts w:eastAsia="ヒラギノ角ゴ Pro W3"/>
          <w:color w:val="000000"/>
        </w:rPr>
        <w:t>»</w:t>
      </w:r>
      <w:r w:rsidRPr="001056C4">
        <w:rPr>
          <w:rFonts w:eastAsia="ヒラギノ角ゴ Pro W3"/>
          <w:color w:val="000000"/>
        </w:rPr>
        <w:t xml:space="preserve"> (с изменениями на</w:t>
      </w:r>
      <w:r>
        <w:rPr>
          <w:rFonts w:eastAsia="ヒラギノ角ゴ Pro W3"/>
          <w:color w:val="000000"/>
        </w:rPr>
        <w:t> </w:t>
      </w:r>
      <w:r w:rsidRPr="001056C4">
        <w:rPr>
          <w:rFonts w:eastAsia="ヒラギノ角ゴ Pro W3"/>
          <w:color w:val="000000"/>
        </w:rPr>
        <w:t>28</w:t>
      </w:r>
      <w:r>
        <w:rPr>
          <w:rFonts w:eastAsia="ヒラギノ角ゴ Pro W3"/>
          <w:color w:val="000000"/>
        </w:rPr>
        <w:t>.02.</w:t>
      </w:r>
      <w:r w:rsidRPr="001056C4">
        <w:rPr>
          <w:rFonts w:eastAsia="ヒラギノ角ゴ Pro W3"/>
          <w:color w:val="000000"/>
        </w:rPr>
        <w:t>2022)</w:t>
      </w:r>
      <w:r>
        <w:rPr>
          <w:rFonts w:eastAsia="ヒラギノ角ゴ Pro W3"/>
          <w:color w:val="000000"/>
        </w:rPr>
        <w:t>;</w:t>
      </w:r>
    </w:p>
    <w:p w14:paraId="3F7814AD" w14:textId="1246B51C" w:rsidR="00A11D3B" w:rsidRDefault="00A11D3B" w:rsidP="001056C4">
      <w:pPr>
        <w:pStyle w:val="b"/>
        <w:rPr>
          <w:rFonts w:eastAsia="ヒラギノ角ゴ Pro W3"/>
          <w:color w:val="000000"/>
        </w:rPr>
      </w:pPr>
      <w:r w:rsidRPr="00A11D3B">
        <w:rPr>
          <w:rFonts w:eastAsia="ヒラギノ角ゴ Pro W3"/>
          <w:color w:val="000000"/>
        </w:rPr>
        <w:t>Приказ Минэкономразвития России от</w:t>
      </w:r>
      <w:r w:rsidR="008868CE">
        <w:rPr>
          <w:rFonts w:eastAsia="ヒラギノ角ゴ Pro W3"/>
          <w:color w:val="000000"/>
        </w:rPr>
        <w:t> </w:t>
      </w:r>
      <w:r w:rsidRPr="00A11D3B">
        <w:rPr>
          <w:rFonts w:eastAsia="ヒラギノ角ゴ Pro W3"/>
          <w:color w:val="000000"/>
        </w:rPr>
        <w:t>09.01.2018 №</w:t>
      </w:r>
      <w:r w:rsidR="008868CE">
        <w:rPr>
          <w:rFonts w:eastAsia="ヒラギノ角ゴ Pro W3"/>
          <w:color w:val="000000"/>
        </w:rPr>
        <w:t> </w:t>
      </w:r>
      <w:r w:rsidRPr="00A11D3B">
        <w:rPr>
          <w:rFonts w:eastAsia="ヒラギノ角ゴ Pro W3"/>
          <w:color w:val="000000"/>
        </w:rPr>
        <w:t xml:space="preserve">10 </w:t>
      </w:r>
      <w:r w:rsidR="00242292">
        <w:rPr>
          <w:rFonts w:eastAsia="ヒラギノ角ゴ Pro W3"/>
          <w:color w:val="000000"/>
        </w:rPr>
        <w:t>«</w:t>
      </w:r>
      <w:r w:rsidRPr="00A11D3B">
        <w:rPr>
          <w:rFonts w:eastAsia="ヒラギノ角ゴ Pro W3"/>
          <w:color w:val="000000"/>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r w:rsidR="00242292">
        <w:rPr>
          <w:rFonts w:eastAsia="ヒラギノ角ゴ Pro W3"/>
          <w:color w:val="000000"/>
        </w:rPr>
        <w:t>»</w:t>
      </w:r>
      <w:r w:rsidR="008868CE">
        <w:rPr>
          <w:rFonts w:eastAsia="ヒラギノ角ゴ Pro W3"/>
          <w:color w:val="000000"/>
        </w:rPr>
        <w:t xml:space="preserve"> </w:t>
      </w:r>
      <w:r w:rsidR="008868CE" w:rsidRPr="008868CE">
        <w:rPr>
          <w:rFonts w:eastAsia="ヒラギノ角ゴ Pro W3"/>
          <w:color w:val="000000"/>
        </w:rPr>
        <w:t>(ред</w:t>
      </w:r>
      <w:r w:rsidR="008868CE">
        <w:rPr>
          <w:rFonts w:eastAsia="ヒラギノ角ゴ Pro W3"/>
          <w:color w:val="000000"/>
        </w:rPr>
        <w:t>акция</w:t>
      </w:r>
      <w:r w:rsidR="008868CE" w:rsidRPr="008868CE">
        <w:rPr>
          <w:rFonts w:eastAsia="ヒラギノ角ゴ Pro W3"/>
          <w:color w:val="000000"/>
        </w:rPr>
        <w:t xml:space="preserve"> </w:t>
      </w:r>
      <w:r w:rsidR="008868CE" w:rsidRPr="008868CE">
        <w:t>от</w:t>
      </w:r>
      <w:r w:rsidR="008868CE">
        <w:t> </w:t>
      </w:r>
      <w:r w:rsidR="008868CE" w:rsidRPr="008868CE">
        <w:t>09</w:t>
      </w:r>
      <w:r w:rsidR="008868CE" w:rsidRPr="008868CE">
        <w:rPr>
          <w:rFonts w:eastAsia="ヒラギノ角ゴ Pro W3"/>
          <w:color w:val="000000"/>
        </w:rPr>
        <w:t>.08.2018)</w:t>
      </w:r>
      <w:r w:rsidRPr="00A11D3B">
        <w:rPr>
          <w:rFonts w:eastAsia="ヒラギノ角ゴ Pro W3"/>
          <w:color w:val="000000"/>
        </w:rPr>
        <w:t>;</w:t>
      </w:r>
    </w:p>
    <w:p w14:paraId="481976F5" w14:textId="75D5C2AF" w:rsidR="00BA2FE1" w:rsidRDefault="00BA2FE1" w:rsidP="00E91569">
      <w:pPr>
        <w:pStyle w:val="b"/>
        <w:rPr>
          <w:rFonts w:eastAsia="ヒラギノ角ゴ Pro W3"/>
          <w:color w:val="000000"/>
        </w:rPr>
      </w:pPr>
      <w:r w:rsidRPr="00BA2FE1">
        <w:rPr>
          <w:rFonts w:eastAsia="ヒラギノ角ゴ Pro W3"/>
          <w:color w:val="000000"/>
        </w:rPr>
        <w:t xml:space="preserve">Приказ Росреестра </w:t>
      </w:r>
      <w:r w:rsidRPr="00BA2FE1">
        <w:t>от</w:t>
      </w:r>
      <w:r>
        <w:rPr>
          <w:rFonts w:eastAsia="ヒラギノ角ゴ Pro W3"/>
        </w:rPr>
        <w:t> </w:t>
      </w:r>
      <w:r w:rsidRPr="00BA2FE1">
        <w:t>10</w:t>
      </w:r>
      <w:r w:rsidRPr="00BA2FE1">
        <w:rPr>
          <w:rFonts w:eastAsia="ヒラギノ角ゴ Pro W3"/>
          <w:color w:val="000000"/>
        </w:rPr>
        <w:t xml:space="preserve">.11.2020 </w:t>
      </w:r>
      <w:r>
        <w:rPr>
          <w:rFonts w:eastAsia="ヒラギノ角ゴ Pro W3"/>
          <w:color w:val="000000"/>
        </w:rPr>
        <w:t>№ </w:t>
      </w:r>
      <w:r w:rsidRPr="00BA2FE1">
        <w:rPr>
          <w:rFonts w:eastAsia="ヒラギノ角ゴ Pro W3"/>
          <w:color w:val="000000"/>
        </w:rPr>
        <w:t xml:space="preserve">П/0412 </w:t>
      </w:r>
      <w:r w:rsidR="00242292">
        <w:rPr>
          <w:rFonts w:eastAsia="ヒラギノ角ゴ Pro W3"/>
          <w:color w:val="000000"/>
        </w:rPr>
        <w:t>«</w:t>
      </w:r>
      <w:r w:rsidRPr="00BA2FE1">
        <w:rPr>
          <w:rFonts w:eastAsia="ヒラギノ角ゴ Pro W3"/>
          <w:color w:val="000000"/>
        </w:rPr>
        <w:t>Об утверждении классификатора видов разрешенного использования земельных участков</w:t>
      </w:r>
      <w:r w:rsidR="00242292">
        <w:rPr>
          <w:rFonts w:eastAsia="ヒラギノ角ゴ Pro W3"/>
          <w:color w:val="000000"/>
        </w:rPr>
        <w:t>»</w:t>
      </w:r>
      <w:r w:rsidRPr="00BA2FE1">
        <w:rPr>
          <w:rFonts w:eastAsia="ヒラギノ角ゴ Pro W3"/>
          <w:color w:val="000000"/>
        </w:rPr>
        <w:t xml:space="preserve"> (ред</w:t>
      </w:r>
      <w:r>
        <w:rPr>
          <w:rFonts w:eastAsia="ヒラギノ角ゴ Pro W3"/>
          <w:color w:val="000000"/>
        </w:rPr>
        <w:t xml:space="preserve">акция </w:t>
      </w:r>
      <w:r w:rsidRPr="00BA2FE1">
        <w:rPr>
          <w:rFonts w:eastAsia="ヒラギノ角ゴ Pro W3"/>
          <w:color w:val="000000"/>
        </w:rPr>
        <w:t>от</w:t>
      </w:r>
      <w:r>
        <w:rPr>
          <w:rFonts w:eastAsia="ヒラギノ角ゴ Pro W3"/>
          <w:color w:val="000000"/>
        </w:rPr>
        <w:t> </w:t>
      </w:r>
      <w:r w:rsidRPr="00BA2FE1">
        <w:rPr>
          <w:rFonts w:eastAsia="ヒラギノ角ゴ Pro W3"/>
          <w:color w:val="000000"/>
        </w:rPr>
        <w:t>16.09.2021)</w:t>
      </w:r>
      <w:r>
        <w:rPr>
          <w:rFonts w:eastAsia="ヒラギノ角ゴ Pro W3"/>
          <w:color w:val="000000"/>
        </w:rPr>
        <w:t>;</w:t>
      </w:r>
    </w:p>
    <w:p w14:paraId="58C5B3BF" w14:textId="5007C3B9" w:rsidR="00A11D3B" w:rsidRDefault="00A11D3B" w:rsidP="00E91569">
      <w:pPr>
        <w:pStyle w:val="b"/>
        <w:rPr>
          <w:rFonts w:eastAsia="ヒラギノ角ゴ Pro W3"/>
          <w:color w:val="000000"/>
        </w:rPr>
      </w:pPr>
      <w:r w:rsidRPr="00A11D3B">
        <w:rPr>
          <w:rFonts w:eastAsia="ヒラギノ角ゴ Pro W3"/>
          <w:color w:val="000000"/>
        </w:rPr>
        <w:t>Приказ Минэкономразвития России от</w:t>
      </w:r>
      <w:r w:rsidR="00BA2FE1">
        <w:rPr>
          <w:rFonts w:eastAsia="ヒラギノ角ゴ Pro W3"/>
          <w:color w:val="000000"/>
        </w:rPr>
        <w:t> </w:t>
      </w:r>
      <w:r w:rsidRPr="00A11D3B">
        <w:rPr>
          <w:rFonts w:eastAsia="ヒラギノ角ゴ Pro W3"/>
          <w:color w:val="000000"/>
        </w:rPr>
        <w:t>23.11.2018 №</w:t>
      </w:r>
      <w:r w:rsidR="00BA2FE1">
        <w:rPr>
          <w:rFonts w:eastAsia="ヒラギノ角ゴ Pro W3"/>
          <w:color w:val="000000"/>
        </w:rPr>
        <w:t> </w:t>
      </w:r>
      <w:r w:rsidRPr="00A11D3B">
        <w:rPr>
          <w:rFonts w:eastAsia="ヒラギノ角ゴ Pro W3"/>
          <w:color w:val="000000"/>
        </w:rPr>
        <w:t xml:space="preserve">650 </w:t>
      </w:r>
      <w:r w:rsidR="00242292">
        <w:rPr>
          <w:rFonts w:eastAsia="ヒラギノ角ゴ Pro W3"/>
          <w:color w:val="000000"/>
        </w:rPr>
        <w:t>«</w:t>
      </w:r>
      <w:r w:rsidRPr="00A11D3B">
        <w:rPr>
          <w:rFonts w:eastAsia="ヒラギノ角ゴ Pro W3"/>
          <w:color w:val="000000"/>
        </w:rPr>
        <w:t>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w:t>
      </w:r>
      <w:r w:rsidR="00242292">
        <w:rPr>
          <w:rFonts w:eastAsia="ヒラギノ角ゴ Pro W3"/>
          <w:color w:val="000000"/>
        </w:rPr>
        <w:t>»</w:t>
      </w:r>
      <w:r w:rsidRPr="00A11D3B">
        <w:rPr>
          <w:rFonts w:eastAsia="ヒラギノ角ゴ Pro W3"/>
          <w:color w:val="000000"/>
        </w:rPr>
        <w:t>;</w:t>
      </w:r>
    </w:p>
    <w:p w14:paraId="338D8732" w14:textId="34AC4D06" w:rsidR="00CB23EC" w:rsidRDefault="00A709BF" w:rsidP="00E91569">
      <w:pPr>
        <w:pStyle w:val="b"/>
        <w:rPr>
          <w:rFonts w:eastAsia="ヒラギノ角ゴ Pro W3"/>
          <w:color w:val="000000"/>
        </w:rPr>
      </w:pPr>
      <w:r>
        <w:rPr>
          <w:rFonts w:eastAsia="ヒラギノ角ゴ Pro W3"/>
          <w:color w:val="000000"/>
        </w:rPr>
        <w:t>и</w:t>
      </w:r>
      <w:r w:rsidR="00A11D3B" w:rsidRPr="00A11D3B">
        <w:rPr>
          <w:rFonts w:eastAsia="ヒラギノ角ゴ Pro W3"/>
          <w:color w:val="000000"/>
        </w:rPr>
        <w:t>ны</w:t>
      </w:r>
      <w:r w:rsidR="00A11D3B">
        <w:rPr>
          <w:rFonts w:eastAsia="ヒラギノ角ゴ Pro W3"/>
          <w:color w:val="000000"/>
        </w:rPr>
        <w:t>е нормативно-правовые документы</w:t>
      </w:r>
      <w:r w:rsidR="00A11D3B" w:rsidRPr="00A11D3B">
        <w:rPr>
          <w:rFonts w:eastAsia="ヒラギノ角ゴ Pro W3"/>
          <w:color w:val="000000"/>
        </w:rPr>
        <w:t>.</w:t>
      </w:r>
    </w:p>
    <w:p w14:paraId="5113BD37" w14:textId="77777777" w:rsidR="00BA2FE1" w:rsidRPr="00A11D3B" w:rsidRDefault="00BA2FE1" w:rsidP="00E91569">
      <w:pPr>
        <w:pStyle w:val="b"/>
        <w:rPr>
          <w:rFonts w:eastAsia="ヒラギノ角ゴ Pro W3"/>
          <w:color w:val="000000"/>
        </w:rPr>
      </w:pPr>
    </w:p>
    <w:p w14:paraId="578856B7" w14:textId="77777777" w:rsidR="003917CB" w:rsidRPr="00CB23EC" w:rsidRDefault="003917CB" w:rsidP="00E91569">
      <w:pPr>
        <w:pStyle w:val="b"/>
        <w:rPr>
          <w:lang w:bidi="ru-RU"/>
        </w:rPr>
      </w:pPr>
      <w:r w:rsidRPr="00CB23EC">
        <w:rPr>
          <w:lang w:bidi="ru-RU"/>
        </w:rPr>
        <w:t>Исходный год – 202</w:t>
      </w:r>
      <w:r w:rsidR="00990EBE">
        <w:rPr>
          <w:lang w:bidi="ru-RU"/>
        </w:rPr>
        <w:t>0</w:t>
      </w:r>
      <w:r w:rsidRPr="00CB23EC">
        <w:rPr>
          <w:lang w:bidi="ru-RU"/>
        </w:rPr>
        <w:t xml:space="preserve"> г.;</w:t>
      </w:r>
    </w:p>
    <w:p w14:paraId="2473843F" w14:textId="77777777" w:rsidR="003917CB" w:rsidRPr="00CB23EC" w:rsidRDefault="003917CB" w:rsidP="00E91569">
      <w:pPr>
        <w:pStyle w:val="b"/>
        <w:rPr>
          <w:lang w:bidi="ru-RU"/>
        </w:rPr>
      </w:pPr>
      <w:r w:rsidRPr="00CB23EC">
        <w:rPr>
          <w:lang w:bidi="ru-RU"/>
        </w:rPr>
        <w:t>Первая очередь реализации проектных решений – 2032 г.;</w:t>
      </w:r>
    </w:p>
    <w:p w14:paraId="7CB88009" w14:textId="1FA04945" w:rsidR="00BA2FE1" w:rsidRDefault="003917CB" w:rsidP="00E91569">
      <w:pPr>
        <w:pStyle w:val="b"/>
        <w:rPr>
          <w:lang w:bidi="ru-RU"/>
        </w:rPr>
      </w:pPr>
      <w:r w:rsidRPr="00CB23EC">
        <w:rPr>
          <w:lang w:bidi="ru-RU"/>
        </w:rPr>
        <w:t>Расчетный срок реализации проектных решений – 2042 г.</w:t>
      </w:r>
    </w:p>
    <w:p w14:paraId="583590E1" w14:textId="77777777" w:rsidR="00BA2FE1" w:rsidRDefault="00BA2FE1" w:rsidP="00E91569">
      <w:pPr>
        <w:pStyle w:val="b"/>
        <w:rPr>
          <w:lang w:bidi="ru-RU"/>
        </w:rPr>
        <w:sectPr w:rsidR="00BA2FE1" w:rsidSect="00F92165">
          <w:pgSz w:w="11906" w:h="16838"/>
          <w:pgMar w:top="1134" w:right="567" w:bottom="1134" w:left="1701" w:header="567" w:footer="567" w:gutter="0"/>
          <w:cols w:space="708"/>
          <w:docGrid w:linePitch="360"/>
        </w:sectPr>
      </w:pPr>
    </w:p>
    <w:p w14:paraId="221F915E" w14:textId="21BB1EE6" w:rsidR="008E56B0" w:rsidRPr="00C1461A" w:rsidRDefault="00C1461A" w:rsidP="00BA2FE1">
      <w:pPr>
        <w:pStyle w:val="1ffff5"/>
      </w:pPr>
      <w:bookmarkStart w:id="21" w:name="_Toc103785701"/>
      <w:bookmarkStart w:id="22" w:name="_Toc487139471"/>
      <w:r w:rsidRPr="00C1461A">
        <w:t>1.</w:t>
      </w:r>
      <w:r w:rsidR="00BA2FE1">
        <w:t> </w:t>
      </w:r>
      <w:r w:rsidR="008E56B0" w:rsidRPr="00C1461A">
        <w:t>Историческая справка</w:t>
      </w:r>
      <w:bookmarkEnd w:id="21"/>
    </w:p>
    <w:p w14:paraId="30189100" w14:textId="77777777" w:rsidR="00C1461A" w:rsidRPr="00C1461A" w:rsidRDefault="00C1461A" w:rsidP="00BA2FE1">
      <w:pPr>
        <w:pStyle w:val="b"/>
      </w:pPr>
    </w:p>
    <w:p w14:paraId="397F7C46" w14:textId="77777777" w:rsidR="008E56B0" w:rsidRPr="00B105CB" w:rsidRDefault="008E56B0" w:rsidP="00BA2FE1">
      <w:pPr>
        <w:pStyle w:val="b"/>
      </w:pPr>
      <w:r w:rsidRPr="00B105CB">
        <w:rPr>
          <w:shd w:val="clear" w:color="auto" w:fill="FFFFFF"/>
        </w:rPr>
        <w:t>Первое проникновение русских людей на эти земли относится к 1707 году, когда по указу Петра I в тот год на правом берегу Енисея был построен Абаканский острог. В 1709 году уже южнее у гор Саянских строится Саянский острог. Датой официального закрепления юга Енисейской Сибири (или Минусинского края, как неофициально называют эти территории в XIX веке) за Россией можно считать 20 августа 1727 года, когда между Россией и Китаем был заключен пограничный трактат. Все земли, находившиеся на северной стороне Саян, отошли к России, на южной — к Китайской империи. Для сохранения официально признанных границ на этом их участке русское правительство в спешном порядке разместило казачьи гарнизоны. </w:t>
      </w:r>
    </w:p>
    <w:p w14:paraId="6ACF6A03" w14:textId="714496A2" w:rsidR="008E56B0" w:rsidRPr="00B105CB" w:rsidRDefault="008E56B0" w:rsidP="00BA2FE1">
      <w:pPr>
        <w:pStyle w:val="b"/>
      </w:pPr>
      <w:r w:rsidRPr="00B105CB">
        <w:t>Был основан в 1739 году при впадении речки Минусы в судоходную протоку Енисея, как село Миньюсинское (позже Минусинское). Сам гидроним Минуса тюркского происхождения. По одной из версий, название происходит от</w:t>
      </w:r>
      <w:r>
        <w:t xml:space="preserve"> </w:t>
      </w:r>
      <w:r w:rsidRPr="00B105CB">
        <w:rPr>
          <w:i/>
          <w:iCs/>
        </w:rPr>
        <w:t>мин</w:t>
      </w:r>
      <w:r w:rsidRPr="00B105CB">
        <w:t xml:space="preserve">— </w:t>
      </w:r>
      <w:r w:rsidR="00242292">
        <w:t>«</w:t>
      </w:r>
      <w:r w:rsidRPr="00B105CB">
        <w:t>я</w:t>
      </w:r>
      <w:r w:rsidR="00242292">
        <w:t>»</w:t>
      </w:r>
      <w:r w:rsidRPr="00B105CB">
        <w:t xml:space="preserve"> и</w:t>
      </w:r>
      <w:r>
        <w:t xml:space="preserve"> </w:t>
      </w:r>
      <w:r w:rsidRPr="00B105CB">
        <w:rPr>
          <w:i/>
          <w:iCs/>
        </w:rPr>
        <w:t>су</w:t>
      </w:r>
      <w:r w:rsidRPr="00B105CB">
        <w:t xml:space="preserve">— </w:t>
      </w:r>
      <w:r w:rsidR="00242292">
        <w:t>«</w:t>
      </w:r>
      <w:r w:rsidRPr="00B105CB">
        <w:t>вода</w:t>
      </w:r>
      <w:r w:rsidR="00242292">
        <w:t>»</w:t>
      </w:r>
      <w:r w:rsidRPr="00B105CB">
        <w:t>. Название села является производным от гидронима. По мнению В. Я. Бутанаева, профессора ХГУ им. Н. Ф. Катанова,</w:t>
      </w:r>
      <w:r w:rsidRPr="00B105CB">
        <w:rPr>
          <w:i/>
          <w:iCs/>
        </w:rPr>
        <w:t xml:space="preserve"> минь</w:t>
      </w:r>
      <w:r>
        <w:rPr>
          <w:i/>
          <w:iCs/>
        </w:rPr>
        <w:t xml:space="preserve"> </w:t>
      </w:r>
      <w:r w:rsidRPr="00B105CB">
        <w:t xml:space="preserve">— </w:t>
      </w:r>
      <w:r w:rsidR="00242292">
        <w:t>«</w:t>
      </w:r>
      <w:r w:rsidRPr="00B105CB">
        <w:t>живая</w:t>
      </w:r>
      <w:r w:rsidR="00242292">
        <w:t>»</w:t>
      </w:r>
      <w:r w:rsidRPr="00B105CB">
        <w:t>,</w:t>
      </w:r>
      <w:r w:rsidRPr="00B105CB">
        <w:rPr>
          <w:i/>
          <w:iCs/>
        </w:rPr>
        <w:t xml:space="preserve"> су</w:t>
      </w:r>
      <w:r>
        <w:rPr>
          <w:i/>
          <w:iCs/>
        </w:rPr>
        <w:t xml:space="preserve"> </w:t>
      </w:r>
      <w:r w:rsidRPr="00B105CB">
        <w:t xml:space="preserve">— </w:t>
      </w:r>
      <w:r w:rsidR="00242292">
        <w:t>«</w:t>
      </w:r>
      <w:r w:rsidRPr="00B105CB">
        <w:t>вода</w:t>
      </w:r>
      <w:r w:rsidR="00242292">
        <w:t>»</w:t>
      </w:r>
      <w:r w:rsidRPr="00B105CB">
        <w:t xml:space="preserve">, что говорило о полезности источника. </w:t>
      </w:r>
    </w:p>
    <w:p w14:paraId="3222D41A" w14:textId="77777777" w:rsidR="008E56B0" w:rsidRPr="00B105CB" w:rsidRDefault="008E56B0" w:rsidP="00BA2FE1">
      <w:pPr>
        <w:pStyle w:val="b"/>
      </w:pPr>
      <w:r w:rsidRPr="00B105CB">
        <w:rPr>
          <w:shd w:val="clear" w:color="auto" w:fill="FFFFFF"/>
        </w:rPr>
        <w:t>Первое документальное свидетельство о Минусинске можно прочесть в рапорте от 1741 года о результатах обследования медных рудников на Енисее</w:t>
      </w:r>
    </w:p>
    <w:p w14:paraId="7D2FA935" w14:textId="77777777" w:rsidR="008E56B0" w:rsidRPr="00B105CB" w:rsidRDefault="008E56B0" w:rsidP="00BA2FE1">
      <w:pPr>
        <w:pStyle w:val="b"/>
      </w:pPr>
      <w:r w:rsidRPr="00B105CB">
        <w:t>Историк Г. Ф. Быконя считает, ч</w:t>
      </w:r>
      <w:r>
        <w:t>то деревня Минусинская возникла</w:t>
      </w:r>
      <w:r w:rsidRPr="00B105CB">
        <w:t xml:space="preserve"> с открытием Лугазского (Лугавского) медеплавильного и Ирбинского железоделательного заводов.</w:t>
      </w:r>
    </w:p>
    <w:p w14:paraId="287B4633" w14:textId="77777777" w:rsidR="008E56B0" w:rsidRPr="00B105CB" w:rsidRDefault="008E56B0" w:rsidP="00BA2FE1">
      <w:pPr>
        <w:pStyle w:val="b"/>
      </w:pPr>
      <w:r w:rsidRPr="00B105CB">
        <w:t>В 1744 г. медеплавильный завод прекратил своё существование и больше не возрождался, а приписная деревня Минусинская стала обычным крестьянским поселением.</w:t>
      </w:r>
    </w:p>
    <w:p w14:paraId="1C40D464" w14:textId="77777777" w:rsidR="008E56B0" w:rsidRPr="00B105CB" w:rsidRDefault="008E56B0" w:rsidP="00BA2FE1">
      <w:pPr>
        <w:pStyle w:val="b"/>
        <w:rPr>
          <w:shd w:val="clear" w:color="auto" w:fill="FFFFFF"/>
        </w:rPr>
      </w:pPr>
      <w:r w:rsidRPr="00B105CB">
        <w:rPr>
          <w:shd w:val="clear" w:color="auto" w:fill="FFFFFF"/>
        </w:rPr>
        <w:t>В 1780 г. деревня Минусинская получила статус села.</w:t>
      </w:r>
    </w:p>
    <w:p w14:paraId="7E20CD33" w14:textId="77777777" w:rsidR="008E56B0" w:rsidRPr="00B105CB" w:rsidRDefault="008E56B0" w:rsidP="00BA2FE1">
      <w:pPr>
        <w:pStyle w:val="b"/>
      </w:pPr>
      <w:r w:rsidRPr="00B105CB">
        <w:rPr>
          <w:shd w:val="clear" w:color="auto" w:fill="FFFFFF"/>
        </w:rPr>
        <w:t>В 1794 г. в Минусинске открывается Земская изба, в ведении которой находились селения на правобережье Енисея до р. Туба. В селе насчитывалось уже 64 двора и 438 жителей (218 мужчин и 220 женщин).</w:t>
      </w:r>
    </w:p>
    <w:p w14:paraId="4B6D2BAA" w14:textId="77777777" w:rsidR="008E56B0" w:rsidRPr="00B105CB" w:rsidRDefault="008E56B0" w:rsidP="00BA2FE1">
      <w:pPr>
        <w:pStyle w:val="b"/>
      </w:pPr>
      <w:r w:rsidRPr="00B105CB">
        <w:t>В 1797 г. с. Минусинское становится центром волости, в него перемещается администрация из Абаканско</w:t>
      </w:r>
      <w:r>
        <w:t>го острога, ведавшая всеми населенными пунктами и</w:t>
      </w:r>
      <w:r w:rsidRPr="00B105CB">
        <w:t xml:space="preserve"> делами на юге Красноярского уезда.</w:t>
      </w:r>
    </w:p>
    <w:p w14:paraId="363108A0" w14:textId="77777777" w:rsidR="008E56B0" w:rsidRPr="00B105CB" w:rsidRDefault="008E56B0" w:rsidP="00BA2FE1">
      <w:pPr>
        <w:pStyle w:val="b"/>
      </w:pPr>
      <w:r w:rsidRPr="00B105CB">
        <w:t>В декабре 1822 г. образована Енисейская губерния, в состав которой вошёл Минусинский округ. Центром округа стало село Минусинское, преобразованное в окружной город Минусинск.</w:t>
      </w:r>
    </w:p>
    <w:p w14:paraId="1224C33C" w14:textId="77777777" w:rsidR="008E56B0" w:rsidRPr="00B105CB" w:rsidRDefault="008E56B0" w:rsidP="00BA2FE1">
      <w:pPr>
        <w:pStyle w:val="b"/>
        <w:rPr>
          <w:shd w:val="clear" w:color="auto" w:fill="FFFFFF"/>
        </w:rPr>
      </w:pPr>
      <w:r w:rsidRPr="00B105CB">
        <w:rPr>
          <w:shd w:val="clear" w:color="auto" w:fill="FFFFFF"/>
        </w:rPr>
        <w:t>30 декабря (ст.ст.) 1822 г. губернатор Енисейской губернии, действительный статский советник А. П. Степанов распорядиться об открытии города.</w:t>
      </w:r>
    </w:p>
    <w:p w14:paraId="276297DC" w14:textId="77777777" w:rsidR="008E56B0" w:rsidRPr="00B105CB" w:rsidRDefault="008E56B0" w:rsidP="00BA2FE1">
      <w:pPr>
        <w:pStyle w:val="b"/>
        <w:rPr>
          <w:shd w:val="clear" w:color="auto" w:fill="FFFFFF"/>
        </w:rPr>
      </w:pPr>
      <w:r w:rsidRPr="00B105CB">
        <w:rPr>
          <w:shd w:val="clear" w:color="auto" w:fill="FFFFFF"/>
        </w:rPr>
        <w:t>После образования города жители Минусинска ещё некоторое время оставались крестьянами. В 1828 г. они были переведены в мещанское сословие, которое определяло иной характер занятий — ремёсла, промыслы и т.д. Основным занятием горожан по-прежнему оставалось землепашество и животноводство. Во второй четверти ХIХ в. в Минусинске формируется купечество. В основном, это были выходцы из мещанского и крестьянского сословий.</w:t>
      </w:r>
    </w:p>
    <w:p w14:paraId="0C689C35" w14:textId="77777777" w:rsidR="008E56B0" w:rsidRDefault="008E56B0" w:rsidP="00BA2FE1">
      <w:pPr>
        <w:pStyle w:val="b"/>
        <w:rPr>
          <w:shd w:val="clear" w:color="auto" w:fill="FFFFFF"/>
        </w:rPr>
      </w:pPr>
      <w:r w:rsidRPr="00B105CB">
        <w:rPr>
          <w:shd w:val="clear" w:color="auto" w:fill="FFFFFF"/>
        </w:rPr>
        <w:t>Активное развитие город получил в 1830-е — 1840-е годы во время золотой лихорадки. Были открыты золотые россыпи по рекам Кизир, Амыл, Ус, Абакан. Статистические данные за 20 лет показывают, что в среднем добыча золота составляла от 40 до 60 пудов в год. </w:t>
      </w:r>
    </w:p>
    <w:p w14:paraId="243D4318" w14:textId="77777777" w:rsidR="002753CB" w:rsidRPr="002753CB" w:rsidRDefault="002753CB" w:rsidP="00BA2FE1">
      <w:pPr>
        <w:pStyle w:val="b"/>
      </w:pPr>
      <w:r w:rsidRPr="002753CB">
        <w:t xml:space="preserve">5 марта 1850 г. было открыто первое учебное заведение — приходское училище, в котором обучалось девять человек. 9 сентября 1880 г. открыта женская прогимназия, преобразованная в 1908 г. в гимназию (закрыта в 1920 г.). В 1913 г. открыты учительская семинария (1 октября) и реальное училище (1 июля). В 1880-е гг. в Минусинске начинает действовать любительское театральное общество. </w:t>
      </w:r>
    </w:p>
    <w:p w14:paraId="5D43BF24" w14:textId="77777777" w:rsidR="002753CB" w:rsidRDefault="008E56B0" w:rsidP="00BA2FE1">
      <w:pPr>
        <w:pStyle w:val="b"/>
        <w:rPr>
          <w:shd w:val="clear" w:color="auto" w:fill="FFFFFF"/>
        </w:rPr>
      </w:pPr>
      <w:r w:rsidRPr="00B105CB">
        <w:rPr>
          <w:shd w:val="clear" w:color="auto" w:fill="FFFFFF"/>
        </w:rPr>
        <w:t>В 1865 г.в Минусинске работало 9 фабрик и заводов, в т.ч. 4 кирпичных завода, 3 кожевенных фабрики, 2 салотопенных завода. В кон. ХIХ в. промышленность города была представлена в основном мелкими предприятиями по переработке продукции сельского хозяйства — свечные, мыловаренные, салотопенные, мукомольные. Самыми крупными были — пивоваренный завод (1895 г.) мещанина И.Е. Ельдештейна, винный завод братьев Даниловых (в 1904 г.</w:t>
      </w:r>
      <w:r w:rsidR="00270CD9">
        <w:rPr>
          <w:shd w:val="clear" w:color="auto" w:fill="FFFFFF"/>
        </w:rPr>
        <w:t xml:space="preserve"> </w:t>
      </w:r>
      <w:r w:rsidRPr="00B105CB">
        <w:rPr>
          <w:shd w:val="clear" w:color="auto" w:fill="FFFFFF"/>
        </w:rPr>
        <w:t xml:space="preserve">преобразован в монополию). </w:t>
      </w:r>
    </w:p>
    <w:p w14:paraId="0B08B69A" w14:textId="77777777" w:rsidR="002753CB" w:rsidRDefault="002753CB" w:rsidP="00BA2FE1">
      <w:pPr>
        <w:pStyle w:val="b"/>
      </w:pPr>
      <w:r w:rsidRPr="002753CB">
        <w:rPr>
          <w:shd w:val="clear" w:color="auto" w:fill="FFFFFF"/>
        </w:rPr>
        <w:t>5 мая 1875 года в Минусинске состоялись первые выборы в городскую Думу. Первым городским головой был избран купец 1 гильдии Иван Гаврилович Гусев. Все последующие руководители города были также из купеческого сословия. Лишь в 1908 г. избран городским головой мещанин Павел Александрович Бахов (он был последним). Такая система городского управления сохранялась до 1917 г.</w:t>
      </w:r>
      <w:r w:rsidRPr="002753CB">
        <w:t xml:space="preserve"> </w:t>
      </w:r>
    </w:p>
    <w:p w14:paraId="6851E259" w14:textId="77777777" w:rsidR="002753CB" w:rsidRPr="00B105CB" w:rsidRDefault="002753CB" w:rsidP="00BA2FE1">
      <w:pPr>
        <w:pStyle w:val="b"/>
      </w:pPr>
      <w:r w:rsidRPr="00B105CB">
        <w:t xml:space="preserve">Большую известность городу принёс местный публичный музей, основанный в 1877 г. провизором Николаем Михайловичем Мартьяновым </w:t>
      </w:r>
    </w:p>
    <w:p w14:paraId="28655736" w14:textId="77777777" w:rsidR="008E56B0" w:rsidRPr="00B105CB" w:rsidRDefault="008E56B0" w:rsidP="00BA2FE1">
      <w:pPr>
        <w:pStyle w:val="b"/>
      </w:pPr>
      <w:r w:rsidRPr="00B105CB">
        <w:t xml:space="preserve">Заметное влияние на торгово-промышленную жизнь города оказала постройка Сибирской железной дороги в кон. 90-х гг. ХIХ в. и открытие пароходного движения по Енисею. В 1882 г. пришёл первый пароход из Красноярска, а с 1883 г. открылось постоянное судоходное движение до Минусинска. </w:t>
      </w:r>
    </w:p>
    <w:p w14:paraId="52CF7527" w14:textId="77777777" w:rsidR="002753CB" w:rsidRDefault="008E56B0" w:rsidP="00BA2FE1">
      <w:pPr>
        <w:pStyle w:val="b"/>
        <w:rPr>
          <w:shd w:val="clear" w:color="auto" w:fill="FFFFFF"/>
        </w:rPr>
      </w:pPr>
      <w:r w:rsidRPr="00B105CB">
        <w:rPr>
          <w:shd w:val="clear" w:color="auto" w:fill="FFFFFF"/>
        </w:rPr>
        <w:t>В 1887 году в Минусинске появляется телеграф, а в 1888 году первая типография.</w:t>
      </w:r>
      <w:r w:rsidR="002753CB" w:rsidRPr="002753CB">
        <w:t xml:space="preserve"> </w:t>
      </w:r>
      <w:r w:rsidR="002753CB" w:rsidRPr="00B105CB">
        <w:t>К кон</w:t>
      </w:r>
      <w:r w:rsidR="002753CB">
        <w:t>цу</w:t>
      </w:r>
      <w:r w:rsidR="002753CB" w:rsidRPr="00B105CB">
        <w:t xml:space="preserve"> ХIХ в. Минусинск становится не только крупным торгово-промышленным, но и культурным центром Сибири.</w:t>
      </w:r>
    </w:p>
    <w:p w14:paraId="7BCE3E65" w14:textId="219C0E29" w:rsidR="002753CB" w:rsidRDefault="00FB41AB" w:rsidP="00BA2FE1">
      <w:pPr>
        <w:pStyle w:val="b"/>
      </w:pPr>
      <w:hyperlink r:id="rId14" w:history="1"/>
      <w:r w:rsidR="002753CB" w:rsidRPr="00B105CB">
        <w:t>В 1888 г. в городе открыта первая типография минусинского мещанина, почётного гражданина города В. В. Фёдорова, позднее — типографии А. Ф. Метёлкина и В. И. Корнакова. В нач</w:t>
      </w:r>
      <w:r w:rsidR="002753CB">
        <w:t>але</w:t>
      </w:r>
      <w:r w:rsidR="002753CB" w:rsidRPr="00B105CB">
        <w:t xml:space="preserve"> ХХ в. в Минусинске работало 3 кинотеатра: электротеатры — </w:t>
      </w:r>
      <w:r w:rsidR="00242292">
        <w:t>«</w:t>
      </w:r>
      <w:r w:rsidR="002753CB" w:rsidRPr="00B105CB">
        <w:t>Метеор</w:t>
      </w:r>
      <w:r w:rsidR="00242292">
        <w:t>»</w:t>
      </w:r>
      <w:r w:rsidR="002753CB" w:rsidRPr="00B105CB">
        <w:t xml:space="preserve"> В. В. Фёдорова, </w:t>
      </w:r>
      <w:r w:rsidR="00242292">
        <w:t>«</w:t>
      </w:r>
      <w:r w:rsidR="002753CB" w:rsidRPr="00B105CB">
        <w:t>Заря</w:t>
      </w:r>
      <w:r w:rsidR="00242292">
        <w:t>»</w:t>
      </w:r>
      <w:r w:rsidR="002753CB" w:rsidRPr="00B105CB">
        <w:t xml:space="preserve"> (М. и И. Заниных), </w:t>
      </w:r>
      <w:r w:rsidR="00242292">
        <w:t>«</w:t>
      </w:r>
      <w:r w:rsidR="002753CB" w:rsidRPr="00B105CB">
        <w:t>Арс</w:t>
      </w:r>
      <w:r w:rsidR="00242292">
        <w:t>»</w:t>
      </w:r>
      <w:r w:rsidR="002753CB" w:rsidRPr="00B105CB">
        <w:t xml:space="preserve">. </w:t>
      </w:r>
    </w:p>
    <w:p w14:paraId="323C91BE" w14:textId="77777777" w:rsidR="008E56B0" w:rsidRDefault="008E56B0" w:rsidP="00BA2FE1">
      <w:pPr>
        <w:pStyle w:val="b"/>
        <w:rPr>
          <w:shd w:val="clear" w:color="auto" w:fill="FFFFFF"/>
        </w:rPr>
      </w:pPr>
      <w:r w:rsidRPr="00B105CB">
        <w:rPr>
          <w:shd w:val="clear" w:color="auto" w:fill="FFFFFF"/>
        </w:rPr>
        <w:t xml:space="preserve">В конце XIX века в городе насчитывалось 4 церкви, свыше 1 тысячи жилых домов, действовали больница, 30 небольших заводов. Главными занятиями жителей были земледелие, скотоводство, огородничество, выделка кож, </w:t>
      </w:r>
      <w:r>
        <w:rPr>
          <w:shd w:val="clear" w:color="auto" w:fill="FFFFFF"/>
        </w:rPr>
        <w:t xml:space="preserve">шитьё, тулупов и шуб, валяльное </w:t>
      </w:r>
      <w:r w:rsidRPr="00B105CB">
        <w:rPr>
          <w:shd w:val="clear" w:color="auto" w:fill="FFFFFF"/>
        </w:rPr>
        <w:t>мастерство.</w:t>
      </w:r>
      <w:r w:rsidRPr="00B105CB">
        <w:br/>
      </w:r>
      <w:r w:rsidRPr="00B105CB">
        <w:rPr>
          <w:shd w:val="clear" w:color="auto" w:fill="FFFFFF"/>
        </w:rPr>
        <w:t>В 1898 году Минусинск стал центром Минусинского уезда (существовал по 1925 год) Енисейской губернии. </w:t>
      </w:r>
    </w:p>
    <w:p w14:paraId="58AFF2F9" w14:textId="50977C35" w:rsidR="000B73EE" w:rsidRPr="00B105CB" w:rsidRDefault="000B73EE" w:rsidP="00BA2FE1">
      <w:pPr>
        <w:pStyle w:val="b"/>
      </w:pPr>
      <w:r w:rsidRPr="00B105CB">
        <w:rPr>
          <w:shd w:val="clear" w:color="auto" w:fill="FFFFFF"/>
        </w:rPr>
        <w:t xml:space="preserve">В 1900-е гг.: по Енисею плавают колёсный пароход </w:t>
      </w:r>
      <w:r w:rsidR="00242292">
        <w:rPr>
          <w:shd w:val="clear" w:color="auto" w:fill="FFFFFF"/>
        </w:rPr>
        <w:t>«</w:t>
      </w:r>
      <w:r w:rsidRPr="00B105CB">
        <w:rPr>
          <w:shd w:val="clear" w:color="auto" w:fill="FFFFFF"/>
        </w:rPr>
        <w:t>Минусинец</w:t>
      </w:r>
      <w:r w:rsidR="00242292">
        <w:rPr>
          <w:shd w:val="clear" w:color="auto" w:fill="FFFFFF"/>
        </w:rPr>
        <w:t>»</w:t>
      </w:r>
      <w:r w:rsidRPr="00B105CB">
        <w:rPr>
          <w:shd w:val="clear" w:color="auto" w:fill="FFFFFF"/>
        </w:rPr>
        <w:t xml:space="preserve"> и винтовой железный пароход </w:t>
      </w:r>
      <w:r w:rsidR="00242292">
        <w:rPr>
          <w:shd w:val="clear" w:color="auto" w:fill="FFFFFF"/>
        </w:rPr>
        <w:t>«</w:t>
      </w:r>
      <w:r w:rsidRPr="00B105CB">
        <w:rPr>
          <w:shd w:val="clear" w:color="auto" w:fill="FFFFFF"/>
        </w:rPr>
        <w:t>Минусинск</w:t>
      </w:r>
      <w:r w:rsidR="00242292">
        <w:rPr>
          <w:shd w:val="clear" w:color="auto" w:fill="FFFFFF"/>
        </w:rPr>
        <w:t>»</w:t>
      </w:r>
      <w:r w:rsidRPr="00B105CB">
        <w:rPr>
          <w:shd w:val="clear" w:color="auto" w:fill="FFFFFF"/>
        </w:rPr>
        <w:t>. В начале века в городе имеется военный гарнизон, солдатские казармы.</w:t>
      </w:r>
    </w:p>
    <w:p w14:paraId="71092933" w14:textId="77777777" w:rsidR="002753CB" w:rsidRDefault="002753CB" w:rsidP="00BA2FE1">
      <w:pPr>
        <w:pStyle w:val="b"/>
        <w:rPr>
          <w:shd w:val="clear" w:color="auto" w:fill="FFFFFF"/>
        </w:rPr>
      </w:pPr>
      <w:r w:rsidRPr="002753CB">
        <w:rPr>
          <w:shd w:val="clear" w:color="auto" w:fill="FFFFFF"/>
        </w:rPr>
        <w:t>В 1908 г. в Минусинске построена первая паровая мельница Н. П. Пашенных. Во втор. пол. ХIХ в. Минусинск становится крупным торговым центром на юге Сибири.</w:t>
      </w:r>
    </w:p>
    <w:p w14:paraId="077E7534" w14:textId="5A14C5D1" w:rsidR="000B73EE" w:rsidRPr="002753CB" w:rsidRDefault="000B73EE" w:rsidP="00BA2FE1">
      <w:pPr>
        <w:pStyle w:val="b"/>
        <w:rPr>
          <w:shd w:val="clear" w:color="auto" w:fill="FFFFFF"/>
        </w:rPr>
      </w:pPr>
      <w:r w:rsidRPr="00B105CB">
        <w:rPr>
          <w:shd w:val="clear" w:color="auto" w:fill="FFFFFF"/>
        </w:rPr>
        <w:t>В 1911 году начи</w:t>
      </w:r>
      <w:r>
        <w:rPr>
          <w:shd w:val="clear" w:color="auto" w:fill="FFFFFF"/>
        </w:rPr>
        <w:t>нается</w:t>
      </w:r>
      <w:r w:rsidRPr="00B105CB">
        <w:rPr>
          <w:shd w:val="clear" w:color="auto" w:fill="FFFFFF"/>
        </w:rPr>
        <w:t xml:space="preserve"> проект строительства железной дороги Ачинск — Минусинск. 29 октября 1912 года правительство утвердило Устав Ачинско-Минусинской железной дороги (Акционерное общество </w:t>
      </w:r>
      <w:r w:rsidR="00242292">
        <w:rPr>
          <w:shd w:val="clear" w:color="auto" w:fill="FFFFFF"/>
        </w:rPr>
        <w:t>«</w:t>
      </w:r>
      <w:r w:rsidRPr="00B105CB">
        <w:rPr>
          <w:shd w:val="clear" w:color="auto" w:fill="FFFFFF"/>
        </w:rPr>
        <w:t>Ачминдор</w:t>
      </w:r>
      <w:r w:rsidR="00242292">
        <w:rPr>
          <w:shd w:val="clear" w:color="auto" w:fill="FFFFFF"/>
        </w:rPr>
        <w:t>»</w:t>
      </w:r>
      <w:r w:rsidRPr="00B105CB">
        <w:rPr>
          <w:shd w:val="clear" w:color="auto" w:fill="FFFFFF"/>
        </w:rPr>
        <w:t>). Из-за Первой мировой войны строительство дороги не удалось завершить. 1 января 1916 года открылось движение на участке Ачинск — Ададым протяженностью 50 вёрст.</w:t>
      </w:r>
    </w:p>
    <w:p w14:paraId="1963001E" w14:textId="77777777" w:rsidR="002753CB" w:rsidRPr="000B73EE" w:rsidRDefault="002753CB" w:rsidP="00BA2FE1">
      <w:pPr>
        <w:pStyle w:val="b"/>
        <w:rPr>
          <w:shd w:val="clear" w:color="auto" w:fill="FFFFFF"/>
        </w:rPr>
      </w:pPr>
      <w:r w:rsidRPr="000B73EE">
        <w:rPr>
          <w:shd w:val="clear" w:color="auto" w:fill="FFFFFF"/>
        </w:rPr>
        <w:t>В 1917 г. открылась школа им. Е. К. Брешко-Брешковской (в этом же году закрыта), также работали 13 начальных училищ (школ) и торговая школа.</w:t>
      </w:r>
    </w:p>
    <w:p w14:paraId="06084988" w14:textId="77777777" w:rsidR="000B73EE" w:rsidRDefault="000B73EE" w:rsidP="00BA2FE1">
      <w:pPr>
        <w:pStyle w:val="b"/>
        <w:rPr>
          <w:shd w:val="clear" w:color="auto" w:fill="FFFFFF"/>
        </w:rPr>
      </w:pPr>
      <w:r w:rsidRPr="00B105CB">
        <w:rPr>
          <w:shd w:val="clear" w:color="auto" w:fill="FFFFFF"/>
        </w:rPr>
        <w:t xml:space="preserve">В первой половине ХХ века Минусинск становится сельскохозяйственным центром юга Енисейской Сибири. Заметное влияние на торгово-промышленную жизнь города оказала постройка Сибирской железной дороги в кон. 90-х гг. ХIХ в. и открытие пароходного движения по Енисею. </w:t>
      </w:r>
    </w:p>
    <w:p w14:paraId="06F99697" w14:textId="77777777" w:rsidR="000B73EE" w:rsidRDefault="000B73EE" w:rsidP="00BA2FE1">
      <w:pPr>
        <w:pStyle w:val="b"/>
      </w:pPr>
      <w:r w:rsidRPr="000B73EE">
        <w:t>В 1920 г. были возобновлены работы на строительстве железной дороги Ачинск-Минусинск. В ноябре 1925 г. она была доведена до Абакана.</w:t>
      </w:r>
      <w:r>
        <w:t xml:space="preserve"> </w:t>
      </w:r>
      <w:r w:rsidRPr="000B73EE">
        <w:t>Ввод в эксплуатацию новой дороги имел огромное значение для города.</w:t>
      </w:r>
    </w:p>
    <w:p w14:paraId="3012CA77" w14:textId="77777777" w:rsidR="00B61D6C" w:rsidRPr="00B61D6C" w:rsidRDefault="00B61D6C" w:rsidP="00BA2FE1">
      <w:pPr>
        <w:pStyle w:val="b"/>
        <w:rPr>
          <w:rFonts w:ascii="Calibri" w:eastAsia="Calibri" w:hAnsi="Calibri"/>
          <w:lang w:eastAsia="en-US"/>
        </w:rPr>
      </w:pPr>
      <w:r w:rsidRPr="00B61D6C">
        <w:t>В декабре 1925 года город становится центром </w:t>
      </w:r>
      <w:hyperlink r:id="rId15" w:tooltip="Минусинский округ (РСФСР)" w:history="1">
        <w:r w:rsidRPr="00B61D6C">
          <w:t>Минусинского округа</w:t>
        </w:r>
      </w:hyperlink>
      <w:r w:rsidRPr="00B61D6C">
        <w:t> — административно-территориальной единицы Сибирского края (краевой центр Новосибирск), существовавшего в 1925—1930 годах. В округ входили 6 районов: Абаканский, Бейский, Ермаковский (Ленинский), Идринский, Каратузский, Курагинский, Минусинский, Усинский. 30 июля 1930 года Минусинский округ, как и большинство остальных округов СССР, был упразднён. Его районы перешли в прямое подчинение Западно-</w:t>
      </w:r>
      <w:r>
        <w:t>С</w:t>
      </w:r>
      <w:r w:rsidRPr="00B61D6C">
        <w:t xml:space="preserve">ибирскому краю с центром в Новосибирске. В конце 1934 года из состава </w:t>
      </w:r>
      <w:r>
        <w:t>Западно-С</w:t>
      </w:r>
      <w:r w:rsidRPr="00B61D6C">
        <w:t>ибирского края выделились города и районы, образовавшие Красноярский край. С того момента город Минусинск, как центр Минусинского района, приобрёл нынешний административно-территориальный статус.</w:t>
      </w:r>
    </w:p>
    <w:p w14:paraId="5BEE0621" w14:textId="77777777" w:rsidR="002753CB" w:rsidRPr="00B105CB" w:rsidRDefault="002753CB" w:rsidP="00BA2FE1">
      <w:pPr>
        <w:pStyle w:val="b"/>
        <w:rPr>
          <w:shd w:val="clear" w:color="auto" w:fill="FFFFFF"/>
        </w:rPr>
      </w:pPr>
    </w:p>
    <w:p w14:paraId="556E0417" w14:textId="77777777" w:rsidR="002753CB" w:rsidRDefault="008E56B0" w:rsidP="00BA2FE1">
      <w:pPr>
        <w:pStyle w:val="b"/>
        <w:rPr>
          <w:shd w:val="clear" w:color="auto" w:fill="FFFFFF"/>
        </w:rPr>
      </w:pPr>
      <w:r w:rsidRPr="00B105CB">
        <w:rPr>
          <w:shd w:val="clear" w:color="auto" w:fill="FFFFFF"/>
        </w:rPr>
        <w:t xml:space="preserve">Численность жителей города постоянно увеличивалась. </w:t>
      </w:r>
    </w:p>
    <w:p w14:paraId="789FD9F7" w14:textId="77777777" w:rsidR="002753CB" w:rsidRDefault="008E56B0" w:rsidP="00BA2FE1">
      <w:pPr>
        <w:pStyle w:val="b"/>
        <w:rPr>
          <w:shd w:val="clear" w:color="auto" w:fill="FFFFFF"/>
        </w:rPr>
      </w:pPr>
      <w:r w:rsidRPr="00B105CB">
        <w:rPr>
          <w:shd w:val="clear" w:color="auto" w:fill="FFFFFF"/>
        </w:rPr>
        <w:t>В 1827-1861 гг. в городе находились на поселении декабристы (участники восстания 1825г.) — С. Г. Краснокутский, С. И. Кривцов, братья А. П. и П. П. Беляевы, А. А. и Н. А. Крюковы, Н. О. Мозгалевский, И. В. Киреев. Они были первыми фермерами, просветителями, учителями. Декабристы положили начало местному садоводству, огородничеству и бахчеводству.</w:t>
      </w:r>
      <w:r>
        <w:rPr>
          <w:shd w:val="clear" w:color="auto" w:fill="FFFFFF"/>
        </w:rPr>
        <w:t xml:space="preserve"> </w:t>
      </w:r>
    </w:p>
    <w:p w14:paraId="2779E35A" w14:textId="77777777" w:rsidR="002753CB" w:rsidRDefault="008E56B0" w:rsidP="00BA2FE1">
      <w:pPr>
        <w:pStyle w:val="b"/>
        <w:rPr>
          <w:shd w:val="clear" w:color="auto" w:fill="FFFFFF"/>
        </w:rPr>
      </w:pPr>
      <w:r w:rsidRPr="00B105CB">
        <w:rPr>
          <w:shd w:val="clear" w:color="auto" w:fill="FFFFFF"/>
        </w:rPr>
        <w:t>В разное время в городе жили сосланные на длительный срок и вечное поселение участники польских восстаний 1830-1831, 1863-1864 гг.</w:t>
      </w:r>
    </w:p>
    <w:p w14:paraId="0A13A8AC" w14:textId="77777777" w:rsidR="008E56B0" w:rsidRPr="00B105CB" w:rsidRDefault="008E56B0" w:rsidP="00BA2FE1">
      <w:pPr>
        <w:pStyle w:val="b"/>
        <w:rPr>
          <w:shd w:val="clear" w:color="auto" w:fill="FFFFFF"/>
        </w:rPr>
      </w:pPr>
      <w:r w:rsidRPr="00B105CB">
        <w:rPr>
          <w:shd w:val="clear" w:color="auto" w:fill="FFFFFF"/>
        </w:rPr>
        <w:t>В 1860 г в Минусинской ссылке находился известный революционер-социалист М. В. Буташевич Петрашевский.</w:t>
      </w:r>
    </w:p>
    <w:p w14:paraId="2F3A9212" w14:textId="77777777" w:rsidR="008E56B0" w:rsidRDefault="008E56B0" w:rsidP="00BA2FE1">
      <w:pPr>
        <w:pStyle w:val="b"/>
      </w:pPr>
      <w:r w:rsidRPr="00B105CB">
        <w:t>В 1860-1917 гг. ссылку в Минусинске отбывали представители различных политических партий и организаций, участники крестьянских выступлений: А. А. Кропоткин, Д. А. Клеменц, П. А. Аргунов, Н. С. Тютчев и др. Более 10 раз бывал в Минусинске В. И. Ульянов (Ленин).</w:t>
      </w:r>
      <w:r>
        <w:t xml:space="preserve"> </w:t>
      </w:r>
      <w:r w:rsidRPr="00B105CB">
        <w:t>В Минусинске находились в ссылке депутаты II-ой Государственной Думы. Политические ссыльные всех поколений оказали огромное влияние на хозяйственную деятельность, культуру, образование, медицину, на общественную и политическую жизнь Минусинска.</w:t>
      </w:r>
    </w:p>
    <w:p w14:paraId="7502903B" w14:textId="27BE9B9D" w:rsidR="002753CB" w:rsidRPr="002753CB" w:rsidRDefault="002753CB" w:rsidP="00BA2FE1">
      <w:pPr>
        <w:pStyle w:val="b"/>
        <w:rPr>
          <w:shd w:val="clear" w:color="auto" w:fill="FFFFFF"/>
        </w:rPr>
      </w:pPr>
      <w:r w:rsidRPr="002753CB">
        <w:rPr>
          <w:shd w:val="clear" w:color="auto" w:fill="FFFFFF"/>
        </w:rPr>
        <w:t xml:space="preserve">По данным Первой Всеобщей Российской переписи населения 1897 г. в Минусинске проживало — 10231 чел. Значительно удалённый от центра России Минусинск стал удобным для водворения политических, </w:t>
      </w:r>
      <w:r w:rsidR="00242292">
        <w:rPr>
          <w:shd w:val="clear" w:color="auto" w:fill="FFFFFF"/>
        </w:rPr>
        <w:t>«</w:t>
      </w:r>
      <w:r w:rsidRPr="002753CB">
        <w:rPr>
          <w:shd w:val="clear" w:color="auto" w:fill="FFFFFF"/>
        </w:rPr>
        <w:t>государственных</w:t>
      </w:r>
      <w:r w:rsidR="00242292">
        <w:rPr>
          <w:shd w:val="clear" w:color="auto" w:fill="FFFFFF"/>
        </w:rPr>
        <w:t>»</w:t>
      </w:r>
      <w:r w:rsidRPr="002753CB">
        <w:rPr>
          <w:shd w:val="clear" w:color="auto" w:fill="FFFFFF"/>
        </w:rPr>
        <w:t xml:space="preserve"> преступников. </w:t>
      </w:r>
    </w:p>
    <w:p w14:paraId="7E642383" w14:textId="77777777" w:rsidR="008E56B0" w:rsidRPr="00B105CB" w:rsidRDefault="008E56B0" w:rsidP="00BA2FE1">
      <w:pPr>
        <w:pStyle w:val="b"/>
        <w:rPr>
          <w:shd w:val="clear" w:color="auto" w:fill="FFFFFF"/>
        </w:rPr>
      </w:pPr>
      <w:r w:rsidRPr="00B105CB">
        <w:rPr>
          <w:shd w:val="clear" w:color="auto" w:fill="FFFFFF"/>
        </w:rPr>
        <w:t>К 1917 году на территории Минусинского уезда проживало почти 300 тысяч челове</w:t>
      </w:r>
      <w:r>
        <w:rPr>
          <w:shd w:val="clear" w:color="auto" w:fill="FFFFFF"/>
        </w:rPr>
        <w:t>к</w:t>
      </w:r>
      <w:r w:rsidRPr="00B105CB">
        <w:rPr>
          <w:shd w:val="clear" w:color="auto" w:fill="FFFFFF"/>
        </w:rPr>
        <w:t>, а население На 1917 г. население города составило 12807 чел. </w:t>
      </w:r>
      <w:r w:rsidRPr="00B105CB">
        <w:br/>
      </w:r>
      <w:r w:rsidRPr="00B105CB">
        <w:rPr>
          <w:shd w:val="clear" w:color="auto" w:fill="FFFFFF"/>
        </w:rPr>
        <w:t>15 марта 1917 года был организован первый Совет рабочих и солдатских депутатов и его исполнительное. В это же время организуется Совет крестьянских депутатов. 10 ноября 1917 года Минусинский Совет принял решение об окончательной ликвидации органов государственного управления, подчинявшихся властной вертикали Временного правительства, взятии власти в свои руки. Был установлен контроль Совета над государственными учреждениями (почтой, телеграфом, казначейством). Январь — март 1918 года — вооруженное антисоветское выступление в Минусинском уезде казачьего дивизиона атамана Сотникова.</w:t>
      </w:r>
    </w:p>
    <w:p w14:paraId="62B350FF" w14:textId="4792758F" w:rsidR="000B73EE" w:rsidRPr="00B105CB" w:rsidRDefault="008E56B0" w:rsidP="00BA2FE1">
      <w:pPr>
        <w:pStyle w:val="b"/>
        <w:rPr>
          <w:shd w:val="clear" w:color="auto" w:fill="FFFFFF"/>
        </w:rPr>
      </w:pPr>
      <w:r w:rsidRPr="00B105CB">
        <w:rPr>
          <w:shd w:val="clear" w:color="auto" w:fill="FFFFFF"/>
        </w:rPr>
        <w:t>В июне 1918 г., в результате контрреволюционного белочешского мятежа, первая Советская власть в Сибири была ликвидирована. 17 июня пал Ачинск, 18 июня — Красноярск, в ночь с 23 на 24 июня — Минусинск. Власть перешла в руки Временного Сибирского правительства. Многие активисты Советской власти (</w:t>
      </w:r>
      <w:r w:rsidR="00242292">
        <w:rPr>
          <w:shd w:val="clear" w:color="auto" w:fill="FFFFFF"/>
        </w:rPr>
        <w:t>«</w:t>
      </w:r>
      <w:r w:rsidRPr="00B105CB">
        <w:rPr>
          <w:shd w:val="clear" w:color="auto" w:fill="FFFFFF"/>
        </w:rPr>
        <w:t>совдепа</w:t>
      </w:r>
      <w:r w:rsidR="00242292">
        <w:rPr>
          <w:shd w:val="clear" w:color="auto" w:fill="FFFFFF"/>
        </w:rPr>
        <w:t>»</w:t>
      </w:r>
      <w:r w:rsidRPr="00B105CB">
        <w:rPr>
          <w:shd w:val="clear" w:color="auto" w:fill="FFFFFF"/>
        </w:rPr>
        <w:t>) были арестованы, заключены в тюрьму, а позднее отправлены в Красноярск В сентябре 1919 г. Советская власть в городе была восстановлена партизанской армией, пришедшей в Минусинск из Белоцарска (ныне Кызыл). Утром 13 сентября части партизанской армии под командованием А. Д. Кравченко и П. Е. Щетинкина вошли в Минусинск.</w:t>
      </w:r>
    </w:p>
    <w:p w14:paraId="143742F2" w14:textId="77777777" w:rsidR="008E56B0" w:rsidRPr="00B105CB" w:rsidRDefault="008E56B0" w:rsidP="00BA2FE1">
      <w:pPr>
        <w:pStyle w:val="b"/>
      </w:pPr>
      <w:r w:rsidRPr="00B105CB">
        <w:t>По данным Всесоюзной переписи 1926 г. в Минусинске численность населения составляла 21427 чел.</w:t>
      </w:r>
    </w:p>
    <w:p w14:paraId="270FFE81" w14:textId="77777777" w:rsidR="008E56B0" w:rsidRPr="00B105CB" w:rsidRDefault="008E56B0" w:rsidP="00BA2FE1">
      <w:pPr>
        <w:pStyle w:val="b"/>
      </w:pPr>
      <w:r w:rsidRPr="00B105CB">
        <w:t>В городе открываются новые предприятия, реконструируются старые, создаются рабочие артели.</w:t>
      </w:r>
    </w:p>
    <w:p w14:paraId="2BA3645F" w14:textId="7DA937C5" w:rsidR="008E56B0" w:rsidRPr="00B105CB" w:rsidRDefault="008E56B0" w:rsidP="00BA2FE1">
      <w:pPr>
        <w:pStyle w:val="b"/>
      </w:pPr>
      <w:r w:rsidRPr="00B105CB">
        <w:t>В 1926 г. работало 14 промышленных предприятий (272 рабочих), которые произво</w:t>
      </w:r>
      <w:r>
        <w:t>дили продукции на 1 228 700 руб</w:t>
      </w:r>
      <w:r w:rsidRPr="00B105CB">
        <w:t xml:space="preserve">. Действовали артели — </w:t>
      </w:r>
      <w:r w:rsidR="00242292">
        <w:t>«</w:t>
      </w:r>
      <w:r w:rsidRPr="00B105CB">
        <w:t>Объединённая игла</w:t>
      </w:r>
      <w:r w:rsidR="00242292">
        <w:t>»</w:t>
      </w:r>
      <w:r w:rsidRPr="00B105CB">
        <w:t xml:space="preserve">, </w:t>
      </w:r>
      <w:r w:rsidR="00242292">
        <w:t>«</w:t>
      </w:r>
      <w:r w:rsidRPr="00B105CB">
        <w:t>Конфектопряник</w:t>
      </w:r>
      <w:r w:rsidR="00242292">
        <w:t>»</w:t>
      </w:r>
      <w:r w:rsidRPr="00B105CB">
        <w:t xml:space="preserve">, бондарная </w:t>
      </w:r>
      <w:r w:rsidR="00242292">
        <w:t>«</w:t>
      </w:r>
      <w:r w:rsidRPr="00B105CB">
        <w:t>Молот</w:t>
      </w:r>
      <w:r w:rsidR="00242292">
        <w:t>»</w:t>
      </w:r>
      <w:r w:rsidRPr="00B105CB">
        <w:t xml:space="preserve">, </w:t>
      </w:r>
      <w:r w:rsidR="00242292">
        <w:t>«</w:t>
      </w:r>
      <w:r w:rsidRPr="00B105CB">
        <w:t>Красный металлист</w:t>
      </w:r>
      <w:r w:rsidR="00242292">
        <w:t>»</w:t>
      </w:r>
      <w:r w:rsidRPr="00B105CB">
        <w:t xml:space="preserve"> и </w:t>
      </w:r>
      <w:r w:rsidR="00242292">
        <w:t>«</w:t>
      </w:r>
      <w:r w:rsidRPr="00B105CB">
        <w:t>Швейпром</w:t>
      </w:r>
      <w:r w:rsidR="00242292">
        <w:t>»</w:t>
      </w:r>
      <w:r w:rsidRPr="00B105CB">
        <w:t xml:space="preserve">, кожевенный завод, маслозавод, пивзавод, конфетная фабрика, дрожжевой завод, мельница </w:t>
      </w:r>
      <w:r w:rsidR="00242292">
        <w:t>«</w:t>
      </w:r>
      <w:r w:rsidRPr="00B105CB">
        <w:t>Вассан</w:t>
      </w:r>
      <w:r w:rsidR="00242292">
        <w:t>»</w:t>
      </w:r>
      <w:r w:rsidRPr="00B105CB">
        <w:t xml:space="preserve">, табачная фабрика </w:t>
      </w:r>
      <w:r w:rsidR="00242292">
        <w:t>«</w:t>
      </w:r>
      <w:r w:rsidRPr="00B105CB">
        <w:t>Динамо</w:t>
      </w:r>
      <w:r w:rsidR="00242292">
        <w:t>»</w:t>
      </w:r>
      <w:r w:rsidRPr="00B105CB">
        <w:t>. В торговле преобладала кооперативная собственность — 72%, государственная составляла — 20 %, частная— 8%. Работали — электростанция, телефонная станция (96 абонентов).</w:t>
      </w:r>
    </w:p>
    <w:p w14:paraId="364E4B42" w14:textId="77777777" w:rsidR="000B73EE" w:rsidRDefault="000B73EE" w:rsidP="00BA2FE1">
      <w:pPr>
        <w:pStyle w:val="b"/>
      </w:pPr>
    </w:p>
    <w:p w14:paraId="74A9E609" w14:textId="77777777" w:rsidR="008E56B0" w:rsidRPr="00B105CB" w:rsidRDefault="008E56B0" w:rsidP="00BA2FE1">
      <w:pPr>
        <w:pStyle w:val="b"/>
      </w:pPr>
      <w:r w:rsidRPr="00B105CB">
        <w:t>В 20-30 гг. ХХ в. наблюдается подъём и развитие культуры, образования, спорта.</w:t>
      </w:r>
    </w:p>
    <w:p w14:paraId="34EAD6EA" w14:textId="77777777" w:rsidR="008E56B0" w:rsidRPr="00B105CB" w:rsidRDefault="008E56B0" w:rsidP="00BA2FE1">
      <w:pPr>
        <w:pStyle w:val="b"/>
      </w:pPr>
      <w:r w:rsidRPr="00B105CB">
        <w:t>В 1926 г.</w:t>
      </w:r>
      <w:r>
        <w:t xml:space="preserve"> </w:t>
      </w:r>
      <w:r w:rsidRPr="00B105CB">
        <w:t>в городе работали: библиотека, музей, театр, 4 клуба, 7 лечебных заведений, аптека. Работает кружок любителей литературно-художественного и театрально-музыкального искусства. На предприятиях организуются профессиональные союзы, клубы и красные уголки при них. Создаются первые пионерские отряды.</w:t>
      </w:r>
    </w:p>
    <w:p w14:paraId="30439B5C" w14:textId="77777777" w:rsidR="008E56B0" w:rsidRPr="00B105CB" w:rsidRDefault="008E56B0" w:rsidP="00BA2FE1">
      <w:pPr>
        <w:pStyle w:val="b"/>
        <w:rPr>
          <w:shd w:val="clear" w:color="auto" w:fill="FFFFFF"/>
        </w:rPr>
      </w:pPr>
      <w:r w:rsidRPr="00B105CB">
        <w:rPr>
          <w:shd w:val="clear" w:color="auto" w:fill="FFFFFF"/>
        </w:rPr>
        <w:t>В 1922 г. в Минусинске работало — 7 начальных (1 ступени) школ (1159 учащихся), 1 школа 2-ой ступени (средняя, 160 чел.), 1 школа союза кооператоров (восьмилетняя, 148 чел.), 1 татарская школа (открыта на средства мусульман в 1918 г., закрыта в конце 30-х годов).</w:t>
      </w:r>
    </w:p>
    <w:p w14:paraId="2CABF5C9" w14:textId="77777777" w:rsidR="008E56B0" w:rsidRPr="00B105CB" w:rsidRDefault="008E56B0" w:rsidP="00BA2FE1">
      <w:pPr>
        <w:pStyle w:val="b"/>
      </w:pPr>
      <w:r w:rsidRPr="00B105CB">
        <w:t>22 июня 1941 г. мирная жизнь горожан была прервана войной.</w:t>
      </w:r>
    </w:p>
    <w:p w14:paraId="5C00DFEF" w14:textId="77777777" w:rsidR="008E56B0" w:rsidRPr="00B105CB" w:rsidRDefault="008E56B0" w:rsidP="00BA2FE1">
      <w:pPr>
        <w:pStyle w:val="b"/>
      </w:pPr>
      <w:r w:rsidRPr="00B105CB">
        <w:t>В годы Великой Отечественной войны 1941-1945 гг. предприятия Минусинска выпускали продукцию, необходимую для фронта, — валенки, лыжи, сани, полушубки, махорку и продукты питания. Минусинск принял и разместил госпитали, детские дома. Работали учреждения культуры.</w:t>
      </w:r>
    </w:p>
    <w:p w14:paraId="289BAB58" w14:textId="77777777" w:rsidR="008E56B0" w:rsidRPr="00B105CB" w:rsidRDefault="008E56B0" w:rsidP="00BA2FE1">
      <w:pPr>
        <w:pStyle w:val="b"/>
        <w:rPr>
          <w:shd w:val="clear" w:color="auto" w:fill="FFFFFF"/>
        </w:rPr>
      </w:pPr>
      <w:r w:rsidRPr="00B105CB">
        <w:rPr>
          <w:shd w:val="clear" w:color="auto" w:fill="FFFFFF"/>
        </w:rPr>
        <w:t>В первые месяцы войны в городе были сформированы полки — 1254 и 1256.</w:t>
      </w:r>
    </w:p>
    <w:p w14:paraId="77090870" w14:textId="77777777" w:rsidR="008E56B0" w:rsidRPr="00B105CB" w:rsidRDefault="008E56B0" w:rsidP="00BA2FE1">
      <w:pPr>
        <w:pStyle w:val="b"/>
      </w:pPr>
      <w:r w:rsidRPr="00B105CB">
        <w:t>С октября 1941 по февраль 1945 гг. в горо</w:t>
      </w:r>
      <w:r>
        <w:t>де находились 6 госпиталей — №</w:t>
      </w:r>
      <w:r w:rsidRPr="00B105CB">
        <w:t xml:space="preserve"> 3331 (из Харькова), 2591, 1105, 1025, 3364, 3360.</w:t>
      </w:r>
    </w:p>
    <w:p w14:paraId="309596BE" w14:textId="77777777" w:rsidR="008E56B0" w:rsidRPr="00B105CB" w:rsidRDefault="008E56B0" w:rsidP="00BA2FE1">
      <w:pPr>
        <w:pStyle w:val="b"/>
      </w:pPr>
      <w:r w:rsidRPr="00B105CB">
        <w:t>В боях с немецко-фашистскими захватчиками, проявляя мужество и героизм, прославились тысячи минусинцев. Среди них были отважные стрелки, воздушные асы, танкисты, талантливые боевые командиры. Многие награждены боевыми орденами и медалями. Более 5 тыс. минусинцев полегли на полях сражений, пропали без вести. </w:t>
      </w:r>
      <w:r w:rsidRPr="00B105CB">
        <w:rPr>
          <w:shd w:val="clear" w:color="auto" w:fill="FFFFFF"/>
        </w:rPr>
        <w:t>В послевоенные годы в городе работали мелкие промышленные артели, которые в 50-60-е гг. были реконструированы и преобразованы в фабрики и заводы. </w:t>
      </w:r>
    </w:p>
    <w:p w14:paraId="75C4B9C8" w14:textId="714C21CA" w:rsidR="008E56B0" w:rsidRPr="00B105CB" w:rsidRDefault="008E56B0" w:rsidP="00BA2FE1">
      <w:pPr>
        <w:pStyle w:val="b"/>
      </w:pPr>
      <w:r w:rsidRPr="00B105CB">
        <w:t xml:space="preserve">В 1948 г. создаётся Минусинская Буровая партия, а в 1950 г. организуется трест </w:t>
      </w:r>
      <w:r w:rsidR="00242292">
        <w:t>«</w:t>
      </w:r>
      <w:r w:rsidRPr="00B105CB">
        <w:t>Минусинскнефтегазразведка</w:t>
      </w:r>
      <w:r w:rsidR="00242292">
        <w:t>»</w:t>
      </w:r>
      <w:r w:rsidRPr="00B105CB">
        <w:t xml:space="preserve">. Она проводила разведывательные работы на нефть и газ по югу Красноярского края В 1962 г. (после закрытия) имущество конторы бурения было передано </w:t>
      </w:r>
      <w:r>
        <w:t>Минусинской комплексной геолого</w:t>
      </w:r>
      <w:r w:rsidRPr="00B105CB">
        <w:t xml:space="preserve">разведочной экспедиции, которая была создана в 1952 г. В геологию перешли работать специалисты бывшей конторы бурения. Минусинская экспедиция создала большую производственную базу в городе, построила много жилья, объектов соцкультбыта — клуб </w:t>
      </w:r>
      <w:r w:rsidR="00242292">
        <w:t>«</w:t>
      </w:r>
      <w:r w:rsidRPr="00B105CB">
        <w:t>Геолог</w:t>
      </w:r>
      <w:r w:rsidR="00242292">
        <w:t>»</w:t>
      </w:r>
      <w:r w:rsidRPr="00B105CB">
        <w:t>, спортивный комплекс (ныне носит имя Ю. В. Шумилова, бывшего руководителя экспедиции).</w:t>
      </w:r>
    </w:p>
    <w:p w14:paraId="171827CB" w14:textId="0BA0377A" w:rsidR="008E56B0" w:rsidRPr="00B105CB" w:rsidRDefault="008E56B0" w:rsidP="00BA2FE1">
      <w:pPr>
        <w:pStyle w:val="b"/>
      </w:pPr>
      <w:r w:rsidRPr="00B105CB">
        <w:t xml:space="preserve">В нач. 1960-х гг. Минусинск — центр крупного сельскохозяйственного района, вступил в новый этап своего развития, определённого строительством железной дороги </w:t>
      </w:r>
      <w:r w:rsidR="00242292">
        <w:t>«</w:t>
      </w:r>
      <w:r w:rsidRPr="00B105CB">
        <w:t>Абакан-Тайшет</w:t>
      </w:r>
      <w:r w:rsidR="00242292">
        <w:t>»</w:t>
      </w:r>
      <w:r w:rsidRPr="00B105CB">
        <w:t>, в 1958 г. начали основные работы по строительству дороги. 9 января 1965 г. движение по трассе было открыто. Почётными пассажирами были те, кто строил дорогу.</w:t>
      </w:r>
    </w:p>
    <w:p w14:paraId="14BB4D39" w14:textId="7FCAFA9B" w:rsidR="008E56B0" w:rsidRPr="00B105CB" w:rsidRDefault="008E56B0" w:rsidP="00BA2FE1">
      <w:pPr>
        <w:pStyle w:val="b"/>
      </w:pPr>
      <w:r w:rsidRPr="00B105CB">
        <w:t xml:space="preserve">В 1970-1980 гг. в городе работало 100 предприятий лёгкой, деревообрабатывающей и пищевой промышленности — мебельная, швейная, кондитерско-макаронная фабрики, заводы: овощеконсервный, хлебозавод, пивобезалкогольный, ликёроводочный, завод </w:t>
      </w:r>
      <w:r w:rsidR="00242292">
        <w:t>«</w:t>
      </w:r>
      <w:r w:rsidRPr="00B105CB">
        <w:t>Металлист</w:t>
      </w:r>
      <w:r w:rsidR="00242292">
        <w:t>»</w:t>
      </w:r>
      <w:r w:rsidRPr="00B105CB">
        <w:t xml:space="preserve">; транспортные предприятия: ПАТП, Минусинское грузовое автотранспортное предприятие </w:t>
      </w:r>
      <w:r w:rsidR="00242292">
        <w:t>«</w:t>
      </w:r>
      <w:r w:rsidRPr="00B105CB">
        <w:t>Тувтрансуправления</w:t>
      </w:r>
      <w:r w:rsidR="00242292">
        <w:t>»</w:t>
      </w:r>
      <w:r w:rsidRPr="00B105CB">
        <w:t xml:space="preserve">, обслуживающее перевозки в Тувинскую АССР (позднее — </w:t>
      </w:r>
      <w:r w:rsidR="00242292">
        <w:t>«</w:t>
      </w:r>
      <w:r w:rsidRPr="00B105CB">
        <w:t>Тувтрест</w:t>
      </w:r>
      <w:r w:rsidR="00242292">
        <w:t>»</w:t>
      </w:r>
      <w:r w:rsidRPr="00B105CB">
        <w:t xml:space="preserve">, </w:t>
      </w:r>
      <w:r w:rsidR="00242292">
        <w:t>«</w:t>
      </w:r>
      <w:r w:rsidRPr="00B105CB">
        <w:t xml:space="preserve">ОАО </w:t>
      </w:r>
      <w:r w:rsidR="00242292">
        <w:t>«</w:t>
      </w:r>
      <w:r w:rsidRPr="00B105CB">
        <w:t>Матаф</w:t>
      </w:r>
      <w:r w:rsidR="00242292">
        <w:t>»</w:t>
      </w:r>
      <w:r w:rsidRPr="00B105CB">
        <w:t>), АК-1262, АК-1517, строительные организации.</w:t>
      </w:r>
    </w:p>
    <w:p w14:paraId="708E3934" w14:textId="77777777" w:rsidR="008E56B0" w:rsidRPr="00B105CB" w:rsidRDefault="008E56B0" w:rsidP="00BA2FE1">
      <w:pPr>
        <w:pStyle w:val="b"/>
      </w:pPr>
      <w:r w:rsidRPr="00B105CB">
        <w:rPr>
          <w:shd w:val="clear" w:color="auto" w:fill="FFFFFF"/>
        </w:rPr>
        <w:t>До 70-х гг. ХХ в. Минусинск оставался центром преимущественно сельскохозяйственного производства. Дальнейшее промышленное развитие города было связанно с созданием Саянского территориально-промышленного комплекса (Саянский ТПК), в составе которого — Минусинский промышленный узел. </w:t>
      </w:r>
    </w:p>
    <w:p w14:paraId="1B357442" w14:textId="5964389D" w:rsidR="008E56B0" w:rsidRPr="00B105CB" w:rsidRDefault="008E56B0" w:rsidP="00BA2FE1">
      <w:pPr>
        <w:pStyle w:val="b"/>
        <w:rPr>
          <w:shd w:val="clear" w:color="auto" w:fill="FFFFFF"/>
        </w:rPr>
      </w:pPr>
      <w:r w:rsidRPr="00B105CB">
        <w:rPr>
          <w:shd w:val="clear" w:color="auto" w:fill="FFFFFF"/>
        </w:rPr>
        <w:t xml:space="preserve">8 июня 1973 г. началось строительство заводов (в 7 км от города) электротехнической промышленности. В 1978 г. создано производственное объединение </w:t>
      </w:r>
      <w:r w:rsidR="00242292">
        <w:rPr>
          <w:shd w:val="clear" w:color="auto" w:fill="FFFFFF"/>
        </w:rPr>
        <w:t>«</w:t>
      </w:r>
      <w:r w:rsidRPr="00B105CB">
        <w:rPr>
          <w:shd w:val="clear" w:color="auto" w:fill="FFFFFF"/>
        </w:rPr>
        <w:t>Минусинский электротехнический промышленный комплекс</w:t>
      </w:r>
      <w:r w:rsidR="00242292">
        <w:rPr>
          <w:shd w:val="clear" w:color="auto" w:fill="FFFFFF"/>
        </w:rPr>
        <w:t>»</w:t>
      </w:r>
      <w:r w:rsidRPr="00B105CB">
        <w:rPr>
          <w:shd w:val="clear" w:color="auto" w:fill="FFFFFF"/>
        </w:rPr>
        <w:t xml:space="preserve"> (ПО МЭПК). Это был самый крупный в городе коллектив, где число работающих составляло более 10 тыс. чел. В 1976 г. стройка была объявлена Всесоюзной ударной комсомольской. Минусинский Электрокомплекс строила вся страна.</w:t>
      </w:r>
    </w:p>
    <w:p w14:paraId="6CB9BEE6" w14:textId="6DAED1DC" w:rsidR="008E56B0" w:rsidRPr="00B105CB" w:rsidRDefault="008E56B0" w:rsidP="00BA2FE1">
      <w:pPr>
        <w:pStyle w:val="b"/>
        <w:rPr>
          <w:shd w:val="clear" w:color="auto" w:fill="FFFFFF"/>
        </w:rPr>
      </w:pPr>
      <w:r w:rsidRPr="00B105CB">
        <w:rPr>
          <w:shd w:val="clear" w:color="auto" w:fill="FFFFFF"/>
        </w:rPr>
        <w:t xml:space="preserve">С 1973 по 1985 гг. в Минусинске были построены и действовали: заводы — специального технологического оборудования (МЗ СТО), высоковольтных вакуумных выключателей (МЗ ВВВ),отделение Всесоюзного электротехнического института им. В. И. Ленина (ВЭИ), Специальное конструкторско-технологическое бюро (СКТБ) и др. службы. Научными разработками в городе занималась Минусинская опытно-методическая геофизическая экспедиция. Она была создана, чтобы найти возможность резко ускорить темпы сейсморазведки и покончить с буровзрывными работами. Сотрудники разработали и изготовили первые невзрывные установки </w:t>
      </w:r>
      <w:r w:rsidR="00242292">
        <w:rPr>
          <w:shd w:val="clear" w:color="auto" w:fill="FFFFFF"/>
        </w:rPr>
        <w:t>«</w:t>
      </w:r>
      <w:r w:rsidRPr="00B105CB">
        <w:rPr>
          <w:shd w:val="clear" w:color="auto" w:fill="FFFFFF"/>
        </w:rPr>
        <w:t>Енисей</w:t>
      </w:r>
      <w:r w:rsidR="00242292">
        <w:rPr>
          <w:shd w:val="clear" w:color="auto" w:fill="FFFFFF"/>
        </w:rPr>
        <w:t>»</w:t>
      </w:r>
      <w:r w:rsidRPr="00B105CB">
        <w:rPr>
          <w:shd w:val="clear" w:color="auto" w:fill="FFFFFF"/>
        </w:rPr>
        <w:t xml:space="preserve">, посылающие волны в глубину недр без взрыва, чтобы </w:t>
      </w:r>
      <w:r w:rsidR="00242292">
        <w:rPr>
          <w:shd w:val="clear" w:color="auto" w:fill="FFFFFF"/>
        </w:rPr>
        <w:t>«</w:t>
      </w:r>
      <w:r w:rsidRPr="00B105CB">
        <w:rPr>
          <w:shd w:val="clear" w:color="auto" w:fill="FFFFFF"/>
        </w:rPr>
        <w:t>простучать</w:t>
      </w:r>
      <w:r w:rsidR="00242292">
        <w:rPr>
          <w:shd w:val="clear" w:color="auto" w:fill="FFFFFF"/>
        </w:rPr>
        <w:t>»</w:t>
      </w:r>
      <w:r w:rsidRPr="00B105CB">
        <w:rPr>
          <w:shd w:val="clear" w:color="auto" w:fill="FFFFFF"/>
        </w:rPr>
        <w:t xml:space="preserve"> подземные горизонты. Испытания проходили на Подкаменной Тунгуске. В декабре 1973 г. пущена в строй Минусинская перчаточная фабрика. Это было первое крупное предприятие в городе — 2200 чел. работающих.</w:t>
      </w:r>
    </w:p>
    <w:p w14:paraId="2CDD5CDD" w14:textId="77777777" w:rsidR="008E56B0" w:rsidRPr="00B105CB" w:rsidRDefault="008E56B0" w:rsidP="00BA2FE1">
      <w:pPr>
        <w:pStyle w:val="b"/>
        <w:rPr>
          <w:shd w:val="clear" w:color="auto" w:fill="FFFFFF"/>
        </w:rPr>
      </w:pPr>
      <w:r w:rsidRPr="00B105CB">
        <w:rPr>
          <w:shd w:val="clear" w:color="auto" w:fill="FFFFFF"/>
        </w:rPr>
        <w:t>Изменился облик старинного города — выросли новые жилые районы на острове Тагарском, были построены объекты соцкультбыта: школы,</w:t>
      </w:r>
      <w:r w:rsidRPr="008E72F6">
        <w:rPr>
          <w:shd w:val="clear" w:color="auto" w:fill="FFFFFF"/>
        </w:rPr>
        <w:t xml:space="preserve"> </w:t>
      </w:r>
      <w:r w:rsidRPr="00B105CB">
        <w:rPr>
          <w:shd w:val="clear" w:color="auto" w:fill="FFFFFF"/>
        </w:rPr>
        <w:t>больницы, детские сады, магазины, открыт аэропорт (1985).</w:t>
      </w:r>
    </w:p>
    <w:p w14:paraId="434065EC" w14:textId="77777777" w:rsidR="008E56B0" w:rsidRPr="00B105CB" w:rsidRDefault="008E56B0" w:rsidP="00BA2FE1">
      <w:pPr>
        <w:pStyle w:val="b"/>
      </w:pPr>
      <w:r w:rsidRPr="00B105CB">
        <w:t>В 1989 г. в Минусинске проживало более 76 тыс. жителей.</w:t>
      </w:r>
    </w:p>
    <w:p w14:paraId="1892EE32" w14:textId="78FE4F41" w:rsidR="008E56B0" w:rsidRDefault="008E56B0" w:rsidP="00BA2FE1">
      <w:pPr>
        <w:pStyle w:val="b"/>
      </w:pPr>
      <w:r w:rsidRPr="00B105CB">
        <w:t>В 90-е гг. ХХ в. изменяется политическое устройство в стране, и это коснулось города Минусинска. В нач. ХХI в. были ликвидированы многие ранее действовавшие в городе предприятия и учреждения. Промышленные предприятия города, включая предприятия электрокомплекса, изменили форму собственности, преобразованы в различные акционерные общества.</w:t>
      </w:r>
    </w:p>
    <w:p w14:paraId="4F3367FA" w14:textId="77777777" w:rsidR="00BA2FE1" w:rsidRDefault="00BA2FE1" w:rsidP="00BA2FE1">
      <w:pPr>
        <w:pStyle w:val="b"/>
      </w:pPr>
    </w:p>
    <w:p w14:paraId="02044601" w14:textId="77777777" w:rsidR="00BA2FE1" w:rsidRDefault="00BA2FE1" w:rsidP="00BA2FE1">
      <w:pPr>
        <w:pStyle w:val="b"/>
        <w:sectPr w:rsidR="00BA2FE1" w:rsidSect="00F92165">
          <w:pgSz w:w="11906" w:h="16838"/>
          <w:pgMar w:top="1134" w:right="567" w:bottom="1134" w:left="1701" w:header="567" w:footer="567" w:gutter="0"/>
          <w:cols w:space="708"/>
          <w:docGrid w:linePitch="360"/>
        </w:sectPr>
      </w:pPr>
    </w:p>
    <w:p w14:paraId="57C8B760" w14:textId="6E84D991" w:rsidR="00C1461A" w:rsidRPr="00AB44A7" w:rsidRDefault="00AB44A7" w:rsidP="00AB44A7">
      <w:pPr>
        <w:pStyle w:val="1ffff5"/>
      </w:pPr>
      <w:bookmarkStart w:id="23" w:name="_Toc301951114"/>
      <w:bookmarkStart w:id="24" w:name="_Toc32836227"/>
      <w:bookmarkStart w:id="25" w:name="_Toc103785702"/>
      <w:r w:rsidRPr="00AB44A7">
        <w:t>2.</w:t>
      </w:r>
      <w:r w:rsidR="00F92165">
        <w:t> </w:t>
      </w:r>
      <w:r w:rsidR="00C1461A" w:rsidRPr="00AB44A7">
        <w:t xml:space="preserve">Анализ использования территории, возможных направлений развития и ограничений использования территории </w:t>
      </w:r>
      <w:bookmarkEnd w:id="23"/>
      <w:r w:rsidR="00C1461A" w:rsidRPr="00AB44A7">
        <w:t xml:space="preserve">городского округа </w:t>
      </w:r>
      <w:bookmarkEnd w:id="24"/>
      <w:r w:rsidR="00C1461A" w:rsidRPr="00AB44A7">
        <w:t>г. Минусинск</w:t>
      </w:r>
      <w:bookmarkEnd w:id="25"/>
    </w:p>
    <w:p w14:paraId="5C1C6DEF" w14:textId="77777777" w:rsidR="00AB44A7" w:rsidRPr="00085F3B" w:rsidRDefault="00AB44A7" w:rsidP="00AB44A7">
      <w:pPr>
        <w:pStyle w:val="b"/>
      </w:pPr>
    </w:p>
    <w:p w14:paraId="4A2FB517" w14:textId="6C0BA791" w:rsidR="008E56B0" w:rsidRPr="00AB44A7" w:rsidRDefault="00C1461A" w:rsidP="00AB44A7">
      <w:pPr>
        <w:pStyle w:val="2fff1"/>
      </w:pPr>
      <w:bookmarkStart w:id="26" w:name="_Toc301951115"/>
      <w:bookmarkStart w:id="27" w:name="_Toc32836228"/>
      <w:bookmarkStart w:id="28" w:name="_Toc103785703"/>
      <w:r w:rsidRPr="00AB44A7">
        <w:t>2</w:t>
      </w:r>
      <w:r w:rsidR="00EC6D20" w:rsidRPr="00AB44A7">
        <w:t>.</w:t>
      </w:r>
      <w:r w:rsidRPr="00AB44A7">
        <w:t>1</w:t>
      </w:r>
      <w:r w:rsidR="00AB44A7">
        <w:t>. </w:t>
      </w:r>
      <w:r w:rsidR="008E56B0" w:rsidRPr="00AB44A7">
        <w:t>Природные условия и ресурсы территории</w:t>
      </w:r>
      <w:bookmarkEnd w:id="26"/>
      <w:bookmarkEnd w:id="27"/>
      <w:bookmarkEnd w:id="28"/>
    </w:p>
    <w:p w14:paraId="70F832D6" w14:textId="77777777" w:rsidR="00AB44A7" w:rsidRPr="00AB44A7" w:rsidRDefault="00AB44A7" w:rsidP="00AB44A7">
      <w:pPr>
        <w:pStyle w:val="b"/>
      </w:pPr>
    </w:p>
    <w:p w14:paraId="23431DAE" w14:textId="1A18B3A0" w:rsidR="008E56B0" w:rsidRPr="00AB44A7" w:rsidRDefault="00C1461A" w:rsidP="00AB44A7">
      <w:pPr>
        <w:pStyle w:val="3fb"/>
      </w:pPr>
      <w:bookmarkStart w:id="29" w:name="_Toc32836229"/>
      <w:bookmarkStart w:id="30" w:name="_Toc103785704"/>
      <w:r w:rsidRPr="00AB44A7">
        <w:t>2</w:t>
      </w:r>
      <w:r w:rsidR="00EC6D20" w:rsidRPr="00AB44A7">
        <w:t>.</w:t>
      </w:r>
      <w:r w:rsidRPr="00AB44A7">
        <w:t>1</w:t>
      </w:r>
      <w:r w:rsidR="00EC6D20" w:rsidRPr="00AB44A7">
        <w:t>.1</w:t>
      </w:r>
      <w:r w:rsidR="00AB44A7">
        <w:t>. </w:t>
      </w:r>
      <w:r w:rsidR="008E56B0" w:rsidRPr="00AB44A7">
        <w:t>Климат</w:t>
      </w:r>
      <w:bookmarkEnd w:id="29"/>
      <w:bookmarkEnd w:id="30"/>
    </w:p>
    <w:p w14:paraId="60D66C62" w14:textId="77777777" w:rsidR="00EC6D20" w:rsidRPr="005534AD" w:rsidRDefault="00EC6D20" w:rsidP="005534AD">
      <w:pPr>
        <w:pStyle w:val="b"/>
      </w:pPr>
    </w:p>
    <w:p w14:paraId="1D08D314" w14:textId="08B4C7F4" w:rsidR="00EC6D20" w:rsidRPr="005534AD" w:rsidRDefault="00EC6D20" w:rsidP="005534AD">
      <w:pPr>
        <w:pStyle w:val="b"/>
      </w:pPr>
      <w:bookmarkStart w:id="31" w:name="_Toc487139477"/>
      <w:r w:rsidRPr="005534AD">
        <w:t>По климатическому районированию (СП</w:t>
      </w:r>
      <w:r w:rsidR="005534AD">
        <w:t> </w:t>
      </w:r>
      <w:r w:rsidRPr="005534AD">
        <w:t xml:space="preserve">131.13330.2012 </w:t>
      </w:r>
      <w:r w:rsidR="00242292">
        <w:t>«</w:t>
      </w:r>
      <w:r w:rsidRPr="005534AD">
        <w:t>Строительная климатология. Актуализированная версия СНиП</w:t>
      </w:r>
      <w:r w:rsidR="005534AD">
        <w:t> </w:t>
      </w:r>
      <w:r w:rsidRPr="005534AD">
        <w:t>23-01-99*</w:t>
      </w:r>
      <w:r w:rsidR="00242292">
        <w:t>»</w:t>
      </w:r>
      <w:r w:rsidRPr="005534AD">
        <w:t xml:space="preserve">) муниципальное образование относится к 1-й климатической зоне и климатическому подрайону </w:t>
      </w:r>
      <w:r w:rsidR="00242292">
        <w:t>«</w:t>
      </w:r>
      <w:r w:rsidRPr="005534AD">
        <w:t>В</w:t>
      </w:r>
      <w:r w:rsidR="00242292">
        <w:t>»</w:t>
      </w:r>
      <w:r w:rsidRPr="005534AD">
        <w:t xml:space="preserve"> климатического района 1.</w:t>
      </w:r>
    </w:p>
    <w:p w14:paraId="76967A2F" w14:textId="77777777" w:rsidR="00EC6D20" w:rsidRPr="005534AD" w:rsidRDefault="00EC6D20" w:rsidP="005534AD">
      <w:pPr>
        <w:pStyle w:val="b"/>
      </w:pPr>
      <w:r w:rsidRPr="005534AD">
        <w:t>Климат района г. Минусинска резко континентальный, с холодной и продолжительной зимой и коротким сравнительно жарким летом.</w:t>
      </w:r>
    </w:p>
    <w:p w14:paraId="05DA47B3" w14:textId="77777777" w:rsidR="00EC6D20" w:rsidRPr="005534AD" w:rsidRDefault="00EC6D20" w:rsidP="005534AD">
      <w:pPr>
        <w:pStyle w:val="b"/>
      </w:pPr>
      <w:r w:rsidRPr="005534AD">
        <w:t>В зимний период характерна устойчивая антициклональная погода с крепкими морозами, малой скоростью ветра и обилием штилей при умеренном снежном покрове.</w:t>
      </w:r>
    </w:p>
    <w:p w14:paraId="21FD63CA" w14:textId="77777777" w:rsidR="00EC6D20" w:rsidRPr="005534AD" w:rsidRDefault="00EC6D20" w:rsidP="005534AD">
      <w:pPr>
        <w:pStyle w:val="b"/>
      </w:pPr>
      <w:r w:rsidRPr="005534AD">
        <w:t xml:space="preserve">Климатическая характеристика приводится по многолетнему ряду по данным метеостанции. </w:t>
      </w:r>
    </w:p>
    <w:p w14:paraId="10E9F3FC" w14:textId="77777777" w:rsidR="00EC6D20" w:rsidRPr="005534AD" w:rsidRDefault="00EC6D20" w:rsidP="005534AD">
      <w:pPr>
        <w:pStyle w:val="b"/>
      </w:pPr>
      <w:r w:rsidRPr="005534AD">
        <w:t>Участок строительства относится к климатическому району I, подрайон IВ.</w:t>
      </w:r>
    </w:p>
    <w:p w14:paraId="7A41B57A" w14:textId="77777777" w:rsidR="00EC6D20" w:rsidRPr="005534AD" w:rsidRDefault="00274014" w:rsidP="005534AD">
      <w:pPr>
        <w:pStyle w:val="b"/>
      </w:pPr>
      <w:r w:rsidRPr="005534AD">
        <w:t xml:space="preserve">Среднегодовая температура </w:t>
      </w:r>
      <w:r w:rsidR="00EC6D20" w:rsidRPr="005534AD">
        <w:t>0,3 ºС;</w:t>
      </w:r>
    </w:p>
    <w:p w14:paraId="45DC0C98" w14:textId="77777777" w:rsidR="00EC6D20" w:rsidRPr="005534AD" w:rsidRDefault="00EC6D20" w:rsidP="005534AD">
      <w:pPr>
        <w:pStyle w:val="b"/>
      </w:pPr>
      <w:r w:rsidRPr="005534AD">
        <w:t>Абсолютно – минимальная температура – 52,0 ºС;</w:t>
      </w:r>
    </w:p>
    <w:p w14:paraId="25DC060D" w14:textId="77777777" w:rsidR="00EC6D20" w:rsidRPr="005534AD" w:rsidRDefault="00EC6D20" w:rsidP="005534AD">
      <w:pPr>
        <w:pStyle w:val="b"/>
      </w:pPr>
      <w:r w:rsidRPr="005534AD">
        <w:t>Абсолютно – максимальная температура + 39,0 ºС;</w:t>
      </w:r>
    </w:p>
    <w:p w14:paraId="04E0EA9B" w14:textId="77777777" w:rsidR="00EC6D20" w:rsidRPr="005534AD" w:rsidRDefault="00EC6D20" w:rsidP="005534AD">
      <w:pPr>
        <w:pStyle w:val="b"/>
      </w:pPr>
      <w:r w:rsidRPr="005534AD">
        <w:t>Господствующее направление ветра ЮЗ;</w:t>
      </w:r>
    </w:p>
    <w:p w14:paraId="4394F388" w14:textId="77777777" w:rsidR="00EC6D20" w:rsidRPr="005534AD" w:rsidRDefault="00EC6D20" w:rsidP="005534AD">
      <w:pPr>
        <w:pStyle w:val="b"/>
      </w:pPr>
      <w:r w:rsidRPr="005534AD">
        <w:t>Средняя скорость ветра в зимний период 2,78 м/с;</w:t>
      </w:r>
    </w:p>
    <w:p w14:paraId="444F7D3A" w14:textId="77777777" w:rsidR="00EC6D20" w:rsidRPr="005534AD" w:rsidRDefault="00EC6D20" w:rsidP="005534AD">
      <w:pPr>
        <w:pStyle w:val="b"/>
      </w:pPr>
      <w:r w:rsidRPr="005534AD">
        <w:t>Средняя скорость ветра в летний период 2,3 м/с;</w:t>
      </w:r>
    </w:p>
    <w:p w14:paraId="3883E539" w14:textId="77777777" w:rsidR="00EC6D20" w:rsidRPr="005534AD" w:rsidRDefault="00EC6D20" w:rsidP="005534AD">
      <w:pPr>
        <w:pStyle w:val="b"/>
      </w:pPr>
      <w:r w:rsidRPr="005534AD">
        <w:t>Нормативная глубина промерзания грунтов 2,7 м.</w:t>
      </w:r>
    </w:p>
    <w:p w14:paraId="36FD9CAA" w14:textId="77777777" w:rsidR="00EC6D20" w:rsidRPr="005534AD" w:rsidRDefault="00EC6D20" w:rsidP="005534AD">
      <w:pPr>
        <w:pStyle w:val="b"/>
      </w:pPr>
      <w:r w:rsidRPr="005534AD">
        <w:t>Температура воздуха. Для района характерно чрезвычайно быстрое нарастание температур весной. От марта к апрелю температура в течении месяца может подниматься на 10-12 °С. Такое же быстрое падение наблюдается осенью – от октября к ноябрю.</w:t>
      </w:r>
    </w:p>
    <w:p w14:paraId="3A70013F" w14:textId="77777777" w:rsidR="00EC6D20" w:rsidRPr="005534AD" w:rsidRDefault="00EC6D20" w:rsidP="005534AD">
      <w:pPr>
        <w:pStyle w:val="b"/>
      </w:pPr>
    </w:p>
    <w:p w14:paraId="75EC9F68" w14:textId="77777777" w:rsidR="00EC6D20" w:rsidRPr="005534AD" w:rsidRDefault="00EC6D20" w:rsidP="00D36BF7">
      <w:pPr>
        <w:pStyle w:val="b"/>
        <w:ind w:firstLine="0"/>
        <w:jc w:val="right"/>
      </w:pPr>
      <w:r w:rsidRPr="005534AD">
        <w:t xml:space="preserve">Таблица </w:t>
      </w:r>
      <w:r w:rsidR="00C1461A" w:rsidRPr="005534AD">
        <w:t>2</w:t>
      </w:r>
      <w:r w:rsidRPr="005534AD">
        <w:t>.</w:t>
      </w:r>
      <w:r w:rsidR="00C1461A" w:rsidRPr="005534AD">
        <w:t>1</w:t>
      </w:r>
      <w:r w:rsidRPr="005534AD">
        <w:t>.1-1</w:t>
      </w:r>
    </w:p>
    <w:p w14:paraId="03127E36" w14:textId="77777777" w:rsidR="00D36BF7" w:rsidRDefault="00D36BF7" w:rsidP="005534AD">
      <w:pPr>
        <w:pStyle w:val="b"/>
      </w:pPr>
    </w:p>
    <w:p w14:paraId="11AC4A9A" w14:textId="7638FB6D" w:rsidR="00EC6D20" w:rsidRPr="005534AD" w:rsidRDefault="00EC6D20" w:rsidP="00D36BF7">
      <w:pPr>
        <w:pStyle w:val="b"/>
        <w:ind w:firstLine="0"/>
        <w:jc w:val="center"/>
      </w:pPr>
      <w:r w:rsidRPr="005534AD">
        <w:t>Среднемесячная и годовая температура воздуха (ºС)</w:t>
      </w:r>
    </w:p>
    <w:p w14:paraId="6E62C170" w14:textId="77777777" w:rsidR="005534AD" w:rsidRPr="005534AD" w:rsidRDefault="005534AD" w:rsidP="005534AD">
      <w:pPr>
        <w:pStyle w:val="b"/>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
        <w:gridCol w:w="824"/>
        <w:gridCol w:w="732"/>
        <w:gridCol w:w="709"/>
        <w:gridCol w:w="528"/>
        <w:gridCol w:w="653"/>
        <w:gridCol w:w="659"/>
        <w:gridCol w:w="664"/>
        <w:gridCol w:w="668"/>
        <w:gridCol w:w="659"/>
        <w:gridCol w:w="653"/>
        <w:gridCol w:w="659"/>
        <w:gridCol w:w="801"/>
        <w:gridCol w:w="551"/>
      </w:tblGrid>
      <w:tr w:rsidR="00EC6D20" w:rsidRPr="00D36BF7" w14:paraId="1584F869" w14:textId="77777777" w:rsidTr="00D36BF7">
        <w:trPr>
          <w:trHeight w:val="283"/>
        </w:trPr>
        <w:tc>
          <w:tcPr>
            <w:tcW w:w="451" w:type="pct"/>
            <w:tcBorders>
              <w:top w:val="single" w:sz="4" w:space="0" w:color="auto"/>
              <w:left w:val="single" w:sz="4" w:space="0" w:color="auto"/>
              <w:bottom w:val="single" w:sz="4" w:space="0" w:color="auto"/>
              <w:right w:val="single" w:sz="4" w:space="0" w:color="auto"/>
            </w:tcBorders>
          </w:tcPr>
          <w:p w14:paraId="19B6A620" w14:textId="77777777" w:rsidR="00EC6D20" w:rsidRPr="00D36BF7" w:rsidRDefault="00EC6D20" w:rsidP="00D36BF7">
            <w:pPr>
              <w:jc w:val="center"/>
              <w:rPr>
                <w:sz w:val="20"/>
                <w:szCs w:val="20"/>
              </w:rPr>
            </w:pPr>
            <w:r w:rsidRPr="00D36BF7">
              <w:rPr>
                <w:sz w:val="20"/>
                <w:szCs w:val="20"/>
              </w:rPr>
              <w:t>Месяц</w:t>
            </w:r>
          </w:p>
        </w:tc>
        <w:tc>
          <w:tcPr>
            <w:tcW w:w="428" w:type="pct"/>
            <w:tcBorders>
              <w:top w:val="single" w:sz="4" w:space="0" w:color="auto"/>
              <w:left w:val="single" w:sz="4" w:space="0" w:color="auto"/>
              <w:bottom w:val="single" w:sz="4" w:space="0" w:color="auto"/>
              <w:right w:val="single" w:sz="4" w:space="0" w:color="auto"/>
            </w:tcBorders>
          </w:tcPr>
          <w:p w14:paraId="0F0FEB9A" w14:textId="77777777" w:rsidR="00EC6D20" w:rsidRPr="00D36BF7" w:rsidRDefault="00EC6D20" w:rsidP="00D36BF7">
            <w:pPr>
              <w:jc w:val="center"/>
              <w:rPr>
                <w:sz w:val="20"/>
                <w:szCs w:val="20"/>
                <w:lang w:val="en-US"/>
              </w:rPr>
            </w:pPr>
            <w:r w:rsidRPr="00D36BF7">
              <w:rPr>
                <w:sz w:val="20"/>
                <w:szCs w:val="20"/>
                <w:lang w:val="en-US"/>
              </w:rPr>
              <w:t>I</w:t>
            </w:r>
          </w:p>
        </w:tc>
        <w:tc>
          <w:tcPr>
            <w:tcW w:w="380" w:type="pct"/>
            <w:tcBorders>
              <w:top w:val="single" w:sz="4" w:space="0" w:color="auto"/>
              <w:left w:val="single" w:sz="4" w:space="0" w:color="auto"/>
              <w:bottom w:val="single" w:sz="4" w:space="0" w:color="auto"/>
              <w:right w:val="single" w:sz="4" w:space="0" w:color="auto"/>
            </w:tcBorders>
          </w:tcPr>
          <w:p w14:paraId="70CE1B7B" w14:textId="77777777" w:rsidR="00EC6D20" w:rsidRPr="00D36BF7" w:rsidRDefault="00EC6D20" w:rsidP="00D36BF7">
            <w:pPr>
              <w:jc w:val="center"/>
              <w:rPr>
                <w:sz w:val="20"/>
                <w:szCs w:val="20"/>
                <w:lang w:val="en-US"/>
              </w:rPr>
            </w:pPr>
            <w:r w:rsidRPr="00D36BF7">
              <w:rPr>
                <w:sz w:val="20"/>
                <w:szCs w:val="20"/>
                <w:lang w:val="en-US"/>
              </w:rPr>
              <w:t>II</w:t>
            </w:r>
          </w:p>
        </w:tc>
        <w:tc>
          <w:tcPr>
            <w:tcW w:w="368" w:type="pct"/>
            <w:tcBorders>
              <w:top w:val="single" w:sz="4" w:space="0" w:color="auto"/>
              <w:left w:val="single" w:sz="4" w:space="0" w:color="auto"/>
              <w:bottom w:val="single" w:sz="4" w:space="0" w:color="auto"/>
              <w:right w:val="single" w:sz="4" w:space="0" w:color="auto"/>
            </w:tcBorders>
          </w:tcPr>
          <w:p w14:paraId="2E0121CA" w14:textId="77777777" w:rsidR="00EC6D20" w:rsidRPr="00D36BF7" w:rsidRDefault="00EC6D20" w:rsidP="00D36BF7">
            <w:pPr>
              <w:jc w:val="center"/>
              <w:rPr>
                <w:sz w:val="20"/>
                <w:szCs w:val="20"/>
                <w:lang w:val="en-US"/>
              </w:rPr>
            </w:pPr>
            <w:r w:rsidRPr="00D36BF7">
              <w:rPr>
                <w:sz w:val="20"/>
                <w:szCs w:val="20"/>
                <w:lang w:val="en-US"/>
              </w:rPr>
              <w:t>III</w:t>
            </w:r>
          </w:p>
        </w:tc>
        <w:tc>
          <w:tcPr>
            <w:tcW w:w="274" w:type="pct"/>
            <w:tcBorders>
              <w:top w:val="single" w:sz="4" w:space="0" w:color="auto"/>
              <w:left w:val="single" w:sz="4" w:space="0" w:color="auto"/>
              <w:bottom w:val="single" w:sz="4" w:space="0" w:color="auto"/>
              <w:right w:val="single" w:sz="4" w:space="0" w:color="auto"/>
            </w:tcBorders>
          </w:tcPr>
          <w:p w14:paraId="7C7A0FA1" w14:textId="77777777" w:rsidR="00EC6D20" w:rsidRPr="00D36BF7" w:rsidRDefault="00EC6D20" w:rsidP="00D36BF7">
            <w:pPr>
              <w:jc w:val="center"/>
              <w:rPr>
                <w:sz w:val="20"/>
                <w:szCs w:val="20"/>
                <w:lang w:val="en-US"/>
              </w:rPr>
            </w:pPr>
            <w:r w:rsidRPr="00D36BF7">
              <w:rPr>
                <w:sz w:val="20"/>
                <w:szCs w:val="20"/>
                <w:lang w:val="en-US"/>
              </w:rPr>
              <w:t>IV</w:t>
            </w:r>
          </w:p>
        </w:tc>
        <w:tc>
          <w:tcPr>
            <w:tcW w:w="339" w:type="pct"/>
            <w:tcBorders>
              <w:top w:val="single" w:sz="4" w:space="0" w:color="auto"/>
              <w:left w:val="single" w:sz="4" w:space="0" w:color="auto"/>
              <w:bottom w:val="single" w:sz="4" w:space="0" w:color="auto"/>
              <w:right w:val="single" w:sz="4" w:space="0" w:color="auto"/>
            </w:tcBorders>
          </w:tcPr>
          <w:p w14:paraId="71B69E1A" w14:textId="77777777" w:rsidR="00EC6D20" w:rsidRPr="00D36BF7" w:rsidRDefault="00EC6D20" w:rsidP="00D36BF7">
            <w:pPr>
              <w:jc w:val="center"/>
              <w:rPr>
                <w:sz w:val="20"/>
                <w:szCs w:val="20"/>
                <w:lang w:val="en-US"/>
              </w:rPr>
            </w:pPr>
            <w:r w:rsidRPr="00D36BF7">
              <w:rPr>
                <w:sz w:val="20"/>
                <w:szCs w:val="20"/>
                <w:lang w:val="en-US"/>
              </w:rPr>
              <w:t>V</w:t>
            </w:r>
          </w:p>
        </w:tc>
        <w:tc>
          <w:tcPr>
            <w:tcW w:w="342" w:type="pct"/>
            <w:tcBorders>
              <w:top w:val="single" w:sz="4" w:space="0" w:color="auto"/>
              <w:left w:val="single" w:sz="4" w:space="0" w:color="auto"/>
              <w:bottom w:val="single" w:sz="4" w:space="0" w:color="auto"/>
              <w:right w:val="single" w:sz="4" w:space="0" w:color="auto"/>
            </w:tcBorders>
          </w:tcPr>
          <w:p w14:paraId="05DC4D26" w14:textId="77777777" w:rsidR="00EC6D20" w:rsidRPr="00D36BF7" w:rsidRDefault="00EC6D20" w:rsidP="00D36BF7">
            <w:pPr>
              <w:jc w:val="center"/>
              <w:rPr>
                <w:sz w:val="20"/>
                <w:szCs w:val="20"/>
                <w:lang w:val="en-US"/>
              </w:rPr>
            </w:pPr>
            <w:r w:rsidRPr="00D36BF7">
              <w:rPr>
                <w:sz w:val="20"/>
                <w:szCs w:val="20"/>
                <w:lang w:val="en-US"/>
              </w:rPr>
              <w:t>VI</w:t>
            </w:r>
          </w:p>
        </w:tc>
        <w:tc>
          <w:tcPr>
            <w:tcW w:w="345" w:type="pct"/>
            <w:tcBorders>
              <w:top w:val="single" w:sz="4" w:space="0" w:color="auto"/>
              <w:left w:val="single" w:sz="4" w:space="0" w:color="auto"/>
              <w:bottom w:val="single" w:sz="4" w:space="0" w:color="auto"/>
              <w:right w:val="single" w:sz="4" w:space="0" w:color="auto"/>
            </w:tcBorders>
          </w:tcPr>
          <w:p w14:paraId="6F886E76" w14:textId="77777777" w:rsidR="00EC6D20" w:rsidRPr="00D36BF7" w:rsidRDefault="00EC6D20" w:rsidP="00D36BF7">
            <w:pPr>
              <w:jc w:val="center"/>
              <w:rPr>
                <w:sz w:val="20"/>
                <w:szCs w:val="20"/>
                <w:lang w:val="en-US"/>
              </w:rPr>
            </w:pPr>
            <w:r w:rsidRPr="00D36BF7">
              <w:rPr>
                <w:sz w:val="20"/>
                <w:szCs w:val="20"/>
                <w:lang w:val="en-US"/>
              </w:rPr>
              <w:t>VII</w:t>
            </w:r>
          </w:p>
        </w:tc>
        <w:tc>
          <w:tcPr>
            <w:tcW w:w="347" w:type="pct"/>
            <w:tcBorders>
              <w:top w:val="single" w:sz="4" w:space="0" w:color="auto"/>
              <w:left w:val="single" w:sz="4" w:space="0" w:color="auto"/>
              <w:bottom w:val="single" w:sz="4" w:space="0" w:color="auto"/>
              <w:right w:val="single" w:sz="4" w:space="0" w:color="auto"/>
            </w:tcBorders>
          </w:tcPr>
          <w:p w14:paraId="6002A5E4" w14:textId="77777777" w:rsidR="00EC6D20" w:rsidRPr="00D36BF7" w:rsidRDefault="00EC6D20" w:rsidP="00D36BF7">
            <w:pPr>
              <w:jc w:val="center"/>
              <w:rPr>
                <w:sz w:val="20"/>
                <w:szCs w:val="20"/>
                <w:lang w:val="en-US"/>
              </w:rPr>
            </w:pPr>
            <w:r w:rsidRPr="00D36BF7">
              <w:rPr>
                <w:sz w:val="20"/>
                <w:szCs w:val="20"/>
                <w:lang w:val="en-US"/>
              </w:rPr>
              <w:t>VIII</w:t>
            </w:r>
          </w:p>
        </w:tc>
        <w:tc>
          <w:tcPr>
            <w:tcW w:w="342" w:type="pct"/>
            <w:tcBorders>
              <w:top w:val="single" w:sz="4" w:space="0" w:color="auto"/>
              <w:left w:val="single" w:sz="4" w:space="0" w:color="auto"/>
              <w:bottom w:val="single" w:sz="4" w:space="0" w:color="auto"/>
              <w:right w:val="single" w:sz="4" w:space="0" w:color="auto"/>
            </w:tcBorders>
          </w:tcPr>
          <w:p w14:paraId="60A313F0" w14:textId="77777777" w:rsidR="00EC6D20" w:rsidRPr="00D36BF7" w:rsidRDefault="00EC6D20" w:rsidP="00D36BF7">
            <w:pPr>
              <w:jc w:val="center"/>
              <w:rPr>
                <w:sz w:val="20"/>
                <w:szCs w:val="20"/>
                <w:lang w:val="en-US"/>
              </w:rPr>
            </w:pPr>
            <w:r w:rsidRPr="00D36BF7">
              <w:rPr>
                <w:sz w:val="20"/>
                <w:szCs w:val="20"/>
                <w:lang w:val="en-US"/>
              </w:rPr>
              <w:t>IX</w:t>
            </w:r>
          </w:p>
        </w:tc>
        <w:tc>
          <w:tcPr>
            <w:tcW w:w="339" w:type="pct"/>
            <w:tcBorders>
              <w:top w:val="single" w:sz="4" w:space="0" w:color="auto"/>
              <w:left w:val="single" w:sz="4" w:space="0" w:color="auto"/>
              <w:bottom w:val="single" w:sz="4" w:space="0" w:color="auto"/>
              <w:right w:val="single" w:sz="4" w:space="0" w:color="auto"/>
            </w:tcBorders>
          </w:tcPr>
          <w:p w14:paraId="6B40BE8B" w14:textId="77777777" w:rsidR="00EC6D20" w:rsidRPr="00D36BF7" w:rsidRDefault="00EC6D20" w:rsidP="00D36BF7">
            <w:pPr>
              <w:jc w:val="center"/>
              <w:rPr>
                <w:sz w:val="20"/>
                <w:szCs w:val="20"/>
                <w:lang w:val="en-US"/>
              </w:rPr>
            </w:pPr>
            <w:r w:rsidRPr="00D36BF7">
              <w:rPr>
                <w:sz w:val="20"/>
                <w:szCs w:val="20"/>
                <w:lang w:val="en-US"/>
              </w:rPr>
              <w:t>X</w:t>
            </w:r>
          </w:p>
        </w:tc>
        <w:tc>
          <w:tcPr>
            <w:tcW w:w="342" w:type="pct"/>
            <w:tcBorders>
              <w:top w:val="single" w:sz="4" w:space="0" w:color="auto"/>
              <w:left w:val="single" w:sz="4" w:space="0" w:color="auto"/>
              <w:bottom w:val="single" w:sz="4" w:space="0" w:color="auto"/>
              <w:right w:val="single" w:sz="4" w:space="0" w:color="auto"/>
            </w:tcBorders>
          </w:tcPr>
          <w:p w14:paraId="2DDACAF7" w14:textId="77777777" w:rsidR="00EC6D20" w:rsidRPr="00D36BF7" w:rsidRDefault="00EC6D20" w:rsidP="00D36BF7">
            <w:pPr>
              <w:jc w:val="center"/>
              <w:rPr>
                <w:sz w:val="20"/>
                <w:szCs w:val="20"/>
                <w:lang w:val="en-US"/>
              </w:rPr>
            </w:pPr>
            <w:r w:rsidRPr="00D36BF7">
              <w:rPr>
                <w:sz w:val="20"/>
                <w:szCs w:val="20"/>
                <w:lang w:val="en-US"/>
              </w:rPr>
              <w:t>XI</w:t>
            </w:r>
          </w:p>
        </w:tc>
        <w:tc>
          <w:tcPr>
            <w:tcW w:w="416" w:type="pct"/>
            <w:tcBorders>
              <w:top w:val="single" w:sz="4" w:space="0" w:color="auto"/>
              <w:left w:val="single" w:sz="4" w:space="0" w:color="auto"/>
              <w:bottom w:val="single" w:sz="4" w:space="0" w:color="auto"/>
              <w:right w:val="single" w:sz="4" w:space="0" w:color="auto"/>
            </w:tcBorders>
          </w:tcPr>
          <w:p w14:paraId="3DA931EF" w14:textId="77777777" w:rsidR="00EC6D20" w:rsidRPr="00D36BF7" w:rsidRDefault="00EC6D20" w:rsidP="00D36BF7">
            <w:pPr>
              <w:jc w:val="center"/>
              <w:rPr>
                <w:sz w:val="20"/>
                <w:szCs w:val="20"/>
                <w:lang w:val="en-US"/>
              </w:rPr>
            </w:pPr>
            <w:r w:rsidRPr="00D36BF7">
              <w:rPr>
                <w:sz w:val="20"/>
                <w:szCs w:val="20"/>
                <w:lang w:val="en-US"/>
              </w:rPr>
              <w:t>XII</w:t>
            </w:r>
          </w:p>
        </w:tc>
        <w:tc>
          <w:tcPr>
            <w:tcW w:w="286" w:type="pct"/>
            <w:tcBorders>
              <w:top w:val="single" w:sz="4" w:space="0" w:color="auto"/>
              <w:left w:val="single" w:sz="4" w:space="0" w:color="auto"/>
              <w:bottom w:val="single" w:sz="4" w:space="0" w:color="auto"/>
              <w:right w:val="single" w:sz="4" w:space="0" w:color="auto"/>
            </w:tcBorders>
          </w:tcPr>
          <w:p w14:paraId="1EED6D40" w14:textId="77777777" w:rsidR="00EC6D20" w:rsidRPr="00D36BF7" w:rsidRDefault="00EC6D20" w:rsidP="00D36BF7">
            <w:pPr>
              <w:jc w:val="center"/>
              <w:rPr>
                <w:sz w:val="20"/>
                <w:szCs w:val="20"/>
              </w:rPr>
            </w:pPr>
            <w:r w:rsidRPr="00D36BF7">
              <w:rPr>
                <w:sz w:val="20"/>
                <w:szCs w:val="20"/>
              </w:rPr>
              <w:t>год</w:t>
            </w:r>
          </w:p>
        </w:tc>
      </w:tr>
      <w:tr w:rsidR="00EC6D20" w:rsidRPr="00D36BF7" w14:paraId="0A937F72" w14:textId="77777777" w:rsidTr="00D36BF7">
        <w:trPr>
          <w:trHeight w:val="283"/>
        </w:trPr>
        <w:tc>
          <w:tcPr>
            <w:tcW w:w="451" w:type="pct"/>
            <w:tcBorders>
              <w:top w:val="single" w:sz="4" w:space="0" w:color="auto"/>
              <w:left w:val="single" w:sz="4" w:space="0" w:color="auto"/>
              <w:bottom w:val="single" w:sz="4" w:space="0" w:color="auto"/>
              <w:right w:val="single" w:sz="4" w:space="0" w:color="auto"/>
            </w:tcBorders>
          </w:tcPr>
          <w:p w14:paraId="293A848D" w14:textId="77777777" w:rsidR="00EC6D20" w:rsidRPr="00D36BF7" w:rsidRDefault="00EC6D20" w:rsidP="00D36BF7">
            <w:pPr>
              <w:jc w:val="center"/>
              <w:rPr>
                <w:sz w:val="20"/>
                <w:szCs w:val="20"/>
              </w:rPr>
            </w:pPr>
            <w:r w:rsidRPr="00D36BF7">
              <w:rPr>
                <w:sz w:val="20"/>
                <w:szCs w:val="20"/>
                <w:lang w:val="en-US"/>
              </w:rPr>
              <w:t>t</w:t>
            </w:r>
            <w:r w:rsidRPr="00D36BF7">
              <w:rPr>
                <w:sz w:val="20"/>
                <w:szCs w:val="20"/>
              </w:rPr>
              <w:t>º</w:t>
            </w:r>
          </w:p>
        </w:tc>
        <w:tc>
          <w:tcPr>
            <w:tcW w:w="428" w:type="pct"/>
            <w:tcBorders>
              <w:top w:val="single" w:sz="4" w:space="0" w:color="auto"/>
              <w:left w:val="single" w:sz="4" w:space="0" w:color="auto"/>
              <w:bottom w:val="single" w:sz="4" w:space="0" w:color="auto"/>
              <w:right w:val="single" w:sz="4" w:space="0" w:color="auto"/>
            </w:tcBorders>
          </w:tcPr>
          <w:p w14:paraId="44FBD5BC" w14:textId="77777777" w:rsidR="00EC6D20" w:rsidRPr="00D36BF7" w:rsidRDefault="00EC6D20" w:rsidP="00D36BF7">
            <w:pPr>
              <w:jc w:val="center"/>
              <w:rPr>
                <w:sz w:val="20"/>
                <w:szCs w:val="20"/>
              </w:rPr>
            </w:pPr>
            <w:r w:rsidRPr="00D36BF7">
              <w:rPr>
                <w:sz w:val="20"/>
                <w:szCs w:val="20"/>
              </w:rPr>
              <w:t>-20,8</w:t>
            </w:r>
          </w:p>
        </w:tc>
        <w:tc>
          <w:tcPr>
            <w:tcW w:w="380" w:type="pct"/>
            <w:tcBorders>
              <w:top w:val="single" w:sz="4" w:space="0" w:color="auto"/>
              <w:left w:val="single" w:sz="4" w:space="0" w:color="auto"/>
              <w:bottom w:val="single" w:sz="4" w:space="0" w:color="auto"/>
              <w:right w:val="single" w:sz="4" w:space="0" w:color="auto"/>
            </w:tcBorders>
          </w:tcPr>
          <w:p w14:paraId="0C437633" w14:textId="77777777" w:rsidR="00EC6D20" w:rsidRPr="00D36BF7" w:rsidRDefault="00EC6D20" w:rsidP="00D36BF7">
            <w:pPr>
              <w:jc w:val="center"/>
              <w:rPr>
                <w:sz w:val="20"/>
                <w:szCs w:val="20"/>
              </w:rPr>
            </w:pPr>
            <w:r w:rsidRPr="00D36BF7">
              <w:rPr>
                <w:sz w:val="20"/>
                <w:szCs w:val="20"/>
              </w:rPr>
              <w:t>-19,0</w:t>
            </w:r>
          </w:p>
        </w:tc>
        <w:tc>
          <w:tcPr>
            <w:tcW w:w="368" w:type="pct"/>
            <w:tcBorders>
              <w:top w:val="single" w:sz="4" w:space="0" w:color="auto"/>
              <w:left w:val="single" w:sz="4" w:space="0" w:color="auto"/>
              <w:bottom w:val="single" w:sz="4" w:space="0" w:color="auto"/>
              <w:right w:val="single" w:sz="4" w:space="0" w:color="auto"/>
            </w:tcBorders>
          </w:tcPr>
          <w:p w14:paraId="131A4165" w14:textId="77777777" w:rsidR="00EC6D20" w:rsidRPr="00D36BF7" w:rsidRDefault="00EC6D20" w:rsidP="00D36BF7">
            <w:pPr>
              <w:jc w:val="center"/>
              <w:rPr>
                <w:sz w:val="20"/>
                <w:szCs w:val="20"/>
              </w:rPr>
            </w:pPr>
            <w:r w:rsidRPr="00D36BF7">
              <w:rPr>
                <w:sz w:val="20"/>
                <w:szCs w:val="20"/>
              </w:rPr>
              <w:t>-8,9</w:t>
            </w:r>
          </w:p>
        </w:tc>
        <w:tc>
          <w:tcPr>
            <w:tcW w:w="274" w:type="pct"/>
            <w:tcBorders>
              <w:top w:val="single" w:sz="4" w:space="0" w:color="auto"/>
              <w:left w:val="single" w:sz="4" w:space="0" w:color="auto"/>
              <w:bottom w:val="single" w:sz="4" w:space="0" w:color="auto"/>
              <w:right w:val="single" w:sz="4" w:space="0" w:color="auto"/>
            </w:tcBorders>
          </w:tcPr>
          <w:p w14:paraId="714B8260" w14:textId="77777777" w:rsidR="00EC6D20" w:rsidRPr="00D36BF7" w:rsidRDefault="00EC6D20" w:rsidP="00D36BF7">
            <w:pPr>
              <w:jc w:val="center"/>
              <w:rPr>
                <w:sz w:val="20"/>
                <w:szCs w:val="20"/>
              </w:rPr>
            </w:pPr>
            <w:r w:rsidRPr="00D36BF7">
              <w:rPr>
                <w:sz w:val="20"/>
                <w:szCs w:val="20"/>
              </w:rPr>
              <w:t>3,0</w:t>
            </w:r>
          </w:p>
        </w:tc>
        <w:tc>
          <w:tcPr>
            <w:tcW w:w="339" w:type="pct"/>
            <w:tcBorders>
              <w:top w:val="single" w:sz="4" w:space="0" w:color="auto"/>
              <w:left w:val="single" w:sz="4" w:space="0" w:color="auto"/>
              <w:bottom w:val="single" w:sz="4" w:space="0" w:color="auto"/>
              <w:right w:val="single" w:sz="4" w:space="0" w:color="auto"/>
            </w:tcBorders>
          </w:tcPr>
          <w:p w14:paraId="78D59009" w14:textId="77777777" w:rsidR="00EC6D20" w:rsidRPr="00D36BF7" w:rsidRDefault="00EC6D20" w:rsidP="00D36BF7">
            <w:pPr>
              <w:jc w:val="center"/>
              <w:rPr>
                <w:sz w:val="20"/>
                <w:szCs w:val="20"/>
              </w:rPr>
            </w:pPr>
            <w:r w:rsidRPr="00D36BF7">
              <w:rPr>
                <w:sz w:val="20"/>
                <w:szCs w:val="20"/>
              </w:rPr>
              <w:t>10,5</w:t>
            </w:r>
          </w:p>
        </w:tc>
        <w:tc>
          <w:tcPr>
            <w:tcW w:w="342" w:type="pct"/>
            <w:tcBorders>
              <w:top w:val="single" w:sz="4" w:space="0" w:color="auto"/>
              <w:left w:val="single" w:sz="4" w:space="0" w:color="auto"/>
              <w:bottom w:val="single" w:sz="4" w:space="0" w:color="auto"/>
              <w:right w:val="single" w:sz="4" w:space="0" w:color="auto"/>
            </w:tcBorders>
          </w:tcPr>
          <w:p w14:paraId="3403B084" w14:textId="77777777" w:rsidR="00EC6D20" w:rsidRPr="00D36BF7" w:rsidRDefault="00EC6D20" w:rsidP="00D36BF7">
            <w:pPr>
              <w:jc w:val="center"/>
              <w:rPr>
                <w:sz w:val="20"/>
                <w:szCs w:val="20"/>
              </w:rPr>
            </w:pPr>
            <w:r w:rsidRPr="00D36BF7">
              <w:rPr>
                <w:sz w:val="20"/>
                <w:szCs w:val="20"/>
              </w:rPr>
              <w:t>17,2</w:t>
            </w:r>
          </w:p>
        </w:tc>
        <w:tc>
          <w:tcPr>
            <w:tcW w:w="345" w:type="pct"/>
            <w:tcBorders>
              <w:top w:val="single" w:sz="4" w:space="0" w:color="auto"/>
              <w:left w:val="single" w:sz="4" w:space="0" w:color="auto"/>
              <w:bottom w:val="single" w:sz="4" w:space="0" w:color="auto"/>
              <w:right w:val="single" w:sz="4" w:space="0" w:color="auto"/>
            </w:tcBorders>
          </w:tcPr>
          <w:p w14:paraId="0C978C8D" w14:textId="77777777" w:rsidR="00EC6D20" w:rsidRPr="00D36BF7" w:rsidRDefault="00EC6D20" w:rsidP="00D36BF7">
            <w:pPr>
              <w:jc w:val="center"/>
              <w:rPr>
                <w:sz w:val="20"/>
                <w:szCs w:val="20"/>
              </w:rPr>
            </w:pPr>
            <w:r w:rsidRPr="00D36BF7">
              <w:rPr>
                <w:sz w:val="20"/>
                <w:szCs w:val="20"/>
              </w:rPr>
              <w:t>19,8</w:t>
            </w:r>
          </w:p>
        </w:tc>
        <w:tc>
          <w:tcPr>
            <w:tcW w:w="347" w:type="pct"/>
            <w:tcBorders>
              <w:top w:val="single" w:sz="4" w:space="0" w:color="auto"/>
              <w:left w:val="single" w:sz="4" w:space="0" w:color="auto"/>
              <w:bottom w:val="single" w:sz="4" w:space="0" w:color="auto"/>
              <w:right w:val="single" w:sz="4" w:space="0" w:color="auto"/>
            </w:tcBorders>
          </w:tcPr>
          <w:p w14:paraId="2CF7B379" w14:textId="77777777" w:rsidR="00EC6D20" w:rsidRPr="00D36BF7" w:rsidRDefault="00EC6D20" w:rsidP="00D36BF7">
            <w:pPr>
              <w:jc w:val="center"/>
              <w:rPr>
                <w:sz w:val="20"/>
                <w:szCs w:val="20"/>
              </w:rPr>
            </w:pPr>
            <w:r w:rsidRPr="00D36BF7">
              <w:rPr>
                <w:sz w:val="20"/>
                <w:szCs w:val="20"/>
              </w:rPr>
              <w:t>16,9</w:t>
            </w:r>
          </w:p>
        </w:tc>
        <w:tc>
          <w:tcPr>
            <w:tcW w:w="342" w:type="pct"/>
            <w:tcBorders>
              <w:top w:val="single" w:sz="4" w:space="0" w:color="auto"/>
              <w:left w:val="single" w:sz="4" w:space="0" w:color="auto"/>
              <w:bottom w:val="single" w:sz="4" w:space="0" w:color="auto"/>
              <w:right w:val="single" w:sz="4" w:space="0" w:color="auto"/>
            </w:tcBorders>
          </w:tcPr>
          <w:p w14:paraId="35ACEFEA" w14:textId="77777777" w:rsidR="00EC6D20" w:rsidRPr="00D36BF7" w:rsidRDefault="00EC6D20" w:rsidP="00D36BF7">
            <w:pPr>
              <w:jc w:val="center"/>
              <w:rPr>
                <w:sz w:val="20"/>
                <w:szCs w:val="20"/>
              </w:rPr>
            </w:pPr>
            <w:r w:rsidRPr="00D36BF7">
              <w:rPr>
                <w:sz w:val="20"/>
                <w:szCs w:val="20"/>
              </w:rPr>
              <w:t>10,0</w:t>
            </w:r>
          </w:p>
        </w:tc>
        <w:tc>
          <w:tcPr>
            <w:tcW w:w="339" w:type="pct"/>
            <w:tcBorders>
              <w:top w:val="single" w:sz="4" w:space="0" w:color="auto"/>
              <w:left w:val="single" w:sz="4" w:space="0" w:color="auto"/>
              <w:bottom w:val="single" w:sz="4" w:space="0" w:color="auto"/>
              <w:right w:val="single" w:sz="4" w:space="0" w:color="auto"/>
            </w:tcBorders>
          </w:tcPr>
          <w:p w14:paraId="467CBE5F" w14:textId="77777777" w:rsidR="00EC6D20" w:rsidRPr="00D36BF7" w:rsidRDefault="00EC6D20" w:rsidP="00D36BF7">
            <w:pPr>
              <w:jc w:val="center"/>
              <w:rPr>
                <w:sz w:val="20"/>
                <w:szCs w:val="20"/>
              </w:rPr>
            </w:pPr>
            <w:r w:rsidRPr="00D36BF7">
              <w:rPr>
                <w:sz w:val="20"/>
                <w:szCs w:val="20"/>
              </w:rPr>
              <w:t>1,9</w:t>
            </w:r>
          </w:p>
        </w:tc>
        <w:tc>
          <w:tcPr>
            <w:tcW w:w="342" w:type="pct"/>
            <w:tcBorders>
              <w:top w:val="single" w:sz="4" w:space="0" w:color="auto"/>
              <w:left w:val="single" w:sz="4" w:space="0" w:color="auto"/>
              <w:bottom w:val="single" w:sz="4" w:space="0" w:color="auto"/>
              <w:right w:val="single" w:sz="4" w:space="0" w:color="auto"/>
            </w:tcBorders>
          </w:tcPr>
          <w:p w14:paraId="3AA01E99" w14:textId="77777777" w:rsidR="00EC6D20" w:rsidRPr="00D36BF7" w:rsidRDefault="00EC6D20" w:rsidP="00D36BF7">
            <w:pPr>
              <w:jc w:val="center"/>
              <w:rPr>
                <w:sz w:val="20"/>
                <w:szCs w:val="20"/>
              </w:rPr>
            </w:pPr>
            <w:r w:rsidRPr="00D36BF7">
              <w:rPr>
                <w:sz w:val="20"/>
                <w:szCs w:val="20"/>
              </w:rPr>
              <w:t>-8,9</w:t>
            </w:r>
          </w:p>
        </w:tc>
        <w:tc>
          <w:tcPr>
            <w:tcW w:w="416" w:type="pct"/>
            <w:tcBorders>
              <w:top w:val="single" w:sz="4" w:space="0" w:color="auto"/>
              <w:left w:val="single" w:sz="4" w:space="0" w:color="auto"/>
              <w:bottom w:val="single" w:sz="4" w:space="0" w:color="auto"/>
              <w:right w:val="single" w:sz="4" w:space="0" w:color="auto"/>
            </w:tcBorders>
          </w:tcPr>
          <w:p w14:paraId="2BC2B67D" w14:textId="77777777" w:rsidR="00EC6D20" w:rsidRPr="00D36BF7" w:rsidRDefault="00EC6D20" w:rsidP="00D36BF7">
            <w:pPr>
              <w:jc w:val="center"/>
              <w:rPr>
                <w:sz w:val="20"/>
                <w:szCs w:val="20"/>
              </w:rPr>
            </w:pPr>
            <w:r w:rsidRPr="00D36BF7">
              <w:rPr>
                <w:sz w:val="20"/>
                <w:szCs w:val="20"/>
              </w:rPr>
              <w:t>-17,8</w:t>
            </w:r>
          </w:p>
        </w:tc>
        <w:tc>
          <w:tcPr>
            <w:tcW w:w="286" w:type="pct"/>
            <w:tcBorders>
              <w:top w:val="single" w:sz="4" w:space="0" w:color="auto"/>
              <w:left w:val="single" w:sz="4" w:space="0" w:color="auto"/>
              <w:bottom w:val="single" w:sz="4" w:space="0" w:color="auto"/>
              <w:right w:val="single" w:sz="4" w:space="0" w:color="auto"/>
            </w:tcBorders>
          </w:tcPr>
          <w:p w14:paraId="67DFAA41" w14:textId="77777777" w:rsidR="00EC6D20" w:rsidRPr="00D36BF7" w:rsidRDefault="00EC6D20" w:rsidP="00D36BF7">
            <w:pPr>
              <w:jc w:val="center"/>
              <w:rPr>
                <w:sz w:val="20"/>
                <w:szCs w:val="20"/>
              </w:rPr>
            </w:pPr>
            <w:r w:rsidRPr="00D36BF7">
              <w:rPr>
                <w:sz w:val="20"/>
                <w:szCs w:val="20"/>
              </w:rPr>
              <w:t>0,3</w:t>
            </w:r>
          </w:p>
        </w:tc>
      </w:tr>
    </w:tbl>
    <w:p w14:paraId="578CE73E" w14:textId="77777777" w:rsidR="00EC6D20" w:rsidRPr="00B105CB" w:rsidRDefault="00EC6D20" w:rsidP="00D36BF7">
      <w:pPr>
        <w:pStyle w:val="b"/>
      </w:pPr>
    </w:p>
    <w:p w14:paraId="53902384" w14:textId="77777777" w:rsidR="00EC6D20" w:rsidRPr="00D36BF7" w:rsidRDefault="00EC6D20" w:rsidP="00D36BF7">
      <w:pPr>
        <w:pStyle w:val="b"/>
      </w:pPr>
      <w:r w:rsidRPr="00D36BF7">
        <w:t>Абсолютный минимум достигает -52 ºС, максимум 39 ºС, среднегодовая температура 0,3 ºС.</w:t>
      </w:r>
    </w:p>
    <w:p w14:paraId="5BAF71AB" w14:textId="77777777" w:rsidR="00EC6D20" w:rsidRPr="00D36BF7" w:rsidRDefault="00EC6D20" w:rsidP="00D36BF7">
      <w:pPr>
        <w:pStyle w:val="b"/>
      </w:pPr>
      <w:r w:rsidRPr="00D36BF7">
        <w:t>В связи с продолжительной зимой отопительный сезон длится 266 дней, расчетная температура отопительного сезона – 9,5 ºС.</w:t>
      </w:r>
    </w:p>
    <w:p w14:paraId="74A88A7B" w14:textId="5366B7D5" w:rsidR="00EC6D20" w:rsidRDefault="00EC6D20" w:rsidP="00D36BF7">
      <w:pPr>
        <w:pStyle w:val="b"/>
      </w:pPr>
      <w:r w:rsidRPr="00D36BF7">
        <w:t>Характерной чертой климата является довольно резкие колебания суточных температур. В теплый период года колебания температуры изменяются от -4 ºС до 19,9 ºС. Утренние заморозки начинаются с 17 сентября и кончаются 23 мая.</w:t>
      </w:r>
    </w:p>
    <w:p w14:paraId="26A75B6B" w14:textId="77777777" w:rsidR="00D36BF7" w:rsidRPr="00D36BF7" w:rsidRDefault="00D36BF7" w:rsidP="00D36BF7">
      <w:pPr>
        <w:pStyle w:val="b"/>
      </w:pPr>
    </w:p>
    <w:p w14:paraId="4E37F2B4" w14:textId="77777777" w:rsidR="00D36BF7" w:rsidRDefault="00EC6D20" w:rsidP="00D36BF7">
      <w:pPr>
        <w:pStyle w:val="b"/>
      </w:pPr>
      <w:r w:rsidRPr="00D36BF7">
        <w:t>Атмосферные осадки</w:t>
      </w:r>
    </w:p>
    <w:p w14:paraId="00D576F7" w14:textId="7CAE852C" w:rsidR="00EC6D20" w:rsidRPr="00D36BF7" w:rsidRDefault="00EC6D20" w:rsidP="00D36BF7">
      <w:pPr>
        <w:pStyle w:val="b"/>
      </w:pPr>
      <w:r w:rsidRPr="00D36BF7">
        <w:t>По количеству атмосферных осадков район относится к умеренно засушливому. Основная часть атмосферных осадков выпадает в теплое время года с апреля, остальная часть приходится на холодный период.</w:t>
      </w:r>
    </w:p>
    <w:p w14:paraId="184192F6" w14:textId="7D6AE711" w:rsidR="00EC6D20" w:rsidRDefault="00EC6D20" w:rsidP="00D36BF7">
      <w:pPr>
        <w:pStyle w:val="b"/>
      </w:pPr>
      <w:r w:rsidRPr="00D36BF7">
        <w:t>Сумма осадков за год составляет 351 мм, в холодный период – 55 мм, теплый – 296 мм, суточный максимум составляет 54 мм.</w:t>
      </w:r>
    </w:p>
    <w:p w14:paraId="092F7728" w14:textId="77777777" w:rsidR="00D36BF7" w:rsidRPr="00D36BF7" w:rsidRDefault="00D36BF7" w:rsidP="00D36BF7">
      <w:pPr>
        <w:pStyle w:val="b"/>
      </w:pPr>
    </w:p>
    <w:p w14:paraId="59E00586" w14:textId="77777777" w:rsidR="00D36BF7" w:rsidRDefault="00EC6D20" w:rsidP="00D36BF7">
      <w:pPr>
        <w:pStyle w:val="b"/>
      </w:pPr>
      <w:r w:rsidRPr="00D36BF7">
        <w:t>Снежный покров</w:t>
      </w:r>
    </w:p>
    <w:p w14:paraId="26AFA7CF" w14:textId="006C680A" w:rsidR="00EC6D20" w:rsidRPr="00D36BF7" w:rsidRDefault="00EC6D20" w:rsidP="00D36BF7">
      <w:pPr>
        <w:pStyle w:val="b"/>
      </w:pPr>
      <w:r w:rsidRPr="00D36BF7">
        <w:t>Для строительства большое значение имеют средние даты начала и конца устойчивого снежного покрова.</w:t>
      </w:r>
    </w:p>
    <w:p w14:paraId="3BC57745" w14:textId="77777777" w:rsidR="00EC6D20" w:rsidRPr="00D36BF7" w:rsidRDefault="00EC6D20" w:rsidP="00D36BF7">
      <w:pPr>
        <w:pStyle w:val="b"/>
      </w:pPr>
      <w:r w:rsidRPr="00D36BF7">
        <w:t>Снежный покров появляется 21 октября, к 15 ноября образуется устойчивый снежный покров.</w:t>
      </w:r>
    </w:p>
    <w:p w14:paraId="217D63B4" w14:textId="77777777" w:rsidR="00EC6D20" w:rsidRPr="00D36BF7" w:rsidRDefault="00EC6D20" w:rsidP="00D36BF7">
      <w:pPr>
        <w:pStyle w:val="b"/>
      </w:pPr>
      <w:r w:rsidRPr="00D36BF7">
        <w:t>Средняя, из наиболее снежных высот, за зиму составляет 25 см, а в поле – 17 см (максимальная 30 см, минимальная 4мм), в лесу под покровом деревьев – 27 см (максимальная 42 мм, минимальная 11 мм).</w:t>
      </w:r>
    </w:p>
    <w:p w14:paraId="6266B313" w14:textId="77777777" w:rsidR="00EC6D20" w:rsidRPr="00D36BF7" w:rsidRDefault="00EC6D20" w:rsidP="00D36BF7">
      <w:pPr>
        <w:pStyle w:val="b"/>
      </w:pPr>
      <w:r w:rsidRPr="00D36BF7">
        <w:t>Грозы - явление частое, особенно в июле месяце, туманы редки, в среднем за год наблюдается 27 дней с туманами.</w:t>
      </w:r>
    </w:p>
    <w:p w14:paraId="18F0D312" w14:textId="77777777" w:rsidR="00EC6D20" w:rsidRPr="00D36BF7" w:rsidRDefault="00EC6D20" w:rsidP="00D36BF7">
      <w:pPr>
        <w:pStyle w:val="b"/>
      </w:pPr>
      <w:r w:rsidRPr="00D36BF7">
        <w:t>Гололед наблюдается не ежегодно, изморозь составляет 30- 40 дней в году. Число дней в году с мокрым снегом колеблется от 10 до 20.</w:t>
      </w:r>
    </w:p>
    <w:p w14:paraId="69DE13FB" w14:textId="0240C0DF" w:rsidR="00EC6D20" w:rsidRDefault="00EC6D20" w:rsidP="00D36BF7">
      <w:pPr>
        <w:pStyle w:val="b"/>
      </w:pPr>
      <w:r w:rsidRPr="00D36BF7">
        <w:t>Максимальный диаметр отложений на проводах от гололеда достигает 10 мм, а изморози колеблются от 30 до 60 мм. Максимальная глубина промерзания грунта в мстах не покрытых снегом, достигает 3 м, и покрытых снегом, в застроенных местах достигает 2,5 м.</w:t>
      </w:r>
    </w:p>
    <w:p w14:paraId="0933EC21" w14:textId="77777777" w:rsidR="00D36BF7" w:rsidRPr="00D36BF7" w:rsidRDefault="00D36BF7" w:rsidP="00D36BF7">
      <w:pPr>
        <w:pStyle w:val="b"/>
      </w:pPr>
    </w:p>
    <w:p w14:paraId="2F52E617" w14:textId="77777777" w:rsidR="00D36BF7" w:rsidRDefault="00EC6D20" w:rsidP="00D36BF7">
      <w:pPr>
        <w:pStyle w:val="b"/>
      </w:pPr>
      <w:r w:rsidRPr="00D36BF7">
        <w:t>Ветер</w:t>
      </w:r>
    </w:p>
    <w:p w14:paraId="07B1781A" w14:textId="22BC5D45" w:rsidR="00EC6D20" w:rsidRPr="00D36BF7" w:rsidRDefault="00EC6D20" w:rsidP="00D36BF7">
      <w:pPr>
        <w:pStyle w:val="b"/>
      </w:pPr>
      <w:r w:rsidRPr="00D36BF7">
        <w:t>В течении всего года преобладают ветры западного и юго- западного, северного и северо- восточного направлений, причем наиболее сильные ветры относятся к первым двум. Максимальная скорость достигает 35 м/сек.</w:t>
      </w:r>
    </w:p>
    <w:p w14:paraId="3E5930D9" w14:textId="77777777" w:rsidR="00EC6D20" w:rsidRPr="00D36BF7" w:rsidRDefault="00EC6D20" w:rsidP="00D36BF7">
      <w:pPr>
        <w:pStyle w:val="b"/>
      </w:pPr>
      <w:r w:rsidRPr="00D36BF7">
        <w:t>Ниже приведены данные среднемесячной и среднегодовой скорости ветра.</w:t>
      </w:r>
    </w:p>
    <w:p w14:paraId="7EB3BF88" w14:textId="77777777" w:rsidR="00EC6D20" w:rsidRPr="00D36BF7" w:rsidRDefault="00EC6D20" w:rsidP="00D36BF7">
      <w:pPr>
        <w:pStyle w:val="b"/>
      </w:pPr>
    </w:p>
    <w:p w14:paraId="50C7C848" w14:textId="77777777" w:rsidR="00EC6D20" w:rsidRPr="00D36BF7" w:rsidRDefault="00EC6D20" w:rsidP="00D36BF7">
      <w:pPr>
        <w:pStyle w:val="b"/>
        <w:ind w:firstLine="0"/>
        <w:jc w:val="right"/>
      </w:pPr>
      <w:r w:rsidRPr="00D36BF7">
        <w:t xml:space="preserve">Таблица </w:t>
      </w:r>
      <w:r w:rsidR="00C1461A" w:rsidRPr="00D36BF7">
        <w:t>2</w:t>
      </w:r>
      <w:r w:rsidRPr="00D36BF7">
        <w:t>.</w:t>
      </w:r>
      <w:r w:rsidR="00C1461A" w:rsidRPr="00D36BF7">
        <w:t>1</w:t>
      </w:r>
      <w:r w:rsidRPr="00D36BF7">
        <w:t>.1-2</w:t>
      </w:r>
    </w:p>
    <w:p w14:paraId="1160BF86" w14:textId="77777777" w:rsidR="00D36BF7" w:rsidRDefault="00D36BF7" w:rsidP="00D36BF7">
      <w:pPr>
        <w:pStyle w:val="b"/>
      </w:pPr>
    </w:p>
    <w:p w14:paraId="1B5B4002" w14:textId="47A01F64" w:rsidR="00EC6D20" w:rsidRDefault="00EC6D20" w:rsidP="00D36BF7">
      <w:pPr>
        <w:pStyle w:val="b"/>
        <w:ind w:firstLine="0"/>
        <w:jc w:val="center"/>
      </w:pPr>
      <w:r w:rsidRPr="00D36BF7">
        <w:t>Среднемесячная и годовая скорость ветра, м/с</w:t>
      </w:r>
    </w:p>
    <w:p w14:paraId="64E12381" w14:textId="77777777" w:rsidR="00D36BF7" w:rsidRPr="00D36BF7" w:rsidRDefault="00D36BF7" w:rsidP="00D36BF7">
      <w:pPr>
        <w:pStyle w:val="b"/>
      </w:pPr>
    </w:p>
    <w:tbl>
      <w:tblPr>
        <w:tblW w:w="5000" w:type="pct"/>
        <w:tblCellMar>
          <w:left w:w="40" w:type="dxa"/>
          <w:right w:w="40" w:type="dxa"/>
        </w:tblCellMar>
        <w:tblLook w:val="0000" w:firstRow="0" w:lastRow="0" w:firstColumn="0" w:lastColumn="0" w:noHBand="0" w:noVBand="0"/>
      </w:tblPr>
      <w:tblGrid>
        <w:gridCol w:w="1049"/>
        <w:gridCol w:w="526"/>
        <w:gridCol w:w="701"/>
        <w:gridCol w:w="549"/>
        <w:gridCol w:w="558"/>
        <w:gridCol w:w="616"/>
        <w:gridCol w:w="701"/>
        <w:gridCol w:w="701"/>
        <w:gridCol w:w="757"/>
        <w:gridCol w:w="643"/>
        <w:gridCol w:w="618"/>
        <w:gridCol w:w="689"/>
        <w:gridCol w:w="840"/>
        <w:gridCol w:w="680"/>
      </w:tblGrid>
      <w:tr w:rsidR="00EC6D20" w:rsidRPr="00D36BF7" w14:paraId="7DC583BF" w14:textId="77777777" w:rsidTr="00D36BF7">
        <w:trPr>
          <w:trHeight w:val="283"/>
        </w:trPr>
        <w:tc>
          <w:tcPr>
            <w:tcW w:w="545" w:type="pct"/>
            <w:tcBorders>
              <w:top w:val="single" w:sz="4" w:space="0" w:color="auto"/>
              <w:left w:val="single" w:sz="4" w:space="0" w:color="auto"/>
              <w:bottom w:val="single" w:sz="4" w:space="0" w:color="auto"/>
              <w:right w:val="single" w:sz="6" w:space="0" w:color="auto"/>
            </w:tcBorders>
            <w:shd w:val="clear" w:color="auto" w:fill="FFFFFF"/>
          </w:tcPr>
          <w:p w14:paraId="16B35C01" w14:textId="77777777" w:rsidR="00EC6D20" w:rsidRPr="00D36BF7" w:rsidRDefault="00EC6D20" w:rsidP="00D36BF7">
            <w:pPr>
              <w:shd w:val="clear" w:color="auto" w:fill="FFFFFF"/>
              <w:jc w:val="center"/>
              <w:rPr>
                <w:sz w:val="20"/>
                <w:szCs w:val="20"/>
              </w:rPr>
            </w:pPr>
            <w:r w:rsidRPr="00D36BF7">
              <w:rPr>
                <w:sz w:val="20"/>
                <w:szCs w:val="20"/>
              </w:rPr>
              <w:t>Месяц</w:t>
            </w:r>
          </w:p>
        </w:tc>
        <w:tc>
          <w:tcPr>
            <w:tcW w:w="273" w:type="pct"/>
            <w:tcBorders>
              <w:top w:val="single" w:sz="4" w:space="0" w:color="auto"/>
              <w:left w:val="nil"/>
              <w:bottom w:val="single" w:sz="4" w:space="0" w:color="auto"/>
              <w:right w:val="single" w:sz="6" w:space="0" w:color="auto"/>
            </w:tcBorders>
            <w:shd w:val="clear" w:color="auto" w:fill="FFFFFF"/>
          </w:tcPr>
          <w:p w14:paraId="79DD4C94" w14:textId="77777777" w:rsidR="00EC6D20" w:rsidRPr="00D36BF7" w:rsidRDefault="00EC6D20" w:rsidP="00D36BF7">
            <w:pPr>
              <w:shd w:val="clear" w:color="auto" w:fill="FFFFFF"/>
              <w:jc w:val="center"/>
              <w:rPr>
                <w:sz w:val="20"/>
                <w:szCs w:val="20"/>
              </w:rPr>
            </w:pPr>
            <w:r w:rsidRPr="00D36BF7">
              <w:rPr>
                <w:sz w:val="20"/>
                <w:szCs w:val="20"/>
                <w:lang w:val="en-US"/>
              </w:rPr>
              <w:t>I</w:t>
            </w:r>
          </w:p>
        </w:tc>
        <w:tc>
          <w:tcPr>
            <w:tcW w:w="364" w:type="pct"/>
            <w:tcBorders>
              <w:top w:val="single" w:sz="4" w:space="0" w:color="auto"/>
              <w:left w:val="single" w:sz="6" w:space="0" w:color="auto"/>
              <w:bottom w:val="single" w:sz="4" w:space="0" w:color="auto"/>
              <w:right w:val="single" w:sz="6" w:space="0" w:color="auto"/>
            </w:tcBorders>
            <w:shd w:val="clear" w:color="auto" w:fill="FFFFFF"/>
          </w:tcPr>
          <w:p w14:paraId="39CFCF24" w14:textId="77777777" w:rsidR="00EC6D20" w:rsidRPr="00D36BF7" w:rsidRDefault="00EC6D20" w:rsidP="00D36BF7">
            <w:pPr>
              <w:shd w:val="clear" w:color="auto" w:fill="FFFFFF"/>
              <w:jc w:val="center"/>
              <w:rPr>
                <w:sz w:val="20"/>
                <w:szCs w:val="20"/>
              </w:rPr>
            </w:pPr>
            <w:r w:rsidRPr="00D36BF7">
              <w:rPr>
                <w:sz w:val="20"/>
                <w:szCs w:val="20"/>
                <w:lang w:val="en-US"/>
              </w:rPr>
              <w:t>II</w:t>
            </w:r>
          </w:p>
        </w:tc>
        <w:tc>
          <w:tcPr>
            <w:tcW w:w="285" w:type="pct"/>
            <w:tcBorders>
              <w:top w:val="single" w:sz="4" w:space="0" w:color="auto"/>
              <w:left w:val="single" w:sz="6" w:space="0" w:color="auto"/>
              <w:bottom w:val="single" w:sz="4" w:space="0" w:color="auto"/>
              <w:right w:val="single" w:sz="6" w:space="0" w:color="auto"/>
            </w:tcBorders>
            <w:shd w:val="clear" w:color="auto" w:fill="FFFFFF"/>
          </w:tcPr>
          <w:p w14:paraId="744A57D7" w14:textId="77777777" w:rsidR="00EC6D20" w:rsidRPr="00D36BF7" w:rsidRDefault="00EC6D20" w:rsidP="00D36BF7">
            <w:pPr>
              <w:shd w:val="clear" w:color="auto" w:fill="FFFFFF"/>
              <w:jc w:val="center"/>
              <w:rPr>
                <w:sz w:val="20"/>
                <w:szCs w:val="20"/>
              </w:rPr>
            </w:pPr>
            <w:r w:rsidRPr="00D36BF7">
              <w:rPr>
                <w:sz w:val="20"/>
                <w:szCs w:val="20"/>
                <w:lang w:val="en-US"/>
              </w:rPr>
              <w:t>III</w:t>
            </w:r>
          </w:p>
        </w:tc>
        <w:tc>
          <w:tcPr>
            <w:tcW w:w="290" w:type="pct"/>
            <w:tcBorders>
              <w:top w:val="single" w:sz="4" w:space="0" w:color="auto"/>
              <w:left w:val="single" w:sz="6" w:space="0" w:color="auto"/>
              <w:bottom w:val="single" w:sz="4" w:space="0" w:color="auto"/>
              <w:right w:val="single" w:sz="6" w:space="0" w:color="auto"/>
            </w:tcBorders>
            <w:shd w:val="clear" w:color="auto" w:fill="FFFFFF"/>
          </w:tcPr>
          <w:p w14:paraId="6318C30C" w14:textId="77777777" w:rsidR="00EC6D20" w:rsidRPr="00D36BF7" w:rsidRDefault="00EC6D20" w:rsidP="00D36BF7">
            <w:pPr>
              <w:shd w:val="clear" w:color="auto" w:fill="FFFFFF"/>
              <w:jc w:val="center"/>
              <w:rPr>
                <w:sz w:val="20"/>
                <w:szCs w:val="20"/>
              </w:rPr>
            </w:pPr>
            <w:r w:rsidRPr="00D36BF7">
              <w:rPr>
                <w:sz w:val="20"/>
                <w:szCs w:val="20"/>
                <w:lang w:val="en-US"/>
              </w:rPr>
              <w:t>IV</w:t>
            </w:r>
          </w:p>
        </w:tc>
        <w:tc>
          <w:tcPr>
            <w:tcW w:w="320" w:type="pct"/>
            <w:tcBorders>
              <w:top w:val="single" w:sz="4" w:space="0" w:color="auto"/>
              <w:left w:val="single" w:sz="6" w:space="0" w:color="auto"/>
              <w:bottom w:val="single" w:sz="4" w:space="0" w:color="auto"/>
              <w:right w:val="single" w:sz="6" w:space="0" w:color="auto"/>
            </w:tcBorders>
            <w:shd w:val="clear" w:color="auto" w:fill="FFFFFF"/>
          </w:tcPr>
          <w:p w14:paraId="47FF8B96" w14:textId="77777777" w:rsidR="00EC6D20" w:rsidRPr="00D36BF7" w:rsidRDefault="00EC6D20" w:rsidP="00D36BF7">
            <w:pPr>
              <w:shd w:val="clear" w:color="auto" w:fill="FFFFFF"/>
              <w:jc w:val="center"/>
              <w:rPr>
                <w:sz w:val="20"/>
                <w:szCs w:val="20"/>
              </w:rPr>
            </w:pPr>
            <w:r w:rsidRPr="00D36BF7">
              <w:rPr>
                <w:sz w:val="20"/>
                <w:szCs w:val="20"/>
                <w:lang w:val="en-US"/>
              </w:rPr>
              <w:t>V</w:t>
            </w:r>
          </w:p>
        </w:tc>
        <w:tc>
          <w:tcPr>
            <w:tcW w:w="364" w:type="pct"/>
            <w:tcBorders>
              <w:top w:val="single" w:sz="4" w:space="0" w:color="auto"/>
              <w:left w:val="single" w:sz="6" w:space="0" w:color="auto"/>
              <w:bottom w:val="single" w:sz="4" w:space="0" w:color="auto"/>
              <w:right w:val="single" w:sz="6" w:space="0" w:color="auto"/>
            </w:tcBorders>
            <w:shd w:val="clear" w:color="auto" w:fill="FFFFFF"/>
          </w:tcPr>
          <w:p w14:paraId="319AC65F" w14:textId="77777777" w:rsidR="00EC6D20" w:rsidRPr="00D36BF7" w:rsidRDefault="00EC6D20" w:rsidP="00D36BF7">
            <w:pPr>
              <w:shd w:val="clear" w:color="auto" w:fill="FFFFFF"/>
              <w:jc w:val="center"/>
              <w:rPr>
                <w:sz w:val="20"/>
                <w:szCs w:val="20"/>
              </w:rPr>
            </w:pPr>
            <w:r w:rsidRPr="00D36BF7">
              <w:rPr>
                <w:sz w:val="20"/>
                <w:szCs w:val="20"/>
                <w:lang w:val="en-US"/>
              </w:rPr>
              <w:t>VI</w:t>
            </w:r>
          </w:p>
        </w:tc>
        <w:tc>
          <w:tcPr>
            <w:tcW w:w="364" w:type="pct"/>
            <w:tcBorders>
              <w:top w:val="single" w:sz="4" w:space="0" w:color="auto"/>
              <w:left w:val="single" w:sz="6" w:space="0" w:color="auto"/>
              <w:bottom w:val="single" w:sz="4" w:space="0" w:color="auto"/>
              <w:right w:val="single" w:sz="6" w:space="0" w:color="auto"/>
            </w:tcBorders>
            <w:shd w:val="clear" w:color="auto" w:fill="FFFFFF"/>
          </w:tcPr>
          <w:p w14:paraId="19B8EBED" w14:textId="77777777" w:rsidR="00EC6D20" w:rsidRPr="00D36BF7" w:rsidRDefault="00EC6D20" w:rsidP="00D36BF7">
            <w:pPr>
              <w:shd w:val="clear" w:color="auto" w:fill="FFFFFF"/>
              <w:jc w:val="center"/>
              <w:rPr>
                <w:sz w:val="20"/>
                <w:szCs w:val="20"/>
              </w:rPr>
            </w:pPr>
            <w:r w:rsidRPr="00D36BF7">
              <w:rPr>
                <w:sz w:val="20"/>
                <w:szCs w:val="20"/>
                <w:lang w:val="en-US"/>
              </w:rPr>
              <w:t>VII</w:t>
            </w:r>
          </w:p>
        </w:tc>
        <w:tc>
          <w:tcPr>
            <w:tcW w:w="393" w:type="pct"/>
            <w:tcBorders>
              <w:top w:val="single" w:sz="4" w:space="0" w:color="auto"/>
              <w:left w:val="single" w:sz="6" w:space="0" w:color="auto"/>
              <w:bottom w:val="single" w:sz="4" w:space="0" w:color="auto"/>
              <w:right w:val="single" w:sz="6" w:space="0" w:color="auto"/>
            </w:tcBorders>
            <w:shd w:val="clear" w:color="auto" w:fill="FFFFFF"/>
          </w:tcPr>
          <w:p w14:paraId="663FAC86" w14:textId="77777777" w:rsidR="00EC6D20" w:rsidRPr="00D36BF7" w:rsidRDefault="00EC6D20" w:rsidP="00D36BF7">
            <w:pPr>
              <w:shd w:val="clear" w:color="auto" w:fill="FFFFFF"/>
              <w:jc w:val="center"/>
              <w:rPr>
                <w:sz w:val="20"/>
                <w:szCs w:val="20"/>
              </w:rPr>
            </w:pPr>
            <w:r w:rsidRPr="00D36BF7">
              <w:rPr>
                <w:sz w:val="20"/>
                <w:szCs w:val="20"/>
                <w:lang w:val="en-US"/>
              </w:rPr>
              <w:t>VIII</w:t>
            </w:r>
          </w:p>
        </w:tc>
        <w:tc>
          <w:tcPr>
            <w:tcW w:w="334" w:type="pct"/>
            <w:tcBorders>
              <w:top w:val="single" w:sz="4" w:space="0" w:color="auto"/>
              <w:left w:val="single" w:sz="6" w:space="0" w:color="auto"/>
              <w:bottom w:val="single" w:sz="4" w:space="0" w:color="auto"/>
              <w:right w:val="single" w:sz="6" w:space="0" w:color="auto"/>
            </w:tcBorders>
            <w:shd w:val="clear" w:color="auto" w:fill="FFFFFF"/>
          </w:tcPr>
          <w:p w14:paraId="33CA912F" w14:textId="77777777" w:rsidR="00EC6D20" w:rsidRPr="00D36BF7" w:rsidRDefault="00EC6D20" w:rsidP="00D36BF7">
            <w:pPr>
              <w:shd w:val="clear" w:color="auto" w:fill="FFFFFF"/>
              <w:jc w:val="center"/>
              <w:rPr>
                <w:sz w:val="20"/>
                <w:szCs w:val="20"/>
              </w:rPr>
            </w:pPr>
            <w:r w:rsidRPr="00D36BF7">
              <w:rPr>
                <w:sz w:val="20"/>
                <w:szCs w:val="20"/>
                <w:lang w:val="en-US"/>
              </w:rPr>
              <w:t>IX</w:t>
            </w:r>
          </w:p>
        </w:tc>
        <w:tc>
          <w:tcPr>
            <w:tcW w:w="321" w:type="pct"/>
            <w:tcBorders>
              <w:top w:val="single" w:sz="4" w:space="0" w:color="auto"/>
              <w:left w:val="single" w:sz="6" w:space="0" w:color="auto"/>
              <w:bottom w:val="single" w:sz="4" w:space="0" w:color="auto"/>
              <w:right w:val="single" w:sz="6" w:space="0" w:color="auto"/>
            </w:tcBorders>
            <w:shd w:val="clear" w:color="auto" w:fill="FFFFFF"/>
          </w:tcPr>
          <w:p w14:paraId="7D307F41" w14:textId="77777777" w:rsidR="00EC6D20" w:rsidRPr="00D36BF7" w:rsidRDefault="00EC6D20" w:rsidP="00D36BF7">
            <w:pPr>
              <w:shd w:val="clear" w:color="auto" w:fill="FFFFFF"/>
              <w:jc w:val="center"/>
              <w:rPr>
                <w:sz w:val="20"/>
                <w:szCs w:val="20"/>
              </w:rPr>
            </w:pPr>
            <w:r w:rsidRPr="00D36BF7">
              <w:rPr>
                <w:sz w:val="20"/>
                <w:szCs w:val="20"/>
                <w:lang w:val="en-US"/>
              </w:rPr>
              <w:t>X</w:t>
            </w:r>
          </w:p>
        </w:tc>
        <w:tc>
          <w:tcPr>
            <w:tcW w:w="358" w:type="pct"/>
            <w:tcBorders>
              <w:top w:val="single" w:sz="4" w:space="0" w:color="auto"/>
              <w:left w:val="single" w:sz="6" w:space="0" w:color="auto"/>
              <w:bottom w:val="single" w:sz="4" w:space="0" w:color="auto"/>
              <w:right w:val="single" w:sz="6" w:space="0" w:color="auto"/>
            </w:tcBorders>
            <w:shd w:val="clear" w:color="auto" w:fill="FFFFFF"/>
          </w:tcPr>
          <w:p w14:paraId="488ECFE2" w14:textId="77777777" w:rsidR="00EC6D20" w:rsidRPr="00D36BF7" w:rsidRDefault="00EC6D20" w:rsidP="00D36BF7">
            <w:pPr>
              <w:shd w:val="clear" w:color="auto" w:fill="FFFFFF"/>
              <w:jc w:val="center"/>
              <w:rPr>
                <w:sz w:val="20"/>
                <w:szCs w:val="20"/>
              </w:rPr>
            </w:pPr>
            <w:r w:rsidRPr="00D36BF7">
              <w:rPr>
                <w:sz w:val="20"/>
                <w:szCs w:val="20"/>
                <w:lang w:val="en-US"/>
              </w:rPr>
              <w:t>XI</w:t>
            </w:r>
          </w:p>
        </w:tc>
        <w:tc>
          <w:tcPr>
            <w:tcW w:w="436" w:type="pct"/>
            <w:tcBorders>
              <w:top w:val="single" w:sz="4" w:space="0" w:color="auto"/>
              <w:left w:val="single" w:sz="6" w:space="0" w:color="auto"/>
              <w:bottom w:val="single" w:sz="4" w:space="0" w:color="auto"/>
              <w:right w:val="single" w:sz="6" w:space="0" w:color="auto"/>
            </w:tcBorders>
            <w:shd w:val="clear" w:color="auto" w:fill="FFFFFF"/>
          </w:tcPr>
          <w:p w14:paraId="29C9E0E7" w14:textId="77777777" w:rsidR="00EC6D20" w:rsidRPr="00D36BF7" w:rsidRDefault="00EC6D20" w:rsidP="00D36BF7">
            <w:pPr>
              <w:shd w:val="clear" w:color="auto" w:fill="FFFFFF"/>
              <w:jc w:val="center"/>
              <w:rPr>
                <w:sz w:val="20"/>
                <w:szCs w:val="20"/>
              </w:rPr>
            </w:pPr>
            <w:r w:rsidRPr="00D36BF7">
              <w:rPr>
                <w:sz w:val="20"/>
                <w:szCs w:val="20"/>
                <w:lang w:val="en-US"/>
              </w:rPr>
              <w:t>XII</w:t>
            </w:r>
          </w:p>
        </w:tc>
        <w:tc>
          <w:tcPr>
            <w:tcW w:w="353" w:type="pct"/>
            <w:tcBorders>
              <w:top w:val="single" w:sz="4" w:space="0" w:color="auto"/>
              <w:left w:val="single" w:sz="6" w:space="0" w:color="auto"/>
              <w:bottom w:val="single" w:sz="4" w:space="0" w:color="auto"/>
              <w:right w:val="single" w:sz="4" w:space="0" w:color="auto"/>
            </w:tcBorders>
            <w:shd w:val="clear" w:color="auto" w:fill="FFFFFF"/>
          </w:tcPr>
          <w:p w14:paraId="40C5C28D" w14:textId="77777777" w:rsidR="00EC6D20" w:rsidRPr="00D36BF7" w:rsidRDefault="00EC6D20" w:rsidP="00D36BF7">
            <w:pPr>
              <w:shd w:val="clear" w:color="auto" w:fill="FFFFFF"/>
              <w:jc w:val="center"/>
              <w:rPr>
                <w:sz w:val="20"/>
                <w:szCs w:val="20"/>
              </w:rPr>
            </w:pPr>
            <w:r w:rsidRPr="00D36BF7">
              <w:rPr>
                <w:sz w:val="20"/>
                <w:szCs w:val="20"/>
              </w:rPr>
              <w:t>Год</w:t>
            </w:r>
          </w:p>
        </w:tc>
      </w:tr>
      <w:tr w:rsidR="00EC6D20" w:rsidRPr="00D36BF7" w14:paraId="7C2B6410" w14:textId="77777777" w:rsidTr="00D36BF7">
        <w:trPr>
          <w:trHeight w:val="283"/>
        </w:trPr>
        <w:tc>
          <w:tcPr>
            <w:tcW w:w="545" w:type="pct"/>
            <w:tcBorders>
              <w:top w:val="single" w:sz="4" w:space="0" w:color="auto"/>
              <w:left w:val="single" w:sz="4" w:space="0" w:color="auto"/>
              <w:bottom w:val="single" w:sz="4" w:space="0" w:color="auto"/>
              <w:right w:val="single" w:sz="6" w:space="0" w:color="auto"/>
            </w:tcBorders>
            <w:shd w:val="clear" w:color="auto" w:fill="FFFFFF"/>
          </w:tcPr>
          <w:p w14:paraId="1D5C1F24" w14:textId="77777777" w:rsidR="00EC6D20" w:rsidRPr="00D36BF7" w:rsidRDefault="00EC6D20" w:rsidP="00D36BF7">
            <w:pPr>
              <w:shd w:val="clear" w:color="auto" w:fill="FFFFFF"/>
              <w:jc w:val="center"/>
              <w:rPr>
                <w:sz w:val="20"/>
                <w:szCs w:val="20"/>
              </w:rPr>
            </w:pPr>
            <w:r w:rsidRPr="00D36BF7">
              <w:rPr>
                <w:sz w:val="20"/>
                <w:szCs w:val="20"/>
              </w:rPr>
              <w:t>Скорость</w:t>
            </w:r>
          </w:p>
          <w:p w14:paraId="51202C65" w14:textId="1BD1DEFB" w:rsidR="00EC6D20" w:rsidRPr="00D36BF7" w:rsidRDefault="00EC6D20" w:rsidP="00D36BF7">
            <w:pPr>
              <w:shd w:val="clear" w:color="auto" w:fill="FFFFFF"/>
              <w:jc w:val="center"/>
              <w:rPr>
                <w:sz w:val="20"/>
                <w:szCs w:val="20"/>
              </w:rPr>
            </w:pPr>
            <w:r w:rsidRPr="00D36BF7">
              <w:rPr>
                <w:sz w:val="20"/>
                <w:szCs w:val="20"/>
              </w:rPr>
              <w:t>ветра, м/с</w:t>
            </w:r>
          </w:p>
        </w:tc>
        <w:tc>
          <w:tcPr>
            <w:tcW w:w="273" w:type="pct"/>
            <w:tcBorders>
              <w:top w:val="single" w:sz="4" w:space="0" w:color="auto"/>
              <w:left w:val="nil"/>
              <w:bottom w:val="single" w:sz="4" w:space="0" w:color="auto"/>
              <w:right w:val="single" w:sz="6" w:space="0" w:color="auto"/>
            </w:tcBorders>
            <w:shd w:val="clear" w:color="auto" w:fill="FFFFFF"/>
          </w:tcPr>
          <w:p w14:paraId="5A540903" w14:textId="77777777" w:rsidR="00EC6D20" w:rsidRPr="00D36BF7" w:rsidRDefault="00EC6D20" w:rsidP="00D36BF7">
            <w:pPr>
              <w:shd w:val="clear" w:color="auto" w:fill="FFFFFF"/>
              <w:jc w:val="center"/>
              <w:rPr>
                <w:sz w:val="20"/>
                <w:szCs w:val="20"/>
              </w:rPr>
            </w:pPr>
            <w:r w:rsidRPr="00D36BF7">
              <w:rPr>
                <w:sz w:val="20"/>
                <w:szCs w:val="20"/>
              </w:rPr>
              <w:t>1,3</w:t>
            </w:r>
          </w:p>
        </w:tc>
        <w:tc>
          <w:tcPr>
            <w:tcW w:w="364" w:type="pct"/>
            <w:tcBorders>
              <w:top w:val="single" w:sz="4" w:space="0" w:color="auto"/>
              <w:left w:val="single" w:sz="6" w:space="0" w:color="auto"/>
              <w:bottom w:val="single" w:sz="4" w:space="0" w:color="auto"/>
              <w:right w:val="single" w:sz="6" w:space="0" w:color="auto"/>
            </w:tcBorders>
            <w:shd w:val="clear" w:color="auto" w:fill="FFFFFF"/>
          </w:tcPr>
          <w:p w14:paraId="64EAAEA0" w14:textId="77777777" w:rsidR="00EC6D20" w:rsidRPr="00D36BF7" w:rsidRDefault="00EC6D20" w:rsidP="00D36BF7">
            <w:pPr>
              <w:shd w:val="clear" w:color="auto" w:fill="FFFFFF"/>
              <w:jc w:val="center"/>
              <w:rPr>
                <w:sz w:val="20"/>
                <w:szCs w:val="20"/>
              </w:rPr>
            </w:pPr>
            <w:r w:rsidRPr="00D36BF7">
              <w:rPr>
                <w:sz w:val="20"/>
                <w:szCs w:val="20"/>
              </w:rPr>
              <w:t>1,4</w:t>
            </w:r>
          </w:p>
        </w:tc>
        <w:tc>
          <w:tcPr>
            <w:tcW w:w="285" w:type="pct"/>
            <w:tcBorders>
              <w:top w:val="single" w:sz="4" w:space="0" w:color="auto"/>
              <w:left w:val="single" w:sz="6" w:space="0" w:color="auto"/>
              <w:bottom w:val="single" w:sz="4" w:space="0" w:color="auto"/>
              <w:right w:val="single" w:sz="6" w:space="0" w:color="auto"/>
            </w:tcBorders>
            <w:shd w:val="clear" w:color="auto" w:fill="FFFFFF"/>
          </w:tcPr>
          <w:p w14:paraId="1A3A179B" w14:textId="77777777" w:rsidR="00EC6D20" w:rsidRPr="00D36BF7" w:rsidRDefault="00EC6D20" w:rsidP="00D36BF7">
            <w:pPr>
              <w:shd w:val="clear" w:color="auto" w:fill="FFFFFF"/>
              <w:jc w:val="center"/>
              <w:rPr>
                <w:sz w:val="20"/>
                <w:szCs w:val="20"/>
              </w:rPr>
            </w:pPr>
            <w:r w:rsidRPr="00D36BF7">
              <w:rPr>
                <w:sz w:val="20"/>
                <w:szCs w:val="20"/>
              </w:rPr>
              <w:t>1,9</w:t>
            </w:r>
          </w:p>
        </w:tc>
        <w:tc>
          <w:tcPr>
            <w:tcW w:w="290" w:type="pct"/>
            <w:tcBorders>
              <w:top w:val="single" w:sz="4" w:space="0" w:color="auto"/>
              <w:left w:val="single" w:sz="6" w:space="0" w:color="auto"/>
              <w:bottom w:val="single" w:sz="4" w:space="0" w:color="auto"/>
              <w:right w:val="single" w:sz="6" w:space="0" w:color="auto"/>
            </w:tcBorders>
            <w:shd w:val="clear" w:color="auto" w:fill="FFFFFF"/>
          </w:tcPr>
          <w:p w14:paraId="41A842DD" w14:textId="77777777" w:rsidR="00EC6D20" w:rsidRPr="00D36BF7" w:rsidRDefault="00EC6D20" w:rsidP="00D36BF7">
            <w:pPr>
              <w:shd w:val="clear" w:color="auto" w:fill="FFFFFF"/>
              <w:jc w:val="center"/>
              <w:rPr>
                <w:sz w:val="20"/>
                <w:szCs w:val="20"/>
              </w:rPr>
            </w:pPr>
            <w:r w:rsidRPr="00D36BF7">
              <w:rPr>
                <w:sz w:val="20"/>
                <w:szCs w:val="20"/>
              </w:rPr>
              <w:t>2,8</w:t>
            </w:r>
          </w:p>
        </w:tc>
        <w:tc>
          <w:tcPr>
            <w:tcW w:w="320" w:type="pct"/>
            <w:tcBorders>
              <w:top w:val="single" w:sz="4" w:space="0" w:color="auto"/>
              <w:left w:val="single" w:sz="6" w:space="0" w:color="auto"/>
              <w:bottom w:val="single" w:sz="4" w:space="0" w:color="auto"/>
              <w:right w:val="single" w:sz="6" w:space="0" w:color="auto"/>
            </w:tcBorders>
            <w:shd w:val="clear" w:color="auto" w:fill="FFFFFF"/>
          </w:tcPr>
          <w:p w14:paraId="6F1A02E8" w14:textId="77777777" w:rsidR="00EC6D20" w:rsidRPr="00D36BF7" w:rsidRDefault="00EC6D20" w:rsidP="00D36BF7">
            <w:pPr>
              <w:shd w:val="clear" w:color="auto" w:fill="FFFFFF"/>
              <w:jc w:val="center"/>
              <w:rPr>
                <w:sz w:val="20"/>
                <w:szCs w:val="20"/>
              </w:rPr>
            </w:pPr>
            <w:r w:rsidRPr="00D36BF7">
              <w:rPr>
                <w:sz w:val="20"/>
                <w:szCs w:val="20"/>
              </w:rPr>
              <w:t>2,8</w:t>
            </w:r>
          </w:p>
        </w:tc>
        <w:tc>
          <w:tcPr>
            <w:tcW w:w="364" w:type="pct"/>
            <w:tcBorders>
              <w:top w:val="single" w:sz="4" w:space="0" w:color="auto"/>
              <w:left w:val="single" w:sz="6" w:space="0" w:color="auto"/>
              <w:bottom w:val="single" w:sz="4" w:space="0" w:color="auto"/>
              <w:right w:val="single" w:sz="6" w:space="0" w:color="auto"/>
            </w:tcBorders>
            <w:shd w:val="clear" w:color="auto" w:fill="FFFFFF"/>
          </w:tcPr>
          <w:p w14:paraId="53EE6A54" w14:textId="77777777" w:rsidR="00EC6D20" w:rsidRPr="00D36BF7" w:rsidRDefault="00EC6D20" w:rsidP="00D36BF7">
            <w:pPr>
              <w:shd w:val="clear" w:color="auto" w:fill="FFFFFF"/>
              <w:jc w:val="center"/>
              <w:rPr>
                <w:sz w:val="20"/>
                <w:szCs w:val="20"/>
              </w:rPr>
            </w:pPr>
            <w:r w:rsidRPr="00D36BF7">
              <w:rPr>
                <w:sz w:val="20"/>
                <w:szCs w:val="20"/>
              </w:rPr>
              <w:t>2,1</w:t>
            </w:r>
          </w:p>
        </w:tc>
        <w:tc>
          <w:tcPr>
            <w:tcW w:w="364" w:type="pct"/>
            <w:tcBorders>
              <w:top w:val="single" w:sz="4" w:space="0" w:color="auto"/>
              <w:left w:val="single" w:sz="6" w:space="0" w:color="auto"/>
              <w:bottom w:val="single" w:sz="4" w:space="0" w:color="auto"/>
              <w:right w:val="single" w:sz="6" w:space="0" w:color="auto"/>
            </w:tcBorders>
            <w:shd w:val="clear" w:color="auto" w:fill="FFFFFF"/>
          </w:tcPr>
          <w:p w14:paraId="7C71EFA7" w14:textId="77777777" w:rsidR="00EC6D20" w:rsidRPr="00D36BF7" w:rsidRDefault="00EC6D20" w:rsidP="00D36BF7">
            <w:pPr>
              <w:shd w:val="clear" w:color="auto" w:fill="FFFFFF"/>
              <w:jc w:val="center"/>
              <w:rPr>
                <w:sz w:val="20"/>
                <w:szCs w:val="20"/>
              </w:rPr>
            </w:pPr>
            <w:r w:rsidRPr="00D36BF7">
              <w:rPr>
                <w:sz w:val="20"/>
                <w:szCs w:val="20"/>
              </w:rPr>
              <w:t>1,8</w:t>
            </w:r>
          </w:p>
        </w:tc>
        <w:tc>
          <w:tcPr>
            <w:tcW w:w="393" w:type="pct"/>
            <w:tcBorders>
              <w:top w:val="single" w:sz="4" w:space="0" w:color="auto"/>
              <w:left w:val="single" w:sz="6" w:space="0" w:color="auto"/>
              <w:bottom w:val="single" w:sz="4" w:space="0" w:color="auto"/>
              <w:right w:val="single" w:sz="6" w:space="0" w:color="auto"/>
            </w:tcBorders>
            <w:shd w:val="clear" w:color="auto" w:fill="FFFFFF"/>
          </w:tcPr>
          <w:p w14:paraId="3A03E363" w14:textId="77777777" w:rsidR="00EC6D20" w:rsidRPr="00D36BF7" w:rsidRDefault="00EC6D20" w:rsidP="00D36BF7">
            <w:pPr>
              <w:shd w:val="clear" w:color="auto" w:fill="FFFFFF"/>
              <w:jc w:val="center"/>
              <w:rPr>
                <w:sz w:val="20"/>
                <w:szCs w:val="20"/>
              </w:rPr>
            </w:pPr>
            <w:r w:rsidRPr="00D36BF7">
              <w:rPr>
                <w:sz w:val="20"/>
                <w:szCs w:val="20"/>
              </w:rPr>
              <w:t>1,5</w:t>
            </w:r>
          </w:p>
        </w:tc>
        <w:tc>
          <w:tcPr>
            <w:tcW w:w="334" w:type="pct"/>
            <w:tcBorders>
              <w:top w:val="single" w:sz="4" w:space="0" w:color="auto"/>
              <w:left w:val="single" w:sz="6" w:space="0" w:color="auto"/>
              <w:bottom w:val="single" w:sz="4" w:space="0" w:color="auto"/>
              <w:right w:val="single" w:sz="6" w:space="0" w:color="auto"/>
            </w:tcBorders>
            <w:shd w:val="clear" w:color="auto" w:fill="FFFFFF"/>
          </w:tcPr>
          <w:p w14:paraId="42372169" w14:textId="77777777" w:rsidR="00EC6D20" w:rsidRPr="00D36BF7" w:rsidRDefault="00EC6D20" w:rsidP="00D36BF7">
            <w:pPr>
              <w:shd w:val="clear" w:color="auto" w:fill="FFFFFF"/>
              <w:jc w:val="center"/>
              <w:rPr>
                <w:sz w:val="20"/>
                <w:szCs w:val="20"/>
              </w:rPr>
            </w:pPr>
            <w:r w:rsidRPr="00D36BF7">
              <w:rPr>
                <w:sz w:val="20"/>
                <w:szCs w:val="20"/>
              </w:rPr>
              <w:t>1,6</w:t>
            </w:r>
          </w:p>
        </w:tc>
        <w:tc>
          <w:tcPr>
            <w:tcW w:w="321" w:type="pct"/>
            <w:tcBorders>
              <w:top w:val="single" w:sz="4" w:space="0" w:color="auto"/>
              <w:left w:val="single" w:sz="6" w:space="0" w:color="auto"/>
              <w:bottom w:val="single" w:sz="4" w:space="0" w:color="auto"/>
              <w:right w:val="single" w:sz="6" w:space="0" w:color="auto"/>
            </w:tcBorders>
            <w:shd w:val="clear" w:color="auto" w:fill="FFFFFF"/>
          </w:tcPr>
          <w:p w14:paraId="580987D1" w14:textId="77777777" w:rsidR="00EC6D20" w:rsidRPr="00D36BF7" w:rsidRDefault="00EC6D20" w:rsidP="00D36BF7">
            <w:pPr>
              <w:shd w:val="clear" w:color="auto" w:fill="FFFFFF"/>
              <w:jc w:val="center"/>
              <w:rPr>
                <w:sz w:val="20"/>
                <w:szCs w:val="20"/>
              </w:rPr>
            </w:pPr>
            <w:r w:rsidRPr="00D36BF7">
              <w:rPr>
                <w:sz w:val="20"/>
                <w:szCs w:val="20"/>
              </w:rPr>
              <w:t>2,2</w:t>
            </w:r>
          </w:p>
        </w:tc>
        <w:tc>
          <w:tcPr>
            <w:tcW w:w="358" w:type="pct"/>
            <w:tcBorders>
              <w:top w:val="single" w:sz="4" w:space="0" w:color="auto"/>
              <w:left w:val="single" w:sz="6" w:space="0" w:color="auto"/>
              <w:bottom w:val="single" w:sz="4" w:space="0" w:color="auto"/>
              <w:right w:val="single" w:sz="6" w:space="0" w:color="auto"/>
            </w:tcBorders>
            <w:shd w:val="clear" w:color="auto" w:fill="FFFFFF"/>
          </w:tcPr>
          <w:p w14:paraId="00AC527E" w14:textId="77777777" w:rsidR="00EC6D20" w:rsidRPr="00D36BF7" w:rsidRDefault="00EC6D20" w:rsidP="00D36BF7">
            <w:pPr>
              <w:shd w:val="clear" w:color="auto" w:fill="FFFFFF"/>
              <w:jc w:val="center"/>
              <w:rPr>
                <w:sz w:val="20"/>
                <w:szCs w:val="20"/>
              </w:rPr>
            </w:pPr>
            <w:r w:rsidRPr="00D36BF7">
              <w:rPr>
                <w:sz w:val="20"/>
                <w:szCs w:val="20"/>
              </w:rPr>
              <w:t>2,3</w:t>
            </w:r>
          </w:p>
        </w:tc>
        <w:tc>
          <w:tcPr>
            <w:tcW w:w="436" w:type="pct"/>
            <w:tcBorders>
              <w:top w:val="single" w:sz="4" w:space="0" w:color="auto"/>
              <w:left w:val="single" w:sz="6" w:space="0" w:color="auto"/>
              <w:bottom w:val="single" w:sz="4" w:space="0" w:color="auto"/>
              <w:right w:val="single" w:sz="6" w:space="0" w:color="auto"/>
            </w:tcBorders>
            <w:shd w:val="clear" w:color="auto" w:fill="FFFFFF"/>
          </w:tcPr>
          <w:p w14:paraId="6DE55F06" w14:textId="77777777" w:rsidR="00EC6D20" w:rsidRPr="00D36BF7" w:rsidRDefault="00EC6D20" w:rsidP="00D36BF7">
            <w:pPr>
              <w:shd w:val="clear" w:color="auto" w:fill="FFFFFF"/>
              <w:jc w:val="center"/>
              <w:rPr>
                <w:sz w:val="20"/>
                <w:szCs w:val="20"/>
              </w:rPr>
            </w:pPr>
            <w:r w:rsidRPr="00D36BF7">
              <w:rPr>
                <w:sz w:val="20"/>
                <w:szCs w:val="20"/>
              </w:rPr>
              <w:t>1,8</w:t>
            </w:r>
          </w:p>
        </w:tc>
        <w:tc>
          <w:tcPr>
            <w:tcW w:w="353" w:type="pct"/>
            <w:tcBorders>
              <w:top w:val="single" w:sz="4" w:space="0" w:color="auto"/>
              <w:left w:val="single" w:sz="6" w:space="0" w:color="auto"/>
              <w:bottom w:val="single" w:sz="4" w:space="0" w:color="auto"/>
              <w:right w:val="single" w:sz="4" w:space="0" w:color="auto"/>
            </w:tcBorders>
            <w:shd w:val="clear" w:color="auto" w:fill="FFFFFF"/>
          </w:tcPr>
          <w:p w14:paraId="137B4C50" w14:textId="77777777" w:rsidR="00EC6D20" w:rsidRPr="00D36BF7" w:rsidRDefault="00EC6D20" w:rsidP="00D36BF7">
            <w:pPr>
              <w:shd w:val="clear" w:color="auto" w:fill="FFFFFF"/>
              <w:jc w:val="center"/>
              <w:rPr>
                <w:sz w:val="20"/>
                <w:szCs w:val="20"/>
              </w:rPr>
            </w:pPr>
            <w:r w:rsidRPr="00D36BF7">
              <w:rPr>
                <w:sz w:val="20"/>
                <w:szCs w:val="20"/>
              </w:rPr>
              <w:t>2,0</w:t>
            </w:r>
          </w:p>
        </w:tc>
      </w:tr>
    </w:tbl>
    <w:p w14:paraId="27AAB333" w14:textId="77777777" w:rsidR="00EC6D20" w:rsidRDefault="00EC6D20" w:rsidP="00D36BF7">
      <w:pPr>
        <w:pStyle w:val="b"/>
      </w:pPr>
    </w:p>
    <w:p w14:paraId="5AA968E4" w14:textId="77777777" w:rsidR="00EC6D20" w:rsidRDefault="00EC6D20" w:rsidP="00D36BF7">
      <w:pPr>
        <w:pStyle w:val="b"/>
      </w:pPr>
      <w:r w:rsidRPr="00B105CB">
        <w:t>Зимой увеличивается количество штилей, что связано с антициклональным характером погоды в этот период. Самое ветряное время года- весна, скорость ветра достигает 40 м/сек.</w:t>
      </w:r>
      <w:r>
        <w:t xml:space="preserve"> </w:t>
      </w:r>
    </w:p>
    <w:p w14:paraId="1A62B758" w14:textId="77777777" w:rsidR="00D36BF7" w:rsidRDefault="00D36BF7" w:rsidP="00D36BF7">
      <w:pPr>
        <w:pStyle w:val="b"/>
      </w:pPr>
    </w:p>
    <w:p w14:paraId="53017B3A" w14:textId="55C8E64C" w:rsidR="00EC6D20" w:rsidRDefault="00EC6D20" w:rsidP="00D36BF7">
      <w:pPr>
        <w:pStyle w:val="b"/>
        <w:ind w:firstLine="0"/>
        <w:jc w:val="right"/>
      </w:pPr>
      <w:r w:rsidRPr="00EC6D20">
        <w:t xml:space="preserve">Таблица </w:t>
      </w:r>
      <w:r w:rsidR="00C1461A">
        <w:t>2</w:t>
      </w:r>
      <w:r w:rsidRPr="00EC6D20">
        <w:t>.</w:t>
      </w:r>
      <w:r w:rsidR="00A91ED8">
        <w:t>1</w:t>
      </w:r>
      <w:r w:rsidRPr="00EC6D20">
        <w:t>.1-3</w:t>
      </w:r>
    </w:p>
    <w:p w14:paraId="1737D7F7" w14:textId="77777777" w:rsidR="00D36BF7" w:rsidRPr="00EC6D20" w:rsidRDefault="00D36BF7" w:rsidP="00D36BF7">
      <w:pPr>
        <w:pStyle w:val="b"/>
      </w:pPr>
    </w:p>
    <w:p w14:paraId="7AE13962" w14:textId="5464D6DA" w:rsidR="00EC6D20" w:rsidRDefault="00EC6D20" w:rsidP="00D36BF7">
      <w:pPr>
        <w:pStyle w:val="b"/>
        <w:ind w:firstLine="0"/>
        <w:jc w:val="center"/>
      </w:pPr>
      <w:r w:rsidRPr="00EC6D20">
        <w:t>Повторяемость направлений ветра и штилей (%)</w:t>
      </w:r>
    </w:p>
    <w:p w14:paraId="3B9344E8" w14:textId="77777777" w:rsidR="00D36BF7" w:rsidRPr="00EC6D20" w:rsidRDefault="00D36BF7" w:rsidP="00D36BF7">
      <w:pPr>
        <w:pStyle w:val="b"/>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545"/>
        <w:gridCol w:w="898"/>
        <w:gridCol w:w="898"/>
        <w:gridCol w:w="899"/>
        <w:gridCol w:w="897"/>
        <w:gridCol w:w="899"/>
        <w:gridCol w:w="897"/>
        <w:gridCol w:w="899"/>
        <w:gridCol w:w="897"/>
        <w:gridCol w:w="899"/>
      </w:tblGrid>
      <w:tr w:rsidR="00EC6D20" w:rsidRPr="00D36BF7" w14:paraId="07CB2A2D" w14:textId="77777777" w:rsidTr="00D36BF7">
        <w:trPr>
          <w:trHeight w:val="283"/>
          <w:jc w:val="center"/>
        </w:trPr>
        <w:tc>
          <w:tcPr>
            <w:tcW w:w="802" w:type="pct"/>
            <w:tcBorders>
              <w:top w:val="single" w:sz="4" w:space="0" w:color="auto"/>
              <w:left w:val="single" w:sz="4" w:space="0" w:color="auto"/>
              <w:bottom w:val="single" w:sz="6" w:space="0" w:color="auto"/>
              <w:right w:val="single" w:sz="6" w:space="0" w:color="auto"/>
            </w:tcBorders>
            <w:shd w:val="clear" w:color="auto" w:fill="FFFFFF"/>
          </w:tcPr>
          <w:p w14:paraId="2D635239" w14:textId="77777777" w:rsidR="00EC6D20" w:rsidRPr="00D36BF7" w:rsidRDefault="00EC6D20" w:rsidP="00D36BF7">
            <w:pPr>
              <w:shd w:val="clear" w:color="auto" w:fill="FFFFFF"/>
              <w:jc w:val="center"/>
              <w:rPr>
                <w:sz w:val="20"/>
                <w:szCs w:val="20"/>
              </w:rPr>
            </w:pPr>
            <w:r w:rsidRPr="00D36BF7">
              <w:rPr>
                <w:sz w:val="20"/>
                <w:szCs w:val="20"/>
              </w:rPr>
              <w:t>Направления ветра</w:t>
            </w:r>
          </w:p>
        </w:tc>
        <w:tc>
          <w:tcPr>
            <w:tcW w:w="466" w:type="pct"/>
            <w:tcBorders>
              <w:top w:val="single" w:sz="4" w:space="0" w:color="auto"/>
              <w:left w:val="single" w:sz="6" w:space="0" w:color="auto"/>
              <w:bottom w:val="single" w:sz="6" w:space="0" w:color="auto"/>
              <w:right w:val="single" w:sz="6" w:space="0" w:color="auto"/>
            </w:tcBorders>
            <w:shd w:val="clear" w:color="auto" w:fill="FFFFFF"/>
          </w:tcPr>
          <w:p w14:paraId="565624A8" w14:textId="77777777" w:rsidR="00EC6D20" w:rsidRPr="00D36BF7" w:rsidRDefault="00EC6D20" w:rsidP="00D36BF7">
            <w:pPr>
              <w:shd w:val="clear" w:color="auto" w:fill="FFFFFF"/>
              <w:jc w:val="center"/>
              <w:rPr>
                <w:sz w:val="20"/>
                <w:szCs w:val="20"/>
              </w:rPr>
            </w:pPr>
            <w:r w:rsidRPr="00D36BF7">
              <w:rPr>
                <w:sz w:val="20"/>
                <w:szCs w:val="20"/>
              </w:rPr>
              <w:t>С</w:t>
            </w:r>
          </w:p>
        </w:tc>
        <w:tc>
          <w:tcPr>
            <w:tcW w:w="466" w:type="pct"/>
            <w:tcBorders>
              <w:top w:val="single" w:sz="4" w:space="0" w:color="auto"/>
              <w:left w:val="single" w:sz="6" w:space="0" w:color="auto"/>
              <w:bottom w:val="single" w:sz="6" w:space="0" w:color="auto"/>
              <w:right w:val="single" w:sz="6" w:space="0" w:color="auto"/>
            </w:tcBorders>
            <w:shd w:val="clear" w:color="auto" w:fill="FFFFFF"/>
          </w:tcPr>
          <w:p w14:paraId="41C9139A" w14:textId="77777777" w:rsidR="00EC6D20" w:rsidRPr="00D36BF7" w:rsidRDefault="00EC6D20" w:rsidP="00D36BF7">
            <w:pPr>
              <w:shd w:val="clear" w:color="auto" w:fill="FFFFFF"/>
              <w:jc w:val="center"/>
              <w:rPr>
                <w:sz w:val="20"/>
                <w:szCs w:val="20"/>
              </w:rPr>
            </w:pPr>
            <w:r w:rsidRPr="00D36BF7">
              <w:rPr>
                <w:sz w:val="20"/>
                <w:szCs w:val="20"/>
              </w:rPr>
              <w:t>СВ</w:t>
            </w:r>
          </w:p>
        </w:tc>
        <w:tc>
          <w:tcPr>
            <w:tcW w:w="467" w:type="pct"/>
            <w:tcBorders>
              <w:top w:val="single" w:sz="4" w:space="0" w:color="auto"/>
              <w:left w:val="single" w:sz="6" w:space="0" w:color="auto"/>
              <w:bottom w:val="single" w:sz="6" w:space="0" w:color="auto"/>
              <w:right w:val="single" w:sz="6" w:space="0" w:color="auto"/>
            </w:tcBorders>
            <w:shd w:val="clear" w:color="auto" w:fill="FFFFFF"/>
          </w:tcPr>
          <w:p w14:paraId="5A01DB3A" w14:textId="77777777" w:rsidR="00EC6D20" w:rsidRPr="00D36BF7" w:rsidRDefault="00EC6D20" w:rsidP="00D36BF7">
            <w:pPr>
              <w:shd w:val="clear" w:color="auto" w:fill="FFFFFF"/>
              <w:jc w:val="center"/>
              <w:rPr>
                <w:sz w:val="20"/>
                <w:szCs w:val="20"/>
              </w:rPr>
            </w:pPr>
            <w:r w:rsidRPr="00D36BF7">
              <w:rPr>
                <w:sz w:val="20"/>
                <w:szCs w:val="20"/>
              </w:rPr>
              <w:t>В</w:t>
            </w:r>
          </w:p>
        </w:tc>
        <w:tc>
          <w:tcPr>
            <w:tcW w:w="466" w:type="pct"/>
            <w:tcBorders>
              <w:top w:val="single" w:sz="4" w:space="0" w:color="auto"/>
              <w:left w:val="single" w:sz="6" w:space="0" w:color="auto"/>
              <w:bottom w:val="single" w:sz="6" w:space="0" w:color="auto"/>
              <w:right w:val="single" w:sz="6" w:space="0" w:color="auto"/>
            </w:tcBorders>
            <w:shd w:val="clear" w:color="auto" w:fill="FFFFFF"/>
          </w:tcPr>
          <w:p w14:paraId="14442993" w14:textId="77777777" w:rsidR="00EC6D20" w:rsidRPr="00D36BF7" w:rsidRDefault="00EC6D20" w:rsidP="00D36BF7">
            <w:pPr>
              <w:shd w:val="clear" w:color="auto" w:fill="FFFFFF"/>
              <w:jc w:val="center"/>
              <w:rPr>
                <w:sz w:val="20"/>
                <w:szCs w:val="20"/>
              </w:rPr>
            </w:pPr>
            <w:r w:rsidRPr="00D36BF7">
              <w:rPr>
                <w:sz w:val="20"/>
                <w:szCs w:val="20"/>
              </w:rPr>
              <w:t>ЮВ</w:t>
            </w:r>
          </w:p>
        </w:tc>
        <w:tc>
          <w:tcPr>
            <w:tcW w:w="467" w:type="pct"/>
            <w:tcBorders>
              <w:top w:val="single" w:sz="4" w:space="0" w:color="auto"/>
              <w:left w:val="single" w:sz="6" w:space="0" w:color="auto"/>
              <w:bottom w:val="single" w:sz="6" w:space="0" w:color="auto"/>
              <w:right w:val="single" w:sz="6" w:space="0" w:color="auto"/>
            </w:tcBorders>
            <w:shd w:val="clear" w:color="auto" w:fill="FFFFFF"/>
          </w:tcPr>
          <w:p w14:paraId="15FB964A" w14:textId="77777777" w:rsidR="00EC6D20" w:rsidRPr="00D36BF7" w:rsidRDefault="00EC6D20" w:rsidP="00D36BF7">
            <w:pPr>
              <w:shd w:val="clear" w:color="auto" w:fill="FFFFFF"/>
              <w:jc w:val="center"/>
              <w:rPr>
                <w:sz w:val="20"/>
                <w:szCs w:val="20"/>
              </w:rPr>
            </w:pPr>
            <w:r w:rsidRPr="00D36BF7">
              <w:rPr>
                <w:sz w:val="20"/>
                <w:szCs w:val="20"/>
              </w:rPr>
              <w:t>Ю</w:t>
            </w:r>
          </w:p>
        </w:tc>
        <w:tc>
          <w:tcPr>
            <w:tcW w:w="466" w:type="pct"/>
            <w:tcBorders>
              <w:top w:val="single" w:sz="4" w:space="0" w:color="auto"/>
              <w:left w:val="single" w:sz="6" w:space="0" w:color="auto"/>
              <w:bottom w:val="single" w:sz="6" w:space="0" w:color="auto"/>
              <w:right w:val="single" w:sz="6" w:space="0" w:color="auto"/>
            </w:tcBorders>
            <w:shd w:val="clear" w:color="auto" w:fill="FFFFFF"/>
          </w:tcPr>
          <w:p w14:paraId="6FC15CF6" w14:textId="77777777" w:rsidR="00EC6D20" w:rsidRPr="00D36BF7" w:rsidRDefault="00EC6D20" w:rsidP="00D36BF7">
            <w:pPr>
              <w:shd w:val="clear" w:color="auto" w:fill="FFFFFF"/>
              <w:jc w:val="center"/>
              <w:rPr>
                <w:sz w:val="20"/>
                <w:szCs w:val="20"/>
              </w:rPr>
            </w:pPr>
            <w:r w:rsidRPr="00D36BF7">
              <w:rPr>
                <w:sz w:val="20"/>
                <w:szCs w:val="20"/>
              </w:rPr>
              <w:t>ЮЗ</w:t>
            </w:r>
          </w:p>
        </w:tc>
        <w:tc>
          <w:tcPr>
            <w:tcW w:w="467" w:type="pct"/>
            <w:tcBorders>
              <w:top w:val="single" w:sz="4" w:space="0" w:color="auto"/>
              <w:left w:val="single" w:sz="6" w:space="0" w:color="auto"/>
              <w:bottom w:val="single" w:sz="6" w:space="0" w:color="auto"/>
              <w:right w:val="single" w:sz="6" w:space="0" w:color="auto"/>
            </w:tcBorders>
            <w:shd w:val="clear" w:color="auto" w:fill="FFFFFF"/>
          </w:tcPr>
          <w:p w14:paraId="68183F87" w14:textId="77777777" w:rsidR="00EC6D20" w:rsidRPr="00D36BF7" w:rsidRDefault="00EC6D20" w:rsidP="00D36BF7">
            <w:pPr>
              <w:shd w:val="clear" w:color="auto" w:fill="FFFFFF"/>
              <w:jc w:val="center"/>
              <w:rPr>
                <w:sz w:val="20"/>
                <w:szCs w:val="20"/>
              </w:rPr>
            </w:pPr>
            <w:r w:rsidRPr="00D36BF7">
              <w:rPr>
                <w:sz w:val="20"/>
                <w:szCs w:val="20"/>
              </w:rPr>
              <w:t>З</w:t>
            </w:r>
          </w:p>
        </w:tc>
        <w:tc>
          <w:tcPr>
            <w:tcW w:w="466" w:type="pct"/>
            <w:tcBorders>
              <w:top w:val="single" w:sz="4" w:space="0" w:color="auto"/>
              <w:left w:val="single" w:sz="6" w:space="0" w:color="auto"/>
              <w:bottom w:val="single" w:sz="6" w:space="0" w:color="auto"/>
              <w:right w:val="single" w:sz="6" w:space="0" w:color="auto"/>
            </w:tcBorders>
            <w:shd w:val="clear" w:color="auto" w:fill="FFFFFF"/>
          </w:tcPr>
          <w:p w14:paraId="054A091F" w14:textId="77777777" w:rsidR="00EC6D20" w:rsidRPr="00D36BF7" w:rsidRDefault="00EC6D20" w:rsidP="00D36BF7">
            <w:pPr>
              <w:shd w:val="clear" w:color="auto" w:fill="FFFFFF"/>
              <w:jc w:val="center"/>
              <w:rPr>
                <w:sz w:val="20"/>
                <w:szCs w:val="20"/>
              </w:rPr>
            </w:pPr>
            <w:r w:rsidRPr="00D36BF7">
              <w:rPr>
                <w:sz w:val="20"/>
                <w:szCs w:val="20"/>
              </w:rPr>
              <w:t>СЗ</w:t>
            </w:r>
          </w:p>
        </w:tc>
        <w:tc>
          <w:tcPr>
            <w:tcW w:w="467" w:type="pct"/>
            <w:tcBorders>
              <w:top w:val="single" w:sz="4" w:space="0" w:color="auto"/>
              <w:left w:val="single" w:sz="6" w:space="0" w:color="auto"/>
              <w:bottom w:val="single" w:sz="6" w:space="0" w:color="auto"/>
              <w:right w:val="single" w:sz="4" w:space="0" w:color="auto"/>
            </w:tcBorders>
            <w:shd w:val="clear" w:color="auto" w:fill="FFFFFF"/>
          </w:tcPr>
          <w:p w14:paraId="044C8D08" w14:textId="77777777" w:rsidR="00EC6D20" w:rsidRPr="00D36BF7" w:rsidRDefault="00EC6D20" w:rsidP="00D36BF7">
            <w:pPr>
              <w:shd w:val="clear" w:color="auto" w:fill="FFFFFF"/>
              <w:jc w:val="center"/>
              <w:rPr>
                <w:sz w:val="20"/>
                <w:szCs w:val="20"/>
              </w:rPr>
            </w:pPr>
            <w:r w:rsidRPr="00D36BF7">
              <w:rPr>
                <w:sz w:val="20"/>
                <w:szCs w:val="20"/>
              </w:rPr>
              <w:t>Штиль</w:t>
            </w:r>
          </w:p>
        </w:tc>
      </w:tr>
      <w:tr w:rsidR="00EC6D20" w:rsidRPr="00D36BF7" w14:paraId="46351B13" w14:textId="77777777" w:rsidTr="00D36BF7">
        <w:trPr>
          <w:trHeight w:val="283"/>
          <w:jc w:val="center"/>
        </w:trPr>
        <w:tc>
          <w:tcPr>
            <w:tcW w:w="5000" w:type="pct"/>
            <w:gridSpan w:val="10"/>
            <w:tcBorders>
              <w:top w:val="single" w:sz="4" w:space="0" w:color="auto"/>
              <w:left w:val="single" w:sz="4" w:space="0" w:color="auto"/>
              <w:bottom w:val="single" w:sz="6" w:space="0" w:color="auto"/>
              <w:right w:val="single" w:sz="4" w:space="0" w:color="auto"/>
            </w:tcBorders>
            <w:shd w:val="clear" w:color="auto" w:fill="FFFFFF"/>
          </w:tcPr>
          <w:p w14:paraId="181DB1A7" w14:textId="77777777" w:rsidR="00EC6D20" w:rsidRPr="00D36BF7" w:rsidRDefault="00EC6D20" w:rsidP="00D36BF7">
            <w:pPr>
              <w:shd w:val="clear" w:color="auto" w:fill="FFFFFF"/>
              <w:jc w:val="center"/>
              <w:rPr>
                <w:sz w:val="20"/>
                <w:szCs w:val="20"/>
              </w:rPr>
            </w:pPr>
            <w:r w:rsidRPr="00D36BF7">
              <w:rPr>
                <w:sz w:val="20"/>
                <w:szCs w:val="20"/>
              </w:rPr>
              <w:t>Повторяемость ветра по направлениям и повторяемость штилей, %;</w:t>
            </w:r>
          </w:p>
        </w:tc>
      </w:tr>
      <w:tr w:rsidR="00EC6D20" w:rsidRPr="00D36BF7" w14:paraId="6D1702AB" w14:textId="77777777" w:rsidTr="00D36BF7">
        <w:trPr>
          <w:trHeight w:val="283"/>
          <w:jc w:val="center"/>
        </w:trPr>
        <w:tc>
          <w:tcPr>
            <w:tcW w:w="802" w:type="pct"/>
            <w:tcBorders>
              <w:top w:val="single" w:sz="6" w:space="0" w:color="auto"/>
              <w:left w:val="single" w:sz="4" w:space="0" w:color="auto"/>
              <w:bottom w:val="single" w:sz="6" w:space="0" w:color="auto"/>
              <w:right w:val="single" w:sz="6" w:space="0" w:color="auto"/>
            </w:tcBorders>
            <w:shd w:val="clear" w:color="auto" w:fill="FFFFFF"/>
          </w:tcPr>
          <w:p w14:paraId="7E5C85B6" w14:textId="77777777" w:rsidR="00EC6D20" w:rsidRPr="00D36BF7" w:rsidRDefault="00EC6D20" w:rsidP="00D36BF7">
            <w:pPr>
              <w:shd w:val="clear" w:color="auto" w:fill="FFFFFF"/>
              <w:jc w:val="center"/>
              <w:rPr>
                <w:sz w:val="20"/>
                <w:szCs w:val="20"/>
              </w:rPr>
            </w:pPr>
            <w:r w:rsidRPr="00D36BF7">
              <w:rPr>
                <w:sz w:val="20"/>
                <w:szCs w:val="20"/>
              </w:rPr>
              <w:t>январь</w:t>
            </w:r>
          </w:p>
        </w:tc>
        <w:tc>
          <w:tcPr>
            <w:tcW w:w="466" w:type="pct"/>
            <w:tcBorders>
              <w:top w:val="single" w:sz="6" w:space="0" w:color="auto"/>
              <w:left w:val="single" w:sz="6" w:space="0" w:color="auto"/>
              <w:bottom w:val="single" w:sz="6" w:space="0" w:color="auto"/>
              <w:right w:val="single" w:sz="6" w:space="0" w:color="auto"/>
            </w:tcBorders>
            <w:shd w:val="clear" w:color="auto" w:fill="FFFFFF"/>
          </w:tcPr>
          <w:p w14:paraId="3E8280D7" w14:textId="77777777" w:rsidR="00EC6D20" w:rsidRPr="00D36BF7" w:rsidRDefault="00EC6D20" w:rsidP="00D36BF7">
            <w:pPr>
              <w:shd w:val="clear" w:color="auto" w:fill="FFFFFF"/>
              <w:jc w:val="center"/>
              <w:rPr>
                <w:sz w:val="20"/>
                <w:szCs w:val="20"/>
              </w:rPr>
            </w:pPr>
            <w:r w:rsidRPr="00D36BF7">
              <w:rPr>
                <w:sz w:val="20"/>
                <w:szCs w:val="20"/>
              </w:rPr>
              <w:t>15</w:t>
            </w:r>
          </w:p>
        </w:tc>
        <w:tc>
          <w:tcPr>
            <w:tcW w:w="466" w:type="pct"/>
            <w:tcBorders>
              <w:top w:val="single" w:sz="6" w:space="0" w:color="auto"/>
              <w:left w:val="single" w:sz="6" w:space="0" w:color="auto"/>
              <w:bottom w:val="single" w:sz="6" w:space="0" w:color="auto"/>
              <w:right w:val="single" w:sz="6" w:space="0" w:color="auto"/>
            </w:tcBorders>
            <w:shd w:val="clear" w:color="auto" w:fill="FFFFFF"/>
          </w:tcPr>
          <w:p w14:paraId="2F959D56" w14:textId="77777777" w:rsidR="00EC6D20" w:rsidRPr="00D36BF7" w:rsidRDefault="00EC6D20" w:rsidP="00D36BF7">
            <w:pPr>
              <w:shd w:val="clear" w:color="auto" w:fill="FFFFFF"/>
              <w:jc w:val="center"/>
              <w:rPr>
                <w:sz w:val="20"/>
                <w:szCs w:val="20"/>
              </w:rPr>
            </w:pPr>
            <w:r w:rsidRPr="00D36BF7">
              <w:rPr>
                <w:sz w:val="20"/>
                <w:szCs w:val="20"/>
              </w:rPr>
              <w:t>13</w:t>
            </w:r>
          </w:p>
        </w:tc>
        <w:tc>
          <w:tcPr>
            <w:tcW w:w="467" w:type="pct"/>
            <w:tcBorders>
              <w:top w:val="single" w:sz="6" w:space="0" w:color="auto"/>
              <w:left w:val="single" w:sz="6" w:space="0" w:color="auto"/>
              <w:bottom w:val="single" w:sz="6" w:space="0" w:color="auto"/>
              <w:right w:val="single" w:sz="6" w:space="0" w:color="auto"/>
            </w:tcBorders>
            <w:shd w:val="clear" w:color="auto" w:fill="FFFFFF"/>
          </w:tcPr>
          <w:p w14:paraId="19C1AEEE" w14:textId="77777777" w:rsidR="00EC6D20" w:rsidRPr="00D36BF7" w:rsidRDefault="00EC6D20" w:rsidP="00D36BF7">
            <w:pPr>
              <w:shd w:val="clear" w:color="auto" w:fill="FFFFFF"/>
              <w:jc w:val="center"/>
              <w:rPr>
                <w:sz w:val="20"/>
                <w:szCs w:val="20"/>
              </w:rPr>
            </w:pPr>
            <w:r w:rsidRPr="00D36BF7">
              <w:rPr>
                <w:sz w:val="20"/>
                <w:szCs w:val="20"/>
              </w:rPr>
              <w:t>1</w:t>
            </w:r>
          </w:p>
        </w:tc>
        <w:tc>
          <w:tcPr>
            <w:tcW w:w="466" w:type="pct"/>
            <w:tcBorders>
              <w:top w:val="single" w:sz="6" w:space="0" w:color="auto"/>
              <w:left w:val="single" w:sz="6" w:space="0" w:color="auto"/>
              <w:bottom w:val="single" w:sz="6" w:space="0" w:color="auto"/>
              <w:right w:val="single" w:sz="6" w:space="0" w:color="auto"/>
            </w:tcBorders>
            <w:shd w:val="clear" w:color="auto" w:fill="FFFFFF"/>
          </w:tcPr>
          <w:p w14:paraId="3660AD43" w14:textId="77777777" w:rsidR="00EC6D20" w:rsidRPr="00D36BF7" w:rsidRDefault="00EC6D20" w:rsidP="00D36BF7">
            <w:pPr>
              <w:shd w:val="clear" w:color="auto" w:fill="FFFFFF"/>
              <w:jc w:val="center"/>
              <w:rPr>
                <w:sz w:val="20"/>
                <w:szCs w:val="20"/>
              </w:rPr>
            </w:pPr>
            <w:r w:rsidRPr="00D36BF7">
              <w:rPr>
                <w:sz w:val="20"/>
                <w:szCs w:val="20"/>
              </w:rPr>
              <w:t>2</w:t>
            </w:r>
          </w:p>
        </w:tc>
        <w:tc>
          <w:tcPr>
            <w:tcW w:w="467" w:type="pct"/>
            <w:tcBorders>
              <w:top w:val="single" w:sz="6" w:space="0" w:color="auto"/>
              <w:left w:val="single" w:sz="6" w:space="0" w:color="auto"/>
              <w:bottom w:val="single" w:sz="6" w:space="0" w:color="auto"/>
              <w:right w:val="single" w:sz="6" w:space="0" w:color="auto"/>
            </w:tcBorders>
            <w:shd w:val="clear" w:color="auto" w:fill="FFFFFF"/>
          </w:tcPr>
          <w:p w14:paraId="35E3C426" w14:textId="77777777" w:rsidR="00EC6D20" w:rsidRPr="00D36BF7" w:rsidRDefault="00EC6D20" w:rsidP="00D36BF7">
            <w:pPr>
              <w:shd w:val="clear" w:color="auto" w:fill="FFFFFF"/>
              <w:jc w:val="center"/>
              <w:rPr>
                <w:sz w:val="20"/>
                <w:szCs w:val="20"/>
              </w:rPr>
            </w:pPr>
            <w:r w:rsidRPr="00D36BF7">
              <w:rPr>
                <w:sz w:val="20"/>
                <w:szCs w:val="20"/>
              </w:rPr>
              <w:t>2</w:t>
            </w:r>
          </w:p>
        </w:tc>
        <w:tc>
          <w:tcPr>
            <w:tcW w:w="466" w:type="pct"/>
            <w:tcBorders>
              <w:top w:val="single" w:sz="6" w:space="0" w:color="auto"/>
              <w:left w:val="single" w:sz="6" w:space="0" w:color="auto"/>
              <w:bottom w:val="single" w:sz="6" w:space="0" w:color="auto"/>
              <w:right w:val="single" w:sz="6" w:space="0" w:color="auto"/>
            </w:tcBorders>
            <w:shd w:val="clear" w:color="auto" w:fill="FFFFFF"/>
          </w:tcPr>
          <w:p w14:paraId="7DE8B35A" w14:textId="77777777" w:rsidR="00EC6D20" w:rsidRPr="00D36BF7" w:rsidRDefault="00EC6D20" w:rsidP="00D36BF7">
            <w:pPr>
              <w:shd w:val="clear" w:color="auto" w:fill="FFFFFF"/>
              <w:jc w:val="center"/>
              <w:rPr>
                <w:sz w:val="20"/>
                <w:szCs w:val="20"/>
              </w:rPr>
            </w:pPr>
            <w:r w:rsidRPr="00D36BF7">
              <w:rPr>
                <w:sz w:val="20"/>
                <w:szCs w:val="20"/>
              </w:rPr>
              <w:t>44</w:t>
            </w:r>
          </w:p>
        </w:tc>
        <w:tc>
          <w:tcPr>
            <w:tcW w:w="467" w:type="pct"/>
            <w:tcBorders>
              <w:top w:val="single" w:sz="6" w:space="0" w:color="auto"/>
              <w:left w:val="single" w:sz="6" w:space="0" w:color="auto"/>
              <w:bottom w:val="single" w:sz="6" w:space="0" w:color="auto"/>
              <w:right w:val="single" w:sz="6" w:space="0" w:color="auto"/>
            </w:tcBorders>
            <w:shd w:val="clear" w:color="auto" w:fill="FFFFFF"/>
          </w:tcPr>
          <w:p w14:paraId="633583D2" w14:textId="77777777" w:rsidR="00EC6D20" w:rsidRPr="00D36BF7" w:rsidRDefault="00EC6D20" w:rsidP="00D36BF7">
            <w:pPr>
              <w:shd w:val="clear" w:color="auto" w:fill="FFFFFF"/>
              <w:jc w:val="center"/>
              <w:rPr>
                <w:sz w:val="20"/>
                <w:szCs w:val="20"/>
              </w:rPr>
            </w:pPr>
            <w:r w:rsidRPr="00D36BF7">
              <w:rPr>
                <w:sz w:val="20"/>
                <w:szCs w:val="20"/>
              </w:rPr>
              <w:t>13</w:t>
            </w:r>
          </w:p>
        </w:tc>
        <w:tc>
          <w:tcPr>
            <w:tcW w:w="466" w:type="pct"/>
            <w:tcBorders>
              <w:top w:val="single" w:sz="6" w:space="0" w:color="auto"/>
              <w:left w:val="single" w:sz="6" w:space="0" w:color="auto"/>
              <w:bottom w:val="single" w:sz="6" w:space="0" w:color="auto"/>
              <w:right w:val="single" w:sz="6" w:space="0" w:color="auto"/>
            </w:tcBorders>
            <w:shd w:val="clear" w:color="auto" w:fill="FFFFFF"/>
          </w:tcPr>
          <w:p w14:paraId="170F0082" w14:textId="77777777" w:rsidR="00EC6D20" w:rsidRPr="00D36BF7" w:rsidRDefault="00EC6D20" w:rsidP="00D36BF7">
            <w:pPr>
              <w:shd w:val="clear" w:color="auto" w:fill="FFFFFF"/>
              <w:jc w:val="center"/>
              <w:rPr>
                <w:sz w:val="20"/>
                <w:szCs w:val="20"/>
              </w:rPr>
            </w:pPr>
            <w:r w:rsidRPr="00D36BF7">
              <w:rPr>
                <w:sz w:val="20"/>
                <w:szCs w:val="20"/>
              </w:rPr>
              <w:t>10</w:t>
            </w:r>
          </w:p>
        </w:tc>
        <w:tc>
          <w:tcPr>
            <w:tcW w:w="467" w:type="pct"/>
            <w:tcBorders>
              <w:top w:val="single" w:sz="6" w:space="0" w:color="auto"/>
              <w:left w:val="single" w:sz="6" w:space="0" w:color="auto"/>
              <w:bottom w:val="single" w:sz="6" w:space="0" w:color="auto"/>
              <w:right w:val="single" w:sz="4" w:space="0" w:color="auto"/>
            </w:tcBorders>
            <w:shd w:val="clear" w:color="auto" w:fill="FFFFFF"/>
          </w:tcPr>
          <w:p w14:paraId="35934050" w14:textId="77777777" w:rsidR="00EC6D20" w:rsidRPr="00D36BF7" w:rsidRDefault="00EC6D20" w:rsidP="00D36BF7">
            <w:pPr>
              <w:shd w:val="clear" w:color="auto" w:fill="FFFFFF"/>
              <w:jc w:val="center"/>
              <w:rPr>
                <w:sz w:val="20"/>
                <w:szCs w:val="20"/>
              </w:rPr>
            </w:pPr>
            <w:r w:rsidRPr="00D36BF7">
              <w:rPr>
                <w:sz w:val="20"/>
                <w:szCs w:val="20"/>
              </w:rPr>
              <w:t>60</w:t>
            </w:r>
          </w:p>
        </w:tc>
      </w:tr>
      <w:tr w:rsidR="00EC6D20" w:rsidRPr="00D36BF7" w14:paraId="0E049427" w14:textId="77777777" w:rsidTr="00D36BF7">
        <w:trPr>
          <w:trHeight w:val="283"/>
          <w:jc w:val="center"/>
        </w:trPr>
        <w:tc>
          <w:tcPr>
            <w:tcW w:w="802" w:type="pct"/>
            <w:tcBorders>
              <w:top w:val="single" w:sz="6" w:space="0" w:color="auto"/>
              <w:left w:val="single" w:sz="4" w:space="0" w:color="auto"/>
              <w:bottom w:val="single" w:sz="6" w:space="0" w:color="auto"/>
              <w:right w:val="single" w:sz="6" w:space="0" w:color="auto"/>
            </w:tcBorders>
            <w:shd w:val="clear" w:color="auto" w:fill="FFFFFF"/>
          </w:tcPr>
          <w:p w14:paraId="26CE5082" w14:textId="77777777" w:rsidR="00EC6D20" w:rsidRPr="00D36BF7" w:rsidRDefault="00EC6D20" w:rsidP="00D36BF7">
            <w:pPr>
              <w:shd w:val="clear" w:color="auto" w:fill="FFFFFF"/>
              <w:jc w:val="center"/>
              <w:rPr>
                <w:sz w:val="20"/>
                <w:szCs w:val="20"/>
              </w:rPr>
            </w:pPr>
            <w:r w:rsidRPr="00D36BF7">
              <w:rPr>
                <w:sz w:val="20"/>
                <w:szCs w:val="20"/>
              </w:rPr>
              <w:t>июль</w:t>
            </w:r>
          </w:p>
        </w:tc>
        <w:tc>
          <w:tcPr>
            <w:tcW w:w="466" w:type="pct"/>
            <w:tcBorders>
              <w:top w:val="single" w:sz="6" w:space="0" w:color="auto"/>
              <w:left w:val="single" w:sz="6" w:space="0" w:color="auto"/>
              <w:bottom w:val="single" w:sz="6" w:space="0" w:color="auto"/>
              <w:right w:val="single" w:sz="6" w:space="0" w:color="auto"/>
            </w:tcBorders>
            <w:shd w:val="clear" w:color="auto" w:fill="FFFFFF"/>
          </w:tcPr>
          <w:p w14:paraId="53F364C4" w14:textId="77777777" w:rsidR="00EC6D20" w:rsidRPr="00D36BF7" w:rsidRDefault="00EC6D20" w:rsidP="00D36BF7">
            <w:pPr>
              <w:shd w:val="clear" w:color="auto" w:fill="FFFFFF"/>
              <w:jc w:val="center"/>
              <w:rPr>
                <w:sz w:val="20"/>
                <w:szCs w:val="20"/>
              </w:rPr>
            </w:pPr>
            <w:r w:rsidRPr="00D36BF7">
              <w:rPr>
                <w:sz w:val="20"/>
                <w:szCs w:val="20"/>
              </w:rPr>
              <w:t>15</w:t>
            </w:r>
          </w:p>
        </w:tc>
        <w:tc>
          <w:tcPr>
            <w:tcW w:w="466" w:type="pct"/>
            <w:tcBorders>
              <w:top w:val="single" w:sz="6" w:space="0" w:color="auto"/>
              <w:left w:val="single" w:sz="6" w:space="0" w:color="auto"/>
              <w:bottom w:val="single" w:sz="6" w:space="0" w:color="auto"/>
              <w:right w:val="single" w:sz="6" w:space="0" w:color="auto"/>
            </w:tcBorders>
            <w:shd w:val="clear" w:color="auto" w:fill="FFFFFF"/>
          </w:tcPr>
          <w:p w14:paraId="3B6D8F5E" w14:textId="77777777" w:rsidR="00EC6D20" w:rsidRPr="00D36BF7" w:rsidRDefault="00EC6D20" w:rsidP="00D36BF7">
            <w:pPr>
              <w:shd w:val="clear" w:color="auto" w:fill="FFFFFF"/>
              <w:jc w:val="center"/>
              <w:rPr>
                <w:sz w:val="20"/>
                <w:szCs w:val="20"/>
              </w:rPr>
            </w:pPr>
            <w:r w:rsidRPr="00D36BF7">
              <w:rPr>
                <w:sz w:val="20"/>
                <w:szCs w:val="20"/>
              </w:rPr>
              <w:t>19</w:t>
            </w:r>
          </w:p>
        </w:tc>
        <w:tc>
          <w:tcPr>
            <w:tcW w:w="467" w:type="pct"/>
            <w:tcBorders>
              <w:top w:val="single" w:sz="6" w:space="0" w:color="auto"/>
              <w:left w:val="single" w:sz="6" w:space="0" w:color="auto"/>
              <w:bottom w:val="single" w:sz="6" w:space="0" w:color="auto"/>
              <w:right w:val="single" w:sz="6" w:space="0" w:color="auto"/>
            </w:tcBorders>
            <w:shd w:val="clear" w:color="auto" w:fill="FFFFFF"/>
          </w:tcPr>
          <w:p w14:paraId="7521CCA8" w14:textId="77777777" w:rsidR="00EC6D20" w:rsidRPr="00D36BF7" w:rsidRDefault="00EC6D20" w:rsidP="00D36BF7">
            <w:pPr>
              <w:shd w:val="clear" w:color="auto" w:fill="FFFFFF"/>
              <w:jc w:val="center"/>
              <w:rPr>
                <w:sz w:val="20"/>
                <w:szCs w:val="20"/>
              </w:rPr>
            </w:pPr>
            <w:r w:rsidRPr="00D36BF7">
              <w:rPr>
                <w:sz w:val="20"/>
                <w:szCs w:val="20"/>
              </w:rPr>
              <w:t>5</w:t>
            </w:r>
          </w:p>
        </w:tc>
        <w:tc>
          <w:tcPr>
            <w:tcW w:w="466" w:type="pct"/>
            <w:tcBorders>
              <w:top w:val="single" w:sz="6" w:space="0" w:color="auto"/>
              <w:left w:val="single" w:sz="6" w:space="0" w:color="auto"/>
              <w:bottom w:val="single" w:sz="6" w:space="0" w:color="auto"/>
              <w:right w:val="single" w:sz="6" w:space="0" w:color="auto"/>
            </w:tcBorders>
            <w:shd w:val="clear" w:color="auto" w:fill="FFFFFF"/>
          </w:tcPr>
          <w:p w14:paraId="2CB53C1F" w14:textId="77777777" w:rsidR="00EC6D20" w:rsidRPr="00D36BF7" w:rsidRDefault="00EC6D20" w:rsidP="00D36BF7">
            <w:pPr>
              <w:shd w:val="clear" w:color="auto" w:fill="FFFFFF"/>
              <w:jc w:val="center"/>
              <w:rPr>
                <w:sz w:val="20"/>
                <w:szCs w:val="20"/>
              </w:rPr>
            </w:pPr>
            <w:r w:rsidRPr="00D36BF7">
              <w:rPr>
                <w:sz w:val="20"/>
                <w:szCs w:val="20"/>
              </w:rPr>
              <w:t>6</w:t>
            </w:r>
          </w:p>
        </w:tc>
        <w:tc>
          <w:tcPr>
            <w:tcW w:w="467" w:type="pct"/>
            <w:tcBorders>
              <w:top w:val="single" w:sz="6" w:space="0" w:color="auto"/>
              <w:left w:val="single" w:sz="6" w:space="0" w:color="auto"/>
              <w:bottom w:val="single" w:sz="6" w:space="0" w:color="auto"/>
              <w:right w:val="single" w:sz="6" w:space="0" w:color="auto"/>
            </w:tcBorders>
            <w:shd w:val="clear" w:color="auto" w:fill="FFFFFF"/>
          </w:tcPr>
          <w:p w14:paraId="3FD04B1A" w14:textId="77777777" w:rsidR="00EC6D20" w:rsidRPr="00D36BF7" w:rsidRDefault="00EC6D20" w:rsidP="00D36BF7">
            <w:pPr>
              <w:shd w:val="clear" w:color="auto" w:fill="FFFFFF"/>
              <w:jc w:val="center"/>
              <w:rPr>
                <w:sz w:val="20"/>
                <w:szCs w:val="20"/>
              </w:rPr>
            </w:pPr>
            <w:r w:rsidRPr="00D36BF7">
              <w:rPr>
                <w:sz w:val="20"/>
                <w:szCs w:val="20"/>
              </w:rPr>
              <w:t>4</w:t>
            </w:r>
          </w:p>
        </w:tc>
        <w:tc>
          <w:tcPr>
            <w:tcW w:w="466" w:type="pct"/>
            <w:tcBorders>
              <w:top w:val="single" w:sz="6" w:space="0" w:color="auto"/>
              <w:left w:val="single" w:sz="6" w:space="0" w:color="auto"/>
              <w:bottom w:val="single" w:sz="6" w:space="0" w:color="auto"/>
              <w:right w:val="single" w:sz="6" w:space="0" w:color="auto"/>
            </w:tcBorders>
            <w:shd w:val="clear" w:color="auto" w:fill="FFFFFF"/>
          </w:tcPr>
          <w:p w14:paraId="34DDF61E" w14:textId="77777777" w:rsidR="00EC6D20" w:rsidRPr="00D36BF7" w:rsidRDefault="00EC6D20" w:rsidP="00D36BF7">
            <w:pPr>
              <w:shd w:val="clear" w:color="auto" w:fill="FFFFFF"/>
              <w:jc w:val="center"/>
              <w:rPr>
                <w:sz w:val="20"/>
                <w:szCs w:val="20"/>
              </w:rPr>
            </w:pPr>
            <w:r w:rsidRPr="00D36BF7">
              <w:rPr>
                <w:sz w:val="20"/>
                <w:szCs w:val="20"/>
              </w:rPr>
              <w:t>23</w:t>
            </w:r>
          </w:p>
        </w:tc>
        <w:tc>
          <w:tcPr>
            <w:tcW w:w="467" w:type="pct"/>
            <w:tcBorders>
              <w:top w:val="single" w:sz="6" w:space="0" w:color="auto"/>
              <w:left w:val="single" w:sz="6" w:space="0" w:color="auto"/>
              <w:bottom w:val="single" w:sz="6" w:space="0" w:color="auto"/>
              <w:right w:val="single" w:sz="6" w:space="0" w:color="auto"/>
            </w:tcBorders>
            <w:shd w:val="clear" w:color="auto" w:fill="FFFFFF"/>
          </w:tcPr>
          <w:p w14:paraId="4237B64A" w14:textId="77777777" w:rsidR="00EC6D20" w:rsidRPr="00D36BF7" w:rsidRDefault="00EC6D20" w:rsidP="00D36BF7">
            <w:pPr>
              <w:shd w:val="clear" w:color="auto" w:fill="FFFFFF"/>
              <w:jc w:val="center"/>
              <w:rPr>
                <w:sz w:val="20"/>
                <w:szCs w:val="20"/>
              </w:rPr>
            </w:pPr>
            <w:r w:rsidRPr="00D36BF7">
              <w:rPr>
                <w:sz w:val="20"/>
                <w:szCs w:val="20"/>
              </w:rPr>
              <w:t>17</w:t>
            </w:r>
          </w:p>
        </w:tc>
        <w:tc>
          <w:tcPr>
            <w:tcW w:w="466" w:type="pct"/>
            <w:tcBorders>
              <w:top w:val="single" w:sz="6" w:space="0" w:color="auto"/>
              <w:left w:val="single" w:sz="6" w:space="0" w:color="auto"/>
              <w:bottom w:val="single" w:sz="6" w:space="0" w:color="auto"/>
              <w:right w:val="single" w:sz="6" w:space="0" w:color="auto"/>
            </w:tcBorders>
            <w:shd w:val="clear" w:color="auto" w:fill="FFFFFF"/>
          </w:tcPr>
          <w:p w14:paraId="6E59031B" w14:textId="77777777" w:rsidR="00EC6D20" w:rsidRPr="00D36BF7" w:rsidRDefault="00EC6D20" w:rsidP="00D36BF7">
            <w:pPr>
              <w:shd w:val="clear" w:color="auto" w:fill="FFFFFF"/>
              <w:jc w:val="center"/>
              <w:rPr>
                <w:sz w:val="20"/>
                <w:szCs w:val="20"/>
              </w:rPr>
            </w:pPr>
            <w:r w:rsidRPr="00D36BF7">
              <w:rPr>
                <w:sz w:val="20"/>
                <w:szCs w:val="20"/>
              </w:rPr>
              <w:t>11</w:t>
            </w:r>
          </w:p>
        </w:tc>
        <w:tc>
          <w:tcPr>
            <w:tcW w:w="467" w:type="pct"/>
            <w:tcBorders>
              <w:top w:val="single" w:sz="6" w:space="0" w:color="auto"/>
              <w:left w:val="single" w:sz="6" w:space="0" w:color="auto"/>
              <w:bottom w:val="single" w:sz="6" w:space="0" w:color="auto"/>
              <w:right w:val="single" w:sz="4" w:space="0" w:color="auto"/>
            </w:tcBorders>
            <w:shd w:val="clear" w:color="auto" w:fill="FFFFFF"/>
          </w:tcPr>
          <w:p w14:paraId="67D914EC" w14:textId="77777777" w:rsidR="00EC6D20" w:rsidRPr="00D36BF7" w:rsidRDefault="00EC6D20" w:rsidP="00D36BF7">
            <w:pPr>
              <w:shd w:val="clear" w:color="auto" w:fill="FFFFFF"/>
              <w:jc w:val="center"/>
              <w:rPr>
                <w:sz w:val="20"/>
                <w:szCs w:val="20"/>
              </w:rPr>
            </w:pPr>
            <w:r w:rsidRPr="00D36BF7">
              <w:rPr>
                <w:sz w:val="20"/>
                <w:szCs w:val="20"/>
              </w:rPr>
              <w:t>31</w:t>
            </w:r>
          </w:p>
        </w:tc>
      </w:tr>
      <w:tr w:rsidR="00EC6D20" w:rsidRPr="00D36BF7" w14:paraId="0279C66F" w14:textId="77777777" w:rsidTr="00D36BF7">
        <w:trPr>
          <w:trHeight w:val="283"/>
          <w:jc w:val="center"/>
        </w:trPr>
        <w:tc>
          <w:tcPr>
            <w:tcW w:w="5000" w:type="pct"/>
            <w:gridSpan w:val="10"/>
            <w:tcBorders>
              <w:top w:val="single" w:sz="4" w:space="0" w:color="auto"/>
              <w:left w:val="single" w:sz="4" w:space="0" w:color="auto"/>
              <w:bottom w:val="single" w:sz="6" w:space="0" w:color="auto"/>
              <w:right w:val="single" w:sz="4" w:space="0" w:color="auto"/>
            </w:tcBorders>
            <w:shd w:val="clear" w:color="auto" w:fill="FFFFFF"/>
          </w:tcPr>
          <w:p w14:paraId="60B45DA7" w14:textId="77777777" w:rsidR="00EC6D20" w:rsidRPr="00D36BF7" w:rsidRDefault="00EC6D20" w:rsidP="00D36BF7">
            <w:pPr>
              <w:shd w:val="clear" w:color="auto" w:fill="FFFFFF"/>
              <w:jc w:val="center"/>
              <w:rPr>
                <w:sz w:val="20"/>
                <w:szCs w:val="20"/>
              </w:rPr>
            </w:pPr>
            <w:r w:rsidRPr="00D36BF7">
              <w:rPr>
                <w:sz w:val="20"/>
                <w:szCs w:val="20"/>
              </w:rPr>
              <w:t>Средняя скорость ветра по направлениям, м/сек</w:t>
            </w:r>
          </w:p>
        </w:tc>
      </w:tr>
      <w:tr w:rsidR="00EC6D20" w:rsidRPr="00D36BF7" w14:paraId="3139D9BE" w14:textId="77777777" w:rsidTr="00D36BF7">
        <w:trPr>
          <w:trHeight w:val="283"/>
          <w:jc w:val="center"/>
        </w:trPr>
        <w:tc>
          <w:tcPr>
            <w:tcW w:w="802" w:type="pct"/>
            <w:tcBorders>
              <w:top w:val="single" w:sz="6" w:space="0" w:color="auto"/>
              <w:left w:val="single" w:sz="4" w:space="0" w:color="auto"/>
              <w:bottom w:val="single" w:sz="6" w:space="0" w:color="auto"/>
              <w:right w:val="single" w:sz="6" w:space="0" w:color="auto"/>
            </w:tcBorders>
            <w:shd w:val="clear" w:color="auto" w:fill="FFFFFF"/>
          </w:tcPr>
          <w:p w14:paraId="14BE3FFB" w14:textId="77777777" w:rsidR="00EC6D20" w:rsidRPr="00D36BF7" w:rsidRDefault="00EC6D20" w:rsidP="00D36BF7">
            <w:pPr>
              <w:shd w:val="clear" w:color="auto" w:fill="FFFFFF"/>
              <w:jc w:val="center"/>
              <w:rPr>
                <w:sz w:val="20"/>
                <w:szCs w:val="20"/>
              </w:rPr>
            </w:pPr>
            <w:r w:rsidRPr="00D36BF7">
              <w:rPr>
                <w:sz w:val="20"/>
                <w:szCs w:val="20"/>
              </w:rPr>
              <w:t>январь</w:t>
            </w:r>
          </w:p>
        </w:tc>
        <w:tc>
          <w:tcPr>
            <w:tcW w:w="466" w:type="pct"/>
            <w:tcBorders>
              <w:top w:val="single" w:sz="6" w:space="0" w:color="auto"/>
              <w:left w:val="single" w:sz="6" w:space="0" w:color="auto"/>
              <w:bottom w:val="single" w:sz="6" w:space="0" w:color="auto"/>
              <w:right w:val="single" w:sz="6" w:space="0" w:color="auto"/>
            </w:tcBorders>
            <w:shd w:val="clear" w:color="auto" w:fill="FFFFFF"/>
          </w:tcPr>
          <w:p w14:paraId="61A947BE" w14:textId="77777777" w:rsidR="00EC6D20" w:rsidRPr="00D36BF7" w:rsidRDefault="00EC6D20" w:rsidP="00D36BF7">
            <w:pPr>
              <w:shd w:val="clear" w:color="auto" w:fill="FFFFFF"/>
              <w:jc w:val="center"/>
              <w:rPr>
                <w:sz w:val="20"/>
                <w:szCs w:val="20"/>
              </w:rPr>
            </w:pPr>
            <w:r w:rsidRPr="00D36BF7">
              <w:rPr>
                <w:sz w:val="20"/>
                <w:szCs w:val="20"/>
              </w:rPr>
              <w:t>1,6</w:t>
            </w:r>
          </w:p>
        </w:tc>
        <w:tc>
          <w:tcPr>
            <w:tcW w:w="466" w:type="pct"/>
            <w:tcBorders>
              <w:top w:val="single" w:sz="6" w:space="0" w:color="auto"/>
              <w:left w:val="single" w:sz="6" w:space="0" w:color="auto"/>
              <w:bottom w:val="single" w:sz="6" w:space="0" w:color="auto"/>
              <w:right w:val="single" w:sz="6" w:space="0" w:color="auto"/>
            </w:tcBorders>
            <w:shd w:val="clear" w:color="auto" w:fill="FFFFFF"/>
          </w:tcPr>
          <w:p w14:paraId="36322069" w14:textId="77777777" w:rsidR="00EC6D20" w:rsidRPr="00D36BF7" w:rsidRDefault="00EC6D20" w:rsidP="00D36BF7">
            <w:pPr>
              <w:shd w:val="clear" w:color="auto" w:fill="FFFFFF"/>
              <w:jc w:val="center"/>
              <w:rPr>
                <w:sz w:val="20"/>
                <w:szCs w:val="20"/>
              </w:rPr>
            </w:pPr>
            <w:r w:rsidRPr="00D36BF7">
              <w:rPr>
                <w:sz w:val="20"/>
                <w:szCs w:val="20"/>
              </w:rPr>
              <w:t>1,6</w:t>
            </w:r>
          </w:p>
        </w:tc>
        <w:tc>
          <w:tcPr>
            <w:tcW w:w="467" w:type="pct"/>
            <w:tcBorders>
              <w:top w:val="single" w:sz="6" w:space="0" w:color="auto"/>
              <w:left w:val="single" w:sz="6" w:space="0" w:color="auto"/>
              <w:bottom w:val="single" w:sz="6" w:space="0" w:color="auto"/>
              <w:right w:val="single" w:sz="6" w:space="0" w:color="auto"/>
            </w:tcBorders>
            <w:shd w:val="clear" w:color="auto" w:fill="FFFFFF"/>
          </w:tcPr>
          <w:p w14:paraId="3C12348F" w14:textId="77777777" w:rsidR="00EC6D20" w:rsidRPr="00D36BF7" w:rsidRDefault="00EC6D20" w:rsidP="00D36BF7">
            <w:pPr>
              <w:shd w:val="clear" w:color="auto" w:fill="FFFFFF"/>
              <w:jc w:val="center"/>
              <w:rPr>
                <w:sz w:val="20"/>
                <w:szCs w:val="20"/>
              </w:rPr>
            </w:pPr>
            <w:r w:rsidRPr="00D36BF7">
              <w:rPr>
                <w:sz w:val="20"/>
                <w:szCs w:val="20"/>
              </w:rPr>
              <w:t>0,7</w:t>
            </w:r>
          </w:p>
        </w:tc>
        <w:tc>
          <w:tcPr>
            <w:tcW w:w="466" w:type="pct"/>
            <w:tcBorders>
              <w:top w:val="single" w:sz="6" w:space="0" w:color="auto"/>
              <w:left w:val="single" w:sz="6" w:space="0" w:color="auto"/>
              <w:bottom w:val="single" w:sz="6" w:space="0" w:color="auto"/>
              <w:right w:val="single" w:sz="6" w:space="0" w:color="auto"/>
            </w:tcBorders>
            <w:shd w:val="clear" w:color="auto" w:fill="FFFFFF"/>
          </w:tcPr>
          <w:p w14:paraId="217738AE" w14:textId="77777777" w:rsidR="00EC6D20" w:rsidRPr="00D36BF7" w:rsidRDefault="00EC6D20" w:rsidP="00D36BF7">
            <w:pPr>
              <w:shd w:val="clear" w:color="auto" w:fill="FFFFFF"/>
              <w:jc w:val="center"/>
              <w:rPr>
                <w:sz w:val="20"/>
                <w:szCs w:val="20"/>
              </w:rPr>
            </w:pPr>
            <w:r w:rsidRPr="00D36BF7">
              <w:rPr>
                <w:sz w:val="20"/>
                <w:szCs w:val="20"/>
              </w:rPr>
              <w:t>0,6</w:t>
            </w:r>
          </w:p>
        </w:tc>
        <w:tc>
          <w:tcPr>
            <w:tcW w:w="467" w:type="pct"/>
            <w:tcBorders>
              <w:top w:val="single" w:sz="6" w:space="0" w:color="auto"/>
              <w:left w:val="single" w:sz="6" w:space="0" w:color="auto"/>
              <w:bottom w:val="single" w:sz="6" w:space="0" w:color="auto"/>
              <w:right w:val="single" w:sz="6" w:space="0" w:color="auto"/>
            </w:tcBorders>
            <w:shd w:val="clear" w:color="auto" w:fill="FFFFFF"/>
          </w:tcPr>
          <w:p w14:paraId="75C61FCF" w14:textId="77777777" w:rsidR="00EC6D20" w:rsidRPr="00D36BF7" w:rsidRDefault="00EC6D20" w:rsidP="00D36BF7">
            <w:pPr>
              <w:shd w:val="clear" w:color="auto" w:fill="FFFFFF"/>
              <w:jc w:val="center"/>
              <w:rPr>
                <w:sz w:val="20"/>
                <w:szCs w:val="20"/>
              </w:rPr>
            </w:pPr>
            <w:r w:rsidRPr="00D36BF7">
              <w:rPr>
                <w:sz w:val="20"/>
                <w:szCs w:val="20"/>
              </w:rPr>
              <w:t>1,4</w:t>
            </w:r>
          </w:p>
        </w:tc>
        <w:tc>
          <w:tcPr>
            <w:tcW w:w="466" w:type="pct"/>
            <w:tcBorders>
              <w:top w:val="single" w:sz="6" w:space="0" w:color="auto"/>
              <w:left w:val="single" w:sz="6" w:space="0" w:color="auto"/>
              <w:bottom w:val="single" w:sz="6" w:space="0" w:color="auto"/>
              <w:right w:val="single" w:sz="6" w:space="0" w:color="auto"/>
            </w:tcBorders>
            <w:shd w:val="clear" w:color="auto" w:fill="FFFFFF"/>
          </w:tcPr>
          <w:p w14:paraId="4CBF35AB" w14:textId="77777777" w:rsidR="00EC6D20" w:rsidRPr="00D36BF7" w:rsidRDefault="00EC6D20" w:rsidP="00D36BF7">
            <w:pPr>
              <w:shd w:val="clear" w:color="auto" w:fill="FFFFFF"/>
              <w:jc w:val="center"/>
              <w:rPr>
                <w:sz w:val="20"/>
                <w:szCs w:val="20"/>
              </w:rPr>
            </w:pPr>
            <w:r w:rsidRPr="00D36BF7">
              <w:rPr>
                <w:sz w:val="20"/>
                <w:szCs w:val="20"/>
              </w:rPr>
              <w:t>4,8</w:t>
            </w:r>
          </w:p>
        </w:tc>
        <w:tc>
          <w:tcPr>
            <w:tcW w:w="467" w:type="pct"/>
            <w:tcBorders>
              <w:top w:val="single" w:sz="6" w:space="0" w:color="auto"/>
              <w:left w:val="single" w:sz="6" w:space="0" w:color="auto"/>
              <w:bottom w:val="single" w:sz="6" w:space="0" w:color="auto"/>
              <w:right w:val="single" w:sz="6" w:space="0" w:color="auto"/>
            </w:tcBorders>
            <w:shd w:val="clear" w:color="auto" w:fill="FFFFFF"/>
          </w:tcPr>
          <w:p w14:paraId="5E7AC97F" w14:textId="77777777" w:rsidR="00EC6D20" w:rsidRPr="00D36BF7" w:rsidRDefault="00EC6D20" w:rsidP="00D36BF7">
            <w:pPr>
              <w:shd w:val="clear" w:color="auto" w:fill="FFFFFF"/>
              <w:jc w:val="center"/>
              <w:rPr>
                <w:sz w:val="20"/>
                <w:szCs w:val="20"/>
              </w:rPr>
            </w:pPr>
            <w:r w:rsidRPr="00D36BF7">
              <w:rPr>
                <w:sz w:val="20"/>
                <w:szCs w:val="20"/>
              </w:rPr>
              <w:t>2,6</w:t>
            </w:r>
          </w:p>
        </w:tc>
        <w:tc>
          <w:tcPr>
            <w:tcW w:w="466" w:type="pct"/>
            <w:tcBorders>
              <w:top w:val="single" w:sz="6" w:space="0" w:color="auto"/>
              <w:left w:val="single" w:sz="6" w:space="0" w:color="auto"/>
              <w:bottom w:val="single" w:sz="6" w:space="0" w:color="auto"/>
              <w:right w:val="single" w:sz="6" w:space="0" w:color="auto"/>
            </w:tcBorders>
            <w:shd w:val="clear" w:color="auto" w:fill="FFFFFF"/>
          </w:tcPr>
          <w:p w14:paraId="2790E7F4" w14:textId="77777777" w:rsidR="00EC6D20" w:rsidRPr="00D36BF7" w:rsidRDefault="00EC6D20" w:rsidP="00D36BF7">
            <w:pPr>
              <w:shd w:val="clear" w:color="auto" w:fill="FFFFFF"/>
              <w:jc w:val="center"/>
              <w:rPr>
                <w:sz w:val="20"/>
                <w:szCs w:val="20"/>
              </w:rPr>
            </w:pPr>
            <w:r w:rsidRPr="00D36BF7">
              <w:rPr>
                <w:sz w:val="20"/>
                <w:szCs w:val="20"/>
              </w:rPr>
              <w:t>1,2</w:t>
            </w:r>
          </w:p>
        </w:tc>
        <w:tc>
          <w:tcPr>
            <w:tcW w:w="467" w:type="pct"/>
            <w:tcBorders>
              <w:top w:val="single" w:sz="6" w:space="0" w:color="auto"/>
              <w:left w:val="single" w:sz="6" w:space="0" w:color="auto"/>
              <w:bottom w:val="single" w:sz="6" w:space="0" w:color="auto"/>
              <w:right w:val="single" w:sz="4" w:space="0" w:color="auto"/>
            </w:tcBorders>
            <w:shd w:val="clear" w:color="auto" w:fill="FFFFFF"/>
          </w:tcPr>
          <w:p w14:paraId="7D1F34CF" w14:textId="77777777" w:rsidR="00EC6D20" w:rsidRPr="00D36BF7" w:rsidRDefault="00EC6D20" w:rsidP="00D36BF7">
            <w:pPr>
              <w:shd w:val="clear" w:color="auto" w:fill="FFFFFF"/>
              <w:jc w:val="center"/>
              <w:rPr>
                <w:sz w:val="20"/>
                <w:szCs w:val="20"/>
              </w:rPr>
            </w:pPr>
          </w:p>
        </w:tc>
      </w:tr>
      <w:tr w:rsidR="00EC6D20" w:rsidRPr="00D36BF7" w14:paraId="1F032325" w14:textId="77777777" w:rsidTr="00D36BF7">
        <w:trPr>
          <w:trHeight w:val="283"/>
          <w:jc w:val="center"/>
        </w:trPr>
        <w:tc>
          <w:tcPr>
            <w:tcW w:w="802" w:type="pct"/>
            <w:tcBorders>
              <w:top w:val="single" w:sz="6" w:space="0" w:color="auto"/>
              <w:left w:val="single" w:sz="4" w:space="0" w:color="auto"/>
              <w:bottom w:val="single" w:sz="4" w:space="0" w:color="auto"/>
              <w:right w:val="single" w:sz="6" w:space="0" w:color="auto"/>
            </w:tcBorders>
            <w:shd w:val="clear" w:color="auto" w:fill="FFFFFF"/>
          </w:tcPr>
          <w:p w14:paraId="13632146" w14:textId="77777777" w:rsidR="00EC6D20" w:rsidRPr="00D36BF7" w:rsidRDefault="00EC6D20" w:rsidP="00D36BF7">
            <w:pPr>
              <w:shd w:val="clear" w:color="auto" w:fill="FFFFFF"/>
              <w:jc w:val="center"/>
              <w:rPr>
                <w:sz w:val="20"/>
                <w:szCs w:val="20"/>
              </w:rPr>
            </w:pPr>
            <w:r w:rsidRPr="00D36BF7">
              <w:rPr>
                <w:sz w:val="20"/>
                <w:szCs w:val="20"/>
              </w:rPr>
              <w:t>июль</w:t>
            </w:r>
          </w:p>
        </w:tc>
        <w:tc>
          <w:tcPr>
            <w:tcW w:w="466" w:type="pct"/>
            <w:tcBorders>
              <w:top w:val="single" w:sz="6" w:space="0" w:color="auto"/>
              <w:left w:val="single" w:sz="6" w:space="0" w:color="auto"/>
              <w:bottom w:val="single" w:sz="4" w:space="0" w:color="auto"/>
              <w:right w:val="single" w:sz="6" w:space="0" w:color="auto"/>
            </w:tcBorders>
            <w:shd w:val="clear" w:color="auto" w:fill="FFFFFF"/>
          </w:tcPr>
          <w:p w14:paraId="5D002656" w14:textId="77777777" w:rsidR="00EC6D20" w:rsidRPr="00D36BF7" w:rsidRDefault="00EC6D20" w:rsidP="00D36BF7">
            <w:pPr>
              <w:shd w:val="clear" w:color="auto" w:fill="FFFFFF"/>
              <w:jc w:val="center"/>
              <w:rPr>
                <w:sz w:val="20"/>
                <w:szCs w:val="20"/>
              </w:rPr>
            </w:pPr>
            <w:r w:rsidRPr="00D36BF7">
              <w:rPr>
                <w:sz w:val="20"/>
                <w:szCs w:val="20"/>
              </w:rPr>
              <w:t>2,7</w:t>
            </w:r>
          </w:p>
        </w:tc>
        <w:tc>
          <w:tcPr>
            <w:tcW w:w="466" w:type="pct"/>
            <w:tcBorders>
              <w:top w:val="single" w:sz="6" w:space="0" w:color="auto"/>
              <w:left w:val="single" w:sz="6" w:space="0" w:color="auto"/>
              <w:bottom w:val="single" w:sz="4" w:space="0" w:color="auto"/>
              <w:right w:val="single" w:sz="6" w:space="0" w:color="auto"/>
            </w:tcBorders>
            <w:shd w:val="clear" w:color="auto" w:fill="FFFFFF"/>
          </w:tcPr>
          <w:p w14:paraId="69CB9C03" w14:textId="77777777" w:rsidR="00EC6D20" w:rsidRPr="00D36BF7" w:rsidRDefault="00EC6D20" w:rsidP="00D36BF7">
            <w:pPr>
              <w:shd w:val="clear" w:color="auto" w:fill="FFFFFF"/>
              <w:jc w:val="center"/>
              <w:rPr>
                <w:sz w:val="20"/>
                <w:szCs w:val="20"/>
              </w:rPr>
            </w:pPr>
            <w:r w:rsidRPr="00D36BF7">
              <w:rPr>
                <w:sz w:val="20"/>
                <w:szCs w:val="20"/>
              </w:rPr>
              <w:t>2,2</w:t>
            </w:r>
          </w:p>
        </w:tc>
        <w:tc>
          <w:tcPr>
            <w:tcW w:w="467" w:type="pct"/>
            <w:tcBorders>
              <w:top w:val="single" w:sz="6" w:space="0" w:color="auto"/>
              <w:left w:val="single" w:sz="6" w:space="0" w:color="auto"/>
              <w:bottom w:val="single" w:sz="4" w:space="0" w:color="auto"/>
              <w:right w:val="single" w:sz="6" w:space="0" w:color="auto"/>
            </w:tcBorders>
            <w:shd w:val="clear" w:color="auto" w:fill="FFFFFF"/>
          </w:tcPr>
          <w:p w14:paraId="432D1913" w14:textId="77777777" w:rsidR="00EC6D20" w:rsidRPr="00D36BF7" w:rsidRDefault="00EC6D20" w:rsidP="00D36BF7">
            <w:pPr>
              <w:shd w:val="clear" w:color="auto" w:fill="FFFFFF"/>
              <w:jc w:val="center"/>
              <w:rPr>
                <w:sz w:val="20"/>
                <w:szCs w:val="20"/>
              </w:rPr>
            </w:pPr>
            <w:r w:rsidRPr="00D36BF7">
              <w:rPr>
                <w:sz w:val="20"/>
                <w:szCs w:val="20"/>
              </w:rPr>
              <w:t>1,8</w:t>
            </w:r>
          </w:p>
        </w:tc>
        <w:tc>
          <w:tcPr>
            <w:tcW w:w="466" w:type="pct"/>
            <w:tcBorders>
              <w:top w:val="single" w:sz="6" w:space="0" w:color="auto"/>
              <w:left w:val="single" w:sz="6" w:space="0" w:color="auto"/>
              <w:bottom w:val="single" w:sz="4" w:space="0" w:color="auto"/>
              <w:right w:val="single" w:sz="6" w:space="0" w:color="auto"/>
            </w:tcBorders>
            <w:shd w:val="clear" w:color="auto" w:fill="FFFFFF"/>
          </w:tcPr>
          <w:p w14:paraId="3427BCA7" w14:textId="77777777" w:rsidR="00EC6D20" w:rsidRPr="00D36BF7" w:rsidRDefault="00EC6D20" w:rsidP="00D36BF7">
            <w:pPr>
              <w:shd w:val="clear" w:color="auto" w:fill="FFFFFF"/>
              <w:jc w:val="center"/>
              <w:rPr>
                <w:sz w:val="20"/>
                <w:szCs w:val="20"/>
              </w:rPr>
            </w:pPr>
            <w:r w:rsidRPr="00D36BF7">
              <w:rPr>
                <w:sz w:val="20"/>
                <w:szCs w:val="20"/>
              </w:rPr>
              <w:t>1,9</w:t>
            </w:r>
          </w:p>
        </w:tc>
        <w:tc>
          <w:tcPr>
            <w:tcW w:w="467" w:type="pct"/>
            <w:tcBorders>
              <w:top w:val="single" w:sz="6" w:space="0" w:color="auto"/>
              <w:left w:val="single" w:sz="6" w:space="0" w:color="auto"/>
              <w:bottom w:val="single" w:sz="4" w:space="0" w:color="auto"/>
              <w:right w:val="single" w:sz="6" w:space="0" w:color="auto"/>
            </w:tcBorders>
            <w:shd w:val="clear" w:color="auto" w:fill="FFFFFF"/>
          </w:tcPr>
          <w:p w14:paraId="737D28D5" w14:textId="77777777" w:rsidR="00EC6D20" w:rsidRPr="00D36BF7" w:rsidRDefault="00EC6D20" w:rsidP="00D36BF7">
            <w:pPr>
              <w:shd w:val="clear" w:color="auto" w:fill="FFFFFF"/>
              <w:jc w:val="center"/>
              <w:rPr>
                <w:sz w:val="20"/>
                <w:szCs w:val="20"/>
              </w:rPr>
            </w:pPr>
            <w:r w:rsidRPr="00D36BF7">
              <w:rPr>
                <w:sz w:val="20"/>
                <w:szCs w:val="20"/>
              </w:rPr>
              <w:t>1,6</w:t>
            </w:r>
          </w:p>
        </w:tc>
        <w:tc>
          <w:tcPr>
            <w:tcW w:w="466" w:type="pct"/>
            <w:tcBorders>
              <w:top w:val="single" w:sz="6" w:space="0" w:color="auto"/>
              <w:left w:val="single" w:sz="6" w:space="0" w:color="auto"/>
              <w:bottom w:val="single" w:sz="4" w:space="0" w:color="auto"/>
              <w:right w:val="single" w:sz="6" w:space="0" w:color="auto"/>
            </w:tcBorders>
            <w:shd w:val="clear" w:color="auto" w:fill="FFFFFF"/>
          </w:tcPr>
          <w:p w14:paraId="23946F3D" w14:textId="77777777" w:rsidR="00EC6D20" w:rsidRPr="00D36BF7" w:rsidRDefault="00EC6D20" w:rsidP="00D36BF7">
            <w:pPr>
              <w:shd w:val="clear" w:color="auto" w:fill="FFFFFF"/>
              <w:jc w:val="center"/>
              <w:rPr>
                <w:sz w:val="20"/>
                <w:szCs w:val="20"/>
              </w:rPr>
            </w:pPr>
            <w:r w:rsidRPr="00D36BF7">
              <w:rPr>
                <w:sz w:val="20"/>
                <w:szCs w:val="20"/>
              </w:rPr>
              <w:t>2,7</w:t>
            </w:r>
          </w:p>
        </w:tc>
        <w:tc>
          <w:tcPr>
            <w:tcW w:w="467" w:type="pct"/>
            <w:tcBorders>
              <w:top w:val="single" w:sz="6" w:space="0" w:color="auto"/>
              <w:left w:val="single" w:sz="6" w:space="0" w:color="auto"/>
              <w:bottom w:val="single" w:sz="4" w:space="0" w:color="auto"/>
              <w:right w:val="single" w:sz="6" w:space="0" w:color="auto"/>
            </w:tcBorders>
            <w:shd w:val="clear" w:color="auto" w:fill="FFFFFF"/>
          </w:tcPr>
          <w:p w14:paraId="107C3461" w14:textId="77777777" w:rsidR="00EC6D20" w:rsidRPr="00D36BF7" w:rsidRDefault="00EC6D20" w:rsidP="00D36BF7">
            <w:pPr>
              <w:shd w:val="clear" w:color="auto" w:fill="FFFFFF"/>
              <w:jc w:val="center"/>
              <w:rPr>
                <w:sz w:val="20"/>
                <w:szCs w:val="20"/>
              </w:rPr>
            </w:pPr>
            <w:r w:rsidRPr="00D36BF7">
              <w:rPr>
                <w:sz w:val="20"/>
                <w:szCs w:val="20"/>
              </w:rPr>
              <w:t>2,5</w:t>
            </w:r>
          </w:p>
        </w:tc>
        <w:tc>
          <w:tcPr>
            <w:tcW w:w="466" w:type="pct"/>
            <w:tcBorders>
              <w:top w:val="single" w:sz="6" w:space="0" w:color="auto"/>
              <w:left w:val="single" w:sz="6" w:space="0" w:color="auto"/>
              <w:bottom w:val="single" w:sz="4" w:space="0" w:color="auto"/>
              <w:right w:val="single" w:sz="6" w:space="0" w:color="auto"/>
            </w:tcBorders>
            <w:shd w:val="clear" w:color="auto" w:fill="FFFFFF"/>
          </w:tcPr>
          <w:p w14:paraId="07F23014" w14:textId="77777777" w:rsidR="00EC6D20" w:rsidRPr="00D36BF7" w:rsidRDefault="00EC6D20" w:rsidP="00D36BF7">
            <w:pPr>
              <w:shd w:val="clear" w:color="auto" w:fill="FFFFFF"/>
              <w:jc w:val="center"/>
              <w:rPr>
                <w:sz w:val="20"/>
                <w:szCs w:val="20"/>
              </w:rPr>
            </w:pPr>
            <w:r w:rsidRPr="00D36BF7">
              <w:rPr>
                <w:sz w:val="20"/>
                <w:szCs w:val="20"/>
              </w:rPr>
              <w:t>2,8</w:t>
            </w:r>
          </w:p>
        </w:tc>
        <w:tc>
          <w:tcPr>
            <w:tcW w:w="467" w:type="pct"/>
            <w:tcBorders>
              <w:top w:val="single" w:sz="6" w:space="0" w:color="auto"/>
              <w:left w:val="single" w:sz="6" w:space="0" w:color="auto"/>
              <w:bottom w:val="single" w:sz="4" w:space="0" w:color="auto"/>
              <w:right w:val="single" w:sz="4" w:space="0" w:color="auto"/>
            </w:tcBorders>
            <w:shd w:val="clear" w:color="auto" w:fill="FFFFFF"/>
          </w:tcPr>
          <w:p w14:paraId="712B23A3" w14:textId="77777777" w:rsidR="00EC6D20" w:rsidRPr="00D36BF7" w:rsidRDefault="00EC6D20" w:rsidP="00D36BF7">
            <w:pPr>
              <w:shd w:val="clear" w:color="auto" w:fill="FFFFFF"/>
              <w:jc w:val="center"/>
              <w:rPr>
                <w:sz w:val="20"/>
                <w:szCs w:val="20"/>
              </w:rPr>
            </w:pPr>
          </w:p>
        </w:tc>
      </w:tr>
    </w:tbl>
    <w:p w14:paraId="566810E4" w14:textId="77777777" w:rsidR="00EC6D20" w:rsidRPr="00D36BF7" w:rsidRDefault="00EC6D20" w:rsidP="00D36BF7">
      <w:pPr>
        <w:pStyle w:val="b"/>
      </w:pPr>
    </w:p>
    <w:p w14:paraId="3D7027F8" w14:textId="77777777" w:rsidR="00D36BF7" w:rsidRDefault="00EC6D20" w:rsidP="00D36BF7">
      <w:pPr>
        <w:pStyle w:val="b"/>
      </w:pPr>
      <w:r w:rsidRPr="00D36BF7">
        <w:t>Опасные явления</w:t>
      </w:r>
    </w:p>
    <w:p w14:paraId="715CDB7C" w14:textId="12BA201A" w:rsidR="00EC6D20" w:rsidRDefault="00EC6D20" w:rsidP="00D36BF7">
      <w:pPr>
        <w:pStyle w:val="b"/>
      </w:pPr>
      <w:r w:rsidRPr="00D36BF7">
        <w:t>Метели наблюдаются преимущественно при температуре воздуха 10- 15 ºС. Особенно они опасны при низких температурах, когда снег легко поддается переносу. В году бывает до 30 дней с метелью.</w:t>
      </w:r>
    </w:p>
    <w:p w14:paraId="096E321B" w14:textId="77777777" w:rsidR="00D36BF7" w:rsidRPr="00D36BF7" w:rsidRDefault="00D36BF7" w:rsidP="00D36BF7">
      <w:pPr>
        <w:pStyle w:val="b"/>
      </w:pPr>
    </w:p>
    <w:p w14:paraId="048B2CDF" w14:textId="77777777" w:rsidR="00D36BF7" w:rsidRDefault="00EC6D20" w:rsidP="00D36BF7">
      <w:pPr>
        <w:pStyle w:val="b"/>
      </w:pPr>
      <w:r w:rsidRPr="00D36BF7">
        <w:t>Солнечная радиация</w:t>
      </w:r>
    </w:p>
    <w:p w14:paraId="125D0A07" w14:textId="703035C1" w:rsidR="00EC6D20" w:rsidRPr="00D36BF7" w:rsidRDefault="00EC6D20" w:rsidP="00D36BF7">
      <w:pPr>
        <w:pStyle w:val="b"/>
      </w:pPr>
      <w:r w:rsidRPr="00D36BF7">
        <w:t>Солнечная радиация является одним из основных климатообразующих факторов. В зимнее время радиационный баланс отрицателен.</w:t>
      </w:r>
    </w:p>
    <w:p w14:paraId="16566A44" w14:textId="173A0915" w:rsidR="00EC6D20" w:rsidRDefault="00EC6D20" w:rsidP="00D36BF7">
      <w:pPr>
        <w:pStyle w:val="b"/>
      </w:pPr>
      <w:r w:rsidRPr="00D36BF7">
        <w:t>Среднее количество тепла, поступающего от суммарной (прямая + рассеянная) солнечной радиации на горизонтальную поверхность по месяцам (в ккал/</w:t>
      </w:r>
      <w:r w:rsidR="00D36BF7">
        <w:t>кв. м</w:t>
      </w:r>
      <w:r w:rsidRPr="00D36BF7">
        <w:t>) приводится ниже.</w:t>
      </w:r>
    </w:p>
    <w:p w14:paraId="765B52FF" w14:textId="77777777" w:rsidR="00D36BF7" w:rsidRPr="00D36BF7" w:rsidRDefault="00D36BF7" w:rsidP="00D36BF7">
      <w:pPr>
        <w:pStyle w:val="b"/>
      </w:pPr>
    </w:p>
    <w:p w14:paraId="0C375D44" w14:textId="288BEEDC" w:rsidR="00EC6D20" w:rsidRDefault="00EC6D20" w:rsidP="00D36BF7">
      <w:pPr>
        <w:pStyle w:val="b"/>
        <w:ind w:firstLine="0"/>
        <w:jc w:val="right"/>
      </w:pPr>
      <w:r w:rsidRPr="00D36BF7">
        <w:t xml:space="preserve">Таблица </w:t>
      </w:r>
      <w:r w:rsidR="00A91ED8" w:rsidRPr="00D36BF7">
        <w:t>2</w:t>
      </w:r>
      <w:r w:rsidRPr="00D36BF7">
        <w:t>.</w:t>
      </w:r>
      <w:r w:rsidR="00A91ED8" w:rsidRPr="00D36BF7">
        <w:t>1</w:t>
      </w:r>
      <w:r w:rsidRPr="00D36BF7">
        <w:t>.1-4</w:t>
      </w:r>
    </w:p>
    <w:p w14:paraId="1B5728E5" w14:textId="77777777" w:rsidR="00D36BF7" w:rsidRPr="00D36BF7" w:rsidRDefault="00D36BF7" w:rsidP="00D36BF7">
      <w:pPr>
        <w:pStyle w:val="b"/>
      </w:pPr>
    </w:p>
    <w:tbl>
      <w:tblPr>
        <w:tblW w:w="5000" w:type="pct"/>
        <w:jc w:val="center"/>
        <w:tblCellMar>
          <w:left w:w="40" w:type="dxa"/>
          <w:right w:w="40" w:type="dxa"/>
        </w:tblCellMar>
        <w:tblLook w:val="0000" w:firstRow="0" w:lastRow="0" w:firstColumn="0" w:lastColumn="0" w:noHBand="0" w:noVBand="0"/>
      </w:tblPr>
      <w:tblGrid>
        <w:gridCol w:w="977"/>
        <w:gridCol w:w="533"/>
        <w:gridCol w:w="709"/>
        <w:gridCol w:w="555"/>
        <w:gridCol w:w="564"/>
        <w:gridCol w:w="622"/>
        <w:gridCol w:w="705"/>
        <w:gridCol w:w="705"/>
        <w:gridCol w:w="763"/>
        <w:gridCol w:w="649"/>
        <w:gridCol w:w="622"/>
        <w:gridCol w:w="695"/>
        <w:gridCol w:w="845"/>
        <w:gridCol w:w="684"/>
      </w:tblGrid>
      <w:tr w:rsidR="00EC6D20" w:rsidRPr="00D36BF7" w14:paraId="1A2DCFD1" w14:textId="77777777" w:rsidTr="00D36BF7">
        <w:trPr>
          <w:trHeight w:val="283"/>
          <w:jc w:val="center"/>
        </w:trPr>
        <w:tc>
          <w:tcPr>
            <w:tcW w:w="508" w:type="pct"/>
            <w:tcBorders>
              <w:top w:val="single" w:sz="4" w:space="0" w:color="auto"/>
              <w:left w:val="single" w:sz="4" w:space="0" w:color="auto"/>
              <w:bottom w:val="single" w:sz="4" w:space="0" w:color="auto"/>
              <w:right w:val="single" w:sz="6" w:space="0" w:color="auto"/>
            </w:tcBorders>
            <w:shd w:val="clear" w:color="auto" w:fill="FFFFFF"/>
          </w:tcPr>
          <w:p w14:paraId="4301B3C6" w14:textId="77777777" w:rsidR="00EC6D20" w:rsidRPr="00D36BF7" w:rsidRDefault="00EC6D20" w:rsidP="00D36BF7">
            <w:pPr>
              <w:shd w:val="clear" w:color="auto" w:fill="FFFFFF"/>
              <w:jc w:val="center"/>
              <w:rPr>
                <w:sz w:val="20"/>
                <w:szCs w:val="20"/>
              </w:rPr>
            </w:pPr>
            <w:r w:rsidRPr="00D36BF7">
              <w:rPr>
                <w:sz w:val="20"/>
                <w:szCs w:val="20"/>
              </w:rPr>
              <w:t>Месяц</w:t>
            </w:r>
          </w:p>
        </w:tc>
        <w:tc>
          <w:tcPr>
            <w:tcW w:w="277" w:type="pct"/>
            <w:tcBorders>
              <w:top w:val="single" w:sz="4" w:space="0" w:color="auto"/>
              <w:left w:val="nil"/>
              <w:bottom w:val="single" w:sz="4" w:space="0" w:color="auto"/>
              <w:right w:val="single" w:sz="6" w:space="0" w:color="auto"/>
            </w:tcBorders>
            <w:shd w:val="clear" w:color="auto" w:fill="FFFFFF"/>
          </w:tcPr>
          <w:p w14:paraId="335A8401" w14:textId="77777777" w:rsidR="00EC6D20" w:rsidRPr="00D36BF7" w:rsidRDefault="00EC6D20" w:rsidP="00D36BF7">
            <w:pPr>
              <w:shd w:val="clear" w:color="auto" w:fill="FFFFFF"/>
              <w:jc w:val="center"/>
              <w:rPr>
                <w:sz w:val="20"/>
                <w:szCs w:val="20"/>
              </w:rPr>
            </w:pPr>
            <w:r w:rsidRPr="00D36BF7">
              <w:rPr>
                <w:sz w:val="20"/>
                <w:szCs w:val="20"/>
                <w:lang w:val="en-US"/>
              </w:rPr>
              <w:t>I</w:t>
            </w:r>
          </w:p>
        </w:tc>
        <w:tc>
          <w:tcPr>
            <w:tcW w:w="368" w:type="pct"/>
            <w:tcBorders>
              <w:top w:val="single" w:sz="4" w:space="0" w:color="auto"/>
              <w:left w:val="single" w:sz="6" w:space="0" w:color="auto"/>
              <w:bottom w:val="single" w:sz="4" w:space="0" w:color="auto"/>
              <w:right w:val="single" w:sz="6" w:space="0" w:color="auto"/>
            </w:tcBorders>
            <w:shd w:val="clear" w:color="auto" w:fill="FFFFFF"/>
          </w:tcPr>
          <w:p w14:paraId="3286E25F" w14:textId="77777777" w:rsidR="00EC6D20" w:rsidRPr="00D36BF7" w:rsidRDefault="00EC6D20" w:rsidP="00D36BF7">
            <w:pPr>
              <w:shd w:val="clear" w:color="auto" w:fill="FFFFFF"/>
              <w:jc w:val="center"/>
              <w:rPr>
                <w:sz w:val="20"/>
                <w:szCs w:val="20"/>
              </w:rPr>
            </w:pPr>
            <w:r w:rsidRPr="00D36BF7">
              <w:rPr>
                <w:sz w:val="20"/>
                <w:szCs w:val="20"/>
                <w:lang w:val="en-US"/>
              </w:rPr>
              <w:t>II</w:t>
            </w:r>
          </w:p>
        </w:tc>
        <w:tc>
          <w:tcPr>
            <w:tcW w:w="288" w:type="pct"/>
            <w:tcBorders>
              <w:top w:val="single" w:sz="4" w:space="0" w:color="auto"/>
              <w:left w:val="single" w:sz="6" w:space="0" w:color="auto"/>
              <w:bottom w:val="single" w:sz="4" w:space="0" w:color="auto"/>
              <w:right w:val="single" w:sz="6" w:space="0" w:color="auto"/>
            </w:tcBorders>
            <w:shd w:val="clear" w:color="auto" w:fill="FFFFFF"/>
          </w:tcPr>
          <w:p w14:paraId="7BA71F57" w14:textId="77777777" w:rsidR="00EC6D20" w:rsidRPr="00D36BF7" w:rsidRDefault="00EC6D20" w:rsidP="00D36BF7">
            <w:pPr>
              <w:shd w:val="clear" w:color="auto" w:fill="FFFFFF"/>
              <w:jc w:val="center"/>
              <w:rPr>
                <w:sz w:val="20"/>
                <w:szCs w:val="20"/>
              </w:rPr>
            </w:pPr>
            <w:r w:rsidRPr="00D36BF7">
              <w:rPr>
                <w:sz w:val="20"/>
                <w:szCs w:val="20"/>
                <w:lang w:val="en-US"/>
              </w:rPr>
              <w:t>III</w:t>
            </w:r>
          </w:p>
        </w:tc>
        <w:tc>
          <w:tcPr>
            <w:tcW w:w="293" w:type="pct"/>
            <w:tcBorders>
              <w:top w:val="single" w:sz="4" w:space="0" w:color="auto"/>
              <w:left w:val="single" w:sz="6" w:space="0" w:color="auto"/>
              <w:bottom w:val="single" w:sz="4" w:space="0" w:color="auto"/>
              <w:right w:val="single" w:sz="6" w:space="0" w:color="auto"/>
            </w:tcBorders>
            <w:shd w:val="clear" w:color="auto" w:fill="FFFFFF"/>
          </w:tcPr>
          <w:p w14:paraId="556A3BB9" w14:textId="77777777" w:rsidR="00EC6D20" w:rsidRPr="00D36BF7" w:rsidRDefault="00EC6D20" w:rsidP="00D36BF7">
            <w:pPr>
              <w:shd w:val="clear" w:color="auto" w:fill="FFFFFF"/>
              <w:jc w:val="center"/>
              <w:rPr>
                <w:sz w:val="20"/>
                <w:szCs w:val="20"/>
              </w:rPr>
            </w:pPr>
            <w:r w:rsidRPr="00D36BF7">
              <w:rPr>
                <w:sz w:val="20"/>
                <w:szCs w:val="20"/>
                <w:lang w:val="en-US"/>
              </w:rPr>
              <w:t>IV</w:t>
            </w:r>
          </w:p>
        </w:tc>
        <w:tc>
          <w:tcPr>
            <w:tcW w:w="323" w:type="pct"/>
            <w:tcBorders>
              <w:top w:val="single" w:sz="4" w:space="0" w:color="auto"/>
              <w:left w:val="single" w:sz="6" w:space="0" w:color="auto"/>
              <w:bottom w:val="single" w:sz="4" w:space="0" w:color="auto"/>
              <w:right w:val="single" w:sz="6" w:space="0" w:color="auto"/>
            </w:tcBorders>
            <w:shd w:val="clear" w:color="auto" w:fill="FFFFFF"/>
          </w:tcPr>
          <w:p w14:paraId="6782106E" w14:textId="77777777" w:rsidR="00EC6D20" w:rsidRPr="00D36BF7" w:rsidRDefault="00EC6D20" w:rsidP="00D36BF7">
            <w:pPr>
              <w:shd w:val="clear" w:color="auto" w:fill="FFFFFF"/>
              <w:jc w:val="center"/>
              <w:rPr>
                <w:sz w:val="20"/>
                <w:szCs w:val="20"/>
              </w:rPr>
            </w:pPr>
            <w:r w:rsidRPr="00D36BF7">
              <w:rPr>
                <w:sz w:val="20"/>
                <w:szCs w:val="20"/>
                <w:lang w:val="en-US"/>
              </w:rPr>
              <w:t>V</w:t>
            </w:r>
          </w:p>
        </w:tc>
        <w:tc>
          <w:tcPr>
            <w:tcW w:w="366" w:type="pct"/>
            <w:tcBorders>
              <w:top w:val="single" w:sz="4" w:space="0" w:color="auto"/>
              <w:left w:val="single" w:sz="6" w:space="0" w:color="auto"/>
              <w:bottom w:val="single" w:sz="4" w:space="0" w:color="auto"/>
              <w:right w:val="single" w:sz="6" w:space="0" w:color="auto"/>
            </w:tcBorders>
            <w:shd w:val="clear" w:color="auto" w:fill="FFFFFF"/>
          </w:tcPr>
          <w:p w14:paraId="03BD3F34" w14:textId="77777777" w:rsidR="00EC6D20" w:rsidRPr="00D36BF7" w:rsidRDefault="00EC6D20" w:rsidP="00D36BF7">
            <w:pPr>
              <w:shd w:val="clear" w:color="auto" w:fill="FFFFFF"/>
              <w:jc w:val="center"/>
              <w:rPr>
                <w:sz w:val="20"/>
                <w:szCs w:val="20"/>
              </w:rPr>
            </w:pPr>
            <w:r w:rsidRPr="00D36BF7">
              <w:rPr>
                <w:sz w:val="20"/>
                <w:szCs w:val="20"/>
                <w:lang w:val="en-US"/>
              </w:rPr>
              <w:t>VI</w:t>
            </w:r>
          </w:p>
        </w:tc>
        <w:tc>
          <w:tcPr>
            <w:tcW w:w="366" w:type="pct"/>
            <w:tcBorders>
              <w:top w:val="single" w:sz="4" w:space="0" w:color="auto"/>
              <w:left w:val="single" w:sz="6" w:space="0" w:color="auto"/>
              <w:bottom w:val="single" w:sz="4" w:space="0" w:color="auto"/>
              <w:right w:val="single" w:sz="6" w:space="0" w:color="auto"/>
            </w:tcBorders>
            <w:shd w:val="clear" w:color="auto" w:fill="FFFFFF"/>
          </w:tcPr>
          <w:p w14:paraId="0E2E6F4E" w14:textId="77777777" w:rsidR="00EC6D20" w:rsidRPr="00D36BF7" w:rsidRDefault="00EC6D20" w:rsidP="00D36BF7">
            <w:pPr>
              <w:shd w:val="clear" w:color="auto" w:fill="FFFFFF"/>
              <w:jc w:val="center"/>
              <w:rPr>
                <w:sz w:val="20"/>
                <w:szCs w:val="20"/>
              </w:rPr>
            </w:pPr>
            <w:r w:rsidRPr="00D36BF7">
              <w:rPr>
                <w:sz w:val="20"/>
                <w:szCs w:val="20"/>
                <w:lang w:val="en-US"/>
              </w:rPr>
              <w:t>VII</w:t>
            </w:r>
          </w:p>
        </w:tc>
        <w:tc>
          <w:tcPr>
            <w:tcW w:w="396" w:type="pct"/>
            <w:tcBorders>
              <w:top w:val="single" w:sz="4" w:space="0" w:color="auto"/>
              <w:left w:val="single" w:sz="6" w:space="0" w:color="auto"/>
              <w:bottom w:val="single" w:sz="4" w:space="0" w:color="auto"/>
              <w:right w:val="single" w:sz="6" w:space="0" w:color="auto"/>
            </w:tcBorders>
            <w:shd w:val="clear" w:color="auto" w:fill="FFFFFF"/>
          </w:tcPr>
          <w:p w14:paraId="2670CCC4" w14:textId="77777777" w:rsidR="00EC6D20" w:rsidRPr="00D36BF7" w:rsidRDefault="00EC6D20" w:rsidP="00D36BF7">
            <w:pPr>
              <w:shd w:val="clear" w:color="auto" w:fill="FFFFFF"/>
              <w:jc w:val="center"/>
              <w:rPr>
                <w:sz w:val="20"/>
                <w:szCs w:val="20"/>
              </w:rPr>
            </w:pPr>
            <w:r w:rsidRPr="00D36BF7">
              <w:rPr>
                <w:sz w:val="20"/>
                <w:szCs w:val="20"/>
                <w:lang w:val="en-US"/>
              </w:rPr>
              <w:t>VIII</w:t>
            </w:r>
          </w:p>
        </w:tc>
        <w:tc>
          <w:tcPr>
            <w:tcW w:w="337" w:type="pct"/>
            <w:tcBorders>
              <w:top w:val="single" w:sz="4" w:space="0" w:color="auto"/>
              <w:left w:val="single" w:sz="6" w:space="0" w:color="auto"/>
              <w:bottom w:val="single" w:sz="4" w:space="0" w:color="auto"/>
              <w:right w:val="single" w:sz="6" w:space="0" w:color="auto"/>
            </w:tcBorders>
            <w:shd w:val="clear" w:color="auto" w:fill="FFFFFF"/>
          </w:tcPr>
          <w:p w14:paraId="506C5557" w14:textId="77777777" w:rsidR="00EC6D20" w:rsidRPr="00D36BF7" w:rsidRDefault="00EC6D20" w:rsidP="00D36BF7">
            <w:pPr>
              <w:shd w:val="clear" w:color="auto" w:fill="FFFFFF"/>
              <w:jc w:val="center"/>
              <w:rPr>
                <w:sz w:val="20"/>
                <w:szCs w:val="20"/>
              </w:rPr>
            </w:pPr>
            <w:r w:rsidRPr="00D36BF7">
              <w:rPr>
                <w:sz w:val="20"/>
                <w:szCs w:val="20"/>
                <w:lang w:val="en-US"/>
              </w:rPr>
              <w:t>IX</w:t>
            </w:r>
          </w:p>
        </w:tc>
        <w:tc>
          <w:tcPr>
            <w:tcW w:w="323" w:type="pct"/>
            <w:tcBorders>
              <w:top w:val="single" w:sz="4" w:space="0" w:color="auto"/>
              <w:left w:val="single" w:sz="6" w:space="0" w:color="auto"/>
              <w:bottom w:val="single" w:sz="4" w:space="0" w:color="auto"/>
              <w:right w:val="single" w:sz="6" w:space="0" w:color="auto"/>
            </w:tcBorders>
            <w:shd w:val="clear" w:color="auto" w:fill="FFFFFF"/>
          </w:tcPr>
          <w:p w14:paraId="6712D826" w14:textId="77777777" w:rsidR="00EC6D20" w:rsidRPr="00D36BF7" w:rsidRDefault="00EC6D20" w:rsidP="00D36BF7">
            <w:pPr>
              <w:shd w:val="clear" w:color="auto" w:fill="FFFFFF"/>
              <w:jc w:val="center"/>
              <w:rPr>
                <w:sz w:val="20"/>
                <w:szCs w:val="20"/>
              </w:rPr>
            </w:pPr>
            <w:r w:rsidRPr="00D36BF7">
              <w:rPr>
                <w:sz w:val="20"/>
                <w:szCs w:val="20"/>
                <w:lang w:val="en-US"/>
              </w:rPr>
              <w:t>X</w:t>
            </w:r>
          </w:p>
        </w:tc>
        <w:tc>
          <w:tcPr>
            <w:tcW w:w="361" w:type="pct"/>
            <w:tcBorders>
              <w:top w:val="single" w:sz="4" w:space="0" w:color="auto"/>
              <w:left w:val="single" w:sz="6" w:space="0" w:color="auto"/>
              <w:bottom w:val="single" w:sz="4" w:space="0" w:color="auto"/>
              <w:right w:val="single" w:sz="6" w:space="0" w:color="auto"/>
            </w:tcBorders>
            <w:shd w:val="clear" w:color="auto" w:fill="FFFFFF"/>
          </w:tcPr>
          <w:p w14:paraId="58FB1912" w14:textId="77777777" w:rsidR="00EC6D20" w:rsidRPr="00D36BF7" w:rsidRDefault="00EC6D20" w:rsidP="00D36BF7">
            <w:pPr>
              <w:shd w:val="clear" w:color="auto" w:fill="FFFFFF"/>
              <w:jc w:val="center"/>
              <w:rPr>
                <w:sz w:val="20"/>
                <w:szCs w:val="20"/>
              </w:rPr>
            </w:pPr>
            <w:r w:rsidRPr="00D36BF7">
              <w:rPr>
                <w:sz w:val="20"/>
                <w:szCs w:val="20"/>
                <w:lang w:val="en-US"/>
              </w:rPr>
              <w:t>XI</w:t>
            </w:r>
          </w:p>
        </w:tc>
        <w:tc>
          <w:tcPr>
            <w:tcW w:w="439" w:type="pct"/>
            <w:tcBorders>
              <w:top w:val="single" w:sz="4" w:space="0" w:color="auto"/>
              <w:left w:val="single" w:sz="6" w:space="0" w:color="auto"/>
              <w:bottom w:val="single" w:sz="4" w:space="0" w:color="auto"/>
              <w:right w:val="single" w:sz="6" w:space="0" w:color="auto"/>
            </w:tcBorders>
            <w:shd w:val="clear" w:color="auto" w:fill="FFFFFF"/>
          </w:tcPr>
          <w:p w14:paraId="33FDBDA1" w14:textId="77777777" w:rsidR="00EC6D20" w:rsidRPr="00D36BF7" w:rsidRDefault="00EC6D20" w:rsidP="00D36BF7">
            <w:pPr>
              <w:shd w:val="clear" w:color="auto" w:fill="FFFFFF"/>
              <w:jc w:val="center"/>
              <w:rPr>
                <w:sz w:val="20"/>
                <w:szCs w:val="20"/>
              </w:rPr>
            </w:pPr>
            <w:r w:rsidRPr="00D36BF7">
              <w:rPr>
                <w:sz w:val="20"/>
                <w:szCs w:val="20"/>
                <w:lang w:val="en-US"/>
              </w:rPr>
              <w:t>XII</w:t>
            </w:r>
          </w:p>
        </w:tc>
        <w:tc>
          <w:tcPr>
            <w:tcW w:w="356" w:type="pct"/>
            <w:tcBorders>
              <w:top w:val="single" w:sz="4" w:space="0" w:color="auto"/>
              <w:left w:val="single" w:sz="6" w:space="0" w:color="auto"/>
              <w:bottom w:val="single" w:sz="4" w:space="0" w:color="auto"/>
              <w:right w:val="single" w:sz="4" w:space="0" w:color="auto"/>
            </w:tcBorders>
            <w:shd w:val="clear" w:color="auto" w:fill="FFFFFF"/>
          </w:tcPr>
          <w:p w14:paraId="28608728" w14:textId="77777777" w:rsidR="00EC6D20" w:rsidRPr="00D36BF7" w:rsidRDefault="00EC6D20" w:rsidP="00D36BF7">
            <w:pPr>
              <w:shd w:val="clear" w:color="auto" w:fill="FFFFFF"/>
              <w:jc w:val="center"/>
              <w:rPr>
                <w:sz w:val="20"/>
                <w:szCs w:val="20"/>
              </w:rPr>
            </w:pPr>
            <w:r w:rsidRPr="00D36BF7">
              <w:rPr>
                <w:sz w:val="20"/>
                <w:szCs w:val="20"/>
              </w:rPr>
              <w:t>Год</w:t>
            </w:r>
          </w:p>
        </w:tc>
      </w:tr>
      <w:tr w:rsidR="00EC6D20" w:rsidRPr="00D36BF7" w14:paraId="56A6CE96" w14:textId="77777777" w:rsidTr="00D36BF7">
        <w:trPr>
          <w:trHeight w:val="283"/>
          <w:jc w:val="center"/>
        </w:trPr>
        <w:tc>
          <w:tcPr>
            <w:tcW w:w="508" w:type="pct"/>
            <w:tcBorders>
              <w:top w:val="single" w:sz="4" w:space="0" w:color="auto"/>
              <w:left w:val="single" w:sz="4" w:space="0" w:color="auto"/>
              <w:bottom w:val="single" w:sz="4" w:space="0" w:color="auto"/>
              <w:right w:val="single" w:sz="6" w:space="0" w:color="auto"/>
            </w:tcBorders>
            <w:shd w:val="clear" w:color="auto" w:fill="FFFFFF"/>
          </w:tcPr>
          <w:p w14:paraId="6A8A46EF" w14:textId="77777777" w:rsidR="00EC6D20" w:rsidRPr="00D36BF7" w:rsidRDefault="00EC6D20" w:rsidP="00D36BF7">
            <w:pPr>
              <w:shd w:val="clear" w:color="auto" w:fill="FFFFFF"/>
              <w:jc w:val="center"/>
              <w:rPr>
                <w:sz w:val="20"/>
                <w:szCs w:val="20"/>
              </w:rPr>
            </w:pPr>
          </w:p>
        </w:tc>
        <w:tc>
          <w:tcPr>
            <w:tcW w:w="277" w:type="pct"/>
            <w:tcBorders>
              <w:top w:val="single" w:sz="4" w:space="0" w:color="auto"/>
              <w:left w:val="nil"/>
              <w:bottom w:val="single" w:sz="4" w:space="0" w:color="auto"/>
              <w:right w:val="single" w:sz="6" w:space="0" w:color="auto"/>
            </w:tcBorders>
            <w:shd w:val="clear" w:color="auto" w:fill="FFFFFF"/>
          </w:tcPr>
          <w:p w14:paraId="55D04000" w14:textId="77777777" w:rsidR="00EC6D20" w:rsidRPr="00D36BF7" w:rsidRDefault="00EC6D20" w:rsidP="00D36BF7">
            <w:pPr>
              <w:shd w:val="clear" w:color="auto" w:fill="FFFFFF"/>
              <w:jc w:val="center"/>
              <w:rPr>
                <w:sz w:val="20"/>
                <w:szCs w:val="20"/>
              </w:rPr>
            </w:pPr>
            <w:r w:rsidRPr="00D36BF7">
              <w:rPr>
                <w:sz w:val="20"/>
                <w:szCs w:val="20"/>
              </w:rPr>
              <w:t>30</w:t>
            </w:r>
          </w:p>
        </w:tc>
        <w:tc>
          <w:tcPr>
            <w:tcW w:w="368" w:type="pct"/>
            <w:tcBorders>
              <w:top w:val="single" w:sz="4" w:space="0" w:color="auto"/>
              <w:left w:val="single" w:sz="6" w:space="0" w:color="auto"/>
              <w:bottom w:val="single" w:sz="4" w:space="0" w:color="auto"/>
              <w:right w:val="single" w:sz="6" w:space="0" w:color="auto"/>
            </w:tcBorders>
            <w:shd w:val="clear" w:color="auto" w:fill="FFFFFF"/>
          </w:tcPr>
          <w:p w14:paraId="31341F89" w14:textId="77777777" w:rsidR="00EC6D20" w:rsidRPr="00D36BF7" w:rsidRDefault="00EC6D20" w:rsidP="00D36BF7">
            <w:pPr>
              <w:shd w:val="clear" w:color="auto" w:fill="FFFFFF"/>
              <w:jc w:val="center"/>
              <w:rPr>
                <w:sz w:val="20"/>
                <w:szCs w:val="20"/>
              </w:rPr>
            </w:pPr>
            <w:r w:rsidRPr="00D36BF7">
              <w:rPr>
                <w:sz w:val="20"/>
                <w:szCs w:val="20"/>
              </w:rPr>
              <w:t>62</w:t>
            </w:r>
          </w:p>
        </w:tc>
        <w:tc>
          <w:tcPr>
            <w:tcW w:w="288" w:type="pct"/>
            <w:tcBorders>
              <w:top w:val="single" w:sz="4" w:space="0" w:color="auto"/>
              <w:left w:val="single" w:sz="6" w:space="0" w:color="auto"/>
              <w:bottom w:val="single" w:sz="4" w:space="0" w:color="auto"/>
              <w:right w:val="single" w:sz="6" w:space="0" w:color="auto"/>
            </w:tcBorders>
            <w:shd w:val="clear" w:color="auto" w:fill="FFFFFF"/>
          </w:tcPr>
          <w:p w14:paraId="37AA94F3" w14:textId="77777777" w:rsidR="00EC6D20" w:rsidRPr="00D36BF7" w:rsidRDefault="00EC6D20" w:rsidP="00D36BF7">
            <w:pPr>
              <w:shd w:val="clear" w:color="auto" w:fill="FFFFFF"/>
              <w:jc w:val="center"/>
              <w:rPr>
                <w:sz w:val="20"/>
                <w:szCs w:val="20"/>
              </w:rPr>
            </w:pPr>
            <w:r w:rsidRPr="00D36BF7">
              <w:rPr>
                <w:sz w:val="20"/>
                <w:szCs w:val="20"/>
              </w:rPr>
              <w:t>120</w:t>
            </w:r>
          </w:p>
        </w:tc>
        <w:tc>
          <w:tcPr>
            <w:tcW w:w="293" w:type="pct"/>
            <w:tcBorders>
              <w:top w:val="single" w:sz="4" w:space="0" w:color="auto"/>
              <w:left w:val="single" w:sz="6" w:space="0" w:color="auto"/>
              <w:bottom w:val="single" w:sz="4" w:space="0" w:color="auto"/>
              <w:right w:val="single" w:sz="6" w:space="0" w:color="auto"/>
            </w:tcBorders>
            <w:shd w:val="clear" w:color="auto" w:fill="FFFFFF"/>
          </w:tcPr>
          <w:p w14:paraId="26210160" w14:textId="77777777" w:rsidR="00EC6D20" w:rsidRPr="00D36BF7" w:rsidRDefault="00EC6D20" w:rsidP="00D36BF7">
            <w:pPr>
              <w:shd w:val="clear" w:color="auto" w:fill="FFFFFF"/>
              <w:jc w:val="center"/>
              <w:rPr>
                <w:sz w:val="20"/>
                <w:szCs w:val="20"/>
              </w:rPr>
            </w:pPr>
            <w:r w:rsidRPr="00D36BF7">
              <w:rPr>
                <w:sz w:val="20"/>
                <w:szCs w:val="20"/>
              </w:rPr>
              <w:t>157</w:t>
            </w:r>
          </w:p>
        </w:tc>
        <w:tc>
          <w:tcPr>
            <w:tcW w:w="323" w:type="pct"/>
            <w:tcBorders>
              <w:top w:val="single" w:sz="4" w:space="0" w:color="auto"/>
              <w:left w:val="single" w:sz="6" w:space="0" w:color="auto"/>
              <w:bottom w:val="single" w:sz="4" w:space="0" w:color="auto"/>
              <w:right w:val="single" w:sz="6" w:space="0" w:color="auto"/>
            </w:tcBorders>
            <w:shd w:val="clear" w:color="auto" w:fill="FFFFFF"/>
          </w:tcPr>
          <w:p w14:paraId="5B3E8435" w14:textId="77777777" w:rsidR="00EC6D20" w:rsidRPr="00D36BF7" w:rsidRDefault="00EC6D20" w:rsidP="00D36BF7">
            <w:pPr>
              <w:shd w:val="clear" w:color="auto" w:fill="FFFFFF"/>
              <w:jc w:val="center"/>
              <w:rPr>
                <w:sz w:val="20"/>
                <w:szCs w:val="20"/>
              </w:rPr>
            </w:pPr>
            <w:r w:rsidRPr="00D36BF7">
              <w:rPr>
                <w:sz w:val="20"/>
                <w:szCs w:val="20"/>
              </w:rPr>
              <w:t>196</w:t>
            </w:r>
          </w:p>
        </w:tc>
        <w:tc>
          <w:tcPr>
            <w:tcW w:w="366" w:type="pct"/>
            <w:tcBorders>
              <w:top w:val="single" w:sz="4" w:space="0" w:color="auto"/>
              <w:left w:val="single" w:sz="6" w:space="0" w:color="auto"/>
              <w:bottom w:val="single" w:sz="4" w:space="0" w:color="auto"/>
              <w:right w:val="single" w:sz="6" w:space="0" w:color="auto"/>
            </w:tcBorders>
            <w:shd w:val="clear" w:color="auto" w:fill="FFFFFF"/>
          </w:tcPr>
          <w:p w14:paraId="0862D846" w14:textId="77777777" w:rsidR="00EC6D20" w:rsidRPr="00D36BF7" w:rsidRDefault="00EC6D20" w:rsidP="00D36BF7">
            <w:pPr>
              <w:shd w:val="clear" w:color="auto" w:fill="FFFFFF"/>
              <w:jc w:val="center"/>
              <w:rPr>
                <w:sz w:val="20"/>
                <w:szCs w:val="20"/>
              </w:rPr>
            </w:pPr>
            <w:r w:rsidRPr="00D36BF7">
              <w:rPr>
                <w:sz w:val="20"/>
                <w:szCs w:val="20"/>
              </w:rPr>
              <w:t>214</w:t>
            </w:r>
          </w:p>
        </w:tc>
        <w:tc>
          <w:tcPr>
            <w:tcW w:w="366" w:type="pct"/>
            <w:tcBorders>
              <w:top w:val="single" w:sz="4" w:space="0" w:color="auto"/>
              <w:left w:val="single" w:sz="6" w:space="0" w:color="auto"/>
              <w:bottom w:val="single" w:sz="4" w:space="0" w:color="auto"/>
              <w:right w:val="single" w:sz="6" w:space="0" w:color="auto"/>
            </w:tcBorders>
            <w:shd w:val="clear" w:color="auto" w:fill="FFFFFF"/>
          </w:tcPr>
          <w:p w14:paraId="530FA1F0" w14:textId="77777777" w:rsidR="00EC6D20" w:rsidRPr="00D36BF7" w:rsidRDefault="00EC6D20" w:rsidP="00D36BF7">
            <w:pPr>
              <w:shd w:val="clear" w:color="auto" w:fill="FFFFFF"/>
              <w:jc w:val="center"/>
              <w:rPr>
                <w:sz w:val="20"/>
                <w:szCs w:val="20"/>
              </w:rPr>
            </w:pPr>
            <w:r w:rsidRPr="00D36BF7">
              <w:rPr>
                <w:sz w:val="20"/>
                <w:szCs w:val="20"/>
              </w:rPr>
              <w:t>211</w:t>
            </w:r>
          </w:p>
        </w:tc>
        <w:tc>
          <w:tcPr>
            <w:tcW w:w="396" w:type="pct"/>
            <w:tcBorders>
              <w:top w:val="single" w:sz="4" w:space="0" w:color="auto"/>
              <w:left w:val="single" w:sz="6" w:space="0" w:color="auto"/>
              <w:bottom w:val="single" w:sz="4" w:space="0" w:color="auto"/>
              <w:right w:val="single" w:sz="6" w:space="0" w:color="auto"/>
            </w:tcBorders>
            <w:shd w:val="clear" w:color="auto" w:fill="FFFFFF"/>
          </w:tcPr>
          <w:p w14:paraId="19C449FC" w14:textId="77777777" w:rsidR="00EC6D20" w:rsidRPr="00D36BF7" w:rsidRDefault="00EC6D20" w:rsidP="00D36BF7">
            <w:pPr>
              <w:shd w:val="clear" w:color="auto" w:fill="FFFFFF"/>
              <w:jc w:val="center"/>
              <w:rPr>
                <w:sz w:val="20"/>
                <w:szCs w:val="20"/>
              </w:rPr>
            </w:pPr>
            <w:r w:rsidRPr="00D36BF7">
              <w:rPr>
                <w:sz w:val="20"/>
                <w:szCs w:val="20"/>
              </w:rPr>
              <w:t>173</w:t>
            </w:r>
          </w:p>
        </w:tc>
        <w:tc>
          <w:tcPr>
            <w:tcW w:w="337" w:type="pct"/>
            <w:tcBorders>
              <w:top w:val="single" w:sz="4" w:space="0" w:color="auto"/>
              <w:left w:val="single" w:sz="6" w:space="0" w:color="auto"/>
              <w:bottom w:val="single" w:sz="4" w:space="0" w:color="auto"/>
              <w:right w:val="single" w:sz="6" w:space="0" w:color="auto"/>
            </w:tcBorders>
            <w:shd w:val="clear" w:color="auto" w:fill="FFFFFF"/>
          </w:tcPr>
          <w:p w14:paraId="1A56FB33" w14:textId="77777777" w:rsidR="00EC6D20" w:rsidRPr="00D36BF7" w:rsidRDefault="00EC6D20" w:rsidP="00D36BF7">
            <w:pPr>
              <w:shd w:val="clear" w:color="auto" w:fill="FFFFFF"/>
              <w:jc w:val="center"/>
              <w:rPr>
                <w:sz w:val="20"/>
                <w:szCs w:val="20"/>
              </w:rPr>
            </w:pPr>
            <w:r w:rsidRPr="00D36BF7">
              <w:rPr>
                <w:sz w:val="20"/>
                <w:szCs w:val="20"/>
              </w:rPr>
              <w:t>117</w:t>
            </w:r>
          </w:p>
        </w:tc>
        <w:tc>
          <w:tcPr>
            <w:tcW w:w="323" w:type="pct"/>
            <w:tcBorders>
              <w:top w:val="single" w:sz="4" w:space="0" w:color="auto"/>
              <w:left w:val="single" w:sz="6" w:space="0" w:color="auto"/>
              <w:bottom w:val="single" w:sz="4" w:space="0" w:color="auto"/>
              <w:right w:val="single" w:sz="6" w:space="0" w:color="auto"/>
            </w:tcBorders>
            <w:shd w:val="clear" w:color="auto" w:fill="FFFFFF"/>
          </w:tcPr>
          <w:p w14:paraId="15EFA547" w14:textId="77777777" w:rsidR="00EC6D20" w:rsidRPr="00D36BF7" w:rsidRDefault="00EC6D20" w:rsidP="00D36BF7">
            <w:pPr>
              <w:shd w:val="clear" w:color="auto" w:fill="FFFFFF"/>
              <w:jc w:val="center"/>
              <w:rPr>
                <w:sz w:val="20"/>
                <w:szCs w:val="20"/>
              </w:rPr>
            </w:pPr>
            <w:r w:rsidRPr="00D36BF7">
              <w:rPr>
                <w:sz w:val="20"/>
                <w:szCs w:val="20"/>
              </w:rPr>
              <w:t>67</w:t>
            </w:r>
          </w:p>
        </w:tc>
        <w:tc>
          <w:tcPr>
            <w:tcW w:w="361" w:type="pct"/>
            <w:tcBorders>
              <w:top w:val="single" w:sz="4" w:space="0" w:color="auto"/>
              <w:left w:val="single" w:sz="6" w:space="0" w:color="auto"/>
              <w:bottom w:val="single" w:sz="4" w:space="0" w:color="auto"/>
              <w:right w:val="single" w:sz="6" w:space="0" w:color="auto"/>
            </w:tcBorders>
            <w:shd w:val="clear" w:color="auto" w:fill="FFFFFF"/>
          </w:tcPr>
          <w:p w14:paraId="25A44ECA" w14:textId="77777777" w:rsidR="00EC6D20" w:rsidRPr="00D36BF7" w:rsidRDefault="00EC6D20" w:rsidP="00D36BF7">
            <w:pPr>
              <w:shd w:val="clear" w:color="auto" w:fill="FFFFFF"/>
              <w:jc w:val="center"/>
              <w:rPr>
                <w:sz w:val="20"/>
                <w:szCs w:val="20"/>
              </w:rPr>
            </w:pPr>
            <w:r w:rsidRPr="00D36BF7">
              <w:rPr>
                <w:sz w:val="20"/>
                <w:szCs w:val="20"/>
              </w:rPr>
              <w:t>35</w:t>
            </w:r>
          </w:p>
        </w:tc>
        <w:tc>
          <w:tcPr>
            <w:tcW w:w="439" w:type="pct"/>
            <w:tcBorders>
              <w:top w:val="single" w:sz="4" w:space="0" w:color="auto"/>
              <w:left w:val="single" w:sz="6" w:space="0" w:color="auto"/>
              <w:bottom w:val="single" w:sz="4" w:space="0" w:color="auto"/>
              <w:right w:val="single" w:sz="6" w:space="0" w:color="auto"/>
            </w:tcBorders>
            <w:shd w:val="clear" w:color="auto" w:fill="FFFFFF"/>
          </w:tcPr>
          <w:p w14:paraId="2B6F657D" w14:textId="77777777" w:rsidR="00EC6D20" w:rsidRPr="00D36BF7" w:rsidRDefault="00EC6D20" w:rsidP="00D36BF7">
            <w:pPr>
              <w:shd w:val="clear" w:color="auto" w:fill="FFFFFF"/>
              <w:jc w:val="center"/>
              <w:rPr>
                <w:sz w:val="20"/>
                <w:szCs w:val="20"/>
              </w:rPr>
            </w:pPr>
            <w:r w:rsidRPr="00D36BF7">
              <w:rPr>
                <w:sz w:val="20"/>
                <w:szCs w:val="20"/>
              </w:rPr>
              <w:t>22</w:t>
            </w:r>
          </w:p>
        </w:tc>
        <w:tc>
          <w:tcPr>
            <w:tcW w:w="356" w:type="pct"/>
            <w:tcBorders>
              <w:top w:val="single" w:sz="4" w:space="0" w:color="auto"/>
              <w:left w:val="single" w:sz="6" w:space="0" w:color="auto"/>
              <w:bottom w:val="single" w:sz="4" w:space="0" w:color="auto"/>
              <w:right w:val="single" w:sz="4" w:space="0" w:color="auto"/>
            </w:tcBorders>
            <w:shd w:val="clear" w:color="auto" w:fill="FFFFFF"/>
          </w:tcPr>
          <w:p w14:paraId="6B953889" w14:textId="77777777" w:rsidR="00EC6D20" w:rsidRPr="00D36BF7" w:rsidRDefault="00EC6D20" w:rsidP="00D36BF7">
            <w:pPr>
              <w:shd w:val="clear" w:color="auto" w:fill="FFFFFF"/>
              <w:jc w:val="center"/>
              <w:rPr>
                <w:sz w:val="20"/>
                <w:szCs w:val="20"/>
              </w:rPr>
            </w:pPr>
            <w:r w:rsidRPr="00D36BF7">
              <w:rPr>
                <w:sz w:val="20"/>
                <w:szCs w:val="20"/>
              </w:rPr>
              <w:t>117</w:t>
            </w:r>
          </w:p>
        </w:tc>
      </w:tr>
    </w:tbl>
    <w:p w14:paraId="58504335" w14:textId="77777777" w:rsidR="00EC6D20" w:rsidRPr="00D36BF7" w:rsidRDefault="00EC6D20" w:rsidP="00D36BF7">
      <w:pPr>
        <w:pStyle w:val="b"/>
      </w:pPr>
    </w:p>
    <w:p w14:paraId="1A2F259E" w14:textId="4B2DF793" w:rsidR="00EC6D20" w:rsidRDefault="00EC6D20" w:rsidP="00D36BF7">
      <w:pPr>
        <w:pStyle w:val="b"/>
      </w:pPr>
      <w:r w:rsidRPr="00D36BF7">
        <w:t>Высота солнца над горизонтом в полдень определена на 15 число каждого месяца и приводится ниже.</w:t>
      </w:r>
    </w:p>
    <w:p w14:paraId="3D7F968C" w14:textId="77777777" w:rsidR="00D36BF7" w:rsidRPr="00D36BF7" w:rsidRDefault="00D36BF7" w:rsidP="00D36BF7">
      <w:pPr>
        <w:pStyle w:val="b"/>
      </w:pPr>
    </w:p>
    <w:p w14:paraId="1DC2DE51" w14:textId="62BF5206" w:rsidR="00EC6D20" w:rsidRDefault="00EC6D20" w:rsidP="00D36BF7">
      <w:pPr>
        <w:pStyle w:val="b"/>
        <w:ind w:firstLine="0"/>
        <w:jc w:val="right"/>
      </w:pPr>
      <w:r w:rsidRPr="00D36BF7">
        <w:t xml:space="preserve">Таблица </w:t>
      </w:r>
      <w:r w:rsidR="00A91ED8" w:rsidRPr="00D36BF7">
        <w:t>2</w:t>
      </w:r>
      <w:r w:rsidRPr="00D36BF7">
        <w:t>.</w:t>
      </w:r>
      <w:r w:rsidR="00A91ED8" w:rsidRPr="00D36BF7">
        <w:t>1</w:t>
      </w:r>
      <w:r w:rsidRPr="00D36BF7">
        <w:t>.1-</w:t>
      </w:r>
      <w:r w:rsidR="006F2734" w:rsidRPr="00D36BF7">
        <w:t>5</w:t>
      </w:r>
    </w:p>
    <w:p w14:paraId="60BA8FDD" w14:textId="77777777" w:rsidR="00D36BF7" w:rsidRPr="00D36BF7" w:rsidRDefault="00D36BF7" w:rsidP="00D36BF7">
      <w:pPr>
        <w:pStyle w:val="b"/>
      </w:pPr>
    </w:p>
    <w:tbl>
      <w:tblPr>
        <w:tblW w:w="5000" w:type="pct"/>
        <w:jc w:val="center"/>
        <w:tblCellMar>
          <w:left w:w="40" w:type="dxa"/>
          <w:right w:w="40" w:type="dxa"/>
        </w:tblCellMar>
        <w:tblLook w:val="0000" w:firstRow="0" w:lastRow="0" w:firstColumn="0" w:lastColumn="0" w:noHBand="0" w:noVBand="0"/>
      </w:tblPr>
      <w:tblGrid>
        <w:gridCol w:w="1054"/>
        <w:gridCol w:w="573"/>
        <w:gridCol w:w="760"/>
        <w:gridCol w:w="597"/>
        <w:gridCol w:w="606"/>
        <w:gridCol w:w="670"/>
        <w:gridCol w:w="758"/>
        <w:gridCol w:w="758"/>
        <w:gridCol w:w="820"/>
        <w:gridCol w:w="699"/>
        <w:gridCol w:w="670"/>
        <w:gridCol w:w="749"/>
        <w:gridCol w:w="911"/>
      </w:tblGrid>
      <w:tr w:rsidR="00EC6D20" w:rsidRPr="00D36BF7" w14:paraId="6739FE4D" w14:textId="77777777" w:rsidTr="00D36BF7">
        <w:trPr>
          <w:trHeight w:val="283"/>
          <w:jc w:val="center"/>
        </w:trPr>
        <w:tc>
          <w:tcPr>
            <w:tcW w:w="547" w:type="pct"/>
            <w:tcBorders>
              <w:top w:val="single" w:sz="4" w:space="0" w:color="auto"/>
              <w:left w:val="single" w:sz="4" w:space="0" w:color="auto"/>
              <w:bottom w:val="single" w:sz="4" w:space="0" w:color="auto"/>
              <w:right w:val="single" w:sz="6" w:space="0" w:color="auto"/>
            </w:tcBorders>
            <w:shd w:val="clear" w:color="auto" w:fill="FFFFFF"/>
          </w:tcPr>
          <w:p w14:paraId="57D77A94" w14:textId="77777777" w:rsidR="00EC6D20" w:rsidRPr="00D36BF7" w:rsidRDefault="00EC6D20" w:rsidP="00D36BF7">
            <w:pPr>
              <w:shd w:val="clear" w:color="auto" w:fill="FFFFFF"/>
              <w:jc w:val="center"/>
              <w:rPr>
                <w:sz w:val="20"/>
                <w:szCs w:val="20"/>
              </w:rPr>
            </w:pPr>
            <w:r w:rsidRPr="00D36BF7">
              <w:rPr>
                <w:sz w:val="20"/>
                <w:szCs w:val="20"/>
              </w:rPr>
              <w:t>Месяц</w:t>
            </w:r>
          </w:p>
        </w:tc>
        <w:tc>
          <w:tcPr>
            <w:tcW w:w="297" w:type="pct"/>
            <w:tcBorders>
              <w:top w:val="single" w:sz="4" w:space="0" w:color="auto"/>
              <w:left w:val="nil"/>
              <w:bottom w:val="single" w:sz="4" w:space="0" w:color="auto"/>
              <w:right w:val="single" w:sz="6" w:space="0" w:color="auto"/>
            </w:tcBorders>
            <w:shd w:val="clear" w:color="auto" w:fill="FFFFFF"/>
          </w:tcPr>
          <w:p w14:paraId="00865F9A" w14:textId="77777777" w:rsidR="00EC6D20" w:rsidRPr="00D36BF7" w:rsidRDefault="00EC6D20" w:rsidP="00D36BF7">
            <w:pPr>
              <w:shd w:val="clear" w:color="auto" w:fill="FFFFFF"/>
              <w:jc w:val="center"/>
              <w:rPr>
                <w:sz w:val="20"/>
                <w:szCs w:val="20"/>
              </w:rPr>
            </w:pPr>
            <w:r w:rsidRPr="00D36BF7">
              <w:rPr>
                <w:sz w:val="20"/>
                <w:szCs w:val="20"/>
                <w:lang w:val="en-US"/>
              </w:rPr>
              <w:t>I</w:t>
            </w:r>
          </w:p>
        </w:tc>
        <w:tc>
          <w:tcPr>
            <w:tcW w:w="395" w:type="pct"/>
            <w:tcBorders>
              <w:top w:val="single" w:sz="4" w:space="0" w:color="auto"/>
              <w:left w:val="single" w:sz="6" w:space="0" w:color="auto"/>
              <w:bottom w:val="single" w:sz="4" w:space="0" w:color="auto"/>
              <w:right w:val="single" w:sz="6" w:space="0" w:color="auto"/>
            </w:tcBorders>
            <w:shd w:val="clear" w:color="auto" w:fill="FFFFFF"/>
          </w:tcPr>
          <w:p w14:paraId="3E0E56A3" w14:textId="77777777" w:rsidR="00EC6D20" w:rsidRPr="00D36BF7" w:rsidRDefault="00EC6D20" w:rsidP="00D36BF7">
            <w:pPr>
              <w:shd w:val="clear" w:color="auto" w:fill="FFFFFF"/>
              <w:jc w:val="center"/>
              <w:rPr>
                <w:sz w:val="20"/>
                <w:szCs w:val="20"/>
              </w:rPr>
            </w:pPr>
            <w:r w:rsidRPr="00D36BF7">
              <w:rPr>
                <w:sz w:val="20"/>
                <w:szCs w:val="20"/>
                <w:lang w:val="en-US"/>
              </w:rPr>
              <w:t>II</w:t>
            </w:r>
          </w:p>
        </w:tc>
        <w:tc>
          <w:tcPr>
            <w:tcW w:w="310" w:type="pct"/>
            <w:tcBorders>
              <w:top w:val="single" w:sz="4" w:space="0" w:color="auto"/>
              <w:left w:val="single" w:sz="6" w:space="0" w:color="auto"/>
              <w:bottom w:val="single" w:sz="4" w:space="0" w:color="auto"/>
              <w:right w:val="single" w:sz="6" w:space="0" w:color="auto"/>
            </w:tcBorders>
            <w:shd w:val="clear" w:color="auto" w:fill="FFFFFF"/>
          </w:tcPr>
          <w:p w14:paraId="471E6DD4" w14:textId="77777777" w:rsidR="00EC6D20" w:rsidRPr="00D36BF7" w:rsidRDefault="00EC6D20" w:rsidP="00D36BF7">
            <w:pPr>
              <w:shd w:val="clear" w:color="auto" w:fill="FFFFFF"/>
              <w:jc w:val="center"/>
              <w:rPr>
                <w:sz w:val="20"/>
                <w:szCs w:val="20"/>
              </w:rPr>
            </w:pPr>
            <w:r w:rsidRPr="00D36BF7">
              <w:rPr>
                <w:sz w:val="20"/>
                <w:szCs w:val="20"/>
                <w:lang w:val="en-US"/>
              </w:rPr>
              <w:t>III</w:t>
            </w:r>
          </w:p>
        </w:tc>
        <w:tc>
          <w:tcPr>
            <w:tcW w:w="315" w:type="pct"/>
            <w:tcBorders>
              <w:top w:val="single" w:sz="4" w:space="0" w:color="auto"/>
              <w:left w:val="single" w:sz="6" w:space="0" w:color="auto"/>
              <w:bottom w:val="single" w:sz="4" w:space="0" w:color="auto"/>
              <w:right w:val="single" w:sz="6" w:space="0" w:color="auto"/>
            </w:tcBorders>
            <w:shd w:val="clear" w:color="auto" w:fill="FFFFFF"/>
          </w:tcPr>
          <w:p w14:paraId="75682F4F" w14:textId="77777777" w:rsidR="00EC6D20" w:rsidRPr="00D36BF7" w:rsidRDefault="00EC6D20" w:rsidP="00D36BF7">
            <w:pPr>
              <w:shd w:val="clear" w:color="auto" w:fill="FFFFFF"/>
              <w:jc w:val="center"/>
              <w:rPr>
                <w:sz w:val="20"/>
                <w:szCs w:val="20"/>
              </w:rPr>
            </w:pPr>
            <w:r w:rsidRPr="00D36BF7">
              <w:rPr>
                <w:sz w:val="20"/>
                <w:szCs w:val="20"/>
                <w:lang w:val="en-US"/>
              </w:rPr>
              <w:t>IV</w:t>
            </w:r>
          </w:p>
        </w:tc>
        <w:tc>
          <w:tcPr>
            <w:tcW w:w="348" w:type="pct"/>
            <w:tcBorders>
              <w:top w:val="single" w:sz="4" w:space="0" w:color="auto"/>
              <w:left w:val="single" w:sz="6" w:space="0" w:color="auto"/>
              <w:bottom w:val="single" w:sz="4" w:space="0" w:color="auto"/>
              <w:right w:val="single" w:sz="6" w:space="0" w:color="auto"/>
            </w:tcBorders>
            <w:shd w:val="clear" w:color="auto" w:fill="FFFFFF"/>
          </w:tcPr>
          <w:p w14:paraId="38EBECF9" w14:textId="77777777" w:rsidR="00EC6D20" w:rsidRPr="00D36BF7" w:rsidRDefault="00EC6D20" w:rsidP="00D36BF7">
            <w:pPr>
              <w:shd w:val="clear" w:color="auto" w:fill="FFFFFF"/>
              <w:jc w:val="center"/>
              <w:rPr>
                <w:sz w:val="20"/>
                <w:szCs w:val="20"/>
              </w:rPr>
            </w:pPr>
            <w:r w:rsidRPr="00D36BF7">
              <w:rPr>
                <w:sz w:val="20"/>
                <w:szCs w:val="20"/>
                <w:lang w:val="en-US"/>
              </w:rPr>
              <w:t>V</w:t>
            </w:r>
          </w:p>
        </w:tc>
        <w:tc>
          <w:tcPr>
            <w:tcW w:w="394" w:type="pct"/>
            <w:tcBorders>
              <w:top w:val="single" w:sz="4" w:space="0" w:color="auto"/>
              <w:left w:val="single" w:sz="6" w:space="0" w:color="auto"/>
              <w:bottom w:val="single" w:sz="4" w:space="0" w:color="auto"/>
              <w:right w:val="single" w:sz="6" w:space="0" w:color="auto"/>
            </w:tcBorders>
            <w:shd w:val="clear" w:color="auto" w:fill="FFFFFF"/>
          </w:tcPr>
          <w:p w14:paraId="4DEEEF49" w14:textId="77777777" w:rsidR="00EC6D20" w:rsidRPr="00D36BF7" w:rsidRDefault="00EC6D20" w:rsidP="00D36BF7">
            <w:pPr>
              <w:shd w:val="clear" w:color="auto" w:fill="FFFFFF"/>
              <w:jc w:val="center"/>
              <w:rPr>
                <w:sz w:val="20"/>
                <w:szCs w:val="20"/>
              </w:rPr>
            </w:pPr>
            <w:r w:rsidRPr="00D36BF7">
              <w:rPr>
                <w:sz w:val="20"/>
                <w:szCs w:val="20"/>
                <w:lang w:val="en-US"/>
              </w:rPr>
              <w:t>VI</w:t>
            </w:r>
          </w:p>
        </w:tc>
        <w:tc>
          <w:tcPr>
            <w:tcW w:w="394" w:type="pct"/>
            <w:tcBorders>
              <w:top w:val="single" w:sz="4" w:space="0" w:color="auto"/>
              <w:left w:val="single" w:sz="6" w:space="0" w:color="auto"/>
              <w:bottom w:val="single" w:sz="4" w:space="0" w:color="auto"/>
              <w:right w:val="single" w:sz="6" w:space="0" w:color="auto"/>
            </w:tcBorders>
            <w:shd w:val="clear" w:color="auto" w:fill="FFFFFF"/>
          </w:tcPr>
          <w:p w14:paraId="625EB3C3" w14:textId="77777777" w:rsidR="00EC6D20" w:rsidRPr="00D36BF7" w:rsidRDefault="00EC6D20" w:rsidP="00D36BF7">
            <w:pPr>
              <w:shd w:val="clear" w:color="auto" w:fill="FFFFFF"/>
              <w:jc w:val="center"/>
              <w:rPr>
                <w:sz w:val="20"/>
                <w:szCs w:val="20"/>
              </w:rPr>
            </w:pPr>
            <w:r w:rsidRPr="00D36BF7">
              <w:rPr>
                <w:sz w:val="20"/>
                <w:szCs w:val="20"/>
                <w:lang w:val="en-US"/>
              </w:rPr>
              <w:t>VII</w:t>
            </w:r>
          </w:p>
        </w:tc>
        <w:tc>
          <w:tcPr>
            <w:tcW w:w="426" w:type="pct"/>
            <w:tcBorders>
              <w:top w:val="single" w:sz="4" w:space="0" w:color="auto"/>
              <w:left w:val="single" w:sz="6" w:space="0" w:color="auto"/>
              <w:bottom w:val="single" w:sz="4" w:space="0" w:color="auto"/>
              <w:right w:val="single" w:sz="6" w:space="0" w:color="auto"/>
            </w:tcBorders>
            <w:shd w:val="clear" w:color="auto" w:fill="FFFFFF"/>
          </w:tcPr>
          <w:p w14:paraId="66231D6C" w14:textId="77777777" w:rsidR="00EC6D20" w:rsidRPr="00D36BF7" w:rsidRDefault="00EC6D20" w:rsidP="00D36BF7">
            <w:pPr>
              <w:shd w:val="clear" w:color="auto" w:fill="FFFFFF"/>
              <w:jc w:val="center"/>
              <w:rPr>
                <w:sz w:val="20"/>
                <w:szCs w:val="20"/>
              </w:rPr>
            </w:pPr>
            <w:r w:rsidRPr="00D36BF7">
              <w:rPr>
                <w:sz w:val="20"/>
                <w:szCs w:val="20"/>
                <w:lang w:val="en-US"/>
              </w:rPr>
              <w:t>VIII</w:t>
            </w:r>
          </w:p>
        </w:tc>
        <w:tc>
          <w:tcPr>
            <w:tcW w:w="363" w:type="pct"/>
            <w:tcBorders>
              <w:top w:val="single" w:sz="4" w:space="0" w:color="auto"/>
              <w:left w:val="single" w:sz="6" w:space="0" w:color="auto"/>
              <w:bottom w:val="single" w:sz="4" w:space="0" w:color="auto"/>
              <w:right w:val="single" w:sz="6" w:space="0" w:color="auto"/>
            </w:tcBorders>
            <w:shd w:val="clear" w:color="auto" w:fill="FFFFFF"/>
          </w:tcPr>
          <w:p w14:paraId="6C2CB36A" w14:textId="77777777" w:rsidR="00EC6D20" w:rsidRPr="00D36BF7" w:rsidRDefault="00EC6D20" w:rsidP="00D36BF7">
            <w:pPr>
              <w:shd w:val="clear" w:color="auto" w:fill="FFFFFF"/>
              <w:jc w:val="center"/>
              <w:rPr>
                <w:sz w:val="20"/>
                <w:szCs w:val="20"/>
              </w:rPr>
            </w:pPr>
            <w:r w:rsidRPr="00D36BF7">
              <w:rPr>
                <w:sz w:val="20"/>
                <w:szCs w:val="20"/>
                <w:lang w:val="en-US"/>
              </w:rPr>
              <w:t>IX</w:t>
            </w:r>
          </w:p>
        </w:tc>
        <w:tc>
          <w:tcPr>
            <w:tcW w:w="348" w:type="pct"/>
            <w:tcBorders>
              <w:top w:val="single" w:sz="4" w:space="0" w:color="auto"/>
              <w:left w:val="single" w:sz="6" w:space="0" w:color="auto"/>
              <w:bottom w:val="single" w:sz="4" w:space="0" w:color="auto"/>
              <w:right w:val="single" w:sz="6" w:space="0" w:color="auto"/>
            </w:tcBorders>
            <w:shd w:val="clear" w:color="auto" w:fill="FFFFFF"/>
          </w:tcPr>
          <w:p w14:paraId="09EBDB07" w14:textId="77777777" w:rsidR="00EC6D20" w:rsidRPr="00D36BF7" w:rsidRDefault="00EC6D20" w:rsidP="00D36BF7">
            <w:pPr>
              <w:shd w:val="clear" w:color="auto" w:fill="FFFFFF"/>
              <w:jc w:val="center"/>
              <w:rPr>
                <w:sz w:val="20"/>
                <w:szCs w:val="20"/>
              </w:rPr>
            </w:pPr>
            <w:r w:rsidRPr="00D36BF7">
              <w:rPr>
                <w:sz w:val="20"/>
                <w:szCs w:val="20"/>
                <w:lang w:val="en-US"/>
              </w:rPr>
              <w:t>X</w:t>
            </w:r>
          </w:p>
        </w:tc>
        <w:tc>
          <w:tcPr>
            <w:tcW w:w="389" w:type="pct"/>
            <w:tcBorders>
              <w:top w:val="single" w:sz="4" w:space="0" w:color="auto"/>
              <w:left w:val="single" w:sz="6" w:space="0" w:color="auto"/>
              <w:bottom w:val="single" w:sz="4" w:space="0" w:color="auto"/>
              <w:right w:val="single" w:sz="6" w:space="0" w:color="auto"/>
            </w:tcBorders>
            <w:shd w:val="clear" w:color="auto" w:fill="FFFFFF"/>
          </w:tcPr>
          <w:p w14:paraId="383E5636" w14:textId="77777777" w:rsidR="00EC6D20" w:rsidRPr="00D36BF7" w:rsidRDefault="00EC6D20" w:rsidP="00D36BF7">
            <w:pPr>
              <w:shd w:val="clear" w:color="auto" w:fill="FFFFFF"/>
              <w:jc w:val="center"/>
              <w:rPr>
                <w:sz w:val="20"/>
                <w:szCs w:val="20"/>
              </w:rPr>
            </w:pPr>
            <w:r w:rsidRPr="00D36BF7">
              <w:rPr>
                <w:sz w:val="20"/>
                <w:szCs w:val="20"/>
                <w:lang w:val="en-US"/>
              </w:rPr>
              <w:t>XI</w:t>
            </w:r>
          </w:p>
        </w:tc>
        <w:tc>
          <w:tcPr>
            <w:tcW w:w="473" w:type="pct"/>
            <w:tcBorders>
              <w:top w:val="single" w:sz="4" w:space="0" w:color="auto"/>
              <w:left w:val="single" w:sz="6" w:space="0" w:color="auto"/>
              <w:bottom w:val="single" w:sz="4" w:space="0" w:color="auto"/>
              <w:right w:val="single" w:sz="6" w:space="0" w:color="auto"/>
            </w:tcBorders>
            <w:shd w:val="clear" w:color="auto" w:fill="FFFFFF"/>
          </w:tcPr>
          <w:p w14:paraId="4A7E3813" w14:textId="77777777" w:rsidR="00EC6D20" w:rsidRPr="00D36BF7" w:rsidRDefault="00EC6D20" w:rsidP="00D36BF7">
            <w:pPr>
              <w:shd w:val="clear" w:color="auto" w:fill="FFFFFF"/>
              <w:jc w:val="center"/>
              <w:rPr>
                <w:sz w:val="20"/>
                <w:szCs w:val="20"/>
              </w:rPr>
            </w:pPr>
            <w:r w:rsidRPr="00D36BF7">
              <w:rPr>
                <w:sz w:val="20"/>
                <w:szCs w:val="20"/>
                <w:lang w:val="en-US"/>
              </w:rPr>
              <w:t>XII</w:t>
            </w:r>
          </w:p>
        </w:tc>
      </w:tr>
      <w:tr w:rsidR="00EC6D20" w:rsidRPr="00D36BF7" w14:paraId="5F770CAB" w14:textId="77777777" w:rsidTr="00D36BF7">
        <w:trPr>
          <w:trHeight w:val="283"/>
          <w:jc w:val="center"/>
        </w:trPr>
        <w:tc>
          <w:tcPr>
            <w:tcW w:w="547" w:type="pct"/>
            <w:tcBorders>
              <w:top w:val="single" w:sz="4" w:space="0" w:color="auto"/>
              <w:left w:val="single" w:sz="4" w:space="0" w:color="auto"/>
              <w:bottom w:val="single" w:sz="4" w:space="0" w:color="auto"/>
              <w:right w:val="single" w:sz="6" w:space="0" w:color="auto"/>
            </w:tcBorders>
            <w:shd w:val="clear" w:color="auto" w:fill="FFFFFF"/>
          </w:tcPr>
          <w:p w14:paraId="36DDC22A" w14:textId="77777777" w:rsidR="00EC6D20" w:rsidRPr="00D36BF7" w:rsidRDefault="00EC6D20" w:rsidP="00D36BF7">
            <w:pPr>
              <w:shd w:val="clear" w:color="auto" w:fill="FFFFFF"/>
              <w:jc w:val="center"/>
              <w:rPr>
                <w:sz w:val="20"/>
                <w:szCs w:val="20"/>
              </w:rPr>
            </w:pPr>
          </w:p>
        </w:tc>
        <w:tc>
          <w:tcPr>
            <w:tcW w:w="297" w:type="pct"/>
            <w:tcBorders>
              <w:top w:val="single" w:sz="4" w:space="0" w:color="auto"/>
              <w:left w:val="nil"/>
              <w:bottom w:val="single" w:sz="4" w:space="0" w:color="auto"/>
              <w:right w:val="single" w:sz="6" w:space="0" w:color="auto"/>
            </w:tcBorders>
            <w:shd w:val="clear" w:color="auto" w:fill="FFFFFF"/>
          </w:tcPr>
          <w:p w14:paraId="746E9833" w14:textId="77777777" w:rsidR="00EC6D20" w:rsidRPr="00D36BF7" w:rsidRDefault="00EC6D20" w:rsidP="00D36BF7">
            <w:pPr>
              <w:shd w:val="clear" w:color="auto" w:fill="FFFFFF"/>
              <w:jc w:val="center"/>
              <w:rPr>
                <w:sz w:val="20"/>
                <w:szCs w:val="20"/>
              </w:rPr>
            </w:pPr>
            <w:r w:rsidRPr="00D36BF7">
              <w:rPr>
                <w:sz w:val="20"/>
                <w:szCs w:val="20"/>
              </w:rPr>
              <w:t>14,8</w:t>
            </w:r>
          </w:p>
        </w:tc>
        <w:tc>
          <w:tcPr>
            <w:tcW w:w="395" w:type="pct"/>
            <w:tcBorders>
              <w:top w:val="single" w:sz="4" w:space="0" w:color="auto"/>
              <w:left w:val="single" w:sz="6" w:space="0" w:color="auto"/>
              <w:bottom w:val="single" w:sz="4" w:space="0" w:color="auto"/>
              <w:right w:val="single" w:sz="6" w:space="0" w:color="auto"/>
            </w:tcBorders>
            <w:shd w:val="clear" w:color="auto" w:fill="FFFFFF"/>
          </w:tcPr>
          <w:p w14:paraId="51D1DFA7" w14:textId="77777777" w:rsidR="00EC6D20" w:rsidRPr="00D36BF7" w:rsidRDefault="00EC6D20" w:rsidP="00D36BF7">
            <w:pPr>
              <w:shd w:val="clear" w:color="auto" w:fill="FFFFFF"/>
              <w:jc w:val="center"/>
              <w:rPr>
                <w:sz w:val="20"/>
                <w:szCs w:val="20"/>
              </w:rPr>
            </w:pPr>
            <w:r w:rsidRPr="00D36BF7">
              <w:rPr>
                <w:sz w:val="20"/>
                <w:szCs w:val="20"/>
              </w:rPr>
              <w:t>23,2</w:t>
            </w:r>
          </w:p>
        </w:tc>
        <w:tc>
          <w:tcPr>
            <w:tcW w:w="310" w:type="pct"/>
            <w:tcBorders>
              <w:top w:val="single" w:sz="4" w:space="0" w:color="auto"/>
              <w:left w:val="single" w:sz="6" w:space="0" w:color="auto"/>
              <w:bottom w:val="single" w:sz="4" w:space="0" w:color="auto"/>
              <w:right w:val="single" w:sz="6" w:space="0" w:color="auto"/>
            </w:tcBorders>
            <w:shd w:val="clear" w:color="auto" w:fill="FFFFFF"/>
          </w:tcPr>
          <w:p w14:paraId="7B7DDEB5" w14:textId="77777777" w:rsidR="00EC6D20" w:rsidRPr="00D36BF7" w:rsidRDefault="00EC6D20" w:rsidP="00D36BF7">
            <w:pPr>
              <w:shd w:val="clear" w:color="auto" w:fill="FFFFFF"/>
              <w:jc w:val="center"/>
              <w:rPr>
                <w:sz w:val="20"/>
                <w:szCs w:val="20"/>
              </w:rPr>
            </w:pPr>
            <w:r w:rsidRPr="00D36BF7">
              <w:rPr>
                <w:sz w:val="20"/>
                <w:szCs w:val="20"/>
              </w:rPr>
              <w:t>33,8</w:t>
            </w:r>
          </w:p>
        </w:tc>
        <w:tc>
          <w:tcPr>
            <w:tcW w:w="315" w:type="pct"/>
            <w:tcBorders>
              <w:top w:val="single" w:sz="4" w:space="0" w:color="auto"/>
              <w:left w:val="single" w:sz="6" w:space="0" w:color="auto"/>
              <w:bottom w:val="single" w:sz="4" w:space="0" w:color="auto"/>
              <w:right w:val="single" w:sz="6" w:space="0" w:color="auto"/>
            </w:tcBorders>
            <w:shd w:val="clear" w:color="auto" w:fill="FFFFFF"/>
          </w:tcPr>
          <w:p w14:paraId="26D5CC2D" w14:textId="77777777" w:rsidR="00EC6D20" w:rsidRPr="00D36BF7" w:rsidRDefault="00EC6D20" w:rsidP="00D36BF7">
            <w:pPr>
              <w:shd w:val="clear" w:color="auto" w:fill="FFFFFF"/>
              <w:jc w:val="center"/>
              <w:rPr>
                <w:sz w:val="20"/>
                <w:szCs w:val="20"/>
              </w:rPr>
            </w:pPr>
            <w:r w:rsidRPr="00D36BF7">
              <w:rPr>
                <w:sz w:val="20"/>
                <w:szCs w:val="20"/>
              </w:rPr>
              <w:t>45,7</w:t>
            </w:r>
          </w:p>
        </w:tc>
        <w:tc>
          <w:tcPr>
            <w:tcW w:w="348" w:type="pct"/>
            <w:tcBorders>
              <w:top w:val="single" w:sz="4" w:space="0" w:color="auto"/>
              <w:left w:val="single" w:sz="6" w:space="0" w:color="auto"/>
              <w:bottom w:val="single" w:sz="4" w:space="0" w:color="auto"/>
              <w:right w:val="single" w:sz="6" w:space="0" w:color="auto"/>
            </w:tcBorders>
            <w:shd w:val="clear" w:color="auto" w:fill="FFFFFF"/>
          </w:tcPr>
          <w:p w14:paraId="7306AF17" w14:textId="77777777" w:rsidR="00EC6D20" w:rsidRPr="00D36BF7" w:rsidRDefault="00EC6D20" w:rsidP="00D36BF7">
            <w:pPr>
              <w:shd w:val="clear" w:color="auto" w:fill="FFFFFF"/>
              <w:jc w:val="center"/>
              <w:rPr>
                <w:sz w:val="20"/>
                <w:szCs w:val="20"/>
              </w:rPr>
            </w:pPr>
            <w:r w:rsidRPr="00D36BF7">
              <w:rPr>
                <w:sz w:val="20"/>
                <w:szCs w:val="20"/>
              </w:rPr>
              <w:t>54,8</w:t>
            </w:r>
          </w:p>
        </w:tc>
        <w:tc>
          <w:tcPr>
            <w:tcW w:w="394" w:type="pct"/>
            <w:tcBorders>
              <w:top w:val="single" w:sz="4" w:space="0" w:color="auto"/>
              <w:left w:val="single" w:sz="6" w:space="0" w:color="auto"/>
              <w:bottom w:val="single" w:sz="4" w:space="0" w:color="auto"/>
              <w:right w:val="single" w:sz="6" w:space="0" w:color="auto"/>
            </w:tcBorders>
            <w:shd w:val="clear" w:color="auto" w:fill="FFFFFF"/>
          </w:tcPr>
          <w:p w14:paraId="6277EFE7" w14:textId="77777777" w:rsidR="00EC6D20" w:rsidRPr="00D36BF7" w:rsidRDefault="00EC6D20" w:rsidP="00D36BF7">
            <w:pPr>
              <w:shd w:val="clear" w:color="auto" w:fill="FFFFFF"/>
              <w:jc w:val="center"/>
              <w:rPr>
                <w:sz w:val="20"/>
                <w:szCs w:val="20"/>
              </w:rPr>
            </w:pPr>
            <w:r w:rsidRPr="00D36BF7">
              <w:rPr>
                <w:sz w:val="20"/>
                <w:szCs w:val="20"/>
              </w:rPr>
              <w:t>59,3</w:t>
            </w:r>
          </w:p>
        </w:tc>
        <w:tc>
          <w:tcPr>
            <w:tcW w:w="394" w:type="pct"/>
            <w:tcBorders>
              <w:top w:val="single" w:sz="4" w:space="0" w:color="auto"/>
              <w:left w:val="single" w:sz="6" w:space="0" w:color="auto"/>
              <w:bottom w:val="single" w:sz="4" w:space="0" w:color="auto"/>
              <w:right w:val="single" w:sz="6" w:space="0" w:color="auto"/>
            </w:tcBorders>
            <w:shd w:val="clear" w:color="auto" w:fill="FFFFFF"/>
          </w:tcPr>
          <w:p w14:paraId="2E3B5626" w14:textId="77777777" w:rsidR="00EC6D20" w:rsidRPr="00D36BF7" w:rsidRDefault="00EC6D20" w:rsidP="00D36BF7">
            <w:pPr>
              <w:shd w:val="clear" w:color="auto" w:fill="FFFFFF"/>
              <w:jc w:val="center"/>
              <w:rPr>
                <w:sz w:val="20"/>
                <w:szCs w:val="20"/>
              </w:rPr>
            </w:pPr>
            <w:r w:rsidRPr="00D36BF7">
              <w:rPr>
                <w:sz w:val="20"/>
                <w:szCs w:val="20"/>
              </w:rPr>
              <w:t>57,6</w:t>
            </w:r>
          </w:p>
        </w:tc>
        <w:tc>
          <w:tcPr>
            <w:tcW w:w="426" w:type="pct"/>
            <w:tcBorders>
              <w:top w:val="single" w:sz="4" w:space="0" w:color="auto"/>
              <w:left w:val="single" w:sz="6" w:space="0" w:color="auto"/>
              <w:bottom w:val="single" w:sz="4" w:space="0" w:color="auto"/>
              <w:right w:val="single" w:sz="6" w:space="0" w:color="auto"/>
            </w:tcBorders>
            <w:shd w:val="clear" w:color="auto" w:fill="FFFFFF"/>
          </w:tcPr>
          <w:p w14:paraId="3564B27E" w14:textId="77777777" w:rsidR="00EC6D20" w:rsidRPr="00D36BF7" w:rsidRDefault="00EC6D20" w:rsidP="00D36BF7">
            <w:pPr>
              <w:shd w:val="clear" w:color="auto" w:fill="FFFFFF"/>
              <w:jc w:val="center"/>
              <w:rPr>
                <w:sz w:val="20"/>
                <w:szCs w:val="20"/>
              </w:rPr>
            </w:pPr>
            <w:r w:rsidRPr="00D36BF7">
              <w:rPr>
                <w:sz w:val="20"/>
                <w:szCs w:val="20"/>
              </w:rPr>
              <w:t>50,2</w:t>
            </w:r>
          </w:p>
        </w:tc>
        <w:tc>
          <w:tcPr>
            <w:tcW w:w="363" w:type="pct"/>
            <w:tcBorders>
              <w:top w:val="single" w:sz="4" w:space="0" w:color="auto"/>
              <w:left w:val="single" w:sz="6" w:space="0" w:color="auto"/>
              <w:bottom w:val="single" w:sz="4" w:space="0" w:color="auto"/>
              <w:right w:val="single" w:sz="6" w:space="0" w:color="auto"/>
            </w:tcBorders>
            <w:shd w:val="clear" w:color="auto" w:fill="FFFFFF"/>
          </w:tcPr>
          <w:p w14:paraId="73205892" w14:textId="77777777" w:rsidR="00EC6D20" w:rsidRPr="00D36BF7" w:rsidRDefault="00EC6D20" w:rsidP="00D36BF7">
            <w:pPr>
              <w:shd w:val="clear" w:color="auto" w:fill="FFFFFF"/>
              <w:jc w:val="center"/>
              <w:rPr>
                <w:sz w:val="20"/>
                <w:szCs w:val="20"/>
              </w:rPr>
            </w:pPr>
            <w:r w:rsidRPr="00D36BF7">
              <w:rPr>
                <w:sz w:val="20"/>
                <w:szCs w:val="20"/>
              </w:rPr>
              <w:t>39,1</w:t>
            </w:r>
          </w:p>
        </w:tc>
        <w:tc>
          <w:tcPr>
            <w:tcW w:w="348" w:type="pct"/>
            <w:tcBorders>
              <w:top w:val="single" w:sz="4" w:space="0" w:color="auto"/>
              <w:left w:val="single" w:sz="6" w:space="0" w:color="auto"/>
              <w:bottom w:val="single" w:sz="4" w:space="0" w:color="auto"/>
              <w:right w:val="single" w:sz="6" w:space="0" w:color="auto"/>
            </w:tcBorders>
            <w:shd w:val="clear" w:color="auto" w:fill="FFFFFF"/>
          </w:tcPr>
          <w:p w14:paraId="3AF2E036" w14:textId="77777777" w:rsidR="00EC6D20" w:rsidRPr="00D36BF7" w:rsidRDefault="00EC6D20" w:rsidP="00D36BF7">
            <w:pPr>
              <w:shd w:val="clear" w:color="auto" w:fill="FFFFFF"/>
              <w:jc w:val="center"/>
              <w:rPr>
                <w:sz w:val="20"/>
                <w:szCs w:val="20"/>
              </w:rPr>
            </w:pPr>
            <w:r w:rsidRPr="00D36BF7">
              <w:rPr>
                <w:sz w:val="20"/>
                <w:szCs w:val="20"/>
              </w:rPr>
              <w:t>27,7</w:t>
            </w:r>
          </w:p>
        </w:tc>
        <w:tc>
          <w:tcPr>
            <w:tcW w:w="389" w:type="pct"/>
            <w:tcBorders>
              <w:top w:val="single" w:sz="4" w:space="0" w:color="auto"/>
              <w:left w:val="single" w:sz="6" w:space="0" w:color="auto"/>
              <w:bottom w:val="single" w:sz="4" w:space="0" w:color="auto"/>
              <w:right w:val="single" w:sz="6" w:space="0" w:color="auto"/>
            </w:tcBorders>
            <w:shd w:val="clear" w:color="auto" w:fill="FFFFFF"/>
          </w:tcPr>
          <w:p w14:paraId="1290452C" w14:textId="77777777" w:rsidR="00EC6D20" w:rsidRPr="00D36BF7" w:rsidRDefault="00EC6D20" w:rsidP="00D36BF7">
            <w:pPr>
              <w:shd w:val="clear" w:color="auto" w:fill="FFFFFF"/>
              <w:jc w:val="center"/>
              <w:rPr>
                <w:sz w:val="20"/>
                <w:szCs w:val="20"/>
              </w:rPr>
            </w:pPr>
            <w:r w:rsidRPr="00D36BF7">
              <w:rPr>
                <w:sz w:val="20"/>
                <w:szCs w:val="20"/>
              </w:rPr>
              <w:t>17,6</w:t>
            </w:r>
          </w:p>
        </w:tc>
        <w:tc>
          <w:tcPr>
            <w:tcW w:w="473" w:type="pct"/>
            <w:tcBorders>
              <w:top w:val="single" w:sz="4" w:space="0" w:color="auto"/>
              <w:left w:val="single" w:sz="6" w:space="0" w:color="auto"/>
              <w:bottom w:val="single" w:sz="4" w:space="0" w:color="auto"/>
              <w:right w:val="single" w:sz="6" w:space="0" w:color="auto"/>
            </w:tcBorders>
            <w:shd w:val="clear" w:color="auto" w:fill="FFFFFF"/>
          </w:tcPr>
          <w:p w14:paraId="43BA5C63" w14:textId="77777777" w:rsidR="00EC6D20" w:rsidRPr="00D36BF7" w:rsidRDefault="00EC6D20" w:rsidP="00D36BF7">
            <w:pPr>
              <w:shd w:val="clear" w:color="auto" w:fill="FFFFFF"/>
              <w:jc w:val="center"/>
              <w:rPr>
                <w:sz w:val="20"/>
                <w:szCs w:val="20"/>
              </w:rPr>
            </w:pPr>
            <w:r w:rsidRPr="00D36BF7">
              <w:rPr>
                <w:sz w:val="20"/>
                <w:szCs w:val="20"/>
              </w:rPr>
              <w:t>12,7</w:t>
            </w:r>
          </w:p>
        </w:tc>
      </w:tr>
    </w:tbl>
    <w:p w14:paraId="752DD9A1" w14:textId="77777777" w:rsidR="00EC6D20" w:rsidRPr="00B105CB" w:rsidRDefault="00EC6D20" w:rsidP="00EC6D20">
      <w:pPr>
        <w:ind w:firstLine="720"/>
        <w:jc w:val="both"/>
        <w:rPr>
          <w:sz w:val="28"/>
          <w:szCs w:val="28"/>
        </w:rPr>
      </w:pPr>
    </w:p>
    <w:p w14:paraId="7B02E9B3" w14:textId="77777777" w:rsidR="00EC6D20" w:rsidRPr="00D36BF7" w:rsidRDefault="00EC6D20" w:rsidP="00D36BF7">
      <w:pPr>
        <w:pStyle w:val="b"/>
      </w:pPr>
      <w:r w:rsidRPr="00D36BF7">
        <w:t>На формирование микроклимата оказывает влияние и городская среда. химическое и тепловое загрязнение воздуха, характер городской застройки, изменение теплообмена вызывает изменения в режиме инсоляции, ветровом и температурном режиме, количестве туманов.</w:t>
      </w:r>
    </w:p>
    <w:p w14:paraId="39CC6DBE" w14:textId="77777777" w:rsidR="00966F5C" w:rsidRPr="00D36BF7" w:rsidRDefault="00966F5C" w:rsidP="00D36BF7">
      <w:pPr>
        <w:pStyle w:val="b"/>
      </w:pPr>
    </w:p>
    <w:p w14:paraId="729AD349" w14:textId="421F32CF" w:rsidR="00966F5C" w:rsidRPr="00966F5C" w:rsidRDefault="00A91ED8" w:rsidP="00D36BF7">
      <w:pPr>
        <w:pStyle w:val="3fb"/>
      </w:pPr>
      <w:bookmarkStart w:id="32" w:name="_Toc103785705"/>
      <w:r>
        <w:t>2</w:t>
      </w:r>
      <w:r w:rsidR="00966F5C" w:rsidRPr="00966F5C">
        <w:t>.</w:t>
      </w:r>
      <w:r>
        <w:t>1</w:t>
      </w:r>
      <w:r w:rsidR="00966F5C" w:rsidRPr="00966F5C">
        <w:t>.2</w:t>
      </w:r>
      <w:r w:rsidR="00D03AFD">
        <w:t>. </w:t>
      </w:r>
      <w:r w:rsidR="00966F5C">
        <w:t>Р</w:t>
      </w:r>
      <w:r w:rsidR="00966F5C" w:rsidRPr="00966F5C">
        <w:t>ельеф и геоморфология</w:t>
      </w:r>
      <w:bookmarkEnd w:id="32"/>
    </w:p>
    <w:p w14:paraId="38A87960" w14:textId="77777777" w:rsidR="00966F5C" w:rsidRDefault="00966F5C" w:rsidP="00D36BF7">
      <w:pPr>
        <w:pStyle w:val="b"/>
      </w:pPr>
    </w:p>
    <w:p w14:paraId="32453A68" w14:textId="77777777" w:rsidR="00966F5C" w:rsidRPr="00D03AFD" w:rsidRDefault="00966F5C" w:rsidP="00077D51">
      <w:pPr>
        <w:pStyle w:val="4f0"/>
      </w:pPr>
      <w:r w:rsidRPr="00D03AFD">
        <w:t>Геоморфология</w:t>
      </w:r>
    </w:p>
    <w:p w14:paraId="534C84F3" w14:textId="77777777" w:rsidR="00D03AFD" w:rsidRPr="00077D51" w:rsidRDefault="00D03AFD" w:rsidP="00077D51">
      <w:pPr>
        <w:pStyle w:val="b"/>
      </w:pPr>
    </w:p>
    <w:p w14:paraId="24DE7C27" w14:textId="2DEC0A1B" w:rsidR="00966F5C" w:rsidRPr="00077D51" w:rsidRDefault="00966F5C" w:rsidP="00077D51">
      <w:pPr>
        <w:pStyle w:val="b"/>
      </w:pPr>
      <w:r w:rsidRPr="00077D51">
        <w:t>Город расположен в южной части Красноярского края в пределах Минусинской впадины, на правом берегу р. Енисей.</w:t>
      </w:r>
    </w:p>
    <w:p w14:paraId="064DABE1" w14:textId="77777777" w:rsidR="00966F5C" w:rsidRPr="00077D51" w:rsidRDefault="00966F5C" w:rsidP="00077D51">
      <w:pPr>
        <w:pStyle w:val="b"/>
      </w:pPr>
      <w:r w:rsidRPr="00077D51">
        <w:t>Территория города расположена на берегах Минусинской протоки и р. Енисей. Левобережные протоки представляют остров Тагарский, поверхность рельефа характеризуется отметками 243-338,9 м. Поверхность рельефа правобережья характеризуется отметками 243,6-497,5 м. В долине р. Енисея и Минусинской протоки хорошо выражены пойменная, первая и вторая надпойменные террасы р. Енисея. Пойменная терраса наблюдается вдоль русла р. Енисея и протоки на левом и правом берегах. Ширина пойменной террасы колеблется от 0,6 до 0,8 км в верховье протоки, до 3-4 км² в среднем течении. Абсолютные отметки поверхности пойменной террасы колеблются в пределах от 245 м до 253 м. В северо-восточной части территории пойменная терраса сливается с поймой реки Минусинки. Пойменная терраса сложена песками, пылеватыми и мелкой крупности супесями, суглинками, местами запыленными и заторфованными.</w:t>
      </w:r>
    </w:p>
    <w:p w14:paraId="6CC783B1" w14:textId="77777777" w:rsidR="00966F5C" w:rsidRPr="00077D51" w:rsidRDefault="00966F5C" w:rsidP="00077D51">
      <w:pPr>
        <w:pStyle w:val="b"/>
      </w:pPr>
      <w:r w:rsidRPr="00077D51">
        <w:t>Первая надпойменная терраса прослеживается в северной части острова Тагарского и на правом берегу протоки. Абсолютные отметки поверхности ее колеблются от 255 до 265 м. Сложена I надпойменная терраса песками пылеватыми и мелкой крупности, с линзами, супеси и суглинка, местами с включением гальки и гравия.</w:t>
      </w:r>
    </w:p>
    <w:p w14:paraId="3D141CE7" w14:textId="77777777" w:rsidR="00966F5C" w:rsidRPr="00077D51" w:rsidRDefault="00966F5C" w:rsidP="00077D51">
      <w:pPr>
        <w:pStyle w:val="b"/>
      </w:pPr>
      <w:r w:rsidRPr="00077D51">
        <w:t>Вторая надпойменная терраса прослеживается на правом берегу протоки и характеризуется абсолютными отметками поверхности 265-380 м. Сложена эта терраса песками, глинами, суглинками и супесями.</w:t>
      </w:r>
    </w:p>
    <w:p w14:paraId="47A5B0A5" w14:textId="77777777" w:rsidR="00966F5C" w:rsidRPr="00077D51" w:rsidRDefault="00966F5C" w:rsidP="00077D51">
      <w:pPr>
        <w:pStyle w:val="b"/>
      </w:pPr>
      <w:r w:rsidRPr="00077D51">
        <w:t>Река Минусинка, впадающая в Минусинскую протоку с северо-востока сопровождается пойменной и I надпойменной террасами. Высота пойменной террасы колеблется от 0,7 до 2,5 м, надпойменной террасы 3,0-5,0 м. За пределами речных террас рельеф носит расчлененный характер и представляет собой сочетание равнинных и возвышенных пространств, расчлененных логами.</w:t>
      </w:r>
    </w:p>
    <w:p w14:paraId="3A7684E8" w14:textId="77777777" w:rsidR="00966F5C" w:rsidRPr="00077D51" w:rsidRDefault="00966F5C" w:rsidP="00077D51">
      <w:pPr>
        <w:pStyle w:val="b"/>
      </w:pPr>
      <w:r w:rsidRPr="00077D51">
        <w:t>В области правобережья отдельные возвышенности достигают абсолютные о</w:t>
      </w:r>
      <w:r w:rsidR="00303D05" w:rsidRPr="00077D51">
        <w:t>тметки 495-530 м</w:t>
      </w:r>
      <w:r w:rsidRPr="00077D51">
        <w:t>. Здесь имеют широкое распространение замкнутые бессточные озера: Тагарское, Пресное, Большое и Малое, Солдатово.</w:t>
      </w:r>
    </w:p>
    <w:p w14:paraId="6FD57F63" w14:textId="77777777" w:rsidR="00966F5C" w:rsidRPr="00077D51" w:rsidRDefault="00966F5C" w:rsidP="00077D51">
      <w:pPr>
        <w:pStyle w:val="b"/>
      </w:pPr>
      <w:r w:rsidRPr="00077D51">
        <w:t>На острове Тагарском в юго-западной части, имеются повышенные участки с максимальными отметками поверхности 338,9 м.</w:t>
      </w:r>
    </w:p>
    <w:p w14:paraId="6C84E143" w14:textId="77777777" w:rsidR="00966F5C" w:rsidRPr="00077D51" w:rsidRDefault="00966F5C" w:rsidP="00077D51">
      <w:pPr>
        <w:pStyle w:val="b"/>
      </w:pPr>
      <w:r w:rsidRPr="00077D51">
        <w:t>Рельеф планируемой территории города осложнен эоловыми образованиями, представленными песчаными буграми и грядами, а также воронками и котлованами выдувания.</w:t>
      </w:r>
    </w:p>
    <w:p w14:paraId="40C2C18C" w14:textId="77777777" w:rsidR="00966F5C" w:rsidRPr="00077D51" w:rsidRDefault="00966F5C" w:rsidP="00077D51">
      <w:pPr>
        <w:pStyle w:val="b"/>
      </w:pPr>
      <w:r w:rsidRPr="00077D51">
        <w:t>На территории города имеются заболоченные участки – на юго-восточной окраине города, в долине р. Минусинки и в западной части острова Тагарского.</w:t>
      </w:r>
    </w:p>
    <w:p w14:paraId="0A87FB98" w14:textId="77777777" w:rsidR="00966F5C" w:rsidRPr="00077D51" w:rsidRDefault="00966F5C" w:rsidP="00077D51">
      <w:pPr>
        <w:pStyle w:val="b"/>
      </w:pPr>
    </w:p>
    <w:p w14:paraId="1DCBA0A1" w14:textId="6226F438" w:rsidR="00966F5C" w:rsidRPr="00B105CB" w:rsidRDefault="00966F5C" w:rsidP="00077D51">
      <w:pPr>
        <w:pStyle w:val="4f0"/>
      </w:pPr>
      <w:r w:rsidRPr="00B105CB">
        <w:t>Гидрография</w:t>
      </w:r>
    </w:p>
    <w:p w14:paraId="693EB79E" w14:textId="77777777" w:rsidR="00077D51" w:rsidRDefault="00077D51" w:rsidP="00077D51">
      <w:pPr>
        <w:pStyle w:val="b"/>
      </w:pPr>
    </w:p>
    <w:p w14:paraId="27DE12FC" w14:textId="57260946" w:rsidR="00966F5C" w:rsidRPr="00B105CB" w:rsidRDefault="00966F5C" w:rsidP="00077D51">
      <w:pPr>
        <w:pStyle w:val="b"/>
      </w:pPr>
      <w:r w:rsidRPr="00B105CB">
        <w:t>Гидрографическая сеть в районе г. Минусинска представлена р. Енисей и его правобережными протоками Селиваниха и Минусинская, а также небольшим притоком – рекой Минусинкой.</w:t>
      </w:r>
    </w:p>
    <w:p w14:paraId="0D8B26DD" w14:textId="77777777" w:rsidR="00966F5C" w:rsidRPr="00B105CB" w:rsidRDefault="00966F5C" w:rsidP="00077D51">
      <w:pPr>
        <w:pStyle w:val="b"/>
      </w:pPr>
      <w:r w:rsidRPr="00B105CB">
        <w:t>В пределах Минусинского района река Енисей течет по слабо расчлененной холмистой Минусинской котловине. Долина реки шириной 5-15 км, русло реки 500 м и более, течение спокойное. Пойма двухсторонняя, изрезана старицами, покрыта преимущественно луговой растительностью. Площадь водосбора 192 тыс. км².</w:t>
      </w:r>
    </w:p>
    <w:p w14:paraId="2E5EB38B" w14:textId="77777777" w:rsidR="00966F5C" w:rsidRPr="00B105CB" w:rsidRDefault="00966F5C" w:rsidP="00077D51">
      <w:pPr>
        <w:pStyle w:val="b"/>
      </w:pPr>
      <w:r w:rsidRPr="00B105CB">
        <w:t>Наибольшими правобережными протоками являются Селиваниха, отделяемая от основного русла островом, не имеющим названия и протока Минусинская, отделяемая от основного русла островом Тагарским.</w:t>
      </w:r>
    </w:p>
    <w:p w14:paraId="021AAB60" w14:textId="77777777" w:rsidR="00966F5C" w:rsidRPr="00B105CB" w:rsidRDefault="00966F5C" w:rsidP="00077D51">
      <w:pPr>
        <w:pStyle w:val="b"/>
      </w:pPr>
      <w:r w:rsidRPr="00B105CB">
        <w:t>Ширина русла протоки Селиваниха порядка 50-100 м, наибольшая глубина достигает 6 м. Русло протоки имеет корытообразную форму, дно русла песчано-галечное, в настоящее время перекрыто 3 дамбами. В связи с устройством дамб, течение воды в протоке прекратилось.</w:t>
      </w:r>
    </w:p>
    <w:p w14:paraId="542D271D" w14:textId="77777777" w:rsidR="00966F5C" w:rsidRPr="00B105CB" w:rsidRDefault="00966F5C" w:rsidP="00077D51">
      <w:pPr>
        <w:pStyle w:val="b"/>
      </w:pPr>
      <w:r w:rsidRPr="00B105CB">
        <w:t>Берега протоки песчано-галечные, высотой 3-4 м, заросшие кустарником и редким лесом.</w:t>
      </w:r>
    </w:p>
    <w:p w14:paraId="634267F1" w14:textId="77777777" w:rsidR="00966F5C" w:rsidRPr="00B105CB" w:rsidRDefault="00966F5C" w:rsidP="00077D51">
      <w:pPr>
        <w:pStyle w:val="b"/>
      </w:pPr>
      <w:r w:rsidRPr="00B105CB">
        <w:rPr>
          <w:u w:val="single"/>
        </w:rPr>
        <w:t>Протока Минусинская</w:t>
      </w:r>
      <w:r w:rsidRPr="00B105CB">
        <w:t xml:space="preserve"> ответвляется от реки Енисей на 2094 км от устья у с. Колягино, протекает в западной части города Минусинска и вновь соединяется с основным руслом р. Енисей в 2892 км от устья у с. Быстрая. Общая длина протоки 24 км. Русло протоки в плане извилистое, ширина колеблется от 150 до 300 м, наибольшие глубины наблюдаются в центральной и устьевой частях протоки и достигают в паводок 10 м, а в метель порядка 5-6м.</w:t>
      </w:r>
    </w:p>
    <w:p w14:paraId="059A6252" w14:textId="77777777" w:rsidR="00966F5C" w:rsidRPr="00B105CB" w:rsidRDefault="00966F5C" w:rsidP="00077D51">
      <w:pPr>
        <w:pStyle w:val="b"/>
      </w:pPr>
      <w:r w:rsidRPr="00B105CB">
        <w:t>Средние скорости течения в русле протоки Минусинской колеблются от 0,02 до 1,57 м/сек, наибольшие достигают 2,0 м/сек. Уклон водной поверхности составляет 0,17 промилле, по состоянию на 29 июля 1973 г.</w:t>
      </w:r>
    </w:p>
    <w:p w14:paraId="0EBA8822" w14:textId="77777777" w:rsidR="00966F5C" w:rsidRPr="00B105CB" w:rsidRDefault="00966F5C" w:rsidP="00077D51">
      <w:pPr>
        <w:pStyle w:val="b"/>
      </w:pPr>
      <w:r w:rsidRPr="00B105CB">
        <w:t>Дно русла песчано-галечное, у левого берега слабодеформирующееся. Берега протоки около 5м, правый – умеренно-крутой, песчано-галечный, левый обрывистый, суглинистый, размываемый.</w:t>
      </w:r>
    </w:p>
    <w:p w14:paraId="25053780" w14:textId="77777777" w:rsidR="00966F5C" w:rsidRPr="00B105CB" w:rsidRDefault="00966F5C" w:rsidP="00077D51">
      <w:pPr>
        <w:pStyle w:val="b"/>
      </w:pPr>
      <w:r w:rsidRPr="00B105CB">
        <w:t>В настоящее время, с целью предохранения г. Минусинска от затопления ежегодно вдоль правого берега, а местами и вдоль левого берега отсыпаются песчано-галечные дамбы высотой от 1 до 6 м.</w:t>
      </w:r>
    </w:p>
    <w:p w14:paraId="542EF759" w14:textId="77777777" w:rsidR="00966F5C" w:rsidRPr="00B105CB" w:rsidRDefault="00966F5C" w:rsidP="00077D51">
      <w:pPr>
        <w:pStyle w:val="b"/>
      </w:pPr>
      <w:r w:rsidRPr="00B105CB">
        <w:t>Верхняя часть протоки находится в стадии отмирания, в летний маловодный период вход в протоку забивает насосами р. Енисей, в зимний период русло протоки полностью перемерзает, сток прекращается.</w:t>
      </w:r>
    </w:p>
    <w:p w14:paraId="28D406F9" w14:textId="77777777" w:rsidR="00966F5C" w:rsidRPr="00B105CB" w:rsidRDefault="00966F5C" w:rsidP="00077D51">
      <w:pPr>
        <w:pStyle w:val="b"/>
      </w:pPr>
      <w:r w:rsidRPr="00B105CB">
        <w:rPr>
          <w:u w:val="single"/>
        </w:rPr>
        <w:t>Река Минусинка</w:t>
      </w:r>
      <w:r w:rsidRPr="00B105CB">
        <w:t xml:space="preserve"> – небольшой правобережный приток р. Енисей, берет начало в одном из логов в 5 км к северу от с. Малая Минуса. Общая длина реки 21 км, площадь водосбора 261 км², средний уклон реки 7,5 промилле.</w:t>
      </w:r>
    </w:p>
    <w:p w14:paraId="691C38AD" w14:textId="77777777" w:rsidR="00966F5C" w:rsidRPr="00B105CB" w:rsidRDefault="00966F5C" w:rsidP="00077D51">
      <w:pPr>
        <w:pStyle w:val="b"/>
      </w:pPr>
      <w:r w:rsidRPr="00B105CB">
        <w:t>Створ, на котором производятся наблюдения расположен в 68 км от устья и в 3 км ниже с. Малая Минуса.</w:t>
      </w:r>
    </w:p>
    <w:p w14:paraId="7AB723DA" w14:textId="77777777" w:rsidR="00966F5C" w:rsidRPr="00B105CB" w:rsidRDefault="00966F5C" w:rsidP="00077D51">
      <w:pPr>
        <w:pStyle w:val="b"/>
      </w:pPr>
      <w:r w:rsidRPr="00B105CB">
        <w:t>Рельеф бассейна холмистый, относительная высота холмов 80-150 м. Крутизна склонов 30-40º. Левобережный склон долины залесен, правобережный – распахан. Площадь занятия лесом составляет 20%, пашней – 50% от общей водосборной площади.</w:t>
      </w:r>
    </w:p>
    <w:p w14:paraId="5EE76EAF" w14:textId="0840A105" w:rsidR="00966F5C" w:rsidRDefault="00966F5C" w:rsidP="00077D51">
      <w:pPr>
        <w:pStyle w:val="b"/>
      </w:pPr>
      <w:r w:rsidRPr="00B105CB">
        <w:t>Через р. Минусинка в г. Минусинске существует несколько автодорожных мостов и труб.</w:t>
      </w:r>
    </w:p>
    <w:p w14:paraId="326DFB62" w14:textId="77777777" w:rsidR="00077D51" w:rsidRPr="00B105CB" w:rsidRDefault="00077D51" w:rsidP="00077D51">
      <w:pPr>
        <w:pStyle w:val="b"/>
      </w:pPr>
    </w:p>
    <w:p w14:paraId="62CDA2E2" w14:textId="77777777" w:rsidR="00966F5C" w:rsidRPr="00B105CB" w:rsidRDefault="00966F5C" w:rsidP="00B05159">
      <w:pPr>
        <w:pStyle w:val="4f0"/>
      </w:pPr>
      <w:r w:rsidRPr="00B105CB">
        <w:t>Гидрология</w:t>
      </w:r>
    </w:p>
    <w:p w14:paraId="1837CE95" w14:textId="77777777" w:rsidR="00077D51" w:rsidRPr="00B05159" w:rsidRDefault="00077D51" w:rsidP="00B05159">
      <w:pPr>
        <w:pStyle w:val="b"/>
      </w:pPr>
    </w:p>
    <w:p w14:paraId="05EEB66F" w14:textId="310578C6" w:rsidR="00966F5C" w:rsidRPr="00B05159" w:rsidRDefault="00966F5C" w:rsidP="00B05159">
      <w:pPr>
        <w:pStyle w:val="b"/>
      </w:pPr>
      <w:r w:rsidRPr="00B05159">
        <w:t xml:space="preserve">Гидрологическая характеристика реки Енисей в районе г. Минусинск приведены по данным наблюдений на гидрологическом посту Подсинее, расположенном на левом берегу р. Енисей, в 14,5 км выше устья р. Абакан (письмо № 1318 от 20.07.07 г. </w:t>
      </w:r>
      <w:r w:rsidR="00242292">
        <w:t>«</w:t>
      </w:r>
      <w:r w:rsidRPr="00B05159">
        <w:t>Гидрометеорологический центр</w:t>
      </w:r>
      <w:r w:rsidR="00242292">
        <w:t>»</w:t>
      </w:r>
      <w:r w:rsidRPr="00B05159">
        <w:t xml:space="preserve"> (ГМЦ)).</w:t>
      </w:r>
    </w:p>
    <w:p w14:paraId="31D97D3E" w14:textId="77777777" w:rsidR="00966F5C" w:rsidRPr="00B05159" w:rsidRDefault="00966F5C" w:rsidP="00B05159">
      <w:pPr>
        <w:pStyle w:val="b"/>
      </w:pPr>
      <w:r w:rsidRPr="00B05159">
        <w:t>Русло реки разветвленное, песчано-галечное, каменистое, слабодеформирующееся. Правобережье представлено Тагарским островом шириной 10-12 км, длиной – 18 км. Левый берег крутой, высотой 5-6 метров; правый – пологий, высотой 1,5-2,0 м. Русло по правому берегу огорожено дамбой (уровень затопления дамбы 251,33 м БС).</w:t>
      </w:r>
    </w:p>
    <w:p w14:paraId="7FA680D9" w14:textId="77777777" w:rsidR="00966F5C" w:rsidRPr="00B05159" w:rsidRDefault="00966F5C" w:rsidP="00B05159">
      <w:pPr>
        <w:pStyle w:val="b"/>
      </w:pPr>
      <w:r w:rsidRPr="00B05159">
        <w:t>Режим р. Енисей регулируется Саяно-Шушенской ГЭС с октября 1978 г, вследствие чего ледостав в районе с. Подсинее устанавливается только в суровые зимы (в последнее десятилетие 1996, 2001, 2004, 2005 гг.), продолжительностью от 45 до 18 дней. В период установления ледостава резко повышается уровень в реке и достигает наивысших годовых отметок. Многолетняя амплитуда колебания уровня достигает 5 метров.</w:t>
      </w:r>
    </w:p>
    <w:p w14:paraId="31A9F00E" w14:textId="77777777" w:rsidR="00966F5C" w:rsidRPr="00B05159" w:rsidRDefault="00966F5C" w:rsidP="00B05159">
      <w:pPr>
        <w:pStyle w:val="b"/>
      </w:pPr>
      <w:r w:rsidRPr="00B05159">
        <w:t>Наивысшие годовые уровни воды 1 % и 5 % обеспеченности равны соответственно 251,49 м БС и 250,66 м БС.</w:t>
      </w:r>
    </w:p>
    <w:p w14:paraId="5F6B203A" w14:textId="05B1A8C8" w:rsidR="00966F5C" w:rsidRPr="00B05159" w:rsidRDefault="00966F5C" w:rsidP="00B05159">
      <w:pPr>
        <w:pStyle w:val="b"/>
      </w:pPr>
      <w:r w:rsidRPr="00B05159">
        <w:t xml:space="preserve">Наибольший расход воды за период 1979 – 2006 гг., составил 7900 </w:t>
      </w:r>
      <w:r w:rsidR="00230B9C">
        <w:t>куб. м</w:t>
      </w:r>
      <w:r w:rsidRPr="00B05159">
        <w:t>/с, наблюдался 11.07.2006 г. при уровне воды 250,75 м БС.</w:t>
      </w:r>
    </w:p>
    <w:p w14:paraId="2BC0346D" w14:textId="49DE5FAB" w:rsidR="00966F5C" w:rsidRPr="00B05159" w:rsidRDefault="00966F5C" w:rsidP="00B05159">
      <w:pPr>
        <w:pStyle w:val="b"/>
      </w:pPr>
      <w:r w:rsidRPr="00B05159">
        <w:t xml:space="preserve">Наименьший расход воды составил 370 </w:t>
      </w:r>
      <w:r w:rsidR="00230B9C">
        <w:t>куб. м</w:t>
      </w:r>
      <w:r w:rsidRPr="00B05159">
        <w:t>/с, наблюдался 15.02.1985 г.</w:t>
      </w:r>
    </w:p>
    <w:p w14:paraId="07A80DE5" w14:textId="77777777" w:rsidR="00966F5C" w:rsidRPr="00B05159" w:rsidRDefault="00966F5C" w:rsidP="00B05159">
      <w:pPr>
        <w:pStyle w:val="b"/>
      </w:pPr>
      <w:r w:rsidRPr="00B05159">
        <w:t>Уклон р. Енисей на участке с. Подсинее – 2,0 км от устья р. Абакан в летний период составляет 0,35 – 0,45‰.</w:t>
      </w:r>
    </w:p>
    <w:p w14:paraId="5529CAEE" w14:textId="77777777" w:rsidR="00966F5C" w:rsidRPr="00B05159" w:rsidRDefault="00966F5C" w:rsidP="00B05159">
      <w:pPr>
        <w:pStyle w:val="b"/>
      </w:pPr>
    </w:p>
    <w:p w14:paraId="3F5AE3E7" w14:textId="77777777" w:rsidR="00966F5C" w:rsidRPr="00B05159" w:rsidRDefault="00966F5C" w:rsidP="00B05159">
      <w:pPr>
        <w:pStyle w:val="b"/>
      </w:pPr>
      <w:r w:rsidRPr="00B05159">
        <w:t>Протока Минусинская. Стационарные наблюдения за уровненным режимом протоки проводятся на 10 водомерных постах. Ниже приводятся характеристика режима протоки водомерного поста, расположенного в 6,3 км от устья.</w:t>
      </w:r>
    </w:p>
    <w:p w14:paraId="1CE5EDC9" w14:textId="77777777" w:rsidR="00966F5C" w:rsidRPr="00B05159" w:rsidRDefault="00966F5C" w:rsidP="00B05159">
      <w:pPr>
        <w:pStyle w:val="b"/>
      </w:pPr>
    </w:p>
    <w:p w14:paraId="3BDFFBD5" w14:textId="77777777" w:rsidR="00966F5C" w:rsidRPr="00B05159" w:rsidRDefault="00966F5C" w:rsidP="00B05159">
      <w:pPr>
        <w:pStyle w:val="b"/>
        <w:jc w:val="right"/>
      </w:pPr>
      <w:r w:rsidRPr="00B05159">
        <w:t xml:space="preserve">Таблица </w:t>
      </w:r>
      <w:r w:rsidR="00A91ED8" w:rsidRPr="00B05159">
        <w:t>2</w:t>
      </w:r>
      <w:r w:rsidRPr="00B05159">
        <w:t>.</w:t>
      </w:r>
      <w:r w:rsidR="00A91ED8" w:rsidRPr="00B05159">
        <w:t>1</w:t>
      </w:r>
      <w:r w:rsidRPr="00B05159">
        <w:t>.2-1</w:t>
      </w:r>
    </w:p>
    <w:p w14:paraId="421E0A4C" w14:textId="77777777" w:rsidR="00B05159" w:rsidRDefault="00B05159" w:rsidP="00B05159">
      <w:pPr>
        <w:pStyle w:val="b"/>
      </w:pPr>
    </w:p>
    <w:p w14:paraId="1ACCDC9E" w14:textId="4034BC06" w:rsidR="00966F5C" w:rsidRDefault="00966F5C" w:rsidP="00B05159">
      <w:pPr>
        <w:pStyle w:val="b"/>
        <w:ind w:firstLine="0"/>
        <w:jc w:val="center"/>
      </w:pPr>
      <w:r w:rsidRPr="00B05159">
        <w:t>Даты образования высших и низших уровней на протоке Минусинской</w:t>
      </w:r>
    </w:p>
    <w:p w14:paraId="55D3FA43" w14:textId="77777777" w:rsidR="00B05159" w:rsidRPr="00B05159" w:rsidRDefault="00B05159" w:rsidP="00B05159">
      <w:pPr>
        <w:pStyle w:val="b"/>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6"/>
        <w:gridCol w:w="3233"/>
        <w:gridCol w:w="3699"/>
      </w:tblGrid>
      <w:tr w:rsidR="00966F5C" w:rsidRPr="00B05159" w14:paraId="50AED952" w14:textId="77777777" w:rsidTr="00B05159">
        <w:trPr>
          <w:trHeight w:val="283"/>
          <w:jc w:val="center"/>
        </w:trPr>
        <w:tc>
          <w:tcPr>
            <w:tcW w:w="1400" w:type="pct"/>
          </w:tcPr>
          <w:p w14:paraId="403862C1" w14:textId="77777777" w:rsidR="00966F5C" w:rsidRPr="00B05159" w:rsidRDefault="00966F5C" w:rsidP="00966F5C">
            <w:pPr>
              <w:jc w:val="center"/>
              <w:rPr>
                <w:sz w:val="20"/>
                <w:szCs w:val="20"/>
              </w:rPr>
            </w:pPr>
            <w:r w:rsidRPr="00B05159">
              <w:rPr>
                <w:sz w:val="20"/>
                <w:szCs w:val="20"/>
              </w:rPr>
              <w:t>Наименование</w:t>
            </w:r>
          </w:p>
        </w:tc>
        <w:tc>
          <w:tcPr>
            <w:tcW w:w="1679" w:type="pct"/>
          </w:tcPr>
          <w:p w14:paraId="4E315948" w14:textId="77777777" w:rsidR="00966F5C" w:rsidRPr="00B05159" w:rsidRDefault="00966F5C" w:rsidP="00966F5C">
            <w:pPr>
              <w:jc w:val="center"/>
              <w:rPr>
                <w:sz w:val="20"/>
                <w:szCs w:val="20"/>
              </w:rPr>
            </w:pPr>
            <w:r w:rsidRPr="00B05159">
              <w:rPr>
                <w:sz w:val="20"/>
                <w:szCs w:val="20"/>
              </w:rPr>
              <w:t>Р %</w:t>
            </w:r>
          </w:p>
        </w:tc>
        <w:tc>
          <w:tcPr>
            <w:tcW w:w="1921" w:type="pct"/>
          </w:tcPr>
          <w:p w14:paraId="563B10D2" w14:textId="77777777" w:rsidR="00966F5C" w:rsidRPr="00B05159" w:rsidRDefault="00966F5C" w:rsidP="00966F5C">
            <w:pPr>
              <w:jc w:val="center"/>
              <w:rPr>
                <w:sz w:val="20"/>
                <w:szCs w:val="20"/>
              </w:rPr>
            </w:pPr>
            <w:r w:rsidRPr="00B05159">
              <w:rPr>
                <w:sz w:val="20"/>
                <w:szCs w:val="20"/>
              </w:rPr>
              <w:t>Протока Минусинская,</w:t>
            </w:r>
          </w:p>
          <w:p w14:paraId="3301372F" w14:textId="77777777" w:rsidR="00966F5C" w:rsidRPr="00B05159" w:rsidRDefault="00966F5C" w:rsidP="00966F5C">
            <w:pPr>
              <w:jc w:val="center"/>
              <w:rPr>
                <w:sz w:val="20"/>
                <w:szCs w:val="20"/>
              </w:rPr>
            </w:pPr>
            <w:r w:rsidRPr="00B05159">
              <w:rPr>
                <w:sz w:val="20"/>
                <w:szCs w:val="20"/>
              </w:rPr>
              <w:t>г. Минусинск</w:t>
            </w:r>
          </w:p>
        </w:tc>
      </w:tr>
      <w:tr w:rsidR="00966F5C" w:rsidRPr="00B05159" w14:paraId="76263A43" w14:textId="77777777" w:rsidTr="00B05159">
        <w:trPr>
          <w:trHeight w:val="283"/>
          <w:jc w:val="center"/>
        </w:trPr>
        <w:tc>
          <w:tcPr>
            <w:tcW w:w="1400" w:type="pct"/>
            <w:vMerge w:val="restart"/>
            <w:vAlign w:val="center"/>
          </w:tcPr>
          <w:p w14:paraId="5ED3F10F" w14:textId="77777777" w:rsidR="00966F5C" w:rsidRPr="00B05159" w:rsidRDefault="00966F5C" w:rsidP="00C45BEA">
            <w:pPr>
              <w:jc w:val="center"/>
              <w:rPr>
                <w:sz w:val="20"/>
                <w:szCs w:val="20"/>
              </w:rPr>
            </w:pPr>
            <w:r w:rsidRPr="00B05159">
              <w:rPr>
                <w:sz w:val="20"/>
                <w:szCs w:val="20"/>
              </w:rPr>
              <w:t>Максимальная</w:t>
            </w:r>
          </w:p>
        </w:tc>
        <w:tc>
          <w:tcPr>
            <w:tcW w:w="1679" w:type="pct"/>
            <w:vAlign w:val="center"/>
          </w:tcPr>
          <w:p w14:paraId="03D3B73A" w14:textId="77777777" w:rsidR="00966F5C" w:rsidRPr="00B05159" w:rsidRDefault="00966F5C" w:rsidP="00C45BEA">
            <w:pPr>
              <w:jc w:val="center"/>
              <w:rPr>
                <w:sz w:val="20"/>
                <w:szCs w:val="20"/>
              </w:rPr>
            </w:pPr>
            <w:r w:rsidRPr="00B05159">
              <w:rPr>
                <w:sz w:val="20"/>
                <w:szCs w:val="20"/>
              </w:rPr>
              <w:t>0,1</w:t>
            </w:r>
          </w:p>
        </w:tc>
        <w:tc>
          <w:tcPr>
            <w:tcW w:w="1921" w:type="pct"/>
            <w:vAlign w:val="center"/>
          </w:tcPr>
          <w:p w14:paraId="6C28D953" w14:textId="77777777" w:rsidR="00966F5C" w:rsidRPr="00B05159" w:rsidRDefault="00966F5C" w:rsidP="00C45BEA">
            <w:pPr>
              <w:jc w:val="center"/>
              <w:rPr>
                <w:sz w:val="20"/>
                <w:szCs w:val="20"/>
              </w:rPr>
            </w:pPr>
            <w:r w:rsidRPr="00B05159">
              <w:rPr>
                <w:sz w:val="20"/>
                <w:szCs w:val="20"/>
              </w:rPr>
              <w:t>248,3</w:t>
            </w:r>
          </w:p>
        </w:tc>
      </w:tr>
      <w:tr w:rsidR="00966F5C" w:rsidRPr="00B05159" w14:paraId="78F0C278" w14:textId="77777777" w:rsidTr="00B05159">
        <w:trPr>
          <w:trHeight w:val="283"/>
          <w:jc w:val="center"/>
        </w:trPr>
        <w:tc>
          <w:tcPr>
            <w:tcW w:w="1400" w:type="pct"/>
            <w:vMerge/>
            <w:vAlign w:val="center"/>
          </w:tcPr>
          <w:p w14:paraId="339618F2" w14:textId="77777777" w:rsidR="00966F5C" w:rsidRPr="00B05159" w:rsidRDefault="00966F5C" w:rsidP="00C45BEA">
            <w:pPr>
              <w:jc w:val="center"/>
              <w:rPr>
                <w:sz w:val="20"/>
                <w:szCs w:val="20"/>
              </w:rPr>
            </w:pPr>
          </w:p>
        </w:tc>
        <w:tc>
          <w:tcPr>
            <w:tcW w:w="1679" w:type="pct"/>
            <w:vAlign w:val="center"/>
          </w:tcPr>
          <w:p w14:paraId="2047D874" w14:textId="77777777" w:rsidR="00966F5C" w:rsidRPr="00B05159" w:rsidRDefault="00966F5C" w:rsidP="00C45BEA">
            <w:pPr>
              <w:jc w:val="center"/>
              <w:rPr>
                <w:sz w:val="20"/>
                <w:szCs w:val="20"/>
              </w:rPr>
            </w:pPr>
            <w:r w:rsidRPr="00B05159">
              <w:rPr>
                <w:sz w:val="20"/>
                <w:szCs w:val="20"/>
              </w:rPr>
              <w:t>0,5</w:t>
            </w:r>
          </w:p>
        </w:tc>
        <w:tc>
          <w:tcPr>
            <w:tcW w:w="1921" w:type="pct"/>
            <w:vAlign w:val="center"/>
          </w:tcPr>
          <w:p w14:paraId="7F479A20" w14:textId="77777777" w:rsidR="00966F5C" w:rsidRPr="00B05159" w:rsidRDefault="00966F5C" w:rsidP="00C45BEA">
            <w:pPr>
              <w:jc w:val="center"/>
              <w:rPr>
                <w:sz w:val="20"/>
                <w:szCs w:val="20"/>
              </w:rPr>
            </w:pPr>
            <w:r w:rsidRPr="00B05159">
              <w:rPr>
                <w:sz w:val="20"/>
                <w:szCs w:val="20"/>
              </w:rPr>
              <w:t>249,3</w:t>
            </w:r>
          </w:p>
        </w:tc>
      </w:tr>
      <w:tr w:rsidR="00966F5C" w:rsidRPr="00B05159" w14:paraId="4A4677BF" w14:textId="77777777" w:rsidTr="00B05159">
        <w:trPr>
          <w:trHeight w:val="283"/>
          <w:jc w:val="center"/>
        </w:trPr>
        <w:tc>
          <w:tcPr>
            <w:tcW w:w="1400" w:type="pct"/>
            <w:vMerge/>
            <w:vAlign w:val="center"/>
          </w:tcPr>
          <w:p w14:paraId="476177BE" w14:textId="77777777" w:rsidR="00966F5C" w:rsidRPr="00B05159" w:rsidRDefault="00966F5C" w:rsidP="00C45BEA">
            <w:pPr>
              <w:jc w:val="center"/>
              <w:rPr>
                <w:sz w:val="20"/>
                <w:szCs w:val="20"/>
              </w:rPr>
            </w:pPr>
          </w:p>
        </w:tc>
        <w:tc>
          <w:tcPr>
            <w:tcW w:w="1679" w:type="pct"/>
            <w:vAlign w:val="center"/>
          </w:tcPr>
          <w:p w14:paraId="013BA17F" w14:textId="77777777" w:rsidR="00966F5C" w:rsidRPr="00B05159" w:rsidRDefault="00966F5C" w:rsidP="00C45BEA">
            <w:pPr>
              <w:jc w:val="center"/>
              <w:rPr>
                <w:sz w:val="20"/>
                <w:szCs w:val="20"/>
              </w:rPr>
            </w:pPr>
            <w:r w:rsidRPr="00B05159">
              <w:rPr>
                <w:sz w:val="20"/>
                <w:szCs w:val="20"/>
              </w:rPr>
              <w:t>1</w:t>
            </w:r>
          </w:p>
        </w:tc>
        <w:tc>
          <w:tcPr>
            <w:tcW w:w="1921" w:type="pct"/>
            <w:vAlign w:val="center"/>
          </w:tcPr>
          <w:p w14:paraId="67AF4712" w14:textId="77777777" w:rsidR="00966F5C" w:rsidRPr="00B05159" w:rsidRDefault="00966F5C" w:rsidP="00C45BEA">
            <w:pPr>
              <w:jc w:val="center"/>
              <w:rPr>
                <w:sz w:val="20"/>
                <w:szCs w:val="20"/>
              </w:rPr>
            </w:pPr>
            <w:r w:rsidRPr="00B05159">
              <w:rPr>
                <w:sz w:val="20"/>
                <w:szCs w:val="20"/>
              </w:rPr>
              <w:t>247,9</w:t>
            </w:r>
          </w:p>
        </w:tc>
      </w:tr>
      <w:tr w:rsidR="00966F5C" w:rsidRPr="00B05159" w14:paraId="6D910A51" w14:textId="77777777" w:rsidTr="00B05159">
        <w:trPr>
          <w:trHeight w:val="283"/>
          <w:jc w:val="center"/>
        </w:trPr>
        <w:tc>
          <w:tcPr>
            <w:tcW w:w="1400" w:type="pct"/>
            <w:vMerge/>
            <w:vAlign w:val="center"/>
          </w:tcPr>
          <w:p w14:paraId="0C6CC982" w14:textId="77777777" w:rsidR="00966F5C" w:rsidRPr="00B05159" w:rsidRDefault="00966F5C" w:rsidP="00C45BEA">
            <w:pPr>
              <w:jc w:val="center"/>
              <w:rPr>
                <w:sz w:val="20"/>
                <w:szCs w:val="20"/>
              </w:rPr>
            </w:pPr>
          </w:p>
        </w:tc>
        <w:tc>
          <w:tcPr>
            <w:tcW w:w="1679" w:type="pct"/>
            <w:vAlign w:val="center"/>
          </w:tcPr>
          <w:p w14:paraId="447B4203" w14:textId="77777777" w:rsidR="00966F5C" w:rsidRPr="00B05159" w:rsidRDefault="00966F5C" w:rsidP="00C45BEA">
            <w:pPr>
              <w:jc w:val="center"/>
              <w:rPr>
                <w:sz w:val="20"/>
                <w:szCs w:val="20"/>
              </w:rPr>
            </w:pPr>
            <w:r w:rsidRPr="00B05159">
              <w:rPr>
                <w:sz w:val="20"/>
                <w:szCs w:val="20"/>
              </w:rPr>
              <w:t>5</w:t>
            </w:r>
          </w:p>
        </w:tc>
        <w:tc>
          <w:tcPr>
            <w:tcW w:w="1921" w:type="pct"/>
            <w:vAlign w:val="center"/>
          </w:tcPr>
          <w:p w14:paraId="47A0595C" w14:textId="77777777" w:rsidR="00966F5C" w:rsidRPr="00B05159" w:rsidRDefault="00966F5C" w:rsidP="00C45BEA">
            <w:pPr>
              <w:jc w:val="center"/>
              <w:rPr>
                <w:sz w:val="20"/>
                <w:szCs w:val="20"/>
              </w:rPr>
            </w:pPr>
            <w:r w:rsidRPr="00B05159">
              <w:rPr>
                <w:sz w:val="20"/>
                <w:szCs w:val="20"/>
              </w:rPr>
              <w:t>246,6</w:t>
            </w:r>
          </w:p>
        </w:tc>
      </w:tr>
      <w:tr w:rsidR="00966F5C" w:rsidRPr="00B05159" w14:paraId="0525FC17" w14:textId="77777777" w:rsidTr="00B05159">
        <w:trPr>
          <w:trHeight w:val="283"/>
          <w:jc w:val="center"/>
        </w:trPr>
        <w:tc>
          <w:tcPr>
            <w:tcW w:w="1400" w:type="pct"/>
            <w:vMerge/>
            <w:vAlign w:val="center"/>
          </w:tcPr>
          <w:p w14:paraId="7045B4D7" w14:textId="77777777" w:rsidR="00966F5C" w:rsidRPr="00B05159" w:rsidRDefault="00966F5C" w:rsidP="00C45BEA">
            <w:pPr>
              <w:jc w:val="center"/>
              <w:rPr>
                <w:sz w:val="20"/>
                <w:szCs w:val="20"/>
              </w:rPr>
            </w:pPr>
          </w:p>
        </w:tc>
        <w:tc>
          <w:tcPr>
            <w:tcW w:w="1679" w:type="pct"/>
            <w:vAlign w:val="center"/>
          </w:tcPr>
          <w:p w14:paraId="3D37A034" w14:textId="77777777" w:rsidR="00966F5C" w:rsidRPr="00B05159" w:rsidRDefault="00966F5C" w:rsidP="00C45BEA">
            <w:pPr>
              <w:jc w:val="center"/>
              <w:rPr>
                <w:sz w:val="20"/>
                <w:szCs w:val="20"/>
              </w:rPr>
            </w:pPr>
            <w:r w:rsidRPr="00B05159">
              <w:rPr>
                <w:sz w:val="20"/>
                <w:szCs w:val="20"/>
              </w:rPr>
              <w:t>10</w:t>
            </w:r>
          </w:p>
        </w:tc>
        <w:tc>
          <w:tcPr>
            <w:tcW w:w="1921" w:type="pct"/>
            <w:vAlign w:val="center"/>
          </w:tcPr>
          <w:p w14:paraId="1A09CDB9" w14:textId="77777777" w:rsidR="00966F5C" w:rsidRPr="00B05159" w:rsidRDefault="00966F5C" w:rsidP="00C45BEA">
            <w:pPr>
              <w:jc w:val="center"/>
              <w:rPr>
                <w:sz w:val="20"/>
                <w:szCs w:val="20"/>
              </w:rPr>
            </w:pPr>
            <w:r w:rsidRPr="00B05159">
              <w:rPr>
                <w:sz w:val="20"/>
                <w:szCs w:val="20"/>
              </w:rPr>
              <w:t>246,2</w:t>
            </w:r>
          </w:p>
        </w:tc>
      </w:tr>
      <w:tr w:rsidR="00966F5C" w:rsidRPr="00B05159" w14:paraId="46E9C6F9" w14:textId="77777777" w:rsidTr="00B05159">
        <w:trPr>
          <w:trHeight w:val="283"/>
          <w:jc w:val="center"/>
        </w:trPr>
        <w:tc>
          <w:tcPr>
            <w:tcW w:w="1400" w:type="pct"/>
            <w:vMerge/>
            <w:vAlign w:val="center"/>
          </w:tcPr>
          <w:p w14:paraId="1D44B594" w14:textId="77777777" w:rsidR="00966F5C" w:rsidRPr="00B05159" w:rsidRDefault="00966F5C" w:rsidP="00C45BEA">
            <w:pPr>
              <w:jc w:val="center"/>
              <w:rPr>
                <w:sz w:val="20"/>
                <w:szCs w:val="20"/>
              </w:rPr>
            </w:pPr>
          </w:p>
        </w:tc>
        <w:tc>
          <w:tcPr>
            <w:tcW w:w="1679" w:type="pct"/>
            <w:vAlign w:val="center"/>
          </w:tcPr>
          <w:p w14:paraId="6FF6C395" w14:textId="77777777" w:rsidR="00966F5C" w:rsidRPr="00B05159" w:rsidRDefault="00966F5C" w:rsidP="00C45BEA">
            <w:pPr>
              <w:jc w:val="center"/>
              <w:rPr>
                <w:sz w:val="20"/>
                <w:szCs w:val="20"/>
              </w:rPr>
            </w:pPr>
            <w:r w:rsidRPr="00B05159">
              <w:rPr>
                <w:sz w:val="20"/>
                <w:szCs w:val="20"/>
              </w:rPr>
              <w:t>50</w:t>
            </w:r>
          </w:p>
        </w:tc>
        <w:tc>
          <w:tcPr>
            <w:tcW w:w="1921" w:type="pct"/>
            <w:vAlign w:val="center"/>
          </w:tcPr>
          <w:p w14:paraId="68BA1CA5" w14:textId="77777777" w:rsidR="00966F5C" w:rsidRPr="00B05159" w:rsidRDefault="00966F5C" w:rsidP="00C45BEA">
            <w:pPr>
              <w:jc w:val="center"/>
              <w:rPr>
                <w:sz w:val="20"/>
                <w:szCs w:val="20"/>
              </w:rPr>
            </w:pPr>
            <w:r w:rsidRPr="00B05159">
              <w:rPr>
                <w:sz w:val="20"/>
                <w:szCs w:val="20"/>
              </w:rPr>
              <w:t>245,2</w:t>
            </w:r>
          </w:p>
        </w:tc>
      </w:tr>
      <w:tr w:rsidR="00966F5C" w:rsidRPr="00B05159" w14:paraId="2AA41C67" w14:textId="77777777" w:rsidTr="00B05159">
        <w:trPr>
          <w:trHeight w:val="283"/>
          <w:jc w:val="center"/>
        </w:trPr>
        <w:tc>
          <w:tcPr>
            <w:tcW w:w="1400" w:type="pct"/>
            <w:vMerge w:val="restart"/>
            <w:vAlign w:val="center"/>
          </w:tcPr>
          <w:p w14:paraId="118320EA" w14:textId="77777777" w:rsidR="00966F5C" w:rsidRPr="00B05159" w:rsidRDefault="00966F5C" w:rsidP="00C45BEA">
            <w:pPr>
              <w:jc w:val="center"/>
              <w:rPr>
                <w:sz w:val="20"/>
                <w:szCs w:val="20"/>
              </w:rPr>
            </w:pPr>
            <w:r w:rsidRPr="00B05159">
              <w:rPr>
                <w:sz w:val="20"/>
                <w:szCs w:val="20"/>
              </w:rPr>
              <w:t>Зимние</w:t>
            </w:r>
          </w:p>
        </w:tc>
        <w:tc>
          <w:tcPr>
            <w:tcW w:w="1679" w:type="pct"/>
            <w:vAlign w:val="center"/>
          </w:tcPr>
          <w:p w14:paraId="6E927E68" w14:textId="77777777" w:rsidR="00966F5C" w:rsidRPr="00B05159" w:rsidRDefault="00966F5C" w:rsidP="00C45BEA">
            <w:pPr>
              <w:jc w:val="center"/>
              <w:rPr>
                <w:sz w:val="20"/>
                <w:szCs w:val="20"/>
              </w:rPr>
            </w:pPr>
            <w:r w:rsidRPr="00B05159">
              <w:rPr>
                <w:sz w:val="20"/>
                <w:szCs w:val="20"/>
              </w:rPr>
              <w:t>Аварийные условия</w:t>
            </w:r>
          </w:p>
        </w:tc>
        <w:tc>
          <w:tcPr>
            <w:tcW w:w="1921" w:type="pct"/>
            <w:vAlign w:val="center"/>
          </w:tcPr>
          <w:p w14:paraId="05084DFA" w14:textId="77777777" w:rsidR="00966F5C" w:rsidRPr="00B05159" w:rsidRDefault="00966F5C" w:rsidP="00C45BEA">
            <w:pPr>
              <w:jc w:val="center"/>
              <w:rPr>
                <w:sz w:val="20"/>
                <w:szCs w:val="20"/>
              </w:rPr>
            </w:pPr>
            <w:r w:rsidRPr="00B05159">
              <w:rPr>
                <w:sz w:val="20"/>
                <w:szCs w:val="20"/>
              </w:rPr>
              <w:t>248,4</w:t>
            </w:r>
          </w:p>
        </w:tc>
      </w:tr>
      <w:tr w:rsidR="00966F5C" w:rsidRPr="00B05159" w14:paraId="483E2DAB" w14:textId="77777777" w:rsidTr="00B05159">
        <w:trPr>
          <w:trHeight w:val="283"/>
          <w:jc w:val="center"/>
        </w:trPr>
        <w:tc>
          <w:tcPr>
            <w:tcW w:w="1400" w:type="pct"/>
            <w:vMerge/>
            <w:vAlign w:val="center"/>
          </w:tcPr>
          <w:p w14:paraId="74E2782D" w14:textId="77777777" w:rsidR="00966F5C" w:rsidRPr="00B05159" w:rsidRDefault="00966F5C" w:rsidP="00C45BEA">
            <w:pPr>
              <w:jc w:val="center"/>
              <w:rPr>
                <w:sz w:val="20"/>
                <w:szCs w:val="20"/>
              </w:rPr>
            </w:pPr>
          </w:p>
        </w:tc>
        <w:tc>
          <w:tcPr>
            <w:tcW w:w="1679" w:type="pct"/>
            <w:vAlign w:val="center"/>
          </w:tcPr>
          <w:p w14:paraId="2F29519B" w14:textId="77777777" w:rsidR="00966F5C" w:rsidRPr="00B05159" w:rsidRDefault="00966F5C" w:rsidP="00C45BEA">
            <w:pPr>
              <w:jc w:val="center"/>
              <w:rPr>
                <w:sz w:val="20"/>
                <w:szCs w:val="20"/>
              </w:rPr>
            </w:pPr>
            <w:r w:rsidRPr="00B05159">
              <w:rPr>
                <w:sz w:val="20"/>
                <w:szCs w:val="20"/>
              </w:rPr>
              <w:t>Нормальные условия</w:t>
            </w:r>
          </w:p>
        </w:tc>
        <w:tc>
          <w:tcPr>
            <w:tcW w:w="1921" w:type="pct"/>
            <w:vAlign w:val="center"/>
          </w:tcPr>
          <w:p w14:paraId="5F2C7981" w14:textId="77777777" w:rsidR="00966F5C" w:rsidRPr="00B05159" w:rsidRDefault="00966F5C" w:rsidP="00C45BEA">
            <w:pPr>
              <w:jc w:val="center"/>
              <w:rPr>
                <w:sz w:val="20"/>
                <w:szCs w:val="20"/>
              </w:rPr>
            </w:pPr>
            <w:r w:rsidRPr="00B05159">
              <w:rPr>
                <w:sz w:val="20"/>
                <w:szCs w:val="20"/>
              </w:rPr>
              <w:t>247,9</w:t>
            </w:r>
          </w:p>
        </w:tc>
      </w:tr>
    </w:tbl>
    <w:p w14:paraId="146AD0DD" w14:textId="77777777" w:rsidR="00966F5C" w:rsidRPr="00B05159" w:rsidRDefault="00966F5C" w:rsidP="00B05159">
      <w:pPr>
        <w:pStyle w:val="b"/>
      </w:pPr>
    </w:p>
    <w:p w14:paraId="60DB7CA9" w14:textId="77777777" w:rsidR="00966F5C" w:rsidRPr="00B05159" w:rsidRDefault="00966F5C" w:rsidP="00B05159">
      <w:pPr>
        <w:pStyle w:val="b"/>
      </w:pPr>
      <w:r w:rsidRPr="00B05159">
        <w:t>Первые забереги на протоке появляются в октябре – первой декаде ноября. Устойчивый ледостав образуется в конце октября – первой половине ноября. Число дней с устойчивым ледоставом составляет в среднем около 170. Толщина льда в протоке у г. Минусинска колеблется от 0,7 до 1,5 м.</w:t>
      </w:r>
    </w:p>
    <w:p w14:paraId="5F4A3915" w14:textId="3421BCDD" w:rsidR="00966F5C" w:rsidRPr="00B05159" w:rsidRDefault="00966F5C" w:rsidP="00B05159">
      <w:pPr>
        <w:pStyle w:val="b"/>
      </w:pPr>
      <w:r w:rsidRPr="00B05159">
        <w:t xml:space="preserve">Среднегодовой расход воды протоки колеблется от 56,4 </w:t>
      </w:r>
      <w:r w:rsidR="00230B9C">
        <w:t>куб. м</w:t>
      </w:r>
      <w:r w:rsidRPr="00B05159">
        <w:t xml:space="preserve">/сек до 114 </w:t>
      </w:r>
      <w:r w:rsidR="00230B9C">
        <w:t>куб. м</w:t>
      </w:r>
      <w:r w:rsidRPr="00B05159">
        <w:t xml:space="preserve">/сек, при средней величине 79,8 </w:t>
      </w:r>
      <w:r w:rsidR="00230B9C">
        <w:t>куб. м</w:t>
      </w:r>
      <w:r w:rsidRPr="00B05159">
        <w:t>/сек, что составляет 5,5 % от общего расхода воды р. Енисей у в/поста Подсинее.</w:t>
      </w:r>
    </w:p>
    <w:p w14:paraId="3D7CC4BA" w14:textId="77777777" w:rsidR="00966F5C" w:rsidRPr="00B05159" w:rsidRDefault="00966F5C" w:rsidP="00B05159">
      <w:pPr>
        <w:pStyle w:val="b"/>
      </w:pPr>
      <w:r w:rsidRPr="00B05159">
        <w:t>Наименьшие летние расходы воды в протоке Минусинской наблюдается в большинстве случаев в октябре, как исключение – в мае. Наименьшие зимние наблюдались лишь в 50 % случаев наблюдений из 10 лет и в 5 годах и приходятся на ноябрь-март месяцы.</w:t>
      </w:r>
    </w:p>
    <w:p w14:paraId="7693F533" w14:textId="77777777" w:rsidR="00966F5C" w:rsidRPr="00B05159" w:rsidRDefault="00966F5C" w:rsidP="00B05159">
      <w:pPr>
        <w:pStyle w:val="b"/>
      </w:pPr>
    </w:p>
    <w:p w14:paraId="2532995E" w14:textId="76A83741" w:rsidR="00966F5C" w:rsidRDefault="00966F5C" w:rsidP="00B05159">
      <w:pPr>
        <w:pStyle w:val="b"/>
        <w:ind w:firstLine="0"/>
        <w:jc w:val="right"/>
      </w:pPr>
      <w:r w:rsidRPr="00B05159">
        <w:t xml:space="preserve">Таблица </w:t>
      </w:r>
      <w:r w:rsidR="00A91ED8" w:rsidRPr="00B05159">
        <w:t>2</w:t>
      </w:r>
      <w:r w:rsidRPr="00B05159">
        <w:t>.</w:t>
      </w:r>
      <w:r w:rsidR="00A91ED8" w:rsidRPr="00B05159">
        <w:t>1</w:t>
      </w:r>
      <w:r w:rsidRPr="00B05159">
        <w:t>.2-2</w:t>
      </w:r>
    </w:p>
    <w:p w14:paraId="2E5CBC44" w14:textId="77777777" w:rsidR="00B05159" w:rsidRPr="00B05159" w:rsidRDefault="00B05159" w:rsidP="00B05159">
      <w:pPr>
        <w:pStyle w:val="b"/>
      </w:pPr>
    </w:p>
    <w:p w14:paraId="21327E19" w14:textId="36AF35B9" w:rsidR="00966F5C" w:rsidRDefault="00966F5C" w:rsidP="00B05159">
      <w:pPr>
        <w:pStyle w:val="b"/>
        <w:ind w:firstLine="0"/>
        <w:jc w:val="center"/>
      </w:pPr>
      <w:r w:rsidRPr="00B05159">
        <w:t>Величины минимальных срочных летних и зимних расходов воды</w:t>
      </w:r>
    </w:p>
    <w:p w14:paraId="7AACDCCF" w14:textId="77777777" w:rsidR="00B05159" w:rsidRPr="00966F5C" w:rsidRDefault="00B05159" w:rsidP="00B05159">
      <w:pPr>
        <w:pStyle w:val="b"/>
        <w:rPr>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6"/>
        <w:gridCol w:w="1910"/>
        <w:gridCol w:w="1442"/>
        <w:gridCol w:w="1498"/>
        <w:gridCol w:w="1714"/>
        <w:gridCol w:w="1498"/>
      </w:tblGrid>
      <w:tr w:rsidR="00966F5C" w:rsidRPr="00B05159" w14:paraId="33FD1B3D" w14:textId="77777777" w:rsidTr="00B05159">
        <w:trPr>
          <w:trHeight w:val="283"/>
          <w:jc w:val="center"/>
        </w:trPr>
        <w:tc>
          <w:tcPr>
            <w:tcW w:w="813" w:type="pct"/>
          </w:tcPr>
          <w:p w14:paraId="291C3B7B" w14:textId="77777777" w:rsidR="00966F5C" w:rsidRPr="00B05159" w:rsidRDefault="00966F5C" w:rsidP="00B05159">
            <w:pPr>
              <w:jc w:val="center"/>
              <w:rPr>
                <w:sz w:val="20"/>
                <w:szCs w:val="20"/>
              </w:rPr>
            </w:pPr>
            <w:r w:rsidRPr="00B05159">
              <w:rPr>
                <w:sz w:val="20"/>
                <w:szCs w:val="20"/>
              </w:rPr>
              <w:t>Наименование</w:t>
            </w:r>
          </w:p>
        </w:tc>
        <w:tc>
          <w:tcPr>
            <w:tcW w:w="992" w:type="pct"/>
          </w:tcPr>
          <w:p w14:paraId="3B22B294" w14:textId="77777777" w:rsidR="00966F5C" w:rsidRPr="00B05159" w:rsidRDefault="00966F5C" w:rsidP="00B05159">
            <w:pPr>
              <w:jc w:val="center"/>
              <w:rPr>
                <w:sz w:val="20"/>
                <w:szCs w:val="20"/>
              </w:rPr>
            </w:pPr>
            <w:r w:rsidRPr="00B05159">
              <w:rPr>
                <w:sz w:val="20"/>
                <w:szCs w:val="20"/>
              </w:rPr>
              <w:t>Характеристика</w:t>
            </w:r>
          </w:p>
        </w:tc>
        <w:tc>
          <w:tcPr>
            <w:tcW w:w="749" w:type="pct"/>
          </w:tcPr>
          <w:p w14:paraId="3D29A9E3" w14:textId="77777777" w:rsidR="00966F5C" w:rsidRPr="00B05159" w:rsidRDefault="00966F5C" w:rsidP="00B05159">
            <w:pPr>
              <w:jc w:val="center"/>
              <w:rPr>
                <w:sz w:val="20"/>
                <w:szCs w:val="20"/>
              </w:rPr>
            </w:pPr>
            <w:r w:rsidRPr="00B05159">
              <w:rPr>
                <w:sz w:val="20"/>
                <w:szCs w:val="20"/>
              </w:rPr>
              <w:t>Дата</w:t>
            </w:r>
          </w:p>
        </w:tc>
        <w:tc>
          <w:tcPr>
            <w:tcW w:w="778" w:type="pct"/>
          </w:tcPr>
          <w:p w14:paraId="0267464E" w14:textId="730AAC01" w:rsidR="00966F5C" w:rsidRPr="00B05159" w:rsidRDefault="00B05159" w:rsidP="00B05159">
            <w:pPr>
              <w:jc w:val="center"/>
              <w:rPr>
                <w:sz w:val="20"/>
                <w:szCs w:val="20"/>
              </w:rPr>
            </w:pPr>
            <w:r>
              <w:rPr>
                <w:sz w:val="20"/>
                <w:szCs w:val="20"/>
              </w:rPr>
              <w:t>р</w:t>
            </w:r>
            <w:r w:rsidR="00966F5C" w:rsidRPr="00B05159">
              <w:rPr>
                <w:sz w:val="20"/>
                <w:szCs w:val="20"/>
              </w:rPr>
              <w:t>. Енисей с. Подсинее</w:t>
            </w:r>
          </w:p>
        </w:tc>
        <w:tc>
          <w:tcPr>
            <w:tcW w:w="890" w:type="pct"/>
          </w:tcPr>
          <w:p w14:paraId="4F00D3D6" w14:textId="77777777" w:rsidR="00966F5C" w:rsidRPr="00B05159" w:rsidRDefault="00966F5C" w:rsidP="00B05159">
            <w:pPr>
              <w:jc w:val="center"/>
              <w:rPr>
                <w:sz w:val="20"/>
                <w:szCs w:val="20"/>
              </w:rPr>
            </w:pPr>
            <w:r w:rsidRPr="00B05159">
              <w:rPr>
                <w:sz w:val="20"/>
                <w:szCs w:val="20"/>
              </w:rPr>
              <w:t>Протока Минусинская, г. Минусинск</w:t>
            </w:r>
          </w:p>
        </w:tc>
        <w:tc>
          <w:tcPr>
            <w:tcW w:w="778" w:type="pct"/>
          </w:tcPr>
          <w:p w14:paraId="6DCB86BE" w14:textId="77777777" w:rsidR="00966F5C" w:rsidRPr="00B05159" w:rsidRDefault="00966F5C" w:rsidP="00B05159">
            <w:pPr>
              <w:jc w:val="center"/>
              <w:rPr>
                <w:sz w:val="20"/>
                <w:szCs w:val="20"/>
              </w:rPr>
            </w:pPr>
            <w:r w:rsidRPr="00B05159">
              <w:rPr>
                <w:sz w:val="20"/>
                <w:szCs w:val="20"/>
              </w:rPr>
              <w:t>В 5 от расхода в створе Подсинее</w:t>
            </w:r>
          </w:p>
        </w:tc>
      </w:tr>
      <w:tr w:rsidR="00966F5C" w:rsidRPr="00B05159" w14:paraId="3517F79F" w14:textId="77777777" w:rsidTr="00B05159">
        <w:trPr>
          <w:trHeight w:val="283"/>
          <w:jc w:val="center"/>
        </w:trPr>
        <w:tc>
          <w:tcPr>
            <w:tcW w:w="813" w:type="pct"/>
            <w:vMerge w:val="restart"/>
          </w:tcPr>
          <w:p w14:paraId="100AC283" w14:textId="77777777" w:rsidR="00966F5C" w:rsidRPr="00B05159" w:rsidRDefault="00966F5C" w:rsidP="00B05159">
            <w:pPr>
              <w:jc w:val="center"/>
              <w:rPr>
                <w:sz w:val="20"/>
                <w:szCs w:val="20"/>
              </w:rPr>
            </w:pPr>
            <w:r w:rsidRPr="00B05159">
              <w:rPr>
                <w:sz w:val="20"/>
                <w:szCs w:val="20"/>
              </w:rPr>
              <w:t>Наименьшие срочные, летние</w:t>
            </w:r>
          </w:p>
        </w:tc>
        <w:tc>
          <w:tcPr>
            <w:tcW w:w="992" w:type="pct"/>
          </w:tcPr>
          <w:p w14:paraId="07D4DCC8" w14:textId="77777777" w:rsidR="00966F5C" w:rsidRPr="00B05159" w:rsidRDefault="00966F5C" w:rsidP="00B05159">
            <w:pPr>
              <w:jc w:val="center"/>
              <w:rPr>
                <w:sz w:val="20"/>
                <w:szCs w:val="20"/>
              </w:rPr>
            </w:pPr>
            <w:r w:rsidRPr="00B05159">
              <w:rPr>
                <w:sz w:val="20"/>
                <w:szCs w:val="20"/>
              </w:rPr>
              <w:t>средн.</w:t>
            </w:r>
          </w:p>
        </w:tc>
        <w:tc>
          <w:tcPr>
            <w:tcW w:w="749" w:type="pct"/>
          </w:tcPr>
          <w:p w14:paraId="0C26992F" w14:textId="77777777" w:rsidR="00966F5C" w:rsidRPr="00B05159" w:rsidRDefault="00966F5C" w:rsidP="00B05159">
            <w:pPr>
              <w:jc w:val="center"/>
              <w:rPr>
                <w:sz w:val="20"/>
                <w:szCs w:val="20"/>
              </w:rPr>
            </w:pPr>
            <w:r w:rsidRPr="00B05159">
              <w:rPr>
                <w:sz w:val="20"/>
                <w:szCs w:val="20"/>
              </w:rPr>
              <w:t>-</w:t>
            </w:r>
          </w:p>
        </w:tc>
        <w:tc>
          <w:tcPr>
            <w:tcW w:w="778" w:type="pct"/>
          </w:tcPr>
          <w:p w14:paraId="3FCF6037" w14:textId="77777777" w:rsidR="00966F5C" w:rsidRPr="00B05159" w:rsidRDefault="00966F5C" w:rsidP="00B05159">
            <w:pPr>
              <w:jc w:val="center"/>
              <w:rPr>
                <w:sz w:val="20"/>
                <w:szCs w:val="20"/>
              </w:rPr>
            </w:pPr>
            <w:r w:rsidRPr="00B05159">
              <w:rPr>
                <w:sz w:val="20"/>
                <w:szCs w:val="20"/>
              </w:rPr>
              <w:t>917</w:t>
            </w:r>
          </w:p>
        </w:tc>
        <w:tc>
          <w:tcPr>
            <w:tcW w:w="890" w:type="pct"/>
          </w:tcPr>
          <w:p w14:paraId="11AAE40B" w14:textId="77777777" w:rsidR="00966F5C" w:rsidRPr="00B05159" w:rsidRDefault="00966F5C" w:rsidP="00B05159">
            <w:pPr>
              <w:jc w:val="center"/>
              <w:rPr>
                <w:sz w:val="20"/>
                <w:szCs w:val="20"/>
              </w:rPr>
            </w:pPr>
            <w:r w:rsidRPr="00B05159">
              <w:rPr>
                <w:sz w:val="20"/>
                <w:szCs w:val="20"/>
              </w:rPr>
              <w:t>15,1</w:t>
            </w:r>
          </w:p>
        </w:tc>
        <w:tc>
          <w:tcPr>
            <w:tcW w:w="778" w:type="pct"/>
          </w:tcPr>
          <w:p w14:paraId="63FB271A" w14:textId="77777777" w:rsidR="00966F5C" w:rsidRPr="00B05159" w:rsidRDefault="00966F5C" w:rsidP="00B05159">
            <w:pPr>
              <w:jc w:val="center"/>
              <w:rPr>
                <w:sz w:val="20"/>
                <w:szCs w:val="20"/>
              </w:rPr>
            </w:pPr>
            <w:r w:rsidRPr="00B05159">
              <w:rPr>
                <w:sz w:val="20"/>
                <w:szCs w:val="20"/>
              </w:rPr>
              <w:t>1,64</w:t>
            </w:r>
          </w:p>
        </w:tc>
      </w:tr>
      <w:tr w:rsidR="00966F5C" w:rsidRPr="00B05159" w14:paraId="233CDFF3" w14:textId="77777777" w:rsidTr="00B05159">
        <w:trPr>
          <w:trHeight w:val="283"/>
          <w:jc w:val="center"/>
        </w:trPr>
        <w:tc>
          <w:tcPr>
            <w:tcW w:w="813" w:type="pct"/>
            <w:vMerge/>
          </w:tcPr>
          <w:p w14:paraId="73836D2B" w14:textId="77777777" w:rsidR="00966F5C" w:rsidRPr="00B05159" w:rsidRDefault="00966F5C" w:rsidP="00B05159">
            <w:pPr>
              <w:jc w:val="center"/>
              <w:rPr>
                <w:sz w:val="20"/>
                <w:szCs w:val="20"/>
              </w:rPr>
            </w:pPr>
          </w:p>
        </w:tc>
        <w:tc>
          <w:tcPr>
            <w:tcW w:w="992" w:type="pct"/>
          </w:tcPr>
          <w:p w14:paraId="140005BB" w14:textId="77777777" w:rsidR="00966F5C" w:rsidRPr="00B05159" w:rsidRDefault="00966F5C" w:rsidP="00B05159">
            <w:pPr>
              <w:jc w:val="center"/>
              <w:rPr>
                <w:sz w:val="20"/>
                <w:szCs w:val="20"/>
              </w:rPr>
            </w:pPr>
            <w:r w:rsidRPr="00B05159">
              <w:rPr>
                <w:sz w:val="20"/>
                <w:szCs w:val="20"/>
              </w:rPr>
              <w:t>наимен.</w:t>
            </w:r>
          </w:p>
        </w:tc>
        <w:tc>
          <w:tcPr>
            <w:tcW w:w="749" w:type="pct"/>
          </w:tcPr>
          <w:p w14:paraId="5FE89B31" w14:textId="77777777" w:rsidR="00966F5C" w:rsidRPr="00B05159" w:rsidRDefault="00966F5C" w:rsidP="00B05159">
            <w:pPr>
              <w:jc w:val="center"/>
              <w:rPr>
                <w:sz w:val="20"/>
                <w:szCs w:val="20"/>
              </w:rPr>
            </w:pPr>
            <w:r w:rsidRPr="00B05159">
              <w:rPr>
                <w:sz w:val="20"/>
                <w:szCs w:val="20"/>
              </w:rPr>
              <w:t>30.10.63 г.</w:t>
            </w:r>
          </w:p>
        </w:tc>
        <w:tc>
          <w:tcPr>
            <w:tcW w:w="778" w:type="pct"/>
          </w:tcPr>
          <w:p w14:paraId="799692D8" w14:textId="77777777" w:rsidR="00966F5C" w:rsidRPr="00B05159" w:rsidRDefault="00966F5C" w:rsidP="00B05159">
            <w:pPr>
              <w:jc w:val="center"/>
              <w:rPr>
                <w:sz w:val="20"/>
                <w:szCs w:val="20"/>
              </w:rPr>
            </w:pPr>
            <w:r w:rsidRPr="00B05159">
              <w:rPr>
                <w:sz w:val="20"/>
                <w:szCs w:val="20"/>
              </w:rPr>
              <w:t>830</w:t>
            </w:r>
          </w:p>
        </w:tc>
        <w:tc>
          <w:tcPr>
            <w:tcW w:w="890" w:type="pct"/>
          </w:tcPr>
          <w:p w14:paraId="208C65D3" w14:textId="77777777" w:rsidR="00966F5C" w:rsidRPr="00B05159" w:rsidRDefault="00966F5C" w:rsidP="00B05159">
            <w:pPr>
              <w:jc w:val="center"/>
              <w:rPr>
                <w:sz w:val="20"/>
                <w:szCs w:val="20"/>
              </w:rPr>
            </w:pPr>
            <w:r w:rsidRPr="00B05159">
              <w:rPr>
                <w:sz w:val="20"/>
                <w:szCs w:val="20"/>
              </w:rPr>
              <w:t>12,2</w:t>
            </w:r>
          </w:p>
        </w:tc>
        <w:tc>
          <w:tcPr>
            <w:tcW w:w="778" w:type="pct"/>
          </w:tcPr>
          <w:p w14:paraId="452B2525" w14:textId="77777777" w:rsidR="00966F5C" w:rsidRPr="00B05159" w:rsidRDefault="00966F5C" w:rsidP="00B05159">
            <w:pPr>
              <w:jc w:val="center"/>
              <w:rPr>
                <w:sz w:val="20"/>
                <w:szCs w:val="20"/>
              </w:rPr>
            </w:pPr>
            <w:r w:rsidRPr="00B05159">
              <w:rPr>
                <w:sz w:val="20"/>
                <w:szCs w:val="20"/>
              </w:rPr>
              <w:t>1,47</w:t>
            </w:r>
          </w:p>
        </w:tc>
      </w:tr>
      <w:tr w:rsidR="00966F5C" w:rsidRPr="00B05159" w14:paraId="1035CB22" w14:textId="77777777" w:rsidTr="00B05159">
        <w:trPr>
          <w:trHeight w:val="283"/>
          <w:jc w:val="center"/>
        </w:trPr>
        <w:tc>
          <w:tcPr>
            <w:tcW w:w="813" w:type="pct"/>
            <w:vMerge/>
          </w:tcPr>
          <w:p w14:paraId="71682924" w14:textId="77777777" w:rsidR="00966F5C" w:rsidRPr="00B05159" w:rsidRDefault="00966F5C" w:rsidP="00B05159">
            <w:pPr>
              <w:jc w:val="center"/>
              <w:rPr>
                <w:sz w:val="20"/>
                <w:szCs w:val="20"/>
              </w:rPr>
            </w:pPr>
          </w:p>
        </w:tc>
        <w:tc>
          <w:tcPr>
            <w:tcW w:w="992" w:type="pct"/>
          </w:tcPr>
          <w:p w14:paraId="43FF4F4D" w14:textId="77777777" w:rsidR="00966F5C" w:rsidRPr="00B05159" w:rsidRDefault="00966F5C" w:rsidP="00B05159">
            <w:pPr>
              <w:jc w:val="center"/>
              <w:rPr>
                <w:sz w:val="20"/>
                <w:szCs w:val="20"/>
              </w:rPr>
            </w:pPr>
            <w:r w:rsidRPr="00B05159">
              <w:rPr>
                <w:sz w:val="20"/>
                <w:szCs w:val="20"/>
              </w:rPr>
              <w:t>наибол.</w:t>
            </w:r>
          </w:p>
        </w:tc>
        <w:tc>
          <w:tcPr>
            <w:tcW w:w="749" w:type="pct"/>
          </w:tcPr>
          <w:p w14:paraId="34921550" w14:textId="77777777" w:rsidR="00966F5C" w:rsidRPr="00B05159" w:rsidRDefault="00966F5C" w:rsidP="00B05159">
            <w:pPr>
              <w:jc w:val="center"/>
              <w:rPr>
                <w:sz w:val="20"/>
                <w:szCs w:val="20"/>
              </w:rPr>
            </w:pPr>
            <w:r w:rsidRPr="00B05159">
              <w:rPr>
                <w:sz w:val="20"/>
                <w:szCs w:val="20"/>
              </w:rPr>
              <w:t>16.10.63 г.</w:t>
            </w:r>
          </w:p>
        </w:tc>
        <w:tc>
          <w:tcPr>
            <w:tcW w:w="778" w:type="pct"/>
          </w:tcPr>
          <w:p w14:paraId="63487DD2" w14:textId="77777777" w:rsidR="00966F5C" w:rsidRPr="00B05159" w:rsidRDefault="00966F5C" w:rsidP="00B05159">
            <w:pPr>
              <w:jc w:val="center"/>
              <w:rPr>
                <w:sz w:val="20"/>
                <w:szCs w:val="20"/>
              </w:rPr>
            </w:pPr>
            <w:r w:rsidRPr="00B05159">
              <w:rPr>
                <w:sz w:val="20"/>
                <w:szCs w:val="20"/>
              </w:rPr>
              <w:t>1270</w:t>
            </w:r>
          </w:p>
        </w:tc>
        <w:tc>
          <w:tcPr>
            <w:tcW w:w="890" w:type="pct"/>
          </w:tcPr>
          <w:p w14:paraId="6F0FC05F" w14:textId="77777777" w:rsidR="00966F5C" w:rsidRPr="00B05159" w:rsidRDefault="00966F5C" w:rsidP="00B05159">
            <w:pPr>
              <w:jc w:val="center"/>
              <w:rPr>
                <w:sz w:val="20"/>
                <w:szCs w:val="20"/>
              </w:rPr>
            </w:pPr>
            <w:r w:rsidRPr="00B05159">
              <w:rPr>
                <w:sz w:val="20"/>
                <w:szCs w:val="20"/>
              </w:rPr>
              <w:t>55,0</w:t>
            </w:r>
          </w:p>
        </w:tc>
        <w:tc>
          <w:tcPr>
            <w:tcW w:w="778" w:type="pct"/>
          </w:tcPr>
          <w:p w14:paraId="4A53E99B" w14:textId="77777777" w:rsidR="00966F5C" w:rsidRPr="00B05159" w:rsidRDefault="00966F5C" w:rsidP="00B05159">
            <w:pPr>
              <w:jc w:val="center"/>
              <w:rPr>
                <w:sz w:val="20"/>
                <w:szCs w:val="20"/>
              </w:rPr>
            </w:pPr>
            <w:r w:rsidRPr="00B05159">
              <w:rPr>
                <w:sz w:val="20"/>
                <w:szCs w:val="20"/>
              </w:rPr>
              <w:t>4,33</w:t>
            </w:r>
          </w:p>
        </w:tc>
      </w:tr>
      <w:tr w:rsidR="00966F5C" w:rsidRPr="00B05159" w14:paraId="541A5CA4" w14:textId="77777777" w:rsidTr="00B05159">
        <w:trPr>
          <w:trHeight w:val="283"/>
          <w:jc w:val="center"/>
        </w:trPr>
        <w:tc>
          <w:tcPr>
            <w:tcW w:w="813" w:type="pct"/>
            <w:vMerge w:val="restart"/>
          </w:tcPr>
          <w:p w14:paraId="7ABE996F" w14:textId="77777777" w:rsidR="00966F5C" w:rsidRPr="00B05159" w:rsidRDefault="00966F5C" w:rsidP="00B05159">
            <w:pPr>
              <w:jc w:val="center"/>
              <w:rPr>
                <w:sz w:val="20"/>
                <w:szCs w:val="20"/>
              </w:rPr>
            </w:pPr>
            <w:r w:rsidRPr="00B05159">
              <w:rPr>
                <w:sz w:val="20"/>
                <w:szCs w:val="20"/>
              </w:rPr>
              <w:t>Наименьшие срочные, зимние</w:t>
            </w:r>
          </w:p>
        </w:tc>
        <w:tc>
          <w:tcPr>
            <w:tcW w:w="992" w:type="pct"/>
          </w:tcPr>
          <w:p w14:paraId="7D113F77" w14:textId="77777777" w:rsidR="00966F5C" w:rsidRPr="00B05159" w:rsidRDefault="00966F5C" w:rsidP="00B05159">
            <w:pPr>
              <w:jc w:val="center"/>
              <w:rPr>
                <w:sz w:val="20"/>
                <w:szCs w:val="20"/>
              </w:rPr>
            </w:pPr>
            <w:r w:rsidRPr="00B05159">
              <w:rPr>
                <w:sz w:val="20"/>
                <w:szCs w:val="20"/>
              </w:rPr>
              <w:t>средн.</w:t>
            </w:r>
          </w:p>
        </w:tc>
        <w:tc>
          <w:tcPr>
            <w:tcW w:w="749" w:type="pct"/>
          </w:tcPr>
          <w:p w14:paraId="19BCBA15" w14:textId="77777777" w:rsidR="00966F5C" w:rsidRPr="00B05159" w:rsidRDefault="00966F5C" w:rsidP="00B05159">
            <w:pPr>
              <w:jc w:val="center"/>
              <w:rPr>
                <w:sz w:val="20"/>
                <w:szCs w:val="20"/>
              </w:rPr>
            </w:pPr>
            <w:r w:rsidRPr="00B05159">
              <w:rPr>
                <w:sz w:val="20"/>
                <w:szCs w:val="20"/>
              </w:rPr>
              <w:t>-</w:t>
            </w:r>
          </w:p>
        </w:tc>
        <w:tc>
          <w:tcPr>
            <w:tcW w:w="778" w:type="pct"/>
          </w:tcPr>
          <w:p w14:paraId="783B8939" w14:textId="77777777" w:rsidR="00966F5C" w:rsidRPr="00B05159" w:rsidRDefault="00966F5C" w:rsidP="00B05159">
            <w:pPr>
              <w:jc w:val="center"/>
              <w:rPr>
                <w:sz w:val="20"/>
                <w:szCs w:val="20"/>
              </w:rPr>
            </w:pPr>
            <w:r w:rsidRPr="00B05159">
              <w:rPr>
                <w:sz w:val="20"/>
                <w:szCs w:val="20"/>
              </w:rPr>
              <w:t>258</w:t>
            </w:r>
          </w:p>
        </w:tc>
        <w:tc>
          <w:tcPr>
            <w:tcW w:w="890" w:type="pct"/>
          </w:tcPr>
          <w:p w14:paraId="1F0C487E" w14:textId="77777777" w:rsidR="00966F5C" w:rsidRPr="00B05159" w:rsidRDefault="00966F5C" w:rsidP="00B05159">
            <w:pPr>
              <w:jc w:val="center"/>
              <w:rPr>
                <w:sz w:val="20"/>
                <w:szCs w:val="20"/>
              </w:rPr>
            </w:pPr>
            <w:r w:rsidRPr="00B05159">
              <w:rPr>
                <w:sz w:val="20"/>
                <w:szCs w:val="20"/>
              </w:rPr>
              <w:t>0,25</w:t>
            </w:r>
          </w:p>
        </w:tc>
        <w:tc>
          <w:tcPr>
            <w:tcW w:w="778" w:type="pct"/>
          </w:tcPr>
          <w:p w14:paraId="3545DC1F" w14:textId="77777777" w:rsidR="00966F5C" w:rsidRPr="00B05159" w:rsidRDefault="00966F5C" w:rsidP="00B05159">
            <w:pPr>
              <w:jc w:val="center"/>
              <w:rPr>
                <w:sz w:val="20"/>
                <w:szCs w:val="20"/>
              </w:rPr>
            </w:pPr>
            <w:r w:rsidRPr="00B05159">
              <w:rPr>
                <w:sz w:val="20"/>
                <w:szCs w:val="20"/>
              </w:rPr>
              <w:t>0,01</w:t>
            </w:r>
          </w:p>
        </w:tc>
      </w:tr>
      <w:tr w:rsidR="00966F5C" w:rsidRPr="00B05159" w14:paraId="07569E62" w14:textId="77777777" w:rsidTr="00B05159">
        <w:trPr>
          <w:trHeight w:val="283"/>
          <w:jc w:val="center"/>
        </w:trPr>
        <w:tc>
          <w:tcPr>
            <w:tcW w:w="813" w:type="pct"/>
            <w:vMerge/>
          </w:tcPr>
          <w:p w14:paraId="1260CF15" w14:textId="77777777" w:rsidR="00966F5C" w:rsidRPr="00B05159" w:rsidRDefault="00966F5C" w:rsidP="00B05159">
            <w:pPr>
              <w:jc w:val="center"/>
              <w:rPr>
                <w:sz w:val="20"/>
                <w:szCs w:val="20"/>
              </w:rPr>
            </w:pPr>
          </w:p>
        </w:tc>
        <w:tc>
          <w:tcPr>
            <w:tcW w:w="992" w:type="pct"/>
          </w:tcPr>
          <w:p w14:paraId="26F50164" w14:textId="77777777" w:rsidR="00966F5C" w:rsidRPr="00B05159" w:rsidRDefault="00966F5C" w:rsidP="00B05159">
            <w:pPr>
              <w:jc w:val="center"/>
              <w:rPr>
                <w:sz w:val="20"/>
                <w:szCs w:val="20"/>
              </w:rPr>
            </w:pPr>
            <w:r w:rsidRPr="00B05159">
              <w:rPr>
                <w:sz w:val="20"/>
                <w:szCs w:val="20"/>
              </w:rPr>
              <w:t>наимен.</w:t>
            </w:r>
          </w:p>
        </w:tc>
        <w:tc>
          <w:tcPr>
            <w:tcW w:w="749" w:type="pct"/>
          </w:tcPr>
          <w:p w14:paraId="20432BFA" w14:textId="77777777" w:rsidR="00966F5C" w:rsidRPr="00B05159" w:rsidRDefault="00966F5C" w:rsidP="00B05159">
            <w:pPr>
              <w:jc w:val="center"/>
              <w:rPr>
                <w:sz w:val="20"/>
                <w:szCs w:val="20"/>
              </w:rPr>
            </w:pPr>
            <w:r w:rsidRPr="00B05159">
              <w:rPr>
                <w:sz w:val="20"/>
                <w:szCs w:val="20"/>
              </w:rPr>
              <w:t>16.12.55 г.</w:t>
            </w:r>
          </w:p>
        </w:tc>
        <w:tc>
          <w:tcPr>
            <w:tcW w:w="778" w:type="pct"/>
          </w:tcPr>
          <w:p w14:paraId="4BFAD6B5" w14:textId="77777777" w:rsidR="00966F5C" w:rsidRPr="00B05159" w:rsidRDefault="00966F5C" w:rsidP="00B05159">
            <w:pPr>
              <w:jc w:val="center"/>
              <w:rPr>
                <w:sz w:val="20"/>
                <w:szCs w:val="20"/>
              </w:rPr>
            </w:pPr>
            <w:r w:rsidRPr="00B05159">
              <w:rPr>
                <w:sz w:val="20"/>
                <w:szCs w:val="20"/>
              </w:rPr>
              <w:t>269</w:t>
            </w:r>
          </w:p>
        </w:tc>
        <w:tc>
          <w:tcPr>
            <w:tcW w:w="890" w:type="pct"/>
          </w:tcPr>
          <w:p w14:paraId="710BC321" w14:textId="77777777" w:rsidR="00966F5C" w:rsidRPr="00B05159" w:rsidRDefault="00966F5C" w:rsidP="00B05159">
            <w:pPr>
              <w:jc w:val="center"/>
              <w:rPr>
                <w:sz w:val="20"/>
                <w:szCs w:val="20"/>
              </w:rPr>
            </w:pPr>
            <w:r w:rsidRPr="00B05159">
              <w:rPr>
                <w:sz w:val="20"/>
                <w:szCs w:val="20"/>
              </w:rPr>
              <w:t>Н.б.</w:t>
            </w:r>
          </w:p>
        </w:tc>
        <w:tc>
          <w:tcPr>
            <w:tcW w:w="778" w:type="pct"/>
          </w:tcPr>
          <w:p w14:paraId="6B49BFF9" w14:textId="77777777" w:rsidR="00966F5C" w:rsidRPr="00B05159" w:rsidRDefault="00966F5C" w:rsidP="00B05159">
            <w:pPr>
              <w:jc w:val="center"/>
              <w:rPr>
                <w:sz w:val="20"/>
                <w:szCs w:val="20"/>
              </w:rPr>
            </w:pPr>
            <w:r w:rsidRPr="00B05159">
              <w:rPr>
                <w:sz w:val="20"/>
                <w:szCs w:val="20"/>
              </w:rPr>
              <w:t>0</w:t>
            </w:r>
          </w:p>
        </w:tc>
      </w:tr>
      <w:tr w:rsidR="00966F5C" w:rsidRPr="00B05159" w14:paraId="50AEFB43" w14:textId="77777777" w:rsidTr="00B05159">
        <w:trPr>
          <w:trHeight w:val="283"/>
          <w:jc w:val="center"/>
        </w:trPr>
        <w:tc>
          <w:tcPr>
            <w:tcW w:w="813" w:type="pct"/>
            <w:vMerge/>
          </w:tcPr>
          <w:p w14:paraId="2106D0DF" w14:textId="77777777" w:rsidR="00966F5C" w:rsidRPr="00B05159" w:rsidRDefault="00966F5C" w:rsidP="00B05159">
            <w:pPr>
              <w:jc w:val="center"/>
              <w:rPr>
                <w:sz w:val="20"/>
                <w:szCs w:val="20"/>
              </w:rPr>
            </w:pPr>
          </w:p>
        </w:tc>
        <w:tc>
          <w:tcPr>
            <w:tcW w:w="992" w:type="pct"/>
          </w:tcPr>
          <w:p w14:paraId="1D87C87D" w14:textId="77777777" w:rsidR="00966F5C" w:rsidRPr="00B05159" w:rsidRDefault="00966F5C" w:rsidP="00B05159">
            <w:pPr>
              <w:jc w:val="center"/>
              <w:rPr>
                <w:sz w:val="20"/>
                <w:szCs w:val="20"/>
              </w:rPr>
            </w:pPr>
            <w:r w:rsidRPr="00B05159">
              <w:rPr>
                <w:sz w:val="20"/>
                <w:szCs w:val="20"/>
              </w:rPr>
              <w:t>наибол.</w:t>
            </w:r>
          </w:p>
        </w:tc>
        <w:tc>
          <w:tcPr>
            <w:tcW w:w="749" w:type="pct"/>
          </w:tcPr>
          <w:p w14:paraId="7D233634" w14:textId="77777777" w:rsidR="00966F5C" w:rsidRPr="00B05159" w:rsidRDefault="00966F5C" w:rsidP="00B05159">
            <w:pPr>
              <w:jc w:val="center"/>
              <w:rPr>
                <w:sz w:val="20"/>
                <w:szCs w:val="20"/>
              </w:rPr>
            </w:pPr>
            <w:r w:rsidRPr="00B05159">
              <w:rPr>
                <w:sz w:val="20"/>
                <w:szCs w:val="20"/>
              </w:rPr>
              <w:t>02.12.61 г.</w:t>
            </w:r>
          </w:p>
        </w:tc>
        <w:tc>
          <w:tcPr>
            <w:tcW w:w="778" w:type="pct"/>
          </w:tcPr>
          <w:p w14:paraId="4AE35E14" w14:textId="77777777" w:rsidR="00966F5C" w:rsidRPr="00B05159" w:rsidRDefault="00966F5C" w:rsidP="00B05159">
            <w:pPr>
              <w:jc w:val="center"/>
              <w:rPr>
                <w:sz w:val="20"/>
                <w:szCs w:val="20"/>
              </w:rPr>
            </w:pPr>
            <w:r w:rsidRPr="00B05159">
              <w:rPr>
                <w:sz w:val="20"/>
                <w:szCs w:val="20"/>
              </w:rPr>
              <w:t>361</w:t>
            </w:r>
          </w:p>
        </w:tc>
        <w:tc>
          <w:tcPr>
            <w:tcW w:w="890" w:type="pct"/>
          </w:tcPr>
          <w:p w14:paraId="0F9D0268" w14:textId="77777777" w:rsidR="00966F5C" w:rsidRPr="00B05159" w:rsidRDefault="00966F5C" w:rsidP="00B05159">
            <w:pPr>
              <w:jc w:val="center"/>
              <w:rPr>
                <w:sz w:val="20"/>
                <w:szCs w:val="20"/>
              </w:rPr>
            </w:pPr>
            <w:r w:rsidRPr="00B05159">
              <w:rPr>
                <w:sz w:val="20"/>
                <w:szCs w:val="20"/>
              </w:rPr>
              <w:t>0,69</w:t>
            </w:r>
          </w:p>
        </w:tc>
        <w:tc>
          <w:tcPr>
            <w:tcW w:w="778" w:type="pct"/>
          </w:tcPr>
          <w:p w14:paraId="1571FACB" w14:textId="77777777" w:rsidR="00966F5C" w:rsidRPr="00B05159" w:rsidRDefault="00966F5C" w:rsidP="00B05159">
            <w:pPr>
              <w:jc w:val="center"/>
              <w:rPr>
                <w:sz w:val="20"/>
                <w:szCs w:val="20"/>
              </w:rPr>
            </w:pPr>
            <w:r w:rsidRPr="00B05159">
              <w:rPr>
                <w:sz w:val="20"/>
                <w:szCs w:val="20"/>
              </w:rPr>
              <w:t>0,19</w:t>
            </w:r>
          </w:p>
        </w:tc>
      </w:tr>
    </w:tbl>
    <w:p w14:paraId="63EA180C" w14:textId="77777777" w:rsidR="00966F5C" w:rsidRPr="00B05159" w:rsidRDefault="00966F5C" w:rsidP="00B05159">
      <w:pPr>
        <w:pStyle w:val="b"/>
      </w:pPr>
    </w:p>
    <w:p w14:paraId="26A974FA" w14:textId="77777777" w:rsidR="00966F5C" w:rsidRPr="00B05159" w:rsidRDefault="00966F5C" w:rsidP="00B05159">
      <w:pPr>
        <w:pStyle w:val="b"/>
      </w:pPr>
      <w:r w:rsidRPr="00B05159">
        <w:t>Характеристика температурного режима протоки Минусинской – наибольшая температура воды наблюдается в июле-августе, величины их колеблются от 19,2ºС до 24,2 ºС, средняя величина за период наблюдений составила 21,4 ºС. В 10 км от устья в протоку Минусинская двумя рукавами впадает р. Минусинка.</w:t>
      </w:r>
    </w:p>
    <w:p w14:paraId="4DF974E2" w14:textId="77777777" w:rsidR="00966F5C" w:rsidRPr="00B05159" w:rsidRDefault="00966F5C" w:rsidP="00B05159">
      <w:pPr>
        <w:pStyle w:val="b"/>
      </w:pPr>
      <w:r w:rsidRPr="00B05159">
        <w:t>Река Минусинка. Наблюдения за уровнем р. Минусинка у с.Малая Минуса начаты с 1954 г., в настоящее время сток зарегулирован.</w:t>
      </w:r>
    </w:p>
    <w:p w14:paraId="7605E8AD" w14:textId="77777777" w:rsidR="00966F5C" w:rsidRPr="00B05159" w:rsidRDefault="00966F5C" w:rsidP="00B05159">
      <w:pPr>
        <w:pStyle w:val="b"/>
      </w:pPr>
    </w:p>
    <w:p w14:paraId="5BBC283C" w14:textId="4A2CD7CE" w:rsidR="00966F5C" w:rsidRDefault="00966F5C" w:rsidP="00B05159">
      <w:pPr>
        <w:pStyle w:val="b"/>
        <w:ind w:firstLine="0"/>
        <w:jc w:val="right"/>
      </w:pPr>
      <w:r w:rsidRPr="00B05159">
        <w:t xml:space="preserve">Таблица </w:t>
      </w:r>
      <w:r w:rsidR="00A91ED8" w:rsidRPr="00B05159">
        <w:t>2</w:t>
      </w:r>
      <w:r w:rsidRPr="00B05159">
        <w:t>.</w:t>
      </w:r>
      <w:r w:rsidR="00A91ED8" w:rsidRPr="00B05159">
        <w:t>1</w:t>
      </w:r>
      <w:r w:rsidRPr="00B05159">
        <w:t>.2-3</w:t>
      </w:r>
    </w:p>
    <w:p w14:paraId="355FDD57" w14:textId="77777777" w:rsidR="00B05159" w:rsidRPr="00B05159" w:rsidRDefault="00B05159" w:rsidP="00B05159">
      <w:pPr>
        <w:pStyle w:val="b"/>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6"/>
        <w:gridCol w:w="4220"/>
        <w:gridCol w:w="2162"/>
      </w:tblGrid>
      <w:tr w:rsidR="00966F5C" w:rsidRPr="00B05159" w14:paraId="3103FD4A" w14:textId="77777777" w:rsidTr="00B05159">
        <w:trPr>
          <w:trHeight w:val="283"/>
        </w:trPr>
        <w:tc>
          <w:tcPr>
            <w:tcW w:w="1685" w:type="pct"/>
          </w:tcPr>
          <w:p w14:paraId="5C607B82" w14:textId="77777777" w:rsidR="00966F5C" w:rsidRPr="00B05159" w:rsidRDefault="00966F5C" w:rsidP="00B05159">
            <w:pPr>
              <w:jc w:val="center"/>
              <w:rPr>
                <w:sz w:val="20"/>
                <w:szCs w:val="20"/>
              </w:rPr>
            </w:pPr>
            <w:r w:rsidRPr="00B05159">
              <w:rPr>
                <w:sz w:val="20"/>
                <w:szCs w:val="20"/>
              </w:rPr>
              <w:t>Наименование</w:t>
            </w:r>
          </w:p>
        </w:tc>
        <w:tc>
          <w:tcPr>
            <w:tcW w:w="2191" w:type="pct"/>
          </w:tcPr>
          <w:p w14:paraId="7C6F11C6" w14:textId="77777777" w:rsidR="00966F5C" w:rsidRPr="00B05159" w:rsidRDefault="00966F5C" w:rsidP="00B05159">
            <w:pPr>
              <w:jc w:val="center"/>
              <w:rPr>
                <w:sz w:val="20"/>
                <w:szCs w:val="20"/>
              </w:rPr>
            </w:pPr>
          </w:p>
        </w:tc>
        <w:tc>
          <w:tcPr>
            <w:tcW w:w="1123" w:type="pct"/>
          </w:tcPr>
          <w:p w14:paraId="4C09DA2E" w14:textId="77777777" w:rsidR="00966F5C" w:rsidRPr="00B05159" w:rsidRDefault="00966F5C" w:rsidP="00B05159">
            <w:pPr>
              <w:jc w:val="center"/>
              <w:rPr>
                <w:sz w:val="20"/>
                <w:szCs w:val="20"/>
              </w:rPr>
            </w:pPr>
            <w:r w:rsidRPr="00B05159">
              <w:rPr>
                <w:sz w:val="20"/>
                <w:szCs w:val="20"/>
              </w:rPr>
              <w:t>БС</w:t>
            </w:r>
          </w:p>
        </w:tc>
      </w:tr>
      <w:tr w:rsidR="00966F5C" w:rsidRPr="00B05159" w14:paraId="31437D0B" w14:textId="77777777" w:rsidTr="00B05159">
        <w:trPr>
          <w:trHeight w:val="283"/>
        </w:trPr>
        <w:tc>
          <w:tcPr>
            <w:tcW w:w="1685" w:type="pct"/>
            <w:vMerge w:val="restart"/>
          </w:tcPr>
          <w:p w14:paraId="0118CCEA" w14:textId="77777777" w:rsidR="00966F5C" w:rsidRPr="00B05159" w:rsidRDefault="00966F5C" w:rsidP="00B05159">
            <w:pPr>
              <w:jc w:val="center"/>
              <w:rPr>
                <w:sz w:val="20"/>
                <w:szCs w:val="20"/>
              </w:rPr>
            </w:pPr>
            <w:r w:rsidRPr="00B05159">
              <w:rPr>
                <w:sz w:val="20"/>
                <w:szCs w:val="20"/>
              </w:rPr>
              <w:t>Высшие уровни весеннего половодья</w:t>
            </w:r>
          </w:p>
        </w:tc>
        <w:tc>
          <w:tcPr>
            <w:tcW w:w="2191" w:type="pct"/>
          </w:tcPr>
          <w:p w14:paraId="2F79D5FF" w14:textId="77777777" w:rsidR="00966F5C" w:rsidRPr="00B05159" w:rsidRDefault="00966F5C" w:rsidP="00B05159">
            <w:pPr>
              <w:jc w:val="center"/>
              <w:rPr>
                <w:sz w:val="20"/>
                <w:szCs w:val="20"/>
              </w:rPr>
            </w:pPr>
            <w:r w:rsidRPr="00B05159">
              <w:rPr>
                <w:sz w:val="20"/>
                <w:szCs w:val="20"/>
              </w:rPr>
              <w:t>С. Малая Минуса</w:t>
            </w:r>
          </w:p>
        </w:tc>
        <w:tc>
          <w:tcPr>
            <w:tcW w:w="1123" w:type="pct"/>
          </w:tcPr>
          <w:p w14:paraId="701358D3" w14:textId="77777777" w:rsidR="00966F5C" w:rsidRPr="00B05159" w:rsidRDefault="00966F5C" w:rsidP="00B05159">
            <w:pPr>
              <w:jc w:val="center"/>
              <w:rPr>
                <w:sz w:val="20"/>
                <w:szCs w:val="20"/>
              </w:rPr>
            </w:pPr>
            <w:r w:rsidRPr="00B05159">
              <w:rPr>
                <w:sz w:val="20"/>
                <w:szCs w:val="20"/>
              </w:rPr>
              <w:t>275,3</w:t>
            </w:r>
          </w:p>
        </w:tc>
      </w:tr>
      <w:tr w:rsidR="00966F5C" w:rsidRPr="00B05159" w14:paraId="34953A2D" w14:textId="77777777" w:rsidTr="00B05159">
        <w:trPr>
          <w:trHeight w:val="283"/>
        </w:trPr>
        <w:tc>
          <w:tcPr>
            <w:tcW w:w="1685" w:type="pct"/>
            <w:vMerge/>
          </w:tcPr>
          <w:p w14:paraId="0520DDE6" w14:textId="77777777" w:rsidR="00966F5C" w:rsidRPr="00B05159" w:rsidRDefault="00966F5C" w:rsidP="00B05159">
            <w:pPr>
              <w:jc w:val="center"/>
              <w:rPr>
                <w:sz w:val="20"/>
                <w:szCs w:val="20"/>
              </w:rPr>
            </w:pPr>
          </w:p>
        </w:tc>
        <w:tc>
          <w:tcPr>
            <w:tcW w:w="2191" w:type="pct"/>
          </w:tcPr>
          <w:p w14:paraId="58ED7E4B" w14:textId="77777777" w:rsidR="00966F5C" w:rsidRPr="00B05159" w:rsidRDefault="00966F5C" w:rsidP="00B05159">
            <w:pPr>
              <w:jc w:val="center"/>
              <w:rPr>
                <w:sz w:val="20"/>
                <w:szCs w:val="20"/>
              </w:rPr>
            </w:pPr>
            <w:r w:rsidRPr="00B05159">
              <w:rPr>
                <w:sz w:val="20"/>
                <w:szCs w:val="20"/>
              </w:rPr>
              <w:t>Ниже с. Малая Минуса</w:t>
            </w:r>
          </w:p>
        </w:tc>
        <w:tc>
          <w:tcPr>
            <w:tcW w:w="1123" w:type="pct"/>
          </w:tcPr>
          <w:p w14:paraId="2A12F6DD" w14:textId="77777777" w:rsidR="00966F5C" w:rsidRPr="00B05159" w:rsidRDefault="00966F5C" w:rsidP="00B05159">
            <w:pPr>
              <w:jc w:val="center"/>
              <w:rPr>
                <w:sz w:val="20"/>
                <w:szCs w:val="20"/>
              </w:rPr>
            </w:pPr>
            <w:r w:rsidRPr="00B05159">
              <w:rPr>
                <w:sz w:val="20"/>
                <w:szCs w:val="20"/>
              </w:rPr>
              <w:t>266,8</w:t>
            </w:r>
          </w:p>
        </w:tc>
      </w:tr>
      <w:tr w:rsidR="00966F5C" w:rsidRPr="00B05159" w14:paraId="4F8CB230" w14:textId="77777777" w:rsidTr="00B05159">
        <w:trPr>
          <w:trHeight w:val="283"/>
        </w:trPr>
        <w:tc>
          <w:tcPr>
            <w:tcW w:w="1685" w:type="pct"/>
            <w:vMerge/>
          </w:tcPr>
          <w:p w14:paraId="5BE5AB89" w14:textId="77777777" w:rsidR="00966F5C" w:rsidRPr="00B05159" w:rsidRDefault="00966F5C" w:rsidP="00B05159">
            <w:pPr>
              <w:jc w:val="center"/>
              <w:rPr>
                <w:sz w:val="20"/>
                <w:szCs w:val="20"/>
              </w:rPr>
            </w:pPr>
          </w:p>
        </w:tc>
        <w:tc>
          <w:tcPr>
            <w:tcW w:w="2191" w:type="pct"/>
          </w:tcPr>
          <w:p w14:paraId="14F282C9" w14:textId="77777777" w:rsidR="00966F5C" w:rsidRPr="00B05159" w:rsidRDefault="00966F5C" w:rsidP="00B05159">
            <w:pPr>
              <w:jc w:val="center"/>
              <w:rPr>
                <w:sz w:val="20"/>
                <w:szCs w:val="20"/>
              </w:rPr>
            </w:pPr>
            <w:r w:rsidRPr="00B05159">
              <w:rPr>
                <w:sz w:val="20"/>
                <w:szCs w:val="20"/>
              </w:rPr>
              <w:t>Угол ул. Обороны и Октябрьск.</w:t>
            </w:r>
          </w:p>
        </w:tc>
        <w:tc>
          <w:tcPr>
            <w:tcW w:w="1123" w:type="pct"/>
          </w:tcPr>
          <w:p w14:paraId="36900E98" w14:textId="77777777" w:rsidR="00966F5C" w:rsidRPr="00B05159" w:rsidRDefault="00966F5C" w:rsidP="00B05159">
            <w:pPr>
              <w:jc w:val="center"/>
              <w:rPr>
                <w:sz w:val="20"/>
                <w:szCs w:val="20"/>
              </w:rPr>
            </w:pPr>
            <w:r w:rsidRPr="00B05159">
              <w:rPr>
                <w:sz w:val="20"/>
                <w:szCs w:val="20"/>
              </w:rPr>
              <w:t>252,5</w:t>
            </w:r>
          </w:p>
        </w:tc>
      </w:tr>
    </w:tbl>
    <w:p w14:paraId="639CB487" w14:textId="77777777" w:rsidR="00966F5C" w:rsidRPr="00B05159" w:rsidRDefault="00966F5C" w:rsidP="00B05159">
      <w:pPr>
        <w:pStyle w:val="b"/>
      </w:pPr>
    </w:p>
    <w:p w14:paraId="0DC677C3" w14:textId="1EB46A6D" w:rsidR="00966F5C" w:rsidRDefault="00966F5C" w:rsidP="00B05159">
      <w:pPr>
        <w:pStyle w:val="b"/>
      </w:pPr>
      <w:r w:rsidRPr="00B05159">
        <w:t>Первые забереги на р. Минусинка у с. Малая Минуса появляются в конце октября и первой декаде ноября, и лишь как исключение – начале декабря. Ледостав образуется в первой декаде ноября. Продолжительность ледостава в среднем составляет около 150 дней.</w:t>
      </w:r>
    </w:p>
    <w:p w14:paraId="0A63AC45" w14:textId="77777777" w:rsidR="00B05159" w:rsidRPr="00B05159" w:rsidRDefault="00B05159" w:rsidP="00B05159">
      <w:pPr>
        <w:pStyle w:val="b"/>
      </w:pPr>
    </w:p>
    <w:p w14:paraId="324B74F9" w14:textId="77777777" w:rsidR="00966F5C" w:rsidRPr="00B05159" w:rsidRDefault="00966F5C" w:rsidP="00B05159">
      <w:pPr>
        <w:pStyle w:val="b"/>
        <w:jc w:val="right"/>
      </w:pPr>
      <w:r w:rsidRPr="00B05159">
        <w:t xml:space="preserve">Таблица </w:t>
      </w:r>
      <w:r w:rsidR="00A91ED8" w:rsidRPr="00B05159">
        <w:t>2</w:t>
      </w:r>
      <w:r w:rsidRPr="00B05159">
        <w:t>.</w:t>
      </w:r>
      <w:r w:rsidR="00A91ED8" w:rsidRPr="00B05159">
        <w:t>1</w:t>
      </w:r>
      <w:r w:rsidRPr="00B05159">
        <w:t>.2-</w:t>
      </w:r>
      <w:r w:rsidR="00A91ED8" w:rsidRPr="00B05159">
        <w:t>4</w:t>
      </w:r>
    </w:p>
    <w:p w14:paraId="31B75CC9" w14:textId="77777777" w:rsidR="00B05159" w:rsidRDefault="00B05159" w:rsidP="00B05159">
      <w:pPr>
        <w:pStyle w:val="b"/>
      </w:pPr>
    </w:p>
    <w:p w14:paraId="13D34EAC" w14:textId="752BF087" w:rsidR="00966F5C" w:rsidRDefault="00966F5C" w:rsidP="00B05159">
      <w:pPr>
        <w:pStyle w:val="b"/>
        <w:ind w:firstLine="0"/>
        <w:jc w:val="center"/>
      </w:pPr>
      <w:r w:rsidRPr="00B05159">
        <w:t>Даты образований осенних ледовых явлений на р. Минусе</w:t>
      </w:r>
    </w:p>
    <w:p w14:paraId="612575FA" w14:textId="77777777" w:rsidR="00B05159" w:rsidRPr="00B05159" w:rsidRDefault="00B05159" w:rsidP="00B05159">
      <w:pPr>
        <w:pStyle w:val="b"/>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6"/>
        <w:gridCol w:w="1298"/>
        <w:gridCol w:w="1874"/>
        <w:gridCol w:w="2020"/>
      </w:tblGrid>
      <w:tr w:rsidR="00966F5C" w:rsidRPr="00B05159" w14:paraId="53256FD7" w14:textId="77777777" w:rsidTr="00B05159">
        <w:trPr>
          <w:trHeight w:val="283"/>
        </w:trPr>
        <w:tc>
          <w:tcPr>
            <w:tcW w:w="2304" w:type="pct"/>
          </w:tcPr>
          <w:p w14:paraId="2C7DEAA3" w14:textId="77777777" w:rsidR="00966F5C" w:rsidRPr="00B05159" w:rsidRDefault="00966F5C" w:rsidP="00B05159">
            <w:pPr>
              <w:jc w:val="center"/>
              <w:rPr>
                <w:sz w:val="20"/>
                <w:szCs w:val="20"/>
              </w:rPr>
            </w:pPr>
            <w:r w:rsidRPr="00B05159">
              <w:rPr>
                <w:sz w:val="20"/>
                <w:szCs w:val="20"/>
              </w:rPr>
              <w:t>Наименование</w:t>
            </w:r>
          </w:p>
        </w:tc>
        <w:tc>
          <w:tcPr>
            <w:tcW w:w="674" w:type="pct"/>
          </w:tcPr>
          <w:p w14:paraId="759F33FF" w14:textId="77777777" w:rsidR="00966F5C" w:rsidRPr="00B05159" w:rsidRDefault="00966F5C" w:rsidP="00B05159">
            <w:pPr>
              <w:jc w:val="center"/>
              <w:rPr>
                <w:sz w:val="20"/>
                <w:szCs w:val="20"/>
              </w:rPr>
            </w:pPr>
            <w:r w:rsidRPr="00B05159">
              <w:rPr>
                <w:sz w:val="20"/>
                <w:szCs w:val="20"/>
              </w:rPr>
              <w:t>Средняя</w:t>
            </w:r>
          </w:p>
        </w:tc>
        <w:tc>
          <w:tcPr>
            <w:tcW w:w="973" w:type="pct"/>
          </w:tcPr>
          <w:p w14:paraId="779AB418" w14:textId="77777777" w:rsidR="00966F5C" w:rsidRPr="00B05159" w:rsidRDefault="00966F5C" w:rsidP="00B05159">
            <w:pPr>
              <w:jc w:val="center"/>
              <w:rPr>
                <w:sz w:val="20"/>
                <w:szCs w:val="20"/>
              </w:rPr>
            </w:pPr>
            <w:r w:rsidRPr="00B05159">
              <w:rPr>
                <w:sz w:val="20"/>
                <w:szCs w:val="20"/>
              </w:rPr>
              <w:t>Ранняя (наим)</w:t>
            </w:r>
          </w:p>
        </w:tc>
        <w:tc>
          <w:tcPr>
            <w:tcW w:w="1049" w:type="pct"/>
          </w:tcPr>
          <w:p w14:paraId="04FC03AB" w14:textId="77777777" w:rsidR="00966F5C" w:rsidRPr="00B05159" w:rsidRDefault="00966F5C" w:rsidP="00B05159">
            <w:pPr>
              <w:jc w:val="center"/>
              <w:rPr>
                <w:sz w:val="20"/>
                <w:szCs w:val="20"/>
              </w:rPr>
            </w:pPr>
            <w:r w:rsidRPr="00B05159">
              <w:rPr>
                <w:sz w:val="20"/>
                <w:szCs w:val="20"/>
              </w:rPr>
              <w:t>Поздняя (наиб)</w:t>
            </w:r>
          </w:p>
        </w:tc>
      </w:tr>
      <w:tr w:rsidR="00966F5C" w:rsidRPr="00B05159" w14:paraId="6A3C4C19" w14:textId="77777777" w:rsidTr="00B05159">
        <w:trPr>
          <w:trHeight w:val="283"/>
        </w:trPr>
        <w:tc>
          <w:tcPr>
            <w:tcW w:w="2304" w:type="pct"/>
          </w:tcPr>
          <w:p w14:paraId="5E407833" w14:textId="77777777" w:rsidR="00966F5C" w:rsidRPr="00B05159" w:rsidRDefault="00966F5C" w:rsidP="00B05159">
            <w:pPr>
              <w:jc w:val="center"/>
              <w:rPr>
                <w:sz w:val="20"/>
                <w:szCs w:val="20"/>
              </w:rPr>
            </w:pPr>
            <w:r w:rsidRPr="00B05159">
              <w:rPr>
                <w:sz w:val="20"/>
                <w:szCs w:val="20"/>
              </w:rPr>
              <w:t>Дата появления заберегов</w:t>
            </w:r>
          </w:p>
        </w:tc>
        <w:tc>
          <w:tcPr>
            <w:tcW w:w="674" w:type="pct"/>
          </w:tcPr>
          <w:p w14:paraId="6A502859" w14:textId="77777777" w:rsidR="00966F5C" w:rsidRPr="00B05159" w:rsidRDefault="00966F5C" w:rsidP="00B05159">
            <w:pPr>
              <w:jc w:val="center"/>
              <w:rPr>
                <w:sz w:val="20"/>
                <w:szCs w:val="20"/>
              </w:rPr>
            </w:pPr>
            <w:r w:rsidRPr="00B05159">
              <w:rPr>
                <w:sz w:val="20"/>
                <w:szCs w:val="20"/>
              </w:rPr>
              <w:t>29.10</w:t>
            </w:r>
          </w:p>
        </w:tc>
        <w:tc>
          <w:tcPr>
            <w:tcW w:w="973" w:type="pct"/>
          </w:tcPr>
          <w:p w14:paraId="2028C6C9" w14:textId="77777777" w:rsidR="00966F5C" w:rsidRPr="00B05159" w:rsidRDefault="00966F5C" w:rsidP="00B05159">
            <w:pPr>
              <w:jc w:val="center"/>
              <w:rPr>
                <w:sz w:val="20"/>
                <w:szCs w:val="20"/>
              </w:rPr>
            </w:pPr>
            <w:r w:rsidRPr="00B05159">
              <w:rPr>
                <w:sz w:val="20"/>
                <w:szCs w:val="20"/>
              </w:rPr>
              <w:t>3.10</w:t>
            </w:r>
          </w:p>
        </w:tc>
        <w:tc>
          <w:tcPr>
            <w:tcW w:w="1049" w:type="pct"/>
          </w:tcPr>
          <w:p w14:paraId="575EC870" w14:textId="77777777" w:rsidR="00966F5C" w:rsidRPr="00B05159" w:rsidRDefault="00966F5C" w:rsidP="00B05159">
            <w:pPr>
              <w:jc w:val="center"/>
              <w:rPr>
                <w:sz w:val="20"/>
                <w:szCs w:val="20"/>
              </w:rPr>
            </w:pPr>
            <w:r w:rsidRPr="00B05159">
              <w:rPr>
                <w:sz w:val="20"/>
                <w:szCs w:val="20"/>
              </w:rPr>
              <w:t>6.12</w:t>
            </w:r>
          </w:p>
        </w:tc>
      </w:tr>
      <w:tr w:rsidR="00966F5C" w:rsidRPr="00B05159" w14:paraId="5D0D9505" w14:textId="77777777" w:rsidTr="00B05159">
        <w:trPr>
          <w:trHeight w:val="283"/>
        </w:trPr>
        <w:tc>
          <w:tcPr>
            <w:tcW w:w="2304" w:type="pct"/>
          </w:tcPr>
          <w:p w14:paraId="26404C00" w14:textId="77777777" w:rsidR="00966F5C" w:rsidRPr="00B05159" w:rsidRDefault="00966F5C" w:rsidP="00B05159">
            <w:pPr>
              <w:jc w:val="center"/>
              <w:rPr>
                <w:sz w:val="20"/>
                <w:szCs w:val="20"/>
              </w:rPr>
            </w:pPr>
            <w:r w:rsidRPr="00B05159">
              <w:rPr>
                <w:sz w:val="20"/>
                <w:szCs w:val="20"/>
              </w:rPr>
              <w:t>Дата образования ледостава</w:t>
            </w:r>
          </w:p>
        </w:tc>
        <w:tc>
          <w:tcPr>
            <w:tcW w:w="674" w:type="pct"/>
          </w:tcPr>
          <w:p w14:paraId="0BB06B94" w14:textId="77777777" w:rsidR="00966F5C" w:rsidRPr="00B05159" w:rsidRDefault="00966F5C" w:rsidP="00B05159">
            <w:pPr>
              <w:jc w:val="center"/>
              <w:rPr>
                <w:sz w:val="20"/>
                <w:szCs w:val="20"/>
              </w:rPr>
            </w:pPr>
            <w:r w:rsidRPr="00B05159">
              <w:rPr>
                <w:sz w:val="20"/>
                <w:szCs w:val="20"/>
              </w:rPr>
              <w:t>7.11</w:t>
            </w:r>
          </w:p>
        </w:tc>
        <w:tc>
          <w:tcPr>
            <w:tcW w:w="973" w:type="pct"/>
          </w:tcPr>
          <w:p w14:paraId="0A1BBC80" w14:textId="77777777" w:rsidR="00966F5C" w:rsidRPr="00B05159" w:rsidRDefault="00966F5C" w:rsidP="00B05159">
            <w:pPr>
              <w:jc w:val="center"/>
              <w:rPr>
                <w:sz w:val="20"/>
                <w:szCs w:val="20"/>
              </w:rPr>
            </w:pPr>
            <w:r w:rsidRPr="00B05159">
              <w:rPr>
                <w:sz w:val="20"/>
                <w:szCs w:val="20"/>
              </w:rPr>
              <w:t>19.10</w:t>
            </w:r>
          </w:p>
        </w:tc>
        <w:tc>
          <w:tcPr>
            <w:tcW w:w="1049" w:type="pct"/>
          </w:tcPr>
          <w:p w14:paraId="651B22A9" w14:textId="77777777" w:rsidR="00966F5C" w:rsidRPr="00B05159" w:rsidRDefault="00966F5C" w:rsidP="00B05159">
            <w:pPr>
              <w:jc w:val="center"/>
              <w:rPr>
                <w:sz w:val="20"/>
                <w:szCs w:val="20"/>
              </w:rPr>
            </w:pPr>
            <w:r w:rsidRPr="00B05159">
              <w:rPr>
                <w:sz w:val="20"/>
                <w:szCs w:val="20"/>
              </w:rPr>
              <w:t>18.12</w:t>
            </w:r>
          </w:p>
        </w:tc>
      </w:tr>
      <w:tr w:rsidR="00966F5C" w:rsidRPr="00B05159" w14:paraId="10C0B83B" w14:textId="77777777" w:rsidTr="00B05159">
        <w:trPr>
          <w:trHeight w:val="283"/>
        </w:trPr>
        <w:tc>
          <w:tcPr>
            <w:tcW w:w="2304" w:type="pct"/>
          </w:tcPr>
          <w:p w14:paraId="6D1AC2AC" w14:textId="77777777" w:rsidR="00966F5C" w:rsidRPr="00B05159" w:rsidRDefault="00966F5C" w:rsidP="00B05159">
            <w:pPr>
              <w:jc w:val="center"/>
              <w:rPr>
                <w:sz w:val="20"/>
                <w:szCs w:val="20"/>
              </w:rPr>
            </w:pPr>
            <w:r w:rsidRPr="00B05159">
              <w:rPr>
                <w:sz w:val="20"/>
                <w:szCs w:val="20"/>
              </w:rPr>
              <w:t>Продолжительность ледостава в днях</w:t>
            </w:r>
          </w:p>
        </w:tc>
        <w:tc>
          <w:tcPr>
            <w:tcW w:w="674" w:type="pct"/>
          </w:tcPr>
          <w:p w14:paraId="36AB22DE" w14:textId="77777777" w:rsidR="00966F5C" w:rsidRPr="00B05159" w:rsidRDefault="00966F5C" w:rsidP="00B05159">
            <w:pPr>
              <w:jc w:val="center"/>
              <w:rPr>
                <w:sz w:val="20"/>
                <w:szCs w:val="20"/>
              </w:rPr>
            </w:pPr>
            <w:r w:rsidRPr="00B05159">
              <w:rPr>
                <w:sz w:val="20"/>
                <w:szCs w:val="20"/>
              </w:rPr>
              <w:t>151</w:t>
            </w:r>
          </w:p>
        </w:tc>
        <w:tc>
          <w:tcPr>
            <w:tcW w:w="973" w:type="pct"/>
          </w:tcPr>
          <w:p w14:paraId="5E656528" w14:textId="77777777" w:rsidR="00966F5C" w:rsidRPr="00B05159" w:rsidRDefault="00966F5C" w:rsidP="00B05159">
            <w:pPr>
              <w:jc w:val="center"/>
              <w:rPr>
                <w:sz w:val="20"/>
                <w:szCs w:val="20"/>
              </w:rPr>
            </w:pPr>
            <w:r w:rsidRPr="00B05159">
              <w:rPr>
                <w:sz w:val="20"/>
                <w:szCs w:val="20"/>
              </w:rPr>
              <w:t>121</w:t>
            </w:r>
          </w:p>
        </w:tc>
        <w:tc>
          <w:tcPr>
            <w:tcW w:w="1049" w:type="pct"/>
          </w:tcPr>
          <w:p w14:paraId="72E68672" w14:textId="77777777" w:rsidR="00966F5C" w:rsidRPr="00B05159" w:rsidRDefault="00966F5C" w:rsidP="00B05159">
            <w:pPr>
              <w:jc w:val="center"/>
              <w:rPr>
                <w:sz w:val="20"/>
                <w:szCs w:val="20"/>
              </w:rPr>
            </w:pPr>
            <w:r w:rsidRPr="00B05159">
              <w:rPr>
                <w:sz w:val="20"/>
                <w:szCs w:val="20"/>
              </w:rPr>
              <w:t>180</w:t>
            </w:r>
          </w:p>
        </w:tc>
      </w:tr>
    </w:tbl>
    <w:p w14:paraId="4C6869CD" w14:textId="77777777" w:rsidR="00966F5C" w:rsidRPr="00B05159" w:rsidRDefault="00966F5C" w:rsidP="00B05159">
      <w:pPr>
        <w:pStyle w:val="b"/>
      </w:pPr>
    </w:p>
    <w:p w14:paraId="5CAFCA6B" w14:textId="77777777" w:rsidR="00966F5C" w:rsidRPr="00B05159" w:rsidRDefault="00966F5C" w:rsidP="00B05159">
      <w:pPr>
        <w:pStyle w:val="b"/>
      </w:pPr>
      <w:r w:rsidRPr="00B05159">
        <w:t>Для периода устойчивого ледостава на отдельных участках реки Минусинки образуются мощные наледи. Слои наледи на отдельных участках в районе г. Минусинска достигает 2,5 м.</w:t>
      </w:r>
    </w:p>
    <w:p w14:paraId="5EF548C1" w14:textId="2FDB9D61" w:rsidR="00966F5C" w:rsidRPr="00B05159" w:rsidRDefault="00966F5C" w:rsidP="00B05159">
      <w:pPr>
        <w:pStyle w:val="b"/>
      </w:pPr>
      <w:r w:rsidRPr="00B05159">
        <w:t>Среднегодовые расходы р. Минусинки у с. Малая Минуса различной обеспеченности модулях стыка (л/сек км²) приведены ниже.</w:t>
      </w:r>
    </w:p>
    <w:p w14:paraId="02F504CF" w14:textId="77777777" w:rsidR="00A91ED8" w:rsidRPr="00B05159" w:rsidRDefault="00A91ED8" w:rsidP="00B05159">
      <w:pPr>
        <w:pStyle w:val="b"/>
      </w:pPr>
    </w:p>
    <w:p w14:paraId="0CC633DF" w14:textId="17315CB8" w:rsidR="00A91ED8" w:rsidRDefault="00A91ED8" w:rsidP="00B05159">
      <w:pPr>
        <w:pStyle w:val="b"/>
        <w:jc w:val="right"/>
      </w:pPr>
      <w:r w:rsidRPr="00B05159">
        <w:t>Таблица 2.1.2-5</w:t>
      </w:r>
    </w:p>
    <w:p w14:paraId="5BBEC773" w14:textId="77777777" w:rsidR="00B05159" w:rsidRPr="00B105CB" w:rsidRDefault="00B05159" w:rsidP="00B05159">
      <w:pPr>
        <w:pStyle w:val="b"/>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1192"/>
        <w:gridCol w:w="1038"/>
        <w:gridCol w:w="1086"/>
        <w:gridCol w:w="1086"/>
        <w:gridCol w:w="1086"/>
        <w:gridCol w:w="1086"/>
        <w:gridCol w:w="999"/>
        <w:gridCol w:w="996"/>
      </w:tblGrid>
      <w:tr w:rsidR="00966F5C" w:rsidRPr="00B05159" w14:paraId="6B80C221" w14:textId="77777777" w:rsidTr="00B05159">
        <w:trPr>
          <w:trHeight w:val="283"/>
          <w:jc w:val="center"/>
        </w:trPr>
        <w:tc>
          <w:tcPr>
            <w:tcW w:w="550" w:type="pct"/>
          </w:tcPr>
          <w:p w14:paraId="2AC0AE1C" w14:textId="77777777" w:rsidR="00966F5C" w:rsidRPr="00B05159" w:rsidRDefault="00966F5C" w:rsidP="00B05159">
            <w:pPr>
              <w:jc w:val="center"/>
              <w:rPr>
                <w:sz w:val="20"/>
                <w:szCs w:val="20"/>
              </w:rPr>
            </w:pPr>
            <w:r w:rsidRPr="00B05159">
              <w:rPr>
                <w:sz w:val="20"/>
                <w:szCs w:val="20"/>
              </w:rPr>
              <w:t>Р</w:t>
            </w:r>
          </w:p>
        </w:tc>
        <w:tc>
          <w:tcPr>
            <w:tcW w:w="619" w:type="pct"/>
          </w:tcPr>
          <w:p w14:paraId="3CE42634" w14:textId="77777777" w:rsidR="00966F5C" w:rsidRPr="00B05159" w:rsidRDefault="00966F5C" w:rsidP="00B05159">
            <w:pPr>
              <w:jc w:val="center"/>
              <w:rPr>
                <w:sz w:val="20"/>
                <w:szCs w:val="20"/>
              </w:rPr>
            </w:pPr>
            <w:r w:rsidRPr="00B05159">
              <w:rPr>
                <w:sz w:val="20"/>
                <w:szCs w:val="20"/>
              </w:rPr>
              <w:t>%</w:t>
            </w:r>
          </w:p>
        </w:tc>
        <w:tc>
          <w:tcPr>
            <w:tcW w:w="539" w:type="pct"/>
          </w:tcPr>
          <w:p w14:paraId="179A72C5" w14:textId="77777777" w:rsidR="00966F5C" w:rsidRPr="00B05159" w:rsidRDefault="00966F5C" w:rsidP="00B05159">
            <w:pPr>
              <w:jc w:val="center"/>
              <w:rPr>
                <w:sz w:val="20"/>
                <w:szCs w:val="20"/>
              </w:rPr>
            </w:pPr>
            <w:r w:rsidRPr="00B05159">
              <w:rPr>
                <w:sz w:val="20"/>
                <w:szCs w:val="20"/>
              </w:rPr>
              <w:t>1</w:t>
            </w:r>
          </w:p>
        </w:tc>
        <w:tc>
          <w:tcPr>
            <w:tcW w:w="564" w:type="pct"/>
          </w:tcPr>
          <w:p w14:paraId="1B31B182" w14:textId="77777777" w:rsidR="00966F5C" w:rsidRPr="00B05159" w:rsidRDefault="00966F5C" w:rsidP="00B05159">
            <w:pPr>
              <w:jc w:val="center"/>
              <w:rPr>
                <w:sz w:val="20"/>
                <w:szCs w:val="20"/>
              </w:rPr>
            </w:pPr>
            <w:r w:rsidRPr="00B05159">
              <w:rPr>
                <w:sz w:val="20"/>
                <w:szCs w:val="20"/>
              </w:rPr>
              <w:t>25</w:t>
            </w:r>
          </w:p>
        </w:tc>
        <w:tc>
          <w:tcPr>
            <w:tcW w:w="564" w:type="pct"/>
          </w:tcPr>
          <w:p w14:paraId="5C7375B5" w14:textId="77777777" w:rsidR="00966F5C" w:rsidRPr="00B05159" w:rsidRDefault="00966F5C" w:rsidP="00B05159">
            <w:pPr>
              <w:jc w:val="center"/>
              <w:rPr>
                <w:sz w:val="20"/>
                <w:szCs w:val="20"/>
              </w:rPr>
            </w:pPr>
            <w:r w:rsidRPr="00B05159">
              <w:rPr>
                <w:sz w:val="20"/>
                <w:szCs w:val="20"/>
              </w:rPr>
              <w:t>50</w:t>
            </w:r>
          </w:p>
        </w:tc>
        <w:tc>
          <w:tcPr>
            <w:tcW w:w="564" w:type="pct"/>
          </w:tcPr>
          <w:p w14:paraId="54778468" w14:textId="77777777" w:rsidR="00966F5C" w:rsidRPr="00B05159" w:rsidRDefault="00966F5C" w:rsidP="00B05159">
            <w:pPr>
              <w:jc w:val="center"/>
              <w:rPr>
                <w:sz w:val="20"/>
                <w:szCs w:val="20"/>
              </w:rPr>
            </w:pPr>
            <w:r w:rsidRPr="00B05159">
              <w:rPr>
                <w:sz w:val="20"/>
                <w:szCs w:val="20"/>
              </w:rPr>
              <w:t>75</w:t>
            </w:r>
          </w:p>
        </w:tc>
        <w:tc>
          <w:tcPr>
            <w:tcW w:w="564" w:type="pct"/>
          </w:tcPr>
          <w:p w14:paraId="081F79F4" w14:textId="77777777" w:rsidR="00966F5C" w:rsidRPr="00B05159" w:rsidRDefault="00966F5C" w:rsidP="00B05159">
            <w:pPr>
              <w:jc w:val="center"/>
              <w:rPr>
                <w:sz w:val="20"/>
                <w:szCs w:val="20"/>
              </w:rPr>
            </w:pPr>
            <w:r w:rsidRPr="00B05159">
              <w:rPr>
                <w:sz w:val="20"/>
                <w:szCs w:val="20"/>
              </w:rPr>
              <w:t>90</w:t>
            </w:r>
          </w:p>
        </w:tc>
        <w:tc>
          <w:tcPr>
            <w:tcW w:w="519" w:type="pct"/>
          </w:tcPr>
          <w:p w14:paraId="3A9635E5" w14:textId="77777777" w:rsidR="00966F5C" w:rsidRPr="00B05159" w:rsidRDefault="00966F5C" w:rsidP="00B05159">
            <w:pPr>
              <w:jc w:val="center"/>
              <w:rPr>
                <w:sz w:val="20"/>
                <w:szCs w:val="20"/>
              </w:rPr>
            </w:pPr>
            <w:r w:rsidRPr="00B05159">
              <w:rPr>
                <w:sz w:val="20"/>
                <w:szCs w:val="20"/>
              </w:rPr>
              <w:t>95</w:t>
            </w:r>
          </w:p>
        </w:tc>
        <w:tc>
          <w:tcPr>
            <w:tcW w:w="519" w:type="pct"/>
          </w:tcPr>
          <w:p w14:paraId="2F9E6B22" w14:textId="77777777" w:rsidR="00966F5C" w:rsidRPr="00B05159" w:rsidRDefault="00966F5C" w:rsidP="00B05159">
            <w:pPr>
              <w:jc w:val="center"/>
              <w:rPr>
                <w:sz w:val="20"/>
                <w:szCs w:val="20"/>
              </w:rPr>
            </w:pPr>
            <w:r w:rsidRPr="00B05159">
              <w:rPr>
                <w:sz w:val="20"/>
                <w:szCs w:val="20"/>
              </w:rPr>
              <w:t>97</w:t>
            </w:r>
          </w:p>
        </w:tc>
      </w:tr>
      <w:tr w:rsidR="00966F5C" w:rsidRPr="00B05159" w14:paraId="482E9E7F" w14:textId="77777777" w:rsidTr="00B05159">
        <w:trPr>
          <w:trHeight w:val="283"/>
          <w:jc w:val="center"/>
        </w:trPr>
        <w:tc>
          <w:tcPr>
            <w:tcW w:w="550" w:type="pct"/>
          </w:tcPr>
          <w:p w14:paraId="45A45078" w14:textId="77777777" w:rsidR="00966F5C" w:rsidRPr="00B05159" w:rsidRDefault="00966F5C" w:rsidP="00B05159">
            <w:pPr>
              <w:jc w:val="center"/>
              <w:rPr>
                <w:sz w:val="20"/>
                <w:szCs w:val="20"/>
              </w:rPr>
            </w:pPr>
            <w:r w:rsidRPr="00B05159">
              <w:rPr>
                <w:sz w:val="20"/>
                <w:szCs w:val="20"/>
                <w:lang w:val="en-US"/>
              </w:rPr>
              <w:t>Q</w:t>
            </w:r>
          </w:p>
        </w:tc>
        <w:tc>
          <w:tcPr>
            <w:tcW w:w="619" w:type="pct"/>
          </w:tcPr>
          <w:p w14:paraId="4BAFD566" w14:textId="77777777" w:rsidR="00966F5C" w:rsidRPr="00B05159" w:rsidRDefault="00966F5C" w:rsidP="00B05159">
            <w:pPr>
              <w:jc w:val="center"/>
              <w:rPr>
                <w:sz w:val="20"/>
                <w:szCs w:val="20"/>
              </w:rPr>
            </w:pPr>
            <w:r w:rsidRPr="00B05159">
              <w:rPr>
                <w:sz w:val="20"/>
                <w:szCs w:val="20"/>
              </w:rPr>
              <w:t>л/сек</w:t>
            </w:r>
          </w:p>
        </w:tc>
        <w:tc>
          <w:tcPr>
            <w:tcW w:w="539" w:type="pct"/>
          </w:tcPr>
          <w:p w14:paraId="339A80AC" w14:textId="77777777" w:rsidR="00966F5C" w:rsidRPr="00B05159" w:rsidRDefault="00966F5C" w:rsidP="00B05159">
            <w:pPr>
              <w:jc w:val="center"/>
              <w:rPr>
                <w:sz w:val="20"/>
                <w:szCs w:val="20"/>
              </w:rPr>
            </w:pPr>
            <w:r w:rsidRPr="00B05159">
              <w:rPr>
                <w:sz w:val="20"/>
                <w:szCs w:val="20"/>
              </w:rPr>
              <w:t>2,64</w:t>
            </w:r>
          </w:p>
        </w:tc>
        <w:tc>
          <w:tcPr>
            <w:tcW w:w="564" w:type="pct"/>
          </w:tcPr>
          <w:p w14:paraId="49471F6D" w14:textId="77777777" w:rsidR="00966F5C" w:rsidRPr="00B05159" w:rsidRDefault="00966F5C" w:rsidP="00B05159">
            <w:pPr>
              <w:jc w:val="center"/>
              <w:rPr>
                <w:sz w:val="20"/>
                <w:szCs w:val="20"/>
              </w:rPr>
            </w:pPr>
            <w:r w:rsidRPr="00B05159">
              <w:rPr>
                <w:sz w:val="20"/>
                <w:szCs w:val="20"/>
              </w:rPr>
              <w:t>1,48</w:t>
            </w:r>
          </w:p>
        </w:tc>
        <w:tc>
          <w:tcPr>
            <w:tcW w:w="564" w:type="pct"/>
          </w:tcPr>
          <w:p w14:paraId="488D6360" w14:textId="77777777" w:rsidR="00966F5C" w:rsidRPr="00B05159" w:rsidRDefault="00966F5C" w:rsidP="00B05159">
            <w:pPr>
              <w:jc w:val="center"/>
              <w:rPr>
                <w:sz w:val="20"/>
                <w:szCs w:val="20"/>
              </w:rPr>
            </w:pPr>
            <w:r w:rsidRPr="00B05159">
              <w:rPr>
                <w:sz w:val="20"/>
                <w:szCs w:val="20"/>
              </w:rPr>
              <w:t>1,21</w:t>
            </w:r>
          </w:p>
        </w:tc>
        <w:tc>
          <w:tcPr>
            <w:tcW w:w="564" w:type="pct"/>
          </w:tcPr>
          <w:p w14:paraId="732A3E5A" w14:textId="77777777" w:rsidR="00966F5C" w:rsidRPr="00B05159" w:rsidRDefault="00966F5C" w:rsidP="00B05159">
            <w:pPr>
              <w:jc w:val="center"/>
              <w:rPr>
                <w:sz w:val="20"/>
                <w:szCs w:val="20"/>
              </w:rPr>
            </w:pPr>
            <w:r w:rsidRPr="00B05159">
              <w:rPr>
                <w:sz w:val="20"/>
                <w:szCs w:val="20"/>
              </w:rPr>
              <w:t>1,00</w:t>
            </w:r>
          </w:p>
        </w:tc>
        <w:tc>
          <w:tcPr>
            <w:tcW w:w="564" w:type="pct"/>
          </w:tcPr>
          <w:p w14:paraId="36A6F2CA" w14:textId="77777777" w:rsidR="00966F5C" w:rsidRPr="00B05159" w:rsidRDefault="00966F5C" w:rsidP="00B05159">
            <w:pPr>
              <w:jc w:val="center"/>
              <w:rPr>
                <w:sz w:val="20"/>
                <w:szCs w:val="20"/>
              </w:rPr>
            </w:pPr>
            <w:r w:rsidRPr="00B05159">
              <w:rPr>
                <w:sz w:val="20"/>
                <w:szCs w:val="20"/>
              </w:rPr>
              <w:t>0,88</w:t>
            </w:r>
          </w:p>
        </w:tc>
        <w:tc>
          <w:tcPr>
            <w:tcW w:w="519" w:type="pct"/>
          </w:tcPr>
          <w:p w14:paraId="3DBCFF08" w14:textId="77777777" w:rsidR="00966F5C" w:rsidRPr="00B05159" w:rsidRDefault="00966F5C" w:rsidP="00B05159">
            <w:pPr>
              <w:jc w:val="center"/>
              <w:rPr>
                <w:sz w:val="20"/>
                <w:szCs w:val="20"/>
              </w:rPr>
            </w:pPr>
            <w:r w:rsidRPr="00B05159">
              <w:rPr>
                <w:sz w:val="20"/>
                <w:szCs w:val="20"/>
              </w:rPr>
              <w:t>0,84</w:t>
            </w:r>
          </w:p>
        </w:tc>
        <w:tc>
          <w:tcPr>
            <w:tcW w:w="519" w:type="pct"/>
          </w:tcPr>
          <w:p w14:paraId="1690B2F8" w14:textId="77777777" w:rsidR="00966F5C" w:rsidRPr="00B05159" w:rsidRDefault="00966F5C" w:rsidP="00B05159">
            <w:pPr>
              <w:jc w:val="center"/>
              <w:rPr>
                <w:sz w:val="20"/>
                <w:szCs w:val="20"/>
              </w:rPr>
            </w:pPr>
            <w:r w:rsidRPr="00B05159">
              <w:rPr>
                <w:sz w:val="20"/>
                <w:szCs w:val="20"/>
              </w:rPr>
              <w:t>0,82</w:t>
            </w:r>
          </w:p>
        </w:tc>
      </w:tr>
    </w:tbl>
    <w:p w14:paraId="3F835623" w14:textId="77777777" w:rsidR="00966F5C" w:rsidRPr="00B05159" w:rsidRDefault="00966F5C" w:rsidP="00B05159">
      <w:pPr>
        <w:pStyle w:val="b"/>
      </w:pPr>
    </w:p>
    <w:p w14:paraId="2C8C5B0D" w14:textId="30ED2DF9" w:rsidR="00966F5C" w:rsidRPr="00B05159" w:rsidRDefault="00966F5C" w:rsidP="00B05159">
      <w:pPr>
        <w:pStyle w:val="b"/>
      </w:pPr>
      <w:r w:rsidRPr="00B05159">
        <w:t xml:space="preserve">В течение года сток распределяется неравномерно, наибольшая его доля приходится </w:t>
      </w:r>
      <w:r w:rsidR="00B05159" w:rsidRPr="00B05159">
        <w:t>в весенне-летний период,</w:t>
      </w:r>
      <w:r w:rsidRPr="00B05159">
        <w:t xml:space="preserve"> и очень маленькая доля приходится в зимний период. Распределение стока р. Минусинки (%) по сезонам года приведено ниже:</w:t>
      </w:r>
    </w:p>
    <w:p w14:paraId="1F8DCF80" w14:textId="77777777" w:rsidR="00966F5C" w:rsidRPr="00B05159" w:rsidRDefault="00966F5C" w:rsidP="00B05159">
      <w:pPr>
        <w:pStyle w:val="b"/>
      </w:pPr>
    </w:p>
    <w:p w14:paraId="1E5E29CF" w14:textId="16098865" w:rsidR="00A91ED8" w:rsidRDefault="00A91ED8" w:rsidP="00B05159">
      <w:pPr>
        <w:pStyle w:val="b"/>
        <w:ind w:firstLine="0"/>
        <w:jc w:val="right"/>
      </w:pPr>
      <w:r w:rsidRPr="00B05159">
        <w:t>Таблица 2.1.2-6</w:t>
      </w:r>
    </w:p>
    <w:p w14:paraId="06C2437E" w14:textId="77777777" w:rsidR="00B05159" w:rsidRPr="00B05159" w:rsidRDefault="00B05159" w:rsidP="00B05159">
      <w:pPr>
        <w:pStyle w:val="b"/>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3097"/>
        <w:gridCol w:w="2713"/>
      </w:tblGrid>
      <w:tr w:rsidR="00966F5C" w:rsidRPr="00B05159" w14:paraId="047DE589" w14:textId="77777777" w:rsidTr="00B05159">
        <w:trPr>
          <w:trHeight w:val="283"/>
          <w:jc w:val="center"/>
        </w:trPr>
        <w:tc>
          <w:tcPr>
            <w:tcW w:w="1982" w:type="pct"/>
          </w:tcPr>
          <w:p w14:paraId="1D76A88B" w14:textId="11BC42B2" w:rsidR="00966F5C" w:rsidRPr="00B05159" w:rsidRDefault="00966F5C" w:rsidP="00B05159">
            <w:pPr>
              <w:jc w:val="center"/>
              <w:rPr>
                <w:sz w:val="20"/>
                <w:szCs w:val="20"/>
              </w:rPr>
            </w:pPr>
            <w:r w:rsidRPr="00B05159">
              <w:rPr>
                <w:sz w:val="20"/>
                <w:szCs w:val="20"/>
              </w:rPr>
              <w:t>Весна - лето (</w:t>
            </w:r>
            <w:r w:rsidRPr="00B05159">
              <w:rPr>
                <w:sz w:val="20"/>
                <w:szCs w:val="20"/>
                <w:lang w:val="en-US"/>
              </w:rPr>
              <w:t>IV-IX</w:t>
            </w:r>
            <w:r w:rsidRPr="00B05159">
              <w:rPr>
                <w:sz w:val="20"/>
                <w:szCs w:val="20"/>
              </w:rPr>
              <w:t>)</w:t>
            </w:r>
          </w:p>
        </w:tc>
        <w:tc>
          <w:tcPr>
            <w:tcW w:w="1608" w:type="pct"/>
          </w:tcPr>
          <w:p w14:paraId="6C2C94C4" w14:textId="77777777" w:rsidR="00966F5C" w:rsidRPr="00B05159" w:rsidRDefault="00966F5C" w:rsidP="00B05159">
            <w:pPr>
              <w:jc w:val="center"/>
              <w:rPr>
                <w:sz w:val="20"/>
                <w:szCs w:val="20"/>
              </w:rPr>
            </w:pPr>
            <w:r w:rsidRPr="00B05159">
              <w:rPr>
                <w:sz w:val="20"/>
                <w:szCs w:val="20"/>
              </w:rPr>
              <w:t>Осень (</w:t>
            </w:r>
            <w:r w:rsidRPr="00B05159">
              <w:rPr>
                <w:sz w:val="20"/>
                <w:szCs w:val="20"/>
                <w:lang w:val="en-US"/>
              </w:rPr>
              <w:t>X-XI</w:t>
            </w:r>
            <w:r w:rsidRPr="00B05159">
              <w:rPr>
                <w:sz w:val="20"/>
                <w:szCs w:val="20"/>
              </w:rPr>
              <w:t>)</w:t>
            </w:r>
          </w:p>
        </w:tc>
        <w:tc>
          <w:tcPr>
            <w:tcW w:w="1409" w:type="pct"/>
          </w:tcPr>
          <w:p w14:paraId="05540CDB" w14:textId="77777777" w:rsidR="00966F5C" w:rsidRPr="00B05159" w:rsidRDefault="00966F5C" w:rsidP="00B05159">
            <w:pPr>
              <w:jc w:val="center"/>
              <w:rPr>
                <w:sz w:val="20"/>
                <w:szCs w:val="20"/>
              </w:rPr>
            </w:pPr>
            <w:r w:rsidRPr="00B05159">
              <w:rPr>
                <w:sz w:val="20"/>
                <w:szCs w:val="20"/>
              </w:rPr>
              <w:t>Зима (</w:t>
            </w:r>
            <w:r w:rsidRPr="00B05159">
              <w:rPr>
                <w:sz w:val="20"/>
                <w:szCs w:val="20"/>
                <w:lang w:val="en-US"/>
              </w:rPr>
              <w:t>XII-III</w:t>
            </w:r>
            <w:r w:rsidRPr="00B05159">
              <w:rPr>
                <w:sz w:val="20"/>
                <w:szCs w:val="20"/>
              </w:rPr>
              <w:t>)</w:t>
            </w:r>
          </w:p>
        </w:tc>
      </w:tr>
      <w:tr w:rsidR="00966F5C" w:rsidRPr="00B05159" w14:paraId="7BF9000D" w14:textId="77777777" w:rsidTr="00B05159">
        <w:trPr>
          <w:trHeight w:val="283"/>
          <w:jc w:val="center"/>
        </w:trPr>
        <w:tc>
          <w:tcPr>
            <w:tcW w:w="1982" w:type="pct"/>
          </w:tcPr>
          <w:p w14:paraId="6CDB602E" w14:textId="77777777" w:rsidR="00966F5C" w:rsidRPr="00B05159" w:rsidRDefault="00966F5C" w:rsidP="00B05159">
            <w:pPr>
              <w:jc w:val="center"/>
              <w:rPr>
                <w:sz w:val="20"/>
                <w:szCs w:val="20"/>
              </w:rPr>
            </w:pPr>
            <w:r w:rsidRPr="00B05159">
              <w:rPr>
                <w:sz w:val="20"/>
                <w:szCs w:val="20"/>
              </w:rPr>
              <w:t>87,.8</w:t>
            </w:r>
          </w:p>
        </w:tc>
        <w:tc>
          <w:tcPr>
            <w:tcW w:w="1608" w:type="pct"/>
          </w:tcPr>
          <w:p w14:paraId="3705B362" w14:textId="77777777" w:rsidR="00966F5C" w:rsidRPr="00B05159" w:rsidRDefault="00966F5C" w:rsidP="00B05159">
            <w:pPr>
              <w:jc w:val="center"/>
              <w:rPr>
                <w:sz w:val="20"/>
                <w:szCs w:val="20"/>
              </w:rPr>
            </w:pPr>
            <w:r w:rsidRPr="00B05159">
              <w:rPr>
                <w:sz w:val="20"/>
                <w:szCs w:val="20"/>
              </w:rPr>
              <w:t>6,6</w:t>
            </w:r>
          </w:p>
        </w:tc>
        <w:tc>
          <w:tcPr>
            <w:tcW w:w="1409" w:type="pct"/>
          </w:tcPr>
          <w:p w14:paraId="70BF7504" w14:textId="77777777" w:rsidR="00966F5C" w:rsidRPr="00B05159" w:rsidRDefault="00966F5C" w:rsidP="00B05159">
            <w:pPr>
              <w:jc w:val="center"/>
              <w:rPr>
                <w:sz w:val="20"/>
                <w:szCs w:val="20"/>
              </w:rPr>
            </w:pPr>
            <w:r w:rsidRPr="00B05159">
              <w:rPr>
                <w:sz w:val="20"/>
                <w:szCs w:val="20"/>
              </w:rPr>
              <w:t>5,6</w:t>
            </w:r>
          </w:p>
        </w:tc>
      </w:tr>
    </w:tbl>
    <w:p w14:paraId="1A83FE9E" w14:textId="77777777" w:rsidR="00966F5C" w:rsidRPr="00B05159" w:rsidRDefault="00966F5C" w:rsidP="00B05159">
      <w:pPr>
        <w:pStyle w:val="b"/>
      </w:pPr>
    </w:p>
    <w:p w14:paraId="54CBABAB" w14:textId="6B3E6F61" w:rsidR="00966F5C" w:rsidRPr="00B05159" w:rsidRDefault="00966F5C" w:rsidP="00B05159">
      <w:pPr>
        <w:pStyle w:val="b"/>
      </w:pPr>
      <w:r w:rsidRPr="00B05159">
        <w:t xml:space="preserve">Наибольшие годовые расходы воды могут проходить как в период весеннего </w:t>
      </w:r>
      <w:r w:rsidR="00230B9C" w:rsidRPr="00B05159">
        <w:t>половодья,</w:t>
      </w:r>
      <w:r w:rsidRPr="00B05159">
        <w:t xml:space="preserve"> так и в период летних паводков. За период наблюдений наибольший расход воды наблюдался после интенсивного дождевого паводка в июле 1969 г.</w:t>
      </w:r>
    </w:p>
    <w:p w14:paraId="2485A8C6" w14:textId="77777777" w:rsidR="00966F5C" w:rsidRPr="00B05159" w:rsidRDefault="00966F5C" w:rsidP="00B05159">
      <w:pPr>
        <w:pStyle w:val="b"/>
      </w:pPr>
    </w:p>
    <w:p w14:paraId="36A86BC1" w14:textId="0A650B95" w:rsidR="00A86740" w:rsidRDefault="00A86740" w:rsidP="00B05159">
      <w:pPr>
        <w:pStyle w:val="b"/>
        <w:ind w:firstLine="0"/>
        <w:jc w:val="right"/>
      </w:pPr>
      <w:r w:rsidRPr="00B05159">
        <w:t>Таблица 2.1.2-7</w:t>
      </w:r>
    </w:p>
    <w:p w14:paraId="617A1BF5" w14:textId="77777777" w:rsidR="00B05159" w:rsidRPr="00B05159" w:rsidRDefault="00B05159" w:rsidP="00B05159">
      <w:pPr>
        <w:pStyle w:val="b"/>
      </w:pPr>
    </w:p>
    <w:p w14:paraId="763A8AF3" w14:textId="248F7520" w:rsidR="00966F5C" w:rsidRDefault="00966F5C" w:rsidP="00B05159">
      <w:pPr>
        <w:pStyle w:val="b"/>
        <w:ind w:firstLine="0"/>
        <w:jc w:val="center"/>
      </w:pPr>
      <w:r w:rsidRPr="00B05159">
        <w:t>Максимальные расходы воды весеннего половодья и летних паводков р. Минусинке у г. Минусинска</w:t>
      </w:r>
    </w:p>
    <w:p w14:paraId="2E8D0E6A" w14:textId="77777777" w:rsidR="00B05159" w:rsidRPr="00B05159" w:rsidRDefault="00B05159" w:rsidP="00B05159">
      <w:pPr>
        <w:pStyle w:val="b"/>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2151"/>
        <w:gridCol w:w="1352"/>
        <w:gridCol w:w="1454"/>
        <w:gridCol w:w="2729"/>
      </w:tblGrid>
      <w:tr w:rsidR="00966F5C" w:rsidRPr="00B05159" w14:paraId="55517A90" w14:textId="77777777" w:rsidTr="00B05159">
        <w:trPr>
          <w:trHeight w:val="283"/>
        </w:trPr>
        <w:tc>
          <w:tcPr>
            <w:tcW w:w="1009" w:type="pct"/>
            <w:vMerge w:val="restart"/>
          </w:tcPr>
          <w:p w14:paraId="3EF18330" w14:textId="77777777" w:rsidR="00966F5C" w:rsidRPr="00B05159" w:rsidRDefault="00966F5C" w:rsidP="00B05159">
            <w:pPr>
              <w:jc w:val="center"/>
              <w:rPr>
                <w:sz w:val="20"/>
                <w:szCs w:val="20"/>
              </w:rPr>
            </w:pPr>
            <w:r w:rsidRPr="00B05159">
              <w:rPr>
                <w:sz w:val="20"/>
                <w:szCs w:val="20"/>
              </w:rPr>
              <w:t>Наименование</w:t>
            </w:r>
          </w:p>
        </w:tc>
        <w:tc>
          <w:tcPr>
            <w:tcW w:w="1819" w:type="pct"/>
            <w:gridSpan w:val="2"/>
          </w:tcPr>
          <w:p w14:paraId="5242AC77" w14:textId="77777777" w:rsidR="00966F5C" w:rsidRPr="00B05159" w:rsidRDefault="00966F5C" w:rsidP="00B05159">
            <w:pPr>
              <w:jc w:val="center"/>
              <w:rPr>
                <w:sz w:val="20"/>
                <w:szCs w:val="20"/>
              </w:rPr>
            </w:pPr>
            <w:r w:rsidRPr="00B05159">
              <w:rPr>
                <w:sz w:val="20"/>
                <w:szCs w:val="20"/>
              </w:rPr>
              <w:t>Максимальный расход, м/сек</w:t>
            </w:r>
          </w:p>
        </w:tc>
        <w:tc>
          <w:tcPr>
            <w:tcW w:w="755" w:type="pct"/>
            <w:vMerge w:val="restart"/>
          </w:tcPr>
          <w:p w14:paraId="62DF3DE0" w14:textId="77777777" w:rsidR="00966F5C" w:rsidRPr="00B05159" w:rsidRDefault="00966F5C" w:rsidP="00B05159">
            <w:pPr>
              <w:jc w:val="center"/>
              <w:rPr>
                <w:sz w:val="20"/>
                <w:szCs w:val="20"/>
              </w:rPr>
            </w:pPr>
            <w:r w:rsidRPr="00B05159">
              <w:rPr>
                <w:sz w:val="20"/>
                <w:szCs w:val="20"/>
              </w:rPr>
              <w:t>Слой стока за период</w:t>
            </w:r>
          </w:p>
        </w:tc>
        <w:tc>
          <w:tcPr>
            <w:tcW w:w="1417" w:type="pct"/>
            <w:vMerge w:val="restart"/>
          </w:tcPr>
          <w:p w14:paraId="2955A2C0" w14:textId="77777777" w:rsidR="00966F5C" w:rsidRPr="00B05159" w:rsidRDefault="00966F5C" w:rsidP="00B05159">
            <w:pPr>
              <w:jc w:val="center"/>
              <w:rPr>
                <w:sz w:val="20"/>
                <w:szCs w:val="20"/>
              </w:rPr>
            </w:pPr>
            <w:r w:rsidRPr="00B05159">
              <w:rPr>
                <w:sz w:val="20"/>
                <w:szCs w:val="20"/>
              </w:rPr>
              <w:t>Максимальный модуль стока, м л / сек км²</w:t>
            </w:r>
          </w:p>
        </w:tc>
      </w:tr>
      <w:tr w:rsidR="00966F5C" w:rsidRPr="00B05159" w14:paraId="731359FF" w14:textId="77777777" w:rsidTr="00B05159">
        <w:trPr>
          <w:trHeight w:val="283"/>
        </w:trPr>
        <w:tc>
          <w:tcPr>
            <w:tcW w:w="1009" w:type="pct"/>
            <w:vMerge/>
          </w:tcPr>
          <w:p w14:paraId="31D7C5D9" w14:textId="77777777" w:rsidR="00966F5C" w:rsidRPr="00B05159" w:rsidRDefault="00966F5C" w:rsidP="00B05159">
            <w:pPr>
              <w:jc w:val="center"/>
              <w:rPr>
                <w:sz w:val="20"/>
                <w:szCs w:val="20"/>
              </w:rPr>
            </w:pPr>
          </w:p>
        </w:tc>
        <w:tc>
          <w:tcPr>
            <w:tcW w:w="1117" w:type="pct"/>
          </w:tcPr>
          <w:p w14:paraId="3DCDE003" w14:textId="77777777" w:rsidR="00966F5C" w:rsidRPr="00B05159" w:rsidRDefault="00966F5C" w:rsidP="00B05159">
            <w:pPr>
              <w:jc w:val="center"/>
              <w:rPr>
                <w:sz w:val="20"/>
                <w:szCs w:val="20"/>
              </w:rPr>
            </w:pPr>
            <w:r w:rsidRPr="00B05159">
              <w:rPr>
                <w:sz w:val="20"/>
                <w:szCs w:val="20"/>
              </w:rPr>
              <w:t>среднесуточный</w:t>
            </w:r>
          </w:p>
        </w:tc>
        <w:tc>
          <w:tcPr>
            <w:tcW w:w="702" w:type="pct"/>
          </w:tcPr>
          <w:p w14:paraId="1E17A630" w14:textId="77777777" w:rsidR="00966F5C" w:rsidRPr="00B05159" w:rsidRDefault="00966F5C" w:rsidP="00B05159">
            <w:pPr>
              <w:jc w:val="center"/>
              <w:rPr>
                <w:sz w:val="20"/>
                <w:szCs w:val="20"/>
              </w:rPr>
            </w:pPr>
            <w:r w:rsidRPr="00B05159">
              <w:rPr>
                <w:sz w:val="20"/>
                <w:szCs w:val="20"/>
              </w:rPr>
              <w:t>срочный</w:t>
            </w:r>
          </w:p>
        </w:tc>
        <w:tc>
          <w:tcPr>
            <w:tcW w:w="755" w:type="pct"/>
            <w:vMerge/>
          </w:tcPr>
          <w:p w14:paraId="0C4F43C7" w14:textId="77777777" w:rsidR="00966F5C" w:rsidRPr="00B05159" w:rsidRDefault="00966F5C" w:rsidP="00B05159">
            <w:pPr>
              <w:jc w:val="center"/>
              <w:rPr>
                <w:sz w:val="20"/>
                <w:szCs w:val="20"/>
              </w:rPr>
            </w:pPr>
          </w:p>
        </w:tc>
        <w:tc>
          <w:tcPr>
            <w:tcW w:w="1417" w:type="pct"/>
            <w:vMerge/>
          </w:tcPr>
          <w:p w14:paraId="57E7CF95" w14:textId="77777777" w:rsidR="00966F5C" w:rsidRPr="00B05159" w:rsidRDefault="00966F5C" w:rsidP="00B05159">
            <w:pPr>
              <w:jc w:val="center"/>
              <w:rPr>
                <w:sz w:val="20"/>
                <w:szCs w:val="20"/>
              </w:rPr>
            </w:pPr>
          </w:p>
        </w:tc>
      </w:tr>
      <w:tr w:rsidR="00966F5C" w:rsidRPr="00B05159" w14:paraId="78700977" w14:textId="77777777" w:rsidTr="00B05159">
        <w:trPr>
          <w:trHeight w:val="283"/>
        </w:trPr>
        <w:tc>
          <w:tcPr>
            <w:tcW w:w="1009" w:type="pct"/>
          </w:tcPr>
          <w:p w14:paraId="487087CB" w14:textId="77777777" w:rsidR="00966F5C" w:rsidRPr="00B05159" w:rsidRDefault="00966F5C" w:rsidP="00B05159">
            <w:pPr>
              <w:jc w:val="center"/>
              <w:rPr>
                <w:sz w:val="20"/>
                <w:szCs w:val="20"/>
              </w:rPr>
            </w:pPr>
            <w:r w:rsidRPr="00B05159">
              <w:rPr>
                <w:sz w:val="20"/>
                <w:szCs w:val="20"/>
              </w:rPr>
              <w:t>Весеннее половодье</w:t>
            </w:r>
          </w:p>
        </w:tc>
        <w:tc>
          <w:tcPr>
            <w:tcW w:w="1117" w:type="pct"/>
          </w:tcPr>
          <w:p w14:paraId="20164FD7" w14:textId="77777777" w:rsidR="00966F5C" w:rsidRPr="00B05159" w:rsidRDefault="00966F5C" w:rsidP="00B05159">
            <w:pPr>
              <w:jc w:val="center"/>
              <w:rPr>
                <w:sz w:val="20"/>
                <w:szCs w:val="20"/>
              </w:rPr>
            </w:pPr>
            <w:r w:rsidRPr="00B05159">
              <w:rPr>
                <w:sz w:val="20"/>
                <w:szCs w:val="20"/>
              </w:rPr>
              <w:t>14,7</w:t>
            </w:r>
          </w:p>
        </w:tc>
        <w:tc>
          <w:tcPr>
            <w:tcW w:w="702" w:type="pct"/>
          </w:tcPr>
          <w:p w14:paraId="13019D76" w14:textId="77777777" w:rsidR="00966F5C" w:rsidRPr="00B05159" w:rsidRDefault="00966F5C" w:rsidP="00B05159">
            <w:pPr>
              <w:jc w:val="center"/>
              <w:rPr>
                <w:sz w:val="20"/>
                <w:szCs w:val="20"/>
              </w:rPr>
            </w:pPr>
            <w:r w:rsidRPr="00B05159">
              <w:rPr>
                <w:sz w:val="20"/>
                <w:szCs w:val="20"/>
              </w:rPr>
              <w:t>24,9</w:t>
            </w:r>
          </w:p>
        </w:tc>
        <w:tc>
          <w:tcPr>
            <w:tcW w:w="755" w:type="pct"/>
          </w:tcPr>
          <w:p w14:paraId="40026DBE" w14:textId="77777777" w:rsidR="00966F5C" w:rsidRPr="00B05159" w:rsidRDefault="00966F5C" w:rsidP="00B05159">
            <w:pPr>
              <w:jc w:val="center"/>
              <w:rPr>
                <w:sz w:val="20"/>
                <w:szCs w:val="20"/>
              </w:rPr>
            </w:pPr>
            <w:r w:rsidRPr="00B05159">
              <w:rPr>
                <w:sz w:val="20"/>
                <w:szCs w:val="20"/>
              </w:rPr>
              <w:t>33</w:t>
            </w:r>
          </w:p>
        </w:tc>
        <w:tc>
          <w:tcPr>
            <w:tcW w:w="1417" w:type="pct"/>
          </w:tcPr>
          <w:p w14:paraId="3838DC81" w14:textId="77777777" w:rsidR="00966F5C" w:rsidRPr="00B05159" w:rsidRDefault="00966F5C" w:rsidP="00B05159">
            <w:pPr>
              <w:jc w:val="center"/>
              <w:rPr>
                <w:sz w:val="20"/>
                <w:szCs w:val="20"/>
              </w:rPr>
            </w:pPr>
            <w:r w:rsidRPr="00B05159">
              <w:rPr>
                <w:sz w:val="20"/>
                <w:szCs w:val="20"/>
              </w:rPr>
              <w:t>-</w:t>
            </w:r>
          </w:p>
        </w:tc>
      </w:tr>
      <w:tr w:rsidR="00966F5C" w:rsidRPr="00B05159" w14:paraId="42A39080" w14:textId="77777777" w:rsidTr="00B05159">
        <w:trPr>
          <w:trHeight w:val="283"/>
        </w:trPr>
        <w:tc>
          <w:tcPr>
            <w:tcW w:w="1009" w:type="pct"/>
          </w:tcPr>
          <w:p w14:paraId="7D281ACE" w14:textId="77777777" w:rsidR="00966F5C" w:rsidRPr="00B05159" w:rsidRDefault="00966F5C" w:rsidP="00B05159">
            <w:pPr>
              <w:jc w:val="center"/>
              <w:rPr>
                <w:sz w:val="20"/>
                <w:szCs w:val="20"/>
              </w:rPr>
            </w:pPr>
            <w:r w:rsidRPr="00B05159">
              <w:rPr>
                <w:sz w:val="20"/>
                <w:szCs w:val="20"/>
              </w:rPr>
              <w:t>Летний паводок</w:t>
            </w:r>
          </w:p>
        </w:tc>
        <w:tc>
          <w:tcPr>
            <w:tcW w:w="1117" w:type="pct"/>
          </w:tcPr>
          <w:p w14:paraId="0699455A" w14:textId="77777777" w:rsidR="00966F5C" w:rsidRPr="00B05159" w:rsidRDefault="00966F5C" w:rsidP="00B05159">
            <w:pPr>
              <w:jc w:val="center"/>
              <w:rPr>
                <w:sz w:val="20"/>
                <w:szCs w:val="20"/>
              </w:rPr>
            </w:pPr>
            <w:r w:rsidRPr="00B05159">
              <w:rPr>
                <w:sz w:val="20"/>
                <w:szCs w:val="20"/>
              </w:rPr>
              <w:t>-</w:t>
            </w:r>
          </w:p>
        </w:tc>
        <w:tc>
          <w:tcPr>
            <w:tcW w:w="702" w:type="pct"/>
          </w:tcPr>
          <w:p w14:paraId="4106528E" w14:textId="77777777" w:rsidR="00966F5C" w:rsidRPr="00B05159" w:rsidRDefault="00966F5C" w:rsidP="00B05159">
            <w:pPr>
              <w:jc w:val="center"/>
              <w:rPr>
                <w:sz w:val="20"/>
                <w:szCs w:val="20"/>
              </w:rPr>
            </w:pPr>
            <w:r w:rsidRPr="00B05159">
              <w:rPr>
                <w:sz w:val="20"/>
                <w:szCs w:val="20"/>
              </w:rPr>
              <w:t>35,6</w:t>
            </w:r>
          </w:p>
        </w:tc>
        <w:tc>
          <w:tcPr>
            <w:tcW w:w="755" w:type="pct"/>
          </w:tcPr>
          <w:p w14:paraId="2A99E8A7" w14:textId="77777777" w:rsidR="00966F5C" w:rsidRPr="00B05159" w:rsidRDefault="00966F5C" w:rsidP="00B05159">
            <w:pPr>
              <w:jc w:val="center"/>
              <w:rPr>
                <w:sz w:val="20"/>
                <w:szCs w:val="20"/>
              </w:rPr>
            </w:pPr>
            <w:r w:rsidRPr="00B05159">
              <w:rPr>
                <w:sz w:val="20"/>
                <w:szCs w:val="20"/>
              </w:rPr>
              <w:t>8</w:t>
            </w:r>
          </w:p>
        </w:tc>
        <w:tc>
          <w:tcPr>
            <w:tcW w:w="1417" w:type="pct"/>
          </w:tcPr>
          <w:p w14:paraId="6D7F2B0D" w14:textId="77777777" w:rsidR="00966F5C" w:rsidRPr="00B05159" w:rsidRDefault="00966F5C" w:rsidP="00B05159">
            <w:pPr>
              <w:jc w:val="center"/>
              <w:rPr>
                <w:sz w:val="20"/>
                <w:szCs w:val="20"/>
              </w:rPr>
            </w:pPr>
            <w:r w:rsidRPr="00B05159">
              <w:rPr>
                <w:sz w:val="20"/>
                <w:szCs w:val="20"/>
              </w:rPr>
              <w:t>202</w:t>
            </w:r>
          </w:p>
        </w:tc>
      </w:tr>
    </w:tbl>
    <w:p w14:paraId="3BC4D89B" w14:textId="77777777" w:rsidR="00B05159" w:rsidRDefault="00B05159" w:rsidP="00B05159">
      <w:pPr>
        <w:pStyle w:val="b"/>
      </w:pPr>
    </w:p>
    <w:p w14:paraId="110D4961" w14:textId="09B69092" w:rsidR="00A86740" w:rsidRDefault="00A86740" w:rsidP="00B05159">
      <w:pPr>
        <w:pStyle w:val="b"/>
        <w:jc w:val="right"/>
      </w:pPr>
      <w:r w:rsidRPr="00B05159">
        <w:t>Таблица 2.1.2-8</w:t>
      </w:r>
    </w:p>
    <w:p w14:paraId="3BD4F7D9" w14:textId="77777777" w:rsidR="00B05159" w:rsidRPr="00B05159" w:rsidRDefault="00B05159" w:rsidP="00B05159">
      <w:pPr>
        <w:pStyle w:val="b"/>
      </w:pPr>
    </w:p>
    <w:p w14:paraId="45C4D02D" w14:textId="77777777" w:rsidR="00966F5C" w:rsidRPr="00B05159" w:rsidRDefault="00966F5C" w:rsidP="00B05159">
      <w:pPr>
        <w:pStyle w:val="b"/>
        <w:ind w:firstLine="0"/>
        <w:jc w:val="center"/>
      </w:pPr>
      <w:r w:rsidRPr="00B05159">
        <w:t>Максимальный расход воды различной обеспеченности р. Минусинки у г. Минусинска</w:t>
      </w:r>
    </w:p>
    <w:p w14:paraId="2A732232" w14:textId="77777777" w:rsidR="00966F5C" w:rsidRPr="00230B9C" w:rsidRDefault="00966F5C" w:rsidP="00230B9C">
      <w:pPr>
        <w:pStyle w:val="b"/>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7"/>
        <w:gridCol w:w="1352"/>
        <w:gridCol w:w="1350"/>
        <w:gridCol w:w="1350"/>
        <w:gridCol w:w="1350"/>
        <w:gridCol w:w="1354"/>
        <w:gridCol w:w="1525"/>
      </w:tblGrid>
      <w:tr w:rsidR="00966F5C" w:rsidRPr="00230B9C" w14:paraId="79540AFC" w14:textId="77777777" w:rsidTr="00230B9C">
        <w:trPr>
          <w:trHeight w:val="283"/>
          <w:jc w:val="center"/>
        </w:trPr>
        <w:tc>
          <w:tcPr>
            <w:tcW w:w="700" w:type="pct"/>
          </w:tcPr>
          <w:p w14:paraId="1DF39575" w14:textId="77777777" w:rsidR="00966F5C" w:rsidRPr="00230B9C" w:rsidRDefault="00966F5C" w:rsidP="00230B9C">
            <w:pPr>
              <w:jc w:val="center"/>
              <w:rPr>
                <w:sz w:val="20"/>
                <w:szCs w:val="20"/>
              </w:rPr>
            </w:pPr>
            <w:r w:rsidRPr="00230B9C">
              <w:rPr>
                <w:sz w:val="20"/>
                <w:szCs w:val="20"/>
              </w:rPr>
              <w:t>Р</w:t>
            </w:r>
          </w:p>
        </w:tc>
        <w:tc>
          <w:tcPr>
            <w:tcW w:w="702" w:type="pct"/>
          </w:tcPr>
          <w:p w14:paraId="24B9734F" w14:textId="77777777" w:rsidR="00966F5C" w:rsidRPr="00230B9C" w:rsidRDefault="00966F5C" w:rsidP="00230B9C">
            <w:pPr>
              <w:jc w:val="center"/>
              <w:rPr>
                <w:sz w:val="20"/>
                <w:szCs w:val="20"/>
              </w:rPr>
            </w:pPr>
            <w:r w:rsidRPr="00230B9C">
              <w:rPr>
                <w:sz w:val="20"/>
                <w:szCs w:val="20"/>
              </w:rPr>
              <w:t>%</w:t>
            </w:r>
          </w:p>
        </w:tc>
        <w:tc>
          <w:tcPr>
            <w:tcW w:w="701" w:type="pct"/>
          </w:tcPr>
          <w:p w14:paraId="79897450" w14:textId="77777777" w:rsidR="00966F5C" w:rsidRPr="00230B9C" w:rsidRDefault="00966F5C" w:rsidP="00230B9C">
            <w:pPr>
              <w:jc w:val="center"/>
              <w:rPr>
                <w:sz w:val="20"/>
                <w:szCs w:val="20"/>
              </w:rPr>
            </w:pPr>
            <w:r w:rsidRPr="00230B9C">
              <w:rPr>
                <w:sz w:val="20"/>
                <w:szCs w:val="20"/>
              </w:rPr>
              <w:t>1</w:t>
            </w:r>
          </w:p>
        </w:tc>
        <w:tc>
          <w:tcPr>
            <w:tcW w:w="701" w:type="pct"/>
          </w:tcPr>
          <w:p w14:paraId="2940205E" w14:textId="77777777" w:rsidR="00966F5C" w:rsidRPr="00230B9C" w:rsidRDefault="00966F5C" w:rsidP="00230B9C">
            <w:pPr>
              <w:jc w:val="center"/>
              <w:rPr>
                <w:sz w:val="20"/>
                <w:szCs w:val="20"/>
              </w:rPr>
            </w:pPr>
            <w:r w:rsidRPr="00230B9C">
              <w:rPr>
                <w:sz w:val="20"/>
                <w:szCs w:val="20"/>
              </w:rPr>
              <w:t>2</w:t>
            </w:r>
          </w:p>
        </w:tc>
        <w:tc>
          <w:tcPr>
            <w:tcW w:w="701" w:type="pct"/>
          </w:tcPr>
          <w:p w14:paraId="1C268101" w14:textId="77777777" w:rsidR="00966F5C" w:rsidRPr="00230B9C" w:rsidRDefault="00966F5C" w:rsidP="00230B9C">
            <w:pPr>
              <w:jc w:val="center"/>
              <w:rPr>
                <w:sz w:val="20"/>
                <w:szCs w:val="20"/>
              </w:rPr>
            </w:pPr>
            <w:r w:rsidRPr="00230B9C">
              <w:rPr>
                <w:sz w:val="20"/>
                <w:szCs w:val="20"/>
              </w:rPr>
              <w:t>5</w:t>
            </w:r>
          </w:p>
        </w:tc>
        <w:tc>
          <w:tcPr>
            <w:tcW w:w="703" w:type="pct"/>
          </w:tcPr>
          <w:p w14:paraId="0C2FC873" w14:textId="77777777" w:rsidR="00966F5C" w:rsidRPr="00230B9C" w:rsidRDefault="00966F5C" w:rsidP="00230B9C">
            <w:pPr>
              <w:jc w:val="center"/>
              <w:rPr>
                <w:sz w:val="20"/>
                <w:szCs w:val="20"/>
              </w:rPr>
            </w:pPr>
            <w:r w:rsidRPr="00230B9C">
              <w:rPr>
                <w:sz w:val="20"/>
                <w:szCs w:val="20"/>
              </w:rPr>
              <w:t>10</w:t>
            </w:r>
          </w:p>
        </w:tc>
        <w:tc>
          <w:tcPr>
            <w:tcW w:w="792" w:type="pct"/>
          </w:tcPr>
          <w:p w14:paraId="2029A963" w14:textId="77777777" w:rsidR="00966F5C" w:rsidRPr="00230B9C" w:rsidRDefault="00966F5C" w:rsidP="00230B9C">
            <w:pPr>
              <w:jc w:val="center"/>
              <w:rPr>
                <w:sz w:val="20"/>
                <w:szCs w:val="20"/>
              </w:rPr>
            </w:pPr>
            <w:r w:rsidRPr="00230B9C">
              <w:rPr>
                <w:sz w:val="20"/>
                <w:szCs w:val="20"/>
              </w:rPr>
              <w:t>25</w:t>
            </w:r>
          </w:p>
        </w:tc>
      </w:tr>
      <w:tr w:rsidR="00966F5C" w:rsidRPr="00230B9C" w14:paraId="1D13CF0E" w14:textId="77777777" w:rsidTr="00230B9C">
        <w:trPr>
          <w:trHeight w:val="283"/>
          <w:jc w:val="center"/>
        </w:trPr>
        <w:tc>
          <w:tcPr>
            <w:tcW w:w="700" w:type="pct"/>
          </w:tcPr>
          <w:p w14:paraId="28366574" w14:textId="77777777" w:rsidR="00966F5C" w:rsidRPr="00230B9C" w:rsidRDefault="00966F5C" w:rsidP="00230B9C">
            <w:pPr>
              <w:jc w:val="center"/>
              <w:rPr>
                <w:sz w:val="20"/>
                <w:szCs w:val="20"/>
              </w:rPr>
            </w:pPr>
            <w:r w:rsidRPr="00230B9C">
              <w:rPr>
                <w:sz w:val="20"/>
                <w:szCs w:val="20"/>
                <w:lang w:val="en-US"/>
              </w:rPr>
              <w:t>Q</w:t>
            </w:r>
          </w:p>
        </w:tc>
        <w:tc>
          <w:tcPr>
            <w:tcW w:w="702" w:type="pct"/>
          </w:tcPr>
          <w:p w14:paraId="49DEC904" w14:textId="77777777" w:rsidR="00966F5C" w:rsidRPr="00230B9C" w:rsidRDefault="00966F5C" w:rsidP="00230B9C">
            <w:pPr>
              <w:jc w:val="center"/>
              <w:rPr>
                <w:sz w:val="20"/>
                <w:szCs w:val="20"/>
              </w:rPr>
            </w:pPr>
            <w:r w:rsidRPr="00230B9C">
              <w:rPr>
                <w:sz w:val="20"/>
                <w:szCs w:val="20"/>
              </w:rPr>
              <w:t>м/сек</w:t>
            </w:r>
          </w:p>
        </w:tc>
        <w:tc>
          <w:tcPr>
            <w:tcW w:w="701" w:type="pct"/>
          </w:tcPr>
          <w:p w14:paraId="02D268F0" w14:textId="77777777" w:rsidR="00966F5C" w:rsidRPr="00230B9C" w:rsidRDefault="00966F5C" w:rsidP="00230B9C">
            <w:pPr>
              <w:jc w:val="center"/>
              <w:rPr>
                <w:sz w:val="20"/>
                <w:szCs w:val="20"/>
              </w:rPr>
            </w:pPr>
            <w:r w:rsidRPr="00230B9C">
              <w:rPr>
                <w:sz w:val="20"/>
                <w:szCs w:val="20"/>
              </w:rPr>
              <w:t>15,5</w:t>
            </w:r>
          </w:p>
        </w:tc>
        <w:tc>
          <w:tcPr>
            <w:tcW w:w="701" w:type="pct"/>
          </w:tcPr>
          <w:p w14:paraId="5D10616E" w14:textId="77777777" w:rsidR="00966F5C" w:rsidRPr="00230B9C" w:rsidRDefault="00966F5C" w:rsidP="00230B9C">
            <w:pPr>
              <w:jc w:val="center"/>
              <w:rPr>
                <w:sz w:val="20"/>
                <w:szCs w:val="20"/>
              </w:rPr>
            </w:pPr>
            <w:r w:rsidRPr="00230B9C">
              <w:rPr>
                <w:sz w:val="20"/>
                <w:szCs w:val="20"/>
              </w:rPr>
              <w:t>21,4</w:t>
            </w:r>
          </w:p>
        </w:tc>
        <w:tc>
          <w:tcPr>
            <w:tcW w:w="701" w:type="pct"/>
          </w:tcPr>
          <w:p w14:paraId="5876932D" w14:textId="77777777" w:rsidR="00966F5C" w:rsidRPr="00230B9C" w:rsidRDefault="00966F5C" w:rsidP="00230B9C">
            <w:pPr>
              <w:jc w:val="center"/>
              <w:rPr>
                <w:sz w:val="20"/>
                <w:szCs w:val="20"/>
              </w:rPr>
            </w:pPr>
            <w:r w:rsidRPr="00230B9C">
              <w:rPr>
                <w:sz w:val="20"/>
                <w:szCs w:val="20"/>
              </w:rPr>
              <w:t>15,8</w:t>
            </w:r>
          </w:p>
        </w:tc>
        <w:tc>
          <w:tcPr>
            <w:tcW w:w="703" w:type="pct"/>
          </w:tcPr>
          <w:p w14:paraId="57F90A80" w14:textId="77777777" w:rsidR="00966F5C" w:rsidRPr="00230B9C" w:rsidRDefault="00966F5C" w:rsidP="00230B9C">
            <w:pPr>
              <w:jc w:val="center"/>
              <w:rPr>
                <w:sz w:val="20"/>
                <w:szCs w:val="20"/>
              </w:rPr>
            </w:pPr>
            <w:r w:rsidRPr="00230B9C">
              <w:rPr>
                <w:sz w:val="20"/>
                <w:szCs w:val="20"/>
              </w:rPr>
              <w:t>11,07</w:t>
            </w:r>
          </w:p>
        </w:tc>
        <w:tc>
          <w:tcPr>
            <w:tcW w:w="792" w:type="pct"/>
          </w:tcPr>
          <w:p w14:paraId="0814B296" w14:textId="77777777" w:rsidR="00966F5C" w:rsidRPr="00230B9C" w:rsidRDefault="00966F5C" w:rsidP="00230B9C">
            <w:pPr>
              <w:jc w:val="center"/>
              <w:rPr>
                <w:sz w:val="20"/>
                <w:szCs w:val="20"/>
              </w:rPr>
            </w:pPr>
            <w:r w:rsidRPr="00230B9C">
              <w:rPr>
                <w:sz w:val="20"/>
                <w:szCs w:val="20"/>
              </w:rPr>
              <w:t>25,49</w:t>
            </w:r>
          </w:p>
        </w:tc>
      </w:tr>
    </w:tbl>
    <w:p w14:paraId="1BFB0628" w14:textId="77777777" w:rsidR="00966F5C" w:rsidRPr="00230B9C" w:rsidRDefault="00966F5C" w:rsidP="00230B9C">
      <w:pPr>
        <w:pStyle w:val="b"/>
      </w:pPr>
    </w:p>
    <w:p w14:paraId="0827FD9B" w14:textId="104BEB84" w:rsidR="00966F5C" w:rsidRPr="00230B9C" w:rsidRDefault="00966F5C" w:rsidP="00230B9C">
      <w:pPr>
        <w:pStyle w:val="b"/>
      </w:pPr>
      <w:r w:rsidRPr="00230B9C">
        <w:t xml:space="preserve">Средняя величина расхода воды за этот период составляет 0,14 </w:t>
      </w:r>
      <w:r w:rsidR="00230B9C">
        <w:t>куб. м</w:t>
      </w:r>
      <w:r w:rsidRPr="00230B9C">
        <w:t xml:space="preserve">/сек, средний расход в самые маловодные 10 дней этого периода составляет 0,13 </w:t>
      </w:r>
      <w:r w:rsidR="00230B9C">
        <w:t>куб. м</w:t>
      </w:r>
      <w:r w:rsidRPr="00230B9C">
        <w:t xml:space="preserve">/сек. Зимняя межень на р. Минусинке продолжается в среднем около 142 дней, средний расход воды за период зимней межени составляет 0,096 </w:t>
      </w:r>
      <w:r w:rsidR="00230B9C">
        <w:t>куб. м</w:t>
      </w:r>
      <w:r w:rsidRPr="00230B9C">
        <w:t xml:space="preserve">/сек, средний расхож за наиболее маловодные 15 дней – 0,033 </w:t>
      </w:r>
      <w:r w:rsidR="00230B9C">
        <w:t>куб. м</w:t>
      </w:r>
      <w:r w:rsidRPr="00230B9C">
        <w:t>/сек.</w:t>
      </w:r>
    </w:p>
    <w:p w14:paraId="0138EB52" w14:textId="77777777" w:rsidR="00966F5C" w:rsidRPr="00230B9C" w:rsidRDefault="00966F5C" w:rsidP="00230B9C">
      <w:pPr>
        <w:pStyle w:val="b"/>
      </w:pPr>
      <w:r w:rsidRPr="00230B9C">
        <w:t>Переход температур воды р. Минусинки через 0,2ºС весной осуществляется во второй декаде марта и третьей декаде апреля, а осенью – в первой и второй декаде ноября. Наибольшие температуры воды в реке приходятся на конец июля и начало августа и колеблются от 15,2º С до 22,6º С.</w:t>
      </w:r>
    </w:p>
    <w:p w14:paraId="7FA84B41" w14:textId="0D5738BD" w:rsidR="00966F5C" w:rsidRPr="00230B9C" w:rsidRDefault="00966F5C" w:rsidP="00230B9C">
      <w:pPr>
        <w:pStyle w:val="b"/>
      </w:pPr>
      <w:r w:rsidRPr="00230B9C">
        <w:t>Вода относится к классу гидрокарбонатному. Согласно СНиП II-28-73 вода реки является неагрессивной по отношению к бетону и растворам, выполненными на портландцементе. По величине общей жесткости вода р. Минусинки умеренно жесткая.</w:t>
      </w:r>
    </w:p>
    <w:p w14:paraId="765BEBBB" w14:textId="77777777" w:rsidR="00966F5C" w:rsidRPr="00230B9C" w:rsidRDefault="00966F5C" w:rsidP="00230B9C">
      <w:pPr>
        <w:pStyle w:val="b"/>
      </w:pPr>
    </w:p>
    <w:p w14:paraId="3F6F58B3" w14:textId="2C4D7DFD" w:rsidR="00C1461A" w:rsidRPr="00C1461A" w:rsidRDefault="00A86740" w:rsidP="00230B9C">
      <w:pPr>
        <w:pStyle w:val="3fb"/>
      </w:pPr>
      <w:bookmarkStart w:id="33" w:name="_Toc103785706"/>
      <w:r w:rsidRPr="00085F3B">
        <w:t>2.1</w:t>
      </w:r>
      <w:r w:rsidR="00C1461A" w:rsidRPr="00085F3B">
        <w:t>.3</w:t>
      </w:r>
      <w:r w:rsidR="00230B9C">
        <w:rPr>
          <w:szCs w:val="28"/>
        </w:rPr>
        <w:t>. </w:t>
      </w:r>
      <w:r w:rsidR="00C1461A" w:rsidRPr="00C1461A">
        <w:t>Гидрологическая характеристика</w:t>
      </w:r>
      <w:bookmarkEnd w:id="33"/>
    </w:p>
    <w:p w14:paraId="2DAA96EE" w14:textId="77777777" w:rsidR="00C1461A" w:rsidRPr="00230B9C" w:rsidRDefault="00C1461A" w:rsidP="00230B9C">
      <w:pPr>
        <w:pStyle w:val="b"/>
      </w:pPr>
    </w:p>
    <w:p w14:paraId="046D0261" w14:textId="77777777" w:rsidR="00C1461A" w:rsidRPr="00230B9C" w:rsidRDefault="00C1461A" w:rsidP="00230B9C">
      <w:pPr>
        <w:pStyle w:val="b"/>
      </w:pPr>
      <w:r w:rsidRPr="00230B9C">
        <w:t>Городской округ город Минусинск расположен в пределах Южно-Минусинского артезианского бассейна.</w:t>
      </w:r>
    </w:p>
    <w:p w14:paraId="6500F583" w14:textId="77777777" w:rsidR="00C1461A" w:rsidRPr="00230B9C" w:rsidRDefault="00C1461A" w:rsidP="00230B9C">
      <w:pPr>
        <w:pStyle w:val="b"/>
      </w:pPr>
      <w:r w:rsidRPr="00230B9C">
        <w:t>Для хозяйственно-питьевого и промышленного водоснабжения используются воды четвертичных и нижнекаменноугольных отложений.</w:t>
      </w:r>
    </w:p>
    <w:p w14:paraId="70D79E38" w14:textId="77777777" w:rsidR="00C1461A" w:rsidRPr="00230B9C" w:rsidRDefault="00C1461A" w:rsidP="00230B9C">
      <w:pPr>
        <w:pStyle w:val="b"/>
      </w:pPr>
      <w:r w:rsidRPr="00230B9C">
        <w:t>Широкое распространение и практическое использование имеют грунтовые воды, связанные с аллювиальными отложениями, приуроченными к пойме и надпойменным террасам р. Енисей, также к делювиальным пескам и супесям.</w:t>
      </w:r>
    </w:p>
    <w:p w14:paraId="1ADDBF4F" w14:textId="77777777" w:rsidR="00C1461A" w:rsidRPr="00230B9C" w:rsidRDefault="00C1461A" w:rsidP="00230B9C">
      <w:pPr>
        <w:pStyle w:val="b"/>
      </w:pPr>
      <w:r w:rsidRPr="00230B9C">
        <w:t>Водовмещающие породы представлены песками, гравием, галькой, нередко с заполнителем из супеси, суглинков, глин. Глубина залегания грунтовых вод изменяется в пределах 1-15 реже 20 м. Удельный дебит скважины ориентировочно равен 0,5-3,0 л/сек., а иногда и до 20 л/сек. Качество вод хорошее. Воды гидрокарбонатные кальциевые, натриевые, минерализация не превышает 1,0-1,5 г/л.</w:t>
      </w:r>
    </w:p>
    <w:p w14:paraId="48010201" w14:textId="77777777" w:rsidR="00C1461A" w:rsidRPr="00230B9C" w:rsidRDefault="00C1461A" w:rsidP="00230B9C">
      <w:pPr>
        <w:pStyle w:val="b"/>
      </w:pPr>
      <w:r w:rsidRPr="00230B9C">
        <w:t>За счет вод аллювиальных отложений осуществляется водоснабжение г. Минусинска и сельских населенных пунктов.</w:t>
      </w:r>
    </w:p>
    <w:p w14:paraId="69B6C511" w14:textId="77777777" w:rsidR="00C1461A" w:rsidRPr="00230B9C" w:rsidRDefault="00C1461A" w:rsidP="00230B9C">
      <w:pPr>
        <w:pStyle w:val="b"/>
      </w:pPr>
    </w:p>
    <w:p w14:paraId="23B2FBD0" w14:textId="44DB15A3" w:rsidR="00C1461A" w:rsidRPr="00C1461A" w:rsidRDefault="00A86740" w:rsidP="00230B9C">
      <w:pPr>
        <w:pStyle w:val="3fb"/>
      </w:pPr>
      <w:bookmarkStart w:id="34" w:name="_Toc103785707"/>
      <w:r>
        <w:t>2.1</w:t>
      </w:r>
      <w:r w:rsidR="00C1461A" w:rsidRPr="00C1461A">
        <w:t>.4</w:t>
      </w:r>
      <w:r w:rsidR="00230B9C">
        <w:t>. </w:t>
      </w:r>
      <w:r w:rsidR="00C1461A" w:rsidRPr="00C1461A">
        <w:t>Инженерно-геологические условия</w:t>
      </w:r>
      <w:bookmarkEnd w:id="34"/>
    </w:p>
    <w:p w14:paraId="24731DDA" w14:textId="77777777" w:rsidR="00C1461A" w:rsidRPr="00230B9C" w:rsidRDefault="00C1461A" w:rsidP="00230B9C">
      <w:pPr>
        <w:pStyle w:val="b"/>
      </w:pPr>
    </w:p>
    <w:p w14:paraId="6F4CEC04" w14:textId="77777777" w:rsidR="00C1461A" w:rsidRPr="00230B9C" w:rsidRDefault="00C1461A" w:rsidP="00230B9C">
      <w:pPr>
        <w:pStyle w:val="b"/>
      </w:pPr>
      <w:r w:rsidRPr="00230B9C">
        <w:t>Территория городского округа г. Минусинск расположена в пределах водноледниковой эрозионно-аккумулятивной расчлененной равнины (YIВ) Минусинского инженерно-геологического региона, для которого характерны следующие условия: широкое развитие рыхлых пород, сыпучих, пластичных, возможны просадки лессовидных пород. Заболоченность низких речных террас. Эоловые и эрозионные процессы. Наличие напорных вод на глубине более 30-50 м.</w:t>
      </w:r>
    </w:p>
    <w:p w14:paraId="75073BA7" w14:textId="77777777" w:rsidR="00C1461A" w:rsidRPr="00230B9C" w:rsidRDefault="00C1461A" w:rsidP="00230B9C">
      <w:pPr>
        <w:pStyle w:val="b"/>
      </w:pPr>
      <w:r w:rsidRPr="00230B9C">
        <w:t>В целом район благоприятен для размещения строительства, наиболее благоприятны плоские водоразделы и речные террасы. Осложняет строительство значительная подверженность территории эрозионным процессам на участках развития лесов. Кроме весьма легкой размываемости лессы обладают просадочными свойствами под дополнительными нагрузками при увлажненности.</w:t>
      </w:r>
    </w:p>
    <w:p w14:paraId="31886C95" w14:textId="77777777" w:rsidR="00C1461A" w:rsidRPr="00230B9C" w:rsidRDefault="00C1461A" w:rsidP="00230B9C">
      <w:pPr>
        <w:pStyle w:val="b"/>
      </w:pPr>
      <w:r w:rsidRPr="00230B9C">
        <w:t>Оценка степени благоприятности территории для строительства по инженерно-геологическим условиям выявила три категории участков территории:</w:t>
      </w:r>
    </w:p>
    <w:p w14:paraId="59BA4DCB" w14:textId="77777777" w:rsidR="00C1461A" w:rsidRPr="00230B9C" w:rsidRDefault="00C1461A" w:rsidP="00230B9C">
      <w:pPr>
        <w:pStyle w:val="b"/>
      </w:pPr>
      <w:r w:rsidRPr="00230B9C">
        <w:t>I – участки благоприятные для строительства, не требующие значительных работ по инженерной подготовке.</w:t>
      </w:r>
    </w:p>
    <w:p w14:paraId="5B475164" w14:textId="77777777" w:rsidR="00C1461A" w:rsidRPr="00230B9C" w:rsidRDefault="00C1461A" w:rsidP="00230B9C">
      <w:pPr>
        <w:pStyle w:val="b"/>
      </w:pPr>
      <w:r w:rsidRPr="00230B9C">
        <w:t>II – участки менее благоприятные для строительства, требующие предварительной инженерной подготовки.</w:t>
      </w:r>
    </w:p>
    <w:p w14:paraId="5A0A51B4" w14:textId="77777777" w:rsidR="00C1461A" w:rsidRPr="00230B9C" w:rsidRDefault="00C1461A" w:rsidP="00230B9C">
      <w:pPr>
        <w:pStyle w:val="b"/>
      </w:pPr>
      <w:r w:rsidRPr="00230B9C">
        <w:t>III – участки неблагоприятные для строительства, требующие значительных затрат на инженерную подготовку.</w:t>
      </w:r>
    </w:p>
    <w:p w14:paraId="58ED4134" w14:textId="77777777" w:rsidR="00C1461A" w:rsidRPr="00230B9C" w:rsidRDefault="00C1461A" w:rsidP="00230B9C">
      <w:pPr>
        <w:pStyle w:val="b"/>
      </w:pPr>
      <w:r w:rsidRPr="00230B9C">
        <w:t>К первой категории отнесены участки первой и второй надпойменных террас, сложенные песком, суглинком, супесью, глиной, щебнем, галечником и песчаником.  Подземные воды залегают, как правило, не глубже 3 м.</w:t>
      </w:r>
    </w:p>
    <w:p w14:paraId="20EB476D" w14:textId="77777777" w:rsidR="00C1461A" w:rsidRPr="00230B9C" w:rsidRDefault="00C1461A" w:rsidP="00230B9C">
      <w:pPr>
        <w:pStyle w:val="b"/>
      </w:pPr>
      <w:r w:rsidRPr="00230B9C">
        <w:t>Ко второй категории относятся участки надпойменных террас, сложенные песком с прослоями глин, суглинков, супеси, местами запыленных. Грунтовые воды залегают на глубине до 2 м.</w:t>
      </w:r>
    </w:p>
    <w:p w14:paraId="7D1FEAC6" w14:textId="77777777" w:rsidR="00C1461A" w:rsidRPr="00230B9C" w:rsidRDefault="00C1461A" w:rsidP="00230B9C">
      <w:pPr>
        <w:pStyle w:val="b"/>
      </w:pPr>
      <w:r w:rsidRPr="00230B9C">
        <w:t>К неблагоприятным для строительства относятся участки высокой поймы и низкой поймы рек Минусинка, Енисей, участки с уклоном поверхности 30 %, участки оврагов, промоин и крутых склонов.</w:t>
      </w:r>
    </w:p>
    <w:p w14:paraId="4C7EA763" w14:textId="77777777" w:rsidR="00C1461A" w:rsidRPr="00230B9C" w:rsidRDefault="00C1461A" w:rsidP="00230B9C">
      <w:pPr>
        <w:pStyle w:val="b"/>
      </w:pPr>
    </w:p>
    <w:p w14:paraId="31E86BBD" w14:textId="77777777" w:rsidR="00C1461A" w:rsidRPr="00230B9C" w:rsidRDefault="00C1461A" w:rsidP="00230B9C">
      <w:pPr>
        <w:pStyle w:val="b"/>
      </w:pPr>
      <w:r w:rsidRPr="00230B9C">
        <w:t>Физико-геологические процессы</w:t>
      </w:r>
    </w:p>
    <w:p w14:paraId="3C7A0548" w14:textId="755A05E6" w:rsidR="00C1461A" w:rsidRDefault="00C1461A" w:rsidP="00230B9C">
      <w:pPr>
        <w:pStyle w:val="b"/>
      </w:pPr>
      <w:r w:rsidRPr="00230B9C">
        <w:t xml:space="preserve">Сейсмичность. Район расположения городского округа </w:t>
      </w:r>
      <w:r w:rsidR="00B02D32" w:rsidRPr="00230B9C">
        <w:t>г.</w:t>
      </w:r>
      <w:r w:rsidR="00230B9C">
        <w:t xml:space="preserve"> </w:t>
      </w:r>
      <w:r w:rsidR="00B02D32" w:rsidRPr="00230B9C">
        <w:t xml:space="preserve">Минусинска относится к </w:t>
      </w:r>
      <w:r w:rsidRPr="00230B9C">
        <w:t xml:space="preserve">сейсмичным районам – </w:t>
      </w:r>
      <w:r w:rsidR="00433C84" w:rsidRPr="00230B9C">
        <w:t>7</w:t>
      </w:r>
      <w:r w:rsidRPr="00230B9C">
        <w:t xml:space="preserve"> баллов. На участках низких, речных террас, сложенных песками с высоким стоянием уровня грунтовых вод, сейсмичность оценивается в 7 баллов.</w:t>
      </w:r>
    </w:p>
    <w:p w14:paraId="19A131E8" w14:textId="77777777" w:rsidR="00230B9C" w:rsidRPr="00230B9C" w:rsidRDefault="00230B9C" w:rsidP="00230B9C">
      <w:pPr>
        <w:pStyle w:val="b"/>
      </w:pPr>
    </w:p>
    <w:p w14:paraId="3B7ECBF1" w14:textId="77777777" w:rsidR="00230B9C" w:rsidRDefault="00C1461A" w:rsidP="00230B9C">
      <w:pPr>
        <w:pStyle w:val="b"/>
      </w:pPr>
      <w:r w:rsidRPr="00230B9C">
        <w:t>Выветривание коренных пород</w:t>
      </w:r>
    </w:p>
    <w:p w14:paraId="302969E8" w14:textId="55B27D53" w:rsidR="00C1461A" w:rsidRPr="00230B9C" w:rsidRDefault="00C1461A" w:rsidP="00230B9C">
      <w:pPr>
        <w:pStyle w:val="b"/>
      </w:pPr>
      <w:r w:rsidRPr="00230B9C">
        <w:t>Процессам физического выветривания способствует резко континентальный климат с большими амплитудами суточных и сезонных температур. В местах выхода коренных пород на дневную поверхность и на склонах по берегам рек можно наблюдать продукты выветривания. Степень и характер выветривания зависит от литологического состава пород.</w:t>
      </w:r>
    </w:p>
    <w:p w14:paraId="3FD0BF73" w14:textId="77777777" w:rsidR="00C1461A" w:rsidRPr="00230B9C" w:rsidRDefault="00C1461A" w:rsidP="00230B9C">
      <w:pPr>
        <w:pStyle w:val="b"/>
      </w:pPr>
      <w:r w:rsidRPr="00230B9C">
        <w:t>Заболачивание широко развито в восточной части территории на делювиальных склонах и второй надпойменной террасе. Заболачиванию благоприятствуют уклоны (незначительные), неглубокое залегание водоупорных глин и, кроме того, распространение блюдцеобразных понижений и отдельных котлованов, в которых скапливаются талые и дождевые воды.</w:t>
      </w:r>
    </w:p>
    <w:p w14:paraId="464D7445" w14:textId="77777777" w:rsidR="00C1461A" w:rsidRPr="00230B9C" w:rsidRDefault="00C1461A" w:rsidP="00230B9C">
      <w:pPr>
        <w:pStyle w:val="b"/>
      </w:pPr>
      <w:r w:rsidRPr="00230B9C">
        <w:t>Болота, ровные, иногда кочковатые, с небольшими буграми. Болотные отложения представлены маломощными земляными супесями и суглинками. На местах высыхающих болот наблюдается засоление почвы.</w:t>
      </w:r>
    </w:p>
    <w:p w14:paraId="24725E93" w14:textId="77777777" w:rsidR="00C1461A" w:rsidRPr="00230B9C" w:rsidRDefault="00C1461A" w:rsidP="00230B9C">
      <w:pPr>
        <w:pStyle w:val="b"/>
      </w:pPr>
      <w:r w:rsidRPr="00230B9C">
        <w:t>Оврагообразование развито в северной части территории у подножия делювиальных склонов и в логах, опирающихся на I надпойменную террасу. Овраги имеют корытообразную форму, склоны их крутые, местами обрывистые, задернованные.</w:t>
      </w:r>
    </w:p>
    <w:p w14:paraId="52A2E945" w14:textId="77777777" w:rsidR="00C1461A" w:rsidRPr="00230B9C" w:rsidRDefault="00C1461A" w:rsidP="00230B9C">
      <w:pPr>
        <w:pStyle w:val="b"/>
      </w:pPr>
    </w:p>
    <w:p w14:paraId="4EDBDAED" w14:textId="59EFE88F" w:rsidR="00C1461A" w:rsidRPr="00C1461A" w:rsidRDefault="00A86740" w:rsidP="00230B9C">
      <w:pPr>
        <w:pStyle w:val="3fb"/>
      </w:pPr>
      <w:bookmarkStart w:id="35" w:name="_Toc103785708"/>
      <w:r>
        <w:t>2.1</w:t>
      </w:r>
      <w:r w:rsidR="00C1461A" w:rsidRPr="00C1461A">
        <w:t>.5</w:t>
      </w:r>
      <w:r w:rsidR="00230B9C">
        <w:t>. </w:t>
      </w:r>
      <w:r w:rsidR="00C1461A" w:rsidRPr="00C1461A">
        <w:t>Минерально-сырьевые ресурсы</w:t>
      </w:r>
      <w:bookmarkEnd w:id="35"/>
    </w:p>
    <w:p w14:paraId="636A8E49" w14:textId="77777777" w:rsidR="00C1461A" w:rsidRPr="00230B9C" w:rsidRDefault="00C1461A" w:rsidP="00230B9C">
      <w:pPr>
        <w:pStyle w:val="b"/>
      </w:pPr>
    </w:p>
    <w:p w14:paraId="09E17EB5" w14:textId="6FECF814" w:rsidR="00C1461A" w:rsidRPr="00230B9C" w:rsidRDefault="00C1461A" w:rsidP="00230B9C">
      <w:pPr>
        <w:pStyle w:val="b"/>
      </w:pPr>
      <w:r w:rsidRPr="00230B9C">
        <w:t>Промышленных запасов каких-либо минерально-сырьевых ресурсов на территории г.</w:t>
      </w:r>
      <w:r w:rsidR="00230B9C">
        <w:t xml:space="preserve"> </w:t>
      </w:r>
      <w:r w:rsidRPr="00230B9C">
        <w:t>Минусинска не имеется и с этой точки зрения он не является источником для возможного привлечения инвестиционных средств, способствующих развитию его социально-экономической инфраструктуры. В непосредственной близости от города для нужд местного строительного комплекса разрабатываются локальные месторождения глины, песка, гравия.</w:t>
      </w:r>
    </w:p>
    <w:p w14:paraId="2AC6A6B8" w14:textId="1428B719" w:rsidR="00C1461A" w:rsidRPr="00230B9C" w:rsidRDefault="00C1461A" w:rsidP="00230B9C">
      <w:pPr>
        <w:pStyle w:val="b"/>
      </w:pPr>
      <w:r w:rsidRPr="00230B9C">
        <w:t xml:space="preserve">Месторождение суглинков расположено в 2-2,5 км северо-западнее города. Суглинки пригодны для получения кирпича марки </w:t>
      </w:r>
      <w:r w:rsidR="00242292">
        <w:t>«</w:t>
      </w:r>
      <w:r w:rsidRPr="00230B9C">
        <w:t>75</w:t>
      </w:r>
      <w:r w:rsidR="00242292">
        <w:t>»</w:t>
      </w:r>
      <w:r w:rsidRPr="00230B9C">
        <w:t xml:space="preserve"> и </w:t>
      </w:r>
      <w:r w:rsidR="00242292">
        <w:t>«</w:t>
      </w:r>
      <w:r w:rsidRPr="00230B9C">
        <w:t>100</w:t>
      </w:r>
      <w:r w:rsidR="00242292">
        <w:t>»</w:t>
      </w:r>
      <w:r w:rsidRPr="00230B9C">
        <w:t>.</w:t>
      </w:r>
    </w:p>
    <w:p w14:paraId="21F6A6D4" w14:textId="77777777" w:rsidR="00C1461A" w:rsidRPr="00230B9C" w:rsidRDefault="00C1461A" w:rsidP="00230B9C">
      <w:pPr>
        <w:pStyle w:val="b"/>
      </w:pPr>
      <w:r w:rsidRPr="00230B9C">
        <w:t>Минусинское месторождение песков расположено в восточной части города. Эти пески с добавлением крупных зерен каменных пород пригодны для производства песчано-известняковых блоков.</w:t>
      </w:r>
    </w:p>
    <w:p w14:paraId="0E6ADF85" w14:textId="77777777" w:rsidR="00C1461A" w:rsidRPr="00230B9C" w:rsidRDefault="00C1461A" w:rsidP="00230B9C">
      <w:pPr>
        <w:pStyle w:val="b"/>
      </w:pPr>
      <w:r w:rsidRPr="00230B9C">
        <w:t xml:space="preserve">Месторождение глины Майдаш расположено в 10 км от города. Глины могут быть использованы для приготовления глинистых растворов при глубоком кипении. </w:t>
      </w:r>
    </w:p>
    <w:p w14:paraId="350DB640" w14:textId="2EDD85EC" w:rsidR="00C1461A" w:rsidRDefault="00C1461A" w:rsidP="00230B9C">
      <w:pPr>
        <w:pStyle w:val="b"/>
      </w:pPr>
      <w:r w:rsidRPr="00230B9C">
        <w:t xml:space="preserve">В районе города имеются следующие месторождения песчаников и известняков: Соломинское, Головинское, Тагарское, </w:t>
      </w:r>
      <w:r w:rsidR="00242292">
        <w:t>«</w:t>
      </w:r>
      <w:r w:rsidRPr="00230B9C">
        <w:t>Быстрая</w:t>
      </w:r>
      <w:r w:rsidR="00242292">
        <w:t>»</w:t>
      </w:r>
      <w:r w:rsidRPr="00230B9C">
        <w:t>, Кривинское, Майданское. Все перечисленные месторождения расположены от Минусинска на расстоянии 7-15 км.</w:t>
      </w:r>
    </w:p>
    <w:p w14:paraId="0367862E" w14:textId="35934537" w:rsidR="00E13C54" w:rsidRDefault="00E13C54" w:rsidP="00230B9C">
      <w:pPr>
        <w:pStyle w:val="b"/>
      </w:pPr>
    </w:p>
    <w:p w14:paraId="6DD312CA" w14:textId="56AD43B9" w:rsidR="00E13C54" w:rsidRDefault="00E13C54" w:rsidP="00714753">
      <w:pPr>
        <w:pStyle w:val="b"/>
        <w:jc w:val="right"/>
      </w:pPr>
      <w:r>
        <w:t>Таблица 2.1.5-1</w:t>
      </w:r>
    </w:p>
    <w:p w14:paraId="500BF6A2" w14:textId="76018A4D" w:rsidR="00E13C54" w:rsidRDefault="00E13C54" w:rsidP="00230B9C">
      <w:pPr>
        <w:pStyle w:val="b"/>
      </w:pPr>
    </w:p>
    <w:p w14:paraId="3423A9EE" w14:textId="686180E9" w:rsidR="00E13C54" w:rsidRPr="00E13C54" w:rsidRDefault="00E13C54" w:rsidP="00E13C54">
      <w:pPr>
        <w:pStyle w:val="b"/>
        <w:ind w:firstLine="0"/>
        <w:jc w:val="center"/>
      </w:pPr>
      <w:r>
        <w:t>Распределение форда недр и выданных лицензий на право пользованием недрами</w:t>
      </w:r>
    </w:p>
    <w:p w14:paraId="6A159348" w14:textId="29D5386D" w:rsidR="00C1461A" w:rsidRDefault="00C1461A" w:rsidP="00230B9C">
      <w:pPr>
        <w:pStyle w:val="b"/>
      </w:pPr>
    </w:p>
    <w:tbl>
      <w:tblPr>
        <w:tblStyle w:val="af7"/>
        <w:tblW w:w="0" w:type="auto"/>
        <w:tblLook w:val="04A0" w:firstRow="1" w:lastRow="0" w:firstColumn="1" w:lastColumn="0" w:noHBand="0" w:noVBand="1"/>
      </w:tblPr>
      <w:tblGrid>
        <w:gridCol w:w="562"/>
        <w:gridCol w:w="1985"/>
        <w:gridCol w:w="1984"/>
        <w:gridCol w:w="2835"/>
        <w:gridCol w:w="2262"/>
      </w:tblGrid>
      <w:tr w:rsidR="00744F2B" w:rsidRPr="00E13C54" w14:paraId="697848A9" w14:textId="77777777" w:rsidTr="00B448B8">
        <w:trPr>
          <w:trHeight w:val="283"/>
        </w:trPr>
        <w:tc>
          <w:tcPr>
            <w:tcW w:w="562" w:type="dxa"/>
            <w:shd w:val="clear" w:color="auto" w:fill="auto"/>
          </w:tcPr>
          <w:p w14:paraId="54ED3AC8" w14:textId="178D9C17" w:rsidR="00744F2B" w:rsidRPr="00E13C54" w:rsidRDefault="00744F2B" w:rsidP="00744F2B">
            <w:pPr>
              <w:pStyle w:val="b"/>
              <w:spacing w:after="0"/>
              <w:ind w:firstLine="0"/>
              <w:jc w:val="center"/>
              <w:rPr>
                <w:sz w:val="20"/>
                <w:szCs w:val="14"/>
              </w:rPr>
            </w:pPr>
            <w:r>
              <w:rPr>
                <w:sz w:val="20"/>
                <w:szCs w:val="14"/>
              </w:rPr>
              <w:t>№ п/п</w:t>
            </w:r>
          </w:p>
        </w:tc>
        <w:tc>
          <w:tcPr>
            <w:tcW w:w="1985" w:type="dxa"/>
            <w:shd w:val="clear" w:color="auto" w:fill="auto"/>
          </w:tcPr>
          <w:p w14:paraId="2BF4DC41" w14:textId="6519A8AE" w:rsidR="00744F2B" w:rsidRPr="00744F2B" w:rsidRDefault="006070A2" w:rsidP="006070A2">
            <w:pPr>
              <w:pStyle w:val="b"/>
              <w:ind w:firstLine="0"/>
              <w:jc w:val="center"/>
              <w:rPr>
                <w:sz w:val="20"/>
                <w:szCs w:val="14"/>
                <w:lang w:val="en-US"/>
              </w:rPr>
            </w:pPr>
            <w:r w:rsidRPr="006070A2">
              <w:rPr>
                <w:sz w:val="20"/>
                <w:szCs w:val="14"/>
                <w:lang w:val="en-US"/>
              </w:rPr>
              <w:t>Серия, номер, вид</w:t>
            </w:r>
            <w:r>
              <w:rPr>
                <w:sz w:val="20"/>
                <w:szCs w:val="14"/>
              </w:rPr>
              <w:t xml:space="preserve"> </w:t>
            </w:r>
            <w:r w:rsidRPr="006070A2">
              <w:rPr>
                <w:sz w:val="20"/>
                <w:szCs w:val="14"/>
                <w:lang w:val="en-US"/>
              </w:rPr>
              <w:t>лицензии</w:t>
            </w:r>
          </w:p>
        </w:tc>
        <w:tc>
          <w:tcPr>
            <w:tcW w:w="1984" w:type="dxa"/>
            <w:shd w:val="clear" w:color="auto" w:fill="auto"/>
          </w:tcPr>
          <w:p w14:paraId="6BB27C08" w14:textId="7FC57A2A" w:rsidR="00744F2B" w:rsidRPr="00E13C54" w:rsidRDefault="00744F2B" w:rsidP="00744F2B">
            <w:pPr>
              <w:pStyle w:val="b"/>
              <w:spacing w:after="0"/>
              <w:ind w:firstLine="0"/>
              <w:jc w:val="center"/>
              <w:rPr>
                <w:sz w:val="20"/>
                <w:szCs w:val="14"/>
              </w:rPr>
            </w:pPr>
            <w:r w:rsidRPr="00744F2B">
              <w:rPr>
                <w:sz w:val="20"/>
                <w:szCs w:val="14"/>
                <w:lang w:val="en-US"/>
              </w:rPr>
              <w:t>Вид полезного</w:t>
            </w:r>
            <w:r>
              <w:rPr>
                <w:sz w:val="20"/>
                <w:szCs w:val="14"/>
                <w:lang w:val="en-US"/>
              </w:rPr>
              <w:t xml:space="preserve"> </w:t>
            </w:r>
            <w:r w:rsidRPr="00744F2B">
              <w:rPr>
                <w:sz w:val="20"/>
                <w:szCs w:val="14"/>
                <w:lang w:val="en-US"/>
              </w:rPr>
              <w:t>ископаемого</w:t>
            </w:r>
          </w:p>
        </w:tc>
        <w:tc>
          <w:tcPr>
            <w:tcW w:w="2835" w:type="dxa"/>
            <w:shd w:val="clear" w:color="auto" w:fill="auto"/>
          </w:tcPr>
          <w:p w14:paraId="394D379E" w14:textId="55ECA04E" w:rsidR="00744F2B" w:rsidRPr="00744F2B" w:rsidRDefault="00744F2B" w:rsidP="00744F2B">
            <w:pPr>
              <w:pStyle w:val="b"/>
              <w:ind w:firstLine="0"/>
              <w:jc w:val="center"/>
              <w:rPr>
                <w:sz w:val="20"/>
                <w:szCs w:val="14"/>
                <w:lang w:val="en-US"/>
              </w:rPr>
            </w:pPr>
            <w:r w:rsidRPr="00744F2B">
              <w:rPr>
                <w:sz w:val="20"/>
                <w:szCs w:val="14"/>
              </w:rPr>
              <w:t>Вид пользования</w:t>
            </w:r>
            <w:r>
              <w:rPr>
                <w:sz w:val="20"/>
                <w:szCs w:val="14"/>
                <w:lang w:val="en-US"/>
              </w:rPr>
              <w:t xml:space="preserve"> </w:t>
            </w:r>
            <w:r w:rsidRPr="00744F2B">
              <w:rPr>
                <w:sz w:val="20"/>
                <w:szCs w:val="14"/>
              </w:rPr>
              <w:t>недрами</w:t>
            </w:r>
          </w:p>
        </w:tc>
        <w:tc>
          <w:tcPr>
            <w:tcW w:w="2262" w:type="dxa"/>
            <w:shd w:val="clear" w:color="auto" w:fill="auto"/>
          </w:tcPr>
          <w:p w14:paraId="625B73D9" w14:textId="6B452BC0" w:rsidR="00744F2B" w:rsidRPr="00E13C54" w:rsidRDefault="006070A2" w:rsidP="006070A2">
            <w:pPr>
              <w:pStyle w:val="b"/>
              <w:ind w:firstLine="0"/>
              <w:jc w:val="center"/>
              <w:rPr>
                <w:sz w:val="20"/>
                <w:szCs w:val="14"/>
              </w:rPr>
            </w:pPr>
            <w:r w:rsidRPr="006070A2">
              <w:rPr>
                <w:sz w:val="20"/>
                <w:szCs w:val="14"/>
              </w:rPr>
              <w:t>Наименование участка</w:t>
            </w:r>
            <w:r>
              <w:rPr>
                <w:sz w:val="20"/>
                <w:szCs w:val="14"/>
              </w:rPr>
              <w:t xml:space="preserve"> </w:t>
            </w:r>
            <w:r w:rsidRPr="006070A2">
              <w:rPr>
                <w:sz w:val="20"/>
                <w:szCs w:val="14"/>
              </w:rPr>
              <w:t>недр, местоположение,</w:t>
            </w:r>
            <w:r>
              <w:rPr>
                <w:sz w:val="20"/>
                <w:szCs w:val="14"/>
              </w:rPr>
              <w:t xml:space="preserve"> </w:t>
            </w:r>
            <w:r w:rsidRPr="006070A2">
              <w:rPr>
                <w:sz w:val="20"/>
                <w:szCs w:val="14"/>
              </w:rPr>
              <w:t>район</w:t>
            </w:r>
          </w:p>
        </w:tc>
      </w:tr>
      <w:tr w:rsidR="006070A2" w:rsidRPr="00E13C54" w14:paraId="7E1FA28E" w14:textId="77777777" w:rsidTr="00B448B8">
        <w:trPr>
          <w:trHeight w:val="283"/>
        </w:trPr>
        <w:tc>
          <w:tcPr>
            <w:tcW w:w="562" w:type="dxa"/>
            <w:shd w:val="clear" w:color="auto" w:fill="auto"/>
          </w:tcPr>
          <w:p w14:paraId="27992658" w14:textId="2E2BEF69" w:rsidR="006070A2" w:rsidRDefault="00FB33BB" w:rsidP="00744F2B">
            <w:pPr>
              <w:pStyle w:val="b"/>
              <w:spacing w:after="0"/>
              <w:ind w:firstLine="0"/>
              <w:jc w:val="center"/>
              <w:rPr>
                <w:sz w:val="20"/>
                <w:szCs w:val="14"/>
              </w:rPr>
            </w:pPr>
            <w:r>
              <w:rPr>
                <w:sz w:val="20"/>
                <w:szCs w:val="14"/>
              </w:rPr>
              <w:t>1</w:t>
            </w:r>
          </w:p>
        </w:tc>
        <w:tc>
          <w:tcPr>
            <w:tcW w:w="1985" w:type="dxa"/>
            <w:shd w:val="clear" w:color="auto" w:fill="auto"/>
          </w:tcPr>
          <w:p w14:paraId="3960CD05" w14:textId="5EC15CCC" w:rsidR="006070A2" w:rsidRPr="006070A2" w:rsidRDefault="006070A2" w:rsidP="006070A2">
            <w:pPr>
              <w:pStyle w:val="b"/>
              <w:ind w:firstLine="0"/>
              <w:rPr>
                <w:sz w:val="20"/>
                <w:szCs w:val="14"/>
                <w:lang w:val="en-US"/>
              </w:rPr>
            </w:pPr>
            <w:r w:rsidRPr="006070A2">
              <w:rPr>
                <w:sz w:val="20"/>
                <w:szCs w:val="14"/>
                <w:lang w:val="en-US"/>
              </w:rPr>
              <w:t>ГМН № 0145 ТЭ</w:t>
            </w:r>
          </w:p>
        </w:tc>
        <w:tc>
          <w:tcPr>
            <w:tcW w:w="1984" w:type="dxa"/>
            <w:shd w:val="clear" w:color="auto" w:fill="auto"/>
          </w:tcPr>
          <w:p w14:paraId="51A6047E" w14:textId="478BEDF5" w:rsidR="006070A2" w:rsidRPr="00744F2B" w:rsidRDefault="006070A2" w:rsidP="00744F2B">
            <w:pPr>
              <w:pStyle w:val="b"/>
              <w:spacing w:after="0"/>
              <w:ind w:firstLine="0"/>
              <w:jc w:val="center"/>
              <w:rPr>
                <w:sz w:val="20"/>
                <w:szCs w:val="14"/>
                <w:lang w:val="en-US"/>
              </w:rPr>
            </w:pPr>
            <w:r w:rsidRPr="006070A2">
              <w:rPr>
                <w:sz w:val="20"/>
                <w:szCs w:val="14"/>
                <w:lang w:val="en-US"/>
              </w:rPr>
              <w:t>сторительный камень</w:t>
            </w:r>
          </w:p>
        </w:tc>
        <w:tc>
          <w:tcPr>
            <w:tcW w:w="2835" w:type="dxa"/>
            <w:shd w:val="clear" w:color="auto" w:fill="auto"/>
          </w:tcPr>
          <w:p w14:paraId="69074125" w14:textId="6EF3D2D4" w:rsidR="006070A2" w:rsidRPr="00744F2B" w:rsidRDefault="006070A2" w:rsidP="00744F2B">
            <w:pPr>
              <w:pStyle w:val="b"/>
              <w:ind w:firstLine="0"/>
              <w:jc w:val="center"/>
              <w:rPr>
                <w:sz w:val="20"/>
                <w:szCs w:val="14"/>
              </w:rPr>
            </w:pPr>
            <w:r w:rsidRPr="006070A2">
              <w:rPr>
                <w:sz w:val="20"/>
                <w:szCs w:val="14"/>
              </w:rPr>
              <w:t>добыча</w:t>
            </w:r>
          </w:p>
        </w:tc>
        <w:tc>
          <w:tcPr>
            <w:tcW w:w="2262" w:type="dxa"/>
            <w:shd w:val="clear" w:color="auto" w:fill="auto"/>
          </w:tcPr>
          <w:p w14:paraId="565B0D72" w14:textId="68C14C26" w:rsidR="006070A2" w:rsidRPr="006070A2" w:rsidRDefault="006070A2" w:rsidP="006070A2">
            <w:pPr>
              <w:pStyle w:val="b"/>
              <w:ind w:firstLine="0"/>
              <w:jc w:val="center"/>
              <w:rPr>
                <w:sz w:val="20"/>
                <w:szCs w:val="14"/>
              </w:rPr>
            </w:pPr>
            <w:r w:rsidRPr="006070A2">
              <w:rPr>
                <w:sz w:val="20"/>
                <w:szCs w:val="14"/>
              </w:rPr>
              <w:t xml:space="preserve">месторождение </w:t>
            </w:r>
            <w:r>
              <w:rPr>
                <w:sz w:val="20"/>
                <w:szCs w:val="14"/>
              </w:rPr>
              <w:t>«</w:t>
            </w:r>
            <w:r w:rsidRPr="006070A2">
              <w:rPr>
                <w:sz w:val="20"/>
                <w:szCs w:val="14"/>
              </w:rPr>
              <w:t>Быстринское</w:t>
            </w:r>
            <w:r>
              <w:rPr>
                <w:sz w:val="20"/>
                <w:szCs w:val="14"/>
              </w:rPr>
              <w:t>»</w:t>
            </w:r>
            <w:r w:rsidRPr="006070A2">
              <w:rPr>
                <w:sz w:val="20"/>
                <w:szCs w:val="14"/>
              </w:rPr>
              <w:t>, в 5,5 км северо-восточнее г.</w:t>
            </w:r>
            <w:r>
              <w:rPr>
                <w:sz w:val="20"/>
                <w:szCs w:val="14"/>
              </w:rPr>
              <w:t xml:space="preserve"> </w:t>
            </w:r>
            <w:r w:rsidRPr="006070A2">
              <w:rPr>
                <w:sz w:val="20"/>
                <w:szCs w:val="14"/>
              </w:rPr>
              <w:t>Минусинска, г.</w:t>
            </w:r>
            <w:r>
              <w:rPr>
                <w:sz w:val="20"/>
                <w:szCs w:val="14"/>
              </w:rPr>
              <w:t xml:space="preserve"> </w:t>
            </w:r>
            <w:r w:rsidRPr="006070A2">
              <w:rPr>
                <w:sz w:val="20"/>
                <w:szCs w:val="14"/>
              </w:rPr>
              <w:t>Минусинск</w:t>
            </w:r>
          </w:p>
        </w:tc>
      </w:tr>
      <w:tr w:rsidR="00744F2B" w:rsidRPr="00E13C54" w14:paraId="2EA76811" w14:textId="77777777" w:rsidTr="00B448B8">
        <w:trPr>
          <w:trHeight w:val="283"/>
        </w:trPr>
        <w:tc>
          <w:tcPr>
            <w:tcW w:w="562" w:type="dxa"/>
            <w:shd w:val="clear" w:color="auto" w:fill="auto"/>
          </w:tcPr>
          <w:p w14:paraId="46886CC3" w14:textId="668C4CE2" w:rsidR="00744F2B" w:rsidRPr="00E13C54" w:rsidRDefault="00FB33BB" w:rsidP="00744F2B">
            <w:pPr>
              <w:pStyle w:val="b"/>
              <w:spacing w:after="0"/>
              <w:ind w:firstLine="0"/>
              <w:jc w:val="center"/>
              <w:rPr>
                <w:sz w:val="20"/>
                <w:szCs w:val="14"/>
              </w:rPr>
            </w:pPr>
            <w:r>
              <w:rPr>
                <w:sz w:val="20"/>
                <w:szCs w:val="14"/>
              </w:rPr>
              <w:t>2</w:t>
            </w:r>
          </w:p>
        </w:tc>
        <w:tc>
          <w:tcPr>
            <w:tcW w:w="1985" w:type="dxa"/>
            <w:shd w:val="clear" w:color="auto" w:fill="auto"/>
          </w:tcPr>
          <w:p w14:paraId="7AC147DB" w14:textId="214EB952" w:rsidR="00744F2B" w:rsidRPr="00E13C54" w:rsidRDefault="006070A2" w:rsidP="006070A2">
            <w:pPr>
              <w:pStyle w:val="b"/>
              <w:spacing w:after="0"/>
              <w:ind w:firstLine="0"/>
              <w:rPr>
                <w:sz w:val="20"/>
                <w:szCs w:val="14"/>
              </w:rPr>
            </w:pPr>
            <w:r w:rsidRPr="006070A2">
              <w:rPr>
                <w:sz w:val="20"/>
                <w:szCs w:val="14"/>
              </w:rPr>
              <w:t>ГМН № 0071 ВЭ</w:t>
            </w:r>
          </w:p>
        </w:tc>
        <w:tc>
          <w:tcPr>
            <w:tcW w:w="1984" w:type="dxa"/>
            <w:shd w:val="clear" w:color="auto" w:fill="auto"/>
          </w:tcPr>
          <w:p w14:paraId="63EEA6A6" w14:textId="3222FA85" w:rsidR="00744F2B" w:rsidRPr="00E13C54" w:rsidRDefault="006070A2" w:rsidP="00744F2B">
            <w:pPr>
              <w:pStyle w:val="b"/>
              <w:spacing w:after="0"/>
              <w:ind w:firstLine="0"/>
              <w:jc w:val="center"/>
              <w:rPr>
                <w:sz w:val="20"/>
                <w:szCs w:val="14"/>
              </w:rPr>
            </w:pPr>
            <w:r w:rsidRPr="006070A2">
              <w:rPr>
                <w:sz w:val="20"/>
                <w:szCs w:val="14"/>
              </w:rPr>
              <w:t>пресные подзем</w:t>
            </w:r>
            <w:r w:rsidR="001C7A1D">
              <w:rPr>
                <w:sz w:val="20"/>
                <w:szCs w:val="14"/>
              </w:rPr>
              <w:t xml:space="preserve">ные </w:t>
            </w:r>
            <w:r w:rsidRPr="006070A2">
              <w:rPr>
                <w:sz w:val="20"/>
                <w:szCs w:val="14"/>
              </w:rPr>
              <w:t>воды</w:t>
            </w:r>
          </w:p>
        </w:tc>
        <w:tc>
          <w:tcPr>
            <w:tcW w:w="2835" w:type="dxa"/>
            <w:shd w:val="clear" w:color="auto" w:fill="auto"/>
          </w:tcPr>
          <w:p w14:paraId="557C2584" w14:textId="1F23D922" w:rsidR="00744F2B" w:rsidRPr="00E13C54" w:rsidRDefault="00B94B17" w:rsidP="00744F2B">
            <w:pPr>
              <w:pStyle w:val="b"/>
              <w:spacing w:after="0"/>
              <w:ind w:firstLine="0"/>
              <w:jc w:val="center"/>
              <w:rPr>
                <w:sz w:val="20"/>
                <w:szCs w:val="14"/>
              </w:rPr>
            </w:pPr>
            <w:r>
              <w:rPr>
                <w:sz w:val="20"/>
                <w:szCs w:val="14"/>
              </w:rPr>
              <w:t>д</w:t>
            </w:r>
            <w:r w:rsidRPr="00B94B17">
              <w:rPr>
                <w:sz w:val="20"/>
                <w:szCs w:val="14"/>
              </w:rPr>
              <w:t>обыча пресных ПВ 1-го ВГ, не являющегося источником централизованного ХП и ПВ</w:t>
            </w:r>
          </w:p>
        </w:tc>
        <w:tc>
          <w:tcPr>
            <w:tcW w:w="2262" w:type="dxa"/>
            <w:shd w:val="clear" w:color="auto" w:fill="auto"/>
          </w:tcPr>
          <w:p w14:paraId="16B8126C" w14:textId="4B509B70" w:rsidR="00744F2B" w:rsidRPr="00E13C54" w:rsidRDefault="00B94B17" w:rsidP="00744F2B">
            <w:pPr>
              <w:pStyle w:val="b"/>
              <w:spacing w:after="0"/>
              <w:ind w:firstLine="0"/>
              <w:jc w:val="center"/>
              <w:rPr>
                <w:sz w:val="20"/>
                <w:szCs w:val="14"/>
              </w:rPr>
            </w:pPr>
            <w:r w:rsidRPr="00B94B17">
              <w:rPr>
                <w:sz w:val="20"/>
                <w:szCs w:val="14"/>
              </w:rPr>
              <w:t>г. Минусинск -1 скв. гл. 112 м Минусинский</w:t>
            </w:r>
          </w:p>
        </w:tc>
      </w:tr>
      <w:tr w:rsidR="00744F2B" w:rsidRPr="00E13C54" w14:paraId="7607FC71" w14:textId="77777777" w:rsidTr="00B448B8">
        <w:trPr>
          <w:trHeight w:val="283"/>
        </w:trPr>
        <w:tc>
          <w:tcPr>
            <w:tcW w:w="562" w:type="dxa"/>
            <w:shd w:val="clear" w:color="auto" w:fill="auto"/>
          </w:tcPr>
          <w:p w14:paraId="67501BCE" w14:textId="2F6E6DB8" w:rsidR="00744F2B" w:rsidRPr="00E13C54" w:rsidRDefault="00FB33BB" w:rsidP="00744F2B">
            <w:pPr>
              <w:pStyle w:val="b"/>
              <w:spacing w:after="0"/>
              <w:ind w:firstLine="0"/>
              <w:jc w:val="center"/>
              <w:rPr>
                <w:sz w:val="20"/>
                <w:szCs w:val="14"/>
              </w:rPr>
            </w:pPr>
            <w:r>
              <w:rPr>
                <w:sz w:val="20"/>
                <w:szCs w:val="14"/>
              </w:rPr>
              <w:t>3</w:t>
            </w:r>
          </w:p>
        </w:tc>
        <w:tc>
          <w:tcPr>
            <w:tcW w:w="1985" w:type="dxa"/>
            <w:shd w:val="clear" w:color="auto" w:fill="auto"/>
          </w:tcPr>
          <w:p w14:paraId="0747A08E" w14:textId="30F0A049" w:rsidR="00744F2B" w:rsidRPr="00E13C54" w:rsidRDefault="00B94B17" w:rsidP="006070A2">
            <w:pPr>
              <w:pStyle w:val="b"/>
              <w:spacing w:after="0"/>
              <w:ind w:firstLine="0"/>
              <w:rPr>
                <w:sz w:val="20"/>
                <w:szCs w:val="14"/>
              </w:rPr>
            </w:pPr>
            <w:r w:rsidRPr="00B94B17">
              <w:rPr>
                <w:sz w:val="20"/>
                <w:szCs w:val="14"/>
              </w:rPr>
              <w:t>ГМН № 0624 ВЭ</w:t>
            </w:r>
          </w:p>
        </w:tc>
        <w:tc>
          <w:tcPr>
            <w:tcW w:w="1984" w:type="dxa"/>
            <w:shd w:val="clear" w:color="auto" w:fill="auto"/>
          </w:tcPr>
          <w:p w14:paraId="61E71E95" w14:textId="27806E27" w:rsidR="00744F2B" w:rsidRPr="00E13C54" w:rsidRDefault="00B94B17" w:rsidP="00744F2B">
            <w:pPr>
              <w:pStyle w:val="b"/>
              <w:spacing w:after="0"/>
              <w:ind w:firstLine="0"/>
              <w:jc w:val="center"/>
              <w:rPr>
                <w:sz w:val="20"/>
                <w:szCs w:val="14"/>
              </w:rPr>
            </w:pPr>
            <w:r w:rsidRPr="00B94B17">
              <w:rPr>
                <w:sz w:val="20"/>
                <w:szCs w:val="14"/>
              </w:rPr>
              <w:t>подземные воды</w:t>
            </w:r>
          </w:p>
        </w:tc>
        <w:tc>
          <w:tcPr>
            <w:tcW w:w="2835" w:type="dxa"/>
            <w:shd w:val="clear" w:color="auto" w:fill="auto"/>
          </w:tcPr>
          <w:p w14:paraId="7A8D2067" w14:textId="4ADC2A0F" w:rsidR="00744F2B" w:rsidRPr="00E13C54" w:rsidRDefault="00B94B17" w:rsidP="00744F2B">
            <w:pPr>
              <w:pStyle w:val="b"/>
              <w:spacing w:after="0"/>
              <w:ind w:firstLine="0"/>
              <w:jc w:val="center"/>
              <w:rPr>
                <w:sz w:val="20"/>
                <w:szCs w:val="14"/>
              </w:rPr>
            </w:pPr>
            <w:r w:rsidRPr="006070A2">
              <w:rPr>
                <w:sz w:val="20"/>
                <w:szCs w:val="14"/>
              </w:rPr>
              <w:t>добыча</w:t>
            </w:r>
          </w:p>
        </w:tc>
        <w:tc>
          <w:tcPr>
            <w:tcW w:w="2262" w:type="dxa"/>
            <w:shd w:val="clear" w:color="auto" w:fill="auto"/>
          </w:tcPr>
          <w:p w14:paraId="13210D4D" w14:textId="45DF1639" w:rsidR="00744F2B" w:rsidRPr="00E13C54" w:rsidRDefault="00B94B17" w:rsidP="00744F2B">
            <w:pPr>
              <w:pStyle w:val="b"/>
              <w:spacing w:after="0"/>
              <w:ind w:firstLine="0"/>
              <w:jc w:val="center"/>
              <w:rPr>
                <w:sz w:val="20"/>
                <w:szCs w:val="14"/>
              </w:rPr>
            </w:pPr>
            <w:r w:rsidRPr="00B94B17">
              <w:rPr>
                <w:sz w:val="20"/>
                <w:szCs w:val="14"/>
              </w:rPr>
              <w:t>западная часть г.</w:t>
            </w:r>
            <w:r>
              <w:rPr>
                <w:sz w:val="20"/>
                <w:szCs w:val="14"/>
              </w:rPr>
              <w:t xml:space="preserve"> </w:t>
            </w:r>
            <w:r w:rsidRPr="00B94B17">
              <w:rPr>
                <w:sz w:val="20"/>
                <w:szCs w:val="14"/>
              </w:rPr>
              <w:t>Минусинск, г.</w:t>
            </w:r>
            <w:r>
              <w:rPr>
                <w:sz w:val="20"/>
                <w:szCs w:val="14"/>
              </w:rPr>
              <w:t xml:space="preserve"> </w:t>
            </w:r>
            <w:r w:rsidRPr="00B94B17">
              <w:rPr>
                <w:sz w:val="20"/>
                <w:szCs w:val="14"/>
              </w:rPr>
              <w:t>Минусинск</w:t>
            </w:r>
          </w:p>
        </w:tc>
      </w:tr>
      <w:tr w:rsidR="00B94B17" w:rsidRPr="00E13C54" w14:paraId="5B9943E5" w14:textId="77777777" w:rsidTr="00B448B8">
        <w:trPr>
          <w:trHeight w:val="283"/>
        </w:trPr>
        <w:tc>
          <w:tcPr>
            <w:tcW w:w="562" w:type="dxa"/>
            <w:shd w:val="clear" w:color="auto" w:fill="auto"/>
          </w:tcPr>
          <w:p w14:paraId="648B1C57" w14:textId="3A73E9BC" w:rsidR="00B94B17" w:rsidRPr="00E13C54" w:rsidRDefault="00FB33BB" w:rsidP="00744F2B">
            <w:pPr>
              <w:pStyle w:val="b"/>
              <w:spacing w:after="0"/>
              <w:ind w:firstLine="0"/>
              <w:jc w:val="center"/>
              <w:rPr>
                <w:sz w:val="20"/>
                <w:szCs w:val="14"/>
              </w:rPr>
            </w:pPr>
            <w:r>
              <w:rPr>
                <w:sz w:val="20"/>
                <w:szCs w:val="14"/>
              </w:rPr>
              <w:t>4</w:t>
            </w:r>
          </w:p>
        </w:tc>
        <w:tc>
          <w:tcPr>
            <w:tcW w:w="1985" w:type="dxa"/>
            <w:shd w:val="clear" w:color="auto" w:fill="auto"/>
          </w:tcPr>
          <w:p w14:paraId="47CB26D2" w14:textId="347A3B3A" w:rsidR="00B94B17" w:rsidRPr="00B94B17" w:rsidRDefault="00B94B17" w:rsidP="006070A2">
            <w:pPr>
              <w:pStyle w:val="b"/>
              <w:spacing w:after="0"/>
              <w:ind w:firstLine="0"/>
              <w:rPr>
                <w:sz w:val="20"/>
                <w:szCs w:val="14"/>
              </w:rPr>
            </w:pPr>
            <w:r w:rsidRPr="00B94B17">
              <w:rPr>
                <w:sz w:val="20"/>
                <w:szCs w:val="14"/>
              </w:rPr>
              <w:t>ГМН № 0785 ВЭ</w:t>
            </w:r>
          </w:p>
        </w:tc>
        <w:tc>
          <w:tcPr>
            <w:tcW w:w="1984" w:type="dxa"/>
            <w:shd w:val="clear" w:color="auto" w:fill="auto"/>
          </w:tcPr>
          <w:p w14:paraId="579D31BC" w14:textId="6D4BC18A" w:rsidR="00B94B17" w:rsidRPr="00B94B17" w:rsidRDefault="00B94B17" w:rsidP="00744F2B">
            <w:pPr>
              <w:pStyle w:val="b"/>
              <w:spacing w:after="0"/>
              <w:ind w:firstLine="0"/>
              <w:jc w:val="center"/>
              <w:rPr>
                <w:sz w:val="20"/>
                <w:szCs w:val="14"/>
              </w:rPr>
            </w:pPr>
            <w:r w:rsidRPr="00B94B17">
              <w:rPr>
                <w:sz w:val="20"/>
                <w:szCs w:val="14"/>
              </w:rPr>
              <w:t>подземные воды</w:t>
            </w:r>
          </w:p>
        </w:tc>
        <w:tc>
          <w:tcPr>
            <w:tcW w:w="2835" w:type="dxa"/>
            <w:shd w:val="clear" w:color="auto" w:fill="auto"/>
          </w:tcPr>
          <w:p w14:paraId="4489E545" w14:textId="75EAD8EB" w:rsidR="00B94B17" w:rsidRPr="006070A2" w:rsidRDefault="00B94B17" w:rsidP="00744F2B">
            <w:pPr>
              <w:pStyle w:val="b"/>
              <w:spacing w:after="0"/>
              <w:ind w:firstLine="0"/>
              <w:jc w:val="center"/>
              <w:rPr>
                <w:sz w:val="20"/>
                <w:szCs w:val="14"/>
              </w:rPr>
            </w:pPr>
            <w:r w:rsidRPr="00B94B17">
              <w:rPr>
                <w:sz w:val="20"/>
                <w:szCs w:val="14"/>
              </w:rPr>
              <w:t>разведка и добыча подземных вод для технологического обеспечения водой промышленного объекта</w:t>
            </w:r>
          </w:p>
        </w:tc>
        <w:tc>
          <w:tcPr>
            <w:tcW w:w="2262" w:type="dxa"/>
            <w:shd w:val="clear" w:color="auto" w:fill="auto"/>
          </w:tcPr>
          <w:p w14:paraId="792D5816" w14:textId="14C2BE8A" w:rsidR="00B94B17" w:rsidRPr="00B94B17" w:rsidRDefault="00B94B17" w:rsidP="00744F2B">
            <w:pPr>
              <w:pStyle w:val="b"/>
              <w:spacing w:after="0"/>
              <w:ind w:firstLine="0"/>
              <w:jc w:val="center"/>
              <w:rPr>
                <w:sz w:val="20"/>
                <w:szCs w:val="14"/>
              </w:rPr>
            </w:pPr>
            <w:r w:rsidRPr="00B94B17">
              <w:rPr>
                <w:sz w:val="20"/>
                <w:szCs w:val="14"/>
              </w:rPr>
              <w:t>г. Минусинск, ул. Февральская, 20 (2 од.скв.), Минусинск</w:t>
            </w:r>
          </w:p>
        </w:tc>
      </w:tr>
      <w:tr w:rsidR="00B94B17" w:rsidRPr="00E13C54" w14:paraId="6BB4C029" w14:textId="77777777" w:rsidTr="00B448B8">
        <w:trPr>
          <w:trHeight w:val="283"/>
        </w:trPr>
        <w:tc>
          <w:tcPr>
            <w:tcW w:w="562" w:type="dxa"/>
            <w:shd w:val="clear" w:color="auto" w:fill="auto"/>
          </w:tcPr>
          <w:p w14:paraId="11736A09" w14:textId="0BDAAC7D" w:rsidR="00B94B17" w:rsidRPr="00E13C54" w:rsidRDefault="00FB33BB" w:rsidP="00744F2B">
            <w:pPr>
              <w:pStyle w:val="b"/>
              <w:spacing w:after="0"/>
              <w:ind w:firstLine="0"/>
              <w:jc w:val="center"/>
              <w:rPr>
                <w:sz w:val="20"/>
                <w:szCs w:val="14"/>
              </w:rPr>
            </w:pPr>
            <w:r>
              <w:rPr>
                <w:sz w:val="20"/>
                <w:szCs w:val="14"/>
              </w:rPr>
              <w:t>5</w:t>
            </w:r>
          </w:p>
        </w:tc>
        <w:tc>
          <w:tcPr>
            <w:tcW w:w="1985" w:type="dxa"/>
            <w:shd w:val="clear" w:color="auto" w:fill="auto"/>
          </w:tcPr>
          <w:p w14:paraId="13B78828" w14:textId="10A3D5B2" w:rsidR="00B94B17" w:rsidRPr="00B94B17" w:rsidRDefault="00B94B17" w:rsidP="006070A2">
            <w:pPr>
              <w:pStyle w:val="b"/>
              <w:spacing w:after="0"/>
              <w:ind w:firstLine="0"/>
              <w:rPr>
                <w:sz w:val="20"/>
                <w:szCs w:val="14"/>
              </w:rPr>
            </w:pPr>
            <w:r w:rsidRPr="00B94B17">
              <w:rPr>
                <w:sz w:val="20"/>
                <w:szCs w:val="14"/>
              </w:rPr>
              <w:t>ГМН № 0786 ВЭ</w:t>
            </w:r>
          </w:p>
        </w:tc>
        <w:tc>
          <w:tcPr>
            <w:tcW w:w="1984" w:type="dxa"/>
            <w:shd w:val="clear" w:color="auto" w:fill="auto"/>
          </w:tcPr>
          <w:p w14:paraId="02EF1271" w14:textId="63B5E81F" w:rsidR="00B94B17" w:rsidRPr="00B94B17" w:rsidRDefault="00B94B17" w:rsidP="00744F2B">
            <w:pPr>
              <w:pStyle w:val="b"/>
              <w:spacing w:after="0"/>
              <w:ind w:firstLine="0"/>
              <w:jc w:val="center"/>
              <w:rPr>
                <w:sz w:val="20"/>
                <w:szCs w:val="14"/>
              </w:rPr>
            </w:pPr>
            <w:r w:rsidRPr="00B94B17">
              <w:rPr>
                <w:sz w:val="20"/>
                <w:szCs w:val="14"/>
              </w:rPr>
              <w:t>подземные воды</w:t>
            </w:r>
          </w:p>
        </w:tc>
        <w:tc>
          <w:tcPr>
            <w:tcW w:w="2835" w:type="dxa"/>
            <w:shd w:val="clear" w:color="auto" w:fill="auto"/>
          </w:tcPr>
          <w:p w14:paraId="28A33D76" w14:textId="5F3BC0D8" w:rsidR="00B94B17" w:rsidRPr="00B94B17" w:rsidRDefault="00B94B17" w:rsidP="00744F2B">
            <w:pPr>
              <w:pStyle w:val="b"/>
              <w:spacing w:after="0"/>
              <w:ind w:firstLine="0"/>
              <w:jc w:val="center"/>
              <w:rPr>
                <w:sz w:val="20"/>
                <w:szCs w:val="14"/>
              </w:rPr>
            </w:pPr>
            <w:r w:rsidRPr="00B94B17">
              <w:rPr>
                <w:sz w:val="20"/>
                <w:szCs w:val="14"/>
              </w:rPr>
              <w:t>добыча подземных вод для технологического обеспечения водой промышленного объекта</w:t>
            </w:r>
          </w:p>
        </w:tc>
        <w:tc>
          <w:tcPr>
            <w:tcW w:w="2262" w:type="dxa"/>
            <w:shd w:val="clear" w:color="auto" w:fill="auto"/>
          </w:tcPr>
          <w:p w14:paraId="1979AB7E" w14:textId="751433DF" w:rsidR="00B94B17" w:rsidRPr="00B94B17" w:rsidRDefault="00B94B17" w:rsidP="00744F2B">
            <w:pPr>
              <w:pStyle w:val="b"/>
              <w:spacing w:after="0"/>
              <w:ind w:firstLine="0"/>
              <w:jc w:val="center"/>
              <w:rPr>
                <w:sz w:val="20"/>
                <w:szCs w:val="14"/>
              </w:rPr>
            </w:pPr>
            <w:r w:rsidRPr="00B94B17">
              <w:rPr>
                <w:sz w:val="20"/>
                <w:szCs w:val="14"/>
              </w:rPr>
              <w:t>г. Минусинск, ул. Ленина, 38 (1 од.скв.), Минусинск</w:t>
            </w:r>
          </w:p>
        </w:tc>
      </w:tr>
      <w:tr w:rsidR="00B94B17" w:rsidRPr="00E13C54" w14:paraId="530309FE" w14:textId="77777777" w:rsidTr="00B448B8">
        <w:trPr>
          <w:trHeight w:val="283"/>
        </w:trPr>
        <w:tc>
          <w:tcPr>
            <w:tcW w:w="562" w:type="dxa"/>
            <w:shd w:val="clear" w:color="auto" w:fill="auto"/>
          </w:tcPr>
          <w:p w14:paraId="08BC5405" w14:textId="5F17ED0F" w:rsidR="00B94B17" w:rsidRPr="00E13C54" w:rsidRDefault="00FB33BB" w:rsidP="00744F2B">
            <w:pPr>
              <w:pStyle w:val="b"/>
              <w:spacing w:after="0"/>
              <w:ind w:firstLine="0"/>
              <w:jc w:val="center"/>
              <w:rPr>
                <w:sz w:val="20"/>
                <w:szCs w:val="14"/>
              </w:rPr>
            </w:pPr>
            <w:r>
              <w:rPr>
                <w:sz w:val="20"/>
                <w:szCs w:val="14"/>
              </w:rPr>
              <w:t>6</w:t>
            </w:r>
          </w:p>
        </w:tc>
        <w:tc>
          <w:tcPr>
            <w:tcW w:w="1985" w:type="dxa"/>
            <w:shd w:val="clear" w:color="auto" w:fill="auto"/>
          </w:tcPr>
          <w:p w14:paraId="3BF00621" w14:textId="3D988F3C" w:rsidR="00B94B17" w:rsidRPr="00B94B17" w:rsidRDefault="00B94B17" w:rsidP="006070A2">
            <w:pPr>
              <w:pStyle w:val="b"/>
              <w:spacing w:after="0"/>
              <w:ind w:firstLine="0"/>
              <w:rPr>
                <w:sz w:val="20"/>
                <w:szCs w:val="14"/>
              </w:rPr>
            </w:pPr>
            <w:r w:rsidRPr="00B94B17">
              <w:rPr>
                <w:sz w:val="20"/>
                <w:szCs w:val="14"/>
              </w:rPr>
              <w:t>ГМН № 0859 ВЭ</w:t>
            </w:r>
          </w:p>
        </w:tc>
        <w:tc>
          <w:tcPr>
            <w:tcW w:w="1984" w:type="dxa"/>
            <w:shd w:val="clear" w:color="auto" w:fill="auto"/>
          </w:tcPr>
          <w:p w14:paraId="0227F051" w14:textId="433DFCA5" w:rsidR="00B94B17" w:rsidRPr="00B94B17" w:rsidRDefault="00695949" w:rsidP="00744F2B">
            <w:pPr>
              <w:pStyle w:val="b"/>
              <w:spacing w:after="0"/>
              <w:ind w:firstLine="0"/>
              <w:jc w:val="center"/>
              <w:rPr>
                <w:sz w:val="20"/>
                <w:szCs w:val="14"/>
              </w:rPr>
            </w:pPr>
            <w:r w:rsidRPr="00695949">
              <w:rPr>
                <w:sz w:val="20"/>
                <w:szCs w:val="14"/>
              </w:rPr>
              <w:t>подземные воды</w:t>
            </w:r>
          </w:p>
        </w:tc>
        <w:tc>
          <w:tcPr>
            <w:tcW w:w="2835" w:type="dxa"/>
            <w:shd w:val="clear" w:color="auto" w:fill="auto"/>
          </w:tcPr>
          <w:p w14:paraId="513AFC1C" w14:textId="1CBCF3CC" w:rsidR="00B94B17" w:rsidRPr="00B94B17" w:rsidRDefault="00695949" w:rsidP="00744F2B">
            <w:pPr>
              <w:pStyle w:val="b"/>
              <w:spacing w:after="0"/>
              <w:ind w:firstLine="0"/>
              <w:jc w:val="center"/>
              <w:rPr>
                <w:sz w:val="20"/>
                <w:szCs w:val="14"/>
              </w:rPr>
            </w:pPr>
            <w:r w:rsidRPr="00695949">
              <w:rPr>
                <w:sz w:val="20"/>
                <w:szCs w:val="14"/>
              </w:rPr>
              <w:t xml:space="preserve">Добыча подземных вод для технического водоснабжения СНТ </w:t>
            </w:r>
            <w:r>
              <w:rPr>
                <w:sz w:val="20"/>
                <w:szCs w:val="14"/>
              </w:rPr>
              <w:t>«</w:t>
            </w:r>
            <w:r w:rsidRPr="00695949">
              <w:rPr>
                <w:sz w:val="20"/>
                <w:szCs w:val="14"/>
              </w:rPr>
              <w:t>Умка</w:t>
            </w:r>
            <w:r>
              <w:rPr>
                <w:sz w:val="20"/>
                <w:szCs w:val="14"/>
              </w:rPr>
              <w:t>»</w:t>
            </w:r>
          </w:p>
        </w:tc>
        <w:tc>
          <w:tcPr>
            <w:tcW w:w="2262" w:type="dxa"/>
            <w:shd w:val="clear" w:color="auto" w:fill="auto"/>
          </w:tcPr>
          <w:p w14:paraId="5EE6B037" w14:textId="385D115E" w:rsidR="00B94B17" w:rsidRPr="00B94B17" w:rsidRDefault="00695949" w:rsidP="00744F2B">
            <w:pPr>
              <w:pStyle w:val="b"/>
              <w:spacing w:after="0"/>
              <w:ind w:firstLine="0"/>
              <w:jc w:val="center"/>
              <w:rPr>
                <w:sz w:val="20"/>
                <w:szCs w:val="14"/>
              </w:rPr>
            </w:pPr>
            <w:r w:rsidRPr="00695949">
              <w:rPr>
                <w:sz w:val="20"/>
                <w:szCs w:val="14"/>
              </w:rPr>
              <w:t>в г. Минусинске, Минусинск</w:t>
            </w:r>
          </w:p>
        </w:tc>
      </w:tr>
      <w:tr w:rsidR="00695949" w:rsidRPr="00E13C54" w14:paraId="6F10B079" w14:textId="77777777" w:rsidTr="00B448B8">
        <w:trPr>
          <w:trHeight w:val="283"/>
        </w:trPr>
        <w:tc>
          <w:tcPr>
            <w:tcW w:w="562" w:type="dxa"/>
            <w:shd w:val="clear" w:color="auto" w:fill="auto"/>
          </w:tcPr>
          <w:p w14:paraId="31867401" w14:textId="33EE3463" w:rsidR="00695949" w:rsidRPr="00E13C54" w:rsidRDefault="00FB33BB" w:rsidP="00695949">
            <w:pPr>
              <w:pStyle w:val="b"/>
              <w:spacing w:after="0"/>
              <w:ind w:firstLine="0"/>
              <w:jc w:val="center"/>
              <w:rPr>
                <w:sz w:val="20"/>
                <w:szCs w:val="14"/>
              </w:rPr>
            </w:pPr>
            <w:r>
              <w:rPr>
                <w:sz w:val="20"/>
                <w:szCs w:val="14"/>
              </w:rPr>
              <w:t>7</w:t>
            </w:r>
          </w:p>
        </w:tc>
        <w:tc>
          <w:tcPr>
            <w:tcW w:w="1985" w:type="dxa"/>
            <w:shd w:val="clear" w:color="auto" w:fill="auto"/>
          </w:tcPr>
          <w:p w14:paraId="0E1D1E96" w14:textId="3DA34184" w:rsidR="00695949" w:rsidRPr="00B94B17" w:rsidRDefault="00695949" w:rsidP="00695949">
            <w:pPr>
              <w:pStyle w:val="b"/>
              <w:spacing w:after="0"/>
              <w:ind w:firstLine="0"/>
              <w:rPr>
                <w:sz w:val="20"/>
                <w:szCs w:val="14"/>
              </w:rPr>
            </w:pPr>
            <w:r w:rsidRPr="00695949">
              <w:rPr>
                <w:sz w:val="20"/>
                <w:szCs w:val="14"/>
              </w:rPr>
              <w:t>ГМН № 0860 ВЭ</w:t>
            </w:r>
          </w:p>
        </w:tc>
        <w:tc>
          <w:tcPr>
            <w:tcW w:w="1984" w:type="dxa"/>
            <w:shd w:val="clear" w:color="auto" w:fill="auto"/>
          </w:tcPr>
          <w:p w14:paraId="0E2B1A44" w14:textId="278C0FAA" w:rsidR="00695949" w:rsidRPr="00B94B17" w:rsidRDefault="00695949" w:rsidP="00695949">
            <w:pPr>
              <w:pStyle w:val="b"/>
              <w:spacing w:after="0"/>
              <w:ind w:firstLine="0"/>
              <w:jc w:val="center"/>
              <w:rPr>
                <w:sz w:val="20"/>
                <w:szCs w:val="14"/>
              </w:rPr>
            </w:pPr>
            <w:r w:rsidRPr="00695949">
              <w:rPr>
                <w:sz w:val="20"/>
                <w:szCs w:val="14"/>
              </w:rPr>
              <w:t>подземные воды</w:t>
            </w:r>
          </w:p>
        </w:tc>
        <w:tc>
          <w:tcPr>
            <w:tcW w:w="2835" w:type="dxa"/>
            <w:shd w:val="clear" w:color="auto" w:fill="auto"/>
          </w:tcPr>
          <w:p w14:paraId="269B57E7" w14:textId="6379957F" w:rsidR="00695949" w:rsidRPr="00B94B17" w:rsidRDefault="00695949" w:rsidP="00695949">
            <w:pPr>
              <w:pStyle w:val="b"/>
              <w:spacing w:after="0"/>
              <w:ind w:firstLine="0"/>
              <w:jc w:val="center"/>
              <w:rPr>
                <w:sz w:val="20"/>
                <w:szCs w:val="14"/>
              </w:rPr>
            </w:pPr>
            <w:r w:rsidRPr="00695949">
              <w:rPr>
                <w:sz w:val="20"/>
                <w:szCs w:val="14"/>
              </w:rPr>
              <w:t xml:space="preserve">Добыча подземных вод для технического водоснабжения СНТ </w:t>
            </w:r>
            <w:r>
              <w:rPr>
                <w:sz w:val="20"/>
                <w:szCs w:val="14"/>
              </w:rPr>
              <w:t>«Огородник»</w:t>
            </w:r>
          </w:p>
        </w:tc>
        <w:tc>
          <w:tcPr>
            <w:tcW w:w="2262" w:type="dxa"/>
            <w:shd w:val="clear" w:color="auto" w:fill="auto"/>
          </w:tcPr>
          <w:p w14:paraId="30881169" w14:textId="08F674EE" w:rsidR="00695949" w:rsidRPr="00B94B17" w:rsidRDefault="00695949" w:rsidP="00695949">
            <w:pPr>
              <w:pStyle w:val="b"/>
              <w:spacing w:after="0"/>
              <w:ind w:firstLine="0"/>
              <w:jc w:val="center"/>
              <w:rPr>
                <w:sz w:val="20"/>
                <w:szCs w:val="14"/>
              </w:rPr>
            </w:pPr>
            <w:r w:rsidRPr="00695949">
              <w:rPr>
                <w:sz w:val="20"/>
                <w:szCs w:val="14"/>
              </w:rPr>
              <w:t xml:space="preserve">на территории СНТ </w:t>
            </w:r>
            <w:r>
              <w:rPr>
                <w:sz w:val="20"/>
                <w:szCs w:val="14"/>
              </w:rPr>
              <w:t>«</w:t>
            </w:r>
            <w:r w:rsidRPr="00695949">
              <w:rPr>
                <w:sz w:val="20"/>
                <w:szCs w:val="14"/>
              </w:rPr>
              <w:t>Огородник</w:t>
            </w:r>
            <w:r>
              <w:rPr>
                <w:sz w:val="20"/>
                <w:szCs w:val="14"/>
              </w:rPr>
              <w:t>»</w:t>
            </w:r>
            <w:r w:rsidRPr="00695949">
              <w:rPr>
                <w:sz w:val="20"/>
                <w:szCs w:val="14"/>
              </w:rPr>
              <w:t>, Минусинск</w:t>
            </w:r>
          </w:p>
        </w:tc>
      </w:tr>
      <w:tr w:rsidR="00695949" w:rsidRPr="00E13C54" w14:paraId="3E296679" w14:textId="77777777" w:rsidTr="00B448B8">
        <w:trPr>
          <w:trHeight w:val="283"/>
        </w:trPr>
        <w:tc>
          <w:tcPr>
            <w:tcW w:w="562" w:type="dxa"/>
            <w:shd w:val="clear" w:color="auto" w:fill="auto"/>
          </w:tcPr>
          <w:p w14:paraId="17488E33" w14:textId="545C8EEF" w:rsidR="00695949" w:rsidRPr="00E13C54" w:rsidRDefault="00FB33BB" w:rsidP="00695949">
            <w:pPr>
              <w:pStyle w:val="b"/>
              <w:spacing w:after="0"/>
              <w:ind w:firstLine="0"/>
              <w:jc w:val="center"/>
              <w:rPr>
                <w:sz w:val="20"/>
                <w:szCs w:val="14"/>
              </w:rPr>
            </w:pPr>
            <w:r>
              <w:rPr>
                <w:sz w:val="20"/>
                <w:szCs w:val="14"/>
              </w:rPr>
              <w:t>8</w:t>
            </w:r>
          </w:p>
        </w:tc>
        <w:tc>
          <w:tcPr>
            <w:tcW w:w="1985" w:type="dxa"/>
            <w:shd w:val="clear" w:color="auto" w:fill="auto"/>
          </w:tcPr>
          <w:p w14:paraId="5583F652" w14:textId="79DF6716" w:rsidR="00695949" w:rsidRPr="00B94B17" w:rsidRDefault="00695949" w:rsidP="00695949">
            <w:pPr>
              <w:pStyle w:val="b"/>
              <w:spacing w:after="0"/>
              <w:ind w:firstLine="0"/>
              <w:rPr>
                <w:sz w:val="20"/>
                <w:szCs w:val="14"/>
              </w:rPr>
            </w:pPr>
            <w:r w:rsidRPr="00695949">
              <w:rPr>
                <w:sz w:val="20"/>
                <w:szCs w:val="14"/>
              </w:rPr>
              <w:t>ГМН № 0861 ВЭ</w:t>
            </w:r>
          </w:p>
        </w:tc>
        <w:tc>
          <w:tcPr>
            <w:tcW w:w="1984" w:type="dxa"/>
            <w:shd w:val="clear" w:color="auto" w:fill="auto"/>
          </w:tcPr>
          <w:p w14:paraId="428D7FAE" w14:textId="545F5C6C" w:rsidR="00695949" w:rsidRPr="00B94B17" w:rsidRDefault="00695949" w:rsidP="00695949">
            <w:pPr>
              <w:pStyle w:val="b"/>
              <w:spacing w:after="0"/>
              <w:ind w:firstLine="0"/>
              <w:jc w:val="center"/>
              <w:rPr>
                <w:sz w:val="20"/>
                <w:szCs w:val="14"/>
              </w:rPr>
            </w:pPr>
            <w:r w:rsidRPr="00695949">
              <w:rPr>
                <w:sz w:val="20"/>
                <w:szCs w:val="14"/>
              </w:rPr>
              <w:t>подземные воды</w:t>
            </w:r>
          </w:p>
        </w:tc>
        <w:tc>
          <w:tcPr>
            <w:tcW w:w="2835" w:type="dxa"/>
            <w:shd w:val="clear" w:color="auto" w:fill="auto"/>
          </w:tcPr>
          <w:p w14:paraId="49681286" w14:textId="6969840F" w:rsidR="00695949" w:rsidRPr="00B94B17" w:rsidRDefault="00695949" w:rsidP="00695949">
            <w:pPr>
              <w:pStyle w:val="b"/>
              <w:spacing w:after="0"/>
              <w:ind w:firstLine="0"/>
              <w:jc w:val="center"/>
              <w:rPr>
                <w:sz w:val="20"/>
                <w:szCs w:val="14"/>
              </w:rPr>
            </w:pPr>
            <w:r w:rsidRPr="00695949">
              <w:rPr>
                <w:sz w:val="20"/>
                <w:szCs w:val="14"/>
              </w:rPr>
              <w:t xml:space="preserve">Добыча подземных вод для технического водоснабжения СНТ </w:t>
            </w:r>
            <w:r>
              <w:rPr>
                <w:sz w:val="20"/>
                <w:szCs w:val="14"/>
              </w:rPr>
              <w:t>«Огородник»</w:t>
            </w:r>
          </w:p>
        </w:tc>
        <w:tc>
          <w:tcPr>
            <w:tcW w:w="2262" w:type="dxa"/>
            <w:shd w:val="clear" w:color="auto" w:fill="auto"/>
          </w:tcPr>
          <w:p w14:paraId="389B7021" w14:textId="32354842" w:rsidR="00695949" w:rsidRPr="00B94B17" w:rsidRDefault="00695949" w:rsidP="00695949">
            <w:pPr>
              <w:pStyle w:val="b"/>
              <w:spacing w:after="0"/>
              <w:ind w:firstLine="0"/>
              <w:jc w:val="center"/>
              <w:rPr>
                <w:sz w:val="20"/>
                <w:szCs w:val="14"/>
              </w:rPr>
            </w:pPr>
            <w:r w:rsidRPr="00695949">
              <w:rPr>
                <w:sz w:val="20"/>
                <w:szCs w:val="14"/>
              </w:rPr>
              <w:t xml:space="preserve">на территории ТСН СНТ </w:t>
            </w:r>
            <w:r>
              <w:rPr>
                <w:sz w:val="20"/>
                <w:szCs w:val="14"/>
              </w:rPr>
              <w:t>«</w:t>
            </w:r>
            <w:r w:rsidRPr="00695949">
              <w:rPr>
                <w:sz w:val="20"/>
                <w:szCs w:val="14"/>
              </w:rPr>
              <w:t>Железнодорожник</w:t>
            </w:r>
            <w:r>
              <w:rPr>
                <w:sz w:val="20"/>
                <w:szCs w:val="14"/>
              </w:rPr>
              <w:t>»</w:t>
            </w:r>
            <w:r w:rsidRPr="00695949">
              <w:rPr>
                <w:sz w:val="20"/>
                <w:szCs w:val="14"/>
              </w:rPr>
              <w:t>, Минусинск</w:t>
            </w:r>
          </w:p>
        </w:tc>
      </w:tr>
      <w:tr w:rsidR="00116B12" w:rsidRPr="00E13C54" w14:paraId="36ADBF86" w14:textId="77777777" w:rsidTr="00B448B8">
        <w:trPr>
          <w:trHeight w:val="283"/>
        </w:trPr>
        <w:tc>
          <w:tcPr>
            <w:tcW w:w="562" w:type="dxa"/>
            <w:shd w:val="clear" w:color="auto" w:fill="auto"/>
          </w:tcPr>
          <w:p w14:paraId="44DE35A9" w14:textId="7DE43FE9" w:rsidR="00116B12" w:rsidRPr="00E13C54" w:rsidRDefault="00FB33BB" w:rsidP="00695949">
            <w:pPr>
              <w:pStyle w:val="b"/>
              <w:spacing w:after="0"/>
              <w:ind w:firstLine="0"/>
              <w:jc w:val="center"/>
              <w:rPr>
                <w:sz w:val="20"/>
                <w:szCs w:val="14"/>
              </w:rPr>
            </w:pPr>
            <w:r>
              <w:rPr>
                <w:sz w:val="20"/>
                <w:szCs w:val="14"/>
              </w:rPr>
              <w:t>9</w:t>
            </w:r>
          </w:p>
        </w:tc>
        <w:tc>
          <w:tcPr>
            <w:tcW w:w="1985" w:type="dxa"/>
            <w:shd w:val="clear" w:color="auto" w:fill="auto"/>
          </w:tcPr>
          <w:p w14:paraId="1BBD78F3" w14:textId="31482D9A" w:rsidR="00116B12" w:rsidRPr="00695949" w:rsidRDefault="00116B12" w:rsidP="00695949">
            <w:pPr>
              <w:pStyle w:val="b"/>
              <w:spacing w:after="0"/>
              <w:ind w:firstLine="0"/>
              <w:rPr>
                <w:sz w:val="20"/>
                <w:szCs w:val="14"/>
              </w:rPr>
            </w:pPr>
            <w:r w:rsidRPr="00116B12">
              <w:rPr>
                <w:sz w:val="20"/>
                <w:szCs w:val="14"/>
              </w:rPr>
              <w:t>ГМН № 0862 ВЭ</w:t>
            </w:r>
          </w:p>
        </w:tc>
        <w:tc>
          <w:tcPr>
            <w:tcW w:w="1984" w:type="dxa"/>
            <w:shd w:val="clear" w:color="auto" w:fill="auto"/>
          </w:tcPr>
          <w:p w14:paraId="4ED5D2F9" w14:textId="6605B026" w:rsidR="00116B12" w:rsidRPr="00695949" w:rsidRDefault="00116B12" w:rsidP="00695949">
            <w:pPr>
              <w:pStyle w:val="b"/>
              <w:spacing w:after="0"/>
              <w:ind w:firstLine="0"/>
              <w:jc w:val="center"/>
              <w:rPr>
                <w:sz w:val="20"/>
                <w:szCs w:val="14"/>
              </w:rPr>
            </w:pPr>
            <w:r w:rsidRPr="00116B12">
              <w:rPr>
                <w:sz w:val="20"/>
                <w:szCs w:val="14"/>
              </w:rPr>
              <w:t>подземные воды</w:t>
            </w:r>
          </w:p>
        </w:tc>
        <w:tc>
          <w:tcPr>
            <w:tcW w:w="2835" w:type="dxa"/>
            <w:shd w:val="clear" w:color="auto" w:fill="auto"/>
          </w:tcPr>
          <w:p w14:paraId="7C0B8C58" w14:textId="1AD828A8" w:rsidR="00116B12" w:rsidRPr="00695949" w:rsidRDefault="00116B12" w:rsidP="00695949">
            <w:pPr>
              <w:pStyle w:val="b"/>
              <w:spacing w:after="0"/>
              <w:ind w:firstLine="0"/>
              <w:jc w:val="center"/>
              <w:rPr>
                <w:sz w:val="20"/>
                <w:szCs w:val="14"/>
              </w:rPr>
            </w:pPr>
            <w:r w:rsidRPr="00116B12">
              <w:rPr>
                <w:sz w:val="20"/>
                <w:szCs w:val="14"/>
              </w:rPr>
              <w:t xml:space="preserve">Добыча для технического водоснабжения СНТ </w:t>
            </w:r>
            <w:r>
              <w:rPr>
                <w:sz w:val="20"/>
                <w:szCs w:val="14"/>
              </w:rPr>
              <w:t>«</w:t>
            </w:r>
            <w:r w:rsidRPr="00116B12">
              <w:rPr>
                <w:sz w:val="20"/>
                <w:szCs w:val="14"/>
              </w:rPr>
              <w:t>Джойка</w:t>
            </w:r>
            <w:r>
              <w:rPr>
                <w:sz w:val="20"/>
                <w:szCs w:val="14"/>
              </w:rPr>
              <w:t>»</w:t>
            </w:r>
          </w:p>
        </w:tc>
        <w:tc>
          <w:tcPr>
            <w:tcW w:w="2262" w:type="dxa"/>
            <w:shd w:val="clear" w:color="auto" w:fill="auto"/>
          </w:tcPr>
          <w:p w14:paraId="62140FC4" w14:textId="40D74FCA" w:rsidR="00116B12" w:rsidRPr="00695949" w:rsidRDefault="00116B12" w:rsidP="00695949">
            <w:pPr>
              <w:pStyle w:val="b"/>
              <w:spacing w:after="0"/>
              <w:ind w:firstLine="0"/>
              <w:jc w:val="center"/>
              <w:rPr>
                <w:sz w:val="20"/>
                <w:szCs w:val="14"/>
              </w:rPr>
            </w:pPr>
            <w:r w:rsidRPr="00116B12">
              <w:rPr>
                <w:sz w:val="20"/>
                <w:szCs w:val="14"/>
              </w:rPr>
              <w:t xml:space="preserve">на территории СНТ </w:t>
            </w:r>
            <w:r>
              <w:rPr>
                <w:sz w:val="20"/>
                <w:szCs w:val="14"/>
              </w:rPr>
              <w:t>«</w:t>
            </w:r>
            <w:r w:rsidRPr="00116B12">
              <w:rPr>
                <w:sz w:val="20"/>
                <w:szCs w:val="14"/>
              </w:rPr>
              <w:t>Джойка</w:t>
            </w:r>
            <w:r>
              <w:rPr>
                <w:sz w:val="20"/>
                <w:szCs w:val="14"/>
              </w:rPr>
              <w:t>»</w:t>
            </w:r>
            <w:r w:rsidRPr="00116B12">
              <w:rPr>
                <w:sz w:val="20"/>
                <w:szCs w:val="14"/>
              </w:rPr>
              <w:t>, Минусинск</w:t>
            </w:r>
          </w:p>
        </w:tc>
      </w:tr>
      <w:tr w:rsidR="00695949" w:rsidRPr="00E13C54" w14:paraId="38E11881" w14:textId="77777777" w:rsidTr="00B448B8">
        <w:trPr>
          <w:trHeight w:val="283"/>
        </w:trPr>
        <w:tc>
          <w:tcPr>
            <w:tcW w:w="562" w:type="dxa"/>
            <w:shd w:val="clear" w:color="auto" w:fill="auto"/>
          </w:tcPr>
          <w:p w14:paraId="2B6C611B" w14:textId="73DEB171" w:rsidR="00695949" w:rsidRPr="00E13C54" w:rsidRDefault="00FB33BB" w:rsidP="00695949">
            <w:pPr>
              <w:pStyle w:val="b"/>
              <w:spacing w:after="0"/>
              <w:ind w:firstLine="0"/>
              <w:jc w:val="center"/>
              <w:rPr>
                <w:sz w:val="20"/>
                <w:szCs w:val="14"/>
              </w:rPr>
            </w:pPr>
            <w:r>
              <w:rPr>
                <w:sz w:val="20"/>
                <w:szCs w:val="14"/>
              </w:rPr>
              <w:t>10</w:t>
            </w:r>
          </w:p>
        </w:tc>
        <w:tc>
          <w:tcPr>
            <w:tcW w:w="1985" w:type="dxa"/>
            <w:shd w:val="clear" w:color="auto" w:fill="auto"/>
          </w:tcPr>
          <w:p w14:paraId="77D60B91" w14:textId="354AEC51" w:rsidR="00695949" w:rsidRPr="00E13C54" w:rsidRDefault="00695949" w:rsidP="00695949">
            <w:pPr>
              <w:pStyle w:val="b"/>
              <w:spacing w:after="0"/>
              <w:ind w:firstLine="0"/>
              <w:rPr>
                <w:sz w:val="20"/>
                <w:szCs w:val="14"/>
              </w:rPr>
            </w:pPr>
            <w:r w:rsidRPr="00B94B17">
              <w:rPr>
                <w:sz w:val="20"/>
                <w:szCs w:val="14"/>
              </w:rPr>
              <w:t>КРР № 02643 ВЭ</w:t>
            </w:r>
          </w:p>
        </w:tc>
        <w:tc>
          <w:tcPr>
            <w:tcW w:w="1984" w:type="dxa"/>
            <w:shd w:val="clear" w:color="auto" w:fill="auto"/>
          </w:tcPr>
          <w:p w14:paraId="6986B3CF" w14:textId="2CF92C47" w:rsidR="00695949" w:rsidRPr="00E13C54" w:rsidRDefault="00695949" w:rsidP="00695949">
            <w:pPr>
              <w:pStyle w:val="b"/>
              <w:spacing w:after="0"/>
              <w:ind w:firstLine="0"/>
              <w:jc w:val="center"/>
              <w:rPr>
                <w:sz w:val="20"/>
                <w:szCs w:val="14"/>
              </w:rPr>
            </w:pPr>
            <w:r w:rsidRPr="00B94B17">
              <w:rPr>
                <w:sz w:val="20"/>
                <w:szCs w:val="14"/>
              </w:rPr>
              <w:t xml:space="preserve">питьевые </w:t>
            </w:r>
            <w:r w:rsidR="001C7A1D" w:rsidRPr="006070A2">
              <w:rPr>
                <w:sz w:val="20"/>
                <w:szCs w:val="14"/>
              </w:rPr>
              <w:t>подзем</w:t>
            </w:r>
            <w:r w:rsidR="001C7A1D">
              <w:rPr>
                <w:sz w:val="20"/>
                <w:szCs w:val="14"/>
              </w:rPr>
              <w:t xml:space="preserve">ные </w:t>
            </w:r>
            <w:r w:rsidR="001C7A1D" w:rsidRPr="006070A2">
              <w:rPr>
                <w:sz w:val="20"/>
                <w:szCs w:val="14"/>
              </w:rPr>
              <w:t>воды</w:t>
            </w:r>
          </w:p>
        </w:tc>
        <w:tc>
          <w:tcPr>
            <w:tcW w:w="2835" w:type="dxa"/>
            <w:shd w:val="clear" w:color="auto" w:fill="auto"/>
          </w:tcPr>
          <w:p w14:paraId="6FACE908" w14:textId="627FA099" w:rsidR="00695949" w:rsidRPr="00E13C54" w:rsidRDefault="00695949" w:rsidP="00695949">
            <w:pPr>
              <w:pStyle w:val="b"/>
              <w:spacing w:after="0"/>
              <w:ind w:firstLine="0"/>
              <w:jc w:val="center"/>
              <w:rPr>
                <w:sz w:val="20"/>
                <w:szCs w:val="14"/>
              </w:rPr>
            </w:pPr>
            <w:r w:rsidRPr="00B94B17">
              <w:rPr>
                <w:sz w:val="20"/>
                <w:szCs w:val="14"/>
              </w:rPr>
              <w:t>разведка и добыча</w:t>
            </w:r>
          </w:p>
        </w:tc>
        <w:tc>
          <w:tcPr>
            <w:tcW w:w="2262" w:type="dxa"/>
            <w:shd w:val="clear" w:color="auto" w:fill="auto"/>
          </w:tcPr>
          <w:p w14:paraId="5774DA21" w14:textId="1E6EDEDD" w:rsidR="00695949" w:rsidRPr="00E13C54" w:rsidRDefault="00695949" w:rsidP="00695949">
            <w:pPr>
              <w:pStyle w:val="b"/>
              <w:spacing w:after="0"/>
              <w:ind w:firstLine="0"/>
              <w:jc w:val="center"/>
              <w:rPr>
                <w:sz w:val="20"/>
                <w:szCs w:val="14"/>
              </w:rPr>
            </w:pPr>
            <w:r w:rsidRPr="00B94B17">
              <w:rPr>
                <w:sz w:val="20"/>
                <w:szCs w:val="14"/>
              </w:rPr>
              <w:t>г.</w:t>
            </w:r>
            <w:r>
              <w:rPr>
                <w:sz w:val="20"/>
                <w:szCs w:val="14"/>
              </w:rPr>
              <w:t xml:space="preserve"> </w:t>
            </w:r>
            <w:r w:rsidRPr="00B94B17">
              <w:rPr>
                <w:sz w:val="20"/>
                <w:szCs w:val="14"/>
              </w:rPr>
              <w:t>Минусинск</w:t>
            </w:r>
          </w:p>
        </w:tc>
      </w:tr>
      <w:tr w:rsidR="00695949" w:rsidRPr="00E13C54" w14:paraId="000A28CF" w14:textId="77777777" w:rsidTr="00B448B8">
        <w:trPr>
          <w:trHeight w:val="283"/>
        </w:trPr>
        <w:tc>
          <w:tcPr>
            <w:tcW w:w="562" w:type="dxa"/>
            <w:shd w:val="clear" w:color="auto" w:fill="auto"/>
          </w:tcPr>
          <w:p w14:paraId="2E75D1A6" w14:textId="55A915F2" w:rsidR="00695949" w:rsidRPr="00E13C54" w:rsidRDefault="00FB33BB" w:rsidP="00695949">
            <w:pPr>
              <w:pStyle w:val="b"/>
              <w:spacing w:after="0"/>
              <w:ind w:firstLine="0"/>
              <w:jc w:val="center"/>
              <w:rPr>
                <w:sz w:val="20"/>
                <w:szCs w:val="14"/>
              </w:rPr>
            </w:pPr>
            <w:r>
              <w:rPr>
                <w:sz w:val="20"/>
                <w:szCs w:val="14"/>
              </w:rPr>
              <w:t>11</w:t>
            </w:r>
          </w:p>
        </w:tc>
        <w:tc>
          <w:tcPr>
            <w:tcW w:w="1985" w:type="dxa"/>
            <w:shd w:val="clear" w:color="auto" w:fill="auto"/>
          </w:tcPr>
          <w:p w14:paraId="78F89D66" w14:textId="1C829F2C" w:rsidR="00695949" w:rsidRPr="00E13C54" w:rsidRDefault="00FA225E" w:rsidP="00695949">
            <w:pPr>
              <w:pStyle w:val="b"/>
              <w:spacing w:after="0"/>
              <w:ind w:firstLine="0"/>
              <w:rPr>
                <w:sz w:val="20"/>
                <w:szCs w:val="14"/>
              </w:rPr>
            </w:pPr>
            <w:r w:rsidRPr="00FA225E">
              <w:rPr>
                <w:sz w:val="20"/>
                <w:szCs w:val="14"/>
              </w:rPr>
              <w:t>КРР № 02614 ВЭ</w:t>
            </w:r>
          </w:p>
        </w:tc>
        <w:tc>
          <w:tcPr>
            <w:tcW w:w="1984" w:type="dxa"/>
            <w:shd w:val="clear" w:color="auto" w:fill="auto"/>
          </w:tcPr>
          <w:p w14:paraId="74BB58EC" w14:textId="7066A119" w:rsidR="00695949" w:rsidRPr="00E13C54" w:rsidRDefault="00FA225E" w:rsidP="00695949">
            <w:pPr>
              <w:pStyle w:val="b"/>
              <w:spacing w:after="0"/>
              <w:ind w:firstLine="0"/>
              <w:jc w:val="center"/>
              <w:rPr>
                <w:sz w:val="20"/>
                <w:szCs w:val="14"/>
              </w:rPr>
            </w:pPr>
            <w:r w:rsidRPr="00FA225E">
              <w:rPr>
                <w:sz w:val="20"/>
                <w:szCs w:val="14"/>
              </w:rPr>
              <w:t>технич. подзем.</w:t>
            </w:r>
            <w:r>
              <w:rPr>
                <w:sz w:val="20"/>
                <w:szCs w:val="14"/>
              </w:rPr>
              <w:t xml:space="preserve"> </w:t>
            </w:r>
            <w:r w:rsidRPr="00FA225E">
              <w:rPr>
                <w:sz w:val="20"/>
                <w:szCs w:val="14"/>
              </w:rPr>
              <w:t>воды</w:t>
            </w:r>
          </w:p>
        </w:tc>
        <w:tc>
          <w:tcPr>
            <w:tcW w:w="2835" w:type="dxa"/>
            <w:shd w:val="clear" w:color="auto" w:fill="auto"/>
          </w:tcPr>
          <w:p w14:paraId="524F5423" w14:textId="6F6889C5" w:rsidR="00695949" w:rsidRPr="00E13C54" w:rsidRDefault="00FA225E" w:rsidP="00695949">
            <w:pPr>
              <w:pStyle w:val="b"/>
              <w:spacing w:after="0"/>
              <w:ind w:firstLine="0"/>
              <w:jc w:val="center"/>
              <w:rPr>
                <w:sz w:val="20"/>
                <w:szCs w:val="14"/>
              </w:rPr>
            </w:pPr>
            <w:r w:rsidRPr="00FA225E">
              <w:rPr>
                <w:sz w:val="20"/>
                <w:szCs w:val="14"/>
              </w:rPr>
              <w:t>разведка и добыча технич. подземных вод для технолог. обесп. пром. объектов</w:t>
            </w:r>
          </w:p>
        </w:tc>
        <w:tc>
          <w:tcPr>
            <w:tcW w:w="2262" w:type="dxa"/>
            <w:shd w:val="clear" w:color="auto" w:fill="auto"/>
          </w:tcPr>
          <w:p w14:paraId="485BAD0A" w14:textId="58D45A66" w:rsidR="00695949" w:rsidRPr="00E13C54" w:rsidRDefault="00F51F9E" w:rsidP="00695949">
            <w:pPr>
              <w:pStyle w:val="b"/>
              <w:spacing w:after="0"/>
              <w:ind w:firstLine="0"/>
              <w:jc w:val="center"/>
              <w:rPr>
                <w:sz w:val="20"/>
                <w:szCs w:val="14"/>
              </w:rPr>
            </w:pPr>
            <w:r>
              <w:rPr>
                <w:sz w:val="20"/>
                <w:szCs w:val="14"/>
              </w:rPr>
              <w:t>л</w:t>
            </w:r>
            <w:r w:rsidRPr="00F51F9E">
              <w:rPr>
                <w:sz w:val="20"/>
                <w:szCs w:val="14"/>
              </w:rPr>
              <w:t>ицензионный участок административно относится к г. Минусинску Красноярского края (Североминусинский УТПВ) Минусинский</w:t>
            </w:r>
          </w:p>
        </w:tc>
      </w:tr>
      <w:tr w:rsidR="00695949" w:rsidRPr="00E13C54" w14:paraId="6D7D770A" w14:textId="77777777" w:rsidTr="00B448B8">
        <w:trPr>
          <w:trHeight w:val="283"/>
        </w:trPr>
        <w:tc>
          <w:tcPr>
            <w:tcW w:w="562" w:type="dxa"/>
            <w:shd w:val="clear" w:color="auto" w:fill="auto"/>
          </w:tcPr>
          <w:p w14:paraId="20CC4E50" w14:textId="09B6CB16" w:rsidR="00695949" w:rsidRPr="00E13C54" w:rsidRDefault="00FB33BB" w:rsidP="00695949">
            <w:pPr>
              <w:pStyle w:val="b"/>
              <w:spacing w:after="0"/>
              <w:ind w:firstLine="0"/>
              <w:jc w:val="center"/>
              <w:rPr>
                <w:sz w:val="20"/>
                <w:szCs w:val="14"/>
              </w:rPr>
            </w:pPr>
            <w:r>
              <w:rPr>
                <w:sz w:val="20"/>
                <w:szCs w:val="14"/>
              </w:rPr>
              <w:t>12</w:t>
            </w:r>
          </w:p>
        </w:tc>
        <w:tc>
          <w:tcPr>
            <w:tcW w:w="1985" w:type="dxa"/>
            <w:shd w:val="clear" w:color="auto" w:fill="auto"/>
          </w:tcPr>
          <w:p w14:paraId="58E526FB" w14:textId="74A884B2" w:rsidR="00695949" w:rsidRPr="00E13C54" w:rsidRDefault="00D25BD0" w:rsidP="00695949">
            <w:pPr>
              <w:pStyle w:val="b"/>
              <w:spacing w:after="0"/>
              <w:ind w:firstLine="0"/>
              <w:rPr>
                <w:sz w:val="20"/>
                <w:szCs w:val="14"/>
              </w:rPr>
            </w:pPr>
            <w:r w:rsidRPr="00D25BD0">
              <w:rPr>
                <w:sz w:val="20"/>
                <w:szCs w:val="14"/>
              </w:rPr>
              <w:t>МНИ № 0384 ТЭ переоформлена с МНИ № 0005 ТЭ от 15.09.2005</w:t>
            </w:r>
          </w:p>
        </w:tc>
        <w:tc>
          <w:tcPr>
            <w:tcW w:w="1984" w:type="dxa"/>
            <w:shd w:val="clear" w:color="auto" w:fill="auto"/>
          </w:tcPr>
          <w:p w14:paraId="6A156371" w14:textId="686C8DC1" w:rsidR="00695949" w:rsidRPr="00E13C54" w:rsidRDefault="00D25BD0" w:rsidP="00695949">
            <w:pPr>
              <w:pStyle w:val="b"/>
              <w:spacing w:after="0"/>
              <w:ind w:firstLine="0"/>
              <w:jc w:val="center"/>
              <w:rPr>
                <w:sz w:val="20"/>
                <w:szCs w:val="14"/>
              </w:rPr>
            </w:pPr>
            <w:r w:rsidRPr="00D25BD0">
              <w:rPr>
                <w:sz w:val="20"/>
                <w:szCs w:val="14"/>
              </w:rPr>
              <w:t>песчано-гравийный материал</w:t>
            </w:r>
          </w:p>
        </w:tc>
        <w:tc>
          <w:tcPr>
            <w:tcW w:w="2835" w:type="dxa"/>
            <w:shd w:val="clear" w:color="auto" w:fill="auto"/>
          </w:tcPr>
          <w:p w14:paraId="5194D458" w14:textId="1D728E66" w:rsidR="00695949" w:rsidRPr="00E13C54" w:rsidRDefault="00D25BD0" w:rsidP="00695949">
            <w:pPr>
              <w:pStyle w:val="b"/>
              <w:spacing w:after="0"/>
              <w:ind w:firstLine="0"/>
              <w:jc w:val="center"/>
              <w:rPr>
                <w:sz w:val="20"/>
                <w:szCs w:val="14"/>
              </w:rPr>
            </w:pPr>
            <w:r w:rsidRPr="00D25BD0">
              <w:rPr>
                <w:sz w:val="20"/>
                <w:szCs w:val="14"/>
              </w:rPr>
              <w:t>геологическое изучение и добыча</w:t>
            </w:r>
          </w:p>
        </w:tc>
        <w:tc>
          <w:tcPr>
            <w:tcW w:w="2262" w:type="dxa"/>
            <w:shd w:val="clear" w:color="auto" w:fill="auto"/>
          </w:tcPr>
          <w:p w14:paraId="55A31C31" w14:textId="15EDD95E" w:rsidR="00695949" w:rsidRPr="00E13C54" w:rsidRDefault="00D25BD0" w:rsidP="00695949">
            <w:pPr>
              <w:pStyle w:val="b"/>
              <w:spacing w:after="0"/>
              <w:ind w:firstLine="0"/>
              <w:jc w:val="center"/>
              <w:rPr>
                <w:sz w:val="20"/>
                <w:szCs w:val="14"/>
              </w:rPr>
            </w:pPr>
            <w:r w:rsidRPr="00D25BD0">
              <w:rPr>
                <w:sz w:val="20"/>
                <w:szCs w:val="14"/>
              </w:rPr>
              <w:t>месторождение Зелѐный Бор, на юго-западной окраине г.</w:t>
            </w:r>
            <w:r w:rsidR="00507844">
              <w:rPr>
                <w:sz w:val="20"/>
                <w:szCs w:val="14"/>
              </w:rPr>
              <w:t xml:space="preserve"> </w:t>
            </w:r>
            <w:r w:rsidRPr="00D25BD0">
              <w:rPr>
                <w:sz w:val="20"/>
                <w:szCs w:val="14"/>
              </w:rPr>
              <w:t>Минусинска в районе пос.</w:t>
            </w:r>
            <w:r w:rsidR="00507844">
              <w:rPr>
                <w:sz w:val="20"/>
                <w:szCs w:val="14"/>
              </w:rPr>
              <w:t xml:space="preserve"> </w:t>
            </w:r>
            <w:r w:rsidRPr="00D25BD0">
              <w:rPr>
                <w:sz w:val="20"/>
                <w:szCs w:val="14"/>
              </w:rPr>
              <w:t>Зеленый Бор, Минусинский</w:t>
            </w:r>
          </w:p>
        </w:tc>
      </w:tr>
      <w:tr w:rsidR="00695949" w:rsidRPr="00E13C54" w14:paraId="68D16C27" w14:textId="77777777" w:rsidTr="00B448B8">
        <w:trPr>
          <w:trHeight w:val="283"/>
        </w:trPr>
        <w:tc>
          <w:tcPr>
            <w:tcW w:w="562" w:type="dxa"/>
            <w:shd w:val="clear" w:color="auto" w:fill="auto"/>
          </w:tcPr>
          <w:p w14:paraId="014CA26A" w14:textId="5BE19419" w:rsidR="00695949" w:rsidRPr="00E13C54" w:rsidRDefault="00FB33BB" w:rsidP="00695949">
            <w:pPr>
              <w:pStyle w:val="b"/>
              <w:spacing w:after="0"/>
              <w:ind w:firstLine="0"/>
              <w:jc w:val="center"/>
              <w:rPr>
                <w:sz w:val="20"/>
                <w:szCs w:val="14"/>
              </w:rPr>
            </w:pPr>
            <w:r>
              <w:rPr>
                <w:sz w:val="20"/>
                <w:szCs w:val="14"/>
              </w:rPr>
              <w:t>13</w:t>
            </w:r>
          </w:p>
        </w:tc>
        <w:tc>
          <w:tcPr>
            <w:tcW w:w="1985" w:type="dxa"/>
            <w:shd w:val="clear" w:color="auto" w:fill="auto"/>
          </w:tcPr>
          <w:p w14:paraId="73FF5FA5" w14:textId="354008A7" w:rsidR="00695949" w:rsidRPr="00E13C54" w:rsidRDefault="00D25BD0" w:rsidP="00695949">
            <w:pPr>
              <w:pStyle w:val="b"/>
              <w:spacing w:after="0"/>
              <w:ind w:firstLine="0"/>
              <w:rPr>
                <w:sz w:val="20"/>
                <w:szCs w:val="14"/>
              </w:rPr>
            </w:pPr>
            <w:r w:rsidRPr="00D25BD0">
              <w:rPr>
                <w:sz w:val="20"/>
                <w:szCs w:val="14"/>
              </w:rPr>
              <w:t>МНИ № 0864 ВЭ</w:t>
            </w:r>
          </w:p>
        </w:tc>
        <w:tc>
          <w:tcPr>
            <w:tcW w:w="1984" w:type="dxa"/>
            <w:shd w:val="clear" w:color="auto" w:fill="auto"/>
          </w:tcPr>
          <w:p w14:paraId="2705446A" w14:textId="66CDF98F" w:rsidR="00695949" w:rsidRPr="00E13C54" w:rsidRDefault="007A7C07" w:rsidP="00695949">
            <w:pPr>
              <w:pStyle w:val="b"/>
              <w:spacing w:after="0"/>
              <w:ind w:firstLine="0"/>
              <w:jc w:val="center"/>
              <w:rPr>
                <w:sz w:val="20"/>
                <w:szCs w:val="14"/>
              </w:rPr>
            </w:pPr>
            <w:r w:rsidRPr="007A7C07">
              <w:rPr>
                <w:sz w:val="20"/>
                <w:szCs w:val="14"/>
              </w:rPr>
              <w:t>подземные воды</w:t>
            </w:r>
          </w:p>
        </w:tc>
        <w:tc>
          <w:tcPr>
            <w:tcW w:w="2835" w:type="dxa"/>
            <w:shd w:val="clear" w:color="auto" w:fill="auto"/>
          </w:tcPr>
          <w:p w14:paraId="101E651C" w14:textId="0E798E3F" w:rsidR="00695949" w:rsidRPr="00E13C54" w:rsidRDefault="007A7C07" w:rsidP="00695949">
            <w:pPr>
              <w:pStyle w:val="b"/>
              <w:spacing w:after="0"/>
              <w:ind w:firstLine="0"/>
              <w:jc w:val="center"/>
              <w:rPr>
                <w:sz w:val="20"/>
                <w:szCs w:val="14"/>
              </w:rPr>
            </w:pPr>
            <w:r w:rsidRPr="007A7C07">
              <w:rPr>
                <w:sz w:val="20"/>
                <w:szCs w:val="14"/>
              </w:rPr>
              <w:t xml:space="preserve">Добыча подземных вод для технического водоснабжения ТСН СНТ </w:t>
            </w:r>
            <w:r>
              <w:rPr>
                <w:sz w:val="20"/>
                <w:szCs w:val="14"/>
              </w:rPr>
              <w:t>«</w:t>
            </w:r>
            <w:r w:rsidRPr="007A7C07">
              <w:rPr>
                <w:sz w:val="20"/>
                <w:szCs w:val="14"/>
              </w:rPr>
              <w:t>Автомобилист</w:t>
            </w:r>
            <w:r>
              <w:rPr>
                <w:sz w:val="20"/>
                <w:szCs w:val="14"/>
              </w:rPr>
              <w:t>»</w:t>
            </w:r>
          </w:p>
        </w:tc>
        <w:tc>
          <w:tcPr>
            <w:tcW w:w="2262" w:type="dxa"/>
            <w:shd w:val="clear" w:color="auto" w:fill="auto"/>
          </w:tcPr>
          <w:p w14:paraId="7919AB66" w14:textId="06648F43" w:rsidR="00695949" w:rsidRPr="00E13C54" w:rsidRDefault="007A7C07" w:rsidP="00695949">
            <w:pPr>
              <w:pStyle w:val="b"/>
              <w:spacing w:after="0"/>
              <w:ind w:firstLine="0"/>
              <w:jc w:val="center"/>
              <w:rPr>
                <w:sz w:val="20"/>
                <w:szCs w:val="14"/>
              </w:rPr>
            </w:pPr>
            <w:r w:rsidRPr="007A7C07">
              <w:rPr>
                <w:sz w:val="20"/>
                <w:szCs w:val="14"/>
              </w:rPr>
              <w:t>в 1 км восточнее ж/д станции Минусинск</w:t>
            </w:r>
          </w:p>
        </w:tc>
      </w:tr>
    </w:tbl>
    <w:p w14:paraId="73E27C58" w14:textId="52C93880" w:rsidR="00E13C54" w:rsidRDefault="00E13C54" w:rsidP="00230B9C">
      <w:pPr>
        <w:pStyle w:val="b"/>
      </w:pPr>
    </w:p>
    <w:p w14:paraId="0C895C26" w14:textId="55AE92F6" w:rsidR="00E13C54" w:rsidRDefault="003F057D" w:rsidP="00230B9C">
      <w:pPr>
        <w:pStyle w:val="b"/>
      </w:pPr>
      <w:r>
        <w:t>Мероприятия по охране и рациональном использованию ресурсов недр</w:t>
      </w:r>
    </w:p>
    <w:p w14:paraId="3F1CFBBE" w14:textId="336545DD" w:rsidR="003F057D" w:rsidRDefault="000A59DC" w:rsidP="00230B9C">
      <w:pPr>
        <w:pStyle w:val="b"/>
      </w:pPr>
      <w:r>
        <w:t>Проектирование и с</w:t>
      </w:r>
      <w:r w:rsidR="003F057D" w:rsidRPr="003F057D">
        <w:t>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14:paraId="38C5A37A" w14:textId="77777777" w:rsidR="000A59DC" w:rsidRDefault="003F057D" w:rsidP="00230B9C">
      <w:pPr>
        <w:pStyle w:val="b"/>
      </w:pPr>
      <w:r w:rsidRPr="003F057D">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w:t>
      </w:r>
    </w:p>
    <w:p w14:paraId="262A6380" w14:textId="10AF663F" w:rsidR="003F057D" w:rsidRDefault="003F057D" w:rsidP="00230B9C">
      <w:pPr>
        <w:pStyle w:val="b"/>
      </w:pPr>
      <w:r w:rsidRPr="003F057D">
        <w:t xml:space="preserve">Выдача </w:t>
      </w:r>
      <w:r w:rsidR="000A59DC">
        <w:t xml:space="preserve">заключений о наличии/отсутствии месторождений полезных ископаемых в недрах под участком предстоящей застройки и разрешений на застройку площадей залегания полезных ископаемых предоставляет Департамент по недропользованию по Центрально-Сибирскому округу в соответствии с Административным регламентом предоставления государственной услуги по выдаче заключений об отсутствии полезных ископаемых в недрах под участком предстоящей застройки и разрешений на застройку земельных участков, </w:t>
      </w:r>
      <w:r w:rsidR="000A59DC" w:rsidRPr="003F057D">
        <w:t>, расположенных за границами населенных пунктов</w:t>
      </w:r>
      <w:r w:rsidR="000A59DC">
        <w:t xml:space="preserve"> и находятся на площади</w:t>
      </w:r>
      <w:r w:rsidR="0009791B">
        <w:t xml:space="preserve"> залегания полезных ископаемых, а также на размещение за границами населенных пунктов в местах залегания полезных ископаемых подземных сооружений в пределах горного отвода, утвержденным приказом Федерального агентства по недропользованию от 22.04.2020 № 161.</w:t>
      </w:r>
    </w:p>
    <w:p w14:paraId="293C4C40" w14:textId="77777777" w:rsidR="003F057D" w:rsidRPr="00230B9C" w:rsidRDefault="003F057D" w:rsidP="00230B9C">
      <w:pPr>
        <w:pStyle w:val="b"/>
      </w:pPr>
    </w:p>
    <w:p w14:paraId="58C02FC9" w14:textId="13DE5733" w:rsidR="00C1461A" w:rsidRPr="00C1461A" w:rsidRDefault="00A86740" w:rsidP="00230B9C">
      <w:pPr>
        <w:pStyle w:val="3fb"/>
      </w:pPr>
      <w:bookmarkStart w:id="36" w:name="_Toc103785709"/>
      <w:r>
        <w:t>2.1</w:t>
      </w:r>
      <w:r w:rsidR="00C1461A" w:rsidRPr="00C1461A">
        <w:t>.6</w:t>
      </w:r>
      <w:r w:rsidR="00230B9C">
        <w:t>. </w:t>
      </w:r>
      <w:r w:rsidR="00C1461A" w:rsidRPr="00C1461A">
        <w:t>Почвы</w:t>
      </w:r>
      <w:r w:rsidR="0074246C">
        <w:t xml:space="preserve">, </w:t>
      </w:r>
      <w:r w:rsidR="002D150F">
        <w:t xml:space="preserve">животный и </w:t>
      </w:r>
      <w:r w:rsidR="00C1461A" w:rsidRPr="00C1461A">
        <w:t>растительный покров</w:t>
      </w:r>
      <w:bookmarkEnd w:id="36"/>
    </w:p>
    <w:p w14:paraId="7240E59B" w14:textId="77777777" w:rsidR="003B7CE1" w:rsidRPr="00230B9C" w:rsidRDefault="003B7CE1" w:rsidP="00230B9C">
      <w:pPr>
        <w:pStyle w:val="b"/>
      </w:pPr>
    </w:p>
    <w:p w14:paraId="7E99E8D4" w14:textId="08009389" w:rsidR="003B7CE1" w:rsidRDefault="003B7CE1" w:rsidP="00230B9C">
      <w:pPr>
        <w:pStyle w:val="b"/>
      </w:pPr>
      <w:r>
        <w:t>Почвы</w:t>
      </w:r>
    </w:p>
    <w:p w14:paraId="36593F4C" w14:textId="75FC6429" w:rsidR="003B7CE1" w:rsidRDefault="00664684" w:rsidP="00230B9C">
      <w:pPr>
        <w:pStyle w:val="b"/>
      </w:pPr>
      <w:r w:rsidRPr="00664684">
        <w:t>Минусинская котловина (Хакасско-Минусинская котловина) — большой древний межгорный прогиб, ограниченный с востока Восточным Саяном, с запада — Кузнецким Алатау, с юга — Западным Саяном, с севера — невысоким хребтом Арга. Высота над уровнем моря составляет 200—700 м. Средняя температура января от –16 до –20,5 °С, июня от +18,2 до +19,6 °С. Зимой бывают морозы до –52 °С, а летом температура иногда поднимается до +45 °С. По количеству солнечных дней в году Минусинская котловина превосходит Крым.</w:t>
      </w:r>
    </w:p>
    <w:p w14:paraId="6E9B76C6" w14:textId="4B14581C" w:rsidR="00664684" w:rsidRDefault="00664684" w:rsidP="00230B9C">
      <w:pPr>
        <w:pStyle w:val="b"/>
      </w:pPr>
      <w:r w:rsidRPr="00664684">
        <w:t>Появление котловины относится к девонскому периоду (410—360 млн лет назад). Именно тогда здесь началось устойчивое длительное погружение поверхности. Тогда же произошло дробление складчатого скального фундамента на отдельные блоки, что привело к разъединению отдельных участков котловины, в целом сохранившемуся до настоящего времени. Отрогами хребтов, между которыми она находится, территория котловины делится на четыре самостоятельные впадины: Назаровскую, Чулымо-Енисейскую, Сыдо-Ербинскую и Южно-Минусинскую.</w:t>
      </w:r>
    </w:p>
    <w:p w14:paraId="6684FE2A" w14:textId="7BD115B4" w:rsidR="00664684" w:rsidRDefault="00664684" w:rsidP="00230B9C">
      <w:pPr>
        <w:pStyle w:val="b"/>
      </w:pPr>
      <w:r w:rsidRPr="00664684">
        <w:t>Рельеф в котловине неровный, с сопками, холмами и низкогорьями. Большая часть котловины имеет толстый слой лёсса. На лёссах формируются плодородные почвы — черноземы.</w:t>
      </w:r>
    </w:p>
    <w:p w14:paraId="1F3A8B03" w14:textId="010FE654" w:rsidR="00664684" w:rsidRDefault="00664684" w:rsidP="00230B9C">
      <w:pPr>
        <w:pStyle w:val="b"/>
      </w:pPr>
      <w:r w:rsidRPr="00664684">
        <w:t>Почвы Минусинска</w:t>
      </w:r>
      <w:r>
        <w:t xml:space="preserve"> - ч</w:t>
      </w:r>
      <w:r w:rsidRPr="00664684">
        <w:t>ерноземы обыкновенные языковатые</w:t>
      </w:r>
      <w:r>
        <w:t>:</w:t>
      </w:r>
    </w:p>
    <w:p w14:paraId="5AB405C4" w14:textId="2EAF2467" w:rsidR="00664684" w:rsidRDefault="00664684" w:rsidP="00BE76D1">
      <w:pPr>
        <w:pStyle w:val="b"/>
        <w:numPr>
          <w:ilvl w:val="0"/>
          <w:numId w:val="82"/>
        </w:numPr>
        <w:ind w:left="0" w:firstLine="709"/>
      </w:pPr>
      <w:r>
        <w:t>имеют профиль: А1—А1Вса—А1Вса(Вса)—ВСса—Сса</w:t>
      </w:r>
    </w:p>
    <w:p w14:paraId="01FF8128" w14:textId="3DAA7A5B" w:rsidR="00664684" w:rsidRDefault="00664684" w:rsidP="00BE76D1">
      <w:pPr>
        <w:pStyle w:val="b"/>
        <w:numPr>
          <w:ilvl w:val="0"/>
          <w:numId w:val="82"/>
        </w:numPr>
        <w:ind w:left="0" w:firstLine="709"/>
      </w:pPr>
      <w:r>
        <w:t>мощность гумусового горизонта (А+АВ1) 36–60 см, нижняя его граница карманистая или языковатая. Вскипание обнаруживается в нижней части гумусового горизонта (30–60 см). Выделения карбонатов в форме прожилок или пропитки появляются на глубине 70–90 см. В языковатых черноземах предгорных территорий на глубине 125 см и более выделяется горизонт белоглазки. Гипс встречается на глубине 200–250 см. Содержание гумуса в горизонте А1 — 7–9%, с глубиной резко снижается; качественный состав гумуса характеризуется очень высоким (до 50%) содержанием нерастворимого остатка. Реакция почв в верхней части гумусового горизонта нейтральная, ниже слабощелочная. Емкость поглощения — около 50 ммоль(экв)/100 г почвы.</w:t>
      </w:r>
    </w:p>
    <w:p w14:paraId="048BB94B" w14:textId="77777777" w:rsidR="005524B3" w:rsidRDefault="005524B3" w:rsidP="00230B9C">
      <w:pPr>
        <w:pStyle w:val="b"/>
      </w:pPr>
    </w:p>
    <w:p w14:paraId="474F77C6" w14:textId="50570B4C" w:rsidR="003B7CE1" w:rsidRDefault="003B7CE1" w:rsidP="00230B9C">
      <w:pPr>
        <w:pStyle w:val="b"/>
      </w:pPr>
      <w:r>
        <w:t>Растительный мир</w:t>
      </w:r>
    </w:p>
    <w:p w14:paraId="5766F422" w14:textId="1928A505" w:rsidR="00C1461A" w:rsidRPr="00230B9C" w:rsidRDefault="00C1461A" w:rsidP="00230B9C">
      <w:pPr>
        <w:pStyle w:val="b"/>
      </w:pPr>
      <w:r w:rsidRPr="00230B9C">
        <w:t>По составу растительного покрова Минусинская котловина очень разнообразна и охватывает практически все пояса растительности: степной, лесостепной и лесной. Примерно треть правобережья Минусинской котловины распахана.</w:t>
      </w:r>
    </w:p>
    <w:p w14:paraId="23B09A17" w14:textId="36133042" w:rsidR="00C1461A" w:rsidRPr="00230B9C" w:rsidRDefault="00C1461A" w:rsidP="00230B9C">
      <w:pPr>
        <w:pStyle w:val="b"/>
      </w:pPr>
      <w:r w:rsidRPr="00230B9C">
        <w:t xml:space="preserve">Сосновые леса боровых лент степной Минусинской котловины представляют один из географически изолированных </w:t>
      </w:r>
      <w:r w:rsidR="00242292">
        <w:t>«</w:t>
      </w:r>
      <w:r w:rsidRPr="00230B9C">
        <w:t>островных</w:t>
      </w:r>
      <w:r w:rsidR="00242292">
        <w:t>»</w:t>
      </w:r>
      <w:r w:rsidRPr="00230B9C">
        <w:t xml:space="preserve"> боров. Боры приурочены в правобережной части р. Енисей </w:t>
      </w:r>
      <w:r w:rsidR="00230B9C" w:rsidRPr="00230B9C">
        <w:t>в виде лент,</w:t>
      </w:r>
      <w:r w:rsidRPr="00230B9C">
        <w:t xml:space="preserve"> простирающихся с северо-востока на юго-запад и пересекающих лесостепной и степной пояса центральной части Минусинской впадины на юге Красноярского края между 5256° с.ш. и 89-94° в.д. Они сформировались на переотложенных супесчаных и песчаных озерно-речных отложениях нижнечетвертичного возраста, вскрытых водотоками древних долин рек. Выходы песков на дневную поверхность приурочены к местам эрозионного расчленения кайнозойской толщи реками древней (раннечетвертичной) и современной гидрографической сети. В местах выхода на дневную поверхность озерно-речные пески подвергались эоловому перевеванию, образовав дюнно-бугристый рельеф, очень скоро закрепившийся сосновым лесом. Растительность боровых лент Минусинской межгорной котловины характеризуется высоким фитоценотическим разнообразием, различной экологией, сложной пространственной организацией и представляет уникальный объект в растительном покрове Южной Сибири.</w:t>
      </w:r>
    </w:p>
    <w:p w14:paraId="491420BF" w14:textId="77777777" w:rsidR="00C1461A" w:rsidRPr="00230B9C" w:rsidRDefault="00C1461A" w:rsidP="00230B9C">
      <w:pPr>
        <w:pStyle w:val="b"/>
      </w:pPr>
      <w:r w:rsidRPr="00230B9C">
        <w:t xml:space="preserve">Ведущим экологическим фактором в формировании разнообразия растительных сообществ боровых лент выступает влажность экотопа, вторым по значимости является трофность, а третьим - степень дренированности (проточности) местообитаний. Интегральным фактором, определяющим пространственное распределение сообществ, выступает дюнный рельеф. </w:t>
      </w:r>
    </w:p>
    <w:p w14:paraId="243928AA" w14:textId="77777777" w:rsidR="00C1461A" w:rsidRPr="00230B9C" w:rsidRDefault="00C1461A" w:rsidP="00230B9C">
      <w:pPr>
        <w:pStyle w:val="b"/>
      </w:pPr>
      <w:r w:rsidRPr="00230B9C">
        <w:t>Пространственная организация растительности боров характеризуется двухуровневой иерархией, высшие единицы которой представлены тремя мезокомбинациями, соответствующими своеобразным сочетаниям растительности в пределах основных ландшафтных подразделений боровых лент.</w:t>
      </w:r>
    </w:p>
    <w:p w14:paraId="3FD9BD1A" w14:textId="4C81750C" w:rsidR="00C1461A" w:rsidRDefault="00C1461A" w:rsidP="00230B9C">
      <w:pPr>
        <w:pStyle w:val="b"/>
      </w:pPr>
      <w:r w:rsidRPr="00230B9C">
        <w:t>Результаты оценки природоохранной значимости растительных сообществ показывают, что 5 % типов растительных сообществ относятся к исчезающим, а 76 % к уязвимым. Ведущими антропогенными факторами выступают рекреационные нагрузки (в 81 % сообществ), локальные вырубки для нужд населения (в 67 % сообществ) и выпас (в 57 % сообществ). На 50 % растительные сообщества не обеспечены никаким видом охраны природы.</w:t>
      </w:r>
    </w:p>
    <w:p w14:paraId="1D742C25" w14:textId="73BC281A" w:rsidR="00C77DAB" w:rsidRDefault="00C77DAB" w:rsidP="00230B9C">
      <w:pPr>
        <w:pStyle w:val="b"/>
      </w:pPr>
      <w:r w:rsidRPr="00C77DAB">
        <w:t>Растительность Минусинской лесостепи представляет собой своеобразные острова степей и лесостепей в лесном таежном окружении, ее так и называют – островная лесостепь. Из разнотравья здесь часто встречаются подмаренник настоящий, володушка, белая полынь, мятлики, ковыли, типчаки, одуванчики</w:t>
      </w:r>
      <w:r>
        <w:t xml:space="preserve">. </w:t>
      </w:r>
      <w:r w:rsidRPr="00C77DAB">
        <w:t>Из кустарников распространены шиповник, кизильник, таволга, акация желтая. Леса в лесостепи образуют колки и перелески, состоящие из березы, сосны, реже – лиственницы сибирской</w:t>
      </w:r>
      <w:r>
        <w:t>.</w:t>
      </w:r>
    </w:p>
    <w:p w14:paraId="7544CF0E" w14:textId="636947DA" w:rsidR="002D150F" w:rsidRDefault="002D150F" w:rsidP="00230B9C">
      <w:pPr>
        <w:pStyle w:val="b"/>
      </w:pPr>
    </w:p>
    <w:p w14:paraId="58F66D55" w14:textId="57E8881D" w:rsidR="00FF62FA" w:rsidRDefault="00FF62FA" w:rsidP="00230B9C">
      <w:pPr>
        <w:pStyle w:val="b"/>
      </w:pPr>
      <w:r>
        <w:t>Животный мир</w:t>
      </w:r>
    </w:p>
    <w:p w14:paraId="1CC59F40" w14:textId="662EC074" w:rsidR="002C2E74" w:rsidRDefault="002C2E74" w:rsidP="002C2E74">
      <w:pPr>
        <w:pStyle w:val="b"/>
      </w:pPr>
      <w:r>
        <w:t>Животный мир степей довольно беден. Основные его представители – длиннохвостый суслик, полевая мышь, заяц, лисица, ящерица, у воды – лягушки. В лесах встречается дикая коза, белка, горностай, бурундук, барсук, крот, водятся летучие мыши. В предгорьях обитают гадюка обыкновенная, узорчатый полоз, щитомордник, уж. Медведи и волки, еще в нач. 20 в. в изобилии водившиеся в минусинских лесах, в настоящее время являются редкостью.</w:t>
      </w:r>
    </w:p>
    <w:p w14:paraId="0EBAA7CA" w14:textId="42119C8D" w:rsidR="00FF62FA" w:rsidRDefault="002C2E74" w:rsidP="002C2E74">
      <w:pPr>
        <w:pStyle w:val="b"/>
      </w:pPr>
      <w:r>
        <w:t>Из птиц распространены: скворец, синица, славка, чечетка, свиристель, кукушка, дятел, ворона, жаворонок, ласточка-береговушка, сойка, трясогузка, степной орёл, беркут, орёл-канюк, куропатка, удод, цапля, журавель</w:t>
      </w:r>
      <w:r w:rsidR="009037A8">
        <w:t xml:space="preserve"> </w:t>
      </w:r>
      <w:r>
        <w:t>красавка, на реках – дикая утка, красный турпан.</w:t>
      </w:r>
    </w:p>
    <w:p w14:paraId="38AFA50A" w14:textId="77777777" w:rsidR="009037A8" w:rsidRDefault="009037A8" w:rsidP="002C2E74">
      <w:pPr>
        <w:pStyle w:val="b"/>
      </w:pPr>
    </w:p>
    <w:p w14:paraId="5FEC5D8D" w14:textId="35C07D58" w:rsidR="002D150F" w:rsidRDefault="002D150F" w:rsidP="002D150F">
      <w:pPr>
        <w:pStyle w:val="b"/>
        <w:jc w:val="right"/>
      </w:pPr>
      <w:r>
        <w:t>Таблица 2.1.6-1</w:t>
      </w:r>
    </w:p>
    <w:p w14:paraId="349571AF" w14:textId="643722CF" w:rsidR="002D150F" w:rsidRDefault="002D150F" w:rsidP="00230B9C">
      <w:pPr>
        <w:pStyle w:val="b"/>
      </w:pPr>
    </w:p>
    <w:p w14:paraId="323F500B" w14:textId="51B0DEE8" w:rsidR="002D150F" w:rsidRDefault="002D150F" w:rsidP="002D150F">
      <w:pPr>
        <w:pStyle w:val="b"/>
        <w:ind w:firstLine="0"/>
        <w:jc w:val="center"/>
      </w:pPr>
      <w:r>
        <w:t>Перечень видов диких животных, занесённых в Красные книги Российской Федерации и Красноярского края, область распространения которых включают территорию Минусинского муниципального района и городского округа город Минусинск</w:t>
      </w:r>
    </w:p>
    <w:p w14:paraId="757BB428" w14:textId="2D728A5D" w:rsidR="002D150F" w:rsidRDefault="002D150F" w:rsidP="00230B9C">
      <w:pPr>
        <w:pStyle w:val="b"/>
      </w:pPr>
    </w:p>
    <w:tbl>
      <w:tblPr>
        <w:tblStyle w:val="af7"/>
        <w:tblW w:w="5000" w:type="pct"/>
        <w:tblLook w:val="04A0" w:firstRow="1" w:lastRow="0" w:firstColumn="1" w:lastColumn="0" w:noHBand="0" w:noVBand="1"/>
      </w:tblPr>
      <w:tblGrid>
        <w:gridCol w:w="603"/>
        <w:gridCol w:w="9025"/>
      </w:tblGrid>
      <w:tr w:rsidR="002D150F" w:rsidRPr="002D150F" w14:paraId="0B1E834B" w14:textId="77777777" w:rsidTr="002D150F">
        <w:trPr>
          <w:trHeight w:val="283"/>
        </w:trPr>
        <w:tc>
          <w:tcPr>
            <w:tcW w:w="313" w:type="pct"/>
          </w:tcPr>
          <w:p w14:paraId="21AA21F8" w14:textId="77777777" w:rsidR="002D150F" w:rsidRPr="002D150F" w:rsidRDefault="002D150F" w:rsidP="002D150F">
            <w:pPr>
              <w:jc w:val="center"/>
              <w:rPr>
                <w:sz w:val="20"/>
                <w:szCs w:val="20"/>
              </w:rPr>
            </w:pPr>
            <w:r w:rsidRPr="002D150F">
              <w:rPr>
                <w:sz w:val="20"/>
                <w:szCs w:val="20"/>
              </w:rPr>
              <w:t>№ п/п</w:t>
            </w:r>
          </w:p>
        </w:tc>
        <w:tc>
          <w:tcPr>
            <w:tcW w:w="4688" w:type="pct"/>
          </w:tcPr>
          <w:p w14:paraId="16E5DB66" w14:textId="77777777" w:rsidR="002D150F" w:rsidRPr="002D150F" w:rsidRDefault="002D150F" w:rsidP="002D150F">
            <w:pPr>
              <w:jc w:val="center"/>
              <w:rPr>
                <w:sz w:val="20"/>
                <w:szCs w:val="20"/>
              </w:rPr>
            </w:pPr>
            <w:r w:rsidRPr="002D150F">
              <w:rPr>
                <w:sz w:val="20"/>
                <w:szCs w:val="20"/>
              </w:rPr>
              <w:t>Наименование</w:t>
            </w:r>
          </w:p>
        </w:tc>
      </w:tr>
      <w:tr w:rsidR="002D150F" w:rsidRPr="002D150F" w14:paraId="7E0A02AE" w14:textId="77777777" w:rsidTr="002D150F">
        <w:trPr>
          <w:trHeight w:val="283"/>
        </w:trPr>
        <w:tc>
          <w:tcPr>
            <w:tcW w:w="5000" w:type="pct"/>
            <w:gridSpan w:val="2"/>
          </w:tcPr>
          <w:p w14:paraId="2C9F804E" w14:textId="77777777" w:rsidR="002D150F" w:rsidRPr="002D150F" w:rsidRDefault="002D150F" w:rsidP="002D150F">
            <w:pPr>
              <w:jc w:val="center"/>
              <w:rPr>
                <w:sz w:val="20"/>
                <w:szCs w:val="20"/>
              </w:rPr>
            </w:pPr>
            <w:r w:rsidRPr="002D150F">
              <w:rPr>
                <w:sz w:val="20"/>
                <w:szCs w:val="20"/>
              </w:rPr>
              <w:t>Класс Насекомые - Insecta</w:t>
            </w:r>
          </w:p>
        </w:tc>
      </w:tr>
      <w:tr w:rsidR="002D150F" w:rsidRPr="002D150F" w14:paraId="59A001F1" w14:textId="77777777" w:rsidTr="002D150F">
        <w:trPr>
          <w:trHeight w:val="283"/>
        </w:trPr>
        <w:tc>
          <w:tcPr>
            <w:tcW w:w="313" w:type="pct"/>
          </w:tcPr>
          <w:p w14:paraId="6115BEF3" w14:textId="77777777" w:rsidR="002D150F" w:rsidRPr="002D150F" w:rsidRDefault="002D150F" w:rsidP="002D150F">
            <w:pPr>
              <w:jc w:val="center"/>
              <w:rPr>
                <w:sz w:val="20"/>
                <w:szCs w:val="20"/>
              </w:rPr>
            </w:pPr>
            <w:r w:rsidRPr="002D150F">
              <w:rPr>
                <w:sz w:val="20"/>
                <w:szCs w:val="20"/>
              </w:rPr>
              <w:t>1</w:t>
            </w:r>
          </w:p>
        </w:tc>
        <w:tc>
          <w:tcPr>
            <w:tcW w:w="4688" w:type="pct"/>
          </w:tcPr>
          <w:p w14:paraId="1A4B664B" w14:textId="77777777" w:rsidR="002D150F" w:rsidRPr="002D150F" w:rsidRDefault="002D150F" w:rsidP="002D150F">
            <w:pPr>
              <w:jc w:val="both"/>
              <w:rPr>
                <w:sz w:val="20"/>
                <w:szCs w:val="20"/>
              </w:rPr>
            </w:pPr>
            <w:r w:rsidRPr="002D150F">
              <w:rPr>
                <w:sz w:val="20"/>
                <w:szCs w:val="20"/>
              </w:rPr>
              <w:t xml:space="preserve">Огнецветка гребнеусая - Schizotus pectinicornis </w:t>
            </w:r>
            <w:r w:rsidRPr="002D150F">
              <w:rPr>
                <w:sz w:val="20"/>
                <w:szCs w:val="20"/>
                <w:lang w:val="en-US"/>
              </w:rPr>
              <w:t>L</w:t>
            </w:r>
            <w:r w:rsidRPr="002D150F">
              <w:rPr>
                <w:sz w:val="20"/>
                <w:szCs w:val="20"/>
              </w:rPr>
              <w:t>.</w:t>
            </w:r>
          </w:p>
        </w:tc>
      </w:tr>
      <w:tr w:rsidR="002D150F" w:rsidRPr="00FB41AB" w14:paraId="419A35EF" w14:textId="77777777" w:rsidTr="002D150F">
        <w:trPr>
          <w:trHeight w:val="283"/>
        </w:trPr>
        <w:tc>
          <w:tcPr>
            <w:tcW w:w="313" w:type="pct"/>
          </w:tcPr>
          <w:p w14:paraId="6A776B51" w14:textId="77777777" w:rsidR="002D150F" w:rsidRPr="002D150F" w:rsidRDefault="002D150F" w:rsidP="002D150F">
            <w:pPr>
              <w:jc w:val="center"/>
              <w:rPr>
                <w:sz w:val="20"/>
                <w:szCs w:val="20"/>
              </w:rPr>
            </w:pPr>
            <w:r w:rsidRPr="002D150F">
              <w:rPr>
                <w:sz w:val="20"/>
                <w:szCs w:val="20"/>
              </w:rPr>
              <w:t>2</w:t>
            </w:r>
          </w:p>
        </w:tc>
        <w:tc>
          <w:tcPr>
            <w:tcW w:w="4688" w:type="pct"/>
          </w:tcPr>
          <w:p w14:paraId="025CEA6E" w14:textId="77777777" w:rsidR="002D150F" w:rsidRPr="002D150F" w:rsidRDefault="002D150F" w:rsidP="002D150F">
            <w:pPr>
              <w:jc w:val="both"/>
              <w:rPr>
                <w:sz w:val="20"/>
                <w:szCs w:val="20"/>
                <w:lang w:val="en-US"/>
              </w:rPr>
            </w:pPr>
            <w:r w:rsidRPr="002D150F">
              <w:rPr>
                <w:sz w:val="20"/>
                <w:szCs w:val="20"/>
              </w:rPr>
              <w:t>Шмель</w:t>
            </w:r>
            <w:r w:rsidRPr="002D150F">
              <w:rPr>
                <w:sz w:val="20"/>
                <w:szCs w:val="20"/>
                <w:lang w:val="en-US"/>
              </w:rPr>
              <w:t xml:space="preserve"> </w:t>
            </w:r>
            <w:r w:rsidRPr="002D150F">
              <w:rPr>
                <w:sz w:val="20"/>
                <w:szCs w:val="20"/>
              </w:rPr>
              <w:t>армянский</w:t>
            </w:r>
            <w:r w:rsidRPr="002D150F">
              <w:rPr>
                <w:sz w:val="20"/>
                <w:szCs w:val="20"/>
                <w:lang w:val="en-US"/>
              </w:rPr>
              <w:t xml:space="preserve"> - Bombus armeniacus Radoszk.</w:t>
            </w:r>
          </w:p>
        </w:tc>
      </w:tr>
      <w:tr w:rsidR="002D150F" w:rsidRPr="00FB41AB" w14:paraId="5D74F740" w14:textId="77777777" w:rsidTr="002D150F">
        <w:trPr>
          <w:trHeight w:val="283"/>
        </w:trPr>
        <w:tc>
          <w:tcPr>
            <w:tcW w:w="313" w:type="pct"/>
          </w:tcPr>
          <w:p w14:paraId="5413DF9A" w14:textId="77777777" w:rsidR="002D150F" w:rsidRPr="002D150F" w:rsidRDefault="002D150F" w:rsidP="002D150F">
            <w:pPr>
              <w:jc w:val="center"/>
              <w:rPr>
                <w:sz w:val="20"/>
                <w:szCs w:val="20"/>
              </w:rPr>
            </w:pPr>
            <w:r w:rsidRPr="002D150F">
              <w:rPr>
                <w:sz w:val="20"/>
                <w:szCs w:val="20"/>
              </w:rPr>
              <w:t>3</w:t>
            </w:r>
          </w:p>
        </w:tc>
        <w:tc>
          <w:tcPr>
            <w:tcW w:w="4688" w:type="pct"/>
          </w:tcPr>
          <w:p w14:paraId="1975F642" w14:textId="77777777" w:rsidR="002D150F" w:rsidRPr="002D150F" w:rsidRDefault="002D150F" w:rsidP="002D150F">
            <w:pPr>
              <w:jc w:val="both"/>
              <w:rPr>
                <w:sz w:val="20"/>
                <w:szCs w:val="20"/>
                <w:lang w:val="en-US"/>
              </w:rPr>
            </w:pPr>
            <w:r w:rsidRPr="002D150F">
              <w:rPr>
                <w:sz w:val="20"/>
                <w:szCs w:val="20"/>
              </w:rPr>
              <w:t>Шмель</w:t>
            </w:r>
            <w:r w:rsidRPr="002D150F">
              <w:rPr>
                <w:sz w:val="20"/>
                <w:szCs w:val="20"/>
                <w:lang w:val="en-US"/>
              </w:rPr>
              <w:t xml:space="preserve"> </w:t>
            </w:r>
            <w:r w:rsidRPr="002D150F">
              <w:rPr>
                <w:sz w:val="20"/>
                <w:szCs w:val="20"/>
              </w:rPr>
              <w:t>степной</w:t>
            </w:r>
            <w:r w:rsidRPr="002D150F">
              <w:rPr>
                <w:sz w:val="20"/>
                <w:szCs w:val="20"/>
                <w:lang w:val="en-US"/>
              </w:rPr>
              <w:t xml:space="preserve"> - Bombus fragrans Pall.</w:t>
            </w:r>
          </w:p>
        </w:tc>
      </w:tr>
      <w:tr w:rsidR="002D150F" w:rsidRPr="00FB41AB" w14:paraId="16FC2BCF" w14:textId="77777777" w:rsidTr="002D150F">
        <w:trPr>
          <w:trHeight w:val="283"/>
        </w:trPr>
        <w:tc>
          <w:tcPr>
            <w:tcW w:w="313" w:type="pct"/>
          </w:tcPr>
          <w:p w14:paraId="6B3E31B5" w14:textId="77777777" w:rsidR="002D150F" w:rsidRPr="002D150F" w:rsidRDefault="002D150F" w:rsidP="002D150F">
            <w:pPr>
              <w:jc w:val="center"/>
              <w:rPr>
                <w:sz w:val="20"/>
                <w:szCs w:val="20"/>
              </w:rPr>
            </w:pPr>
            <w:r w:rsidRPr="002D150F">
              <w:rPr>
                <w:sz w:val="20"/>
                <w:szCs w:val="20"/>
              </w:rPr>
              <w:t>4</w:t>
            </w:r>
          </w:p>
        </w:tc>
        <w:tc>
          <w:tcPr>
            <w:tcW w:w="4688" w:type="pct"/>
          </w:tcPr>
          <w:p w14:paraId="4C05D654" w14:textId="77777777" w:rsidR="002D150F" w:rsidRPr="002D150F" w:rsidRDefault="002D150F" w:rsidP="002D150F">
            <w:pPr>
              <w:jc w:val="both"/>
              <w:rPr>
                <w:sz w:val="20"/>
                <w:szCs w:val="20"/>
                <w:lang w:val="en-US"/>
              </w:rPr>
            </w:pPr>
            <w:r w:rsidRPr="002D150F">
              <w:rPr>
                <w:sz w:val="20"/>
                <w:szCs w:val="20"/>
              </w:rPr>
              <w:t>Сколия</w:t>
            </w:r>
            <w:r w:rsidRPr="002D150F">
              <w:rPr>
                <w:sz w:val="20"/>
                <w:szCs w:val="20"/>
                <w:lang w:val="en-US"/>
              </w:rPr>
              <w:t xml:space="preserve"> </w:t>
            </w:r>
            <w:r w:rsidRPr="002D150F">
              <w:rPr>
                <w:sz w:val="20"/>
                <w:szCs w:val="20"/>
              </w:rPr>
              <w:t>степная</w:t>
            </w:r>
            <w:r w:rsidRPr="002D150F">
              <w:rPr>
                <w:sz w:val="20"/>
                <w:szCs w:val="20"/>
                <w:lang w:val="en-US"/>
              </w:rPr>
              <w:t xml:space="preserve"> - Scolia hirta Schrank</w:t>
            </w:r>
          </w:p>
        </w:tc>
      </w:tr>
      <w:tr w:rsidR="002D150F" w:rsidRPr="00FB41AB" w14:paraId="562F947B" w14:textId="77777777" w:rsidTr="002D150F">
        <w:trPr>
          <w:trHeight w:val="283"/>
        </w:trPr>
        <w:tc>
          <w:tcPr>
            <w:tcW w:w="313" w:type="pct"/>
          </w:tcPr>
          <w:p w14:paraId="63296F20" w14:textId="77777777" w:rsidR="002D150F" w:rsidRPr="002D150F" w:rsidRDefault="002D150F" w:rsidP="002D150F">
            <w:pPr>
              <w:jc w:val="center"/>
              <w:rPr>
                <w:sz w:val="20"/>
                <w:szCs w:val="20"/>
              </w:rPr>
            </w:pPr>
            <w:r w:rsidRPr="002D150F">
              <w:rPr>
                <w:sz w:val="20"/>
                <w:szCs w:val="20"/>
              </w:rPr>
              <w:t>5</w:t>
            </w:r>
          </w:p>
        </w:tc>
        <w:tc>
          <w:tcPr>
            <w:tcW w:w="4688" w:type="pct"/>
          </w:tcPr>
          <w:p w14:paraId="4799110A" w14:textId="77777777" w:rsidR="002D150F" w:rsidRPr="002D150F" w:rsidRDefault="002D150F" w:rsidP="002D150F">
            <w:pPr>
              <w:jc w:val="both"/>
              <w:rPr>
                <w:sz w:val="20"/>
                <w:szCs w:val="20"/>
                <w:lang w:val="en-US"/>
              </w:rPr>
            </w:pPr>
            <w:r w:rsidRPr="002D150F">
              <w:rPr>
                <w:sz w:val="20"/>
                <w:szCs w:val="20"/>
              </w:rPr>
              <w:t>Аскалаф</w:t>
            </w:r>
            <w:r w:rsidRPr="002D150F">
              <w:rPr>
                <w:sz w:val="20"/>
                <w:szCs w:val="20"/>
                <w:lang w:val="en-US"/>
              </w:rPr>
              <w:t xml:space="preserve"> </w:t>
            </w:r>
            <w:r w:rsidRPr="002D150F">
              <w:rPr>
                <w:sz w:val="20"/>
                <w:szCs w:val="20"/>
              </w:rPr>
              <w:t>сибирский</w:t>
            </w:r>
            <w:r w:rsidRPr="002D150F">
              <w:rPr>
                <w:sz w:val="20"/>
                <w:szCs w:val="20"/>
                <w:lang w:val="en-US"/>
              </w:rPr>
              <w:t xml:space="preserve"> - Libelloides sibiricus Eversm.</w:t>
            </w:r>
          </w:p>
        </w:tc>
      </w:tr>
      <w:tr w:rsidR="002D150F" w:rsidRPr="002D150F" w14:paraId="10A2F9E2" w14:textId="77777777" w:rsidTr="002D150F">
        <w:trPr>
          <w:trHeight w:val="283"/>
        </w:trPr>
        <w:tc>
          <w:tcPr>
            <w:tcW w:w="313" w:type="pct"/>
          </w:tcPr>
          <w:p w14:paraId="7A602971" w14:textId="77777777" w:rsidR="002D150F" w:rsidRPr="002D150F" w:rsidRDefault="002D150F" w:rsidP="002D150F">
            <w:pPr>
              <w:jc w:val="center"/>
              <w:rPr>
                <w:sz w:val="20"/>
                <w:szCs w:val="20"/>
              </w:rPr>
            </w:pPr>
            <w:r w:rsidRPr="002D150F">
              <w:rPr>
                <w:sz w:val="20"/>
                <w:szCs w:val="20"/>
              </w:rPr>
              <w:t>6</w:t>
            </w:r>
          </w:p>
        </w:tc>
        <w:tc>
          <w:tcPr>
            <w:tcW w:w="4688" w:type="pct"/>
          </w:tcPr>
          <w:p w14:paraId="5622D06E" w14:textId="77777777" w:rsidR="002D150F" w:rsidRPr="002D150F" w:rsidRDefault="002D150F" w:rsidP="002D150F">
            <w:pPr>
              <w:jc w:val="both"/>
              <w:rPr>
                <w:sz w:val="20"/>
                <w:szCs w:val="20"/>
              </w:rPr>
            </w:pPr>
            <w:r w:rsidRPr="002D150F">
              <w:rPr>
                <w:sz w:val="20"/>
                <w:szCs w:val="20"/>
              </w:rPr>
              <w:t xml:space="preserve">Аполлон обыкновенный - Parnassius apollo </w:t>
            </w:r>
            <w:r w:rsidRPr="002D150F">
              <w:rPr>
                <w:sz w:val="20"/>
                <w:szCs w:val="20"/>
                <w:lang w:val="en-US"/>
              </w:rPr>
              <w:t>L</w:t>
            </w:r>
            <w:r w:rsidRPr="002D150F">
              <w:rPr>
                <w:sz w:val="20"/>
                <w:szCs w:val="20"/>
              </w:rPr>
              <w:t>.</w:t>
            </w:r>
          </w:p>
        </w:tc>
      </w:tr>
      <w:tr w:rsidR="002D150F" w:rsidRPr="00FB41AB" w14:paraId="64BED6F2" w14:textId="77777777" w:rsidTr="002D150F">
        <w:trPr>
          <w:trHeight w:val="283"/>
        </w:trPr>
        <w:tc>
          <w:tcPr>
            <w:tcW w:w="313" w:type="pct"/>
          </w:tcPr>
          <w:p w14:paraId="5759187C" w14:textId="77777777" w:rsidR="002D150F" w:rsidRPr="002D150F" w:rsidRDefault="002D150F" w:rsidP="002D150F">
            <w:pPr>
              <w:jc w:val="center"/>
              <w:rPr>
                <w:sz w:val="20"/>
                <w:szCs w:val="20"/>
              </w:rPr>
            </w:pPr>
            <w:r w:rsidRPr="002D150F">
              <w:rPr>
                <w:sz w:val="20"/>
                <w:szCs w:val="20"/>
              </w:rPr>
              <w:t>7</w:t>
            </w:r>
          </w:p>
        </w:tc>
        <w:tc>
          <w:tcPr>
            <w:tcW w:w="4688" w:type="pct"/>
          </w:tcPr>
          <w:p w14:paraId="100D2E88" w14:textId="77777777" w:rsidR="002D150F" w:rsidRPr="002D150F" w:rsidRDefault="002D150F" w:rsidP="002D150F">
            <w:pPr>
              <w:jc w:val="both"/>
              <w:rPr>
                <w:sz w:val="20"/>
                <w:szCs w:val="20"/>
                <w:lang w:val="en-US"/>
              </w:rPr>
            </w:pPr>
            <w:r w:rsidRPr="002D150F">
              <w:rPr>
                <w:sz w:val="20"/>
                <w:szCs w:val="20"/>
              </w:rPr>
              <w:t>Парусник</w:t>
            </w:r>
            <w:r w:rsidRPr="002D150F">
              <w:rPr>
                <w:sz w:val="20"/>
                <w:szCs w:val="20"/>
                <w:lang w:val="en-US"/>
              </w:rPr>
              <w:t xml:space="preserve"> </w:t>
            </w:r>
            <w:r w:rsidRPr="002D150F">
              <w:rPr>
                <w:sz w:val="20"/>
                <w:szCs w:val="20"/>
              </w:rPr>
              <w:t>феб</w:t>
            </w:r>
            <w:r w:rsidRPr="002D150F">
              <w:rPr>
                <w:sz w:val="20"/>
                <w:szCs w:val="20"/>
                <w:lang w:val="en-US"/>
              </w:rPr>
              <w:t xml:space="preserve"> - Parnassius phoebus Fabr.</w:t>
            </w:r>
          </w:p>
        </w:tc>
      </w:tr>
      <w:tr w:rsidR="002D150F" w:rsidRPr="002D150F" w14:paraId="3FAC32A9" w14:textId="77777777" w:rsidTr="002D150F">
        <w:trPr>
          <w:trHeight w:val="283"/>
        </w:trPr>
        <w:tc>
          <w:tcPr>
            <w:tcW w:w="313" w:type="pct"/>
          </w:tcPr>
          <w:p w14:paraId="0848DCF5" w14:textId="77777777" w:rsidR="002D150F" w:rsidRPr="002D150F" w:rsidRDefault="002D150F" w:rsidP="002D150F">
            <w:pPr>
              <w:jc w:val="center"/>
              <w:rPr>
                <w:sz w:val="20"/>
                <w:szCs w:val="20"/>
              </w:rPr>
            </w:pPr>
            <w:r w:rsidRPr="002D150F">
              <w:rPr>
                <w:sz w:val="20"/>
                <w:szCs w:val="20"/>
              </w:rPr>
              <w:t>8</w:t>
            </w:r>
          </w:p>
        </w:tc>
        <w:tc>
          <w:tcPr>
            <w:tcW w:w="4688" w:type="pct"/>
          </w:tcPr>
          <w:p w14:paraId="6E514AB7" w14:textId="77777777" w:rsidR="002D150F" w:rsidRPr="002D150F" w:rsidRDefault="002D150F" w:rsidP="002D150F">
            <w:pPr>
              <w:jc w:val="both"/>
              <w:rPr>
                <w:sz w:val="20"/>
                <w:szCs w:val="20"/>
              </w:rPr>
            </w:pPr>
            <w:r w:rsidRPr="002D150F">
              <w:rPr>
                <w:sz w:val="20"/>
                <w:szCs w:val="20"/>
              </w:rPr>
              <w:t>Хвостатка Фривальдского - Ahlbergia frivaldszkyi (</w:t>
            </w:r>
            <w:r w:rsidRPr="002D150F">
              <w:rPr>
                <w:sz w:val="20"/>
                <w:szCs w:val="20"/>
                <w:lang w:val="en-US"/>
              </w:rPr>
              <w:t>Kind</w:t>
            </w:r>
            <w:r w:rsidRPr="002D150F">
              <w:rPr>
                <w:sz w:val="20"/>
                <w:szCs w:val="20"/>
              </w:rPr>
              <w:t xml:space="preserve">. </w:t>
            </w:r>
            <w:r w:rsidRPr="002D150F">
              <w:rPr>
                <w:sz w:val="20"/>
                <w:szCs w:val="20"/>
                <w:lang w:val="en-US"/>
              </w:rPr>
              <w:t>Ed Led.)</w:t>
            </w:r>
          </w:p>
        </w:tc>
      </w:tr>
      <w:tr w:rsidR="002D150F" w:rsidRPr="00FB41AB" w14:paraId="5D09BB13" w14:textId="77777777" w:rsidTr="002D150F">
        <w:trPr>
          <w:trHeight w:val="283"/>
        </w:trPr>
        <w:tc>
          <w:tcPr>
            <w:tcW w:w="313" w:type="pct"/>
          </w:tcPr>
          <w:p w14:paraId="4C2051B0" w14:textId="77777777" w:rsidR="002D150F" w:rsidRPr="002D150F" w:rsidRDefault="002D150F" w:rsidP="002D150F">
            <w:pPr>
              <w:jc w:val="center"/>
              <w:rPr>
                <w:sz w:val="20"/>
                <w:szCs w:val="20"/>
              </w:rPr>
            </w:pPr>
            <w:r w:rsidRPr="002D150F">
              <w:rPr>
                <w:sz w:val="20"/>
                <w:szCs w:val="20"/>
              </w:rPr>
              <w:t>9</w:t>
            </w:r>
          </w:p>
        </w:tc>
        <w:tc>
          <w:tcPr>
            <w:tcW w:w="4688" w:type="pct"/>
          </w:tcPr>
          <w:p w14:paraId="0EEAB40B" w14:textId="77777777" w:rsidR="002D150F" w:rsidRPr="002D150F" w:rsidRDefault="002D150F" w:rsidP="002D150F">
            <w:pPr>
              <w:jc w:val="both"/>
              <w:rPr>
                <w:sz w:val="20"/>
                <w:szCs w:val="20"/>
                <w:lang w:val="en-US"/>
              </w:rPr>
            </w:pPr>
            <w:r w:rsidRPr="002D150F">
              <w:rPr>
                <w:sz w:val="20"/>
                <w:szCs w:val="20"/>
              </w:rPr>
              <w:t>Голубянка</w:t>
            </w:r>
            <w:r w:rsidRPr="002D150F">
              <w:rPr>
                <w:sz w:val="20"/>
                <w:szCs w:val="20"/>
                <w:lang w:val="en-US"/>
              </w:rPr>
              <w:t xml:space="preserve"> </w:t>
            </w:r>
            <w:r w:rsidRPr="002D150F">
              <w:rPr>
                <w:sz w:val="20"/>
                <w:szCs w:val="20"/>
              </w:rPr>
              <w:t>Киана</w:t>
            </w:r>
            <w:r w:rsidRPr="002D150F">
              <w:rPr>
                <w:sz w:val="20"/>
                <w:szCs w:val="20"/>
                <w:lang w:val="en-US"/>
              </w:rPr>
              <w:t xml:space="preserve"> - Plebejidea cyane Eversm.</w:t>
            </w:r>
          </w:p>
        </w:tc>
      </w:tr>
      <w:tr w:rsidR="002D150F" w:rsidRPr="002D150F" w14:paraId="04D66961" w14:textId="77777777" w:rsidTr="002D150F">
        <w:trPr>
          <w:trHeight w:val="283"/>
        </w:trPr>
        <w:tc>
          <w:tcPr>
            <w:tcW w:w="5000" w:type="pct"/>
            <w:gridSpan w:val="2"/>
          </w:tcPr>
          <w:p w14:paraId="595AA0C4" w14:textId="77777777" w:rsidR="002D150F" w:rsidRPr="002D150F" w:rsidRDefault="002D150F" w:rsidP="002D150F">
            <w:pPr>
              <w:jc w:val="center"/>
              <w:rPr>
                <w:sz w:val="20"/>
                <w:szCs w:val="20"/>
              </w:rPr>
            </w:pPr>
            <w:r w:rsidRPr="002D150F">
              <w:rPr>
                <w:sz w:val="20"/>
                <w:szCs w:val="20"/>
              </w:rPr>
              <w:t>Класс Лученерые рыбы - Actinopterygii</w:t>
            </w:r>
          </w:p>
        </w:tc>
      </w:tr>
      <w:tr w:rsidR="002D150F" w:rsidRPr="002D150F" w14:paraId="24FDD445" w14:textId="77777777" w:rsidTr="002D150F">
        <w:trPr>
          <w:trHeight w:val="283"/>
        </w:trPr>
        <w:tc>
          <w:tcPr>
            <w:tcW w:w="313" w:type="pct"/>
          </w:tcPr>
          <w:p w14:paraId="3095707A" w14:textId="77777777" w:rsidR="002D150F" w:rsidRPr="002D150F" w:rsidRDefault="002D150F" w:rsidP="002D150F">
            <w:pPr>
              <w:jc w:val="center"/>
              <w:rPr>
                <w:sz w:val="20"/>
                <w:szCs w:val="20"/>
              </w:rPr>
            </w:pPr>
            <w:r w:rsidRPr="002D150F">
              <w:rPr>
                <w:sz w:val="20"/>
                <w:szCs w:val="20"/>
              </w:rPr>
              <w:t>10</w:t>
            </w:r>
          </w:p>
        </w:tc>
        <w:tc>
          <w:tcPr>
            <w:tcW w:w="4688" w:type="pct"/>
          </w:tcPr>
          <w:p w14:paraId="7008C1AC" w14:textId="03DA6C0F" w:rsidR="002D150F" w:rsidRPr="002D150F" w:rsidRDefault="002D150F" w:rsidP="002D150F">
            <w:pPr>
              <w:jc w:val="both"/>
              <w:rPr>
                <w:sz w:val="20"/>
                <w:szCs w:val="20"/>
              </w:rPr>
            </w:pPr>
            <w:r w:rsidRPr="002D150F">
              <w:rPr>
                <w:sz w:val="20"/>
                <w:szCs w:val="20"/>
              </w:rPr>
              <w:t>Валек - Prosopium cylindraceum Pennant.</w:t>
            </w:r>
          </w:p>
          <w:p w14:paraId="1AFADD05" w14:textId="77777777" w:rsidR="002D150F" w:rsidRPr="002D150F" w:rsidRDefault="002D150F" w:rsidP="002D150F">
            <w:pPr>
              <w:jc w:val="both"/>
              <w:rPr>
                <w:sz w:val="20"/>
                <w:szCs w:val="20"/>
              </w:rPr>
            </w:pPr>
            <w:r w:rsidRPr="002D150F">
              <w:rPr>
                <w:sz w:val="20"/>
                <w:szCs w:val="20"/>
              </w:rPr>
              <w:t>(Южная субпопуляция – р. Туба)</w:t>
            </w:r>
          </w:p>
        </w:tc>
      </w:tr>
      <w:tr w:rsidR="002D150F" w:rsidRPr="002D150F" w14:paraId="000A1FC7" w14:textId="77777777" w:rsidTr="002D150F">
        <w:trPr>
          <w:trHeight w:val="283"/>
        </w:trPr>
        <w:tc>
          <w:tcPr>
            <w:tcW w:w="5000" w:type="pct"/>
            <w:gridSpan w:val="2"/>
          </w:tcPr>
          <w:p w14:paraId="38C53189" w14:textId="77777777" w:rsidR="002D150F" w:rsidRPr="002D150F" w:rsidRDefault="002D150F" w:rsidP="002D150F">
            <w:pPr>
              <w:jc w:val="center"/>
              <w:rPr>
                <w:sz w:val="20"/>
                <w:szCs w:val="20"/>
              </w:rPr>
            </w:pPr>
            <w:r w:rsidRPr="002D150F">
              <w:rPr>
                <w:sz w:val="20"/>
                <w:szCs w:val="20"/>
              </w:rPr>
              <w:t>Класс Пресмыкающиеся - Reptilia</w:t>
            </w:r>
          </w:p>
        </w:tc>
      </w:tr>
      <w:tr w:rsidR="002D150F" w:rsidRPr="00FB41AB" w14:paraId="78580A22" w14:textId="77777777" w:rsidTr="002D150F">
        <w:trPr>
          <w:trHeight w:val="283"/>
        </w:trPr>
        <w:tc>
          <w:tcPr>
            <w:tcW w:w="313" w:type="pct"/>
          </w:tcPr>
          <w:p w14:paraId="1F71C1F4" w14:textId="77777777" w:rsidR="002D150F" w:rsidRPr="002D150F" w:rsidRDefault="002D150F" w:rsidP="002D150F">
            <w:pPr>
              <w:jc w:val="center"/>
              <w:rPr>
                <w:sz w:val="20"/>
                <w:szCs w:val="20"/>
              </w:rPr>
            </w:pPr>
            <w:r w:rsidRPr="002D150F">
              <w:rPr>
                <w:sz w:val="20"/>
                <w:szCs w:val="20"/>
              </w:rPr>
              <w:t>11</w:t>
            </w:r>
          </w:p>
        </w:tc>
        <w:tc>
          <w:tcPr>
            <w:tcW w:w="4688" w:type="pct"/>
          </w:tcPr>
          <w:p w14:paraId="6A2A6B02" w14:textId="77777777" w:rsidR="002D150F" w:rsidRPr="002D150F" w:rsidRDefault="002D150F" w:rsidP="002D150F">
            <w:pPr>
              <w:jc w:val="both"/>
              <w:rPr>
                <w:sz w:val="20"/>
                <w:szCs w:val="20"/>
                <w:lang w:val="en-US"/>
              </w:rPr>
            </w:pPr>
            <w:r w:rsidRPr="002D150F">
              <w:rPr>
                <w:sz w:val="20"/>
                <w:szCs w:val="20"/>
              </w:rPr>
              <w:t>Узорчатый</w:t>
            </w:r>
            <w:r w:rsidRPr="002D150F">
              <w:rPr>
                <w:sz w:val="20"/>
                <w:szCs w:val="20"/>
                <w:lang w:val="en-US"/>
              </w:rPr>
              <w:t xml:space="preserve"> </w:t>
            </w:r>
            <w:r w:rsidRPr="002D150F">
              <w:rPr>
                <w:sz w:val="20"/>
                <w:szCs w:val="20"/>
              </w:rPr>
              <w:t>полоз</w:t>
            </w:r>
            <w:r w:rsidRPr="002D150F">
              <w:rPr>
                <w:sz w:val="20"/>
                <w:szCs w:val="20"/>
                <w:lang w:val="en-US"/>
              </w:rPr>
              <w:t xml:space="preserve"> - Elaphe dione Pall.</w:t>
            </w:r>
          </w:p>
        </w:tc>
      </w:tr>
      <w:tr w:rsidR="002D150F" w:rsidRPr="002D150F" w14:paraId="12033421" w14:textId="77777777" w:rsidTr="002D150F">
        <w:trPr>
          <w:trHeight w:val="283"/>
        </w:trPr>
        <w:tc>
          <w:tcPr>
            <w:tcW w:w="5000" w:type="pct"/>
            <w:gridSpan w:val="2"/>
          </w:tcPr>
          <w:p w14:paraId="6489B575" w14:textId="77777777" w:rsidR="002D150F" w:rsidRPr="002D150F" w:rsidRDefault="002D150F" w:rsidP="002D150F">
            <w:pPr>
              <w:jc w:val="center"/>
              <w:rPr>
                <w:sz w:val="20"/>
                <w:szCs w:val="20"/>
              </w:rPr>
            </w:pPr>
            <w:r w:rsidRPr="002D150F">
              <w:rPr>
                <w:sz w:val="20"/>
                <w:szCs w:val="20"/>
              </w:rPr>
              <w:t>Класс Птицы - Aves</w:t>
            </w:r>
          </w:p>
        </w:tc>
      </w:tr>
      <w:tr w:rsidR="002D150F" w:rsidRPr="00FB41AB" w14:paraId="4827D9BD" w14:textId="77777777" w:rsidTr="002D150F">
        <w:trPr>
          <w:trHeight w:val="283"/>
        </w:trPr>
        <w:tc>
          <w:tcPr>
            <w:tcW w:w="313" w:type="pct"/>
          </w:tcPr>
          <w:p w14:paraId="1FF39BAD" w14:textId="77777777" w:rsidR="002D150F" w:rsidRPr="002D150F" w:rsidRDefault="002D150F" w:rsidP="002D150F">
            <w:pPr>
              <w:jc w:val="center"/>
              <w:rPr>
                <w:sz w:val="20"/>
                <w:szCs w:val="20"/>
              </w:rPr>
            </w:pPr>
            <w:r w:rsidRPr="002D150F">
              <w:rPr>
                <w:sz w:val="20"/>
                <w:szCs w:val="20"/>
              </w:rPr>
              <w:t>12</w:t>
            </w:r>
          </w:p>
        </w:tc>
        <w:tc>
          <w:tcPr>
            <w:tcW w:w="4688" w:type="pct"/>
          </w:tcPr>
          <w:p w14:paraId="5FA7EC79" w14:textId="77777777" w:rsidR="002D150F" w:rsidRPr="002D150F" w:rsidRDefault="002D150F" w:rsidP="002D150F">
            <w:pPr>
              <w:jc w:val="both"/>
              <w:rPr>
                <w:sz w:val="20"/>
                <w:szCs w:val="20"/>
                <w:lang w:val="en-US"/>
              </w:rPr>
            </w:pPr>
            <w:r w:rsidRPr="002D150F">
              <w:rPr>
                <w:sz w:val="20"/>
                <w:szCs w:val="20"/>
              </w:rPr>
              <w:t>Малая</w:t>
            </w:r>
            <w:r w:rsidRPr="002D150F">
              <w:rPr>
                <w:sz w:val="20"/>
                <w:szCs w:val="20"/>
                <w:lang w:val="en-US"/>
              </w:rPr>
              <w:t xml:space="preserve"> </w:t>
            </w:r>
            <w:r w:rsidRPr="002D150F">
              <w:rPr>
                <w:sz w:val="20"/>
                <w:szCs w:val="20"/>
              </w:rPr>
              <w:t>поганка</w:t>
            </w:r>
            <w:r w:rsidRPr="002D150F">
              <w:rPr>
                <w:sz w:val="20"/>
                <w:szCs w:val="20"/>
                <w:lang w:val="en-US"/>
              </w:rPr>
              <w:t xml:space="preserve"> - Podiceps ruficollis Pall.</w:t>
            </w:r>
          </w:p>
        </w:tc>
      </w:tr>
      <w:tr w:rsidR="002D150F" w:rsidRPr="002D150F" w14:paraId="29B91E70" w14:textId="77777777" w:rsidTr="002D150F">
        <w:trPr>
          <w:trHeight w:val="283"/>
        </w:trPr>
        <w:tc>
          <w:tcPr>
            <w:tcW w:w="313" w:type="pct"/>
          </w:tcPr>
          <w:p w14:paraId="3BD90432" w14:textId="77777777" w:rsidR="002D150F" w:rsidRPr="002D150F" w:rsidRDefault="002D150F" w:rsidP="002D150F">
            <w:pPr>
              <w:jc w:val="center"/>
              <w:rPr>
                <w:sz w:val="20"/>
                <w:szCs w:val="20"/>
              </w:rPr>
            </w:pPr>
            <w:r w:rsidRPr="002D150F">
              <w:rPr>
                <w:sz w:val="20"/>
                <w:szCs w:val="20"/>
              </w:rPr>
              <w:t>13</w:t>
            </w:r>
          </w:p>
        </w:tc>
        <w:tc>
          <w:tcPr>
            <w:tcW w:w="4688" w:type="pct"/>
          </w:tcPr>
          <w:p w14:paraId="0F82D885" w14:textId="77777777" w:rsidR="002D150F" w:rsidRPr="002D150F" w:rsidRDefault="002D150F" w:rsidP="002D150F">
            <w:pPr>
              <w:jc w:val="both"/>
              <w:rPr>
                <w:sz w:val="20"/>
                <w:szCs w:val="20"/>
              </w:rPr>
            </w:pPr>
            <w:r w:rsidRPr="002D150F">
              <w:rPr>
                <w:sz w:val="20"/>
                <w:szCs w:val="20"/>
              </w:rPr>
              <w:t xml:space="preserve">Черношейная поганка - Podiceps nigricollis </w:t>
            </w:r>
            <w:r w:rsidRPr="002D150F">
              <w:rPr>
                <w:sz w:val="20"/>
                <w:szCs w:val="20"/>
                <w:lang w:val="en-US"/>
              </w:rPr>
              <w:t>Brehm</w:t>
            </w:r>
          </w:p>
        </w:tc>
      </w:tr>
      <w:tr w:rsidR="002D150F" w:rsidRPr="002D150F" w14:paraId="55BDC123" w14:textId="77777777" w:rsidTr="002D150F">
        <w:trPr>
          <w:trHeight w:val="283"/>
        </w:trPr>
        <w:tc>
          <w:tcPr>
            <w:tcW w:w="313" w:type="pct"/>
          </w:tcPr>
          <w:p w14:paraId="3DD18A66" w14:textId="77777777" w:rsidR="002D150F" w:rsidRPr="002D150F" w:rsidRDefault="002D150F" w:rsidP="002D150F">
            <w:pPr>
              <w:jc w:val="center"/>
              <w:rPr>
                <w:sz w:val="20"/>
                <w:szCs w:val="20"/>
              </w:rPr>
            </w:pPr>
            <w:r w:rsidRPr="002D150F">
              <w:rPr>
                <w:sz w:val="20"/>
                <w:szCs w:val="20"/>
              </w:rPr>
              <w:t>14</w:t>
            </w:r>
          </w:p>
        </w:tc>
        <w:tc>
          <w:tcPr>
            <w:tcW w:w="4688" w:type="pct"/>
          </w:tcPr>
          <w:p w14:paraId="2AB7517C" w14:textId="77777777" w:rsidR="002D150F" w:rsidRPr="002D150F" w:rsidRDefault="002D150F" w:rsidP="002D150F">
            <w:pPr>
              <w:jc w:val="both"/>
              <w:rPr>
                <w:sz w:val="20"/>
                <w:szCs w:val="20"/>
              </w:rPr>
            </w:pPr>
            <w:r w:rsidRPr="002D150F">
              <w:rPr>
                <w:sz w:val="20"/>
                <w:szCs w:val="20"/>
              </w:rPr>
              <w:t xml:space="preserve">Красношейная поганка - Podiceps auritus </w:t>
            </w:r>
            <w:r w:rsidRPr="002D150F">
              <w:rPr>
                <w:sz w:val="20"/>
                <w:szCs w:val="20"/>
                <w:lang w:val="en-US"/>
              </w:rPr>
              <w:t>L</w:t>
            </w:r>
            <w:r w:rsidRPr="002D150F">
              <w:rPr>
                <w:sz w:val="20"/>
                <w:szCs w:val="20"/>
              </w:rPr>
              <w:t>.</w:t>
            </w:r>
          </w:p>
        </w:tc>
      </w:tr>
      <w:tr w:rsidR="002D150F" w:rsidRPr="00FB41AB" w14:paraId="1D5906A6" w14:textId="77777777" w:rsidTr="002D150F">
        <w:trPr>
          <w:trHeight w:val="283"/>
        </w:trPr>
        <w:tc>
          <w:tcPr>
            <w:tcW w:w="313" w:type="pct"/>
          </w:tcPr>
          <w:p w14:paraId="6BA7334E" w14:textId="77777777" w:rsidR="002D150F" w:rsidRPr="002D150F" w:rsidRDefault="002D150F" w:rsidP="002D150F">
            <w:pPr>
              <w:jc w:val="center"/>
              <w:rPr>
                <w:sz w:val="20"/>
                <w:szCs w:val="20"/>
              </w:rPr>
            </w:pPr>
            <w:r w:rsidRPr="002D150F">
              <w:rPr>
                <w:sz w:val="20"/>
                <w:szCs w:val="20"/>
              </w:rPr>
              <w:t>15</w:t>
            </w:r>
          </w:p>
        </w:tc>
        <w:tc>
          <w:tcPr>
            <w:tcW w:w="4688" w:type="pct"/>
          </w:tcPr>
          <w:p w14:paraId="08681E24" w14:textId="77777777" w:rsidR="002D150F" w:rsidRPr="002D150F" w:rsidRDefault="002D150F" w:rsidP="002D150F">
            <w:pPr>
              <w:jc w:val="both"/>
              <w:rPr>
                <w:sz w:val="20"/>
                <w:szCs w:val="20"/>
                <w:lang w:val="en-US"/>
              </w:rPr>
            </w:pPr>
            <w:r w:rsidRPr="002D150F">
              <w:rPr>
                <w:sz w:val="20"/>
                <w:szCs w:val="20"/>
              </w:rPr>
              <w:t>Большая</w:t>
            </w:r>
            <w:r w:rsidRPr="002D150F">
              <w:rPr>
                <w:sz w:val="20"/>
                <w:szCs w:val="20"/>
                <w:lang w:val="en-US"/>
              </w:rPr>
              <w:t xml:space="preserve"> </w:t>
            </w:r>
            <w:r w:rsidRPr="002D150F">
              <w:rPr>
                <w:sz w:val="20"/>
                <w:szCs w:val="20"/>
              </w:rPr>
              <w:t>выпь</w:t>
            </w:r>
            <w:r w:rsidRPr="002D150F">
              <w:rPr>
                <w:sz w:val="20"/>
                <w:szCs w:val="20"/>
                <w:lang w:val="en-US"/>
              </w:rPr>
              <w:t xml:space="preserve"> - Botaurus stellaris L.</w:t>
            </w:r>
          </w:p>
        </w:tc>
      </w:tr>
      <w:tr w:rsidR="002D150F" w:rsidRPr="002D150F" w14:paraId="4B04FA59" w14:textId="77777777" w:rsidTr="002D150F">
        <w:trPr>
          <w:trHeight w:val="283"/>
        </w:trPr>
        <w:tc>
          <w:tcPr>
            <w:tcW w:w="313" w:type="pct"/>
          </w:tcPr>
          <w:p w14:paraId="7B60D14A" w14:textId="77777777" w:rsidR="002D150F" w:rsidRPr="002D150F" w:rsidRDefault="002D150F" w:rsidP="002D150F">
            <w:pPr>
              <w:jc w:val="center"/>
              <w:rPr>
                <w:sz w:val="20"/>
                <w:szCs w:val="20"/>
              </w:rPr>
            </w:pPr>
            <w:r w:rsidRPr="002D150F">
              <w:rPr>
                <w:sz w:val="20"/>
                <w:szCs w:val="20"/>
              </w:rPr>
              <w:t>16</w:t>
            </w:r>
          </w:p>
        </w:tc>
        <w:tc>
          <w:tcPr>
            <w:tcW w:w="4688" w:type="pct"/>
          </w:tcPr>
          <w:p w14:paraId="4C49EC8F" w14:textId="77777777" w:rsidR="002D150F" w:rsidRPr="002D150F" w:rsidRDefault="002D150F" w:rsidP="002D150F">
            <w:pPr>
              <w:jc w:val="both"/>
              <w:rPr>
                <w:sz w:val="20"/>
                <w:szCs w:val="20"/>
                <w:lang w:val="en-US"/>
              </w:rPr>
            </w:pPr>
            <w:r w:rsidRPr="002D150F">
              <w:rPr>
                <w:sz w:val="20"/>
                <w:szCs w:val="20"/>
              </w:rPr>
              <w:t>Колпица - Platalea leucorodia</w:t>
            </w:r>
            <w:r w:rsidRPr="002D150F">
              <w:rPr>
                <w:sz w:val="20"/>
                <w:szCs w:val="20"/>
                <w:lang w:val="en-US"/>
              </w:rPr>
              <w:t xml:space="preserve"> L</w:t>
            </w:r>
            <w:r w:rsidRPr="002D150F">
              <w:rPr>
                <w:sz w:val="20"/>
                <w:szCs w:val="20"/>
              </w:rPr>
              <w:t>.</w:t>
            </w:r>
          </w:p>
        </w:tc>
      </w:tr>
      <w:tr w:rsidR="002D150F" w:rsidRPr="002D150F" w14:paraId="302AA500" w14:textId="77777777" w:rsidTr="002D150F">
        <w:trPr>
          <w:trHeight w:val="283"/>
        </w:trPr>
        <w:tc>
          <w:tcPr>
            <w:tcW w:w="313" w:type="pct"/>
          </w:tcPr>
          <w:p w14:paraId="1904FE5A" w14:textId="77777777" w:rsidR="002D150F" w:rsidRPr="002D150F" w:rsidRDefault="002D150F" w:rsidP="002D150F">
            <w:pPr>
              <w:jc w:val="center"/>
              <w:rPr>
                <w:sz w:val="20"/>
                <w:szCs w:val="20"/>
              </w:rPr>
            </w:pPr>
            <w:r w:rsidRPr="002D150F">
              <w:rPr>
                <w:sz w:val="20"/>
                <w:szCs w:val="20"/>
              </w:rPr>
              <w:t>17</w:t>
            </w:r>
          </w:p>
        </w:tc>
        <w:tc>
          <w:tcPr>
            <w:tcW w:w="4688" w:type="pct"/>
          </w:tcPr>
          <w:p w14:paraId="6F9E8A40" w14:textId="6D703D75" w:rsidR="002D150F" w:rsidRPr="002D150F" w:rsidRDefault="002D150F" w:rsidP="002D150F">
            <w:pPr>
              <w:jc w:val="both"/>
              <w:rPr>
                <w:sz w:val="20"/>
                <w:szCs w:val="20"/>
              </w:rPr>
            </w:pPr>
            <w:r w:rsidRPr="002D150F">
              <w:rPr>
                <w:sz w:val="20"/>
                <w:szCs w:val="20"/>
              </w:rPr>
              <w:t xml:space="preserve">Черный аист - Ciconia nigra </w:t>
            </w:r>
            <w:r w:rsidRPr="002D150F">
              <w:rPr>
                <w:sz w:val="20"/>
                <w:szCs w:val="20"/>
                <w:lang w:val="en-US"/>
              </w:rPr>
              <w:t>L</w:t>
            </w:r>
            <w:r w:rsidRPr="002D150F">
              <w:rPr>
                <w:sz w:val="20"/>
                <w:szCs w:val="20"/>
              </w:rPr>
              <w:t>.</w:t>
            </w:r>
          </w:p>
        </w:tc>
      </w:tr>
      <w:tr w:rsidR="002D150F" w:rsidRPr="00FB41AB" w14:paraId="4AACC771" w14:textId="77777777" w:rsidTr="002D150F">
        <w:trPr>
          <w:trHeight w:val="283"/>
        </w:trPr>
        <w:tc>
          <w:tcPr>
            <w:tcW w:w="313" w:type="pct"/>
          </w:tcPr>
          <w:p w14:paraId="6F08AC44" w14:textId="77777777" w:rsidR="002D150F" w:rsidRPr="002D150F" w:rsidRDefault="002D150F" w:rsidP="002D150F">
            <w:pPr>
              <w:jc w:val="center"/>
              <w:rPr>
                <w:sz w:val="20"/>
                <w:szCs w:val="20"/>
              </w:rPr>
            </w:pPr>
            <w:r w:rsidRPr="002D150F">
              <w:rPr>
                <w:sz w:val="20"/>
                <w:szCs w:val="20"/>
              </w:rPr>
              <w:t>18</w:t>
            </w:r>
          </w:p>
        </w:tc>
        <w:tc>
          <w:tcPr>
            <w:tcW w:w="4688" w:type="pct"/>
          </w:tcPr>
          <w:p w14:paraId="3AC5A08B" w14:textId="77777777" w:rsidR="002D150F" w:rsidRPr="002D150F" w:rsidRDefault="002D150F" w:rsidP="002D150F">
            <w:pPr>
              <w:jc w:val="both"/>
              <w:rPr>
                <w:sz w:val="20"/>
                <w:szCs w:val="20"/>
                <w:lang w:val="en-US"/>
              </w:rPr>
            </w:pPr>
            <w:r w:rsidRPr="002D150F">
              <w:rPr>
                <w:sz w:val="20"/>
                <w:szCs w:val="20"/>
              </w:rPr>
              <w:t>Серый</w:t>
            </w:r>
            <w:r w:rsidRPr="002D150F">
              <w:rPr>
                <w:sz w:val="20"/>
                <w:szCs w:val="20"/>
                <w:lang w:val="en-US"/>
              </w:rPr>
              <w:t xml:space="preserve"> </w:t>
            </w:r>
            <w:r w:rsidRPr="002D150F">
              <w:rPr>
                <w:sz w:val="20"/>
                <w:szCs w:val="20"/>
              </w:rPr>
              <w:t>гусь</w:t>
            </w:r>
            <w:r w:rsidRPr="002D150F">
              <w:rPr>
                <w:sz w:val="20"/>
                <w:szCs w:val="20"/>
                <w:lang w:val="en-US"/>
              </w:rPr>
              <w:t xml:space="preserve"> - Anser anser L.</w:t>
            </w:r>
          </w:p>
        </w:tc>
      </w:tr>
      <w:tr w:rsidR="002D150F" w:rsidRPr="002D150F" w14:paraId="3635A0A0" w14:textId="77777777" w:rsidTr="002D150F">
        <w:trPr>
          <w:trHeight w:val="283"/>
        </w:trPr>
        <w:tc>
          <w:tcPr>
            <w:tcW w:w="313" w:type="pct"/>
          </w:tcPr>
          <w:p w14:paraId="616C16CF" w14:textId="77777777" w:rsidR="002D150F" w:rsidRPr="002D150F" w:rsidRDefault="002D150F" w:rsidP="002D150F">
            <w:pPr>
              <w:jc w:val="center"/>
              <w:rPr>
                <w:sz w:val="20"/>
                <w:szCs w:val="20"/>
              </w:rPr>
            </w:pPr>
            <w:r w:rsidRPr="002D150F">
              <w:rPr>
                <w:sz w:val="20"/>
                <w:szCs w:val="20"/>
              </w:rPr>
              <w:t>19</w:t>
            </w:r>
          </w:p>
        </w:tc>
        <w:tc>
          <w:tcPr>
            <w:tcW w:w="4688" w:type="pct"/>
          </w:tcPr>
          <w:p w14:paraId="0AB3FE76" w14:textId="77777777" w:rsidR="002D150F" w:rsidRPr="002D150F" w:rsidRDefault="002D150F" w:rsidP="002D150F">
            <w:pPr>
              <w:jc w:val="both"/>
              <w:rPr>
                <w:sz w:val="20"/>
                <w:szCs w:val="20"/>
                <w:lang w:val="en-US"/>
              </w:rPr>
            </w:pPr>
            <w:r w:rsidRPr="002D150F">
              <w:rPr>
                <w:sz w:val="20"/>
                <w:szCs w:val="20"/>
              </w:rPr>
              <w:t>Пискулька - Anser erythropus</w:t>
            </w:r>
            <w:r w:rsidRPr="002D150F">
              <w:rPr>
                <w:sz w:val="20"/>
                <w:szCs w:val="20"/>
                <w:lang w:val="en-US"/>
              </w:rPr>
              <w:t xml:space="preserve"> L</w:t>
            </w:r>
            <w:r w:rsidRPr="002D150F">
              <w:rPr>
                <w:sz w:val="20"/>
                <w:szCs w:val="20"/>
              </w:rPr>
              <w:t>.</w:t>
            </w:r>
          </w:p>
        </w:tc>
      </w:tr>
      <w:tr w:rsidR="002D150F" w:rsidRPr="002D150F" w14:paraId="45277F9C" w14:textId="77777777" w:rsidTr="002D150F">
        <w:trPr>
          <w:trHeight w:val="283"/>
        </w:trPr>
        <w:tc>
          <w:tcPr>
            <w:tcW w:w="313" w:type="pct"/>
          </w:tcPr>
          <w:p w14:paraId="425FF6F6" w14:textId="77777777" w:rsidR="002D150F" w:rsidRPr="002D150F" w:rsidRDefault="002D150F" w:rsidP="002D150F">
            <w:pPr>
              <w:jc w:val="center"/>
              <w:rPr>
                <w:sz w:val="20"/>
                <w:szCs w:val="20"/>
              </w:rPr>
            </w:pPr>
            <w:r w:rsidRPr="002D150F">
              <w:rPr>
                <w:sz w:val="20"/>
                <w:szCs w:val="20"/>
              </w:rPr>
              <w:t>20</w:t>
            </w:r>
          </w:p>
        </w:tc>
        <w:tc>
          <w:tcPr>
            <w:tcW w:w="4688" w:type="pct"/>
          </w:tcPr>
          <w:p w14:paraId="7692173A" w14:textId="05F2B2AF" w:rsidR="002D150F" w:rsidRPr="002D150F" w:rsidRDefault="002D150F" w:rsidP="002D150F">
            <w:pPr>
              <w:jc w:val="both"/>
              <w:rPr>
                <w:sz w:val="20"/>
                <w:szCs w:val="20"/>
              </w:rPr>
            </w:pPr>
            <w:r w:rsidRPr="002D150F">
              <w:rPr>
                <w:sz w:val="20"/>
                <w:szCs w:val="20"/>
              </w:rPr>
              <w:t xml:space="preserve">Западный тундровый гуменник - Anser fabalis rossicus </w:t>
            </w:r>
            <w:r w:rsidRPr="002D150F">
              <w:rPr>
                <w:sz w:val="20"/>
                <w:szCs w:val="20"/>
                <w:lang w:val="en-US"/>
              </w:rPr>
              <w:t>But</w:t>
            </w:r>
            <w:r w:rsidRPr="002D150F">
              <w:rPr>
                <w:sz w:val="20"/>
                <w:szCs w:val="20"/>
              </w:rPr>
              <w:t>.</w:t>
            </w:r>
          </w:p>
          <w:p w14:paraId="5D92006F" w14:textId="77777777" w:rsidR="002D150F" w:rsidRPr="002D150F" w:rsidRDefault="002D150F" w:rsidP="002D150F">
            <w:pPr>
              <w:jc w:val="both"/>
              <w:rPr>
                <w:sz w:val="20"/>
                <w:szCs w:val="20"/>
              </w:rPr>
            </w:pPr>
            <w:r w:rsidRPr="002D150F">
              <w:rPr>
                <w:sz w:val="20"/>
                <w:szCs w:val="20"/>
              </w:rPr>
              <w:t>(тувино-минусинская субпопуляция)</w:t>
            </w:r>
          </w:p>
        </w:tc>
      </w:tr>
      <w:tr w:rsidR="002D150F" w:rsidRPr="002D150F" w14:paraId="6F47E1BF" w14:textId="77777777" w:rsidTr="002D150F">
        <w:trPr>
          <w:trHeight w:val="283"/>
        </w:trPr>
        <w:tc>
          <w:tcPr>
            <w:tcW w:w="313" w:type="pct"/>
          </w:tcPr>
          <w:p w14:paraId="175762FC" w14:textId="77777777" w:rsidR="002D150F" w:rsidRPr="002D150F" w:rsidRDefault="002D150F" w:rsidP="002D150F">
            <w:pPr>
              <w:jc w:val="center"/>
              <w:rPr>
                <w:sz w:val="20"/>
                <w:szCs w:val="20"/>
              </w:rPr>
            </w:pPr>
            <w:r w:rsidRPr="002D150F">
              <w:rPr>
                <w:sz w:val="20"/>
                <w:szCs w:val="20"/>
              </w:rPr>
              <w:t>21</w:t>
            </w:r>
          </w:p>
        </w:tc>
        <w:tc>
          <w:tcPr>
            <w:tcW w:w="4688" w:type="pct"/>
          </w:tcPr>
          <w:p w14:paraId="0E7D12D3" w14:textId="77777777" w:rsidR="002D150F" w:rsidRPr="002D150F" w:rsidRDefault="002D150F" w:rsidP="002D150F">
            <w:pPr>
              <w:jc w:val="both"/>
              <w:rPr>
                <w:sz w:val="20"/>
                <w:szCs w:val="20"/>
              </w:rPr>
            </w:pPr>
            <w:r w:rsidRPr="002D150F">
              <w:rPr>
                <w:sz w:val="20"/>
                <w:szCs w:val="20"/>
              </w:rPr>
              <w:t xml:space="preserve">Сухонос - Cygnopsis cygnoides </w:t>
            </w:r>
            <w:r w:rsidRPr="002D150F">
              <w:rPr>
                <w:sz w:val="20"/>
                <w:szCs w:val="20"/>
                <w:lang w:val="en-US"/>
              </w:rPr>
              <w:t>L</w:t>
            </w:r>
            <w:r w:rsidRPr="002D150F">
              <w:rPr>
                <w:sz w:val="20"/>
                <w:szCs w:val="20"/>
              </w:rPr>
              <w:t>.</w:t>
            </w:r>
          </w:p>
        </w:tc>
      </w:tr>
      <w:tr w:rsidR="002D150F" w:rsidRPr="002D150F" w14:paraId="191FAF53" w14:textId="77777777" w:rsidTr="002D150F">
        <w:trPr>
          <w:trHeight w:val="283"/>
        </w:trPr>
        <w:tc>
          <w:tcPr>
            <w:tcW w:w="313" w:type="pct"/>
          </w:tcPr>
          <w:p w14:paraId="33AC45F6" w14:textId="77777777" w:rsidR="002D150F" w:rsidRPr="002D150F" w:rsidRDefault="002D150F" w:rsidP="002D150F">
            <w:pPr>
              <w:jc w:val="center"/>
              <w:rPr>
                <w:sz w:val="20"/>
                <w:szCs w:val="20"/>
              </w:rPr>
            </w:pPr>
            <w:r w:rsidRPr="002D150F">
              <w:rPr>
                <w:sz w:val="20"/>
                <w:szCs w:val="20"/>
              </w:rPr>
              <w:t>22</w:t>
            </w:r>
          </w:p>
        </w:tc>
        <w:tc>
          <w:tcPr>
            <w:tcW w:w="4688" w:type="pct"/>
          </w:tcPr>
          <w:p w14:paraId="7304C5A8" w14:textId="77777777" w:rsidR="002D150F" w:rsidRPr="002D150F" w:rsidRDefault="002D150F" w:rsidP="002D150F">
            <w:pPr>
              <w:jc w:val="both"/>
              <w:rPr>
                <w:sz w:val="20"/>
                <w:szCs w:val="20"/>
              </w:rPr>
            </w:pPr>
            <w:r w:rsidRPr="002D150F">
              <w:rPr>
                <w:sz w:val="20"/>
                <w:szCs w:val="20"/>
              </w:rPr>
              <w:t xml:space="preserve">Лебедь-кликун - Cygnus cygnus </w:t>
            </w:r>
            <w:r w:rsidRPr="002D150F">
              <w:rPr>
                <w:sz w:val="20"/>
                <w:szCs w:val="20"/>
                <w:lang w:val="en-US"/>
              </w:rPr>
              <w:t>L</w:t>
            </w:r>
            <w:r w:rsidRPr="002D150F">
              <w:rPr>
                <w:sz w:val="20"/>
                <w:szCs w:val="20"/>
              </w:rPr>
              <w:t>. (саяно-минусинская субпопуляция)</w:t>
            </w:r>
          </w:p>
        </w:tc>
      </w:tr>
      <w:tr w:rsidR="002D150F" w:rsidRPr="002D150F" w14:paraId="2B8C7A93" w14:textId="77777777" w:rsidTr="002D150F">
        <w:trPr>
          <w:trHeight w:val="283"/>
        </w:trPr>
        <w:tc>
          <w:tcPr>
            <w:tcW w:w="313" w:type="pct"/>
          </w:tcPr>
          <w:p w14:paraId="6F95CF34" w14:textId="77777777" w:rsidR="002D150F" w:rsidRPr="002D150F" w:rsidRDefault="002D150F" w:rsidP="002D150F">
            <w:pPr>
              <w:jc w:val="center"/>
              <w:rPr>
                <w:sz w:val="20"/>
                <w:szCs w:val="20"/>
              </w:rPr>
            </w:pPr>
            <w:r w:rsidRPr="002D150F">
              <w:rPr>
                <w:sz w:val="20"/>
                <w:szCs w:val="20"/>
              </w:rPr>
              <w:t>23</w:t>
            </w:r>
          </w:p>
        </w:tc>
        <w:tc>
          <w:tcPr>
            <w:tcW w:w="4688" w:type="pct"/>
          </w:tcPr>
          <w:p w14:paraId="613AE5BD" w14:textId="77777777" w:rsidR="002D150F" w:rsidRPr="002D150F" w:rsidRDefault="002D150F" w:rsidP="002D150F">
            <w:pPr>
              <w:jc w:val="both"/>
              <w:rPr>
                <w:sz w:val="20"/>
                <w:szCs w:val="20"/>
              </w:rPr>
            </w:pPr>
            <w:r w:rsidRPr="002D150F">
              <w:rPr>
                <w:sz w:val="20"/>
                <w:szCs w:val="20"/>
              </w:rPr>
              <w:t xml:space="preserve">Малый лебедь - Cygnus bewickii </w:t>
            </w:r>
            <w:r w:rsidRPr="002D150F">
              <w:rPr>
                <w:sz w:val="20"/>
                <w:szCs w:val="20"/>
                <w:lang w:val="en-US"/>
              </w:rPr>
              <w:t>Yarr</w:t>
            </w:r>
            <w:r w:rsidRPr="002D150F">
              <w:rPr>
                <w:sz w:val="20"/>
                <w:szCs w:val="20"/>
              </w:rPr>
              <w:t>.</w:t>
            </w:r>
          </w:p>
        </w:tc>
      </w:tr>
      <w:tr w:rsidR="002D150F" w:rsidRPr="002D150F" w14:paraId="69209DC5" w14:textId="77777777" w:rsidTr="002D150F">
        <w:trPr>
          <w:trHeight w:val="283"/>
        </w:trPr>
        <w:tc>
          <w:tcPr>
            <w:tcW w:w="313" w:type="pct"/>
          </w:tcPr>
          <w:p w14:paraId="474716FE" w14:textId="77777777" w:rsidR="002D150F" w:rsidRPr="002D150F" w:rsidRDefault="002D150F" w:rsidP="002D150F">
            <w:pPr>
              <w:jc w:val="center"/>
              <w:rPr>
                <w:sz w:val="20"/>
                <w:szCs w:val="20"/>
              </w:rPr>
            </w:pPr>
            <w:r w:rsidRPr="002D150F">
              <w:rPr>
                <w:sz w:val="20"/>
                <w:szCs w:val="20"/>
              </w:rPr>
              <w:t>24</w:t>
            </w:r>
          </w:p>
        </w:tc>
        <w:tc>
          <w:tcPr>
            <w:tcW w:w="4688" w:type="pct"/>
          </w:tcPr>
          <w:p w14:paraId="0D49F3F4" w14:textId="77777777" w:rsidR="002D150F" w:rsidRPr="002D150F" w:rsidRDefault="002D150F" w:rsidP="002D150F">
            <w:pPr>
              <w:jc w:val="both"/>
              <w:rPr>
                <w:sz w:val="20"/>
                <w:szCs w:val="20"/>
              </w:rPr>
            </w:pPr>
            <w:r w:rsidRPr="002D150F">
              <w:rPr>
                <w:sz w:val="20"/>
                <w:szCs w:val="20"/>
              </w:rPr>
              <w:t xml:space="preserve">Пеганка - Tadorna tadorna </w:t>
            </w:r>
            <w:r w:rsidRPr="002D150F">
              <w:rPr>
                <w:sz w:val="20"/>
                <w:szCs w:val="20"/>
                <w:lang w:val="en-US"/>
              </w:rPr>
              <w:t>L</w:t>
            </w:r>
            <w:r w:rsidRPr="002D150F">
              <w:rPr>
                <w:sz w:val="20"/>
                <w:szCs w:val="20"/>
              </w:rPr>
              <w:t>.</w:t>
            </w:r>
          </w:p>
        </w:tc>
      </w:tr>
      <w:tr w:rsidR="002D150F" w:rsidRPr="002D150F" w14:paraId="177365AD" w14:textId="77777777" w:rsidTr="002D150F">
        <w:trPr>
          <w:trHeight w:val="283"/>
        </w:trPr>
        <w:tc>
          <w:tcPr>
            <w:tcW w:w="313" w:type="pct"/>
          </w:tcPr>
          <w:p w14:paraId="23518F5F" w14:textId="77777777" w:rsidR="002D150F" w:rsidRPr="002D150F" w:rsidRDefault="002D150F" w:rsidP="002D150F">
            <w:pPr>
              <w:jc w:val="center"/>
              <w:rPr>
                <w:sz w:val="20"/>
                <w:szCs w:val="20"/>
              </w:rPr>
            </w:pPr>
            <w:r w:rsidRPr="002D150F">
              <w:rPr>
                <w:sz w:val="20"/>
                <w:szCs w:val="20"/>
              </w:rPr>
              <w:t>25</w:t>
            </w:r>
          </w:p>
        </w:tc>
        <w:tc>
          <w:tcPr>
            <w:tcW w:w="4688" w:type="pct"/>
          </w:tcPr>
          <w:p w14:paraId="0AF5EC35" w14:textId="77777777" w:rsidR="002D150F" w:rsidRPr="002D150F" w:rsidRDefault="002D150F" w:rsidP="002D150F">
            <w:pPr>
              <w:jc w:val="both"/>
              <w:rPr>
                <w:sz w:val="20"/>
                <w:szCs w:val="20"/>
                <w:lang w:val="en-US"/>
              </w:rPr>
            </w:pPr>
            <w:r w:rsidRPr="002D150F">
              <w:rPr>
                <w:sz w:val="20"/>
                <w:szCs w:val="20"/>
              </w:rPr>
              <w:t xml:space="preserve">Касатка - Anas falcata </w:t>
            </w:r>
            <w:r w:rsidRPr="002D150F">
              <w:rPr>
                <w:sz w:val="20"/>
                <w:szCs w:val="20"/>
                <w:lang w:val="en-US"/>
              </w:rPr>
              <w:t>Georgi</w:t>
            </w:r>
          </w:p>
        </w:tc>
      </w:tr>
      <w:tr w:rsidR="002D150F" w:rsidRPr="002D150F" w14:paraId="46CDE4A3" w14:textId="77777777" w:rsidTr="002D150F">
        <w:trPr>
          <w:trHeight w:val="283"/>
        </w:trPr>
        <w:tc>
          <w:tcPr>
            <w:tcW w:w="313" w:type="pct"/>
          </w:tcPr>
          <w:p w14:paraId="41106F12" w14:textId="77777777" w:rsidR="002D150F" w:rsidRPr="002D150F" w:rsidRDefault="002D150F" w:rsidP="002D150F">
            <w:pPr>
              <w:jc w:val="center"/>
              <w:rPr>
                <w:sz w:val="20"/>
                <w:szCs w:val="20"/>
              </w:rPr>
            </w:pPr>
            <w:r w:rsidRPr="002D150F">
              <w:rPr>
                <w:sz w:val="20"/>
                <w:szCs w:val="20"/>
              </w:rPr>
              <w:t>26</w:t>
            </w:r>
          </w:p>
        </w:tc>
        <w:tc>
          <w:tcPr>
            <w:tcW w:w="4688" w:type="pct"/>
          </w:tcPr>
          <w:p w14:paraId="2E81DB7C" w14:textId="77777777" w:rsidR="002D150F" w:rsidRPr="002D150F" w:rsidRDefault="002D150F" w:rsidP="002D150F">
            <w:pPr>
              <w:jc w:val="both"/>
              <w:rPr>
                <w:sz w:val="20"/>
                <w:szCs w:val="20"/>
                <w:lang w:val="en-US"/>
              </w:rPr>
            </w:pPr>
            <w:r w:rsidRPr="002D150F">
              <w:rPr>
                <w:sz w:val="20"/>
                <w:szCs w:val="20"/>
              </w:rPr>
              <w:t>Скопа - Pandion haliaetus</w:t>
            </w:r>
            <w:r w:rsidRPr="002D150F">
              <w:rPr>
                <w:sz w:val="20"/>
                <w:szCs w:val="20"/>
                <w:lang w:val="en-US"/>
              </w:rPr>
              <w:t xml:space="preserve"> L</w:t>
            </w:r>
            <w:r w:rsidRPr="002D150F">
              <w:rPr>
                <w:sz w:val="20"/>
                <w:szCs w:val="20"/>
              </w:rPr>
              <w:t>.</w:t>
            </w:r>
          </w:p>
        </w:tc>
      </w:tr>
      <w:tr w:rsidR="002D150F" w:rsidRPr="002D150F" w14:paraId="352FF4B4" w14:textId="77777777" w:rsidTr="002D150F">
        <w:trPr>
          <w:trHeight w:val="283"/>
        </w:trPr>
        <w:tc>
          <w:tcPr>
            <w:tcW w:w="313" w:type="pct"/>
          </w:tcPr>
          <w:p w14:paraId="63C90AB8" w14:textId="77777777" w:rsidR="002D150F" w:rsidRPr="002D150F" w:rsidRDefault="002D150F" w:rsidP="002D150F">
            <w:pPr>
              <w:jc w:val="center"/>
              <w:rPr>
                <w:sz w:val="20"/>
                <w:szCs w:val="20"/>
              </w:rPr>
            </w:pPr>
            <w:r w:rsidRPr="002D150F">
              <w:rPr>
                <w:sz w:val="20"/>
                <w:szCs w:val="20"/>
              </w:rPr>
              <w:t>27</w:t>
            </w:r>
          </w:p>
        </w:tc>
        <w:tc>
          <w:tcPr>
            <w:tcW w:w="4688" w:type="pct"/>
          </w:tcPr>
          <w:p w14:paraId="32AD15F4" w14:textId="77777777" w:rsidR="002D150F" w:rsidRPr="002D150F" w:rsidRDefault="002D150F" w:rsidP="002D150F">
            <w:pPr>
              <w:jc w:val="both"/>
              <w:rPr>
                <w:sz w:val="20"/>
                <w:szCs w:val="20"/>
              </w:rPr>
            </w:pPr>
            <w:r w:rsidRPr="002D150F">
              <w:rPr>
                <w:sz w:val="20"/>
                <w:szCs w:val="20"/>
              </w:rPr>
              <w:t xml:space="preserve">Большой подорлик - Aquila clanga </w:t>
            </w:r>
            <w:r w:rsidRPr="002D150F">
              <w:rPr>
                <w:sz w:val="20"/>
                <w:szCs w:val="20"/>
                <w:lang w:val="en-US"/>
              </w:rPr>
              <w:t>Pall</w:t>
            </w:r>
            <w:r w:rsidRPr="002D150F">
              <w:rPr>
                <w:sz w:val="20"/>
                <w:szCs w:val="20"/>
              </w:rPr>
              <w:t>.</w:t>
            </w:r>
          </w:p>
        </w:tc>
      </w:tr>
      <w:tr w:rsidR="002D150F" w:rsidRPr="002D150F" w14:paraId="38D74F5D" w14:textId="77777777" w:rsidTr="002D150F">
        <w:trPr>
          <w:trHeight w:val="283"/>
        </w:trPr>
        <w:tc>
          <w:tcPr>
            <w:tcW w:w="313" w:type="pct"/>
          </w:tcPr>
          <w:p w14:paraId="0BCB66AD" w14:textId="77777777" w:rsidR="002D150F" w:rsidRPr="002D150F" w:rsidRDefault="002D150F" w:rsidP="002D150F">
            <w:pPr>
              <w:jc w:val="center"/>
              <w:rPr>
                <w:sz w:val="20"/>
                <w:szCs w:val="20"/>
              </w:rPr>
            </w:pPr>
            <w:r w:rsidRPr="002D150F">
              <w:rPr>
                <w:sz w:val="20"/>
                <w:szCs w:val="20"/>
              </w:rPr>
              <w:t>28</w:t>
            </w:r>
          </w:p>
        </w:tc>
        <w:tc>
          <w:tcPr>
            <w:tcW w:w="4688" w:type="pct"/>
          </w:tcPr>
          <w:p w14:paraId="152EA0B0" w14:textId="77777777" w:rsidR="002D150F" w:rsidRPr="002D150F" w:rsidRDefault="002D150F" w:rsidP="002D150F">
            <w:pPr>
              <w:jc w:val="both"/>
              <w:rPr>
                <w:sz w:val="20"/>
                <w:szCs w:val="20"/>
                <w:lang w:val="en-US"/>
              </w:rPr>
            </w:pPr>
            <w:r w:rsidRPr="002D150F">
              <w:rPr>
                <w:sz w:val="20"/>
                <w:szCs w:val="20"/>
              </w:rPr>
              <w:t>Беркут - Aquila chrysaetos</w:t>
            </w:r>
            <w:r w:rsidRPr="002D150F">
              <w:rPr>
                <w:sz w:val="20"/>
                <w:szCs w:val="20"/>
                <w:lang w:val="en-US"/>
              </w:rPr>
              <w:t xml:space="preserve"> L</w:t>
            </w:r>
            <w:r w:rsidRPr="002D150F">
              <w:rPr>
                <w:sz w:val="20"/>
                <w:szCs w:val="20"/>
              </w:rPr>
              <w:t>.</w:t>
            </w:r>
          </w:p>
        </w:tc>
      </w:tr>
      <w:tr w:rsidR="002D150F" w:rsidRPr="00FB41AB" w14:paraId="391AE84E" w14:textId="77777777" w:rsidTr="002D150F">
        <w:trPr>
          <w:trHeight w:val="283"/>
        </w:trPr>
        <w:tc>
          <w:tcPr>
            <w:tcW w:w="313" w:type="pct"/>
          </w:tcPr>
          <w:p w14:paraId="370C6AF1" w14:textId="77777777" w:rsidR="002D150F" w:rsidRPr="002D150F" w:rsidRDefault="002D150F" w:rsidP="002D150F">
            <w:pPr>
              <w:jc w:val="center"/>
              <w:rPr>
                <w:sz w:val="20"/>
                <w:szCs w:val="20"/>
                <w:lang w:val="en-US"/>
              </w:rPr>
            </w:pPr>
            <w:r w:rsidRPr="002D150F">
              <w:rPr>
                <w:sz w:val="20"/>
                <w:szCs w:val="20"/>
                <w:lang w:val="en-US"/>
              </w:rPr>
              <w:t>29</w:t>
            </w:r>
          </w:p>
        </w:tc>
        <w:tc>
          <w:tcPr>
            <w:tcW w:w="4688" w:type="pct"/>
          </w:tcPr>
          <w:p w14:paraId="726F7651" w14:textId="77777777" w:rsidR="002D150F" w:rsidRPr="002D150F" w:rsidRDefault="002D150F" w:rsidP="002D150F">
            <w:pPr>
              <w:jc w:val="both"/>
              <w:rPr>
                <w:sz w:val="20"/>
                <w:szCs w:val="20"/>
                <w:lang w:val="en-US"/>
              </w:rPr>
            </w:pPr>
            <w:r w:rsidRPr="002D150F">
              <w:rPr>
                <w:sz w:val="20"/>
                <w:szCs w:val="20"/>
              </w:rPr>
              <w:t>Орлан</w:t>
            </w:r>
            <w:r w:rsidRPr="002D150F">
              <w:rPr>
                <w:sz w:val="20"/>
                <w:szCs w:val="20"/>
                <w:lang w:val="en-US"/>
              </w:rPr>
              <w:t>-</w:t>
            </w:r>
            <w:r w:rsidRPr="002D150F">
              <w:rPr>
                <w:sz w:val="20"/>
                <w:szCs w:val="20"/>
              </w:rPr>
              <w:t>белохвост</w:t>
            </w:r>
            <w:r w:rsidRPr="002D150F">
              <w:rPr>
                <w:sz w:val="20"/>
                <w:szCs w:val="20"/>
                <w:lang w:val="en-US"/>
              </w:rPr>
              <w:t xml:space="preserve"> - Haliaeetus albicilla L.</w:t>
            </w:r>
          </w:p>
        </w:tc>
      </w:tr>
      <w:tr w:rsidR="002D150F" w:rsidRPr="002D150F" w14:paraId="0431911B" w14:textId="77777777" w:rsidTr="002D150F">
        <w:trPr>
          <w:trHeight w:val="283"/>
        </w:trPr>
        <w:tc>
          <w:tcPr>
            <w:tcW w:w="313" w:type="pct"/>
          </w:tcPr>
          <w:p w14:paraId="584EBAF2" w14:textId="77777777" w:rsidR="002D150F" w:rsidRPr="002D150F" w:rsidRDefault="002D150F" w:rsidP="002D150F">
            <w:pPr>
              <w:jc w:val="center"/>
              <w:rPr>
                <w:sz w:val="20"/>
                <w:szCs w:val="20"/>
                <w:lang w:val="en-US"/>
              </w:rPr>
            </w:pPr>
            <w:r w:rsidRPr="002D150F">
              <w:rPr>
                <w:sz w:val="20"/>
                <w:szCs w:val="20"/>
                <w:lang w:val="en-US"/>
              </w:rPr>
              <w:t>30</w:t>
            </w:r>
          </w:p>
        </w:tc>
        <w:tc>
          <w:tcPr>
            <w:tcW w:w="4688" w:type="pct"/>
          </w:tcPr>
          <w:p w14:paraId="5F66C21C" w14:textId="77777777" w:rsidR="002D150F" w:rsidRPr="002D150F" w:rsidRDefault="002D150F" w:rsidP="002D150F">
            <w:pPr>
              <w:jc w:val="both"/>
              <w:rPr>
                <w:sz w:val="20"/>
                <w:szCs w:val="20"/>
                <w:lang w:val="en-US"/>
              </w:rPr>
            </w:pPr>
            <w:r w:rsidRPr="002D150F">
              <w:rPr>
                <w:sz w:val="20"/>
                <w:szCs w:val="20"/>
              </w:rPr>
              <w:t>Сапсан - Falco peregrinus</w:t>
            </w:r>
            <w:r w:rsidRPr="002D150F">
              <w:rPr>
                <w:sz w:val="20"/>
                <w:szCs w:val="20"/>
                <w:lang w:val="en-US"/>
              </w:rPr>
              <w:t xml:space="preserve"> Tunst.</w:t>
            </w:r>
          </w:p>
        </w:tc>
      </w:tr>
      <w:tr w:rsidR="002D150F" w:rsidRPr="00FB41AB" w14:paraId="1C6E8FBF" w14:textId="77777777" w:rsidTr="002D150F">
        <w:trPr>
          <w:trHeight w:val="283"/>
        </w:trPr>
        <w:tc>
          <w:tcPr>
            <w:tcW w:w="313" w:type="pct"/>
          </w:tcPr>
          <w:p w14:paraId="7C985F9E" w14:textId="77777777" w:rsidR="002D150F" w:rsidRPr="002D150F" w:rsidRDefault="002D150F" w:rsidP="002D150F">
            <w:pPr>
              <w:jc w:val="center"/>
              <w:rPr>
                <w:sz w:val="20"/>
                <w:szCs w:val="20"/>
                <w:lang w:val="en-US"/>
              </w:rPr>
            </w:pPr>
            <w:r w:rsidRPr="002D150F">
              <w:rPr>
                <w:sz w:val="20"/>
                <w:szCs w:val="20"/>
                <w:lang w:val="en-US"/>
              </w:rPr>
              <w:t>31</w:t>
            </w:r>
          </w:p>
        </w:tc>
        <w:tc>
          <w:tcPr>
            <w:tcW w:w="4688" w:type="pct"/>
          </w:tcPr>
          <w:p w14:paraId="7C99340B" w14:textId="77777777" w:rsidR="002D150F" w:rsidRPr="002D150F" w:rsidRDefault="002D150F" w:rsidP="002D150F">
            <w:pPr>
              <w:jc w:val="both"/>
              <w:rPr>
                <w:sz w:val="20"/>
                <w:szCs w:val="20"/>
                <w:lang w:val="en-US"/>
              </w:rPr>
            </w:pPr>
            <w:r w:rsidRPr="002D150F">
              <w:rPr>
                <w:sz w:val="20"/>
                <w:szCs w:val="20"/>
              </w:rPr>
              <w:t>Орел</w:t>
            </w:r>
            <w:r w:rsidRPr="002D150F">
              <w:rPr>
                <w:sz w:val="20"/>
                <w:szCs w:val="20"/>
                <w:lang w:val="en-US"/>
              </w:rPr>
              <w:t>-</w:t>
            </w:r>
            <w:r w:rsidRPr="002D150F">
              <w:rPr>
                <w:sz w:val="20"/>
                <w:szCs w:val="20"/>
              </w:rPr>
              <w:t>могильник</w:t>
            </w:r>
            <w:r w:rsidRPr="002D150F">
              <w:rPr>
                <w:sz w:val="20"/>
                <w:szCs w:val="20"/>
                <w:lang w:val="en-US"/>
              </w:rPr>
              <w:t xml:space="preserve"> - Aquila heliaca Sav.</w:t>
            </w:r>
          </w:p>
        </w:tc>
      </w:tr>
      <w:tr w:rsidR="002D150F" w:rsidRPr="002D150F" w14:paraId="330988D1" w14:textId="77777777" w:rsidTr="002D150F">
        <w:trPr>
          <w:trHeight w:val="283"/>
        </w:trPr>
        <w:tc>
          <w:tcPr>
            <w:tcW w:w="313" w:type="pct"/>
          </w:tcPr>
          <w:p w14:paraId="588D4EB4" w14:textId="77777777" w:rsidR="002D150F" w:rsidRPr="002D150F" w:rsidRDefault="002D150F" w:rsidP="002D150F">
            <w:pPr>
              <w:jc w:val="center"/>
              <w:rPr>
                <w:sz w:val="20"/>
                <w:szCs w:val="20"/>
              </w:rPr>
            </w:pPr>
            <w:r w:rsidRPr="002D150F">
              <w:rPr>
                <w:sz w:val="20"/>
                <w:szCs w:val="20"/>
              </w:rPr>
              <w:t>32</w:t>
            </w:r>
          </w:p>
        </w:tc>
        <w:tc>
          <w:tcPr>
            <w:tcW w:w="4688" w:type="pct"/>
          </w:tcPr>
          <w:p w14:paraId="401131B2" w14:textId="4ABD9CBF" w:rsidR="002D150F" w:rsidRPr="002D150F" w:rsidRDefault="002D150F" w:rsidP="002D150F">
            <w:pPr>
              <w:jc w:val="both"/>
              <w:rPr>
                <w:sz w:val="20"/>
                <w:szCs w:val="20"/>
              </w:rPr>
            </w:pPr>
            <w:r w:rsidRPr="002D150F">
              <w:rPr>
                <w:sz w:val="20"/>
                <w:szCs w:val="20"/>
              </w:rPr>
              <w:t xml:space="preserve">Балобан - Falco cherrug </w:t>
            </w:r>
            <w:r w:rsidRPr="002D150F">
              <w:rPr>
                <w:sz w:val="20"/>
                <w:szCs w:val="20"/>
                <w:lang w:val="en-US"/>
              </w:rPr>
              <w:t>Gray</w:t>
            </w:r>
          </w:p>
          <w:p w14:paraId="6EAC5F7D" w14:textId="77777777" w:rsidR="002D150F" w:rsidRPr="002D150F" w:rsidRDefault="002D150F" w:rsidP="002D150F">
            <w:pPr>
              <w:jc w:val="both"/>
              <w:rPr>
                <w:sz w:val="20"/>
                <w:szCs w:val="20"/>
              </w:rPr>
            </w:pPr>
            <w:r w:rsidRPr="002D150F">
              <w:rPr>
                <w:sz w:val="20"/>
                <w:szCs w:val="20"/>
              </w:rPr>
              <w:t xml:space="preserve">Подвид обыкновенный – </w:t>
            </w:r>
            <w:r w:rsidRPr="002D150F">
              <w:rPr>
                <w:sz w:val="20"/>
                <w:szCs w:val="20"/>
                <w:lang w:val="en-US"/>
              </w:rPr>
              <w:t>F</w:t>
            </w:r>
            <w:r w:rsidRPr="002D150F">
              <w:rPr>
                <w:sz w:val="20"/>
                <w:szCs w:val="20"/>
              </w:rPr>
              <w:t>.</w:t>
            </w:r>
            <w:r w:rsidRPr="002D150F">
              <w:rPr>
                <w:sz w:val="20"/>
                <w:szCs w:val="20"/>
                <w:lang w:val="en-US"/>
              </w:rPr>
              <w:t>ch</w:t>
            </w:r>
            <w:r w:rsidRPr="002D150F">
              <w:rPr>
                <w:sz w:val="20"/>
                <w:szCs w:val="20"/>
              </w:rPr>
              <w:t>.</w:t>
            </w:r>
            <w:r w:rsidRPr="002D150F">
              <w:rPr>
                <w:sz w:val="20"/>
                <w:szCs w:val="20"/>
                <w:lang w:val="en-US"/>
              </w:rPr>
              <w:t>cherrug</w:t>
            </w:r>
            <w:r w:rsidRPr="002D150F">
              <w:rPr>
                <w:sz w:val="20"/>
                <w:szCs w:val="20"/>
              </w:rPr>
              <w:t xml:space="preserve"> </w:t>
            </w:r>
            <w:r w:rsidRPr="002D150F">
              <w:rPr>
                <w:sz w:val="20"/>
                <w:szCs w:val="20"/>
                <w:lang w:val="en-US"/>
              </w:rPr>
              <w:t>J</w:t>
            </w:r>
            <w:r w:rsidRPr="002D150F">
              <w:rPr>
                <w:sz w:val="20"/>
                <w:szCs w:val="20"/>
              </w:rPr>
              <w:t>.</w:t>
            </w:r>
            <w:r w:rsidRPr="002D150F">
              <w:rPr>
                <w:sz w:val="20"/>
                <w:szCs w:val="20"/>
                <w:lang w:val="en-US"/>
              </w:rPr>
              <w:t>E</w:t>
            </w:r>
            <w:r w:rsidRPr="002D150F">
              <w:rPr>
                <w:sz w:val="20"/>
                <w:szCs w:val="20"/>
              </w:rPr>
              <w:t>.</w:t>
            </w:r>
            <w:r w:rsidRPr="002D150F">
              <w:rPr>
                <w:sz w:val="20"/>
                <w:szCs w:val="20"/>
                <w:lang w:val="en-US"/>
              </w:rPr>
              <w:t>Gray</w:t>
            </w:r>
          </w:p>
          <w:p w14:paraId="65D838D7" w14:textId="67331590" w:rsidR="002D150F" w:rsidRPr="002D150F" w:rsidRDefault="002D150F" w:rsidP="002D150F">
            <w:pPr>
              <w:jc w:val="both"/>
              <w:rPr>
                <w:sz w:val="20"/>
                <w:szCs w:val="20"/>
              </w:rPr>
            </w:pPr>
            <w:r w:rsidRPr="002D150F">
              <w:rPr>
                <w:sz w:val="20"/>
                <w:szCs w:val="20"/>
              </w:rPr>
              <w:t xml:space="preserve">Подвид монгольский – </w:t>
            </w:r>
            <w:r w:rsidRPr="002D150F">
              <w:rPr>
                <w:sz w:val="20"/>
                <w:szCs w:val="20"/>
                <w:lang w:val="en-US"/>
              </w:rPr>
              <w:t>F</w:t>
            </w:r>
            <w:r w:rsidRPr="002D150F">
              <w:rPr>
                <w:sz w:val="20"/>
                <w:szCs w:val="20"/>
              </w:rPr>
              <w:t>.</w:t>
            </w:r>
            <w:r w:rsidRPr="002D150F">
              <w:rPr>
                <w:sz w:val="20"/>
                <w:szCs w:val="20"/>
                <w:lang w:val="en-US"/>
              </w:rPr>
              <w:t>ch</w:t>
            </w:r>
            <w:r w:rsidRPr="002D150F">
              <w:rPr>
                <w:sz w:val="20"/>
                <w:szCs w:val="20"/>
              </w:rPr>
              <w:t>.</w:t>
            </w:r>
            <w:r w:rsidRPr="002D150F">
              <w:rPr>
                <w:sz w:val="20"/>
                <w:szCs w:val="20"/>
                <w:lang w:val="en-US"/>
              </w:rPr>
              <w:t>milvipes</w:t>
            </w:r>
            <w:r w:rsidRPr="002D150F">
              <w:rPr>
                <w:sz w:val="20"/>
                <w:szCs w:val="20"/>
              </w:rPr>
              <w:t xml:space="preserve"> </w:t>
            </w:r>
            <w:r w:rsidRPr="002D150F">
              <w:rPr>
                <w:sz w:val="20"/>
                <w:szCs w:val="20"/>
                <w:lang w:val="en-US"/>
              </w:rPr>
              <w:t>Jerdon</w:t>
            </w:r>
          </w:p>
        </w:tc>
      </w:tr>
      <w:tr w:rsidR="002D150F" w:rsidRPr="002D150F" w14:paraId="296870DE" w14:textId="77777777" w:rsidTr="002D150F">
        <w:trPr>
          <w:trHeight w:val="283"/>
        </w:trPr>
        <w:tc>
          <w:tcPr>
            <w:tcW w:w="313" w:type="pct"/>
          </w:tcPr>
          <w:p w14:paraId="0FD2854F" w14:textId="77777777" w:rsidR="002D150F" w:rsidRPr="002D150F" w:rsidRDefault="002D150F" w:rsidP="002D150F">
            <w:pPr>
              <w:jc w:val="center"/>
              <w:rPr>
                <w:sz w:val="20"/>
                <w:szCs w:val="20"/>
              </w:rPr>
            </w:pPr>
            <w:r w:rsidRPr="002D150F">
              <w:rPr>
                <w:sz w:val="20"/>
                <w:szCs w:val="20"/>
              </w:rPr>
              <w:t>33</w:t>
            </w:r>
          </w:p>
        </w:tc>
        <w:tc>
          <w:tcPr>
            <w:tcW w:w="4688" w:type="pct"/>
          </w:tcPr>
          <w:p w14:paraId="1A50D0D6" w14:textId="77777777" w:rsidR="002D150F" w:rsidRPr="002D150F" w:rsidRDefault="002D150F" w:rsidP="002D150F">
            <w:pPr>
              <w:jc w:val="both"/>
              <w:rPr>
                <w:sz w:val="20"/>
                <w:szCs w:val="20"/>
                <w:lang w:val="en-US"/>
              </w:rPr>
            </w:pPr>
            <w:r w:rsidRPr="002D150F">
              <w:rPr>
                <w:sz w:val="20"/>
                <w:szCs w:val="20"/>
              </w:rPr>
              <w:t>Кобчик - Falco vespertinus</w:t>
            </w:r>
            <w:r w:rsidRPr="002D150F">
              <w:rPr>
                <w:sz w:val="20"/>
                <w:szCs w:val="20"/>
                <w:lang w:val="en-US"/>
              </w:rPr>
              <w:t xml:space="preserve"> L</w:t>
            </w:r>
            <w:r w:rsidRPr="002D150F">
              <w:rPr>
                <w:sz w:val="20"/>
                <w:szCs w:val="20"/>
              </w:rPr>
              <w:t>.</w:t>
            </w:r>
          </w:p>
        </w:tc>
      </w:tr>
      <w:tr w:rsidR="002D150F" w:rsidRPr="002D150F" w14:paraId="45F24084" w14:textId="77777777" w:rsidTr="002D150F">
        <w:trPr>
          <w:trHeight w:val="283"/>
        </w:trPr>
        <w:tc>
          <w:tcPr>
            <w:tcW w:w="313" w:type="pct"/>
          </w:tcPr>
          <w:p w14:paraId="26BEC74C" w14:textId="77777777" w:rsidR="002D150F" w:rsidRPr="002D150F" w:rsidRDefault="002D150F" w:rsidP="002D150F">
            <w:pPr>
              <w:jc w:val="center"/>
              <w:rPr>
                <w:sz w:val="20"/>
                <w:szCs w:val="20"/>
              </w:rPr>
            </w:pPr>
            <w:r w:rsidRPr="002D150F">
              <w:rPr>
                <w:sz w:val="20"/>
                <w:szCs w:val="20"/>
              </w:rPr>
              <w:t>34</w:t>
            </w:r>
          </w:p>
        </w:tc>
        <w:tc>
          <w:tcPr>
            <w:tcW w:w="4688" w:type="pct"/>
          </w:tcPr>
          <w:p w14:paraId="7FF06F7E" w14:textId="77777777" w:rsidR="002D150F" w:rsidRPr="002D150F" w:rsidRDefault="002D150F" w:rsidP="002D150F">
            <w:pPr>
              <w:jc w:val="both"/>
              <w:rPr>
                <w:sz w:val="20"/>
                <w:szCs w:val="20"/>
              </w:rPr>
            </w:pPr>
            <w:r w:rsidRPr="002D150F">
              <w:rPr>
                <w:sz w:val="20"/>
                <w:szCs w:val="20"/>
              </w:rPr>
              <w:t xml:space="preserve">Серый журавль - Grus grus </w:t>
            </w:r>
            <w:r w:rsidRPr="002D150F">
              <w:rPr>
                <w:sz w:val="20"/>
                <w:szCs w:val="20"/>
                <w:lang w:val="en-US"/>
              </w:rPr>
              <w:t>L</w:t>
            </w:r>
            <w:r w:rsidRPr="002D150F">
              <w:rPr>
                <w:sz w:val="20"/>
                <w:szCs w:val="20"/>
              </w:rPr>
              <w:t>.</w:t>
            </w:r>
          </w:p>
        </w:tc>
      </w:tr>
      <w:tr w:rsidR="002D150F" w:rsidRPr="002D150F" w14:paraId="39883D9A" w14:textId="77777777" w:rsidTr="002D150F">
        <w:trPr>
          <w:trHeight w:val="283"/>
        </w:trPr>
        <w:tc>
          <w:tcPr>
            <w:tcW w:w="313" w:type="pct"/>
          </w:tcPr>
          <w:p w14:paraId="79A1D8A6" w14:textId="77777777" w:rsidR="002D150F" w:rsidRPr="002D150F" w:rsidRDefault="002D150F" w:rsidP="002D150F">
            <w:pPr>
              <w:jc w:val="center"/>
              <w:rPr>
                <w:sz w:val="20"/>
                <w:szCs w:val="20"/>
              </w:rPr>
            </w:pPr>
            <w:r w:rsidRPr="002D150F">
              <w:rPr>
                <w:sz w:val="20"/>
                <w:szCs w:val="20"/>
              </w:rPr>
              <w:t>35</w:t>
            </w:r>
          </w:p>
        </w:tc>
        <w:tc>
          <w:tcPr>
            <w:tcW w:w="4688" w:type="pct"/>
          </w:tcPr>
          <w:p w14:paraId="51014A32" w14:textId="77777777" w:rsidR="002D150F" w:rsidRPr="002D150F" w:rsidRDefault="002D150F" w:rsidP="002D150F">
            <w:pPr>
              <w:jc w:val="both"/>
              <w:rPr>
                <w:sz w:val="20"/>
                <w:szCs w:val="20"/>
              </w:rPr>
            </w:pPr>
            <w:r w:rsidRPr="002D150F">
              <w:rPr>
                <w:sz w:val="20"/>
                <w:szCs w:val="20"/>
              </w:rPr>
              <w:t xml:space="preserve">Степная пустельга - Falco naumanni </w:t>
            </w:r>
            <w:r w:rsidRPr="002D150F">
              <w:rPr>
                <w:sz w:val="20"/>
                <w:szCs w:val="20"/>
                <w:lang w:val="en-US"/>
              </w:rPr>
              <w:t>Fleisch</w:t>
            </w:r>
            <w:r w:rsidRPr="002D150F">
              <w:rPr>
                <w:sz w:val="20"/>
                <w:szCs w:val="20"/>
              </w:rPr>
              <w:t>.</w:t>
            </w:r>
          </w:p>
        </w:tc>
      </w:tr>
      <w:tr w:rsidR="002D150F" w:rsidRPr="00FB41AB" w14:paraId="5C492F5A" w14:textId="77777777" w:rsidTr="002D150F">
        <w:trPr>
          <w:trHeight w:val="283"/>
        </w:trPr>
        <w:tc>
          <w:tcPr>
            <w:tcW w:w="313" w:type="pct"/>
          </w:tcPr>
          <w:p w14:paraId="3AB003D4" w14:textId="77777777" w:rsidR="002D150F" w:rsidRPr="002D150F" w:rsidRDefault="002D150F" w:rsidP="002D150F">
            <w:pPr>
              <w:jc w:val="center"/>
              <w:rPr>
                <w:sz w:val="20"/>
                <w:szCs w:val="20"/>
              </w:rPr>
            </w:pPr>
            <w:r w:rsidRPr="002D150F">
              <w:rPr>
                <w:sz w:val="20"/>
                <w:szCs w:val="20"/>
              </w:rPr>
              <w:t>36</w:t>
            </w:r>
          </w:p>
        </w:tc>
        <w:tc>
          <w:tcPr>
            <w:tcW w:w="4688" w:type="pct"/>
          </w:tcPr>
          <w:p w14:paraId="0D8FAF6A" w14:textId="77777777" w:rsidR="002D150F" w:rsidRPr="002D150F" w:rsidRDefault="002D150F" w:rsidP="002D150F">
            <w:pPr>
              <w:jc w:val="both"/>
              <w:rPr>
                <w:sz w:val="20"/>
                <w:szCs w:val="20"/>
                <w:lang w:val="en-US"/>
              </w:rPr>
            </w:pPr>
            <w:r w:rsidRPr="002D150F">
              <w:rPr>
                <w:sz w:val="20"/>
                <w:szCs w:val="20"/>
              </w:rPr>
              <w:t>Журавль</w:t>
            </w:r>
            <w:r w:rsidRPr="002D150F">
              <w:rPr>
                <w:sz w:val="20"/>
                <w:szCs w:val="20"/>
                <w:lang w:val="en-US"/>
              </w:rPr>
              <w:t>-</w:t>
            </w:r>
            <w:r w:rsidRPr="002D150F">
              <w:rPr>
                <w:sz w:val="20"/>
                <w:szCs w:val="20"/>
              </w:rPr>
              <w:t>красавка</w:t>
            </w:r>
            <w:r w:rsidRPr="002D150F">
              <w:rPr>
                <w:sz w:val="20"/>
                <w:szCs w:val="20"/>
                <w:lang w:val="en-US"/>
              </w:rPr>
              <w:t xml:space="preserve"> - Anthropoides virgo L.</w:t>
            </w:r>
          </w:p>
        </w:tc>
      </w:tr>
      <w:tr w:rsidR="002D150F" w:rsidRPr="002D150F" w14:paraId="7BAA89E7" w14:textId="77777777" w:rsidTr="002D150F">
        <w:trPr>
          <w:trHeight w:val="283"/>
        </w:trPr>
        <w:tc>
          <w:tcPr>
            <w:tcW w:w="313" w:type="pct"/>
          </w:tcPr>
          <w:p w14:paraId="7EAA7239" w14:textId="77777777" w:rsidR="002D150F" w:rsidRPr="002D150F" w:rsidRDefault="002D150F" w:rsidP="002D150F">
            <w:pPr>
              <w:jc w:val="center"/>
              <w:rPr>
                <w:sz w:val="20"/>
                <w:szCs w:val="20"/>
              </w:rPr>
            </w:pPr>
            <w:r w:rsidRPr="002D150F">
              <w:rPr>
                <w:sz w:val="20"/>
                <w:szCs w:val="20"/>
              </w:rPr>
              <w:t>37</w:t>
            </w:r>
          </w:p>
        </w:tc>
        <w:tc>
          <w:tcPr>
            <w:tcW w:w="4688" w:type="pct"/>
          </w:tcPr>
          <w:p w14:paraId="6BECEF70" w14:textId="77777777" w:rsidR="002D150F" w:rsidRPr="002D150F" w:rsidRDefault="002D150F" w:rsidP="002D150F">
            <w:pPr>
              <w:jc w:val="both"/>
              <w:rPr>
                <w:sz w:val="20"/>
                <w:szCs w:val="20"/>
                <w:lang w:val="en-US"/>
              </w:rPr>
            </w:pPr>
            <w:r w:rsidRPr="002D150F">
              <w:rPr>
                <w:sz w:val="20"/>
                <w:szCs w:val="20"/>
              </w:rPr>
              <w:t>Пастушок - Rallus aquaticus</w:t>
            </w:r>
            <w:r w:rsidRPr="002D150F">
              <w:rPr>
                <w:sz w:val="20"/>
                <w:szCs w:val="20"/>
                <w:lang w:val="en-US"/>
              </w:rPr>
              <w:t xml:space="preserve"> L</w:t>
            </w:r>
            <w:r w:rsidRPr="002D150F">
              <w:rPr>
                <w:sz w:val="20"/>
                <w:szCs w:val="20"/>
              </w:rPr>
              <w:t>.</w:t>
            </w:r>
          </w:p>
        </w:tc>
      </w:tr>
      <w:tr w:rsidR="002D150F" w:rsidRPr="002D150F" w14:paraId="0DF68027" w14:textId="77777777" w:rsidTr="002D150F">
        <w:trPr>
          <w:trHeight w:val="283"/>
        </w:trPr>
        <w:tc>
          <w:tcPr>
            <w:tcW w:w="313" w:type="pct"/>
          </w:tcPr>
          <w:p w14:paraId="58796A9D" w14:textId="77777777" w:rsidR="002D150F" w:rsidRPr="002D150F" w:rsidRDefault="002D150F" w:rsidP="002D150F">
            <w:pPr>
              <w:jc w:val="center"/>
              <w:rPr>
                <w:sz w:val="20"/>
                <w:szCs w:val="20"/>
              </w:rPr>
            </w:pPr>
            <w:r w:rsidRPr="002D150F">
              <w:rPr>
                <w:sz w:val="20"/>
                <w:szCs w:val="20"/>
              </w:rPr>
              <w:t>38</w:t>
            </w:r>
          </w:p>
        </w:tc>
        <w:tc>
          <w:tcPr>
            <w:tcW w:w="4688" w:type="pct"/>
          </w:tcPr>
          <w:p w14:paraId="44FBE113" w14:textId="77777777" w:rsidR="002D150F" w:rsidRPr="002D150F" w:rsidRDefault="002D150F" w:rsidP="002D150F">
            <w:pPr>
              <w:jc w:val="both"/>
              <w:rPr>
                <w:sz w:val="20"/>
                <w:szCs w:val="20"/>
              </w:rPr>
            </w:pPr>
            <w:r w:rsidRPr="002D150F">
              <w:rPr>
                <w:sz w:val="20"/>
                <w:szCs w:val="20"/>
              </w:rPr>
              <w:t xml:space="preserve">Погоныш-крошка - Porzana pusilla </w:t>
            </w:r>
            <w:r w:rsidRPr="002D150F">
              <w:rPr>
                <w:sz w:val="20"/>
                <w:szCs w:val="20"/>
                <w:lang w:val="en-US"/>
              </w:rPr>
              <w:t>Pall</w:t>
            </w:r>
            <w:r w:rsidRPr="002D150F">
              <w:rPr>
                <w:sz w:val="20"/>
                <w:szCs w:val="20"/>
              </w:rPr>
              <w:t>.</w:t>
            </w:r>
          </w:p>
        </w:tc>
      </w:tr>
      <w:tr w:rsidR="002D150F" w:rsidRPr="002D150F" w14:paraId="772C76B7" w14:textId="77777777" w:rsidTr="002D150F">
        <w:trPr>
          <w:trHeight w:val="283"/>
        </w:trPr>
        <w:tc>
          <w:tcPr>
            <w:tcW w:w="313" w:type="pct"/>
          </w:tcPr>
          <w:p w14:paraId="449F215F" w14:textId="77777777" w:rsidR="002D150F" w:rsidRPr="002D150F" w:rsidRDefault="002D150F" w:rsidP="002D150F">
            <w:pPr>
              <w:jc w:val="center"/>
              <w:rPr>
                <w:sz w:val="20"/>
                <w:szCs w:val="20"/>
              </w:rPr>
            </w:pPr>
            <w:r w:rsidRPr="002D150F">
              <w:rPr>
                <w:sz w:val="20"/>
                <w:szCs w:val="20"/>
              </w:rPr>
              <w:t>39</w:t>
            </w:r>
          </w:p>
        </w:tc>
        <w:tc>
          <w:tcPr>
            <w:tcW w:w="4688" w:type="pct"/>
          </w:tcPr>
          <w:p w14:paraId="27D0251C" w14:textId="77777777" w:rsidR="002D150F" w:rsidRPr="002D150F" w:rsidRDefault="002D150F" w:rsidP="002D150F">
            <w:pPr>
              <w:jc w:val="both"/>
              <w:rPr>
                <w:sz w:val="20"/>
                <w:szCs w:val="20"/>
              </w:rPr>
            </w:pPr>
            <w:r w:rsidRPr="002D150F">
              <w:rPr>
                <w:sz w:val="20"/>
                <w:szCs w:val="20"/>
              </w:rPr>
              <w:t xml:space="preserve">Кулик-сорока - Haematopus ostralegus </w:t>
            </w:r>
            <w:r w:rsidRPr="002D150F">
              <w:rPr>
                <w:sz w:val="20"/>
                <w:szCs w:val="20"/>
                <w:lang w:val="en-US"/>
              </w:rPr>
              <w:t>L</w:t>
            </w:r>
            <w:r w:rsidRPr="002D150F">
              <w:rPr>
                <w:sz w:val="20"/>
                <w:szCs w:val="20"/>
              </w:rPr>
              <w:t>. (материковый подвид)</w:t>
            </w:r>
          </w:p>
        </w:tc>
      </w:tr>
      <w:tr w:rsidR="002D150F" w:rsidRPr="002D150F" w14:paraId="042A7372" w14:textId="77777777" w:rsidTr="002D150F">
        <w:trPr>
          <w:trHeight w:val="283"/>
        </w:trPr>
        <w:tc>
          <w:tcPr>
            <w:tcW w:w="313" w:type="pct"/>
          </w:tcPr>
          <w:p w14:paraId="7FD3389F" w14:textId="77777777" w:rsidR="002D150F" w:rsidRPr="002D150F" w:rsidRDefault="002D150F" w:rsidP="002D150F">
            <w:pPr>
              <w:jc w:val="center"/>
              <w:rPr>
                <w:sz w:val="20"/>
                <w:szCs w:val="20"/>
              </w:rPr>
            </w:pPr>
            <w:r w:rsidRPr="002D150F">
              <w:rPr>
                <w:sz w:val="20"/>
                <w:szCs w:val="20"/>
              </w:rPr>
              <w:t>40</w:t>
            </w:r>
          </w:p>
        </w:tc>
        <w:tc>
          <w:tcPr>
            <w:tcW w:w="4688" w:type="pct"/>
          </w:tcPr>
          <w:p w14:paraId="65302C90" w14:textId="2DCF2EC6" w:rsidR="002D150F" w:rsidRPr="002D150F" w:rsidRDefault="002D150F" w:rsidP="002D150F">
            <w:pPr>
              <w:jc w:val="both"/>
              <w:rPr>
                <w:sz w:val="20"/>
                <w:szCs w:val="20"/>
              </w:rPr>
            </w:pPr>
            <w:r w:rsidRPr="002D150F">
              <w:rPr>
                <w:sz w:val="20"/>
                <w:szCs w:val="20"/>
              </w:rPr>
              <w:t xml:space="preserve">Дупель - Gallinago media </w:t>
            </w:r>
            <w:r w:rsidRPr="002D150F">
              <w:rPr>
                <w:sz w:val="20"/>
                <w:szCs w:val="20"/>
                <w:lang w:val="en-US"/>
              </w:rPr>
              <w:t>Lath</w:t>
            </w:r>
            <w:r w:rsidRPr="002D150F">
              <w:rPr>
                <w:sz w:val="20"/>
                <w:szCs w:val="20"/>
              </w:rPr>
              <w:t>.</w:t>
            </w:r>
          </w:p>
        </w:tc>
      </w:tr>
      <w:tr w:rsidR="002D150F" w:rsidRPr="002D150F" w14:paraId="790B9F94" w14:textId="77777777" w:rsidTr="002D150F">
        <w:trPr>
          <w:trHeight w:val="283"/>
        </w:trPr>
        <w:tc>
          <w:tcPr>
            <w:tcW w:w="313" w:type="pct"/>
          </w:tcPr>
          <w:p w14:paraId="6B9B9BCD" w14:textId="77777777" w:rsidR="002D150F" w:rsidRPr="002D150F" w:rsidRDefault="002D150F" w:rsidP="002D150F">
            <w:pPr>
              <w:jc w:val="center"/>
              <w:rPr>
                <w:sz w:val="20"/>
                <w:szCs w:val="20"/>
              </w:rPr>
            </w:pPr>
            <w:r w:rsidRPr="002D150F">
              <w:rPr>
                <w:sz w:val="20"/>
                <w:szCs w:val="20"/>
              </w:rPr>
              <w:t>41</w:t>
            </w:r>
          </w:p>
        </w:tc>
        <w:tc>
          <w:tcPr>
            <w:tcW w:w="4688" w:type="pct"/>
          </w:tcPr>
          <w:p w14:paraId="4BB4FAF0" w14:textId="77777777" w:rsidR="002D150F" w:rsidRPr="002D150F" w:rsidRDefault="002D150F" w:rsidP="002D150F">
            <w:pPr>
              <w:jc w:val="both"/>
              <w:rPr>
                <w:sz w:val="20"/>
                <w:szCs w:val="20"/>
              </w:rPr>
            </w:pPr>
            <w:r w:rsidRPr="002D150F">
              <w:rPr>
                <w:sz w:val="20"/>
                <w:szCs w:val="20"/>
              </w:rPr>
              <w:t xml:space="preserve">Большой кроншнеп - Numenius arquata </w:t>
            </w:r>
            <w:r w:rsidRPr="002D150F">
              <w:rPr>
                <w:sz w:val="20"/>
                <w:szCs w:val="20"/>
                <w:lang w:val="en-US"/>
              </w:rPr>
              <w:t>L</w:t>
            </w:r>
            <w:r w:rsidRPr="002D150F">
              <w:rPr>
                <w:sz w:val="20"/>
                <w:szCs w:val="20"/>
              </w:rPr>
              <w:t>.</w:t>
            </w:r>
          </w:p>
        </w:tc>
      </w:tr>
      <w:tr w:rsidR="002D150F" w:rsidRPr="002D150F" w14:paraId="65D37968" w14:textId="77777777" w:rsidTr="002D150F">
        <w:trPr>
          <w:trHeight w:val="283"/>
        </w:trPr>
        <w:tc>
          <w:tcPr>
            <w:tcW w:w="313" w:type="pct"/>
          </w:tcPr>
          <w:p w14:paraId="4DF5DB2A" w14:textId="77777777" w:rsidR="002D150F" w:rsidRPr="002D150F" w:rsidRDefault="002D150F" w:rsidP="002D150F">
            <w:pPr>
              <w:jc w:val="center"/>
              <w:rPr>
                <w:sz w:val="20"/>
                <w:szCs w:val="20"/>
              </w:rPr>
            </w:pPr>
            <w:r w:rsidRPr="002D150F">
              <w:rPr>
                <w:sz w:val="20"/>
                <w:szCs w:val="20"/>
              </w:rPr>
              <w:t>42</w:t>
            </w:r>
          </w:p>
        </w:tc>
        <w:tc>
          <w:tcPr>
            <w:tcW w:w="4688" w:type="pct"/>
          </w:tcPr>
          <w:p w14:paraId="6BE5B166" w14:textId="77777777" w:rsidR="002D150F" w:rsidRPr="002D150F" w:rsidRDefault="002D150F" w:rsidP="002D150F">
            <w:pPr>
              <w:jc w:val="both"/>
              <w:rPr>
                <w:sz w:val="20"/>
                <w:szCs w:val="20"/>
                <w:lang w:val="en-US"/>
              </w:rPr>
            </w:pPr>
            <w:r w:rsidRPr="002D150F">
              <w:rPr>
                <w:sz w:val="20"/>
                <w:szCs w:val="20"/>
              </w:rPr>
              <w:t>Чеграва - Hydroprogne caspia</w:t>
            </w:r>
            <w:r w:rsidRPr="002D150F">
              <w:rPr>
                <w:sz w:val="20"/>
                <w:szCs w:val="20"/>
                <w:lang w:val="en-US"/>
              </w:rPr>
              <w:t xml:space="preserve"> Pall.</w:t>
            </w:r>
          </w:p>
        </w:tc>
      </w:tr>
      <w:tr w:rsidR="002D150F" w:rsidRPr="002D150F" w14:paraId="77E0F0C1" w14:textId="77777777" w:rsidTr="002D150F">
        <w:trPr>
          <w:trHeight w:val="283"/>
        </w:trPr>
        <w:tc>
          <w:tcPr>
            <w:tcW w:w="313" w:type="pct"/>
          </w:tcPr>
          <w:p w14:paraId="7CE58596" w14:textId="77777777" w:rsidR="002D150F" w:rsidRPr="002D150F" w:rsidRDefault="002D150F" w:rsidP="002D150F">
            <w:pPr>
              <w:jc w:val="center"/>
              <w:rPr>
                <w:sz w:val="20"/>
                <w:szCs w:val="20"/>
              </w:rPr>
            </w:pPr>
            <w:r w:rsidRPr="002D150F">
              <w:rPr>
                <w:sz w:val="20"/>
                <w:szCs w:val="20"/>
              </w:rPr>
              <w:t>43</w:t>
            </w:r>
          </w:p>
        </w:tc>
        <w:tc>
          <w:tcPr>
            <w:tcW w:w="4688" w:type="pct"/>
          </w:tcPr>
          <w:p w14:paraId="0C42C089" w14:textId="77777777" w:rsidR="002D150F" w:rsidRPr="002D150F" w:rsidRDefault="002D150F" w:rsidP="002D150F">
            <w:pPr>
              <w:jc w:val="both"/>
              <w:rPr>
                <w:sz w:val="20"/>
                <w:szCs w:val="20"/>
                <w:lang w:val="en-US"/>
              </w:rPr>
            </w:pPr>
            <w:r w:rsidRPr="002D150F">
              <w:rPr>
                <w:sz w:val="20"/>
                <w:szCs w:val="20"/>
              </w:rPr>
              <w:t>Филин - Bubo bubo</w:t>
            </w:r>
            <w:r w:rsidRPr="002D150F">
              <w:rPr>
                <w:sz w:val="20"/>
                <w:szCs w:val="20"/>
                <w:lang w:val="en-US"/>
              </w:rPr>
              <w:t xml:space="preserve"> L</w:t>
            </w:r>
            <w:r w:rsidRPr="002D150F">
              <w:rPr>
                <w:sz w:val="20"/>
                <w:szCs w:val="20"/>
              </w:rPr>
              <w:t>.</w:t>
            </w:r>
          </w:p>
        </w:tc>
      </w:tr>
      <w:tr w:rsidR="002D150F" w:rsidRPr="002D150F" w14:paraId="2D123F30" w14:textId="77777777" w:rsidTr="002D150F">
        <w:trPr>
          <w:trHeight w:val="283"/>
        </w:trPr>
        <w:tc>
          <w:tcPr>
            <w:tcW w:w="313" w:type="pct"/>
          </w:tcPr>
          <w:p w14:paraId="0B8103AB" w14:textId="77777777" w:rsidR="002D150F" w:rsidRPr="002D150F" w:rsidRDefault="002D150F" w:rsidP="002D150F">
            <w:pPr>
              <w:jc w:val="center"/>
              <w:rPr>
                <w:sz w:val="20"/>
                <w:szCs w:val="20"/>
              </w:rPr>
            </w:pPr>
            <w:r w:rsidRPr="002D150F">
              <w:rPr>
                <w:sz w:val="20"/>
                <w:szCs w:val="20"/>
              </w:rPr>
              <w:t>44</w:t>
            </w:r>
          </w:p>
        </w:tc>
        <w:tc>
          <w:tcPr>
            <w:tcW w:w="4688" w:type="pct"/>
          </w:tcPr>
          <w:p w14:paraId="6F766BCB" w14:textId="77777777" w:rsidR="002D150F" w:rsidRPr="002D150F" w:rsidRDefault="002D150F" w:rsidP="002D150F">
            <w:pPr>
              <w:jc w:val="both"/>
              <w:rPr>
                <w:sz w:val="20"/>
                <w:szCs w:val="20"/>
                <w:lang w:val="en-US"/>
              </w:rPr>
            </w:pPr>
            <w:r w:rsidRPr="002D150F">
              <w:rPr>
                <w:sz w:val="20"/>
                <w:szCs w:val="20"/>
              </w:rPr>
              <w:t>Сплюшка - Otus scops</w:t>
            </w:r>
            <w:r w:rsidRPr="002D150F">
              <w:rPr>
                <w:sz w:val="20"/>
                <w:szCs w:val="20"/>
                <w:lang w:val="en-US"/>
              </w:rPr>
              <w:t xml:space="preserve"> L</w:t>
            </w:r>
            <w:r w:rsidRPr="002D150F">
              <w:rPr>
                <w:sz w:val="20"/>
                <w:szCs w:val="20"/>
              </w:rPr>
              <w:t>.</w:t>
            </w:r>
          </w:p>
        </w:tc>
      </w:tr>
      <w:tr w:rsidR="002D150F" w:rsidRPr="00FB41AB" w14:paraId="031F2E4C" w14:textId="77777777" w:rsidTr="002D150F">
        <w:trPr>
          <w:trHeight w:val="283"/>
        </w:trPr>
        <w:tc>
          <w:tcPr>
            <w:tcW w:w="313" w:type="pct"/>
          </w:tcPr>
          <w:p w14:paraId="300ED268" w14:textId="77777777" w:rsidR="002D150F" w:rsidRPr="002D150F" w:rsidRDefault="002D150F" w:rsidP="002D150F">
            <w:pPr>
              <w:jc w:val="center"/>
              <w:rPr>
                <w:sz w:val="20"/>
                <w:szCs w:val="20"/>
              </w:rPr>
            </w:pPr>
            <w:r w:rsidRPr="002D150F">
              <w:rPr>
                <w:sz w:val="20"/>
                <w:szCs w:val="20"/>
              </w:rPr>
              <w:t>45</w:t>
            </w:r>
          </w:p>
        </w:tc>
        <w:tc>
          <w:tcPr>
            <w:tcW w:w="4688" w:type="pct"/>
          </w:tcPr>
          <w:p w14:paraId="43AA9B93" w14:textId="77777777" w:rsidR="002D150F" w:rsidRPr="002D150F" w:rsidRDefault="002D150F" w:rsidP="002D150F">
            <w:pPr>
              <w:jc w:val="both"/>
              <w:rPr>
                <w:sz w:val="20"/>
                <w:szCs w:val="20"/>
                <w:lang w:val="en-US"/>
              </w:rPr>
            </w:pPr>
            <w:r w:rsidRPr="002D150F">
              <w:rPr>
                <w:sz w:val="20"/>
                <w:szCs w:val="20"/>
              </w:rPr>
              <w:t>Воробьиный</w:t>
            </w:r>
            <w:r w:rsidRPr="002D150F">
              <w:rPr>
                <w:sz w:val="20"/>
                <w:szCs w:val="20"/>
                <w:lang w:val="en-US"/>
              </w:rPr>
              <w:t xml:space="preserve"> </w:t>
            </w:r>
            <w:r w:rsidRPr="002D150F">
              <w:rPr>
                <w:sz w:val="20"/>
                <w:szCs w:val="20"/>
              </w:rPr>
              <w:t>сыч</w:t>
            </w:r>
            <w:r w:rsidRPr="002D150F">
              <w:rPr>
                <w:sz w:val="20"/>
                <w:szCs w:val="20"/>
                <w:lang w:val="en-US"/>
              </w:rPr>
              <w:t xml:space="preserve"> - Glaucidium passerinum L.</w:t>
            </w:r>
          </w:p>
        </w:tc>
      </w:tr>
      <w:tr w:rsidR="002D150F" w:rsidRPr="002D150F" w14:paraId="18D38E8B" w14:textId="77777777" w:rsidTr="002D150F">
        <w:trPr>
          <w:trHeight w:val="283"/>
        </w:trPr>
        <w:tc>
          <w:tcPr>
            <w:tcW w:w="313" w:type="pct"/>
          </w:tcPr>
          <w:p w14:paraId="5E3FCF8E" w14:textId="77777777" w:rsidR="002D150F" w:rsidRPr="002D150F" w:rsidRDefault="002D150F" w:rsidP="002D150F">
            <w:pPr>
              <w:jc w:val="center"/>
              <w:rPr>
                <w:sz w:val="20"/>
                <w:szCs w:val="20"/>
              </w:rPr>
            </w:pPr>
            <w:r w:rsidRPr="002D150F">
              <w:rPr>
                <w:sz w:val="20"/>
                <w:szCs w:val="20"/>
              </w:rPr>
              <w:t>46</w:t>
            </w:r>
          </w:p>
        </w:tc>
        <w:tc>
          <w:tcPr>
            <w:tcW w:w="4688" w:type="pct"/>
          </w:tcPr>
          <w:p w14:paraId="510A7266" w14:textId="77777777" w:rsidR="002D150F" w:rsidRPr="002D150F" w:rsidRDefault="002D150F" w:rsidP="002D150F">
            <w:pPr>
              <w:jc w:val="both"/>
              <w:rPr>
                <w:sz w:val="20"/>
                <w:szCs w:val="20"/>
              </w:rPr>
            </w:pPr>
            <w:r w:rsidRPr="002D150F">
              <w:rPr>
                <w:sz w:val="20"/>
                <w:szCs w:val="20"/>
              </w:rPr>
              <w:t xml:space="preserve">Обыкновенный зимородок - Alcedo atthis </w:t>
            </w:r>
            <w:r w:rsidRPr="002D150F">
              <w:rPr>
                <w:sz w:val="20"/>
                <w:szCs w:val="20"/>
                <w:lang w:val="en-US"/>
              </w:rPr>
              <w:t>L</w:t>
            </w:r>
            <w:r w:rsidRPr="002D150F">
              <w:rPr>
                <w:sz w:val="20"/>
                <w:szCs w:val="20"/>
              </w:rPr>
              <w:t>.</w:t>
            </w:r>
          </w:p>
        </w:tc>
      </w:tr>
      <w:tr w:rsidR="002D150F" w:rsidRPr="002D150F" w14:paraId="3DAFC889" w14:textId="77777777" w:rsidTr="002D150F">
        <w:trPr>
          <w:trHeight w:val="283"/>
        </w:trPr>
        <w:tc>
          <w:tcPr>
            <w:tcW w:w="313" w:type="pct"/>
          </w:tcPr>
          <w:p w14:paraId="07103C06" w14:textId="77777777" w:rsidR="002D150F" w:rsidRPr="002D150F" w:rsidRDefault="002D150F" w:rsidP="002D150F">
            <w:pPr>
              <w:jc w:val="center"/>
              <w:rPr>
                <w:sz w:val="20"/>
                <w:szCs w:val="20"/>
              </w:rPr>
            </w:pPr>
            <w:r w:rsidRPr="002D150F">
              <w:rPr>
                <w:sz w:val="20"/>
                <w:szCs w:val="20"/>
              </w:rPr>
              <w:t>47</w:t>
            </w:r>
          </w:p>
        </w:tc>
        <w:tc>
          <w:tcPr>
            <w:tcW w:w="4688" w:type="pct"/>
          </w:tcPr>
          <w:p w14:paraId="14DB5746" w14:textId="77777777" w:rsidR="002D150F" w:rsidRPr="002D150F" w:rsidRDefault="002D150F" w:rsidP="002D150F">
            <w:pPr>
              <w:jc w:val="both"/>
              <w:rPr>
                <w:sz w:val="20"/>
                <w:szCs w:val="20"/>
              </w:rPr>
            </w:pPr>
            <w:r w:rsidRPr="002D150F">
              <w:rPr>
                <w:sz w:val="20"/>
                <w:szCs w:val="20"/>
              </w:rPr>
              <w:t xml:space="preserve">Серый сорокопут - Lanius excubitor </w:t>
            </w:r>
            <w:r w:rsidRPr="002D150F">
              <w:rPr>
                <w:sz w:val="20"/>
                <w:szCs w:val="20"/>
                <w:lang w:val="en-US"/>
              </w:rPr>
              <w:t>L</w:t>
            </w:r>
            <w:r w:rsidRPr="002D150F">
              <w:rPr>
                <w:sz w:val="20"/>
                <w:szCs w:val="20"/>
              </w:rPr>
              <w:t>.</w:t>
            </w:r>
          </w:p>
        </w:tc>
      </w:tr>
      <w:tr w:rsidR="002D150F" w:rsidRPr="002D150F" w14:paraId="3DB75E02" w14:textId="77777777" w:rsidTr="002D150F">
        <w:trPr>
          <w:trHeight w:val="283"/>
        </w:trPr>
        <w:tc>
          <w:tcPr>
            <w:tcW w:w="313" w:type="pct"/>
          </w:tcPr>
          <w:p w14:paraId="1BACFAC6" w14:textId="77777777" w:rsidR="002D150F" w:rsidRPr="002D150F" w:rsidRDefault="002D150F" w:rsidP="002D150F">
            <w:pPr>
              <w:jc w:val="center"/>
              <w:rPr>
                <w:sz w:val="20"/>
                <w:szCs w:val="20"/>
              </w:rPr>
            </w:pPr>
            <w:r w:rsidRPr="002D150F">
              <w:rPr>
                <w:sz w:val="20"/>
                <w:szCs w:val="20"/>
              </w:rPr>
              <w:t>48</w:t>
            </w:r>
          </w:p>
        </w:tc>
        <w:tc>
          <w:tcPr>
            <w:tcW w:w="4688" w:type="pct"/>
          </w:tcPr>
          <w:p w14:paraId="561D50F3" w14:textId="77777777" w:rsidR="002D150F" w:rsidRPr="002D150F" w:rsidRDefault="002D150F" w:rsidP="002D150F">
            <w:pPr>
              <w:jc w:val="both"/>
              <w:rPr>
                <w:sz w:val="20"/>
                <w:szCs w:val="20"/>
                <w:lang w:val="en-US"/>
              </w:rPr>
            </w:pPr>
            <w:r w:rsidRPr="002D150F">
              <w:rPr>
                <w:sz w:val="20"/>
                <w:szCs w:val="20"/>
              </w:rPr>
              <w:t>Ремез - Remiz pendulinus</w:t>
            </w:r>
            <w:r w:rsidRPr="002D150F">
              <w:rPr>
                <w:sz w:val="20"/>
                <w:szCs w:val="20"/>
                <w:lang w:val="en-US"/>
              </w:rPr>
              <w:t xml:space="preserve"> L</w:t>
            </w:r>
            <w:r w:rsidRPr="002D150F">
              <w:rPr>
                <w:sz w:val="20"/>
                <w:szCs w:val="20"/>
              </w:rPr>
              <w:t>.</w:t>
            </w:r>
          </w:p>
        </w:tc>
      </w:tr>
      <w:tr w:rsidR="002D150F" w:rsidRPr="002D150F" w14:paraId="348CAAF4" w14:textId="77777777" w:rsidTr="002D150F">
        <w:trPr>
          <w:trHeight w:val="283"/>
        </w:trPr>
        <w:tc>
          <w:tcPr>
            <w:tcW w:w="313" w:type="pct"/>
          </w:tcPr>
          <w:p w14:paraId="3E9E4380" w14:textId="77777777" w:rsidR="002D150F" w:rsidRPr="002D150F" w:rsidRDefault="002D150F" w:rsidP="002D150F">
            <w:pPr>
              <w:jc w:val="center"/>
              <w:rPr>
                <w:sz w:val="20"/>
                <w:szCs w:val="20"/>
              </w:rPr>
            </w:pPr>
            <w:r w:rsidRPr="002D150F">
              <w:rPr>
                <w:sz w:val="20"/>
                <w:szCs w:val="20"/>
              </w:rPr>
              <w:t>49</w:t>
            </w:r>
          </w:p>
        </w:tc>
        <w:tc>
          <w:tcPr>
            <w:tcW w:w="4688" w:type="pct"/>
          </w:tcPr>
          <w:p w14:paraId="589057FF" w14:textId="77777777" w:rsidR="002D150F" w:rsidRPr="002D150F" w:rsidRDefault="002D150F" w:rsidP="002D150F">
            <w:pPr>
              <w:jc w:val="both"/>
              <w:rPr>
                <w:sz w:val="20"/>
                <w:szCs w:val="20"/>
                <w:lang w:val="en-US"/>
              </w:rPr>
            </w:pPr>
            <w:r w:rsidRPr="002D150F">
              <w:rPr>
                <w:sz w:val="20"/>
                <w:szCs w:val="20"/>
              </w:rPr>
              <w:t>Дубровник - Emberiza aureola</w:t>
            </w:r>
            <w:r w:rsidRPr="002D150F">
              <w:rPr>
                <w:sz w:val="20"/>
                <w:szCs w:val="20"/>
                <w:lang w:val="en-US"/>
              </w:rPr>
              <w:t xml:space="preserve"> Pall.</w:t>
            </w:r>
          </w:p>
        </w:tc>
      </w:tr>
      <w:tr w:rsidR="002D150F" w:rsidRPr="00FB41AB" w14:paraId="395BB390" w14:textId="77777777" w:rsidTr="002D150F">
        <w:trPr>
          <w:trHeight w:val="283"/>
        </w:trPr>
        <w:tc>
          <w:tcPr>
            <w:tcW w:w="313" w:type="pct"/>
          </w:tcPr>
          <w:p w14:paraId="138719E7" w14:textId="77777777" w:rsidR="002D150F" w:rsidRPr="002D150F" w:rsidRDefault="002D150F" w:rsidP="002D150F">
            <w:pPr>
              <w:jc w:val="center"/>
              <w:rPr>
                <w:sz w:val="20"/>
                <w:szCs w:val="20"/>
              </w:rPr>
            </w:pPr>
            <w:r w:rsidRPr="002D150F">
              <w:rPr>
                <w:sz w:val="20"/>
                <w:szCs w:val="20"/>
              </w:rPr>
              <w:t>50</w:t>
            </w:r>
          </w:p>
        </w:tc>
        <w:tc>
          <w:tcPr>
            <w:tcW w:w="4688" w:type="pct"/>
          </w:tcPr>
          <w:p w14:paraId="40F95C6E" w14:textId="77777777" w:rsidR="002D150F" w:rsidRPr="002D150F" w:rsidRDefault="002D150F" w:rsidP="002D150F">
            <w:pPr>
              <w:jc w:val="both"/>
              <w:rPr>
                <w:sz w:val="20"/>
                <w:szCs w:val="20"/>
                <w:lang w:val="en-US"/>
              </w:rPr>
            </w:pPr>
            <w:r w:rsidRPr="002D150F">
              <w:rPr>
                <w:sz w:val="20"/>
                <w:szCs w:val="20"/>
              </w:rPr>
              <w:t>Овсянка</w:t>
            </w:r>
            <w:r w:rsidRPr="002D150F">
              <w:rPr>
                <w:sz w:val="20"/>
                <w:szCs w:val="20"/>
                <w:lang w:val="en-US"/>
              </w:rPr>
              <w:t>-</w:t>
            </w:r>
            <w:r w:rsidRPr="002D150F">
              <w:rPr>
                <w:sz w:val="20"/>
                <w:szCs w:val="20"/>
              </w:rPr>
              <w:t>ремез</w:t>
            </w:r>
            <w:r w:rsidRPr="002D150F">
              <w:rPr>
                <w:sz w:val="20"/>
                <w:szCs w:val="20"/>
                <w:lang w:val="en-US"/>
              </w:rPr>
              <w:t xml:space="preserve"> - Emberiza rustica Pall.</w:t>
            </w:r>
          </w:p>
        </w:tc>
      </w:tr>
      <w:tr w:rsidR="002D150F" w:rsidRPr="002D150F" w14:paraId="5DA4789A" w14:textId="77777777" w:rsidTr="002D150F">
        <w:trPr>
          <w:trHeight w:val="283"/>
        </w:trPr>
        <w:tc>
          <w:tcPr>
            <w:tcW w:w="5000" w:type="pct"/>
            <w:gridSpan w:val="2"/>
          </w:tcPr>
          <w:p w14:paraId="0E047FB8" w14:textId="77777777" w:rsidR="002D150F" w:rsidRPr="002D150F" w:rsidRDefault="002D150F" w:rsidP="002D150F">
            <w:pPr>
              <w:jc w:val="center"/>
              <w:rPr>
                <w:sz w:val="20"/>
                <w:szCs w:val="20"/>
              </w:rPr>
            </w:pPr>
            <w:r w:rsidRPr="002D150F">
              <w:rPr>
                <w:sz w:val="20"/>
                <w:szCs w:val="20"/>
              </w:rPr>
              <w:t>Класс Млекопитающиеся - Mammalia</w:t>
            </w:r>
          </w:p>
        </w:tc>
      </w:tr>
      <w:tr w:rsidR="002D150F" w:rsidRPr="00FB41AB" w14:paraId="64114390" w14:textId="77777777" w:rsidTr="002D150F">
        <w:trPr>
          <w:trHeight w:val="283"/>
        </w:trPr>
        <w:tc>
          <w:tcPr>
            <w:tcW w:w="313" w:type="pct"/>
          </w:tcPr>
          <w:p w14:paraId="09B3A615" w14:textId="77777777" w:rsidR="002D150F" w:rsidRPr="002D150F" w:rsidRDefault="002D150F" w:rsidP="002D150F">
            <w:pPr>
              <w:jc w:val="center"/>
              <w:rPr>
                <w:sz w:val="20"/>
                <w:szCs w:val="20"/>
              </w:rPr>
            </w:pPr>
            <w:r w:rsidRPr="002D150F">
              <w:rPr>
                <w:sz w:val="20"/>
                <w:szCs w:val="20"/>
              </w:rPr>
              <w:t>51</w:t>
            </w:r>
          </w:p>
        </w:tc>
        <w:tc>
          <w:tcPr>
            <w:tcW w:w="4688" w:type="pct"/>
          </w:tcPr>
          <w:p w14:paraId="4BF729F4" w14:textId="77777777" w:rsidR="002D150F" w:rsidRPr="002D150F" w:rsidRDefault="002D150F" w:rsidP="002D150F">
            <w:pPr>
              <w:jc w:val="both"/>
              <w:rPr>
                <w:sz w:val="20"/>
                <w:szCs w:val="20"/>
                <w:lang w:val="en-US"/>
              </w:rPr>
            </w:pPr>
            <w:r w:rsidRPr="002D150F">
              <w:rPr>
                <w:sz w:val="20"/>
                <w:szCs w:val="20"/>
              </w:rPr>
              <w:t>Кожан</w:t>
            </w:r>
            <w:r w:rsidRPr="002D150F">
              <w:rPr>
                <w:sz w:val="20"/>
                <w:szCs w:val="20"/>
                <w:lang w:val="en-US"/>
              </w:rPr>
              <w:t xml:space="preserve"> </w:t>
            </w:r>
            <w:r w:rsidRPr="002D150F">
              <w:rPr>
                <w:sz w:val="20"/>
                <w:szCs w:val="20"/>
              </w:rPr>
              <w:t>двухцветный</w:t>
            </w:r>
            <w:r w:rsidRPr="002D150F">
              <w:rPr>
                <w:sz w:val="20"/>
                <w:szCs w:val="20"/>
                <w:lang w:val="en-US"/>
              </w:rPr>
              <w:t xml:space="preserve"> - Vespertilio murinus L.</w:t>
            </w:r>
          </w:p>
        </w:tc>
      </w:tr>
      <w:tr w:rsidR="002D150F" w:rsidRPr="00FB41AB" w14:paraId="0A9710C4" w14:textId="77777777" w:rsidTr="002D150F">
        <w:trPr>
          <w:trHeight w:val="283"/>
        </w:trPr>
        <w:tc>
          <w:tcPr>
            <w:tcW w:w="313" w:type="pct"/>
          </w:tcPr>
          <w:p w14:paraId="0559E7EC" w14:textId="77777777" w:rsidR="002D150F" w:rsidRPr="002D150F" w:rsidRDefault="002D150F" w:rsidP="002D150F">
            <w:pPr>
              <w:jc w:val="center"/>
              <w:rPr>
                <w:sz w:val="20"/>
                <w:szCs w:val="20"/>
              </w:rPr>
            </w:pPr>
            <w:r w:rsidRPr="002D150F">
              <w:rPr>
                <w:sz w:val="20"/>
                <w:szCs w:val="20"/>
              </w:rPr>
              <w:t>52</w:t>
            </w:r>
          </w:p>
        </w:tc>
        <w:tc>
          <w:tcPr>
            <w:tcW w:w="4688" w:type="pct"/>
          </w:tcPr>
          <w:p w14:paraId="6522FED5" w14:textId="77777777" w:rsidR="002D150F" w:rsidRPr="002D150F" w:rsidRDefault="002D150F" w:rsidP="002D150F">
            <w:pPr>
              <w:jc w:val="both"/>
              <w:rPr>
                <w:sz w:val="20"/>
                <w:szCs w:val="20"/>
                <w:lang w:val="en-US"/>
              </w:rPr>
            </w:pPr>
            <w:r w:rsidRPr="002D150F">
              <w:rPr>
                <w:sz w:val="20"/>
                <w:szCs w:val="20"/>
              </w:rPr>
              <w:t>Мышовка</w:t>
            </w:r>
            <w:r w:rsidRPr="002D150F">
              <w:rPr>
                <w:sz w:val="20"/>
                <w:szCs w:val="20"/>
                <w:lang w:val="en-US"/>
              </w:rPr>
              <w:t xml:space="preserve"> </w:t>
            </w:r>
            <w:r w:rsidRPr="002D150F">
              <w:rPr>
                <w:sz w:val="20"/>
                <w:szCs w:val="20"/>
              </w:rPr>
              <w:t>степная</w:t>
            </w:r>
            <w:r w:rsidRPr="002D150F">
              <w:rPr>
                <w:sz w:val="20"/>
                <w:szCs w:val="20"/>
                <w:lang w:val="en-US"/>
              </w:rPr>
              <w:t xml:space="preserve"> - Sicista subtilis Pall.</w:t>
            </w:r>
          </w:p>
        </w:tc>
      </w:tr>
    </w:tbl>
    <w:p w14:paraId="1F3862E4" w14:textId="77777777" w:rsidR="00C1461A" w:rsidRPr="002D150F" w:rsidRDefault="00C1461A" w:rsidP="00230B9C">
      <w:pPr>
        <w:pStyle w:val="b"/>
        <w:rPr>
          <w:lang w:val="en-US"/>
        </w:rPr>
      </w:pPr>
    </w:p>
    <w:p w14:paraId="51369381" w14:textId="497908A1" w:rsidR="00C1461A" w:rsidRPr="00C1461A" w:rsidRDefault="00A86740" w:rsidP="00230B9C">
      <w:pPr>
        <w:pStyle w:val="3fb"/>
      </w:pPr>
      <w:bookmarkStart w:id="37" w:name="_Toc103785710"/>
      <w:r>
        <w:t>2.1</w:t>
      </w:r>
      <w:r w:rsidR="00C1461A" w:rsidRPr="00C1461A">
        <w:t>.7</w:t>
      </w:r>
      <w:r w:rsidR="00230B9C">
        <w:t>. </w:t>
      </w:r>
      <w:r w:rsidR="00C1461A" w:rsidRPr="00C1461A">
        <w:t>Природные рекреационные ресурсы</w:t>
      </w:r>
      <w:bookmarkEnd w:id="37"/>
    </w:p>
    <w:p w14:paraId="35C58B10" w14:textId="77777777" w:rsidR="00C1461A" w:rsidRPr="00230B9C" w:rsidRDefault="00C1461A" w:rsidP="00230B9C">
      <w:pPr>
        <w:pStyle w:val="b"/>
      </w:pPr>
    </w:p>
    <w:p w14:paraId="7674BE6C" w14:textId="77777777" w:rsidR="00C1461A" w:rsidRPr="00230B9C" w:rsidRDefault="00C1461A" w:rsidP="00230B9C">
      <w:pPr>
        <w:pStyle w:val="b"/>
      </w:pPr>
      <w:r w:rsidRPr="00230B9C">
        <w:t>Рекреационными ресурсами являются части природных и культурных ресурсов, обеспечивающие отдых как средство поддержания и восстановления трудоспособности и здоровья людей. К таковым обычно относят природные комплексы и их компоненты (рельеф, климат, растительный и животный мир, водоёмы), культурно-исторические памятники, населённые пункты, уникальные технические сооружения. Практически все природные ресурсы обладают рекреационным и туристским потенциалом, но степень использования его различна.</w:t>
      </w:r>
    </w:p>
    <w:p w14:paraId="77BA3EBA" w14:textId="77777777" w:rsidR="00C1461A" w:rsidRPr="00230B9C" w:rsidRDefault="00C1461A" w:rsidP="00230B9C">
      <w:pPr>
        <w:pStyle w:val="b"/>
      </w:pPr>
      <w:r w:rsidRPr="00230B9C">
        <w:t xml:space="preserve">Город Минусинск развивается в окружении уникального природно-ландшафтного комплекса. Его опоясывают уникальные ленточные боры, ценные сельскохозяйственные угодья. </w:t>
      </w:r>
    </w:p>
    <w:p w14:paraId="3F054B66" w14:textId="77777777" w:rsidR="00C1461A" w:rsidRPr="00230B9C" w:rsidRDefault="00C1461A" w:rsidP="00230B9C">
      <w:pPr>
        <w:pStyle w:val="b"/>
      </w:pPr>
      <w:r w:rsidRPr="00230B9C">
        <w:t>В планировочную структуру города включены естественные участки природы: Парк культуры и отдыха, парк на берегу Минусинской протоки, парк Победы.</w:t>
      </w:r>
    </w:p>
    <w:p w14:paraId="492A5C33" w14:textId="47A3079D" w:rsidR="00C1461A" w:rsidRPr="00230B9C" w:rsidRDefault="00C1461A" w:rsidP="00230B9C">
      <w:pPr>
        <w:pStyle w:val="b"/>
        <w:rPr>
          <w:rFonts w:eastAsiaTheme="minorHAnsi"/>
        </w:rPr>
      </w:pPr>
      <w:r w:rsidRPr="00230B9C">
        <w:t xml:space="preserve">Схемой территориального планирования городской округ г. Минусинск отнесен к туристско-рекреационному ареалу </w:t>
      </w:r>
      <w:r w:rsidR="00242292">
        <w:rPr>
          <w:rFonts w:eastAsiaTheme="minorHAnsi"/>
        </w:rPr>
        <w:t>«</w:t>
      </w:r>
      <w:r w:rsidRPr="00230B9C">
        <w:rPr>
          <w:rFonts w:eastAsiaTheme="minorHAnsi"/>
        </w:rPr>
        <w:t xml:space="preserve">г. Минусинск, п.г.т. Шушенское, природный парк </w:t>
      </w:r>
      <w:r w:rsidR="00242292">
        <w:rPr>
          <w:rFonts w:eastAsiaTheme="minorHAnsi"/>
        </w:rPr>
        <w:t>«</w:t>
      </w:r>
      <w:r w:rsidRPr="00230B9C">
        <w:rPr>
          <w:rFonts w:eastAsiaTheme="minorHAnsi"/>
        </w:rPr>
        <w:t>Ергаки</w:t>
      </w:r>
      <w:r w:rsidR="00242292">
        <w:rPr>
          <w:rFonts w:eastAsiaTheme="minorHAnsi"/>
        </w:rPr>
        <w:t>»</w:t>
      </w:r>
      <w:r w:rsidRPr="00230B9C">
        <w:rPr>
          <w:rFonts w:eastAsiaTheme="minorHAnsi"/>
        </w:rPr>
        <w:t xml:space="preserve">, с преобладающими видами туризма: спортивным, экологическим, познавательным, событиийным, горнолыжным, экстремальным (горный туризм, скалолазанье, альпинизм, сплавной), детским отдыхом. </w:t>
      </w:r>
    </w:p>
    <w:p w14:paraId="6903E68D" w14:textId="77777777" w:rsidR="00025668" w:rsidRPr="00230B9C" w:rsidRDefault="00025668" w:rsidP="00230B9C">
      <w:pPr>
        <w:pStyle w:val="b"/>
      </w:pPr>
      <w:bookmarkStart w:id="38" w:name="_Toc373678858"/>
      <w:bookmarkEnd w:id="38"/>
    </w:p>
    <w:p w14:paraId="58550AFC" w14:textId="070B6631" w:rsidR="00C45BEA" w:rsidRDefault="00A86740" w:rsidP="00230B9C">
      <w:pPr>
        <w:pStyle w:val="2fff1"/>
      </w:pPr>
      <w:bookmarkStart w:id="39" w:name="_Toc32836234"/>
      <w:bookmarkStart w:id="40" w:name="_Toc103785711"/>
      <w:r w:rsidRPr="00C45BEA">
        <w:t>2.2</w:t>
      </w:r>
      <w:bookmarkEnd w:id="39"/>
      <w:r w:rsidR="00230B9C">
        <w:t>. </w:t>
      </w:r>
      <w:r w:rsidR="00C45BEA" w:rsidRPr="00C45BEA">
        <w:t>Местоположение городского округа города Минусинск в системе расселения Красноярского края</w:t>
      </w:r>
      <w:bookmarkEnd w:id="40"/>
    </w:p>
    <w:p w14:paraId="51933DBD" w14:textId="77777777" w:rsidR="00C45BEA" w:rsidRPr="00230B9C" w:rsidRDefault="00C45BEA" w:rsidP="00230B9C">
      <w:pPr>
        <w:pStyle w:val="b"/>
      </w:pPr>
    </w:p>
    <w:p w14:paraId="18B44D7C" w14:textId="38F7A0BA" w:rsidR="00C45BEA" w:rsidRPr="00230B9C" w:rsidRDefault="00C45BEA" w:rsidP="00230B9C">
      <w:pPr>
        <w:pStyle w:val="b"/>
      </w:pPr>
      <w:r w:rsidRPr="00230B9C">
        <w:rPr>
          <w:rStyle w:val="afffff1"/>
          <w:rFonts w:ascii="Times New Roman" w:hAnsi="Times New Roman" w:cs="Times New Roman"/>
          <w:spacing w:val="0"/>
          <w:sz w:val="26"/>
          <w:szCs w:val="20"/>
        </w:rPr>
        <w:t xml:space="preserve">Границы и статус г. Минусинск и </w:t>
      </w:r>
      <w:r w:rsidR="00DC2954" w:rsidRPr="00230B9C">
        <w:rPr>
          <w:rStyle w:val="afffff1"/>
          <w:rFonts w:ascii="Times New Roman" w:hAnsi="Times New Roman" w:cs="Times New Roman"/>
          <w:spacing w:val="0"/>
          <w:sz w:val="26"/>
          <w:szCs w:val="20"/>
        </w:rPr>
        <w:t>п. Зеленый Бор</w:t>
      </w:r>
      <w:r w:rsidRPr="00230B9C">
        <w:rPr>
          <w:rStyle w:val="afffff1"/>
          <w:rFonts w:ascii="Times New Roman" w:hAnsi="Times New Roman" w:cs="Times New Roman"/>
          <w:spacing w:val="0"/>
          <w:sz w:val="26"/>
          <w:szCs w:val="20"/>
        </w:rPr>
        <w:t xml:space="preserve"> установлены Законом Красноярского края от</w:t>
      </w:r>
      <w:r w:rsidR="00230B9C" w:rsidRPr="00230B9C">
        <w:rPr>
          <w:rStyle w:val="afffff1"/>
          <w:rFonts w:ascii="Times New Roman" w:hAnsi="Times New Roman" w:cs="Times New Roman"/>
          <w:spacing w:val="0"/>
          <w:sz w:val="26"/>
          <w:szCs w:val="20"/>
        </w:rPr>
        <w:t> </w:t>
      </w:r>
      <w:r w:rsidRPr="00230B9C">
        <w:rPr>
          <w:rStyle w:val="afffff1"/>
          <w:rFonts w:ascii="Times New Roman" w:hAnsi="Times New Roman" w:cs="Times New Roman"/>
          <w:spacing w:val="0"/>
          <w:sz w:val="26"/>
          <w:szCs w:val="20"/>
        </w:rPr>
        <w:t>18.02.2005 №</w:t>
      </w:r>
      <w:r w:rsidR="00230B9C" w:rsidRPr="00230B9C">
        <w:rPr>
          <w:rStyle w:val="afffff1"/>
          <w:rFonts w:ascii="Times New Roman" w:hAnsi="Times New Roman" w:cs="Times New Roman"/>
          <w:spacing w:val="0"/>
          <w:sz w:val="26"/>
          <w:szCs w:val="20"/>
        </w:rPr>
        <w:t> </w:t>
      </w:r>
      <w:r w:rsidRPr="00230B9C">
        <w:rPr>
          <w:rStyle w:val="afffff1"/>
          <w:rFonts w:ascii="Times New Roman" w:hAnsi="Times New Roman" w:cs="Times New Roman"/>
          <w:spacing w:val="0"/>
          <w:sz w:val="26"/>
          <w:szCs w:val="20"/>
        </w:rPr>
        <w:t xml:space="preserve">13-3049 </w:t>
      </w:r>
      <w:r w:rsidR="00242292">
        <w:rPr>
          <w:rStyle w:val="afffff1"/>
          <w:rFonts w:ascii="Times New Roman" w:hAnsi="Times New Roman" w:cs="Times New Roman"/>
          <w:spacing w:val="0"/>
          <w:sz w:val="26"/>
          <w:szCs w:val="20"/>
        </w:rPr>
        <w:t>«</w:t>
      </w:r>
      <w:r w:rsidRPr="00230B9C">
        <w:rPr>
          <w:rStyle w:val="afffff1"/>
          <w:rFonts w:ascii="Times New Roman" w:hAnsi="Times New Roman" w:cs="Times New Roman"/>
          <w:spacing w:val="0"/>
          <w:sz w:val="26"/>
          <w:szCs w:val="20"/>
        </w:rPr>
        <w:t>Об утверждении границ муниципального образования город Минусинск и наделении его статусом городского округа</w:t>
      </w:r>
      <w:r w:rsidR="00242292">
        <w:rPr>
          <w:rStyle w:val="afffff1"/>
          <w:rFonts w:ascii="Times New Roman" w:hAnsi="Times New Roman" w:cs="Times New Roman"/>
          <w:spacing w:val="0"/>
          <w:sz w:val="26"/>
          <w:szCs w:val="20"/>
        </w:rPr>
        <w:t>»</w:t>
      </w:r>
      <w:r w:rsidRPr="00230B9C">
        <w:rPr>
          <w:rStyle w:val="afffff1"/>
          <w:rFonts w:ascii="Times New Roman" w:hAnsi="Times New Roman" w:cs="Times New Roman"/>
          <w:spacing w:val="0"/>
          <w:sz w:val="26"/>
          <w:szCs w:val="20"/>
        </w:rPr>
        <w:t>.</w:t>
      </w:r>
    </w:p>
    <w:p w14:paraId="580D4F02" w14:textId="77777777" w:rsidR="00C45BEA" w:rsidRPr="00230B9C" w:rsidRDefault="00C45BEA" w:rsidP="00230B9C">
      <w:pPr>
        <w:pStyle w:val="b"/>
      </w:pPr>
      <w:r w:rsidRPr="00230B9C">
        <w:t xml:space="preserve">Город Минусинск является городом краевого подчинения. Он расположен в центре обширной лесостепной Минусинской котловины на правом берегу реки Енисей в ее верхнем течении. </w:t>
      </w:r>
    </w:p>
    <w:p w14:paraId="119CEC13" w14:textId="77777777" w:rsidR="00C45BEA" w:rsidRPr="00230B9C" w:rsidRDefault="00C45BEA" w:rsidP="00230B9C">
      <w:pPr>
        <w:pStyle w:val="b"/>
      </w:pPr>
      <w:r w:rsidRPr="00230B9C">
        <w:t xml:space="preserve">Г. Минусинск находится на берегу протоки Минусинская, протяженность береговой линии составляет 20 км. </w:t>
      </w:r>
    </w:p>
    <w:p w14:paraId="4C196167" w14:textId="65077003" w:rsidR="00C45BEA" w:rsidRPr="00230B9C" w:rsidRDefault="00C45BEA" w:rsidP="00230B9C">
      <w:pPr>
        <w:pStyle w:val="b"/>
      </w:pPr>
      <w:r w:rsidRPr="00230B9C">
        <w:t>Площадь занимаемой окр</w:t>
      </w:r>
      <w:r w:rsidR="00303D05" w:rsidRPr="00230B9C">
        <w:t>угом территории, составляет 6064 га</w:t>
      </w:r>
      <w:r w:rsidRPr="00230B9C">
        <w:t xml:space="preserve">. Средняя плотность населения Минусинска равна 1156 человек на квадратный километр. Минусинский городской округ имеет достаточно развитую автодорожную сеть с твердым покрытием, межрегиональное автомобильное сообщение осуществляется посредством дороги федерального значения </w:t>
      </w:r>
      <w:r w:rsidR="00242292">
        <w:t>«</w:t>
      </w:r>
      <w:r w:rsidRPr="00230B9C">
        <w:t>Красноярск-Абакан-Кы</w:t>
      </w:r>
      <w:r w:rsidR="00274014" w:rsidRPr="00230B9C">
        <w:t>зыл</w:t>
      </w:r>
      <w:r w:rsidR="00242292">
        <w:t>»</w:t>
      </w:r>
      <w:r w:rsidR="00274014" w:rsidRPr="00230B9C">
        <w:t xml:space="preserve"> и автодороги, связывающей </w:t>
      </w:r>
      <w:r w:rsidRPr="00230B9C">
        <w:t>г. Минусинск с краевым центром через восточные районы края. Удаленность от краевого центра г. Красноярск– 433 км.</w:t>
      </w:r>
    </w:p>
    <w:p w14:paraId="04BA97B8" w14:textId="413AF239" w:rsidR="00C45BEA" w:rsidRPr="00230B9C" w:rsidRDefault="00C45BEA" w:rsidP="00230B9C">
      <w:pPr>
        <w:pStyle w:val="b"/>
      </w:pPr>
      <w:r w:rsidRPr="00230B9C">
        <w:t xml:space="preserve">Ближайшая железнодорожная станция расположена в 12 км от города на трассе </w:t>
      </w:r>
      <w:r w:rsidR="00242292">
        <w:t>«</w:t>
      </w:r>
      <w:r w:rsidRPr="00230B9C">
        <w:t>Абакан-Тайшет</w:t>
      </w:r>
      <w:r w:rsidR="00242292">
        <w:t>»</w:t>
      </w:r>
      <w:r w:rsidRPr="00230B9C">
        <w:t xml:space="preserve">. </w:t>
      </w:r>
    </w:p>
    <w:p w14:paraId="055B2585" w14:textId="77777777" w:rsidR="00C45BEA" w:rsidRPr="00230B9C" w:rsidRDefault="00C45BEA" w:rsidP="00230B9C">
      <w:pPr>
        <w:pStyle w:val="b"/>
      </w:pPr>
      <w:r w:rsidRPr="00230B9C">
        <w:t xml:space="preserve">Воздушное сообщение осуществляется через аэропорт г. Абакана (Республика Хакасия), находящийся в 30 км от г. Минусинска. </w:t>
      </w:r>
    </w:p>
    <w:p w14:paraId="14BB1139" w14:textId="77777777" w:rsidR="00C45BEA" w:rsidRPr="00230B9C" w:rsidRDefault="00C45BEA" w:rsidP="00230B9C">
      <w:pPr>
        <w:pStyle w:val="b"/>
      </w:pPr>
      <w:r w:rsidRPr="00230B9C">
        <w:t>Выгодное транспортное положение оказывает существенное влияние на развитие городского округа г. Минусинск и Минусинского района.</w:t>
      </w:r>
    </w:p>
    <w:p w14:paraId="67906A22" w14:textId="77777777" w:rsidR="00D9688B" w:rsidRPr="00230B9C" w:rsidRDefault="00D9688B" w:rsidP="00230B9C">
      <w:pPr>
        <w:pStyle w:val="b"/>
      </w:pPr>
      <w:r w:rsidRPr="00230B9C">
        <w:t>Горо</w:t>
      </w:r>
      <w:r w:rsidR="00274014" w:rsidRPr="00230B9C">
        <w:t xml:space="preserve">дской округ г. Минусинск имеет </w:t>
      </w:r>
      <w:r w:rsidRPr="00230B9C">
        <w:t>выгодное транспортно-географическое положение, располагает основными производственными фондами и свободными трудовыми ресурсами.</w:t>
      </w:r>
      <w:bookmarkStart w:id="41" w:name="_Toc487139474"/>
    </w:p>
    <w:p w14:paraId="2A447D8F" w14:textId="77777777" w:rsidR="001845E2" w:rsidRPr="00230B9C" w:rsidRDefault="001845E2" w:rsidP="00230B9C">
      <w:pPr>
        <w:pStyle w:val="b"/>
      </w:pPr>
      <w:bookmarkStart w:id="42" w:name="_Toc487139490"/>
      <w:bookmarkEnd w:id="41"/>
    </w:p>
    <w:p w14:paraId="20919D4F" w14:textId="3BAF683C" w:rsidR="001845E2" w:rsidRPr="001845E2" w:rsidRDefault="00AE3491" w:rsidP="00461C74">
      <w:pPr>
        <w:pStyle w:val="2fff1"/>
        <w:rPr>
          <w:bCs/>
        </w:rPr>
      </w:pPr>
      <w:bookmarkStart w:id="43" w:name="_Toc103785712"/>
      <w:r>
        <w:t>2.</w:t>
      </w:r>
      <w:r w:rsidR="001845E2" w:rsidRPr="001845E2">
        <w:t>3</w:t>
      </w:r>
      <w:r>
        <w:t>.</w:t>
      </w:r>
      <w:r w:rsidR="00461C74">
        <w:t> </w:t>
      </w:r>
      <w:r w:rsidR="001845E2" w:rsidRPr="001845E2">
        <w:t xml:space="preserve">Планировочная структура </w:t>
      </w:r>
      <w:bookmarkEnd w:id="42"/>
      <w:r w:rsidR="001845E2" w:rsidRPr="001845E2">
        <w:rPr>
          <w:bCs/>
        </w:rPr>
        <w:t>и характеристика застройки</w:t>
      </w:r>
      <w:bookmarkEnd w:id="43"/>
    </w:p>
    <w:p w14:paraId="0D4CA8AF" w14:textId="77777777" w:rsidR="00085F3B" w:rsidRPr="00461C74" w:rsidRDefault="00085F3B" w:rsidP="00461C74">
      <w:pPr>
        <w:pStyle w:val="b"/>
      </w:pPr>
    </w:p>
    <w:p w14:paraId="50EFF1E7" w14:textId="77777777" w:rsidR="00085F3B" w:rsidRPr="00461C74" w:rsidRDefault="00085F3B" w:rsidP="00461C74">
      <w:pPr>
        <w:pStyle w:val="b"/>
      </w:pPr>
      <w:r w:rsidRPr="00461C74">
        <w:t>Согласно действующему Земельному кодексу Российской Федерации, введённому в действие 25.10.2001, № 136-ФЗ, все земли Российской Федерации в соответствии с основным целевым назначением подразделяются на семь основных категорий, каждая из которых характеризуется определённым правовым режимом пользования - законодательно закреплёнными правилами использования земель:</w:t>
      </w:r>
    </w:p>
    <w:p w14:paraId="20200AD4" w14:textId="3C02D7A0" w:rsidR="00085F3B" w:rsidRPr="00461C74" w:rsidRDefault="00085F3B" w:rsidP="0012791F">
      <w:pPr>
        <w:pStyle w:val="b"/>
        <w:numPr>
          <w:ilvl w:val="0"/>
          <w:numId w:val="38"/>
        </w:numPr>
        <w:ind w:left="0" w:firstLine="709"/>
      </w:pPr>
      <w:r w:rsidRPr="00461C74">
        <w:t>земли сельскохозяйственного назначения;</w:t>
      </w:r>
    </w:p>
    <w:p w14:paraId="084C2DAD" w14:textId="7C692F74" w:rsidR="00085F3B" w:rsidRPr="00461C74" w:rsidRDefault="00085F3B" w:rsidP="0012791F">
      <w:pPr>
        <w:pStyle w:val="b"/>
        <w:numPr>
          <w:ilvl w:val="0"/>
          <w:numId w:val="38"/>
        </w:numPr>
        <w:ind w:left="0" w:firstLine="709"/>
      </w:pPr>
      <w:r w:rsidRPr="00461C74">
        <w:t>земли населённых пунктов;</w:t>
      </w:r>
    </w:p>
    <w:p w14:paraId="6D810456" w14:textId="60B60EBE" w:rsidR="00085F3B" w:rsidRPr="00461C74" w:rsidRDefault="00085F3B" w:rsidP="0012791F">
      <w:pPr>
        <w:pStyle w:val="b"/>
        <w:numPr>
          <w:ilvl w:val="0"/>
          <w:numId w:val="38"/>
        </w:numPr>
        <w:ind w:left="0" w:firstLine="709"/>
      </w:pPr>
      <w:r w:rsidRPr="00461C74">
        <w:t>земли промышленности;</w:t>
      </w:r>
    </w:p>
    <w:p w14:paraId="099043D1" w14:textId="68ABA987" w:rsidR="00085F3B" w:rsidRPr="00461C74" w:rsidRDefault="00085F3B" w:rsidP="0012791F">
      <w:pPr>
        <w:pStyle w:val="b"/>
        <w:numPr>
          <w:ilvl w:val="0"/>
          <w:numId w:val="38"/>
        </w:numPr>
        <w:ind w:left="0" w:firstLine="709"/>
      </w:pPr>
      <w:r w:rsidRPr="00461C74">
        <w:t>земли особо охраняемых территорий и объектов;</w:t>
      </w:r>
    </w:p>
    <w:p w14:paraId="7E86640A" w14:textId="632768B5" w:rsidR="00085F3B" w:rsidRPr="00461C74" w:rsidRDefault="00085F3B" w:rsidP="0012791F">
      <w:pPr>
        <w:pStyle w:val="b"/>
        <w:numPr>
          <w:ilvl w:val="0"/>
          <w:numId w:val="38"/>
        </w:numPr>
        <w:ind w:left="0" w:firstLine="709"/>
      </w:pPr>
      <w:r w:rsidRPr="00461C74">
        <w:t>земли лесного фонда;</w:t>
      </w:r>
    </w:p>
    <w:p w14:paraId="04B8DFE7" w14:textId="753D2903" w:rsidR="00085F3B" w:rsidRPr="00461C74" w:rsidRDefault="00085F3B" w:rsidP="0012791F">
      <w:pPr>
        <w:pStyle w:val="b"/>
        <w:numPr>
          <w:ilvl w:val="0"/>
          <w:numId w:val="38"/>
        </w:numPr>
        <w:ind w:left="0" w:firstLine="709"/>
      </w:pPr>
      <w:r w:rsidRPr="00461C74">
        <w:t>земли водного фонда;</w:t>
      </w:r>
    </w:p>
    <w:p w14:paraId="43725598" w14:textId="37B359E0" w:rsidR="00085F3B" w:rsidRPr="00461C74" w:rsidRDefault="00085F3B" w:rsidP="0012791F">
      <w:pPr>
        <w:pStyle w:val="b"/>
        <w:numPr>
          <w:ilvl w:val="0"/>
          <w:numId w:val="38"/>
        </w:numPr>
        <w:ind w:left="0" w:firstLine="709"/>
      </w:pPr>
      <w:r w:rsidRPr="00461C74">
        <w:t>земли запаса.</w:t>
      </w:r>
    </w:p>
    <w:p w14:paraId="5D0E0B3C" w14:textId="77777777" w:rsidR="00461C74" w:rsidRDefault="00461C74" w:rsidP="00461C74">
      <w:pPr>
        <w:pStyle w:val="b"/>
      </w:pPr>
    </w:p>
    <w:p w14:paraId="144A764C" w14:textId="2468A1A5" w:rsidR="00085F3B" w:rsidRPr="00461C74" w:rsidRDefault="00085F3B" w:rsidP="00461C74">
      <w:pPr>
        <w:pStyle w:val="b"/>
      </w:pPr>
      <w:r w:rsidRPr="00461C74">
        <w:t>Отнесение земель к той или иной категории и перевод их из одной категории в другую осуществляется органами исполнительной власти федерального уровня и субъектов Российской Федерации на основании соответствующих законов.</w:t>
      </w:r>
    </w:p>
    <w:p w14:paraId="07A8FF6E" w14:textId="53E8C653" w:rsidR="00085F3B" w:rsidRPr="00461C74" w:rsidRDefault="00085F3B" w:rsidP="00461C74">
      <w:pPr>
        <w:pStyle w:val="b"/>
      </w:pPr>
      <w:r w:rsidRPr="00461C74">
        <w:t>Генеральным планом устанавливается граница населенного пункта. Из планируемой границы г. Минусинск исключена территория под полигон ТКО (24:53:0107001:383), в соответствии со статьей 12 Федерального закона от</w:t>
      </w:r>
      <w:r w:rsidR="00461C74">
        <w:t> </w:t>
      </w:r>
      <w:r w:rsidRPr="00461C74">
        <w:t>24.06.1998 №</w:t>
      </w:r>
      <w:r w:rsidR="00461C74">
        <w:t> </w:t>
      </w:r>
      <w:r w:rsidRPr="00461C74">
        <w:t xml:space="preserve">89-ФЗ </w:t>
      </w:r>
      <w:r w:rsidR="00242292">
        <w:t>«</w:t>
      </w:r>
      <w:r w:rsidRPr="00461C74">
        <w:t>Об отходах производства</w:t>
      </w:r>
      <w:r w:rsidR="00242292">
        <w:t>»</w:t>
      </w:r>
      <w:r w:rsidRPr="00461C74">
        <w:t xml:space="preserve"> (с изменениями на</w:t>
      </w:r>
      <w:r w:rsidR="00461C74">
        <w:t> </w:t>
      </w:r>
      <w:r w:rsidRPr="00461C74">
        <w:t>31.12.2017) (</w:t>
      </w:r>
      <w:r w:rsidR="00461C74" w:rsidRPr="00461C74">
        <w:t>редакция,</w:t>
      </w:r>
      <w:r w:rsidRPr="00461C74">
        <w:t xml:space="preserve"> действующая с</w:t>
      </w:r>
      <w:r w:rsidR="00461C74">
        <w:t> </w:t>
      </w:r>
      <w:r w:rsidRPr="00461C74">
        <w:t>01.01.2018).</w:t>
      </w:r>
    </w:p>
    <w:p w14:paraId="795BCCD0" w14:textId="77777777" w:rsidR="00085F3B" w:rsidRPr="00461C74" w:rsidRDefault="00085F3B" w:rsidP="00461C74">
      <w:pPr>
        <w:pStyle w:val="b"/>
      </w:pPr>
    </w:p>
    <w:p w14:paraId="51CD4E0F" w14:textId="71ED6872" w:rsidR="00085F3B" w:rsidRDefault="00085F3B" w:rsidP="00461C74">
      <w:pPr>
        <w:pStyle w:val="b"/>
        <w:jc w:val="right"/>
      </w:pPr>
      <w:r w:rsidRPr="00461C74">
        <w:t>Таблица 2.2-1</w:t>
      </w:r>
    </w:p>
    <w:p w14:paraId="3BCCCC62" w14:textId="77777777" w:rsidR="00461C74" w:rsidRPr="00461C74" w:rsidRDefault="00461C74" w:rsidP="00461C74">
      <w:pPr>
        <w:pStyle w:val="b"/>
      </w:pPr>
    </w:p>
    <w:p w14:paraId="4C387116" w14:textId="765C9363" w:rsidR="00085F3B" w:rsidRDefault="00085F3B" w:rsidP="00461C74">
      <w:pPr>
        <w:pStyle w:val="b"/>
        <w:ind w:firstLine="0"/>
        <w:jc w:val="center"/>
      </w:pPr>
      <w:r w:rsidRPr="00461C74">
        <w:t>Баланс по категориям земель МО г. Минусинск в результате проектирования</w:t>
      </w:r>
    </w:p>
    <w:p w14:paraId="588F43C2" w14:textId="77777777" w:rsidR="00461C74" w:rsidRPr="00461C74" w:rsidRDefault="00461C74" w:rsidP="00461C74">
      <w:pPr>
        <w:pStyle w:val="b"/>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7"/>
        <w:gridCol w:w="1891"/>
      </w:tblGrid>
      <w:tr w:rsidR="00085F3B" w:rsidRPr="00461C74" w14:paraId="6B5EBCE9" w14:textId="77777777" w:rsidTr="00461C74">
        <w:trPr>
          <w:trHeight w:val="283"/>
          <w:tblHeader/>
          <w:jc w:val="center"/>
        </w:trPr>
        <w:tc>
          <w:tcPr>
            <w:tcW w:w="4018" w:type="pct"/>
            <w:shd w:val="clear" w:color="auto" w:fill="auto"/>
            <w:hideMark/>
          </w:tcPr>
          <w:p w14:paraId="2C573874" w14:textId="77777777" w:rsidR="00085F3B" w:rsidRPr="00461C74" w:rsidRDefault="00085F3B" w:rsidP="00461C74">
            <w:pPr>
              <w:jc w:val="center"/>
              <w:rPr>
                <w:bCs/>
                <w:sz w:val="20"/>
                <w:szCs w:val="20"/>
              </w:rPr>
            </w:pPr>
            <w:r w:rsidRPr="00461C74">
              <w:rPr>
                <w:bCs/>
                <w:sz w:val="20"/>
                <w:szCs w:val="20"/>
              </w:rPr>
              <w:t>Наименование территорий</w:t>
            </w:r>
          </w:p>
        </w:tc>
        <w:tc>
          <w:tcPr>
            <w:tcW w:w="982" w:type="pct"/>
            <w:shd w:val="clear" w:color="auto" w:fill="auto"/>
            <w:hideMark/>
          </w:tcPr>
          <w:p w14:paraId="291D7D5A" w14:textId="77777777" w:rsidR="00085F3B" w:rsidRPr="00461C74" w:rsidRDefault="00085F3B" w:rsidP="00461C74">
            <w:pPr>
              <w:jc w:val="center"/>
              <w:rPr>
                <w:bCs/>
                <w:sz w:val="20"/>
                <w:szCs w:val="20"/>
              </w:rPr>
            </w:pPr>
            <w:r w:rsidRPr="00461C74">
              <w:rPr>
                <w:bCs/>
                <w:sz w:val="20"/>
                <w:szCs w:val="20"/>
              </w:rPr>
              <w:t>Площадь, га</w:t>
            </w:r>
          </w:p>
        </w:tc>
      </w:tr>
      <w:tr w:rsidR="00085F3B" w:rsidRPr="00461C74" w14:paraId="4B28EA0D" w14:textId="77777777" w:rsidTr="00461C74">
        <w:trPr>
          <w:trHeight w:val="283"/>
          <w:jc w:val="center"/>
        </w:trPr>
        <w:tc>
          <w:tcPr>
            <w:tcW w:w="4018" w:type="pct"/>
            <w:tcBorders>
              <w:top w:val="single" w:sz="4" w:space="0" w:color="auto"/>
              <w:left w:val="single" w:sz="4" w:space="0" w:color="auto"/>
              <w:bottom w:val="single" w:sz="4" w:space="0" w:color="auto"/>
              <w:right w:val="single" w:sz="4" w:space="0" w:color="auto"/>
            </w:tcBorders>
            <w:hideMark/>
          </w:tcPr>
          <w:p w14:paraId="2C8220F8" w14:textId="77777777" w:rsidR="00085F3B" w:rsidRPr="00461C74" w:rsidRDefault="00085F3B" w:rsidP="00461C74">
            <w:pPr>
              <w:jc w:val="both"/>
              <w:rPr>
                <w:sz w:val="20"/>
                <w:szCs w:val="20"/>
              </w:rPr>
            </w:pPr>
            <w:r w:rsidRPr="00461C74">
              <w:rPr>
                <w:sz w:val="20"/>
                <w:szCs w:val="20"/>
              </w:rPr>
              <w:t>Земли населённых пунктов</w:t>
            </w:r>
          </w:p>
        </w:tc>
        <w:tc>
          <w:tcPr>
            <w:tcW w:w="982" w:type="pct"/>
            <w:tcBorders>
              <w:top w:val="single" w:sz="4" w:space="0" w:color="auto"/>
              <w:left w:val="single" w:sz="4" w:space="0" w:color="auto"/>
              <w:bottom w:val="single" w:sz="4" w:space="0" w:color="auto"/>
              <w:right w:val="single" w:sz="4" w:space="0" w:color="auto"/>
            </w:tcBorders>
            <w:hideMark/>
          </w:tcPr>
          <w:p w14:paraId="17379A58" w14:textId="77777777" w:rsidR="00085F3B" w:rsidRPr="00461C74" w:rsidRDefault="00085F3B" w:rsidP="00461C74">
            <w:pPr>
              <w:jc w:val="center"/>
              <w:rPr>
                <w:sz w:val="20"/>
                <w:szCs w:val="20"/>
              </w:rPr>
            </w:pPr>
            <w:r w:rsidRPr="00461C74">
              <w:rPr>
                <w:sz w:val="20"/>
                <w:szCs w:val="20"/>
              </w:rPr>
              <w:t>6001,4</w:t>
            </w:r>
          </w:p>
        </w:tc>
      </w:tr>
      <w:tr w:rsidR="00085F3B" w:rsidRPr="00461C74" w14:paraId="04AA9E97" w14:textId="77777777" w:rsidTr="00461C74">
        <w:trPr>
          <w:trHeight w:val="283"/>
          <w:jc w:val="center"/>
        </w:trPr>
        <w:tc>
          <w:tcPr>
            <w:tcW w:w="4018" w:type="pct"/>
            <w:tcBorders>
              <w:top w:val="single" w:sz="4" w:space="0" w:color="auto"/>
              <w:left w:val="single" w:sz="4" w:space="0" w:color="auto"/>
              <w:bottom w:val="single" w:sz="4" w:space="0" w:color="auto"/>
              <w:right w:val="single" w:sz="4" w:space="0" w:color="auto"/>
            </w:tcBorders>
            <w:hideMark/>
          </w:tcPr>
          <w:p w14:paraId="7BA7C485" w14:textId="77777777" w:rsidR="00085F3B" w:rsidRPr="00461C74" w:rsidRDefault="00085F3B" w:rsidP="00461C74">
            <w:pPr>
              <w:jc w:val="both"/>
              <w:rPr>
                <w:rFonts w:ascii="Calibri" w:hAnsi="Calibri"/>
                <w:color w:val="000000"/>
                <w:sz w:val="20"/>
                <w:szCs w:val="20"/>
              </w:rPr>
            </w:pPr>
            <w:r w:rsidRPr="00461C74">
              <w:rPr>
                <w:bCs/>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982" w:type="pct"/>
            <w:tcBorders>
              <w:top w:val="single" w:sz="4" w:space="0" w:color="auto"/>
              <w:left w:val="single" w:sz="4" w:space="0" w:color="auto"/>
              <w:bottom w:val="single" w:sz="4" w:space="0" w:color="auto"/>
              <w:right w:val="single" w:sz="4" w:space="0" w:color="auto"/>
            </w:tcBorders>
            <w:hideMark/>
          </w:tcPr>
          <w:p w14:paraId="6E2B0D50" w14:textId="77777777" w:rsidR="00085F3B" w:rsidRPr="00461C74" w:rsidRDefault="00085F3B" w:rsidP="00461C74">
            <w:pPr>
              <w:jc w:val="center"/>
              <w:rPr>
                <w:sz w:val="20"/>
                <w:szCs w:val="20"/>
              </w:rPr>
            </w:pPr>
            <w:r w:rsidRPr="00461C74">
              <w:rPr>
                <w:sz w:val="20"/>
                <w:szCs w:val="20"/>
              </w:rPr>
              <w:t>60,1</w:t>
            </w:r>
          </w:p>
        </w:tc>
      </w:tr>
      <w:tr w:rsidR="00085F3B" w:rsidRPr="00461C74" w14:paraId="120754BF" w14:textId="77777777" w:rsidTr="00461C74">
        <w:trPr>
          <w:trHeight w:val="283"/>
          <w:jc w:val="center"/>
        </w:trPr>
        <w:tc>
          <w:tcPr>
            <w:tcW w:w="4018" w:type="pct"/>
            <w:tcBorders>
              <w:top w:val="single" w:sz="4" w:space="0" w:color="auto"/>
              <w:left w:val="single" w:sz="4" w:space="0" w:color="auto"/>
              <w:bottom w:val="single" w:sz="4" w:space="0" w:color="auto"/>
              <w:right w:val="single" w:sz="4" w:space="0" w:color="auto"/>
            </w:tcBorders>
          </w:tcPr>
          <w:p w14:paraId="2092C952" w14:textId="77777777" w:rsidR="00085F3B" w:rsidRPr="00461C74" w:rsidRDefault="00AC306B" w:rsidP="00461C74">
            <w:pPr>
              <w:jc w:val="both"/>
              <w:rPr>
                <w:bCs/>
                <w:sz w:val="20"/>
                <w:szCs w:val="20"/>
              </w:rPr>
            </w:pPr>
            <w:r w:rsidRPr="00461C74">
              <w:rPr>
                <w:bCs/>
                <w:sz w:val="20"/>
                <w:szCs w:val="20"/>
              </w:rPr>
              <w:t xml:space="preserve">Земли </w:t>
            </w:r>
            <w:r w:rsidR="00FA0CCE" w:rsidRPr="00461C74">
              <w:rPr>
                <w:bCs/>
                <w:sz w:val="20"/>
                <w:szCs w:val="20"/>
              </w:rPr>
              <w:t>лесного</w:t>
            </w:r>
            <w:r w:rsidRPr="00461C74">
              <w:rPr>
                <w:bCs/>
                <w:sz w:val="20"/>
                <w:szCs w:val="20"/>
              </w:rPr>
              <w:t xml:space="preserve"> фонда</w:t>
            </w:r>
          </w:p>
        </w:tc>
        <w:tc>
          <w:tcPr>
            <w:tcW w:w="982" w:type="pct"/>
            <w:tcBorders>
              <w:top w:val="single" w:sz="4" w:space="0" w:color="auto"/>
              <w:left w:val="single" w:sz="4" w:space="0" w:color="auto"/>
              <w:bottom w:val="single" w:sz="4" w:space="0" w:color="auto"/>
              <w:right w:val="single" w:sz="4" w:space="0" w:color="auto"/>
            </w:tcBorders>
          </w:tcPr>
          <w:p w14:paraId="3A4206B0" w14:textId="77777777" w:rsidR="00085F3B" w:rsidRPr="00461C74" w:rsidRDefault="00085F3B" w:rsidP="00461C74">
            <w:pPr>
              <w:jc w:val="center"/>
              <w:rPr>
                <w:sz w:val="20"/>
                <w:szCs w:val="20"/>
              </w:rPr>
            </w:pPr>
            <w:r w:rsidRPr="00461C74">
              <w:rPr>
                <w:sz w:val="20"/>
                <w:szCs w:val="20"/>
              </w:rPr>
              <w:t>2,7</w:t>
            </w:r>
          </w:p>
        </w:tc>
      </w:tr>
    </w:tbl>
    <w:p w14:paraId="3E4AEFD0" w14:textId="77777777" w:rsidR="00085F3B" w:rsidRPr="00461C74" w:rsidRDefault="00085F3B" w:rsidP="00461C74">
      <w:pPr>
        <w:pStyle w:val="b"/>
      </w:pPr>
    </w:p>
    <w:p w14:paraId="04B3B0DB" w14:textId="77777777" w:rsidR="00461C74" w:rsidRDefault="00085F3B" w:rsidP="00461C74">
      <w:pPr>
        <w:pStyle w:val="b"/>
      </w:pPr>
      <w:r w:rsidRPr="00461C74">
        <w:t>Земли населённых пунктов</w:t>
      </w:r>
    </w:p>
    <w:p w14:paraId="5BDEE2E4" w14:textId="57BCE540" w:rsidR="00085F3B" w:rsidRPr="00461C74" w:rsidRDefault="00085F3B" w:rsidP="00461C74">
      <w:pPr>
        <w:pStyle w:val="b"/>
      </w:pPr>
      <w:r w:rsidRPr="00461C74">
        <w:t>К ним относятся все земли в пределах городской, поселковой черты и черты сельских населённых пунктов, находящиеся в ведении городских, поселковых и сельских администраций.</w:t>
      </w:r>
    </w:p>
    <w:p w14:paraId="10B326FD" w14:textId="7C94648C" w:rsidR="00085F3B" w:rsidRDefault="00085F3B" w:rsidP="00461C74">
      <w:pPr>
        <w:pStyle w:val="b"/>
      </w:pPr>
      <w:r w:rsidRPr="00461C74">
        <w:t>В составе земель населённых пунктов выделяются: земли городской, поселковой и сельской застройки; земли площадей, улиц, переулков и пр.; земли сельскохозяйственного использования; земли под городскими лесами, парками, скверами и пр.; земли, занятые водоёмами и болотами; земли под захоронениями и свалками неутилизируемых промышленных и коммунальных отходов, земли кладбищ, неиспользуемыми оврагами и пр.</w:t>
      </w:r>
    </w:p>
    <w:p w14:paraId="389238CC" w14:textId="64DEAA9B" w:rsidR="00461C74" w:rsidRDefault="00085F3B" w:rsidP="00461C74">
      <w:pPr>
        <w:pStyle w:val="b"/>
      </w:pPr>
      <w:r w:rsidRPr="00461C74">
        <w:t>Земли промышленности, транспорта, связи, радиовещания, телевидения, информатики и космического обеспечения, энергетики, обороны и иного назначения</w:t>
      </w:r>
    </w:p>
    <w:p w14:paraId="43EB6970" w14:textId="43BC84F4" w:rsidR="00085F3B" w:rsidRPr="00461C74" w:rsidRDefault="00461C74" w:rsidP="00461C74">
      <w:pPr>
        <w:pStyle w:val="b"/>
      </w:pPr>
      <w:r>
        <w:t>З</w:t>
      </w:r>
      <w:r w:rsidR="00085F3B" w:rsidRPr="00461C74">
        <w:t>емли, предоставленные в пользование или аренду предприятиям, учреждениям и организациям для осуществления возложенных на них специальных задач. В составе земель этой категории выделяются: земли под постройками и сооружениями, предназначенными для реализации соответствующих видов хозяйственной деятельности; земли транспортных магистралей (железнодорожных, автомобильных и пр.) как общего пользования, так и специального назначения; земли под водными объектами, ресурсы которых используются для реализации соответствующих видов деятельности; земли под защитными лесными и древесно-кустарниковыми насаждениями, располагающимися вдоль путей сообщения, вокруг хозяйственных объектов соответствующего профиля; земли под современными разработками полезных ископаемых и земли прежних разработок, находящиеся в стадии рекультивации; земли с особыми (охранными, санитарными и др.) условиями использования, необходимые для безопасной эксплуатации промышленных, транспортных и иных объектов, а также земли под свалками, захоронениями и полигонами не утилизируемых промышленных отходов; земли, используемые предприятиями, организациями и учреждениями промышленности, транспорта и иного назначения, либо переданные во временное пользование гражданам или сельскохозяйственным предприятиям для сельскохозяйственных целей; земли под болотами и другие слабо используемые в хозяйственной деятельности земли.</w:t>
      </w:r>
    </w:p>
    <w:p w14:paraId="28A2B93D" w14:textId="77777777" w:rsidR="00461C74" w:rsidRDefault="00461C74" w:rsidP="00461C74">
      <w:pPr>
        <w:pStyle w:val="b"/>
      </w:pPr>
    </w:p>
    <w:p w14:paraId="3938CA00" w14:textId="3245538B" w:rsidR="001845E2" w:rsidRPr="00461C74" w:rsidRDefault="001845E2" w:rsidP="00461C74">
      <w:pPr>
        <w:pStyle w:val="b"/>
      </w:pPr>
      <w:bookmarkStart w:id="44" w:name="_Hlk103614804"/>
      <w:r w:rsidRPr="00461C74">
        <w:t>Минусинск – типичный представитель малых городов России. Структурно состоит из двух частей:</w:t>
      </w:r>
    </w:p>
    <w:p w14:paraId="52AA3372" w14:textId="611F1A3E" w:rsidR="001845E2" w:rsidRPr="00461C74" w:rsidRDefault="001845E2" w:rsidP="0012791F">
      <w:pPr>
        <w:pStyle w:val="b"/>
        <w:numPr>
          <w:ilvl w:val="0"/>
          <w:numId w:val="38"/>
        </w:numPr>
        <w:ind w:left="0" w:firstLine="709"/>
      </w:pPr>
      <w:r w:rsidRPr="00461C74">
        <w:t xml:space="preserve">старого деревянного города, в котором практически нет каменных строений, за исключением общественных зданий, представляющих историческую и архитектурную ценность, и нескольких жилых зданий, построенных в последнее время; </w:t>
      </w:r>
    </w:p>
    <w:p w14:paraId="66848743" w14:textId="596E9BB5" w:rsidR="001845E2" w:rsidRPr="00461C74" w:rsidRDefault="001845E2" w:rsidP="0012791F">
      <w:pPr>
        <w:pStyle w:val="b"/>
        <w:numPr>
          <w:ilvl w:val="0"/>
          <w:numId w:val="38"/>
        </w:numPr>
        <w:ind w:left="0" w:firstLine="709"/>
      </w:pPr>
      <w:r w:rsidRPr="00461C74">
        <w:t xml:space="preserve">нового – с современными коттеджами и высотными зданиями. </w:t>
      </w:r>
    </w:p>
    <w:p w14:paraId="39D2175F" w14:textId="77777777" w:rsidR="00461C74" w:rsidRDefault="00461C74" w:rsidP="00461C74">
      <w:pPr>
        <w:pStyle w:val="b"/>
      </w:pPr>
    </w:p>
    <w:p w14:paraId="0545EFEF" w14:textId="43B2B4E2" w:rsidR="001845E2" w:rsidRPr="00461C74" w:rsidRDefault="001845E2" w:rsidP="00461C74">
      <w:pPr>
        <w:pStyle w:val="b"/>
      </w:pPr>
      <w:r w:rsidRPr="00461C74">
        <w:t>Эти территории условно разделены Минусинской протокой. Административная часть расположена в старой части города.</w:t>
      </w:r>
    </w:p>
    <w:p w14:paraId="67124816" w14:textId="77777777" w:rsidR="001845E2" w:rsidRPr="00461C74" w:rsidRDefault="001845E2" w:rsidP="00461C74">
      <w:pPr>
        <w:pStyle w:val="b"/>
      </w:pPr>
      <w:r w:rsidRPr="00461C74">
        <w:t xml:space="preserve">Общественные здания представлены учреждениями культурно-бытового и административно-хозяйственного назначения. Концентрация общественно-деловой застройки сформировалась в историческом центре города и на левом берегу Минусинской протоки. </w:t>
      </w:r>
    </w:p>
    <w:p w14:paraId="436470E6" w14:textId="77777777" w:rsidR="004F13D7" w:rsidRPr="00461C74" w:rsidRDefault="001845E2" w:rsidP="00461C74">
      <w:pPr>
        <w:pStyle w:val="b"/>
      </w:pPr>
      <w:r w:rsidRPr="00461C74">
        <w:t xml:space="preserve">Промышленные и коммунальные предприятия рассредоточены по всему городу, в жилой застройке, и по семи промышленно-коммунальным зонам. Юго-западная коммунальная зона, Северо-западная промзона, Северные промзоны 1 и 2, Северо-восточные промзоны 1 и 2, а также Юго-восточная промзона примыкают к основному массиву жилой застройки. </w:t>
      </w:r>
    </w:p>
    <w:bookmarkEnd w:id="44"/>
    <w:p w14:paraId="21752EC5" w14:textId="77777777" w:rsidR="00461C74" w:rsidRDefault="00461C74" w:rsidP="00461C74">
      <w:pPr>
        <w:pStyle w:val="b"/>
      </w:pPr>
    </w:p>
    <w:p w14:paraId="7F4BF986" w14:textId="4BD7661C" w:rsidR="001845E2" w:rsidRPr="00461C74" w:rsidRDefault="001845E2" w:rsidP="00461C74">
      <w:pPr>
        <w:pStyle w:val="b"/>
      </w:pPr>
      <w:bookmarkStart w:id="45" w:name="_Hlk103614847"/>
      <w:r w:rsidRPr="00461C74">
        <w:t>Основными недостатками застройки города на данный момент являются:</w:t>
      </w:r>
    </w:p>
    <w:p w14:paraId="20B07EF2" w14:textId="5867C3F1" w:rsidR="001845E2" w:rsidRPr="00461C74" w:rsidRDefault="001845E2" w:rsidP="0012791F">
      <w:pPr>
        <w:pStyle w:val="b"/>
        <w:numPr>
          <w:ilvl w:val="0"/>
          <w:numId w:val="38"/>
        </w:numPr>
        <w:ind w:left="0" w:firstLine="709"/>
      </w:pPr>
      <w:r w:rsidRPr="00461C74">
        <w:t>значительная часть промышленных предприятий и коммунальных объектов расположена в жилых зонах, вследствие чего более 240 га территории находится в санитарно-защитных зонах предприятий.</w:t>
      </w:r>
    </w:p>
    <w:p w14:paraId="2E02C7BB" w14:textId="444EC95C" w:rsidR="001845E2" w:rsidRPr="00461C74" w:rsidRDefault="001845E2" w:rsidP="0012791F">
      <w:pPr>
        <w:pStyle w:val="b"/>
        <w:numPr>
          <w:ilvl w:val="0"/>
          <w:numId w:val="38"/>
        </w:numPr>
        <w:ind w:left="0" w:firstLine="709"/>
      </w:pPr>
      <w:r w:rsidRPr="00461C74">
        <w:t>большая часть города представлена усадебной застройкой, в связи с чем доступность до объектов культурно-бытового обслуживания повседневного пользования (в первую очередь, школ и детских садов) значительно превышает нормативные требования.</w:t>
      </w:r>
    </w:p>
    <w:p w14:paraId="1DF64796" w14:textId="77777777" w:rsidR="00461C74" w:rsidRDefault="00461C74" w:rsidP="00461C74">
      <w:pPr>
        <w:pStyle w:val="b"/>
      </w:pPr>
    </w:p>
    <w:p w14:paraId="3BB52527" w14:textId="5EDC31FD" w:rsidR="001845E2" w:rsidRDefault="001845E2" w:rsidP="00461C74">
      <w:pPr>
        <w:pStyle w:val="b"/>
      </w:pPr>
      <w:r w:rsidRPr="00461C74">
        <w:t xml:space="preserve">Основное преимущество в жилищном строительстве в настоящее время отдается строительству на свободных территориях индивидуальных жилых домов (микрорайоны </w:t>
      </w:r>
      <w:r w:rsidR="004F13D7" w:rsidRPr="00461C74">
        <w:t>Северо-Восточный, Северный, Дачный</w:t>
      </w:r>
      <w:r w:rsidRPr="00461C74">
        <w:t>) и многоэтажному строительству (Тагарский жилой район).</w:t>
      </w:r>
    </w:p>
    <w:bookmarkEnd w:id="45"/>
    <w:p w14:paraId="4076A4AE" w14:textId="22988506" w:rsidR="00C56C89" w:rsidRDefault="00C56C89" w:rsidP="00461C74">
      <w:pPr>
        <w:pStyle w:val="b"/>
      </w:pPr>
    </w:p>
    <w:p w14:paraId="5033FA8A" w14:textId="095ADFC6" w:rsidR="00C56C89" w:rsidRDefault="000C0AD8" w:rsidP="00461C74">
      <w:pPr>
        <w:pStyle w:val="b"/>
      </w:pPr>
      <w:r>
        <w:t>О</w:t>
      </w:r>
      <w:r w:rsidRPr="000C0AD8">
        <w:t>тношения по использованию и охране земель в Красноярском крае в пределах полномочий, предоставленных органам государственной власти субъектов Российской Федерации</w:t>
      </w:r>
      <w:r>
        <w:t xml:space="preserve"> регулируются з</w:t>
      </w:r>
      <w:r w:rsidRPr="000C0AD8">
        <w:t>акон</w:t>
      </w:r>
      <w:r>
        <w:t>ом</w:t>
      </w:r>
      <w:r w:rsidRPr="000C0AD8">
        <w:t xml:space="preserve"> Красноярского края от</w:t>
      </w:r>
      <w:r>
        <w:t> </w:t>
      </w:r>
      <w:r w:rsidRPr="000C0AD8">
        <w:t xml:space="preserve">04.12.2008 </w:t>
      </w:r>
      <w:r>
        <w:t>№ </w:t>
      </w:r>
      <w:r w:rsidRPr="000C0AD8">
        <w:t>7-2542</w:t>
      </w:r>
      <w:r>
        <w:t xml:space="preserve"> «</w:t>
      </w:r>
      <w:r w:rsidRPr="000C0AD8">
        <w:t>О регулировании земельных отношений в Красноярском крае</w:t>
      </w:r>
      <w:r>
        <w:t xml:space="preserve">», </w:t>
      </w:r>
      <w:r w:rsidRPr="000C0AD8">
        <w:t>Земельным кодексом Российской Федерации и иными актами федерального законодательства.</w:t>
      </w:r>
    </w:p>
    <w:p w14:paraId="304012AD" w14:textId="7E8731F6" w:rsidR="000C0AD8" w:rsidRDefault="000C0AD8" w:rsidP="00461C74">
      <w:pPr>
        <w:pStyle w:val="b"/>
      </w:pPr>
      <w:r>
        <w:t>Перечень земельных участков, находящихся в собственности Красноярского края представлены в приложении № 1 к материалам по обоснованию генерального плана в текстовой форме.</w:t>
      </w:r>
    </w:p>
    <w:p w14:paraId="2F5F294D" w14:textId="77777777" w:rsidR="001845E2" w:rsidRPr="00461C74" w:rsidRDefault="001845E2" w:rsidP="00461C74">
      <w:pPr>
        <w:pStyle w:val="b"/>
      </w:pPr>
    </w:p>
    <w:p w14:paraId="70C04A88" w14:textId="047830DA" w:rsidR="001845E2" w:rsidRPr="001845E2" w:rsidRDefault="00AE3491" w:rsidP="00461C74">
      <w:pPr>
        <w:pStyle w:val="2fff1"/>
        <w:rPr>
          <w:bCs/>
        </w:rPr>
      </w:pPr>
      <w:bookmarkStart w:id="46" w:name="_Toc487139491"/>
      <w:bookmarkStart w:id="47" w:name="_Toc103785713"/>
      <w:r>
        <w:t>2.</w:t>
      </w:r>
      <w:r w:rsidR="001845E2" w:rsidRPr="001845E2">
        <w:t>4</w:t>
      </w:r>
      <w:r>
        <w:t>.</w:t>
      </w:r>
      <w:r w:rsidR="00461C74">
        <w:t> </w:t>
      </w:r>
      <w:r w:rsidR="001845E2" w:rsidRPr="001845E2">
        <w:t>Функциональное зонирование территории</w:t>
      </w:r>
      <w:bookmarkEnd w:id="46"/>
      <w:bookmarkEnd w:id="47"/>
    </w:p>
    <w:p w14:paraId="1BF84243" w14:textId="77777777" w:rsidR="001845E2" w:rsidRPr="00461C74" w:rsidRDefault="001845E2" w:rsidP="00461C74">
      <w:pPr>
        <w:pStyle w:val="b"/>
      </w:pPr>
    </w:p>
    <w:p w14:paraId="1E12CBC0" w14:textId="77777777" w:rsidR="001845E2" w:rsidRPr="00461C74" w:rsidRDefault="001845E2" w:rsidP="00461C74">
      <w:pPr>
        <w:pStyle w:val="b"/>
      </w:pPr>
      <w:r w:rsidRPr="00461C74">
        <w:t>Территория городского округа г. Минусинск разделена на основные функциональные зоны, с учётом их предназначения и характера использования:</w:t>
      </w:r>
    </w:p>
    <w:p w14:paraId="521F3C32" w14:textId="77777777" w:rsidR="001845E2" w:rsidRPr="00461C74" w:rsidRDefault="001845E2" w:rsidP="0012791F">
      <w:pPr>
        <w:pStyle w:val="b"/>
        <w:numPr>
          <w:ilvl w:val="0"/>
          <w:numId w:val="38"/>
        </w:numPr>
        <w:ind w:left="0" w:firstLine="709"/>
      </w:pPr>
      <w:r w:rsidRPr="00461C74">
        <w:t>жилые зоны предназначены для размещения жилых домов малой, средней и многоэтажной жилой застройки, а также индивидуальных жилых домов с приусадебными участками;</w:t>
      </w:r>
    </w:p>
    <w:p w14:paraId="135533E4" w14:textId="4FDD0304" w:rsidR="001845E2" w:rsidRPr="00461C74" w:rsidRDefault="001845E2" w:rsidP="0012791F">
      <w:pPr>
        <w:pStyle w:val="b"/>
        <w:numPr>
          <w:ilvl w:val="0"/>
          <w:numId w:val="38"/>
        </w:numPr>
        <w:ind w:left="0" w:firstLine="709"/>
      </w:pPr>
      <w:r w:rsidRPr="00461C74">
        <w:t>общественно-деловые зоны предназначены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образования, административных, учреждений, культовых зданий, иных строений и сооружений, стоянок автомобильного транспорта, центров деловой финансовой, общественной активности;</w:t>
      </w:r>
    </w:p>
    <w:p w14:paraId="46B4709E" w14:textId="004B134F" w:rsidR="001845E2" w:rsidRPr="00461C74" w:rsidRDefault="001845E2" w:rsidP="0012791F">
      <w:pPr>
        <w:pStyle w:val="b"/>
        <w:numPr>
          <w:ilvl w:val="0"/>
          <w:numId w:val="38"/>
        </w:numPr>
        <w:ind w:left="0" w:firstLine="709"/>
      </w:pPr>
      <w:r w:rsidRPr="00461C74">
        <w:t xml:space="preserve">зона садоводческих, огороднических или дачных некоммерческих объединений граждан включает в себя </w:t>
      </w:r>
      <w:r w:rsidR="00461C74" w:rsidRPr="00461C74">
        <w:t>зоны,</w:t>
      </w:r>
      <w:r w:rsidRPr="00461C74">
        <w:t xml:space="preserve"> предназначенные для ведения сельского хозяйства, дачного хозяйства, садоводства и личного подсобного хозяйства;</w:t>
      </w:r>
    </w:p>
    <w:p w14:paraId="13513F7C" w14:textId="77777777" w:rsidR="001845E2" w:rsidRPr="00461C74" w:rsidRDefault="001845E2" w:rsidP="0012791F">
      <w:pPr>
        <w:pStyle w:val="b"/>
        <w:numPr>
          <w:ilvl w:val="0"/>
          <w:numId w:val="38"/>
        </w:numPr>
        <w:ind w:left="0" w:firstLine="709"/>
      </w:pPr>
      <w:r w:rsidRPr="00461C74">
        <w:t>зоны сельскохозяйственного использования включает зоны сельскохозяйственных угодий;</w:t>
      </w:r>
    </w:p>
    <w:p w14:paraId="2EFD229C" w14:textId="77777777" w:rsidR="001845E2" w:rsidRPr="00461C74" w:rsidRDefault="001845E2" w:rsidP="0012791F">
      <w:pPr>
        <w:pStyle w:val="b"/>
        <w:numPr>
          <w:ilvl w:val="0"/>
          <w:numId w:val="38"/>
        </w:numPr>
        <w:ind w:left="0" w:firstLine="709"/>
      </w:pPr>
      <w:r w:rsidRPr="00461C74">
        <w:t>производственная зона сельскохозяйственных предприятий используется для размещения объектов сельскохозяйственного назначения;</w:t>
      </w:r>
    </w:p>
    <w:p w14:paraId="402574BE" w14:textId="77777777" w:rsidR="001845E2" w:rsidRPr="00461C74" w:rsidRDefault="001845E2" w:rsidP="0012791F">
      <w:pPr>
        <w:pStyle w:val="b"/>
        <w:numPr>
          <w:ilvl w:val="0"/>
          <w:numId w:val="38"/>
        </w:numPr>
        <w:ind w:left="0" w:firstLine="709"/>
      </w:pPr>
      <w:r w:rsidRPr="00461C74">
        <w:t>производственная зона, предназначенная для размещения промышленных объектов, а также для установления санитарно-защитных зон таких объектов;</w:t>
      </w:r>
    </w:p>
    <w:p w14:paraId="77FC6E18" w14:textId="77777777" w:rsidR="001845E2" w:rsidRPr="00461C74" w:rsidRDefault="001845E2" w:rsidP="0012791F">
      <w:pPr>
        <w:pStyle w:val="b"/>
        <w:numPr>
          <w:ilvl w:val="0"/>
          <w:numId w:val="38"/>
        </w:numPr>
        <w:ind w:left="0" w:firstLine="709"/>
      </w:pPr>
      <w:r w:rsidRPr="00461C74">
        <w:t>зона инженерной инфраструктуры, предназначенная для размещения объектов соответствующей инфраструктуры, предназначена для размещения и функционирования сооружений трубопроводного транспорта, связи, инженерного оборудования и включает в себя коридоры магистральных инженерных сетей и ЛЭП;</w:t>
      </w:r>
    </w:p>
    <w:p w14:paraId="2A187D17" w14:textId="77777777" w:rsidR="001845E2" w:rsidRPr="00461C74" w:rsidRDefault="001845E2" w:rsidP="0012791F">
      <w:pPr>
        <w:pStyle w:val="b"/>
        <w:numPr>
          <w:ilvl w:val="0"/>
          <w:numId w:val="38"/>
        </w:numPr>
        <w:ind w:left="0" w:firstLine="709"/>
      </w:pPr>
      <w:r w:rsidRPr="00461C74">
        <w:t>зона транспортной инфраструктуры, предназначенная для размещения объектов соответствующей инфраструктуры, предусматривается для размещения в ней сооружений и коммуникаций транспорта;</w:t>
      </w:r>
    </w:p>
    <w:p w14:paraId="0883A444" w14:textId="77777777" w:rsidR="001845E2" w:rsidRPr="00461C74" w:rsidRDefault="001845E2" w:rsidP="0012791F">
      <w:pPr>
        <w:pStyle w:val="b"/>
        <w:numPr>
          <w:ilvl w:val="0"/>
          <w:numId w:val="38"/>
        </w:numPr>
        <w:ind w:left="0" w:firstLine="709"/>
      </w:pPr>
      <w:r w:rsidRPr="00461C74">
        <w:t xml:space="preserve">зона кладбищ включает территории кладбищ, крематориев; </w:t>
      </w:r>
    </w:p>
    <w:p w14:paraId="3D416E10" w14:textId="2BCE79D3" w:rsidR="001845E2" w:rsidRPr="00461C74" w:rsidRDefault="001845E2" w:rsidP="0012791F">
      <w:pPr>
        <w:pStyle w:val="b"/>
        <w:numPr>
          <w:ilvl w:val="0"/>
          <w:numId w:val="38"/>
        </w:numPr>
        <w:ind w:left="0" w:firstLine="709"/>
      </w:pPr>
      <w:r w:rsidRPr="00461C74">
        <w:t xml:space="preserve">зона складирования и захоронения отходов используется для размещения объектов обращения с </w:t>
      </w:r>
      <w:r w:rsidR="00461C74" w:rsidRPr="00461C74">
        <w:t>отходами,</w:t>
      </w:r>
      <w:r w:rsidRPr="00461C74">
        <w:t xml:space="preserve"> а также территорий, подлежащих рекультивации (свалки, скотомогильники);</w:t>
      </w:r>
    </w:p>
    <w:p w14:paraId="12283FD8" w14:textId="77777777" w:rsidR="001845E2" w:rsidRPr="00461C74" w:rsidRDefault="001845E2" w:rsidP="0012791F">
      <w:pPr>
        <w:pStyle w:val="b"/>
        <w:numPr>
          <w:ilvl w:val="0"/>
          <w:numId w:val="38"/>
        </w:numPr>
        <w:ind w:left="0" w:firstLine="709"/>
      </w:pPr>
      <w:r w:rsidRPr="00461C74">
        <w:t>зона режимных территорий, включает объекты специального назначения, связанные с государственными объектами;</w:t>
      </w:r>
    </w:p>
    <w:p w14:paraId="2D2607C1" w14:textId="77777777" w:rsidR="001845E2" w:rsidRPr="00461C74" w:rsidRDefault="001845E2" w:rsidP="0012791F">
      <w:pPr>
        <w:pStyle w:val="b"/>
        <w:numPr>
          <w:ilvl w:val="0"/>
          <w:numId w:val="38"/>
        </w:numPr>
        <w:ind w:left="0" w:firstLine="709"/>
      </w:pPr>
      <w:r w:rsidRPr="00461C74">
        <w:t>зоны рекреационного назначения включают в себя территории, занятые лесами, скверами, парками, садами, прудами, озёрами, водохранилищами, пляжами, а также, иные территории, используемые и предназначенные для отдыха, туризма, занятий физической культурой и спортом;</w:t>
      </w:r>
    </w:p>
    <w:p w14:paraId="27043921" w14:textId="77777777" w:rsidR="001845E2" w:rsidRPr="00461C74" w:rsidRDefault="001845E2" w:rsidP="0012791F">
      <w:pPr>
        <w:pStyle w:val="b"/>
        <w:numPr>
          <w:ilvl w:val="0"/>
          <w:numId w:val="38"/>
        </w:numPr>
        <w:ind w:left="0" w:firstLine="709"/>
      </w:pPr>
      <w:r w:rsidRPr="00461C74">
        <w:t>зона акваторий предназначена для размещения поверхностных водных объектов (рек, озер, водохранилищ).</w:t>
      </w:r>
    </w:p>
    <w:p w14:paraId="673524DD" w14:textId="77777777" w:rsidR="00461C74" w:rsidRDefault="00461C74" w:rsidP="00461C74">
      <w:pPr>
        <w:pStyle w:val="b"/>
      </w:pPr>
    </w:p>
    <w:p w14:paraId="68105B70" w14:textId="6CC89CD2" w:rsidR="001845E2" w:rsidRPr="00461C74" w:rsidRDefault="001845E2" w:rsidP="00461C74">
      <w:pPr>
        <w:pStyle w:val="b"/>
      </w:pPr>
      <w:r w:rsidRPr="00461C74">
        <w:t>Функциональные зоны – зоны, для которых определены границы и функциональное назначение.</w:t>
      </w:r>
    </w:p>
    <w:p w14:paraId="5690B738" w14:textId="77777777" w:rsidR="001845E2" w:rsidRPr="00461C74" w:rsidRDefault="001845E2" w:rsidP="00461C74">
      <w:pPr>
        <w:pStyle w:val="b"/>
      </w:pPr>
    </w:p>
    <w:p w14:paraId="08D1CFE4" w14:textId="77777777" w:rsidR="001845E2" w:rsidRPr="00461C74" w:rsidRDefault="001845E2" w:rsidP="00461C74">
      <w:pPr>
        <w:pStyle w:val="b"/>
        <w:jc w:val="right"/>
      </w:pPr>
      <w:r w:rsidRPr="00461C74">
        <w:t xml:space="preserve">Таблица </w:t>
      </w:r>
      <w:r w:rsidR="00AE3491" w:rsidRPr="00461C74">
        <w:t>2.</w:t>
      </w:r>
      <w:r w:rsidR="00270CD9" w:rsidRPr="00461C74">
        <w:t>4-1</w:t>
      </w:r>
    </w:p>
    <w:p w14:paraId="71E14B41" w14:textId="77777777" w:rsidR="00461C74" w:rsidRDefault="00461C74" w:rsidP="00461C74">
      <w:pPr>
        <w:pStyle w:val="b"/>
      </w:pPr>
    </w:p>
    <w:p w14:paraId="74210A8F" w14:textId="6B10F339" w:rsidR="001845E2" w:rsidRDefault="001845E2" w:rsidP="00461C74">
      <w:pPr>
        <w:pStyle w:val="b"/>
        <w:ind w:firstLine="0"/>
        <w:jc w:val="center"/>
      </w:pPr>
      <w:r w:rsidRPr="00461C74">
        <w:t>Функциональное зонирование муниципального образования город Минусинск в границах населённых пунктов</w:t>
      </w:r>
    </w:p>
    <w:p w14:paraId="044FC03B" w14:textId="77777777" w:rsidR="00461C74" w:rsidRPr="00461C74" w:rsidRDefault="00461C74" w:rsidP="00461C74">
      <w:pPr>
        <w:pStyle w:val="b"/>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8"/>
        <w:gridCol w:w="1600"/>
        <w:gridCol w:w="1107"/>
        <w:gridCol w:w="1600"/>
        <w:gridCol w:w="1213"/>
      </w:tblGrid>
      <w:tr w:rsidR="001845E2" w:rsidRPr="00461C74" w14:paraId="097E1A2C" w14:textId="77777777" w:rsidTr="00461C74">
        <w:trPr>
          <w:trHeight w:val="283"/>
          <w:tblHeader/>
          <w:jc w:val="center"/>
        </w:trPr>
        <w:tc>
          <w:tcPr>
            <w:tcW w:w="2133" w:type="pct"/>
            <w:vMerge w:val="restart"/>
            <w:shd w:val="clear" w:color="auto" w:fill="auto"/>
            <w:hideMark/>
          </w:tcPr>
          <w:p w14:paraId="329EFAA6" w14:textId="77777777" w:rsidR="001845E2" w:rsidRPr="00461C74" w:rsidRDefault="001845E2" w:rsidP="00461C74">
            <w:pPr>
              <w:jc w:val="center"/>
              <w:rPr>
                <w:bCs/>
                <w:sz w:val="20"/>
                <w:szCs w:val="20"/>
              </w:rPr>
            </w:pPr>
            <w:r w:rsidRPr="00461C74">
              <w:rPr>
                <w:bCs/>
                <w:sz w:val="20"/>
                <w:szCs w:val="20"/>
              </w:rPr>
              <w:t>Наименование территорий</w:t>
            </w:r>
          </w:p>
        </w:tc>
        <w:tc>
          <w:tcPr>
            <w:tcW w:w="1406" w:type="pct"/>
            <w:gridSpan w:val="2"/>
            <w:shd w:val="clear" w:color="auto" w:fill="auto"/>
            <w:noWrap/>
            <w:hideMark/>
          </w:tcPr>
          <w:p w14:paraId="18027EF6" w14:textId="7AD452B4" w:rsidR="001845E2" w:rsidRPr="00461C74" w:rsidRDefault="00461C74" w:rsidP="00461C74">
            <w:pPr>
              <w:jc w:val="center"/>
              <w:rPr>
                <w:bCs/>
                <w:sz w:val="20"/>
                <w:szCs w:val="20"/>
              </w:rPr>
            </w:pPr>
            <w:r>
              <w:rPr>
                <w:bCs/>
                <w:sz w:val="20"/>
                <w:szCs w:val="20"/>
              </w:rPr>
              <w:t>г</w:t>
            </w:r>
            <w:r w:rsidR="001845E2" w:rsidRPr="00461C74">
              <w:rPr>
                <w:bCs/>
                <w:sz w:val="20"/>
                <w:szCs w:val="20"/>
              </w:rPr>
              <w:t>. Минусинск</w:t>
            </w:r>
          </w:p>
        </w:tc>
        <w:tc>
          <w:tcPr>
            <w:tcW w:w="1461" w:type="pct"/>
            <w:gridSpan w:val="2"/>
            <w:shd w:val="clear" w:color="auto" w:fill="auto"/>
            <w:noWrap/>
            <w:hideMark/>
          </w:tcPr>
          <w:p w14:paraId="32CD4FE0" w14:textId="46B531C7" w:rsidR="001845E2" w:rsidRPr="00461C74" w:rsidRDefault="00461C74" w:rsidP="00461C74">
            <w:pPr>
              <w:jc w:val="center"/>
              <w:rPr>
                <w:bCs/>
                <w:sz w:val="20"/>
                <w:szCs w:val="20"/>
              </w:rPr>
            </w:pPr>
            <w:r>
              <w:rPr>
                <w:bCs/>
                <w:sz w:val="20"/>
                <w:szCs w:val="20"/>
              </w:rPr>
              <w:t>п</w:t>
            </w:r>
            <w:r w:rsidR="001845E2" w:rsidRPr="00461C74">
              <w:rPr>
                <w:bCs/>
                <w:sz w:val="20"/>
                <w:szCs w:val="20"/>
              </w:rPr>
              <w:t>. Зеленый Бор</w:t>
            </w:r>
          </w:p>
        </w:tc>
      </w:tr>
      <w:tr w:rsidR="001845E2" w:rsidRPr="00461C74" w14:paraId="21E32347" w14:textId="77777777" w:rsidTr="00461C74">
        <w:trPr>
          <w:trHeight w:val="283"/>
          <w:tblHeader/>
          <w:jc w:val="center"/>
        </w:trPr>
        <w:tc>
          <w:tcPr>
            <w:tcW w:w="2133" w:type="pct"/>
            <w:vMerge/>
            <w:hideMark/>
          </w:tcPr>
          <w:p w14:paraId="45BEBCA3" w14:textId="77777777" w:rsidR="001845E2" w:rsidRPr="00461C74" w:rsidRDefault="001845E2" w:rsidP="00461C74">
            <w:pPr>
              <w:jc w:val="center"/>
              <w:rPr>
                <w:bCs/>
                <w:sz w:val="20"/>
                <w:szCs w:val="20"/>
              </w:rPr>
            </w:pPr>
          </w:p>
        </w:tc>
        <w:tc>
          <w:tcPr>
            <w:tcW w:w="831" w:type="pct"/>
            <w:shd w:val="clear" w:color="auto" w:fill="auto"/>
            <w:hideMark/>
          </w:tcPr>
          <w:p w14:paraId="41578AF6" w14:textId="77777777" w:rsidR="001845E2" w:rsidRPr="00461C74" w:rsidRDefault="001845E2" w:rsidP="00461C74">
            <w:pPr>
              <w:jc w:val="center"/>
              <w:rPr>
                <w:bCs/>
                <w:sz w:val="20"/>
                <w:szCs w:val="20"/>
              </w:rPr>
            </w:pPr>
            <w:r w:rsidRPr="00461C74">
              <w:rPr>
                <w:bCs/>
                <w:sz w:val="20"/>
                <w:szCs w:val="20"/>
              </w:rPr>
              <w:t>Площадь, га</w:t>
            </w:r>
          </w:p>
        </w:tc>
        <w:tc>
          <w:tcPr>
            <w:tcW w:w="575" w:type="pct"/>
            <w:shd w:val="clear" w:color="auto" w:fill="auto"/>
            <w:hideMark/>
          </w:tcPr>
          <w:p w14:paraId="567ADFB9" w14:textId="77777777" w:rsidR="001845E2" w:rsidRPr="00461C74" w:rsidRDefault="001845E2" w:rsidP="00461C74">
            <w:pPr>
              <w:jc w:val="center"/>
              <w:rPr>
                <w:bCs/>
                <w:sz w:val="20"/>
                <w:szCs w:val="20"/>
              </w:rPr>
            </w:pPr>
            <w:r w:rsidRPr="00461C74">
              <w:rPr>
                <w:bCs/>
                <w:sz w:val="20"/>
                <w:szCs w:val="20"/>
              </w:rPr>
              <w:t>Доля, %</w:t>
            </w:r>
          </w:p>
        </w:tc>
        <w:tc>
          <w:tcPr>
            <w:tcW w:w="831" w:type="pct"/>
            <w:shd w:val="clear" w:color="auto" w:fill="auto"/>
            <w:hideMark/>
          </w:tcPr>
          <w:p w14:paraId="42E5ACAD" w14:textId="77777777" w:rsidR="001845E2" w:rsidRPr="00461C74" w:rsidRDefault="001845E2" w:rsidP="00461C74">
            <w:pPr>
              <w:jc w:val="center"/>
              <w:rPr>
                <w:bCs/>
                <w:sz w:val="20"/>
                <w:szCs w:val="20"/>
              </w:rPr>
            </w:pPr>
            <w:r w:rsidRPr="00461C74">
              <w:rPr>
                <w:bCs/>
                <w:sz w:val="20"/>
                <w:szCs w:val="20"/>
              </w:rPr>
              <w:t>Площадь, га</w:t>
            </w:r>
          </w:p>
        </w:tc>
        <w:tc>
          <w:tcPr>
            <w:tcW w:w="630" w:type="pct"/>
            <w:shd w:val="clear" w:color="auto" w:fill="auto"/>
            <w:hideMark/>
          </w:tcPr>
          <w:p w14:paraId="001E34FB" w14:textId="77777777" w:rsidR="001845E2" w:rsidRPr="00461C74" w:rsidRDefault="001845E2" w:rsidP="00461C74">
            <w:pPr>
              <w:jc w:val="center"/>
              <w:rPr>
                <w:bCs/>
                <w:sz w:val="20"/>
                <w:szCs w:val="20"/>
              </w:rPr>
            </w:pPr>
            <w:r w:rsidRPr="00461C74">
              <w:rPr>
                <w:bCs/>
                <w:sz w:val="20"/>
                <w:szCs w:val="20"/>
              </w:rPr>
              <w:t>Доля, %</w:t>
            </w:r>
          </w:p>
        </w:tc>
      </w:tr>
      <w:tr w:rsidR="001845E2" w:rsidRPr="00461C74" w14:paraId="0B6CDFC4" w14:textId="77777777" w:rsidTr="00461C74">
        <w:trPr>
          <w:trHeight w:val="283"/>
          <w:jc w:val="center"/>
        </w:trPr>
        <w:tc>
          <w:tcPr>
            <w:tcW w:w="2133" w:type="pct"/>
            <w:shd w:val="clear" w:color="auto" w:fill="auto"/>
            <w:hideMark/>
          </w:tcPr>
          <w:p w14:paraId="21CD2713" w14:textId="77777777" w:rsidR="001845E2" w:rsidRPr="00461C74" w:rsidRDefault="001845E2" w:rsidP="00461C74">
            <w:pPr>
              <w:jc w:val="both"/>
              <w:rPr>
                <w:sz w:val="20"/>
                <w:szCs w:val="20"/>
              </w:rPr>
            </w:pPr>
            <w:r w:rsidRPr="00461C74">
              <w:rPr>
                <w:sz w:val="20"/>
                <w:szCs w:val="20"/>
              </w:rPr>
              <w:t>Общая площадь земель в границах населённого пункта, в том числе территории:</w:t>
            </w:r>
          </w:p>
        </w:tc>
        <w:tc>
          <w:tcPr>
            <w:tcW w:w="831" w:type="pct"/>
            <w:tcBorders>
              <w:top w:val="nil"/>
              <w:left w:val="nil"/>
              <w:bottom w:val="single" w:sz="4" w:space="0" w:color="auto"/>
              <w:right w:val="single" w:sz="4" w:space="0" w:color="auto"/>
            </w:tcBorders>
            <w:shd w:val="clear" w:color="auto" w:fill="auto"/>
            <w:hideMark/>
          </w:tcPr>
          <w:p w14:paraId="5660C251" w14:textId="77777777" w:rsidR="001845E2" w:rsidRPr="00461C74" w:rsidRDefault="001845E2" w:rsidP="00461C74">
            <w:pPr>
              <w:jc w:val="center"/>
              <w:rPr>
                <w:bCs/>
                <w:sz w:val="20"/>
                <w:szCs w:val="20"/>
              </w:rPr>
            </w:pPr>
            <w:r w:rsidRPr="00461C74">
              <w:rPr>
                <w:bCs/>
                <w:sz w:val="20"/>
                <w:szCs w:val="20"/>
              </w:rPr>
              <w:t>566</w:t>
            </w:r>
            <w:r w:rsidR="002B1D81" w:rsidRPr="00461C74">
              <w:rPr>
                <w:bCs/>
                <w:sz w:val="20"/>
                <w:szCs w:val="20"/>
              </w:rPr>
              <w:t>6</w:t>
            </w:r>
            <w:r w:rsidRPr="00461C74">
              <w:rPr>
                <w:bCs/>
                <w:sz w:val="20"/>
                <w:szCs w:val="20"/>
              </w:rPr>
              <w:t>,</w:t>
            </w:r>
            <w:r w:rsidR="002B1D81" w:rsidRPr="00461C74">
              <w:rPr>
                <w:bCs/>
                <w:sz w:val="20"/>
                <w:szCs w:val="20"/>
              </w:rPr>
              <w:t>5</w:t>
            </w:r>
          </w:p>
        </w:tc>
        <w:tc>
          <w:tcPr>
            <w:tcW w:w="575" w:type="pct"/>
            <w:tcBorders>
              <w:top w:val="nil"/>
              <w:left w:val="nil"/>
              <w:bottom w:val="single" w:sz="4" w:space="0" w:color="auto"/>
              <w:right w:val="single" w:sz="4" w:space="0" w:color="auto"/>
            </w:tcBorders>
            <w:hideMark/>
          </w:tcPr>
          <w:p w14:paraId="590B8307" w14:textId="77777777" w:rsidR="001845E2" w:rsidRPr="00461C74" w:rsidRDefault="001845E2" w:rsidP="00461C74">
            <w:pPr>
              <w:jc w:val="center"/>
              <w:rPr>
                <w:bCs/>
                <w:sz w:val="20"/>
                <w:szCs w:val="20"/>
              </w:rPr>
            </w:pPr>
            <w:r w:rsidRPr="00461C74">
              <w:rPr>
                <w:bCs/>
                <w:sz w:val="20"/>
                <w:szCs w:val="20"/>
              </w:rPr>
              <w:t>100,00</w:t>
            </w:r>
          </w:p>
        </w:tc>
        <w:tc>
          <w:tcPr>
            <w:tcW w:w="831" w:type="pct"/>
            <w:tcBorders>
              <w:top w:val="nil"/>
              <w:left w:val="nil"/>
              <w:bottom w:val="single" w:sz="4" w:space="0" w:color="auto"/>
              <w:right w:val="single" w:sz="4" w:space="0" w:color="auto"/>
            </w:tcBorders>
            <w:hideMark/>
          </w:tcPr>
          <w:p w14:paraId="29AE8913" w14:textId="77777777" w:rsidR="001845E2" w:rsidRPr="00461C74" w:rsidRDefault="001845E2" w:rsidP="00461C74">
            <w:pPr>
              <w:jc w:val="center"/>
              <w:rPr>
                <w:bCs/>
                <w:sz w:val="20"/>
                <w:szCs w:val="20"/>
              </w:rPr>
            </w:pPr>
            <w:r w:rsidRPr="00461C74">
              <w:rPr>
                <w:bCs/>
                <w:sz w:val="20"/>
                <w:szCs w:val="20"/>
              </w:rPr>
              <w:t>334,9</w:t>
            </w:r>
          </w:p>
        </w:tc>
        <w:tc>
          <w:tcPr>
            <w:tcW w:w="630" w:type="pct"/>
            <w:tcBorders>
              <w:top w:val="nil"/>
              <w:left w:val="nil"/>
              <w:bottom w:val="single" w:sz="4" w:space="0" w:color="auto"/>
              <w:right w:val="single" w:sz="4" w:space="0" w:color="auto"/>
            </w:tcBorders>
            <w:hideMark/>
          </w:tcPr>
          <w:p w14:paraId="27CD561A" w14:textId="77777777" w:rsidR="001845E2" w:rsidRPr="00461C74" w:rsidRDefault="001845E2" w:rsidP="00461C74">
            <w:pPr>
              <w:jc w:val="center"/>
              <w:rPr>
                <w:bCs/>
                <w:sz w:val="20"/>
                <w:szCs w:val="20"/>
              </w:rPr>
            </w:pPr>
            <w:r w:rsidRPr="00461C74">
              <w:rPr>
                <w:bCs/>
                <w:sz w:val="20"/>
                <w:szCs w:val="20"/>
              </w:rPr>
              <w:t>100,00</w:t>
            </w:r>
          </w:p>
        </w:tc>
      </w:tr>
      <w:tr w:rsidR="001845E2" w:rsidRPr="00461C74" w14:paraId="1DD3119D" w14:textId="77777777" w:rsidTr="00461C74">
        <w:trPr>
          <w:trHeight w:val="283"/>
          <w:jc w:val="center"/>
        </w:trPr>
        <w:tc>
          <w:tcPr>
            <w:tcW w:w="2133" w:type="pct"/>
            <w:shd w:val="clear" w:color="auto" w:fill="auto"/>
            <w:hideMark/>
          </w:tcPr>
          <w:p w14:paraId="6AD11E25" w14:textId="77777777" w:rsidR="001845E2" w:rsidRPr="00461C74" w:rsidRDefault="001845E2" w:rsidP="00461C74">
            <w:pPr>
              <w:jc w:val="both"/>
              <w:rPr>
                <w:color w:val="000000"/>
                <w:sz w:val="20"/>
                <w:szCs w:val="20"/>
              </w:rPr>
            </w:pPr>
            <w:r w:rsidRPr="00461C74">
              <w:rPr>
                <w:color w:val="000000"/>
                <w:sz w:val="20"/>
                <w:szCs w:val="20"/>
              </w:rPr>
              <w:t>Жилые зоны</w:t>
            </w:r>
          </w:p>
        </w:tc>
        <w:tc>
          <w:tcPr>
            <w:tcW w:w="831" w:type="pct"/>
            <w:tcBorders>
              <w:top w:val="single" w:sz="4" w:space="0" w:color="auto"/>
              <w:left w:val="single" w:sz="4" w:space="0" w:color="auto"/>
              <w:bottom w:val="single" w:sz="4" w:space="0" w:color="auto"/>
              <w:right w:val="single" w:sz="4" w:space="0" w:color="auto"/>
            </w:tcBorders>
            <w:shd w:val="clear" w:color="auto" w:fill="auto"/>
            <w:hideMark/>
          </w:tcPr>
          <w:p w14:paraId="737E5744" w14:textId="77777777" w:rsidR="001845E2" w:rsidRPr="00461C74" w:rsidRDefault="001845E2" w:rsidP="00461C74">
            <w:pPr>
              <w:jc w:val="center"/>
              <w:rPr>
                <w:color w:val="000000"/>
                <w:sz w:val="20"/>
                <w:szCs w:val="20"/>
              </w:rPr>
            </w:pPr>
            <w:r w:rsidRPr="00461C74">
              <w:rPr>
                <w:color w:val="000000"/>
                <w:sz w:val="20"/>
                <w:szCs w:val="20"/>
              </w:rPr>
              <w:t>1634,9</w:t>
            </w:r>
          </w:p>
        </w:tc>
        <w:tc>
          <w:tcPr>
            <w:tcW w:w="575" w:type="pct"/>
            <w:tcBorders>
              <w:top w:val="single" w:sz="4" w:space="0" w:color="auto"/>
              <w:left w:val="single" w:sz="4" w:space="0" w:color="auto"/>
              <w:bottom w:val="single" w:sz="4" w:space="0" w:color="auto"/>
              <w:right w:val="single" w:sz="4" w:space="0" w:color="auto"/>
            </w:tcBorders>
            <w:shd w:val="clear" w:color="auto" w:fill="auto"/>
            <w:hideMark/>
          </w:tcPr>
          <w:p w14:paraId="50E6C636" w14:textId="77777777" w:rsidR="001845E2" w:rsidRPr="00461C74" w:rsidRDefault="001845E2" w:rsidP="00461C74">
            <w:pPr>
              <w:jc w:val="center"/>
              <w:rPr>
                <w:sz w:val="20"/>
                <w:szCs w:val="20"/>
              </w:rPr>
            </w:pPr>
            <w:r w:rsidRPr="00461C74">
              <w:rPr>
                <w:sz w:val="20"/>
                <w:szCs w:val="20"/>
              </w:rPr>
              <w:t>28,85</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04EDEDB" w14:textId="77777777" w:rsidR="001845E2" w:rsidRPr="00461C74" w:rsidRDefault="001845E2" w:rsidP="00461C74">
            <w:pPr>
              <w:jc w:val="center"/>
              <w:rPr>
                <w:color w:val="000000"/>
                <w:sz w:val="20"/>
                <w:szCs w:val="20"/>
              </w:rPr>
            </w:pPr>
            <w:r w:rsidRPr="00461C74">
              <w:rPr>
                <w:color w:val="000000"/>
                <w:sz w:val="20"/>
                <w:szCs w:val="20"/>
              </w:rPr>
              <w:t>83,06</w:t>
            </w:r>
          </w:p>
        </w:tc>
        <w:tc>
          <w:tcPr>
            <w:tcW w:w="63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CC85E36" w14:textId="77777777" w:rsidR="001845E2" w:rsidRPr="00461C74" w:rsidRDefault="001845E2" w:rsidP="00461C74">
            <w:pPr>
              <w:jc w:val="center"/>
              <w:rPr>
                <w:sz w:val="20"/>
                <w:szCs w:val="20"/>
              </w:rPr>
            </w:pPr>
            <w:r w:rsidRPr="00461C74">
              <w:rPr>
                <w:sz w:val="20"/>
                <w:szCs w:val="20"/>
              </w:rPr>
              <w:t>24,80</w:t>
            </w:r>
          </w:p>
        </w:tc>
      </w:tr>
      <w:tr w:rsidR="001845E2" w:rsidRPr="00461C74" w14:paraId="03F5D6A1" w14:textId="77777777" w:rsidTr="00461C74">
        <w:trPr>
          <w:trHeight w:val="283"/>
          <w:jc w:val="center"/>
        </w:trPr>
        <w:tc>
          <w:tcPr>
            <w:tcW w:w="2133" w:type="pct"/>
            <w:shd w:val="clear" w:color="auto" w:fill="auto"/>
            <w:hideMark/>
          </w:tcPr>
          <w:p w14:paraId="45577F43" w14:textId="77777777" w:rsidR="001845E2" w:rsidRPr="00461C74" w:rsidRDefault="001845E2" w:rsidP="00461C74">
            <w:pPr>
              <w:jc w:val="both"/>
              <w:rPr>
                <w:color w:val="000000"/>
                <w:sz w:val="20"/>
                <w:szCs w:val="20"/>
              </w:rPr>
            </w:pPr>
            <w:r w:rsidRPr="00461C74">
              <w:rPr>
                <w:color w:val="000000"/>
                <w:sz w:val="20"/>
                <w:szCs w:val="20"/>
              </w:rPr>
              <w:t>Общественно-деловые зоны</w:t>
            </w:r>
          </w:p>
        </w:tc>
        <w:tc>
          <w:tcPr>
            <w:tcW w:w="831" w:type="pct"/>
            <w:tcBorders>
              <w:top w:val="single" w:sz="4" w:space="0" w:color="auto"/>
              <w:left w:val="single" w:sz="4" w:space="0" w:color="auto"/>
              <w:bottom w:val="single" w:sz="4" w:space="0" w:color="auto"/>
              <w:right w:val="single" w:sz="4" w:space="0" w:color="auto"/>
            </w:tcBorders>
            <w:shd w:val="clear" w:color="auto" w:fill="auto"/>
            <w:hideMark/>
          </w:tcPr>
          <w:p w14:paraId="48BA1544" w14:textId="77777777" w:rsidR="001845E2" w:rsidRPr="00461C74" w:rsidRDefault="001845E2" w:rsidP="00461C74">
            <w:pPr>
              <w:jc w:val="center"/>
              <w:rPr>
                <w:color w:val="000000"/>
                <w:sz w:val="20"/>
                <w:szCs w:val="20"/>
              </w:rPr>
            </w:pPr>
            <w:r w:rsidRPr="00461C74">
              <w:rPr>
                <w:color w:val="000000"/>
                <w:sz w:val="20"/>
                <w:szCs w:val="20"/>
              </w:rPr>
              <w:t>206,6</w:t>
            </w:r>
          </w:p>
        </w:tc>
        <w:tc>
          <w:tcPr>
            <w:tcW w:w="575" w:type="pct"/>
            <w:tcBorders>
              <w:top w:val="single" w:sz="4" w:space="0" w:color="auto"/>
              <w:left w:val="single" w:sz="4" w:space="0" w:color="auto"/>
              <w:bottom w:val="single" w:sz="4" w:space="0" w:color="auto"/>
              <w:right w:val="single" w:sz="4" w:space="0" w:color="auto"/>
            </w:tcBorders>
            <w:shd w:val="clear" w:color="auto" w:fill="auto"/>
            <w:hideMark/>
          </w:tcPr>
          <w:p w14:paraId="25CEA912" w14:textId="77777777" w:rsidR="001845E2" w:rsidRPr="00461C74" w:rsidRDefault="001845E2" w:rsidP="00461C74">
            <w:pPr>
              <w:jc w:val="center"/>
              <w:rPr>
                <w:sz w:val="20"/>
                <w:szCs w:val="20"/>
              </w:rPr>
            </w:pPr>
            <w:r w:rsidRPr="00461C74">
              <w:rPr>
                <w:sz w:val="20"/>
                <w:szCs w:val="20"/>
              </w:rPr>
              <w:t>3,65</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438E971" w14:textId="77777777" w:rsidR="001845E2" w:rsidRPr="00461C74" w:rsidRDefault="001845E2" w:rsidP="00461C74">
            <w:pPr>
              <w:jc w:val="center"/>
              <w:rPr>
                <w:color w:val="000000"/>
                <w:sz w:val="20"/>
                <w:szCs w:val="20"/>
              </w:rPr>
            </w:pPr>
            <w:r w:rsidRPr="00461C74">
              <w:rPr>
                <w:color w:val="000000"/>
                <w:sz w:val="20"/>
                <w:szCs w:val="20"/>
              </w:rPr>
              <w:t>1,5</w:t>
            </w:r>
          </w:p>
        </w:tc>
        <w:tc>
          <w:tcPr>
            <w:tcW w:w="63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660359F" w14:textId="77777777" w:rsidR="001845E2" w:rsidRPr="00461C74" w:rsidRDefault="001845E2" w:rsidP="00461C74">
            <w:pPr>
              <w:jc w:val="center"/>
              <w:rPr>
                <w:sz w:val="20"/>
                <w:szCs w:val="20"/>
              </w:rPr>
            </w:pPr>
            <w:r w:rsidRPr="00461C74">
              <w:rPr>
                <w:sz w:val="20"/>
                <w:szCs w:val="20"/>
              </w:rPr>
              <w:t>0,45</w:t>
            </w:r>
          </w:p>
        </w:tc>
      </w:tr>
      <w:tr w:rsidR="001845E2" w:rsidRPr="00461C74" w14:paraId="34C643DC" w14:textId="77777777" w:rsidTr="00461C74">
        <w:trPr>
          <w:trHeight w:val="283"/>
          <w:jc w:val="center"/>
        </w:trPr>
        <w:tc>
          <w:tcPr>
            <w:tcW w:w="2133" w:type="pct"/>
            <w:shd w:val="clear" w:color="auto" w:fill="auto"/>
            <w:hideMark/>
          </w:tcPr>
          <w:p w14:paraId="09378501" w14:textId="77777777" w:rsidR="001845E2" w:rsidRPr="00461C74" w:rsidRDefault="001845E2" w:rsidP="00461C74">
            <w:pPr>
              <w:jc w:val="both"/>
              <w:rPr>
                <w:color w:val="000000"/>
                <w:sz w:val="20"/>
                <w:szCs w:val="20"/>
              </w:rPr>
            </w:pPr>
            <w:r w:rsidRPr="00461C74">
              <w:rPr>
                <w:color w:val="000000"/>
                <w:sz w:val="20"/>
                <w:szCs w:val="20"/>
              </w:rPr>
              <w:t>Производственная зона</w:t>
            </w:r>
          </w:p>
        </w:tc>
        <w:tc>
          <w:tcPr>
            <w:tcW w:w="831" w:type="pct"/>
            <w:tcBorders>
              <w:top w:val="single" w:sz="4" w:space="0" w:color="auto"/>
              <w:left w:val="single" w:sz="4" w:space="0" w:color="auto"/>
              <w:bottom w:val="single" w:sz="4" w:space="0" w:color="auto"/>
              <w:right w:val="single" w:sz="4" w:space="0" w:color="auto"/>
            </w:tcBorders>
            <w:shd w:val="clear" w:color="auto" w:fill="auto"/>
            <w:hideMark/>
          </w:tcPr>
          <w:p w14:paraId="31F638C7" w14:textId="77777777" w:rsidR="001845E2" w:rsidRPr="00461C74" w:rsidRDefault="001845E2" w:rsidP="00461C74">
            <w:pPr>
              <w:jc w:val="center"/>
              <w:rPr>
                <w:color w:val="000000"/>
                <w:sz w:val="20"/>
                <w:szCs w:val="20"/>
              </w:rPr>
            </w:pPr>
            <w:r w:rsidRPr="00461C74">
              <w:rPr>
                <w:color w:val="000000"/>
                <w:sz w:val="20"/>
                <w:szCs w:val="20"/>
              </w:rPr>
              <w:t>433,0</w:t>
            </w:r>
          </w:p>
        </w:tc>
        <w:tc>
          <w:tcPr>
            <w:tcW w:w="575" w:type="pct"/>
            <w:tcBorders>
              <w:top w:val="single" w:sz="4" w:space="0" w:color="auto"/>
              <w:left w:val="single" w:sz="4" w:space="0" w:color="auto"/>
              <w:bottom w:val="single" w:sz="4" w:space="0" w:color="auto"/>
              <w:right w:val="single" w:sz="4" w:space="0" w:color="auto"/>
            </w:tcBorders>
            <w:shd w:val="clear" w:color="auto" w:fill="auto"/>
            <w:hideMark/>
          </w:tcPr>
          <w:p w14:paraId="4DECF3B9" w14:textId="77777777" w:rsidR="001845E2" w:rsidRPr="00461C74" w:rsidRDefault="001845E2" w:rsidP="00461C74">
            <w:pPr>
              <w:jc w:val="center"/>
              <w:rPr>
                <w:sz w:val="20"/>
                <w:szCs w:val="20"/>
              </w:rPr>
            </w:pPr>
            <w:r w:rsidRPr="00461C74">
              <w:rPr>
                <w:sz w:val="20"/>
                <w:szCs w:val="20"/>
              </w:rPr>
              <w:t>7,64</w:t>
            </w:r>
          </w:p>
        </w:tc>
        <w:tc>
          <w:tcPr>
            <w:tcW w:w="831" w:type="pct"/>
            <w:tcBorders>
              <w:top w:val="single" w:sz="4" w:space="0" w:color="auto"/>
              <w:left w:val="single" w:sz="4" w:space="0" w:color="auto"/>
              <w:bottom w:val="single" w:sz="4" w:space="0" w:color="auto"/>
              <w:right w:val="single" w:sz="4" w:space="0" w:color="auto"/>
            </w:tcBorders>
            <w:hideMark/>
          </w:tcPr>
          <w:p w14:paraId="164EDA59" w14:textId="77777777" w:rsidR="001845E2" w:rsidRPr="00461C74" w:rsidRDefault="001845E2" w:rsidP="00461C74">
            <w:pPr>
              <w:jc w:val="center"/>
              <w:rPr>
                <w:color w:val="000000"/>
                <w:sz w:val="20"/>
                <w:szCs w:val="20"/>
              </w:rPr>
            </w:pPr>
            <w:r w:rsidRPr="00461C74">
              <w:rPr>
                <w:color w:val="000000"/>
                <w:sz w:val="20"/>
                <w:szCs w:val="20"/>
              </w:rPr>
              <w:t>134,65</w:t>
            </w:r>
          </w:p>
        </w:tc>
        <w:tc>
          <w:tcPr>
            <w:tcW w:w="630" w:type="pct"/>
            <w:tcBorders>
              <w:top w:val="single" w:sz="4" w:space="0" w:color="auto"/>
              <w:left w:val="single" w:sz="4" w:space="0" w:color="auto"/>
              <w:bottom w:val="single" w:sz="4" w:space="0" w:color="auto"/>
              <w:right w:val="single" w:sz="4" w:space="0" w:color="auto"/>
            </w:tcBorders>
            <w:hideMark/>
          </w:tcPr>
          <w:p w14:paraId="6A1B4F83" w14:textId="77777777" w:rsidR="001845E2" w:rsidRPr="00461C74" w:rsidRDefault="001845E2" w:rsidP="00461C74">
            <w:pPr>
              <w:jc w:val="center"/>
              <w:rPr>
                <w:sz w:val="20"/>
                <w:szCs w:val="20"/>
              </w:rPr>
            </w:pPr>
            <w:r w:rsidRPr="00461C74">
              <w:rPr>
                <w:sz w:val="20"/>
                <w:szCs w:val="20"/>
              </w:rPr>
              <w:t>40,22</w:t>
            </w:r>
          </w:p>
        </w:tc>
      </w:tr>
      <w:tr w:rsidR="001845E2" w:rsidRPr="00461C74" w14:paraId="213B9D2A" w14:textId="77777777" w:rsidTr="00461C74">
        <w:trPr>
          <w:trHeight w:val="283"/>
          <w:jc w:val="center"/>
        </w:trPr>
        <w:tc>
          <w:tcPr>
            <w:tcW w:w="2133" w:type="pct"/>
            <w:shd w:val="clear" w:color="auto" w:fill="auto"/>
            <w:hideMark/>
          </w:tcPr>
          <w:p w14:paraId="35261EA6" w14:textId="77777777" w:rsidR="001845E2" w:rsidRPr="00461C74" w:rsidRDefault="001845E2" w:rsidP="00461C74">
            <w:pPr>
              <w:jc w:val="both"/>
              <w:rPr>
                <w:color w:val="000000"/>
                <w:sz w:val="20"/>
                <w:szCs w:val="20"/>
              </w:rPr>
            </w:pPr>
            <w:r w:rsidRPr="00461C74">
              <w:rPr>
                <w:color w:val="000000"/>
                <w:sz w:val="20"/>
                <w:szCs w:val="20"/>
              </w:rPr>
              <w:t>Зона транспортной инфраструктуры</w:t>
            </w:r>
          </w:p>
        </w:tc>
        <w:tc>
          <w:tcPr>
            <w:tcW w:w="831" w:type="pct"/>
            <w:tcBorders>
              <w:top w:val="single" w:sz="4" w:space="0" w:color="auto"/>
              <w:left w:val="single" w:sz="4" w:space="0" w:color="auto"/>
              <w:bottom w:val="single" w:sz="4" w:space="0" w:color="auto"/>
              <w:right w:val="single" w:sz="4" w:space="0" w:color="auto"/>
            </w:tcBorders>
            <w:shd w:val="clear" w:color="auto" w:fill="auto"/>
            <w:hideMark/>
          </w:tcPr>
          <w:p w14:paraId="127283F9" w14:textId="77777777" w:rsidR="001845E2" w:rsidRPr="00461C74" w:rsidRDefault="001845E2" w:rsidP="00461C74">
            <w:pPr>
              <w:jc w:val="center"/>
              <w:rPr>
                <w:color w:val="000000"/>
                <w:sz w:val="20"/>
                <w:szCs w:val="20"/>
              </w:rPr>
            </w:pPr>
            <w:r w:rsidRPr="00461C74">
              <w:rPr>
                <w:color w:val="000000"/>
                <w:sz w:val="20"/>
                <w:szCs w:val="20"/>
              </w:rPr>
              <w:t>913,47</w:t>
            </w:r>
          </w:p>
        </w:tc>
        <w:tc>
          <w:tcPr>
            <w:tcW w:w="575" w:type="pct"/>
            <w:tcBorders>
              <w:top w:val="single" w:sz="4" w:space="0" w:color="auto"/>
              <w:left w:val="single" w:sz="4" w:space="0" w:color="auto"/>
              <w:bottom w:val="single" w:sz="4" w:space="0" w:color="auto"/>
              <w:right w:val="single" w:sz="4" w:space="0" w:color="auto"/>
            </w:tcBorders>
            <w:shd w:val="clear" w:color="auto" w:fill="auto"/>
            <w:hideMark/>
          </w:tcPr>
          <w:p w14:paraId="4E3DADBD" w14:textId="77777777" w:rsidR="001845E2" w:rsidRPr="00461C74" w:rsidRDefault="001845E2" w:rsidP="00461C74">
            <w:pPr>
              <w:jc w:val="center"/>
              <w:rPr>
                <w:sz w:val="20"/>
                <w:szCs w:val="20"/>
              </w:rPr>
            </w:pPr>
            <w:r w:rsidRPr="00461C74">
              <w:rPr>
                <w:sz w:val="20"/>
                <w:szCs w:val="20"/>
              </w:rPr>
              <w:t>16,12</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F3F1409" w14:textId="77777777" w:rsidR="001845E2" w:rsidRPr="00461C74" w:rsidRDefault="001845E2" w:rsidP="00461C74">
            <w:pPr>
              <w:jc w:val="center"/>
              <w:rPr>
                <w:color w:val="000000"/>
                <w:sz w:val="20"/>
                <w:szCs w:val="20"/>
              </w:rPr>
            </w:pPr>
            <w:r w:rsidRPr="00461C74">
              <w:rPr>
                <w:color w:val="000000"/>
                <w:sz w:val="20"/>
                <w:szCs w:val="20"/>
              </w:rPr>
              <w:t>74,2</w:t>
            </w:r>
          </w:p>
        </w:tc>
        <w:tc>
          <w:tcPr>
            <w:tcW w:w="63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1F07816" w14:textId="77777777" w:rsidR="001845E2" w:rsidRPr="00461C74" w:rsidRDefault="001845E2" w:rsidP="00461C74">
            <w:pPr>
              <w:jc w:val="center"/>
              <w:rPr>
                <w:sz w:val="20"/>
                <w:szCs w:val="20"/>
              </w:rPr>
            </w:pPr>
            <w:r w:rsidRPr="00461C74">
              <w:rPr>
                <w:sz w:val="20"/>
                <w:szCs w:val="20"/>
              </w:rPr>
              <w:t>22,15</w:t>
            </w:r>
          </w:p>
        </w:tc>
      </w:tr>
      <w:tr w:rsidR="001845E2" w:rsidRPr="00461C74" w14:paraId="313A3E93" w14:textId="77777777" w:rsidTr="00461C74">
        <w:trPr>
          <w:trHeight w:val="283"/>
          <w:jc w:val="center"/>
        </w:trPr>
        <w:tc>
          <w:tcPr>
            <w:tcW w:w="2133" w:type="pct"/>
            <w:shd w:val="clear" w:color="auto" w:fill="auto"/>
            <w:hideMark/>
          </w:tcPr>
          <w:p w14:paraId="07091E71" w14:textId="77777777" w:rsidR="001845E2" w:rsidRPr="00461C74" w:rsidRDefault="001845E2" w:rsidP="00461C74">
            <w:pPr>
              <w:jc w:val="both"/>
              <w:rPr>
                <w:color w:val="000000"/>
                <w:sz w:val="20"/>
                <w:szCs w:val="20"/>
              </w:rPr>
            </w:pPr>
            <w:r w:rsidRPr="00461C74">
              <w:rPr>
                <w:color w:val="000000"/>
                <w:sz w:val="20"/>
                <w:szCs w:val="20"/>
              </w:rPr>
              <w:t>Зона инженерной инфраструктуры</w:t>
            </w:r>
          </w:p>
        </w:tc>
        <w:tc>
          <w:tcPr>
            <w:tcW w:w="831" w:type="pct"/>
            <w:tcBorders>
              <w:top w:val="single" w:sz="4" w:space="0" w:color="auto"/>
              <w:left w:val="single" w:sz="4" w:space="0" w:color="auto"/>
              <w:bottom w:val="single" w:sz="4" w:space="0" w:color="auto"/>
              <w:right w:val="single" w:sz="4" w:space="0" w:color="auto"/>
            </w:tcBorders>
            <w:shd w:val="clear" w:color="auto" w:fill="auto"/>
            <w:hideMark/>
          </w:tcPr>
          <w:p w14:paraId="03E181C9" w14:textId="77777777" w:rsidR="001845E2" w:rsidRPr="00461C74" w:rsidRDefault="001845E2" w:rsidP="00461C74">
            <w:pPr>
              <w:jc w:val="center"/>
              <w:rPr>
                <w:color w:val="000000"/>
                <w:sz w:val="20"/>
                <w:szCs w:val="20"/>
              </w:rPr>
            </w:pPr>
            <w:r w:rsidRPr="00461C74">
              <w:rPr>
                <w:color w:val="000000"/>
                <w:sz w:val="20"/>
                <w:szCs w:val="20"/>
              </w:rPr>
              <w:t>4,0</w:t>
            </w:r>
          </w:p>
        </w:tc>
        <w:tc>
          <w:tcPr>
            <w:tcW w:w="575" w:type="pct"/>
            <w:tcBorders>
              <w:top w:val="single" w:sz="4" w:space="0" w:color="auto"/>
              <w:left w:val="single" w:sz="4" w:space="0" w:color="auto"/>
              <w:bottom w:val="single" w:sz="4" w:space="0" w:color="auto"/>
              <w:right w:val="single" w:sz="4" w:space="0" w:color="auto"/>
            </w:tcBorders>
            <w:hideMark/>
          </w:tcPr>
          <w:p w14:paraId="7D3CC05A" w14:textId="77777777" w:rsidR="001845E2" w:rsidRPr="00461C74" w:rsidRDefault="001845E2" w:rsidP="00461C74">
            <w:pPr>
              <w:jc w:val="center"/>
              <w:rPr>
                <w:sz w:val="20"/>
                <w:szCs w:val="20"/>
              </w:rPr>
            </w:pPr>
            <w:r w:rsidRPr="00461C74">
              <w:rPr>
                <w:sz w:val="20"/>
                <w:szCs w:val="20"/>
              </w:rPr>
              <w:t>0,07</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EAC2FB6" w14:textId="77777777" w:rsidR="001845E2" w:rsidRPr="00461C74" w:rsidRDefault="001845E2" w:rsidP="00461C74">
            <w:pPr>
              <w:jc w:val="center"/>
              <w:rPr>
                <w:color w:val="000000"/>
                <w:sz w:val="20"/>
                <w:szCs w:val="20"/>
              </w:rPr>
            </w:pPr>
            <w:r w:rsidRPr="00461C74">
              <w:rPr>
                <w:color w:val="000000"/>
                <w:sz w:val="20"/>
                <w:szCs w:val="20"/>
              </w:rPr>
              <w:t>0,98</w:t>
            </w:r>
          </w:p>
        </w:tc>
        <w:tc>
          <w:tcPr>
            <w:tcW w:w="63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EAF2C10" w14:textId="77777777" w:rsidR="001845E2" w:rsidRPr="00461C74" w:rsidRDefault="001845E2" w:rsidP="00461C74">
            <w:pPr>
              <w:jc w:val="center"/>
              <w:rPr>
                <w:sz w:val="20"/>
                <w:szCs w:val="20"/>
              </w:rPr>
            </w:pPr>
            <w:r w:rsidRPr="00461C74">
              <w:rPr>
                <w:sz w:val="20"/>
                <w:szCs w:val="20"/>
              </w:rPr>
              <w:t>0,29</w:t>
            </w:r>
          </w:p>
        </w:tc>
      </w:tr>
      <w:tr w:rsidR="001845E2" w:rsidRPr="00461C74" w14:paraId="1CE6D195" w14:textId="77777777" w:rsidTr="00461C74">
        <w:trPr>
          <w:trHeight w:val="283"/>
          <w:jc w:val="center"/>
        </w:trPr>
        <w:tc>
          <w:tcPr>
            <w:tcW w:w="2133" w:type="pct"/>
            <w:shd w:val="clear" w:color="auto" w:fill="auto"/>
            <w:hideMark/>
          </w:tcPr>
          <w:p w14:paraId="227F624C" w14:textId="77777777" w:rsidR="001845E2" w:rsidRPr="00461C74" w:rsidRDefault="001845E2" w:rsidP="00461C74">
            <w:pPr>
              <w:jc w:val="both"/>
              <w:rPr>
                <w:color w:val="000000"/>
                <w:sz w:val="20"/>
                <w:szCs w:val="20"/>
              </w:rPr>
            </w:pPr>
            <w:r w:rsidRPr="00461C74">
              <w:rPr>
                <w:color w:val="000000"/>
                <w:sz w:val="20"/>
                <w:szCs w:val="20"/>
              </w:rPr>
              <w:t>Зоны рекреационного назначения</w:t>
            </w:r>
          </w:p>
        </w:tc>
        <w:tc>
          <w:tcPr>
            <w:tcW w:w="831" w:type="pct"/>
            <w:tcBorders>
              <w:top w:val="single" w:sz="4" w:space="0" w:color="auto"/>
              <w:left w:val="single" w:sz="4" w:space="0" w:color="auto"/>
              <w:bottom w:val="single" w:sz="4" w:space="0" w:color="auto"/>
              <w:right w:val="single" w:sz="4" w:space="0" w:color="auto"/>
            </w:tcBorders>
            <w:shd w:val="clear" w:color="auto" w:fill="auto"/>
            <w:hideMark/>
          </w:tcPr>
          <w:p w14:paraId="0BEACFBC" w14:textId="77777777" w:rsidR="001845E2" w:rsidRPr="00461C74" w:rsidRDefault="001845E2" w:rsidP="00461C74">
            <w:pPr>
              <w:jc w:val="center"/>
              <w:rPr>
                <w:color w:val="000000"/>
                <w:sz w:val="20"/>
                <w:szCs w:val="20"/>
              </w:rPr>
            </w:pPr>
            <w:r w:rsidRPr="00461C74">
              <w:rPr>
                <w:color w:val="000000"/>
                <w:sz w:val="20"/>
                <w:szCs w:val="20"/>
              </w:rPr>
              <w:t>1574,</w:t>
            </w:r>
            <w:r w:rsidR="002B1D81" w:rsidRPr="00461C74">
              <w:rPr>
                <w:color w:val="000000"/>
                <w:sz w:val="20"/>
                <w:szCs w:val="20"/>
              </w:rPr>
              <w:t>1</w:t>
            </w:r>
            <w:r w:rsidRPr="00461C74">
              <w:rPr>
                <w:color w:val="000000"/>
                <w:sz w:val="20"/>
                <w:szCs w:val="20"/>
              </w:rPr>
              <w:t>9</w:t>
            </w:r>
          </w:p>
        </w:tc>
        <w:tc>
          <w:tcPr>
            <w:tcW w:w="575" w:type="pct"/>
            <w:tcBorders>
              <w:top w:val="single" w:sz="4" w:space="0" w:color="auto"/>
              <w:left w:val="single" w:sz="4" w:space="0" w:color="auto"/>
              <w:bottom w:val="single" w:sz="4" w:space="0" w:color="auto"/>
              <w:right w:val="single" w:sz="4" w:space="0" w:color="auto"/>
            </w:tcBorders>
            <w:hideMark/>
          </w:tcPr>
          <w:p w14:paraId="4A3015C5" w14:textId="77777777" w:rsidR="001845E2" w:rsidRPr="00461C74" w:rsidRDefault="001845E2" w:rsidP="00461C74">
            <w:pPr>
              <w:jc w:val="center"/>
              <w:rPr>
                <w:sz w:val="20"/>
                <w:szCs w:val="20"/>
              </w:rPr>
            </w:pPr>
            <w:r w:rsidRPr="00461C74">
              <w:rPr>
                <w:sz w:val="20"/>
                <w:szCs w:val="20"/>
              </w:rPr>
              <w:t>27,79</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1C0026E" w14:textId="77777777" w:rsidR="001845E2" w:rsidRPr="00461C74" w:rsidRDefault="001845E2" w:rsidP="00461C74">
            <w:pPr>
              <w:jc w:val="center"/>
              <w:rPr>
                <w:color w:val="000000"/>
                <w:sz w:val="20"/>
                <w:szCs w:val="20"/>
              </w:rPr>
            </w:pPr>
            <w:r w:rsidRPr="00461C74">
              <w:rPr>
                <w:color w:val="000000"/>
                <w:sz w:val="20"/>
                <w:szCs w:val="20"/>
              </w:rPr>
              <w:t>4,63</w:t>
            </w:r>
          </w:p>
        </w:tc>
        <w:tc>
          <w:tcPr>
            <w:tcW w:w="63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E2A03F6" w14:textId="77777777" w:rsidR="001845E2" w:rsidRPr="00461C74" w:rsidRDefault="001845E2" w:rsidP="00461C74">
            <w:pPr>
              <w:jc w:val="center"/>
              <w:rPr>
                <w:sz w:val="20"/>
                <w:szCs w:val="20"/>
              </w:rPr>
            </w:pPr>
            <w:r w:rsidRPr="00461C74">
              <w:rPr>
                <w:sz w:val="20"/>
                <w:szCs w:val="20"/>
              </w:rPr>
              <w:t>1,38</w:t>
            </w:r>
          </w:p>
        </w:tc>
      </w:tr>
      <w:tr w:rsidR="001845E2" w:rsidRPr="00461C74" w14:paraId="06170260" w14:textId="77777777" w:rsidTr="00461C74">
        <w:trPr>
          <w:trHeight w:val="283"/>
          <w:jc w:val="center"/>
        </w:trPr>
        <w:tc>
          <w:tcPr>
            <w:tcW w:w="2133" w:type="pct"/>
            <w:shd w:val="clear" w:color="auto" w:fill="auto"/>
            <w:hideMark/>
          </w:tcPr>
          <w:p w14:paraId="5E02F31B" w14:textId="77777777" w:rsidR="001845E2" w:rsidRPr="00461C74" w:rsidRDefault="001845E2" w:rsidP="00461C74">
            <w:pPr>
              <w:jc w:val="both"/>
              <w:rPr>
                <w:color w:val="000000"/>
                <w:sz w:val="20"/>
                <w:szCs w:val="20"/>
              </w:rPr>
            </w:pPr>
            <w:r w:rsidRPr="00461C74">
              <w:rPr>
                <w:color w:val="000000"/>
                <w:sz w:val="20"/>
                <w:szCs w:val="20"/>
              </w:rPr>
              <w:t>Зоны сельскохозяйственного использования</w:t>
            </w:r>
          </w:p>
        </w:tc>
        <w:tc>
          <w:tcPr>
            <w:tcW w:w="831" w:type="pct"/>
            <w:tcBorders>
              <w:top w:val="single" w:sz="4" w:space="0" w:color="auto"/>
              <w:left w:val="single" w:sz="4" w:space="0" w:color="auto"/>
              <w:bottom w:val="single" w:sz="4" w:space="0" w:color="auto"/>
              <w:right w:val="single" w:sz="4" w:space="0" w:color="auto"/>
            </w:tcBorders>
            <w:shd w:val="clear" w:color="auto" w:fill="auto"/>
            <w:hideMark/>
          </w:tcPr>
          <w:p w14:paraId="32353291" w14:textId="77777777" w:rsidR="001845E2" w:rsidRPr="00461C74" w:rsidRDefault="001845E2" w:rsidP="00461C74">
            <w:pPr>
              <w:jc w:val="center"/>
              <w:rPr>
                <w:color w:val="000000"/>
                <w:sz w:val="20"/>
                <w:szCs w:val="20"/>
              </w:rPr>
            </w:pPr>
            <w:r w:rsidRPr="00461C74">
              <w:rPr>
                <w:color w:val="000000"/>
                <w:sz w:val="20"/>
                <w:szCs w:val="20"/>
              </w:rPr>
              <w:t>27,4</w:t>
            </w:r>
          </w:p>
        </w:tc>
        <w:tc>
          <w:tcPr>
            <w:tcW w:w="575" w:type="pct"/>
            <w:tcBorders>
              <w:top w:val="single" w:sz="4" w:space="0" w:color="auto"/>
              <w:left w:val="single" w:sz="4" w:space="0" w:color="auto"/>
              <w:bottom w:val="single" w:sz="4" w:space="0" w:color="auto"/>
              <w:right w:val="single" w:sz="4" w:space="0" w:color="auto"/>
            </w:tcBorders>
            <w:shd w:val="clear" w:color="auto" w:fill="auto"/>
            <w:hideMark/>
          </w:tcPr>
          <w:p w14:paraId="3DE1C3C3" w14:textId="77777777" w:rsidR="001845E2" w:rsidRPr="00461C74" w:rsidRDefault="001845E2" w:rsidP="00461C74">
            <w:pPr>
              <w:jc w:val="center"/>
              <w:rPr>
                <w:sz w:val="20"/>
                <w:szCs w:val="20"/>
              </w:rPr>
            </w:pPr>
            <w:r w:rsidRPr="00461C74">
              <w:rPr>
                <w:sz w:val="20"/>
                <w:szCs w:val="20"/>
              </w:rPr>
              <w:t>0,48</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91FD693" w14:textId="77777777" w:rsidR="001845E2" w:rsidRPr="00461C74" w:rsidRDefault="001845E2" w:rsidP="00461C74">
            <w:pPr>
              <w:jc w:val="center"/>
              <w:rPr>
                <w:color w:val="000000"/>
                <w:sz w:val="20"/>
                <w:szCs w:val="20"/>
              </w:rPr>
            </w:pPr>
            <w:r w:rsidRPr="00461C74">
              <w:rPr>
                <w:color w:val="000000"/>
                <w:sz w:val="20"/>
                <w:szCs w:val="20"/>
              </w:rPr>
              <w:t>-</w:t>
            </w:r>
          </w:p>
        </w:tc>
        <w:tc>
          <w:tcPr>
            <w:tcW w:w="63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5778ADC" w14:textId="77777777" w:rsidR="001845E2" w:rsidRPr="00461C74" w:rsidRDefault="001845E2" w:rsidP="00461C74">
            <w:pPr>
              <w:jc w:val="center"/>
              <w:rPr>
                <w:sz w:val="20"/>
                <w:szCs w:val="20"/>
              </w:rPr>
            </w:pPr>
            <w:r w:rsidRPr="00461C74">
              <w:rPr>
                <w:sz w:val="20"/>
                <w:szCs w:val="20"/>
              </w:rPr>
              <w:t>-</w:t>
            </w:r>
          </w:p>
        </w:tc>
      </w:tr>
      <w:tr w:rsidR="001845E2" w:rsidRPr="00461C74" w14:paraId="44092A38" w14:textId="77777777" w:rsidTr="00461C74">
        <w:trPr>
          <w:trHeight w:val="283"/>
          <w:jc w:val="center"/>
        </w:trPr>
        <w:tc>
          <w:tcPr>
            <w:tcW w:w="2133" w:type="pct"/>
            <w:shd w:val="clear" w:color="auto" w:fill="auto"/>
            <w:hideMark/>
          </w:tcPr>
          <w:p w14:paraId="3BC2D872" w14:textId="77777777" w:rsidR="001845E2" w:rsidRPr="00461C74" w:rsidRDefault="001845E2" w:rsidP="00461C74">
            <w:pPr>
              <w:jc w:val="both"/>
              <w:rPr>
                <w:color w:val="000000"/>
                <w:sz w:val="20"/>
                <w:szCs w:val="20"/>
              </w:rPr>
            </w:pPr>
            <w:r w:rsidRPr="00461C74">
              <w:rPr>
                <w:color w:val="000000"/>
                <w:sz w:val="20"/>
                <w:szCs w:val="20"/>
              </w:rPr>
              <w:t>Зона садоводческих, огороднических или дачных некоммерческих объединений граждан</w:t>
            </w:r>
          </w:p>
        </w:tc>
        <w:tc>
          <w:tcPr>
            <w:tcW w:w="831" w:type="pct"/>
            <w:tcBorders>
              <w:top w:val="single" w:sz="4" w:space="0" w:color="auto"/>
              <w:left w:val="single" w:sz="4" w:space="0" w:color="auto"/>
              <w:bottom w:val="single" w:sz="4" w:space="0" w:color="auto"/>
              <w:right w:val="single" w:sz="4" w:space="0" w:color="auto"/>
            </w:tcBorders>
            <w:shd w:val="clear" w:color="auto" w:fill="auto"/>
            <w:hideMark/>
          </w:tcPr>
          <w:p w14:paraId="3CF65067" w14:textId="77777777" w:rsidR="001845E2" w:rsidRPr="00461C74" w:rsidRDefault="001845E2" w:rsidP="00461C74">
            <w:pPr>
              <w:jc w:val="center"/>
              <w:rPr>
                <w:color w:val="000000"/>
                <w:sz w:val="20"/>
                <w:szCs w:val="20"/>
              </w:rPr>
            </w:pPr>
            <w:r w:rsidRPr="00461C74">
              <w:rPr>
                <w:color w:val="000000"/>
                <w:sz w:val="20"/>
                <w:szCs w:val="20"/>
              </w:rPr>
              <w:t>586,0</w:t>
            </w:r>
          </w:p>
        </w:tc>
        <w:tc>
          <w:tcPr>
            <w:tcW w:w="575" w:type="pct"/>
            <w:tcBorders>
              <w:top w:val="single" w:sz="4" w:space="0" w:color="auto"/>
              <w:left w:val="single" w:sz="4" w:space="0" w:color="auto"/>
              <w:bottom w:val="single" w:sz="4" w:space="0" w:color="auto"/>
              <w:right w:val="single" w:sz="4" w:space="0" w:color="auto"/>
            </w:tcBorders>
            <w:shd w:val="clear" w:color="auto" w:fill="auto"/>
            <w:hideMark/>
          </w:tcPr>
          <w:p w14:paraId="507741BB" w14:textId="77777777" w:rsidR="001845E2" w:rsidRPr="00461C74" w:rsidRDefault="001845E2" w:rsidP="00461C74">
            <w:pPr>
              <w:jc w:val="center"/>
              <w:rPr>
                <w:sz w:val="20"/>
                <w:szCs w:val="20"/>
              </w:rPr>
            </w:pPr>
            <w:r w:rsidRPr="00461C74">
              <w:rPr>
                <w:sz w:val="20"/>
                <w:szCs w:val="20"/>
              </w:rPr>
              <w:t>10,34</w:t>
            </w:r>
          </w:p>
        </w:tc>
        <w:tc>
          <w:tcPr>
            <w:tcW w:w="831"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A217343" w14:textId="77777777" w:rsidR="001845E2" w:rsidRPr="00461C74" w:rsidRDefault="001845E2" w:rsidP="00461C74">
            <w:pPr>
              <w:jc w:val="center"/>
              <w:rPr>
                <w:color w:val="000000"/>
                <w:sz w:val="20"/>
                <w:szCs w:val="20"/>
              </w:rPr>
            </w:pPr>
            <w:r w:rsidRPr="00461C74">
              <w:rPr>
                <w:color w:val="000000"/>
                <w:sz w:val="20"/>
                <w:szCs w:val="20"/>
              </w:rPr>
              <w:t>33,96</w:t>
            </w:r>
          </w:p>
        </w:tc>
        <w:tc>
          <w:tcPr>
            <w:tcW w:w="63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04F7A07" w14:textId="77777777" w:rsidR="001845E2" w:rsidRPr="00461C74" w:rsidRDefault="001845E2" w:rsidP="00461C74">
            <w:pPr>
              <w:jc w:val="center"/>
              <w:rPr>
                <w:sz w:val="20"/>
                <w:szCs w:val="20"/>
              </w:rPr>
            </w:pPr>
            <w:r w:rsidRPr="00461C74">
              <w:rPr>
                <w:sz w:val="20"/>
                <w:szCs w:val="20"/>
              </w:rPr>
              <w:t>10,14</w:t>
            </w:r>
          </w:p>
        </w:tc>
      </w:tr>
      <w:tr w:rsidR="001845E2" w:rsidRPr="00461C74" w14:paraId="53270C5D" w14:textId="77777777" w:rsidTr="00461C74">
        <w:trPr>
          <w:trHeight w:val="283"/>
          <w:jc w:val="center"/>
        </w:trPr>
        <w:tc>
          <w:tcPr>
            <w:tcW w:w="2133" w:type="pct"/>
            <w:shd w:val="clear" w:color="auto" w:fill="auto"/>
            <w:hideMark/>
          </w:tcPr>
          <w:p w14:paraId="2EA591B8" w14:textId="77777777" w:rsidR="001845E2" w:rsidRPr="00461C74" w:rsidRDefault="001845E2" w:rsidP="00461C74">
            <w:pPr>
              <w:jc w:val="both"/>
              <w:rPr>
                <w:color w:val="000000"/>
                <w:sz w:val="20"/>
                <w:szCs w:val="20"/>
              </w:rPr>
            </w:pPr>
            <w:r w:rsidRPr="00461C74">
              <w:rPr>
                <w:color w:val="000000"/>
                <w:sz w:val="20"/>
                <w:szCs w:val="20"/>
              </w:rPr>
              <w:t>Производственная зона сельскохозяйственных предприятий</w:t>
            </w:r>
          </w:p>
        </w:tc>
        <w:tc>
          <w:tcPr>
            <w:tcW w:w="831" w:type="pct"/>
            <w:tcBorders>
              <w:top w:val="single" w:sz="4" w:space="0" w:color="auto"/>
              <w:left w:val="single" w:sz="4" w:space="0" w:color="auto"/>
              <w:bottom w:val="single" w:sz="4" w:space="0" w:color="auto"/>
              <w:right w:val="single" w:sz="4" w:space="0" w:color="auto"/>
            </w:tcBorders>
            <w:shd w:val="clear" w:color="auto" w:fill="auto"/>
            <w:hideMark/>
          </w:tcPr>
          <w:p w14:paraId="20D3FE7C" w14:textId="77777777" w:rsidR="001845E2" w:rsidRPr="00461C74" w:rsidRDefault="001845E2" w:rsidP="00461C74">
            <w:pPr>
              <w:jc w:val="center"/>
              <w:rPr>
                <w:color w:val="000000"/>
                <w:sz w:val="20"/>
                <w:szCs w:val="20"/>
              </w:rPr>
            </w:pPr>
            <w:r w:rsidRPr="00461C74">
              <w:rPr>
                <w:color w:val="000000"/>
                <w:sz w:val="20"/>
                <w:szCs w:val="20"/>
              </w:rPr>
              <w:t>25,0</w:t>
            </w:r>
          </w:p>
        </w:tc>
        <w:tc>
          <w:tcPr>
            <w:tcW w:w="575" w:type="pct"/>
            <w:tcBorders>
              <w:top w:val="single" w:sz="4" w:space="0" w:color="auto"/>
              <w:left w:val="single" w:sz="4" w:space="0" w:color="auto"/>
              <w:bottom w:val="single" w:sz="4" w:space="0" w:color="auto"/>
              <w:right w:val="single" w:sz="4" w:space="0" w:color="auto"/>
            </w:tcBorders>
            <w:shd w:val="clear" w:color="auto" w:fill="auto"/>
            <w:hideMark/>
          </w:tcPr>
          <w:p w14:paraId="7FD6AF30" w14:textId="77777777" w:rsidR="001845E2" w:rsidRPr="00461C74" w:rsidRDefault="001845E2" w:rsidP="00461C74">
            <w:pPr>
              <w:jc w:val="center"/>
              <w:rPr>
                <w:sz w:val="20"/>
                <w:szCs w:val="20"/>
              </w:rPr>
            </w:pPr>
            <w:r w:rsidRPr="00461C74">
              <w:rPr>
                <w:sz w:val="20"/>
                <w:szCs w:val="20"/>
              </w:rPr>
              <w:t>0,44</w:t>
            </w:r>
          </w:p>
        </w:tc>
        <w:tc>
          <w:tcPr>
            <w:tcW w:w="831" w:type="pct"/>
            <w:tcBorders>
              <w:top w:val="single" w:sz="4" w:space="0" w:color="auto"/>
              <w:left w:val="single" w:sz="4" w:space="0" w:color="auto"/>
              <w:bottom w:val="single" w:sz="4" w:space="0" w:color="auto"/>
              <w:right w:val="single" w:sz="4" w:space="0" w:color="auto"/>
            </w:tcBorders>
            <w:shd w:val="clear" w:color="auto" w:fill="auto"/>
            <w:hideMark/>
          </w:tcPr>
          <w:p w14:paraId="6A0BC3F7" w14:textId="77777777" w:rsidR="001845E2" w:rsidRPr="00461C74" w:rsidRDefault="001845E2" w:rsidP="00461C74">
            <w:pPr>
              <w:jc w:val="center"/>
              <w:rPr>
                <w:color w:val="000000"/>
                <w:sz w:val="20"/>
                <w:szCs w:val="20"/>
              </w:rPr>
            </w:pPr>
            <w:r w:rsidRPr="00461C74">
              <w:rPr>
                <w:color w:val="000000"/>
                <w:sz w:val="20"/>
                <w:szCs w:val="20"/>
              </w:rPr>
              <w:t>-</w:t>
            </w:r>
          </w:p>
        </w:tc>
        <w:tc>
          <w:tcPr>
            <w:tcW w:w="630" w:type="pct"/>
            <w:tcBorders>
              <w:top w:val="single" w:sz="4" w:space="0" w:color="auto"/>
              <w:left w:val="single" w:sz="4" w:space="0" w:color="auto"/>
              <w:bottom w:val="single" w:sz="4" w:space="0" w:color="auto"/>
              <w:right w:val="single" w:sz="4" w:space="0" w:color="auto"/>
            </w:tcBorders>
            <w:shd w:val="clear" w:color="auto" w:fill="auto"/>
            <w:hideMark/>
          </w:tcPr>
          <w:p w14:paraId="6069BA90" w14:textId="77777777" w:rsidR="001845E2" w:rsidRPr="00461C74" w:rsidRDefault="001845E2" w:rsidP="00461C74">
            <w:pPr>
              <w:jc w:val="center"/>
              <w:rPr>
                <w:sz w:val="20"/>
                <w:szCs w:val="20"/>
              </w:rPr>
            </w:pPr>
            <w:r w:rsidRPr="00461C74">
              <w:rPr>
                <w:sz w:val="20"/>
                <w:szCs w:val="20"/>
              </w:rPr>
              <w:t>-</w:t>
            </w:r>
          </w:p>
        </w:tc>
      </w:tr>
      <w:tr w:rsidR="001845E2" w:rsidRPr="00461C74" w14:paraId="02F5C152" w14:textId="77777777" w:rsidTr="00461C74">
        <w:trPr>
          <w:trHeight w:val="283"/>
          <w:jc w:val="center"/>
        </w:trPr>
        <w:tc>
          <w:tcPr>
            <w:tcW w:w="2133" w:type="pct"/>
            <w:shd w:val="clear" w:color="auto" w:fill="auto"/>
            <w:hideMark/>
          </w:tcPr>
          <w:p w14:paraId="1C1234C3" w14:textId="77777777" w:rsidR="001845E2" w:rsidRPr="00461C74" w:rsidRDefault="001845E2" w:rsidP="00461C74">
            <w:pPr>
              <w:jc w:val="both"/>
              <w:rPr>
                <w:color w:val="000000"/>
                <w:sz w:val="20"/>
                <w:szCs w:val="20"/>
              </w:rPr>
            </w:pPr>
            <w:r w:rsidRPr="00461C74">
              <w:rPr>
                <w:color w:val="000000"/>
                <w:sz w:val="20"/>
                <w:szCs w:val="20"/>
              </w:rPr>
              <w:t>Зона кладбищ</w:t>
            </w:r>
          </w:p>
        </w:tc>
        <w:tc>
          <w:tcPr>
            <w:tcW w:w="831" w:type="pct"/>
            <w:tcBorders>
              <w:top w:val="single" w:sz="4" w:space="0" w:color="auto"/>
              <w:left w:val="single" w:sz="4" w:space="0" w:color="auto"/>
              <w:bottom w:val="single" w:sz="4" w:space="0" w:color="auto"/>
              <w:right w:val="single" w:sz="4" w:space="0" w:color="auto"/>
            </w:tcBorders>
            <w:shd w:val="clear" w:color="auto" w:fill="auto"/>
            <w:hideMark/>
          </w:tcPr>
          <w:p w14:paraId="017EE2AD" w14:textId="77777777" w:rsidR="001845E2" w:rsidRPr="00461C74" w:rsidRDefault="001845E2" w:rsidP="00461C74">
            <w:pPr>
              <w:jc w:val="center"/>
              <w:rPr>
                <w:color w:val="000000"/>
                <w:sz w:val="20"/>
                <w:szCs w:val="20"/>
              </w:rPr>
            </w:pPr>
            <w:r w:rsidRPr="00461C74">
              <w:rPr>
                <w:color w:val="000000"/>
                <w:sz w:val="20"/>
                <w:szCs w:val="20"/>
              </w:rPr>
              <w:t>135,9</w:t>
            </w:r>
          </w:p>
        </w:tc>
        <w:tc>
          <w:tcPr>
            <w:tcW w:w="575" w:type="pct"/>
            <w:tcBorders>
              <w:top w:val="single" w:sz="4" w:space="0" w:color="auto"/>
              <w:left w:val="single" w:sz="4" w:space="0" w:color="auto"/>
              <w:bottom w:val="single" w:sz="4" w:space="0" w:color="auto"/>
              <w:right w:val="single" w:sz="4" w:space="0" w:color="auto"/>
            </w:tcBorders>
            <w:shd w:val="clear" w:color="auto" w:fill="auto"/>
            <w:hideMark/>
          </w:tcPr>
          <w:p w14:paraId="7BCAC569" w14:textId="77777777" w:rsidR="001845E2" w:rsidRPr="00461C74" w:rsidRDefault="001845E2" w:rsidP="00461C74">
            <w:pPr>
              <w:jc w:val="center"/>
              <w:rPr>
                <w:sz w:val="20"/>
                <w:szCs w:val="20"/>
              </w:rPr>
            </w:pPr>
            <w:r w:rsidRPr="00461C74">
              <w:rPr>
                <w:sz w:val="20"/>
                <w:szCs w:val="20"/>
              </w:rPr>
              <w:t>2,40</w:t>
            </w:r>
          </w:p>
        </w:tc>
        <w:tc>
          <w:tcPr>
            <w:tcW w:w="831" w:type="pct"/>
            <w:tcBorders>
              <w:top w:val="single" w:sz="4" w:space="0" w:color="auto"/>
              <w:left w:val="single" w:sz="4" w:space="0" w:color="auto"/>
              <w:bottom w:val="single" w:sz="4" w:space="0" w:color="auto"/>
              <w:right w:val="single" w:sz="4" w:space="0" w:color="auto"/>
            </w:tcBorders>
            <w:hideMark/>
          </w:tcPr>
          <w:p w14:paraId="2D0440B0" w14:textId="77777777" w:rsidR="001845E2" w:rsidRPr="00461C74" w:rsidRDefault="001845E2" w:rsidP="00461C74">
            <w:pPr>
              <w:jc w:val="center"/>
              <w:rPr>
                <w:color w:val="000000"/>
                <w:sz w:val="20"/>
                <w:szCs w:val="20"/>
              </w:rPr>
            </w:pPr>
            <w:r w:rsidRPr="00461C74">
              <w:rPr>
                <w:color w:val="000000"/>
                <w:sz w:val="20"/>
                <w:szCs w:val="20"/>
              </w:rPr>
              <w:t>1,92</w:t>
            </w:r>
          </w:p>
        </w:tc>
        <w:tc>
          <w:tcPr>
            <w:tcW w:w="630" w:type="pct"/>
            <w:tcBorders>
              <w:top w:val="single" w:sz="4" w:space="0" w:color="auto"/>
              <w:left w:val="single" w:sz="4" w:space="0" w:color="auto"/>
              <w:bottom w:val="single" w:sz="4" w:space="0" w:color="auto"/>
              <w:right w:val="single" w:sz="4" w:space="0" w:color="auto"/>
            </w:tcBorders>
            <w:hideMark/>
          </w:tcPr>
          <w:p w14:paraId="17326267" w14:textId="77777777" w:rsidR="001845E2" w:rsidRPr="00461C74" w:rsidRDefault="001845E2" w:rsidP="00461C74">
            <w:pPr>
              <w:jc w:val="center"/>
              <w:rPr>
                <w:sz w:val="20"/>
                <w:szCs w:val="20"/>
              </w:rPr>
            </w:pPr>
            <w:r w:rsidRPr="00461C74">
              <w:rPr>
                <w:sz w:val="20"/>
                <w:szCs w:val="20"/>
              </w:rPr>
              <w:t>0,57</w:t>
            </w:r>
          </w:p>
        </w:tc>
      </w:tr>
      <w:tr w:rsidR="001845E2" w:rsidRPr="00461C74" w14:paraId="109201F9" w14:textId="77777777" w:rsidTr="00461C74">
        <w:trPr>
          <w:trHeight w:val="283"/>
          <w:jc w:val="center"/>
        </w:trPr>
        <w:tc>
          <w:tcPr>
            <w:tcW w:w="2133" w:type="pct"/>
            <w:shd w:val="clear" w:color="auto" w:fill="auto"/>
            <w:hideMark/>
          </w:tcPr>
          <w:p w14:paraId="2906073C" w14:textId="77777777" w:rsidR="001845E2" w:rsidRPr="00461C74" w:rsidRDefault="001845E2" w:rsidP="00461C74">
            <w:pPr>
              <w:jc w:val="both"/>
              <w:rPr>
                <w:color w:val="000000"/>
                <w:sz w:val="20"/>
                <w:szCs w:val="20"/>
              </w:rPr>
            </w:pPr>
            <w:r w:rsidRPr="00461C74">
              <w:rPr>
                <w:color w:val="000000"/>
                <w:sz w:val="20"/>
                <w:szCs w:val="20"/>
              </w:rPr>
              <w:t>Зона режимных территорий</w:t>
            </w:r>
          </w:p>
        </w:tc>
        <w:tc>
          <w:tcPr>
            <w:tcW w:w="831" w:type="pct"/>
            <w:tcBorders>
              <w:top w:val="single" w:sz="4" w:space="0" w:color="auto"/>
              <w:left w:val="single" w:sz="4" w:space="0" w:color="auto"/>
              <w:bottom w:val="single" w:sz="4" w:space="0" w:color="auto"/>
              <w:right w:val="single" w:sz="4" w:space="0" w:color="auto"/>
            </w:tcBorders>
            <w:shd w:val="clear" w:color="auto" w:fill="auto"/>
            <w:hideMark/>
          </w:tcPr>
          <w:p w14:paraId="67505539" w14:textId="77777777" w:rsidR="001845E2" w:rsidRPr="00461C74" w:rsidRDefault="001845E2" w:rsidP="00461C74">
            <w:pPr>
              <w:jc w:val="center"/>
              <w:rPr>
                <w:color w:val="000000"/>
                <w:sz w:val="20"/>
                <w:szCs w:val="20"/>
              </w:rPr>
            </w:pPr>
            <w:r w:rsidRPr="00461C74">
              <w:rPr>
                <w:color w:val="000000"/>
                <w:sz w:val="20"/>
                <w:szCs w:val="20"/>
              </w:rPr>
              <w:t>4,66</w:t>
            </w:r>
          </w:p>
        </w:tc>
        <w:tc>
          <w:tcPr>
            <w:tcW w:w="575" w:type="pct"/>
            <w:tcBorders>
              <w:top w:val="single" w:sz="4" w:space="0" w:color="auto"/>
              <w:left w:val="single" w:sz="4" w:space="0" w:color="auto"/>
              <w:bottom w:val="single" w:sz="4" w:space="0" w:color="auto"/>
              <w:right w:val="single" w:sz="4" w:space="0" w:color="auto"/>
            </w:tcBorders>
            <w:shd w:val="clear" w:color="auto" w:fill="auto"/>
            <w:hideMark/>
          </w:tcPr>
          <w:p w14:paraId="0FE2670B" w14:textId="77777777" w:rsidR="001845E2" w:rsidRPr="00461C74" w:rsidRDefault="001845E2" w:rsidP="00461C74">
            <w:pPr>
              <w:jc w:val="center"/>
              <w:rPr>
                <w:sz w:val="20"/>
                <w:szCs w:val="20"/>
              </w:rPr>
            </w:pPr>
            <w:r w:rsidRPr="00461C74">
              <w:rPr>
                <w:sz w:val="20"/>
                <w:szCs w:val="20"/>
              </w:rPr>
              <w:t>0,08</w:t>
            </w:r>
          </w:p>
        </w:tc>
        <w:tc>
          <w:tcPr>
            <w:tcW w:w="831" w:type="pct"/>
            <w:tcBorders>
              <w:top w:val="single" w:sz="4" w:space="0" w:color="auto"/>
              <w:left w:val="single" w:sz="4" w:space="0" w:color="auto"/>
              <w:bottom w:val="single" w:sz="4" w:space="0" w:color="auto"/>
              <w:right w:val="single" w:sz="4" w:space="0" w:color="auto"/>
            </w:tcBorders>
            <w:hideMark/>
          </w:tcPr>
          <w:p w14:paraId="7B97C3B8" w14:textId="77777777" w:rsidR="001845E2" w:rsidRPr="00461C74" w:rsidRDefault="001845E2" w:rsidP="00461C74">
            <w:pPr>
              <w:jc w:val="center"/>
              <w:rPr>
                <w:color w:val="000000"/>
                <w:sz w:val="20"/>
                <w:szCs w:val="20"/>
              </w:rPr>
            </w:pPr>
            <w:r w:rsidRPr="00461C74">
              <w:rPr>
                <w:color w:val="000000"/>
                <w:sz w:val="20"/>
                <w:szCs w:val="20"/>
              </w:rPr>
              <w:t>-</w:t>
            </w:r>
          </w:p>
        </w:tc>
        <w:tc>
          <w:tcPr>
            <w:tcW w:w="630" w:type="pct"/>
            <w:tcBorders>
              <w:top w:val="single" w:sz="4" w:space="0" w:color="auto"/>
              <w:left w:val="single" w:sz="4" w:space="0" w:color="auto"/>
              <w:bottom w:val="single" w:sz="4" w:space="0" w:color="auto"/>
              <w:right w:val="single" w:sz="4" w:space="0" w:color="auto"/>
            </w:tcBorders>
            <w:hideMark/>
          </w:tcPr>
          <w:p w14:paraId="083C68ED" w14:textId="77777777" w:rsidR="001845E2" w:rsidRPr="00461C74" w:rsidRDefault="001845E2" w:rsidP="00461C74">
            <w:pPr>
              <w:jc w:val="center"/>
              <w:rPr>
                <w:sz w:val="20"/>
                <w:szCs w:val="20"/>
              </w:rPr>
            </w:pPr>
            <w:r w:rsidRPr="00461C74">
              <w:rPr>
                <w:sz w:val="20"/>
                <w:szCs w:val="20"/>
              </w:rPr>
              <w:t>-</w:t>
            </w:r>
          </w:p>
        </w:tc>
      </w:tr>
      <w:tr w:rsidR="001845E2" w:rsidRPr="00461C74" w14:paraId="37B3728B" w14:textId="77777777" w:rsidTr="00461C74">
        <w:trPr>
          <w:trHeight w:val="283"/>
          <w:jc w:val="center"/>
        </w:trPr>
        <w:tc>
          <w:tcPr>
            <w:tcW w:w="2133" w:type="pct"/>
            <w:shd w:val="clear" w:color="auto" w:fill="auto"/>
            <w:hideMark/>
          </w:tcPr>
          <w:p w14:paraId="4C6277EF" w14:textId="77777777" w:rsidR="001845E2" w:rsidRPr="00461C74" w:rsidRDefault="001845E2" w:rsidP="00461C74">
            <w:pPr>
              <w:jc w:val="both"/>
              <w:rPr>
                <w:color w:val="000000"/>
                <w:sz w:val="20"/>
                <w:szCs w:val="20"/>
              </w:rPr>
            </w:pPr>
            <w:r w:rsidRPr="00461C74">
              <w:rPr>
                <w:color w:val="000000"/>
                <w:sz w:val="20"/>
                <w:szCs w:val="20"/>
              </w:rPr>
              <w:t>Зона акваторий</w:t>
            </w:r>
          </w:p>
        </w:tc>
        <w:tc>
          <w:tcPr>
            <w:tcW w:w="831" w:type="pct"/>
            <w:tcBorders>
              <w:top w:val="single" w:sz="4" w:space="0" w:color="auto"/>
              <w:left w:val="single" w:sz="4" w:space="0" w:color="auto"/>
              <w:bottom w:val="single" w:sz="4" w:space="0" w:color="auto"/>
              <w:right w:val="single" w:sz="4" w:space="0" w:color="auto"/>
            </w:tcBorders>
            <w:shd w:val="clear" w:color="auto" w:fill="auto"/>
            <w:hideMark/>
          </w:tcPr>
          <w:p w14:paraId="789FFACA" w14:textId="77777777" w:rsidR="001845E2" w:rsidRPr="00461C74" w:rsidRDefault="001845E2" w:rsidP="00461C74">
            <w:pPr>
              <w:jc w:val="center"/>
              <w:rPr>
                <w:color w:val="000000"/>
                <w:sz w:val="20"/>
                <w:szCs w:val="20"/>
              </w:rPr>
            </w:pPr>
            <w:r w:rsidRPr="00461C74">
              <w:rPr>
                <w:color w:val="000000"/>
                <w:sz w:val="20"/>
                <w:szCs w:val="20"/>
              </w:rPr>
              <w:t>121,38</w:t>
            </w:r>
          </w:p>
        </w:tc>
        <w:tc>
          <w:tcPr>
            <w:tcW w:w="575" w:type="pct"/>
            <w:tcBorders>
              <w:top w:val="single" w:sz="4" w:space="0" w:color="auto"/>
              <w:left w:val="single" w:sz="4" w:space="0" w:color="auto"/>
              <w:bottom w:val="single" w:sz="4" w:space="0" w:color="auto"/>
              <w:right w:val="single" w:sz="4" w:space="0" w:color="auto"/>
            </w:tcBorders>
            <w:shd w:val="clear" w:color="auto" w:fill="auto"/>
            <w:hideMark/>
          </w:tcPr>
          <w:p w14:paraId="2C6517F6" w14:textId="77777777" w:rsidR="001845E2" w:rsidRPr="00461C74" w:rsidRDefault="001845E2" w:rsidP="00461C74">
            <w:pPr>
              <w:jc w:val="center"/>
              <w:rPr>
                <w:sz w:val="20"/>
                <w:szCs w:val="20"/>
              </w:rPr>
            </w:pPr>
            <w:r w:rsidRPr="00461C74">
              <w:rPr>
                <w:sz w:val="20"/>
                <w:szCs w:val="20"/>
              </w:rPr>
              <w:t>2,14</w:t>
            </w:r>
          </w:p>
        </w:tc>
        <w:tc>
          <w:tcPr>
            <w:tcW w:w="831" w:type="pct"/>
            <w:tcBorders>
              <w:top w:val="single" w:sz="4" w:space="0" w:color="auto"/>
              <w:left w:val="single" w:sz="4" w:space="0" w:color="auto"/>
              <w:bottom w:val="single" w:sz="4" w:space="0" w:color="auto"/>
              <w:right w:val="single" w:sz="4" w:space="0" w:color="auto"/>
            </w:tcBorders>
            <w:hideMark/>
          </w:tcPr>
          <w:p w14:paraId="3D550685" w14:textId="77777777" w:rsidR="001845E2" w:rsidRPr="00461C74" w:rsidRDefault="001845E2" w:rsidP="00461C74">
            <w:pPr>
              <w:jc w:val="center"/>
              <w:rPr>
                <w:color w:val="000000"/>
                <w:sz w:val="20"/>
                <w:szCs w:val="20"/>
              </w:rPr>
            </w:pPr>
            <w:r w:rsidRPr="00461C74">
              <w:rPr>
                <w:color w:val="000000"/>
                <w:sz w:val="20"/>
                <w:szCs w:val="20"/>
              </w:rPr>
              <w:t>-</w:t>
            </w:r>
          </w:p>
        </w:tc>
        <w:tc>
          <w:tcPr>
            <w:tcW w:w="630" w:type="pct"/>
            <w:tcBorders>
              <w:top w:val="single" w:sz="4" w:space="0" w:color="auto"/>
              <w:left w:val="single" w:sz="4" w:space="0" w:color="auto"/>
              <w:bottom w:val="single" w:sz="4" w:space="0" w:color="auto"/>
              <w:right w:val="single" w:sz="4" w:space="0" w:color="auto"/>
            </w:tcBorders>
            <w:hideMark/>
          </w:tcPr>
          <w:p w14:paraId="01E7E11B" w14:textId="77777777" w:rsidR="001845E2" w:rsidRPr="00461C74" w:rsidRDefault="001845E2" w:rsidP="00461C74">
            <w:pPr>
              <w:jc w:val="center"/>
              <w:rPr>
                <w:sz w:val="20"/>
                <w:szCs w:val="20"/>
              </w:rPr>
            </w:pPr>
            <w:r w:rsidRPr="00461C74">
              <w:rPr>
                <w:sz w:val="20"/>
                <w:szCs w:val="20"/>
              </w:rPr>
              <w:t>-</w:t>
            </w:r>
          </w:p>
        </w:tc>
      </w:tr>
    </w:tbl>
    <w:p w14:paraId="7A3E1F01" w14:textId="77777777" w:rsidR="001845E2" w:rsidRPr="00461C74" w:rsidRDefault="001845E2" w:rsidP="00461C74">
      <w:pPr>
        <w:pStyle w:val="b"/>
      </w:pPr>
    </w:p>
    <w:p w14:paraId="3C385868" w14:textId="765390AA" w:rsidR="00270CD9" w:rsidRDefault="00270CD9" w:rsidP="00461C74">
      <w:pPr>
        <w:pStyle w:val="b"/>
        <w:jc w:val="right"/>
      </w:pPr>
      <w:r w:rsidRPr="00461C74">
        <w:t>Таблица 2</w:t>
      </w:r>
      <w:r w:rsidR="00AE3491" w:rsidRPr="00461C74">
        <w:t>.</w:t>
      </w:r>
      <w:r w:rsidRPr="00461C74">
        <w:t>4-2</w:t>
      </w:r>
    </w:p>
    <w:p w14:paraId="7EE1AED5" w14:textId="77777777" w:rsidR="00461C74" w:rsidRPr="00461C74" w:rsidRDefault="00461C74" w:rsidP="00461C74">
      <w:pPr>
        <w:pStyle w:val="b"/>
      </w:pPr>
    </w:p>
    <w:p w14:paraId="58A46F1D" w14:textId="77777777" w:rsidR="001845E2" w:rsidRPr="00461C74" w:rsidRDefault="001845E2" w:rsidP="00461C74">
      <w:pPr>
        <w:pStyle w:val="b"/>
        <w:ind w:firstLine="0"/>
        <w:jc w:val="center"/>
      </w:pPr>
      <w:r w:rsidRPr="00461C74">
        <w:t>Функциональное зонирование в границах городского округа г. Минусинск</w:t>
      </w:r>
    </w:p>
    <w:p w14:paraId="37478380" w14:textId="77777777" w:rsidR="001845E2" w:rsidRPr="00461C74" w:rsidRDefault="001845E2" w:rsidP="00461C74">
      <w:pPr>
        <w:pStyle w:val="b"/>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9"/>
        <w:gridCol w:w="1506"/>
        <w:gridCol w:w="1273"/>
      </w:tblGrid>
      <w:tr w:rsidR="001845E2" w:rsidRPr="00461C74" w14:paraId="3EACC9D9" w14:textId="77777777" w:rsidTr="00461C74">
        <w:trPr>
          <w:trHeight w:val="283"/>
          <w:tblHeader/>
          <w:jc w:val="center"/>
        </w:trPr>
        <w:tc>
          <w:tcPr>
            <w:tcW w:w="3557" w:type="pct"/>
            <w:shd w:val="clear" w:color="auto" w:fill="auto"/>
            <w:hideMark/>
          </w:tcPr>
          <w:p w14:paraId="4D8CA8C8" w14:textId="77777777" w:rsidR="001845E2" w:rsidRPr="00461C74" w:rsidRDefault="001845E2" w:rsidP="00461C74">
            <w:pPr>
              <w:jc w:val="center"/>
              <w:rPr>
                <w:bCs/>
                <w:sz w:val="20"/>
                <w:szCs w:val="20"/>
              </w:rPr>
            </w:pPr>
            <w:r w:rsidRPr="00461C74">
              <w:rPr>
                <w:bCs/>
                <w:sz w:val="20"/>
                <w:szCs w:val="20"/>
              </w:rPr>
              <w:t>Наименование территорий</w:t>
            </w:r>
          </w:p>
        </w:tc>
        <w:tc>
          <w:tcPr>
            <w:tcW w:w="782" w:type="pct"/>
            <w:shd w:val="clear" w:color="auto" w:fill="auto"/>
            <w:hideMark/>
          </w:tcPr>
          <w:p w14:paraId="2833CDFC" w14:textId="77777777" w:rsidR="001845E2" w:rsidRPr="00461C74" w:rsidRDefault="001845E2" w:rsidP="00461C74">
            <w:pPr>
              <w:jc w:val="center"/>
              <w:rPr>
                <w:bCs/>
                <w:sz w:val="20"/>
                <w:szCs w:val="20"/>
              </w:rPr>
            </w:pPr>
            <w:r w:rsidRPr="00461C74">
              <w:rPr>
                <w:bCs/>
                <w:sz w:val="20"/>
                <w:szCs w:val="20"/>
              </w:rPr>
              <w:t>Площадь, га</w:t>
            </w:r>
          </w:p>
        </w:tc>
        <w:tc>
          <w:tcPr>
            <w:tcW w:w="661" w:type="pct"/>
            <w:shd w:val="clear" w:color="auto" w:fill="auto"/>
            <w:hideMark/>
          </w:tcPr>
          <w:p w14:paraId="66720167" w14:textId="77777777" w:rsidR="001845E2" w:rsidRPr="00461C74" w:rsidRDefault="001845E2" w:rsidP="00461C74">
            <w:pPr>
              <w:jc w:val="center"/>
              <w:rPr>
                <w:bCs/>
                <w:sz w:val="20"/>
                <w:szCs w:val="20"/>
              </w:rPr>
            </w:pPr>
            <w:r w:rsidRPr="00461C74">
              <w:rPr>
                <w:bCs/>
                <w:sz w:val="20"/>
                <w:szCs w:val="20"/>
              </w:rPr>
              <w:t>Доля</w:t>
            </w:r>
            <w:r w:rsidR="00270CD9" w:rsidRPr="00461C74">
              <w:rPr>
                <w:bCs/>
                <w:sz w:val="20"/>
                <w:szCs w:val="20"/>
              </w:rPr>
              <w:t>, %</w:t>
            </w:r>
          </w:p>
        </w:tc>
      </w:tr>
      <w:tr w:rsidR="001845E2" w:rsidRPr="00461C74" w14:paraId="27DC34EE" w14:textId="77777777" w:rsidTr="00461C74">
        <w:trPr>
          <w:trHeight w:val="283"/>
          <w:jc w:val="center"/>
        </w:trPr>
        <w:tc>
          <w:tcPr>
            <w:tcW w:w="3557" w:type="pct"/>
            <w:shd w:val="clear" w:color="auto" w:fill="auto"/>
            <w:hideMark/>
          </w:tcPr>
          <w:p w14:paraId="05C86639" w14:textId="77777777" w:rsidR="001845E2" w:rsidRPr="00461C74" w:rsidRDefault="001845E2" w:rsidP="00461C74">
            <w:pPr>
              <w:jc w:val="center"/>
              <w:rPr>
                <w:iCs/>
                <w:sz w:val="20"/>
                <w:szCs w:val="20"/>
              </w:rPr>
            </w:pPr>
            <w:r w:rsidRPr="00461C74">
              <w:rPr>
                <w:iCs/>
                <w:sz w:val="20"/>
                <w:szCs w:val="20"/>
              </w:rPr>
              <w:t>Общая площадь земель в границах городского округа, в том числе территории:</w:t>
            </w:r>
          </w:p>
        </w:tc>
        <w:tc>
          <w:tcPr>
            <w:tcW w:w="782" w:type="pct"/>
            <w:tcBorders>
              <w:top w:val="nil"/>
              <w:left w:val="nil"/>
              <w:bottom w:val="single" w:sz="4" w:space="0" w:color="auto"/>
              <w:right w:val="single" w:sz="4" w:space="0" w:color="auto"/>
            </w:tcBorders>
            <w:hideMark/>
          </w:tcPr>
          <w:p w14:paraId="74064AC2" w14:textId="77777777" w:rsidR="001845E2" w:rsidRPr="00461C74" w:rsidRDefault="002B1D81" w:rsidP="00461C74">
            <w:pPr>
              <w:jc w:val="center"/>
              <w:rPr>
                <w:bCs/>
                <w:i/>
                <w:sz w:val="20"/>
                <w:szCs w:val="20"/>
              </w:rPr>
            </w:pPr>
            <w:r w:rsidRPr="00461C74">
              <w:rPr>
                <w:bCs/>
                <w:i/>
                <w:sz w:val="20"/>
                <w:szCs w:val="20"/>
              </w:rPr>
              <w:t>6064</w:t>
            </w:r>
            <w:r w:rsidR="001845E2" w:rsidRPr="00461C74">
              <w:rPr>
                <w:bCs/>
                <w:i/>
                <w:sz w:val="20"/>
                <w:szCs w:val="20"/>
              </w:rPr>
              <w:t>,</w:t>
            </w:r>
            <w:r w:rsidRPr="00461C74">
              <w:rPr>
                <w:bCs/>
                <w:i/>
                <w:sz w:val="20"/>
                <w:szCs w:val="20"/>
              </w:rPr>
              <w:t>1</w:t>
            </w:r>
          </w:p>
        </w:tc>
        <w:tc>
          <w:tcPr>
            <w:tcW w:w="661" w:type="pct"/>
            <w:tcBorders>
              <w:top w:val="nil"/>
              <w:left w:val="nil"/>
              <w:bottom w:val="single" w:sz="4" w:space="0" w:color="auto"/>
              <w:right w:val="single" w:sz="4" w:space="0" w:color="auto"/>
            </w:tcBorders>
            <w:hideMark/>
          </w:tcPr>
          <w:p w14:paraId="306EDB34" w14:textId="77777777" w:rsidR="001845E2" w:rsidRPr="00461C74" w:rsidRDefault="001845E2" w:rsidP="00461C74">
            <w:pPr>
              <w:jc w:val="center"/>
              <w:rPr>
                <w:bCs/>
                <w:i/>
                <w:sz w:val="20"/>
                <w:szCs w:val="20"/>
              </w:rPr>
            </w:pPr>
            <w:r w:rsidRPr="00461C74">
              <w:rPr>
                <w:bCs/>
                <w:i/>
                <w:sz w:val="20"/>
                <w:szCs w:val="20"/>
              </w:rPr>
              <w:t>100</w:t>
            </w:r>
          </w:p>
        </w:tc>
      </w:tr>
      <w:tr w:rsidR="001845E2" w:rsidRPr="00461C74" w14:paraId="0AD83D46" w14:textId="77777777" w:rsidTr="00461C74">
        <w:trPr>
          <w:trHeight w:val="283"/>
          <w:jc w:val="center"/>
        </w:trPr>
        <w:tc>
          <w:tcPr>
            <w:tcW w:w="3557" w:type="pct"/>
            <w:tcBorders>
              <w:top w:val="single" w:sz="4" w:space="0" w:color="auto"/>
              <w:left w:val="single" w:sz="4" w:space="0" w:color="auto"/>
              <w:bottom w:val="single" w:sz="4" w:space="0" w:color="auto"/>
              <w:right w:val="single" w:sz="4" w:space="0" w:color="auto"/>
            </w:tcBorders>
            <w:hideMark/>
          </w:tcPr>
          <w:p w14:paraId="45E75C89" w14:textId="77777777" w:rsidR="001845E2" w:rsidRPr="00461C74" w:rsidRDefault="001845E2" w:rsidP="00461C74">
            <w:pPr>
              <w:jc w:val="center"/>
              <w:rPr>
                <w:iCs/>
                <w:sz w:val="20"/>
                <w:szCs w:val="20"/>
              </w:rPr>
            </w:pPr>
            <w:r w:rsidRPr="00461C74">
              <w:rPr>
                <w:iCs/>
                <w:sz w:val="20"/>
                <w:szCs w:val="20"/>
              </w:rPr>
              <w:t>Территория населённых пунктов</w:t>
            </w:r>
          </w:p>
        </w:tc>
        <w:tc>
          <w:tcPr>
            <w:tcW w:w="782" w:type="pct"/>
            <w:tcBorders>
              <w:top w:val="single" w:sz="4" w:space="0" w:color="auto"/>
              <w:left w:val="single" w:sz="4" w:space="0" w:color="auto"/>
              <w:bottom w:val="single" w:sz="4" w:space="0" w:color="auto"/>
              <w:right w:val="single" w:sz="4" w:space="0" w:color="auto"/>
            </w:tcBorders>
            <w:hideMark/>
          </w:tcPr>
          <w:p w14:paraId="57D5D7F3" w14:textId="77777777" w:rsidR="001845E2" w:rsidRPr="00461C74" w:rsidRDefault="001845E2" w:rsidP="00461C74">
            <w:pPr>
              <w:jc w:val="center"/>
              <w:rPr>
                <w:sz w:val="20"/>
                <w:szCs w:val="20"/>
              </w:rPr>
            </w:pPr>
            <w:r w:rsidRPr="00461C74">
              <w:rPr>
                <w:sz w:val="20"/>
                <w:szCs w:val="20"/>
              </w:rPr>
              <w:t>6001,</w:t>
            </w:r>
            <w:r w:rsidR="002B1D81" w:rsidRPr="00461C74">
              <w:rPr>
                <w:sz w:val="20"/>
                <w:szCs w:val="20"/>
              </w:rPr>
              <w:t>4</w:t>
            </w:r>
          </w:p>
        </w:tc>
        <w:tc>
          <w:tcPr>
            <w:tcW w:w="661" w:type="pct"/>
            <w:tcBorders>
              <w:top w:val="single" w:sz="4" w:space="0" w:color="auto"/>
              <w:left w:val="single" w:sz="4" w:space="0" w:color="auto"/>
              <w:bottom w:val="single" w:sz="4" w:space="0" w:color="auto"/>
              <w:right w:val="single" w:sz="4" w:space="0" w:color="auto"/>
            </w:tcBorders>
            <w:hideMark/>
          </w:tcPr>
          <w:p w14:paraId="41CA597F" w14:textId="77777777" w:rsidR="001845E2" w:rsidRPr="00461C74" w:rsidRDefault="001845E2" w:rsidP="00461C74">
            <w:pPr>
              <w:jc w:val="center"/>
              <w:rPr>
                <w:sz w:val="20"/>
                <w:szCs w:val="20"/>
              </w:rPr>
            </w:pPr>
            <w:r w:rsidRPr="00461C74">
              <w:rPr>
                <w:sz w:val="20"/>
                <w:szCs w:val="20"/>
              </w:rPr>
              <w:t>99</w:t>
            </w:r>
          </w:p>
        </w:tc>
      </w:tr>
      <w:tr w:rsidR="001845E2" w:rsidRPr="00461C74" w14:paraId="71FE71CB" w14:textId="77777777" w:rsidTr="00461C74">
        <w:trPr>
          <w:trHeight w:val="283"/>
          <w:jc w:val="center"/>
        </w:trPr>
        <w:tc>
          <w:tcPr>
            <w:tcW w:w="3557" w:type="pct"/>
            <w:tcBorders>
              <w:top w:val="single" w:sz="4" w:space="0" w:color="auto"/>
              <w:left w:val="single" w:sz="4" w:space="0" w:color="auto"/>
              <w:bottom w:val="single" w:sz="4" w:space="0" w:color="auto"/>
              <w:right w:val="single" w:sz="4" w:space="0" w:color="auto"/>
            </w:tcBorders>
            <w:hideMark/>
          </w:tcPr>
          <w:p w14:paraId="24B35BA1" w14:textId="77777777" w:rsidR="001845E2" w:rsidRPr="00461C74" w:rsidRDefault="001845E2" w:rsidP="00461C74">
            <w:pPr>
              <w:jc w:val="center"/>
              <w:rPr>
                <w:iCs/>
                <w:sz w:val="20"/>
                <w:szCs w:val="20"/>
              </w:rPr>
            </w:pPr>
            <w:r w:rsidRPr="00461C74">
              <w:rPr>
                <w:iCs/>
                <w:sz w:val="20"/>
                <w:szCs w:val="20"/>
              </w:rPr>
              <w:t>Зона объектов утилизации, обезвреживания, размещения ТКО</w:t>
            </w:r>
          </w:p>
        </w:tc>
        <w:tc>
          <w:tcPr>
            <w:tcW w:w="782" w:type="pct"/>
            <w:tcBorders>
              <w:top w:val="single" w:sz="4" w:space="0" w:color="auto"/>
              <w:left w:val="single" w:sz="4" w:space="0" w:color="auto"/>
              <w:bottom w:val="single" w:sz="4" w:space="0" w:color="auto"/>
              <w:right w:val="single" w:sz="4" w:space="0" w:color="auto"/>
            </w:tcBorders>
            <w:hideMark/>
          </w:tcPr>
          <w:p w14:paraId="0FCF07FB" w14:textId="77777777" w:rsidR="001845E2" w:rsidRPr="00461C74" w:rsidRDefault="001845E2" w:rsidP="00461C74">
            <w:pPr>
              <w:jc w:val="center"/>
              <w:rPr>
                <w:sz w:val="20"/>
                <w:szCs w:val="20"/>
              </w:rPr>
            </w:pPr>
            <w:r w:rsidRPr="00461C74">
              <w:rPr>
                <w:sz w:val="20"/>
                <w:szCs w:val="20"/>
              </w:rPr>
              <w:t>60,1</w:t>
            </w:r>
          </w:p>
        </w:tc>
        <w:tc>
          <w:tcPr>
            <w:tcW w:w="661" w:type="pct"/>
            <w:tcBorders>
              <w:top w:val="single" w:sz="4" w:space="0" w:color="auto"/>
              <w:left w:val="single" w:sz="4" w:space="0" w:color="auto"/>
              <w:bottom w:val="single" w:sz="4" w:space="0" w:color="auto"/>
              <w:right w:val="single" w:sz="4" w:space="0" w:color="auto"/>
            </w:tcBorders>
            <w:hideMark/>
          </w:tcPr>
          <w:p w14:paraId="1471EF85" w14:textId="77777777" w:rsidR="001845E2" w:rsidRPr="00461C74" w:rsidRDefault="004F2EEA" w:rsidP="00461C74">
            <w:pPr>
              <w:jc w:val="center"/>
              <w:rPr>
                <w:sz w:val="20"/>
                <w:szCs w:val="20"/>
              </w:rPr>
            </w:pPr>
            <w:r w:rsidRPr="00461C74">
              <w:rPr>
                <w:sz w:val="20"/>
                <w:szCs w:val="20"/>
              </w:rPr>
              <w:t>0,9</w:t>
            </w:r>
          </w:p>
        </w:tc>
      </w:tr>
      <w:tr w:rsidR="004F2EEA" w:rsidRPr="00461C74" w14:paraId="6C5A8273" w14:textId="77777777" w:rsidTr="00461C74">
        <w:trPr>
          <w:trHeight w:val="283"/>
          <w:jc w:val="center"/>
        </w:trPr>
        <w:tc>
          <w:tcPr>
            <w:tcW w:w="3557" w:type="pct"/>
            <w:tcBorders>
              <w:top w:val="single" w:sz="4" w:space="0" w:color="auto"/>
              <w:left w:val="single" w:sz="4" w:space="0" w:color="auto"/>
              <w:bottom w:val="single" w:sz="4" w:space="0" w:color="auto"/>
              <w:right w:val="single" w:sz="4" w:space="0" w:color="auto"/>
            </w:tcBorders>
          </w:tcPr>
          <w:p w14:paraId="49606697" w14:textId="77777777" w:rsidR="004F2EEA" w:rsidRPr="00461C74" w:rsidRDefault="004F2EEA" w:rsidP="00461C74">
            <w:pPr>
              <w:jc w:val="center"/>
              <w:rPr>
                <w:iCs/>
                <w:sz w:val="20"/>
                <w:szCs w:val="20"/>
              </w:rPr>
            </w:pPr>
            <w:r w:rsidRPr="00461C74">
              <w:rPr>
                <w:iCs/>
                <w:sz w:val="20"/>
                <w:szCs w:val="20"/>
              </w:rPr>
              <w:t>Зона кладбищ</w:t>
            </w:r>
          </w:p>
        </w:tc>
        <w:tc>
          <w:tcPr>
            <w:tcW w:w="782" w:type="pct"/>
            <w:tcBorders>
              <w:top w:val="single" w:sz="4" w:space="0" w:color="auto"/>
              <w:left w:val="single" w:sz="4" w:space="0" w:color="auto"/>
              <w:bottom w:val="single" w:sz="4" w:space="0" w:color="auto"/>
              <w:right w:val="single" w:sz="4" w:space="0" w:color="auto"/>
            </w:tcBorders>
          </w:tcPr>
          <w:p w14:paraId="124C93C9" w14:textId="77777777" w:rsidR="004F2EEA" w:rsidRPr="00461C74" w:rsidRDefault="004F2EEA" w:rsidP="00461C74">
            <w:pPr>
              <w:jc w:val="center"/>
              <w:rPr>
                <w:sz w:val="20"/>
                <w:szCs w:val="20"/>
              </w:rPr>
            </w:pPr>
            <w:r w:rsidRPr="00461C74">
              <w:rPr>
                <w:sz w:val="20"/>
                <w:szCs w:val="20"/>
              </w:rPr>
              <w:t>2,7</w:t>
            </w:r>
          </w:p>
        </w:tc>
        <w:tc>
          <w:tcPr>
            <w:tcW w:w="661" w:type="pct"/>
            <w:tcBorders>
              <w:top w:val="single" w:sz="4" w:space="0" w:color="auto"/>
              <w:left w:val="single" w:sz="4" w:space="0" w:color="auto"/>
              <w:bottom w:val="single" w:sz="4" w:space="0" w:color="auto"/>
              <w:right w:val="single" w:sz="4" w:space="0" w:color="auto"/>
            </w:tcBorders>
          </w:tcPr>
          <w:p w14:paraId="1ECE5333" w14:textId="77777777" w:rsidR="004F2EEA" w:rsidRPr="00461C74" w:rsidRDefault="004F2EEA" w:rsidP="00461C74">
            <w:pPr>
              <w:jc w:val="center"/>
              <w:rPr>
                <w:sz w:val="20"/>
                <w:szCs w:val="20"/>
              </w:rPr>
            </w:pPr>
            <w:r w:rsidRPr="00461C74">
              <w:rPr>
                <w:sz w:val="20"/>
                <w:szCs w:val="20"/>
              </w:rPr>
              <w:t>0,1</w:t>
            </w:r>
          </w:p>
        </w:tc>
      </w:tr>
    </w:tbl>
    <w:p w14:paraId="674B5516" w14:textId="0C587933" w:rsidR="00270CD9" w:rsidRDefault="00270CD9" w:rsidP="00461C74">
      <w:pPr>
        <w:pStyle w:val="b"/>
      </w:pPr>
    </w:p>
    <w:p w14:paraId="392E45A9" w14:textId="3F333DB6" w:rsidR="00B448B8" w:rsidRDefault="00B448B8" w:rsidP="00461C74">
      <w:pPr>
        <w:pStyle w:val="b"/>
      </w:pPr>
    </w:p>
    <w:p w14:paraId="2BD33660" w14:textId="77777777" w:rsidR="00B448B8" w:rsidRDefault="00B448B8" w:rsidP="00461C74">
      <w:pPr>
        <w:pStyle w:val="b"/>
      </w:pPr>
    </w:p>
    <w:p w14:paraId="500C08A1" w14:textId="41637FB7" w:rsidR="00016062" w:rsidRPr="00270CD9" w:rsidRDefault="00AE3491" w:rsidP="00461C74">
      <w:pPr>
        <w:pStyle w:val="2fff1"/>
      </w:pPr>
      <w:bookmarkStart w:id="48" w:name="_Toc103785714"/>
      <w:r>
        <w:t>2.</w:t>
      </w:r>
      <w:r w:rsidR="00270CD9" w:rsidRPr="00270CD9">
        <w:t>5</w:t>
      </w:r>
      <w:r w:rsidR="00085F3B">
        <w:t>.</w:t>
      </w:r>
      <w:r w:rsidR="00461C74">
        <w:t> </w:t>
      </w:r>
      <w:r w:rsidR="00270CD9" w:rsidRPr="00270CD9">
        <w:t>Объекты историко-культурного и археологического наследия</w:t>
      </w:r>
      <w:bookmarkEnd w:id="48"/>
    </w:p>
    <w:bookmarkEnd w:id="22"/>
    <w:bookmarkEnd w:id="31"/>
    <w:p w14:paraId="78B3E7F2" w14:textId="77777777" w:rsidR="00270CD9" w:rsidRDefault="00270CD9" w:rsidP="00461C74">
      <w:pPr>
        <w:pStyle w:val="b"/>
      </w:pPr>
    </w:p>
    <w:p w14:paraId="28D6187D" w14:textId="5DEADA45" w:rsidR="007443FB" w:rsidRPr="00B105CB" w:rsidRDefault="007443FB" w:rsidP="00461C74">
      <w:pPr>
        <w:pStyle w:val="b"/>
      </w:pPr>
      <w:r w:rsidRPr="00B105CB">
        <w:t>В соответствии с ст. 3.1 Федерального закона от</w:t>
      </w:r>
      <w:r w:rsidR="00461C74">
        <w:t> </w:t>
      </w:r>
      <w:r w:rsidRPr="00B105CB">
        <w:t>25.06.2002 №</w:t>
      </w:r>
      <w:r w:rsidR="00461C74">
        <w:t> </w:t>
      </w:r>
      <w:r w:rsidRPr="00B105CB">
        <w:t xml:space="preserve">73-ФЗ </w:t>
      </w:r>
      <w:r w:rsidR="00242292">
        <w:t>«</w:t>
      </w:r>
      <w:r w:rsidRPr="00B105CB">
        <w:t>Об объектах культурного наследия (памятниках истории и культуры) народов Российской Федерации</w:t>
      </w:r>
      <w:r w:rsidR="00546F9C">
        <w:t xml:space="preserve"> (с изменениями на</w:t>
      </w:r>
      <w:r w:rsidR="00461C74">
        <w:t> </w:t>
      </w:r>
      <w:r w:rsidR="00546F9C">
        <w:t>29.12.2017)</w:t>
      </w:r>
      <w:r w:rsidR="00242292">
        <w:t>»</w:t>
      </w:r>
      <w:r w:rsidRPr="00B105CB">
        <w:t xml:space="preserve"> (далее - </w:t>
      </w:r>
      <w:r w:rsidR="00461C74">
        <w:t>ФЗ</w:t>
      </w:r>
      <w:r w:rsidRPr="00B105CB">
        <w:t xml:space="preserve"> №</w:t>
      </w:r>
      <w:r w:rsidR="00461C74">
        <w:t> </w:t>
      </w:r>
      <w:r w:rsidRPr="00B105CB">
        <w:t>73-ФЗ)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w:t>
      </w:r>
    </w:p>
    <w:p w14:paraId="38764AB4" w14:textId="77777777" w:rsidR="007443FB" w:rsidRPr="00EA2BB4" w:rsidRDefault="007443FB" w:rsidP="00EA2BB4">
      <w:pPr>
        <w:pStyle w:val="b"/>
      </w:pPr>
      <w:r w:rsidRPr="00EA2BB4">
        <w:t xml:space="preserve">В целях обеспечения охраны объектов культурного наследия, расположенных на территории городского округа </w:t>
      </w:r>
      <w:r w:rsidR="00B156E4" w:rsidRPr="00EA2BB4">
        <w:t>города Минусинск</w:t>
      </w:r>
      <w:r w:rsidRPr="00EA2BB4">
        <w:t>, необходимо учитывать ограничения на использование земельных участков в границах территории объекта культурного наследия и земельных участков, непосредственно связанных с земельными участками в границах территории объекта культурного наследия.</w:t>
      </w:r>
    </w:p>
    <w:p w14:paraId="2D1CA652" w14:textId="77777777" w:rsidR="00B156E4" w:rsidRPr="00EA2BB4" w:rsidRDefault="00B156E4" w:rsidP="00EA2BB4">
      <w:pPr>
        <w:pStyle w:val="b"/>
      </w:pPr>
      <w:r w:rsidRPr="00EA2BB4">
        <w:t>Согласно ст. 36 Федерального закона № 73-Ф3, проектирование и проведение земляных, строительных, мелиоративных, хозяйственных работ, указанных в ст. 30 Федерального закона № 73-Ф3, работ по использованию лесов и иных работ осуществляются при отсутствии на территории объектов культурного наследия, включённых в реестр, выявленных объектов культурного наследия или объектов, обладающих признаками объекта культурного наследия.</w:t>
      </w:r>
    </w:p>
    <w:p w14:paraId="3F2563D7" w14:textId="77777777" w:rsidR="00B156E4" w:rsidRPr="00EA2BB4" w:rsidRDefault="00B156E4" w:rsidP="00EA2BB4">
      <w:pPr>
        <w:pStyle w:val="b"/>
      </w:pPr>
      <w:r w:rsidRPr="00EA2BB4">
        <w:t>В соответствии с ст. 5.1 Федерального закона № 73-ФЗ на территории памятника или ансамбля запрещаются строительство объектов капитального строительства и увеличение объёмно-пространственных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187416F5" w14:textId="77777777" w:rsidR="00B156E4" w:rsidRPr="00EA2BB4" w:rsidRDefault="00B156E4" w:rsidP="00EA2BB4">
      <w:pPr>
        <w:pStyle w:val="b"/>
      </w:pPr>
      <w:r w:rsidRPr="00EA2BB4">
        <w:t>Согласно п. 3 ст. 36 Федерального закона. № 73-ФЗ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w:t>
      </w:r>
    </w:p>
    <w:p w14:paraId="38A18567" w14:textId="77777777" w:rsidR="00B156E4" w:rsidRPr="00EA2BB4" w:rsidRDefault="00B156E4" w:rsidP="00EA2BB4">
      <w:pPr>
        <w:pStyle w:val="b"/>
      </w:pPr>
      <w:r w:rsidRPr="00EA2BB4">
        <w:t>В соответствии со ст. 28, 30 Федерального закона № 73-ФЗ в целях определения наличия или отсутствия объектов, обладающих признаками объекта культурного наследия, земельные участки, подлежащие воздействию земляных, строительных, мелиоративных, хозяйственных и иных работ, подлежат государственной историко</w:t>
      </w:r>
      <w:r w:rsidRPr="00EA2BB4">
        <w:noBreakHyphen/>
        <w:t>культурной экспертизе.</w:t>
      </w:r>
    </w:p>
    <w:p w14:paraId="27879670" w14:textId="6728CEA1" w:rsidR="009726EA" w:rsidRPr="00EA2BB4" w:rsidRDefault="00B156E4" w:rsidP="00EA2BB4">
      <w:pPr>
        <w:pStyle w:val="b"/>
      </w:pPr>
      <w:r w:rsidRPr="00EA2BB4">
        <w:t xml:space="preserve">Согласно п. </w:t>
      </w:r>
      <w:r w:rsidR="009726EA" w:rsidRPr="00EA2BB4">
        <w:t>4</w:t>
      </w:r>
      <w:r w:rsidRPr="00EA2BB4">
        <w:t xml:space="preserve"> ст. 36 Федерального закона № 73-ФЗ </w:t>
      </w:r>
      <w:r w:rsidR="009726EA" w:rsidRPr="00EA2BB4">
        <w:t xml:space="preserve">в случае обнаружения в ходе проведения изыскательских, проектных, земляных, строительных, мелиоративных, хозяйственных работ, указанных в статье 30 настоящего Федерального закона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Федерального закона от 6 апреля 2011 года N 63-ФЗ </w:t>
      </w:r>
      <w:r w:rsidR="00242292">
        <w:t>«</w:t>
      </w:r>
      <w:r w:rsidR="009726EA" w:rsidRPr="00EA2BB4">
        <w:t>Об электронной подписи</w:t>
      </w:r>
      <w:r w:rsidR="00242292">
        <w:t>»</w:t>
      </w:r>
      <w:r w:rsidR="009726EA" w:rsidRPr="00EA2BB4">
        <w:t>.</w:t>
      </w:r>
    </w:p>
    <w:p w14:paraId="17A30E3F" w14:textId="20977899" w:rsidR="00B156E4" w:rsidRPr="00EA2BB4" w:rsidRDefault="00B156E4" w:rsidP="00EA2BB4">
      <w:pPr>
        <w:pStyle w:val="b"/>
      </w:pPr>
      <w:r w:rsidRPr="00EA2BB4">
        <w:t>В соответствии с ст. 11 Закона Российской Федерации от 14.01.1993 № 4292-1</w:t>
      </w:r>
      <w:r w:rsidR="008E72F6" w:rsidRPr="00EA2BB4">
        <w:t>(ред. от 05.12.2017)</w:t>
      </w:r>
      <w:r w:rsidRPr="00EA2BB4">
        <w:t xml:space="preserve"> </w:t>
      </w:r>
      <w:r w:rsidR="00242292">
        <w:t>«</w:t>
      </w:r>
      <w:r w:rsidRPr="00EA2BB4">
        <w:t>Об увековечении памяти погибших при защите Отечества</w:t>
      </w:r>
      <w:r w:rsidR="00242292">
        <w:t>»</w:t>
      </w:r>
      <w:r w:rsidRPr="00EA2BB4">
        <w:t xml:space="preserve"> к полномочиям органов местного самоуправления, осуществляющих работу по увековечиванию памяти погибших при защите Отечества относится осуществление мероприятий по содержанию в порядке и благоустройству воинских захоронений, мемориал сооружений и объектов, увековечивающих память погибших при защите Отечества, которые находятся на территориях, а также работы по реализации межправительственных соглашений по уходу за захоронениями иностранных военнослужащих на территории Российской Федерации. </w:t>
      </w:r>
    </w:p>
    <w:p w14:paraId="65664C45" w14:textId="77777777" w:rsidR="00B156E4" w:rsidRPr="00EA2BB4" w:rsidRDefault="00B156E4" w:rsidP="00EA2BB4">
      <w:pPr>
        <w:pStyle w:val="b"/>
      </w:pPr>
      <w:r w:rsidRPr="00EA2BB4">
        <w:t>Документы территориального планирования подлежат соответствующей корректировке с обязательным внесением изменений и дополнений после утверждения границ территории и/или проектов зон охраны объектов культурного наследия.</w:t>
      </w:r>
    </w:p>
    <w:p w14:paraId="2088D48D" w14:textId="77777777" w:rsidR="00B156E4" w:rsidRPr="00EA2BB4" w:rsidRDefault="00B156E4" w:rsidP="00EA2BB4">
      <w:pPr>
        <w:pStyle w:val="b"/>
      </w:pPr>
      <w:r w:rsidRPr="00EA2BB4">
        <w:t>В целях оптимизации процессов изучения и инвентаризации объектов культурного наследия, в том числе и объектов археологического наследия, рекомендуется проведение следующих мероприятий:</w:t>
      </w:r>
    </w:p>
    <w:p w14:paraId="3C4EE4C3" w14:textId="77777777" w:rsidR="00B156E4" w:rsidRPr="00EA2BB4" w:rsidRDefault="00B156E4" w:rsidP="00BE76D1">
      <w:pPr>
        <w:pStyle w:val="b"/>
        <w:numPr>
          <w:ilvl w:val="0"/>
          <w:numId w:val="88"/>
        </w:numPr>
        <w:ind w:left="0" w:firstLine="709"/>
      </w:pPr>
      <w:r w:rsidRPr="00EA2BB4">
        <w:t>инициировать разработку и утверждение в установленном порядке границ территорий объектов культурного наследия и зон их охраны;</w:t>
      </w:r>
    </w:p>
    <w:p w14:paraId="39AAE7E1" w14:textId="77777777" w:rsidR="00B156E4" w:rsidRPr="00EA2BB4" w:rsidRDefault="00B156E4" w:rsidP="00BE76D1">
      <w:pPr>
        <w:pStyle w:val="b"/>
        <w:numPr>
          <w:ilvl w:val="0"/>
          <w:numId w:val="88"/>
        </w:numPr>
        <w:ind w:left="0" w:firstLine="709"/>
      </w:pPr>
      <w:r w:rsidRPr="00EA2BB4">
        <w:t>инициировать перевод земельных участков, на которых расположены объекты культурного наследия (в том числе и археологического наследия) в категорию особо охраняемых земель историко-культурного наследия (за исключением участков в границах населённых пунктов);</w:t>
      </w:r>
    </w:p>
    <w:p w14:paraId="6C8E70D0" w14:textId="77777777" w:rsidR="00B156E4" w:rsidRPr="00EA2BB4" w:rsidRDefault="00B156E4" w:rsidP="00BE76D1">
      <w:pPr>
        <w:pStyle w:val="b"/>
        <w:numPr>
          <w:ilvl w:val="0"/>
          <w:numId w:val="88"/>
        </w:numPr>
        <w:ind w:left="0" w:firstLine="709"/>
      </w:pPr>
      <w:r w:rsidRPr="00EA2BB4">
        <w:t>популяризировать культурное наследие путём установки надписей и обозначений на территории объектов культурного наследия, зон охраны объектов культурного наследия.</w:t>
      </w:r>
    </w:p>
    <w:p w14:paraId="3443D71A" w14:textId="57578E59" w:rsidR="00EA2BB4" w:rsidRDefault="009E647F" w:rsidP="00EA2BB4">
      <w:pPr>
        <w:pStyle w:val="b"/>
      </w:pPr>
      <w:r w:rsidRPr="00EA2BB4">
        <w:t xml:space="preserve">Охранные зоны объектов культурного наследия на территории Минусинска утверждены постановлением Правительства Красноярского края от 18.07.2017 № 401-п </w:t>
      </w:r>
      <w:r w:rsidR="00242292">
        <w:t>«</w:t>
      </w:r>
      <w:r w:rsidRPr="00EA2BB4">
        <w:t>Об утверждении границ зон охраны объектов культурного наследия федерального и регионального значения, расположенных в г.</w:t>
      </w:r>
      <w:r w:rsidR="009F560C">
        <w:t xml:space="preserve"> </w:t>
      </w:r>
      <w:r w:rsidRPr="00EA2BB4">
        <w:t>Минусинске, особых режимов использования земель и требований к градостроительным регламентам в границах данных зон охраны</w:t>
      </w:r>
      <w:r w:rsidR="00242292">
        <w:t>»</w:t>
      </w:r>
      <w:r w:rsidR="00395AD3" w:rsidRPr="00EA2BB4">
        <w:t>. Информация о них внесена в Единый государственный реестр недвижимости.</w:t>
      </w:r>
    </w:p>
    <w:p w14:paraId="40D7D09E" w14:textId="77777777" w:rsidR="00EA2BB4" w:rsidRDefault="00EA2BB4" w:rsidP="00EA2BB4">
      <w:pPr>
        <w:pStyle w:val="b"/>
      </w:pPr>
    </w:p>
    <w:p w14:paraId="78EAB051" w14:textId="77777777" w:rsidR="00CF468B" w:rsidRDefault="00CF468B" w:rsidP="00270CD9">
      <w:pPr>
        <w:ind w:firstLine="709"/>
        <w:jc w:val="both"/>
        <w:rPr>
          <w:sz w:val="28"/>
          <w:szCs w:val="28"/>
        </w:rPr>
        <w:sectPr w:rsidR="00CF468B" w:rsidSect="00F92165">
          <w:pgSz w:w="11906" w:h="16838"/>
          <w:pgMar w:top="1134" w:right="567" w:bottom="1134" w:left="1701" w:header="567" w:footer="567" w:gutter="0"/>
          <w:cols w:space="708"/>
          <w:docGrid w:linePitch="360"/>
        </w:sectPr>
      </w:pPr>
    </w:p>
    <w:p w14:paraId="5E7AFA87" w14:textId="77777777" w:rsidR="00270CD9" w:rsidRPr="00EA2BB4" w:rsidRDefault="00AE3491" w:rsidP="00EA2BB4">
      <w:pPr>
        <w:pStyle w:val="b"/>
        <w:jc w:val="right"/>
      </w:pPr>
      <w:r w:rsidRPr="00EA2BB4">
        <w:t>Таблица 2.</w:t>
      </w:r>
      <w:r w:rsidR="00270CD9" w:rsidRPr="00EA2BB4">
        <w:t>5-1</w:t>
      </w:r>
    </w:p>
    <w:p w14:paraId="13D0AE34" w14:textId="77777777" w:rsidR="00EA2BB4" w:rsidRDefault="00EA2BB4" w:rsidP="00EA2BB4">
      <w:pPr>
        <w:pStyle w:val="b"/>
      </w:pPr>
    </w:p>
    <w:p w14:paraId="2EE9E47C" w14:textId="1A3C3BD9" w:rsidR="00025236" w:rsidRPr="00EA2BB4" w:rsidRDefault="00025236" w:rsidP="00EA2BB4">
      <w:pPr>
        <w:pStyle w:val="b"/>
        <w:ind w:firstLine="0"/>
        <w:jc w:val="center"/>
      </w:pPr>
      <w:r w:rsidRPr="00EA2BB4">
        <w:t xml:space="preserve">Перечень объектов культурного наследия, расположенных на территории </w:t>
      </w:r>
      <w:r w:rsidR="003B37A5" w:rsidRPr="00EA2BB4">
        <w:t xml:space="preserve">муниципального образования город Минусинск </w:t>
      </w:r>
      <w:r w:rsidRPr="00EA2BB4">
        <w:t>(по состоянию на 09.01.2022)</w:t>
      </w:r>
    </w:p>
    <w:p w14:paraId="5DEF41E9" w14:textId="77777777" w:rsidR="00BA3815" w:rsidRPr="00EA2BB4" w:rsidRDefault="00BA3815" w:rsidP="00EA2BB4">
      <w:pPr>
        <w:pStyle w:val="b"/>
      </w:pPr>
    </w:p>
    <w:tbl>
      <w:tblPr>
        <w:tblW w:w="5000" w:type="pct"/>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553"/>
        <w:gridCol w:w="1825"/>
        <w:gridCol w:w="1782"/>
        <w:gridCol w:w="2920"/>
        <w:gridCol w:w="3521"/>
        <w:gridCol w:w="1780"/>
        <w:gridCol w:w="2179"/>
      </w:tblGrid>
      <w:tr w:rsidR="00025236" w:rsidRPr="00EA2BB4" w14:paraId="6F1E4A53" w14:textId="77777777" w:rsidTr="00EA2BB4">
        <w:trPr>
          <w:trHeight w:val="283"/>
        </w:trPr>
        <w:tc>
          <w:tcPr>
            <w:tcW w:w="197" w:type="pct"/>
            <w:tcBorders>
              <w:top w:val="single" w:sz="4" w:space="0" w:color="000000"/>
              <w:left w:val="single" w:sz="4" w:space="0" w:color="000000"/>
              <w:bottom w:val="single" w:sz="4" w:space="0" w:color="000000"/>
            </w:tcBorders>
            <w:shd w:val="clear" w:color="auto" w:fill="auto"/>
          </w:tcPr>
          <w:p w14:paraId="3EC071D1" w14:textId="77777777" w:rsidR="00025236" w:rsidRPr="00EA2BB4" w:rsidRDefault="00025236" w:rsidP="00EA2BB4">
            <w:pPr>
              <w:jc w:val="center"/>
              <w:rPr>
                <w:sz w:val="20"/>
                <w:szCs w:val="20"/>
              </w:rPr>
            </w:pPr>
            <w:r w:rsidRPr="00EA2BB4">
              <w:rPr>
                <w:sz w:val="20"/>
                <w:szCs w:val="20"/>
              </w:rPr>
              <w:t>№ п/п</w:t>
            </w:r>
          </w:p>
        </w:tc>
        <w:tc>
          <w:tcPr>
            <w:tcW w:w="634" w:type="pct"/>
            <w:tcBorders>
              <w:top w:val="single" w:sz="4" w:space="0" w:color="000000"/>
              <w:left w:val="single" w:sz="4" w:space="0" w:color="000000"/>
              <w:bottom w:val="single" w:sz="4" w:space="0" w:color="000000"/>
            </w:tcBorders>
            <w:shd w:val="clear" w:color="auto" w:fill="auto"/>
          </w:tcPr>
          <w:p w14:paraId="77DB4786" w14:textId="45336DDA" w:rsidR="00025236" w:rsidRPr="00EA2BB4" w:rsidRDefault="00025236" w:rsidP="00EA2BB4">
            <w:pPr>
              <w:jc w:val="center"/>
              <w:rPr>
                <w:sz w:val="20"/>
                <w:szCs w:val="20"/>
              </w:rPr>
            </w:pPr>
            <w:r w:rsidRPr="00EA2BB4">
              <w:rPr>
                <w:sz w:val="20"/>
                <w:szCs w:val="20"/>
              </w:rPr>
              <w:t>Адрес</w:t>
            </w:r>
          </w:p>
          <w:p w14:paraId="3253CF66" w14:textId="77777777" w:rsidR="00025236" w:rsidRPr="00EA2BB4" w:rsidRDefault="00025236" w:rsidP="00EA2BB4">
            <w:pPr>
              <w:jc w:val="center"/>
              <w:rPr>
                <w:sz w:val="20"/>
                <w:szCs w:val="20"/>
              </w:rPr>
            </w:pPr>
            <w:r w:rsidRPr="00EA2BB4">
              <w:rPr>
                <w:sz w:val="20"/>
                <w:szCs w:val="20"/>
              </w:rPr>
              <w:t>объекта в соответствии с документом о принятии на государственную охрану</w:t>
            </w:r>
          </w:p>
        </w:tc>
        <w:tc>
          <w:tcPr>
            <w:tcW w:w="619" w:type="pct"/>
            <w:tcBorders>
              <w:top w:val="single" w:sz="4" w:space="0" w:color="000000"/>
              <w:left w:val="single" w:sz="4" w:space="0" w:color="000000"/>
              <w:bottom w:val="single" w:sz="4" w:space="0" w:color="000000"/>
            </w:tcBorders>
            <w:shd w:val="clear" w:color="auto" w:fill="auto"/>
          </w:tcPr>
          <w:p w14:paraId="54484F4D" w14:textId="77777777" w:rsidR="00025236" w:rsidRPr="00EA2BB4" w:rsidRDefault="00025236" w:rsidP="00EA2BB4">
            <w:pPr>
              <w:jc w:val="center"/>
              <w:rPr>
                <w:sz w:val="20"/>
                <w:szCs w:val="20"/>
              </w:rPr>
            </w:pPr>
            <w:r w:rsidRPr="00EA2BB4">
              <w:rPr>
                <w:sz w:val="20"/>
                <w:szCs w:val="20"/>
              </w:rPr>
              <w:t>Уточненный адрес объекта (местоположение)</w:t>
            </w:r>
          </w:p>
        </w:tc>
        <w:tc>
          <w:tcPr>
            <w:tcW w:w="1010" w:type="pct"/>
            <w:tcBorders>
              <w:top w:val="single" w:sz="4" w:space="0" w:color="000000"/>
              <w:left w:val="single" w:sz="4" w:space="0" w:color="000000"/>
              <w:bottom w:val="single" w:sz="4" w:space="0" w:color="000000"/>
            </w:tcBorders>
            <w:shd w:val="clear" w:color="auto" w:fill="auto"/>
          </w:tcPr>
          <w:p w14:paraId="75170F3E" w14:textId="77777777" w:rsidR="00025236" w:rsidRPr="00EA2BB4" w:rsidRDefault="00025236" w:rsidP="00EA2BB4">
            <w:pPr>
              <w:jc w:val="center"/>
              <w:rPr>
                <w:sz w:val="20"/>
                <w:szCs w:val="20"/>
              </w:rPr>
            </w:pPr>
            <w:r w:rsidRPr="00EA2BB4">
              <w:rPr>
                <w:sz w:val="20"/>
                <w:szCs w:val="20"/>
              </w:rPr>
              <w:t>Наименование объекта</w:t>
            </w:r>
          </w:p>
          <w:p w14:paraId="10B0A84D" w14:textId="5D4024A7" w:rsidR="00025236" w:rsidRPr="00EA2BB4" w:rsidRDefault="00025236" w:rsidP="00EA2BB4">
            <w:pPr>
              <w:jc w:val="center"/>
              <w:rPr>
                <w:sz w:val="20"/>
                <w:szCs w:val="20"/>
              </w:rPr>
            </w:pPr>
            <w:r w:rsidRPr="00EA2BB4">
              <w:rPr>
                <w:sz w:val="20"/>
                <w:szCs w:val="20"/>
              </w:rPr>
              <w:t>в соответствии с документом о принятии на государственную охрану,</w:t>
            </w:r>
          </w:p>
          <w:p w14:paraId="64353F4D" w14:textId="77777777" w:rsidR="00025236" w:rsidRPr="00EA2BB4" w:rsidRDefault="00025236" w:rsidP="00EA2BB4">
            <w:pPr>
              <w:jc w:val="center"/>
              <w:rPr>
                <w:sz w:val="20"/>
                <w:szCs w:val="20"/>
              </w:rPr>
            </w:pPr>
            <w:r w:rsidRPr="00EA2BB4">
              <w:rPr>
                <w:sz w:val="20"/>
                <w:szCs w:val="20"/>
              </w:rPr>
              <w:t>датировка объекта</w:t>
            </w:r>
          </w:p>
        </w:tc>
        <w:tc>
          <w:tcPr>
            <w:tcW w:w="1216" w:type="pct"/>
            <w:tcBorders>
              <w:top w:val="single" w:sz="4" w:space="0" w:color="000000"/>
              <w:left w:val="single" w:sz="4" w:space="0" w:color="000000"/>
              <w:bottom w:val="single" w:sz="4" w:space="0" w:color="000000"/>
            </w:tcBorders>
            <w:shd w:val="clear" w:color="auto" w:fill="auto"/>
          </w:tcPr>
          <w:p w14:paraId="69CA690D" w14:textId="77777777" w:rsidR="00025236" w:rsidRPr="00EA2BB4" w:rsidRDefault="00025236" w:rsidP="00EA2BB4">
            <w:pPr>
              <w:jc w:val="center"/>
              <w:rPr>
                <w:sz w:val="20"/>
                <w:szCs w:val="20"/>
              </w:rPr>
            </w:pPr>
            <w:r w:rsidRPr="00EA2BB4">
              <w:rPr>
                <w:sz w:val="20"/>
                <w:szCs w:val="20"/>
              </w:rPr>
              <w:t>Документ о принятии на государственную охрану,</w:t>
            </w:r>
            <w:r w:rsidR="00BA3815" w:rsidRPr="00EA2BB4">
              <w:rPr>
                <w:sz w:val="20"/>
                <w:szCs w:val="20"/>
              </w:rPr>
              <w:t xml:space="preserve"> </w:t>
            </w:r>
            <w:r w:rsidRPr="00EA2BB4">
              <w:rPr>
                <w:sz w:val="20"/>
                <w:szCs w:val="20"/>
              </w:rPr>
              <w:t>регистрационный номер в ЕГРОКН с реквизитами приказа, вид объекта (памятник, ансамбль, достопримечательное место)</w:t>
            </w:r>
          </w:p>
        </w:tc>
        <w:tc>
          <w:tcPr>
            <w:tcW w:w="568" w:type="pct"/>
            <w:tcBorders>
              <w:top w:val="single" w:sz="4" w:space="0" w:color="000000"/>
              <w:left w:val="single" w:sz="4" w:space="0" w:color="000000"/>
              <w:bottom w:val="single" w:sz="4" w:space="0" w:color="000000"/>
            </w:tcBorders>
            <w:shd w:val="clear" w:color="auto" w:fill="auto"/>
          </w:tcPr>
          <w:p w14:paraId="152D1023" w14:textId="00CB128F" w:rsidR="00025236" w:rsidRPr="00EA2BB4" w:rsidRDefault="00025236" w:rsidP="00EA2BB4">
            <w:pPr>
              <w:jc w:val="center"/>
              <w:rPr>
                <w:sz w:val="20"/>
                <w:szCs w:val="20"/>
              </w:rPr>
            </w:pPr>
            <w:r w:rsidRPr="00EA2BB4">
              <w:rPr>
                <w:sz w:val="20"/>
                <w:szCs w:val="20"/>
              </w:rPr>
              <w:t>Категория историко-культурного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7CD0BE37" w14:textId="77777777" w:rsidR="00025236" w:rsidRPr="00EA2BB4" w:rsidRDefault="00025236" w:rsidP="00EA2BB4">
            <w:pPr>
              <w:jc w:val="center"/>
              <w:rPr>
                <w:sz w:val="20"/>
                <w:szCs w:val="20"/>
              </w:rPr>
            </w:pPr>
            <w:r w:rsidRPr="00EA2BB4">
              <w:rPr>
                <w:sz w:val="20"/>
                <w:szCs w:val="20"/>
              </w:rPr>
              <w:t>Примечания</w:t>
            </w:r>
          </w:p>
        </w:tc>
      </w:tr>
      <w:tr w:rsidR="00025236" w:rsidRPr="00EA2BB4" w14:paraId="2EB9D271"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78164637"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099093C3" w14:textId="77777777" w:rsidR="00025236" w:rsidRPr="00EA2BB4" w:rsidRDefault="00025236" w:rsidP="00EA2BB4">
            <w:pPr>
              <w:jc w:val="center"/>
              <w:rPr>
                <w:sz w:val="20"/>
                <w:szCs w:val="20"/>
              </w:rPr>
            </w:pPr>
            <w:r w:rsidRPr="00EA2BB4">
              <w:rPr>
                <w:sz w:val="20"/>
                <w:szCs w:val="20"/>
              </w:rPr>
              <w:t>г. Минусинск</w:t>
            </w:r>
          </w:p>
          <w:p w14:paraId="0A8142FC" w14:textId="77777777" w:rsidR="00025236" w:rsidRPr="00EA2BB4" w:rsidRDefault="00025236" w:rsidP="00EA2BB4">
            <w:pPr>
              <w:jc w:val="center"/>
              <w:rPr>
                <w:sz w:val="20"/>
                <w:szCs w:val="20"/>
              </w:rPr>
            </w:pPr>
            <w:r w:rsidRPr="00EA2BB4">
              <w:rPr>
                <w:sz w:val="20"/>
                <w:szCs w:val="20"/>
              </w:rPr>
              <w:t>ул. Ачинская, 18а</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1BF3784B" w14:textId="77777777" w:rsidR="00025236" w:rsidRPr="00EA2BB4" w:rsidRDefault="00025236" w:rsidP="00EA2BB4">
            <w:pPr>
              <w:jc w:val="center"/>
              <w:rPr>
                <w:sz w:val="20"/>
                <w:szCs w:val="20"/>
              </w:rPr>
            </w:pPr>
            <w:r w:rsidRPr="00EA2BB4">
              <w:rPr>
                <w:sz w:val="20"/>
                <w:szCs w:val="20"/>
              </w:rPr>
              <w:t>г. Минусинск</w:t>
            </w:r>
          </w:p>
          <w:p w14:paraId="665A984E" w14:textId="77777777" w:rsidR="00025236" w:rsidRPr="00EA2BB4" w:rsidRDefault="00025236" w:rsidP="00EA2BB4">
            <w:pPr>
              <w:jc w:val="center"/>
              <w:rPr>
                <w:sz w:val="20"/>
                <w:szCs w:val="20"/>
              </w:rPr>
            </w:pPr>
            <w:r w:rsidRPr="00EA2BB4">
              <w:rPr>
                <w:sz w:val="20"/>
                <w:szCs w:val="20"/>
              </w:rPr>
              <w:t>ул. Ачинская, 18а</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3C91D7FB" w14:textId="6813A4F6" w:rsidR="00025236" w:rsidRPr="00EA2BB4" w:rsidRDefault="00242292" w:rsidP="00EA2BB4">
            <w:pPr>
              <w:jc w:val="center"/>
              <w:rPr>
                <w:sz w:val="20"/>
                <w:szCs w:val="20"/>
              </w:rPr>
            </w:pPr>
            <w:r>
              <w:rPr>
                <w:sz w:val="20"/>
                <w:szCs w:val="20"/>
              </w:rPr>
              <w:t>«</w:t>
            </w:r>
            <w:r w:rsidR="00025236" w:rsidRPr="00EA2BB4">
              <w:rPr>
                <w:sz w:val="20"/>
                <w:szCs w:val="20"/>
              </w:rPr>
              <w:t>Флигель жилой городской усадьбы А.М. Толмачёва</w:t>
            </w:r>
            <w:r>
              <w:rPr>
                <w:sz w:val="20"/>
                <w:szCs w:val="20"/>
              </w:rPr>
              <w:t>»</w:t>
            </w:r>
            <w:r w:rsidR="00025236" w:rsidRPr="00EA2BB4">
              <w:rPr>
                <w:sz w:val="20"/>
                <w:szCs w:val="20"/>
              </w:rPr>
              <w:t>, посл. четв. XIX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42178463" w14:textId="77777777" w:rsidR="00025236" w:rsidRPr="00EA2BB4" w:rsidRDefault="00025236" w:rsidP="00EA2BB4">
            <w:pPr>
              <w:jc w:val="center"/>
              <w:rPr>
                <w:sz w:val="20"/>
                <w:szCs w:val="20"/>
              </w:rPr>
            </w:pPr>
            <w:r w:rsidRPr="00EA2BB4">
              <w:rPr>
                <w:sz w:val="20"/>
                <w:szCs w:val="20"/>
              </w:rPr>
              <w:t>Приказ службы по государственной охране объектов культурного наследия Красноярского края от 20.03.2017 № 130</w:t>
            </w:r>
          </w:p>
          <w:p w14:paraId="1B3E9964" w14:textId="77777777" w:rsidR="00025236" w:rsidRPr="00EA2BB4" w:rsidRDefault="00025236" w:rsidP="00EA2BB4">
            <w:pPr>
              <w:jc w:val="center"/>
              <w:rPr>
                <w:sz w:val="20"/>
                <w:szCs w:val="20"/>
              </w:rPr>
            </w:pPr>
            <w:r w:rsidRPr="00EA2BB4">
              <w:rPr>
                <w:sz w:val="20"/>
                <w:szCs w:val="20"/>
              </w:rPr>
              <w:t>241710895240005</w:t>
            </w:r>
            <w:r w:rsidR="00EF25C7" w:rsidRPr="00EA2BB4">
              <w:rPr>
                <w:sz w:val="20"/>
                <w:szCs w:val="20"/>
              </w:rPr>
              <w:t xml:space="preserve"> </w:t>
            </w:r>
            <w:r w:rsidRPr="00EA2BB4">
              <w:rPr>
                <w:sz w:val="20"/>
                <w:szCs w:val="20"/>
              </w:rPr>
              <w:t>от 13.04.2017</w:t>
            </w:r>
            <w:r w:rsidR="00BA3815" w:rsidRPr="00EA2BB4">
              <w:rPr>
                <w:sz w:val="20"/>
                <w:szCs w:val="20"/>
              </w:rPr>
              <w:t xml:space="preserve"> </w:t>
            </w:r>
            <w:r w:rsidRPr="00EA2BB4">
              <w:rPr>
                <w:sz w:val="20"/>
                <w:szCs w:val="20"/>
              </w:rPr>
              <w:t>№ 85023-р</w:t>
            </w:r>
            <w:r w:rsidR="00EF25C7"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4B8F597C"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5568C0D0" w14:textId="77777777" w:rsidR="00025236" w:rsidRPr="00EA2BB4" w:rsidRDefault="00025236" w:rsidP="00EA2BB4">
            <w:pPr>
              <w:jc w:val="center"/>
              <w:rPr>
                <w:sz w:val="20"/>
                <w:szCs w:val="20"/>
              </w:rPr>
            </w:pPr>
          </w:p>
        </w:tc>
      </w:tr>
      <w:tr w:rsidR="00025236" w:rsidRPr="00EA2BB4" w14:paraId="4E6E0676"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29CAFB97"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6B228EB8" w14:textId="77777777" w:rsidR="00025236" w:rsidRPr="00EA2BB4" w:rsidRDefault="00025236" w:rsidP="00EA2BB4">
            <w:pPr>
              <w:jc w:val="center"/>
              <w:rPr>
                <w:sz w:val="20"/>
                <w:szCs w:val="20"/>
              </w:rPr>
            </w:pPr>
            <w:r w:rsidRPr="00EA2BB4">
              <w:rPr>
                <w:sz w:val="20"/>
                <w:szCs w:val="20"/>
              </w:rPr>
              <w:t>г. Минусинск</w:t>
            </w:r>
          </w:p>
          <w:p w14:paraId="27CA11E5" w14:textId="77777777" w:rsidR="00025236" w:rsidRPr="00EA2BB4" w:rsidRDefault="00025236" w:rsidP="00EA2BB4">
            <w:pPr>
              <w:jc w:val="center"/>
              <w:rPr>
                <w:sz w:val="20"/>
                <w:szCs w:val="20"/>
              </w:rPr>
            </w:pPr>
            <w:r w:rsidRPr="00EA2BB4">
              <w:rPr>
                <w:sz w:val="20"/>
                <w:szCs w:val="20"/>
              </w:rPr>
              <w:t>ул. Герасименко, 2</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0E1D4B25" w14:textId="77777777" w:rsidR="00025236" w:rsidRPr="00EA2BB4" w:rsidRDefault="00025236" w:rsidP="00EA2BB4">
            <w:pPr>
              <w:jc w:val="center"/>
              <w:rPr>
                <w:sz w:val="20"/>
                <w:szCs w:val="20"/>
              </w:rPr>
            </w:pPr>
            <w:r w:rsidRPr="00EA2BB4">
              <w:rPr>
                <w:sz w:val="20"/>
                <w:szCs w:val="20"/>
              </w:rPr>
              <w:t>г. Минусинск</w:t>
            </w:r>
          </w:p>
          <w:p w14:paraId="14D892D3" w14:textId="77777777" w:rsidR="00025236" w:rsidRPr="00EA2BB4" w:rsidRDefault="00025236" w:rsidP="00EA2BB4">
            <w:pPr>
              <w:jc w:val="center"/>
              <w:rPr>
                <w:sz w:val="20"/>
                <w:szCs w:val="20"/>
              </w:rPr>
            </w:pPr>
            <w:r w:rsidRPr="00EA2BB4">
              <w:rPr>
                <w:sz w:val="20"/>
                <w:szCs w:val="20"/>
              </w:rPr>
              <w:t>ул. Набережная, 84</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53856DF6" w14:textId="26A5A494" w:rsidR="00025236" w:rsidRPr="00EA2BB4" w:rsidRDefault="00242292" w:rsidP="00EA2BB4">
            <w:pPr>
              <w:jc w:val="center"/>
              <w:rPr>
                <w:sz w:val="20"/>
                <w:szCs w:val="20"/>
              </w:rPr>
            </w:pPr>
            <w:r>
              <w:rPr>
                <w:sz w:val="20"/>
                <w:szCs w:val="20"/>
              </w:rPr>
              <w:t>«</w:t>
            </w:r>
            <w:r w:rsidR="00025236" w:rsidRPr="00EA2BB4">
              <w:rPr>
                <w:sz w:val="20"/>
                <w:szCs w:val="20"/>
              </w:rPr>
              <w:t>Магазин</w:t>
            </w:r>
            <w:r>
              <w:rPr>
                <w:sz w:val="20"/>
                <w:szCs w:val="20"/>
              </w:rPr>
              <w:t>»</w:t>
            </w:r>
            <w:r w:rsidR="00025236" w:rsidRPr="00EA2BB4">
              <w:rPr>
                <w:sz w:val="20"/>
                <w:szCs w:val="20"/>
              </w:rPr>
              <w:t>, кон. ХIХ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40D850E1" w14:textId="09939D0B"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24.12.1986 № 345</w:t>
            </w:r>
            <w:r w:rsidR="00EF25C7" w:rsidRPr="00EA2BB4">
              <w:rPr>
                <w:sz w:val="20"/>
                <w:szCs w:val="20"/>
              </w:rPr>
              <w:t xml:space="preserve"> </w:t>
            </w:r>
            <w:r w:rsidRPr="00EA2BB4">
              <w:rPr>
                <w:sz w:val="20"/>
                <w:szCs w:val="20"/>
              </w:rPr>
              <w:t>241410126740005</w:t>
            </w:r>
            <w:r w:rsidR="00BA3815" w:rsidRPr="00EA2BB4">
              <w:rPr>
                <w:sz w:val="20"/>
                <w:szCs w:val="20"/>
              </w:rPr>
              <w:t xml:space="preserve"> </w:t>
            </w:r>
            <w:r w:rsidRPr="00EA2BB4">
              <w:rPr>
                <w:sz w:val="20"/>
                <w:szCs w:val="20"/>
              </w:rPr>
              <w:t>от 13.11.2015 № 17995-р</w:t>
            </w:r>
            <w:r w:rsidR="00EF25C7"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45A3B1C3"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33E76081" w14:textId="77777777" w:rsidR="00025236" w:rsidRPr="00EA2BB4" w:rsidRDefault="00025236" w:rsidP="00EA2BB4">
            <w:pPr>
              <w:jc w:val="center"/>
              <w:rPr>
                <w:sz w:val="20"/>
                <w:szCs w:val="20"/>
              </w:rPr>
            </w:pPr>
          </w:p>
        </w:tc>
      </w:tr>
      <w:tr w:rsidR="00025236" w:rsidRPr="00EA2BB4" w14:paraId="58AE8C9D"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6DFAAF49"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45237C3B" w14:textId="77777777" w:rsidR="00025236" w:rsidRPr="00EA2BB4" w:rsidRDefault="00025236" w:rsidP="00EA2BB4">
            <w:pPr>
              <w:jc w:val="center"/>
              <w:rPr>
                <w:sz w:val="20"/>
                <w:szCs w:val="20"/>
              </w:rPr>
            </w:pPr>
            <w:r w:rsidRPr="00EA2BB4">
              <w:rPr>
                <w:sz w:val="20"/>
                <w:szCs w:val="20"/>
              </w:rPr>
              <w:t>г. Минусинск</w:t>
            </w:r>
          </w:p>
          <w:p w14:paraId="7D61AEE2" w14:textId="77777777" w:rsidR="00025236" w:rsidRPr="00EA2BB4" w:rsidRDefault="00025236" w:rsidP="00EA2BB4">
            <w:pPr>
              <w:jc w:val="center"/>
              <w:rPr>
                <w:sz w:val="20"/>
                <w:szCs w:val="20"/>
              </w:rPr>
            </w:pPr>
            <w:r w:rsidRPr="00EA2BB4">
              <w:rPr>
                <w:sz w:val="20"/>
                <w:szCs w:val="20"/>
              </w:rPr>
              <w:t>ул. Герасименко, 15</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277F10EF" w14:textId="77777777" w:rsidR="00025236" w:rsidRPr="00EA2BB4" w:rsidRDefault="00025236" w:rsidP="00EA2BB4">
            <w:pPr>
              <w:jc w:val="center"/>
              <w:rPr>
                <w:sz w:val="20"/>
                <w:szCs w:val="20"/>
              </w:rPr>
            </w:pPr>
            <w:r w:rsidRPr="00EA2BB4">
              <w:rPr>
                <w:sz w:val="20"/>
                <w:szCs w:val="20"/>
              </w:rPr>
              <w:t>г. Минусинск</w:t>
            </w:r>
          </w:p>
          <w:p w14:paraId="50B96BFA" w14:textId="77777777" w:rsidR="00025236" w:rsidRPr="00EA2BB4" w:rsidRDefault="00025236" w:rsidP="00EA2BB4">
            <w:pPr>
              <w:jc w:val="center"/>
              <w:rPr>
                <w:sz w:val="20"/>
                <w:szCs w:val="20"/>
              </w:rPr>
            </w:pPr>
            <w:r w:rsidRPr="00EA2BB4">
              <w:rPr>
                <w:sz w:val="20"/>
                <w:szCs w:val="20"/>
              </w:rPr>
              <w:t>ул. Герасименко, 15</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747036C6" w14:textId="77777777" w:rsidR="00025236" w:rsidRPr="00EA2BB4" w:rsidRDefault="00025236" w:rsidP="00EA2BB4">
            <w:pPr>
              <w:jc w:val="center"/>
              <w:rPr>
                <w:sz w:val="20"/>
                <w:szCs w:val="20"/>
              </w:rPr>
            </w:pPr>
            <w:r w:rsidRPr="00EA2BB4">
              <w:rPr>
                <w:sz w:val="20"/>
                <w:szCs w:val="20"/>
              </w:rPr>
              <w:t>Дом большевика Р.С. Герасименко, в котором в 1918–1919 годах находилась явочная квартира минусинских подпольщиков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0FF24BC9" w14:textId="14165C1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05.11.1990 № 279</w:t>
            </w:r>
            <w:r w:rsidR="00EF25C7" w:rsidRPr="00EA2BB4">
              <w:rPr>
                <w:sz w:val="20"/>
                <w:szCs w:val="20"/>
              </w:rPr>
              <w:t xml:space="preserve"> </w:t>
            </w:r>
            <w:r w:rsidRPr="00EA2BB4">
              <w:rPr>
                <w:sz w:val="20"/>
                <w:szCs w:val="20"/>
              </w:rPr>
              <w:t>241410056520005</w:t>
            </w:r>
            <w:r w:rsidR="00EF25C7" w:rsidRPr="00EA2BB4">
              <w:rPr>
                <w:sz w:val="20"/>
                <w:szCs w:val="20"/>
              </w:rPr>
              <w:t xml:space="preserve"> </w:t>
            </w:r>
            <w:r w:rsidRPr="00EA2BB4">
              <w:rPr>
                <w:sz w:val="20"/>
                <w:szCs w:val="20"/>
              </w:rPr>
              <w:t>от 10.11.2016</w:t>
            </w:r>
            <w:r w:rsidR="00BA3815" w:rsidRPr="00EA2BB4">
              <w:rPr>
                <w:sz w:val="20"/>
                <w:szCs w:val="20"/>
              </w:rPr>
              <w:t xml:space="preserve"> </w:t>
            </w:r>
            <w:r w:rsidRPr="00EA2BB4">
              <w:rPr>
                <w:sz w:val="20"/>
                <w:szCs w:val="20"/>
              </w:rPr>
              <w:t>№ 51466-р</w:t>
            </w:r>
            <w:r w:rsidR="00EF25C7"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5D520940"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2F39D509" w14:textId="77777777" w:rsidR="00025236" w:rsidRPr="00EA2BB4" w:rsidRDefault="00025236" w:rsidP="00EA2BB4">
            <w:pPr>
              <w:jc w:val="center"/>
              <w:rPr>
                <w:sz w:val="20"/>
                <w:szCs w:val="20"/>
              </w:rPr>
            </w:pPr>
          </w:p>
        </w:tc>
      </w:tr>
      <w:tr w:rsidR="00025236" w:rsidRPr="00EA2BB4" w14:paraId="1765D9B6"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3B5554C7"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53A225CA" w14:textId="77777777" w:rsidR="00025236" w:rsidRPr="00EA2BB4" w:rsidRDefault="00025236" w:rsidP="00EA2BB4">
            <w:pPr>
              <w:jc w:val="center"/>
              <w:rPr>
                <w:sz w:val="20"/>
                <w:szCs w:val="20"/>
              </w:rPr>
            </w:pPr>
            <w:r w:rsidRPr="00EA2BB4">
              <w:rPr>
                <w:sz w:val="20"/>
                <w:szCs w:val="20"/>
              </w:rPr>
              <w:t>г. Минусинск</w:t>
            </w:r>
          </w:p>
          <w:p w14:paraId="0E90ABE0" w14:textId="77777777" w:rsidR="00025236" w:rsidRPr="00EA2BB4" w:rsidRDefault="00025236" w:rsidP="00EA2BB4">
            <w:pPr>
              <w:jc w:val="center"/>
              <w:rPr>
                <w:sz w:val="20"/>
                <w:szCs w:val="20"/>
              </w:rPr>
            </w:pPr>
            <w:r w:rsidRPr="00EA2BB4">
              <w:rPr>
                <w:sz w:val="20"/>
                <w:szCs w:val="20"/>
              </w:rPr>
              <w:t>ул. Гоголя, 63</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5F1E5CA8" w14:textId="77777777" w:rsidR="00025236" w:rsidRPr="00EA2BB4" w:rsidRDefault="00025236" w:rsidP="00EA2BB4">
            <w:pPr>
              <w:jc w:val="center"/>
              <w:rPr>
                <w:sz w:val="20"/>
                <w:szCs w:val="20"/>
              </w:rPr>
            </w:pPr>
            <w:r w:rsidRPr="00EA2BB4">
              <w:rPr>
                <w:sz w:val="20"/>
                <w:szCs w:val="20"/>
              </w:rPr>
              <w:t>г. Минусинск</w:t>
            </w:r>
          </w:p>
          <w:p w14:paraId="2AD58049" w14:textId="77777777" w:rsidR="00025236" w:rsidRPr="00EA2BB4" w:rsidRDefault="00025236" w:rsidP="00EA2BB4">
            <w:pPr>
              <w:jc w:val="center"/>
              <w:rPr>
                <w:sz w:val="20"/>
                <w:szCs w:val="20"/>
              </w:rPr>
            </w:pPr>
            <w:r w:rsidRPr="00EA2BB4">
              <w:rPr>
                <w:sz w:val="20"/>
                <w:szCs w:val="20"/>
              </w:rPr>
              <w:t>ул. Гоголя, 63</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5BA72F88" w14:textId="77777777" w:rsidR="00025236" w:rsidRPr="00EA2BB4" w:rsidRDefault="00025236" w:rsidP="00EA2BB4">
            <w:pPr>
              <w:jc w:val="center"/>
              <w:rPr>
                <w:sz w:val="20"/>
                <w:szCs w:val="20"/>
              </w:rPr>
            </w:pPr>
            <w:r w:rsidRPr="00EA2BB4">
              <w:rPr>
                <w:sz w:val="20"/>
                <w:szCs w:val="20"/>
              </w:rPr>
              <w:t>Здание, где с августа 1917 года размещался рабочий клуб и в 1918 году уездный комитет РСДРП(б)</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37D76B65"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05.11.1990 № 279</w:t>
            </w:r>
            <w:r w:rsidR="00EF25C7" w:rsidRPr="00EA2BB4">
              <w:rPr>
                <w:sz w:val="20"/>
                <w:szCs w:val="20"/>
              </w:rPr>
              <w:t xml:space="preserve"> </w:t>
            </w:r>
            <w:r w:rsidRPr="00EA2BB4">
              <w:rPr>
                <w:sz w:val="20"/>
                <w:szCs w:val="20"/>
              </w:rPr>
              <w:t>241410056510005</w:t>
            </w:r>
            <w:r w:rsidR="00EF25C7" w:rsidRPr="00EA2BB4">
              <w:rPr>
                <w:sz w:val="20"/>
                <w:szCs w:val="20"/>
              </w:rPr>
              <w:t xml:space="preserve"> </w:t>
            </w:r>
            <w:r w:rsidRPr="00EA2BB4">
              <w:rPr>
                <w:sz w:val="20"/>
                <w:szCs w:val="20"/>
              </w:rPr>
              <w:t>от 13.11.2015</w:t>
            </w:r>
            <w:r w:rsidR="00BA3815" w:rsidRPr="00EA2BB4">
              <w:rPr>
                <w:sz w:val="20"/>
                <w:szCs w:val="20"/>
              </w:rPr>
              <w:t xml:space="preserve"> </w:t>
            </w:r>
            <w:r w:rsidRPr="00EA2BB4">
              <w:rPr>
                <w:sz w:val="20"/>
                <w:szCs w:val="20"/>
              </w:rPr>
              <w:t>№ 17987-р</w:t>
            </w:r>
            <w:r w:rsidR="00EF25C7"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5E3FC640"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4FA566CE" w14:textId="77777777" w:rsidR="00025236" w:rsidRPr="00EA2BB4" w:rsidRDefault="00025236" w:rsidP="00EA2BB4">
            <w:pPr>
              <w:jc w:val="center"/>
              <w:rPr>
                <w:sz w:val="20"/>
                <w:szCs w:val="20"/>
              </w:rPr>
            </w:pPr>
          </w:p>
        </w:tc>
      </w:tr>
      <w:tr w:rsidR="00025236" w:rsidRPr="00EA2BB4" w14:paraId="60089142"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395DCBAC"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5E5B53EF" w14:textId="77777777" w:rsidR="00025236" w:rsidRPr="00EA2BB4" w:rsidRDefault="00025236" w:rsidP="00EA2BB4">
            <w:pPr>
              <w:jc w:val="center"/>
              <w:rPr>
                <w:sz w:val="20"/>
                <w:szCs w:val="20"/>
              </w:rPr>
            </w:pPr>
            <w:r w:rsidRPr="00EA2BB4">
              <w:rPr>
                <w:sz w:val="20"/>
                <w:szCs w:val="20"/>
              </w:rPr>
              <w:t>г. Минусинск</w:t>
            </w:r>
          </w:p>
          <w:p w14:paraId="70AFD87B" w14:textId="77777777" w:rsidR="00025236" w:rsidRPr="00EA2BB4" w:rsidRDefault="00025236" w:rsidP="00EA2BB4">
            <w:pPr>
              <w:jc w:val="center"/>
              <w:rPr>
                <w:sz w:val="20"/>
                <w:szCs w:val="20"/>
              </w:rPr>
            </w:pPr>
            <w:r w:rsidRPr="00EA2BB4">
              <w:rPr>
                <w:sz w:val="20"/>
                <w:szCs w:val="20"/>
              </w:rPr>
              <w:t>ул. Гоголя, 65</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2510CCAA" w14:textId="77777777" w:rsidR="00025236" w:rsidRPr="00EA2BB4" w:rsidRDefault="00025236" w:rsidP="00EA2BB4">
            <w:pPr>
              <w:jc w:val="center"/>
              <w:rPr>
                <w:sz w:val="20"/>
                <w:szCs w:val="20"/>
              </w:rPr>
            </w:pPr>
            <w:r w:rsidRPr="00EA2BB4">
              <w:rPr>
                <w:sz w:val="20"/>
                <w:szCs w:val="20"/>
              </w:rPr>
              <w:t>г. Минусинск</w:t>
            </w:r>
          </w:p>
          <w:p w14:paraId="1088517B" w14:textId="77777777" w:rsidR="00025236" w:rsidRPr="00EA2BB4" w:rsidRDefault="00025236" w:rsidP="00EA2BB4">
            <w:pPr>
              <w:jc w:val="center"/>
              <w:rPr>
                <w:sz w:val="20"/>
                <w:szCs w:val="20"/>
              </w:rPr>
            </w:pPr>
            <w:r w:rsidRPr="00EA2BB4">
              <w:rPr>
                <w:sz w:val="20"/>
                <w:szCs w:val="20"/>
              </w:rPr>
              <w:t>ул. Гоголя, 65</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58AA863E" w14:textId="77777777" w:rsidR="00025236" w:rsidRPr="00EA2BB4" w:rsidRDefault="00025236" w:rsidP="00EA2BB4">
            <w:pPr>
              <w:jc w:val="center"/>
              <w:rPr>
                <w:sz w:val="20"/>
                <w:szCs w:val="20"/>
              </w:rPr>
            </w:pPr>
            <w:r w:rsidRPr="00EA2BB4">
              <w:rPr>
                <w:sz w:val="20"/>
                <w:szCs w:val="20"/>
              </w:rPr>
              <w:t>Дом жилой с воротами, кон. ХIХ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20ECD8F5"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24.12.1986 № 345</w:t>
            </w:r>
            <w:r w:rsidR="00EF25C7" w:rsidRPr="00EA2BB4">
              <w:rPr>
                <w:sz w:val="20"/>
                <w:szCs w:val="20"/>
              </w:rPr>
              <w:t xml:space="preserve"> </w:t>
            </w:r>
            <w:r w:rsidRPr="00EA2BB4">
              <w:rPr>
                <w:sz w:val="20"/>
                <w:szCs w:val="20"/>
              </w:rPr>
              <w:t>241410056500005</w:t>
            </w:r>
            <w:r w:rsidR="00EF25C7" w:rsidRPr="00EA2BB4">
              <w:rPr>
                <w:sz w:val="20"/>
                <w:szCs w:val="20"/>
              </w:rPr>
              <w:t xml:space="preserve"> </w:t>
            </w:r>
            <w:r w:rsidRPr="00EA2BB4">
              <w:rPr>
                <w:sz w:val="20"/>
                <w:szCs w:val="20"/>
              </w:rPr>
              <w:t>от 01.06.2015</w:t>
            </w:r>
            <w:r w:rsidR="00CF468B" w:rsidRPr="00EA2BB4">
              <w:rPr>
                <w:sz w:val="20"/>
                <w:szCs w:val="20"/>
              </w:rPr>
              <w:t xml:space="preserve"> </w:t>
            </w:r>
            <w:r w:rsidRPr="00EA2BB4">
              <w:rPr>
                <w:sz w:val="20"/>
                <w:szCs w:val="20"/>
              </w:rPr>
              <w:t>№ 445-р</w:t>
            </w:r>
            <w:r w:rsidR="00CF468B"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394C0014"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33ABC746" w14:textId="77777777" w:rsidR="00025236" w:rsidRPr="00EA2BB4" w:rsidRDefault="00025236" w:rsidP="00EA2BB4">
            <w:pPr>
              <w:jc w:val="center"/>
              <w:rPr>
                <w:sz w:val="20"/>
                <w:szCs w:val="20"/>
              </w:rPr>
            </w:pPr>
          </w:p>
        </w:tc>
      </w:tr>
      <w:tr w:rsidR="00025236" w:rsidRPr="00EA2BB4" w14:paraId="657F5586"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43B98018"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3E7400DF" w14:textId="77777777" w:rsidR="00025236" w:rsidRPr="00EA2BB4" w:rsidRDefault="00025236" w:rsidP="00EA2BB4">
            <w:pPr>
              <w:jc w:val="center"/>
              <w:rPr>
                <w:sz w:val="20"/>
                <w:szCs w:val="20"/>
              </w:rPr>
            </w:pPr>
            <w:r w:rsidRPr="00EA2BB4">
              <w:rPr>
                <w:sz w:val="20"/>
                <w:szCs w:val="20"/>
              </w:rPr>
              <w:t>г. Минусинск</w:t>
            </w:r>
          </w:p>
          <w:p w14:paraId="035230ED" w14:textId="77777777" w:rsidR="00025236" w:rsidRPr="00EA2BB4" w:rsidRDefault="00025236" w:rsidP="00EA2BB4">
            <w:pPr>
              <w:jc w:val="center"/>
              <w:rPr>
                <w:sz w:val="20"/>
                <w:szCs w:val="20"/>
              </w:rPr>
            </w:pPr>
            <w:r w:rsidRPr="00EA2BB4">
              <w:rPr>
                <w:sz w:val="20"/>
                <w:szCs w:val="20"/>
              </w:rPr>
              <w:t>ул. Гоголя, 66</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032B9346" w14:textId="77777777" w:rsidR="00025236" w:rsidRPr="00EA2BB4" w:rsidRDefault="00025236" w:rsidP="00EA2BB4">
            <w:pPr>
              <w:jc w:val="center"/>
              <w:rPr>
                <w:sz w:val="20"/>
                <w:szCs w:val="20"/>
              </w:rPr>
            </w:pPr>
            <w:r w:rsidRPr="00EA2BB4">
              <w:rPr>
                <w:sz w:val="20"/>
                <w:szCs w:val="20"/>
              </w:rPr>
              <w:t>г. Минусинск</w:t>
            </w:r>
          </w:p>
          <w:p w14:paraId="39BD8720" w14:textId="77777777" w:rsidR="00025236" w:rsidRPr="00EA2BB4" w:rsidRDefault="00025236" w:rsidP="00EA2BB4">
            <w:pPr>
              <w:jc w:val="center"/>
              <w:rPr>
                <w:sz w:val="20"/>
                <w:szCs w:val="20"/>
              </w:rPr>
            </w:pPr>
            <w:r w:rsidRPr="00EA2BB4">
              <w:rPr>
                <w:sz w:val="20"/>
                <w:szCs w:val="20"/>
              </w:rPr>
              <w:t>ул. Гоголя, 66</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36F5A4EC" w14:textId="1F4FC94C" w:rsidR="00025236" w:rsidRPr="00EA2BB4" w:rsidRDefault="00242292" w:rsidP="00EA2BB4">
            <w:pPr>
              <w:jc w:val="center"/>
              <w:rPr>
                <w:sz w:val="20"/>
                <w:szCs w:val="20"/>
              </w:rPr>
            </w:pPr>
            <w:r>
              <w:rPr>
                <w:sz w:val="20"/>
                <w:szCs w:val="20"/>
              </w:rPr>
              <w:t>«</w:t>
            </w:r>
            <w:r w:rsidR="00025236" w:rsidRPr="00EA2BB4">
              <w:rPr>
                <w:sz w:val="20"/>
                <w:szCs w:val="20"/>
              </w:rPr>
              <w:t>Дом жилой с магазином</w:t>
            </w:r>
            <w:r>
              <w:rPr>
                <w:sz w:val="20"/>
                <w:szCs w:val="20"/>
              </w:rPr>
              <w:t>»</w:t>
            </w:r>
            <w:r w:rsidR="00025236" w:rsidRPr="00EA2BB4">
              <w:rPr>
                <w:sz w:val="20"/>
                <w:szCs w:val="20"/>
              </w:rPr>
              <w:t>, кон. ХIХ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08C4BCD1"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24.12.1986 № 345</w:t>
            </w:r>
            <w:r w:rsidR="00EF25C7" w:rsidRPr="00EA2BB4">
              <w:rPr>
                <w:sz w:val="20"/>
                <w:szCs w:val="20"/>
              </w:rPr>
              <w:t xml:space="preserve"> </w:t>
            </w:r>
            <w:r w:rsidRPr="00EA2BB4">
              <w:rPr>
                <w:sz w:val="20"/>
                <w:szCs w:val="20"/>
              </w:rPr>
              <w:t>241410056480005</w:t>
            </w:r>
            <w:r w:rsidR="00EF25C7" w:rsidRPr="00EA2BB4">
              <w:rPr>
                <w:sz w:val="20"/>
                <w:szCs w:val="20"/>
              </w:rPr>
              <w:t xml:space="preserve"> </w:t>
            </w:r>
            <w:r w:rsidRPr="00EA2BB4">
              <w:rPr>
                <w:sz w:val="20"/>
                <w:szCs w:val="20"/>
              </w:rPr>
              <w:t>от 01.06.2015</w:t>
            </w:r>
            <w:r w:rsidR="00BA3815" w:rsidRPr="00EA2BB4">
              <w:rPr>
                <w:sz w:val="20"/>
                <w:szCs w:val="20"/>
              </w:rPr>
              <w:t xml:space="preserve"> </w:t>
            </w:r>
            <w:r w:rsidRPr="00EA2BB4">
              <w:rPr>
                <w:sz w:val="20"/>
                <w:szCs w:val="20"/>
              </w:rPr>
              <w:t>№ 446-р</w:t>
            </w:r>
            <w:r w:rsidR="00EF25C7"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7E8C518C"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68216DD4" w14:textId="77777777" w:rsidR="00025236" w:rsidRPr="00EA2BB4" w:rsidRDefault="00025236" w:rsidP="00EA2BB4">
            <w:pPr>
              <w:jc w:val="center"/>
              <w:rPr>
                <w:sz w:val="20"/>
                <w:szCs w:val="20"/>
              </w:rPr>
            </w:pPr>
          </w:p>
        </w:tc>
      </w:tr>
      <w:tr w:rsidR="00025236" w:rsidRPr="00EA2BB4" w14:paraId="1A4BC318"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6100EB04"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7B44E386" w14:textId="77777777" w:rsidR="00025236" w:rsidRPr="00EA2BB4" w:rsidRDefault="00025236" w:rsidP="00EA2BB4">
            <w:pPr>
              <w:jc w:val="center"/>
              <w:rPr>
                <w:sz w:val="20"/>
                <w:szCs w:val="20"/>
              </w:rPr>
            </w:pPr>
            <w:r w:rsidRPr="00EA2BB4">
              <w:rPr>
                <w:sz w:val="20"/>
                <w:szCs w:val="20"/>
              </w:rPr>
              <w:t>г. Минусинск</w:t>
            </w:r>
          </w:p>
          <w:p w14:paraId="1CD97B2D" w14:textId="77777777" w:rsidR="00025236" w:rsidRPr="00EA2BB4" w:rsidRDefault="00025236" w:rsidP="00EA2BB4">
            <w:pPr>
              <w:jc w:val="center"/>
              <w:rPr>
                <w:sz w:val="20"/>
                <w:szCs w:val="20"/>
              </w:rPr>
            </w:pPr>
            <w:r w:rsidRPr="00EA2BB4">
              <w:rPr>
                <w:sz w:val="20"/>
                <w:szCs w:val="20"/>
              </w:rPr>
              <w:t>ул. Гоголя, 68</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5E572B9D" w14:textId="77777777" w:rsidR="00025236" w:rsidRPr="00EA2BB4" w:rsidRDefault="00025236" w:rsidP="00EA2BB4">
            <w:pPr>
              <w:jc w:val="center"/>
              <w:rPr>
                <w:sz w:val="20"/>
                <w:szCs w:val="20"/>
              </w:rPr>
            </w:pPr>
            <w:r w:rsidRPr="00EA2BB4">
              <w:rPr>
                <w:sz w:val="20"/>
                <w:szCs w:val="20"/>
              </w:rPr>
              <w:t>г. Минусинск</w:t>
            </w:r>
          </w:p>
          <w:p w14:paraId="5130FDB3" w14:textId="77777777" w:rsidR="00025236" w:rsidRPr="00EA2BB4" w:rsidRDefault="00025236" w:rsidP="00EA2BB4">
            <w:pPr>
              <w:jc w:val="center"/>
              <w:rPr>
                <w:sz w:val="20"/>
                <w:szCs w:val="20"/>
              </w:rPr>
            </w:pPr>
            <w:r w:rsidRPr="00EA2BB4">
              <w:rPr>
                <w:sz w:val="20"/>
                <w:szCs w:val="20"/>
              </w:rPr>
              <w:t>ул. Гоголя, 68</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5F81A9CC" w14:textId="48922309" w:rsidR="00025236" w:rsidRPr="00EA2BB4" w:rsidRDefault="00242292" w:rsidP="00EA2BB4">
            <w:pPr>
              <w:jc w:val="center"/>
              <w:rPr>
                <w:sz w:val="20"/>
                <w:szCs w:val="20"/>
              </w:rPr>
            </w:pPr>
            <w:r>
              <w:rPr>
                <w:sz w:val="20"/>
                <w:szCs w:val="20"/>
              </w:rPr>
              <w:t>«</w:t>
            </w:r>
            <w:r w:rsidR="00025236" w:rsidRPr="00EA2BB4">
              <w:rPr>
                <w:sz w:val="20"/>
                <w:szCs w:val="20"/>
              </w:rPr>
              <w:t>Административное здание</w:t>
            </w:r>
            <w:r>
              <w:rPr>
                <w:sz w:val="20"/>
                <w:szCs w:val="20"/>
              </w:rPr>
              <w:t>»</w:t>
            </w:r>
            <w:r w:rsidR="00025236" w:rsidRPr="00EA2BB4">
              <w:rPr>
                <w:sz w:val="20"/>
                <w:szCs w:val="20"/>
              </w:rPr>
              <w:t>, кон. ХIХ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0C5BD4EC"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24.12.1986 № 345</w:t>
            </w:r>
            <w:r w:rsidR="00EF25C7" w:rsidRPr="00EA2BB4">
              <w:rPr>
                <w:sz w:val="20"/>
                <w:szCs w:val="20"/>
              </w:rPr>
              <w:t xml:space="preserve"> </w:t>
            </w:r>
            <w:r w:rsidRPr="00EA2BB4">
              <w:rPr>
                <w:sz w:val="20"/>
                <w:szCs w:val="20"/>
              </w:rPr>
              <w:t>241410056460005</w:t>
            </w:r>
            <w:r w:rsidR="00EF25C7" w:rsidRPr="00EA2BB4">
              <w:rPr>
                <w:sz w:val="20"/>
                <w:szCs w:val="20"/>
              </w:rPr>
              <w:t xml:space="preserve"> </w:t>
            </w:r>
            <w:r w:rsidRPr="00EA2BB4">
              <w:rPr>
                <w:sz w:val="20"/>
                <w:szCs w:val="20"/>
              </w:rPr>
              <w:t>от 01.06.2015</w:t>
            </w:r>
            <w:r w:rsidR="00BA3815" w:rsidRPr="00EA2BB4">
              <w:rPr>
                <w:sz w:val="20"/>
                <w:szCs w:val="20"/>
              </w:rPr>
              <w:t xml:space="preserve"> </w:t>
            </w:r>
            <w:r w:rsidRPr="00EA2BB4">
              <w:rPr>
                <w:sz w:val="20"/>
                <w:szCs w:val="20"/>
              </w:rPr>
              <w:t>№ 444-р</w:t>
            </w:r>
            <w:r w:rsidR="00BA3815"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3A042518"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4C0FEEDF" w14:textId="77777777" w:rsidR="00025236" w:rsidRPr="00EA2BB4" w:rsidRDefault="00025236" w:rsidP="00EA2BB4">
            <w:pPr>
              <w:jc w:val="center"/>
              <w:rPr>
                <w:sz w:val="20"/>
                <w:szCs w:val="20"/>
              </w:rPr>
            </w:pPr>
          </w:p>
        </w:tc>
      </w:tr>
      <w:tr w:rsidR="00025236" w:rsidRPr="00EA2BB4" w14:paraId="38B8890E"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678840A4"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7124B402" w14:textId="77777777" w:rsidR="00025236" w:rsidRPr="00EA2BB4" w:rsidRDefault="00025236" w:rsidP="00EA2BB4">
            <w:pPr>
              <w:jc w:val="center"/>
              <w:rPr>
                <w:sz w:val="20"/>
                <w:szCs w:val="20"/>
              </w:rPr>
            </w:pPr>
            <w:r w:rsidRPr="00EA2BB4">
              <w:rPr>
                <w:sz w:val="20"/>
                <w:szCs w:val="20"/>
              </w:rPr>
              <w:t>г. Минусинск</w:t>
            </w:r>
          </w:p>
          <w:p w14:paraId="281AA82A" w14:textId="77777777" w:rsidR="00025236" w:rsidRPr="00EA2BB4" w:rsidRDefault="00025236" w:rsidP="00EA2BB4">
            <w:pPr>
              <w:jc w:val="center"/>
              <w:rPr>
                <w:sz w:val="20"/>
                <w:szCs w:val="20"/>
              </w:rPr>
            </w:pPr>
            <w:r w:rsidRPr="00EA2BB4">
              <w:rPr>
                <w:sz w:val="20"/>
                <w:szCs w:val="20"/>
              </w:rPr>
              <w:t>ул. Гоголя, 68</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21B21B6A" w14:textId="77777777" w:rsidR="00025236" w:rsidRPr="00EA2BB4" w:rsidRDefault="00025236" w:rsidP="00EA2BB4">
            <w:pPr>
              <w:jc w:val="center"/>
              <w:rPr>
                <w:sz w:val="20"/>
                <w:szCs w:val="20"/>
              </w:rPr>
            </w:pPr>
            <w:r w:rsidRPr="00EA2BB4">
              <w:rPr>
                <w:sz w:val="20"/>
                <w:szCs w:val="20"/>
              </w:rPr>
              <w:t>г. Минусинск</w:t>
            </w:r>
          </w:p>
          <w:p w14:paraId="48D28846" w14:textId="77777777" w:rsidR="00025236" w:rsidRPr="00EA2BB4" w:rsidRDefault="00025236" w:rsidP="00EA2BB4">
            <w:pPr>
              <w:jc w:val="center"/>
              <w:rPr>
                <w:sz w:val="20"/>
                <w:szCs w:val="20"/>
              </w:rPr>
            </w:pPr>
            <w:r w:rsidRPr="00EA2BB4">
              <w:rPr>
                <w:sz w:val="20"/>
                <w:szCs w:val="20"/>
              </w:rPr>
              <w:t>ул. Гоголя, 68</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4FC2CC4E" w14:textId="0811D245" w:rsidR="00025236" w:rsidRPr="00EA2BB4" w:rsidRDefault="00242292" w:rsidP="00EA2BB4">
            <w:pPr>
              <w:jc w:val="center"/>
              <w:rPr>
                <w:sz w:val="20"/>
                <w:szCs w:val="20"/>
              </w:rPr>
            </w:pPr>
            <w:r>
              <w:rPr>
                <w:sz w:val="20"/>
                <w:szCs w:val="20"/>
              </w:rPr>
              <w:t>«</w:t>
            </w:r>
            <w:r w:rsidR="00025236" w:rsidRPr="00EA2BB4">
              <w:rPr>
                <w:sz w:val="20"/>
                <w:szCs w:val="20"/>
              </w:rPr>
              <w:t>Дом жилой с флигелем и воротами</w:t>
            </w:r>
            <w:r>
              <w:rPr>
                <w:sz w:val="20"/>
                <w:szCs w:val="20"/>
              </w:rPr>
              <w:t>»</w:t>
            </w:r>
            <w:r w:rsidR="00025236" w:rsidRPr="00EA2BB4">
              <w:rPr>
                <w:sz w:val="20"/>
                <w:szCs w:val="20"/>
              </w:rPr>
              <w:t>, посл. четв. ХIХ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7F24B53B"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24.12.1986 № 345</w:t>
            </w:r>
            <w:r w:rsidR="00EF25C7" w:rsidRPr="00EA2BB4">
              <w:rPr>
                <w:sz w:val="20"/>
                <w:szCs w:val="20"/>
              </w:rPr>
              <w:t xml:space="preserve"> </w:t>
            </w:r>
            <w:r w:rsidRPr="00EA2BB4">
              <w:rPr>
                <w:sz w:val="20"/>
                <w:szCs w:val="20"/>
              </w:rPr>
              <w:t>241420104180005</w:t>
            </w:r>
            <w:r w:rsidR="00EF25C7" w:rsidRPr="00EA2BB4">
              <w:rPr>
                <w:sz w:val="20"/>
                <w:szCs w:val="20"/>
              </w:rPr>
              <w:t xml:space="preserve"> </w:t>
            </w:r>
            <w:r w:rsidRPr="00EA2BB4">
              <w:rPr>
                <w:sz w:val="20"/>
                <w:szCs w:val="20"/>
              </w:rPr>
              <w:t>от 29.12.2015</w:t>
            </w:r>
            <w:r w:rsidR="00BA3815" w:rsidRPr="00EA2BB4">
              <w:rPr>
                <w:sz w:val="20"/>
                <w:szCs w:val="20"/>
              </w:rPr>
              <w:t xml:space="preserve"> </w:t>
            </w:r>
            <w:r w:rsidRPr="00EA2BB4">
              <w:rPr>
                <w:sz w:val="20"/>
                <w:szCs w:val="20"/>
              </w:rPr>
              <w:t>№ 30063-р</w:t>
            </w:r>
            <w:r w:rsidR="00EF25C7" w:rsidRPr="00EA2BB4">
              <w:rPr>
                <w:sz w:val="20"/>
                <w:szCs w:val="20"/>
              </w:rPr>
              <w:t xml:space="preserve"> </w:t>
            </w:r>
            <w:r w:rsidRPr="00EA2BB4">
              <w:rPr>
                <w:sz w:val="20"/>
                <w:szCs w:val="20"/>
              </w:rPr>
              <w:t>(ансамбль)</w:t>
            </w:r>
            <w:r w:rsidR="00BA3815" w:rsidRPr="00EA2BB4">
              <w:rPr>
                <w:sz w:val="20"/>
                <w:szCs w:val="20"/>
              </w:rPr>
              <w:t xml:space="preserve"> </w:t>
            </w:r>
            <w:r w:rsidRPr="00EA2BB4">
              <w:rPr>
                <w:sz w:val="20"/>
                <w:szCs w:val="20"/>
              </w:rPr>
              <w:t>241410104180015</w:t>
            </w:r>
            <w:r w:rsidR="00EF25C7" w:rsidRPr="00EA2BB4">
              <w:rPr>
                <w:sz w:val="20"/>
                <w:szCs w:val="20"/>
              </w:rPr>
              <w:t xml:space="preserve"> </w:t>
            </w:r>
            <w:r w:rsidRPr="00EA2BB4">
              <w:rPr>
                <w:sz w:val="20"/>
                <w:szCs w:val="20"/>
              </w:rPr>
              <w:t>от 29.12.2015</w:t>
            </w:r>
            <w:r w:rsidR="00BA3815" w:rsidRPr="00EA2BB4">
              <w:rPr>
                <w:sz w:val="20"/>
                <w:szCs w:val="20"/>
              </w:rPr>
              <w:t xml:space="preserve"> </w:t>
            </w:r>
            <w:r w:rsidRPr="00EA2BB4">
              <w:rPr>
                <w:sz w:val="20"/>
                <w:szCs w:val="20"/>
              </w:rPr>
              <w:t>№ 30945-р</w:t>
            </w:r>
            <w:r w:rsidR="00EF25C7" w:rsidRPr="00EA2BB4">
              <w:rPr>
                <w:sz w:val="20"/>
                <w:szCs w:val="20"/>
              </w:rPr>
              <w:t xml:space="preserve"> </w:t>
            </w:r>
            <w:r w:rsidRPr="00EA2BB4">
              <w:rPr>
                <w:sz w:val="20"/>
                <w:szCs w:val="20"/>
              </w:rPr>
              <w:t>(памятник – дом жилой)</w:t>
            </w:r>
            <w:r w:rsidR="00EF25C7" w:rsidRPr="00EA2BB4">
              <w:rPr>
                <w:sz w:val="20"/>
                <w:szCs w:val="20"/>
              </w:rPr>
              <w:t xml:space="preserve"> </w:t>
            </w:r>
            <w:r w:rsidRPr="00EA2BB4">
              <w:rPr>
                <w:sz w:val="20"/>
                <w:szCs w:val="20"/>
              </w:rPr>
              <w:t>241410104180025</w:t>
            </w:r>
          </w:p>
          <w:p w14:paraId="3E49A407" w14:textId="77777777" w:rsidR="00025236" w:rsidRPr="00EA2BB4" w:rsidRDefault="00025236" w:rsidP="00EA2BB4">
            <w:pPr>
              <w:jc w:val="center"/>
              <w:rPr>
                <w:sz w:val="20"/>
                <w:szCs w:val="20"/>
              </w:rPr>
            </w:pPr>
            <w:r w:rsidRPr="00EA2BB4">
              <w:rPr>
                <w:sz w:val="20"/>
                <w:szCs w:val="20"/>
              </w:rPr>
              <w:t>от 29.12.2015</w:t>
            </w:r>
            <w:r w:rsidR="00BA3815" w:rsidRPr="00EA2BB4">
              <w:rPr>
                <w:sz w:val="20"/>
                <w:szCs w:val="20"/>
              </w:rPr>
              <w:t xml:space="preserve"> </w:t>
            </w:r>
            <w:r w:rsidRPr="00EA2BB4">
              <w:rPr>
                <w:sz w:val="20"/>
                <w:szCs w:val="20"/>
              </w:rPr>
              <w:t>№ 31012-р</w:t>
            </w:r>
            <w:r w:rsidR="00EF25C7" w:rsidRPr="00EA2BB4">
              <w:rPr>
                <w:sz w:val="20"/>
                <w:szCs w:val="20"/>
              </w:rPr>
              <w:t xml:space="preserve"> </w:t>
            </w:r>
            <w:r w:rsidRPr="00EA2BB4">
              <w:rPr>
                <w:sz w:val="20"/>
                <w:szCs w:val="20"/>
              </w:rPr>
              <w:t>(памятник – флигель)</w:t>
            </w:r>
            <w:r w:rsidR="00EF25C7" w:rsidRPr="00EA2BB4">
              <w:rPr>
                <w:sz w:val="20"/>
                <w:szCs w:val="20"/>
              </w:rPr>
              <w:t xml:space="preserve"> </w:t>
            </w:r>
            <w:r w:rsidRPr="00EA2BB4">
              <w:rPr>
                <w:sz w:val="20"/>
                <w:szCs w:val="20"/>
              </w:rPr>
              <w:t>241410104180035</w:t>
            </w:r>
          </w:p>
          <w:p w14:paraId="2A26634E" w14:textId="77777777" w:rsidR="00025236" w:rsidRPr="00EA2BB4" w:rsidRDefault="00025236" w:rsidP="00EA2BB4">
            <w:pPr>
              <w:jc w:val="center"/>
              <w:rPr>
                <w:sz w:val="20"/>
                <w:szCs w:val="20"/>
              </w:rPr>
            </w:pPr>
            <w:r w:rsidRPr="00EA2BB4">
              <w:rPr>
                <w:sz w:val="20"/>
                <w:szCs w:val="20"/>
              </w:rPr>
              <w:t>от 29.12.2015</w:t>
            </w:r>
            <w:r w:rsidR="00BA3815" w:rsidRPr="00EA2BB4">
              <w:rPr>
                <w:sz w:val="20"/>
                <w:szCs w:val="20"/>
              </w:rPr>
              <w:t xml:space="preserve"> </w:t>
            </w:r>
            <w:r w:rsidRPr="00EA2BB4">
              <w:rPr>
                <w:sz w:val="20"/>
                <w:szCs w:val="20"/>
              </w:rPr>
              <w:t>№ 30929-р</w:t>
            </w:r>
          </w:p>
          <w:p w14:paraId="1DBC7B1C" w14:textId="77777777" w:rsidR="00025236" w:rsidRPr="00EA2BB4" w:rsidRDefault="00025236" w:rsidP="00EA2BB4">
            <w:pPr>
              <w:jc w:val="center"/>
              <w:rPr>
                <w:sz w:val="20"/>
                <w:szCs w:val="20"/>
              </w:rPr>
            </w:pPr>
            <w:r w:rsidRPr="00EA2BB4">
              <w:rPr>
                <w:sz w:val="20"/>
                <w:szCs w:val="20"/>
              </w:rPr>
              <w:t>(памятник – ворота)</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62CB977E"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377FB110" w14:textId="77777777" w:rsidR="00025236" w:rsidRPr="00EA2BB4" w:rsidRDefault="00025236" w:rsidP="00EA2BB4">
            <w:pPr>
              <w:jc w:val="center"/>
              <w:rPr>
                <w:sz w:val="20"/>
                <w:szCs w:val="20"/>
              </w:rPr>
            </w:pPr>
          </w:p>
        </w:tc>
      </w:tr>
      <w:tr w:rsidR="00025236" w:rsidRPr="00EA2BB4" w14:paraId="17CEF753"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1A6EBA8D"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24F76C3F" w14:textId="77777777" w:rsidR="00025236" w:rsidRPr="00EA2BB4" w:rsidRDefault="00025236" w:rsidP="00EA2BB4">
            <w:pPr>
              <w:jc w:val="center"/>
              <w:rPr>
                <w:sz w:val="20"/>
                <w:szCs w:val="20"/>
              </w:rPr>
            </w:pPr>
            <w:r w:rsidRPr="00EA2BB4">
              <w:rPr>
                <w:sz w:val="20"/>
                <w:szCs w:val="20"/>
              </w:rPr>
              <w:t>г. Минусинск</w:t>
            </w:r>
          </w:p>
          <w:p w14:paraId="43006921" w14:textId="77777777" w:rsidR="00025236" w:rsidRPr="00EA2BB4" w:rsidRDefault="00025236" w:rsidP="00EA2BB4">
            <w:pPr>
              <w:jc w:val="center"/>
              <w:rPr>
                <w:sz w:val="20"/>
                <w:szCs w:val="20"/>
              </w:rPr>
            </w:pPr>
            <w:r w:rsidRPr="00EA2BB4">
              <w:rPr>
                <w:sz w:val="20"/>
                <w:szCs w:val="20"/>
              </w:rPr>
              <w:t>ул. Комсомольская, 6</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01CDF254" w14:textId="77777777" w:rsidR="00025236" w:rsidRPr="00EA2BB4" w:rsidRDefault="00025236" w:rsidP="00EA2BB4">
            <w:pPr>
              <w:jc w:val="center"/>
              <w:rPr>
                <w:sz w:val="20"/>
                <w:szCs w:val="20"/>
              </w:rPr>
            </w:pPr>
            <w:r w:rsidRPr="00EA2BB4">
              <w:rPr>
                <w:sz w:val="20"/>
                <w:szCs w:val="20"/>
              </w:rPr>
              <w:t>г. Минусинск</w:t>
            </w:r>
          </w:p>
          <w:p w14:paraId="54D6441A" w14:textId="77777777" w:rsidR="00025236" w:rsidRPr="00EA2BB4" w:rsidRDefault="00025236" w:rsidP="00EA2BB4">
            <w:pPr>
              <w:jc w:val="center"/>
              <w:rPr>
                <w:sz w:val="20"/>
                <w:szCs w:val="20"/>
              </w:rPr>
            </w:pPr>
            <w:r w:rsidRPr="00EA2BB4">
              <w:rPr>
                <w:sz w:val="20"/>
                <w:szCs w:val="20"/>
              </w:rPr>
              <w:t>ул. Комсомольская, 6</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3AFF6D25" w14:textId="2EAFC346" w:rsidR="00025236" w:rsidRPr="00EA2BB4" w:rsidRDefault="00242292" w:rsidP="00EA2BB4">
            <w:pPr>
              <w:jc w:val="center"/>
              <w:rPr>
                <w:sz w:val="20"/>
                <w:szCs w:val="20"/>
              </w:rPr>
            </w:pPr>
            <w:r>
              <w:rPr>
                <w:sz w:val="20"/>
                <w:szCs w:val="20"/>
              </w:rPr>
              <w:t>«</w:t>
            </w:r>
            <w:r w:rsidR="00025236" w:rsidRPr="00EA2BB4">
              <w:rPr>
                <w:sz w:val="20"/>
                <w:szCs w:val="20"/>
              </w:rPr>
              <w:t>Дом жилой П.К. Лукьянова</w:t>
            </w:r>
            <w:r>
              <w:rPr>
                <w:sz w:val="20"/>
                <w:szCs w:val="20"/>
              </w:rPr>
              <w:t>»</w:t>
            </w:r>
            <w:r w:rsidR="00025236" w:rsidRPr="00EA2BB4">
              <w:rPr>
                <w:sz w:val="20"/>
                <w:szCs w:val="20"/>
              </w:rPr>
              <w:t>, посл. четв. XIX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740AEACC" w14:textId="77777777" w:rsidR="00025236" w:rsidRPr="00EA2BB4" w:rsidRDefault="00025236" w:rsidP="00EA2BB4">
            <w:pPr>
              <w:jc w:val="center"/>
              <w:rPr>
                <w:sz w:val="20"/>
                <w:szCs w:val="20"/>
              </w:rPr>
            </w:pPr>
            <w:r w:rsidRPr="00EA2BB4">
              <w:rPr>
                <w:sz w:val="20"/>
                <w:szCs w:val="20"/>
              </w:rPr>
              <w:t>Приказ службы по государственной охране объектов культурного наследия Красноярского края от 20.03.2017 № 130</w:t>
            </w:r>
          </w:p>
          <w:p w14:paraId="61DE8373" w14:textId="77777777" w:rsidR="00025236" w:rsidRPr="00EA2BB4" w:rsidRDefault="00025236" w:rsidP="00EA2BB4">
            <w:pPr>
              <w:jc w:val="center"/>
              <w:rPr>
                <w:sz w:val="20"/>
                <w:szCs w:val="20"/>
              </w:rPr>
            </w:pPr>
            <w:r w:rsidRPr="00EA2BB4">
              <w:rPr>
                <w:sz w:val="20"/>
                <w:szCs w:val="20"/>
              </w:rPr>
              <w:t>241710895250005</w:t>
            </w:r>
            <w:r w:rsidR="00EF25C7" w:rsidRPr="00EA2BB4">
              <w:rPr>
                <w:sz w:val="20"/>
                <w:szCs w:val="20"/>
              </w:rPr>
              <w:t xml:space="preserve"> </w:t>
            </w:r>
            <w:r w:rsidRPr="00EA2BB4">
              <w:rPr>
                <w:sz w:val="20"/>
                <w:szCs w:val="20"/>
              </w:rPr>
              <w:t>от 13.04.2017</w:t>
            </w:r>
            <w:r w:rsidR="00BA3815" w:rsidRPr="00EA2BB4">
              <w:rPr>
                <w:sz w:val="20"/>
                <w:szCs w:val="20"/>
              </w:rPr>
              <w:t xml:space="preserve"> </w:t>
            </w:r>
            <w:r w:rsidRPr="00EA2BB4">
              <w:rPr>
                <w:sz w:val="20"/>
                <w:szCs w:val="20"/>
              </w:rPr>
              <w:t>№ 84097-р</w:t>
            </w:r>
            <w:r w:rsidR="00EF25C7"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3065CFFC"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4CE8BE07" w14:textId="77777777" w:rsidR="00025236" w:rsidRPr="00EA2BB4" w:rsidRDefault="00025236" w:rsidP="00EA2BB4">
            <w:pPr>
              <w:jc w:val="center"/>
              <w:rPr>
                <w:sz w:val="20"/>
                <w:szCs w:val="20"/>
              </w:rPr>
            </w:pPr>
          </w:p>
        </w:tc>
      </w:tr>
      <w:tr w:rsidR="00025236" w:rsidRPr="00EA2BB4" w14:paraId="1F15968F"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79F2EA63"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7716E3DA" w14:textId="77777777" w:rsidR="00025236" w:rsidRPr="00EA2BB4" w:rsidRDefault="00025236" w:rsidP="00EA2BB4">
            <w:pPr>
              <w:jc w:val="center"/>
              <w:rPr>
                <w:sz w:val="20"/>
                <w:szCs w:val="20"/>
              </w:rPr>
            </w:pPr>
            <w:r w:rsidRPr="00EA2BB4">
              <w:rPr>
                <w:sz w:val="20"/>
                <w:szCs w:val="20"/>
              </w:rPr>
              <w:t>г. Минусинск</w:t>
            </w:r>
          </w:p>
          <w:p w14:paraId="44302731" w14:textId="77777777" w:rsidR="00025236" w:rsidRPr="00EA2BB4" w:rsidRDefault="00025236" w:rsidP="00EA2BB4">
            <w:pPr>
              <w:jc w:val="center"/>
              <w:rPr>
                <w:sz w:val="20"/>
                <w:szCs w:val="20"/>
              </w:rPr>
            </w:pPr>
            <w:r w:rsidRPr="00EA2BB4">
              <w:rPr>
                <w:sz w:val="20"/>
                <w:szCs w:val="20"/>
              </w:rPr>
              <w:t>ул. Комсомольская, 9</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065C6C87" w14:textId="77777777" w:rsidR="00025236" w:rsidRPr="00EA2BB4" w:rsidRDefault="00025236" w:rsidP="00EA2BB4">
            <w:pPr>
              <w:jc w:val="center"/>
              <w:rPr>
                <w:sz w:val="20"/>
                <w:szCs w:val="20"/>
              </w:rPr>
            </w:pPr>
            <w:r w:rsidRPr="00EA2BB4">
              <w:rPr>
                <w:sz w:val="20"/>
                <w:szCs w:val="20"/>
              </w:rPr>
              <w:t>г. Минусинск</w:t>
            </w:r>
          </w:p>
          <w:p w14:paraId="22BC35D6" w14:textId="77777777" w:rsidR="00025236" w:rsidRPr="00EA2BB4" w:rsidRDefault="00025236" w:rsidP="00EA2BB4">
            <w:pPr>
              <w:jc w:val="center"/>
              <w:rPr>
                <w:sz w:val="20"/>
                <w:szCs w:val="20"/>
              </w:rPr>
            </w:pPr>
            <w:r w:rsidRPr="00EA2BB4">
              <w:rPr>
                <w:sz w:val="20"/>
                <w:szCs w:val="20"/>
              </w:rPr>
              <w:t>ул. Комсомольская, 9</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296A0E76" w14:textId="10587447" w:rsidR="00025236" w:rsidRPr="00EA2BB4" w:rsidRDefault="00025236" w:rsidP="00EA2BB4">
            <w:pPr>
              <w:jc w:val="center"/>
              <w:rPr>
                <w:sz w:val="20"/>
                <w:szCs w:val="20"/>
              </w:rPr>
            </w:pPr>
            <w:r w:rsidRPr="00EA2BB4">
              <w:rPr>
                <w:sz w:val="20"/>
                <w:szCs w:val="20"/>
              </w:rPr>
              <w:t xml:space="preserve">Дом, в котором с 23 сентября 1919 года по 18 февраля 1920 года размещалась редакция и типография газеты </w:t>
            </w:r>
            <w:r w:rsidR="00242292">
              <w:rPr>
                <w:sz w:val="20"/>
                <w:szCs w:val="20"/>
              </w:rPr>
              <w:t>«</w:t>
            </w:r>
            <w:r w:rsidRPr="00EA2BB4">
              <w:rPr>
                <w:sz w:val="20"/>
                <w:szCs w:val="20"/>
              </w:rPr>
              <w:t>Соха и Молот</w:t>
            </w:r>
            <w:r w:rsidR="00242292">
              <w:rPr>
                <w:sz w:val="20"/>
                <w:szCs w:val="20"/>
              </w:rPr>
              <w:t>»</w:t>
            </w:r>
            <w:r w:rsidRPr="00EA2BB4">
              <w:rPr>
                <w:sz w:val="20"/>
                <w:szCs w:val="20"/>
              </w:rPr>
              <w:t xml:space="preserve"> – орган армейского Совета партизанской армии Кравченко-Щетинкина</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64B995CA"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16.06.1980 № 384-15</w:t>
            </w:r>
          </w:p>
          <w:p w14:paraId="3EB446D1" w14:textId="38D7A35D" w:rsidR="00025236" w:rsidRPr="00EA2BB4" w:rsidRDefault="00025236" w:rsidP="00EA2BB4">
            <w:pPr>
              <w:jc w:val="center"/>
              <w:rPr>
                <w:sz w:val="20"/>
                <w:szCs w:val="20"/>
              </w:rPr>
            </w:pPr>
            <w:r w:rsidRPr="00EA2BB4">
              <w:rPr>
                <w:sz w:val="20"/>
                <w:szCs w:val="20"/>
              </w:rPr>
              <w:t>241410056440005</w:t>
            </w:r>
            <w:r w:rsidR="00EF25C7" w:rsidRPr="00EA2BB4">
              <w:rPr>
                <w:sz w:val="20"/>
                <w:szCs w:val="20"/>
              </w:rPr>
              <w:t xml:space="preserve"> </w:t>
            </w:r>
            <w:r w:rsidRPr="00EA2BB4">
              <w:rPr>
                <w:sz w:val="20"/>
                <w:szCs w:val="20"/>
              </w:rPr>
              <w:t>от 07.12.2016</w:t>
            </w:r>
            <w:r w:rsidR="00BA3815" w:rsidRPr="00EA2BB4">
              <w:rPr>
                <w:sz w:val="20"/>
                <w:szCs w:val="20"/>
              </w:rPr>
              <w:t xml:space="preserve"> </w:t>
            </w:r>
            <w:r w:rsidRPr="00EA2BB4">
              <w:rPr>
                <w:sz w:val="20"/>
                <w:szCs w:val="20"/>
              </w:rPr>
              <w:t>№ 61071-р</w:t>
            </w:r>
            <w:r w:rsidR="00BA3815"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250D9100"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14807502" w14:textId="77777777" w:rsidR="00025236" w:rsidRPr="00EA2BB4" w:rsidRDefault="00025236" w:rsidP="00EA2BB4">
            <w:pPr>
              <w:jc w:val="center"/>
              <w:rPr>
                <w:sz w:val="20"/>
                <w:szCs w:val="20"/>
              </w:rPr>
            </w:pPr>
          </w:p>
        </w:tc>
      </w:tr>
      <w:tr w:rsidR="00025236" w:rsidRPr="00EA2BB4" w14:paraId="3ABF6820"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1A3DB4B5"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4C4A458A" w14:textId="77777777" w:rsidR="00025236" w:rsidRPr="00EA2BB4" w:rsidRDefault="00025236" w:rsidP="00EA2BB4">
            <w:pPr>
              <w:jc w:val="center"/>
              <w:rPr>
                <w:sz w:val="20"/>
                <w:szCs w:val="20"/>
              </w:rPr>
            </w:pPr>
            <w:r w:rsidRPr="00EA2BB4">
              <w:rPr>
                <w:sz w:val="20"/>
                <w:szCs w:val="20"/>
              </w:rPr>
              <w:t>г. Минусинск</w:t>
            </w:r>
          </w:p>
          <w:p w14:paraId="585AAB67" w14:textId="7EFC5F19" w:rsidR="00025236" w:rsidRPr="00EA2BB4" w:rsidRDefault="00025236" w:rsidP="00EA2BB4">
            <w:pPr>
              <w:jc w:val="center"/>
              <w:rPr>
                <w:sz w:val="20"/>
                <w:szCs w:val="20"/>
              </w:rPr>
            </w:pPr>
            <w:r w:rsidRPr="00EA2BB4">
              <w:rPr>
                <w:sz w:val="20"/>
                <w:szCs w:val="20"/>
              </w:rPr>
              <w:t>ул. Комсомольская, 10</w:t>
            </w:r>
          </w:p>
          <w:p w14:paraId="296E7A51" w14:textId="77777777" w:rsidR="00025236" w:rsidRPr="00EA2BB4" w:rsidRDefault="00025236" w:rsidP="00EA2BB4">
            <w:pPr>
              <w:jc w:val="center"/>
              <w:rPr>
                <w:sz w:val="20"/>
                <w:szCs w:val="20"/>
              </w:rPr>
            </w:pPr>
          </w:p>
          <w:p w14:paraId="0E573E7C" w14:textId="77777777" w:rsidR="00025236" w:rsidRPr="00EA2BB4" w:rsidRDefault="00025236" w:rsidP="00EA2BB4">
            <w:pPr>
              <w:jc w:val="center"/>
              <w:rPr>
                <w:sz w:val="20"/>
                <w:szCs w:val="20"/>
              </w:rPr>
            </w:pPr>
          </w:p>
          <w:p w14:paraId="4404D258" w14:textId="77777777" w:rsidR="00025236" w:rsidRPr="00EA2BB4" w:rsidRDefault="00025236" w:rsidP="00EA2BB4">
            <w:pPr>
              <w:jc w:val="center"/>
              <w:rPr>
                <w:sz w:val="20"/>
                <w:szCs w:val="20"/>
              </w:rPr>
            </w:pPr>
          </w:p>
          <w:p w14:paraId="080655C2" w14:textId="77777777" w:rsidR="00025236" w:rsidRPr="00EA2BB4" w:rsidRDefault="00025236" w:rsidP="00EA2BB4">
            <w:pPr>
              <w:jc w:val="center"/>
              <w:rPr>
                <w:sz w:val="20"/>
                <w:szCs w:val="20"/>
              </w:rPr>
            </w:pPr>
          </w:p>
          <w:p w14:paraId="7614BA81" w14:textId="77777777" w:rsidR="00025236" w:rsidRPr="00EA2BB4" w:rsidRDefault="00025236" w:rsidP="00EA2BB4">
            <w:pPr>
              <w:jc w:val="center"/>
              <w:rPr>
                <w:sz w:val="20"/>
                <w:szCs w:val="20"/>
              </w:rPr>
            </w:pPr>
          </w:p>
          <w:p w14:paraId="1443EE90" w14:textId="77777777" w:rsidR="00025236" w:rsidRPr="00EA2BB4" w:rsidRDefault="00025236" w:rsidP="00EA2BB4">
            <w:pPr>
              <w:jc w:val="center"/>
              <w:rPr>
                <w:sz w:val="20"/>
                <w:szCs w:val="20"/>
              </w:rPr>
            </w:pPr>
          </w:p>
          <w:p w14:paraId="2EEFC329" w14:textId="77777777" w:rsidR="00025236" w:rsidRPr="00EA2BB4" w:rsidRDefault="00025236" w:rsidP="00EA2BB4">
            <w:pPr>
              <w:jc w:val="center"/>
              <w:rPr>
                <w:sz w:val="20"/>
                <w:szCs w:val="20"/>
              </w:rPr>
            </w:pPr>
          </w:p>
          <w:p w14:paraId="3F1EC51A" w14:textId="77777777" w:rsidR="00025236" w:rsidRPr="00EA2BB4" w:rsidRDefault="00025236" w:rsidP="00EA2BB4">
            <w:pPr>
              <w:jc w:val="center"/>
              <w:rPr>
                <w:sz w:val="20"/>
                <w:szCs w:val="20"/>
              </w:rPr>
            </w:pPr>
            <w:r w:rsidRPr="00EA2BB4">
              <w:rPr>
                <w:sz w:val="20"/>
                <w:szCs w:val="20"/>
              </w:rPr>
              <w:t>г. Минусинск</w:t>
            </w:r>
          </w:p>
          <w:p w14:paraId="1A7C3BAF" w14:textId="77777777" w:rsidR="00EF25C7" w:rsidRPr="00EA2BB4" w:rsidRDefault="00EF25C7" w:rsidP="00EA2BB4">
            <w:pPr>
              <w:jc w:val="center"/>
              <w:rPr>
                <w:sz w:val="20"/>
                <w:szCs w:val="20"/>
              </w:rPr>
            </w:pP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2B0A55C2" w14:textId="77777777" w:rsidR="00025236" w:rsidRPr="00EA2BB4" w:rsidRDefault="00025236" w:rsidP="00EA2BB4">
            <w:pPr>
              <w:jc w:val="center"/>
              <w:rPr>
                <w:sz w:val="20"/>
                <w:szCs w:val="20"/>
              </w:rPr>
            </w:pPr>
            <w:r w:rsidRPr="00EA2BB4">
              <w:rPr>
                <w:sz w:val="20"/>
                <w:szCs w:val="20"/>
              </w:rPr>
              <w:t>г. Минусинск</w:t>
            </w:r>
          </w:p>
          <w:p w14:paraId="4688BB42" w14:textId="77777777" w:rsidR="00025236" w:rsidRPr="00EA2BB4" w:rsidRDefault="00025236" w:rsidP="00EA2BB4">
            <w:pPr>
              <w:jc w:val="center"/>
              <w:rPr>
                <w:sz w:val="20"/>
                <w:szCs w:val="20"/>
              </w:rPr>
            </w:pPr>
            <w:r w:rsidRPr="00EA2BB4">
              <w:rPr>
                <w:sz w:val="20"/>
                <w:szCs w:val="20"/>
              </w:rPr>
              <w:t>ул. Комсомольская, 10</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0684AD45" w14:textId="77777777" w:rsidR="00025236" w:rsidRPr="00EA2BB4" w:rsidRDefault="00025236" w:rsidP="00EA2BB4">
            <w:pPr>
              <w:jc w:val="center"/>
              <w:rPr>
                <w:sz w:val="20"/>
                <w:szCs w:val="20"/>
              </w:rPr>
            </w:pPr>
            <w:r w:rsidRPr="00EA2BB4">
              <w:rPr>
                <w:sz w:val="20"/>
                <w:szCs w:val="20"/>
              </w:rPr>
              <w:t>Ансамбль, 1801–1813 гг.:</w:t>
            </w:r>
          </w:p>
          <w:p w14:paraId="2AF7DED3" w14:textId="32D93EF3" w:rsidR="00025236" w:rsidRPr="00EA2BB4" w:rsidRDefault="00025236" w:rsidP="00EA2BB4">
            <w:pPr>
              <w:jc w:val="center"/>
              <w:rPr>
                <w:sz w:val="20"/>
                <w:szCs w:val="20"/>
              </w:rPr>
            </w:pPr>
            <w:r w:rsidRPr="00EA2BB4">
              <w:rPr>
                <w:sz w:val="20"/>
                <w:szCs w:val="20"/>
              </w:rPr>
              <w:t>сторожка,</w:t>
            </w:r>
          </w:p>
          <w:p w14:paraId="022C0552" w14:textId="5350D20F" w:rsidR="00025236" w:rsidRPr="00EA2BB4" w:rsidRDefault="00025236" w:rsidP="00EA2BB4">
            <w:pPr>
              <w:jc w:val="center"/>
              <w:rPr>
                <w:sz w:val="20"/>
                <w:szCs w:val="20"/>
              </w:rPr>
            </w:pPr>
            <w:r w:rsidRPr="00EA2BB4">
              <w:rPr>
                <w:sz w:val="20"/>
                <w:szCs w:val="20"/>
              </w:rPr>
              <w:t>ограда с воротами, 2 пол. ХIХ в.</w:t>
            </w:r>
          </w:p>
          <w:p w14:paraId="6DD4C4E5" w14:textId="77777777" w:rsidR="00025236" w:rsidRPr="00EA2BB4" w:rsidRDefault="00025236" w:rsidP="00EA2BB4">
            <w:pPr>
              <w:jc w:val="center"/>
              <w:rPr>
                <w:sz w:val="20"/>
                <w:szCs w:val="20"/>
              </w:rPr>
            </w:pPr>
          </w:p>
          <w:p w14:paraId="1692888C" w14:textId="77777777" w:rsidR="00025236" w:rsidRPr="00EA2BB4" w:rsidRDefault="00025236" w:rsidP="00EA2BB4">
            <w:pPr>
              <w:jc w:val="center"/>
              <w:rPr>
                <w:sz w:val="20"/>
                <w:szCs w:val="20"/>
              </w:rPr>
            </w:pPr>
          </w:p>
          <w:p w14:paraId="0E8D16F0" w14:textId="77777777" w:rsidR="00025236" w:rsidRPr="00EA2BB4" w:rsidRDefault="00025236" w:rsidP="00EA2BB4">
            <w:pPr>
              <w:jc w:val="center"/>
              <w:rPr>
                <w:sz w:val="20"/>
                <w:szCs w:val="20"/>
              </w:rPr>
            </w:pPr>
          </w:p>
          <w:p w14:paraId="55B5B1E1" w14:textId="77777777" w:rsidR="00025236" w:rsidRPr="00EA2BB4" w:rsidRDefault="00025236" w:rsidP="00EA2BB4">
            <w:pPr>
              <w:jc w:val="center"/>
              <w:rPr>
                <w:sz w:val="20"/>
                <w:szCs w:val="20"/>
              </w:rPr>
            </w:pPr>
          </w:p>
          <w:p w14:paraId="3675E386" w14:textId="77777777" w:rsidR="00025236" w:rsidRPr="00EA2BB4" w:rsidRDefault="00025236" w:rsidP="00EA2BB4">
            <w:pPr>
              <w:jc w:val="center"/>
              <w:rPr>
                <w:sz w:val="20"/>
                <w:szCs w:val="20"/>
              </w:rPr>
            </w:pPr>
          </w:p>
          <w:p w14:paraId="63A65CE6" w14:textId="77777777" w:rsidR="00025236" w:rsidRPr="00EA2BB4" w:rsidRDefault="00025236" w:rsidP="00EA2BB4">
            <w:pPr>
              <w:jc w:val="center"/>
              <w:rPr>
                <w:sz w:val="20"/>
                <w:szCs w:val="20"/>
              </w:rPr>
            </w:pPr>
          </w:p>
          <w:p w14:paraId="0046DFDD" w14:textId="2D458B4E" w:rsidR="00025236" w:rsidRDefault="00025236" w:rsidP="00EA2BB4">
            <w:pPr>
              <w:jc w:val="center"/>
              <w:rPr>
                <w:sz w:val="20"/>
                <w:szCs w:val="20"/>
              </w:rPr>
            </w:pPr>
          </w:p>
          <w:p w14:paraId="5FFDFA30" w14:textId="77777777" w:rsidR="00EA2BB4" w:rsidRPr="00EA2BB4" w:rsidRDefault="00EA2BB4" w:rsidP="00EA2BB4">
            <w:pPr>
              <w:jc w:val="center"/>
              <w:rPr>
                <w:sz w:val="20"/>
                <w:szCs w:val="20"/>
              </w:rPr>
            </w:pPr>
          </w:p>
          <w:p w14:paraId="3A06E1E0" w14:textId="77777777" w:rsidR="00025236" w:rsidRPr="00EA2BB4" w:rsidRDefault="00025236" w:rsidP="00EA2BB4">
            <w:pPr>
              <w:jc w:val="center"/>
              <w:rPr>
                <w:sz w:val="20"/>
                <w:szCs w:val="20"/>
              </w:rPr>
            </w:pPr>
            <w:r w:rsidRPr="00EA2BB4">
              <w:rPr>
                <w:sz w:val="20"/>
                <w:szCs w:val="20"/>
              </w:rPr>
              <w:t>Спасская церковь, 1801–1813 гг.</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351417E2"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05.11.1990 № 279</w:t>
            </w:r>
          </w:p>
          <w:p w14:paraId="5EE5023B" w14:textId="77777777" w:rsidR="00025236" w:rsidRPr="00EA2BB4" w:rsidRDefault="00025236" w:rsidP="00EA2BB4">
            <w:pPr>
              <w:jc w:val="center"/>
              <w:rPr>
                <w:sz w:val="20"/>
                <w:szCs w:val="20"/>
              </w:rPr>
            </w:pPr>
            <w:r w:rsidRPr="00EA2BB4">
              <w:rPr>
                <w:sz w:val="20"/>
                <w:szCs w:val="20"/>
              </w:rPr>
              <w:t>241420083300005</w:t>
            </w:r>
            <w:r w:rsidR="00EF25C7" w:rsidRPr="00EA2BB4">
              <w:rPr>
                <w:sz w:val="20"/>
                <w:szCs w:val="20"/>
              </w:rPr>
              <w:t xml:space="preserve"> </w:t>
            </w:r>
            <w:r w:rsidRPr="00EA2BB4">
              <w:rPr>
                <w:sz w:val="20"/>
                <w:szCs w:val="20"/>
              </w:rPr>
              <w:t>от 13.11.2015</w:t>
            </w:r>
            <w:r w:rsidR="00BA3815" w:rsidRPr="00EA2BB4">
              <w:rPr>
                <w:sz w:val="20"/>
                <w:szCs w:val="20"/>
              </w:rPr>
              <w:t xml:space="preserve"> </w:t>
            </w:r>
            <w:r w:rsidRPr="00EA2BB4">
              <w:rPr>
                <w:sz w:val="20"/>
                <w:szCs w:val="20"/>
              </w:rPr>
              <w:t>№ 15427-р</w:t>
            </w:r>
            <w:r w:rsidR="00EF25C7" w:rsidRPr="00EA2BB4">
              <w:rPr>
                <w:sz w:val="20"/>
                <w:szCs w:val="20"/>
              </w:rPr>
              <w:t xml:space="preserve"> </w:t>
            </w:r>
            <w:r w:rsidRPr="00EA2BB4">
              <w:rPr>
                <w:sz w:val="20"/>
                <w:szCs w:val="20"/>
              </w:rPr>
              <w:t>(ансамбль)</w:t>
            </w:r>
          </w:p>
          <w:p w14:paraId="12937611" w14:textId="77777777" w:rsidR="00025236" w:rsidRPr="00EA2BB4" w:rsidRDefault="00025236" w:rsidP="00EA2BB4">
            <w:pPr>
              <w:jc w:val="center"/>
              <w:rPr>
                <w:sz w:val="20"/>
                <w:szCs w:val="20"/>
              </w:rPr>
            </w:pPr>
            <w:r w:rsidRPr="00EA2BB4">
              <w:rPr>
                <w:sz w:val="20"/>
                <w:szCs w:val="20"/>
              </w:rPr>
              <w:t>241410083300025</w:t>
            </w:r>
            <w:r w:rsidR="00EF25C7" w:rsidRPr="00EA2BB4">
              <w:rPr>
                <w:sz w:val="20"/>
                <w:szCs w:val="20"/>
              </w:rPr>
              <w:t xml:space="preserve"> </w:t>
            </w:r>
            <w:r w:rsidRPr="00EA2BB4">
              <w:rPr>
                <w:sz w:val="20"/>
                <w:szCs w:val="20"/>
              </w:rPr>
              <w:t>от 13.11.2015</w:t>
            </w:r>
          </w:p>
          <w:p w14:paraId="3E251B7B" w14:textId="77777777" w:rsidR="00025236" w:rsidRPr="00EA2BB4" w:rsidRDefault="00025236" w:rsidP="00EA2BB4">
            <w:pPr>
              <w:jc w:val="center"/>
              <w:rPr>
                <w:sz w:val="20"/>
                <w:szCs w:val="20"/>
              </w:rPr>
            </w:pPr>
            <w:r w:rsidRPr="00EA2BB4">
              <w:rPr>
                <w:sz w:val="20"/>
                <w:szCs w:val="20"/>
              </w:rPr>
              <w:t>№ 16557-р</w:t>
            </w:r>
            <w:r w:rsidR="00EF25C7" w:rsidRPr="00EA2BB4">
              <w:rPr>
                <w:sz w:val="20"/>
                <w:szCs w:val="20"/>
              </w:rPr>
              <w:t xml:space="preserve"> </w:t>
            </w:r>
            <w:r w:rsidRPr="00EA2BB4">
              <w:rPr>
                <w:sz w:val="20"/>
                <w:szCs w:val="20"/>
              </w:rPr>
              <w:t>(памятник – сторожка)</w:t>
            </w:r>
            <w:r w:rsidR="00EF25C7" w:rsidRPr="00EA2BB4">
              <w:rPr>
                <w:sz w:val="20"/>
                <w:szCs w:val="20"/>
              </w:rPr>
              <w:t xml:space="preserve"> </w:t>
            </w:r>
            <w:r w:rsidRPr="00EA2BB4">
              <w:rPr>
                <w:sz w:val="20"/>
                <w:szCs w:val="20"/>
              </w:rPr>
              <w:t>241410083300015</w:t>
            </w:r>
          </w:p>
          <w:p w14:paraId="309C0517" w14:textId="77777777" w:rsidR="00025236" w:rsidRPr="00EA2BB4" w:rsidRDefault="00025236" w:rsidP="00EA2BB4">
            <w:pPr>
              <w:jc w:val="center"/>
              <w:rPr>
                <w:sz w:val="20"/>
                <w:szCs w:val="20"/>
              </w:rPr>
            </w:pPr>
            <w:r w:rsidRPr="00EA2BB4">
              <w:rPr>
                <w:sz w:val="20"/>
                <w:szCs w:val="20"/>
              </w:rPr>
              <w:t>от 29.12.2015</w:t>
            </w:r>
            <w:r w:rsidR="00BA3815" w:rsidRPr="00EA2BB4">
              <w:rPr>
                <w:sz w:val="20"/>
                <w:szCs w:val="20"/>
              </w:rPr>
              <w:t xml:space="preserve"> </w:t>
            </w:r>
            <w:r w:rsidRPr="00EA2BB4">
              <w:rPr>
                <w:sz w:val="20"/>
                <w:szCs w:val="20"/>
              </w:rPr>
              <w:t>№ 30789-р</w:t>
            </w:r>
          </w:p>
          <w:p w14:paraId="6C7C212A" w14:textId="43A30BCA" w:rsidR="00025236" w:rsidRDefault="00025236" w:rsidP="00EA2BB4">
            <w:pPr>
              <w:jc w:val="center"/>
              <w:rPr>
                <w:sz w:val="20"/>
                <w:szCs w:val="20"/>
              </w:rPr>
            </w:pPr>
            <w:r w:rsidRPr="00EA2BB4">
              <w:rPr>
                <w:sz w:val="20"/>
                <w:szCs w:val="20"/>
              </w:rPr>
              <w:t>(памятник – ограда с воротами)</w:t>
            </w:r>
          </w:p>
          <w:p w14:paraId="61081887" w14:textId="77777777" w:rsidR="00EA2BB4" w:rsidRPr="00EA2BB4" w:rsidRDefault="00EA2BB4" w:rsidP="00EA2BB4">
            <w:pPr>
              <w:jc w:val="center"/>
              <w:rPr>
                <w:sz w:val="20"/>
                <w:szCs w:val="20"/>
              </w:rPr>
            </w:pPr>
          </w:p>
          <w:p w14:paraId="711131FB" w14:textId="77777777" w:rsidR="00025236" w:rsidRPr="00EA2BB4" w:rsidRDefault="00025236" w:rsidP="00EA2BB4">
            <w:pPr>
              <w:jc w:val="center"/>
              <w:rPr>
                <w:sz w:val="20"/>
                <w:szCs w:val="20"/>
              </w:rPr>
            </w:pPr>
            <w:r w:rsidRPr="00EA2BB4">
              <w:rPr>
                <w:sz w:val="20"/>
                <w:szCs w:val="20"/>
              </w:rPr>
              <w:t>Указ Президента Российской Федерации от 20.02.1995 № 176</w:t>
            </w:r>
          </w:p>
          <w:p w14:paraId="3BB74F6A" w14:textId="5E9764DC" w:rsidR="00025236" w:rsidRPr="00EA2BB4" w:rsidRDefault="00025236" w:rsidP="00EA2BB4">
            <w:pPr>
              <w:jc w:val="center"/>
              <w:rPr>
                <w:sz w:val="20"/>
                <w:szCs w:val="20"/>
              </w:rPr>
            </w:pPr>
            <w:r w:rsidRPr="00EA2BB4">
              <w:rPr>
                <w:sz w:val="20"/>
                <w:szCs w:val="20"/>
              </w:rPr>
              <w:t>241410363260006</w:t>
            </w:r>
            <w:r w:rsidR="00EF25C7" w:rsidRPr="00EA2BB4">
              <w:rPr>
                <w:sz w:val="20"/>
                <w:szCs w:val="20"/>
              </w:rPr>
              <w:t xml:space="preserve"> </w:t>
            </w:r>
            <w:r w:rsidRPr="00EA2BB4">
              <w:rPr>
                <w:sz w:val="20"/>
                <w:szCs w:val="20"/>
              </w:rPr>
              <w:t>от 29.12.2015</w:t>
            </w:r>
          </w:p>
          <w:p w14:paraId="026E5846" w14:textId="77777777" w:rsidR="00025236" w:rsidRPr="00EA2BB4" w:rsidRDefault="00025236" w:rsidP="00EA2BB4">
            <w:pPr>
              <w:jc w:val="center"/>
              <w:rPr>
                <w:sz w:val="20"/>
                <w:szCs w:val="20"/>
              </w:rPr>
            </w:pPr>
            <w:r w:rsidRPr="00EA2BB4">
              <w:rPr>
                <w:sz w:val="20"/>
                <w:szCs w:val="20"/>
              </w:rPr>
              <w:t>№ 29083-р</w:t>
            </w:r>
            <w:r w:rsidR="00EF25C7"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5E3D22D6" w14:textId="77777777" w:rsidR="00025236" w:rsidRPr="00EA2BB4" w:rsidRDefault="00025236" w:rsidP="00EA2BB4">
            <w:pPr>
              <w:jc w:val="center"/>
              <w:rPr>
                <w:sz w:val="20"/>
                <w:szCs w:val="20"/>
              </w:rPr>
            </w:pPr>
            <w:r w:rsidRPr="00EA2BB4">
              <w:rPr>
                <w:sz w:val="20"/>
                <w:szCs w:val="20"/>
              </w:rPr>
              <w:t>Регионального значения</w:t>
            </w:r>
          </w:p>
          <w:p w14:paraId="6A6E486E" w14:textId="77777777" w:rsidR="00025236" w:rsidRPr="00EA2BB4" w:rsidRDefault="00025236" w:rsidP="00EA2BB4">
            <w:pPr>
              <w:jc w:val="center"/>
              <w:rPr>
                <w:sz w:val="20"/>
                <w:szCs w:val="20"/>
              </w:rPr>
            </w:pPr>
          </w:p>
          <w:p w14:paraId="23DD88E4" w14:textId="77777777" w:rsidR="00025236" w:rsidRPr="00EA2BB4" w:rsidRDefault="00025236" w:rsidP="00EA2BB4">
            <w:pPr>
              <w:jc w:val="center"/>
              <w:rPr>
                <w:sz w:val="20"/>
                <w:szCs w:val="20"/>
              </w:rPr>
            </w:pPr>
          </w:p>
          <w:p w14:paraId="04D96002" w14:textId="77777777" w:rsidR="00025236" w:rsidRPr="00EA2BB4" w:rsidRDefault="00025236" w:rsidP="00EA2BB4">
            <w:pPr>
              <w:jc w:val="center"/>
              <w:rPr>
                <w:sz w:val="20"/>
                <w:szCs w:val="20"/>
              </w:rPr>
            </w:pPr>
          </w:p>
          <w:p w14:paraId="2244E3A7" w14:textId="77777777" w:rsidR="00025236" w:rsidRPr="00EA2BB4" w:rsidRDefault="00025236" w:rsidP="00EA2BB4">
            <w:pPr>
              <w:jc w:val="center"/>
              <w:rPr>
                <w:sz w:val="20"/>
                <w:szCs w:val="20"/>
              </w:rPr>
            </w:pPr>
          </w:p>
          <w:p w14:paraId="47DE369D" w14:textId="77777777" w:rsidR="00025236" w:rsidRPr="00EA2BB4" w:rsidRDefault="00025236" w:rsidP="00EA2BB4">
            <w:pPr>
              <w:jc w:val="center"/>
              <w:rPr>
                <w:sz w:val="20"/>
                <w:szCs w:val="20"/>
              </w:rPr>
            </w:pPr>
          </w:p>
          <w:p w14:paraId="32E200AC" w14:textId="77777777" w:rsidR="00025236" w:rsidRPr="00EA2BB4" w:rsidRDefault="00025236" w:rsidP="00EA2BB4">
            <w:pPr>
              <w:jc w:val="center"/>
              <w:rPr>
                <w:sz w:val="20"/>
                <w:szCs w:val="20"/>
              </w:rPr>
            </w:pPr>
          </w:p>
          <w:p w14:paraId="2340A5F2" w14:textId="77777777" w:rsidR="00025236" w:rsidRPr="00EA2BB4" w:rsidRDefault="00025236" w:rsidP="00EA2BB4">
            <w:pPr>
              <w:jc w:val="center"/>
              <w:rPr>
                <w:sz w:val="20"/>
                <w:szCs w:val="20"/>
              </w:rPr>
            </w:pPr>
          </w:p>
          <w:p w14:paraId="022AF821" w14:textId="77777777" w:rsidR="00025236" w:rsidRPr="00EA2BB4" w:rsidRDefault="00025236" w:rsidP="00EA2BB4">
            <w:pPr>
              <w:jc w:val="center"/>
              <w:rPr>
                <w:sz w:val="20"/>
                <w:szCs w:val="20"/>
              </w:rPr>
            </w:pPr>
          </w:p>
          <w:p w14:paraId="457DBAD7" w14:textId="0EA1CC36" w:rsidR="00EF25C7" w:rsidRDefault="00EF25C7" w:rsidP="00EA2BB4">
            <w:pPr>
              <w:jc w:val="center"/>
              <w:rPr>
                <w:sz w:val="20"/>
                <w:szCs w:val="20"/>
              </w:rPr>
            </w:pPr>
          </w:p>
          <w:p w14:paraId="7023ECEF" w14:textId="77777777" w:rsidR="00EA2BB4" w:rsidRPr="00EA2BB4" w:rsidRDefault="00EA2BB4" w:rsidP="00EA2BB4">
            <w:pPr>
              <w:jc w:val="center"/>
              <w:rPr>
                <w:sz w:val="20"/>
                <w:szCs w:val="20"/>
              </w:rPr>
            </w:pPr>
          </w:p>
          <w:p w14:paraId="0375B46F" w14:textId="77777777" w:rsidR="00025236" w:rsidRPr="00EA2BB4" w:rsidRDefault="00025236" w:rsidP="00EA2BB4">
            <w:pPr>
              <w:jc w:val="center"/>
              <w:rPr>
                <w:sz w:val="20"/>
                <w:szCs w:val="20"/>
              </w:rPr>
            </w:pPr>
            <w:r w:rsidRPr="00EA2BB4">
              <w:rPr>
                <w:sz w:val="20"/>
                <w:szCs w:val="20"/>
              </w:rPr>
              <w:t>Федерального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5597C723" w14:textId="77777777" w:rsidR="00025236" w:rsidRPr="00EA2BB4" w:rsidRDefault="00025236" w:rsidP="00EA2BB4">
            <w:pPr>
              <w:jc w:val="center"/>
              <w:rPr>
                <w:sz w:val="20"/>
                <w:szCs w:val="20"/>
              </w:rPr>
            </w:pPr>
          </w:p>
        </w:tc>
      </w:tr>
      <w:tr w:rsidR="00025236" w:rsidRPr="00EA2BB4" w14:paraId="4DFA1A7E"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5C0A685E"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1652C8B3" w14:textId="77777777" w:rsidR="00025236" w:rsidRPr="00EA2BB4" w:rsidRDefault="00025236" w:rsidP="00EA2BB4">
            <w:pPr>
              <w:jc w:val="center"/>
              <w:rPr>
                <w:sz w:val="20"/>
                <w:szCs w:val="20"/>
              </w:rPr>
            </w:pPr>
            <w:r w:rsidRPr="00EA2BB4">
              <w:rPr>
                <w:sz w:val="20"/>
                <w:szCs w:val="20"/>
              </w:rPr>
              <w:t>г. Минусинск</w:t>
            </w:r>
          </w:p>
          <w:p w14:paraId="00EA39BF" w14:textId="77777777" w:rsidR="00025236" w:rsidRPr="00EA2BB4" w:rsidRDefault="00025236" w:rsidP="00EA2BB4">
            <w:pPr>
              <w:jc w:val="center"/>
              <w:rPr>
                <w:sz w:val="20"/>
                <w:szCs w:val="20"/>
              </w:rPr>
            </w:pPr>
            <w:r w:rsidRPr="00EA2BB4">
              <w:rPr>
                <w:sz w:val="20"/>
                <w:szCs w:val="20"/>
              </w:rPr>
              <w:t>ул. Комсомольская, 12</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34B60923" w14:textId="77777777" w:rsidR="00025236" w:rsidRPr="00EA2BB4" w:rsidRDefault="00025236" w:rsidP="00EA2BB4">
            <w:pPr>
              <w:jc w:val="center"/>
              <w:rPr>
                <w:sz w:val="20"/>
                <w:szCs w:val="20"/>
              </w:rPr>
            </w:pPr>
            <w:r w:rsidRPr="00EA2BB4">
              <w:rPr>
                <w:sz w:val="20"/>
                <w:szCs w:val="20"/>
              </w:rPr>
              <w:t>г. Минусинск</w:t>
            </w:r>
          </w:p>
          <w:p w14:paraId="468958C2" w14:textId="77777777" w:rsidR="00025236" w:rsidRPr="00EA2BB4" w:rsidRDefault="00025236" w:rsidP="00EA2BB4">
            <w:pPr>
              <w:jc w:val="center"/>
              <w:rPr>
                <w:sz w:val="20"/>
                <w:szCs w:val="20"/>
              </w:rPr>
            </w:pPr>
            <w:r w:rsidRPr="00EA2BB4">
              <w:rPr>
                <w:sz w:val="20"/>
                <w:szCs w:val="20"/>
              </w:rPr>
              <w:t>ул. Комсомольская, 12</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1E1EF60A" w14:textId="77777777" w:rsidR="00025236" w:rsidRPr="00EA2BB4" w:rsidRDefault="00025236" w:rsidP="00EA2BB4">
            <w:pPr>
              <w:jc w:val="center"/>
              <w:rPr>
                <w:sz w:val="20"/>
                <w:szCs w:val="20"/>
              </w:rPr>
            </w:pPr>
            <w:r w:rsidRPr="00EA2BB4">
              <w:rPr>
                <w:sz w:val="20"/>
                <w:szCs w:val="20"/>
              </w:rPr>
              <w:t>Дом жилой, посл. четв. ХIХ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24D19A7A"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24.12.1986 № 345</w:t>
            </w:r>
            <w:r w:rsidR="00EF25C7" w:rsidRPr="00EA2BB4">
              <w:rPr>
                <w:sz w:val="20"/>
                <w:szCs w:val="20"/>
              </w:rPr>
              <w:t xml:space="preserve"> </w:t>
            </w:r>
            <w:r w:rsidRPr="00EA2BB4">
              <w:rPr>
                <w:sz w:val="20"/>
                <w:szCs w:val="20"/>
              </w:rPr>
              <w:t>241410070920005</w:t>
            </w:r>
            <w:r w:rsidR="00EF25C7" w:rsidRPr="00EA2BB4">
              <w:rPr>
                <w:sz w:val="20"/>
                <w:szCs w:val="20"/>
              </w:rPr>
              <w:t xml:space="preserve"> </w:t>
            </w:r>
            <w:r w:rsidRPr="00EA2BB4">
              <w:rPr>
                <w:sz w:val="20"/>
                <w:szCs w:val="20"/>
              </w:rPr>
              <w:t>от 09.11.2016 № 49917-р</w:t>
            </w:r>
            <w:r w:rsidR="00EF25C7"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182000AE"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1EC6DC32" w14:textId="77777777" w:rsidR="00025236" w:rsidRPr="00EA2BB4" w:rsidRDefault="00025236" w:rsidP="00EA2BB4">
            <w:pPr>
              <w:jc w:val="center"/>
              <w:rPr>
                <w:sz w:val="20"/>
                <w:szCs w:val="20"/>
              </w:rPr>
            </w:pPr>
          </w:p>
        </w:tc>
      </w:tr>
      <w:tr w:rsidR="00025236" w:rsidRPr="00EA2BB4" w14:paraId="00C78AA7"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0ED733AF"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70E6873B" w14:textId="77777777" w:rsidR="00025236" w:rsidRPr="00EA2BB4" w:rsidRDefault="00025236" w:rsidP="00EA2BB4">
            <w:pPr>
              <w:jc w:val="center"/>
              <w:rPr>
                <w:sz w:val="20"/>
                <w:szCs w:val="20"/>
              </w:rPr>
            </w:pPr>
            <w:r w:rsidRPr="00EA2BB4">
              <w:rPr>
                <w:sz w:val="20"/>
                <w:szCs w:val="20"/>
              </w:rPr>
              <w:t>г. Минусинск</w:t>
            </w:r>
          </w:p>
          <w:p w14:paraId="56DEC749" w14:textId="77777777" w:rsidR="00025236" w:rsidRPr="00EA2BB4" w:rsidRDefault="00025236" w:rsidP="00EA2BB4">
            <w:pPr>
              <w:jc w:val="center"/>
              <w:rPr>
                <w:sz w:val="20"/>
                <w:szCs w:val="20"/>
              </w:rPr>
            </w:pPr>
            <w:r w:rsidRPr="00EA2BB4">
              <w:rPr>
                <w:sz w:val="20"/>
                <w:szCs w:val="20"/>
              </w:rPr>
              <w:t>ул. Комсомольская, 14</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3B90283E" w14:textId="77777777" w:rsidR="00025236" w:rsidRPr="00EA2BB4" w:rsidRDefault="00025236" w:rsidP="00EA2BB4">
            <w:pPr>
              <w:jc w:val="center"/>
              <w:rPr>
                <w:sz w:val="20"/>
                <w:szCs w:val="20"/>
              </w:rPr>
            </w:pPr>
            <w:r w:rsidRPr="00EA2BB4">
              <w:rPr>
                <w:sz w:val="20"/>
                <w:szCs w:val="20"/>
              </w:rPr>
              <w:t>г. Минусинск</w:t>
            </w:r>
          </w:p>
          <w:p w14:paraId="24649B81" w14:textId="77777777" w:rsidR="00025236" w:rsidRPr="00EA2BB4" w:rsidRDefault="00025236" w:rsidP="00EA2BB4">
            <w:pPr>
              <w:jc w:val="center"/>
              <w:rPr>
                <w:sz w:val="20"/>
                <w:szCs w:val="20"/>
              </w:rPr>
            </w:pPr>
            <w:r w:rsidRPr="00EA2BB4">
              <w:rPr>
                <w:sz w:val="20"/>
                <w:szCs w:val="20"/>
              </w:rPr>
              <w:t>ул. Комсомольская, 14</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42AE7A8E" w14:textId="77777777" w:rsidR="00025236" w:rsidRPr="00EA2BB4" w:rsidRDefault="00025236" w:rsidP="00EA2BB4">
            <w:pPr>
              <w:jc w:val="center"/>
              <w:rPr>
                <w:sz w:val="20"/>
                <w:szCs w:val="20"/>
              </w:rPr>
            </w:pPr>
            <w:r w:rsidRPr="00EA2BB4">
              <w:rPr>
                <w:sz w:val="20"/>
                <w:szCs w:val="20"/>
              </w:rPr>
              <w:t>Флигель с воротами, посл. четв. ХIХ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3AA0797F"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24.12.1986 № 345</w:t>
            </w:r>
          </w:p>
          <w:p w14:paraId="3961C3CB" w14:textId="77777777" w:rsidR="00025236" w:rsidRPr="00EA2BB4" w:rsidRDefault="00025236" w:rsidP="00EA2BB4">
            <w:pPr>
              <w:jc w:val="center"/>
              <w:rPr>
                <w:sz w:val="20"/>
                <w:szCs w:val="20"/>
              </w:rPr>
            </w:pPr>
            <w:r w:rsidRPr="00EA2BB4">
              <w:rPr>
                <w:sz w:val="20"/>
                <w:szCs w:val="20"/>
              </w:rPr>
              <w:t>241410071280005</w:t>
            </w:r>
            <w:r w:rsidR="00EF25C7" w:rsidRPr="00EA2BB4">
              <w:rPr>
                <w:sz w:val="20"/>
                <w:szCs w:val="20"/>
              </w:rPr>
              <w:t xml:space="preserve"> </w:t>
            </w:r>
            <w:r w:rsidRPr="00EA2BB4">
              <w:rPr>
                <w:sz w:val="20"/>
                <w:szCs w:val="20"/>
              </w:rPr>
              <w:t>от 13.11.2015</w:t>
            </w:r>
            <w:r w:rsidR="00BA3815" w:rsidRPr="00EA2BB4">
              <w:rPr>
                <w:sz w:val="20"/>
                <w:szCs w:val="20"/>
              </w:rPr>
              <w:t xml:space="preserve"> </w:t>
            </w:r>
            <w:r w:rsidRPr="00EA2BB4">
              <w:rPr>
                <w:sz w:val="20"/>
                <w:szCs w:val="20"/>
              </w:rPr>
              <w:t>№ 17318-р</w:t>
            </w:r>
            <w:r w:rsidR="00EF25C7"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76A12799"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1F790528" w14:textId="77777777" w:rsidR="00025236" w:rsidRPr="00EA2BB4" w:rsidRDefault="00025236" w:rsidP="00EA2BB4">
            <w:pPr>
              <w:jc w:val="center"/>
              <w:rPr>
                <w:sz w:val="20"/>
                <w:szCs w:val="20"/>
              </w:rPr>
            </w:pPr>
          </w:p>
        </w:tc>
      </w:tr>
      <w:tr w:rsidR="00025236" w:rsidRPr="00EA2BB4" w14:paraId="20BC692D"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021EE836"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76BF144A" w14:textId="77777777" w:rsidR="00025236" w:rsidRPr="00EA2BB4" w:rsidRDefault="00025236" w:rsidP="00EA2BB4">
            <w:pPr>
              <w:jc w:val="center"/>
              <w:rPr>
                <w:sz w:val="20"/>
                <w:szCs w:val="20"/>
              </w:rPr>
            </w:pPr>
            <w:r w:rsidRPr="00EA2BB4">
              <w:rPr>
                <w:sz w:val="20"/>
                <w:szCs w:val="20"/>
              </w:rPr>
              <w:t>г. Минусинск</w:t>
            </w:r>
          </w:p>
          <w:p w14:paraId="1B7A5AD3" w14:textId="77777777" w:rsidR="00025236" w:rsidRPr="00EA2BB4" w:rsidRDefault="00025236" w:rsidP="00EA2BB4">
            <w:pPr>
              <w:jc w:val="center"/>
              <w:rPr>
                <w:sz w:val="20"/>
                <w:szCs w:val="20"/>
              </w:rPr>
            </w:pPr>
            <w:r w:rsidRPr="00EA2BB4">
              <w:rPr>
                <w:sz w:val="20"/>
                <w:szCs w:val="20"/>
              </w:rPr>
              <w:t>ул. Комсомольская, 15</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3FFB063A" w14:textId="77777777" w:rsidR="00025236" w:rsidRPr="00EA2BB4" w:rsidRDefault="00025236" w:rsidP="00EA2BB4">
            <w:pPr>
              <w:jc w:val="center"/>
              <w:rPr>
                <w:sz w:val="20"/>
                <w:szCs w:val="20"/>
              </w:rPr>
            </w:pPr>
            <w:r w:rsidRPr="00EA2BB4">
              <w:rPr>
                <w:sz w:val="20"/>
                <w:szCs w:val="20"/>
              </w:rPr>
              <w:t>г. Минусинск</w:t>
            </w:r>
          </w:p>
          <w:p w14:paraId="1C2AB40B" w14:textId="77777777" w:rsidR="00025236" w:rsidRPr="00EA2BB4" w:rsidRDefault="00025236" w:rsidP="00EA2BB4">
            <w:pPr>
              <w:jc w:val="center"/>
              <w:rPr>
                <w:sz w:val="20"/>
                <w:szCs w:val="20"/>
              </w:rPr>
            </w:pPr>
            <w:r w:rsidRPr="00EA2BB4">
              <w:rPr>
                <w:sz w:val="20"/>
                <w:szCs w:val="20"/>
              </w:rPr>
              <w:t>ул. Комсомольская, 15</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2D49BCB9" w14:textId="77777777" w:rsidR="00025236" w:rsidRPr="00EA2BB4" w:rsidRDefault="00025236" w:rsidP="00EA2BB4">
            <w:pPr>
              <w:jc w:val="center"/>
              <w:rPr>
                <w:sz w:val="20"/>
                <w:szCs w:val="20"/>
              </w:rPr>
            </w:pPr>
            <w:r w:rsidRPr="00EA2BB4">
              <w:rPr>
                <w:sz w:val="20"/>
                <w:szCs w:val="20"/>
              </w:rPr>
              <w:t>Административное здание, II пол. ХIХ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00D9DDED"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24.12.1986 № 345</w:t>
            </w:r>
          </w:p>
          <w:p w14:paraId="412382F9" w14:textId="77777777" w:rsidR="00025236" w:rsidRPr="00EA2BB4" w:rsidRDefault="00025236" w:rsidP="00EA2BB4">
            <w:pPr>
              <w:jc w:val="center"/>
              <w:rPr>
                <w:sz w:val="20"/>
                <w:szCs w:val="20"/>
              </w:rPr>
            </w:pPr>
            <w:r w:rsidRPr="00EA2BB4">
              <w:rPr>
                <w:sz w:val="20"/>
                <w:szCs w:val="20"/>
              </w:rPr>
              <w:t>241410056420005</w:t>
            </w:r>
            <w:r w:rsidR="00EF25C7" w:rsidRPr="00EA2BB4">
              <w:rPr>
                <w:sz w:val="20"/>
                <w:szCs w:val="20"/>
              </w:rPr>
              <w:t xml:space="preserve"> </w:t>
            </w:r>
            <w:r w:rsidRPr="00EA2BB4">
              <w:rPr>
                <w:sz w:val="20"/>
                <w:szCs w:val="20"/>
              </w:rPr>
              <w:t>от 28.05.2015</w:t>
            </w:r>
            <w:r w:rsidR="00BA3815" w:rsidRPr="00EA2BB4">
              <w:rPr>
                <w:sz w:val="20"/>
                <w:szCs w:val="20"/>
              </w:rPr>
              <w:t xml:space="preserve"> </w:t>
            </w:r>
            <w:r w:rsidRPr="00EA2BB4">
              <w:rPr>
                <w:sz w:val="20"/>
                <w:szCs w:val="20"/>
              </w:rPr>
              <w:t>№ 374-р</w:t>
            </w:r>
            <w:r w:rsidR="00EF25C7"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0A6454F1"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461B4F42" w14:textId="77777777" w:rsidR="00025236" w:rsidRPr="00EA2BB4" w:rsidRDefault="00025236" w:rsidP="00EA2BB4">
            <w:pPr>
              <w:jc w:val="center"/>
              <w:rPr>
                <w:sz w:val="20"/>
                <w:szCs w:val="20"/>
              </w:rPr>
            </w:pPr>
          </w:p>
        </w:tc>
      </w:tr>
      <w:tr w:rsidR="00025236" w:rsidRPr="00EA2BB4" w14:paraId="0A8040EC"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771BA0C9"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79F43D1F" w14:textId="77777777" w:rsidR="00025236" w:rsidRPr="00EA2BB4" w:rsidRDefault="00025236" w:rsidP="00EA2BB4">
            <w:pPr>
              <w:jc w:val="center"/>
              <w:rPr>
                <w:sz w:val="20"/>
                <w:szCs w:val="20"/>
              </w:rPr>
            </w:pPr>
            <w:r w:rsidRPr="00EA2BB4">
              <w:rPr>
                <w:sz w:val="20"/>
                <w:szCs w:val="20"/>
              </w:rPr>
              <w:t>г. Минусинск</w:t>
            </w:r>
          </w:p>
          <w:p w14:paraId="29D9C314" w14:textId="77777777" w:rsidR="00025236" w:rsidRPr="00EA2BB4" w:rsidRDefault="00025236" w:rsidP="00EA2BB4">
            <w:pPr>
              <w:jc w:val="center"/>
              <w:rPr>
                <w:sz w:val="20"/>
                <w:szCs w:val="20"/>
              </w:rPr>
            </w:pPr>
            <w:r w:rsidRPr="00EA2BB4">
              <w:rPr>
                <w:sz w:val="20"/>
                <w:szCs w:val="20"/>
              </w:rPr>
              <w:t>ул. Комсомольская, 38</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221D90A3" w14:textId="77777777" w:rsidR="00025236" w:rsidRPr="00EA2BB4" w:rsidRDefault="00025236" w:rsidP="00EA2BB4">
            <w:pPr>
              <w:jc w:val="center"/>
              <w:rPr>
                <w:sz w:val="20"/>
                <w:szCs w:val="20"/>
              </w:rPr>
            </w:pPr>
            <w:r w:rsidRPr="00EA2BB4">
              <w:rPr>
                <w:sz w:val="20"/>
                <w:szCs w:val="20"/>
              </w:rPr>
              <w:t>г. Минусинск</w:t>
            </w:r>
          </w:p>
          <w:p w14:paraId="634283CC" w14:textId="77777777" w:rsidR="00025236" w:rsidRPr="00EA2BB4" w:rsidRDefault="00025236" w:rsidP="00EA2BB4">
            <w:pPr>
              <w:jc w:val="center"/>
              <w:rPr>
                <w:sz w:val="20"/>
                <w:szCs w:val="20"/>
              </w:rPr>
            </w:pPr>
            <w:r w:rsidRPr="00EA2BB4">
              <w:rPr>
                <w:sz w:val="20"/>
                <w:szCs w:val="20"/>
              </w:rPr>
              <w:t>ул. Комсомольская, 38</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09C70700" w14:textId="77777777" w:rsidR="00025236" w:rsidRPr="00EA2BB4" w:rsidRDefault="00025236" w:rsidP="00EA2BB4">
            <w:pPr>
              <w:jc w:val="center"/>
              <w:rPr>
                <w:sz w:val="20"/>
                <w:szCs w:val="20"/>
              </w:rPr>
            </w:pPr>
            <w:r w:rsidRPr="00EA2BB4">
              <w:rPr>
                <w:sz w:val="20"/>
                <w:szCs w:val="20"/>
              </w:rPr>
              <w:t>Дом, в котором с 1839 г. по 1844 г. жил декабрист Н.О. Мозгалевский, находясь на поселении</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33642EF7" w14:textId="71053CD6" w:rsidR="00BA3815"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16.06.1980 № 384-15</w:t>
            </w:r>
          </w:p>
          <w:p w14:paraId="256A9AC4" w14:textId="77777777" w:rsidR="00025236" w:rsidRPr="00EA2BB4" w:rsidRDefault="00025236" w:rsidP="00EA2BB4">
            <w:pPr>
              <w:jc w:val="center"/>
              <w:rPr>
                <w:sz w:val="20"/>
                <w:szCs w:val="20"/>
              </w:rPr>
            </w:pPr>
            <w:r w:rsidRPr="00EA2BB4">
              <w:rPr>
                <w:sz w:val="20"/>
                <w:szCs w:val="20"/>
              </w:rPr>
              <w:t>241410056410005</w:t>
            </w:r>
            <w:r w:rsidR="00EF25C7" w:rsidRPr="00EA2BB4">
              <w:rPr>
                <w:sz w:val="20"/>
                <w:szCs w:val="20"/>
              </w:rPr>
              <w:t xml:space="preserve"> </w:t>
            </w:r>
            <w:r w:rsidRPr="00EA2BB4">
              <w:rPr>
                <w:sz w:val="20"/>
                <w:szCs w:val="20"/>
              </w:rPr>
              <w:t>от 08.07.2015</w:t>
            </w:r>
            <w:r w:rsidR="00BA3815" w:rsidRPr="00EA2BB4">
              <w:rPr>
                <w:sz w:val="20"/>
                <w:szCs w:val="20"/>
              </w:rPr>
              <w:t xml:space="preserve"> </w:t>
            </w:r>
            <w:r w:rsidRPr="00EA2BB4">
              <w:rPr>
                <w:sz w:val="20"/>
                <w:szCs w:val="20"/>
              </w:rPr>
              <w:t>№ 1074-р</w:t>
            </w:r>
            <w:r w:rsidR="00EF25C7"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05C00D4D"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33CAEA03" w14:textId="77777777" w:rsidR="00025236" w:rsidRPr="00EA2BB4" w:rsidRDefault="00025236" w:rsidP="00EA2BB4">
            <w:pPr>
              <w:jc w:val="center"/>
              <w:rPr>
                <w:sz w:val="20"/>
                <w:szCs w:val="20"/>
              </w:rPr>
            </w:pPr>
          </w:p>
        </w:tc>
      </w:tr>
      <w:tr w:rsidR="00025236" w:rsidRPr="00EA2BB4" w14:paraId="154FAB05"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75474A50"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4AFAE230" w14:textId="77777777" w:rsidR="00025236" w:rsidRPr="00EA2BB4" w:rsidRDefault="00025236" w:rsidP="00EA2BB4">
            <w:pPr>
              <w:jc w:val="center"/>
              <w:rPr>
                <w:sz w:val="20"/>
                <w:szCs w:val="20"/>
              </w:rPr>
            </w:pPr>
            <w:r w:rsidRPr="00EA2BB4">
              <w:rPr>
                <w:sz w:val="20"/>
                <w:szCs w:val="20"/>
              </w:rPr>
              <w:t>г. Минусинск</w:t>
            </w:r>
          </w:p>
          <w:p w14:paraId="15C4207C" w14:textId="77777777" w:rsidR="00025236" w:rsidRPr="00EA2BB4" w:rsidRDefault="00025236" w:rsidP="00EA2BB4">
            <w:pPr>
              <w:jc w:val="center"/>
              <w:rPr>
                <w:sz w:val="20"/>
                <w:szCs w:val="20"/>
              </w:rPr>
            </w:pPr>
            <w:r w:rsidRPr="00EA2BB4">
              <w:rPr>
                <w:sz w:val="20"/>
                <w:szCs w:val="20"/>
              </w:rPr>
              <w:t>ул. Комсомольская, 42</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201EEEBE" w14:textId="77777777" w:rsidR="00025236" w:rsidRPr="00EA2BB4" w:rsidRDefault="00025236" w:rsidP="00EA2BB4">
            <w:pPr>
              <w:jc w:val="center"/>
              <w:rPr>
                <w:sz w:val="20"/>
                <w:szCs w:val="20"/>
              </w:rPr>
            </w:pPr>
            <w:r w:rsidRPr="00EA2BB4">
              <w:rPr>
                <w:sz w:val="20"/>
                <w:szCs w:val="20"/>
              </w:rPr>
              <w:t>г. Минусинск</w:t>
            </w:r>
          </w:p>
          <w:p w14:paraId="5DB9C39E" w14:textId="77777777" w:rsidR="00025236" w:rsidRPr="00EA2BB4" w:rsidRDefault="00025236" w:rsidP="00EA2BB4">
            <w:pPr>
              <w:jc w:val="center"/>
              <w:rPr>
                <w:sz w:val="20"/>
                <w:szCs w:val="20"/>
              </w:rPr>
            </w:pPr>
            <w:r w:rsidRPr="00EA2BB4">
              <w:rPr>
                <w:sz w:val="20"/>
                <w:szCs w:val="20"/>
              </w:rPr>
              <w:t>ул. Комсомольская, 42</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3A926103" w14:textId="77777777" w:rsidR="00025236" w:rsidRPr="00EA2BB4" w:rsidRDefault="00025236" w:rsidP="00EA2BB4">
            <w:pPr>
              <w:jc w:val="center"/>
              <w:rPr>
                <w:sz w:val="20"/>
                <w:szCs w:val="20"/>
              </w:rPr>
            </w:pPr>
            <w:r w:rsidRPr="00EA2BB4">
              <w:rPr>
                <w:sz w:val="20"/>
                <w:szCs w:val="20"/>
              </w:rPr>
              <w:t>Дом, в котором в 1921–1922 гг. жил Ян (Янчевецкий) Василий Григорьевич, писатель</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1CA0770D"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05.11.1990 № 279</w:t>
            </w:r>
          </w:p>
          <w:p w14:paraId="5303E1B9" w14:textId="77777777" w:rsidR="00025236" w:rsidRPr="00EA2BB4" w:rsidRDefault="00025236" w:rsidP="00EA2BB4">
            <w:pPr>
              <w:jc w:val="center"/>
              <w:rPr>
                <w:sz w:val="20"/>
                <w:szCs w:val="20"/>
              </w:rPr>
            </w:pPr>
            <w:r w:rsidRPr="00EA2BB4">
              <w:rPr>
                <w:sz w:val="20"/>
                <w:szCs w:val="20"/>
              </w:rPr>
              <w:t>241410056660005</w:t>
            </w:r>
            <w:r w:rsidR="00EF25C7" w:rsidRPr="00EA2BB4">
              <w:rPr>
                <w:sz w:val="20"/>
                <w:szCs w:val="20"/>
              </w:rPr>
              <w:t xml:space="preserve"> </w:t>
            </w:r>
            <w:r w:rsidRPr="00EA2BB4">
              <w:rPr>
                <w:sz w:val="20"/>
                <w:szCs w:val="20"/>
              </w:rPr>
              <w:t>от 09.02.2015</w:t>
            </w:r>
            <w:r w:rsidR="00BA3815" w:rsidRPr="00EA2BB4">
              <w:rPr>
                <w:sz w:val="20"/>
                <w:szCs w:val="20"/>
              </w:rPr>
              <w:t xml:space="preserve"> </w:t>
            </w:r>
            <w:r w:rsidRPr="00EA2BB4">
              <w:rPr>
                <w:sz w:val="20"/>
                <w:szCs w:val="20"/>
              </w:rPr>
              <w:t>№ 229</w:t>
            </w:r>
            <w:r w:rsidR="00EF25C7"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56F7524B"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691CEA26" w14:textId="77777777" w:rsidR="00025236" w:rsidRPr="00EA2BB4" w:rsidRDefault="00025236" w:rsidP="00EA2BB4">
            <w:pPr>
              <w:jc w:val="center"/>
              <w:rPr>
                <w:sz w:val="20"/>
                <w:szCs w:val="20"/>
              </w:rPr>
            </w:pPr>
          </w:p>
        </w:tc>
      </w:tr>
      <w:tr w:rsidR="00025236" w:rsidRPr="00EA2BB4" w14:paraId="67FCF9B7"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2C6091EB"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0FCAB991" w14:textId="77777777" w:rsidR="00025236" w:rsidRPr="00EA2BB4" w:rsidRDefault="00025236" w:rsidP="00EA2BB4">
            <w:pPr>
              <w:jc w:val="center"/>
              <w:rPr>
                <w:sz w:val="20"/>
                <w:szCs w:val="20"/>
              </w:rPr>
            </w:pPr>
            <w:r w:rsidRPr="00EA2BB4">
              <w:rPr>
                <w:sz w:val="20"/>
                <w:szCs w:val="20"/>
              </w:rPr>
              <w:t>г. Минусинск</w:t>
            </w:r>
          </w:p>
          <w:p w14:paraId="6F3DB74E" w14:textId="77777777" w:rsidR="00025236" w:rsidRPr="00EA2BB4" w:rsidRDefault="00025236" w:rsidP="00EA2BB4">
            <w:pPr>
              <w:jc w:val="center"/>
              <w:rPr>
                <w:sz w:val="20"/>
                <w:szCs w:val="20"/>
              </w:rPr>
            </w:pPr>
            <w:r w:rsidRPr="00EA2BB4">
              <w:rPr>
                <w:sz w:val="20"/>
                <w:szCs w:val="20"/>
              </w:rPr>
              <w:t>ул. Корнева, 15б</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2DAE1E0D" w14:textId="77777777" w:rsidR="00025236" w:rsidRPr="00EA2BB4" w:rsidRDefault="00025236" w:rsidP="00EA2BB4">
            <w:pPr>
              <w:jc w:val="center"/>
              <w:rPr>
                <w:sz w:val="20"/>
                <w:szCs w:val="20"/>
              </w:rPr>
            </w:pPr>
            <w:r w:rsidRPr="00EA2BB4">
              <w:rPr>
                <w:sz w:val="20"/>
                <w:szCs w:val="20"/>
              </w:rPr>
              <w:t>г. Минусинск</w:t>
            </w:r>
          </w:p>
          <w:p w14:paraId="0BC3B629" w14:textId="77777777" w:rsidR="00025236" w:rsidRPr="00EA2BB4" w:rsidRDefault="00025236" w:rsidP="00EA2BB4">
            <w:pPr>
              <w:jc w:val="center"/>
              <w:rPr>
                <w:sz w:val="20"/>
                <w:szCs w:val="20"/>
              </w:rPr>
            </w:pPr>
            <w:r w:rsidRPr="00EA2BB4">
              <w:rPr>
                <w:sz w:val="20"/>
                <w:szCs w:val="20"/>
              </w:rPr>
              <w:t>ул. Корнева, 15б</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6E3009C6" w14:textId="77777777" w:rsidR="00025236" w:rsidRPr="00EA2BB4" w:rsidRDefault="00025236" w:rsidP="00EA2BB4">
            <w:pPr>
              <w:jc w:val="center"/>
              <w:rPr>
                <w:sz w:val="20"/>
                <w:szCs w:val="20"/>
              </w:rPr>
            </w:pPr>
            <w:r w:rsidRPr="00EA2BB4">
              <w:rPr>
                <w:sz w:val="20"/>
                <w:szCs w:val="20"/>
              </w:rPr>
              <w:t>Церковь Вознесения, 1914 г.</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43F3EAB0"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24.12.1986 № 345</w:t>
            </w:r>
            <w:r w:rsidR="00EF25C7" w:rsidRPr="00EA2BB4">
              <w:rPr>
                <w:sz w:val="20"/>
                <w:szCs w:val="20"/>
              </w:rPr>
              <w:t xml:space="preserve"> </w:t>
            </w:r>
            <w:r w:rsidRPr="00EA2BB4">
              <w:rPr>
                <w:sz w:val="20"/>
                <w:szCs w:val="20"/>
              </w:rPr>
              <w:t>241410056380005</w:t>
            </w:r>
            <w:r w:rsidR="00EF25C7" w:rsidRPr="00EA2BB4">
              <w:rPr>
                <w:sz w:val="20"/>
                <w:szCs w:val="20"/>
              </w:rPr>
              <w:t xml:space="preserve"> </w:t>
            </w:r>
            <w:r w:rsidRPr="00EA2BB4">
              <w:rPr>
                <w:sz w:val="20"/>
                <w:szCs w:val="20"/>
              </w:rPr>
              <w:t>от 01.06.2015</w:t>
            </w:r>
            <w:r w:rsidR="00BA3815" w:rsidRPr="00EA2BB4">
              <w:rPr>
                <w:sz w:val="20"/>
                <w:szCs w:val="20"/>
              </w:rPr>
              <w:t xml:space="preserve"> </w:t>
            </w:r>
            <w:r w:rsidRPr="00EA2BB4">
              <w:rPr>
                <w:sz w:val="20"/>
                <w:szCs w:val="20"/>
              </w:rPr>
              <w:t>№ 447-р</w:t>
            </w:r>
            <w:r w:rsidR="00EF25C7"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7F7F4238"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501C47D8" w14:textId="77777777" w:rsidR="00025236" w:rsidRPr="00EA2BB4" w:rsidRDefault="00025236" w:rsidP="00EA2BB4">
            <w:pPr>
              <w:jc w:val="center"/>
              <w:rPr>
                <w:sz w:val="20"/>
                <w:szCs w:val="20"/>
              </w:rPr>
            </w:pPr>
          </w:p>
        </w:tc>
      </w:tr>
      <w:tr w:rsidR="00025236" w:rsidRPr="00EA2BB4" w14:paraId="3D9F923B"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6F04CFEC"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26A986E6" w14:textId="77777777" w:rsidR="00025236" w:rsidRPr="00EA2BB4" w:rsidRDefault="00025236" w:rsidP="00EA2BB4">
            <w:pPr>
              <w:jc w:val="center"/>
              <w:rPr>
                <w:sz w:val="20"/>
                <w:szCs w:val="20"/>
              </w:rPr>
            </w:pPr>
            <w:r w:rsidRPr="00EA2BB4">
              <w:rPr>
                <w:sz w:val="20"/>
                <w:szCs w:val="20"/>
              </w:rPr>
              <w:t>г. Минусинск</w:t>
            </w:r>
          </w:p>
          <w:p w14:paraId="50A8EA43" w14:textId="77777777" w:rsidR="00025236" w:rsidRPr="00EA2BB4" w:rsidRDefault="00025236" w:rsidP="00EA2BB4">
            <w:pPr>
              <w:jc w:val="center"/>
              <w:rPr>
                <w:sz w:val="20"/>
                <w:szCs w:val="20"/>
              </w:rPr>
            </w:pPr>
            <w:r w:rsidRPr="00EA2BB4">
              <w:rPr>
                <w:sz w:val="20"/>
                <w:szCs w:val="20"/>
              </w:rPr>
              <w:t>ул. Корнева, 16</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7B2FFBD4" w14:textId="77777777" w:rsidR="00025236" w:rsidRPr="00EA2BB4" w:rsidRDefault="00025236" w:rsidP="00EA2BB4">
            <w:pPr>
              <w:jc w:val="center"/>
              <w:rPr>
                <w:sz w:val="20"/>
                <w:szCs w:val="20"/>
              </w:rPr>
            </w:pPr>
            <w:r w:rsidRPr="00EA2BB4">
              <w:rPr>
                <w:sz w:val="20"/>
                <w:szCs w:val="20"/>
              </w:rPr>
              <w:t>г. Минусинск</w:t>
            </w:r>
          </w:p>
          <w:p w14:paraId="7ADCFF01" w14:textId="77777777" w:rsidR="00025236" w:rsidRPr="00EA2BB4" w:rsidRDefault="00025236" w:rsidP="00EA2BB4">
            <w:pPr>
              <w:jc w:val="center"/>
              <w:rPr>
                <w:sz w:val="20"/>
                <w:szCs w:val="20"/>
              </w:rPr>
            </w:pPr>
            <w:r w:rsidRPr="00EA2BB4">
              <w:rPr>
                <w:sz w:val="20"/>
                <w:szCs w:val="20"/>
              </w:rPr>
              <w:t>ул. Корнева, 16</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0B2FC779" w14:textId="672B5687" w:rsidR="00025236" w:rsidRPr="00EA2BB4" w:rsidRDefault="00242292" w:rsidP="00EA2BB4">
            <w:pPr>
              <w:jc w:val="center"/>
              <w:rPr>
                <w:sz w:val="20"/>
                <w:szCs w:val="20"/>
              </w:rPr>
            </w:pPr>
            <w:r>
              <w:rPr>
                <w:sz w:val="20"/>
                <w:szCs w:val="20"/>
              </w:rPr>
              <w:t>«</w:t>
            </w:r>
            <w:r w:rsidR="00025236" w:rsidRPr="00EA2BB4">
              <w:rPr>
                <w:sz w:val="20"/>
                <w:szCs w:val="20"/>
              </w:rPr>
              <w:t>Жилой дом для специалистов винной монополии</w:t>
            </w:r>
            <w:r>
              <w:rPr>
                <w:sz w:val="20"/>
                <w:szCs w:val="20"/>
              </w:rPr>
              <w:t>»</w:t>
            </w:r>
            <w:r w:rsidR="00025236" w:rsidRPr="00EA2BB4">
              <w:rPr>
                <w:sz w:val="20"/>
                <w:szCs w:val="20"/>
              </w:rPr>
              <w:t>, 1905 г.</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4304150B" w14:textId="77777777" w:rsidR="00025236" w:rsidRPr="00EA2BB4" w:rsidRDefault="00025236" w:rsidP="00EA2BB4">
            <w:pPr>
              <w:jc w:val="center"/>
              <w:rPr>
                <w:sz w:val="20"/>
                <w:szCs w:val="20"/>
              </w:rPr>
            </w:pPr>
            <w:r w:rsidRPr="00EA2BB4">
              <w:rPr>
                <w:sz w:val="20"/>
                <w:szCs w:val="20"/>
              </w:rPr>
              <w:t>Приказ службы по государственной охране объектов культурного наследия Красноярского края от 26.12.2019 № 676</w:t>
            </w:r>
          </w:p>
          <w:p w14:paraId="0EA827A8" w14:textId="77777777" w:rsidR="00025236" w:rsidRPr="00EA2BB4" w:rsidRDefault="00025236" w:rsidP="00EA2BB4">
            <w:pPr>
              <w:jc w:val="center"/>
              <w:rPr>
                <w:sz w:val="20"/>
                <w:szCs w:val="20"/>
              </w:rPr>
            </w:pPr>
            <w:r w:rsidRPr="00EA2BB4">
              <w:rPr>
                <w:sz w:val="20"/>
                <w:szCs w:val="20"/>
              </w:rPr>
              <w:t>242011332690005</w:t>
            </w:r>
            <w:r w:rsidR="00EF25C7" w:rsidRPr="00EA2BB4">
              <w:rPr>
                <w:sz w:val="20"/>
                <w:szCs w:val="20"/>
              </w:rPr>
              <w:t xml:space="preserve"> </w:t>
            </w:r>
            <w:r w:rsidRPr="00EA2BB4">
              <w:rPr>
                <w:sz w:val="20"/>
                <w:szCs w:val="20"/>
              </w:rPr>
              <w:t>от 30.03.2021</w:t>
            </w:r>
            <w:r w:rsidR="00BA3815" w:rsidRPr="00EA2BB4">
              <w:rPr>
                <w:sz w:val="20"/>
                <w:szCs w:val="20"/>
              </w:rPr>
              <w:t xml:space="preserve"> </w:t>
            </w:r>
            <w:r w:rsidRPr="00EA2BB4">
              <w:rPr>
                <w:sz w:val="20"/>
                <w:szCs w:val="20"/>
              </w:rPr>
              <w:t>№ 142272-р</w:t>
            </w:r>
            <w:r w:rsidR="00EF25C7"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640617A5"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58C5F6F2" w14:textId="77777777" w:rsidR="00025236" w:rsidRPr="00EA2BB4" w:rsidRDefault="00025236" w:rsidP="00EA2BB4">
            <w:pPr>
              <w:jc w:val="center"/>
              <w:rPr>
                <w:sz w:val="20"/>
                <w:szCs w:val="20"/>
              </w:rPr>
            </w:pPr>
          </w:p>
        </w:tc>
      </w:tr>
      <w:tr w:rsidR="00025236" w:rsidRPr="00EA2BB4" w14:paraId="12741BCC"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2DB9C5FD"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4AED4B9C" w14:textId="77777777" w:rsidR="00025236" w:rsidRPr="00EA2BB4" w:rsidRDefault="00025236" w:rsidP="00EA2BB4">
            <w:pPr>
              <w:jc w:val="center"/>
              <w:rPr>
                <w:sz w:val="20"/>
                <w:szCs w:val="20"/>
              </w:rPr>
            </w:pPr>
            <w:r w:rsidRPr="00EA2BB4">
              <w:rPr>
                <w:sz w:val="20"/>
                <w:szCs w:val="20"/>
              </w:rPr>
              <w:t>г. Минусинск</w:t>
            </w:r>
          </w:p>
          <w:p w14:paraId="0C7A6B34" w14:textId="77777777" w:rsidR="00025236" w:rsidRPr="00EA2BB4" w:rsidRDefault="00025236" w:rsidP="00EA2BB4">
            <w:pPr>
              <w:jc w:val="center"/>
              <w:rPr>
                <w:sz w:val="20"/>
                <w:szCs w:val="20"/>
              </w:rPr>
            </w:pPr>
            <w:r w:rsidRPr="00EA2BB4">
              <w:rPr>
                <w:sz w:val="20"/>
                <w:szCs w:val="20"/>
              </w:rPr>
              <w:t>ул. Кравченко, 10</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4F6F60F6" w14:textId="77777777" w:rsidR="00025236" w:rsidRPr="00EA2BB4" w:rsidRDefault="00025236" w:rsidP="00EA2BB4">
            <w:pPr>
              <w:jc w:val="center"/>
              <w:rPr>
                <w:sz w:val="20"/>
                <w:szCs w:val="20"/>
              </w:rPr>
            </w:pPr>
            <w:r w:rsidRPr="00EA2BB4">
              <w:rPr>
                <w:sz w:val="20"/>
                <w:szCs w:val="20"/>
              </w:rPr>
              <w:t>г. Минусинск</w:t>
            </w:r>
          </w:p>
          <w:p w14:paraId="7EE7AA9C" w14:textId="77777777" w:rsidR="00025236" w:rsidRPr="00EA2BB4" w:rsidRDefault="00025236" w:rsidP="00EA2BB4">
            <w:pPr>
              <w:jc w:val="center"/>
              <w:rPr>
                <w:sz w:val="20"/>
                <w:szCs w:val="20"/>
              </w:rPr>
            </w:pPr>
            <w:r w:rsidRPr="00EA2BB4">
              <w:rPr>
                <w:sz w:val="20"/>
                <w:szCs w:val="20"/>
              </w:rPr>
              <w:t>ул. Кравченко, 10</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18891C6F" w14:textId="46A56EEB" w:rsidR="00025236" w:rsidRPr="00EA2BB4" w:rsidRDefault="00025236" w:rsidP="00EA2BB4">
            <w:pPr>
              <w:jc w:val="center"/>
              <w:rPr>
                <w:sz w:val="20"/>
                <w:szCs w:val="20"/>
              </w:rPr>
            </w:pPr>
            <w:r w:rsidRPr="00EA2BB4">
              <w:rPr>
                <w:sz w:val="20"/>
                <w:szCs w:val="20"/>
              </w:rPr>
              <w:t xml:space="preserve">Здание, где в сентябре 1919 – в феврале 1920 г. размещалась типография органа партизанской армии Кравченко-Щетинкина – газеты </w:t>
            </w:r>
            <w:r w:rsidR="00242292">
              <w:rPr>
                <w:sz w:val="20"/>
                <w:szCs w:val="20"/>
              </w:rPr>
              <w:t>«</w:t>
            </w:r>
            <w:r w:rsidRPr="00EA2BB4">
              <w:rPr>
                <w:sz w:val="20"/>
                <w:szCs w:val="20"/>
              </w:rPr>
              <w:t>Соха и Молот</w:t>
            </w:r>
            <w:r w:rsidR="00242292">
              <w:rPr>
                <w:sz w:val="20"/>
                <w:szCs w:val="20"/>
              </w:rPr>
              <w:t>»</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5F14883E"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05.11.1990 № 279</w:t>
            </w:r>
          </w:p>
          <w:p w14:paraId="31BB9C06" w14:textId="77777777" w:rsidR="00025236" w:rsidRPr="00EA2BB4" w:rsidRDefault="00025236" w:rsidP="00EA2BB4">
            <w:pPr>
              <w:jc w:val="center"/>
              <w:rPr>
                <w:sz w:val="20"/>
                <w:szCs w:val="20"/>
              </w:rPr>
            </w:pPr>
            <w:r w:rsidRPr="00EA2BB4">
              <w:rPr>
                <w:sz w:val="20"/>
                <w:szCs w:val="20"/>
              </w:rPr>
              <w:t>241410056390005</w:t>
            </w:r>
            <w:r w:rsidR="00EF25C7" w:rsidRPr="00EA2BB4">
              <w:rPr>
                <w:sz w:val="20"/>
                <w:szCs w:val="20"/>
              </w:rPr>
              <w:t xml:space="preserve"> </w:t>
            </w:r>
            <w:r w:rsidRPr="00EA2BB4">
              <w:rPr>
                <w:sz w:val="20"/>
                <w:szCs w:val="20"/>
              </w:rPr>
              <w:t>от 09.11.2016</w:t>
            </w:r>
            <w:r w:rsidR="00BA3815" w:rsidRPr="00EA2BB4">
              <w:rPr>
                <w:sz w:val="20"/>
                <w:szCs w:val="20"/>
              </w:rPr>
              <w:t xml:space="preserve"> </w:t>
            </w:r>
            <w:r w:rsidRPr="00EA2BB4">
              <w:rPr>
                <w:sz w:val="20"/>
                <w:szCs w:val="20"/>
              </w:rPr>
              <w:t>№ 49847-р</w:t>
            </w:r>
            <w:r w:rsidR="00EF25C7"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055D626F"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6A95DE0A" w14:textId="77777777" w:rsidR="00025236" w:rsidRPr="00EA2BB4" w:rsidRDefault="00025236" w:rsidP="00EA2BB4">
            <w:pPr>
              <w:jc w:val="center"/>
              <w:rPr>
                <w:sz w:val="20"/>
                <w:szCs w:val="20"/>
              </w:rPr>
            </w:pPr>
          </w:p>
        </w:tc>
      </w:tr>
      <w:tr w:rsidR="00025236" w:rsidRPr="00EA2BB4" w14:paraId="789C7CEB"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0B5B25BF"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42C3D28C" w14:textId="77777777" w:rsidR="00025236" w:rsidRPr="00EA2BB4" w:rsidRDefault="00025236" w:rsidP="00EA2BB4">
            <w:pPr>
              <w:jc w:val="center"/>
              <w:rPr>
                <w:sz w:val="20"/>
                <w:szCs w:val="20"/>
              </w:rPr>
            </w:pPr>
            <w:r w:rsidRPr="00EA2BB4">
              <w:rPr>
                <w:sz w:val="20"/>
                <w:szCs w:val="20"/>
              </w:rPr>
              <w:t>г. Минусинск</w:t>
            </w:r>
          </w:p>
          <w:p w14:paraId="6D712D9B" w14:textId="77777777" w:rsidR="00025236" w:rsidRPr="00EA2BB4" w:rsidRDefault="00025236" w:rsidP="00EA2BB4">
            <w:pPr>
              <w:jc w:val="center"/>
              <w:rPr>
                <w:sz w:val="20"/>
                <w:szCs w:val="20"/>
              </w:rPr>
            </w:pPr>
            <w:r w:rsidRPr="00EA2BB4">
              <w:rPr>
                <w:sz w:val="20"/>
                <w:szCs w:val="20"/>
              </w:rPr>
              <w:t>ул. Кравченко, 13</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29EF90F7" w14:textId="77777777" w:rsidR="00025236" w:rsidRPr="00EA2BB4" w:rsidRDefault="00025236" w:rsidP="00EA2BB4">
            <w:pPr>
              <w:jc w:val="center"/>
              <w:rPr>
                <w:sz w:val="20"/>
                <w:szCs w:val="20"/>
              </w:rPr>
            </w:pPr>
            <w:r w:rsidRPr="00EA2BB4">
              <w:rPr>
                <w:sz w:val="20"/>
                <w:szCs w:val="20"/>
              </w:rPr>
              <w:t>г. Минусинск</w:t>
            </w:r>
          </w:p>
          <w:p w14:paraId="66991EBB" w14:textId="77777777" w:rsidR="00025236" w:rsidRPr="00EA2BB4" w:rsidRDefault="00025236" w:rsidP="00EA2BB4">
            <w:pPr>
              <w:jc w:val="center"/>
              <w:rPr>
                <w:sz w:val="20"/>
                <w:szCs w:val="20"/>
              </w:rPr>
            </w:pPr>
            <w:r w:rsidRPr="00EA2BB4">
              <w:rPr>
                <w:sz w:val="20"/>
                <w:szCs w:val="20"/>
              </w:rPr>
              <w:t>ул. Кравченко, 13</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1B3CE552" w14:textId="220EA7F4" w:rsidR="00025236" w:rsidRPr="00EA2BB4" w:rsidRDefault="00242292" w:rsidP="00EA2BB4">
            <w:pPr>
              <w:jc w:val="center"/>
              <w:rPr>
                <w:sz w:val="20"/>
                <w:szCs w:val="20"/>
              </w:rPr>
            </w:pPr>
            <w:r>
              <w:rPr>
                <w:sz w:val="20"/>
                <w:szCs w:val="20"/>
              </w:rPr>
              <w:t>«</w:t>
            </w:r>
            <w:r w:rsidR="00025236" w:rsidRPr="00EA2BB4">
              <w:rPr>
                <w:sz w:val="20"/>
                <w:szCs w:val="20"/>
              </w:rPr>
              <w:t>Магазин</w:t>
            </w:r>
            <w:r>
              <w:rPr>
                <w:sz w:val="20"/>
                <w:szCs w:val="20"/>
              </w:rPr>
              <w:t>»</w:t>
            </w:r>
            <w:r w:rsidR="00025236" w:rsidRPr="00EA2BB4">
              <w:rPr>
                <w:sz w:val="20"/>
                <w:szCs w:val="20"/>
              </w:rPr>
              <w:t>, кон. ХIХ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0A363829"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24.12.1986 № 345</w:t>
            </w:r>
          </w:p>
          <w:p w14:paraId="5D15274D" w14:textId="77777777" w:rsidR="00025236" w:rsidRPr="00EA2BB4" w:rsidRDefault="00025236" w:rsidP="00EA2BB4">
            <w:pPr>
              <w:jc w:val="center"/>
              <w:rPr>
                <w:sz w:val="20"/>
                <w:szCs w:val="20"/>
              </w:rPr>
            </w:pPr>
            <w:r w:rsidRPr="00EA2BB4">
              <w:rPr>
                <w:sz w:val="20"/>
                <w:szCs w:val="20"/>
              </w:rPr>
              <w:t>241410057450005</w:t>
            </w:r>
            <w:r w:rsidR="00EF25C7" w:rsidRPr="00EA2BB4">
              <w:rPr>
                <w:sz w:val="20"/>
                <w:szCs w:val="20"/>
              </w:rPr>
              <w:t xml:space="preserve"> </w:t>
            </w:r>
            <w:r w:rsidRPr="00EA2BB4">
              <w:rPr>
                <w:sz w:val="20"/>
                <w:szCs w:val="20"/>
              </w:rPr>
              <w:t>от 13.11.2015</w:t>
            </w:r>
            <w:r w:rsidR="00BA3815" w:rsidRPr="00EA2BB4">
              <w:rPr>
                <w:sz w:val="20"/>
                <w:szCs w:val="20"/>
              </w:rPr>
              <w:t xml:space="preserve"> </w:t>
            </w:r>
            <w:r w:rsidRPr="00EA2BB4">
              <w:rPr>
                <w:sz w:val="20"/>
                <w:szCs w:val="20"/>
              </w:rPr>
              <w:t>№ 16081-р</w:t>
            </w:r>
            <w:r w:rsidR="00EF25C7"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0F91ADD6"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62C69DB1" w14:textId="77777777" w:rsidR="00025236" w:rsidRPr="00EA2BB4" w:rsidRDefault="00025236" w:rsidP="00EA2BB4">
            <w:pPr>
              <w:jc w:val="center"/>
              <w:rPr>
                <w:sz w:val="20"/>
                <w:szCs w:val="20"/>
              </w:rPr>
            </w:pPr>
          </w:p>
        </w:tc>
      </w:tr>
      <w:tr w:rsidR="00025236" w:rsidRPr="00EA2BB4" w14:paraId="428EE643"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2671399C"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60BBE16C" w14:textId="77777777" w:rsidR="00025236" w:rsidRPr="00EA2BB4" w:rsidRDefault="00025236" w:rsidP="00EA2BB4">
            <w:pPr>
              <w:jc w:val="center"/>
              <w:rPr>
                <w:sz w:val="20"/>
                <w:szCs w:val="20"/>
              </w:rPr>
            </w:pPr>
            <w:r w:rsidRPr="00EA2BB4">
              <w:rPr>
                <w:sz w:val="20"/>
                <w:szCs w:val="20"/>
              </w:rPr>
              <w:t>г. Минусинск</w:t>
            </w:r>
          </w:p>
          <w:p w14:paraId="22C3DE94" w14:textId="77777777" w:rsidR="00025236" w:rsidRPr="00EA2BB4" w:rsidRDefault="00025236" w:rsidP="00EA2BB4">
            <w:pPr>
              <w:jc w:val="center"/>
              <w:rPr>
                <w:sz w:val="20"/>
                <w:szCs w:val="20"/>
              </w:rPr>
            </w:pPr>
            <w:r w:rsidRPr="00EA2BB4">
              <w:rPr>
                <w:sz w:val="20"/>
                <w:szCs w:val="20"/>
              </w:rPr>
              <w:t>ул. Кравченко, 20</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4F3E8E49" w14:textId="77777777" w:rsidR="00025236" w:rsidRPr="00EA2BB4" w:rsidRDefault="00025236" w:rsidP="00EA2BB4">
            <w:pPr>
              <w:jc w:val="center"/>
              <w:rPr>
                <w:sz w:val="20"/>
                <w:szCs w:val="20"/>
              </w:rPr>
            </w:pPr>
            <w:r w:rsidRPr="00EA2BB4">
              <w:rPr>
                <w:sz w:val="20"/>
                <w:szCs w:val="20"/>
              </w:rPr>
              <w:t>г. Минусинск</w:t>
            </w:r>
          </w:p>
          <w:p w14:paraId="2DE55B0A" w14:textId="77777777" w:rsidR="00025236" w:rsidRPr="00EA2BB4" w:rsidRDefault="00025236" w:rsidP="00EA2BB4">
            <w:pPr>
              <w:jc w:val="center"/>
              <w:rPr>
                <w:sz w:val="20"/>
                <w:szCs w:val="20"/>
              </w:rPr>
            </w:pPr>
            <w:r w:rsidRPr="00EA2BB4">
              <w:rPr>
                <w:sz w:val="20"/>
                <w:szCs w:val="20"/>
              </w:rPr>
              <w:t>ул. Кравченко, 20а</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52E26446" w14:textId="77777777" w:rsidR="00025236" w:rsidRPr="00EA2BB4" w:rsidRDefault="00025236" w:rsidP="00EA2BB4">
            <w:pPr>
              <w:jc w:val="center"/>
              <w:rPr>
                <w:sz w:val="20"/>
                <w:szCs w:val="20"/>
              </w:rPr>
            </w:pPr>
            <w:r w:rsidRPr="00EA2BB4">
              <w:rPr>
                <w:sz w:val="20"/>
                <w:szCs w:val="20"/>
              </w:rPr>
              <w:t>Здание, где в июле 1918 – сентябре 1919 г. находилась подпольная явка минусинских большевиков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522DC2DF"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05.11.1990 № 279</w:t>
            </w:r>
          </w:p>
          <w:p w14:paraId="4099BF00" w14:textId="77777777" w:rsidR="00025236" w:rsidRPr="00EA2BB4" w:rsidRDefault="00025236" w:rsidP="00EA2BB4">
            <w:pPr>
              <w:jc w:val="center"/>
              <w:rPr>
                <w:sz w:val="20"/>
                <w:szCs w:val="20"/>
              </w:rPr>
            </w:pPr>
            <w:r w:rsidRPr="00EA2BB4">
              <w:rPr>
                <w:sz w:val="20"/>
                <w:szCs w:val="20"/>
              </w:rPr>
              <w:t>241410058090005</w:t>
            </w:r>
            <w:r w:rsidR="00EF25C7" w:rsidRPr="00EA2BB4">
              <w:rPr>
                <w:sz w:val="20"/>
                <w:szCs w:val="20"/>
              </w:rPr>
              <w:t xml:space="preserve"> </w:t>
            </w:r>
            <w:r w:rsidRPr="00EA2BB4">
              <w:rPr>
                <w:sz w:val="20"/>
                <w:szCs w:val="20"/>
              </w:rPr>
              <w:t>от 27.11.2015</w:t>
            </w:r>
            <w:r w:rsidR="00BA3815" w:rsidRPr="00EA2BB4">
              <w:rPr>
                <w:sz w:val="20"/>
                <w:szCs w:val="20"/>
              </w:rPr>
              <w:t xml:space="preserve"> </w:t>
            </w:r>
            <w:r w:rsidRPr="00EA2BB4">
              <w:rPr>
                <w:sz w:val="20"/>
                <w:szCs w:val="20"/>
              </w:rPr>
              <w:t>№ 20849-р</w:t>
            </w:r>
            <w:r w:rsidR="00EF25C7"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6541429B"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13A52BD2" w14:textId="77777777" w:rsidR="00025236" w:rsidRPr="00EA2BB4" w:rsidRDefault="00025236" w:rsidP="00EA2BB4">
            <w:pPr>
              <w:jc w:val="center"/>
              <w:rPr>
                <w:sz w:val="20"/>
                <w:szCs w:val="20"/>
              </w:rPr>
            </w:pPr>
          </w:p>
        </w:tc>
      </w:tr>
      <w:tr w:rsidR="00025236" w:rsidRPr="00EA2BB4" w14:paraId="006CA0FE"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7F248369"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36D242A4" w14:textId="77777777" w:rsidR="00025236" w:rsidRPr="00EA2BB4" w:rsidRDefault="00025236" w:rsidP="00EA2BB4">
            <w:pPr>
              <w:jc w:val="center"/>
              <w:rPr>
                <w:sz w:val="20"/>
                <w:szCs w:val="20"/>
              </w:rPr>
            </w:pPr>
            <w:r w:rsidRPr="00EA2BB4">
              <w:rPr>
                <w:sz w:val="20"/>
                <w:szCs w:val="20"/>
              </w:rPr>
              <w:t>г. Минусинск</w:t>
            </w:r>
          </w:p>
          <w:p w14:paraId="3B534BD8" w14:textId="77777777" w:rsidR="00025236" w:rsidRPr="00EA2BB4" w:rsidRDefault="00025236" w:rsidP="00EA2BB4">
            <w:pPr>
              <w:jc w:val="center"/>
              <w:rPr>
                <w:sz w:val="20"/>
                <w:szCs w:val="20"/>
              </w:rPr>
            </w:pPr>
            <w:r w:rsidRPr="00EA2BB4">
              <w:rPr>
                <w:sz w:val="20"/>
                <w:szCs w:val="20"/>
              </w:rPr>
              <w:t>ул. Кравченко, 26</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05917524" w14:textId="77777777" w:rsidR="00025236" w:rsidRPr="00EA2BB4" w:rsidRDefault="00025236" w:rsidP="00EA2BB4">
            <w:pPr>
              <w:jc w:val="center"/>
              <w:rPr>
                <w:sz w:val="20"/>
                <w:szCs w:val="20"/>
              </w:rPr>
            </w:pPr>
            <w:r w:rsidRPr="00EA2BB4">
              <w:rPr>
                <w:sz w:val="20"/>
                <w:szCs w:val="20"/>
              </w:rPr>
              <w:t>г. Минусинск</w:t>
            </w:r>
          </w:p>
          <w:p w14:paraId="3847871F" w14:textId="77777777" w:rsidR="00025236" w:rsidRPr="00EA2BB4" w:rsidRDefault="00025236" w:rsidP="00EA2BB4">
            <w:pPr>
              <w:jc w:val="center"/>
              <w:rPr>
                <w:sz w:val="20"/>
                <w:szCs w:val="20"/>
              </w:rPr>
            </w:pPr>
            <w:r w:rsidRPr="00EA2BB4">
              <w:rPr>
                <w:sz w:val="20"/>
                <w:szCs w:val="20"/>
              </w:rPr>
              <w:t>ул. Кравченко, 26</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2B178E13" w14:textId="77777777" w:rsidR="00025236" w:rsidRPr="00EA2BB4" w:rsidRDefault="00025236" w:rsidP="00EA2BB4">
            <w:pPr>
              <w:jc w:val="center"/>
              <w:rPr>
                <w:sz w:val="20"/>
                <w:szCs w:val="20"/>
              </w:rPr>
            </w:pPr>
            <w:r w:rsidRPr="00EA2BB4">
              <w:rPr>
                <w:sz w:val="20"/>
                <w:szCs w:val="20"/>
              </w:rPr>
              <w:t>Здание, где в 1918 г. была подпольная явка большевиков и хранились оружие, медикаменты и боеприпасы для восставших</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41B23243"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05.11.1990 № 279</w:t>
            </w:r>
          </w:p>
          <w:p w14:paraId="6C3F197E" w14:textId="77777777" w:rsidR="00025236" w:rsidRPr="00EA2BB4" w:rsidRDefault="00025236" w:rsidP="00EA2BB4">
            <w:pPr>
              <w:jc w:val="center"/>
              <w:rPr>
                <w:sz w:val="20"/>
                <w:szCs w:val="20"/>
              </w:rPr>
            </w:pPr>
            <w:r w:rsidRPr="00EA2BB4">
              <w:rPr>
                <w:sz w:val="20"/>
                <w:szCs w:val="20"/>
              </w:rPr>
              <w:t>241410057660005</w:t>
            </w:r>
            <w:r w:rsidR="00EF25C7" w:rsidRPr="00EA2BB4">
              <w:rPr>
                <w:sz w:val="20"/>
                <w:szCs w:val="20"/>
              </w:rPr>
              <w:t xml:space="preserve"> </w:t>
            </w:r>
            <w:r w:rsidRPr="00EA2BB4">
              <w:rPr>
                <w:sz w:val="20"/>
                <w:szCs w:val="20"/>
              </w:rPr>
              <w:t>от 13.11.2015</w:t>
            </w:r>
            <w:r w:rsidR="00BA3815" w:rsidRPr="00EA2BB4">
              <w:rPr>
                <w:sz w:val="20"/>
                <w:szCs w:val="20"/>
              </w:rPr>
              <w:t xml:space="preserve"> </w:t>
            </w:r>
            <w:r w:rsidRPr="00EA2BB4">
              <w:rPr>
                <w:sz w:val="20"/>
                <w:szCs w:val="20"/>
              </w:rPr>
              <w:t>№ 17687-р</w:t>
            </w:r>
            <w:r w:rsidR="00EF25C7"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4BC1D8DB"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66A91A8E" w14:textId="77777777" w:rsidR="00025236" w:rsidRPr="00EA2BB4" w:rsidRDefault="00025236" w:rsidP="00EA2BB4">
            <w:pPr>
              <w:jc w:val="center"/>
              <w:rPr>
                <w:sz w:val="20"/>
                <w:szCs w:val="20"/>
              </w:rPr>
            </w:pPr>
          </w:p>
        </w:tc>
      </w:tr>
      <w:tr w:rsidR="00025236" w:rsidRPr="00EA2BB4" w14:paraId="51745E83"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6268D6DC"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6B07A4AA" w14:textId="77777777" w:rsidR="00025236" w:rsidRPr="00EA2BB4" w:rsidRDefault="00025236" w:rsidP="00EA2BB4">
            <w:pPr>
              <w:jc w:val="center"/>
              <w:rPr>
                <w:sz w:val="20"/>
                <w:szCs w:val="20"/>
              </w:rPr>
            </w:pPr>
            <w:r w:rsidRPr="00EA2BB4">
              <w:rPr>
                <w:sz w:val="20"/>
                <w:szCs w:val="20"/>
              </w:rPr>
              <w:t>г. Минусинск</w:t>
            </w:r>
          </w:p>
          <w:p w14:paraId="1F4504E5" w14:textId="77777777" w:rsidR="00025236" w:rsidRPr="00EA2BB4" w:rsidRDefault="00025236" w:rsidP="00EA2BB4">
            <w:pPr>
              <w:jc w:val="center"/>
              <w:rPr>
                <w:sz w:val="20"/>
                <w:szCs w:val="20"/>
              </w:rPr>
            </w:pPr>
            <w:r w:rsidRPr="00EA2BB4">
              <w:rPr>
                <w:sz w:val="20"/>
                <w:szCs w:val="20"/>
              </w:rPr>
              <w:t>пл. им. Ленина,</w:t>
            </w:r>
          </w:p>
          <w:p w14:paraId="35D997D7" w14:textId="77777777" w:rsidR="00025236" w:rsidRPr="00EA2BB4" w:rsidRDefault="00025236" w:rsidP="00EA2BB4">
            <w:pPr>
              <w:jc w:val="center"/>
              <w:rPr>
                <w:sz w:val="20"/>
                <w:szCs w:val="20"/>
              </w:rPr>
            </w:pPr>
            <w:r w:rsidRPr="00EA2BB4">
              <w:rPr>
                <w:sz w:val="20"/>
                <w:szCs w:val="20"/>
              </w:rPr>
              <w:t>ул. Кравченко</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77A2D3FE" w14:textId="77777777" w:rsidR="00025236" w:rsidRPr="00EA2BB4" w:rsidRDefault="00025236" w:rsidP="00EA2BB4">
            <w:pPr>
              <w:jc w:val="center"/>
              <w:rPr>
                <w:sz w:val="20"/>
                <w:szCs w:val="20"/>
              </w:rPr>
            </w:pPr>
            <w:r w:rsidRPr="00EA2BB4">
              <w:rPr>
                <w:sz w:val="20"/>
                <w:szCs w:val="20"/>
              </w:rPr>
              <w:t>г. Минусинск</w:t>
            </w:r>
          </w:p>
          <w:p w14:paraId="3CAB9CA7" w14:textId="77777777" w:rsidR="00025236" w:rsidRPr="00EA2BB4" w:rsidRDefault="00025236" w:rsidP="00EA2BB4">
            <w:pPr>
              <w:jc w:val="center"/>
              <w:rPr>
                <w:sz w:val="20"/>
                <w:szCs w:val="20"/>
              </w:rPr>
            </w:pPr>
            <w:r w:rsidRPr="00EA2BB4">
              <w:rPr>
                <w:sz w:val="20"/>
                <w:szCs w:val="20"/>
              </w:rPr>
              <w:t>пл. им. В.И. Ленина, соор. 1</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1EA5835E" w14:textId="77777777" w:rsidR="00025236" w:rsidRPr="00EA2BB4" w:rsidRDefault="00025236" w:rsidP="00EA2BB4">
            <w:pPr>
              <w:jc w:val="center"/>
              <w:rPr>
                <w:sz w:val="20"/>
                <w:szCs w:val="20"/>
              </w:rPr>
            </w:pPr>
            <w:r w:rsidRPr="00EA2BB4">
              <w:rPr>
                <w:sz w:val="20"/>
                <w:szCs w:val="20"/>
              </w:rPr>
              <w:t>Могила Сургуладзе Сергея Константиновича (1879–1923 гг.), революционера, партийно-советского деятеля</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4EAD78AD"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05.11.1990 № 279</w:t>
            </w:r>
          </w:p>
          <w:p w14:paraId="6FFB6248" w14:textId="77777777" w:rsidR="00025236" w:rsidRPr="00EA2BB4" w:rsidRDefault="00025236" w:rsidP="00EA2BB4">
            <w:pPr>
              <w:jc w:val="center"/>
              <w:rPr>
                <w:sz w:val="20"/>
                <w:szCs w:val="20"/>
              </w:rPr>
            </w:pPr>
            <w:r w:rsidRPr="00EA2BB4">
              <w:rPr>
                <w:sz w:val="20"/>
                <w:szCs w:val="20"/>
              </w:rPr>
              <w:t>241410916210005</w:t>
            </w:r>
            <w:r w:rsidR="00EF25C7" w:rsidRPr="00EA2BB4">
              <w:rPr>
                <w:sz w:val="20"/>
                <w:szCs w:val="20"/>
              </w:rPr>
              <w:t xml:space="preserve"> </w:t>
            </w:r>
            <w:r w:rsidRPr="00EA2BB4">
              <w:rPr>
                <w:sz w:val="20"/>
                <w:szCs w:val="20"/>
              </w:rPr>
              <w:t>от 11.05.2017</w:t>
            </w:r>
            <w:r w:rsidR="00BA3815" w:rsidRPr="00EA2BB4">
              <w:rPr>
                <w:sz w:val="20"/>
                <w:szCs w:val="20"/>
              </w:rPr>
              <w:t xml:space="preserve"> </w:t>
            </w:r>
            <w:r w:rsidRPr="00EA2BB4">
              <w:rPr>
                <w:sz w:val="20"/>
                <w:szCs w:val="20"/>
              </w:rPr>
              <w:t>№ 91402-р</w:t>
            </w:r>
            <w:r w:rsidR="00EF25C7"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19F65168"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199DAFF7" w14:textId="77777777" w:rsidR="00025236" w:rsidRPr="00EA2BB4" w:rsidRDefault="00025236" w:rsidP="00EA2BB4">
            <w:pPr>
              <w:jc w:val="center"/>
              <w:rPr>
                <w:sz w:val="20"/>
                <w:szCs w:val="20"/>
              </w:rPr>
            </w:pPr>
          </w:p>
        </w:tc>
      </w:tr>
      <w:tr w:rsidR="00025236" w:rsidRPr="00EA2BB4" w14:paraId="1DB8814D"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785AA1E0"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480109DB" w14:textId="77777777" w:rsidR="00025236" w:rsidRPr="00EA2BB4" w:rsidRDefault="00025236" w:rsidP="00EA2BB4">
            <w:pPr>
              <w:jc w:val="center"/>
              <w:rPr>
                <w:sz w:val="20"/>
                <w:szCs w:val="20"/>
              </w:rPr>
            </w:pPr>
            <w:r w:rsidRPr="00EA2BB4">
              <w:rPr>
                <w:sz w:val="20"/>
                <w:szCs w:val="20"/>
              </w:rPr>
              <w:t>г. Минусинск</w:t>
            </w:r>
          </w:p>
          <w:p w14:paraId="6AE3FD95" w14:textId="77777777" w:rsidR="00025236" w:rsidRPr="00EA2BB4" w:rsidRDefault="00025236" w:rsidP="00EA2BB4">
            <w:pPr>
              <w:jc w:val="center"/>
              <w:rPr>
                <w:sz w:val="20"/>
                <w:szCs w:val="20"/>
              </w:rPr>
            </w:pPr>
            <w:r w:rsidRPr="00EA2BB4">
              <w:rPr>
                <w:sz w:val="20"/>
                <w:szCs w:val="20"/>
              </w:rPr>
              <w:t>ул. Красных Партизан, 2</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478433F7" w14:textId="77777777" w:rsidR="00025236" w:rsidRPr="00EA2BB4" w:rsidRDefault="00025236" w:rsidP="00EA2BB4">
            <w:pPr>
              <w:jc w:val="center"/>
              <w:rPr>
                <w:sz w:val="20"/>
                <w:szCs w:val="20"/>
              </w:rPr>
            </w:pPr>
            <w:r w:rsidRPr="00EA2BB4">
              <w:rPr>
                <w:sz w:val="20"/>
                <w:szCs w:val="20"/>
              </w:rPr>
              <w:t>г. Минусинск</w:t>
            </w:r>
          </w:p>
          <w:p w14:paraId="35CA67DE" w14:textId="77777777" w:rsidR="00025236" w:rsidRPr="00EA2BB4" w:rsidRDefault="00025236" w:rsidP="00EA2BB4">
            <w:pPr>
              <w:jc w:val="center"/>
              <w:rPr>
                <w:sz w:val="20"/>
                <w:szCs w:val="20"/>
              </w:rPr>
            </w:pPr>
            <w:r w:rsidRPr="00EA2BB4">
              <w:rPr>
                <w:sz w:val="20"/>
                <w:szCs w:val="20"/>
              </w:rPr>
              <w:t>ул. Красных Партизан, 2</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30FF8106" w14:textId="4E50643D" w:rsidR="00025236" w:rsidRPr="00EA2BB4" w:rsidRDefault="00242292" w:rsidP="00EA2BB4">
            <w:pPr>
              <w:jc w:val="center"/>
              <w:rPr>
                <w:sz w:val="20"/>
                <w:szCs w:val="20"/>
              </w:rPr>
            </w:pPr>
            <w:r>
              <w:rPr>
                <w:sz w:val="20"/>
                <w:szCs w:val="20"/>
              </w:rPr>
              <w:t>«</w:t>
            </w:r>
            <w:r w:rsidR="00025236" w:rsidRPr="00EA2BB4">
              <w:rPr>
                <w:sz w:val="20"/>
                <w:szCs w:val="20"/>
              </w:rPr>
              <w:t>Дом жилой</w:t>
            </w:r>
            <w:r>
              <w:rPr>
                <w:sz w:val="20"/>
                <w:szCs w:val="20"/>
              </w:rPr>
              <w:t>»</w:t>
            </w:r>
            <w:r w:rsidR="00025236" w:rsidRPr="00EA2BB4">
              <w:rPr>
                <w:sz w:val="20"/>
                <w:szCs w:val="20"/>
              </w:rPr>
              <w:t>, посл. четв. ХIХ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550580B2"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24.12.1986 № 345</w:t>
            </w:r>
          </w:p>
          <w:p w14:paraId="4F270B5F" w14:textId="77777777" w:rsidR="00025236" w:rsidRPr="00EA2BB4" w:rsidRDefault="00025236" w:rsidP="00EA2BB4">
            <w:pPr>
              <w:jc w:val="center"/>
              <w:rPr>
                <w:sz w:val="20"/>
                <w:szCs w:val="20"/>
              </w:rPr>
            </w:pPr>
            <w:r w:rsidRPr="00EA2BB4">
              <w:rPr>
                <w:sz w:val="20"/>
                <w:szCs w:val="20"/>
              </w:rPr>
              <w:t>241410056940005</w:t>
            </w:r>
            <w:r w:rsidR="00EF25C7" w:rsidRPr="00EA2BB4">
              <w:rPr>
                <w:sz w:val="20"/>
                <w:szCs w:val="20"/>
              </w:rPr>
              <w:t xml:space="preserve"> </w:t>
            </w:r>
            <w:r w:rsidRPr="00EA2BB4">
              <w:rPr>
                <w:sz w:val="20"/>
                <w:szCs w:val="20"/>
              </w:rPr>
              <w:t>от 16.10.2015</w:t>
            </w:r>
            <w:r w:rsidR="00BA3815" w:rsidRPr="00EA2BB4">
              <w:rPr>
                <w:sz w:val="20"/>
                <w:szCs w:val="20"/>
              </w:rPr>
              <w:t xml:space="preserve"> </w:t>
            </w:r>
            <w:r w:rsidRPr="00EA2BB4">
              <w:rPr>
                <w:sz w:val="20"/>
                <w:szCs w:val="20"/>
              </w:rPr>
              <w:t>№ 9810-р</w:t>
            </w:r>
            <w:r w:rsidR="00EF25C7"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27EC2C21"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2A65C80E" w14:textId="77777777" w:rsidR="00025236" w:rsidRPr="00EA2BB4" w:rsidRDefault="00025236" w:rsidP="00EA2BB4">
            <w:pPr>
              <w:jc w:val="center"/>
              <w:rPr>
                <w:sz w:val="20"/>
                <w:szCs w:val="20"/>
              </w:rPr>
            </w:pPr>
          </w:p>
        </w:tc>
      </w:tr>
      <w:tr w:rsidR="00025236" w:rsidRPr="00EA2BB4" w14:paraId="125C7C82"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4A453400"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5BE8B359" w14:textId="77777777" w:rsidR="00025236" w:rsidRPr="00EA2BB4" w:rsidRDefault="00025236" w:rsidP="00EA2BB4">
            <w:pPr>
              <w:jc w:val="center"/>
              <w:rPr>
                <w:sz w:val="20"/>
                <w:szCs w:val="20"/>
              </w:rPr>
            </w:pPr>
            <w:r w:rsidRPr="00EA2BB4">
              <w:rPr>
                <w:sz w:val="20"/>
                <w:szCs w:val="20"/>
              </w:rPr>
              <w:t>г. Минусинск</w:t>
            </w:r>
          </w:p>
          <w:p w14:paraId="093544E3" w14:textId="77777777" w:rsidR="00025236" w:rsidRPr="00EA2BB4" w:rsidRDefault="00025236" w:rsidP="00EA2BB4">
            <w:pPr>
              <w:jc w:val="center"/>
              <w:rPr>
                <w:sz w:val="20"/>
                <w:szCs w:val="20"/>
              </w:rPr>
            </w:pPr>
            <w:r w:rsidRPr="00EA2BB4">
              <w:rPr>
                <w:sz w:val="20"/>
                <w:szCs w:val="20"/>
              </w:rPr>
              <w:t>ул. Красных Партизан, 3</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5BA06CFD" w14:textId="77777777" w:rsidR="00025236" w:rsidRPr="00EA2BB4" w:rsidRDefault="00025236" w:rsidP="00EA2BB4">
            <w:pPr>
              <w:jc w:val="center"/>
              <w:rPr>
                <w:sz w:val="20"/>
                <w:szCs w:val="20"/>
              </w:rPr>
            </w:pPr>
            <w:r w:rsidRPr="00EA2BB4">
              <w:rPr>
                <w:sz w:val="20"/>
                <w:szCs w:val="20"/>
              </w:rPr>
              <w:t>г. Минусинск</w:t>
            </w:r>
          </w:p>
          <w:p w14:paraId="34820C6A" w14:textId="77777777" w:rsidR="00025236" w:rsidRPr="00EA2BB4" w:rsidRDefault="00025236" w:rsidP="00EA2BB4">
            <w:pPr>
              <w:jc w:val="center"/>
              <w:rPr>
                <w:sz w:val="20"/>
                <w:szCs w:val="20"/>
              </w:rPr>
            </w:pPr>
            <w:r w:rsidRPr="00EA2BB4">
              <w:rPr>
                <w:sz w:val="20"/>
                <w:szCs w:val="20"/>
              </w:rPr>
              <w:t>ул. Красных Партизан, 3</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7C230490" w14:textId="47ADFF2F" w:rsidR="00025236" w:rsidRPr="00EA2BB4" w:rsidRDefault="00242292" w:rsidP="00EA2BB4">
            <w:pPr>
              <w:jc w:val="center"/>
              <w:rPr>
                <w:sz w:val="20"/>
                <w:szCs w:val="20"/>
              </w:rPr>
            </w:pPr>
            <w:r>
              <w:rPr>
                <w:sz w:val="20"/>
                <w:szCs w:val="20"/>
              </w:rPr>
              <w:t>«</w:t>
            </w:r>
            <w:r w:rsidR="00025236" w:rsidRPr="00EA2BB4">
              <w:rPr>
                <w:sz w:val="20"/>
                <w:szCs w:val="20"/>
              </w:rPr>
              <w:t>Административное здание</w:t>
            </w:r>
            <w:r>
              <w:rPr>
                <w:sz w:val="20"/>
                <w:szCs w:val="20"/>
              </w:rPr>
              <w:t>»</w:t>
            </w:r>
            <w:r w:rsidR="00025236" w:rsidRPr="00EA2BB4">
              <w:rPr>
                <w:sz w:val="20"/>
                <w:szCs w:val="20"/>
              </w:rPr>
              <w:t>, кон. ХIХ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66730225"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24.12.1986 № 345</w:t>
            </w:r>
          </w:p>
          <w:p w14:paraId="65262CC4" w14:textId="77777777" w:rsidR="00025236" w:rsidRPr="00EA2BB4" w:rsidRDefault="00025236" w:rsidP="00EA2BB4">
            <w:pPr>
              <w:jc w:val="center"/>
              <w:rPr>
                <w:sz w:val="20"/>
                <w:szCs w:val="20"/>
              </w:rPr>
            </w:pPr>
            <w:r w:rsidRPr="00EA2BB4">
              <w:rPr>
                <w:sz w:val="20"/>
                <w:szCs w:val="20"/>
              </w:rPr>
              <w:t>241410056830005</w:t>
            </w:r>
            <w:r w:rsidR="00EF25C7" w:rsidRPr="00EA2BB4">
              <w:rPr>
                <w:sz w:val="20"/>
                <w:szCs w:val="20"/>
              </w:rPr>
              <w:t xml:space="preserve"> </w:t>
            </w:r>
            <w:r w:rsidRPr="00EA2BB4">
              <w:rPr>
                <w:sz w:val="20"/>
                <w:szCs w:val="20"/>
              </w:rPr>
              <w:t>от 13.11.2015</w:t>
            </w:r>
            <w:r w:rsidR="00BA3815" w:rsidRPr="00EA2BB4">
              <w:rPr>
                <w:sz w:val="20"/>
                <w:szCs w:val="20"/>
              </w:rPr>
              <w:t xml:space="preserve"> </w:t>
            </w:r>
            <w:r w:rsidRPr="00EA2BB4">
              <w:rPr>
                <w:sz w:val="20"/>
                <w:szCs w:val="20"/>
              </w:rPr>
              <w:t>№ 17572-р</w:t>
            </w:r>
            <w:r w:rsidR="00EF25C7"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0490478E"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2E15B8BA" w14:textId="77777777" w:rsidR="00025236" w:rsidRPr="00EA2BB4" w:rsidRDefault="00025236" w:rsidP="00EA2BB4">
            <w:pPr>
              <w:jc w:val="center"/>
              <w:rPr>
                <w:sz w:val="20"/>
                <w:szCs w:val="20"/>
              </w:rPr>
            </w:pPr>
          </w:p>
        </w:tc>
      </w:tr>
      <w:tr w:rsidR="00025236" w:rsidRPr="00EA2BB4" w14:paraId="71373D9B"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01213EE7"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7376D5D1" w14:textId="77777777" w:rsidR="00025236" w:rsidRPr="00EA2BB4" w:rsidRDefault="00025236" w:rsidP="00EA2BB4">
            <w:pPr>
              <w:jc w:val="center"/>
              <w:rPr>
                <w:sz w:val="20"/>
                <w:szCs w:val="20"/>
              </w:rPr>
            </w:pPr>
            <w:r w:rsidRPr="00EA2BB4">
              <w:rPr>
                <w:sz w:val="20"/>
                <w:szCs w:val="20"/>
              </w:rPr>
              <w:t>г. Минусинск</w:t>
            </w:r>
          </w:p>
          <w:p w14:paraId="30F5B215" w14:textId="77777777" w:rsidR="00025236" w:rsidRPr="00EA2BB4" w:rsidRDefault="00025236" w:rsidP="00EA2BB4">
            <w:pPr>
              <w:jc w:val="center"/>
              <w:rPr>
                <w:sz w:val="20"/>
                <w:szCs w:val="20"/>
              </w:rPr>
            </w:pPr>
            <w:r w:rsidRPr="00EA2BB4">
              <w:rPr>
                <w:sz w:val="20"/>
                <w:szCs w:val="20"/>
              </w:rPr>
              <w:t>ул. Красных Партизан, 11</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5CBD9815" w14:textId="77777777" w:rsidR="00025236" w:rsidRPr="00EA2BB4" w:rsidRDefault="00025236" w:rsidP="00EA2BB4">
            <w:pPr>
              <w:jc w:val="center"/>
              <w:rPr>
                <w:sz w:val="20"/>
                <w:szCs w:val="20"/>
              </w:rPr>
            </w:pPr>
            <w:r w:rsidRPr="00EA2BB4">
              <w:rPr>
                <w:sz w:val="20"/>
                <w:szCs w:val="20"/>
              </w:rPr>
              <w:t>г. Минусинск</w:t>
            </w:r>
          </w:p>
          <w:p w14:paraId="70805044" w14:textId="77777777" w:rsidR="00025236" w:rsidRPr="00EA2BB4" w:rsidRDefault="00025236" w:rsidP="00EA2BB4">
            <w:pPr>
              <w:jc w:val="center"/>
              <w:rPr>
                <w:sz w:val="20"/>
                <w:szCs w:val="20"/>
              </w:rPr>
            </w:pPr>
            <w:r w:rsidRPr="00EA2BB4">
              <w:rPr>
                <w:sz w:val="20"/>
                <w:szCs w:val="20"/>
              </w:rPr>
              <w:t>ул. Красных Партизан, 11</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05943D76" w14:textId="668F39B2" w:rsidR="00025236" w:rsidRPr="00EA2BB4" w:rsidRDefault="00242292" w:rsidP="00EA2BB4">
            <w:pPr>
              <w:jc w:val="center"/>
              <w:rPr>
                <w:sz w:val="20"/>
                <w:szCs w:val="20"/>
              </w:rPr>
            </w:pPr>
            <w:r>
              <w:rPr>
                <w:sz w:val="20"/>
                <w:szCs w:val="20"/>
              </w:rPr>
              <w:t>«</w:t>
            </w:r>
            <w:r w:rsidR="00025236" w:rsidRPr="00EA2BB4">
              <w:rPr>
                <w:sz w:val="20"/>
                <w:szCs w:val="20"/>
              </w:rPr>
              <w:t>Общественное здание</w:t>
            </w:r>
            <w:r>
              <w:rPr>
                <w:sz w:val="20"/>
                <w:szCs w:val="20"/>
              </w:rPr>
              <w:t>»</w:t>
            </w:r>
            <w:r w:rsidR="00025236" w:rsidRPr="00EA2BB4">
              <w:rPr>
                <w:sz w:val="20"/>
                <w:szCs w:val="20"/>
              </w:rPr>
              <w:t>, II пол. XIX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23069BFB" w14:textId="77777777" w:rsidR="00025236" w:rsidRPr="00EA2BB4" w:rsidRDefault="00025236" w:rsidP="00EA2BB4">
            <w:pPr>
              <w:jc w:val="center"/>
              <w:rPr>
                <w:sz w:val="20"/>
                <w:szCs w:val="20"/>
              </w:rPr>
            </w:pPr>
            <w:r w:rsidRPr="00EA2BB4">
              <w:rPr>
                <w:sz w:val="20"/>
                <w:szCs w:val="20"/>
              </w:rPr>
              <w:t>Приказ службы по государственной охране объектов культурного наследия Красноярского края от 20.03.2017 № 130</w:t>
            </w:r>
          </w:p>
          <w:p w14:paraId="4F9AA3EE" w14:textId="77777777" w:rsidR="00025236" w:rsidRPr="00EA2BB4" w:rsidRDefault="00025236" w:rsidP="00EA2BB4">
            <w:pPr>
              <w:jc w:val="center"/>
              <w:rPr>
                <w:sz w:val="20"/>
                <w:szCs w:val="20"/>
              </w:rPr>
            </w:pPr>
            <w:r w:rsidRPr="00EA2BB4">
              <w:rPr>
                <w:sz w:val="20"/>
                <w:szCs w:val="20"/>
              </w:rPr>
              <w:t>241710895260005</w:t>
            </w:r>
            <w:r w:rsidR="00EF25C7" w:rsidRPr="00EA2BB4">
              <w:rPr>
                <w:sz w:val="20"/>
                <w:szCs w:val="20"/>
              </w:rPr>
              <w:t xml:space="preserve"> </w:t>
            </w:r>
            <w:r w:rsidRPr="00EA2BB4">
              <w:rPr>
                <w:sz w:val="20"/>
                <w:szCs w:val="20"/>
              </w:rPr>
              <w:t>от 13.04.2017</w:t>
            </w:r>
            <w:r w:rsidR="00BA3815" w:rsidRPr="00EA2BB4">
              <w:rPr>
                <w:sz w:val="20"/>
                <w:szCs w:val="20"/>
              </w:rPr>
              <w:t xml:space="preserve"> </w:t>
            </w:r>
            <w:r w:rsidRPr="00EA2BB4">
              <w:rPr>
                <w:sz w:val="20"/>
                <w:szCs w:val="20"/>
              </w:rPr>
              <w:t>№ 84868-р</w:t>
            </w:r>
            <w:r w:rsidR="00EF25C7"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7A8FC0B1"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77E04154" w14:textId="77777777" w:rsidR="00025236" w:rsidRPr="00EA2BB4" w:rsidRDefault="00025236" w:rsidP="00EA2BB4">
            <w:pPr>
              <w:jc w:val="center"/>
              <w:rPr>
                <w:sz w:val="20"/>
                <w:szCs w:val="20"/>
              </w:rPr>
            </w:pPr>
          </w:p>
        </w:tc>
      </w:tr>
      <w:tr w:rsidR="00025236" w:rsidRPr="00EA2BB4" w14:paraId="6A3841E2"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6F435A84"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05F479DC" w14:textId="77777777" w:rsidR="00025236" w:rsidRPr="00EA2BB4" w:rsidRDefault="00025236" w:rsidP="00EA2BB4">
            <w:pPr>
              <w:jc w:val="center"/>
              <w:rPr>
                <w:sz w:val="20"/>
                <w:szCs w:val="20"/>
              </w:rPr>
            </w:pPr>
            <w:r w:rsidRPr="00EA2BB4">
              <w:rPr>
                <w:sz w:val="20"/>
                <w:szCs w:val="20"/>
              </w:rPr>
              <w:t>г. Минусинск</w:t>
            </w:r>
          </w:p>
          <w:p w14:paraId="0EF3A2CC" w14:textId="77777777" w:rsidR="00025236" w:rsidRPr="00EA2BB4" w:rsidRDefault="00025236" w:rsidP="00EA2BB4">
            <w:pPr>
              <w:jc w:val="center"/>
              <w:rPr>
                <w:sz w:val="20"/>
                <w:szCs w:val="20"/>
              </w:rPr>
            </w:pPr>
            <w:r w:rsidRPr="00EA2BB4">
              <w:rPr>
                <w:sz w:val="20"/>
                <w:szCs w:val="20"/>
              </w:rPr>
              <w:t>ул. Красных Партизан, 14</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33B93697" w14:textId="77777777" w:rsidR="00025236" w:rsidRPr="00EA2BB4" w:rsidRDefault="00025236" w:rsidP="00EA2BB4">
            <w:pPr>
              <w:jc w:val="center"/>
              <w:rPr>
                <w:sz w:val="20"/>
                <w:szCs w:val="20"/>
              </w:rPr>
            </w:pPr>
            <w:r w:rsidRPr="00EA2BB4">
              <w:rPr>
                <w:sz w:val="20"/>
                <w:szCs w:val="20"/>
              </w:rPr>
              <w:t>г. Минусинск</w:t>
            </w:r>
          </w:p>
          <w:p w14:paraId="63700776" w14:textId="77777777" w:rsidR="00025236" w:rsidRPr="00EA2BB4" w:rsidRDefault="00025236" w:rsidP="00EA2BB4">
            <w:pPr>
              <w:jc w:val="center"/>
              <w:rPr>
                <w:sz w:val="20"/>
                <w:szCs w:val="20"/>
              </w:rPr>
            </w:pPr>
            <w:r w:rsidRPr="00EA2BB4">
              <w:rPr>
                <w:sz w:val="20"/>
                <w:szCs w:val="20"/>
              </w:rPr>
              <w:t>ул. Красных Партизан, 14 (Лит. Б3, Б4)</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5BDB1414" w14:textId="6C068165" w:rsidR="00025236" w:rsidRPr="00EA2BB4" w:rsidRDefault="00242292" w:rsidP="00EA2BB4">
            <w:pPr>
              <w:jc w:val="center"/>
              <w:rPr>
                <w:sz w:val="20"/>
                <w:szCs w:val="20"/>
              </w:rPr>
            </w:pPr>
            <w:r>
              <w:rPr>
                <w:sz w:val="20"/>
                <w:szCs w:val="20"/>
              </w:rPr>
              <w:t>«</w:t>
            </w:r>
            <w:r w:rsidR="00025236" w:rsidRPr="00EA2BB4">
              <w:rPr>
                <w:sz w:val="20"/>
                <w:szCs w:val="20"/>
              </w:rPr>
              <w:t>Дом жилой</w:t>
            </w:r>
            <w:r>
              <w:rPr>
                <w:sz w:val="20"/>
                <w:szCs w:val="20"/>
              </w:rPr>
              <w:t>»</w:t>
            </w:r>
            <w:r w:rsidR="00025236" w:rsidRPr="00EA2BB4">
              <w:rPr>
                <w:sz w:val="20"/>
                <w:szCs w:val="20"/>
              </w:rPr>
              <w:t>, посл. четв. ХIХ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7E9E37C7"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24.12.1986 № 345</w:t>
            </w:r>
          </w:p>
          <w:p w14:paraId="16CEB871" w14:textId="77777777" w:rsidR="00025236" w:rsidRPr="00EA2BB4" w:rsidRDefault="00025236" w:rsidP="00EA2BB4">
            <w:pPr>
              <w:jc w:val="center"/>
              <w:rPr>
                <w:sz w:val="20"/>
                <w:szCs w:val="20"/>
              </w:rPr>
            </w:pPr>
            <w:r w:rsidRPr="00EA2BB4">
              <w:rPr>
                <w:sz w:val="20"/>
                <w:szCs w:val="20"/>
              </w:rPr>
              <w:t>241410070300005</w:t>
            </w:r>
            <w:r w:rsidR="00EF25C7" w:rsidRPr="00EA2BB4">
              <w:rPr>
                <w:sz w:val="20"/>
                <w:szCs w:val="20"/>
              </w:rPr>
              <w:t xml:space="preserve"> </w:t>
            </w:r>
            <w:r w:rsidRPr="00EA2BB4">
              <w:rPr>
                <w:sz w:val="20"/>
                <w:szCs w:val="20"/>
              </w:rPr>
              <w:t>от 13.11.2015</w:t>
            </w:r>
            <w:r w:rsidR="00BA3815" w:rsidRPr="00EA2BB4">
              <w:rPr>
                <w:sz w:val="20"/>
                <w:szCs w:val="20"/>
              </w:rPr>
              <w:t xml:space="preserve"> </w:t>
            </w:r>
            <w:r w:rsidRPr="00EA2BB4">
              <w:rPr>
                <w:sz w:val="20"/>
                <w:szCs w:val="20"/>
              </w:rPr>
              <w:t>№ 16780-р</w:t>
            </w:r>
            <w:r w:rsidR="00EF25C7"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1386974D"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2D672D0E" w14:textId="77777777" w:rsidR="00025236" w:rsidRPr="00EA2BB4" w:rsidRDefault="00025236" w:rsidP="00EA2BB4">
            <w:pPr>
              <w:jc w:val="center"/>
              <w:rPr>
                <w:sz w:val="20"/>
                <w:szCs w:val="20"/>
              </w:rPr>
            </w:pPr>
          </w:p>
        </w:tc>
      </w:tr>
      <w:tr w:rsidR="00025236" w:rsidRPr="00EA2BB4" w14:paraId="25F25A76"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0B44661A"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5A0DB59B" w14:textId="77777777" w:rsidR="00025236" w:rsidRPr="00EA2BB4" w:rsidRDefault="00025236" w:rsidP="00EA2BB4">
            <w:pPr>
              <w:jc w:val="center"/>
              <w:rPr>
                <w:sz w:val="20"/>
                <w:szCs w:val="20"/>
              </w:rPr>
            </w:pPr>
            <w:r w:rsidRPr="00EA2BB4">
              <w:rPr>
                <w:sz w:val="20"/>
                <w:szCs w:val="20"/>
              </w:rPr>
              <w:t>г. Минусинск</w:t>
            </w:r>
          </w:p>
          <w:p w14:paraId="5AFCE40F" w14:textId="77777777" w:rsidR="00025236" w:rsidRPr="00EA2BB4" w:rsidRDefault="00025236" w:rsidP="00EA2BB4">
            <w:pPr>
              <w:jc w:val="center"/>
              <w:rPr>
                <w:sz w:val="20"/>
                <w:szCs w:val="20"/>
              </w:rPr>
            </w:pPr>
            <w:r w:rsidRPr="00EA2BB4">
              <w:rPr>
                <w:sz w:val="20"/>
                <w:szCs w:val="20"/>
              </w:rPr>
              <w:t>ул. Красных Партизан, 20</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32C5EABE" w14:textId="77777777" w:rsidR="00025236" w:rsidRPr="00EA2BB4" w:rsidRDefault="00025236" w:rsidP="00EA2BB4">
            <w:pPr>
              <w:jc w:val="center"/>
              <w:rPr>
                <w:sz w:val="20"/>
                <w:szCs w:val="20"/>
              </w:rPr>
            </w:pPr>
            <w:r w:rsidRPr="00EA2BB4">
              <w:rPr>
                <w:sz w:val="20"/>
                <w:szCs w:val="20"/>
              </w:rPr>
              <w:t>г. Минусинск</w:t>
            </w:r>
          </w:p>
          <w:p w14:paraId="6DCB45F3" w14:textId="77777777" w:rsidR="00025236" w:rsidRPr="00EA2BB4" w:rsidRDefault="00025236" w:rsidP="00EA2BB4">
            <w:pPr>
              <w:jc w:val="center"/>
              <w:rPr>
                <w:sz w:val="20"/>
                <w:szCs w:val="20"/>
              </w:rPr>
            </w:pPr>
            <w:r w:rsidRPr="00EA2BB4">
              <w:rPr>
                <w:sz w:val="20"/>
                <w:szCs w:val="20"/>
              </w:rPr>
              <w:t>ул. Красных Партизан, 20</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2A476DB2" w14:textId="77777777" w:rsidR="00025236" w:rsidRPr="00EA2BB4" w:rsidRDefault="00025236" w:rsidP="00EA2BB4">
            <w:pPr>
              <w:jc w:val="center"/>
              <w:rPr>
                <w:sz w:val="20"/>
                <w:szCs w:val="20"/>
              </w:rPr>
            </w:pPr>
            <w:r w:rsidRPr="00EA2BB4">
              <w:rPr>
                <w:sz w:val="20"/>
                <w:szCs w:val="20"/>
              </w:rPr>
              <w:t>Общественное здание, руб. ХIХ–ХХ вв.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1148073B"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24.12.1986 № 345</w:t>
            </w:r>
          </w:p>
          <w:p w14:paraId="134A1371" w14:textId="77777777" w:rsidR="00025236" w:rsidRPr="00EA2BB4" w:rsidRDefault="00025236" w:rsidP="00EA2BB4">
            <w:pPr>
              <w:jc w:val="center"/>
              <w:rPr>
                <w:sz w:val="20"/>
                <w:szCs w:val="20"/>
              </w:rPr>
            </w:pPr>
            <w:r w:rsidRPr="00EA2BB4">
              <w:rPr>
                <w:sz w:val="20"/>
                <w:szCs w:val="20"/>
              </w:rPr>
              <w:t>241410071010005</w:t>
            </w:r>
            <w:r w:rsidR="00EF25C7" w:rsidRPr="00EA2BB4">
              <w:rPr>
                <w:sz w:val="20"/>
                <w:szCs w:val="20"/>
              </w:rPr>
              <w:t xml:space="preserve"> </w:t>
            </w:r>
            <w:r w:rsidRPr="00EA2BB4">
              <w:rPr>
                <w:sz w:val="20"/>
                <w:szCs w:val="20"/>
              </w:rPr>
              <w:t>от 13.11.2015</w:t>
            </w:r>
            <w:r w:rsidR="00BA3815" w:rsidRPr="00EA2BB4">
              <w:rPr>
                <w:sz w:val="20"/>
                <w:szCs w:val="20"/>
              </w:rPr>
              <w:t xml:space="preserve"> </w:t>
            </w:r>
            <w:r w:rsidRPr="00EA2BB4">
              <w:rPr>
                <w:sz w:val="20"/>
                <w:szCs w:val="20"/>
              </w:rPr>
              <w:t>№ 15856-р</w:t>
            </w:r>
            <w:r w:rsidR="00EF25C7"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1BD88196"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5BF01F6C" w14:textId="77777777" w:rsidR="00025236" w:rsidRPr="00EA2BB4" w:rsidRDefault="00025236" w:rsidP="00EA2BB4">
            <w:pPr>
              <w:jc w:val="center"/>
              <w:rPr>
                <w:sz w:val="20"/>
                <w:szCs w:val="20"/>
              </w:rPr>
            </w:pPr>
          </w:p>
        </w:tc>
      </w:tr>
      <w:tr w:rsidR="00025236" w:rsidRPr="00EA2BB4" w14:paraId="6ADBC82A"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5D852DBE"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5938B9CC" w14:textId="77777777" w:rsidR="00025236" w:rsidRPr="00EA2BB4" w:rsidRDefault="00025236" w:rsidP="00EA2BB4">
            <w:pPr>
              <w:jc w:val="center"/>
              <w:rPr>
                <w:sz w:val="20"/>
                <w:szCs w:val="20"/>
              </w:rPr>
            </w:pPr>
            <w:r w:rsidRPr="00EA2BB4">
              <w:rPr>
                <w:sz w:val="20"/>
                <w:szCs w:val="20"/>
              </w:rPr>
              <w:t>г. Минусинск</w:t>
            </w:r>
          </w:p>
          <w:p w14:paraId="703CB6E6" w14:textId="77777777" w:rsidR="00025236" w:rsidRPr="00EA2BB4" w:rsidRDefault="00025236" w:rsidP="00EA2BB4">
            <w:pPr>
              <w:jc w:val="center"/>
              <w:rPr>
                <w:sz w:val="20"/>
                <w:szCs w:val="20"/>
              </w:rPr>
            </w:pPr>
            <w:r w:rsidRPr="00EA2BB4">
              <w:rPr>
                <w:sz w:val="20"/>
                <w:szCs w:val="20"/>
              </w:rPr>
              <w:t>ул. Красных Партизан, 34</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6441960E" w14:textId="77777777" w:rsidR="00025236" w:rsidRPr="00EA2BB4" w:rsidRDefault="00025236" w:rsidP="00EA2BB4">
            <w:pPr>
              <w:jc w:val="center"/>
              <w:rPr>
                <w:sz w:val="20"/>
                <w:szCs w:val="20"/>
              </w:rPr>
            </w:pPr>
            <w:r w:rsidRPr="00EA2BB4">
              <w:rPr>
                <w:sz w:val="20"/>
                <w:szCs w:val="20"/>
              </w:rPr>
              <w:t>г. Минусинск</w:t>
            </w:r>
          </w:p>
          <w:p w14:paraId="432684B5" w14:textId="77777777" w:rsidR="00025236" w:rsidRPr="00EA2BB4" w:rsidRDefault="00025236" w:rsidP="00EA2BB4">
            <w:pPr>
              <w:jc w:val="center"/>
              <w:rPr>
                <w:sz w:val="20"/>
                <w:szCs w:val="20"/>
              </w:rPr>
            </w:pPr>
            <w:r w:rsidRPr="00EA2BB4">
              <w:rPr>
                <w:sz w:val="20"/>
                <w:szCs w:val="20"/>
              </w:rPr>
              <w:t>ул. Красных Партизан, 34</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37BDE3A1" w14:textId="19C0D457" w:rsidR="00025236" w:rsidRPr="00EA2BB4" w:rsidRDefault="00242292" w:rsidP="00EA2BB4">
            <w:pPr>
              <w:jc w:val="center"/>
              <w:rPr>
                <w:sz w:val="20"/>
                <w:szCs w:val="20"/>
              </w:rPr>
            </w:pPr>
            <w:r>
              <w:rPr>
                <w:sz w:val="20"/>
                <w:szCs w:val="20"/>
              </w:rPr>
              <w:t>«</w:t>
            </w:r>
            <w:r w:rsidR="00025236" w:rsidRPr="00EA2BB4">
              <w:rPr>
                <w:sz w:val="20"/>
                <w:szCs w:val="20"/>
              </w:rPr>
              <w:t>Дом жилой Т.И. Ленивцевой</w:t>
            </w:r>
            <w:r>
              <w:rPr>
                <w:sz w:val="20"/>
                <w:szCs w:val="20"/>
              </w:rPr>
              <w:t>»</w:t>
            </w:r>
            <w:r w:rsidR="00025236" w:rsidRPr="00EA2BB4">
              <w:rPr>
                <w:sz w:val="20"/>
                <w:szCs w:val="20"/>
              </w:rPr>
              <w:t>, нач. XX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0AD26318" w14:textId="77777777" w:rsidR="00025236" w:rsidRPr="00EA2BB4" w:rsidRDefault="00025236" w:rsidP="00EA2BB4">
            <w:pPr>
              <w:jc w:val="center"/>
              <w:rPr>
                <w:sz w:val="20"/>
                <w:szCs w:val="20"/>
              </w:rPr>
            </w:pPr>
            <w:r w:rsidRPr="00EA2BB4">
              <w:rPr>
                <w:sz w:val="20"/>
                <w:szCs w:val="20"/>
              </w:rPr>
              <w:t>Приказ службы по государственной охране объектов культурного наследия Красноярского края от 20.03.2017 № 130</w:t>
            </w:r>
          </w:p>
          <w:p w14:paraId="44304DC2" w14:textId="77777777" w:rsidR="00025236" w:rsidRPr="00EA2BB4" w:rsidRDefault="00025236" w:rsidP="00EA2BB4">
            <w:pPr>
              <w:jc w:val="center"/>
              <w:rPr>
                <w:sz w:val="20"/>
                <w:szCs w:val="20"/>
              </w:rPr>
            </w:pPr>
            <w:r w:rsidRPr="00EA2BB4">
              <w:rPr>
                <w:sz w:val="20"/>
                <w:szCs w:val="20"/>
              </w:rPr>
              <w:t>241710895270005</w:t>
            </w:r>
            <w:r w:rsidR="00EF25C7" w:rsidRPr="00EA2BB4">
              <w:rPr>
                <w:sz w:val="20"/>
                <w:szCs w:val="20"/>
              </w:rPr>
              <w:t xml:space="preserve"> </w:t>
            </w:r>
            <w:r w:rsidRPr="00EA2BB4">
              <w:rPr>
                <w:sz w:val="20"/>
                <w:szCs w:val="20"/>
              </w:rPr>
              <w:t>от 13.04.2017</w:t>
            </w:r>
            <w:r w:rsidR="00BA3815" w:rsidRPr="00EA2BB4">
              <w:rPr>
                <w:sz w:val="20"/>
                <w:szCs w:val="20"/>
              </w:rPr>
              <w:t xml:space="preserve"> </w:t>
            </w:r>
            <w:r w:rsidRPr="00EA2BB4">
              <w:rPr>
                <w:sz w:val="20"/>
                <w:szCs w:val="20"/>
              </w:rPr>
              <w:t>№ 84396-р</w:t>
            </w:r>
            <w:r w:rsidR="00EF25C7"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0C23F49B"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5A6B8BB7" w14:textId="77777777" w:rsidR="00025236" w:rsidRPr="00EA2BB4" w:rsidRDefault="00025236" w:rsidP="00EA2BB4">
            <w:pPr>
              <w:jc w:val="center"/>
              <w:rPr>
                <w:sz w:val="20"/>
                <w:szCs w:val="20"/>
              </w:rPr>
            </w:pPr>
          </w:p>
        </w:tc>
      </w:tr>
      <w:tr w:rsidR="00025236" w:rsidRPr="00EA2BB4" w14:paraId="656345B3"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0C9AE78D"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2DB1BC1A" w14:textId="77777777" w:rsidR="00025236" w:rsidRPr="00EA2BB4" w:rsidRDefault="00025236" w:rsidP="00EA2BB4">
            <w:pPr>
              <w:jc w:val="center"/>
              <w:rPr>
                <w:sz w:val="20"/>
                <w:szCs w:val="20"/>
              </w:rPr>
            </w:pPr>
            <w:r w:rsidRPr="00EA2BB4">
              <w:rPr>
                <w:sz w:val="20"/>
                <w:szCs w:val="20"/>
              </w:rPr>
              <w:t>г. Минусинск</w:t>
            </w:r>
          </w:p>
          <w:p w14:paraId="168A0DE9" w14:textId="77777777" w:rsidR="00025236" w:rsidRPr="00EA2BB4" w:rsidRDefault="00025236" w:rsidP="00EA2BB4">
            <w:pPr>
              <w:jc w:val="center"/>
              <w:rPr>
                <w:sz w:val="20"/>
                <w:szCs w:val="20"/>
              </w:rPr>
            </w:pPr>
            <w:r w:rsidRPr="00EA2BB4">
              <w:rPr>
                <w:sz w:val="20"/>
                <w:szCs w:val="20"/>
              </w:rPr>
              <w:t>ул. Ленина, 60</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49445CAA" w14:textId="77777777" w:rsidR="00025236" w:rsidRPr="00EA2BB4" w:rsidRDefault="00025236" w:rsidP="00EA2BB4">
            <w:pPr>
              <w:jc w:val="center"/>
              <w:rPr>
                <w:sz w:val="20"/>
                <w:szCs w:val="20"/>
              </w:rPr>
            </w:pPr>
            <w:r w:rsidRPr="00EA2BB4">
              <w:rPr>
                <w:sz w:val="20"/>
                <w:szCs w:val="20"/>
              </w:rPr>
              <w:t>г. Минусинск</w:t>
            </w:r>
          </w:p>
          <w:p w14:paraId="5EA3C85D" w14:textId="77777777" w:rsidR="00025236" w:rsidRPr="00EA2BB4" w:rsidRDefault="00025236" w:rsidP="00EA2BB4">
            <w:pPr>
              <w:jc w:val="center"/>
              <w:rPr>
                <w:sz w:val="20"/>
                <w:szCs w:val="20"/>
              </w:rPr>
            </w:pPr>
            <w:r w:rsidRPr="00EA2BB4">
              <w:rPr>
                <w:sz w:val="20"/>
                <w:szCs w:val="20"/>
              </w:rPr>
              <w:t>ул. Ленина, 60</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4C4A731F" w14:textId="77777777" w:rsidR="00025236" w:rsidRPr="00EA2BB4" w:rsidRDefault="00025236" w:rsidP="00EA2BB4">
            <w:pPr>
              <w:jc w:val="center"/>
              <w:rPr>
                <w:sz w:val="20"/>
                <w:szCs w:val="20"/>
              </w:rPr>
            </w:pPr>
            <w:r w:rsidRPr="00EA2BB4">
              <w:rPr>
                <w:sz w:val="20"/>
                <w:szCs w:val="20"/>
              </w:rPr>
              <w:t>Здание музея и общественной библиотеки, в котором в 1897–1900 гг. Ленин Владимир Ильич неоднократно бывал и брал книги для работы</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5F2F5635" w14:textId="77777777" w:rsidR="00025236" w:rsidRPr="00EA2BB4" w:rsidRDefault="00025236" w:rsidP="00EA2BB4">
            <w:pPr>
              <w:jc w:val="center"/>
              <w:rPr>
                <w:sz w:val="20"/>
                <w:szCs w:val="20"/>
              </w:rPr>
            </w:pPr>
            <w:r w:rsidRPr="00EA2BB4">
              <w:rPr>
                <w:sz w:val="20"/>
                <w:szCs w:val="20"/>
              </w:rPr>
              <w:t>Постановление Совета Министров РСФСР от 04.12.1974 № 624</w:t>
            </w:r>
            <w:r w:rsidR="00EF25C7" w:rsidRPr="00EA2BB4">
              <w:rPr>
                <w:sz w:val="20"/>
                <w:szCs w:val="20"/>
              </w:rPr>
              <w:t xml:space="preserve"> </w:t>
            </w:r>
            <w:r w:rsidRPr="00EA2BB4">
              <w:rPr>
                <w:sz w:val="20"/>
                <w:szCs w:val="20"/>
              </w:rPr>
              <w:t>241410057460006</w:t>
            </w:r>
            <w:r w:rsidR="00DB4CE6" w:rsidRPr="00EA2BB4">
              <w:rPr>
                <w:sz w:val="20"/>
                <w:szCs w:val="20"/>
              </w:rPr>
              <w:t xml:space="preserve"> </w:t>
            </w:r>
            <w:r w:rsidRPr="00EA2BB4">
              <w:rPr>
                <w:sz w:val="20"/>
                <w:szCs w:val="20"/>
              </w:rPr>
              <w:t>от 09.11.2016</w:t>
            </w:r>
            <w:r w:rsidR="00BA3815" w:rsidRPr="00EA2BB4">
              <w:rPr>
                <w:sz w:val="20"/>
                <w:szCs w:val="20"/>
              </w:rPr>
              <w:t xml:space="preserve"> </w:t>
            </w:r>
            <w:r w:rsidRPr="00EA2BB4">
              <w:rPr>
                <w:sz w:val="20"/>
                <w:szCs w:val="20"/>
              </w:rPr>
              <w:t>№ 49828-р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360B2950" w14:textId="77777777" w:rsidR="00025236" w:rsidRPr="00EA2BB4" w:rsidRDefault="00025236" w:rsidP="00EA2BB4">
            <w:pPr>
              <w:jc w:val="center"/>
              <w:rPr>
                <w:sz w:val="20"/>
                <w:szCs w:val="20"/>
              </w:rPr>
            </w:pPr>
            <w:r w:rsidRPr="00EA2BB4">
              <w:rPr>
                <w:sz w:val="20"/>
                <w:szCs w:val="20"/>
              </w:rPr>
              <w:t>Федерального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653CB7C7" w14:textId="77777777" w:rsidR="00025236" w:rsidRPr="00EA2BB4" w:rsidRDefault="00025236" w:rsidP="00EA2BB4">
            <w:pPr>
              <w:jc w:val="center"/>
              <w:rPr>
                <w:sz w:val="20"/>
                <w:szCs w:val="20"/>
              </w:rPr>
            </w:pPr>
          </w:p>
        </w:tc>
      </w:tr>
      <w:tr w:rsidR="00025236" w:rsidRPr="00EA2BB4" w14:paraId="4AD375C0"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2C75E043"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412923F6" w14:textId="77777777" w:rsidR="00025236" w:rsidRPr="00EA2BB4" w:rsidRDefault="00025236" w:rsidP="00EA2BB4">
            <w:pPr>
              <w:jc w:val="center"/>
              <w:rPr>
                <w:sz w:val="20"/>
                <w:szCs w:val="20"/>
              </w:rPr>
            </w:pPr>
            <w:r w:rsidRPr="00EA2BB4">
              <w:rPr>
                <w:sz w:val="20"/>
                <w:szCs w:val="20"/>
              </w:rPr>
              <w:t>г. Минусинск</w:t>
            </w:r>
          </w:p>
          <w:p w14:paraId="625561FE" w14:textId="77777777" w:rsidR="00025236" w:rsidRPr="00EA2BB4" w:rsidRDefault="00025236" w:rsidP="00EA2BB4">
            <w:pPr>
              <w:jc w:val="center"/>
              <w:rPr>
                <w:sz w:val="20"/>
                <w:szCs w:val="20"/>
              </w:rPr>
            </w:pPr>
            <w:r w:rsidRPr="00EA2BB4">
              <w:rPr>
                <w:sz w:val="20"/>
                <w:szCs w:val="20"/>
              </w:rPr>
              <w:t>ул. Ленина, 60, пом. 2</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009D2E03" w14:textId="77777777" w:rsidR="00025236" w:rsidRPr="00EA2BB4" w:rsidRDefault="00025236" w:rsidP="00EA2BB4">
            <w:pPr>
              <w:jc w:val="center"/>
              <w:rPr>
                <w:sz w:val="20"/>
                <w:szCs w:val="20"/>
              </w:rPr>
            </w:pPr>
            <w:r w:rsidRPr="00EA2BB4">
              <w:rPr>
                <w:sz w:val="20"/>
                <w:szCs w:val="20"/>
              </w:rPr>
              <w:t>г. Минусинск</w:t>
            </w:r>
          </w:p>
          <w:p w14:paraId="28FAC950" w14:textId="77777777" w:rsidR="00025236" w:rsidRPr="00EA2BB4" w:rsidRDefault="00025236" w:rsidP="00EA2BB4">
            <w:pPr>
              <w:jc w:val="center"/>
              <w:rPr>
                <w:sz w:val="20"/>
                <w:szCs w:val="20"/>
              </w:rPr>
            </w:pPr>
            <w:r w:rsidRPr="00EA2BB4">
              <w:rPr>
                <w:sz w:val="20"/>
                <w:szCs w:val="20"/>
              </w:rPr>
              <w:t>ул. Ленина, 60, пом. 2</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3809B996" w14:textId="16A4229E" w:rsidR="00025236" w:rsidRPr="00EA2BB4" w:rsidRDefault="00242292" w:rsidP="00EA2BB4">
            <w:pPr>
              <w:jc w:val="center"/>
              <w:rPr>
                <w:sz w:val="20"/>
                <w:szCs w:val="20"/>
              </w:rPr>
            </w:pPr>
            <w:r>
              <w:rPr>
                <w:sz w:val="20"/>
                <w:szCs w:val="20"/>
              </w:rPr>
              <w:t>«</w:t>
            </w:r>
            <w:r w:rsidR="00025236" w:rsidRPr="00EA2BB4">
              <w:rPr>
                <w:sz w:val="20"/>
                <w:szCs w:val="20"/>
              </w:rPr>
              <w:t>Комплекс музея им. Мартьянова Н.М. Второй корпус</w:t>
            </w:r>
            <w:r>
              <w:rPr>
                <w:sz w:val="20"/>
                <w:szCs w:val="20"/>
              </w:rPr>
              <w:t>»</w:t>
            </w:r>
            <w:r w:rsidR="00025236" w:rsidRPr="00EA2BB4">
              <w:rPr>
                <w:sz w:val="20"/>
                <w:szCs w:val="20"/>
              </w:rPr>
              <w:t>, 1900–1901 гг., 1951–1952 гг.</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68218552" w14:textId="77777777" w:rsidR="00025236" w:rsidRPr="00EA2BB4" w:rsidRDefault="00025236" w:rsidP="00EA2BB4">
            <w:pPr>
              <w:jc w:val="center"/>
              <w:rPr>
                <w:sz w:val="20"/>
                <w:szCs w:val="20"/>
              </w:rPr>
            </w:pPr>
            <w:r w:rsidRPr="00EA2BB4">
              <w:rPr>
                <w:sz w:val="20"/>
                <w:szCs w:val="20"/>
              </w:rPr>
              <w:t>Приказ службы по государственной охране объектов культурного наследия Красноярского края от 13.10.2016 № 655</w:t>
            </w:r>
          </w:p>
          <w:p w14:paraId="69048A6E" w14:textId="77777777" w:rsidR="00025236" w:rsidRPr="00EA2BB4" w:rsidRDefault="00025236" w:rsidP="00EA2BB4">
            <w:pPr>
              <w:jc w:val="center"/>
              <w:rPr>
                <w:sz w:val="20"/>
                <w:szCs w:val="20"/>
              </w:rPr>
            </w:pPr>
            <w:r w:rsidRPr="00EA2BB4">
              <w:rPr>
                <w:sz w:val="20"/>
                <w:szCs w:val="20"/>
              </w:rPr>
              <w:t>241610542890005</w:t>
            </w:r>
            <w:r w:rsidR="00DB4CE6" w:rsidRPr="00EA2BB4">
              <w:rPr>
                <w:sz w:val="20"/>
                <w:szCs w:val="20"/>
              </w:rPr>
              <w:t xml:space="preserve"> </w:t>
            </w:r>
            <w:r w:rsidRPr="00EA2BB4">
              <w:rPr>
                <w:sz w:val="20"/>
                <w:szCs w:val="20"/>
              </w:rPr>
              <w:t>от 10.11.2016</w:t>
            </w:r>
            <w:r w:rsidR="00BA3815" w:rsidRPr="00EA2BB4">
              <w:rPr>
                <w:sz w:val="20"/>
                <w:szCs w:val="20"/>
              </w:rPr>
              <w:t xml:space="preserve"> </w:t>
            </w:r>
            <w:r w:rsidRPr="00EA2BB4">
              <w:rPr>
                <w:sz w:val="20"/>
                <w:szCs w:val="20"/>
              </w:rPr>
              <w:t>№ 51414-р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6E3F9086"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17985A78" w14:textId="77777777" w:rsidR="00025236" w:rsidRPr="00EA2BB4" w:rsidRDefault="00025236" w:rsidP="00EA2BB4">
            <w:pPr>
              <w:jc w:val="center"/>
              <w:rPr>
                <w:sz w:val="20"/>
                <w:szCs w:val="20"/>
              </w:rPr>
            </w:pPr>
          </w:p>
        </w:tc>
      </w:tr>
      <w:tr w:rsidR="00025236" w:rsidRPr="00EA2BB4" w14:paraId="1A3093E4"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2D591D85"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4ECE37D4" w14:textId="77777777" w:rsidR="00025236" w:rsidRPr="00EA2BB4" w:rsidRDefault="00025236" w:rsidP="00EA2BB4">
            <w:pPr>
              <w:jc w:val="center"/>
              <w:rPr>
                <w:sz w:val="20"/>
                <w:szCs w:val="20"/>
              </w:rPr>
            </w:pPr>
            <w:r w:rsidRPr="00EA2BB4">
              <w:rPr>
                <w:sz w:val="20"/>
                <w:szCs w:val="20"/>
              </w:rPr>
              <w:t>г. Минусинск</w:t>
            </w:r>
          </w:p>
          <w:p w14:paraId="5840A8EA" w14:textId="77777777" w:rsidR="00025236" w:rsidRPr="00EA2BB4" w:rsidRDefault="00025236" w:rsidP="00EA2BB4">
            <w:pPr>
              <w:jc w:val="center"/>
              <w:rPr>
                <w:sz w:val="20"/>
                <w:szCs w:val="20"/>
              </w:rPr>
            </w:pPr>
            <w:r w:rsidRPr="00EA2BB4">
              <w:rPr>
                <w:sz w:val="20"/>
                <w:szCs w:val="20"/>
              </w:rPr>
              <w:t>ул. Ленина, 60</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439CFE3C" w14:textId="77777777" w:rsidR="00025236" w:rsidRPr="00EA2BB4" w:rsidRDefault="00025236" w:rsidP="00EA2BB4">
            <w:pPr>
              <w:jc w:val="center"/>
              <w:rPr>
                <w:sz w:val="20"/>
                <w:szCs w:val="20"/>
              </w:rPr>
            </w:pPr>
            <w:r w:rsidRPr="00EA2BB4">
              <w:rPr>
                <w:sz w:val="20"/>
                <w:szCs w:val="20"/>
              </w:rPr>
              <w:t>г. Минусинск</w:t>
            </w:r>
          </w:p>
          <w:p w14:paraId="78D22CD8" w14:textId="77777777" w:rsidR="00025236" w:rsidRPr="00EA2BB4" w:rsidRDefault="00025236" w:rsidP="00EA2BB4">
            <w:pPr>
              <w:jc w:val="center"/>
              <w:rPr>
                <w:sz w:val="20"/>
                <w:szCs w:val="20"/>
              </w:rPr>
            </w:pPr>
            <w:r w:rsidRPr="00EA2BB4">
              <w:rPr>
                <w:sz w:val="20"/>
                <w:szCs w:val="20"/>
              </w:rPr>
              <w:t>ул. Ленина, 60</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320F4DA2" w14:textId="2503DC56" w:rsidR="00025236" w:rsidRPr="00EA2BB4" w:rsidRDefault="00242292" w:rsidP="00EA2BB4">
            <w:pPr>
              <w:jc w:val="center"/>
              <w:rPr>
                <w:sz w:val="20"/>
                <w:szCs w:val="20"/>
              </w:rPr>
            </w:pPr>
            <w:r>
              <w:rPr>
                <w:sz w:val="20"/>
                <w:szCs w:val="20"/>
              </w:rPr>
              <w:t>«</w:t>
            </w:r>
            <w:r w:rsidR="00025236" w:rsidRPr="00EA2BB4">
              <w:rPr>
                <w:sz w:val="20"/>
                <w:szCs w:val="20"/>
              </w:rPr>
              <w:t xml:space="preserve">Здание </w:t>
            </w:r>
            <w:r>
              <w:rPr>
                <w:sz w:val="20"/>
                <w:szCs w:val="20"/>
              </w:rPr>
              <w:t>«</w:t>
            </w:r>
            <w:r w:rsidR="00025236" w:rsidRPr="00EA2BB4">
              <w:rPr>
                <w:sz w:val="20"/>
                <w:szCs w:val="20"/>
              </w:rPr>
              <w:t>старых</w:t>
            </w:r>
            <w:r>
              <w:rPr>
                <w:sz w:val="20"/>
                <w:szCs w:val="20"/>
              </w:rPr>
              <w:t>»</w:t>
            </w:r>
            <w:r w:rsidR="00025236" w:rsidRPr="00EA2BB4">
              <w:rPr>
                <w:sz w:val="20"/>
                <w:szCs w:val="20"/>
              </w:rPr>
              <w:t xml:space="preserve"> присутственных мест</w:t>
            </w:r>
            <w:r>
              <w:rPr>
                <w:sz w:val="20"/>
                <w:szCs w:val="20"/>
              </w:rPr>
              <w:t>»</w:t>
            </w:r>
            <w:r w:rsidR="00025236" w:rsidRPr="00EA2BB4">
              <w:rPr>
                <w:sz w:val="20"/>
                <w:szCs w:val="20"/>
              </w:rPr>
              <w:t>, первая половина XIX века, рек. 1880-е гг.</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102220BD" w14:textId="77777777" w:rsidR="00025236" w:rsidRPr="00EA2BB4" w:rsidRDefault="00025236" w:rsidP="00EA2BB4">
            <w:pPr>
              <w:jc w:val="center"/>
              <w:rPr>
                <w:sz w:val="20"/>
                <w:szCs w:val="20"/>
              </w:rPr>
            </w:pPr>
            <w:r w:rsidRPr="00EA2BB4">
              <w:rPr>
                <w:sz w:val="20"/>
                <w:szCs w:val="20"/>
              </w:rPr>
              <w:t>Приказ службы по государственной охране объектов культурного наследия Красноярского края от 16.10.2020 № 520</w:t>
            </w:r>
          </w:p>
          <w:p w14:paraId="084EA0D2" w14:textId="77777777" w:rsidR="00025236" w:rsidRPr="00EA2BB4" w:rsidRDefault="00025236" w:rsidP="00EA2BB4">
            <w:pPr>
              <w:jc w:val="center"/>
              <w:rPr>
                <w:sz w:val="20"/>
                <w:szCs w:val="20"/>
              </w:rPr>
            </w:pPr>
            <w:r w:rsidRPr="00EA2BB4">
              <w:rPr>
                <w:sz w:val="20"/>
                <w:szCs w:val="20"/>
              </w:rPr>
              <w:t>242011334780005</w:t>
            </w:r>
            <w:r w:rsidR="00DB4CE6" w:rsidRPr="00EA2BB4">
              <w:rPr>
                <w:sz w:val="20"/>
                <w:szCs w:val="20"/>
              </w:rPr>
              <w:t xml:space="preserve"> </w:t>
            </w:r>
            <w:r w:rsidRPr="00EA2BB4">
              <w:rPr>
                <w:sz w:val="20"/>
                <w:szCs w:val="20"/>
              </w:rPr>
              <w:t>от 30.03.2021</w:t>
            </w:r>
            <w:r w:rsidR="00BA3815" w:rsidRPr="00EA2BB4">
              <w:rPr>
                <w:sz w:val="20"/>
                <w:szCs w:val="20"/>
              </w:rPr>
              <w:t xml:space="preserve"> </w:t>
            </w:r>
            <w:r w:rsidRPr="00EA2BB4">
              <w:rPr>
                <w:sz w:val="20"/>
                <w:szCs w:val="20"/>
              </w:rPr>
              <w:t>№ 142086-р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4B7C4792"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79D2771D" w14:textId="77777777" w:rsidR="00025236" w:rsidRPr="00EA2BB4" w:rsidRDefault="00025236" w:rsidP="00EA2BB4">
            <w:pPr>
              <w:jc w:val="center"/>
              <w:rPr>
                <w:sz w:val="20"/>
                <w:szCs w:val="20"/>
              </w:rPr>
            </w:pPr>
          </w:p>
        </w:tc>
      </w:tr>
      <w:tr w:rsidR="00025236" w:rsidRPr="00EA2BB4" w14:paraId="4293E04F"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54A64B26"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0A9DC8ED" w14:textId="77777777" w:rsidR="00025236" w:rsidRPr="00EA2BB4" w:rsidRDefault="00025236" w:rsidP="00EA2BB4">
            <w:pPr>
              <w:jc w:val="center"/>
              <w:rPr>
                <w:sz w:val="20"/>
                <w:szCs w:val="20"/>
              </w:rPr>
            </w:pPr>
            <w:r w:rsidRPr="00EA2BB4">
              <w:rPr>
                <w:sz w:val="20"/>
                <w:szCs w:val="20"/>
              </w:rPr>
              <w:t>г. Минусинск</w:t>
            </w:r>
          </w:p>
          <w:p w14:paraId="6231D096" w14:textId="77777777" w:rsidR="00025236" w:rsidRPr="00EA2BB4" w:rsidRDefault="00025236" w:rsidP="00EA2BB4">
            <w:pPr>
              <w:jc w:val="center"/>
              <w:rPr>
                <w:sz w:val="20"/>
                <w:szCs w:val="20"/>
              </w:rPr>
            </w:pPr>
            <w:r w:rsidRPr="00EA2BB4">
              <w:rPr>
                <w:sz w:val="20"/>
                <w:szCs w:val="20"/>
              </w:rPr>
              <w:t>ул. Ленина, 71</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2C1BF5F1" w14:textId="77777777" w:rsidR="00025236" w:rsidRPr="00EA2BB4" w:rsidRDefault="00025236" w:rsidP="00EA2BB4">
            <w:pPr>
              <w:jc w:val="center"/>
              <w:rPr>
                <w:sz w:val="20"/>
                <w:szCs w:val="20"/>
              </w:rPr>
            </w:pPr>
            <w:r w:rsidRPr="00EA2BB4">
              <w:rPr>
                <w:sz w:val="20"/>
                <w:szCs w:val="20"/>
              </w:rPr>
              <w:t>г. Минусинск</w:t>
            </w:r>
          </w:p>
          <w:p w14:paraId="47B6E429" w14:textId="77777777" w:rsidR="00025236" w:rsidRPr="00EA2BB4" w:rsidRDefault="00025236" w:rsidP="00EA2BB4">
            <w:pPr>
              <w:jc w:val="center"/>
              <w:rPr>
                <w:sz w:val="20"/>
                <w:szCs w:val="20"/>
              </w:rPr>
            </w:pPr>
            <w:r w:rsidRPr="00EA2BB4">
              <w:rPr>
                <w:sz w:val="20"/>
                <w:szCs w:val="20"/>
              </w:rPr>
              <w:t>ул. Ленина, 71</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4E5BC8EB" w14:textId="77777777" w:rsidR="00025236" w:rsidRPr="00EA2BB4" w:rsidRDefault="00025236" w:rsidP="00EA2BB4">
            <w:pPr>
              <w:jc w:val="center"/>
              <w:rPr>
                <w:sz w:val="20"/>
                <w:szCs w:val="20"/>
              </w:rPr>
            </w:pPr>
            <w:r w:rsidRPr="00EA2BB4">
              <w:rPr>
                <w:sz w:val="20"/>
                <w:szCs w:val="20"/>
              </w:rPr>
              <w:t>Дом жилой, посл. четв. ХIХ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3237B8E9"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24.12.1986 № 345</w:t>
            </w:r>
          </w:p>
          <w:p w14:paraId="1EBD9ECF" w14:textId="77777777" w:rsidR="00025236" w:rsidRPr="00EA2BB4" w:rsidRDefault="00025236" w:rsidP="00EA2BB4">
            <w:pPr>
              <w:jc w:val="center"/>
              <w:rPr>
                <w:sz w:val="20"/>
                <w:szCs w:val="20"/>
              </w:rPr>
            </w:pPr>
            <w:r w:rsidRPr="00EA2BB4">
              <w:rPr>
                <w:sz w:val="20"/>
                <w:szCs w:val="20"/>
              </w:rPr>
              <w:t>241410071000005</w:t>
            </w:r>
            <w:r w:rsidR="00DB4CE6" w:rsidRPr="00EA2BB4">
              <w:rPr>
                <w:sz w:val="20"/>
                <w:szCs w:val="20"/>
              </w:rPr>
              <w:t xml:space="preserve"> </w:t>
            </w:r>
            <w:r w:rsidRPr="00EA2BB4">
              <w:rPr>
                <w:sz w:val="20"/>
                <w:szCs w:val="20"/>
              </w:rPr>
              <w:t>от 12.09.2016</w:t>
            </w:r>
            <w:r w:rsidR="00BA3815" w:rsidRPr="00EA2BB4">
              <w:rPr>
                <w:sz w:val="20"/>
                <w:szCs w:val="20"/>
              </w:rPr>
              <w:t xml:space="preserve"> </w:t>
            </w:r>
            <w:r w:rsidRPr="00EA2BB4">
              <w:rPr>
                <w:sz w:val="20"/>
                <w:szCs w:val="20"/>
              </w:rPr>
              <w:t>№ 41862-р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6B822EB5"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7C46C8D7" w14:textId="77777777" w:rsidR="00025236" w:rsidRPr="00EA2BB4" w:rsidRDefault="00025236" w:rsidP="00EA2BB4">
            <w:pPr>
              <w:jc w:val="center"/>
              <w:rPr>
                <w:sz w:val="20"/>
                <w:szCs w:val="20"/>
              </w:rPr>
            </w:pPr>
          </w:p>
        </w:tc>
      </w:tr>
      <w:tr w:rsidR="00025236" w:rsidRPr="00EA2BB4" w14:paraId="729C84C6"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3E110872"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2E7DDDC6" w14:textId="77777777" w:rsidR="00025236" w:rsidRPr="00EA2BB4" w:rsidRDefault="00025236" w:rsidP="00EA2BB4">
            <w:pPr>
              <w:jc w:val="center"/>
              <w:rPr>
                <w:sz w:val="20"/>
                <w:szCs w:val="20"/>
              </w:rPr>
            </w:pPr>
            <w:r w:rsidRPr="00EA2BB4">
              <w:rPr>
                <w:sz w:val="20"/>
                <w:szCs w:val="20"/>
              </w:rPr>
              <w:t>г. Минусинск</w:t>
            </w:r>
          </w:p>
          <w:p w14:paraId="2DB1BF09" w14:textId="77777777" w:rsidR="00025236" w:rsidRPr="00EA2BB4" w:rsidRDefault="00025236" w:rsidP="00EA2BB4">
            <w:pPr>
              <w:jc w:val="center"/>
              <w:rPr>
                <w:sz w:val="20"/>
                <w:szCs w:val="20"/>
              </w:rPr>
            </w:pPr>
            <w:r w:rsidRPr="00EA2BB4">
              <w:rPr>
                <w:sz w:val="20"/>
                <w:szCs w:val="20"/>
              </w:rPr>
              <w:t>ул. Ленина, 73</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16FA8866" w14:textId="77777777" w:rsidR="00025236" w:rsidRPr="00EA2BB4" w:rsidRDefault="00025236" w:rsidP="00EA2BB4">
            <w:pPr>
              <w:jc w:val="center"/>
              <w:rPr>
                <w:sz w:val="20"/>
                <w:szCs w:val="20"/>
              </w:rPr>
            </w:pPr>
            <w:r w:rsidRPr="00EA2BB4">
              <w:rPr>
                <w:sz w:val="20"/>
                <w:szCs w:val="20"/>
              </w:rPr>
              <w:t>г. Минусинск</w:t>
            </w:r>
          </w:p>
          <w:p w14:paraId="244F7983" w14:textId="77777777" w:rsidR="00025236" w:rsidRPr="00EA2BB4" w:rsidRDefault="00025236" w:rsidP="00EA2BB4">
            <w:pPr>
              <w:jc w:val="center"/>
              <w:rPr>
                <w:sz w:val="20"/>
                <w:szCs w:val="20"/>
              </w:rPr>
            </w:pPr>
            <w:r w:rsidRPr="00EA2BB4">
              <w:rPr>
                <w:sz w:val="20"/>
                <w:szCs w:val="20"/>
              </w:rPr>
              <w:t>ул. Ленина, 73</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17F562DF" w14:textId="785D377A" w:rsidR="00025236" w:rsidRPr="00EA2BB4" w:rsidRDefault="00242292" w:rsidP="00EA2BB4">
            <w:pPr>
              <w:jc w:val="center"/>
              <w:rPr>
                <w:sz w:val="20"/>
                <w:szCs w:val="20"/>
              </w:rPr>
            </w:pPr>
            <w:r>
              <w:rPr>
                <w:sz w:val="20"/>
                <w:szCs w:val="20"/>
              </w:rPr>
              <w:t>«</w:t>
            </w:r>
            <w:r w:rsidR="00025236" w:rsidRPr="00EA2BB4">
              <w:rPr>
                <w:sz w:val="20"/>
                <w:szCs w:val="20"/>
              </w:rPr>
              <w:t>Здание Казначейства</w:t>
            </w:r>
            <w:r>
              <w:rPr>
                <w:sz w:val="20"/>
                <w:szCs w:val="20"/>
              </w:rPr>
              <w:t>»</w:t>
            </w:r>
            <w:r w:rsidR="00025236" w:rsidRPr="00EA2BB4">
              <w:rPr>
                <w:sz w:val="20"/>
                <w:szCs w:val="20"/>
              </w:rPr>
              <w:t>, сер. ХIХ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3BDEB50B"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24.12.1986 № 345</w:t>
            </w:r>
          </w:p>
          <w:p w14:paraId="69D42B07" w14:textId="77777777" w:rsidR="00025236" w:rsidRPr="00EA2BB4" w:rsidRDefault="00025236" w:rsidP="00EA2BB4">
            <w:pPr>
              <w:jc w:val="center"/>
              <w:rPr>
                <w:sz w:val="20"/>
                <w:szCs w:val="20"/>
              </w:rPr>
            </w:pPr>
            <w:r w:rsidRPr="00EA2BB4">
              <w:rPr>
                <w:sz w:val="20"/>
                <w:szCs w:val="20"/>
              </w:rPr>
              <w:t>241410057260005</w:t>
            </w:r>
            <w:r w:rsidR="00DB4CE6" w:rsidRPr="00EA2BB4">
              <w:rPr>
                <w:sz w:val="20"/>
                <w:szCs w:val="20"/>
              </w:rPr>
              <w:t xml:space="preserve"> </w:t>
            </w:r>
            <w:r w:rsidRPr="00EA2BB4">
              <w:rPr>
                <w:sz w:val="20"/>
                <w:szCs w:val="20"/>
              </w:rPr>
              <w:t>от 13.11.2015</w:t>
            </w:r>
            <w:r w:rsidR="00BA3815" w:rsidRPr="00EA2BB4">
              <w:rPr>
                <w:sz w:val="20"/>
                <w:szCs w:val="20"/>
              </w:rPr>
              <w:t xml:space="preserve"> </w:t>
            </w:r>
            <w:r w:rsidRPr="00EA2BB4">
              <w:rPr>
                <w:sz w:val="20"/>
                <w:szCs w:val="20"/>
              </w:rPr>
              <w:t>№ 15491-р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0B83A90D"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54F914B7" w14:textId="77777777" w:rsidR="00025236" w:rsidRPr="00EA2BB4" w:rsidRDefault="00025236" w:rsidP="00EA2BB4">
            <w:pPr>
              <w:jc w:val="center"/>
              <w:rPr>
                <w:sz w:val="20"/>
                <w:szCs w:val="20"/>
              </w:rPr>
            </w:pPr>
          </w:p>
        </w:tc>
      </w:tr>
      <w:tr w:rsidR="00025236" w:rsidRPr="00EA2BB4" w14:paraId="2B0BCEF1"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799E8707"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51AF1559" w14:textId="77777777" w:rsidR="00025236" w:rsidRPr="00EA2BB4" w:rsidRDefault="00025236" w:rsidP="00EA2BB4">
            <w:pPr>
              <w:jc w:val="center"/>
              <w:rPr>
                <w:sz w:val="20"/>
                <w:szCs w:val="20"/>
              </w:rPr>
            </w:pPr>
            <w:r w:rsidRPr="00EA2BB4">
              <w:rPr>
                <w:sz w:val="20"/>
                <w:szCs w:val="20"/>
              </w:rPr>
              <w:t>г. Минусинск</w:t>
            </w:r>
          </w:p>
          <w:p w14:paraId="44D2D046" w14:textId="77777777" w:rsidR="00025236" w:rsidRPr="00EA2BB4" w:rsidRDefault="00025236" w:rsidP="00EA2BB4">
            <w:pPr>
              <w:jc w:val="center"/>
              <w:rPr>
                <w:sz w:val="20"/>
                <w:szCs w:val="20"/>
              </w:rPr>
            </w:pPr>
            <w:r w:rsidRPr="00EA2BB4">
              <w:rPr>
                <w:sz w:val="20"/>
                <w:szCs w:val="20"/>
              </w:rPr>
              <w:t>ул. Ленина, 74</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668CD835" w14:textId="77777777" w:rsidR="00025236" w:rsidRPr="00EA2BB4" w:rsidRDefault="00025236" w:rsidP="00EA2BB4">
            <w:pPr>
              <w:jc w:val="center"/>
              <w:rPr>
                <w:sz w:val="20"/>
                <w:szCs w:val="20"/>
              </w:rPr>
            </w:pPr>
            <w:r w:rsidRPr="00EA2BB4">
              <w:rPr>
                <w:sz w:val="20"/>
                <w:szCs w:val="20"/>
              </w:rPr>
              <w:t>г. Минусинск</w:t>
            </w:r>
          </w:p>
          <w:p w14:paraId="444F4DBC" w14:textId="77777777" w:rsidR="00025236" w:rsidRPr="00EA2BB4" w:rsidRDefault="00025236" w:rsidP="00EA2BB4">
            <w:pPr>
              <w:jc w:val="center"/>
              <w:rPr>
                <w:sz w:val="20"/>
                <w:szCs w:val="20"/>
              </w:rPr>
            </w:pPr>
            <w:r w:rsidRPr="00EA2BB4">
              <w:rPr>
                <w:sz w:val="20"/>
                <w:szCs w:val="20"/>
              </w:rPr>
              <w:t>ул. Ленина, 74</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3165EF07" w14:textId="00B0EBDD" w:rsidR="00025236" w:rsidRPr="00EA2BB4" w:rsidRDefault="00242292" w:rsidP="00EA2BB4">
            <w:pPr>
              <w:jc w:val="center"/>
              <w:rPr>
                <w:sz w:val="20"/>
                <w:szCs w:val="20"/>
              </w:rPr>
            </w:pPr>
            <w:r>
              <w:rPr>
                <w:sz w:val="20"/>
                <w:szCs w:val="20"/>
              </w:rPr>
              <w:t>«</w:t>
            </w:r>
            <w:r w:rsidR="00025236" w:rsidRPr="00EA2BB4">
              <w:rPr>
                <w:sz w:val="20"/>
                <w:szCs w:val="20"/>
              </w:rPr>
              <w:t xml:space="preserve">Гостиница </w:t>
            </w:r>
            <w:r>
              <w:rPr>
                <w:sz w:val="20"/>
                <w:szCs w:val="20"/>
              </w:rPr>
              <w:t>«</w:t>
            </w:r>
            <w:r w:rsidR="00025236" w:rsidRPr="00EA2BB4">
              <w:rPr>
                <w:sz w:val="20"/>
                <w:szCs w:val="20"/>
              </w:rPr>
              <w:t>Метрополь</w:t>
            </w:r>
            <w:r>
              <w:rPr>
                <w:sz w:val="20"/>
                <w:szCs w:val="20"/>
              </w:rPr>
              <w:t>»</w:t>
            </w:r>
            <w:r w:rsidR="00025236" w:rsidRPr="00EA2BB4">
              <w:rPr>
                <w:sz w:val="20"/>
                <w:szCs w:val="20"/>
              </w:rPr>
              <w:t>, 1890 г., рек. 1960-е гг. (не ранее 1963 г.)</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2E8FAF31" w14:textId="77777777" w:rsidR="00025236" w:rsidRPr="00EA2BB4" w:rsidRDefault="00025236" w:rsidP="00EA2BB4">
            <w:pPr>
              <w:jc w:val="center"/>
              <w:rPr>
                <w:sz w:val="20"/>
                <w:szCs w:val="20"/>
              </w:rPr>
            </w:pPr>
            <w:r w:rsidRPr="00EA2BB4">
              <w:rPr>
                <w:sz w:val="20"/>
                <w:szCs w:val="20"/>
              </w:rPr>
              <w:t>Приказ службы по государственной охране объектов культурного наследия Красноярского края от 10.06.2021 № 322 (памятник)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5940C7DC"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254033B1" w14:textId="77777777" w:rsidR="00025236" w:rsidRPr="00EA2BB4" w:rsidRDefault="00025236" w:rsidP="00EA2BB4">
            <w:pPr>
              <w:jc w:val="center"/>
              <w:rPr>
                <w:sz w:val="20"/>
                <w:szCs w:val="20"/>
              </w:rPr>
            </w:pPr>
          </w:p>
        </w:tc>
      </w:tr>
      <w:tr w:rsidR="00025236" w:rsidRPr="00EA2BB4" w14:paraId="3B2BC698"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7F0EAB85"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70D70174" w14:textId="77777777" w:rsidR="00025236" w:rsidRPr="00EA2BB4" w:rsidRDefault="00025236" w:rsidP="00EA2BB4">
            <w:pPr>
              <w:jc w:val="center"/>
              <w:rPr>
                <w:sz w:val="20"/>
                <w:szCs w:val="20"/>
              </w:rPr>
            </w:pPr>
            <w:r w:rsidRPr="00EA2BB4">
              <w:rPr>
                <w:sz w:val="20"/>
                <w:szCs w:val="20"/>
              </w:rPr>
              <w:t>г. Минусинск</w:t>
            </w:r>
          </w:p>
          <w:p w14:paraId="035FADF7" w14:textId="77777777" w:rsidR="00025236" w:rsidRPr="00EA2BB4" w:rsidRDefault="00025236" w:rsidP="00EA2BB4">
            <w:pPr>
              <w:jc w:val="center"/>
              <w:rPr>
                <w:sz w:val="20"/>
                <w:szCs w:val="20"/>
              </w:rPr>
            </w:pPr>
            <w:r w:rsidRPr="00EA2BB4">
              <w:rPr>
                <w:sz w:val="20"/>
                <w:szCs w:val="20"/>
              </w:rPr>
              <w:t>ул. Ленина, 75</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08A182B9" w14:textId="77777777" w:rsidR="00025236" w:rsidRPr="00EA2BB4" w:rsidRDefault="00025236" w:rsidP="00EA2BB4">
            <w:pPr>
              <w:jc w:val="center"/>
              <w:rPr>
                <w:sz w:val="20"/>
                <w:szCs w:val="20"/>
              </w:rPr>
            </w:pPr>
            <w:r w:rsidRPr="00EA2BB4">
              <w:rPr>
                <w:sz w:val="20"/>
                <w:szCs w:val="20"/>
              </w:rPr>
              <w:t>г. Минусинск</w:t>
            </w:r>
          </w:p>
          <w:p w14:paraId="3720AA35" w14:textId="77777777" w:rsidR="00025236" w:rsidRPr="00EA2BB4" w:rsidRDefault="00025236" w:rsidP="00EA2BB4">
            <w:pPr>
              <w:jc w:val="center"/>
              <w:rPr>
                <w:sz w:val="20"/>
                <w:szCs w:val="20"/>
              </w:rPr>
            </w:pPr>
            <w:r w:rsidRPr="00EA2BB4">
              <w:rPr>
                <w:sz w:val="20"/>
                <w:szCs w:val="20"/>
              </w:rPr>
              <w:t>ул. Ленина, 75</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7B2E732A" w14:textId="4EEA3AA7" w:rsidR="00025236" w:rsidRPr="00EA2BB4" w:rsidRDefault="00242292" w:rsidP="00EA2BB4">
            <w:pPr>
              <w:jc w:val="center"/>
              <w:rPr>
                <w:sz w:val="20"/>
                <w:szCs w:val="20"/>
              </w:rPr>
            </w:pPr>
            <w:r>
              <w:rPr>
                <w:sz w:val="20"/>
                <w:szCs w:val="20"/>
              </w:rPr>
              <w:t>«</w:t>
            </w:r>
            <w:r w:rsidR="00025236" w:rsidRPr="00EA2BB4">
              <w:rPr>
                <w:sz w:val="20"/>
                <w:szCs w:val="20"/>
              </w:rPr>
              <w:t>Дом Беловой</w:t>
            </w:r>
            <w:r>
              <w:rPr>
                <w:sz w:val="20"/>
                <w:szCs w:val="20"/>
              </w:rPr>
              <w:t>»</w:t>
            </w:r>
            <w:r w:rsidR="00025236" w:rsidRPr="00EA2BB4">
              <w:rPr>
                <w:sz w:val="20"/>
                <w:szCs w:val="20"/>
              </w:rPr>
              <w:t>, сер. ХIХ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40051023"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24.12.1986 № 345</w:t>
            </w:r>
          </w:p>
          <w:p w14:paraId="1D48EE8D" w14:textId="77777777" w:rsidR="00025236" w:rsidRPr="00EA2BB4" w:rsidRDefault="00025236" w:rsidP="00EA2BB4">
            <w:pPr>
              <w:jc w:val="center"/>
              <w:rPr>
                <w:sz w:val="20"/>
                <w:szCs w:val="20"/>
              </w:rPr>
            </w:pPr>
            <w:r w:rsidRPr="00EA2BB4">
              <w:rPr>
                <w:sz w:val="20"/>
                <w:szCs w:val="20"/>
              </w:rPr>
              <w:t>241410057220005</w:t>
            </w:r>
            <w:r w:rsidR="00DB4CE6" w:rsidRPr="00EA2BB4">
              <w:rPr>
                <w:sz w:val="20"/>
                <w:szCs w:val="20"/>
              </w:rPr>
              <w:t xml:space="preserve"> </w:t>
            </w:r>
            <w:r w:rsidRPr="00EA2BB4">
              <w:rPr>
                <w:sz w:val="20"/>
                <w:szCs w:val="20"/>
              </w:rPr>
              <w:t>от 05.08.2016</w:t>
            </w:r>
            <w:r w:rsidR="00BA3815" w:rsidRPr="00EA2BB4">
              <w:rPr>
                <w:sz w:val="20"/>
                <w:szCs w:val="20"/>
              </w:rPr>
              <w:t xml:space="preserve"> </w:t>
            </w:r>
            <w:r w:rsidRPr="00EA2BB4">
              <w:rPr>
                <w:sz w:val="20"/>
                <w:szCs w:val="20"/>
              </w:rPr>
              <w:t>№ 35976-р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11F456EA"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65B7119E" w14:textId="77777777" w:rsidR="00025236" w:rsidRPr="00EA2BB4" w:rsidRDefault="00025236" w:rsidP="00EA2BB4">
            <w:pPr>
              <w:jc w:val="center"/>
              <w:rPr>
                <w:sz w:val="20"/>
                <w:szCs w:val="20"/>
              </w:rPr>
            </w:pPr>
          </w:p>
        </w:tc>
      </w:tr>
      <w:tr w:rsidR="00025236" w:rsidRPr="00EA2BB4" w14:paraId="766DF1FF"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196E9A26"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431C70FB" w14:textId="77777777" w:rsidR="00025236" w:rsidRPr="00EA2BB4" w:rsidRDefault="00025236" w:rsidP="00EA2BB4">
            <w:pPr>
              <w:jc w:val="center"/>
              <w:rPr>
                <w:sz w:val="20"/>
                <w:szCs w:val="20"/>
              </w:rPr>
            </w:pPr>
            <w:r w:rsidRPr="00EA2BB4">
              <w:rPr>
                <w:sz w:val="20"/>
                <w:szCs w:val="20"/>
              </w:rPr>
              <w:t>г. Минусинск</w:t>
            </w:r>
          </w:p>
          <w:p w14:paraId="35272A78" w14:textId="77777777" w:rsidR="00025236" w:rsidRPr="00EA2BB4" w:rsidRDefault="00025236" w:rsidP="00EA2BB4">
            <w:pPr>
              <w:jc w:val="center"/>
              <w:rPr>
                <w:sz w:val="20"/>
                <w:szCs w:val="20"/>
              </w:rPr>
            </w:pPr>
            <w:r w:rsidRPr="00EA2BB4">
              <w:rPr>
                <w:sz w:val="20"/>
                <w:szCs w:val="20"/>
              </w:rPr>
              <w:t>ул. Ленина, 77</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3A951CE7" w14:textId="77777777" w:rsidR="00025236" w:rsidRPr="00EA2BB4" w:rsidRDefault="00025236" w:rsidP="00EA2BB4">
            <w:pPr>
              <w:jc w:val="center"/>
              <w:rPr>
                <w:sz w:val="20"/>
                <w:szCs w:val="20"/>
              </w:rPr>
            </w:pPr>
            <w:r w:rsidRPr="00EA2BB4">
              <w:rPr>
                <w:sz w:val="20"/>
                <w:szCs w:val="20"/>
              </w:rPr>
              <w:t>г. Минусинск</w:t>
            </w:r>
          </w:p>
          <w:p w14:paraId="0582A58F" w14:textId="77777777" w:rsidR="00025236" w:rsidRPr="00EA2BB4" w:rsidRDefault="00025236" w:rsidP="00EA2BB4">
            <w:pPr>
              <w:jc w:val="center"/>
              <w:rPr>
                <w:sz w:val="20"/>
                <w:szCs w:val="20"/>
              </w:rPr>
            </w:pPr>
            <w:r w:rsidRPr="00EA2BB4">
              <w:rPr>
                <w:sz w:val="20"/>
                <w:szCs w:val="20"/>
              </w:rPr>
              <w:t>ул. Ленина, 77</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0016180C" w14:textId="3A4B6B04" w:rsidR="00025236" w:rsidRPr="00EA2BB4" w:rsidRDefault="00242292" w:rsidP="00EA2BB4">
            <w:pPr>
              <w:jc w:val="center"/>
              <w:rPr>
                <w:sz w:val="20"/>
                <w:szCs w:val="20"/>
              </w:rPr>
            </w:pPr>
            <w:r>
              <w:rPr>
                <w:sz w:val="20"/>
                <w:szCs w:val="20"/>
              </w:rPr>
              <w:t>«</w:t>
            </w:r>
            <w:r w:rsidR="00025236" w:rsidRPr="00EA2BB4">
              <w:rPr>
                <w:sz w:val="20"/>
                <w:szCs w:val="20"/>
              </w:rPr>
              <w:t>Дом жилой</w:t>
            </w:r>
            <w:r>
              <w:rPr>
                <w:sz w:val="20"/>
                <w:szCs w:val="20"/>
              </w:rPr>
              <w:t>»</w:t>
            </w:r>
            <w:r w:rsidR="00025236" w:rsidRPr="00EA2BB4">
              <w:rPr>
                <w:sz w:val="20"/>
                <w:szCs w:val="20"/>
              </w:rPr>
              <w:t>, посл. четв. ХIХ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6AA54791" w14:textId="70FBD3AD"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24.12.1986 № 345</w:t>
            </w:r>
          </w:p>
          <w:p w14:paraId="61B78341" w14:textId="77777777" w:rsidR="00025236" w:rsidRPr="00EA2BB4" w:rsidRDefault="00025236" w:rsidP="00EA2BB4">
            <w:pPr>
              <w:jc w:val="center"/>
              <w:rPr>
                <w:sz w:val="20"/>
                <w:szCs w:val="20"/>
              </w:rPr>
            </w:pPr>
            <w:r w:rsidRPr="00EA2BB4">
              <w:rPr>
                <w:sz w:val="20"/>
                <w:szCs w:val="20"/>
              </w:rPr>
              <w:t>241410070990005</w:t>
            </w:r>
            <w:r w:rsidR="00DB4CE6" w:rsidRPr="00EA2BB4">
              <w:rPr>
                <w:sz w:val="20"/>
                <w:szCs w:val="20"/>
              </w:rPr>
              <w:t xml:space="preserve"> </w:t>
            </w:r>
            <w:r w:rsidRPr="00EA2BB4">
              <w:rPr>
                <w:sz w:val="20"/>
                <w:szCs w:val="20"/>
              </w:rPr>
              <w:t>от 13.11.2015</w:t>
            </w:r>
            <w:r w:rsidR="00BA3815" w:rsidRPr="00EA2BB4">
              <w:rPr>
                <w:sz w:val="20"/>
                <w:szCs w:val="20"/>
              </w:rPr>
              <w:t xml:space="preserve"> </w:t>
            </w:r>
            <w:r w:rsidRPr="00EA2BB4">
              <w:rPr>
                <w:sz w:val="20"/>
                <w:szCs w:val="20"/>
              </w:rPr>
              <w:t>№ 16434-р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58334C93"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430D75D3" w14:textId="77777777" w:rsidR="00025236" w:rsidRPr="00EA2BB4" w:rsidRDefault="00025236" w:rsidP="00EA2BB4">
            <w:pPr>
              <w:jc w:val="center"/>
              <w:rPr>
                <w:sz w:val="20"/>
                <w:szCs w:val="20"/>
              </w:rPr>
            </w:pPr>
          </w:p>
        </w:tc>
      </w:tr>
      <w:tr w:rsidR="00025236" w:rsidRPr="00EA2BB4" w14:paraId="22F445D6"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72E9B560"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0AE019E4" w14:textId="77777777" w:rsidR="00025236" w:rsidRPr="00EA2BB4" w:rsidRDefault="00025236" w:rsidP="00EA2BB4">
            <w:pPr>
              <w:jc w:val="center"/>
              <w:rPr>
                <w:sz w:val="20"/>
                <w:szCs w:val="20"/>
              </w:rPr>
            </w:pPr>
            <w:r w:rsidRPr="00EA2BB4">
              <w:rPr>
                <w:sz w:val="20"/>
                <w:szCs w:val="20"/>
              </w:rPr>
              <w:t>г. Минусинск</w:t>
            </w:r>
          </w:p>
          <w:p w14:paraId="524DF69A" w14:textId="77777777" w:rsidR="00025236" w:rsidRPr="00EA2BB4" w:rsidRDefault="00025236" w:rsidP="00EA2BB4">
            <w:pPr>
              <w:jc w:val="center"/>
              <w:rPr>
                <w:sz w:val="20"/>
                <w:szCs w:val="20"/>
              </w:rPr>
            </w:pPr>
            <w:r w:rsidRPr="00EA2BB4">
              <w:rPr>
                <w:sz w:val="20"/>
                <w:szCs w:val="20"/>
              </w:rPr>
              <w:t>ул. Ленина, 78</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13FA4352" w14:textId="77777777" w:rsidR="00025236" w:rsidRPr="00EA2BB4" w:rsidRDefault="00025236" w:rsidP="00EA2BB4">
            <w:pPr>
              <w:jc w:val="center"/>
              <w:rPr>
                <w:sz w:val="20"/>
                <w:szCs w:val="20"/>
              </w:rPr>
            </w:pPr>
            <w:r w:rsidRPr="00EA2BB4">
              <w:rPr>
                <w:sz w:val="20"/>
                <w:szCs w:val="20"/>
              </w:rPr>
              <w:t>г. Минусинск</w:t>
            </w:r>
          </w:p>
          <w:p w14:paraId="02F55E4F" w14:textId="77777777" w:rsidR="00025236" w:rsidRPr="00EA2BB4" w:rsidRDefault="00025236" w:rsidP="00EA2BB4">
            <w:pPr>
              <w:jc w:val="center"/>
              <w:rPr>
                <w:sz w:val="20"/>
                <w:szCs w:val="20"/>
              </w:rPr>
            </w:pPr>
            <w:r w:rsidRPr="00EA2BB4">
              <w:rPr>
                <w:sz w:val="20"/>
                <w:szCs w:val="20"/>
              </w:rPr>
              <w:t>ул. Ленина, 78</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1A2FB50C" w14:textId="32201E96" w:rsidR="00025236" w:rsidRPr="00EA2BB4" w:rsidRDefault="00025236" w:rsidP="00EA2BB4">
            <w:pPr>
              <w:jc w:val="center"/>
              <w:rPr>
                <w:sz w:val="20"/>
                <w:szCs w:val="20"/>
              </w:rPr>
            </w:pPr>
            <w:r w:rsidRPr="00EA2BB4">
              <w:rPr>
                <w:sz w:val="20"/>
                <w:szCs w:val="20"/>
              </w:rPr>
              <w:t xml:space="preserve">Здание, где в 1922 году размещалась редакция газеты </w:t>
            </w:r>
            <w:r w:rsidR="00242292">
              <w:rPr>
                <w:sz w:val="20"/>
                <w:szCs w:val="20"/>
              </w:rPr>
              <w:t>«</w:t>
            </w:r>
            <w:r w:rsidRPr="00EA2BB4">
              <w:rPr>
                <w:sz w:val="20"/>
                <w:szCs w:val="20"/>
              </w:rPr>
              <w:t>Власть труда</w:t>
            </w:r>
            <w:r w:rsidR="00242292">
              <w:rPr>
                <w:sz w:val="20"/>
                <w:szCs w:val="20"/>
              </w:rPr>
              <w:t>»</w:t>
            </w:r>
            <w:r w:rsidRPr="00EA2BB4">
              <w:rPr>
                <w:sz w:val="20"/>
                <w:szCs w:val="20"/>
              </w:rPr>
              <w:t xml:space="preserve"> и жил и работал писатель Ян (Янчевецкий) Василий Григорьевич</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3341579E"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05.11.1990 № 279</w:t>
            </w:r>
          </w:p>
          <w:p w14:paraId="6CCB1319" w14:textId="77777777" w:rsidR="00025236" w:rsidRPr="00EA2BB4" w:rsidRDefault="00025236" w:rsidP="00EA2BB4">
            <w:pPr>
              <w:jc w:val="center"/>
              <w:rPr>
                <w:sz w:val="20"/>
                <w:szCs w:val="20"/>
              </w:rPr>
            </w:pPr>
            <w:r w:rsidRPr="00EA2BB4">
              <w:rPr>
                <w:sz w:val="20"/>
                <w:szCs w:val="20"/>
              </w:rPr>
              <w:t>241410057200005</w:t>
            </w:r>
            <w:r w:rsidR="00DB4CE6" w:rsidRPr="00EA2BB4">
              <w:rPr>
                <w:sz w:val="20"/>
                <w:szCs w:val="20"/>
              </w:rPr>
              <w:t xml:space="preserve"> </w:t>
            </w:r>
            <w:r w:rsidRPr="00EA2BB4">
              <w:rPr>
                <w:sz w:val="20"/>
                <w:szCs w:val="20"/>
              </w:rPr>
              <w:t>от 12.09.2016</w:t>
            </w:r>
            <w:r w:rsidR="00BA3815" w:rsidRPr="00EA2BB4">
              <w:rPr>
                <w:sz w:val="20"/>
                <w:szCs w:val="20"/>
              </w:rPr>
              <w:t xml:space="preserve"> </w:t>
            </w:r>
            <w:r w:rsidRPr="00EA2BB4">
              <w:rPr>
                <w:sz w:val="20"/>
                <w:szCs w:val="20"/>
              </w:rPr>
              <w:t>№ 40123-р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45A8A9F5"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728CE9DA" w14:textId="77777777" w:rsidR="00025236" w:rsidRPr="00EA2BB4" w:rsidRDefault="00025236" w:rsidP="00EA2BB4">
            <w:pPr>
              <w:jc w:val="center"/>
              <w:rPr>
                <w:sz w:val="20"/>
                <w:szCs w:val="20"/>
              </w:rPr>
            </w:pPr>
          </w:p>
        </w:tc>
      </w:tr>
      <w:tr w:rsidR="00025236" w:rsidRPr="00EA2BB4" w14:paraId="1D054C5F"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1027DD1D"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645A681E" w14:textId="77777777" w:rsidR="00025236" w:rsidRPr="00EA2BB4" w:rsidRDefault="00025236" w:rsidP="00EA2BB4">
            <w:pPr>
              <w:jc w:val="center"/>
              <w:rPr>
                <w:sz w:val="20"/>
                <w:szCs w:val="20"/>
              </w:rPr>
            </w:pPr>
            <w:r w:rsidRPr="00EA2BB4">
              <w:rPr>
                <w:sz w:val="20"/>
                <w:szCs w:val="20"/>
              </w:rPr>
              <w:t>г. Минусинск</w:t>
            </w:r>
          </w:p>
          <w:p w14:paraId="7B5924C8" w14:textId="77777777" w:rsidR="00025236" w:rsidRPr="00EA2BB4" w:rsidRDefault="00025236" w:rsidP="00EA2BB4">
            <w:pPr>
              <w:jc w:val="center"/>
              <w:rPr>
                <w:sz w:val="20"/>
                <w:szCs w:val="20"/>
              </w:rPr>
            </w:pPr>
            <w:r w:rsidRPr="00EA2BB4">
              <w:rPr>
                <w:sz w:val="20"/>
                <w:szCs w:val="20"/>
              </w:rPr>
              <w:t>ул. Ленина, 88</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25E4FD5A" w14:textId="77777777" w:rsidR="00025236" w:rsidRPr="00EA2BB4" w:rsidRDefault="00025236" w:rsidP="00EA2BB4">
            <w:pPr>
              <w:jc w:val="center"/>
              <w:rPr>
                <w:sz w:val="20"/>
                <w:szCs w:val="20"/>
              </w:rPr>
            </w:pPr>
            <w:r w:rsidRPr="00EA2BB4">
              <w:rPr>
                <w:sz w:val="20"/>
                <w:szCs w:val="20"/>
              </w:rPr>
              <w:t>г. Минусинск</w:t>
            </w:r>
          </w:p>
          <w:p w14:paraId="5CD8205D" w14:textId="77777777" w:rsidR="00025236" w:rsidRPr="00EA2BB4" w:rsidRDefault="00025236" w:rsidP="00EA2BB4">
            <w:pPr>
              <w:jc w:val="center"/>
              <w:rPr>
                <w:sz w:val="20"/>
                <w:szCs w:val="20"/>
              </w:rPr>
            </w:pPr>
            <w:r w:rsidRPr="00EA2BB4">
              <w:rPr>
                <w:sz w:val="20"/>
                <w:szCs w:val="20"/>
              </w:rPr>
              <w:t>ул. Ленина, 88</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6A5E723D" w14:textId="7BBB8E85" w:rsidR="00025236" w:rsidRPr="00EA2BB4" w:rsidRDefault="00242292" w:rsidP="00EA2BB4">
            <w:pPr>
              <w:jc w:val="center"/>
              <w:rPr>
                <w:sz w:val="20"/>
                <w:szCs w:val="20"/>
              </w:rPr>
            </w:pPr>
            <w:r>
              <w:rPr>
                <w:sz w:val="20"/>
                <w:szCs w:val="20"/>
              </w:rPr>
              <w:t>«</w:t>
            </w:r>
            <w:r w:rsidR="00025236" w:rsidRPr="00EA2BB4">
              <w:rPr>
                <w:sz w:val="20"/>
                <w:szCs w:val="20"/>
              </w:rPr>
              <w:t>Магазин</w:t>
            </w:r>
            <w:r>
              <w:rPr>
                <w:sz w:val="20"/>
                <w:szCs w:val="20"/>
              </w:rPr>
              <w:t>»</w:t>
            </w:r>
            <w:r w:rsidR="00025236" w:rsidRPr="00EA2BB4">
              <w:rPr>
                <w:sz w:val="20"/>
                <w:szCs w:val="20"/>
              </w:rPr>
              <w:t>, кон. ХIХ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445181ED"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24.12.1986 № 345</w:t>
            </w:r>
          </w:p>
          <w:p w14:paraId="05F22CEE" w14:textId="77777777" w:rsidR="00025236" w:rsidRPr="00EA2BB4" w:rsidRDefault="00025236" w:rsidP="00EA2BB4">
            <w:pPr>
              <w:jc w:val="center"/>
              <w:rPr>
                <w:sz w:val="20"/>
                <w:szCs w:val="20"/>
              </w:rPr>
            </w:pPr>
            <w:r w:rsidRPr="00EA2BB4">
              <w:rPr>
                <w:sz w:val="20"/>
                <w:szCs w:val="20"/>
              </w:rPr>
              <w:t>241410057140005</w:t>
            </w:r>
            <w:r w:rsidR="00DB4CE6" w:rsidRPr="00EA2BB4">
              <w:rPr>
                <w:sz w:val="20"/>
                <w:szCs w:val="20"/>
              </w:rPr>
              <w:t xml:space="preserve"> </w:t>
            </w:r>
            <w:r w:rsidRPr="00EA2BB4">
              <w:rPr>
                <w:sz w:val="20"/>
                <w:szCs w:val="20"/>
              </w:rPr>
              <w:t>от 13.11.2015</w:t>
            </w:r>
            <w:r w:rsidR="00BA3815" w:rsidRPr="00EA2BB4">
              <w:rPr>
                <w:sz w:val="20"/>
                <w:szCs w:val="20"/>
              </w:rPr>
              <w:t xml:space="preserve"> </w:t>
            </w:r>
            <w:r w:rsidRPr="00EA2BB4">
              <w:rPr>
                <w:sz w:val="20"/>
                <w:szCs w:val="20"/>
              </w:rPr>
              <w:t>№ 17653-р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36B2530B"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7228A9C1" w14:textId="77777777" w:rsidR="00025236" w:rsidRPr="00EA2BB4" w:rsidRDefault="00025236" w:rsidP="00EA2BB4">
            <w:pPr>
              <w:jc w:val="center"/>
              <w:rPr>
                <w:sz w:val="20"/>
                <w:szCs w:val="20"/>
              </w:rPr>
            </w:pPr>
          </w:p>
        </w:tc>
      </w:tr>
      <w:tr w:rsidR="00025236" w:rsidRPr="00EA2BB4" w14:paraId="50E3DB18"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6F4FAAB5"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5E54C58F" w14:textId="77777777" w:rsidR="00025236" w:rsidRPr="00EA2BB4" w:rsidRDefault="00025236" w:rsidP="00EA2BB4">
            <w:pPr>
              <w:jc w:val="center"/>
              <w:rPr>
                <w:sz w:val="20"/>
                <w:szCs w:val="20"/>
              </w:rPr>
            </w:pPr>
            <w:r w:rsidRPr="00EA2BB4">
              <w:rPr>
                <w:sz w:val="20"/>
                <w:szCs w:val="20"/>
              </w:rPr>
              <w:t>г. Минусинск</w:t>
            </w:r>
          </w:p>
          <w:p w14:paraId="752BD6B0" w14:textId="77777777" w:rsidR="00025236" w:rsidRPr="00EA2BB4" w:rsidRDefault="00025236" w:rsidP="00EA2BB4">
            <w:pPr>
              <w:jc w:val="center"/>
              <w:rPr>
                <w:sz w:val="20"/>
                <w:szCs w:val="20"/>
              </w:rPr>
            </w:pPr>
            <w:r w:rsidRPr="00EA2BB4">
              <w:rPr>
                <w:sz w:val="20"/>
                <w:szCs w:val="20"/>
              </w:rPr>
              <w:t>ул. Ленина, 92</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2DD812AD" w14:textId="77777777" w:rsidR="00025236" w:rsidRPr="00EA2BB4" w:rsidRDefault="00025236" w:rsidP="00EA2BB4">
            <w:pPr>
              <w:jc w:val="center"/>
              <w:rPr>
                <w:sz w:val="20"/>
                <w:szCs w:val="20"/>
              </w:rPr>
            </w:pPr>
            <w:r w:rsidRPr="00EA2BB4">
              <w:rPr>
                <w:sz w:val="20"/>
                <w:szCs w:val="20"/>
              </w:rPr>
              <w:t>г. Минусинск</w:t>
            </w:r>
          </w:p>
          <w:p w14:paraId="555150B0" w14:textId="77777777" w:rsidR="00025236" w:rsidRPr="00EA2BB4" w:rsidRDefault="00025236" w:rsidP="00EA2BB4">
            <w:pPr>
              <w:jc w:val="center"/>
              <w:rPr>
                <w:sz w:val="20"/>
                <w:szCs w:val="20"/>
              </w:rPr>
            </w:pPr>
            <w:r w:rsidRPr="00EA2BB4">
              <w:rPr>
                <w:sz w:val="20"/>
                <w:szCs w:val="20"/>
              </w:rPr>
              <w:t>ул. Ленина, 92</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2B91419C" w14:textId="78AD32A6" w:rsidR="00025236" w:rsidRPr="00EA2BB4" w:rsidRDefault="00242292" w:rsidP="00EA2BB4">
            <w:pPr>
              <w:jc w:val="center"/>
              <w:rPr>
                <w:sz w:val="20"/>
                <w:szCs w:val="20"/>
              </w:rPr>
            </w:pPr>
            <w:r>
              <w:rPr>
                <w:sz w:val="20"/>
                <w:szCs w:val="20"/>
              </w:rPr>
              <w:t>«</w:t>
            </w:r>
            <w:r w:rsidR="00025236" w:rsidRPr="00EA2BB4">
              <w:rPr>
                <w:sz w:val="20"/>
                <w:szCs w:val="20"/>
              </w:rPr>
              <w:t>Административное здание</w:t>
            </w:r>
            <w:r>
              <w:rPr>
                <w:sz w:val="20"/>
                <w:szCs w:val="20"/>
              </w:rPr>
              <w:t>»</w:t>
            </w:r>
            <w:r w:rsidR="00025236" w:rsidRPr="00EA2BB4">
              <w:rPr>
                <w:sz w:val="20"/>
                <w:szCs w:val="20"/>
              </w:rPr>
              <w:t>, эклектика, 1956 г.</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7E8ED70F" w14:textId="77777777" w:rsidR="00025236" w:rsidRPr="00EA2BB4" w:rsidRDefault="00025236" w:rsidP="00EA2BB4">
            <w:pPr>
              <w:jc w:val="center"/>
              <w:rPr>
                <w:sz w:val="20"/>
                <w:szCs w:val="20"/>
              </w:rPr>
            </w:pPr>
            <w:r w:rsidRPr="00EA2BB4">
              <w:rPr>
                <w:sz w:val="20"/>
                <w:szCs w:val="20"/>
              </w:rPr>
              <w:t>Приказ службы по государственной охране объектов культурного наследия Красноярского края от 20.03.2017 № 130.</w:t>
            </w:r>
          </w:p>
          <w:p w14:paraId="48DD4F0A" w14:textId="77777777" w:rsidR="00025236" w:rsidRPr="00EA2BB4" w:rsidRDefault="00025236" w:rsidP="00EA2BB4">
            <w:pPr>
              <w:jc w:val="center"/>
              <w:rPr>
                <w:sz w:val="20"/>
                <w:szCs w:val="20"/>
              </w:rPr>
            </w:pPr>
            <w:r w:rsidRPr="00EA2BB4">
              <w:rPr>
                <w:sz w:val="20"/>
                <w:szCs w:val="20"/>
              </w:rPr>
              <w:t>Приказ службы по государственной охране объектов культурного наследия Красноярского края от 23.12.2019 № 666.</w:t>
            </w:r>
          </w:p>
          <w:p w14:paraId="6D2DFE62" w14:textId="77777777" w:rsidR="00025236" w:rsidRPr="00EA2BB4" w:rsidRDefault="00025236" w:rsidP="00EA2BB4">
            <w:pPr>
              <w:jc w:val="center"/>
              <w:rPr>
                <w:sz w:val="20"/>
                <w:szCs w:val="20"/>
              </w:rPr>
            </w:pPr>
            <w:r w:rsidRPr="00EA2BB4">
              <w:rPr>
                <w:sz w:val="20"/>
                <w:szCs w:val="20"/>
              </w:rPr>
              <w:t>241710895280005</w:t>
            </w:r>
          </w:p>
          <w:p w14:paraId="1884E7F2" w14:textId="77777777" w:rsidR="00025236" w:rsidRPr="00EA2BB4" w:rsidRDefault="00025236" w:rsidP="00EA2BB4">
            <w:pPr>
              <w:jc w:val="center"/>
              <w:rPr>
                <w:sz w:val="20"/>
                <w:szCs w:val="20"/>
              </w:rPr>
            </w:pPr>
            <w:r w:rsidRPr="00EA2BB4">
              <w:rPr>
                <w:sz w:val="20"/>
                <w:szCs w:val="20"/>
              </w:rPr>
              <w:t>от 13.04.2017</w:t>
            </w:r>
            <w:r w:rsidR="00BA3815" w:rsidRPr="00EA2BB4">
              <w:rPr>
                <w:sz w:val="20"/>
                <w:szCs w:val="20"/>
              </w:rPr>
              <w:t xml:space="preserve"> </w:t>
            </w:r>
            <w:r w:rsidRPr="00EA2BB4">
              <w:rPr>
                <w:sz w:val="20"/>
                <w:szCs w:val="20"/>
              </w:rPr>
              <w:t>№ 86691-р</w:t>
            </w:r>
          </w:p>
          <w:p w14:paraId="3DC2E995" w14:textId="77777777" w:rsidR="00025236" w:rsidRPr="00EA2BB4" w:rsidRDefault="00025236" w:rsidP="00EA2BB4">
            <w:pPr>
              <w:jc w:val="center"/>
              <w:rPr>
                <w:sz w:val="20"/>
                <w:szCs w:val="20"/>
              </w:rPr>
            </w:pP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7987DB95"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6BFFD6E4" w14:textId="70E67A2D" w:rsidR="00025236" w:rsidRPr="00EA2BB4" w:rsidRDefault="00025236" w:rsidP="00EA2BB4">
            <w:pPr>
              <w:jc w:val="center"/>
              <w:rPr>
                <w:sz w:val="20"/>
                <w:szCs w:val="20"/>
              </w:rPr>
            </w:pPr>
            <w:r w:rsidRPr="00EA2BB4">
              <w:rPr>
                <w:sz w:val="20"/>
                <w:szCs w:val="20"/>
              </w:rPr>
              <w:t xml:space="preserve">Объект зарегистрирован в ЕГРОКН с названием и датировкой как в приказе Службы от 20.03.2017 № 130 </w:t>
            </w:r>
            <w:r w:rsidR="00242292">
              <w:rPr>
                <w:sz w:val="20"/>
                <w:szCs w:val="20"/>
              </w:rPr>
              <w:t>«</w:t>
            </w:r>
            <w:r w:rsidRPr="00EA2BB4">
              <w:rPr>
                <w:sz w:val="20"/>
                <w:szCs w:val="20"/>
              </w:rPr>
              <w:t>Дом жилой купца И. Егорычева</w:t>
            </w:r>
            <w:r w:rsidR="00242292">
              <w:rPr>
                <w:sz w:val="20"/>
                <w:szCs w:val="20"/>
              </w:rPr>
              <w:t>»</w:t>
            </w:r>
            <w:r w:rsidRPr="00EA2BB4">
              <w:rPr>
                <w:sz w:val="20"/>
                <w:szCs w:val="20"/>
              </w:rPr>
              <w:t>, нач. XX в. Приказом Службы от 23.12.2019 № 666 уточнены наименование и дата</w:t>
            </w:r>
          </w:p>
        </w:tc>
      </w:tr>
      <w:tr w:rsidR="00025236" w:rsidRPr="00EA2BB4" w14:paraId="1B710F91"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505901B5"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01A35C5E" w14:textId="77777777" w:rsidR="00025236" w:rsidRPr="00EA2BB4" w:rsidRDefault="00025236" w:rsidP="00EA2BB4">
            <w:pPr>
              <w:jc w:val="center"/>
              <w:rPr>
                <w:sz w:val="20"/>
                <w:szCs w:val="20"/>
              </w:rPr>
            </w:pPr>
            <w:r w:rsidRPr="00EA2BB4">
              <w:rPr>
                <w:sz w:val="20"/>
                <w:szCs w:val="20"/>
              </w:rPr>
              <w:t>г. Минусинск</w:t>
            </w:r>
          </w:p>
          <w:p w14:paraId="731B2CEE" w14:textId="77777777" w:rsidR="00025236" w:rsidRPr="00EA2BB4" w:rsidRDefault="00025236" w:rsidP="00EA2BB4">
            <w:pPr>
              <w:jc w:val="center"/>
              <w:rPr>
                <w:sz w:val="20"/>
                <w:szCs w:val="20"/>
              </w:rPr>
            </w:pPr>
            <w:r w:rsidRPr="00EA2BB4">
              <w:rPr>
                <w:sz w:val="20"/>
                <w:szCs w:val="20"/>
              </w:rPr>
              <w:t>ул. Ленина, 97</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74979BCC" w14:textId="77777777" w:rsidR="00025236" w:rsidRPr="00EA2BB4" w:rsidRDefault="00025236" w:rsidP="00EA2BB4">
            <w:pPr>
              <w:jc w:val="center"/>
              <w:rPr>
                <w:sz w:val="20"/>
                <w:szCs w:val="20"/>
              </w:rPr>
            </w:pPr>
            <w:r w:rsidRPr="00EA2BB4">
              <w:rPr>
                <w:sz w:val="20"/>
                <w:szCs w:val="20"/>
              </w:rPr>
              <w:t>г. Минусинск</w:t>
            </w:r>
          </w:p>
          <w:p w14:paraId="7740D7B8" w14:textId="77777777" w:rsidR="00025236" w:rsidRPr="00EA2BB4" w:rsidRDefault="00025236" w:rsidP="00EA2BB4">
            <w:pPr>
              <w:jc w:val="center"/>
              <w:rPr>
                <w:sz w:val="20"/>
                <w:szCs w:val="20"/>
              </w:rPr>
            </w:pPr>
            <w:r w:rsidRPr="00EA2BB4">
              <w:rPr>
                <w:sz w:val="20"/>
                <w:szCs w:val="20"/>
              </w:rPr>
              <w:t>ул. Ленина, 97</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0DA09C5E" w14:textId="77777777" w:rsidR="00025236" w:rsidRPr="00EA2BB4" w:rsidRDefault="00025236" w:rsidP="00EA2BB4">
            <w:pPr>
              <w:jc w:val="center"/>
              <w:rPr>
                <w:sz w:val="20"/>
                <w:szCs w:val="20"/>
              </w:rPr>
            </w:pPr>
            <w:r w:rsidRPr="00EA2BB4">
              <w:rPr>
                <w:sz w:val="20"/>
                <w:szCs w:val="20"/>
              </w:rPr>
              <w:t>Дом жилой, кон. ХIХ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659B72A0"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24.12.1986 № 345</w:t>
            </w:r>
          </w:p>
          <w:p w14:paraId="178951F9" w14:textId="77777777" w:rsidR="00025236" w:rsidRPr="00EA2BB4" w:rsidRDefault="00025236" w:rsidP="00EA2BB4">
            <w:pPr>
              <w:jc w:val="center"/>
              <w:rPr>
                <w:sz w:val="20"/>
                <w:szCs w:val="20"/>
              </w:rPr>
            </w:pPr>
            <w:r w:rsidRPr="00EA2BB4">
              <w:rPr>
                <w:sz w:val="20"/>
                <w:szCs w:val="20"/>
              </w:rPr>
              <w:t>241410057130005</w:t>
            </w:r>
            <w:r w:rsidR="00DB4CE6" w:rsidRPr="00EA2BB4">
              <w:rPr>
                <w:sz w:val="20"/>
                <w:szCs w:val="20"/>
              </w:rPr>
              <w:t xml:space="preserve"> </w:t>
            </w:r>
            <w:r w:rsidRPr="00EA2BB4">
              <w:rPr>
                <w:sz w:val="20"/>
                <w:szCs w:val="20"/>
              </w:rPr>
              <w:t>от 09.11.2016</w:t>
            </w:r>
            <w:r w:rsidR="00BA3815" w:rsidRPr="00EA2BB4">
              <w:rPr>
                <w:sz w:val="20"/>
                <w:szCs w:val="20"/>
              </w:rPr>
              <w:t xml:space="preserve"> </w:t>
            </w:r>
            <w:r w:rsidRPr="00EA2BB4">
              <w:rPr>
                <w:sz w:val="20"/>
                <w:szCs w:val="20"/>
              </w:rPr>
              <w:t>№ 47981-р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0A1A7BE0"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350EFF9E" w14:textId="77777777" w:rsidR="00025236" w:rsidRPr="00EA2BB4" w:rsidRDefault="00025236" w:rsidP="00EA2BB4">
            <w:pPr>
              <w:jc w:val="center"/>
              <w:rPr>
                <w:sz w:val="20"/>
                <w:szCs w:val="20"/>
              </w:rPr>
            </w:pPr>
          </w:p>
        </w:tc>
      </w:tr>
      <w:tr w:rsidR="00025236" w:rsidRPr="00EA2BB4" w14:paraId="636D1608"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5B6EE5DF"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48757EB1" w14:textId="77777777" w:rsidR="00025236" w:rsidRPr="00EA2BB4" w:rsidRDefault="00025236" w:rsidP="00EA2BB4">
            <w:pPr>
              <w:jc w:val="center"/>
              <w:rPr>
                <w:sz w:val="20"/>
                <w:szCs w:val="20"/>
              </w:rPr>
            </w:pPr>
            <w:r w:rsidRPr="00EA2BB4">
              <w:rPr>
                <w:sz w:val="20"/>
                <w:szCs w:val="20"/>
              </w:rPr>
              <w:t>г. Минусинск</w:t>
            </w:r>
          </w:p>
          <w:p w14:paraId="5E8A2E9B" w14:textId="77777777" w:rsidR="00025236" w:rsidRPr="00EA2BB4" w:rsidRDefault="00025236" w:rsidP="00EA2BB4">
            <w:pPr>
              <w:jc w:val="center"/>
              <w:rPr>
                <w:sz w:val="20"/>
                <w:szCs w:val="20"/>
              </w:rPr>
            </w:pPr>
            <w:r w:rsidRPr="00EA2BB4">
              <w:rPr>
                <w:sz w:val="20"/>
                <w:szCs w:val="20"/>
              </w:rPr>
              <w:t>ул. Ленина, 107</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762AD622" w14:textId="77777777" w:rsidR="00025236" w:rsidRPr="00EA2BB4" w:rsidRDefault="00025236" w:rsidP="00EA2BB4">
            <w:pPr>
              <w:jc w:val="center"/>
              <w:rPr>
                <w:sz w:val="20"/>
                <w:szCs w:val="20"/>
              </w:rPr>
            </w:pPr>
            <w:r w:rsidRPr="00EA2BB4">
              <w:rPr>
                <w:sz w:val="20"/>
                <w:szCs w:val="20"/>
              </w:rPr>
              <w:t>г. Минусинск</w:t>
            </w:r>
          </w:p>
          <w:p w14:paraId="6465D0C8" w14:textId="77777777" w:rsidR="00025236" w:rsidRPr="00EA2BB4" w:rsidRDefault="00025236" w:rsidP="00EA2BB4">
            <w:pPr>
              <w:jc w:val="center"/>
              <w:rPr>
                <w:sz w:val="20"/>
                <w:szCs w:val="20"/>
              </w:rPr>
            </w:pPr>
            <w:r w:rsidRPr="00EA2BB4">
              <w:rPr>
                <w:sz w:val="20"/>
                <w:szCs w:val="20"/>
              </w:rPr>
              <w:t>ул. Ленина, 107</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3107815E" w14:textId="77777777" w:rsidR="00025236" w:rsidRPr="00EA2BB4" w:rsidRDefault="00025236" w:rsidP="00EA2BB4">
            <w:pPr>
              <w:jc w:val="center"/>
              <w:rPr>
                <w:sz w:val="20"/>
                <w:szCs w:val="20"/>
              </w:rPr>
            </w:pPr>
            <w:r w:rsidRPr="00EA2BB4">
              <w:rPr>
                <w:sz w:val="20"/>
                <w:szCs w:val="20"/>
              </w:rPr>
              <w:t>Дом жилой, кон. ХIХ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07FABE88"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24.12.1986 № 345</w:t>
            </w:r>
          </w:p>
          <w:p w14:paraId="396C108B" w14:textId="77777777" w:rsidR="00025236" w:rsidRPr="00EA2BB4" w:rsidRDefault="00025236" w:rsidP="00EA2BB4">
            <w:pPr>
              <w:jc w:val="center"/>
              <w:rPr>
                <w:sz w:val="20"/>
                <w:szCs w:val="20"/>
              </w:rPr>
            </w:pPr>
            <w:r w:rsidRPr="00EA2BB4">
              <w:rPr>
                <w:sz w:val="20"/>
                <w:szCs w:val="20"/>
              </w:rPr>
              <w:t>241410057550005</w:t>
            </w:r>
            <w:r w:rsidR="00DB4CE6" w:rsidRPr="00EA2BB4">
              <w:rPr>
                <w:sz w:val="20"/>
                <w:szCs w:val="20"/>
              </w:rPr>
              <w:t xml:space="preserve"> </w:t>
            </w:r>
            <w:r w:rsidRPr="00EA2BB4">
              <w:rPr>
                <w:sz w:val="20"/>
                <w:szCs w:val="20"/>
              </w:rPr>
              <w:t>от 13.11.2015</w:t>
            </w:r>
            <w:r w:rsidR="00BA3815" w:rsidRPr="00EA2BB4">
              <w:rPr>
                <w:sz w:val="20"/>
                <w:szCs w:val="20"/>
              </w:rPr>
              <w:t xml:space="preserve"> </w:t>
            </w:r>
            <w:r w:rsidRPr="00EA2BB4">
              <w:rPr>
                <w:sz w:val="20"/>
                <w:szCs w:val="20"/>
              </w:rPr>
              <w:t>№ 15724-р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01C373A0"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42376D68" w14:textId="77777777" w:rsidR="00025236" w:rsidRPr="00EA2BB4" w:rsidRDefault="00025236" w:rsidP="00EA2BB4">
            <w:pPr>
              <w:jc w:val="center"/>
              <w:rPr>
                <w:sz w:val="20"/>
                <w:szCs w:val="20"/>
              </w:rPr>
            </w:pPr>
          </w:p>
        </w:tc>
      </w:tr>
      <w:tr w:rsidR="00025236" w:rsidRPr="00EA2BB4" w14:paraId="07C22DCF"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6AF32D49"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0E1D3771" w14:textId="77777777" w:rsidR="00025236" w:rsidRPr="00EA2BB4" w:rsidRDefault="00025236" w:rsidP="00EA2BB4">
            <w:pPr>
              <w:jc w:val="center"/>
              <w:rPr>
                <w:sz w:val="20"/>
                <w:szCs w:val="20"/>
              </w:rPr>
            </w:pPr>
            <w:r w:rsidRPr="00EA2BB4">
              <w:rPr>
                <w:sz w:val="20"/>
                <w:szCs w:val="20"/>
              </w:rPr>
              <w:t>г. Минусинск</w:t>
            </w:r>
          </w:p>
          <w:p w14:paraId="11E4AF83" w14:textId="77777777" w:rsidR="00025236" w:rsidRPr="00EA2BB4" w:rsidRDefault="00025236" w:rsidP="00EA2BB4">
            <w:pPr>
              <w:jc w:val="center"/>
              <w:rPr>
                <w:sz w:val="20"/>
                <w:szCs w:val="20"/>
              </w:rPr>
            </w:pPr>
            <w:r w:rsidRPr="00EA2BB4">
              <w:rPr>
                <w:sz w:val="20"/>
                <w:szCs w:val="20"/>
              </w:rPr>
              <w:t>ул. Мартьянова, 2</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0D2DF6AE" w14:textId="77777777" w:rsidR="00025236" w:rsidRPr="00EA2BB4" w:rsidRDefault="00025236" w:rsidP="00EA2BB4">
            <w:pPr>
              <w:jc w:val="center"/>
              <w:rPr>
                <w:sz w:val="20"/>
                <w:szCs w:val="20"/>
              </w:rPr>
            </w:pPr>
            <w:r w:rsidRPr="00EA2BB4">
              <w:rPr>
                <w:sz w:val="20"/>
                <w:szCs w:val="20"/>
              </w:rPr>
              <w:t>г. Минусинск</w:t>
            </w:r>
          </w:p>
          <w:p w14:paraId="375D2CA1" w14:textId="77777777" w:rsidR="00025236" w:rsidRPr="00EA2BB4" w:rsidRDefault="00025236" w:rsidP="00EA2BB4">
            <w:pPr>
              <w:jc w:val="center"/>
              <w:rPr>
                <w:sz w:val="20"/>
                <w:szCs w:val="20"/>
              </w:rPr>
            </w:pPr>
            <w:r w:rsidRPr="00EA2BB4">
              <w:rPr>
                <w:sz w:val="20"/>
                <w:szCs w:val="20"/>
              </w:rPr>
              <w:t>ул. Мартьянова, 2</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0C85F7E7" w14:textId="024DA54F" w:rsidR="00025236" w:rsidRPr="00EA2BB4" w:rsidRDefault="00242292" w:rsidP="00EA2BB4">
            <w:pPr>
              <w:jc w:val="center"/>
              <w:rPr>
                <w:sz w:val="20"/>
                <w:szCs w:val="20"/>
              </w:rPr>
            </w:pPr>
            <w:r>
              <w:rPr>
                <w:sz w:val="20"/>
                <w:szCs w:val="20"/>
              </w:rPr>
              <w:t>«</w:t>
            </w:r>
            <w:r w:rsidR="00025236" w:rsidRPr="00EA2BB4">
              <w:rPr>
                <w:sz w:val="20"/>
                <w:szCs w:val="20"/>
              </w:rPr>
              <w:t>Дом жилой Ф.И. Лалетина</w:t>
            </w:r>
            <w:r>
              <w:rPr>
                <w:sz w:val="20"/>
                <w:szCs w:val="20"/>
              </w:rPr>
              <w:t>»</w:t>
            </w:r>
            <w:r w:rsidR="00025236" w:rsidRPr="00EA2BB4">
              <w:rPr>
                <w:sz w:val="20"/>
                <w:szCs w:val="20"/>
              </w:rPr>
              <w:t>, кон. XIX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0A84237A" w14:textId="77777777" w:rsidR="00025236" w:rsidRPr="00EA2BB4" w:rsidRDefault="00025236" w:rsidP="00EA2BB4">
            <w:pPr>
              <w:jc w:val="center"/>
              <w:rPr>
                <w:sz w:val="20"/>
                <w:szCs w:val="20"/>
              </w:rPr>
            </w:pPr>
            <w:r w:rsidRPr="00EA2BB4">
              <w:rPr>
                <w:sz w:val="20"/>
                <w:szCs w:val="20"/>
              </w:rPr>
              <w:t>Приказ службы по государственной охране объектов культурного наследия Красноярского края от 20.03.2017 № 130</w:t>
            </w:r>
          </w:p>
          <w:p w14:paraId="0A51A889" w14:textId="77777777" w:rsidR="00025236" w:rsidRPr="00EA2BB4" w:rsidRDefault="00025236" w:rsidP="00EA2BB4">
            <w:pPr>
              <w:jc w:val="center"/>
              <w:rPr>
                <w:sz w:val="20"/>
                <w:szCs w:val="20"/>
              </w:rPr>
            </w:pPr>
            <w:r w:rsidRPr="00EA2BB4">
              <w:rPr>
                <w:sz w:val="20"/>
                <w:szCs w:val="20"/>
              </w:rPr>
              <w:t>241710895300005</w:t>
            </w:r>
            <w:r w:rsidR="00DB4CE6" w:rsidRPr="00EA2BB4">
              <w:rPr>
                <w:sz w:val="20"/>
                <w:szCs w:val="20"/>
              </w:rPr>
              <w:t xml:space="preserve"> </w:t>
            </w:r>
            <w:r w:rsidRPr="00EA2BB4">
              <w:rPr>
                <w:sz w:val="20"/>
                <w:szCs w:val="20"/>
              </w:rPr>
              <w:t>от 13.04.2017</w:t>
            </w:r>
            <w:r w:rsidR="00DB4CE6" w:rsidRPr="00EA2BB4">
              <w:rPr>
                <w:sz w:val="20"/>
                <w:szCs w:val="20"/>
              </w:rPr>
              <w:t xml:space="preserve"> </w:t>
            </w:r>
            <w:r w:rsidRPr="00EA2BB4">
              <w:rPr>
                <w:sz w:val="20"/>
                <w:szCs w:val="20"/>
              </w:rPr>
              <w:t>№ 86079-р</w:t>
            </w:r>
            <w:r w:rsidR="00BA3815"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79BB3F7F"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1F7FE007" w14:textId="77777777" w:rsidR="00025236" w:rsidRPr="00EA2BB4" w:rsidRDefault="00025236" w:rsidP="00EA2BB4">
            <w:pPr>
              <w:jc w:val="center"/>
              <w:rPr>
                <w:sz w:val="20"/>
                <w:szCs w:val="20"/>
              </w:rPr>
            </w:pPr>
          </w:p>
        </w:tc>
      </w:tr>
      <w:tr w:rsidR="00025236" w:rsidRPr="00EA2BB4" w14:paraId="65A3F573"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3F6419B1"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7E3A7DAE" w14:textId="77777777" w:rsidR="00025236" w:rsidRPr="00EA2BB4" w:rsidRDefault="00025236" w:rsidP="00EA2BB4">
            <w:pPr>
              <w:jc w:val="center"/>
              <w:rPr>
                <w:sz w:val="20"/>
                <w:szCs w:val="20"/>
              </w:rPr>
            </w:pPr>
            <w:r w:rsidRPr="00EA2BB4">
              <w:rPr>
                <w:sz w:val="20"/>
                <w:szCs w:val="20"/>
              </w:rPr>
              <w:t>г. Минусинск</w:t>
            </w:r>
          </w:p>
          <w:p w14:paraId="24F46902" w14:textId="77777777" w:rsidR="00025236" w:rsidRPr="00EA2BB4" w:rsidRDefault="00025236" w:rsidP="00EA2BB4">
            <w:pPr>
              <w:jc w:val="center"/>
              <w:rPr>
                <w:sz w:val="20"/>
                <w:szCs w:val="20"/>
              </w:rPr>
            </w:pPr>
            <w:r w:rsidRPr="00EA2BB4">
              <w:rPr>
                <w:sz w:val="20"/>
                <w:szCs w:val="20"/>
              </w:rPr>
              <w:t>ул. Мартьянова, 3</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4F6D41AD" w14:textId="77777777" w:rsidR="00025236" w:rsidRPr="00EA2BB4" w:rsidRDefault="00025236" w:rsidP="00EA2BB4">
            <w:pPr>
              <w:jc w:val="center"/>
              <w:rPr>
                <w:sz w:val="20"/>
                <w:szCs w:val="20"/>
              </w:rPr>
            </w:pPr>
            <w:r w:rsidRPr="00EA2BB4">
              <w:rPr>
                <w:sz w:val="20"/>
                <w:szCs w:val="20"/>
              </w:rPr>
              <w:t>г. Минусинск</w:t>
            </w:r>
          </w:p>
          <w:p w14:paraId="2D7D5C6C" w14:textId="77777777" w:rsidR="00025236" w:rsidRPr="00EA2BB4" w:rsidRDefault="00025236" w:rsidP="00EA2BB4">
            <w:pPr>
              <w:jc w:val="center"/>
              <w:rPr>
                <w:sz w:val="20"/>
                <w:szCs w:val="20"/>
              </w:rPr>
            </w:pPr>
            <w:r w:rsidRPr="00EA2BB4">
              <w:rPr>
                <w:sz w:val="20"/>
                <w:szCs w:val="20"/>
              </w:rPr>
              <w:t>ул. Мартьянова, 3</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3D4F5528" w14:textId="203669CE" w:rsidR="00025236" w:rsidRPr="00EA2BB4" w:rsidRDefault="00242292" w:rsidP="00EA2BB4">
            <w:pPr>
              <w:jc w:val="center"/>
              <w:rPr>
                <w:sz w:val="20"/>
                <w:szCs w:val="20"/>
              </w:rPr>
            </w:pPr>
            <w:r>
              <w:rPr>
                <w:sz w:val="20"/>
                <w:szCs w:val="20"/>
              </w:rPr>
              <w:t>«</w:t>
            </w:r>
            <w:r w:rsidR="00025236" w:rsidRPr="00EA2BB4">
              <w:rPr>
                <w:sz w:val="20"/>
                <w:szCs w:val="20"/>
              </w:rPr>
              <w:t>Дом жилой Романа Матвеевича Антышева</w:t>
            </w:r>
            <w:r>
              <w:rPr>
                <w:sz w:val="20"/>
                <w:szCs w:val="20"/>
              </w:rPr>
              <w:t>»</w:t>
            </w:r>
            <w:r w:rsidR="00025236" w:rsidRPr="00EA2BB4">
              <w:rPr>
                <w:sz w:val="20"/>
                <w:szCs w:val="20"/>
              </w:rPr>
              <w:t>, 1925 г.</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2782A2AB" w14:textId="77777777" w:rsidR="00025236" w:rsidRPr="00EA2BB4" w:rsidRDefault="00025236" w:rsidP="00EA2BB4">
            <w:pPr>
              <w:jc w:val="center"/>
              <w:rPr>
                <w:sz w:val="20"/>
                <w:szCs w:val="20"/>
              </w:rPr>
            </w:pPr>
            <w:r w:rsidRPr="00EA2BB4">
              <w:rPr>
                <w:sz w:val="20"/>
                <w:szCs w:val="20"/>
              </w:rPr>
              <w:t>Приказ службы по государственной охране объектов культурного наследия Красноярского края от 23.04.2018 № 189</w:t>
            </w:r>
          </w:p>
          <w:p w14:paraId="59A74A5E" w14:textId="77777777" w:rsidR="00025236" w:rsidRPr="00EA2BB4" w:rsidRDefault="00025236" w:rsidP="00EA2BB4">
            <w:pPr>
              <w:jc w:val="center"/>
              <w:rPr>
                <w:sz w:val="20"/>
                <w:szCs w:val="20"/>
              </w:rPr>
            </w:pPr>
            <w:r w:rsidRPr="00EA2BB4">
              <w:rPr>
                <w:sz w:val="20"/>
                <w:szCs w:val="20"/>
              </w:rPr>
              <w:t>241811314510005</w:t>
            </w:r>
            <w:r w:rsidR="00DB4CE6" w:rsidRPr="00EA2BB4">
              <w:rPr>
                <w:sz w:val="20"/>
                <w:szCs w:val="20"/>
              </w:rPr>
              <w:t xml:space="preserve"> </w:t>
            </w:r>
            <w:r w:rsidRPr="00EA2BB4">
              <w:rPr>
                <w:sz w:val="20"/>
                <w:szCs w:val="20"/>
              </w:rPr>
              <w:t>от 11.09.2018</w:t>
            </w:r>
            <w:r w:rsidR="00BA3815" w:rsidRPr="00EA2BB4">
              <w:rPr>
                <w:sz w:val="20"/>
                <w:szCs w:val="20"/>
              </w:rPr>
              <w:t xml:space="preserve"> </w:t>
            </w:r>
            <w:r w:rsidRPr="00EA2BB4">
              <w:rPr>
                <w:sz w:val="20"/>
                <w:szCs w:val="20"/>
              </w:rPr>
              <w:t>№ 140143-р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01DCE699"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12872505" w14:textId="77777777" w:rsidR="00025236" w:rsidRPr="00EA2BB4" w:rsidRDefault="00025236" w:rsidP="00EA2BB4">
            <w:pPr>
              <w:jc w:val="center"/>
              <w:rPr>
                <w:sz w:val="20"/>
                <w:szCs w:val="20"/>
              </w:rPr>
            </w:pPr>
          </w:p>
        </w:tc>
      </w:tr>
      <w:tr w:rsidR="00025236" w:rsidRPr="00EA2BB4" w14:paraId="60B278C5"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5E0C3C4E"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16725C06" w14:textId="77777777" w:rsidR="00025236" w:rsidRPr="00EA2BB4" w:rsidRDefault="00025236" w:rsidP="00EA2BB4">
            <w:pPr>
              <w:jc w:val="center"/>
              <w:rPr>
                <w:sz w:val="20"/>
                <w:szCs w:val="20"/>
              </w:rPr>
            </w:pPr>
            <w:r w:rsidRPr="00EA2BB4">
              <w:rPr>
                <w:sz w:val="20"/>
                <w:szCs w:val="20"/>
              </w:rPr>
              <w:t>г. Минусинск</w:t>
            </w:r>
          </w:p>
          <w:p w14:paraId="3C4103EF" w14:textId="77777777" w:rsidR="00025236" w:rsidRPr="00EA2BB4" w:rsidRDefault="00025236" w:rsidP="00EA2BB4">
            <w:pPr>
              <w:jc w:val="center"/>
              <w:rPr>
                <w:sz w:val="20"/>
                <w:szCs w:val="20"/>
              </w:rPr>
            </w:pPr>
            <w:r w:rsidRPr="00EA2BB4">
              <w:rPr>
                <w:sz w:val="20"/>
                <w:szCs w:val="20"/>
              </w:rPr>
              <w:t>ул. Мартьянова, 14/</w:t>
            </w:r>
          </w:p>
          <w:p w14:paraId="2540B2AE" w14:textId="77777777" w:rsidR="00025236" w:rsidRPr="00EA2BB4" w:rsidRDefault="00025236" w:rsidP="00EA2BB4">
            <w:pPr>
              <w:jc w:val="center"/>
              <w:rPr>
                <w:sz w:val="20"/>
                <w:szCs w:val="20"/>
              </w:rPr>
            </w:pPr>
            <w:r w:rsidRPr="00EA2BB4">
              <w:rPr>
                <w:sz w:val="20"/>
                <w:szCs w:val="20"/>
              </w:rPr>
              <w:t>ул. Гоголя, 51</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3E13824C" w14:textId="77777777" w:rsidR="00025236" w:rsidRPr="00EA2BB4" w:rsidRDefault="00025236" w:rsidP="00EA2BB4">
            <w:pPr>
              <w:jc w:val="center"/>
              <w:rPr>
                <w:sz w:val="20"/>
                <w:szCs w:val="20"/>
              </w:rPr>
            </w:pPr>
            <w:r w:rsidRPr="00EA2BB4">
              <w:rPr>
                <w:sz w:val="20"/>
                <w:szCs w:val="20"/>
              </w:rPr>
              <w:t>г. Минусинск</w:t>
            </w:r>
          </w:p>
          <w:p w14:paraId="0D7A6339" w14:textId="77777777" w:rsidR="00025236" w:rsidRPr="00EA2BB4" w:rsidRDefault="00025236" w:rsidP="00EA2BB4">
            <w:pPr>
              <w:jc w:val="center"/>
              <w:rPr>
                <w:sz w:val="20"/>
                <w:szCs w:val="20"/>
              </w:rPr>
            </w:pPr>
            <w:r w:rsidRPr="00EA2BB4">
              <w:rPr>
                <w:sz w:val="20"/>
                <w:szCs w:val="20"/>
              </w:rPr>
              <w:t>ул. Мартьянова, 14</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2B3D2B5E" w14:textId="77777777" w:rsidR="00025236" w:rsidRPr="00EA2BB4" w:rsidRDefault="00025236" w:rsidP="00EA2BB4">
            <w:pPr>
              <w:jc w:val="center"/>
              <w:rPr>
                <w:sz w:val="20"/>
                <w:szCs w:val="20"/>
              </w:rPr>
            </w:pPr>
            <w:r w:rsidRPr="00EA2BB4">
              <w:rPr>
                <w:sz w:val="20"/>
                <w:szCs w:val="20"/>
              </w:rPr>
              <w:t>Дом, в котором жил и умер в 1904 г. основатель минусинского краеведческого музея Мартьянов Николай Михайлович</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64B58EB0"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05.11.1990 № 279</w:t>
            </w:r>
          </w:p>
          <w:p w14:paraId="242FD21A" w14:textId="77777777" w:rsidR="00025236" w:rsidRPr="00EA2BB4" w:rsidRDefault="00025236" w:rsidP="00EA2BB4">
            <w:pPr>
              <w:jc w:val="center"/>
              <w:rPr>
                <w:sz w:val="20"/>
                <w:szCs w:val="20"/>
              </w:rPr>
            </w:pPr>
            <w:r w:rsidRPr="00EA2BB4">
              <w:rPr>
                <w:sz w:val="20"/>
                <w:szCs w:val="20"/>
              </w:rPr>
              <w:t>241410058760005</w:t>
            </w:r>
            <w:r w:rsidR="00DB4CE6" w:rsidRPr="00EA2BB4">
              <w:rPr>
                <w:sz w:val="20"/>
                <w:szCs w:val="20"/>
              </w:rPr>
              <w:t xml:space="preserve"> </w:t>
            </w:r>
            <w:r w:rsidRPr="00EA2BB4">
              <w:rPr>
                <w:sz w:val="20"/>
                <w:szCs w:val="20"/>
              </w:rPr>
              <w:t>от 29.12.2015</w:t>
            </w:r>
            <w:r w:rsidR="00BA3815" w:rsidRPr="00EA2BB4">
              <w:rPr>
                <w:sz w:val="20"/>
                <w:szCs w:val="20"/>
              </w:rPr>
              <w:t xml:space="preserve"> </w:t>
            </w:r>
            <w:r w:rsidRPr="00EA2BB4">
              <w:rPr>
                <w:sz w:val="20"/>
                <w:szCs w:val="20"/>
              </w:rPr>
              <w:t>№ 29411-р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599BF2F4"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4EC46DBB" w14:textId="77777777" w:rsidR="00025236" w:rsidRPr="00EA2BB4" w:rsidRDefault="00025236" w:rsidP="00EA2BB4">
            <w:pPr>
              <w:jc w:val="center"/>
              <w:rPr>
                <w:sz w:val="20"/>
                <w:szCs w:val="20"/>
              </w:rPr>
            </w:pPr>
          </w:p>
        </w:tc>
      </w:tr>
      <w:tr w:rsidR="00025236" w:rsidRPr="00EA2BB4" w14:paraId="31D79D08"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39D0159A"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7ED98E55" w14:textId="77777777" w:rsidR="00025236" w:rsidRPr="00EA2BB4" w:rsidRDefault="00025236" w:rsidP="00EA2BB4">
            <w:pPr>
              <w:jc w:val="center"/>
              <w:rPr>
                <w:sz w:val="20"/>
                <w:szCs w:val="20"/>
              </w:rPr>
            </w:pPr>
            <w:r w:rsidRPr="00EA2BB4">
              <w:rPr>
                <w:sz w:val="20"/>
                <w:szCs w:val="20"/>
              </w:rPr>
              <w:t>г. Минусинск</w:t>
            </w:r>
          </w:p>
          <w:p w14:paraId="7B364777" w14:textId="77777777" w:rsidR="00025236" w:rsidRPr="00EA2BB4" w:rsidRDefault="00025236" w:rsidP="00EA2BB4">
            <w:pPr>
              <w:jc w:val="center"/>
              <w:rPr>
                <w:sz w:val="20"/>
                <w:szCs w:val="20"/>
              </w:rPr>
            </w:pPr>
            <w:r w:rsidRPr="00EA2BB4">
              <w:rPr>
                <w:sz w:val="20"/>
                <w:szCs w:val="20"/>
              </w:rPr>
              <w:t>ул. Мира, 18</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6C609258" w14:textId="77777777" w:rsidR="00025236" w:rsidRPr="00EA2BB4" w:rsidRDefault="00025236" w:rsidP="00EA2BB4">
            <w:pPr>
              <w:jc w:val="center"/>
              <w:rPr>
                <w:sz w:val="20"/>
                <w:szCs w:val="20"/>
              </w:rPr>
            </w:pPr>
            <w:r w:rsidRPr="00EA2BB4">
              <w:rPr>
                <w:sz w:val="20"/>
                <w:szCs w:val="20"/>
              </w:rPr>
              <w:t>г. Минусинск</w:t>
            </w:r>
          </w:p>
          <w:p w14:paraId="4FDB2C62" w14:textId="77777777" w:rsidR="00025236" w:rsidRPr="00EA2BB4" w:rsidRDefault="00025236" w:rsidP="00EA2BB4">
            <w:pPr>
              <w:jc w:val="center"/>
              <w:rPr>
                <w:sz w:val="20"/>
                <w:szCs w:val="20"/>
              </w:rPr>
            </w:pPr>
            <w:r w:rsidRPr="00EA2BB4">
              <w:rPr>
                <w:sz w:val="20"/>
                <w:szCs w:val="20"/>
              </w:rPr>
              <w:t>ул. Мира, 18</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26429387" w14:textId="6519944A" w:rsidR="00025236" w:rsidRPr="00EA2BB4" w:rsidRDefault="00242292" w:rsidP="00EA2BB4">
            <w:pPr>
              <w:jc w:val="center"/>
              <w:rPr>
                <w:sz w:val="20"/>
                <w:szCs w:val="20"/>
              </w:rPr>
            </w:pPr>
            <w:r>
              <w:rPr>
                <w:sz w:val="20"/>
                <w:szCs w:val="20"/>
              </w:rPr>
              <w:t>«</w:t>
            </w:r>
            <w:r w:rsidR="00025236" w:rsidRPr="00EA2BB4">
              <w:rPr>
                <w:sz w:val="20"/>
                <w:szCs w:val="20"/>
              </w:rPr>
              <w:t>Дом жилой с магазином</w:t>
            </w:r>
            <w:r>
              <w:rPr>
                <w:sz w:val="20"/>
                <w:szCs w:val="20"/>
              </w:rPr>
              <w:t>»</w:t>
            </w:r>
            <w:r w:rsidR="00025236" w:rsidRPr="00EA2BB4">
              <w:rPr>
                <w:sz w:val="20"/>
                <w:szCs w:val="20"/>
              </w:rPr>
              <w:t>, посл. четв. XIX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63227968" w14:textId="77777777" w:rsidR="00025236" w:rsidRPr="00EA2BB4" w:rsidRDefault="00025236" w:rsidP="00EA2BB4">
            <w:pPr>
              <w:jc w:val="center"/>
              <w:rPr>
                <w:sz w:val="20"/>
                <w:szCs w:val="20"/>
              </w:rPr>
            </w:pPr>
            <w:r w:rsidRPr="00EA2BB4">
              <w:rPr>
                <w:sz w:val="20"/>
                <w:szCs w:val="20"/>
              </w:rPr>
              <w:t>Приказ службы по государственной охране объектов культурного наследия Красноярского края от 20.03.2017 № 130</w:t>
            </w:r>
          </w:p>
          <w:p w14:paraId="3C98830B" w14:textId="77777777" w:rsidR="00025236" w:rsidRPr="00EA2BB4" w:rsidRDefault="00025236" w:rsidP="00EA2BB4">
            <w:pPr>
              <w:jc w:val="center"/>
              <w:rPr>
                <w:sz w:val="20"/>
                <w:szCs w:val="20"/>
              </w:rPr>
            </w:pPr>
            <w:r w:rsidRPr="00EA2BB4">
              <w:rPr>
                <w:sz w:val="20"/>
                <w:szCs w:val="20"/>
              </w:rPr>
              <w:t>241710895290005</w:t>
            </w:r>
            <w:r w:rsidR="00DB4CE6" w:rsidRPr="00EA2BB4">
              <w:rPr>
                <w:sz w:val="20"/>
                <w:szCs w:val="20"/>
              </w:rPr>
              <w:t xml:space="preserve"> </w:t>
            </w:r>
            <w:r w:rsidRPr="00EA2BB4">
              <w:rPr>
                <w:sz w:val="20"/>
                <w:szCs w:val="20"/>
              </w:rPr>
              <w:t xml:space="preserve">от 13.04.2017 </w:t>
            </w:r>
            <w:r w:rsidR="00BA3815" w:rsidRPr="00EA2BB4">
              <w:rPr>
                <w:sz w:val="20"/>
                <w:szCs w:val="20"/>
              </w:rPr>
              <w:t xml:space="preserve"> </w:t>
            </w:r>
            <w:r w:rsidRPr="00EA2BB4">
              <w:rPr>
                <w:sz w:val="20"/>
                <w:szCs w:val="20"/>
              </w:rPr>
              <w:t>№ 86270-р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41E804ED"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7D11E052" w14:textId="77777777" w:rsidR="00025236" w:rsidRPr="00EA2BB4" w:rsidRDefault="00025236" w:rsidP="00EA2BB4">
            <w:pPr>
              <w:jc w:val="center"/>
              <w:rPr>
                <w:sz w:val="20"/>
                <w:szCs w:val="20"/>
              </w:rPr>
            </w:pPr>
          </w:p>
        </w:tc>
      </w:tr>
      <w:tr w:rsidR="00025236" w:rsidRPr="00EA2BB4" w14:paraId="74104A43"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37AFFD78"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759BBBF5" w14:textId="77777777" w:rsidR="00025236" w:rsidRPr="00EA2BB4" w:rsidRDefault="00025236" w:rsidP="00EA2BB4">
            <w:pPr>
              <w:jc w:val="center"/>
              <w:rPr>
                <w:sz w:val="20"/>
                <w:szCs w:val="20"/>
              </w:rPr>
            </w:pPr>
            <w:r w:rsidRPr="00EA2BB4">
              <w:rPr>
                <w:sz w:val="20"/>
                <w:szCs w:val="20"/>
              </w:rPr>
              <w:t>г. Минусинск</w:t>
            </w:r>
          </w:p>
          <w:p w14:paraId="72869E43" w14:textId="77777777" w:rsidR="00025236" w:rsidRPr="00EA2BB4" w:rsidRDefault="00025236" w:rsidP="00EA2BB4">
            <w:pPr>
              <w:jc w:val="center"/>
              <w:rPr>
                <w:sz w:val="20"/>
                <w:szCs w:val="20"/>
              </w:rPr>
            </w:pPr>
            <w:r w:rsidRPr="00EA2BB4">
              <w:rPr>
                <w:sz w:val="20"/>
                <w:szCs w:val="20"/>
              </w:rPr>
              <w:t>ул. Мира, 55</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31725EB6" w14:textId="77777777" w:rsidR="00025236" w:rsidRPr="00EA2BB4" w:rsidRDefault="00025236" w:rsidP="00EA2BB4">
            <w:pPr>
              <w:jc w:val="center"/>
              <w:rPr>
                <w:sz w:val="20"/>
                <w:szCs w:val="20"/>
              </w:rPr>
            </w:pPr>
            <w:r w:rsidRPr="00EA2BB4">
              <w:rPr>
                <w:sz w:val="20"/>
                <w:szCs w:val="20"/>
              </w:rPr>
              <w:t>г. Минусинск</w:t>
            </w:r>
          </w:p>
          <w:p w14:paraId="0BA83507" w14:textId="77777777" w:rsidR="00025236" w:rsidRPr="00EA2BB4" w:rsidRDefault="00025236" w:rsidP="00EA2BB4">
            <w:pPr>
              <w:jc w:val="center"/>
              <w:rPr>
                <w:sz w:val="20"/>
                <w:szCs w:val="20"/>
              </w:rPr>
            </w:pPr>
            <w:r w:rsidRPr="00EA2BB4">
              <w:rPr>
                <w:sz w:val="20"/>
                <w:szCs w:val="20"/>
              </w:rPr>
              <w:t>ул. Мира, 55</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4F06F6E7" w14:textId="77777777" w:rsidR="00025236" w:rsidRPr="00EA2BB4" w:rsidRDefault="00025236" w:rsidP="00EA2BB4">
            <w:pPr>
              <w:jc w:val="center"/>
              <w:rPr>
                <w:sz w:val="20"/>
                <w:szCs w:val="20"/>
              </w:rPr>
            </w:pPr>
            <w:r w:rsidRPr="00EA2BB4">
              <w:rPr>
                <w:sz w:val="20"/>
                <w:szCs w:val="20"/>
              </w:rPr>
              <w:t>Здание, где в июле 1918 – сентябре 1919 г. была явочная квартира минусинского комитета большевиков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593ADFF2"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05.11.1990 № 279</w:t>
            </w:r>
          </w:p>
          <w:p w14:paraId="42AE338F" w14:textId="77777777" w:rsidR="00025236" w:rsidRPr="00EA2BB4" w:rsidRDefault="00025236" w:rsidP="00EA2BB4">
            <w:pPr>
              <w:jc w:val="center"/>
              <w:rPr>
                <w:sz w:val="20"/>
                <w:szCs w:val="20"/>
              </w:rPr>
            </w:pPr>
            <w:r w:rsidRPr="00EA2BB4">
              <w:rPr>
                <w:sz w:val="20"/>
                <w:szCs w:val="20"/>
              </w:rPr>
              <w:t>241410058360005</w:t>
            </w:r>
            <w:r w:rsidR="00DB4CE6" w:rsidRPr="00EA2BB4">
              <w:rPr>
                <w:sz w:val="20"/>
                <w:szCs w:val="20"/>
              </w:rPr>
              <w:t xml:space="preserve"> </w:t>
            </w:r>
            <w:r w:rsidRPr="00EA2BB4">
              <w:rPr>
                <w:sz w:val="20"/>
                <w:szCs w:val="20"/>
              </w:rPr>
              <w:t>от 29.12.2015</w:t>
            </w:r>
            <w:r w:rsidR="00BA3815" w:rsidRPr="00EA2BB4">
              <w:rPr>
                <w:sz w:val="20"/>
                <w:szCs w:val="20"/>
              </w:rPr>
              <w:t xml:space="preserve"> </w:t>
            </w:r>
            <w:r w:rsidRPr="00EA2BB4">
              <w:rPr>
                <w:sz w:val="20"/>
                <w:szCs w:val="20"/>
              </w:rPr>
              <w:t>№ 31367-р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2FFCDD53"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12C393F8" w14:textId="77777777" w:rsidR="00025236" w:rsidRPr="00EA2BB4" w:rsidRDefault="00025236" w:rsidP="00EA2BB4">
            <w:pPr>
              <w:jc w:val="center"/>
              <w:rPr>
                <w:sz w:val="20"/>
                <w:szCs w:val="20"/>
              </w:rPr>
            </w:pPr>
          </w:p>
        </w:tc>
      </w:tr>
      <w:tr w:rsidR="00025236" w:rsidRPr="00EA2BB4" w14:paraId="304606E3"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2FFDDCE2"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390F9D59" w14:textId="77777777" w:rsidR="00025236" w:rsidRPr="00EA2BB4" w:rsidRDefault="00025236" w:rsidP="00EA2BB4">
            <w:pPr>
              <w:jc w:val="center"/>
              <w:rPr>
                <w:sz w:val="20"/>
                <w:szCs w:val="20"/>
              </w:rPr>
            </w:pPr>
            <w:r w:rsidRPr="00EA2BB4">
              <w:rPr>
                <w:sz w:val="20"/>
                <w:szCs w:val="20"/>
              </w:rPr>
              <w:t>г. Минусинск</w:t>
            </w:r>
          </w:p>
          <w:p w14:paraId="2714319B" w14:textId="77777777" w:rsidR="00025236" w:rsidRPr="00EA2BB4" w:rsidRDefault="00025236" w:rsidP="00EA2BB4">
            <w:pPr>
              <w:jc w:val="center"/>
              <w:rPr>
                <w:sz w:val="20"/>
                <w:szCs w:val="20"/>
              </w:rPr>
            </w:pPr>
            <w:r w:rsidRPr="00EA2BB4">
              <w:rPr>
                <w:sz w:val="20"/>
                <w:szCs w:val="20"/>
              </w:rPr>
              <w:t>ул. Мира, 65</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4CBFCBB8" w14:textId="77777777" w:rsidR="00025236" w:rsidRPr="00EA2BB4" w:rsidRDefault="00025236" w:rsidP="00EA2BB4">
            <w:pPr>
              <w:jc w:val="center"/>
              <w:rPr>
                <w:sz w:val="20"/>
                <w:szCs w:val="20"/>
              </w:rPr>
            </w:pPr>
            <w:r w:rsidRPr="00EA2BB4">
              <w:rPr>
                <w:sz w:val="20"/>
                <w:szCs w:val="20"/>
              </w:rPr>
              <w:t>г. Минусинск</w:t>
            </w:r>
          </w:p>
          <w:p w14:paraId="74F72576" w14:textId="77777777" w:rsidR="00025236" w:rsidRPr="00EA2BB4" w:rsidRDefault="00025236" w:rsidP="00EA2BB4">
            <w:pPr>
              <w:jc w:val="center"/>
              <w:rPr>
                <w:sz w:val="20"/>
                <w:szCs w:val="20"/>
              </w:rPr>
            </w:pPr>
            <w:r w:rsidRPr="00EA2BB4">
              <w:rPr>
                <w:sz w:val="20"/>
                <w:szCs w:val="20"/>
              </w:rPr>
              <w:t>ул. Мира, 65</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486514FB" w14:textId="77777777" w:rsidR="00025236" w:rsidRPr="00EA2BB4" w:rsidRDefault="00025236" w:rsidP="00EA2BB4">
            <w:pPr>
              <w:jc w:val="center"/>
              <w:rPr>
                <w:sz w:val="20"/>
                <w:szCs w:val="20"/>
              </w:rPr>
            </w:pPr>
            <w:r w:rsidRPr="00EA2BB4">
              <w:rPr>
                <w:sz w:val="20"/>
                <w:szCs w:val="20"/>
              </w:rPr>
              <w:t>Дом, в котором в 1897–1903 гг. жил российский и международный революционный деятель Кон Феликс Яковлевич</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68E2B76D"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05.11.1990 № 279</w:t>
            </w:r>
          </w:p>
          <w:p w14:paraId="5CA3AD0F" w14:textId="77777777" w:rsidR="00025236" w:rsidRPr="00EA2BB4" w:rsidRDefault="00025236" w:rsidP="00EA2BB4">
            <w:pPr>
              <w:jc w:val="center"/>
              <w:rPr>
                <w:sz w:val="20"/>
                <w:szCs w:val="20"/>
              </w:rPr>
            </w:pPr>
            <w:r w:rsidRPr="00EA2BB4">
              <w:rPr>
                <w:sz w:val="20"/>
                <w:szCs w:val="20"/>
              </w:rPr>
              <w:t>241410058330005</w:t>
            </w:r>
            <w:r w:rsidR="00DB4CE6" w:rsidRPr="00EA2BB4">
              <w:rPr>
                <w:sz w:val="20"/>
                <w:szCs w:val="20"/>
              </w:rPr>
              <w:t xml:space="preserve"> </w:t>
            </w:r>
            <w:r w:rsidRPr="00EA2BB4">
              <w:rPr>
                <w:sz w:val="20"/>
                <w:szCs w:val="20"/>
              </w:rPr>
              <w:t>от 09.11.2016</w:t>
            </w:r>
            <w:r w:rsidR="00BA3815" w:rsidRPr="00EA2BB4">
              <w:rPr>
                <w:sz w:val="20"/>
                <w:szCs w:val="20"/>
              </w:rPr>
              <w:t xml:space="preserve"> </w:t>
            </w:r>
            <w:r w:rsidRPr="00EA2BB4">
              <w:rPr>
                <w:sz w:val="20"/>
                <w:szCs w:val="20"/>
              </w:rPr>
              <w:t>№ 48715-р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0E32F7D6"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545A88FC" w14:textId="77777777" w:rsidR="00025236" w:rsidRPr="00EA2BB4" w:rsidRDefault="00025236" w:rsidP="00EA2BB4">
            <w:pPr>
              <w:jc w:val="center"/>
              <w:rPr>
                <w:sz w:val="20"/>
                <w:szCs w:val="20"/>
              </w:rPr>
            </w:pPr>
          </w:p>
        </w:tc>
      </w:tr>
      <w:tr w:rsidR="00025236" w:rsidRPr="00EA2BB4" w14:paraId="14001308"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0982F60E"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0026246C" w14:textId="77777777" w:rsidR="00025236" w:rsidRPr="00EA2BB4" w:rsidRDefault="00025236" w:rsidP="00EA2BB4">
            <w:pPr>
              <w:jc w:val="center"/>
              <w:rPr>
                <w:sz w:val="20"/>
                <w:szCs w:val="20"/>
              </w:rPr>
            </w:pPr>
            <w:r w:rsidRPr="00EA2BB4">
              <w:rPr>
                <w:sz w:val="20"/>
                <w:szCs w:val="20"/>
              </w:rPr>
              <w:t>г. Минусинск</w:t>
            </w:r>
          </w:p>
          <w:p w14:paraId="524FF297" w14:textId="77777777" w:rsidR="00025236" w:rsidRPr="00EA2BB4" w:rsidRDefault="00025236" w:rsidP="00EA2BB4">
            <w:pPr>
              <w:jc w:val="center"/>
              <w:rPr>
                <w:sz w:val="20"/>
                <w:szCs w:val="20"/>
              </w:rPr>
            </w:pPr>
            <w:r w:rsidRPr="00EA2BB4">
              <w:rPr>
                <w:sz w:val="20"/>
                <w:szCs w:val="20"/>
              </w:rPr>
              <w:t>ул. Мира, 95</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601A5CE7" w14:textId="77777777" w:rsidR="00025236" w:rsidRPr="00EA2BB4" w:rsidRDefault="00025236" w:rsidP="00EA2BB4">
            <w:pPr>
              <w:jc w:val="center"/>
              <w:rPr>
                <w:sz w:val="20"/>
                <w:szCs w:val="20"/>
              </w:rPr>
            </w:pPr>
            <w:r w:rsidRPr="00EA2BB4">
              <w:rPr>
                <w:sz w:val="20"/>
                <w:szCs w:val="20"/>
              </w:rPr>
              <w:t>г. Минусинск</w:t>
            </w:r>
          </w:p>
          <w:p w14:paraId="6E6AEE2B" w14:textId="77777777" w:rsidR="00025236" w:rsidRPr="00EA2BB4" w:rsidRDefault="00025236" w:rsidP="00EA2BB4">
            <w:pPr>
              <w:jc w:val="center"/>
              <w:rPr>
                <w:sz w:val="20"/>
                <w:szCs w:val="20"/>
              </w:rPr>
            </w:pPr>
            <w:r w:rsidRPr="00EA2BB4">
              <w:rPr>
                <w:sz w:val="20"/>
                <w:szCs w:val="20"/>
              </w:rPr>
              <w:t>ул. Мира, 95</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173FE92D" w14:textId="2F0CDD22" w:rsidR="00025236" w:rsidRPr="00EA2BB4" w:rsidRDefault="00242292" w:rsidP="00EA2BB4">
            <w:pPr>
              <w:jc w:val="center"/>
              <w:rPr>
                <w:sz w:val="20"/>
                <w:szCs w:val="20"/>
              </w:rPr>
            </w:pPr>
            <w:r>
              <w:rPr>
                <w:sz w:val="20"/>
                <w:szCs w:val="20"/>
              </w:rPr>
              <w:t>«</w:t>
            </w:r>
            <w:r w:rsidR="00025236" w:rsidRPr="00EA2BB4">
              <w:rPr>
                <w:sz w:val="20"/>
                <w:szCs w:val="20"/>
              </w:rPr>
              <w:t>Корпуса винной монополии</w:t>
            </w:r>
            <w:r>
              <w:rPr>
                <w:sz w:val="20"/>
                <w:szCs w:val="20"/>
              </w:rPr>
              <w:t>»</w:t>
            </w:r>
            <w:r w:rsidR="00025236" w:rsidRPr="00EA2BB4">
              <w:rPr>
                <w:sz w:val="20"/>
                <w:szCs w:val="20"/>
              </w:rPr>
              <w:t>, кон. ХIХ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09E11913"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24.12.1986 № 345</w:t>
            </w:r>
          </w:p>
          <w:p w14:paraId="1B8BAA72" w14:textId="77777777" w:rsidR="00025236" w:rsidRPr="00EA2BB4" w:rsidRDefault="00025236" w:rsidP="00EA2BB4">
            <w:pPr>
              <w:jc w:val="center"/>
              <w:rPr>
                <w:sz w:val="20"/>
                <w:szCs w:val="20"/>
              </w:rPr>
            </w:pPr>
            <w:r w:rsidRPr="00EA2BB4">
              <w:rPr>
                <w:sz w:val="20"/>
                <w:szCs w:val="20"/>
              </w:rPr>
              <w:t>241420148270005</w:t>
            </w:r>
            <w:r w:rsidR="00DB4CE6" w:rsidRPr="00EA2BB4">
              <w:rPr>
                <w:sz w:val="20"/>
                <w:szCs w:val="20"/>
              </w:rPr>
              <w:t xml:space="preserve"> </w:t>
            </w:r>
            <w:r w:rsidRPr="00EA2BB4">
              <w:rPr>
                <w:sz w:val="20"/>
                <w:szCs w:val="20"/>
              </w:rPr>
              <w:t>от 13.11.2015</w:t>
            </w:r>
            <w:r w:rsidR="00BA3815" w:rsidRPr="00EA2BB4">
              <w:rPr>
                <w:sz w:val="20"/>
                <w:szCs w:val="20"/>
              </w:rPr>
              <w:t xml:space="preserve"> </w:t>
            </w:r>
            <w:r w:rsidRPr="00EA2BB4">
              <w:rPr>
                <w:sz w:val="20"/>
                <w:szCs w:val="20"/>
              </w:rPr>
              <w:t>№ 15784-р</w:t>
            </w:r>
            <w:r w:rsidR="00DB4CE6" w:rsidRPr="00EA2BB4">
              <w:rPr>
                <w:sz w:val="20"/>
                <w:szCs w:val="20"/>
              </w:rPr>
              <w:t xml:space="preserve">  </w:t>
            </w:r>
            <w:r w:rsidRPr="00EA2BB4">
              <w:rPr>
                <w:sz w:val="20"/>
                <w:szCs w:val="20"/>
              </w:rPr>
              <w:t>(ансамбль)</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5816A843"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7841EBCD" w14:textId="77777777" w:rsidR="00025236" w:rsidRPr="00EA2BB4" w:rsidRDefault="00025236" w:rsidP="00EA2BB4">
            <w:pPr>
              <w:jc w:val="center"/>
              <w:rPr>
                <w:sz w:val="20"/>
                <w:szCs w:val="20"/>
              </w:rPr>
            </w:pPr>
            <w:r w:rsidRPr="00EA2BB4">
              <w:rPr>
                <w:sz w:val="20"/>
                <w:szCs w:val="20"/>
              </w:rPr>
              <w:t>Состав объекта: главный корпус, навес для лошадей, бондарка, материальный склад, углеобжигательный завод, спиртохранилище</w:t>
            </w:r>
          </w:p>
        </w:tc>
      </w:tr>
      <w:tr w:rsidR="00025236" w:rsidRPr="00EA2BB4" w14:paraId="4349F222"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61E6E19C"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716A175A" w14:textId="77777777" w:rsidR="00025236" w:rsidRPr="00EA2BB4" w:rsidRDefault="00025236" w:rsidP="00EA2BB4">
            <w:pPr>
              <w:jc w:val="center"/>
              <w:rPr>
                <w:sz w:val="20"/>
                <w:szCs w:val="20"/>
              </w:rPr>
            </w:pPr>
            <w:r w:rsidRPr="00EA2BB4">
              <w:rPr>
                <w:sz w:val="20"/>
                <w:szCs w:val="20"/>
              </w:rPr>
              <w:t>г. Минусинск</w:t>
            </w:r>
          </w:p>
          <w:p w14:paraId="0E0ED74D" w14:textId="77777777" w:rsidR="00025236" w:rsidRPr="00EA2BB4" w:rsidRDefault="00025236" w:rsidP="00EA2BB4">
            <w:pPr>
              <w:jc w:val="center"/>
              <w:rPr>
                <w:sz w:val="20"/>
                <w:szCs w:val="20"/>
              </w:rPr>
            </w:pPr>
            <w:r w:rsidRPr="00EA2BB4">
              <w:rPr>
                <w:sz w:val="20"/>
                <w:szCs w:val="20"/>
              </w:rPr>
              <w:t>ул. Набережная, 26</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6A666555" w14:textId="77777777" w:rsidR="00025236" w:rsidRPr="00EA2BB4" w:rsidRDefault="00025236" w:rsidP="00EA2BB4">
            <w:pPr>
              <w:jc w:val="center"/>
              <w:rPr>
                <w:sz w:val="20"/>
                <w:szCs w:val="20"/>
              </w:rPr>
            </w:pPr>
            <w:r w:rsidRPr="00EA2BB4">
              <w:rPr>
                <w:sz w:val="20"/>
                <w:szCs w:val="20"/>
              </w:rPr>
              <w:t>г. Минусинск</w:t>
            </w:r>
          </w:p>
          <w:p w14:paraId="754A6F34" w14:textId="77777777" w:rsidR="00025236" w:rsidRPr="00EA2BB4" w:rsidRDefault="00025236" w:rsidP="00EA2BB4">
            <w:pPr>
              <w:jc w:val="center"/>
              <w:rPr>
                <w:sz w:val="20"/>
                <w:szCs w:val="20"/>
              </w:rPr>
            </w:pPr>
            <w:r w:rsidRPr="00EA2BB4">
              <w:rPr>
                <w:sz w:val="20"/>
                <w:szCs w:val="20"/>
              </w:rPr>
              <w:t>ул. Набережная, 26</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43990B5C" w14:textId="0662FC98" w:rsidR="00025236" w:rsidRPr="00EA2BB4" w:rsidRDefault="00242292" w:rsidP="00EA2BB4">
            <w:pPr>
              <w:jc w:val="center"/>
              <w:rPr>
                <w:sz w:val="20"/>
                <w:szCs w:val="20"/>
              </w:rPr>
            </w:pPr>
            <w:r>
              <w:rPr>
                <w:sz w:val="20"/>
                <w:szCs w:val="20"/>
              </w:rPr>
              <w:t>«</w:t>
            </w:r>
            <w:r w:rsidR="00025236" w:rsidRPr="00EA2BB4">
              <w:rPr>
                <w:sz w:val="20"/>
                <w:szCs w:val="20"/>
              </w:rPr>
              <w:t>Дом жилой</w:t>
            </w:r>
            <w:r>
              <w:rPr>
                <w:sz w:val="20"/>
                <w:szCs w:val="20"/>
              </w:rPr>
              <w:t>»</w:t>
            </w:r>
            <w:r w:rsidR="00025236" w:rsidRPr="00EA2BB4">
              <w:rPr>
                <w:sz w:val="20"/>
                <w:szCs w:val="20"/>
              </w:rPr>
              <w:t>, кон. ХIХ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6155B0CC"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24.12.1986 № 345</w:t>
            </w:r>
          </w:p>
          <w:p w14:paraId="2F6C5CEC" w14:textId="77777777" w:rsidR="00025236" w:rsidRPr="00EA2BB4" w:rsidRDefault="00025236" w:rsidP="00EA2BB4">
            <w:pPr>
              <w:jc w:val="center"/>
              <w:rPr>
                <w:sz w:val="20"/>
                <w:szCs w:val="20"/>
              </w:rPr>
            </w:pPr>
            <w:r w:rsidRPr="00EA2BB4">
              <w:rPr>
                <w:sz w:val="20"/>
                <w:szCs w:val="20"/>
              </w:rPr>
              <w:t>241410058310005</w:t>
            </w:r>
            <w:r w:rsidR="00DB4CE6" w:rsidRPr="00EA2BB4">
              <w:rPr>
                <w:sz w:val="20"/>
                <w:szCs w:val="20"/>
              </w:rPr>
              <w:t xml:space="preserve"> </w:t>
            </w:r>
            <w:r w:rsidRPr="00EA2BB4">
              <w:rPr>
                <w:sz w:val="20"/>
                <w:szCs w:val="20"/>
              </w:rPr>
              <w:t>от 29.12.2015</w:t>
            </w:r>
            <w:r w:rsidR="00BA3815" w:rsidRPr="00EA2BB4">
              <w:rPr>
                <w:sz w:val="20"/>
                <w:szCs w:val="20"/>
              </w:rPr>
              <w:t xml:space="preserve"> </w:t>
            </w:r>
            <w:r w:rsidRPr="00EA2BB4">
              <w:rPr>
                <w:sz w:val="20"/>
                <w:szCs w:val="20"/>
              </w:rPr>
              <w:t>№ 29072-р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6B35A944"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04AB8640" w14:textId="77777777" w:rsidR="00025236" w:rsidRPr="00EA2BB4" w:rsidRDefault="00025236" w:rsidP="00EA2BB4">
            <w:pPr>
              <w:jc w:val="center"/>
              <w:rPr>
                <w:sz w:val="20"/>
                <w:szCs w:val="20"/>
              </w:rPr>
            </w:pPr>
          </w:p>
        </w:tc>
      </w:tr>
      <w:tr w:rsidR="00025236" w:rsidRPr="00EA2BB4" w14:paraId="4FA52688"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06DAD4A0"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141BC28A" w14:textId="77777777" w:rsidR="00025236" w:rsidRPr="00EA2BB4" w:rsidRDefault="00025236" w:rsidP="00EA2BB4">
            <w:pPr>
              <w:jc w:val="center"/>
              <w:rPr>
                <w:sz w:val="20"/>
                <w:szCs w:val="20"/>
              </w:rPr>
            </w:pPr>
            <w:r w:rsidRPr="00EA2BB4">
              <w:rPr>
                <w:sz w:val="20"/>
                <w:szCs w:val="20"/>
              </w:rPr>
              <w:t>г. Минусинск</w:t>
            </w:r>
          </w:p>
          <w:p w14:paraId="0802D565" w14:textId="77777777" w:rsidR="00025236" w:rsidRPr="00EA2BB4" w:rsidRDefault="00025236" w:rsidP="00EA2BB4">
            <w:pPr>
              <w:jc w:val="center"/>
              <w:rPr>
                <w:sz w:val="20"/>
                <w:szCs w:val="20"/>
              </w:rPr>
            </w:pPr>
            <w:r w:rsidRPr="00EA2BB4">
              <w:rPr>
                <w:sz w:val="20"/>
                <w:szCs w:val="20"/>
              </w:rPr>
              <w:t>ул. Набережная, 38</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6FC12C13" w14:textId="77777777" w:rsidR="00025236" w:rsidRPr="00EA2BB4" w:rsidRDefault="00025236" w:rsidP="00EA2BB4">
            <w:pPr>
              <w:jc w:val="center"/>
              <w:rPr>
                <w:sz w:val="20"/>
                <w:szCs w:val="20"/>
              </w:rPr>
            </w:pPr>
            <w:r w:rsidRPr="00EA2BB4">
              <w:rPr>
                <w:sz w:val="20"/>
                <w:szCs w:val="20"/>
              </w:rPr>
              <w:t>г. Минусинск</w:t>
            </w:r>
          </w:p>
          <w:p w14:paraId="60C4D16E" w14:textId="77777777" w:rsidR="00025236" w:rsidRPr="00EA2BB4" w:rsidRDefault="00025236" w:rsidP="00EA2BB4">
            <w:pPr>
              <w:jc w:val="center"/>
              <w:rPr>
                <w:sz w:val="20"/>
                <w:szCs w:val="20"/>
              </w:rPr>
            </w:pPr>
            <w:r w:rsidRPr="00EA2BB4">
              <w:rPr>
                <w:sz w:val="20"/>
                <w:szCs w:val="20"/>
              </w:rPr>
              <w:t>ул. Набережная, 38</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79A364F7" w14:textId="54A148A2" w:rsidR="00025236" w:rsidRPr="00EA2BB4" w:rsidRDefault="00242292" w:rsidP="00EA2BB4">
            <w:pPr>
              <w:jc w:val="center"/>
              <w:rPr>
                <w:sz w:val="20"/>
                <w:szCs w:val="20"/>
              </w:rPr>
            </w:pPr>
            <w:r>
              <w:rPr>
                <w:sz w:val="20"/>
                <w:szCs w:val="20"/>
              </w:rPr>
              <w:t>«</w:t>
            </w:r>
            <w:r w:rsidR="00025236" w:rsidRPr="00EA2BB4">
              <w:rPr>
                <w:sz w:val="20"/>
                <w:szCs w:val="20"/>
              </w:rPr>
              <w:t>Дом жилой П.М. Жирокова</w:t>
            </w:r>
            <w:r>
              <w:rPr>
                <w:sz w:val="20"/>
                <w:szCs w:val="20"/>
              </w:rPr>
              <w:t>»</w:t>
            </w:r>
            <w:r w:rsidR="00025236" w:rsidRPr="00EA2BB4">
              <w:rPr>
                <w:sz w:val="20"/>
                <w:szCs w:val="20"/>
              </w:rPr>
              <w:t>, кон. XIX – нач. XX вв.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0C65492D" w14:textId="77777777" w:rsidR="00025236" w:rsidRPr="00EA2BB4" w:rsidRDefault="00025236" w:rsidP="00EA2BB4">
            <w:pPr>
              <w:jc w:val="center"/>
              <w:rPr>
                <w:sz w:val="20"/>
                <w:szCs w:val="20"/>
              </w:rPr>
            </w:pPr>
            <w:r w:rsidRPr="00EA2BB4">
              <w:rPr>
                <w:sz w:val="20"/>
                <w:szCs w:val="20"/>
              </w:rPr>
              <w:t>Приказ службы по государственной охране объектов культурного наследия Красноярского края от 20.03.2017 № 130</w:t>
            </w:r>
          </w:p>
          <w:p w14:paraId="24B4F720" w14:textId="77777777" w:rsidR="00025236" w:rsidRPr="00EA2BB4" w:rsidRDefault="00025236" w:rsidP="00EA2BB4">
            <w:pPr>
              <w:jc w:val="center"/>
              <w:rPr>
                <w:sz w:val="20"/>
                <w:szCs w:val="20"/>
              </w:rPr>
            </w:pPr>
            <w:r w:rsidRPr="00EA2BB4">
              <w:rPr>
                <w:sz w:val="20"/>
                <w:szCs w:val="20"/>
              </w:rPr>
              <w:t>241710895310005</w:t>
            </w:r>
            <w:r w:rsidR="00DB4CE6" w:rsidRPr="00EA2BB4">
              <w:rPr>
                <w:sz w:val="20"/>
                <w:szCs w:val="20"/>
              </w:rPr>
              <w:t xml:space="preserve"> </w:t>
            </w:r>
            <w:r w:rsidRPr="00EA2BB4">
              <w:rPr>
                <w:sz w:val="20"/>
                <w:szCs w:val="20"/>
              </w:rPr>
              <w:t>от 13.04.2017</w:t>
            </w:r>
            <w:r w:rsidR="00BA3815" w:rsidRPr="00EA2BB4">
              <w:rPr>
                <w:sz w:val="20"/>
                <w:szCs w:val="20"/>
              </w:rPr>
              <w:t xml:space="preserve"> </w:t>
            </w:r>
            <w:r w:rsidRPr="00EA2BB4">
              <w:rPr>
                <w:sz w:val="20"/>
                <w:szCs w:val="20"/>
              </w:rPr>
              <w:t>№ 84292-р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4D794DCE"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41AAC71B" w14:textId="77777777" w:rsidR="00025236" w:rsidRPr="00EA2BB4" w:rsidRDefault="00025236" w:rsidP="00EA2BB4">
            <w:pPr>
              <w:jc w:val="center"/>
              <w:rPr>
                <w:sz w:val="20"/>
                <w:szCs w:val="20"/>
              </w:rPr>
            </w:pPr>
          </w:p>
        </w:tc>
      </w:tr>
      <w:tr w:rsidR="00025236" w:rsidRPr="00EA2BB4" w14:paraId="7DCD59B9"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0DC41370"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362A75F9" w14:textId="77777777" w:rsidR="00025236" w:rsidRPr="00EA2BB4" w:rsidRDefault="00025236" w:rsidP="00EA2BB4">
            <w:pPr>
              <w:jc w:val="center"/>
              <w:rPr>
                <w:sz w:val="20"/>
                <w:szCs w:val="20"/>
              </w:rPr>
            </w:pPr>
            <w:r w:rsidRPr="00EA2BB4">
              <w:rPr>
                <w:sz w:val="20"/>
                <w:szCs w:val="20"/>
              </w:rPr>
              <w:t>г. Минусинск</w:t>
            </w:r>
          </w:p>
          <w:p w14:paraId="15FC9379" w14:textId="77777777" w:rsidR="00025236" w:rsidRPr="00EA2BB4" w:rsidRDefault="00025236" w:rsidP="00EA2BB4">
            <w:pPr>
              <w:jc w:val="center"/>
              <w:rPr>
                <w:sz w:val="20"/>
                <w:szCs w:val="20"/>
              </w:rPr>
            </w:pPr>
            <w:r w:rsidRPr="00EA2BB4">
              <w:rPr>
                <w:sz w:val="20"/>
                <w:szCs w:val="20"/>
              </w:rPr>
              <w:t>ул. Обороны, 2</w:t>
            </w:r>
          </w:p>
          <w:p w14:paraId="15B23D69" w14:textId="77777777" w:rsidR="00025236" w:rsidRPr="00EA2BB4" w:rsidRDefault="00025236" w:rsidP="00EA2BB4">
            <w:pPr>
              <w:jc w:val="center"/>
              <w:rPr>
                <w:sz w:val="20"/>
                <w:szCs w:val="20"/>
              </w:rPr>
            </w:pPr>
          </w:p>
          <w:p w14:paraId="71EA9E50" w14:textId="77777777" w:rsidR="00025236" w:rsidRPr="00EA2BB4" w:rsidRDefault="00025236" w:rsidP="00EA2BB4">
            <w:pPr>
              <w:jc w:val="center"/>
              <w:rPr>
                <w:sz w:val="20"/>
                <w:szCs w:val="20"/>
              </w:rPr>
            </w:pPr>
          </w:p>
          <w:p w14:paraId="50C8539B" w14:textId="77777777" w:rsidR="00025236" w:rsidRPr="00EA2BB4" w:rsidRDefault="00025236" w:rsidP="00EA2BB4">
            <w:pPr>
              <w:jc w:val="center"/>
              <w:rPr>
                <w:sz w:val="20"/>
                <w:szCs w:val="20"/>
              </w:rPr>
            </w:pPr>
          </w:p>
          <w:p w14:paraId="303C348E" w14:textId="45C6E8ED" w:rsidR="00025236" w:rsidRDefault="00025236" w:rsidP="00EA2BB4">
            <w:pPr>
              <w:jc w:val="center"/>
              <w:rPr>
                <w:sz w:val="20"/>
                <w:szCs w:val="20"/>
              </w:rPr>
            </w:pPr>
          </w:p>
          <w:p w14:paraId="7AE2A5A2" w14:textId="77777777" w:rsidR="00EA2BB4" w:rsidRPr="00EA2BB4" w:rsidRDefault="00EA2BB4" w:rsidP="00EA2BB4">
            <w:pPr>
              <w:jc w:val="center"/>
              <w:rPr>
                <w:sz w:val="20"/>
                <w:szCs w:val="20"/>
              </w:rPr>
            </w:pPr>
          </w:p>
          <w:p w14:paraId="10B8FDDC" w14:textId="77777777" w:rsidR="00025236" w:rsidRPr="00EA2BB4" w:rsidRDefault="00025236" w:rsidP="00EA2BB4">
            <w:pPr>
              <w:jc w:val="center"/>
              <w:rPr>
                <w:sz w:val="20"/>
                <w:szCs w:val="20"/>
              </w:rPr>
            </w:pPr>
            <w:r w:rsidRPr="00EA2BB4">
              <w:rPr>
                <w:sz w:val="20"/>
                <w:szCs w:val="20"/>
              </w:rPr>
              <w:t>г. Минусинск</w:t>
            </w:r>
          </w:p>
          <w:p w14:paraId="23EFA555" w14:textId="77777777" w:rsidR="00025236" w:rsidRPr="00EA2BB4" w:rsidRDefault="00025236" w:rsidP="00EA2BB4">
            <w:pPr>
              <w:jc w:val="center"/>
              <w:rPr>
                <w:sz w:val="20"/>
                <w:szCs w:val="20"/>
              </w:rPr>
            </w:pPr>
            <w:r w:rsidRPr="00EA2BB4">
              <w:rPr>
                <w:sz w:val="20"/>
                <w:szCs w:val="20"/>
              </w:rPr>
              <w:t>ул. Подсинская, 75</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3BA68180" w14:textId="77777777" w:rsidR="00025236" w:rsidRPr="00EA2BB4" w:rsidRDefault="00025236" w:rsidP="00EA2BB4">
            <w:pPr>
              <w:jc w:val="center"/>
              <w:rPr>
                <w:sz w:val="20"/>
                <w:szCs w:val="20"/>
              </w:rPr>
            </w:pPr>
            <w:r w:rsidRPr="00EA2BB4">
              <w:rPr>
                <w:sz w:val="20"/>
                <w:szCs w:val="20"/>
              </w:rPr>
              <w:t>г. Минусинск</w:t>
            </w:r>
          </w:p>
          <w:p w14:paraId="7DC2DA3F" w14:textId="77777777" w:rsidR="00025236" w:rsidRPr="00EA2BB4" w:rsidRDefault="00025236" w:rsidP="00EA2BB4">
            <w:pPr>
              <w:jc w:val="center"/>
              <w:rPr>
                <w:sz w:val="20"/>
                <w:szCs w:val="20"/>
              </w:rPr>
            </w:pPr>
          </w:p>
          <w:p w14:paraId="373B9F6B" w14:textId="77777777" w:rsidR="00025236" w:rsidRPr="00EA2BB4" w:rsidRDefault="00025236" w:rsidP="00EA2BB4">
            <w:pPr>
              <w:jc w:val="center"/>
              <w:rPr>
                <w:sz w:val="20"/>
                <w:szCs w:val="20"/>
              </w:rPr>
            </w:pPr>
            <w:r w:rsidRPr="00EA2BB4">
              <w:rPr>
                <w:sz w:val="20"/>
                <w:szCs w:val="20"/>
              </w:rPr>
              <w:t>ул. Обороны, 2</w:t>
            </w:r>
          </w:p>
          <w:p w14:paraId="055FA185" w14:textId="77777777" w:rsidR="00025236" w:rsidRPr="00EA2BB4" w:rsidRDefault="00025236" w:rsidP="00EA2BB4">
            <w:pPr>
              <w:jc w:val="center"/>
              <w:rPr>
                <w:sz w:val="20"/>
                <w:szCs w:val="20"/>
              </w:rPr>
            </w:pPr>
          </w:p>
          <w:p w14:paraId="40C41008" w14:textId="77777777" w:rsidR="00025236" w:rsidRPr="00EA2BB4" w:rsidRDefault="00025236" w:rsidP="00EA2BB4">
            <w:pPr>
              <w:jc w:val="center"/>
              <w:rPr>
                <w:sz w:val="20"/>
                <w:szCs w:val="20"/>
              </w:rPr>
            </w:pPr>
            <w:r w:rsidRPr="00EA2BB4">
              <w:rPr>
                <w:sz w:val="20"/>
                <w:szCs w:val="20"/>
              </w:rPr>
              <w:t>ул. Подсинская, 75</w:t>
            </w:r>
          </w:p>
          <w:p w14:paraId="3CA7DCE5" w14:textId="77777777" w:rsidR="00025236" w:rsidRPr="00EA2BB4" w:rsidRDefault="00025236" w:rsidP="00EA2BB4">
            <w:pPr>
              <w:jc w:val="center"/>
              <w:rPr>
                <w:sz w:val="20"/>
                <w:szCs w:val="20"/>
              </w:rPr>
            </w:pPr>
          </w:p>
          <w:p w14:paraId="0ED21CCE" w14:textId="77777777" w:rsidR="00025236" w:rsidRPr="00EA2BB4" w:rsidRDefault="00025236" w:rsidP="00EA2BB4">
            <w:pPr>
              <w:jc w:val="center"/>
              <w:rPr>
                <w:sz w:val="20"/>
                <w:szCs w:val="20"/>
              </w:rPr>
            </w:pPr>
            <w:r w:rsidRPr="00EA2BB4">
              <w:rPr>
                <w:sz w:val="20"/>
                <w:szCs w:val="20"/>
              </w:rPr>
              <w:t>г. Минусинск</w:t>
            </w:r>
          </w:p>
          <w:p w14:paraId="2DA7B59F" w14:textId="77777777" w:rsidR="00025236" w:rsidRPr="00EA2BB4" w:rsidRDefault="00025236" w:rsidP="00EA2BB4">
            <w:pPr>
              <w:jc w:val="center"/>
              <w:rPr>
                <w:sz w:val="20"/>
                <w:szCs w:val="20"/>
              </w:rPr>
            </w:pPr>
            <w:r w:rsidRPr="00EA2BB4">
              <w:rPr>
                <w:sz w:val="20"/>
                <w:szCs w:val="20"/>
              </w:rPr>
              <w:t>ул. Подсинская, 75</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15EF63BD" w14:textId="397AC576" w:rsidR="00025236" w:rsidRPr="00EA2BB4" w:rsidRDefault="00242292" w:rsidP="00EA2BB4">
            <w:pPr>
              <w:jc w:val="center"/>
              <w:rPr>
                <w:sz w:val="20"/>
                <w:szCs w:val="20"/>
              </w:rPr>
            </w:pPr>
            <w:r>
              <w:rPr>
                <w:sz w:val="20"/>
                <w:szCs w:val="20"/>
              </w:rPr>
              <w:t>«</w:t>
            </w:r>
            <w:r w:rsidR="00025236" w:rsidRPr="00EA2BB4">
              <w:rPr>
                <w:sz w:val="20"/>
                <w:szCs w:val="20"/>
              </w:rPr>
              <w:t>Комплекс пожарного депо:</w:t>
            </w:r>
          </w:p>
          <w:p w14:paraId="1BD20E5F" w14:textId="07F49075" w:rsidR="00025236" w:rsidRPr="00EA2BB4" w:rsidRDefault="00025236" w:rsidP="00EA2BB4">
            <w:pPr>
              <w:jc w:val="center"/>
              <w:rPr>
                <w:sz w:val="20"/>
                <w:szCs w:val="20"/>
              </w:rPr>
            </w:pPr>
            <w:r w:rsidRPr="00EA2BB4">
              <w:rPr>
                <w:sz w:val="20"/>
                <w:szCs w:val="20"/>
              </w:rPr>
              <w:t>корпус пожарного депо;</w:t>
            </w:r>
          </w:p>
          <w:p w14:paraId="647E1BA4" w14:textId="3D1428A0" w:rsidR="00025236" w:rsidRPr="00EA2BB4" w:rsidRDefault="00025236" w:rsidP="00EA2BB4">
            <w:pPr>
              <w:jc w:val="center"/>
              <w:rPr>
                <w:sz w:val="20"/>
                <w:szCs w:val="20"/>
              </w:rPr>
            </w:pPr>
            <w:r w:rsidRPr="00EA2BB4">
              <w:rPr>
                <w:sz w:val="20"/>
                <w:szCs w:val="20"/>
              </w:rPr>
              <w:t>корпус театра</w:t>
            </w:r>
            <w:r w:rsidR="00242292">
              <w:rPr>
                <w:sz w:val="20"/>
                <w:szCs w:val="20"/>
              </w:rPr>
              <w:t>»</w:t>
            </w:r>
            <w:r w:rsidRPr="00EA2BB4">
              <w:rPr>
                <w:sz w:val="20"/>
                <w:szCs w:val="20"/>
              </w:rPr>
              <w:t>, рубеж ХIХ–ХХ вв.</w:t>
            </w:r>
          </w:p>
          <w:p w14:paraId="54F74735" w14:textId="2C4E3C2A" w:rsidR="00025236" w:rsidRPr="00EA2BB4" w:rsidRDefault="00242292" w:rsidP="00EA2BB4">
            <w:pPr>
              <w:jc w:val="center"/>
              <w:rPr>
                <w:sz w:val="20"/>
                <w:szCs w:val="20"/>
              </w:rPr>
            </w:pPr>
            <w:r>
              <w:rPr>
                <w:sz w:val="20"/>
                <w:szCs w:val="20"/>
              </w:rPr>
              <w:t>«</w:t>
            </w:r>
            <w:r w:rsidR="00025236" w:rsidRPr="00EA2BB4">
              <w:rPr>
                <w:sz w:val="20"/>
                <w:szCs w:val="20"/>
              </w:rPr>
              <w:t>Здание, в котором 29 октября 1917 года состоялся большевистский митинг, посвященный Великой Октябрьской революции, 31 октября здесь же Минусинский Совет объявил о взятии власти в уезде в свои руки. 26 ноября 1917 года III рабоче-крестьянский уездный съезд узаконил переход власти в руки Советов</w:t>
            </w:r>
            <w:r>
              <w:rPr>
                <w:sz w:val="20"/>
                <w:szCs w:val="20"/>
              </w:rPr>
              <w:t>»</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2D7393EC"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05.11.1990 № 279</w:t>
            </w:r>
          </w:p>
          <w:p w14:paraId="53A04013" w14:textId="77777777" w:rsidR="00EA2BB4" w:rsidRDefault="00EA2BB4" w:rsidP="00EA2BB4">
            <w:pPr>
              <w:jc w:val="center"/>
              <w:rPr>
                <w:sz w:val="20"/>
                <w:szCs w:val="20"/>
              </w:rPr>
            </w:pPr>
          </w:p>
          <w:p w14:paraId="45FE8C24" w14:textId="2D73EEE3"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16.06.1980 № 384-15</w:t>
            </w:r>
          </w:p>
          <w:p w14:paraId="51531EE3" w14:textId="77777777" w:rsidR="00025236" w:rsidRPr="00EA2BB4" w:rsidRDefault="00025236" w:rsidP="00EA2BB4">
            <w:pPr>
              <w:jc w:val="center"/>
              <w:rPr>
                <w:sz w:val="20"/>
                <w:szCs w:val="20"/>
              </w:rPr>
            </w:pPr>
            <w:r w:rsidRPr="00EA2BB4">
              <w:rPr>
                <w:sz w:val="20"/>
                <w:szCs w:val="20"/>
              </w:rPr>
              <w:t>241420085080005</w:t>
            </w:r>
          </w:p>
          <w:p w14:paraId="7CD4D42F" w14:textId="77777777" w:rsidR="00025236" w:rsidRPr="00EA2BB4" w:rsidRDefault="00025236" w:rsidP="00EA2BB4">
            <w:pPr>
              <w:jc w:val="center"/>
              <w:rPr>
                <w:sz w:val="20"/>
                <w:szCs w:val="20"/>
              </w:rPr>
            </w:pPr>
            <w:r w:rsidRPr="00EA2BB4">
              <w:rPr>
                <w:sz w:val="20"/>
                <w:szCs w:val="20"/>
              </w:rPr>
              <w:t>от 01.07.2015</w:t>
            </w:r>
            <w:r w:rsidR="00BA3815" w:rsidRPr="00EA2BB4">
              <w:rPr>
                <w:sz w:val="20"/>
                <w:szCs w:val="20"/>
              </w:rPr>
              <w:t xml:space="preserve"> </w:t>
            </w:r>
            <w:r w:rsidRPr="00EA2BB4">
              <w:rPr>
                <w:sz w:val="20"/>
                <w:szCs w:val="20"/>
              </w:rPr>
              <w:t>№ 899-р</w:t>
            </w:r>
          </w:p>
          <w:p w14:paraId="0BDD1A98" w14:textId="77777777" w:rsidR="00025236" w:rsidRPr="00EA2BB4" w:rsidRDefault="00025236" w:rsidP="00EA2BB4">
            <w:pPr>
              <w:jc w:val="center"/>
              <w:rPr>
                <w:sz w:val="20"/>
                <w:szCs w:val="20"/>
              </w:rPr>
            </w:pPr>
            <w:r w:rsidRPr="00EA2BB4">
              <w:rPr>
                <w:sz w:val="20"/>
                <w:szCs w:val="20"/>
              </w:rPr>
              <w:t>(ансамбль – комплекс)</w:t>
            </w:r>
          </w:p>
          <w:p w14:paraId="3C51F516" w14:textId="77777777" w:rsidR="00025236" w:rsidRPr="00EA2BB4" w:rsidRDefault="00025236" w:rsidP="00EA2BB4">
            <w:pPr>
              <w:jc w:val="center"/>
              <w:rPr>
                <w:sz w:val="20"/>
                <w:szCs w:val="20"/>
              </w:rPr>
            </w:pPr>
            <w:r w:rsidRPr="00EA2BB4">
              <w:rPr>
                <w:sz w:val="20"/>
                <w:szCs w:val="20"/>
              </w:rPr>
              <w:t>241410085080015</w:t>
            </w:r>
          </w:p>
          <w:p w14:paraId="2F342BDA" w14:textId="77777777" w:rsidR="00025236" w:rsidRPr="00EA2BB4" w:rsidRDefault="00025236" w:rsidP="00EA2BB4">
            <w:pPr>
              <w:jc w:val="center"/>
              <w:rPr>
                <w:sz w:val="20"/>
                <w:szCs w:val="20"/>
              </w:rPr>
            </w:pPr>
            <w:r w:rsidRPr="00EA2BB4">
              <w:rPr>
                <w:sz w:val="20"/>
                <w:szCs w:val="20"/>
              </w:rPr>
              <w:t>от 29.12.2015</w:t>
            </w:r>
            <w:r w:rsidR="00BA3815" w:rsidRPr="00EA2BB4">
              <w:rPr>
                <w:sz w:val="20"/>
                <w:szCs w:val="20"/>
              </w:rPr>
              <w:t xml:space="preserve"> </w:t>
            </w:r>
            <w:r w:rsidRPr="00EA2BB4">
              <w:rPr>
                <w:sz w:val="20"/>
                <w:szCs w:val="20"/>
              </w:rPr>
              <w:t>№ 31332-р</w:t>
            </w:r>
          </w:p>
          <w:p w14:paraId="7F832262" w14:textId="77777777" w:rsidR="00025236" w:rsidRPr="00EA2BB4" w:rsidRDefault="00025236" w:rsidP="00EA2BB4">
            <w:pPr>
              <w:jc w:val="center"/>
              <w:rPr>
                <w:sz w:val="20"/>
                <w:szCs w:val="20"/>
              </w:rPr>
            </w:pPr>
            <w:r w:rsidRPr="00EA2BB4">
              <w:rPr>
                <w:sz w:val="20"/>
                <w:szCs w:val="20"/>
              </w:rPr>
              <w:t>(памятник – корпус пожарного депо, ул. Обороны, 2)</w:t>
            </w:r>
          </w:p>
          <w:p w14:paraId="64CB01C9" w14:textId="77777777" w:rsidR="00025236" w:rsidRPr="00EA2BB4" w:rsidRDefault="00025236" w:rsidP="00EA2BB4">
            <w:pPr>
              <w:jc w:val="center"/>
              <w:rPr>
                <w:sz w:val="20"/>
                <w:szCs w:val="20"/>
              </w:rPr>
            </w:pPr>
            <w:r w:rsidRPr="00EA2BB4">
              <w:rPr>
                <w:sz w:val="20"/>
                <w:szCs w:val="20"/>
              </w:rPr>
              <w:t>241410085080025</w:t>
            </w:r>
          </w:p>
          <w:p w14:paraId="5B106358" w14:textId="77777777" w:rsidR="00025236" w:rsidRPr="00EA2BB4" w:rsidRDefault="00025236" w:rsidP="00EA2BB4">
            <w:pPr>
              <w:jc w:val="center"/>
              <w:rPr>
                <w:sz w:val="20"/>
                <w:szCs w:val="20"/>
              </w:rPr>
            </w:pPr>
            <w:r w:rsidRPr="00EA2BB4">
              <w:rPr>
                <w:sz w:val="20"/>
                <w:szCs w:val="20"/>
              </w:rPr>
              <w:t>от 29.12.2015</w:t>
            </w:r>
            <w:r w:rsidR="00BA3815" w:rsidRPr="00EA2BB4">
              <w:rPr>
                <w:sz w:val="20"/>
                <w:szCs w:val="20"/>
              </w:rPr>
              <w:t xml:space="preserve"> </w:t>
            </w:r>
            <w:r w:rsidRPr="00EA2BB4">
              <w:rPr>
                <w:sz w:val="20"/>
                <w:szCs w:val="20"/>
              </w:rPr>
              <w:t>№ 29945-р</w:t>
            </w:r>
          </w:p>
          <w:p w14:paraId="1EC01351" w14:textId="77777777" w:rsidR="00025236" w:rsidRPr="00EA2BB4" w:rsidRDefault="00025236" w:rsidP="00EA2BB4">
            <w:pPr>
              <w:jc w:val="center"/>
              <w:rPr>
                <w:sz w:val="20"/>
                <w:szCs w:val="20"/>
              </w:rPr>
            </w:pPr>
            <w:r w:rsidRPr="00EA2BB4">
              <w:rPr>
                <w:sz w:val="20"/>
                <w:szCs w:val="20"/>
              </w:rPr>
              <w:t>(памятник – корпус театра, ул. Подсинская, 75)</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49B1D6ED"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468F2D65" w14:textId="747AC5F8" w:rsidR="00025236" w:rsidRPr="00EA2BB4" w:rsidRDefault="00025236" w:rsidP="00EA2BB4">
            <w:pPr>
              <w:jc w:val="center"/>
              <w:rPr>
                <w:sz w:val="20"/>
                <w:szCs w:val="20"/>
              </w:rPr>
            </w:pPr>
            <w:r w:rsidRPr="00EA2BB4">
              <w:rPr>
                <w:sz w:val="20"/>
                <w:szCs w:val="20"/>
              </w:rPr>
              <w:t xml:space="preserve">Памятник истории по ул. Подсинская, 75 (решение крайисполкома от 16.06.1980 № 384-15) входит в состав памятника архитектуры как </w:t>
            </w:r>
            <w:r w:rsidR="00242292">
              <w:rPr>
                <w:sz w:val="20"/>
                <w:szCs w:val="20"/>
              </w:rPr>
              <w:t>«</w:t>
            </w:r>
            <w:r w:rsidRPr="00EA2BB4">
              <w:rPr>
                <w:sz w:val="20"/>
                <w:szCs w:val="20"/>
              </w:rPr>
              <w:t>корпус театра</w:t>
            </w:r>
            <w:r w:rsidR="00242292">
              <w:rPr>
                <w:sz w:val="20"/>
                <w:szCs w:val="20"/>
              </w:rPr>
              <w:t>»</w:t>
            </w:r>
          </w:p>
        </w:tc>
      </w:tr>
      <w:tr w:rsidR="00025236" w:rsidRPr="00EA2BB4" w14:paraId="56E82AB9"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49F80CD6"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4C1146AF" w14:textId="77777777" w:rsidR="00025236" w:rsidRPr="00EA2BB4" w:rsidRDefault="00025236" w:rsidP="00EA2BB4">
            <w:pPr>
              <w:jc w:val="center"/>
              <w:rPr>
                <w:sz w:val="20"/>
                <w:szCs w:val="20"/>
              </w:rPr>
            </w:pPr>
            <w:r w:rsidRPr="00EA2BB4">
              <w:rPr>
                <w:sz w:val="20"/>
                <w:szCs w:val="20"/>
              </w:rPr>
              <w:t>г. Минусинск</w:t>
            </w:r>
          </w:p>
          <w:p w14:paraId="4DD1725A" w14:textId="77777777" w:rsidR="00025236" w:rsidRPr="00EA2BB4" w:rsidRDefault="00025236" w:rsidP="00EA2BB4">
            <w:pPr>
              <w:jc w:val="center"/>
              <w:rPr>
                <w:sz w:val="20"/>
                <w:szCs w:val="20"/>
              </w:rPr>
            </w:pPr>
            <w:r w:rsidRPr="00EA2BB4">
              <w:rPr>
                <w:sz w:val="20"/>
                <w:szCs w:val="20"/>
              </w:rPr>
              <w:t>ул. Обороны, 18</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771CCB2C" w14:textId="77777777" w:rsidR="00025236" w:rsidRPr="00EA2BB4" w:rsidRDefault="00025236" w:rsidP="00EA2BB4">
            <w:pPr>
              <w:jc w:val="center"/>
              <w:rPr>
                <w:sz w:val="20"/>
                <w:szCs w:val="20"/>
              </w:rPr>
            </w:pPr>
            <w:r w:rsidRPr="00EA2BB4">
              <w:rPr>
                <w:sz w:val="20"/>
                <w:szCs w:val="20"/>
              </w:rPr>
              <w:t>г. Минусинск</w:t>
            </w:r>
          </w:p>
          <w:p w14:paraId="26AB4714" w14:textId="77777777" w:rsidR="00025236" w:rsidRPr="00EA2BB4" w:rsidRDefault="00025236" w:rsidP="00EA2BB4">
            <w:pPr>
              <w:jc w:val="center"/>
              <w:rPr>
                <w:sz w:val="20"/>
                <w:szCs w:val="20"/>
              </w:rPr>
            </w:pPr>
            <w:r w:rsidRPr="00EA2BB4">
              <w:rPr>
                <w:sz w:val="20"/>
                <w:szCs w:val="20"/>
              </w:rPr>
              <w:t>ул. Обороны, 18</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13D299EB" w14:textId="77777777" w:rsidR="00025236" w:rsidRPr="00EA2BB4" w:rsidRDefault="00025236" w:rsidP="00EA2BB4">
            <w:pPr>
              <w:jc w:val="center"/>
              <w:rPr>
                <w:sz w:val="20"/>
                <w:szCs w:val="20"/>
              </w:rPr>
            </w:pPr>
            <w:r w:rsidRPr="00EA2BB4">
              <w:rPr>
                <w:sz w:val="20"/>
                <w:szCs w:val="20"/>
              </w:rPr>
              <w:t>Дом, в котором с декабря 1917 года по февраль 1918 года размещался объединенный Совет рабочих, солдатских и крестьянских депутатов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11678312"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16.06.1980 № 384-15</w:t>
            </w:r>
          </w:p>
          <w:p w14:paraId="4B1C13F1" w14:textId="77777777" w:rsidR="00025236" w:rsidRPr="00EA2BB4" w:rsidRDefault="00025236" w:rsidP="00EA2BB4">
            <w:pPr>
              <w:jc w:val="center"/>
              <w:rPr>
                <w:sz w:val="20"/>
                <w:szCs w:val="20"/>
              </w:rPr>
            </w:pPr>
            <w:r w:rsidRPr="00EA2BB4">
              <w:rPr>
                <w:sz w:val="20"/>
                <w:szCs w:val="20"/>
              </w:rPr>
              <w:t>241410058350005</w:t>
            </w:r>
            <w:r w:rsidR="00DB4CE6" w:rsidRPr="00EA2BB4">
              <w:rPr>
                <w:sz w:val="20"/>
                <w:szCs w:val="20"/>
              </w:rPr>
              <w:t xml:space="preserve"> </w:t>
            </w:r>
            <w:r w:rsidRPr="00EA2BB4">
              <w:rPr>
                <w:sz w:val="20"/>
                <w:szCs w:val="20"/>
              </w:rPr>
              <w:t>от 08.04.2015</w:t>
            </w:r>
            <w:r w:rsidR="00BA3815" w:rsidRPr="00EA2BB4">
              <w:rPr>
                <w:sz w:val="20"/>
                <w:szCs w:val="20"/>
              </w:rPr>
              <w:t xml:space="preserve"> </w:t>
            </w:r>
            <w:r w:rsidRPr="00EA2BB4">
              <w:rPr>
                <w:sz w:val="20"/>
                <w:szCs w:val="20"/>
              </w:rPr>
              <w:t>№ 681</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0F35EC8E"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22C0BB8F" w14:textId="77777777" w:rsidR="00025236" w:rsidRPr="00EA2BB4" w:rsidRDefault="00025236" w:rsidP="00EA2BB4">
            <w:pPr>
              <w:jc w:val="center"/>
              <w:rPr>
                <w:sz w:val="20"/>
                <w:szCs w:val="20"/>
              </w:rPr>
            </w:pPr>
          </w:p>
        </w:tc>
      </w:tr>
      <w:tr w:rsidR="00025236" w:rsidRPr="00EA2BB4" w14:paraId="46B762A6"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23BBE9E1"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7B081B13" w14:textId="77777777" w:rsidR="00025236" w:rsidRPr="00EA2BB4" w:rsidRDefault="00025236" w:rsidP="00EA2BB4">
            <w:pPr>
              <w:jc w:val="center"/>
              <w:rPr>
                <w:sz w:val="20"/>
                <w:szCs w:val="20"/>
              </w:rPr>
            </w:pPr>
            <w:r w:rsidRPr="00EA2BB4">
              <w:rPr>
                <w:sz w:val="20"/>
                <w:szCs w:val="20"/>
              </w:rPr>
              <w:t>г. Минусинск</w:t>
            </w:r>
          </w:p>
          <w:p w14:paraId="0103ACE7" w14:textId="77777777" w:rsidR="00025236" w:rsidRPr="00EA2BB4" w:rsidRDefault="00025236" w:rsidP="00EA2BB4">
            <w:pPr>
              <w:jc w:val="center"/>
              <w:rPr>
                <w:sz w:val="20"/>
                <w:szCs w:val="20"/>
              </w:rPr>
            </w:pPr>
            <w:r w:rsidRPr="00EA2BB4">
              <w:rPr>
                <w:sz w:val="20"/>
                <w:szCs w:val="20"/>
              </w:rPr>
              <w:t>ул. Обороны, 41</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050CDD48" w14:textId="77777777" w:rsidR="00025236" w:rsidRPr="00EA2BB4" w:rsidRDefault="00025236" w:rsidP="00EA2BB4">
            <w:pPr>
              <w:jc w:val="center"/>
              <w:rPr>
                <w:sz w:val="20"/>
                <w:szCs w:val="20"/>
              </w:rPr>
            </w:pPr>
            <w:r w:rsidRPr="00EA2BB4">
              <w:rPr>
                <w:sz w:val="20"/>
                <w:szCs w:val="20"/>
              </w:rPr>
              <w:t>г. Минусинск</w:t>
            </w:r>
          </w:p>
          <w:p w14:paraId="5991D1F2" w14:textId="77777777" w:rsidR="00025236" w:rsidRPr="00EA2BB4" w:rsidRDefault="00025236" w:rsidP="00EA2BB4">
            <w:pPr>
              <w:jc w:val="center"/>
              <w:rPr>
                <w:sz w:val="20"/>
                <w:szCs w:val="20"/>
              </w:rPr>
            </w:pPr>
            <w:r w:rsidRPr="00EA2BB4">
              <w:rPr>
                <w:sz w:val="20"/>
                <w:szCs w:val="20"/>
              </w:rPr>
              <w:t>ул. Обороны, 41</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4A301E7E" w14:textId="77777777" w:rsidR="00025236" w:rsidRPr="00EA2BB4" w:rsidRDefault="00025236" w:rsidP="00EA2BB4">
            <w:pPr>
              <w:jc w:val="center"/>
              <w:rPr>
                <w:sz w:val="20"/>
                <w:szCs w:val="20"/>
              </w:rPr>
            </w:pPr>
            <w:r w:rsidRPr="00EA2BB4">
              <w:rPr>
                <w:sz w:val="20"/>
                <w:szCs w:val="20"/>
              </w:rPr>
              <w:t>Дом, в который в 1897–1898 гг. на адрес Фридман С.М. приходили посылки для В.И. Ленина</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330E9FBE" w14:textId="77777777" w:rsidR="00025236" w:rsidRPr="00EA2BB4" w:rsidRDefault="00025236" w:rsidP="00EA2BB4">
            <w:pPr>
              <w:jc w:val="center"/>
              <w:rPr>
                <w:sz w:val="20"/>
                <w:szCs w:val="20"/>
              </w:rPr>
            </w:pPr>
            <w:r w:rsidRPr="00EA2BB4">
              <w:rPr>
                <w:sz w:val="20"/>
                <w:szCs w:val="20"/>
              </w:rPr>
              <w:t>Закон Красноярского края от 19.03.1998 № 2-42</w:t>
            </w:r>
          </w:p>
          <w:p w14:paraId="5312F8F0" w14:textId="77777777" w:rsidR="00025236" w:rsidRPr="00EA2BB4" w:rsidRDefault="00025236" w:rsidP="00EA2BB4">
            <w:pPr>
              <w:jc w:val="center"/>
              <w:rPr>
                <w:sz w:val="20"/>
                <w:szCs w:val="20"/>
              </w:rPr>
            </w:pPr>
            <w:r w:rsidRPr="00EA2BB4">
              <w:rPr>
                <w:sz w:val="20"/>
                <w:szCs w:val="20"/>
              </w:rPr>
              <w:t>241410058290005</w:t>
            </w:r>
            <w:r w:rsidR="00DB4CE6" w:rsidRPr="00EA2BB4">
              <w:rPr>
                <w:sz w:val="20"/>
                <w:szCs w:val="20"/>
              </w:rPr>
              <w:t xml:space="preserve"> </w:t>
            </w:r>
            <w:r w:rsidRPr="00EA2BB4">
              <w:rPr>
                <w:sz w:val="20"/>
                <w:szCs w:val="20"/>
              </w:rPr>
              <w:t>от 08.04.2015</w:t>
            </w:r>
            <w:r w:rsidR="00BA3815" w:rsidRPr="00EA2BB4">
              <w:rPr>
                <w:sz w:val="20"/>
                <w:szCs w:val="20"/>
              </w:rPr>
              <w:t xml:space="preserve"> </w:t>
            </w:r>
            <w:r w:rsidRPr="00EA2BB4">
              <w:rPr>
                <w:sz w:val="20"/>
                <w:szCs w:val="20"/>
              </w:rPr>
              <w:t>№ 678</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19E502E1"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01AC369A" w14:textId="77777777" w:rsidR="00025236" w:rsidRPr="00EA2BB4" w:rsidRDefault="00025236" w:rsidP="00EA2BB4">
            <w:pPr>
              <w:jc w:val="center"/>
              <w:rPr>
                <w:sz w:val="20"/>
                <w:szCs w:val="20"/>
              </w:rPr>
            </w:pPr>
          </w:p>
        </w:tc>
      </w:tr>
      <w:tr w:rsidR="00025236" w:rsidRPr="00EA2BB4" w14:paraId="34A4602E"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045056B3"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191AB3B9" w14:textId="77777777" w:rsidR="00025236" w:rsidRPr="00EA2BB4" w:rsidRDefault="00025236" w:rsidP="00EA2BB4">
            <w:pPr>
              <w:jc w:val="center"/>
              <w:rPr>
                <w:sz w:val="20"/>
                <w:szCs w:val="20"/>
              </w:rPr>
            </w:pPr>
            <w:r w:rsidRPr="00EA2BB4">
              <w:rPr>
                <w:sz w:val="20"/>
                <w:szCs w:val="20"/>
              </w:rPr>
              <w:t>г. Минусинск</w:t>
            </w:r>
          </w:p>
          <w:p w14:paraId="306D7781" w14:textId="77777777" w:rsidR="00025236" w:rsidRPr="00EA2BB4" w:rsidRDefault="00025236" w:rsidP="00EA2BB4">
            <w:pPr>
              <w:jc w:val="center"/>
              <w:rPr>
                <w:sz w:val="20"/>
                <w:szCs w:val="20"/>
              </w:rPr>
            </w:pPr>
            <w:r w:rsidRPr="00EA2BB4">
              <w:rPr>
                <w:sz w:val="20"/>
                <w:szCs w:val="20"/>
              </w:rPr>
              <w:t>ул. Обороны, 45</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728E6BA6" w14:textId="77777777" w:rsidR="00025236" w:rsidRPr="00EA2BB4" w:rsidRDefault="00025236" w:rsidP="00EA2BB4">
            <w:pPr>
              <w:jc w:val="center"/>
              <w:rPr>
                <w:sz w:val="20"/>
                <w:szCs w:val="20"/>
              </w:rPr>
            </w:pPr>
            <w:r w:rsidRPr="00EA2BB4">
              <w:rPr>
                <w:sz w:val="20"/>
                <w:szCs w:val="20"/>
              </w:rPr>
              <w:t>г. Минусинск</w:t>
            </w:r>
          </w:p>
          <w:p w14:paraId="5CC4ACB3" w14:textId="77777777" w:rsidR="00025236" w:rsidRPr="00EA2BB4" w:rsidRDefault="00025236" w:rsidP="00EA2BB4">
            <w:pPr>
              <w:jc w:val="center"/>
              <w:rPr>
                <w:sz w:val="20"/>
                <w:szCs w:val="20"/>
              </w:rPr>
            </w:pPr>
            <w:r w:rsidRPr="00EA2BB4">
              <w:rPr>
                <w:sz w:val="20"/>
                <w:szCs w:val="20"/>
              </w:rPr>
              <w:t>ул. Обороны, 43а</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0022305D" w14:textId="370415E9" w:rsidR="00025236" w:rsidRPr="00EA2BB4" w:rsidRDefault="00025236" w:rsidP="00EA2BB4">
            <w:pPr>
              <w:jc w:val="center"/>
              <w:rPr>
                <w:sz w:val="20"/>
                <w:szCs w:val="20"/>
              </w:rPr>
            </w:pPr>
            <w:r w:rsidRPr="00EA2BB4">
              <w:rPr>
                <w:sz w:val="20"/>
                <w:szCs w:val="20"/>
              </w:rPr>
              <w:t xml:space="preserve">Дом, в котором с декабря 1917 года по июнь 1918 г. размещалась редакция газеты </w:t>
            </w:r>
            <w:r w:rsidR="00242292">
              <w:rPr>
                <w:sz w:val="20"/>
                <w:szCs w:val="20"/>
              </w:rPr>
              <w:t>«</w:t>
            </w:r>
            <w:r w:rsidRPr="00EA2BB4">
              <w:rPr>
                <w:sz w:val="20"/>
                <w:szCs w:val="20"/>
              </w:rPr>
              <w:t>Известия</w:t>
            </w:r>
            <w:r w:rsidR="00242292">
              <w:rPr>
                <w:sz w:val="20"/>
                <w:szCs w:val="20"/>
              </w:rPr>
              <w:t>»</w:t>
            </w:r>
            <w:r w:rsidRPr="00EA2BB4">
              <w:rPr>
                <w:sz w:val="20"/>
                <w:szCs w:val="20"/>
              </w:rPr>
              <w:t xml:space="preserve"> – орган Минусинского Совета рабочих, солдатских и крестьянских депутатов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3AA61163"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16.06.1980 № 384-15</w:t>
            </w:r>
          </w:p>
          <w:p w14:paraId="0FF5E640" w14:textId="77777777" w:rsidR="00025236" w:rsidRPr="00EA2BB4" w:rsidRDefault="00025236" w:rsidP="00EA2BB4">
            <w:pPr>
              <w:jc w:val="center"/>
              <w:rPr>
                <w:sz w:val="20"/>
                <w:szCs w:val="20"/>
              </w:rPr>
            </w:pPr>
            <w:r w:rsidRPr="00EA2BB4">
              <w:rPr>
                <w:sz w:val="20"/>
                <w:szCs w:val="20"/>
              </w:rPr>
              <w:t>241410058280005</w:t>
            </w:r>
            <w:r w:rsidR="00DB4CE6" w:rsidRPr="00EA2BB4">
              <w:rPr>
                <w:sz w:val="20"/>
                <w:szCs w:val="20"/>
              </w:rPr>
              <w:t xml:space="preserve"> </w:t>
            </w:r>
            <w:r w:rsidRPr="00EA2BB4">
              <w:rPr>
                <w:sz w:val="20"/>
                <w:szCs w:val="20"/>
              </w:rPr>
              <w:t>от 29.12.2015</w:t>
            </w:r>
            <w:r w:rsidR="00BA3815" w:rsidRPr="00EA2BB4">
              <w:rPr>
                <w:sz w:val="20"/>
                <w:szCs w:val="20"/>
              </w:rPr>
              <w:t xml:space="preserve"> </w:t>
            </w:r>
            <w:r w:rsidRPr="00EA2BB4">
              <w:rPr>
                <w:sz w:val="20"/>
                <w:szCs w:val="20"/>
              </w:rPr>
              <w:t>№ 29851-р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678EDA99"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6E650602" w14:textId="77777777" w:rsidR="00025236" w:rsidRPr="00EA2BB4" w:rsidRDefault="00025236" w:rsidP="00EA2BB4">
            <w:pPr>
              <w:jc w:val="center"/>
              <w:rPr>
                <w:sz w:val="20"/>
                <w:szCs w:val="20"/>
              </w:rPr>
            </w:pPr>
          </w:p>
        </w:tc>
      </w:tr>
      <w:tr w:rsidR="00025236" w:rsidRPr="00EA2BB4" w14:paraId="30DCFC1B"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210A9C74"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2F20DC84" w14:textId="77777777" w:rsidR="00025236" w:rsidRPr="00EA2BB4" w:rsidRDefault="00025236" w:rsidP="00EA2BB4">
            <w:pPr>
              <w:jc w:val="center"/>
              <w:rPr>
                <w:sz w:val="20"/>
                <w:szCs w:val="20"/>
              </w:rPr>
            </w:pPr>
            <w:r w:rsidRPr="00EA2BB4">
              <w:rPr>
                <w:sz w:val="20"/>
                <w:szCs w:val="20"/>
              </w:rPr>
              <w:t>г. Минусинск</w:t>
            </w:r>
          </w:p>
          <w:p w14:paraId="1AB88DA5" w14:textId="77777777" w:rsidR="00025236" w:rsidRPr="00EA2BB4" w:rsidRDefault="00025236" w:rsidP="00EA2BB4">
            <w:pPr>
              <w:jc w:val="center"/>
              <w:rPr>
                <w:sz w:val="20"/>
                <w:szCs w:val="20"/>
              </w:rPr>
            </w:pPr>
            <w:r w:rsidRPr="00EA2BB4">
              <w:rPr>
                <w:sz w:val="20"/>
                <w:szCs w:val="20"/>
              </w:rPr>
              <w:t>ул. Обороны, 43б</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351EB6AD" w14:textId="77777777" w:rsidR="00025236" w:rsidRPr="00EA2BB4" w:rsidRDefault="00025236" w:rsidP="00EA2BB4">
            <w:pPr>
              <w:jc w:val="center"/>
              <w:rPr>
                <w:sz w:val="20"/>
                <w:szCs w:val="20"/>
              </w:rPr>
            </w:pPr>
            <w:r w:rsidRPr="00EA2BB4">
              <w:rPr>
                <w:sz w:val="20"/>
                <w:szCs w:val="20"/>
              </w:rPr>
              <w:t>г. Минусинск</w:t>
            </w:r>
          </w:p>
          <w:p w14:paraId="7652EC7A" w14:textId="77777777" w:rsidR="00025236" w:rsidRPr="00EA2BB4" w:rsidRDefault="00025236" w:rsidP="00EA2BB4">
            <w:pPr>
              <w:jc w:val="center"/>
              <w:rPr>
                <w:sz w:val="20"/>
                <w:szCs w:val="20"/>
              </w:rPr>
            </w:pPr>
            <w:r w:rsidRPr="00EA2BB4">
              <w:rPr>
                <w:sz w:val="20"/>
                <w:szCs w:val="20"/>
              </w:rPr>
              <w:t>ул. Обороны, 43б</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6646F828" w14:textId="5D34F533" w:rsidR="00025236" w:rsidRPr="00EA2BB4" w:rsidRDefault="00242292" w:rsidP="00EA2BB4">
            <w:pPr>
              <w:jc w:val="center"/>
              <w:rPr>
                <w:sz w:val="20"/>
                <w:szCs w:val="20"/>
              </w:rPr>
            </w:pPr>
            <w:r>
              <w:rPr>
                <w:sz w:val="20"/>
                <w:szCs w:val="20"/>
              </w:rPr>
              <w:t>«</w:t>
            </w:r>
            <w:r w:rsidR="00025236" w:rsidRPr="00EA2BB4">
              <w:rPr>
                <w:sz w:val="20"/>
                <w:szCs w:val="20"/>
              </w:rPr>
              <w:t>Дом И.Г. Гусева</w:t>
            </w:r>
            <w:r>
              <w:rPr>
                <w:sz w:val="20"/>
                <w:szCs w:val="20"/>
              </w:rPr>
              <w:t>»</w:t>
            </w:r>
            <w:r w:rsidR="00025236" w:rsidRPr="00EA2BB4">
              <w:rPr>
                <w:sz w:val="20"/>
                <w:szCs w:val="20"/>
              </w:rPr>
              <w:t>, 1860–1867 гг.</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4BAB0FD7" w14:textId="77777777" w:rsidR="00025236" w:rsidRPr="00EA2BB4" w:rsidRDefault="00025236" w:rsidP="00EA2BB4">
            <w:pPr>
              <w:jc w:val="center"/>
              <w:rPr>
                <w:sz w:val="20"/>
                <w:szCs w:val="20"/>
              </w:rPr>
            </w:pPr>
            <w:r w:rsidRPr="00EA2BB4">
              <w:rPr>
                <w:sz w:val="20"/>
                <w:szCs w:val="20"/>
              </w:rPr>
              <w:t>Приказ службы по государственной охране объектов культурного наследия Красноярского края от 22.10.2019 № 584</w:t>
            </w:r>
          </w:p>
          <w:p w14:paraId="7C8B87DD" w14:textId="77777777" w:rsidR="00025236" w:rsidRPr="00EA2BB4" w:rsidRDefault="00025236" w:rsidP="00EA2BB4">
            <w:pPr>
              <w:jc w:val="center"/>
              <w:rPr>
                <w:sz w:val="20"/>
                <w:szCs w:val="20"/>
              </w:rPr>
            </w:pPr>
            <w:r w:rsidRPr="00EA2BB4">
              <w:rPr>
                <w:sz w:val="20"/>
                <w:szCs w:val="20"/>
              </w:rPr>
              <w:t>241911332050005</w:t>
            </w:r>
            <w:r w:rsidR="00DB4CE6" w:rsidRPr="00EA2BB4">
              <w:rPr>
                <w:sz w:val="20"/>
                <w:szCs w:val="20"/>
              </w:rPr>
              <w:t xml:space="preserve"> </w:t>
            </w:r>
            <w:r w:rsidRPr="00EA2BB4">
              <w:rPr>
                <w:sz w:val="20"/>
                <w:szCs w:val="20"/>
              </w:rPr>
              <w:t>от 30.03.2021</w:t>
            </w:r>
            <w:r w:rsidR="00BA3815" w:rsidRPr="00EA2BB4">
              <w:rPr>
                <w:sz w:val="20"/>
                <w:szCs w:val="20"/>
              </w:rPr>
              <w:t xml:space="preserve"> </w:t>
            </w:r>
            <w:r w:rsidRPr="00EA2BB4">
              <w:rPr>
                <w:sz w:val="20"/>
                <w:szCs w:val="20"/>
              </w:rPr>
              <w:t>№ 142345-р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0FE8248C"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57CEBAB1" w14:textId="77777777" w:rsidR="00025236" w:rsidRPr="00EA2BB4" w:rsidRDefault="00025236" w:rsidP="00EA2BB4">
            <w:pPr>
              <w:jc w:val="center"/>
              <w:rPr>
                <w:sz w:val="20"/>
                <w:szCs w:val="20"/>
              </w:rPr>
            </w:pPr>
          </w:p>
        </w:tc>
      </w:tr>
      <w:tr w:rsidR="00025236" w:rsidRPr="00EA2BB4" w14:paraId="65746AAC"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28C06F8D"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79844298" w14:textId="77777777" w:rsidR="00025236" w:rsidRPr="00EA2BB4" w:rsidRDefault="00025236" w:rsidP="00EA2BB4">
            <w:pPr>
              <w:jc w:val="center"/>
              <w:rPr>
                <w:sz w:val="20"/>
                <w:szCs w:val="20"/>
              </w:rPr>
            </w:pPr>
            <w:r w:rsidRPr="00EA2BB4">
              <w:rPr>
                <w:sz w:val="20"/>
                <w:szCs w:val="20"/>
              </w:rPr>
              <w:t>г. Минусинск</w:t>
            </w:r>
          </w:p>
          <w:p w14:paraId="61FBC145" w14:textId="2FAC6933" w:rsidR="00025236" w:rsidRPr="00EA2BB4" w:rsidRDefault="00025236" w:rsidP="00EA2BB4">
            <w:pPr>
              <w:jc w:val="center"/>
              <w:rPr>
                <w:sz w:val="20"/>
                <w:szCs w:val="20"/>
              </w:rPr>
            </w:pPr>
            <w:r w:rsidRPr="00EA2BB4">
              <w:rPr>
                <w:sz w:val="20"/>
                <w:szCs w:val="20"/>
              </w:rPr>
              <w:t>ул. Обороны, 59</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12325E3E" w14:textId="77777777" w:rsidR="00025236" w:rsidRPr="00EA2BB4" w:rsidRDefault="00025236" w:rsidP="00EA2BB4">
            <w:pPr>
              <w:jc w:val="center"/>
              <w:rPr>
                <w:sz w:val="20"/>
                <w:szCs w:val="20"/>
              </w:rPr>
            </w:pPr>
            <w:r w:rsidRPr="00EA2BB4">
              <w:rPr>
                <w:sz w:val="20"/>
                <w:szCs w:val="20"/>
              </w:rPr>
              <w:t>г. Минусинск</w:t>
            </w:r>
          </w:p>
          <w:p w14:paraId="315632C3" w14:textId="77777777" w:rsidR="00025236" w:rsidRPr="00EA2BB4" w:rsidRDefault="00025236" w:rsidP="00EA2BB4">
            <w:pPr>
              <w:jc w:val="center"/>
              <w:rPr>
                <w:sz w:val="20"/>
                <w:szCs w:val="20"/>
              </w:rPr>
            </w:pPr>
            <w:r w:rsidRPr="00EA2BB4">
              <w:rPr>
                <w:sz w:val="20"/>
                <w:szCs w:val="20"/>
              </w:rPr>
              <w:t>ул. Обороны, 59а</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52E62C32" w14:textId="044CA804" w:rsidR="00025236" w:rsidRPr="00EA2BB4" w:rsidRDefault="00025236" w:rsidP="00EA2BB4">
            <w:pPr>
              <w:jc w:val="center"/>
              <w:rPr>
                <w:sz w:val="20"/>
                <w:szCs w:val="20"/>
              </w:rPr>
            </w:pPr>
            <w:r w:rsidRPr="00EA2BB4">
              <w:rPr>
                <w:sz w:val="20"/>
                <w:szCs w:val="20"/>
              </w:rPr>
              <w:t>Дом декабристов братьев Н.А. и А.А. Крюковых, живших на поселении с 1837 по 1856 гг.</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633A4D55"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16.06.1980 № 384-15</w:t>
            </w:r>
          </w:p>
          <w:p w14:paraId="4EB5A78B" w14:textId="77777777" w:rsidR="00025236" w:rsidRPr="00EA2BB4" w:rsidRDefault="00025236" w:rsidP="00EA2BB4">
            <w:pPr>
              <w:jc w:val="center"/>
              <w:rPr>
                <w:sz w:val="20"/>
                <w:szCs w:val="20"/>
              </w:rPr>
            </w:pPr>
            <w:r w:rsidRPr="00EA2BB4">
              <w:rPr>
                <w:sz w:val="20"/>
                <w:szCs w:val="20"/>
              </w:rPr>
              <w:t>241410058230005</w:t>
            </w:r>
            <w:r w:rsidR="00DB4CE6" w:rsidRPr="00EA2BB4">
              <w:rPr>
                <w:sz w:val="20"/>
                <w:szCs w:val="20"/>
              </w:rPr>
              <w:t xml:space="preserve"> </w:t>
            </w:r>
            <w:r w:rsidRPr="00EA2BB4">
              <w:rPr>
                <w:sz w:val="20"/>
                <w:szCs w:val="20"/>
              </w:rPr>
              <w:t>от 29.12.2015</w:t>
            </w:r>
            <w:r w:rsidR="00BA3815" w:rsidRPr="00EA2BB4">
              <w:rPr>
                <w:sz w:val="20"/>
                <w:szCs w:val="20"/>
              </w:rPr>
              <w:t xml:space="preserve"> </w:t>
            </w:r>
            <w:r w:rsidRPr="00EA2BB4">
              <w:rPr>
                <w:sz w:val="20"/>
                <w:szCs w:val="20"/>
              </w:rPr>
              <w:t>№ 31497-р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29E96E64"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7B3CC592" w14:textId="77777777" w:rsidR="00025236" w:rsidRPr="00EA2BB4" w:rsidRDefault="00025236" w:rsidP="00EA2BB4">
            <w:pPr>
              <w:jc w:val="center"/>
              <w:rPr>
                <w:sz w:val="20"/>
                <w:szCs w:val="20"/>
              </w:rPr>
            </w:pPr>
          </w:p>
        </w:tc>
      </w:tr>
      <w:tr w:rsidR="00025236" w:rsidRPr="00EA2BB4" w14:paraId="272FC8E4"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3E2D3368"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6719FE56" w14:textId="77777777" w:rsidR="00025236" w:rsidRPr="00EA2BB4" w:rsidRDefault="00025236" w:rsidP="00EA2BB4">
            <w:pPr>
              <w:jc w:val="center"/>
              <w:rPr>
                <w:sz w:val="20"/>
                <w:szCs w:val="20"/>
              </w:rPr>
            </w:pPr>
            <w:r w:rsidRPr="00EA2BB4">
              <w:rPr>
                <w:sz w:val="20"/>
                <w:szCs w:val="20"/>
              </w:rPr>
              <w:t>г. Минусинск</w:t>
            </w:r>
          </w:p>
          <w:p w14:paraId="6B3F161C" w14:textId="77777777" w:rsidR="00025236" w:rsidRPr="00EA2BB4" w:rsidRDefault="00025236" w:rsidP="00EA2BB4">
            <w:pPr>
              <w:jc w:val="center"/>
              <w:rPr>
                <w:sz w:val="20"/>
                <w:szCs w:val="20"/>
              </w:rPr>
            </w:pPr>
            <w:r w:rsidRPr="00EA2BB4">
              <w:rPr>
                <w:sz w:val="20"/>
                <w:szCs w:val="20"/>
              </w:rPr>
              <w:t>ул. Октябрьская, 36 (лит. В4, В5, В6)</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6E402D73" w14:textId="77777777" w:rsidR="00025236" w:rsidRPr="00EA2BB4" w:rsidRDefault="00025236" w:rsidP="00EA2BB4">
            <w:pPr>
              <w:jc w:val="center"/>
              <w:rPr>
                <w:sz w:val="20"/>
                <w:szCs w:val="20"/>
              </w:rPr>
            </w:pPr>
            <w:r w:rsidRPr="00EA2BB4">
              <w:rPr>
                <w:sz w:val="20"/>
                <w:szCs w:val="20"/>
              </w:rPr>
              <w:t>г. Минусинск</w:t>
            </w:r>
          </w:p>
          <w:p w14:paraId="2F1C8998" w14:textId="77777777" w:rsidR="00025236" w:rsidRPr="00EA2BB4" w:rsidRDefault="00025236" w:rsidP="00EA2BB4">
            <w:pPr>
              <w:jc w:val="center"/>
              <w:rPr>
                <w:sz w:val="20"/>
                <w:szCs w:val="20"/>
              </w:rPr>
            </w:pPr>
            <w:r w:rsidRPr="00EA2BB4">
              <w:rPr>
                <w:sz w:val="20"/>
                <w:szCs w:val="20"/>
              </w:rPr>
              <w:t>ул. Октябрьская, 36 (лит. В4, В5, В6)</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74D74696" w14:textId="48B38C2E" w:rsidR="00025236" w:rsidRPr="00EA2BB4" w:rsidRDefault="00242292" w:rsidP="00EA2BB4">
            <w:pPr>
              <w:jc w:val="center"/>
              <w:rPr>
                <w:sz w:val="20"/>
                <w:szCs w:val="20"/>
              </w:rPr>
            </w:pPr>
            <w:r>
              <w:rPr>
                <w:sz w:val="20"/>
                <w:szCs w:val="20"/>
              </w:rPr>
              <w:t>«</w:t>
            </w:r>
            <w:r w:rsidR="00025236" w:rsidRPr="00EA2BB4">
              <w:rPr>
                <w:sz w:val="20"/>
                <w:szCs w:val="20"/>
              </w:rPr>
              <w:t>Типография В.В. Фёдорова</w:t>
            </w:r>
            <w:r>
              <w:rPr>
                <w:sz w:val="20"/>
                <w:szCs w:val="20"/>
              </w:rPr>
              <w:t>»</w:t>
            </w:r>
            <w:r w:rsidR="00025236" w:rsidRPr="00EA2BB4">
              <w:rPr>
                <w:sz w:val="20"/>
                <w:szCs w:val="20"/>
              </w:rPr>
              <w:t>, II пол. XIX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01BBD571" w14:textId="77777777" w:rsidR="00025236" w:rsidRPr="00EA2BB4" w:rsidRDefault="00025236" w:rsidP="00EA2BB4">
            <w:pPr>
              <w:jc w:val="center"/>
              <w:rPr>
                <w:sz w:val="20"/>
                <w:szCs w:val="20"/>
              </w:rPr>
            </w:pPr>
            <w:r w:rsidRPr="00EA2BB4">
              <w:rPr>
                <w:sz w:val="20"/>
                <w:szCs w:val="20"/>
              </w:rPr>
              <w:t>Приказ службы по государственной охране объектов культурного наследия Красноярского края от 21.02.2019 № 57</w:t>
            </w:r>
          </w:p>
          <w:p w14:paraId="1DF807BA" w14:textId="77777777" w:rsidR="00025236" w:rsidRPr="00EA2BB4" w:rsidRDefault="00025236" w:rsidP="00EA2BB4">
            <w:pPr>
              <w:jc w:val="center"/>
              <w:rPr>
                <w:sz w:val="20"/>
                <w:szCs w:val="20"/>
              </w:rPr>
            </w:pPr>
            <w:r w:rsidRPr="00EA2BB4">
              <w:rPr>
                <w:sz w:val="20"/>
                <w:szCs w:val="20"/>
              </w:rPr>
              <w:t>241911324490004</w:t>
            </w:r>
            <w:r w:rsidR="00DB4CE6" w:rsidRPr="00EA2BB4">
              <w:rPr>
                <w:sz w:val="20"/>
                <w:szCs w:val="20"/>
              </w:rPr>
              <w:t xml:space="preserve"> </w:t>
            </w:r>
            <w:r w:rsidRPr="00EA2BB4">
              <w:rPr>
                <w:sz w:val="20"/>
                <w:szCs w:val="20"/>
              </w:rPr>
              <w:t>от 01.12.2020</w:t>
            </w:r>
            <w:r w:rsidR="00BA3815" w:rsidRPr="00EA2BB4">
              <w:rPr>
                <w:sz w:val="20"/>
                <w:szCs w:val="20"/>
              </w:rPr>
              <w:t xml:space="preserve"> </w:t>
            </w:r>
            <w:r w:rsidRPr="00EA2BB4">
              <w:rPr>
                <w:sz w:val="20"/>
                <w:szCs w:val="20"/>
              </w:rPr>
              <w:t>№ 141512-р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4F4D1C79" w14:textId="77777777" w:rsidR="00025236" w:rsidRPr="00EA2BB4" w:rsidRDefault="00025236" w:rsidP="00EA2BB4">
            <w:pPr>
              <w:jc w:val="center"/>
              <w:rPr>
                <w:sz w:val="20"/>
                <w:szCs w:val="20"/>
              </w:rPr>
            </w:pPr>
            <w:r w:rsidRPr="00EA2BB4">
              <w:rPr>
                <w:sz w:val="20"/>
                <w:szCs w:val="20"/>
              </w:rPr>
              <w:t>Местного (муниципального)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5C4A3DC0" w14:textId="77777777" w:rsidR="00025236" w:rsidRPr="00EA2BB4" w:rsidRDefault="00025236" w:rsidP="00EA2BB4">
            <w:pPr>
              <w:jc w:val="center"/>
              <w:rPr>
                <w:sz w:val="20"/>
                <w:szCs w:val="20"/>
              </w:rPr>
            </w:pPr>
          </w:p>
        </w:tc>
      </w:tr>
      <w:tr w:rsidR="00025236" w:rsidRPr="00EA2BB4" w14:paraId="1321C64E"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6F3A9A02"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36332DFF" w14:textId="77777777" w:rsidR="00025236" w:rsidRPr="00EA2BB4" w:rsidRDefault="00025236" w:rsidP="00EA2BB4">
            <w:pPr>
              <w:jc w:val="center"/>
              <w:rPr>
                <w:sz w:val="20"/>
                <w:szCs w:val="20"/>
              </w:rPr>
            </w:pPr>
            <w:r w:rsidRPr="00EA2BB4">
              <w:rPr>
                <w:sz w:val="20"/>
                <w:szCs w:val="20"/>
              </w:rPr>
              <w:t>г. Минусинск</w:t>
            </w:r>
          </w:p>
          <w:p w14:paraId="64785F6F" w14:textId="77777777" w:rsidR="00025236" w:rsidRPr="00EA2BB4" w:rsidRDefault="00025236" w:rsidP="00EA2BB4">
            <w:pPr>
              <w:jc w:val="center"/>
              <w:rPr>
                <w:sz w:val="20"/>
                <w:szCs w:val="20"/>
              </w:rPr>
            </w:pPr>
            <w:r w:rsidRPr="00EA2BB4">
              <w:rPr>
                <w:sz w:val="20"/>
                <w:szCs w:val="20"/>
              </w:rPr>
              <w:t>ул. Октябрьская, 48</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78F21052" w14:textId="77777777" w:rsidR="00025236" w:rsidRPr="00EA2BB4" w:rsidRDefault="00025236" w:rsidP="00EA2BB4">
            <w:pPr>
              <w:jc w:val="center"/>
              <w:rPr>
                <w:sz w:val="20"/>
                <w:szCs w:val="20"/>
              </w:rPr>
            </w:pPr>
            <w:r w:rsidRPr="00EA2BB4">
              <w:rPr>
                <w:sz w:val="20"/>
                <w:szCs w:val="20"/>
              </w:rPr>
              <w:t>г. Минусинск</w:t>
            </w:r>
          </w:p>
          <w:p w14:paraId="79690250" w14:textId="77777777" w:rsidR="00025236" w:rsidRPr="00EA2BB4" w:rsidRDefault="00025236" w:rsidP="00EA2BB4">
            <w:pPr>
              <w:jc w:val="center"/>
              <w:rPr>
                <w:sz w:val="20"/>
                <w:szCs w:val="20"/>
              </w:rPr>
            </w:pPr>
            <w:r w:rsidRPr="00EA2BB4">
              <w:rPr>
                <w:sz w:val="20"/>
                <w:szCs w:val="20"/>
              </w:rPr>
              <w:t>ул. Октябрьская, 48</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4C8A9FE3" w14:textId="77777777" w:rsidR="00025236" w:rsidRPr="00EA2BB4" w:rsidRDefault="00025236" w:rsidP="00EA2BB4">
            <w:pPr>
              <w:jc w:val="center"/>
              <w:rPr>
                <w:sz w:val="20"/>
                <w:szCs w:val="20"/>
              </w:rPr>
            </w:pPr>
            <w:r w:rsidRPr="00EA2BB4">
              <w:rPr>
                <w:sz w:val="20"/>
                <w:szCs w:val="20"/>
              </w:rPr>
              <w:t>Дом Мартьянова Николая Михайловича, основателя краеведческого музея, в котором в период ссылки в 1897–1900 гг.бывал Ленин Владимир Ильич</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7D24A5CC"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05.11.1990 № 279</w:t>
            </w:r>
          </w:p>
          <w:p w14:paraId="01F97741" w14:textId="77777777" w:rsidR="00025236" w:rsidRPr="00EA2BB4" w:rsidRDefault="00025236" w:rsidP="00EA2BB4">
            <w:pPr>
              <w:jc w:val="center"/>
              <w:rPr>
                <w:sz w:val="20"/>
                <w:szCs w:val="20"/>
              </w:rPr>
            </w:pPr>
            <w:r w:rsidRPr="00EA2BB4">
              <w:rPr>
                <w:sz w:val="20"/>
                <w:szCs w:val="20"/>
              </w:rPr>
              <w:t>241410058250005</w:t>
            </w:r>
            <w:r w:rsidR="00DB4CE6" w:rsidRPr="00EA2BB4">
              <w:rPr>
                <w:sz w:val="20"/>
                <w:szCs w:val="20"/>
              </w:rPr>
              <w:t xml:space="preserve"> </w:t>
            </w:r>
            <w:r w:rsidRPr="00EA2BB4">
              <w:rPr>
                <w:sz w:val="20"/>
                <w:szCs w:val="20"/>
              </w:rPr>
              <w:t>от 29.12.2015</w:t>
            </w:r>
            <w:r w:rsidR="00EF25C7" w:rsidRPr="00EA2BB4">
              <w:rPr>
                <w:sz w:val="20"/>
                <w:szCs w:val="20"/>
              </w:rPr>
              <w:t xml:space="preserve"> </w:t>
            </w:r>
            <w:r w:rsidRPr="00EA2BB4">
              <w:rPr>
                <w:sz w:val="20"/>
                <w:szCs w:val="20"/>
              </w:rPr>
              <w:t>№ 31562-р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5A609AB4"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471BDE08" w14:textId="77777777" w:rsidR="00025236" w:rsidRPr="00EA2BB4" w:rsidRDefault="00025236" w:rsidP="00EA2BB4">
            <w:pPr>
              <w:jc w:val="center"/>
              <w:rPr>
                <w:sz w:val="20"/>
                <w:szCs w:val="20"/>
              </w:rPr>
            </w:pPr>
          </w:p>
        </w:tc>
      </w:tr>
      <w:tr w:rsidR="00025236" w:rsidRPr="00EA2BB4" w14:paraId="5671F71A"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11C1594F"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418BDD4D" w14:textId="77777777" w:rsidR="00025236" w:rsidRPr="00EA2BB4" w:rsidRDefault="00025236" w:rsidP="00EA2BB4">
            <w:pPr>
              <w:jc w:val="center"/>
              <w:rPr>
                <w:sz w:val="20"/>
                <w:szCs w:val="20"/>
              </w:rPr>
            </w:pPr>
            <w:r w:rsidRPr="00EA2BB4">
              <w:rPr>
                <w:sz w:val="20"/>
                <w:szCs w:val="20"/>
              </w:rPr>
              <w:t>г. Минусинск</w:t>
            </w:r>
          </w:p>
          <w:p w14:paraId="2DB5B641" w14:textId="77777777" w:rsidR="00025236" w:rsidRPr="00EA2BB4" w:rsidRDefault="00025236" w:rsidP="00EA2BB4">
            <w:pPr>
              <w:jc w:val="center"/>
              <w:rPr>
                <w:sz w:val="20"/>
                <w:szCs w:val="20"/>
              </w:rPr>
            </w:pPr>
            <w:r w:rsidRPr="00EA2BB4">
              <w:rPr>
                <w:sz w:val="20"/>
                <w:szCs w:val="20"/>
              </w:rPr>
              <w:t>ул. Октябрьская, 52</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2F1DA8F1" w14:textId="77777777" w:rsidR="00025236" w:rsidRPr="00EA2BB4" w:rsidRDefault="00025236" w:rsidP="00EA2BB4">
            <w:pPr>
              <w:jc w:val="center"/>
              <w:rPr>
                <w:sz w:val="20"/>
                <w:szCs w:val="20"/>
              </w:rPr>
            </w:pPr>
            <w:r w:rsidRPr="00EA2BB4">
              <w:rPr>
                <w:sz w:val="20"/>
                <w:szCs w:val="20"/>
              </w:rPr>
              <w:t>г. Минусинск</w:t>
            </w:r>
          </w:p>
          <w:p w14:paraId="1FE6EA6A" w14:textId="77777777" w:rsidR="00025236" w:rsidRPr="00EA2BB4" w:rsidRDefault="00025236" w:rsidP="00EA2BB4">
            <w:pPr>
              <w:jc w:val="center"/>
              <w:rPr>
                <w:sz w:val="20"/>
                <w:szCs w:val="20"/>
              </w:rPr>
            </w:pPr>
            <w:r w:rsidRPr="00EA2BB4">
              <w:rPr>
                <w:sz w:val="20"/>
                <w:szCs w:val="20"/>
              </w:rPr>
              <w:t>ул. Октябрьская, 52</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78BB9535" w14:textId="34ED9B82" w:rsidR="00025236" w:rsidRPr="00EA2BB4" w:rsidRDefault="00242292" w:rsidP="00EA2BB4">
            <w:pPr>
              <w:jc w:val="center"/>
              <w:rPr>
                <w:sz w:val="20"/>
                <w:szCs w:val="20"/>
              </w:rPr>
            </w:pPr>
            <w:r>
              <w:rPr>
                <w:sz w:val="20"/>
                <w:szCs w:val="20"/>
              </w:rPr>
              <w:t>«</w:t>
            </w:r>
            <w:r w:rsidR="00025236" w:rsidRPr="00EA2BB4">
              <w:rPr>
                <w:sz w:val="20"/>
                <w:szCs w:val="20"/>
              </w:rPr>
              <w:t>Городская лечебница для бедных</w:t>
            </w:r>
            <w:r>
              <w:rPr>
                <w:sz w:val="20"/>
                <w:szCs w:val="20"/>
              </w:rPr>
              <w:t>»</w:t>
            </w:r>
            <w:r w:rsidR="00025236" w:rsidRPr="00EA2BB4">
              <w:rPr>
                <w:sz w:val="20"/>
                <w:szCs w:val="20"/>
              </w:rPr>
              <w:t>, конец ХIХ – начало XX вв.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4F581501"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24.12.1986 № 345.</w:t>
            </w:r>
          </w:p>
          <w:p w14:paraId="012A9FDC" w14:textId="77777777" w:rsidR="00025236" w:rsidRPr="00EA2BB4" w:rsidRDefault="00025236" w:rsidP="00EA2BB4">
            <w:pPr>
              <w:jc w:val="center"/>
              <w:rPr>
                <w:sz w:val="20"/>
                <w:szCs w:val="20"/>
              </w:rPr>
            </w:pPr>
            <w:r w:rsidRPr="00EA2BB4">
              <w:rPr>
                <w:sz w:val="20"/>
                <w:szCs w:val="20"/>
              </w:rPr>
              <w:t>Приказ службы по государственной охране объектов культурного наследия Красноярского края от 30.06.2017 № 356</w:t>
            </w:r>
          </w:p>
          <w:p w14:paraId="5B435BE4" w14:textId="77777777" w:rsidR="00025236" w:rsidRPr="00EA2BB4" w:rsidRDefault="00025236" w:rsidP="00EA2BB4">
            <w:pPr>
              <w:jc w:val="center"/>
              <w:rPr>
                <w:sz w:val="20"/>
                <w:szCs w:val="20"/>
              </w:rPr>
            </w:pPr>
            <w:r w:rsidRPr="00EA2BB4">
              <w:rPr>
                <w:sz w:val="20"/>
                <w:szCs w:val="20"/>
              </w:rPr>
              <w:t>241411289650005</w:t>
            </w:r>
            <w:r w:rsidR="00DB4CE6" w:rsidRPr="00EA2BB4">
              <w:rPr>
                <w:sz w:val="20"/>
                <w:szCs w:val="20"/>
              </w:rPr>
              <w:t xml:space="preserve"> </w:t>
            </w:r>
            <w:r w:rsidRPr="00EA2BB4">
              <w:rPr>
                <w:sz w:val="20"/>
                <w:szCs w:val="20"/>
              </w:rPr>
              <w:t>от 13.12.2017</w:t>
            </w:r>
            <w:r w:rsidR="00EF25C7" w:rsidRPr="00EA2BB4">
              <w:rPr>
                <w:sz w:val="20"/>
                <w:szCs w:val="20"/>
              </w:rPr>
              <w:t xml:space="preserve"> </w:t>
            </w:r>
            <w:r w:rsidRPr="00EA2BB4">
              <w:rPr>
                <w:sz w:val="20"/>
                <w:szCs w:val="20"/>
              </w:rPr>
              <w:t>№ 134713-р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422910AC"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3C71696E" w14:textId="086774B6" w:rsidR="00025236" w:rsidRPr="00EA2BB4" w:rsidRDefault="00025236" w:rsidP="00EA2BB4">
            <w:pPr>
              <w:jc w:val="center"/>
              <w:rPr>
                <w:sz w:val="20"/>
                <w:szCs w:val="20"/>
              </w:rPr>
            </w:pPr>
            <w:r w:rsidRPr="00EA2BB4">
              <w:rPr>
                <w:sz w:val="20"/>
                <w:szCs w:val="20"/>
              </w:rPr>
              <w:t xml:space="preserve">Решением крайисполкома объект был принят на государственную охрану как </w:t>
            </w:r>
            <w:r w:rsidR="00242292">
              <w:rPr>
                <w:sz w:val="20"/>
                <w:szCs w:val="20"/>
              </w:rPr>
              <w:t>«</w:t>
            </w:r>
            <w:r w:rsidRPr="00EA2BB4">
              <w:rPr>
                <w:sz w:val="20"/>
                <w:szCs w:val="20"/>
              </w:rPr>
              <w:t>Дом усадьбы Пашенных</w:t>
            </w:r>
            <w:r w:rsidR="00242292">
              <w:rPr>
                <w:sz w:val="20"/>
                <w:szCs w:val="20"/>
              </w:rPr>
              <w:t>»</w:t>
            </w:r>
            <w:r w:rsidRPr="00EA2BB4">
              <w:rPr>
                <w:sz w:val="20"/>
                <w:szCs w:val="20"/>
              </w:rPr>
              <w:t>, посл. четв. ХIХ в.</w:t>
            </w:r>
          </w:p>
          <w:p w14:paraId="65E67DB8" w14:textId="77777777" w:rsidR="00025236" w:rsidRPr="00EA2BB4" w:rsidRDefault="00025236" w:rsidP="00EA2BB4">
            <w:pPr>
              <w:jc w:val="center"/>
              <w:rPr>
                <w:sz w:val="20"/>
                <w:szCs w:val="20"/>
              </w:rPr>
            </w:pPr>
            <w:r w:rsidRPr="00EA2BB4">
              <w:rPr>
                <w:sz w:val="20"/>
                <w:szCs w:val="20"/>
              </w:rPr>
              <w:t>Приказом Службы от 30.06.2017 № 356 уточнены наименование и датировка объекта</w:t>
            </w:r>
          </w:p>
        </w:tc>
      </w:tr>
      <w:tr w:rsidR="00025236" w:rsidRPr="00EA2BB4" w14:paraId="69363992"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6D217290"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37350183" w14:textId="77777777" w:rsidR="00025236" w:rsidRPr="00EA2BB4" w:rsidRDefault="00025236" w:rsidP="00EA2BB4">
            <w:pPr>
              <w:jc w:val="center"/>
              <w:rPr>
                <w:sz w:val="20"/>
                <w:szCs w:val="20"/>
              </w:rPr>
            </w:pPr>
            <w:r w:rsidRPr="00EA2BB4">
              <w:rPr>
                <w:sz w:val="20"/>
                <w:szCs w:val="20"/>
              </w:rPr>
              <w:t>г. Минусинск</w:t>
            </w:r>
          </w:p>
          <w:p w14:paraId="0787DA88" w14:textId="77777777" w:rsidR="00025236" w:rsidRPr="00EA2BB4" w:rsidRDefault="00025236" w:rsidP="00EA2BB4">
            <w:pPr>
              <w:jc w:val="center"/>
              <w:rPr>
                <w:sz w:val="20"/>
                <w:szCs w:val="20"/>
              </w:rPr>
            </w:pPr>
            <w:r w:rsidRPr="00EA2BB4">
              <w:rPr>
                <w:sz w:val="20"/>
                <w:szCs w:val="20"/>
              </w:rPr>
              <w:t>ул. Октябрьская, 62</w:t>
            </w:r>
          </w:p>
          <w:p w14:paraId="01D74204" w14:textId="77777777" w:rsidR="00025236" w:rsidRPr="00EA2BB4" w:rsidRDefault="00025236" w:rsidP="00EA2BB4">
            <w:pPr>
              <w:jc w:val="center"/>
              <w:rPr>
                <w:sz w:val="20"/>
                <w:szCs w:val="20"/>
              </w:rPr>
            </w:pPr>
          </w:p>
          <w:p w14:paraId="3A0C462E" w14:textId="77777777" w:rsidR="00025236" w:rsidRPr="00EA2BB4" w:rsidRDefault="00025236" w:rsidP="00EA2BB4">
            <w:pPr>
              <w:jc w:val="center"/>
              <w:rPr>
                <w:sz w:val="20"/>
                <w:szCs w:val="20"/>
              </w:rPr>
            </w:pPr>
          </w:p>
          <w:p w14:paraId="03ED2B6F" w14:textId="77777777" w:rsidR="00025236" w:rsidRPr="00EA2BB4" w:rsidRDefault="00025236" w:rsidP="00EA2BB4">
            <w:pPr>
              <w:jc w:val="center"/>
              <w:rPr>
                <w:sz w:val="20"/>
                <w:szCs w:val="20"/>
              </w:rPr>
            </w:pPr>
          </w:p>
          <w:p w14:paraId="3CA7E7D7" w14:textId="32E34C9F" w:rsidR="00025236" w:rsidRDefault="00025236" w:rsidP="00EA2BB4">
            <w:pPr>
              <w:jc w:val="center"/>
              <w:rPr>
                <w:sz w:val="20"/>
                <w:szCs w:val="20"/>
              </w:rPr>
            </w:pPr>
          </w:p>
          <w:p w14:paraId="54FF3837" w14:textId="77777777" w:rsidR="00EA2BB4" w:rsidRPr="00EA2BB4" w:rsidRDefault="00EA2BB4" w:rsidP="00EA2BB4">
            <w:pPr>
              <w:jc w:val="center"/>
              <w:rPr>
                <w:sz w:val="20"/>
                <w:szCs w:val="20"/>
              </w:rPr>
            </w:pPr>
          </w:p>
          <w:p w14:paraId="1075E485" w14:textId="77777777" w:rsidR="00025236" w:rsidRPr="00EA2BB4" w:rsidRDefault="00025236" w:rsidP="00EA2BB4">
            <w:pPr>
              <w:jc w:val="center"/>
              <w:rPr>
                <w:sz w:val="20"/>
                <w:szCs w:val="20"/>
              </w:rPr>
            </w:pPr>
            <w:r w:rsidRPr="00EA2BB4">
              <w:rPr>
                <w:sz w:val="20"/>
                <w:szCs w:val="20"/>
              </w:rPr>
              <w:t>г. Минусинск</w:t>
            </w:r>
          </w:p>
          <w:p w14:paraId="15CC8BC0" w14:textId="77777777" w:rsidR="00025236" w:rsidRPr="00EA2BB4" w:rsidRDefault="00025236" w:rsidP="00EA2BB4">
            <w:pPr>
              <w:jc w:val="center"/>
              <w:rPr>
                <w:sz w:val="20"/>
                <w:szCs w:val="20"/>
              </w:rPr>
            </w:pPr>
            <w:r w:rsidRPr="00EA2BB4">
              <w:rPr>
                <w:sz w:val="20"/>
                <w:szCs w:val="20"/>
              </w:rPr>
              <w:t>ул. Октябрьская, 52</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6319F886" w14:textId="77777777" w:rsidR="00025236" w:rsidRPr="00EA2BB4" w:rsidRDefault="00025236" w:rsidP="00EA2BB4">
            <w:pPr>
              <w:jc w:val="center"/>
              <w:rPr>
                <w:sz w:val="20"/>
                <w:szCs w:val="20"/>
              </w:rPr>
            </w:pPr>
            <w:r w:rsidRPr="00EA2BB4">
              <w:rPr>
                <w:sz w:val="20"/>
                <w:szCs w:val="20"/>
              </w:rPr>
              <w:t>г. Минусинск</w:t>
            </w:r>
          </w:p>
          <w:p w14:paraId="76601A39" w14:textId="77777777" w:rsidR="00025236" w:rsidRPr="00EA2BB4" w:rsidRDefault="00025236" w:rsidP="00EA2BB4">
            <w:pPr>
              <w:jc w:val="center"/>
              <w:rPr>
                <w:sz w:val="20"/>
                <w:szCs w:val="20"/>
              </w:rPr>
            </w:pPr>
            <w:r w:rsidRPr="00EA2BB4">
              <w:rPr>
                <w:sz w:val="20"/>
                <w:szCs w:val="20"/>
              </w:rPr>
              <w:t>ул. Октябрьская, 62</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5FDAEBF9" w14:textId="38CCDCE7" w:rsidR="00025236" w:rsidRPr="00EA2BB4" w:rsidRDefault="00025236" w:rsidP="00EA2BB4">
            <w:pPr>
              <w:jc w:val="center"/>
              <w:rPr>
                <w:sz w:val="20"/>
                <w:szCs w:val="20"/>
              </w:rPr>
            </w:pPr>
            <w:r w:rsidRPr="00EA2BB4">
              <w:rPr>
                <w:sz w:val="20"/>
                <w:szCs w:val="20"/>
              </w:rPr>
              <w:t>Дом, в котором с апреля по 24 июня 1918 года размещался объединённый Совет рабочих, солдатских и крестьянских депутатов</w:t>
            </w:r>
          </w:p>
          <w:p w14:paraId="6C9BA59E" w14:textId="77777777" w:rsidR="00025236" w:rsidRPr="00EA2BB4" w:rsidRDefault="00025236" w:rsidP="00EA2BB4">
            <w:pPr>
              <w:jc w:val="center"/>
              <w:rPr>
                <w:sz w:val="20"/>
                <w:szCs w:val="20"/>
              </w:rPr>
            </w:pPr>
          </w:p>
          <w:p w14:paraId="2A2D8966" w14:textId="77777777" w:rsidR="00025236" w:rsidRPr="00EA2BB4" w:rsidRDefault="00025236" w:rsidP="00EA2BB4">
            <w:pPr>
              <w:jc w:val="center"/>
              <w:rPr>
                <w:sz w:val="20"/>
                <w:szCs w:val="20"/>
              </w:rPr>
            </w:pPr>
            <w:r w:rsidRPr="00EA2BB4">
              <w:rPr>
                <w:sz w:val="20"/>
                <w:szCs w:val="20"/>
              </w:rPr>
              <w:t>Дом жилой с флигелем и воротами усадьбы Пашенных, посл. четв. ХIХ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2FFCD038"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16.06.1980 № 384-15</w:t>
            </w:r>
          </w:p>
          <w:p w14:paraId="6B415EE5" w14:textId="77777777" w:rsidR="00EA2BB4" w:rsidRDefault="00EA2BB4" w:rsidP="00EA2BB4">
            <w:pPr>
              <w:jc w:val="center"/>
              <w:rPr>
                <w:sz w:val="20"/>
                <w:szCs w:val="20"/>
              </w:rPr>
            </w:pPr>
          </w:p>
          <w:p w14:paraId="1C2ACE18" w14:textId="77777777" w:rsidR="00EA2BB4" w:rsidRDefault="00EA2BB4" w:rsidP="00EA2BB4">
            <w:pPr>
              <w:jc w:val="center"/>
              <w:rPr>
                <w:sz w:val="20"/>
                <w:szCs w:val="20"/>
              </w:rPr>
            </w:pPr>
          </w:p>
          <w:p w14:paraId="45F3BE96" w14:textId="77777777" w:rsidR="00EA2BB4" w:rsidRDefault="00EA2BB4" w:rsidP="00EA2BB4">
            <w:pPr>
              <w:jc w:val="center"/>
              <w:rPr>
                <w:sz w:val="20"/>
                <w:szCs w:val="20"/>
              </w:rPr>
            </w:pPr>
          </w:p>
          <w:p w14:paraId="10CCB6BC" w14:textId="313128B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24.12.1986 № 345</w:t>
            </w:r>
          </w:p>
          <w:p w14:paraId="188AFB3A" w14:textId="77777777" w:rsidR="00025236" w:rsidRPr="00EA2BB4" w:rsidRDefault="00025236" w:rsidP="00EA2BB4">
            <w:pPr>
              <w:jc w:val="center"/>
              <w:rPr>
                <w:sz w:val="20"/>
                <w:szCs w:val="20"/>
              </w:rPr>
            </w:pPr>
            <w:r w:rsidRPr="00EA2BB4">
              <w:rPr>
                <w:sz w:val="20"/>
                <w:szCs w:val="20"/>
              </w:rPr>
              <w:t>241420058590005</w:t>
            </w:r>
            <w:r w:rsidR="00DB4CE6" w:rsidRPr="00EA2BB4">
              <w:rPr>
                <w:sz w:val="20"/>
                <w:szCs w:val="20"/>
              </w:rPr>
              <w:t xml:space="preserve"> </w:t>
            </w:r>
            <w:r w:rsidRPr="00EA2BB4">
              <w:rPr>
                <w:sz w:val="20"/>
                <w:szCs w:val="20"/>
              </w:rPr>
              <w:t>от 19.03.2015</w:t>
            </w:r>
            <w:r w:rsidR="00EF25C7" w:rsidRPr="00EA2BB4">
              <w:rPr>
                <w:sz w:val="20"/>
                <w:szCs w:val="20"/>
              </w:rPr>
              <w:t xml:space="preserve"> </w:t>
            </w:r>
            <w:r w:rsidRPr="00EA2BB4">
              <w:rPr>
                <w:sz w:val="20"/>
                <w:szCs w:val="20"/>
              </w:rPr>
              <w:t>№ 456 (ансамбль)</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26D4AB00"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47B0EB0D" w14:textId="6F696FF4" w:rsidR="00025236" w:rsidRPr="00EA2BB4" w:rsidRDefault="00025236" w:rsidP="00EA2BB4">
            <w:pPr>
              <w:jc w:val="center"/>
              <w:rPr>
                <w:sz w:val="20"/>
                <w:szCs w:val="20"/>
              </w:rPr>
            </w:pPr>
            <w:r w:rsidRPr="00EA2BB4">
              <w:rPr>
                <w:sz w:val="20"/>
                <w:szCs w:val="20"/>
              </w:rPr>
              <w:t xml:space="preserve">Объект зарегистрирован в ЕГРОКН как ансамбль </w:t>
            </w:r>
            <w:r w:rsidR="00242292">
              <w:rPr>
                <w:sz w:val="20"/>
                <w:szCs w:val="20"/>
              </w:rPr>
              <w:t>«</w:t>
            </w:r>
            <w:r w:rsidRPr="00EA2BB4">
              <w:rPr>
                <w:sz w:val="20"/>
                <w:szCs w:val="20"/>
              </w:rPr>
              <w:t>Дом жилой с флигелем и воротами усадьбы Пашенных</w:t>
            </w:r>
            <w:r w:rsidR="00242292">
              <w:rPr>
                <w:sz w:val="20"/>
                <w:szCs w:val="20"/>
              </w:rPr>
              <w:t>»</w:t>
            </w:r>
            <w:r w:rsidRPr="00EA2BB4">
              <w:rPr>
                <w:sz w:val="20"/>
                <w:szCs w:val="20"/>
              </w:rPr>
              <w:t>, посл. четв. ХIХ в.</w:t>
            </w:r>
          </w:p>
        </w:tc>
      </w:tr>
      <w:tr w:rsidR="00025236" w:rsidRPr="00EA2BB4" w14:paraId="331710A1"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604B8CCC"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4D656A7D" w14:textId="77777777" w:rsidR="00025236" w:rsidRPr="00EA2BB4" w:rsidRDefault="00025236" w:rsidP="00EA2BB4">
            <w:pPr>
              <w:jc w:val="center"/>
              <w:rPr>
                <w:sz w:val="20"/>
                <w:szCs w:val="20"/>
              </w:rPr>
            </w:pPr>
            <w:r w:rsidRPr="00EA2BB4">
              <w:rPr>
                <w:sz w:val="20"/>
                <w:szCs w:val="20"/>
              </w:rPr>
              <w:t>г. Минусинск</w:t>
            </w:r>
          </w:p>
          <w:p w14:paraId="46B32B54" w14:textId="77777777" w:rsidR="00025236" w:rsidRPr="00EA2BB4" w:rsidRDefault="00025236" w:rsidP="00EA2BB4">
            <w:pPr>
              <w:jc w:val="center"/>
              <w:rPr>
                <w:sz w:val="20"/>
                <w:szCs w:val="20"/>
              </w:rPr>
            </w:pPr>
            <w:r w:rsidRPr="00EA2BB4">
              <w:rPr>
                <w:sz w:val="20"/>
                <w:szCs w:val="20"/>
              </w:rPr>
              <w:t>ул. Октябрьская, 65</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62922143" w14:textId="77777777" w:rsidR="00025236" w:rsidRPr="00EA2BB4" w:rsidRDefault="00025236" w:rsidP="00EA2BB4">
            <w:pPr>
              <w:jc w:val="center"/>
              <w:rPr>
                <w:sz w:val="20"/>
                <w:szCs w:val="20"/>
              </w:rPr>
            </w:pPr>
            <w:r w:rsidRPr="00EA2BB4">
              <w:rPr>
                <w:sz w:val="20"/>
                <w:szCs w:val="20"/>
              </w:rPr>
              <w:t>г. Минусинск</w:t>
            </w:r>
          </w:p>
          <w:p w14:paraId="1B12E8D3" w14:textId="77777777" w:rsidR="00025236" w:rsidRPr="00EA2BB4" w:rsidRDefault="00025236" w:rsidP="00EA2BB4">
            <w:pPr>
              <w:jc w:val="center"/>
              <w:rPr>
                <w:sz w:val="20"/>
                <w:szCs w:val="20"/>
              </w:rPr>
            </w:pPr>
            <w:r w:rsidRPr="00EA2BB4">
              <w:rPr>
                <w:sz w:val="20"/>
                <w:szCs w:val="20"/>
              </w:rPr>
              <w:t>ул. Октябрьская, 65</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3F7AA631" w14:textId="3E0353BA" w:rsidR="00025236" w:rsidRPr="00EA2BB4" w:rsidRDefault="00242292" w:rsidP="00EA2BB4">
            <w:pPr>
              <w:jc w:val="center"/>
              <w:rPr>
                <w:sz w:val="20"/>
                <w:szCs w:val="20"/>
              </w:rPr>
            </w:pPr>
            <w:r>
              <w:rPr>
                <w:sz w:val="20"/>
                <w:szCs w:val="20"/>
              </w:rPr>
              <w:t>«</w:t>
            </w:r>
            <w:r w:rsidR="00025236" w:rsidRPr="00EA2BB4">
              <w:rPr>
                <w:sz w:val="20"/>
                <w:szCs w:val="20"/>
              </w:rPr>
              <w:t>Дом, в котором с 25 по 29 сентября 1919 года проходил I-ый чрезвычайный съезд рабочих, крестьянских и солдатских депутатов, избравший объединённый уездный Совет. Здесь же находился с 13 сентября 1919 года (после освобождения города от колчаковцев) партизанский армейский Совет</w:t>
            </w:r>
            <w:r>
              <w:rPr>
                <w:sz w:val="20"/>
                <w:szCs w:val="20"/>
              </w:rPr>
              <w:t>»</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5F4680D6"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16.06.1980 № 384-15</w:t>
            </w:r>
          </w:p>
          <w:p w14:paraId="2EC9862F" w14:textId="77777777" w:rsidR="00025236" w:rsidRPr="00EA2BB4" w:rsidRDefault="00025236" w:rsidP="00EA2BB4">
            <w:pPr>
              <w:jc w:val="center"/>
              <w:rPr>
                <w:sz w:val="20"/>
                <w:szCs w:val="20"/>
              </w:rPr>
            </w:pPr>
            <w:r w:rsidRPr="00EA2BB4">
              <w:rPr>
                <w:sz w:val="20"/>
                <w:szCs w:val="20"/>
              </w:rPr>
              <w:t>241410058170005</w:t>
            </w:r>
          </w:p>
          <w:p w14:paraId="042D76E5" w14:textId="77777777" w:rsidR="00025236" w:rsidRPr="00EA2BB4" w:rsidRDefault="00025236" w:rsidP="00EA2BB4">
            <w:pPr>
              <w:jc w:val="center"/>
              <w:rPr>
                <w:sz w:val="20"/>
                <w:szCs w:val="20"/>
              </w:rPr>
            </w:pPr>
            <w:r w:rsidRPr="00EA2BB4">
              <w:rPr>
                <w:sz w:val="20"/>
                <w:szCs w:val="20"/>
              </w:rPr>
              <w:t>от 08.04.2015</w:t>
            </w:r>
          </w:p>
          <w:p w14:paraId="5F36DD0C" w14:textId="77777777" w:rsidR="00025236" w:rsidRPr="00EA2BB4" w:rsidRDefault="00025236" w:rsidP="00EA2BB4">
            <w:pPr>
              <w:jc w:val="center"/>
              <w:rPr>
                <w:sz w:val="20"/>
                <w:szCs w:val="20"/>
              </w:rPr>
            </w:pPr>
            <w:r w:rsidRPr="00EA2BB4">
              <w:rPr>
                <w:sz w:val="20"/>
                <w:szCs w:val="20"/>
              </w:rPr>
              <w:t>№ 680</w:t>
            </w:r>
          </w:p>
          <w:p w14:paraId="56CAF57E" w14:textId="77777777" w:rsidR="00025236" w:rsidRPr="00EA2BB4" w:rsidRDefault="00025236" w:rsidP="00EA2BB4">
            <w:pPr>
              <w:jc w:val="center"/>
              <w:rPr>
                <w:sz w:val="20"/>
                <w:szCs w:val="20"/>
              </w:rPr>
            </w:pP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4338BE56"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72EAC1BB" w14:textId="77777777" w:rsidR="00025236" w:rsidRPr="00EA2BB4" w:rsidRDefault="00025236" w:rsidP="00EA2BB4">
            <w:pPr>
              <w:jc w:val="center"/>
              <w:rPr>
                <w:sz w:val="20"/>
                <w:szCs w:val="20"/>
              </w:rPr>
            </w:pPr>
          </w:p>
        </w:tc>
      </w:tr>
      <w:tr w:rsidR="00025236" w:rsidRPr="00EA2BB4" w14:paraId="247AA7CA"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16E5C755"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081CCF5D" w14:textId="77777777" w:rsidR="00025236" w:rsidRPr="00EA2BB4" w:rsidRDefault="00025236" w:rsidP="00EA2BB4">
            <w:pPr>
              <w:jc w:val="center"/>
              <w:rPr>
                <w:sz w:val="20"/>
                <w:szCs w:val="20"/>
              </w:rPr>
            </w:pPr>
            <w:r w:rsidRPr="00EA2BB4">
              <w:rPr>
                <w:sz w:val="20"/>
                <w:szCs w:val="20"/>
              </w:rPr>
              <w:t>г. Минусинск</w:t>
            </w:r>
          </w:p>
          <w:p w14:paraId="544BE133" w14:textId="77777777" w:rsidR="00025236" w:rsidRPr="00EA2BB4" w:rsidRDefault="00025236" w:rsidP="00EA2BB4">
            <w:pPr>
              <w:jc w:val="center"/>
              <w:rPr>
                <w:sz w:val="20"/>
                <w:szCs w:val="20"/>
              </w:rPr>
            </w:pPr>
            <w:r w:rsidRPr="00EA2BB4">
              <w:rPr>
                <w:sz w:val="20"/>
                <w:szCs w:val="20"/>
              </w:rPr>
              <w:t>ул. Октябрьская, 67</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7E0B4720" w14:textId="77777777" w:rsidR="00025236" w:rsidRPr="00EA2BB4" w:rsidRDefault="00025236" w:rsidP="00EA2BB4">
            <w:pPr>
              <w:jc w:val="center"/>
              <w:rPr>
                <w:sz w:val="20"/>
                <w:szCs w:val="20"/>
              </w:rPr>
            </w:pPr>
            <w:r w:rsidRPr="00EA2BB4">
              <w:rPr>
                <w:sz w:val="20"/>
                <w:szCs w:val="20"/>
              </w:rPr>
              <w:t>г. Минусинск</w:t>
            </w:r>
          </w:p>
          <w:p w14:paraId="11B4A285" w14:textId="77777777" w:rsidR="00025236" w:rsidRPr="00EA2BB4" w:rsidRDefault="00025236" w:rsidP="00EA2BB4">
            <w:pPr>
              <w:jc w:val="center"/>
              <w:rPr>
                <w:sz w:val="20"/>
                <w:szCs w:val="20"/>
              </w:rPr>
            </w:pPr>
            <w:r w:rsidRPr="00EA2BB4">
              <w:rPr>
                <w:sz w:val="20"/>
                <w:szCs w:val="20"/>
              </w:rPr>
              <w:t>ул. Октябрьская, 67</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59CB8096" w14:textId="29B75BF0" w:rsidR="00025236" w:rsidRPr="00EA2BB4" w:rsidRDefault="00242292" w:rsidP="00EA2BB4">
            <w:pPr>
              <w:jc w:val="center"/>
              <w:rPr>
                <w:sz w:val="20"/>
                <w:szCs w:val="20"/>
              </w:rPr>
            </w:pPr>
            <w:r>
              <w:rPr>
                <w:sz w:val="20"/>
                <w:szCs w:val="20"/>
              </w:rPr>
              <w:t>«</w:t>
            </w:r>
            <w:r w:rsidR="00025236" w:rsidRPr="00EA2BB4">
              <w:rPr>
                <w:sz w:val="20"/>
                <w:szCs w:val="20"/>
              </w:rPr>
              <w:t>Дом жилой с магазином</w:t>
            </w:r>
            <w:r>
              <w:rPr>
                <w:sz w:val="20"/>
                <w:szCs w:val="20"/>
              </w:rPr>
              <w:t>»</w:t>
            </w:r>
            <w:r w:rsidR="00025236" w:rsidRPr="00EA2BB4">
              <w:rPr>
                <w:sz w:val="20"/>
                <w:szCs w:val="20"/>
              </w:rPr>
              <w:t>, посл. четв. ХIХ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6F10E423"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24.12.1986 № 345</w:t>
            </w:r>
          </w:p>
          <w:p w14:paraId="760D1743" w14:textId="77777777" w:rsidR="00025236" w:rsidRPr="00EA2BB4" w:rsidRDefault="00025236" w:rsidP="00EA2BB4">
            <w:pPr>
              <w:jc w:val="center"/>
              <w:rPr>
                <w:sz w:val="20"/>
                <w:szCs w:val="20"/>
              </w:rPr>
            </w:pPr>
            <w:r w:rsidRPr="00EA2BB4">
              <w:rPr>
                <w:sz w:val="20"/>
                <w:szCs w:val="20"/>
              </w:rPr>
              <w:t>241410071310005</w:t>
            </w:r>
            <w:r w:rsidR="00DB4CE6" w:rsidRPr="00EA2BB4">
              <w:rPr>
                <w:sz w:val="20"/>
                <w:szCs w:val="20"/>
              </w:rPr>
              <w:t xml:space="preserve"> </w:t>
            </w:r>
            <w:r w:rsidRPr="00EA2BB4">
              <w:rPr>
                <w:sz w:val="20"/>
                <w:szCs w:val="20"/>
              </w:rPr>
              <w:t>от 13.11.2015</w:t>
            </w:r>
            <w:r w:rsidR="00EF25C7" w:rsidRPr="00EA2BB4">
              <w:rPr>
                <w:sz w:val="20"/>
                <w:szCs w:val="20"/>
              </w:rPr>
              <w:t xml:space="preserve"> </w:t>
            </w:r>
            <w:r w:rsidRPr="00EA2BB4">
              <w:rPr>
                <w:sz w:val="20"/>
                <w:szCs w:val="20"/>
              </w:rPr>
              <w:t>№ 16153-р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6F424B9D"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5D5BC3FD" w14:textId="77777777" w:rsidR="00025236" w:rsidRPr="00EA2BB4" w:rsidRDefault="00025236" w:rsidP="00EA2BB4">
            <w:pPr>
              <w:jc w:val="center"/>
              <w:rPr>
                <w:sz w:val="20"/>
                <w:szCs w:val="20"/>
              </w:rPr>
            </w:pPr>
          </w:p>
        </w:tc>
      </w:tr>
      <w:tr w:rsidR="00025236" w:rsidRPr="00EA2BB4" w14:paraId="00717CA3"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1083B2EC"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2773C69A" w14:textId="77777777" w:rsidR="00025236" w:rsidRPr="00EA2BB4" w:rsidRDefault="00025236" w:rsidP="00EA2BB4">
            <w:pPr>
              <w:jc w:val="center"/>
              <w:rPr>
                <w:sz w:val="20"/>
                <w:szCs w:val="20"/>
              </w:rPr>
            </w:pPr>
            <w:r w:rsidRPr="00EA2BB4">
              <w:rPr>
                <w:sz w:val="20"/>
                <w:szCs w:val="20"/>
              </w:rPr>
              <w:t>г. Минусинск</w:t>
            </w:r>
          </w:p>
          <w:p w14:paraId="1F96C4A2" w14:textId="77777777" w:rsidR="00025236" w:rsidRPr="00EA2BB4" w:rsidRDefault="00025236" w:rsidP="00EA2BB4">
            <w:pPr>
              <w:jc w:val="center"/>
              <w:rPr>
                <w:sz w:val="20"/>
                <w:szCs w:val="20"/>
              </w:rPr>
            </w:pPr>
            <w:r w:rsidRPr="00EA2BB4">
              <w:rPr>
                <w:sz w:val="20"/>
                <w:szCs w:val="20"/>
              </w:rPr>
              <w:t>ул. Октябрьская, 69</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760247A6" w14:textId="77777777" w:rsidR="00025236" w:rsidRPr="00EA2BB4" w:rsidRDefault="00025236" w:rsidP="00EA2BB4">
            <w:pPr>
              <w:jc w:val="center"/>
              <w:rPr>
                <w:sz w:val="20"/>
                <w:szCs w:val="20"/>
              </w:rPr>
            </w:pPr>
            <w:r w:rsidRPr="00EA2BB4">
              <w:rPr>
                <w:sz w:val="20"/>
                <w:szCs w:val="20"/>
              </w:rPr>
              <w:t>г. Минусинск</w:t>
            </w:r>
          </w:p>
          <w:p w14:paraId="5083B27A" w14:textId="77777777" w:rsidR="00025236" w:rsidRPr="00EA2BB4" w:rsidRDefault="00025236" w:rsidP="00EA2BB4">
            <w:pPr>
              <w:jc w:val="center"/>
              <w:rPr>
                <w:sz w:val="20"/>
                <w:szCs w:val="20"/>
              </w:rPr>
            </w:pPr>
            <w:r w:rsidRPr="00EA2BB4">
              <w:rPr>
                <w:sz w:val="20"/>
                <w:szCs w:val="20"/>
              </w:rPr>
              <w:t>ул. Октябрьская, 69</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6762BFDE" w14:textId="77777777" w:rsidR="00025236" w:rsidRPr="00EA2BB4" w:rsidRDefault="00025236" w:rsidP="00EA2BB4">
            <w:pPr>
              <w:jc w:val="center"/>
              <w:rPr>
                <w:sz w:val="20"/>
                <w:szCs w:val="20"/>
              </w:rPr>
            </w:pPr>
            <w:r w:rsidRPr="00EA2BB4">
              <w:rPr>
                <w:sz w:val="20"/>
                <w:szCs w:val="20"/>
              </w:rPr>
              <w:t>Дом, в котором в квартире политссыльного А.В. Орочко бывал В.И. Ленин, проезжая из с. Шушенского, а 29 и 30 января 1900 года останавливался с Н.К. Крупской, возвращаясь из ссылки.</w:t>
            </w:r>
          </w:p>
          <w:p w14:paraId="5267A7C6" w14:textId="77777777" w:rsidR="00025236" w:rsidRPr="00EA2BB4" w:rsidRDefault="00025236" w:rsidP="00EA2BB4">
            <w:pPr>
              <w:jc w:val="center"/>
              <w:rPr>
                <w:sz w:val="20"/>
                <w:szCs w:val="20"/>
              </w:rPr>
            </w:pPr>
            <w:r w:rsidRPr="00EA2BB4">
              <w:rPr>
                <w:sz w:val="20"/>
                <w:szCs w:val="20"/>
              </w:rPr>
              <w:t>Дом, где в 1900 г. останавливались В.И. Ленин и Н.К. Крупская</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6D9C47FE"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16.06.1980 № 384-15</w:t>
            </w:r>
          </w:p>
          <w:p w14:paraId="1F82DF26" w14:textId="77777777" w:rsidR="00025236" w:rsidRPr="00EA2BB4" w:rsidRDefault="00025236" w:rsidP="00EA2BB4">
            <w:pPr>
              <w:jc w:val="center"/>
              <w:rPr>
                <w:sz w:val="20"/>
                <w:szCs w:val="20"/>
              </w:rPr>
            </w:pPr>
          </w:p>
          <w:p w14:paraId="7AB782A7" w14:textId="77777777" w:rsidR="00025236" w:rsidRPr="00EA2BB4" w:rsidRDefault="00025236" w:rsidP="00EA2BB4">
            <w:pPr>
              <w:jc w:val="center"/>
              <w:rPr>
                <w:sz w:val="20"/>
                <w:szCs w:val="20"/>
              </w:rPr>
            </w:pPr>
          </w:p>
          <w:p w14:paraId="6D1C364E" w14:textId="77777777" w:rsidR="00025236" w:rsidRPr="00EA2BB4" w:rsidRDefault="00025236" w:rsidP="00EA2BB4">
            <w:pPr>
              <w:jc w:val="center"/>
              <w:rPr>
                <w:sz w:val="20"/>
                <w:szCs w:val="20"/>
              </w:rPr>
            </w:pPr>
            <w:r w:rsidRPr="00EA2BB4">
              <w:rPr>
                <w:sz w:val="20"/>
                <w:szCs w:val="20"/>
              </w:rPr>
              <w:t>Закон Красноярского края от 19.03.1998 № 2-42</w:t>
            </w:r>
          </w:p>
          <w:p w14:paraId="6E5C2F11" w14:textId="77777777" w:rsidR="00025236" w:rsidRPr="00EA2BB4" w:rsidRDefault="00025236" w:rsidP="00EA2BB4">
            <w:pPr>
              <w:jc w:val="center"/>
              <w:rPr>
                <w:sz w:val="20"/>
                <w:szCs w:val="20"/>
              </w:rPr>
            </w:pPr>
            <w:r w:rsidRPr="00EA2BB4">
              <w:rPr>
                <w:sz w:val="20"/>
                <w:szCs w:val="20"/>
              </w:rPr>
              <w:t>241410058110005</w:t>
            </w:r>
          </w:p>
          <w:p w14:paraId="61868C32" w14:textId="77777777" w:rsidR="00025236" w:rsidRPr="00EA2BB4" w:rsidRDefault="00025236" w:rsidP="00EA2BB4">
            <w:pPr>
              <w:jc w:val="center"/>
              <w:rPr>
                <w:sz w:val="20"/>
                <w:szCs w:val="20"/>
              </w:rPr>
            </w:pPr>
            <w:r w:rsidRPr="00EA2BB4">
              <w:rPr>
                <w:sz w:val="20"/>
                <w:szCs w:val="20"/>
              </w:rPr>
              <w:t>от 08.04.2015</w:t>
            </w:r>
            <w:r w:rsidR="00EF25C7" w:rsidRPr="00EA2BB4">
              <w:rPr>
                <w:sz w:val="20"/>
                <w:szCs w:val="20"/>
              </w:rPr>
              <w:t xml:space="preserve"> </w:t>
            </w:r>
            <w:r w:rsidRPr="00EA2BB4">
              <w:rPr>
                <w:sz w:val="20"/>
                <w:szCs w:val="20"/>
              </w:rPr>
              <w:t>№ 679</w:t>
            </w:r>
          </w:p>
          <w:p w14:paraId="01BD3F19" w14:textId="77777777" w:rsidR="00025236" w:rsidRPr="00EA2BB4" w:rsidRDefault="00025236" w:rsidP="00EA2BB4">
            <w:pPr>
              <w:jc w:val="center"/>
              <w:rPr>
                <w:sz w:val="20"/>
                <w:szCs w:val="20"/>
              </w:rPr>
            </w:pP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542A48E5"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753B567A" w14:textId="6B06CD81" w:rsidR="00025236" w:rsidRPr="00EA2BB4" w:rsidRDefault="00025236" w:rsidP="00EA2BB4">
            <w:pPr>
              <w:jc w:val="center"/>
              <w:rPr>
                <w:sz w:val="20"/>
                <w:szCs w:val="20"/>
              </w:rPr>
            </w:pPr>
            <w:r w:rsidRPr="00EA2BB4">
              <w:rPr>
                <w:sz w:val="20"/>
                <w:szCs w:val="20"/>
              </w:rPr>
              <w:t xml:space="preserve">Объект зарегистрирован в ЕГРОКН с названием </w:t>
            </w:r>
            <w:r w:rsidR="00242292">
              <w:rPr>
                <w:sz w:val="20"/>
                <w:szCs w:val="20"/>
              </w:rPr>
              <w:t>«</w:t>
            </w:r>
            <w:r w:rsidRPr="00EA2BB4">
              <w:rPr>
                <w:sz w:val="20"/>
                <w:szCs w:val="20"/>
              </w:rPr>
              <w:t>Дом, где в 1900 г. останавливались В.И. Ленин и Н.К. Крупская</w:t>
            </w:r>
            <w:r w:rsidR="00242292">
              <w:rPr>
                <w:sz w:val="20"/>
                <w:szCs w:val="20"/>
              </w:rPr>
              <w:t>»</w:t>
            </w:r>
          </w:p>
        </w:tc>
      </w:tr>
      <w:tr w:rsidR="00025236" w:rsidRPr="00EA2BB4" w14:paraId="6998CEE9"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1CC72580"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1EF66064" w14:textId="77777777" w:rsidR="00025236" w:rsidRPr="00EA2BB4" w:rsidRDefault="00025236" w:rsidP="00EA2BB4">
            <w:pPr>
              <w:jc w:val="center"/>
              <w:rPr>
                <w:sz w:val="20"/>
                <w:szCs w:val="20"/>
              </w:rPr>
            </w:pPr>
            <w:r w:rsidRPr="00EA2BB4">
              <w:rPr>
                <w:sz w:val="20"/>
                <w:szCs w:val="20"/>
              </w:rPr>
              <w:t>г. Минусинск</w:t>
            </w:r>
          </w:p>
          <w:p w14:paraId="6CDCA6D8" w14:textId="77777777" w:rsidR="00025236" w:rsidRPr="00EA2BB4" w:rsidRDefault="00025236" w:rsidP="00EA2BB4">
            <w:pPr>
              <w:jc w:val="center"/>
              <w:rPr>
                <w:sz w:val="20"/>
                <w:szCs w:val="20"/>
              </w:rPr>
            </w:pPr>
            <w:r w:rsidRPr="00EA2BB4">
              <w:rPr>
                <w:sz w:val="20"/>
                <w:szCs w:val="20"/>
              </w:rPr>
              <w:t>ул. Октябрьская, 71/</w:t>
            </w:r>
          </w:p>
          <w:p w14:paraId="67F98BBD" w14:textId="77777777" w:rsidR="00025236" w:rsidRPr="00EA2BB4" w:rsidRDefault="00025236" w:rsidP="00EA2BB4">
            <w:pPr>
              <w:jc w:val="center"/>
              <w:rPr>
                <w:sz w:val="20"/>
                <w:szCs w:val="20"/>
              </w:rPr>
            </w:pPr>
            <w:r w:rsidRPr="00EA2BB4">
              <w:rPr>
                <w:sz w:val="20"/>
                <w:szCs w:val="20"/>
              </w:rPr>
              <w:t>ул. Штабная, 18</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6B72BD08" w14:textId="77777777" w:rsidR="00025236" w:rsidRPr="00EA2BB4" w:rsidRDefault="00025236" w:rsidP="00EA2BB4">
            <w:pPr>
              <w:jc w:val="center"/>
              <w:rPr>
                <w:sz w:val="20"/>
                <w:szCs w:val="20"/>
              </w:rPr>
            </w:pPr>
            <w:r w:rsidRPr="00EA2BB4">
              <w:rPr>
                <w:sz w:val="20"/>
                <w:szCs w:val="20"/>
              </w:rPr>
              <w:t>г. Минусинск</w:t>
            </w:r>
          </w:p>
          <w:p w14:paraId="2BCAC0E9" w14:textId="77777777" w:rsidR="00025236" w:rsidRPr="00EA2BB4" w:rsidRDefault="00025236" w:rsidP="00EA2BB4">
            <w:pPr>
              <w:jc w:val="center"/>
              <w:rPr>
                <w:sz w:val="20"/>
                <w:szCs w:val="20"/>
              </w:rPr>
            </w:pPr>
            <w:r w:rsidRPr="00EA2BB4">
              <w:rPr>
                <w:sz w:val="20"/>
                <w:szCs w:val="20"/>
              </w:rPr>
              <w:t>ул. Штабная, 18</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1C577ECB" w14:textId="77777777" w:rsidR="00025236" w:rsidRPr="00EA2BB4" w:rsidRDefault="00025236" w:rsidP="00EA2BB4">
            <w:pPr>
              <w:jc w:val="center"/>
              <w:rPr>
                <w:sz w:val="20"/>
                <w:szCs w:val="20"/>
              </w:rPr>
            </w:pPr>
            <w:r w:rsidRPr="00EA2BB4">
              <w:rPr>
                <w:sz w:val="20"/>
                <w:szCs w:val="20"/>
              </w:rPr>
              <w:t>Дом жилой с магазином, кон. ХIХ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63A7E48C"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24.12.1986 № 345</w:t>
            </w:r>
          </w:p>
          <w:p w14:paraId="3AF7AE8B" w14:textId="77777777" w:rsidR="00025236" w:rsidRPr="00EA2BB4" w:rsidRDefault="00025236" w:rsidP="00EA2BB4">
            <w:pPr>
              <w:jc w:val="center"/>
              <w:rPr>
                <w:sz w:val="20"/>
                <w:szCs w:val="20"/>
              </w:rPr>
            </w:pPr>
            <w:r w:rsidRPr="00EA2BB4">
              <w:rPr>
                <w:sz w:val="20"/>
                <w:szCs w:val="20"/>
              </w:rPr>
              <w:t>241410058150005</w:t>
            </w:r>
            <w:r w:rsidR="00DB4CE6" w:rsidRPr="00EA2BB4">
              <w:rPr>
                <w:sz w:val="20"/>
                <w:szCs w:val="20"/>
              </w:rPr>
              <w:t xml:space="preserve"> </w:t>
            </w:r>
            <w:r w:rsidRPr="00EA2BB4">
              <w:rPr>
                <w:sz w:val="20"/>
                <w:szCs w:val="20"/>
              </w:rPr>
              <w:t>от 13.11.2015</w:t>
            </w:r>
            <w:r w:rsidR="00EF25C7" w:rsidRPr="00EA2BB4">
              <w:rPr>
                <w:sz w:val="20"/>
                <w:szCs w:val="20"/>
              </w:rPr>
              <w:t xml:space="preserve"> </w:t>
            </w:r>
            <w:r w:rsidRPr="00EA2BB4">
              <w:rPr>
                <w:sz w:val="20"/>
                <w:szCs w:val="20"/>
              </w:rPr>
              <w:t>№ 17410-р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4AEFE29D"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6FD56BE3" w14:textId="77777777" w:rsidR="00025236" w:rsidRPr="00EA2BB4" w:rsidRDefault="00025236" w:rsidP="00EA2BB4">
            <w:pPr>
              <w:jc w:val="center"/>
              <w:rPr>
                <w:sz w:val="20"/>
                <w:szCs w:val="20"/>
              </w:rPr>
            </w:pPr>
          </w:p>
        </w:tc>
      </w:tr>
      <w:tr w:rsidR="00025236" w:rsidRPr="00EA2BB4" w14:paraId="1E5D4F01"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2646ACC5"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005EB92B" w14:textId="77777777" w:rsidR="00025236" w:rsidRPr="00EA2BB4" w:rsidRDefault="00025236" w:rsidP="00EA2BB4">
            <w:pPr>
              <w:jc w:val="center"/>
              <w:rPr>
                <w:sz w:val="20"/>
                <w:szCs w:val="20"/>
              </w:rPr>
            </w:pPr>
            <w:r w:rsidRPr="00EA2BB4">
              <w:rPr>
                <w:sz w:val="20"/>
                <w:szCs w:val="20"/>
              </w:rPr>
              <w:t>г. Минусинск</w:t>
            </w:r>
          </w:p>
          <w:p w14:paraId="4CF2518E" w14:textId="77777777" w:rsidR="00025236" w:rsidRPr="00EA2BB4" w:rsidRDefault="00025236" w:rsidP="00EA2BB4">
            <w:pPr>
              <w:jc w:val="center"/>
              <w:rPr>
                <w:sz w:val="20"/>
                <w:szCs w:val="20"/>
              </w:rPr>
            </w:pPr>
            <w:r w:rsidRPr="00EA2BB4">
              <w:rPr>
                <w:sz w:val="20"/>
                <w:szCs w:val="20"/>
              </w:rPr>
              <w:t>ул. Октябрьская, 73</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072F9181" w14:textId="77777777" w:rsidR="00025236" w:rsidRPr="00EA2BB4" w:rsidRDefault="00025236" w:rsidP="00EA2BB4">
            <w:pPr>
              <w:jc w:val="center"/>
              <w:rPr>
                <w:sz w:val="20"/>
                <w:szCs w:val="20"/>
              </w:rPr>
            </w:pPr>
            <w:r w:rsidRPr="00EA2BB4">
              <w:rPr>
                <w:sz w:val="20"/>
                <w:szCs w:val="20"/>
              </w:rPr>
              <w:t>г. Минусинск</w:t>
            </w:r>
          </w:p>
          <w:p w14:paraId="46EDA65A" w14:textId="77777777" w:rsidR="00025236" w:rsidRPr="00EA2BB4" w:rsidRDefault="00025236" w:rsidP="00EA2BB4">
            <w:pPr>
              <w:jc w:val="center"/>
              <w:rPr>
                <w:sz w:val="20"/>
                <w:szCs w:val="20"/>
              </w:rPr>
            </w:pPr>
            <w:r w:rsidRPr="00EA2BB4">
              <w:rPr>
                <w:sz w:val="20"/>
                <w:szCs w:val="20"/>
              </w:rPr>
              <w:t>ул. Октябрьская, 73</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2613B625" w14:textId="77777777" w:rsidR="00025236" w:rsidRPr="00EA2BB4" w:rsidRDefault="00025236" w:rsidP="00EA2BB4">
            <w:pPr>
              <w:jc w:val="center"/>
              <w:rPr>
                <w:sz w:val="20"/>
                <w:szCs w:val="20"/>
              </w:rPr>
            </w:pPr>
            <w:r w:rsidRPr="00EA2BB4">
              <w:rPr>
                <w:sz w:val="20"/>
                <w:szCs w:val="20"/>
              </w:rPr>
              <w:t>Дом, где в квартире политссыльных Г.М. Кржижановского и В.В. Старкова во время ссылки Ленин Владимир Ильич неоднократно бывал</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5D3F6F0C" w14:textId="77777777" w:rsidR="00025236" w:rsidRPr="00EA2BB4" w:rsidRDefault="00025236" w:rsidP="00EA2BB4">
            <w:pPr>
              <w:jc w:val="center"/>
              <w:rPr>
                <w:sz w:val="20"/>
                <w:szCs w:val="20"/>
              </w:rPr>
            </w:pPr>
            <w:r w:rsidRPr="00EA2BB4">
              <w:rPr>
                <w:sz w:val="20"/>
                <w:szCs w:val="20"/>
              </w:rPr>
              <w:t>Постановление Совета Министров РСФСР от 04.12.1974 № 624</w:t>
            </w:r>
          </w:p>
          <w:p w14:paraId="659415BE" w14:textId="77777777" w:rsidR="00025236" w:rsidRPr="00EA2BB4" w:rsidRDefault="00025236" w:rsidP="00EA2BB4">
            <w:pPr>
              <w:jc w:val="center"/>
              <w:rPr>
                <w:sz w:val="20"/>
                <w:szCs w:val="20"/>
              </w:rPr>
            </w:pPr>
            <w:r w:rsidRPr="00EA2BB4">
              <w:rPr>
                <w:sz w:val="20"/>
                <w:szCs w:val="20"/>
              </w:rPr>
              <w:t>241410072100006</w:t>
            </w:r>
            <w:r w:rsidR="00DB4CE6" w:rsidRPr="00EA2BB4">
              <w:rPr>
                <w:sz w:val="20"/>
                <w:szCs w:val="20"/>
              </w:rPr>
              <w:t xml:space="preserve"> </w:t>
            </w:r>
            <w:r w:rsidRPr="00EA2BB4">
              <w:rPr>
                <w:sz w:val="20"/>
                <w:szCs w:val="20"/>
              </w:rPr>
              <w:t>от 09.11.2016</w:t>
            </w:r>
            <w:r w:rsidR="00EF25C7" w:rsidRPr="00EA2BB4">
              <w:rPr>
                <w:sz w:val="20"/>
                <w:szCs w:val="20"/>
              </w:rPr>
              <w:t xml:space="preserve"> </w:t>
            </w:r>
            <w:r w:rsidRPr="00EA2BB4">
              <w:rPr>
                <w:sz w:val="20"/>
                <w:szCs w:val="20"/>
              </w:rPr>
              <w:t>№ 50202-р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7D1319EC" w14:textId="77777777" w:rsidR="00025236" w:rsidRPr="00EA2BB4" w:rsidRDefault="00025236" w:rsidP="00EA2BB4">
            <w:pPr>
              <w:jc w:val="center"/>
              <w:rPr>
                <w:sz w:val="20"/>
                <w:szCs w:val="20"/>
              </w:rPr>
            </w:pPr>
            <w:r w:rsidRPr="00EA2BB4">
              <w:rPr>
                <w:sz w:val="20"/>
                <w:szCs w:val="20"/>
              </w:rPr>
              <w:t>Федерального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60D67542" w14:textId="77777777" w:rsidR="00025236" w:rsidRPr="00EA2BB4" w:rsidRDefault="00025236" w:rsidP="00EA2BB4">
            <w:pPr>
              <w:jc w:val="center"/>
              <w:rPr>
                <w:sz w:val="20"/>
                <w:szCs w:val="20"/>
              </w:rPr>
            </w:pPr>
          </w:p>
        </w:tc>
      </w:tr>
      <w:tr w:rsidR="00025236" w:rsidRPr="00EA2BB4" w14:paraId="379F7416"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7CAC8DA9"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02C3845C" w14:textId="77777777" w:rsidR="00025236" w:rsidRPr="00EA2BB4" w:rsidRDefault="00025236" w:rsidP="00EA2BB4">
            <w:pPr>
              <w:jc w:val="center"/>
              <w:rPr>
                <w:sz w:val="20"/>
                <w:szCs w:val="20"/>
              </w:rPr>
            </w:pPr>
            <w:r w:rsidRPr="00EA2BB4">
              <w:rPr>
                <w:sz w:val="20"/>
                <w:szCs w:val="20"/>
              </w:rPr>
              <w:t>г. Минусинск</w:t>
            </w:r>
          </w:p>
          <w:p w14:paraId="21B9698F" w14:textId="77777777" w:rsidR="00025236" w:rsidRPr="00EA2BB4" w:rsidRDefault="00025236" w:rsidP="00EA2BB4">
            <w:pPr>
              <w:jc w:val="center"/>
              <w:rPr>
                <w:sz w:val="20"/>
                <w:szCs w:val="20"/>
              </w:rPr>
            </w:pPr>
            <w:r w:rsidRPr="00EA2BB4">
              <w:rPr>
                <w:sz w:val="20"/>
                <w:szCs w:val="20"/>
              </w:rPr>
              <w:t>ул. Октябрьская, 79</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611345E7" w14:textId="77777777" w:rsidR="00025236" w:rsidRPr="00EA2BB4" w:rsidRDefault="00025236" w:rsidP="00EA2BB4">
            <w:pPr>
              <w:jc w:val="center"/>
              <w:rPr>
                <w:sz w:val="20"/>
                <w:szCs w:val="20"/>
              </w:rPr>
            </w:pPr>
            <w:r w:rsidRPr="00EA2BB4">
              <w:rPr>
                <w:sz w:val="20"/>
                <w:szCs w:val="20"/>
              </w:rPr>
              <w:t>г. Минусинск</w:t>
            </w:r>
          </w:p>
          <w:p w14:paraId="3B6D8D2E" w14:textId="77777777" w:rsidR="00025236" w:rsidRPr="00EA2BB4" w:rsidRDefault="00025236" w:rsidP="00EA2BB4">
            <w:pPr>
              <w:jc w:val="center"/>
              <w:rPr>
                <w:sz w:val="20"/>
                <w:szCs w:val="20"/>
              </w:rPr>
            </w:pPr>
            <w:r w:rsidRPr="00EA2BB4">
              <w:rPr>
                <w:sz w:val="20"/>
                <w:szCs w:val="20"/>
              </w:rPr>
              <w:t>ул. Октябрьская, 79а</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74CDE484" w14:textId="77777777" w:rsidR="00025236" w:rsidRPr="00EA2BB4" w:rsidRDefault="00025236" w:rsidP="00EA2BB4">
            <w:pPr>
              <w:jc w:val="center"/>
              <w:rPr>
                <w:sz w:val="20"/>
                <w:szCs w:val="20"/>
              </w:rPr>
            </w:pPr>
            <w:r w:rsidRPr="00EA2BB4">
              <w:rPr>
                <w:sz w:val="20"/>
                <w:szCs w:val="20"/>
              </w:rPr>
              <w:t>Дом жилой, кон. ХIХ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19C48EBF"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24.12.1986 № 345</w:t>
            </w:r>
            <w:r w:rsidR="00DB4CE6" w:rsidRPr="00EA2BB4">
              <w:rPr>
                <w:sz w:val="20"/>
                <w:szCs w:val="20"/>
              </w:rPr>
              <w:t xml:space="preserve"> </w:t>
            </w:r>
            <w:r w:rsidRPr="00EA2BB4">
              <w:rPr>
                <w:sz w:val="20"/>
                <w:szCs w:val="20"/>
              </w:rPr>
              <w:t>241410070830005</w:t>
            </w:r>
            <w:r w:rsidR="00DB4CE6" w:rsidRPr="00EA2BB4">
              <w:rPr>
                <w:sz w:val="20"/>
                <w:szCs w:val="20"/>
              </w:rPr>
              <w:t xml:space="preserve"> </w:t>
            </w:r>
            <w:r w:rsidRPr="00EA2BB4">
              <w:rPr>
                <w:sz w:val="20"/>
                <w:szCs w:val="20"/>
              </w:rPr>
              <w:t>от 13.11.2015</w:t>
            </w:r>
            <w:r w:rsidR="00EF25C7" w:rsidRPr="00EA2BB4">
              <w:rPr>
                <w:sz w:val="20"/>
                <w:szCs w:val="20"/>
              </w:rPr>
              <w:t xml:space="preserve"> </w:t>
            </w:r>
            <w:r w:rsidRPr="00EA2BB4">
              <w:rPr>
                <w:sz w:val="20"/>
                <w:szCs w:val="20"/>
              </w:rPr>
              <w:t>№ 17477-р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24A4F35B"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6718A5D9" w14:textId="77777777" w:rsidR="00025236" w:rsidRPr="00EA2BB4" w:rsidRDefault="00025236" w:rsidP="00EA2BB4">
            <w:pPr>
              <w:jc w:val="center"/>
              <w:rPr>
                <w:sz w:val="20"/>
                <w:szCs w:val="20"/>
              </w:rPr>
            </w:pPr>
          </w:p>
        </w:tc>
      </w:tr>
      <w:tr w:rsidR="00025236" w:rsidRPr="00EA2BB4" w14:paraId="1693F522"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7B354C4D"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46BD1DC8" w14:textId="77777777" w:rsidR="00025236" w:rsidRPr="00EA2BB4" w:rsidRDefault="00025236" w:rsidP="00EA2BB4">
            <w:pPr>
              <w:jc w:val="center"/>
              <w:rPr>
                <w:sz w:val="20"/>
                <w:szCs w:val="20"/>
              </w:rPr>
            </w:pPr>
            <w:r w:rsidRPr="00EA2BB4">
              <w:rPr>
                <w:sz w:val="20"/>
                <w:szCs w:val="20"/>
              </w:rPr>
              <w:t>г. Минусинск</w:t>
            </w:r>
          </w:p>
          <w:p w14:paraId="602C6C94" w14:textId="77777777" w:rsidR="00025236" w:rsidRPr="00EA2BB4" w:rsidRDefault="00025236" w:rsidP="00EA2BB4">
            <w:pPr>
              <w:jc w:val="center"/>
              <w:rPr>
                <w:sz w:val="20"/>
                <w:szCs w:val="20"/>
              </w:rPr>
            </w:pPr>
            <w:r w:rsidRPr="00EA2BB4">
              <w:rPr>
                <w:sz w:val="20"/>
                <w:szCs w:val="20"/>
              </w:rPr>
              <w:t>ул. Октябрьская, 93</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234E4B53" w14:textId="77777777" w:rsidR="00025236" w:rsidRPr="00EA2BB4" w:rsidRDefault="00025236" w:rsidP="00EA2BB4">
            <w:pPr>
              <w:jc w:val="center"/>
              <w:rPr>
                <w:sz w:val="20"/>
                <w:szCs w:val="20"/>
              </w:rPr>
            </w:pPr>
            <w:r w:rsidRPr="00EA2BB4">
              <w:rPr>
                <w:sz w:val="20"/>
                <w:szCs w:val="20"/>
              </w:rPr>
              <w:t>г. Минусинск</w:t>
            </w:r>
          </w:p>
          <w:p w14:paraId="0DAC75AA" w14:textId="77777777" w:rsidR="00025236" w:rsidRPr="00EA2BB4" w:rsidRDefault="00025236" w:rsidP="00EA2BB4">
            <w:pPr>
              <w:jc w:val="center"/>
              <w:rPr>
                <w:sz w:val="20"/>
                <w:szCs w:val="20"/>
              </w:rPr>
            </w:pPr>
            <w:r w:rsidRPr="00EA2BB4">
              <w:rPr>
                <w:sz w:val="20"/>
                <w:szCs w:val="20"/>
              </w:rPr>
              <w:t>ул. Октябрьская, 93</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2C2AAB50" w14:textId="1D0DA308" w:rsidR="00025236" w:rsidRPr="00EA2BB4" w:rsidRDefault="00242292" w:rsidP="00EA2BB4">
            <w:pPr>
              <w:jc w:val="center"/>
              <w:rPr>
                <w:sz w:val="20"/>
                <w:szCs w:val="20"/>
              </w:rPr>
            </w:pPr>
            <w:r>
              <w:rPr>
                <w:sz w:val="20"/>
                <w:szCs w:val="20"/>
              </w:rPr>
              <w:t>«</w:t>
            </w:r>
            <w:r w:rsidR="00025236" w:rsidRPr="00EA2BB4">
              <w:rPr>
                <w:sz w:val="20"/>
                <w:szCs w:val="20"/>
              </w:rPr>
              <w:t>Дом жилой Вильнера</w:t>
            </w:r>
            <w:r>
              <w:rPr>
                <w:sz w:val="20"/>
                <w:szCs w:val="20"/>
              </w:rPr>
              <w:t>»</w:t>
            </w:r>
            <w:r w:rsidR="00025236" w:rsidRPr="00EA2BB4">
              <w:rPr>
                <w:sz w:val="20"/>
                <w:szCs w:val="20"/>
              </w:rPr>
              <w:t>, кон. ХIХ в.</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7BFAEA82"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24.12.1986 № 345</w:t>
            </w:r>
          </w:p>
          <w:p w14:paraId="6403843F" w14:textId="77777777" w:rsidR="00025236" w:rsidRPr="00EA2BB4" w:rsidRDefault="00025236" w:rsidP="00EA2BB4">
            <w:pPr>
              <w:jc w:val="center"/>
              <w:rPr>
                <w:sz w:val="20"/>
                <w:szCs w:val="20"/>
              </w:rPr>
            </w:pPr>
            <w:r w:rsidRPr="00EA2BB4">
              <w:rPr>
                <w:sz w:val="20"/>
                <w:szCs w:val="20"/>
              </w:rPr>
              <w:t>241410069610005</w:t>
            </w:r>
            <w:r w:rsidR="00DB4CE6" w:rsidRPr="00EA2BB4">
              <w:rPr>
                <w:sz w:val="20"/>
                <w:szCs w:val="20"/>
              </w:rPr>
              <w:t xml:space="preserve"> </w:t>
            </w:r>
            <w:r w:rsidRPr="00EA2BB4">
              <w:rPr>
                <w:sz w:val="20"/>
                <w:szCs w:val="20"/>
              </w:rPr>
              <w:t>от 13.11.2015</w:t>
            </w:r>
            <w:r w:rsidR="00EF25C7" w:rsidRPr="00EA2BB4">
              <w:rPr>
                <w:sz w:val="20"/>
                <w:szCs w:val="20"/>
              </w:rPr>
              <w:t xml:space="preserve"> </w:t>
            </w:r>
            <w:r w:rsidRPr="00EA2BB4">
              <w:rPr>
                <w:sz w:val="20"/>
                <w:szCs w:val="20"/>
              </w:rPr>
              <w:t>№ 15670-р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75F54B03"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5E4BA208" w14:textId="77777777" w:rsidR="00025236" w:rsidRPr="00EA2BB4" w:rsidRDefault="00025236" w:rsidP="00EA2BB4">
            <w:pPr>
              <w:jc w:val="center"/>
              <w:rPr>
                <w:sz w:val="20"/>
                <w:szCs w:val="20"/>
              </w:rPr>
            </w:pPr>
          </w:p>
        </w:tc>
      </w:tr>
      <w:tr w:rsidR="00025236" w:rsidRPr="00EA2BB4" w14:paraId="4602453A"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452FE63A"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59A026D8" w14:textId="77777777" w:rsidR="00025236" w:rsidRPr="00EA2BB4" w:rsidRDefault="00025236" w:rsidP="00EA2BB4">
            <w:pPr>
              <w:jc w:val="center"/>
              <w:rPr>
                <w:sz w:val="20"/>
                <w:szCs w:val="20"/>
              </w:rPr>
            </w:pPr>
            <w:r w:rsidRPr="00EA2BB4">
              <w:rPr>
                <w:sz w:val="20"/>
                <w:szCs w:val="20"/>
              </w:rPr>
              <w:t>г. Минусинск</w:t>
            </w:r>
          </w:p>
          <w:p w14:paraId="6FFF1C42" w14:textId="77777777" w:rsidR="00025236" w:rsidRPr="00EA2BB4" w:rsidRDefault="00025236" w:rsidP="00EA2BB4">
            <w:pPr>
              <w:jc w:val="center"/>
              <w:rPr>
                <w:sz w:val="20"/>
                <w:szCs w:val="20"/>
              </w:rPr>
            </w:pPr>
            <w:r w:rsidRPr="00EA2BB4">
              <w:rPr>
                <w:sz w:val="20"/>
                <w:szCs w:val="20"/>
              </w:rPr>
              <w:t>ул. Подсинская, 71</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28EC107B" w14:textId="77777777" w:rsidR="00025236" w:rsidRPr="00EA2BB4" w:rsidRDefault="00025236" w:rsidP="00EA2BB4">
            <w:pPr>
              <w:jc w:val="center"/>
              <w:rPr>
                <w:sz w:val="20"/>
                <w:szCs w:val="20"/>
              </w:rPr>
            </w:pPr>
            <w:r w:rsidRPr="00EA2BB4">
              <w:rPr>
                <w:sz w:val="20"/>
                <w:szCs w:val="20"/>
              </w:rPr>
              <w:t>г. Минусинск</w:t>
            </w:r>
          </w:p>
          <w:p w14:paraId="034105F2" w14:textId="77777777" w:rsidR="00025236" w:rsidRPr="00EA2BB4" w:rsidRDefault="00025236" w:rsidP="00EA2BB4">
            <w:pPr>
              <w:jc w:val="center"/>
              <w:rPr>
                <w:sz w:val="20"/>
                <w:szCs w:val="20"/>
              </w:rPr>
            </w:pPr>
            <w:r w:rsidRPr="00EA2BB4">
              <w:rPr>
                <w:sz w:val="20"/>
                <w:szCs w:val="20"/>
              </w:rPr>
              <w:t>ул. Подсинская, 71</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708DBE6C" w14:textId="77777777" w:rsidR="00025236" w:rsidRPr="00EA2BB4" w:rsidRDefault="00025236" w:rsidP="00EA2BB4">
            <w:pPr>
              <w:jc w:val="center"/>
              <w:rPr>
                <w:sz w:val="20"/>
                <w:szCs w:val="20"/>
              </w:rPr>
            </w:pPr>
            <w:r w:rsidRPr="00EA2BB4">
              <w:rPr>
                <w:sz w:val="20"/>
                <w:szCs w:val="20"/>
              </w:rPr>
              <w:t>Усадьба, рубеж ХIХ–ХХ вв.:</w:t>
            </w:r>
          </w:p>
          <w:p w14:paraId="08CF2735" w14:textId="26434902" w:rsidR="00025236" w:rsidRPr="00EA2BB4" w:rsidRDefault="00025236" w:rsidP="00EA2BB4">
            <w:pPr>
              <w:jc w:val="center"/>
              <w:rPr>
                <w:sz w:val="20"/>
                <w:szCs w:val="20"/>
              </w:rPr>
            </w:pPr>
            <w:r w:rsidRPr="00EA2BB4">
              <w:rPr>
                <w:sz w:val="20"/>
                <w:szCs w:val="20"/>
              </w:rPr>
              <w:t>дом жилой;</w:t>
            </w:r>
          </w:p>
          <w:p w14:paraId="0E1FCAF0" w14:textId="7E54A950" w:rsidR="00025236" w:rsidRPr="00EA2BB4" w:rsidRDefault="00025236" w:rsidP="00EA2BB4">
            <w:pPr>
              <w:jc w:val="center"/>
              <w:rPr>
                <w:sz w:val="20"/>
                <w:szCs w:val="20"/>
              </w:rPr>
            </w:pPr>
            <w:r w:rsidRPr="00EA2BB4">
              <w:rPr>
                <w:sz w:val="20"/>
                <w:szCs w:val="20"/>
              </w:rPr>
              <w:t>ворота</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74B912E1"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05.11.1990 № 279</w:t>
            </w:r>
          </w:p>
          <w:p w14:paraId="7B163CB1" w14:textId="77777777" w:rsidR="00025236" w:rsidRPr="00EA2BB4" w:rsidRDefault="00025236" w:rsidP="00EA2BB4">
            <w:pPr>
              <w:jc w:val="center"/>
              <w:rPr>
                <w:sz w:val="20"/>
                <w:szCs w:val="20"/>
              </w:rPr>
            </w:pPr>
            <w:r w:rsidRPr="00EA2BB4">
              <w:rPr>
                <w:sz w:val="20"/>
                <w:szCs w:val="20"/>
              </w:rPr>
              <w:t>241420097270005</w:t>
            </w:r>
          </w:p>
          <w:p w14:paraId="1F23555A" w14:textId="77777777" w:rsidR="00025236" w:rsidRPr="00EA2BB4" w:rsidRDefault="00025236" w:rsidP="00EA2BB4">
            <w:pPr>
              <w:jc w:val="center"/>
              <w:rPr>
                <w:sz w:val="20"/>
                <w:szCs w:val="20"/>
              </w:rPr>
            </w:pPr>
            <w:r w:rsidRPr="00EA2BB4">
              <w:rPr>
                <w:sz w:val="20"/>
                <w:szCs w:val="20"/>
              </w:rPr>
              <w:t>от 13.11.2015</w:t>
            </w:r>
            <w:r w:rsidR="00EF25C7" w:rsidRPr="00EA2BB4">
              <w:rPr>
                <w:sz w:val="20"/>
                <w:szCs w:val="20"/>
              </w:rPr>
              <w:t xml:space="preserve"> </w:t>
            </w:r>
            <w:r w:rsidRPr="00EA2BB4">
              <w:rPr>
                <w:sz w:val="20"/>
                <w:szCs w:val="20"/>
              </w:rPr>
              <w:t>№ 16443-р</w:t>
            </w:r>
          </w:p>
          <w:p w14:paraId="298E2BB3" w14:textId="77777777" w:rsidR="00025236" w:rsidRPr="00EA2BB4" w:rsidRDefault="00025236" w:rsidP="00EA2BB4">
            <w:pPr>
              <w:jc w:val="center"/>
              <w:rPr>
                <w:sz w:val="20"/>
                <w:szCs w:val="20"/>
              </w:rPr>
            </w:pPr>
            <w:r w:rsidRPr="00EA2BB4">
              <w:rPr>
                <w:sz w:val="20"/>
                <w:szCs w:val="20"/>
              </w:rPr>
              <w:t>(ансамбль – усадьба)</w:t>
            </w:r>
          </w:p>
          <w:p w14:paraId="4E2F28E0" w14:textId="77777777" w:rsidR="00025236" w:rsidRPr="00EA2BB4" w:rsidRDefault="00025236" w:rsidP="00EA2BB4">
            <w:pPr>
              <w:jc w:val="center"/>
              <w:rPr>
                <w:sz w:val="20"/>
                <w:szCs w:val="20"/>
              </w:rPr>
            </w:pPr>
            <w:r w:rsidRPr="00EA2BB4">
              <w:rPr>
                <w:sz w:val="20"/>
                <w:szCs w:val="20"/>
              </w:rPr>
              <w:t>241410097270025</w:t>
            </w:r>
            <w:r w:rsidR="00DB4CE6" w:rsidRPr="00EA2BB4">
              <w:rPr>
                <w:sz w:val="20"/>
                <w:szCs w:val="20"/>
              </w:rPr>
              <w:t xml:space="preserve"> </w:t>
            </w:r>
            <w:r w:rsidRPr="00EA2BB4">
              <w:rPr>
                <w:sz w:val="20"/>
                <w:szCs w:val="20"/>
              </w:rPr>
              <w:t>от 13.11.2015</w:t>
            </w:r>
            <w:r w:rsidR="00EF25C7" w:rsidRPr="00EA2BB4">
              <w:rPr>
                <w:sz w:val="20"/>
                <w:szCs w:val="20"/>
              </w:rPr>
              <w:t xml:space="preserve"> </w:t>
            </w:r>
            <w:r w:rsidRPr="00EA2BB4">
              <w:rPr>
                <w:sz w:val="20"/>
                <w:szCs w:val="20"/>
              </w:rPr>
              <w:t>№ 18513-р</w:t>
            </w:r>
            <w:r w:rsidR="00DB4CE6" w:rsidRPr="00EA2BB4">
              <w:rPr>
                <w:sz w:val="20"/>
                <w:szCs w:val="20"/>
              </w:rPr>
              <w:t xml:space="preserve"> </w:t>
            </w:r>
            <w:r w:rsidRPr="00EA2BB4">
              <w:rPr>
                <w:sz w:val="20"/>
                <w:szCs w:val="20"/>
              </w:rPr>
              <w:t>(памятник – дом жилой)</w:t>
            </w:r>
          </w:p>
          <w:p w14:paraId="023FF1B8" w14:textId="77777777" w:rsidR="00025236" w:rsidRPr="00EA2BB4" w:rsidRDefault="00025236" w:rsidP="00EA2BB4">
            <w:pPr>
              <w:jc w:val="center"/>
              <w:rPr>
                <w:sz w:val="20"/>
                <w:szCs w:val="20"/>
              </w:rPr>
            </w:pPr>
            <w:r w:rsidRPr="00EA2BB4">
              <w:rPr>
                <w:sz w:val="20"/>
                <w:szCs w:val="20"/>
              </w:rPr>
              <w:t>241410097270015</w:t>
            </w:r>
          </w:p>
          <w:p w14:paraId="6A28D93D" w14:textId="77777777" w:rsidR="00025236" w:rsidRPr="00EA2BB4" w:rsidRDefault="00025236" w:rsidP="00EA2BB4">
            <w:pPr>
              <w:jc w:val="center"/>
              <w:rPr>
                <w:sz w:val="20"/>
                <w:szCs w:val="20"/>
              </w:rPr>
            </w:pPr>
            <w:r w:rsidRPr="00EA2BB4">
              <w:rPr>
                <w:sz w:val="20"/>
                <w:szCs w:val="20"/>
              </w:rPr>
              <w:t>от 13.11.2015</w:t>
            </w:r>
            <w:r w:rsidR="00EF25C7" w:rsidRPr="00EA2BB4">
              <w:rPr>
                <w:sz w:val="20"/>
                <w:szCs w:val="20"/>
              </w:rPr>
              <w:t xml:space="preserve"> </w:t>
            </w:r>
            <w:r w:rsidRPr="00EA2BB4">
              <w:rPr>
                <w:sz w:val="20"/>
                <w:szCs w:val="20"/>
              </w:rPr>
              <w:t>№ 17189-р</w:t>
            </w:r>
          </w:p>
          <w:p w14:paraId="3C22D83F" w14:textId="77777777" w:rsidR="00025236" w:rsidRPr="00EA2BB4" w:rsidRDefault="00025236" w:rsidP="00EA2BB4">
            <w:pPr>
              <w:jc w:val="center"/>
              <w:rPr>
                <w:sz w:val="20"/>
                <w:szCs w:val="20"/>
              </w:rPr>
            </w:pPr>
            <w:r w:rsidRPr="00EA2BB4">
              <w:rPr>
                <w:sz w:val="20"/>
                <w:szCs w:val="20"/>
              </w:rPr>
              <w:t>(памятник – ворота)</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1FCEC6A0"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5AA6A484" w14:textId="77777777" w:rsidR="00025236" w:rsidRPr="00EA2BB4" w:rsidRDefault="00025236" w:rsidP="00EA2BB4">
            <w:pPr>
              <w:jc w:val="center"/>
              <w:rPr>
                <w:sz w:val="20"/>
                <w:szCs w:val="20"/>
              </w:rPr>
            </w:pPr>
            <w:r w:rsidRPr="00EA2BB4">
              <w:rPr>
                <w:sz w:val="20"/>
                <w:szCs w:val="20"/>
              </w:rPr>
              <w:t>Утрачены ворота</w:t>
            </w:r>
          </w:p>
        </w:tc>
      </w:tr>
      <w:tr w:rsidR="00025236" w:rsidRPr="00EA2BB4" w14:paraId="22F3AA34"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6026A3C6"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4565DDBD" w14:textId="77777777" w:rsidR="00025236" w:rsidRPr="00EA2BB4" w:rsidRDefault="00025236" w:rsidP="00EA2BB4">
            <w:pPr>
              <w:jc w:val="center"/>
              <w:rPr>
                <w:sz w:val="20"/>
                <w:szCs w:val="20"/>
              </w:rPr>
            </w:pPr>
            <w:r w:rsidRPr="00EA2BB4">
              <w:rPr>
                <w:sz w:val="20"/>
                <w:szCs w:val="20"/>
              </w:rPr>
              <w:t>г. Минусинск</w:t>
            </w:r>
          </w:p>
          <w:p w14:paraId="6FF86A55" w14:textId="77777777" w:rsidR="00025236" w:rsidRPr="00EA2BB4" w:rsidRDefault="00025236" w:rsidP="00EA2BB4">
            <w:pPr>
              <w:jc w:val="center"/>
              <w:rPr>
                <w:sz w:val="20"/>
                <w:szCs w:val="20"/>
              </w:rPr>
            </w:pPr>
            <w:r w:rsidRPr="00EA2BB4">
              <w:rPr>
                <w:sz w:val="20"/>
                <w:szCs w:val="20"/>
              </w:rPr>
              <w:t>ул. Подсинская, 83</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28143471" w14:textId="77777777" w:rsidR="00025236" w:rsidRPr="00EA2BB4" w:rsidRDefault="00025236" w:rsidP="00EA2BB4">
            <w:pPr>
              <w:jc w:val="center"/>
              <w:rPr>
                <w:sz w:val="20"/>
                <w:szCs w:val="20"/>
              </w:rPr>
            </w:pPr>
            <w:r w:rsidRPr="00EA2BB4">
              <w:rPr>
                <w:sz w:val="20"/>
                <w:szCs w:val="20"/>
              </w:rPr>
              <w:t>г. Минусинск</w:t>
            </w:r>
          </w:p>
          <w:p w14:paraId="2A2CACBE" w14:textId="77777777" w:rsidR="00025236" w:rsidRPr="00EA2BB4" w:rsidRDefault="00025236" w:rsidP="00EA2BB4">
            <w:pPr>
              <w:jc w:val="center"/>
              <w:rPr>
                <w:sz w:val="20"/>
                <w:szCs w:val="20"/>
              </w:rPr>
            </w:pPr>
            <w:r w:rsidRPr="00EA2BB4">
              <w:rPr>
                <w:sz w:val="20"/>
                <w:szCs w:val="20"/>
              </w:rPr>
              <w:t>ул. Подсинская, 88</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0EEBB8C3" w14:textId="77777777" w:rsidR="00025236" w:rsidRPr="00EA2BB4" w:rsidRDefault="00025236" w:rsidP="00EA2BB4">
            <w:pPr>
              <w:jc w:val="center"/>
              <w:rPr>
                <w:sz w:val="20"/>
                <w:szCs w:val="20"/>
              </w:rPr>
            </w:pPr>
            <w:r w:rsidRPr="00EA2BB4">
              <w:rPr>
                <w:sz w:val="20"/>
                <w:szCs w:val="20"/>
              </w:rPr>
              <w:t>Дом, в котором с июня 1918 года по август 1919 года, в период колчаковщины, проходили нелегальные собрания Минусинской большевистской организации</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041BCC1D"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16.06.1980 № 384-15</w:t>
            </w:r>
          </w:p>
          <w:p w14:paraId="39721BA6" w14:textId="77777777" w:rsidR="00025236" w:rsidRPr="00EA2BB4" w:rsidRDefault="00025236" w:rsidP="00EA2BB4">
            <w:pPr>
              <w:jc w:val="center"/>
              <w:rPr>
                <w:sz w:val="20"/>
                <w:szCs w:val="20"/>
              </w:rPr>
            </w:pPr>
            <w:r w:rsidRPr="00EA2BB4">
              <w:rPr>
                <w:sz w:val="20"/>
                <w:szCs w:val="20"/>
              </w:rPr>
              <w:t>241410071330005</w:t>
            </w:r>
            <w:r w:rsidR="00DB4CE6" w:rsidRPr="00EA2BB4">
              <w:rPr>
                <w:sz w:val="20"/>
                <w:szCs w:val="20"/>
              </w:rPr>
              <w:t xml:space="preserve"> </w:t>
            </w:r>
            <w:r w:rsidRPr="00EA2BB4">
              <w:rPr>
                <w:sz w:val="20"/>
                <w:szCs w:val="20"/>
              </w:rPr>
              <w:t>от 13.11.2015</w:t>
            </w:r>
            <w:r w:rsidR="00EF25C7" w:rsidRPr="00EA2BB4">
              <w:rPr>
                <w:sz w:val="20"/>
                <w:szCs w:val="20"/>
              </w:rPr>
              <w:t xml:space="preserve"> </w:t>
            </w:r>
            <w:r w:rsidRPr="00EA2BB4">
              <w:rPr>
                <w:sz w:val="20"/>
                <w:szCs w:val="20"/>
              </w:rPr>
              <w:t>№ 17433-р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699B8219"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0DDAEE46" w14:textId="77777777" w:rsidR="00025236" w:rsidRPr="00EA2BB4" w:rsidRDefault="00025236" w:rsidP="00EA2BB4">
            <w:pPr>
              <w:jc w:val="center"/>
              <w:rPr>
                <w:sz w:val="20"/>
                <w:szCs w:val="20"/>
              </w:rPr>
            </w:pPr>
          </w:p>
        </w:tc>
      </w:tr>
      <w:tr w:rsidR="00025236" w:rsidRPr="00EA2BB4" w14:paraId="73688AA3"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78D55E42"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2C8E1439" w14:textId="77777777" w:rsidR="00025236" w:rsidRPr="00EA2BB4" w:rsidRDefault="00025236" w:rsidP="00EA2BB4">
            <w:pPr>
              <w:jc w:val="center"/>
              <w:rPr>
                <w:sz w:val="20"/>
                <w:szCs w:val="20"/>
              </w:rPr>
            </w:pPr>
            <w:r w:rsidRPr="00EA2BB4">
              <w:rPr>
                <w:sz w:val="20"/>
                <w:szCs w:val="20"/>
              </w:rPr>
              <w:t>г. Минусинск</w:t>
            </w:r>
          </w:p>
          <w:p w14:paraId="61AA8720" w14:textId="77777777" w:rsidR="00025236" w:rsidRPr="00EA2BB4" w:rsidRDefault="00025236" w:rsidP="00EA2BB4">
            <w:pPr>
              <w:jc w:val="center"/>
              <w:rPr>
                <w:sz w:val="20"/>
                <w:szCs w:val="20"/>
              </w:rPr>
            </w:pPr>
            <w:r w:rsidRPr="00EA2BB4">
              <w:rPr>
                <w:sz w:val="20"/>
                <w:szCs w:val="20"/>
              </w:rPr>
              <w:t>ул. Штабная, 16</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660ECE35" w14:textId="77777777" w:rsidR="00025236" w:rsidRPr="00EA2BB4" w:rsidRDefault="00025236" w:rsidP="00EA2BB4">
            <w:pPr>
              <w:jc w:val="center"/>
              <w:rPr>
                <w:sz w:val="20"/>
                <w:szCs w:val="20"/>
              </w:rPr>
            </w:pPr>
            <w:r w:rsidRPr="00EA2BB4">
              <w:rPr>
                <w:sz w:val="20"/>
                <w:szCs w:val="20"/>
              </w:rPr>
              <w:t>г. Минусинск</w:t>
            </w:r>
          </w:p>
          <w:p w14:paraId="6109C38F" w14:textId="77777777" w:rsidR="00025236" w:rsidRPr="00EA2BB4" w:rsidRDefault="00025236" w:rsidP="00EA2BB4">
            <w:pPr>
              <w:jc w:val="center"/>
              <w:rPr>
                <w:sz w:val="20"/>
                <w:szCs w:val="20"/>
              </w:rPr>
            </w:pPr>
            <w:r w:rsidRPr="00EA2BB4">
              <w:rPr>
                <w:sz w:val="20"/>
                <w:szCs w:val="20"/>
              </w:rPr>
              <w:t>ул. Октябрьская, 66</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4EA02BE6" w14:textId="77777777" w:rsidR="00025236" w:rsidRPr="00EA2BB4" w:rsidRDefault="00025236" w:rsidP="00EA2BB4">
            <w:pPr>
              <w:jc w:val="center"/>
              <w:rPr>
                <w:sz w:val="20"/>
                <w:szCs w:val="20"/>
              </w:rPr>
            </w:pPr>
            <w:r w:rsidRPr="00EA2BB4">
              <w:rPr>
                <w:sz w:val="20"/>
                <w:szCs w:val="20"/>
              </w:rPr>
              <w:t>Дом, в котором с 13 сентября 1919 года по 30 января 1920 года находился главный штаб партизанской армии Кравченко и Щетинкина</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71C1066B"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16.06.1980 № 384-15</w:t>
            </w:r>
          </w:p>
          <w:p w14:paraId="15203E58" w14:textId="77777777" w:rsidR="00025236" w:rsidRPr="00EA2BB4" w:rsidRDefault="00025236" w:rsidP="00EA2BB4">
            <w:pPr>
              <w:jc w:val="center"/>
              <w:rPr>
                <w:sz w:val="20"/>
                <w:szCs w:val="20"/>
              </w:rPr>
            </w:pPr>
            <w:r w:rsidRPr="00EA2BB4">
              <w:rPr>
                <w:sz w:val="20"/>
                <w:szCs w:val="20"/>
              </w:rPr>
              <w:t>241510319820005</w:t>
            </w:r>
            <w:r w:rsidR="00DB4CE6" w:rsidRPr="00EA2BB4">
              <w:rPr>
                <w:sz w:val="20"/>
                <w:szCs w:val="20"/>
              </w:rPr>
              <w:t xml:space="preserve"> </w:t>
            </w:r>
            <w:r w:rsidRPr="00EA2BB4">
              <w:rPr>
                <w:sz w:val="20"/>
                <w:szCs w:val="20"/>
              </w:rPr>
              <w:t>от 12.09.2016</w:t>
            </w:r>
            <w:r w:rsidR="00EF25C7" w:rsidRPr="00EA2BB4">
              <w:rPr>
                <w:sz w:val="20"/>
                <w:szCs w:val="20"/>
              </w:rPr>
              <w:t xml:space="preserve"> </w:t>
            </w:r>
            <w:r w:rsidRPr="00EA2BB4">
              <w:rPr>
                <w:sz w:val="20"/>
                <w:szCs w:val="20"/>
              </w:rPr>
              <w:t>№ 39940-р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11047908"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73A3F12F" w14:textId="77777777" w:rsidR="00025236" w:rsidRPr="00EA2BB4" w:rsidRDefault="00025236" w:rsidP="00EA2BB4">
            <w:pPr>
              <w:jc w:val="center"/>
              <w:rPr>
                <w:sz w:val="20"/>
                <w:szCs w:val="20"/>
              </w:rPr>
            </w:pPr>
          </w:p>
        </w:tc>
      </w:tr>
      <w:tr w:rsidR="00025236" w:rsidRPr="00EA2BB4" w14:paraId="522F05FE"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0C9B8515"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454D1F77" w14:textId="77777777" w:rsidR="00025236" w:rsidRPr="00EA2BB4" w:rsidRDefault="00025236" w:rsidP="00EA2BB4">
            <w:pPr>
              <w:jc w:val="center"/>
              <w:rPr>
                <w:sz w:val="20"/>
                <w:szCs w:val="20"/>
              </w:rPr>
            </w:pPr>
            <w:r w:rsidRPr="00EA2BB4">
              <w:rPr>
                <w:sz w:val="20"/>
                <w:szCs w:val="20"/>
              </w:rPr>
              <w:t>г. Минусинск</w:t>
            </w:r>
          </w:p>
          <w:p w14:paraId="3ABCF1D8" w14:textId="77777777" w:rsidR="00025236" w:rsidRPr="00EA2BB4" w:rsidRDefault="00025236" w:rsidP="00EA2BB4">
            <w:pPr>
              <w:jc w:val="center"/>
              <w:rPr>
                <w:sz w:val="20"/>
                <w:szCs w:val="20"/>
              </w:rPr>
            </w:pPr>
            <w:r w:rsidRPr="00EA2BB4">
              <w:rPr>
                <w:sz w:val="20"/>
                <w:szCs w:val="20"/>
              </w:rPr>
              <w:t>ул. Штабная, 22</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7D96CE98" w14:textId="77777777" w:rsidR="00025236" w:rsidRPr="00EA2BB4" w:rsidRDefault="00025236" w:rsidP="00EA2BB4">
            <w:pPr>
              <w:jc w:val="center"/>
              <w:rPr>
                <w:sz w:val="20"/>
                <w:szCs w:val="20"/>
              </w:rPr>
            </w:pPr>
            <w:r w:rsidRPr="00EA2BB4">
              <w:rPr>
                <w:sz w:val="20"/>
                <w:szCs w:val="20"/>
              </w:rPr>
              <w:t>г. Минусинск</w:t>
            </w:r>
          </w:p>
          <w:p w14:paraId="1D80A956" w14:textId="77777777" w:rsidR="00025236" w:rsidRPr="00EA2BB4" w:rsidRDefault="00025236" w:rsidP="00EA2BB4">
            <w:pPr>
              <w:jc w:val="center"/>
              <w:rPr>
                <w:sz w:val="20"/>
                <w:szCs w:val="20"/>
              </w:rPr>
            </w:pPr>
            <w:r w:rsidRPr="00EA2BB4">
              <w:rPr>
                <w:sz w:val="20"/>
                <w:szCs w:val="20"/>
              </w:rPr>
              <w:t>ул. Штабная, 22</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6BED157E" w14:textId="055F3952" w:rsidR="00025236" w:rsidRPr="00EA2BB4" w:rsidRDefault="00025236" w:rsidP="00EA2BB4">
            <w:pPr>
              <w:jc w:val="center"/>
              <w:rPr>
                <w:sz w:val="20"/>
                <w:szCs w:val="20"/>
              </w:rPr>
            </w:pPr>
            <w:r w:rsidRPr="00EA2BB4">
              <w:rPr>
                <w:sz w:val="20"/>
                <w:szCs w:val="20"/>
              </w:rPr>
              <w:t xml:space="preserve">Здание, где в марте-августе 1917 г. размещались первый рабочий клуб Минусинска и в апреле 1917 – мае 1918 г. редакция органа минусинского комитета большевиков – газеты </w:t>
            </w:r>
            <w:r w:rsidR="00242292">
              <w:rPr>
                <w:sz w:val="20"/>
                <w:szCs w:val="20"/>
              </w:rPr>
              <w:t>«</w:t>
            </w:r>
            <w:r w:rsidRPr="00EA2BB4">
              <w:rPr>
                <w:sz w:val="20"/>
                <w:szCs w:val="20"/>
              </w:rPr>
              <w:t>Товарищ</w:t>
            </w:r>
            <w:r w:rsidR="00242292">
              <w:rPr>
                <w:sz w:val="20"/>
                <w:szCs w:val="20"/>
              </w:rPr>
              <w:t>»</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015E6708"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05.11.1990 № 279</w:t>
            </w:r>
          </w:p>
          <w:p w14:paraId="1DA352E2" w14:textId="77777777" w:rsidR="00025236" w:rsidRPr="00EA2BB4" w:rsidRDefault="00025236" w:rsidP="00EA2BB4">
            <w:pPr>
              <w:jc w:val="center"/>
              <w:rPr>
                <w:sz w:val="20"/>
                <w:szCs w:val="20"/>
              </w:rPr>
            </w:pPr>
            <w:r w:rsidRPr="00EA2BB4">
              <w:rPr>
                <w:sz w:val="20"/>
                <w:szCs w:val="20"/>
              </w:rPr>
              <w:t>241410072810005</w:t>
            </w:r>
          </w:p>
          <w:p w14:paraId="1DAF6BB1" w14:textId="77777777" w:rsidR="00025236" w:rsidRPr="00EA2BB4" w:rsidRDefault="00025236" w:rsidP="00EA2BB4">
            <w:pPr>
              <w:jc w:val="center"/>
              <w:rPr>
                <w:sz w:val="20"/>
                <w:szCs w:val="20"/>
              </w:rPr>
            </w:pPr>
            <w:r w:rsidRPr="00EA2BB4">
              <w:rPr>
                <w:sz w:val="20"/>
                <w:szCs w:val="20"/>
              </w:rPr>
              <w:t>от 09.11.2016</w:t>
            </w:r>
            <w:r w:rsidR="00EF25C7" w:rsidRPr="00EA2BB4">
              <w:rPr>
                <w:sz w:val="20"/>
                <w:szCs w:val="20"/>
              </w:rPr>
              <w:t xml:space="preserve"> </w:t>
            </w:r>
            <w:r w:rsidRPr="00EA2BB4">
              <w:rPr>
                <w:sz w:val="20"/>
                <w:szCs w:val="20"/>
              </w:rPr>
              <w:t>№ 48351-р</w:t>
            </w:r>
          </w:p>
          <w:p w14:paraId="6DC31E22" w14:textId="77777777" w:rsidR="00025236" w:rsidRPr="00EA2BB4" w:rsidRDefault="00025236" w:rsidP="00EA2BB4">
            <w:pPr>
              <w:jc w:val="center"/>
              <w:rPr>
                <w:sz w:val="20"/>
                <w:szCs w:val="20"/>
              </w:rPr>
            </w:pP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7167E2B7"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39717F57" w14:textId="77777777" w:rsidR="00025236" w:rsidRPr="00EA2BB4" w:rsidRDefault="00025236" w:rsidP="00EA2BB4">
            <w:pPr>
              <w:jc w:val="center"/>
              <w:rPr>
                <w:sz w:val="20"/>
                <w:szCs w:val="20"/>
              </w:rPr>
            </w:pPr>
          </w:p>
        </w:tc>
      </w:tr>
      <w:tr w:rsidR="00025236" w:rsidRPr="00EA2BB4" w14:paraId="1021B657"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7105D5DC"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07EA4B0B" w14:textId="77777777" w:rsidR="00025236" w:rsidRPr="00EA2BB4" w:rsidRDefault="00025236" w:rsidP="00EA2BB4">
            <w:pPr>
              <w:jc w:val="center"/>
              <w:rPr>
                <w:sz w:val="20"/>
                <w:szCs w:val="20"/>
              </w:rPr>
            </w:pPr>
            <w:r w:rsidRPr="00EA2BB4">
              <w:rPr>
                <w:sz w:val="20"/>
                <w:szCs w:val="20"/>
              </w:rPr>
              <w:t>г. Минусинск</w:t>
            </w:r>
          </w:p>
          <w:p w14:paraId="424D8AAF" w14:textId="77777777" w:rsidR="00025236" w:rsidRPr="00EA2BB4" w:rsidRDefault="00025236" w:rsidP="00EA2BB4">
            <w:pPr>
              <w:jc w:val="center"/>
              <w:rPr>
                <w:sz w:val="20"/>
                <w:szCs w:val="20"/>
              </w:rPr>
            </w:pPr>
            <w:r w:rsidRPr="00EA2BB4">
              <w:rPr>
                <w:sz w:val="20"/>
                <w:szCs w:val="20"/>
              </w:rPr>
              <w:t>площадь Победы</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33CE436D" w14:textId="77777777" w:rsidR="00025236" w:rsidRPr="00EA2BB4" w:rsidRDefault="00025236" w:rsidP="00EA2BB4">
            <w:pPr>
              <w:jc w:val="center"/>
              <w:rPr>
                <w:sz w:val="20"/>
                <w:szCs w:val="20"/>
              </w:rPr>
            </w:pPr>
            <w:r w:rsidRPr="00EA2BB4">
              <w:rPr>
                <w:sz w:val="20"/>
                <w:szCs w:val="20"/>
              </w:rPr>
              <w:t>г. Минусинск</w:t>
            </w:r>
          </w:p>
          <w:p w14:paraId="0AFD7D00" w14:textId="77777777" w:rsidR="00025236" w:rsidRPr="00EA2BB4" w:rsidRDefault="00025236" w:rsidP="00EA2BB4">
            <w:pPr>
              <w:jc w:val="center"/>
              <w:rPr>
                <w:sz w:val="20"/>
                <w:szCs w:val="20"/>
              </w:rPr>
            </w:pPr>
            <w:r w:rsidRPr="00EA2BB4">
              <w:rPr>
                <w:sz w:val="20"/>
                <w:szCs w:val="20"/>
              </w:rPr>
              <w:t>площадь Победы</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39B118A8" w14:textId="734BCF4E" w:rsidR="00025236" w:rsidRPr="00EA2BB4" w:rsidRDefault="00242292" w:rsidP="00EA2BB4">
            <w:pPr>
              <w:jc w:val="center"/>
              <w:rPr>
                <w:sz w:val="20"/>
                <w:szCs w:val="20"/>
              </w:rPr>
            </w:pPr>
            <w:r>
              <w:rPr>
                <w:sz w:val="20"/>
                <w:szCs w:val="20"/>
              </w:rPr>
              <w:t>«</w:t>
            </w:r>
            <w:r w:rsidR="00025236" w:rsidRPr="00EA2BB4">
              <w:rPr>
                <w:sz w:val="20"/>
                <w:szCs w:val="20"/>
              </w:rPr>
              <w:t>Памятник погибшим минусинцам – участникам Великой Отечественной войны 1941–1945 гг.</w:t>
            </w:r>
            <w:r>
              <w:rPr>
                <w:sz w:val="20"/>
                <w:szCs w:val="20"/>
              </w:rPr>
              <w:t>»</w:t>
            </w:r>
            <w:r w:rsidR="00025236" w:rsidRPr="00EA2BB4">
              <w:rPr>
                <w:sz w:val="20"/>
                <w:szCs w:val="20"/>
              </w:rPr>
              <w:t xml:space="preserve"> Автор П.О. Ятманов, материал – искусственный камень, 1965 г.</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5A0BAC96"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16.06.1980 № 384-15</w:t>
            </w:r>
          </w:p>
          <w:p w14:paraId="0CE8E23E" w14:textId="77777777" w:rsidR="00025236" w:rsidRPr="00EA2BB4" w:rsidRDefault="00025236" w:rsidP="00EA2BB4">
            <w:pPr>
              <w:jc w:val="center"/>
              <w:rPr>
                <w:sz w:val="20"/>
                <w:szCs w:val="20"/>
              </w:rPr>
            </w:pPr>
            <w:r w:rsidRPr="00EA2BB4">
              <w:rPr>
                <w:sz w:val="20"/>
                <w:szCs w:val="20"/>
              </w:rPr>
              <w:t>241410086150005</w:t>
            </w:r>
          </w:p>
          <w:p w14:paraId="5D3C1FA4" w14:textId="77777777" w:rsidR="00025236" w:rsidRPr="00EA2BB4" w:rsidRDefault="00025236" w:rsidP="00EA2BB4">
            <w:pPr>
              <w:jc w:val="center"/>
              <w:rPr>
                <w:sz w:val="20"/>
                <w:szCs w:val="20"/>
              </w:rPr>
            </w:pPr>
            <w:r w:rsidRPr="00EA2BB4">
              <w:rPr>
                <w:sz w:val="20"/>
                <w:szCs w:val="20"/>
              </w:rPr>
              <w:t>от 13.11.2015</w:t>
            </w:r>
            <w:r w:rsidR="00EF25C7" w:rsidRPr="00EA2BB4">
              <w:rPr>
                <w:sz w:val="20"/>
                <w:szCs w:val="20"/>
              </w:rPr>
              <w:t xml:space="preserve"> </w:t>
            </w:r>
            <w:r w:rsidRPr="00EA2BB4">
              <w:rPr>
                <w:sz w:val="20"/>
                <w:szCs w:val="20"/>
              </w:rPr>
              <w:t>№ 15527-р</w:t>
            </w:r>
          </w:p>
          <w:p w14:paraId="6696BC7B" w14:textId="77777777" w:rsidR="00025236" w:rsidRPr="00EA2BB4" w:rsidRDefault="00025236" w:rsidP="00EA2BB4">
            <w:pPr>
              <w:jc w:val="center"/>
              <w:rPr>
                <w:sz w:val="20"/>
                <w:szCs w:val="20"/>
              </w:rPr>
            </w:pP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3FC995B9"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3381A849" w14:textId="77777777" w:rsidR="00025236" w:rsidRPr="00EA2BB4" w:rsidRDefault="00025236" w:rsidP="00EA2BB4">
            <w:pPr>
              <w:jc w:val="center"/>
              <w:rPr>
                <w:sz w:val="20"/>
                <w:szCs w:val="20"/>
              </w:rPr>
            </w:pPr>
          </w:p>
        </w:tc>
      </w:tr>
      <w:tr w:rsidR="00025236" w:rsidRPr="00EA2BB4" w14:paraId="08A1681A"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785CD575"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1C75F001" w14:textId="77777777" w:rsidR="00025236" w:rsidRPr="00EA2BB4" w:rsidRDefault="00025236" w:rsidP="00EA2BB4">
            <w:pPr>
              <w:jc w:val="center"/>
              <w:rPr>
                <w:sz w:val="20"/>
                <w:szCs w:val="20"/>
              </w:rPr>
            </w:pPr>
            <w:r w:rsidRPr="00EA2BB4">
              <w:rPr>
                <w:sz w:val="20"/>
                <w:szCs w:val="20"/>
              </w:rPr>
              <w:t>г. Минусинск</w:t>
            </w:r>
          </w:p>
          <w:p w14:paraId="73850BA2" w14:textId="77777777" w:rsidR="00025236" w:rsidRPr="00EA2BB4" w:rsidRDefault="00025236" w:rsidP="00EA2BB4">
            <w:pPr>
              <w:jc w:val="center"/>
              <w:rPr>
                <w:sz w:val="20"/>
                <w:szCs w:val="20"/>
              </w:rPr>
            </w:pPr>
            <w:r w:rsidRPr="00EA2BB4">
              <w:rPr>
                <w:sz w:val="20"/>
                <w:szCs w:val="20"/>
              </w:rPr>
              <w:t>пл. П.Е. Щетинкина</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521C4BAC" w14:textId="77777777" w:rsidR="00025236" w:rsidRPr="00EA2BB4" w:rsidRDefault="00025236" w:rsidP="00EA2BB4">
            <w:pPr>
              <w:jc w:val="center"/>
              <w:rPr>
                <w:sz w:val="20"/>
                <w:szCs w:val="20"/>
              </w:rPr>
            </w:pPr>
            <w:r w:rsidRPr="00EA2BB4">
              <w:rPr>
                <w:sz w:val="20"/>
                <w:szCs w:val="20"/>
              </w:rPr>
              <w:t>г. Минусинск</w:t>
            </w:r>
          </w:p>
          <w:p w14:paraId="228FEF36" w14:textId="77777777" w:rsidR="00025236" w:rsidRPr="00EA2BB4" w:rsidRDefault="00025236" w:rsidP="00EA2BB4">
            <w:pPr>
              <w:jc w:val="center"/>
              <w:rPr>
                <w:sz w:val="20"/>
                <w:szCs w:val="20"/>
              </w:rPr>
            </w:pPr>
            <w:r w:rsidRPr="00EA2BB4">
              <w:rPr>
                <w:sz w:val="20"/>
                <w:szCs w:val="20"/>
              </w:rPr>
              <w:t>площадь им. В.И. Ленина</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06D8A969" w14:textId="77777777" w:rsidR="00025236" w:rsidRPr="00EA2BB4" w:rsidRDefault="00025236" w:rsidP="00EA2BB4">
            <w:pPr>
              <w:jc w:val="center"/>
              <w:rPr>
                <w:sz w:val="20"/>
                <w:szCs w:val="20"/>
              </w:rPr>
            </w:pPr>
            <w:r w:rsidRPr="00EA2BB4">
              <w:rPr>
                <w:sz w:val="20"/>
                <w:szCs w:val="20"/>
              </w:rPr>
              <w:t>Могила Кравченко Александра Диомидовича (1880–1923 гг), главнокомандующего партизанской армией</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40E7DCDD"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24.12.1986 № 345</w:t>
            </w:r>
          </w:p>
          <w:p w14:paraId="1A10DB36" w14:textId="77777777" w:rsidR="00025236" w:rsidRPr="00EA2BB4" w:rsidRDefault="00025236" w:rsidP="00EA2BB4">
            <w:pPr>
              <w:jc w:val="center"/>
              <w:rPr>
                <w:sz w:val="20"/>
                <w:szCs w:val="20"/>
              </w:rPr>
            </w:pPr>
            <w:r w:rsidRPr="00EA2BB4">
              <w:rPr>
                <w:sz w:val="20"/>
                <w:szCs w:val="20"/>
              </w:rPr>
              <w:t>241410103130005</w:t>
            </w:r>
            <w:r w:rsidR="00DB4CE6" w:rsidRPr="00EA2BB4">
              <w:rPr>
                <w:sz w:val="20"/>
                <w:szCs w:val="20"/>
              </w:rPr>
              <w:t xml:space="preserve"> </w:t>
            </w:r>
            <w:r w:rsidRPr="00EA2BB4">
              <w:rPr>
                <w:sz w:val="20"/>
                <w:szCs w:val="20"/>
              </w:rPr>
              <w:t>от 13.11.2015</w:t>
            </w:r>
            <w:r w:rsidR="00EF25C7" w:rsidRPr="00EA2BB4">
              <w:rPr>
                <w:sz w:val="20"/>
                <w:szCs w:val="20"/>
              </w:rPr>
              <w:t xml:space="preserve"> </w:t>
            </w:r>
            <w:r w:rsidRPr="00EA2BB4">
              <w:rPr>
                <w:sz w:val="20"/>
                <w:szCs w:val="20"/>
              </w:rPr>
              <w:t>№ 16773-р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13B660B1"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56A81102" w14:textId="77777777" w:rsidR="00025236" w:rsidRPr="00EA2BB4" w:rsidRDefault="00025236" w:rsidP="00EA2BB4">
            <w:pPr>
              <w:jc w:val="center"/>
              <w:rPr>
                <w:sz w:val="20"/>
                <w:szCs w:val="20"/>
              </w:rPr>
            </w:pPr>
          </w:p>
        </w:tc>
      </w:tr>
      <w:tr w:rsidR="00025236" w:rsidRPr="00EA2BB4" w14:paraId="164ADA45"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33234FEA"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6CBD8CC3" w14:textId="77777777" w:rsidR="00025236" w:rsidRPr="00EA2BB4" w:rsidRDefault="00025236" w:rsidP="00EA2BB4">
            <w:pPr>
              <w:jc w:val="center"/>
              <w:rPr>
                <w:sz w:val="20"/>
                <w:szCs w:val="20"/>
              </w:rPr>
            </w:pPr>
            <w:r w:rsidRPr="00EA2BB4">
              <w:rPr>
                <w:sz w:val="20"/>
                <w:szCs w:val="20"/>
              </w:rPr>
              <w:t>г. Минусинск</w:t>
            </w:r>
          </w:p>
          <w:p w14:paraId="3ECDFCFE" w14:textId="77777777" w:rsidR="00025236" w:rsidRPr="00EA2BB4" w:rsidRDefault="00025236" w:rsidP="00EA2BB4">
            <w:pPr>
              <w:jc w:val="center"/>
              <w:rPr>
                <w:sz w:val="20"/>
                <w:szCs w:val="20"/>
              </w:rPr>
            </w:pPr>
            <w:r w:rsidRPr="00EA2BB4">
              <w:rPr>
                <w:sz w:val="20"/>
                <w:szCs w:val="20"/>
              </w:rPr>
              <w:t>в сквере им. Щетинкина</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7F6F6254" w14:textId="77777777" w:rsidR="00025236" w:rsidRPr="00EA2BB4" w:rsidRDefault="00025236" w:rsidP="00EA2BB4">
            <w:pPr>
              <w:jc w:val="center"/>
              <w:rPr>
                <w:sz w:val="20"/>
                <w:szCs w:val="20"/>
              </w:rPr>
            </w:pPr>
            <w:r w:rsidRPr="00EA2BB4">
              <w:rPr>
                <w:sz w:val="20"/>
                <w:szCs w:val="20"/>
              </w:rPr>
              <w:t>г. Минусинск</w:t>
            </w:r>
          </w:p>
          <w:p w14:paraId="6F1C2A59" w14:textId="77777777" w:rsidR="00025236" w:rsidRPr="00EA2BB4" w:rsidRDefault="00025236" w:rsidP="00EA2BB4">
            <w:pPr>
              <w:jc w:val="center"/>
              <w:rPr>
                <w:sz w:val="20"/>
                <w:szCs w:val="20"/>
              </w:rPr>
            </w:pPr>
            <w:r w:rsidRPr="00EA2BB4">
              <w:rPr>
                <w:sz w:val="20"/>
                <w:szCs w:val="20"/>
              </w:rPr>
              <w:t>сквер им. П.Е. Щетинкина</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26917FA9" w14:textId="4EFADBCB" w:rsidR="00025236" w:rsidRPr="00EA2BB4" w:rsidRDefault="00242292" w:rsidP="00EA2BB4">
            <w:pPr>
              <w:jc w:val="center"/>
              <w:rPr>
                <w:sz w:val="20"/>
                <w:szCs w:val="20"/>
              </w:rPr>
            </w:pPr>
            <w:r>
              <w:rPr>
                <w:sz w:val="20"/>
                <w:szCs w:val="20"/>
              </w:rPr>
              <w:t>«</w:t>
            </w:r>
            <w:r w:rsidR="00025236" w:rsidRPr="00EA2BB4">
              <w:rPr>
                <w:sz w:val="20"/>
                <w:szCs w:val="20"/>
              </w:rPr>
              <w:t>Скульптура П.Е. Щетинкина</w:t>
            </w:r>
            <w:r>
              <w:rPr>
                <w:sz w:val="20"/>
                <w:szCs w:val="20"/>
              </w:rPr>
              <w:t>»</w:t>
            </w:r>
            <w:r w:rsidR="00025236" w:rsidRPr="00EA2BB4">
              <w:rPr>
                <w:sz w:val="20"/>
                <w:szCs w:val="20"/>
              </w:rPr>
              <w:t>. Скульптор Г.Д. Лавров. Материал – искусственный камень, 1951 г.</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36DB3C74"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16.06.1980 № 384-15</w:t>
            </w:r>
          </w:p>
          <w:p w14:paraId="13AB019D" w14:textId="77777777" w:rsidR="00025236" w:rsidRPr="00EA2BB4" w:rsidRDefault="00025236" w:rsidP="00EA2BB4">
            <w:pPr>
              <w:jc w:val="center"/>
              <w:rPr>
                <w:sz w:val="20"/>
                <w:szCs w:val="20"/>
              </w:rPr>
            </w:pPr>
            <w:r w:rsidRPr="00EA2BB4">
              <w:rPr>
                <w:sz w:val="20"/>
                <w:szCs w:val="20"/>
              </w:rPr>
              <w:t>241410104800005</w:t>
            </w:r>
            <w:r w:rsidR="00DB4CE6" w:rsidRPr="00EA2BB4">
              <w:rPr>
                <w:sz w:val="20"/>
                <w:szCs w:val="20"/>
              </w:rPr>
              <w:t xml:space="preserve"> </w:t>
            </w:r>
            <w:r w:rsidRPr="00EA2BB4">
              <w:rPr>
                <w:sz w:val="20"/>
                <w:szCs w:val="20"/>
              </w:rPr>
              <w:t>от 13.11.2015</w:t>
            </w:r>
            <w:r w:rsidR="00EF25C7" w:rsidRPr="00EA2BB4">
              <w:rPr>
                <w:sz w:val="20"/>
                <w:szCs w:val="20"/>
              </w:rPr>
              <w:t xml:space="preserve"> </w:t>
            </w:r>
            <w:r w:rsidRPr="00EA2BB4">
              <w:rPr>
                <w:sz w:val="20"/>
                <w:szCs w:val="20"/>
              </w:rPr>
              <w:t>№ 16432-р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2269A4DA"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49E5F73E" w14:textId="77777777" w:rsidR="00025236" w:rsidRPr="00EA2BB4" w:rsidRDefault="00025236" w:rsidP="00EA2BB4">
            <w:pPr>
              <w:jc w:val="center"/>
              <w:rPr>
                <w:sz w:val="20"/>
                <w:szCs w:val="20"/>
              </w:rPr>
            </w:pPr>
          </w:p>
        </w:tc>
      </w:tr>
      <w:tr w:rsidR="00025236" w:rsidRPr="00EA2BB4" w14:paraId="28085AD4"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50A44D40"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4A347554" w14:textId="77777777" w:rsidR="00025236" w:rsidRPr="00EA2BB4" w:rsidRDefault="00025236" w:rsidP="00EA2BB4">
            <w:pPr>
              <w:jc w:val="center"/>
              <w:rPr>
                <w:sz w:val="20"/>
                <w:szCs w:val="20"/>
              </w:rPr>
            </w:pPr>
            <w:r w:rsidRPr="00EA2BB4">
              <w:rPr>
                <w:sz w:val="20"/>
                <w:szCs w:val="20"/>
              </w:rPr>
              <w:t>г. Минусинск</w:t>
            </w:r>
          </w:p>
          <w:p w14:paraId="5985F2A1" w14:textId="77777777" w:rsidR="00025236" w:rsidRPr="00EA2BB4" w:rsidRDefault="00025236" w:rsidP="00EA2BB4">
            <w:pPr>
              <w:jc w:val="center"/>
              <w:rPr>
                <w:sz w:val="20"/>
                <w:szCs w:val="20"/>
              </w:rPr>
            </w:pPr>
            <w:r w:rsidRPr="00EA2BB4">
              <w:rPr>
                <w:sz w:val="20"/>
                <w:szCs w:val="20"/>
              </w:rPr>
              <w:t>сквер имени Кретова</w:t>
            </w:r>
          </w:p>
          <w:p w14:paraId="02B9DF89" w14:textId="77777777" w:rsidR="00025236" w:rsidRPr="00EA2BB4" w:rsidRDefault="00025236" w:rsidP="00EA2BB4">
            <w:pPr>
              <w:jc w:val="center"/>
              <w:rPr>
                <w:sz w:val="20"/>
                <w:szCs w:val="20"/>
              </w:rPr>
            </w:pPr>
          </w:p>
          <w:p w14:paraId="2FC14477" w14:textId="77777777" w:rsidR="00025236" w:rsidRPr="00EA2BB4" w:rsidRDefault="00025236" w:rsidP="00EA2BB4">
            <w:pPr>
              <w:jc w:val="center"/>
              <w:rPr>
                <w:sz w:val="20"/>
                <w:szCs w:val="20"/>
              </w:rPr>
            </w:pPr>
          </w:p>
          <w:p w14:paraId="246C5DD4" w14:textId="77777777" w:rsidR="00025236" w:rsidRPr="00EA2BB4" w:rsidRDefault="00025236" w:rsidP="00EA2BB4">
            <w:pPr>
              <w:jc w:val="center"/>
              <w:rPr>
                <w:sz w:val="20"/>
                <w:szCs w:val="20"/>
              </w:rPr>
            </w:pPr>
          </w:p>
          <w:p w14:paraId="6C585B44" w14:textId="77777777" w:rsidR="00025236" w:rsidRPr="00EA2BB4" w:rsidRDefault="00025236" w:rsidP="00EA2BB4">
            <w:pPr>
              <w:jc w:val="center"/>
              <w:rPr>
                <w:sz w:val="20"/>
                <w:szCs w:val="20"/>
              </w:rPr>
            </w:pPr>
          </w:p>
          <w:p w14:paraId="14B223F6" w14:textId="77777777" w:rsidR="00025236" w:rsidRPr="00EA2BB4" w:rsidRDefault="00025236" w:rsidP="00EA2BB4">
            <w:pPr>
              <w:jc w:val="center"/>
              <w:rPr>
                <w:sz w:val="20"/>
                <w:szCs w:val="20"/>
              </w:rPr>
            </w:pPr>
            <w:r w:rsidRPr="00EA2BB4">
              <w:rPr>
                <w:sz w:val="20"/>
                <w:szCs w:val="20"/>
              </w:rPr>
              <w:t>пл. III Интернационала</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111A4958" w14:textId="77777777" w:rsidR="00025236" w:rsidRPr="00EA2BB4" w:rsidRDefault="00025236" w:rsidP="00EA2BB4">
            <w:pPr>
              <w:jc w:val="center"/>
              <w:rPr>
                <w:sz w:val="20"/>
                <w:szCs w:val="20"/>
              </w:rPr>
            </w:pPr>
            <w:r w:rsidRPr="00EA2BB4">
              <w:rPr>
                <w:sz w:val="20"/>
                <w:szCs w:val="20"/>
              </w:rPr>
              <w:t>г. Минусинск</w:t>
            </w:r>
          </w:p>
          <w:p w14:paraId="387C788E" w14:textId="10F06F3B" w:rsidR="00025236" w:rsidRPr="00EA2BB4" w:rsidRDefault="00025236" w:rsidP="00EA2BB4">
            <w:pPr>
              <w:jc w:val="center"/>
              <w:rPr>
                <w:sz w:val="20"/>
                <w:szCs w:val="20"/>
              </w:rPr>
            </w:pPr>
            <w:r w:rsidRPr="00EA2BB4">
              <w:rPr>
                <w:sz w:val="20"/>
                <w:szCs w:val="20"/>
              </w:rPr>
              <w:t>площадь III Интернационала, соор. 1</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1A29B349" w14:textId="72E7E600" w:rsidR="00025236" w:rsidRPr="00EA2BB4" w:rsidRDefault="00025236" w:rsidP="00EA2BB4">
            <w:pPr>
              <w:jc w:val="center"/>
              <w:rPr>
                <w:sz w:val="20"/>
                <w:szCs w:val="20"/>
              </w:rPr>
            </w:pPr>
            <w:r w:rsidRPr="00EA2BB4">
              <w:rPr>
                <w:sz w:val="20"/>
                <w:szCs w:val="20"/>
              </w:rPr>
              <w:t>Бюст дважды Героя Советского Союза Кретова С.И. Скульптор С.Л. Лебедев, архитектор Л.Е. Руднев. Памятник – гранит, бюст – бронза, 1952 г.</w:t>
            </w:r>
          </w:p>
          <w:p w14:paraId="4CCFA6E0" w14:textId="3CC0A056" w:rsidR="00025236" w:rsidRPr="00EA2BB4" w:rsidRDefault="00242292" w:rsidP="00EA2BB4">
            <w:pPr>
              <w:jc w:val="center"/>
              <w:rPr>
                <w:sz w:val="20"/>
                <w:szCs w:val="20"/>
              </w:rPr>
            </w:pPr>
            <w:r>
              <w:rPr>
                <w:sz w:val="20"/>
                <w:szCs w:val="20"/>
              </w:rPr>
              <w:t>«</w:t>
            </w:r>
            <w:r w:rsidR="00025236" w:rsidRPr="00EA2BB4">
              <w:rPr>
                <w:sz w:val="20"/>
                <w:szCs w:val="20"/>
              </w:rPr>
              <w:t>Бюст дважды Героя Советского Союза С.И. Кретова</w:t>
            </w:r>
            <w:r>
              <w:rPr>
                <w:sz w:val="20"/>
                <w:szCs w:val="20"/>
              </w:rPr>
              <w:t>»</w:t>
            </w:r>
            <w:r w:rsidR="00025236" w:rsidRPr="00EA2BB4">
              <w:rPr>
                <w:sz w:val="20"/>
                <w:szCs w:val="20"/>
              </w:rPr>
              <w:t>, ск. С.Л. Лебедев, арх. Л.В. Руднев, бронза, гранит, 1951 г.</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5541B16C"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16.06.1980 № 384-15</w:t>
            </w:r>
          </w:p>
          <w:p w14:paraId="5440521A" w14:textId="60427A28" w:rsidR="00025236" w:rsidRPr="00EA2BB4" w:rsidRDefault="00025236" w:rsidP="00EA2BB4">
            <w:pPr>
              <w:jc w:val="center"/>
              <w:rPr>
                <w:sz w:val="20"/>
                <w:szCs w:val="20"/>
              </w:rPr>
            </w:pPr>
            <w:r w:rsidRPr="00EA2BB4">
              <w:rPr>
                <w:sz w:val="20"/>
                <w:szCs w:val="20"/>
              </w:rPr>
              <w:t>Постановление Совета Министров РСФСР от 30.08.1960 № 1327</w:t>
            </w:r>
          </w:p>
          <w:p w14:paraId="429A8F6E" w14:textId="77777777" w:rsidR="00025236" w:rsidRPr="00EA2BB4" w:rsidRDefault="00025236" w:rsidP="00EA2BB4">
            <w:pPr>
              <w:jc w:val="center"/>
              <w:rPr>
                <w:sz w:val="20"/>
                <w:szCs w:val="20"/>
              </w:rPr>
            </w:pPr>
            <w:r w:rsidRPr="00EA2BB4">
              <w:rPr>
                <w:sz w:val="20"/>
                <w:szCs w:val="20"/>
              </w:rPr>
              <w:t>241410107480005</w:t>
            </w:r>
          </w:p>
          <w:p w14:paraId="3E7D3C96" w14:textId="77777777" w:rsidR="00025236" w:rsidRPr="00EA2BB4" w:rsidRDefault="00025236" w:rsidP="00EA2BB4">
            <w:pPr>
              <w:jc w:val="center"/>
              <w:rPr>
                <w:sz w:val="20"/>
                <w:szCs w:val="20"/>
              </w:rPr>
            </w:pPr>
            <w:r w:rsidRPr="00EA2BB4">
              <w:rPr>
                <w:sz w:val="20"/>
                <w:szCs w:val="20"/>
              </w:rPr>
              <w:t>от 15.05.2017</w:t>
            </w:r>
            <w:r w:rsidR="00EF25C7" w:rsidRPr="00EA2BB4">
              <w:rPr>
                <w:sz w:val="20"/>
                <w:szCs w:val="20"/>
              </w:rPr>
              <w:t xml:space="preserve"> </w:t>
            </w:r>
            <w:r w:rsidRPr="00EA2BB4">
              <w:rPr>
                <w:sz w:val="20"/>
                <w:szCs w:val="20"/>
              </w:rPr>
              <w:t>№ 92607-р</w:t>
            </w:r>
          </w:p>
          <w:p w14:paraId="658A2739" w14:textId="77777777" w:rsidR="00025236" w:rsidRPr="00EA2BB4" w:rsidRDefault="00025236" w:rsidP="00EA2BB4">
            <w:pPr>
              <w:jc w:val="center"/>
              <w:rPr>
                <w:sz w:val="20"/>
                <w:szCs w:val="20"/>
              </w:rPr>
            </w:pP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000FA2A8"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72DFBE8D" w14:textId="77777777" w:rsidR="00025236" w:rsidRPr="00EA2BB4" w:rsidRDefault="00025236" w:rsidP="00EA2BB4">
            <w:pPr>
              <w:jc w:val="center"/>
              <w:rPr>
                <w:sz w:val="20"/>
                <w:szCs w:val="20"/>
              </w:rPr>
            </w:pPr>
            <w:r w:rsidRPr="00EA2BB4">
              <w:rPr>
                <w:sz w:val="20"/>
                <w:szCs w:val="20"/>
              </w:rPr>
              <w:t>Датировка объекта в постановлении верная 1951 год.</w:t>
            </w:r>
          </w:p>
          <w:p w14:paraId="0C9E17EB" w14:textId="77777777" w:rsidR="00025236" w:rsidRPr="00EA2BB4" w:rsidRDefault="00025236" w:rsidP="00EA2BB4">
            <w:pPr>
              <w:jc w:val="center"/>
              <w:rPr>
                <w:sz w:val="20"/>
                <w:szCs w:val="20"/>
              </w:rPr>
            </w:pPr>
            <w:r w:rsidRPr="00EA2BB4">
              <w:rPr>
                <w:sz w:val="20"/>
                <w:szCs w:val="20"/>
              </w:rPr>
              <w:t>Объект зарегистрирован в ЕГРОКН с наименованием как по постановлению</w:t>
            </w:r>
          </w:p>
        </w:tc>
      </w:tr>
      <w:tr w:rsidR="00025236" w:rsidRPr="00EA2BB4" w14:paraId="4D334BF7"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6391434A"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56CF6AA3" w14:textId="77777777" w:rsidR="00025236" w:rsidRPr="00EA2BB4" w:rsidRDefault="00025236" w:rsidP="00EA2BB4">
            <w:pPr>
              <w:jc w:val="center"/>
              <w:rPr>
                <w:sz w:val="20"/>
                <w:szCs w:val="20"/>
              </w:rPr>
            </w:pPr>
            <w:r w:rsidRPr="00EA2BB4">
              <w:rPr>
                <w:sz w:val="20"/>
                <w:szCs w:val="20"/>
              </w:rPr>
              <w:t>г. Минусинск</w:t>
            </w:r>
          </w:p>
          <w:p w14:paraId="6E3AD99C" w14:textId="71552ECA" w:rsidR="00025236" w:rsidRPr="00EA2BB4" w:rsidRDefault="00025236" w:rsidP="00EA2BB4">
            <w:pPr>
              <w:jc w:val="center"/>
              <w:rPr>
                <w:sz w:val="20"/>
                <w:szCs w:val="20"/>
              </w:rPr>
            </w:pPr>
            <w:r w:rsidRPr="00EA2BB4">
              <w:rPr>
                <w:sz w:val="20"/>
                <w:szCs w:val="20"/>
              </w:rPr>
              <w:t>во дворе краеведческого музея</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62BB332D" w14:textId="77777777" w:rsidR="00025236" w:rsidRPr="00EA2BB4" w:rsidRDefault="00025236" w:rsidP="00EA2BB4">
            <w:pPr>
              <w:jc w:val="center"/>
              <w:rPr>
                <w:sz w:val="20"/>
                <w:szCs w:val="20"/>
              </w:rPr>
            </w:pPr>
            <w:r w:rsidRPr="00EA2BB4">
              <w:rPr>
                <w:sz w:val="20"/>
                <w:szCs w:val="20"/>
              </w:rPr>
              <w:t>г. Минусинск</w:t>
            </w:r>
          </w:p>
          <w:p w14:paraId="42A728C7" w14:textId="77777777" w:rsidR="00025236" w:rsidRPr="00EA2BB4" w:rsidRDefault="00025236" w:rsidP="00EA2BB4">
            <w:pPr>
              <w:jc w:val="center"/>
              <w:rPr>
                <w:sz w:val="20"/>
                <w:szCs w:val="20"/>
              </w:rPr>
            </w:pPr>
            <w:r w:rsidRPr="00EA2BB4">
              <w:rPr>
                <w:sz w:val="20"/>
                <w:szCs w:val="20"/>
              </w:rPr>
              <w:t>ул. Ленина, 60,</w:t>
            </w:r>
          </w:p>
          <w:p w14:paraId="21D4358F" w14:textId="6BF0E88D" w:rsidR="00025236" w:rsidRPr="00EA2BB4" w:rsidRDefault="00025236" w:rsidP="00EA2BB4">
            <w:pPr>
              <w:jc w:val="center"/>
              <w:rPr>
                <w:sz w:val="20"/>
                <w:szCs w:val="20"/>
              </w:rPr>
            </w:pPr>
            <w:r w:rsidRPr="00EA2BB4">
              <w:rPr>
                <w:sz w:val="20"/>
                <w:szCs w:val="20"/>
              </w:rPr>
              <w:t>территория Минусинского регионального краеведческого музея им. Н.М. Мартьянова</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65176B90" w14:textId="51823368" w:rsidR="00025236" w:rsidRPr="00EA2BB4" w:rsidRDefault="00242292" w:rsidP="00EA2BB4">
            <w:pPr>
              <w:jc w:val="center"/>
              <w:rPr>
                <w:sz w:val="20"/>
                <w:szCs w:val="20"/>
              </w:rPr>
            </w:pPr>
            <w:r>
              <w:rPr>
                <w:sz w:val="20"/>
                <w:szCs w:val="20"/>
              </w:rPr>
              <w:t>«</w:t>
            </w:r>
            <w:r w:rsidR="00025236" w:rsidRPr="00EA2BB4">
              <w:rPr>
                <w:sz w:val="20"/>
                <w:szCs w:val="20"/>
              </w:rPr>
              <w:t>Бюст Н.М. Мартьянова</w:t>
            </w:r>
            <w:r>
              <w:rPr>
                <w:sz w:val="20"/>
                <w:szCs w:val="20"/>
              </w:rPr>
              <w:t>»</w:t>
            </w:r>
            <w:r w:rsidR="00025236" w:rsidRPr="00EA2BB4">
              <w:rPr>
                <w:sz w:val="20"/>
                <w:szCs w:val="20"/>
              </w:rPr>
              <w:t>. Скульптор Г.Д. Лавров. Материал – искусственный камень, 1950 г.</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4E86717E"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16.06.1980 № 384-15</w:t>
            </w:r>
          </w:p>
          <w:p w14:paraId="16BCC41F" w14:textId="77777777" w:rsidR="00025236" w:rsidRPr="00EA2BB4" w:rsidRDefault="00025236" w:rsidP="00EA2BB4">
            <w:pPr>
              <w:jc w:val="center"/>
              <w:rPr>
                <w:sz w:val="20"/>
                <w:szCs w:val="20"/>
              </w:rPr>
            </w:pPr>
            <w:r w:rsidRPr="00EA2BB4">
              <w:rPr>
                <w:sz w:val="20"/>
                <w:szCs w:val="20"/>
              </w:rPr>
              <w:t>241410070390005</w:t>
            </w:r>
          </w:p>
          <w:p w14:paraId="62BC8877" w14:textId="77777777" w:rsidR="00025236" w:rsidRPr="00EA2BB4" w:rsidRDefault="00025236" w:rsidP="00EA2BB4">
            <w:pPr>
              <w:jc w:val="center"/>
              <w:rPr>
                <w:sz w:val="20"/>
                <w:szCs w:val="20"/>
              </w:rPr>
            </w:pPr>
            <w:r w:rsidRPr="00EA2BB4">
              <w:rPr>
                <w:sz w:val="20"/>
                <w:szCs w:val="20"/>
              </w:rPr>
              <w:t>от 27.11.2015</w:t>
            </w:r>
            <w:r w:rsidR="00EF25C7" w:rsidRPr="00EA2BB4">
              <w:rPr>
                <w:sz w:val="20"/>
                <w:szCs w:val="20"/>
              </w:rPr>
              <w:t xml:space="preserve"> </w:t>
            </w:r>
            <w:r w:rsidRPr="00EA2BB4">
              <w:rPr>
                <w:sz w:val="20"/>
                <w:szCs w:val="20"/>
              </w:rPr>
              <w:t>№ 20593-р</w:t>
            </w:r>
          </w:p>
          <w:p w14:paraId="75CC27B3" w14:textId="77777777" w:rsidR="00025236" w:rsidRPr="00EA2BB4" w:rsidRDefault="00025236" w:rsidP="00EA2BB4">
            <w:pPr>
              <w:jc w:val="center"/>
              <w:rPr>
                <w:sz w:val="20"/>
                <w:szCs w:val="20"/>
              </w:rPr>
            </w:pP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341C0280"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3198C7BC" w14:textId="77777777" w:rsidR="00025236" w:rsidRPr="00EA2BB4" w:rsidRDefault="00025236" w:rsidP="00EA2BB4">
            <w:pPr>
              <w:jc w:val="center"/>
              <w:rPr>
                <w:sz w:val="20"/>
                <w:szCs w:val="20"/>
              </w:rPr>
            </w:pPr>
          </w:p>
        </w:tc>
      </w:tr>
      <w:tr w:rsidR="00025236" w:rsidRPr="00EA2BB4" w14:paraId="7824F504"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43F6264F"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55288DE6" w14:textId="77777777" w:rsidR="00025236" w:rsidRPr="00EA2BB4" w:rsidRDefault="00025236" w:rsidP="00EA2BB4">
            <w:pPr>
              <w:jc w:val="center"/>
              <w:rPr>
                <w:sz w:val="20"/>
                <w:szCs w:val="20"/>
              </w:rPr>
            </w:pPr>
            <w:r w:rsidRPr="00EA2BB4">
              <w:rPr>
                <w:sz w:val="20"/>
                <w:szCs w:val="20"/>
              </w:rPr>
              <w:t>г. Минусинск</w:t>
            </w:r>
          </w:p>
          <w:p w14:paraId="0FD88B4C" w14:textId="77777777" w:rsidR="00025236" w:rsidRPr="00EA2BB4" w:rsidRDefault="00025236" w:rsidP="00EA2BB4">
            <w:pPr>
              <w:jc w:val="center"/>
              <w:rPr>
                <w:sz w:val="20"/>
                <w:szCs w:val="20"/>
              </w:rPr>
            </w:pPr>
            <w:r w:rsidRPr="00EA2BB4">
              <w:rPr>
                <w:sz w:val="20"/>
                <w:szCs w:val="20"/>
              </w:rPr>
              <w:t>новое городское кладбище</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016494D1" w14:textId="77777777" w:rsidR="00025236" w:rsidRPr="00EA2BB4" w:rsidRDefault="00025236" w:rsidP="00EA2BB4">
            <w:pPr>
              <w:jc w:val="center"/>
              <w:rPr>
                <w:sz w:val="20"/>
                <w:szCs w:val="20"/>
              </w:rPr>
            </w:pPr>
            <w:r w:rsidRPr="00EA2BB4">
              <w:rPr>
                <w:sz w:val="20"/>
                <w:szCs w:val="20"/>
              </w:rPr>
              <w:t>г. Минусинск</w:t>
            </w:r>
          </w:p>
          <w:p w14:paraId="0AADBDDE" w14:textId="1963C0AC" w:rsidR="00025236" w:rsidRPr="00EA2BB4" w:rsidRDefault="00025236" w:rsidP="00EA2BB4">
            <w:pPr>
              <w:jc w:val="center"/>
              <w:rPr>
                <w:sz w:val="20"/>
                <w:szCs w:val="20"/>
              </w:rPr>
            </w:pPr>
            <w:r w:rsidRPr="00EA2BB4">
              <w:rPr>
                <w:sz w:val="20"/>
                <w:szCs w:val="20"/>
              </w:rPr>
              <w:t xml:space="preserve">ул. Городокская, 40, кладбище </w:t>
            </w:r>
            <w:r w:rsidR="00242292">
              <w:rPr>
                <w:sz w:val="20"/>
                <w:szCs w:val="20"/>
              </w:rPr>
              <w:t>«</w:t>
            </w:r>
            <w:r w:rsidRPr="00EA2BB4">
              <w:rPr>
                <w:sz w:val="20"/>
                <w:szCs w:val="20"/>
              </w:rPr>
              <w:t>Северное-2</w:t>
            </w:r>
            <w:r w:rsidR="00242292">
              <w:rPr>
                <w:sz w:val="20"/>
                <w:szCs w:val="20"/>
              </w:rPr>
              <w:t>»</w:t>
            </w:r>
            <w:r w:rsidRPr="00EA2BB4">
              <w:rPr>
                <w:sz w:val="20"/>
                <w:szCs w:val="20"/>
              </w:rPr>
              <w:t>, сектор № 57</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46599A02" w14:textId="77777777" w:rsidR="00025236" w:rsidRPr="00EA2BB4" w:rsidRDefault="00025236" w:rsidP="00EA2BB4">
            <w:pPr>
              <w:jc w:val="center"/>
              <w:rPr>
                <w:sz w:val="20"/>
                <w:szCs w:val="20"/>
              </w:rPr>
            </w:pPr>
            <w:r w:rsidRPr="00EA2BB4">
              <w:rPr>
                <w:sz w:val="20"/>
                <w:szCs w:val="20"/>
              </w:rPr>
              <w:t>Могила Чеботаева Петра Ефимовича (1923–1984), полного кавалера ордена Славы</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76761215" w14:textId="77777777" w:rsidR="00025236" w:rsidRPr="00EA2BB4" w:rsidRDefault="00025236" w:rsidP="00EA2BB4">
            <w:pPr>
              <w:jc w:val="center"/>
              <w:rPr>
                <w:sz w:val="20"/>
                <w:szCs w:val="20"/>
              </w:rPr>
            </w:pPr>
            <w:r w:rsidRPr="00EA2BB4">
              <w:rPr>
                <w:sz w:val="20"/>
                <w:szCs w:val="20"/>
              </w:rPr>
              <w:t>Постановление Законодательного Собрания Красноярского края от 29.03.1995 № 5-122П</w:t>
            </w:r>
          </w:p>
          <w:p w14:paraId="2AA09F93" w14:textId="77777777" w:rsidR="00025236" w:rsidRPr="00EA2BB4" w:rsidRDefault="00025236" w:rsidP="00EA2BB4">
            <w:pPr>
              <w:jc w:val="center"/>
              <w:rPr>
                <w:sz w:val="20"/>
                <w:szCs w:val="20"/>
              </w:rPr>
            </w:pPr>
            <w:r w:rsidRPr="00EA2BB4">
              <w:rPr>
                <w:sz w:val="20"/>
                <w:szCs w:val="20"/>
              </w:rPr>
              <w:t>241410071790005</w:t>
            </w:r>
          </w:p>
          <w:p w14:paraId="6F168C43" w14:textId="77777777" w:rsidR="00025236" w:rsidRPr="00EA2BB4" w:rsidRDefault="00025236" w:rsidP="00EA2BB4">
            <w:pPr>
              <w:jc w:val="center"/>
              <w:rPr>
                <w:sz w:val="20"/>
                <w:szCs w:val="20"/>
              </w:rPr>
            </w:pPr>
            <w:r w:rsidRPr="00EA2BB4">
              <w:rPr>
                <w:sz w:val="20"/>
                <w:szCs w:val="20"/>
              </w:rPr>
              <w:t>от 29.12.2015</w:t>
            </w:r>
            <w:r w:rsidR="00EF25C7" w:rsidRPr="00EA2BB4">
              <w:rPr>
                <w:sz w:val="20"/>
                <w:szCs w:val="20"/>
              </w:rPr>
              <w:t xml:space="preserve"> </w:t>
            </w:r>
            <w:r w:rsidRPr="00EA2BB4">
              <w:rPr>
                <w:sz w:val="20"/>
                <w:szCs w:val="20"/>
              </w:rPr>
              <w:t>№ 29510-р</w:t>
            </w:r>
          </w:p>
          <w:p w14:paraId="4F0FD994" w14:textId="77777777" w:rsidR="00025236" w:rsidRPr="00EA2BB4" w:rsidRDefault="00025236" w:rsidP="00EA2BB4">
            <w:pPr>
              <w:jc w:val="center"/>
              <w:rPr>
                <w:sz w:val="20"/>
                <w:szCs w:val="20"/>
              </w:rPr>
            </w:pP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2E1AEAB1"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59AA5FAA" w14:textId="77777777" w:rsidR="00025236" w:rsidRPr="00EA2BB4" w:rsidRDefault="00025236" w:rsidP="00EA2BB4">
            <w:pPr>
              <w:jc w:val="center"/>
              <w:rPr>
                <w:sz w:val="20"/>
                <w:szCs w:val="20"/>
              </w:rPr>
            </w:pPr>
          </w:p>
        </w:tc>
      </w:tr>
      <w:tr w:rsidR="00025236" w:rsidRPr="00EA2BB4" w14:paraId="2B1C79D2"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3CD888C0"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5A02EF9C" w14:textId="77777777" w:rsidR="00025236" w:rsidRPr="00EA2BB4" w:rsidRDefault="00025236" w:rsidP="00EA2BB4">
            <w:pPr>
              <w:jc w:val="center"/>
              <w:rPr>
                <w:sz w:val="20"/>
                <w:szCs w:val="20"/>
              </w:rPr>
            </w:pPr>
            <w:r w:rsidRPr="00EA2BB4">
              <w:rPr>
                <w:sz w:val="20"/>
                <w:szCs w:val="20"/>
              </w:rPr>
              <w:t>г. Минусинск</w:t>
            </w:r>
          </w:p>
          <w:p w14:paraId="3DAF26E9" w14:textId="77777777" w:rsidR="00025236" w:rsidRPr="00EA2BB4" w:rsidRDefault="00025236" w:rsidP="00EA2BB4">
            <w:pPr>
              <w:jc w:val="center"/>
              <w:rPr>
                <w:sz w:val="20"/>
                <w:szCs w:val="20"/>
              </w:rPr>
            </w:pPr>
            <w:r w:rsidRPr="00EA2BB4">
              <w:rPr>
                <w:sz w:val="20"/>
                <w:szCs w:val="20"/>
              </w:rPr>
              <w:t>Старое городское кладбище</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0374A06D" w14:textId="77777777" w:rsidR="00025236" w:rsidRPr="00EA2BB4" w:rsidRDefault="00025236" w:rsidP="00EA2BB4">
            <w:pPr>
              <w:jc w:val="center"/>
              <w:rPr>
                <w:sz w:val="20"/>
                <w:szCs w:val="20"/>
              </w:rPr>
            </w:pPr>
            <w:r w:rsidRPr="00EA2BB4">
              <w:rPr>
                <w:sz w:val="20"/>
                <w:szCs w:val="20"/>
              </w:rPr>
              <w:t>г. Минусинск</w:t>
            </w:r>
          </w:p>
          <w:p w14:paraId="2C3B18AA" w14:textId="77777777" w:rsidR="00025236" w:rsidRPr="00EA2BB4" w:rsidRDefault="00025236" w:rsidP="00EA2BB4">
            <w:pPr>
              <w:jc w:val="center"/>
              <w:rPr>
                <w:sz w:val="20"/>
                <w:szCs w:val="20"/>
              </w:rPr>
            </w:pPr>
            <w:r w:rsidRPr="00EA2BB4">
              <w:rPr>
                <w:sz w:val="20"/>
                <w:szCs w:val="20"/>
              </w:rPr>
              <w:t>ул. Кравченко, 69</w:t>
            </w:r>
          </w:p>
          <w:p w14:paraId="722E0BE5" w14:textId="45BE53E9" w:rsidR="00025236" w:rsidRPr="00EA2BB4" w:rsidRDefault="00025236" w:rsidP="00EA2BB4">
            <w:pPr>
              <w:jc w:val="center"/>
              <w:rPr>
                <w:sz w:val="20"/>
                <w:szCs w:val="20"/>
              </w:rPr>
            </w:pPr>
            <w:r w:rsidRPr="00EA2BB4">
              <w:rPr>
                <w:sz w:val="20"/>
                <w:szCs w:val="20"/>
              </w:rPr>
              <w:t xml:space="preserve">кладбище </w:t>
            </w:r>
            <w:r w:rsidR="00242292">
              <w:rPr>
                <w:sz w:val="20"/>
                <w:szCs w:val="20"/>
              </w:rPr>
              <w:t>«</w:t>
            </w:r>
            <w:r w:rsidRPr="00EA2BB4">
              <w:rPr>
                <w:sz w:val="20"/>
                <w:szCs w:val="20"/>
              </w:rPr>
              <w:t>Старое</w:t>
            </w:r>
            <w:r w:rsidR="00242292">
              <w:rPr>
                <w:sz w:val="20"/>
                <w:szCs w:val="20"/>
              </w:rPr>
              <w:t>»</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6B8B3DBC" w14:textId="77777777" w:rsidR="00025236" w:rsidRPr="00EA2BB4" w:rsidRDefault="00025236" w:rsidP="00EA2BB4">
            <w:pPr>
              <w:jc w:val="center"/>
              <w:rPr>
                <w:sz w:val="20"/>
                <w:szCs w:val="20"/>
              </w:rPr>
            </w:pPr>
            <w:r w:rsidRPr="00EA2BB4">
              <w:rPr>
                <w:sz w:val="20"/>
                <w:szCs w:val="20"/>
              </w:rPr>
              <w:t>Церковь Сретенья, 1897 г.</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57CC44B7"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05.11.1990 № 279</w:t>
            </w:r>
          </w:p>
          <w:p w14:paraId="5274FE37" w14:textId="77777777" w:rsidR="00025236" w:rsidRPr="00EA2BB4" w:rsidRDefault="00025236" w:rsidP="00EA2BB4">
            <w:pPr>
              <w:jc w:val="center"/>
              <w:rPr>
                <w:sz w:val="20"/>
                <w:szCs w:val="20"/>
              </w:rPr>
            </w:pPr>
            <w:r w:rsidRPr="00EA2BB4">
              <w:rPr>
                <w:sz w:val="20"/>
                <w:szCs w:val="20"/>
              </w:rPr>
              <w:t>241410070310005</w:t>
            </w:r>
            <w:r w:rsidR="00DB4CE6" w:rsidRPr="00EA2BB4">
              <w:rPr>
                <w:sz w:val="20"/>
                <w:szCs w:val="20"/>
              </w:rPr>
              <w:t xml:space="preserve"> </w:t>
            </w:r>
            <w:r w:rsidRPr="00EA2BB4">
              <w:rPr>
                <w:sz w:val="20"/>
                <w:szCs w:val="20"/>
              </w:rPr>
              <w:t xml:space="preserve">от 29.04.2015 </w:t>
            </w:r>
            <w:r w:rsidR="00EF25C7" w:rsidRPr="00EA2BB4">
              <w:rPr>
                <w:sz w:val="20"/>
                <w:szCs w:val="20"/>
              </w:rPr>
              <w:t xml:space="preserve"> </w:t>
            </w:r>
            <w:r w:rsidRPr="00EA2BB4">
              <w:rPr>
                <w:sz w:val="20"/>
                <w:szCs w:val="20"/>
              </w:rPr>
              <w:t>№ 1350</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6D4966BC"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33F72392" w14:textId="77777777" w:rsidR="00025236" w:rsidRPr="00EA2BB4" w:rsidRDefault="00025236" w:rsidP="00EA2BB4">
            <w:pPr>
              <w:jc w:val="center"/>
              <w:rPr>
                <w:sz w:val="20"/>
                <w:szCs w:val="20"/>
              </w:rPr>
            </w:pPr>
          </w:p>
        </w:tc>
      </w:tr>
      <w:tr w:rsidR="00025236" w:rsidRPr="00EA2BB4" w14:paraId="19980DA1"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7E7A48B3"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3443EBF2" w14:textId="77777777" w:rsidR="00025236" w:rsidRPr="00EA2BB4" w:rsidRDefault="00025236" w:rsidP="00EA2BB4">
            <w:pPr>
              <w:jc w:val="center"/>
              <w:rPr>
                <w:sz w:val="20"/>
                <w:szCs w:val="20"/>
              </w:rPr>
            </w:pPr>
            <w:r w:rsidRPr="00EA2BB4">
              <w:rPr>
                <w:sz w:val="20"/>
                <w:szCs w:val="20"/>
              </w:rPr>
              <w:t>г. Минусинск</w:t>
            </w:r>
          </w:p>
          <w:p w14:paraId="2CBF7290" w14:textId="77777777" w:rsidR="00025236" w:rsidRPr="00EA2BB4" w:rsidRDefault="00025236" w:rsidP="00EA2BB4">
            <w:pPr>
              <w:jc w:val="center"/>
              <w:rPr>
                <w:sz w:val="20"/>
                <w:szCs w:val="20"/>
              </w:rPr>
            </w:pPr>
            <w:r w:rsidRPr="00EA2BB4">
              <w:rPr>
                <w:sz w:val="20"/>
                <w:szCs w:val="20"/>
              </w:rPr>
              <w:t>Старое кладбище</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479ADB60" w14:textId="77777777" w:rsidR="00025236" w:rsidRPr="00EA2BB4" w:rsidRDefault="00025236" w:rsidP="00EA2BB4">
            <w:pPr>
              <w:jc w:val="center"/>
              <w:rPr>
                <w:sz w:val="20"/>
                <w:szCs w:val="20"/>
              </w:rPr>
            </w:pPr>
            <w:r w:rsidRPr="00EA2BB4">
              <w:rPr>
                <w:sz w:val="20"/>
                <w:szCs w:val="20"/>
              </w:rPr>
              <w:t>г. Минусинск</w:t>
            </w:r>
          </w:p>
          <w:p w14:paraId="1ADEBC48" w14:textId="77777777" w:rsidR="00025236" w:rsidRPr="00EA2BB4" w:rsidRDefault="00025236" w:rsidP="00EA2BB4">
            <w:pPr>
              <w:jc w:val="center"/>
              <w:rPr>
                <w:sz w:val="20"/>
                <w:szCs w:val="20"/>
              </w:rPr>
            </w:pPr>
            <w:r w:rsidRPr="00EA2BB4">
              <w:rPr>
                <w:sz w:val="20"/>
                <w:szCs w:val="20"/>
              </w:rPr>
              <w:t>ул. Кравченко, 69</w:t>
            </w:r>
          </w:p>
          <w:p w14:paraId="6DE9D7CA" w14:textId="4242D30D" w:rsidR="00025236" w:rsidRPr="00EA2BB4" w:rsidRDefault="00025236" w:rsidP="00EA2BB4">
            <w:pPr>
              <w:jc w:val="center"/>
              <w:rPr>
                <w:sz w:val="20"/>
                <w:szCs w:val="20"/>
              </w:rPr>
            </w:pPr>
            <w:r w:rsidRPr="00EA2BB4">
              <w:rPr>
                <w:sz w:val="20"/>
                <w:szCs w:val="20"/>
              </w:rPr>
              <w:t xml:space="preserve">кладбище </w:t>
            </w:r>
            <w:r w:rsidR="00242292">
              <w:rPr>
                <w:sz w:val="20"/>
                <w:szCs w:val="20"/>
              </w:rPr>
              <w:t>«</w:t>
            </w:r>
            <w:r w:rsidRPr="00EA2BB4">
              <w:rPr>
                <w:sz w:val="20"/>
                <w:szCs w:val="20"/>
              </w:rPr>
              <w:t>Старое</w:t>
            </w:r>
            <w:r w:rsidR="00242292">
              <w:rPr>
                <w:sz w:val="20"/>
                <w:szCs w:val="20"/>
              </w:rPr>
              <w:t>»</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3F086515" w14:textId="77777777" w:rsidR="00025236" w:rsidRPr="00EA2BB4" w:rsidRDefault="00025236" w:rsidP="00EA2BB4">
            <w:pPr>
              <w:jc w:val="center"/>
              <w:rPr>
                <w:sz w:val="20"/>
                <w:szCs w:val="20"/>
              </w:rPr>
            </w:pPr>
            <w:r w:rsidRPr="00EA2BB4">
              <w:rPr>
                <w:sz w:val="20"/>
                <w:szCs w:val="20"/>
              </w:rPr>
              <w:t>Могила Богана Фёдора (погиб в 1919 г.), командира полка партизанской армии Кравченко-Щетинкина</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401AA47B"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05.11.1990 № 279</w:t>
            </w:r>
          </w:p>
          <w:p w14:paraId="5924D1F5" w14:textId="77777777" w:rsidR="00025236" w:rsidRPr="00EA2BB4" w:rsidRDefault="00025236" w:rsidP="00EA2BB4">
            <w:pPr>
              <w:jc w:val="center"/>
              <w:rPr>
                <w:sz w:val="20"/>
                <w:szCs w:val="20"/>
              </w:rPr>
            </w:pPr>
            <w:r w:rsidRPr="00EA2BB4">
              <w:rPr>
                <w:sz w:val="20"/>
                <w:szCs w:val="20"/>
              </w:rPr>
              <w:t>241410072130005</w:t>
            </w:r>
            <w:r w:rsidR="00DB4CE6" w:rsidRPr="00EA2BB4">
              <w:rPr>
                <w:sz w:val="20"/>
                <w:szCs w:val="20"/>
              </w:rPr>
              <w:t xml:space="preserve"> </w:t>
            </w:r>
            <w:r w:rsidRPr="00EA2BB4">
              <w:rPr>
                <w:sz w:val="20"/>
                <w:szCs w:val="20"/>
              </w:rPr>
              <w:t>от 29.12.2015</w:t>
            </w:r>
            <w:r w:rsidR="00EF25C7" w:rsidRPr="00EA2BB4">
              <w:rPr>
                <w:sz w:val="20"/>
                <w:szCs w:val="20"/>
              </w:rPr>
              <w:t xml:space="preserve"> </w:t>
            </w:r>
            <w:r w:rsidRPr="00EA2BB4">
              <w:rPr>
                <w:sz w:val="20"/>
                <w:szCs w:val="20"/>
              </w:rPr>
              <w:t>№ 29469-р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74978495"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73C64D80" w14:textId="77777777" w:rsidR="00025236" w:rsidRPr="00EA2BB4" w:rsidRDefault="00025236" w:rsidP="00EA2BB4">
            <w:pPr>
              <w:jc w:val="center"/>
              <w:rPr>
                <w:sz w:val="20"/>
                <w:szCs w:val="20"/>
              </w:rPr>
            </w:pPr>
          </w:p>
        </w:tc>
      </w:tr>
      <w:tr w:rsidR="00025236" w:rsidRPr="00EA2BB4" w14:paraId="5A62705C"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794FA324"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7F328B1E" w14:textId="77777777" w:rsidR="00025236" w:rsidRPr="00EA2BB4" w:rsidRDefault="00025236" w:rsidP="00EA2BB4">
            <w:pPr>
              <w:jc w:val="center"/>
              <w:rPr>
                <w:sz w:val="20"/>
                <w:szCs w:val="20"/>
              </w:rPr>
            </w:pPr>
            <w:r w:rsidRPr="00EA2BB4">
              <w:rPr>
                <w:sz w:val="20"/>
                <w:szCs w:val="20"/>
              </w:rPr>
              <w:t>г. Минусинск</w:t>
            </w:r>
          </w:p>
          <w:p w14:paraId="51100598" w14:textId="77777777" w:rsidR="00025236" w:rsidRPr="00EA2BB4" w:rsidRDefault="00025236" w:rsidP="00EA2BB4">
            <w:pPr>
              <w:jc w:val="center"/>
              <w:rPr>
                <w:sz w:val="20"/>
                <w:szCs w:val="20"/>
              </w:rPr>
            </w:pPr>
            <w:r w:rsidRPr="00EA2BB4">
              <w:rPr>
                <w:sz w:val="20"/>
                <w:szCs w:val="20"/>
              </w:rPr>
              <w:t>Старое кладбище</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6EB37042" w14:textId="77777777" w:rsidR="00025236" w:rsidRPr="00EA2BB4" w:rsidRDefault="00025236" w:rsidP="00EA2BB4">
            <w:pPr>
              <w:jc w:val="center"/>
              <w:rPr>
                <w:sz w:val="20"/>
                <w:szCs w:val="20"/>
              </w:rPr>
            </w:pPr>
            <w:r w:rsidRPr="00EA2BB4">
              <w:rPr>
                <w:sz w:val="20"/>
                <w:szCs w:val="20"/>
              </w:rPr>
              <w:t>г. Минусинск</w:t>
            </w:r>
          </w:p>
          <w:p w14:paraId="74E67E39" w14:textId="77777777" w:rsidR="00025236" w:rsidRPr="00EA2BB4" w:rsidRDefault="00025236" w:rsidP="00EA2BB4">
            <w:pPr>
              <w:jc w:val="center"/>
              <w:rPr>
                <w:sz w:val="20"/>
                <w:szCs w:val="20"/>
              </w:rPr>
            </w:pPr>
            <w:r w:rsidRPr="00EA2BB4">
              <w:rPr>
                <w:sz w:val="20"/>
                <w:szCs w:val="20"/>
              </w:rPr>
              <w:t>ул. Кравченко, 69</w:t>
            </w:r>
          </w:p>
          <w:p w14:paraId="4985406D" w14:textId="491E181F" w:rsidR="00025236" w:rsidRPr="00EA2BB4" w:rsidRDefault="00025236" w:rsidP="00EA2BB4">
            <w:pPr>
              <w:jc w:val="center"/>
              <w:rPr>
                <w:sz w:val="20"/>
                <w:szCs w:val="20"/>
              </w:rPr>
            </w:pPr>
            <w:r w:rsidRPr="00EA2BB4">
              <w:rPr>
                <w:sz w:val="20"/>
                <w:szCs w:val="20"/>
              </w:rPr>
              <w:t xml:space="preserve">кладбище </w:t>
            </w:r>
            <w:r w:rsidR="00242292">
              <w:rPr>
                <w:sz w:val="20"/>
                <w:szCs w:val="20"/>
              </w:rPr>
              <w:t>«</w:t>
            </w:r>
            <w:r w:rsidRPr="00EA2BB4">
              <w:rPr>
                <w:sz w:val="20"/>
                <w:szCs w:val="20"/>
              </w:rPr>
              <w:t>Старое</w:t>
            </w:r>
            <w:r w:rsidR="00242292">
              <w:rPr>
                <w:sz w:val="20"/>
                <w:szCs w:val="20"/>
              </w:rPr>
              <w:t>»</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180568D9" w14:textId="77777777" w:rsidR="00025236" w:rsidRPr="00EA2BB4" w:rsidRDefault="00025236" w:rsidP="00EA2BB4">
            <w:pPr>
              <w:jc w:val="center"/>
              <w:rPr>
                <w:sz w:val="20"/>
                <w:szCs w:val="20"/>
              </w:rPr>
            </w:pPr>
            <w:r w:rsidRPr="00EA2BB4">
              <w:rPr>
                <w:sz w:val="20"/>
                <w:szCs w:val="20"/>
              </w:rPr>
              <w:t>Братская могила Исакова Ефима Александровича, командира 1-го батальона Манского полка партизанской армии Кравченко-Щетинкина и Белянина Ильи Андреевича, партизана</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2293F8BE"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05.11.1990 № 279</w:t>
            </w:r>
          </w:p>
          <w:p w14:paraId="21BA556F" w14:textId="77777777" w:rsidR="00025236" w:rsidRPr="00EA2BB4" w:rsidRDefault="00025236" w:rsidP="00EA2BB4">
            <w:pPr>
              <w:jc w:val="center"/>
              <w:rPr>
                <w:sz w:val="20"/>
                <w:szCs w:val="20"/>
              </w:rPr>
            </w:pPr>
            <w:r w:rsidRPr="00EA2BB4">
              <w:rPr>
                <w:sz w:val="20"/>
                <w:szCs w:val="20"/>
              </w:rPr>
              <w:t>241410072610005</w:t>
            </w:r>
          </w:p>
          <w:p w14:paraId="046C56F3" w14:textId="77777777" w:rsidR="00025236" w:rsidRPr="00EA2BB4" w:rsidRDefault="00025236" w:rsidP="00EA2BB4">
            <w:pPr>
              <w:jc w:val="center"/>
              <w:rPr>
                <w:sz w:val="20"/>
                <w:szCs w:val="20"/>
              </w:rPr>
            </w:pPr>
            <w:r w:rsidRPr="00EA2BB4">
              <w:rPr>
                <w:sz w:val="20"/>
                <w:szCs w:val="20"/>
              </w:rPr>
              <w:t>от 09.11.2016</w:t>
            </w:r>
            <w:r w:rsidR="00EF25C7" w:rsidRPr="00EA2BB4">
              <w:rPr>
                <w:sz w:val="20"/>
                <w:szCs w:val="20"/>
              </w:rPr>
              <w:t xml:space="preserve"> </w:t>
            </w:r>
            <w:r w:rsidRPr="00EA2BB4">
              <w:rPr>
                <w:sz w:val="20"/>
                <w:szCs w:val="20"/>
              </w:rPr>
              <w:t>№ 47857-р</w:t>
            </w:r>
          </w:p>
          <w:p w14:paraId="4B5050AA" w14:textId="77777777" w:rsidR="00025236" w:rsidRPr="00EA2BB4" w:rsidRDefault="00025236" w:rsidP="00EA2BB4">
            <w:pPr>
              <w:jc w:val="center"/>
              <w:rPr>
                <w:sz w:val="20"/>
                <w:szCs w:val="20"/>
              </w:rPr>
            </w:pP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63335FEC"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44F3DC97" w14:textId="77777777" w:rsidR="00025236" w:rsidRPr="00EA2BB4" w:rsidRDefault="00025236" w:rsidP="00EA2BB4">
            <w:pPr>
              <w:jc w:val="center"/>
              <w:rPr>
                <w:sz w:val="20"/>
                <w:szCs w:val="20"/>
              </w:rPr>
            </w:pPr>
          </w:p>
        </w:tc>
      </w:tr>
      <w:tr w:rsidR="00025236" w:rsidRPr="00EA2BB4" w14:paraId="22173892"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0D7D5BA8"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1D31F488" w14:textId="77777777" w:rsidR="00025236" w:rsidRPr="00EA2BB4" w:rsidRDefault="00025236" w:rsidP="00EA2BB4">
            <w:pPr>
              <w:jc w:val="center"/>
              <w:rPr>
                <w:sz w:val="20"/>
                <w:szCs w:val="20"/>
              </w:rPr>
            </w:pPr>
            <w:r w:rsidRPr="00EA2BB4">
              <w:rPr>
                <w:sz w:val="20"/>
                <w:szCs w:val="20"/>
              </w:rPr>
              <w:t>г. Минусинск</w:t>
            </w:r>
          </w:p>
          <w:p w14:paraId="207EB73C" w14:textId="77777777" w:rsidR="00025236" w:rsidRPr="00EA2BB4" w:rsidRDefault="00025236" w:rsidP="00EA2BB4">
            <w:pPr>
              <w:jc w:val="center"/>
              <w:rPr>
                <w:sz w:val="20"/>
                <w:szCs w:val="20"/>
              </w:rPr>
            </w:pPr>
            <w:r w:rsidRPr="00EA2BB4">
              <w:rPr>
                <w:sz w:val="20"/>
                <w:szCs w:val="20"/>
              </w:rPr>
              <w:t>на общественном кладбище</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38484A9F" w14:textId="77777777" w:rsidR="00025236" w:rsidRPr="00EA2BB4" w:rsidRDefault="00025236" w:rsidP="00EA2BB4">
            <w:pPr>
              <w:jc w:val="center"/>
              <w:rPr>
                <w:sz w:val="20"/>
                <w:szCs w:val="20"/>
              </w:rPr>
            </w:pPr>
            <w:r w:rsidRPr="00EA2BB4">
              <w:rPr>
                <w:sz w:val="20"/>
                <w:szCs w:val="20"/>
              </w:rPr>
              <w:t>г. Минусинск</w:t>
            </w:r>
          </w:p>
          <w:p w14:paraId="486376B9" w14:textId="77777777" w:rsidR="00025236" w:rsidRPr="00EA2BB4" w:rsidRDefault="00025236" w:rsidP="00EA2BB4">
            <w:pPr>
              <w:jc w:val="center"/>
              <w:rPr>
                <w:sz w:val="20"/>
                <w:szCs w:val="20"/>
              </w:rPr>
            </w:pPr>
            <w:r w:rsidRPr="00EA2BB4">
              <w:rPr>
                <w:sz w:val="20"/>
                <w:szCs w:val="20"/>
              </w:rPr>
              <w:t>ул. Кравченко, 69</w:t>
            </w:r>
          </w:p>
          <w:p w14:paraId="2ACE838E" w14:textId="1AE82B4C" w:rsidR="00025236" w:rsidRPr="00EA2BB4" w:rsidRDefault="00025236" w:rsidP="00EA2BB4">
            <w:pPr>
              <w:jc w:val="center"/>
              <w:rPr>
                <w:sz w:val="20"/>
                <w:szCs w:val="20"/>
              </w:rPr>
            </w:pPr>
            <w:r w:rsidRPr="00EA2BB4">
              <w:rPr>
                <w:sz w:val="20"/>
                <w:szCs w:val="20"/>
              </w:rPr>
              <w:t xml:space="preserve">кладбище </w:t>
            </w:r>
            <w:r w:rsidR="00242292">
              <w:rPr>
                <w:sz w:val="20"/>
                <w:szCs w:val="20"/>
              </w:rPr>
              <w:t>«</w:t>
            </w:r>
            <w:r w:rsidRPr="00EA2BB4">
              <w:rPr>
                <w:sz w:val="20"/>
                <w:szCs w:val="20"/>
              </w:rPr>
              <w:t>Старое</w:t>
            </w:r>
            <w:r w:rsidR="00242292">
              <w:rPr>
                <w:sz w:val="20"/>
                <w:szCs w:val="20"/>
              </w:rPr>
              <w:t>»</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4F99AB16" w14:textId="77777777" w:rsidR="00025236" w:rsidRPr="00EA2BB4" w:rsidRDefault="00025236" w:rsidP="00EA2BB4">
            <w:pPr>
              <w:jc w:val="center"/>
              <w:rPr>
                <w:sz w:val="20"/>
                <w:szCs w:val="20"/>
              </w:rPr>
            </w:pPr>
            <w:r w:rsidRPr="00EA2BB4">
              <w:rPr>
                <w:sz w:val="20"/>
                <w:szCs w:val="20"/>
              </w:rPr>
              <w:t>Могила первого комсомольца города, командира отряда Красной Гвардии И. Колеватова, расстрелянного колчаковцами в 1919 году</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5545564A"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16.06.1980 № 384-15</w:t>
            </w:r>
          </w:p>
          <w:p w14:paraId="600C32EB" w14:textId="77777777" w:rsidR="00025236" w:rsidRPr="00EA2BB4" w:rsidRDefault="00025236" w:rsidP="00EA2BB4">
            <w:pPr>
              <w:jc w:val="center"/>
              <w:rPr>
                <w:sz w:val="20"/>
                <w:szCs w:val="20"/>
              </w:rPr>
            </w:pPr>
            <w:r w:rsidRPr="00EA2BB4">
              <w:rPr>
                <w:sz w:val="20"/>
                <w:szCs w:val="20"/>
              </w:rPr>
              <w:t>241410916200005</w:t>
            </w:r>
            <w:r w:rsidR="00DB4CE6" w:rsidRPr="00EA2BB4">
              <w:rPr>
                <w:sz w:val="20"/>
                <w:szCs w:val="20"/>
              </w:rPr>
              <w:t xml:space="preserve"> </w:t>
            </w:r>
            <w:r w:rsidRPr="00EA2BB4">
              <w:rPr>
                <w:sz w:val="20"/>
                <w:szCs w:val="20"/>
              </w:rPr>
              <w:t>от 11.05.2017</w:t>
            </w:r>
            <w:r w:rsidR="00EF25C7" w:rsidRPr="00EA2BB4">
              <w:rPr>
                <w:sz w:val="20"/>
                <w:szCs w:val="20"/>
              </w:rPr>
              <w:t xml:space="preserve"> </w:t>
            </w:r>
            <w:r w:rsidRPr="00EA2BB4">
              <w:rPr>
                <w:sz w:val="20"/>
                <w:szCs w:val="20"/>
              </w:rPr>
              <w:t>№ 91049-р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4F0A39A3"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5651FB01" w14:textId="77777777" w:rsidR="00025236" w:rsidRPr="00EA2BB4" w:rsidRDefault="00025236" w:rsidP="00EA2BB4">
            <w:pPr>
              <w:jc w:val="center"/>
              <w:rPr>
                <w:sz w:val="20"/>
                <w:szCs w:val="20"/>
              </w:rPr>
            </w:pPr>
          </w:p>
        </w:tc>
      </w:tr>
      <w:tr w:rsidR="00025236" w:rsidRPr="00EA2BB4" w14:paraId="186F5AE8"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6FE1FF65"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4C0FB509" w14:textId="77777777" w:rsidR="00025236" w:rsidRPr="00EA2BB4" w:rsidRDefault="00025236" w:rsidP="00EA2BB4">
            <w:pPr>
              <w:jc w:val="center"/>
              <w:rPr>
                <w:sz w:val="20"/>
                <w:szCs w:val="20"/>
              </w:rPr>
            </w:pPr>
            <w:r w:rsidRPr="00EA2BB4">
              <w:rPr>
                <w:sz w:val="20"/>
                <w:szCs w:val="20"/>
              </w:rPr>
              <w:t>г. Минусинск</w:t>
            </w:r>
          </w:p>
          <w:p w14:paraId="11A0F11D" w14:textId="77777777" w:rsidR="00025236" w:rsidRPr="00EA2BB4" w:rsidRDefault="00025236" w:rsidP="00EA2BB4">
            <w:pPr>
              <w:jc w:val="center"/>
              <w:rPr>
                <w:sz w:val="20"/>
                <w:szCs w:val="20"/>
              </w:rPr>
            </w:pPr>
            <w:r w:rsidRPr="00EA2BB4">
              <w:rPr>
                <w:sz w:val="20"/>
                <w:szCs w:val="20"/>
              </w:rPr>
              <w:t>на общегородском кладбище</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664EAD04" w14:textId="77777777" w:rsidR="00025236" w:rsidRPr="00EA2BB4" w:rsidRDefault="00025236" w:rsidP="00EA2BB4">
            <w:pPr>
              <w:jc w:val="center"/>
              <w:rPr>
                <w:sz w:val="20"/>
                <w:szCs w:val="20"/>
              </w:rPr>
            </w:pPr>
            <w:r w:rsidRPr="00EA2BB4">
              <w:rPr>
                <w:sz w:val="20"/>
                <w:szCs w:val="20"/>
              </w:rPr>
              <w:t>г. Минусинск</w:t>
            </w:r>
          </w:p>
          <w:p w14:paraId="7350573B" w14:textId="77777777" w:rsidR="00025236" w:rsidRPr="00EA2BB4" w:rsidRDefault="00025236" w:rsidP="00EA2BB4">
            <w:pPr>
              <w:jc w:val="center"/>
              <w:rPr>
                <w:sz w:val="20"/>
                <w:szCs w:val="20"/>
              </w:rPr>
            </w:pPr>
            <w:r w:rsidRPr="00EA2BB4">
              <w:rPr>
                <w:sz w:val="20"/>
                <w:szCs w:val="20"/>
              </w:rPr>
              <w:t>ул. Кравченко, 69</w:t>
            </w:r>
          </w:p>
          <w:p w14:paraId="6C2F5809" w14:textId="2C94ED0E" w:rsidR="00025236" w:rsidRPr="00EA2BB4" w:rsidRDefault="00025236" w:rsidP="00EA2BB4">
            <w:pPr>
              <w:jc w:val="center"/>
              <w:rPr>
                <w:sz w:val="20"/>
                <w:szCs w:val="20"/>
              </w:rPr>
            </w:pPr>
            <w:r w:rsidRPr="00EA2BB4">
              <w:rPr>
                <w:sz w:val="20"/>
                <w:szCs w:val="20"/>
              </w:rPr>
              <w:t xml:space="preserve">кладбище </w:t>
            </w:r>
            <w:r w:rsidR="00242292">
              <w:rPr>
                <w:sz w:val="20"/>
                <w:szCs w:val="20"/>
              </w:rPr>
              <w:t>«</w:t>
            </w:r>
            <w:r w:rsidRPr="00EA2BB4">
              <w:rPr>
                <w:sz w:val="20"/>
                <w:szCs w:val="20"/>
              </w:rPr>
              <w:t>Старое</w:t>
            </w:r>
            <w:r w:rsidR="00242292">
              <w:rPr>
                <w:sz w:val="20"/>
                <w:szCs w:val="20"/>
              </w:rPr>
              <w:t>»</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6F5136CB" w14:textId="77777777" w:rsidR="00025236" w:rsidRPr="00EA2BB4" w:rsidRDefault="00025236" w:rsidP="00EA2BB4">
            <w:pPr>
              <w:jc w:val="center"/>
              <w:rPr>
                <w:sz w:val="20"/>
                <w:szCs w:val="20"/>
              </w:rPr>
            </w:pPr>
            <w:r w:rsidRPr="00EA2BB4">
              <w:rPr>
                <w:sz w:val="20"/>
                <w:szCs w:val="20"/>
              </w:rPr>
              <w:t>Братская могила партийно-советских работников, участников борьбы с эсеро-кулацким и белогвардейским мятежом, участников ноябрьских событий 1918 года</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19B00EBF"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16.06.1980 № 384-15</w:t>
            </w:r>
          </w:p>
          <w:p w14:paraId="123278C0" w14:textId="77777777" w:rsidR="00025236" w:rsidRPr="00EA2BB4" w:rsidRDefault="00025236" w:rsidP="00EA2BB4">
            <w:pPr>
              <w:jc w:val="center"/>
              <w:rPr>
                <w:sz w:val="20"/>
                <w:szCs w:val="20"/>
              </w:rPr>
            </w:pPr>
            <w:r w:rsidRPr="00EA2BB4">
              <w:rPr>
                <w:sz w:val="20"/>
                <w:szCs w:val="20"/>
              </w:rPr>
              <w:t>241410072780005</w:t>
            </w:r>
            <w:r w:rsidR="00DB4CE6" w:rsidRPr="00EA2BB4">
              <w:rPr>
                <w:sz w:val="20"/>
                <w:szCs w:val="20"/>
              </w:rPr>
              <w:t xml:space="preserve"> </w:t>
            </w:r>
            <w:r w:rsidRPr="00EA2BB4">
              <w:rPr>
                <w:sz w:val="20"/>
                <w:szCs w:val="20"/>
              </w:rPr>
              <w:t>от 13.11.2015</w:t>
            </w:r>
            <w:r w:rsidR="00EF25C7" w:rsidRPr="00EA2BB4">
              <w:rPr>
                <w:sz w:val="20"/>
                <w:szCs w:val="20"/>
              </w:rPr>
              <w:t xml:space="preserve"> </w:t>
            </w:r>
            <w:r w:rsidRPr="00EA2BB4">
              <w:rPr>
                <w:sz w:val="20"/>
                <w:szCs w:val="20"/>
              </w:rPr>
              <w:t>№ 17222-р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354F1C8A"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3706BC37" w14:textId="77777777" w:rsidR="00025236" w:rsidRPr="00EA2BB4" w:rsidRDefault="00025236" w:rsidP="00EA2BB4">
            <w:pPr>
              <w:jc w:val="center"/>
              <w:rPr>
                <w:sz w:val="20"/>
                <w:szCs w:val="20"/>
              </w:rPr>
            </w:pPr>
          </w:p>
        </w:tc>
      </w:tr>
      <w:tr w:rsidR="00025236" w:rsidRPr="00EA2BB4" w14:paraId="2F5E572B" w14:textId="77777777" w:rsidTr="00EA2BB4">
        <w:trPr>
          <w:trHeight w:val="283"/>
        </w:trPr>
        <w:tc>
          <w:tcPr>
            <w:tcW w:w="197" w:type="pct"/>
            <w:tcBorders>
              <w:top w:val="single" w:sz="4" w:space="0" w:color="000000"/>
              <w:left w:val="single" w:sz="4" w:space="0" w:color="000000"/>
              <w:bottom w:val="single" w:sz="4" w:space="0" w:color="000000"/>
              <w:right w:val="single" w:sz="4" w:space="0" w:color="000000"/>
            </w:tcBorders>
            <w:shd w:val="clear" w:color="auto" w:fill="auto"/>
          </w:tcPr>
          <w:p w14:paraId="02FF305B" w14:textId="77777777" w:rsidR="00025236" w:rsidRPr="00EA2BB4" w:rsidRDefault="00025236" w:rsidP="0012791F">
            <w:pPr>
              <w:numPr>
                <w:ilvl w:val="0"/>
                <w:numId w:val="32"/>
              </w:numPr>
              <w:ind w:left="0" w:firstLine="0"/>
              <w:jc w:val="center"/>
              <w:rPr>
                <w:sz w:val="20"/>
                <w:szCs w:val="20"/>
              </w:rPr>
            </w:pPr>
          </w:p>
        </w:tc>
        <w:tc>
          <w:tcPr>
            <w:tcW w:w="634" w:type="pct"/>
            <w:tcBorders>
              <w:top w:val="single" w:sz="4" w:space="0" w:color="000000"/>
              <w:left w:val="single" w:sz="4" w:space="0" w:color="000000"/>
              <w:bottom w:val="single" w:sz="4" w:space="0" w:color="000000"/>
              <w:right w:val="single" w:sz="4" w:space="0" w:color="000000"/>
            </w:tcBorders>
            <w:shd w:val="clear" w:color="auto" w:fill="auto"/>
          </w:tcPr>
          <w:p w14:paraId="12EEBDC5" w14:textId="77777777" w:rsidR="00025236" w:rsidRPr="00EA2BB4" w:rsidRDefault="00025236" w:rsidP="00EA2BB4">
            <w:pPr>
              <w:jc w:val="center"/>
              <w:rPr>
                <w:sz w:val="20"/>
                <w:szCs w:val="20"/>
              </w:rPr>
            </w:pPr>
            <w:r w:rsidRPr="00EA2BB4">
              <w:rPr>
                <w:sz w:val="20"/>
                <w:szCs w:val="20"/>
              </w:rPr>
              <w:t>г. Минусинск</w:t>
            </w:r>
          </w:p>
          <w:p w14:paraId="6BF2F693" w14:textId="77777777" w:rsidR="00025236" w:rsidRPr="00EA2BB4" w:rsidRDefault="00025236" w:rsidP="00EA2BB4">
            <w:pPr>
              <w:jc w:val="center"/>
              <w:rPr>
                <w:sz w:val="20"/>
                <w:szCs w:val="20"/>
              </w:rPr>
            </w:pPr>
            <w:r w:rsidRPr="00EA2BB4">
              <w:rPr>
                <w:sz w:val="20"/>
                <w:szCs w:val="20"/>
              </w:rPr>
              <w:t>на общегородском кладбище</w:t>
            </w:r>
          </w:p>
        </w:tc>
        <w:tc>
          <w:tcPr>
            <w:tcW w:w="619" w:type="pct"/>
            <w:tcBorders>
              <w:top w:val="single" w:sz="4" w:space="0" w:color="000000"/>
              <w:left w:val="single" w:sz="4" w:space="0" w:color="000000"/>
              <w:bottom w:val="single" w:sz="4" w:space="0" w:color="000000"/>
              <w:right w:val="single" w:sz="4" w:space="0" w:color="000000"/>
            </w:tcBorders>
            <w:shd w:val="clear" w:color="auto" w:fill="auto"/>
          </w:tcPr>
          <w:p w14:paraId="62EA453C" w14:textId="77777777" w:rsidR="00025236" w:rsidRPr="00EA2BB4" w:rsidRDefault="00025236" w:rsidP="00EA2BB4">
            <w:pPr>
              <w:jc w:val="center"/>
              <w:rPr>
                <w:sz w:val="20"/>
                <w:szCs w:val="20"/>
              </w:rPr>
            </w:pPr>
            <w:r w:rsidRPr="00EA2BB4">
              <w:rPr>
                <w:sz w:val="20"/>
                <w:szCs w:val="20"/>
              </w:rPr>
              <w:t>г. Минусинск</w:t>
            </w:r>
          </w:p>
          <w:p w14:paraId="506EF4EC" w14:textId="77777777" w:rsidR="00025236" w:rsidRPr="00EA2BB4" w:rsidRDefault="00025236" w:rsidP="00EA2BB4">
            <w:pPr>
              <w:jc w:val="center"/>
              <w:rPr>
                <w:sz w:val="20"/>
                <w:szCs w:val="20"/>
              </w:rPr>
            </w:pPr>
            <w:r w:rsidRPr="00EA2BB4">
              <w:rPr>
                <w:sz w:val="20"/>
                <w:szCs w:val="20"/>
              </w:rPr>
              <w:t>ул. Кравченко, 69</w:t>
            </w:r>
          </w:p>
          <w:p w14:paraId="4BB6F1AD" w14:textId="1269AC36" w:rsidR="00025236" w:rsidRPr="00EA2BB4" w:rsidRDefault="00025236" w:rsidP="00EA2BB4">
            <w:pPr>
              <w:jc w:val="center"/>
              <w:rPr>
                <w:sz w:val="20"/>
                <w:szCs w:val="20"/>
              </w:rPr>
            </w:pPr>
            <w:r w:rsidRPr="00EA2BB4">
              <w:rPr>
                <w:sz w:val="20"/>
                <w:szCs w:val="20"/>
              </w:rPr>
              <w:t xml:space="preserve">кладбище </w:t>
            </w:r>
            <w:r w:rsidR="00242292">
              <w:rPr>
                <w:sz w:val="20"/>
                <w:szCs w:val="20"/>
              </w:rPr>
              <w:t>«</w:t>
            </w:r>
            <w:r w:rsidRPr="00EA2BB4">
              <w:rPr>
                <w:sz w:val="20"/>
                <w:szCs w:val="20"/>
              </w:rPr>
              <w:t>Старое</w:t>
            </w:r>
            <w:r w:rsidR="00242292">
              <w:rPr>
                <w:sz w:val="20"/>
                <w:szCs w:val="20"/>
              </w:rPr>
              <w:t>»</w:t>
            </w:r>
          </w:p>
        </w:tc>
        <w:tc>
          <w:tcPr>
            <w:tcW w:w="1010" w:type="pct"/>
            <w:tcBorders>
              <w:top w:val="single" w:sz="4" w:space="0" w:color="000000"/>
              <w:left w:val="single" w:sz="4" w:space="0" w:color="000000"/>
              <w:bottom w:val="single" w:sz="4" w:space="0" w:color="000000"/>
              <w:right w:val="single" w:sz="4" w:space="0" w:color="000000"/>
            </w:tcBorders>
            <w:shd w:val="clear" w:color="auto" w:fill="auto"/>
          </w:tcPr>
          <w:p w14:paraId="446261EC" w14:textId="77777777" w:rsidR="00025236" w:rsidRPr="00EA2BB4" w:rsidRDefault="00025236" w:rsidP="00EA2BB4">
            <w:pPr>
              <w:jc w:val="center"/>
              <w:rPr>
                <w:sz w:val="20"/>
                <w:szCs w:val="20"/>
              </w:rPr>
            </w:pPr>
            <w:r w:rsidRPr="00EA2BB4">
              <w:rPr>
                <w:sz w:val="20"/>
                <w:szCs w:val="20"/>
              </w:rPr>
              <w:t>Могила Мартьянова Николая Михайловича – основателя Минусинского музея, много сделавшего для развития музейного дела в Сибири</w:t>
            </w:r>
          </w:p>
        </w:tc>
        <w:tc>
          <w:tcPr>
            <w:tcW w:w="1216" w:type="pct"/>
            <w:tcBorders>
              <w:top w:val="single" w:sz="4" w:space="0" w:color="000000"/>
              <w:left w:val="single" w:sz="4" w:space="0" w:color="000000"/>
              <w:bottom w:val="single" w:sz="4" w:space="0" w:color="000000"/>
              <w:right w:val="single" w:sz="4" w:space="0" w:color="000000"/>
            </w:tcBorders>
            <w:shd w:val="clear" w:color="auto" w:fill="auto"/>
          </w:tcPr>
          <w:p w14:paraId="0D53800A" w14:textId="77777777" w:rsidR="00025236" w:rsidRPr="00EA2BB4" w:rsidRDefault="00025236" w:rsidP="00EA2BB4">
            <w:pPr>
              <w:jc w:val="center"/>
              <w:rPr>
                <w:sz w:val="20"/>
                <w:szCs w:val="20"/>
              </w:rPr>
            </w:pPr>
            <w:r w:rsidRPr="00EA2BB4">
              <w:rPr>
                <w:sz w:val="20"/>
                <w:szCs w:val="20"/>
              </w:rPr>
              <w:t>Решение исполнительного комитета Красноярского краевого Совета народных депутатов от 16.06.1980 № 384-15</w:t>
            </w:r>
          </w:p>
          <w:p w14:paraId="5763C949" w14:textId="77777777" w:rsidR="00025236" w:rsidRPr="00EA2BB4" w:rsidRDefault="00025236" w:rsidP="00EA2BB4">
            <w:pPr>
              <w:jc w:val="center"/>
              <w:rPr>
                <w:sz w:val="20"/>
                <w:szCs w:val="20"/>
              </w:rPr>
            </w:pPr>
            <w:r w:rsidRPr="00EA2BB4">
              <w:rPr>
                <w:sz w:val="20"/>
                <w:szCs w:val="20"/>
              </w:rPr>
              <w:t>241410916220005</w:t>
            </w:r>
            <w:r w:rsidR="00DB4CE6" w:rsidRPr="00EA2BB4">
              <w:rPr>
                <w:sz w:val="20"/>
                <w:szCs w:val="20"/>
              </w:rPr>
              <w:t xml:space="preserve"> </w:t>
            </w:r>
            <w:r w:rsidRPr="00EA2BB4">
              <w:rPr>
                <w:sz w:val="20"/>
                <w:szCs w:val="20"/>
              </w:rPr>
              <w:t>от 11.08.2017</w:t>
            </w:r>
            <w:r w:rsidR="00EF25C7" w:rsidRPr="00EA2BB4">
              <w:rPr>
                <w:sz w:val="20"/>
                <w:szCs w:val="20"/>
              </w:rPr>
              <w:t xml:space="preserve"> </w:t>
            </w:r>
            <w:r w:rsidRPr="00EA2BB4">
              <w:rPr>
                <w:sz w:val="20"/>
                <w:szCs w:val="20"/>
              </w:rPr>
              <w:t>№ 96069-р</w:t>
            </w:r>
            <w:r w:rsidR="00DB4CE6" w:rsidRPr="00EA2BB4">
              <w:rPr>
                <w:sz w:val="20"/>
                <w:szCs w:val="20"/>
              </w:rPr>
              <w:t xml:space="preserve"> </w:t>
            </w:r>
            <w:r w:rsidRPr="00EA2BB4">
              <w:rPr>
                <w:sz w:val="20"/>
                <w:szCs w:val="20"/>
              </w:rPr>
              <w:t>(памятник)</w:t>
            </w:r>
          </w:p>
        </w:tc>
        <w:tc>
          <w:tcPr>
            <w:tcW w:w="568" w:type="pct"/>
            <w:tcBorders>
              <w:top w:val="single" w:sz="4" w:space="0" w:color="000000"/>
              <w:left w:val="single" w:sz="4" w:space="0" w:color="000000"/>
              <w:bottom w:val="single" w:sz="4" w:space="0" w:color="000000"/>
              <w:right w:val="single" w:sz="4" w:space="0" w:color="000000"/>
            </w:tcBorders>
            <w:shd w:val="clear" w:color="auto" w:fill="auto"/>
          </w:tcPr>
          <w:p w14:paraId="2A2DE491" w14:textId="77777777" w:rsidR="00025236" w:rsidRPr="00EA2BB4" w:rsidRDefault="00025236" w:rsidP="00EA2BB4">
            <w:pPr>
              <w:jc w:val="center"/>
              <w:rPr>
                <w:sz w:val="20"/>
                <w:szCs w:val="20"/>
              </w:rPr>
            </w:pPr>
            <w:r w:rsidRPr="00EA2BB4">
              <w:rPr>
                <w:sz w:val="20"/>
                <w:szCs w:val="20"/>
              </w:rPr>
              <w:t>Регионального значения</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3DA6497F" w14:textId="77777777" w:rsidR="00025236" w:rsidRPr="00EA2BB4" w:rsidRDefault="00025236" w:rsidP="00EA2BB4">
            <w:pPr>
              <w:jc w:val="center"/>
              <w:rPr>
                <w:sz w:val="20"/>
                <w:szCs w:val="20"/>
              </w:rPr>
            </w:pPr>
          </w:p>
        </w:tc>
      </w:tr>
    </w:tbl>
    <w:p w14:paraId="5142D1C7" w14:textId="77777777" w:rsidR="00EF25C7" w:rsidRPr="00EA2BB4" w:rsidRDefault="00EF25C7" w:rsidP="00EA2BB4">
      <w:pPr>
        <w:pStyle w:val="b"/>
      </w:pPr>
    </w:p>
    <w:p w14:paraId="0B76B23D" w14:textId="77777777" w:rsidR="00025236" w:rsidRPr="006D04C8" w:rsidRDefault="00EF25C7" w:rsidP="006D04C8">
      <w:pPr>
        <w:pStyle w:val="b"/>
        <w:spacing w:after="0"/>
        <w:rPr>
          <w:sz w:val="18"/>
          <w:szCs w:val="18"/>
        </w:rPr>
      </w:pPr>
      <w:r w:rsidRPr="006D04C8">
        <w:rPr>
          <w:sz w:val="18"/>
          <w:szCs w:val="18"/>
        </w:rPr>
        <w:t>Примечание:</w:t>
      </w:r>
    </w:p>
    <w:p w14:paraId="63A073B3" w14:textId="77777777" w:rsidR="00BA3815" w:rsidRPr="006D04C8" w:rsidRDefault="00BA3815" w:rsidP="006D04C8">
      <w:pPr>
        <w:pStyle w:val="b"/>
        <w:spacing w:after="0"/>
        <w:rPr>
          <w:sz w:val="18"/>
          <w:szCs w:val="18"/>
        </w:rPr>
      </w:pPr>
      <w:r w:rsidRPr="006D04C8">
        <w:rPr>
          <w:sz w:val="18"/>
          <w:szCs w:val="18"/>
        </w:rPr>
        <w:t xml:space="preserve">Сокращения, используемые в таблице: </w:t>
      </w:r>
    </w:p>
    <w:p w14:paraId="1D8373F2" w14:textId="77777777" w:rsidR="00BA3815" w:rsidRPr="006D04C8" w:rsidRDefault="00BA3815" w:rsidP="006D04C8">
      <w:pPr>
        <w:pStyle w:val="b"/>
        <w:spacing w:after="0"/>
        <w:rPr>
          <w:sz w:val="18"/>
          <w:szCs w:val="18"/>
        </w:rPr>
      </w:pPr>
      <w:r w:rsidRPr="006D04C8">
        <w:rPr>
          <w:sz w:val="18"/>
          <w:szCs w:val="18"/>
        </w:rPr>
        <w:t>ЕГРОКН – единый государственный реестр объектов культурного наследия (памятников истории и культуры) народов Российской Федерации,</w:t>
      </w:r>
    </w:p>
    <w:p w14:paraId="5703BD31" w14:textId="77777777" w:rsidR="00BA3815" w:rsidRPr="006D04C8" w:rsidRDefault="00BA3815" w:rsidP="006D04C8">
      <w:pPr>
        <w:pStyle w:val="b"/>
        <w:spacing w:after="0"/>
        <w:rPr>
          <w:sz w:val="18"/>
          <w:szCs w:val="18"/>
        </w:rPr>
      </w:pPr>
      <w:r w:rsidRPr="006D04C8">
        <w:rPr>
          <w:sz w:val="18"/>
          <w:szCs w:val="18"/>
        </w:rPr>
        <w:t>Крайисполком – исполнительный комитет Красноярского краевого Совета народных депутатов</w:t>
      </w:r>
    </w:p>
    <w:p w14:paraId="71FBA775" w14:textId="77777777" w:rsidR="00EA2BB4" w:rsidRPr="00EA2BB4" w:rsidRDefault="00EA2BB4" w:rsidP="00EA2BB4">
      <w:pPr>
        <w:pStyle w:val="b"/>
      </w:pPr>
    </w:p>
    <w:p w14:paraId="5DA5104F" w14:textId="70E91460" w:rsidR="00DB4CE6" w:rsidRDefault="00AE3491" w:rsidP="00EA2BB4">
      <w:pPr>
        <w:pStyle w:val="b"/>
        <w:jc w:val="right"/>
      </w:pPr>
      <w:r w:rsidRPr="00EA2BB4">
        <w:t>Таблица 2.</w:t>
      </w:r>
      <w:r w:rsidR="00DB4CE6" w:rsidRPr="00EA2BB4">
        <w:t>5-2</w:t>
      </w:r>
    </w:p>
    <w:p w14:paraId="38BFAAF9" w14:textId="77777777" w:rsidR="00EA2BB4" w:rsidRPr="00EA2BB4" w:rsidRDefault="00EA2BB4" w:rsidP="00EA2BB4">
      <w:pPr>
        <w:pStyle w:val="b"/>
      </w:pPr>
    </w:p>
    <w:p w14:paraId="206F8470" w14:textId="77777777" w:rsidR="00025236" w:rsidRPr="00EA2BB4" w:rsidRDefault="00025236" w:rsidP="00EA2BB4">
      <w:pPr>
        <w:pStyle w:val="b"/>
        <w:ind w:firstLine="0"/>
        <w:jc w:val="center"/>
      </w:pPr>
      <w:r w:rsidRPr="00EA2BB4">
        <w:t>П</w:t>
      </w:r>
      <w:r w:rsidR="00DB4CE6" w:rsidRPr="00EA2BB4">
        <w:t xml:space="preserve">еречень </w:t>
      </w:r>
      <w:r w:rsidRPr="00EA2BB4">
        <w:t xml:space="preserve">выявленных объектов культурного наследия, расположенных на территории </w:t>
      </w:r>
      <w:r w:rsidR="007636B0" w:rsidRPr="00EA2BB4">
        <w:t xml:space="preserve">муниципального образования город Минусинск </w:t>
      </w:r>
      <w:r w:rsidRPr="00EA2BB4">
        <w:t>по состоянию на 17.12.2021</w:t>
      </w:r>
    </w:p>
    <w:p w14:paraId="71387914" w14:textId="77777777" w:rsidR="00DB4CE6" w:rsidRPr="00EA2BB4" w:rsidRDefault="00DB4CE6" w:rsidP="00EA2BB4">
      <w:pPr>
        <w:pStyle w:val="b"/>
      </w:pPr>
    </w:p>
    <w:p w14:paraId="2A04D8EA" w14:textId="116AB913" w:rsidR="00025236" w:rsidRPr="00EA2BB4" w:rsidRDefault="00025236" w:rsidP="00EA2BB4">
      <w:pPr>
        <w:pStyle w:val="b"/>
      </w:pPr>
      <w:r w:rsidRPr="00EA2BB4">
        <w:t>РАЗДЕЛ I (здания, строения, сооружения, захоронения, монументы)</w:t>
      </w:r>
    </w:p>
    <w:p w14:paraId="1702646C" w14:textId="77777777" w:rsidR="00DB4CE6" w:rsidRPr="00DB4CE6" w:rsidRDefault="00DB4CE6" w:rsidP="00025236">
      <w:pPr>
        <w:pStyle w:val="ConsPlusNormal"/>
        <w:ind w:firstLine="540"/>
        <w:jc w:val="center"/>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27"/>
        <w:gridCol w:w="2286"/>
        <w:gridCol w:w="2516"/>
        <w:gridCol w:w="3908"/>
      </w:tblGrid>
      <w:tr w:rsidR="00AA448E" w:rsidRPr="00EA2BB4" w14:paraId="4F6C6F97" w14:textId="77777777" w:rsidTr="00EA2BB4">
        <w:trPr>
          <w:cantSplit/>
          <w:trHeight w:val="283"/>
          <w:jc w:val="center"/>
        </w:trPr>
        <w:tc>
          <w:tcPr>
            <w:tcW w:w="1004" w:type="pct"/>
            <w:shd w:val="clear" w:color="auto" w:fill="auto"/>
          </w:tcPr>
          <w:p w14:paraId="51D34DCA" w14:textId="77777777" w:rsidR="00AA448E" w:rsidRPr="00EA2BB4" w:rsidRDefault="00AA448E" w:rsidP="00EA2BB4">
            <w:pPr>
              <w:pStyle w:val="ConsPlusNormal"/>
              <w:ind w:firstLine="0"/>
              <w:jc w:val="center"/>
              <w:rPr>
                <w:rFonts w:ascii="Times New Roman" w:hAnsi="Times New Roman" w:cs="Times New Roman"/>
              </w:rPr>
            </w:pPr>
            <w:r w:rsidRPr="00EA2BB4">
              <w:rPr>
                <w:rFonts w:ascii="Times New Roman" w:hAnsi="Times New Roman" w:cs="Times New Roman"/>
              </w:rPr>
              <w:t>Наименование выявленного объекта культурного наследия</w:t>
            </w:r>
          </w:p>
        </w:tc>
        <w:tc>
          <w:tcPr>
            <w:tcW w:w="1005" w:type="pct"/>
            <w:shd w:val="clear" w:color="auto" w:fill="auto"/>
          </w:tcPr>
          <w:p w14:paraId="325C0DF5" w14:textId="27C6CAB0" w:rsidR="00AA448E" w:rsidRPr="00EA2BB4" w:rsidRDefault="00AA448E" w:rsidP="00EA2BB4">
            <w:pPr>
              <w:pStyle w:val="ConsPlusNormal"/>
              <w:ind w:firstLine="0"/>
              <w:jc w:val="center"/>
              <w:rPr>
                <w:rFonts w:ascii="Times New Roman" w:hAnsi="Times New Roman" w:cs="Times New Roman"/>
              </w:rPr>
            </w:pPr>
            <w:r w:rsidRPr="00EA2BB4">
              <w:rPr>
                <w:rFonts w:ascii="Times New Roman" w:hAnsi="Times New Roman" w:cs="Times New Roman"/>
              </w:rPr>
              <w:t>Адрес объекта</w:t>
            </w:r>
          </w:p>
          <w:p w14:paraId="1090461A" w14:textId="77777777" w:rsidR="00AA448E" w:rsidRPr="00EA2BB4" w:rsidRDefault="00AA448E" w:rsidP="00EA2BB4">
            <w:pPr>
              <w:pStyle w:val="ConsPlusNormal"/>
              <w:ind w:firstLine="0"/>
              <w:jc w:val="center"/>
              <w:rPr>
                <w:rFonts w:ascii="Times New Roman" w:hAnsi="Times New Roman" w:cs="Times New Roman"/>
              </w:rPr>
            </w:pPr>
            <w:r w:rsidRPr="00EA2BB4">
              <w:rPr>
                <w:rFonts w:ascii="Times New Roman" w:hAnsi="Times New Roman" w:cs="Times New Roman"/>
              </w:rPr>
              <w:t>(или описание местоположения объекта)</w:t>
            </w:r>
          </w:p>
        </w:tc>
        <w:tc>
          <w:tcPr>
            <w:tcW w:w="785" w:type="pct"/>
            <w:shd w:val="clear" w:color="auto" w:fill="auto"/>
          </w:tcPr>
          <w:p w14:paraId="09DDFB9C" w14:textId="77777777" w:rsidR="00AA448E" w:rsidRPr="00EA2BB4" w:rsidRDefault="00AA448E" w:rsidP="00EA2BB4">
            <w:pPr>
              <w:pStyle w:val="ConsPlusNormal"/>
              <w:ind w:firstLine="0"/>
              <w:jc w:val="center"/>
              <w:rPr>
                <w:rFonts w:ascii="Times New Roman" w:hAnsi="Times New Roman" w:cs="Times New Roman"/>
              </w:rPr>
            </w:pPr>
            <w:r w:rsidRPr="00EA2BB4">
              <w:rPr>
                <w:rFonts w:ascii="Times New Roman" w:hAnsi="Times New Roman" w:cs="Times New Roman"/>
              </w:rPr>
              <w:t>Сведения об историко-культурной ценности объекта</w:t>
            </w:r>
          </w:p>
        </w:tc>
        <w:tc>
          <w:tcPr>
            <w:tcW w:w="864" w:type="pct"/>
            <w:shd w:val="clear" w:color="auto" w:fill="auto"/>
          </w:tcPr>
          <w:p w14:paraId="240A50F0" w14:textId="77777777" w:rsidR="00AA448E" w:rsidRPr="00EA2BB4" w:rsidRDefault="00AA448E" w:rsidP="00EA2BB4">
            <w:pPr>
              <w:pStyle w:val="ConsPlusNormal"/>
              <w:ind w:firstLine="0"/>
              <w:jc w:val="center"/>
              <w:rPr>
                <w:rFonts w:ascii="Times New Roman" w:hAnsi="Times New Roman" w:cs="Times New Roman"/>
              </w:rPr>
            </w:pPr>
            <w:r w:rsidRPr="00EA2BB4">
              <w:rPr>
                <w:rFonts w:ascii="Times New Roman" w:hAnsi="Times New Roman" w:cs="Times New Roman"/>
              </w:rPr>
              <w:t>Документ о включении в перечень выявленных объектов</w:t>
            </w:r>
          </w:p>
        </w:tc>
        <w:tc>
          <w:tcPr>
            <w:tcW w:w="1342" w:type="pct"/>
            <w:shd w:val="clear" w:color="auto" w:fill="auto"/>
          </w:tcPr>
          <w:p w14:paraId="3ACFC2AE" w14:textId="77777777" w:rsidR="00AA448E" w:rsidRPr="00EA2BB4" w:rsidRDefault="00AA448E" w:rsidP="00EA2BB4">
            <w:pPr>
              <w:pStyle w:val="ConsPlusNormal"/>
              <w:ind w:firstLine="0"/>
              <w:jc w:val="center"/>
            </w:pPr>
            <w:r w:rsidRPr="00EA2BB4">
              <w:rPr>
                <w:rFonts w:ascii="Times New Roman" w:hAnsi="Times New Roman" w:cs="Times New Roman"/>
              </w:rPr>
              <w:t>Фото объекта</w:t>
            </w:r>
          </w:p>
        </w:tc>
      </w:tr>
      <w:tr w:rsidR="00AA448E" w:rsidRPr="00EA2BB4" w14:paraId="60B5461C" w14:textId="77777777" w:rsidTr="00EA2BB4">
        <w:trPr>
          <w:cantSplit/>
          <w:trHeight w:val="283"/>
          <w:jc w:val="center"/>
        </w:trPr>
        <w:tc>
          <w:tcPr>
            <w:tcW w:w="1004" w:type="pct"/>
            <w:tcBorders>
              <w:top w:val="single" w:sz="4" w:space="0" w:color="auto"/>
              <w:left w:val="single" w:sz="4" w:space="0" w:color="auto"/>
              <w:bottom w:val="single" w:sz="4" w:space="0" w:color="auto"/>
              <w:right w:val="single" w:sz="4" w:space="0" w:color="auto"/>
            </w:tcBorders>
            <w:shd w:val="clear" w:color="auto" w:fill="auto"/>
          </w:tcPr>
          <w:p w14:paraId="0E01E0A8" w14:textId="57C139CC" w:rsidR="00AA448E" w:rsidRPr="00EA2BB4" w:rsidRDefault="00242292" w:rsidP="00EA2BB4">
            <w:pPr>
              <w:pStyle w:val="ConsPlusNormal"/>
              <w:ind w:firstLine="0"/>
              <w:jc w:val="center"/>
              <w:rPr>
                <w:rFonts w:ascii="Times New Roman" w:hAnsi="Times New Roman" w:cs="Times New Roman"/>
              </w:rPr>
            </w:pPr>
            <w:r>
              <w:rPr>
                <w:rFonts w:ascii="Times New Roman" w:hAnsi="Times New Roman" w:cs="Times New Roman"/>
              </w:rPr>
              <w:t>«</w:t>
            </w:r>
            <w:r w:rsidR="00AA448E" w:rsidRPr="00EA2BB4">
              <w:rPr>
                <w:rFonts w:ascii="Times New Roman" w:hAnsi="Times New Roman" w:cs="Times New Roman"/>
              </w:rPr>
              <w:t>Могила Героя Советского Союза Колмакова Петра Ивановича (05.09.1914 – 22.10.1997)</w:t>
            </w:r>
            <w:r>
              <w:rPr>
                <w:rFonts w:ascii="Times New Roman" w:hAnsi="Times New Roman" w:cs="Times New Roman"/>
              </w:rPr>
              <w:t>»</w:t>
            </w:r>
            <w:r w:rsidR="00AA448E" w:rsidRPr="00EA2BB4">
              <w:rPr>
                <w:rFonts w:ascii="Times New Roman" w:hAnsi="Times New Roman" w:cs="Times New Roman"/>
              </w:rPr>
              <w:t>, 05.09.1914 – 22.10.1997</w:t>
            </w:r>
          </w:p>
        </w:tc>
        <w:tc>
          <w:tcPr>
            <w:tcW w:w="1005" w:type="pct"/>
            <w:tcBorders>
              <w:top w:val="single" w:sz="4" w:space="0" w:color="auto"/>
              <w:left w:val="single" w:sz="4" w:space="0" w:color="auto"/>
              <w:bottom w:val="single" w:sz="4" w:space="0" w:color="auto"/>
              <w:right w:val="single" w:sz="4" w:space="0" w:color="auto"/>
            </w:tcBorders>
            <w:shd w:val="clear" w:color="auto" w:fill="auto"/>
          </w:tcPr>
          <w:p w14:paraId="7914369D" w14:textId="77777777" w:rsidR="00AA448E" w:rsidRPr="00EA2BB4" w:rsidRDefault="00AA448E" w:rsidP="00EA2BB4">
            <w:pPr>
              <w:pStyle w:val="ConsPlusNormal"/>
              <w:ind w:firstLine="0"/>
              <w:jc w:val="center"/>
              <w:rPr>
                <w:rFonts w:ascii="Times New Roman" w:hAnsi="Times New Roman" w:cs="Times New Roman"/>
              </w:rPr>
            </w:pPr>
            <w:r w:rsidRPr="00EA2BB4">
              <w:rPr>
                <w:rFonts w:ascii="Times New Roman" w:hAnsi="Times New Roman" w:cs="Times New Roman"/>
              </w:rPr>
              <w:t>г. Минусинск</w:t>
            </w:r>
          </w:p>
          <w:p w14:paraId="17801DF9" w14:textId="77777777" w:rsidR="00AA448E" w:rsidRPr="00EA2BB4" w:rsidRDefault="00AA448E" w:rsidP="00EA2BB4">
            <w:pPr>
              <w:pStyle w:val="ConsPlusNormal"/>
              <w:ind w:firstLine="0"/>
              <w:jc w:val="center"/>
              <w:rPr>
                <w:rFonts w:ascii="Times New Roman" w:hAnsi="Times New Roman" w:cs="Times New Roman"/>
              </w:rPr>
            </w:pPr>
            <w:r w:rsidRPr="00EA2BB4">
              <w:rPr>
                <w:rFonts w:ascii="Times New Roman" w:hAnsi="Times New Roman" w:cs="Times New Roman"/>
              </w:rPr>
              <w:t>ул. Городокская, 40, сектор 66, ряд 1</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290A9387" w14:textId="77777777" w:rsidR="00AA448E" w:rsidRPr="00EA2BB4" w:rsidRDefault="00AA448E" w:rsidP="00EA2BB4">
            <w:pPr>
              <w:pStyle w:val="ConsPlusNormal"/>
              <w:ind w:firstLine="0"/>
              <w:jc w:val="center"/>
              <w:rPr>
                <w:rFonts w:ascii="Times New Roman" w:hAnsi="Times New Roman" w:cs="Times New Roman"/>
              </w:rPr>
            </w:pPr>
            <w:r w:rsidRPr="00EA2BB4">
              <w:rPr>
                <w:rFonts w:ascii="Times New Roman" w:hAnsi="Times New Roman" w:cs="Times New Roman"/>
              </w:rPr>
              <w:t>И</w:t>
            </w:r>
          </w:p>
        </w:tc>
        <w:tc>
          <w:tcPr>
            <w:tcW w:w="864" w:type="pct"/>
            <w:tcBorders>
              <w:top w:val="single" w:sz="4" w:space="0" w:color="auto"/>
              <w:left w:val="single" w:sz="4" w:space="0" w:color="auto"/>
              <w:bottom w:val="single" w:sz="4" w:space="0" w:color="auto"/>
              <w:right w:val="single" w:sz="4" w:space="0" w:color="auto"/>
            </w:tcBorders>
            <w:shd w:val="clear" w:color="auto" w:fill="auto"/>
          </w:tcPr>
          <w:p w14:paraId="15CA731E" w14:textId="77777777" w:rsidR="00AA448E" w:rsidRPr="00EA2BB4" w:rsidRDefault="00AA448E" w:rsidP="00EA2BB4">
            <w:pPr>
              <w:pStyle w:val="ConsPlusNormal"/>
              <w:ind w:firstLine="0"/>
              <w:jc w:val="center"/>
              <w:rPr>
                <w:rFonts w:ascii="Times New Roman" w:hAnsi="Times New Roman" w:cs="Times New Roman"/>
              </w:rPr>
            </w:pPr>
            <w:r w:rsidRPr="00EA2BB4">
              <w:rPr>
                <w:rFonts w:ascii="Times New Roman" w:hAnsi="Times New Roman" w:cs="Times New Roman"/>
              </w:rPr>
              <w:t>Приказ службы по государственной охране объектов культурного наследия Красноярского края от 03.02.2021 № 88</w:t>
            </w:r>
          </w:p>
        </w:tc>
        <w:tc>
          <w:tcPr>
            <w:tcW w:w="1342" w:type="pct"/>
            <w:tcBorders>
              <w:top w:val="single" w:sz="4" w:space="0" w:color="auto"/>
              <w:left w:val="single" w:sz="4" w:space="0" w:color="auto"/>
              <w:bottom w:val="single" w:sz="4" w:space="0" w:color="auto"/>
              <w:right w:val="single" w:sz="4" w:space="0" w:color="auto"/>
            </w:tcBorders>
            <w:shd w:val="clear" w:color="auto" w:fill="auto"/>
          </w:tcPr>
          <w:p w14:paraId="12AF0DE8" w14:textId="77777777" w:rsidR="00AA448E" w:rsidRPr="00EA2BB4" w:rsidRDefault="00AA448E" w:rsidP="00EA2BB4">
            <w:pPr>
              <w:pStyle w:val="ConsPlusNormal"/>
              <w:ind w:firstLine="0"/>
              <w:jc w:val="center"/>
              <w:rPr>
                <w:rFonts w:ascii="Times New Roman" w:hAnsi="Times New Roman" w:cs="Times New Roman"/>
              </w:rPr>
            </w:pPr>
            <w:r w:rsidRPr="00EA2BB4">
              <w:rPr>
                <w:rFonts w:ascii="Times New Roman" w:hAnsi="Times New Roman" w:cs="Times New Roman"/>
                <w:noProof/>
              </w:rPr>
              <w:drawing>
                <wp:inline distT="0" distB="0" distL="0" distR="0" wp14:anchorId="0EBB6608" wp14:editId="464606BD">
                  <wp:extent cx="1816735" cy="24263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6735" cy="2426335"/>
                          </a:xfrm>
                          <a:prstGeom prst="rect">
                            <a:avLst/>
                          </a:prstGeom>
                          <a:noFill/>
                        </pic:spPr>
                      </pic:pic>
                    </a:graphicData>
                  </a:graphic>
                </wp:inline>
              </w:drawing>
            </w:r>
          </w:p>
        </w:tc>
      </w:tr>
    </w:tbl>
    <w:p w14:paraId="5D5E6C71" w14:textId="77777777" w:rsidR="0081059C" w:rsidRPr="00EA2BB4" w:rsidRDefault="0081059C" w:rsidP="00EA2BB4">
      <w:pPr>
        <w:pStyle w:val="b"/>
      </w:pPr>
    </w:p>
    <w:p w14:paraId="052EEF53" w14:textId="1F9E27D4" w:rsidR="00025236" w:rsidRPr="00EA2BB4" w:rsidRDefault="00025236" w:rsidP="00EA2BB4">
      <w:pPr>
        <w:pStyle w:val="b"/>
      </w:pPr>
      <w:r w:rsidRPr="00EA2BB4">
        <w:t>РАЗДЕЛ II (выявленные объекты археологического наследия)</w:t>
      </w:r>
    </w:p>
    <w:p w14:paraId="749FECCF" w14:textId="77777777" w:rsidR="00025236" w:rsidRPr="00EA2BB4" w:rsidRDefault="00025236" w:rsidP="00EA2BB4">
      <w:pPr>
        <w:pStyle w:val="b"/>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851"/>
        <w:gridCol w:w="1983"/>
        <w:gridCol w:w="1986"/>
        <w:gridCol w:w="6200"/>
      </w:tblGrid>
      <w:tr w:rsidR="00025236" w:rsidRPr="00EA2BB4" w14:paraId="007C711C" w14:textId="77777777" w:rsidTr="0081059C">
        <w:trPr>
          <w:cantSplit/>
          <w:trHeight w:val="283"/>
        </w:trPr>
        <w:tc>
          <w:tcPr>
            <w:tcW w:w="185" w:type="pct"/>
          </w:tcPr>
          <w:p w14:paraId="364CC11A" w14:textId="77777777" w:rsidR="00025236" w:rsidRPr="00EA2BB4" w:rsidRDefault="00025236" w:rsidP="00EA2BB4">
            <w:pPr>
              <w:contextualSpacing/>
              <w:jc w:val="center"/>
              <w:rPr>
                <w:color w:val="000000"/>
                <w:sz w:val="20"/>
                <w:szCs w:val="20"/>
              </w:rPr>
            </w:pPr>
            <w:r w:rsidRPr="00EA2BB4">
              <w:rPr>
                <w:sz w:val="20"/>
                <w:szCs w:val="20"/>
              </w:rPr>
              <w:t>№ п/п</w:t>
            </w:r>
          </w:p>
        </w:tc>
        <w:tc>
          <w:tcPr>
            <w:tcW w:w="1322" w:type="pct"/>
            <w:shd w:val="clear" w:color="auto" w:fill="auto"/>
          </w:tcPr>
          <w:p w14:paraId="3998DEAF"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Наименование выявленного объекта культурного наследия</w:t>
            </w:r>
          </w:p>
        </w:tc>
        <w:tc>
          <w:tcPr>
            <w:tcW w:w="681" w:type="pct"/>
            <w:shd w:val="clear" w:color="auto" w:fill="auto"/>
          </w:tcPr>
          <w:p w14:paraId="38A3AA0E"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Адрес объекта (или описание местоположения объекта)*</w:t>
            </w:r>
          </w:p>
        </w:tc>
        <w:tc>
          <w:tcPr>
            <w:tcW w:w="682" w:type="pct"/>
            <w:shd w:val="clear" w:color="auto" w:fill="auto"/>
          </w:tcPr>
          <w:p w14:paraId="79BFA3B0" w14:textId="77777777" w:rsidR="00025236" w:rsidRPr="00EA2BB4" w:rsidRDefault="00025236" w:rsidP="00EA2BB4">
            <w:pPr>
              <w:autoSpaceDE w:val="0"/>
              <w:autoSpaceDN w:val="0"/>
              <w:adjustRightInd w:val="0"/>
              <w:jc w:val="center"/>
              <w:rPr>
                <w:sz w:val="20"/>
                <w:szCs w:val="20"/>
              </w:rPr>
            </w:pPr>
            <w:r w:rsidRPr="00EA2BB4">
              <w:rPr>
                <w:sz w:val="20"/>
                <w:szCs w:val="20"/>
              </w:rPr>
              <w:t>Сведения об историко-культурной ценности объекта</w:t>
            </w:r>
          </w:p>
        </w:tc>
        <w:tc>
          <w:tcPr>
            <w:tcW w:w="2129" w:type="pct"/>
            <w:shd w:val="clear" w:color="auto" w:fill="auto"/>
          </w:tcPr>
          <w:p w14:paraId="47F79784"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Документ о включении в перечень выявленных объектов</w:t>
            </w:r>
          </w:p>
        </w:tc>
      </w:tr>
      <w:tr w:rsidR="00025236" w:rsidRPr="00EA2BB4" w14:paraId="5D1748C2" w14:textId="77777777" w:rsidTr="0081059C">
        <w:trPr>
          <w:cantSplit/>
          <w:trHeight w:val="283"/>
        </w:trPr>
        <w:tc>
          <w:tcPr>
            <w:tcW w:w="185" w:type="pct"/>
            <w:tcBorders>
              <w:top w:val="single" w:sz="4" w:space="0" w:color="auto"/>
              <w:left w:val="single" w:sz="4" w:space="0" w:color="auto"/>
              <w:bottom w:val="single" w:sz="4" w:space="0" w:color="auto"/>
              <w:right w:val="single" w:sz="4" w:space="0" w:color="auto"/>
            </w:tcBorders>
          </w:tcPr>
          <w:p w14:paraId="410BDD98" w14:textId="77777777" w:rsidR="00025236" w:rsidRPr="00EA2BB4" w:rsidRDefault="00025236" w:rsidP="0012791F">
            <w:pPr>
              <w:pStyle w:val="a7"/>
              <w:numPr>
                <w:ilvl w:val="0"/>
                <w:numId w:val="33"/>
              </w:numPr>
              <w:ind w:left="0" w:firstLine="0"/>
              <w:jc w:val="center"/>
              <w:rPr>
                <w:sz w:val="20"/>
                <w:szCs w:val="20"/>
              </w:rPr>
            </w:pPr>
          </w:p>
        </w:tc>
        <w:tc>
          <w:tcPr>
            <w:tcW w:w="1322" w:type="pct"/>
            <w:tcBorders>
              <w:top w:val="single" w:sz="4" w:space="0" w:color="auto"/>
              <w:left w:val="single" w:sz="4" w:space="0" w:color="auto"/>
              <w:bottom w:val="single" w:sz="4" w:space="0" w:color="auto"/>
              <w:right w:val="single" w:sz="4" w:space="0" w:color="auto"/>
            </w:tcBorders>
            <w:shd w:val="clear" w:color="auto" w:fill="auto"/>
          </w:tcPr>
          <w:p w14:paraId="7F40E051" w14:textId="51E77AC8" w:rsidR="00025236" w:rsidRPr="00EA2BB4" w:rsidRDefault="00242292" w:rsidP="00EA2BB4">
            <w:pPr>
              <w:autoSpaceDE w:val="0"/>
              <w:autoSpaceDN w:val="0"/>
              <w:adjustRightInd w:val="0"/>
              <w:contextualSpacing/>
              <w:jc w:val="center"/>
              <w:rPr>
                <w:sz w:val="20"/>
                <w:szCs w:val="20"/>
              </w:rPr>
            </w:pPr>
            <w:r>
              <w:rPr>
                <w:sz w:val="20"/>
                <w:szCs w:val="20"/>
              </w:rPr>
              <w:t>«</w:t>
            </w:r>
            <w:r w:rsidR="00025236" w:rsidRPr="00EA2BB4">
              <w:rPr>
                <w:sz w:val="20"/>
                <w:szCs w:val="20"/>
              </w:rPr>
              <w:t>Минусинск. Культурный слой села Минусинского – города Минусинска, сер. XVIII – XIX вв.</w:t>
            </w:r>
            <w:r>
              <w:rPr>
                <w:sz w:val="20"/>
                <w:szCs w:val="20"/>
              </w:rPr>
              <w:t>»</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6EA6F65"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г. Минусинск</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1AC06C28"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ВОАН</w:t>
            </w:r>
          </w:p>
        </w:tc>
        <w:tc>
          <w:tcPr>
            <w:tcW w:w="2129" w:type="pct"/>
            <w:tcBorders>
              <w:top w:val="single" w:sz="4" w:space="0" w:color="auto"/>
              <w:left w:val="single" w:sz="4" w:space="0" w:color="auto"/>
              <w:bottom w:val="single" w:sz="4" w:space="0" w:color="auto"/>
              <w:right w:val="single" w:sz="4" w:space="0" w:color="auto"/>
            </w:tcBorders>
            <w:shd w:val="clear" w:color="auto" w:fill="auto"/>
          </w:tcPr>
          <w:p w14:paraId="6301F4C0"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Приказ службы по государственной охране объектов культурного наследия Красноярского края от 28.09.2018 № 456 (в редакции от 11.02.2021 № 100)</w:t>
            </w:r>
          </w:p>
        </w:tc>
      </w:tr>
      <w:tr w:rsidR="00025236" w:rsidRPr="00EA2BB4" w14:paraId="480E2827" w14:textId="77777777" w:rsidTr="0081059C">
        <w:trPr>
          <w:cantSplit/>
          <w:trHeight w:val="283"/>
        </w:trPr>
        <w:tc>
          <w:tcPr>
            <w:tcW w:w="185" w:type="pct"/>
            <w:tcBorders>
              <w:top w:val="single" w:sz="4" w:space="0" w:color="auto"/>
              <w:left w:val="single" w:sz="4" w:space="0" w:color="auto"/>
              <w:bottom w:val="single" w:sz="4" w:space="0" w:color="auto"/>
              <w:right w:val="single" w:sz="4" w:space="0" w:color="auto"/>
            </w:tcBorders>
          </w:tcPr>
          <w:p w14:paraId="614F209A" w14:textId="77777777" w:rsidR="00025236" w:rsidRPr="00EA2BB4" w:rsidRDefault="00025236" w:rsidP="0012791F">
            <w:pPr>
              <w:pStyle w:val="a7"/>
              <w:numPr>
                <w:ilvl w:val="0"/>
                <w:numId w:val="33"/>
              </w:numPr>
              <w:ind w:left="0" w:firstLine="0"/>
              <w:jc w:val="center"/>
              <w:rPr>
                <w:sz w:val="20"/>
                <w:szCs w:val="20"/>
              </w:rPr>
            </w:pPr>
          </w:p>
        </w:tc>
        <w:tc>
          <w:tcPr>
            <w:tcW w:w="1322" w:type="pct"/>
            <w:tcBorders>
              <w:top w:val="single" w:sz="4" w:space="0" w:color="auto"/>
              <w:left w:val="single" w:sz="4" w:space="0" w:color="auto"/>
              <w:bottom w:val="single" w:sz="4" w:space="0" w:color="auto"/>
              <w:right w:val="single" w:sz="4" w:space="0" w:color="auto"/>
            </w:tcBorders>
            <w:shd w:val="clear" w:color="auto" w:fill="auto"/>
          </w:tcPr>
          <w:p w14:paraId="33A2A3E4"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Минусинск. Местонахождение-1</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176238B"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г. Минусинск</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2C3E4A70"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ВОАН</w:t>
            </w:r>
          </w:p>
        </w:tc>
        <w:tc>
          <w:tcPr>
            <w:tcW w:w="2129" w:type="pct"/>
            <w:tcBorders>
              <w:top w:val="single" w:sz="4" w:space="0" w:color="auto"/>
              <w:left w:val="single" w:sz="4" w:space="0" w:color="auto"/>
              <w:bottom w:val="single" w:sz="4" w:space="0" w:color="auto"/>
              <w:right w:val="single" w:sz="4" w:space="0" w:color="auto"/>
            </w:tcBorders>
            <w:shd w:val="clear" w:color="auto" w:fill="auto"/>
          </w:tcPr>
          <w:p w14:paraId="6CBA7457"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Приказ министерства культуры Красноярского края от 24.12.2013 № 648</w:t>
            </w:r>
          </w:p>
        </w:tc>
      </w:tr>
      <w:tr w:rsidR="00025236" w:rsidRPr="00EA2BB4" w14:paraId="528D2754" w14:textId="77777777" w:rsidTr="0081059C">
        <w:trPr>
          <w:cantSplit/>
          <w:trHeight w:val="283"/>
        </w:trPr>
        <w:tc>
          <w:tcPr>
            <w:tcW w:w="185" w:type="pct"/>
            <w:tcBorders>
              <w:top w:val="single" w:sz="4" w:space="0" w:color="auto"/>
              <w:left w:val="single" w:sz="4" w:space="0" w:color="auto"/>
              <w:bottom w:val="single" w:sz="4" w:space="0" w:color="auto"/>
              <w:right w:val="single" w:sz="4" w:space="0" w:color="auto"/>
            </w:tcBorders>
          </w:tcPr>
          <w:p w14:paraId="622729AC" w14:textId="77777777" w:rsidR="00025236" w:rsidRPr="00EA2BB4" w:rsidRDefault="00025236" w:rsidP="0012791F">
            <w:pPr>
              <w:pStyle w:val="a7"/>
              <w:numPr>
                <w:ilvl w:val="0"/>
                <w:numId w:val="33"/>
              </w:numPr>
              <w:ind w:left="0" w:firstLine="0"/>
              <w:jc w:val="center"/>
              <w:rPr>
                <w:sz w:val="20"/>
                <w:szCs w:val="20"/>
              </w:rPr>
            </w:pPr>
          </w:p>
        </w:tc>
        <w:tc>
          <w:tcPr>
            <w:tcW w:w="1322" w:type="pct"/>
            <w:tcBorders>
              <w:top w:val="single" w:sz="4" w:space="0" w:color="auto"/>
              <w:left w:val="single" w:sz="4" w:space="0" w:color="auto"/>
              <w:bottom w:val="single" w:sz="4" w:space="0" w:color="auto"/>
              <w:right w:val="single" w:sz="4" w:space="0" w:color="auto"/>
            </w:tcBorders>
            <w:shd w:val="clear" w:color="auto" w:fill="auto"/>
          </w:tcPr>
          <w:p w14:paraId="13768C98"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Минусинск. Могильник курганный-1 (Береговой-2 (Центральный))</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5FC6648"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г. Минусинск</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7EECA16F"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ВОАН</w:t>
            </w:r>
          </w:p>
        </w:tc>
        <w:tc>
          <w:tcPr>
            <w:tcW w:w="2129" w:type="pct"/>
            <w:tcBorders>
              <w:top w:val="single" w:sz="4" w:space="0" w:color="auto"/>
              <w:left w:val="single" w:sz="4" w:space="0" w:color="auto"/>
              <w:bottom w:val="single" w:sz="4" w:space="0" w:color="auto"/>
              <w:right w:val="single" w:sz="4" w:space="0" w:color="auto"/>
            </w:tcBorders>
            <w:shd w:val="clear" w:color="auto" w:fill="auto"/>
          </w:tcPr>
          <w:p w14:paraId="56FA11E3"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Приказ службы по государственной охране объектов культурного наследия Красноярского края от 01.02.2016 № 31</w:t>
            </w:r>
          </w:p>
        </w:tc>
      </w:tr>
      <w:tr w:rsidR="00025236" w:rsidRPr="00EA2BB4" w14:paraId="2CA21C80" w14:textId="77777777" w:rsidTr="0081059C">
        <w:trPr>
          <w:cantSplit/>
          <w:trHeight w:val="283"/>
        </w:trPr>
        <w:tc>
          <w:tcPr>
            <w:tcW w:w="185" w:type="pct"/>
            <w:tcBorders>
              <w:top w:val="single" w:sz="4" w:space="0" w:color="auto"/>
              <w:left w:val="single" w:sz="4" w:space="0" w:color="auto"/>
              <w:bottom w:val="single" w:sz="4" w:space="0" w:color="auto"/>
              <w:right w:val="single" w:sz="4" w:space="0" w:color="auto"/>
            </w:tcBorders>
          </w:tcPr>
          <w:p w14:paraId="0C2A90A5" w14:textId="77777777" w:rsidR="00025236" w:rsidRPr="00EA2BB4" w:rsidRDefault="00025236" w:rsidP="0012791F">
            <w:pPr>
              <w:pStyle w:val="a7"/>
              <w:numPr>
                <w:ilvl w:val="0"/>
                <w:numId w:val="33"/>
              </w:numPr>
              <w:ind w:left="0" w:firstLine="0"/>
              <w:jc w:val="center"/>
              <w:rPr>
                <w:sz w:val="20"/>
                <w:szCs w:val="20"/>
              </w:rPr>
            </w:pPr>
          </w:p>
        </w:tc>
        <w:tc>
          <w:tcPr>
            <w:tcW w:w="1322" w:type="pct"/>
            <w:tcBorders>
              <w:top w:val="single" w:sz="4" w:space="0" w:color="auto"/>
              <w:left w:val="single" w:sz="4" w:space="0" w:color="auto"/>
              <w:bottom w:val="single" w:sz="4" w:space="0" w:color="auto"/>
              <w:right w:val="single" w:sz="4" w:space="0" w:color="auto"/>
            </w:tcBorders>
            <w:shd w:val="clear" w:color="auto" w:fill="auto"/>
          </w:tcPr>
          <w:p w14:paraId="57FBB639"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Минусинск. Могильник грунтовый-1</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6E8A8FF5"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г. Минусинск</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54C18F62"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ВОАН</w:t>
            </w:r>
          </w:p>
        </w:tc>
        <w:tc>
          <w:tcPr>
            <w:tcW w:w="2129" w:type="pct"/>
            <w:tcBorders>
              <w:top w:val="single" w:sz="4" w:space="0" w:color="auto"/>
              <w:left w:val="single" w:sz="4" w:space="0" w:color="auto"/>
              <w:bottom w:val="single" w:sz="4" w:space="0" w:color="auto"/>
              <w:right w:val="single" w:sz="4" w:space="0" w:color="auto"/>
            </w:tcBorders>
            <w:shd w:val="clear" w:color="auto" w:fill="auto"/>
          </w:tcPr>
          <w:p w14:paraId="20A6734D"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Приказ министерства культуры Красноярского края от 29.10.2013 № 511</w:t>
            </w:r>
          </w:p>
        </w:tc>
      </w:tr>
      <w:tr w:rsidR="00025236" w:rsidRPr="00EA2BB4" w14:paraId="7406D90E" w14:textId="77777777" w:rsidTr="0081059C">
        <w:trPr>
          <w:cantSplit/>
          <w:trHeight w:val="283"/>
        </w:trPr>
        <w:tc>
          <w:tcPr>
            <w:tcW w:w="185" w:type="pct"/>
            <w:tcBorders>
              <w:top w:val="single" w:sz="4" w:space="0" w:color="auto"/>
              <w:left w:val="single" w:sz="4" w:space="0" w:color="auto"/>
              <w:bottom w:val="single" w:sz="4" w:space="0" w:color="auto"/>
              <w:right w:val="single" w:sz="4" w:space="0" w:color="auto"/>
            </w:tcBorders>
          </w:tcPr>
          <w:p w14:paraId="622C37EF" w14:textId="77777777" w:rsidR="00025236" w:rsidRPr="00EA2BB4" w:rsidRDefault="00025236" w:rsidP="0012791F">
            <w:pPr>
              <w:pStyle w:val="a7"/>
              <w:numPr>
                <w:ilvl w:val="0"/>
                <w:numId w:val="33"/>
              </w:numPr>
              <w:ind w:left="0" w:firstLine="0"/>
              <w:jc w:val="center"/>
              <w:rPr>
                <w:sz w:val="20"/>
                <w:szCs w:val="20"/>
              </w:rPr>
            </w:pPr>
          </w:p>
        </w:tc>
        <w:tc>
          <w:tcPr>
            <w:tcW w:w="1322" w:type="pct"/>
            <w:tcBorders>
              <w:top w:val="single" w:sz="4" w:space="0" w:color="auto"/>
              <w:left w:val="single" w:sz="4" w:space="0" w:color="auto"/>
              <w:bottom w:val="single" w:sz="4" w:space="0" w:color="auto"/>
              <w:right w:val="single" w:sz="4" w:space="0" w:color="auto"/>
            </w:tcBorders>
            <w:shd w:val="clear" w:color="auto" w:fill="auto"/>
          </w:tcPr>
          <w:p w14:paraId="556AB912"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Минусинск. Одиночный курган-1</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A4ABAEE"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г. Минусинск</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1FF24309"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ВОАН</w:t>
            </w:r>
          </w:p>
        </w:tc>
        <w:tc>
          <w:tcPr>
            <w:tcW w:w="2129" w:type="pct"/>
            <w:tcBorders>
              <w:top w:val="single" w:sz="4" w:space="0" w:color="auto"/>
              <w:left w:val="single" w:sz="4" w:space="0" w:color="auto"/>
              <w:bottom w:val="single" w:sz="4" w:space="0" w:color="auto"/>
              <w:right w:val="single" w:sz="4" w:space="0" w:color="auto"/>
            </w:tcBorders>
            <w:shd w:val="clear" w:color="auto" w:fill="auto"/>
          </w:tcPr>
          <w:p w14:paraId="2C026C70"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Приказ министерства культуры Красноярского края от 29.10.2013 № 511</w:t>
            </w:r>
          </w:p>
        </w:tc>
      </w:tr>
      <w:tr w:rsidR="00025236" w:rsidRPr="00EA2BB4" w14:paraId="33257F86" w14:textId="77777777" w:rsidTr="0081059C">
        <w:trPr>
          <w:cantSplit/>
          <w:trHeight w:val="283"/>
        </w:trPr>
        <w:tc>
          <w:tcPr>
            <w:tcW w:w="185" w:type="pct"/>
            <w:tcBorders>
              <w:top w:val="single" w:sz="4" w:space="0" w:color="auto"/>
              <w:left w:val="single" w:sz="4" w:space="0" w:color="auto"/>
              <w:bottom w:val="single" w:sz="4" w:space="0" w:color="auto"/>
              <w:right w:val="single" w:sz="4" w:space="0" w:color="auto"/>
            </w:tcBorders>
          </w:tcPr>
          <w:p w14:paraId="45C1DC28" w14:textId="77777777" w:rsidR="00025236" w:rsidRPr="00EA2BB4" w:rsidRDefault="00025236" w:rsidP="0012791F">
            <w:pPr>
              <w:pStyle w:val="a7"/>
              <w:numPr>
                <w:ilvl w:val="0"/>
                <w:numId w:val="33"/>
              </w:numPr>
              <w:ind w:left="0" w:firstLine="0"/>
              <w:jc w:val="center"/>
              <w:rPr>
                <w:sz w:val="20"/>
                <w:szCs w:val="20"/>
              </w:rPr>
            </w:pPr>
          </w:p>
        </w:tc>
        <w:tc>
          <w:tcPr>
            <w:tcW w:w="1322" w:type="pct"/>
            <w:tcBorders>
              <w:top w:val="single" w:sz="4" w:space="0" w:color="auto"/>
              <w:left w:val="single" w:sz="4" w:space="0" w:color="auto"/>
              <w:bottom w:val="single" w:sz="4" w:space="0" w:color="auto"/>
              <w:right w:val="single" w:sz="4" w:space="0" w:color="auto"/>
            </w:tcBorders>
            <w:shd w:val="clear" w:color="auto" w:fill="auto"/>
          </w:tcPr>
          <w:p w14:paraId="3927BDED" w14:textId="6644E870" w:rsidR="00025236" w:rsidRPr="00EA2BB4" w:rsidRDefault="00242292" w:rsidP="00EA2BB4">
            <w:pPr>
              <w:autoSpaceDE w:val="0"/>
              <w:autoSpaceDN w:val="0"/>
              <w:adjustRightInd w:val="0"/>
              <w:contextualSpacing/>
              <w:jc w:val="center"/>
              <w:rPr>
                <w:sz w:val="20"/>
                <w:szCs w:val="20"/>
              </w:rPr>
            </w:pPr>
            <w:r>
              <w:rPr>
                <w:sz w:val="20"/>
                <w:szCs w:val="20"/>
              </w:rPr>
              <w:t>«</w:t>
            </w:r>
            <w:r w:rsidR="00025236" w:rsidRPr="00EA2BB4">
              <w:rPr>
                <w:sz w:val="20"/>
                <w:szCs w:val="20"/>
              </w:rPr>
              <w:t>Минусинск. Спасский некрополь</w:t>
            </w:r>
            <w:r>
              <w:rPr>
                <w:sz w:val="20"/>
                <w:szCs w:val="20"/>
              </w:rPr>
              <w:t>»</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44AE0D4E"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г. Минусинск</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64414BDD"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ВОАН</w:t>
            </w:r>
          </w:p>
        </w:tc>
        <w:tc>
          <w:tcPr>
            <w:tcW w:w="2129" w:type="pct"/>
            <w:tcBorders>
              <w:top w:val="single" w:sz="4" w:space="0" w:color="auto"/>
              <w:left w:val="single" w:sz="4" w:space="0" w:color="auto"/>
              <w:bottom w:val="single" w:sz="4" w:space="0" w:color="auto"/>
              <w:right w:val="single" w:sz="4" w:space="0" w:color="auto"/>
            </w:tcBorders>
            <w:shd w:val="clear" w:color="auto" w:fill="auto"/>
          </w:tcPr>
          <w:p w14:paraId="38085805"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Приказ службы по государственной охране объектов культурного наследия Красноярского края от 01.09.2021 № 451</w:t>
            </w:r>
          </w:p>
        </w:tc>
      </w:tr>
      <w:tr w:rsidR="00025236" w:rsidRPr="00EA2BB4" w14:paraId="4010CFED" w14:textId="77777777" w:rsidTr="0081059C">
        <w:trPr>
          <w:cantSplit/>
          <w:trHeight w:val="283"/>
        </w:trPr>
        <w:tc>
          <w:tcPr>
            <w:tcW w:w="185" w:type="pct"/>
            <w:tcBorders>
              <w:top w:val="single" w:sz="4" w:space="0" w:color="auto"/>
              <w:left w:val="single" w:sz="4" w:space="0" w:color="auto"/>
              <w:bottom w:val="single" w:sz="4" w:space="0" w:color="auto"/>
              <w:right w:val="single" w:sz="4" w:space="0" w:color="auto"/>
            </w:tcBorders>
          </w:tcPr>
          <w:p w14:paraId="409A0B00" w14:textId="77777777" w:rsidR="00025236" w:rsidRPr="00EA2BB4" w:rsidRDefault="00025236" w:rsidP="0012791F">
            <w:pPr>
              <w:pStyle w:val="a7"/>
              <w:numPr>
                <w:ilvl w:val="0"/>
                <w:numId w:val="33"/>
              </w:numPr>
              <w:ind w:left="0" w:firstLine="0"/>
              <w:jc w:val="center"/>
              <w:rPr>
                <w:sz w:val="20"/>
                <w:szCs w:val="20"/>
              </w:rPr>
            </w:pPr>
          </w:p>
        </w:tc>
        <w:tc>
          <w:tcPr>
            <w:tcW w:w="1322" w:type="pct"/>
            <w:tcBorders>
              <w:top w:val="single" w:sz="4" w:space="0" w:color="auto"/>
              <w:left w:val="single" w:sz="4" w:space="0" w:color="auto"/>
              <w:bottom w:val="single" w:sz="4" w:space="0" w:color="auto"/>
              <w:right w:val="single" w:sz="4" w:space="0" w:color="auto"/>
            </w:tcBorders>
            <w:shd w:val="clear" w:color="auto" w:fill="auto"/>
          </w:tcPr>
          <w:p w14:paraId="70A4D83D"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Минусинск. Стоянка-1</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7F0882CF"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г. Минусинск</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048F39B6"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ВОАН</w:t>
            </w:r>
          </w:p>
        </w:tc>
        <w:tc>
          <w:tcPr>
            <w:tcW w:w="2129" w:type="pct"/>
            <w:tcBorders>
              <w:top w:val="single" w:sz="4" w:space="0" w:color="auto"/>
              <w:left w:val="single" w:sz="4" w:space="0" w:color="auto"/>
              <w:bottom w:val="single" w:sz="4" w:space="0" w:color="auto"/>
              <w:right w:val="single" w:sz="4" w:space="0" w:color="auto"/>
            </w:tcBorders>
            <w:shd w:val="clear" w:color="auto" w:fill="auto"/>
          </w:tcPr>
          <w:p w14:paraId="05A5ADFF"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Приказ министерства культуры Красноярского края от 24.12.2013 № 648</w:t>
            </w:r>
          </w:p>
        </w:tc>
      </w:tr>
      <w:tr w:rsidR="00025236" w:rsidRPr="00EA2BB4" w14:paraId="3CEB007E" w14:textId="77777777" w:rsidTr="0081059C">
        <w:trPr>
          <w:cantSplit/>
          <w:trHeight w:val="283"/>
        </w:trPr>
        <w:tc>
          <w:tcPr>
            <w:tcW w:w="185" w:type="pct"/>
            <w:tcBorders>
              <w:top w:val="single" w:sz="4" w:space="0" w:color="auto"/>
              <w:left w:val="single" w:sz="4" w:space="0" w:color="auto"/>
              <w:bottom w:val="single" w:sz="4" w:space="0" w:color="auto"/>
              <w:right w:val="single" w:sz="4" w:space="0" w:color="auto"/>
            </w:tcBorders>
          </w:tcPr>
          <w:p w14:paraId="60058B17" w14:textId="77777777" w:rsidR="00025236" w:rsidRPr="00EA2BB4" w:rsidRDefault="00025236" w:rsidP="0012791F">
            <w:pPr>
              <w:pStyle w:val="a7"/>
              <w:numPr>
                <w:ilvl w:val="0"/>
                <w:numId w:val="33"/>
              </w:numPr>
              <w:ind w:left="0" w:firstLine="0"/>
              <w:jc w:val="center"/>
              <w:rPr>
                <w:sz w:val="20"/>
                <w:szCs w:val="20"/>
              </w:rPr>
            </w:pPr>
          </w:p>
        </w:tc>
        <w:tc>
          <w:tcPr>
            <w:tcW w:w="1322" w:type="pct"/>
            <w:tcBorders>
              <w:top w:val="single" w:sz="4" w:space="0" w:color="auto"/>
              <w:left w:val="single" w:sz="4" w:space="0" w:color="auto"/>
              <w:bottom w:val="single" w:sz="4" w:space="0" w:color="auto"/>
              <w:right w:val="single" w:sz="4" w:space="0" w:color="auto"/>
            </w:tcBorders>
            <w:shd w:val="clear" w:color="auto" w:fill="auto"/>
          </w:tcPr>
          <w:p w14:paraId="4FB5E2F2"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Минусинск. Стоянка-2</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FD045D8"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г. Минусинск</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44142079"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ВОАН</w:t>
            </w:r>
          </w:p>
        </w:tc>
        <w:tc>
          <w:tcPr>
            <w:tcW w:w="2129" w:type="pct"/>
            <w:tcBorders>
              <w:top w:val="single" w:sz="4" w:space="0" w:color="auto"/>
              <w:left w:val="single" w:sz="4" w:space="0" w:color="auto"/>
              <w:bottom w:val="single" w:sz="4" w:space="0" w:color="auto"/>
              <w:right w:val="single" w:sz="4" w:space="0" w:color="auto"/>
            </w:tcBorders>
            <w:shd w:val="clear" w:color="auto" w:fill="auto"/>
          </w:tcPr>
          <w:p w14:paraId="532E93DA"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Приказ службы по государственной охране объектов культурного наследия Красноярского края от 27.06.2017 № 344</w:t>
            </w:r>
          </w:p>
        </w:tc>
      </w:tr>
      <w:tr w:rsidR="00025236" w:rsidRPr="00EA2BB4" w14:paraId="7A9FB92E" w14:textId="77777777" w:rsidTr="0081059C">
        <w:trPr>
          <w:cantSplit/>
          <w:trHeight w:val="283"/>
        </w:trPr>
        <w:tc>
          <w:tcPr>
            <w:tcW w:w="185" w:type="pct"/>
            <w:tcBorders>
              <w:top w:val="single" w:sz="4" w:space="0" w:color="auto"/>
              <w:left w:val="single" w:sz="4" w:space="0" w:color="auto"/>
              <w:bottom w:val="single" w:sz="4" w:space="0" w:color="auto"/>
              <w:right w:val="single" w:sz="4" w:space="0" w:color="auto"/>
            </w:tcBorders>
          </w:tcPr>
          <w:p w14:paraId="1E7EA3A3" w14:textId="77777777" w:rsidR="00025236" w:rsidRPr="00EA2BB4" w:rsidRDefault="00025236" w:rsidP="0012791F">
            <w:pPr>
              <w:pStyle w:val="a7"/>
              <w:numPr>
                <w:ilvl w:val="0"/>
                <w:numId w:val="33"/>
              </w:numPr>
              <w:ind w:left="0" w:firstLine="0"/>
              <w:jc w:val="center"/>
              <w:rPr>
                <w:sz w:val="20"/>
                <w:szCs w:val="20"/>
              </w:rPr>
            </w:pPr>
          </w:p>
        </w:tc>
        <w:tc>
          <w:tcPr>
            <w:tcW w:w="1322" w:type="pct"/>
            <w:tcBorders>
              <w:top w:val="single" w:sz="4" w:space="0" w:color="auto"/>
              <w:left w:val="single" w:sz="4" w:space="0" w:color="auto"/>
              <w:bottom w:val="single" w:sz="4" w:space="0" w:color="auto"/>
              <w:right w:val="single" w:sz="4" w:space="0" w:color="auto"/>
            </w:tcBorders>
            <w:shd w:val="clear" w:color="auto" w:fill="auto"/>
          </w:tcPr>
          <w:p w14:paraId="7B587117" w14:textId="1B1B7863" w:rsidR="00025236" w:rsidRPr="00EA2BB4" w:rsidRDefault="00242292" w:rsidP="00EA2BB4">
            <w:pPr>
              <w:autoSpaceDE w:val="0"/>
              <w:autoSpaceDN w:val="0"/>
              <w:adjustRightInd w:val="0"/>
              <w:contextualSpacing/>
              <w:jc w:val="center"/>
              <w:rPr>
                <w:sz w:val="20"/>
                <w:szCs w:val="20"/>
              </w:rPr>
            </w:pPr>
            <w:r>
              <w:rPr>
                <w:sz w:val="20"/>
                <w:szCs w:val="20"/>
              </w:rPr>
              <w:t>«</w:t>
            </w:r>
            <w:r w:rsidR="00025236" w:rsidRPr="00EA2BB4">
              <w:rPr>
                <w:sz w:val="20"/>
                <w:szCs w:val="20"/>
              </w:rPr>
              <w:t>Минусинск. Стоянка Минусинская протока</w:t>
            </w:r>
            <w:r>
              <w:rPr>
                <w:sz w:val="20"/>
                <w:szCs w:val="20"/>
              </w:rPr>
              <w:t>»</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0AF76722"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г. Минусинск</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503C4CDB"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ВОАН</w:t>
            </w:r>
          </w:p>
        </w:tc>
        <w:tc>
          <w:tcPr>
            <w:tcW w:w="2129" w:type="pct"/>
            <w:tcBorders>
              <w:top w:val="single" w:sz="4" w:space="0" w:color="auto"/>
              <w:left w:val="single" w:sz="4" w:space="0" w:color="auto"/>
              <w:bottom w:val="single" w:sz="4" w:space="0" w:color="auto"/>
              <w:right w:val="single" w:sz="4" w:space="0" w:color="auto"/>
            </w:tcBorders>
            <w:shd w:val="clear" w:color="auto" w:fill="auto"/>
          </w:tcPr>
          <w:p w14:paraId="345D4EAB"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Приказ службы по государственной охране объектов культурного наследия Красноярского края от 11.02.2021 № 101 (в редакции от 01.03.2021 № 145)</w:t>
            </w:r>
          </w:p>
        </w:tc>
      </w:tr>
      <w:tr w:rsidR="00025236" w:rsidRPr="00EA2BB4" w14:paraId="75D1B70D" w14:textId="77777777" w:rsidTr="0081059C">
        <w:trPr>
          <w:cantSplit/>
          <w:trHeight w:val="283"/>
        </w:trPr>
        <w:tc>
          <w:tcPr>
            <w:tcW w:w="185" w:type="pct"/>
            <w:tcBorders>
              <w:top w:val="single" w:sz="4" w:space="0" w:color="auto"/>
              <w:left w:val="single" w:sz="4" w:space="0" w:color="auto"/>
              <w:bottom w:val="single" w:sz="4" w:space="0" w:color="auto"/>
              <w:right w:val="single" w:sz="4" w:space="0" w:color="auto"/>
            </w:tcBorders>
          </w:tcPr>
          <w:p w14:paraId="5C90095A" w14:textId="77777777" w:rsidR="00025236" w:rsidRPr="00EA2BB4" w:rsidRDefault="00025236" w:rsidP="0012791F">
            <w:pPr>
              <w:pStyle w:val="a7"/>
              <w:numPr>
                <w:ilvl w:val="0"/>
                <w:numId w:val="33"/>
              </w:numPr>
              <w:ind w:left="0" w:firstLine="0"/>
              <w:jc w:val="center"/>
              <w:rPr>
                <w:sz w:val="20"/>
                <w:szCs w:val="20"/>
              </w:rPr>
            </w:pPr>
          </w:p>
        </w:tc>
        <w:tc>
          <w:tcPr>
            <w:tcW w:w="1322" w:type="pct"/>
            <w:tcBorders>
              <w:top w:val="single" w:sz="4" w:space="0" w:color="auto"/>
              <w:left w:val="single" w:sz="4" w:space="0" w:color="auto"/>
              <w:bottom w:val="single" w:sz="4" w:space="0" w:color="auto"/>
              <w:right w:val="single" w:sz="4" w:space="0" w:color="auto"/>
            </w:tcBorders>
            <w:shd w:val="clear" w:color="auto" w:fill="auto"/>
          </w:tcPr>
          <w:p w14:paraId="1CC3B46A" w14:textId="1223F53B" w:rsidR="00025236" w:rsidRPr="00EA2BB4" w:rsidRDefault="00242292" w:rsidP="00EA2BB4">
            <w:pPr>
              <w:autoSpaceDE w:val="0"/>
              <w:autoSpaceDN w:val="0"/>
              <w:adjustRightInd w:val="0"/>
              <w:contextualSpacing/>
              <w:jc w:val="center"/>
              <w:rPr>
                <w:sz w:val="20"/>
                <w:szCs w:val="20"/>
              </w:rPr>
            </w:pPr>
            <w:r>
              <w:rPr>
                <w:sz w:val="20"/>
                <w:szCs w:val="20"/>
              </w:rPr>
              <w:t>«</w:t>
            </w:r>
            <w:r w:rsidR="00025236" w:rsidRPr="00EA2BB4">
              <w:rPr>
                <w:sz w:val="20"/>
                <w:szCs w:val="20"/>
              </w:rPr>
              <w:t>Минусинск. Стоянка Усть-Минусинская</w:t>
            </w:r>
            <w:r>
              <w:rPr>
                <w:sz w:val="20"/>
                <w:szCs w:val="20"/>
              </w:rPr>
              <w:t>»</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1AECFD82"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г. Минусинск</w:t>
            </w:r>
          </w:p>
        </w:tc>
        <w:tc>
          <w:tcPr>
            <w:tcW w:w="682" w:type="pct"/>
            <w:tcBorders>
              <w:top w:val="single" w:sz="4" w:space="0" w:color="auto"/>
              <w:left w:val="single" w:sz="4" w:space="0" w:color="auto"/>
              <w:bottom w:val="single" w:sz="4" w:space="0" w:color="auto"/>
              <w:right w:val="single" w:sz="4" w:space="0" w:color="auto"/>
            </w:tcBorders>
            <w:shd w:val="clear" w:color="auto" w:fill="auto"/>
          </w:tcPr>
          <w:p w14:paraId="10C62425"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ВОАН</w:t>
            </w:r>
          </w:p>
        </w:tc>
        <w:tc>
          <w:tcPr>
            <w:tcW w:w="2129" w:type="pct"/>
            <w:tcBorders>
              <w:top w:val="single" w:sz="4" w:space="0" w:color="auto"/>
              <w:left w:val="single" w:sz="4" w:space="0" w:color="auto"/>
              <w:bottom w:val="single" w:sz="4" w:space="0" w:color="auto"/>
              <w:right w:val="single" w:sz="4" w:space="0" w:color="auto"/>
            </w:tcBorders>
            <w:shd w:val="clear" w:color="auto" w:fill="auto"/>
          </w:tcPr>
          <w:p w14:paraId="1C655099" w14:textId="77777777" w:rsidR="00025236" w:rsidRPr="00EA2BB4" w:rsidRDefault="00025236" w:rsidP="00EA2BB4">
            <w:pPr>
              <w:autoSpaceDE w:val="0"/>
              <w:autoSpaceDN w:val="0"/>
              <w:adjustRightInd w:val="0"/>
              <w:contextualSpacing/>
              <w:jc w:val="center"/>
              <w:rPr>
                <w:sz w:val="20"/>
                <w:szCs w:val="20"/>
              </w:rPr>
            </w:pPr>
            <w:r w:rsidRPr="00EA2BB4">
              <w:rPr>
                <w:sz w:val="20"/>
                <w:szCs w:val="20"/>
              </w:rPr>
              <w:t>Приказ службы по государственной охране объектов культурного наследия Красноярского края от 28.09.2018 № 456</w:t>
            </w:r>
          </w:p>
        </w:tc>
      </w:tr>
    </w:tbl>
    <w:p w14:paraId="096853C7" w14:textId="77777777" w:rsidR="00025236" w:rsidRPr="0081059C" w:rsidRDefault="00025236" w:rsidP="0081059C">
      <w:pPr>
        <w:pStyle w:val="b"/>
      </w:pPr>
    </w:p>
    <w:p w14:paraId="0262BC0F" w14:textId="77777777" w:rsidR="00AA448E" w:rsidRPr="0081059C" w:rsidRDefault="00AA448E" w:rsidP="0081059C">
      <w:pPr>
        <w:pStyle w:val="b"/>
        <w:spacing w:after="0"/>
        <w:rPr>
          <w:sz w:val="18"/>
          <w:szCs w:val="18"/>
        </w:rPr>
      </w:pPr>
      <w:r w:rsidRPr="0081059C">
        <w:rPr>
          <w:sz w:val="18"/>
          <w:szCs w:val="18"/>
        </w:rPr>
        <w:t>Примечание:</w:t>
      </w:r>
    </w:p>
    <w:p w14:paraId="20D538DC" w14:textId="77777777" w:rsidR="00AA448E" w:rsidRPr="0081059C" w:rsidRDefault="00AA448E" w:rsidP="0081059C">
      <w:pPr>
        <w:pStyle w:val="b"/>
        <w:spacing w:after="0"/>
        <w:rPr>
          <w:sz w:val="18"/>
          <w:szCs w:val="18"/>
        </w:rPr>
      </w:pPr>
      <w:r w:rsidRPr="0081059C">
        <w:rPr>
          <w:sz w:val="18"/>
          <w:szCs w:val="18"/>
        </w:rPr>
        <w:t xml:space="preserve">Сокращения, используемые в таблицах: </w:t>
      </w:r>
    </w:p>
    <w:p w14:paraId="2EF30640" w14:textId="77777777" w:rsidR="00AA448E" w:rsidRPr="0081059C" w:rsidRDefault="00AA448E" w:rsidP="0081059C">
      <w:pPr>
        <w:pStyle w:val="b"/>
        <w:spacing w:after="0"/>
        <w:rPr>
          <w:sz w:val="18"/>
          <w:szCs w:val="18"/>
        </w:rPr>
      </w:pPr>
      <w:r w:rsidRPr="0081059C">
        <w:rPr>
          <w:sz w:val="18"/>
          <w:szCs w:val="18"/>
        </w:rPr>
        <w:t xml:space="preserve">АГ – объект, представляющий ценность с точки зрения архитектуры и градостроительства; </w:t>
      </w:r>
    </w:p>
    <w:p w14:paraId="3C4383D1" w14:textId="77777777" w:rsidR="00AA448E" w:rsidRPr="0081059C" w:rsidRDefault="00AA448E" w:rsidP="0081059C">
      <w:pPr>
        <w:pStyle w:val="b"/>
        <w:spacing w:after="0"/>
        <w:rPr>
          <w:sz w:val="18"/>
          <w:szCs w:val="18"/>
        </w:rPr>
      </w:pPr>
      <w:r w:rsidRPr="0081059C">
        <w:rPr>
          <w:sz w:val="18"/>
          <w:szCs w:val="18"/>
        </w:rPr>
        <w:t>И – объект, представляющий ценность с точки зрения истории;</w:t>
      </w:r>
    </w:p>
    <w:p w14:paraId="0524B61B" w14:textId="77777777" w:rsidR="00DB4CE6" w:rsidRPr="0081059C" w:rsidRDefault="00DB4CE6" w:rsidP="0081059C">
      <w:pPr>
        <w:pStyle w:val="b"/>
        <w:spacing w:after="0"/>
        <w:rPr>
          <w:sz w:val="18"/>
          <w:szCs w:val="18"/>
        </w:rPr>
      </w:pPr>
      <w:r w:rsidRPr="0081059C">
        <w:rPr>
          <w:sz w:val="18"/>
          <w:szCs w:val="18"/>
        </w:rPr>
        <w:t>ВОАН – выявленный объект археологического наследия</w:t>
      </w:r>
      <w:r w:rsidR="00AA448E" w:rsidRPr="0081059C">
        <w:rPr>
          <w:sz w:val="18"/>
          <w:szCs w:val="18"/>
        </w:rPr>
        <w:t>.</w:t>
      </w:r>
    </w:p>
    <w:p w14:paraId="79220944" w14:textId="3C8C1F95" w:rsidR="00617E22" w:rsidRDefault="00DB4CE6" w:rsidP="0081059C">
      <w:pPr>
        <w:pStyle w:val="b"/>
        <w:spacing w:after="0"/>
        <w:rPr>
          <w:sz w:val="18"/>
          <w:szCs w:val="18"/>
        </w:rPr>
      </w:pPr>
      <w:r w:rsidRPr="0081059C">
        <w:rPr>
          <w:sz w:val="18"/>
          <w:szCs w:val="18"/>
        </w:rPr>
        <w:t>В соответствии с приказом Министерства культуры Российской Федерации от</w:t>
      </w:r>
      <w:r w:rsidR="0081059C" w:rsidRPr="0081059C">
        <w:rPr>
          <w:sz w:val="18"/>
          <w:szCs w:val="18"/>
        </w:rPr>
        <w:t> </w:t>
      </w:r>
      <w:r w:rsidRPr="0081059C">
        <w:rPr>
          <w:sz w:val="18"/>
          <w:szCs w:val="18"/>
        </w:rPr>
        <w:t>01.09.2015 №</w:t>
      </w:r>
      <w:r w:rsidR="0081059C" w:rsidRPr="0081059C">
        <w:rPr>
          <w:sz w:val="18"/>
          <w:szCs w:val="18"/>
        </w:rPr>
        <w:t> </w:t>
      </w:r>
      <w:r w:rsidRPr="0081059C">
        <w:rPr>
          <w:sz w:val="18"/>
          <w:szCs w:val="18"/>
        </w:rPr>
        <w:t>2328 адрес (описание местонахождения) и фотографическое изображение объектов археологического наследия опубликованию не подлежат</w:t>
      </w:r>
    </w:p>
    <w:p w14:paraId="66A471B7" w14:textId="77777777" w:rsidR="006D04C8" w:rsidRPr="0081059C" w:rsidRDefault="006D04C8" w:rsidP="0081059C">
      <w:pPr>
        <w:pStyle w:val="b"/>
        <w:spacing w:after="0"/>
      </w:pPr>
    </w:p>
    <w:p w14:paraId="29CA7349" w14:textId="77777777" w:rsidR="00617E22" w:rsidRPr="00B105CB" w:rsidRDefault="00617E22" w:rsidP="00B156E4">
      <w:pPr>
        <w:pStyle w:val="ConsPlusNormal"/>
        <w:ind w:firstLine="540"/>
        <w:jc w:val="center"/>
        <w:rPr>
          <w:rFonts w:ascii="Times New Roman" w:hAnsi="Times New Roman" w:cs="Times New Roman"/>
          <w:sz w:val="28"/>
          <w:szCs w:val="28"/>
        </w:rPr>
        <w:sectPr w:rsidR="00617E22" w:rsidRPr="00B105CB" w:rsidSect="00F92165">
          <w:footerReference w:type="default" r:id="rId17"/>
          <w:headerReference w:type="first" r:id="rId18"/>
          <w:footerReference w:type="first" r:id="rId19"/>
          <w:pgSz w:w="16838" w:h="11906" w:orient="landscape"/>
          <w:pgMar w:top="1701" w:right="1134" w:bottom="567" w:left="1134" w:header="567" w:footer="567" w:gutter="0"/>
          <w:cols w:space="708"/>
          <w:titlePg/>
          <w:docGrid w:linePitch="360"/>
        </w:sectPr>
      </w:pPr>
    </w:p>
    <w:p w14:paraId="56B57B7A" w14:textId="44207A80" w:rsidR="00AB3023" w:rsidRPr="00AB3023" w:rsidRDefault="00AB3023" w:rsidP="006D04C8">
      <w:pPr>
        <w:pStyle w:val="2fff1"/>
      </w:pPr>
      <w:bookmarkStart w:id="49" w:name="_Toc103785715"/>
      <w:r w:rsidRPr="00AB3023">
        <w:t>2</w:t>
      </w:r>
      <w:r w:rsidR="00AE3491">
        <w:t>.</w:t>
      </w:r>
      <w:r w:rsidRPr="00AB3023">
        <w:t>6</w:t>
      </w:r>
      <w:r w:rsidR="00AE3491">
        <w:t>.</w:t>
      </w:r>
      <w:r w:rsidR="006D04C8">
        <w:t> </w:t>
      </w:r>
      <w:r w:rsidRPr="00AB3023">
        <w:t>Демографическая ситуация</w:t>
      </w:r>
      <w:bookmarkEnd w:id="49"/>
    </w:p>
    <w:p w14:paraId="0B4EEDDC" w14:textId="77777777" w:rsidR="00AB3023" w:rsidRPr="006D04C8" w:rsidRDefault="00AB3023" w:rsidP="006D04C8">
      <w:pPr>
        <w:pStyle w:val="b"/>
      </w:pPr>
    </w:p>
    <w:p w14:paraId="6E07D208" w14:textId="77777777" w:rsidR="00AB3023" w:rsidRPr="006D04C8" w:rsidRDefault="00AB3023" w:rsidP="006D04C8">
      <w:pPr>
        <w:pStyle w:val="b"/>
      </w:pPr>
      <w:r w:rsidRPr="006D04C8">
        <w:t>Численность населения городского округа составила на 01.01.202</w:t>
      </w:r>
      <w:r w:rsidR="00922BE0" w:rsidRPr="006D04C8">
        <w:t>0</w:t>
      </w:r>
      <w:r w:rsidRPr="006D04C8">
        <w:t xml:space="preserve"> г. 70821 чел., в том числе:</w:t>
      </w:r>
    </w:p>
    <w:p w14:paraId="3D117731" w14:textId="77777777" w:rsidR="00AB3023" w:rsidRPr="006D04C8" w:rsidRDefault="00AB3023" w:rsidP="0012791F">
      <w:pPr>
        <w:pStyle w:val="b"/>
        <w:numPr>
          <w:ilvl w:val="0"/>
          <w:numId w:val="39"/>
        </w:numPr>
        <w:ind w:left="0" w:firstLine="709"/>
      </w:pPr>
      <w:r w:rsidRPr="006D04C8">
        <w:t>г. Минусинск – 67974 чел.;</w:t>
      </w:r>
    </w:p>
    <w:p w14:paraId="6216570F" w14:textId="77777777" w:rsidR="00AB3023" w:rsidRPr="006D04C8" w:rsidRDefault="00DC2954" w:rsidP="0012791F">
      <w:pPr>
        <w:pStyle w:val="b"/>
        <w:numPr>
          <w:ilvl w:val="0"/>
          <w:numId w:val="39"/>
        </w:numPr>
        <w:ind w:left="0" w:firstLine="709"/>
      </w:pPr>
      <w:r w:rsidRPr="006D04C8">
        <w:t>п. Зеленый Бор</w:t>
      </w:r>
      <w:r w:rsidR="00AB3023" w:rsidRPr="006D04C8">
        <w:t xml:space="preserve"> – 2847 чел.</w:t>
      </w:r>
    </w:p>
    <w:p w14:paraId="7C6CA6C0" w14:textId="77777777" w:rsidR="006D04C8" w:rsidRDefault="006D04C8" w:rsidP="006D04C8">
      <w:pPr>
        <w:pStyle w:val="b"/>
      </w:pPr>
    </w:p>
    <w:p w14:paraId="0E16C680" w14:textId="5ACF7799" w:rsidR="00AB3023" w:rsidRPr="006D04C8" w:rsidRDefault="00AB3023" w:rsidP="006D04C8">
      <w:pPr>
        <w:pStyle w:val="b"/>
      </w:pPr>
      <w:r w:rsidRPr="006D04C8">
        <w:t xml:space="preserve">Доля населения города Минусинска в общей численности населения Красноярского края за период 2011-2020 гг. снизилась с 2,6 % до 2,5 % (таблица </w:t>
      </w:r>
      <w:r w:rsidR="002E4026">
        <w:t>2</w:t>
      </w:r>
      <w:r w:rsidRPr="006D04C8">
        <w:t>.</w:t>
      </w:r>
      <w:r w:rsidR="002E4026">
        <w:t>6</w:t>
      </w:r>
      <w:r w:rsidRPr="006D04C8">
        <w:t>-1).</w:t>
      </w:r>
    </w:p>
    <w:p w14:paraId="6E390C3B" w14:textId="77777777" w:rsidR="006D04C8" w:rsidRDefault="006D04C8" w:rsidP="006D04C8">
      <w:pPr>
        <w:pStyle w:val="b"/>
      </w:pPr>
    </w:p>
    <w:p w14:paraId="1AC9CD22" w14:textId="16135457" w:rsidR="00AB3023" w:rsidRPr="006D04C8" w:rsidRDefault="00AB3023" w:rsidP="006D04C8">
      <w:pPr>
        <w:pStyle w:val="b"/>
      </w:pPr>
      <w:r w:rsidRPr="006D04C8">
        <w:t xml:space="preserve">В течение рассматриваемого периода численность населения муниципального образования имела скачкообразную динамику (рисунок </w:t>
      </w:r>
      <w:r w:rsidR="002E4026">
        <w:t>2</w:t>
      </w:r>
      <w:r w:rsidRPr="006D04C8">
        <w:t>.</w:t>
      </w:r>
      <w:r w:rsidR="002E4026">
        <w:t>6</w:t>
      </w:r>
      <w:r w:rsidRPr="006D04C8">
        <w:t>-1).</w:t>
      </w:r>
    </w:p>
    <w:p w14:paraId="4ACF4068" w14:textId="77777777" w:rsidR="00AB3023" w:rsidRDefault="00AB3023" w:rsidP="00AB3023">
      <w:pPr>
        <w:jc w:val="center"/>
        <w:rPr>
          <w:i/>
          <w:sz w:val="28"/>
          <w:szCs w:val="28"/>
        </w:rPr>
      </w:pPr>
      <w:r>
        <w:rPr>
          <w:noProof/>
        </w:rPr>
        <w:drawing>
          <wp:inline distT="0" distB="0" distL="0" distR="0" wp14:anchorId="077D6598" wp14:editId="040B314F">
            <wp:extent cx="5638800" cy="57531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E6B252" w14:textId="2D53EC8C" w:rsidR="00AB3023" w:rsidRPr="009C2ADE" w:rsidRDefault="00AB3023" w:rsidP="00C42B95">
      <w:pPr>
        <w:pStyle w:val="b"/>
        <w:ind w:firstLine="0"/>
        <w:jc w:val="center"/>
      </w:pPr>
      <w:r w:rsidRPr="00C42B95">
        <w:t>Рисунок 2.6-1</w:t>
      </w:r>
      <w:r w:rsidR="00C42B95">
        <w:t xml:space="preserve">. </w:t>
      </w:r>
      <w:r w:rsidRPr="00C42B95">
        <w:t>Динамика численности населения г. Минусинска</w:t>
      </w:r>
    </w:p>
    <w:p w14:paraId="2C53B3C8" w14:textId="77777777" w:rsidR="00AB3023" w:rsidRDefault="00AB3023" w:rsidP="00AB3023">
      <w:pPr>
        <w:ind w:firstLine="709"/>
        <w:rPr>
          <w:i/>
          <w:sz w:val="28"/>
          <w:szCs w:val="28"/>
        </w:rPr>
        <w:sectPr w:rsidR="00AB3023" w:rsidSect="00F92165">
          <w:headerReference w:type="default" r:id="rId21"/>
          <w:footerReference w:type="default" r:id="rId22"/>
          <w:pgSz w:w="11906" w:h="16838"/>
          <w:pgMar w:top="1134" w:right="567" w:bottom="1134" w:left="1701" w:header="567" w:footer="567" w:gutter="0"/>
          <w:cols w:space="708"/>
          <w:docGrid w:linePitch="360"/>
        </w:sectPr>
      </w:pPr>
    </w:p>
    <w:p w14:paraId="2224B7C8" w14:textId="5E7A7789" w:rsidR="00AB3023" w:rsidRDefault="00AB3023" w:rsidP="00A3201E">
      <w:pPr>
        <w:pStyle w:val="b"/>
        <w:jc w:val="right"/>
      </w:pPr>
      <w:r w:rsidRPr="0027477D">
        <w:t>Таблица 2.6-1</w:t>
      </w:r>
    </w:p>
    <w:p w14:paraId="1B48AD52" w14:textId="77777777" w:rsidR="0027477D" w:rsidRPr="0027477D" w:rsidRDefault="0027477D" w:rsidP="0027477D">
      <w:pPr>
        <w:pStyle w:val="b"/>
      </w:pPr>
    </w:p>
    <w:p w14:paraId="4250F1CA" w14:textId="4E2DE181" w:rsidR="00AB3023" w:rsidRPr="0027477D" w:rsidRDefault="00AB3023" w:rsidP="0027477D">
      <w:pPr>
        <w:pStyle w:val="b"/>
        <w:ind w:firstLine="0"/>
        <w:jc w:val="center"/>
      </w:pPr>
      <w:r w:rsidRPr="0027477D">
        <w:t>Доля населения города Минусинска в общей численности населения Красноярского края (на начало года)</w:t>
      </w:r>
    </w:p>
    <w:p w14:paraId="3658B7E9" w14:textId="77777777" w:rsidR="00AB3023" w:rsidRPr="0027477D" w:rsidRDefault="00AB3023" w:rsidP="0027477D">
      <w:pPr>
        <w:pStyle w:val="b"/>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3420"/>
        <w:gridCol w:w="947"/>
        <w:gridCol w:w="1010"/>
        <w:gridCol w:w="978"/>
        <w:gridCol w:w="978"/>
        <w:gridCol w:w="917"/>
        <w:gridCol w:w="978"/>
        <w:gridCol w:w="978"/>
        <w:gridCol w:w="877"/>
        <w:gridCol w:w="978"/>
        <w:gridCol w:w="978"/>
        <w:gridCol w:w="868"/>
      </w:tblGrid>
      <w:tr w:rsidR="00AB3023" w:rsidRPr="0027477D" w14:paraId="31A715CC" w14:textId="77777777" w:rsidTr="0027477D">
        <w:trPr>
          <w:trHeight w:val="164"/>
          <w:jc w:val="center"/>
        </w:trPr>
        <w:tc>
          <w:tcPr>
            <w:tcW w:w="224" w:type="pct"/>
            <w:vMerge w:val="restart"/>
          </w:tcPr>
          <w:p w14:paraId="04944435" w14:textId="77777777" w:rsidR="00AB3023" w:rsidRPr="0027477D" w:rsidRDefault="00AB3023" w:rsidP="0027477D">
            <w:pPr>
              <w:jc w:val="center"/>
              <w:rPr>
                <w:sz w:val="20"/>
                <w:szCs w:val="20"/>
              </w:rPr>
            </w:pPr>
            <w:r w:rsidRPr="0027477D">
              <w:rPr>
                <w:sz w:val="20"/>
                <w:szCs w:val="20"/>
              </w:rPr>
              <w:t>№ п/п</w:t>
            </w:r>
          </w:p>
        </w:tc>
        <w:tc>
          <w:tcPr>
            <w:tcW w:w="1174" w:type="pct"/>
            <w:vMerge w:val="restart"/>
            <w:shd w:val="clear" w:color="auto" w:fill="auto"/>
            <w:noWrap/>
            <w:hideMark/>
          </w:tcPr>
          <w:p w14:paraId="47096192" w14:textId="77777777" w:rsidR="00AB3023" w:rsidRPr="0027477D" w:rsidRDefault="00AB3023" w:rsidP="0027477D">
            <w:pPr>
              <w:jc w:val="center"/>
              <w:rPr>
                <w:sz w:val="20"/>
                <w:szCs w:val="20"/>
              </w:rPr>
            </w:pPr>
            <w:r w:rsidRPr="0027477D">
              <w:rPr>
                <w:sz w:val="20"/>
                <w:szCs w:val="20"/>
              </w:rPr>
              <w:t>Наименование показателя</w:t>
            </w:r>
          </w:p>
        </w:tc>
        <w:tc>
          <w:tcPr>
            <w:tcW w:w="3603" w:type="pct"/>
            <w:gridSpan w:val="11"/>
          </w:tcPr>
          <w:p w14:paraId="4DF10058" w14:textId="77777777" w:rsidR="00AB3023" w:rsidRPr="0027477D" w:rsidRDefault="00AB3023" w:rsidP="0027477D">
            <w:pPr>
              <w:jc w:val="center"/>
              <w:rPr>
                <w:sz w:val="20"/>
                <w:szCs w:val="20"/>
              </w:rPr>
            </w:pPr>
            <w:r w:rsidRPr="0027477D">
              <w:rPr>
                <w:sz w:val="20"/>
                <w:szCs w:val="20"/>
              </w:rPr>
              <w:t>Годы</w:t>
            </w:r>
          </w:p>
        </w:tc>
      </w:tr>
      <w:tr w:rsidR="00AB3023" w:rsidRPr="0027477D" w14:paraId="6E836841" w14:textId="77777777" w:rsidTr="0027477D">
        <w:trPr>
          <w:trHeight w:val="70"/>
          <w:jc w:val="center"/>
        </w:trPr>
        <w:tc>
          <w:tcPr>
            <w:tcW w:w="224" w:type="pct"/>
            <w:vMerge/>
          </w:tcPr>
          <w:p w14:paraId="71FC072D" w14:textId="77777777" w:rsidR="00AB3023" w:rsidRPr="0027477D" w:rsidRDefault="00AB3023" w:rsidP="0027477D">
            <w:pPr>
              <w:jc w:val="center"/>
              <w:rPr>
                <w:sz w:val="20"/>
                <w:szCs w:val="20"/>
              </w:rPr>
            </w:pPr>
          </w:p>
        </w:tc>
        <w:tc>
          <w:tcPr>
            <w:tcW w:w="1174" w:type="pct"/>
            <w:vMerge/>
            <w:shd w:val="clear" w:color="auto" w:fill="auto"/>
            <w:noWrap/>
            <w:hideMark/>
          </w:tcPr>
          <w:p w14:paraId="6CAC41E8" w14:textId="77777777" w:rsidR="00AB3023" w:rsidRPr="0027477D" w:rsidRDefault="00AB3023" w:rsidP="0027477D">
            <w:pPr>
              <w:jc w:val="center"/>
              <w:rPr>
                <w:sz w:val="20"/>
                <w:szCs w:val="20"/>
              </w:rPr>
            </w:pPr>
          </w:p>
        </w:tc>
        <w:tc>
          <w:tcPr>
            <w:tcW w:w="325" w:type="pct"/>
          </w:tcPr>
          <w:p w14:paraId="2769452A" w14:textId="77777777" w:rsidR="00AB3023" w:rsidRPr="0027477D" w:rsidRDefault="00AB3023" w:rsidP="0027477D">
            <w:pPr>
              <w:jc w:val="center"/>
              <w:rPr>
                <w:sz w:val="20"/>
                <w:szCs w:val="20"/>
              </w:rPr>
            </w:pPr>
            <w:r w:rsidRPr="0027477D">
              <w:rPr>
                <w:sz w:val="20"/>
                <w:szCs w:val="20"/>
              </w:rPr>
              <w:t>2011</w:t>
            </w:r>
          </w:p>
        </w:tc>
        <w:tc>
          <w:tcPr>
            <w:tcW w:w="347" w:type="pct"/>
            <w:shd w:val="clear" w:color="auto" w:fill="auto"/>
            <w:hideMark/>
          </w:tcPr>
          <w:p w14:paraId="0C8F14AF" w14:textId="77777777" w:rsidR="00AB3023" w:rsidRPr="0027477D" w:rsidRDefault="00AB3023" w:rsidP="0027477D">
            <w:pPr>
              <w:jc w:val="center"/>
              <w:rPr>
                <w:sz w:val="20"/>
                <w:szCs w:val="20"/>
              </w:rPr>
            </w:pPr>
            <w:r w:rsidRPr="0027477D">
              <w:rPr>
                <w:sz w:val="20"/>
                <w:szCs w:val="20"/>
              </w:rPr>
              <w:t>2012</w:t>
            </w:r>
          </w:p>
        </w:tc>
        <w:tc>
          <w:tcPr>
            <w:tcW w:w="336" w:type="pct"/>
            <w:shd w:val="clear" w:color="auto" w:fill="auto"/>
            <w:noWrap/>
            <w:hideMark/>
          </w:tcPr>
          <w:p w14:paraId="6819286E" w14:textId="77777777" w:rsidR="00AB3023" w:rsidRPr="0027477D" w:rsidRDefault="00AB3023" w:rsidP="0027477D">
            <w:pPr>
              <w:jc w:val="center"/>
              <w:rPr>
                <w:sz w:val="20"/>
                <w:szCs w:val="20"/>
              </w:rPr>
            </w:pPr>
            <w:r w:rsidRPr="0027477D">
              <w:rPr>
                <w:sz w:val="20"/>
                <w:szCs w:val="20"/>
              </w:rPr>
              <w:t>2013</w:t>
            </w:r>
          </w:p>
        </w:tc>
        <w:tc>
          <w:tcPr>
            <w:tcW w:w="336" w:type="pct"/>
            <w:shd w:val="clear" w:color="auto" w:fill="auto"/>
            <w:noWrap/>
          </w:tcPr>
          <w:p w14:paraId="28310045" w14:textId="77777777" w:rsidR="00AB3023" w:rsidRPr="0027477D" w:rsidRDefault="00AB3023" w:rsidP="0027477D">
            <w:pPr>
              <w:jc w:val="center"/>
              <w:rPr>
                <w:sz w:val="20"/>
                <w:szCs w:val="20"/>
              </w:rPr>
            </w:pPr>
            <w:r w:rsidRPr="0027477D">
              <w:rPr>
                <w:sz w:val="20"/>
                <w:szCs w:val="20"/>
              </w:rPr>
              <w:t>2014</w:t>
            </w:r>
          </w:p>
        </w:tc>
        <w:tc>
          <w:tcPr>
            <w:tcW w:w="315" w:type="pct"/>
            <w:shd w:val="clear" w:color="auto" w:fill="auto"/>
            <w:noWrap/>
          </w:tcPr>
          <w:p w14:paraId="7AE417A7" w14:textId="77777777" w:rsidR="00AB3023" w:rsidRPr="0027477D" w:rsidRDefault="00AB3023" w:rsidP="0027477D">
            <w:pPr>
              <w:jc w:val="center"/>
              <w:rPr>
                <w:sz w:val="20"/>
                <w:szCs w:val="20"/>
              </w:rPr>
            </w:pPr>
            <w:r w:rsidRPr="0027477D">
              <w:rPr>
                <w:sz w:val="20"/>
                <w:szCs w:val="20"/>
              </w:rPr>
              <w:t>2015</w:t>
            </w:r>
          </w:p>
        </w:tc>
        <w:tc>
          <w:tcPr>
            <w:tcW w:w="336" w:type="pct"/>
            <w:shd w:val="clear" w:color="auto" w:fill="auto"/>
            <w:noWrap/>
          </w:tcPr>
          <w:p w14:paraId="1B6C518A" w14:textId="77777777" w:rsidR="00AB3023" w:rsidRPr="0027477D" w:rsidRDefault="00AB3023" w:rsidP="0027477D">
            <w:pPr>
              <w:jc w:val="center"/>
              <w:rPr>
                <w:sz w:val="20"/>
                <w:szCs w:val="20"/>
              </w:rPr>
            </w:pPr>
            <w:r w:rsidRPr="0027477D">
              <w:rPr>
                <w:sz w:val="20"/>
                <w:szCs w:val="20"/>
              </w:rPr>
              <w:t>2016</w:t>
            </w:r>
          </w:p>
        </w:tc>
        <w:tc>
          <w:tcPr>
            <w:tcW w:w="336" w:type="pct"/>
            <w:shd w:val="clear" w:color="auto" w:fill="auto"/>
            <w:noWrap/>
          </w:tcPr>
          <w:p w14:paraId="2580D5F4" w14:textId="77777777" w:rsidR="00AB3023" w:rsidRPr="0027477D" w:rsidRDefault="00AB3023" w:rsidP="0027477D">
            <w:pPr>
              <w:jc w:val="center"/>
              <w:rPr>
                <w:sz w:val="20"/>
                <w:szCs w:val="20"/>
              </w:rPr>
            </w:pPr>
            <w:r w:rsidRPr="0027477D">
              <w:rPr>
                <w:sz w:val="20"/>
                <w:szCs w:val="20"/>
              </w:rPr>
              <w:t>2017</w:t>
            </w:r>
          </w:p>
        </w:tc>
        <w:tc>
          <w:tcPr>
            <w:tcW w:w="301" w:type="pct"/>
            <w:shd w:val="clear" w:color="auto" w:fill="auto"/>
            <w:noWrap/>
          </w:tcPr>
          <w:p w14:paraId="5A9CBBAB" w14:textId="77777777" w:rsidR="00AB3023" w:rsidRPr="0027477D" w:rsidRDefault="00AB3023" w:rsidP="0027477D">
            <w:pPr>
              <w:jc w:val="center"/>
              <w:rPr>
                <w:sz w:val="20"/>
                <w:szCs w:val="20"/>
              </w:rPr>
            </w:pPr>
            <w:r w:rsidRPr="0027477D">
              <w:rPr>
                <w:sz w:val="20"/>
                <w:szCs w:val="20"/>
              </w:rPr>
              <w:t>2018</w:t>
            </w:r>
          </w:p>
        </w:tc>
        <w:tc>
          <w:tcPr>
            <w:tcW w:w="336" w:type="pct"/>
            <w:shd w:val="clear" w:color="auto" w:fill="auto"/>
            <w:noWrap/>
          </w:tcPr>
          <w:p w14:paraId="49D87AA5" w14:textId="77777777" w:rsidR="00AB3023" w:rsidRPr="0027477D" w:rsidRDefault="00AB3023" w:rsidP="0027477D">
            <w:pPr>
              <w:jc w:val="center"/>
              <w:rPr>
                <w:sz w:val="20"/>
                <w:szCs w:val="20"/>
              </w:rPr>
            </w:pPr>
            <w:r w:rsidRPr="0027477D">
              <w:rPr>
                <w:sz w:val="20"/>
                <w:szCs w:val="20"/>
              </w:rPr>
              <w:t>2019</w:t>
            </w:r>
          </w:p>
        </w:tc>
        <w:tc>
          <w:tcPr>
            <w:tcW w:w="336" w:type="pct"/>
            <w:shd w:val="clear" w:color="auto" w:fill="auto"/>
            <w:noWrap/>
          </w:tcPr>
          <w:p w14:paraId="10E5D885" w14:textId="77777777" w:rsidR="00AB3023" w:rsidRPr="0027477D" w:rsidRDefault="00AB3023" w:rsidP="0027477D">
            <w:pPr>
              <w:jc w:val="center"/>
              <w:rPr>
                <w:sz w:val="20"/>
                <w:szCs w:val="20"/>
              </w:rPr>
            </w:pPr>
            <w:r w:rsidRPr="0027477D">
              <w:rPr>
                <w:sz w:val="20"/>
                <w:szCs w:val="20"/>
              </w:rPr>
              <w:t>2020</w:t>
            </w:r>
          </w:p>
        </w:tc>
        <w:tc>
          <w:tcPr>
            <w:tcW w:w="297" w:type="pct"/>
            <w:shd w:val="clear" w:color="auto" w:fill="auto"/>
            <w:noWrap/>
          </w:tcPr>
          <w:p w14:paraId="5CB03238" w14:textId="77777777" w:rsidR="00AB3023" w:rsidRPr="0027477D" w:rsidRDefault="00AB3023" w:rsidP="0027477D">
            <w:pPr>
              <w:jc w:val="center"/>
              <w:rPr>
                <w:sz w:val="20"/>
                <w:szCs w:val="20"/>
              </w:rPr>
            </w:pPr>
            <w:r w:rsidRPr="0027477D">
              <w:rPr>
                <w:sz w:val="20"/>
                <w:szCs w:val="20"/>
              </w:rPr>
              <w:t>2021</w:t>
            </w:r>
          </w:p>
        </w:tc>
      </w:tr>
      <w:tr w:rsidR="00AB3023" w:rsidRPr="0027477D" w14:paraId="64341F35" w14:textId="77777777" w:rsidTr="0027477D">
        <w:trPr>
          <w:trHeight w:val="70"/>
          <w:jc w:val="center"/>
        </w:trPr>
        <w:tc>
          <w:tcPr>
            <w:tcW w:w="224" w:type="pct"/>
          </w:tcPr>
          <w:p w14:paraId="4243849E" w14:textId="77777777" w:rsidR="00AB3023" w:rsidRPr="0027477D" w:rsidRDefault="00AB3023" w:rsidP="0027477D">
            <w:pPr>
              <w:jc w:val="center"/>
              <w:rPr>
                <w:sz w:val="20"/>
                <w:szCs w:val="20"/>
              </w:rPr>
            </w:pPr>
            <w:r w:rsidRPr="0027477D">
              <w:rPr>
                <w:sz w:val="20"/>
                <w:szCs w:val="20"/>
              </w:rPr>
              <w:t>1</w:t>
            </w:r>
          </w:p>
        </w:tc>
        <w:tc>
          <w:tcPr>
            <w:tcW w:w="1174" w:type="pct"/>
            <w:shd w:val="clear" w:color="auto" w:fill="auto"/>
            <w:hideMark/>
          </w:tcPr>
          <w:p w14:paraId="334376BE" w14:textId="77777777" w:rsidR="00AB3023" w:rsidRPr="0027477D" w:rsidRDefault="00AB3023" w:rsidP="0027477D">
            <w:pPr>
              <w:jc w:val="center"/>
              <w:rPr>
                <w:sz w:val="20"/>
                <w:szCs w:val="20"/>
              </w:rPr>
            </w:pPr>
            <w:r w:rsidRPr="0027477D">
              <w:rPr>
                <w:sz w:val="20"/>
                <w:szCs w:val="20"/>
              </w:rPr>
              <w:t>Численность населения Красноярского края, тыс. чел.</w:t>
            </w:r>
          </w:p>
        </w:tc>
        <w:tc>
          <w:tcPr>
            <w:tcW w:w="325" w:type="pct"/>
          </w:tcPr>
          <w:p w14:paraId="3E2F2C98" w14:textId="77777777" w:rsidR="00AB3023" w:rsidRPr="0027477D" w:rsidRDefault="00AB3023" w:rsidP="0027477D">
            <w:pPr>
              <w:jc w:val="center"/>
              <w:rPr>
                <w:color w:val="000000"/>
                <w:sz w:val="20"/>
                <w:szCs w:val="20"/>
              </w:rPr>
            </w:pPr>
            <w:r w:rsidRPr="0027477D">
              <w:rPr>
                <w:color w:val="000000"/>
                <w:sz w:val="20"/>
                <w:szCs w:val="20"/>
              </w:rPr>
              <w:t>2829,1</w:t>
            </w:r>
          </w:p>
        </w:tc>
        <w:tc>
          <w:tcPr>
            <w:tcW w:w="347" w:type="pct"/>
            <w:shd w:val="clear" w:color="auto" w:fill="auto"/>
            <w:noWrap/>
          </w:tcPr>
          <w:p w14:paraId="32CE8754" w14:textId="77777777" w:rsidR="00AB3023" w:rsidRPr="0027477D" w:rsidRDefault="00AB3023" w:rsidP="0027477D">
            <w:pPr>
              <w:jc w:val="center"/>
              <w:rPr>
                <w:color w:val="000000"/>
                <w:sz w:val="20"/>
                <w:szCs w:val="20"/>
              </w:rPr>
            </w:pPr>
            <w:r w:rsidRPr="0027477D">
              <w:rPr>
                <w:color w:val="000000"/>
                <w:sz w:val="20"/>
                <w:szCs w:val="20"/>
              </w:rPr>
              <w:t>2838,4</w:t>
            </w:r>
          </w:p>
        </w:tc>
        <w:tc>
          <w:tcPr>
            <w:tcW w:w="336" w:type="pct"/>
            <w:shd w:val="clear" w:color="auto" w:fill="auto"/>
            <w:noWrap/>
          </w:tcPr>
          <w:p w14:paraId="382A7FA0" w14:textId="77777777" w:rsidR="00AB3023" w:rsidRPr="0027477D" w:rsidRDefault="00AB3023" w:rsidP="0027477D">
            <w:pPr>
              <w:jc w:val="center"/>
              <w:rPr>
                <w:color w:val="000000"/>
                <w:sz w:val="20"/>
                <w:szCs w:val="20"/>
              </w:rPr>
            </w:pPr>
            <w:r w:rsidRPr="0027477D">
              <w:rPr>
                <w:color w:val="000000"/>
                <w:sz w:val="20"/>
                <w:szCs w:val="20"/>
              </w:rPr>
              <w:t>2846,5</w:t>
            </w:r>
          </w:p>
        </w:tc>
        <w:tc>
          <w:tcPr>
            <w:tcW w:w="336" w:type="pct"/>
            <w:shd w:val="clear" w:color="auto" w:fill="auto"/>
            <w:noWrap/>
          </w:tcPr>
          <w:p w14:paraId="516EFC5C" w14:textId="77777777" w:rsidR="00AB3023" w:rsidRPr="0027477D" w:rsidRDefault="00AB3023" w:rsidP="0027477D">
            <w:pPr>
              <w:jc w:val="center"/>
              <w:rPr>
                <w:color w:val="000000"/>
                <w:sz w:val="20"/>
                <w:szCs w:val="20"/>
              </w:rPr>
            </w:pPr>
            <w:r w:rsidRPr="0027477D">
              <w:rPr>
                <w:color w:val="000000"/>
                <w:sz w:val="20"/>
                <w:szCs w:val="20"/>
              </w:rPr>
              <w:t>2852,8</w:t>
            </w:r>
          </w:p>
        </w:tc>
        <w:tc>
          <w:tcPr>
            <w:tcW w:w="315" w:type="pct"/>
            <w:shd w:val="clear" w:color="auto" w:fill="auto"/>
            <w:noWrap/>
          </w:tcPr>
          <w:p w14:paraId="29D42A18" w14:textId="77777777" w:rsidR="00AB3023" w:rsidRPr="0027477D" w:rsidRDefault="00AB3023" w:rsidP="0027477D">
            <w:pPr>
              <w:jc w:val="center"/>
              <w:rPr>
                <w:color w:val="000000"/>
                <w:sz w:val="20"/>
                <w:szCs w:val="20"/>
              </w:rPr>
            </w:pPr>
            <w:r w:rsidRPr="0027477D">
              <w:rPr>
                <w:color w:val="000000"/>
                <w:sz w:val="20"/>
                <w:szCs w:val="20"/>
              </w:rPr>
              <w:t>2858,8</w:t>
            </w:r>
          </w:p>
        </w:tc>
        <w:tc>
          <w:tcPr>
            <w:tcW w:w="336" w:type="pct"/>
            <w:shd w:val="clear" w:color="auto" w:fill="auto"/>
            <w:noWrap/>
          </w:tcPr>
          <w:p w14:paraId="4B5F97EF" w14:textId="77777777" w:rsidR="00AB3023" w:rsidRPr="0027477D" w:rsidRDefault="00AB3023" w:rsidP="0027477D">
            <w:pPr>
              <w:jc w:val="center"/>
              <w:rPr>
                <w:color w:val="000000"/>
                <w:sz w:val="20"/>
                <w:szCs w:val="20"/>
              </w:rPr>
            </w:pPr>
            <w:r w:rsidRPr="0027477D">
              <w:rPr>
                <w:color w:val="000000"/>
                <w:sz w:val="20"/>
                <w:szCs w:val="20"/>
              </w:rPr>
              <w:t>2866,5</w:t>
            </w:r>
          </w:p>
        </w:tc>
        <w:tc>
          <w:tcPr>
            <w:tcW w:w="336" w:type="pct"/>
            <w:shd w:val="clear" w:color="auto" w:fill="auto"/>
            <w:noWrap/>
          </w:tcPr>
          <w:p w14:paraId="2D549506" w14:textId="77777777" w:rsidR="00AB3023" w:rsidRPr="0027477D" w:rsidRDefault="00AB3023" w:rsidP="0027477D">
            <w:pPr>
              <w:jc w:val="center"/>
              <w:rPr>
                <w:color w:val="000000"/>
                <w:sz w:val="20"/>
                <w:szCs w:val="20"/>
              </w:rPr>
            </w:pPr>
            <w:r w:rsidRPr="0027477D">
              <w:rPr>
                <w:color w:val="000000"/>
                <w:sz w:val="20"/>
                <w:szCs w:val="20"/>
              </w:rPr>
              <w:t>2875,3</w:t>
            </w:r>
          </w:p>
        </w:tc>
        <w:tc>
          <w:tcPr>
            <w:tcW w:w="301" w:type="pct"/>
            <w:shd w:val="clear" w:color="auto" w:fill="auto"/>
            <w:noWrap/>
          </w:tcPr>
          <w:p w14:paraId="20E5E1EC" w14:textId="77777777" w:rsidR="00AB3023" w:rsidRPr="0027477D" w:rsidRDefault="00AB3023" w:rsidP="0027477D">
            <w:pPr>
              <w:jc w:val="center"/>
              <w:rPr>
                <w:color w:val="000000"/>
                <w:sz w:val="20"/>
                <w:szCs w:val="20"/>
              </w:rPr>
            </w:pPr>
            <w:r w:rsidRPr="0027477D">
              <w:rPr>
                <w:color w:val="000000"/>
                <w:sz w:val="20"/>
                <w:szCs w:val="20"/>
              </w:rPr>
              <w:t>2876,5</w:t>
            </w:r>
          </w:p>
        </w:tc>
        <w:tc>
          <w:tcPr>
            <w:tcW w:w="336" w:type="pct"/>
            <w:shd w:val="clear" w:color="auto" w:fill="auto"/>
            <w:noWrap/>
          </w:tcPr>
          <w:p w14:paraId="2E18CCF0" w14:textId="77777777" w:rsidR="00AB3023" w:rsidRPr="0027477D" w:rsidRDefault="00AB3023" w:rsidP="0027477D">
            <w:pPr>
              <w:jc w:val="center"/>
              <w:rPr>
                <w:color w:val="000000"/>
                <w:sz w:val="20"/>
                <w:szCs w:val="20"/>
              </w:rPr>
            </w:pPr>
            <w:r w:rsidRPr="0027477D">
              <w:rPr>
                <w:color w:val="000000"/>
                <w:sz w:val="20"/>
                <w:szCs w:val="20"/>
              </w:rPr>
              <w:t>2874,0</w:t>
            </w:r>
          </w:p>
        </w:tc>
        <w:tc>
          <w:tcPr>
            <w:tcW w:w="336" w:type="pct"/>
            <w:shd w:val="clear" w:color="auto" w:fill="auto"/>
            <w:noWrap/>
          </w:tcPr>
          <w:p w14:paraId="087AE17E" w14:textId="77777777" w:rsidR="00AB3023" w:rsidRPr="0027477D" w:rsidRDefault="00AB3023" w:rsidP="0027477D">
            <w:pPr>
              <w:jc w:val="center"/>
              <w:rPr>
                <w:color w:val="000000"/>
                <w:sz w:val="20"/>
                <w:szCs w:val="20"/>
              </w:rPr>
            </w:pPr>
            <w:r w:rsidRPr="0027477D">
              <w:rPr>
                <w:color w:val="000000"/>
                <w:sz w:val="20"/>
                <w:szCs w:val="20"/>
              </w:rPr>
              <w:t>2866,3</w:t>
            </w:r>
          </w:p>
        </w:tc>
        <w:tc>
          <w:tcPr>
            <w:tcW w:w="297" w:type="pct"/>
            <w:shd w:val="clear" w:color="auto" w:fill="auto"/>
            <w:noWrap/>
          </w:tcPr>
          <w:p w14:paraId="6D294B21" w14:textId="77777777" w:rsidR="00AB3023" w:rsidRPr="0027477D" w:rsidRDefault="00AB3023" w:rsidP="0027477D">
            <w:pPr>
              <w:jc w:val="center"/>
              <w:rPr>
                <w:color w:val="000000"/>
                <w:sz w:val="20"/>
                <w:szCs w:val="20"/>
              </w:rPr>
            </w:pPr>
            <w:r w:rsidRPr="0027477D">
              <w:rPr>
                <w:color w:val="000000"/>
                <w:sz w:val="20"/>
                <w:szCs w:val="20"/>
              </w:rPr>
              <w:t>2855,9</w:t>
            </w:r>
          </w:p>
        </w:tc>
      </w:tr>
      <w:tr w:rsidR="00AB3023" w:rsidRPr="0027477D" w14:paraId="1305EC22" w14:textId="77777777" w:rsidTr="0027477D">
        <w:trPr>
          <w:trHeight w:val="70"/>
          <w:jc w:val="center"/>
        </w:trPr>
        <w:tc>
          <w:tcPr>
            <w:tcW w:w="224" w:type="pct"/>
          </w:tcPr>
          <w:p w14:paraId="3E9E1596" w14:textId="77777777" w:rsidR="00AB3023" w:rsidRPr="0027477D" w:rsidRDefault="00AB3023" w:rsidP="0027477D">
            <w:pPr>
              <w:jc w:val="center"/>
              <w:rPr>
                <w:sz w:val="20"/>
                <w:szCs w:val="20"/>
              </w:rPr>
            </w:pPr>
            <w:r w:rsidRPr="0027477D">
              <w:rPr>
                <w:sz w:val="20"/>
                <w:szCs w:val="20"/>
              </w:rPr>
              <w:t>2</w:t>
            </w:r>
          </w:p>
        </w:tc>
        <w:tc>
          <w:tcPr>
            <w:tcW w:w="1174" w:type="pct"/>
            <w:shd w:val="clear" w:color="auto" w:fill="auto"/>
            <w:hideMark/>
          </w:tcPr>
          <w:p w14:paraId="51AEF375" w14:textId="77777777" w:rsidR="00AB3023" w:rsidRPr="0027477D" w:rsidRDefault="00AB3023" w:rsidP="0027477D">
            <w:pPr>
              <w:jc w:val="center"/>
              <w:rPr>
                <w:sz w:val="20"/>
                <w:szCs w:val="20"/>
              </w:rPr>
            </w:pPr>
            <w:r w:rsidRPr="0027477D">
              <w:rPr>
                <w:sz w:val="20"/>
                <w:szCs w:val="20"/>
              </w:rPr>
              <w:t>Численность населения г. Минусинска, тыс. чел.</w:t>
            </w:r>
          </w:p>
        </w:tc>
        <w:tc>
          <w:tcPr>
            <w:tcW w:w="325" w:type="pct"/>
          </w:tcPr>
          <w:p w14:paraId="3FBEB2C9" w14:textId="77777777" w:rsidR="00AB3023" w:rsidRPr="0027477D" w:rsidRDefault="00AB3023" w:rsidP="0027477D">
            <w:pPr>
              <w:jc w:val="center"/>
              <w:rPr>
                <w:color w:val="000000"/>
                <w:sz w:val="20"/>
                <w:szCs w:val="20"/>
              </w:rPr>
            </w:pPr>
            <w:r w:rsidRPr="0027477D">
              <w:rPr>
                <w:color w:val="000000"/>
                <w:sz w:val="20"/>
                <w:szCs w:val="20"/>
              </w:rPr>
              <w:t>74,0</w:t>
            </w:r>
          </w:p>
        </w:tc>
        <w:tc>
          <w:tcPr>
            <w:tcW w:w="347" w:type="pct"/>
            <w:shd w:val="clear" w:color="auto" w:fill="auto"/>
            <w:noWrap/>
          </w:tcPr>
          <w:p w14:paraId="11DD9659" w14:textId="77777777" w:rsidR="00AB3023" w:rsidRPr="0027477D" w:rsidRDefault="00AB3023" w:rsidP="0027477D">
            <w:pPr>
              <w:jc w:val="center"/>
              <w:rPr>
                <w:color w:val="000000"/>
                <w:sz w:val="20"/>
                <w:szCs w:val="20"/>
              </w:rPr>
            </w:pPr>
            <w:r w:rsidRPr="0027477D">
              <w:rPr>
                <w:color w:val="000000"/>
                <w:sz w:val="20"/>
                <w:szCs w:val="20"/>
              </w:rPr>
              <w:t>72,9</w:t>
            </w:r>
          </w:p>
        </w:tc>
        <w:tc>
          <w:tcPr>
            <w:tcW w:w="336" w:type="pct"/>
            <w:shd w:val="clear" w:color="auto" w:fill="auto"/>
            <w:noWrap/>
          </w:tcPr>
          <w:p w14:paraId="7CDD9930" w14:textId="77777777" w:rsidR="00AB3023" w:rsidRPr="0027477D" w:rsidRDefault="00AB3023" w:rsidP="0027477D">
            <w:pPr>
              <w:jc w:val="center"/>
              <w:rPr>
                <w:color w:val="000000"/>
                <w:sz w:val="20"/>
                <w:szCs w:val="20"/>
              </w:rPr>
            </w:pPr>
            <w:r w:rsidRPr="0027477D">
              <w:rPr>
                <w:color w:val="000000"/>
                <w:sz w:val="20"/>
                <w:szCs w:val="20"/>
              </w:rPr>
              <w:t>72,1</w:t>
            </w:r>
          </w:p>
        </w:tc>
        <w:tc>
          <w:tcPr>
            <w:tcW w:w="336" w:type="pct"/>
            <w:shd w:val="clear" w:color="auto" w:fill="auto"/>
            <w:noWrap/>
          </w:tcPr>
          <w:p w14:paraId="5C4AC3DE" w14:textId="77777777" w:rsidR="00AB3023" w:rsidRPr="0027477D" w:rsidRDefault="00AB3023" w:rsidP="0027477D">
            <w:pPr>
              <w:jc w:val="center"/>
              <w:rPr>
                <w:color w:val="000000"/>
                <w:sz w:val="20"/>
                <w:szCs w:val="20"/>
              </w:rPr>
            </w:pPr>
            <w:r w:rsidRPr="0027477D">
              <w:rPr>
                <w:color w:val="000000"/>
                <w:sz w:val="20"/>
                <w:szCs w:val="20"/>
              </w:rPr>
              <w:t>71,7</w:t>
            </w:r>
          </w:p>
        </w:tc>
        <w:tc>
          <w:tcPr>
            <w:tcW w:w="315" w:type="pct"/>
            <w:shd w:val="clear" w:color="auto" w:fill="auto"/>
            <w:noWrap/>
          </w:tcPr>
          <w:p w14:paraId="3B48F82F" w14:textId="77777777" w:rsidR="00AB3023" w:rsidRPr="0027477D" w:rsidRDefault="00AB3023" w:rsidP="0027477D">
            <w:pPr>
              <w:jc w:val="center"/>
              <w:rPr>
                <w:color w:val="000000"/>
                <w:sz w:val="20"/>
                <w:szCs w:val="20"/>
              </w:rPr>
            </w:pPr>
            <w:r w:rsidRPr="0027477D">
              <w:rPr>
                <w:color w:val="000000"/>
                <w:sz w:val="20"/>
                <w:szCs w:val="20"/>
              </w:rPr>
              <w:t>71,1</w:t>
            </w:r>
          </w:p>
        </w:tc>
        <w:tc>
          <w:tcPr>
            <w:tcW w:w="336" w:type="pct"/>
            <w:shd w:val="clear" w:color="auto" w:fill="auto"/>
            <w:noWrap/>
          </w:tcPr>
          <w:p w14:paraId="7966096C" w14:textId="77777777" w:rsidR="00AB3023" w:rsidRPr="0027477D" w:rsidRDefault="00AB3023" w:rsidP="0027477D">
            <w:pPr>
              <w:jc w:val="center"/>
              <w:rPr>
                <w:color w:val="000000"/>
                <w:sz w:val="20"/>
                <w:szCs w:val="20"/>
              </w:rPr>
            </w:pPr>
            <w:r w:rsidRPr="0027477D">
              <w:rPr>
                <w:color w:val="000000"/>
                <w:sz w:val="20"/>
                <w:szCs w:val="20"/>
              </w:rPr>
              <w:t>71,2</w:t>
            </w:r>
          </w:p>
        </w:tc>
        <w:tc>
          <w:tcPr>
            <w:tcW w:w="336" w:type="pct"/>
            <w:shd w:val="clear" w:color="auto" w:fill="auto"/>
            <w:noWrap/>
          </w:tcPr>
          <w:p w14:paraId="5A847915" w14:textId="77777777" w:rsidR="00AB3023" w:rsidRPr="0027477D" w:rsidRDefault="00AB3023" w:rsidP="0027477D">
            <w:pPr>
              <w:jc w:val="center"/>
              <w:rPr>
                <w:color w:val="000000"/>
                <w:sz w:val="20"/>
                <w:szCs w:val="20"/>
              </w:rPr>
            </w:pPr>
            <w:r w:rsidRPr="0027477D">
              <w:rPr>
                <w:color w:val="000000"/>
                <w:sz w:val="20"/>
                <w:szCs w:val="20"/>
              </w:rPr>
              <w:t>71,3</w:t>
            </w:r>
          </w:p>
        </w:tc>
        <w:tc>
          <w:tcPr>
            <w:tcW w:w="301" w:type="pct"/>
            <w:shd w:val="clear" w:color="auto" w:fill="auto"/>
            <w:noWrap/>
          </w:tcPr>
          <w:p w14:paraId="2725F66B" w14:textId="77777777" w:rsidR="00AB3023" w:rsidRPr="0027477D" w:rsidRDefault="00AB3023" w:rsidP="0027477D">
            <w:pPr>
              <w:jc w:val="center"/>
              <w:rPr>
                <w:color w:val="000000"/>
                <w:sz w:val="20"/>
                <w:szCs w:val="20"/>
              </w:rPr>
            </w:pPr>
            <w:r w:rsidRPr="0027477D">
              <w:rPr>
                <w:color w:val="000000"/>
                <w:sz w:val="20"/>
                <w:szCs w:val="20"/>
              </w:rPr>
              <w:t>70,9</w:t>
            </w:r>
          </w:p>
        </w:tc>
        <w:tc>
          <w:tcPr>
            <w:tcW w:w="336" w:type="pct"/>
            <w:shd w:val="clear" w:color="auto" w:fill="auto"/>
            <w:noWrap/>
          </w:tcPr>
          <w:p w14:paraId="766B2DE6" w14:textId="77777777" w:rsidR="00AB3023" w:rsidRPr="0027477D" w:rsidRDefault="00AB3023" w:rsidP="0027477D">
            <w:pPr>
              <w:jc w:val="center"/>
              <w:rPr>
                <w:color w:val="000000"/>
                <w:sz w:val="20"/>
                <w:szCs w:val="20"/>
              </w:rPr>
            </w:pPr>
            <w:r w:rsidRPr="0027477D">
              <w:rPr>
                <w:color w:val="000000"/>
                <w:sz w:val="20"/>
                <w:szCs w:val="20"/>
              </w:rPr>
              <w:t>70,9</w:t>
            </w:r>
          </w:p>
        </w:tc>
        <w:tc>
          <w:tcPr>
            <w:tcW w:w="336" w:type="pct"/>
            <w:shd w:val="clear" w:color="auto" w:fill="auto"/>
            <w:noWrap/>
          </w:tcPr>
          <w:p w14:paraId="08CCD841" w14:textId="77777777" w:rsidR="00AB3023" w:rsidRPr="0027477D" w:rsidRDefault="00AB3023" w:rsidP="0027477D">
            <w:pPr>
              <w:jc w:val="center"/>
              <w:rPr>
                <w:color w:val="000000"/>
                <w:sz w:val="20"/>
                <w:szCs w:val="20"/>
              </w:rPr>
            </w:pPr>
            <w:r w:rsidRPr="0027477D">
              <w:rPr>
                <w:color w:val="000000"/>
                <w:sz w:val="20"/>
                <w:szCs w:val="20"/>
              </w:rPr>
              <w:t>70,8</w:t>
            </w:r>
          </w:p>
        </w:tc>
        <w:tc>
          <w:tcPr>
            <w:tcW w:w="297" w:type="pct"/>
            <w:shd w:val="clear" w:color="auto" w:fill="auto"/>
            <w:noWrap/>
          </w:tcPr>
          <w:p w14:paraId="3590E74B" w14:textId="77777777" w:rsidR="00AB3023" w:rsidRPr="0027477D" w:rsidRDefault="00AB3023" w:rsidP="0027477D">
            <w:pPr>
              <w:jc w:val="center"/>
              <w:rPr>
                <w:color w:val="000000"/>
                <w:sz w:val="20"/>
                <w:szCs w:val="20"/>
              </w:rPr>
            </w:pPr>
            <w:r w:rsidRPr="0027477D">
              <w:rPr>
                <w:color w:val="000000"/>
                <w:sz w:val="20"/>
                <w:szCs w:val="20"/>
              </w:rPr>
              <w:t>70,1</w:t>
            </w:r>
          </w:p>
        </w:tc>
      </w:tr>
      <w:tr w:rsidR="00AB3023" w:rsidRPr="0027477D" w14:paraId="36BF9B74" w14:textId="77777777" w:rsidTr="0027477D">
        <w:trPr>
          <w:trHeight w:val="70"/>
          <w:jc w:val="center"/>
        </w:trPr>
        <w:tc>
          <w:tcPr>
            <w:tcW w:w="224" w:type="pct"/>
          </w:tcPr>
          <w:p w14:paraId="65409D8E" w14:textId="77777777" w:rsidR="00AB3023" w:rsidRPr="0027477D" w:rsidRDefault="00AB3023" w:rsidP="0027477D">
            <w:pPr>
              <w:jc w:val="center"/>
              <w:rPr>
                <w:sz w:val="20"/>
                <w:szCs w:val="20"/>
              </w:rPr>
            </w:pPr>
            <w:r w:rsidRPr="0027477D">
              <w:rPr>
                <w:sz w:val="20"/>
                <w:szCs w:val="20"/>
              </w:rPr>
              <w:t>3</w:t>
            </w:r>
          </w:p>
        </w:tc>
        <w:tc>
          <w:tcPr>
            <w:tcW w:w="1174" w:type="pct"/>
            <w:shd w:val="clear" w:color="auto" w:fill="auto"/>
            <w:hideMark/>
          </w:tcPr>
          <w:p w14:paraId="7AE93C2E" w14:textId="77777777" w:rsidR="00AB3023" w:rsidRPr="0027477D" w:rsidRDefault="00AB3023" w:rsidP="0027477D">
            <w:pPr>
              <w:jc w:val="center"/>
              <w:rPr>
                <w:sz w:val="20"/>
                <w:szCs w:val="20"/>
              </w:rPr>
            </w:pPr>
            <w:r w:rsidRPr="0027477D">
              <w:rPr>
                <w:sz w:val="20"/>
                <w:szCs w:val="20"/>
              </w:rPr>
              <w:t>Доля населения г. Минусинска в общей численности населения Красноярского края, %</w:t>
            </w:r>
          </w:p>
        </w:tc>
        <w:tc>
          <w:tcPr>
            <w:tcW w:w="325" w:type="pct"/>
          </w:tcPr>
          <w:p w14:paraId="60B6AA9E" w14:textId="77777777" w:rsidR="00AB3023" w:rsidRPr="0027477D" w:rsidRDefault="00AB3023" w:rsidP="0027477D">
            <w:pPr>
              <w:jc w:val="center"/>
              <w:rPr>
                <w:color w:val="000000"/>
                <w:sz w:val="20"/>
                <w:szCs w:val="20"/>
              </w:rPr>
            </w:pPr>
            <w:r w:rsidRPr="0027477D">
              <w:rPr>
                <w:color w:val="000000"/>
                <w:sz w:val="20"/>
                <w:szCs w:val="20"/>
              </w:rPr>
              <w:t>2,6</w:t>
            </w:r>
          </w:p>
        </w:tc>
        <w:tc>
          <w:tcPr>
            <w:tcW w:w="347" w:type="pct"/>
            <w:shd w:val="clear" w:color="auto" w:fill="auto"/>
            <w:noWrap/>
          </w:tcPr>
          <w:p w14:paraId="5ABC5D9E" w14:textId="77777777" w:rsidR="00AB3023" w:rsidRPr="0027477D" w:rsidRDefault="00AB3023" w:rsidP="0027477D">
            <w:pPr>
              <w:jc w:val="center"/>
              <w:rPr>
                <w:color w:val="000000"/>
                <w:sz w:val="20"/>
                <w:szCs w:val="20"/>
              </w:rPr>
            </w:pPr>
            <w:r w:rsidRPr="0027477D">
              <w:rPr>
                <w:color w:val="000000"/>
                <w:sz w:val="20"/>
                <w:szCs w:val="20"/>
              </w:rPr>
              <w:t>2,6</w:t>
            </w:r>
          </w:p>
        </w:tc>
        <w:tc>
          <w:tcPr>
            <w:tcW w:w="336" w:type="pct"/>
            <w:shd w:val="clear" w:color="auto" w:fill="auto"/>
            <w:noWrap/>
          </w:tcPr>
          <w:p w14:paraId="076057A9" w14:textId="77777777" w:rsidR="00AB3023" w:rsidRPr="0027477D" w:rsidRDefault="00AB3023" w:rsidP="0027477D">
            <w:pPr>
              <w:jc w:val="center"/>
              <w:rPr>
                <w:color w:val="000000"/>
                <w:sz w:val="20"/>
                <w:szCs w:val="20"/>
              </w:rPr>
            </w:pPr>
            <w:r w:rsidRPr="0027477D">
              <w:rPr>
                <w:color w:val="000000"/>
                <w:sz w:val="20"/>
                <w:szCs w:val="20"/>
              </w:rPr>
              <w:t>2,5</w:t>
            </w:r>
          </w:p>
        </w:tc>
        <w:tc>
          <w:tcPr>
            <w:tcW w:w="336" w:type="pct"/>
            <w:shd w:val="clear" w:color="auto" w:fill="auto"/>
            <w:noWrap/>
          </w:tcPr>
          <w:p w14:paraId="160F9908" w14:textId="77777777" w:rsidR="00AB3023" w:rsidRPr="0027477D" w:rsidRDefault="00AB3023" w:rsidP="0027477D">
            <w:pPr>
              <w:jc w:val="center"/>
              <w:rPr>
                <w:color w:val="000000"/>
                <w:sz w:val="20"/>
                <w:szCs w:val="20"/>
              </w:rPr>
            </w:pPr>
            <w:r w:rsidRPr="0027477D">
              <w:rPr>
                <w:color w:val="000000"/>
                <w:sz w:val="20"/>
                <w:szCs w:val="20"/>
              </w:rPr>
              <w:t>2,5</w:t>
            </w:r>
          </w:p>
        </w:tc>
        <w:tc>
          <w:tcPr>
            <w:tcW w:w="315" w:type="pct"/>
            <w:shd w:val="clear" w:color="auto" w:fill="auto"/>
            <w:noWrap/>
          </w:tcPr>
          <w:p w14:paraId="6F6E88F1" w14:textId="77777777" w:rsidR="00AB3023" w:rsidRPr="0027477D" w:rsidRDefault="00AB3023" w:rsidP="0027477D">
            <w:pPr>
              <w:jc w:val="center"/>
              <w:rPr>
                <w:color w:val="000000"/>
                <w:sz w:val="20"/>
                <w:szCs w:val="20"/>
              </w:rPr>
            </w:pPr>
            <w:r w:rsidRPr="0027477D">
              <w:rPr>
                <w:color w:val="000000"/>
                <w:sz w:val="20"/>
                <w:szCs w:val="20"/>
              </w:rPr>
              <w:t>2,5</w:t>
            </w:r>
          </w:p>
        </w:tc>
        <w:tc>
          <w:tcPr>
            <w:tcW w:w="336" w:type="pct"/>
            <w:shd w:val="clear" w:color="auto" w:fill="auto"/>
            <w:noWrap/>
          </w:tcPr>
          <w:p w14:paraId="7E8878DD" w14:textId="77777777" w:rsidR="00AB3023" w:rsidRPr="0027477D" w:rsidRDefault="00AB3023" w:rsidP="0027477D">
            <w:pPr>
              <w:jc w:val="center"/>
              <w:rPr>
                <w:color w:val="000000"/>
                <w:sz w:val="20"/>
                <w:szCs w:val="20"/>
              </w:rPr>
            </w:pPr>
            <w:r w:rsidRPr="0027477D">
              <w:rPr>
                <w:color w:val="000000"/>
                <w:sz w:val="20"/>
                <w:szCs w:val="20"/>
              </w:rPr>
              <w:t>2,5</w:t>
            </w:r>
          </w:p>
        </w:tc>
        <w:tc>
          <w:tcPr>
            <w:tcW w:w="336" w:type="pct"/>
            <w:shd w:val="clear" w:color="auto" w:fill="auto"/>
            <w:noWrap/>
          </w:tcPr>
          <w:p w14:paraId="5491A51A" w14:textId="77777777" w:rsidR="00AB3023" w:rsidRPr="0027477D" w:rsidRDefault="00AB3023" w:rsidP="0027477D">
            <w:pPr>
              <w:jc w:val="center"/>
              <w:rPr>
                <w:color w:val="000000"/>
                <w:sz w:val="20"/>
                <w:szCs w:val="20"/>
              </w:rPr>
            </w:pPr>
            <w:r w:rsidRPr="0027477D">
              <w:rPr>
                <w:color w:val="000000"/>
                <w:sz w:val="20"/>
                <w:szCs w:val="20"/>
              </w:rPr>
              <w:t>2,5</w:t>
            </w:r>
          </w:p>
        </w:tc>
        <w:tc>
          <w:tcPr>
            <w:tcW w:w="301" w:type="pct"/>
            <w:shd w:val="clear" w:color="auto" w:fill="auto"/>
            <w:noWrap/>
          </w:tcPr>
          <w:p w14:paraId="7277C928" w14:textId="77777777" w:rsidR="00AB3023" w:rsidRPr="0027477D" w:rsidRDefault="00AB3023" w:rsidP="0027477D">
            <w:pPr>
              <w:jc w:val="center"/>
              <w:rPr>
                <w:color w:val="000000"/>
                <w:sz w:val="20"/>
                <w:szCs w:val="20"/>
              </w:rPr>
            </w:pPr>
            <w:r w:rsidRPr="0027477D">
              <w:rPr>
                <w:color w:val="000000"/>
                <w:sz w:val="20"/>
                <w:szCs w:val="20"/>
              </w:rPr>
              <w:t>2,5</w:t>
            </w:r>
          </w:p>
        </w:tc>
        <w:tc>
          <w:tcPr>
            <w:tcW w:w="336" w:type="pct"/>
            <w:shd w:val="clear" w:color="auto" w:fill="auto"/>
            <w:noWrap/>
          </w:tcPr>
          <w:p w14:paraId="786D0741" w14:textId="77777777" w:rsidR="00AB3023" w:rsidRPr="0027477D" w:rsidRDefault="00AB3023" w:rsidP="0027477D">
            <w:pPr>
              <w:jc w:val="center"/>
              <w:rPr>
                <w:color w:val="000000"/>
                <w:sz w:val="20"/>
                <w:szCs w:val="20"/>
              </w:rPr>
            </w:pPr>
            <w:r w:rsidRPr="0027477D">
              <w:rPr>
                <w:color w:val="000000"/>
                <w:sz w:val="20"/>
                <w:szCs w:val="20"/>
              </w:rPr>
              <w:t>2,5</w:t>
            </w:r>
          </w:p>
        </w:tc>
        <w:tc>
          <w:tcPr>
            <w:tcW w:w="336" w:type="pct"/>
            <w:shd w:val="clear" w:color="auto" w:fill="auto"/>
            <w:noWrap/>
          </w:tcPr>
          <w:p w14:paraId="09BC2F0B" w14:textId="77777777" w:rsidR="00AB3023" w:rsidRPr="0027477D" w:rsidRDefault="00AB3023" w:rsidP="0027477D">
            <w:pPr>
              <w:jc w:val="center"/>
              <w:rPr>
                <w:color w:val="000000"/>
                <w:sz w:val="20"/>
                <w:szCs w:val="20"/>
              </w:rPr>
            </w:pPr>
            <w:r w:rsidRPr="0027477D">
              <w:rPr>
                <w:color w:val="000000"/>
                <w:sz w:val="20"/>
                <w:szCs w:val="20"/>
              </w:rPr>
              <w:t>2,5</w:t>
            </w:r>
          </w:p>
        </w:tc>
        <w:tc>
          <w:tcPr>
            <w:tcW w:w="297" w:type="pct"/>
            <w:shd w:val="clear" w:color="auto" w:fill="auto"/>
            <w:noWrap/>
          </w:tcPr>
          <w:p w14:paraId="1365782A" w14:textId="77777777" w:rsidR="00AB3023" w:rsidRPr="0027477D" w:rsidRDefault="00AB3023" w:rsidP="0027477D">
            <w:pPr>
              <w:jc w:val="center"/>
              <w:rPr>
                <w:color w:val="000000"/>
                <w:sz w:val="20"/>
                <w:szCs w:val="20"/>
              </w:rPr>
            </w:pPr>
            <w:r w:rsidRPr="0027477D">
              <w:rPr>
                <w:color w:val="000000"/>
                <w:sz w:val="20"/>
                <w:szCs w:val="20"/>
              </w:rPr>
              <w:t>2,5</w:t>
            </w:r>
          </w:p>
        </w:tc>
      </w:tr>
    </w:tbl>
    <w:p w14:paraId="6FBB93D2" w14:textId="77777777" w:rsidR="00AB3023" w:rsidRDefault="00AB3023" w:rsidP="00AB3023">
      <w:pPr>
        <w:ind w:firstLine="709"/>
        <w:jc w:val="both"/>
        <w:rPr>
          <w:sz w:val="28"/>
          <w:szCs w:val="28"/>
        </w:rPr>
      </w:pPr>
    </w:p>
    <w:p w14:paraId="0A22C199" w14:textId="77777777" w:rsidR="00AB3023" w:rsidRDefault="00AB3023" w:rsidP="00AB3023">
      <w:pPr>
        <w:ind w:firstLine="709"/>
        <w:jc w:val="both"/>
        <w:rPr>
          <w:sz w:val="28"/>
          <w:szCs w:val="28"/>
        </w:rPr>
      </w:pPr>
    </w:p>
    <w:p w14:paraId="7269CA0B" w14:textId="77777777" w:rsidR="00AB3023" w:rsidRDefault="00AB3023" w:rsidP="00AB3023">
      <w:pPr>
        <w:ind w:firstLine="709"/>
        <w:jc w:val="both"/>
        <w:rPr>
          <w:sz w:val="28"/>
          <w:szCs w:val="28"/>
        </w:rPr>
        <w:sectPr w:rsidR="00AB3023" w:rsidSect="00F92165">
          <w:headerReference w:type="default" r:id="rId23"/>
          <w:footerReference w:type="default" r:id="rId24"/>
          <w:pgSz w:w="16838" w:h="11906" w:orient="landscape"/>
          <w:pgMar w:top="1701" w:right="1134" w:bottom="567" w:left="1134" w:header="567" w:footer="567" w:gutter="0"/>
          <w:cols w:space="708"/>
          <w:docGrid w:linePitch="360"/>
        </w:sectPr>
      </w:pPr>
    </w:p>
    <w:p w14:paraId="5F79026D" w14:textId="06E05573" w:rsidR="00AB3023" w:rsidRPr="002E4026" w:rsidRDefault="00AB3023" w:rsidP="002E4026">
      <w:pPr>
        <w:pStyle w:val="b"/>
      </w:pPr>
      <w:r w:rsidRPr="002E4026">
        <w:t xml:space="preserve">Основные показатели, характеризующие демографическую ситуацию в городском округе, представлены в таблице </w:t>
      </w:r>
      <w:r w:rsidR="001C6D80">
        <w:t>2</w:t>
      </w:r>
      <w:r w:rsidRPr="002E4026">
        <w:t>.</w:t>
      </w:r>
      <w:r w:rsidR="001C6D80">
        <w:t>6</w:t>
      </w:r>
      <w:r w:rsidRPr="002E4026">
        <w:t>-2.</w:t>
      </w:r>
    </w:p>
    <w:p w14:paraId="405F084F" w14:textId="77777777" w:rsidR="00AB3023" w:rsidRPr="002E4026" w:rsidRDefault="00AB3023" w:rsidP="002E4026">
      <w:pPr>
        <w:pStyle w:val="b"/>
      </w:pPr>
      <w:r w:rsidRPr="002E4026">
        <w:t>Общий коэффициент рождаемости составил в 2020 г. 9,3 ‰, что ниже среднего по Красноярскому краю значения аналогичного показателя (10,1 ‰) (таблица 3.2-2). Среднее за период с 2011 г. по 2020 г. значение коэффициента рождаемости на территории г. Минусинска составило 12,4 ‰.</w:t>
      </w:r>
    </w:p>
    <w:p w14:paraId="18CE8A14" w14:textId="77777777" w:rsidR="00AB3023" w:rsidRPr="002E4026" w:rsidRDefault="00AB3023" w:rsidP="002E4026">
      <w:pPr>
        <w:pStyle w:val="b"/>
      </w:pPr>
      <w:r w:rsidRPr="002E4026">
        <w:t>Общий коэффициент смертности составил в 2020 г. 17,2 ‰, что выше среднего по Красноярскому краю значения – 14,3 ‰. Среднее за период с 2011 г. по 2020 г. значение коэффициента смертности в Минусинске составило 15,6 ‰.</w:t>
      </w:r>
    </w:p>
    <w:p w14:paraId="4693F0C4" w14:textId="77777777" w:rsidR="00AB3023" w:rsidRPr="002E4026" w:rsidRDefault="00AB3023" w:rsidP="002E4026">
      <w:pPr>
        <w:pStyle w:val="b"/>
      </w:pPr>
      <w:r w:rsidRPr="002E4026">
        <w:t>Существенное влияние на демографическую ситуацию в 2020 г. оказал COVID-19: избыточная смертность населения, резкое снижение миграционного прироста.</w:t>
      </w:r>
    </w:p>
    <w:p w14:paraId="34885E54" w14:textId="77777777" w:rsidR="00AB3023" w:rsidRPr="00BE7142" w:rsidRDefault="00AB3023" w:rsidP="00AB3023">
      <w:pPr>
        <w:ind w:firstLine="709"/>
        <w:jc w:val="both"/>
        <w:rPr>
          <w:sz w:val="28"/>
          <w:szCs w:val="28"/>
        </w:rPr>
      </w:pPr>
    </w:p>
    <w:p w14:paraId="6E978F29" w14:textId="77777777" w:rsidR="00AB3023" w:rsidRDefault="00AB3023" w:rsidP="00AB3023">
      <w:pPr>
        <w:rPr>
          <w:sz w:val="28"/>
          <w:szCs w:val="28"/>
          <w:highlight w:val="yellow"/>
        </w:rPr>
        <w:sectPr w:rsidR="00AB3023" w:rsidSect="006E33F5">
          <w:headerReference w:type="default" r:id="rId25"/>
          <w:footerReference w:type="default" r:id="rId26"/>
          <w:pgSz w:w="11906" w:h="16838"/>
          <w:pgMar w:top="1134" w:right="567" w:bottom="1134" w:left="1701" w:header="567" w:footer="567" w:gutter="0"/>
          <w:cols w:space="708"/>
          <w:docGrid w:linePitch="360"/>
        </w:sectPr>
      </w:pPr>
    </w:p>
    <w:p w14:paraId="475BFF25" w14:textId="3AB68454" w:rsidR="00AB3023" w:rsidRDefault="00AB3023" w:rsidP="001C6D80">
      <w:pPr>
        <w:pStyle w:val="b"/>
        <w:jc w:val="right"/>
      </w:pPr>
      <w:r w:rsidRPr="001C6D80">
        <w:t>Таблица 2.6-2</w:t>
      </w:r>
    </w:p>
    <w:p w14:paraId="06FF61F6" w14:textId="77777777" w:rsidR="001C6D80" w:rsidRPr="001C6D80" w:rsidRDefault="001C6D80" w:rsidP="001C6D80">
      <w:pPr>
        <w:pStyle w:val="b"/>
      </w:pPr>
    </w:p>
    <w:p w14:paraId="2F5813F8" w14:textId="77777777" w:rsidR="00AB3023" w:rsidRPr="001C6D80" w:rsidRDefault="00AB3023" w:rsidP="001C6D80">
      <w:pPr>
        <w:pStyle w:val="b"/>
        <w:ind w:firstLine="0"/>
        <w:jc w:val="center"/>
      </w:pPr>
      <w:r w:rsidRPr="001C6D80">
        <w:t>Основные показатели, характеризующие демографическую ситуацию на территории г. Минусинска</w:t>
      </w:r>
    </w:p>
    <w:p w14:paraId="6102EFA7" w14:textId="77777777" w:rsidR="00AB3023" w:rsidRPr="001C6D80" w:rsidRDefault="00AB3023" w:rsidP="001C6D80">
      <w:pPr>
        <w:pStyle w:val="b"/>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7"/>
        <w:gridCol w:w="2457"/>
        <w:gridCol w:w="944"/>
        <w:gridCol w:w="935"/>
        <w:gridCol w:w="880"/>
        <w:gridCol w:w="877"/>
        <w:gridCol w:w="871"/>
        <w:gridCol w:w="971"/>
        <w:gridCol w:w="935"/>
        <w:gridCol w:w="953"/>
        <w:gridCol w:w="1004"/>
        <w:gridCol w:w="896"/>
        <w:gridCol w:w="926"/>
        <w:gridCol w:w="1921"/>
      </w:tblGrid>
      <w:tr w:rsidR="00AB3023" w:rsidRPr="001C6D80" w14:paraId="50447351" w14:textId="77777777" w:rsidTr="001C6D80">
        <w:trPr>
          <w:trHeight w:val="283"/>
          <w:jc w:val="center"/>
        </w:trPr>
        <w:tc>
          <w:tcPr>
            <w:tcW w:w="184" w:type="pct"/>
            <w:vMerge w:val="restart"/>
            <w:tcBorders>
              <w:top w:val="single" w:sz="4" w:space="0" w:color="auto"/>
              <w:left w:val="single" w:sz="4" w:space="0" w:color="auto"/>
              <w:right w:val="single" w:sz="4" w:space="0" w:color="auto"/>
            </w:tcBorders>
          </w:tcPr>
          <w:p w14:paraId="48B0BC59" w14:textId="77777777" w:rsidR="00AB3023" w:rsidRPr="001C6D80" w:rsidRDefault="00AB3023" w:rsidP="001C6D80">
            <w:pPr>
              <w:jc w:val="center"/>
              <w:rPr>
                <w:sz w:val="20"/>
                <w:szCs w:val="20"/>
              </w:rPr>
            </w:pPr>
            <w:r w:rsidRPr="001C6D80">
              <w:rPr>
                <w:sz w:val="20"/>
                <w:szCs w:val="20"/>
              </w:rPr>
              <w:t>№</w:t>
            </w:r>
          </w:p>
          <w:p w14:paraId="3F3684A3" w14:textId="77777777" w:rsidR="00AB3023" w:rsidRPr="001C6D80" w:rsidRDefault="00AB3023" w:rsidP="001C6D80">
            <w:pPr>
              <w:jc w:val="center"/>
              <w:rPr>
                <w:sz w:val="20"/>
                <w:szCs w:val="20"/>
              </w:rPr>
            </w:pPr>
            <w:r w:rsidRPr="001C6D80">
              <w:rPr>
                <w:sz w:val="20"/>
                <w:szCs w:val="20"/>
              </w:rPr>
              <w:t>п/п</w:t>
            </w:r>
          </w:p>
        </w:tc>
        <w:tc>
          <w:tcPr>
            <w:tcW w:w="812" w:type="pct"/>
            <w:vMerge w:val="restart"/>
            <w:tcBorders>
              <w:top w:val="single" w:sz="4" w:space="0" w:color="auto"/>
              <w:left w:val="single" w:sz="4" w:space="0" w:color="auto"/>
              <w:right w:val="single" w:sz="4" w:space="0" w:color="auto"/>
            </w:tcBorders>
          </w:tcPr>
          <w:p w14:paraId="298B470B" w14:textId="77777777" w:rsidR="00AB3023" w:rsidRPr="001C6D80" w:rsidRDefault="00AB3023" w:rsidP="001C6D80">
            <w:pPr>
              <w:jc w:val="center"/>
              <w:rPr>
                <w:sz w:val="20"/>
                <w:szCs w:val="20"/>
              </w:rPr>
            </w:pPr>
            <w:r w:rsidRPr="001C6D80">
              <w:rPr>
                <w:sz w:val="20"/>
                <w:szCs w:val="20"/>
              </w:rPr>
              <w:t>Наименование показателя</w:t>
            </w:r>
          </w:p>
        </w:tc>
        <w:tc>
          <w:tcPr>
            <w:tcW w:w="3063" w:type="pct"/>
            <w:gridSpan w:val="10"/>
            <w:tcBorders>
              <w:top w:val="single" w:sz="4" w:space="0" w:color="auto"/>
              <w:left w:val="single" w:sz="4" w:space="0" w:color="auto"/>
              <w:bottom w:val="single" w:sz="4" w:space="0" w:color="auto"/>
              <w:right w:val="single" w:sz="4" w:space="0" w:color="auto"/>
            </w:tcBorders>
          </w:tcPr>
          <w:p w14:paraId="5F314510" w14:textId="77777777" w:rsidR="00AB3023" w:rsidRPr="001C6D80" w:rsidRDefault="00AB3023" w:rsidP="001C6D80">
            <w:pPr>
              <w:jc w:val="center"/>
              <w:rPr>
                <w:color w:val="000000"/>
                <w:sz w:val="20"/>
                <w:szCs w:val="20"/>
              </w:rPr>
            </w:pPr>
            <w:r w:rsidRPr="001C6D80">
              <w:rPr>
                <w:color w:val="000000"/>
                <w:sz w:val="20"/>
                <w:szCs w:val="20"/>
              </w:rPr>
              <w:t>Годы</w:t>
            </w:r>
          </w:p>
        </w:tc>
        <w:tc>
          <w:tcPr>
            <w:tcW w:w="941" w:type="pct"/>
            <w:gridSpan w:val="2"/>
            <w:tcBorders>
              <w:top w:val="single" w:sz="4" w:space="0" w:color="auto"/>
              <w:left w:val="single" w:sz="4" w:space="0" w:color="auto"/>
              <w:bottom w:val="single" w:sz="4" w:space="0" w:color="auto"/>
              <w:right w:val="single" w:sz="4" w:space="0" w:color="auto"/>
            </w:tcBorders>
          </w:tcPr>
          <w:p w14:paraId="00336F60" w14:textId="77777777" w:rsidR="00AB3023" w:rsidRPr="001C6D80" w:rsidRDefault="00AB3023" w:rsidP="001C6D80">
            <w:pPr>
              <w:jc w:val="center"/>
              <w:rPr>
                <w:color w:val="000000"/>
                <w:sz w:val="20"/>
                <w:szCs w:val="20"/>
              </w:rPr>
            </w:pPr>
            <w:r w:rsidRPr="001C6D80">
              <w:rPr>
                <w:sz w:val="20"/>
                <w:szCs w:val="20"/>
              </w:rPr>
              <w:t>Среднегодовое значение</w:t>
            </w:r>
          </w:p>
        </w:tc>
      </w:tr>
      <w:tr w:rsidR="00AB3023" w:rsidRPr="001C6D80" w14:paraId="0A4FD0A5" w14:textId="77777777" w:rsidTr="001C6D80">
        <w:trPr>
          <w:trHeight w:val="283"/>
          <w:jc w:val="center"/>
        </w:trPr>
        <w:tc>
          <w:tcPr>
            <w:tcW w:w="184" w:type="pct"/>
            <w:vMerge/>
            <w:tcBorders>
              <w:left w:val="single" w:sz="4" w:space="0" w:color="auto"/>
              <w:bottom w:val="single" w:sz="4" w:space="0" w:color="auto"/>
              <w:right w:val="single" w:sz="4" w:space="0" w:color="auto"/>
            </w:tcBorders>
          </w:tcPr>
          <w:p w14:paraId="6D08C22A" w14:textId="77777777" w:rsidR="00AB3023" w:rsidRPr="001C6D80" w:rsidRDefault="00AB3023" w:rsidP="001C6D80">
            <w:pPr>
              <w:jc w:val="center"/>
              <w:rPr>
                <w:sz w:val="20"/>
                <w:szCs w:val="20"/>
              </w:rPr>
            </w:pPr>
          </w:p>
        </w:tc>
        <w:tc>
          <w:tcPr>
            <w:tcW w:w="812" w:type="pct"/>
            <w:vMerge/>
            <w:tcBorders>
              <w:left w:val="single" w:sz="4" w:space="0" w:color="auto"/>
              <w:bottom w:val="single" w:sz="4" w:space="0" w:color="auto"/>
              <w:right w:val="single" w:sz="4" w:space="0" w:color="auto"/>
            </w:tcBorders>
          </w:tcPr>
          <w:p w14:paraId="040DC863" w14:textId="77777777" w:rsidR="00AB3023" w:rsidRPr="001C6D80" w:rsidRDefault="00AB3023" w:rsidP="001C6D80">
            <w:pPr>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tcPr>
          <w:p w14:paraId="1FCD2CA6" w14:textId="77777777" w:rsidR="00AB3023" w:rsidRPr="001C6D80" w:rsidRDefault="00AB3023" w:rsidP="001C6D80">
            <w:pPr>
              <w:jc w:val="center"/>
              <w:rPr>
                <w:sz w:val="20"/>
                <w:szCs w:val="20"/>
              </w:rPr>
            </w:pPr>
            <w:r w:rsidRPr="001C6D80">
              <w:rPr>
                <w:sz w:val="20"/>
                <w:szCs w:val="20"/>
              </w:rPr>
              <w:t>2011</w:t>
            </w:r>
          </w:p>
        </w:tc>
        <w:tc>
          <w:tcPr>
            <w:tcW w:w="309" w:type="pct"/>
            <w:tcBorders>
              <w:top w:val="single" w:sz="4" w:space="0" w:color="auto"/>
              <w:left w:val="single" w:sz="4" w:space="0" w:color="auto"/>
              <w:bottom w:val="single" w:sz="4" w:space="0" w:color="auto"/>
              <w:right w:val="single" w:sz="4" w:space="0" w:color="auto"/>
            </w:tcBorders>
          </w:tcPr>
          <w:p w14:paraId="1D369600" w14:textId="77777777" w:rsidR="00AB3023" w:rsidRPr="001C6D80" w:rsidRDefault="00AB3023" w:rsidP="001C6D80">
            <w:pPr>
              <w:jc w:val="center"/>
              <w:rPr>
                <w:sz w:val="20"/>
                <w:szCs w:val="20"/>
              </w:rPr>
            </w:pPr>
            <w:r w:rsidRPr="001C6D80">
              <w:rPr>
                <w:sz w:val="20"/>
                <w:szCs w:val="20"/>
              </w:rPr>
              <w:t>2012</w:t>
            </w:r>
          </w:p>
        </w:tc>
        <w:tc>
          <w:tcPr>
            <w:tcW w:w="291" w:type="pct"/>
            <w:tcBorders>
              <w:top w:val="single" w:sz="4" w:space="0" w:color="auto"/>
              <w:left w:val="single" w:sz="4" w:space="0" w:color="auto"/>
              <w:bottom w:val="single" w:sz="4" w:space="0" w:color="auto"/>
              <w:right w:val="single" w:sz="4" w:space="0" w:color="auto"/>
            </w:tcBorders>
          </w:tcPr>
          <w:p w14:paraId="52255298" w14:textId="77777777" w:rsidR="00AB3023" w:rsidRPr="001C6D80" w:rsidRDefault="00AB3023" w:rsidP="001C6D80">
            <w:pPr>
              <w:jc w:val="center"/>
              <w:rPr>
                <w:sz w:val="20"/>
                <w:szCs w:val="20"/>
              </w:rPr>
            </w:pPr>
            <w:r w:rsidRPr="001C6D80">
              <w:rPr>
                <w:sz w:val="20"/>
                <w:szCs w:val="20"/>
              </w:rPr>
              <w:t>2013</w:t>
            </w:r>
          </w:p>
        </w:tc>
        <w:tc>
          <w:tcPr>
            <w:tcW w:w="290" w:type="pct"/>
            <w:tcBorders>
              <w:top w:val="single" w:sz="4" w:space="0" w:color="auto"/>
              <w:left w:val="single" w:sz="4" w:space="0" w:color="auto"/>
              <w:bottom w:val="single" w:sz="4" w:space="0" w:color="auto"/>
              <w:right w:val="single" w:sz="4" w:space="0" w:color="auto"/>
            </w:tcBorders>
          </w:tcPr>
          <w:p w14:paraId="7CDE6DD4" w14:textId="77777777" w:rsidR="00AB3023" w:rsidRPr="001C6D80" w:rsidRDefault="00AB3023" w:rsidP="001C6D80">
            <w:pPr>
              <w:jc w:val="center"/>
              <w:rPr>
                <w:sz w:val="20"/>
                <w:szCs w:val="20"/>
              </w:rPr>
            </w:pPr>
            <w:r w:rsidRPr="001C6D80">
              <w:rPr>
                <w:sz w:val="20"/>
                <w:szCs w:val="20"/>
              </w:rPr>
              <w:t>2014</w:t>
            </w:r>
          </w:p>
        </w:tc>
        <w:tc>
          <w:tcPr>
            <w:tcW w:w="288" w:type="pct"/>
            <w:tcBorders>
              <w:top w:val="single" w:sz="4" w:space="0" w:color="auto"/>
              <w:left w:val="single" w:sz="4" w:space="0" w:color="auto"/>
              <w:bottom w:val="single" w:sz="4" w:space="0" w:color="auto"/>
              <w:right w:val="single" w:sz="4" w:space="0" w:color="auto"/>
            </w:tcBorders>
          </w:tcPr>
          <w:p w14:paraId="7C284B55" w14:textId="77777777" w:rsidR="00AB3023" w:rsidRPr="001C6D80" w:rsidRDefault="00AB3023" w:rsidP="001C6D80">
            <w:pPr>
              <w:jc w:val="center"/>
              <w:rPr>
                <w:sz w:val="20"/>
                <w:szCs w:val="20"/>
              </w:rPr>
            </w:pPr>
            <w:r w:rsidRPr="001C6D80">
              <w:rPr>
                <w:sz w:val="20"/>
                <w:szCs w:val="20"/>
              </w:rPr>
              <w:t>2015</w:t>
            </w:r>
          </w:p>
        </w:tc>
        <w:tc>
          <w:tcPr>
            <w:tcW w:w="321" w:type="pct"/>
            <w:tcBorders>
              <w:top w:val="single" w:sz="4" w:space="0" w:color="auto"/>
              <w:left w:val="single" w:sz="4" w:space="0" w:color="auto"/>
              <w:bottom w:val="single" w:sz="4" w:space="0" w:color="auto"/>
              <w:right w:val="single" w:sz="4" w:space="0" w:color="auto"/>
            </w:tcBorders>
          </w:tcPr>
          <w:p w14:paraId="30DEFCAF" w14:textId="77777777" w:rsidR="00AB3023" w:rsidRPr="001C6D80" w:rsidRDefault="00AB3023" w:rsidP="001C6D80">
            <w:pPr>
              <w:jc w:val="center"/>
              <w:rPr>
                <w:sz w:val="20"/>
                <w:szCs w:val="20"/>
              </w:rPr>
            </w:pPr>
            <w:r w:rsidRPr="001C6D80">
              <w:rPr>
                <w:sz w:val="20"/>
                <w:szCs w:val="20"/>
              </w:rPr>
              <w:t>2016</w:t>
            </w:r>
          </w:p>
        </w:tc>
        <w:tc>
          <w:tcPr>
            <w:tcW w:w="309" w:type="pct"/>
            <w:tcBorders>
              <w:top w:val="single" w:sz="4" w:space="0" w:color="auto"/>
              <w:left w:val="single" w:sz="4" w:space="0" w:color="auto"/>
              <w:bottom w:val="single" w:sz="4" w:space="0" w:color="auto"/>
              <w:right w:val="single" w:sz="4" w:space="0" w:color="auto"/>
            </w:tcBorders>
          </w:tcPr>
          <w:p w14:paraId="75908257" w14:textId="77777777" w:rsidR="00AB3023" w:rsidRPr="001C6D80" w:rsidRDefault="00AB3023" w:rsidP="001C6D80">
            <w:pPr>
              <w:jc w:val="center"/>
              <w:rPr>
                <w:sz w:val="20"/>
                <w:szCs w:val="20"/>
              </w:rPr>
            </w:pPr>
            <w:r w:rsidRPr="001C6D80">
              <w:rPr>
                <w:sz w:val="20"/>
                <w:szCs w:val="20"/>
              </w:rPr>
              <w:t>2017</w:t>
            </w:r>
          </w:p>
        </w:tc>
        <w:tc>
          <w:tcPr>
            <w:tcW w:w="315" w:type="pct"/>
            <w:tcBorders>
              <w:top w:val="single" w:sz="4" w:space="0" w:color="auto"/>
              <w:left w:val="single" w:sz="4" w:space="0" w:color="auto"/>
              <w:bottom w:val="single" w:sz="4" w:space="0" w:color="auto"/>
              <w:right w:val="single" w:sz="4" w:space="0" w:color="auto"/>
            </w:tcBorders>
          </w:tcPr>
          <w:p w14:paraId="43E5295C" w14:textId="77777777" w:rsidR="00AB3023" w:rsidRPr="001C6D80" w:rsidRDefault="00AB3023" w:rsidP="001C6D80">
            <w:pPr>
              <w:jc w:val="center"/>
              <w:rPr>
                <w:sz w:val="20"/>
                <w:szCs w:val="20"/>
              </w:rPr>
            </w:pPr>
            <w:r w:rsidRPr="001C6D80">
              <w:rPr>
                <w:sz w:val="20"/>
                <w:szCs w:val="20"/>
              </w:rPr>
              <w:t>2018</w:t>
            </w:r>
          </w:p>
        </w:tc>
        <w:tc>
          <w:tcPr>
            <w:tcW w:w="332" w:type="pct"/>
            <w:tcBorders>
              <w:top w:val="single" w:sz="4" w:space="0" w:color="auto"/>
              <w:left w:val="single" w:sz="4" w:space="0" w:color="auto"/>
              <w:bottom w:val="single" w:sz="4" w:space="0" w:color="auto"/>
              <w:right w:val="single" w:sz="4" w:space="0" w:color="auto"/>
            </w:tcBorders>
          </w:tcPr>
          <w:p w14:paraId="49707BAC" w14:textId="77777777" w:rsidR="00AB3023" w:rsidRPr="001C6D80" w:rsidRDefault="00AB3023" w:rsidP="001C6D80">
            <w:pPr>
              <w:jc w:val="center"/>
              <w:rPr>
                <w:sz w:val="20"/>
                <w:szCs w:val="20"/>
              </w:rPr>
            </w:pPr>
            <w:r w:rsidRPr="001C6D80">
              <w:rPr>
                <w:sz w:val="20"/>
                <w:szCs w:val="20"/>
              </w:rPr>
              <w:t>2019</w:t>
            </w:r>
          </w:p>
        </w:tc>
        <w:tc>
          <w:tcPr>
            <w:tcW w:w="296" w:type="pct"/>
            <w:tcBorders>
              <w:top w:val="single" w:sz="4" w:space="0" w:color="auto"/>
              <w:left w:val="single" w:sz="4" w:space="0" w:color="auto"/>
              <w:bottom w:val="single" w:sz="4" w:space="0" w:color="auto"/>
              <w:right w:val="single" w:sz="4" w:space="0" w:color="auto"/>
            </w:tcBorders>
          </w:tcPr>
          <w:p w14:paraId="7B4559BC" w14:textId="77777777" w:rsidR="00AB3023" w:rsidRPr="001C6D80" w:rsidRDefault="00AB3023" w:rsidP="001C6D80">
            <w:pPr>
              <w:jc w:val="center"/>
              <w:rPr>
                <w:sz w:val="20"/>
                <w:szCs w:val="20"/>
              </w:rPr>
            </w:pPr>
            <w:r w:rsidRPr="001C6D80">
              <w:rPr>
                <w:sz w:val="20"/>
                <w:szCs w:val="20"/>
              </w:rPr>
              <w:t>2020</w:t>
            </w:r>
          </w:p>
        </w:tc>
        <w:tc>
          <w:tcPr>
            <w:tcW w:w="306" w:type="pct"/>
            <w:tcBorders>
              <w:top w:val="single" w:sz="4" w:space="0" w:color="auto"/>
              <w:left w:val="single" w:sz="4" w:space="0" w:color="auto"/>
              <w:bottom w:val="single" w:sz="4" w:space="0" w:color="auto"/>
              <w:right w:val="single" w:sz="4" w:space="0" w:color="auto"/>
            </w:tcBorders>
          </w:tcPr>
          <w:p w14:paraId="2E9082D9" w14:textId="77777777" w:rsidR="00AB3023" w:rsidRPr="001C6D80" w:rsidRDefault="00AB3023" w:rsidP="001C6D80">
            <w:pPr>
              <w:jc w:val="center"/>
              <w:rPr>
                <w:color w:val="000000"/>
                <w:sz w:val="20"/>
                <w:szCs w:val="20"/>
              </w:rPr>
            </w:pPr>
            <w:r w:rsidRPr="001C6D80">
              <w:rPr>
                <w:sz w:val="20"/>
                <w:szCs w:val="20"/>
              </w:rPr>
              <w:t>чел.</w:t>
            </w:r>
          </w:p>
        </w:tc>
        <w:tc>
          <w:tcPr>
            <w:tcW w:w="635" w:type="pct"/>
            <w:tcBorders>
              <w:top w:val="single" w:sz="4" w:space="0" w:color="auto"/>
              <w:left w:val="single" w:sz="4" w:space="0" w:color="auto"/>
              <w:bottom w:val="single" w:sz="4" w:space="0" w:color="auto"/>
              <w:right w:val="single" w:sz="4" w:space="0" w:color="auto"/>
            </w:tcBorders>
          </w:tcPr>
          <w:p w14:paraId="78F89AEA" w14:textId="77777777" w:rsidR="00AB3023" w:rsidRPr="001C6D80" w:rsidRDefault="00AB3023" w:rsidP="001C6D80">
            <w:pPr>
              <w:jc w:val="center"/>
              <w:rPr>
                <w:sz w:val="20"/>
                <w:szCs w:val="20"/>
              </w:rPr>
            </w:pPr>
            <w:r w:rsidRPr="001C6D80">
              <w:rPr>
                <w:sz w:val="20"/>
                <w:szCs w:val="20"/>
              </w:rPr>
              <w:t>доля от общей</w:t>
            </w:r>
          </w:p>
          <w:p w14:paraId="745C0C46" w14:textId="77777777" w:rsidR="00AB3023" w:rsidRPr="001C6D80" w:rsidRDefault="00AB3023" w:rsidP="001C6D80">
            <w:pPr>
              <w:jc w:val="center"/>
              <w:rPr>
                <w:color w:val="000000"/>
                <w:sz w:val="20"/>
                <w:szCs w:val="20"/>
              </w:rPr>
            </w:pPr>
            <w:r w:rsidRPr="001C6D80">
              <w:rPr>
                <w:sz w:val="20"/>
                <w:szCs w:val="20"/>
              </w:rPr>
              <w:t>численности, %</w:t>
            </w:r>
          </w:p>
        </w:tc>
      </w:tr>
      <w:tr w:rsidR="00AB3023" w:rsidRPr="001C6D80" w14:paraId="0080F873" w14:textId="77777777" w:rsidTr="001C6D80">
        <w:trPr>
          <w:trHeight w:val="283"/>
          <w:jc w:val="center"/>
        </w:trPr>
        <w:tc>
          <w:tcPr>
            <w:tcW w:w="184" w:type="pct"/>
            <w:tcBorders>
              <w:top w:val="single" w:sz="4" w:space="0" w:color="auto"/>
              <w:left w:val="single" w:sz="4" w:space="0" w:color="auto"/>
              <w:bottom w:val="single" w:sz="4" w:space="0" w:color="auto"/>
              <w:right w:val="single" w:sz="4" w:space="0" w:color="auto"/>
            </w:tcBorders>
          </w:tcPr>
          <w:p w14:paraId="3303FD1E" w14:textId="77777777" w:rsidR="00AB3023" w:rsidRPr="001C6D80" w:rsidRDefault="00AB3023" w:rsidP="001C6D80">
            <w:pPr>
              <w:jc w:val="center"/>
              <w:rPr>
                <w:sz w:val="20"/>
                <w:szCs w:val="20"/>
              </w:rPr>
            </w:pPr>
            <w:r w:rsidRPr="001C6D80">
              <w:rPr>
                <w:sz w:val="20"/>
                <w:szCs w:val="20"/>
              </w:rPr>
              <w:t>1</w:t>
            </w:r>
          </w:p>
        </w:tc>
        <w:tc>
          <w:tcPr>
            <w:tcW w:w="812" w:type="pct"/>
            <w:tcBorders>
              <w:top w:val="single" w:sz="4" w:space="0" w:color="auto"/>
              <w:left w:val="single" w:sz="4" w:space="0" w:color="auto"/>
              <w:bottom w:val="single" w:sz="4" w:space="0" w:color="auto"/>
              <w:right w:val="single" w:sz="4" w:space="0" w:color="auto"/>
            </w:tcBorders>
          </w:tcPr>
          <w:p w14:paraId="3B124410" w14:textId="77777777" w:rsidR="00AB3023" w:rsidRPr="001C6D80" w:rsidRDefault="00AB3023" w:rsidP="001C6D80">
            <w:pPr>
              <w:jc w:val="center"/>
              <w:rPr>
                <w:sz w:val="20"/>
                <w:szCs w:val="20"/>
              </w:rPr>
            </w:pPr>
            <w:r w:rsidRPr="001C6D80">
              <w:rPr>
                <w:sz w:val="20"/>
                <w:szCs w:val="20"/>
              </w:rPr>
              <w:t>Численность населения на начало года, чел.</w:t>
            </w:r>
          </w:p>
        </w:tc>
        <w:tc>
          <w:tcPr>
            <w:tcW w:w="312" w:type="pct"/>
            <w:tcBorders>
              <w:top w:val="single" w:sz="4" w:space="0" w:color="auto"/>
              <w:left w:val="single" w:sz="4" w:space="0" w:color="auto"/>
              <w:bottom w:val="single" w:sz="4" w:space="0" w:color="auto"/>
              <w:right w:val="single" w:sz="4" w:space="0" w:color="auto"/>
            </w:tcBorders>
          </w:tcPr>
          <w:p w14:paraId="46C9DD53" w14:textId="77777777" w:rsidR="00AB3023" w:rsidRPr="001C6D80" w:rsidRDefault="00AB3023" w:rsidP="001C6D80">
            <w:pPr>
              <w:jc w:val="center"/>
              <w:rPr>
                <w:color w:val="000000"/>
                <w:sz w:val="20"/>
                <w:szCs w:val="20"/>
              </w:rPr>
            </w:pPr>
            <w:r w:rsidRPr="001C6D80">
              <w:rPr>
                <w:color w:val="000000"/>
                <w:sz w:val="20"/>
                <w:szCs w:val="20"/>
              </w:rPr>
              <w:t>73979</w:t>
            </w:r>
          </w:p>
        </w:tc>
        <w:tc>
          <w:tcPr>
            <w:tcW w:w="309" w:type="pct"/>
            <w:tcBorders>
              <w:top w:val="single" w:sz="4" w:space="0" w:color="auto"/>
              <w:left w:val="single" w:sz="4" w:space="0" w:color="auto"/>
              <w:bottom w:val="single" w:sz="4" w:space="0" w:color="auto"/>
              <w:right w:val="single" w:sz="4" w:space="0" w:color="auto"/>
            </w:tcBorders>
          </w:tcPr>
          <w:p w14:paraId="493C85E1" w14:textId="77777777" w:rsidR="00AB3023" w:rsidRPr="001C6D80" w:rsidRDefault="00AB3023" w:rsidP="001C6D80">
            <w:pPr>
              <w:jc w:val="center"/>
              <w:rPr>
                <w:color w:val="000000"/>
                <w:sz w:val="20"/>
                <w:szCs w:val="20"/>
              </w:rPr>
            </w:pPr>
            <w:r w:rsidRPr="001C6D80">
              <w:rPr>
                <w:color w:val="000000"/>
                <w:sz w:val="20"/>
                <w:szCs w:val="20"/>
              </w:rPr>
              <w:t>72921</w:t>
            </w:r>
          </w:p>
        </w:tc>
        <w:tc>
          <w:tcPr>
            <w:tcW w:w="291" w:type="pct"/>
            <w:tcBorders>
              <w:top w:val="single" w:sz="4" w:space="0" w:color="auto"/>
              <w:left w:val="single" w:sz="4" w:space="0" w:color="auto"/>
              <w:bottom w:val="single" w:sz="4" w:space="0" w:color="auto"/>
              <w:right w:val="single" w:sz="4" w:space="0" w:color="auto"/>
            </w:tcBorders>
          </w:tcPr>
          <w:p w14:paraId="31E8E294" w14:textId="77777777" w:rsidR="00AB3023" w:rsidRPr="001C6D80" w:rsidRDefault="00AB3023" w:rsidP="001C6D80">
            <w:pPr>
              <w:jc w:val="center"/>
              <w:rPr>
                <w:color w:val="000000"/>
                <w:sz w:val="20"/>
                <w:szCs w:val="20"/>
              </w:rPr>
            </w:pPr>
            <w:r w:rsidRPr="001C6D80">
              <w:rPr>
                <w:color w:val="000000"/>
                <w:sz w:val="20"/>
                <w:szCs w:val="20"/>
              </w:rPr>
              <w:t>72075</w:t>
            </w:r>
          </w:p>
        </w:tc>
        <w:tc>
          <w:tcPr>
            <w:tcW w:w="290" w:type="pct"/>
            <w:tcBorders>
              <w:top w:val="single" w:sz="4" w:space="0" w:color="auto"/>
              <w:left w:val="single" w:sz="4" w:space="0" w:color="auto"/>
              <w:bottom w:val="single" w:sz="4" w:space="0" w:color="auto"/>
              <w:right w:val="single" w:sz="4" w:space="0" w:color="auto"/>
            </w:tcBorders>
          </w:tcPr>
          <w:p w14:paraId="4E491970" w14:textId="77777777" w:rsidR="00AB3023" w:rsidRPr="001C6D80" w:rsidRDefault="00AB3023" w:rsidP="001C6D80">
            <w:pPr>
              <w:jc w:val="center"/>
              <w:rPr>
                <w:color w:val="000000"/>
                <w:sz w:val="20"/>
                <w:szCs w:val="20"/>
              </w:rPr>
            </w:pPr>
            <w:r w:rsidRPr="001C6D80">
              <w:rPr>
                <w:color w:val="000000"/>
                <w:sz w:val="20"/>
                <w:szCs w:val="20"/>
              </w:rPr>
              <w:t>71677</w:t>
            </w:r>
          </w:p>
        </w:tc>
        <w:tc>
          <w:tcPr>
            <w:tcW w:w="288" w:type="pct"/>
            <w:tcBorders>
              <w:top w:val="single" w:sz="4" w:space="0" w:color="auto"/>
              <w:left w:val="single" w:sz="4" w:space="0" w:color="auto"/>
              <w:bottom w:val="single" w:sz="4" w:space="0" w:color="auto"/>
              <w:right w:val="single" w:sz="4" w:space="0" w:color="auto"/>
            </w:tcBorders>
          </w:tcPr>
          <w:p w14:paraId="6561B713" w14:textId="77777777" w:rsidR="00AB3023" w:rsidRPr="001C6D80" w:rsidRDefault="00AB3023" w:rsidP="001C6D80">
            <w:pPr>
              <w:jc w:val="center"/>
              <w:rPr>
                <w:color w:val="000000"/>
                <w:sz w:val="20"/>
                <w:szCs w:val="20"/>
              </w:rPr>
            </w:pPr>
            <w:r w:rsidRPr="001C6D80">
              <w:rPr>
                <w:color w:val="000000"/>
                <w:sz w:val="20"/>
                <w:szCs w:val="20"/>
              </w:rPr>
              <w:t>71083</w:t>
            </w:r>
          </w:p>
        </w:tc>
        <w:tc>
          <w:tcPr>
            <w:tcW w:w="321" w:type="pct"/>
            <w:tcBorders>
              <w:top w:val="single" w:sz="4" w:space="0" w:color="auto"/>
              <w:left w:val="single" w:sz="4" w:space="0" w:color="auto"/>
              <w:bottom w:val="single" w:sz="4" w:space="0" w:color="auto"/>
              <w:right w:val="single" w:sz="4" w:space="0" w:color="auto"/>
            </w:tcBorders>
          </w:tcPr>
          <w:p w14:paraId="70B9487D" w14:textId="77777777" w:rsidR="00AB3023" w:rsidRPr="001C6D80" w:rsidRDefault="00AB3023" w:rsidP="001C6D80">
            <w:pPr>
              <w:jc w:val="center"/>
              <w:rPr>
                <w:color w:val="000000"/>
                <w:sz w:val="20"/>
                <w:szCs w:val="20"/>
              </w:rPr>
            </w:pPr>
            <w:r w:rsidRPr="001C6D80">
              <w:rPr>
                <w:color w:val="000000"/>
                <w:sz w:val="20"/>
                <w:szCs w:val="20"/>
              </w:rPr>
              <w:t>71158</w:t>
            </w:r>
          </w:p>
        </w:tc>
        <w:tc>
          <w:tcPr>
            <w:tcW w:w="309" w:type="pct"/>
            <w:tcBorders>
              <w:top w:val="single" w:sz="4" w:space="0" w:color="auto"/>
              <w:left w:val="single" w:sz="4" w:space="0" w:color="auto"/>
              <w:bottom w:val="single" w:sz="4" w:space="0" w:color="auto"/>
              <w:right w:val="single" w:sz="4" w:space="0" w:color="auto"/>
            </w:tcBorders>
          </w:tcPr>
          <w:p w14:paraId="0F1ED587" w14:textId="77777777" w:rsidR="00AB3023" w:rsidRPr="001C6D80" w:rsidRDefault="00AB3023" w:rsidP="001C6D80">
            <w:pPr>
              <w:jc w:val="center"/>
              <w:rPr>
                <w:color w:val="000000"/>
                <w:sz w:val="20"/>
                <w:szCs w:val="20"/>
              </w:rPr>
            </w:pPr>
            <w:r w:rsidRPr="001C6D80">
              <w:rPr>
                <w:color w:val="000000"/>
                <w:sz w:val="20"/>
                <w:szCs w:val="20"/>
              </w:rPr>
              <w:t>71335</w:t>
            </w:r>
          </w:p>
        </w:tc>
        <w:tc>
          <w:tcPr>
            <w:tcW w:w="315" w:type="pct"/>
            <w:tcBorders>
              <w:top w:val="single" w:sz="4" w:space="0" w:color="auto"/>
              <w:left w:val="single" w:sz="4" w:space="0" w:color="auto"/>
              <w:bottom w:val="single" w:sz="4" w:space="0" w:color="auto"/>
              <w:right w:val="single" w:sz="4" w:space="0" w:color="auto"/>
            </w:tcBorders>
          </w:tcPr>
          <w:p w14:paraId="2CF26819" w14:textId="77777777" w:rsidR="00AB3023" w:rsidRPr="001C6D80" w:rsidRDefault="00AB3023" w:rsidP="001C6D80">
            <w:pPr>
              <w:jc w:val="center"/>
              <w:rPr>
                <w:color w:val="000000"/>
                <w:sz w:val="20"/>
                <w:szCs w:val="20"/>
              </w:rPr>
            </w:pPr>
            <w:r w:rsidRPr="001C6D80">
              <w:rPr>
                <w:color w:val="000000"/>
                <w:sz w:val="20"/>
                <w:szCs w:val="20"/>
              </w:rPr>
              <w:t>70910</w:t>
            </w:r>
          </w:p>
        </w:tc>
        <w:tc>
          <w:tcPr>
            <w:tcW w:w="332" w:type="pct"/>
            <w:tcBorders>
              <w:top w:val="single" w:sz="4" w:space="0" w:color="auto"/>
              <w:left w:val="single" w:sz="4" w:space="0" w:color="auto"/>
              <w:bottom w:val="single" w:sz="4" w:space="0" w:color="auto"/>
              <w:right w:val="single" w:sz="4" w:space="0" w:color="auto"/>
            </w:tcBorders>
          </w:tcPr>
          <w:p w14:paraId="6A904891" w14:textId="77777777" w:rsidR="00AB3023" w:rsidRPr="001C6D80" w:rsidRDefault="00AB3023" w:rsidP="001C6D80">
            <w:pPr>
              <w:jc w:val="center"/>
              <w:rPr>
                <w:color w:val="000000"/>
                <w:sz w:val="20"/>
                <w:szCs w:val="20"/>
              </w:rPr>
            </w:pPr>
            <w:r w:rsidRPr="001C6D80">
              <w:rPr>
                <w:color w:val="000000"/>
                <w:sz w:val="20"/>
                <w:szCs w:val="20"/>
              </w:rPr>
              <w:t>70902</w:t>
            </w:r>
          </w:p>
        </w:tc>
        <w:tc>
          <w:tcPr>
            <w:tcW w:w="296" w:type="pct"/>
            <w:tcBorders>
              <w:top w:val="single" w:sz="4" w:space="0" w:color="auto"/>
              <w:left w:val="single" w:sz="4" w:space="0" w:color="auto"/>
              <w:bottom w:val="single" w:sz="4" w:space="0" w:color="auto"/>
              <w:right w:val="single" w:sz="4" w:space="0" w:color="auto"/>
            </w:tcBorders>
          </w:tcPr>
          <w:p w14:paraId="3C3CD970" w14:textId="77777777" w:rsidR="00AB3023" w:rsidRPr="001C6D80" w:rsidRDefault="00AB3023" w:rsidP="001C6D80">
            <w:pPr>
              <w:jc w:val="center"/>
              <w:rPr>
                <w:color w:val="000000"/>
                <w:sz w:val="20"/>
                <w:szCs w:val="20"/>
              </w:rPr>
            </w:pPr>
            <w:r w:rsidRPr="001C6D80">
              <w:rPr>
                <w:color w:val="000000"/>
                <w:sz w:val="20"/>
                <w:szCs w:val="20"/>
              </w:rPr>
              <w:t>70821</w:t>
            </w:r>
          </w:p>
        </w:tc>
        <w:tc>
          <w:tcPr>
            <w:tcW w:w="306" w:type="pct"/>
            <w:tcBorders>
              <w:top w:val="single" w:sz="4" w:space="0" w:color="auto"/>
              <w:left w:val="single" w:sz="4" w:space="0" w:color="auto"/>
              <w:bottom w:val="single" w:sz="4" w:space="0" w:color="auto"/>
              <w:right w:val="single" w:sz="4" w:space="0" w:color="auto"/>
            </w:tcBorders>
          </w:tcPr>
          <w:p w14:paraId="056E73B6" w14:textId="77777777" w:rsidR="00AB3023" w:rsidRPr="001C6D80" w:rsidRDefault="00AB3023" w:rsidP="001C6D80">
            <w:pPr>
              <w:jc w:val="center"/>
              <w:rPr>
                <w:color w:val="000000"/>
                <w:sz w:val="20"/>
                <w:szCs w:val="20"/>
              </w:rPr>
            </w:pPr>
            <w:r w:rsidRPr="001C6D80">
              <w:rPr>
                <w:color w:val="000000"/>
                <w:sz w:val="20"/>
                <w:szCs w:val="20"/>
              </w:rPr>
              <w:t>71686</w:t>
            </w:r>
          </w:p>
        </w:tc>
        <w:tc>
          <w:tcPr>
            <w:tcW w:w="635" w:type="pct"/>
            <w:tcBorders>
              <w:top w:val="single" w:sz="4" w:space="0" w:color="auto"/>
              <w:left w:val="single" w:sz="4" w:space="0" w:color="auto"/>
              <w:bottom w:val="single" w:sz="4" w:space="0" w:color="auto"/>
              <w:right w:val="single" w:sz="4" w:space="0" w:color="auto"/>
            </w:tcBorders>
          </w:tcPr>
          <w:p w14:paraId="7959AE4F" w14:textId="77777777" w:rsidR="00AB3023" w:rsidRPr="001C6D80" w:rsidRDefault="00AB3023" w:rsidP="001C6D80">
            <w:pPr>
              <w:jc w:val="center"/>
              <w:rPr>
                <w:color w:val="000000"/>
                <w:sz w:val="20"/>
                <w:szCs w:val="20"/>
              </w:rPr>
            </w:pPr>
            <w:r w:rsidRPr="001C6D80">
              <w:rPr>
                <w:color w:val="000000"/>
                <w:sz w:val="20"/>
                <w:szCs w:val="20"/>
              </w:rPr>
              <w:t>100,00</w:t>
            </w:r>
          </w:p>
        </w:tc>
      </w:tr>
      <w:tr w:rsidR="00AB3023" w:rsidRPr="001C6D80" w14:paraId="1BC55F30" w14:textId="77777777" w:rsidTr="001C6D80">
        <w:trPr>
          <w:trHeight w:val="283"/>
          <w:jc w:val="center"/>
        </w:trPr>
        <w:tc>
          <w:tcPr>
            <w:tcW w:w="184" w:type="pct"/>
            <w:tcBorders>
              <w:top w:val="single" w:sz="4" w:space="0" w:color="auto"/>
              <w:left w:val="single" w:sz="4" w:space="0" w:color="auto"/>
              <w:bottom w:val="single" w:sz="4" w:space="0" w:color="auto"/>
              <w:right w:val="single" w:sz="4" w:space="0" w:color="auto"/>
            </w:tcBorders>
          </w:tcPr>
          <w:p w14:paraId="6EC80F0B" w14:textId="77777777" w:rsidR="00AB3023" w:rsidRPr="001C6D80" w:rsidRDefault="00AB3023" w:rsidP="001C6D80">
            <w:pPr>
              <w:jc w:val="center"/>
              <w:rPr>
                <w:sz w:val="20"/>
                <w:szCs w:val="20"/>
              </w:rPr>
            </w:pPr>
            <w:r w:rsidRPr="001C6D80">
              <w:rPr>
                <w:sz w:val="20"/>
                <w:szCs w:val="20"/>
              </w:rPr>
              <w:t>2</w:t>
            </w:r>
          </w:p>
        </w:tc>
        <w:tc>
          <w:tcPr>
            <w:tcW w:w="812" w:type="pct"/>
            <w:tcBorders>
              <w:top w:val="single" w:sz="4" w:space="0" w:color="auto"/>
              <w:left w:val="single" w:sz="4" w:space="0" w:color="auto"/>
              <w:bottom w:val="single" w:sz="4" w:space="0" w:color="auto"/>
              <w:right w:val="single" w:sz="4" w:space="0" w:color="auto"/>
            </w:tcBorders>
          </w:tcPr>
          <w:p w14:paraId="0BF60CD7" w14:textId="77777777" w:rsidR="00AB3023" w:rsidRPr="001C6D80" w:rsidRDefault="00AB3023" w:rsidP="001C6D80">
            <w:pPr>
              <w:jc w:val="center"/>
              <w:rPr>
                <w:sz w:val="20"/>
                <w:szCs w:val="20"/>
              </w:rPr>
            </w:pPr>
            <w:r w:rsidRPr="001C6D80">
              <w:rPr>
                <w:sz w:val="20"/>
                <w:szCs w:val="20"/>
              </w:rPr>
              <w:t>Число родившихся, чел.</w:t>
            </w:r>
          </w:p>
        </w:tc>
        <w:tc>
          <w:tcPr>
            <w:tcW w:w="312" w:type="pct"/>
            <w:tcBorders>
              <w:top w:val="single" w:sz="4" w:space="0" w:color="auto"/>
              <w:left w:val="single" w:sz="4" w:space="0" w:color="auto"/>
              <w:bottom w:val="single" w:sz="4" w:space="0" w:color="auto"/>
              <w:right w:val="single" w:sz="4" w:space="0" w:color="auto"/>
            </w:tcBorders>
          </w:tcPr>
          <w:p w14:paraId="79574C13" w14:textId="77777777" w:rsidR="00AB3023" w:rsidRPr="001C6D80" w:rsidRDefault="00AB3023" w:rsidP="001C6D80">
            <w:pPr>
              <w:jc w:val="center"/>
              <w:rPr>
                <w:color w:val="000000"/>
                <w:sz w:val="20"/>
                <w:szCs w:val="20"/>
              </w:rPr>
            </w:pPr>
            <w:r w:rsidRPr="001C6D80">
              <w:rPr>
                <w:color w:val="000000"/>
                <w:sz w:val="20"/>
                <w:szCs w:val="20"/>
              </w:rPr>
              <w:t>928</w:t>
            </w:r>
          </w:p>
        </w:tc>
        <w:tc>
          <w:tcPr>
            <w:tcW w:w="309" w:type="pct"/>
            <w:tcBorders>
              <w:top w:val="single" w:sz="4" w:space="0" w:color="auto"/>
              <w:left w:val="single" w:sz="4" w:space="0" w:color="auto"/>
              <w:bottom w:val="single" w:sz="4" w:space="0" w:color="auto"/>
              <w:right w:val="single" w:sz="4" w:space="0" w:color="auto"/>
            </w:tcBorders>
          </w:tcPr>
          <w:p w14:paraId="250E690B" w14:textId="77777777" w:rsidR="00AB3023" w:rsidRPr="001C6D80" w:rsidRDefault="00AB3023" w:rsidP="001C6D80">
            <w:pPr>
              <w:jc w:val="center"/>
              <w:rPr>
                <w:color w:val="000000"/>
                <w:sz w:val="20"/>
                <w:szCs w:val="20"/>
              </w:rPr>
            </w:pPr>
            <w:r w:rsidRPr="001C6D80">
              <w:rPr>
                <w:color w:val="000000"/>
                <w:sz w:val="20"/>
                <w:szCs w:val="20"/>
              </w:rPr>
              <w:t>982</w:t>
            </w:r>
          </w:p>
        </w:tc>
        <w:tc>
          <w:tcPr>
            <w:tcW w:w="291" w:type="pct"/>
            <w:tcBorders>
              <w:top w:val="single" w:sz="4" w:space="0" w:color="auto"/>
              <w:left w:val="single" w:sz="4" w:space="0" w:color="auto"/>
              <w:bottom w:val="single" w:sz="4" w:space="0" w:color="auto"/>
              <w:right w:val="single" w:sz="4" w:space="0" w:color="auto"/>
            </w:tcBorders>
          </w:tcPr>
          <w:p w14:paraId="34E09374" w14:textId="77777777" w:rsidR="00AB3023" w:rsidRPr="001C6D80" w:rsidRDefault="00AB3023" w:rsidP="001C6D80">
            <w:pPr>
              <w:jc w:val="center"/>
              <w:rPr>
                <w:color w:val="000000"/>
                <w:sz w:val="20"/>
                <w:szCs w:val="20"/>
              </w:rPr>
            </w:pPr>
            <w:r w:rsidRPr="001C6D80">
              <w:rPr>
                <w:color w:val="000000"/>
                <w:sz w:val="20"/>
                <w:szCs w:val="20"/>
              </w:rPr>
              <w:t>985</w:t>
            </w:r>
          </w:p>
        </w:tc>
        <w:tc>
          <w:tcPr>
            <w:tcW w:w="290" w:type="pct"/>
            <w:tcBorders>
              <w:top w:val="single" w:sz="4" w:space="0" w:color="auto"/>
              <w:left w:val="single" w:sz="4" w:space="0" w:color="auto"/>
              <w:bottom w:val="single" w:sz="4" w:space="0" w:color="auto"/>
              <w:right w:val="single" w:sz="4" w:space="0" w:color="auto"/>
            </w:tcBorders>
          </w:tcPr>
          <w:p w14:paraId="2685956B" w14:textId="77777777" w:rsidR="00AB3023" w:rsidRPr="001C6D80" w:rsidRDefault="00AB3023" w:rsidP="001C6D80">
            <w:pPr>
              <w:jc w:val="center"/>
              <w:rPr>
                <w:color w:val="000000"/>
                <w:sz w:val="20"/>
                <w:szCs w:val="20"/>
              </w:rPr>
            </w:pPr>
            <w:r w:rsidRPr="001C6D80">
              <w:rPr>
                <w:color w:val="000000"/>
                <w:sz w:val="20"/>
                <w:szCs w:val="20"/>
              </w:rPr>
              <w:t>970</w:t>
            </w:r>
          </w:p>
        </w:tc>
        <w:tc>
          <w:tcPr>
            <w:tcW w:w="288" w:type="pct"/>
            <w:tcBorders>
              <w:top w:val="single" w:sz="4" w:space="0" w:color="auto"/>
              <w:left w:val="single" w:sz="4" w:space="0" w:color="auto"/>
              <w:bottom w:val="single" w:sz="4" w:space="0" w:color="auto"/>
              <w:right w:val="single" w:sz="4" w:space="0" w:color="auto"/>
            </w:tcBorders>
          </w:tcPr>
          <w:p w14:paraId="6DC20043" w14:textId="77777777" w:rsidR="00AB3023" w:rsidRPr="001C6D80" w:rsidRDefault="00AB3023" w:rsidP="001C6D80">
            <w:pPr>
              <w:jc w:val="center"/>
              <w:rPr>
                <w:color w:val="000000"/>
                <w:sz w:val="20"/>
                <w:szCs w:val="20"/>
              </w:rPr>
            </w:pPr>
            <w:r w:rsidRPr="001C6D80">
              <w:rPr>
                <w:color w:val="000000"/>
                <w:sz w:val="20"/>
                <w:szCs w:val="20"/>
              </w:rPr>
              <w:t>1010</w:t>
            </w:r>
          </w:p>
        </w:tc>
        <w:tc>
          <w:tcPr>
            <w:tcW w:w="321" w:type="pct"/>
            <w:tcBorders>
              <w:top w:val="single" w:sz="4" w:space="0" w:color="auto"/>
              <w:left w:val="single" w:sz="4" w:space="0" w:color="auto"/>
              <w:bottom w:val="single" w:sz="4" w:space="0" w:color="auto"/>
              <w:right w:val="single" w:sz="4" w:space="0" w:color="auto"/>
            </w:tcBorders>
          </w:tcPr>
          <w:p w14:paraId="4690F4BD" w14:textId="77777777" w:rsidR="00AB3023" w:rsidRPr="001C6D80" w:rsidRDefault="00AB3023" w:rsidP="001C6D80">
            <w:pPr>
              <w:jc w:val="center"/>
              <w:rPr>
                <w:color w:val="000000"/>
                <w:sz w:val="20"/>
                <w:szCs w:val="20"/>
              </w:rPr>
            </w:pPr>
            <w:r w:rsidRPr="001C6D80">
              <w:rPr>
                <w:color w:val="000000"/>
                <w:sz w:val="20"/>
                <w:szCs w:val="20"/>
              </w:rPr>
              <w:t>986</w:t>
            </w:r>
          </w:p>
        </w:tc>
        <w:tc>
          <w:tcPr>
            <w:tcW w:w="309" w:type="pct"/>
            <w:tcBorders>
              <w:top w:val="single" w:sz="4" w:space="0" w:color="auto"/>
              <w:left w:val="single" w:sz="4" w:space="0" w:color="auto"/>
              <w:bottom w:val="single" w:sz="4" w:space="0" w:color="auto"/>
              <w:right w:val="single" w:sz="4" w:space="0" w:color="auto"/>
            </w:tcBorders>
          </w:tcPr>
          <w:p w14:paraId="4209CDCD" w14:textId="77777777" w:rsidR="00AB3023" w:rsidRPr="001C6D80" w:rsidRDefault="00AB3023" w:rsidP="001C6D80">
            <w:pPr>
              <w:jc w:val="center"/>
              <w:rPr>
                <w:color w:val="000000"/>
                <w:sz w:val="20"/>
                <w:szCs w:val="20"/>
              </w:rPr>
            </w:pPr>
            <w:r w:rsidRPr="001C6D80">
              <w:rPr>
                <w:color w:val="000000"/>
                <w:sz w:val="20"/>
                <w:szCs w:val="20"/>
              </w:rPr>
              <w:t>880</w:t>
            </w:r>
          </w:p>
        </w:tc>
        <w:tc>
          <w:tcPr>
            <w:tcW w:w="315" w:type="pct"/>
            <w:tcBorders>
              <w:top w:val="single" w:sz="4" w:space="0" w:color="auto"/>
              <w:left w:val="single" w:sz="4" w:space="0" w:color="auto"/>
              <w:bottom w:val="single" w:sz="4" w:space="0" w:color="auto"/>
              <w:right w:val="single" w:sz="4" w:space="0" w:color="auto"/>
            </w:tcBorders>
          </w:tcPr>
          <w:p w14:paraId="0D2914D5" w14:textId="77777777" w:rsidR="00AB3023" w:rsidRPr="001C6D80" w:rsidRDefault="00AB3023" w:rsidP="001C6D80">
            <w:pPr>
              <w:jc w:val="center"/>
              <w:rPr>
                <w:color w:val="000000"/>
                <w:sz w:val="20"/>
                <w:szCs w:val="20"/>
              </w:rPr>
            </w:pPr>
            <w:r w:rsidRPr="001C6D80">
              <w:rPr>
                <w:color w:val="000000"/>
                <w:sz w:val="20"/>
                <w:szCs w:val="20"/>
              </w:rPr>
              <w:t>786</w:t>
            </w:r>
          </w:p>
        </w:tc>
        <w:tc>
          <w:tcPr>
            <w:tcW w:w="332" w:type="pct"/>
            <w:tcBorders>
              <w:top w:val="single" w:sz="4" w:space="0" w:color="auto"/>
              <w:left w:val="single" w:sz="4" w:space="0" w:color="auto"/>
              <w:bottom w:val="single" w:sz="4" w:space="0" w:color="auto"/>
              <w:right w:val="single" w:sz="4" w:space="0" w:color="auto"/>
            </w:tcBorders>
          </w:tcPr>
          <w:p w14:paraId="7C10DD4E" w14:textId="77777777" w:rsidR="00AB3023" w:rsidRPr="001C6D80" w:rsidRDefault="00AB3023" w:rsidP="001C6D80">
            <w:pPr>
              <w:jc w:val="center"/>
              <w:rPr>
                <w:color w:val="000000"/>
                <w:sz w:val="20"/>
                <w:szCs w:val="20"/>
              </w:rPr>
            </w:pPr>
            <w:r w:rsidRPr="001C6D80">
              <w:rPr>
                <w:color w:val="000000"/>
                <w:sz w:val="20"/>
                <w:szCs w:val="20"/>
              </w:rPr>
              <w:t>723</w:t>
            </w:r>
          </w:p>
        </w:tc>
        <w:tc>
          <w:tcPr>
            <w:tcW w:w="296" w:type="pct"/>
            <w:tcBorders>
              <w:top w:val="single" w:sz="4" w:space="0" w:color="auto"/>
              <w:left w:val="single" w:sz="4" w:space="0" w:color="auto"/>
              <w:bottom w:val="single" w:sz="4" w:space="0" w:color="auto"/>
              <w:right w:val="single" w:sz="4" w:space="0" w:color="auto"/>
            </w:tcBorders>
          </w:tcPr>
          <w:p w14:paraId="2E0706CD" w14:textId="77777777" w:rsidR="00AB3023" w:rsidRPr="001C6D80" w:rsidRDefault="00AB3023" w:rsidP="001C6D80">
            <w:pPr>
              <w:jc w:val="center"/>
              <w:rPr>
                <w:color w:val="000000"/>
                <w:sz w:val="20"/>
                <w:szCs w:val="20"/>
              </w:rPr>
            </w:pPr>
            <w:r w:rsidRPr="001C6D80">
              <w:rPr>
                <w:color w:val="000000"/>
                <w:sz w:val="20"/>
                <w:szCs w:val="20"/>
              </w:rPr>
              <w:t>652</w:t>
            </w:r>
          </w:p>
        </w:tc>
        <w:tc>
          <w:tcPr>
            <w:tcW w:w="306" w:type="pct"/>
            <w:tcBorders>
              <w:top w:val="single" w:sz="4" w:space="0" w:color="auto"/>
              <w:left w:val="single" w:sz="4" w:space="0" w:color="auto"/>
              <w:bottom w:val="single" w:sz="4" w:space="0" w:color="auto"/>
              <w:right w:val="single" w:sz="4" w:space="0" w:color="auto"/>
            </w:tcBorders>
          </w:tcPr>
          <w:p w14:paraId="5E9CBDEA" w14:textId="77777777" w:rsidR="00AB3023" w:rsidRPr="001C6D80" w:rsidRDefault="00AB3023" w:rsidP="001C6D80">
            <w:pPr>
              <w:jc w:val="center"/>
              <w:rPr>
                <w:color w:val="000000"/>
                <w:sz w:val="20"/>
                <w:szCs w:val="20"/>
              </w:rPr>
            </w:pPr>
            <w:r w:rsidRPr="001C6D80">
              <w:rPr>
                <w:color w:val="000000"/>
                <w:sz w:val="20"/>
                <w:szCs w:val="20"/>
              </w:rPr>
              <w:t>890</w:t>
            </w:r>
          </w:p>
        </w:tc>
        <w:tc>
          <w:tcPr>
            <w:tcW w:w="635" w:type="pct"/>
            <w:tcBorders>
              <w:top w:val="single" w:sz="4" w:space="0" w:color="auto"/>
              <w:left w:val="single" w:sz="4" w:space="0" w:color="auto"/>
              <w:bottom w:val="single" w:sz="4" w:space="0" w:color="auto"/>
              <w:right w:val="single" w:sz="4" w:space="0" w:color="auto"/>
            </w:tcBorders>
          </w:tcPr>
          <w:p w14:paraId="3E2E92E0" w14:textId="77777777" w:rsidR="00AB3023" w:rsidRPr="001C6D80" w:rsidRDefault="00AB3023" w:rsidP="001C6D80">
            <w:pPr>
              <w:jc w:val="center"/>
              <w:rPr>
                <w:color w:val="000000"/>
                <w:sz w:val="20"/>
                <w:szCs w:val="20"/>
              </w:rPr>
            </w:pPr>
            <w:r w:rsidRPr="001C6D80">
              <w:rPr>
                <w:color w:val="000000"/>
                <w:sz w:val="20"/>
                <w:szCs w:val="20"/>
              </w:rPr>
              <w:t>1,24</w:t>
            </w:r>
          </w:p>
        </w:tc>
      </w:tr>
      <w:tr w:rsidR="00AB3023" w:rsidRPr="001C6D80" w14:paraId="07B7EE06" w14:textId="77777777" w:rsidTr="001C6D80">
        <w:trPr>
          <w:trHeight w:val="283"/>
          <w:jc w:val="center"/>
        </w:trPr>
        <w:tc>
          <w:tcPr>
            <w:tcW w:w="184" w:type="pct"/>
            <w:tcBorders>
              <w:top w:val="single" w:sz="4" w:space="0" w:color="auto"/>
              <w:left w:val="single" w:sz="4" w:space="0" w:color="auto"/>
              <w:bottom w:val="single" w:sz="4" w:space="0" w:color="auto"/>
              <w:right w:val="single" w:sz="4" w:space="0" w:color="auto"/>
            </w:tcBorders>
          </w:tcPr>
          <w:p w14:paraId="7DE176AC" w14:textId="77777777" w:rsidR="00AB3023" w:rsidRPr="001C6D80" w:rsidRDefault="00AB3023" w:rsidP="001C6D80">
            <w:pPr>
              <w:jc w:val="center"/>
              <w:rPr>
                <w:sz w:val="20"/>
                <w:szCs w:val="20"/>
              </w:rPr>
            </w:pPr>
            <w:r w:rsidRPr="001C6D80">
              <w:rPr>
                <w:sz w:val="20"/>
                <w:szCs w:val="20"/>
              </w:rPr>
              <w:t>3</w:t>
            </w:r>
          </w:p>
        </w:tc>
        <w:tc>
          <w:tcPr>
            <w:tcW w:w="812" w:type="pct"/>
            <w:tcBorders>
              <w:top w:val="single" w:sz="4" w:space="0" w:color="auto"/>
              <w:left w:val="single" w:sz="4" w:space="0" w:color="auto"/>
              <w:bottom w:val="single" w:sz="4" w:space="0" w:color="auto"/>
              <w:right w:val="single" w:sz="4" w:space="0" w:color="auto"/>
            </w:tcBorders>
          </w:tcPr>
          <w:p w14:paraId="4D929434" w14:textId="77777777" w:rsidR="00AB3023" w:rsidRPr="001C6D80" w:rsidRDefault="00AB3023" w:rsidP="001C6D80">
            <w:pPr>
              <w:jc w:val="center"/>
              <w:rPr>
                <w:sz w:val="20"/>
                <w:szCs w:val="20"/>
              </w:rPr>
            </w:pPr>
            <w:r w:rsidRPr="001C6D80">
              <w:rPr>
                <w:sz w:val="20"/>
                <w:szCs w:val="20"/>
              </w:rPr>
              <w:t>Общий коэффициент рождаемости, ‰</w:t>
            </w:r>
          </w:p>
        </w:tc>
        <w:tc>
          <w:tcPr>
            <w:tcW w:w="312" w:type="pct"/>
            <w:tcBorders>
              <w:top w:val="single" w:sz="4" w:space="0" w:color="auto"/>
              <w:left w:val="single" w:sz="4" w:space="0" w:color="auto"/>
              <w:bottom w:val="single" w:sz="4" w:space="0" w:color="auto"/>
              <w:right w:val="single" w:sz="4" w:space="0" w:color="auto"/>
            </w:tcBorders>
          </w:tcPr>
          <w:p w14:paraId="0B4C6224" w14:textId="77777777" w:rsidR="00AB3023" w:rsidRPr="001C6D80" w:rsidRDefault="00AB3023" w:rsidP="001C6D80">
            <w:pPr>
              <w:jc w:val="center"/>
              <w:rPr>
                <w:color w:val="000000"/>
                <w:sz w:val="20"/>
                <w:szCs w:val="20"/>
              </w:rPr>
            </w:pPr>
            <w:r w:rsidRPr="001C6D80">
              <w:rPr>
                <w:color w:val="000000"/>
                <w:sz w:val="20"/>
                <w:szCs w:val="20"/>
              </w:rPr>
              <w:t>12,6</w:t>
            </w:r>
          </w:p>
        </w:tc>
        <w:tc>
          <w:tcPr>
            <w:tcW w:w="309" w:type="pct"/>
            <w:tcBorders>
              <w:top w:val="single" w:sz="4" w:space="0" w:color="auto"/>
              <w:left w:val="single" w:sz="4" w:space="0" w:color="auto"/>
              <w:bottom w:val="single" w:sz="4" w:space="0" w:color="auto"/>
              <w:right w:val="single" w:sz="4" w:space="0" w:color="auto"/>
            </w:tcBorders>
          </w:tcPr>
          <w:p w14:paraId="0C5DAAFD" w14:textId="77777777" w:rsidR="00AB3023" w:rsidRPr="001C6D80" w:rsidRDefault="00AB3023" w:rsidP="001C6D80">
            <w:pPr>
              <w:jc w:val="center"/>
              <w:rPr>
                <w:color w:val="000000"/>
                <w:sz w:val="20"/>
                <w:szCs w:val="20"/>
              </w:rPr>
            </w:pPr>
            <w:r w:rsidRPr="001C6D80">
              <w:rPr>
                <w:color w:val="000000"/>
                <w:sz w:val="20"/>
                <w:szCs w:val="20"/>
              </w:rPr>
              <w:t>13,5</w:t>
            </w:r>
          </w:p>
        </w:tc>
        <w:tc>
          <w:tcPr>
            <w:tcW w:w="291" w:type="pct"/>
            <w:tcBorders>
              <w:top w:val="single" w:sz="4" w:space="0" w:color="auto"/>
              <w:left w:val="single" w:sz="4" w:space="0" w:color="auto"/>
              <w:bottom w:val="single" w:sz="4" w:space="0" w:color="auto"/>
              <w:right w:val="single" w:sz="4" w:space="0" w:color="auto"/>
            </w:tcBorders>
          </w:tcPr>
          <w:p w14:paraId="00757053" w14:textId="77777777" w:rsidR="00AB3023" w:rsidRPr="001C6D80" w:rsidRDefault="00AB3023" w:rsidP="001C6D80">
            <w:pPr>
              <w:jc w:val="center"/>
              <w:rPr>
                <w:color w:val="000000"/>
                <w:sz w:val="20"/>
                <w:szCs w:val="20"/>
              </w:rPr>
            </w:pPr>
            <w:r w:rsidRPr="001C6D80">
              <w:rPr>
                <w:color w:val="000000"/>
                <w:sz w:val="20"/>
                <w:szCs w:val="20"/>
              </w:rPr>
              <w:t>13,7</w:t>
            </w:r>
          </w:p>
        </w:tc>
        <w:tc>
          <w:tcPr>
            <w:tcW w:w="290" w:type="pct"/>
            <w:tcBorders>
              <w:top w:val="single" w:sz="4" w:space="0" w:color="auto"/>
              <w:left w:val="single" w:sz="4" w:space="0" w:color="auto"/>
              <w:bottom w:val="single" w:sz="4" w:space="0" w:color="auto"/>
              <w:right w:val="single" w:sz="4" w:space="0" w:color="auto"/>
            </w:tcBorders>
          </w:tcPr>
          <w:p w14:paraId="3462CD69" w14:textId="77777777" w:rsidR="00AB3023" w:rsidRPr="001C6D80" w:rsidRDefault="00AB3023" w:rsidP="001C6D80">
            <w:pPr>
              <w:jc w:val="center"/>
              <w:rPr>
                <w:color w:val="000000"/>
                <w:sz w:val="20"/>
                <w:szCs w:val="20"/>
              </w:rPr>
            </w:pPr>
            <w:r w:rsidRPr="001C6D80">
              <w:rPr>
                <w:color w:val="000000"/>
                <w:sz w:val="20"/>
                <w:szCs w:val="20"/>
              </w:rPr>
              <w:t>13,6</w:t>
            </w:r>
          </w:p>
        </w:tc>
        <w:tc>
          <w:tcPr>
            <w:tcW w:w="288" w:type="pct"/>
            <w:tcBorders>
              <w:top w:val="single" w:sz="4" w:space="0" w:color="auto"/>
              <w:left w:val="single" w:sz="4" w:space="0" w:color="auto"/>
              <w:bottom w:val="single" w:sz="4" w:space="0" w:color="auto"/>
              <w:right w:val="single" w:sz="4" w:space="0" w:color="auto"/>
            </w:tcBorders>
          </w:tcPr>
          <w:p w14:paraId="4D6F03E5" w14:textId="77777777" w:rsidR="00AB3023" w:rsidRPr="001C6D80" w:rsidRDefault="00AB3023" w:rsidP="001C6D80">
            <w:pPr>
              <w:jc w:val="center"/>
              <w:rPr>
                <w:color w:val="000000"/>
                <w:sz w:val="20"/>
                <w:szCs w:val="20"/>
              </w:rPr>
            </w:pPr>
            <w:r w:rsidRPr="001C6D80">
              <w:rPr>
                <w:color w:val="000000"/>
                <w:sz w:val="20"/>
                <w:szCs w:val="20"/>
              </w:rPr>
              <w:t>14,2</w:t>
            </w:r>
          </w:p>
        </w:tc>
        <w:tc>
          <w:tcPr>
            <w:tcW w:w="321" w:type="pct"/>
            <w:tcBorders>
              <w:top w:val="single" w:sz="4" w:space="0" w:color="auto"/>
              <w:left w:val="single" w:sz="4" w:space="0" w:color="auto"/>
              <w:bottom w:val="single" w:sz="4" w:space="0" w:color="auto"/>
              <w:right w:val="single" w:sz="4" w:space="0" w:color="auto"/>
            </w:tcBorders>
          </w:tcPr>
          <w:p w14:paraId="36F549DC" w14:textId="77777777" w:rsidR="00AB3023" w:rsidRPr="001C6D80" w:rsidRDefault="00AB3023" w:rsidP="001C6D80">
            <w:pPr>
              <w:jc w:val="center"/>
              <w:rPr>
                <w:color w:val="000000"/>
                <w:sz w:val="20"/>
                <w:szCs w:val="20"/>
              </w:rPr>
            </w:pPr>
            <w:r w:rsidRPr="001C6D80">
              <w:rPr>
                <w:color w:val="000000"/>
                <w:sz w:val="20"/>
                <w:szCs w:val="20"/>
              </w:rPr>
              <w:t>13,8</w:t>
            </w:r>
          </w:p>
        </w:tc>
        <w:tc>
          <w:tcPr>
            <w:tcW w:w="309" w:type="pct"/>
            <w:tcBorders>
              <w:top w:val="single" w:sz="4" w:space="0" w:color="auto"/>
              <w:left w:val="single" w:sz="4" w:space="0" w:color="auto"/>
              <w:bottom w:val="single" w:sz="4" w:space="0" w:color="auto"/>
              <w:right w:val="single" w:sz="4" w:space="0" w:color="auto"/>
            </w:tcBorders>
          </w:tcPr>
          <w:p w14:paraId="7B1F6106" w14:textId="77777777" w:rsidR="00AB3023" w:rsidRPr="001C6D80" w:rsidRDefault="00AB3023" w:rsidP="001C6D80">
            <w:pPr>
              <w:jc w:val="center"/>
              <w:rPr>
                <w:color w:val="000000"/>
                <w:sz w:val="20"/>
                <w:szCs w:val="20"/>
              </w:rPr>
            </w:pPr>
            <w:r w:rsidRPr="001C6D80">
              <w:rPr>
                <w:color w:val="000000"/>
                <w:sz w:val="20"/>
                <w:szCs w:val="20"/>
              </w:rPr>
              <w:t>12,4</w:t>
            </w:r>
          </w:p>
        </w:tc>
        <w:tc>
          <w:tcPr>
            <w:tcW w:w="315" w:type="pct"/>
            <w:tcBorders>
              <w:top w:val="single" w:sz="4" w:space="0" w:color="auto"/>
              <w:left w:val="single" w:sz="4" w:space="0" w:color="auto"/>
              <w:bottom w:val="single" w:sz="4" w:space="0" w:color="auto"/>
              <w:right w:val="single" w:sz="4" w:space="0" w:color="auto"/>
            </w:tcBorders>
          </w:tcPr>
          <w:p w14:paraId="7DDA16CA" w14:textId="77777777" w:rsidR="00AB3023" w:rsidRPr="001C6D80" w:rsidRDefault="00AB3023" w:rsidP="001C6D80">
            <w:pPr>
              <w:jc w:val="center"/>
              <w:rPr>
                <w:color w:val="000000"/>
                <w:sz w:val="20"/>
                <w:szCs w:val="20"/>
              </w:rPr>
            </w:pPr>
            <w:r w:rsidRPr="001C6D80">
              <w:rPr>
                <w:color w:val="000000"/>
                <w:sz w:val="20"/>
                <w:szCs w:val="20"/>
              </w:rPr>
              <w:t>11,1</w:t>
            </w:r>
          </w:p>
        </w:tc>
        <w:tc>
          <w:tcPr>
            <w:tcW w:w="332" w:type="pct"/>
            <w:tcBorders>
              <w:top w:val="single" w:sz="4" w:space="0" w:color="auto"/>
              <w:left w:val="single" w:sz="4" w:space="0" w:color="auto"/>
              <w:bottom w:val="single" w:sz="4" w:space="0" w:color="auto"/>
              <w:right w:val="single" w:sz="4" w:space="0" w:color="auto"/>
            </w:tcBorders>
          </w:tcPr>
          <w:p w14:paraId="32A94E14" w14:textId="77777777" w:rsidR="00AB3023" w:rsidRPr="001C6D80" w:rsidRDefault="00AB3023" w:rsidP="001C6D80">
            <w:pPr>
              <w:jc w:val="center"/>
              <w:rPr>
                <w:color w:val="000000"/>
                <w:sz w:val="20"/>
                <w:szCs w:val="20"/>
              </w:rPr>
            </w:pPr>
            <w:r w:rsidRPr="001C6D80">
              <w:rPr>
                <w:color w:val="000000"/>
                <w:sz w:val="20"/>
                <w:szCs w:val="20"/>
              </w:rPr>
              <w:t>10,2</w:t>
            </w:r>
          </w:p>
        </w:tc>
        <w:tc>
          <w:tcPr>
            <w:tcW w:w="296" w:type="pct"/>
            <w:tcBorders>
              <w:top w:val="single" w:sz="4" w:space="0" w:color="auto"/>
              <w:left w:val="single" w:sz="4" w:space="0" w:color="auto"/>
              <w:bottom w:val="single" w:sz="4" w:space="0" w:color="auto"/>
              <w:right w:val="single" w:sz="4" w:space="0" w:color="auto"/>
            </w:tcBorders>
          </w:tcPr>
          <w:p w14:paraId="24251123" w14:textId="77777777" w:rsidR="00AB3023" w:rsidRPr="001C6D80" w:rsidRDefault="00AB3023" w:rsidP="001C6D80">
            <w:pPr>
              <w:jc w:val="center"/>
              <w:rPr>
                <w:color w:val="000000"/>
                <w:sz w:val="20"/>
                <w:szCs w:val="20"/>
              </w:rPr>
            </w:pPr>
            <w:r w:rsidRPr="001C6D80">
              <w:rPr>
                <w:color w:val="000000"/>
                <w:sz w:val="20"/>
                <w:szCs w:val="20"/>
              </w:rPr>
              <w:t>9,3</w:t>
            </w:r>
          </w:p>
        </w:tc>
        <w:tc>
          <w:tcPr>
            <w:tcW w:w="306" w:type="pct"/>
            <w:tcBorders>
              <w:top w:val="single" w:sz="4" w:space="0" w:color="auto"/>
              <w:left w:val="single" w:sz="4" w:space="0" w:color="auto"/>
              <w:bottom w:val="single" w:sz="4" w:space="0" w:color="auto"/>
              <w:right w:val="single" w:sz="4" w:space="0" w:color="auto"/>
            </w:tcBorders>
          </w:tcPr>
          <w:p w14:paraId="3D0F2436" w14:textId="77777777" w:rsidR="00AB3023" w:rsidRPr="001C6D80" w:rsidRDefault="00AB3023" w:rsidP="001C6D80">
            <w:pPr>
              <w:jc w:val="center"/>
              <w:rPr>
                <w:color w:val="000000"/>
                <w:sz w:val="20"/>
                <w:szCs w:val="20"/>
              </w:rPr>
            </w:pPr>
            <w:r w:rsidRPr="001C6D80">
              <w:rPr>
                <w:color w:val="000000"/>
                <w:sz w:val="20"/>
                <w:szCs w:val="20"/>
              </w:rPr>
              <w:t>Х</w:t>
            </w:r>
          </w:p>
        </w:tc>
        <w:tc>
          <w:tcPr>
            <w:tcW w:w="635" w:type="pct"/>
            <w:tcBorders>
              <w:top w:val="single" w:sz="4" w:space="0" w:color="auto"/>
              <w:left w:val="single" w:sz="4" w:space="0" w:color="auto"/>
              <w:bottom w:val="single" w:sz="4" w:space="0" w:color="auto"/>
              <w:right w:val="single" w:sz="4" w:space="0" w:color="auto"/>
            </w:tcBorders>
          </w:tcPr>
          <w:p w14:paraId="08ED03D0" w14:textId="77777777" w:rsidR="00AB3023" w:rsidRPr="001C6D80" w:rsidRDefault="00AB3023" w:rsidP="001C6D80">
            <w:pPr>
              <w:jc w:val="center"/>
              <w:rPr>
                <w:color w:val="000000"/>
                <w:sz w:val="20"/>
                <w:szCs w:val="20"/>
              </w:rPr>
            </w:pPr>
            <w:r w:rsidRPr="001C6D80">
              <w:rPr>
                <w:color w:val="000000"/>
                <w:sz w:val="20"/>
                <w:szCs w:val="20"/>
              </w:rPr>
              <w:t>Х</w:t>
            </w:r>
          </w:p>
        </w:tc>
      </w:tr>
      <w:tr w:rsidR="00AB3023" w:rsidRPr="001C6D80" w14:paraId="1DF709F3" w14:textId="77777777" w:rsidTr="001C6D80">
        <w:trPr>
          <w:trHeight w:val="283"/>
          <w:jc w:val="center"/>
        </w:trPr>
        <w:tc>
          <w:tcPr>
            <w:tcW w:w="184" w:type="pct"/>
            <w:tcBorders>
              <w:top w:val="single" w:sz="4" w:space="0" w:color="auto"/>
              <w:left w:val="single" w:sz="4" w:space="0" w:color="auto"/>
              <w:bottom w:val="single" w:sz="4" w:space="0" w:color="auto"/>
              <w:right w:val="single" w:sz="4" w:space="0" w:color="auto"/>
            </w:tcBorders>
          </w:tcPr>
          <w:p w14:paraId="36331D25" w14:textId="77777777" w:rsidR="00AB3023" w:rsidRPr="001C6D80" w:rsidRDefault="00AB3023" w:rsidP="001C6D80">
            <w:pPr>
              <w:jc w:val="center"/>
              <w:rPr>
                <w:sz w:val="20"/>
                <w:szCs w:val="20"/>
              </w:rPr>
            </w:pPr>
            <w:r w:rsidRPr="001C6D80">
              <w:rPr>
                <w:sz w:val="20"/>
                <w:szCs w:val="20"/>
              </w:rPr>
              <w:t>4</w:t>
            </w:r>
          </w:p>
        </w:tc>
        <w:tc>
          <w:tcPr>
            <w:tcW w:w="812" w:type="pct"/>
            <w:tcBorders>
              <w:top w:val="single" w:sz="4" w:space="0" w:color="auto"/>
              <w:left w:val="single" w:sz="4" w:space="0" w:color="auto"/>
              <w:bottom w:val="single" w:sz="4" w:space="0" w:color="auto"/>
              <w:right w:val="single" w:sz="4" w:space="0" w:color="auto"/>
            </w:tcBorders>
          </w:tcPr>
          <w:p w14:paraId="61F1DA6C" w14:textId="77777777" w:rsidR="00AB3023" w:rsidRPr="001C6D80" w:rsidRDefault="00AB3023" w:rsidP="001C6D80">
            <w:pPr>
              <w:jc w:val="center"/>
              <w:rPr>
                <w:sz w:val="20"/>
                <w:szCs w:val="20"/>
              </w:rPr>
            </w:pPr>
            <w:r w:rsidRPr="001C6D80">
              <w:rPr>
                <w:sz w:val="20"/>
                <w:szCs w:val="20"/>
              </w:rPr>
              <w:t>Число умерших, чел.</w:t>
            </w:r>
          </w:p>
        </w:tc>
        <w:tc>
          <w:tcPr>
            <w:tcW w:w="312" w:type="pct"/>
            <w:tcBorders>
              <w:top w:val="single" w:sz="4" w:space="0" w:color="auto"/>
              <w:left w:val="single" w:sz="4" w:space="0" w:color="auto"/>
              <w:bottom w:val="single" w:sz="4" w:space="0" w:color="auto"/>
              <w:right w:val="single" w:sz="4" w:space="0" w:color="auto"/>
            </w:tcBorders>
          </w:tcPr>
          <w:p w14:paraId="1655541A" w14:textId="77777777" w:rsidR="00AB3023" w:rsidRPr="001C6D80" w:rsidRDefault="00AB3023" w:rsidP="001C6D80">
            <w:pPr>
              <w:jc w:val="center"/>
              <w:rPr>
                <w:color w:val="000000"/>
                <w:sz w:val="20"/>
                <w:szCs w:val="20"/>
              </w:rPr>
            </w:pPr>
            <w:r w:rsidRPr="001C6D80">
              <w:rPr>
                <w:color w:val="000000"/>
                <w:sz w:val="20"/>
                <w:szCs w:val="20"/>
              </w:rPr>
              <w:t>1147</w:t>
            </w:r>
          </w:p>
        </w:tc>
        <w:tc>
          <w:tcPr>
            <w:tcW w:w="309" w:type="pct"/>
            <w:tcBorders>
              <w:top w:val="single" w:sz="4" w:space="0" w:color="auto"/>
              <w:left w:val="single" w:sz="4" w:space="0" w:color="auto"/>
              <w:bottom w:val="single" w:sz="4" w:space="0" w:color="auto"/>
              <w:right w:val="single" w:sz="4" w:space="0" w:color="auto"/>
            </w:tcBorders>
          </w:tcPr>
          <w:p w14:paraId="62882E61" w14:textId="77777777" w:rsidR="00AB3023" w:rsidRPr="001C6D80" w:rsidRDefault="00AB3023" w:rsidP="001C6D80">
            <w:pPr>
              <w:jc w:val="center"/>
              <w:rPr>
                <w:color w:val="000000"/>
                <w:sz w:val="20"/>
                <w:szCs w:val="20"/>
              </w:rPr>
            </w:pPr>
            <w:r w:rsidRPr="001C6D80">
              <w:rPr>
                <w:color w:val="000000"/>
                <w:sz w:val="20"/>
                <w:szCs w:val="20"/>
              </w:rPr>
              <w:t>1129</w:t>
            </w:r>
          </w:p>
        </w:tc>
        <w:tc>
          <w:tcPr>
            <w:tcW w:w="291" w:type="pct"/>
            <w:tcBorders>
              <w:top w:val="single" w:sz="4" w:space="0" w:color="auto"/>
              <w:left w:val="single" w:sz="4" w:space="0" w:color="auto"/>
              <w:bottom w:val="single" w:sz="4" w:space="0" w:color="auto"/>
              <w:right w:val="single" w:sz="4" w:space="0" w:color="auto"/>
            </w:tcBorders>
          </w:tcPr>
          <w:p w14:paraId="1D681D47" w14:textId="77777777" w:rsidR="00AB3023" w:rsidRPr="001C6D80" w:rsidRDefault="00AB3023" w:rsidP="001C6D80">
            <w:pPr>
              <w:jc w:val="center"/>
              <w:rPr>
                <w:color w:val="000000"/>
                <w:sz w:val="20"/>
                <w:szCs w:val="20"/>
              </w:rPr>
            </w:pPr>
            <w:r w:rsidRPr="001C6D80">
              <w:rPr>
                <w:color w:val="000000"/>
                <w:sz w:val="20"/>
                <w:szCs w:val="20"/>
              </w:rPr>
              <w:t>1070</w:t>
            </w:r>
          </w:p>
        </w:tc>
        <w:tc>
          <w:tcPr>
            <w:tcW w:w="290" w:type="pct"/>
            <w:tcBorders>
              <w:top w:val="single" w:sz="4" w:space="0" w:color="auto"/>
              <w:left w:val="single" w:sz="4" w:space="0" w:color="auto"/>
              <w:bottom w:val="single" w:sz="4" w:space="0" w:color="auto"/>
              <w:right w:val="single" w:sz="4" w:space="0" w:color="auto"/>
            </w:tcBorders>
          </w:tcPr>
          <w:p w14:paraId="3E37DEB2" w14:textId="77777777" w:rsidR="00AB3023" w:rsidRPr="001C6D80" w:rsidRDefault="00AB3023" w:rsidP="001C6D80">
            <w:pPr>
              <w:jc w:val="center"/>
              <w:rPr>
                <w:color w:val="000000"/>
                <w:sz w:val="20"/>
                <w:szCs w:val="20"/>
              </w:rPr>
            </w:pPr>
            <w:r w:rsidRPr="001C6D80">
              <w:rPr>
                <w:color w:val="000000"/>
                <w:sz w:val="20"/>
                <w:szCs w:val="20"/>
              </w:rPr>
              <w:t>1097</w:t>
            </w:r>
          </w:p>
        </w:tc>
        <w:tc>
          <w:tcPr>
            <w:tcW w:w="288" w:type="pct"/>
            <w:tcBorders>
              <w:top w:val="single" w:sz="4" w:space="0" w:color="auto"/>
              <w:left w:val="single" w:sz="4" w:space="0" w:color="auto"/>
              <w:bottom w:val="single" w:sz="4" w:space="0" w:color="auto"/>
              <w:right w:val="single" w:sz="4" w:space="0" w:color="auto"/>
            </w:tcBorders>
          </w:tcPr>
          <w:p w14:paraId="00672B75" w14:textId="77777777" w:rsidR="00AB3023" w:rsidRPr="001C6D80" w:rsidRDefault="00AB3023" w:rsidP="001C6D80">
            <w:pPr>
              <w:jc w:val="center"/>
              <w:rPr>
                <w:color w:val="000000"/>
                <w:sz w:val="20"/>
                <w:szCs w:val="20"/>
              </w:rPr>
            </w:pPr>
            <w:r w:rsidRPr="001C6D80">
              <w:rPr>
                <w:color w:val="000000"/>
                <w:sz w:val="20"/>
                <w:szCs w:val="20"/>
              </w:rPr>
              <w:t>1118</w:t>
            </w:r>
          </w:p>
        </w:tc>
        <w:tc>
          <w:tcPr>
            <w:tcW w:w="321" w:type="pct"/>
            <w:tcBorders>
              <w:top w:val="single" w:sz="4" w:space="0" w:color="auto"/>
              <w:left w:val="single" w:sz="4" w:space="0" w:color="auto"/>
              <w:bottom w:val="single" w:sz="4" w:space="0" w:color="auto"/>
              <w:right w:val="single" w:sz="4" w:space="0" w:color="auto"/>
            </w:tcBorders>
          </w:tcPr>
          <w:p w14:paraId="10FAE459" w14:textId="77777777" w:rsidR="00AB3023" w:rsidRPr="001C6D80" w:rsidRDefault="00AB3023" w:rsidP="001C6D80">
            <w:pPr>
              <w:jc w:val="center"/>
              <w:rPr>
                <w:color w:val="000000"/>
                <w:sz w:val="20"/>
                <w:szCs w:val="20"/>
              </w:rPr>
            </w:pPr>
            <w:r w:rsidRPr="001C6D80">
              <w:rPr>
                <w:color w:val="000000"/>
                <w:sz w:val="20"/>
                <w:szCs w:val="20"/>
              </w:rPr>
              <w:t>1055</w:t>
            </w:r>
          </w:p>
        </w:tc>
        <w:tc>
          <w:tcPr>
            <w:tcW w:w="309" w:type="pct"/>
            <w:tcBorders>
              <w:top w:val="single" w:sz="4" w:space="0" w:color="auto"/>
              <w:left w:val="single" w:sz="4" w:space="0" w:color="auto"/>
              <w:bottom w:val="single" w:sz="4" w:space="0" w:color="auto"/>
              <w:right w:val="single" w:sz="4" w:space="0" w:color="auto"/>
            </w:tcBorders>
          </w:tcPr>
          <w:p w14:paraId="0416F0B2" w14:textId="77777777" w:rsidR="00AB3023" w:rsidRPr="001C6D80" w:rsidRDefault="00AB3023" w:rsidP="001C6D80">
            <w:pPr>
              <w:jc w:val="center"/>
              <w:rPr>
                <w:color w:val="000000"/>
                <w:sz w:val="20"/>
                <w:szCs w:val="20"/>
              </w:rPr>
            </w:pPr>
            <w:r w:rsidRPr="001C6D80">
              <w:rPr>
                <w:color w:val="000000"/>
                <w:sz w:val="20"/>
                <w:szCs w:val="20"/>
              </w:rPr>
              <w:t>1047</w:t>
            </w:r>
          </w:p>
        </w:tc>
        <w:tc>
          <w:tcPr>
            <w:tcW w:w="315" w:type="pct"/>
            <w:tcBorders>
              <w:top w:val="single" w:sz="4" w:space="0" w:color="auto"/>
              <w:left w:val="single" w:sz="4" w:space="0" w:color="auto"/>
              <w:bottom w:val="single" w:sz="4" w:space="0" w:color="auto"/>
              <w:right w:val="single" w:sz="4" w:space="0" w:color="auto"/>
            </w:tcBorders>
          </w:tcPr>
          <w:p w14:paraId="7F1C8DA5" w14:textId="77777777" w:rsidR="00AB3023" w:rsidRPr="001C6D80" w:rsidRDefault="00AB3023" w:rsidP="001C6D80">
            <w:pPr>
              <w:jc w:val="center"/>
              <w:rPr>
                <w:color w:val="000000"/>
                <w:sz w:val="20"/>
                <w:szCs w:val="20"/>
              </w:rPr>
            </w:pPr>
            <w:r w:rsidRPr="001C6D80">
              <w:rPr>
                <w:color w:val="000000"/>
                <w:sz w:val="20"/>
                <w:szCs w:val="20"/>
              </w:rPr>
              <w:t>1167</w:t>
            </w:r>
          </w:p>
        </w:tc>
        <w:tc>
          <w:tcPr>
            <w:tcW w:w="332" w:type="pct"/>
            <w:tcBorders>
              <w:top w:val="single" w:sz="4" w:space="0" w:color="auto"/>
              <w:left w:val="single" w:sz="4" w:space="0" w:color="auto"/>
              <w:bottom w:val="single" w:sz="4" w:space="0" w:color="auto"/>
              <w:right w:val="single" w:sz="4" w:space="0" w:color="auto"/>
            </w:tcBorders>
          </w:tcPr>
          <w:p w14:paraId="0572F30E" w14:textId="77777777" w:rsidR="00AB3023" w:rsidRPr="001C6D80" w:rsidRDefault="00AB3023" w:rsidP="001C6D80">
            <w:pPr>
              <w:jc w:val="center"/>
              <w:rPr>
                <w:color w:val="000000"/>
                <w:sz w:val="20"/>
                <w:szCs w:val="20"/>
              </w:rPr>
            </w:pPr>
            <w:r w:rsidRPr="001C6D80">
              <w:rPr>
                <w:color w:val="000000"/>
                <w:sz w:val="20"/>
                <w:szCs w:val="20"/>
              </w:rPr>
              <w:t>1140</w:t>
            </w:r>
          </w:p>
        </w:tc>
        <w:tc>
          <w:tcPr>
            <w:tcW w:w="296" w:type="pct"/>
            <w:tcBorders>
              <w:top w:val="single" w:sz="4" w:space="0" w:color="auto"/>
              <w:left w:val="single" w:sz="4" w:space="0" w:color="auto"/>
              <w:bottom w:val="single" w:sz="4" w:space="0" w:color="auto"/>
              <w:right w:val="single" w:sz="4" w:space="0" w:color="auto"/>
            </w:tcBorders>
          </w:tcPr>
          <w:p w14:paraId="25E30C5F" w14:textId="77777777" w:rsidR="00AB3023" w:rsidRPr="001C6D80" w:rsidRDefault="00AB3023" w:rsidP="001C6D80">
            <w:pPr>
              <w:jc w:val="center"/>
              <w:rPr>
                <w:color w:val="000000"/>
                <w:sz w:val="20"/>
                <w:szCs w:val="20"/>
              </w:rPr>
            </w:pPr>
            <w:r w:rsidRPr="001C6D80">
              <w:rPr>
                <w:color w:val="000000"/>
                <w:sz w:val="20"/>
                <w:szCs w:val="20"/>
              </w:rPr>
              <w:t>1215</w:t>
            </w:r>
          </w:p>
        </w:tc>
        <w:tc>
          <w:tcPr>
            <w:tcW w:w="306" w:type="pct"/>
            <w:tcBorders>
              <w:top w:val="single" w:sz="4" w:space="0" w:color="auto"/>
              <w:left w:val="single" w:sz="4" w:space="0" w:color="auto"/>
              <w:bottom w:val="single" w:sz="4" w:space="0" w:color="auto"/>
              <w:right w:val="single" w:sz="4" w:space="0" w:color="auto"/>
            </w:tcBorders>
          </w:tcPr>
          <w:p w14:paraId="125E5967" w14:textId="77777777" w:rsidR="00AB3023" w:rsidRPr="001C6D80" w:rsidRDefault="00AB3023" w:rsidP="001C6D80">
            <w:pPr>
              <w:jc w:val="center"/>
              <w:rPr>
                <w:color w:val="000000"/>
                <w:sz w:val="20"/>
                <w:szCs w:val="20"/>
              </w:rPr>
            </w:pPr>
            <w:r w:rsidRPr="001C6D80">
              <w:rPr>
                <w:color w:val="000000"/>
                <w:sz w:val="20"/>
                <w:szCs w:val="20"/>
              </w:rPr>
              <w:t>1118</w:t>
            </w:r>
          </w:p>
        </w:tc>
        <w:tc>
          <w:tcPr>
            <w:tcW w:w="635" w:type="pct"/>
            <w:tcBorders>
              <w:top w:val="single" w:sz="4" w:space="0" w:color="auto"/>
              <w:left w:val="single" w:sz="4" w:space="0" w:color="auto"/>
              <w:bottom w:val="single" w:sz="4" w:space="0" w:color="auto"/>
              <w:right w:val="single" w:sz="4" w:space="0" w:color="auto"/>
            </w:tcBorders>
          </w:tcPr>
          <w:p w14:paraId="4898836F" w14:textId="77777777" w:rsidR="00AB3023" w:rsidRPr="001C6D80" w:rsidRDefault="00AB3023" w:rsidP="001C6D80">
            <w:pPr>
              <w:jc w:val="center"/>
              <w:rPr>
                <w:color w:val="000000"/>
                <w:sz w:val="20"/>
                <w:szCs w:val="20"/>
              </w:rPr>
            </w:pPr>
            <w:r w:rsidRPr="001C6D80">
              <w:rPr>
                <w:color w:val="000000"/>
                <w:sz w:val="20"/>
                <w:szCs w:val="20"/>
              </w:rPr>
              <w:t>1,56</w:t>
            </w:r>
          </w:p>
        </w:tc>
      </w:tr>
      <w:tr w:rsidR="00AB3023" w:rsidRPr="001C6D80" w14:paraId="18924AF1" w14:textId="77777777" w:rsidTr="001C6D80">
        <w:trPr>
          <w:trHeight w:val="283"/>
          <w:jc w:val="center"/>
        </w:trPr>
        <w:tc>
          <w:tcPr>
            <w:tcW w:w="184" w:type="pct"/>
            <w:tcBorders>
              <w:top w:val="single" w:sz="4" w:space="0" w:color="auto"/>
              <w:left w:val="single" w:sz="4" w:space="0" w:color="auto"/>
              <w:bottom w:val="single" w:sz="4" w:space="0" w:color="auto"/>
              <w:right w:val="single" w:sz="4" w:space="0" w:color="auto"/>
            </w:tcBorders>
          </w:tcPr>
          <w:p w14:paraId="294573D7" w14:textId="77777777" w:rsidR="00AB3023" w:rsidRPr="001C6D80" w:rsidRDefault="00AB3023" w:rsidP="001C6D80">
            <w:pPr>
              <w:jc w:val="center"/>
              <w:rPr>
                <w:sz w:val="20"/>
                <w:szCs w:val="20"/>
              </w:rPr>
            </w:pPr>
            <w:r w:rsidRPr="001C6D80">
              <w:rPr>
                <w:sz w:val="20"/>
                <w:szCs w:val="20"/>
              </w:rPr>
              <w:t>5</w:t>
            </w:r>
          </w:p>
        </w:tc>
        <w:tc>
          <w:tcPr>
            <w:tcW w:w="812" w:type="pct"/>
            <w:tcBorders>
              <w:top w:val="single" w:sz="4" w:space="0" w:color="auto"/>
              <w:left w:val="single" w:sz="4" w:space="0" w:color="auto"/>
              <w:bottom w:val="single" w:sz="4" w:space="0" w:color="auto"/>
              <w:right w:val="single" w:sz="4" w:space="0" w:color="auto"/>
            </w:tcBorders>
          </w:tcPr>
          <w:p w14:paraId="6879BA4C" w14:textId="77777777" w:rsidR="00AB3023" w:rsidRPr="001C6D80" w:rsidRDefault="00AB3023" w:rsidP="001C6D80">
            <w:pPr>
              <w:jc w:val="center"/>
              <w:rPr>
                <w:sz w:val="20"/>
                <w:szCs w:val="20"/>
              </w:rPr>
            </w:pPr>
            <w:r w:rsidRPr="001C6D80">
              <w:rPr>
                <w:sz w:val="20"/>
                <w:szCs w:val="20"/>
              </w:rPr>
              <w:t>Общий коэффициент смертности, ‰</w:t>
            </w:r>
          </w:p>
        </w:tc>
        <w:tc>
          <w:tcPr>
            <w:tcW w:w="312" w:type="pct"/>
            <w:tcBorders>
              <w:top w:val="single" w:sz="4" w:space="0" w:color="auto"/>
              <w:left w:val="single" w:sz="4" w:space="0" w:color="auto"/>
              <w:bottom w:val="single" w:sz="4" w:space="0" w:color="auto"/>
              <w:right w:val="single" w:sz="4" w:space="0" w:color="auto"/>
            </w:tcBorders>
          </w:tcPr>
          <w:p w14:paraId="20ECE27B" w14:textId="77777777" w:rsidR="00AB3023" w:rsidRPr="001C6D80" w:rsidRDefault="00AB3023" w:rsidP="001C6D80">
            <w:pPr>
              <w:jc w:val="center"/>
              <w:rPr>
                <w:color w:val="000000"/>
                <w:sz w:val="20"/>
                <w:szCs w:val="20"/>
              </w:rPr>
            </w:pPr>
            <w:r w:rsidRPr="001C6D80">
              <w:rPr>
                <w:color w:val="000000"/>
                <w:sz w:val="20"/>
                <w:szCs w:val="20"/>
              </w:rPr>
              <w:t>15,6</w:t>
            </w:r>
          </w:p>
        </w:tc>
        <w:tc>
          <w:tcPr>
            <w:tcW w:w="309" w:type="pct"/>
            <w:tcBorders>
              <w:top w:val="single" w:sz="4" w:space="0" w:color="auto"/>
              <w:left w:val="single" w:sz="4" w:space="0" w:color="auto"/>
              <w:bottom w:val="single" w:sz="4" w:space="0" w:color="auto"/>
              <w:right w:val="single" w:sz="4" w:space="0" w:color="auto"/>
            </w:tcBorders>
          </w:tcPr>
          <w:p w14:paraId="3AB95F9A" w14:textId="77777777" w:rsidR="00AB3023" w:rsidRPr="001C6D80" w:rsidRDefault="00AB3023" w:rsidP="001C6D80">
            <w:pPr>
              <w:jc w:val="center"/>
              <w:rPr>
                <w:color w:val="000000"/>
                <w:sz w:val="20"/>
                <w:szCs w:val="20"/>
              </w:rPr>
            </w:pPr>
            <w:r w:rsidRPr="001C6D80">
              <w:rPr>
                <w:color w:val="000000"/>
                <w:sz w:val="20"/>
                <w:szCs w:val="20"/>
              </w:rPr>
              <w:t>15,6</w:t>
            </w:r>
          </w:p>
        </w:tc>
        <w:tc>
          <w:tcPr>
            <w:tcW w:w="291" w:type="pct"/>
            <w:tcBorders>
              <w:top w:val="single" w:sz="4" w:space="0" w:color="auto"/>
              <w:left w:val="single" w:sz="4" w:space="0" w:color="auto"/>
              <w:bottom w:val="single" w:sz="4" w:space="0" w:color="auto"/>
              <w:right w:val="single" w:sz="4" w:space="0" w:color="auto"/>
            </w:tcBorders>
          </w:tcPr>
          <w:p w14:paraId="74956564" w14:textId="77777777" w:rsidR="00AB3023" w:rsidRPr="001C6D80" w:rsidRDefault="00AB3023" w:rsidP="001C6D80">
            <w:pPr>
              <w:jc w:val="center"/>
              <w:rPr>
                <w:color w:val="000000"/>
                <w:sz w:val="20"/>
                <w:szCs w:val="20"/>
              </w:rPr>
            </w:pPr>
            <w:r w:rsidRPr="001C6D80">
              <w:rPr>
                <w:color w:val="000000"/>
                <w:sz w:val="20"/>
                <w:szCs w:val="20"/>
              </w:rPr>
              <w:t>14,9</w:t>
            </w:r>
          </w:p>
        </w:tc>
        <w:tc>
          <w:tcPr>
            <w:tcW w:w="290" w:type="pct"/>
            <w:tcBorders>
              <w:top w:val="single" w:sz="4" w:space="0" w:color="auto"/>
              <w:left w:val="single" w:sz="4" w:space="0" w:color="auto"/>
              <w:bottom w:val="single" w:sz="4" w:space="0" w:color="auto"/>
              <w:right w:val="single" w:sz="4" w:space="0" w:color="auto"/>
            </w:tcBorders>
          </w:tcPr>
          <w:p w14:paraId="225FB45A" w14:textId="77777777" w:rsidR="00AB3023" w:rsidRPr="001C6D80" w:rsidRDefault="00AB3023" w:rsidP="001C6D80">
            <w:pPr>
              <w:jc w:val="center"/>
              <w:rPr>
                <w:color w:val="000000"/>
                <w:sz w:val="20"/>
                <w:szCs w:val="20"/>
              </w:rPr>
            </w:pPr>
            <w:r w:rsidRPr="001C6D80">
              <w:rPr>
                <w:color w:val="000000"/>
                <w:sz w:val="20"/>
                <w:szCs w:val="20"/>
              </w:rPr>
              <w:t>15,4</w:t>
            </w:r>
          </w:p>
        </w:tc>
        <w:tc>
          <w:tcPr>
            <w:tcW w:w="288" w:type="pct"/>
            <w:tcBorders>
              <w:top w:val="single" w:sz="4" w:space="0" w:color="auto"/>
              <w:left w:val="single" w:sz="4" w:space="0" w:color="auto"/>
              <w:bottom w:val="single" w:sz="4" w:space="0" w:color="auto"/>
              <w:right w:val="single" w:sz="4" w:space="0" w:color="auto"/>
            </w:tcBorders>
          </w:tcPr>
          <w:p w14:paraId="4C96A075" w14:textId="77777777" w:rsidR="00AB3023" w:rsidRPr="001C6D80" w:rsidRDefault="00AB3023" w:rsidP="001C6D80">
            <w:pPr>
              <w:jc w:val="center"/>
              <w:rPr>
                <w:color w:val="000000"/>
                <w:sz w:val="20"/>
                <w:szCs w:val="20"/>
              </w:rPr>
            </w:pPr>
            <w:r w:rsidRPr="001C6D80">
              <w:rPr>
                <w:color w:val="000000"/>
                <w:sz w:val="20"/>
                <w:szCs w:val="20"/>
              </w:rPr>
              <w:t>15,7</w:t>
            </w:r>
          </w:p>
        </w:tc>
        <w:tc>
          <w:tcPr>
            <w:tcW w:w="321" w:type="pct"/>
            <w:tcBorders>
              <w:top w:val="single" w:sz="4" w:space="0" w:color="auto"/>
              <w:left w:val="single" w:sz="4" w:space="0" w:color="auto"/>
              <w:bottom w:val="single" w:sz="4" w:space="0" w:color="auto"/>
              <w:right w:val="single" w:sz="4" w:space="0" w:color="auto"/>
            </w:tcBorders>
          </w:tcPr>
          <w:p w14:paraId="49969872" w14:textId="77777777" w:rsidR="00AB3023" w:rsidRPr="001C6D80" w:rsidRDefault="00AB3023" w:rsidP="001C6D80">
            <w:pPr>
              <w:jc w:val="center"/>
              <w:rPr>
                <w:color w:val="000000"/>
                <w:sz w:val="20"/>
                <w:szCs w:val="20"/>
              </w:rPr>
            </w:pPr>
            <w:r w:rsidRPr="001C6D80">
              <w:rPr>
                <w:color w:val="000000"/>
                <w:sz w:val="20"/>
                <w:szCs w:val="20"/>
              </w:rPr>
              <w:t>14,8</w:t>
            </w:r>
          </w:p>
        </w:tc>
        <w:tc>
          <w:tcPr>
            <w:tcW w:w="309" w:type="pct"/>
            <w:tcBorders>
              <w:top w:val="single" w:sz="4" w:space="0" w:color="auto"/>
              <w:left w:val="single" w:sz="4" w:space="0" w:color="auto"/>
              <w:bottom w:val="single" w:sz="4" w:space="0" w:color="auto"/>
              <w:right w:val="single" w:sz="4" w:space="0" w:color="auto"/>
            </w:tcBorders>
          </w:tcPr>
          <w:p w14:paraId="3163357E" w14:textId="77777777" w:rsidR="00AB3023" w:rsidRPr="001C6D80" w:rsidRDefault="00AB3023" w:rsidP="001C6D80">
            <w:pPr>
              <w:jc w:val="center"/>
              <w:rPr>
                <w:color w:val="000000"/>
                <w:sz w:val="20"/>
                <w:szCs w:val="20"/>
              </w:rPr>
            </w:pPr>
            <w:r w:rsidRPr="001C6D80">
              <w:rPr>
                <w:color w:val="000000"/>
                <w:sz w:val="20"/>
                <w:szCs w:val="20"/>
              </w:rPr>
              <w:t>14,7</w:t>
            </w:r>
          </w:p>
        </w:tc>
        <w:tc>
          <w:tcPr>
            <w:tcW w:w="315" w:type="pct"/>
            <w:tcBorders>
              <w:top w:val="single" w:sz="4" w:space="0" w:color="auto"/>
              <w:left w:val="single" w:sz="4" w:space="0" w:color="auto"/>
              <w:bottom w:val="single" w:sz="4" w:space="0" w:color="auto"/>
              <w:right w:val="single" w:sz="4" w:space="0" w:color="auto"/>
            </w:tcBorders>
          </w:tcPr>
          <w:p w14:paraId="4607E1B7" w14:textId="77777777" w:rsidR="00AB3023" w:rsidRPr="001C6D80" w:rsidRDefault="00AB3023" w:rsidP="001C6D80">
            <w:pPr>
              <w:jc w:val="center"/>
              <w:rPr>
                <w:color w:val="000000"/>
                <w:sz w:val="20"/>
                <w:szCs w:val="20"/>
              </w:rPr>
            </w:pPr>
            <w:r w:rsidRPr="001C6D80">
              <w:rPr>
                <w:color w:val="000000"/>
                <w:sz w:val="20"/>
                <w:szCs w:val="20"/>
              </w:rPr>
              <w:t>16,5</w:t>
            </w:r>
          </w:p>
        </w:tc>
        <w:tc>
          <w:tcPr>
            <w:tcW w:w="332" w:type="pct"/>
            <w:tcBorders>
              <w:top w:val="single" w:sz="4" w:space="0" w:color="auto"/>
              <w:left w:val="single" w:sz="4" w:space="0" w:color="auto"/>
              <w:bottom w:val="single" w:sz="4" w:space="0" w:color="auto"/>
              <w:right w:val="single" w:sz="4" w:space="0" w:color="auto"/>
            </w:tcBorders>
          </w:tcPr>
          <w:p w14:paraId="376AF323" w14:textId="77777777" w:rsidR="00AB3023" w:rsidRPr="001C6D80" w:rsidRDefault="00AB3023" w:rsidP="001C6D80">
            <w:pPr>
              <w:jc w:val="center"/>
              <w:rPr>
                <w:color w:val="000000"/>
                <w:sz w:val="20"/>
                <w:szCs w:val="20"/>
              </w:rPr>
            </w:pPr>
            <w:r w:rsidRPr="001C6D80">
              <w:rPr>
                <w:color w:val="000000"/>
                <w:sz w:val="20"/>
                <w:szCs w:val="20"/>
              </w:rPr>
              <w:t>16,1</w:t>
            </w:r>
          </w:p>
        </w:tc>
        <w:tc>
          <w:tcPr>
            <w:tcW w:w="296" w:type="pct"/>
            <w:tcBorders>
              <w:top w:val="single" w:sz="4" w:space="0" w:color="auto"/>
              <w:left w:val="single" w:sz="4" w:space="0" w:color="auto"/>
              <w:bottom w:val="single" w:sz="4" w:space="0" w:color="auto"/>
              <w:right w:val="single" w:sz="4" w:space="0" w:color="auto"/>
            </w:tcBorders>
          </w:tcPr>
          <w:p w14:paraId="1CFE4E66" w14:textId="77777777" w:rsidR="00AB3023" w:rsidRPr="001C6D80" w:rsidRDefault="00AB3023" w:rsidP="001C6D80">
            <w:pPr>
              <w:jc w:val="center"/>
              <w:rPr>
                <w:color w:val="000000"/>
                <w:sz w:val="20"/>
                <w:szCs w:val="20"/>
              </w:rPr>
            </w:pPr>
            <w:r w:rsidRPr="001C6D80">
              <w:rPr>
                <w:color w:val="000000"/>
                <w:sz w:val="20"/>
                <w:szCs w:val="20"/>
              </w:rPr>
              <w:t>17,2</w:t>
            </w:r>
          </w:p>
        </w:tc>
        <w:tc>
          <w:tcPr>
            <w:tcW w:w="306" w:type="pct"/>
            <w:tcBorders>
              <w:top w:val="single" w:sz="4" w:space="0" w:color="auto"/>
              <w:left w:val="single" w:sz="4" w:space="0" w:color="auto"/>
              <w:bottom w:val="single" w:sz="4" w:space="0" w:color="auto"/>
              <w:right w:val="single" w:sz="4" w:space="0" w:color="auto"/>
            </w:tcBorders>
          </w:tcPr>
          <w:p w14:paraId="631259DF" w14:textId="77777777" w:rsidR="00AB3023" w:rsidRPr="001C6D80" w:rsidRDefault="00AB3023" w:rsidP="001C6D80">
            <w:pPr>
              <w:jc w:val="center"/>
              <w:rPr>
                <w:color w:val="000000"/>
                <w:sz w:val="20"/>
                <w:szCs w:val="20"/>
              </w:rPr>
            </w:pPr>
            <w:r w:rsidRPr="001C6D80">
              <w:rPr>
                <w:color w:val="000000"/>
                <w:sz w:val="20"/>
                <w:szCs w:val="20"/>
              </w:rPr>
              <w:t>Х</w:t>
            </w:r>
          </w:p>
        </w:tc>
        <w:tc>
          <w:tcPr>
            <w:tcW w:w="635" w:type="pct"/>
            <w:tcBorders>
              <w:top w:val="single" w:sz="4" w:space="0" w:color="auto"/>
              <w:left w:val="single" w:sz="4" w:space="0" w:color="auto"/>
              <w:bottom w:val="single" w:sz="4" w:space="0" w:color="auto"/>
              <w:right w:val="single" w:sz="4" w:space="0" w:color="auto"/>
            </w:tcBorders>
          </w:tcPr>
          <w:p w14:paraId="520EB067" w14:textId="77777777" w:rsidR="00AB3023" w:rsidRPr="001C6D80" w:rsidRDefault="00AB3023" w:rsidP="001C6D80">
            <w:pPr>
              <w:jc w:val="center"/>
              <w:rPr>
                <w:color w:val="000000"/>
                <w:sz w:val="20"/>
                <w:szCs w:val="20"/>
              </w:rPr>
            </w:pPr>
            <w:r w:rsidRPr="001C6D80">
              <w:rPr>
                <w:color w:val="000000"/>
                <w:sz w:val="20"/>
                <w:szCs w:val="20"/>
              </w:rPr>
              <w:t>Х</w:t>
            </w:r>
          </w:p>
        </w:tc>
      </w:tr>
      <w:tr w:rsidR="00AB3023" w:rsidRPr="001C6D80" w14:paraId="0108821C" w14:textId="77777777" w:rsidTr="001C6D80">
        <w:trPr>
          <w:trHeight w:val="283"/>
          <w:jc w:val="center"/>
        </w:trPr>
        <w:tc>
          <w:tcPr>
            <w:tcW w:w="184" w:type="pct"/>
            <w:tcBorders>
              <w:top w:val="single" w:sz="4" w:space="0" w:color="auto"/>
              <w:left w:val="single" w:sz="4" w:space="0" w:color="auto"/>
              <w:bottom w:val="single" w:sz="4" w:space="0" w:color="auto"/>
              <w:right w:val="single" w:sz="4" w:space="0" w:color="auto"/>
            </w:tcBorders>
          </w:tcPr>
          <w:p w14:paraId="3F51CC21" w14:textId="77777777" w:rsidR="00AB3023" w:rsidRPr="001C6D80" w:rsidRDefault="00AB3023" w:rsidP="001C6D80">
            <w:pPr>
              <w:jc w:val="center"/>
              <w:rPr>
                <w:sz w:val="20"/>
                <w:szCs w:val="20"/>
              </w:rPr>
            </w:pPr>
            <w:r w:rsidRPr="001C6D80">
              <w:rPr>
                <w:sz w:val="20"/>
                <w:szCs w:val="20"/>
              </w:rPr>
              <w:t>6</w:t>
            </w:r>
          </w:p>
        </w:tc>
        <w:tc>
          <w:tcPr>
            <w:tcW w:w="812" w:type="pct"/>
            <w:tcBorders>
              <w:top w:val="single" w:sz="4" w:space="0" w:color="auto"/>
              <w:left w:val="single" w:sz="4" w:space="0" w:color="auto"/>
              <w:bottom w:val="single" w:sz="4" w:space="0" w:color="auto"/>
              <w:right w:val="single" w:sz="4" w:space="0" w:color="auto"/>
            </w:tcBorders>
          </w:tcPr>
          <w:p w14:paraId="4010D9E4" w14:textId="77777777" w:rsidR="00AB3023" w:rsidRPr="001C6D80" w:rsidRDefault="00AB3023" w:rsidP="001C6D80">
            <w:pPr>
              <w:jc w:val="center"/>
              <w:rPr>
                <w:sz w:val="20"/>
                <w:szCs w:val="20"/>
              </w:rPr>
            </w:pPr>
            <w:r w:rsidRPr="001C6D80">
              <w:rPr>
                <w:sz w:val="20"/>
                <w:szCs w:val="20"/>
              </w:rPr>
              <w:t>Естественный прирост/ убыль населения, чел.</w:t>
            </w:r>
          </w:p>
        </w:tc>
        <w:tc>
          <w:tcPr>
            <w:tcW w:w="312" w:type="pct"/>
            <w:tcBorders>
              <w:top w:val="single" w:sz="4" w:space="0" w:color="auto"/>
              <w:left w:val="single" w:sz="4" w:space="0" w:color="auto"/>
              <w:bottom w:val="single" w:sz="4" w:space="0" w:color="auto"/>
              <w:right w:val="single" w:sz="4" w:space="0" w:color="auto"/>
            </w:tcBorders>
          </w:tcPr>
          <w:p w14:paraId="6183D9BE" w14:textId="77777777" w:rsidR="00AB3023" w:rsidRPr="001C6D80" w:rsidRDefault="00AB3023" w:rsidP="001C6D80">
            <w:pPr>
              <w:jc w:val="center"/>
              <w:rPr>
                <w:color w:val="000000"/>
                <w:sz w:val="20"/>
                <w:szCs w:val="20"/>
              </w:rPr>
            </w:pPr>
            <w:r w:rsidRPr="001C6D80">
              <w:rPr>
                <w:color w:val="000000"/>
                <w:sz w:val="20"/>
                <w:szCs w:val="20"/>
              </w:rPr>
              <w:t>-219</w:t>
            </w:r>
          </w:p>
        </w:tc>
        <w:tc>
          <w:tcPr>
            <w:tcW w:w="309" w:type="pct"/>
            <w:tcBorders>
              <w:top w:val="single" w:sz="4" w:space="0" w:color="auto"/>
              <w:left w:val="single" w:sz="4" w:space="0" w:color="auto"/>
              <w:bottom w:val="single" w:sz="4" w:space="0" w:color="auto"/>
              <w:right w:val="single" w:sz="4" w:space="0" w:color="auto"/>
            </w:tcBorders>
          </w:tcPr>
          <w:p w14:paraId="1A4526AB" w14:textId="77777777" w:rsidR="00AB3023" w:rsidRPr="001C6D80" w:rsidRDefault="00AB3023" w:rsidP="001C6D80">
            <w:pPr>
              <w:jc w:val="center"/>
              <w:rPr>
                <w:color w:val="000000"/>
                <w:sz w:val="20"/>
                <w:szCs w:val="20"/>
              </w:rPr>
            </w:pPr>
            <w:r w:rsidRPr="001C6D80">
              <w:rPr>
                <w:color w:val="000000"/>
                <w:sz w:val="20"/>
                <w:szCs w:val="20"/>
              </w:rPr>
              <w:t>-147</w:t>
            </w:r>
          </w:p>
        </w:tc>
        <w:tc>
          <w:tcPr>
            <w:tcW w:w="291" w:type="pct"/>
            <w:tcBorders>
              <w:top w:val="single" w:sz="4" w:space="0" w:color="auto"/>
              <w:left w:val="single" w:sz="4" w:space="0" w:color="auto"/>
              <w:bottom w:val="single" w:sz="4" w:space="0" w:color="auto"/>
              <w:right w:val="single" w:sz="4" w:space="0" w:color="auto"/>
            </w:tcBorders>
          </w:tcPr>
          <w:p w14:paraId="69E91D06" w14:textId="77777777" w:rsidR="00AB3023" w:rsidRPr="001C6D80" w:rsidRDefault="00AB3023" w:rsidP="001C6D80">
            <w:pPr>
              <w:jc w:val="center"/>
              <w:rPr>
                <w:color w:val="000000"/>
                <w:sz w:val="20"/>
                <w:szCs w:val="20"/>
              </w:rPr>
            </w:pPr>
            <w:r w:rsidRPr="001C6D80">
              <w:rPr>
                <w:color w:val="000000"/>
                <w:sz w:val="20"/>
                <w:szCs w:val="20"/>
              </w:rPr>
              <w:t>-85</w:t>
            </w:r>
          </w:p>
        </w:tc>
        <w:tc>
          <w:tcPr>
            <w:tcW w:w="290" w:type="pct"/>
            <w:tcBorders>
              <w:top w:val="single" w:sz="4" w:space="0" w:color="auto"/>
              <w:left w:val="single" w:sz="4" w:space="0" w:color="auto"/>
              <w:bottom w:val="single" w:sz="4" w:space="0" w:color="auto"/>
              <w:right w:val="single" w:sz="4" w:space="0" w:color="auto"/>
            </w:tcBorders>
          </w:tcPr>
          <w:p w14:paraId="2F0B6425" w14:textId="77777777" w:rsidR="00AB3023" w:rsidRPr="001C6D80" w:rsidRDefault="00AB3023" w:rsidP="001C6D80">
            <w:pPr>
              <w:jc w:val="center"/>
              <w:rPr>
                <w:color w:val="000000"/>
                <w:sz w:val="20"/>
                <w:szCs w:val="20"/>
              </w:rPr>
            </w:pPr>
            <w:r w:rsidRPr="001C6D80">
              <w:rPr>
                <w:color w:val="000000"/>
                <w:sz w:val="20"/>
                <w:szCs w:val="20"/>
              </w:rPr>
              <w:t>-127</w:t>
            </w:r>
          </w:p>
        </w:tc>
        <w:tc>
          <w:tcPr>
            <w:tcW w:w="288" w:type="pct"/>
            <w:tcBorders>
              <w:top w:val="single" w:sz="4" w:space="0" w:color="auto"/>
              <w:left w:val="single" w:sz="4" w:space="0" w:color="auto"/>
              <w:bottom w:val="single" w:sz="4" w:space="0" w:color="auto"/>
              <w:right w:val="single" w:sz="4" w:space="0" w:color="auto"/>
            </w:tcBorders>
          </w:tcPr>
          <w:p w14:paraId="630DA7AC" w14:textId="77777777" w:rsidR="00AB3023" w:rsidRPr="001C6D80" w:rsidRDefault="00AB3023" w:rsidP="001C6D80">
            <w:pPr>
              <w:jc w:val="center"/>
              <w:rPr>
                <w:color w:val="000000"/>
                <w:sz w:val="20"/>
                <w:szCs w:val="20"/>
              </w:rPr>
            </w:pPr>
            <w:r w:rsidRPr="001C6D80">
              <w:rPr>
                <w:color w:val="000000"/>
                <w:sz w:val="20"/>
                <w:szCs w:val="20"/>
              </w:rPr>
              <w:t>-108</w:t>
            </w:r>
          </w:p>
        </w:tc>
        <w:tc>
          <w:tcPr>
            <w:tcW w:w="321" w:type="pct"/>
            <w:tcBorders>
              <w:top w:val="single" w:sz="4" w:space="0" w:color="auto"/>
              <w:left w:val="single" w:sz="4" w:space="0" w:color="auto"/>
              <w:bottom w:val="single" w:sz="4" w:space="0" w:color="auto"/>
              <w:right w:val="single" w:sz="4" w:space="0" w:color="auto"/>
            </w:tcBorders>
          </w:tcPr>
          <w:p w14:paraId="1DE64F39" w14:textId="77777777" w:rsidR="00AB3023" w:rsidRPr="001C6D80" w:rsidRDefault="00AB3023" w:rsidP="001C6D80">
            <w:pPr>
              <w:jc w:val="center"/>
              <w:rPr>
                <w:color w:val="000000"/>
                <w:sz w:val="20"/>
                <w:szCs w:val="20"/>
              </w:rPr>
            </w:pPr>
            <w:r w:rsidRPr="001C6D80">
              <w:rPr>
                <w:color w:val="000000"/>
                <w:sz w:val="20"/>
                <w:szCs w:val="20"/>
              </w:rPr>
              <w:t>-69</w:t>
            </w:r>
          </w:p>
        </w:tc>
        <w:tc>
          <w:tcPr>
            <w:tcW w:w="309" w:type="pct"/>
            <w:tcBorders>
              <w:top w:val="single" w:sz="4" w:space="0" w:color="auto"/>
              <w:left w:val="single" w:sz="4" w:space="0" w:color="auto"/>
              <w:bottom w:val="single" w:sz="4" w:space="0" w:color="auto"/>
              <w:right w:val="single" w:sz="4" w:space="0" w:color="auto"/>
            </w:tcBorders>
          </w:tcPr>
          <w:p w14:paraId="2779FA1A" w14:textId="77777777" w:rsidR="00AB3023" w:rsidRPr="001C6D80" w:rsidRDefault="00AB3023" w:rsidP="001C6D80">
            <w:pPr>
              <w:jc w:val="center"/>
              <w:rPr>
                <w:color w:val="000000"/>
                <w:sz w:val="20"/>
                <w:szCs w:val="20"/>
              </w:rPr>
            </w:pPr>
            <w:r w:rsidRPr="001C6D80">
              <w:rPr>
                <w:color w:val="000000"/>
                <w:sz w:val="20"/>
                <w:szCs w:val="20"/>
              </w:rPr>
              <w:t>-167</w:t>
            </w:r>
          </w:p>
        </w:tc>
        <w:tc>
          <w:tcPr>
            <w:tcW w:w="315" w:type="pct"/>
            <w:tcBorders>
              <w:top w:val="single" w:sz="4" w:space="0" w:color="auto"/>
              <w:left w:val="single" w:sz="4" w:space="0" w:color="auto"/>
              <w:bottom w:val="single" w:sz="4" w:space="0" w:color="auto"/>
              <w:right w:val="single" w:sz="4" w:space="0" w:color="auto"/>
            </w:tcBorders>
          </w:tcPr>
          <w:p w14:paraId="0D7C7A5C" w14:textId="77777777" w:rsidR="00AB3023" w:rsidRPr="001C6D80" w:rsidRDefault="00AB3023" w:rsidP="001C6D80">
            <w:pPr>
              <w:jc w:val="center"/>
              <w:rPr>
                <w:color w:val="000000"/>
                <w:sz w:val="20"/>
                <w:szCs w:val="20"/>
              </w:rPr>
            </w:pPr>
            <w:r w:rsidRPr="001C6D80">
              <w:rPr>
                <w:color w:val="000000"/>
                <w:sz w:val="20"/>
                <w:szCs w:val="20"/>
              </w:rPr>
              <w:t>-381</w:t>
            </w:r>
          </w:p>
        </w:tc>
        <w:tc>
          <w:tcPr>
            <w:tcW w:w="332" w:type="pct"/>
            <w:tcBorders>
              <w:top w:val="single" w:sz="4" w:space="0" w:color="auto"/>
              <w:left w:val="single" w:sz="4" w:space="0" w:color="auto"/>
              <w:bottom w:val="single" w:sz="4" w:space="0" w:color="auto"/>
              <w:right w:val="single" w:sz="4" w:space="0" w:color="auto"/>
            </w:tcBorders>
          </w:tcPr>
          <w:p w14:paraId="7B6ED6C3" w14:textId="77777777" w:rsidR="00AB3023" w:rsidRPr="001C6D80" w:rsidRDefault="00AB3023" w:rsidP="001C6D80">
            <w:pPr>
              <w:jc w:val="center"/>
              <w:rPr>
                <w:color w:val="000000"/>
                <w:sz w:val="20"/>
                <w:szCs w:val="20"/>
              </w:rPr>
            </w:pPr>
            <w:r w:rsidRPr="001C6D80">
              <w:rPr>
                <w:color w:val="000000"/>
                <w:sz w:val="20"/>
                <w:szCs w:val="20"/>
              </w:rPr>
              <w:t>-417</w:t>
            </w:r>
          </w:p>
        </w:tc>
        <w:tc>
          <w:tcPr>
            <w:tcW w:w="296" w:type="pct"/>
            <w:tcBorders>
              <w:top w:val="single" w:sz="4" w:space="0" w:color="auto"/>
              <w:left w:val="single" w:sz="4" w:space="0" w:color="auto"/>
              <w:bottom w:val="single" w:sz="4" w:space="0" w:color="auto"/>
              <w:right w:val="single" w:sz="4" w:space="0" w:color="auto"/>
            </w:tcBorders>
          </w:tcPr>
          <w:p w14:paraId="6631F1A5" w14:textId="77777777" w:rsidR="00AB3023" w:rsidRPr="001C6D80" w:rsidRDefault="00AB3023" w:rsidP="001C6D80">
            <w:pPr>
              <w:jc w:val="center"/>
              <w:rPr>
                <w:color w:val="000000"/>
                <w:sz w:val="20"/>
                <w:szCs w:val="20"/>
              </w:rPr>
            </w:pPr>
            <w:r w:rsidRPr="001C6D80">
              <w:rPr>
                <w:color w:val="000000"/>
                <w:sz w:val="20"/>
                <w:szCs w:val="20"/>
              </w:rPr>
              <w:t>-563</w:t>
            </w:r>
          </w:p>
        </w:tc>
        <w:tc>
          <w:tcPr>
            <w:tcW w:w="306" w:type="pct"/>
            <w:tcBorders>
              <w:top w:val="single" w:sz="4" w:space="0" w:color="auto"/>
              <w:left w:val="single" w:sz="4" w:space="0" w:color="auto"/>
              <w:bottom w:val="single" w:sz="4" w:space="0" w:color="auto"/>
              <w:right w:val="single" w:sz="4" w:space="0" w:color="auto"/>
            </w:tcBorders>
          </w:tcPr>
          <w:p w14:paraId="25103C0E" w14:textId="77777777" w:rsidR="00AB3023" w:rsidRPr="001C6D80" w:rsidRDefault="00AB3023" w:rsidP="001C6D80">
            <w:pPr>
              <w:jc w:val="center"/>
              <w:rPr>
                <w:color w:val="000000"/>
                <w:sz w:val="20"/>
                <w:szCs w:val="20"/>
              </w:rPr>
            </w:pPr>
            <w:r w:rsidRPr="001C6D80">
              <w:rPr>
                <w:color w:val="000000"/>
                <w:sz w:val="20"/>
                <w:szCs w:val="20"/>
              </w:rPr>
              <w:t>-228</w:t>
            </w:r>
          </w:p>
        </w:tc>
        <w:tc>
          <w:tcPr>
            <w:tcW w:w="635" w:type="pct"/>
            <w:tcBorders>
              <w:top w:val="single" w:sz="4" w:space="0" w:color="auto"/>
              <w:left w:val="single" w:sz="4" w:space="0" w:color="auto"/>
              <w:bottom w:val="single" w:sz="4" w:space="0" w:color="auto"/>
              <w:right w:val="single" w:sz="4" w:space="0" w:color="auto"/>
            </w:tcBorders>
          </w:tcPr>
          <w:p w14:paraId="7ADCBB40" w14:textId="77777777" w:rsidR="00AB3023" w:rsidRPr="001C6D80" w:rsidRDefault="00AB3023" w:rsidP="001C6D80">
            <w:pPr>
              <w:jc w:val="center"/>
              <w:rPr>
                <w:color w:val="000000"/>
                <w:sz w:val="20"/>
                <w:szCs w:val="20"/>
              </w:rPr>
            </w:pPr>
            <w:r w:rsidRPr="001C6D80">
              <w:rPr>
                <w:color w:val="000000"/>
                <w:sz w:val="20"/>
                <w:szCs w:val="20"/>
              </w:rPr>
              <w:t>-0,32</w:t>
            </w:r>
          </w:p>
        </w:tc>
      </w:tr>
      <w:tr w:rsidR="00AB3023" w:rsidRPr="001C6D80" w14:paraId="4C514AB7" w14:textId="77777777" w:rsidTr="001C6D80">
        <w:trPr>
          <w:trHeight w:val="283"/>
          <w:jc w:val="center"/>
        </w:trPr>
        <w:tc>
          <w:tcPr>
            <w:tcW w:w="184" w:type="pct"/>
            <w:tcBorders>
              <w:top w:val="single" w:sz="4" w:space="0" w:color="auto"/>
              <w:left w:val="single" w:sz="4" w:space="0" w:color="auto"/>
              <w:bottom w:val="single" w:sz="4" w:space="0" w:color="auto"/>
              <w:right w:val="single" w:sz="4" w:space="0" w:color="auto"/>
            </w:tcBorders>
          </w:tcPr>
          <w:p w14:paraId="3E742964" w14:textId="77777777" w:rsidR="00AB3023" w:rsidRPr="001C6D80" w:rsidRDefault="00AB3023" w:rsidP="001C6D80">
            <w:pPr>
              <w:jc w:val="center"/>
              <w:rPr>
                <w:sz w:val="20"/>
                <w:szCs w:val="20"/>
              </w:rPr>
            </w:pPr>
            <w:r w:rsidRPr="001C6D80">
              <w:rPr>
                <w:sz w:val="20"/>
                <w:szCs w:val="20"/>
              </w:rPr>
              <w:t>7</w:t>
            </w:r>
          </w:p>
        </w:tc>
        <w:tc>
          <w:tcPr>
            <w:tcW w:w="812" w:type="pct"/>
            <w:tcBorders>
              <w:top w:val="single" w:sz="4" w:space="0" w:color="auto"/>
              <w:left w:val="single" w:sz="4" w:space="0" w:color="auto"/>
              <w:bottom w:val="single" w:sz="4" w:space="0" w:color="auto"/>
              <w:right w:val="single" w:sz="4" w:space="0" w:color="auto"/>
            </w:tcBorders>
          </w:tcPr>
          <w:p w14:paraId="0964A42B" w14:textId="77777777" w:rsidR="00AB3023" w:rsidRPr="001C6D80" w:rsidRDefault="00AB3023" w:rsidP="001C6D80">
            <w:pPr>
              <w:jc w:val="center"/>
              <w:rPr>
                <w:sz w:val="20"/>
                <w:szCs w:val="20"/>
              </w:rPr>
            </w:pPr>
            <w:r w:rsidRPr="001C6D80">
              <w:rPr>
                <w:sz w:val="20"/>
                <w:szCs w:val="20"/>
              </w:rPr>
              <w:t>Миграционный прирост/ убыль населения, чел.</w:t>
            </w:r>
          </w:p>
        </w:tc>
        <w:tc>
          <w:tcPr>
            <w:tcW w:w="312" w:type="pct"/>
            <w:tcBorders>
              <w:top w:val="single" w:sz="4" w:space="0" w:color="auto"/>
              <w:left w:val="single" w:sz="4" w:space="0" w:color="auto"/>
              <w:bottom w:val="single" w:sz="4" w:space="0" w:color="auto"/>
              <w:right w:val="single" w:sz="4" w:space="0" w:color="auto"/>
            </w:tcBorders>
          </w:tcPr>
          <w:p w14:paraId="74FAC575" w14:textId="77777777" w:rsidR="00AB3023" w:rsidRPr="001C6D80" w:rsidRDefault="00AB3023" w:rsidP="001C6D80">
            <w:pPr>
              <w:jc w:val="center"/>
              <w:rPr>
                <w:color w:val="000000"/>
                <w:sz w:val="20"/>
                <w:szCs w:val="20"/>
              </w:rPr>
            </w:pPr>
            <w:r w:rsidRPr="001C6D80">
              <w:rPr>
                <w:color w:val="000000"/>
                <w:sz w:val="20"/>
                <w:szCs w:val="20"/>
              </w:rPr>
              <w:t>-839</w:t>
            </w:r>
          </w:p>
        </w:tc>
        <w:tc>
          <w:tcPr>
            <w:tcW w:w="309" w:type="pct"/>
            <w:tcBorders>
              <w:top w:val="single" w:sz="4" w:space="0" w:color="auto"/>
              <w:left w:val="single" w:sz="4" w:space="0" w:color="auto"/>
              <w:bottom w:val="single" w:sz="4" w:space="0" w:color="auto"/>
              <w:right w:val="single" w:sz="4" w:space="0" w:color="auto"/>
            </w:tcBorders>
          </w:tcPr>
          <w:p w14:paraId="5376106A" w14:textId="77777777" w:rsidR="00AB3023" w:rsidRPr="001C6D80" w:rsidRDefault="00AB3023" w:rsidP="001C6D80">
            <w:pPr>
              <w:jc w:val="center"/>
              <w:rPr>
                <w:color w:val="000000"/>
                <w:sz w:val="20"/>
                <w:szCs w:val="20"/>
              </w:rPr>
            </w:pPr>
            <w:r w:rsidRPr="001C6D80">
              <w:rPr>
                <w:color w:val="000000"/>
                <w:sz w:val="20"/>
                <w:szCs w:val="20"/>
              </w:rPr>
              <w:t>-699</w:t>
            </w:r>
          </w:p>
        </w:tc>
        <w:tc>
          <w:tcPr>
            <w:tcW w:w="291" w:type="pct"/>
            <w:tcBorders>
              <w:top w:val="single" w:sz="4" w:space="0" w:color="auto"/>
              <w:left w:val="single" w:sz="4" w:space="0" w:color="auto"/>
              <w:bottom w:val="single" w:sz="4" w:space="0" w:color="auto"/>
              <w:right w:val="single" w:sz="4" w:space="0" w:color="auto"/>
            </w:tcBorders>
          </w:tcPr>
          <w:p w14:paraId="73609689" w14:textId="77777777" w:rsidR="00AB3023" w:rsidRPr="001C6D80" w:rsidRDefault="00AB3023" w:rsidP="001C6D80">
            <w:pPr>
              <w:jc w:val="center"/>
              <w:rPr>
                <w:color w:val="000000"/>
                <w:sz w:val="20"/>
                <w:szCs w:val="20"/>
              </w:rPr>
            </w:pPr>
            <w:r w:rsidRPr="001C6D80">
              <w:rPr>
                <w:color w:val="000000"/>
                <w:sz w:val="20"/>
                <w:szCs w:val="20"/>
              </w:rPr>
              <w:t>-313</w:t>
            </w:r>
          </w:p>
        </w:tc>
        <w:tc>
          <w:tcPr>
            <w:tcW w:w="290" w:type="pct"/>
            <w:tcBorders>
              <w:top w:val="single" w:sz="4" w:space="0" w:color="auto"/>
              <w:left w:val="single" w:sz="4" w:space="0" w:color="auto"/>
              <w:bottom w:val="single" w:sz="4" w:space="0" w:color="auto"/>
              <w:right w:val="single" w:sz="4" w:space="0" w:color="auto"/>
            </w:tcBorders>
          </w:tcPr>
          <w:p w14:paraId="5B7BF26A" w14:textId="77777777" w:rsidR="00AB3023" w:rsidRPr="001C6D80" w:rsidRDefault="00AB3023" w:rsidP="001C6D80">
            <w:pPr>
              <w:jc w:val="center"/>
              <w:rPr>
                <w:color w:val="000000"/>
                <w:sz w:val="20"/>
                <w:szCs w:val="20"/>
              </w:rPr>
            </w:pPr>
            <w:r w:rsidRPr="001C6D80">
              <w:rPr>
                <w:color w:val="000000"/>
                <w:sz w:val="20"/>
                <w:szCs w:val="20"/>
              </w:rPr>
              <w:t>-467</w:t>
            </w:r>
          </w:p>
        </w:tc>
        <w:tc>
          <w:tcPr>
            <w:tcW w:w="288" w:type="pct"/>
            <w:tcBorders>
              <w:top w:val="single" w:sz="4" w:space="0" w:color="auto"/>
              <w:left w:val="single" w:sz="4" w:space="0" w:color="auto"/>
              <w:bottom w:val="single" w:sz="4" w:space="0" w:color="auto"/>
              <w:right w:val="single" w:sz="4" w:space="0" w:color="auto"/>
            </w:tcBorders>
          </w:tcPr>
          <w:p w14:paraId="3D0FB509" w14:textId="77777777" w:rsidR="00AB3023" w:rsidRPr="001C6D80" w:rsidRDefault="00AB3023" w:rsidP="001C6D80">
            <w:pPr>
              <w:jc w:val="center"/>
              <w:rPr>
                <w:color w:val="000000"/>
                <w:sz w:val="20"/>
                <w:szCs w:val="20"/>
              </w:rPr>
            </w:pPr>
            <w:r w:rsidRPr="001C6D80">
              <w:rPr>
                <w:color w:val="000000"/>
                <w:sz w:val="20"/>
                <w:szCs w:val="20"/>
              </w:rPr>
              <w:t>183</w:t>
            </w:r>
          </w:p>
        </w:tc>
        <w:tc>
          <w:tcPr>
            <w:tcW w:w="321" w:type="pct"/>
            <w:tcBorders>
              <w:top w:val="single" w:sz="4" w:space="0" w:color="auto"/>
              <w:left w:val="single" w:sz="4" w:space="0" w:color="auto"/>
              <w:bottom w:val="single" w:sz="4" w:space="0" w:color="auto"/>
              <w:right w:val="single" w:sz="4" w:space="0" w:color="auto"/>
            </w:tcBorders>
          </w:tcPr>
          <w:p w14:paraId="1EA0DCA9" w14:textId="77777777" w:rsidR="00AB3023" w:rsidRPr="001C6D80" w:rsidRDefault="00AB3023" w:rsidP="001C6D80">
            <w:pPr>
              <w:jc w:val="center"/>
              <w:rPr>
                <w:color w:val="000000"/>
                <w:sz w:val="20"/>
                <w:szCs w:val="20"/>
              </w:rPr>
            </w:pPr>
            <w:r w:rsidRPr="001C6D80">
              <w:rPr>
                <w:color w:val="000000"/>
                <w:sz w:val="20"/>
                <w:szCs w:val="20"/>
              </w:rPr>
              <w:t>246</w:t>
            </w:r>
          </w:p>
        </w:tc>
        <w:tc>
          <w:tcPr>
            <w:tcW w:w="309" w:type="pct"/>
            <w:tcBorders>
              <w:top w:val="single" w:sz="4" w:space="0" w:color="auto"/>
              <w:left w:val="single" w:sz="4" w:space="0" w:color="auto"/>
              <w:bottom w:val="single" w:sz="4" w:space="0" w:color="auto"/>
              <w:right w:val="single" w:sz="4" w:space="0" w:color="auto"/>
            </w:tcBorders>
          </w:tcPr>
          <w:p w14:paraId="1C3DF053" w14:textId="77777777" w:rsidR="00AB3023" w:rsidRPr="001C6D80" w:rsidRDefault="00AB3023" w:rsidP="001C6D80">
            <w:pPr>
              <w:jc w:val="center"/>
              <w:rPr>
                <w:color w:val="000000"/>
                <w:sz w:val="20"/>
                <w:szCs w:val="20"/>
              </w:rPr>
            </w:pPr>
            <w:r w:rsidRPr="001C6D80">
              <w:rPr>
                <w:color w:val="000000"/>
                <w:sz w:val="20"/>
                <w:szCs w:val="20"/>
              </w:rPr>
              <w:t>-258</w:t>
            </w:r>
          </w:p>
        </w:tc>
        <w:tc>
          <w:tcPr>
            <w:tcW w:w="315" w:type="pct"/>
            <w:tcBorders>
              <w:top w:val="single" w:sz="4" w:space="0" w:color="auto"/>
              <w:left w:val="single" w:sz="4" w:space="0" w:color="auto"/>
              <w:bottom w:val="single" w:sz="4" w:space="0" w:color="auto"/>
              <w:right w:val="single" w:sz="4" w:space="0" w:color="auto"/>
            </w:tcBorders>
          </w:tcPr>
          <w:p w14:paraId="0F396B15" w14:textId="77777777" w:rsidR="00AB3023" w:rsidRPr="001C6D80" w:rsidRDefault="00AB3023" w:rsidP="001C6D80">
            <w:pPr>
              <w:jc w:val="center"/>
              <w:rPr>
                <w:color w:val="000000"/>
                <w:sz w:val="20"/>
                <w:szCs w:val="20"/>
              </w:rPr>
            </w:pPr>
            <w:r w:rsidRPr="001C6D80">
              <w:rPr>
                <w:color w:val="000000"/>
                <w:sz w:val="20"/>
                <w:szCs w:val="20"/>
              </w:rPr>
              <w:t>373</w:t>
            </w:r>
          </w:p>
        </w:tc>
        <w:tc>
          <w:tcPr>
            <w:tcW w:w="332" w:type="pct"/>
            <w:tcBorders>
              <w:top w:val="single" w:sz="4" w:space="0" w:color="auto"/>
              <w:left w:val="single" w:sz="4" w:space="0" w:color="auto"/>
              <w:bottom w:val="single" w:sz="4" w:space="0" w:color="auto"/>
              <w:right w:val="single" w:sz="4" w:space="0" w:color="auto"/>
            </w:tcBorders>
          </w:tcPr>
          <w:p w14:paraId="28CDD0AF" w14:textId="77777777" w:rsidR="00AB3023" w:rsidRPr="001C6D80" w:rsidRDefault="00AB3023" w:rsidP="001C6D80">
            <w:pPr>
              <w:jc w:val="center"/>
              <w:rPr>
                <w:color w:val="000000"/>
                <w:sz w:val="20"/>
                <w:szCs w:val="20"/>
              </w:rPr>
            </w:pPr>
            <w:r w:rsidRPr="001C6D80">
              <w:rPr>
                <w:color w:val="000000"/>
                <w:sz w:val="20"/>
                <w:szCs w:val="20"/>
              </w:rPr>
              <w:t>336</w:t>
            </w:r>
          </w:p>
        </w:tc>
        <w:tc>
          <w:tcPr>
            <w:tcW w:w="296" w:type="pct"/>
            <w:tcBorders>
              <w:top w:val="single" w:sz="4" w:space="0" w:color="auto"/>
              <w:left w:val="single" w:sz="4" w:space="0" w:color="auto"/>
              <w:bottom w:val="single" w:sz="4" w:space="0" w:color="auto"/>
              <w:right w:val="single" w:sz="4" w:space="0" w:color="auto"/>
            </w:tcBorders>
          </w:tcPr>
          <w:p w14:paraId="7ACB8B0F" w14:textId="77777777" w:rsidR="00AB3023" w:rsidRPr="001C6D80" w:rsidRDefault="00AB3023" w:rsidP="001C6D80">
            <w:pPr>
              <w:jc w:val="center"/>
              <w:rPr>
                <w:color w:val="000000"/>
                <w:sz w:val="20"/>
                <w:szCs w:val="20"/>
              </w:rPr>
            </w:pPr>
            <w:r w:rsidRPr="001C6D80">
              <w:rPr>
                <w:color w:val="000000"/>
                <w:sz w:val="20"/>
                <w:szCs w:val="20"/>
              </w:rPr>
              <w:t>-177</w:t>
            </w:r>
          </w:p>
        </w:tc>
        <w:tc>
          <w:tcPr>
            <w:tcW w:w="306" w:type="pct"/>
            <w:tcBorders>
              <w:top w:val="single" w:sz="4" w:space="0" w:color="auto"/>
              <w:left w:val="single" w:sz="4" w:space="0" w:color="auto"/>
              <w:bottom w:val="single" w:sz="4" w:space="0" w:color="auto"/>
              <w:right w:val="single" w:sz="4" w:space="0" w:color="auto"/>
            </w:tcBorders>
          </w:tcPr>
          <w:p w14:paraId="6DA2B535" w14:textId="77777777" w:rsidR="00AB3023" w:rsidRPr="001C6D80" w:rsidRDefault="00AB3023" w:rsidP="001C6D80">
            <w:pPr>
              <w:jc w:val="center"/>
              <w:rPr>
                <w:color w:val="000000"/>
                <w:sz w:val="20"/>
                <w:szCs w:val="20"/>
              </w:rPr>
            </w:pPr>
            <w:r w:rsidRPr="001C6D80">
              <w:rPr>
                <w:color w:val="000000"/>
                <w:sz w:val="20"/>
                <w:szCs w:val="20"/>
              </w:rPr>
              <w:t>-162</w:t>
            </w:r>
          </w:p>
        </w:tc>
        <w:tc>
          <w:tcPr>
            <w:tcW w:w="635" w:type="pct"/>
            <w:tcBorders>
              <w:top w:val="single" w:sz="4" w:space="0" w:color="auto"/>
              <w:left w:val="single" w:sz="4" w:space="0" w:color="auto"/>
              <w:bottom w:val="single" w:sz="4" w:space="0" w:color="auto"/>
              <w:right w:val="single" w:sz="4" w:space="0" w:color="auto"/>
            </w:tcBorders>
          </w:tcPr>
          <w:p w14:paraId="160EAEB6" w14:textId="77777777" w:rsidR="00AB3023" w:rsidRPr="001C6D80" w:rsidRDefault="00AB3023" w:rsidP="001C6D80">
            <w:pPr>
              <w:jc w:val="center"/>
              <w:rPr>
                <w:color w:val="000000"/>
                <w:sz w:val="20"/>
                <w:szCs w:val="20"/>
              </w:rPr>
            </w:pPr>
            <w:r w:rsidRPr="001C6D80">
              <w:rPr>
                <w:color w:val="000000"/>
                <w:sz w:val="20"/>
                <w:szCs w:val="20"/>
              </w:rPr>
              <w:t>-0,23</w:t>
            </w:r>
          </w:p>
        </w:tc>
      </w:tr>
      <w:tr w:rsidR="00AB3023" w:rsidRPr="001C6D80" w14:paraId="5536A620" w14:textId="77777777" w:rsidTr="001C6D80">
        <w:trPr>
          <w:trHeight w:val="283"/>
          <w:jc w:val="center"/>
        </w:trPr>
        <w:tc>
          <w:tcPr>
            <w:tcW w:w="184" w:type="pct"/>
            <w:tcBorders>
              <w:top w:val="single" w:sz="4" w:space="0" w:color="auto"/>
              <w:left w:val="single" w:sz="4" w:space="0" w:color="auto"/>
              <w:bottom w:val="single" w:sz="4" w:space="0" w:color="auto"/>
              <w:right w:val="single" w:sz="4" w:space="0" w:color="auto"/>
            </w:tcBorders>
          </w:tcPr>
          <w:p w14:paraId="65AC3D13" w14:textId="77777777" w:rsidR="00AB3023" w:rsidRPr="001C6D80" w:rsidRDefault="00AB3023" w:rsidP="001C6D80">
            <w:pPr>
              <w:jc w:val="center"/>
              <w:rPr>
                <w:sz w:val="20"/>
                <w:szCs w:val="20"/>
              </w:rPr>
            </w:pPr>
            <w:r w:rsidRPr="001C6D80">
              <w:rPr>
                <w:sz w:val="20"/>
                <w:szCs w:val="20"/>
              </w:rPr>
              <w:t>8</w:t>
            </w:r>
          </w:p>
        </w:tc>
        <w:tc>
          <w:tcPr>
            <w:tcW w:w="812" w:type="pct"/>
            <w:tcBorders>
              <w:top w:val="single" w:sz="4" w:space="0" w:color="auto"/>
              <w:left w:val="single" w:sz="4" w:space="0" w:color="auto"/>
              <w:bottom w:val="single" w:sz="4" w:space="0" w:color="auto"/>
              <w:right w:val="single" w:sz="4" w:space="0" w:color="auto"/>
            </w:tcBorders>
          </w:tcPr>
          <w:p w14:paraId="1BAFDFA4" w14:textId="77777777" w:rsidR="00AB3023" w:rsidRPr="001C6D80" w:rsidRDefault="00AB3023" w:rsidP="001C6D80">
            <w:pPr>
              <w:jc w:val="center"/>
              <w:rPr>
                <w:sz w:val="20"/>
                <w:szCs w:val="20"/>
              </w:rPr>
            </w:pPr>
            <w:r w:rsidRPr="001C6D80">
              <w:rPr>
                <w:sz w:val="20"/>
                <w:szCs w:val="20"/>
              </w:rPr>
              <w:t>Общий прирост населения</w:t>
            </w:r>
          </w:p>
        </w:tc>
        <w:tc>
          <w:tcPr>
            <w:tcW w:w="312" w:type="pct"/>
            <w:tcBorders>
              <w:top w:val="single" w:sz="4" w:space="0" w:color="auto"/>
              <w:left w:val="single" w:sz="4" w:space="0" w:color="auto"/>
              <w:bottom w:val="single" w:sz="4" w:space="0" w:color="auto"/>
              <w:right w:val="single" w:sz="4" w:space="0" w:color="auto"/>
            </w:tcBorders>
          </w:tcPr>
          <w:p w14:paraId="452352F8" w14:textId="77777777" w:rsidR="00AB3023" w:rsidRPr="001C6D80" w:rsidRDefault="00AB3023" w:rsidP="001C6D80">
            <w:pPr>
              <w:jc w:val="center"/>
              <w:rPr>
                <w:color w:val="000000"/>
                <w:sz w:val="20"/>
                <w:szCs w:val="20"/>
              </w:rPr>
            </w:pPr>
            <w:r w:rsidRPr="001C6D80">
              <w:rPr>
                <w:color w:val="000000"/>
                <w:sz w:val="20"/>
                <w:szCs w:val="20"/>
              </w:rPr>
              <w:t>-1058</w:t>
            </w:r>
          </w:p>
        </w:tc>
        <w:tc>
          <w:tcPr>
            <w:tcW w:w="309" w:type="pct"/>
            <w:tcBorders>
              <w:top w:val="single" w:sz="4" w:space="0" w:color="auto"/>
              <w:left w:val="single" w:sz="4" w:space="0" w:color="auto"/>
              <w:bottom w:val="single" w:sz="4" w:space="0" w:color="auto"/>
              <w:right w:val="single" w:sz="4" w:space="0" w:color="auto"/>
            </w:tcBorders>
          </w:tcPr>
          <w:p w14:paraId="7732DD5D" w14:textId="77777777" w:rsidR="00AB3023" w:rsidRPr="001C6D80" w:rsidRDefault="00AB3023" w:rsidP="001C6D80">
            <w:pPr>
              <w:jc w:val="center"/>
              <w:rPr>
                <w:color w:val="000000"/>
                <w:sz w:val="20"/>
                <w:szCs w:val="20"/>
              </w:rPr>
            </w:pPr>
            <w:r w:rsidRPr="001C6D80">
              <w:rPr>
                <w:color w:val="000000"/>
                <w:sz w:val="20"/>
                <w:szCs w:val="20"/>
              </w:rPr>
              <w:t>-846</w:t>
            </w:r>
          </w:p>
        </w:tc>
        <w:tc>
          <w:tcPr>
            <w:tcW w:w="291" w:type="pct"/>
            <w:tcBorders>
              <w:top w:val="single" w:sz="4" w:space="0" w:color="auto"/>
              <w:left w:val="single" w:sz="4" w:space="0" w:color="auto"/>
              <w:bottom w:val="single" w:sz="4" w:space="0" w:color="auto"/>
              <w:right w:val="single" w:sz="4" w:space="0" w:color="auto"/>
            </w:tcBorders>
          </w:tcPr>
          <w:p w14:paraId="756340DA" w14:textId="77777777" w:rsidR="00AB3023" w:rsidRPr="001C6D80" w:rsidRDefault="00AB3023" w:rsidP="001C6D80">
            <w:pPr>
              <w:jc w:val="center"/>
              <w:rPr>
                <w:color w:val="000000"/>
                <w:sz w:val="20"/>
                <w:szCs w:val="20"/>
              </w:rPr>
            </w:pPr>
            <w:r w:rsidRPr="001C6D80">
              <w:rPr>
                <w:color w:val="000000"/>
                <w:sz w:val="20"/>
                <w:szCs w:val="20"/>
              </w:rPr>
              <w:t>-398</w:t>
            </w:r>
          </w:p>
        </w:tc>
        <w:tc>
          <w:tcPr>
            <w:tcW w:w="290" w:type="pct"/>
            <w:tcBorders>
              <w:top w:val="single" w:sz="4" w:space="0" w:color="auto"/>
              <w:left w:val="single" w:sz="4" w:space="0" w:color="auto"/>
              <w:bottom w:val="single" w:sz="4" w:space="0" w:color="auto"/>
              <w:right w:val="single" w:sz="4" w:space="0" w:color="auto"/>
            </w:tcBorders>
          </w:tcPr>
          <w:p w14:paraId="7BBBE600" w14:textId="77777777" w:rsidR="00AB3023" w:rsidRPr="001C6D80" w:rsidRDefault="00AB3023" w:rsidP="001C6D80">
            <w:pPr>
              <w:jc w:val="center"/>
              <w:rPr>
                <w:color w:val="000000"/>
                <w:sz w:val="20"/>
                <w:szCs w:val="20"/>
              </w:rPr>
            </w:pPr>
            <w:r w:rsidRPr="001C6D80">
              <w:rPr>
                <w:color w:val="000000"/>
                <w:sz w:val="20"/>
                <w:szCs w:val="20"/>
              </w:rPr>
              <w:t>-594</w:t>
            </w:r>
          </w:p>
        </w:tc>
        <w:tc>
          <w:tcPr>
            <w:tcW w:w="288" w:type="pct"/>
            <w:tcBorders>
              <w:top w:val="single" w:sz="4" w:space="0" w:color="auto"/>
              <w:left w:val="single" w:sz="4" w:space="0" w:color="auto"/>
              <w:bottom w:val="single" w:sz="4" w:space="0" w:color="auto"/>
              <w:right w:val="single" w:sz="4" w:space="0" w:color="auto"/>
            </w:tcBorders>
          </w:tcPr>
          <w:p w14:paraId="7273831C" w14:textId="77777777" w:rsidR="00AB3023" w:rsidRPr="001C6D80" w:rsidRDefault="00AB3023" w:rsidP="001C6D80">
            <w:pPr>
              <w:jc w:val="center"/>
              <w:rPr>
                <w:color w:val="000000"/>
                <w:sz w:val="20"/>
                <w:szCs w:val="20"/>
              </w:rPr>
            </w:pPr>
            <w:r w:rsidRPr="001C6D80">
              <w:rPr>
                <w:color w:val="000000"/>
                <w:sz w:val="20"/>
                <w:szCs w:val="20"/>
              </w:rPr>
              <w:t>75</w:t>
            </w:r>
          </w:p>
        </w:tc>
        <w:tc>
          <w:tcPr>
            <w:tcW w:w="321" w:type="pct"/>
            <w:tcBorders>
              <w:top w:val="single" w:sz="4" w:space="0" w:color="auto"/>
              <w:left w:val="single" w:sz="4" w:space="0" w:color="auto"/>
              <w:bottom w:val="single" w:sz="4" w:space="0" w:color="auto"/>
              <w:right w:val="single" w:sz="4" w:space="0" w:color="auto"/>
            </w:tcBorders>
          </w:tcPr>
          <w:p w14:paraId="5479C5C7" w14:textId="77777777" w:rsidR="00AB3023" w:rsidRPr="001C6D80" w:rsidRDefault="00AB3023" w:rsidP="001C6D80">
            <w:pPr>
              <w:jc w:val="center"/>
              <w:rPr>
                <w:color w:val="000000"/>
                <w:sz w:val="20"/>
                <w:szCs w:val="20"/>
              </w:rPr>
            </w:pPr>
            <w:r w:rsidRPr="001C6D80">
              <w:rPr>
                <w:color w:val="000000"/>
                <w:sz w:val="20"/>
                <w:szCs w:val="20"/>
              </w:rPr>
              <w:t>177</w:t>
            </w:r>
          </w:p>
        </w:tc>
        <w:tc>
          <w:tcPr>
            <w:tcW w:w="309" w:type="pct"/>
            <w:tcBorders>
              <w:top w:val="single" w:sz="4" w:space="0" w:color="auto"/>
              <w:left w:val="single" w:sz="4" w:space="0" w:color="auto"/>
              <w:bottom w:val="single" w:sz="4" w:space="0" w:color="auto"/>
              <w:right w:val="single" w:sz="4" w:space="0" w:color="auto"/>
            </w:tcBorders>
          </w:tcPr>
          <w:p w14:paraId="5EA53FD4" w14:textId="77777777" w:rsidR="00AB3023" w:rsidRPr="001C6D80" w:rsidRDefault="00AB3023" w:rsidP="001C6D80">
            <w:pPr>
              <w:jc w:val="center"/>
              <w:rPr>
                <w:color w:val="000000"/>
                <w:sz w:val="20"/>
                <w:szCs w:val="20"/>
              </w:rPr>
            </w:pPr>
            <w:r w:rsidRPr="001C6D80">
              <w:rPr>
                <w:color w:val="000000"/>
                <w:sz w:val="20"/>
                <w:szCs w:val="20"/>
              </w:rPr>
              <w:t>-425</w:t>
            </w:r>
          </w:p>
        </w:tc>
        <w:tc>
          <w:tcPr>
            <w:tcW w:w="315" w:type="pct"/>
            <w:tcBorders>
              <w:top w:val="single" w:sz="4" w:space="0" w:color="auto"/>
              <w:left w:val="single" w:sz="4" w:space="0" w:color="auto"/>
              <w:bottom w:val="single" w:sz="4" w:space="0" w:color="auto"/>
              <w:right w:val="single" w:sz="4" w:space="0" w:color="auto"/>
            </w:tcBorders>
          </w:tcPr>
          <w:p w14:paraId="048E8E5F" w14:textId="77777777" w:rsidR="00AB3023" w:rsidRPr="001C6D80" w:rsidRDefault="00AB3023" w:rsidP="001C6D80">
            <w:pPr>
              <w:jc w:val="center"/>
              <w:rPr>
                <w:color w:val="000000"/>
                <w:sz w:val="20"/>
                <w:szCs w:val="20"/>
              </w:rPr>
            </w:pPr>
            <w:r w:rsidRPr="001C6D80">
              <w:rPr>
                <w:color w:val="000000"/>
                <w:sz w:val="20"/>
                <w:szCs w:val="20"/>
              </w:rPr>
              <w:t>-8</w:t>
            </w:r>
          </w:p>
        </w:tc>
        <w:tc>
          <w:tcPr>
            <w:tcW w:w="332" w:type="pct"/>
            <w:tcBorders>
              <w:top w:val="single" w:sz="4" w:space="0" w:color="auto"/>
              <w:left w:val="single" w:sz="4" w:space="0" w:color="auto"/>
              <w:bottom w:val="single" w:sz="4" w:space="0" w:color="auto"/>
              <w:right w:val="single" w:sz="4" w:space="0" w:color="auto"/>
            </w:tcBorders>
          </w:tcPr>
          <w:p w14:paraId="6BF88AA1" w14:textId="77777777" w:rsidR="00AB3023" w:rsidRPr="001C6D80" w:rsidRDefault="00AB3023" w:rsidP="001C6D80">
            <w:pPr>
              <w:jc w:val="center"/>
              <w:rPr>
                <w:color w:val="000000"/>
                <w:sz w:val="20"/>
                <w:szCs w:val="20"/>
              </w:rPr>
            </w:pPr>
            <w:r w:rsidRPr="001C6D80">
              <w:rPr>
                <w:color w:val="000000"/>
                <w:sz w:val="20"/>
                <w:szCs w:val="20"/>
              </w:rPr>
              <w:t>-81</w:t>
            </w:r>
          </w:p>
        </w:tc>
        <w:tc>
          <w:tcPr>
            <w:tcW w:w="296" w:type="pct"/>
            <w:tcBorders>
              <w:top w:val="single" w:sz="4" w:space="0" w:color="auto"/>
              <w:left w:val="single" w:sz="4" w:space="0" w:color="auto"/>
              <w:bottom w:val="single" w:sz="4" w:space="0" w:color="auto"/>
              <w:right w:val="single" w:sz="4" w:space="0" w:color="auto"/>
            </w:tcBorders>
          </w:tcPr>
          <w:p w14:paraId="38EB4491" w14:textId="77777777" w:rsidR="00AB3023" w:rsidRPr="001C6D80" w:rsidRDefault="00AB3023" w:rsidP="001C6D80">
            <w:pPr>
              <w:jc w:val="center"/>
              <w:rPr>
                <w:color w:val="000000"/>
                <w:sz w:val="20"/>
                <w:szCs w:val="20"/>
              </w:rPr>
            </w:pPr>
            <w:r w:rsidRPr="001C6D80">
              <w:rPr>
                <w:color w:val="000000"/>
                <w:sz w:val="20"/>
                <w:szCs w:val="20"/>
              </w:rPr>
              <w:t>-740</w:t>
            </w:r>
          </w:p>
        </w:tc>
        <w:tc>
          <w:tcPr>
            <w:tcW w:w="306" w:type="pct"/>
            <w:tcBorders>
              <w:top w:val="single" w:sz="4" w:space="0" w:color="auto"/>
              <w:left w:val="single" w:sz="4" w:space="0" w:color="auto"/>
              <w:bottom w:val="single" w:sz="4" w:space="0" w:color="auto"/>
              <w:right w:val="single" w:sz="4" w:space="0" w:color="auto"/>
            </w:tcBorders>
          </w:tcPr>
          <w:p w14:paraId="34B22EBE" w14:textId="77777777" w:rsidR="00AB3023" w:rsidRPr="001C6D80" w:rsidRDefault="00AB3023" w:rsidP="001C6D80">
            <w:pPr>
              <w:jc w:val="center"/>
              <w:rPr>
                <w:color w:val="000000"/>
                <w:sz w:val="20"/>
                <w:szCs w:val="20"/>
              </w:rPr>
            </w:pPr>
            <w:r w:rsidRPr="001C6D80">
              <w:rPr>
                <w:color w:val="000000"/>
                <w:sz w:val="20"/>
                <w:szCs w:val="20"/>
              </w:rPr>
              <w:t>-390</w:t>
            </w:r>
          </w:p>
        </w:tc>
        <w:tc>
          <w:tcPr>
            <w:tcW w:w="635" w:type="pct"/>
            <w:tcBorders>
              <w:top w:val="single" w:sz="4" w:space="0" w:color="auto"/>
              <w:left w:val="single" w:sz="4" w:space="0" w:color="auto"/>
              <w:bottom w:val="single" w:sz="4" w:space="0" w:color="auto"/>
              <w:right w:val="single" w:sz="4" w:space="0" w:color="auto"/>
            </w:tcBorders>
          </w:tcPr>
          <w:p w14:paraId="32B7EE1D" w14:textId="77777777" w:rsidR="00AB3023" w:rsidRPr="001C6D80" w:rsidRDefault="00AB3023" w:rsidP="001C6D80">
            <w:pPr>
              <w:jc w:val="center"/>
              <w:rPr>
                <w:color w:val="000000"/>
                <w:sz w:val="20"/>
                <w:szCs w:val="20"/>
              </w:rPr>
            </w:pPr>
            <w:r w:rsidRPr="001C6D80">
              <w:rPr>
                <w:color w:val="000000"/>
                <w:sz w:val="20"/>
                <w:szCs w:val="20"/>
              </w:rPr>
              <w:t>-0,55</w:t>
            </w:r>
          </w:p>
        </w:tc>
      </w:tr>
    </w:tbl>
    <w:p w14:paraId="2C90006E" w14:textId="77777777" w:rsidR="00AB3023" w:rsidRPr="00C900A7" w:rsidRDefault="00AB3023" w:rsidP="00AB3023">
      <w:pPr>
        <w:sectPr w:rsidR="00AB3023" w:rsidRPr="00C900A7" w:rsidSect="006E33F5">
          <w:headerReference w:type="default" r:id="rId27"/>
          <w:footerReference w:type="default" r:id="rId28"/>
          <w:pgSz w:w="16838" w:h="11906" w:orient="landscape"/>
          <w:pgMar w:top="1701" w:right="567" w:bottom="1134" w:left="1134" w:header="567" w:footer="567" w:gutter="0"/>
          <w:cols w:space="708"/>
          <w:docGrid w:linePitch="360"/>
        </w:sectPr>
      </w:pPr>
    </w:p>
    <w:p w14:paraId="2B6D3788" w14:textId="77777777" w:rsidR="00AB3023" w:rsidRPr="001C6D80" w:rsidRDefault="00AB3023" w:rsidP="001C6D80">
      <w:pPr>
        <w:pStyle w:val="b"/>
      </w:pPr>
      <w:r w:rsidRPr="001C6D80">
        <w:t>В течение рассматриваемого периода смертность превышала рождаемость, что обусловило естественную убыль населения.</w:t>
      </w:r>
    </w:p>
    <w:p w14:paraId="17F81F65" w14:textId="77777777" w:rsidR="00AB3023" w:rsidRPr="007D24AA" w:rsidRDefault="00AB3023" w:rsidP="00AB3023">
      <w:pPr>
        <w:ind w:firstLine="709"/>
        <w:jc w:val="both"/>
        <w:rPr>
          <w:sz w:val="28"/>
          <w:szCs w:val="28"/>
          <w:highlight w:val="yellow"/>
        </w:rPr>
      </w:pPr>
    </w:p>
    <w:p w14:paraId="24D92801" w14:textId="77777777" w:rsidR="00AB3023" w:rsidRDefault="00AB3023" w:rsidP="00AB3023">
      <w:pPr>
        <w:jc w:val="center"/>
      </w:pPr>
      <w:r w:rsidRPr="00ED26E0">
        <w:rPr>
          <w:noProof/>
          <w:color w:val="0000CC"/>
        </w:rPr>
        <w:drawing>
          <wp:inline distT="0" distB="0" distL="0" distR="0" wp14:anchorId="09465332" wp14:editId="079CB77D">
            <wp:extent cx="5943600" cy="469582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9E07EB0" w14:textId="77777777" w:rsidR="00AB3023" w:rsidRPr="001C6D80" w:rsidRDefault="00AB3023" w:rsidP="001C6D80">
      <w:pPr>
        <w:pStyle w:val="b"/>
      </w:pPr>
    </w:p>
    <w:p w14:paraId="7468F4FC" w14:textId="2E66A0A6" w:rsidR="00AB3023" w:rsidRPr="001C6D80" w:rsidRDefault="00AB3023" w:rsidP="001C6D80">
      <w:pPr>
        <w:pStyle w:val="b"/>
        <w:ind w:firstLine="0"/>
        <w:jc w:val="center"/>
      </w:pPr>
      <w:r w:rsidRPr="001C6D80">
        <w:t xml:space="preserve">Рисунок </w:t>
      </w:r>
      <w:r w:rsidR="00AE3491" w:rsidRPr="001C6D80">
        <w:t>2.</w:t>
      </w:r>
      <w:r w:rsidRPr="001C6D80">
        <w:t>6-2</w:t>
      </w:r>
      <w:r w:rsidR="001C6D80">
        <w:t xml:space="preserve">. </w:t>
      </w:r>
      <w:r w:rsidRPr="001C6D80">
        <w:t>Динамика общего прироста населения</w:t>
      </w:r>
    </w:p>
    <w:p w14:paraId="798B5996" w14:textId="77777777" w:rsidR="00AB3023" w:rsidRPr="001C6D80" w:rsidRDefault="00AB3023" w:rsidP="001C6D80">
      <w:pPr>
        <w:pStyle w:val="b"/>
      </w:pPr>
    </w:p>
    <w:p w14:paraId="71F8BB03" w14:textId="4C5E4004" w:rsidR="00AB3023" w:rsidRPr="001C6D80" w:rsidRDefault="00AB3023" w:rsidP="001C6D80">
      <w:pPr>
        <w:pStyle w:val="b"/>
      </w:pPr>
      <w:r w:rsidRPr="001C6D80">
        <w:t xml:space="preserve">Одним из основных источников пополнения человеческих ресурсов города Минусинска является миграция. Территориальная близость к краевому центру, расположение на основных транспортных магистралях, более низкая по сравнению с Красноярском </w:t>
      </w:r>
      <w:r w:rsidR="00242292">
        <w:t>«</w:t>
      </w:r>
      <w:r w:rsidRPr="001C6D80">
        <w:t>стоимость жизни</w:t>
      </w:r>
      <w:r w:rsidR="00242292">
        <w:t>»</w:t>
      </w:r>
      <w:r w:rsidRPr="001C6D80">
        <w:t xml:space="preserve"> обеспечивают приток населения. </w:t>
      </w:r>
    </w:p>
    <w:p w14:paraId="6E2B551A" w14:textId="77777777" w:rsidR="00AB3023" w:rsidRPr="001C6D80" w:rsidRDefault="00AB3023" w:rsidP="001C6D80">
      <w:pPr>
        <w:pStyle w:val="b"/>
      </w:pPr>
    </w:p>
    <w:p w14:paraId="0F6CBFC2" w14:textId="19430A46" w:rsidR="00AB3023" w:rsidRDefault="00AB3023" w:rsidP="001C6D80">
      <w:pPr>
        <w:pStyle w:val="b"/>
        <w:jc w:val="right"/>
      </w:pPr>
      <w:r w:rsidRPr="001C6D80">
        <w:t>Таблица 2.6-3</w:t>
      </w:r>
    </w:p>
    <w:p w14:paraId="3BEDCFFC" w14:textId="77777777" w:rsidR="001C6D80" w:rsidRPr="001C6D80" w:rsidRDefault="001C6D80" w:rsidP="001C6D80">
      <w:pPr>
        <w:pStyle w:val="b"/>
      </w:pPr>
    </w:p>
    <w:p w14:paraId="5A052BF3" w14:textId="77777777" w:rsidR="00AB3023" w:rsidRPr="001C6D80" w:rsidRDefault="00AB3023" w:rsidP="001C6D80">
      <w:pPr>
        <w:pStyle w:val="b"/>
        <w:ind w:firstLine="0"/>
        <w:jc w:val="center"/>
      </w:pPr>
      <w:r w:rsidRPr="001C6D80">
        <w:t>Направления миграционного движения населения в городе Минусинске, чел.</w:t>
      </w:r>
    </w:p>
    <w:p w14:paraId="1373E524" w14:textId="77777777" w:rsidR="00AB3023" w:rsidRPr="001C6D80" w:rsidRDefault="00AB3023" w:rsidP="001C6D80">
      <w:pPr>
        <w:pStyle w:val="b"/>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7"/>
        <w:gridCol w:w="755"/>
        <w:gridCol w:w="749"/>
        <w:gridCol w:w="741"/>
        <w:gridCol w:w="743"/>
        <w:gridCol w:w="795"/>
        <w:gridCol w:w="815"/>
        <w:gridCol w:w="782"/>
        <w:gridCol w:w="791"/>
        <w:gridCol w:w="780"/>
      </w:tblGrid>
      <w:tr w:rsidR="00AB3023" w:rsidRPr="001C6D80" w14:paraId="33A690A9" w14:textId="77777777" w:rsidTr="001C6D80">
        <w:trPr>
          <w:trHeight w:val="283"/>
          <w:jc w:val="center"/>
        </w:trPr>
        <w:tc>
          <w:tcPr>
            <w:tcW w:w="1390" w:type="pct"/>
            <w:vMerge w:val="restart"/>
          </w:tcPr>
          <w:p w14:paraId="602A6414" w14:textId="77777777" w:rsidR="00AB3023" w:rsidRPr="001C6D80" w:rsidRDefault="00AB3023" w:rsidP="001C6D80">
            <w:pPr>
              <w:jc w:val="center"/>
              <w:rPr>
                <w:sz w:val="20"/>
                <w:szCs w:val="20"/>
              </w:rPr>
            </w:pPr>
            <w:r w:rsidRPr="001C6D80">
              <w:rPr>
                <w:sz w:val="20"/>
                <w:szCs w:val="20"/>
              </w:rPr>
              <w:t>Направления миграции</w:t>
            </w:r>
          </w:p>
        </w:tc>
        <w:tc>
          <w:tcPr>
            <w:tcW w:w="3610" w:type="pct"/>
            <w:gridSpan w:val="9"/>
          </w:tcPr>
          <w:p w14:paraId="554E307A" w14:textId="77777777" w:rsidR="00AB3023" w:rsidRPr="001C6D80" w:rsidRDefault="00AB3023" w:rsidP="001C6D80">
            <w:pPr>
              <w:jc w:val="center"/>
              <w:rPr>
                <w:sz w:val="20"/>
                <w:szCs w:val="20"/>
              </w:rPr>
            </w:pPr>
            <w:r w:rsidRPr="001C6D80">
              <w:rPr>
                <w:sz w:val="20"/>
                <w:szCs w:val="20"/>
              </w:rPr>
              <w:t>Годы</w:t>
            </w:r>
          </w:p>
        </w:tc>
      </w:tr>
      <w:tr w:rsidR="00AB3023" w:rsidRPr="001C6D80" w14:paraId="304399BF" w14:textId="77777777" w:rsidTr="001C6D80">
        <w:trPr>
          <w:trHeight w:val="283"/>
          <w:jc w:val="center"/>
        </w:trPr>
        <w:tc>
          <w:tcPr>
            <w:tcW w:w="1390" w:type="pct"/>
            <w:vMerge/>
          </w:tcPr>
          <w:p w14:paraId="18088328" w14:textId="77777777" w:rsidR="00AB3023" w:rsidRPr="001C6D80" w:rsidRDefault="00AB3023" w:rsidP="001C6D80">
            <w:pPr>
              <w:jc w:val="center"/>
              <w:rPr>
                <w:sz w:val="20"/>
                <w:szCs w:val="20"/>
              </w:rPr>
            </w:pPr>
          </w:p>
        </w:tc>
        <w:tc>
          <w:tcPr>
            <w:tcW w:w="392" w:type="pct"/>
          </w:tcPr>
          <w:p w14:paraId="199C4E41" w14:textId="77777777" w:rsidR="00AB3023" w:rsidRPr="001C6D80" w:rsidRDefault="00AB3023" w:rsidP="001C6D80">
            <w:pPr>
              <w:jc w:val="center"/>
              <w:rPr>
                <w:sz w:val="20"/>
                <w:szCs w:val="20"/>
              </w:rPr>
            </w:pPr>
            <w:r w:rsidRPr="001C6D80">
              <w:rPr>
                <w:sz w:val="20"/>
                <w:szCs w:val="20"/>
              </w:rPr>
              <w:t>2012</w:t>
            </w:r>
          </w:p>
        </w:tc>
        <w:tc>
          <w:tcPr>
            <w:tcW w:w="389" w:type="pct"/>
          </w:tcPr>
          <w:p w14:paraId="1C72DA59" w14:textId="77777777" w:rsidR="00AB3023" w:rsidRPr="001C6D80" w:rsidRDefault="00AB3023" w:rsidP="001C6D80">
            <w:pPr>
              <w:jc w:val="center"/>
              <w:rPr>
                <w:sz w:val="20"/>
                <w:szCs w:val="20"/>
              </w:rPr>
            </w:pPr>
            <w:r w:rsidRPr="001C6D80">
              <w:rPr>
                <w:sz w:val="20"/>
                <w:szCs w:val="20"/>
              </w:rPr>
              <w:t>2013</w:t>
            </w:r>
          </w:p>
        </w:tc>
        <w:tc>
          <w:tcPr>
            <w:tcW w:w="385" w:type="pct"/>
          </w:tcPr>
          <w:p w14:paraId="7D2F4DCA" w14:textId="77777777" w:rsidR="00AB3023" w:rsidRPr="001C6D80" w:rsidRDefault="00AB3023" w:rsidP="001C6D80">
            <w:pPr>
              <w:jc w:val="center"/>
              <w:rPr>
                <w:sz w:val="20"/>
                <w:szCs w:val="20"/>
              </w:rPr>
            </w:pPr>
            <w:r w:rsidRPr="001C6D80">
              <w:rPr>
                <w:sz w:val="20"/>
                <w:szCs w:val="20"/>
              </w:rPr>
              <w:t>2014</w:t>
            </w:r>
          </w:p>
        </w:tc>
        <w:tc>
          <w:tcPr>
            <w:tcW w:w="386" w:type="pct"/>
          </w:tcPr>
          <w:p w14:paraId="1AC826D6" w14:textId="77777777" w:rsidR="00AB3023" w:rsidRPr="001C6D80" w:rsidRDefault="00AB3023" w:rsidP="001C6D80">
            <w:pPr>
              <w:jc w:val="center"/>
              <w:rPr>
                <w:sz w:val="20"/>
                <w:szCs w:val="20"/>
              </w:rPr>
            </w:pPr>
            <w:r w:rsidRPr="001C6D80">
              <w:rPr>
                <w:sz w:val="20"/>
                <w:szCs w:val="20"/>
              </w:rPr>
              <w:t>2015</w:t>
            </w:r>
          </w:p>
        </w:tc>
        <w:tc>
          <w:tcPr>
            <w:tcW w:w="413" w:type="pct"/>
          </w:tcPr>
          <w:p w14:paraId="0B869B50" w14:textId="77777777" w:rsidR="00AB3023" w:rsidRPr="001C6D80" w:rsidRDefault="00AB3023" w:rsidP="001C6D80">
            <w:pPr>
              <w:jc w:val="center"/>
              <w:rPr>
                <w:sz w:val="20"/>
                <w:szCs w:val="20"/>
              </w:rPr>
            </w:pPr>
            <w:r w:rsidRPr="001C6D80">
              <w:rPr>
                <w:sz w:val="20"/>
                <w:szCs w:val="20"/>
              </w:rPr>
              <w:t>2016</w:t>
            </w:r>
          </w:p>
        </w:tc>
        <w:tc>
          <w:tcPr>
            <w:tcW w:w="423" w:type="pct"/>
          </w:tcPr>
          <w:p w14:paraId="46010F0C" w14:textId="77777777" w:rsidR="00AB3023" w:rsidRPr="001C6D80" w:rsidRDefault="00AB3023" w:rsidP="001C6D80">
            <w:pPr>
              <w:jc w:val="center"/>
              <w:rPr>
                <w:sz w:val="20"/>
                <w:szCs w:val="20"/>
              </w:rPr>
            </w:pPr>
            <w:r w:rsidRPr="001C6D80">
              <w:rPr>
                <w:sz w:val="20"/>
                <w:szCs w:val="20"/>
              </w:rPr>
              <w:t>2017</w:t>
            </w:r>
          </w:p>
        </w:tc>
        <w:tc>
          <w:tcPr>
            <w:tcW w:w="406" w:type="pct"/>
          </w:tcPr>
          <w:p w14:paraId="31AB2809" w14:textId="77777777" w:rsidR="00AB3023" w:rsidRPr="001C6D80" w:rsidRDefault="00AB3023" w:rsidP="001C6D80">
            <w:pPr>
              <w:jc w:val="center"/>
              <w:rPr>
                <w:sz w:val="20"/>
                <w:szCs w:val="20"/>
              </w:rPr>
            </w:pPr>
            <w:r w:rsidRPr="001C6D80">
              <w:rPr>
                <w:sz w:val="20"/>
                <w:szCs w:val="20"/>
              </w:rPr>
              <w:t>2018</w:t>
            </w:r>
          </w:p>
        </w:tc>
        <w:tc>
          <w:tcPr>
            <w:tcW w:w="411" w:type="pct"/>
          </w:tcPr>
          <w:p w14:paraId="0E2BB199" w14:textId="77777777" w:rsidR="00AB3023" w:rsidRPr="001C6D80" w:rsidRDefault="00AB3023" w:rsidP="001C6D80">
            <w:pPr>
              <w:jc w:val="center"/>
              <w:rPr>
                <w:sz w:val="20"/>
                <w:szCs w:val="20"/>
              </w:rPr>
            </w:pPr>
            <w:r w:rsidRPr="001C6D80">
              <w:rPr>
                <w:sz w:val="20"/>
                <w:szCs w:val="20"/>
              </w:rPr>
              <w:t>2019</w:t>
            </w:r>
          </w:p>
        </w:tc>
        <w:tc>
          <w:tcPr>
            <w:tcW w:w="405" w:type="pct"/>
          </w:tcPr>
          <w:p w14:paraId="3D48E345" w14:textId="77777777" w:rsidR="00AB3023" w:rsidRPr="001C6D80" w:rsidRDefault="00AB3023" w:rsidP="001C6D80">
            <w:pPr>
              <w:jc w:val="center"/>
              <w:rPr>
                <w:sz w:val="20"/>
                <w:szCs w:val="20"/>
              </w:rPr>
            </w:pPr>
            <w:r w:rsidRPr="001C6D80">
              <w:rPr>
                <w:sz w:val="20"/>
                <w:szCs w:val="20"/>
              </w:rPr>
              <w:t>2020</w:t>
            </w:r>
          </w:p>
        </w:tc>
      </w:tr>
      <w:tr w:rsidR="00AB3023" w:rsidRPr="001C6D80" w14:paraId="12057CB3" w14:textId="77777777" w:rsidTr="001C6D80">
        <w:trPr>
          <w:trHeight w:val="283"/>
          <w:jc w:val="center"/>
        </w:trPr>
        <w:tc>
          <w:tcPr>
            <w:tcW w:w="5000" w:type="pct"/>
            <w:gridSpan w:val="10"/>
          </w:tcPr>
          <w:p w14:paraId="2C6DF966" w14:textId="77777777" w:rsidR="00AB3023" w:rsidRPr="001C6D80" w:rsidRDefault="00AB3023" w:rsidP="001C6D80">
            <w:pPr>
              <w:jc w:val="center"/>
              <w:rPr>
                <w:sz w:val="20"/>
                <w:szCs w:val="20"/>
              </w:rPr>
            </w:pPr>
            <w:r w:rsidRPr="001C6D80">
              <w:rPr>
                <w:sz w:val="20"/>
                <w:szCs w:val="20"/>
              </w:rPr>
              <w:t>Прибывшие</w:t>
            </w:r>
          </w:p>
        </w:tc>
      </w:tr>
      <w:tr w:rsidR="00AB3023" w:rsidRPr="001C6D80" w14:paraId="08D833E1" w14:textId="77777777" w:rsidTr="001C6D80">
        <w:trPr>
          <w:trHeight w:val="283"/>
          <w:jc w:val="center"/>
        </w:trPr>
        <w:tc>
          <w:tcPr>
            <w:tcW w:w="1390" w:type="pct"/>
          </w:tcPr>
          <w:p w14:paraId="778D8CCE" w14:textId="77777777" w:rsidR="00AB3023" w:rsidRPr="001C6D80" w:rsidRDefault="00AB3023" w:rsidP="001C6D80">
            <w:pPr>
              <w:jc w:val="both"/>
              <w:rPr>
                <w:sz w:val="20"/>
                <w:szCs w:val="20"/>
              </w:rPr>
            </w:pPr>
            <w:r w:rsidRPr="001C6D80">
              <w:rPr>
                <w:sz w:val="20"/>
                <w:szCs w:val="20"/>
              </w:rPr>
              <w:t>Миграция - всего</w:t>
            </w:r>
          </w:p>
        </w:tc>
        <w:tc>
          <w:tcPr>
            <w:tcW w:w="392" w:type="pct"/>
          </w:tcPr>
          <w:p w14:paraId="0C5FBA5E" w14:textId="77777777" w:rsidR="00AB3023" w:rsidRPr="001C6D80" w:rsidRDefault="00AB3023" w:rsidP="001C6D80">
            <w:pPr>
              <w:jc w:val="center"/>
              <w:rPr>
                <w:sz w:val="20"/>
                <w:szCs w:val="20"/>
              </w:rPr>
            </w:pPr>
            <w:r w:rsidRPr="001C6D80">
              <w:rPr>
                <w:sz w:val="20"/>
                <w:szCs w:val="20"/>
              </w:rPr>
              <w:t>1596</w:t>
            </w:r>
          </w:p>
        </w:tc>
        <w:tc>
          <w:tcPr>
            <w:tcW w:w="389" w:type="pct"/>
          </w:tcPr>
          <w:p w14:paraId="4F7D619E" w14:textId="77777777" w:rsidR="00AB3023" w:rsidRPr="001C6D80" w:rsidRDefault="00AB3023" w:rsidP="001C6D80">
            <w:pPr>
              <w:jc w:val="center"/>
              <w:rPr>
                <w:sz w:val="20"/>
                <w:szCs w:val="20"/>
              </w:rPr>
            </w:pPr>
            <w:r w:rsidRPr="001C6D80">
              <w:rPr>
                <w:sz w:val="20"/>
                <w:szCs w:val="20"/>
              </w:rPr>
              <w:t>2000</w:t>
            </w:r>
          </w:p>
        </w:tc>
        <w:tc>
          <w:tcPr>
            <w:tcW w:w="385" w:type="pct"/>
          </w:tcPr>
          <w:p w14:paraId="1816D074" w14:textId="77777777" w:rsidR="00AB3023" w:rsidRPr="001C6D80" w:rsidRDefault="00AB3023" w:rsidP="001C6D80">
            <w:pPr>
              <w:jc w:val="center"/>
              <w:rPr>
                <w:sz w:val="20"/>
                <w:szCs w:val="20"/>
              </w:rPr>
            </w:pPr>
            <w:r w:rsidRPr="001C6D80">
              <w:rPr>
                <w:sz w:val="20"/>
                <w:szCs w:val="20"/>
              </w:rPr>
              <w:t>1957</w:t>
            </w:r>
          </w:p>
        </w:tc>
        <w:tc>
          <w:tcPr>
            <w:tcW w:w="386" w:type="pct"/>
          </w:tcPr>
          <w:p w14:paraId="3E47B4C1" w14:textId="77777777" w:rsidR="00AB3023" w:rsidRPr="001C6D80" w:rsidRDefault="00AB3023" w:rsidP="001C6D80">
            <w:pPr>
              <w:jc w:val="center"/>
              <w:rPr>
                <w:sz w:val="20"/>
                <w:szCs w:val="20"/>
              </w:rPr>
            </w:pPr>
            <w:r w:rsidRPr="001C6D80">
              <w:rPr>
                <w:sz w:val="20"/>
                <w:szCs w:val="20"/>
              </w:rPr>
              <w:t>2690</w:t>
            </w:r>
          </w:p>
        </w:tc>
        <w:tc>
          <w:tcPr>
            <w:tcW w:w="413" w:type="pct"/>
          </w:tcPr>
          <w:p w14:paraId="5FEE15F2" w14:textId="77777777" w:rsidR="00AB3023" w:rsidRPr="001C6D80" w:rsidRDefault="00AB3023" w:rsidP="001C6D80">
            <w:pPr>
              <w:jc w:val="center"/>
              <w:rPr>
                <w:sz w:val="20"/>
                <w:szCs w:val="20"/>
              </w:rPr>
            </w:pPr>
            <w:r w:rsidRPr="001C6D80">
              <w:rPr>
                <w:sz w:val="20"/>
                <w:szCs w:val="20"/>
              </w:rPr>
              <w:t>2871</w:t>
            </w:r>
          </w:p>
        </w:tc>
        <w:tc>
          <w:tcPr>
            <w:tcW w:w="423" w:type="pct"/>
          </w:tcPr>
          <w:p w14:paraId="4BCCC9D8" w14:textId="77777777" w:rsidR="00AB3023" w:rsidRPr="001C6D80" w:rsidRDefault="00AB3023" w:rsidP="001C6D80">
            <w:pPr>
              <w:jc w:val="center"/>
              <w:rPr>
                <w:sz w:val="20"/>
                <w:szCs w:val="20"/>
              </w:rPr>
            </w:pPr>
            <w:r w:rsidRPr="001C6D80">
              <w:rPr>
                <w:sz w:val="20"/>
                <w:szCs w:val="20"/>
              </w:rPr>
              <w:t>2753</w:t>
            </w:r>
          </w:p>
        </w:tc>
        <w:tc>
          <w:tcPr>
            <w:tcW w:w="406" w:type="pct"/>
          </w:tcPr>
          <w:p w14:paraId="0A6830A6" w14:textId="77777777" w:rsidR="00AB3023" w:rsidRPr="001C6D80" w:rsidRDefault="00AB3023" w:rsidP="001C6D80">
            <w:pPr>
              <w:jc w:val="center"/>
              <w:rPr>
                <w:sz w:val="20"/>
                <w:szCs w:val="20"/>
              </w:rPr>
            </w:pPr>
            <w:r w:rsidRPr="001C6D80">
              <w:rPr>
                <w:sz w:val="20"/>
                <w:szCs w:val="20"/>
              </w:rPr>
              <w:t>3659</w:t>
            </w:r>
          </w:p>
        </w:tc>
        <w:tc>
          <w:tcPr>
            <w:tcW w:w="411" w:type="pct"/>
          </w:tcPr>
          <w:p w14:paraId="5A1F073A" w14:textId="77777777" w:rsidR="00AB3023" w:rsidRPr="001C6D80" w:rsidRDefault="00AB3023" w:rsidP="001C6D80">
            <w:pPr>
              <w:jc w:val="center"/>
              <w:rPr>
                <w:sz w:val="20"/>
                <w:szCs w:val="20"/>
              </w:rPr>
            </w:pPr>
            <w:r w:rsidRPr="001C6D80">
              <w:rPr>
                <w:sz w:val="20"/>
                <w:szCs w:val="20"/>
              </w:rPr>
              <w:t>3510</w:t>
            </w:r>
          </w:p>
        </w:tc>
        <w:tc>
          <w:tcPr>
            <w:tcW w:w="405" w:type="pct"/>
          </w:tcPr>
          <w:p w14:paraId="73651B60" w14:textId="77777777" w:rsidR="00AB3023" w:rsidRPr="001C6D80" w:rsidRDefault="00AB3023" w:rsidP="001C6D80">
            <w:pPr>
              <w:jc w:val="center"/>
              <w:rPr>
                <w:sz w:val="20"/>
                <w:szCs w:val="20"/>
              </w:rPr>
            </w:pPr>
            <w:r w:rsidRPr="001C6D80">
              <w:rPr>
                <w:sz w:val="20"/>
                <w:szCs w:val="20"/>
              </w:rPr>
              <w:t>2505</w:t>
            </w:r>
          </w:p>
        </w:tc>
      </w:tr>
      <w:tr w:rsidR="00AB3023" w:rsidRPr="001C6D80" w14:paraId="4040F1C9" w14:textId="77777777" w:rsidTr="001C6D80">
        <w:trPr>
          <w:trHeight w:val="283"/>
          <w:jc w:val="center"/>
        </w:trPr>
        <w:tc>
          <w:tcPr>
            <w:tcW w:w="1390" w:type="pct"/>
          </w:tcPr>
          <w:p w14:paraId="694AF7E8" w14:textId="77777777" w:rsidR="00AB3023" w:rsidRPr="001C6D80" w:rsidRDefault="00AB3023" w:rsidP="001C6D80">
            <w:pPr>
              <w:jc w:val="both"/>
              <w:rPr>
                <w:sz w:val="20"/>
                <w:szCs w:val="20"/>
              </w:rPr>
            </w:pPr>
            <w:r w:rsidRPr="001C6D80">
              <w:rPr>
                <w:sz w:val="20"/>
                <w:szCs w:val="20"/>
              </w:rPr>
              <w:t>в пределах России</w:t>
            </w:r>
          </w:p>
        </w:tc>
        <w:tc>
          <w:tcPr>
            <w:tcW w:w="392" w:type="pct"/>
          </w:tcPr>
          <w:p w14:paraId="7C156FD2" w14:textId="77777777" w:rsidR="00AB3023" w:rsidRPr="001C6D80" w:rsidRDefault="00AB3023" w:rsidP="001C6D80">
            <w:pPr>
              <w:jc w:val="center"/>
              <w:rPr>
                <w:sz w:val="20"/>
                <w:szCs w:val="20"/>
              </w:rPr>
            </w:pPr>
            <w:r w:rsidRPr="001C6D80">
              <w:rPr>
                <w:sz w:val="20"/>
                <w:szCs w:val="20"/>
              </w:rPr>
              <w:t>1575</w:t>
            </w:r>
          </w:p>
        </w:tc>
        <w:tc>
          <w:tcPr>
            <w:tcW w:w="389" w:type="pct"/>
          </w:tcPr>
          <w:p w14:paraId="5D6FC4BF" w14:textId="77777777" w:rsidR="00AB3023" w:rsidRPr="001C6D80" w:rsidRDefault="00AB3023" w:rsidP="001C6D80">
            <w:pPr>
              <w:jc w:val="center"/>
              <w:rPr>
                <w:sz w:val="20"/>
                <w:szCs w:val="20"/>
              </w:rPr>
            </w:pPr>
            <w:r w:rsidRPr="001C6D80">
              <w:rPr>
                <w:sz w:val="20"/>
                <w:szCs w:val="20"/>
              </w:rPr>
              <w:t>1948</w:t>
            </w:r>
          </w:p>
        </w:tc>
        <w:tc>
          <w:tcPr>
            <w:tcW w:w="385" w:type="pct"/>
          </w:tcPr>
          <w:p w14:paraId="23DBBE29" w14:textId="77777777" w:rsidR="00AB3023" w:rsidRPr="001C6D80" w:rsidRDefault="00AB3023" w:rsidP="001C6D80">
            <w:pPr>
              <w:jc w:val="center"/>
              <w:rPr>
                <w:sz w:val="20"/>
                <w:szCs w:val="20"/>
              </w:rPr>
            </w:pPr>
            <w:r w:rsidRPr="001C6D80">
              <w:rPr>
                <w:sz w:val="20"/>
                <w:szCs w:val="20"/>
              </w:rPr>
              <w:t>1910</w:t>
            </w:r>
          </w:p>
        </w:tc>
        <w:tc>
          <w:tcPr>
            <w:tcW w:w="386" w:type="pct"/>
          </w:tcPr>
          <w:p w14:paraId="401AFE84" w14:textId="77777777" w:rsidR="00AB3023" w:rsidRPr="001C6D80" w:rsidRDefault="00AB3023" w:rsidP="001C6D80">
            <w:pPr>
              <w:jc w:val="center"/>
              <w:rPr>
                <w:sz w:val="20"/>
                <w:szCs w:val="20"/>
              </w:rPr>
            </w:pPr>
            <w:r w:rsidRPr="001C6D80">
              <w:rPr>
                <w:sz w:val="20"/>
                <w:szCs w:val="20"/>
              </w:rPr>
              <w:t>2508</w:t>
            </w:r>
          </w:p>
        </w:tc>
        <w:tc>
          <w:tcPr>
            <w:tcW w:w="413" w:type="pct"/>
          </w:tcPr>
          <w:p w14:paraId="66A2DCB3" w14:textId="77777777" w:rsidR="00AB3023" w:rsidRPr="001C6D80" w:rsidRDefault="00AB3023" w:rsidP="001C6D80">
            <w:pPr>
              <w:jc w:val="center"/>
              <w:rPr>
                <w:sz w:val="20"/>
                <w:szCs w:val="20"/>
              </w:rPr>
            </w:pPr>
            <w:r w:rsidRPr="001C6D80">
              <w:rPr>
                <w:sz w:val="20"/>
                <w:szCs w:val="20"/>
              </w:rPr>
              <w:t>2621</w:t>
            </w:r>
          </w:p>
        </w:tc>
        <w:tc>
          <w:tcPr>
            <w:tcW w:w="423" w:type="pct"/>
          </w:tcPr>
          <w:p w14:paraId="10F9BB90" w14:textId="77777777" w:rsidR="00AB3023" w:rsidRPr="001C6D80" w:rsidRDefault="00AB3023" w:rsidP="001C6D80">
            <w:pPr>
              <w:jc w:val="center"/>
              <w:rPr>
                <w:sz w:val="20"/>
                <w:szCs w:val="20"/>
              </w:rPr>
            </w:pPr>
            <w:r w:rsidRPr="001C6D80">
              <w:rPr>
                <w:sz w:val="20"/>
                <w:szCs w:val="20"/>
              </w:rPr>
              <w:t>2490</w:t>
            </w:r>
          </w:p>
        </w:tc>
        <w:tc>
          <w:tcPr>
            <w:tcW w:w="406" w:type="pct"/>
          </w:tcPr>
          <w:p w14:paraId="579D3271" w14:textId="77777777" w:rsidR="00AB3023" w:rsidRPr="001C6D80" w:rsidRDefault="00AB3023" w:rsidP="001C6D80">
            <w:pPr>
              <w:jc w:val="center"/>
              <w:rPr>
                <w:sz w:val="20"/>
                <w:szCs w:val="20"/>
              </w:rPr>
            </w:pPr>
            <w:r w:rsidRPr="001C6D80">
              <w:rPr>
                <w:sz w:val="20"/>
                <w:szCs w:val="20"/>
              </w:rPr>
              <w:t>3367</w:t>
            </w:r>
          </w:p>
        </w:tc>
        <w:tc>
          <w:tcPr>
            <w:tcW w:w="411" w:type="pct"/>
          </w:tcPr>
          <w:p w14:paraId="44A4FC8E" w14:textId="77777777" w:rsidR="00AB3023" w:rsidRPr="001C6D80" w:rsidRDefault="00AB3023" w:rsidP="001C6D80">
            <w:pPr>
              <w:jc w:val="center"/>
              <w:rPr>
                <w:sz w:val="20"/>
                <w:szCs w:val="20"/>
              </w:rPr>
            </w:pPr>
            <w:r w:rsidRPr="001C6D80">
              <w:rPr>
                <w:sz w:val="20"/>
                <w:szCs w:val="20"/>
              </w:rPr>
              <w:t>3278</w:t>
            </w:r>
          </w:p>
        </w:tc>
        <w:tc>
          <w:tcPr>
            <w:tcW w:w="405" w:type="pct"/>
          </w:tcPr>
          <w:p w14:paraId="0879B5D2" w14:textId="77777777" w:rsidR="00AB3023" w:rsidRPr="001C6D80" w:rsidRDefault="00AB3023" w:rsidP="001C6D80">
            <w:pPr>
              <w:jc w:val="center"/>
              <w:rPr>
                <w:sz w:val="20"/>
                <w:szCs w:val="20"/>
              </w:rPr>
            </w:pPr>
            <w:r w:rsidRPr="001C6D80">
              <w:rPr>
                <w:sz w:val="20"/>
                <w:szCs w:val="20"/>
              </w:rPr>
              <w:t>2429</w:t>
            </w:r>
          </w:p>
        </w:tc>
      </w:tr>
      <w:tr w:rsidR="00AB3023" w:rsidRPr="001C6D80" w14:paraId="648A9C36" w14:textId="77777777" w:rsidTr="001C6D80">
        <w:trPr>
          <w:trHeight w:val="283"/>
          <w:jc w:val="center"/>
        </w:trPr>
        <w:tc>
          <w:tcPr>
            <w:tcW w:w="1390" w:type="pct"/>
          </w:tcPr>
          <w:p w14:paraId="16888437" w14:textId="77777777" w:rsidR="00AB3023" w:rsidRPr="001C6D80" w:rsidRDefault="00AB3023" w:rsidP="001C6D80">
            <w:pPr>
              <w:jc w:val="both"/>
              <w:rPr>
                <w:sz w:val="20"/>
                <w:szCs w:val="20"/>
              </w:rPr>
            </w:pPr>
            <w:r w:rsidRPr="001C6D80">
              <w:rPr>
                <w:sz w:val="20"/>
                <w:szCs w:val="20"/>
              </w:rPr>
              <w:t>внутри региональная</w:t>
            </w:r>
          </w:p>
        </w:tc>
        <w:tc>
          <w:tcPr>
            <w:tcW w:w="392" w:type="pct"/>
          </w:tcPr>
          <w:p w14:paraId="0E44DD71" w14:textId="77777777" w:rsidR="00AB3023" w:rsidRPr="001C6D80" w:rsidRDefault="00AB3023" w:rsidP="001C6D80">
            <w:pPr>
              <w:jc w:val="center"/>
              <w:rPr>
                <w:sz w:val="20"/>
                <w:szCs w:val="20"/>
              </w:rPr>
            </w:pPr>
            <w:r w:rsidRPr="001C6D80">
              <w:rPr>
                <w:sz w:val="20"/>
                <w:szCs w:val="20"/>
              </w:rPr>
              <w:t>966</w:t>
            </w:r>
          </w:p>
        </w:tc>
        <w:tc>
          <w:tcPr>
            <w:tcW w:w="389" w:type="pct"/>
          </w:tcPr>
          <w:p w14:paraId="02EFF905" w14:textId="77777777" w:rsidR="00AB3023" w:rsidRPr="001C6D80" w:rsidRDefault="00AB3023" w:rsidP="001C6D80">
            <w:pPr>
              <w:jc w:val="center"/>
              <w:rPr>
                <w:sz w:val="20"/>
                <w:szCs w:val="20"/>
              </w:rPr>
            </w:pPr>
            <w:r w:rsidRPr="001C6D80">
              <w:rPr>
                <w:sz w:val="20"/>
                <w:szCs w:val="20"/>
              </w:rPr>
              <w:t>1226</w:t>
            </w:r>
          </w:p>
        </w:tc>
        <w:tc>
          <w:tcPr>
            <w:tcW w:w="385" w:type="pct"/>
          </w:tcPr>
          <w:p w14:paraId="4B30D470" w14:textId="77777777" w:rsidR="00AB3023" w:rsidRPr="001C6D80" w:rsidRDefault="00AB3023" w:rsidP="001C6D80">
            <w:pPr>
              <w:jc w:val="center"/>
              <w:rPr>
                <w:sz w:val="20"/>
                <w:szCs w:val="20"/>
              </w:rPr>
            </w:pPr>
            <w:r w:rsidRPr="001C6D80">
              <w:rPr>
                <w:sz w:val="20"/>
                <w:szCs w:val="20"/>
              </w:rPr>
              <w:t>1124</w:t>
            </w:r>
          </w:p>
        </w:tc>
        <w:tc>
          <w:tcPr>
            <w:tcW w:w="386" w:type="pct"/>
          </w:tcPr>
          <w:p w14:paraId="2B529931" w14:textId="77777777" w:rsidR="00AB3023" w:rsidRPr="001C6D80" w:rsidRDefault="00AB3023" w:rsidP="001C6D80">
            <w:pPr>
              <w:jc w:val="center"/>
              <w:rPr>
                <w:sz w:val="20"/>
                <w:szCs w:val="20"/>
              </w:rPr>
            </w:pPr>
            <w:r w:rsidRPr="001C6D80">
              <w:rPr>
                <w:sz w:val="20"/>
                <w:szCs w:val="20"/>
              </w:rPr>
              <w:t>1435</w:t>
            </w:r>
          </w:p>
        </w:tc>
        <w:tc>
          <w:tcPr>
            <w:tcW w:w="413" w:type="pct"/>
          </w:tcPr>
          <w:p w14:paraId="1ACBC8BE" w14:textId="77777777" w:rsidR="00AB3023" w:rsidRPr="001C6D80" w:rsidRDefault="00AB3023" w:rsidP="001C6D80">
            <w:pPr>
              <w:jc w:val="center"/>
              <w:rPr>
                <w:sz w:val="20"/>
                <w:szCs w:val="20"/>
              </w:rPr>
            </w:pPr>
            <w:r w:rsidRPr="001C6D80">
              <w:rPr>
                <w:sz w:val="20"/>
                <w:szCs w:val="20"/>
              </w:rPr>
              <w:t>1483</w:t>
            </w:r>
          </w:p>
        </w:tc>
        <w:tc>
          <w:tcPr>
            <w:tcW w:w="423" w:type="pct"/>
          </w:tcPr>
          <w:p w14:paraId="16E0CFA2" w14:textId="77777777" w:rsidR="00AB3023" w:rsidRPr="001C6D80" w:rsidRDefault="00AB3023" w:rsidP="001C6D80">
            <w:pPr>
              <w:jc w:val="center"/>
              <w:rPr>
                <w:sz w:val="20"/>
                <w:szCs w:val="20"/>
              </w:rPr>
            </w:pPr>
            <w:r w:rsidRPr="001C6D80">
              <w:rPr>
                <w:sz w:val="20"/>
                <w:szCs w:val="20"/>
              </w:rPr>
              <w:t>1576</w:t>
            </w:r>
          </w:p>
        </w:tc>
        <w:tc>
          <w:tcPr>
            <w:tcW w:w="406" w:type="pct"/>
          </w:tcPr>
          <w:p w14:paraId="498A2C94" w14:textId="77777777" w:rsidR="00AB3023" w:rsidRPr="001C6D80" w:rsidRDefault="00AB3023" w:rsidP="001C6D80">
            <w:pPr>
              <w:jc w:val="center"/>
              <w:rPr>
                <w:sz w:val="20"/>
                <w:szCs w:val="20"/>
              </w:rPr>
            </w:pPr>
            <w:r w:rsidRPr="001C6D80">
              <w:rPr>
                <w:sz w:val="20"/>
                <w:szCs w:val="20"/>
              </w:rPr>
              <w:t>2147</w:t>
            </w:r>
          </w:p>
        </w:tc>
        <w:tc>
          <w:tcPr>
            <w:tcW w:w="411" w:type="pct"/>
          </w:tcPr>
          <w:p w14:paraId="54DD027B" w14:textId="77777777" w:rsidR="00AB3023" w:rsidRPr="001C6D80" w:rsidRDefault="00AB3023" w:rsidP="001C6D80">
            <w:pPr>
              <w:jc w:val="center"/>
              <w:rPr>
                <w:sz w:val="20"/>
                <w:szCs w:val="20"/>
              </w:rPr>
            </w:pPr>
            <w:r w:rsidRPr="001C6D80">
              <w:rPr>
                <w:sz w:val="20"/>
                <w:szCs w:val="20"/>
              </w:rPr>
              <w:t>2087</w:t>
            </w:r>
          </w:p>
        </w:tc>
        <w:tc>
          <w:tcPr>
            <w:tcW w:w="405" w:type="pct"/>
          </w:tcPr>
          <w:p w14:paraId="3DB504EC" w14:textId="77777777" w:rsidR="00AB3023" w:rsidRPr="001C6D80" w:rsidRDefault="00AB3023" w:rsidP="001C6D80">
            <w:pPr>
              <w:jc w:val="center"/>
              <w:rPr>
                <w:sz w:val="20"/>
                <w:szCs w:val="20"/>
              </w:rPr>
            </w:pPr>
            <w:r w:rsidRPr="001C6D80">
              <w:rPr>
                <w:sz w:val="20"/>
                <w:szCs w:val="20"/>
              </w:rPr>
              <w:t>1462</w:t>
            </w:r>
          </w:p>
        </w:tc>
      </w:tr>
      <w:tr w:rsidR="00AB3023" w:rsidRPr="001C6D80" w14:paraId="2850FA8F" w14:textId="77777777" w:rsidTr="001C6D80">
        <w:trPr>
          <w:trHeight w:val="283"/>
          <w:jc w:val="center"/>
        </w:trPr>
        <w:tc>
          <w:tcPr>
            <w:tcW w:w="1390" w:type="pct"/>
          </w:tcPr>
          <w:p w14:paraId="3497B296" w14:textId="77777777" w:rsidR="00AB3023" w:rsidRPr="001C6D80" w:rsidRDefault="00AB3023" w:rsidP="001C6D80">
            <w:pPr>
              <w:jc w:val="both"/>
              <w:rPr>
                <w:sz w:val="20"/>
                <w:szCs w:val="20"/>
              </w:rPr>
            </w:pPr>
            <w:r w:rsidRPr="001C6D80">
              <w:rPr>
                <w:sz w:val="20"/>
                <w:szCs w:val="20"/>
              </w:rPr>
              <w:t>межрегиональная</w:t>
            </w:r>
          </w:p>
        </w:tc>
        <w:tc>
          <w:tcPr>
            <w:tcW w:w="392" w:type="pct"/>
          </w:tcPr>
          <w:p w14:paraId="3AAAFEB5" w14:textId="77777777" w:rsidR="00AB3023" w:rsidRPr="001C6D80" w:rsidRDefault="00AB3023" w:rsidP="001C6D80">
            <w:pPr>
              <w:jc w:val="center"/>
              <w:rPr>
                <w:sz w:val="20"/>
                <w:szCs w:val="20"/>
              </w:rPr>
            </w:pPr>
            <w:r w:rsidRPr="001C6D80">
              <w:rPr>
                <w:sz w:val="20"/>
                <w:szCs w:val="20"/>
              </w:rPr>
              <w:t>609</w:t>
            </w:r>
          </w:p>
        </w:tc>
        <w:tc>
          <w:tcPr>
            <w:tcW w:w="389" w:type="pct"/>
          </w:tcPr>
          <w:p w14:paraId="4CFA33E7" w14:textId="77777777" w:rsidR="00AB3023" w:rsidRPr="001C6D80" w:rsidRDefault="00AB3023" w:rsidP="001C6D80">
            <w:pPr>
              <w:jc w:val="center"/>
              <w:rPr>
                <w:sz w:val="20"/>
                <w:szCs w:val="20"/>
              </w:rPr>
            </w:pPr>
            <w:r w:rsidRPr="001C6D80">
              <w:rPr>
                <w:sz w:val="20"/>
                <w:szCs w:val="20"/>
              </w:rPr>
              <w:t>722</w:t>
            </w:r>
          </w:p>
        </w:tc>
        <w:tc>
          <w:tcPr>
            <w:tcW w:w="385" w:type="pct"/>
          </w:tcPr>
          <w:p w14:paraId="35A61011" w14:textId="77777777" w:rsidR="00AB3023" w:rsidRPr="001C6D80" w:rsidRDefault="00AB3023" w:rsidP="001C6D80">
            <w:pPr>
              <w:jc w:val="center"/>
              <w:rPr>
                <w:sz w:val="20"/>
                <w:szCs w:val="20"/>
              </w:rPr>
            </w:pPr>
            <w:r w:rsidRPr="001C6D80">
              <w:rPr>
                <w:sz w:val="20"/>
                <w:szCs w:val="20"/>
              </w:rPr>
              <w:t>786</w:t>
            </w:r>
          </w:p>
        </w:tc>
        <w:tc>
          <w:tcPr>
            <w:tcW w:w="386" w:type="pct"/>
          </w:tcPr>
          <w:p w14:paraId="3EC32C46" w14:textId="77777777" w:rsidR="00AB3023" w:rsidRPr="001C6D80" w:rsidRDefault="00AB3023" w:rsidP="001C6D80">
            <w:pPr>
              <w:jc w:val="center"/>
              <w:rPr>
                <w:sz w:val="20"/>
                <w:szCs w:val="20"/>
              </w:rPr>
            </w:pPr>
            <w:r w:rsidRPr="001C6D80">
              <w:rPr>
                <w:sz w:val="20"/>
                <w:szCs w:val="20"/>
              </w:rPr>
              <w:t>1073</w:t>
            </w:r>
          </w:p>
        </w:tc>
        <w:tc>
          <w:tcPr>
            <w:tcW w:w="413" w:type="pct"/>
          </w:tcPr>
          <w:p w14:paraId="608659F0" w14:textId="77777777" w:rsidR="00AB3023" w:rsidRPr="001C6D80" w:rsidRDefault="00AB3023" w:rsidP="001C6D80">
            <w:pPr>
              <w:jc w:val="center"/>
              <w:rPr>
                <w:sz w:val="20"/>
                <w:szCs w:val="20"/>
              </w:rPr>
            </w:pPr>
            <w:r w:rsidRPr="001C6D80">
              <w:rPr>
                <w:sz w:val="20"/>
                <w:szCs w:val="20"/>
              </w:rPr>
              <w:t>1138</w:t>
            </w:r>
          </w:p>
        </w:tc>
        <w:tc>
          <w:tcPr>
            <w:tcW w:w="423" w:type="pct"/>
          </w:tcPr>
          <w:p w14:paraId="1D35243B" w14:textId="77777777" w:rsidR="00AB3023" w:rsidRPr="001C6D80" w:rsidRDefault="00AB3023" w:rsidP="001C6D80">
            <w:pPr>
              <w:jc w:val="center"/>
              <w:rPr>
                <w:sz w:val="20"/>
                <w:szCs w:val="20"/>
              </w:rPr>
            </w:pPr>
            <w:r w:rsidRPr="001C6D80">
              <w:rPr>
                <w:sz w:val="20"/>
                <w:szCs w:val="20"/>
              </w:rPr>
              <w:t>914</w:t>
            </w:r>
          </w:p>
        </w:tc>
        <w:tc>
          <w:tcPr>
            <w:tcW w:w="406" w:type="pct"/>
          </w:tcPr>
          <w:p w14:paraId="1ABBAF52" w14:textId="77777777" w:rsidR="00AB3023" w:rsidRPr="001C6D80" w:rsidRDefault="00AB3023" w:rsidP="001C6D80">
            <w:pPr>
              <w:jc w:val="center"/>
              <w:rPr>
                <w:sz w:val="20"/>
                <w:szCs w:val="20"/>
              </w:rPr>
            </w:pPr>
            <w:r w:rsidRPr="001C6D80">
              <w:rPr>
                <w:sz w:val="20"/>
                <w:szCs w:val="20"/>
              </w:rPr>
              <w:t>1220</w:t>
            </w:r>
          </w:p>
        </w:tc>
        <w:tc>
          <w:tcPr>
            <w:tcW w:w="411" w:type="pct"/>
          </w:tcPr>
          <w:p w14:paraId="2D41A5FF" w14:textId="77777777" w:rsidR="00AB3023" w:rsidRPr="001C6D80" w:rsidRDefault="00AB3023" w:rsidP="001C6D80">
            <w:pPr>
              <w:jc w:val="center"/>
              <w:rPr>
                <w:sz w:val="20"/>
                <w:szCs w:val="20"/>
              </w:rPr>
            </w:pPr>
            <w:r w:rsidRPr="001C6D80">
              <w:rPr>
                <w:sz w:val="20"/>
                <w:szCs w:val="20"/>
              </w:rPr>
              <w:t>1191</w:t>
            </w:r>
          </w:p>
        </w:tc>
        <w:tc>
          <w:tcPr>
            <w:tcW w:w="405" w:type="pct"/>
          </w:tcPr>
          <w:p w14:paraId="4A89ECDF" w14:textId="77777777" w:rsidR="00AB3023" w:rsidRPr="001C6D80" w:rsidRDefault="00AB3023" w:rsidP="001C6D80">
            <w:pPr>
              <w:jc w:val="center"/>
              <w:rPr>
                <w:sz w:val="20"/>
                <w:szCs w:val="20"/>
              </w:rPr>
            </w:pPr>
            <w:r w:rsidRPr="001C6D80">
              <w:rPr>
                <w:sz w:val="20"/>
                <w:szCs w:val="20"/>
              </w:rPr>
              <w:t>967</w:t>
            </w:r>
          </w:p>
        </w:tc>
      </w:tr>
      <w:tr w:rsidR="00AB3023" w:rsidRPr="001C6D80" w14:paraId="18DFECC0" w14:textId="77777777" w:rsidTr="001C6D80">
        <w:trPr>
          <w:trHeight w:val="283"/>
          <w:jc w:val="center"/>
        </w:trPr>
        <w:tc>
          <w:tcPr>
            <w:tcW w:w="1390" w:type="pct"/>
          </w:tcPr>
          <w:p w14:paraId="45A907BB" w14:textId="77777777" w:rsidR="00AB3023" w:rsidRPr="001C6D80" w:rsidRDefault="00AB3023" w:rsidP="001C6D80">
            <w:pPr>
              <w:jc w:val="both"/>
              <w:rPr>
                <w:sz w:val="20"/>
                <w:szCs w:val="20"/>
              </w:rPr>
            </w:pPr>
            <w:r w:rsidRPr="001C6D80">
              <w:rPr>
                <w:sz w:val="20"/>
                <w:szCs w:val="20"/>
              </w:rPr>
              <w:t>международная</w:t>
            </w:r>
          </w:p>
        </w:tc>
        <w:tc>
          <w:tcPr>
            <w:tcW w:w="392" w:type="pct"/>
          </w:tcPr>
          <w:p w14:paraId="009A6B3A" w14:textId="77777777" w:rsidR="00AB3023" w:rsidRPr="001C6D80" w:rsidRDefault="00AB3023" w:rsidP="001C6D80">
            <w:pPr>
              <w:jc w:val="center"/>
              <w:rPr>
                <w:sz w:val="20"/>
                <w:szCs w:val="20"/>
              </w:rPr>
            </w:pPr>
            <w:r w:rsidRPr="001C6D80">
              <w:rPr>
                <w:sz w:val="20"/>
                <w:szCs w:val="20"/>
              </w:rPr>
              <w:t>21</w:t>
            </w:r>
          </w:p>
        </w:tc>
        <w:tc>
          <w:tcPr>
            <w:tcW w:w="389" w:type="pct"/>
          </w:tcPr>
          <w:p w14:paraId="3F103ED3" w14:textId="77777777" w:rsidR="00AB3023" w:rsidRPr="001C6D80" w:rsidRDefault="00AB3023" w:rsidP="001C6D80">
            <w:pPr>
              <w:jc w:val="center"/>
              <w:rPr>
                <w:sz w:val="20"/>
                <w:szCs w:val="20"/>
              </w:rPr>
            </w:pPr>
            <w:r w:rsidRPr="001C6D80">
              <w:rPr>
                <w:sz w:val="20"/>
                <w:szCs w:val="20"/>
              </w:rPr>
              <w:t>52</w:t>
            </w:r>
          </w:p>
        </w:tc>
        <w:tc>
          <w:tcPr>
            <w:tcW w:w="385" w:type="pct"/>
          </w:tcPr>
          <w:p w14:paraId="6D470BAD" w14:textId="77777777" w:rsidR="00AB3023" w:rsidRPr="001C6D80" w:rsidRDefault="00AB3023" w:rsidP="001C6D80">
            <w:pPr>
              <w:jc w:val="center"/>
              <w:rPr>
                <w:sz w:val="20"/>
                <w:szCs w:val="20"/>
              </w:rPr>
            </w:pPr>
            <w:r w:rsidRPr="001C6D80">
              <w:rPr>
                <w:sz w:val="20"/>
                <w:szCs w:val="20"/>
              </w:rPr>
              <w:t>47</w:t>
            </w:r>
          </w:p>
        </w:tc>
        <w:tc>
          <w:tcPr>
            <w:tcW w:w="386" w:type="pct"/>
          </w:tcPr>
          <w:p w14:paraId="5997EE26" w14:textId="77777777" w:rsidR="00AB3023" w:rsidRPr="001C6D80" w:rsidRDefault="00AB3023" w:rsidP="001C6D80">
            <w:pPr>
              <w:jc w:val="center"/>
              <w:rPr>
                <w:sz w:val="20"/>
                <w:szCs w:val="20"/>
              </w:rPr>
            </w:pPr>
            <w:r w:rsidRPr="001C6D80">
              <w:rPr>
                <w:sz w:val="20"/>
                <w:szCs w:val="20"/>
              </w:rPr>
              <w:t>182</w:t>
            </w:r>
          </w:p>
        </w:tc>
        <w:tc>
          <w:tcPr>
            <w:tcW w:w="413" w:type="pct"/>
          </w:tcPr>
          <w:p w14:paraId="3497FCD9" w14:textId="77777777" w:rsidR="00AB3023" w:rsidRPr="001C6D80" w:rsidRDefault="00AB3023" w:rsidP="001C6D80">
            <w:pPr>
              <w:jc w:val="center"/>
              <w:rPr>
                <w:sz w:val="20"/>
                <w:szCs w:val="20"/>
              </w:rPr>
            </w:pPr>
            <w:r w:rsidRPr="001C6D80">
              <w:rPr>
                <w:sz w:val="20"/>
                <w:szCs w:val="20"/>
              </w:rPr>
              <w:t>250</w:t>
            </w:r>
          </w:p>
        </w:tc>
        <w:tc>
          <w:tcPr>
            <w:tcW w:w="423" w:type="pct"/>
          </w:tcPr>
          <w:p w14:paraId="45CBF0E4" w14:textId="77777777" w:rsidR="00AB3023" w:rsidRPr="001C6D80" w:rsidRDefault="00AB3023" w:rsidP="001C6D80">
            <w:pPr>
              <w:jc w:val="center"/>
              <w:rPr>
                <w:sz w:val="20"/>
                <w:szCs w:val="20"/>
              </w:rPr>
            </w:pPr>
            <w:r w:rsidRPr="001C6D80">
              <w:rPr>
                <w:sz w:val="20"/>
                <w:szCs w:val="20"/>
              </w:rPr>
              <w:t>263</w:t>
            </w:r>
          </w:p>
        </w:tc>
        <w:tc>
          <w:tcPr>
            <w:tcW w:w="406" w:type="pct"/>
          </w:tcPr>
          <w:p w14:paraId="3BE52F6C" w14:textId="77777777" w:rsidR="00AB3023" w:rsidRPr="001C6D80" w:rsidRDefault="00AB3023" w:rsidP="001C6D80">
            <w:pPr>
              <w:jc w:val="center"/>
              <w:rPr>
                <w:sz w:val="20"/>
                <w:szCs w:val="20"/>
              </w:rPr>
            </w:pPr>
            <w:r w:rsidRPr="001C6D80">
              <w:rPr>
                <w:sz w:val="20"/>
                <w:szCs w:val="20"/>
              </w:rPr>
              <w:t>292</w:t>
            </w:r>
          </w:p>
        </w:tc>
        <w:tc>
          <w:tcPr>
            <w:tcW w:w="411" w:type="pct"/>
          </w:tcPr>
          <w:p w14:paraId="62591ED8" w14:textId="77777777" w:rsidR="00AB3023" w:rsidRPr="001C6D80" w:rsidRDefault="00AB3023" w:rsidP="001C6D80">
            <w:pPr>
              <w:jc w:val="center"/>
              <w:rPr>
                <w:sz w:val="20"/>
                <w:szCs w:val="20"/>
              </w:rPr>
            </w:pPr>
            <w:r w:rsidRPr="001C6D80">
              <w:rPr>
                <w:sz w:val="20"/>
                <w:szCs w:val="20"/>
              </w:rPr>
              <w:t>232</w:t>
            </w:r>
          </w:p>
        </w:tc>
        <w:tc>
          <w:tcPr>
            <w:tcW w:w="405" w:type="pct"/>
          </w:tcPr>
          <w:p w14:paraId="100131CB" w14:textId="77777777" w:rsidR="00AB3023" w:rsidRPr="001C6D80" w:rsidRDefault="00AB3023" w:rsidP="001C6D80">
            <w:pPr>
              <w:jc w:val="center"/>
              <w:rPr>
                <w:sz w:val="20"/>
                <w:szCs w:val="20"/>
              </w:rPr>
            </w:pPr>
            <w:r w:rsidRPr="001C6D80">
              <w:rPr>
                <w:sz w:val="20"/>
                <w:szCs w:val="20"/>
              </w:rPr>
              <w:t>76</w:t>
            </w:r>
          </w:p>
        </w:tc>
      </w:tr>
      <w:tr w:rsidR="00AB3023" w:rsidRPr="001C6D80" w14:paraId="374D9BD0" w14:textId="77777777" w:rsidTr="001C6D80">
        <w:trPr>
          <w:trHeight w:val="283"/>
          <w:jc w:val="center"/>
        </w:trPr>
        <w:tc>
          <w:tcPr>
            <w:tcW w:w="1390" w:type="pct"/>
          </w:tcPr>
          <w:p w14:paraId="618A3779" w14:textId="338B4FB1" w:rsidR="00AB3023" w:rsidRPr="001C6D80" w:rsidRDefault="00AB3023" w:rsidP="001C6D80">
            <w:pPr>
              <w:jc w:val="both"/>
              <w:rPr>
                <w:sz w:val="20"/>
                <w:szCs w:val="20"/>
              </w:rPr>
            </w:pPr>
            <w:r w:rsidRPr="001C6D80">
              <w:rPr>
                <w:sz w:val="20"/>
                <w:szCs w:val="20"/>
              </w:rPr>
              <w:t>со странами СНГ и Балтии</w:t>
            </w:r>
          </w:p>
        </w:tc>
        <w:tc>
          <w:tcPr>
            <w:tcW w:w="392" w:type="pct"/>
          </w:tcPr>
          <w:p w14:paraId="0E7EFFDE" w14:textId="77777777" w:rsidR="00AB3023" w:rsidRPr="001C6D80" w:rsidRDefault="00AB3023" w:rsidP="001C6D80">
            <w:pPr>
              <w:jc w:val="center"/>
              <w:rPr>
                <w:sz w:val="20"/>
                <w:szCs w:val="20"/>
              </w:rPr>
            </w:pPr>
            <w:r w:rsidRPr="001C6D80">
              <w:rPr>
                <w:sz w:val="20"/>
                <w:szCs w:val="20"/>
              </w:rPr>
              <w:t>14</w:t>
            </w:r>
          </w:p>
        </w:tc>
        <w:tc>
          <w:tcPr>
            <w:tcW w:w="389" w:type="pct"/>
          </w:tcPr>
          <w:p w14:paraId="392A9222" w14:textId="77777777" w:rsidR="00AB3023" w:rsidRPr="001C6D80" w:rsidRDefault="00AB3023" w:rsidP="001C6D80">
            <w:pPr>
              <w:jc w:val="center"/>
              <w:rPr>
                <w:sz w:val="20"/>
                <w:szCs w:val="20"/>
              </w:rPr>
            </w:pPr>
            <w:r w:rsidRPr="001C6D80">
              <w:rPr>
                <w:sz w:val="20"/>
                <w:szCs w:val="20"/>
              </w:rPr>
              <w:t>44</w:t>
            </w:r>
          </w:p>
        </w:tc>
        <w:tc>
          <w:tcPr>
            <w:tcW w:w="385" w:type="pct"/>
          </w:tcPr>
          <w:p w14:paraId="3134FBD1" w14:textId="77777777" w:rsidR="00AB3023" w:rsidRPr="001C6D80" w:rsidRDefault="00AB3023" w:rsidP="001C6D80">
            <w:pPr>
              <w:jc w:val="center"/>
              <w:rPr>
                <w:sz w:val="20"/>
                <w:szCs w:val="20"/>
              </w:rPr>
            </w:pPr>
            <w:r w:rsidRPr="001C6D80">
              <w:rPr>
                <w:sz w:val="20"/>
                <w:szCs w:val="20"/>
              </w:rPr>
              <w:t>36</w:t>
            </w:r>
          </w:p>
        </w:tc>
        <w:tc>
          <w:tcPr>
            <w:tcW w:w="386" w:type="pct"/>
          </w:tcPr>
          <w:p w14:paraId="58AD561E" w14:textId="77777777" w:rsidR="00AB3023" w:rsidRPr="001C6D80" w:rsidRDefault="00AB3023" w:rsidP="001C6D80">
            <w:pPr>
              <w:jc w:val="center"/>
              <w:rPr>
                <w:sz w:val="20"/>
                <w:szCs w:val="20"/>
              </w:rPr>
            </w:pPr>
            <w:r w:rsidRPr="001C6D80">
              <w:rPr>
                <w:sz w:val="20"/>
                <w:szCs w:val="20"/>
              </w:rPr>
              <w:t>175</w:t>
            </w:r>
          </w:p>
        </w:tc>
        <w:tc>
          <w:tcPr>
            <w:tcW w:w="413" w:type="pct"/>
          </w:tcPr>
          <w:p w14:paraId="0CCDAAE6" w14:textId="77777777" w:rsidR="00AB3023" w:rsidRPr="001C6D80" w:rsidRDefault="00AB3023" w:rsidP="001C6D80">
            <w:pPr>
              <w:jc w:val="center"/>
              <w:rPr>
                <w:sz w:val="20"/>
                <w:szCs w:val="20"/>
              </w:rPr>
            </w:pPr>
            <w:r w:rsidRPr="001C6D80">
              <w:rPr>
                <w:sz w:val="20"/>
                <w:szCs w:val="20"/>
              </w:rPr>
              <w:t>229</w:t>
            </w:r>
          </w:p>
        </w:tc>
        <w:tc>
          <w:tcPr>
            <w:tcW w:w="423" w:type="pct"/>
          </w:tcPr>
          <w:p w14:paraId="4921DF8B" w14:textId="77777777" w:rsidR="00AB3023" w:rsidRPr="001C6D80" w:rsidRDefault="00AB3023" w:rsidP="001C6D80">
            <w:pPr>
              <w:jc w:val="center"/>
              <w:rPr>
                <w:sz w:val="20"/>
                <w:szCs w:val="20"/>
              </w:rPr>
            </w:pPr>
            <w:r w:rsidRPr="001C6D80">
              <w:rPr>
                <w:sz w:val="20"/>
                <w:szCs w:val="20"/>
              </w:rPr>
              <w:t>252</w:t>
            </w:r>
          </w:p>
        </w:tc>
        <w:tc>
          <w:tcPr>
            <w:tcW w:w="406" w:type="pct"/>
          </w:tcPr>
          <w:p w14:paraId="3389B4DC" w14:textId="77777777" w:rsidR="00AB3023" w:rsidRPr="001C6D80" w:rsidRDefault="00AB3023" w:rsidP="001C6D80">
            <w:pPr>
              <w:jc w:val="center"/>
              <w:rPr>
                <w:sz w:val="20"/>
                <w:szCs w:val="20"/>
              </w:rPr>
            </w:pPr>
            <w:r w:rsidRPr="001C6D80">
              <w:rPr>
                <w:sz w:val="20"/>
                <w:szCs w:val="20"/>
              </w:rPr>
              <w:t>276</w:t>
            </w:r>
          </w:p>
        </w:tc>
        <w:tc>
          <w:tcPr>
            <w:tcW w:w="411" w:type="pct"/>
          </w:tcPr>
          <w:p w14:paraId="44EC1BD6" w14:textId="77777777" w:rsidR="00AB3023" w:rsidRPr="001C6D80" w:rsidRDefault="00AB3023" w:rsidP="001C6D80">
            <w:pPr>
              <w:jc w:val="center"/>
              <w:rPr>
                <w:sz w:val="20"/>
                <w:szCs w:val="20"/>
              </w:rPr>
            </w:pPr>
            <w:r w:rsidRPr="001C6D80">
              <w:rPr>
                <w:sz w:val="20"/>
                <w:szCs w:val="20"/>
              </w:rPr>
              <w:t>226</w:t>
            </w:r>
          </w:p>
        </w:tc>
        <w:tc>
          <w:tcPr>
            <w:tcW w:w="405" w:type="pct"/>
          </w:tcPr>
          <w:p w14:paraId="30F4B842" w14:textId="77777777" w:rsidR="00AB3023" w:rsidRPr="001C6D80" w:rsidRDefault="00AB3023" w:rsidP="001C6D80">
            <w:pPr>
              <w:jc w:val="center"/>
              <w:rPr>
                <w:sz w:val="20"/>
                <w:szCs w:val="20"/>
              </w:rPr>
            </w:pPr>
            <w:r w:rsidRPr="001C6D80">
              <w:rPr>
                <w:sz w:val="20"/>
                <w:szCs w:val="20"/>
              </w:rPr>
              <w:t>73</w:t>
            </w:r>
          </w:p>
        </w:tc>
      </w:tr>
      <w:tr w:rsidR="00AB3023" w:rsidRPr="001C6D80" w14:paraId="5D0256F0" w14:textId="77777777" w:rsidTr="001C6D80">
        <w:trPr>
          <w:trHeight w:val="283"/>
          <w:jc w:val="center"/>
        </w:trPr>
        <w:tc>
          <w:tcPr>
            <w:tcW w:w="1390" w:type="pct"/>
          </w:tcPr>
          <w:p w14:paraId="375F3A41" w14:textId="027D056F" w:rsidR="00AB3023" w:rsidRPr="001C6D80" w:rsidRDefault="00AB3023" w:rsidP="001C6D80">
            <w:pPr>
              <w:jc w:val="both"/>
              <w:rPr>
                <w:sz w:val="20"/>
                <w:szCs w:val="20"/>
              </w:rPr>
            </w:pPr>
            <w:r w:rsidRPr="001C6D80">
              <w:rPr>
                <w:sz w:val="20"/>
                <w:szCs w:val="20"/>
              </w:rPr>
              <w:t>с другими зарубежными странами</w:t>
            </w:r>
          </w:p>
        </w:tc>
        <w:tc>
          <w:tcPr>
            <w:tcW w:w="392" w:type="pct"/>
          </w:tcPr>
          <w:p w14:paraId="5B4A9239" w14:textId="77777777" w:rsidR="00AB3023" w:rsidRPr="001C6D80" w:rsidRDefault="00AB3023" w:rsidP="001C6D80">
            <w:pPr>
              <w:jc w:val="center"/>
              <w:rPr>
                <w:sz w:val="20"/>
                <w:szCs w:val="20"/>
              </w:rPr>
            </w:pPr>
            <w:r w:rsidRPr="001C6D80">
              <w:rPr>
                <w:sz w:val="20"/>
                <w:szCs w:val="20"/>
              </w:rPr>
              <w:t>7</w:t>
            </w:r>
          </w:p>
        </w:tc>
        <w:tc>
          <w:tcPr>
            <w:tcW w:w="389" w:type="pct"/>
          </w:tcPr>
          <w:p w14:paraId="56D880E7" w14:textId="77777777" w:rsidR="00AB3023" w:rsidRPr="001C6D80" w:rsidRDefault="00AB3023" w:rsidP="001C6D80">
            <w:pPr>
              <w:jc w:val="center"/>
              <w:rPr>
                <w:sz w:val="20"/>
                <w:szCs w:val="20"/>
              </w:rPr>
            </w:pPr>
            <w:r w:rsidRPr="001C6D80">
              <w:rPr>
                <w:sz w:val="20"/>
                <w:szCs w:val="20"/>
              </w:rPr>
              <w:t>8</w:t>
            </w:r>
          </w:p>
        </w:tc>
        <w:tc>
          <w:tcPr>
            <w:tcW w:w="385" w:type="pct"/>
          </w:tcPr>
          <w:p w14:paraId="4AD602D9" w14:textId="77777777" w:rsidR="00AB3023" w:rsidRPr="001C6D80" w:rsidRDefault="00AB3023" w:rsidP="001C6D80">
            <w:pPr>
              <w:jc w:val="center"/>
              <w:rPr>
                <w:sz w:val="20"/>
                <w:szCs w:val="20"/>
              </w:rPr>
            </w:pPr>
            <w:r w:rsidRPr="001C6D80">
              <w:rPr>
                <w:sz w:val="20"/>
                <w:szCs w:val="20"/>
              </w:rPr>
              <w:t>11</w:t>
            </w:r>
          </w:p>
        </w:tc>
        <w:tc>
          <w:tcPr>
            <w:tcW w:w="386" w:type="pct"/>
          </w:tcPr>
          <w:p w14:paraId="0F380C03" w14:textId="77777777" w:rsidR="00AB3023" w:rsidRPr="001C6D80" w:rsidRDefault="00AB3023" w:rsidP="001C6D80">
            <w:pPr>
              <w:jc w:val="center"/>
              <w:rPr>
                <w:sz w:val="20"/>
                <w:szCs w:val="20"/>
              </w:rPr>
            </w:pPr>
            <w:r w:rsidRPr="001C6D80">
              <w:rPr>
                <w:sz w:val="20"/>
                <w:szCs w:val="20"/>
              </w:rPr>
              <w:t>7</w:t>
            </w:r>
          </w:p>
        </w:tc>
        <w:tc>
          <w:tcPr>
            <w:tcW w:w="413" w:type="pct"/>
          </w:tcPr>
          <w:p w14:paraId="74318602" w14:textId="77777777" w:rsidR="00AB3023" w:rsidRPr="001C6D80" w:rsidRDefault="00AB3023" w:rsidP="001C6D80">
            <w:pPr>
              <w:jc w:val="center"/>
              <w:rPr>
                <w:sz w:val="20"/>
                <w:szCs w:val="20"/>
              </w:rPr>
            </w:pPr>
            <w:r w:rsidRPr="001C6D80">
              <w:rPr>
                <w:sz w:val="20"/>
                <w:szCs w:val="20"/>
              </w:rPr>
              <w:t>21</w:t>
            </w:r>
          </w:p>
        </w:tc>
        <w:tc>
          <w:tcPr>
            <w:tcW w:w="423" w:type="pct"/>
          </w:tcPr>
          <w:p w14:paraId="2AEF0066" w14:textId="77777777" w:rsidR="00AB3023" w:rsidRPr="001C6D80" w:rsidRDefault="00AB3023" w:rsidP="001C6D80">
            <w:pPr>
              <w:jc w:val="center"/>
              <w:rPr>
                <w:sz w:val="20"/>
                <w:szCs w:val="20"/>
              </w:rPr>
            </w:pPr>
            <w:r w:rsidRPr="001C6D80">
              <w:rPr>
                <w:sz w:val="20"/>
                <w:szCs w:val="20"/>
              </w:rPr>
              <w:t>11</w:t>
            </w:r>
          </w:p>
        </w:tc>
        <w:tc>
          <w:tcPr>
            <w:tcW w:w="406" w:type="pct"/>
          </w:tcPr>
          <w:p w14:paraId="2DEF24B2" w14:textId="77777777" w:rsidR="00AB3023" w:rsidRPr="001C6D80" w:rsidRDefault="00AB3023" w:rsidP="001C6D80">
            <w:pPr>
              <w:jc w:val="center"/>
              <w:rPr>
                <w:sz w:val="20"/>
                <w:szCs w:val="20"/>
              </w:rPr>
            </w:pPr>
            <w:r w:rsidRPr="001C6D80">
              <w:rPr>
                <w:sz w:val="20"/>
                <w:szCs w:val="20"/>
              </w:rPr>
              <w:t>16</w:t>
            </w:r>
          </w:p>
        </w:tc>
        <w:tc>
          <w:tcPr>
            <w:tcW w:w="411" w:type="pct"/>
          </w:tcPr>
          <w:p w14:paraId="4A5F79C2" w14:textId="77777777" w:rsidR="00AB3023" w:rsidRPr="001C6D80" w:rsidRDefault="00AB3023" w:rsidP="001C6D80">
            <w:pPr>
              <w:jc w:val="center"/>
              <w:rPr>
                <w:sz w:val="20"/>
                <w:szCs w:val="20"/>
              </w:rPr>
            </w:pPr>
            <w:r w:rsidRPr="001C6D80">
              <w:rPr>
                <w:sz w:val="20"/>
                <w:szCs w:val="20"/>
              </w:rPr>
              <w:t>6</w:t>
            </w:r>
          </w:p>
        </w:tc>
        <w:tc>
          <w:tcPr>
            <w:tcW w:w="405" w:type="pct"/>
          </w:tcPr>
          <w:p w14:paraId="4BCEF10D" w14:textId="77777777" w:rsidR="00AB3023" w:rsidRPr="001C6D80" w:rsidRDefault="00AB3023" w:rsidP="001C6D80">
            <w:pPr>
              <w:jc w:val="center"/>
              <w:rPr>
                <w:sz w:val="20"/>
                <w:szCs w:val="20"/>
              </w:rPr>
            </w:pPr>
            <w:r w:rsidRPr="001C6D80">
              <w:rPr>
                <w:sz w:val="20"/>
                <w:szCs w:val="20"/>
              </w:rPr>
              <w:t>3</w:t>
            </w:r>
          </w:p>
        </w:tc>
      </w:tr>
      <w:tr w:rsidR="00AB3023" w:rsidRPr="001C6D80" w14:paraId="6BB3970E" w14:textId="77777777" w:rsidTr="001C6D80">
        <w:trPr>
          <w:trHeight w:val="283"/>
          <w:jc w:val="center"/>
        </w:trPr>
        <w:tc>
          <w:tcPr>
            <w:tcW w:w="1390" w:type="pct"/>
          </w:tcPr>
          <w:p w14:paraId="3DCE1F83" w14:textId="77777777" w:rsidR="00AB3023" w:rsidRPr="001C6D80" w:rsidRDefault="00AB3023" w:rsidP="001C6D80">
            <w:pPr>
              <w:jc w:val="both"/>
              <w:rPr>
                <w:sz w:val="20"/>
                <w:szCs w:val="20"/>
              </w:rPr>
            </w:pPr>
            <w:r w:rsidRPr="001C6D80">
              <w:rPr>
                <w:sz w:val="20"/>
                <w:szCs w:val="20"/>
              </w:rPr>
              <w:t>внешняя (для региона) миграция</w:t>
            </w:r>
          </w:p>
        </w:tc>
        <w:tc>
          <w:tcPr>
            <w:tcW w:w="392" w:type="pct"/>
          </w:tcPr>
          <w:p w14:paraId="279BB4C4" w14:textId="77777777" w:rsidR="00AB3023" w:rsidRPr="001C6D80" w:rsidRDefault="00AB3023" w:rsidP="001C6D80">
            <w:pPr>
              <w:jc w:val="center"/>
              <w:rPr>
                <w:sz w:val="20"/>
                <w:szCs w:val="20"/>
              </w:rPr>
            </w:pPr>
            <w:r w:rsidRPr="001C6D80">
              <w:rPr>
                <w:sz w:val="20"/>
                <w:szCs w:val="20"/>
              </w:rPr>
              <w:t>630</w:t>
            </w:r>
          </w:p>
        </w:tc>
        <w:tc>
          <w:tcPr>
            <w:tcW w:w="389" w:type="pct"/>
          </w:tcPr>
          <w:p w14:paraId="1B728452" w14:textId="77777777" w:rsidR="00AB3023" w:rsidRPr="001C6D80" w:rsidRDefault="00AB3023" w:rsidP="001C6D80">
            <w:pPr>
              <w:jc w:val="center"/>
              <w:rPr>
                <w:sz w:val="20"/>
                <w:szCs w:val="20"/>
              </w:rPr>
            </w:pPr>
            <w:r w:rsidRPr="001C6D80">
              <w:rPr>
                <w:sz w:val="20"/>
                <w:szCs w:val="20"/>
              </w:rPr>
              <w:t>774</w:t>
            </w:r>
          </w:p>
        </w:tc>
        <w:tc>
          <w:tcPr>
            <w:tcW w:w="385" w:type="pct"/>
          </w:tcPr>
          <w:p w14:paraId="134AEB59" w14:textId="77777777" w:rsidR="00AB3023" w:rsidRPr="001C6D80" w:rsidRDefault="00AB3023" w:rsidP="001C6D80">
            <w:pPr>
              <w:jc w:val="center"/>
              <w:rPr>
                <w:sz w:val="20"/>
                <w:szCs w:val="20"/>
              </w:rPr>
            </w:pPr>
            <w:r w:rsidRPr="001C6D80">
              <w:rPr>
                <w:sz w:val="20"/>
                <w:szCs w:val="20"/>
              </w:rPr>
              <w:t>833</w:t>
            </w:r>
          </w:p>
        </w:tc>
        <w:tc>
          <w:tcPr>
            <w:tcW w:w="386" w:type="pct"/>
          </w:tcPr>
          <w:p w14:paraId="3C337998" w14:textId="77777777" w:rsidR="00AB3023" w:rsidRPr="001C6D80" w:rsidRDefault="00AB3023" w:rsidP="001C6D80">
            <w:pPr>
              <w:jc w:val="center"/>
              <w:rPr>
                <w:sz w:val="20"/>
                <w:szCs w:val="20"/>
              </w:rPr>
            </w:pPr>
            <w:r w:rsidRPr="001C6D80">
              <w:rPr>
                <w:sz w:val="20"/>
                <w:szCs w:val="20"/>
              </w:rPr>
              <w:t>1255</w:t>
            </w:r>
          </w:p>
        </w:tc>
        <w:tc>
          <w:tcPr>
            <w:tcW w:w="413" w:type="pct"/>
          </w:tcPr>
          <w:p w14:paraId="1DCC81E8" w14:textId="77777777" w:rsidR="00AB3023" w:rsidRPr="001C6D80" w:rsidRDefault="00AB3023" w:rsidP="001C6D80">
            <w:pPr>
              <w:jc w:val="center"/>
              <w:rPr>
                <w:sz w:val="20"/>
                <w:szCs w:val="20"/>
              </w:rPr>
            </w:pPr>
            <w:r w:rsidRPr="001C6D80">
              <w:rPr>
                <w:sz w:val="20"/>
                <w:szCs w:val="20"/>
              </w:rPr>
              <w:t>1388</w:t>
            </w:r>
          </w:p>
        </w:tc>
        <w:tc>
          <w:tcPr>
            <w:tcW w:w="423" w:type="pct"/>
          </w:tcPr>
          <w:p w14:paraId="49A051E9" w14:textId="77777777" w:rsidR="00AB3023" w:rsidRPr="001C6D80" w:rsidRDefault="00AB3023" w:rsidP="001C6D80">
            <w:pPr>
              <w:jc w:val="center"/>
              <w:rPr>
                <w:sz w:val="20"/>
                <w:szCs w:val="20"/>
              </w:rPr>
            </w:pPr>
            <w:r w:rsidRPr="001C6D80">
              <w:rPr>
                <w:sz w:val="20"/>
                <w:szCs w:val="20"/>
              </w:rPr>
              <w:t>1177</w:t>
            </w:r>
          </w:p>
        </w:tc>
        <w:tc>
          <w:tcPr>
            <w:tcW w:w="406" w:type="pct"/>
          </w:tcPr>
          <w:p w14:paraId="26732D11" w14:textId="77777777" w:rsidR="00AB3023" w:rsidRPr="001C6D80" w:rsidRDefault="00AB3023" w:rsidP="001C6D80">
            <w:pPr>
              <w:jc w:val="center"/>
              <w:rPr>
                <w:sz w:val="20"/>
                <w:szCs w:val="20"/>
              </w:rPr>
            </w:pPr>
            <w:r w:rsidRPr="001C6D80">
              <w:rPr>
                <w:sz w:val="20"/>
                <w:szCs w:val="20"/>
              </w:rPr>
              <w:t>1512</w:t>
            </w:r>
          </w:p>
        </w:tc>
        <w:tc>
          <w:tcPr>
            <w:tcW w:w="411" w:type="pct"/>
          </w:tcPr>
          <w:p w14:paraId="2B949B5A" w14:textId="77777777" w:rsidR="00AB3023" w:rsidRPr="001C6D80" w:rsidRDefault="00AB3023" w:rsidP="001C6D80">
            <w:pPr>
              <w:jc w:val="center"/>
              <w:rPr>
                <w:sz w:val="20"/>
                <w:szCs w:val="20"/>
              </w:rPr>
            </w:pPr>
            <w:r w:rsidRPr="001C6D80">
              <w:rPr>
                <w:sz w:val="20"/>
                <w:szCs w:val="20"/>
              </w:rPr>
              <w:t>1423</w:t>
            </w:r>
          </w:p>
        </w:tc>
        <w:tc>
          <w:tcPr>
            <w:tcW w:w="405" w:type="pct"/>
          </w:tcPr>
          <w:p w14:paraId="7F188BAE" w14:textId="77777777" w:rsidR="00AB3023" w:rsidRPr="001C6D80" w:rsidRDefault="00AB3023" w:rsidP="001C6D80">
            <w:pPr>
              <w:jc w:val="center"/>
              <w:rPr>
                <w:sz w:val="20"/>
                <w:szCs w:val="20"/>
              </w:rPr>
            </w:pPr>
            <w:r w:rsidRPr="001C6D80">
              <w:rPr>
                <w:sz w:val="20"/>
                <w:szCs w:val="20"/>
              </w:rPr>
              <w:t>1043</w:t>
            </w:r>
          </w:p>
        </w:tc>
      </w:tr>
      <w:tr w:rsidR="00AB3023" w:rsidRPr="001C6D80" w14:paraId="7D114944" w14:textId="77777777" w:rsidTr="001C6D80">
        <w:trPr>
          <w:trHeight w:val="283"/>
          <w:jc w:val="center"/>
        </w:trPr>
        <w:tc>
          <w:tcPr>
            <w:tcW w:w="5000" w:type="pct"/>
            <w:gridSpan w:val="10"/>
          </w:tcPr>
          <w:p w14:paraId="63B6F63C" w14:textId="77777777" w:rsidR="00AB3023" w:rsidRPr="001C6D80" w:rsidRDefault="00AB3023" w:rsidP="001C6D80">
            <w:pPr>
              <w:jc w:val="center"/>
              <w:rPr>
                <w:sz w:val="20"/>
                <w:szCs w:val="20"/>
              </w:rPr>
            </w:pPr>
            <w:r w:rsidRPr="001C6D80">
              <w:rPr>
                <w:sz w:val="20"/>
                <w:szCs w:val="20"/>
              </w:rPr>
              <w:t>Выбывшие</w:t>
            </w:r>
          </w:p>
        </w:tc>
      </w:tr>
      <w:tr w:rsidR="00AB3023" w:rsidRPr="001C6D80" w14:paraId="09C8D610" w14:textId="77777777" w:rsidTr="001C6D80">
        <w:trPr>
          <w:trHeight w:val="283"/>
          <w:jc w:val="center"/>
        </w:trPr>
        <w:tc>
          <w:tcPr>
            <w:tcW w:w="1390" w:type="pct"/>
          </w:tcPr>
          <w:p w14:paraId="1B349E02" w14:textId="77777777" w:rsidR="00AB3023" w:rsidRPr="001C6D80" w:rsidRDefault="00AB3023" w:rsidP="001C6D80">
            <w:pPr>
              <w:jc w:val="both"/>
              <w:rPr>
                <w:sz w:val="20"/>
                <w:szCs w:val="20"/>
              </w:rPr>
            </w:pPr>
            <w:r w:rsidRPr="001C6D80">
              <w:rPr>
                <w:sz w:val="20"/>
                <w:szCs w:val="20"/>
              </w:rPr>
              <w:t>Миграция - всего</w:t>
            </w:r>
          </w:p>
        </w:tc>
        <w:tc>
          <w:tcPr>
            <w:tcW w:w="392" w:type="pct"/>
          </w:tcPr>
          <w:p w14:paraId="4C9E6035" w14:textId="77777777" w:rsidR="00AB3023" w:rsidRPr="001C6D80" w:rsidRDefault="00AB3023" w:rsidP="001C6D80">
            <w:pPr>
              <w:jc w:val="center"/>
              <w:rPr>
                <w:sz w:val="20"/>
                <w:szCs w:val="20"/>
              </w:rPr>
            </w:pPr>
            <w:r w:rsidRPr="001C6D80">
              <w:rPr>
                <w:sz w:val="20"/>
                <w:szCs w:val="20"/>
              </w:rPr>
              <w:t>2295</w:t>
            </w:r>
          </w:p>
        </w:tc>
        <w:tc>
          <w:tcPr>
            <w:tcW w:w="389" w:type="pct"/>
          </w:tcPr>
          <w:p w14:paraId="72DDB4E8" w14:textId="77777777" w:rsidR="00AB3023" w:rsidRPr="001C6D80" w:rsidRDefault="00AB3023" w:rsidP="001C6D80">
            <w:pPr>
              <w:jc w:val="center"/>
              <w:rPr>
                <w:sz w:val="20"/>
                <w:szCs w:val="20"/>
              </w:rPr>
            </w:pPr>
            <w:r w:rsidRPr="001C6D80">
              <w:rPr>
                <w:sz w:val="20"/>
                <w:szCs w:val="20"/>
              </w:rPr>
              <w:t>2313</w:t>
            </w:r>
          </w:p>
        </w:tc>
        <w:tc>
          <w:tcPr>
            <w:tcW w:w="385" w:type="pct"/>
          </w:tcPr>
          <w:p w14:paraId="3E721873" w14:textId="77777777" w:rsidR="00AB3023" w:rsidRPr="001C6D80" w:rsidRDefault="00AB3023" w:rsidP="001C6D80">
            <w:pPr>
              <w:jc w:val="center"/>
              <w:rPr>
                <w:sz w:val="20"/>
                <w:szCs w:val="20"/>
              </w:rPr>
            </w:pPr>
            <w:r w:rsidRPr="001C6D80">
              <w:rPr>
                <w:sz w:val="20"/>
                <w:szCs w:val="20"/>
              </w:rPr>
              <w:t>2424</w:t>
            </w:r>
          </w:p>
        </w:tc>
        <w:tc>
          <w:tcPr>
            <w:tcW w:w="386" w:type="pct"/>
          </w:tcPr>
          <w:p w14:paraId="3A20CA78" w14:textId="77777777" w:rsidR="00AB3023" w:rsidRPr="001C6D80" w:rsidRDefault="00AB3023" w:rsidP="001C6D80">
            <w:pPr>
              <w:jc w:val="center"/>
              <w:rPr>
                <w:sz w:val="20"/>
                <w:szCs w:val="20"/>
              </w:rPr>
            </w:pPr>
            <w:r w:rsidRPr="001C6D80">
              <w:rPr>
                <w:sz w:val="20"/>
                <w:szCs w:val="20"/>
              </w:rPr>
              <w:t>2507</w:t>
            </w:r>
          </w:p>
        </w:tc>
        <w:tc>
          <w:tcPr>
            <w:tcW w:w="413" w:type="pct"/>
          </w:tcPr>
          <w:p w14:paraId="17043D81" w14:textId="77777777" w:rsidR="00AB3023" w:rsidRPr="001C6D80" w:rsidRDefault="00AB3023" w:rsidP="001C6D80">
            <w:pPr>
              <w:jc w:val="center"/>
              <w:rPr>
                <w:sz w:val="20"/>
                <w:szCs w:val="20"/>
              </w:rPr>
            </w:pPr>
            <w:r w:rsidRPr="001C6D80">
              <w:rPr>
                <w:sz w:val="20"/>
                <w:szCs w:val="20"/>
              </w:rPr>
              <w:t>2625</w:t>
            </w:r>
          </w:p>
        </w:tc>
        <w:tc>
          <w:tcPr>
            <w:tcW w:w="423" w:type="pct"/>
          </w:tcPr>
          <w:p w14:paraId="18B84486" w14:textId="77777777" w:rsidR="00AB3023" w:rsidRPr="001C6D80" w:rsidRDefault="00AB3023" w:rsidP="001C6D80">
            <w:pPr>
              <w:jc w:val="center"/>
              <w:rPr>
                <w:sz w:val="20"/>
                <w:szCs w:val="20"/>
              </w:rPr>
            </w:pPr>
            <w:r w:rsidRPr="001C6D80">
              <w:rPr>
                <w:sz w:val="20"/>
                <w:szCs w:val="20"/>
              </w:rPr>
              <w:t>3011</w:t>
            </w:r>
          </w:p>
        </w:tc>
        <w:tc>
          <w:tcPr>
            <w:tcW w:w="406" w:type="pct"/>
          </w:tcPr>
          <w:p w14:paraId="7029872B" w14:textId="77777777" w:rsidR="00AB3023" w:rsidRPr="001C6D80" w:rsidRDefault="00AB3023" w:rsidP="001C6D80">
            <w:pPr>
              <w:jc w:val="center"/>
              <w:rPr>
                <w:sz w:val="20"/>
                <w:szCs w:val="20"/>
              </w:rPr>
            </w:pPr>
            <w:r w:rsidRPr="001C6D80">
              <w:rPr>
                <w:sz w:val="20"/>
                <w:szCs w:val="20"/>
              </w:rPr>
              <w:t>3286</w:t>
            </w:r>
          </w:p>
        </w:tc>
        <w:tc>
          <w:tcPr>
            <w:tcW w:w="411" w:type="pct"/>
          </w:tcPr>
          <w:p w14:paraId="04336932" w14:textId="77777777" w:rsidR="00AB3023" w:rsidRPr="001C6D80" w:rsidRDefault="00AB3023" w:rsidP="001C6D80">
            <w:pPr>
              <w:jc w:val="center"/>
              <w:rPr>
                <w:sz w:val="20"/>
                <w:szCs w:val="20"/>
              </w:rPr>
            </w:pPr>
            <w:r w:rsidRPr="001C6D80">
              <w:rPr>
                <w:sz w:val="20"/>
                <w:szCs w:val="20"/>
              </w:rPr>
              <w:t>3174</w:t>
            </w:r>
          </w:p>
        </w:tc>
        <w:tc>
          <w:tcPr>
            <w:tcW w:w="405" w:type="pct"/>
          </w:tcPr>
          <w:p w14:paraId="43575E48" w14:textId="77777777" w:rsidR="00AB3023" w:rsidRPr="001C6D80" w:rsidRDefault="00AB3023" w:rsidP="001C6D80">
            <w:pPr>
              <w:jc w:val="center"/>
              <w:rPr>
                <w:sz w:val="20"/>
                <w:szCs w:val="20"/>
              </w:rPr>
            </w:pPr>
            <w:r w:rsidRPr="001C6D80">
              <w:rPr>
                <w:sz w:val="20"/>
                <w:szCs w:val="20"/>
              </w:rPr>
              <w:t>2670</w:t>
            </w:r>
          </w:p>
        </w:tc>
      </w:tr>
      <w:tr w:rsidR="00AB3023" w:rsidRPr="001C6D80" w14:paraId="694111C0" w14:textId="77777777" w:rsidTr="001C6D80">
        <w:trPr>
          <w:trHeight w:val="283"/>
          <w:jc w:val="center"/>
        </w:trPr>
        <w:tc>
          <w:tcPr>
            <w:tcW w:w="1390" w:type="pct"/>
          </w:tcPr>
          <w:p w14:paraId="78C8D87C" w14:textId="77777777" w:rsidR="00AB3023" w:rsidRPr="001C6D80" w:rsidRDefault="00AB3023" w:rsidP="001C6D80">
            <w:pPr>
              <w:jc w:val="both"/>
              <w:rPr>
                <w:sz w:val="20"/>
                <w:szCs w:val="20"/>
              </w:rPr>
            </w:pPr>
            <w:r w:rsidRPr="001C6D80">
              <w:rPr>
                <w:sz w:val="20"/>
                <w:szCs w:val="20"/>
              </w:rPr>
              <w:t>в пределах России</w:t>
            </w:r>
          </w:p>
        </w:tc>
        <w:tc>
          <w:tcPr>
            <w:tcW w:w="392" w:type="pct"/>
          </w:tcPr>
          <w:p w14:paraId="4C26017C" w14:textId="77777777" w:rsidR="00AB3023" w:rsidRPr="001C6D80" w:rsidRDefault="00AB3023" w:rsidP="001C6D80">
            <w:pPr>
              <w:jc w:val="center"/>
              <w:rPr>
                <w:sz w:val="20"/>
                <w:szCs w:val="20"/>
              </w:rPr>
            </w:pPr>
            <w:r w:rsidRPr="001C6D80">
              <w:rPr>
                <w:sz w:val="20"/>
                <w:szCs w:val="20"/>
              </w:rPr>
              <w:t>2283</w:t>
            </w:r>
          </w:p>
        </w:tc>
        <w:tc>
          <w:tcPr>
            <w:tcW w:w="389" w:type="pct"/>
          </w:tcPr>
          <w:p w14:paraId="6913D660" w14:textId="77777777" w:rsidR="00AB3023" w:rsidRPr="001C6D80" w:rsidRDefault="00AB3023" w:rsidP="001C6D80">
            <w:pPr>
              <w:jc w:val="center"/>
              <w:rPr>
                <w:sz w:val="20"/>
                <w:szCs w:val="20"/>
              </w:rPr>
            </w:pPr>
            <w:r w:rsidRPr="001C6D80">
              <w:rPr>
                <w:sz w:val="20"/>
                <w:szCs w:val="20"/>
              </w:rPr>
              <w:t>2292</w:t>
            </w:r>
          </w:p>
        </w:tc>
        <w:tc>
          <w:tcPr>
            <w:tcW w:w="385" w:type="pct"/>
          </w:tcPr>
          <w:p w14:paraId="39140308" w14:textId="77777777" w:rsidR="00AB3023" w:rsidRPr="001C6D80" w:rsidRDefault="00AB3023" w:rsidP="001C6D80">
            <w:pPr>
              <w:jc w:val="center"/>
              <w:rPr>
                <w:sz w:val="20"/>
                <w:szCs w:val="20"/>
              </w:rPr>
            </w:pPr>
            <w:r w:rsidRPr="001C6D80">
              <w:rPr>
                <w:sz w:val="20"/>
                <w:szCs w:val="20"/>
              </w:rPr>
              <w:t>2405</w:t>
            </w:r>
          </w:p>
        </w:tc>
        <w:tc>
          <w:tcPr>
            <w:tcW w:w="386" w:type="pct"/>
          </w:tcPr>
          <w:p w14:paraId="4FC521CC" w14:textId="77777777" w:rsidR="00AB3023" w:rsidRPr="001C6D80" w:rsidRDefault="00AB3023" w:rsidP="001C6D80">
            <w:pPr>
              <w:jc w:val="center"/>
              <w:rPr>
                <w:sz w:val="20"/>
                <w:szCs w:val="20"/>
              </w:rPr>
            </w:pPr>
            <w:r w:rsidRPr="001C6D80">
              <w:rPr>
                <w:sz w:val="20"/>
                <w:szCs w:val="20"/>
              </w:rPr>
              <w:t>2479</w:t>
            </w:r>
          </w:p>
        </w:tc>
        <w:tc>
          <w:tcPr>
            <w:tcW w:w="413" w:type="pct"/>
          </w:tcPr>
          <w:p w14:paraId="58AE6B6B" w14:textId="77777777" w:rsidR="00AB3023" w:rsidRPr="001C6D80" w:rsidRDefault="00AB3023" w:rsidP="001C6D80">
            <w:pPr>
              <w:jc w:val="center"/>
              <w:rPr>
                <w:sz w:val="20"/>
                <w:szCs w:val="20"/>
              </w:rPr>
            </w:pPr>
            <w:r w:rsidRPr="001C6D80">
              <w:rPr>
                <w:sz w:val="20"/>
                <w:szCs w:val="20"/>
              </w:rPr>
              <w:t>2497</w:t>
            </w:r>
          </w:p>
        </w:tc>
        <w:tc>
          <w:tcPr>
            <w:tcW w:w="423" w:type="pct"/>
          </w:tcPr>
          <w:p w14:paraId="365BDFAF" w14:textId="77777777" w:rsidR="00AB3023" w:rsidRPr="001C6D80" w:rsidRDefault="00AB3023" w:rsidP="001C6D80">
            <w:pPr>
              <w:jc w:val="center"/>
              <w:rPr>
                <w:sz w:val="20"/>
                <w:szCs w:val="20"/>
              </w:rPr>
            </w:pPr>
            <w:r w:rsidRPr="001C6D80">
              <w:rPr>
                <w:sz w:val="20"/>
                <w:szCs w:val="20"/>
              </w:rPr>
              <w:t>2823</w:t>
            </w:r>
          </w:p>
        </w:tc>
        <w:tc>
          <w:tcPr>
            <w:tcW w:w="406" w:type="pct"/>
          </w:tcPr>
          <w:p w14:paraId="7DA1010E" w14:textId="77777777" w:rsidR="00AB3023" w:rsidRPr="001C6D80" w:rsidRDefault="00AB3023" w:rsidP="001C6D80">
            <w:pPr>
              <w:jc w:val="center"/>
              <w:rPr>
                <w:sz w:val="20"/>
                <w:szCs w:val="20"/>
              </w:rPr>
            </w:pPr>
            <w:r w:rsidRPr="001C6D80">
              <w:rPr>
                <w:sz w:val="20"/>
                <w:szCs w:val="20"/>
              </w:rPr>
              <w:t>3034</w:t>
            </w:r>
          </w:p>
        </w:tc>
        <w:tc>
          <w:tcPr>
            <w:tcW w:w="411" w:type="pct"/>
          </w:tcPr>
          <w:p w14:paraId="24B2770A" w14:textId="77777777" w:rsidR="00AB3023" w:rsidRPr="001C6D80" w:rsidRDefault="00AB3023" w:rsidP="001C6D80">
            <w:pPr>
              <w:jc w:val="center"/>
              <w:rPr>
                <w:sz w:val="20"/>
                <w:szCs w:val="20"/>
              </w:rPr>
            </w:pPr>
            <w:r w:rsidRPr="001C6D80">
              <w:rPr>
                <w:sz w:val="20"/>
                <w:szCs w:val="20"/>
              </w:rPr>
              <w:t>2945</w:t>
            </w:r>
          </w:p>
        </w:tc>
        <w:tc>
          <w:tcPr>
            <w:tcW w:w="405" w:type="pct"/>
          </w:tcPr>
          <w:p w14:paraId="6D8D8555" w14:textId="77777777" w:rsidR="00AB3023" w:rsidRPr="001C6D80" w:rsidRDefault="00AB3023" w:rsidP="001C6D80">
            <w:pPr>
              <w:jc w:val="center"/>
              <w:rPr>
                <w:sz w:val="20"/>
                <w:szCs w:val="20"/>
              </w:rPr>
            </w:pPr>
            <w:r w:rsidRPr="001C6D80">
              <w:rPr>
                <w:sz w:val="20"/>
                <w:szCs w:val="20"/>
              </w:rPr>
              <w:t>2530</w:t>
            </w:r>
          </w:p>
        </w:tc>
      </w:tr>
      <w:tr w:rsidR="00AB3023" w:rsidRPr="001C6D80" w14:paraId="42705FCE" w14:textId="77777777" w:rsidTr="001C6D80">
        <w:trPr>
          <w:trHeight w:val="283"/>
          <w:jc w:val="center"/>
        </w:trPr>
        <w:tc>
          <w:tcPr>
            <w:tcW w:w="1390" w:type="pct"/>
          </w:tcPr>
          <w:p w14:paraId="0052E6F8" w14:textId="77777777" w:rsidR="00AB3023" w:rsidRPr="001C6D80" w:rsidRDefault="00AB3023" w:rsidP="001C6D80">
            <w:pPr>
              <w:jc w:val="both"/>
              <w:rPr>
                <w:sz w:val="20"/>
                <w:szCs w:val="20"/>
              </w:rPr>
            </w:pPr>
            <w:r w:rsidRPr="001C6D80">
              <w:rPr>
                <w:sz w:val="20"/>
                <w:szCs w:val="20"/>
              </w:rPr>
              <w:t>внутри региональная</w:t>
            </w:r>
          </w:p>
        </w:tc>
        <w:tc>
          <w:tcPr>
            <w:tcW w:w="392" w:type="pct"/>
          </w:tcPr>
          <w:p w14:paraId="07736102" w14:textId="77777777" w:rsidR="00AB3023" w:rsidRPr="001C6D80" w:rsidRDefault="00AB3023" w:rsidP="001C6D80">
            <w:pPr>
              <w:jc w:val="center"/>
              <w:rPr>
                <w:sz w:val="20"/>
                <w:szCs w:val="20"/>
              </w:rPr>
            </w:pPr>
            <w:r w:rsidRPr="001C6D80">
              <w:rPr>
                <w:sz w:val="20"/>
                <w:szCs w:val="20"/>
              </w:rPr>
              <w:t>1293</w:t>
            </w:r>
          </w:p>
        </w:tc>
        <w:tc>
          <w:tcPr>
            <w:tcW w:w="389" w:type="pct"/>
          </w:tcPr>
          <w:p w14:paraId="705D43F2" w14:textId="77777777" w:rsidR="00AB3023" w:rsidRPr="001C6D80" w:rsidRDefault="00AB3023" w:rsidP="001C6D80">
            <w:pPr>
              <w:jc w:val="center"/>
              <w:rPr>
                <w:sz w:val="20"/>
                <w:szCs w:val="20"/>
              </w:rPr>
            </w:pPr>
            <w:r w:rsidRPr="001C6D80">
              <w:rPr>
                <w:sz w:val="20"/>
                <w:szCs w:val="20"/>
              </w:rPr>
              <w:t>1152</w:t>
            </w:r>
          </w:p>
        </w:tc>
        <w:tc>
          <w:tcPr>
            <w:tcW w:w="385" w:type="pct"/>
          </w:tcPr>
          <w:p w14:paraId="4504884D" w14:textId="77777777" w:rsidR="00AB3023" w:rsidRPr="001C6D80" w:rsidRDefault="00AB3023" w:rsidP="001C6D80">
            <w:pPr>
              <w:jc w:val="center"/>
              <w:rPr>
                <w:sz w:val="20"/>
                <w:szCs w:val="20"/>
              </w:rPr>
            </w:pPr>
            <w:r w:rsidRPr="001C6D80">
              <w:rPr>
                <w:sz w:val="20"/>
                <w:szCs w:val="20"/>
              </w:rPr>
              <w:t>1258</w:t>
            </w:r>
          </w:p>
        </w:tc>
        <w:tc>
          <w:tcPr>
            <w:tcW w:w="386" w:type="pct"/>
          </w:tcPr>
          <w:p w14:paraId="59EDC42B" w14:textId="77777777" w:rsidR="00AB3023" w:rsidRPr="001C6D80" w:rsidRDefault="00AB3023" w:rsidP="001C6D80">
            <w:pPr>
              <w:jc w:val="center"/>
              <w:rPr>
                <w:sz w:val="20"/>
                <w:szCs w:val="20"/>
              </w:rPr>
            </w:pPr>
            <w:r w:rsidRPr="001C6D80">
              <w:rPr>
                <w:sz w:val="20"/>
                <w:szCs w:val="20"/>
              </w:rPr>
              <w:t>1342</w:t>
            </w:r>
          </w:p>
        </w:tc>
        <w:tc>
          <w:tcPr>
            <w:tcW w:w="413" w:type="pct"/>
          </w:tcPr>
          <w:p w14:paraId="118B896E" w14:textId="77777777" w:rsidR="00AB3023" w:rsidRPr="001C6D80" w:rsidRDefault="00AB3023" w:rsidP="001C6D80">
            <w:pPr>
              <w:jc w:val="center"/>
              <w:rPr>
                <w:sz w:val="20"/>
                <w:szCs w:val="20"/>
              </w:rPr>
            </w:pPr>
            <w:r w:rsidRPr="001C6D80">
              <w:rPr>
                <w:sz w:val="20"/>
                <w:szCs w:val="20"/>
              </w:rPr>
              <w:t>1368</w:t>
            </w:r>
          </w:p>
        </w:tc>
        <w:tc>
          <w:tcPr>
            <w:tcW w:w="423" w:type="pct"/>
          </w:tcPr>
          <w:p w14:paraId="3123F257" w14:textId="77777777" w:rsidR="00AB3023" w:rsidRPr="001C6D80" w:rsidRDefault="00AB3023" w:rsidP="001C6D80">
            <w:pPr>
              <w:jc w:val="center"/>
              <w:rPr>
                <w:sz w:val="20"/>
                <w:szCs w:val="20"/>
              </w:rPr>
            </w:pPr>
            <w:r w:rsidRPr="001C6D80">
              <w:rPr>
                <w:sz w:val="20"/>
                <w:szCs w:val="20"/>
              </w:rPr>
              <w:t>1579</w:t>
            </w:r>
          </w:p>
        </w:tc>
        <w:tc>
          <w:tcPr>
            <w:tcW w:w="406" w:type="pct"/>
          </w:tcPr>
          <w:p w14:paraId="4B14C1FB" w14:textId="77777777" w:rsidR="00AB3023" w:rsidRPr="001C6D80" w:rsidRDefault="00AB3023" w:rsidP="001C6D80">
            <w:pPr>
              <w:jc w:val="center"/>
              <w:rPr>
                <w:sz w:val="20"/>
                <w:szCs w:val="20"/>
              </w:rPr>
            </w:pPr>
            <w:r w:rsidRPr="001C6D80">
              <w:rPr>
                <w:sz w:val="20"/>
                <w:szCs w:val="20"/>
              </w:rPr>
              <w:t>1747</w:t>
            </w:r>
          </w:p>
        </w:tc>
        <w:tc>
          <w:tcPr>
            <w:tcW w:w="411" w:type="pct"/>
          </w:tcPr>
          <w:p w14:paraId="766293DF" w14:textId="77777777" w:rsidR="00AB3023" w:rsidRPr="001C6D80" w:rsidRDefault="00AB3023" w:rsidP="001C6D80">
            <w:pPr>
              <w:jc w:val="center"/>
              <w:rPr>
                <w:sz w:val="20"/>
                <w:szCs w:val="20"/>
              </w:rPr>
            </w:pPr>
            <w:r w:rsidRPr="001C6D80">
              <w:rPr>
                <w:sz w:val="20"/>
                <w:szCs w:val="20"/>
              </w:rPr>
              <w:t>1696</w:t>
            </w:r>
          </w:p>
        </w:tc>
        <w:tc>
          <w:tcPr>
            <w:tcW w:w="405" w:type="pct"/>
          </w:tcPr>
          <w:p w14:paraId="3ECFBC1C" w14:textId="77777777" w:rsidR="00AB3023" w:rsidRPr="001C6D80" w:rsidRDefault="00AB3023" w:rsidP="001C6D80">
            <w:pPr>
              <w:jc w:val="center"/>
              <w:rPr>
                <w:sz w:val="20"/>
                <w:szCs w:val="20"/>
              </w:rPr>
            </w:pPr>
            <w:r w:rsidRPr="001C6D80">
              <w:rPr>
                <w:sz w:val="20"/>
                <w:szCs w:val="20"/>
              </w:rPr>
              <w:t>1481</w:t>
            </w:r>
          </w:p>
        </w:tc>
      </w:tr>
      <w:tr w:rsidR="00AB3023" w:rsidRPr="001C6D80" w14:paraId="58ECAABF" w14:textId="77777777" w:rsidTr="001C6D80">
        <w:trPr>
          <w:trHeight w:val="283"/>
          <w:jc w:val="center"/>
        </w:trPr>
        <w:tc>
          <w:tcPr>
            <w:tcW w:w="1390" w:type="pct"/>
          </w:tcPr>
          <w:p w14:paraId="6C182F4F" w14:textId="77777777" w:rsidR="00AB3023" w:rsidRPr="001C6D80" w:rsidRDefault="00AB3023" w:rsidP="001C6D80">
            <w:pPr>
              <w:jc w:val="both"/>
              <w:rPr>
                <w:sz w:val="20"/>
                <w:szCs w:val="20"/>
              </w:rPr>
            </w:pPr>
            <w:r w:rsidRPr="001C6D80">
              <w:rPr>
                <w:sz w:val="20"/>
                <w:szCs w:val="20"/>
              </w:rPr>
              <w:t>межрегиональная</w:t>
            </w:r>
          </w:p>
        </w:tc>
        <w:tc>
          <w:tcPr>
            <w:tcW w:w="392" w:type="pct"/>
          </w:tcPr>
          <w:p w14:paraId="76DBE2DB" w14:textId="77777777" w:rsidR="00AB3023" w:rsidRPr="001C6D80" w:rsidRDefault="00AB3023" w:rsidP="001C6D80">
            <w:pPr>
              <w:jc w:val="center"/>
              <w:rPr>
                <w:sz w:val="20"/>
                <w:szCs w:val="20"/>
              </w:rPr>
            </w:pPr>
            <w:r w:rsidRPr="001C6D80">
              <w:rPr>
                <w:sz w:val="20"/>
                <w:szCs w:val="20"/>
              </w:rPr>
              <w:t>990</w:t>
            </w:r>
          </w:p>
        </w:tc>
        <w:tc>
          <w:tcPr>
            <w:tcW w:w="389" w:type="pct"/>
          </w:tcPr>
          <w:p w14:paraId="6C9AE0D2" w14:textId="77777777" w:rsidR="00AB3023" w:rsidRPr="001C6D80" w:rsidRDefault="00AB3023" w:rsidP="001C6D80">
            <w:pPr>
              <w:jc w:val="center"/>
              <w:rPr>
                <w:sz w:val="20"/>
                <w:szCs w:val="20"/>
              </w:rPr>
            </w:pPr>
            <w:r w:rsidRPr="001C6D80">
              <w:rPr>
                <w:sz w:val="20"/>
                <w:szCs w:val="20"/>
              </w:rPr>
              <w:t>1140</w:t>
            </w:r>
          </w:p>
        </w:tc>
        <w:tc>
          <w:tcPr>
            <w:tcW w:w="385" w:type="pct"/>
          </w:tcPr>
          <w:p w14:paraId="0CAFBC79" w14:textId="77777777" w:rsidR="00AB3023" w:rsidRPr="001C6D80" w:rsidRDefault="00AB3023" w:rsidP="001C6D80">
            <w:pPr>
              <w:jc w:val="center"/>
              <w:rPr>
                <w:sz w:val="20"/>
                <w:szCs w:val="20"/>
              </w:rPr>
            </w:pPr>
            <w:r w:rsidRPr="001C6D80">
              <w:rPr>
                <w:sz w:val="20"/>
                <w:szCs w:val="20"/>
              </w:rPr>
              <w:t>1147</w:t>
            </w:r>
          </w:p>
        </w:tc>
        <w:tc>
          <w:tcPr>
            <w:tcW w:w="386" w:type="pct"/>
          </w:tcPr>
          <w:p w14:paraId="4CDE1BE3" w14:textId="77777777" w:rsidR="00AB3023" w:rsidRPr="001C6D80" w:rsidRDefault="00AB3023" w:rsidP="001C6D80">
            <w:pPr>
              <w:jc w:val="center"/>
              <w:rPr>
                <w:sz w:val="20"/>
                <w:szCs w:val="20"/>
              </w:rPr>
            </w:pPr>
            <w:r w:rsidRPr="001C6D80">
              <w:rPr>
                <w:sz w:val="20"/>
                <w:szCs w:val="20"/>
              </w:rPr>
              <w:t>1137</w:t>
            </w:r>
          </w:p>
        </w:tc>
        <w:tc>
          <w:tcPr>
            <w:tcW w:w="413" w:type="pct"/>
          </w:tcPr>
          <w:p w14:paraId="7FE0BA90" w14:textId="77777777" w:rsidR="00AB3023" w:rsidRPr="001C6D80" w:rsidRDefault="00AB3023" w:rsidP="001C6D80">
            <w:pPr>
              <w:jc w:val="center"/>
              <w:rPr>
                <w:sz w:val="20"/>
                <w:szCs w:val="20"/>
              </w:rPr>
            </w:pPr>
            <w:r w:rsidRPr="001C6D80">
              <w:rPr>
                <w:sz w:val="20"/>
                <w:szCs w:val="20"/>
              </w:rPr>
              <w:t>1129</w:t>
            </w:r>
          </w:p>
        </w:tc>
        <w:tc>
          <w:tcPr>
            <w:tcW w:w="423" w:type="pct"/>
          </w:tcPr>
          <w:p w14:paraId="6B62241D" w14:textId="77777777" w:rsidR="00AB3023" w:rsidRPr="001C6D80" w:rsidRDefault="00AB3023" w:rsidP="001C6D80">
            <w:pPr>
              <w:jc w:val="center"/>
              <w:rPr>
                <w:sz w:val="20"/>
                <w:szCs w:val="20"/>
              </w:rPr>
            </w:pPr>
            <w:r w:rsidRPr="001C6D80">
              <w:rPr>
                <w:sz w:val="20"/>
                <w:szCs w:val="20"/>
              </w:rPr>
              <w:t>1244</w:t>
            </w:r>
          </w:p>
        </w:tc>
        <w:tc>
          <w:tcPr>
            <w:tcW w:w="406" w:type="pct"/>
          </w:tcPr>
          <w:p w14:paraId="2F106BD7" w14:textId="77777777" w:rsidR="00AB3023" w:rsidRPr="001C6D80" w:rsidRDefault="00AB3023" w:rsidP="001C6D80">
            <w:pPr>
              <w:jc w:val="center"/>
              <w:rPr>
                <w:sz w:val="20"/>
                <w:szCs w:val="20"/>
              </w:rPr>
            </w:pPr>
            <w:r w:rsidRPr="001C6D80">
              <w:rPr>
                <w:sz w:val="20"/>
                <w:szCs w:val="20"/>
              </w:rPr>
              <w:t>1287</w:t>
            </w:r>
          </w:p>
        </w:tc>
        <w:tc>
          <w:tcPr>
            <w:tcW w:w="411" w:type="pct"/>
          </w:tcPr>
          <w:p w14:paraId="2405E1F6" w14:textId="77777777" w:rsidR="00AB3023" w:rsidRPr="001C6D80" w:rsidRDefault="00AB3023" w:rsidP="001C6D80">
            <w:pPr>
              <w:jc w:val="center"/>
              <w:rPr>
                <w:sz w:val="20"/>
                <w:szCs w:val="20"/>
              </w:rPr>
            </w:pPr>
            <w:r w:rsidRPr="001C6D80">
              <w:rPr>
                <w:sz w:val="20"/>
                <w:szCs w:val="20"/>
              </w:rPr>
              <w:t>1249</w:t>
            </w:r>
          </w:p>
        </w:tc>
        <w:tc>
          <w:tcPr>
            <w:tcW w:w="405" w:type="pct"/>
          </w:tcPr>
          <w:p w14:paraId="10BA5F74" w14:textId="77777777" w:rsidR="00AB3023" w:rsidRPr="001C6D80" w:rsidRDefault="00AB3023" w:rsidP="001C6D80">
            <w:pPr>
              <w:jc w:val="center"/>
              <w:rPr>
                <w:sz w:val="20"/>
                <w:szCs w:val="20"/>
              </w:rPr>
            </w:pPr>
            <w:r w:rsidRPr="001C6D80">
              <w:rPr>
                <w:sz w:val="20"/>
                <w:szCs w:val="20"/>
              </w:rPr>
              <w:t>1049</w:t>
            </w:r>
          </w:p>
        </w:tc>
      </w:tr>
      <w:tr w:rsidR="00AB3023" w:rsidRPr="001C6D80" w14:paraId="7AC61AF6" w14:textId="77777777" w:rsidTr="001C6D80">
        <w:trPr>
          <w:trHeight w:val="283"/>
          <w:jc w:val="center"/>
        </w:trPr>
        <w:tc>
          <w:tcPr>
            <w:tcW w:w="1390" w:type="pct"/>
          </w:tcPr>
          <w:p w14:paraId="0A5F57C7" w14:textId="77777777" w:rsidR="00AB3023" w:rsidRPr="001C6D80" w:rsidRDefault="00AB3023" w:rsidP="001C6D80">
            <w:pPr>
              <w:jc w:val="both"/>
              <w:rPr>
                <w:sz w:val="20"/>
                <w:szCs w:val="20"/>
              </w:rPr>
            </w:pPr>
            <w:r w:rsidRPr="001C6D80">
              <w:rPr>
                <w:sz w:val="20"/>
                <w:szCs w:val="20"/>
              </w:rPr>
              <w:t>международная</w:t>
            </w:r>
          </w:p>
        </w:tc>
        <w:tc>
          <w:tcPr>
            <w:tcW w:w="392" w:type="pct"/>
          </w:tcPr>
          <w:p w14:paraId="06B72079" w14:textId="77777777" w:rsidR="00AB3023" w:rsidRPr="001C6D80" w:rsidRDefault="00AB3023" w:rsidP="001C6D80">
            <w:pPr>
              <w:jc w:val="center"/>
              <w:rPr>
                <w:sz w:val="20"/>
                <w:szCs w:val="20"/>
              </w:rPr>
            </w:pPr>
            <w:r w:rsidRPr="001C6D80">
              <w:rPr>
                <w:sz w:val="20"/>
                <w:szCs w:val="20"/>
              </w:rPr>
              <w:t>12</w:t>
            </w:r>
          </w:p>
        </w:tc>
        <w:tc>
          <w:tcPr>
            <w:tcW w:w="389" w:type="pct"/>
          </w:tcPr>
          <w:p w14:paraId="3A6577C2" w14:textId="77777777" w:rsidR="00AB3023" w:rsidRPr="001C6D80" w:rsidRDefault="00AB3023" w:rsidP="001C6D80">
            <w:pPr>
              <w:jc w:val="center"/>
              <w:rPr>
                <w:sz w:val="20"/>
                <w:szCs w:val="20"/>
              </w:rPr>
            </w:pPr>
            <w:r w:rsidRPr="001C6D80">
              <w:rPr>
                <w:sz w:val="20"/>
                <w:szCs w:val="20"/>
              </w:rPr>
              <w:t>21</w:t>
            </w:r>
          </w:p>
        </w:tc>
        <w:tc>
          <w:tcPr>
            <w:tcW w:w="385" w:type="pct"/>
          </w:tcPr>
          <w:p w14:paraId="61B010FC" w14:textId="77777777" w:rsidR="00AB3023" w:rsidRPr="001C6D80" w:rsidRDefault="00AB3023" w:rsidP="001C6D80">
            <w:pPr>
              <w:jc w:val="center"/>
              <w:rPr>
                <w:sz w:val="20"/>
                <w:szCs w:val="20"/>
              </w:rPr>
            </w:pPr>
            <w:r w:rsidRPr="001C6D80">
              <w:rPr>
                <w:sz w:val="20"/>
                <w:szCs w:val="20"/>
              </w:rPr>
              <w:t>19</w:t>
            </w:r>
          </w:p>
        </w:tc>
        <w:tc>
          <w:tcPr>
            <w:tcW w:w="386" w:type="pct"/>
          </w:tcPr>
          <w:p w14:paraId="3A8886A3" w14:textId="77777777" w:rsidR="00AB3023" w:rsidRPr="001C6D80" w:rsidRDefault="00AB3023" w:rsidP="001C6D80">
            <w:pPr>
              <w:jc w:val="center"/>
              <w:rPr>
                <w:sz w:val="20"/>
                <w:szCs w:val="20"/>
              </w:rPr>
            </w:pPr>
            <w:r w:rsidRPr="001C6D80">
              <w:rPr>
                <w:sz w:val="20"/>
                <w:szCs w:val="20"/>
              </w:rPr>
              <w:t>28</w:t>
            </w:r>
          </w:p>
        </w:tc>
        <w:tc>
          <w:tcPr>
            <w:tcW w:w="413" w:type="pct"/>
          </w:tcPr>
          <w:p w14:paraId="22A1F50E" w14:textId="77777777" w:rsidR="00AB3023" w:rsidRPr="001C6D80" w:rsidRDefault="00AB3023" w:rsidP="001C6D80">
            <w:pPr>
              <w:jc w:val="center"/>
              <w:rPr>
                <w:sz w:val="20"/>
                <w:szCs w:val="20"/>
              </w:rPr>
            </w:pPr>
            <w:r w:rsidRPr="001C6D80">
              <w:rPr>
                <w:sz w:val="20"/>
                <w:szCs w:val="20"/>
              </w:rPr>
              <w:t>128</w:t>
            </w:r>
          </w:p>
        </w:tc>
        <w:tc>
          <w:tcPr>
            <w:tcW w:w="423" w:type="pct"/>
          </w:tcPr>
          <w:p w14:paraId="3A42EBC2" w14:textId="77777777" w:rsidR="00AB3023" w:rsidRPr="001C6D80" w:rsidRDefault="00AB3023" w:rsidP="001C6D80">
            <w:pPr>
              <w:jc w:val="center"/>
              <w:rPr>
                <w:sz w:val="20"/>
                <w:szCs w:val="20"/>
              </w:rPr>
            </w:pPr>
            <w:r w:rsidRPr="001C6D80">
              <w:rPr>
                <w:sz w:val="20"/>
                <w:szCs w:val="20"/>
              </w:rPr>
              <w:t>188</w:t>
            </w:r>
          </w:p>
        </w:tc>
        <w:tc>
          <w:tcPr>
            <w:tcW w:w="406" w:type="pct"/>
          </w:tcPr>
          <w:p w14:paraId="345B4ADE" w14:textId="77777777" w:rsidR="00AB3023" w:rsidRPr="001C6D80" w:rsidRDefault="00AB3023" w:rsidP="001C6D80">
            <w:pPr>
              <w:jc w:val="center"/>
              <w:rPr>
                <w:sz w:val="20"/>
                <w:szCs w:val="20"/>
              </w:rPr>
            </w:pPr>
            <w:r w:rsidRPr="001C6D80">
              <w:rPr>
                <w:sz w:val="20"/>
                <w:szCs w:val="20"/>
              </w:rPr>
              <w:t>252</w:t>
            </w:r>
          </w:p>
        </w:tc>
        <w:tc>
          <w:tcPr>
            <w:tcW w:w="411" w:type="pct"/>
          </w:tcPr>
          <w:p w14:paraId="2D53F4E0" w14:textId="77777777" w:rsidR="00AB3023" w:rsidRPr="001C6D80" w:rsidRDefault="00AB3023" w:rsidP="001C6D80">
            <w:pPr>
              <w:jc w:val="center"/>
              <w:rPr>
                <w:sz w:val="20"/>
                <w:szCs w:val="20"/>
              </w:rPr>
            </w:pPr>
            <w:r w:rsidRPr="001C6D80">
              <w:rPr>
                <w:sz w:val="20"/>
                <w:szCs w:val="20"/>
              </w:rPr>
              <w:t>229</w:t>
            </w:r>
          </w:p>
        </w:tc>
        <w:tc>
          <w:tcPr>
            <w:tcW w:w="405" w:type="pct"/>
          </w:tcPr>
          <w:p w14:paraId="08E60122" w14:textId="77777777" w:rsidR="00AB3023" w:rsidRPr="001C6D80" w:rsidRDefault="00AB3023" w:rsidP="001C6D80">
            <w:pPr>
              <w:jc w:val="center"/>
              <w:rPr>
                <w:sz w:val="20"/>
                <w:szCs w:val="20"/>
              </w:rPr>
            </w:pPr>
            <w:r w:rsidRPr="001C6D80">
              <w:rPr>
                <w:sz w:val="20"/>
                <w:szCs w:val="20"/>
              </w:rPr>
              <w:t>140</w:t>
            </w:r>
          </w:p>
        </w:tc>
      </w:tr>
      <w:tr w:rsidR="00AB3023" w:rsidRPr="001C6D80" w14:paraId="620568A9" w14:textId="77777777" w:rsidTr="001C6D80">
        <w:trPr>
          <w:trHeight w:val="283"/>
          <w:jc w:val="center"/>
        </w:trPr>
        <w:tc>
          <w:tcPr>
            <w:tcW w:w="1390" w:type="pct"/>
          </w:tcPr>
          <w:p w14:paraId="1D05569D" w14:textId="1146156B" w:rsidR="00AB3023" w:rsidRPr="001C6D80" w:rsidRDefault="00AB3023" w:rsidP="001C6D80">
            <w:pPr>
              <w:jc w:val="both"/>
              <w:rPr>
                <w:sz w:val="20"/>
                <w:szCs w:val="20"/>
              </w:rPr>
            </w:pPr>
            <w:r w:rsidRPr="001C6D80">
              <w:rPr>
                <w:sz w:val="20"/>
                <w:szCs w:val="20"/>
              </w:rPr>
              <w:t>со странами СНГ и Балтии</w:t>
            </w:r>
          </w:p>
        </w:tc>
        <w:tc>
          <w:tcPr>
            <w:tcW w:w="392" w:type="pct"/>
          </w:tcPr>
          <w:p w14:paraId="70D899A0" w14:textId="77777777" w:rsidR="00AB3023" w:rsidRPr="001C6D80" w:rsidRDefault="00AB3023" w:rsidP="001C6D80">
            <w:pPr>
              <w:jc w:val="center"/>
              <w:rPr>
                <w:sz w:val="20"/>
                <w:szCs w:val="20"/>
              </w:rPr>
            </w:pPr>
            <w:r w:rsidRPr="001C6D80">
              <w:rPr>
                <w:sz w:val="20"/>
                <w:szCs w:val="20"/>
              </w:rPr>
              <w:t>10</w:t>
            </w:r>
          </w:p>
        </w:tc>
        <w:tc>
          <w:tcPr>
            <w:tcW w:w="389" w:type="pct"/>
          </w:tcPr>
          <w:p w14:paraId="408A921A" w14:textId="77777777" w:rsidR="00AB3023" w:rsidRPr="001C6D80" w:rsidRDefault="00AB3023" w:rsidP="001C6D80">
            <w:pPr>
              <w:jc w:val="center"/>
              <w:rPr>
                <w:sz w:val="20"/>
                <w:szCs w:val="20"/>
              </w:rPr>
            </w:pPr>
            <w:r w:rsidRPr="001C6D80">
              <w:rPr>
                <w:sz w:val="20"/>
                <w:szCs w:val="20"/>
              </w:rPr>
              <w:t>17</w:t>
            </w:r>
          </w:p>
        </w:tc>
        <w:tc>
          <w:tcPr>
            <w:tcW w:w="385" w:type="pct"/>
          </w:tcPr>
          <w:p w14:paraId="1F13B668" w14:textId="77777777" w:rsidR="00AB3023" w:rsidRPr="001C6D80" w:rsidRDefault="00AB3023" w:rsidP="001C6D80">
            <w:pPr>
              <w:jc w:val="center"/>
              <w:rPr>
                <w:sz w:val="20"/>
                <w:szCs w:val="20"/>
              </w:rPr>
            </w:pPr>
            <w:r w:rsidRPr="001C6D80">
              <w:rPr>
                <w:sz w:val="20"/>
                <w:szCs w:val="20"/>
              </w:rPr>
              <w:t>16</w:t>
            </w:r>
          </w:p>
        </w:tc>
        <w:tc>
          <w:tcPr>
            <w:tcW w:w="386" w:type="pct"/>
          </w:tcPr>
          <w:p w14:paraId="524967C8" w14:textId="77777777" w:rsidR="00AB3023" w:rsidRPr="001C6D80" w:rsidRDefault="00AB3023" w:rsidP="001C6D80">
            <w:pPr>
              <w:jc w:val="center"/>
              <w:rPr>
                <w:sz w:val="20"/>
                <w:szCs w:val="20"/>
              </w:rPr>
            </w:pPr>
            <w:r w:rsidRPr="001C6D80">
              <w:rPr>
                <w:sz w:val="20"/>
                <w:szCs w:val="20"/>
              </w:rPr>
              <w:t>15</w:t>
            </w:r>
          </w:p>
        </w:tc>
        <w:tc>
          <w:tcPr>
            <w:tcW w:w="413" w:type="pct"/>
          </w:tcPr>
          <w:p w14:paraId="651F3FBE" w14:textId="77777777" w:rsidR="00AB3023" w:rsidRPr="001C6D80" w:rsidRDefault="00AB3023" w:rsidP="001C6D80">
            <w:pPr>
              <w:jc w:val="center"/>
              <w:rPr>
                <w:sz w:val="20"/>
                <w:szCs w:val="20"/>
              </w:rPr>
            </w:pPr>
            <w:r w:rsidRPr="001C6D80">
              <w:rPr>
                <w:sz w:val="20"/>
                <w:szCs w:val="20"/>
              </w:rPr>
              <w:t>119</w:t>
            </w:r>
          </w:p>
        </w:tc>
        <w:tc>
          <w:tcPr>
            <w:tcW w:w="423" w:type="pct"/>
          </w:tcPr>
          <w:p w14:paraId="7ADD3EED" w14:textId="77777777" w:rsidR="00AB3023" w:rsidRPr="001C6D80" w:rsidRDefault="00AB3023" w:rsidP="001C6D80">
            <w:pPr>
              <w:jc w:val="center"/>
              <w:rPr>
                <w:sz w:val="20"/>
                <w:szCs w:val="20"/>
              </w:rPr>
            </w:pPr>
            <w:r w:rsidRPr="001C6D80">
              <w:rPr>
                <w:sz w:val="20"/>
                <w:szCs w:val="20"/>
              </w:rPr>
              <w:t>184</w:t>
            </w:r>
          </w:p>
        </w:tc>
        <w:tc>
          <w:tcPr>
            <w:tcW w:w="406" w:type="pct"/>
          </w:tcPr>
          <w:p w14:paraId="14C40150" w14:textId="77777777" w:rsidR="00AB3023" w:rsidRPr="001C6D80" w:rsidRDefault="00AB3023" w:rsidP="001C6D80">
            <w:pPr>
              <w:jc w:val="center"/>
              <w:rPr>
                <w:sz w:val="20"/>
                <w:szCs w:val="20"/>
              </w:rPr>
            </w:pPr>
            <w:r w:rsidRPr="001C6D80">
              <w:rPr>
                <w:sz w:val="20"/>
                <w:szCs w:val="20"/>
              </w:rPr>
              <w:t>243</w:t>
            </w:r>
          </w:p>
        </w:tc>
        <w:tc>
          <w:tcPr>
            <w:tcW w:w="411" w:type="pct"/>
          </w:tcPr>
          <w:p w14:paraId="3E730D3D" w14:textId="77777777" w:rsidR="00AB3023" w:rsidRPr="001C6D80" w:rsidRDefault="00AB3023" w:rsidP="001C6D80">
            <w:pPr>
              <w:jc w:val="center"/>
              <w:rPr>
                <w:sz w:val="20"/>
                <w:szCs w:val="20"/>
              </w:rPr>
            </w:pPr>
            <w:r w:rsidRPr="001C6D80">
              <w:rPr>
                <w:sz w:val="20"/>
                <w:szCs w:val="20"/>
              </w:rPr>
              <w:t>220</w:t>
            </w:r>
          </w:p>
        </w:tc>
        <w:tc>
          <w:tcPr>
            <w:tcW w:w="405" w:type="pct"/>
          </w:tcPr>
          <w:p w14:paraId="5ECFB952" w14:textId="77777777" w:rsidR="00AB3023" w:rsidRPr="001C6D80" w:rsidRDefault="00AB3023" w:rsidP="001C6D80">
            <w:pPr>
              <w:jc w:val="center"/>
              <w:rPr>
                <w:sz w:val="20"/>
                <w:szCs w:val="20"/>
              </w:rPr>
            </w:pPr>
            <w:r w:rsidRPr="001C6D80">
              <w:rPr>
                <w:sz w:val="20"/>
                <w:szCs w:val="20"/>
              </w:rPr>
              <w:t>134</w:t>
            </w:r>
          </w:p>
        </w:tc>
      </w:tr>
      <w:tr w:rsidR="00AB3023" w:rsidRPr="001C6D80" w14:paraId="2173FF85" w14:textId="77777777" w:rsidTr="001C6D80">
        <w:trPr>
          <w:trHeight w:val="283"/>
          <w:jc w:val="center"/>
        </w:trPr>
        <w:tc>
          <w:tcPr>
            <w:tcW w:w="1390" w:type="pct"/>
          </w:tcPr>
          <w:p w14:paraId="048D0E7D" w14:textId="48B07626" w:rsidR="00AB3023" w:rsidRPr="001C6D80" w:rsidRDefault="00AB3023" w:rsidP="001C6D80">
            <w:pPr>
              <w:jc w:val="both"/>
              <w:rPr>
                <w:sz w:val="20"/>
                <w:szCs w:val="20"/>
              </w:rPr>
            </w:pPr>
            <w:r w:rsidRPr="001C6D80">
              <w:rPr>
                <w:sz w:val="20"/>
                <w:szCs w:val="20"/>
              </w:rPr>
              <w:t>с другими зарубежными странами</w:t>
            </w:r>
          </w:p>
        </w:tc>
        <w:tc>
          <w:tcPr>
            <w:tcW w:w="392" w:type="pct"/>
          </w:tcPr>
          <w:p w14:paraId="327184E3" w14:textId="77777777" w:rsidR="00AB3023" w:rsidRPr="001C6D80" w:rsidRDefault="00AB3023" w:rsidP="001C6D80">
            <w:pPr>
              <w:jc w:val="center"/>
              <w:rPr>
                <w:sz w:val="20"/>
                <w:szCs w:val="20"/>
              </w:rPr>
            </w:pPr>
            <w:r w:rsidRPr="001C6D80">
              <w:rPr>
                <w:sz w:val="20"/>
                <w:szCs w:val="20"/>
              </w:rPr>
              <w:t>2</w:t>
            </w:r>
          </w:p>
        </w:tc>
        <w:tc>
          <w:tcPr>
            <w:tcW w:w="389" w:type="pct"/>
          </w:tcPr>
          <w:p w14:paraId="4803CA23" w14:textId="77777777" w:rsidR="00AB3023" w:rsidRPr="001C6D80" w:rsidRDefault="00AB3023" w:rsidP="001C6D80">
            <w:pPr>
              <w:jc w:val="center"/>
              <w:rPr>
                <w:sz w:val="20"/>
                <w:szCs w:val="20"/>
              </w:rPr>
            </w:pPr>
            <w:r w:rsidRPr="001C6D80">
              <w:rPr>
                <w:sz w:val="20"/>
                <w:szCs w:val="20"/>
              </w:rPr>
              <w:t>4</w:t>
            </w:r>
          </w:p>
        </w:tc>
        <w:tc>
          <w:tcPr>
            <w:tcW w:w="385" w:type="pct"/>
          </w:tcPr>
          <w:p w14:paraId="546E7A1A" w14:textId="77777777" w:rsidR="00AB3023" w:rsidRPr="001C6D80" w:rsidRDefault="00AB3023" w:rsidP="001C6D80">
            <w:pPr>
              <w:jc w:val="center"/>
              <w:rPr>
                <w:sz w:val="20"/>
                <w:szCs w:val="20"/>
              </w:rPr>
            </w:pPr>
            <w:r w:rsidRPr="001C6D80">
              <w:rPr>
                <w:sz w:val="20"/>
                <w:szCs w:val="20"/>
              </w:rPr>
              <w:t>3</w:t>
            </w:r>
          </w:p>
        </w:tc>
        <w:tc>
          <w:tcPr>
            <w:tcW w:w="386" w:type="pct"/>
          </w:tcPr>
          <w:p w14:paraId="2D4F2C09" w14:textId="77777777" w:rsidR="00AB3023" w:rsidRPr="001C6D80" w:rsidRDefault="00AB3023" w:rsidP="001C6D80">
            <w:pPr>
              <w:jc w:val="center"/>
              <w:rPr>
                <w:sz w:val="20"/>
                <w:szCs w:val="20"/>
              </w:rPr>
            </w:pPr>
            <w:r w:rsidRPr="001C6D80">
              <w:rPr>
                <w:sz w:val="20"/>
                <w:szCs w:val="20"/>
              </w:rPr>
              <w:t>13</w:t>
            </w:r>
          </w:p>
        </w:tc>
        <w:tc>
          <w:tcPr>
            <w:tcW w:w="413" w:type="pct"/>
          </w:tcPr>
          <w:p w14:paraId="51592105" w14:textId="77777777" w:rsidR="00AB3023" w:rsidRPr="001C6D80" w:rsidRDefault="00AB3023" w:rsidP="001C6D80">
            <w:pPr>
              <w:jc w:val="center"/>
              <w:rPr>
                <w:sz w:val="20"/>
                <w:szCs w:val="20"/>
              </w:rPr>
            </w:pPr>
            <w:r w:rsidRPr="001C6D80">
              <w:rPr>
                <w:sz w:val="20"/>
                <w:szCs w:val="20"/>
              </w:rPr>
              <w:t>9</w:t>
            </w:r>
          </w:p>
        </w:tc>
        <w:tc>
          <w:tcPr>
            <w:tcW w:w="423" w:type="pct"/>
          </w:tcPr>
          <w:p w14:paraId="6354AF28" w14:textId="77777777" w:rsidR="00AB3023" w:rsidRPr="001C6D80" w:rsidRDefault="00AB3023" w:rsidP="001C6D80">
            <w:pPr>
              <w:jc w:val="center"/>
              <w:rPr>
                <w:sz w:val="20"/>
                <w:szCs w:val="20"/>
              </w:rPr>
            </w:pPr>
            <w:r w:rsidRPr="001C6D80">
              <w:rPr>
                <w:sz w:val="20"/>
                <w:szCs w:val="20"/>
              </w:rPr>
              <w:t>4</w:t>
            </w:r>
          </w:p>
        </w:tc>
        <w:tc>
          <w:tcPr>
            <w:tcW w:w="406" w:type="pct"/>
          </w:tcPr>
          <w:p w14:paraId="42D0726A" w14:textId="77777777" w:rsidR="00AB3023" w:rsidRPr="001C6D80" w:rsidRDefault="00AB3023" w:rsidP="001C6D80">
            <w:pPr>
              <w:jc w:val="center"/>
              <w:rPr>
                <w:sz w:val="20"/>
                <w:szCs w:val="20"/>
              </w:rPr>
            </w:pPr>
            <w:r w:rsidRPr="001C6D80">
              <w:rPr>
                <w:sz w:val="20"/>
                <w:szCs w:val="20"/>
              </w:rPr>
              <w:t>9</w:t>
            </w:r>
          </w:p>
        </w:tc>
        <w:tc>
          <w:tcPr>
            <w:tcW w:w="411" w:type="pct"/>
          </w:tcPr>
          <w:p w14:paraId="51C22107" w14:textId="77777777" w:rsidR="00AB3023" w:rsidRPr="001C6D80" w:rsidRDefault="00AB3023" w:rsidP="001C6D80">
            <w:pPr>
              <w:jc w:val="center"/>
              <w:rPr>
                <w:sz w:val="20"/>
                <w:szCs w:val="20"/>
              </w:rPr>
            </w:pPr>
            <w:r w:rsidRPr="001C6D80">
              <w:rPr>
                <w:sz w:val="20"/>
                <w:szCs w:val="20"/>
              </w:rPr>
              <w:t>9</w:t>
            </w:r>
          </w:p>
        </w:tc>
        <w:tc>
          <w:tcPr>
            <w:tcW w:w="405" w:type="pct"/>
          </w:tcPr>
          <w:p w14:paraId="1F79DF30" w14:textId="77777777" w:rsidR="00AB3023" w:rsidRPr="001C6D80" w:rsidRDefault="00AB3023" w:rsidP="001C6D80">
            <w:pPr>
              <w:jc w:val="center"/>
              <w:rPr>
                <w:sz w:val="20"/>
                <w:szCs w:val="20"/>
              </w:rPr>
            </w:pPr>
            <w:r w:rsidRPr="001C6D80">
              <w:rPr>
                <w:sz w:val="20"/>
                <w:szCs w:val="20"/>
              </w:rPr>
              <w:t>6</w:t>
            </w:r>
          </w:p>
        </w:tc>
      </w:tr>
      <w:tr w:rsidR="00AB3023" w:rsidRPr="001C6D80" w14:paraId="3D589209" w14:textId="77777777" w:rsidTr="001C6D80">
        <w:trPr>
          <w:trHeight w:val="283"/>
          <w:jc w:val="center"/>
        </w:trPr>
        <w:tc>
          <w:tcPr>
            <w:tcW w:w="1390" w:type="pct"/>
          </w:tcPr>
          <w:p w14:paraId="7A1E44F0" w14:textId="77777777" w:rsidR="00AB3023" w:rsidRPr="001C6D80" w:rsidRDefault="00AB3023" w:rsidP="001C6D80">
            <w:pPr>
              <w:jc w:val="both"/>
              <w:rPr>
                <w:sz w:val="20"/>
                <w:szCs w:val="20"/>
              </w:rPr>
            </w:pPr>
            <w:r w:rsidRPr="001C6D80">
              <w:rPr>
                <w:sz w:val="20"/>
                <w:szCs w:val="20"/>
              </w:rPr>
              <w:t>внешняя (для региона) миграция</w:t>
            </w:r>
          </w:p>
        </w:tc>
        <w:tc>
          <w:tcPr>
            <w:tcW w:w="392" w:type="pct"/>
          </w:tcPr>
          <w:p w14:paraId="7647B128" w14:textId="77777777" w:rsidR="00AB3023" w:rsidRPr="001C6D80" w:rsidRDefault="00AB3023" w:rsidP="001C6D80">
            <w:pPr>
              <w:jc w:val="center"/>
              <w:rPr>
                <w:sz w:val="20"/>
                <w:szCs w:val="20"/>
              </w:rPr>
            </w:pPr>
            <w:r w:rsidRPr="001C6D80">
              <w:rPr>
                <w:sz w:val="20"/>
                <w:szCs w:val="20"/>
              </w:rPr>
              <w:t>1002</w:t>
            </w:r>
          </w:p>
        </w:tc>
        <w:tc>
          <w:tcPr>
            <w:tcW w:w="389" w:type="pct"/>
          </w:tcPr>
          <w:p w14:paraId="3764430B" w14:textId="77777777" w:rsidR="00AB3023" w:rsidRPr="001C6D80" w:rsidRDefault="00AB3023" w:rsidP="001C6D80">
            <w:pPr>
              <w:jc w:val="center"/>
              <w:rPr>
                <w:sz w:val="20"/>
                <w:szCs w:val="20"/>
              </w:rPr>
            </w:pPr>
            <w:r w:rsidRPr="001C6D80">
              <w:rPr>
                <w:sz w:val="20"/>
                <w:szCs w:val="20"/>
              </w:rPr>
              <w:t>1161</w:t>
            </w:r>
          </w:p>
        </w:tc>
        <w:tc>
          <w:tcPr>
            <w:tcW w:w="385" w:type="pct"/>
          </w:tcPr>
          <w:p w14:paraId="1C6CCC0C" w14:textId="77777777" w:rsidR="00AB3023" w:rsidRPr="001C6D80" w:rsidRDefault="00AB3023" w:rsidP="001C6D80">
            <w:pPr>
              <w:jc w:val="center"/>
              <w:rPr>
                <w:sz w:val="20"/>
                <w:szCs w:val="20"/>
              </w:rPr>
            </w:pPr>
            <w:r w:rsidRPr="001C6D80">
              <w:rPr>
                <w:sz w:val="20"/>
                <w:szCs w:val="20"/>
              </w:rPr>
              <w:t>1166</w:t>
            </w:r>
          </w:p>
        </w:tc>
        <w:tc>
          <w:tcPr>
            <w:tcW w:w="386" w:type="pct"/>
          </w:tcPr>
          <w:p w14:paraId="14DCB40A" w14:textId="77777777" w:rsidR="00AB3023" w:rsidRPr="001C6D80" w:rsidRDefault="00AB3023" w:rsidP="001C6D80">
            <w:pPr>
              <w:jc w:val="center"/>
              <w:rPr>
                <w:sz w:val="20"/>
                <w:szCs w:val="20"/>
              </w:rPr>
            </w:pPr>
            <w:r w:rsidRPr="001C6D80">
              <w:rPr>
                <w:sz w:val="20"/>
                <w:szCs w:val="20"/>
              </w:rPr>
              <w:t>1165</w:t>
            </w:r>
          </w:p>
        </w:tc>
        <w:tc>
          <w:tcPr>
            <w:tcW w:w="413" w:type="pct"/>
          </w:tcPr>
          <w:p w14:paraId="71F3A8A4" w14:textId="77777777" w:rsidR="00AB3023" w:rsidRPr="001C6D80" w:rsidRDefault="00AB3023" w:rsidP="001C6D80">
            <w:pPr>
              <w:jc w:val="center"/>
              <w:rPr>
                <w:sz w:val="20"/>
                <w:szCs w:val="20"/>
              </w:rPr>
            </w:pPr>
            <w:r w:rsidRPr="001C6D80">
              <w:rPr>
                <w:sz w:val="20"/>
                <w:szCs w:val="20"/>
              </w:rPr>
              <w:t>1257</w:t>
            </w:r>
          </w:p>
        </w:tc>
        <w:tc>
          <w:tcPr>
            <w:tcW w:w="423" w:type="pct"/>
          </w:tcPr>
          <w:p w14:paraId="2B998095" w14:textId="77777777" w:rsidR="00AB3023" w:rsidRPr="001C6D80" w:rsidRDefault="00AB3023" w:rsidP="001C6D80">
            <w:pPr>
              <w:jc w:val="center"/>
              <w:rPr>
                <w:sz w:val="20"/>
                <w:szCs w:val="20"/>
              </w:rPr>
            </w:pPr>
            <w:r w:rsidRPr="001C6D80">
              <w:rPr>
                <w:sz w:val="20"/>
                <w:szCs w:val="20"/>
              </w:rPr>
              <w:t>1432</w:t>
            </w:r>
          </w:p>
        </w:tc>
        <w:tc>
          <w:tcPr>
            <w:tcW w:w="406" w:type="pct"/>
          </w:tcPr>
          <w:p w14:paraId="3AE6A846" w14:textId="77777777" w:rsidR="00AB3023" w:rsidRPr="001C6D80" w:rsidRDefault="00AB3023" w:rsidP="001C6D80">
            <w:pPr>
              <w:jc w:val="center"/>
              <w:rPr>
                <w:sz w:val="20"/>
                <w:szCs w:val="20"/>
              </w:rPr>
            </w:pPr>
            <w:r w:rsidRPr="001C6D80">
              <w:rPr>
                <w:sz w:val="20"/>
                <w:szCs w:val="20"/>
              </w:rPr>
              <w:t>1539</w:t>
            </w:r>
          </w:p>
        </w:tc>
        <w:tc>
          <w:tcPr>
            <w:tcW w:w="411" w:type="pct"/>
          </w:tcPr>
          <w:p w14:paraId="3DD25E98" w14:textId="77777777" w:rsidR="00AB3023" w:rsidRPr="001C6D80" w:rsidRDefault="00AB3023" w:rsidP="001C6D80">
            <w:pPr>
              <w:jc w:val="center"/>
              <w:rPr>
                <w:sz w:val="20"/>
                <w:szCs w:val="20"/>
              </w:rPr>
            </w:pPr>
            <w:r w:rsidRPr="001C6D80">
              <w:rPr>
                <w:sz w:val="20"/>
                <w:szCs w:val="20"/>
              </w:rPr>
              <w:t>1478</w:t>
            </w:r>
          </w:p>
        </w:tc>
        <w:tc>
          <w:tcPr>
            <w:tcW w:w="405" w:type="pct"/>
          </w:tcPr>
          <w:p w14:paraId="4A83CCE7" w14:textId="77777777" w:rsidR="00AB3023" w:rsidRPr="001C6D80" w:rsidRDefault="00AB3023" w:rsidP="001C6D80">
            <w:pPr>
              <w:jc w:val="center"/>
              <w:rPr>
                <w:sz w:val="20"/>
                <w:szCs w:val="20"/>
              </w:rPr>
            </w:pPr>
            <w:r w:rsidRPr="001C6D80">
              <w:rPr>
                <w:sz w:val="20"/>
                <w:szCs w:val="20"/>
              </w:rPr>
              <w:t>1189</w:t>
            </w:r>
          </w:p>
        </w:tc>
      </w:tr>
      <w:tr w:rsidR="00AB3023" w:rsidRPr="001C6D80" w14:paraId="04E146B6" w14:textId="77777777" w:rsidTr="001C6D80">
        <w:trPr>
          <w:trHeight w:val="283"/>
          <w:jc w:val="center"/>
        </w:trPr>
        <w:tc>
          <w:tcPr>
            <w:tcW w:w="5000" w:type="pct"/>
            <w:gridSpan w:val="10"/>
          </w:tcPr>
          <w:p w14:paraId="09E72E20" w14:textId="77777777" w:rsidR="00AB3023" w:rsidRPr="001C6D80" w:rsidRDefault="00AB3023" w:rsidP="001C6D80">
            <w:pPr>
              <w:jc w:val="center"/>
              <w:rPr>
                <w:sz w:val="20"/>
                <w:szCs w:val="20"/>
              </w:rPr>
            </w:pPr>
            <w:r w:rsidRPr="001C6D80">
              <w:rPr>
                <w:sz w:val="20"/>
                <w:szCs w:val="20"/>
              </w:rPr>
              <w:t>Сальдо миграции</w:t>
            </w:r>
          </w:p>
        </w:tc>
      </w:tr>
      <w:tr w:rsidR="00AB3023" w:rsidRPr="001C6D80" w14:paraId="31729E25" w14:textId="77777777" w:rsidTr="001C6D80">
        <w:trPr>
          <w:trHeight w:val="283"/>
          <w:jc w:val="center"/>
        </w:trPr>
        <w:tc>
          <w:tcPr>
            <w:tcW w:w="1390" w:type="pct"/>
          </w:tcPr>
          <w:p w14:paraId="516279BA" w14:textId="77777777" w:rsidR="00AB3023" w:rsidRPr="001C6D80" w:rsidRDefault="00AB3023" w:rsidP="001C6D80">
            <w:pPr>
              <w:jc w:val="both"/>
              <w:rPr>
                <w:sz w:val="20"/>
                <w:szCs w:val="20"/>
              </w:rPr>
            </w:pPr>
            <w:r w:rsidRPr="001C6D80">
              <w:rPr>
                <w:sz w:val="20"/>
                <w:szCs w:val="20"/>
              </w:rPr>
              <w:t>Миграция - всего</w:t>
            </w:r>
          </w:p>
        </w:tc>
        <w:tc>
          <w:tcPr>
            <w:tcW w:w="392" w:type="pct"/>
          </w:tcPr>
          <w:p w14:paraId="49E4A498" w14:textId="77777777" w:rsidR="00AB3023" w:rsidRPr="001C6D80" w:rsidRDefault="00AB3023" w:rsidP="001C6D80">
            <w:pPr>
              <w:jc w:val="center"/>
              <w:rPr>
                <w:sz w:val="20"/>
                <w:szCs w:val="20"/>
              </w:rPr>
            </w:pPr>
            <w:r w:rsidRPr="001C6D80">
              <w:rPr>
                <w:sz w:val="20"/>
                <w:szCs w:val="20"/>
              </w:rPr>
              <w:t>-699</w:t>
            </w:r>
          </w:p>
        </w:tc>
        <w:tc>
          <w:tcPr>
            <w:tcW w:w="389" w:type="pct"/>
          </w:tcPr>
          <w:p w14:paraId="638B34C2" w14:textId="77777777" w:rsidR="00AB3023" w:rsidRPr="001C6D80" w:rsidRDefault="00AB3023" w:rsidP="001C6D80">
            <w:pPr>
              <w:jc w:val="center"/>
              <w:rPr>
                <w:sz w:val="20"/>
                <w:szCs w:val="20"/>
              </w:rPr>
            </w:pPr>
            <w:r w:rsidRPr="001C6D80">
              <w:rPr>
                <w:sz w:val="20"/>
                <w:szCs w:val="20"/>
              </w:rPr>
              <w:t>-313</w:t>
            </w:r>
          </w:p>
        </w:tc>
        <w:tc>
          <w:tcPr>
            <w:tcW w:w="385" w:type="pct"/>
          </w:tcPr>
          <w:p w14:paraId="6E73D2A3" w14:textId="77777777" w:rsidR="00AB3023" w:rsidRPr="001C6D80" w:rsidRDefault="00AB3023" w:rsidP="001C6D80">
            <w:pPr>
              <w:jc w:val="center"/>
              <w:rPr>
                <w:sz w:val="20"/>
                <w:szCs w:val="20"/>
              </w:rPr>
            </w:pPr>
            <w:r w:rsidRPr="001C6D80">
              <w:rPr>
                <w:sz w:val="20"/>
                <w:szCs w:val="20"/>
              </w:rPr>
              <w:t>-467</w:t>
            </w:r>
          </w:p>
        </w:tc>
        <w:tc>
          <w:tcPr>
            <w:tcW w:w="386" w:type="pct"/>
          </w:tcPr>
          <w:p w14:paraId="6C64A116" w14:textId="77777777" w:rsidR="00AB3023" w:rsidRPr="001C6D80" w:rsidRDefault="00AB3023" w:rsidP="001C6D80">
            <w:pPr>
              <w:jc w:val="center"/>
              <w:rPr>
                <w:sz w:val="20"/>
                <w:szCs w:val="20"/>
              </w:rPr>
            </w:pPr>
            <w:r w:rsidRPr="001C6D80">
              <w:rPr>
                <w:sz w:val="20"/>
                <w:szCs w:val="20"/>
              </w:rPr>
              <w:t>183</w:t>
            </w:r>
          </w:p>
        </w:tc>
        <w:tc>
          <w:tcPr>
            <w:tcW w:w="413" w:type="pct"/>
          </w:tcPr>
          <w:p w14:paraId="6B84BC28" w14:textId="77777777" w:rsidR="00AB3023" w:rsidRPr="001C6D80" w:rsidRDefault="00AB3023" w:rsidP="001C6D80">
            <w:pPr>
              <w:jc w:val="center"/>
              <w:rPr>
                <w:sz w:val="20"/>
                <w:szCs w:val="20"/>
              </w:rPr>
            </w:pPr>
            <w:r w:rsidRPr="001C6D80">
              <w:rPr>
                <w:sz w:val="20"/>
                <w:szCs w:val="20"/>
              </w:rPr>
              <w:t>246</w:t>
            </w:r>
          </w:p>
        </w:tc>
        <w:tc>
          <w:tcPr>
            <w:tcW w:w="423" w:type="pct"/>
          </w:tcPr>
          <w:p w14:paraId="5E332B69" w14:textId="77777777" w:rsidR="00AB3023" w:rsidRPr="001C6D80" w:rsidRDefault="00AB3023" w:rsidP="001C6D80">
            <w:pPr>
              <w:jc w:val="center"/>
              <w:rPr>
                <w:sz w:val="20"/>
                <w:szCs w:val="20"/>
              </w:rPr>
            </w:pPr>
            <w:r w:rsidRPr="001C6D80">
              <w:rPr>
                <w:sz w:val="20"/>
                <w:szCs w:val="20"/>
              </w:rPr>
              <w:t>-258</w:t>
            </w:r>
          </w:p>
        </w:tc>
        <w:tc>
          <w:tcPr>
            <w:tcW w:w="406" w:type="pct"/>
          </w:tcPr>
          <w:p w14:paraId="6C155619" w14:textId="77777777" w:rsidR="00AB3023" w:rsidRPr="001C6D80" w:rsidRDefault="00AB3023" w:rsidP="001C6D80">
            <w:pPr>
              <w:jc w:val="center"/>
              <w:rPr>
                <w:sz w:val="20"/>
                <w:szCs w:val="20"/>
              </w:rPr>
            </w:pPr>
            <w:r w:rsidRPr="001C6D80">
              <w:rPr>
                <w:sz w:val="20"/>
                <w:szCs w:val="20"/>
              </w:rPr>
              <w:t>373</w:t>
            </w:r>
          </w:p>
        </w:tc>
        <w:tc>
          <w:tcPr>
            <w:tcW w:w="411" w:type="pct"/>
          </w:tcPr>
          <w:p w14:paraId="0995000F" w14:textId="77777777" w:rsidR="00AB3023" w:rsidRPr="001C6D80" w:rsidRDefault="00AB3023" w:rsidP="001C6D80">
            <w:pPr>
              <w:jc w:val="center"/>
              <w:rPr>
                <w:sz w:val="20"/>
                <w:szCs w:val="20"/>
              </w:rPr>
            </w:pPr>
            <w:r w:rsidRPr="001C6D80">
              <w:rPr>
                <w:sz w:val="20"/>
                <w:szCs w:val="20"/>
              </w:rPr>
              <w:t>336</w:t>
            </w:r>
          </w:p>
        </w:tc>
        <w:tc>
          <w:tcPr>
            <w:tcW w:w="405" w:type="pct"/>
          </w:tcPr>
          <w:p w14:paraId="34300668" w14:textId="77777777" w:rsidR="00AB3023" w:rsidRPr="001C6D80" w:rsidRDefault="00AB3023" w:rsidP="001C6D80">
            <w:pPr>
              <w:jc w:val="center"/>
              <w:rPr>
                <w:sz w:val="20"/>
                <w:szCs w:val="20"/>
              </w:rPr>
            </w:pPr>
            <w:r w:rsidRPr="001C6D80">
              <w:rPr>
                <w:sz w:val="20"/>
                <w:szCs w:val="20"/>
              </w:rPr>
              <w:t>-165</w:t>
            </w:r>
          </w:p>
        </w:tc>
      </w:tr>
      <w:tr w:rsidR="00AB3023" w:rsidRPr="001C6D80" w14:paraId="4496DE37" w14:textId="77777777" w:rsidTr="001C6D80">
        <w:trPr>
          <w:trHeight w:val="283"/>
          <w:jc w:val="center"/>
        </w:trPr>
        <w:tc>
          <w:tcPr>
            <w:tcW w:w="1390" w:type="pct"/>
          </w:tcPr>
          <w:p w14:paraId="1529CD88" w14:textId="77777777" w:rsidR="00AB3023" w:rsidRPr="001C6D80" w:rsidRDefault="00AB3023" w:rsidP="001C6D80">
            <w:pPr>
              <w:jc w:val="both"/>
              <w:rPr>
                <w:sz w:val="20"/>
                <w:szCs w:val="20"/>
              </w:rPr>
            </w:pPr>
            <w:r w:rsidRPr="001C6D80">
              <w:rPr>
                <w:sz w:val="20"/>
                <w:szCs w:val="20"/>
              </w:rPr>
              <w:t>в пределах России</w:t>
            </w:r>
          </w:p>
        </w:tc>
        <w:tc>
          <w:tcPr>
            <w:tcW w:w="392" w:type="pct"/>
          </w:tcPr>
          <w:p w14:paraId="7FBE96F2" w14:textId="77777777" w:rsidR="00AB3023" w:rsidRPr="001C6D80" w:rsidRDefault="00AB3023" w:rsidP="001C6D80">
            <w:pPr>
              <w:jc w:val="center"/>
              <w:rPr>
                <w:sz w:val="20"/>
                <w:szCs w:val="20"/>
              </w:rPr>
            </w:pPr>
            <w:r w:rsidRPr="001C6D80">
              <w:rPr>
                <w:sz w:val="20"/>
                <w:szCs w:val="20"/>
              </w:rPr>
              <w:t>-708</w:t>
            </w:r>
          </w:p>
        </w:tc>
        <w:tc>
          <w:tcPr>
            <w:tcW w:w="389" w:type="pct"/>
          </w:tcPr>
          <w:p w14:paraId="4DB1B920" w14:textId="77777777" w:rsidR="00AB3023" w:rsidRPr="001C6D80" w:rsidRDefault="00AB3023" w:rsidP="001C6D80">
            <w:pPr>
              <w:jc w:val="center"/>
              <w:rPr>
                <w:sz w:val="20"/>
                <w:szCs w:val="20"/>
              </w:rPr>
            </w:pPr>
            <w:r w:rsidRPr="001C6D80">
              <w:rPr>
                <w:sz w:val="20"/>
                <w:szCs w:val="20"/>
              </w:rPr>
              <w:t>-344</w:t>
            </w:r>
          </w:p>
        </w:tc>
        <w:tc>
          <w:tcPr>
            <w:tcW w:w="385" w:type="pct"/>
          </w:tcPr>
          <w:p w14:paraId="3617DA2A" w14:textId="77777777" w:rsidR="00AB3023" w:rsidRPr="001C6D80" w:rsidRDefault="00AB3023" w:rsidP="001C6D80">
            <w:pPr>
              <w:jc w:val="center"/>
              <w:rPr>
                <w:sz w:val="20"/>
                <w:szCs w:val="20"/>
              </w:rPr>
            </w:pPr>
            <w:r w:rsidRPr="001C6D80">
              <w:rPr>
                <w:sz w:val="20"/>
                <w:szCs w:val="20"/>
              </w:rPr>
              <w:t>-495</w:t>
            </w:r>
          </w:p>
        </w:tc>
        <w:tc>
          <w:tcPr>
            <w:tcW w:w="386" w:type="pct"/>
          </w:tcPr>
          <w:p w14:paraId="4C19596B" w14:textId="77777777" w:rsidR="00AB3023" w:rsidRPr="001C6D80" w:rsidRDefault="00AB3023" w:rsidP="001C6D80">
            <w:pPr>
              <w:jc w:val="center"/>
              <w:rPr>
                <w:sz w:val="20"/>
                <w:szCs w:val="20"/>
              </w:rPr>
            </w:pPr>
            <w:r w:rsidRPr="001C6D80">
              <w:rPr>
                <w:sz w:val="20"/>
                <w:szCs w:val="20"/>
              </w:rPr>
              <w:t>29</w:t>
            </w:r>
          </w:p>
        </w:tc>
        <w:tc>
          <w:tcPr>
            <w:tcW w:w="413" w:type="pct"/>
          </w:tcPr>
          <w:p w14:paraId="038847C0" w14:textId="77777777" w:rsidR="00AB3023" w:rsidRPr="001C6D80" w:rsidRDefault="00AB3023" w:rsidP="001C6D80">
            <w:pPr>
              <w:jc w:val="center"/>
              <w:rPr>
                <w:sz w:val="20"/>
                <w:szCs w:val="20"/>
              </w:rPr>
            </w:pPr>
            <w:r w:rsidRPr="001C6D80">
              <w:rPr>
                <w:sz w:val="20"/>
                <w:szCs w:val="20"/>
              </w:rPr>
              <w:t>124</w:t>
            </w:r>
          </w:p>
        </w:tc>
        <w:tc>
          <w:tcPr>
            <w:tcW w:w="423" w:type="pct"/>
          </w:tcPr>
          <w:p w14:paraId="1E35371E" w14:textId="77777777" w:rsidR="00AB3023" w:rsidRPr="001C6D80" w:rsidRDefault="00AB3023" w:rsidP="001C6D80">
            <w:pPr>
              <w:jc w:val="center"/>
              <w:rPr>
                <w:sz w:val="20"/>
                <w:szCs w:val="20"/>
              </w:rPr>
            </w:pPr>
            <w:r w:rsidRPr="001C6D80">
              <w:rPr>
                <w:sz w:val="20"/>
                <w:szCs w:val="20"/>
              </w:rPr>
              <w:t>-333</w:t>
            </w:r>
          </w:p>
        </w:tc>
        <w:tc>
          <w:tcPr>
            <w:tcW w:w="406" w:type="pct"/>
          </w:tcPr>
          <w:p w14:paraId="7A902D5F" w14:textId="77777777" w:rsidR="00AB3023" w:rsidRPr="001C6D80" w:rsidRDefault="00AB3023" w:rsidP="001C6D80">
            <w:pPr>
              <w:jc w:val="center"/>
              <w:rPr>
                <w:sz w:val="20"/>
                <w:szCs w:val="20"/>
              </w:rPr>
            </w:pPr>
            <w:r w:rsidRPr="001C6D80">
              <w:rPr>
                <w:sz w:val="20"/>
                <w:szCs w:val="20"/>
              </w:rPr>
              <w:t>333</w:t>
            </w:r>
          </w:p>
        </w:tc>
        <w:tc>
          <w:tcPr>
            <w:tcW w:w="411" w:type="pct"/>
          </w:tcPr>
          <w:p w14:paraId="08298D8D" w14:textId="77777777" w:rsidR="00AB3023" w:rsidRPr="001C6D80" w:rsidRDefault="00AB3023" w:rsidP="001C6D80">
            <w:pPr>
              <w:jc w:val="center"/>
              <w:rPr>
                <w:sz w:val="20"/>
                <w:szCs w:val="20"/>
              </w:rPr>
            </w:pPr>
            <w:r w:rsidRPr="001C6D80">
              <w:rPr>
                <w:sz w:val="20"/>
                <w:szCs w:val="20"/>
              </w:rPr>
              <w:t>333</w:t>
            </w:r>
          </w:p>
        </w:tc>
        <w:tc>
          <w:tcPr>
            <w:tcW w:w="405" w:type="pct"/>
          </w:tcPr>
          <w:p w14:paraId="3D280D66" w14:textId="77777777" w:rsidR="00AB3023" w:rsidRPr="001C6D80" w:rsidRDefault="00AB3023" w:rsidP="001C6D80">
            <w:pPr>
              <w:jc w:val="center"/>
              <w:rPr>
                <w:sz w:val="20"/>
                <w:szCs w:val="20"/>
              </w:rPr>
            </w:pPr>
            <w:r w:rsidRPr="001C6D80">
              <w:rPr>
                <w:sz w:val="20"/>
                <w:szCs w:val="20"/>
              </w:rPr>
              <w:t>-101</w:t>
            </w:r>
          </w:p>
        </w:tc>
      </w:tr>
      <w:tr w:rsidR="00AB3023" w:rsidRPr="001C6D80" w14:paraId="430FF07B" w14:textId="77777777" w:rsidTr="001C6D80">
        <w:trPr>
          <w:trHeight w:val="283"/>
          <w:jc w:val="center"/>
        </w:trPr>
        <w:tc>
          <w:tcPr>
            <w:tcW w:w="1390" w:type="pct"/>
          </w:tcPr>
          <w:p w14:paraId="6AD7CDDA" w14:textId="77777777" w:rsidR="00AB3023" w:rsidRPr="001C6D80" w:rsidRDefault="00AB3023" w:rsidP="001C6D80">
            <w:pPr>
              <w:jc w:val="both"/>
              <w:rPr>
                <w:sz w:val="20"/>
                <w:szCs w:val="20"/>
              </w:rPr>
            </w:pPr>
            <w:r w:rsidRPr="001C6D80">
              <w:rPr>
                <w:sz w:val="20"/>
                <w:szCs w:val="20"/>
              </w:rPr>
              <w:t>внутри региональная</w:t>
            </w:r>
          </w:p>
        </w:tc>
        <w:tc>
          <w:tcPr>
            <w:tcW w:w="392" w:type="pct"/>
          </w:tcPr>
          <w:p w14:paraId="74011748" w14:textId="77777777" w:rsidR="00AB3023" w:rsidRPr="001C6D80" w:rsidRDefault="00AB3023" w:rsidP="001C6D80">
            <w:pPr>
              <w:jc w:val="center"/>
              <w:rPr>
                <w:sz w:val="20"/>
                <w:szCs w:val="20"/>
              </w:rPr>
            </w:pPr>
            <w:r w:rsidRPr="001C6D80">
              <w:rPr>
                <w:sz w:val="20"/>
                <w:szCs w:val="20"/>
              </w:rPr>
              <w:t>-327</w:t>
            </w:r>
          </w:p>
        </w:tc>
        <w:tc>
          <w:tcPr>
            <w:tcW w:w="389" w:type="pct"/>
          </w:tcPr>
          <w:p w14:paraId="68E7255B" w14:textId="77777777" w:rsidR="00AB3023" w:rsidRPr="001C6D80" w:rsidRDefault="00AB3023" w:rsidP="001C6D80">
            <w:pPr>
              <w:jc w:val="center"/>
              <w:rPr>
                <w:sz w:val="20"/>
                <w:szCs w:val="20"/>
              </w:rPr>
            </w:pPr>
            <w:r w:rsidRPr="001C6D80">
              <w:rPr>
                <w:sz w:val="20"/>
                <w:szCs w:val="20"/>
              </w:rPr>
              <w:t>74</w:t>
            </w:r>
          </w:p>
        </w:tc>
        <w:tc>
          <w:tcPr>
            <w:tcW w:w="385" w:type="pct"/>
          </w:tcPr>
          <w:p w14:paraId="06910C2C" w14:textId="77777777" w:rsidR="00AB3023" w:rsidRPr="001C6D80" w:rsidRDefault="00AB3023" w:rsidP="001C6D80">
            <w:pPr>
              <w:jc w:val="center"/>
              <w:rPr>
                <w:sz w:val="20"/>
                <w:szCs w:val="20"/>
              </w:rPr>
            </w:pPr>
            <w:r w:rsidRPr="001C6D80">
              <w:rPr>
                <w:sz w:val="20"/>
                <w:szCs w:val="20"/>
              </w:rPr>
              <w:t>-134</w:t>
            </w:r>
          </w:p>
        </w:tc>
        <w:tc>
          <w:tcPr>
            <w:tcW w:w="386" w:type="pct"/>
          </w:tcPr>
          <w:p w14:paraId="058CADFC" w14:textId="77777777" w:rsidR="00AB3023" w:rsidRPr="001C6D80" w:rsidRDefault="00AB3023" w:rsidP="001C6D80">
            <w:pPr>
              <w:jc w:val="center"/>
              <w:rPr>
                <w:sz w:val="20"/>
                <w:szCs w:val="20"/>
              </w:rPr>
            </w:pPr>
            <w:r w:rsidRPr="001C6D80">
              <w:rPr>
                <w:sz w:val="20"/>
                <w:szCs w:val="20"/>
              </w:rPr>
              <w:t>93</w:t>
            </w:r>
          </w:p>
        </w:tc>
        <w:tc>
          <w:tcPr>
            <w:tcW w:w="413" w:type="pct"/>
          </w:tcPr>
          <w:p w14:paraId="00FB404B" w14:textId="77777777" w:rsidR="00AB3023" w:rsidRPr="001C6D80" w:rsidRDefault="00AB3023" w:rsidP="001C6D80">
            <w:pPr>
              <w:jc w:val="center"/>
              <w:rPr>
                <w:sz w:val="20"/>
                <w:szCs w:val="20"/>
              </w:rPr>
            </w:pPr>
            <w:r w:rsidRPr="001C6D80">
              <w:rPr>
                <w:sz w:val="20"/>
                <w:szCs w:val="20"/>
              </w:rPr>
              <w:t>115</w:t>
            </w:r>
          </w:p>
        </w:tc>
        <w:tc>
          <w:tcPr>
            <w:tcW w:w="423" w:type="pct"/>
          </w:tcPr>
          <w:p w14:paraId="41DE2303" w14:textId="77777777" w:rsidR="00AB3023" w:rsidRPr="001C6D80" w:rsidRDefault="00AB3023" w:rsidP="001C6D80">
            <w:pPr>
              <w:jc w:val="center"/>
              <w:rPr>
                <w:sz w:val="20"/>
                <w:szCs w:val="20"/>
              </w:rPr>
            </w:pPr>
            <w:r w:rsidRPr="001C6D80">
              <w:rPr>
                <w:sz w:val="20"/>
                <w:szCs w:val="20"/>
              </w:rPr>
              <w:t>-3</w:t>
            </w:r>
          </w:p>
        </w:tc>
        <w:tc>
          <w:tcPr>
            <w:tcW w:w="406" w:type="pct"/>
          </w:tcPr>
          <w:p w14:paraId="01F1F28D" w14:textId="77777777" w:rsidR="00AB3023" w:rsidRPr="001C6D80" w:rsidRDefault="00AB3023" w:rsidP="001C6D80">
            <w:pPr>
              <w:jc w:val="center"/>
              <w:rPr>
                <w:sz w:val="20"/>
                <w:szCs w:val="20"/>
              </w:rPr>
            </w:pPr>
            <w:r w:rsidRPr="001C6D80">
              <w:rPr>
                <w:sz w:val="20"/>
                <w:szCs w:val="20"/>
              </w:rPr>
              <w:t>400</w:t>
            </w:r>
          </w:p>
        </w:tc>
        <w:tc>
          <w:tcPr>
            <w:tcW w:w="411" w:type="pct"/>
          </w:tcPr>
          <w:p w14:paraId="39F2BC9A" w14:textId="77777777" w:rsidR="00AB3023" w:rsidRPr="001C6D80" w:rsidRDefault="00AB3023" w:rsidP="001C6D80">
            <w:pPr>
              <w:jc w:val="center"/>
              <w:rPr>
                <w:sz w:val="20"/>
                <w:szCs w:val="20"/>
              </w:rPr>
            </w:pPr>
            <w:r w:rsidRPr="001C6D80">
              <w:rPr>
                <w:sz w:val="20"/>
                <w:szCs w:val="20"/>
              </w:rPr>
              <w:t>391</w:t>
            </w:r>
          </w:p>
        </w:tc>
        <w:tc>
          <w:tcPr>
            <w:tcW w:w="405" w:type="pct"/>
          </w:tcPr>
          <w:p w14:paraId="303A2E53" w14:textId="77777777" w:rsidR="00AB3023" w:rsidRPr="001C6D80" w:rsidRDefault="00AB3023" w:rsidP="001C6D80">
            <w:pPr>
              <w:jc w:val="center"/>
              <w:rPr>
                <w:sz w:val="20"/>
                <w:szCs w:val="20"/>
              </w:rPr>
            </w:pPr>
            <w:r w:rsidRPr="001C6D80">
              <w:rPr>
                <w:sz w:val="20"/>
                <w:szCs w:val="20"/>
              </w:rPr>
              <w:t>-19</w:t>
            </w:r>
          </w:p>
        </w:tc>
      </w:tr>
      <w:tr w:rsidR="00AB3023" w:rsidRPr="001C6D80" w14:paraId="7C3E4C89" w14:textId="77777777" w:rsidTr="001C6D80">
        <w:trPr>
          <w:trHeight w:val="283"/>
          <w:jc w:val="center"/>
        </w:trPr>
        <w:tc>
          <w:tcPr>
            <w:tcW w:w="1390" w:type="pct"/>
          </w:tcPr>
          <w:p w14:paraId="55897FB7" w14:textId="77777777" w:rsidR="00AB3023" w:rsidRPr="001C6D80" w:rsidRDefault="00AB3023" w:rsidP="001C6D80">
            <w:pPr>
              <w:jc w:val="both"/>
              <w:rPr>
                <w:sz w:val="20"/>
                <w:szCs w:val="20"/>
              </w:rPr>
            </w:pPr>
            <w:r w:rsidRPr="001C6D80">
              <w:rPr>
                <w:sz w:val="20"/>
                <w:szCs w:val="20"/>
              </w:rPr>
              <w:t>межрегиональная</w:t>
            </w:r>
          </w:p>
        </w:tc>
        <w:tc>
          <w:tcPr>
            <w:tcW w:w="392" w:type="pct"/>
          </w:tcPr>
          <w:p w14:paraId="16F571F0" w14:textId="77777777" w:rsidR="00AB3023" w:rsidRPr="001C6D80" w:rsidRDefault="00AB3023" w:rsidP="001C6D80">
            <w:pPr>
              <w:jc w:val="center"/>
              <w:rPr>
                <w:sz w:val="20"/>
                <w:szCs w:val="20"/>
              </w:rPr>
            </w:pPr>
            <w:r w:rsidRPr="001C6D80">
              <w:rPr>
                <w:sz w:val="20"/>
                <w:szCs w:val="20"/>
              </w:rPr>
              <w:t>-381</w:t>
            </w:r>
          </w:p>
        </w:tc>
        <w:tc>
          <w:tcPr>
            <w:tcW w:w="389" w:type="pct"/>
          </w:tcPr>
          <w:p w14:paraId="6120D196" w14:textId="77777777" w:rsidR="00AB3023" w:rsidRPr="001C6D80" w:rsidRDefault="00AB3023" w:rsidP="001C6D80">
            <w:pPr>
              <w:jc w:val="center"/>
              <w:rPr>
                <w:sz w:val="20"/>
                <w:szCs w:val="20"/>
              </w:rPr>
            </w:pPr>
            <w:r w:rsidRPr="001C6D80">
              <w:rPr>
                <w:sz w:val="20"/>
                <w:szCs w:val="20"/>
              </w:rPr>
              <w:t>-418</w:t>
            </w:r>
          </w:p>
        </w:tc>
        <w:tc>
          <w:tcPr>
            <w:tcW w:w="385" w:type="pct"/>
          </w:tcPr>
          <w:p w14:paraId="431559AF" w14:textId="77777777" w:rsidR="00AB3023" w:rsidRPr="001C6D80" w:rsidRDefault="00AB3023" w:rsidP="001C6D80">
            <w:pPr>
              <w:jc w:val="center"/>
              <w:rPr>
                <w:sz w:val="20"/>
                <w:szCs w:val="20"/>
              </w:rPr>
            </w:pPr>
            <w:r w:rsidRPr="001C6D80">
              <w:rPr>
                <w:sz w:val="20"/>
                <w:szCs w:val="20"/>
              </w:rPr>
              <w:t>-361</w:t>
            </w:r>
          </w:p>
        </w:tc>
        <w:tc>
          <w:tcPr>
            <w:tcW w:w="386" w:type="pct"/>
          </w:tcPr>
          <w:p w14:paraId="251E6186" w14:textId="77777777" w:rsidR="00AB3023" w:rsidRPr="001C6D80" w:rsidRDefault="00AB3023" w:rsidP="001C6D80">
            <w:pPr>
              <w:jc w:val="center"/>
              <w:rPr>
                <w:sz w:val="20"/>
                <w:szCs w:val="20"/>
              </w:rPr>
            </w:pPr>
            <w:r w:rsidRPr="001C6D80">
              <w:rPr>
                <w:sz w:val="20"/>
                <w:szCs w:val="20"/>
              </w:rPr>
              <w:t>-64</w:t>
            </w:r>
          </w:p>
        </w:tc>
        <w:tc>
          <w:tcPr>
            <w:tcW w:w="413" w:type="pct"/>
          </w:tcPr>
          <w:p w14:paraId="19900815" w14:textId="77777777" w:rsidR="00AB3023" w:rsidRPr="001C6D80" w:rsidRDefault="00AB3023" w:rsidP="001C6D80">
            <w:pPr>
              <w:jc w:val="center"/>
              <w:rPr>
                <w:sz w:val="20"/>
                <w:szCs w:val="20"/>
              </w:rPr>
            </w:pPr>
            <w:r w:rsidRPr="001C6D80">
              <w:rPr>
                <w:sz w:val="20"/>
                <w:szCs w:val="20"/>
              </w:rPr>
              <w:t>9</w:t>
            </w:r>
          </w:p>
        </w:tc>
        <w:tc>
          <w:tcPr>
            <w:tcW w:w="423" w:type="pct"/>
          </w:tcPr>
          <w:p w14:paraId="4592BC29" w14:textId="77777777" w:rsidR="00AB3023" w:rsidRPr="001C6D80" w:rsidRDefault="00AB3023" w:rsidP="001C6D80">
            <w:pPr>
              <w:jc w:val="center"/>
              <w:rPr>
                <w:sz w:val="20"/>
                <w:szCs w:val="20"/>
              </w:rPr>
            </w:pPr>
            <w:r w:rsidRPr="001C6D80">
              <w:rPr>
                <w:sz w:val="20"/>
                <w:szCs w:val="20"/>
              </w:rPr>
              <w:t>-330</w:t>
            </w:r>
          </w:p>
        </w:tc>
        <w:tc>
          <w:tcPr>
            <w:tcW w:w="406" w:type="pct"/>
          </w:tcPr>
          <w:p w14:paraId="29494305" w14:textId="77777777" w:rsidR="00AB3023" w:rsidRPr="001C6D80" w:rsidRDefault="00AB3023" w:rsidP="001C6D80">
            <w:pPr>
              <w:jc w:val="center"/>
              <w:rPr>
                <w:sz w:val="20"/>
                <w:szCs w:val="20"/>
              </w:rPr>
            </w:pPr>
            <w:r w:rsidRPr="001C6D80">
              <w:rPr>
                <w:sz w:val="20"/>
                <w:szCs w:val="20"/>
              </w:rPr>
              <w:t>-67</w:t>
            </w:r>
          </w:p>
        </w:tc>
        <w:tc>
          <w:tcPr>
            <w:tcW w:w="411" w:type="pct"/>
          </w:tcPr>
          <w:p w14:paraId="7A9CCD49" w14:textId="77777777" w:rsidR="00AB3023" w:rsidRPr="001C6D80" w:rsidRDefault="00AB3023" w:rsidP="001C6D80">
            <w:pPr>
              <w:jc w:val="center"/>
              <w:rPr>
                <w:sz w:val="20"/>
                <w:szCs w:val="20"/>
              </w:rPr>
            </w:pPr>
            <w:r w:rsidRPr="001C6D80">
              <w:rPr>
                <w:sz w:val="20"/>
                <w:szCs w:val="20"/>
              </w:rPr>
              <w:t>-58</w:t>
            </w:r>
          </w:p>
        </w:tc>
        <w:tc>
          <w:tcPr>
            <w:tcW w:w="405" w:type="pct"/>
          </w:tcPr>
          <w:p w14:paraId="6C7C6BBE" w14:textId="77777777" w:rsidR="00AB3023" w:rsidRPr="001C6D80" w:rsidRDefault="00AB3023" w:rsidP="001C6D80">
            <w:pPr>
              <w:jc w:val="center"/>
              <w:rPr>
                <w:sz w:val="20"/>
                <w:szCs w:val="20"/>
              </w:rPr>
            </w:pPr>
            <w:r w:rsidRPr="001C6D80">
              <w:rPr>
                <w:sz w:val="20"/>
                <w:szCs w:val="20"/>
              </w:rPr>
              <w:t>-82</w:t>
            </w:r>
          </w:p>
        </w:tc>
      </w:tr>
      <w:tr w:rsidR="00AB3023" w:rsidRPr="001C6D80" w14:paraId="7041BF84" w14:textId="77777777" w:rsidTr="001C6D80">
        <w:trPr>
          <w:trHeight w:val="283"/>
          <w:jc w:val="center"/>
        </w:trPr>
        <w:tc>
          <w:tcPr>
            <w:tcW w:w="1390" w:type="pct"/>
          </w:tcPr>
          <w:p w14:paraId="7D0B0EFD" w14:textId="77777777" w:rsidR="00AB3023" w:rsidRPr="001C6D80" w:rsidRDefault="00AB3023" w:rsidP="001C6D80">
            <w:pPr>
              <w:jc w:val="both"/>
              <w:rPr>
                <w:sz w:val="20"/>
                <w:szCs w:val="20"/>
              </w:rPr>
            </w:pPr>
            <w:r w:rsidRPr="001C6D80">
              <w:rPr>
                <w:sz w:val="20"/>
                <w:szCs w:val="20"/>
              </w:rPr>
              <w:t>международная</w:t>
            </w:r>
          </w:p>
        </w:tc>
        <w:tc>
          <w:tcPr>
            <w:tcW w:w="392" w:type="pct"/>
          </w:tcPr>
          <w:p w14:paraId="2C4AFD6B" w14:textId="77777777" w:rsidR="00AB3023" w:rsidRPr="001C6D80" w:rsidRDefault="00AB3023" w:rsidP="001C6D80">
            <w:pPr>
              <w:jc w:val="center"/>
              <w:rPr>
                <w:sz w:val="20"/>
                <w:szCs w:val="20"/>
              </w:rPr>
            </w:pPr>
            <w:r w:rsidRPr="001C6D80">
              <w:rPr>
                <w:sz w:val="20"/>
                <w:szCs w:val="20"/>
              </w:rPr>
              <w:t>9</w:t>
            </w:r>
          </w:p>
        </w:tc>
        <w:tc>
          <w:tcPr>
            <w:tcW w:w="389" w:type="pct"/>
          </w:tcPr>
          <w:p w14:paraId="53E8AEF0" w14:textId="77777777" w:rsidR="00AB3023" w:rsidRPr="001C6D80" w:rsidRDefault="00AB3023" w:rsidP="001C6D80">
            <w:pPr>
              <w:jc w:val="center"/>
              <w:rPr>
                <w:sz w:val="20"/>
                <w:szCs w:val="20"/>
              </w:rPr>
            </w:pPr>
            <w:r w:rsidRPr="001C6D80">
              <w:rPr>
                <w:sz w:val="20"/>
                <w:szCs w:val="20"/>
              </w:rPr>
              <w:t>31</w:t>
            </w:r>
          </w:p>
        </w:tc>
        <w:tc>
          <w:tcPr>
            <w:tcW w:w="385" w:type="pct"/>
          </w:tcPr>
          <w:p w14:paraId="208C0874" w14:textId="77777777" w:rsidR="00AB3023" w:rsidRPr="001C6D80" w:rsidRDefault="00AB3023" w:rsidP="001C6D80">
            <w:pPr>
              <w:jc w:val="center"/>
              <w:rPr>
                <w:sz w:val="20"/>
                <w:szCs w:val="20"/>
              </w:rPr>
            </w:pPr>
            <w:r w:rsidRPr="001C6D80">
              <w:rPr>
                <w:sz w:val="20"/>
                <w:szCs w:val="20"/>
              </w:rPr>
              <w:t>28</w:t>
            </w:r>
          </w:p>
        </w:tc>
        <w:tc>
          <w:tcPr>
            <w:tcW w:w="386" w:type="pct"/>
          </w:tcPr>
          <w:p w14:paraId="372D06C2" w14:textId="77777777" w:rsidR="00AB3023" w:rsidRPr="001C6D80" w:rsidRDefault="00AB3023" w:rsidP="001C6D80">
            <w:pPr>
              <w:jc w:val="center"/>
              <w:rPr>
                <w:sz w:val="20"/>
                <w:szCs w:val="20"/>
              </w:rPr>
            </w:pPr>
            <w:r w:rsidRPr="001C6D80">
              <w:rPr>
                <w:sz w:val="20"/>
                <w:szCs w:val="20"/>
              </w:rPr>
              <w:t>154</w:t>
            </w:r>
          </w:p>
        </w:tc>
        <w:tc>
          <w:tcPr>
            <w:tcW w:w="413" w:type="pct"/>
          </w:tcPr>
          <w:p w14:paraId="5569184B" w14:textId="77777777" w:rsidR="00AB3023" w:rsidRPr="001C6D80" w:rsidRDefault="00AB3023" w:rsidP="001C6D80">
            <w:pPr>
              <w:jc w:val="center"/>
              <w:rPr>
                <w:sz w:val="20"/>
                <w:szCs w:val="20"/>
              </w:rPr>
            </w:pPr>
            <w:r w:rsidRPr="001C6D80">
              <w:rPr>
                <w:sz w:val="20"/>
                <w:szCs w:val="20"/>
              </w:rPr>
              <w:t>122</w:t>
            </w:r>
          </w:p>
        </w:tc>
        <w:tc>
          <w:tcPr>
            <w:tcW w:w="423" w:type="pct"/>
          </w:tcPr>
          <w:p w14:paraId="3BD5CA97" w14:textId="77777777" w:rsidR="00AB3023" w:rsidRPr="001C6D80" w:rsidRDefault="00AB3023" w:rsidP="001C6D80">
            <w:pPr>
              <w:jc w:val="center"/>
              <w:rPr>
                <w:sz w:val="20"/>
                <w:szCs w:val="20"/>
              </w:rPr>
            </w:pPr>
            <w:r w:rsidRPr="001C6D80">
              <w:rPr>
                <w:sz w:val="20"/>
                <w:szCs w:val="20"/>
              </w:rPr>
              <w:t>75</w:t>
            </w:r>
          </w:p>
        </w:tc>
        <w:tc>
          <w:tcPr>
            <w:tcW w:w="406" w:type="pct"/>
          </w:tcPr>
          <w:p w14:paraId="13C9D86D" w14:textId="77777777" w:rsidR="00AB3023" w:rsidRPr="001C6D80" w:rsidRDefault="00AB3023" w:rsidP="001C6D80">
            <w:pPr>
              <w:jc w:val="center"/>
              <w:rPr>
                <w:sz w:val="20"/>
                <w:szCs w:val="20"/>
              </w:rPr>
            </w:pPr>
            <w:r w:rsidRPr="001C6D80">
              <w:rPr>
                <w:sz w:val="20"/>
                <w:szCs w:val="20"/>
              </w:rPr>
              <w:t>40</w:t>
            </w:r>
          </w:p>
        </w:tc>
        <w:tc>
          <w:tcPr>
            <w:tcW w:w="411" w:type="pct"/>
          </w:tcPr>
          <w:p w14:paraId="418091B5" w14:textId="77777777" w:rsidR="00AB3023" w:rsidRPr="001C6D80" w:rsidRDefault="00AB3023" w:rsidP="001C6D80">
            <w:pPr>
              <w:jc w:val="center"/>
              <w:rPr>
                <w:sz w:val="20"/>
                <w:szCs w:val="20"/>
              </w:rPr>
            </w:pPr>
            <w:r w:rsidRPr="001C6D80">
              <w:rPr>
                <w:sz w:val="20"/>
                <w:szCs w:val="20"/>
              </w:rPr>
              <w:t>3</w:t>
            </w:r>
          </w:p>
        </w:tc>
        <w:tc>
          <w:tcPr>
            <w:tcW w:w="405" w:type="pct"/>
          </w:tcPr>
          <w:p w14:paraId="7C62AADC" w14:textId="77777777" w:rsidR="00AB3023" w:rsidRPr="001C6D80" w:rsidRDefault="00AB3023" w:rsidP="001C6D80">
            <w:pPr>
              <w:jc w:val="center"/>
              <w:rPr>
                <w:sz w:val="20"/>
                <w:szCs w:val="20"/>
              </w:rPr>
            </w:pPr>
            <w:r w:rsidRPr="001C6D80">
              <w:rPr>
                <w:sz w:val="20"/>
                <w:szCs w:val="20"/>
              </w:rPr>
              <w:t>-64</w:t>
            </w:r>
          </w:p>
        </w:tc>
      </w:tr>
      <w:tr w:rsidR="00AB3023" w:rsidRPr="001C6D80" w14:paraId="3A8734B5" w14:textId="77777777" w:rsidTr="001C6D80">
        <w:trPr>
          <w:trHeight w:val="283"/>
          <w:jc w:val="center"/>
        </w:trPr>
        <w:tc>
          <w:tcPr>
            <w:tcW w:w="1390" w:type="pct"/>
          </w:tcPr>
          <w:p w14:paraId="255D2610" w14:textId="34B17D33" w:rsidR="00AB3023" w:rsidRPr="001C6D80" w:rsidRDefault="00AB3023" w:rsidP="001C6D80">
            <w:pPr>
              <w:jc w:val="both"/>
              <w:rPr>
                <w:sz w:val="20"/>
                <w:szCs w:val="20"/>
              </w:rPr>
            </w:pPr>
            <w:r w:rsidRPr="001C6D80">
              <w:rPr>
                <w:sz w:val="20"/>
                <w:szCs w:val="20"/>
              </w:rPr>
              <w:t>со странами СНГ и Балтии</w:t>
            </w:r>
          </w:p>
        </w:tc>
        <w:tc>
          <w:tcPr>
            <w:tcW w:w="392" w:type="pct"/>
          </w:tcPr>
          <w:p w14:paraId="0189F814" w14:textId="77777777" w:rsidR="00AB3023" w:rsidRPr="001C6D80" w:rsidRDefault="00AB3023" w:rsidP="001C6D80">
            <w:pPr>
              <w:jc w:val="center"/>
              <w:rPr>
                <w:sz w:val="20"/>
                <w:szCs w:val="20"/>
              </w:rPr>
            </w:pPr>
            <w:r w:rsidRPr="001C6D80">
              <w:rPr>
                <w:sz w:val="20"/>
                <w:szCs w:val="20"/>
              </w:rPr>
              <w:t>4</w:t>
            </w:r>
          </w:p>
        </w:tc>
        <w:tc>
          <w:tcPr>
            <w:tcW w:w="389" w:type="pct"/>
          </w:tcPr>
          <w:p w14:paraId="24FEB696" w14:textId="77777777" w:rsidR="00AB3023" w:rsidRPr="001C6D80" w:rsidRDefault="00AB3023" w:rsidP="001C6D80">
            <w:pPr>
              <w:jc w:val="center"/>
              <w:rPr>
                <w:sz w:val="20"/>
                <w:szCs w:val="20"/>
              </w:rPr>
            </w:pPr>
            <w:r w:rsidRPr="001C6D80">
              <w:rPr>
                <w:sz w:val="20"/>
                <w:szCs w:val="20"/>
              </w:rPr>
              <w:t>27</w:t>
            </w:r>
          </w:p>
        </w:tc>
        <w:tc>
          <w:tcPr>
            <w:tcW w:w="385" w:type="pct"/>
          </w:tcPr>
          <w:p w14:paraId="5AAF6F7C" w14:textId="77777777" w:rsidR="00AB3023" w:rsidRPr="001C6D80" w:rsidRDefault="00AB3023" w:rsidP="001C6D80">
            <w:pPr>
              <w:jc w:val="center"/>
              <w:rPr>
                <w:sz w:val="20"/>
                <w:szCs w:val="20"/>
              </w:rPr>
            </w:pPr>
            <w:r w:rsidRPr="001C6D80">
              <w:rPr>
                <w:sz w:val="20"/>
                <w:szCs w:val="20"/>
              </w:rPr>
              <w:t>20</w:t>
            </w:r>
          </w:p>
        </w:tc>
        <w:tc>
          <w:tcPr>
            <w:tcW w:w="386" w:type="pct"/>
          </w:tcPr>
          <w:p w14:paraId="1754C8F8" w14:textId="77777777" w:rsidR="00AB3023" w:rsidRPr="001C6D80" w:rsidRDefault="00AB3023" w:rsidP="001C6D80">
            <w:pPr>
              <w:jc w:val="center"/>
              <w:rPr>
                <w:sz w:val="20"/>
                <w:szCs w:val="20"/>
              </w:rPr>
            </w:pPr>
            <w:r w:rsidRPr="001C6D80">
              <w:rPr>
                <w:sz w:val="20"/>
                <w:szCs w:val="20"/>
              </w:rPr>
              <w:t>160</w:t>
            </w:r>
          </w:p>
        </w:tc>
        <w:tc>
          <w:tcPr>
            <w:tcW w:w="413" w:type="pct"/>
          </w:tcPr>
          <w:p w14:paraId="2AAE96E1" w14:textId="77777777" w:rsidR="00AB3023" w:rsidRPr="001C6D80" w:rsidRDefault="00AB3023" w:rsidP="001C6D80">
            <w:pPr>
              <w:jc w:val="center"/>
              <w:rPr>
                <w:sz w:val="20"/>
                <w:szCs w:val="20"/>
              </w:rPr>
            </w:pPr>
            <w:r w:rsidRPr="001C6D80">
              <w:rPr>
                <w:sz w:val="20"/>
                <w:szCs w:val="20"/>
              </w:rPr>
              <w:t>110</w:t>
            </w:r>
          </w:p>
        </w:tc>
        <w:tc>
          <w:tcPr>
            <w:tcW w:w="423" w:type="pct"/>
          </w:tcPr>
          <w:p w14:paraId="06DF05D7" w14:textId="77777777" w:rsidR="00AB3023" w:rsidRPr="001C6D80" w:rsidRDefault="00AB3023" w:rsidP="001C6D80">
            <w:pPr>
              <w:jc w:val="center"/>
              <w:rPr>
                <w:sz w:val="20"/>
                <w:szCs w:val="20"/>
              </w:rPr>
            </w:pPr>
            <w:r w:rsidRPr="001C6D80">
              <w:rPr>
                <w:sz w:val="20"/>
                <w:szCs w:val="20"/>
              </w:rPr>
              <w:t>68</w:t>
            </w:r>
          </w:p>
        </w:tc>
        <w:tc>
          <w:tcPr>
            <w:tcW w:w="406" w:type="pct"/>
          </w:tcPr>
          <w:p w14:paraId="34EFC340" w14:textId="77777777" w:rsidR="00AB3023" w:rsidRPr="001C6D80" w:rsidRDefault="00AB3023" w:rsidP="001C6D80">
            <w:pPr>
              <w:jc w:val="center"/>
              <w:rPr>
                <w:sz w:val="20"/>
                <w:szCs w:val="20"/>
              </w:rPr>
            </w:pPr>
            <w:r w:rsidRPr="001C6D80">
              <w:rPr>
                <w:sz w:val="20"/>
                <w:szCs w:val="20"/>
              </w:rPr>
              <w:t>33</w:t>
            </w:r>
          </w:p>
        </w:tc>
        <w:tc>
          <w:tcPr>
            <w:tcW w:w="411" w:type="pct"/>
          </w:tcPr>
          <w:p w14:paraId="6D22464A" w14:textId="77777777" w:rsidR="00AB3023" w:rsidRPr="001C6D80" w:rsidRDefault="00AB3023" w:rsidP="001C6D80">
            <w:pPr>
              <w:jc w:val="center"/>
              <w:rPr>
                <w:sz w:val="20"/>
                <w:szCs w:val="20"/>
              </w:rPr>
            </w:pPr>
            <w:r w:rsidRPr="001C6D80">
              <w:rPr>
                <w:sz w:val="20"/>
                <w:szCs w:val="20"/>
              </w:rPr>
              <w:t>6</w:t>
            </w:r>
          </w:p>
        </w:tc>
        <w:tc>
          <w:tcPr>
            <w:tcW w:w="405" w:type="pct"/>
          </w:tcPr>
          <w:p w14:paraId="56EF6F21" w14:textId="77777777" w:rsidR="00AB3023" w:rsidRPr="001C6D80" w:rsidRDefault="00AB3023" w:rsidP="001C6D80">
            <w:pPr>
              <w:jc w:val="center"/>
              <w:rPr>
                <w:sz w:val="20"/>
                <w:szCs w:val="20"/>
              </w:rPr>
            </w:pPr>
            <w:r w:rsidRPr="001C6D80">
              <w:rPr>
                <w:sz w:val="20"/>
                <w:szCs w:val="20"/>
              </w:rPr>
              <w:t>-61</w:t>
            </w:r>
          </w:p>
        </w:tc>
      </w:tr>
      <w:tr w:rsidR="00AB3023" w:rsidRPr="001C6D80" w14:paraId="4885B7C3" w14:textId="77777777" w:rsidTr="001C6D80">
        <w:trPr>
          <w:trHeight w:val="283"/>
          <w:jc w:val="center"/>
        </w:trPr>
        <w:tc>
          <w:tcPr>
            <w:tcW w:w="1390" w:type="pct"/>
          </w:tcPr>
          <w:p w14:paraId="6FFDD6EC" w14:textId="181CEEDD" w:rsidR="00AB3023" w:rsidRPr="001C6D80" w:rsidRDefault="00AB3023" w:rsidP="001C6D80">
            <w:pPr>
              <w:jc w:val="both"/>
              <w:rPr>
                <w:sz w:val="20"/>
                <w:szCs w:val="20"/>
              </w:rPr>
            </w:pPr>
            <w:r w:rsidRPr="001C6D80">
              <w:rPr>
                <w:sz w:val="20"/>
                <w:szCs w:val="20"/>
              </w:rPr>
              <w:t>с другими зарубежными странами</w:t>
            </w:r>
          </w:p>
        </w:tc>
        <w:tc>
          <w:tcPr>
            <w:tcW w:w="392" w:type="pct"/>
          </w:tcPr>
          <w:p w14:paraId="782B0D66" w14:textId="77777777" w:rsidR="00AB3023" w:rsidRPr="001C6D80" w:rsidRDefault="00AB3023" w:rsidP="001C6D80">
            <w:pPr>
              <w:jc w:val="center"/>
              <w:rPr>
                <w:sz w:val="20"/>
                <w:szCs w:val="20"/>
              </w:rPr>
            </w:pPr>
            <w:r w:rsidRPr="001C6D80">
              <w:rPr>
                <w:sz w:val="20"/>
                <w:szCs w:val="20"/>
              </w:rPr>
              <w:t>5</w:t>
            </w:r>
          </w:p>
        </w:tc>
        <w:tc>
          <w:tcPr>
            <w:tcW w:w="389" w:type="pct"/>
          </w:tcPr>
          <w:p w14:paraId="26ADF106" w14:textId="77777777" w:rsidR="00AB3023" w:rsidRPr="001C6D80" w:rsidRDefault="00AB3023" w:rsidP="001C6D80">
            <w:pPr>
              <w:jc w:val="center"/>
              <w:rPr>
                <w:sz w:val="20"/>
                <w:szCs w:val="20"/>
              </w:rPr>
            </w:pPr>
            <w:r w:rsidRPr="001C6D80">
              <w:rPr>
                <w:sz w:val="20"/>
                <w:szCs w:val="20"/>
              </w:rPr>
              <w:t>4</w:t>
            </w:r>
          </w:p>
        </w:tc>
        <w:tc>
          <w:tcPr>
            <w:tcW w:w="385" w:type="pct"/>
          </w:tcPr>
          <w:p w14:paraId="7A044D77" w14:textId="77777777" w:rsidR="00AB3023" w:rsidRPr="001C6D80" w:rsidRDefault="00AB3023" w:rsidP="001C6D80">
            <w:pPr>
              <w:jc w:val="center"/>
              <w:rPr>
                <w:sz w:val="20"/>
                <w:szCs w:val="20"/>
              </w:rPr>
            </w:pPr>
            <w:r w:rsidRPr="001C6D80">
              <w:rPr>
                <w:sz w:val="20"/>
                <w:szCs w:val="20"/>
              </w:rPr>
              <w:t>8</w:t>
            </w:r>
          </w:p>
        </w:tc>
        <w:tc>
          <w:tcPr>
            <w:tcW w:w="386" w:type="pct"/>
          </w:tcPr>
          <w:p w14:paraId="121CC9B7" w14:textId="77777777" w:rsidR="00AB3023" w:rsidRPr="001C6D80" w:rsidRDefault="00AB3023" w:rsidP="001C6D80">
            <w:pPr>
              <w:jc w:val="center"/>
              <w:rPr>
                <w:sz w:val="20"/>
                <w:szCs w:val="20"/>
              </w:rPr>
            </w:pPr>
            <w:r w:rsidRPr="001C6D80">
              <w:rPr>
                <w:sz w:val="20"/>
                <w:szCs w:val="20"/>
              </w:rPr>
              <w:t>-6</w:t>
            </w:r>
          </w:p>
        </w:tc>
        <w:tc>
          <w:tcPr>
            <w:tcW w:w="413" w:type="pct"/>
          </w:tcPr>
          <w:p w14:paraId="75733224" w14:textId="77777777" w:rsidR="00AB3023" w:rsidRPr="001C6D80" w:rsidRDefault="00AB3023" w:rsidP="001C6D80">
            <w:pPr>
              <w:jc w:val="center"/>
              <w:rPr>
                <w:sz w:val="20"/>
                <w:szCs w:val="20"/>
              </w:rPr>
            </w:pPr>
            <w:r w:rsidRPr="001C6D80">
              <w:rPr>
                <w:sz w:val="20"/>
                <w:szCs w:val="20"/>
              </w:rPr>
              <w:t>12</w:t>
            </w:r>
          </w:p>
        </w:tc>
        <w:tc>
          <w:tcPr>
            <w:tcW w:w="423" w:type="pct"/>
          </w:tcPr>
          <w:p w14:paraId="5F5785EA" w14:textId="77777777" w:rsidR="00AB3023" w:rsidRPr="001C6D80" w:rsidRDefault="00AB3023" w:rsidP="001C6D80">
            <w:pPr>
              <w:jc w:val="center"/>
              <w:rPr>
                <w:sz w:val="20"/>
                <w:szCs w:val="20"/>
              </w:rPr>
            </w:pPr>
            <w:r w:rsidRPr="001C6D80">
              <w:rPr>
                <w:sz w:val="20"/>
                <w:szCs w:val="20"/>
              </w:rPr>
              <w:t>7</w:t>
            </w:r>
          </w:p>
        </w:tc>
        <w:tc>
          <w:tcPr>
            <w:tcW w:w="406" w:type="pct"/>
          </w:tcPr>
          <w:p w14:paraId="3BB93F25" w14:textId="77777777" w:rsidR="00AB3023" w:rsidRPr="001C6D80" w:rsidRDefault="00AB3023" w:rsidP="001C6D80">
            <w:pPr>
              <w:jc w:val="center"/>
              <w:rPr>
                <w:sz w:val="20"/>
                <w:szCs w:val="20"/>
              </w:rPr>
            </w:pPr>
            <w:r w:rsidRPr="001C6D80">
              <w:rPr>
                <w:sz w:val="20"/>
                <w:szCs w:val="20"/>
              </w:rPr>
              <w:t>7</w:t>
            </w:r>
          </w:p>
        </w:tc>
        <w:tc>
          <w:tcPr>
            <w:tcW w:w="411" w:type="pct"/>
          </w:tcPr>
          <w:p w14:paraId="4CB83FD0" w14:textId="77777777" w:rsidR="00AB3023" w:rsidRPr="001C6D80" w:rsidRDefault="00AB3023" w:rsidP="001C6D80">
            <w:pPr>
              <w:jc w:val="center"/>
              <w:rPr>
                <w:sz w:val="20"/>
                <w:szCs w:val="20"/>
              </w:rPr>
            </w:pPr>
            <w:r w:rsidRPr="001C6D80">
              <w:rPr>
                <w:sz w:val="20"/>
                <w:szCs w:val="20"/>
              </w:rPr>
              <w:t>-3</w:t>
            </w:r>
          </w:p>
        </w:tc>
        <w:tc>
          <w:tcPr>
            <w:tcW w:w="405" w:type="pct"/>
          </w:tcPr>
          <w:p w14:paraId="5374F271" w14:textId="77777777" w:rsidR="00AB3023" w:rsidRPr="001C6D80" w:rsidRDefault="00AB3023" w:rsidP="001C6D80">
            <w:pPr>
              <w:jc w:val="center"/>
              <w:rPr>
                <w:sz w:val="20"/>
                <w:szCs w:val="20"/>
              </w:rPr>
            </w:pPr>
            <w:r w:rsidRPr="001C6D80">
              <w:rPr>
                <w:sz w:val="20"/>
                <w:szCs w:val="20"/>
              </w:rPr>
              <w:t>-3</w:t>
            </w:r>
          </w:p>
        </w:tc>
      </w:tr>
      <w:tr w:rsidR="00AB3023" w:rsidRPr="001C6D80" w14:paraId="231682D6" w14:textId="77777777" w:rsidTr="001C6D80">
        <w:trPr>
          <w:trHeight w:val="283"/>
          <w:jc w:val="center"/>
        </w:trPr>
        <w:tc>
          <w:tcPr>
            <w:tcW w:w="1390" w:type="pct"/>
          </w:tcPr>
          <w:p w14:paraId="4CE77E18" w14:textId="77777777" w:rsidR="00AB3023" w:rsidRPr="001C6D80" w:rsidRDefault="00AB3023" w:rsidP="001C6D80">
            <w:pPr>
              <w:jc w:val="both"/>
              <w:rPr>
                <w:sz w:val="20"/>
                <w:szCs w:val="20"/>
              </w:rPr>
            </w:pPr>
            <w:r w:rsidRPr="001C6D80">
              <w:rPr>
                <w:sz w:val="20"/>
                <w:szCs w:val="20"/>
              </w:rPr>
              <w:t>внешняя (для региона) миграция</w:t>
            </w:r>
          </w:p>
        </w:tc>
        <w:tc>
          <w:tcPr>
            <w:tcW w:w="392" w:type="pct"/>
          </w:tcPr>
          <w:p w14:paraId="67DD38C8" w14:textId="77777777" w:rsidR="00AB3023" w:rsidRPr="001C6D80" w:rsidRDefault="00AB3023" w:rsidP="001C6D80">
            <w:pPr>
              <w:jc w:val="center"/>
              <w:rPr>
                <w:sz w:val="20"/>
                <w:szCs w:val="20"/>
              </w:rPr>
            </w:pPr>
            <w:r w:rsidRPr="001C6D80">
              <w:rPr>
                <w:sz w:val="20"/>
                <w:szCs w:val="20"/>
              </w:rPr>
              <w:t>-372</w:t>
            </w:r>
          </w:p>
        </w:tc>
        <w:tc>
          <w:tcPr>
            <w:tcW w:w="389" w:type="pct"/>
          </w:tcPr>
          <w:p w14:paraId="2CD8373C" w14:textId="77777777" w:rsidR="00AB3023" w:rsidRPr="001C6D80" w:rsidRDefault="00AB3023" w:rsidP="001C6D80">
            <w:pPr>
              <w:jc w:val="center"/>
              <w:rPr>
                <w:sz w:val="20"/>
                <w:szCs w:val="20"/>
              </w:rPr>
            </w:pPr>
            <w:r w:rsidRPr="001C6D80">
              <w:rPr>
                <w:sz w:val="20"/>
                <w:szCs w:val="20"/>
              </w:rPr>
              <w:t>-387</w:t>
            </w:r>
          </w:p>
        </w:tc>
        <w:tc>
          <w:tcPr>
            <w:tcW w:w="385" w:type="pct"/>
          </w:tcPr>
          <w:p w14:paraId="7DCBC5D2" w14:textId="77777777" w:rsidR="00AB3023" w:rsidRPr="001C6D80" w:rsidRDefault="00AB3023" w:rsidP="001C6D80">
            <w:pPr>
              <w:jc w:val="center"/>
              <w:rPr>
                <w:sz w:val="20"/>
                <w:szCs w:val="20"/>
              </w:rPr>
            </w:pPr>
            <w:r w:rsidRPr="001C6D80">
              <w:rPr>
                <w:sz w:val="20"/>
                <w:szCs w:val="20"/>
              </w:rPr>
              <w:t>-333</w:t>
            </w:r>
          </w:p>
        </w:tc>
        <w:tc>
          <w:tcPr>
            <w:tcW w:w="386" w:type="pct"/>
          </w:tcPr>
          <w:p w14:paraId="0D70FF01" w14:textId="77777777" w:rsidR="00AB3023" w:rsidRPr="001C6D80" w:rsidRDefault="00AB3023" w:rsidP="001C6D80">
            <w:pPr>
              <w:jc w:val="center"/>
              <w:rPr>
                <w:sz w:val="20"/>
                <w:szCs w:val="20"/>
              </w:rPr>
            </w:pPr>
            <w:r w:rsidRPr="001C6D80">
              <w:rPr>
                <w:sz w:val="20"/>
                <w:szCs w:val="20"/>
              </w:rPr>
              <w:t>90</w:t>
            </w:r>
          </w:p>
        </w:tc>
        <w:tc>
          <w:tcPr>
            <w:tcW w:w="413" w:type="pct"/>
          </w:tcPr>
          <w:p w14:paraId="42F38AA0" w14:textId="77777777" w:rsidR="00AB3023" w:rsidRPr="001C6D80" w:rsidRDefault="00AB3023" w:rsidP="001C6D80">
            <w:pPr>
              <w:jc w:val="center"/>
              <w:rPr>
                <w:sz w:val="20"/>
                <w:szCs w:val="20"/>
              </w:rPr>
            </w:pPr>
            <w:r w:rsidRPr="001C6D80">
              <w:rPr>
                <w:sz w:val="20"/>
                <w:szCs w:val="20"/>
              </w:rPr>
              <w:t>131</w:t>
            </w:r>
          </w:p>
        </w:tc>
        <w:tc>
          <w:tcPr>
            <w:tcW w:w="423" w:type="pct"/>
          </w:tcPr>
          <w:p w14:paraId="1419FDFC" w14:textId="77777777" w:rsidR="00AB3023" w:rsidRPr="001C6D80" w:rsidRDefault="00AB3023" w:rsidP="001C6D80">
            <w:pPr>
              <w:jc w:val="center"/>
              <w:rPr>
                <w:sz w:val="20"/>
                <w:szCs w:val="20"/>
              </w:rPr>
            </w:pPr>
            <w:r w:rsidRPr="001C6D80">
              <w:rPr>
                <w:sz w:val="20"/>
                <w:szCs w:val="20"/>
              </w:rPr>
              <w:t>-255</w:t>
            </w:r>
          </w:p>
        </w:tc>
        <w:tc>
          <w:tcPr>
            <w:tcW w:w="406" w:type="pct"/>
          </w:tcPr>
          <w:p w14:paraId="44316891" w14:textId="77777777" w:rsidR="00AB3023" w:rsidRPr="001C6D80" w:rsidRDefault="00AB3023" w:rsidP="001C6D80">
            <w:pPr>
              <w:jc w:val="center"/>
              <w:rPr>
                <w:sz w:val="20"/>
                <w:szCs w:val="20"/>
              </w:rPr>
            </w:pPr>
            <w:r w:rsidRPr="001C6D80">
              <w:rPr>
                <w:sz w:val="20"/>
                <w:szCs w:val="20"/>
              </w:rPr>
              <w:t>-27</w:t>
            </w:r>
          </w:p>
        </w:tc>
        <w:tc>
          <w:tcPr>
            <w:tcW w:w="411" w:type="pct"/>
          </w:tcPr>
          <w:p w14:paraId="3685491C" w14:textId="77777777" w:rsidR="00AB3023" w:rsidRPr="001C6D80" w:rsidRDefault="00AB3023" w:rsidP="001C6D80">
            <w:pPr>
              <w:jc w:val="center"/>
              <w:rPr>
                <w:sz w:val="20"/>
                <w:szCs w:val="20"/>
              </w:rPr>
            </w:pPr>
            <w:r w:rsidRPr="001C6D80">
              <w:rPr>
                <w:sz w:val="20"/>
                <w:szCs w:val="20"/>
              </w:rPr>
              <w:t>-55</w:t>
            </w:r>
          </w:p>
        </w:tc>
        <w:tc>
          <w:tcPr>
            <w:tcW w:w="405" w:type="pct"/>
          </w:tcPr>
          <w:p w14:paraId="3252871F" w14:textId="77777777" w:rsidR="00AB3023" w:rsidRPr="001C6D80" w:rsidRDefault="00AB3023" w:rsidP="001C6D80">
            <w:pPr>
              <w:jc w:val="center"/>
              <w:rPr>
                <w:sz w:val="20"/>
                <w:szCs w:val="20"/>
              </w:rPr>
            </w:pPr>
            <w:r w:rsidRPr="001C6D80">
              <w:rPr>
                <w:sz w:val="20"/>
                <w:szCs w:val="20"/>
              </w:rPr>
              <w:t>-146</w:t>
            </w:r>
          </w:p>
        </w:tc>
      </w:tr>
    </w:tbl>
    <w:p w14:paraId="31A605AA" w14:textId="77777777" w:rsidR="00AB3023" w:rsidRPr="00EA67B0" w:rsidRDefault="00AB3023" w:rsidP="00EA67B0">
      <w:pPr>
        <w:pStyle w:val="b"/>
      </w:pPr>
    </w:p>
    <w:p w14:paraId="49340DE5" w14:textId="77777777" w:rsidR="00AB3023" w:rsidRPr="00EA67B0" w:rsidRDefault="00AB3023" w:rsidP="00EA67B0">
      <w:pPr>
        <w:pStyle w:val="b"/>
      </w:pPr>
      <w:r w:rsidRPr="00EA67B0">
        <w:t>Анализ миграционного движения населения позволил сделать следующие выводы:</w:t>
      </w:r>
    </w:p>
    <w:p w14:paraId="6D05DA70" w14:textId="3DADE350" w:rsidR="00AB3023" w:rsidRPr="00EA67B0" w:rsidRDefault="00AB3023" w:rsidP="0012791F">
      <w:pPr>
        <w:pStyle w:val="b"/>
        <w:numPr>
          <w:ilvl w:val="0"/>
          <w:numId w:val="40"/>
        </w:numPr>
        <w:ind w:left="0" w:firstLine="709"/>
      </w:pPr>
      <w:r w:rsidRPr="00EA67B0">
        <w:t>Сальдо миграции в течение рассматриваемого периода имело скачкообразную динамику.</w:t>
      </w:r>
    </w:p>
    <w:p w14:paraId="1499E923" w14:textId="1E22FEB9" w:rsidR="00AB3023" w:rsidRPr="00EA67B0" w:rsidRDefault="00AB3023" w:rsidP="0012791F">
      <w:pPr>
        <w:pStyle w:val="b"/>
        <w:numPr>
          <w:ilvl w:val="0"/>
          <w:numId w:val="40"/>
        </w:numPr>
        <w:ind w:left="0" w:firstLine="709"/>
      </w:pPr>
      <w:r w:rsidRPr="00EA67B0">
        <w:t>Прибыли на территорию Минусинска на постоянное место жительства преимущественно граждане Российской Федерации, в том числе:</w:t>
      </w:r>
    </w:p>
    <w:p w14:paraId="6F918D4C" w14:textId="77777777" w:rsidR="00AB3023" w:rsidRPr="00EA67B0" w:rsidRDefault="00AB3023" w:rsidP="0012791F">
      <w:pPr>
        <w:pStyle w:val="b"/>
        <w:numPr>
          <w:ilvl w:val="0"/>
          <w:numId w:val="41"/>
        </w:numPr>
        <w:ind w:left="0" w:firstLine="709"/>
      </w:pPr>
      <w:r w:rsidRPr="00EA67B0">
        <w:t>57,4 % - из других муниципальных образований Красноярского края;</w:t>
      </w:r>
    </w:p>
    <w:p w14:paraId="3DE6958B" w14:textId="77777777" w:rsidR="00AB3023" w:rsidRPr="00EA67B0" w:rsidRDefault="00AB3023" w:rsidP="0012791F">
      <w:pPr>
        <w:pStyle w:val="b"/>
        <w:numPr>
          <w:ilvl w:val="0"/>
          <w:numId w:val="41"/>
        </w:numPr>
        <w:ind w:left="0" w:firstLine="709"/>
      </w:pPr>
      <w:r w:rsidRPr="00EA67B0">
        <w:t>36,6 % - из других регионов России.</w:t>
      </w:r>
    </w:p>
    <w:p w14:paraId="5203D5EE" w14:textId="77777777" w:rsidR="00AB3023" w:rsidRPr="00EA67B0" w:rsidRDefault="00AB3023" w:rsidP="0012791F">
      <w:pPr>
        <w:pStyle w:val="b"/>
        <w:numPr>
          <w:ilvl w:val="0"/>
          <w:numId w:val="41"/>
        </w:numPr>
        <w:ind w:left="0" w:firstLine="709"/>
      </w:pPr>
      <w:r w:rsidRPr="00EA67B0">
        <w:t>5,6 % прибывших - граждане стран СНГ и Балтии, 0,4 % - граждане других зарубежных стран.</w:t>
      </w:r>
    </w:p>
    <w:p w14:paraId="7832DC88" w14:textId="77777777" w:rsidR="00AB3023" w:rsidRPr="00EA67B0" w:rsidRDefault="00AB3023" w:rsidP="00EA67B0">
      <w:pPr>
        <w:pStyle w:val="b"/>
        <w:ind w:left="709" w:firstLine="0"/>
      </w:pPr>
      <w:r w:rsidRPr="00EA67B0">
        <w:t>Возрастное распределение прибывших в среднем имело следующий вид:</w:t>
      </w:r>
    </w:p>
    <w:p w14:paraId="52433BC6" w14:textId="77777777" w:rsidR="00AB3023" w:rsidRPr="00EA67B0" w:rsidRDefault="00AB3023" w:rsidP="0012791F">
      <w:pPr>
        <w:pStyle w:val="b"/>
        <w:numPr>
          <w:ilvl w:val="0"/>
          <w:numId w:val="42"/>
        </w:numPr>
        <w:ind w:left="0" w:firstLine="709"/>
      </w:pPr>
      <w:r w:rsidRPr="00EA67B0">
        <w:t>68 % - граждане трудоспособного возраста;</w:t>
      </w:r>
    </w:p>
    <w:p w14:paraId="78590A32" w14:textId="77777777" w:rsidR="00AB3023" w:rsidRPr="00EA67B0" w:rsidRDefault="00AB3023" w:rsidP="0012791F">
      <w:pPr>
        <w:pStyle w:val="b"/>
        <w:numPr>
          <w:ilvl w:val="0"/>
          <w:numId w:val="42"/>
        </w:numPr>
        <w:ind w:left="0" w:firstLine="709"/>
      </w:pPr>
      <w:r w:rsidRPr="00EA67B0">
        <w:t>17 % - лица моложе трудоспособного возраста;</w:t>
      </w:r>
    </w:p>
    <w:p w14:paraId="0AE91641" w14:textId="77777777" w:rsidR="00AB3023" w:rsidRPr="00EA67B0" w:rsidRDefault="00AB3023" w:rsidP="0012791F">
      <w:pPr>
        <w:pStyle w:val="b"/>
        <w:numPr>
          <w:ilvl w:val="0"/>
          <w:numId w:val="42"/>
        </w:numPr>
        <w:ind w:left="0" w:firstLine="709"/>
      </w:pPr>
      <w:r w:rsidRPr="00EA67B0">
        <w:t>15 % - население старше трудоспособного возраста.</w:t>
      </w:r>
    </w:p>
    <w:p w14:paraId="2B077948" w14:textId="74EA2C12" w:rsidR="00AB3023" w:rsidRPr="00EA67B0" w:rsidRDefault="00AB3023" w:rsidP="0012791F">
      <w:pPr>
        <w:pStyle w:val="b"/>
        <w:numPr>
          <w:ilvl w:val="0"/>
          <w:numId w:val="40"/>
        </w:numPr>
        <w:ind w:left="0" w:firstLine="709"/>
      </w:pPr>
      <w:r w:rsidRPr="00EA67B0">
        <w:t>53,1 % граждан, покинувших Минусинск, остались в Красноярском крае, 46,9 % - уехали за пределы региона.</w:t>
      </w:r>
    </w:p>
    <w:p w14:paraId="58C48570" w14:textId="77777777" w:rsidR="00AB3023" w:rsidRPr="00EA67B0" w:rsidRDefault="00AB3023" w:rsidP="0012791F">
      <w:pPr>
        <w:pStyle w:val="b"/>
        <w:numPr>
          <w:ilvl w:val="0"/>
          <w:numId w:val="43"/>
        </w:numPr>
        <w:ind w:left="0" w:firstLine="709"/>
      </w:pPr>
      <w:r w:rsidRPr="00EA67B0">
        <w:t>3,9 % выбывших уехали в страны СНГ и Балтии, 0,2 % - в другие зарубежные страны.</w:t>
      </w:r>
    </w:p>
    <w:p w14:paraId="06400211" w14:textId="77777777" w:rsidR="00AB3023" w:rsidRPr="00EA67B0" w:rsidRDefault="00AB3023" w:rsidP="00EA67B0">
      <w:pPr>
        <w:pStyle w:val="b"/>
      </w:pPr>
      <w:r w:rsidRPr="00EA67B0">
        <w:t>Возрастное распределение выбывшего населения имело следующий вид:</w:t>
      </w:r>
    </w:p>
    <w:p w14:paraId="609BFAA0" w14:textId="77777777" w:rsidR="00AB3023" w:rsidRPr="00EA67B0" w:rsidRDefault="00AB3023" w:rsidP="0012791F">
      <w:pPr>
        <w:pStyle w:val="b"/>
        <w:numPr>
          <w:ilvl w:val="0"/>
          <w:numId w:val="43"/>
        </w:numPr>
        <w:ind w:left="0" w:firstLine="709"/>
      </w:pPr>
      <w:r w:rsidRPr="00EA67B0">
        <w:t>72 % - лица трудоспособного возраста;</w:t>
      </w:r>
    </w:p>
    <w:p w14:paraId="5AEAABA8" w14:textId="77777777" w:rsidR="00AB3023" w:rsidRPr="00EA67B0" w:rsidRDefault="00AB3023" w:rsidP="0012791F">
      <w:pPr>
        <w:pStyle w:val="b"/>
        <w:numPr>
          <w:ilvl w:val="0"/>
          <w:numId w:val="43"/>
        </w:numPr>
        <w:ind w:left="0" w:firstLine="709"/>
      </w:pPr>
      <w:r w:rsidRPr="00EA67B0">
        <w:t>17 % - лица моложе трудоспособного возраста;</w:t>
      </w:r>
    </w:p>
    <w:p w14:paraId="77C83C92" w14:textId="77777777" w:rsidR="00AB3023" w:rsidRPr="00EA67B0" w:rsidRDefault="00AB3023" w:rsidP="0012791F">
      <w:pPr>
        <w:pStyle w:val="b"/>
        <w:numPr>
          <w:ilvl w:val="0"/>
          <w:numId w:val="43"/>
        </w:numPr>
        <w:ind w:left="0" w:firstLine="709"/>
      </w:pPr>
      <w:r w:rsidRPr="00EA67B0">
        <w:t>11 % - граждане старше трудоспособного возраста.</w:t>
      </w:r>
    </w:p>
    <w:p w14:paraId="57C8A67F" w14:textId="77777777" w:rsidR="00AB3023" w:rsidRPr="00EA67B0" w:rsidRDefault="00AB3023" w:rsidP="00EA67B0">
      <w:pPr>
        <w:pStyle w:val="b"/>
      </w:pPr>
    </w:p>
    <w:p w14:paraId="47A840E9" w14:textId="77777777" w:rsidR="00AB3023" w:rsidRPr="00EA67B0" w:rsidRDefault="00AB3023" w:rsidP="00EA67B0">
      <w:pPr>
        <w:pStyle w:val="b"/>
      </w:pPr>
      <w:r w:rsidRPr="00EA67B0">
        <w:t>В течение 2011-2020 гг. в Минусинске наблюдались следующие тенденции:</w:t>
      </w:r>
    </w:p>
    <w:p w14:paraId="1CCEFE44" w14:textId="0FE2843D" w:rsidR="00AB3023" w:rsidRPr="00EA67B0" w:rsidRDefault="00AB3023" w:rsidP="0012791F">
      <w:pPr>
        <w:pStyle w:val="b"/>
        <w:numPr>
          <w:ilvl w:val="0"/>
          <w:numId w:val="44"/>
        </w:numPr>
        <w:ind w:left="0" w:firstLine="709"/>
      </w:pPr>
      <w:r w:rsidRPr="00EA67B0">
        <w:t>увеличение доли населения моложе трудоспособного и старше трудоспособного возрастов;</w:t>
      </w:r>
    </w:p>
    <w:p w14:paraId="4BFD4574" w14:textId="1D4537CB" w:rsidR="00AB3023" w:rsidRPr="00EA67B0" w:rsidRDefault="00AB3023" w:rsidP="0012791F">
      <w:pPr>
        <w:pStyle w:val="b"/>
        <w:numPr>
          <w:ilvl w:val="0"/>
          <w:numId w:val="44"/>
        </w:numPr>
        <w:ind w:left="0" w:firstLine="709"/>
      </w:pPr>
      <w:r w:rsidRPr="00EA67B0">
        <w:t>снижение доли граждан трудоспособного возраста.</w:t>
      </w:r>
    </w:p>
    <w:p w14:paraId="4E5E494F" w14:textId="67DDC9CE" w:rsidR="00AB3023" w:rsidRPr="00EA67B0" w:rsidRDefault="00AB3023" w:rsidP="00EA67B0">
      <w:pPr>
        <w:pStyle w:val="b"/>
      </w:pPr>
      <w:r w:rsidRPr="00EA67B0">
        <w:t xml:space="preserve">Анализ возрастной структуры населения города Минусинска свидетельствует о высокой демографической нагрузке на трудоспособное население. Лица нетрудоспособного возраста составили 47,6 % всего населения (таблица </w:t>
      </w:r>
      <w:r w:rsidR="00EA67B0">
        <w:t>2</w:t>
      </w:r>
      <w:r w:rsidRPr="00EA67B0">
        <w:t>.</w:t>
      </w:r>
      <w:r w:rsidR="00EA67B0">
        <w:t>6</w:t>
      </w:r>
      <w:r w:rsidRPr="00EA67B0">
        <w:t>-4).</w:t>
      </w:r>
    </w:p>
    <w:p w14:paraId="122F3132" w14:textId="77777777" w:rsidR="00AB3023" w:rsidRPr="00EA67B0" w:rsidRDefault="00AB3023" w:rsidP="00EA67B0">
      <w:pPr>
        <w:pStyle w:val="b"/>
      </w:pPr>
    </w:p>
    <w:p w14:paraId="377F084E" w14:textId="77777777" w:rsidR="00AB3023" w:rsidRPr="00EA67B0" w:rsidRDefault="00AB3023" w:rsidP="00EA67B0">
      <w:pPr>
        <w:pStyle w:val="b"/>
      </w:pPr>
    </w:p>
    <w:p w14:paraId="1F6E7A92" w14:textId="77777777" w:rsidR="00AB3023" w:rsidRDefault="00AB3023" w:rsidP="00AB3023">
      <w:pPr>
        <w:spacing w:line="360" w:lineRule="auto"/>
        <w:rPr>
          <w:rFonts w:eastAsiaTheme="minorHAnsi" w:cstheme="minorBidi"/>
        </w:rPr>
        <w:sectPr w:rsidR="00AB3023" w:rsidSect="006E33F5">
          <w:headerReference w:type="default" r:id="rId30"/>
          <w:footerReference w:type="default" r:id="rId31"/>
          <w:pgSz w:w="11906" w:h="16838"/>
          <w:pgMar w:top="1134" w:right="567" w:bottom="1134" w:left="1701" w:header="567" w:footer="567" w:gutter="0"/>
          <w:cols w:space="720"/>
          <w:docGrid w:linePitch="326"/>
        </w:sectPr>
      </w:pPr>
    </w:p>
    <w:p w14:paraId="6C60EB88" w14:textId="1BEE2D7D" w:rsidR="00AB3023" w:rsidRDefault="00AB3023" w:rsidP="00ED26E0">
      <w:pPr>
        <w:pStyle w:val="b"/>
        <w:jc w:val="right"/>
      </w:pPr>
      <w:r w:rsidRPr="00ED26E0">
        <w:t>Таблица 2.6-4</w:t>
      </w:r>
    </w:p>
    <w:p w14:paraId="1B53DA52" w14:textId="77777777" w:rsidR="00ED26E0" w:rsidRPr="00ED26E0" w:rsidRDefault="00ED26E0" w:rsidP="00ED26E0">
      <w:pPr>
        <w:pStyle w:val="b"/>
      </w:pPr>
    </w:p>
    <w:p w14:paraId="5D38BEF5" w14:textId="77777777" w:rsidR="00AB3023" w:rsidRPr="00ED26E0" w:rsidRDefault="00AB3023" w:rsidP="00ED26E0">
      <w:pPr>
        <w:pStyle w:val="b"/>
        <w:ind w:firstLine="0"/>
        <w:jc w:val="center"/>
      </w:pPr>
      <w:r w:rsidRPr="00ED26E0">
        <w:t>Динамика возрастной структуры населения г. Минусинска (на начало года)</w:t>
      </w:r>
    </w:p>
    <w:p w14:paraId="6502B543" w14:textId="77777777" w:rsidR="00AB3023" w:rsidRPr="00ED26E0" w:rsidRDefault="00AB3023" w:rsidP="00ED26E0">
      <w:pPr>
        <w:pStyle w:val="b"/>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1072"/>
        <w:gridCol w:w="1112"/>
        <w:gridCol w:w="1051"/>
        <w:gridCol w:w="1025"/>
        <w:gridCol w:w="1005"/>
        <w:gridCol w:w="996"/>
        <w:gridCol w:w="990"/>
        <w:gridCol w:w="955"/>
        <w:gridCol w:w="999"/>
        <w:gridCol w:w="996"/>
        <w:gridCol w:w="999"/>
      </w:tblGrid>
      <w:tr w:rsidR="00AB3023" w:rsidRPr="00ED26E0" w14:paraId="37D9A81A" w14:textId="77777777" w:rsidTr="00ED26E0">
        <w:trPr>
          <w:trHeight w:val="283"/>
          <w:jc w:val="center"/>
        </w:trPr>
        <w:tc>
          <w:tcPr>
            <w:tcW w:w="1154" w:type="pct"/>
            <w:tcBorders>
              <w:top w:val="single" w:sz="4" w:space="0" w:color="auto"/>
              <w:left w:val="single" w:sz="4" w:space="0" w:color="auto"/>
              <w:bottom w:val="single" w:sz="4" w:space="0" w:color="auto"/>
              <w:right w:val="single" w:sz="4" w:space="0" w:color="auto"/>
            </w:tcBorders>
          </w:tcPr>
          <w:p w14:paraId="33F0B9A3" w14:textId="77777777" w:rsidR="00AB3023" w:rsidRPr="00ED26E0" w:rsidRDefault="00AB3023" w:rsidP="00ED26E0">
            <w:pPr>
              <w:jc w:val="center"/>
              <w:rPr>
                <w:sz w:val="20"/>
                <w:szCs w:val="20"/>
              </w:rPr>
            </w:pPr>
            <w:r w:rsidRPr="00ED26E0">
              <w:rPr>
                <w:sz w:val="20"/>
                <w:szCs w:val="20"/>
              </w:rPr>
              <w:t>Наименование</w:t>
            </w:r>
          </w:p>
          <w:p w14:paraId="350E6414" w14:textId="77777777" w:rsidR="00AB3023" w:rsidRPr="00ED26E0" w:rsidRDefault="00AB3023" w:rsidP="00ED26E0">
            <w:pPr>
              <w:jc w:val="center"/>
              <w:rPr>
                <w:sz w:val="20"/>
                <w:szCs w:val="20"/>
              </w:rPr>
            </w:pPr>
            <w:r w:rsidRPr="00ED26E0">
              <w:rPr>
                <w:sz w:val="20"/>
                <w:szCs w:val="20"/>
              </w:rPr>
              <w:t>возрастной группы</w:t>
            </w:r>
          </w:p>
        </w:tc>
        <w:tc>
          <w:tcPr>
            <w:tcW w:w="368" w:type="pct"/>
            <w:tcBorders>
              <w:top w:val="single" w:sz="4" w:space="0" w:color="auto"/>
              <w:left w:val="single" w:sz="4" w:space="0" w:color="auto"/>
              <w:bottom w:val="single" w:sz="4" w:space="0" w:color="auto"/>
              <w:right w:val="single" w:sz="4" w:space="0" w:color="auto"/>
            </w:tcBorders>
          </w:tcPr>
          <w:p w14:paraId="04222025" w14:textId="77777777" w:rsidR="00AB3023" w:rsidRPr="00ED26E0" w:rsidRDefault="00AB3023" w:rsidP="00ED26E0">
            <w:pPr>
              <w:jc w:val="center"/>
              <w:rPr>
                <w:sz w:val="20"/>
                <w:szCs w:val="20"/>
              </w:rPr>
            </w:pPr>
            <w:r w:rsidRPr="00ED26E0">
              <w:rPr>
                <w:sz w:val="20"/>
                <w:szCs w:val="20"/>
              </w:rPr>
              <w:t>2011 г.</w:t>
            </w:r>
          </w:p>
        </w:tc>
        <w:tc>
          <w:tcPr>
            <w:tcW w:w="382" w:type="pct"/>
            <w:tcBorders>
              <w:top w:val="single" w:sz="4" w:space="0" w:color="auto"/>
              <w:left w:val="single" w:sz="4" w:space="0" w:color="auto"/>
              <w:bottom w:val="single" w:sz="4" w:space="0" w:color="auto"/>
              <w:right w:val="single" w:sz="4" w:space="0" w:color="auto"/>
            </w:tcBorders>
          </w:tcPr>
          <w:p w14:paraId="2C37ECDB" w14:textId="77777777" w:rsidR="00AB3023" w:rsidRPr="00ED26E0" w:rsidRDefault="00AB3023" w:rsidP="00ED26E0">
            <w:pPr>
              <w:jc w:val="center"/>
              <w:rPr>
                <w:sz w:val="20"/>
                <w:szCs w:val="20"/>
              </w:rPr>
            </w:pPr>
            <w:r w:rsidRPr="00ED26E0">
              <w:rPr>
                <w:sz w:val="20"/>
                <w:szCs w:val="20"/>
              </w:rPr>
              <w:t>2012 г.</w:t>
            </w:r>
          </w:p>
        </w:tc>
        <w:tc>
          <w:tcPr>
            <w:tcW w:w="361" w:type="pct"/>
            <w:tcBorders>
              <w:top w:val="single" w:sz="4" w:space="0" w:color="auto"/>
              <w:left w:val="single" w:sz="4" w:space="0" w:color="auto"/>
              <w:bottom w:val="single" w:sz="4" w:space="0" w:color="auto"/>
              <w:right w:val="single" w:sz="4" w:space="0" w:color="auto"/>
            </w:tcBorders>
          </w:tcPr>
          <w:p w14:paraId="788656FC" w14:textId="77777777" w:rsidR="00AB3023" w:rsidRPr="00ED26E0" w:rsidRDefault="00AB3023" w:rsidP="00ED26E0">
            <w:pPr>
              <w:jc w:val="center"/>
              <w:rPr>
                <w:sz w:val="20"/>
                <w:szCs w:val="20"/>
              </w:rPr>
            </w:pPr>
            <w:r w:rsidRPr="00ED26E0">
              <w:rPr>
                <w:sz w:val="20"/>
                <w:szCs w:val="20"/>
              </w:rPr>
              <w:t>2013 г.</w:t>
            </w:r>
          </w:p>
        </w:tc>
        <w:tc>
          <w:tcPr>
            <w:tcW w:w="352" w:type="pct"/>
            <w:tcBorders>
              <w:top w:val="single" w:sz="4" w:space="0" w:color="auto"/>
              <w:left w:val="single" w:sz="4" w:space="0" w:color="auto"/>
              <w:bottom w:val="single" w:sz="4" w:space="0" w:color="auto"/>
              <w:right w:val="single" w:sz="4" w:space="0" w:color="auto"/>
            </w:tcBorders>
          </w:tcPr>
          <w:p w14:paraId="54C4020C" w14:textId="77777777" w:rsidR="00AB3023" w:rsidRPr="00ED26E0" w:rsidRDefault="00AB3023" w:rsidP="00ED26E0">
            <w:pPr>
              <w:jc w:val="center"/>
              <w:rPr>
                <w:sz w:val="20"/>
                <w:szCs w:val="20"/>
              </w:rPr>
            </w:pPr>
            <w:r w:rsidRPr="00ED26E0">
              <w:rPr>
                <w:sz w:val="20"/>
                <w:szCs w:val="20"/>
              </w:rPr>
              <w:t>2014 г.</w:t>
            </w:r>
          </w:p>
        </w:tc>
        <w:tc>
          <w:tcPr>
            <w:tcW w:w="345" w:type="pct"/>
            <w:tcBorders>
              <w:top w:val="single" w:sz="4" w:space="0" w:color="auto"/>
              <w:left w:val="single" w:sz="4" w:space="0" w:color="auto"/>
              <w:bottom w:val="single" w:sz="4" w:space="0" w:color="auto"/>
              <w:right w:val="single" w:sz="4" w:space="0" w:color="auto"/>
            </w:tcBorders>
          </w:tcPr>
          <w:p w14:paraId="7E8F73FA" w14:textId="77777777" w:rsidR="00AB3023" w:rsidRPr="00ED26E0" w:rsidRDefault="00AB3023" w:rsidP="00ED26E0">
            <w:pPr>
              <w:jc w:val="center"/>
              <w:rPr>
                <w:sz w:val="20"/>
                <w:szCs w:val="20"/>
              </w:rPr>
            </w:pPr>
            <w:r w:rsidRPr="00ED26E0">
              <w:rPr>
                <w:sz w:val="20"/>
                <w:szCs w:val="20"/>
              </w:rPr>
              <w:t>2015 г.</w:t>
            </w:r>
          </w:p>
        </w:tc>
        <w:tc>
          <w:tcPr>
            <w:tcW w:w="342" w:type="pct"/>
            <w:tcBorders>
              <w:top w:val="single" w:sz="4" w:space="0" w:color="auto"/>
              <w:left w:val="single" w:sz="4" w:space="0" w:color="auto"/>
              <w:bottom w:val="single" w:sz="4" w:space="0" w:color="auto"/>
              <w:right w:val="single" w:sz="4" w:space="0" w:color="auto"/>
            </w:tcBorders>
          </w:tcPr>
          <w:p w14:paraId="6061340E" w14:textId="77777777" w:rsidR="00AB3023" w:rsidRPr="00ED26E0" w:rsidRDefault="00AB3023" w:rsidP="00ED26E0">
            <w:pPr>
              <w:tabs>
                <w:tab w:val="left" w:pos="1081"/>
              </w:tabs>
              <w:ind w:right="-95"/>
              <w:jc w:val="center"/>
              <w:rPr>
                <w:sz w:val="20"/>
                <w:szCs w:val="20"/>
              </w:rPr>
            </w:pPr>
            <w:r w:rsidRPr="00ED26E0">
              <w:rPr>
                <w:sz w:val="20"/>
                <w:szCs w:val="20"/>
              </w:rPr>
              <w:t>2016 г.</w:t>
            </w:r>
          </w:p>
        </w:tc>
        <w:tc>
          <w:tcPr>
            <w:tcW w:w="340" w:type="pct"/>
            <w:tcBorders>
              <w:top w:val="single" w:sz="4" w:space="0" w:color="auto"/>
              <w:left w:val="single" w:sz="4" w:space="0" w:color="auto"/>
              <w:bottom w:val="single" w:sz="4" w:space="0" w:color="auto"/>
              <w:right w:val="single" w:sz="4" w:space="0" w:color="auto"/>
            </w:tcBorders>
          </w:tcPr>
          <w:p w14:paraId="0C16EF35" w14:textId="77777777" w:rsidR="00AB3023" w:rsidRPr="00ED26E0" w:rsidRDefault="00AB3023" w:rsidP="00ED26E0">
            <w:pPr>
              <w:jc w:val="center"/>
              <w:rPr>
                <w:sz w:val="20"/>
                <w:szCs w:val="20"/>
              </w:rPr>
            </w:pPr>
            <w:r w:rsidRPr="00ED26E0">
              <w:rPr>
                <w:sz w:val="20"/>
                <w:szCs w:val="20"/>
              </w:rPr>
              <w:t>2017 г.</w:t>
            </w:r>
          </w:p>
        </w:tc>
        <w:tc>
          <w:tcPr>
            <w:tcW w:w="328" w:type="pct"/>
            <w:tcBorders>
              <w:top w:val="single" w:sz="4" w:space="0" w:color="auto"/>
              <w:left w:val="single" w:sz="4" w:space="0" w:color="auto"/>
              <w:bottom w:val="single" w:sz="4" w:space="0" w:color="auto"/>
              <w:right w:val="single" w:sz="4" w:space="0" w:color="auto"/>
            </w:tcBorders>
          </w:tcPr>
          <w:p w14:paraId="66E369DE" w14:textId="77777777" w:rsidR="00AB3023" w:rsidRPr="00ED26E0" w:rsidRDefault="00AB3023" w:rsidP="00ED26E0">
            <w:pPr>
              <w:jc w:val="center"/>
              <w:rPr>
                <w:sz w:val="20"/>
                <w:szCs w:val="20"/>
              </w:rPr>
            </w:pPr>
            <w:r w:rsidRPr="00ED26E0">
              <w:rPr>
                <w:sz w:val="20"/>
                <w:szCs w:val="20"/>
              </w:rPr>
              <w:t>2018 г.</w:t>
            </w:r>
          </w:p>
        </w:tc>
        <w:tc>
          <w:tcPr>
            <w:tcW w:w="343" w:type="pct"/>
            <w:tcBorders>
              <w:top w:val="single" w:sz="4" w:space="0" w:color="auto"/>
              <w:left w:val="single" w:sz="4" w:space="0" w:color="auto"/>
              <w:bottom w:val="single" w:sz="4" w:space="0" w:color="auto"/>
              <w:right w:val="single" w:sz="4" w:space="0" w:color="auto"/>
            </w:tcBorders>
          </w:tcPr>
          <w:p w14:paraId="3D614A88" w14:textId="77777777" w:rsidR="00AB3023" w:rsidRPr="00ED26E0" w:rsidRDefault="00AB3023" w:rsidP="00ED26E0">
            <w:pPr>
              <w:jc w:val="center"/>
              <w:rPr>
                <w:sz w:val="20"/>
                <w:szCs w:val="20"/>
              </w:rPr>
            </w:pPr>
            <w:r w:rsidRPr="00ED26E0">
              <w:rPr>
                <w:sz w:val="20"/>
                <w:szCs w:val="20"/>
              </w:rPr>
              <w:t>2019 г.</w:t>
            </w:r>
          </w:p>
        </w:tc>
        <w:tc>
          <w:tcPr>
            <w:tcW w:w="342" w:type="pct"/>
            <w:tcBorders>
              <w:top w:val="single" w:sz="4" w:space="0" w:color="auto"/>
              <w:left w:val="single" w:sz="4" w:space="0" w:color="auto"/>
              <w:bottom w:val="single" w:sz="4" w:space="0" w:color="auto"/>
              <w:right w:val="single" w:sz="4" w:space="0" w:color="auto"/>
            </w:tcBorders>
          </w:tcPr>
          <w:p w14:paraId="587517ED" w14:textId="77777777" w:rsidR="00AB3023" w:rsidRPr="00ED26E0" w:rsidRDefault="00AB3023" w:rsidP="00ED26E0">
            <w:pPr>
              <w:jc w:val="center"/>
              <w:rPr>
                <w:sz w:val="20"/>
                <w:szCs w:val="20"/>
              </w:rPr>
            </w:pPr>
            <w:r w:rsidRPr="00ED26E0">
              <w:rPr>
                <w:sz w:val="20"/>
                <w:szCs w:val="20"/>
              </w:rPr>
              <w:t>2020 г.</w:t>
            </w:r>
          </w:p>
        </w:tc>
        <w:tc>
          <w:tcPr>
            <w:tcW w:w="343" w:type="pct"/>
            <w:tcBorders>
              <w:top w:val="single" w:sz="4" w:space="0" w:color="auto"/>
              <w:left w:val="single" w:sz="4" w:space="0" w:color="auto"/>
              <w:bottom w:val="single" w:sz="4" w:space="0" w:color="auto"/>
              <w:right w:val="single" w:sz="4" w:space="0" w:color="auto"/>
            </w:tcBorders>
          </w:tcPr>
          <w:p w14:paraId="1F23B4BE" w14:textId="77777777" w:rsidR="00AB3023" w:rsidRPr="00ED26E0" w:rsidRDefault="00AB3023" w:rsidP="00ED26E0">
            <w:pPr>
              <w:jc w:val="center"/>
              <w:rPr>
                <w:sz w:val="20"/>
                <w:szCs w:val="20"/>
              </w:rPr>
            </w:pPr>
            <w:r w:rsidRPr="00ED26E0">
              <w:rPr>
                <w:sz w:val="20"/>
                <w:szCs w:val="20"/>
              </w:rPr>
              <w:t>2021 г.</w:t>
            </w:r>
          </w:p>
        </w:tc>
      </w:tr>
      <w:tr w:rsidR="00AB3023" w:rsidRPr="00ED26E0" w14:paraId="0F42CFDB" w14:textId="77777777" w:rsidTr="00ED26E0">
        <w:trPr>
          <w:trHeight w:val="283"/>
          <w:jc w:val="center"/>
        </w:trPr>
        <w:tc>
          <w:tcPr>
            <w:tcW w:w="1154" w:type="pct"/>
            <w:tcBorders>
              <w:top w:val="single" w:sz="4" w:space="0" w:color="auto"/>
              <w:left w:val="single" w:sz="4" w:space="0" w:color="auto"/>
              <w:bottom w:val="single" w:sz="4" w:space="0" w:color="auto"/>
              <w:right w:val="single" w:sz="4" w:space="0" w:color="auto"/>
            </w:tcBorders>
            <w:hideMark/>
          </w:tcPr>
          <w:p w14:paraId="3412C76F" w14:textId="77777777" w:rsidR="00AB3023" w:rsidRPr="00ED26E0" w:rsidRDefault="00AB3023" w:rsidP="00ED26E0">
            <w:pPr>
              <w:jc w:val="center"/>
              <w:rPr>
                <w:sz w:val="20"/>
                <w:szCs w:val="20"/>
                <w:lang w:eastAsia="en-US"/>
              </w:rPr>
            </w:pPr>
            <w:r w:rsidRPr="00ED26E0">
              <w:rPr>
                <w:sz w:val="20"/>
                <w:szCs w:val="20"/>
              </w:rPr>
              <w:t>Население моложе трудоспособного возраста</w:t>
            </w:r>
          </w:p>
        </w:tc>
        <w:tc>
          <w:tcPr>
            <w:tcW w:w="368" w:type="pct"/>
            <w:tcBorders>
              <w:top w:val="single" w:sz="4" w:space="0" w:color="auto"/>
              <w:left w:val="single" w:sz="4" w:space="0" w:color="auto"/>
              <w:bottom w:val="single" w:sz="4" w:space="0" w:color="auto"/>
              <w:right w:val="single" w:sz="4" w:space="0" w:color="auto"/>
            </w:tcBorders>
          </w:tcPr>
          <w:p w14:paraId="4F79CCEF" w14:textId="77777777" w:rsidR="00AB3023" w:rsidRPr="00ED26E0" w:rsidRDefault="00AB3023" w:rsidP="00ED26E0">
            <w:pPr>
              <w:jc w:val="center"/>
              <w:rPr>
                <w:color w:val="000000"/>
                <w:sz w:val="20"/>
                <w:szCs w:val="20"/>
              </w:rPr>
            </w:pPr>
            <w:r w:rsidRPr="00ED26E0">
              <w:rPr>
                <w:color w:val="000000"/>
                <w:sz w:val="20"/>
                <w:szCs w:val="20"/>
              </w:rPr>
              <w:t>17,3</w:t>
            </w:r>
          </w:p>
        </w:tc>
        <w:tc>
          <w:tcPr>
            <w:tcW w:w="382" w:type="pct"/>
            <w:tcBorders>
              <w:top w:val="single" w:sz="4" w:space="0" w:color="auto"/>
              <w:left w:val="single" w:sz="4" w:space="0" w:color="auto"/>
              <w:bottom w:val="single" w:sz="4" w:space="0" w:color="auto"/>
              <w:right w:val="single" w:sz="4" w:space="0" w:color="auto"/>
            </w:tcBorders>
          </w:tcPr>
          <w:p w14:paraId="0EB7BDFA" w14:textId="77777777" w:rsidR="00AB3023" w:rsidRPr="00ED26E0" w:rsidRDefault="00AB3023" w:rsidP="00ED26E0">
            <w:pPr>
              <w:jc w:val="center"/>
              <w:rPr>
                <w:color w:val="000000"/>
                <w:sz w:val="20"/>
                <w:szCs w:val="20"/>
              </w:rPr>
            </w:pPr>
            <w:r w:rsidRPr="00ED26E0">
              <w:rPr>
                <w:color w:val="000000"/>
                <w:sz w:val="20"/>
                <w:szCs w:val="20"/>
              </w:rPr>
              <w:t>17,6</w:t>
            </w:r>
          </w:p>
        </w:tc>
        <w:tc>
          <w:tcPr>
            <w:tcW w:w="361" w:type="pct"/>
            <w:tcBorders>
              <w:top w:val="single" w:sz="4" w:space="0" w:color="auto"/>
              <w:left w:val="single" w:sz="4" w:space="0" w:color="auto"/>
              <w:bottom w:val="single" w:sz="4" w:space="0" w:color="auto"/>
              <w:right w:val="single" w:sz="4" w:space="0" w:color="auto"/>
            </w:tcBorders>
          </w:tcPr>
          <w:p w14:paraId="39FFC86F" w14:textId="77777777" w:rsidR="00AB3023" w:rsidRPr="00ED26E0" w:rsidRDefault="00AB3023" w:rsidP="00ED26E0">
            <w:pPr>
              <w:jc w:val="center"/>
              <w:rPr>
                <w:color w:val="000000"/>
                <w:sz w:val="20"/>
                <w:szCs w:val="20"/>
              </w:rPr>
            </w:pPr>
            <w:r w:rsidRPr="00ED26E0">
              <w:rPr>
                <w:color w:val="000000"/>
                <w:sz w:val="20"/>
                <w:szCs w:val="20"/>
              </w:rPr>
              <w:t>18,0</w:t>
            </w:r>
          </w:p>
        </w:tc>
        <w:tc>
          <w:tcPr>
            <w:tcW w:w="352" w:type="pct"/>
            <w:tcBorders>
              <w:top w:val="single" w:sz="4" w:space="0" w:color="auto"/>
              <w:left w:val="single" w:sz="4" w:space="0" w:color="auto"/>
              <w:bottom w:val="single" w:sz="4" w:space="0" w:color="auto"/>
              <w:right w:val="single" w:sz="4" w:space="0" w:color="auto"/>
            </w:tcBorders>
          </w:tcPr>
          <w:p w14:paraId="24B90F09" w14:textId="77777777" w:rsidR="00AB3023" w:rsidRPr="00ED26E0" w:rsidRDefault="00AB3023" w:rsidP="00ED26E0">
            <w:pPr>
              <w:jc w:val="center"/>
              <w:rPr>
                <w:color w:val="000000"/>
                <w:sz w:val="20"/>
                <w:szCs w:val="20"/>
              </w:rPr>
            </w:pPr>
            <w:r w:rsidRPr="00ED26E0">
              <w:rPr>
                <w:color w:val="000000"/>
                <w:sz w:val="20"/>
                <w:szCs w:val="20"/>
              </w:rPr>
              <w:t>18,4</w:t>
            </w:r>
          </w:p>
        </w:tc>
        <w:tc>
          <w:tcPr>
            <w:tcW w:w="345" w:type="pct"/>
            <w:tcBorders>
              <w:top w:val="single" w:sz="4" w:space="0" w:color="auto"/>
              <w:left w:val="single" w:sz="4" w:space="0" w:color="auto"/>
              <w:bottom w:val="single" w:sz="4" w:space="0" w:color="auto"/>
              <w:right w:val="single" w:sz="4" w:space="0" w:color="auto"/>
            </w:tcBorders>
          </w:tcPr>
          <w:p w14:paraId="6A829566" w14:textId="77777777" w:rsidR="00AB3023" w:rsidRPr="00ED26E0" w:rsidRDefault="00AB3023" w:rsidP="00ED26E0">
            <w:pPr>
              <w:jc w:val="center"/>
              <w:rPr>
                <w:color w:val="000000"/>
                <w:sz w:val="20"/>
                <w:szCs w:val="20"/>
              </w:rPr>
            </w:pPr>
            <w:r w:rsidRPr="00ED26E0">
              <w:rPr>
                <w:color w:val="000000"/>
                <w:sz w:val="20"/>
                <w:szCs w:val="20"/>
              </w:rPr>
              <w:t>18,8</w:t>
            </w:r>
          </w:p>
        </w:tc>
        <w:tc>
          <w:tcPr>
            <w:tcW w:w="342" w:type="pct"/>
            <w:tcBorders>
              <w:top w:val="single" w:sz="4" w:space="0" w:color="auto"/>
              <w:left w:val="single" w:sz="4" w:space="0" w:color="auto"/>
              <w:bottom w:val="single" w:sz="4" w:space="0" w:color="auto"/>
              <w:right w:val="single" w:sz="4" w:space="0" w:color="auto"/>
            </w:tcBorders>
          </w:tcPr>
          <w:p w14:paraId="2EAA4EAF" w14:textId="77777777" w:rsidR="00AB3023" w:rsidRPr="00ED26E0" w:rsidRDefault="00AB3023" w:rsidP="00ED26E0">
            <w:pPr>
              <w:jc w:val="center"/>
              <w:rPr>
                <w:color w:val="000000"/>
                <w:sz w:val="20"/>
                <w:szCs w:val="20"/>
              </w:rPr>
            </w:pPr>
            <w:r w:rsidRPr="00ED26E0">
              <w:rPr>
                <w:color w:val="000000"/>
                <w:sz w:val="20"/>
                <w:szCs w:val="20"/>
              </w:rPr>
              <w:t>19,3</w:t>
            </w:r>
          </w:p>
        </w:tc>
        <w:tc>
          <w:tcPr>
            <w:tcW w:w="340" w:type="pct"/>
            <w:tcBorders>
              <w:top w:val="single" w:sz="4" w:space="0" w:color="auto"/>
              <w:left w:val="single" w:sz="4" w:space="0" w:color="auto"/>
              <w:bottom w:val="single" w:sz="4" w:space="0" w:color="auto"/>
              <w:right w:val="single" w:sz="4" w:space="0" w:color="auto"/>
            </w:tcBorders>
          </w:tcPr>
          <w:p w14:paraId="5699673D" w14:textId="77777777" w:rsidR="00AB3023" w:rsidRPr="00ED26E0" w:rsidRDefault="00AB3023" w:rsidP="00ED26E0">
            <w:pPr>
              <w:jc w:val="center"/>
              <w:rPr>
                <w:color w:val="000000"/>
                <w:sz w:val="20"/>
                <w:szCs w:val="20"/>
              </w:rPr>
            </w:pPr>
            <w:r w:rsidRPr="00ED26E0">
              <w:rPr>
                <w:color w:val="000000"/>
                <w:sz w:val="20"/>
                <w:szCs w:val="20"/>
              </w:rPr>
              <w:t>19,8</w:t>
            </w:r>
          </w:p>
        </w:tc>
        <w:tc>
          <w:tcPr>
            <w:tcW w:w="328" w:type="pct"/>
            <w:tcBorders>
              <w:top w:val="single" w:sz="4" w:space="0" w:color="auto"/>
              <w:left w:val="single" w:sz="4" w:space="0" w:color="auto"/>
              <w:bottom w:val="single" w:sz="4" w:space="0" w:color="auto"/>
              <w:right w:val="single" w:sz="4" w:space="0" w:color="auto"/>
            </w:tcBorders>
          </w:tcPr>
          <w:p w14:paraId="561A7CEE" w14:textId="77777777" w:rsidR="00AB3023" w:rsidRPr="00ED26E0" w:rsidRDefault="00AB3023" w:rsidP="00ED26E0">
            <w:pPr>
              <w:jc w:val="center"/>
              <w:rPr>
                <w:color w:val="000000"/>
                <w:sz w:val="20"/>
                <w:szCs w:val="20"/>
              </w:rPr>
            </w:pPr>
            <w:r w:rsidRPr="00ED26E0">
              <w:rPr>
                <w:color w:val="000000"/>
                <w:sz w:val="20"/>
                <w:szCs w:val="20"/>
              </w:rPr>
              <w:t>19,9</w:t>
            </w:r>
          </w:p>
        </w:tc>
        <w:tc>
          <w:tcPr>
            <w:tcW w:w="343" w:type="pct"/>
            <w:tcBorders>
              <w:top w:val="single" w:sz="4" w:space="0" w:color="auto"/>
              <w:left w:val="single" w:sz="4" w:space="0" w:color="auto"/>
              <w:bottom w:val="single" w:sz="4" w:space="0" w:color="auto"/>
              <w:right w:val="single" w:sz="4" w:space="0" w:color="auto"/>
            </w:tcBorders>
          </w:tcPr>
          <w:p w14:paraId="51379445" w14:textId="77777777" w:rsidR="00AB3023" w:rsidRPr="00ED26E0" w:rsidRDefault="00AB3023" w:rsidP="00ED26E0">
            <w:pPr>
              <w:jc w:val="center"/>
              <w:rPr>
                <w:color w:val="000000"/>
                <w:sz w:val="20"/>
                <w:szCs w:val="20"/>
              </w:rPr>
            </w:pPr>
            <w:r w:rsidRPr="00ED26E0">
              <w:rPr>
                <w:color w:val="000000"/>
                <w:sz w:val="20"/>
                <w:szCs w:val="20"/>
              </w:rPr>
              <w:t>20,1</w:t>
            </w:r>
          </w:p>
        </w:tc>
        <w:tc>
          <w:tcPr>
            <w:tcW w:w="342" w:type="pct"/>
            <w:tcBorders>
              <w:top w:val="single" w:sz="4" w:space="0" w:color="auto"/>
              <w:left w:val="single" w:sz="4" w:space="0" w:color="auto"/>
              <w:bottom w:val="single" w:sz="4" w:space="0" w:color="auto"/>
              <w:right w:val="single" w:sz="4" w:space="0" w:color="auto"/>
            </w:tcBorders>
          </w:tcPr>
          <w:p w14:paraId="5C4004CA" w14:textId="77777777" w:rsidR="00AB3023" w:rsidRPr="00ED26E0" w:rsidRDefault="00AB3023" w:rsidP="00ED26E0">
            <w:pPr>
              <w:jc w:val="center"/>
              <w:rPr>
                <w:color w:val="000000"/>
                <w:sz w:val="20"/>
                <w:szCs w:val="20"/>
              </w:rPr>
            </w:pPr>
            <w:r w:rsidRPr="00ED26E0">
              <w:rPr>
                <w:color w:val="000000"/>
                <w:sz w:val="20"/>
                <w:szCs w:val="20"/>
              </w:rPr>
              <w:t>20,1</w:t>
            </w:r>
          </w:p>
        </w:tc>
        <w:tc>
          <w:tcPr>
            <w:tcW w:w="343" w:type="pct"/>
            <w:tcBorders>
              <w:top w:val="single" w:sz="4" w:space="0" w:color="auto"/>
              <w:left w:val="single" w:sz="4" w:space="0" w:color="auto"/>
              <w:bottom w:val="single" w:sz="4" w:space="0" w:color="auto"/>
              <w:right w:val="single" w:sz="4" w:space="0" w:color="auto"/>
            </w:tcBorders>
          </w:tcPr>
          <w:p w14:paraId="1F049E8A" w14:textId="77777777" w:rsidR="00AB3023" w:rsidRPr="00ED26E0" w:rsidRDefault="00AB3023" w:rsidP="00ED26E0">
            <w:pPr>
              <w:jc w:val="center"/>
              <w:rPr>
                <w:color w:val="000000"/>
                <w:sz w:val="20"/>
                <w:szCs w:val="20"/>
              </w:rPr>
            </w:pPr>
            <w:r w:rsidRPr="00ED26E0">
              <w:rPr>
                <w:color w:val="000000"/>
                <w:sz w:val="20"/>
                <w:szCs w:val="20"/>
              </w:rPr>
              <w:t>20,0</w:t>
            </w:r>
          </w:p>
        </w:tc>
      </w:tr>
      <w:tr w:rsidR="00AB3023" w:rsidRPr="00ED26E0" w14:paraId="66DE69B1" w14:textId="77777777" w:rsidTr="00ED26E0">
        <w:trPr>
          <w:trHeight w:val="283"/>
          <w:jc w:val="center"/>
        </w:trPr>
        <w:tc>
          <w:tcPr>
            <w:tcW w:w="1154" w:type="pct"/>
            <w:tcBorders>
              <w:top w:val="single" w:sz="4" w:space="0" w:color="auto"/>
              <w:left w:val="single" w:sz="4" w:space="0" w:color="auto"/>
              <w:bottom w:val="single" w:sz="4" w:space="0" w:color="auto"/>
              <w:right w:val="single" w:sz="4" w:space="0" w:color="auto"/>
            </w:tcBorders>
            <w:hideMark/>
          </w:tcPr>
          <w:p w14:paraId="112CAF1F" w14:textId="74003FCA" w:rsidR="00AB3023" w:rsidRPr="00ED26E0" w:rsidRDefault="00AB3023" w:rsidP="00ED26E0">
            <w:pPr>
              <w:jc w:val="center"/>
              <w:rPr>
                <w:sz w:val="20"/>
                <w:szCs w:val="20"/>
                <w:lang w:eastAsia="en-US"/>
              </w:rPr>
            </w:pPr>
            <w:r w:rsidRPr="00ED26E0">
              <w:rPr>
                <w:sz w:val="20"/>
                <w:szCs w:val="20"/>
              </w:rPr>
              <w:t>Население трудоспособного возраста</w:t>
            </w:r>
          </w:p>
        </w:tc>
        <w:tc>
          <w:tcPr>
            <w:tcW w:w="368" w:type="pct"/>
            <w:tcBorders>
              <w:top w:val="single" w:sz="4" w:space="0" w:color="auto"/>
              <w:left w:val="single" w:sz="4" w:space="0" w:color="auto"/>
              <w:bottom w:val="single" w:sz="4" w:space="0" w:color="auto"/>
              <w:right w:val="single" w:sz="4" w:space="0" w:color="auto"/>
            </w:tcBorders>
          </w:tcPr>
          <w:p w14:paraId="7A46F254" w14:textId="77777777" w:rsidR="00AB3023" w:rsidRPr="00ED26E0" w:rsidRDefault="00AB3023" w:rsidP="00ED26E0">
            <w:pPr>
              <w:jc w:val="center"/>
              <w:rPr>
                <w:color w:val="000000"/>
                <w:sz w:val="20"/>
                <w:szCs w:val="20"/>
              </w:rPr>
            </w:pPr>
            <w:r w:rsidRPr="00ED26E0">
              <w:rPr>
                <w:color w:val="000000"/>
                <w:sz w:val="20"/>
                <w:szCs w:val="20"/>
              </w:rPr>
              <w:t>58,6</w:t>
            </w:r>
          </w:p>
        </w:tc>
        <w:tc>
          <w:tcPr>
            <w:tcW w:w="382" w:type="pct"/>
            <w:tcBorders>
              <w:top w:val="single" w:sz="4" w:space="0" w:color="auto"/>
              <w:left w:val="single" w:sz="4" w:space="0" w:color="auto"/>
              <w:bottom w:val="single" w:sz="4" w:space="0" w:color="auto"/>
              <w:right w:val="single" w:sz="4" w:space="0" w:color="auto"/>
            </w:tcBorders>
          </w:tcPr>
          <w:p w14:paraId="0ECB77F4" w14:textId="77777777" w:rsidR="00AB3023" w:rsidRPr="00ED26E0" w:rsidRDefault="00AB3023" w:rsidP="00ED26E0">
            <w:pPr>
              <w:jc w:val="center"/>
              <w:rPr>
                <w:color w:val="000000"/>
                <w:sz w:val="20"/>
                <w:szCs w:val="20"/>
              </w:rPr>
            </w:pPr>
            <w:r w:rsidRPr="00ED26E0">
              <w:rPr>
                <w:color w:val="000000"/>
                <w:sz w:val="20"/>
                <w:szCs w:val="20"/>
              </w:rPr>
              <w:t>57,7</w:t>
            </w:r>
          </w:p>
        </w:tc>
        <w:tc>
          <w:tcPr>
            <w:tcW w:w="361" w:type="pct"/>
            <w:tcBorders>
              <w:top w:val="single" w:sz="4" w:space="0" w:color="auto"/>
              <w:left w:val="single" w:sz="4" w:space="0" w:color="auto"/>
              <w:bottom w:val="single" w:sz="4" w:space="0" w:color="auto"/>
              <w:right w:val="single" w:sz="4" w:space="0" w:color="auto"/>
            </w:tcBorders>
          </w:tcPr>
          <w:p w14:paraId="2EC593CC" w14:textId="77777777" w:rsidR="00AB3023" w:rsidRPr="00ED26E0" w:rsidRDefault="00AB3023" w:rsidP="00ED26E0">
            <w:pPr>
              <w:jc w:val="center"/>
              <w:rPr>
                <w:color w:val="000000"/>
                <w:sz w:val="20"/>
                <w:szCs w:val="20"/>
              </w:rPr>
            </w:pPr>
            <w:r w:rsidRPr="00ED26E0">
              <w:rPr>
                <w:color w:val="000000"/>
                <w:sz w:val="20"/>
                <w:szCs w:val="20"/>
              </w:rPr>
              <w:t>56,5</w:t>
            </w:r>
          </w:p>
        </w:tc>
        <w:tc>
          <w:tcPr>
            <w:tcW w:w="352" w:type="pct"/>
            <w:tcBorders>
              <w:top w:val="single" w:sz="4" w:space="0" w:color="auto"/>
              <w:left w:val="single" w:sz="4" w:space="0" w:color="auto"/>
              <w:bottom w:val="single" w:sz="4" w:space="0" w:color="auto"/>
              <w:right w:val="single" w:sz="4" w:space="0" w:color="auto"/>
            </w:tcBorders>
          </w:tcPr>
          <w:p w14:paraId="6CC3CFE0" w14:textId="77777777" w:rsidR="00AB3023" w:rsidRPr="00ED26E0" w:rsidRDefault="00AB3023" w:rsidP="00ED26E0">
            <w:pPr>
              <w:jc w:val="center"/>
              <w:rPr>
                <w:color w:val="000000"/>
                <w:sz w:val="20"/>
                <w:szCs w:val="20"/>
              </w:rPr>
            </w:pPr>
            <w:r w:rsidRPr="00ED26E0">
              <w:rPr>
                <w:color w:val="000000"/>
                <w:sz w:val="20"/>
                <w:szCs w:val="20"/>
              </w:rPr>
              <w:t>55,3</w:t>
            </w:r>
          </w:p>
        </w:tc>
        <w:tc>
          <w:tcPr>
            <w:tcW w:w="345" w:type="pct"/>
            <w:tcBorders>
              <w:top w:val="single" w:sz="4" w:space="0" w:color="auto"/>
              <w:left w:val="single" w:sz="4" w:space="0" w:color="auto"/>
              <w:bottom w:val="single" w:sz="4" w:space="0" w:color="auto"/>
              <w:right w:val="single" w:sz="4" w:space="0" w:color="auto"/>
            </w:tcBorders>
          </w:tcPr>
          <w:p w14:paraId="2F0AAB41" w14:textId="77777777" w:rsidR="00AB3023" w:rsidRPr="00ED26E0" w:rsidRDefault="00AB3023" w:rsidP="00ED26E0">
            <w:pPr>
              <w:jc w:val="center"/>
              <w:rPr>
                <w:color w:val="000000"/>
                <w:sz w:val="20"/>
                <w:szCs w:val="20"/>
              </w:rPr>
            </w:pPr>
            <w:r w:rsidRPr="00ED26E0">
              <w:rPr>
                <w:color w:val="000000"/>
                <w:sz w:val="20"/>
                <w:szCs w:val="20"/>
              </w:rPr>
              <w:t>54,3</w:t>
            </w:r>
          </w:p>
        </w:tc>
        <w:tc>
          <w:tcPr>
            <w:tcW w:w="342" w:type="pct"/>
            <w:tcBorders>
              <w:top w:val="single" w:sz="4" w:space="0" w:color="auto"/>
              <w:left w:val="single" w:sz="4" w:space="0" w:color="auto"/>
              <w:bottom w:val="single" w:sz="4" w:space="0" w:color="auto"/>
              <w:right w:val="single" w:sz="4" w:space="0" w:color="auto"/>
            </w:tcBorders>
          </w:tcPr>
          <w:p w14:paraId="47589F39" w14:textId="77777777" w:rsidR="00AB3023" w:rsidRPr="00ED26E0" w:rsidRDefault="00AB3023" w:rsidP="00ED26E0">
            <w:pPr>
              <w:jc w:val="center"/>
              <w:rPr>
                <w:color w:val="000000"/>
                <w:sz w:val="20"/>
                <w:szCs w:val="20"/>
              </w:rPr>
            </w:pPr>
            <w:r w:rsidRPr="00ED26E0">
              <w:rPr>
                <w:color w:val="000000"/>
                <w:sz w:val="20"/>
                <w:szCs w:val="20"/>
              </w:rPr>
              <w:t>53,3</w:t>
            </w:r>
          </w:p>
        </w:tc>
        <w:tc>
          <w:tcPr>
            <w:tcW w:w="340" w:type="pct"/>
            <w:tcBorders>
              <w:top w:val="single" w:sz="4" w:space="0" w:color="auto"/>
              <w:left w:val="single" w:sz="4" w:space="0" w:color="auto"/>
              <w:bottom w:val="single" w:sz="4" w:space="0" w:color="auto"/>
              <w:right w:val="single" w:sz="4" w:space="0" w:color="auto"/>
            </w:tcBorders>
          </w:tcPr>
          <w:p w14:paraId="2DE139E8" w14:textId="77777777" w:rsidR="00AB3023" w:rsidRPr="00ED26E0" w:rsidRDefault="00AB3023" w:rsidP="00ED26E0">
            <w:pPr>
              <w:jc w:val="center"/>
              <w:rPr>
                <w:color w:val="000000"/>
                <w:sz w:val="20"/>
                <w:szCs w:val="20"/>
              </w:rPr>
            </w:pPr>
            <w:r w:rsidRPr="00ED26E0">
              <w:rPr>
                <w:color w:val="000000"/>
                <w:sz w:val="20"/>
                <w:szCs w:val="20"/>
              </w:rPr>
              <w:t>52,5</w:t>
            </w:r>
          </w:p>
        </w:tc>
        <w:tc>
          <w:tcPr>
            <w:tcW w:w="328" w:type="pct"/>
            <w:tcBorders>
              <w:top w:val="single" w:sz="4" w:space="0" w:color="auto"/>
              <w:left w:val="single" w:sz="4" w:space="0" w:color="auto"/>
              <w:bottom w:val="single" w:sz="4" w:space="0" w:color="auto"/>
              <w:right w:val="single" w:sz="4" w:space="0" w:color="auto"/>
            </w:tcBorders>
          </w:tcPr>
          <w:p w14:paraId="347737D9" w14:textId="77777777" w:rsidR="00AB3023" w:rsidRPr="00ED26E0" w:rsidRDefault="00AB3023" w:rsidP="00ED26E0">
            <w:pPr>
              <w:jc w:val="center"/>
              <w:rPr>
                <w:color w:val="000000"/>
                <w:sz w:val="20"/>
                <w:szCs w:val="20"/>
              </w:rPr>
            </w:pPr>
            <w:r w:rsidRPr="00ED26E0">
              <w:rPr>
                <w:color w:val="000000"/>
                <w:sz w:val="20"/>
                <w:szCs w:val="20"/>
              </w:rPr>
              <w:t>52,0</w:t>
            </w:r>
          </w:p>
        </w:tc>
        <w:tc>
          <w:tcPr>
            <w:tcW w:w="343" w:type="pct"/>
            <w:tcBorders>
              <w:top w:val="single" w:sz="4" w:space="0" w:color="auto"/>
              <w:left w:val="single" w:sz="4" w:space="0" w:color="auto"/>
              <w:bottom w:val="single" w:sz="4" w:space="0" w:color="auto"/>
              <w:right w:val="single" w:sz="4" w:space="0" w:color="auto"/>
            </w:tcBorders>
          </w:tcPr>
          <w:p w14:paraId="5CA64D02" w14:textId="77777777" w:rsidR="00AB3023" w:rsidRPr="00ED26E0" w:rsidRDefault="00AB3023" w:rsidP="00ED26E0">
            <w:pPr>
              <w:jc w:val="center"/>
              <w:rPr>
                <w:color w:val="000000"/>
                <w:sz w:val="20"/>
                <w:szCs w:val="20"/>
              </w:rPr>
            </w:pPr>
            <w:r w:rsidRPr="00ED26E0">
              <w:rPr>
                <w:color w:val="000000"/>
                <w:sz w:val="20"/>
                <w:szCs w:val="20"/>
              </w:rPr>
              <w:t>51,6</w:t>
            </w:r>
          </w:p>
        </w:tc>
        <w:tc>
          <w:tcPr>
            <w:tcW w:w="342" w:type="pct"/>
            <w:tcBorders>
              <w:top w:val="single" w:sz="4" w:space="0" w:color="auto"/>
              <w:left w:val="single" w:sz="4" w:space="0" w:color="auto"/>
              <w:bottom w:val="single" w:sz="4" w:space="0" w:color="auto"/>
              <w:right w:val="single" w:sz="4" w:space="0" w:color="auto"/>
            </w:tcBorders>
          </w:tcPr>
          <w:p w14:paraId="72E52302" w14:textId="77777777" w:rsidR="00AB3023" w:rsidRPr="00ED26E0" w:rsidRDefault="00AB3023" w:rsidP="00ED26E0">
            <w:pPr>
              <w:jc w:val="center"/>
              <w:rPr>
                <w:color w:val="000000"/>
                <w:sz w:val="20"/>
                <w:szCs w:val="20"/>
              </w:rPr>
            </w:pPr>
            <w:r w:rsidRPr="00ED26E0">
              <w:rPr>
                <w:color w:val="000000"/>
                <w:sz w:val="20"/>
                <w:szCs w:val="20"/>
              </w:rPr>
              <w:t>52,6</w:t>
            </w:r>
          </w:p>
        </w:tc>
        <w:tc>
          <w:tcPr>
            <w:tcW w:w="343" w:type="pct"/>
            <w:tcBorders>
              <w:top w:val="single" w:sz="4" w:space="0" w:color="auto"/>
              <w:left w:val="single" w:sz="4" w:space="0" w:color="auto"/>
              <w:bottom w:val="single" w:sz="4" w:space="0" w:color="auto"/>
              <w:right w:val="single" w:sz="4" w:space="0" w:color="auto"/>
            </w:tcBorders>
          </w:tcPr>
          <w:p w14:paraId="5B7D0966" w14:textId="77777777" w:rsidR="00AB3023" w:rsidRPr="00ED26E0" w:rsidRDefault="00AB3023" w:rsidP="00ED26E0">
            <w:pPr>
              <w:jc w:val="center"/>
              <w:rPr>
                <w:color w:val="000000"/>
                <w:sz w:val="20"/>
                <w:szCs w:val="20"/>
              </w:rPr>
            </w:pPr>
            <w:r w:rsidRPr="00ED26E0">
              <w:rPr>
                <w:color w:val="000000"/>
                <w:sz w:val="20"/>
                <w:szCs w:val="20"/>
              </w:rPr>
              <w:t>52,4</w:t>
            </w:r>
          </w:p>
        </w:tc>
      </w:tr>
      <w:tr w:rsidR="00AB3023" w:rsidRPr="00ED26E0" w14:paraId="650B6856" w14:textId="77777777" w:rsidTr="00ED26E0">
        <w:trPr>
          <w:trHeight w:val="283"/>
          <w:jc w:val="center"/>
        </w:trPr>
        <w:tc>
          <w:tcPr>
            <w:tcW w:w="1154" w:type="pct"/>
            <w:tcBorders>
              <w:top w:val="single" w:sz="4" w:space="0" w:color="auto"/>
              <w:left w:val="single" w:sz="4" w:space="0" w:color="auto"/>
              <w:bottom w:val="single" w:sz="4" w:space="0" w:color="auto"/>
              <w:right w:val="single" w:sz="4" w:space="0" w:color="auto"/>
            </w:tcBorders>
            <w:hideMark/>
          </w:tcPr>
          <w:p w14:paraId="7D898AC2" w14:textId="77777777" w:rsidR="00AB3023" w:rsidRPr="00ED26E0" w:rsidRDefault="00AB3023" w:rsidP="00ED26E0">
            <w:pPr>
              <w:jc w:val="center"/>
              <w:rPr>
                <w:sz w:val="20"/>
                <w:szCs w:val="20"/>
                <w:lang w:eastAsia="en-US"/>
              </w:rPr>
            </w:pPr>
            <w:r w:rsidRPr="00ED26E0">
              <w:rPr>
                <w:sz w:val="20"/>
                <w:szCs w:val="20"/>
              </w:rPr>
              <w:t>Население старше трудоспособного возраста</w:t>
            </w:r>
          </w:p>
        </w:tc>
        <w:tc>
          <w:tcPr>
            <w:tcW w:w="368" w:type="pct"/>
            <w:tcBorders>
              <w:top w:val="single" w:sz="4" w:space="0" w:color="auto"/>
              <w:left w:val="single" w:sz="4" w:space="0" w:color="auto"/>
              <w:bottom w:val="single" w:sz="4" w:space="0" w:color="auto"/>
              <w:right w:val="single" w:sz="4" w:space="0" w:color="auto"/>
            </w:tcBorders>
          </w:tcPr>
          <w:p w14:paraId="209D1E0E" w14:textId="77777777" w:rsidR="00AB3023" w:rsidRPr="00ED26E0" w:rsidRDefault="00AB3023" w:rsidP="00ED26E0">
            <w:pPr>
              <w:jc w:val="center"/>
              <w:rPr>
                <w:color w:val="000000"/>
                <w:sz w:val="20"/>
                <w:szCs w:val="20"/>
              </w:rPr>
            </w:pPr>
            <w:r w:rsidRPr="00ED26E0">
              <w:rPr>
                <w:color w:val="000000"/>
                <w:sz w:val="20"/>
                <w:szCs w:val="20"/>
              </w:rPr>
              <w:t>24,0</w:t>
            </w:r>
          </w:p>
        </w:tc>
        <w:tc>
          <w:tcPr>
            <w:tcW w:w="382" w:type="pct"/>
            <w:tcBorders>
              <w:top w:val="single" w:sz="4" w:space="0" w:color="auto"/>
              <w:left w:val="single" w:sz="4" w:space="0" w:color="auto"/>
              <w:bottom w:val="single" w:sz="4" w:space="0" w:color="auto"/>
              <w:right w:val="single" w:sz="4" w:space="0" w:color="auto"/>
            </w:tcBorders>
          </w:tcPr>
          <w:p w14:paraId="4696B004" w14:textId="77777777" w:rsidR="00AB3023" w:rsidRPr="00ED26E0" w:rsidRDefault="00AB3023" w:rsidP="00ED26E0">
            <w:pPr>
              <w:jc w:val="center"/>
              <w:rPr>
                <w:color w:val="000000"/>
                <w:sz w:val="20"/>
                <w:szCs w:val="20"/>
              </w:rPr>
            </w:pPr>
            <w:r w:rsidRPr="00ED26E0">
              <w:rPr>
                <w:color w:val="000000"/>
                <w:sz w:val="20"/>
                <w:szCs w:val="20"/>
              </w:rPr>
              <w:t>24,7</w:t>
            </w:r>
          </w:p>
        </w:tc>
        <w:tc>
          <w:tcPr>
            <w:tcW w:w="361" w:type="pct"/>
            <w:tcBorders>
              <w:top w:val="single" w:sz="4" w:space="0" w:color="auto"/>
              <w:left w:val="single" w:sz="4" w:space="0" w:color="auto"/>
              <w:bottom w:val="single" w:sz="4" w:space="0" w:color="auto"/>
              <w:right w:val="single" w:sz="4" w:space="0" w:color="auto"/>
            </w:tcBorders>
          </w:tcPr>
          <w:p w14:paraId="1DEB5462" w14:textId="77777777" w:rsidR="00AB3023" w:rsidRPr="00ED26E0" w:rsidRDefault="00AB3023" w:rsidP="00ED26E0">
            <w:pPr>
              <w:jc w:val="center"/>
              <w:rPr>
                <w:color w:val="000000"/>
                <w:sz w:val="20"/>
                <w:szCs w:val="20"/>
              </w:rPr>
            </w:pPr>
            <w:r w:rsidRPr="00ED26E0">
              <w:rPr>
                <w:color w:val="000000"/>
                <w:sz w:val="20"/>
                <w:szCs w:val="20"/>
              </w:rPr>
              <w:t>25,5</w:t>
            </w:r>
          </w:p>
        </w:tc>
        <w:tc>
          <w:tcPr>
            <w:tcW w:w="352" w:type="pct"/>
            <w:tcBorders>
              <w:top w:val="single" w:sz="4" w:space="0" w:color="auto"/>
              <w:left w:val="single" w:sz="4" w:space="0" w:color="auto"/>
              <w:bottom w:val="single" w:sz="4" w:space="0" w:color="auto"/>
              <w:right w:val="single" w:sz="4" w:space="0" w:color="auto"/>
            </w:tcBorders>
          </w:tcPr>
          <w:p w14:paraId="6810FFA7" w14:textId="77777777" w:rsidR="00AB3023" w:rsidRPr="00ED26E0" w:rsidRDefault="00AB3023" w:rsidP="00ED26E0">
            <w:pPr>
              <w:jc w:val="center"/>
              <w:rPr>
                <w:color w:val="000000"/>
                <w:sz w:val="20"/>
                <w:szCs w:val="20"/>
              </w:rPr>
            </w:pPr>
            <w:r w:rsidRPr="00ED26E0">
              <w:rPr>
                <w:color w:val="000000"/>
                <w:sz w:val="20"/>
                <w:szCs w:val="20"/>
              </w:rPr>
              <w:t>26,2</w:t>
            </w:r>
          </w:p>
        </w:tc>
        <w:tc>
          <w:tcPr>
            <w:tcW w:w="345" w:type="pct"/>
            <w:tcBorders>
              <w:top w:val="single" w:sz="4" w:space="0" w:color="auto"/>
              <w:left w:val="single" w:sz="4" w:space="0" w:color="auto"/>
              <w:bottom w:val="single" w:sz="4" w:space="0" w:color="auto"/>
              <w:right w:val="single" w:sz="4" w:space="0" w:color="auto"/>
            </w:tcBorders>
          </w:tcPr>
          <w:p w14:paraId="6F2C9184" w14:textId="77777777" w:rsidR="00AB3023" w:rsidRPr="00ED26E0" w:rsidRDefault="00AB3023" w:rsidP="00ED26E0">
            <w:pPr>
              <w:jc w:val="center"/>
              <w:rPr>
                <w:color w:val="000000"/>
                <w:sz w:val="20"/>
                <w:szCs w:val="20"/>
              </w:rPr>
            </w:pPr>
            <w:r w:rsidRPr="00ED26E0">
              <w:rPr>
                <w:color w:val="000000"/>
                <w:sz w:val="20"/>
                <w:szCs w:val="20"/>
              </w:rPr>
              <w:t>26,9</w:t>
            </w:r>
          </w:p>
        </w:tc>
        <w:tc>
          <w:tcPr>
            <w:tcW w:w="342" w:type="pct"/>
            <w:tcBorders>
              <w:top w:val="single" w:sz="4" w:space="0" w:color="auto"/>
              <w:left w:val="single" w:sz="4" w:space="0" w:color="auto"/>
              <w:bottom w:val="single" w:sz="4" w:space="0" w:color="auto"/>
              <w:right w:val="single" w:sz="4" w:space="0" w:color="auto"/>
            </w:tcBorders>
          </w:tcPr>
          <w:p w14:paraId="1BD76BB8" w14:textId="77777777" w:rsidR="00AB3023" w:rsidRPr="00ED26E0" w:rsidRDefault="00AB3023" w:rsidP="00ED26E0">
            <w:pPr>
              <w:jc w:val="center"/>
              <w:rPr>
                <w:color w:val="000000"/>
                <w:sz w:val="20"/>
                <w:szCs w:val="20"/>
              </w:rPr>
            </w:pPr>
            <w:r w:rsidRPr="00ED26E0">
              <w:rPr>
                <w:color w:val="000000"/>
                <w:sz w:val="20"/>
                <w:szCs w:val="20"/>
              </w:rPr>
              <w:t>27,3</w:t>
            </w:r>
          </w:p>
        </w:tc>
        <w:tc>
          <w:tcPr>
            <w:tcW w:w="340" w:type="pct"/>
            <w:tcBorders>
              <w:top w:val="single" w:sz="4" w:space="0" w:color="auto"/>
              <w:left w:val="single" w:sz="4" w:space="0" w:color="auto"/>
              <w:bottom w:val="single" w:sz="4" w:space="0" w:color="auto"/>
              <w:right w:val="single" w:sz="4" w:space="0" w:color="auto"/>
            </w:tcBorders>
          </w:tcPr>
          <w:p w14:paraId="324C2193" w14:textId="77777777" w:rsidR="00AB3023" w:rsidRPr="00ED26E0" w:rsidRDefault="00AB3023" w:rsidP="00ED26E0">
            <w:pPr>
              <w:jc w:val="center"/>
              <w:rPr>
                <w:color w:val="000000"/>
                <w:sz w:val="20"/>
                <w:szCs w:val="20"/>
              </w:rPr>
            </w:pPr>
            <w:r w:rsidRPr="00ED26E0">
              <w:rPr>
                <w:color w:val="000000"/>
                <w:sz w:val="20"/>
                <w:szCs w:val="20"/>
              </w:rPr>
              <w:t>27,7</w:t>
            </w:r>
          </w:p>
        </w:tc>
        <w:tc>
          <w:tcPr>
            <w:tcW w:w="328" w:type="pct"/>
            <w:tcBorders>
              <w:top w:val="single" w:sz="4" w:space="0" w:color="auto"/>
              <w:left w:val="single" w:sz="4" w:space="0" w:color="auto"/>
              <w:bottom w:val="single" w:sz="4" w:space="0" w:color="auto"/>
              <w:right w:val="single" w:sz="4" w:space="0" w:color="auto"/>
            </w:tcBorders>
          </w:tcPr>
          <w:p w14:paraId="2DB0D2EE" w14:textId="77777777" w:rsidR="00AB3023" w:rsidRPr="00ED26E0" w:rsidRDefault="00AB3023" w:rsidP="00ED26E0">
            <w:pPr>
              <w:jc w:val="center"/>
              <w:rPr>
                <w:color w:val="000000"/>
                <w:sz w:val="20"/>
                <w:szCs w:val="20"/>
              </w:rPr>
            </w:pPr>
            <w:r w:rsidRPr="00ED26E0">
              <w:rPr>
                <w:color w:val="000000"/>
                <w:sz w:val="20"/>
                <w:szCs w:val="20"/>
              </w:rPr>
              <w:t>28,1</w:t>
            </w:r>
          </w:p>
        </w:tc>
        <w:tc>
          <w:tcPr>
            <w:tcW w:w="343" w:type="pct"/>
            <w:tcBorders>
              <w:top w:val="single" w:sz="4" w:space="0" w:color="auto"/>
              <w:left w:val="single" w:sz="4" w:space="0" w:color="auto"/>
              <w:bottom w:val="single" w:sz="4" w:space="0" w:color="auto"/>
              <w:right w:val="single" w:sz="4" w:space="0" w:color="auto"/>
            </w:tcBorders>
          </w:tcPr>
          <w:p w14:paraId="7398B5B8" w14:textId="77777777" w:rsidR="00AB3023" w:rsidRPr="00ED26E0" w:rsidRDefault="00AB3023" w:rsidP="00ED26E0">
            <w:pPr>
              <w:jc w:val="center"/>
              <w:rPr>
                <w:color w:val="000000"/>
                <w:sz w:val="20"/>
                <w:szCs w:val="20"/>
              </w:rPr>
            </w:pPr>
            <w:r w:rsidRPr="00ED26E0">
              <w:rPr>
                <w:color w:val="000000"/>
                <w:sz w:val="20"/>
                <w:szCs w:val="20"/>
              </w:rPr>
              <w:t>28,3</w:t>
            </w:r>
          </w:p>
        </w:tc>
        <w:tc>
          <w:tcPr>
            <w:tcW w:w="342" w:type="pct"/>
            <w:tcBorders>
              <w:top w:val="single" w:sz="4" w:space="0" w:color="auto"/>
              <w:left w:val="single" w:sz="4" w:space="0" w:color="auto"/>
              <w:bottom w:val="single" w:sz="4" w:space="0" w:color="auto"/>
              <w:right w:val="single" w:sz="4" w:space="0" w:color="auto"/>
            </w:tcBorders>
          </w:tcPr>
          <w:p w14:paraId="44805C10" w14:textId="77777777" w:rsidR="00AB3023" w:rsidRPr="00ED26E0" w:rsidRDefault="00AB3023" w:rsidP="00ED26E0">
            <w:pPr>
              <w:jc w:val="center"/>
              <w:rPr>
                <w:color w:val="000000"/>
                <w:sz w:val="20"/>
                <w:szCs w:val="20"/>
              </w:rPr>
            </w:pPr>
            <w:r w:rsidRPr="00ED26E0">
              <w:rPr>
                <w:color w:val="000000"/>
                <w:sz w:val="20"/>
                <w:szCs w:val="20"/>
              </w:rPr>
              <w:t>27,3</w:t>
            </w:r>
          </w:p>
        </w:tc>
        <w:tc>
          <w:tcPr>
            <w:tcW w:w="343" w:type="pct"/>
            <w:tcBorders>
              <w:top w:val="single" w:sz="4" w:space="0" w:color="auto"/>
              <w:left w:val="single" w:sz="4" w:space="0" w:color="auto"/>
              <w:bottom w:val="single" w:sz="4" w:space="0" w:color="auto"/>
              <w:right w:val="single" w:sz="4" w:space="0" w:color="auto"/>
            </w:tcBorders>
          </w:tcPr>
          <w:p w14:paraId="0B58B459" w14:textId="77777777" w:rsidR="00AB3023" w:rsidRPr="00ED26E0" w:rsidRDefault="00AB3023" w:rsidP="00ED26E0">
            <w:pPr>
              <w:jc w:val="center"/>
              <w:rPr>
                <w:color w:val="000000"/>
                <w:sz w:val="20"/>
                <w:szCs w:val="20"/>
              </w:rPr>
            </w:pPr>
            <w:r w:rsidRPr="00ED26E0">
              <w:rPr>
                <w:color w:val="000000"/>
                <w:sz w:val="20"/>
                <w:szCs w:val="20"/>
              </w:rPr>
              <w:t>27,6</w:t>
            </w:r>
          </w:p>
        </w:tc>
      </w:tr>
      <w:tr w:rsidR="00AB3023" w:rsidRPr="00ED26E0" w14:paraId="75949675" w14:textId="77777777" w:rsidTr="00ED26E0">
        <w:trPr>
          <w:trHeight w:val="283"/>
          <w:jc w:val="center"/>
        </w:trPr>
        <w:tc>
          <w:tcPr>
            <w:tcW w:w="1154" w:type="pct"/>
            <w:tcBorders>
              <w:top w:val="single" w:sz="4" w:space="0" w:color="auto"/>
              <w:left w:val="single" w:sz="4" w:space="0" w:color="auto"/>
              <w:bottom w:val="single" w:sz="4" w:space="0" w:color="auto"/>
              <w:right w:val="single" w:sz="4" w:space="0" w:color="auto"/>
            </w:tcBorders>
            <w:hideMark/>
          </w:tcPr>
          <w:p w14:paraId="01AE9951" w14:textId="77777777" w:rsidR="00AB3023" w:rsidRPr="00ED26E0" w:rsidRDefault="00AB3023" w:rsidP="00ED26E0">
            <w:pPr>
              <w:jc w:val="center"/>
              <w:rPr>
                <w:sz w:val="20"/>
                <w:szCs w:val="20"/>
                <w:lang w:eastAsia="en-US"/>
              </w:rPr>
            </w:pPr>
            <w:r w:rsidRPr="00ED26E0">
              <w:rPr>
                <w:sz w:val="20"/>
                <w:szCs w:val="20"/>
              </w:rPr>
              <w:t>Всего</w:t>
            </w:r>
          </w:p>
        </w:tc>
        <w:tc>
          <w:tcPr>
            <w:tcW w:w="368" w:type="pct"/>
            <w:tcBorders>
              <w:top w:val="single" w:sz="4" w:space="0" w:color="auto"/>
              <w:left w:val="single" w:sz="4" w:space="0" w:color="auto"/>
              <w:bottom w:val="single" w:sz="4" w:space="0" w:color="auto"/>
              <w:right w:val="single" w:sz="4" w:space="0" w:color="auto"/>
            </w:tcBorders>
          </w:tcPr>
          <w:p w14:paraId="223C6563" w14:textId="77777777" w:rsidR="00AB3023" w:rsidRPr="00ED26E0" w:rsidRDefault="00AB3023" w:rsidP="00ED26E0">
            <w:pPr>
              <w:jc w:val="center"/>
              <w:rPr>
                <w:sz w:val="20"/>
                <w:szCs w:val="20"/>
                <w:lang w:eastAsia="en-US"/>
              </w:rPr>
            </w:pPr>
            <w:r w:rsidRPr="00ED26E0">
              <w:rPr>
                <w:sz w:val="20"/>
                <w:szCs w:val="20"/>
                <w:lang w:eastAsia="en-US"/>
              </w:rPr>
              <w:t>100,0</w:t>
            </w:r>
          </w:p>
        </w:tc>
        <w:tc>
          <w:tcPr>
            <w:tcW w:w="382" w:type="pct"/>
            <w:tcBorders>
              <w:top w:val="single" w:sz="4" w:space="0" w:color="auto"/>
              <w:left w:val="single" w:sz="4" w:space="0" w:color="auto"/>
              <w:bottom w:val="single" w:sz="4" w:space="0" w:color="auto"/>
              <w:right w:val="single" w:sz="4" w:space="0" w:color="auto"/>
            </w:tcBorders>
          </w:tcPr>
          <w:p w14:paraId="020A39D9" w14:textId="77777777" w:rsidR="00AB3023" w:rsidRPr="00ED26E0" w:rsidRDefault="00AB3023" w:rsidP="00ED26E0">
            <w:pPr>
              <w:jc w:val="center"/>
              <w:rPr>
                <w:sz w:val="20"/>
                <w:szCs w:val="20"/>
                <w:lang w:eastAsia="en-US"/>
              </w:rPr>
            </w:pPr>
            <w:r w:rsidRPr="00ED26E0">
              <w:rPr>
                <w:sz w:val="20"/>
                <w:szCs w:val="20"/>
                <w:lang w:eastAsia="en-US"/>
              </w:rPr>
              <w:t>100,0</w:t>
            </w:r>
          </w:p>
        </w:tc>
        <w:tc>
          <w:tcPr>
            <w:tcW w:w="361" w:type="pct"/>
            <w:tcBorders>
              <w:top w:val="single" w:sz="4" w:space="0" w:color="auto"/>
              <w:left w:val="single" w:sz="4" w:space="0" w:color="auto"/>
              <w:bottom w:val="single" w:sz="4" w:space="0" w:color="auto"/>
              <w:right w:val="single" w:sz="4" w:space="0" w:color="auto"/>
            </w:tcBorders>
          </w:tcPr>
          <w:p w14:paraId="5D59EAC2" w14:textId="77777777" w:rsidR="00AB3023" w:rsidRPr="00ED26E0" w:rsidRDefault="00AB3023" w:rsidP="00ED26E0">
            <w:pPr>
              <w:jc w:val="center"/>
              <w:rPr>
                <w:sz w:val="20"/>
                <w:szCs w:val="20"/>
                <w:lang w:eastAsia="en-US"/>
              </w:rPr>
            </w:pPr>
            <w:r w:rsidRPr="00ED26E0">
              <w:rPr>
                <w:sz w:val="20"/>
                <w:szCs w:val="20"/>
                <w:lang w:eastAsia="en-US"/>
              </w:rPr>
              <w:t>100,0</w:t>
            </w:r>
          </w:p>
        </w:tc>
        <w:tc>
          <w:tcPr>
            <w:tcW w:w="352" w:type="pct"/>
            <w:tcBorders>
              <w:top w:val="single" w:sz="4" w:space="0" w:color="auto"/>
              <w:left w:val="single" w:sz="4" w:space="0" w:color="auto"/>
              <w:bottom w:val="single" w:sz="4" w:space="0" w:color="auto"/>
              <w:right w:val="single" w:sz="4" w:space="0" w:color="auto"/>
            </w:tcBorders>
          </w:tcPr>
          <w:p w14:paraId="5D9005C5" w14:textId="77777777" w:rsidR="00AB3023" w:rsidRPr="00ED26E0" w:rsidRDefault="00AB3023" w:rsidP="00ED26E0">
            <w:pPr>
              <w:jc w:val="center"/>
              <w:rPr>
                <w:sz w:val="20"/>
                <w:szCs w:val="20"/>
                <w:lang w:eastAsia="en-US"/>
              </w:rPr>
            </w:pPr>
            <w:r w:rsidRPr="00ED26E0">
              <w:rPr>
                <w:sz w:val="20"/>
                <w:szCs w:val="20"/>
                <w:lang w:eastAsia="en-US"/>
              </w:rPr>
              <w:t>100,0</w:t>
            </w:r>
          </w:p>
        </w:tc>
        <w:tc>
          <w:tcPr>
            <w:tcW w:w="345" w:type="pct"/>
            <w:tcBorders>
              <w:top w:val="single" w:sz="4" w:space="0" w:color="auto"/>
              <w:left w:val="single" w:sz="4" w:space="0" w:color="auto"/>
              <w:bottom w:val="single" w:sz="4" w:space="0" w:color="auto"/>
              <w:right w:val="single" w:sz="4" w:space="0" w:color="auto"/>
            </w:tcBorders>
          </w:tcPr>
          <w:p w14:paraId="793A399E" w14:textId="77777777" w:rsidR="00AB3023" w:rsidRPr="00ED26E0" w:rsidRDefault="00AB3023" w:rsidP="00ED26E0">
            <w:pPr>
              <w:jc w:val="center"/>
              <w:rPr>
                <w:sz w:val="20"/>
                <w:szCs w:val="20"/>
                <w:lang w:eastAsia="en-US"/>
              </w:rPr>
            </w:pPr>
            <w:r w:rsidRPr="00ED26E0">
              <w:rPr>
                <w:sz w:val="20"/>
                <w:szCs w:val="20"/>
                <w:lang w:eastAsia="en-US"/>
              </w:rPr>
              <w:t>100,0</w:t>
            </w:r>
          </w:p>
        </w:tc>
        <w:tc>
          <w:tcPr>
            <w:tcW w:w="342" w:type="pct"/>
            <w:tcBorders>
              <w:top w:val="single" w:sz="4" w:space="0" w:color="auto"/>
              <w:left w:val="single" w:sz="4" w:space="0" w:color="auto"/>
              <w:bottom w:val="single" w:sz="4" w:space="0" w:color="auto"/>
              <w:right w:val="single" w:sz="4" w:space="0" w:color="auto"/>
            </w:tcBorders>
          </w:tcPr>
          <w:p w14:paraId="49C1678C" w14:textId="77777777" w:rsidR="00AB3023" w:rsidRPr="00ED26E0" w:rsidRDefault="00AB3023" w:rsidP="00ED26E0">
            <w:pPr>
              <w:jc w:val="center"/>
              <w:rPr>
                <w:sz w:val="20"/>
                <w:szCs w:val="20"/>
                <w:lang w:eastAsia="en-US"/>
              </w:rPr>
            </w:pPr>
            <w:r w:rsidRPr="00ED26E0">
              <w:rPr>
                <w:sz w:val="20"/>
                <w:szCs w:val="20"/>
                <w:lang w:eastAsia="en-US"/>
              </w:rPr>
              <w:t>100,0</w:t>
            </w:r>
          </w:p>
        </w:tc>
        <w:tc>
          <w:tcPr>
            <w:tcW w:w="340" w:type="pct"/>
            <w:tcBorders>
              <w:top w:val="single" w:sz="4" w:space="0" w:color="auto"/>
              <w:left w:val="single" w:sz="4" w:space="0" w:color="auto"/>
              <w:bottom w:val="single" w:sz="4" w:space="0" w:color="auto"/>
              <w:right w:val="single" w:sz="4" w:space="0" w:color="auto"/>
            </w:tcBorders>
          </w:tcPr>
          <w:p w14:paraId="1BAE3729" w14:textId="77777777" w:rsidR="00AB3023" w:rsidRPr="00ED26E0" w:rsidRDefault="00AB3023" w:rsidP="00ED26E0">
            <w:pPr>
              <w:jc w:val="center"/>
              <w:rPr>
                <w:sz w:val="20"/>
                <w:szCs w:val="20"/>
                <w:lang w:eastAsia="en-US"/>
              </w:rPr>
            </w:pPr>
            <w:r w:rsidRPr="00ED26E0">
              <w:rPr>
                <w:sz w:val="20"/>
                <w:szCs w:val="20"/>
                <w:lang w:eastAsia="en-US"/>
              </w:rPr>
              <w:t>100,0</w:t>
            </w:r>
          </w:p>
        </w:tc>
        <w:tc>
          <w:tcPr>
            <w:tcW w:w="328" w:type="pct"/>
            <w:tcBorders>
              <w:top w:val="single" w:sz="4" w:space="0" w:color="auto"/>
              <w:left w:val="single" w:sz="4" w:space="0" w:color="auto"/>
              <w:bottom w:val="single" w:sz="4" w:space="0" w:color="auto"/>
              <w:right w:val="single" w:sz="4" w:space="0" w:color="auto"/>
            </w:tcBorders>
          </w:tcPr>
          <w:p w14:paraId="0586D672" w14:textId="77777777" w:rsidR="00AB3023" w:rsidRPr="00ED26E0" w:rsidRDefault="00AB3023" w:rsidP="00ED26E0">
            <w:pPr>
              <w:jc w:val="center"/>
              <w:rPr>
                <w:sz w:val="20"/>
                <w:szCs w:val="20"/>
                <w:lang w:eastAsia="en-US"/>
              </w:rPr>
            </w:pPr>
            <w:r w:rsidRPr="00ED26E0">
              <w:rPr>
                <w:sz w:val="20"/>
                <w:szCs w:val="20"/>
                <w:lang w:eastAsia="en-US"/>
              </w:rPr>
              <w:t>100,0</w:t>
            </w:r>
          </w:p>
        </w:tc>
        <w:tc>
          <w:tcPr>
            <w:tcW w:w="343" w:type="pct"/>
            <w:tcBorders>
              <w:top w:val="single" w:sz="4" w:space="0" w:color="auto"/>
              <w:left w:val="single" w:sz="4" w:space="0" w:color="auto"/>
              <w:bottom w:val="single" w:sz="4" w:space="0" w:color="auto"/>
              <w:right w:val="single" w:sz="4" w:space="0" w:color="auto"/>
            </w:tcBorders>
          </w:tcPr>
          <w:p w14:paraId="20DD8FE2" w14:textId="77777777" w:rsidR="00AB3023" w:rsidRPr="00ED26E0" w:rsidRDefault="00AB3023" w:rsidP="00ED26E0">
            <w:pPr>
              <w:jc w:val="center"/>
              <w:rPr>
                <w:sz w:val="20"/>
                <w:szCs w:val="20"/>
                <w:lang w:eastAsia="en-US"/>
              </w:rPr>
            </w:pPr>
            <w:r w:rsidRPr="00ED26E0">
              <w:rPr>
                <w:sz w:val="20"/>
                <w:szCs w:val="20"/>
                <w:lang w:eastAsia="en-US"/>
              </w:rPr>
              <w:t>100,0</w:t>
            </w:r>
          </w:p>
        </w:tc>
        <w:tc>
          <w:tcPr>
            <w:tcW w:w="342" w:type="pct"/>
            <w:tcBorders>
              <w:top w:val="single" w:sz="4" w:space="0" w:color="auto"/>
              <w:left w:val="single" w:sz="4" w:space="0" w:color="auto"/>
              <w:bottom w:val="single" w:sz="4" w:space="0" w:color="auto"/>
              <w:right w:val="single" w:sz="4" w:space="0" w:color="auto"/>
            </w:tcBorders>
          </w:tcPr>
          <w:p w14:paraId="6EE59AFA" w14:textId="77777777" w:rsidR="00AB3023" w:rsidRPr="00ED26E0" w:rsidRDefault="00AB3023" w:rsidP="00ED26E0">
            <w:pPr>
              <w:jc w:val="center"/>
              <w:rPr>
                <w:sz w:val="20"/>
                <w:szCs w:val="20"/>
                <w:lang w:eastAsia="en-US"/>
              </w:rPr>
            </w:pPr>
            <w:r w:rsidRPr="00ED26E0">
              <w:rPr>
                <w:sz w:val="20"/>
                <w:szCs w:val="20"/>
                <w:lang w:eastAsia="en-US"/>
              </w:rPr>
              <w:t>100,0</w:t>
            </w:r>
          </w:p>
        </w:tc>
        <w:tc>
          <w:tcPr>
            <w:tcW w:w="343" w:type="pct"/>
            <w:tcBorders>
              <w:top w:val="single" w:sz="4" w:space="0" w:color="auto"/>
              <w:left w:val="single" w:sz="4" w:space="0" w:color="auto"/>
              <w:bottom w:val="single" w:sz="4" w:space="0" w:color="auto"/>
              <w:right w:val="single" w:sz="4" w:space="0" w:color="auto"/>
            </w:tcBorders>
          </w:tcPr>
          <w:p w14:paraId="79776CC4" w14:textId="77777777" w:rsidR="00AB3023" w:rsidRPr="00ED26E0" w:rsidRDefault="00AB3023" w:rsidP="00ED26E0">
            <w:pPr>
              <w:jc w:val="center"/>
              <w:rPr>
                <w:sz w:val="20"/>
                <w:szCs w:val="20"/>
                <w:lang w:eastAsia="en-US"/>
              </w:rPr>
            </w:pPr>
            <w:r w:rsidRPr="00ED26E0">
              <w:rPr>
                <w:sz w:val="20"/>
                <w:szCs w:val="20"/>
                <w:lang w:eastAsia="en-US"/>
              </w:rPr>
              <w:t>100,0</w:t>
            </w:r>
          </w:p>
        </w:tc>
      </w:tr>
    </w:tbl>
    <w:p w14:paraId="605CFF10" w14:textId="77777777" w:rsidR="00AB3023" w:rsidRDefault="00AB3023" w:rsidP="00C224DE">
      <w:pPr>
        <w:pStyle w:val="b"/>
      </w:pPr>
    </w:p>
    <w:p w14:paraId="6AB1ECB1" w14:textId="77777777" w:rsidR="00AB3023" w:rsidRPr="00C224DE" w:rsidRDefault="00AB3023" w:rsidP="00C224DE">
      <w:pPr>
        <w:pStyle w:val="b"/>
        <w:spacing w:after="0"/>
        <w:rPr>
          <w:sz w:val="18"/>
          <w:szCs w:val="18"/>
        </w:rPr>
      </w:pPr>
      <w:r w:rsidRPr="00C224DE">
        <w:rPr>
          <w:sz w:val="18"/>
          <w:szCs w:val="18"/>
        </w:rPr>
        <w:t>Примечание:</w:t>
      </w:r>
    </w:p>
    <w:p w14:paraId="5FBA8AC1" w14:textId="12AAB24B" w:rsidR="00AB3023" w:rsidRPr="00C224DE" w:rsidRDefault="00AB3023" w:rsidP="00C224DE">
      <w:pPr>
        <w:pStyle w:val="b"/>
        <w:spacing w:after="0"/>
        <w:rPr>
          <w:color w:val="000000"/>
          <w:sz w:val="18"/>
          <w:szCs w:val="18"/>
        </w:rPr>
      </w:pPr>
      <w:r w:rsidRPr="00C224DE">
        <w:rPr>
          <w:color w:val="000000"/>
          <w:sz w:val="18"/>
          <w:szCs w:val="18"/>
        </w:rPr>
        <w:t>С 1 января 2020 года трудоспособный возраст составляет для мужчин - 16-60 лет, женщин - 16-55 лет.</w:t>
      </w:r>
    </w:p>
    <w:p w14:paraId="3986AD28" w14:textId="77777777" w:rsidR="00C224DE" w:rsidRPr="00C224DE" w:rsidRDefault="00C224DE" w:rsidP="00C224DE">
      <w:pPr>
        <w:pStyle w:val="b"/>
      </w:pPr>
    </w:p>
    <w:p w14:paraId="46D22103" w14:textId="262B21C0" w:rsidR="00C224DE" w:rsidRPr="00CE4CE9" w:rsidRDefault="00C224DE" w:rsidP="00C224DE">
      <w:pPr>
        <w:pStyle w:val="b"/>
        <w:rPr>
          <w:sz w:val="22"/>
          <w:szCs w:val="22"/>
        </w:rPr>
        <w:sectPr w:rsidR="00C224DE" w:rsidRPr="00CE4CE9" w:rsidSect="006E33F5">
          <w:headerReference w:type="default" r:id="rId32"/>
          <w:footerReference w:type="default" r:id="rId33"/>
          <w:pgSz w:w="16838" w:h="11906" w:orient="landscape"/>
          <w:pgMar w:top="1701" w:right="1134" w:bottom="567" w:left="1134" w:header="567" w:footer="567" w:gutter="0"/>
          <w:cols w:space="720"/>
          <w:docGrid w:linePitch="326"/>
        </w:sectPr>
      </w:pPr>
    </w:p>
    <w:p w14:paraId="06493A59" w14:textId="77777777" w:rsidR="00AB3023" w:rsidRPr="00C224DE" w:rsidRDefault="00AB3023" w:rsidP="00C224DE">
      <w:pPr>
        <w:pStyle w:val="b"/>
      </w:pPr>
    </w:p>
    <w:p w14:paraId="42501C08" w14:textId="77777777" w:rsidR="00AB3023" w:rsidRPr="00C224DE" w:rsidRDefault="00AB3023" w:rsidP="00C224DE">
      <w:pPr>
        <w:pStyle w:val="b"/>
      </w:pPr>
      <w:r w:rsidRPr="00C224DE">
        <w:t>В городе Минусинске наблюдаются негативные демографические процессы, характерные для России в целом, такие как отрицательный естественный прирост, отток населения. Однако муниципальное образование обладает рядом конкурентных преимуществ, способствующих улучшению демографической ситуации.</w:t>
      </w:r>
    </w:p>
    <w:p w14:paraId="1650457C" w14:textId="77777777" w:rsidR="00AB3023" w:rsidRPr="00C224DE" w:rsidRDefault="00AB3023" w:rsidP="00C224DE">
      <w:pPr>
        <w:pStyle w:val="b"/>
      </w:pPr>
    </w:p>
    <w:p w14:paraId="20867313" w14:textId="67F04FF9" w:rsidR="00AB3023" w:rsidRPr="00AB3023" w:rsidRDefault="00AE3491" w:rsidP="00C224DE">
      <w:pPr>
        <w:pStyle w:val="2fff1"/>
      </w:pPr>
      <w:bookmarkStart w:id="50" w:name="_Toc103785716"/>
      <w:r>
        <w:t>2.</w:t>
      </w:r>
      <w:r w:rsidR="00AB3023" w:rsidRPr="00AB3023">
        <w:t>7</w:t>
      </w:r>
      <w:r>
        <w:t>.</w:t>
      </w:r>
      <w:r w:rsidR="00C224DE">
        <w:t> </w:t>
      </w:r>
      <w:r w:rsidR="00AB3023" w:rsidRPr="00AB3023">
        <w:t>Экономическая база муниципального образования</w:t>
      </w:r>
      <w:bookmarkEnd w:id="50"/>
    </w:p>
    <w:p w14:paraId="60F96F40" w14:textId="77777777" w:rsidR="00AB3023" w:rsidRPr="00C224DE" w:rsidRDefault="00AB3023" w:rsidP="00C224DE">
      <w:pPr>
        <w:pStyle w:val="b"/>
      </w:pPr>
    </w:p>
    <w:p w14:paraId="5C2DD1CD" w14:textId="7F742421" w:rsidR="00AB3023" w:rsidRPr="00C224DE" w:rsidRDefault="00AB3023" w:rsidP="00C224DE">
      <w:pPr>
        <w:pStyle w:val="b"/>
      </w:pPr>
      <w:r w:rsidRPr="00C224DE">
        <w:t>Ведущим сектором экономики города Минусинска является промышленность. Минусинск является центром пищевой промышленности юга Красноярского края. На территории муниципального образования осуществляют деятельность предприятия пищевой промышленности:</w:t>
      </w:r>
      <w:r w:rsidR="00C11924">
        <w:t xml:space="preserve"> </w:t>
      </w:r>
      <w:r w:rsidRPr="00C224DE">
        <w:t xml:space="preserve">ООО </w:t>
      </w:r>
      <w:r w:rsidR="00242292">
        <w:t>«</w:t>
      </w:r>
      <w:r w:rsidRPr="00C224DE">
        <w:t>КДВ-Минусинск</w:t>
      </w:r>
      <w:r w:rsidR="00242292">
        <w:t>»</w:t>
      </w:r>
      <w:r w:rsidRPr="00C224DE">
        <w:t xml:space="preserve">, ЗАО </w:t>
      </w:r>
      <w:r w:rsidR="00242292">
        <w:t>«</w:t>
      </w:r>
      <w:r w:rsidRPr="00C224DE">
        <w:t>Минусинская кондитерская фабрика</w:t>
      </w:r>
      <w:r w:rsidR="00242292">
        <w:t>»</w:t>
      </w:r>
      <w:r w:rsidRPr="00C224DE">
        <w:t>,</w:t>
      </w:r>
      <w:r w:rsidR="00C11924">
        <w:t xml:space="preserve"> </w:t>
      </w:r>
      <w:r w:rsidRPr="00C224DE">
        <w:t xml:space="preserve">ОАО </w:t>
      </w:r>
      <w:r w:rsidR="00242292">
        <w:t>«</w:t>
      </w:r>
      <w:r w:rsidRPr="00C224DE">
        <w:t>Молоко</w:t>
      </w:r>
      <w:r w:rsidR="00242292">
        <w:t>»</w:t>
      </w:r>
      <w:r w:rsidRPr="00C224DE">
        <w:t xml:space="preserve">, ОАО </w:t>
      </w:r>
      <w:r w:rsidR="00242292">
        <w:t>«</w:t>
      </w:r>
      <w:r w:rsidRPr="00C224DE">
        <w:t>Минусинский пивоваренный завод</w:t>
      </w:r>
      <w:r w:rsidR="00242292">
        <w:t>»</w:t>
      </w:r>
      <w:r w:rsidRPr="00C224DE">
        <w:t xml:space="preserve"> и другие.</w:t>
      </w:r>
    </w:p>
    <w:p w14:paraId="64D6805C" w14:textId="54B61B97" w:rsidR="00AB3023" w:rsidRPr="00C224DE" w:rsidRDefault="00AB3023" w:rsidP="00C224DE">
      <w:pPr>
        <w:pStyle w:val="b"/>
      </w:pPr>
      <w:r w:rsidRPr="00C224DE">
        <w:t xml:space="preserve">Ассортимент выпускаемой ООО </w:t>
      </w:r>
      <w:r w:rsidR="00242292">
        <w:t>«</w:t>
      </w:r>
      <w:r w:rsidRPr="00C224DE">
        <w:t>КДВ Минусинск</w:t>
      </w:r>
      <w:r w:rsidR="00242292">
        <w:t>»</w:t>
      </w:r>
      <w:r w:rsidRPr="00C224DE">
        <w:t xml:space="preserve"> продукции насчитывает 90 наименований. </w:t>
      </w:r>
    </w:p>
    <w:p w14:paraId="14072FED" w14:textId="7762B618" w:rsidR="00AB3023" w:rsidRPr="00C224DE" w:rsidRDefault="00AB3023" w:rsidP="00C224DE">
      <w:pPr>
        <w:pStyle w:val="b"/>
      </w:pPr>
      <w:r w:rsidRPr="00C224DE">
        <w:t xml:space="preserve">ЗАО </w:t>
      </w:r>
      <w:r w:rsidR="00242292">
        <w:t>«</w:t>
      </w:r>
      <w:r w:rsidRPr="00C224DE">
        <w:t>Минусинская кондитерская фабрика</w:t>
      </w:r>
      <w:r w:rsidR="00242292">
        <w:t>»</w:t>
      </w:r>
      <w:r w:rsidRPr="00C224DE">
        <w:t xml:space="preserve"> является современным динамично развивающимся предприятием с ассортиментом выпускаемой продукции более 150 наименований: печенье, сахар, пряники, зефир, конфеты, мармелад, изделия в шоколадной глазури. </w:t>
      </w:r>
    </w:p>
    <w:p w14:paraId="72C65D27" w14:textId="77777777" w:rsidR="00AB3023" w:rsidRPr="00C224DE" w:rsidRDefault="00AB3023" w:rsidP="00C224DE">
      <w:pPr>
        <w:pStyle w:val="b"/>
      </w:pPr>
      <w:r w:rsidRPr="00C224DE">
        <w:t>Продукция предприятия реализуется в Уральском, Сибирском и Дальневосточном федеральных округах.</w:t>
      </w:r>
    </w:p>
    <w:p w14:paraId="3EF09B00" w14:textId="5F48422A" w:rsidR="00AB3023" w:rsidRPr="00C224DE" w:rsidRDefault="00AB3023" w:rsidP="00C224DE">
      <w:pPr>
        <w:pStyle w:val="b"/>
      </w:pPr>
      <w:r w:rsidRPr="00C224DE">
        <w:t xml:space="preserve">ОАО </w:t>
      </w:r>
      <w:r w:rsidR="00242292">
        <w:t>«</w:t>
      </w:r>
      <w:r w:rsidRPr="00C224DE">
        <w:t>Молоко</w:t>
      </w:r>
      <w:r w:rsidR="00242292">
        <w:t>»</w:t>
      </w:r>
      <w:r w:rsidRPr="00C224DE">
        <w:t xml:space="preserve"> является одним из старейших перерабатывающих предприятий молочной промышленности Красноярского края. По объему производства входит в передовую пятерку молокоперерабатывающих заводов края. </w:t>
      </w:r>
    </w:p>
    <w:p w14:paraId="2F773654" w14:textId="77777777" w:rsidR="00AB3023" w:rsidRPr="00C224DE" w:rsidRDefault="00AB3023" w:rsidP="00C224DE">
      <w:pPr>
        <w:pStyle w:val="b"/>
      </w:pPr>
      <w:r w:rsidRPr="00C224DE">
        <w:t>Производство хлеба, хлебобулочных и кондитерских изделий осуществляют ИП Бабушкин О. В. и др.</w:t>
      </w:r>
    </w:p>
    <w:p w14:paraId="0B6BFA81" w14:textId="515894E2" w:rsidR="00AB3023" w:rsidRPr="00C224DE" w:rsidRDefault="00AB3023" w:rsidP="00C224DE">
      <w:pPr>
        <w:pStyle w:val="b"/>
      </w:pPr>
      <w:r w:rsidRPr="00C224DE">
        <w:t xml:space="preserve">ОАО </w:t>
      </w:r>
      <w:r w:rsidR="00242292">
        <w:t>«</w:t>
      </w:r>
      <w:r w:rsidRPr="00C224DE">
        <w:t>Молоко</w:t>
      </w:r>
      <w:r w:rsidR="00242292">
        <w:t>»</w:t>
      </w:r>
      <w:r w:rsidRPr="00C224DE">
        <w:t xml:space="preserve"> под маркой </w:t>
      </w:r>
      <w:r w:rsidR="00242292">
        <w:t>«</w:t>
      </w:r>
      <w:r w:rsidRPr="00C224DE">
        <w:t>Сибиржинка</w:t>
      </w:r>
      <w:r w:rsidR="00242292">
        <w:t>»</w:t>
      </w:r>
      <w:r w:rsidRPr="00C224DE">
        <w:t xml:space="preserve"> выпускается более 80 наименований: молоко, масло, кефир, сметана, сливки, творог, сыры и др. </w:t>
      </w:r>
    </w:p>
    <w:p w14:paraId="4875CD00" w14:textId="5AC4376F" w:rsidR="00AB3023" w:rsidRPr="00C224DE" w:rsidRDefault="00AB3023" w:rsidP="00C224DE">
      <w:pPr>
        <w:pStyle w:val="b"/>
      </w:pPr>
      <w:r w:rsidRPr="00C224DE">
        <w:t xml:space="preserve">ООО </w:t>
      </w:r>
      <w:r w:rsidR="00242292">
        <w:t>«</w:t>
      </w:r>
      <w:r w:rsidRPr="00C224DE">
        <w:t>Минусинский пивоваренный завод</w:t>
      </w:r>
      <w:r w:rsidR="00242292">
        <w:t>»</w:t>
      </w:r>
      <w:r w:rsidRPr="00C224DE">
        <w:t xml:space="preserve"> основан в 1896 году и на сегодняшний день является стабильно функционирующим предприятием города Минусинска, выпускающим широкий ассортимент безалкогольных напитков.</w:t>
      </w:r>
    </w:p>
    <w:p w14:paraId="6A46644C" w14:textId="77777777" w:rsidR="00AB3023" w:rsidRPr="00C224DE" w:rsidRDefault="00AB3023" w:rsidP="00C224DE">
      <w:pPr>
        <w:pStyle w:val="b"/>
      </w:pPr>
      <w:r w:rsidRPr="00C224DE">
        <w:t>Предприятие ориентировано на сохранение рабочих мест, наращивание объема выпуска продукции, при этом существуют проблемы рынка сбыта продукции.</w:t>
      </w:r>
    </w:p>
    <w:p w14:paraId="298295A5" w14:textId="77777777" w:rsidR="00AB3023" w:rsidRPr="00C224DE" w:rsidRDefault="00AB3023" w:rsidP="00C224DE">
      <w:pPr>
        <w:pStyle w:val="b"/>
      </w:pPr>
    </w:p>
    <w:p w14:paraId="11B3B336" w14:textId="77777777" w:rsidR="00AB3023" w:rsidRPr="00C224DE" w:rsidRDefault="00AB3023" w:rsidP="00C224DE">
      <w:pPr>
        <w:pStyle w:val="b"/>
      </w:pPr>
      <w:r w:rsidRPr="00C224DE">
        <w:t xml:space="preserve">Сельское хозяйство в городском округе представлено подсобными хозяйствами предприятий и личными подсобными хозяйствами населения, деятельность которых связана с производством сельскохозяйственных культур, овощей, ягод и фруктов.  </w:t>
      </w:r>
    </w:p>
    <w:p w14:paraId="35EED10B" w14:textId="77777777" w:rsidR="00AB3023" w:rsidRPr="00C224DE" w:rsidRDefault="00AB3023" w:rsidP="00C224DE">
      <w:pPr>
        <w:pStyle w:val="b"/>
      </w:pPr>
      <w:r w:rsidRPr="00C224DE">
        <w:t>На территории города Минусинска находится 4,8 тыс. садовых участков.</w:t>
      </w:r>
    </w:p>
    <w:p w14:paraId="25D67634" w14:textId="77777777" w:rsidR="00AB3023" w:rsidRPr="00C224DE" w:rsidRDefault="00AB3023" w:rsidP="00C224DE">
      <w:pPr>
        <w:pStyle w:val="b"/>
      </w:pPr>
    </w:p>
    <w:p w14:paraId="2F816F40" w14:textId="77777777" w:rsidR="00AB3023" w:rsidRPr="00C224DE" w:rsidRDefault="00AB3023" w:rsidP="00C224DE">
      <w:pPr>
        <w:pStyle w:val="b"/>
      </w:pPr>
      <w:r w:rsidRPr="00C224DE">
        <w:t>Число граждан, ведущих садоводческое хозяйство, составляет 3,5 тыс. человек.</w:t>
      </w:r>
    </w:p>
    <w:p w14:paraId="1395B33C" w14:textId="77777777" w:rsidR="00AB3023" w:rsidRPr="00C224DE" w:rsidRDefault="00AB3023" w:rsidP="00C224DE">
      <w:pPr>
        <w:pStyle w:val="b"/>
      </w:pPr>
      <w:r w:rsidRPr="00C224DE">
        <w:t>Переработка сельскохозяйственной продукции сосредоточена в г. Минусинске. Минусинские предприятия выступают переработчиками первичного сырья Минусинского, Краснотуранского, Идринского, Каратузского районов.</w:t>
      </w:r>
    </w:p>
    <w:p w14:paraId="7109B51F" w14:textId="77777777" w:rsidR="00AB3023" w:rsidRPr="00C224DE" w:rsidRDefault="00AB3023" w:rsidP="00C224DE">
      <w:pPr>
        <w:pStyle w:val="b"/>
      </w:pPr>
    </w:p>
    <w:p w14:paraId="1C766C89" w14:textId="77777777" w:rsidR="00AB3023" w:rsidRPr="00C224DE" w:rsidRDefault="00AB3023" w:rsidP="00C224DE">
      <w:pPr>
        <w:pStyle w:val="b"/>
      </w:pPr>
      <w:r w:rsidRPr="00C224DE">
        <w:t>Количество субъектов малого и среднего предпринимательства в муниципальном образовании город Минусинск составило на начало 2021 2245 единиц, в том числе 636 юридических лиц и 1609 индивидуальных предпринимателей.</w:t>
      </w:r>
    </w:p>
    <w:p w14:paraId="062E8A6E" w14:textId="77777777" w:rsidR="00AB3023" w:rsidRPr="00C224DE" w:rsidRDefault="00AB3023" w:rsidP="00C224DE">
      <w:pPr>
        <w:pStyle w:val="b"/>
      </w:pPr>
      <w:r w:rsidRPr="00C224DE">
        <w:t>В структуре распределения организаций по видам экономической деятельности от общего количества субъектов малого и среднего бизнеса, основными сферами деятельности являются:</w:t>
      </w:r>
    </w:p>
    <w:p w14:paraId="42815C74" w14:textId="4EE71907" w:rsidR="00AB3023" w:rsidRPr="00C224DE" w:rsidRDefault="00242292" w:rsidP="00C224DE">
      <w:pPr>
        <w:pStyle w:val="b"/>
      </w:pPr>
      <w:r>
        <w:t>«</w:t>
      </w:r>
      <w:r w:rsidR="00AB3023" w:rsidRPr="00C224DE">
        <w:t>Торговля оптовая и розничная; ремонт автотранспортных средств и мотоциклов</w:t>
      </w:r>
      <w:r>
        <w:t>»</w:t>
      </w:r>
      <w:r w:rsidR="00AB3023" w:rsidRPr="00C224DE">
        <w:t xml:space="preserve"> - 43,2%;</w:t>
      </w:r>
    </w:p>
    <w:p w14:paraId="77C49458" w14:textId="22394B30" w:rsidR="00AB3023" w:rsidRPr="00C224DE" w:rsidRDefault="00242292" w:rsidP="00C224DE">
      <w:pPr>
        <w:pStyle w:val="b"/>
      </w:pPr>
      <w:r>
        <w:t>«</w:t>
      </w:r>
      <w:r w:rsidR="00AB3023" w:rsidRPr="00C224DE">
        <w:t>Транспортировка и хранение</w:t>
      </w:r>
      <w:r>
        <w:t>»</w:t>
      </w:r>
      <w:r w:rsidR="00AB3023" w:rsidRPr="00C224DE">
        <w:t xml:space="preserve"> - 8,8%;</w:t>
      </w:r>
    </w:p>
    <w:p w14:paraId="4B7BFBBD" w14:textId="0FC9F7FC" w:rsidR="00AB3023" w:rsidRPr="00C224DE" w:rsidRDefault="00242292" w:rsidP="00C224DE">
      <w:pPr>
        <w:pStyle w:val="b"/>
      </w:pPr>
      <w:r>
        <w:t>«</w:t>
      </w:r>
      <w:r w:rsidR="00AB3023" w:rsidRPr="00C224DE">
        <w:t>Обрабатывающие производство</w:t>
      </w:r>
      <w:r>
        <w:t>»</w:t>
      </w:r>
      <w:r w:rsidR="00AB3023" w:rsidRPr="00C224DE">
        <w:t xml:space="preserve"> - 7,4%;</w:t>
      </w:r>
    </w:p>
    <w:p w14:paraId="6E756097" w14:textId="025831ED" w:rsidR="00AB3023" w:rsidRPr="00C224DE" w:rsidRDefault="00242292" w:rsidP="00C224DE">
      <w:pPr>
        <w:pStyle w:val="b"/>
      </w:pPr>
      <w:r>
        <w:t>«</w:t>
      </w:r>
      <w:r w:rsidR="00AB3023" w:rsidRPr="00C224DE">
        <w:t>Строительство</w:t>
      </w:r>
      <w:r>
        <w:t>»</w:t>
      </w:r>
      <w:r w:rsidR="00AB3023" w:rsidRPr="00C224DE">
        <w:t xml:space="preserve"> - 7,0%;</w:t>
      </w:r>
    </w:p>
    <w:p w14:paraId="28078661" w14:textId="4B9F1FDD" w:rsidR="00AB3023" w:rsidRPr="00C224DE" w:rsidRDefault="00242292" w:rsidP="00C224DE">
      <w:pPr>
        <w:pStyle w:val="b"/>
      </w:pPr>
      <w:r>
        <w:t>«</w:t>
      </w:r>
      <w:r w:rsidR="00AB3023" w:rsidRPr="00C224DE">
        <w:t>Деятельность профессиональная, научная и техническая</w:t>
      </w:r>
      <w:r>
        <w:t>»</w:t>
      </w:r>
      <w:r w:rsidR="00AB3023" w:rsidRPr="00C224DE">
        <w:t xml:space="preserve"> - 6,2%.</w:t>
      </w:r>
    </w:p>
    <w:p w14:paraId="43BB0517" w14:textId="77777777" w:rsidR="00AB3023" w:rsidRDefault="00AB3023" w:rsidP="00C224DE">
      <w:pPr>
        <w:pStyle w:val="b"/>
      </w:pPr>
    </w:p>
    <w:p w14:paraId="78BF12A0" w14:textId="67D588DD" w:rsidR="00AB3023" w:rsidRPr="00AB3023" w:rsidRDefault="00AE3491" w:rsidP="00C224DE">
      <w:pPr>
        <w:pStyle w:val="2fff1"/>
      </w:pPr>
      <w:bookmarkStart w:id="51" w:name="_Toc103785717"/>
      <w:r>
        <w:t>2.</w:t>
      </w:r>
      <w:r w:rsidR="00AB3023" w:rsidRPr="00AB3023">
        <w:t>8</w:t>
      </w:r>
      <w:r>
        <w:t>.</w:t>
      </w:r>
      <w:r w:rsidR="00C224DE">
        <w:t> </w:t>
      </w:r>
      <w:r w:rsidR="00AB3023" w:rsidRPr="00AB3023">
        <w:t>Складское хозяйство и промышленность</w:t>
      </w:r>
      <w:bookmarkEnd w:id="51"/>
    </w:p>
    <w:p w14:paraId="553A8B12" w14:textId="77777777" w:rsidR="00AB3023" w:rsidRPr="00C224DE" w:rsidRDefault="00AB3023" w:rsidP="00C224DE">
      <w:pPr>
        <w:pStyle w:val="b"/>
      </w:pPr>
    </w:p>
    <w:p w14:paraId="41F610A0" w14:textId="112B9324" w:rsidR="00AB3023" w:rsidRPr="00C224DE" w:rsidRDefault="00AB3023" w:rsidP="00C224DE">
      <w:pPr>
        <w:pStyle w:val="b"/>
      </w:pPr>
      <w:r w:rsidRPr="00C224DE">
        <w:t>Складское хозяйство представлено складами предприятий и торговыми складами. Общая площадь складов по городу составляет более 100,0 тыс.</w:t>
      </w:r>
      <w:r w:rsidR="00D36BF7" w:rsidRPr="00C224DE">
        <w:t>кв. м</w:t>
      </w:r>
      <w:r w:rsidRPr="00C224DE">
        <w:t xml:space="preserve">, в </w:t>
      </w:r>
      <w:r w:rsidR="00DC2954" w:rsidRPr="00C224DE">
        <w:t>п. Зеленый Бор</w:t>
      </w:r>
      <w:r w:rsidRPr="00C224DE">
        <w:t xml:space="preserve"> – 24,7 тыс.</w:t>
      </w:r>
      <w:r w:rsidR="00D36BF7" w:rsidRPr="00C224DE">
        <w:t>кв. м</w:t>
      </w:r>
      <w:r w:rsidRPr="00C224DE">
        <w:t>. Общая площадь территории складов составляет 17,16 га, в том числе: склады производственных товаров – 4,39 га, склады промышленных товаров – 1,80 га, склады ГСМ – 10,97 га.</w:t>
      </w:r>
    </w:p>
    <w:p w14:paraId="17E890DC" w14:textId="211D85E8" w:rsidR="00AB3023" w:rsidRPr="00C224DE" w:rsidRDefault="00AB3023" w:rsidP="00C224DE">
      <w:pPr>
        <w:pStyle w:val="b"/>
      </w:pPr>
      <w:r w:rsidRPr="00C224DE">
        <w:t>Пищевая промышленность – профильная отрасль экономики города с тенденцией роста ее доли в структуре производства. На территории муниципального образования г. Минусинск свою деятельность осуществляют предприятия пищевой промышленности:</w:t>
      </w:r>
      <w:r w:rsidR="00F72031" w:rsidRPr="00C224DE">
        <w:t xml:space="preserve"> </w:t>
      </w:r>
      <w:r w:rsidRPr="00C224DE">
        <w:t xml:space="preserve">ООО </w:t>
      </w:r>
      <w:r w:rsidR="00242292">
        <w:t>«</w:t>
      </w:r>
      <w:r w:rsidRPr="00C224DE">
        <w:t>КДВ-Минусинск</w:t>
      </w:r>
      <w:r w:rsidR="00242292">
        <w:t>»</w:t>
      </w:r>
      <w:r w:rsidRPr="00C224DE">
        <w:t xml:space="preserve">, ЗАО </w:t>
      </w:r>
      <w:r w:rsidR="00242292">
        <w:t>«</w:t>
      </w:r>
      <w:r w:rsidRPr="00C224DE">
        <w:t>Минусинская кондитерская фабрика</w:t>
      </w:r>
      <w:r w:rsidR="00242292">
        <w:t>»</w:t>
      </w:r>
      <w:r w:rsidRPr="00C224DE">
        <w:t xml:space="preserve">, ОАО </w:t>
      </w:r>
      <w:r w:rsidR="00242292">
        <w:t>«</w:t>
      </w:r>
      <w:r w:rsidRPr="00C224DE">
        <w:t>Молоко</w:t>
      </w:r>
      <w:r w:rsidR="00242292">
        <w:t>»</w:t>
      </w:r>
      <w:r w:rsidRPr="00C224DE">
        <w:t xml:space="preserve">, ОАО </w:t>
      </w:r>
      <w:r w:rsidR="00242292">
        <w:t>«</w:t>
      </w:r>
      <w:r w:rsidRPr="00C224DE">
        <w:t>Минусинский пивоваренный завод</w:t>
      </w:r>
      <w:r w:rsidR="00242292">
        <w:t>»</w:t>
      </w:r>
      <w:r w:rsidRPr="00C224DE">
        <w:t xml:space="preserve"> и другие.</w:t>
      </w:r>
    </w:p>
    <w:p w14:paraId="500A0D61" w14:textId="54080D36" w:rsidR="00AB3023" w:rsidRPr="00C224DE" w:rsidRDefault="00AB3023" w:rsidP="00C224DE">
      <w:pPr>
        <w:pStyle w:val="b"/>
      </w:pPr>
      <w:r w:rsidRPr="00C224DE">
        <w:t xml:space="preserve">ООО </w:t>
      </w:r>
      <w:r w:rsidR="00242292">
        <w:t>«</w:t>
      </w:r>
      <w:r w:rsidRPr="00C224DE">
        <w:t>КДВ Минусинск</w:t>
      </w:r>
      <w:r w:rsidR="00242292">
        <w:t>»</w:t>
      </w:r>
      <w:r w:rsidRPr="00C224DE">
        <w:t xml:space="preserve"> (бывший ОАО </w:t>
      </w:r>
      <w:r w:rsidR="00242292">
        <w:t>«</w:t>
      </w:r>
      <w:r w:rsidRPr="00C224DE">
        <w:t>Минусинский пищевой комбинат</w:t>
      </w:r>
      <w:r w:rsidR="00242292">
        <w:t>»</w:t>
      </w:r>
      <w:r w:rsidRPr="00C224DE">
        <w:t xml:space="preserve">) – самое крупное предприятие пищевой промышленности. Предприятие находится в западной части города, по ул. Крекерная, 8. Основная промбаза занимает территорию 4,17 га, прочие здания и сооружения (административное здание, склад сырья, промышленная база) занимают территорию 0,15 га. Территория находится в собственности завода. Также предприятие имеет 2 промбазы в </w:t>
      </w:r>
      <w:r w:rsidR="00DC2954" w:rsidRPr="00C224DE">
        <w:t>п. Зеленый Бор</w:t>
      </w:r>
      <w:r w:rsidRPr="00C224DE">
        <w:t xml:space="preserve"> по ул.Берег Енисея 71 и 71а, общей площадью 0,85 га.</w:t>
      </w:r>
    </w:p>
    <w:p w14:paraId="2CB02AB1" w14:textId="77777777" w:rsidR="00AB3023" w:rsidRPr="00C224DE" w:rsidRDefault="00AB3023" w:rsidP="00C224DE">
      <w:pPr>
        <w:pStyle w:val="b"/>
      </w:pPr>
      <w:r w:rsidRPr="00C224DE">
        <w:t xml:space="preserve">Предприятие находится в центральной части города, по ул. Ленина, 92. Производственная территория – 1,04 га - находится в собственности завода. Также предприятие имеет в собственности промбазу в </w:t>
      </w:r>
      <w:r w:rsidR="00DC2954" w:rsidRPr="00C224DE">
        <w:t>п. Зеленый Бор</w:t>
      </w:r>
      <w:r w:rsidRPr="00C224DE">
        <w:t xml:space="preserve"> (0,6 га) и 7 жилых домов (по ул. Красных Партизан, Кравченко, Штабная).</w:t>
      </w:r>
    </w:p>
    <w:p w14:paraId="7D6283B7" w14:textId="5AEA620A" w:rsidR="00AB3023" w:rsidRPr="00C224DE" w:rsidRDefault="00AB3023" w:rsidP="00C224DE">
      <w:pPr>
        <w:pStyle w:val="b"/>
      </w:pPr>
      <w:r w:rsidRPr="00C224DE">
        <w:t xml:space="preserve">ЗАО </w:t>
      </w:r>
      <w:r w:rsidR="00242292">
        <w:t>«</w:t>
      </w:r>
      <w:r w:rsidRPr="00C224DE">
        <w:t>Минусинская кондитерская фабрика</w:t>
      </w:r>
      <w:r w:rsidR="00242292">
        <w:t>»</w:t>
      </w:r>
      <w:r w:rsidRPr="00C224DE">
        <w:t xml:space="preserve"> является современным динамично развивающимся предприятием с ассортиментом выпускаемой продукции более 150 наименований – печенье, сахар, пряники, зефир, конфеты, мармелад, изделия в шоколадной глазури.</w:t>
      </w:r>
    </w:p>
    <w:p w14:paraId="47640542" w14:textId="7C9C46F3" w:rsidR="00AB3023" w:rsidRPr="00C224DE" w:rsidRDefault="00AB3023" w:rsidP="00C224DE">
      <w:pPr>
        <w:pStyle w:val="b"/>
      </w:pPr>
      <w:r w:rsidRPr="00C224DE">
        <w:t xml:space="preserve">С 2010 года предприятие реализует инвестиционный проект </w:t>
      </w:r>
      <w:r w:rsidR="00242292">
        <w:t>«</w:t>
      </w:r>
      <w:r w:rsidRPr="00C224DE">
        <w:t>Строительство предприятия по производству кондитерских изделий</w:t>
      </w:r>
      <w:r w:rsidR="00242292">
        <w:t>»</w:t>
      </w:r>
      <w:r w:rsidRPr="00C224DE">
        <w:t>. Инвестиционный проект предполагает перенос существующего производства на новую площадку за городом с одновременной модернизацией и расширением производства. Построена и введена в действие линия электропередач, трансформаторная подстанция и котельная, подведен водопровод и канализация, построено ограждение территории и произведены работы по ее частичному благоустройству. Произведен монтаж и запуск линии по производству сахарного печенья.</w:t>
      </w:r>
    </w:p>
    <w:p w14:paraId="632A7F87" w14:textId="15CABBFD" w:rsidR="00AB3023" w:rsidRPr="00C224DE" w:rsidRDefault="00AB3023" w:rsidP="00C224DE">
      <w:pPr>
        <w:pStyle w:val="b"/>
      </w:pPr>
      <w:r w:rsidRPr="00C224DE">
        <w:t xml:space="preserve">ПК </w:t>
      </w:r>
      <w:r w:rsidR="00242292">
        <w:t>«</w:t>
      </w:r>
      <w:r w:rsidRPr="00C224DE">
        <w:t>Колосок</w:t>
      </w:r>
      <w:r w:rsidR="00242292">
        <w:t>»</w:t>
      </w:r>
      <w:r w:rsidRPr="00C224DE">
        <w:t xml:space="preserve"> ИП Бабушкин О.В. – пекарня расположена по адресу ул. Суворова, 21а.</w:t>
      </w:r>
    </w:p>
    <w:p w14:paraId="706B53FA" w14:textId="77777777" w:rsidR="00AB3023" w:rsidRPr="00C224DE" w:rsidRDefault="00AB3023" w:rsidP="00C224DE">
      <w:pPr>
        <w:pStyle w:val="b"/>
      </w:pPr>
      <w:r w:rsidRPr="00C224DE">
        <w:t>Компания имеет 5 самостоятельно действующих цехов по производству хлеба, хлебобулочных и кондитерских изделий, сеть фирменных торговых точек на территории городского округа и за его пределами, фирменная закусочная.</w:t>
      </w:r>
    </w:p>
    <w:p w14:paraId="60819A46" w14:textId="77777777" w:rsidR="00AB3023" w:rsidRPr="00C224DE" w:rsidRDefault="00AB3023" w:rsidP="00C224DE">
      <w:pPr>
        <w:pStyle w:val="b"/>
      </w:pPr>
      <w:r w:rsidRPr="00C224DE">
        <w:t>Компания имеет транспортное подразделение, состоящее из 32 грузовых транспортных единиц.</w:t>
      </w:r>
    </w:p>
    <w:p w14:paraId="67086464" w14:textId="00ACE0F7" w:rsidR="00AB3023" w:rsidRPr="00C224DE" w:rsidRDefault="00AB3023" w:rsidP="00C224DE">
      <w:pPr>
        <w:pStyle w:val="b"/>
      </w:pPr>
      <w:r w:rsidRPr="00C224DE">
        <w:t xml:space="preserve">ОАО </w:t>
      </w:r>
      <w:r w:rsidR="00242292">
        <w:t>«</w:t>
      </w:r>
      <w:r w:rsidRPr="00C224DE">
        <w:t>Молоко</w:t>
      </w:r>
      <w:r w:rsidR="00242292">
        <w:t>»</w:t>
      </w:r>
      <w:r w:rsidRPr="00C224DE">
        <w:t xml:space="preserve"> является одним из старейших перерабатывающих предприятий молочной промышленности Красноярского края. Территория завода составляет 2,55 га и находится в центре города по ул. Февральская, 20.</w:t>
      </w:r>
    </w:p>
    <w:p w14:paraId="48003EEC" w14:textId="79A716C0" w:rsidR="00AB3023" w:rsidRPr="00C224DE" w:rsidRDefault="00AB3023" w:rsidP="00C224DE">
      <w:pPr>
        <w:pStyle w:val="b"/>
      </w:pPr>
      <w:r w:rsidRPr="00C224DE">
        <w:t xml:space="preserve">ООО </w:t>
      </w:r>
      <w:r w:rsidR="00242292">
        <w:t>«</w:t>
      </w:r>
      <w:r w:rsidRPr="00C224DE">
        <w:t>Минусинский пивоваренный завод</w:t>
      </w:r>
      <w:r w:rsidR="00242292">
        <w:t>»</w:t>
      </w:r>
      <w:r w:rsidRPr="00C224DE">
        <w:t xml:space="preserve"> расположено в северной части города по ул. Ленина, 38.</w:t>
      </w:r>
    </w:p>
    <w:p w14:paraId="4C7AC178" w14:textId="77777777" w:rsidR="00AB3023" w:rsidRPr="00C224DE" w:rsidRDefault="00AB3023" w:rsidP="00C224DE">
      <w:pPr>
        <w:pStyle w:val="b"/>
      </w:pPr>
    </w:p>
    <w:p w14:paraId="1C5CFB5A" w14:textId="470C1485" w:rsidR="00AB3023" w:rsidRPr="00AB3023" w:rsidRDefault="00AE3491" w:rsidP="00C224DE">
      <w:pPr>
        <w:pStyle w:val="2fff1"/>
      </w:pPr>
      <w:bookmarkStart w:id="52" w:name="_Toc103785718"/>
      <w:r>
        <w:t>2.</w:t>
      </w:r>
      <w:r w:rsidR="00F72031">
        <w:t>9</w:t>
      </w:r>
      <w:r w:rsidR="00085F3B">
        <w:t>.</w:t>
      </w:r>
      <w:r w:rsidR="00C224DE">
        <w:t> </w:t>
      </w:r>
      <w:r w:rsidR="00AB3023" w:rsidRPr="00AB3023">
        <w:t>Жилищный фонд</w:t>
      </w:r>
      <w:bookmarkEnd w:id="52"/>
    </w:p>
    <w:p w14:paraId="36236E9B" w14:textId="77777777" w:rsidR="00AB3023" w:rsidRPr="00C224DE" w:rsidRDefault="00AB3023" w:rsidP="00C224DE">
      <w:pPr>
        <w:pStyle w:val="b"/>
      </w:pPr>
    </w:p>
    <w:p w14:paraId="08571205" w14:textId="77777777" w:rsidR="00AB3023" w:rsidRPr="00C224DE" w:rsidRDefault="00AB3023" w:rsidP="00C224DE">
      <w:pPr>
        <w:pStyle w:val="b"/>
      </w:pPr>
      <w:bookmarkStart w:id="53" w:name="_Hlk103614258"/>
      <w:r w:rsidRPr="00C224DE">
        <w:t>Общая площадь жилищного фонда городского округа города Минусинска Красноярского края составила на начало 2021 г. 2107,4 тыс. кв. м.</w:t>
      </w:r>
    </w:p>
    <w:bookmarkEnd w:id="53"/>
    <w:p w14:paraId="0F5AF7E7" w14:textId="77777777" w:rsidR="00AB3023" w:rsidRPr="00C224DE" w:rsidRDefault="00AB3023" w:rsidP="00C224DE">
      <w:pPr>
        <w:pStyle w:val="b"/>
      </w:pPr>
      <w:r w:rsidRPr="00C224DE">
        <w:t>Средняя обеспеченность населения общей площадью жилищного фонда составляет 30,1 кв. м на человека.</w:t>
      </w:r>
    </w:p>
    <w:p w14:paraId="2FE5013B" w14:textId="77777777" w:rsidR="00AB3023" w:rsidRPr="00C224DE" w:rsidRDefault="00AB3023" w:rsidP="00C224DE">
      <w:pPr>
        <w:pStyle w:val="b"/>
      </w:pPr>
      <w:r w:rsidRPr="00C224DE">
        <w:t>В течение 2011-2020 гг. на территории муниципального образования введено в эксплуатацию 340,6 тыс. кв. м жилищного фонда, в том числе:</w:t>
      </w:r>
    </w:p>
    <w:p w14:paraId="7F6D03A1" w14:textId="77777777" w:rsidR="00AB3023" w:rsidRPr="00C224DE" w:rsidRDefault="00AB3023" w:rsidP="0012791F">
      <w:pPr>
        <w:pStyle w:val="b"/>
        <w:numPr>
          <w:ilvl w:val="0"/>
          <w:numId w:val="45"/>
        </w:numPr>
        <w:ind w:left="0" w:firstLine="709"/>
      </w:pPr>
      <w:r w:rsidRPr="00C224DE">
        <w:t>273,4 тыс. кв. м - индивидуальных жилых домов;</w:t>
      </w:r>
    </w:p>
    <w:p w14:paraId="14313778" w14:textId="77777777" w:rsidR="00AB3023" w:rsidRPr="00C224DE" w:rsidRDefault="00AB3023" w:rsidP="0012791F">
      <w:pPr>
        <w:pStyle w:val="b"/>
        <w:numPr>
          <w:ilvl w:val="0"/>
          <w:numId w:val="45"/>
        </w:numPr>
        <w:ind w:left="0" w:firstLine="709"/>
      </w:pPr>
      <w:r w:rsidRPr="00C224DE">
        <w:t>67,2 тыс. кв. м - многоквартирных жилых домов.</w:t>
      </w:r>
    </w:p>
    <w:p w14:paraId="3F29B35C" w14:textId="77777777" w:rsidR="00AB3023" w:rsidRPr="00C224DE" w:rsidRDefault="00AB3023" w:rsidP="00C224DE">
      <w:pPr>
        <w:pStyle w:val="b"/>
      </w:pPr>
    </w:p>
    <w:p w14:paraId="3DD2B62D" w14:textId="77777777" w:rsidR="00AB3023" w:rsidRPr="00710506" w:rsidRDefault="00AB3023" w:rsidP="00AB3023">
      <w:pPr>
        <w:ind w:firstLine="709"/>
        <w:jc w:val="both"/>
        <w:rPr>
          <w:sz w:val="28"/>
          <w:szCs w:val="28"/>
        </w:rPr>
      </w:pPr>
      <w:r w:rsidRPr="00710506">
        <w:rPr>
          <w:sz w:val="28"/>
          <w:szCs w:val="28"/>
        </w:rPr>
        <w:t xml:space="preserve"> </w:t>
      </w:r>
      <w:r>
        <w:rPr>
          <w:noProof/>
        </w:rPr>
        <w:drawing>
          <wp:inline distT="0" distB="0" distL="0" distR="0" wp14:anchorId="121413AF" wp14:editId="34BE5DB6">
            <wp:extent cx="4772025" cy="43338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C260EB4" w14:textId="77777777" w:rsidR="00C224DE" w:rsidRDefault="00C224DE" w:rsidP="00C224DE">
      <w:pPr>
        <w:pStyle w:val="b"/>
      </w:pPr>
    </w:p>
    <w:p w14:paraId="57A3A973" w14:textId="11B017CB" w:rsidR="00AB3023" w:rsidRPr="00C224DE" w:rsidRDefault="00AB3023" w:rsidP="00C224DE">
      <w:pPr>
        <w:pStyle w:val="b"/>
      </w:pPr>
      <w:r w:rsidRPr="00C224DE">
        <w:t>Рисунок 2.</w:t>
      </w:r>
      <w:r w:rsidR="00F72031" w:rsidRPr="00C224DE">
        <w:t>9</w:t>
      </w:r>
      <w:r w:rsidRPr="00C224DE">
        <w:t>-1</w:t>
      </w:r>
      <w:r w:rsidR="00C224DE">
        <w:t>. </w:t>
      </w:r>
      <w:r w:rsidRPr="00C224DE">
        <w:t>Ввод жилищного фонда на территории города Минусинска</w:t>
      </w:r>
    </w:p>
    <w:p w14:paraId="3CA87718" w14:textId="77777777" w:rsidR="00AB3023" w:rsidRPr="00C224DE" w:rsidRDefault="00AB3023" w:rsidP="00C224DE">
      <w:pPr>
        <w:pStyle w:val="b"/>
      </w:pPr>
    </w:p>
    <w:p w14:paraId="25EDB727" w14:textId="77777777" w:rsidR="00AB3023" w:rsidRPr="00C224DE" w:rsidRDefault="00AB3023" w:rsidP="00C224DE">
      <w:pPr>
        <w:pStyle w:val="b"/>
      </w:pPr>
      <w:r w:rsidRPr="00C224DE">
        <w:t>Среднегодовой объем ввода жилья составил 37,8 тыс. кв. м.</w:t>
      </w:r>
    </w:p>
    <w:p w14:paraId="2B980812" w14:textId="77777777" w:rsidR="00AB3023" w:rsidRPr="00C224DE" w:rsidRDefault="00AB3023" w:rsidP="00C224DE">
      <w:pPr>
        <w:pStyle w:val="b"/>
      </w:pPr>
    </w:p>
    <w:p w14:paraId="027A5729" w14:textId="43104062" w:rsidR="00AB3023" w:rsidRPr="00AB3023" w:rsidRDefault="00AE3491" w:rsidP="006F3727">
      <w:pPr>
        <w:pStyle w:val="2fff1"/>
      </w:pPr>
      <w:bookmarkStart w:id="54" w:name="_Toc103785719"/>
      <w:r>
        <w:t>2.</w:t>
      </w:r>
      <w:r w:rsidR="00F72031">
        <w:t>10</w:t>
      </w:r>
      <w:r>
        <w:t>.</w:t>
      </w:r>
      <w:r w:rsidR="006F3727">
        <w:t> </w:t>
      </w:r>
      <w:r w:rsidR="001B70FE" w:rsidRPr="001B70FE">
        <w:t>Объекты социальной инфраструктуры, отдыха и туризма, санаторно-курортного назначения:</w:t>
      </w:r>
      <w:bookmarkEnd w:id="54"/>
    </w:p>
    <w:p w14:paraId="2A6E7159" w14:textId="77777777" w:rsidR="00AB3023" w:rsidRPr="006F3727" w:rsidRDefault="00AB3023" w:rsidP="006F3727">
      <w:pPr>
        <w:pStyle w:val="b"/>
      </w:pPr>
    </w:p>
    <w:p w14:paraId="68DBD4CF" w14:textId="370B3E7A" w:rsidR="006F3727" w:rsidRDefault="000D056E" w:rsidP="000D056E">
      <w:pPr>
        <w:pStyle w:val="3fb"/>
      </w:pPr>
      <w:bookmarkStart w:id="55" w:name="_Toc103785720"/>
      <w:r>
        <w:t>2.10.1. </w:t>
      </w:r>
      <w:r w:rsidR="001B70FE" w:rsidRPr="001B70FE">
        <w:t>Объекты образования и науки</w:t>
      </w:r>
      <w:bookmarkEnd w:id="55"/>
    </w:p>
    <w:p w14:paraId="576593B9" w14:textId="77777777" w:rsidR="001B70FE" w:rsidRDefault="001B70FE" w:rsidP="006F3727">
      <w:pPr>
        <w:pStyle w:val="b"/>
      </w:pPr>
    </w:p>
    <w:p w14:paraId="7F2E316A" w14:textId="680D0AD6" w:rsidR="00AB3023" w:rsidRPr="006F3727" w:rsidRDefault="00AB3023" w:rsidP="006F3727">
      <w:pPr>
        <w:pStyle w:val="b"/>
      </w:pPr>
      <w:r w:rsidRPr="006F3727">
        <w:t>В системе образования города Минусинска функционируют 21 дошкольное образовательное учреждение, 13 общеобразовательных школ, 3 учреждения дополнительного образования детей, 1 оздоровительный лагерь, учреждения профессионального образования.</w:t>
      </w:r>
    </w:p>
    <w:p w14:paraId="2A2AB748" w14:textId="77777777" w:rsidR="00AB3023" w:rsidRPr="006F3727" w:rsidRDefault="00AB3023" w:rsidP="006F3727">
      <w:pPr>
        <w:pStyle w:val="b"/>
      </w:pPr>
      <w:r w:rsidRPr="006F3727">
        <w:rPr>
          <w:highlight w:val="white"/>
        </w:rPr>
        <w:t>Организации, осуществляющие деятельность по образовательным программам дошкольного образования, присмотр и уход за детьми</w:t>
      </w:r>
      <w:r w:rsidRPr="006F3727">
        <w:t>, посещали в 2020 г. 4263 ребенка.</w:t>
      </w:r>
    </w:p>
    <w:p w14:paraId="43C5FDBA" w14:textId="77777777" w:rsidR="00AB3023" w:rsidRPr="006F3727" w:rsidRDefault="00AB3023" w:rsidP="006F3727">
      <w:pPr>
        <w:pStyle w:val="b"/>
      </w:pPr>
      <w:r w:rsidRPr="006F3727">
        <w:t xml:space="preserve">На базе дошкольных образовательных учреждений функционируют 224 группы, из них: </w:t>
      </w:r>
    </w:p>
    <w:p w14:paraId="1DA3A7BB" w14:textId="6CDA8C07" w:rsidR="00AB3023" w:rsidRPr="006F3727" w:rsidRDefault="00AB3023" w:rsidP="0012791F">
      <w:pPr>
        <w:pStyle w:val="b"/>
        <w:numPr>
          <w:ilvl w:val="0"/>
          <w:numId w:val="45"/>
        </w:numPr>
        <w:ind w:left="0" w:firstLine="709"/>
      </w:pPr>
      <w:r w:rsidRPr="006F3727">
        <w:t>общеразвивающих групп – 131;</w:t>
      </w:r>
    </w:p>
    <w:p w14:paraId="2A667EA3" w14:textId="469020B5" w:rsidR="00AB3023" w:rsidRPr="006F3727" w:rsidRDefault="00AB3023" w:rsidP="0012791F">
      <w:pPr>
        <w:pStyle w:val="b"/>
        <w:numPr>
          <w:ilvl w:val="0"/>
          <w:numId w:val="45"/>
        </w:numPr>
        <w:ind w:left="0" w:firstLine="709"/>
      </w:pPr>
      <w:r w:rsidRPr="006F3727">
        <w:t>комбинированных - 18</w:t>
      </w:r>
    </w:p>
    <w:p w14:paraId="3914F48E" w14:textId="16A48B2D" w:rsidR="00AB3023" w:rsidRPr="006F3727" w:rsidRDefault="00AB3023" w:rsidP="0012791F">
      <w:pPr>
        <w:pStyle w:val="b"/>
        <w:numPr>
          <w:ilvl w:val="0"/>
          <w:numId w:val="45"/>
        </w:numPr>
        <w:ind w:left="0" w:firstLine="709"/>
      </w:pPr>
      <w:r w:rsidRPr="006F3727">
        <w:t>оздоровительных групп – 9;</w:t>
      </w:r>
    </w:p>
    <w:p w14:paraId="73F6AE0B" w14:textId="4F088FD4" w:rsidR="00AB3023" w:rsidRPr="006F3727" w:rsidRDefault="00AB3023" w:rsidP="0012791F">
      <w:pPr>
        <w:pStyle w:val="b"/>
        <w:numPr>
          <w:ilvl w:val="0"/>
          <w:numId w:val="45"/>
        </w:numPr>
        <w:ind w:left="0" w:firstLine="709"/>
      </w:pPr>
      <w:r w:rsidRPr="006F3727">
        <w:t>коррекционных групп – 59;</w:t>
      </w:r>
    </w:p>
    <w:p w14:paraId="597FE09E" w14:textId="287043C3" w:rsidR="00AB3023" w:rsidRPr="006F3727" w:rsidRDefault="00AB3023" w:rsidP="0012791F">
      <w:pPr>
        <w:pStyle w:val="b"/>
        <w:numPr>
          <w:ilvl w:val="0"/>
          <w:numId w:val="45"/>
        </w:numPr>
        <w:ind w:left="0" w:firstLine="709"/>
      </w:pPr>
      <w:r w:rsidRPr="006F3727">
        <w:t>семейная группа – 1;</w:t>
      </w:r>
    </w:p>
    <w:p w14:paraId="19D8FAB9" w14:textId="522ADE42" w:rsidR="00AB3023" w:rsidRPr="006F3727" w:rsidRDefault="00AB3023" w:rsidP="0012791F">
      <w:pPr>
        <w:pStyle w:val="b"/>
        <w:numPr>
          <w:ilvl w:val="0"/>
          <w:numId w:val="45"/>
        </w:numPr>
        <w:ind w:left="0" w:firstLine="709"/>
      </w:pPr>
      <w:r w:rsidRPr="006F3727">
        <w:t>группы кратковременного пребывания – 3;</w:t>
      </w:r>
    </w:p>
    <w:p w14:paraId="34173F35" w14:textId="20E539C0" w:rsidR="00AB3023" w:rsidRPr="006F3727" w:rsidRDefault="00AB3023" w:rsidP="0012791F">
      <w:pPr>
        <w:pStyle w:val="b"/>
        <w:numPr>
          <w:ilvl w:val="0"/>
          <w:numId w:val="45"/>
        </w:numPr>
        <w:ind w:left="0" w:firstLine="709"/>
      </w:pPr>
      <w:r w:rsidRPr="006F3727">
        <w:t>по присмотру и уходу – 3.</w:t>
      </w:r>
    </w:p>
    <w:p w14:paraId="7AE0B056" w14:textId="77777777" w:rsidR="00AB3023" w:rsidRPr="006F3727" w:rsidRDefault="00AB3023" w:rsidP="006F3727">
      <w:pPr>
        <w:pStyle w:val="b"/>
      </w:pPr>
    </w:p>
    <w:p w14:paraId="18D9DC83" w14:textId="1CEFEBC2" w:rsidR="00AB3023" w:rsidRDefault="00F72031" w:rsidP="006F3727">
      <w:pPr>
        <w:pStyle w:val="b"/>
        <w:jc w:val="right"/>
      </w:pPr>
      <w:r w:rsidRPr="006F3727">
        <w:t>Таблица 2.10</w:t>
      </w:r>
      <w:r w:rsidR="00B37359">
        <w:t>.1</w:t>
      </w:r>
      <w:r w:rsidR="00AB3023" w:rsidRPr="006F3727">
        <w:t>-1</w:t>
      </w:r>
    </w:p>
    <w:p w14:paraId="1BDB43F1" w14:textId="77777777" w:rsidR="006F3727" w:rsidRPr="006F3727" w:rsidRDefault="006F3727" w:rsidP="006F3727">
      <w:pPr>
        <w:pStyle w:val="b"/>
      </w:pPr>
    </w:p>
    <w:p w14:paraId="78ED5E6F" w14:textId="45CA4087" w:rsidR="00AB3023" w:rsidRDefault="00AB3023" w:rsidP="006F3727">
      <w:pPr>
        <w:pStyle w:val="b"/>
        <w:ind w:firstLine="0"/>
        <w:jc w:val="center"/>
      </w:pPr>
      <w:r w:rsidRPr="006F3727">
        <w:t>Дошкольные образовательные учреждения</w:t>
      </w:r>
    </w:p>
    <w:p w14:paraId="7B1A5BEC" w14:textId="77777777" w:rsidR="006F3727" w:rsidRPr="006F3727" w:rsidRDefault="006F3727" w:rsidP="006F3727">
      <w:pPr>
        <w:pStyle w:val="b"/>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
        <w:gridCol w:w="2392"/>
        <w:gridCol w:w="2191"/>
        <w:gridCol w:w="1348"/>
        <w:gridCol w:w="1503"/>
        <w:gridCol w:w="1424"/>
      </w:tblGrid>
      <w:tr w:rsidR="006F3727" w:rsidRPr="006F3727" w14:paraId="3EC8128C" w14:textId="77777777" w:rsidTr="006F3727">
        <w:trPr>
          <w:trHeight w:val="283"/>
        </w:trPr>
        <w:tc>
          <w:tcPr>
            <w:tcW w:w="486" w:type="dxa"/>
          </w:tcPr>
          <w:p w14:paraId="454CC827" w14:textId="77777777" w:rsidR="00AB3023" w:rsidRPr="006F3727" w:rsidRDefault="00AB3023" w:rsidP="006F3727">
            <w:pPr>
              <w:jc w:val="center"/>
              <w:rPr>
                <w:sz w:val="20"/>
                <w:szCs w:val="20"/>
              </w:rPr>
            </w:pPr>
            <w:r w:rsidRPr="006F3727">
              <w:rPr>
                <w:sz w:val="20"/>
                <w:szCs w:val="20"/>
              </w:rPr>
              <w:t>№ п/п</w:t>
            </w:r>
          </w:p>
        </w:tc>
        <w:tc>
          <w:tcPr>
            <w:tcW w:w="2392" w:type="dxa"/>
          </w:tcPr>
          <w:p w14:paraId="2DA75583" w14:textId="77777777" w:rsidR="00AB3023" w:rsidRPr="006F3727" w:rsidRDefault="00AB3023" w:rsidP="006F3727">
            <w:pPr>
              <w:jc w:val="center"/>
              <w:rPr>
                <w:sz w:val="20"/>
                <w:szCs w:val="20"/>
              </w:rPr>
            </w:pPr>
            <w:r w:rsidRPr="006F3727">
              <w:rPr>
                <w:sz w:val="20"/>
                <w:szCs w:val="20"/>
              </w:rPr>
              <w:t>Наименование учреждения</w:t>
            </w:r>
          </w:p>
        </w:tc>
        <w:tc>
          <w:tcPr>
            <w:tcW w:w="2191" w:type="dxa"/>
          </w:tcPr>
          <w:p w14:paraId="07885829" w14:textId="77777777" w:rsidR="00AB3023" w:rsidRPr="006F3727" w:rsidRDefault="00AB3023" w:rsidP="006F3727">
            <w:pPr>
              <w:jc w:val="center"/>
              <w:rPr>
                <w:sz w:val="20"/>
                <w:szCs w:val="20"/>
              </w:rPr>
            </w:pPr>
            <w:r w:rsidRPr="006F3727">
              <w:rPr>
                <w:sz w:val="20"/>
                <w:szCs w:val="20"/>
              </w:rPr>
              <w:t>Адрес учреждения</w:t>
            </w:r>
          </w:p>
        </w:tc>
        <w:tc>
          <w:tcPr>
            <w:tcW w:w="1348" w:type="dxa"/>
          </w:tcPr>
          <w:p w14:paraId="14AAE102" w14:textId="77777777" w:rsidR="00AB3023" w:rsidRPr="006F3727" w:rsidRDefault="00AB3023" w:rsidP="006F3727">
            <w:pPr>
              <w:jc w:val="center"/>
              <w:rPr>
                <w:sz w:val="20"/>
                <w:szCs w:val="20"/>
              </w:rPr>
            </w:pPr>
            <w:r w:rsidRPr="006F3727">
              <w:rPr>
                <w:sz w:val="20"/>
                <w:szCs w:val="20"/>
              </w:rPr>
              <w:t>Мощность в соответствии с СанПиН, мест</w:t>
            </w:r>
          </w:p>
        </w:tc>
        <w:tc>
          <w:tcPr>
            <w:tcW w:w="1503" w:type="dxa"/>
          </w:tcPr>
          <w:p w14:paraId="7A86C178" w14:textId="77777777" w:rsidR="00AB3023" w:rsidRPr="006F3727" w:rsidRDefault="00AB3023" w:rsidP="006F3727">
            <w:pPr>
              <w:jc w:val="center"/>
              <w:rPr>
                <w:sz w:val="20"/>
                <w:szCs w:val="20"/>
              </w:rPr>
            </w:pPr>
            <w:r w:rsidRPr="006F3727">
              <w:rPr>
                <w:sz w:val="20"/>
                <w:szCs w:val="20"/>
              </w:rPr>
              <w:t>Количество воспитанников на 01.01.2021 г., чел.</w:t>
            </w:r>
          </w:p>
        </w:tc>
        <w:tc>
          <w:tcPr>
            <w:tcW w:w="1424" w:type="dxa"/>
          </w:tcPr>
          <w:p w14:paraId="1EB91E31" w14:textId="77777777" w:rsidR="00AB3023" w:rsidRPr="006F3727" w:rsidRDefault="00AB3023" w:rsidP="006F3727">
            <w:pPr>
              <w:jc w:val="center"/>
              <w:rPr>
                <w:sz w:val="20"/>
                <w:szCs w:val="20"/>
              </w:rPr>
            </w:pPr>
            <w:r w:rsidRPr="006F3727">
              <w:rPr>
                <w:sz w:val="20"/>
                <w:szCs w:val="20"/>
              </w:rPr>
              <w:t>Год ввода здания в эксплуатацию</w:t>
            </w:r>
          </w:p>
        </w:tc>
      </w:tr>
      <w:tr w:rsidR="006F3727" w:rsidRPr="006F3727" w14:paraId="657BCB16" w14:textId="77777777" w:rsidTr="006F3727">
        <w:trPr>
          <w:trHeight w:val="283"/>
        </w:trPr>
        <w:tc>
          <w:tcPr>
            <w:tcW w:w="486" w:type="dxa"/>
          </w:tcPr>
          <w:p w14:paraId="1C7C490C" w14:textId="77777777" w:rsidR="00AB3023" w:rsidRPr="006F3727" w:rsidRDefault="00AB3023" w:rsidP="006F3727">
            <w:pPr>
              <w:jc w:val="center"/>
              <w:rPr>
                <w:sz w:val="20"/>
                <w:szCs w:val="20"/>
              </w:rPr>
            </w:pPr>
            <w:r w:rsidRPr="006F3727">
              <w:rPr>
                <w:sz w:val="20"/>
                <w:szCs w:val="20"/>
              </w:rPr>
              <w:t>1</w:t>
            </w:r>
          </w:p>
        </w:tc>
        <w:tc>
          <w:tcPr>
            <w:tcW w:w="2392" w:type="dxa"/>
          </w:tcPr>
          <w:p w14:paraId="670B1013" w14:textId="05CEACB0" w:rsidR="00AB3023" w:rsidRPr="006F3727" w:rsidRDefault="00AB3023" w:rsidP="006F3727">
            <w:pPr>
              <w:jc w:val="both"/>
              <w:rPr>
                <w:sz w:val="20"/>
                <w:szCs w:val="20"/>
              </w:rPr>
            </w:pPr>
            <w:r w:rsidRPr="006F3727">
              <w:rPr>
                <w:sz w:val="20"/>
                <w:szCs w:val="20"/>
              </w:rPr>
              <w:t xml:space="preserve">МДОБУ </w:t>
            </w:r>
            <w:r w:rsidR="00242292">
              <w:rPr>
                <w:sz w:val="20"/>
                <w:szCs w:val="20"/>
              </w:rPr>
              <w:t>«</w:t>
            </w:r>
            <w:r w:rsidRPr="006F3727">
              <w:rPr>
                <w:sz w:val="20"/>
                <w:szCs w:val="20"/>
              </w:rPr>
              <w:t>Детский сад № 1</w:t>
            </w:r>
            <w:r w:rsidR="00242292">
              <w:rPr>
                <w:sz w:val="20"/>
                <w:szCs w:val="20"/>
              </w:rPr>
              <w:t>»</w:t>
            </w:r>
          </w:p>
        </w:tc>
        <w:tc>
          <w:tcPr>
            <w:tcW w:w="2191" w:type="dxa"/>
          </w:tcPr>
          <w:p w14:paraId="2E748404" w14:textId="77777777" w:rsidR="00AB3023" w:rsidRPr="006F3727" w:rsidRDefault="00AB3023" w:rsidP="006F3727">
            <w:pPr>
              <w:jc w:val="center"/>
              <w:rPr>
                <w:sz w:val="20"/>
                <w:szCs w:val="20"/>
              </w:rPr>
            </w:pPr>
            <w:r w:rsidRPr="006F3727">
              <w:rPr>
                <w:sz w:val="20"/>
                <w:szCs w:val="20"/>
              </w:rPr>
              <w:t>г. Минусинск, ул. Комарова, 17</w:t>
            </w:r>
          </w:p>
        </w:tc>
        <w:tc>
          <w:tcPr>
            <w:tcW w:w="1348" w:type="dxa"/>
          </w:tcPr>
          <w:p w14:paraId="46F9627F" w14:textId="77777777" w:rsidR="00AB3023" w:rsidRPr="006F3727" w:rsidRDefault="00AB3023" w:rsidP="006F3727">
            <w:pPr>
              <w:jc w:val="center"/>
              <w:rPr>
                <w:sz w:val="20"/>
                <w:szCs w:val="20"/>
              </w:rPr>
            </w:pPr>
            <w:r w:rsidRPr="006F3727">
              <w:rPr>
                <w:sz w:val="20"/>
                <w:szCs w:val="20"/>
              </w:rPr>
              <w:t>215</w:t>
            </w:r>
          </w:p>
        </w:tc>
        <w:tc>
          <w:tcPr>
            <w:tcW w:w="1503" w:type="dxa"/>
          </w:tcPr>
          <w:p w14:paraId="68448231" w14:textId="77777777" w:rsidR="00AB3023" w:rsidRPr="006F3727" w:rsidRDefault="00AB3023" w:rsidP="006F3727">
            <w:pPr>
              <w:jc w:val="center"/>
              <w:rPr>
                <w:sz w:val="20"/>
                <w:szCs w:val="20"/>
              </w:rPr>
            </w:pPr>
            <w:r w:rsidRPr="006F3727">
              <w:rPr>
                <w:sz w:val="20"/>
                <w:szCs w:val="20"/>
              </w:rPr>
              <w:t>209</w:t>
            </w:r>
          </w:p>
        </w:tc>
        <w:tc>
          <w:tcPr>
            <w:tcW w:w="1424" w:type="dxa"/>
          </w:tcPr>
          <w:p w14:paraId="27438CC3" w14:textId="5A1A283C" w:rsidR="00AB3023" w:rsidRPr="006F3727" w:rsidRDefault="00AB3023" w:rsidP="006F3727">
            <w:pPr>
              <w:jc w:val="center"/>
              <w:rPr>
                <w:sz w:val="20"/>
                <w:szCs w:val="20"/>
              </w:rPr>
            </w:pPr>
            <w:r w:rsidRPr="006F3727">
              <w:rPr>
                <w:sz w:val="20"/>
                <w:szCs w:val="20"/>
              </w:rPr>
              <w:t>1984</w:t>
            </w:r>
          </w:p>
        </w:tc>
      </w:tr>
      <w:tr w:rsidR="006F3727" w:rsidRPr="006F3727" w14:paraId="5AAC9934" w14:textId="77777777" w:rsidTr="006F3727">
        <w:trPr>
          <w:trHeight w:val="283"/>
        </w:trPr>
        <w:tc>
          <w:tcPr>
            <w:tcW w:w="486" w:type="dxa"/>
          </w:tcPr>
          <w:p w14:paraId="592AF850" w14:textId="77777777" w:rsidR="00AB3023" w:rsidRPr="006F3727" w:rsidRDefault="00AB3023" w:rsidP="006F3727">
            <w:pPr>
              <w:jc w:val="center"/>
              <w:rPr>
                <w:sz w:val="20"/>
                <w:szCs w:val="20"/>
              </w:rPr>
            </w:pPr>
            <w:r w:rsidRPr="006F3727">
              <w:rPr>
                <w:sz w:val="20"/>
                <w:szCs w:val="20"/>
              </w:rPr>
              <w:t>2</w:t>
            </w:r>
          </w:p>
        </w:tc>
        <w:tc>
          <w:tcPr>
            <w:tcW w:w="2392" w:type="dxa"/>
          </w:tcPr>
          <w:p w14:paraId="6084EF6D" w14:textId="0414434B" w:rsidR="00AB3023" w:rsidRPr="006F3727" w:rsidRDefault="00AB3023" w:rsidP="006F3727">
            <w:pPr>
              <w:tabs>
                <w:tab w:val="left" w:pos="2160"/>
              </w:tabs>
              <w:jc w:val="both"/>
              <w:rPr>
                <w:sz w:val="20"/>
                <w:szCs w:val="20"/>
              </w:rPr>
            </w:pPr>
            <w:r w:rsidRPr="006F3727">
              <w:rPr>
                <w:sz w:val="20"/>
                <w:szCs w:val="20"/>
              </w:rPr>
              <w:t xml:space="preserve">МДОБУ </w:t>
            </w:r>
            <w:r w:rsidR="00242292">
              <w:rPr>
                <w:sz w:val="20"/>
                <w:szCs w:val="20"/>
              </w:rPr>
              <w:t>«</w:t>
            </w:r>
            <w:r w:rsidRPr="006F3727">
              <w:rPr>
                <w:sz w:val="20"/>
                <w:szCs w:val="20"/>
              </w:rPr>
              <w:t xml:space="preserve">Детский сад № 2 </w:t>
            </w:r>
            <w:r w:rsidR="00242292">
              <w:rPr>
                <w:sz w:val="20"/>
                <w:szCs w:val="20"/>
              </w:rPr>
              <w:t>«</w:t>
            </w:r>
            <w:r w:rsidRPr="006F3727">
              <w:rPr>
                <w:sz w:val="20"/>
                <w:szCs w:val="20"/>
              </w:rPr>
              <w:t>Метелица</w:t>
            </w:r>
            <w:r w:rsidR="00242292">
              <w:rPr>
                <w:sz w:val="20"/>
                <w:szCs w:val="20"/>
              </w:rPr>
              <w:t>»</w:t>
            </w:r>
          </w:p>
        </w:tc>
        <w:tc>
          <w:tcPr>
            <w:tcW w:w="2191" w:type="dxa"/>
          </w:tcPr>
          <w:p w14:paraId="66E204AF" w14:textId="77777777" w:rsidR="00AB3023" w:rsidRPr="006F3727" w:rsidRDefault="00AB3023" w:rsidP="006F3727">
            <w:pPr>
              <w:jc w:val="center"/>
              <w:rPr>
                <w:sz w:val="20"/>
                <w:szCs w:val="20"/>
              </w:rPr>
            </w:pPr>
            <w:r w:rsidRPr="006F3727">
              <w:rPr>
                <w:sz w:val="20"/>
                <w:szCs w:val="20"/>
              </w:rPr>
              <w:t>г. Минусинск, ул. Ванеева, 19</w:t>
            </w:r>
          </w:p>
        </w:tc>
        <w:tc>
          <w:tcPr>
            <w:tcW w:w="1348" w:type="dxa"/>
          </w:tcPr>
          <w:p w14:paraId="07DA907C" w14:textId="77777777" w:rsidR="00AB3023" w:rsidRPr="006F3727" w:rsidRDefault="00AB3023" w:rsidP="006F3727">
            <w:pPr>
              <w:jc w:val="center"/>
              <w:rPr>
                <w:sz w:val="20"/>
                <w:szCs w:val="20"/>
              </w:rPr>
            </w:pPr>
            <w:r w:rsidRPr="006F3727">
              <w:rPr>
                <w:sz w:val="20"/>
                <w:szCs w:val="20"/>
              </w:rPr>
              <w:t>190</w:t>
            </w:r>
          </w:p>
        </w:tc>
        <w:tc>
          <w:tcPr>
            <w:tcW w:w="1503" w:type="dxa"/>
          </w:tcPr>
          <w:p w14:paraId="66E58F87" w14:textId="77777777" w:rsidR="00AB3023" w:rsidRPr="006F3727" w:rsidRDefault="00AB3023" w:rsidP="006F3727">
            <w:pPr>
              <w:jc w:val="center"/>
              <w:rPr>
                <w:sz w:val="20"/>
                <w:szCs w:val="20"/>
              </w:rPr>
            </w:pPr>
            <w:r w:rsidRPr="006F3727">
              <w:rPr>
                <w:sz w:val="20"/>
                <w:szCs w:val="20"/>
              </w:rPr>
              <w:t>197</w:t>
            </w:r>
          </w:p>
        </w:tc>
        <w:tc>
          <w:tcPr>
            <w:tcW w:w="1424" w:type="dxa"/>
          </w:tcPr>
          <w:p w14:paraId="0FC02DE0" w14:textId="3886701F" w:rsidR="00AB3023" w:rsidRPr="006F3727" w:rsidRDefault="00AB3023" w:rsidP="006F3727">
            <w:pPr>
              <w:jc w:val="center"/>
              <w:rPr>
                <w:sz w:val="20"/>
                <w:szCs w:val="20"/>
              </w:rPr>
            </w:pPr>
            <w:r w:rsidRPr="006F3727">
              <w:rPr>
                <w:sz w:val="20"/>
                <w:szCs w:val="20"/>
              </w:rPr>
              <w:t>1984</w:t>
            </w:r>
          </w:p>
        </w:tc>
      </w:tr>
      <w:tr w:rsidR="006F3727" w:rsidRPr="006F3727" w14:paraId="2649EEF3" w14:textId="77777777" w:rsidTr="006F3727">
        <w:trPr>
          <w:trHeight w:val="283"/>
        </w:trPr>
        <w:tc>
          <w:tcPr>
            <w:tcW w:w="486" w:type="dxa"/>
          </w:tcPr>
          <w:p w14:paraId="2A7E4DE3" w14:textId="77777777" w:rsidR="00AB3023" w:rsidRPr="006F3727" w:rsidRDefault="00AB3023" w:rsidP="006F3727">
            <w:pPr>
              <w:jc w:val="center"/>
              <w:rPr>
                <w:sz w:val="20"/>
                <w:szCs w:val="20"/>
              </w:rPr>
            </w:pPr>
            <w:r w:rsidRPr="006F3727">
              <w:rPr>
                <w:sz w:val="20"/>
                <w:szCs w:val="20"/>
              </w:rPr>
              <w:t>3</w:t>
            </w:r>
          </w:p>
        </w:tc>
        <w:tc>
          <w:tcPr>
            <w:tcW w:w="2392" w:type="dxa"/>
          </w:tcPr>
          <w:p w14:paraId="4A7EC9D1" w14:textId="52E38F77" w:rsidR="00AB3023" w:rsidRPr="006F3727" w:rsidRDefault="00AB3023" w:rsidP="006F3727">
            <w:pPr>
              <w:tabs>
                <w:tab w:val="left" w:pos="2115"/>
              </w:tabs>
              <w:jc w:val="both"/>
              <w:rPr>
                <w:sz w:val="20"/>
                <w:szCs w:val="20"/>
              </w:rPr>
            </w:pPr>
            <w:r w:rsidRPr="006F3727">
              <w:rPr>
                <w:sz w:val="20"/>
                <w:szCs w:val="20"/>
              </w:rPr>
              <w:t xml:space="preserve">МАДОУ </w:t>
            </w:r>
            <w:r w:rsidR="00242292">
              <w:rPr>
                <w:sz w:val="20"/>
                <w:szCs w:val="20"/>
              </w:rPr>
              <w:t>«</w:t>
            </w:r>
            <w:r w:rsidRPr="006F3727">
              <w:rPr>
                <w:sz w:val="20"/>
                <w:szCs w:val="20"/>
              </w:rPr>
              <w:t>Детский сад № 3</w:t>
            </w:r>
            <w:r w:rsidR="00242292">
              <w:rPr>
                <w:sz w:val="20"/>
                <w:szCs w:val="20"/>
              </w:rPr>
              <w:t>»</w:t>
            </w:r>
          </w:p>
        </w:tc>
        <w:tc>
          <w:tcPr>
            <w:tcW w:w="2191" w:type="dxa"/>
          </w:tcPr>
          <w:p w14:paraId="7D113448" w14:textId="77777777" w:rsidR="00AB3023" w:rsidRPr="006F3727" w:rsidRDefault="00AB3023" w:rsidP="006F3727">
            <w:pPr>
              <w:jc w:val="center"/>
              <w:rPr>
                <w:sz w:val="20"/>
                <w:szCs w:val="20"/>
              </w:rPr>
            </w:pPr>
            <w:r w:rsidRPr="006F3727">
              <w:rPr>
                <w:sz w:val="20"/>
                <w:szCs w:val="20"/>
              </w:rPr>
              <w:t>г. Минусинск, ул. Сургуладзе, 1</w:t>
            </w:r>
          </w:p>
        </w:tc>
        <w:tc>
          <w:tcPr>
            <w:tcW w:w="1348" w:type="dxa"/>
          </w:tcPr>
          <w:p w14:paraId="180FBACD" w14:textId="77777777" w:rsidR="00AB3023" w:rsidRPr="006F3727" w:rsidRDefault="00AB3023" w:rsidP="006F3727">
            <w:pPr>
              <w:jc w:val="center"/>
              <w:rPr>
                <w:sz w:val="20"/>
                <w:szCs w:val="20"/>
              </w:rPr>
            </w:pPr>
            <w:r w:rsidRPr="006F3727">
              <w:rPr>
                <w:sz w:val="20"/>
                <w:szCs w:val="20"/>
              </w:rPr>
              <w:t>160</w:t>
            </w:r>
          </w:p>
        </w:tc>
        <w:tc>
          <w:tcPr>
            <w:tcW w:w="1503" w:type="dxa"/>
          </w:tcPr>
          <w:p w14:paraId="2E7DFBB4" w14:textId="77777777" w:rsidR="00AB3023" w:rsidRPr="006F3727" w:rsidRDefault="00AB3023" w:rsidP="006F3727">
            <w:pPr>
              <w:jc w:val="center"/>
              <w:rPr>
                <w:sz w:val="20"/>
                <w:szCs w:val="20"/>
              </w:rPr>
            </w:pPr>
            <w:r w:rsidRPr="006F3727">
              <w:rPr>
                <w:sz w:val="20"/>
                <w:szCs w:val="20"/>
              </w:rPr>
              <w:t>156</w:t>
            </w:r>
          </w:p>
        </w:tc>
        <w:tc>
          <w:tcPr>
            <w:tcW w:w="1424" w:type="dxa"/>
          </w:tcPr>
          <w:p w14:paraId="322DE8D5" w14:textId="77777777" w:rsidR="00AB3023" w:rsidRPr="006F3727" w:rsidRDefault="00AB3023" w:rsidP="006F3727">
            <w:pPr>
              <w:jc w:val="center"/>
              <w:rPr>
                <w:sz w:val="20"/>
                <w:szCs w:val="20"/>
              </w:rPr>
            </w:pPr>
            <w:r w:rsidRPr="006F3727">
              <w:rPr>
                <w:sz w:val="20"/>
                <w:szCs w:val="20"/>
              </w:rPr>
              <w:t>1975</w:t>
            </w:r>
          </w:p>
        </w:tc>
      </w:tr>
      <w:tr w:rsidR="006F3727" w:rsidRPr="006F3727" w14:paraId="0147CDA4" w14:textId="77777777" w:rsidTr="006F3727">
        <w:trPr>
          <w:trHeight w:val="283"/>
        </w:trPr>
        <w:tc>
          <w:tcPr>
            <w:tcW w:w="486" w:type="dxa"/>
          </w:tcPr>
          <w:p w14:paraId="7D60A343" w14:textId="77777777" w:rsidR="00AB3023" w:rsidRPr="006F3727" w:rsidRDefault="00AB3023" w:rsidP="006F3727">
            <w:pPr>
              <w:jc w:val="center"/>
              <w:rPr>
                <w:sz w:val="20"/>
                <w:szCs w:val="20"/>
              </w:rPr>
            </w:pPr>
            <w:r w:rsidRPr="006F3727">
              <w:rPr>
                <w:sz w:val="20"/>
                <w:szCs w:val="20"/>
              </w:rPr>
              <w:t>4</w:t>
            </w:r>
          </w:p>
        </w:tc>
        <w:tc>
          <w:tcPr>
            <w:tcW w:w="2392" w:type="dxa"/>
          </w:tcPr>
          <w:p w14:paraId="7F642A03" w14:textId="5DBA3987" w:rsidR="00AB3023" w:rsidRPr="006F3727" w:rsidRDefault="00AB3023" w:rsidP="006F3727">
            <w:pPr>
              <w:jc w:val="both"/>
              <w:rPr>
                <w:sz w:val="20"/>
                <w:szCs w:val="20"/>
              </w:rPr>
            </w:pPr>
            <w:r w:rsidRPr="006F3727">
              <w:rPr>
                <w:sz w:val="20"/>
                <w:szCs w:val="20"/>
              </w:rPr>
              <w:t xml:space="preserve">МДОБУ </w:t>
            </w:r>
            <w:r w:rsidR="00242292">
              <w:rPr>
                <w:sz w:val="20"/>
                <w:szCs w:val="20"/>
              </w:rPr>
              <w:t>«</w:t>
            </w:r>
            <w:r w:rsidRPr="006F3727">
              <w:rPr>
                <w:sz w:val="20"/>
                <w:szCs w:val="20"/>
              </w:rPr>
              <w:t>Детский сад № 4</w:t>
            </w:r>
            <w:r w:rsidR="00242292">
              <w:rPr>
                <w:sz w:val="20"/>
                <w:szCs w:val="20"/>
              </w:rPr>
              <w:t>»</w:t>
            </w:r>
          </w:p>
        </w:tc>
        <w:tc>
          <w:tcPr>
            <w:tcW w:w="2191" w:type="dxa"/>
          </w:tcPr>
          <w:p w14:paraId="40ACABDA" w14:textId="77777777" w:rsidR="00AB3023" w:rsidRPr="006F3727" w:rsidRDefault="00AB3023" w:rsidP="006F3727">
            <w:pPr>
              <w:jc w:val="center"/>
              <w:rPr>
                <w:sz w:val="20"/>
                <w:szCs w:val="20"/>
              </w:rPr>
            </w:pPr>
            <w:r w:rsidRPr="006F3727">
              <w:rPr>
                <w:sz w:val="20"/>
                <w:szCs w:val="20"/>
              </w:rPr>
              <w:t>г. Минусинск, ул. Кравченко, 34</w:t>
            </w:r>
          </w:p>
        </w:tc>
        <w:tc>
          <w:tcPr>
            <w:tcW w:w="1348" w:type="dxa"/>
          </w:tcPr>
          <w:p w14:paraId="3B49A04A" w14:textId="77777777" w:rsidR="00AB3023" w:rsidRPr="006F3727" w:rsidRDefault="00AB3023" w:rsidP="006F3727">
            <w:pPr>
              <w:jc w:val="center"/>
              <w:rPr>
                <w:sz w:val="20"/>
                <w:szCs w:val="20"/>
              </w:rPr>
            </w:pPr>
            <w:r w:rsidRPr="006F3727">
              <w:rPr>
                <w:sz w:val="20"/>
                <w:szCs w:val="20"/>
              </w:rPr>
              <w:t>211</w:t>
            </w:r>
          </w:p>
        </w:tc>
        <w:tc>
          <w:tcPr>
            <w:tcW w:w="1503" w:type="dxa"/>
          </w:tcPr>
          <w:p w14:paraId="12970569" w14:textId="77777777" w:rsidR="00AB3023" w:rsidRPr="006F3727" w:rsidRDefault="00AB3023" w:rsidP="006F3727">
            <w:pPr>
              <w:jc w:val="center"/>
              <w:rPr>
                <w:sz w:val="20"/>
                <w:szCs w:val="20"/>
              </w:rPr>
            </w:pPr>
            <w:r w:rsidRPr="006F3727">
              <w:rPr>
                <w:sz w:val="20"/>
                <w:szCs w:val="20"/>
              </w:rPr>
              <w:t>114</w:t>
            </w:r>
          </w:p>
        </w:tc>
        <w:tc>
          <w:tcPr>
            <w:tcW w:w="1424" w:type="dxa"/>
          </w:tcPr>
          <w:p w14:paraId="46B74E68" w14:textId="18882570" w:rsidR="00AB3023" w:rsidRPr="006F3727" w:rsidRDefault="00AB3023" w:rsidP="006F3727">
            <w:pPr>
              <w:jc w:val="center"/>
              <w:rPr>
                <w:sz w:val="20"/>
                <w:szCs w:val="20"/>
              </w:rPr>
            </w:pPr>
            <w:r w:rsidRPr="006F3727">
              <w:rPr>
                <w:sz w:val="20"/>
                <w:szCs w:val="20"/>
              </w:rPr>
              <w:t>1987</w:t>
            </w:r>
          </w:p>
        </w:tc>
      </w:tr>
      <w:tr w:rsidR="006F3727" w:rsidRPr="006F3727" w14:paraId="36FD72AE" w14:textId="77777777" w:rsidTr="006F3727">
        <w:trPr>
          <w:trHeight w:val="283"/>
        </w:trPr>
        <w:tc>
          <w:tcPr>
            <w:tcW w:w="486" w:type="dxa"/>
          </w:tcPr>
          <w:p w14:paraId="3AA8C899" w14:textId="77777777" w:rsidR="00AB3023" w:rsidRPr="006F3727" w:rsidRDefault="00AB3023" w:rsidP="006F3727">
            <w:pPr>
              <w:jc w:val="center"/>
              <w:rPr>
                <w:sz w:val="20"/>
                <w:szCs w:val="20"/>
              </w:rPr>
            </w:pPr>
            <w:r w:rsidRPr="006F3727">
              <w:rPr>
                <w:sz w:val="20"/>
                <w:szCs w:val="20"/>
              </w:rPr>
              <w:t>5</w:t>
            </w:r>
          </w:p>
        </w:tc>
        <w:tc>
          <w:tcPr>
            <w:tcW w:w="2392" w:type="dxa"/>
          </w:tcPr>
          <w:p w14:paraId="78245C03" w14:textId="5C438941" w:rsidR="00AB3023" w:rsidRPr="006F3727" w:rsidRDefault="00AB3023" w:rsidP="006F3727">
            <w:pPr>
              <w:jc w:val="both"/>
              <w:rPr>
                <w:sz w:val="20"/>
                <w:szCs w:val="20"/>
              </w:rPr>
            </w:pPr>
            <w:r w:rsidRPr="006F3727">
              <w:rPr>
                <w:sz w:val="20"/>
                <w:szCs w:val="20"/>
              </w:rPr>
              <w:t xml:space="preserve">МДОБУ </w:t>
            </w:r>
            <w:r w:rsidR="00242292">
              <w:rPr>
                <w:sz w:val="20"/>
                <w:szCs w:val="20"/>
              </w:rPr>
              <w:t>«</w:t>
            </w:r>
            <w:r w:rsidRPr="006F3727">
              <w:rPr>
                <w:sz w:val="20"/>
                <w:szCs w:val="20"/>
              </w:rPr>
              <w:t>Детский сад № 5</w:t>
            </w:r>
            <w:r w:rsidR="00242292">
              <w:rPr>
                <w:sz w:val="20"/>
                <w:szCs w:val="20"/>
              </w:rPr>
              <w:t>»</w:t>
            </w:r>
          </w:p>
        </w:tc>
        <w:tc>
          <w:tcPr>
            <w:tcW w:w="2191" w:type="dxa"/>
          </w:tcPr>
          <w:p w14:paraId="25EAE0DE" w14:textId="77777777" w:rsidR="00AB3023" w:rsidRPr="006F3727" w:rsidRDefault="00AB3023" w:rsidP="006F3727">
            <w:pPr>
              <w:jc w:val="center"/>
              <w:rPr>
                <w:sz w:val="20"/>
                <w:szCs w:val="20"/>
              </w:rPr>
            </w:pPr>
            <w:r w:rsidRPr="006F3727">
              <w:rPr>
                <w:sz w:val="20"/>
                <w:szCs w:val="20"/>
              </w:rPr>
              <w:t>г. Минусинск, пр-д Сафьяновых, 2</w:t>
            </w:r>
          </w:p>
        </w:tc>
        <w:tc>
          <w:tcPr>
            <w:tcW w:w="1348" w:type="dxa"/>
          </w:tcPr>
          <w:p w14:paraId="3EC16F34" w14:textId="77777777" w:rsidR="00AB3023" w:rsidRPr="006F3727" w:rsidRDefault="00AB3023" w:rsidP="006F3727">
            <w:pPr>
              <w:jc w:val="center"/>
              <w:rPr>
                <w:sz w:val="20"/>
                <w:szCs w:val="20"/>
              </w:rPr>
            </w:pPr>
            <w:r w:rsidRPr="006F3727">
              <w:rPr>
                <w:sz w:val="20"/>
                <w:szCs w:val="20"/>
              </w:rPr>
              <w:t>210</w:t>
            </w:r>
          </w:p>
        </w:tc>
        <w:tc>
          <w:tcPr>
            <w:tcW w:w="1503" w:type="dxa"/>
          </w:tcPr>
          <w:p w14:paraId="1DD3ED78" w14:textId="77777777" w:rsidR="00AB3023" w:rsidRPr="006F3727" w:rsidRDefault="00AB3023" w:rsidP="006F3727">
            <w:pPr>
              <w:jc w:val="center"/>
              <w:rPr>
                <w:sz w:val="20"/>
                <w:szCs w:val="20"/>
              </w:rPr>
            </w:pPr>
            <w:r w:rsidRPr="006F3727">
              <w:rPr>
                <w:sz w:val="20"/>
                <w:szCs w:val="20"/>
              </w:rPr>
              <w:t>219</w:t>
            </w:r>
          </w:p>
        </w:tc>
        <w:tc>
          <w:tcPr>
            <w:tcW w:w="1424" w:type="dxa"/>
          </w:tcPr>
          <w:p w14:paraId="6649C452" w14:textId="3A10FACD" w:rsidR="00AB3023" w:rsidRPr="006F3727" w:rsidRDefault="00AB3023" w:rsidP="006F3727">
            <w:pPr>
              <w:jc w:val="center"/>
              <w:rPr>
                <w:sz w:val="20"/>
                <w:szCs w:val="20"/>
              </w:rPr>
            </w:pPr>
            <w:r w:rsidRPr="006F3727">
              <w:rPr>
                <w:sz w:val="20"/>
                <w:szCs w:val="20"/>
              </w:rPr>
              <w:t>1978</w:t>
            </w:r>
          </w:p>
        </w:tc>
      </w:tr>
      <w:tr w:rsidR="006F3727" w:rsidRPr="006F3727" w14:paraId="7D5DE5DA" w14:textId="77777777" w:rsidTr="006F3727">
        <w:trPr>
          <w:trHeight w:val="283"/>
        </w:trPr>
        <w:tc>
          <w:tcPr>
            <w:tcW w:w="486" w:type="dxa"/>
          </w:tcPr>
          <w:p w14:paraId="34253E79" w14:textId="77777777" w:rsidR="00AB3023" w:rsidRPr="006F3727" w:rsidRDefault="00AB3023" w:rsidP="006F3727">
            <w:pPr>
              <w:jc w:val="center"/>
              <w:rPr>
                <w:sz w:val="20"/>
                <w:szCs w:val="20"/>
              </w:rPr>
            </w:pPr>
            <w:r w:rsidRPr="006F3727">
              <w:rPr>
                <w:sz w:val="20"/>
                <w:szCs w:val="20"/>
              </w:rPr>
              <w:t>6</w:t>
            </w:r>
          </w:p>
        </w:tc>
        <w:tc>
          <w:tcPr>
            <w:tcW w:w="2392" w:type="dxa"/>
          </w:tcPr>
          <w:p w14:paraId="13DA89D1" w14:textId="6D9BD9B3" w:rsidR="00AB3023" w:rsidRPr="006F3727" w:rsidRDefault="00AB3023" w:rsidP="006F3727">
            <w:pPr>
              <w:tabs>
                <w:tab w:val="left" w:pos="555"/>
              </w:tabs>
              <w:jc w:val="both"/>
              <w:rPr>
                <w:sz w:val="20"/>
                <w:szCs w:val="20"/>
              </w:rPr>
            </w:pPr>
            <w:r w:rsidRPr="006F3727">
              <w:rPr>
                <w:sz w:val="20"/>
                <w:szCs w:val="20"/>
              </w:rPr>
              <w:t xml:space="preserve">МДОБУ </w:t>
            </w:r>
            <w:r w:rsidR="00242292">
              <w:rPr>
                <w:sz w:val="20"/>
                <w:szCs w:val="20"/>
              </w:rPr>
              <w:t>«</w:t>
            </w:r>
            <w:r w:rsidRPr="006F3727">
              <w:rPr>
                <w:sz w:val="20"/>
                <w:szCs w:val="20"/>
              </w:rPr>
              <w:t>Детский сад № 14</w:t>
            </w:r>
            <w:r w:rsidR="00242292">
              <w:rPr>
                <w:sz w:val="20"/>
                <w:szCs w:val="20"/>
              </w:rPr>
              <w:t>»</w:t>
            </w:r>
          </w:p>
        </w:tc>
        <w:tc>
          <w:tcPr>
            <w:tcW w:w="2191" w:type="dxa"/>
          </w:tcPr>
          <w:p w14:paraId="41E5D2F2" w14:textId="77777777" w:rsidR="00AB3023" w:rsidRPr="006F3727" w:rsidRDefault="00AB3023" w:rsidP="006F3727">
            <w:pPr>
              <w:jc w:val="center"/>
              <w:rPr>
                <w:sz w:val="20"/>
                <w:szCs w:val="20"/>
              </w:rPr>
            </w:pPr>
            <w:r w:rsidRPr="006F3727">
              <w:rPr>
                <w:sz w:val="20"/>
                <w:szCs w:val="20"/>
              </w:rPr>
              <w:t>г. Минусинск, ул. Хвастанцева, 71</w:t>
            </w:r>
          </w:p>
        </w:tc>
        <w:tc>
          <w:tcPr>
            <w:tcW w:w="1348" w:type="dxa"/>
          </w:tcPr>
          <w:p w14:paraId="28DA5459" w14:textId="77777777" w:rsidR="00AB3023" w:rsidRPr="006F3727" w:rsidRDefault="00AB3023" w:rsidP="006F3727">
            <w:pPr>
              <w:jc w:val="center"/>
              <w:rPr>
                <w:sz w:val="20"/>
                <w:szCs w:val="20"/>
              </w:rPr>
            </w:pPr>
            <w:r w:rsidRPr="006F3727">
              <w:rPr>
                <w:sz w:val="20"/>
                <w:szCs w:val="20"/>
              </w:rPr>
              <w:t>98</w:t>
            </w:r>
          </w:p>
        </w:tc>
        <w:tc>
          <w:tcPr>
            <w:tcW w:w="1503" w:type="dxa"/>
          </w:tcPr>
          <w:p w14:paraId="5AE2AA47" w14:textId="77777777" w:rsidR="00AB3023" w:rsidRPr="006F3727" w:rsidRDefault="00AB3023" w:rsidP="006F3727">
            <w:pPr>
              <w:jc w:val="center"/>
              <w:rPr>
                <w:sz w:val="20"/>
                <w:szCs w:val="20"/>
              </w:rPr>
            </w:pPr>
            <w:r w:rsidRPr="006F3727">
              <w:rPr>
                <w:sz w:val="20"/>
                <w:szCs w:val="20"/>
              </w:rPr>
              <w:t>112</w:t>
            </w:r>
          </w:p>
        </w:tc>
        <w:tc>
          <w:tcPr>
            <w:tcW w:w="1424" w:type="dxa"/>
          </w:tcPr>
          <w:p w14:paraId="44AB5EBA" w14:textId="38725E65" w:rsidR="00AB3023" w:rsidRPr="006F3727" w:rsidRDefault="00AB3023" w:rsidP="006F3727">
            <w:pPr>
              <w:jc w:val="center"/>
              <w:rPr>
                <w:sz w:val="20"/>
                <w:szCs w:val="20"/>
              </w:rPr>
            </w:pPr>
            <w:r w:rsidRPr="006F3727">
              <w:rPr>
                <w:sz w:val="20"/>
                <w:szCs w:val="20"/>
              </w:rPr>
              <w:t>1975</w:t>
            </w:r>
          </w:p>
        </w:tc>
      </w:tr>
      <w:tr w:rsidR="006F3727" w:rsidRPr="006F3727" w14:paraId="5758FF68" w14:textId="77777777" w:rsidTr="006F3727">
        <w:trPr>
          <w:trHeight w:val="283"/>
        </w:trPr>
        <w:tc>
          <w:tcPr>
            <w:tcW w:w="486" w:type="dxa"/>
          </w:tcPr>
          <w:p w14:paraId="1647C5B2" w14:textId="77777777" w:rsidR="00AB3023" w:rsidRPr="006F3727" w:rsidRDefault="00AB3023" w:rsidP="006F3727">
            <w:pPr>
              <w:jc w:val="center"/>
              <w:rPr>
                <w:sz w:val="20"/>
                <w:szCs w:val="20"/>
              </w:rPr>
            </w:pPr>
            <w:r w:rsidRPr="006F3727">
              <w:rPr>
                <w:sz w:val="20"/>
                <w:szCs w:val="20"/>
              </w:rPr>
              <w:t>7</w:t>
            </w:r>
          </w:p>
        </w:tc>
        <w:tc>
          <w:tcPr>
            <w:tcW w:w="2392" w:type="dxa"/>
          </w:tcPr>
          <w:p w14:paraId="5A780DE9" w14:textId="05359BDA" w:rsidR="00AB3023" w:rsidRPr="006F3727" w:rsidRDefault="00AB3023" w:rsidP="006F3727">
            <w:pPr>
              <w:tabs>
                <w:tab w:val="left" w:pos="555"/>
              </w:tabs>
              <w:jc w:val="both"/>
              <w:rPr>
                <w:sz w:val="20"/>
                <w:szCs w:val="20"/>
              </w:rPr>
            </w:pPr>
            <w:r w:rsidRPr="006F3727">
              <w:rPr>
                <w:sz w:val="20"/>
                <w:szCs w:val="20"/>
              </w:rPr>
              <w:t xml:space="preserve">МДОБУ </w:t>
            </w:r>
            <w:r w:rsidR="00242292">
              <w:rPr>
                <w:sz w:val="20"/>
                <w:szCs w:val="20"/>
              </w:rPr>
              <w:t>«</w:t>
            </w:r>
            <w:r w:rsidRPr="006F3727">
              <w:rPr>
                <w:sz w:val="20"/>
                <w:szCs w:val="20"/>
              </w:rPr>
              <w:t>Детский сад № 15</w:t>
            </w:r>
            <w:r w:rsidR="00242292">
              <w:rPr>
                <w:sz w:val="20"/>
                <w:szCs w:val="20"/>
              </w:rPr>
              <w:t>»</w:t>
            </w:r>
          </w:p>
        </w:tc>
        <w:tc>
          <w:tcPr>
            <w:tcW w:w="2191" w:type="dxa"/>
          </w:tcPr>
          <w:p w14:paraId="4ABA9217" w14:textId="77777777" w:rsidR="00AB3023" w:rsidRPr="006F3727" w:rsidRDefault="00AB3023" w:rsidP="006F3727">
            <w:pPr>
              <w:jc w:val="center"/>
              <w:rPr>
                <w:sz w:val="20"/>
                <w:szCs w:val="20"/>
              </w:rPr>
            </w:pPr>
            <w:r w:rsidRPr="006F3727">
              <w:rPr>
                <w:sz w:val="20"/>
                <w:szCs w:val="20"/>
              </w:rPr>
              <w:t>г. Минусинск, ул. Сургуладзе, 8</w:t>
            </w:r>
          </w:p>
        </w:tc>
        <w:tc>
          <w:tcPr>
            <w:tcW w:w="1348" w:type="dxa"/>
          </w:tcPr>
          <w:p w14:paraId="72834C27" w14:textId="77777777" w:rsidR="00AB3023" w:rsidRPr="006F3727" w:rsidRDefault="00AB3023" w:rsidP="006F3727">
            <w:pPr>
              <w:jc w:val="center"/>
              <w:rPr>
                <w:sz w:val="20"/>
                <w:szCs w:val="20"/>
              </w:rPr>
            </w:pPr>
            <w:r w:rsidRPr="006F3727">
              <w:rPr>
                <w:sz w:val="20"/>
                <w:szCs w:val="20"/>
              </w:rPr>
              <w:t>160</w:t>
            </w:r>
          </w:p>
        </w:tc>
        <w:tc>
          <w:tcPr>
            <w:tcW w:w="1503" w:type="dxa"/>
          </w:tcPr>
          <w:p w14:paraId="320D5F2B" w14:textId="77777777" w:rsidR="00AB3023" w:rsidRPr="006F3727" w:rsidRDefault="00AB3023" w:rsidP="006F3727">
            <w:pPr>
              <w:jc w:val="center"/>
              <w:rPr>
                <w:sz w:val="20"/>
                <w:szCs w:val="20"/>
              </w:rPr>
            </w:pPr>
            <w:r w:rsidRPr="006F3727">
              <w:rPr>
                <w:sz w:val="20"/>
                <w:szCs w:val="20"/>
              </w:rPr>
              <w:t>217</w:t>
            </w:r>
          </w:p>
        </w:tc>
        <w:tc>
          <w:tcPr>
            <w:tcW w:w="1424" w:type="dxa"/>
          </w:tcPr>
          <w:p w14:paraId="4608B6C8" w14:textId="77777777" w:rsidR="00AB3023" w:rsidRPr="006F3727" w:rsidRDefault="00AB3023" w:rsidP="006F3727">
            <w:pPr>
              <w:jc w:val="center"/>
              <w:rPr>
                <w:sz w:val="20"/>
                <w:szCs w:val="20"/>
              </w:rPr>
            </w:pPr>
            <w:r w:rsidRPr="006F3727">
              <w:rPr>
                <w:sz w:val="20"/>
                <w:szCs w:val="20"/>
              </w:rPr>
              <w:t>1982</w:t>
            </w:r>
          </w:p>
        </w:tc>
      </w:tr>
      <w:tr w:rsidR="006F3727" w:rsidRPr="006F3727" w14:paraId="66228485" w14:textId="77777777" w:rsidTr="006F3727">
        <w:trPr>
          <w:trHeight w:val="283"/>
        </w:trPr>
        <w:tc>
          <w:tcPr>
            <w:tcW w:w="486" w:type="dxa"/>
          </w:tcPr>
          <w:p w14:paraId="0C4B1014" w14:textId="77777777" w:rsidR="00AB3023" w:rsidRPr="006F3727" w:rsidRDefault="00AB3023" w:rsidP="006F3727">
            <w:pPr>
              <w:jc w:val="center"/>
              <w:rPr>
                <w:sz w:val="20"/>
                <w:szCs w:val="20"/>
              </w:rPr>
            </w:pPr>
            <w:r w:rsidRPr="006F3727">
              <w:rPr>
                <w:sz w:val="20"/>
                <w:szCs w:val="20"/>
              </w:rPr>
              <w:t>8</w:t>
            </w:r>
          </w:p>
        </w:tc>
        <w:tc>
          <w:tcPr>
            <w:tcW w:w="2392" w:type="dxa"/>
          </w:tcPr>
          <w:p w14:paraId="36B473D5" w14:textId="50938ACC" w:rsidR="00AB3023" w:rsidRPr="006F3727" w:rsidRDefault="00AB3023" w:rsidP="006F3727">
            <w:pPr>
              <w:tabs>
                <w:tab w:val="left" w:pos="555"/>
              </w:tabs>
              <w:jc w:val="both"/>
              <w:rPr>
                <w:sz w:val="20"/>
                <w:szCs w:val="20"/>
              </w:rPr>
            </w:pPr>
            <w:r w:rsidRPr="006F3727">
              <w:rPr>
                <w:sz w:val="20"/>
                <w:szCs w:val="20"/>
              </w:rPr>
              <w:t xml:space="preserve">МАДОУ </w:t>
            </w:r>
            <w:r w:rsidR="00242292">
              <w:rPr>
                <w:sz w:val="20"/>
                <w:szCs w:val="20"/>
              </w:rPr>
              <w:t>«</w:t>
            </w:r>
            <w:r w:rsidRPr="006F3727">
              <w:rPr>
                <w:sz w:val="20"/>
                <w:szCs w:val="20"/>
              </w:rPr>
              <w:t>Детский сад № 16</w:t>
            </w:r>
            <w:r w:rsidR="00242292">
              <w:rPr>
                <w:sz w:val="20"/>
                <w:szCs w:val="20"/>
              </w:rPr>
              <w:t>»</w:t>
            </w:r>
          </w:p>
        </w:tc>
        <w:tc>
          <w:tcPr>
            <w:tcW w:w="2191" w:type="dxa"/>
          </w:tcPr>
          <w:p w14:paraId="43CC7E6E" w14:textId="77777777" w:rsidR="00AB3023" w:rsidRPr="006F3727" w:rsidRDefault="00AB3023" w:rsidP="006F3727">
            <w:pPr>
              <w:jc w:val="center"/>
              <w:rPr>
                <w:sz w:val="20"/>
                <w:szCs w:val="20"/>
              </w:rPr>
            </w:pPr>
            <w:r w:rsidRPr="006F3727">
              <w:rPr>
                <w:sz w:val="20"/>
                <w:szCs w:val="20"/>
              </w:rPr>
              <w:t>г. Минусинск, ул. Октябрьская, 16</w:t>
            </w:r>
          </w:p>
        </w:tc>
        <w:tc>
          <w:tcPr>
            <w:tcW w:w="1348" w:type="dxa"/>
          </w:tcPr>
          <w:p w14:paraId="171B29D0" w14:textId="77777777" w:rsidR="00AB3023" w:rsidRPr="006F3727" w:rsidRDefault="00AB3023" w:rsidP="006F3727">
            <w:pPr>
              <w:jc w:val="center"/>
              <w:rPr>
                <w:sz w:val="20"/>
                <w:szCs w:val="20"/>
              </w:rPr>
            </w:pPr>
            <w:r w:rsidRPr="006F3727">
              <w:rPr>
                <w:sz w:val="20"/>
                <w:szCs w:val="20"/>
              </w:rPr>
              <w:t>160</w:t>
            </w:r>
          </w:p>
        </w:tc>
        <w:tc>
          <w:tcPr>
            <w:tcW w:w="1503" w:type="dxa"/>
          </w:tcPr>
          <w:p w14:paraId="081FE0F7" w14:textId="169C0CF4" w:rsidR="00AB3023" w:rsidRPr="006F3727" w:rsidRDefault="00AB3023" w:rsidP="006F3727">
            <w:pPr>
              <w:jc w:val="center"/>
              <w:rPr>
                <w:sz w:val="20"/>
                <w:szCs w:val="20"/>
              </w:rPr>
            </w:pPr>
            <w:r w:rsidRPr="006F3727">
              <w:rPr>
                <w:sz w:val="20"/>
                <w:szCs w:val="20"/>
              </w:rPr>
              <w:t>194</w:t>
            </w:r>
          </w:p>
        </w:tc>
        <w:tc>
          <w:tcPr>
            <w:tcW w:w="1424" w:type="dxa"/>
          </w:tcPr>
          <w:p w14:paraId="4A061362" w14:textId="77777777" w:rsidR="00AB3023" w:rsidRPr="006F3727" w:rsidRDefault="00AB3023" w:rsidP="006F3727">
            <w:pPr>
              <w:jc w:val="center"/>
              <w:rPr>
                <w:sz w:val="20"/>
                <w:szCs w:val="20"/>
              </w:rPr>
            </w:pPr>
            <w:r w:rsidRPr="006F3727">
              <w:rPr>
                <w:sz w:val="20"/>
                <w:szCs w:val="20"/>
              </w:rPr>
              <w:t>1976</w:t>
            </w:r>
          </w:p>
        </w:tc>
      </w:tr>
      <w:tr w:rsidR="006F3727" w:rsidRPr="006F3727" w14:paraId="415F4D11" w14:textId="77777777" w:rsidTr="006F3727">
        <w:trPr>
          <w:trHeight w:val="283"/>
        </w:trPr>
        <w:tc>
          <w:tcPr>
            <w:tcW w:w="486" w:type="dxa"/>
          </w:tcPr>
          <w:p w14:paraId="5542CE10" w14:textId="77777777" w:rsidR="00AB3023" w:rsidRPr="006F3727" w:rsidRDefault="00AB3023" w:rsidP="006F3727">
            <w:pPr>
              <w:jc w:val="center"/>
              <w:rPr>
                <w:sz w:val="20"/>
                <w:szCs w:val="20"/>
              </w:rPr>
            </w:pPr>
            <w:r w:rsidRPr="006F3727">
              <w:rPr>
                <w:sz w:val="20"/>
                <w:szCs w:val="20"/>
              </w:rPr>
              <w:t>9</w:t>
            </w:r>
          </w:p>
        </w:tc>
        <w:tc>
          <w:tcPr>
            <w:tcW w:w="2392" w:type="dxa"/>
          </w:tcPr>
          <w:p w14:paraId="7EE81D4A" w14:textId="22E99A32" w:rsidR="00AB3023" w:rsidRPr="006F3727" w:rsidRDefault="00AB3023" w:rsidP="006F3727">
            <w:pPr>
              <w:tabs>
                <w:tab w:val="left" w:pos="555"/>
              </w:tabs>
              <w:jc w:val="both"/>
              <w:rPr>
                <w:sz w:val="20"/>
                <w:szCs w:val="20"/>
              </w:rPr>
            </w:pPr>
            <w:r w:rsidRPr="006F3727">
              <w:rPr>
                <w:sz w:val="20"/>
                <w:szCs w:val="20"/>
              </w:rPr>
              <w:t xml:space="preserve">МДОБУ </w:t>
            </w:r>
            <w:r w:rsidR="00242292">
              <w:rPr>
                <w:sz w:val="20"/>
                <w:szCs w:val="20"/>
              </w:rPr>
              <w:t>«</w:t>
            </w:r>
            <w:r w:rsidRPr="006F3727">
              <w:rPr>
                <w:sz w:val="20"/>
                <w:szCs w:val="20"/>
              </w:rPr>
              <w:t>Детский сад № 17</w:t>
            </w:r>
            <w:r w:rsidR="00242292">
              <w:rPr>
                <w:sz w:val="20"/>
                <w:szCs w:val="20"/>
              </w:rPr>
              <w:t>»</w:t>
            </w:r>
          </w:p>
        </w:tc>
        <w:tc>
          <w:tcPr>
            <w:tcW w:w="2191" w:type="dxa"/>
          </w:tcPr>
          <w:p w14:paraId="29B8AC26" w14:textId="77777777" w:rsidR="00AB3023" w:rsidRPr="006F3727" w:rsidRDefault="00AB3023" w:rsidP="006F3727">
            <w:pPr>
              <w:jc w:val="center"/>
              <w:rPr>
                <w:sz w:val="20"/>
                <w:szCs w:val="20"/>
              </w:rPr>
            </w:pPr>
            <w:r w:rsidRPr="006F3727">
              <w:rPr>
                <w:sz w:val="20"/>
                <w:szCs w:val="20"/>
              </w:rPr>
              <w:t>г. Минусинск, ул. Вокзальная, 18д</w:t>
            </w:r>
          </w:p>
        </w:tc>
        <w:tc>
          <w:tcPr>
            <w:tcW w:w="1348" w:type="dxa"/>
          </w:tcPr>
          <w:p w14:paraId="2CB108D8" w14:textId="77777777" w:rsidR="00AB3023" w:rsidRPr="006F3727" w:rsidRDefault="00AB3023" w:rsidP="006F3727">
            <w:pPr>
              <w:jc w:val="center"/>
              <w:rPr>
                <w:sz w:val="20"/>
                <w:szCs w:val="20"/>
              </w:rPr>
            </w:pPr>
            <w:r w:rsidRPr="006F3727">
              <w:rPr>
                <w:sz w:val="20"/>
                <w:szCs w:val="20"/>
              </w:rPr>
              <w:t>194</w:t>
            </w:r>
          </w:p>
        </w:tc>
        <w:tc>
          <w:tcPr>
            <w:tcW w:w="1503" w:type="dxa"/>
          </w:tcPr>
          <w:p w14:paraId="1EAD148C" w14:textId="77777777" w:rsidR="00AB3023" w:rsidRPr="006F3727" w:rsidRDefault="00AB3023" w:rsidP="006F3727">
            <w:pPr>
              <w:jc w:val="center"/>
              <w:rPr>
                <w:sz w:val="20"/>
                <w:szCs w:val="20"/>
              </w:rPr>
            </w:pPr>
            <w:r w:rsidRPr="006F3727">
              <w:rPr>
                <w:sz w:val="20"/>
                <w:szCs w:val="20"/>
              </w:rPr>
              <w:t>224</w:t>
            </w:r>
          </w:p>
        </w:tc>
        <w:tc>
          <w:tcPr>
            <w:tcW w:w="1424" w:type="dxa"/>
          </w:tcPr>
          <w:p w14:paraId="70F9FCAC" w14:textId="7BA9B252" w:rsidR="00AB3023" w:rsidRPr="006F3727" w:rsidRDefault="00AB3023" w:rsidP="006F3727">
            <w:pPr>
              <w:jc w:val="center"/>
              <w:rPr>
                <w:sz w:val="20"/>
                <w:szCs w:val="20"/>
              </w:rPr>
            </w:pPr>
            <w:r w:rsidRPr="006F3727">
              <w:rPr>
                <w:sz w:val="20"/>
                <w:szCs w:val="20"/>
              </w:rPr>
              <w:t>2015</w:t>
            </w:r>
          </w:p>
        </w:tc>
      </w:tr>
      <w:tr w:rsidR="006F3727" w:rsidRPr="006F3727" w14:paraId="24EAC38B" w14:textId="77777777" w:rsidTr="006F3727">
        <w:trPr>
          <w:trHeight w:val="283"/>
        </w:trPr>
        <w:tc>
          <w:tcPr>
            <w:tcW w:w="486" w:type="dxa"/>
          </w:tcPr>
          <w:p w14:paraId="001C6550" w14:textId="77777777" w:rsidR="00AB3023" w:rsidRPr="006F3727" w:rsidRDefault="00AB3023" w:rsidP="006F3727">
            <w:pPr>
              <w:jc w:val="center"/>
              <w:rPr>
                <w:sz w:val="20"/>
                <w:szCs w:val="20"/>
              </w:rPr>
            </w:pPr>
            <w:r w:rsidRPr="006F3727">
              <w:rPr>
                <w:sz w:val="20"/>
                <w:szCs w:val="20"/>
              </w:rPr>
              <w:t>10</w:t>
            </w:r>
          </w:p>
        </w:tc>
        <w:tc>
          <w:tcPr>
            <w:tcW w:w="2392" w:type="dxa"/>
          </w:tcPr>
          <w:p w14:paraId="5C676343" w14:textId="02753CE3" w:rsidR="00AB3023" w:rsidRPr="006F3727" w:rsidRDefault="00AB3023" w:rsidP="006F3727">
            <w:pPr>
              <w:tabs>
                <w:tab w:val="left" w:pos="555"/>
              </w:tabs>
              <w:jc w:val="both"/>
              <w:rPr>
                <w:sz w:val="20"/>
                <w:szCs w:val="20"/>
              </w:rPr>
            </w:pPr>
            <w:r w:rsidRPr="006F3727">
              <w:rPr>
                <w:sz w:val="20"/>
                <w:szCs w:val="20"/>
              </w:rPr>
              <w:t xml:space="preserve">МДОБУ </w:t>
            </w:r>
            <w:r w:rsidR="00242292">
              <w:rPr>
                <w:sz w:val="20"/>
                <w:szCs w:val="20"/>
              </w:rPr>
              <w:t>«</w:t>
            </w:r>
            <w:r w:rsidRPr="006F3727">
              <w:rPr>
                <w:sz w:val="20"/>
                <w:szCs w:val="20"/>
              </w:rPr>
              <w:t>Детский сад № 18</w:t>
            </w:r>
            <w:r w:rsidR="00242292">
              <w:rPr>
                <w:sz w:val="20"/>
                <w:szCs w:val="20"/>
              </w:rPr>
              <w:t>»</w:t>
            </w:r>
          </w:p>
        </w:tc>
        <w:tc>
          <w:tcPr>
            <w:tcW w:w="2191" w:type="dxa"/>
          </w:tcPr>
          <w:p w14:paraId="0557D9D6" w14:textId="77777777" w:rsidR="00AB3023" w:rsidRPr="006F3727" w:rsidRDefault="00AB3023" w:rsidP="006F3727">
            <w:pPr>
              <w:jc w:val="center"/>
              <w:rPr>
                <w:sz w:val="20"/>
                <w:szCs w:val="20"/>
              </w:rPr>
            </w:pPr>
            <w:r w:rsidRPr="006F3727">
              <w:rPr>
                <w:sz w:val="20"/>
                <w:szCs w:val="20"/>
              </w:rPr>
              <w:t>г. Минусинск, ул. Автомобильная, 21а</w:t>
            </w:r>
          </w:p>
        </w:tc>
        <w:tc>
          <w:tcPr>
            <w:tcW w:w="1348" w:type="dxa"/>
          </w:tcPr>
          <w:p w14:paraId="164C961A" w14:textId="77777777" w:rsidR="00AB3023" w:rsidRPr="006F3727" w:rsidRDefault="00AB3023" w:rsidP="006F3727">
            <w:pPr>
              <w:jc w:val="center"/>
              <w:rPr>
                <w:sz w:val="20"/>
                <w:szCs w:val="20"/>
              </w:rPr>
            </w:pPr>
            <w:r w:rsidRPr="006F3727">
              <w:rPr>
                <w:sz w:val="20"/>
                <w:szCs w:val="20"/>
              </w:rPr>
              <w:t>114</w:t>
            </w:r>
          </w:p>
        </w:tc>
        <w:tc>
          <w:tcPr>
            <w:tcW w:w="1503" w:type="dxa"/>
          </w:tcPr>
          <w:p w14:paraId="13270F22" w14:textId="77777777" w:rsidR="00AB3023" w:rsidRPr="006F3727" w:rsidRDefault="00AB3023" w:rsidP="006F3727">
            <w:pPr>
              <w:jc w:val="center"/>
              <w:rPr>
                <w:sz w:val="20"/>
                <w:szCs w:val="20"/>
              </w:rPr>
            </w:pPr>
            <w:r w:rsidRPr="006F3727">
              <w:rPr>
                <w:sz w:val="20"/>
                <w:szCs w:val="20"/>
              </w:rPr>
              <w:t>114</w:t>
            </w:r>
          </w:p>
        </w:tc>
        <w:tc>
          <w:tcPr>
            <w:tcW w:w="1424" w:type="dxa"/>
          </w:tcPr>
          <w:p w14:paraId="5C7C3ADB" w14:textId="77777777" w:rsidR="00AB3023" w:rsidRPr="006F3727" w:rsidRDefault="00AB3023" w:rsidP="006F3727">
            <w:pPr>
              <w:jc w:val="center"/>
              <w:rPr>
                <w:sz w:val="20"/>
                <w:szCs w:val="20"/>
              </w:rPr>
            </w:pPr>
            <w:r w:rsidRPr="006F3727">
              <w:rPr>
                <w:sz w:val="20"/>
                <w:szCs w:val="20"/>
              </w:rPr>
              <w:t>1973</w:t>
            </w:r>
          </w:p>
        </w:tc>
      </w:tr>
      <w:tr w:rsidR="006F3727" w:rsidRPr="006F3727" w14:paraId="65A99477" w14:textId="77777777" w:rsidTr="006F3727">
        <w:trPr>
          <w:trHeight w:val="283"/>
        </w:trPr>
        <w:tc>
          <w:tcPr>
            <w:tcW w:w="486" w:type="dxa"/>
          </w:tcPr>
          <w:p w14:paraId="5D5C791F" w14:textId="77777777" w:rsidR="00AB3023" w:rsidRPr="006F3727" w:rsidRDefault="00AB3023" w:rsidP="006F3727">
            <w:pPr>
              <w:jc w:val="center"/>
              <w:rPr>
                <w:sz w:val="20"/>
                <w:szCs w:val="20"/>
              </w:rPr>
            </w:pPr>
            <w:r w:rsidRPr="006F3727">
              <w:rPr>
                <w:sz w:val="20"/>
                <w:szCs w:val="20"/>
              </w:rPr>
              <w:t>11</w:t>
            </w:r>
          </w:p>
        </w:tc>
        <w:tc>
          <w:tcPr>
            <w:tcW w:w="2392" w:type="dxa"/>
          </w:tcPr>
          <w:p w14:paraId="3F9F7AFF" w14:textId="5A179E2A" w:rsidR="00AB3023" w:rsidRPr="006F3727" w:rsidRDefault="00AB3023" w:rsidP="006F3727">
            <w:pPr>
              <w:tabs>
                <w:tab w:val="left" w:pos="555"/>
              </w:tabs>
              <w:jc w:val="both"/>
              <w:rPr>
                <w:sz w:val="20"/>
                <w:szCs w:val="20"/>
              </w:rPr>
            </w:pPr>
            <w:r w:rsidRPr="006F3727">
              <w:rPr>
                <w:sz w:val="20"/>
                <w:szCs w:val="20"/>
              </w:rPr>
              <w:t xml:space="preserve">МДОБУ </w:t>
            </w:r>
            <w:r w:rsidR="00242292">
              <w:rPr>
                <w:sz w:val="20"/>
                <w:szCs w:val="20"/>
              </w:rPr>
              <w:t>«</w:t>
            </w:r>
            <w:r w:rsidRPr="006F3727">
              <w:rPr>
                <w:sz w:val="20"/>
                <w:szCs w:val="20"/>
              </w:rPr>
              <w:t>Детский сад № 19</w:t>
            </w:r>
            <w:r w:rsidR="00242292">
              <w:rPr>
                <w:sz w:val="20"/>
                <w:szCs w:val="20"/>
              </w:rPr>
              <w:t>»</w:t>
            </w:r>
          </w:p>
        </w:tc>
        <w:tc>
          <w:tcPr>
            <w:tcW w:w="2191" w:type="dxa"/>
          </w:tcPr>
          <w:p w14:paraId="643E4F38" w14:textId="77777777" w:rsidR="00AB3023" w:rsidRPr="006F3727" w:rsidRDefault="00AB3023" w:rsidP="006F3727">
            <w:pPr>
              <w:jc w:val="center"/>
              <w:rPr>
                <w:sz w:val="20"/>
                <w:szCs w:val="20"/>
              </w:rPr>
            </w:pPr>
            <w:r w:rsidRPr="006F3727">
              <w:rPr>
                <w:sz w:val="20"/>
                <w:szCs w:val="20"/>
              </w:rPr>
              <w:t>г. Минусинск, ул. Тимирязева, 3а</w:t>
            </w:r>
          </w:p>
        </w:tc>
        <w:tc>
          <w:tcPr>
            <w:tcW w:w="1348" w:type="dxa"/>
          </w:tcPr>
          <w:p w14:paraId="4571F53B" w14:textId="77777777" w:rsidR="00AB3023" w:rsidRPr="006F3727" w:rsidRDefault="00AB3023" w:rsidP="006F3727">
            <w:pPr>
              <w:jc w:val="center"/>
              <w:rPr>
                <w:sz w:val="20"/>
                <w:szCs w:val="20"/>
              </w:rPr>
            </w:pPr>
            <w:r w:rsidRPr="006F3727">
              <w:rPr>
                <w:sz w:val="20"/>
                <w:szCs w:val="20"/>
              </w:rPr>
              <w:t>200</w:t>
            </w:r>
          </w:p>
        </w:tc>
        <w:tc>
          <w:tcPr>
            <w:tcW w:w="1503" w:type="dxa"/>
          </w:tcPr>
          <w:p w14:paraId="3FD9A2C3" w14:textId="77777777" w:rsidR="00AB3023" w:rsidRPr="006F3727" w:rsidRDefault="00AB3023" w:rsidP="006F3727">
            <w:pPr>
              <w:jc w:val="center"/>
              <w:rPr>
                <w:sz w:val="20"/>
                <w:szCs w:val="20"/>
              </w:rPr>
            </w:pPr>
            <w:r w:rsidRPr="006F3727">
              <w:rPr>
                <w:sz w:val="20"/>
                <w:szCs w:val="20"/>
              </w:rPr>
              <w:t>206</w:t>
            </w:r>
          </w:p>
        </w:tc>
        <w:tc>
          <w:tcPr>
            <w:tcW w:w="1424" w:type="dxa"/>
          </w:tcPr>
          <w:p w14:paraId="1B45F3E0" w14:textId="77777777" w:rsidR="00AB3023" w:rsidRPr="006F3727" w:rsidRDefault="00AB3023" w:rsidP="006F3727">
            <w:pPr>
              <w:jc w:val="center"/>
              <w:rPr>
                <w:sz w:val="20"/>
                <w:szCs w:val="20"/>
              </w:rPr>
            </w:pPr>
            <w:r w:rsidRPr="006F3727">
              <w:rPr>
                <w:sz w:val="20"/>
                <w:szCs w:val="20"/>
              </w:rPr>
              <w:t>1976</w:t>
            </w:r>
          </w:p>
        </w:tc>
      </w:tr>
      <w:tr w:rsidR="006F3727" w:rsidRPr="006F3727" w14:paraId="1557EABA" w14:textId="77777777" w:rsidTr="006F3727">
        <w:trPr>
          <w:trHeight w:val="283"/>
        </w:trPr>
        <w:tc>
          <w:tcPr>
            <w:tcW w:w="486" w:type="dxa"/>
          </w:tcPr>
          <w:p w14:paraId="35B18CFF" w14:textId="77777777" w:rsidR="00AB3023" w:rsidRPr="006F3727" w:rsidRDefault="00AB3023" w:rsidP="006F3727">
            <w:pPr>
              <w:jc w:val="center"/>
              <w:rPr>
                <w:sz w:val="20"/>
                <w:szCs w:val="20"/>
              </w:rPr>
            </w:pPr>
            <w:r w:rsidRPr="006F3727">
              <w:rPr>
                <w:sz w:val="20"/>
                <w:szCs w:val="20"/>
              </w:rPr>
              <w:t>12</w:t>
            </w:r>
          </w:p>
        </w:tc>
        <w:tc>
          <w:tcPr>
            <w:tcW w:w="2392" w:type="dxa"/>
          </w:tcPr>
          <w:p w14:paraId="777ADE76" w14:textId="183F87DD" w:rsidR="00AB3023" w:rsidRPr="006F3727" w:rsidRDefault="00AB3023" w:rsidP="006F3727">
            <w:pPr>
              <w:tabs>
                <w:tab w:val="left" w:pos="555"/>
              </w:tabs>
              <w:jc w:val="both"/>
              <w:rPr>
                <w:sz w:val="20"/>
                <w:szCs w:val="20"/>
              </w:rPr>
            </w:pPr>
            <w:r w:rsidRPr="006F3727">
              <w:rPr>
                <w:sz w:val="20"/>
                <w:szCs w:val="20"/>
              </w:rPr>
              <w:t xml:space="preserve">МДОБУ </w:t>
            </w:r>
            <w:r w:rsidR="00242292">
              <w:rPr>
                <w:sz w:val="20"/>
                <w:szCs w:val="20"/>
              </w:rPr>
              <w:t>«</w:t>
            </w:r>
            <w:r w:rsidRPr="006F3727">
              <w:rPr>
                <w:sz w:val="20"/>
                <w:szCs w:val="20"/>
              </w:rPr>
              <w:t xml:space="preserve">Детский сад № 20 </w:t>
            </w:r>
            <w:r w:rsidR="00242292">
              <w:rPr>
                <w:sz w:val="20"/>
                <w:szCs w:val="20"/>
              </w:rPr>
              <w:t>«</w:t>
            </w:r>
            <w:r w:rsidRPr="006F3727">
              <w:rPr>
                <w:sz w:val="20"/>
                <w:szCs w:val="20"/>
              </w:rPr>
              <w:t>Капитошка</w:t>
            </w:r>
            <w:r w:rsidR="00242292">
              <w:rPr>
                <w:sz w:val="20"/>
                <w:szCs w:val="20"/>
              </w:rPr>
              <w:t>»</w:t>
            </w:r>
          </w:p>
        </w:tc>
        <w:tc>
          <w:tcPr>
            <w:tcW w:w="2191" w:type="dxa"/>
          </w:tcPr>
          <w:p w14:paraId="3FB54E2D" w14:textId="77777777" w:rsidR="00AB3023" w:rsidRPr="006F3727" w:rsidRDefault="00AB3023" w:rsidP="006F3727">
            <w:pPr>
              <w:jc w:val="center"/>
              <w:rPr>
                <w:sz w:val="20"/>
                <w:szCs w:val="20"/>
              </w:rPr>
            </w:pPr>
            <w:r w:rsidRPr="006F3727">
              <w:rPr>
                <w:sz w:val="20"/>
                <w:szCs w:val="20"/>
              </w:rPr>
              <w:t>г. Минусинск, ул. Тимирязева, 6а</w:t>
            </w:r>
          </w:p>
        </w:tc>
        <w:tc>
          <w:tcPr>
            <w:tcW w:w="1348" w:type="dxa"/>
          </w:tcPr>
          <w:p w14:paraId="2984F12F" w14:textId="77777777" w:rsidR="00AB3023" w:rsidRPr="006F3727" w:rsidRDefault="00AB3023" w:rsidP="006F3727">
            <w:pPr>
              <w:jc w:val="center"/>
              <w:rPr>
                <w:sz w:val="20"/>
                <w:szCs w:val="20"/>
              </w:rPr>
            </w:pPr>
            <w:r w:rsidRPr="006F3727">
              <w:rPr>
                <w:sz w:val="20"/>
                <w:szCs w:val="20"/>
              </w:rPr>
              <w:t>198</w:t>
            </w:r>
          </w:p>
        </w:tc>
        <w:tc>
          <w:tcPr>
            <w:tcW w:w="1503" w:type="dxa"/>
          </w:tcPr>
          <w:p w14:paraId="6C2573EF" w14:textId="77777777" w:rsidR="00AB3023" w:rsidRPr="006F3727" w:rsidRDefault="00AB3023" w:rsidP="006F3727">
            <w:pPr>
              <w:jc w:val="center"/>
              <w:rPr>
                <w:sz w:val="20"/>
                <w:szCs w:val="20"/>
              </w:rPr>
            </w:pPr>
            <w:r w:rsidRPr="006F3727">
              <w:rPr>
                <w:sz w:val="20"/>
                <w:szCs w:val="20"/>
              </w:rPr>
              <w:t>196</w:t>
            </w:r>
          </w:p>
        </w:tc>
        <w:tc>
          <w:tcPr>
            <w:tcW w:w="1424" w:type="dxa"/>
          </w:tcPr>
          <w:p w14:paraId="73DD8C2F" w14:textId="77777777" w:rsidR="00AB3023" w:rsidRPr="006F3727" w:rsidRDefault="00AB3023" w:rsidP="006F3727">
            <w:pPr>
              <w:jc w:val="center"/>
              <w:rPr>
                <w:sz w:val="20"/>
                <w:szCs w:val="20"/>
              </w:rPr>
            </w:pPr>
            <w:r w:rsidRPr="006F3727">
              <w:rPr>
                <w:sz w:val="20"/>
                <w:szCs w:val="20"/>
              </w:rPr>
              <w:t>1979</w:t>
            </w:r>
          </w:p>
        </w:tc>
      </w:tr>
      <w:tr w:rsidR="006F3727" w:rsidRPr="006F3727" w14:paraId="34EAE1D9" w14:textId="77777777" w:rsidTr="006F3727">
        <w:trPr>
          <w:trHeight w:val="283"/>
        </w:trPr>
        <w:tc>
          <w:tcPr>
            <w:tcW w:w="486" w:type="dxa"/>
          </w:tcPr>
          <w:p w14:paraId="68D49A97" w14:textId="77777777" w:rsidR="00AB3023" w:rsidRPr="006F3727" w:rsidRDefault="00AB3023" w:rsidP="006F3727">
            <w:pPr>
              <w:jc w:val="center"/>
              <w:rPr>
                <w:sz w:val="20"/>
                <w:szCs w:val="20"/>
              </w:rPr>
            </w:pPr>
            <w:r w:rsidRPr="006F3727">
              <w:rPr>
                <w:sz w:val="20"/>
                <w:szCs w:val="20"/>
              </w:rPr>
              <w:t>13</w:t>
            </w:r>
          </w:p>
        </w:tc>
        <w:tc>
          <w:tcPr>
            <w:tcW w:w="2392" w:type="dxa"/>
          </w:tcPr>
          <w:p w14:paraId="3F3B7576" w14:textId="4B3E8979" w:rsidR="00AB3023" w:rsidRPr="006F3727" w:rsidRDefault="00AB3023" w:rsidP="006F3727">
            <w:pPr>
              <w:tabs>
                <w:tab w:val="left" w:pos="555"/>
              </w:tabs>
              <w:jc w:val="both"/>
              <w:rPr>
                <w:sz w:val="20"/>
                <w:szCs w:val="20"/>
              </w:rPr>
            </w:pPr>
            <w:r w:rsidRPr="006F3727">
              <w:rPr>
                <w:sz w:val="20"/>
                <w:szCs w:val="20"/>
              </w:rPr>
              <w:t xml:space="preserve">МДОБУ </w:t>
            </w:r>
            <w:r w:rsidR="00242292">
              <w:rPr>
                <w:sz w:val="20"/>
                <w:szCs w:val="20"/>
              </w:rPr>
              <w:t>«</w:t>
            </w:r>
            <w:r w:rsidRPr="006F3727">
              <w:rPr>
                <w:sz w:val="20"/>
                <w:szCs w:val="20"/>
              </w:rPr>
              <w:t>Детский сад № 21</w:t>
            </w:r>
            <w:r w:rsidR="00242292">
              <w:rPr>
                <w:sz w:val="20"/>
                <w:szCs w:val="20"/>
              </w:rPr>
              <w:t>»</w:t>
            </w:r>
          </w:p>
        </w:tc>
        <w:tc>
          <w:tcPr>
            <w:tcW w:w="2191" w:type="dxa"/>
          </w:tcPr>
          <w:p w14:paraId="67160B34" w14:textId="77777777" w:rsidR="00AB3023" w:rsidRPr="006F3727" w:rsidRDefault="00AB3023" w:rsidP="006F3727">
            <w:pPr>
              <w:jc w:val="center"/>
              <w:rPr>
                <w:sz w:val="20"/>
                <w:szCs w:val="20"/>
              </w:rPr>
            </w:pPr>
            <w:r w:rsidRPr="006F3727">
              <w:rPr>
                <w:sz w:val="20"/>
                <w:szCs w:val="20"/>
              </w:rPr>
              <w:t>г. Минусинск, ул. Борцов Революции, 50а</w:t>
            </w:r>
          </w:p>
        </w:tc>
        <w:tc>
          <w:tcPr>
            <w:tcW w:w="1348" w:type="dxa"/>
          </w:tcPr>
          <w:p w14:paraId="53B8B3D7" w14:textId="77777777" w:rsidR="00AB3023" w:rsidRPr="006F3727" w:rsidRDefault="00AB3023" w:rsidP="006F3727">
            <w:pPr>
              <w:jc w:val="center"/>
              <w:rPr>
                <w:sz w:val="20"/>
                <w:szCs w:val="20"/>
              </w:rPr>
            </w:pPr>
            <w:r w:rsidRPr="006F3727">
              <w:rPr>
                <w:sz w:val="20"/>
                <w:szCs w:val="20"/>
              </w:rPr>
              <w:t>209</w:t>
            </w:r>
          </w:p>
        </w:tc>
        <w:tc>
          <w:tcPr>
            <w:tcW w:w="1503" w:type="dxa"/>
          </w:tcPr>
          <w:p w14:paraId="6FD812CC" w14:textId="77777777" w:rsidR="00AB3023" w:rsidRPr="006F3727" w:rsidRDefault="00AB3023" w:rsidP="006F3727">
            <w:pPr>
              <w:jc w:val="center"/>
              <w:rPr>
                <w:sz w:val="20"/>
                <w:szCs w:val="20"/>
              </w:rPr>
            </w:pPr>
            <w:r w:rsidRPr="006F3727">
              <w:rPr>
                <w:sz w:val="20"/>
                <w:szCs w:val="20"/>
              </w:rPr>
              <w:t>199</w:t>
            </w:r>
          </w:p>
        </w:tc>
        <w:tc>
          <w:tcPr>
            <w:tcW w:w="1424" w:type="dxa"/>
          </w:tcPr>
          <w:p w14:paraId="4F561831" w14:textId="77777777" w:rsidR="00AB3023" w:rsidRPr="006F3727" w:rsidRDefault="00AB3023" w:rsidP="006F3727">
            <w:pPr>
              <w:jc w:val="center"/>
              <w:rPr>
                <w:sz w:val="20"/>
                <w:szCs w:val="20"/>
              </w:rPr>
            </w:pPr>
            <w:r w:rsidRPr="006F3727">
              <w:rPr>
                <w:sz w:val="20"/>
                <w:szCs w:val="20"/>
              </w:rPr>
              <w:t>2015</w:t>
            </w:r>
          </w:p>
        </w:tc>
      </w:tr>
      <w:tr w:rsidR="006F3727" w:rsidRPr="006F3727" w14:paraId="46F0B3DB" w14:textId="77777777" w:rsidTr="006F3727">
        <w:trPr>
          <w:trHeight w:val="283"/>
        </w:trPr>
        <w:tc>
          <w:tcPr>
            <w:tcW w:w="486" w:type="dxa"/>
          </w:tcPr>
          <w:p w14:paraId="31E717B3" w14:textId="77777777" w:rsidR="00AB3023" w:rsidRPr="006F3727" w:rsidRDefault="00AB3023" w:rsidP="006F3727">
            <w:pPr>
              <w:jc w:val="center"/>
              <w:rPr>
                <w:sz w:val="20"/>
                <w:szCs w:val="20"/>
              </w:rPr>
            </w:pPr>
            <w:r w:rsidRPr="006F3727">
              <w:rPr>
                <w:sz w:val="20"/>
                <w:szCs w:val="20"/>
              </w:rPr>
              <w:t>14</w:t>
            </w:r>
          </w:p>
        </w:tc>
        <w:tc>
          <w:tcPr>
            <w:tcW w:w="2392" w:type="dxa"/>
          </w:tcPr>
          <w:p w14:paraId="09850E04" w14:textId="3FC95D2C" w:rsidR="00AB3023" w:rsidRPr="006F3727" w:rsidRDefault="00AB3023" w:rsidP="006F3727">
            <w:pPr>
              <w:tabs>
                <w:tab w:val="left" w:pos="555"/>
              </w:tabs>
              <w:jc w:val="both"/>
              <w:rPr>
                <w:sz w:val="20"/>
                <w:szCs w:val="20"/>
              </w:rPr>
            </w:pPr>
            <w:r w:rsidRPr="006F3727">
              <w:rPr>
                <w:sz w:val="20"/>
                <w:szCs w:val="20"/>
              </w:rPr>
              <w:t xml:space="preserve">МАДОУ </w:t>
            </w:r>
            <w:r w:rsidR="00242292">
              <w:rPr>
                <w:sz w:val="20"/>
                <w:szCs w:val="20"/>
              </w:rPr>
              <w:t>«</w:t>
            </w:r>
            <w:r w:rsidRPr="006F3727">
              <w:rPr>
                <w:sz w:val="20"/>
                <w:szCs w:val="20"/>
              </w:rPr>
              <w:t>Детский сад № 23</w:t>
            </w:r>
            <w:r w:rsidR="00242292">
              <w:rPr>
                <w:sz w:val="20"/>
                <w:szCs w:val="20"/>
              </w:rPr>
              <w:t>»</w:t>
            </w:r>
          </w:p>
        </w:tc>
        <w:tc>
          <w:tcPr>
            <w:tcW w:w="2191" w:type="dxa"/>
          </w:tcPr>
          <w:p w14:paraId="507756B7" w14:textId="77777777" w:rsidR="00AB3023" w:rsidRPr="006F3727" w:rsidRDefault="00AB3023" w:rsidP="006F3727">
            <w:pPr>
              <w:jc w:val="center"/>
              <w:rPr>
                <w:sz w:val="20"/>
                <w:szCs w:val="20"/>
              </w:rPr>
            </w:pPr>
            <w:r w:rsidRPr="006F3727">
              <w:rPr>
                <w:sz w:val="20"/>
                <w:szCs w:val="20"/>
              </w:rPr>
              <w:t>г. Минусинск, пр. Сафьяновых, 10</w:t>
            </w:r>
          </w:p>
        </w:tc>
        <w:tc>
          <w:tcPr>
            <w:tcW w:w="1348" w:type="dxa"/>
          </w:tcPr>
          <w:p w14:paraId="0D468B37" w14:textId="77777777" w:rsidR="00AB3023" w:rsidRPr="006F3727" w:rsidRDefault="00AB3023" w:rsidP="006F3727">
            <w:pPr>
              <w:jc w:val="center"/>
              <w:rPr>
                <w:sz w:val="20"/>
                <w:szCs w:val="20"/>
              </w:rPr>
            </w:pPr>
            <w:r w:rsidRPr="006F3727">
              <w:rPr>
                <w:sz w:val="20"/>
                <w:szCs w:val="20"/>
              </w:rPr>
              <w:t>231</w:t>
            </w:r>
          </w:p>
        </w:tc>
        <w:tc>
          <w:tcPr>
            <w:tcW w:w="1503" w:type="dxa"/>
          </w:tcPr>
          <w:p w14:paraId="66578390" w14:textId="77777777" w:rsidR="00AB3023" w:rsidRPr="006F3727" w:rsidRDefault="00AB3023" w:rsidP="006F3727">
            <w:pPr>
              <w:jc w:val="center"/>
              <w:rPr>
                <w:sz w:val="20"/>
                <w:szCs w:val="20"/>
              </w:rPr>
            </w:pPr>
            <w:r w:rsidRPr="006F3727">
              <w:rPr>
                <w:sz w:val="20"/>
                <w:szCs w:val="20"/>
              </w:rPr>
              <w:t>237</w:t>
            </w:r>
          </w:p>
        </w:tc>
        <w:tc>
          <w:tcPr>
            <w:tcW w:w="1424" w:type="dxa"/>
          </w:tcPr>
          <w:p w14:paraId="465F0933" w14:textId="77777777" w:rsidR="00AB3023" w:rsidRPr="006F3727" w:rsidRDefault="00AB3023" w:rsidP="006F3727">
            <w:pPr>
              <w:jc w:val="center"/>
              <w:rPr>
                <w:sz w:val="20"/>
                <w:szCs w:val="20"/>
              </w:rPr>
            </w:pPr>
            <w:r w:rsidRPr="006F3727">
              <w:rPr>
                <w:sz w:val="20"/>
                <w:szCs w:val="20"/>
              </w:rPr>
              <w:t>1980</w:t>
            </w:r>
          </w:p>
        </w:tc>
      </w:tr>
      <w:tr w:rsidR="006F3727" w:rsidRPr="006F3727" w14:paraId="035042FC" w14:textId="77777777" w:rsidTr="006F3727">
        <w:trPr>
          <w:trHeight w:val="283"/>
        </w:trPr>
        <w:tc>
          <w:tcPr>
            <w:tcW w:w="486" w:type="dxa"/>
          </w:tcPr>
          <w:p w14:paraId="1B30B998" w14:textId="77777777" w:rsidR="00AB3023" w:rsidRPr="006F3727" w:rsidRDefault="00AB3023" w:rsidP="006F3727">
            <w:pPr>
              <w:jc w:val="center"/>
              <w:rPr>
                <w:sz w:val="20"/>
                <w:szCs w:val="20"/>
              </w:rPr>
            </w:pPr>
            <w:r w:rsidRPr="006F3727">
              <w:rPr>
                <w:sz w:val="20"/>
                <w:szCs w:val="20"/>
              </w:rPr>
              <w:t>15</w:t>
            </w:r>
          </w:p>
        </w:tc>
        <w:tc>
          <w:tcPr>
            <w:tcW w:w="2392" w:type="dxa"/>
          </w:tcPr>
          <w:p w14:paraId="374CB850" w14:textId="4206F196" w:rsidR="00AB3023" w:rsidRPr="006F3727" w:rsidRDefault="00AB3023" w:rsidP="006F3727">
            <w:pPr>
              <w:tabs>
                <w:tab w:val="left" w:pos="555"/>
              </w:tabs>
              <w:jc w:val="both"/>
              <w:rPr>
                <w:sz w:val="20"/>
                <w:szCs w:val="20"/>
              </w:rPr>
            </w:pPr>
            <w:r w:rsidRPr="006F3727">
              <w:rPr>
                <w:sz w:val="20"/>
                <w:szCs w:val="20"/>
              </w:rPr>
              <w:t xml:space="preserve">Структурное подразделение МАДОУ </w:t>
            </w:r>
            <w:r w:rsidR="00242292">
              <w:rPr>
                <w:sz w:val="20"/>
                <w:szCs w:val="20"/>
              </w:rPr>
              <w:t>«</w:t>
            </w:r>
            <w:r w:rsidRPr="006F3727">
              <w:rPr>
                <w:sz w:val="20"/>
                <w:szCs w:val="20"/>
              </w:rPr>
              <w:t>Детский сад № 23</w:t>
            </w:r>
            <w:r w:rsidR="00242292">
              <w:rPr>
                <w:sz w:val="20"/>
                <w:szCs w:val="20"/>
              </w:rPr>
              <w:t>»</w:t>
            </w:r>
            <w:r w:rsidRPr="006F3727">
              <w:rPr>
                <w:sz w:val="20"/>
                <w:szCs w:val="20"/>
              </w:rPr>
              <w:t xml:space="preserve"> </w:t>
            </w:r>
            <w:r w:rsidR="00242292">
              <w:rPr>
                <w:sz w:val="20"/>
                <w:szCs w:val="20"/>
              </w:rPr>
              <w:t>«</w:t>
            </w:r>
            <w:r w:rsidRPr="006F3727">
              <w:rPr>
                <w:sz w:val="20"/>
                <w:szCs w:val="20"/>
              </w:rPr>
              <w:t xml:space="preserve">Центр по присмотру и уходу за детьми </w:t>
            </w:r>
            <w:r w:rsidR="00242292">
              <w:rPr>
                <w:sz w:val="20"/>
                <w:szCs w:val="20"/>
              </w:rPr>
              <w:t>«</w:t>
            </w:r>
            <w:r w:rsidRPr="006F3727">
              <w:rPr>
                <w:sz w:val="20"/>
                <w:szCs w:val="20"/>
              </w:rPr>
              <w:t>радуга</w:t>
            </w:r>
          </w:p>
        </w:tc>
        <w:tc>
          <w:tcPr>
            <w:tcW w:w="2191" w:type="dxa"/>
          </w:tcPr>
          <w:p w14:paraId="1547A277" w14:textId="77777777" w:rsidR="00AB3023" w:rsidRPr="006F3727" w:rsidRDefault="00AB3023" w:rsidP="006F3727">
            <w:pPr>
              <w:jc w:val="center"/>
              <w:rPr>
                <w:sz w:val="20"/>
                <w:szCs w:val="20"/>
              </w:rPr>
            </w:pPr>
            <w:r w:rsidRPr="006F3727">
              <w:rPr>
                <w:sz w:val="20"/>
                <w:szCs w:val="20"/>
              </w:rPr>
              <w:t>г. Минусинск, ул. Береговая, 21</w:t>
            </w:r>
          </w:p>
        </w:tc>
        <w:tc>
          <w:tcPr>
            <w:tcW w:w="1348" w:type="dxa"/>
          </w:tcPr>
          <w:p w14:paraId="78307B0E" w14:textId="77777777" w:rsidR="00AB3023" w:rsidRPr="006F3727" w:rsidRDefault="00AB3023" w:rsidP="006F3727">
            <w:pPr>
              <w:jc w:val="center"/>
              <w:rPr>
                <w:sz w:val="20"/>
                <w:szCs w:val="20"/>
              </w:rPr>
            </w:pPr>
            <w:r w:rsidRPr="006F3727">
              <w:rPr>
                <w:sz w:val="20"/>
                <w:szCs w:val="20"/>
              </w:rPr>
              <w:t>120</w:t>
            </w:r>
          </w:p>
        </w:tc>
        <w:tc>
          <w:tcPr>
            <w:tcW w:w="1503" w:type="dxa"/>
          </w:tcPr>
          <w:p w14:paraId="76EDC164" w14:textId="77777777" w:rsidR="00AB3023" w:rsidRPr="006F3727" w:rsidRDefault="00AB3023" w:rsidP="006F3727">
            <w:pPr>
              <w:jc w:val="center"/>
              <w:rPr>
                <w:sz w:val="20"/>
                <w:szCs w:val="20"/>
              </w:rPr>
            </w:pPr>
            <w:r w:rsidRPr="006F3727">
              <w:rPr>
                <w:sz w:val="20"/>
                <w:szCs w:val="20"/>
              </w:rPr>
              <w:t>125</w:t>
            </w:r>
          </w:p>
        </w:tc>
        <w:tc>
          <w:tcPr>
            <w:tcW w:w="1424" w:type="dxa"/>
          </w:tcPr>
          <w:p w14:paraId="1A211C88" w14:textId="77777777" w:rsidR="00AB3023" w:rsidRPr="006F3727" w:rsidRDefault="00AB3023" w:rsidP="006F3727">
            <w:pPr>
              <w:jc w:val="center"/>
              <w:rPr>
                <w:sz w:val="20"/>
                <w:szCs w:val="20"/>
              </w:rPr>
            </w:pPr>
            <w:r w:rsidRPr="006F3727">
              <w:rPr>
                <w:sz w:val="20"/>
                <w:szCs w:val="20"/>
              </w:rPr>
              <w:t>2020</w:t>
            </w:r>
          </w:p>
        </w:tc>
      </w:tr>
      <w:tr w:rsidR="006F3727" w:rsidRPr="006F3727" w14:paraId="2F246E13" w14:textId="77777777" w:rsidTr="006F3727">
        <w:trPr>
          <w:trHeight w:val="283"/>
        </w:trPr>
        <w:tc>
          <w:tcPr>
            <w:tcW w:w="486" w:type="dxa"/>
          </w:tcPr>
          <w:p w14:paraId="39266C27" w14:textId="77777777" w:rsidR="00AB3023" w:rsidRPr="006F3727" w:rsidRDefault="00AB3023" w:rsidP="006F3727">
            <w:pPr>
              <w:jc w:val="center"/>
              <w:rPr>
                <w:sz w:val="20"/>
                <w:szCs w:val="20"/>
              </w:rPr>
            </w:pPr>
            <w:r w:rsidRPr="006F3727">
              <w:rPr>
                <w:sz w:val="20"/>
                <w:szCs w:val="20"/>
              </w:rPr>
              <w:t>16</w:t>
            </w:r>
          </w:p>
        </w:tc>
        <w:tc>
          <w:tcPr>
            <w:tcW w:w="2392" w:type="dxa"/>
          </w:tcPr>
          <w:p w14:paraId="120FED43" w14:textId="680083E2" w:rsidR="00AB3023" w:rsidRPr="006F3727" w:rsidRDefault="00AB3023" w:rsidP="006F3727">
            <w:pPr>
              <w:tabs>
                <w:tab w:val="left" w:pos="555"/>
              </w:tabs>
              <w:jc w:val="both"/>
              <w:rPr>
                <w:sz w:val="20"/>
                <w:szCs w:val="20"/>
              </w:rPr>
            </w:pPr>
            <w:r w:rsidRPr="006F3727">
              <w:rPr>
                <w:sz w:val="20"/>
                <w:szCs w:val="20"/>
              </w:rPr>
              <w:t xml:space="preserve">МБОБУ </w:t>
            </w:r>
            <w:r w:rsidR="00242292">
              <w:rPr>
                <w:sz w:val="20"/>
                <w:szCs w:val="20"/>
              </w:rPr>
              <w:t>«</w:t>
            </w:r>
            <w:r w:rsidRPr="006F3727">
              <w:rPr>
                <w:sz w:val="20"/>
                <w:szCs w:val="20"/>
              </w:rPr>
              <w:t>Детский сад № 25</w:t>
            </w:r>
            <w:r w:rsidR="00242292">
              <w:rPr>
                <w:sz w:val="20"/>
                <w:szCs w:val="20"/>
              </w:rPr>
              <w:t>»</w:t>
            </w:r>
          </w:p>
        </w:tc>
        <w:tc>
          <w:tcPr>
            <w:tcW w:w="2191" w:type="dxa"/>
          </w:tcPr>
          <w:p w14:paraId="080DECB3" w14:textId="77777777" w:rsidR="00AB3023" w:rsidRPr="006F3727" w:rsidRDefault="00AB3023" w:rsidP="006F3727">
            <w:pPr>
              <w:jc w:val="center"/>
              <w:rPr>
                <w:sz w:val="20"/>
                <w:szCs w:val="20"/>
              </w:rPr>
            </w:pPr>
            <w:r w:rsidRPr="006F3727">
              <w:rPr>
                <w:sz w:val="20"/>
                <w:szCs w:val="20"/>
              </w:rPr>
              <w:t>г. Минусинск, пр. Сафьяновых, 20</w:t>
            </w:r>
          </w:p>
        </w:tc>
        <w:tc>
          <w:tcPr>
            <w:tcW w:w="1348" w:type="dxa"/>
          </w:tcPr>
          <w:p w14:paraId="193E3BD6" w14:textId="77777777" w:rsidR="00AB3023" w:rsidRPr="006F3727" w:rsidRDefault="00AB3023" w:rsidP="006F3727">
            <w:pPr>
              <w:jc w:val="center"/>
              <w:rPr>
                <w:sz w:val="20"/>
                <w:szCs w:val="20"/>
              </w:rPr>
            </w:pPr>
            <w:r w:rsidRPr="006F3727">
              <w:rPr>
                <w:sz w:val="20"/>
                <w:szCs w:val="20"/>
              </w:rPr>
              <w:t>185</w:t>
            </w:r>
          </w:p>
        </w:tc>
        <w:tc>
          <w:tcPr>
            <w:tcW w:w="1503" w:type="dxa"/>
          </w:tcPr>
          <w:p w14:paraId="038A4C0D" w14:textId="77777777" w:rsidR="00AB3023" w:rsidRPr="006F3727" w:rsidRDefault="00AB3023" w:rsidP="006F3727">
            <w:pPr>
              <w:jc w:val="center"/>
              <w:rPr>
                <w:sz w:val="20"/>
                <w:szCs w:val="20"/>
              </w:rPr>
            </w:pPr>
            <w:r w:rsidRPr="006F3727">
              <w:rPr>
                <w:sz w:val="20"/>
                <w:szCs w:val="20"/>
              </w:rPr>
              <w:t>207</w:t>
            </w:r>
          </w:p>
        </w:tc>
        <w:tc>
          <w:tcPr>
            <w:tcW w:w="1424" w:type="dxa"/>
          </w:tcPr>
          <w:p w14:paraId="6B9430E3" w14:textId="77777777" w:rsidR="00AB3023" w:rsidRPr="006F3727" w:rsidRDefault="00AB3023" w:rsidP="006F3727">
            <w:pPr>
              <w:jc w:val="center"/>
              <w:rPr>
                <w:sz w:val="20"/>
                <w:szCs w:val="20"/>
              </w:rPr>
            </w:pPr>
            <w:r w:rsidRPr="006F3727">
              <w:rPr>
                <w:sz w:val="20"/>
                <w:szCs w:val="20"/>
              </w:rPr>
              <w:t>1981</w:t>
            </w:r>
          </w:p>
        </w:tc>
      </w:tr>
      <w:tr w:rsidR="006F3727" w:rsidRPr="006F3727" w14:paraId="5E22B339" w14:textId="77777777" w:rsidTr="006F3727">
        <w:trPr>
          <w:trHeight w:val="283"/>
        </w:trPr>
        <w:tc>
          <w:tcPr>
            <w:tcW w:w="486" w:type="dxa"/>
          </w:tcPr>
          <w:p w14:paraId="239FA140" w14:textId="77777777" w:rsidR="00AB3023" w:rsidRPr="006F3727" w:rsidRDefault="00AB3023" w:rsidP="006F3727">
            <w:pPr>
              <w:jc w:val="center"/>
              <w:rPr>
                <w:sz w:val="20"/>
                <w:szCs w:val="20"/>
              </w:rPr>
            </w:pPr>
            <w:r w:rsidRPr="006F3727">
              <w:rPr>
                <w:sz w:val="20"/>
                <w:szCs w:val="20"/>
              </w:rPr>
              <w:t>17</w:t>
            </w:r>
          </w:p>
        </w:tc>
        <w:tc>
          <w:tcPr>
            <w:tcW w:w="2392" w:type="dxa"/>
          </w:tcPr>
          <w:p w14:paraId="3DF9DFA1" w14:textId="68BBE800" w:rsidR="00AB3023" w:rsidRPr="006F3727" w:rsidRDefault="00AB3023" w:rsidP="006F3727">
            <w:pPr>
              <w:tabs>
                <w:tab w:val="left" w:pos="555"/>
              </w:tabs>
              <w:jc w:val="both"/>
              <w:rPr>
                <w:sz w:val="20"/>
                <w:szCs w:val="20"/>
              </w:rPr>
            </w:pPr>
            <w:r w:rsidRPr="006F3727">
              <w:rPr>
                <w:sz w:val="20"/>
                <w:szCs w:val="20"/>
              </w:rPr>
              <w:t xml:space="preserve">Детский сад № 26 </w:t>
            </w:r>
            <w:r w:rsidR="00242292">
              <w:rPr>
                <w:sz w:val="20"/>
                <w:szCs w:val="20"/>
              </w:rPr>
              <w:t>«</w:t>
            </w:r>
            <w:r w:rsidRPr="006F3727">
              <w:rPr>
                <w:sz w:val="20"/>
                <w:szCs w:val="20"/>
              </w:rPr>
              <w:t>Умка</w:t>
            </w:r>
            <w:r w:rsidR="00242292">
              <w:rPr>
                <w:sz w:val="20"/>
                <w:szCs w:val="20"/>
              </w:rPr>
              <w:t>»</w:t>
            </w:r>
          </w:p>
        </w:tc>
        <w:tc>
          <w:tcPr>
            <w:tcW w:w="2191" w:type="dxa"/>
          </w:tcPr>
          <w:p w14:paraId="3604F2FD" w14:textId="77777777" w:rsidR="00AB3023" w:rsidRPr="006F3727" w:rsidRDefault="00AB3023" w:rsidP="006F3727">
            <w:pPr>
              <w:jc w:val="center"/>
              <w:rPr>
                <w:sz w:val="20"/>
                <w:szCs w:val="20"/>
              </w:rPr>
            </w:pPr>
            <w:r w:rsidRPr="006F3727">
              <w:rPr>
                <w:sz w:val="20"/>
                <w:szCs w:val="20"/>
              </w:rPr>
              <w:t>г. Минусинск, ул. Сургуладзе, 11</w:t>
            </w:r>
          </w:p>
        </w:tc>
        <w:tc>
          <w:tcPr>
            <w:tcW w:w="1348" w:type="dxa"/>
          </w:tcPr>
          <w:p w14:paraId="76EAA308" w14:textId="77777777" w:rsidR="00AB3023" w:rsidRPr="006F3727" w:rsidRDefault="00AB3023" w:rsidP="006F3727">
            <w:pPr>
              <w:jc w:val="center"/>
              <w:rPr>
                <w:sz w:val="20"/>
                <w:szCs w:val="20"/>
              </w:rPr>
            </w:pPr>
            <w:r w:rsidRPr="006F3727">
              <w:rPr>
                <w:sz w:val="20"/>
                <w:szCs w:val="20"/>
              </w:rPr>
              <w:t>220</w:t>
            </w:r>
          </w:p>
        </w:tc>
        <w:tc>
          <w:tcPr>
            <w:tcW w:w="1503" w:type="dxa"/>
          </w:tcPr>
          <w:p w14:paraId="227D62EB" w14:textId="77777777" w:rsidR="00AB3023" w:rsidRPr="006F3727" w:rsidRDefault="00AB3023" w:rsidP="006F3727">
            <w:pPr>
              <w:jc w:val="center"/>
              <w:rPr>
                <w:sz w:val="20"/>
                <w:szCs w:val="20"/>
              </w:rPr>
            </w:pPr>
            <w:r w:rsidRPr="006F3727">
              <w:rPr>
                <w:sz w:val="20"/>
                <w:szCs w:val="20"/>
              </w:rPr>
              <w:t>218</w:t>
            </w:r>
          </w:p>
        </w:tc>
        <w:tc>
          <w:tcPr>
            <w:tcW w:w="1424" w:type="dxa"/>
          </w:tcPr>
          <w:p w14:paraId="3F489256" w14:textId="77777777" w:rsidR="00AB3023" w:rsidRPr="006F3727" w:rsidRDefault="00AB3023" w:rsidP="006F3727">
            <w:pPr>
              <w:jc w:val="center"/>
              <w:rPr>
                <w:sz w:val="20"/>
                <w:szCs w:val="20"/>
              </w:rPr>
            </w:pPr>
            <w:r w:rsidRPr="006F3727">
              <w:rPr>
                <w:sz w:val="20"/>
                <w:szCs w:val="20"/>
              </w:rPr>
              <w:t>1982</w:t>
            </w:r>
          </w:p>
        </w:tc>
      </w:tr>
      <w:tr w:rsidR="006F3727" w:rsidRPr="006F3727" w14:paraId="043921B1" w14:textId="77777777" w:rsidTr="006F3727">
        <w:trPr>
          <w:trHeight w:val="283"/>
        </w:trPr>
        <w:tc>
          <w:tcPr>
            <w:tcW w:w="486" w:type="dxa"/>
          </w:tcPr>
          <w:p w14:paraId="74428492" w14:textId="77777777" w:rsidR="00AB3023" w:rsidRPr="006F3727" w:rsidRDefault="00AB3023" w:rsidP="006F3727">
            <w:pPr>
              <w:jc w:val="center"/>
              <w:rPr>
                <w:sz w:val="20"/>
                <w:szCs w:val="20"/>
              </w:rPr>
            </w:pPr>
            <w:r w:rsidRPr="006F3727">
              <w:rPr>
                <w:sz w:val="20"/>
                <w:szCs w:val="20"/>
              </w:rPr>
              <w:t>18</w:t>
            </w:r>
          </w:p>
        </w:tc>
        <w:tc>
          <w:tcPr>
            <w:tcW w:w="2392" w:type="dxa"/>
          </w:tcPr>
          <w:p w14:paraId="36E4C056" w14:textId="0B860226" w:rsidR="00AB3023" w:rsidRPr="006F3727" w:rsidRDefault="00AB3023" w:rsidP="006F3727">
            <w:pPr>
              <w:tabs>
                <w:tab w:val="left" w:pos="555"/>
              </w:tabs>
              <w:jc w:val="both"/>
              <w:rPr>
                <w:sz w:val="20"/>
                <w:szCs w:val="20"/>
              </w:rPr>
            </w:pPr>
            <w:r w:rsidRPr="006F3727">
              <w:rPr>
                <w:sz w:val="20"/>
                <w:szCs w:val="20"/>
              </w:rPr>
              <w:t xml:space="preserve">МДОБУ </w:t>
            </w:r>
            <w:r w:rsidR="00242292">
              <w:rPr>
                <w:sz w:val="20"/>
                <w:szCs w:val="20"/>
              </w:rPr>
              <w:t>«</w:t>
            </w:r>
            <w:r w:rsidRPr="006F3727">
              <w:rPr>
                <w:sz w:val="20"/>
                <w:szCs w:val="20"/>
              </w:rPr>
              <w:t>Детский сад № 28</w:t>
            </w:r>
            <w:r w:rsidR="00242292">
              <w:rPr>
                <w:sz w:val="20"/>
                <w:szCs w:val="20"/>
              </w:rPr>
              <w:t>»</w:t>
            </w:r>
          </w:p>
        </w:tc>
        <w:tc>
          <w:tcPr>
            <w:tcW w:w="2191" w:type="dxa"/>
          </w:tcPr>
          <w:p w14:paraId="00B38148" w14:textId="77777777" w:rsidR="00AB3023" w:rsidRPr="006F3727" w:rsidRDefault="00AB3023" w:rsidP="006F3727">
            <w:pPr>
              <w:jc w:val="center"/>
              <w:rPr>
                <w:sz w:val="20"/>
                <w:szCs w:val="20"/>
              </w:rPr>
            </w:pPr>
            <w:r w:rsidRPr="006F3727">
              <w:rPr>
                <w:sz w:val="20"/>
                <w:szCs w:val="20"/>
              </w:rPr>
              <w:t>г. Минусинск, ул. Народная, 31а</w:t>
            </w:r>
          </w:p>
        </w:tc>
        <w:tc>
          <w:tcPr>
            <w:tcW w:w="1348" w:type="dxa"/>
          </w:tcPr>
          <w:p w14:paraId="01735910" w14:textId="77777777" w:rsidR="00AB3023" w:rsidRPr="006F3727" w:rsidRDefault="00AB3023" w:rsidP="006F3727">
            <w:pPr>
              <w:jc w:val="center"/>
              <w:rPr>
                <w:sz w:val="20"/>
                <w:szCs w:val="20"/>
              </w:rPr>
            </w:pPr>
            <w:r w:rsidRPr="006F3727">
              <w:rPr>
                <w:sz w:val="20"/>
                <w:szCs w:val="20"/>
              </w:rPr>
              <w:t>185</w:t>
            </w:r>
          </w:p>
        </w:tc>
        <w:tc>
          <w:tcPr>
            <w:tcW w:w="1503" w:type="dxa"/>
          </w:tcPr>
          <w:p w14:paraId="412C6D3E" w14:textId="77777777" w:rsidR="00AB3023" w:rsidRPr="006F3727" w:rsidRDefault="00AB3023" w:rsidP="006F3727">
            <w:pPr>
              <w:jc w:val="center"/>
              <w:rPr>
                <w:sz w:val="20"/>
                <w:szCs w:val="20"/>
              </w:rPr>
            </w:pPr>
            <w:r w:rsidRPr="006F3727">
              <w:rPr>
                <w:sz w:val="20"/>
                <w:szCs w:val="20"/>
              </w:rPr>
              <w:t>175</w:t>
            </w:r>
          </w:p>
        </w:tc>
        <w:tc>
          <w:tcPr>
            <w:tcW w:w="1424" w:type="dxa"/>
          </w:tcPr>
          <w:p w14:paraId="6067ABDD" w14:textId="77777777" w:rsidR="00AB3023" w:rsidRPr="006F3727" w:rsidRDefault="00AB3023" w:rsidP="006F3727">
            <w:pPr>
              <w:jc w:val="center"/>
              <w:rPr>
                <w:sz w:val="20"/>
                <w:szCs w:val="20"/>
              </w:rPr>
            </w:pPr>
            <w:r w:rsidRPr="006F3727">
              <w:rPr>
                <w:sz w:val="20"/>
                <w:szCs w:val="20"/>
              </w:rPr>
              <w:t>1986</w:t>
            </w:r>
          </w:p>
        </w:tc>
      </w:tr>
      <w:tr w:rsidR="006F3727" w:rsidRPr="006F3727" w14:paraId="58643156" w14:textId="77777777" w:rsidTr="006F3727">
        <w:trPr>
          <w:trHeight w:val="283"/>
        </w:trPr>
        <w:tc>
          <w:tcPr>
            <w:tcW w:w="486" w:type="dxa"/>
          </w:tcPr>
          <w:p w14:paraId="1ECE4610" w14:textId="77777777" w:rsidR="00AB3023" w:rsidRPr="006F3727" w:rsidRDefault="00AB3023" w:rsidP="006F3727">
            <w:pPr>
              <w:jc w:val="center"/>
              <w:rPr>
                <w:sz w:val="20"/>
                <w:szCs w:val="20"/>
              </w:rPr>
            </w:pPr>
            <w:r w:rsidRPr="006F3727">
              <w:rPr>
                <w:sz w:val="20"/>
                <w:szCs w:val="20"/>
              </w:rPr>
              <w:t>19</w:t>
            </w:r>
          </w:p>
        </w:tc>
        <w:tc>
          <w:tcPr>
            <w:tcW w:w="2392" w:type="dxa"/>
          </w:tcPr>
          <w:p w14:paraId="6A62A794" w14:textId="3C9550BF" w:rsidR="00AB3023" w:rsidRPr="006F3727" w:rsidRDefault="00AB3023" w:rsidP="006F3727">
            <w:pPr>
              <w:tabs>
                <w:tab w:val="left" w:pos="555"/>
              </w:tabs>
              <w:jc w:val="both"/>
              <w:rPr>
                <w:sz w:val="20"/>
                <w:szCs w:val="20"/>
              </w:rPr>
            </w:pPr>
            <w:r w:rsidRPr="006F3727">
              <w:rPr>
                <w:sz w:val="20"/>
                <w:szCs w:val="20"/>
              </w:rPr>
              <w:t xml:space="preserve">МДОБУ </w:t>
            </w:r>
            <w:r w:rsidR="00242292">
              <w:rPr>
                <w:sz w:val="20"/>
                <w:szCs w:val="20"/>
              </w:rPr>
              <w:t>«</w:t>
            </w:r>
            <w:r w:rsidRPr="006F3727">
              <w:rPr>
                <w:sz w:val="20"/>
                <w:szCs w:val="20"/>
              </w:rPr>
              <w:t>Детский сад № 29</w:t>
            </w:r>
            <w:r w:rsidR="00242292">
              <w:rPr>
                <w:sz w:val="20"/>
                <w:szCs w:val="20"/>
              </w:rPr>
              <w:t>»</w:t>
            </w:r>
          </w:p>
        </w:tc>
        <w:tc>
          <w:tcPr>
            <w:tcW w:w="2191" w:type="dxa"/>
          </w:tcPr>
          <w:p w14:paraId="65C3DBD0" w14:textId="77777777" w:rsidR="00AB3023" w:rsidRPr="006F3727" w:rsidRDefault="00AB3023" w:rsidP="006F3727">
            <w:pPr>
              <w:jc w:val="center"/>
              <w:rPr>
                <w:sz w:val="20"/>
                <w:szCs w:val="20"/>
              </w:rPr>
            </w:pPr>
            <w:r w:rsidRPr="006F3727">
              <w:rPr>
                <w:sz w:val="20"/>
                <w:szCs w:val="20"/>
              </w:rPr>
              <w:t>г. Минусинск, ул. Ванеева, 1</w:t>
            </w:r>
          </w:p>
        </w:tc>
        <w:tc>
          <w:tcPr>
            <w:tcW w:w="1348" w:type="dxa"/>
          </w:tcPr>
          <w:p w14:paraId="25D4AEDA" w14:textId="77777777" w:rsidR="00AB3023" w:rsidRPr="006F3727" w:rsidRDefault="00AB3023" w:rsidP="006F3727">
            <w:pPr>
              <w:jc w:val="center"/>
              <w:rPr>
                <w:sz w:val="20"/>
                <w:szCs w:val="20"/>
              </w:rPr>
            </w:pPr>
            <w:r w:rsidRPr="006F3727">
              <w:rPr>
                <w:sz w:val="20"/>
                <w:szCs w:val="20"/>
              </w:rPr>
              <w:t>210</w:t>
            </w:r>
          </w:p>
        </w:tc>
        <w:tc>
          <w:tcPr>
            <w:tcW w:w="1503" w:type="dxa"/>
          </w:tcPr>
          <w:p w14:paraId="6B44B76F" w14:textId="77777777" w:rsidR="00AB3023" w:rsidRPr="006F3727" w:rsidRDefault="00AB3023" w:rsidP="006F3727">
            <w:pPr>
              <w:jc w:val="center"/>
              <w:rPr>
                <w:sz w:val="20"/>
                <w:szCs w:val="20"/>
              </w:rPr>
            </w:pPr>
            <w:r w:rsidRPr="006F3727">
              <w:rPr>
                <w:sz w:val="20"/>
                <w:szCs w:val="20"/>
              </w:rPr>
              <w:t>235</w:t>
            </w:r>
          </w:p>
        </w:tc>
        <w:tc>
          <w:tcPr>
            <w:tcW w:w="1424" w:type="dxa"/>
          </w:tcPr>
          <w:p w14:paraId="463E2026" w14:textId="77777777" w:rsidR="00AB3023" w:rsidRPr="006F3727" w:rsidRDefault="00AB3023" w:rsidP="006F3727">
            <w:pPr>
              <w:jc w:val="center"/>
              <w:rPr>
                <w:sz w:val="20"/>
                <w:szCs w:val="20"/>
              </w:rPr>
            </w:pPr>
            <w:r w:rsidRPr="006F3727">
              <w:rPr>
                <w:sz w:val="20"/>
                <w:szCs w:val="20"/>
              </w:rPr>
              <w:t>1986</w:t>
            </w:r>
          </w:p>
        </w:tc>
      </w:tr>
      <w:tr w:rsidR="006F3727" w:rsidRPr="006F3727" w14:paraId="0F397B66" w14:textId="77777777" w:rsidTr="006F3727">
        <w:trPr>
          <w:trHeight w:val="283"/>
        </w:trPr>
        <w:tc>
          <w:tcPr>
            <w:tcW w:w="486" w:type="dxa"/>
          </w:tcPr>
          <w:p w14:paraId="16C5A0CA" w14:textId="77777777" w:rsidR="00AB3023" w:rsidRPr="006F3727" w:rsidRDefault="00AB3023" w:rsidP="006F3727">
            <w:pPr>
              <w:jc w:val="center"/>
              <w:rPr>
                <w:sz w:val="20"/>
                <w:szCs w:val="20"/>
              </w:rPr>
            </w:pPr>
            <w:r w:rsidRPr="006F3727">
              <w:rPr>
                <w:sz w:val="20"/>
                <w:szCs w:val="20"/>
              </w:rPr>
              <w:t>20</w:t>
            </w:r>
          </w:p>
        </w:tc>
        <w:tc>
          <w:tcPr>
            <w:tcW w:w="2392" w:type="dxa"/>
          </w:tcPr>
          <w:p w14:paraId="36B6121E" w14:textId="34235EEF" w:rsidR="00AB3023" w:rsidRPr="006F3727" w:rsidRDefault="00AB3023" w:rsidP="006F3727">
            <w:pPr>
              <w:tabs>
                <w:tab w:val="left" w:pos="555"/>
              </w:tabs>
              <w:jc w:val="both"/>
              <w:rPr>
                <w:sz w:val="20"/>
                <w:szCs w:val="20"/>
              </w:rPr>
            </w:pPr>
            <w:r w:rsidRPr="006F3727">
              <w:rPr>
                <w:sz w:val="20"/>
                <w:szCs w:val="20"/>
              </w:rPr>
              <w:t xml:space="preserve">МДОБУ </w:t>
            </w:r>
            <w:r w:rsidR="00242292">
              <w:rPr>
                <w:sz w:val="20"/>
                <w:szCs w:val="20"/>
              </w:rPr>
              <w:t>«</w:t>
            </w:r>
            <w:r w:rsidRPr="006F3727">
              <w:rPr>
                <w:sz w:val="20"/>
                <w:szCs w:val="20"/>
              </w:rPr>
              <w:t>Детский сад № 30</w:t>
            </w:r>
            <w:r w:rsidR="00242292">
              <w:rPr>
                <w:sz w:val="20"/>
                <w:szCs w:val="20"/>
              </w:rPr>
              <w:t>»</w:t>
            </w:r>
          </w:p>
        </w:tc>
        <w:tc>
          <w:tcPr>
            <w:tcW w:w="2191" w:type="dxa"/>
          </w:tcPr>
          <w:p w14:paraId="01E1CD3D" w14:textId="77777777" w:rsidR="00AB3023" w:rsidRPr="006F3727" w:rsidRDefault="00AB3023" w:rsidP="006F3727">
            <w:pPr>
              <w:jc w:val="center"/>
              <w:rPr>
                <w:sz w:val="20"/>
                <w:szCs w:val="20"/>
              </w:rPr>
            </w:pPr>
            <w:r w:rsidRPr="006F3727">
              <w:rPr>
                <w:sz w:val="20"/>
                <w:szCs w:val="20"/>
              </w:rPr>
              <w:t>г. Минусинск, ул. Кретова, 19</w:t>
            </w:r>
          </w:p>
        </w:tc>
        <w:tc>
          <w:tcPr>
            <w:tcW w:w="1348" w:type="dxa"/>
          </w:tcPr>
          <w:p w14:paraId="4E8B4373" w14:textId="77777777" w:rsidR="00AB3023" w:rsidRPr="006F3727" w:rsidRDefault="00AB3023" w:rsidP="006F3727">
            <w:pPr>
              <w:jc w:val="center"/>
              <w:rPr>
                <w:sz w:val="20"/>
                <w:szCs w:val="20"/>
              </w:rPr>
            </w:pPr>
            <w:r w:rsidRPr="006F3727">
              <w:rPr>
                <w:sz w:val="20"/>
                <w:szCs w:val="20"/>
              </w:rPr>
              <w:t>200</w:t>
            </w:r>
          </w:p>
        </w:tc>
        <w:tc>
          <w:tcPr>
            <w:tcW w:w="1503" w:type="dxa"/>
          </w:tcPr>
          <w:p w14:paraId="4FA765A6" w14:textId="77777777" w:rsidR="00AB3023" w:rsidRPr="006F3727" w:rsidRDefault="00AB3023" w:rsidP="006F3727">
            <w:pPr>
              <w:jc w:val="center"/>
              <w:rPr>
                <w:sz w:val="20"/>
                <w:szCs w:val="20"/>
              </w:rPr>
            </w:pPr>
            <w:r w:rsidRPr="006F3727">
              <w:rPr>
                <w:sz w:val="20"/>
                <w:szCs w:val="20"/>
              </w:rPr>
              <w:t>279</w:t>
            </w:r>
          </w:p>
        </w:tc>
        <w:tc>
          <w:tcPr>
            <w:tcW w:w="1424" w:type="dxa"/>
          </w:tcPr>
          <w:p w14:paraId="63F37E19" w14:textId="77777777" w:rsidR="00AB3023" w:rsidRPr="006F3727" w:rsidRDefault="00AB3023" w:rsidP="006F3727">
            <w:pPr>
              <w:jc w:val="center"/>
              <w:rPr>
                <w:sz w:val="20"/>
                <w:szCs w:val="20"/>
              </w:rPr>
            </w:pPr>
            <w:r w:rsidRPr="006F3727">
              <w:rPr>
                <w:sz w:val="20"/>
                <w:szCs w:val="20"/>
              </w:rPr>
              <w:t>1990</w:t>
            </w:r>
          </w:p>
        </w:tc>
      </w:tr>
      <w:tr w:rsidR="006F3727" w:rsidRPr="006F3727" w14:paraId="7B3A395C" w14:textId="77777777" w:rsidTr="006F3727">
        <w:trPr>
          <w:trHeight w:val="283"/>
        </w:trPr>
        <w:tc>
          <w:tcPr>
            <w:tcW w:w="486" w:type="dxa"/>
          </w:tcPr>
          <w:p w14:paraId="2B3FA444" w14:textId="77777777" w:rsidR="00AB3023" w:rsidRPr="006F3727" w:rsidRDefault="00AB3023" w:rsidP="006F3727">
            <w:pPr>
              <w:jc w:val="center"/>
              <w:rPr>
                <w:sz w:val="20"/>
                <w:szCs w:val="20"/>
              </w:rPr>
            </w:pPr>
            <w:r w:rsidRPr="006F3727">
              <w:rPr>
                <w:sz w:val="20"/>
                <w:szCs w:val="20"/>
              </w:rPr>
              <w:t>21</w:t>
            </w:r>
          </w:p>
        </w:tc>
        <w:tc>
          <w:tcPr>
            <w:tcW w:w="2392" w:type="dxa"/>
          </w:tcPr>
          <w:p w14:paraId="438D7E9F" w14:textId="25657177" w:rsidR="00AB3023" w:rsidRPr="006F3727" w:rsidRDefault="00AB3023" w:rsidP="006F3727">
            <w:pPr>
              <w:tabs>
                <w:tab w:val="left" w:pos="555"/>
              </w:tabs>
              <w:jc w:val="both"/>
              <w:rPr>
                <w:sz w:val="20"/>
                <w:szCs w:val="20"/>
              </w:rPr>
            </w:pPr>
            <w:r w:rsidRPr="006F3727">
              <w:rPr>
                <w:sz w:val="20"/>
                <w:szCs w:val="20"/>
              </w:rPr>
              <w:t xml:space="preserve">МДОБУ </w:t>
            </w:r>
            <w:r w:rsidR="00242292">
              <w:rPr>
                <w:sz w:val="20"/>
                <w:szCs w:val="20"/>
              </w:rPr>
              <w:t>«</w:t>
            </w:r>
            <w:r w:rsidRPr="006F3727">
              <w:rPr>
                <w:sz w:val="20"/>
                <w:szCs w:val="20"/>
              </w:rPr>
              <w:t>Детский сад № 7</w:t>
            </w:r>
            <w:r w:rsidR="00242292">
              <w:rPr>
                <w:sz w:val="20"/>
                <w:szCs w:val="20"/>
              </w:rPr>
              <w:t>»</w:t>
            </w:r>
          </w:p>
        </w:tc>
        <w:tc>
          <w:tcPr>
            <w:tcW w:w="2191" w:type="dxa"/>
          </w:tcPr>
          <w:p w14:paraId="263F8343" w14:textId="77777777" w:rsidR="00AB3023" w:rsidRPr="006F3727" w:rsidRDefault="00DC2954" w:rsidP="006F3727">
            <w:pPr>
              <w:jc w:val="center"/>
              <w:rPr>
                <w:sz w:val="20"/>
                <w:szCs w:val="20"/>
              </w:rPr>
            </w:pPr>
            <w:r w:rsidRPr="006F3727">
              <w:rPr>
                <w:sz w:val="20"/>
                <w:szCs w:val="20"/>
              </w:rPr>
              <w:t>п. Зеленый Бор</w:t>
            </w:r>
            <w:r w:rsidR="00AB3023" w:rsidRPr="006F3727">
              <w:rPr>
                <w:sz w:val="20"/>
                <w:szCs w:val="20"/>
              </w:rPr>
              <w:t>, ул. Журавлева, 9</w:t>
            </w:r>
          </w:p>
        </w:tc>
        <w:tc>
          <w:tcPr>
            <w:tcW w:w="1348" w:type="dxa"/>
          </w:tcPr>
          <w:p w14:paraId="6D9B7196" w14:textId="77777777" w:rsidR="00AB3023" w:rsidRPr="006F3727" w:rsidRDefault="00AB3023" w:rsidP="006F3727">
            <w:pPr>
              <w:jc w:val="center"/>
              <w:rPr>
                <w:sz w:val="20"/>
                <w:szCs w:val="20"/>
              </w:rPr>
            </w:pPr>
            <w:r w:rsidRPr="006F3727">
              <w:rPr>
                <w:sz w:val="20"/>
                <w:szCs w:val="20"/>
              </w:rPr>
              <w:t>140</w:t>
            </w:r>
          </w:p>
        </w:tc>
        <w:tc>
          <w:tcPr>
            <w:tcW w:w="1503" w:type="dxa"/>
          </w:tcPr>
          <w:p w14:paraId="7F6175EF" w14:textId="77777777" w:rsidR="00AB3023" w:rsidRPr="006F3727" w:rsidRDefault="00AB3023" w:rsidP="006F3727">
            <w:pPr>
              <w:jc w:val="center"/>
              <w:rPr>
                <w:sz w:val="20"/>
                <w:szCs w:val="20"/>
              </w:rPr>
            </w:pPr>
            <w:r w:rsidRPr="006F3727">
              <w:rPr>
                <w:sz w:val="20"/>
                <w:szCs w:val="20"/>
              </w:rPr>
              <w:t>140</w:t>
            </w:r>
          </w:p>
        </w:tc>
        <w:tc>
          <w:tcPr>
            <w:tcW w:w="1424" w:type="dxa"/>
          </w:tcPr>
          <w:p w14:paraId="58F64823" w14:textId="77777777" w:rsidR="00AB3023" w:rsidRPr="006F3727" w:rsidRDefault="00AB3023" w:rsidP="006F3727">
            <w:pPr>
              <w:jc w:val="center"/>
              <w:rPr>
                <w:sz w:val="20"/>
                <w:szCs w:val="20"/>
              </w:rPr>
            </w:pPr>
            <w:r w:rsidRPr="006F3727">
              <w:rPr>
                <w:sz w:val="20"/>
                <w:szCs w:val="20"/>
              </w:rPr>
              <w:t>1982</w:t>
            </w:r>
          </w:p>
        </w:tc>
      </w:tr>
    </w:tbl>
    <w:p w14:paraId="03B765AD" w14:textId="77777777" w:rsidR="00AB3023" w:rsidRPr="006F3727" w:rsidRDefault="00AB3023" w:rsidP="006F3727">
      <w:pPr>
        <w:pStyle w:val="b"/>
      </w:pPr>
    </w:p>
    <w:p w14:paraId="2DC45D03" w14:textId="16BAAC35" w:rsidR="00AB3023" w:rsidRPr="006F3727" w:rsidRDefault="00AB3023" w:rsidP="006F3727">
      <w:pPr>
        <w:pStyle w:val="b"/>
      </w:pPr>
      <w:r w:rsidRPr="006F3727">
        <w:t xml:space="preserve">Четыре блока для детей 6-7 лет и старше, которые   посещают в режиме полного рабочего дня 202 ребенка, функционируют на базе общеобразовательных школ: МОБУ </w:t>
      </w:r>
      <w:r w:rsidR="00242292">
        <w:t>«</w:t>
      </w:r>
      <w:r w:rsidRPr="006F3727">
        <w:t>СОШ № 2</w:t>
      </w:r>
      <w:r w:rsidR="00242292">
        <w:t>»</w:t>
      </w:r>
      <w:r w:rsidRPr="006F3727">
        <w:t xml:space="preserve">, МОБУ </w:t>
      </w:r>
      <w:r w:rsidR="00242292">
        <w:t>«</w:t>
      </w:r>
      <w:r w:rsidRPr="006F3727">
        <w:t>СОШ № 4</w:t>
      </w:r>
      <w:r w:rsidR="00242292">
        <w:t>»</w:t>
      </w:r>
      <w:r w:rsidRPr="006F3727">
        <w:t xml:space="preserve">, МОБУ </w:t>
      </w:r>
      <w:r w:rsidR="00242292">
        <w:t>«</w:t>
      </w:r>
      <w:r w:rsidRPr="006F3727">
        <w:t>СОШ № 6</w:t>
      </w:r>
      <w:r w:rsidR="00242292">
        <w:t>»</w:t>
      </w:r>
      <w:r w:rsidRPr="006F3727">
        <w:t xml:space="preserve">, МОБУ </w:t>
      </w:r>
      <w:r w:rsidR="00242292">
        <w:t>«</w:t>
      </w:r>
      <w:r w:rsidRPr="006F3727">
        <w:t>Лицей №7</w:t>
      </w:r>
      <w:r w:rsidR="00242292">
        <w:t>»</w:t>
      </w:r>
      <w:r w:rsidRPr="006F3727">
        <w:t>.</w:t>
      </w:r>
    </w:p>
    <w:p w14:paraId="61311AA6" w14:textId="77777777" w:rsidR="00AB3023" w:rsidRPr="006F3727" w:rsidRDefault="00AB3023" w:rsidP="006F3727">
      <w:pPr>
        <w:pStyle w:val="b"/>
      </w:pPr>
      <w:r w:rsidRPr="006F3727">
        <w:t>В муниципальном образовании обеспечен 100 % охват детей в возрасте от 3 до 7 лет дошкольным образованием.  На учёте для определения в дошкольные образовательные учреждения по состоянию на 01.01.2021 года состояли 28 детей.</w:t>
      </w:r>
    </w:p>
    <w:p w14:paraId="33D834FC" w14:textId="77777777" w:rsidR="00AB3023" w:rsidRPr="006F3727" w:rsidRDefault="00AB3023" w:rsidP="006F3727">
      <w:pPr>
        <w:pStyle w:val="b"/>
      </w:pPr>
    </w:p>
    <w:p w14:paraId="087589DB" w14:textId="6B260137" w:rsidR="00AB3023" w:rsidRDefault="00AB3023" w:rsidP="006F3727">
      <w:pPr>
        <w:pStyle w:val="b"/>
      </w:pPr>
      <w:r w:rsidRPr="006F3727">
        <w:t>Численность обучающихся общеобразовательных школ составила в 2020/2021 учебном году 9582 человека. Во вторую смену обучались 2003 ученика.</w:t>
      </w:r>
    </w:p>
    <w:p w14:paraId="2C0991BE" w14:textId="77777777" w:rsidR="006F3727" w:rsidRPr="006F3727" w:rsidRDefault="006F3727" w:rsidP="006F3727">
      <w:pPr>
        <w:pStyle w:val="b"/>
      </w:pPr>
    </w:p>
    <w:p w14:paraId="20365606" w14:textId="5C40A1E1" w:rsidR="00AB3023" w:rsidRDefault="00F72031" w:rsidP="006F3727">
      <w:pPr>
        <w:pStyle w:val="b"/>
        <w:jc w:val="right"/>
      </w:pPr>
      <w:r w:rsidRPr="006F3727">
        <w:t>Таблица 2.10</w:t>
      </w:r>
      <w:r w:rsidR="00B37359">
        <w:t>.1</w:t>
      </w:r>
      <w:r w:rsidR="00AB3023" w:rsidRPr="006F3727">
        <w:t>-2</w:t>
      </w:r>
    </w:p>
    <w:p w14:paraId="6D5CD96C" w14:textId="77777777" w:rsidR="006F3727" w:rsidRPr="006F3727" w:rsidRDefault="006F3727" w:rsidP="006F3727">
      <w:pPr>
        <w:pStyle w:val="b"/>
      </w:pPr>
    </w:p>
    <w:p w14:paraId="5F8EF83F" w14:textId="1E0DEBDD" w:rsidR="00AB3023" w:rsidRDefault="00AB3023" w:rsidP="006F3727">
      <w:pPr>
        <w:pStyle w:val="b"/>
        <w:ind w:firstLine="0"/>
        <w:jc w:val="center"/>
      </w:pPr>
      <w:r w:rsidRPr="006F3727">
        <w:t>Общеобразовательные учреждения</w:t>
      </w:r>
    </w:p>
    <w:p w14:paraId="171E38DB" w14:textId="77777777" w:rsidR="006F3727" w:rsidRPr="006F3727" w:rsidRDefault="006F3727" w:rsidP="006F3727">
      <w:pPr>
        <w:pStyle w:val="b"/>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2748"/>
        <w:gridCol w:w="2345"/>
        <w:gridCol w:w="1122"/>
        <w:gridCol w:w="1503"/>
        <w:gridCol w:w="1424"/>
      </w:tblGrid>
      <w:tr w:rsidR="00AB3023" w:rsidRPr="006F3727" w14:paraId="0CD78BBE" w14:textId="77777777" w:rsidTr="006F3727">
        <w:trPr>
          <w:trHeight w:val="283"/>
        </w:trPr>
        <w:tc>
          <w:tcPr>
            <w:tcW w:w="275" w:type="pct"/>
          </w:tcPr>
          <w:p w14:paraId="0AD68173" w14:textId="77777777" w:rsidR="00AB3023" w:rsidRPr="006F3727" w:rsidRDefault="00AB3023" w:rsidP="006F3727">
            <w:pPr>
              <w:jc w:val="center"/>
              <w:rPr>
                <w:sz w:val="20"/>
                <w:szCs w:val="20"/>
              </w:rPr>
            </w:pPr>
            <w:r w:rsidRPr="006F3727">
              <w:rPr>
                <w:sz w:val="20"/>
                <w:szCs w:val="20"/>
              </w:rPr>
              <w:t>№ п/п</w:t>
            </w:r>
          </w:p>
        </w:tc>
        <w:tc>
          <w:tcPr>
            <w:tcW w:w="1515" w:type="pct"/>
          </w:tcPr>
          <w:p w14:paraId="6230D637" w14:textId="77777777" w:rsidR="00AB3023" w:rsidRPr="006F3727" w:rsidRDefault="00AB3023" w:rsidP="006F3727">
            <w:pPr>
              <w:jc w:val="center"/>
              <w:rPr>
                <w:sz w:val="20"/>
                <w:szCs w:val="20"/>
              </w:rPr>
            </w:pPr>
            <w:r w:rsidRPr="006F3727">
              <w:rPr>
                <w:sz w:val="20"/>
                <w:szCs w:val="20"/>
              </w:rPr>
              <w:t>Наименование учреждения</w:t>
            </w:r>
          </w:p>
        </w:tc>
        <w:tc>
          <w:tcPr>
            <w:tcW w:w="1278" w:type="pct"/>
          </w:tcPr>
          <w:p w14:paraId="0696FA17" w14:textId="77777777" w:rsidR="00AB3023" w:rsidRPr="006F3727" w:rsidRDefault="00AB3023" w:rsidP="006F3727">
            <w:pPr>
              <w:jc w:val="center"/>
              <w:rPr>
                <w:sz w:val="20"/>
                <w:szCs w:val="20"/>
              </w:rPr>
            </w:pPr>
            <w:r w:rsidRPr="006F3727">
              <w:rPr>
                <w:sz w:val="20"/>
                <w:szCs w:val="20"/>
              </w:rPr>
              <w:t>Адрес учреждения</w:t>
            </w:r>
          </w:p>
        </w:tc>
        <w:tc>
          <w:tcPr>
            <w:tcW w:w="610" w:type="pct"/>
          </w:tcPr>
          <w:p w14:paraId="6904EC5D" w14:textId="77777777" w:rsidR="00AB3023" w:rsidRPr="006F3727" w:rsidRDefault="00AB3023" w:rsidP="006F3727">
            <w:pPr>
              <w:jc w:val="center"/>
              <w:rPr>
                <w:sz w:val="20"/>
                <w:szCs w:val="20"/>
              </w:rPr>
            </w:pPr>
            <w:r w:rsidRPr="006F3727">
              <w:rPr>
                <w:sz w:val="20"/>
                <w:szCs w:val="20"/>
              </w:rPr>
              <w:t>Проектная мощность, мест</w:t>
            </w:r>
          </w:p>
        </w:tc>
        <w:tc>
          <w:tcPr>
            <w:tcW w:w="720" w:type="pct"/>
          </w:tcPr>
          <w:p w14:paraId="7CECABD6" w14:textId="77777777" w:rsidR="00AB3023" w:rsidRPr="006F3727" w:rsidRDefault="00AB3023" w:rsidP="006F3727">
            <w:pPr>
              <w:jc w:val="center"/>
              <w:rPr>
                <w:sz w:val="20"/>
                <w:szCs w:val="20"/>
              </w:rPr>
            </w:pPr>
            <w:r w:rsidRPr="006F3727">
              <w:rPr>
                <w:sz w:val="20"/>
                <w:szCs w:val="20"/>
              </w:rPr>
              <w:t>Количество воспитанников на начало 2020/2021 учебного года, чел.</w:t>
            </w:r>
          </w:p>
        </w:tc>
        <w:tc>
          <w:tcPr>
            <w:tcW w:w="602" w:type="pct"/>
          </w:tcPr>
          <w:p w14:paraId="1E891AD8" w14:textId="77777777" w:rsidR="00AB3023" w:rsidRPr="006F3727" w:rsidRDefault="00AB3023" w:rsidP="006F3727">
            <w:pPr>
              <w:jc w:val="center"/>
              <w:rPr>
                <w:sz w:val="20"/>
                <w:szCs w:val="20"/>
              </w:rPr>
            </w:pPr>
            <w:r w:rsidRPr="006F3727">
              <w:rPr>
                <w:sz w:val="20"/>
                <w:szCs w:val="20"/>
              </w:rPr>
              <w:t>Год ввода здания в эксплуатацию</w:t>
            </w:r>
          </w:p>
        </w:tc>
      </w:tr>
      <w:tr w:rsidR="00AB3023" w:rsidRPr="006F3727" w14:paraId="22B3EE43" w14:textId="77777777" w:rsidTr="006F3727">
        <w:trPr>
          <w:trHeight w:val="283"/>
        </w:trPr>
        <w:tc>
          <w:tcPr>
            <w:tcW w:w="275" w:type="pct"/>
          </w:tcPr>
          <w:p w14:paraId="44189F23" w14:textId="77777777" w:rsidR="00AB3023" w:rsidRPr="006F3727" w:rsidRDefault="00AB3023" w:rsidP="006F3727">
            <w:pPr>
              <w:jc w:val="center"/>
              <w:rPr>
                <w:sz w:val="20"/>
                <w:szCs w:val="20"/>
              </w:rPr>
            </w:pPr>
            <w:r w:rsidRPr="006F3727">
              <w:rPr>
                <w:sz w:val="20"/>
                <w:szCs w:val="20"/>
              </w:rPr>
              <w:t>1</w:t>
            </w:r>
          </w:p>
        </w:tc>
        <w:tc>
          <w:tcPr>
            <w:tcW w:w="1515" w:type="pct"/>
          </w:tcPr>
          <w:p w14:paraId="7F9DD482" w14:textId="764DE246" w:rsidR="00AB3023" w:rsidRPr="006F3727" w:rsidRDefault="00AB3023" w:rsidP="006F3727">
            <w:pPr>
              <w:jc w:val="both"/>
              <w:rPr>
                <w:sz w:val="20"/>
                <w:szCs w:val="20"/>
              </w:rPr>
            </w:pPr>
            <w:r w:rsidRPr="006F3727">
              <w:rPr>
                <w:sz w:val="20"/>
                <w:szCs w:val="20"/>
              </w:rPr>
              <w:t xml:space="preserve">МАОУ </w:t>
            </w:r>
            <w:r w:rsidR="00242292">
              <w:rPr>
                <w:sz w:val="20"/>
                <w:szCs w:val="20"/>
              </w:rPr>
              <w:t>«</w:t>
            </w:r>
            <w:r w:rsidRPr="006F3727">
              <w:rPr>
                <w:sz w:val="20"/>
                <w:szCs w:val="20"/>
              </w:rPr>
              <w:t>Гимназия № 1</w:t>
            </w:r>
            <w:r w:rsidR="00242292">
              <w:rPr>
                <w:sz w:val="20"/>
                <w:szCs w:val="20"/>
              </w:rPr>
              <w:t>»</w:t>
            </w:r>
          </w:p>
        </w:tc>
        <w:tc>
          <w:tcPr>
            <w:tcW w:w="1278" w:type="pct"/>
          </w:tcPr>
          <w:p w14:paraId="64EE746A" w14:textId="77777777" w:rsidR="00AB3023" w:rsidRPr="006F3727" w:rsidRDefault="00AB3023" w:rsidP="006F3727">
            <w:pPr>
              <w:jc w:val="center"/>
              <w:rPr>
                <w:sz w:val="20"/>
                <w:szCs w:val="20"/>
              </w:rPr>
            </w:pPr>
            <w:r w:rsidRPr="006F3727">
              <w:rPr>
                <w:sz w:val="20"/>
                <w:szCs w:val="20"/>
              </w:rPr>
              <w:t>г. Минусинск, пр. Сафьяновых, 13</w:t>
            </w:r>
          </w:p>
        </w:tc>
        <w:tc>
          <w:tcPr>
            <w:tcW w:w="610" w:type="pct"/>
          </w:tcPr>
          <w:p w14:paraId="2AF4E3A5" w14:textId="77777777" w:rsidR="00AB3023" w:rsidRPr="006F3727" w:rsidRDefault="007C7338" w:rsidP="006F3727">
            <w:pPr>
              <w:jc w:val="center"/>
              <w:rPr>
                <w:sz w:val="20"/>
                <w:szCs w:val="20"/>
                <w:lang w:val="en-US"/>
              </w:rPr>
            </w:pPr>
            <w:r w:rsidRPr="006F3727">
              <w:rPr>
                <w:sz w:val="20"/>
                <w:szCs w:val="20"/>
                <w:lang w:val="en-US"/>
              </w:rPr>
              <w:t>800</w:t>
            </w:r>
          </w:p>
        </w:tc>
        <w:tc>
          <w:tcPr>
            <w:tcW w:w="720" w:type="pct"/>
          </w:tcPr>
          <w:p w14:paraId="0FCE0251" w14:textId="77777777" w:rsidR="00AB3023" w:rsidRPr="006F3727" w:rsidRDefault="00AB3023" w:rsidP="006F3727">
            <w:pPr>
              <w:jc w:val="center"/>
              <w:rPr>
                <w:sz w:val="20"/>
                <w:szCs w:val="20"/>
              </w:rPr>
            </w:pPr>
            <w:r w:rsidRPr="006F3727">
              <w:rPr>
                <w:sz w:val="20"/>
                <w:szCs w:val="20"/>
              </w:rPr>
              <w:t>1075</w:t>
            </w:r>
          </w:p>
        </w:tc>
        <w:tc>
          <w:tcPr>
            <w:tcW w:w="602" w:type="pct"/>
          </w:tcPr>
          <w:p w14:paraId="6D3B9AF1" w14:textId="77777777" w:rsidR="00AB3023" w:rsidRPr="006F3727" w:rsidRDefault="00AB3023" w:rsidP="006F3727">
            <w:pPr>
              <w:jc w:val="center"/>
              <w:rPr>
                <w:sz w:val="20"/>
                <w:szCs w:val="20"/>
              </w:rPr>
            </w:pPr>
            <w:r w:rsidRPr="006F3727">
              <w:rPr>
                <w:sz w:val="20"/>
                <w:szCs w:val="20"/>
              </w:rPr>
              <w:t>1984</w:t>
            </w:r>
          </w:p>
        </w:tc>
      </w:tr>
      <w:tr w:rsidR="00AB3023" w:rsidRPr="006F3727" w14:paraId="7B877F70" w14:textId="77777777" w:rsidTr="006F3727">
        <w:trPr>
          <w:trHeight w:val="283"/>
        </w:trPr>
        <w:tc>
          <w:tcPr>
            <w:tcW w:w="275" w:type="pct"/>
          </w:tcPr>
          <w:p w14:paraId="6BC84A97" w14:textId="77777777" w:rsidR="00AB3023" w:rsidRPr="006F3727" w:rsidRDefault="00AB3023" w:rsidP="006F3727">
            <w:pPr>
              <w:jc w:val="center"/>
              <w:rPr>
                <w:sz w:val="20"/>
                <w:szCs w:val="20"/>
              </w:rPr>
            </w:pPr>
            <w:r w:rsidRPr="006F3727">
              <w:rPr>
                <w:sz w:val="20"/>
                <w:szCs w:val="20"/>
              </w:rPr>
              <w:t>2</w:t>
            </w:r>
          </w:p>
        </w:tc>
        <w:tc>
          <w:tcPr>
            <w:tcW w:w="1515" w:type="pct"/>
          </w:tcPr>
          <w:p w14:paraId="7DE28347" w14:textId="456BE92F" w:rsidR="00AB3023" w:rsidRPr="006F3727" w:rsidRDefault="00AB3023" w:rsidP="006F3727">
            <w:pPr>
              <w:tabs>
                <w:tab w:val="left" w:pos="2160"/>
              </w:tabs>
              <w:jc w:val="both"/>
              <w:rPr>
                <w:sz w:val="20"/>
                <w:szCs w:val="20"/>
              </w:rPr>
            </w:pPr>
            <w:r w:rsidRPr="006F3727">
              <w:rPr>
                <w:sz w:val="20"/>
                <w:szCs w:val="20"/>
              </w:rPr>
              <w:t xml:space="preserve">МОБУ </w:t>
            </w:r>
            <w:r w:rsidR="00242292">
              <w:rPr>
                <w:sz w:val="20"/>
                <w:szCs w:val="20"/>
              </w:rPr>
              <w:t>«</w:t>
            </w:r>
            <w:r w:rsidRPr="006F3727">
              <w:rPr>
                <w:sz w:val="20"/>
                <w:szCs w:val="20"/>
              </w:rPr>
              <w:t>СОШ № 1</w:t>
            </w:r>
            <w:r w:rsidR="00242292">
              <w:rPr>
                <w:sz w:val="20"/>
                <w:szCs w:val="20"/>
              </w:rPr>
              <w:t>»</w:t>
            </w:r>
          </w:p>
        </w:tc>
        <w:tc>
          <w:tcPr>
            <w:tcW w:w="1278" w:type="pct"/>
          </w:tcPr>
          <w:p w14:paraId="75D347E1" w14:textId="77777777" w:rsidR="00AB3023" w:rsidRPr="006F3727" w:rsidRDefault="00AB3023" w:rsidP="006F3727">
            <w:pPr>
              <w:jc w:val="center"/>
              <w:rPr>
                <w:sz w:val="20"/>
                <w:szCs w:val="20"/>
              </w:rPr>
            </w:pPr>
            <w:r w:rsidRPr="006F3727">
              <w:rPr>
                <w:sz w:val="20"/>
                <w:szCs w:val="20"/>
              </w:rPr>
              <w:t>г. Минусинск, ул. Набережная, 93 а</w:t>
            </w:r>
          </w:p>
        </w:tc>
        <w:tc>
          <w:tcPr>
            <w:tcW w:w="610" w:type="pct"/>
          </w:tcPr>
          <w:p w14:paraId="45798424" w14:textId="77777777" w:rsidR="00AB3023" w:rsidRPr="006F3727" w:rsidRDefault="00EF0F1C" w:rsidP="006F3727">
            <w:pPr>
              <w:jc w:val="center"/>
              <w:rPr>
                <w:sz w:val="20"/>
                <w:szCs w:val="20"/>
                <w:lang w:val="en-US"/>
              </w:rPr>
            </w:pPr>
            <w:r w:rsidRPr="006F3727">
              <w:rPr>
                <w:sz w:val="20"/>
                <w:szCs w:val="20"/>
                <w:lang w:val="en-US"/>
              </w:rPr>
              <w:t>260</w:t>
            </w:r>
          </w:p>
        </w:tc>
        <w:tc>
          <w:tcPr>
            <w:tcW w:w="720" w:type="pct"/>
          </w:tcPr>
          <w:p w14:paraId="61CF273A" w14:textId="77777777" w:rsidR="00AB3023" w:rsidRPr="006F3727" w:rsidRDefault="00AB3023" w:rsidP="006F3727">
            <w:pPr>
              <w:jc w:val="center"/>
              <w:rPr>
                <w:sz w:val="20"/>
                <w:szCs w:val="20"/>
              </w:rPr>
            </w:pPr>
            <w:r w:rsidRPr="006F3727">
              <w:rPr>
                <w:sz w:val="20"/>
                <w:szCs w:val="20"/>
              </w:rPr>
              <w:t>814</w:t>
            </w:r>
          </w:p>
        </w:tc>
        <w:tc>
          <w:tcPr>
            <w:tcW w:w="602" w:type="pct"/>
          </w:tcPr>
          <w:p w14:paraId="6320C737" w14:textId="77777777" w:rsidR="00AB3023" w:rsidRPr="006F3727" w:rsidRDefault="00AB3023" w:rsidP="006F3727">
            <w:pPr>
              <w:jc w:val="center"/>
              <w:rPr>
                <w:sz w:val="20"/>
                <w:szCs w:val="20"/>
              </w:rPr>
            </w:pPr>
            <w:r w:rsidRPr="006F3727">
              <w:rPr>
                <w:sz w:val="20"/>
                <w:szCs w:val="20"/>
              </w:rPr>
              <w:t>1910</w:t>
            </w:r>
          </w:p>
        </w:tc>
      </w:tr>
      <w:tr w:rsidR="00AB3023" w:rsidRPr="006F3727" w14:paraId="4FEE1F42" w14:textId="77777777" w:rsidTr="006F3727">
        <w:trPr>
          <w:trHeight w:val="283"/>
        </w:trPr>
        <w:tc>
          <w:tcPr>
            <w:tcW w:w="275" w:type="pct"/>
          </w:tcPr>
          <w:p w14:paraId="1830F290" w14:textId="77777777" w:rsidR="00AB3023" w:rsidRPr="006F3727" w:rsidRDefault="00AB3023" w:rsidP="006F3727">
            <w:pPr>
              <w:jc w:val="center"/>
              <w:rPr>
                <w:sz w:val="20"/>
                <w:szCs w:val="20"/>
              </w:rPr>
            </w:pPr>
            <w:r w:rsidRPr="006F3727">
              <w:rPr>
                <w:sz w:val="20"/>
                <w:szCs w:val="20"/>
              </w:rPr>
              <w:t>3</w:t>
            </w:r>
          </w:p>
        </w:tc>
        <w:tc>
          <w:tcPr>
            <w:tcW w:w="1515" w:type="pct"/>
          </w:tcPr>
          <w:p w14:paraId="28D62FFE" w14:textId="67F986EB" w:rsidR="00AB3023" w:rsidRPr="006F3727" w:rsidRDefault="00AB3023" w:rsidP="006F3727">
            <w:pPr>
              <w:tabs>
                <w:tab w:val="left" w:pos="2115"/>
              </w:tabs>
              <w:jc w:val="both"/>
              <w:rPr>
                <w:sz w:val="20"/>
                <w:szCs w:val="20"/>
              </w:rPr>
            </w:pPr>
            <w:r w:rsidRPr="006F3727">
              <w:rPr>
                <w:sz w:val="20"/>
                <w:szCs w:val="20"/>
              </w:rPr>
              <w:t xml:space="preserve">МОБУ </w:t>
            </w:r>
            <w:r w:rsidR="00242292">
              <w:rPr>
                <w:sz w:val="20"/>
                <w:szCs w:val="20"/>
              </w:rPr>
              <w:t>«</w:t>
            </w:r>
            <w:r w:rsidRPr="006F3727">
              <w:rPr>
                <w:sz w:val="20"/>
                <w:szCs w:val="20"/>
              </w:rPr>
              <w:t>СОШ № 2</w:t>
            </w:r>
            <w:r w:rsidR="00242292">
              <w:rPr>
                <w:sz w:val="20"/>
                <w:szCs w:val="20"/>
              </w:rPr>
              <w:t>»</w:t>
            </w:r>
          </w:p>
        </w:tc>
        <w:tc>
          <w:tcPr>
            <w:tcW w:w="1278" w:type="pct"/>
          </w:tcPr>
          <w:p w14:paraId="3BFBE729" w14:textId="77777777" w:rsidR="00AB3023" w:rsidRPr="006F3727" w:rsidRDefault="00AB3023" w:rsidP="006F3727">
            <w:pPr>
              <w:jc w:val="center"/>
              <w:rPr>
                <w:sz w:val="20"/>
                <w:szCs w:val="20"/>
              </w:rPr>
            </w:pPr>
            <w:r w:rsidRPr="006F3727">
              <w:rPr>
                <w:sz w:val="20"/>
                <w:szCs w:val="20"/>
              </w:rPr>
              <w:t>г. Минусинск, ул. Автомобильная, 37</w:t>
            </w:r>
          </w:p>
        </w:tc>
        <w:tc>
          <w:tcPr>
            <w:tcW w:w="610" w:type="pct"/>
          </w:tcPr>
          <w:p w14:paraId="49DFD919" w14:textId="77777777" w:rsidR="00AB3023" w:rsidRPr="006F3727" w:rsidRDefault="00AB3023" w:rsidP="006F3727">
            <w:pPr>
              <w:jc w:val="center"/>
              <w:rPr>
                <w:sz w:val="20"/>
                <w:szCs w:val="20"/>
              </w:rPr>
            </w:pPr>
            <w:r w:rsidRPr="006F3727">
              <w:rPr>
                <w:sz w:val="20"/>
                <w:szCs w:val="20"/>
              </w:rPr>
              <w:t>1176</w:t>
            </w:r>
          </w:p>
        </w:tc>
        <w:tc>
          <w:tcPr>
            <w:tcW w:w="720" w:type="pct"/>
          </w:tcPr>
          <w:p w14:paraId="2B987FAE" w14:textId="77777777" w:rsidR="00AB3023" w:rsidRPr="006F3727" w:rsidRDefault="00AB3023" w:rsidP="006F3727">
            <w:pPr>
              <w:jc w:val="center"/>
              <w:rPr>
                <w:sz w:val="20"/>
                <w:szCs w:val="20"/>
              </w:rPr>
            </w:pPr>
            <w:r w:rsidRPr="006F3727">
              <w:rPr>
                <w:sz w:val="20"/>
                <w:szCs w:val="20"/>
              </w:rPr>
              <w:t>911</w:t>
            </w:r>
          </w:p>
        </w:tc>
        <w:tc>
          <w:tcPr>
            <w:tcW w:w="602" w:type="pct"/>
          </w:tcPr>
          <w:p w14:paraId="146709C2" w14:textId="77777777" w:rsidR="00AB3023" w:rsidRPr="006F3727" w:rsidRDefault="00AB3023" w:rsidP="006F3727">
            <w:pPr>
              <w:jc w:val="center"/>
              <w:rPr>
                <w:sz w:val="20"/>
                <w:szCs w:val="20"/>
              </w:rPr>
            </w:pPr>
            <w:r w:rsidRPr="006F3727">
              <w:rPr>
                <w:sz w:val="20"/>
                <w:szCs w:val="20"/>
              </w:rPr>
              <w:t>1978</w:t>
            </w:r>
          </w:p>
        </w:tc>
      </w:tr>
      <w:tr w:rsidR="00AB3023" w:rsidRPr="006F3727" w14:paraId="1FE16A05" w14:textId="77777777" w:rsidTr="006F3727">
        <w:trPr>
          <w:trHeight w:val="283"/>
        </w:trPr>
        <w:tc>
          <w:tcPr>
            <w:tcW w:w="275" w:type="pct"/>
          </w:tcPr>
          <w:p w14:paraId="7D320143" w14:textId="77777777" w:rsidR="00AB3023" w:rsidRPr="006F3727" w:rsidRDefault="00AB3023" w:rsidP="006F3727">
            <w:pPr>
              <w:jc w:val="center"/>
              <w:rPr>
                <w:sz w:val="20"/>
                <w:szCs w:val="20"/>
              </w:rPr>
            </w:pPr>
            <w:r w:rsidRPr="006F3727">
              <w:rPr>
                <w:sz w:val="20"/>
                <w:szCs w:val="20"/>
              </w:rPr>
              <w:t>4</w:t>
            </w:r>
          </w:p>
        </w:tc>
        <w:tc>
          <w:tcPr>
            <w:tcW w:w="1515" w:type="pct"/>
          </w:tcPr>
          <w:p w14:paraId="026762D3" w14:textId="18727CD7" w:rsidR="00AB3023" w:rsidRPr="006F3727" w:rsidRDefault="00AB3023" w:rsidP="006F3727">
            <w:pPr>
              <w:jc w:val="both"/>
              <w:rPr>
                <w:sz w:val="20"/>
                <w:szCs w:val="20"/>
              </w:rPr>
            </w:pPr>
            <w:r w:rsidRPr="006F3727">
              <w:rPr>
                <w:sz w:val="20"/>
                <w:szCs w:val="20"/>
              </w:rPr>
              <w:t xml:space="preserve">МОБУ </w:t>
            </w:r>
            <w:r w:rsidR="00242292">
              <w:rPr>
                <w:sz w:val="20"/>
                <w:szCs w:val="20"/>
              </w:rPr>
              <w:t>«</w:t>
            </w:r>
            <w:r w:rsidRPr="006F3727">
              <w:rPr>
                <w:sz w:val="20"/>
                <w:szCs w:val="20"/>
              </w:rPr>
              <w:t>СОШ № 3</w:t>
            </w:r>
            <w:r w:rsidR="00242292">
              <w:rPr>
                <w:sz w:val="20"/>
                <w:szCs w:val="20"/>
              </w:rPr>
              <w:t>»</w:t>
            </w:r>
          </w:p>
        </w:tc>
        <w:tc>
          <w:tcPr>
            <w:tcW w:w="1278" w:type="pct"/>
          </w:tcPr>
          <w:p w14:paraId="5346F951" w14:textId="77777777" w:rsidR="00AB3023" w:rsidRPr="006F3727" w:rsidRDefault="00AB3023" w:rsidP="006F3727">
            <w:pPr>
              <w:jc w:val="center"/>
              <w:rPr>
                <w:sz w:val="20"/>
                <w:szCs w:val="20"/>
              </w:rPr>
            </w:pPr>
            <w:r w:rsidRPr="006F3727">
              <w:rPr>
                <w:sz w:val="20"/>
                <w:szCs w:val="20"/>
              </w:rPr>
              <w:t>г. Минусинск, ул. Штабная, 26</w:t>
            </w:r>
          </w:p>
        </w:tc>
        <w:tc>
          <w:tcPr>
            <w:tcW w:w="610" w:type="pct"/>
          </w:tcPr>
          <w:p w14:paraId="64D768E6" w14:textId="77777777" w:rsidR="00AB3023" w:rsidRPr="006F3727" w:rsidRDefault="00EF0F1C" w:rsidP="006F3727">
            <w:pPr>
              <w:jc w:val="center"/>
              <w:rPr>
                <w:sz w:val="20"/>
                <w:szCs w:val="20"/>
                <w:lang w:val="en-US"/>
              </w:rPr>
            </w:pPr>
            <w:r w:rsidRPr="006F3727">
              <w:rPr>
                <w:sz w:val="20"/>
                <w:szCs w:val="20"/>
                <w:lang w:val="en-US"/>
              </w:rPr>
              <w:t>390</w:t>
            </w:r>
          </w:p>
        </w:tc>
        <w:tc>
          <w:tcPr>
            <w:tcW w:w="720" w:type="pct"/>
          </w:tcPr>
          <w:p w14:paraId="36E0338B" w14:textId="77777777" w:rsidR="00AB3023" w:rsidRPr="006F3727" w:rsidRDefault="00AB3023" w:rsidP="006F3727">
            <w:pPr>
              <w:jc w:val="center"/>
              <w:rPr>
                <w:sz w:val="20"/>
                <w:szCs w:val="20"/>
              </w:rPr>
            </w:pPr>
            <w:r w:rsidRPr="006F3727">
              <w:rPr>
                <w:sz w:val="20"/>
                <w:szCs w:val="20"/>
              </w:rPr>
              <w:t>655</w:t>
            </w:r>
          </w:p>
        </w:tc>
        <w:tc>
          <w:tcPr>
            <w:tcW w:w="602" w:type="pct"/>
          </w:tcPr>
          <w:p w14:paraId="52263C3A" w14:textId="77777777" w:rsidR="00AB3023" w:rsidRPr="006F3727" w:rsidRDefault="00AB3023" w:rsidP="006F3727">
            <w:pPr>
              <w:jc w:val="center"/>
              <w:rPr>
                <w:sz w:val="20"/>
                <w:szCs w:val="20"/>
              </w:rPr>
            </w:pPr>
            <w:r w:rsidRPr="006F3727">
              <w:rPr>
                <w:sz w:val="20"/>
                <w:szCs w:val="20"/>
              </w:rPr>
              <w:t>1937</w:t>
            </w:r>
          </w:p>
        </w:tc>
      </w:tr>
      <w:tr w:rsidR="00AB3023" w:rsidRPr="006F3727" w14:paraId="0EA7C51E" w14:textId="77777777" w:rsidTr="006F3727">
        <w:trPr>
          <w:trHeight w:val="283"/>
        </w:trPr>
        <w:tc>
          <w:tcPr>
            <w:tcW w:w="275" w:type="pct"/>
          </w:tcPr>
          <w:p w14:paraId="25ACF957" w14:textId="77777777" w:rsidR="00AB3023" w:rsidRPr="006F3727" w:rsidRDefault="00AB3023" w:rsidP="006F3727">
            <w:pPr>
              <w:jc w:val="center"/>
              <w:rPr>
                <w:sz w:val="20"/>
                <w:szCs w:val="20"/>
              </w:rPr>
            </w:pPr>
            <w:r w:rsidRPr="006F3727">
              <w:rPr>
                <w:sz w:val="20"/>
                <w:szCs w:val="20"/>
              </w:rPr>
              <w:t>5</w:t>
            </w:r>
          </w:p>
        </w:tc>
        <w:tc>
          <w:tcPr>
            <w:tcW w:w="1515" w:type="pct"/>
          </w:tcPr>
          <w:p w14:paraId="77E648EE" w14:textId="010EA76A" w:rsidR="00AB3023" w:rsidRPr="006F3727" w:rsidRDefault="00AB3023" w:rsidP="006F3727">
            <w:pPr>
              <w:jc w:val="both"/>
              <w:rPr>
                <w:sz w:val="20"/>
                <w:szCs w:val="20"/>
              </w:rPr>
            </w:pPr>
            <w:r w:rsidRPr="006F3727">
              <w:rPr>
                <w:sz w:val="20"/>
                <w:szCs w:val="20"/>
              </w:rPr>
              <w:t xml:space="preserve">МОБУ </w:t>
            </w:r>
            <w:r w:rsidR="00242292">
              <w:rPr>
                <w:sz w:val="20"/>
                <w:szCs w:val="20"/>
              </w:rPr>
              <w:t>«</w:t>
            </w:r>
            <w:r w:rsidRPr="006F3727">
              <w:rPr>
                <w:sz w:val="20"/>
                <w:szCs w:val="20"/>
              </w:rPr>
              <w:t>СОШ № 4</w:t>
            </w:r>
            <w:r w:rsidR="00242292">
              <w:rPr>
                <w:sz w:val="20"/>
                <w:szCs w:val="20"/>
              </w:rPr>
              <w:t>»</w:t>
            </w:r>
          </w:p>
        </w:tc>
        <w:tc>
          <w:tcPr>
            <w:tcW w:w="1278" w:type="pct"/>
          </w:tcPr>
          <w:p w14:paraId="5888D9DB" w14:textId="77777777" w:rsidR="00AB3023" w:rsidRPr="006F3727" w:rsidRDefault="00AB3023" w:rsidP="006F3727">
            <w:pPr>
              <w:jc w:val="center"/>
              <w:rPr>
                <w:sz w:val="20"/>
                <w:szCs w:val="20"/>
              </w:rPr>
            </w:pPr>
            <w:r w:rsidRPr="006F3727">
              <w:rPr>
                <w:sz w:val="20"/>
                <w:szCs w:val="20"/>
              </w:rPr>
              <w:t>г. Минусинск, ул. Подсинская, 41</w:t>
            </w:r>
          </w:p>
        </w:tc>
        <w:tc>
          <w:tcPr>
            <w:tcW w:w="610" w:type="pct"/>
          </w:tcPr>
          <w:p w14:paraId="151A8918" w14:textId="77777777" w:rsidR="00AB3023" w:rsidRPr="006F3727" w:rsidRDefault="00EF0F1C" w:rsidP="006F3727">
            <w:pPr>
              <w:jc w:val="center"/>
              <w:rPr>
                <w:sz w:val="20"/>
                <w:szCs w:val="20"/>
                <w:lang w:val="en-US"/>
              </w:rPr>
            </w:pPr>
            <w:r w:rsidRPr="006F3727">
              <w:rPr>
                <w:sz w:val="20"/>
                <w:szCs w:val="20"/>
                <w:lang w:val="en-US"/>
              </w:rPr>
              <w:t>700</w:t>
            </w:r>
          </w:p>
        </w:tc>
        <w:tc>
          <w:tcPr>
            <w:tcW w:w="720" w:type="pct"/>
          </w:tcPr>
          <w:p w14:paraId="360A0BBA" w14:textId="77777777" w:rsidR="00AB3023" w:rsidRPr="006F3727" w:rsidRDefault="00AB3023" w:rsidP="006F3727">
            <w:pPr>
              <w:jc w:val="center"/>
              <w:rPr>
                <w:sz w:val="20"/>
                <w:szCs w:val="20"/>
              </w:rPr>
            </w:pPr>
            <w:r w:rsidRPr="006F3727">
              <w:rPr>
                <w:sz w:val="20"/>
                <w:szCs w:val="20"/>
              </w:rPr>
              <w:t>960</w:t>
            </w:r>
          </w:p>
        </w:tc>
        <w:tc>
          <w:tcPr>
            <w:tcW w:w="602" w:type="pct"/>
          </w:tcPr>
          <w:p w14:paraId="3A70A647" w14:textId="77777777" w:rsidR="00AB3023" w:rsidRPr="006F3727" w:rsidRDefault="00AB3023" w:rsidP="006F3727">
            <w:pPr>
              <w:jc w:val="center"/>
              <w:rPr>
                <w:sz w:val="20"/>
                <w:szCs w:val="20"/>
              </w:rPr>
            </w:pPr>
            <w:r w:rsidRPr="006F3727">
              <w:rPr>
                <w:sz w:val="20"/>
                <w:szCs w:val="20"/>
              </w:rPr>
              <w:t>1983</w:t>
            </w:r>
          </w:p>
        </w:tc>
      </w:tr>
      <w:tr w:rsidR="00AB3023" w:rsidRPr="006F3727" w14:paraId="16371B63" w14:textId="77777777" w:rsidTr="006F3727">
        <w:trPr>
          <w:trHeight w:val="283"/>
        </w:trPr>
        <w:tc>
          <w:tcPr>
            <w:tcW w:w="275" w:type="pct"/>
          </w:tcPr>
          <w:p w14:paraId="5541C2C6" w14:textId="77777777" w:rsidR="00AB3023" w:rsidRPr="006F3727" w:rsidRDefault="00AB3023" w:rsidP="006F3727">
            <w:pPr>
              <w:jc w:val="center"/>
              <w:rPr>
                <w:sz w:val="20"/>
                <w:szCs w:val="20"/>
              </w:rPr>
            </w:pPr>
            <w:r w:rsidRPr="006F3727">
              <w:rPr>
                <w:sz w:val="20"/>
                <w:szCs w:val="20"/>
              </w:rPr>
              <w:t>6</w:t>
            </w:r>
          </w:p>
        </w:tc>
        <w:tc>
          <w:tcPr>
            <w:tcW w:w="1515" w:type="pct"/>
          </w:tcPr>
          <w:p w14:paraId="56DA0C95" w14:textId="7294C877" w:rsidR="00AB3023" w:rsidRPr="006F3727" w:rsidRDefault="00AB3023" w:rsidP="006F3727">
            <w:pPr>
              <w:tabs>
                <w:tab w:val="left" w:pos="2115"/>
              </w:tabs>
              <w:jc w:val="both"/>
              <w:rPr>
                <w:sz w:val="20"/>
                <w:szCs w:val="20"/>
              </w:rPr>
            </w:pPr>
            <w:r w:rsidRPr="006F3727">
              <w:rPr>
                <w:sz w:val="20"/>
                <w:szCs w:val="20"/>
              </w:rPr>
              <w:t xml:space="preserve">МОБУ </w:t>
            </w:r>
            <w:r w:rsidR="00242292">
              <w:rPr>
                <w:sz w:val="20"/>
                <w:szCs w:val="20"/>
              </w:rPr>
              <w:t>«</w:t>
            </w:r>
            <w:r w:rsidRPr="006F3727">
              <w:rPr>
                <w:sz w:val="20"/>
                <w:szCs w:val="20"/>
              </w:rPr>
              <w:t>ООШ № 5</w:t>
            </w:r>
            <w:r w:rsidR="00242292">
              <w:rPr>
                <w:sz w:val="20"/>
                <w:szCs w:val="20"/>
              </w:rPr>
              <w:t>»</w:t>
            </w:r>
          </w:p>
        </w:tc>
        <w:tc>
          <w:tcPr>
            <w:tcW w:w="1278" w:type="pct"/>
          </w:tcPr>
          <w:p w14:paraId="06218421" w14:textId="77777777" w:rsidR="00AB3023" w:rsidRPr="006F3727" w:rsidRDefault="00AB3023" w:rsidP="006F3727">
            <w:pPr>
              <w:jc w:val="center"/>
              <w:rPr>
                <w:sz w:val="20"/>
                <w:szCs w:val="20"/>
              </w:rPr>
            </w:pPr>
            <w:r w:rsidRPr="006F3727">
              <w:rPr>
                <w:sz w:val="20"/>
                <w:szCs w:val="20"/>
              </w:rPr>
              <w:t>г. Минусинск, ул. Мира, 28</w:t>
            </w:r>
          </w:p>
        </w:tc>
        <w:tc>
          <w:tcPr>
            <w:tcW w:w="610" w:type="pct"/>
          </w:tcPr>
          <w:p w14:paraId="4ED68ADA" w14:textId="77777777" w:rsidR="00AB3023" w:rsidRPr="006F3727" w:rsidRDefault="00EF0F1C" w:rsidP="006F3727">
            <w:pPr>
              <w:jc w:val="center"/>
              <w:rPr>
                <w:sz w:val="20"/>
                <w:szCs w:val="20"/>
                <w:lang w:val="en-US"/>
              </w:rPr>
            </w:pPr>
            <w:r w:rsidRPr="006F3727">
              <w:rPr>
                <w:sz w:val="20"/>
                <w:szCs w:val="20"/>
                <w:lang w:val="en-US"/>
              </w:rPr>
              <w:t>302</w:t>
            </w:r>
          </w:p>
        </w:tc>
        <w:tc>
          <w:tcPr>
            <w:tcW w:w="720" w:type="pct"/>
          </w:tcPr>
          <w:p w14:paraId="1799B520" w14:textId="77777777" w:rsidR="00AB3023" w:rsidRPr="006F3727" w:rsidRDefault="00AB3023" w:rsidP="006F3727">
            <w:pPr>
              <w:jc w:val="center"/>
              <w:rPr>
                <w:sz w:val="20"/>
                <w:szCs w:val="20"/>
              </w:rPr>
            </w:pPr>
            <w:r w:rsidRPr="006F3727">
              <w:rPr>
                <w:sz w:val="20"/>
                <w:szCs w:val="20"/>
              </w:rPr>
              <w:t>216</w:t>
            </w:r>
          </w:p>
        </w:tc>
        <w:tc>
          <w:tcPr>
            <w:tcW w:w="602" w:type="pct"/>
          </w:tcPr>
          <w:p w14:paraId="7EC63DA0" w14:textId="77777777" w:rsidR="00AB3023" w:rsidRPr="006F3727" w:rsidRDefault="00AB3023" w:rsidP="006F3727">
            <w:pPr>
              <w:jc w:val="center"/>
              <w:rPr>
                <w:sz w:val="20"/>
                <w:szCs w:val="20"/>
              </w:rPr>
            </w:pPr>
            <w:r w:rsidRPr="006F3727">
              <w:rPr>
                <w:sz w:val="20"/>
                <w:szCs w:val="20"/>
              </w:rPr>
              <w:t>1938</w:t>
            </w:r>
          </w:p>
        </w:tc>
      </w:tr>
      <w:tr w:rsidR="00AB3023" w:rsidRPr="006F3727" w14:paraId="1180F963" w14:textId="77777777" w:rsidTr="006F3727">
        <w:trPr>
          <w:trHeight w:val="283"/>
        </w:trPr>
        <w:tc>
          <w:tcPr>
            <w:tcW w:w="275" w:type="pct"/>
          </w:tcPr>
          <w:p w14:paraId="5B226CF8" w14:textId="77777777" w:rsidR="00AB3023" w:rsidRPr="006F3727" w:rsidRDefault="00AB3023" w:rsidP="006F3727">
            <w:pPr>
              <w:jc w:val="center"/>
              <w:rPr>
                <w:sz w:val="20"/>
                <w:szCs w:val="20"/>
              </w:rPr>
            </w:pPr>
            <w:r w:rsidRPr="006F3727">
              <w:rPr>
                <w:sz w:val="20"/>
                <w:szCs w:val="20"/>
              </w:rPr>
              <w:t>7</w:t>
            </w:r>
          </w:p>
        </w:tc>
        <w:tc>
          <w:tcPr>
            <w:tcW w:w="1515" w:type="pct"/>
          </w:tcPr>
          <w:p w14:paraId="52BB5549" w14:textId="7FB334E3" w:rsidR="00AB3023" w:rsidRPr="006F3727" w:rsidRDefault="00AB3023" w:rsidP="006F3727">
            <w:pPr>
              <w:tabs>
                <w:tab w:val="left" w:pos="2160"/>
              </w:tabs>
              <w:jc w:val="both"/>
              <w:rPr>
                <w:sz w:val="20"/>
                <w:szCs w:val="20"/>
              </w:rPr>
            </w:pPr>
            <w:r w:rsidRPr="006F3727">
              <w:rPr>
                <w:sz w:val="20"/>
                <w:szCs w:val="20"/>
              </w:rPr>
              <w:t xml:space="preserve">МОБУ </w:t>
            </w:r>
            <w:r w:rsidR="00242292">
              <w:rPr>
                <w:sz w:val="20"/>
                <w:szCs w:val="20"/>
              </w:rPr>
              <w:t>«</w:t>
            </w:r>
            <w:r w:rsidRPr="006F3727">
              <w:rPr>
                <w:sz w:val="20"/>
                <w:szCs w:val="20"/>
              </w:rPr>
              <w:t>Русская школа</w:t>
            </w:r>
            <w:r w:rsidR="00242292">
              <w:rPr>
                <w:sz w:val="20"/>
                <w:szCs w:val="20"/>
              </w:rPr>
              <w:t>»</w:t>
            </w:r>
          </w:p>
        </w:tc>
        <w:tc>
          <w:tcPr>
            <w:tcW w:w="1278" w:type="pct"/>
          </w:tcPr>
          <w:p w14:paraId="77C3C0A3" w14:textId="77777777" w:rsidR="00AB3023" w:rsidRPr="006F3727" w:rsidRDefault="00AB3023" w:rsidP="006F3727">
            <w:pPr>
              <w:jc w:val="center"/>
              <w:rPr>
                <w:sz w:val="20"/>
                <w:szCs w:val="20"/>
              </w:rPr>
            </w:pPr>
            <w:r w:rsidRPr="006F3727">
              <w:rPr>
                <w:sz w:val="20"/>
                <w:szCs w:val="20"/>
              </w:rPr>
              <w:t>г. Минусинск, ул. Сургуладзе, 4</w:t>
            </w:r>
          </w:p>
        </w:tc>
        <w:tc>
          <w:tcPr>
            <w:tcW w:w="610" w:type="pct"/>
          </w:tcPr>
          <w:p w14:paraId="2BC2155E" w14:textId="77777777" w:rsidR="00AB3023" w:rsidRPr="006F3727" w:rsidRDefault="00AB3023" w:rsidP="006F3727">
            <w:pPr>
              <w:jc w:val="center"/>
              <w:rPr>
                <w:sz w:val="20"/>
                <w:szCs w:val="20"/>
              </w:rPr>
            </w:pPr>
            <w:r w:rsidRPr="006F3727">
              <w:rPr>
                <w:sz w:val="20"/>
                <w:szCs w:val="20"/>
              </w:rPr>
              <w:t>700</w:t>
            </w:r>
          </w:p>
        </w:tc>
        <w:tc>
          <w:tcPr>
            <w:tcW w:w="720" w:type="pct"/>
          </w:tcPr>
          <w:p w14:paraId="4FBA7D35" w14:textId="77777777" w:rsidR="00AB3023" w:rsidRPr="006F3727" w:rsidRDefault="00AB3023" w:rsidP="006F3727">
            <w:pPr>
              <w:jc w:val="center"/>
              <w:rPr>
                <w:sz w:val="20"/>
                <w:szCs w:val="20"/>
              </w:rPr>
            </w:pPr>
            <w:r w:rsidRPr="006F3727">
              <w:rPr>
                <w:sz w:val="20"/>
                <w:szCs w:val="20"/>
              </w:rPr>
              <w:t>734</w:t>
            </w:r>
          </w:p>
        </w:tc>
        <w:tc>
          <w:tcPr>
            <w:tcW w:w="602" w:type="pct"/>
          </w:tcPr>
          <w:p w14:paraId="40622DB9" w14:textId="77777777" w:rsidR="00AB3023" w:rsidRPr="006F3727" w:rsidRDefault="00AB3023" w:rsidP="006F3727">
            <w:pPr>
              <w:jc w:val="center"/>
              <w:rPr>
                <w:sz w:val="20"/>
                <w:szCs w:val="20"/>
              </w:rPr>
            </w:pPr>
            <w:r w:rsidRPr="006F3727">
              <w:rPr>
                <w:sz w:val="20"/>
                <w:szCs w:val="20"/>
              </w:rPr>
              <w:t>1978</w:t>
            </w:r>
          </w:p>
        </w:tc>
      </w:tr>
      <w:tr w:rsidR="00AB3023" w:rsidRPr="006F3727" w14:paraId="35417AB4" w14:textId="77777777" w:rsidTr="006F3727">
        <w:trPr>
          <w:trHeight w:val="283"/>
        </w:trPr>
        <w:tc>
          <w:tcPr>
            <w:tcW w:w="275" w:type="pct"/>
          </w:tcPr>
          <w:p w14:paraId="1BEC0304" w14:textId="77777777" w:rsidR="00AB3023" w:rsidRPr="006F3727" w:rsidRDefault="00AB3023" w:rsidP="006F3727">
            <w:pPr>
              <w:jc w:val="center"/>
              <w:rPr>
                <w:sz w:val="20"/>
                <w:szCs w:val="20"/>
              </w:rPr>
            </w:pPr>
            <w:r w:rsidRPr="006F3727">
              <w:rPr>
                <w:sz w:val="20"/>
                <w:szCs w:val="20"/>
              </w:rPr>
              <w:t>8</w:t>
            </w:r>
          </w:p>
        </w:tc>
        <w:tc>
          <w:tcPr>
            <w:tcW w:w="1515" w:type="pct"/>
          </w:tcPr>
          <w:p w14:paraId="483C5ED5" w14:textId="206FABE7" w:rsidR="00AB3023" w:rsidRPr="006F3727" w:rsidRDefault="00AB3023" w:rsidP="006F3727">
            <w:pPr>
              <w:tabs>
                <w:tab w:val="left" w:pos="555"/>
              </w:tabs>
              <w:jc w:val="both"/>
              <w:rPr>
                <w:sz w:val="20"/>
                <w:szCs w:val="20"/>
              </w:rPr>
            </w:pPr>
            <w:r w:rsidRPr="006F3727">
              <w:rPr>
                <w:sz w:val="20"/>
                <w:szCs w:val="20"/>
              </w:rPr>
              <w:t xml:space="preserve">МОБУ </w:t>
            </w:r>
            <w:r w:rsidR="00242292">
              <w:rPr>
                <w:sz w:val="20"/>
                <w:szCs w:val="20"/>
              </w:rPr>
              <w:t>«</w:t>
            </w:r>
            <w:r w:rsidRPr="006F3727">
              <w:rPr>
                <w:sz w:val="20"/>
                <w:szCs w:val="20"/>
              </w:rPr>
              <w:t>Лицей № 7</w:t>
            </w:r>
            <w:r w:rsidR="00242292">
              <w:rPr>
                <w:sz w:val="20"/>
                <w:szCs w:val="20"/>
              </w:rPr>
              <w:t>»</w:t>
            </w:r>
          </w:p>
        </w:tc>
        <w:tc>
          <w:tcPr>
            <w:tcW w:w="1278" w:type="pct"/>
          </w:tcPr>
          <w:p w14:paraId="4F0EFBED" w14:textId="77777777" w:rsidR="00AB3023" w:rsidRPr="006F3727" w:rsidRDefault="00AB3023" w:rsidP="006F3727">
            <w:pPr>
              <w:jc w:val="center"/>
              <w:rPr>
                <w:sz w:val="20"/>
                <w:szCs w:val="20"/>
              </w:rPr>
            </w:pPr>
            <w:r w:rsidRPr="006F3727">
              <w:rPr>
                <w:sz w:val="20"/>
                <w:szCs w:val="20"/>
              </w:rPr>
              <w:t>г. Минусинск, ул. Ванеева, 8</w:t>
            </w:r>
          </w:p>
        </w:tc>
        <w:tc>
          <w:tcPr>
            <w:tcW w:w="610" w:type="pct"/>
          </w:tcPr>
          <w:p w14:paraId="0CE3982E" w14:textId="77777777" w:rsidR="00AB3023" w:rsidRPr="006F3727" w:rsidRDefault="00AB3023" w:rsidP="006F3727">
            <w:pPr>
              <w:jc w:val="center"/>
              <w:rPr>
                <w:sz w:val="20"/>
                <w:szCs w:val="20"/>
                <w:lang w:val="en-US"/>
              </w:rPr>
            </w:pPr>
            <w:r w:rsidRPr="006F3727">
              <w:rPr>
                <w:sz w:val="20"/>
                <w:szCs w:val="20"/>
              </w:rPr>
              <w:t>1</w:t>
            </w:r>
            <w:r w:rsidR="007C7338" w:rsidRPr="006F3727">
              <w:rPr>
                <w:sz w:val="20"/>
                <w:szCs w:val="20"/>
                <w:lang w:val="en-US"/>
              </w:rPr>
              <w:t>00</w:t>
            </w:r>
          </w:p>
        </w:tc>
        <w:tc>
          <w:tcPr>
            <w:tcW w:w="720" w:type="pct"/>
          </w:tcPr>
          <w:p w14:paraId="1251D177" w14:textId="77777777" w:rsidR="00AB3023" w:rsidRPr="006F3727" w:rsidRDefault="00AB3023" w:rsidP="006F3727">
            <w:pPr>
              <w:jc w:val="center"/>
              <w:rPr>
                <w:sz w:val="20"/>
                <w:szCs w:val="20"/>
              </w:rPr>
            </w:pPr>
            <w:r w:rsidRPr="006F3727">
              <w:rPr>
                <w:sz w:val="20"/>
                <w:szCs w:val="20"/>
              </w:rPr>
              <w:t>1346</w:t>
            </w:r>
          </w:p>
        </w:tc>
        <w:tc>
          <w:tcPr>
            <w:tcW w:w="602" w:type="pct"/>
          </w:tcPr>
          <w:p w14:paraId="67DD70E9" w14:textId="77777777" w:rsidR="00AB3023" w:rsidRPr="006F3727" w:rsidRDefault="00AB3023" w:rsidP="006F3727">
            <w:pPr>
              <w:jc w:val="center"/>
              <w:rPr>
                <w:sz w:val="20"/>
                <w:szCs w:val="20"/>
              </w:rPr>
            </w:pPr>
            <w:r w:rsidRPr="006F3727">
              <w:rPr>
                <w:sz w:val="20"/>
                <w:szCs w:val="20"/>
              </w:rPr>
              <w:t>1988</w:t>
            </w:r>
          </w:p>
        </w:tc>
      </w:tr>
      <w:tr w:rsidR="00AB3023" w:rsidRPr="006F3727" w14:paraId="5B561032" w14:textId="77777777" w:rsidTr="006F3727">
        <w:trPr>
          <w:trHeight w:val="283"/>
        </w:trPr>
        <w:tc>
          <w:tcPr>
            <w:tcW w:w="275" w:type="pct"/>
          </w:tcPr>
          <w:p w14:paraId="2C0D1FFC" w14:textId="77777777" w:rsidR="00AB3023" w:rsidRPr="006F3727" w:rsidRDefault="00AB3023" w:rsidP="006F3727">
            <w:pPr>
              <w:jc w:val="center"/>
              <w:rPr>
                <w:sz w:val="20"/>
                <w:szCs w:val="20"/>
              </w:rPr>
            </w:pPr>
            <w:r w:rsidRPr="006F3727">
              <w:rPr>
                <w:sz w:val="20"/>
                <w:szCs w:val="20"/>
              </w:rPr>
              <w:t>9</w:t>
            </w:r>
          </w:p>
        </w:tc>
        <w:tc>
          <w:tcPr>
            <w:tcW w:w="1515" w:type="pct"/>
          </w:tcPr>
          <w:p w14:paraId="0E90E329" w14:textId="0167C689" w:rsidR="00AB3023" w:rsidRPr="006F3727" w:rsidRDefault="00AB3023" w:rsidP="006F3727">
            <w:pPr>
              <w:tabs>
                <w:tab w:val="left" w:pos="555"/>
              </w:tabs>
              <w:jc w:val="both"/>
              <w:rPr>
                <w:sz w:val="20"/>
                <w:szCs w:val="20"/>
              </w:rPr>
            </w:pPr>
            <w:r w:rsidRPr="006F3727">
              <w:rPr>
                <w:sz w:val="20"/>
                <w:szCs w:val="20"/>
              </w:rPr>
              <w:t xml:space="preserve">МОБУ </w:t>
            </w:r>
            <w:r w:rsidR="00242292">
              <w:rPr>
                <w:sz w:val="20"/>
                <w:szCs w:val="20"/>
              </w:rPr>
              <w:t>«</w:t>
            </w:r>
            <w:r w:rsidRPr="006F3727">
              <w:rPr>
                <w:sz w:val="20"/>
                <w:szCs w:val="20"/>
              </w:rPr>
              <w:t>СОШ № 9</w:t>
            </w:r>
            <w:r w:rsidR="00242292">
              <w:rPr>
                <w:sz w:val="20"/>
                <w:szCs w:val="20"/>
              </w:rPr>
              <w:t>»</w:t>
            </w:r>
          </w:p>
        </w:tc>
        <w:tc>
          <w:tcPr>
            <w:tcW w:w="1278" w:type="pct"/>
          </w:tcPr>
          <w:p w14:paraId="676762D9" w14:textId="77777777" w:rsidR="00AB3023" w:rsidRPr="006F3727" w:rsidRDefault="00AB3023" w:rsidP="006F3727">
            <w:pPr>
              <w:jc w:val="center"/>
              <w:rPr>
                <w:sz w:val="20"/>
                <w:szCs w:val="20"/>
              </w:rPr>
            </w:pPr>
            <w:r w:rsidRPr="006F3727">
              <w:rPr>
                <w:sz w:val="20"/>
                <w:szCs w:val="20"/>
              </w:rPr>
              <w:t>г. Минусинск, ул. Тимирязева, 9а</w:t>
            </w:r>
          </w:p>
        </w:tc>
        <w:tc>
          <w:tcPr>
            <w:tcW w:w="610" w:type="pct"/>
          </w:tcPr>
          <w:p w14:paraId="04481F90" w14:textId="77777777" w:rsidR="00AB3023" w:rsidRPr="006F3727" w:rsidRDefault="00EF0F1C" w:rsidP="006F3727">
            <w:pPr>
              <w:jc w:val="center"/>
              <w:rPr>
                <w:sz w:val="20"/>
                <w:szCs w:val="20"/>
                <w:lang w:val="en-US"/>
              </w:rPr>
            </w:pPr>
            <w:r w:rsidRPr="006F3727">
              <w:rPr>
                <w:sz w:val="20"/>
                <w:szCs w:val="20"/>
                <w:lang w:val="en-US"/>
              </w:rPr>
              <w:t>800</w:t>
            </w:r>
          </w:p>
        </w:tc>
        <w:tc>
          <w:tcPr>
            <w:tcW w:w="720" w:type="pct"/>
          </w:tcPr>
          <w:p w14:paraId="5DEF8D09" w14:textId="77777777" w:rsidR="00AB3023" w:rsidRPr="006F3727" w:rsidRDefault="00AB3023" w:rsidP="006F3727">
            <w:pPr>
              <w:jc w:val="center"/>
              <w:rPr>
                <w:sz w:val="20"/>
                <w:szCs w:val="20"/>
              </w:rPr>
            </w:pPr>
            <w:r w:rsidRPr="006F3727">
              <w:rPr>
                <w:sz w:val="20"/>
                <w:szCs w:val="20"/>
              </w:rPr>
              <w:t>893</w:t>
            </w:r>
          </w:p>
        </w:tc>
        <w:tc>
          <w:tcPr>
            <w:tcW w:w="602" w:type="pct"/>
          </w:tcPr>
          <w:p w14:paraId="4A02752D" w14:textId="77777777" w:rsidR="00AB3023" w:rsidRPr="006F3727" w:rsidRDefault="00AB3023" w:rsidP="006F3727">
            <w:pPr>
              <w:jc w:val="center"/>
              <w:rPr>
                <w:sz w:val="20"/>
                <w:szCs w:val="20"/>
              </w:rPr>
            </w:pPr>
            <w:r w:rsidRPr="006F3727">
              <w:rPr>
                <w:sz w:val="20"/>
                <w:szCs w:val="20"/>
              </w:rPr>
              <w:t>1979</w:t>
            </w:r>
          </w:p>
        </w:tc>
      </w:tr>
      <w:tr w:rsidR="00AB3023" w:rsidRPr="006F3727" w14:paraId="0272BF51" w14:textId="77777777" w:rsidTr="006F3727">
        <w:trPr>
          <w:trHeight w:val="283"/>
        </w:trPr>
        <w:tc>
          <w:tcPr>
            <w:tcW w:w="275" w:type="pct"/>
          </w:tcPr>
          <w:p w14:paraId="0FB827A2" w14:textId="77777777" w:rsidR="00AB3023" w:rsidRPr="006F3727" w:rsidRDefault="00AB3023" w:rsidP="006F3727">
            <w:pPr>
              <w:jc w:val="center"/>
              <w:rPr>
                <w:sz w:val="20"/>
                <w:szCs w:val="20"/>
              </w:rPr>
            </w:pPr>
            <w:r w:rsidRPr="006F3727">
              <w:rPr>
                <w:sz w:val="20"/>
                <w:szCs w:val="20"/>
              </w:rPr>
              <w:t>10</w:t>
            </w:r>
          </w:p>
        </w:tc>
        <w:tc>
          <w:tcPr>
            <w:tcW w:w="1515" w:type="pct"/>
          </w:tcPr>
          <w:p w14:paraId="26D520AF" w14:textId="680119C3" w:rsidR="00AB3023" w:rsidRPr="006F3727" w:rsidRDefault="00AB3023" w:rsidP="006F3727">
            <w:pPr>
              <w:tabs>
                <w:tab w:val="left" w:pos="555"/>
              </w:tabs>
              <w:jc w:val="both"/>
              <w:rPr>
                <w:sz w:val="20"/>
                <w:szCs w:val="20"/>
              </w:rPr>
            </w:pPr>
            <w:r w:rsidRPr="006F3727">
              <w:rPr>
                <w:sz w:val="20"/>
                <w:szCs w:val="20"/>
              </w:rPr>
              <w:t xml:space="preserve">МОБУ </w:t>
            </w:r>
            <w:r w:rsidR="00242292">
              <w:rPr>
                <w:sz w:val="20"/>
                <w:szCs w:val="20"/>
              </w:rPr>
              <w:t>«</w:t>
            </w:r>
            <w:r w:rsidRPr="006F3727">
              <w:rPr>
                <w:sz w:val="20"/>
                <w:szCs w:val="20"/>
              </w:rPr>
              <w:t>СОШ № 12</w:t>
            </w:r>
            <w:r w:rsidR="00242292">
              <w:rPr>
                <w:sz w:val="20"/>
                <w:szCs w:val="20"/>
              </w:rPr>
              <w:t>»</w:t>
            </w:r>
          </w:p>
        </w:tc>
        <w:tc>
          <w:tcPr>
            <w:tcW w:w="1278" w:type="pct"/>
          </w:tcPr>
          <w:p w14:paraId="5953A134" w14:textId="77777777" w:rsidR="00AB3023" w:rsidRPr="006F3727" w:rsidRDefault="00AB3023" w:rsidP="006F3727">
            <w:pPr>
              <w:jc w:val="center"/>
              <w:rPr>
                <w:sz w:val="20"/>
                <w:szCs w:val="20"/>
              </w:rPr>
            </w:pPr>
            <w:r w:rsidRPr="006F3727">
              <w:rPr>
                <w:sz w:val="20"/>
                <w:szCs w:val="20"/>
              </w:rPr>
              <w:t>г. Минусинск, ул. Сургуладзе, 6</w:t>
            </w:r>
          </w:p>
        </w:tc>
        <w:tc>
          <w:tcPr>
            <w:tcW w:w="610" w:type="pct"/>
          </w:tcPr>
          <w:p w14:paraId="785C3A9A" w14:textId="77777777" w:rsidR="00AB3023" w:rsidRPr="006F3727" w:rsidRDefault="007C7338" w:rsidP="006F3727">
            <w:pPr>
              <w:jc w:val="center"/>
              <w:rPr>
                <w:sz w:val="20"/>
                <w:szCs w:val="20"/>
                <w:lang w:val="en-US"/>
              </w:rPr>
            </w:pPr>
            <w:r w:rsidRPr="006F3727">
              <w:rPr>
                <w:sz w:val="20"/>
                <w:szCs w:val="20"/>
                <w:lang w:val="en-US"/>
              </w:rPr>
              <w:t>800</w:t>
            </w:r>
          </w:p>
        </w:tc>
        <w:tc>
          <w:tcPr>
            <w:tcW w:w="720" w:type="pct"/>
          </w:tcPr>
          <w:p w14:paraId="054129AC" w14:textId="77777777" w:rsidR="00AB3023" w:rsidRPr="006F3727" w:rsidRDefault="00AB3023" w:rsidP="006F3727">
            <w:pPr>
              <w:jc w:val="center"/>
              <w:rPr>
                <w:sz w:val="20"/>
                <w:szCs w:val="20"/>
              </w:rPr>
            </w:pPr>
            <w:r w:rsidRPr="006F3727">
              <w:rPr>
                <w:sz w:val="20"/>
                <w:szCs w:val="20"/>
              </w:rPr>
              <w:t>908</w:t>
            </w:r>
          </w:p>
        </w:tc>
        <w:tc>
          <w:tcPr>
            <w:tcW w:w="602" w:type="pct"/>
          </w:tcPr>
          <w:p w14:paraId="2FE86B8D" w14:textId="77777777" w:rsidR="00AB3023" w:rsidRPr="006F3727" w:rsidRDefault="00AB3023" w:rsidP="006F3727">
            <w:pPr>
              <w:jc w:val="center"/>
              <w:rPr>
                <w:sz w:val="20"/>
                <w:szCs w:val="20"/>
              </w:rPr>
            </w:pPr>
            <w:r w:rsidRPr="006F3727">
              <w:rPr>
                <w:sz w:val="20"/>
                <w:szCs w:val="20"/>
              </w:rPr>
              <w:t>1990</w:t>
            </w:r>
          </w:p>
        </w:tc>
      </w:tr>
      <w:tr w:rsidR="00AB3023" w:rsidRPr="006F3727" w14:paraId="78E2D258" w14:textId="77777777" w:rsidTr="006F3727">
        <w:trPr>
          <w:trHeight w:val="283"/>
        </w:trPr>
        <w:tc>
          <w:tcPr>
            <w:tcW w:w="275" w:type="pct"/>
          </w:tcPr>
          <w:p w14:paraId="072237A8" w14:textId="77777777" w:rsidR="00AB3023" w:rsidRPr="006F3727" w:rsidRDefault="00AB3023" w:rsidP="006F3727">
            <w:pPr>
              <w:jc w:val="center"/>
              <w:rPr>
                <w:sz w:val="20"/>
                <w:szCs w:val="20"/>
              </w:rPr>
            </w:pPr>
            <w:r w:rsidRPr="006F3727">
              <w:rPr>
                <w:sz w:val="20"/>
                <w:szCs w:val="20"/>
              </w:rPr>
              <w:t>11</w:t>
            </w:r>
          </w:p>
        </w:tc>
        <w:tc>
          <w:tcPr>
            <w:tcW w:w="1515" w:type="pct"/>
          </w:tcPr>
          <w:p w14:paraId="46BDE879" w14:textId="1669C712" w:rsidR="00AB3023" w:rsidRPr="006F3727" w:rsidRDefault="00AB3023" w:rsidP="006F3727">
            <w:pPr>
              <w:tabs>
                <w:tab w:val="left" w:pos="555"/>
              </w:tabs>
              <w:jc w:val="both"/>
              <w:rPr>
                <w:sz w:val="20"/>
                <w:szCs w:val="20"/>
              </w:rPr>
            </w:pPr>
            <w:r w:rsidRPr="006F3727">
              <w:rPr>
                <w:sz w:val="20"/>
                <w:szCs w:val="20"/>
              </w:rPr>
              <w:t xml:space="preserve">МОБУ </w:t>
            </w:r>
            <w:r w:rsidR="00242292">
              <w:rPr>
                <w:sz w:val="20"/>
                <w:szCs w:val="20"/>
              </w:rPr>
              <w:t>«</w:t>
            </w:r>
            <w:r w:rsidRPr="006F3727">
              <w:rPr>
                <w:sz w:val="20"/>
                <w:szCs w:val="20"/>
              </w:rPr>
              <w:t>СОШ № 16</w:t>
            </w:r>
            <w:r w:rsidR="00242292">
              <w:rPr>
                <w:sz w:val="20"/>
                <w:szCs w:val="20"/>
              </w:rPr>
              <w:t>»</w:t>
            </w:r>
          </w:p>
        </w:tc>
        <w:tc>
          <w:tcPr>
            <w:tcW w:w="1278" w:type="pct"/>
          </w:tcPr>
          <w:p w14:paraId="7E8C3C84" w14:textId="77777777" w:rsidR="00AB3023" w:rsidRPr="006F3727" w:rsidRDefault="00AB3023" w:rsidP="006F3727">
            <w:pPr>
              <w:jc w:val="center"/>
              <w:rPr>
                <w:sz w:val="20"/>
                <w:szCs w:val="20"/>
              </w:rPr>
            </w:pPr>
            <w:r w:rsidRPr="006F3727">
              <w:rPr>
                <w:sz w:val="20"/>
                <w:szCs w:val="20"/>
              </w:rPr>
              <w:t>г. Минусинск, ул. Кретова, 9</w:t>
            </w:r>
          </w:p>
        </w:tc>
        <w:tc>
          <w:tcPr>
            <w:tcW w:w="610" w:type="pct"/>
          </w:tcPr>
          <w:p w14:paraId="64FA8B50" w14:textId="77777777" w:rsidR="00AB3023" w:rsidRPr="006F3727" w:rsidRDefault="007C7338" w:rsidP="006F3727">
            <w:pPr>
              <w:jc w:val="center"/>
              <w:rPr>
                <w:sz w:val="20"/>
                <w:szCs w:val="20"/>
                <w:lang w:val="en-US"/>
              </w:rPr>
            </w:pPr>
            <w:r w:rsidRPr="006F3727">
              <w:rPr>
                <w:sz w:val="20"/>
                <w:szCs w:val="20"/>
                <w:lang w:val="en-US"/>
              </w:rPr>
              <w:t>800</w:t>
            </w:r>
          </w:p>
        </w:tc>
        <w:tc>
          <w:tcPr>
            <w:tcW w:w="720" w:type="pct"/>
          </w:tcPr>
          <w:p w14:paraId="7ABF6389" w14:textId="77777777" w:rsidR="00AB3023" w:rsidRPr="006F3727" w:rsidRDefault="00AB3023" w:rsidP="006F3727">
            <w:pPr>
              <w:jc w:val="center"/>
              <w:rPr>
                <w:sz w:val="20"/>
                <w:szCs w:val="20"/>
              </w:rPr>
            </w:pPr>
            <w:r w:rsidRPr="006F3727">
              <w:rPr>
                <w:sz w:val="20"/>
                <w:szCs w:val="20"/>
              </w:rPr>
              <w:t>960</w:t>
            </w:r>
          </w:p>
        </w:tc>
        <w:tc>
          <w:tcPr>
            <w:tcW w:w="602" w:type="pct"/>
          </w:tcPr>
          <w:p w14:paraId="1B5A790E" w14:textId="77777777" w:rsidR="00AB3023" w:rsidRPr="006F3727" w:rsidRDefault="00AB3023" w:rsidP="006F3727">
            <w:pPr>
              <w:jc w:val="center"/>
              <w:rPr>
                <w:sz w:val="20"/>
                <w:szCs w:val="20"/>
              </w:rPr>
            </w:pPr>
            <w:r w:rsidRPr="006F3727">
              <w:rPr>
                <w:sz w:val="20"/>
                <w:szCs w:val="20"/>
              </w:rPr>
              <w:t>1992</w:t>
            </w:r>
          </w:p>
        </w:tc>
      </w:tr>
      <w:tr w:rsidR="00AB3023" w:rsidRPr="006F3727" w14:paraId="54C952CE" w14:textId="77777777" w:rsidTr="006F3727">
        <w:trPr>
          <w:trHeight w:val="283"/>
        </w:trPr>
        <w:tc>
          <w:tcPr>
            <w:tcW w:w="275" w:type="pct"/>
          </w:tcPr>
          <w:p w14:paraId="30AC6604" w14:textId="77777777" w:rsidR="00AB3023" w:rsidRPr="006F3727" w:rsidRDefault="00AB3023" w:rsidP="006F3727">
            <w:pPr>
              <w:jc w:val="center"/>
              <w:rPr>
                <w:sz w:val="20"/>
                <w:szCs w:val="20"/>
              </w:rPr>
            </w:pPr>
            <w:r w:rsidRPr="006F3727">
              <w:rPr>
                <w:sz w:val="20"/>
                <w:szCs w:val="20"/>
              </w:rPr>
              <w:t>12</w:t>
            </w:r>
          </w:p>
        </w:tc>
        <w:tc>
          <w:tcPr>
            <w:tcW w:w="1515" w:type="pct"/>
          </w:tcPr>
          <w:p w14:paraId="60D27E98" w14:textId="77777777" w:rsidR="00AB3023" w:rsidRPr="006F3727" w:rsidRDefault="00AB3023" w:rsidP="006F3727">
            <w:pPr>
              <w:tabs>
                <w:tab w:val="left" w:pos="555"/>
              </w:tabs>
              <w:jc w:val="both"/>
              <w:rPr>
                <w:sz w:val="20"/>
                <w:szCs w:val="20"/>
              </w:rPr>
            </w:pPr>
            <w:r w:rsidRPr="006F3727">
              <w:rPr>
                <w:sz w:val="20"/>
                <w:szCs w:val="20"/>
              </w:rPr>
              <w:t>МОБУ СОШ № 47</w:t>
            </w:r>
          </w:p>
        </w:tc>
        <w:tc>
          <w:tcPr>
            <w:tcW w:w="1278" w:type="pct"/>
          </w:tcPr>
          <w:p w14:paraId="064F7094" w14:textId="77777777" w:rsidR="00AB3023" w:rsidRPr="006F3727" w:rsidRDefault="00DC2954" w:rsidP="006F3727">
            <w:pPr>
              <w:jc w:val="center"/>
              <w:rPr>
                <w:sz w:val="20"/>
                <w:szCs w:val="20"/>
              </w:rPr>
            </w:pPr>
            <w:r w:rsidRPr="006F3727">
              <w:rPr>
                <w:sz w:val="20"/>
                <w:szCs w:val="20"/>
              </w:rPr>
              <w:t>п. Зеленый Бор</w:t>
            </w:r>
            <w:r w:rsidR="00AB3023" w:rsidRPr="006F3727">
              <w:rPr>
                <w:sz w:val="20"/>
                <w:szCs w:val="20"/>
              </w:rPr>
              <w:t>, ул. Журавлева, 8</w:t>
            </w:r>
          </w:p>
        </w:tc>
        <w:tc>
          <w:tcPr>
            <w:tcW w:w="610" w:type="pct"/>
          </w:tcPr>
          <w:p w14:paraId="309E8BB3" w14:textId="77777777" w:rsidR="00AB3023" w:rsidRPr="006F3727" w:rsidRDefault="00AB3023" w:rsidP="006F3727">
            <w:pPr>
              <w:jc w:val="center"/>
              <w:rPr>
                <w:sz w:val="20"/>
                <w:szCs w:val="20"/>
                <w:lang w:val="en-US"/>
              </w:rPr>
            </w:pPr>
            <w:r w:rsidRPr="006F3727">
              <w:rPr>
                <w:sz w:val="20"/>
                <w:szCs w:val="20"/>
              </w:rPr>
              <w:t>3</w:t>
            </w:r>
            <w:r w:rsidR="007C7338" w:rsidRPr="006F3727">
              <w:rPr>
                <w:sz w:val="20"/>
                <w:szCs w:val="20"/>
                <w:lang w:val="en-US"/>
              </w:rPr>
              <w:t>00</w:t>
            </w:r>
          </w:p>
        </w:tc>
        <w:tc>
          <w:tcPr>
            <w:tcW w:w="720" w:type="pct"/>
          </w:tcPr>
          <w:p w14:paraId="4D6212C4" w14:textId="77777777" w:rsidR="00AB3023" w:rsidRPr="006F3727" w:rsidRDefault="00AB3023" w:rsidP="006F3727">
            <w:pPr>
              <w:jc w:val="center"/>
              <w:rPr>
                <w:sz w:val="20"/>
                <w:szCs w:val="20"/>
              </w:rPr>
            </w:pPr>
            <w:r w:rsidRPr="006F3727">
              <w:rPr>
                <w:sz w:val="20"/>
                <w:szCs w:val="20"/>
              </w:rPr>
              <w:t>364</w:t>
            </w:r>
          </w:p>
        </w:tc>
        <w:tc>
          <w:tcPr>
            <w:tcW w:w="602" w:type="pct"/>
          </w:tcPr>
          <w:p w14:paraId="4676C0A5" w14:textId="77777777" w:rsidR="00AB3023" w:rsidRPr="006F3727" w:rsidRDefault="00AB3023" w:rsidP="006F3727">
            <w:pPr>
              <w:jc w:val="center"/>
              <w:rPr>
                <w:sz w:val="20"/>
                <w:szCs w:val="20"/>
              </w:rPr>
            </w:pPr>
            <w:r w:rsidRPr="006F3727">
              <w:rPr>
                <w:sz w:val="20"/>
                <w:szCs w:val="20"/>
              </w:rPr>
              <w:t>1982</w:t>
            </w:r>
          </w:p>
        </w:tc>
      </w:tr>
      <w:tr w:rsidR="00876A11" w:rsidRPr="006F3727" w14:paraId="0A8C9106" w14:textId="77777777" w:rsidTr="006F3727">
        <w:trPr>
          <w:trHeight w:val="283"/>
        </w:trPr>
        <w:tc>
          <w:tcPr>
            <w:tcW w:w="275" w:type="pct"/>
          </w:tcPr>
          <w:p w14:paraId="11318FF7" w14:textId="312EF89A" w:rsidR="00876A11" w:rsidRPr="006F3727" w:rsidRDefault="00876A11" w:rsidP="006F3727">
            <w:pPr>
              <w:jc w:val="center"/>
              <w:rPr>
                <w:sz w:val="20"/>
                <w:szCs w:val="20"/>
              </w:rPr>
            </w:pPr>
            <w:r>
              <w:rPr>
                <w:sz w:val="20"/>
                <w:szCs w:val="20"/>
              </w:rPr>
              <w:t>13</w:t>
            </w:r>
          </w:p>
        </w:tc>
        <w:tc>
          <w:tcPr>
            <w:tcW w:w="1515" w:type="pct"/>
          </w:tcPr>
          <w:p w14:paraId="356CAE41" w14:textId="18CEEC15" w:rsidR="00876A11" w:rsidRPr="006F3727" w:rsidRDefault="00876A11" w:rsidP="006F3727">
            <w:pPr>
              <w:tabs>
                <w:tab w:val="left" w:pos="555"/>
              </w:tabs>
              <w:jc w:val="both"/>
              <w:rPr>
                <w:sz w:val="20"/>
                <w:szCs w:val="20"/>
              </w:rPr>
            </w:pPr>
            <w:r w:rsidRPr="00876A11">
              <w:rPr>
                <w:sz w:val="20"/>
                <w:szCs w:val="20"/>
              </w:rPr>
              <w:t>КГБОУ «Минусинский кадетский корпус»</w:t>
            </w:r>
          </w:p>
        </w:tc>
        <w:tc>
          <w:tcPr>
            <w:tcW w:w="1278" w:type="pct"/>
          </w:tcPr>
          <w:p w14:paraId="2565BDF2" w14:textId="0845D6DF" w:rsidR="00876A11" w:rsidRPr="006F3727" w:rsidRDefault="00876A11" w:rsidP="006F3727">
            <w:pPr>
              <w:jc w:val="center"/>
              <w:rPr>
                <w:sz w:val="20"/>
                <w:szCs w:val="20"/>
              </w:rPr>
            </w:pPr>
            <w:r w:rsidRPr="00876A11">
              <w:rPr>
                <w:sz w:val="20"/>
                <w:szCs w:val="20"/>
              </w:rPr>
              <w:t>г.</w:t>
            </w:r>
            <w:r>
              <w:rPr>
                <w:sz w:val="20"/>
                <w:szCs w:val="20"/>
              </w:rPr>
              <w:t xml:space="preserve"> </w:t>
            </w:r>
            <w:r w:rsidRPr="00876A11">
              <w:rPr>
                <w:sz w:val="20"/>
                <w:szCs w:val="20"/>
              </w:rPr>
              <w:t>Минусинск, ул.</w:t>
            </w:r>
            <w:r>
              <w:rPr>
                <w:sz w:val="20"/>
                <w:szCs w:val="20"/>
              </w:rPr>
              <w:t xml:space="preserve"> </w:t>
            </w:r>
            <w:r w:rsidRPr="00876A11">
              <w:rPr>
                <w:sz w:val="20"/>
                <w:szCs w:val="20"/>
              </w:rPr>
              <w:t>Народная</w:t>
            </w:r>
            <w:r>
              <w:rPr>
                <w:sz w:val="20"/>
                <w:szCs w:val="20"/>
              </w:rPr>
              <w:t>,</w:t>
            </w:r>
            <w:r w:rsidRPr="00876A11">
              <w:rPr>
                <w:sz w:val="20"/>
                <w:szCs w:val="20"/>
              </w:rPr>
              <w:t xml:space="preserve"> 80</w:t>
            </w:r>
          </w:p>
        </w:tc>
        <w:tc>
          <w:tcPr>
            <w:tcW w:w="610" w:type="pct"/>
          </w:tcPr>
          <w:p w14:paraId="4B34A795" w14:textId="687594A5" w:rsidR="00876A11" w:rsidRPr="006F3727" w:rsidRDefault="00412D71" w:rsidP="006F3727">
            <w:pPr>
              <w:jc w:val="center"/>
              <w:rPr>
                <w:sz w:val="20"/>
                <w:szCs w:val="20"/>
              </w:rPr>
            </w:pPr>
            <w:r>
              <w:rPr>
                <w:sz w:val="20"/>
                <w:szCs w:val="20"/>
              </w:rPr>
              <w:t>164</w:t>
            </w:r>
          </w:p>
        </w:tc>
        <w:tc>
          <w:tcPr>
            <w:tcW w:w="720" w:type="pct"/>
          </w:tcPr>
          <w:p w14:paraId="3E0DE196" w14:textId="1DBECC30" w:rsidR="00876A11" w:rsidRPr="006F3727" w:rsidRDefault="00F225A3" w:rsidP="006F3727">
            <w:pPr>
              <w:jc w:val="center"/>
              <w:rPr>
                <w:sz w:val="20"/>
                <w:szCs w:val="20"/>
              </w:rPr>
            </w:pPr>
            <w:r>
              <w:rPr>
                <w:sz w:val="20"/>
                <w:szCs w:val="20"/>
              </w:rPr>
              <w:t>167</w:t>
            </w:r>
          </w:p>
        </w:tc>
        <w:tc>
          <w:tcPr>
            <w:tcW w:w="602" w:type="pct"/>
          </w:tcPr>
          <w:p w14:paraId="359404E5" w14:textId="64C48DE4" w:rsidR="00876A11" w:rsidRPr="006F3727" w:rsidRDefault="00412D71" w:rsidP="006F3727">
            <w:pPr>
              <w:jc w:val="center"/>
              <w:rPr>
                <w:sz w:val="20"/>
                <w:szCs w:val="20"/>
              </w:rPr>
            </w:pPr>
            <w:r>
              <w:rPr>
                <w:sz w:val="20"/>
                <w:szCs w:val="20"/>
              </w:rPr>
              <w:t>нет данных</w:t>
            </w:r>
          </w:p>
        </w:tc>
      </w:tr>
    </w:tbl>
    <w:p w14:paraId="4A7A9302" w14:textId="77777777" w:rsidR="00AB3023" w:rsidRPr="006F3727" w:rsidRDefault="00AB3023" w:rsidP="006F3727">
      <w:pPr>
        <w:pStyle w:val="b"/>
      </w:pPr>
    </w:p>
    <w:p w14:paraId="5B669C53" w14:textId="021B0D57" w:rsidR="00AB3023" w:rsidRPr="006F3727" w:rsidRDefault="00AB3023" w:rsidP="006F3727">
      <w:pPr>
        <w:pStyle w:val="b"/>
      </w:pPr>
      <w:r w:rsidRPr="006F3727">
        <w:t xml:space="preserve">В Минусинске действует открытая (сменная) общеобразовательная школа (МКОУ </w:t>
      </w:r>
      <w:r w:rsidR="00242292">
        <w:t>«</w:t>
      </w:r>
      <w:r w:rsidRPr="006F3727">
        <w:t>О(С)ОШ № 14</w:t>
      </w:r>
      <w:r w:rsidR="00242292">
        <w:t>»</w:t>
      </w:r>
      <w:r w:rsidRPr="006F3727">
        <w:t xml:space="preserve">). Численность обучающихся составляет 235 чел. Учебные занятия проводятся в аудиториях с использованием материально-технической базы МОБУ </w:t>
      </w:r>
      <w:r w:rsidR="00242292">
        <w:t>«</w:t>
      </w:r>
      <w:r w:rsidRPr="006F3727">
        <w:t xml:space="preserve">СОШ № </w:t>
      </w:r>
      <w:r w:rsidR="00EF0F1C" w:rsidRPr="006F3727">
        <w:t>3</w:t>
      </w:r>
      <w:r w:rsidR="00242292">
        <w:t>»</w:t>
      </w:r>
      <w:r w:rsidRPr="006F3727">
        <w:t>.</w:t>
      </w:r>
    </w:p>
    <w:p w14:paraId="0A880BE0" w14:textId="2CB4355B" w:rsidR="00AB3023" w:rsidRPr="006F3727" w:rsidRDefault="00AB3023" w:rsidP="006F3727">
      <w:pPr>
        <w:pStyle w:val="b"/>
      </w:pPr>
      <w:r w:rsidRPr="006F3727">
        <w:t xml:space="preserve">Услуги по дополнительному образованию детей оказывают МОБУ ДО </w:t>
      </w:r>
      <w:r w:rsidR="00242292">
        <w:t>«</w:t>
      </w:r>
      <w:r w:rsidRPr="006F3727">
        <w:t>Дом детского творчества</w:t>
      </w:r>
      <w:r w:rsidR="00242292">
        <w:t>»</w:t>
      </w:r>
      <w:r w:rsidRPr="006F3727">
        <w:t xml:space="preserve">, МАОУ ДО </w:t>
      </w:r>
      <w:r w:rsidR="00242292">
        <w:t>«</w:t>
      </w:r>
      <w:r w:rsidRPr="006F3727">
        <w:t>Центр туризма</w:t>
      </w:r>
      <w:r w:rsidR="00242292">
        <w:t>»</w:t>
      </w:r>
      <w:r w:rsidRPr="006F3727">
        <w:t xml:space="preserve">, МБУ ДО </w:t>
      </w:r>
      <w:r w:rsidR="00242292">
        <w:t>«</w:t>
      </w:r>
      <w:r w:rsidRPr="006F3727">
        <w:t>ДЮСШ</w:t>
      </w:r>
      <w:r w:rsidR="00242292">
        <w:t>»</w:t>
      </w:r>
      <w:r w:rsidRPr="006F3727">
        <w:t>, частные организации. Услуги по дополнительному образованию детей в 2020/2021 учебном году получали 10628 детей, что составило 83,9 % от общего числа детей в возрасте от 5 до 18 лет.</w:t>
      </w:r>
    </w:p>
    <w:p w14:paraId="203C3D2F" w14:textId="77777777" w:rsidR="00AB3023" w:rsidRPr="006F3727" w:rsidRDefault="00AB3023" w:rsidP="006F3727">
      <w:pPr>
        <w:pStyle w:val="b"/>
      </w:pPr>
      <w:r w:rsidRPr="006F3727">
        <w:t xml:space="preserve">В </w:t>
      </w:r>
      <w:r w:rsidR="00DC2954" w:rsidRPr="006F3727">
        <w:t>п. Зеленый Бор</w:t>
      </w:r>
      <w:r w:rsidRPr="006F3727">
        <w:t xml:space="preserve"> учреждения дополнительного образования детей функционируют на базе общеобразовательной школы.</w:t>
      </w:r>
    </w:p>
    <w:p w14:paraId="4203FF61" w14:textId="7041DBF7" w:rsidR="00AB3023" w:rsidRDefault="00AB3023" w:rsidP="006F3727">
      <w:pPr>
        <w:pStyle w:val="b"/>
      </w:pPr>
      <w:r w:rsidRPr="006F3727">
        <w:t>Муниципальные учреждения образования, здания которых находятся в аварийном состоянии, отсутствуют.</w:t>
      </w:r>
    </w:p>
    <w:p w14:paraId="15D8D529" w14:textId="3A763613" w:rsidR="001B70FE" w:rsidRDefault="001B70FE" w:rsidP="006F3727">
      <w:pPr>
        <w:pStyle w:val="b"/>
      </w:pPr>
    </w:p>
    <w:p w14:paraId="4F245D31" w14:textId="728E3B46" w:rsidR="001B70FE" w:rsidRDefault="000D056E" w:rsidP="000D056E">
      <w:pPr>
        <w:pStyle w:val="3fb"/>
      </w:pPr>
      <w:bookmarkStart w:id="56" w:name="_Toc103785721"/>
      <w:r>
        <w:t>2.10.2. </w:t>
      </w:r>
      <w:r w:rsidR="001B70FE" w:rsidRPr="005A306C">
        <w:t>Объекты культуры и искусства</w:t>
      </w:r>
      <w:bookmarkEnd w:id="56"/>
    </w:p>
    <w:p w14:paraId="5CD5D8BA" w14:textId="77777777" w:rsidR="001B70FE" w:rsidRPr="001B70FE" w:rsidRDefault="001B70FE" w:rsidP="001B70FE">
      <w:pPr>
        <w:pStyle w:val="b"/>
      </w:pPr>
    </w:p>
    <w:p w14:paraId="01629CEE" w14:textId="047672F2" w:rsidR="001B70FE" w:rsidRPr="001B70FE" w:rsidRDefault="001B70FE" w:rsidP="001B70FE">
      <w:pPr>
        <w:pStyle w:val="b"/>
      </w:pPr>
      <w:r w:rsidRPr="001B70FE">
        <w:t>Город Минусинск обладает богатым культурным потенциалом, обеспечивающим населению широкий доступ к культурным ценностям, информации и знаниям. Задачи муниципальной политики в области культуры в городе Минусинске реализуются сетью культуры:</w:t>
      </w:r>
    </w:p>
    <w:p w14:paraId="3F2B01EB" w14:textId="4F26A752" w:rsidR="001B70FE" w:rsidRPr="001B70FE" w:rsidRDefault="001B70FE" w:rsidP="0012791F">
      <w:pPr>
        <w:pStyle w:val="b"/>
        <w:numPr>
          <w:ilvl w:val="0"/>
          <w:numId w:val="46"/>
        </w:numPr>
        <w:ind w:left="0" w:firstLine="709"/>
      </w:pPr>
      <w:r w:rsidRPr="001B70FE">
        <w:t xml:space="preserve">Муниципальное бюджетное учреждение культуры </w:t>
      </w:r>
      <w:r w:rsidR="00242292">
        <w:t>«</w:t>
      </w:r>
      <w:r w:rsidRPr="001B70FE">
        <w:t>Городской Дом культуры</w:t>
      </w:r>
      <w:r w:rsidR="00242292">
        <w:t>»</w:t>
      </w:r>
      <w:r w:rsidRPr="001B70FE">
        <w:t>.</w:t>
      </w:r>
    </w:p>
    <w:p w14:paraId="6FF57BB2" w14:textId="33F2EE07" w:rsidR="001B70FE" w:rsidRPr="001B70FE" w:rsidRDefault="001B70FE" w:rsidP="0012791F">
      <w:pPr>
        <w:pStyle w:val="b"/>
        <w:numPr>
          <w:ilvl w:val="0"/>
          <w:numId w:val="46"/>
        </w:numPr>
        <w:ind w:left="0" w:firstLine="709"/>
      </w:pPr>
      <w:r w:rsidRPr="001B70FE">
        <w:t>Муниципальное бюджетное учреждение культуры Дом культуры п. Зеленый Бор.</w:t>
      </w:r>
    </w:p>
    <w:p w14:paraId="3797537A" w14:textId="18EDD73F" w:rsidR="001B70FE" w:rsidRPr="001B70FE" w:rsidRDefault="001B70FE" w:rsidP="0012791F">
      <w:pPr>
        <w:pStyle w:val="b"/>
        <w:numPr>
          <w:ilvl w:val="0"/>
          <w:numId w:val="46"/>
        </w:numPr>
        <w:ind w:left="0" w:firstLine="709"/>
      </w:pPr>
      <w:r w:rsidRPr="001B70FE">
        <w:t>Драматический театр.</w:t>
      </w:r>
    </w:p>
    <w:p w14:paraId="436A33E1" w14:textId="0A030A4B" w:rsidR="001B70FE" w:rsidRPr="001B70FE" w:rsidRDefault="001B70FE" w:rsidP="0012791F">
      <w:pPr>
        <w:pStyle w:val="b"/>
        <w:numPr>
          <w:ilvl w:val="0"/>
          <w:numId w:val="46"/>
        </w:numPr>
        <w:ind w:left="0" w:firstLine="709"/>
      </w:pPr>
      <w:r w:rsidRPr="001B70FE">
        <w:t>Музеи, выставочные залы, картинные галереи:</w:t>
      </w:r>
    </w:p>
    <w:p w14:paraId="5C55204B" w14:textId="42B8A606" w:rsidR="001B70FE" w:rsidRPr="001B70FE" w:rsidRDefault="001B70FE" w:rsidP="0012791F">
      <w:pPr>
        <w:pStyle w:val="b"/>
        <w:numPr>
          <w:ilvl w:val="0"/>
          <w:numId w:val="47"/>
        </w:numPr>
        <w:ind w:left="0" w:firstLine="709"/>
      </w:pPr>
      <w:r>
        <w:t>р</w:t>
      </w:r>
      <w:r w:rsidRPr="001B70FE">
        <w:t xml:space="preserve">егиональный краеведческий музей им. Н.М. Мартьянова; </w:t>
      </w:r>
    </w:p>
    <w:p w14:paraId="48C4CA1E" w14:textId="0C5792B2" w:rsidR="001B70FE" w:rsidRPr="001B70FE" w:rsidRDefault="001B70FE" w:rsidP="0012791F">
      <w:pPr>
        <w:pStyle w:val="b"/>
        <w:numPr>
          <w:ilvl w:val="0"/>
          <w:numId w:val="47"/>
        </w:numPr>
        <w:ind w:left="0" w:firstLine="709"/>
      </w:pPr>
      <w:r>
        <w:t>м</w:t>
      </w:r>
      <w:r w:rsidRPr="001B70FE">
        <w:t>узей декабристов;</w:t>
      </w:r>
    </w:p>
    <w:p w14:paraId="408AB7D1" w14:textId="776B8BE3" w:rsidR="001B70FE" w:rsidRPr="001B70FE" w:rsidRDefault="001B70FE" w:rsidP="0012791F">
      <w:pPr>
        <w:pStyle w:val="b"/>
        <w:numPr>
          <w:ilvl w:val="0"/>
          <w:numId w:val="47"/>
        </w:numPr>
        <w:ind w:left="0" w:firstLine="709"/>
      </w:pPr>
      <w:r>
        <w:t>м</w:t>
      </w:r>
      <w:r w:rsidRPr="001B70FE">
        <w:t xml:space="preserve">униципальное бюджетное учреждение культуры </w:t>
      </w:r>
      <w:r w:rsidR="00242292">
        <w:t>«</w:t>
      </w:r>
      <w:r w:rsidRPr="001B70FE">
        <w:t>Минусинская городская картинная галерея</w:t>
      </w:r>
      <w:r w:rsidR="00242292">
        <w:t>»</w:t>
      </w:r>
      <w:r w:rsidRPr="001B70FE">
        <w:t xml:space="preserve"> при Детской художественной школе;</w:t>
      </w:r>
    </w:p>
    <w:p w14:paraId="24BA9B61" w14:textId="4329BF95" w:rsidR="001B70FE" w:rsidRPr="001B70FE" w:rsidRDefault="001B70FE" w:rsidP="0012791F">
      <w:pPr>
        <w:pStyle w:val="b"/>
        <w:numPr>
          <w:ilvl w:val="0"/>
          <w:numId w:val="47"/>
        </w:numPr>
        <w:ind w:left="0" w:firstLine="709"/>
      </w:pPr>
      <w:r>
        <w:t>м</w:t>
      </w:r>
      <w:r w:rsidRPr="001B70FE">
        <w:t xml:space="preserve">емориальный дом-музей </w:t>
      </w:r>
      <w:r w:rsidR="00242292">
        <w:t>«</w:t>
      </w:r>
      <w:r w:rsidRPr="001B70FE">
        <w:t>Квартира Г.М. Кржижановского и В.В. Старкова</w:t>
      </w:r>
      <w:r w:rsidR="00242292">
        <w:t>»</w:t>
      </w:r>
      <w:r w:rsidRPr="001B70FE">
        <w:t xml:space="preserve">. </w:t>
      </w:r>
    </w:p>
    <w:p w14:paraId="25E79289" w14:textId="029C89C1" w:rsidR="001B70FE" w:rsidRPr="001B70FE" w:rsidRDefault="001B70FE" w:rsidP="0012791F">
      <w:pPr>
        <w:pStyle w:val="b"/>
        <w:numPr>
          <w:ilvl w:val="0"/>
          <w:numId w:val="46"/>
        </w:numPr>
        <w:ind w:left="0" w:firstLine="709"/>
      </w:pPr>
      <w:r w:rsidRPr="001B70FE">
        <w:t>Учреждения образования в области культуры:</w:t>
      </w:r>
    </w:p>
    <w:p w14:paraId="3FED5162" w14:textId="33DCF5B8" w:rsidR="001B70FE" w:rsidRPr="001B70FE" w:rsidRDefault="001B70FE" w:rsidP="0012791F">
      <w:pPr>
        <w:pStyle w:val="b"/>
        <w:numPr>
          <w:ilvl w:val="0"/>
          <w:numId w:val="48"/>
        </w:numPr>
        <w:ind w:left="0" w:firstLine="709"/>
      </w:pPr>
      <w:r w:rsidRPr="001B70FE">
        <w:t xml:space="preserve">муниципальное образовательное бюджетное учреждение дополнительного образования детей </w:t>
      </w:r>
      <w:r w:rsidR="00242292">
        <w:t>«</w:t>
      </w:r>
      <w:r w:rsidRPr="001B70FE">
        <w:t>Детская музыкальная школа</w:t>
      </w:r>
      <w:r w:rsidR="00242292">
        <w:t>»</w:t>
      </w:r>
      <w:r w:rsidRPr="001B70FE">
        <w:t xml:space="preserve"> г. Минусинск;</w:t>
      </w:r>
    </w:p>
    <w:p w14:paraId="0E57FE9C" w14:textId="200329C1" w:rsidR="001B70FE" w:rsidRPr="001B70FE" w:rsidRDefault="001B70FE" w:rsidP="0012791F">
      <w:pPr>
        <w:pStyle w:val="b"/>
        <w:numPr>
          <w:ilvl w:val="0"/>
          <w:numId w:val="48"/>
        </w:numPr>
        <w:ind w:left="0" w:firstLine="709"/>
      </w:pPr>
      <w:r w:rsidRPr="001B70FE">
        <w:t xml:space="preserve">муниципальное образовательное бюджетное учреждение дополнительного образования детей </w:t>
      </w:r>
      <w:r w:rsidR="00242292">
        <w:t>«</w:t>
      </w:r>
      <w:r w:rsidRPr="001B70FE">
        <w:t>Детская художественная школа</w:t>
      </w:r>
      <w:r w:rsidR="00242292">
        <w:t>»</w:t>
      </w:r>
      <w:r w:rsidRPr="001B70FE">
        <w:t xml:space="preserve"> г. Минусинск.</w:t>
      </w:r>
    </w:p>
    <w:p w14:paraId="60CF70A0" w14:textId="78567171" w:rsidR="001B70FE" w:rsidRPr="001B70FE" w:rsidRDefault="001B70FE" w:rsidP="0012791F">
      <w:pPr>
        <w:pStyle w:val="b"/>
        <w:numPr>
          <w:ilvl w:val="0"/>
          <w:numId w:val="46"/>
        </w:numPr>
        <w:ind w:left="0" w:firstLine="709"/>
      </w:pPr>
      <w:r w:rsidRPr="001B70FE">
        <w:t xml:space="preserve">Кинотеатр </w:t>
      </w:r>
      <w:r w:rsidR="00242292">
        <w:t>«</w:t>
      </w:r>
      <w:r w:rsidRPr="001B70FE">
        <w:t>Альянс</w:t>
      </w:r>
      <w:r w:rsidR="00242292">
        <w:t>»</w:t>
      </w:r>
      <w:r w:rsidRPr="001B70FE">
        <w:t xml:space="preserve"> на 600 мест;</w:t>
      </w:r>
    </w:p>
    <w:p w14:paraId="11208EAF" w14:textId="058BE4F4" w:rsidR="001B70FE" w:rsidRPr="001B70FE" w:rsidRDefault="001B70FE" w:rsidP="0012791F">
      <w:pPr>
        <w:pStyle w:val="b"/>
        <w:numPr>
          <w:ilvl w:val="0"/>
          <w:numId w:val="46"/>
        </w:numPr>
        <w:ind w:left="0" w:firstLine="709"/>
      </w:pPr>
      <w:r w:rsidRPr="001B70FE">
        <w:t xml:space="preserve">Муниципальное бюджетное учреждение культуры </w:t>
      </w:r>
      <w:r w:rsidR="00242292">
        <w:t>«</w:t>
      </w:r>
      <w:r w:rsidRPr="001B70FE">
        <w:t>Минусинская городская централизованная библиотечная система.</w:t>
      </w:r>
    </w:p>
    <w:p w14:paraId="290E79E9" w14:textId="7E300E3F" w:rsidR="001B70FE" w:rsidRDefault="001B70FE" w:rsidP="001B70FE">
      <w:pPr>
        <w:pStyle w:val="b"/>
      </w:pPr>
      <w:r w:rsidRPr="001B70FE">
        <w:t>Город имеет городской парк культуры и отдыха на территории 11,6 га.</w:t>
      </w:r>
    </w:p>
    <w:p w14:paraId="09337458" w14:textId="1602FE62" w:rsidR="004F5F38" w:rsidRDefault="004F5F38" w:rsidP="001B70FE">
      <w:pPr>
        <w:pStyle w:val="b"/>
      </w:pPr>
    </w:p>
    <w:p w14:paraId="0BE5A1BD" w14:textId="037A829E" w:rsidR="004F5F38" w:rsidRDefault="004F5F38" w:rsidP="001B70FE">
      <w:pPr>
        <w:pStyle w:val="b"/>
      </w:pPr>
    </w:p>
    <w:p w14:paraId="0DF1884C" w14:textId="06067520" w:rsidR="004F5F38" w:rsidRDefault="004F5F38" w:rsidP="001B70FE">
      <w:pPr>
        <w:pStyle w:val="b"/>
      </w:pPr>
    </w:p>
    <w:p w14:paraId="40C7F1DD" w14:textId="51968FB0" w:rsidR="004F5F38" w:rsidRDefault="004F5F38" w:rsidP="001B70FE">
      <w:pPr>
        <w:pStyle w:val="b"/>
      </w:pPr>
    </w:p>
    <w:p w14:paraId="18133C11" w14:textId="77777777" w:rsidR="004F5F38" w:rsidRDefault="004F5F38" w:rsidP="001B70FE">
      <w:pPr>
        <w:pStyle w:val="b"/>
      </w:pPr>
    </w:p>
    <w:p w14:paraId="5F937468" w14:textId="38BAA61D" w:rsidR="00B21CF5" w:rsidRDefault="00B21CF5" w:rsidP="00B21CF5">
      <w:pPr>
        <w:pStyle w:val="b"/>
        <w:jc w:val="right"/>
      </w:pPr>
      <w:r w:rsidRPr="006F3727">
        <w:t>Таблица 2.10</w:t>
      </w:r>
      <w:r w:rsidR="00B37359">
        <w:t>.2</w:t>
      </w:r>
      <w:r w:rsidRPr="006F3727">
        <w:t>-</w:t>
      </w:r>
      <w:r w:rsidR="00B37359">
        <w:t>1</w:t>
      </w:r>
    </w:p>
    <w:p w14:paraId="36E5A1DC" w14:textId="77777777" w:rsidR="00B21CF5" w:rsidRPr="006F3727" w:rsidRDefault="00B21CF5" w:rsidP="00B21CF5">
      <w:pPr>
        <w:pStyle w:val="b"/>
      </w:pPr>
    </w:p>
    <w:p w14:paraId="227F33DD" w14:textId="21FE0DFC" w:rsidR="00B21CF5" w:rsidRDefault="00643F98" w:rsidP="00B21CF5">
      <w:pPr>
        <w:pStyle w:val="b"/>
        <w:ind w:firstLine="0"/>
        <w:jc w:val="center"/>
      </w:pPr>
      <w:r>
        <w:t>У</w:t>
      </w:r>
      <w:r w:rsidR="00B21CF5" w:rsidRPr="006F3727">
        <w:t>чреждения</w:t>
      </w:r>
      <w:r>
        <w:t xml:space="preserve"> культуры и искусства</w:t>
      </w:r>
    </w:p>
    <w:p w14:paraId="04F56EF2" w14:textId="77777777" w:rsidR="00B21CF5" w:rsidRPr="006F3727" w:rsidRDefault="00B21CF5" w:rsidP="00B21CF5">
      <w:pPr>
        <w:pStyle w:val="b"/>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3487"/>
        <w:gridCol w:w="2355"/>
        <w:gridCol w:w="1440"/>
        <w:gridCol w:w="1748"/>
      </w:tblGrid>
      <w:tr w:rsidR="006057E3" w:rsidRPr="006F3727" w14:paraId="5F1493A4" w14:textId="77777777" w:rsidTr="005B023A">
        <w:trPr>
          <w:trHeight w:val="283"/>
        </w:trPr>
        <w:tc>
          <w:tcPr>
            <w:tcW w:w="310" w:type="pct"/>
          </w:tcPr>
          <w:p w14:paraId="56ADDC3B" w14:textId="77777777" w:rsidR="006057E3" w:rsidRPr="006F3727" w:rsidRDefault="006057E3" w:rsidP="00664684">
            <w:pPr>
              <w:jc w:val="center"/>
              <w:rPr>
                <w:sz w:val="20"/>
                <w:szCs w:val="20"/>
              </w:rPr>
            </w:pPr>
            <w:r w:rsidRPr="006F3727">
              <w:rPr>
                <w:sz w:val="20"/>
                <w:szCs w:val="20"/>
              </w:rPr>
              <w:t>№ п/п</w:t>
            </w:r>
          </w:p>
        </w:tc>
        <w:tc>
          <w:tcPr>
            <w:tcW w:w="1811" w:type="pct"/>
          </w:tcPr>
          <w:p w14:paraId="66E6A49D" w14:textId="77777777" w:rsidR="006057E3" w:rsidRPr="006F3727" w:rsidRDefault="006057E3" w:rsidP="00664684">
            <w:pPr>
              <w:jc w:val="center"/>
              <w:rPr>
                <w:sz w:val="20"/>
                <w:szCs w:val="20"/>
              </w:rPr>
            </w:pPr>
            <w:r w:rsidRPr="006F3727">
              <w:rPr>
                <w:sz w:val="20"/>
                <w:szCs w:val="20"/>
              </w:rPr>
              <w:t>Наименование учреждения</w:t>
            </w:r>
          </w:p>
        </w:tc>
        <w:tc>
          <w:tcPr>
            <w:tcW w:w="1223" w:type="pct"/>
          </w:tcPr>
          <w:p w14:paraId="39460B6E" w14:textId="77777777" w:rsidR="006057E3" w:rsidRPr="006F3727" w:rsidRDefault="006057E3" w:rsidP="00664684">
            <w:pPr>
              <w:jc w:val="center"/>
              <w:rPr>
                <w:sz w:val="20"/>
                <w:szCs w:val="20"/>
              </w:rPr>
            </w:pPr>
            <w:r w:rsidRPr="006F3727">
              <w:rPr>
                <w:sz w:val="20"/>
                <w:szCs w:val="20"/>
              </w:rPr>
              <w:t>Адрес учреждения</w:t>
            </w:r>
          </w:p>
        </w:tc>
        <w:tc>
          <w:tcPr>
            <w:tcW w:w="748" w:type="pct"/>
          </w:tcPr>
          <w:p w14:paraId="4F31401F" w14:textId="68817950" w:rsidR="006057E3" w:rsidRPr="006F3727" w:rsidRDefault="006057E3" w:rsidP="00664684">
            <w:pPr>
              <w:jc w:val="center"/>
              <w:rPr>
                <w:sz w:val="20"/>
                <w:szCs w:val="20"/>
              </w:rPr>
            </w:pPr>
            <w:r>
              <w:rPr>
                <w:sz w:val="20"/>
                <w:szCs w:val="20"/>
              </w:rPr>
              <w:t>М</w:t>
            </w:r>
            <w:r w:rsidRPr="006F3727">
              <w:rPr>
                <w:sz w:val="20"/>
                <w:szCs w:val="20"/>
              </w:rPr>
              <w:t>ощность</w:t>
            </w:r>
          </w:p>
        </w:tc>
        <w:tc>
          <w:tcPr>
            <w:tcW w:w="908" w:type="pct"/>
          </w:tcPr>
          <w:p w14:paraId="51345102" w14:textId="77777777" w:rsidR="006057E3" w:rsidRPr="006F3727" w:rsidRDefault="006057E3" w:rsidP="00664684">
            <w:pPr>
              <w:jc w:val="center"/>
              <w:rPr>
                <w:sz w:val="20"/>
                <w:szCs w:val="20"/>
              </w:rPr>
            </w:pPr>
            <w:r w:rsidRPr="006F3727">
              <w:rPr>
                <w:sz w:val="20"/>
                <w:szCs w:val="20"/>
              </w:rPr>
              <w:t>Год ввода здания в эксплуатацию</w:t>
            </w:r>
          </w:p>
        </w:tc>
      </w:tr>
      <w:tr w:rsidR="006057E3" w:rsidRPr="006F3727" w14:paraId="4CB9B439" w14:textId="77777777" w:rsidTr="005B023A">
        <w:trPr>
          <w:trHeight w:val="283"/>
        </w:trPr>
        <w:tc>
          <w:tcPr>
            <w:tcW w:w="310" w:type="pct"/>
          </w:tcPr>
          <w:p w14:paraId="3370D338" w14:textId="77777777" w:rsidR="006057E3" w:rsidRPr="006F3727" w:rsidRDefault="006057E3" w:rsidP="00664684">
            <w:pPr>
              <w:jc w:val="center"/>
              <w:rPr>
                <w:sz w:val="20"/>
                <w:szCs w:val="20"/>
              </w:rPr>
            </w:pPr>
            <w:r w:rsidRPr="006F3727">
              <w:rPr>
                <w:sz w:val="20"/>
                <w:szCs w:val="20"/>
              </w:rPr>
              <w:t>1</w:t>
            </w:r>
          </w:p>
        </w:tc>
        <w:tc>
          <w:tcPr>
            <w:tcW w:w="1811" w:type="pct"/>
          </w:tcPr>
          <w:p w14:paraId="0A63E09E" w14:textId="67737E0A" w:rsidR="006057E3" w:rsidRPr="006F3727" w:rsidRDefault="006057E3" w:rsidP="00664684">
            <w:pPr>
              <w:jc w:val="both"/>
              <w:rPr>
                <w:sz w:val="20"/>
                <w:szCs w:val="20"/>
              </w:rPr>
            </w:pPr>
            <w:r w:rsidRPr="00FE1098">
              <w:rPr>
                <w:sz w:val="20"/>
                <w:szCs w:val="20"/>
              </w:rPr>
              <w:t>МАУК «Центр культурного развития г. Минусинск»</w:t>
            </w:r>
          </w:p>
        </w:tc>
        <w:tc>
          <w:tcPr>
            <w:tcW w:w="1223" w:type="pct"/>
          </w:tcPr>
          <w:p w14:paraId="34ACB5A3" w14:textId="4F94786D" w:rsidR="006057E3" w:rsidRPr="006F3727" w:rsidRDefault="006057E3" w:rsidP="00664684">
            <w:pPr>
              <w:jc w:val="center"/>
              <w:rPr>
                <w:sz w:val="20"/>
                <w:szCs w:val="20"/>
              </w:rPr>
            </w:pPr>
            <w:r w:rsidRPr="006F3727">
              <w:rPr>
                <w:sz w:val="20"/>
                <w:szCs w:val="20"/>
              </w:rPr>
              <w:t xml:space="preserve">г. Минусинск, </w:t>
            </w:r>
            <w:r>
              <w:rPr>
                <w:sz w:val="20"/>
                <w:szCs w:val="20"/>
              </w:rPr>
              <w:t>ул</w:t>
            </w:r>
            <w:r w:rsidRPr="006F3727">
              <w:rPr>
                <w:sz w:val="20"/>
                <w:szCs w:val="20"/>
              </w:rPr>
              <w:t xml:space="preserve">. </w:t>
            </w:r>
            <w:r>
              <w:rPr>
                <w:sz w:val="20"/>
                <w:szCs w:val="20"/>
              </w:rPr>
              <w:t>Народная</w:t>
            </w:r>
            <w:r w:rsidRPr="006F3727">
              <w:rPr>
                <w:sz w:val="20"/>
                <w:szCs w:val="20"/>
              </w:rPr>
              <w:t>, 1</w:t>
            </w:r>
            <w:r>
              <w:rPr>
                <w:sz w:val="20"/>
                <w:szCs w:val="20"/>
              </w:rPr>
              <w:t>7</w:t>
            </w:r>
          </w:p>
        </w:tc>
        <w:tc>
          <w:tcPr>
            <w:tcW w:w="748" w:type="pct"/>
          </w:tcPr>
          <w:p w14:paraId="60C0F672" w14:textId="1634A7B6" w:rsidR="006057E3" w:rsidRPr="00FE1098" w:rsidRDefault="006057E3" w:rsidP="00664684">
            <w:pPr>
              <w:jc w:val="center"/>
              <w:rPr>
                <w:sz w:val="20"/>
                <w:szCs w:val="20"/>
              </w:rPr>
            </w:pPr>
            <w:r>
              <w:rPr>
                <w:sz w:val="20"/>
                <w:szCs w:val="20"/>
              </w:rPr>
              <w:t>492</w:t>
            </w:r>
            <w:r w:rsidR="00444521">
              <w:rPr>
                <w:sz w:val="20"/>
                <w:szCs w:val="20"/>
              </w:rPr>
              <w:t xml:space="preserve"> мест</w:t>
            </w:r>
          </w:p>
        </w:tc>
        <w:tc>
          <w:tcPr>
            <w:tcW w:w="908" w:type="pct"/>
          </w:tcPr>
          <w:p w14:paraId="5E25018F" w14:textId="2FDFA861" w:rsidR="006057E3" w:rsidRPr="006F3727" w:rsidRDefault="006057E3" w:rsidP="00664684">
            <w:pPr>
              <w:jc w:val="center"/>
              <w:rPr>
                <w:sz w:val="20"/>
                <w:szCs w:val="20"/>
              </w:rPr>
            </w:pPr>
            <w:r>
              <w:rPr>
                <w:sz w:val="20"/>
                <w:szCs w:val="20"/>
              </w:rPr>
              <w:t>2019</w:t>
            </w:r>
          </w:p>
        </w:tc>
      </w:tr>
      <w:tr w:rsidR="006057E3" w:rsidRPr="006F3727" w14:paraId="3F44CE73" w14:textId="77777777" w:rsidTr="005B023A">
        <w:trPr>
          <w:trHeight w:val="283"/>
        </w:trPr>
        <w:tc>
          <w:tcPr>
            <w:tcW w:w="310" w:type="pct"/>
          </w:tcPr>
          <w:p w14:paraId="0F79E80B" w14:textId="4DB0E88B" w:rsidR="006057E3" w:rsidRPr="006F3727" w:rsidRDefault="006057E3" w:rsidP="00664684">
            <w:pPr>
              <w:jc w:val="center"/>
              <w:rPr>
                <w:sz w:val="20"/>
                <w:szCs w:val="20"/>
              </w:rPr>
            </w:pPr>
            <w:r>
              <w:rPr>
                <w:sz w:val="20"/>
                <w:szCs w:val="20"/>
              </w:rPr>
              <w:t>2</w:t>
            </w:r>
          </w:p>
        </w:tc>
        <w:tc>
          <w:tcPr>
            <w:tcW w:w="1811" w:type="pct"/>
          </w:tcPr>
          <w:p w14:paraId="52C79795" w14:textId="532ECAD8" w:rsidR="006057E3" w:rsidRPr="00FE1098" w:rsidRDefault="006057E3" w:rsidP="00664684">
            <w:pPr>
              <w:jc w:val="both"/>
              <w:rPr>
                <w:sz w:val="20"/>
                <w:szCs w:val="20"/>
              </w:rPr>
            </w:pPr>
            <w:r w:rsidRPr="0003710B">
              <w:rPr>
                <w:sz w:val="20"/>
                <w:szCs w:val="20"/>
              </w:rPr>
              <w:t>Филиал МАУК ЦКР-ДК п. Зелёный Бор</w:t>
            </w:r>
          </w:p>
        </w:tc>
        <w:tc>
          <w:tcPr>
            <w:tcW w:w="1223" w:type="pct"/>
          </w:tcPr>
          <w:p w14:paraId="4E0F01B3" w14:textId="7140822A" w:rsidR="006057E3" w:rsidRPr="006F3727" w:rsidRDefault="006057E3" w:rsidP="00664684">
            <w:pPr>
              <w:jc w:val="center"/>
              <w:rPr>
                <w:sz w:val="20"/>
                <w:szCs w:val="20"/>
              </w:rPr>
            </w:pPr>
            <w:r w:rsidRPr="0003710B">
              <w:rPr>
                <w:sz w:val="20"/>
                <w:szCs w:val="20"/>
              </w:rPr>
              <w:t>п. Зелёный Бор,</w:t>
            </w:r>
            <w:r>
              <w:rPr>
                <w:sz w:val="20"/>
                <w:szCs w:val="20"/>
              </w:rPr>
              <w:t xml:space="preserve"> </w:t>
            </w:r>
            <w:r w:rsidRPr="0003710B">
              <w:rPr>
                <w:sz w:val="20"/>
                <w:szCs w:val="20"/>
              </w:rPr>
              <w:t>ул.Журавлёва,9</w:t>
            </w:r>
          </w:p>
        </w:tc>
        <w:tc>
          <w:tcPr>
            <w:tcW w:w="748" w:type="pct"/>
          </w:tcPr>
          <w:p w14:paraId="30C11050" w14:textId="64D8B02E" w:rsidR="006057E3" w:rsidRDefault="006057E3" w:rsidP="00664684">
            <w:pPr>
              <w:jc w:val="center"/>
              <w:rPr>
                <w:sz w:val="20"/>
                <w:szCs w:val="20"/>
              </w:rPr>
            </w:pPr>
            <w:r>
              <w:rPr>
                <w:sz w:val="20"/>
                <w:szCs w:val="20"/>
              </w:rPr>
              <w:t>нет данных</w:t>
            </w:r>
          </w:p>
        </w:tc>
        <w:tc>
          <w:tcPr>
            <w:tcW w:w="908" w:type="pct"/>
          </w:tcPr>
          <w:p w14:paraId="5FF7C4C6" w14:textId="69753E27" w:rsidR="006057E3" w:rsidRDefault="006057E3" w:rsidP="00664684">
            <w:pPr>
              <w:jc w:val="center"/>
              <w:rPr>
                <w:sz w:val="20"/>
                <w:szCs w:val="20"/>
              </w:rPr>
            </w:pPr>
            <w:r>
              <w:rPr>
                <w:sz w:val="20"/>
                <w:szCs w:val="20"/>
              </w:rPr>
              <w:t>нет данных</w:t>
            </w:r>
          </w:p>
        </w:tc>
      </w:tr>
      <w:tr w:rsidR="006057E3" w:rsidRPr="006F3727" w14:paraId="716A68DC" w14:textId="77777777" w:rsidTr="005B023A">
        <w:trPr>
          <w:trHeight w:val="283"/>
        </w:trPr>
        <w:tc>
          <w:tcPr>
            <w:tcW w:w="310" w:type="pct"/>
          </w:tcPr>
          <w:p w14:paraId="56AFA649" w14:textId="1A45AFCB" w:rsidR="006057E3" w:rsidRDefault="006057E3" w:rsidP="00664684">
            <w:pPr>
              <w:jc w:val="center"/>
              <w:rPr>
                <w:sz w:val="20"/>
                <w:szCs w:val="20"/>
              </w:rPr>
            </w:pPr>
            <w:r>
              <w:rPr>
                <w:sz w:val="20"/>
                <w:szCs w:val="20"/>
              </w:rPr>
              <w:t>3</w:t>
            </w:r>
          </w:p>
        </w:tc>
        <w:tc>
          <w:tcPr>
            <w:tcW w:w="1811" w:type="pct"/>
          </w:tcPr>
          <w:p w14:paraId="2B8B2B18" w14:textId="6EE4EA55" w:rsidR="006057E3" w:rsidRPr="0003710B" w:rsidRDefault="006057E3" w:rsidP="00664684">
            <w:pPr>
              <w:jc w:val="both"/>
              <w:rPr>
                <w:sz w:val="20"/>
                <w:szCs w:val="20"/>
              </w:rPr>
            </w:pPr>
            <w:r w:rsidRPr="006057E3">
              <w:rPr>
                <w:sz w:val="20"/>
                <w:szCs w:val="20"/>
              </w:rPr>
              <w:t>Краевое</w:t>
            </w:r>
            <w:r>
              <w:rPr>
                <w:sz w:val="20"/>
                <w:szCs w:val="20"/>
              </w:rPr>
              <w:t xml:space="preserve"> ГБУК</w:t>
            </w:r>
            <w:r w:rsidRPr="006057E3">
              <w:rPr>
                <w:sz w:val="20"/>
                <w:szCs w:val="20"/>
              </w:rPr>
              <w:t xml:space="preserve"> Минусинский драматический театр</w:t>
            </w:r>
          </w:p>
        </w:tc>
        <w:tc>
          <w:tcPr>
            <w:tcW w:w="1223" w:type="pct"/>
          </w:tcPr>
          <w:p w14:paraId="1500F2C4" w14:textId="5B725C6C" w:rsidR="006057E3" w:rsidRPr="0003710B" w:rsidRDefault="006057E3" w:rsidP="00664684">
            <w:pPr>
              <w:jc w:val="center"/>
              <w:rPr>
                <w:sz w:val="20"/>
                <w:szCs w:val="20"/>
              </w:rPr>
            </w:pPr>
            <w:r w:rsidRPr="006057E3">
              <w:rPr>
                <w:sz w:val="20"/>
                <w:szCs w:val="20"/>
              </w:rPr>
              <w:t>г. Минусинск, ул. Подсинская, 75</w:t>
            </w:r>
          </w:p>
        </w:tc>
        <w:tc>
          <w:tcPr>
            <w:tcW w:w="748" w:type="pct"/>
          </w:tcPr>
          <w:p w14:paraId="606E01C6" w14:textId="5772F1D9" w:rsidR="006057E3" w:rsidRDefault="00643F98" w:rsidP="00664684">
            <w:pPr>
              <w:jc w:val="center"/>
              <w:rPr>
                <w:sz w:val="20"/>
                <w:szCs w:val="20"/>
              </w:rPr>
            </w:pPr>
            <w:r>
              <w:rPr>
                <w:sz w:val="20"/>
                <w:szCs w:val="20"/>
              </w:rPr>
              <w:t>500</w:t>
            </w:r>
            <w:r w:rsidR="00444521">
              <w:rPr>
                <w:sz w:val="20"/>
                <w:szCs w:val="20"/>
              </w:rPr>
              <w:t xml:space="preserve"> мест</w:t>
            </w:r>
          </w:p>
        </w:tc>
        <w:tc>
          <w:tcPr>
            <w:tcW w:w="908" w:type="pct"/>
          </w:tcPr>
          <w:p w14:paraId="7642880E" w14:textId="4E0F56BE" w:rsidR="006057E3" w:rsidRDefault="006057E3" w:rsidP="00664684">
            <w:pPr>
              <w:jc w:val="center"/>
              <w:rPr>
                <w:sz w:val="20"/>
                <w:szCs w:val="20"/>
              </w:rPr>
            </w:pPr>
            <w:r>
              <w:rPr>
                <w:sz w:val="20"/>
                <w:szCs w:val="20"/>
              </w:rPr>
              <w:t>19</w:t>
            </w:r>
            <w:r w:rsidR="00643F98">
              <w:rPr>
                <w:sz w:val="20"/>
                <w:szCs w:val="20"/>
              </w:rPr>
              <w:t>06</w:t>
            </w:r>
          </w:p>
        </w:tc>
      </w:tr>
      <w:tr w:rsidR="00643F98" w:rsidRPr="006F3727" w14:paraId="4C625DC5" w14:textId="77777777" w:rsidTr="005B023A">
        <w:trPr>
          <w:trHeight w:val="283"/>
        </w:trPr>
        <w:tc>
          <w:tcPr>
            <w:tcW w:w="310" w:type="pct"/>
          </w:tcPr>
          <w:p w14:paraId="6780A654" w14:textId="74B4366A" w:rsidR="00643F98" w:rsidRDefault="00643F98" w:rsidP="00664684">
            <w:pPr>
              <w:jc w:val="center"/>
              <w:rPr>
                <w:sz w:val="20"/>
                <w:szCs w:val="20"/>
              </w:rPr>
            </w:pPr>
            <w:r>
              <w:rPr>
                <w:sz w:val="20"/>
                <w:szCs w:val="20"/>
              </w:rPr>
              <w:t>4</w:t>
            </w:r>
          </w:p>
        </w:tc>
        <w:tc>
          <w:tcPr>
            <w:tcW w:w="1811" w:type="pct"/>
          </w:tcPr>
          <w:p w14:paraId="4D79DC8D" w14:textId="296A29F6" w:rsidR="00643F98" w:rsidRPr="006057E3" w:rsidRDefault="00444521" w:rsidP="00444521">
            <w:pPr>
              <w:jc w:val="both"/>
              <w:rPr>
                <w:sz w:val="20"/>
                <w:szCs w:val="20"/>
              </w:rPr>
            </w:pPr>
            <w:r>
              <w:rPr>
                <w:sz w:val="20"/>
                <w:szCs w:val="20"/>
              </w:rPr>
              <w:t xml:space="preserve">МБУК </w:t>
            </w:r>
            <w:r w:rsidRPr="00444521">
              <w:rPr>
                <w:sz w:val="20"/>
                <w:szCs w:val="20"/>
              </w:rPr>
              <w:t>«Минусинский региональный краеведческий музей им. Н.М. Мартьянова»</w:t>
            </w:r>
            <w:r w:rsidR="00875BFD">
              <w:rPr>
                <w:sz w:val="20"/>
                <w:szCs w:val="20"/>
              </w:rPr>
              <w:t>, в том числе:</w:t>
            </w:r>
          </w:p>
        </w:tc>
        <w:tc>
          <w:tcPr>
            <w:tcW w:w="1223" w:type="pct"/>
          </w:tcPr>
          <w:p w14:paraId="570EE69C" w14:textId="7C2F2777" w:rsidR="00643F98" w:rsidRPr="006057E3" w:rsidRDefault="00DA1B89" w:rsidP="005B023A">
            <w:pPr>
              <w:jc w:val="center"/>
              <w:rPr>
                <w:sz w:val="20"/>
                <w:szCs w:val="20"/>
              </w:rPr>
            </w:pPr>
            <w:r w:rsidRPr="006057E3">
              <w:rPr>
                <w:sz w:val="20"/>
                <w:szCs w:val="20"/>
              </w:rPr>
              <w:t>г. Минусинск,</w:t>
            </w:r>
            <w:r w:rsidR="005B023A">
              <w:rPr>
                <w:sz w:val="20"/>
                <w:szCs w:val="20"/>
              </w:rPr>
              <w:t xml:space="preserve"> </w:t>
            </w:r>
            <w:r w:rsidRPr="00242B09">
              <w:rPr>
                <w:sz w:val="20"/>
                <w:szCs w:val="20"/>
              </w:rPr>
              <w:t xml:space="preserve">ул. </w:t>
            </w:r>
            <w:r w:rsidRPr="00DA1B89">
              <w:rPr>
                <w:sz w:val="20"/>
                <w:szCs w:val="20"/>
              </w:rPr>
              <w:t>Ленина, 60</w:t>
            </w:r>
          </w:p>
        </w:tc>
        <w:tc>
          <w:tcPr>
            <w:tcW w:w="748" w:type="pct"/>
          </w:tcPr>
          <w:p w14:paraId="71B1E342" w14:textId="6A8F0A79" w:rsidR="00643F98" w:rsidRDefault="00444521" w:rsidP="00664684">
            <w:pPr>
              <w:jc w:val="center"/>
              <w:rPr>
                <w:sz w:val="20"/>
                <w:szCs w:val="20"/>
              </w:rPr>
            </w:pPr>
            <w:r w:rsidRPr="00444521">
              <w:rPr>
                <w:sz w:val="20"/>
                <w:szCs w:val="20"/>
              </w:rPr>
              <w:t>150 тыс. ед</w:t>
            </w:r>
            <w:r>
              <w:rPr>
                <w:sz w:val="20"/>
                <w:szCs w:val="20"/>
              </w:rPr>
              <w:t>.</w:t>
            </w:r>
            <w:r w:rsidRPr="00444521">
              <w:rPr>
                <w:sz w:val="20"/>
                <w:szCs w:val="20"/>
              </w:rPr>
              <w:t xml:space="preserve"> хран</w:t>
            </w:r>
            <w:r>
              <w:rPr>
                <w:sz w:val="20"/>
                <w:szCs w:val="20"/>
              </w:rPr>
              <w:t>.</w:t>
            </w:r>
          </w:p>
        </w:tc>
        <w:tc>
          <w:tcPr>
            <w:tcW w:w="908" w:type="pct"/>
          </w:tcPr>
          <w:p w14:paraId="50684D17" w14:textId="5F2D7548" w:rsidR="00643F98" w:rsidRDefault="00F403A8" w:rsidP="00664684">
            <w:pPr>
              <w:jc w:val="center"/>
              <w:rPr>
                <w:sz w:val="20"/>
                <w:szCs w:val="20"/>
              </w:rPr>
            </w:pPr>
            <w:r>
              <w:rPr>
                <w:sz w:val="20"/>
                <w:szCs w:val="20"/>
              </w:rPr>
              <w:t>1890</w:t>
            </w:r>
          </w:p>
        </w:tc>
      </w:tr>
      <w:tr w:rsidR="00444521" w:rsidRPr="006F3727" w14:paraId="5339EF83" w14:textId="77777777" w:rsidTr="005B023A">
        <w:trPr>
          <w:trHeight w:val="283"/>
        </w:trPr>
        <w:tc>
          <w:tcPr>
            <w:tcW w:w="310" w:type="pct"/>
          </w:tcPr>
          <w:p w14:paraId="073EC630" w14:textId="00AC1E39" w:rsidR="00444521" w:rsidRDefault="00444521" w:rsidP="00664684">
            <w:pPr>
              <w:jc w:val="center"/>
              <w:rPr>
                <w:sz w:val="20"/>
                <w:szCs w:val="20"/>
              </w:rPr>
            </w:pPr>
            <w:r>
              <w:rPr>
                <w:sz w:val="20"/>
                <w:szCs w:val="20"/>
              </w:rPr>
              <w:t>4.1</w:t>
            </w:r>
          </w:p>
        </w:tc>
        <w:tc>
          <w:tcPr>
            <w:tcW w:w="1811" w:type="pct"/>
          </w:tcPr>
          <w:p w14:paraId="0E45DF0E" w14:textId="76276658" w:rsidR="00444521" w:rsidRDefault="00444521" w:rsidP="00444521">
            <w:pPr>
              <w:jc w:val="both"/>
              <w:rPr>
                <w:sz w:val="20"/>
                <w:szCs w:val="20"/>
              </w:rPr>
            </w:pPr>
            <w:r w:rsidRPr="00444521">
              <w:rPr>
                <w:sz w:val="20"/>
                <w:szCs w:val="20"/>
              </w:rPr>
              <w:t>Научная библиотека Минусинского регионального краеведческого музея им. Н.М. Мартьянова</w:t>
            </w:r>
          </w:p>
        </w:tc>
        <w:tc>
          <w:tcPr>
            <w:tcW w:w="1223" w:type="pct"/>
          </w:tcPr>
          <w:p w14:paraId="298AD7BB" w14:textId="26F11B82" w:rsidR="00444521" w:rsidRPr="006057E3" w:rsidRDefault="00DA1B89" w:rsidP="00664684">
            <w:pPr>
              <w:jc w:val="center"/>
              <w:rPr>
                <w:sz w:val="20"/>
                <w:szCs w:val="20"/>
              </w:rPr>
            </w:pPr>
            <w:r w:rsidRPr="006057E3">
              <w:rPr>
                <w:sz w:val="20"/>
                <w:szCs w:val="20"/>
              </w:rPr>
              <w:t xml:space="preserve">г. Минусинск, </w:t>
            </w:r>
            <w:r w:rsidRPr="00242B09">
              <w:rPr>
                <w:sz w:val="20"/>
                <w:szCs w:val="20"/>
              </w:rPr>
              <w:t xml:space="preserve">ул. </w:t>
            </w:r>
            <w:r w:rsidRPr="00DA1B89">
              <w:rPr>
                <w:sz w:val="20"/>
                <w:szCs w:val="20"/>
              </w:rPr>
              <w:t>Ленина, 60</w:t>
            </w:r>
          </w:p>
        </w:tc>
        <w:tc>
          <w:tcPr>
            <w:tcW w:w="748" w:type="pct"/>
          </w:tcPr>
          <w:p w14:paraId="4E82EAE3" w14:textId="5F14822C" w:rsidR="00444521" w:rsidRDefault="00F403A8" w:rsidP="00664684">
            <w:pPr>
              <w:jc w:val="center"/>
              <w:rPr>
                <w:sz w:val="20"/>
                <w:szCs w:val="20"/>
              </w:rPr>
            </w:pPr>
            <w:r w:rsidRPr="00F403A8">
              <w:rPr>
                <w:sz w:val="20"/>
                <w:szCs w:val="20"/>
              </w:rPr>
              <w:t xml:space="preserve">138 </w:t>
            </w:r>
            <w:r>
              <w:rPr>
                <w:sz w:val="20"/>
                <w:szCs w:val="20"/>
              </w:rPr>
              <w:t>тыс.</w:t>
            </w:r>
            <w:r w:rsidRPr="00F403A8">
              <w:rPr>
                <w:sz w:val="20"/>
                <w:szCs w:val="20"/>
              </w:rPr>
              <w:t xml:space="preserve"> ед.</w:t>
            </w:r>
          </w:p>
        </w:tc>
        <w:tc>
          <w:tcPr>
            <w:tcW w:w="908" w:type="pct"/>
          </w:tcPr>
          <w:p w14:paraId="0F79EB06" w14:textId="1C1333B3" w:rsidR="00444521" w:rsidRDefault="00F403A8" w:rsidP="00664684">
            <w:pPr>
              <w:jc w:val="center"/>
              <w:rPr>
                <w:sz w:val="20"/>
                <w:szCs w:val="20"/>
              </w:rPr>
            </w:pPr>
            <w:r>
              <w:rPr>
                <w:sz w:val="20"/>
                <w:szCs w:val="20"/>
              </w:rPr>
              <w:t>1900</w:t>
            </w:r>
          </w:p>
        </w:tc>
      </w:tr>
      <w:tr w:rsidR="00F403A8" w:rsidRPr="006F3727" w14:paraId="0FD63C68" w14:textId="77777777" w:rsidTr="005B023A">
        <w:trPr>
          <w:trHeight w:val="283"/>
        </w:trPr>
        <w:tc>
          <w:tcPr>
            <w:tcW w:w="310" w:type="pct"/>
          </w:tcPr>
          <w:p w14:paraId="504A4E61" w14:textId="36DA22BE" w:rsidR="00F403A8" w:rsidRDefault="00F403A8" w:rsidP="00664684">
            <w:pPr>
              <w:jc w:val="center"/>
              <w:rPr>
                <w:sz w:val="20"/>
                <w:szCs w:val="20"/>
              </w:rPr>
            </w:pPr>
            <w:r>
              <w:rPr>
                <w:sz w:val="20"/>
                <w:szCs w:val="20"/>
              </w:rPr>
              <w:t>4.2</w:t>
            </w:r>
          </w:p>
        </w:tc>
        <w:tc>
          <w:tcPr>
            <w:tcW w:w="1811" w:type="pct"/>
          </w:tcPr>
          <w:p w14:paraId="4DADB230" w14:textId="7F809A51" w:rsidR="00F403A8" w:rsidRPr="00444521" w:rsidRDefault="00DA1B89" w:rsidP="00444521">
            <w:pPr>
              <w:jc w:val="both"/>
              <w:rPr>
                <w:sz w:val="20"/>
                <w:szCs w:val="20"/>
              </w:rPr>
            </w:pPr>
            <w:r w:rsidRPr="00DA1B89">
              <w:rPr>
                <w:sz w:val="20"/>
                <w:szCs w:val="20"/>
              </w:rPr>
              <w:t>Отдел «Мемориальный дом-музей «Квартира Г.</w:t>
            </w:r>
            <w:r>
              <w:rPr>
                <w:sz w:val="20"/>
                <w:szCs w:val="20"/>
              </w:rPr>
              <w:t xml:space="preserve"> </w:t>
            </w:r>
            <w:r w:rsidRPr="00DA1B89">
              <w:rPr>
                <w:sz w:val="20"/>
                <w:szCs w:val="20"/>
              </w:rPr>
              <w:t>М. Кржижановского и В.</w:t>
            </w:r>
            <w:r>
              <w:rPr>
                <w:sz w:val="20"/>
                <w:szCs w:val="20"/>
              </w:rPr>
              <w:t xml:space="preserve"> </w:t>
            </w:r>
            <w:r w:rsidRPr="00DA1B89">
              <w:rPr>
                <w:sz w:val="20"/>
                <w:szCs w:val="20"/>
              </w:rPr>
              <w:t>В.</w:t>
            </w:r>
            <w:r>
              <w:rPr>
                <w:sz w:val="20"/>
                <w:szCs w:val="20"/>
              </w:rPr>
              <w:t xml:space="preserve"> </w:t>
            </w:r>
            <w:r w:rsidRPr="00DA1B89">
              <w:rPr>
                <w:sz w:val="20"/>
                <w:szCs w:val="20"/>
              </w:rPr>
              <w:t>Старкова»»</w:t>
            </w:r>
          </w:p>
        </w:tc>
        <w:tc>
          <w:tcPr>
            <w:tcW w:w="1223" w:type="pct"/>
          </w:tcPr>
          <w:p w14:paraId="1B99A8D7" w14:textId="1066781B" w:rsidR="00F403A8" w:rsidRPr="006057E3" w:rsidRDefault="00242B09" w:rsidP="00664684">
            <w:pPr>
              <w:jc w:val="center"/>
              <w:rPr>
                <w:sz w:val="20"/>
                <w:szCs w:val="20"/>
              </w:rPr>
            </w:pPr>
            <w:r w:rsidRPr="006057E3">
              <w:rPr>
                <w:sz w:val="20"/>
                <w:szCs w:val="20"/>
              </w:rPr>
              <w:t xml:space="preserve">г. Минусинск, </w:t>
            </w:r>
            <w:r w:rsidRPr="00242B09">
              <w:rPr>
                <w:sz w:val="20"/>
                <w:szCs w:val="20"/>
              </w:rPr>
              <w:t>ул. Октябрьская, 73</w:t>
            </w:r>
          </w:p>
        </w:tc>
        <w:tc>
          <w:tcPr>
            <w:tcW w:w="748" w:type="pct"/>
          </w:tcPr>
          <w:p w14:paraId="70EF0BEE" w14:textId="1A58FEA3" w:rsidR="00F403A8" w:rsidRPr="00F403A8" w:rsidRDefault="00F403A8" w:rsidP="00664684">
            <w:pPr>
              <w:jc w:val="center"/>
              <w:rPr>
                <w:sz w:val="20"/>
                <w:szCs w:val="20"/>
              </w:rPr>
            </w:pPr>
            <w:r>
              <w:rPr>
                <w:sz w:val="20"/>
                <w:szCs w:val="20"/>
              </w:rPr>
              <w:t>-</w:t>
            </w:r>
          </w:p>
        </w:tc>
        <w:tc>
          <w:tcPr>
            <w:tcW w:w="908" w:type="pct"/>
          </w:tcPr>
          <w:p w14:paraId="1DA9A2C6" w14:textId="3F00BCD5" w:rsidR="00F403A8" w:rsidRDefault="00F403A8" w:rsidP="00664684">
            <w:pPr>
              <w:jc w:val="center"/>
              <w:rPr>
                <w:sz w:val="20"/>
                <w:szCs w:val="20"/>
              </w:rPr>
            </w:pPr>
            <w:r>
              <w:rPr>
                <w:sz w:val="20"/>
                <w:szCs w:val="20"/>
              </w:rPr>
              <w:t>1878</w:t>
            </w:r>
          </w:p>
        </w:tc>
      </w:tr>
      <w:tr w:rsidR="00F403A8" w:rsidRPr="006F3727" w14:paraId="35C65956" w14:textId="77777777" w:rsidTr="005B023A">
        <w:trPr>
          <w:trHeight w:val="283"/>
        </w:trPr>
        <w:tc>
          <w:tcPr>
            <w:tcW w:w="310" w:type="pct"/>
          </w:tcPr>
          <w:p w14:paraId="72811068" w14:textId="3C31292A" w:rsidR="00F403A8" w:rsidRDefault="00F403A8" w:rsidP="00664684">
            <w:pPr>
              <w:jc w:val="center"/>
              <w:rPr>
                <w:sz w:val="20"/>
                <w:szCs w:val="20"/>
              </w:rPr>
            </w:pPr>
            <w:r>
              <w:rPr>
                <w:sz w:val="20"/>
                <w:szCs w:val="20"/>
              </w:rPr>
              <w:t>4.3</w:t>
            </w:r>
          </w:p>
        </w:tc>
        <w:tc>
          <w:tcPr>
            <w:tcW w:w="1811" w:type="pct"/>
          </w:tcPr>
          <w:p w14:paraId="5C5F5A25" w14:textId="645CE99F" w:rsidR="00F403A8" w:rsidRPr="00F403A8" w:rsidRDefault="00DA1B89" w:rsidP="00444521">
            <w:pPr>
              <w:jc w:val="both"/>
              <w:rPr>
                <w:sz w:val="20"/>
                <w:szCs w:val="20"/>
              </w:rPr>
            </w:pPr>
            <w:r w:rsidRPr="00DA1B89">
              <w:rPr>
                <w:sz w:val="20"/>
                <w:szCs w:val="20"/>
              </w:rPr>
              <w:t>Отдел «Музей декабристов»</w:t>
            </w:r>
          </w:p>
        </w:tc>
        <w:tc>
          <w:tcPr>
            <w:tcW w:w="1223" w:type="pct"/>
          </w:tcPr>
          <w:p w14:paraId="51121ABA" w14:textId="4D714A85" w:rsidR="00F403A8" w:rsidRPr="006057E3" w:rsidRDefault="00DA1B89" w:rsidP="005B023A">
            <w:pPr>
              <w:jc w:val="center"/>
              <w:rPr>
                <w:sz w:val="20"/>
                <w:szCs w:val="20"/>
              </w:rPr>
            </w:pPr>
            <w:r w:rsidRPr="006057E3">
              <w:rPr>
                <w:sz w:val="20"/>
                <w:szCs w:val="20"/>
              </w:rPr>
              <w:t>г. Минусинск,</w:t>
            </w:r>
            <w:r w:rsidR="005B023A">
              <w:rPr>
                <w:sz w:val="20"/>
                <w:szCs w:val="20"/>
              </w:rPr>
              <w:t xml:space="preserve"> </w:t>
            </w:r>
            <w:r w:rsidRPr="00242B09">
              <w:rPr>
                <w:sz w:val="20"/>
                <w:szCs w:val="20"/>
              </w:rPr>
              <w:t xml:space="preserve">ул. </w:t>
            </w:r>
            <w:r w:rsidRPr="00DA1B89">
              <w:rPr>
                <w:sz w:val="20"/>
                <w:szCs w:val="20"/>
              </w:rPr>
              <w:t>Обороны, 59-а</w:t>
            </w:r>
          </w:p>
        </w:tc>
        <w:tc>
          <w:tcPr>
            <w:tcW w:w="748" w:type="pct"/>
          </w:tcPr>
          <w:p w14:paraId="3E9830E1" w14:textId="62C46E11" w:rsidR="00F403A8" w:rsidRDefault="00064CF8" w:rsidP="00664684">
            <w:pPr>
              <w:jc w:val="center"/>
              <w:rPr>
                <w:sz w:val="20"/>
                <w:szCs w:val="20"/>
              </w:rPr>
            </w:pPr>
            <w:r>
              <w:rPr>
                <w:sz w:val="20"/>
                <w:szCs w:val="20"/>
              </w:rPr>
              <w:t>-</w:t>
            </w:r>
          </w:p>
        </w:tc>
        <w:tc>
          <w:tcPr>
            <w:tcW w:w="908" w:type="pct"/>
          </w:tcPr>
          <w:p w14:paraId="6F98035F" w14:textId="09C8C579" w:rsidR="00F403A8" w:rsidRDefault="00064CF8" w:rsidP="00664684">
            <w:pPr>
              <w:jc w:val="center"/>
              <w:rPr>
                <w:sz w:val="20"/>
                <w:szCs w:val="20"/>
              </w:rPr>
            </w:pPr>
            <w:r w:rsidRPr="00064CF8">
              <w:rPr>
                <w:sz w:val="20"/>
                <w:szCs w:val="20"/>
              </w:rPr>
              <w:t>до 1823</w:t>
            </w:r>
          </w:p>
        </w:tc>
      </w:tr>
      <w:tr w:rsidR="00064CF8" w:rsidRPr="006F3727" w14:paraId="7144C5E0" w14:textId="77777777" w:rsidTr="005B023A">
        <w:trPr>
          <w:trHeight w:val="283"/>
        </w:trPr>
        <w:tc>
          <w:tcPr>
            <w:tcW w:w="310" w:type="pct"/>
          </w:tcPr>
          <w:p w14:paraId="0CFF4521" w14:textId="3259FC46" w:rsidR="00064CF8" w:rsidRDefault="00064CF8" w:rsidP="00664684">
            <w:pPr>
              <w:jc w:val="center"/>
              <w:rPr>
                <w:sz w:val="20"/>
                <w:szCs w:val="20"/>
              </w:rPr>
            </w:pPr>
            <w:r>
              <w:rPr>
                <w:sz w:val="20"/>
                <w:szCs w:val="20"/>
              </w:rPr>
              <w:t>4.4</w:t>
            </w:r>
          </w:p>
        </w:tc>
        <w:tc>
          <w:tcPr>
            <w:tcW w:w="1811" w:type="pct"/>
          </w:tcPr>
          <w:p w14:paraId="380BC108" w14:textId="08E1B761" w:rsidR="00064CF8" w:rsidRPr="00F403A8" w:rsidRDefault="00064CF8" w:rsidP="00444521">
            <w:pPr>
              <w:jc w:val="both"/>
              <w:rPr>
                <w:sz w:val="20"/>
                <w:szCs w:val="20"/>
              </w:rPr>
            </w:pPr>
            <w:r w:rsidRPr="00064CF8">
              <w:rPr>
                <w:sz w:val="20"/>
                <w:szCs w:val="20"/>
              </w:rPr>
              <w:t>«Минусинская городская картинная галерея»</w:t>
            </w:r>
          </w:p>
        </w:tc>
        <w:tc>
          <w:tcPr>
            <w:tcW w:w="1223" w:type="pct"/>
          </w:tcPr>
          <w:p w14:paraId="35F912AB" w14:textId="3A3942E9" w:rsidR="00064CF8" w:rsidRPr="006057E3" w:rsidRDefault="00DA1B89" w:rsidP="005B023A">
            <w:pPr>
              <w:jc w:val="center"/>
              <w:rPr>
                <w:sz w:val="20"/>
                <w:szCs w:val="20"/>
              </w:rPr>
            </w:pPr>
            <w:r w:rsidRPr="006057E3">
              <w:rPr>
                <w:sz w:val="20"/>
                <w:szCs w:val="20"/>
              </w:rPr>
              <w:t xml:space="preserve">г. Минусинск, </w:t>
            </w:r>
            <w:r w:rsidRPr="00242B09">
              <w:rPr>
                <w:sz w:val="20"/>
                <w:szCs w:val="20"/>
              </w:rPr>
              <w:t xml:space="preserve">л. </w:t>
            </w:r>
            <w:r w:rsidRPr="00DA1B89">
              <w:rPr>
                <w:sz w:val="20"/>
                <w:szCs w:val="20"/>
              </w:rPr>
              <w:t>Ленина, 60</w:t>
            </w:r>
          </w:p>
        </w:tc>
        <w:tc>
          <w:tcPr>
            <w:tcW w:w="748" w:type="pct"/>
          </w:tcPr>
          <w:p w14:paraId="2F4DFDE4" w14:textId="60D79075" w:rsidR="00064CF8" w:rsidRDefault="00064CF8" w:rsidP="00664684">
            <w:pPr>
              <w:jc w:val="center"/>
              <w:rPr>
                <w:sz w:val="20"/>
                <w:szCs w:val="20"/>
              </w:rPr>
            </w:pPr>
            <w:r w:rsidRPr="00064CF8">
              <w:rPr>
                <w:sz w:val="20"/>
                <w:szCs w:val="20"/>
              </w:rPr>
              <w:t>504 ед</w:t>
            </w:r>
            <w:r>
              <w:rPr>
                <w:sz w:val="20"/>
                <w:szCs w:val="20"/>
              </w:rPr>
              <w:t>.</w:t>
            </w:r>
            <w:r w:rsidRPr="00064CF8">
              <w:rPr>
                <w:sz w:val="20"/>
                <w:szCs w:val="20"/>
              </w:rPr>
              <w:t xml:space="preserve"> хран</w:t>
            </w:r>
            <w:r>
              <w:rPr>
                <w:sz w:val="20"/>
                <w:szCs w:val="20"/>
              </w:rPr>
              <w:t>.</w:t>
            </w:r>
          </w:p>
        </w:tc>
        <w:tc>
          <w:tcPr>
            <w:tcW w:w="908" w:type="pct"/>
          </w:tcPr>
          <w:p w14:paraId="5E11F083" w14:textId="5D3E70A1" w:rsidR="00064CF8" w:rsidRPr="00064CF8" w:rsidRDefault="00064CF8" w:rsidP="00664684">
            <w:pPr>
              <w:jc w:val="center"/>
              <w:rPr>
                <w:sz w:val="20"/>
                <w:szCs w:val="20"/>
              </w:rPr>
            </w:pPr>
            <w:r>
              <w:rPr>
                <w:sz w:val="20"/>
                <w:szCs w:val="20"/>
              </w:rPr>
              <w:t>нет данных</w:t>
            </w:r>
          </w:p>
        </w:tc>
      </w:tr>
      <w:tr w:rsidR="00EE371A" w:rsidRPr="006F3727" w14:paraId="7228E13E" w14:textId="77777777" w:rsidTr="005B023A">
        <w:trPr>
          <w:trHeight w:val="283"/>
        </w:trPr>
        <w:tc>
          <w:tcPr>
            <w:tcW w:w="310" w:type="pct"/>
          </w:tcPr>
          <w:p w14:paraId="4698042A" w14:textId="2555FD16" w:rsidR="00EE371A" w:rsidRDefault="00EE371A" w:rsidP="00664684">
            <w:pPr>
              <w:jc w:val="center"/>
              <w:rPr>
                <w:sz w:val="20"/>
                <w:szCs w:val="20"/>
              </w:rPr>
            </w:pPr>
            <w:r>
              <w:rPr>
                <w:sz w:val="20"/>
                <w:szCs w:val="20"/>
              </w:rPr>
              <w:t>5</w:t>
            </w:r>
          </w:p>
        </w:tc>
        <w:tc>
          <w:tcPr>
            <w:tcW w:w="1811" w:type="pct"/>
          </w:tcPr>
          <w:p w14:paraId="50E492A7" w14:textId="55095609" w:rsidR="00EE371A" w:rsidRPr="00064CF8" w:rsidRDefault="00EE371A" w:rsidP="00444521">
            <w:pPr>
              <w:jc w:val="both"/>
              <w:rPr>
                <w:sz w:val="20"/>
                <w:szCs w:val="20"/>
              </w:rPr>
            </w:pPr>
            <w:r>
              <w:rPr>
                <w:sz w:val="20"/>
                <w:szCs w:val="20"/>
              </w:rPr>
              <w:t>МБУ ДО «Д</w:t>
            </w:r>
            <w:r w:rsidRPr="00EE371A">
              <w:rPr>
                <w:sz w:val="20"/>
                <w:szCs w:val="20"/>
              </w:rPr>
              <w:t>етская музыкальная школа</w:t>
            </w:r>
            <w:r>
              <w:rPr>
                <w:sz w:val="20"/>
                <w:szCs w:val="20"/>
              </w:rPr>
              <w:t>»</w:t>
            </w:r>
            <w:r w:rsidRPr="00EE371A">
              <w:rPr>
                <w:sz w:val="20"/>
                <w:szCs w:val="20"/>
              </w:rPr>
              <w:t xml:space="preserve"> г. Минусинск</w:t>
            </w:r>
          </w:p>
        </w:tc>
        <w:tc>
          <w:tcPr>
            <w:tcW w:w="1223" w:type="pct"/>
          </w:tcPr>
          <w:p w14:paraId="6BDAF0E0" w14:textId="29ABADDA" w:rsidR="00EE371A" w:rsidRPr="006057E3" w:rsidRDefault="005B023A" w:rsidP="005B023A">
            <w:pPr>
              <w:jc w:val="center"/>
              <w:rPr>
                <w:sz w:val="20"/>
                <w:szCs w:val="20"/>
              </w:rPr>
            </w:pPr>
            <w:r w:rsidRPr="005B023A">
              <w:rPr>
                <w:sz w:val="20"/>
                <w:szCs w:val="20"/>
              </w:rPr>
              <w:t>г. Минусинск,</w:t>
            </w:r>
            <w:r>
              <w:rPr>
                <w:sz w:val="20"/>
                <w:szCs w:val="20"/>
              </w:rPr>
              <w:t xml:space="preserve"> </w:t>
            </w:r>
            <w:r w:rsidRPr="005B023A">
              <w:rPr>
                <w:sz w:val="20"/>
                <w:szCs w:val="20"/>
              </w:rPr>
              <w:t>ул. Кретова, 20</w:t>
            </w:r>
          </w:p>
        </w:tc>
        <w:tc>
          <w:tcPr>
            <w:tcW w:w="748" w:type="pct"/>
          </w:tcPr>
          <w:p w14:paraId="4957A3E8" w14:textId="6CACA75C" w:rsidR="00EE371A" w:rsidRPr="00064CF8" w:rsidRDefault="0023769E" w:rsidP="00664684">
            <w:pPr>
              <w:jc w:val="center"/>
              <w:rPr>
                <w:sz w:val="20"/>
                <w:szCs w:val="20"/>
              </w:rPr>
            </w:pPr>
            <w:r>
              <w:rPr>
                <w:sz w:val="20"/>
                <w:szCs w:val="20"/>
              </w:rPr>
              <w:t>5</w:t>
            </w:r>
            <w:r w:rsidR="00817406">
              <w:rPr>
                <w:sz w:val="20"/>
                <w:szCs w:val="20"/>
              </w:rPr>
              <w:t>2</w:t>
            </w:r>
            <w:r>
              <w:rPr>
                <w:sz w:val="20"/>
                <w:szCs w:val="20"/>
              </w:rPr>
              <w:t xml:space="preserve">0 </w:t>
            </w:r>
            <w:r w:rsidR="00E573B7">
              <w:rPr>
                <w:sz w:val="20"/>
                <w:szCs w:val="20"/>
              </w:rPr>
              <w:t>мест</w:t>
            </w:r>
          </w:p>
        </w:tc>
        <w:tc>
          <w:tcPr>
            <w:tcW w:w="908" w:type="pct"/>
          </w:tcPr>
          <w:p w14:paraId="4237CFBA" w14:textId="41959AA2" w:rsidR="00EE371A" w:rsidRDefault="0023769E" w:rsidP="00664684">
            <w:pPr>
              <w:jc w:val="center"/>
              <w:rPr>
                <w:sz w:val="20"/>
                <w:szCs w:val="20"/>
              </w:rPr>
            </w:pPr>
            <w:r>
              <w:rPr>
                <w:sz w:val="20"/>
                <w:szCs w:val="20"/>
              </w:rPr>
              <w:t>нет данных</w:t>
            </w:r>
          </w:p>
        </w:tc>
      </w:tr>
      <w:tr w:rsidR="0023769E" w:rsidRPr="006F3727" w14:paraId="6B18EA10" w14:textId="77777777" w:rsidTr="005B023A">
        <w:trPr>
          <w:trHeight w:val="283"/>
        </w:trPr>
        <w:tc>
          <w:tcPr>
            <w:tcW w:w="310" w:type="pct"/>
          </w:tcPr>
          <w:p w14:paraId="0FB0E268" w14:textId="35D84819" w:rsidR="0023769E" w:rsidRDefault="0023769E" w:rsidP="00664684">
            <w:pPr>
              <w:jc w:val="center"/>
              <w:rPr>
                <w:sz w:val="20"/>
                <w:szCs w:val="20"/>
              </w:rPr>
            </w:pPr>
            <w:r>
              <w:rPr>
                <w:sz w:val="20"/>
                <w:szCs w:val="20"/>
              </w:rPr>
              <w:t>6</w:t>
            </w:r>
          </w:p>
        </w:tc>
        <w:tc>
          <w:tcPr>
            <w:tcW w:w="1811" w:type="pct"/>
          </w:tcPr>
          <w:p w14:paraId="0FEA6B47" w14:textId="1BD86FA5" w:rsidR="0023769E" w:rsidRDefault="00E573B7" w:rsidP="00444521">
            <w:pPr>
              <w:jc w:val="both"/>
              <w:rPr>
                <w:sz w:val="20"/>
                <w:szCs w:val="20"/>
              </w:rPr>
            </w:pPr>
            <w:r>
              <w:rPr>
                <w:sz w:val="20"/>
                <w:szCs w:val="20"/>
              </w:rPr>
              <w:t xml:space="preserve">МБУ ДО </w:t>
            </w:r>
            <w:r w:rsidRPr="00E573B7">
              <w:rPr>
                <w:sz w:val="20"/>
                <w:szCs w:val="20"/>
              </w:rPr>
              <w:t>«Детская художественная школа» г. Минусинск</w:t>
            </w:r>
          </w:p>
        </w:tc>
        <w:tc>
          <w:tcPr>
            <w:tcW w:w="1223" w:type="pct"/>
          </w:tcPr>
          <w:p w14:paraId="2F223ED0" w14:textId="119C5529" w:rsidR="0023769E" w:rsidRPr="005B023A" w:rsidRDefault="00E573B7" w:rsidP="005B023A">
            <w:pPr>
              <w:jc w:val="center"/>
              <w:rPr>
                <w:sz w:val="20"/>
                <w:szCs w:val="20"/>
              </w:rPr>
            </w:pPr>
            <w:r w:rsidRPr="005B023A">
              <w:rPr>
                <w:sz w:val="20"/>
                <w:szCs w:val="20"/>
              </w:rPr>
              <w:t>г. Минусинск,</w:t>
            </w:r>
            <w:r>
              <w:rPr>
                <w:sz w:val="20"/>
                <w:szCs w:val="20"/>
              </w:rPr>
              <w:t xml:space="preserve"> </w:t>
            </w:r>
            <w:r w:rsidRPr="005B023A">
              <w:rPr>
                <w:sz w:val="20"/>
                <w:szCs w:val="20"/>
              </w:rPr>
              <w:t xml:space="preserve">ул. </w:t>
            </w:r>
            <w:r>
              <w:rPr>
                <w:sz w:val="20"/>
                <w:szCs w:val="20"/>
              </w:rPr>
              <w:t>Ленина</w:t>
            </w:r>
            <w:r w:rsidRPr="005B023A">
              <w:rPr>
                <w:sz w:val="20"/>
                <w:szCs w:val="20"/>
              </w:rPr>
              <w:t xml:space="preserve">, </w:t>
            </w:r>
            <w:r>
              <w:rPr>
                <w:sz w:val="20"/>
                <w:szCs w:val="20"/>
              </w:rPr>
              <w:t>77</w:t>
            </w:r>
          </w:p>
        </w:tc>
        <w:tc>
          <w:tcPr>
            <w:tcW w:w="748" w:type="pct"/>
          </w:tcPr>
          <w:p w14:paraId="4FD077FF" w14:textId="487457E6" w:rsidR="0023769E" w:rsidRDefault="00E573B7" w:rsidP="00664684">
            <w:pPr>
              <w:jc w:val="center"/>
              <w:rPr>
                <w:sz w:val="20"/>
                <w:szCs w:val="20"/>
              </w:rPr>
            </w:pPr>
            <w:r>
              <w:rPr>
                <w:sz w:val="20"/>
                <w:szCs w:val="20"/>
              </w:rPr>
              <w:t>531 мест</w:t>
            </w:r>
          </w:p>
        </w:tc>
        <w:tc>
          <w:tcPr>
            <w:tcW w:w="908" w:type="pct"/>
          </w:tcPr>
          <w:p w14:paraId="0B984197" w14:textId="527E620D" w:rsidR="0023769E" w:rsidRDefault="00817406" w:rsidP="00664684">
            <w:pPr>
              <w:jc w:val="center"/>
              <w:rPr>
                <w:sz w:val="20"/>
                <w:szCs w:val="20"/>
              </w:rPr>
            </w:pPr>
            <w:r>
              <w:rPr>
                <w:sz w:val="20"/>
                <w:szCs w:val="20"/>
              </w:rPr>
              <w:t>1912</w:t>
            </w:r>
          </w:p>
        </w:tc>
      </w:tr>
      <w:tr w:rsidR="00C20BEA" w:rsidRPr="006F3727" w14:paraId="00000E10" w14:textId="77777777" w:rsidTr="005B023A">
        <w:trPr>
          <w:trHeight w:val="283"/>
        </w:trPr>
        <w:tc>
          <w:tcPr>
            <w:tcW w:w="310" w:type="pct"/>
          </w:tcPr>
          <w:p w14:paraId="300EE907" w14:textId="1D28368F" w:rsidR="00C20BEA" w:rsidRDefault="00C20BEA" w:rsidP="00664684">
            <w:pPr>
              <w:jc w:val="center"/>
              <w:rPr>
                <w:sz w:val="20"/>
                <w:szCs w:val="20"/>
              </w:rPr>
            </w:pPr>
            <w:r>
              <w:rPr>
                <w:sz w:val="20"/>
                <w:szCs w:val="20"/>
              </w:rPr>
              <w:t>7</w:t>
            </w:r>
          </w:p>
        </w:tc>
        <w:tc>
          <w:tcPr>
            <w:tcW w:w="1811" w:type="pct"/>
          </w:tcPr>
          <w:p w14:paraId="470E9054" w14:textId="3078D443" w:rsidR="00C20BEA" w:rsidRDefault="00C20BEA" w:rsidP="00444521">
            <w:pPr>
              <w:jc w:val="both"/>
              <w:rPr>
                <w:sz w:val="20"/>
                <w:szCs w:val="20"/>
              </w:rPr>
            </w:pPr>
            <w:r w:rsidRPr="00C20BEA">
              <w:rPr>
                <w:sz w:val="20"/>
                <w:szCs w:val="20"/>
              </w:rPr>
              <w:t>МБУК МГЦБС</w:t>
            </w:r>
            <w:r w:rsidR="00875BFD">
              <w:rPr>
                <w:sz w:val="20"/>
                <w:szCs w:val="20"/>
              </w:rPr>
              <w:t>, в том числе:</w:t>
            </w:r>
          </w:p>
        </w:tc>
        <w:tc>
          <w:tcPr>
            <w:tcW w:w="1223" w:type="pct"/>
          </w:tcPr>
          <w:p w14:paraId="14C3B7BE" w14:textId="77777777" w:rsidR="00C20BEA" w:rsidRPr="005B023A" w:rsidRDefault="00C20BEA" w:rsidP="005B023A">
            <w:pPr>
              <w:jc w:val="center"/>
              <w:rPr>
                <w:sz w:val="20"/>
                <w:szCs w:val="20"/>
              </w:rPr>
            </w:pPr>
          </w:p>
        </w:tc>
        <w:tc>
          <w:tcPr>
            <w:tcW w:w="748" w:type="pct"/>
          </w:tcPr>
          <w:p w14:paraId="336CA39B" w14:textId="7AB07271" w:rsidR="00C20BEA" w:rsidRDefault="00875BFD" w:rsidP="00664684">
            <w:pPr>
              <w:jc w:val="center"/>
              <w:rPr>
                <w:sz w:val="20"/>
                <w:szCs w:val="20"/>
              </w:rPr>
            </w:pPr>
            <w:r w:rsidRPr="00875BFD">
              <w:rPr>
                <w:sz w:val="20"/>
                <w:szCs w:val="20"/>
              </w:rPr>
              <w:t>более 360 тыс. экз.</w:t>
            </w:r>
          </w:p>
        </w:tc>
        <w:tc>
          <w:tcPr>
            <w:tcW w:w="908" w:type="pct"/>
          </w:tcPr>
          <w:p w14:paraId="69CD31E5" w14:textId="77777777" w:rsidR="00C20BEA" w:rsidRDefault="00C20BEA" w:rsidP="00664684">
            <w:pPr>
              <w:jc w:val="center"/>
              <w:rPr>
                <w:sz w:val="20"/>
                <w:szCs w:val="20"/>
              </w:rPr>
            </w:pPr>
          </w:p>
        </w:tc>
      </w:tr>
      <w:tr w:rsidR="004D3D0B" w:rsidRPr="006F3727" w14:paraId="7EDE25ED" w14:textId="77777777" w:rsidTr="005B023A">
        <w:trPr>
          <w:trHeight w:val="283"/>
        </w:trPr>
        <w:tc>
          <w:tcPr>
            <w:tcW w:w="310" w:type="pct"/>
          </w:tcPr>
          <w:p w14:paraId="4C0E467A" w14:textId="450B6C6F" w:rsidR="004D3D0B" w:rsidRDefault="004D3D0B" w:rsidP="004D3D0B">
            <w:pPr>
              <w:jc w:val="center"/>
              <w:rPr>
                <w:sz w:val="20"/>
                <w:szCs w:val="20"/>
              </w:rPr>
            </w:pPr>
            <w:r>
              <w:rPr>
                <w:sz w:val="20"/>
                <w:szCs w:val="20"/>
              </w:rPr>
              <w:t>7.1</w:t>
            </w:r>
          </w:p>
        </w:tc>
        <w:tc>
          <w:tcPr>
            <w:tcW w:w="1811" w:type="pct"/>
          </w:tcPr>
          <w:p w14:paraId="5AB29328" w14:textId="3C7C9630" w:rsidR="004D3D0B" w:rsidRPr="00C20BEA" w:rsidRDefault="004D3D0B" w:rsidP="004D3D0B">
            <w:pPr>
              <w:jc w:val="both"/>
              <w:rPr>
                <w:sz w:val="20"/>
                <w:szCs w:val="20"/>
              </w:rPr>
            </w:pPr>
            <w:r w:rsidRPr="000C151A">
              <w:rPr>
                <w:sz w:val="20"/>
                <w:szCs w:val="20"/>
              </w:rPr>
              <w:t>Центральная городская библиотека им. А.С. Пушкина</w:t>
            </w:r>
          </w:p>
        </w:tc>
        <w:tc>
          <w:tcPr>
            <w:tcW w:w="1223" w:type="pct"/>
          </w:tcPr>
          <w:p w14:paraId="0FC44166" w14:textId="5A97A756" w:rsidR="004D3D0B" w:rsidRPr="005B023A" w:rsidRDefault="004D3D0B" w:rsidP="004D3D0B">
            <w:pPr>
              <w:jc w:val="center"/>
              <w:rPr>
                <w:sz w:val="20"/>
                <w:szCs w:val="20"/>
              </w:rPr>
            </w:pPr>
            <w:r w:rsidRPr="000C151A">
              <w:rPr>
                <w:sz w:val="20"/>
                <w:szCs w:val="20"/>
              </w:rPr>
              <w:t>г. Минусинск, ул. Народная, 74а</w:t>
            </w:r>
          </w:p>
        </w:tc>
        <w:tc>
          <w:tcPr>
            <w:tcW w:w="748" w:type="pct"/>
          </w:tcPr>
          <w:p w14:paraId="770D8DB0" w14:textId="5755D1D7" w:rsidR="004D3D0B" w:rsidRDefault="004D3D0B" w:rsidP="004D3D0B">
            <w:pPr>
              <w:jc w:val="center"/>
              <w:rPr>
                <w:sz w:val="20"/>
                <w:szCs w:val="20"/>
              </w:rPr>
            </w:pPr>
            <w:r w:rsidRPr="00AF64F0">
              <w:rPr>
                <w:sz w:val="20"/>
                <w:szCs w:val="20"/>
              </w:rPr>
              <w:t>89206 экз</w:t>
            </w:r>
            <w:r>
              <w:rPr>
                <w:sz w:val="20"/>
                <w:szCs w:val="20"/>
              </w:rPr>
              <w:t>.</w:t>
            </w:r>
          </w:p>
        </w:tc>
        <w:tc>
          <w:tcPr>
            <w:tcW w:w="908" w:type="pct"/>
          </w:tcPr>
          <w:p w14:paraId="5E019C83" w14:textId="100D4CE8" w:rsidR="004D3D0B" w:rsidRDefault="004D3D0B" w:rsidP="004D3D0B">
            <w:pPr>
              <w:jc w:val="center"/>
              <w:rPr>
                <w:sz w:val="20"/>
                <w:szCs w:val="20"/>
              </w:rPr>
            </w:pPr>
            <w:r>
              <w:rPr>
                <w:sz w:val="20"/>
                <w:szCs w:val="20"/>
              </w:rPr>
              <w:t>нет данных</w:t>
            </w:r>
          </w:p>
        </w:tc>
      </w:tr>
      <w:tr w:rsidR="004D3D0B" w:rsidRPr="006F3727" w14:paraId="7AD5153D" w14:textId="77777777" w:rsidTr="005B023A">
        <w:trPr>
          <w:trHeight w:val="283"/>
        </w:trPr>
        <w:tc>
          <w:tcPr>
            <w:tcW w:w="310" w:type="pct"/>
          </w:tcPr>
          <w:p w14:paraId="4EEFDD7E" w14:textId="4439B590" w:rsidR="004D3D0B" w:rsidRDefault="004D3D0B" w:rsidP="004D3D0B">
            <w:pPr>
              <w:jc w:val="center"/>
              <w:rPr>
                <w:sz w:val="20"/>
                <w:szCs w:val="20"/>
              </w:rPr>
            </w:pPr>
            <w:r>
              <w:rPr>
                <w:sz w:val="20"/>
                <w:szCs w:val="20"/>
              </w:rPr>
              <w:t>7.2</w:t>
            </w:r>
          </w:p>
        </w:tc>
        <w:tc>
          <w:tcPr>
            <w:tcW w:w="1811" w:type="pct"/>
          </w:tcPr>
          <w:p w14:paraId="631104B0" w14:textId="2FF9FB55" w:rsidR="004D3D0B" w:rsidRPr="00C20BEA" w:rsidRDefault="004D3D0B" w:rsidP="004D3D0B">
            <w:pPr>
              <w:jc w:val="both"/>
              <w:rPr>
                <w:sz w:val="20"/>
                <w:szCs w:val="20"/>
              </w:rPr>
            </w:pPr>
            <w:r w:rsidRPr="000C151A">
              <w:rPr>
                <w:sz w:val="20"/>
                <w:szCs w:val="20"/>
              </w:rPr>
              <w:t>Центральная детская библиотека им. А. Гайдара</w:t>
            </w:r>
          </w:p>
        </w:tc>
        <w:tc>
          <w:tcPr>
            <w:tcW w:w="1223" w:type="pct"/>
          </w:tcPr>
          <w:p w14:paraId="1EEDAC94" w14:textId="3B1D0DCE" w:rsidR="004D3D0B" w:rsidRPr="005B023A" w:rsidRDefault="004D3D0B" w:rsidP="004D3D0B">
            <w:pPr>
              <w:jc w:val="center"/>
              <w:rPr>
                <w:sz w:val="20"/>
                <w:szCs w:val="20"/>
              </w:rPr>
            </w:pPr>
            <w:r w:rsidRPr="000C151A">
              <w:rPr>
                <w:sz w:val="20"/>
                <w:szCs w:val="20"/>
              </w:rPr>
              <w:t>г. Минусинск, ул. Ленина, 101</w:t>
            </w:r>
          </w:p>
        </w:tc>
        <w:tc>
          <w:tcPr>
            <w:tcW w:w="748" w:type="pct"/>
          </w:tcPr>
          <w:p w14:paraId="1F027F09" w14:textId="12600F6F" w:rsidR="004D3D0B" w:rsidRDefault="004D3D0B" w:rsidP="004D3D0B">
            <w:pPr>
              <w:jc w:val="center"/>
              <w:rPr>
                <w:sz w:val="20"/>
                <w:szCs w:val="20"/>
              </w:rPr>
            </w:pPr>
            <w:r w:rsidRPr="00AF64F0">
              <w:rPr>
                <w:sz w:val="20"/>
                <w:szCs w:val="20"/>
              </w:rPr>
              <w:t>26745</w:t>
            </w:r>
            <w:r>
              <w:rPr>
                <w:sz w:val="20"/>
                <w:szCs w:val="20"/>
              </w:rPr>
              <w:t xml:space="preserve"> экз.</w:t>
            </w:r>
          </w:p>
        </w:tc>
        <w:tc>
          <w:tcPr>
            <w:tcW w:w="908" w:type="pct"/>
          </w:tcPr>
          <w:p w14:paraId="3DD04ADF" w14:textId="27A45F62" w:rsidR="004D3D0B" w:rsidRDefault="004D3D0B" w:rsidP="004D3D0B">
            <w:pPr>
              <w:jc w:val="center"/>
              <w:rPr>
                <w:sz w:val="20"/>
                <w:szCs w:val="20"/>
              </w:rPr>
            </w:pPr>
            <w:r>
              <w:rPr>
                <w:sz w:val="20"/>
                <w:szCs w:val="20"/>
              </w:rPr>
              <w:t>нет данных</w:t>
            </w:r>
          </w:p>
        </w:tc>
      </w:tr>
      <w:tr w:rsidR="004D3D0B" w:rsidRPr="006F3727" w14:paraId="2B8EE95B" w14:textId="77777777" w:rsidTr="005B023A">
        <w:trPr>
          <w:trHeight w:val="283"/>
        </w:trPr>
        <w:tc>
          <w:tcPr>
            <w:tcW w:w="310" w:type="pct"/>
          </w:tcPr>
          <w:p w14:paraId="2D340C25" w14:textId="12B958F7" w:rsidR="004D3D0B" w:rsidRDefault="004D3D0B" w:rsidP="004D3D0B">
            <w:pPr>
              <w:jc w:val="center"/>
              <w:rPr>
                <w:sz w:val="20"/>
                <w:szCs w:val="20"/>
              </w:rPr>
            </w:pPr>
            <w:r>
              <w:rPr>
                <w:sz w:val="20"/>
                <w:szCs w:val="20"/>
              </w:rPr>
              <w:t>7.3</w:t>
            </w:r>
          </w:p>
        </w:tc>
        <w:tc>
          <w:tcPr>
            <w:tcW w:w="1811" w:type="pct"/>
          </w:tcPr>
          <w:p w14:paraId="40C2B7EA" w14:textId="1FF5870B" w:rsidR="004D3D0B" w:rsidRPr="00C20BEA" w:rsidRDefault="004D3D0B" w:rsidP="004D3D0B">
            <w:pPr>
              <w:jc w:val="both"/>
              <w:rPr>
                <w:sz w:val="20"/>
                <w:szCs w:val="20"/>
              </w:rPr>
            </w:pPr>
            <w:r w:rsidRPr="00AF64F0">
              <w:rPr>
                <w:sz w:val="20"/>
                <w:szCs w:val="20"/>
              </w:rPr>
              <w:t>Городская библиотека им. А. Черкасова</w:t>
            </w:r>
            <w:r>
              <w:rPr>
                <w:sz w:val="20"/>
                <w:szCs w:val="20"/>
              </w:rPr>
              <w:t xml:space="preserve"> (б</w:t>
            </w:r>
            <w:r w:rsidRPr="000C151A">
              <w:rPr>
                <w:sz w:val="20"/>
                <w:szCs w:val="20"/>
              </w:rPr>
              <w:t>иблиотека семейного чтения (филиал №2</w:t>
            </w:r>
            <w:r>
              <w:rPr>
                <w:sz w:val="20"/>
                <w:szCs w:val="20"/>
              </w:rPr>
              <w:t xml:space="preserve"> и филиал №11</w:t>
            </w:r>
            <w:r w:rsidRPr="000C151A">
              <w:rPr>
                <w:sz w:val="20"/>
                <w:szCs w:val="20"/>
              </w:rPr>
              <w:t>)</w:t>
            </w:r>
          </w:p>
        </w:tc>
        <w:tc>
          <w:tcPr>
            <w:tcW w:w="1223" w:type="pct"/>
          </w:tcPr>
          <w:p w14:paraId="091668FF" w14:textId="17E14DDC" w:rsidR="004D3D0B" w:rsidRPr="005B023A" w:rsidRDefault="004D3D0B" w:rsidP="004D3D0B">
            <w:pPr>
              <w:jc w:val="center"/>
              <w:rPr>
                <w:sz w:val="20"/>
                <w:szCs w:val="20"/>
              </w:rPr>
            </w:pPr>
            <w:r w:rsidRPr="000C151A">
              <w:rPr>
                <w:sz w:val="20"/>
                <w:szCs w:val="20"/>
              </w:rPr>
              <w:t>г. Минусинск ул. Штабная, 14</w:t>
            </w:r>
          </w:p>
        </w:tc>
        <w:tc>
          <w:tcPr>
            <w:tcW w:w="748" w:type="pct"/>
          </w:tcPr>
          <w:p w14:paraId="3BC6C213" w14:textId="72690DBE" w:rsidR="004D3D0B" w:rsidRDefault="004D3D0B" w:rsidP="004D3D0B">
            <w:pPr>
              <w:jc w:val="center"/>
              <w:rPr>
                <w:sz w:val="20"/>
                <w:szCs w:val="20"/>
              </w:rPr>
            </w:pPr>
            <w:r w:rsidRPr="00AF64F0">
              <w:rPr>
                <w:sz w:val="20"/>
                <w:szCs w:val="20"/>
              </w:rPr>
              <w:t>30539</w:t>
            </w:r>
            <w:r>
              <w:rPr>
                <w:sz w:val="20"/>
                <w:szCs w:val="20"/>
              </w:rPr>
              <w:t xml:space="preserve"> экз.</w:t>
            </w:r>
          </w:p>
        </w:tc>
        <w:tc>
          <w:tcPr>
            <w:tcW w:w="908" w:type="pct"/>
          </w:tcPr>
          <w:p w14:paraId="531018A9" w14:textId="6078E43F" w:rsidR="004D3D0B" w:rsidRDefault="004D3D0B" w:rsidP="004D3D0B">
            <w:pPr>
              <w:jc w:val="center"/>
              <w:rPr>
                <w:sz w:val="20"/>
                <w:szCs w:val="20"/>
              </w:rPr>
            </w:pPr>
            <w:r>
              <w:rPr>
                <w:sz w:val="20"/>
                <w:szCs w:val="20"/>
              </w:rPr>
              <w:t>нет данных</w:t>
            </w:r>
          </w:p>
        </w:tc>
      </w:tr>
      <w:tr w:rsidR="004D3D0B" w:rsidRPr="006F3727" w14:paraId="5B810303" w14:textId="77777777" w:rsidTr="005B023A">
        <w:trPr>
          <w:trHeight w:val="283"/>
        </w:trPr>
        <w:tc>
          <w:tcPr>
            <w:tcW w:w="310" w:type="pct"/>
          </w:tcPr>
          <w:p w14:paraId="319DA184" w14:textId="754431BC" w:rsidR="004D3D0B" w:rsidRDefault="004D3D0B" w:rsidP="004D3D0B">
            <w:pPr>
              <w:jc w:val="center"/>
              <w:rPr>
                <w:sz w:val="20"/>
                <w:szCs w:val="20"/>
              </w:rPr>
            </w:pPr>
            <w:r>
              <w:rPr>
                <w:sz w:val="20"/>
                <w:szCs w:val="20"/>
              </w:rPr>
              <w:t>7.4</w:t>
            </w:r>
          </w:p>
        </w:tc>
        <w:tc>
          <w:tcPr>
            <w:tcW w:w="1811" w:type="pct"/>
          </w:tcPr>
          <w:p w14:paraId="074A1F52" w14:textId="2AC41902" w:rsidR="004D3D0B" w:rsidRPr="00C20BEA" w:rsidRDefault="004D3D0B" w:rsidP="004D3D0B">
            <w:pPr>
              <w:jc w:val="both"/>
              <w:rPr>
                <w:sz w:val="20"/>
                <w:szCs w:val="20"/>
              </w:rPr>
            </w:pPr>
            <w:r>
              <w:rPr>
                <w:sz w:val="20"/>
                <w:szCs w:val="20"/>
              </w:rPr>
              <w:t>Библиотека-ф</w:t>
            </w:r>
            <w:r w:rsidRPr="000C151A">
              <w:rPr>
                <w:sz w:val="20"/>
                <w:szCs w:val="20"/>
              </w:rPr>
              <w:t>илиал №3</w:t>
            </w:r>
          </w:p>
        </w:tc>
        <w:tc>
          <w:tcPr>
            <w:tcW w:w="1223" w:type="pct"/>
          </w:tcPr>
          <w:p w14:paraId="41A04283" w14:textId="1D5E1D2E" w:rsidR="004D3D0B" w:rsidRPr="005B023A" w:rsidRDefault="004D3D0B" w:rsidP="004D3D0B">
            <w:pPr>
              <w:jc w:val="center"/>
              <w:rPr>
                <w:sz w:val="20"/>
                <w:szCs w:val="20"/>
              </w:rPr>
            </w:pPr>
            <w:r w:rsidRPr="000C151A">
              <w:rPr>
                <w:sz w:val="20"/>
                <w:szCs w:val="20"/>
              </w:rPr>
              <w:t>г. Минусинск ул. Вокзальная, 16</w:t>
            </w:r>
          </w:p>
        </w:tc>
        <w:tc>
          <w:tcPr>
            <w:tcW w:w="748" w:type="pct"/>
          </w:tcPr>
          <w:p w14:paraId="3C247E7F" w14:textId="6152B68D" w:rsidR="004D3D0B" w:rsidRDefault="004D3D0B" w:rsidP="004D3D0B">
            <w:pPr>
              <w:jc w:val="center"/>
              <w:rPr>
                <w:sz w:val="20"/>
                <w:szCs w:val="20"/>
              </w:rPr>
            </w:pPr>
            <w:r w:rsidRPr="00AF64F0">
              <w:rPr>
                <w:sz w:val="20"/>
                <w:szCs w:val="20"/>
              </w:rPr>
              <w:t>8616</w:t>
            </w:r>
            <w:r>
              <w:rPr>
                <w:sz w:val="20"/>
                <w:szCs w:val="20"/>
              </w:rPr>
              <w:t xml:space="preserve"> экз.</w:t>
            </w:r>
          </w:p>
        </w:tc>
        <w:tc>
          <w:tcPr>
            <w:tcW w:w="908" w:type="pct"/>
          </w:tcPr>
          <w:p w14:paraId="5F159EFC" w14:textId="18D92253" w:rsidR="004D3D0B" w:rsidRDefault="004D3D0B" w:rsidP="004D3D0B">
            <w:pPr>
              <w:jc w:val="center"/>
              <w:rPr>
                <w:sz w:val="20"/>
                <w:szCs w:val="20"/>
              </w:rPr>
            </w:pPr>
            <w:r>
              <w:rPr>
                <w:sz w:val="20"/>
                <w:szCs w:val="20"/>
              </w:rPr>
              <w:t>нет данных</w:t>
            </w:r>
          </w:p>
        </w:tc>
      </w:tr>
      <w:tr w:rsidR="004D3D0B" w:rsidRPr="006F3727" w14:paraId="513A9F3F" w14:textId="77777777" w:rsidTr="005B023A">
        <w:trPr>
          <w:trHeight w:val="283"/>
        </w:trPr>
        <w:tc>
          <w:tcPr>
            <w:tcW w:w="310" w:type="pct"/>
          </w:tcPr>
          <w:p w14:paraId="30616823" w14:textId="2E654503" w:rsidR="004D3D0B" w:rsidRDefault="004D3D0B" w:rsidP="004D3D0B">
            <w:pPr>
              <w:jc w:val="center"/>
              <w:rPr>
                <w:sz w:val="20"/>
                <w:szCs w:val="20"/>
              </w:rPr>
            </w:pPr>
            <w:r>
              <w:rPr>
                <w:sz w:val="20"/>
                <w:szCs w:val="20"/>
              </w:rPr>
              <w:t>7.5</w:t>
            </w:r>
          </w:p>
        </w:tc>
        <w:tc>
          <w:tcPr>
            <w:tcW w:w="1811" w:type="pct"/>
          </w:tcPr>
          <w:p w14:paraId="23E4D10C" w14:textId="289A7587" w:rsidR="004D3D0B" w:rsidRPr="000C151A" w:rsidRDefault="004D3D0B" w:rsidP="004D3D0B">
            <w:pPr>
              <w:jc w:val="both"/>
              <w:rPr>
                <w:sz w:val="20"/>
                <w:szCs w:val="20"/>
              </w:rPr>
            </w:pPr>
            <w:r>
              <w:rPr>
                <w:sz w:val="20"/>
                <w:szCs w:val="20"/>
              </w:rPr>
              <w:t>Библиотека-ф</w:t>
            </w:r>
            <w:r w:rsidRPr="000C151A">
              <w:rPr>
                <w:sz w:val="20"/>
                <w:szCs w:val="20"/>
              </w:rPr>
              <w:t>илиал №4</w:t>
            </w:r>
          </w:p>
        </w:tc>
        <w:tc>
          <w:tcPr>
            <w:tcW w:w="1223" w:type="pct"/>
          </w:tcPr>
          <w:p w14:paraId="1C347408" w14:textId="6363BE63" w:rsidR="004D3D0B" w:rsidRPr="000C151A" w:rsidRDefault="004D3D0B" w:rsidP="004D3D0B">
            <w:pPr>
              <w:jc w:val="center"/>
              <w:rPr>
                <w:sz w:val="20"/>
                <w:szCs w:val="20"/>
              </w:rPr>
            </w:pPr>
            <w:r w:rsidRPr="000C151A">
              <w:rPr>
                <w:sz w:val="20"/>
                <w:szCs w:val="20"/>
              </w:rPr>
              <w:t xml:space="preserve">г. Минусинск ул. </w:t>
            </w:r>
            <w:r w:rsidRPr="00AF64F0">
              <w:rPr>
                <w:sz w:val="20"/>
                <w:szCs w:val="20"/>
              </w:rPr>
              <w:t>Суворова, 21</w:t>
            </w:r>
          </w:p>
        </w:tc>
        <w:tc>
          <w:tcPr>
            <w:tcW w:w="748" w:type="pct"/>
          </w:tcPr>
          <w:p w14:paraId="23541300" w14:textId="70653164" w:rsidR="004D3D0B" w:rsidRDefault="004D3D0B" w:rsidP="004D3D0B">
            <w:pPr>
              <w:jc w:val="center"/>
              <w:rPr>
                <w:sz w:val="20"/>
                <w:szCs w:val="20"/>
              </w:rPr>
            </w:pPr>
            <w:r w:rsidRPr="00AF64F0">
              <w:rPr>
                <w:sz w:val="20"/>
                <w:szCs w:val="20"/>
              </w:rPr>
              <w:t>11040</w:t>
            </w:r>
            <w:r>
              <w:rPr>
                <w:sz w:val="20"/>
                <w:szCs w:val="20"/>
              </w:rPr>
              <w:t xml:space="preserve"> экз.</w:t>
            </w:r>
          </w:p>
        </w:tc>
        <w:tc>
          <w:tcPr>
            <w:tcW w:w="908" w:type="pct"/>
          </w:tcPr>
          <w:p w14:paraId="6B69B466" w14:textId="02F632DD" w:rsidR="004D3D0B" w:rsidRDefault="004D3D0B" w:rsidP="004D3D0B">
            <w:pPr>
              <w:jc w:val="center"/>
              <w:rPr>
                <w:sz w:val="20"/>
                <w:szCs w:val="20"/>
              </w:rPr>
            </w:pPr>
            <w:r>
              <w:rPr>
                <w:sz w:val="20"/>
                <w:szCs w:val="20"/>
              </w:rPr>
              <w:t>нет данных</w:t>
            </w:r>
          </w:p>
        </w:tc>
      </w:tr>
      <w:tr w:rsidR="004D3D0B" w:rsidRPr="006F3727" w14:paraId="1ABEADA4" w14:textId="77777777" w:rsidTr="005B023A">
        <w:trPr>
          <w:trHeight w:val="283"/>
        </w:trPr>
        <w:tc>
          <w:tcPr>
            <w:tcW w:w="310" w:type="pct"/>
          </w:tcPr>
          <w:p w14:paraId="2172CDFA" w14:textId="67A48D82" w:rsidR="004D3D0B" w:rsidRDefault="004D3D0B" w:rsidP="004D3D0B">
            <w:pPr>
              <w:jc w:val="center"/>
              <w:rPr>
                <w:sz w:val="20"/>
                <w:szCs w:val="20"/>
              </w:rPr>
            </w:pPr>
            <w:r>
              <w:rPr>
                <w:sz w:val="20"/>
                <w:szCs w:val="20"/>
              </w:rPr>
              <w:t>7.6</w:t>
            </w:r>
          </w:p>
        </w:tc>
        <w:tc>
          <w:tcPr>
            <w:tcW w:w="1811" w:type="pct"/>
          </w:tcPr>
          <w:p w14:paraId="4C54A312" w14:textId="36809B47" w:rsidR="004D3D0B" w:rsidRDefault="004D3D0B" w:rsidP="004D3D0B">
            <w:pPr>
              <w:jc w:val="both"/>
              <w:rPr>
                <w:sz w:val="20"/>
                <w:szCs w:val="20"/>
              </w:rPr>
            </w:pPr>
            <w:r>
              <w:rPr>
                <w:sz w:val="20"/>
                <w:szCs w:val="20"/>
              </w:rPr>
              <w:t>Библиотека-ф</w:t>
            </w:r>
            <w:r w:rsidRPr="000C151A">
              <w:rPr>
                <w:sz w:val="20"/>
                <w:szCs w:val="20"/>
              </w:rPr>
              <w:t>илиал №</w:t>
            </w:r>
            <w:r>
              <w:rPr>
                <w:sz w:val="20"/>
                <w:szCs w:val="20"/>
              </w:rPr>
              <w:t>5</w:t>
            </w:r>
          </w:p>
        </w:tc>
        <w:tc>
          <w:tcPr>
            <w:tcW w:w="1223" w:type="pct"/>
          </w:tcPr>
          <w:p w14:paraId="6600CCAB" w14:textId="34040DB4" w:rsidR="004D3D0B" w:rsidRPr="000C151A" w:rsidRDefault="004D3D0B" w:rsidP="004D3D0B">
            <w:pPr>
              <w:jc w:val="center"/>
              <w:rPr>
                <w:sz w:val="20"/>
                <w:szCs w:val="20"/>
              </w:rPr>
            </w:pPr>
            <w:r w:rsidRPr="000C151A">
              <w:rPr>
                <w:sz w:val="20"/>
                <w:szCs w:val="20"/>
              </w:rPr>
              <w:t xml:space="preserve">г. Минусинск ул. </w:t>
            </w:r>
            <w:r w:rsidRPr="004D3D0B">
              <w:rPr>
                <w:sz w:val="20"/>
                <w:szCs w:val="20"/>
              </w:rPr>
              <w:t>Кретова, 20</w:t>
            </w:r>
          </w:p>
        </w:tc>
        <w:tc>
          <w:tcPr>
            <w:tcW w:w="748" w:type="pct"/>
          </w:tcPr>
          <w:p w14:paraId="47B8A1E0" w14:textId="79979E36" w:rsidR="004D3D0B" w:rsidRPr="00AF64F0" w:rsidRDefault="004D3D0B" w:rsidP="004D3D0B">
            <w:pPr>
              <w:jc w:val="center"/>
              <w:rPr>
                <w:sz w:val="20"/>
                <w:szCs w:val="20"/>
              </w:rPr>
            </w:pPr>
            <w:r w:rsidRPr="004D3D0B">
              <w:rPr>
                <w:sz w:val="20"/>
                <w:szCs w:val="20"/>
              </w:rPr>
              <w:t>2265</w:t>
            </w:r>
            <w:r>
              <w:rPr>
                <w:sz w:val="20"/>
                <w:szCs w:val="20"/>
              </w:rPr>
              <w:t xml:space="preserve"> экз.</w:t>
            </w:r>
          </w:p>
        </w:tc>
        <w:tc>
          <w:tcPr>
            <w:tcW w:w="908" w:type="pct"/>
          </w:tcPr>
          <w:p w14:paraId="1126DB7B" w14:textId="3A09E91B" w:rsidR="004D3D0B" w:rsidRDefault="004D3D0B" w:rsidP="004D3D0B">
            <w:pPr>
              <w:jc w:val="center"/>
              <w:rPr>
                <w:sz w:val="20"/>
                <w:szCs w:val="20"/>
              </w:rPr>
            </w:pPr>
            <w:r>
              <w:rPr>
                <w:sz w:val="20"/>
                <w:szCs w:val="20"/>
              </w:rPr>
              <w:t>нет данных</w:t>
            </w:r>
          </w:p>
        </w:tc>
      </w:tr>
      <w:tr w:rsidR="004D3D0B" w:rsidRPr="006F3727" w14:paraId="20F75649" w14:textId="77777777" w:rsidTr="005B023A">
        <w:trPr>
          <w:trHeight w:val="283"/>
        </w:trPr>
        <w:tc>
          <w:tcPr>
            <w:tcW w:w="310" w:type="pct"/>
          </w:tcPr>
          <w:p w14:paraId="4F8F9DA6" w14:textId="2ED59F3A" w:rsidR="004D3D0B" w:rsidRDefault="004D3D0B" w:rsidP="004D3D0B">
            <w:pPr>
              <w:jc w:val="center"/>
              <w:rPr>
                <w:sz w:val="20"/>
                <w:szCs w:val="20"/>
              </w:rPr>
            </w:pPr>
            <w:r>
              <w:rPr>
                <w:sz w:val="20"/>
                <w:szCs w:val="20"/>
              </w:rPr>
              <w:t>7.7</w:t>
            </w:r>
          </w:p>
        </w:tc>
        <w:tc>
          <w:tcPr>
            <w:tcW w:w="1811" w:type="pct"/>
          </w:tcPr>
          <w:p w14:paraId="539FC4A4" w14:textId="27521E58" w:rsidR="004D3D0B" w:rsidRPr="000C151A" w:rsidRDefault="004D3D0B" w:rsidP="004D3D0B">
            <w:pPr>
              <w:jc w:val="both"/>
              <w:rPr>
                <w:sz w:val="20"/>
                <w:szCs w:val="20"/>
              </w:rPr>
            </w:pPr>
            <w:r w:rsidRPr="004D3D0B">
              <w:rPr>
                <w:sz w:val="20"/>
                <w:szCs w:val="20"/>
              </w:rPr>
              <w:t>Городская библиотека им. Э.Н. Успенского</w:t>
            </w:r>
            <w:r>
              <w:rPr>
                <w:sz w:val="20"/>
                <w:szCs w:val="20"/>
              </w:rPr>
              <w:t xml:space="preserve"> (б</w:t>
            </w:r>
            <w:r w:rsidRPr="000C151A">
              <w:rPr>
                <w:sz w:val="20"/>
                <w:szCs w:val="20"/>
              </w:rPr>
              <w:t>иблиотека-филиал №6 (детская)</w:t>
            </w:r>
          </w:p>
        </w:tc>
        <w:tc>
          <w:tcPr>
            <w:tcW w:w="1223" w:type="pct"/>
          </w:tcPr>
          <w:p w14:paraId="3347B187" w14:textId="2614059C" w:rsidR="004D3D0B" w:rsidRPr="000C151A" w:rsidRDefault="004D3D0B" w:rsidP="004D3D0B">
            <w:pPr>
              <w:jc w:val="center"/>
              <w:rPr>
                <w:sz w:val="20"/>
                <w:szCs w:val="20"/>
              </w:rPr>
            </w:pPr>
            <w:r w:rsidRPr="000C151A">
              <w:rPr>
                <w:sz w:val="20"/>
                <w:szCs w:val="20"/>
              </w:rPr>
              <w:t>г. Минусинск, ул. Сургуладзе, 17</w:t>
            </w:r>
          </w:p>
        </w:tc>
        <w:tc>
          <w:tcPr>
            <w:tcW w:w="748" w:type="pct"/>
          </w:tcPr>
          <w:p w14:paraId="60725BBC" w14:textId="31933832" w:rsidR="004D3D0B" w:rsidRPr="004D3D0B" w:rsidRDefault="004D3D0B" w:rsidP="004D3D0B">
            <w:pPr>
              <w:jc w:val="center"/>
              <w:rPr>
                <w:sz w:val="20"/>
                <w:szCs w:val="20"/>
              </w:rPr>
            </w:pPr>
            <w:r w:rsidRPr="004D3D0B">
              <w:rPr>
                <w:color w:val="000000"/>
                <w:sz w:val="20"/>
                <w:szCs w:val="20"/>
                <w:shd w:val="clear" w:color="auto" w:fill="FFFFFF"/>
              </w:rPr>
              <w:t>23528</w:t>
            </w:r>
            <w:r>
              <w:rPr>
                <w:color w:val="000000"/>
                <w:sz w:val="20"/>
                <w:szCs w:val="20"/>
                <w:shd w:val="clear" w:color="auto" w:fill="FFFFFF"/>
              </w:rPr>
              <w:t xml:space="preserve"> экз.</w:t>
            </w:r>
          </w:p>
        </w:tc>
        <w:tc>
          <w:tcPr>
            <w:tcW w:w="908" w:type="pct"/>
          </w:tcPr>
          <w:p w14:paraId="1E363761" w14:textId="18145715" w:rsidR="004D3D0B" w:rsidRDefault="004D3D0B" w:rsidP="004D3D0B">
            <w:pPr>
              <w:jc w:val="center"/>
              <w:rPr>
                <w:sz w:val="20"/>
                <w:szCs w:val="20"/>
              </w:rPr>
            </w:pPr>
            <w:r>
              <w:rPr>
                <w:sz w:val="20"/>
                <w:szCs w:val="20"/>
              </w:rPr>
              <w:t>нет данных</w:t>
            </w:r>
          </w:p>
        </w:tc>
      </w:tr>
      <w:tr w:rsidR="004D3D0B" w:rsidRPr="006F3727" w14:paraId="31959103" w14:textId="77777777" w:rsidTr="005B023A">
        <w:trPr>
          <w:trHeight w:val="283"/>
        </w:trPr>
        <w:tc>
          <w:tcPr>
            <w:tcW w:w="310" w:type="pct"/>
          </w:tcPr>
          <w:p w14:paraId="7AA705C4" w14:textId="544A363B" w:rsidR="004D3D0B" w:rsidRDefault="004D3D0B" w:rsidP="004D3D0B">
            <w:pPr>
              <w:jc w:val="center"/>
              <w:rPr>
                <w:sz w:val="20"/>
                <w:szCs w:val="20"/>
              </w:rPr>
            </w:pPr>
            <w:r>
              <w:rPr>
                <w:sz w:val="20"/>
                <w:szCs w:val="20"/>
              </w:rPr>
              <w:t>7.8</w:t>
            </w:r>
          </w:p>
        </w:tc>
        <w:tc>
          <w:tcPr>
            <w:tcW w:w="1811" w:type="pct"/>
          </w:tcPr>
          <w:p w14:paraId="74952A55" w14:textId="1055402B" w:rsidR="004D3D0B" w:rsidRPr="000C151A" w:rsidRDefault="004D3D0B" w:rsidP="004D3D0B">
            <w:pPr>
              <w:jc w:val="both"/>
              <w:rPr>
                <w:sz w:val="20"/>
                <w:szCs w:val="20"/>
              </w:rPr>
            </w:pPr>
            <w:r w:rsidRPr="004D3D0B">
              <w:rPr>
                <w:sz w:val="20"/>
                <w:szCs w:val="20"/>
              </w:rPr>
              <w:t>Библиотека им. В. Яна (филиал-библиотека №7)</w:t>
            </w:r>
          </w:p>
        </w:tc>
        <w:tc>
          <w:tcPr>
            <w:tcW w:w="1223" w:type="pct"/>
          </w:tcPr>
          <w:p w14:paraId="19860215" w14:textId="0027936B" w:rsidR="004D3D0B" w:rsidRPr="000C151A" w:rsidRDefault="004D3D0B" w:rsidP="004D3D0B">
            <w:pPr>
              <w:jc w:val="center"/>
              <w:rPr>
                <w:sz w:val="20"/>
                <w:szCs w:val="20"/>
              </w:rPr>
            </w:pPr>
            <w:r w:rsidRPr="000C151A">
              <w:rPr>
                <w:sz w:val="20"/>
                <w:szCs w:val="20"/>
              </w:rPr>
              <w:t>г. Минусинск, ул. Ленина, 73</w:t>
            </w:r>
          </w:p>
        </w:tc>
        <w:tc>
          <w:tcPr>
            <w:tcW w:w="748" w:type="pct"/>
          </w:tcPr>
          <w:p w14:paraId="450A9534" w14:textId="7E1306C8" w:rsidR="004D3D0B" w:rsidRDefault="004D3D0B" w:rsidP="004D3D0B">
            <w:pPr>
              <w:jc w:val="center"/>
              <w:rPr>
                <w:sz w:val="20"/>
                <w:szCs w:val="20"/>
              </w:rPr>
            </w:pPr>
            <w:r w:rsidRPr="004D3D0B">
              <w:rPr>
                <w:sz w:val="20"/>
                <w:szCs w:val="20"/>
              </w:rPr>
              <w:t>34541</w:t>
            </w:r>
            <w:r>
              <w:rPr>
                <w:sz w:val="20"/>
                <w:szCs w:val="20"/>
              </w:rPr>
              <w:t xml:space="preserve"> экз.</w:t>
            </w:r>
          </w:p>
        </w:tc>
        <w:tc>
          <w:tcPr>
            <w:tcW w:w="908" w:type="pct"/>
          </w:tcPr>
          <w:p w14:paraId="420AC0DC" w14:textId="5F5D6E1C" w:rsidR="004D3D0B" w:rsidRDefault="004D3D0B" w:rsidP="004D3D0B">
            <w:pPr>
              <w:jc w:val="center"/>
              <w:rPr>
                <w:sz w:val="20"/>
                <w:szCs w:val="20"/>
              </w:rPr>
            </w:pPr>
            <w:r>
              <w:rPr>
                <w:sz w:val="20"/>
                <w:szCs w:val="20"/>
              </w:rPr>
              <w:t>нет данных</w:t>
            </w:r>
          </w:p>
        </w:tc>
      </w:tr>
      <w:tr w:rsidR="004D3D0B" w:rsidRPr="006F3727" w14:paraId="4B8CFE06" w14:textId="77777777" w:rsidTr="005B023A">
        <w:trPr>
          <w:trHeight w:val="283"/>
        </w:trPr>
        <w:tc>
          <w:tcPr>
            <w:tcW w:w="310" w:type="pct"/>
          </w:tcPr>
          <w:p w14:paraId="5E820F4D" w14:textId="3E0F5E2F" w:rsidR="004D3D0B" w:rsidRDefault="004D3D0B" w:rsidP="004D3D0B">
            <w:pPr>
              <w:jc w:val="center"/>
              <w:rPr>
                <w:sz w:val="20"/>
                <w:szCs w:val="20"/>
              </w:rPr>
            </w:pPr>
            <w:r>
              <w:rPr>
                <w:sz w:val="20"/>
                <w:szCs w:val="20"/>
              </w:rPr>
              <w:t>7.9</w:t>
            </w:r>
          </w:p>
        </w:tc>
        <w:tc>
          <w:tcPr>
            <w:tcW w:w="1811" w:type="pct"/>
          </w:tcPr>
          <w:p w14:paraId="3E91F888" w14:textId="02CA7740" w:rsidR="004D3D0B" w:rsidRPr="000C151A" w:rsidRDefault="004D3D0B" w:rsidP="004D3D0B">
            <w:pPr>
              <w:jc w:val="both"/>
              <w:rPr>
                <w:sz w:val="20"/>
                <w:szCs w:val="20"/>
              </w:rPr>
            </w:pPr>
            <w:r w:rsidRPr="00875BFD">
              <w:rPr>
                <w:sz w:val="20"/>
                <w:szCs w:val="20"/>
              </w:rPr>
              <w:t>Техническая библиотека</w:t>
            </w:r>
          </w:p>
        </w:tc>
        <w:tc>
          <w:tcPr>
            <w:tcW w:w="1223" w:type="pct"/>
          </w:tcPr>
          <w:p w14:paraId="00F8410B" w14:textId="674F1F3A" w:rsidR="004D3D0B" w:rsidRPr="000C151A" w:rsidRDefault="004D3D0B" w:rsidP="004D3D0B">
            <w:pPr>
              <w:jc w:val="center"/>
              <w:rPr>
                <w:sz w:val="20"/>
                <w:szCs w:val="20"/>
              </w:rPr>
            </w:pPr>
            <w:r w:rsidRPr="00875BFD">
              <w:rPr>
                <w:sz w:val="20"/>
                <w:szCs w:val="20"/>
              </w:rPr>
              <w:t>г. Минусинск, ул. Ленина, 56</w:t>
            </w:r>
          </w:p>
        </w:tc>
        <w:tc>
          <w:tcPr>
            <w:tcW w:w="748" w:type="pct"/>
          </w:tcPr>
          <w:p w14:paraId="4EE3E8FC" w14:textId="065F0836" w:rsidR="004D3D0B" w:rsidRDefault="004D3D0B" w:rsidP="004D3D0B">
            <w:pPr>
              <w:jc w:val="center"/>
              <w:rPr>
                <w:sz w:val="20"/>
                <w:szCs w:val="20"/>
              </w:rPr>
            </w:pPr>
            <w:r w:rsidRPr="00AF64F0">
              <w:rPr>
                <w:sz w:val="20"/>
                <w:szCs w:val="20"/>
              </w:rPr>
              <w:t>119219</w:t>
            </w:r>
            <w:r>
              <w:rPr>
                <w:sz w:val="20"/>
                <w:szCs w:val="20"/>
              </w:rPr>
              <w:t xml:space="preserve"> экз.</w:t>
            </w:r>
          </w:p>
        </w:tc>
        <w:tc>
          <w:tcPr>
            <w:tcW w:w="908" w:type="pct"/>
          </w:tcPr>
          <w:p w14:paraId="186DE8E9" w14:textId="6D895D7C" w:rsidR="004D3D0B" w:rsidRDefault="004D3D0B" w:rsidP="004D3D0B">
            <w:pPr>
              <w:jc w:val="center"/>
              <w:rPr>
                <w:sz w:val="20"/>
                <w:szCs w:val="20"/>
              </w:rPr>
            </w:pPr>
            <w:r>
              <w:rPr>
                <w:sz w:val="20"/>
                <w:szCs w:val="20"/>
              </w:rPr>
              <w:t>нет данных</w:t>
            </w:r>
          </w:p>
        </w:tc>
      </w:tr>
      <w:tr w:rsidR="004D3D0B" w:rsidRPr="006F3727" w14:paraId="7A69FAC9" w14:textId="77777777" w:rsidTr="005B023A">
        <w:trPr>
          <w:trHeight w:val="283"/>
        </w:trPr>
        <w:tc>
          <w:tcPr>
            <w:tcW w:w="310" w:type="pct"/>
          </w:tcPr>
          <w:p w14:paraId="5E3D28AE" w14:textId="17C05BAB" w:rsidR="004D3D0B" w:rsidRDefault="004F5F38" w:rsidP="004D3D0B">
            <w:pPr>
              <w:jc w:val="center"/>
              <w:rPr>
                <w:sz w:val="20"/>
                <w:szCs w:val="20"/>
              </w:rPr>
            </w:pPr>
            <w:r>
              <w:rPr>
                <w:sz w:val="20"/>
                <w:szCs w:val="20"/>
              </w:rPr>
              <w:t>7.10</w:t>
            </w:r>
          </w:p>
        </w:tc>
        <w:tc>
          <w:tcPr>
            <w:tcW w:w="1811" w:type="pct"/>
          </w:tcPr>
          <w:p w14:paraId="6B4E91D2" w14:textId="0F4B64E5" w:rsidR="004D3D0B" w:rsidRPr="000C151A" w:rsidRDefault="004D3D0B" w:rsidP="004D3D0B">
            <w:pPr>
              <w:jc w:val="both"/>
              <w:rPr>
                <w:sz w:val="20"/>
                <w:szCs w:val="20"/>
              </w:rPr>
            </w:pPr>
            <w:r>
              <w:rPr>
                <w:sz w:val="20"/>
                <w:szCs w:val="20"/>
              </w:rPr>
              <w:t>Библиотека-ф</w:t>
            </w:r>
            <w:r w:rsidRPr="000C151A">
              <w:rPr>
                <w:sz w:val="20"/>
                <w:szCs w:val="20"/>
              </w:rPr>
              <w:t>илиал №8</w:t>
            </w:r>
          </w:p>
        </w:tc>
        <w:tc>
          <w:tcPr>
            <w:tcW w:w="1223" w:type="pct"/>
          </w:tcPr>
          <w:p w14:paraId="403D13BC" w14:textId="2AE5AA25" w:rsidR="004D3D0B" w:rsidRPr="000C151A" w:rsidRDefault="004D3D0B" w:rsidP="004D3D0B">
            <w:pPr>
              <w:jc w:val="center"/>
              <w:rPr>
                <w:sz w:val="20"/>
                <w:szCs w:val="20"/>
              </w:rPr>
            </w:pPr>
            <w:r w:rsidRPr="00875BFD">
              <w:rPr>
                <w:sz w:val="20"/>
                <w:szCs w:val="20"/>
              </w:rPr>
              <w:t>п. Зеленый Бор, ул. Журавлева, 4</w:t>
            </w:r>
          </w:p>
        </w:tc>
        <w:tc>
          <w:tcPr>
            <w:tcW w:w="748" w:type="pct"/>
          </w:tcPr>
          <w:p w14:paraId="022AE340" w14:textId="7C7BF122" w:rsidR="004D3D0B" w:rsidRDefault="004D3D0B" w:rsidP="004D3D0B">
            <w:pPr>
              <w:jc w:val="center"/>
              <w:rPr>
                <w:sz w:val="20"/>
                <w:szCs w:val="20"/>
              </w:rPr>
            </w:pPr>
            <w:r w:rsidRPr="004D3D0B">
              <w:rPr>
                <w:sz w:val="20"/>
                <w:szCs w:val="20"/>
              </w:rPr>
              <w:t>15583</w:t>
            </w:r>
            <w:r>
              <w:rPr>
                <w:sz w:val="20"/>
                <w:szCs w:val="20"/>
              </w:rPr>
              <w:t xml:space="preserve"> экз.</w:t>
            </w:r>
          </w:p>
        </w:tc>
        <w:tc>
          <w:tcPr>
            <w:tcW w:w="908" w:type="pct"/>
          </w:tcPr>
          <w:p w14:paraId="425CBA75" w14:textId="49D44287" w:rsidR="004D3D0B" w:rsidRDefault="004D3D0B" w:rsidP="004D3D0B">
            <w:pPr>
              <w:jc w:val="center"/>
              <w:rPr>
                <w:sz w:val="20"/>
                <w:szCs w:val="20"/>
              </w:rPr>
            </w:pPr>
            <w:r>
              <w:rPr>
                <w:sz w:val="20"/>
                <w:szCs w:val="20"/>
              </w:rPr>
              <w:t>нет данных</w:t>
            </w:r>
          </w:p>
        </w:tc>
      </w:tr>
    </w:tbl>
    <w:p w14:paraId="640548DF" w14:textId="6B837C7A" w:rsidR="001B70FE" w:rsidRDefault="001B70FE" w:rsidP="001B70FE">
      <w:pPr>
        <w:pStyle w:val="b"/>
      </w:pPr>
    </w:p>
    <w:p w14:paraId="2E4B46BD" w14:textId="18E5823A" w:rsidR="00B37359" w:rsidRDefault="00B37359" w:rsidP="001B70FE">
      <w:pPr>
        <w:pStyle w:val="b"/>
      </w:pPr>
    </w:p>
    <w:p w14:paraId="37C19C13" w14:textId="77777777" w:rsidR="00B37359" w:rsidRPr="001B70FE" w:rsidRDefault="00B37359" w:rsidP="001B70FE">
      <w:pPr>
        <w:pStyle w:val="b"/>
      </w:pPr>
    </w:p>
    <w:p w14:paraId="183CC40D" w14:textId="51D79E8A" w:rsidR="001B70FE" w:rsidRPr="001B70FE" w:rsidRDefault="000D056E" w:rsidP="000D056E">
      <w:pPr>
        <w:pStyle w:val="3fb"/>
      </w:pPr>
      <w:bookmarkStart w:id="57" w:name="_Toc103785722"/>
      <w:r>
        <w:t>2.10.3. </w:t>
      </w:r>
      <w:r w:rsidR="001B70FE" w:rsidRPr="001B70FE">
        <w:t>Объекты физической культуры и массового спорта</w:t>
      </w:r>
      <w:bookmarkEnd w:id="57"/>
    </w:p>
    <w:p w14:paraId="1F732904" w14:textId="77777777" w:rsidR="001B70FE" w:rsidRPr="001B70FE" w:rsidRDefault="001B70FE" w:rsidP="001B70FE">
      <w:pPr>
        <w:pStyle w:val="b"/>
      </w:pPr>
    </w:p>
    <w:p w14:paraId="332DAAD8" w14:textId="2EBF8E76" w:rsidR="001B70FE" w:rsidRPr="001B70FE" w:rsidRDefault="001B70FE" w:rsidP="001B70FE">
      <w:pPr>
        <w:pStyle w:val="b"/>
      </w:pPr>
      <w:r w:rsidRPr="001B70FE">
        <w:t xml:space="preserve">В городском округе функционируют: спортивный комплекс имени Ю.В. Шумилова, стадион </w:t>
      </w:r>
      <w:r w:rsidR="00242292">
        <w:t>«</w:t>
      </w:r>
      <w:r w:rsidRPr="001B70FE">
        <w:t>Строитель</w:t>
      </w:r>
      <w:r w:rsidR="00242292">
        <w:t>»</w:t>
      </w:r>
      <w:r w:rsidRPr="001B70FE">
        <w:t xml:space="preserve">, спортивный зал </w:t>
      </w:r>
      <w:r w:rsidR="00242292">
        <w:t>«</w:t>
      </w:r>
      <w:r w:rsidRPr="001B70FE">
        <w:t>Строитель</w:t>
      </w:r>
      <w:r w:rsidR="00242292">
        <w:t>»</w:t>
      </w:r>
      <w:r w:rsidRPr="001B70FE">
        <w:t xml:space="preserve">, стадион </w:t>
      </w:r>
      <w:r w:rsidR="00242292">
        <w:t>«</w:t>
      </w:r>
      <w:r w:rsidRPr="001B70FE">
        <w:t>Электрон</w:t>
      </w:r>
      <w:r w:rsidR="00242292">
        <w:t>»</w:t>
      </w:r>
      <w:r w:rsidRPr="001B70FE">
        <w:t xml:space="preserve">, спортивная площадка, МБУ ДО </w:t>
      </w:r>
      <w:r w:rsidR="00242292">
        <w:t>«</w:t>
      </w:r>
      <w:r w:rsidRPr="001B70FE">
        <w:t>Детско-юношеская спортивная школа им. В.П. Щедрухина</w:t>
      </w:r>
      <w:r w:rsidR="00242292">
        <w:t>»</w:t>
      </w:r>
      <w:r w:rsidRPr="001B70FE">
        <w:t xml:space="preserve">, МБУ Физкультурно-спортивный клуб </w:t>
      </w:r>
      <w:r w:rsidR="00242292">
        <w:t>«</w:t>
      </w:r>
      <w:r w:rsidRPr="001B70FE">
        <w:t>Факел</w:t>
      </w:r>
      <w:r w:rsidR="00242292">
        <w:t>»</w:t>
      </w:r>
      <w:r w:rsidRPr="001B70FE">
        <w:t xml:space="preserve"> (п. Зеленый Бор), МБУ Молодежный центр </w:t>
      </w:r>
      <w:r w:rsidR="00242292">
        <w:t>«</w:t>
      </w:r>
      <w:r w:rsidRPr="001B70FE">
        <w:t>Защитник</w:t>
      </w:r>
      <w:r w:rsidR="00242292">
        <w:t>»</w:t>
      </w:r>
      <w:r w:rsidRPr="001B70FE">
        <w:t xml:space="preserve">. ММОО ДЮТК </w:t>
      </w:r>
      <w:r w:rsidR="00242292">
        <w:t>«</w:t>
      </w:r>
      <w:r w:rsidRPr="001B70FE">
        <w:t>Пилигрим</w:t>
      </w:r>
      <w:r w:rsidR="00242292">
        <w:t>»</w:t>
      </w:r>
      <w:r w:rsidRPr="001B70FE">
        <w:t xml:space="preserve">, Спортклуб </w:t>
      </w:r>
      <w:r w:rsidR="00242292">
        <w:t>«</w:t>
      </w:r>
      <w:r w:rsidRPr="001B70FE">
        <w:t>СпортМастер</w:t>
      </w:r>
      <w:r w:rsidR="00242292">
        <w:t>»</w:t>
      </w:r>
      <w:r w:rsidRPr="001B70FE">
        <w:t>, 3 Тренажерных зала, РОО </w:t>
      </w:r>
      <w:r w:rsidR="00242292">
        <w:t>»</w:t>
      </w:r>
      <w:r w:rsidRPr="001B70FE">
        <w:t>Федерация Тхэквондо юга Красноярского края</w:t>
      </w:r>
      <w:r w:rsidR="00242292">
        <w:t>»</w:t>
      </w:r>
      <w:r w:rsidRPr="001B70FE">
        <w:t xml:space="preserve">, Военно-спортивный клуб </w:t>
      </w:r>
      <w:r w:rsidR="00242292">
        <w:t>«</w:t>
      </w:r>
      <w:r w:rsidRPr="001B70FE">
        <w:t>Вымпел</w:t>
      </w:r>
      <w:r w:rsidR="00242292">
        <w:t>»</w:t>
      </w:r>
      <w:r w:rsidRPr="001B70FE">
        <w:t xml:space="preserve">, Спортклуб </w:t>
      </w:r>
      <w:r w:rsidR="00242292">
        <w:t>«</w:t>
      </w:r>
      <w:r w:rsidRPr="001B70FE">
        <w:t>Атлант</w:t>
      </w:r>
      <w:r w:rsidR="00242292">
        <w:t>»</w:t>
      </w:r>
      <w:r w:rsidRPr="001B70FE">
        <w:t xml:space="preserve">,  МБУ </w:t>
      </w:r>
      <w:r w:rsidR="00242292">
        <w:t>«</w:t>
      </w:r>
      <w:r w:rsidRPr="001B70FE">
        <w:t>Горспортсооружения</w:t>
      </w:r>
      <w:r w:rsidR="00242292">
        <w:t>»</w:t>
      </w:r>
      <w:r w:rsidRPr="001B70FE">
        <w:t>, МОБОДО  </w:t>
      </w:r>
      <w:r w:rsidR="00242292">
        <w:t>»</w:t>
      </w:r>
      <w:r w:rsidRPr="001B70FE">
        <w:t>Дом детского творчества</w:t>
      </w:r>
      <w:r w:rsidR="00242292">
        <w:t>»</w:t>
      </w:r>
      <w:r w:rsidRPr="001B70FE">
        <w:t xml:space="preserve">, МБОУ ДОД </w:t>
      </w:r>
      <w:r w:rsidR="00242292">
        <w:t>«</w:t>
      </w:r>
      <w:r w:rsidRPr="001B70FE">
        <w:t>Детско-юношеская спортивная школа</w:t>
      </w:r>
      <w:r w:rsidR="00242292">
        <w:t>»</w:t>
      </w:r>
      <w:r w:rsidRPr="001B70FE">
        <w:t xml:space="preserve">, </w:t>
      </w:r>
      <w:r w:rsidR="00242292">
        <w:t>«</w:t>
      </w:r>
      <w:r w:rsidRPr="001B70FE">
        <w:t>Южный  региональный центр спортивной подготовки</w:t>
      </w:r>
      <w:r w:rsidR="00242292">
        <w:t>»</w:t>
      </w:r>
      <w:r w:rsidRPr="001B70FE">
        <w:t xml:space="preserve">, </w:t>
      </w:r>
      <w:r w:rsidR="00242292">
        <w:t>«</w:t>
      </w:r>
      <w:r w:rsidRPr="001B70FE">
        <w:t xml:space="preserve">Детско-юношеская спортивная школа по регби </w:t>
      </w:r>
      <w:r w:rsidR="00242292">
        <w:t>«</w:t>
      </w:r>
      <w:r w:rsidRPr="001B70FE">
        <w:t>Енисей-СТМ</w:t>
      </w:r>
      <w:r w:rsidR="00242292">
        <w:t>»</w:t>
      </w:r>
      <w:r w:rsidRPr="001B70FE">
        <w:t xml:space="preserve">, МДСОО </w:t>
      </w:r>
      <w:r w:rsidR="00242292">
        <w:t>«</w:t>
      </w:r>
      <w:r w:rsidRPr="001B70FE">
        <w:t xml:space="preserve">Федерация  кекусин каратэ Красноярского края, МАОУ ДОД ДЮЦ </w:t>
      </w:r>
      <w:r w:rsidR="00242292">
        <w:t>«</w:t>
      </w:r>
      <w:r w:rsidRPr="001B70FE">
        <w:t>Центр туризма</w:t>
      </w:r>
      <w:r w:rsidR="00242292">
        <w:t>»</w:t>
      </w:r>
      <w:r w:rsidRPr="001B70FE">
        <w:t xml:space="preserve">, Физкультурно-спортивный центр </w:t>
      </w:r>
      <w:r w:rsidR="00242292">
        <w:t>«</w:t>
      </w:r>
      <w:r w:rsidRPr="001B70FE">
        <w:t>Южный РЦСП</w:t>
      </w:r>
      <w:r w:rsidR="00242292">
        <w:t>»</w:t>
      </w:r>
      <w:r w:rsidRPr="001B70FE">
        <w:t>, Спортивный комплекс имени Ю.В. Шумилова.</w:t>
      </w:r>
    </w:p>
    <w:p w14:paraId="28E21684" w14:textId="61BAA229" w:rsidR="001B70FE" w:rsidRPr="004D4B39" w:rsidRDefault="001B70FE" w:rsidP="00326AA6">
      <w:pPr>
        <w:pStyle w:val="b"/>
      </w:pPr>
      <w:r w:rsidRPr="004D4B39">
        <w:t>На территории города Минусинска функционирует две спортивных школы:</w:t>
      </w:r>
    </w:p>
    <w:p w14:paraId="04869814" w14:textId="345DD3BC" w:rsidR="001B70FE" w:rsidRPr="004D4B39" w:rsidRDefault="001B70FE" w:rsidP="0012791F">
      <w:pPr>
        <w:pStyle w:val="b"/>
        <w:numPr>
          <w:ilvl w:val="0"/>
          <w:numId w:val="49"/>
        </w:numPr>
        <w:ind w:left="0" w:firstLine="709"/>
        <w:rPr>
          <w:sz w:val="23"/>
          <w:szCs w:val="23"/>
        </w:rPr>
      </w:pPr>
      <w:r w:rsidRPr="004D4B39">
        <w:t xml:space="preserve">подведомственное учреждение Отдела спорта и молодежной политики администрации города Минусинска МБУ </w:t>
      </w:r>
      <w:r w:rsidR="00242292">
        <w:t>«</w:t>
      </w:r>
      <w:r w:rsidRPr="004D4B39">
        <w:t>СШОР им. В. П. Щедрухина</w:t>
      </w:r>
      <w:r w:rsidR="00242292">
        <w:t>»</w:t>
      </w:r>
      <w:r w:rsidRPr="004D4B39">
        <w:t>. На спортивных отделениях: бокс, дзюдо, теннис, футбол, тяжелая атлетика, волейбол, тхэквондо, баскетбол, спортивное ориентирование, спорт глухих (дзюдо) занимаются 1 069 человек;</w:t>
      </w:r>
      <w:r w:rsidRPr="004D4B39">
        <w:rPr>
          <w:sz w:val="23"/>
          <w:szCs w:val="23"/>
        </w:rPr>
        <w:t xml:space="preserve"> </w:t>
      </w:r>
    </w:p>
    <w:p w14:paraId="3A84EDBD" w14:textId="173F0718" w:rsidR="001B70FE" w:rsidRPr="004D4B39" w:rsidRDefault="001B70FE" w:rsidP="0012791F">
      <w:pPr>
        <w:pStyle w:val="b"/>
        <w:numPr>
          <w:ilvl w:val="0"/>
          <w:numId w:val="49"/>
        </w:numPr>
        <w:ind w:left="0" w:firstLine="709"/>
      </w:pPr>
      <w:r w:rsidRPr="004D4B39">
        <w:t xml:space="preserve">подведомственное учреждение Управления образования администрации города Минусинска МБУ ДО </w:t>
      </w:r>
      <w:r w:rsidR="00242292">
        <w:t>«</w:t>
      </w:r>
      <w:r w:rsidRPr="004D4B39">
        <w:t>ДЮСШ</w:t>
      </w:r>
      <w:r w:rsidR="00242292">
        <w:t>»</w:t>
      </w:r>
      <w:r w:rsidRPr="004D4B39">
        <w:rPr>
          <w:color w:val="FF0000"/>
        </w:rPr>
        <w:t xml:space="preserve"> </w:t>
      </w:r>
      <w:r w:rsidRPr="004D4B39">
        <w:t>реализует дополнительные общеобразовательные программы в области физической культуры и спорта количество учащихся – 957.</w:t>
      </w:r>
    </w:p>
    <w:p w14:paraId="18A14786" w14:textId="77777777" w:rsidR="001B70FE" w:rsidRPr="004D4B39" w:rsidRDefault="001B70FE" w:rsidP="00326AA6">
      <w:pPr>
        <w:pStyle w:val="b"/>
      </w:pPr>
      <w:r w:rsidRPr="004D4B39">
        <w:t>Кроме того, занятия в спортивных секциях проводятся в следующих учреждениях дополнительного образования:</w:t>
      </w:r>
    </w:p>
    <w:p w14:paraId="7E41ADAD" w14:textId="5772E5A9" w:rsidR="001B70FE" w:rsidRPr="004D4B39" w:rsidRDefault="001B70FE" w:rsidP="0012791F">
      <w:pPr>
        <w:pStyle w:val="b"/>
        <w:numPr>
          <w:ilvl w:val="0"/>
          <w:numId w:val="50"/>
        </w:numPr>
        <w:ind w:left="0" w:firstLine="709"/>
      </w:pPr>
      <w:r w:rsidRPr="004D4B39">
        <w:t xml:space="preserve">МЦ </w:t>
      </w:r>
      <w:r w:rsidR="00242292">
        <w:t>«</w:t>
      </w:r>
      <w:r w:rsidRPr="004D4B39">
        <w:t>Защитник</w:t>
      </w:r>
      <w:r w:rsidR="00242292">
        <w:t>»</w:t>
      </w:r>
      <w:r w:rsidRPr="004D4B39">
        <w:t xml:space="preserve"> - пейнтбол, туризм, скалолазание, рукопашный бой, паркур, тренажерный зал;</w:t>
      </w:r>
    </w:p>
    <w:p w14:paraId="38B0C96C" w14:textId="3C2B8647" w:rsidR="001B70FE" w:rsidRPr="004D4B39" w:rsidRDefault="001B70FE" w:rsidP="0012791F">
      <w:pPr>
        <w:pStyle w:val="b"/>
        <w:numPr>
          <w:ilvl w:val="0"/>
          <w:numId w:val="50"/>
        </w:numPr>
        <w:ind w:left="0" w:firstLine="709"/>
      </w:pPr>
      <w:r w:rsidRPr="004D4B39">
        <w:t xml:space="preserve">МБУ ДОД </w:t>
      </w:r>
      <w:r w:rsidR="00242292">
        <w:t>«</w:t>
      </w:r>
      <w:r w:rsidRPr="004D4B39">
        <w:t>Дом детского творчества</w:t>
      </w:r>
      <w:r w:rsidR="00242292">
        <w:t>»</w:t>
      </w:r>
      <w:r w:rsidRPr="004D4B39">
        <w:t xml:space="preserve"> - хореография;</w:t>
      </w:r>
    </w:p>
    <w:p w14:paraId="712C0C92" w14:textId="7C594255" w:rsidR="001B70FE" w:rsidRPr="004D4B39" w:rsidRDefault="001B70FE" w:rsidP="0012791F">
      <w:pPr>
        <w:pStyle w:val="b"/>
        <w:numPr>
          <w:ilvl w:val="0"/>
          <w:numId w:val="50"/>
        </w:numPr>
        <w:ind w:left="0" w:firstLine="709"/>
      </w:pPr>
      <w:r w:rsidRPr="004D4B39">
        <w:t xml:space="preserve">МАОУ ДО ДЮЦ </w:t>
      </w:r>
      <w:r w:rsidR="00242292">
        <w:t>«</w:t>
      </w:r>
      <w:r w:rsidRPr="004D4B39">
        <w:t>ЦТ</w:t>
      </w:r>
      <w:r w:rsidR="00242292">
        <w:t>»</w:t>
      </w:r>
      <w:r w:rsidRPr="004D4B39">
        <w:t xml:space="preserve"> - спортивный туризм.</w:t>
      </w:r>
    </w:p>
    <w:p w14:paraId="41EB4329" w14:textId="77777777" w:rsidR="001B70FE" w:rsidRPr="004D4B39" w:rsidRDefault="001B70FE" w:rsidP="00326AA6">
      <w:pPr>
        <w:pStyle w:val="b"/>
      </w:pPr>
      <w:r w:rsidRPr="004D4B39">
        <w:t>На базе общеобразовательных учреждений города Минусинска, функционируют 11 школьных спортивных клубов, в которых занимаются 2561 учащихся.</w:t>
      </w:r>
    </w:p>
    <w:p w14:paraId="797C5B20" w14:textId="5A88064E" w:rsidR="001B70FE" w:rsidRPr="004D4B39" w:rsidRDefault="001B70FE" w:rsidP="00326AA6">
      <w:pPr>
        <w:pStyle w:val="b"/>
      </w:pPr>
      <w:r w:rsidRPr="004D4B39">
        <w:t>В муниципальном образовании имеется 4 учреждения профессионального образования с количеством учащихся 2929 человек:</w:t>
      </w:r>
    </w:p>
    <w:p w14:paraId="32C0D5A9" w14:textId="444086F2" w:rsidR="001B70FE" w:rsidRPr="004D4B39" w:rsidRDefault="00242292" w:rsidP="0012791F">
      <w:pPr>
        <w:pStyle w:val="b"/>
        <w:numPr>
          <w:ilvl w:val="0"/>
          <w:numId w:val="50"/>
        </w:numPr>
        <w:ind w:left="0" w:firstLine="709"/>
      </w:pPr>
      <w:r>
        <w:t>«</w:t>
      </w:r>
      <w:r w:rsidR="001B70FE" w:rsidRPr="004D4B39">
        <w:t>Минусинский колледж культуры и искусства</w:t>
      </w:r>
      <w:r>
        <w:t>»</w:t>
      </w:r>
      <w:r w:rsidR="001B70FE" w:rsidRPr="004D4B39">
        <w:t>;</w:t>
      </w:r>
    </w:p>
    <w:p w14:paraId="2AD171C3" w14:textId="54F9D712" w:rsidR="001B70FE" w:rsidRPr="004D4B39" w:rsidRDefault="00242292" w:rsidP="0012791F">
      <w:pPr>
        <w:pStyle w:val="b"/>
        <w:numPr>
          <w:ilvl w:val="0"/>
          <w:numId w:val="50"/>
        </w:numPr>
        <w:ind w:left="0" w:firstLine="709"/>
      </w:pPr>
      <w:r>
        <w:t>«</w:t>
      </w:r>
      <w:r w:rsidR="001B70FE" w:rsidRPr="004D4B39">
        <w:t>Минусинский медицинский техникум</w:t>
      </w:r>
      <w:r>
        <w:t>»</w:t>
      </w:r>
      <w:r w:rsidR="001B70FE" w:rsidRPr="004D4B39">
        <w:t>;</w:t>
      </w:r>
    </w:p>
    <w:p w14:paraId="4006169D" w14:textId="38A0530F" w:rsidR="001B70FE" w:rsidRPr="004D4B39" w:rsidRDefault="00242292" w:rsidP="0012791F">
      <w:pPr>
        <w:pStyle w:val="b"/>
        <w:numPr>
          <w:ilvl w:val="0"/>
          <w:numId w:val="50"/>
        </w:numPr>
        <w:ind w:left="0" w:firstLine="709"/>
      </w:pPr>
      <w:r>
        <w:t>«</w:t>
      </w:r>
      <w:r w:rsidR="001B70FE" w:rsidRPr="004D4B39">
        <w:t>Минусинский педагогический колледж им А.С. Пушкина</w:t>
      </w:r>
      <w:r>
        <w:t>»</w:t>
      </w:r>
      <w:r w:rsidR="001B70FE" w:rsidRPr="004D4B39">
        <w:t>;</w:t>
      </w:r>
    </w:p>
    <w:p w14:paraId="449E5788" w14:textId="7E99343B" w:rsidR="001B70FE" w:rsidRPr="004D4B39" w:rsidRDefault="00242292" w:rsidP="0012791F">
      <w:pPr>
        <w:pStyle w:val="b"/>
        <w:numPr>
          <w:ilvl w:val="0"/>
          <w:numId w:val="50"/>
        </w:numPr>
        <w:ind w:left="0" w:firstLine="709"/>
      </w:pPr>
      <w:r>
        <w:t>«</w:t>
      </w:r>
      <w:r w:rsidR="001B70FE" w:rsidRPr="004D4B39">
        <w:t>Минусинский сельскохозяйственный колледж</w:t>
      </w:r>
      <w:r>
        <w:t>»</w:t>
      </w:r>
      <w:r w:rsidR="001B70FE" w:rsidRPr="004D4B39">
        <w:t>.</w:t>
      </w:r>
    </w:p>
    <w:p w14:paraId="0990D5B9" w14:textId="77777777" w:rsidR="001B70FE" w:rsidRPr="004D4B39" w:rsidRDefault="001B70FE" w:rsidP="00326AA6">
      <w:pPr>
        <w:pStyle w:val="b"/>
      </w:pPr>
      <w:r w:rsidRPr="004D4B39">
        <w:t>В учебных заведениях работают секции по видам спорта волейбол, футбол, баскетбол, лёгкая атлетика, настольный теннис, пауэрлифтинг, лыжные гонки, гиревой спорт, тяжелая атлетика, хоккей с мячом, скалолазание, дзюдо и фитнес.</w:t>
      </w:r>
    </w:p>
    <w:p w14:paraId="1463E178" w14:textId="77777777" w:rsidR="001B70FE" w:rsidRPr="004D4B39" w:rsidRDefault="001B70FE" w:rsidP="00326AA6">
      <w:pPr>
        <w:pStyle w:val="b"/>
      </w:pPr>
      <w:r w:rsidRPr="004D4B39">
        <w:t xml:space="preserve">Единовременная пропускная способность спортивных сооружений города Минусинска составляет 2897 человек. </w:t>
      </w:r>
    </w:p>
    <w:p w14:paraId="56CD621A" w14:textId="77777777" w:rsidR="001B70FE" w:rsidRPr="004D4B39" w:rsidRDefault="001B70FE" w:rsidP="00326AA6">
      <w:pPr>
        <w:pStyle w:val="b"/>
      </w:pPr>
      <w:r w:rsidRPr="004D4B39">
        <w:t>Обеспеченность городского округа города Минусинска спортивными залами составляет 103,4 %, обеспеченность открытыми плоскостными сооружениями менее 30%.</w:t>
      </w:r>
    </w:p>
    <w:p w14:paraId="4E6F0C9B" w14:textId="77777777" w:rsidR="00242292" w:rsidRPr="001B70FE" w:rsidRDefault="00242292" w:rsidP="00242292">
      <w:pPr>
        <w:pStyle w:val="b"/>
      </w:pPr>
    </w:p>
    <w:p w14:paraId="15438761" w14:textId="1C6AF2E9" w:rsidR="00242292" w:rsidRPr="001B70FE" w:rsidRDefault="00242292" w:rsidP="00242292">
      <w:pPr>
        <w:pStyle w:val="b"/>
        <w:jc w:val="right"/>
      </w:pPr>
      <w:r w:rsidRPr="001B70FE">
        <w:t>Таблица 2.10</w:t>
      </w:r>
      <w:r w:rsidR="00B37359">
        <w:t>.3</w:t>
      </w:r>
      <w:r w:rsidRPr="001B70FE">
        <w:t>-</w:t>
      </w:r>
      <w:r w:rsidR="00B37359">
        <w:t>1</w:t>
      </w:r>
    </w:p>
    <w:p w14:paraId="5AAD4B62" w14:textId="77777777" w:rsidR="00242292" w:rsidRDefault="00242292" w:rsidP="00242292">
      <w:pPr>
        <w:pStyle w:val="b"/>
      </w:pPr>
    </w:p>
    <w:p w14:paraId="4531E2D1" w14:textId="77777777" w:rsidR="00242292" w:rsidRPr="001B70FE" w:rsidRDefault="00242292" w:rsidP="00242292">
      <w:pPr>
        <w:pStyle w:val="b"/>
        <w:ind w:firstLine="0"/>
        <w:jc w:val="center"/>
      </w:pPr>
      <w:r w:rsidRPr="001B70FE">
        <w:t>Сведения о наличии объектов физической культуры и спорта</w:t>
      </w:r>
    </w:p>
    <w:p w14:paraId="784AE8F0" w14:textId="6CD725D6" w:rsidR="00242292" w:rsidRDefault="00242292" w:rsidP="00242292">
      <w:pPr>
        <w:pStyle w:val="b"/>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2549"/>
        <w:gridCol w:w="1564"/>
        <w:gridCol w:w="1237"/>
        <w:gridCol w:w="1413"/>
        <w:gridCol w:w="1029"/>
        <w:gridCol w:w="1364"/>
      </w:tblGrid>
      <w:tr w:rsidR="00242292" w:rsidRPr="00242292" w14:paraId="2F1B10A8" w14:textId="77777777" w:rsidTr="00242292">
        <w:trPr>
          <w:trHeight w:val="283"/>
        </w:trPr>
        <w:tc>
          <w:tcPr>
            <w:tcW w:w="248" w:type="pct"/>
            <w:vMerge w:val="restart"/>
            <w:shd w:val="clear" w:color="auto" w:fill="auto"/>
            <w:hideMark/>
          </w:tcPr>
          <w:p w14:paraId="762A963A" w14:textId="77777777" w:rsidR="00242292" w:rsidRPr="00242292" w:rsidRDefault="00242292" w:rsidP="00242292">
            <w:pPr>
              <w:jc w:val="center"/>
              <w:rPr>
                <w:sz w:val="20"/>
                <w:szCs w:val="20"/>
              </w:rPr>
            </w:pPr>
            <w:r w:rsidRPr="00242292">
              <w:rPr>
                <w:sz w:val="20"/>
                <w:szCs w:val="20"/>
              </w:rPr>
              <w:t>№ п/п</w:t>
            </w:r>
          </w:p>
        </w:tc>
        <w:tc>
          <w:tcPr>
            <w:tcW w:w="1335" w:type="pct"/>
            <w:vMerge w:val="restart"/>
            <w:shd w:val="clear" w:color="auto" w:fill="auto"/>
            <w:hideMark/>
          </w:tcPr>
          <w:p w14:paraId="4BBFE9F0" w14:textId="77777777" w:rsidR="00242292" w:rsidRPr="00242292" w:rsidRDefault="00242292" w:rsidP="00242292">
            <w:pPr>
              <w:jc w:val="center"/>
              <w:rPr>
                <w:sz w:val="20"/>
                <w:szCs w:val="20"/>
              </w:rPr>
            </w:pPr>
            <w:r w:rsidRPr="00242292">
              <w:rPr>
                <w:sz w:val="20"/>
                <w:szCs w:val="20"/>
              </w:rPr>
              <w:t>Наименование спортивного объекта</w:t>
            </w:r>
          </w:p>
        </w:tc>
        <w:tc>
          <w:tcPr>
            <w:tcW w:w="1449" w:type="pct"/>
            <w:gridSpan w:val="2"/>
            <w:shd w:val="clear" w:color="auto" w:fill="auto"/>
            <w:hideMark/>
          </w:tcPr>
          <w:p w14:paraId="341F6B5A" w14:textId="77777777" w:rsidR="00242292" w:rsidRPr="00242292" w:rsidRDefault="00242292" w:rsidP="00242292">
            <w:pPr>
              <w:jc w:val="center"/>
              <w:rPr>
                <w:sz w:val="20"/>
                <w:szCs w:val="20"/>
              </w:rPr>
            </w:pPr>
            <w:r w:rsidRPr="00242292">
              <w:rPr>
                <w:sz w:val="20"/>
                <w:szCs w:val="20"/>
              </w:rPr>
              <w:t>состав</w:t>
            </w:r>
          </w:p>
        </w:tc>
        <w:tc>
          <w:tcPr>
            <w:tcW w:w="730" w:type="pct"/>
            <w:vMerge w:val="restart"/>
            <w:shd w:val="clear" w:color="auto" w:fill="auto"/>
            <w:hideMark/>
          </w:tcPr>
          <w:p w14:paraId="42E649CB" w14:textId="04062774" w:rsidR="00242292" w:rsidRPr="00242292" w:rsidRDefault="00242292" w:rsidP="00242292">
            <w:pPr>
              <w:jc w:val="center"/>
              <w:rPr>
                <w:sz w:val="20"/>
                <w:szCs w:val="20"/>
              </w:rPr>
            </w:pPr>
            <w:r w:rsidRPr="00242292">
              <w:rPr>
                <w:sz w:val="20"/>
                <w:szCs w:val="20"/>
              </w:rPr>
              <w:t>загруженность</w:t>
            </w:r>
          </w:p>
        </w:tc>
        <w:tc>
          <w:tcPr>
            <w:tcW w:w="533" w:type="pct"/>
            <w:vMerge w:val="restart"/>
            <w:shd w:val="clear" w:color="auto" w:fill="auto"/>
            <w:hideMark/>
          </w:tcPr>
          <w:p w14:paraId="17A9BFB9" w14:textId="7B244555" w:rsidR="00242292" w:rsidRPr="00242292" w:rsidRDefault="00242292" w:rsidP="00242292">
            <w:pPr>
              <w:jc w:val="center"/>
              <w:rPr>
                <w:sz w:val="20"/>
                <w:szCs w:val="20"/>
              </w:rPr>
            </w:pPr>
            <w:r w:rsidRPr="00242292">
              <w:rPr>
                <w:sz w:val="20"/>
                <w:szCs w:val="20"/>
              </w:rPr>
              <w:t>мощность</w:t>
            </w:r>
          </w:p>
        </w:tc>
        <w:tc>
          <w:tcPr>
            <w:tcW w:w="705" w:type="pct"/>
            <w:vMerge w:val="restart"/>
            <w:shd w:val="clear" w:color="auto" w:fill="auto"/>
            <w:hideMark/>
          </w:tcPr>
          <w:p w14:paraId="662CE0EA" w14:textId="1B54C79A" w:rsidR="00242292" w:rsidRPr="00242292" w:rsidRDefault="00242292" w:rsidP="00242292">
            <w:pPr>
              <w:jc w:val="center"/>
              <w:rPr>
                <w:sz w:val="20"/>
                <w:szCs w:val="20"/>
              </w:rPr>
            </w:pPr>
            <w:r w:rsidRPr="00242292">
              <w:rPr>
                <w:sz w:val="20"/>
                <w:szCs w:val="20"/>
              </w:rPr>
              <w:t>Год ввода в эксплуатацию</w:t>
            </w:r>
          </w:p>
        </w:tc>
      </w:tr>
      <w:tr w:rsidR="00242292" w:rsidRPr="00242292" w14:paraId="1FE7FD09" w14:textId="77777777" w:rsidTr="00242292">
        <w:trPr>
          <w:trHeight w:val="283"/>
        </w:trPr>
        <w:tc>
          <w:tcPr>
            <w:tcW w:w="248" w:type="pct"/>
            <w:vMerge/>
            <w:shd w:val="clear" w:color="auto" w:fill="auto"/>
            <w:hideMark/>
          </w:tcPr>
          <w:p w14:paraId="3C5AC470" w14:textId="77777777" w:rsidR="00242292" w:rsidRPr="00242292" w:rsidRDefault="00242292" w:rsidP="00242292">
            <w:pPr>
              <w:jc w:val="center"/>
              <w:rPr>
                <w:sz w:val="20"/>
                <w:szCs w:val="20"/>
              </w:rPr>
            </w:pPr>
          </w:p>
        </w:tc>
        <w:tc>
          <w:tcPr>
            <w:tcW w:w="1335" w:type="pct"/>
            <w:vMerge/>
            <w:shd w:val="clear" w:color="auto" w:fill="auto"/>
            <w:hideMark/>
          </w:tcPr>
          <w:p w14:paraId="7D8123DB" w14:textId="77777777" w:rsidR="00242292" w:rsidRPr="00242292" w:rsidRDefault="00242292" w:rsidP="00242292">
            <w:pPr>
              <w:jc w:val="center"/>
              <w:rPr>
                <w:sz w:val="20"/>
                <w:szCs w:val="20"/>
              </w:rPr>
            </w:pPr>
          </w:p>
        </w:tc>
        <w:tc>
          <w:tcPr>
            <w:tcW w:w="809" w:type="pct"/>
            <w:shd w:val="clear" w:color="auto" w:fill="auto"/>
            <w:hideMark/>
          </w:tcPr>
          <w:p w14:paraId="0D49068F" w14:textId="056CC33B" w:rsidR="00242292" w:rsidRPr="00242292" w:rsidRDefault="00242292" w:rsidP="00242292">
            <w:pPr>
              <w:jc w:val="center"/>
              <w:rPr>
                <w:sz w:val="20"/>
                <w:szCs w:val="20"/>
              </w:rPr>
            </w:pPr>
            <w:r w:rsidRPr="00242292">
              <w:rPr>
                <w:sz w:val="20"/>
                <w:szCs w:val="20"/>
              </w:rPr>
              <w:t>спортивно</w:t>
            </w:r>
            <w:r>
              <w:rPr>
                <w:sz w:val="20"/>
                <w:szCs w:val="20"/>
              </w:rPr>
              <w:t>е</w:t>
            </w:r>
            <w:r w:rsidRPr="00242292">
              <w:rPr>
                <w:sz w:val="20"/>
                <w:szCs w:val="20"/>
              </w:rPr>
              <w:t xml:space="preserve"> сооружени</w:t>
            </w:r>
            <w:r>
              <w:rPr>
                <w:sz w:val="20"/>
                <w:szCs w:val="20"/>
              </w:rPr>
              <w:t>е</w:t>
            </w:r>
            <w:r w:rsidRPr="00242292">
              <w:rPr>
                <w:sz w:val="20"/>
                <w:szCs w:val="20"/>
              </w:rPr>
              <w:t>, входящего в состав спортивного объекта</w:t>
            </w:r>
          </w:p>
        </w:tc>
        <w:tc>
          <w:tcPr>
            <w:tcW w:w="640" w:type="pct"/>
            <w:shd w:val="clear" w:color="auto" w:fill="auto"/>
            <w:hideMark/>
          </w:tcPr>
          <w:p w14:paraId="458D4130" w14:textId="77777777" w:rsidR="00242292" w:rsidRPr="00242292" w:rsidRDefault="00242292" w:rsidP="00242292">
            <w:pPr>
              <w:jc w:val="center"/>
              <w:rPr>
                <w:sz w:val="20"/>
                <w:szCs w:val="20"/>
              </w:rPr>
            </w:pPr>
            <w:r w:rsidRPr="00242292">
              <w:rPr>
                <w:sz w:val="20"/>
                <w:szCs w:val="20"/>
              </w:rPr>
              <w:t>размеры спортивного сооружения</w:t>
            </w:r>
          </w:p>
        </w:tc>
        <w:tc>
          <w:tcPr>
            <w:tcW w:w="730" w:type="pct"/>
            <w:vMerge/>
            <w:shd w:val="clear" w:color="auto" w:fill="auto"/>
            <w:hideMark/>
          </w:tcPr>
          <w:p w14:paraId="507BCB3B" w14:textId="77777777" w:rsidR="00242292" w:rsidRPr="00242292" w:rsidRDefault="00242292" w:rsidP="00242292">
            <w:pPr>
              <w:jc w:val="center"/>
              <w:rPr>
                <w:sz w:val="20"/>
                <w:szCs w:val="20"/>
              </w:rPr>
            </w:pPr>
          </w:p>
        </w:tc>
        <w:tc>
          <w:tcPr>
            <w:tcW w:w="533" w:type="pct"/>
            <w:vMerge/>
            <w:shd w:val="clear" w:color="auto" w:fill="auto"/>
            <w:hideMark/>
          </w:tcPr>
          <w:p w14:paraId="38306A34" w14:textId="77777777" w:rsidR="00242292" w:rsidRPr="00242292" w:rsidRDefault="00242292" w:rsidP="00242292">
            <w:pPr>
              <w:jc w:val="center"/>
              <w:rPr>
                <w:sz w:val="20"/>
                <w:szCs w:val="20"/>
              </w:rPr>
            </w:pPr>
          </w:p>
        </w:tc>
        <w:tc>
          <w:tcPr>
            <w:tcW w:w="705" w:type="pct"/>
            <w:vMerge/>
            <w:shd w:val="clear" w:color="auto" w:fill="auto"/>
            <w:hideMark/>
          </w:tcPr>
          <w:p w14:paraId="34672994" w14:textId="77777777" w:rsidR="00242292" w:rsidRPr="00242292" w:rsidRDefault="00242292" w:rsidP="00242292">
            <w:pPr>
              <w:jc w:val="center"/>
              <w:rPr>
                <w:sz w:val="20"/>
                <w:szCs w:val="20"/>
              </w:rPr>
            </w:pPr>
          </w:p>
        </w:tc>
      </w:tr>
      <w:tr w:rsidR="00242292" w:rsidRPr="00242292" w14:paraId="7D4EF154" w14:textId="77777777" w:rsidTr="00242292">
        <w:trPr>
          <w:trHeight w:val="283"/>
        </w:trPr>
        <w:tc>
          <w:tcPr>
            <w:tcW w:w="248" w:type="pct"/>
            <w:vMerge w:val="restart"/>
            <w:shd w:val="clear" w:color="auto" w:fill="auto"/>
            <w:hideMark/>
          </w:tcPr>
          <w:p w14:paraId="21E30243" w14:textId="77777777" w:rsidR="00242292" w:rsidRPr="00242292" w:rsidRDefault="00242292" w:rsidP="00242292">
            <w:pPr>
              <w:jc w:val="center"/>
              <w:rPr>
                <w:sz w:val="20"/>
                <w:szCs w:val="20"/>
              </w:rPr>
            </w:pPr>
            <w:r w:rsidRPr="00242292">
              <w:rPr>
                <w:sz w:val="20"/>
                <w:szCs w:val="20"/>
              </w:rPr>
              <w:t>1</w:t>
            </w:r>
          </w:p>
        </w:tc>
        <w:tc>
          <w:tcPr>
            <w:tcW w:w="1335" w:type="pct"/>
            <w:vMerge w:val="restart"/>
            <w:shd w:val="clear" w:color="auto" w:fill="auto"/>
            <w:hideMark/>
          </w:tcPr>
          <w:p w14:paraId="04E59695" w14:textId="1CB74019" w:rsidR="00242292" w:rsidRPr="00242292" w:rsidRDefault="00242292" w:rsidP="00242292">
            <w:pPr>
              <w:jc w:val="center"/>
              <w:rPr>
                <w:sz w:val="20"/>
                <w:szCs w:val="20"/>
              </w:rPr>
            </w:pPr>
            <w:r w:rsidRPr="00242292">
              <w:rPr>
                <w:sz w:val="20"/>
                <w:szCs w:val="20"/>
              </w:rPr>
              <w:t xml:space="preserve">МБУ </w:t>
            </w:r>
            <w:r>
              <w:rPr>
                <w:sz w:val="20"/>
                <w:szCs w:val="20"/>
              </w:rPr>
              <w:t>«</w:t>
            </w:r>
            <w:r w:rsidRPr="00242292">
              <w:rPr>
                <w:sz w:val="20"/>
                <w:szCs w:val="20"/>
              </w:rPr>
              <w:t>Горспортсооружения</w:t>
            </w:r>
            <w:r>
              <w:rPr>
                <w:sz w:val="20"/>
                <w:szCs w:val="20"/>
              </w:rPr>
              <w:t>»</w:t>
            </w:r>
            <w:r w:rsidRPr="00242292">
              <w:rPr>
                <w:sz w:val="20"/>
                <w:szCs w:val="20"/>
              </w:rPr>
              <w:t xml:space="preserve"> стадион </w:t>
            </w:r>
            <w:r>
              <w:rPr>
                <w:sz w:val="20"/>
                <w:szCs w:val="20"/>
              </w:rPr>
              <w:t>«</w:t>
            </w:r>
            <w:r w:rsidRPr="00242292">
              <w:rPr>
                <w:sz w:val="20"/>
                <w:szCs w:val="20"/>
              </w:rPr>
              <w:t>Электрон</w:t>
            </w:r>
            <w:r>
              <w:rPr>
                <w:sz w:val="20"/>
                <w:szCs w:val="20"/>
              </w:rPr>
              <w:t>»</w:t>
            </w:r>
          </w:p>
        </w:tc>
        <w:tc>
          <w:tcPr>
            <w:tcW w:w="809" w:type="pct"/>
            <w:shd w:val="clear" w:color="auto" w:fill="auto"/>
            <w:hideMark/>
          </w:tcPr>
          <w:p w14:paraId="2A79605B" w14:textId="77777777" w:rsidR="00242292" w:rsidRPr="00242292" w:rsidRDefault="00242292" w:rsidP="00242292">
            <w:pPr>
              <w:jc w:val="center"/>
              <w:rPr>
                <w:sz w:val="20"/>
                <w:szCs w:val="20"/>
              </w:rPr>
            </w:pPr>
            <w:r w:rsidRPr="00242292">
              <w:rPr>
                <w:sz w:val="20"/>
                <w:szCs w:val="20"/>
              </w:rPr>
              <w:t>Футбольное поле, Л/а дорожка 400х6</w:t>
            </w:r>
          </w:p>
        </w:tc>
        <w:tc>
          <w:tcPr>
            <w:tcW w:w="640" w:type="pct"/>
            <w:shd w:val="clear" w:color="auto" w:fill="auto"/>
            <w:hideMark/>
          </w:tcPr>
          <w:p w14:paraId="0D725183" w14:textId="77777777" w:rsidR="00242292" w:rsidRPr="00242292" w:rsidRDefault="00242292" w:rsidP="00242292">
            <w:pPr>
              <w:jc w:val="center"/>
              <w:rPr>
                <w:sz w:val="20"/>
                <w:szCs w:val="20"/>
              </w:rPr>
            </w:pPr>
            <w:r w:rsidRPr="00242292">
              <w:rPr>
                <w:sz w:val="20"/>
                <w:szCs w:val="20"/>
              </w:rPr>
              <w:t>110*76</w:t>
            </w:r>
          </w:p>
        </w:tc>
        <w:tc>
          <w:tcPr>
            <w:tcW w:w="730" w:type="pct"/>
            <w:shd w:val="clear" w:color="auto" w:fill="auto"/>
            <w:hideMark/>
          </w:tcPr>
          <w:p w14:paraId="27006C15" w14:textId="77777777" w:rsidR="00242292" w:rsidRPr="00242292" w:rsidRDefault="00242292" w:rsidP="00242292">
            <w:pPr>
              <w:jc w:val="center"/>
              <w:rPr>
                <w:sz w:val="20"/>
                <w:szCs w:val="20"/>
              </w:rPr>
            </w:pPr>
            <w:r w:rsidRPr="00242292">
              <w:rPr>
                <w:sz w:val="20"/>
                <w:szCs w:val="20"/>
              </w:rPr>
              <w:t>24000</w:t>
            </w:r>
          </w:p>
        </w:tc>
        <w:tc>
          <w:tcPr>
            <w:tcW w:w="533" w:type="pct"/>
            <w:shd w:val="clear" w:color="auto" w:fill="auto"/>
            <w:hideMark/>
          </w:tcPr>
          <w:p w14:paraId="563F1D59" w14:textId="77777777" w:rsidR="00242292" w:rsidRPr="00242292" w:rsidRDefault="00242292" w:rsidP="00242292">
            <w:pPr>
              <w:jc w:val="center"/>
              <w:rPr>
                <w:sz w:val="20"/>
                <w:szCs w:val="20"/>
              </w:rPr>
            </w:pPr>
            <w:r w:rsidRPr="00242292">
              <w:rPr>
                <w:sz w:val="20"/>
                <w:szCs w:val="20"/>
              </w:rPr>
              <w:t>96000</w:t>
            </w:r>
          </w:p>
        </w:tc>
        <w:tc>
          <w:tcPr>
            <w:tcW w:w="705" w:type="pct"/>
            <w:vMerge w:val="restart"/>
            <w:shd w:val="clear" w:color="auto" w:fill="auto"/>
            <w:hideMark/>
          </w:tcPr>
          <w:p w14:paraId="4E55B041" w14:textId="77777777" w:rsidR="00242292" w:rsidRPr="00242292" w:rsidRDefault="00242292" w:rsidP="00242292">
            <w:pPr>
              <w:jc w:val="center"/>
              <w:rPr>
                <w:sz w:val="20"/>
                <w:szCs w:val="20"/>
              </w:rPr>
            </w:pPr>
            <w:r w:rsidRPr="00242292">
              <w:rPr>
                <w:sz w:val="20"/>
                <w:szCs w:val="20"/>
              </w:rPr>
              <w:t>1993г.</w:t>
            </w:r>
          </w:p>
        </w:tc>
      </w:tr>
      <w:tr w:rsidR="00242292" w:rsidRPr="00242292" w14:paraId="62B2D874" w14:textId="77777777" w:rsidTr="00242292">
        <w:trPr>
          <w:trHeight w:val="283"/>
        </w:trPr>
        <w:tc>
          <w:tcPr>
            <w:tcW w:w="248" w:type="pct"/>
            <w:vMerge/>
            <w:shd w:val="clear" w:color="auto" w:fill="auto"/>
            <w:hideMark/>
          </w:tcPr>
          <w:p w14:paraId="588D12B5" w14:textId="77777777" w:rsidR="00242292" w:rsidRPr="00242292" w:rsidRDefault="00242292" w:rsidP="00242292">
            <w:pPr>
              <w:jc w:val="center"/>
              <w:rPr>
                <w:sz w:val="20"/>
                <w:szCs w:val="20"/>
              </w:rPr>
            </w:pPr>
          </w:p>
        </w:tc>
        <w:tc>
          <w:tcPr>
            <w:tcW w:w="1335" w:type="pct"/>
            <w:vMerge/>
            <w:shd w:val="clear" w:color="auto" w:fill="auto"/>
            <w:hideMark/>
          </w:tcPr>
          <w:p w14:paraId="05DC8B2A" w14:textId="77777777" w:rsidR="00242292" w:rsidRPr="00242292" w:rsidRDefault="00242292" w:rsidP="00242292">
            <w:pPr>
              <w:jc w:val="center"/>
              <w:rPr>
                <w:sz w:val="20"/>
                <w:szCs w:val="20"/>
              </w:rPr>
            </w:pPr>
          </w:p>
        </w:tc>
        <w:tc>
          <w:tcPr>
            <w:tcW w:w="809" w:type="pct"/>
            <w:shd w:val="clear" w:color="auto" w:fill="auto"/>
            <w:hideMark/>
          </w:tcPr>
          <w:p w14:paraId="4AA3D296" w14:textId="0A628B56" w:rsidR="00242292" w:rsidRPr="00242292" w:rsidRDefault="00242292" w:rsidP="00242292">
            <w:pPr>
              <w:jc w:val="center"/>
              <w:rPr>
                <w:sz w:val="20"/>
                <w:szCs w:val="20"/>
              </w:rPr>
            </w:pPr>
            <w:r w:rsidRPr="00242292">
              <w:rPr>
                <w:sz w:val="20"/>
                <w:szCs w:val="20"/>
              </w:rPr>
              <w:t>Волейбольная площадка</w:t>
            </w:r>
          </w:p>
        </w:tc>
        <w:tc>
          <w:tcPr>
            <w:tcW w:w="640" w:type="pct"/>
            <w:shd w:val="clear" w:color="auto" w:fill="auto"/>
            <w:hideMark/>
          </w:tcPr>
          <w:p w14:paraId="09D2A228"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4D89B709" w14:textId="77777777" w:rsidR="00242292" w:rsidRPr="00242292" w:rsidRDefault="00242292" w:rsidP="00242292">
            <w:pPr>
              <w:jc w:val="center"/>
              <w:rPr>
                <w:sz w:val="20"/>
                <w:szCs w:val="20"/>
              </w:rPr>
            </w:pPr>
            <w:r w:rsidRPr="00242292">
              <w:rPr>
                <w:sz w:val="20"/>
                <w:szCs w:val="20"/>
              </w:rPr>
              <w:t>20400</w:t>
            </w:r>
          </w:p>
        </w:tc>
        <w:tc>
          <w:tcPr>
            <w:tcW w:w="533" w:type="pct"/>
            <w:shd w:val="clear" w:color="auto" w:fill="auto"/>
            <w:hideMark/>
          </w:tcPr>
          <w:p w14:paraId="373FB59A" w14:textId="77777777" w:rsidR="00242292" w:rsidRPr="00242292" w:rsidRDefault="00242292" w:rsidP="00242292">
            <w:pPr>
              <w:jc w:val="center"/>
              <w:rPr>
                <w:sz w:val="20"/>
                <w:szCs w:val="20"/>
              </w:rPr>
            </w:pPr>
            <w:r w:rsidRPr="00242292">
              <w:rPr>
                <w:sz w:val="20"/>
                <w:szCs w:val="20"/>
              </w:rPr>
              <w:t>24000</w:t>
            </w:r>
          </w:p>
        </w:tc>
        <w:tc>
          <w:tcPr>
            <w:tcW w:w="705" w:type="pct"/>
            <w:vMerge/>
            <w:shd w:val="clear" w:color="auto" w:fill="auto"/>
            <w:hideMark/>
          </w:tcPr>
          <w:p w14:paraId="2226ACEA" w14:textId="77777777" w:rsidR="00242292" w:rsidRPr="00242292" w:rsidRDefault="00242292" w:rsidP="00242292">
            <w:pPr>
              <w:jc w:val="center"/>
              <w:rPr>
                <w:sz w:val="20"/>
                <w:szCs w:val="20"/>
              </w:rPr>
            </w:pPr>
          </w:p>
        </w:tc>
      </w:tr>
      <w:tr w:rsidR="00242292" w:rsidRPr="00242292" w14:paraId="4C5B5AD4" w14:textId="77777777" w:rsidTr="00242292">
        <w:trPr>
          <w:trHeight w:val="283"/>
        </w:trPr>
        <w:tc>
          <w:tcPr>
            <w:tcW w:w="248" w:type="pct"/>
            <w:vMerge/>
            <w:shd w:val="clear" w:color="auto" w:fill="auto"/>
            <w:hideMark/>
          </w:tcPr>
          <w:p w14:paraId="0226D793" w14:textId="77777777" w:rsidR="00242292" w:rsidRPr="00242292" w:rsidRDefault="00242292" w:rsidP="00242292">
            <w:pPr>
              <w:jc w:val="center"/>
              <w:rPr>
                <w:sz w:val="20"/>
                <w:szCs w:val="20"/>
              </w:rPr>
            </w:pPr>
          </w:p>
        </w:tc>
        <w:tc>
          <w:tcPr>
            <w:tcW w:w="1335" w:type="pct"/>
            <w:vMerge/>
            <w:shd w:val="clear" w:color="auto" w:fill="auto"/>
            <w:hideMark/>
          </w:tcPr>
          <w:p w14:paraId="6503A603" w14:textId="77777777" w:rsidR="00242292" w:rsidRPr="00242292" w:rsidRDefault="00242292" w:rsidP="00242292">
            <w:pPr>
              <w:jc w:val="center"/>
              <w:rPr>
                <w:sz w:val="20"/>
                <w:szCs w:val="20"/>
              </w:rPr>
            </w:pPr>
          </w:p>
        </w:tc>
        <w:tc>
          <w:tcPr>
            <w:tcW w:w="809" w:type="pct"/>
            <w:shd w:val="clear" w:color="auto" w:fill="auto"/>
            <w:hideMark/>
          </w:tcPr>
          <w:p w14:paraId="6B26095E" w14:textId="01880BD5" w:rsidR="00242292" w:rsidRPr="00242292" w:rsidRDefault="00242292" w:rsidP="00242292">
            <w:pPr>
              <w:jc w:val="center"/>
              <w:rPr>
                <w:sz w:val="20"/>
                <w:szCs w:val="20"/>
              </w:rPr>
            </w:pPr>
            <w:r w:rsidRPr="00242292">
              <w:rPr>
                <w:sz w:val="20"/>
                <w:szCs w:val="20"/>
              </w:rPr>
              <w:t>Волейбольная площадка</w:t>
            </w:r>
          </w:p>
        </w:tc>
        <w:tc>
          <w:tcPr>
            <w:tcW w:w="640" w:type="pct"/>
            <w:shd w:val="clear" w:color="auto" w:fill="auto"/>
            <w:hideMark/>
          </w:tcPr>
          <w:p w14:paraId="2D424360"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6E843B65" w14:textId="77777777" w:rsidR="00242292" w:rsidRPr="00242292" w:rsidRDefault="00242292" w:rsidP="00242292">
            <w:pPr>
              <w:jc w:val="center"/>
              <w:rPr>
                <w:sz w:val="20"/>
                <w:szCs w:val="20"/>
              </w:rPr>
            </w:pPr>
            <w:r w:rsidRPr="00242292">
              <w:rPr>
                <w:sz w:val="20"/>
                <w:szCs w:val="20"/>
              </w:rPr>
              <w:t>20400</w:t>
            </w:r>
          </w:p>
        </w:tc>
        <w:tc>
          <w:tcPr>
            <w:tcW w:w="533" w:type="pct"/>
            <w:shd w:val="clear" w:color="auto" w:fill="auto"/>
            <w:hideMark/>
          </w:tcPr>
          <w:p w14:paraId="61E77D5D" w14:textId="77777777" w:rsidR="00242292" w:rsidRPr="00242292" w:rsidRDefault="00242292" w:rsidP="00242292">
            <w:pPr>
              <w:jc w:val="center"/>
              <w:rPr>
                <w:sz w:val="20"/>
                <w:szCs w:val="20"/>
              </w:rPr>
            </w:pPr>
            <w:r w:rsidRPr="00242292">
              <w:rPr>
                <w:sz w:val="20"/>
                <w:szCs w:val="20"/>
              </w:rPr>
              <w:t>24000</w:t>
            </w:r>
          </w:p>
        </w:tc>
        <w:tc>
          <w:tcPr>
            <w:tcW w:w="705" w:type="pct"/>
            <w:vMerge/>
            <w:shd w:val="clear" w:color="auto" w:fill="auto"/>
            <w:hideMark/>
          </w:tcPr>
          <w:p w14:paraId="08C13361" w14:textId="77777777" w:rsidR="00242292" w:rsidRPr="00242292" w:rsidRDefault="00242292" w:rsidP="00242292">
            <w:pPr>
              <w:jc w:val="center"/>
              <w:rPr>
                <w:sz w:val="20"/>
                <w:szCs w:val="20"/>
              </w:rPr>
            </w:pPr>
          </w:p>
        </w:tc>
      </w:tr>
      <w:tr w:rsidR="00242292" w:rsidRPr="00242292" w14:paraId="782DFD6B" w14:textId="77777777" w:rsidTr="00242292">
        <w:trPr>
          <w:trHeight w:val="283"/>
        </w:trPr>
        <w:tc>
          <w:tcPr>
            <w:tcW w:w="248" w:type="pct"/>
            <w:vMerge/>
            <w:shd w:val="clear" w:color="auto" w:fill="auto"/>
            <w:hideMark/>
          </w:tcPr>
          <w:p w14:paraId="67B84CE2" w14:textId="77777777" w:rsidR="00242292" w:rsidRPr="00242292" w:rsidRDefault="00242292" w:rsidP="00242292">
            <w:pPr>
              <w:jc w:val="center"/>
              <w:rPr>
                <w:sz w:val="20"/>
                <w:szCs w:val="20"/>
              </w:rPr>
            </w:pPr>
          </w:p>
        </w:tc>
        <w:tc>
          <w:tcPr>
            <w:tcW w:w="1335" w:type="pct"/>
            <w:vMerge/>
            <w:shd w:val="clear" w:color="auto" w:fill="auto"/>
            <w:hideMark/>
          </w:tcPr>
          <w:p w14:paraId="1F0ECB9F" w14:textId="77777777" w:rsidR="00242292" w:rsidRPr="00242292" w:rsidRDefault="00242292" w:rsidP="00242292">
            <w:pPr>
              <w:jc w:val="center"/>
              <w:rPr>
                <w:sz w:val="20"/>
                <w:szCs w:val="20"/>
              </w:rPr>
            </w:pPr>
          </w:p>
        </w:tc>
        <w:tc>
          <w:tcPr>
            <w:tcW w:w="809" w:type="pct"/>
            <w:shd w:val="clear" w:color="auto" w:fill="auto"/>
            <w:hideMark/>
          </w:tcPr>
          <w:p w14:paraId="510DC9B5" w14:textId="77777777" w:rsidR="00242292" w:rsidRPr="00242292" w:rsidRDefault="00242292" w:rsidP="00242292">
            <w:pPr>
              <w:jc w:val="center"/>
              <w:rPr>
                <w:sz w:val="20"/>
                <w:szCs w:val="20"/>
              </w:rPr>
            </w:pPr>
            <w:r w:rsidRPr="00242292">
              <w:rPr>
                <w:sz w:val="20"/>
                <w:szCs w:val="20"/>
              </w:rPr>
              <w:t>Футбольное поле</w:t>
            </w:r>
          </w:p>
        </w:tc>
        <w:tc>
          <w:tcPr>
            <w:tcW w:w="640" w:type="pct"/>
            <w:shd w:val="clear" w:color="auto" w:fill="auto"/>
            <w:hideMark/>
          </w:tcPr>
          <w:p w14:paraId="19001573" w14:textId="77777777" w:rsidR="00242292" w:rsidRPr="00242292" w:rsidRDefault="00242292" w:rsidP="00242292">
            <w:pPr>
              <w:jc w:val="center"/>
              <w:rPr>
                <w:sz w:val="20"/>
                <w:szCs w:val="20"/>
              </w:rPr>
            </w:pPr>
            <w:r w:rsidRPr="00242292">
              <w:rPr>
                <w:sz w:val="20"/>
                <w:szCs w:val="20"/>
              </w:rPr>
              <w:t>90*70</w:t>
            </w:r>
          </w:p>
        </w:tc>
        <w:tc>
          <w:tcPr>
            <w:tcW w:w="730" w:type="pct"/>
            <w:shd w:val="clear" w:color="auto" w:fill="auto"/>
            <w:hideMark/>
          </w:tcPr>
          <w:p w14:paraId="4315D2DF" w14:textId="77777777" w:rsidR="00242292" w:rsidRPr="00242292" w:rsidRDefault="00242292" w:rsidP="00242292">
            <w:pPr>
              <w:jc w:val="center"/>
              <w:rPr>
                <w:sz w:val="20"/>
                <w:szCs w:val="20"/>
              </w:rPr>
            </w:pPr>
            <w:r w:rsidRPr="00242292">
              <w:rPr>
                <w:sz w:val="20"/>
                <w:szCs w:val="20"/>
              </w:rPr>
              <w:t>24000</w:t>
            </w:r>
          </w:p>
        </w:tc>
        <w:tc>
          <w:tcPr>
            <w:tcW w:w="533" w:type="pct"/>
            <w:shd w:val="clear" w:color="auto" w:fill="auto"/>
            <w:hideMark/>
          </w:tcPr>
          <w:p w14:paraId="3747826A" w14:textId="77777777" w:rsidR="00242292" w:rsidRPr="00242292" w:rsidRDefault="00242292" w:rsidP="00242292">
            <w:pPr>
              <w:jc w:val="center"/>
              <w:rPr>
                <w:sz w:val="20"/>
                <w:szCs w:val="20"/>
              </w:rPr>
            </w:pPr>
            <w:r w:rsidRPr="00242292">
              <w:rPr>
                <w:sz w:val="20"/>
                <w:szCs w:val="20"/>
              </w:rPr>
              <w:t>42000</w:t>
            </w:r>
          </w:p>
        </w:tc>
        <w:tc>
          <w:tcPr>
            <w:tcW w:w="705" w:type="pct"/>
            <w:vMerge/>
            <w:shd w:val="clear" w:color="auto" w:fill="auto"/>
            <w:hideMark/>
          </w:tcPr>
          <w:p w14:paraId="4D62E856" w14:textId="77777777" w:rsidR="00242292" w:rsidRPr="00242292" w:rsidRDefault="00242292" w:rsidP="00242292">
            <w:pPr>
              <w:jc w:val="center"/>
              <w:rPr>
                <w:sz w:val="20"/>
                <w:szCs w:val="20"/>
              </w:rPr>
            </w:pPr>
          </w:p>
        </w:tc>
      </w:tr>
      <w:tr w:rsidR="00242292" w:rsidRPr="00242292" w14:paraId="43646813" w14:textId="77777777" w:rsidTr="00242292">
        <w:trPr>
          <w:trHeight w:val="283"/>
        </w:trPr>
        <w:tc>
          <w:tcPr>
            <w:tcW w:w="248" w:type="pct"/>
            <w:vMerge/>
            <w:shd w:val="clear" w:color="auto" w:fill="auto"/>
            <w:hideMark/>
          </w:tcPr>
          <w:p w14:paraId="175FEA5C" w14:textId="77777777" w:rsidR="00242292" w:rsidRPr="00242292" w:rsidRDefault="00242292" w:rsidP="00242292">
            <w:pPr>
              <w:jc w:val="center"/>
              <w:rPr>
                <w:sz w:val="20"/>
                <w:szCs w:val="20"/>
              </w:rPr>
            </w:pPr>
          </w:p>
        </w:tc>
        <w:tc>
          <w:tcPr>
            <w:tcW w:w="1335" w:type="pct"/>
            <w:vMerge/>
            <w:shd w:val="clear" w:color="auto" w:fill="auto"/>
            <w:hideMark/>
          </w:tcPr>
          <w:p w14:paraId="22BA0A0E" w14:textId="77777777" w:rsidR="00242292" w:rsidRPr="00242292" w:rsidRDefault="00242292" w:rsidP="00242292">
            <w:pPr>
              <w:jc w:val="center"/>
              <w:rPr>
                <w:sz w:val="20"/>
                <w:szCs w:val="20"/>
              </w:rPr>
            </w:pPr>
          </w:p>
        </w:tc>
        <w:tc>
          <w:tcPr>
            <w:tcW w:w="809" w:type="pct"/>
            <w:shd w:val="clear" w:color="auto" w:fill="auto"/>
            <w:hideMark/>
          </w:tcPr>
          <w:p w14:paraId="31BA193B" w14:textId="4072C007" w:rsidR="00242292" w:rsidRPr="00242292" w:rsidRDefault="00242292" w:rsidP="00242292">
            <w:pPr>
              <w:jc w:val="center"/>
              <w:rPr>
                <w:sz w:val="20"/>
                <w:szCs w:val="20"/>
              </w:rPr>
            </w:pPr>
            <w:r w:rsidRPr="00242292">
              <w:rPr>
                <w:sz w:val="20"/>
                <w:szCs w:val="20"/>
              </w:rPr>
              <w:t>Хоккейная коробка</w:t>
            </w:r>
          </w:p>
        </w:tc>
        <w:tc>
          <w:tcPr>
            <w:tcW w:w="640" w:type="pct"/>
            <w:shd w:val="clear" w:color="auto" w:fill="auto"/>
            <w:hideMark/>
          </w:tcPr>
          <w:p w14:paraId="4B66CC31"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3DDC9533" w14:textId="77777777" w:rsidR="00242292" w:rsidRPr="00242292" w:rsidRDefault="00242292" w:rsidP="00242292">
            <w:pPr>
              <w:jc w:val="center"/>
              <w:rPr>
                <w:sz w:val="20"/>
                <w:szCs w:val="20"/>
              </w:rPr>
            </w:pPr>
            <w:r w:rsidRPr="00242292">
              <w:rPr>
                <w:sz w:val="20"/>
                <w:szCs w:val="20"/>
              </w:rPr>
              <w:t>14400</w:t>
            </w:r>
          </w:p>
        </w:tc>
        <w:tc>
          <w:tcPr>
            <w:tcW w:w="533" w:type="pct"/>
            <w:shd w:val="clear" w:color="auto" w:fill="auto"/>
            <w:hideMark/>
          </w:tcPr>
          <w:p w14:paraId="52548AFC" w14:textId="77777777" w:rsidR="00242292" w:rsidRPr="00242292" w:rsidRDefault="00242292" w:rsidP="00242292">
            <w:pPr>
              <w:jc w:val="center"/>
              <w:rPr>
                <w:sz w:val="20"/>
                <w:szCs w:val="20"/>
              </w:rPr>
            </w:pPr>
            <w:r w:rsidRPr="00242292">
              <w:rPr>
                <w:sz w:val="20"/>
                <w:szCs w:val="20"/>
              </w:rPr>
              <w:t>27000</w:t>
            </w:r>
          </w:p>
        </w:tc>
        <w:tc>
          <w:tcPr>
            <w:tcW w:w="705" w:type="pct"/>
            <w:vMerge/>
            <w:shd w:val="clear" w:color="auto" w:fill="auto"/>
            <w:hideMark/>
          </w:tcPr>
          <w:p w14:paraId="1064CE00" w14:textId="77777777" w:rsidR="00242292" w:rsidRPr="00242292" w:rsidRDefault="00242292" w:rsidP="00242292">
            <w:pPr>
              <w:jc w:val="center"/>
              <w:rPr>
                <w:sz w:val="20"/>
                <w:szCs w:val="20"/>
              </w:rPr>
            </w:pPr>
          </w:p>
        </w:tc>
      </w:tr>
      <w:tr w:rsidR="00242292" w:rsidRPr="00242292" w14:paraId="0DE7854D" w14:textId="77777777" w:rsidTr="00242292">
        <w:trPr>
          <w:trHeight w:val="283"/>
        </w:trPr>
        <w:tc>
          <w:tcPr>
            <w:tcW w:w="248" w:type="pct"/>
            <w:vMerge w:val="restart"/>
            <w:shd w:val="clear" w:color="auto" w:fill="auto"/>
            <w:hideMark/>
          </w:tcPr>
          <w:p w14:paraId="7DF97079" w14:textId="77777777" w:rsidR="00242292" w:rsidRPr="00242292" w:rsidRDefault="00242292" w:rsidP="00242292">
            <w:pPr>
              <w:jc w:val="center"/>
              <w:rPr>
                <w:sz w:val="20"/>
                <w:szCs w:val="20"/>
              </w:rPr>
            </w:pPr>
            <w:r w:rsidRPr="00242292">
              <w:rPr>
                <w:sz w:val="20"/>
                <w:szCs w:val="20"/>
              </w:rPr>
              <w:t>2</w:t>
            </w:r>
          </w:p>
        </w:tc>
        <w:tc>
          <w:tcPr>
            <w:tcW w:w="1335" w:type="pct"/>
            <w:vMerge w:val="restart"/>
            <w:shd w:val="clear" w:color="auto" w:fill="auto"/>
            <w:hideMark/>
          </w:tcPr>
          <w:p w14:paraId="3467871C" w14:textId="5E23255A" w:rsidR="00242292" w:rsidRPr="00242292" w:rsidRDefault="00242292" w:rsidP="00242292">
            <w:pPr>
              <w:jc w:val="center"/>
              <w:rPr>
                <w:sz w:val="20"/>
                <w:szCs w:val="20"/>
              </w:rPr>
            </w:pPr>
            <w:r w:rsidRPr="00242292">
              <w:rPr>
                <w:sz w:val="20"/>
                <w:szCs w:val="20"/>
              </w:rPr>
              <w:t>МБУ</w:t>
            </w:r>
            <w:r>
              <w:rPr>
                <w:sz w:val="20"/>
                <w:szCs w:val="20"/>
              </w:rPr>
              <w:t>»</w:t>
            </w:r>
            <w:r w:rsidRPr="00242292">
              <w:rPr>
                <w:sz w:val="20"/>
                <w:szCs w:val="20"/>
              </w:rPr>
              <w:t>Горспортсооружения</w:t>
            </w:r>
            <w:r>
              <w:rPr>
                <w:sz w:val="20"/>
                <w:szCs w:val="20"/>
              </w:rPr>
              <w:t>»</w:t>
            </w:r>
            <w:r w:rsidRPr="00242292">
              <w:rPr>
                <w:sz w:val="20"/>
                <w:szCs w:val="20"/>
              </w:rPr>
              <w:t xml:space="preserve"> стадион </w:t>
            </w:r>
            <w:r>
              <w:rPr>
                <w:sz w:val="20"/>
                <w:szCs w:val="20"/>
              </w:rPr>
              <w:t>«</w:t>
            </w:r>
            <w:r w:rsidRPr="00242292">
              <w:rPr>
                <w:sz w:val="20"/>
                <w:szCs w:val="20"/>
              </w:rPr>
              <w:t>Строитель</w:t>
            </w:r>
            <w:r>
              <w:rPr>
                <w:sz w:val="20"/>
                <w:szCs w:val="20"/>
              </w:rPr>
              <w:t>»</w:t>
            </w:r>
          </w:p>
        </w:tc>
        <w:tc>
          <w:tcPr>
            <w:tcW w:w="809" w:type="pct"/>
            <w:shd w:val="clear" w:color="auto" w:fill="auto"/>
            <w:hideMark/>
          </w:tcPr>
          <w:p w14:paraId="232CA0EE" w14:textId="77777777" w:rsidR="00242292" w:rsidRPr="00242292" w:rsidRDefault="00242292" w:rsidP="00242292">
            <w:pPr>
              <w:jc w:val="center"/>
              <w:rPr>
                <w:sz w:val="20"/>
                <w:szCs w:val="20"/>
              </w:rPr>
            </w:pPr>
            <w:r w:rsidRPr="00242292">
              <w:rPr>
                <w:sz w:val="20"/>
                <w:szCs w:val="20"/>
              </w:rPr>
              <w:t>Футбольное поле, Л/а дорожка 400х6, сектор для метания, сектор для прыжков</w:t>
            </w:r>
          </w:p>
        </w:tc>
        <w:tc>
          <w:tcPr>
            <w:tcW w:w="640" w:type="pct"/>
            <w:shd w:val="clear" w:color="auto" w:fill="auto"/>
            <w:hideMark/>
          </w:tcPr>
          <w:p w14:paraId="02267E04" w14:textId="77777777" w:rsidR="00242292" w:rsidRPr="00242292" w:rsidRDefault="00242292" w:rsidP="00242292">
            <w:pPr>
              <w:jc w:val="center"/>
              <w:rPr>
                <w:sz w:val="20"/>
                <w:szCs w:val="20"/>
              </w:rPr>
            </w:pPr>
            <w:r w:rsidRPr="00242292">
              <w:rPr>
                <w:sz w:val="20"/>
                <w:szCs w:val="20"/>
              </w:rPr>
              <w:t>110*76</w:t>
            </w:r>
          </w:p>
        </w:tc>
        <w:tc>
          <w:tcPr>
            <w:tcW w:w="730" w:type="pct"/>
            <w:shd w:val="clear" w:color="auto" w:fill="auto"/>
            <w:hideMark/>
          </w:tcPr>
          <w:p w14:paraId="055E0835" w14:textId="77777777" w:rsidR="00242292" w:rsidRPr="00242292" w:rsidRDefault="00242292" w:rsidP="00242292">
            <w:pPr>
              <w:jc w:val="center"/>
              <w:rPr>
                <w:sz w:val="20"/>
                <w:szCs w:val="20"/>
              </w:rPr>
            </w:pPr>
            <w:r w:rsidRPr="00242292">
              <w:rPr>
                <w:sz w:val="20"/>
                <w:szCs w:val="20"/>
              </w:rPr>
              <w:t>50400</w:t>
            </w:r>
          </w:p>
        </w:tc>
        <w:tc>
          <w:tcPr>
            <w:tcW w:w="533" w:type="pct"/>
            <w:shd w:val="clear" w:color="auto" w:fill="auto"/>
            <w:hideMark/>
          </w:tcPr>
          <w:p w14:paraId="036D987F" w14:textId="77777777" w:rsidR="00242292" w:rsidRPr="00242292" w:rsidRDefault="00242292" w:rsidP="00242292">
            <w:pPr>
              <w:jc w:val="center"/>
              <w:rPr>
                <w:sz w:val="20"/>
                <w:szCs w:val="20"/>
              </w:rPr>
            </w:pPr>
            <w:r w:rsidRPr="00242292">
              <w:rPr>
                <w:sz w:val="20"/>
                <w:szCs w:val="20"/>
              </w:rPr>
              <w:t>225000</w:t>
            </w:r>
          </w:p>
        </w:tc>
        <w:tc>
          <w:tcPr>
            <w:tcW w:w="705" w:type="pct"/>
            <w:vMerge w:val="restart"/>
            <w:shd w:val="clear" w:color="auto" w:fill="auto"/>
            <w:hideMark/>
          </w:tcPr>
          <w:p w14:paraId="1E7FFF4E" w14:textId="77777777" w:rsidR="00242292" w:rsidRPr="00242292" w:rsidRDefault="00242292" w:rsidP="00242292">
            <w:pPr>
              <w:jc w:val="center"/>
              <w:rPr>
                <w:sz w:val="20"/>
                <w:szCs w:val="20"/>
              </w:rPr>
            </w:pPr>
            <w:r w:rsidRPr="00242292">
              <w:rPr>
                <w:sz w:val="20"/>
                <w:szCs w:val="20"/>
              </w:rPr>
              <w:t>2010</w:t>
            </w:r>
          </w:p>
        </w:tc>
      </w:tr>
      <w:tr w:rsidR="00242292" w:rsidRPr="00242292" w14:paraId="497F60D9" w14:textId="77777777" w:rsidTr="00242292">
        <w:trPr>
          <w:trHeight w:val="283"/>
        </w:trPr>
        <w:tc>
          <w:tcPr>
            <w:tcW w:w="248" w:type="pct"/>
            <w:vMerge/>
            <w:shd w:val="clear" w:color="auto" w:fill="auto"/>
            <w:hideMark/>
          </w:tcPr>
          <w:p w14:paraId="05F19A71" w14:textId="77777777" w:rsidR="00242292" w:rsidRPr="00242292" w:rsidRDefault="00242292" w:rsidP="00242292">
            <w:pPr>
              <w:jc w:val="center"/>
              <w:rPr>
                <w:sz w:val="20"/>
                <w:szCs w:val="20"/>
              </w:rPr>
            </w:pPr>
          </w:p>
        </w:tc>
        <w:tc>
          <w:tcPr>
            <w:tcW w:w="1335" w:type="pct"/>
            <w:vMerge/>
            <w:shd w:val="clear" w:color="auto" w:fill="auto"/>
            <w:hideMark/>
          </w:tcPr>
          <w:p w14:paraId="49777AAC" w14:textId="77777777" w:rsidR="00242292" w:rsidRPr="00242292" w:rsidRDefault="00242292" w:rsidP="00242292">
            <w:pPr>
              <w:jc w:val="center"/>
              <w:rPr>
                <w:sz w:val="20"/>
                <w:szCs w:val="20"/>
              </w:rPr>
            </w:pPr>
          </w:p>
        </w:tc>
        <w:tc>
          <w:tcPr>
            <w:tcW w:w="809" w:type="pct"/>
            <w:shd w:val="clear" w:color="auto" w:fill="auto"/>
            <w:hideMark/>
          </w:tcPr>
          <w:p w14:paraId="07AD1A81" w14:textId="77777777" w:rsidR="00242292" w:rsidRPr="00242292" w:rsidRDefault="00242292" w:rsidP="00242292">
            <w:pPr>
              <w:jc w:val="center"/>
              <w:rPr>
                <w:sz w:val="20"/>
                <w:szCs w:val="20"/>
              </w:rPr>
            </w:pPr>
            <w:r w:rsidRPr="00242292">
              <w:rPr>
                <w:sz w:val="20"/>
                <w:szCs w:val="20"/>
              </w:rPr>
              <w:t>хоккейная коробка</w:t>
            </w:r>
          </w:p>
        </w:tc>
        <w:tc>
          <w:tcPr>
            <w:tcW w:w="640" w:type="pct"/>
            <w:shd w:val="clear" w:color="auto" w:fill="auto"/>
            <w:hideMark/>
          </w:tcPr>
          <w:p w14:paraId="16DE7A31" w14:textId="77777777" w:rsidR="00242292" w:rsidRPr="00242292" w:rsidRDefault="00242292" w:rsidP="00242292">
            <w:pPr>
              <w:jc w:val="center"/>
              <w:rPr>
                <w:sz w:val="20"/>
                <w:szCs w:val="20"/>
              </w:rPr>
            </w:pPr>
            <w:r w:rsidRPr="00242292">
              <w:rPr>
                <w:sz w:val="20"/>
                <w:szCs w:val="20"/>
              </w:rPr>
              <w:t>61*30</w:t>
            </w:r>
          </w:p>
        </w:tc>
        <w:tc>
          <w:tcPr>
            <w:tcW w:w="730" w:type="pct"/>
            <w:shd w:val="clear" w:color="auto" w:fill="auto"/>
            <w:hideMark/>
          </w:tcPr>
          <w:p w14:paraId="28310267" w14:textId="77777777" w:rsidR="00242292" w:rsidRPr="00242292" w:rsidRDefault="00242292" w:rsidP="00242292">
            <w:pPr>
              <w:jc w:val="center"/>
              <w:rPr>
                <w:sz w:val="20"/>
                <w:szCs w:val="20"/>
              </w:rPr>
            </w:pPr>
            <w:r w:rsidRPr="00242292">
              <w:rPr>
                <w:sz w:val="20"/>
                <w:szCs w:val="20"/>
              </w:rPr>
              <w:t>14400</w:t>
            </w:r>
          </w:p>
        </w:tc>
        <w:tc>
          <w:tcPr>
            <w:tcW w:w="533" w:type="pct"/>
            <w:shd w:val="clear" w:color="auto" w:fill="auto"/>
            <w:hideMark/>
          </w:tcPr>
          <w:p w14:paraId="7B35F6F7" w14:textId="77777777" w:rsidR="00242292" w:rsidRPr="00242292" w:rsidRDefault="00242292" w:rsidP="00242292">
            <w:pPr>
              <w:jc w:val="center"/>
              <w:rPr>
                <w:sz w:val="20"/>
                <w:szCs w:val="20"/>
              </w:rPr>
            </w:pPr>
            <w:r w:rsidRPr="00242292">
              <w:rPr>
                <w:sz w:val="20"/>
                <w:szCs w:val="20"/>
              </w:rPr>
              <w:t>27000</w:t>
            </w:r>
          </w:p>
        </w:tc>
        <w:tc>
          <w:tcPr>
            <w:tcW w:w="705" w:type="pct"/>
            <w:vMerge/>
            <w:shd w:val="clear" w:color="auto" w:fill="auto"/>
            <w:hideMark/>
          </w:tcPr>
          <w:p w14:paraId="605061DB" w14:textId="77777777" w:rsidR="00242292" w:rsidRPr="00242292" w:rsidRDefault="00242292" w:rsidP="00242292">
            <w:pPr>
              <w:jc w:val="center"/>
              <w:rPr>
                <w:sz w:val="20"/>
                <w:szCs w:val="20"/>
              </w:rPr>
            </w:pPr>
          </w:p>
        </w:tc>
      </w:tr>
      <w:tr w:rsidR="00242292" w:rsidRPr="00242292" w14:paraId="1C713D14" w14:textId="77777777" w:rsidTr="00242292">
        <w:trPr>
          <w:trHeight w:val="283"/>
        </w:trPr>
        <w:tc>
          <w:tcPr>
            <w:tcW w:w="248" w:type="pct"/>
            <w:vMerge/>
            <w:shd w:val="clear" w:color="auto" w:fill="auto"/>
            <w:hideMark/>
          </w:tcPr>
          <w:p w14:paraId="36B334DB" w14:textId="77777777" w:rsidR="00242292" w:rsidRPr="00242292" w:rsidRDefault="00242292" w:rsidP="00242292">
            <w:pPr>
              <w:jc w:val="center"/>
              <w:rPr>
                <w:sz w:val="20"/>
                <w:szCs w:val="20"/>
              </w:rPr>
            </w:pPr>
          </w:p>
        </w:tc>
        <w:tc>
          <w:tcPr>
            <w:tcW w:w="1335" w:type="pct"/>
            <w:vMerge/>
            <w:shd w:val="clear" w:color="auto" w:fill="auto"/>
            <w:hideMark/>
          </w:tcPr>
          <w:p w14:paraId="4E218E3E" w14:textId="77777777" w:rsidR="00242292" w:rsidRPr="00242292" w:rsidRDefault="00242292" w:rsidP="00242292">
            <w:pPr>
              <w:jc w:val="center"/>
              <w:rPr>
                <w:sz w:val="20"/>
                <w:szCs w:val="20"/>
              </w:rPr>
            </w:pPr>
          </w:p>
        </w:tc>
        <w:tc>
          <w:tcPr>
            <w:tcW w:w="809" w:type="pct"/>
            <w:shd w:val="clear" w:color="auto" w:fill="auto"/>
            <w:hideMark/>
          </w:tcPr>
          <w:p w14:paraId="5BE70D7E" w14:textId="71AFD8C6" w:rsidR="00242292" w:rsidRPr="00242292" w:rsidRDefault="00242292" w:rsidP="00242292">
            <w:pPr>
              <w:jc w:val="center"/>
              <w:rPr>
                <w:sz w:val="20"/>
                <w:szCs w:val="20"/>
              </w:rPr>
            </w:pPr>
            <w:r w:rsidRPr="00242292">
              <w:rPr>
                <w:sz w:val="20"/>
                <w:szCs w:val="20"/>
              </w:rPr>
              <w:t>теннисный корт</w:t>
            </w:r>
          </w:p>
        </w:tc>
        <w:tc>
          <w:tcPr>
            <w:tcW w:w="640" w:type="pct"/>
            <w:shd w:val="clear" w:color="auto" w:fill="auto"/>
            <w:hideMark/>
          </w:tcPr>
          <w:p w14:paraId="49FD92CF" w14:textId="77777777" w:rsidR="00242292" w:rsidRPr="00242292" w:rsidRDefault="00242292" w:rsidP="00242292">
            <w:pPr>
              <w:jc w:val="center"/>
              <w:rPr>
                <w:sz w:val="20"/>
                <w:szCs w:val="20"/>
              </w:rPr>
            </w:pPr>
            <w:r w:rsidRPr="00242292">
              <w:rPr>
                <w:sz w:val="20"/>
                <w:szCs w:val="20"/>
              </w:rPr>
              <w:t>36,6*18,3</w:t>
            </w:r>
          </w:p>
        </w:tc>
        <w:tc>
          <w:tcPr>
            <w:tcW w:w="730" w:type="pct"/>
            <w:shd w:val="clear" w:color="auto" w:fill="auto"/>
            <w:hideMark/>
          </w:tcPr>
          <w:p w14:paraId="37E8B715" w14:textId="77777777" w:rsidR="00242292" w:rsidRPr="00242292" w:rsidRDefault="00242292" w:rsidP="00242292">
            <w:pPr>
              <w:jc w:val="center"/>
              <w:rPr>
                <w:sz w:val="20"/>
                <w:szCs w:val="20"/>
              </w:rPr>
            </w:pPr>
            <w:r w:rsidRPr="00242292">
              <w:rPr>
                <w:sz w:val="20"/>
                <w:szCs w:val="20"/>
              </w:rPr>
              <w:t>8900</w:t>
            </w:r>
          </w:p>
        </w:tc>
        <w:tc>
          <w:tcPr>
            <w:tcW w:w="533" w:type="pct"/>
            <w:shd w:val="clear" w:color="auto" w:fill="auto"/>
            <w:hideMark/>
          </w:tcPr>
          <w:p w14:paraId="75C46C61" w14:textId="77777777" w:rsidR="00242292" w:rsidRPr="00242292" w:rsidRDefault="00242292" w:rsidP="00242292">
            <w:pPr>
              <w:jc w:val="center"/>
              <w:rPr>
                <w:sz w:val="20"/>
                <w:szCs w:val="20"/>
              </w:rPr>
            </w:pPr>
            <w:r w:rsidRPr="00242292">
              <w:rPr>
                <w:sz w:val="20"/>
                <w:szCs w:val="20"/>
              </w:rPr>
              <w:t>11600</w:t>
            </w:r>
          </w:p>
        </w:tc>
        <w:tc>
          <w:tcPr>
            <w:tcW w:w="705" w:type="pct"/>
            <w:vMerge/>
            <w:shd w:val="clear" w:color="auto" w:fill="auto"/>
            <w:hideMark/>
          </w:tcPr>
          <w:p w14:paraId="0B7EB795" w14:textId="77777777" w:rsidR="00242292" w:rsidRPr="00242292" w:rsidRDefault="00242292" w:rsidP="00242292">
            <w:pPr>
              <w:jc w:val="center"/>
              <w:rPr>
                <w:sz w:val="20"/>
                <w:szCs w:val="20"/>
              </w:rPr>
            </w:pPr>
          </w:p>
        </w:tc>
      </w:tr>
      <w:tr w:rsidR="00242292" w:rsidRPr="00242292" w14:paraId="5C0DE280" w14:textId="77777777" w:rsidTr="00242292">
        <w:trPr>
          <w:trHeight w:val="283"/>
        </w:trPr>
        <w:tc>
          <w:tcPr>
            <w:tcW w:w="248" w:type="pct"/>
            <w:vMerge/>
            <w:shd w:val="clear" w:color="auto" w:fill="auto"/>
            <w:hideMark/>
          </w:tcPr>
          <w:p w14:paraId="3F40F418" w14:textId="77777777" w:rsidR="00242292" w:rsidRPr="00242292" w:rsidRDefault="00242292" w:rsidP="00242292">
            <w:pPr>
              <w:jc w:val="center"/>
              <w:rPr>
                <w:sz w:val="20"/>
                <w:szCs w:val="20"/>
              </w:rPr>
            </w:pPr>
          </w:p>
        </w:tc>
        <w:tc>
          <w:tcPr>
            <w:tcW w:w="1335" w:type="pct"/>
            <w:vMerge/>
            <w:shd w:val="clear" w:color="auto" w:fill="auto"/>
            <w:hideMark/>
          </w:tcPr>
          <w:p w14:paraId="0A22C986" w14:textId="77777777" w:rsidR="00242292" w:rsidRPr="00242292" w:rsidRDefault="00242292" w:rsidP="00242292">
            <w:pPr>
              <w:jc w:val="center"/>
              <w:rPr>
                <w:sz w:val="20"/>
                <w:szCs w:val="20"/>
              </w:rPr>
            </w:pPr>
          </w:p>
        </w:tc>
        <w:tc>
          <w:tcPr>
            <w:tcW w:w="809" w:type="pct"/>
            <w:shd w:val="clear" w:color="auto" w:fill="auto"/>
            <w:hideMark/>
          </w:tcPr>
          <w:p w14:paraId="10BDDC80" w14:textId="021C18E6" w:rsidR="00242292" w:rsidRPr="00242292" w:rsidRDefault="00242292" w:rsidP="00242292">
            <w:pPr>
              <w:jc w:val="center"/>
              <w:rPr>
                <w:sz w:val="20"/>
                <w:szCs w:val="20"/>
              </w:rPr>
            </w:pPr>
            <w:r w:rsidRPr="00242292">
              <w:rPr>
                <w:sz w:val="20"/>
                <w:szCs w:val="20"/>
              </w:rPr>
              <w:t>Волейбольная площадка</w:t>
            </w:r>
          </w:p>
        </w:tc>
        <w:tc>
          <w:tcPr>
            <w:tcW w:w="640" w:type="pct"/>
            <w:shd w:val="clear" w:color="auto" w:fill="auto"/>
            <w:hideMark/>
          </w:tcPr>
          <w:p w14:paraId="5EC0D012"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32816D1A" w14:textId="77777777" w:rsidR="00242292" w:rsidRPr="00242292" w:rsidRDefault="00242292" w:rsidP="00242292">
            <w:pPr>
              <w:jc w:val="center"/>
              <w:rPr>
                <w:sz w:val="20"/>
                <w:szCs w:val="20"/>
              </w:rPr>
            </w:pPr>
            <w:r w:rsidRPr="00242292">
              <w:rPr>
                <w:sz w:val="20"/>
                <w:szCs w:val="20"/>
              </w:rPr>
              <w:t>20400</w:t>
            </w:r>
          </w:p>
        </w:tc>
        <w:tc>
          <w:tcPr>
            <w:tcW w:w="533" w:type="pct"/>
            <w:shd w:val="clear" w:color="auto" w:fill="auto"/>
            <w:hideMark/>
          </w:tcPr>
          <w:p w14:paraId="2A435729" w14:textId="77777777" w:rsidR="00242292" w:rsidRPr="00242292" w:rsidRDefault="00242292" w:rsidP="00242292">
            <w:pPr>
              <w:jc w:val="center"/>
              <w:rPr>
                <w:sz w:val="20"/>
                <w:szCs w:val="20"/>
              </w:rPr>
            </w:pPr>
            <w:r w:rsidRPr="00242292">
              <w:rPr>
                <w:sz w:val="20"/>
                <w:szCs w:val="20"/>
              </w:rPr>
              <w:t>24000</w:t>
            </w:r>
          </w:p>
        </w:tc>
        <w:tc>
          <w:tcPr>
            <w:tcW w:w="705" w:type="pct"/>
            <w:vMerge/>
            <w:shd w:val="clear" w:color="auto" w:fill="auto"/>
            <w:hideMark/>
          </w:tcPr>
          <w:p w14:paraId="74739C21" w14:textId="77777777" w:rsidR="00242292" w:rsidRPr="00242292" w:rsidRDefault="00242292" w:rsidP="00242292">
            <w:pPr>
              <w:jc w:val="center"/>
              <w:rPr>
                <w:sz w:val="20"/>
                <w:szCs w:val="20"/>
              </w:rPr>
            </w:pPr>
          </w:p>
        </w:tc>
      </w:tr>
      <w:tr w:rsidR="00242292" w:rsidRPr="00242292" w14:paraId="10B024F0" w14:textId="77777777" w:rsidTr="00242292">
        <w:trPr>
          <w:trHeight w:val="283"/>
        </w:trPr>
        <w:tc>
          <w:tcPr>
            <w:tcW w:w="248" w:type="pct"/>
            <w:vMerge/>
            <w:shd w:val="clear" w:color="auto" w:fill="auto"/>
            <w:hideMark/>
          </w:tcPr>
          <w:p w14:paraId="1BB734C6" w14:textId="77777777" w:rsidR="00242292" w:rsidRPr="00242292" w:rsidRDefault="00242292" w:rsidP="00242292">
            <w:pPr>
              <w:jc w:val="center"/>
              <w:rPr>
                <w:sz w:val="20"/>
                <w:szCs w:val="20"/>
              </w:rPr>
            </w:pPr>
          </w:p>
        </w:tc>
        <w:tc>
          <w:tcPr>
            <w:tcW w:w="1335" w:type="pct"/>
            <w:vMerge/>
            <w:shd w:val="clear" w:color="auto" w:fill="auto"/>
            <w:hideMark/>
          </w:tcPr>
          <w:p w14:paraId="168B7F4A" w14:textId="77777777" w:rsidR="00242292" w:rsidRPr="00242292" w:rsidRDefault="00242292" w:rsidP="00242292">
            <w:pPr>
              <w:jc w:val="center"/>
              <w:rPr>
                <w:sz w:val="20"/>
                <w:szCs w:val="20"/>
              </w:rPr>
            </w:pPr>
          </w:p>
        </w:tc>
        <w:tc>
          <w:tcPr>
            <w:tcW w:w="809" w:type="pct"/>
            <w:shd w:val="clear" w:color="auto" w:fill="auto"/>
            <w:hideMark/>
          </w:tcPr>
          <w:p w14:paraId="0384EE8A" w14:textId="0AF3D180" w:rsidR="00242292" w:rsidRPr="00242292" w:rsidRDefault="00242292" w:rsidP="00242292">
            <w:pPr>
              <w:jc w:val="center"/>
              <w:rPr>
                <w:sz w:val="20"/>
                <w:szCs w:val="20"/>
              </w:rPr>
            </w:pPr>
            <w:r w:rsidRPr="00242292">
              <w:rPr>
                <w:sz w:val="20"/>
                <w:szCs w:val="20"/>
              </w:rPr>
              <w:t>Волейбольная площадка</w:t>
            </w:r>
          </w:p>
        </w:tc>
        <w:tc>
          <w:tcPr>
            <w:tcW w:w="640" w:type="pct"/>
            <w:shd w:val="clear" w:color="auto" w:fill="auto"/>
            <w:hideMark/>
          </w:tcPr>
          <w:p w14:paraId="1DBFC448"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1A104A92" w14:textId="77777777" w:rsidR="00242292" w:rsidRPr="00242292" w:rsidRDefault="00242292" w:rsidP="00242292">
            <w:pPr>
              <w:jc w:val="center"/>
              <w:rPr>
                <w:sz w:val="20"/>
                <w:szCs w:val="20"/>
              </w:rPr>
            </w:pPr>
            <w:r w:rsidRPr="00242292">
              <w:rPr>
                <w:sz w:val="20"/>
                <w:szCs w:val="20"/>
              </w:rPr>
              <w:t>20400</w:t>
            </w:r>
          </w:p>
        </w:tc>
        <w:tc>
          <w:tcPr>
            <w:tcW w:w="533" w:type="pct"/>
            <w:shd w:val="clear" w:color="auto" w:fill="auto"/>
            <w:hideMark/>
          </w:tcPr>
          <w:p w14:paraId="7E097D54" w14:textId="77777777" w:rsidR="00242292" w:rsidRPr="00242292" w:rsidRDefault="00242292" w:rsidP="00242292">
            <w:pPr>
              <w:jc w:val="center"/>
              <w:rPr>
                <w:sz w:val="20"/>
                <w:szCs w:val="20"/>
              </w:rPr>
            </w:pPr>
            <w:r w:rsidRPr="00242292">
              <w:rPr>
                <w:sz w:val="20"/>
                <w:szCs w:val="20"/>
              </w:rPr>
              <w:t>24000</w:t>
            </w:r>
          </w:p>
        </w:tc>
        <w:tc>
          <w:tcPr>
            <w:tcW w:w="705" w:type="pct"/>
            <w:vMerge/>
            <w:shd w:val="clear" w:color="auto" w:fill="auto"/>
            <w:hideMark/>
          </w:tcPr>
          <w:p w14:paraId="4D1A0BDB" w14:textId="77777777" w:rsidR="00242292" w:rsidRPr="00242292" w:rsidRDefault="00242292" w:rsidP="00242292">
            <w:pPr>
              <w:jc w:val="center"/>
              <w:rPr>
                <w:sz w:val="20"/>
                <w:szCs w:val="20"/>
              </w:rPr>
            </w:pPr>
          </w:p>
        </w:tc>
      </w:tr>
      <w:tr w:rsidR="00242292" w:rsidRPr="00242292" w14:paraId="3231B316" w14:textId="77777777" w:rsidTr="00242292">
        <w:trPr>
          <w:trHeight w:val="283"/>
        </w:trPr>
        <w:tc>
          <w:tcPr>
            <w:tcW w:w="248" w:type="pct"/>
            <w:vMerge/>
            <w:shd w:val="clear" w:color="auto" w:fill="auto"/>
            <w:hideMark/>
          </w:tcPr>
          <w:p w14:paraId="5085B5E5" w14:textId="77777777" w:rsidR="00242292" w:rsidRPr="00242292" w:rsidRDefault="00242292" w:rsidP="00242292">
            <w:pPr>
              <w:jc w:val="center"/>
              <w:rPr>
                <w:sz w:val="20"/>
                <w:szCs w:val="20"/>
              </w:rPr>
            </w:pPr>
          </w:p>
        </w:tc>
        <w:tc>
          <w:tcPr>
            <w:tcW w:w="1335" w:type="pct"/>
            <w:vMerge/>
            <w:shd w:val="clear" w:color="auto" w:fill="auto"/>
            <w:hideMark/>
          </w:tcPr>
          <w:p w14:paraId="79425D24" w14:textId="77777777" w:rsidR="00242292" w:rsidRPr="00242292" w:rsidRDefault="00242292" w:rsidP="00242292">
            <w:pPr>
              <w:jc w:val="center"/>
              <w:rPr>
                <w:sz w:val="20"/>
                <w:szCs w:val="20"/>
              </w:rPr>
            </w:pPr>
          </w:p>
        </w:tc>
        <w:tc>
          <w:tcPr>
            <w:tcW w:w="809" w:type="pct"/>
            <w:shd w:val="clear" w:color="auto" w:fill="auto"/>
            <w:hideMark/>
          </w:tcPr>
          <w:p w14:paraId="4C049C35" w14:textId="46B8D9D8" w:rsidR="00242292" w:rsidRPr="00242292" w:rsidRDefault="00242292" w:rsidP="00242292">
            <w:pPr>
              <w:jc w:val="center"/>
              <w:rPr>
                <w:sz w:val="20"/>
                <w:szCs w:val="20"/>
              </w:rPr>
            </w:pPr>
            <w:r w:rsidRPr="00242292">
              <w:rPr>
                <w:sz w:val="20"/>
                <w:szCs w:val="20"/>
              </w:rPr>
              <w:t>Баскетбольная площадка</w:t>
            </w:r>
          </w:p>
        </w:tc>
        <w:tc>
          <w:tcPr>
            <w:tcW w:w="640" w:type="pct"/>
            <w:shd w:val="clear" w:color="auto" w:fill="auto"/>
            <w:hideMark/>
          </w:tcPr>
          <w:p w14:paraId="67E975AB" w14:textId="77777777" w:rsidR="00242292" w:rsidRPr="00242292" w:rsidRDefault="00242292" w:rsidP="00242292">
            <w:pPr>
              <w:jc w:val="center"/>
              <w:rPr>
                <w:sz w:val="20"/>
                <w:szCs w:val="20"/>
              </w:rPr>
            </w:pPr>
            <w:r w:rsidRPr="00242292">
              <w:rPr>
                <w:sz w:val="20"/>
                <w:szCs w:val="20"/>
              </w:rPr>
              <w:t>26*14</w:t>
            </w:r>
          </w:p>
        </w:tc>
        <w:tc>
          <w:tcPr>
            <w:tcW w:w="730" w:type="pct"/>
            <w:shd w:val="clear" w:color="auto" w:fill="auto"/>
            <w:hideMark/>
          </w:tcPr>
          <w:p w14:paraId="6CBDEACB" w14:textId="77777777" w:rsidR="00242292" w:rsidRPr="00242292" w:rsidRDefault="00242292" w:rsidP="00242292">
            <w:pPr>
              <w:jc w:val="center"/>
              <w:rPr>
                <w:sz w:val="20"/>
                <w:szCs w:val="20"/>
              </w:rPr>
            </w:pPr>
            <w:r w:rsidRPr="00242292">
              <w:rPr>
                <w:sz w:val="20"/>
                <w:szCs w:val="20"/>
              </w:rPr>
              <w:t>20400</w:t>
            </w:r>
          </w:p>
        </w:tc>
        <w:tc>
          <w:tcPr>
            <w:tcW w:w="533" w:type="pct"/>
            <w:shd w:val="clear" w:color="auto" w:fill="auto"/>
            <w:hideMark/>
          </w:tcPr>
          <w:p w14:paraId="4CE55B38" w14:textId="77777777" w:rsidR="00242292" w:rsidRPr="00242292" w:rsidRDefault="00242292" w:rsidP="00242292">
            <w:pPr>
              <w:jc w:val="center"/>
              <w:rPr>
                <w:sz w:val="20"/>
                <w:szCs w:val="20"/>
              </w:rPr>
            </w:pPr>
            <w:r w:rsidRPr="00242292">
              <w:rPr>
                <w:sz w:val="20"/>
                <w:szCs w:val="20"/>
              </w:rPr>
              <w:t>21600</w:t>
            </w:r>
          </w:p>
        </w:tc>
        <w:tc>
          <w:tcPr>
            <w:tcW w:w="705" w:type="pct"/>
            <w:vMerge/>
            <w:shd w:val="clear" w:color="auto" w:fill="auto"/>
            <w:hideMark/>
          </w:tcPr>
          <w:p w14:paraId="15E94C49" w14:textId="77777777" w:rsidR="00242292" w:rsidRPr="00242292" w:rsidRDefault="00242292" w:rsidP="00242292">
            <w:pPr>
              <w:jc w:val="center"/>
              <w:rPr>
                <w:sz w:val="20"/>
                <w:szCs w:val="20"/>
              </w:rPr>
            </w:pPr>
          </w:p>
        </w:tc>
      </w:tr>
      <w:tr w:rsidR="00242292" w:rsidRPr="00242292" w14:paraId="7E34FCC1" w14:textId="77777777" w:rsidTr="00242292">
        <w:trPr>
          <w:trHeight w:val="283"/>
        </w:trPr>
        <w:tc>
          <w:tcPr>
            <w:tcW w:w="248" w:type="pct"/>
            <w:vMerge/>
            <w:shd w:val="clear" w:color="auto" w:fill="auto"/>
            <w:hideMark/>
          </w:tcPr>
          <w:p w14:paraId="37B022A4" w14:textId="77777777" w:rsidR="00242292" w:rsidRPr="00242292" w:rsidRDefault="00242292" w:rsidP="00242292">
            <w:pPr>
              <w:jc w:val="center"/>
              <w:rPr>
                <w:sz w:val="20"/>
                <w:szCs w:val="20"/>
              </w:rPr>
            </w:pPr>
          </w:p>
        </w:tc>
        <w:tc>
          <w:tcPr>
            <w:tcW w:w="1335" w:type="pct"/>
            <w:vMerge/>
            <w:shd w:val="clear" w:color="auto" w:fill="auto"/>
            <w:hideMark/>
          </w:tcPr>
          <w:p w14:paraId="26C3BFFC" w14:textId="77777777" w:rsidR="00242292" w:rsidRPr="00242292" w:rsidRDefault="00242292" w:rsidP="00242292">
            <w:pPr>
              <w:jc w:val="center"/>
              <w:rPr>
                <w:sz w:val="20"/>
                <w:szCs w:val="20"/>
              </w:rPr>
            </w:pPr>
          </w:p>
        </w:tc>
        <w:tc>
          <w:tcPr>
            <w:tcW w:w="809" w:type="pct"/>
            <w:shd w:val="clear" w:color="auto" w:fill="auto"/>
            <w:hideMark/>
          </w:tcPr>
          <w:p w14:paraId="521AC0CF" w14:textId="6E71B4D6" w:rsidR="00242292" w:rsidRPr="00242292" w:rsidRDefault="00242292" w:rsidP="00242292">
            <w:pPr>
              <w:jc w:val="center"/>
              <w:rPr>
                <w:sz w:val="20"/>
                <w:szCs w:val="20"/>
              </w:rPr>
            </w:pPr>
            <w:r w:rsidRPr="00242292">
              <w:rPr>
                <w:sz w:val="20"/>
                <w:szCs w:val="20"/>
              </w:rPr>
              <w:t>Городошная площадка (ГТО)</w:t>
            </w:r>
          </w:p>
        </w:tc>
        <w:tc>
          <w:tcPr>
            <w:tcW w:w="640" w:type="pct"/>
            <w:shd w:val="clear" w:color="auto" w:fill="auto"/>
            <w:hideMark/>
          </w:tcPr>
          <w:p w14:paraId="6763B451" w14:textId="77777777" w:rsidR="00242292" w:rsidRPr="00242292" w:rsidRDefault="00242292" w:rsidP="00242292">
            <w:pPr>
              <w:jc w:val="center"/>
              <w:rPr>
                <w:sz w:val="20"/>
                <w:szCs w:val="20"/>
              </w:rPr>
            </w:pPr>
            <w:r w:rsidRPr="00242292">
              <w:rPr>
                <w:sz w:val="20"/>
                <w:szCs w:val="20"/>
              </w:rPr>
              <w:t>30*15</w:t>
            </w:r>
          </w:p>
        </w:tc>
        <w:tc>
          <w:tcPr>
            <w:tcW w:w="730" w:type="pct"/>
            <w:shd w:val="clear" w:color="auto" w:fill="auto"/>
            <w:hideMark/>
          </w:tcPr>
          <w:p w14:paraId="400A46AD" w14:textId="77777777" w:rsidR="00242292" w:rsidRPr="00242292" w:rsidRDefault="00242292" w:rsidP="00242292">
            <w:pPr>
              <w:jc w:val="center"/>
              <w:rPr>
                <w:sz w:val="20"/>
                <w:szCs w:val="20"/>
              </w:rPr>
            </w:pPr>
            <w:r w:rsidRPr="00242292">
              <w:rPr>
                <w:sz w:val="20"/>
                <w:szCs w:val="20"/>
              </w:rPr>
              <w:t>4320</w:t>
            </w:r>
          </w:p>
        </w:tc>
        <w:tc>
          <w:tcPr>
            <w:tcW w:w="533" w:type="pct"/>
            <w:shd w:val="clear" w:color="auto" w:fill="auto"/>
            <w:hideMark/>
          </w:tcPr>
          <w:p w14:paraId="65462074" w14:textId="77777777" w:rsidR="00242292" w:rsidRPr="00242292" w:rsidRDefault="00242292" w:rsidP="00242292">
            <w:pPr>
              <w:jc w:val="center"/>
              <w:rPr>
                <w:sz w:val="20"/>
                <w:szCs w:val="20"/>
              </w:rPr>
            </w:pPr>
            <w:r w:rsidRPr="00242292">
              <w:rPr>
                <w:sz w:val="20"/>
                <w:szCs w:val="20"/>
              </w:rPr>
              <w:t>3600</w:t>
            </w:r>
          </w:p>
        </w:tc>
        <w:tc>
          <w:tcPr>
            <w:tcW w:w="705" w:type="pct"/>
            <w:vMerge/>
            <w:shd w:val="clear" w:color="auto" w:fill="auto"/>
            <w:hideMark/>
          </w:tcPr>
          <w:p w14:paraId="4E57F887" w14:textId="77777777" w:rsidR="00242292" w:rsidRPr="00242292" w:rsidRDefault="00242292" w:rsidP="00242292">
            <w:pPr>
              <w:jc w:val="center"/>
              <w:rPr>
                <w:sz w:val="20"/>
                <w:szCs w:val="20"/>
              </w:rPr>
            </w:pPr>
          </w:p>
        </w:tc>
      </w:tr>
      <w:tr w:rsidR="00242292" w:rsidRPr="00242292" w14:paraId="6D378733" w14:textId="77777777" w:rsidTr="00242292">
        <w:trPr>
          <w:trHeight w:val="283"/>
        </w:trPr>
        <w:tc>
          <w:tcPr>
            <w:tcW w:w="248" w:type="pct"/>
            <w:vMerge w:val="restart"/>
            <w:shd w:val="clear" w:color="auto" w:fill="auto"/>
            <w:hideMark/>
          </w:tcPr>
          <w:p w14:paraId="51D16B34" w14:textId="77777777" w:rsidR="00242292" w:rsidRPr="00242292" w:rsidRDefault="00242292" w:rsidP="00242292">
            <w:pPr>
              <w:jc w:val="center"/>
              <w:rPr>
                <w:sz w:val="20"/>
                <w:szCs w:val="20"/>
              </w:rPr>
            </w:pPr>
            <w:r w:rsidRPr="00242292">
              <w:rPr>
                <w:sz w:val="20"/>
                <w:szCs w:val="20"/>
              </w:rPr>
              <w:t>3</w:t>
            </w:r>
          </w:p>
        </w:tc>
        <w:tc>
          <w:tcPr>
            <w:tcW w:w="1335" w:type="pct"/>
            <w:vMerge w:val="restart"/>
            <w:shd w:val="clear" w:color="auto" w:fill="auto"/>
            <w:hideMark/>
          </w:tcPr>
          <w:p w14:paraId="306C6E9B" w14:textId="311C5774" w:rsidR="00242292" w:rsidRPr="00242292" w:rsidRDefault="00242292" w:rsidP="00242292">
            <w:pPr>
              <w:jc w:val="center"/>
              <w:rPr>
                <w:sz w:val="20"/>
                <w:szCs w:val="20"/>
              </w:rPr>
            </w:pPr>
            <w:r w:rsidRPr="00242292">
              <w:rPr>
                <w:sz w:val="20"/>
                <w:szCs w:val="20"/>
              </w:rPr>
              <w:t xml:space="preserve">МБУ МЦ </w:t>
            </w:r>
            <w:r>
              <w:rPr>
                <w:sz w:val="20"/>
                <w:szCs w:val="20"/>
              </w:rPr>
              <w:t>«</w:t>
            </w:r>
            <w:r w:rsidRPr="00242292">
              <w:rPr>
                <w:sz w:val="20"/>
                <w:szCs w:val="20"/>
              </w:rPr>
              <w:t>Защитник</w:t>
            </w:r>
            <w:r>
              <w:rPr>
                <w:sz w:val="20"/>
                <w:szCs w:val="20"/>
              </w:rPr>
              <w:t>»</w:t>
            </w:r>
          </w:p>
        </w:tc>
        <w:tc>
          <w:tcPr>
            <w:tcW w:w="809" w:type="pct"/>
            <w:shd w:val="clear" w:color="auto" w:fill="auto"/>
            <w:hideMark/>
          </w:tcPr>
          <w:p w14:paraId="4ACA175E" w14:textId="77777777" w:rsidR="00242292" w:rsidRPr="00242292" w:rsidRDefault="00242292" w:rsidP="00242292">
            <w:pPr>
              <w:jc w:val="center"/>
              <w:rPr>
                <w:sz w:val="20"/>
                <w:szCs w:val="20"/>
              </w:rPr>
            </w:pPr>
            <w:r w:rsidRPr="00242292">
              <w:rPr>
                <w:sz w:val="20"/>
                <w:szCs w:val="20"/>
              </w:rPr>
              <w:t>Роллейдром Защитник</w:t>
            </w:r>
          </w:p>
        </w:tc>
        <w:tc>
          <w:tcPr>
            <w:tcW w:w="640" w:type="pct"/>
            <w:shd w:val="clear" w:color="auto" w:fill="auto"/>
            <w:hideMark/>
          </w:tcPr>
          <w:p w14:paraId="45EF3D33" w14:textId="77777777" w:rsidR="00242292" w:rsidRPr="00242292" w:rsidRDefault="00242292" w:rsidP="00242292">
            <w:pPr>
              <w:jc w:val="center"/>
              <w:rPr>
                <w:sz w:val="20"/>
                <w:szCs w:val="20"/>
              </w:rPr>
            </w:pPr>
            <w:r w:rsidRPr="00242292">
              <w:rPr>
                <w:sz w:val="20"/>
                <w:szCs w:val="20"/>
              </w:rPr>
              <w:t>25*10</w:t>
            </w:r>
          </w:p>
        </w:tc>
        <w:tc>
          <w:tcPr>
            <w:tcW w:w="730" w:type="pct"/>
            <w:shd w:val="clear" w:color="auto" w:fill="auto"/>
            <w:hideMark/>
          </w:tcPr>
          <w:p w14:paraId="0A3A1AA4" w14:textId="77777777" w:rsidR="00242292" w:rsidRPr="00242292" w:rsidRDefault="00242292" w:rsidP="00242292">
            <w:pPr>
              <w:jc w:val="center"/>
              <w:rPr>
                <w:sz w:val="20"/>
                <w:szCs w:val="20"/>
              </w:rPr>
            </w:pPr>
            <w:r w:rsidRPr="00242292">
              <w:rPr>
                <w:sz w:val="20"/>
                <w:szCs w:val="20"/>
              </w:rPr>
              <w:t>10080</w:t>
            </w:r>
          </w:p>
        </w:tc>
        <w:tc>
          <w:tcPr>
            <w:tcW w:w="533" w:type="pct"/>
            <w:shd w:val="clear" w:color="auto" w:fill="auto"/>
            <w:hideMark/>
          </w:tcPr>
          <w:p w14:paraId="721CB53B" w14:textId="77777777" w:rsidR="00242292" w:rsidRPr="00242292" w:rsidRDefault="00242292" w:rsidP="00242292">
            <w:pPr>
              <w:jc w:val="center"/>
              <w:rPr>
                <w:sz w:val="20"/>
                <w:szCs w:val="20"/>
              </w:rPr>
            </w:pPr>
            <w:r w:rsidRPr="00242292">
              <w:rPr>
                <w:sz w:val="20"/>
                <w:szCs w:val="20"/>
              </w:rPr>
              <w:t>12600</w:t>
            </w:r>
          </w:p>
        </w:tc>
        <w:tc>
          <w:tcPr>
            <w:tcW w:w="705" w:type="pct"/>
            <w:vMerge w:val="restart"/>
            <w:shd w:val="clear" w:color="auto" w:fill="auto"/>
            <w:hideMark/>
          </w:tcPr>
          <w:p w14:paraId="5261865A" w14:textId="77777777" w:rsidR="00242292" w:rsidRPr="00242292" w:rsidRDefault="00242292" w:rsidP="00242292">
            <w:pPr>
              <w:jc w:val="center"/>
              <w:rPr>
                <w:sz w:val="20"/>
                <w:szCs w:val="20"/>
              </w:rPr>
            </w:pPr>
            <w:r w:rsidRPr="00242292">
              <w:rPr>
                <w:sz w:val="20"/>
                <w:szCs w:val="20"/>
              </w:rPr>
              <w:t>1999</w:t>
            </w:r>
          </w:p>
        </w:tc>
      </w:tr>
      <w:tr w:rsidR="00242292" w:rsidRPr="00242292" w14:paraId="07C20A3B" w14:textId="77777777" w:rsidTr="00242292">
        <w:trPr>
          <w:trHeight w:val="283"/>
        </w:trPr>
        <w:tc>
          <w:tcPr>
            <w:tcW w:w="248" w:type="pct"/>
            <w:vMerge/>
            <w:shd w:val="clear" w:color="auto" w:fill="auto"/>
            <w:hideMark/>
          </w:tcPr>
          <w:p w14:paraId="064AA1F0" w14:textId="77777777" w:rsidR="00242292" w:rsidRPr="00242292" w:rsidRDefault="00242292" w:rsidP="00242292">
            <w:pPr>
              <w:jc w:val="center"/>
              <w:rPr>
                <w:sz w:val="20"/>
                <w:szCs w:val="20"/>
              </w:rPr>
            </w:pPr>
          </w:p>
        </w:tc>
        <w:tc>
          <w:tcPr>
            <w:tcW w:w="1335" w:type="pct"/>
            <w:vMerge/>
            <w:shd w:val="clear" w:color="auto" w:fill="auto"/>
            <w:hideMark/>
          </w:tcPr>
          <w:p w14:paraId="5D57787F" w14:textId="77777777" w:rsidR="00242292" w:rsidRPr="00242292" w:rsidRDefault="00242292" w:rsidP="00242292">
            <w:pPr>
              <w:jc w:val="center"/>
              <w:rPr>
                <w:sz w:val="20"/>
                <w:szCs w:val="20"/>
              </w:rPr>
            </w:pPr>
          </w:p>
        </w:tc>
        <w:tc>
          <w:tcPr>
            <w:tcW w:w="809" w:type="pct"/>
            <w:shd w:val="clear" w:color="auto" w:fill="auto"/>
            <w:hideMark/>
          </w:tcPr>
          <w:p w14:paraId="03CC7485" w14:textId="77777777" w:rsidR="00242292" w:rsidRPr="00242292" w:rsidRDefault="00242292" w:rsidP="00242292">
            <w:pPr>
              <w:jc w:val="center"/>
              <w:rPr>
                <w:sz w:val="20"/>
                <w:szCs w:val="20"/>
              </w:rPr>
            </w:pPr>
            <w:r w:rsidRPr="00242292">
              <w:rPr>
                <w:sz w:val="20"/>
                <w:szCs w:val="20"/>
              </w:rPr>
              <w:t>Тренажерный зал (6 шт.)</w:t>
            </w:r>
          </w:p>
        </w:tc>
        <w:tc>
          <w:tcPr>
            <w:tcW w:w="640" w:type="pct"/>
            <w:shd w:val="clear" w:color="auto" w:fill="auto"/>
            <w:hideMark/>
          </w:tcPr>
          <w:p w14:paraId="559EB708" w14:textId="77777777" w:rsidR="00242292" w:rsidRPr="00242292" w:rsidRDefault="00242292" w:rsidP="00242292">
            <w:pPr>
              <w:jc w:val="center"/>
              <w:rPr>
                <w:sz w:val="20"/>
                <w:szCs w:val="20"/>
              </w:rPr>
            </w:pPr>
            <w:r w:rsidRPr="00242292">
              <w:rPr>
                <w:sz w:val="20"/>
                <w:szCs w:val="20"/>
              </w:rPr>
              <w:t>30*10</w:t>
            </w:r>
          </w:p>
        </w:tc>
        <w:tc>
          <w:tcPr>
            <w:tcW w:w="730" w:type="pct"/>
            <w:shd w:val="clear" w:color="auto" w:fill="auto"/>
            <w:hideMark/>
          </w:tcPr>
          <w:p w14:paraId="74CA3BCC" w14:textId="77777777" w:rsidR="00242292" w:rsidRPr="00242292" w:rsidRDefault="00242292" w:rsidP="00242292">
            <w:pPr>
              <w:jc w:val="center"/>
              <w:rPr>
                <w:sz w:val="20"/>
                <w:szCs w:val="20"/>
              </w:rPr>
            </w:pPr>
            <w:r w:rsidRPr="00242292">
              <w:rPr>
                <w:sz w:val="20"/>
                <w:szCs w:val="20"/>
              </w:rPr>
              <w:t>16900</w:t>
            </w:r>
          </w:p>
        </w:tc>
        <w:tc>
          <w:tcPr>
            <w:tcW w:w="533" w:type="pct"/>
            <w:shd w:val="clear" w:color="auto" w:fill="auto"/>
            <w:hideMark/>
          </w:tcPr>
          <w:p w14:paraId="0D64F8A0" w14:textId="77777777" w:rsidR="00242292" w:rsidRPr="00242292" w:rsidRDefault="00242292" w:rsidP="00242292">
            <w:pPr>
              <w:jc w:val="center"/>
              <w:rPr>
                <w:sz w:val="20"/>
                <w:szCs w:val="20"/>
              </w:rPr>
            </w:pPr>
            <w:r w:rsidRPr="00242292">
              <w:rPr>
                <w:sz w:val="20"/>
                <w:szCs w:val="20"/>
              </w:rPr>
              <w:t>17300</w:t>
            </w:r>
          </w:p>
        </w:tc>
        <w:tc>
          <w:tcPr>
            <w:tcW w:w="705" w:type="pct"/>
            <w:vMerge/>
            <w:shd w:val="clear" w:color="auto" w:fill="auto"/>
            <w:hideMark/>
          </w:tcPr>
          <w:p w14:paraId="75A2BACF" w14:textId="77777777" w:rsidR="00242292" w:rsidRPr="00242292" w:rsidRDefault="00242292" w:rsidP="00242292">
            <w:pPr>
              <w:jc w:val="center"/>
              <w:rPr>
                <w:sz w:val="20"/>
                <w:szCs w:val="20"/>
              </w:rPr>
            </w:pPr>
          </w:p>
        </w:tc>
      </w:tr>
      <w:tr w:rsidR="00242292" w:rsidRPr="00242292" w14:paraId="7D187FC4" w14:textId="77777777" w:rsidTr="00242292">
        <w:trPr>
          <w:trHeight w:val="283"/>
        </w:trPr>
        <w:tc>
          <w:tcPr>
            <w:tcW w:w="248" w:type="pct"/>
            <w:vMerge w:val="restart"/>
            <w:shd w:val="clear" w:color="auto" w:fill="auto"/>
            <w:hideMark/>
          </w:tcPr>
          <w:p w14:paraId="3A0F25F1" w14:textId="77777777" w:rsidR="00242292" w:rsidRPr="00242292" w:rsidRDefault="00242292" w:rsidP="00242292">
            <w:pPr>
              <w:jc w:val="center"/>
              <w:rPr>
                <w:sz w:val="20"/>
                <w:szCs w:val="20"/>
              </w:rPr>
            </w:pPr>
            <w:r w:rsidRPr="00242292">
              <w:rPr>
                <w:sz w:val="20"/>
                <w:szCs w:val="20"/>
              </w:rPr>
              <w:t>4</w:t>
            </w:r>
          </w:p>
        </w:tc>
        <w:tc>
          <w:tcPr>
            <w:tcW w:w="1335" w:type="pct"/>
            <w:vMerge w:val="restart"/>
            <w:shd w:val="clear" w:color="auto" w:fill="auto"/>
            <w:hideMark/>
          </w:tcPr>
          <w:p w14:paraId="1F295CFC" w14:textId="7E12BE55" w:rsidR="00242292" w:rsidRPr="00242292" w:rsidRDefault="00242292" w:rsidP="00242292">
            <w:pPr>
              <w:jc w:val="center"/>
              <w:rPr>
                <w:sz w:val="20"/>
                <w:szCs w:val="20"/>
              </w:rPr>
            </w:pPr>
            <w:r w:rsidRPr="00242292">
              <w:rPr>
                <w:sz w:val="20"/>
                <w:szCs w:val="20"/>
              </w:rPr>
              <w:t xml:space="preserve">КГБ ПОУ </w:t>
            </w:r>
            <w:r>
              <w:rPr>
                <w:sz w:val="20"/>
                <w:szCs w:val="20"/>
              </w:rPr>
              <w:t>«</w:t>
            </w:r>
            <w:r w:rsidRPr="00242292">
              <w:rPr>
                <w:sz w:val="20"/>
                <w:szCs w:val="20"/>
              </w:rPr>
              <w:t>Минусинский сельскохозяйственный колледж</w:t>
            </w:r>
            <w:r>
              <w:rPr>
                <w:sz w:val="20"/>
                <w:szCs w:val="20"/>
              </w:rPr>
              <w:t>»</w:t>
            </w:r>
          </w:p>
        </w:tc>
        <w:tc>
          <w:tcPr>
            <w:tcW w:w="809" w:type="pct"/>
            <w:shd w:val="clear" w:color="auto" w:fill="auto"/>
            <w:hideMark/>
          </w:tcPr>
          <w:p w14:paraId="249B566A"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764EECA2" w14:textId="77777777" w:rsidR="00242292" w:rsidRPr="00242292" w:rsidRDefault="00242292" w:rsidP="00242292">
            <w:pPr>
              <w:jc w:val="center"/>
              <w:rPr>
                <w:sz w:val="20"/>
                <w:szCs w:val="20"/>
              </w:rPr>
            </w:pPr>
            <w:r w:rsidRPr="00242292">
              <w:rPr>
                <w:sz w:val="20"/>
                <w:szCs w:val="20"/>
              </w:rPr>
              <w:t>38*18</w:t>
            </w:r>
          </w:p>
        </w:tc>
        <w:tc>
          <w:tcPr>
            <w:tcW w:w="730" w:type="pct"/>
            <w:shd w:val="clear" w:color="auto" w:fill="auto"/>
            <w:hideMark/>
          </w:tcPr>
          <w:p w14:paraId="39BC1FD6" w14:textId="77777777" w:rsidR="00242292" w:rsidRPr="00242292" w:rsidRDefault="00242292" w:rsidP="00242292">
            <w:pPr>
              <w:jc w:val="center"/>
              <w:rPr>
                <w:sz w:val="20"/>
                <w:szCs w:val="20"/>
              </w:rPr>
            </w:pPr>
            <w:r w:rsidRPr="00242292">
              <w:rPr>
                <w:sz w:val="20"/>
                <w:szCs w:val="20"/>
              </w:rPr>
              <w:t>27000</w:t>
            </w:r>
          </w:p>
        </w:tc>
        <w:tc>
          <w:tcPr>
            <w:tcW w:w="533" w:type="pct"/>
            <w:shd w:val="clear" w:color="auto" w:fill="auto"/>
            <w:hideMark/>
          </w:tcPr>
          <w:p w14:paraId="011E321B" w14:textId="77777777" w:rsidR="00242292" w:rsidRPr="00242292" w:rsidRDefault="00242292" w:rsidP="00242292">
            <w:pPr>
              <w:jc w:val="center"/>
              <w:rPr>
                <w:sz w:val="20"/>
                <w:szCs w:val="20"/>
              </w:rPr>
            </w:pPr>
            <w:r w:rsidRPr="00242292">
              <w:rPr>
                <w:sz w:val="20"/>
                <w:szCs w:val="20"/>
              </w:rPr>
              <w:t>84000</w:t>
            </w:r>
          </w:p>
        </w:tc>
        <w:tc>
          <w:tcPr>
            <w:tcW w:w="705" w:type="pct"/>
            <w:vMerge w:val="restart"/>
            <w:shd w:val="clear" w:color="auto" w:fill="auto"/>
            <w:hideMark/>
          </w:tcPr>
          <w:p w14:paraId="7E74F5B8" w14:textId="77777777" w:rsidR="00242292" w:rsidRPr="00242292" w:rsidRDefault="00242292" w:rsidP="00242292">
            <w:pPr>
              <w:jc w:val="center"/>
              <w:rPr>
                <w:sz w:val="20"/>
                <w:szCs w:val="20"/>
              </w:rPr>
            </w:pPr>
            <w:r w:rsidRPr="00242292">
              <w:rPr>
                <w:sz w:val="20"/>
                <w:szCs w:val="20"/>
              </w:rPr>
              <w:t>1955</w:t>
            </w:r>
          </w:p>
        </w:tc>
      </w:tr>
      <w:tr w:rsidR="00242292" w:rsidRPr="00242292" w14:paraId="0595EF0D" w14:textId="77777777" w:rsidTr="00242292">
        <w:trPr>
          <w:trHeight w:val="283"/>
        </w:trPr>
        <w:tc>
          <w:tcPr>
            <w:tcW w:w="248" w:type="pct"/>
            <w:vMerge/>
            <w:shd w:val="clear" w:color="auto" w:fill="auto"/>
            <w:hideMark/>
          </w:tcPr>
          <w:p w14:paraId="2FEA7CB6" w14:textId="77777777" w:rsidR="00242292" w:rsidRPr="00242292" w:rsidRDefault="00242292" w:rsidP="00242292">
            <w:pPr>
              <w:jc w:val="center"/>
              <w:rPr>
                <w:sz w:val="20"/>
                <w:szCs w:val="20"/>
              </w:rPr>
            </w:pPr>
          </w:p>
        </w:tc>
        <w:tc>
          <w:tcPr>
            <w:tcW w:w="1335" w:type="pct"/>
            <w:vMerge/>
            <w:shd w:val="clear" w:color="auto" w:fill="auto"/>
            <w:hideMark/>
          </w:tcPr>
          <w:p w14:paraId="2DEF28B6" w14:textId="77777777" w:rsidR="00242292" w:rsidRPr="00242292" w:rsidRDefault="00242292" w:rsidP="00242292">
            <w:pPr>
              <w:jc w:val="center"/>
              <w:rPr>
                <w:sz w:val="20"/>
                <w:szCs w:val="20"/>
              </w:rPr>
            </w:pPr>
          </w:p>
        </w:tc>
        <w:tc>
          <w:tcPr>
            <w:tcW w:w="809" w:type="pct"/>
            <w:shd w:val="clear" w:color="auto" w:fill="auto"/>
            <w:hideMark/>
          </w:tcPr>
          <w:p w14:paraId="043009C5"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41F37B92"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6C31FC1E" w14:textId="77777777" w:rsidR="00242292" w:rsidRPr="00242292" w:rsidRDefault="00242292" w:rsidP="00242292">
            <w:pPr>
              <w:jc w:val="center"/>
              <w:rPr>
                <w:sz w:val="20"/>
                <w:szCs w:val="20"/>
              </w:rPr>
            </w:pPr>
            <w:r w:rsidRPr="00242292">
              <w:rPr>
                <w:sz w:val="20"/>
                <w:szCs w:val="20"/>
              </w:rPr>
              <w:t>27000</w:t>
            </w:r>
          </w:p>
        </w:tc>
        <w:tc>
          <w:tcPr>
            <w:tcW w:w="533" w:type="pct"/>
            <w:shd w:val="clear" w:color="auto" w:fill="auto"/>
            <w:hideMark/>
          </w:tcPr>
          <w:p w14:paraId="54A1F31F" w14:textId="77777777" w:rsidR="00242292" w:rsidRPr="00242292" w:rsidRDefault="00242292" w:rsidP="00242292">
            <w:pPr>
              <w:jc w:val="center"/>
              <w:rPr>
                <w:sz w:val="20"/>
                <w:szCs w:val="20"/>
              </w:rPr>
            </w:pPr>
            <w:r w:rsidRPr="00242292">
              <w:rPr>
                <w:sz w:val="20"/>
                <w:szCs w:val="20"/>
              </w:rPr>
              <w:t>63000</w:t>
            </w:r>
          </w:p>
        </w:tc>
        <w:tc>
          <w:tcPr>
            <w:tcW w:w="705" w:type="pct"/>
            <w:vMerge/>
            <w:shd w:val="clear" w:color="auto" w:fill="auto"/>
            <w:hideMark/>
          </w:tcPr>
          <w:p w14:paraId="63F8DF93" w14:textId="77777777" w:rsidR="00242292" w:rsidRPr="00242292" w:rsidRDefault="00242292" w:rsidP="00242292">
            <w:pPr>
              <w:jc w:val="center"/>
              <w:rPr>
                <w:sz w:val="20"/>
                <w:szCs w:val="20"/>
              </w:rPr>
            </w:pPr>
          </w:p>
        </w:tc>
      </w:tr>
      <w:tr w:rsidR="00242292" w:rsidRPr="00242292" w14:paraId="72E6E0D6" w14:textId="77777777" w:rsidTr="00242292">
        <w:trPr>
          <w:trHeight w:val="283"/>
        </w:trPr>
        <w:tc>
          <w:tcPr>
            <w:tcW w:w="248" w:type="pct"/>
            <w:vMerge/>
            <w:shd w:val="clear" w:color="auto" w:fill="auto"/>
            <w:hideMark/>
          </w:tcPr>
          <w:p w14:paraId="64008962" w14:textId="77777777" w:rsidR="00242292" w:rsidRPr="00242292" w:rsidRDefault="00242292" w:rsidP="00242292">
            <w:pPr>
              <w:jc w:val="center"/>
              <w:rPr>
                <w:sz w:val="20"/>
                <w:szCs w:val="20"/>
              </w:rPr>
            </w:pPr>
          </w:p>
        </w:tc>
        <w:tc>
          <w:tcPr>
            <w:tcW w:w="1335" w:type="pct"/>
            <w:vMerge/>
            <w:shd w:val="clear" w:color="auto" w:fill="auto"/>
            <w:hideMark/>
          </w:tcPr>
          <w:p w14:paraId="2B24B54D" w14:textId="77777777" w:rsidR="00242292" w:rsidRPr="00242292" w:rsidRDefault="00242292" w:rsidP="00242292">
            <w:pPr>
              <w:jc w:val="center"/>
              <w:rPr>
                <w:sz w:val="20"/>
                <w:szCs w:val="20"/>
              </w:rPr>
            </w:pPr>
          </w:p>
        </w:tc>
        <w:tc>
          <w:tcPr>
            <w:tcW w:w="809" w:type="pct"/>
            <w:shd w:val="clear" w:color="auto" w:fill="auto"/>
            <w:hideMark/>
          </w:tcPr>
          <w:p w14:paraId="34C01103"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47596F97" w14:textId="77777777" w:rsidR="00242292" w:rsidRPr="00242292" w:rsidRDefault="00242292" w:rsidP="00242292">
            <w:pPr>
              <w:jc w:val="center"/>
              <w:rPr>
                <w:sz w:val="20"/>
                <w:szCs w:val="20"/>
              </w:rPr>
            </w:pPr>
            <w:r w:rsidRPr="00242292">
              <w:rPr>
                <w:sz w:val="20"/>
                <w:szCs w:val="20"/>
              </w:rPr>
              <w:t>24*12</w:t>
            </w:r>
          </w:p>
        </w:tc>
        <w:tc>
          <w:tcPr>
            <w:tcW w:w="730" w:type="pct"/>
            <w:shd w:val="clear" w:color="auto" w:fill="auto"/>
            <w:hideMark/>
          </w:tcPr>
          <w:p w14:paraId="16B6E9D5" w14:textId="77777777" w:rsidR="00242292" w:rsidRPr="00242292" w:rsidRDefault="00242292" w:rsidP="00242292">
            <w:pPr>
              <w:jc w:val="center"/>
              <w:rPr>
                <w:sz w:val="20"/>
                <w:szCs w:val="20"/>
              </w:rPr>
            </w:pPr>
            <w:r w:rsidRPr="00242292">
              <w:rPr>
                <w:sz w:val="20"/>
                <w:szCs w:val="20"/>
              </w:rPr>
              <w:t>27000</w:t>
            </w:r>
          </w:p>
        </w:tc>
        <w:tc>
          <w:tcPr>
            <w:tcW w:w="533" w:type="pct"/>
            <w:shd w:val="clear" w:color="auto" w:fill="auto"/>
            <w:hideMark/>
          </w:tcPr>
          <w:p w14:paraId="02355145" w14:textId="77777777" w:rsidR="00242292" w:rsidRPr="00242292" w:rsidRDefault="00242292" w:rsidP="00242292">
            <w:pPr>
              <w:jc w:val="center"/>
              <w:rPr>
                <w:sz w:val="20"/>
                <w:szCs w:val="20"/>
              </w:rPr>
            </w:pPr>
            <w:r w:rsidRPr="00242292">
              <w:rPr>
                <w:sz w:val="20"/>
                <w:szCs w:val="20"/>
              </w:rPr>
              <w:t>73500</w:t>
            </w:r>
          </w:p>
        </w:tc>
        <w:tc>
          <w:tcPr>
            <w:tcW w:w="705" w:type="pct"/>
            <w:vMerge/>
            <w:shd w:val="clear" w:color="auto" w:fill="auto"/>
            <w:hideMark/>
          </w:tcPr>
          <w:p w14:paraId="527B8315" w14:textId="77777777" w:rsidR="00242292" w:rsidRPr="00242292" w:rsidRDefault="00242292" w:rsidP="00242292">
            <w:pPr>
              <w:jc w:val="center"/>
              <w:rPr>
                <w:sz w:val="20"/>
                <w:szCs w:val="20"/>
              </w:rPr>
            </w:pPr>
          </w:p>
        </w:tc>
      </w:tr>
      <w:tr w:rsidR="00242292" w:rsidRPr="00242292" w14:paraId="53728D97" w14:textId="77777777" w:rsidTr="00242292">
        <w:trPr>
          <w:trHeight w:val="283"/>
        </w:trPr>
        <w:tc>
          <w:tcPr>
            <w:tcW w:w="248" w:type="pct"/>
            <w:vMerge w:val="restart"/>
            <w:shd w:val="clear" w:color="auto" w:fill="auto"/>
            <w:hideMark/>
          </w:tcPr>
          <w:p w14:paraId="1E4C5F84" w14:textId="77777777" w:rsidR="00242292" w:rsidRPr="00242292" w:rsidRDefault="00242292" w:rsidP="00242292">
            <w:pPr>
              <w:jc w:val="center"/>
              <w:rPr>
                <w:sz w:val="20"/>
                <w:szCs w:val="20"/>
              </w:rPr>
            </w:pPr>
            <w:r w:rsidRPr="00242292">
              <w:rPr>
                <w:sz w:val="20"/>
                <w:szCs w:val="20"/>
              </w:rPr>
              <w:t>5</w:t>
            </w:r>
          </w:p>
        </w:tc>
        <w:tc>
          <w:tcPr>
            <w:tcW w:w="1335" w:type="pct"/>
            <w:vMerge w:val="restart"/>
            <w:shd w:val="clear" w:color="auto" w:fill="auto"/>
            <w:hideMark/>
          </w:tcPr>
          <w:p w14:paraId="55E0CCA6" w14:textId="09192FDF" w:rsidR="00242292" w:rsidRPr="00242292" w:rsidRDefault="00242292" w:rsidP="00242292">
            <w:pPr>
              <w:jc w:val="center"/>
              <w:rPr>
                <w:sz w:val="20"/>
                <w:szCs w:val="20"/>
              </w:rPr>
            </w:pPr>
            <w:r w:rsidRPr="00242292">
              <w:rPr>
                <w:sz w:val="20"/>
                <w:szCs w:val="20"/>
              </w:rPr>
              <w:t xml:space="preserve">Спортивный комплекс </w:t>
            </w:r>
            <w:r>
              <w:rPr>
                <w:sz w:val="20"/>
                <w:szCs w:val="20"/>
              </w:rPr>
              <w:t>«</w:t>
            </w:r>
            <w:r w:rsidRPr="00242292">
              <w:rPr>
                <w:sz w:val="20"/>
                <w:szCs w:val="20"/>
              </w:rPr>
              <w:t>Южный региональный центр спортивной подготовки</w:t>
            </w:r>
            <w:r>
              <w:rPr>
                <w:sz w:val="20"/>
                <w:szCs w:val="20"/>
              </w:rPr>
              <w:t>»</w:t>
            </w:r>
            <w:r w:rsidRPr="00242292">
              <w:rPr>
                <w:sz w:val="20"/>
                <w:szCs w:val="20"/>
              </w:rPr>
              <w:t xml:space="preserve"> филиал КГАУ </w:t>
            </w:r>
            <w:r>
              <w:rPr>
                <w:sz w:val="20"/>
                <w:szCs w:val="20"/>
              </w:rPr>
              <w:t>«</w:t>
            </w:r>
            <w:r w:rsidRPr="00242292">
              <w:rPr>
                <w:sz w:val="20"/>
                <w:szCs w:val="20"/>
              </w:rPr>
              <w:t>ЦСП</w:t>
            </w:r>
            <w:r>
              <w:rPr>
                <w:sz w:val="20"/>
                <w:szCs w:val="20"/>
              </w:rPr>
              <w:t>»</w:t>
            </w:r>
          </w:p>
        </w:tc>
        <w:tc>
          <w:tcPr>
            <w:tcW w:w="809" w:type="pct"/>
            <w:shd w:val="clear" w:color="auto" w:fill="auto"/>
            <w:hideMark/>
          </w:tcPr>
          <w:p w14:paraId="66A7B66D"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4B0E65CA" w14:textId="77777777" w:rsidR="00242292" w:rsidRPr="00242292" w:rsidRDefault="00242292" w:rsidP="00242292">
            <w:pPr>
              <w:jc w:val="center"/>
              <w:rPr>
                <w:sz w:val="20"/>
                <w:szCs w:val="20"/>
              </w:rPr>
            </w:pPr>
            <w:r w:rsidRPr="00242292">
              <w:rPr>
                <w:sz w:val="20"/>
                <w:szCs w:val="20"/>
              </w:rPr>
              <w:t>12*12</w:t>
            </w:r>
          </w:p>
        </w:tc>
        <w:tc>
          <w:tcPr>
            <w:tcW w:w="730" w:type="pct"/>
            <w:shd w:val="clear" w:color="auto" w:fill="auto"/>
            <w:hideMark/>
          </w:tcPr>
          <w:p w14:paraId="492F7847" w14:textId="77777777" w:rsidR="00242292" w:rsidRPr="00242292" w:rsidRDefault="00242292" w:rsidP="00242292">
            <w:pPr>
              <w:jc w:val="center"/>
              <w:rPr>
                <w:sz w:val="20"/>
                <w:szCs w:val="20"/>
              </w:rPr>
            </w:pPr>
            <w:r w:rsidRPr="00242292">
              <w:rPr>
                <w:sz w:val="20"/>
                <w:szCs w:val="20"/>
              </w:rPr>
              <w:t>37800</w:t>
            </w:r>
          </w:p>
        </w:tc>
        <w:tc>
          <w:tcPr>
            <w:tcW w:w="533" w:type="pct"/>
            <w:shd w:val="clear" w:color="auto" w:fill="auto"/>
            <w:hideMark/>
          </w:tcPr>
          <w:p w14:paraId="3D2610B1" w14:textId="77777777" w:rsidR="00242292" w:rsidRPr="00242292" w:rsidRDefault="00242292" w:rsidP="00242292">
            <w:pPr>
              <w:jc w:val="center"/>
              <w:rPr>
                <w:sz w:val="20"/>
                <w:szCs w:val="20"/>
              </w:rPr>
            </w:pPr>
            <w:r w:rsidRPr="00242292">
              <w:rPr>
                <w:sz w:val="20"/>
                <w:szCs w:val="20"/>
              </w:rPr>
              <w:t>75000</w:t>
            </w:r>
          </w:p>
        </w:tc>
        <w:tc>
          <w:tcPr>
            <w:tcW w:w="705" w:type="pct"/>
            <w:vMerge w:val="restart"/>
            <w:shd w:val="clear" w:color="auto" w:fill="auto"/>
            <w:hideMark/>
          </w:tcPr>
          <w:p w14:paraId="785B190F" w14:textId="77777777" w:rsidR="00242292" w:rsidRPr="00242292" w:rsidRDefault="00242292" w:rsidP="00242292">
            <w:pPr>
              <w:jc w:val="center"/>
              <w:rPr>
                <w:sz w:val="20"/>
                <w:szCs w:val="20"/>
              </w:rPr>
            </w:pPr>
            <w:r w:rsidRPr="00242292">
              <w:rPr>
                <w:sz w:val="20"/>
                <w:szCs w:val="20"/>
              </w:rPr>
              <w:t>2012</w:t>
            </w:r>
          </w:p>
        </w:tc>
      </w:tr>
      <w:tr w:rsidR="00242292" w:rsidRPr="00242292" w14:paraId="10C7A18F" w14:textId="77777777" w:rsidTr="00242292">
        <w:trPr>
          <w:trHeight w:val="283"/>
        </w:trPr>
        <w:tc>
          <w:tcPr>
            <w:tcW w:w="248" w:type="pct"/>
            <w:vMerge/>
            <w:shd w:val="clear" w:color="auto" w:fill="auto"/>
            <w:hideMark/>
          </w:tcPr>
          <w:p w14:paraId="6CAECE37" w14:textId="77777777" w:rsidR="00242292" w:rsidRPr="00242292" w:rsidRDefault="00242292" w:rsidP="00242292">
            <w:pPr>
              <w:jc w:val="center"/>
              <w:rPr>
                <w:sz w:val="20"/>
                <w:szCs w:val="20"/>
              </w:rPr>
            </w:pPr>
          </w:p>
        </w:tc>
        <w:tc>
          <w:tcPr>
            <w:tcW w:w="1335" w:type="pct"/>
            <w:vMerge/>
            <w:shd w:val="clear" w:color="auto" w:fill="auto"/>
            <w:hideMark/>
          </w:tcPr>
          <w:p w14:paraId="2ED67AEE" w14:textId="77777777" w:rsidR="00242292" w:rsidRPr="00242292" w:rsidRDefault="00242292" w:rsidP="00242292">
            <w:pPr>
              <w:jc w:val="center"/>
              <w:rPr>
                <w:sz w:val="20"/>
                <w:szCs w:val="20"/>
              </w:rPr>
            </w:pPr>
          </w:p>
        </w:tc>
        <w:tc>
          <w:tcPr>
            <w:tcW w:w="809" w:type="pct"/>
            <w:shd w:val="clear" w:color="auto" w:fill="auto"/>
            <w:hideMark/>
          </w:tcPr>
          <w:p w14:paraId="39738DC0"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2111CB2E" w14:textId="77777777" w:rsidR="00242292" w:rsidRPr="00242292" w:rsidRDefault="00242292" w:rsidP="00242292">
            <w:pPr>
              <w:jc w:val="center"/>
              <w:rPr>
                <w:sz w:val="20"/>
                <w:szCs w:val="20"/>
              </w:rPr>
            </w:pPr>
            <w:r w:rsidRPr="00242292">
              <w:rPr>
                <w:sz w:val="20"/>
                <w:szCs w:val="20"/>
              </w:rPr>
              <w:t>12*12</w:t>
            </w:r>
          </w:p>
        </w:tc>
        <w:tc>
          <w:tcPr>
            <w:tcW w:w="730" w:type="pct"/>
            <w:shd w:val="clear" w:color="auto" w:fill="auto"/>
            <w:hideMark/>
          </w:tcPr>
          <w:p w14:paraId="6A2C0C00" w14:textId="77777777" w:rsidR="00242292" w:rsidRPr="00242292" w:rsidRDefault="00242292" w:rsidP="00242292">
            <w:pPr>
              <w:jc w:val="center"/>
              <w:rPr>
                <w:sz w:val="20"/>
                <w:szCs w:val="20"/>
              </w:rPr>
            </w:pPr>
            <w:r w:rsidRPr="00242292">
              <w:rPr>
                <w:sz w:val="20"/>
                <w:szCs w:val="20"/>
              </w:rPr>
              <w:t>37800</w:t>
            </w:r>
          </w:p>
        </w:tc>
        <w:tc>
          <w:tcPr>
            <w:tcW w:w="533" w:type="pct"/>
            <w:shd w:val="clear" w:color="auto" w:fill="auto"/>
            <w:hideMark/>
          </w:tcPr>
          <w:p w14:paraId="36D55A41" w14:textId="77777777" w:rsidR="00242292" w:rsidRPr="00242292" w:rsidRDefault="00242292" w:rsidP="00242292">
            <w:pPr>
              <w:jc w:val="center"/>
              <w:rPr>
                <w:sz w:val="20"/>
                <w:szCs w:val="20"/>
              </w:rPr>
            </w:pPr>
            <w:r w:rsidRPr="00242292">
              <w:rPr>
                <w:sz w:val="20"/>
                <w:szCs w:val="20"/>
              </w:rPr>
              <w:t>75000</w:t>
            </w:r>
          </w:p>
        </w:tc>
        <w:tc>
          <w:tcPr>
            <w:tcW w:w="705" w:type="pct"/>
            <w:vMerge/>
            <w:shd w:val="clear" w:color="auto" w:fill="auto"/>
            <w:hideMark/>
          </w:tcPr>
          <w:p w14:paraId="31F44BED" w14:textId="77777777" w:rsidR="00242292" w:rsidRPr="00242292" w:rsidRDefault="00242292" w:rsidP="00242292">
            <w:pPr>
              <w:jc w:val="center"/>
              <w:rPr>
                <w:sz w:val="20"/>
                <w:szCs w:val="20"/>
              </w:rPr>
            </w:pPr>
          </w:p>
        </w:tc>
      </w:tr>
      <w:tr w:rsidR="00242292" w:rsidRPr="00242292" w14:paraId="6A1258B8" w14:textId="77777777" w:rsidTr="00242292">
        <w:trPr>
          <w:trHeight w:val="283"/>
        </w:trPr>
        <w:tc>
          <w:tcPr>
            <w:tcW w:w="248" w:type="pct"/>
            <w:vMerge/>
            <w:shd w:val="clear" w:color="auto" w:fill="auto"/>
            <w:hideMark/>
          </w:tcPr>
          <w:p w14:paraId="558DB594" w14:textId="77777777" w:rsidR="00242292" w:rsidRPr="00242292" w:rsidRDefault="00242292" w:rsidP="00242292">
            <w:pPr>
              <w:jc w:val="center"/>
              <w:rPr>
                <w:sz w:val="20"/>
                <w:szCs w:val="20"/>
              </w:rPr>
            </w:pPr>
          </w:p>
        </w:tc>
        <w:tc>
          <w:tcPr>
            <w:tcW w:w="1335" w:type="pct"/>
            <w:vMerge/>
            <w:shd w:val="clear" w:color="auto" w:fill="auto"/>
            <w:hideMark/>
          </w:tcPr>
          <w:p w14:paraId="7F4D39AB" w14:textId="77777777" w:rsidR="00242292" w:rsidRPr="00242292" w:rsidRDefault="00242292" w:rsidP="00242292">
            <w:pPr>
              <w:jc w:val="center"/>
              <w:rPr>
                <w:sz w:val="20"/>
                <w:szCs w:val="20"/>
              </w:rPr>
            </w:pPr>
          </w:p>
        </w:tc>
        <w:tc>
          <w:tcPr>
            <w:tcW w:w="809" w:type="pct"/>
            <w:shd w:val="clear" w:color="auto" w:fill="auto"/>
            <w:hideMark/>
          </w:tcPr>
          <w:p w14:paraId="50574DE0"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40536A82" w14:textId="77777777" w:rsidR="00242292" w:rsidRPr="00242292" w:rsidRDefault="00242292" w:rsidP="00242292">
            <w:pPr>
              <w:jc w:val="center"/>
              <w:rPr>
                <w:sz w:val="20"/>
                <w:szCs w:val="20"/>
              </w:rPr>
            </w:pPr>
            <w:r w:rsidRPr="00242292">
              <w:rPr>
                <w:sz w:val="20"/>
                <w:szCs w:val="20"/>
              </w:rPr>
              <w:t>12*6</w:t>
            </w:r>
          </w:p>
        </w:tc>
        <w:tc>
          <w:tcPr>
            <w:tcW w:w="730" w:type="pct"/>
            <w:shd w:val="clear" w:color="auto" w:fill="auto"/>
            <w:hideMark/>
          </w:tcPr>
          <w:p w14:paraId="6F6E95DF" w14:textId="77777777" w:rsidR="00242292" w:rsidRPr="00242292" w:rsidRDefault="00242292" w:rsidP="00242292">
            <w:pPr>
              <w:jc w:val="center"/>
              <w:rPr>
                <w:sz w:val="20"/>
                <w:szCs w:val="20"/>
              </w:rPr>
            </w:pPr>
            <w:r w:rsidRPr="00242292">
              <w:rPr>
                <w:sz w:val="20"/>
                <w:szCs w:val="20"/>
              </w:rPr>
              <w:t>37800</w:t>
            </w:r>
          </w:p>
        </w:tc>
        <w:tc>
          <w:tcPr>
            <w:tcW w:w="533" w:type="pct"/>
            <w:shd w:val="clear" w:color="auto" w:fill="auto"/>
            <w:hideMark/>
          </w:tcPr>
          <w:p w14:paraId="007879B6" w14:textId="77777777" w:rsidR="00242292" w:rsidRPr="00242292" w:rsidRDefault="00242292" w:rsidP="00242292">
            <w:pPr>
              <w:jc w:val="center"/>
              <w:rPr>
                <w:sz w:val="20"/>
                <w:szCs w:val="20"/>
              </w:rPr>
            </w:pPr>
            <w:r w:rsidRPr="00242292">
              <w:rPr>
                <w:sz w:val="20"/>
                <w:szCs w:val="20"/>
              </w:rPr>
              <w:t>36000</w:t>
            </w:r>
          </w:p>
        </w:tc>
        <w:tc>
          <w:tcPr>
            <w:tcW w:w="705" w:type="pct"/>
            <w:vMerge/>
            <w:shd w:val="clear" w:color="auto" w:fill="auto"/>
            <w:hideMark/>
          </w:tcPr>
          <w:p w14:paraId="28E1EB99" w14:textId="77777777" w:rsidR="00242292" w:rsidRPr="00242292" w:rsidRDefault="00242292" w:rsidP="00242292">
            <w:pPr>
              <w:jc w:val="center"/>
              <w:rPr>
                <w:sz w:val="20"/>
                <w:szCs w:val="20"/>
              </w:rPr>
            </w:pPr>
          </w:p>
        </w:tc>
      </w:tr>
      <w:tr w:rsidR="00242292" w:rsidRPr="00242292" w14:paraId="78E98F97" w14:textId="77777777" w:rsidTr="00242292">
        <w:trPr>
          <w:trHeight w:val="283"/>
        </w:trPr>
        <w:tc>
          <w:tcPr>
            <w:tcW w:w="248" w:type="pct"/>
            <w:vMerge/>
            <w:shd w:val="clear" w:color="auto" w:fill="auto"/>
            <w:hideMark/>
          </w:tcPr>
          <w:p w14:paraId="5CE26821" w14:textId="77777777" w:rsidR="00242292" w:rsidRPr="00242292" w:rsidRDefault="00242292" w:rsidP="00242292">
            <w:pPr>
              <w:jc w:val="center"/>
              <w:rPr>
                <w:sz w:val="20"/>
                <w:szCs w:val="20"/>
              </w:rPr>
            </w:pPr>
          </w:p>
        </w:tc>
        <w:tc>
          <w:tcPr>
            <w:tcW w:w="1335" w:type="pct"/>
            <w:vMerge/>
            <w:shd w:val="clear" w:color="auto" w:fill="auto"/>
            <w:hideMark/>
          </w:tcPr>
          <w:p w14:paraId="4222D43F" w14:textId="77777777" w:rsidR="00242292" w:rsidRPr="00242292" w:rsidRDefault="00242292" w:rsidP="00242292">
            <w:pPr>
              <w:jc w:val="center"/>
              <w:rPr>
                <w:sz w:val="20"/>
                <w:szCs w:val="20"/>
              </w:rPr>
            </w:pPr>
          </w:p>
        </w:tc>
        <w:tc>
          <w:tcPr>
            <w:tcW w:w="809" w:type="pct"/>
            <w:shd w:val="clear" w:color="auto" w:fill="auto"/>
            <w:hideMark/>
          </w:tcPr>
          <w:p w14:paraId="6B7C1E9A"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13AEE4A5" w14:textId="77777777" w:rsidR="00242292" w:rsidRPr="00242292" w:rsidRDefault="00242292" w:rsidP="00242292">
            <w:pPr>
              <w:jc w:val="center"/>
              <w:rPr>
                <w:sz w:val="20"/>
                <w:szCs w:val="20"/>
              </w:rPr>
            </w:pPr>
            <w:r w:rsidRPr="00242292">
              <w:rPr>
                <w:sz w:val="20"/>
                <w:szCs w:val="20"/>
              </w:rPr>
              <w:t>36*24</w:t>
            </w:r>
          </w:p>
        </w:tc>
        <w:tc>
          <w:tcPr>
            <w:tcW w:w="730" w:type="pct"/>
            <w:shd w:val="clear" w:color="auto" w:fill="auto"/>
            <w:hideMark/>
          </w:tcPr>
          <w:p w14:paraId="384E4C17" w14:textId="77777777" w:rsidR="00242292" w:rsidRPr="00242292" w:rsidRDefault="00242292" w:rsidP="00242292">
            <w:pPr>
              <w:jc w:val="center"/>
              <w:rPr>
                <w:sz w:val="20"/>
                <w:szCs w:val="20"/>
              </w:rPr>
            </w:pPr>
            <w:r w:rsidRPr="00242292">
              <w:rPr>
                <w:sz w:val="20"/>
                <w:szCs w:val="20"/>
              </w:rPr>
              <w:t>37800</w:t>
            </w:r>
          </w:p>
        </w:tc>
        <w:tc>
          <w:tcPr>
            <w:tcW w:w="533" w:type="pct"/>
            <w:shd w:val="clear" w:color="auto" w:fill="auto"/>
            <w:hideMark/>
          </w:tcPr>
          <w:p w14:paraId="2EC9E426" w14:textId="77777777" w:rsidR="00242292" w:rsidRPr="00242292" w:rsidRDefault="00242292" w:rsidP="00242292">
            <w:pPr>
              <w:jc w:val="center"/>
              <w:rPr>
                <w:sz w:val="20"/>
                <w:szCs w:val="20"/>
              </w:rPr>
            </w:pPr>
            <w:r w:rsidRPr="00242292">
              <w:rPr>
                <w:sz w:val="20"/>
                <w:szCs w:val="20"/>
              </w:rPr>
              <w:t>120000</w:t>
            </w:r>
          </w:p>
        </w:tc>
        <w:tc>
          <w:tcPr>
            <w:tcW w:w="705" w:type="pct"/>
            <w:vMerge/>
            <w:shd w:val="clear" w:color="auto" w:fill="auto"/>
            <w:hideMark/>
          </w:tcPr>
          <w:p w14:paraId="12425ED3" w14:textId="77777777" w:rsidR="00242292" w:rsidRPr="00242292" w:rsidRDefault="00242292" w:rsidP="00242292">
            <w:pPr>
              <w:jc w:val="center"/>
              <w:rPr>
                <w:sz w:val="20"/>
                <w:szCs w:val="20"/>
              </w:rPr>
            </w:pPr>
          </w:p>
        </w:tc>
      </w:tr>
      <w:tr w:rsidR="00242292" w:rsidRPr="00242292" w14:paraId="398C4F2A" w14:textId="77777777" w:rsidTr="00242292">
        <w:trPr>
          <w:trHeight w:val="283"/>
        </w:trPr>
        <w:tc>
          <w:tcPr>
            <w:tcW w:w="248" w:type="pct"/>
            <w:vMerge w:val="restart"/>
            <w:shd w:val="clear" w:color="auto" w:fill="auto"/>
            <w:hideMark/>
          </w:tcPr>
          <w:p w14:paraId="33368659" w14:textId="77777777" w:rsidR="00242292" w:rsidRPr="00242292" w:rsidRDefault="00242292" w:rsidP="00242292">
            <w:pPr>
              <w:jc w:val="center"/>
              <w:rPr>
                <w:sz w:val="20"/>
                <w:szCs w:val="20"/>
              </w:rPr>
            </w:pPr>
            <w:r w:rsidRPr="00242292">
              <w:rPr>
                <w:sz w:val="20"/>
                <w:szCs w:val="20"/>
              </w:rPr>
              <w:t>6</w:t>
            </w:r>
          </w:p>
        </w:tc>
        <w:tc>
          <w:tcPr>
            <w:tcW w:w="1335" w:type="pct"/>
            <w:vMerge w:val="restart"/>
            <w:shd w:val="clear" w:color="auto" w:fill="auto"/>
            <w:hideMark/>
          </w:tcPr>
          <w:p w14:paraId="44D92DA9" w14:textId="59C18F3B" w:rsidR="00242292" w:rsidRPr="00242292" w:rsidRDefault="00242292" w:rsidP="00242292">
            <w:pPr>
              <w:jc w:val="center"/>
              <w:rPr>
                <w:sz w:val="20"/>
                <w:szCs w:val="20"/>
              </w:rPr>
            </w:pPr>
            <w:r w:rsidRPr="00242292">
              <w:rPr>
                <w:sz w:val="20"/>
                <w:szCs w:val="20"/>
              </w:rPr>
              <w:t xml:space="preserve">КГБОУ КШИ </w:t>
            </w:r>
            <w:r>
              <w:rPr>
                <w:sz w:val="20"/>
                <w:szCs w:val="20"/>
              </w:rPr>
              <w:t>«</w:t>
            </w:r>
            <w:r w:rsidRPr="00242292">
              <w:rPr>
                <w:sz w:val="20"/>
                <w:szCs w:val="20"/>
              </w:rPr>
              <w:t>Минусинский кадетский корпус</w:t>
            </w:r>
            <w:r>
              <w:rPr>
                <w:sz w:val="20"/>
                <w:szCs w:val="20"/>
              </w:rPr>
              <w:t>»</w:t>
            </w:r>
          </w:p>
        </w:tc>
        <w:tc>
          <w:tcPr>
            <w:tcW w:w="809" w:type="pct"/>
            <w:shd w:val="clear" w:color="auto" w:fill="auto"/>
            <w:hideMark/>
          </w:tcPr>
          <w:p w14:paraId="0BB63704" w14:textId="786B1F20" w:rsidR="00242292" w:rsidRPr="00242292" w:rsidRDefault="00242292" w:rsidP="00242292">
            <w:pPr>
              <w:jc w:val="center"/>
              <w:rPr>
                <w:sz w:val="20"/>
                <w:szCs w:val="20"/>
              </w:rPr>
            </w:pPr>
            <w:r w:rsidRPr="00242292">
              <w:rPr>
                <w:sz w:val="20"/>
                <w:szCs w:val="20"/>
              </w:rPr>
              <w:t>Баскетбольная площадка</w:t>
            </w:r>
          </w:p>
        </w:tc>
        <w:tc>
          <w:tcPr>
            <w:tcW w:w="640" w:type="pct"/>
            <w:shd w:val="clear" w:color="auto" w:fill="auto"/>
            <w:hideMark/>
          </w:tcPr>
          <w:p w14:paraId="68695171" w14:textId="77777777" w:rsidR="00242292" w:rsidRPr="00242292" w:rsidRDefault="00242292" w:rsidP="00242292">
            <w:pPr>
              <w:jc w:val="center"/>
              <w:rPr>
                <w:sz w:val="20"/>
                <w:szCs w:val="20"/>
              </w:rPr>
            </w:pPr>
            <w:r w:rsidRPr="00242292">
              <w:rPr>
                <w:sz w:val="20"/>
                <w:szCs w:val="20"/>
              </w:rPr>
              <w:t>25*15</w:t>
            </w:r>
          </w:p>
        </w:tc>
        <w:tc>
          <w:tcPr>
            <w:tcW w:w="730" w:type="pct"/>
            <w:shd w:val="clear" w:color="auto" w:fill="auto"/>
            <w:hideMark/>
          </w:tcPr>
          <w:p w14:paraId="101944DC" w14:textId="77777777" w:rsidR="00242292" w:rsidRPr="00242292" w:rsidRDefault="00242292" w:rsidP="00242292">
            <w:pPr>
              <w:jc w:val="center"/>
              <w:rPr>
                <w:sz w:val="20"/>
                <w:szCs w:val="20"/>
              </w:rPr>
            </w:pPr>
            <w:r w:rsidRPr="00242292">
              <w:rPr>
                <w:sz w:val="20"/>
                <w:szCs w:val="20"/>
              </w:rPr>
              <w:t>25500</w:t>
            </w:r>
          </w:p>
        </w:tc>
        <w:tc>
          <w:tcPr>
            <w:tcW w:w="533" w:type="pct"/>
            <w:shd w:val="clear" w:color="auto" w:fill="auto"/>
            <w:hideMark/>
          </w:tcPr>
          <w:p w14:paraId="34735D00" w14:textId="77777777" w:rsidR="00242292" w:rsidRPr="00242292" w:rsidRDefault="00242292" w:rsidP="00242292">
            <w:pPr>
              <w:jc w:val="center"/>
              <w:rPr>
                <w:sz w:val="20"/>
                <w:szCs w:val="20"/>
              </w:rPr>
            </w:pPr>
            <w:r w:rsidRPr="00242292">
              <w:rPr>
                <w:sz w:val="20"/>
                <w:szCs w:val="20"/>
              </w:rPr>
              <w:t>21600</w:t>
            </w:r>
          </w:p>
        </w:tc>
        <w:tc>
          <w:tcPr>
            <w:tcW w:w="705" w:type="pct"/>
            <w:vMerge w:val="restart"/>
            <w:shd w:val="clear" w:color="auto" w:fill="auto"/>
            <w:hideMark/>
          </w:tcPr>
          <w:p w14:paraId="48C3A1DD" w14:textId="77777777" w:rsidR="00242292" w:rsidRPr="00242292" w:rsidRDefault="00242292" w:rsidP="00242292">
            <w:pPr>
              <w:jc w:val="center"/>
              <w:rPr>
                <w:sz w:val="20"/>
                <w:szCs w:val="20"/>
              </w:rPr>
            </w:pPr>
            <w:r w:rsidRPr="00242292">
              <w:rPr>
                <w:sz w:val="20"/>
                <w:szCs w:val="20"/>
              </w:rPr>
              <w:t>1967</w:t>
            </w:r>
          </w:p>
        </w:tc>
      </w:tr>
      <w:tr w:rsidR="00242292" w:rsidRPr="00242292" w14:paraId="6B192E58" w14:textId="77777777" w:rsidTr="00242292">
        <w:trPr>
          <w:trHeight w:val="283"/>
        </w:trPr>
        <w:tc>
          <w:tcPr>
            <w:tcW w:w="248" w:type="pct"/>
            <w:vMerge/>
            <w:shd w:val="clear" w:color="auto" w:fill="auto"/>
            <w:hideMark/>
          </w:tcPr>
          <w:p w14:paraId="56C5D181" w14:textId="77777777" w:rsidR="00242292" w:rsidRPr="00242292" w:rsidRDefault="00242292" w:rsidP="00242292">
            <w:pPr>
              <w:jc w:val="center"/>
              <w:rPr>
                <w:sz w:val="20"/>
                <w:szCs w:val="20"/>
              </w:rPr>
            </w:pPr>
          </w:p>
        </w:tc>
        <w:tc>
          <w:tcPr>
            <w:tcW w:w="1335" w:type="pct"/>
            <w:vMerge/>
            <w:shd w:val="clear" w:color="auto" w:fill="auto"/>
            <w:hideMark/>
          </w:tcPr>
          <w:p w14:paraId="57284720" w14:textId="77777777" w:rsidR="00242292" w:rsidRPr="00242292" w:rsidRDefault="00242292" w:rsidP="00242292">
            <w:pPr>
              <w:jc w:val="center"/>
              <w:rPr>
                <w:sz w:val="20"/>
                <w:szCs w:val="20"/>
              </w:rPr>
            </w:pPr>
          </w:p>
        </w:tc>
        <w:tc>
          <w:tcPr>
            <w:tcW w:w="809" w:type="pct"/>
            <w:shd w:val="clear" w:color="auto" w:fill="auto"/>
            <w:hideMark/>
          </w:tcPr>
          <w:p w14:paraId="4254CA46" w14:textId="77777777" w:rsidR="00242292" w:rsidRPr="00242292" w:rsidRDefault="00242292" w:rsidP="00242292">
            <w:pPr>
              <w:jc w:val="center"/>
              <w:rPr>
                <w:sz w:val="20"/>
                <w:szCs w:val="20"/>
              </w:rPr>
            </w:pPr>
            <w:r w:rsidRPr="00242292">
              <w:rPr>
                <w:sz w:val="20"/>
                <w:szCs w:val="20"/>
              </w:rPr>
              <w:t>Футбольное поле</w:t>
            </w:r>
          </w:p>
        </w:tc>
        <w:tc>
          <w:tcPr>
            <w:tcW w:w="640" w:type="pct"/>
            <w:shd w:val="clear" w:color="auto" w:fill="auto"/>
            <w:hideMark/>
          </w:tcPr>
          <w:p w14:paraId="49E0B54C" w14:textId="77777777" w:rsidR="00242292" w:rsidRPr="00242292" w:rsidRDefault="00242292" w:rsidP="00242292">
            <w:pPr>
              <w:jc w:val="center"/>
              <w:rPr>
                <w:sz w:val="20"/>
                <w:szCs w:val="20"/>
              </w:rPr>
            </w:pPr>
            <w:r w:rsidRPr="00242292">
              <w:rPr>
                <w:sz w:val="20"/>
                <w:szCs w:val="20"/>
              </w:rPr>
              <w:t>40*20</w:t>
            </w:r>
          </w:p>
        </w:tc>
        <w:tc>
          <w:tcPr>
            <w:tcW w:w="730" w:type="pct"/>
            <w:shd w:val="clear" w:color="auto" w:fill="auto"/>
            <w:hideMark/>
          </w:tcPr>
          <w:p w14:paraId="7EF508D7" w14:textId="77777777" w:rsidR="00242292" w:rsidRPr="00242292" w:rsidRDefault="00242292" w:rsidP="00242292">
            <w:pPr>
              <w:jc w:val="center"/>
              <w:rPr>
                <w:sz w:val="20"/>
                <w:szCs w:val="20"/>
              </w:rPr>
            </w:pPr>
            <w:r w:rsidRPr="00242292">
              <w:rPr>
                <w:sz w:val="20"/>
                <w:szCs w:val="20"/>
              </w:rPr>
              <w:t>24000</w:t>
            </w:r>
          </w:p>
        </w:tc>
        <w:tc>
          <w:tcPr>
            <w:tcW w:w="533" w:type="pct"/>
            <w:shd w:val="clear" w:color="auto" w:fill="auto"/>
            <w:hideMark/>
          </w:tcPr>
          <w:p w14:paraId="19612734" w14:textId="77777777" w:rsidR="00242292" w:rsidRPr="00242292" w:rsidRDefault="00242292" w:rsidP="00242292">
            <w:pPr>
              <w:jc w:val="center"/>
              <w:rPr>
                <w:sz w:val="20"/>
                <w:szCs w:val="20"/>
              </w:rPr>
            </w:pPr>
            <w:r w:rsidRPr="00242292">
              <w:rPr>
                <w:sz w:val="20"/>
                <w:szCs w:val="20"/>
              </w:rPr>
              <w:t>42000</w:t>
            </w:r>
          </w:p>
        </w:tc>
        <w:tc>
          <w:tcPr>
            <w:tcW w:w="705" w:type="pct"/>
            <w:vMerge/>
            <w:shd w:val="clear" w:color="auto" w:fill="auto"/>
            <w:hideMark/>
          </w:tcPr>
          <w:p w14:paraId="3F29BC8C" w14:textId="77777777" w:rsidR="00242292" w:rsidRPr="00242292" w:rsidRDefault="00242292" w:rsidP="00242292">
            <w:pPr>
              <w:jc w:val="center"/>
              <w:rPr>
                <w:sz w:val="20"/>
                <w:szCs w:val="20"/>
              </w:rPr>
            </w:pPr>
          </w:p>
        </w:tc>
      </w:tr>
      <w:tr w:rsidR="00242292" w:rsidRPr="00242292" w14:paraId="66F536BF" w14:textId="77777777" w:rsidTr="00242292">
        <w:trPr>
          <w:trHeight w:val="283"/>
        </w:trPr>
        <w:tc>
          <w:tcPr>
            <w:tcW w:w="248" w:type="pct"/>
            <w:vMerge/>
            <w:shd w:val="clear" w:color="auto" w:fill="auto"/>
            <w:hideMark/>
          </w:tcPr>
          <w:p w14:paraId="4013C4E7" w14:textId="77777777" w:rsidR="00242292" w:rsidRPr="00242292" w:rsidRDefault="00242292" w:rsidP="00242292">
            <w:pPr>
              <w:jc w:val="center"/>
              <w:rPr>
                <w:sz w:val="20"/>
                <w:szCs w:val="20"/>
              </w:rPr>
            </w:pPr>
          </w:p>
        </w:tc>
        <w:tc>
          <w:tcPr>
            <w:tcW w:w="1335" w:type="pct"/>
            <w:vMerge/>
            <w:shd w:val="clear" w:color="auto" w:fill="auto"/>
            <w:hideMark/>
          </w:tcPr>
          <w:p w14:paraId="2B19F9D7" w14:textId="77777777" w:rsidR="00242292" w:rsidRPr="00242292" w:rsidRDefault="00242292" w:rsidP="00242292">
            <w:pPr>
              <w:jc w:val="center"/>
              <w:rPr>
                <w:sz w:val="20"/>
                <w:szCs w:val="20"/>
              </w:rPr>
            </w:pPr>
          </w:p>
        </w:tc>
        <w:tc>
          <w:tcPr>
            <w:tcW w:w="809" w:type="pct"/>
            <w:shd w:val="clear" w:color="auto" w:fill="auto"/>
            <w:hideMark/>
          </w:tcPr>
          <w:p w14:paraId="5FFD28A6" w14:textId="409617D2" w:rsidR="00242292" w:rsidRPr="00242292" w:rsidRDefault="00242292" w:rsidP="00242292">
            <w:pPr>
              <w:jc w:val="center"/>
              <w:rPr>
                <w:sz w:val="20"/>
                <w:szCs w:val="20"/>
              </w:rPr>
            </w:pPr>
            <w:r w:rsidRPr="00242292">
              <w:rPr>
                <w:sz w:val="20"/>
                <w:szCs w:val="20"/>
              </w:rPr>
              <w:t>Городошная площадка</w:t>
            </w:r>
          </w:p>
        </w:tc>
        <w:tc>
          <w:tcPr>
            <w:tcW w:w="640" w:type="pct"/>
            <w:shd w:val="clear" w:color="auto" w:fill="auto"/>
            <w:hideMark/>
          </w:tcPr>
          <w:p w14:paraId="0E0D40F3" w14:textId="77777777" w:rsidR="00242292" w:rsidRPr="00242292" w:rsidRDefault="00242292" w:rsidP="00242292">
            <w:pPr>
              <w:jc w:val="center"/>
              <w:rPr>
                <w:sz w:val="20"/>
                <w:szCs w:val="20"/>
              </w:rPr>
            </w:pPr>
            <w:r w:rsidRPr="00242292">
              <w:rPr>
                <w:sz w:val="20"/>
                <w:szCs w:val="20"/>
              </w:rPr>
              <w:t>20*10</w:t>
            </w:r>
          </w:p>
        </w:tc>
        <w:tc>
          <w:tcPr>
            <w:tcW w:w="730" w:type="pct"/>
            <w:shd w:val="clear" w:color="auto" w:fill="auto"/>
            <w:hideMark/>
          </w:tcPr>
          <w:p w14:paraId="56472EAC" w14:textId="77777777" w:rsidR="00242292" w:rsidRPr="00242292" w:rsidRDefault="00242292" w:rsidP="00242292">
            <w:pPr>
              <w:jc w:val="center"/>
              <w:rPr>
                <w:sz w:val="20"/>
                <w:szCs w:val="20"/>
              </w:rPr>
            </w:pPr>
            <w:r w:rsidRPr="00242292">
              <w:rPr>
                <w:sz w:val="20"/>
                <w:szCs w:val="20"/>
              </w:rPr>
              <w:t>7200</w:t>
            </w:r>
          </w:p>
        </w:tc>
        <w:tc>
          <w:tcPr>
            <w:tcW w:w="533" w:type="pct"/>
            <w:shd w:val="clear" w:color="auto" w:fill="auto"/>
            <w:hideMark/>
          </w:tcPr>
          <w:p w14:paraId="03D66B15" w14:textId="77777777" w:rsidR="00242292" w:rsidRPr="00242292" w:rsidRDefault="00242292" w:rsidP="00242292">
            <w:pPr>
              <w:jc w:val="center"/>
              <w:rPr>
                <w:sz w:val="20"/>
                <w:szCs w:val="20"/>
              </w:rPr>
            </w:pPr>
            <w:r w:rsidRPr="00242292">
              <w:rPr>
                <w:sz w:val="20"/>
                <w:szCs w:val="20"/>
              </w:rPr>
              <w:t>3600</w:t>
            </w:r>
          </w:p>
        </w:tc>
        <w:tc>
          <w:tcPr>
            <w:tcW w:w="705" w:type="pct"/>
            <w:vMerge/>
            <w:shd w:val="clear" w:color="auto" w:fill="auto"/>
            <w:hideMark/>
          </w:tcPr>
          <w:p w14:paraId="53D6BC00" w14:textId="77777777" w:rsidR="00242292" w:rsidRPr="00242292" w:rsidRDefault="00242292" w:rsidP="00242292">
            <w:pPr>
              <w:jc w:val="center"/>
              <w:rPr>
                <w:sz w:val="20"/>
                <w:szCs w:val="20"/>
              </w:rPr>
            </w:pPr>
          </w:p>
        </w:tc>
      </w:tr>
      <w:tr w:rsidR="00242292" w:rsidRPr="00242292" w14:paraId="00D30521" w14:textId="77777777" w:rsidTr="00242292">
        <w:trPr>
          <w:trHeight w:val="283"/>
        </w:trPr>
        <w:tc>
          <w:tcPr>
            <w:tcW w:w="248" w:type="pct"/>
            <w:vMerge/>
            <w:shd w:val="clear" w:color="auto" w:fill="auto"/>
            <w:hideMark/>
          </w:tcPr>
          <w:p w14:paraId="684218DF" w14:textId="77777777" w:rsidR="00242292" w:rsidRPr="00242292" w:rsidRDefault="00242292" w:rsidP="00242292">
            <w:pPr>
              <w:jc w:val="center"/>
              <w:rPr>
                <w:sz w:val="20"/>
                <w:szCs w:val="20"/>
              </w:rPr>
            </w:pPr>
          </w:p>
        </w:tc>
        <w:tc>
          <w:tcPr>
            <w:tcW w:w="1335" w:type="pct"/>
            <w:vMerge/>
            <w:shd w:val="clear" w:color="auto" w:fill="auto"/>
            <w:hideMark/>
          </w:tcPr>
          <w:p w14:paraId="6D31B501" w14:textId="77777777" w:rsidR="00242292" w:rsidRPr="00242292" w:rsidRDefault="00242292" w:rsidP="00242292">
            <w:pPr>
              <w:jc w:val="center"/>
              <w:rPr>
                <w:sz w:val="20"/>
                <w:szCs w:val="20"/>
              </w:rPr>
            </w:pPr>
          </w:p>
        </w:tc>
        <w:tc>
          <w:tcPr>
            <w:tcW w:w="809" w:type="pct"/>
            <w:shd w:val="clear" w:color="auto" w:fill="auto"/>
            <w:hideMark/>
          </w:tcPr>
          <w:p w14:paraId="27D58D63" w14:textId="591C9D3E" w:rsidR="00242292" w:rsidRPr="00242292" w:rsidRDefault="00242292" w:rsidP="00242292">
            <w:pPr>
              <w:jc w:val="center"/>
              <w:rPr>
                <w:sz w:val="20"/>
                <w:szCs w:val="20"/>
              </w:rPr>
            </w:pPr>
            <w:r w:rsidRPr="00242292">
              <w:rPr>
                <w:sz w:val="20"/>
                <w:szCs w:val="20"/>
              </w:rPr>
              <w:t>Волейбольная площадка</w:t>
            </w:r>
          </w:p>
        </w:tc>
        <w:tc>
          <w:tcPr>
            <w:tcW w:w="640" w:type="pct"/>
            <w:shd w:val="clear" w:color="auto" w:fill="auto"/>
            <w:hideMark/>
          </w:tcPr>
          <w:p w14:paraId="469DC417"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019BBE32" w14:textId="77777777" w:rsidR="00242292" w:rsidRPr="00242292" w:rsidRDefault="00242292" w:rsidP="00242292">
            <w:pPr>
              <w:jc w:val="center"/>
              <w:rPr>
                <w:sz w:val="20"/>
                <w:szCs w:val="20"/>
              </w:rPr>
            </w:pPr>
            <w:r w:rsidRPr="00242292">
              <w:rPr>
                <w:sz w:val="20"/>
                <w:szCs w:val="20"/>
              </w:rPr>
              <w:t>25500</w:t>
            </w:r>
          </w:p>
        </w:tc>
        <w:tc>
          <w:tcPr>
            <w:tcW w:w="533" w:type="pct"/>
            <w:shd w:val="clear" w:color="auto" w:fill="auto"/>
            <w:hideMark/>
          </w:tcPr>
          <w:p w14:paraId="4EDC3444" w14:textId="77777777" w:rsidR="00242292" w:rsidRPr="00242292" w:rsidRDefault="00242292" w:rsidP="00242292">
            <w:pPr>
              <w:jc w:val="center"/>
              <w:rPr>
                <w:sz w:val="20"/>
                <w:szCs w:val="20"/>
              </w:rPr>
            </w:pPr>
            <w:r w:rsidRPr="00242292">
              <w:rPr>
                <w:sz w:val="20"/>
                <w:szCs w:val="20"/>
              </w:rPr>
              <w:t>24000</w:t>
            </w:r>
          </w:p>
        </w:tc>
        <w:tc>
          <w:tcPr>
            <w:tcW w:w="705" w:type="pct"/>
            <w:vMerge/>
            <w:shd w:val="clear" w:color="auto" w:fill="auto"/>
            <w:hideMark/>
          </w:tcPr>
          <w:p w14:paraId="70CE0611" w14:textId="77777777" w:rsidR="00242292" w:rsidRPr="00242292" w:rsidRDefault="00242292" w:rsidP="00242292">
            <w:pPr>
              <w:jc w:val="center"/>
              <w:rPr>
                <w:sz w:val="20"/>
                <w:szCs w:val="20"/>
              </w:rPr>
            </w:pPr>
          </w:p>
        </w:tc>
      </w:tr>
      <w:tr w:rsidR="00242292" w:rsidRPr="00242292" w14:paraId="065B04EA" w14:textId="77777777" w:rsidTr="00242292">
        <w:trPr>
          <w:trHeight w:val="283"/>
        </w:trPr>
        <w:tc>
          <w:tcPr>
            <w:tcW w:w="248" w:type="pct"/>
            <w:vMerge/>
            <w:shd w:val="clear" w:color="auto" w:fill="auto"/>
            <w:hideMark/>
          </w:tcPr>
          <w:p w14:paraId="3A787DF5" w14:textId="77777777" w:rsidR="00242292" w:rsidRPr="00242292" w:rsidRDefault="00242292" w:rsidP="00242292">
            <w:pPr>
              <w:jc w:val="center"/>
              <w:rPr>
                <w:sz w:val="20"/>
                <w:szCs w:val="20"/>
              </w:rPr>
            </w:pPr>
          </w:p>
        </w:tc>
        <w:tc>
          <w:tcPr>
            <w:tcW w:w="1335" w:type="pct"/>
            <w:vMerge/>
            <w:shd w:val="clear" w:color="auto" w:fill="auto"/>
            <w:hideMark/>
          </w:tcPr>
          <w:p w14:paraId="7729D3D6" w14:textId="77777777" w:rsidR="00242292" w:rsidRPr="00242292" w:rsidRDefault="00242292" w:rsidP="00242292">
            <w:pPr>
              <w:jc w:val="center"/>
              <w:rPr>
                <w:sz w:val="20"/>
                <w:szCs w:val="20"/>
              </w:rPr>
            </w:pPr>
          </w:p>
        </w:tc>
        <w:tc>
          <w:tcPr>
            <w:tcW w:w="809" w:type="pct"/>
            <w:shd w:val="clear" w:color="auto" w:fill="auto"/>
            <w:hideMark/>
          </w:tcPr>
          <w:p w14:paraId="7253F6B5"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1A2C7AA9" w14:textId="77777777" w:rsidR="00242292" w:rsidRPr="00242292" w:rsidRDefault="00242292" w:rsidP="00242292">
            <w:pPr>
              <w:jc w:val="center"/>
              <w:rPr>
                <w:sz w:val="20"/>
                <w:szCs w:val="20"/>
              </w:rPr>
            </w:pPr>
            <w:r w:rsidRPr="00242292">
              <w:rPr>
                <w:sz w:val="20"/>
                <w:szCs w:val="20"/>
              </w:rPr>
              <w:t>10*11</w:t>
            </w:r>
          </w:p>
        </w:tc>
        <w:tc>
          <w:tcPr>
            <w:tcW w:w="730" w:type="pct"/>
            <w:shd w:val="clear" w:color="auto" w:fill="auto"/>
            <w:hideMark/>
          </w:tcPr>
          <w:p w14:paraId="0A74FFEC" w14:textId="77777777" w:rsidR="00242292" w:rsidRPr="00242292" w:rsidRDefault="00242292" w:rsidP="00242292">
            <w:pPr>
              <w:jc w:val="center"/>
              <w:rPr>
                <w:sz w:val="20"/>
                <w:szCs w:val="20"/>
              </w:rPr>
            </w:pPr>
            <w:r w:rsidRPr="00242292">
              <w:rPr>
                <w:sz w:val="20"/>
                <w:szCs w:val="20"/>
              </w:rPr>
              <w:t>45000</w:t>
            </w:r>
          </w:p>
        </w:tc>
        <w:tc>
          <w:tcPr>
            <w:tcW w:w="533" w:type="pct"/>
            <w:shd w:val="clear" w:color="auto" w:fill="auto"/>
            <w:hideMark/>
          </w:tcPr>
          <w:p w14:paraId="458ABA5B" w14:textId="77777777" w:rsidR="00242292" w:rsidRPr="00242292" w:rsidRDefault="00242292" w:rsidP="00242292">
            <w:pPr>
              <w:jc w:val="center"/>
              <w:rPr>
                <w:sz w:val="20"/>
                <w:szCs w:val="20"/>
              </w:rPr>
            </w:pPr>
            <w:r w:rsidRPr="00242292">
              <w:rPr>
                <w:sz w:val="20"/>
                <w:szCs w:val="20"/>
              </w:rPr>
              <w:t>23100</w:t>
            </w:r>
          </w:p>
        </w:tc>
        <w:tc>
          <w:tcPr>
            <w:tcW w:w="705" w:type="pct"/>
            <w:vMerge/>
            <w:shd w:val="clear" w:color="auto" w:fill="auto"/>
            <w:hideMark/>
          </w:tcPr>
          <w:p w14:paraId="761C02AE" w14:textId="77777777" w:rsidR="00242292" w:rsidRPr="00242292" w:rsidRDefault="00242292" w:rsidP="00242292">
            <w:pPr>
              <w:jc w:val="center"/>
              <w:rPr>
                <w:sz w:val="20"/>
                <w:szCs w:val="20"/>
              </w:rPr>
            </w:pPr>
          </w:p>
        </w:tc>
      </w:tr>
      <w:tr w:rsidR="00242292" w:rsidRPr="00242292" w14:paraId="76D0835D" w14:textId="77777777" w:rsidTr="00242292">
        <w:trPr>
          <w:trHeight w:val="283"/>
        </w:trPr>
        <w:tc>
          <w:tcPr>
            <w:tcW w:w="248" w:type="pct"/>
            <w:vMerge w:val="restart"/>
            <w:shd w:val="clear" w:color="auto" w:fill="auto"/>
            <w:hideMark/>
          </w:tcPr>
          <w:p w14:paraId="6CD84B37" w14:textId="77777777" w:rsidR="00242292" w:rsidRPr="00242292" w:rsidRDefault="00242292" w:rsidP="00242292">
            <w:pPr>
              <w:jc w:val="center"/>
              <w:rPr>
                <w:sz w:val="20"/>
                <w:szCs w:val="20"/>
              </w:rPr>
            </w:pPr>
            <w:r w:rsidRPr="00242292">
              <w:rPr>
                <w:sz w:val="20"/>
                <w:szCs w:val="20"/>
              </w:rPr>
              <w:t>7</w:t>
            </w:r>
          </w:p>
        </w:tc>
        <w:tc>
          <w:tcPr>
            <w:tcW w:w="1335" w:type="pct"/>
            <w:vMerge w:val="restart"/>
            <w:shd w:val="clear" w:color="auto" w:fill="auto"/>
            <w:hideMark/>
          </w:tcPr>
          <w:p w14:paraId="2E93DAE6" w14:textId="54825A77" w:rsidR="00242292" w:rsidRPr="00242292" w:rsidRDefault="00242292" w:rsidP="00242292">
            <w:pPr>
              <w:jc w:val="center"/>
              <w:rPr>
                <w:sz w:val="20"/>
                <w:szCs w:val="20"/>
              </w:rPr>
            </w:pPr>
            <w:r w:rsidRPr="00242292">
              <w:rPr>
                <w:sz w:val="20"/>
                <w:szCs w:val="20"/>
              </w:rPr>
              <w:t xml:space="preserve">МБУ </w:t>
            </w:r>
            <w:r>
              <w:rPr>
                <w:sz w:val="20"/>
                <w:szCs w:val="20"/>
              </w:rPr>
              <w:t>«</w:t>
            </w:r>
            <w:r w:rsidRPr="00242292">
              <w:rPr>
                <w:sz w:val="20"/>
                <w:szCs w:val="20"/>
              </w:rPr>
              <w:t>Горспортсооружения</w:t>
            </w:r>
            <w:r>
              <w:rPr>
                <w:sz w:val="20"/>
                <w:szCs w:val="20"/>
              </w:rPr>
              <w:t>»</w:t>
            </w:r>
            <w:r w:rsidRPr="00242292">
              <w:rPr>
                <w:sz w:val="20"/>
                <w:szCs w:val="20"/>
              </w:rPr>
              <w:t xml:space="preserve"> спортивный комплекс им. Шумилова</w:t>
            </w:r>
          </w:p>
        </w:tc>
        <w:tc>
          <w:tcPr>
            <w:tcW w:w="809" w:type="pct"/>
            <w:shd w:val="clear" w:color="auto" w:fill="auto"/>
            <w:hideMark/>
          </w:tcPr>
          <w:p w14:paraId="7F28A67C"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5587D2D7" w14:textId="77777777" w:rsidR="00242292" w:rsidRPr="00242292" w:rsidRDefault="00242292" w:rsidP="00242292">
            <w:pPr>
              <w:jc w:val="center"/>
              <w:rPr>
                <w:sz w:val="20"/>
                <w:szCs w:val="20"/>
              </w:rPr>
            </w:pPr>
            <w:r w:rsidRPr="00242292">
              <w:rPr>
                <w:sz w:val="20"/>
                <w:szCs w:val="20"/>
              </w:rPr>
              <w:t>36*24</w:t>
            </w:r>
          </w:p>
        </w:tc>
        <w:tc>
          <w:tcPr>
            <w:tcW w:w="730" w:type="pct"/>
            <w:shd w:val="clear" w:color="auto" w:fill="auto"/>
            <w:hideMark/>
          </w:tcPr>
          <w:p w14:paraId="46CFA412" w14:textId="77777777" w:rsidR="00242292" w:rsidRPr="00242292" w:rsidRDefault="00242292" w:rsidP="00242292">
            <w:pPr>
              <w:jc w:val="center"/>
              <w:rPr>
                <w:sz w:val="20"/>
                <w:szCs w:val="20"/>
              </w:rPr>
            </w:pPr>
            <w:r w:rsidRPr="00242292">
              <w:rPr>
                <w:sz w:val="20"/>
                <w:szCs w:val="20"/>
              </w:rPr>
              <w:t>67700</w:t>
            </w:r>
          </w:p>
        </w:tc>
        <w:tc>
          <w:tcPr>
            <w:tcW w:w="533" w:type="pct"/>
            <w:shd w:val="clear" w:color="auto" w:fill="auto"/>
            <w:hideMark/>
          </w:tcPr>
          <w:p w14:paraId="26D60F72" w14:textId="77777777" w:rsidR="00242292" w:rsidRPr="00242292" w:rsidRDefault="00242292" w:rsidP="00242292">
            <w:pPr>
              <w:jc w:val="center"/>
              <w:rPr>
                <w:sz w:val="20"/>
                <w:szCs w:val="20"/>
              </w:rPr>
            </w:pPr>
            <w:r w:rsidRPr="00242292">
              <w:rPr>
                <w:sz w:val="20"/>
                <w:szCs w:val="20"/>
              </w:rPr>
              <w:t>158400</w:t>
            </w:r>
          </w:p>
        </w:tc>
        <w:tc>
          <w:tcPr>
            <w:tcW w:w="705" w:type="pct"/>
            <w:vMerge w:val="restart"/>
            <w:shd w:val="clear" w:color="auto" w:fill="auto"/>
            <w:hideMark/>
          </w:tcPr>
          <w:p w14:paraId="7D1B5822" w14:textId="77777777" w:rsidR="00242292" w:rsidRPr="00242292" w:rsidRDefault="00242292" w:rsidP="00242292">
            <w:pPr>
              <w:jc w:val="center"/>
              <w:rPr>
                <w:sz w:val="20"/>
                <w:szCs w:val="20"/>
              </w:rPr>
            </w:pPr>
            <w:r w:rsidRPr="00242292">
              <w:rPr>
                <w:sz w:val="20"/>
                <w:szCs w:val="20"/>
              </w:rPr>
              <w:t>1977</w:t>
            </w:r>
          </w:p>
        </w:tc>
      </w:tr>
      <w:tr w:rsidR="00242292" w:rsidRPr="00242292" w14:paraId="194024DD" w14:textId="77777777" w:rsidTr="00242292">
        <w:trPr>
          <w:trHeight w:val="283"/>
        </w:trPr>
        <w:tc>
          <w:tcPr>
            <w:tcW w:w="248" w:type="pct"/>
            <w:vMerge/>
            <w:shd w:val="clear" w:color="auto" w:fill="auto"/>
            <w:hideMark/>
          </w:tcPr>
          <w:p w14:paraId="384C83D7" w14:textId="77777777" w:rsidR="00242292" w:rsidRPr="00242292" w:rsidRDefault="00242292" w:rsidP="00242292">
            <w:pPr>
              <w:jc w:val="center"/>
              <w:rPr>
                <w:sz w:val="20"/>
                <w:szCs w:val="20"/>
              </w:rPr>
            </w:pPr>
          </w:p>
        </w:tc>
        <w:tc>
          <w:tcPr>
            <w:tcW w:w="1335" w:type="pct"/>
            <w:vMerge/>
            <w:shd w:val="clear" w:color="auto" w:fill="auto"/>
            <w:hideMark/>
          </w:tcPr>
          <w:p w14:paraId="19CBD2FC" w14:textId="77777777" w:rsidR="00242292" w:rsidRPr="00242292" w:rsidRDefault="00242292" w:rsidP="00242292">
            <w:pPr>
              <w:jc w:val="center"/>
              <w:rPr>
                <w:sz w:val="20"/>
                <w:szCs w:val="20"/>
              </w:rPr>
            </w:pPr>
          </w:p>
        </w:tc>
        <w:tc>
          <w:tcPr>
            <w:tcW w:w="809" w:type="pct"/>
            <w:shd w:val="clear" w:color="auto" w:fill="auto"/>
            <w:hideMark/>
          </w:tcPr>
          <w:p w14:paraId="52269686"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2D698360" w14:textId="77777777" w:rsidR="00242292" w:rsidRPr="00242292" w:rsidRDefault="00242292" w:rsidP="00242292">
            <w:pPr>
              <w:jc w:val="center"/>
              <w:rPr>
                <w:sz w:val="20"/>
                <w:szCs w:val="20"/>
              </w:rPr>
            </w:pPr>
            <w:r w:rsidRPr="00242292">
              <w:rPr>
                <w:sz w:val="20"/>
                <w:szCs w:val="20"/>
              </w:rPr>
              <w:t>36*12</w:t>
            </w:r>
          </w:p>
        </w:tc>
        <w:tc>
          <w:tcPr>
            <w:tcW w:w="730" w:type="pct"/>
            <w:shd w:val="clear" w:color="auto" w:fill="auto"/>
            <w:hideMark/>
          </w:tcPr>
          <w:p w14:paraId="44D81AF4" w14:textId="77777777" w:rsidR="00242292" w:rsidRPr="00242292" w:rsidRDefault="00242292" w:rsidP="00242292">
            <w:pPr>
              <w:jc w:val="center"/>
              <w:rPr>
                <w:sz w:val="20"/>
                <w:szCs w:val="20"/>
              </w:rPr>
            </w:pPr>
            <w:r w:rsidRPr="00242292">
              <w:rPr>
                <w:sz w:val="20"/>
                <w:szCs w:val="20"/>
              </w:rPr>
              <w:t>42300</w:t>
            </w:r>
          </w:p>
        </w:tc>
        <w:tc>
          <w:tcPr>
            <w:tcW w:w="533" w:type="pct"/>
            <w:shd w:val="clear" w:color="auto" w:fill="auto"/>
            <w:hideMark/>
          </w:tcPr>
          <w:p w14:paraId="318ED00B" w14:textId="77777777" w:rsidR="00242292" w:rsidRPr="00242292" w:rsidRDefault="00242292" w:rsidP="00242292">
            <w:pPr>
              <w:jc w:val="center"/>
              <w:rPr>
                <w:sz w:val="20"/>
                <w:szCs w:val="20"/>
              </w:rPr>
            </w:pPr>
            <w:r w:rsidRPr="00242292">
              <w:rPr>
                <w:sz w:val="20"/>
                <w:szCs w:val="20"/>
              </w:rPr>
              <w:t>132000</w:t>
            </w:r>
          </w:p>
        </w:tc>
        <w:tc>
          <w:tcPr>
            <w:tcW w:w="705" w:type="pct"/>
            <w:vMerge/>
            <w:shd w:val="clear" w:color="auto" w:fill="auto"/>
            <w:hideMark/>
          </w:tcPr>
          <w:p w14:paraId="4ED001D3" w14:textId="77777777" w:rsidR="00242292" w:rsidRPr="00242292" w:rsidRDefault="00242292" w:rsidP="00242292">
            <w:pPr>
              <w:jc w:val="center"/>
              <w:rPr>
                <w:sz w:val="20"/>
                <w:szCs w:val="20"/>
              </w:rPr>
            </w:pPr>
          </w:p>
        </w:tc>
      </w:tr>
      <w:tr w:rsidR="00242292" w:rsidRPr="00242292" w14:paraId="3819F262" w14:textId="77777777" w:rsidTr="00242292">
        <w:trPr>
          <w:trHeight w:val="283"/>
        </w:trPr>
        <w:tc>
          <w:tcPr>
            <w:tcW w:w="248" w:type="pct"/>
            <w:vMerge/>
            <w:shd w:val="clear" w:color="auto" w:fill="auto"/>
            <w:hideMark/>
          </w:tcPr>
          <w:p w14:paraId="4CD30468" w14:textId="77777777" w:rsidR="00242292" w:rsidRPr="00242292" w:rsidRDefault="00242292" w:rsidP="00242292">
            <w:pPr>
              <w:jc w:val="center"/>
              <w:rPr>
                <w:sz w:val="20"/>
                <w:szCs w:val="20"/>
              </w:rPr>
            </w:pPr>
          </w:p>
        </w:tc>
        <w:tc>
          <w:tcPr>
            <w:tcW w:w="1335" w:type="pct"/>
            <w:vMerge/>
            <w:shd w:val="clear" w:color="auto" w:fill="auto"/>
            <w:hideMark/>
          </w:tcPr>
          <w:p w14:paraId="45081743" w14:textId="77777777" w:rsidR="00242292" w:rsidRPr="00242292" w:rsidRDefault="00242292" w:rsidP="00242292">
            <w:pPr>
              <w:jc w:val="center"/>
              <w:rPr>
                <w:sz w:val="20"/>
                <w:szCs w:val="20"/>
              </w:rPr>
            </w:pPr>
          </w:p>
        </w:tc>
        <w:tc>
          <w:tcPr>
            <w:tcW w:w="809" w:type="pct"/>
            <w:shd w:val="clear" w:color="auto" w:fill="auto"/>
            <w:hideMark/>
          </w:tcPr>
          <w:p w14:paraId="3640C344"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6D8FE776" w14:textId="77777777" w:rsidR="00242292" w:rsidRPr="00242292" w:rsidRDefault="00242292" w:rsidP="00242292">
            <w:pPr>
              <w:jc w:val="center"/>
              <w:rPr>
                <w:sz w:val="20"/>
                <w:szCs w:val="20"/>
              </w:rPr>
            </w:pPr>
            <w:r w:rsidRPr="00242292">
              <w:rPr>
                <w:sz w:val="20"/>
                <w:szCs w:val="20"/>
              </w:rPr>
              <w:t>18*14</w:t>
            </w:r>
          </w:p>
        </w:tc>
        <w:tc>
          <w:tcPr>
            <w:tcW w:w="730" w:type="pct"/>
            <w:shd w:val="clear" w:color="auto" w:fill="auto"/>
            <w:hideMark/>
          </w:tcPr>
          <w:p w14:paraId="1ABFEF73" w14:textId="77777777" w:rsidR="00242292" w:rsidRPr="00242292" w:rsidRDefault="00242292" w:rsidP="00242292">
            <w:pPr>
              <w:jc w:val="center"/>
              <w:rPr>
                <w:sz w:val="20"/>
                <w:szCs w:val="20"/>
              </w:rPr>
            </w:pPr>
            <w:r w:rsidRPr="00242292">
              <w:rPr>
                <w:sz w:val="20"/>
                <w:szCs w:val="20"/>
              </w:rPr>
              <w:t>42300</w:t>
            </w:r>
          </w:p>
        </w:tc>
        <w:tc>
          <w:tcPr>
            <w:tcW w:w="533" w:type="pct"/>
            <w:shd w:val="clear" w:color="auto" w:fill="auto"/>
            <w:hideMark/>
          </w:tcPr>
          <w:p w14:paraId="5051DB34" w14:textId="77777777" w:rsidR="00242292" w:rsidRPr="00242292" w:rsidRDefault="00242292" w:rsidP="00242292">
            <w:pPr>
              <w:jc w:val="center"/>
              <w:rPr>
                <w:sz w:val="20"/>
                <w:szCs w:val="20"/>
              </w:rPr>
            </w:pPr>
            <w:r w:rsidRPr="00242292">
              <w:rPr>
                <w:sz w:val="20"/>
                <w:szCs w:val="20"/>
              </w:rPr>
              <w:t>82500</w:t>
            </w:r>
          </w:p>
        </w:tc>
        <w:tc>
          <w:tcPr>
            <w:tcW w:w="705" w:type="pct"/>
            <w:vMerge/>
            <w:shd w:val="clear" w:color="auto" w:fill="auto"/>
            <w:hideMark/>
          </w:tcPr>
          <w:p w14:paraId="6F533E38" w14:textId="77777777" w:rsidR="00242292" w:rsidRPr="00242292" w:rsidRDefault="00242292" w:rsidP="00242292">
            <w:pPr>
              <w:jc w:val="center"/>
              <w:rPr>
                <w:sz w:val="20"/>
                <w:szCs w:val="20"/>
              </w:rPr>
            </w:pPr>
          </w:p>
        </w:tc>
      </w:tr>
      <w:tr w:rsidR="00242292" w:rsidRPr="00242292" w14:paraId="6AB5B8C5" w14:textId="77777777" w:rsidTr="00242292">
        <w:trPr>
          <w:trHeight w:val="283"/>
        </w:trPr>
        <w:tc>
          <w:tcPr>
            <w:tcW w:w="248" w:type="pct"/>
            <w:vMerge/>
            <w:shd w:val="clear" w:color="auto" w:fill="auto"/>
            <w:hideMark/>
          </w:tcPr>
          <w:p w14:paraId="567462CE" w14:textId="77777777" w:rsidR="00242292" w:rsidRPr="00242292" w:rsidRDefault="00242292" w:rsidP="00242292">
            <w:pPr>
              <w:jc w:val="center"/>
              <w:rPr>
                <w:sz w:val="20"/>
                <w:szCs w:val="20"/>
              </w:rPr>
            </w:pPr>
          </w:p>
        </w:tc>
        <w:tc>
          <w:tcPr>
            <w:tcW w:w="1335" w:type="pct"/>
            <w:vMerge/>
            <w:shd w:val="clear" w:color="auto" w:fill="auto"/>
            <w:hideMark/>
          </w:tcPr>
          <w:p w14:paraId="65BCC9DE" w14:textId="77777777" w:rsidR="00242292" w:rsidRPr="00242292" w:rsidRDefault="00242292" w:rsidP="00242292">
            <w:pPr>
              <w:jc w:val="center"/>
              <w:rPr>
                <w:sz w:val="20"/>
                <w:szCs w:val="20"/>
              </w:rPr>
            </w:pPr>
          </w:p>
        </w:tc>
        <w:tc>
          <w:tcPr>
            <w:tcW w:w="809" w:type="pct"/>
            <w:shd w:val="clear" w:color="auto" w:fill="auto"/>
            <w:hideMark/>
          </w:tcPr>
          <w:p w14:paraId="4B11CB63"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04B47BFF" w14:textId="77777777" w:rsidR="00242292" w:rsidRPr="00242292" w:rsidRDefault="00242292" w:rsidP="00242292">
            <w:pPr>
              <w:jc w:val="center"/>
              <w:rPr>
                <w:sz w:val="20"/>
                <w:szCs w:val="20"/>
              </w:rPr>
            </w:pPr>
            <w:r w:rsidRPr="00242292">
              <w:rPr>
                <w:sz w:val="20"/>
                <w:szCs w:val="20"/>
              </w:rPr>
              <w:t>24*12</w:t>
            </w:r>
          </w:p>
        </w:tc>
        <w:tc>
          <w:tcPr>
            <w:tcW w:w="730" w:type="pct"/>
            <w:shd w:val="clear" w:color="auto" w:fill="auto"/>
            <w:hideMark/>
          </w:tcPr>
          <w:p w14:paraId="3F686F60" w14:textId="77777777" w:rsidR="00242292" w:rsidRPr="00242292" w:rsidRDefault="00242292" w:rsidP="00242292">
            <w:pPr>
              <w:jc w:val="center"/>
              <w:rPr>
                <w:sz w:val="20"/>
                <w:szCs w:val="20"/>
              </w:rPr>
            </w:pPr>
            <w:r w:rsidRPr="00242292">
              <w:rPr>
                <w:sz w:val="20"/>
                <w:szCs w:val="20"/>
              </w:rPr>
              <w:t>21600</w:t>
            </w:r>
          </w:p>
        </w:tc>
        <w:tc>
          <w:tcPr>
            <w:tcW w:w="533" w:type="pct"/>
            <w:shd w:val="clear" w:color="auto" w:fill="auto"/>
            <w:hideMark/>
          </w:tcPr>
          <w:p w14:paraId="24857950" w14:textId="77777777" w:rsidR="00242292" w:rsidRPr="00242292" w:rsidRDefault="00242292" w:rsidP="00242292">
            <w:pPr>
              <w:jc w:val="center"/>
              <w:rPr>
                <w:sz w:val="20"/>
                <w:szCs w:val="20"/>
              </w:rPr>
            </w:pPr>
            <w:r w:rsidRPr="00242292">
              <w:rPr>
                <w:sz w:val="20"/>
                <w:szCs w:val="20"/>
              </w:rPr>
              <w:t>57750</w:t>
            </w:r>
          </w:p>
        </w:tc>
        <w:tc>
          <w:tcPr>
            <w:tcW w:w="705" w:type="pct"/>
            <w:vMerge/>
            <w:shd w:val="clear" w:color="auto" w:fill="auto"/>
            <w:hideMark/>
          </w:tcPr>
          <w:p w14:paraId="2F8BB7D2" w14:textId="77777777" w:rsidR="00242292" w:rsidRPr="00242292" w:rsidRDefault="00242292" w:rsidP="00242292">
            <w:pPr>
              <w:jc w:val="center"/>
              <w:rPr>
                <w:sz w:val="20"/>
                <w:szCs w:val="20"/>
              </w:rPr>
            </w:pPr>
          </w:p>
        </w:tc>
      </w:tr>
      <w:tr w:rsidR="00242292" w:rsidRPr="00242292" w14:paraId="2DA268CB" w14:textId="77777777" w:rsidTr="00242292">
        <w:trPr>
          <w:trHeight w:val="283"/>
        </w:trPr>
        <w:tc>
          <w:tcPr>
            <w:tcW w:w="248" w:type="pct"/>
            <w:shd w:val="clear" w:color="auto" w:fill="auto"/>
            <w:hideMark/>
          </w:tcPr>
          <w:p w14:paraId="587E4065" w14:textId="77777777" w:rsidR="00242292" w:rsidRPr="00242292" w:rsidRDefault="00242292" w:rsidP="00242292">
            <w:pPr>
              <w:jc w:val="center"/>
              <w:rPr>
                <w:sz w:val="20"/>
                <w:szCs w:val="20"/>
              </w:rPr>
            </w:pPr>
            <w:r w:rsidRPr="00242292">
              <w:rPr>
                <w:sz w:val="20"/>
                <w:szCs w:val="20"/>
              </w:rPr>
              <w:t>8</w:t>
            </w:r>
          </w:p>
        </w:tc>
        <w:tc>
          <w:tcPr>
            <w:tcW w:w="1335" w:type="pct"/>
            <w:shd w:val="clear" w:color="auto" w:fill="auto"/>
            <w:hideMark/>
          </w:tcPr>
          <w:p w14:paraId="0F6F786A" w14:textId="6F074737" w:rsidR="00242292" w:rsidRPr="00242292" w:rsidRDefault="00242292" w:rsidP="00242292">
            <w:pPr>
              <w:jc w:val="center"/>
              <w:rPr>
                <w:sz w:val="20"/>
                <w:szCs w:val="20"/>
              </w:rPr>
            </w:pPr>
            <w:r w:rsidRPr="00242292">
              <w:rPr>
                <w:sz w:val="20"/>
                <w:szCs w:val="20"/>
              </w:rPr>
              <w:t xml:space="preserve">МБУ </w:t>
            </w:r>
            <w:r>
              <w:rPr>
                <w:sz w:val="20"/>
                <w:szCs w:val="20"/>
              </w:rPr>
              <w:t>«</w:t>
            </w:r>
            <w:r w:rsidRPr="00242292">
              <w:rPr>
                <w:sz w:val="20"/>
                <w:szCs w:val="20"/>
              </w:rPr>
              <w:t>Горспортсооружения</w:t>
            </w:r>
            <w:r>
              <w:rPr>
                <w:sz w:val="20"/>
                <w:szCs w:val="20"/>
              </w:rPr>
              <w:t>»</w:t>
            </w:r>
          </w:p>
        </w:tc>
        <w:tc>
          <w:tcPr>
            <w:tcW w:w="809" w:type="pct"/>
            <w:shd w:val="clear" w:color="auto" w:fill="auto"/>
            <w:hideMark/>
          </w:tcPr>
          <w:p w14:paraId="69CB66F2" w14:textId="230891D3" w:rsidR="00242292" w:rsidRPr="00242292" w:rsidRDefault="00242292" w:rsidP="00242292">
            <w:pPr>
              <w:jc w:val="center"/>
              <w:rPr>
                <w:sz w:val="20"/>
                <w:szCs w:val="20"/>
              </w:rPr>
            </w:pPr>
            <w:r w:rsidRPr="00242292">
              <w:rPr>
                <w:sz w:val="20"/>
                <w:szCs w:val="20"/>
              </w:rPr>
              <w:t xml:space="preserve">Спортивный зал </w:t>
            </w:r>
            <w:r>
              <w:rPr>
                <w:sz w:val="20"/>
                <w:szCs w:val="20"/>
              </w:rPr>
              <w:t>«</w:t>
            </w:r>
            <w:r w:rsidRPr="00242292">
              <w:rPr>
                <w:sz w:val="20"/>
                <w:szCs w:val="20"/>
              </w:rPr>
              <w:t>Строитель</w:t>
            </w:r>
            <w:r>
              <w:rPr>
                <w:sz w:val="20"/>
                <w:szCs w:val="20"/>
              </w:rPr>
              <w:t>»</w:t>
            </w:r>
          </w:p>
        </w:tc>
        <w:tc>
          <w:tcPr>
            <w:tcW w:w="640" w:type="pct"/>
            <w:shd w:val="clear" w:color="auto" w:fill="auto"/>
            <w:hideMark/>
          </w:tcPr>
          <w:p w14:paraId="3B395424" w14:textId="77777777" w:rsidR="00242292" w:rsidRPr="00242292" w:rsidRDefault="00242292" w:rsidP="00242292">
            <w:pPr>
              <w:jc w:val="center"/>
              <w:rPr>
                <w:sz w:val="20"/>
                <w:szCs w:val="20"/>
              </w:rPr>
            </w:pPr>
            <w:r w:rsidRPr="00242292">
              <w:rPr>
                <w:sz w:val="20"/>
                <w:szCs w:val="20"/>
              </w:rPr>
              <w:t>36*12</w:t>
            </w:r>
          </w:p>
        </w:tc>
        <w:tc>
          <w:tcPr>
            <w:tcW w:w="730" w:type="pct"/>
            <w:shd w:val="clear" w:color="auto" w:fill="auto"/>
            <w:hideMark/>
          </w:tcPr>
          <w:p w14:paraId="2345577A" w14:textId="77777777" w:rsidR="00242292" w:rsidRPr="00242292" w:rsidRDefault="00242292" w:rsidP="00242292">
            <w:pPr>
              <w:jc w:val="center"/>
              <w:rPr>
                <w:sz w:val="20"/>
                <w:szCs w:val="20"/>
              </w:rPr>
            </w:pPr>
            <w:r w:rsidRPr="00242292">
              <w:rPr>
                <w:sz w:val="20"/>
                <w:szCs w:val="20"/>
              </w:rPr>
              <w:t>37800</w:t>
            </w:r>
          </w:p>
        </w:tc>
        <w:tc>
          <w:tcPr>
            <w:tcW w:w="533" w:type="pct"/>
            <w:shd w:val="clear" w:color="auto" w:fill="auto"/>
            <w:hideMark/>
          </w:tcPr>
          <w:p w14:paraId="3639BBA9" w14:textId="77777777" w:rsidR="00242292" w:rsidRPr="00242292" w:rsidRDefault="00242292" w:rsidP="00242292">
            <w:pPr>
              <w:jc w:val="center"/>
              <w:rPr>
                <w:sz w:val="20"/>
                <w:szCs w:val="20"/>
              </w:rPr>
            </w:pPr>
            <w:r w:rsidRPr="00242292">
              <w:rPr>
                <w:sz w:val="20"/>
                <w:szCs w:val="20"/>
              </w:rPr>
              <w:t>112000</w:t>
            </w:r>
          </w:p>
        </w:tc>
        <w:tc>
          <w:tcPr>
            <w:tcW w:w="705" w:type="pct"/>
            <w:shd w:val="clear" w:color="auto" w:fill="auto"/>
            <w:hideMark/>
          </w:tcPr>
          <w:p w14:paraId="5FE12227" w14:textId="77777777" w:rsidR="00242292" w:rsidRPr="00242292" w:rsidRDefault="00242292" w:rsidP="00242292">
            <w:pPr>
              <w:jc w:val="center"/>
              <w:rPr>
                <w:sz w:val="20"/>
                <w:szCs w:val="20"/>
              </w:rPr>
            </w:pPr>
            <w:r w:rsidRPr="00242292">
              <w:rPr>
                <w:sz w:val="20"/>
                <w:szCs w:val="20"/>
              </w:rPr>
              <w:t>1999</w:t>
            </w:r>
          </w:p>
        </w:tc>
      </w:tr>
      <w:tr w:rsidR="00242292" w:rsidRPr="00242292" w14:paraId="32D6B230" w14:textId="77777777" w:rsidTr="00242292">
        <w:trPr>
          <w:trHeight w:val="283"/>
        </w:trPr>
        <w:tc>
          <w:tcPr>
            <w:tcW w:w="248" w:type="pct"/>
            <w:vMerge w:val="restart"/>
            <w:shd w:val="clear" w:color="auto" w:fill="auto"/>
            <w:hideMark/>
          </w:tcPr>
          <w:p w14:paraId="4A9AF5D5" w14:textId="77777777" w:rsidR="00242292" w:rsidRPr="00242292" w:rsidRDefault="00242292" w:rsidP="00242292">
            <w:pPr>
              <w:jc w:val="center"/>
              <w:rPr>
                <w:sz w:val="20"/>
                <w:szCs w:val="20"/>
              </w:rPr>
            </w:pPr>
            <w:r w:rsidRPr="00242292">
              <w:rPr>
                <w:sz w:val="20"/>
                <w:szCs w:val="20"/>
              </w:rPr>
              <w:t>9</w:t>
            </w:r>
          </w:p>
        </w:tc>
        <w:tc>
          <w:tcPr>
            <w:tcW w:w="1335" w:type="pct"/>
            <w:vMerge w:val="restart"/>
            <w:shd w:val="clear" w:color="auto" w:fill="auto"/>
            <w:hideMark/>
          </w:tcPr>
          <w:p w14:paraId="6652D64E" w14:textId="1E7A54DB" w:rsidR="00242292" w:rsidRPr="00242292" w:rsidRDefault="00242292" w:rsidP="00242292">
            <w:pPr>
              <w:jc w:val="center"/>
              <w:rPr>
                <w:sz w:val="20"/>
                <w:szCs w:val="20"/>
              </w:rPr>
            </w:pPr>
            <w:r w:rsidRPr="00242292">
              <w:rPr>
                <w:sz w:val="20"/>
                <w:szCs w:val="20"/>
              </w:rPr>
              <w:t>МБУ СШОР им. В.П. Щедрухина</w:t>
            </w:r>
          </w:p>
        </w:tc>
        <w:tc>
          <w:tcPr>
            <w:tcW w:w="809" w:type="pct"/>
            <w:shd w:val="clear" w:color="auto" w:fill="auto"/>
            <w:hideMark/>
          </w:tcPr>
          <w:p w14:paraId="7834D787" w14:textId="77777777" w:rsidR="00242292" w:rsidRPr="00242292" w:rsidRDefault="00242292" w:rsidP="00242292">
            <w:pPr>
              <w:jc w:val="center"/>
              <w:rPr>
                <w:sz w:val="20"/>
                <w:szCs w:val="20"/>
              </w:rPr>
            </w:pPr>
            <w:r w:rsidRPr="00242292">
              <w:rPr>
                <w:sz w:val="20"/>
                <w:szCs w:val="20"/>
              </w:rPr>
              <w:t>Зал бокса: ОФП</w:t>
            </w:r>
          </w:p>
        </w:tc>
        <w:tc>
          <w:tcPr>
            <w:tcW w:w="640" w:type="pct"/>
            <w:shd w:val="clear" w:color="auto" w:fill="auto"/>
            <w:hideMark/>
          </w:tcPr>
          <w:p w14:paraId="1E3D4AEF" w14:textId="77777777" w:rsidR="00242292" w:rsidRPr="00242292" w:rsidRDefault="00242292" w:rsidP="00242292">
            <w:pPr>
              <w:jc w:val="center"/>
              <w:rPr>
                <w:sz w:val="20"/>
                <w:szCs w:val="20"/>
              </w:rPr>
            </w:pPr>
            <w:r w:rsidRPr="00242292">
              <w:rPr>
                <w:sz w:val="20"/>
                <w:szCs w:val="20"/>
              </w:rPr>
              <w:t>9,20*11,35</w:t>
            </w:r>
          </w:p>
        </w:tc>
        <w:tc>
          <w:tcPr>
            <w:tcW w:w="730" w:type="pct"/>
            <w:shd w:val="clear" w:color="auto" w:fill="auto"/>
            <w:hideMark/>
          </w:tcPr>
          <w:p w14:paraId="652251D9" w14:textId="77777777" w:rsidR="00242292" w:rsidRPr="00242292" w:rsidRDefault="00242292" w:rsidP="00242292">
            <w:pPr>
              <w:jc w:val="center"/>
              <w:rPr>
                <w:sz w:val="20"/>
                <w:szCs w:val="20"/>
              </w:rPr>
            </w:pPr>
            <w:r w:rsidRPr="00242292">
              <w:rPr>
                <w:sz w:val="20"/>
                <w:szCs w:val="20"/>
              </w:rPr>
              <w:t>30240</w:t>
            </w:r>
          </w:p>
        </w:tc>
        <w:tc>
          <w:tcPr>
            <w:tcW w:w="533" w:type="pct"/>
            <w:shd w:val="clear" w:color="auto" w:fill="auto"/>
            <w:hideMark/>
          </w:tcPr>
          <w:p w14:paraId="70AAD436" w14:textId="77777777" w:rsidR="00242292" w:rsidRPr="00242292" w:rsidRDefault="00242292" w:rsidP="00242292">
            <w:pPr>
              <w:jc w:val="center"/>
              <w:rPr>
                <w:sz w:val="20"/>
                <w:szCs w:val="20"/>
              </w:rPr>
            </w:pPr>
            <w:r w:rsidRPr="00242292">
              <w:rPr>
                <w:sz w:val="20"/>
                <w:szCs w:val="20"/>
              </w:rPr>
              <w:t>26400</w:t>
            </w:r>
          </w:p>
        </w:tc>
        <w:tc>
          <w:tcPr>
            <w:tcW w:w="705" w:type="pct"/>
            <w:vMerge w:val="restart"/>
            <w:shd w:val="clear" w:color="auto" w:fill="auto"/>
            <w:hideMark/>
          </w:tcPr>
          <w:p w14:paraId="649C0869" w14:textId="77777777" w:rsidR="00242292" w:rsidRPr="00242292" w:rsidRDefault="00242292" w:rsidP="00242292">
            <w:pPr>
              <w:jc w:val="center"/>
              <w:rPr>
                <w:sz w:val="20"/>
                <w:szCs w:val="20"/>
              </w:rPr>
            </w:pPr>
            <w:r w:rsidRPr="00242292">
              <w:rPr>
                <w:sz w:val="20"/>
                <w:szCs w:val="20"/>
              </w:rPr>
              <w:t>1905</w:t>
            </w:r>
          </w:p>
        </w:tc>
      </w:tr>
      <w:tr w:rsidR="00242292" w:rsidRPr="00242292" w14:paraId="27A2C257" w14:textId="77777777" w:rsidTr="00242292">
        <w:trPr>
          <w:trHeight w:val="283"/>
        </w:trPr>
        <w:tc>
          <w:tcPr>
            <w:tcW w:w="248" w:type="pct"/>
            <w:vMerge/>
            <w:shd w:val="clear" w:color="auto" w:fill="auto"/>
            <w:hideMark/>
          </w:tcPr>
          <w:p w14:paraId="717E9E92" w14:textId="77777777" w:rsidR="00242292" w:rsidRPr="00242292" w:rsidRDefault="00242292" w:rsidP="00242292">
            <w:pPr>
              <w:jc w:val="center"/>
              <w:rPr>
                <w:sz w:val="20"/>
                <w:szCs w:val="20"/>
              </w:rPr>
            </w:pPr>
          </w:p>
        </w:tc>
        <w:tc>
          <w:tcPr>
            <w:tcW w:w="1335" w:type="pct"/>
            <w:vMerge/>
            <w:shd w:val="clear" w:color="auto" w:fill="auto"/>
            <w:hideMark/>
          </w:tcPr>
          <w:p w14:paraId="1BC7F7D4" w14:textId="77777777" w:rsidR="00242292" w:rsidRPr="00242292" w:rsidRDefault="00242292" w:rsidP="00242292">
            <w:pPr>
              <w:jc w:val="center"/>
              <w:rPr>
                <w:sz w:val="20"/>
                <w:szCs w:val="20"/>
              </w:rPr>
            </w:pPr>
          </w:p>
        </w:tc>
        <w:tc>
          <w:tcPr>
            <w:tcW w:w="809" w:type="pct"/>
            <w:shd w:val="clear" w:color="auto" w:fill="auto"/>
            <w:hideMark/>
          </w:tcPr>
          <w:p w14:paraId="0C4F0B4A" w14:textId="14A22E23" w:rsidR="00242292" w:rsidRPr="00242292" w:rsidRDefault="00242292" w:rsidP="00242292">
            <w:pPr>
              <w:jc w:val="center"/>
              <w:rPr>
                <w:sz w:val="20"/>
                <w:szCs w:val="20"/>
              </w:rPr>
            </w:pPr>
            <w:r w:rsidRPr="00242292">
              <w:rPr>
                <w:sz w:val="20"/>
                <w:szCs w:val="20"/>
              </w:rPr>
              <w:t>Гимнастический городок</w:t>
            </w:r>
          </w:p>
        </w:tc>
        <w:tc>
          <w:tcPr>
            <w:tcW w:w="640" w:type="pct"/>
            <w:shd w:val="clear" w:color="auto" w:fill="auto"/>
            <w:hideMark/>
          </w:tcPr>
          <w:p w14:paraId="4F70D4BF" w14:textId="77777777" w:rsidR="00242292" w:rsidRPr="00242292" w:rsidRDefault="00242292" w:rsidP="00242292">
            <w:pPr>
              <w:jc w:val="center"/>
              <w:rPr>
                <w:sz w:val="20"/>
                <w:szCs w:val="20"/>
              </w:rPr>
            </w:pPr>
            <w:r w:rsidRPr="00242292">
              <w:rPr>
                <w:sz w:val="20"/>
                <w:szCs w:val="20"/>
              </w:rPr>
              <w:t>15*8</w:t>
            </w:r>
          </w:p>
        </w:tc>
        <w:tc>
          <w:tcPr>
            <w:tcW w:w="730" w:type="pct"/>
            <w:shd w:val="clear" w:color="auto" w:fill="auto"/>
            <w:hideMark/>
          </w:tcPr>
          <w:p w14:paraId="7B7E717C" w14:textId="77777777" w:rsidR="00242292" w:rsidRPr="00242292" w:rsidRDefault="00242292" w:rsidP="00242292">
            <w:pPr>
              <w:jc w:val="center"/>
              <w:rPr>
                <w:sz w:val="20"/>
                <w:szCs w:val="20"/>
              </w:rPr>
            </w:pPr>
            <w:r w:rsidRPr="00242292">
              <w:rPr>
                <w:sz w:val="20"/>
                <w:szCs w:val="20"/>
              </w:rPr>
              <w:t>9180</w:t>
            </w:r>
          </w:p>
        </w:tc>
        <w:tc>
          <w:tcPr>
            <w:tcW w:w="533" w:type="pct"/>
            <w:shd w:val="clear" w:color="auto" w:fill="auto"/>
            <w:hideMark/>
          </w:tcPr>
          <w:p w14:paraId="3CD4A938" w14:textId="77777777" w:rsidR="00242292" w:rsidRPr="00242292" w:rsidRDefault="00242292" w:rsidP="00242292">
            <w:pPr>
              <w:jc w:val="center"/>
              <w:rPr>
                <w:sz w:val="20"/>
                <w:szCs w:val="20"/>
              </w:rPr>
            </w:pPr>
            <w:r w:rsidRPr="00242292">
              <w:rPr>
                <w:sz w:val="20"/>
                <w:szCs w:val="20"/>
              </w:rPr>
              <w:t>11520</w:t>
            </w:r>
          </w:p>
        </w:tc>
        <w:tc>
          <w:tcPr>
            <w:tcW w:w="705" w:type="pct"/>
            <w:vMerge/>
            <w:shd w:val="clear" w:color="auto" w:fill="auto"/>
            <w:hideMark/>
          </w:tcPr>
          <w:p w14:paraId="456C96E5" w14:textId="77777777" w:rsidR="00242292" w:rsidRPr="00242292" w:rsidRDefault="00242292" w:rsidP="00242292">
            <w:pPr>
              <w:jc w:val="center"/>
              <w:rPr>
                <w:sz w:val="20"/>
                <w:szCs w:val="20"/>
              </w:rPr>
            </w:pPr>
          </w:p>
        </w:tc>
      </w:tr>
      <w:tr w:rsidR="00242292" w:rsidRPr="00242292" w14:paraId="1243AEA1" w14:textId="77777777" w:rsidTr="00242292">
        <w:trPr>
          <w:trHeight w:val="283"/>
        </w:trPr>
        <w:tc>
          <w:tcPr>
            <w:tcW w:w="248" w:type="pct"/>
            <w:vMerge/>
            <w:shd w:val="clear" w:color="auto" w:fill="auto"/>
            <w:hideMark/>
          </w:tcPr>
          <w:p w14:paraId="2A06586D" w14:textId="77777777" w:rsidR="00242292" w:rsidRPr="00242292" w:rsidRDefault="00242292" w:rsidP="00242292">
            <w:pPr>
              <w:jc w:val="center"/>
              <w:rPr>
                <w:sz w:val="20"/>
                <w:szCs w:val="20"/>
              </w:rPr>
            </w:pPr>
          </w:p>
        </w:tc>
        <w:tc>
          <w:tcPr>
            <w:tcW w:w="1335" w:type="pct"/>
            <w:vMerge/>
            <w:shd w:val="clear" w:color="auto" w:fill="auto"/>
            <w:hideMark/>
          </w:tcPr>
          <w:p w14:paraId="1D715EB6" w14:textId="77777777" w:rsidR="00242292" w:rsidRPr="00242292" w:rsidRDefault="00242292" w:rsidP="00242292">
            <w:pPr>
              <w:jc w:val="center"/>
              <w:rPr>
                <w:sz w:val="20"/>
                <w:szCs w:val="20"/>
              </w:rPr>
            </w:pPr>
          </w:p>
        </w:tc>
        <w:tc>
          <w:tcPr>
            <w:tcW w:w="809" w:type="pct"/>
            <w:shd w:val="clear" w:color="auto" w:fill="auto"/>
            <w:hideMark/>
          </w:tcPr>
          <w:p w14:paraId="7498ACCF" w14:textId="7DFEFA41" w:rsidR="00242292" w:rsidRPr="00242292" w:rsidRDefault="00242292" w:rsidP="00242292">
            <w:pPr>
              <w:jc w:val="center"/>
              <w:rPr>
                <w:sz w:val="20"/>
                <w:szCs w:val="20"/>
              </w:rPr>
            </w:pPr>
            <w:r w:rsidRPr="00242292">
              <w:rPr>
                <w:sz w:val="20"/>
                <w:szCs w:val="20"/>
              </w:rPr>
              <w:t>Футбольное поле</w:t>
            </w:r>
          </w:p>
        </w:tc>
        <w:tc>
          <w:tcPr>
            <w:tcW w:w="640" w:type="pct"/>
            <w:shd w:val="clear" w:color="auto" w:fill="auto"/>
            <w:hideMark/>
          </w:tcPr>
          <w:p w14:paraId="202A7E08" w14:textId="77777777" w:rsidR="00242292" w:rsidRPr="00242292" w:rsidRDefault="00242292" w:rsidP="00242292">
            <w:pPr>
              <w:jc w:val="center"/>
              <w:rPr>
                <w:sz w:val="20"/>
                <w:szCs w:val="20"/>
              </w:rPr>
            </w:pPr>
            <w:r w:rsidRPr="00242292">
              <w:rPr>
                <w:sz w:val="20"/>
                <w:szCs w:val="20"/>
              </w:rPr>
              <w:t>60*30</w:t>
            </w:r>
          </w:p>
        </w:tc>
        <w:tc>
          <w:tcPr>
            <w:tcW w:w="730" w:type="pct"/>
            <w:shd w:val="clear" w:color="auto" w:fill="auto"/>
            <w:hideMark/>
          </w:tcPr>
          <w:p w14:paraId="253B5469" w14:textId="77777777" w:rsidR="00242292" w:rsidRPr="00242292" w:rsidRDefault="00242292" w:rsidP="00242292">
            <w:pPr>
              <w:jc w:val="center"/>
              <w:rPr>
                <w:sz w:val="20"/>
                <w:szCs w:val="20"/>
              </w:rPr>
            </w:pPr>
            <w:r w:rsidRPr="00242292">
              <w:rPr>
                <w:sz w:val="20"/>
                <w:szCs w:val="20"/>
              </w:rPr>
              <w:t>24000</w:t>
            </w:r>
          </w:p>
        </w:tc>
        <w:tc>
          <w:tcPr>
            <w:tcW w:w="533" w:type="pct"/>
            <w:shd w:val="clear" w:color="auto" w:fill="auto"/>
            <w:hideMark/>
          </w:tcPr>
          <w:p w14:paraId="7021F544" w14:textId="77777777" w:rsidR="00242292" w:rsidRPr="00242292" w:rsidRDefault="00242292" w:rsidP="00242292">
            <w:pPr>
              <w:jc w:val="center"/>
              <w:rPr>
                <w:sz w:val="20"/>
                <w:szCs w:val="20"/>
              </w:rPr>
            </w:pPr>
            <w:r w:rsidRPr="00242292">
              <w:rPr>
                <w:sz w:val="20"/>
                <w:szCs w:val="20"/>
              </w:rPr>
              <w:t>42000</w:t>
            </w:r>
          </w:p>
        </w:tc>
        <w:tc>
          <w:tcPr>
            <w:tcW w:w="705" w:type="pct"/>
            <w:vMerge/>
            <w:shd w:val="clear" w:color="auto" w:fill="auto"/>
            <w:hideMark/>
          </w:tcPr>
          <w:p w14:paraId="61CB2996" w14:textId="77777777" w:rsidR="00242292" w:rsidRPr="00242292" w:rsidRDefault="00242292" w:rsidP="00242292">
            <w:pPr>
              <w:jc w:val="center"/>
              <w:rPr>
                <w:sz w:val="20"/>
                <w:szCs w:val="20"/>
              </w:rPr>
            </w:pPr>
          </w:p>
        </w:tc>
      </w:tr>
      <w:tr w:rsidR="00242292" w:rsidRPr="00242292" w14:paraId="699B3675" w14:textId="77777777" w:rsidTr="00242292">
        <w:trPr>
          <w:trHeight w:val="283"/>
        </w:trPr>
        <w:tc>
          <w:tcPr>
            <w:tcW w:w="248" w:type="pct"/>
            <w:vMerge/>
            <w:shd w:val="clear" w:color="auto" w:fill="auto"/>
            <w:hideMark/>
          </w:tcPr>
          <w:p w14:paraId="498F0325" w14:textId="77777777" w:rsidR="00242292" w:rsidRPr="00242292" w:rsidRDefault="00242292" w:rsidP="00242292">
            <w:pPr>
              <w:jc w:val="center"/>
              <w:rPr>
                <w:sz w:val="20"/>
                <w:szCs w:val="20"/>
              </w:rPr>
            </w:pPr>
          </w:p>
        </w:tc>
        <w:tc>
          <w:tcPr>
            <w:tcW w:w="1335" w:type="pct"/>
            <w:vMerge/>
            <w:shd w:val="clear" w:color="auto" w:fill="auto"/>
            <w:hideMark/>
          </w:tcPr>
          <w:p w14:paraId="40C016C2" w14:textId="77777777" w:rsidR="00242292" w:rsidRPr="00242292" w:rsidRDefault="00242292" w:rsidP="00242292">
            <w:pPr>
              <w:jc w:val="center"/>
              <w:rPr>
                <w:sz w:val="20"/>
                <w:szCs w:val="20"/>
              </w:rPr>
            </w:pPr>
          </w:p>
        </w:tc>
        <w:tc>
          <w:tcPr>
            <w:tcW w:w="809" w:type="pct"/>
            <w:shd w:val="clear" w:color="auto" w:fill="auto"/>
            <w:hideMark/>
          </w:tcPr>
          <w:p w14:paraId="42A1CA30" w14:textId="2CD0C1D1" w:rsidR="00242292" w:rsidRPr="00242292" w:rsidRDefault="00242292" w:rsidP="00242292">
            <w:pPr>
              <w:jc w:val="center"/>
              <w:rPr>
                <w:sz w:val="20"/>
                <w:szCs w:val="20"/>
              </w:rPr>
            </w:pPr>
            <w:r w:rsidRPr="00242292">
              <w:rPr>
                <w:sz w:val="20"/>
                <w:szCs w:val="20"/>
              </w:rPr>
              <w:t>Зал бокса: зал - Ринг</w:t>
            </w:r>
          </w:p>
        </w:tc>
        <w:tc>
          <w:tcPr>
            <w:tcW w:w="640" w:type="pct"/>
            <w:shd w:val="clear" w:color="auto" w:fill="auto"/>
            <w:hideMark/>
          </w:tcPr>
          <w:p w14:paraId="53D6634F" w14:textId="77777777" w:rsidR="00242292" w:rsidRPr="00242292" w:rsidRDefault="00242292" w:rsidP="00242292">
            <w:pPr>
              <w:jc w:val="center"/>
              <w:rPr>
                <w:sz w:val="20"/>
                <w:szCs w:val="20"/>
              </w:rPr>
            </w:pPr>
            <w:r w:rsidRPr="00242292">
              <w:rPr>
                <w:sz w:val="20"/>
                <w:szCs w:val="20"/>
              </w:rPr>
              <w:t>8,25*7,25</w:t>
            </w:r>
          </w:p>
        </w:tc>
        <w:tc>
          <w:tcPr>
            <w:tcW w:w="730" w:type="pct"/>
            <w:shd w:val="clear" w:color="auto" w:fill="auto"/>
            <w:hideMark/>
          </w:tcPr>
          <w:p w14:paraId="1841C12A" w14:textId="77777777" w:rsidR="00242292" w:rsidRPr="00242292" w:rsidRDefault="00242292" w:rsidP="00242292">
            <w:pPr>
              <w:jc w:val="center"/>
              <w:rPr>
                <w:sz w:val="20"/>
                <w:szCs w:val="20"/>
              </w:rPr>
            </w:pPr>
            <w:r w:rsidRPr="00242292">
              <w:rPr>
                <w:sz w:val="20"/>
                <w:szCs w:val="20"/>
              </w:rPr>
              <w:t>30240</w:t>
            </w:r>
          </w:p>
        </w:tc>
        <w:tc>
          <w:tcPr>
            <w:tcW w:w="533" w:type="pct"/>
            <w:shd w:val="clear" w:color="auto" w:fill="auto"/>
            <w:hideMark/>
          </w:tcPr>
          <w:p w14:paraId="2D9C2B05" w14:textId="77777777" w:rsidR="00242292" w:rsidRPr="00242292" w:rsidRDefault="00242292" w:rsidP="00242292">
            <w:pPr>
              <w:jc w:val="center"/>
              <w:rPr>
                <w:sz w:val="20"/>
                <w:szCs w:val="20"/>
              </w:rPr>
            </w:pPr>
            <w:r w:rsidRPr="00242292">
              <w:rPr>
                <w:sz w:val="20"/>
                <w:szCs w:val="20"/>
              </w:rPr>
              <w:t>38400</w:t>
            </w:r>
          </w:p>
        </w:tc>
        <w:tc>
          <w:tcPr>
            <w:tcW w:w="705" w:type="pct"/>
            <w:vMerge/>
            <w:shd w:val="clear" w:color="auto" w:fill="auto"/>
            <w:hideMark/>
          </w:tcPr>
          <w:p w14:paraId="5B2B3296" w14:textId="77777777" w:rsidR="00242292" w:rsidRPr="00242292" w:rsidRDefault="00242292" w:rsidP="00242292">
            <w:pPr>
              <w:jc w:val="center"/>
              <w:rPr>
                <w:sz w:val="20"/>
                <w:szCs w:val="20"/>
              </w:rPr>
            </w:pPr>
          </w:p>
        </w:tc>
      </w:tr>
      <w:tr w:rsidR="00242292" w:rsidRPr="00242292" w14:paraId="24F332B1" w14:textId="77777777" w:rsidTr="00242292">
        <w:trPr>
          <w:trHeight w:val="283"/>
        </w:trPr>
        <w:tc>
          <w:tcPr>
            <w:tcW w:w="248" w:type="pct"/>
            <w:vMerge/>
            <w:shd w:val="clear" w:color="auto" w:fill="auto"/>
            <w:hideMark/>
          </w:tcPr>
          <w:p w14:paraId="0285030B" w14:textId="77777777" w:rsidR="00242292" w:rsidRPr="00242292" w:rsidRDefault="00242292" w:rsidP="00242292">
            <w:pPr>
              <w:jc w:val="center"/>
              <w:rPr>
                <w:sz w:val="20"/>
                <w:szCs w:val="20"/>
              </w:rPr>
            </w:pPr>
          </w:p>
        </w:tc>
        <w:tc>
          <w:tcPr>
            <w:tcW w:w="1335" w:type="pct"/>
            <w:vMerge/>
            <w:shd w:val="clear" w:color="auto" w:fill="auto"/>
            <w:hideMark/>
          </w:tcPr>
          <w:p w14:paraId="7D11AE08" w14:textId="77777777" w:rsidR="00242292" w:rsidRPr="00242292" w:rsidRDefault="00242292" w:rsidP="00242292">
            <w:pPr>
              <w:jc w:val="center"/>
              <w:rPr>
                <w:sz w:val="20"/>
                <w:szCs w:val="20"/>
              </w:rPr>
            </w:pPr>
          </w:p>
        </w:tc>
        <w:tc>
          <w:tcPr>
            <w:tcW w:w="809" w:type="pct"/>
            <w:shd w:val="clear" w:color="auto" w:fill="auto"/>
            <w:noWrap/>
            <w:hideMark/>
          </w:tcPr>
          <w:p w14:paraId="5F632B68"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noWrap/>
            <w:hideMark/>
          </w:tcPr>
          <w:p w14:paraId="7A852E89" w14:textId="77777777" w:rsidR="00242292" w:rsidRPr="00242292" w:rsidRDefault="00242292" w:rsidP="00242292">
            <w:pPr>
              <w:jc w:val="center"/>
              <w:rPr>
                <w:sz w:val="20"/>
                <w:szCs w:val="20"/>
              </w:rPr>
            </w:pPr>
            <w:r w:rsidRPr="00242292">
              <w:rPr>
                <w:sz w:val="20"/>
                <w:szCs w:val="20"/>
              </w:rPr>
              <w:t>10*11</w:t>
            </w:r>
          </w:p>
        </w:tc>
        <w:tc>
          <w:tcPr>
            <w:tcW w:w="730" w:type="pct"/>
            <w:shd w:val="clear" w:color="auto" w:fill="auto"/>
            <w:noWrap/>
            <w:hideMark/>
          </w:tcPr>
          <w:p w14:paraId="48E5A023" w14:textId="77777777" w:rsidR="00242292" w:rsidRPr="00242292" w:rsidRDefault="00242292" w:rsidP="00242292">
            <w:pPr>
              <w:jc w:val="center"/>
              <w:rPr>
                <w:sz w:val="20"/>
                <w:szCs w:val="20"/>
              </w:rPr>
            </w:pPr>
            <w:r w:rsidRPr="00242292">
              <w:rPr>
                <w:sz w:val="20"/>
                <w:szCs w:val="20"/>
              </w:rPr>
              <w:t>15300</w:t>
            </w:r>
          </w:p>
        </w:tc>
        <w:tc>
          <w:tcPr>
            <w:tcW w:w="533" w:type="pct"/>
            <w:shd w:val="clear" w:color="auto" w:fill="auto"/>
            <w:noWrap/>
            <w:hideMark/>
          </w:tcPr>
          <w:p w14:paraId="2C3D3316" w14:textId="77777777" w:rsidR="00242292" w:rsidRPr="00242292" w:rsidRDefault="00242292" w:rsidP="00242292">
            <w:pPr>
              <w:jc w:val="center"/>
              <w:rPr>
                <w:sz w:val="20"/>
                <w:szCs w:val="20"/>
              </w:rPr>
            </w:pPr>
            <w:r w:rsidRPr="00242292">
              <w:rPr>
                <w:sz w:val="20"/>
                <w:szCs w:val="20"/>
              </w:rPr>
              <w:t>30000</w:t>
            </w:r>
          </w:p>
        </w:tc>
        <w:tc>
          <w:tcPr>
            <w:tcW w:w="705" w:type="pct"/>
            <w:shd w:val="clear" w:color="auto" w:fill="auto"/>
            <w:hideMark/>
          </w:tcPr>
          <w:p w14:paraId="42DD9AB3" w14:textId="77777777" w:rsidR="00242292" w:rsidRPr="00242292" w:rsidRDefault="00242292" w:rsidP="00242292">
            <w:pPr>
              <w:jc w:val="center"/>
              <w:rPr>
                <w:sz w:val="20"/>
                <w:szCs w:val="20"/>
              </w:rPr>
            </w:pPr>
            <w:r w:rsidRPr="00242292">
              <w:rPr>
                <w:sz w:val="20"/>
                <w:szCs w:val="20"/>
              </w:rPr>
              <w:t>2010</w:t>
            </w:r>
          </w:p>
        </w:tc>
      </w:tr>
      <w:tr w:rsidR="00242292" w:rsidRPr="00242292" w14:paraId="1C32F17C" w14:textId="77777777" w:rsidTr="00242292">
        <w:trPr>
          <w:trHeight w:val="283"/>
        </w:trPr>
        <w:tc>
          <w:tcPr>
            <w:tcW w:w="248" w:type="pct"/>
            <w:vMerge/>
            <w:shd w:val="clear" w:color="auto" w:fill="auto"/>
            <w:hideMark/>
          </w:tcPr>
          <w:p w14:paraId="20EC844C" w14:textId="77777777" w:rsidR="00242292" w:rsidRPr="00242292" w:rsidRDefault="00242292" w:rsidP="00242292">
            <w:pPr>
              <w:jc w:val="center"/>
              <w:rPr>
                <w:sz w:val="20"/>
                <w:szCs w:val="20"/>
              </w:rPr>
            </w:pPr>
          </w:p>
        </w:tc>
        <w:tc>
          <w:tcPr>
            <w:tcW w:w="1335" w:type="pct"/>
            <w:vMerge/>
            <w:shd w:val="clear" w:color="auto" w:fill="auto"/>
            <w:hideMark/>
          </w:tcPr>
          <w:p w14:paraId="7CF153AA" w14:textId="77777777" w:rsidR="00242292" w:rsidRPr="00242292" w:rsidRDefault="00242292" w:rsidP="00242292">
            <w:pPr>
              <w:jc w:val="center"/>
              <w:rPr>
                <w:sz w:val="20"/>
                <w:szCs w:val="20"/>
              </w:rPr>
            </w:pPr>
          </w:p>
        </w:tc>
        <w:tc>
          <w:tcPr>
            <w:tcW w:w="809" w:type="pct"/>
            <w:shd w:val="clear" w:color="auto" w:fill="auto"/>
            <w:hideMark/>
          </w:tcPr>
          <w:p w14:paraId="071FA560" w14:textId="5FA8453E" w:rsidR="00242292" w:rsidRPr="00242292" w:rsidRDefault="00242292" w:rsidP="00242292">
            <w:pPr>
              <w:jc w:val="center"/>
              <w:rPr>
                <w:sz w:val="20"/>
                <w:szCs w:val="20"/>
              </w:rPr>
            </w:pPr>
            <w:r w:rsidRPr="00242292">
              <w:rPr>
                <w:sz w:val="20"/>
                <w:szCs w:val="20"/>
              </w:rPr>
              <w:t>Тренажерный зал - 6 шт.</w:t>
            </w:r>
          </w:p>
        </w:tc>
        <w:tc>
          <w:tcPr>
            <w:tcW w:w="640" w:type="pct"/>
            <w:shd w:val="clear" w:color="auto" w:fill="auto"/>
            <w:hideMark/>
          </w:tcPr>
          <w:p w14:paraId="64180D7E" w14:textId="77777777" w:rsidR="00242292" w:rsidRPr="00242292" w:rsidRDefault="00242292" w:rsidP="00242292">
            <w:pPr>
              <w:jc w:val="center"/>
              <w:rPr>
                <w:sz w:val="20"/>
                <w:szCs w:val="20"/>
              </w:rPr>
            </w:pPr>
            <w:r w:rsidRPr="00242292">
              <w:rPr>
                <w:sz w:val="20"/>
                <w:szCs w:val="20"/>
              </w:rPr>
              <w:t>6,24*6,47</w:t>
            </w:r>
          </w:p>
        </w:tc>
        <w:tc>
          <w:tcPr>
            <w:tcW w:w="730" w:type="pct"/>
            <w:shd w:val="clear" w:color="auto" w:fill="auto"/>
            <w:hideMark/>
          </w:tcPr>
          <w:p w14:paraId="3AD3AF93" w14:textId="77777777" w:rsidR="00242292" w:rsidRPr="00242292" w:rsidRDefault="00242292" w:rsidP="00242292">
            <w:pPr>
              <w:jc w:val="center"/>
              <w:rPr>
                <w:sz w:val="20"/>
                <w:szCs w:val="20"/>
              </w:rPr>
            </w:pPr>
            <w:r w:rsidRPr="00242292">
              <w:rPr>
                <w:sz w:val="20"/>
                <w:szCs w:val="20"/>
              </w:rPr>
              <w:t>30240</w:t>
            </w:r>
          </w:p>
        </w:tc>
        <w:tc>
          <w:tcPr>
            <w:tcW w:w="533" w:type="pct"/>
            <w:shd w:val="clear" w:color="auto" w:fill="auto"/>
            <w:hideMark/>
          </w:tcPr>
          <w:p w14:paraId="660360FC" w14:textId="77777777" w:rsidR="00242292" w:rsidRPr="00242292" w:rsidRDefault="00242292" w:rsidP="00242292">
            <w:pPr>
              <w:jc w:val="center"/>
              <w:rPr>
                <w:sz w:val="20"/>
                <w:szCs w:val="20"/>
              </w:rPr>
            </w:pPr>
            <w:r w:rsidRPr="00242292">
              <w:rPr>
                <w:sz w:val="20"/>
                <w:szCs w:val="20"/>
              </w:rPr>
              <w:t>14400</w:t>
            </w:r>
          </w:p>
        </w:tc>
        <w:tc>
          <w:tcPr>
            <w:tcW w:w="705" w:type="pct"/>
            <w:vMerge w:val="restart"/>
            <w:shd w:val="clear" w:color="auto" w:fill="auto"/>
            <w:hideMark/>
          </w:tcPr>
          <w:p w14:paraId="2AAC816F" w14:textId="77777777" w:rsidR="00242292" w:rsidRPr="00242292" w:rsidRDefault="00242292" w:rsidP="00242292">
            <w:pPr>
              <w:jc w:val="center"/>
              <w:rPr>
                <w:sz w:val="20"/>
                <w:szCs w:val="20"/>
              </w:rPr>
            </w:pPr>
            <w:r w:rsidRPr="00242292">
              <w:rPr>
                <w:sz w:val="20"/>
                <w:szCs w:val="20"/>
              </w:rPr>
              <w:t>1967</w:t>
            </w:r>
          </w:p>
        </w:tc>
      </w:tr>
      <w:tr w:rsidR="00242292" w:rsidRPr="00242292" w14:paraId="088E836D" w14:textId="77777777" w:rsidTr="00242292">
        <w:trPr>
          <w:trHeight w:val="283"/>
        </w:trPr>
        <w:tc>
          <w:tcPr>
            <w:tcW w:w="248" w:type="pct"/>
            <w:vMerge/>
            <w:shd w:val="clear" w:color="auto" w:fill="auto"/>
            <w:hideMark/>
          </w:tcPr>
          <w:p w14:paraId="6966EF98" w14:textId="77777777" w:rsidR="00242292" w:rsidRPr="00242292" w:rsidRDefault="00242292" w:rsidP="00242292">
            <w:pPr>
              <w:jc w:val="center"/>
              <w:rPr>
                <w:sz w:val="20"/>
                <w:szCs w:val="20"/>
              </w:rPr>
            </w:pPr>
          </w:p>
        </w:tc>
        <w:tc>
          <w:tcPr>
            <w:tcW w:w="1335" w:type="pct"/>
            <w:vMerge/>
            <w:shd w:val="clear" w:color="auto" w:fill="auto"/>
            <w:hideMark/>
          </w:tcPr>
          <w:p w14:paraId="57E81309" w14:textId="77777777" w:rsidR="00242292" w:rsidRPr="00242292" w:rsidRDefault="00242292" w:rsidP="00242292">
            <w:pPr>
              <w:jc w:val="center"/>
              <w:rPr>
                <w:sz w:val="20"/>
                <w:szCs w:val="20"/>
              </w:rPr>
            </w:pPr>
          </w:p>
        </w:tc>
        <w:tc>
          <w:tcPr>
            <w:tcW w:w="809" w:type="pct"/>
            <w:shd w:val="clear" w:color="auto" w:fill="auto"/>
            <w:hideMark/>
          </w:tcPr>
          <w:p w14:paraId="0874FD94" w14:textId="55753EF4" w:rsidR="00242292" w:rsidRPr="00242292" w:rsidRDefault="00242292" w:rsidP="00242292">
            <w:pPr>
              <w:jc w:val="center"/>
              <w:rPr>
                <w:sz w:val="20"/>
                <w:szCs w:val="20"/>
              </w:rPr>
            </w:pPr>
            <w:r w:rsidRPr="00242292">
              <w:rPr>
                <w:sz w:val="20"/>
                <w:szCs w:val="20"/>
              </w:rPr>
              <w:t>Гимнастический городок</w:t>
            </w:r>
          </w:p>
        </w:tc>
        <w:tc>
          <w:tcPr>
            <w:tcW w:w="640" w:type="pct"/>
            <w:shd w:val="clear" w:color="auto" w:fill="auto"/>
            <w:hideMark/>
          </w:tcPr>
          <w:p w14:paraId="0B30D7F5" w14:textId="77777777" w:rsidR="00242292" w:rsidRPr="00242292" w:rsidRDefault="00242292" w:rsidP="00242292">
            <w:pPr>
              <w:jc w:val="center"/>
              <w:rPr>
                <w:sz w:val="20"/>
                <w:szCs w:val="20"/>
              </w:rPr>
            </w:pPr>
            <w:r w:rsidRPr="00242292">
              <w:rPr>
                <w:sz w:val="20"/>
                <w:szCs w:val="20"/>
              </w:rPr>
              <w:t>15*8</w:t>
            </w:r>
          </w:p>
        </w:tc>
        <w:tc>
          <w:tcPr>
            <w:tcW w:w="730" w:type="pct"/>
            <w:shd w:val="clear" w:color="auto" w:fill="auto"/>
            <w:hideMark/>
          </w:tcPr>
          <w:p w14:paraId="130ACF8C" w14:textId="77777777" w:rsidR="00242292" w:rsidRPr="00242292" w:rsidRDefault="00242292" w:rsidP="00242292">
            <w:pPr>
              <w:jc w:val="center"/>
              <w:rPr>
                <w:sz w:val="20"/>
                <w:szCs w:val="20"/>
              </w:rPr>
            </w:pPr>
            <w:r w:rsidRPr="00242292">
              <w:rPr>
                <w:sz w:val="20"/>
                <w:szCs w:val="20"/>
              </w:rPr>
              <w:t>9180</w:t>
            </w:r>
          </w:p>
        </w:tc>
        <w:tc>
          <w:tcPr>
            <w:tcW w:w="533" w:type="pct"/>
            <w:shd w:val="clear" w:color="auto" w:fill="auto"/>
            <w:hideMark/>
          </w:tcPr>
          <w:p w14:paraId="20C8F3EB" w14:textId="77777777" w:rsidR="00242292" w:rsidRPr="00242292" w:rsidRDefault="00242292" w:rsidP="00242292">
            <w:pPr>
              <w:jc w:val="center"/>
              <w:rPr>
                <w:sz w:val="20"/>
                <w:szCs w:val="20"/>
              </w:rPr>
            </w:pPr>
            <w:r w:rsidRPr="00242292">
              <w:rPr>
                <w:sz w:val="20"/>
                <w:szCs w:val="20"/>
              </w:rPr>
              <w:t>11520</w:t>
            </w:r>
          </w:p>
        </w:tc>
        <w:tc>
          <w:tcPr>
            <w:tcW w:w="705" w:type="pct"/>
            <w:vMerge/>
            <w:shd w:val="clear" w:color="auto" w:fill="auto"/>
            <w:hideMark/>
          </w:tcPr>
          <w:p w14:paraId="584251D7" w14:textId="77777777" w:rsidR="00242292" w:rsidRPr="00242292" w:rsidRDefault="00242292" w:rsidP="00242292">
            <w:pPr>
              <w:jc w:val="center"/>
              <w:rPr>
                <w:sz w:val="20"/>
                <w:szCs w:val="20"/>
              </w:rPr>
            </w:pPr>
          </w:p>
        </w:tc>
      </w:tr>
      <w:tr w:rsidR="00242292" w:rsidRPr="00242292" w14:paraId="22304ACE" w14:textId="77777777" w:rsidTr="00242292">
        <w:trPr>
          <w:trHeight w:val="283"/>
        </w:trPr>
        <w:tc>
          <w:tcPr>
            <w:tcW w:w="248" w:type="pct"/>
            <w:vMerge/>
            <w:shd w:val="clear" w:color="auto" w:fill="auto"/>
            <w:hideMark/>
          </w:tcPr>
          <w:p w14:paraId="5E54A16C" w14:textId="77777777" w:rsidR="00242292" w:rsidRPr="00242292" w:rsidRDefault="00242292" w:rsidP="00242292">
            <w:pPr>
              <w:jc w:val="center"/>
              <w:rPr>
                <w:sz w:val="20"/>
                <w:szCs w:val="20"/>
              </w:rPr>
            </w:pPr>
          </w:p>
        </w:tc>
        <w:tc>
          <w:tcPr>
            <w:tcW w:w="1335" w:type="pct"/>
            <w:vMerge/>
            <w:shd w:val="clear" w:color="auto" w:fill="auto"/>
            <w:hideMark/>
          </w:tcPr>
          <w:p w14:paraId="6E94B4D2" w14:textId="77777777" w:rsidR="00242292" w:rsidRPr="00242292" w:rsidRDefault="00242292" w:rsidP="00242292">
            <w:pPr>
              <w:jc w:val="center"/>
              <w:rPr>
                <w:sz w:val="20"/>
                <w:szCs w:val="20"/>
              </w:rPr>
            </w:pPr>
          </w:p>
        </w:tc>
        <w:tc>
          <w:tcPr>
            <w:tcW w:w="809" w:type="pct"/>
            <w:shd w:val="clear" w:color="auto" w:fill="auto"/>
            <w:hideMark/>
          </w:tcPr>
          <w:p w14:paraId="7CA618AB" w14:textId="04CB1078" w:rsidR="00242292" w:rsidRPr="00242292" w:rsidRDefault="00242292" w:rsidP="00242292">
            <w:pPr>
              <w:jc w:val="center"/>
              <w:rPr>
                <w:sz w:val="20"/>
                <w:szCs w:val="20"/>
              </w:rPr>
            </w:pPr>
            <w:r w:rsidRPr="00242292">
              <w:rPr>
                <w:sz w:val="20"/>
                <w:szCs w:val="20"/>
              </w:rPr>
              <w:t>Футбольное поле</w:t>
            </w:r>
          </w:p>
        </w:tc>
        <w:tc>
          <w:tcPr>
            <w:tcW w:w="640" w:type="pct"/>
            <w:shd w:val="clear" w:color="auto" w:fill="auto"/>
            <w:hideMark/>
          </w:tcPr>
          <w:p w14:paraId="0B0D5721" w14:textId="77777777" w:rsidR="00242292" w:rsidRPr="00242292" w:rsidRDefault="00242292" w:rsidP="00242292">
            <w:pPr>
              <w:jc w:val="center"/>
              <w:rPr>
                <w:sz w:val="20"/>
                <w:szCs w:val="20"/>
              </w:rPr>
            </w:pPr>
            <w:r w:rsidRPr="00242292">
              <w:rPr>
                <w:sz w:val="20"/>
                <w:szCs w:val="20"/>
              </w:rPr>
              <w:t>40*30</w:t>
            </w:r>
          </w:p>
        </w:tc>
        <w:tc>
          <w:tcPr>
            <w:tcW w:w="730" w:type="pct"/>
            <w:shd w:val="clear" w:color="auto" w:fill="auto"/>
            <w:hideMark/>
          </w:tcPr>
          <w:p w14:paraId="7E0D6EA9" w14:textId="77777777" w:rsidR="00242292" w:rsidRPr="00242292" w:rsidRDefault="00242292" w:rsidP="00242292">
            <w:pPr>
              <w:jc w:val="center"/>
              <w:rPr>
                <w:sz w:val="20"/>
                <w:szCs w:val="20"/>
              </w:rPr>
            </w:pPr>
            <w:r w:rsidRPr="00242292">
              <w:rPr>
                <w:sz w:val="20"/>
                <w:szCs w:val="20"/>
              </w:rPr>
              <w:t>24000</w:t>
            </w:r>
          </w:p>
        </w:tc>
        <w:tc>
          <w:tcPr>
            <w:tcW w:w="533" w:type="pct"/>
            <w:shd w:val="clear" w:color="auto" w:fill="auto"/>
            <w:hideMark/>
          </w:tcPr>
          <w:p w14:paraId="645B33DE" w14:textId="77777777" w:rsidR="00242292" w:rsidRPr="00242292" w:rsidRDefault="00242292" w:rsidP="00242292">
            <w:pPr>
              <w:jc w:val="center"/>
              <w:rPr>
                <w:sz w:val="20"/>
                <w:szCs w:val="20"/>
              </w:rPr>
            </w:pPr>
            <w:r w:rsidRPr="00242292">
              <w:rPr>
                <w:sz w:val="20"/>
                <w:szCs w:val="20"/>
              </w:rPr>
              <w:t>42000</w:t>
            </w:r>
          </w:p>
        </w:tc>
        <w:tc>
          <w:tcPr>
            <w:tcW w:w="705" w:type="pct"/>
            <w:vMerge/>
            <w:shd w:val="clear" w:color="auto" w:fill="auto"/>
            <w:hideMark/>
          </w:tcPr>
          <w:p w14:paraId="19E1A9D6" w14:textId="77777777" w:rsidR="00242292" w:rsidRPr="00242292" w:rsidRDefault="00242292" w:rsidP="00242292">
            <w:pPr>
              <w:jc w:val="center"/>
              <w:rPr>
                <w:sz w:val="20"/>
                <w:szCs w:val="20"/>
              </w:rPr>
            </w:pPr>
          </w:p>
        </w:tc>
      </w:tr>
      <w:tr w:rsidR="00242292" w:rsidRPr="00242292" w14:paraId="1FFE28EB" w14:textId="77777777" w:rsidTr="00242292">
        <w:trPr>
          <w:trHeight w:val="283"/>
        </w:trPr>
        <w:tc>
          <w:tcPr>
            <w:tcW w:w="248" w:type="pct"/>
            <w:vMerge/>
            <w:shd w:val="clear" w:color="auto" w:fill="auto"/>
            <w:hideMark/>
          </w:tcPr>
          <w:p w14:paraId="31B28BA7" w14:textId="77777777" w:rsidR="00242292" w:rsidRPr="00242292" w:rsidRDefault="00242292" w:rsidP="00242292">
            <w:pPr>
              <w:jc w:val="center"/>
              <w:rPr>
                <w:sz w:val="20"/>
                <w:szCs w:val="20"/>
              </w:rPr>
            </w:pPr>
          </w:p>
        </w:tc>
        <w:tc>
          <w:tcPr>
            <w:tcW w:w="1335" w:type="pct"/>
            <w:vMerge/>
            <w:shd w:val="clear" w:color="auto" w:fill="auto"/>
            <w:hideMark/>
          </w:tcPr>
          <w:p w14:paraId="212EC8A1" w14:textId="77777777" w:rsidR="00242292" w:rsidRPr="00242292" w:rsidRDefault="00242292" w:rsidP="00242292">
            <w:pPr>
              <w:jc w:val="center"/>
              <w:rPr>
                <w:sz w:val="20"/>
                <w:szCs w:val="20"/>
              </w:rPr>
            </w:pPr>
          </w:p>
        </w:tc>
        <w:tc>
          <w:tcPr>
            <w:tcW w:w="809" w:type="pct"/>
            <w:shd w:val="clear" w:color="auto" w:fill="auto"/>
            <w:hideMark/>
          </w:tcPr>
          <w:p w14:paraId="63CACC6C" w14:textId="7008F9DA" w:rsidR="00242292" w:rsidRPr="00242292" w:rsidRDefault="00242292" w:rsidP="00242292">
            <w:pPr>
              <w:jc w:val="center"/>
              <w:rPr>
                <w:sz w:val="20"/>
                <w:szCs w:val="20"/>
              </w:rPr>
            </w:pPr>
            <w:r w:rsidRPr="00242292">
              <w:rPr>
                <w:sz w:val="20"/>
                <w:szCs w:val="20"/>
              </w:rPr>
              <w:t xml:space="preserve">Зал </w:t>
            </w:r>
            <w:r w:rsidR="00D31F7C">
              <w:rPr>
                <w:sz w:val="20"/>
                <w:szCs w:val="20"/>
              </w:rPr>
              <w:t>ОФП</w:t>
            </w:r>
          </w:p>
        </w:tc>
        <w:tc>
          <w:tcPr>
            <w:tcW w:w="640" w:type="pct"/>
            <w:shd w:val="clear" w:color="auto" w:fill="auto"/>
            <w:hideMark/>
          </w:tcPr>
          <w:p w14:paraId="76113422" w14:textId="77777777" w:rsidR="00242292" w:rsidRPr="00242292" w:rsidRDefault="00242292" w:rsidP="00242292">
            <w:pPr>
              <w:jc w:val="center"/>
              <w:rPr>
                <w:sz w:val="20"/>
                <w:szCs w:val="20"/>
              </w:rPr>
            </w:pPr>
            <w:r w:rsidRPr="00242292">
              <w:rPr>
                <w:sz w:val="20"/>
                <w:szCs w:val="20"/>
              </w:rPr>
              <w:t>8,32*10,58</w:t>
            </w:r>
          </w:p>
        </w:tc>
        <w:tc>
          <w:tcPr>
            <w:tcW w:w="730" w:type="pct"/>
            <w:shd w:val="clear" w:color="auto" w:fill="auto"/>
            <w:hideMark/>
          </w:tcPr>
          <w:p w14:paraId="4F1FD3E4" w14:textId="77777777" w:rsidR="00242292" w:rsidRPr="00242292" w:rsidRDefault="00242292" w:rsidP="00242292">
            <w:pPr>
              <w:jc w:val="center"/>
              <w:rPr>
                <w:sz w:val="20"/>
                <w:szCs w:val="20"/>
              </w:rPr>
            </w:pPr>
            <w:r w:rsidRPr="00242292">
              <w:rPr>
                <w:sz w:val="20"/>
                <w:szCs w:val="20"/>
              </w:rPr>
              <w:t>30240</w:t>
            </w:r>
          </w:p>
        </w:tc>
        <w:tc>
          <w:tcPr>
            <w:tcW w:w="533" w:type="pct"/>
            <w:shd w:val="clear" w:color="auto" w:fill="auto"/>
            <w:hideMark/>
          </w:tcPr>
          <w:p w14:paraId="1310A59A" w14:textId="77777777" w:rsidR="00242292" w:rsidRPr="00242292" w:rsidRDefault="00242292" w:rsidP="00242292">
            <w:pPr>
              <w:jc w:val="center"/>
              <w:rPr>
                <w:sz w:val="20"/>
                <w:szCs w:val="20"/>
              </w:rPr>
            </w:pPr>
            <w:r w:rsidRPr="00242292">
              <w:rPr>
                <w:sz w:val="20"/>
                <w:szCs w:val="20"/>
              </w:rPr>
              <w:t>21600</w:t>
            </w:r>
          </w:p>
        </w:tc>
        <w:tc>
          <w:tcPr>
            <w:tcW w:w="705" w:type="pct"/>
            <w:vMerge/>
            <w:shd w:val="clear" w:color="auto" w:fill="auto"/>
            <w:hideMark/>
          </w:tcPr>
          <w:p w14:paraId="00ADBB46" w14:textId="77777777" w:rsidR="00242292" w:rsidRPr="00242292" w:rsidRDefault="00242292" w:rsidP="00242292">
            <w:pPr>
              <w:jc w:val="center"/>
              <w:rPr>
                <w:sz w:val="20"/>
                <w:szCs w:val="20"/>
              </w:rPr>
            </w:pPr>
          </w:p>
        </w:tc>
      </w:tr>
      <w:tr w:rsidR="00242292" w:rsidRPr="00242292" w14:paraId="7C9FC9A1" w14:textId="77777777" w:rsidTr="00242292">
        <w:trPr>
          <w:trHeight w:val="283"/>
        </w:trPr>
        <w:tc>
          <w:tcPr>
            <w:tcW w:w="248" w:type="pct"/>
            <w:vMerge/>
            <w:shd w:val="clear" w:color="auto" w:fill="auto"/>
            <w:hideMark/>
          </w:tcPr>
          <w:p w14:paraId="7474870A" w14:textId="77777777" w:rsidR="00242292" w:rsidRPr="00242292" w:rsidRDefault="00242292" w:rsidP="00242292">
            <w:pPr>
              <w:jc w:val="center"/>
              <w:rPr>
                <w:sz w:val="20"/>
                <w:szCs w:val="20"/>
              </w:rPr>
            </w:pPr>
          </w:p>
        </w:tc>
        <w:tc>
          <w:tcPr>
            <w:tcW w:w="1335" w:type="pct"/>
            <w:vMerge/>
            <w:shd w:val="clear" w:color="auto" w:fill="auto"/>
            <w:hideMark/>
          </w:tcPr>
          <w:p w14:paraId="421467D3" w14:textId="77777777" w:rsidR="00242292" w:rsidRPr="00242292" w:rsidRDefault="00242292" w:rsidP="00242292">
            <w:pPr>
              <w:jc w:val="center"/>
              <w:rPr>
                <w:sz w:val="20"/>
                <w:szCs w:val="20"/>
              </w:rPr>
            </w:pPr>
          </w:p>
        </w:tc>
        <w:tc>
          <w:tcPr>
            <w:tcW w:w="809" w:type="pct"/>
            <w:shd w:val="clear" w:color="auto" w:fill="auto"/>
            <w:hideMark/>
          </w:tcPr>
          <w:p w14:paraId="534D3B49" w14:textId="77777777" w:rsidR="00242292" w:rsidRPr="00242292" w:rsidRDefault="00242292" w:rsidP="00242292">
            <w:pPr>
              <w:jc w:val="center"/>
              <w:rPr>
                <w:sz w:val="20"/>
                <w:szCs w:val="20"/>
              </w:rPr>
            </w:pPr>
            <w:r w:rsidRPr="00242292">
              <w:rPr>
                <w:sz w:val="20"/>
                <w:szCs w:val="20"/>
              </w:rPr>
              <w:t>Зал дзюдо: зал с ковром</w:t>
            </w:r>
          </w:p>
        </w:tc>
        <w:tc>
          <w:tcPr>
            <w:tcW w:w="640" w:type="pct"/>
            <w:shd w:val="clear" w:color="auto" w:fill="auto"/>
            <w:hideMark/>
          </w:tcPr>
          <w:p w14:paraId="54E844BF" w14:textId="77777777" w:rsidR="00242292" w:rsidRPr="00242292" w:rsidRDefault="00242292" w:rsidP="00242292">
            <w:pPr>
              <w:jc w:val="center"/>
              <w:rPr>
                <w:sz w:val="20"/>
                <w:szCs w:val="20"/>
              </w:rPr>
            </w:pPr>
            <w:r w:rsidRPr="00242292">
              <w:rPr>
                <w:sz w:val="20"/>
                <w:szCs w:val="20"/>
              </w:rPr>
              <w:t>9,90*17,3</w:t>
            </w:r>
          </w:p>
        </w:tc>
        <w:tc>
          <w:tcPr>
            <w:tcW w:w="730" w:type="pct"/>
            <w:shd w:val="clear" w:color="auto" w:fill="auto"/>
            <w:hideMark/>
          </w:tcPr>
          <w:p w14:paraId="03F5617E" w14:textId="77777777" w:rsidR="00242292" w:rsidRPr="00242292" w:rsidRDefault="00242292" w:rsidP="00242292">
            <w:pPr>
              <w:jc w:val="center"/>
              <w:rPr>
                <w:sz w:val="20"/>
                <w:szCs w:val="20"/>
              </w:rPr>
            </w:pPr>
            <w:r w:rsidRPr="00242292">
              <w:rPr>
                <w:sz w:val="20"/>
                <w:szCs w:val="20"/>
              </w:rPr>
              <w:t>30240</w:t>
            </w:r>
          </w:p>
        </w:tc>
        <w:tc>
          <w:tcPr>
            <w:tcW w:w="533" w:type="pct"/>
            <w:shd w:val="clear" w:color="auto" w:fill="auto"/>
            <w:hideMark/>
          </w:tcPr>
          <w:p w14:paraId="77A9D94A" w14:textId="77777777" w:rsidR="00242292" w:rsidRPr="00242292" w:rsidRDefault="00242292" w:rsidP="00242292">
            <w:pPr>
              <w:jc w:val="center"/>
              <w:rPr>
                <w:sz w:val="20"/>
                <w:szCs w:val="20"/>
              </w:rPr>
            </w:pPr>
            <w:r w:rsidRPr="00242292">
              <w:rPr>
                <w:sz w:val="20"/>
                <w:szCs w:val="20"/>
              </w:rPr>
              <w:t>40800</w:t>
            </w:r>
          </w:p>
        </w:tc>
        <w:tc>
          <w:tcPr>
            <w:tcW w:w="705" w:type="pct"/>
            <w:vMerge/>
            <w:shd w:val="clear" w:color="auto" w:fill="auto"/>
            <w:hideMark/>
          </w:tcPr>
          <w:p w14:paraId="4A01E6C4" w14:textId="77777777" w:rsidR="00242292" w:rsidRPr="00242292" w:rsidRDefault="00242292" w:rsidP="00242292">
            <w:pPr>
              <w:jc w:val="center"/>
              <w:rPr>
                <w:sz w:val="20"/>
                <w:szCs w:val="20"/>
              </w:rPr>
            </w:pPr>
          </w:p>
        </w:tc>
      </w:tr>
      <w:tr w:rsidR="00242292" w:rsidRPr="00242292" w14:paraId="216B5232" w14:textId="77777777" w:rsidTr="00242292">
        <w:trPr>
          <w:trHeight w:val="283"/>
        </w:trPr>
        <w:tc>
          <w:tcPr>
            <w:tcW w:w="248" w:type="pct"/>
            <w:vMerge w:val="restart"/>
            <w:shd w:val="clear" w:color="auto" w:fill="auto"/>
            <w:hideMark/>
          </w:tcPr>
          <w:p w14:paraId="19072B76" w14:textId="77777777" w:rsidR="00242292" w:rsidRPr="00242292" w:rsidRDefault="00242292" w:rsidP="00242292">
            <w:pPr>
              <w:jc w:val="center"/>
              <w:rPr>
                <w:sz w:val="20"/>
                <w:szCs w:val="20"/>
              </w:rPr>
            </w:pPr>
            <w:r w:rsidRPr="00242292">
              <w:rPr>
                <w:sz w:val="20"/>
                <w:szCs w:val="20"/>
              </w:rPr>
              <w:t>10</w:t>
            </w:r>
          </w:p>
        </w:tc>
        <w:tc>
          <w:tcPr>
            <w:tcW w:w="1335" w:type="pct"/>
            <w:vMerge w:val="restart"/>
            <w:shd w:val="clear" w:color="auto" w:fill="auto"/>
            <w:hideMark/>
          </w:tcPr>
          <w:p w14:paraId="0281AB6E" w14:textId="1B8B5942" w:rsidR="00242292" w:rsidRPr="00242292" w:rsidRDefault="00242292" w:rsidP="00242292">
            <w:pPr>
              <w:jc w:val="center"/>
              <w:rPr>
                <w:sz w:val="20"/>
                <w:szCs w:val="20"/>
              </w:rPr>
            </w:pPr>
            <w:r w:rsidRPr="00242292">
              <w:rPr>
                <w:sz w:val="20"/>
                <w:szCs w:val="20"/>
              </w:rPr>
              <w:t xml:space="preserve">КГБОУ СПО </w:t>
            </w:r>
            <w:r>
              <w:rPr>
                <w:sz w:val="20"/>
                <w:szCs w:val="20"/>
              </w:rPr>
              <w:t>«</w:t>
            </w:r>
            <w:r w:rsidRPr="00242292">
              <w:rPr>
                <w:sz w:val="20"/>
                <w:szCs w:val="20"/>
              </w:rPr>
              <w:t>Минусинский педагогический колледж им. А.С. Пушкина</w:t>
            </w:r>
            <w:r>
              <w:rPr>
                <w:sz w:val="20"/>
                <w:szCs w:val="20"/>
              </w:rPr>
              <w:t>»</w:t>
            </w:r>
          </w:p>
        </w:tc>
        <w:tc>
          <w:tcPr>
            <w:tcW w:w="809" w:type="pct"/>
            <w:shd w:val="clear" w:color="auto" w:fill="auto"/>
            <w:hideMark/>
          </w:tcPr>
          <w:p w14:paraId="1EB80CAB"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15CACAB9" w14:textId="77777777" w:rsidR="00242292" w:rsidRPr="00242292" w:rsidRDefault="00242292" w:rsidP="00242292">
            <w:pPr>
              <w:jc w:val="center"/>
              <w:rPr>
                <w:sz w:val="20"/>
                <w:szCs w:val="20"/>
              </w:rPr>
            </w:pPr>
            <w:r w:rsidRPr="00242292">
              <w:rPr>
                <w:sz w:val="20"/>
                <w:szCs w:val="20"/>
              </w:rPr>
              <w:t>30*18</w:t>
            </w:r>
          </w:p>
        </w:tc>
        <w:tc>
          <w:tcPr>
            <w:tcW w:w="730" w:type="pct"/>
            <w:shd w:val="clear" w:color="auto" w:fill="auto"/>
            <w:hideMark/>
          </w:tcPr>
          <w:p w14:paraId="05551D6D" w14:textId="77777777" w:rsidR="00242292" w:rsidRPr="00242292" w:rsidRDefault="00242292" w:rsidP="00242292">
            <w:pPr>
              <w:jc w:val="center"/>
              <w:rPr>
                <w:sz w:val="20"/>
                <w:szCs w:val="20"/>
              </w:rPr>
            </w:pPr>
            <w:r w:rsidRPr="00242292">
              <w:rPr>
                <w:sz w:val="20"/>
                <w:szCs w:val="20"/>
              </w:rPr>
              <w:t>27000</w:t>
            </w:r>
          </w:p>
        </w:tc>
        <w:tc>
          <w:tcPr>
            <w:tcW w:w="533" w:type="pct"/>
            <w:shd w:val="clear" w:color="auto" w:fill="auto"/>
            <w:hideMark/>
          </w:tcPr>
          <w:p w14:paraId="2D569AFE" w14:textId="77777777" w:rsidR="00242292" w:rsidRPr="00242292" w:rsidRDefault="00242292" w:rsidP="00242292">
            <w:pPr>
              <w:jc w:val="center"/>
              <w:rPr>
                <w:sz w:val="20"/>
                <w:szCs w:val="20"/>
              </w:rPr>
            </w:pPr>
            <w:r w:rsidRPr="00242292">
              <w:rPr>
                <w:sz w:val="20"/>
                <w:szCs w:val="20"/>
              </w:rPr>
              <w:t>73500</w:t>
            </w:r>
          </w:p>
        </w:tc>
        <w:tc>
          <w:tcPr>
            <w:tcW w:w="705" w:type="pct"/>
            <w:vMerge w:val="restart"/>
            <w:shd w:val="clear" w:color="auto" w:fill="auto"/>
            <w:hideMark/>
          </w:tcPr>
          <w:p w14:paraId="6E84C52F" w14:textId="77777777" w:rsidR="00242292" w:rsidRPr="00242292" w:rsidRDefault="00242292" w:rsidP="00242292">
            <w:pPr>
              <w:jc w:val="center"/>
              <w:rPr>
                <w:sz w:val="20"/>
                <w:szCs w:val="20"/>
              </w:rPr>
            </w:pPr>
            <w:r w:rsidRPr="00242292">
              <w:rPr>
                <w:sz w:val="20"/>
                <w:szCs w:val="20"/>
              </w:rPr>
              <w:t>1988</w:t>
            </w:r>
          </w:p>
        </w:tc>
      </w:tr>
      <w:tr w:rsidR="00242292" w:rsidRPr="00242292" w14:paraId="0A7EEDD1" w14:textId="77777777" w:rsidTr="00242292">
        <w:trPr>
          <w:trHeight w:val="283"/>
        </w:trPr>
        <w:tc>
          <w:tcPr>
            <w:tcW w:w="248" w:type="pct"/>
            <w:vMerge/>
            <w:shd w:val="clear" w:color="auto" w:fill="auto"/>
            <w:hideMark/>
          </w:tcPr>
          <w:p w14:paraId="2D3D1E55" w14:textId="77777777" w:rsidR="00242292" w:rsidRPr="00242292" w:rsidRDefault="00242292" w:rsidP="00242292">
            <w:pPr>
              <w:jc w:val="center"/>
              <w:rPr>
                <w:sz w:val="20"/>
                <w:szCs w:val="20"/>
              </w:rPr>
            </w:pPr>
          </w:p>
        </w:tc>
        <w:tc>
          <w:tcPr>
            <w:tcW w:w="1335" w:type="pct"/>
            <w:vMerge/>
            <w:shd w:val="clear" w:color="auto" w:fill="auto"/>
            <w:hideMark/>
          </w:tcPr>
          <w:p w14:paraId="4533B804" w14:textId="77777777" w:rsidR="00242292" w:rsidRPr="00242292" w:rsidRDefault="00242292" w:rsidP="00242292">
            <w:pPr>
              <w:jc w:val="center"/>
              <w:rPr>
                <w:sz w:val="20"/>
                <w:szCs w:val="20"/>
              </w:rPr>
            </w:pPr>
          </w:p>
        </w:tc>
        <w:tc>
          <w:tcPr>
            <w:tcW w:w="809" w:type="pct"/>
            <w:shd w:val="clear" w:color="auto" w:fill="auto"/>
            <w:hideMark/>
          </w:tcPr>
          <w:p w14:paraId="26085DAB" w14:textId="30FE8151" w:rsidR="00242292" w:rsidRPr="00242292" w:rsidRDefault="00242292" w:rsidP="00242292">
            <w:pPr>
              <w:jc w:val="center"/>
              <w:rPr>
                <w:sz w:val="20"/>
                <w:szCs w:val="20"/>
              </w:rPr>
            </w:pPr>
            <w:r w:rsidRPr="00242292">
              <w:rPr>
                <w:sz w:val="20"/>
                <w:szCs w:val="20"/>
              </w:rPr>
              <w:t>Волейбольная площадка</w:t>
            </w:r>
          </w:p>
        </w:tc>
        <w:tc>
          <w:tcPr>
            <w:tcW w:w="640" w:type="pct"/>
            <w:shd w:val="clear" w:color="auto" w:fill="auto"/>
            <w:hideMark/>
          </w:tcPr>
          <w:p w14:paraId="29FE2285"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4457A35D" w14:textId="77777777" w:rsidR="00242292" w:rsidRPr="00242292" w:rsidRDefault="00242292" w:rsidP="00242292">
            <w:pPr>
              <w:jc w:val="center"/>
              <w:rPr>
                <w:sz w:val="20"/>
                <w:szCs w:val="20"/>
              </w:rPr>
            </w:pPr>
            <w:r w:rsidRPr="00242292">
              <w:rPr>
                <w:sz w:val="20"/>
                <w:szCs w:val="20"/>
              </w:rPr>
              <w:t>15300</w:t>
            </w:r>
          </w:p>
        </w:tc>
        <w:tc>
          <w:tcPr>
            <w:tcW w:w="533" w:type="pct"/>
            <w:shd w:val="clear" w:color="auto" w:fill="auto"/>
            <w:hideMark/>
          </w:tcPr>
          <w:p w14:paraId="7123129B" w14:textId="77777777" w:rsidR="00242292" w:rsidRPr="00242292" w:rsidRDefault="00242292" w:rsidP="00242292">
            <w:pPr>
              <w:jc w:val="center"/>
              <w:rPr>
                <w:sz w:val="20"/>
                <w:szCs w:val="20"/>
              </w:rPr>
            </w:pPr>
            <w:r w:rsidRPr="00242292">
              <w:rPr>
                <w:sz w:val="20"/>
                <w:szCs w:val="20"/>
              </w:rPr>
              <w:t>24000</w:t>
            </w:r>
          </w:p>
        </w:tc>
        <w:tc>
          <w:tcPr>
            <w:tcW w:w="705" w:type="pct"/>
            <w:vMerge/>
            <w:shd w:val="clear" w:color="auto" w:fill="auto"/>
            <w:hideMark/>
          </w:tcPr>
          <w:p w14:paraId="698DACC2" w14:textId="77777777" w:rsidR="00242292" w:rsidRPr="00242292" w:rsidRDefault="00242292" w:rsidP="00242292">
            <w:pPr>
              <w:jc w:val="center"/>
              <w:rPr>
                <w:sz w:val="20"/>
                <w:szCs w:val="20"/>
              </w:rPr>
            </w:pPr>
          </w:p>
        </w:tc>
      </w:tr>
      <w:tr w:rsidR="00242292" w:rsidRPr="00242292" w14:paraId="21A8DEDC" w14:textId="77777777" w:rsidTr="00242292">
        <w:trPr>
          <w:trHeight w:val="283"/>
        </w:trPr>
        <w:tc>
          <w:tcPr>
            <w:tcW w:w="248" w:type="pct"/>
            <w:vMerge/>
            <w:shd w:val="clear" w:color="auto" w:fill="auto"/>
            <w:hideMark/>
          </w:tcPr>
          <w:p w14:paraId="427622E6" w14:textId="77777777" w:rsidR="00242292" w:rsidRPr="00242292" w:rsidRDefault="00242292" w:rsidP="00242292">
            <w:pPr>
              <w:jc w:val="center"/>
              <w:rPr>
                <w:sz w:val="20"/>
                <w:szCs w:val="20"/>
              </w:rPr>
            </w:pPr>
          </w:p>
        </w:tc>
        <w:tc>
          <w:tcPr>
            <w:tcW w:w="1335" w:type="pct"/>
            <w:vMerge/>
            <w:shd w:val="clear" w:color="auto" w:fill="auto"/>
            <w:hideMark/>
          </w:tcPr>
          <w:p w14:paraId="435E482F" w14:textId="77777777" w:rsidR="00242292" w:rsidRPr="00242292" w:rsidRDefault="00242292" w:rsidP="00242292">
            <w:pPr>
              <w:jc w:val="center"/>
              <w:rPr>
                <w:sz w:val="20"/>
                <w:szCs w:val="20"/>
              </w:rPr>
            </w:pPr>
          </w:p>
        </w:tc>
        <w:tc>
          <w:tcPr>
            <w:tcW w:w="809" w:type="pct"/>
            <w:shd w:val="clear" w:color="auto" w:fill="auto"/>
            <w:hideMark/>
          </w:tcPr>
          <w:p w14:paraId="6C036CBF" w14:textId="77777777" w:rsidR="00242292" w:rsidRPr="00242292" w:rsidRDefault="00242292" w:rsidP="00242292">
            <w:pPr>
              <w:jc w:val="center"/>
              <w:rPr>
                <w:sz w:val="20"/>
                <w:szCs w:val="20"/>
              </w:rPr>
            </w:pPr>
            <w:r w:rsidRPr="00242292">
              <w:rPr>
                <w:sz w:val="20"/>
                <w:szCs w:val="20"/>
              </w:rPr>
              <w:t>Лыжная база: 50 пар лыж</w:t>
            </w:r>
          </w:p>
        </w:tc>
        <w:tc>
          <w:tcPr>
            <w:tcW w:w="640" w:type="pct"/>
            <w:shd w:val="clear" w:color="auto" w:fill="auto"/>
            <w:hideMark/>
          </w:tcPr>
          <w:p w14:paraId="5A6FB992" w14:textId="77777777" w:rsidR="00242292" w:rsidRPr="00242292" w:rsidRDefault="00242292" w:rsidP="00242292">
            <w:pPr>
              <w:jc w:val="center"/>
              <w:rPr>
                <w:sz w:val="20"/>
                <w:szCs w:val="20"/>
              </w:rPr>
            </w:pPr>
            <w:r w:rsidRPr="00242292">
              <w:rPr>
                <w:sz w:val="20"/>
                <w:szCs w:val="20"/>
              </w:rPr>
              <w:t>2 км</w:t>
            </w:r>
          </w:p>
        </w:tc>
        <w:tc>
          <w:tcPr>
            <w:tcW w:w="730" w:type="pct"/>
            <w:shd w:val="clear" w:color="auto" w:fill="auto"/>
            <w:hideMark/>
          </w:tcPr>
          <w:p w14:paraId="249286F2" w14:textId="77777777" w:rsidR="00242292" w:rsidRPr="00242292" w:rsidRDefault="00242292" w:rsidP="00242292">
            <w:pPr>
              <w:jc w:val="center"/>
              <w:rPr>
                <w:sz w:val="20"/>
                <w:szCs w:val="20"/>
              </w:rPr>
            </w:pPr>
            <w:r w:rsidRPr="00242292">
              <w:rPr>
                <w:sz w:val="20"/>
                <w:szCs w:val="20"/>
              </w:rPr>
              <w:t>21600</w:t>
            </w:r>
          </w:p>
        </w:tc>
        <w:tc>
          <w:tcPr>
            <w:tcW w:w="533" w:type="pct"/>
            <w:shd w:val="clear" w:color="auto" w:fill="auto"/>
            <w:hideMark/>
          </w:tcPr>
          <w:p w14:paraId="244FAB63" w14:textId="77777777" w:rsidR="00242292" w:rsidRPr="00242292" w:rsidRDefault="00242292" w:rsidP="00242292">
            <w:pPr>
              <w:jc w:val="center"/>
              <w:rPr>
                <w:sz w:val="20"/>
                <w:szCs w:val="20"/>
              </w:rPr>
            </w:pPr>
            <w:r w:rsidRPr="00242292">
              <w:rPr>
                <w:sz w:val="20"/>
                <w:szCs w:val="20"/>
              </w:rPr>
              <w:t>27000</w:t>
            </w:r>
          </w:p>
        </w:tc>
        <w:tc>
          <w:tcPr>
            <w:tcW w:w="705" w:type="pct"/>
            <w:vMerge w:val="restart"/>
            <w:shd w:val="clear" w:color="auto" w:fill="auto"/>
            <w:hideMark/>
          </w:tcPr>
          <w:p w14:paraId="1F6EB4A8" w14:textId="77777777" w:rsidR="00242292" w:rsidRPr="00242292" w:rsidRDefault="00242292" w:rsidP="00242292">
            <w:pPr>
              <w:jc w:val="center"/>
              <w:rPr>
                <w:sz w:val="20"/>
                <w:szCs w:val="20"/>
              </w:rPr>
            </w:pPr>
            <w:r w:rsidRPr="00242292">
              <w:rPr>
                <w:sz w:val="20"/>
                <w:szCs w:val="20"/>
              </w:rPr>
              <w:t>1985</w:t>
            </w:r>
          </w:p>
        </w:tc>
      </w:tr>
      <w:tr w:rsidR="00242292" w:rsidRPr="00242292" w14:paraId="02622685" w14:textId="77777777" w:rsidTr="00242292">
        <w:trPr>
          <w:trHeight w:val="283"/>
        </w:trPr>
        <w:tc>
          <w:tcPr>
            <w:tcW w:w="248" w:type="pct"/>
            <w:vMerge/>
            <w:shd w:val="clear" w:color="auto" w:fill="auto"/>
            <w:hideMark/>
          </w:tcPr>
          <w:p w14:paraId="667A6B19" w14:textId="77777777" w:rsidR="00242292" w:rsidRPr="00242292" w:rsidRDefault="00242292" w:rsidP="00242292">
            <w:pPr>
              <w:jc w:val="center"/>
              <w:rPr>
                <w:sz w:val="20"/>
                <w:szCs w:val="20"/>
              </w:rPr>
            </w:pPr>
          </w:p>
        </w:tc>
        <w:tc>
          <w:tcPr>
            <w:tcW w:w="1335" w:type="pct"/>
            <w:vMerge/>
            <w:shd w:val="clear" w:color="auto" w:fill="auto"/>
            <w:hideMark/>
          </w:tcPr>
          <w:p w14:paraId="1368A476" w14:textId="77777777" w:rsidR="00242292" w:rsidRPr="00242292" w:rsidRDefault="00242292" w:rsidP="00242292">
            <w:pPr>
              <w:jc w:val="center"/>
              <w:rPr>
                <w:sz w:val="20"/>
                <w:szCs w:val="20"/>
              </w:rPr>
            </w:pPr>
          </w:p>
        </w:tc>
        <w:tc>
          <w:tcPr>
            <w:tcW w:w="809" w:type="pct"/>
            <w:shd w:val="clear" w:color="auto" w:fill="auto"/>
            <w:hideMark/>
          </w:tcPr>
          <w:p w14:paraId="4C71197E" w14:textId="2EB3D83E" w:rsidR="00242292" w:rsidRPr="00242292" w:rsidRDefault="00242292" w:rsidP="00242292">
            <w:pPr>
              <w:jc w:val="center"/>
              <w:rPr>
                <w:sz w:val="20"/>
                <w:szCs w:val="20"/>
              </w:rPr>
            </w:pPr>
            <w:r w:rsidRPr="00242292">
              <w:rPr>
                <w:sz w:val="20"/>
                <w:szCs w:val="20"/>
              </w:rPr>
              <w:t>Волейбольная площадка</w:t>
            </w:r>
          </w:p>
        </w:tc>
        <w:tc>
          <w:tcPr>
            <w:tcW w:w="640" w:type="pct"/>
            <w:shd w:val="clear" w:color="auto" w:fill="auto"/>
            <w:hideMark/>
          </w:tcPr>
          <w:p w14:paraId="29EBCE71"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11284251" w14:textId="77777777" w:rsidR="00242292" w:rsidRPr="00242292" w:rsidRDefault="00242292" w:rsidP="00242292">
            <w:pPr>
              <w:jc w:val="center"/>
              <w:rPr>
                <w:sz w:val="20"/>
                <w:szCs w:val="20"/>
              </w:rPr>
            </w:pPr>
            <w:r w:rsidRPr="00242292">
              <w:rPr>
                <w:sz w:val="20"/>
                <w:szCs w:val="20"/>
              </w:rPr>
              <w:t>15300</w:t>
            </w:r>
          </w:p>
        </w:tc>
        <w:tc>
          <w:tcPr>
            <w:tcW w:w="533" w:type="pct"/>
            <w:shd w:val="clear" w:color="auto" w:fill="auto"/>
            <w:hideMark/>
          </w:tcPr>
          <w:p w14:paraId="5084E0C9" w14:textId="77777777" w:rsidR="00242292" w:rsidRPr="00242292" w:rsidRDefault="00242292" w:rsidP="00242292">
            <w:pPr>
              <w:jc w:val="center"/>
              <w:rPr>
                <w:sz w:val="20"/>
                <w:szCs w:val="20"/>
              </w:rPr>
            </w:pPr>
            <w:r w:rsidRPr="00242292">
              <w:rPr>
                <w:sz w:val="20"/>
                <w:szCs w:val="20"/>
              </w:rPr>
              <w:t>24000</w:t>
            </w:r>
          </w:p>
        </w:tc>
        <w:tc>
          <w:tcPr>
            <w:tcW w:w="705" w:type="pct"/>
            <w:vMerge/>
            <w:shd w:val="clear" w:color="auto" w:fill="auto"/>
            <w:hideMark/>
          </w:tcPr>
          <w:p w14:paraId="14B0642D" w14:textId="77777777" w:rsidR="00242292" w:rsidRPr="00242292" w:rsidRDefault="00242292" w:rsidP="00242292">
            <w:pPr>
              <w:jc w:val="center"/>
              <w:rPr>
                <w:sz w:val="20"/>
                <w:szCs w:val="20"/>
              </w:rPr>
            </w:pPr>
          </w:p>
        </w:tc>
      </w:tr>
      <w:tr w:rsidR="00242292" w:rsidRPr="00242292" w14:paraId="401D366A" w14:textId="77777777" w:rsidTr="00242292">
        <w:trPr>
          <w:trHeight w:val="283"/>
        </w:trPr>
        <w:tc>
          <w:tcPr>
            <w:tcW w:w="248" w:type="pct"/>
            <w:vMerge/>
            <w:shd w:val="clear" w:color="auto" w:fill="auto"/>
            <w:hideMark/>
          </w:tcPr>
          <w:p w14:paraId="0A6C6707" w14:textId="77777777" w:rsidR="00242292" w:rsidRPr="00242292" w:rsidRDefault="00242292" w:rsidP="00242292">
            <w:pPr>
              <w:jc w:val="center"/>
              <w:rPr>
                <w:sz w:val="20"/>
                <w:szCs w:val="20"/>
              </w:rPr>
            </w:pPr>
          </w:p>
        </w:tc>
        <w:tc>
          <w:tcPr>
            <w:tcW w:w="1335" w:type="pct"/>
            <w:vMerge/>
            <w:shd w:val="clear" w:color="auto" w:fill="auto"/>
            <w:hideMark/>
          </w:tcPr>
          <w:p w14:paraId="0CC7E40D" w14:textId="77777777" w:rsidR="00242292" w:rsidRPr="00242292" w:rsidRDefault="00242292" w:rsidP="00242292">
            <w:pPr>
              <w:jc w:val="center"/>
              <w:rPr>
                <w:sz w:val="20"/>
                <w:szCs w:val="20"/>
              </w:rPr>
            </w:pPr>
          </w:p>
        </w:tc>
        <w:tc>
          <w:tcPr>
            <w:tcW w:w="809" w:type="pct"/>
            <w:shd w:val="clear" w:color="auto" w:fill="auto"/>
            <w:hideMark/>
          </w:tcPr>
          <w:p w14:paraId="7F1C9A70"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075DAE3B"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690C761B" w14:textId="77777777" w:rsidR="00242292" w:rsidRPr="00242292" w:rsidRDefault="00242292" w:rsidP="00242292">
            <w:pPr>
              <w:jc w:val="center"/>
              <w:rPr>
                <w:sz w:val="20"/>
                <w:szCs w:val="20"/>
              </w:rPr>
            </w:pPr>
            <w:r w:rsidRPr="00242292">
              <w:rPr>
                <w:sz w:val="20"/>
                <w:szCs w:val="20"/>
              </w:rPr>
              <w:t>27000</w:t>
            </w:r>
          </w:p>
        </w:tc>
        <w:tc>
          <w:tcPr>
            <w:tcW w:w="533" w:type="pct"/>
            <w:shd w:val="clear" w:color="auto" w:fill="auto"/>
            <w:hideMark/>
          </w:tcPr>
          <w:p w14:paraId="1E1BE392" w14:textId="77777777" w:rsidR="00242292" w:rsidRPr="00242292" w:rsidRDefault="00242292" w:rsidP="00242292">
            <w:pPr>
              <w:jc w:val="center"/>
              <w:rPr>
                <w:sz w:val="20"/>
                <w:szCs w:val="20"/>
              </w:rPr>
            </w:pPr>
            <w:r w:rsidRPr="00242292">
              <w:rPr>
                <w:sz w:val="20"/>
                <w:szCs w:val="20"/>
              </w:rPr>
              <w:t>52500</w:t>
            </w:r>
          </w:p>
        </w:tc>
        <w:tc>
          <w:tcPr>
            <w:tcW w:w="705" w:type="pct"/>
            <w:vMerge/>
            <w:shd w:val="clear" w:color="auto" w:fill="auto"/>
            <w:hideMark/>
          </w:tcPr>
          <w:p w14:paraId="2EF611E3" w14:textId="77777777" w:rsidR="00242292" w:rsidRPr="00242292" w:rsidRDefault="00242292" w:rsidP="00242292">
            <w:pPr>
              <w:jc w:val="center"/>
              <w:rPr>
                <w:sz w:val="20"/>
                <w:szCs w:val="20"/>
              </w:rPr>
            </w:pPr>
          </w:p>
        </w:tc>
      </w:tr>
      <w:tr w:rsidR="00242292" w:rsidRPr="00242292" w14:paraId="04A31960" w14:textId="77777777" w:rsidTr="00242292">
        <w:trPr>
          <w:trHeight w:val="283"/>
        </w:trPr>
        <w:tc>
          <w:tcPr>
            <w:tcW w:w="248" w:type="pct"/>
            <w:shd w:val="clear" w:color="auto" w:fill="auto"/>
            <w:hideMark/>
          </w:tcPr>
          <w:p w14:paraId="3BBD53D4" w14:textId="77777777" w:rsidR="00242292" w:rsidRPr="00242292" w:rsidRDefault="00242292" w:rsidP="00242292">
            <w:pPr>
              <w:jc w:val="center"/>
              <w:rPr>
                <w:sz w:val="20"/>
                <w:szCs w:val="20"/>
              </w:rPr>
            </w:pPr>
            <w:r w:rsidRPr="00242292">
              <w:rPr>
                <w:sz w:val="20"/>
                <w:szCs w:val="20"/>
              </w:rPr>
              <w:t>11</w:t>
            </w:r>
          </w:p>
        </w:tc>
        <w:tc>
          <w:tcPr>
            <w:tcW w:w="1335" w:type="pct"/>
            <w:shd w:val="clear" w:color="auto" w:fill="auto"/>
            <w:hideMark/>
          </w:tcPr>
          <w:p w14:paraId="34AD3544" w14:textId="4FCC273F" w:rsidR="00242292" w:rsidRPr="00242292" w:rsidRDefault="00242292" w:rsidP="00242292">
            <w:pPr>
              <w:jc w:val="center"/>
              <w:rPr>
                <w:sz w:val="20"/>
                <w:szCs w:val="20"/>
              </w:rPr>
            </w:pPr>
            <w:r w:rsidRPr="00242292">
              <w:rPr>
                <w:sz w:val="20"/>
                <w:szCs w:val="20"/>
              </w:rPr>
              <w:t xml:space="preserve">КГБ ПОУ </w:t>
            </w:r>
            <w:r>
              <w:rPr>
                <w:sz w:val="20"/>
                <w:szCs w:val="20"/>
              </w:rPr>
              <w:t>«</w:t>
            </w:r>
            <w:r w:rsidRPr="00242292">
              <w:rPr>
                <w:sz w:val="20"/>
                <w:szCs w:val="20"/>
              </w:rPr>
              <w:t>Минусинский медицинский техникум</w:t>
            </w:r>
            <w:r>
              <w:rPr>
                <w:sz w:val="20"/>
                <w:szCs w:val="20"/>
              </w:rPr>
              <w:t>»</w:t>
            </w:r>
          </w:p>
        </w:tc>
        <w:tc>
          <w:tcPr>
            <w:tcW w:w="809" w:type="pct"/>
            <w:shd w:val="clear" w:color="auto" w:fill="auto"/>
            <w:hideMark/>
          </w:tcPr>
          <w:p w14:paraId="20BF388B"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62E8DD7F"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2CBA95FD" w14:textId="77777777" w:rsidR="00242292" w:rsidRPr="00242292" w:rsidRDefault="00242292" w:rsidP="00242292">
            <w:pPr>
              <w:jc w:val="center"/>
              <w:rPr>
                <w:sz w:val="20"/>
                <w:szCs w:val="20"/>
              </w:rPr>
            </w:pPr>
            <w:r w:rsidRPr="00242292">
              <w:rPr>
                <w:sz w:val="20"/>
                <w:szCs w:val="20"/>
              </w:rPr>
              <w:t>27000</w:t>
            </w:r>
          </w:p>
        </w:tc>
        <w:tc>
          <w:tcPr>
            <w:tcW w:w="533" w:type="pct"/>
            <w:shd w:val="clear" w:color="auto" w:fill="auto"/>
            <w:hideMark/>
          </w:tcPr>
          <w:p w14:paraId="0D18CCC7" w14:textId="77777777" w:rsidR="00242292" w:rsidRPr="00242292" w:rsidRDefault="00242292" w:rsidP="00242292">
            <w:pPr>
              <w:jc w:val="center"/>
              <w:rPr>
                <w:sz w:val="20"/>
                <w:szCs w:val="20"/>
              </w:rPr>
            </w:pPr>
            <w:r w:rsidRPr="00242292">
              <w:rPr>
                <w:sz w:val="20"/>
                <w:szCs w:val="20"/>
              </w:rPr>
              <w:t>52500</w:t>
            </w:r>
          </w:p>
        </w:tc>
        <w:tc>
          <w:tcPr>
            <w:tcW w:w="705" w:type="pct"/>
            <w:shd w:val="clear" w:color="auto" w:fill="auto"/>
            <w:hideMark/>
          </w:tcPr>
          <w:p w14:paraId="0B7494CF" w14:textId="77777777" w:rsidR="00242292" w:rsidRPr="00242292" w:rsidRDefault="00242292" w:rsidP="00242292">
            <w:pPr>
              <w:jc w:val="center"/>
              <w:rPr>
                <w:sz w:val="20"/>
                <w:szCs w:val="20"/>
              </w:rPr>
            </w:pPr>
            <w:r w:rsidRPr="00242292">
              <w:rPr>
                <w:sz w:val="20"/>
                <w:szCs w:val="20"/>
              </w:rPr>
              <w:t>1858</w:t>
            </w:r>
          </w:p>
        </w:tc>
      </w:tr>
      <w:tr w:rsidR="00242292" w:rsidRPr="00242292" w14:paraId="3F9CA3B2" w14:textId="77777777" w:rsidTr="00242292">
        <w:trPr>
          <w:trHeight w:val="283"/>
        </w:trPr>
        <w:tc>
          <w:tcPr>
            <w:tcW w:w="248" w:type="pct"/>
            <w:vMerge w:val="restart"/>
            <w:shd w:val="clear" w:color="auto" w:fill="auto"/>
            <w:hideMark/>
          </w:tcPr>
          <w:p w14:paraId="001118C6" w14:textId="77777777" w:rsidR="00242292" w:rsidRPr="00242292" w:rsidRDefault="00242292" w:rsidP="00242292">
            <w:pPr>
              <w:jc w:val="center"/>
              <w:rPr>
                <w:sz w:val="20"/>
                <w:szCs w:val="20"/>
              </w:rPr>
            </w:pPr>
            <w:r w:rsidRPr="00242292">
              <w:rPr>
                <w:sz w:val="20"/>
                <w:szCs w:val="20"/>
              </w:rPr>
              <w:t>12</w:t>
            </w:r>
          </w:p>
        </w:tc>
        <w:tc>
          <w:tcPr>
            <w:tcW w:w="1335" w:type="pct"/>
            <w:vMerge w:val="restart"/>
            <w:shd w:val="clear" w:color="auto" w:fill="auto"/>
            <w:hideMark/>
          </w:tcPr>
          <w:p w14:paraId="564073A7" w14:textId="0A4CF3DA" w:rsidR="00242292" w:rsidRPr="00242292" w:rsidRDefault="00242292" w:rsidP="00242292">
            <w:pPr>
              <w:jc w:val="center"/>
              <w:rPr>
                <w:sz w:val="20"/>
                <w:szCs w:val="20"/>
              </w:rPr>
            </w:pPr>
            <w:r w:rsidRPr="00242292">
              <w:rPr>
                <w:sz w:val="20"/>
                <w:szCs w:val="20"/>
              </w:rPr>
              <w:t xml:space="preserve">КГБ ПОУ </w:t>
            </w:r>
            <w:r>
              <w:rPr>
                <w:sz w:val="20"/>
                <w:szCs w:val="20"/>
              </w:rPr>
              <w:t>«</w:t>
            </w:r>
            <w:r w:rsidRPr="00242292">
              <w:rPr>
                <w:sz w:val="20"/>
                <w:szCs w:val="20"/>
              </w:rPr>
              <w:t>Красноярский краевой колледж культуры и искусства</w:t>
            </w:r>
            <w:r>
              <w:rPr>
                <w:sz w:val="20"/>
                <w:szCs w:val="20"/>
              </w:rPr>
              <w:t>»</w:t>
            </w:r>
          </w:p>
        </w:tc>
        <w:tc>
          <w:tcPr>
            <w:tcW w:w="809" w:type="pct"/>
            <w:shd w:val="clear" w:color="auto" w:fill="auto"/>
            <w:hideMark/>
          </w:tcPr>
          <w:p w14:paraId="1D41A6A2" w14:textId="447B97DE" w:rsidR="00242292" w:rsidRPr="00242292" w:rsidRDefault="00242292" w:rsidP="00242292">
            <w:pPr>
              <w:jc w:val="center"/>
              <w:rPr>
                <w:sz w:val="20"/>
                <w:szCs w:val="20"/>
              </w:rPr>
            </w:pPr>
            <w:r w:rsidRPr="00242292">
              <w:rPr>
                <w:sz w:val="20"/>
                <w:szCs w:val="20"/>
              </w:rPr>
              <w:t>лыжная база: 15 пар</w:t>
            </w:r>
          </w:p>
        </w:tc>
        <w:tc>
          <w:tcPr>
            <w:tcW w:w="640" w:type="pct"/>
            <w:shd w:val="clear" w:color="auto" w:fill="auto"/>
            <w:hideMark/>
          </w:tcPr>
          <w:p w14:paraId="7AA24E22" w14:textId="77777777" w:rsidR="00242292" w:rsidRPr="00242292" w:rsidRDefault="00242292" w:rsidP="00242292">
            <w:pPr>
              <w:jc w:val="center"/>
              <w:rPr>
                <w:sz w:val="20"/>
                <w:szCs w:val="20"/>
              </w:rPr>
            </w:pPr>
            <w:r w:rsidRPr="00242292">
              <w:rPr>
                <w:sz w:val="20"/>
                <w:szCs w:val="20"/>
              </w:rPr>
              <w:t>1 км.</w:t>
            </w:r>
          </w:p>
        </w:tc>
        <w:tc>
          <w:tcPr>
            <w:tcW w:w="730" w:type="pct"/>
            <w:shd w:val="clear" w:color="auto" w:fill="auto"/>
            <w:hideMark/>
          </w:tcPr>
          <w:p w14:paraId="6BA26963" w14:textId="77777777" w:rsidR="00242292" w:rsidRPr="00242292" w:rsidRDefault="00242292" w:rsidP="00242292">
            <w:pPr>
              <w:jc w:val="center"/>
              <w:rPr>
                <w:sz w:val="20"/>
                <w:szCs w:val="20"/>
              </w:rPr>
            </w:pPr>
            <w:r w:rsidRPr="00242292">
              <w:rPr>
                <w:sz w:val="20"/>
                <w:szCs w:val="20"/>
              </w:rPr>
              <w:t>10800</w:t>
            </w:r>
          </w:p>
        </w:tc>
        <w:tc>
          <w:tcPr>
            <w:tcW w:w="533" w:type="pct"/>
            <w:shd w:val="clear" w:color="auto" w:fill="auto"/>
            <w:hideMark/>
          </w:tcPr>
          <w:p w14:paraId="50B1FCE4" w14:textId="77777777" w:rsidR="00242292" w:rsidRPr="00242292" w:rsidRDefault="00242292" w:rsidP="00242292">
            <w:pPr>
              <w:jc w:val="center"/>
              <w:rPr>
                <w:sz w:val="20"/>
                <w:szCs w:val="20"/>
              </w:rPr>
            </w:pPr>
            <w:r w:rsidRPr="00242292">
              <w:rPr>
                <w:sz w:val="20"/>
                <w:szCs w:val="20"/>
              </w:rPr>
              <w:t>13500</w:t>
            </w:r>
          </w:p>
        </w:tc>
        <w:tc>
          <w:tcPr>
            <w:tcW w:w="705" w:type="pct"/>
            <w:vMerge w:val="restart"/>
            <w:shd w:val="clear" w:color="auto" w:fill="auto"/>
            <w:hideMark/>
          </w:tcPr>
          <w:p w14:paraId="573F8F78" w14:textId="77777777" w:rsidR="00242292" w:rsidRPr="00242292" w:rsidRDefault="00242292" w:rsidP="00242292">
            <w:pPr>
              <w:jc w:val="center"/>
              <w:rPr>
                <w:sz w:val="20"/>
                <w:szCs w:val="20"/>
              </w:rPr>
            </w:pPr>
            <w:r w:rsidRPr="00242292">
              <w:rPr>
                <w:sz w:val="20"/>
                <w:szCs w:val="20"/>
              </w:rPr>
              <w:t>1916</w:t>
            </w:r>
          </w:p>
        </w:tc>
      </w:tr>
      <w:tr w:rsidR="00242292" w:rsidRPr="00242292" w14:paraId="4CE107CA" w14:textId="77777777" w:rsidTr="00242292">
        <w:trPr>
          <w:trHeight w:val="283"/>
        </w:trPr>
        <w:tc>
          <w:tcPr>
            <w:tcW w:w="248" w:type="pct"/>
            <w:vMerge/>
            <w:shd w:val="clear" w:color="auto" w:fill="auto"/>
            <w:hideMark/>
          </w:tcPr>
          <w:p w14:paraId="7740C165" w14:textId="77777777" w:rsidR="00242292" w:rsidRPr="00242292" w:rsidRDefault="00242292" w:rsidP="00242292">
            <w:pPr>
              <w:jc w:val="center"/>
              <w:rPr>
                <w:sz w:val="20"/>
                <w:szCs w:val="20"/>
              </w:rPr>
            </w:pPr>
          </w:p>
        </w:tc>
        <w:tc>
          <w:tcPr>
            <w:tcW w:w="1335" w:type="pct"/>
            <w:vMerge/>
            <w:shd w:val="clear" w:color="auto" w:fill="auto"/>
            <w:hideMark/>
          </w:tcPr>
          <w:p w14:paraId="121E16A0" w14:textId="77777777" w:rsidR="00242292" w:rsidRPr="00242292" w:rsidRDefault="00242292" w:rsidP="00242292">
            <w:pPr>
              <w:jc w:val="center"/>
              <w:rPr>
                <w:sz w:val="20"/>
                <w:szCs w:val="20"/>
              </w:rPr>
            </w:pPr>
          </w:p>
        </w:tc>
        <w:tc>
          <w:tcPr>
            <w:tcW w:w="809" w:type="pct"/>
            <w:shd w:val="clear" w:color="auto" w:fill="auto"/>
            <w:hideMark/>
          </w:tcPr>
          <w:p w14:paraId="198258F9"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389C109D" w14:textId="77777777" w:rsidR="00242292" w:rsidRPr="00242292" w:rsidRDefault="00242292" w:rsidP="00242292">
            <w:pPr>
              <w:jc w:val="center"/>
              <w:rPr>
                <w:sz w:val="20"/>
                <w:szCs w:val="20"/>
              </w:rPr>
            </w:pPr>
            <w:r w:rsidRPr="00242292">
              <w:rPr>
                <w:sz w:val="20"/>
                <w:szCs w:val="20"/>
              </w:rPr>
              <w:t>34*10</w:t>
            </w:r>
          </w:p>
        </w:tc>
        <w:tc>
          <w:tcPr>
            <w:tcW w:w="730" w:type="pct"/>
            <w:shd w:val="clear" w:color="auto" w:fill="auto"/>
            <w:hideMark/>
          </w:tcPr>
          <w:p w14:paraId="7787F859" w14:textId="77777777" w:rsidR="00242292" w:rsidRPr="00242292" w:rsidRDefault="00242292" w:rsidP="00242292">
            <w:pPr>
              <w:jc w:val="center"/>
              <w:rPr>
                <w:sz w:val="20"/>
                <w:szCs w:val="20"/>
              </w:rPr>
            </w:pPr>
            <w:r w:rsidRPr="00242292">
              <w:rPr>
                <w:sz w:val="20"/>
                <w:szCs w:val="20"/>
              </w:rPr>
              <w:t>27000</w:t>
            </w:r>
          </w:p>
        </w:tc>
        <w:tc>
          <w:tcPr>
            <w:tcW w:w="533" w:type="pct"/>
            <w:shd w:val="clear" w:color="auto" w:fill="auto"/>
            <w:hideMark/>
          </w:tcPr>
          <w:p w14:paraId="364F573C" w14:textId="77777777" w:rsidR="00242292" w:rsidRPr="00242292" w:rsidRDefault="00242292" w:rsidP="00242292">
            <w:pPr>
              <w:jc w:val="center"/>
              <w:rPr>
                <w:sz w:val="20"/>
                <w:szCs w:val="20"/>
              </w:rPr>
            </w:pPr>
            <w:r w:rsidRPr="00242292">
              <w:rPr>
                <w:sz w:val="20"/>
                <w:szCs w:val="20"/>
              </w:rPr>
              <w:t>84000</w:t>
            </w:r>
          </w:p>
        </w:tc>
        <w:tc>
          <w:tcPr>
            <w:tcW w:w="705" w:type="pct"/>
            <w:vMerge/>
            <w:shd w:val="clear" w:color="auto" w:fill="auto"/>
            <w:hideMark/>
          </w:tcPr>
          <w:p w14:paraId="1CD257AA" w14:textId="77777777" w:rsidR="00242292" w:rsidRPr="00242292" w:rsidRDefault="00242292" w:rsidP="00242292">
            <w:pPr>
              <w:jc w:val="center"/>
              <w:rPr>
                <w:sz w:val="20"/>
                <w:szCs w:val="20"/>
              </w:rPr>
            </w:pPr>
          </w:p>
        </w:tc>
      </w:tr>
      <w:tr w:rsidR="00242292" w:rsidRPr="00242292" w14:paraId="3DFA6037" w14:textId="77777777" w:rsidTr="00242292">
        <w:trPr>
          <w:trHeight w:val="283"/>
        </w:trPr>
        <w:tc>
          <w:tcPr>
            <w:tcW w:w="248" w:type="pct"/>
            <w:vMerge w:val="restart"/>
            <w:shd w:val="clear" w:color="auto" w:fill="auto"/>
            <w:hideMark/>
          </w:tcPr>
          <w:p w14:paraId="6FF49DEE" w14:textId="77777777" w:rsidR="00242292" w:rsidRPr="00242292" w:rsidRDefault="00242292" w:rsidP="00242292">
            <w:pPr>
              <w:jc w:val="center"/>
              <w:rPr>
                <w:sz w:val="20"/>
                <w:szCs w:val="20"/>
              </w:rPr>
            </w:pPr>
            <w:r w:rsidRPr="00242292">
              <w:rPr>
                <w:sz w:val="20"/>
                <w:szCs w:val="20"/>
              </w:rPr>
              <w:t>13</w:t>
            </w:r>
          </w:p>
        </w:tc>
        <w:tc>
          <w:tcPr>
            <w:tcW w:w="1335" w:type="pct"/>
            <w:vMerge w:val="restart"/>
            <w:shd w:val="clear" w:color="auto" w:fill="auto"/>
            <w:hideMark/>
          </w:tcPr>
          <w:p w14:paraId="570572B5" w14:textId="4E20D30E" w:rsidR="00242292" w:rsidRPr="00242292" w:rsidRDefault="00242292" w:rsidP="00242292">
            <w:pPr>
              <w:jc w:val="center"/>
              <w:rPr>
                <w:sz w:val="20"/>
                <w:szCs w:val="20"/>
              </w:rPr>
            </w:pPr>
            <w:r w:rsidRPr="00242292">
              <w:rPr>
                <w:sz w:val="20"/>
                <w:szCs w:val="20"/>
              </w:rPr>
              <w:t xml:space="preserve">КГБОУ </w:t>
            </w:r>
            <w:r>
              <w:rPr>
                <w:sz w:val="20"/>
                <w:szCs w:val="20"/>
              </w:rPr>
              <w:t>«</w:t>
            </w:r>
            <w:r w:rsidRPr="00242292">
              <w:rPr>
                <w:sz w:val="20"/>
                <w:szCs w:val="20"/>
              </w:rPr>
              <w:t>Минусинская школа-интернат</w:t>
            </w:r>
            <w:r>
              <w:rPr>
                <w:sz w:val="20"/>
                <w:szCs w:val="20"/>
              </w:rPr>
              <w:t>»</w:t>
            </w:r>
            <w:r w:rsidRPr="00242292">
              <w:rPr>
                <w:sz w:val="20"/>
                <w:szCs w:val="20"/>
              </w:rPr>
              <w:t xml:space="preserve"> (глухих)</w:t>
            </w:r>
          </w:p>
        </w:tc>
        <w:tc>
          <w:tcPr>
            <w:tcW w:w="809" w:type="pct"/>
            <w:shd w:val="clear" w:color="auto" w:fill="auto"/>
            <w:hideMark/>
          </w:tcPr>
          <w:p w14:paraId="00B32B87"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74998D37" w14:textId="77777777" w:rsidR="00242292" w:rsidRPr="00242292" w:rsidRDefault="00242292" w:rsidP="00242292">
            <w:pPr>
              <w:jc w:val="center"/>
              <w:rPr>
                <w:sz w:val="20"/>
                <w:szCs w:val="20"/>
              </w:rPr>
            </w:pPr>
            <w:r w:rsidRPr="00242292">
              <w:rPr>
                <w:sz w:val="20"/>
                <w:szCs w:val="20"/>
              </w:rPr>
              <w:t>24*12</w:t>
            </w:r>
          </w:p>
        </w:tc>
        <w:tc>
          <w:tcPr>
            <w:tcW w:w="730" w:type="pct"/>
            <w:shd w:val="clear" w:color="auto" w:fill="auto"/>
            <w:hideMark/>
          </w:tcPr>
          <w:p w14:paraId="36013F47" w14:textId="77777777" w:rsidR="00242292" w:rsidRPr="00242292" w:rsidRDefault="00242292" w:rsidP="00242292">
            <w:pPr>
              <w:jc w:val="center"/>
              <w:rPr>
                <w:sz w:val="20"/>
                <w:szCs w:val="20"/>
              </w:rPr>
            </w:pPr>
            <w:r w:rsidRPr="00242292">
              <w:rPr>
                <w:sz w:val="20"/>
                <w:szCs w:val="20"/>
              </w:rPr>
              <w:t>99000</w:t>
            </w:r>
          </w:p>
        </w:tc>
        <w:tc>
          <w:tcPr>
            <w:tcW w:w="533" w:type="pct"/>
            <w:shd w:val="clear" w:color="auto" w:fill="auto"/>
            <w:hideMark/>
          </w:tcPr>
          <w:p w14:paraId="68E55278" w14:textId="77777777" w:rsidR="00242292" w:rsidRPr="00242292" w:rsidRDefault="00242292" w:rsidP="00242292">
            <w:pPr>
              <w:jc w:val="center"/>
              <w:rPr>
                <w:sz w:val="20"/>
                <w:szCs w:val="20"/>
              </w:rPr>
            </w:pPr>
            <w:r w:rsidRPr="00242292">
              <w:rPr>
                <w:sz w:val="20"/>
                <w:szCs w:val="20"/>
              </w:rPr>
              <w:t>73500</w:t>
            </w:r>
          </w:p>
        </w:tc>
        <w:tc>
          <w:tcPr>
            <w:tcW w:w="705" w:type="pct"/>
            <w:vMerge w:val="restart"/>
            <w:shd w:val="clear" w:color="auto" w:fill="auto"/>
            <w:hideMark/>
          </w:tcPr>
          <w:p w14:paraId="4099B0F7" w14:textId="77777777" w:rsidR="00242292" w:rsidRPr="00242292" w:rsidRDefault="00242292" w:rsidP="00242292">
            <w:pPr>
              <w:jc w:val="center"/>
              <w:rPr>
                <w:sz w:val="20"/>
                <w:szCs w:val="20"/>
              </w:rPr>
            </w:pPr>
            <w:r w:rsidRPr="00242292">
              <w:rPr>
                <w:sz w:val="20"/>
                <w:szCs w:val="20"/>
              </w:rPr>
              <w:t>1980</w:t>
            </w:r>
          </w:p>
        </w:tc>
      </w:tr>
      <w:tr w:rsidR="00242292" w:rsidRPr="00242292" w14:paraId="1C2909D9" w14:textId="77777777" w:rsidTr="00242292">
        <w:trPr>
          <w:trHeight w:val="283"/>
        </w:trPr>
        <w:tc>
          <w:tcPr>
            <w:tcW w:w="248" w:type="pct"/>
            <w:vMerge/>
            <w:shd w:val="clear" w:color="auto" w:fill="auto"/>
            <w:hideMark/>
          </w:tcPr>
          <w:p w14:paraId="4949FDAA" w14:textId="77777777" w:rsidR="00242292" w:rsidRPr="00242292" w:rsidRDefault="00242292" w:rsidP="00242292">
            <w:pPr>
              <w:jc w:val="center"/>
              <w:rPr>
                <w:sz w:val="20"/>
                <w:szCs w:val="20"/>
              </w:rPr>
            </w:pPr>
          </w:p>
        </w:tc>
        <w:tc>
          <w:tcPr>
            <w:tcW w:w="1335" w:type="pct"/>
            <w:vMerge/>
            <w:shd w:val="clear" w:color="auto" w:fill="auto"/>
            <w:hideMark/>
          </w:tcPr>
          <w:p w14:paraId="16006E3B" w14:textId="77777777" w:rsidR="00242292" w:rsidRPr="00242292" w:rsidRDefault="00242292" w:rsidP="00242292">
            <w:pPr>
              <w:jc w:val="center"/>
              <w:rPr>
                <w:sz w:val="20"/>
                <w:szCs w:val="20"/>
              </w:rPr>
            </w:pPr>
          </w:p>
        </w:tc>
        <w:tc>
          <w:tcPr>
            <w:tcW w:w="809" w:type="pct"/>
            <w:shd w:val="clear" w:color="auto" w:fill="auto"/>
            <w:hideMark/>
          </w:tcPr>
          <w:p w14:paraId="5AB8FD1F" w14:textId="77777777" w:rsidR="00242292" w:rsidRPr="00242292" w:rsidRDefault="00242292" w:rsidP="00242292">
            <w:pPr>
              <w:jc w:val="center"/>
              <w:rPr>
                <w:sz w:val="20"/>
                <w:szCs w:val="20"/>
              </w:rPr>
            </w:pPr>
            <w:r w:rsidRPr="00242292">
              <w:rPr>
                <w:sz w:val="20"/>
                <w:szCs w:val="20"/>
              </w:rPr>
              <w:t>Волейбольная площадка</w:t>
            </w:r>
          </w:p>
        </w:tc>
        <w:tc>
          <w:tcPr>
            <w:tcW w:w="640" w:type="pct"/>
            <w:shd w:val="clear" w:color="auto" w:fill="auto"/>
            <w:hideMark/>
          </w:tcPr>
          <w:p w14:paraId="05D367CE"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70F8D3B9" w14:textId="77777777" w:rsidR="00242292" w:rsidRPr="00242292" w:rsidRDefault="00242292" w:rsidP="00242292">
            <w:pPr>
              <w:jc w:val="center"/>
              <w:rPr>
                <w:sz w:val="20"/>
                <w:szCs w:val="20"/>
              </w:rPr>
            </w:pPr>
            <w:r w:rsidRPr="00242292">
              <w:rPr>
                <w:sz w:val="20"/>
                <w:szCs w:val="20"/>
              </w:rPr>
              <w:t>25500</w:t>
            </w:r>
          </w:p>
        </w:tc>
        <w:tc>
          <w:tcPr>
            <w:tcW w:w="533" w:type="pct"/>
            <w:shd w:val="clear" w:color="auto" w:fill="auto"/>
            <w:hideMark/>
          </w:tcPr>
          <w:p w14:paraId="14DF534D" w14:textId="77777777" w:rsidR="00242292" w:rsidRPr="00242292" w:rsidRDefault="00242292" w:rsidP="00242292">
            <w:pPr>
              <w:jc w:val="center"/>
              <w:rPr>
                <w:sz w:val="20"/>
                <w:szCs w:val="20"/>
              </w:rPr>
            </w:pPr>
            <w:r w:rsidRPr="00242292">
              <w:rPr>
                <w:sz w:val="20"/>
                <w:szCs w:val="20"/>
              </w:rPr>
              <w:t>24000</w:t>
            </w:r>
          </w:p>
        </w:tc>
        <w:tc>
          <w:tcPr>
            <w:tcW w:w="705" w:type="pct"/>
            <w:vMerge/>
            <w:shd w:val="clear" w:color="auto" w:fill="auto"/>
            <w:hideMark/>
          </w:tcPr>
          <w:p w14:paraId="568B6473" w14:textId="77777777" w:rsidR="00242292" w:rsidRPr="00242292" w:rsidRDefault="00242292" w:rsidP="00242292">
            <w:pPr>
              <w:jc w:val="center"/>
              <w:rPr>
                <w:sz w:val="20"/>
                <w:szCs w:val="20"/>
              </w:rPr>
            </w:pPr>
          </w:p>
        </w:tc>
      </w:tr>
      <w:tr w:rsidR="00242292" w:rsidRPr="00242292" w14:paraId="5B1D8EE0" w14:textId="77777777" w:rsidTr="00242292">
        <w:trPr>
          <w:trHeight w:val="283"/>
        </w:trPr>
        <w:tc>
          <w:tcPr>
            <w:tcW w:w="248" w:type="pct"/>
            <w:vMerge/>
            <w:shd w:val="clear" w:color="auto" w:fill="auto"/>
            <w:hideMark/>
          </w:tcPr>
          <w:p w14:paraId="6D6B9595" w14:textId="77777777" w:rsidR="00242292" w:rsidRPr="00242292" w:rsidRDefault="00242292" w:rsidP="00242292">
            <w:pPr>
              <w:jc w:val="center"/>
              <w:rPr>
                <w:sz w:val="20"/>
                <w:szCs w:val="20"/>
              </w:rPr>
            </w:pPr>
          </w:p>
        </w:tc>
        <w:tc>
          <w:tcPr>
            <w:tcW w:w="1335" w:type="pct"/>
            <w:vMerge/>
            <w:shd w:val="clear" w:color="auto" w:fill="auto"/>
            <w:hideMark/>
          </w:tcPr>
          <w:p w14:paraId="34CC47A0" w14:textId="77777777" w:rsidR="00242292" w:rsidRPr="00242292" w:rsidRDefault="00242292" w:rsidP="00242292">
            <w:pPr>
              <w:jc w:val="center"/>
              <w:rPr>
                <w:sz w:val="20"/>
                <w:szCs w:val="20"/>
              </w:rPr>
            </w:pPr>
          </w:p>
        </w:tc>
        <w:tc>
          <w:tcPr>
            <w:tcW w:w="809" w:type="pct"/>
            <w:shd w:val="clear" w:color="auto" w:fill="auto"/>
            <w:hideMark/>
          </w:tcPr>
          <w:p w14:paraId="7C9C493B" w14:textId="547DF537" w:rsidR="00242292" w:rsidRPr="00242292" w:rsidRDefault="00242292" w:rsidP="00242292">
            <w:pPr>
              <w:jc w:val="center"/>
              <w:rPr>
                <w:sz w:val="20"/>
                <w:szCs w:val="20"/>
              </w:rPr>
            </w:pPr>
            <w:r w:rsidRPr="00242292">
              <w:rPr>
                <w:sz w:val="20"/>
                <w:szCs w:val="20"/>
              </w:rPr>
              <w:t>Зал дзюдо</w:t>
            </w:r>
          </w:p>
        </w:tc>
        <w:tc>
          <w:tcPr>
            <w:tcW w:w="640" w:type="pct"/>
            <w:shd w:val="clear" w:color="auto" w:fill="auto"/>
            <w:hideMark/>
          </w:tcPr>
          <w:p w14:paraId="12B255BF"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5D9571C8" w14:textId="77777777" w:rsidR="00242292" w:rsidRPr="00242292" w:rsidRDefault="00242292" w:rsidP="00242292">
            <w:pPr>
              <w:jc w:val="center"/>
              <w:rPr>
                <w:sz w:val="20"/>
                <w:szCs w:val="20"/>
              </w:rPr>
            </w:pPr>
            <w:r w:rsidRPr="00242292">
              <w:rPr>
                <w:sz w:val="20"/>
                <w:szCs w:val="20"/>
              </w:rPr>
              <w:t>45000</w:t>
            </w:r>
          </w:p>
        </w:tc>
        <w:tc>
          <w:tcPr>
            <w:tcW w:w="533" w:type="pct"/>
            <w:shd w:val="clear" w:color="auto" w:fill="auto"/>
            <w:hideMark/>
          </w:tcPr>
          <w:p w14:paraId="493AFA05" w14:textId="77777777" w:rsidR="00242292" w:rsidRPr="00242292" w:rsidRDefault="00242292" w:rsidP="00242292">
            <w:pPr>
              <w:jc w:val="center"/>
              <w:rPr>
                <w:sz w:val="20"/>
                <w:szCs w:val="20"/>
              </w:rPr>
            </w:pPr>
            <w:r w:rsidRPr="00242292">
              <w:rPr>
                <w:sz w:val="20"/>
                <w:szCs w:val="20"/>
              </w:rPr>
              <w:t>29400</w:t>
            </w:r>
          </w:p>
        </w:tc>
        <w:tc>
          <w:tcPr>
            <w:tcW w:w="705" w:type="pct"/>
            <w:vMerge/>
            <w:shd w:val="clear" w:color="auto" w:fill="auto"/>
            <w:hideMark/>
          </w:tcPr>
          <w:p w14:paraId="76966F06" w14:textId="77777777" w:rsidR="00242292" w:rsidRPr="00242292" w:rsidRDefault="00242292" w:rsidP="00242292">
            <w:pPr>
              <w:jc w:val="center"/>
              <w:rPr>
                <w:sz w:val="20"/>
                <w:szCs w:val="20"/>
              </w:rPr>
            </w:pPr>
          </w:p>
        </w:tc>
      </w:tr>
      <w:tr w:rsidR="00242292" w:rsidRPr="00242292" w14:paraId="7383E0EF" w14:textId="77777777" w:rsidTr="00242292">
        <w:trPr>
          <w:trHeight w:val="283"/>
        </w:trPr>
        <w:tc>
          <w:tcPr>
            <w:tcW w:w="248" w:type="pct"/>
            <w:vMerge/>
            <w:shd w:val="clear" w:color="auto" w:fill="auto"/>
            <w:hideMark/>
          </w:tcPr>
          <w:p w14:paraId="17FF1081" w14:textId="77777777" w:rsidR="00242292" w:rsidRPr="00242292" w:rsidRDefault="00242292" w:rsidP="00242292">
            <w:pPr>
              <w:jc w:val="center"/>
              <w:rPr>
                <w:sz w:val="20"/>
                <w:szCs w:val="20"/>
              </w:rPr>
            </w:pPr>
          </w:p>
        </w:tc>
        <w:tc>
          <w:tcPr>
            <w:tcW w:w="1335" w:type="pct"/>
            <w:vMerge/>
            <w:shd w:val="clear" w:color="auto" w:fill="auto"/>
            <w:hideMark/>
          </w:tcPr>
          <w:p w14:paraId="4C177DC1" w14:textId="77777777" w:rsidR="00242292" w:rsidRPr="00242292" w:rsidRDefault="00242292" w:rsidP="00242292">
            <w:pPr>
              <w:jc w:val="center"/>
              <w:rPr>
                <w:sz w:val="20"/>
                <w:szCs w:val="20"/>
              </w:rPr>
            </w:pPr>
          </w:p>
        </w:tc>
        <w:tc>
          <w:tcPr>
            <w:tcW w:w="809" w:type="pct"/>
            <w:shd w:val="clear" w:color="auto" w:fill="auto"/>
            <w:hideMark/>
          </w:tcPr>
          <w:p w14:paraId="5533C9D6"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3ED2F620"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2D970EC6" w14:textId="77777777" w:rsidR="00242292" w:rsidRPr="00242292" w:rsidRDefault="00242292" w:rsidP="00242292">
            <w:pPr>
              <w:jc w:val="center"/>
              <w:rPr>
                <w:sz w:val="20"/>
                <w:szCs w:val="20"/>
              </w:rPr>
            </w:pPr>
            <w:r w:rsidRPr="00242292">
              <w:rPr>
                <w:sz w:val="20"/>
                <w:szCs w:val="20"/>
              </w:rPr>
              <w:t>45000</w:t>
            </w:r>
          </w:p>
        </w:tc>
        <w:tc>
          <w:tcPr>
            <w:tcW w:w="533" w:type="pct"/>
            <w:shd w:val="clear" w:color="auto" w:fill="auto"/>
            <w:hideMark/>
          </w:tcPr>
          <w:p w14:paraId="171E8585" w14:textId="77777777" w:rsidR="00242292" w:rsidRPr="00242292" w:rsidRDefault="00242292" w:rsidP="00242292">
            <w:pPr>
              <w:jc w:val="center"/>
              <w:rPr>
                <w:sz w:val="20"/>
                <w:szCs w:val="20"/>
              </w:rPr>
            </w:pPr>
            <w:r w:rsidRPr="00242292">
              <w:rPr>
                <w:sz w:val="20"/>
                <w:szCs w:val="20"/>
              </w:rPr>
              <w:t>52500</w:t>
            </w:r>
          </w:p>
        </w:tc>
        <w:tc>
          <w:tcPr>
            <w:tcW w:w="705" w:type="pct"/>
            <w:vMerge/>
            <w:shd w:val="clear" w:color="auto" w:fill="auto"/>
            <w:hideMark/>
          </w:tcPr>
          <w:p w14:paraId="08F4ECA7" w14:textId="77777777" w:rsidR="00242292" w:rsidRPr="00242292" w:rsidRDefault="00242292" w:rsidP="00242292">
            <w:pPr>
              <w:jc w:val="center"/>
              <w:rPr>
                <w:sz w:val="20"/>
                <w:szCs w:val="20"/>
              </w:rPr>
            </w:pPr>
          </w:p>
        </w:tc>
      </w:tr>
      <w:tr w:rsidR="00242292" w:rsidRPr="00242292" w14:paraId="5822392A" w14:textId="77777777" w:rsidTr="00242292">
        <w:trPr>
          <w:trHeight w:val="283"/>
        </w:trPr>
        <w:tc>
          <w:tcPr>
            <w:tcW w:w="248" w:type="pct"/>
            <w:vMerge w:val="restart"/>
            <w:shd w:val="clear" w:color="auto" w:fill="auto"/>
            <w:hideMark/>
          </w:tcPr>
          <w:p w14:paraId="25593753" w14:textId="77777777" w:rsidR="00242292" w:rsidRPr="00242292" w:rsidRDefault="00242292" w:rsidP="00242292">
            <w:pPr>
              <w:jc w:val="center"/>
              <w:rPr>
                <w:sz w:val="20"/>
                <w:szCs w:val="20"/>
              </w:rPr>
            </w:pPr>
            <w:r w:rsidRPr="00242292">
              <w:rPr>
                <w:sz w:val="20"/>
                <w:szCs w:val="20"/>
              </w:rPr>
              <w:t>14</w:t>
            </w:r>
          </w:p>
        </w:tc>
        <w:tc>
          <w:tcPr>
            <w:tcW w:w="1335" w:type="pct"/>
            <w:vMerge w:val="restart"/>
            <w:shd w:val="clear" w:color="auto" w:fill="auto"/>
            <w:hideMark/>
          </w:tcPr>
          <w:p w14:paraId="6864D50E" w14:textId="7C27E882" w:rsidR="00242292" w:rsidRPr="00242292" w:rsidRDefault="00242292" w:rsidP="00242292">
            <w:pPr>
              <w:jc w:val="center"/>
              <w:rPr>
                <w:sz w:val="20"/>
                <w:szCs w:val="20"/>
              </w:rPr>
            </w:pPr>
            <w:r w:rsidRPr="00242292">
              <w:rPr>
                <w:sz w:val="20"/>
                <w:szCs w:val="20"/>
              </w:rPr>
              <w:t xml:space="preserve">КГБОУ </w:t>
            </w:r>
            <w:r>
              <w:rPr>
                <w:sz w:val="20"/>
                <w:szCs w:val="20"/>
              </w:rPr>
              <w:t>«</w:t>
            </w:r>
            <w:r w:rsidRPr="00242292">
              <w:rPr>
                <w:sz w:val="20"/>
                <w:szCs w:val="20"/>
              </w:rPr>
              <w:t>Минусинская школа-интернат №8</w:t>
            </w:r>
            <w:r>
              <w:rPr>
                <w:sz w:val="20"/>
                <w:szCs w:val="20"/>
              </w:rPr>
              <w:t>»</w:t>
            </w:r>
          </w:p>
        </w:tc>
        <w:tc>
          <w:tcPr>
            <w:tcW w:w="809" w:type="pct"/>
            <w:shd w:val="clear" w:color="auto" w:fill="auto"/>
            <w:hideMark/>
          </w:tcPr>
          <w:p w14:paraId="52E047FF" w14:textId="23661C21" w:rsidR="00242292" w:rsidRPr="00242292" w:rsidRDefault="00242292" w:rsidP="00242292">
            <w:pPr>
              <w:jc w:val="center"/>
              <w:rPr>
                <w:sz w:val="20"/>
                <w:szCs w:val="20"/>
              </w:rPr>
            </w:pPr>
            <w:r w:rsidRPr="00242292">
              <w:rPr>
                <w:sz w:val="20"/>
                <w:szCs w:val="20"/>
              </w:rPr>
              <w:t>Гимнастический городок</w:t>
            </w:r>
          </w:p>
        </w:tc>
        <w:tc>
          <w:tcPr>
            <w:tcW w:w="640" w:type="pct"/>
            <w:shd w:val="clear" w:color="auto" w:fill="auto"/>
            <w:hideMark/>
          </w:tcPr>
          <w:p w14:paraId="0136D1E4" w14:textId="77777777" w:rsidR="00242292" w:rsidRPr="00242292" w:rsidRDefault="00242292" w:rsidP="00242292">
            <w:pPr>
              <w:jc w:val="center"/>
              <w:rPr>
                <w:sz w:val="20"/>
                <w:szCs w:val="20"/>
              </w:rPr>
            </w:pPr>
            <w:r w:rsidRPr="00242292">
              <w:rPr>
                <w:sz w:val="20"/>
                <w:szCs w:val="20"/>
              </w:rPr>
              <w:t>15*8</w:t>
            </w:r>
          </w:p>
        </w:tc>
        <w:tc>
          <w:tcPr>
            <w:tcW w:w="730" w:type="pct"/>
            <w:shd w:val="clear" w:color="auto" w:fill="auto"/>
            <w:hideMark/>
          </w:tcPr>
          <w:p w14:paraId="48C0FFA9" w14:textId="77777777" w:rsidR="00242292" w:rsidRPr="00242292" w:rsidRDefault="00242292" w:rsidP="00242292">
            <w:pPr>
              <w:jc w:val="center"/>
              <w:rPr>
                <w:sz w:val="20"/>
                <w:szCs w:val="20"/>
              </w:rPr>
            </w:pPr>
            <w:r w:rsidRPr="00242292">
              <w:rPr>
                <w:sz w:val="20"/>
                <w:szCs w:val="20"/>
              </w:rPr>
              <w:t>15300</w:t>
            </w:r>
          </w:p>
        </w:tc>
        <w:tc>
          <w:tcPr>
            <w:tcW w:w="533" w:type="pct"/>
            <w:shd w:val="clear" w:color="auto" w:fill="auto"/>
            <w:hideMark/>
          </w:tcPr>
          <w:p w14:paraId="2F1CC688" w14:textId="77777777" w:rsidR="00242292" w:rsidRPr="00242292" w:rsidRDefault="00242292" w:rsidP="00242292">
            <w:pPr>
              <w:jc w:val="center"/>
              <w:rPr>
                <w:sz w:val="20"/>
                <w:szCs w:val="20"/>
              </w:rPr>
            </w:pPr>
            <w:r w:rsidRPr="00242292">
              <w:rPr>
                <w:sz w:val="20"/>
                <w:szCs w:val="20"/>
              </w:rPr>
              <w:t>11520</w:t>
            </w:r>
          </w:p>
        </w:tc>
        <w:tc>
          <w:tcPr>
            <w:tcW w:w="705" w:type="pct"/>
            <w:vMerge w:val="restart"/>
            <w:shd w:val="clear" w:color="auto" w:fill="auto"/>
            <w:hideMark/>
          </w:tcPr>
          <w:p w14:paraId="7DF9202D" w14:textId="77777777" w:rsidR="00242292" w:rsidRPr="00242292" w:rsidRDefault="00242292" w:rsidP="00242292">
            <w:pPr>
              <w:jc w:val="center"/>
              <w:rPr>
                <w:sz w:val="20"/>
                <w:szCs w:val="20"/>
              </w:rPr>
            </w:pPr>
            <w:r w:rsidRPr="00242292">
              <w:rPr>
                <w:sz w:val="20"/>
                <w:szCs w:val="20"/>
              </w:rPr>
              <w:t>1985</w:t>
            </w:r>
          </w:p>
        </w:tc>
      </w:tr>
      <w:tr w:rsidR="00242292" w:rsidRPr="00242292" w14:paraId="148E7CA0" w14:textId="77777777" w:rsidTr="00242292">
        <w:trPr>
          <w:trHeight w:val="283"/>
        </w:trPr>
        <w:tc>
          <w:tcPr>
            <w:tcW w:w="248" w:type="pct"/>
            <w:vMerge/>
            <w:shd w:val="clear" w:color="auto" w:fill="auto"/>
            <w:hideMark/>
          </w:tcPr>
          <w:p w14:paraId="33F7F260" w14:textId="77777777" w:rsidR="00242292" w:rsidRPr="00242292" w:rsidRDefault="00242292" w:rsidP="00242292">
            <w:pPr>
              <w:jc w:val="center"/>
              <w:rPr>
                <w:sz w:val="20"/>
                <w:szCs w:val="20"/>
              </w:rPr>
            </w:pPr>
          </w:p>
        </w:tc>
        <w:tc>
          <w:tcPr>
            <w:tcW w:w="1335" w:type="pct"/>
            <w:vMerge/>
            <w:shd w:val="clear" w:color="auto" w:fill="auto"/>
            <w:hideMark/>
          </w:tcPr>
          <w:p w14:paraId="66384413" w14:textId="77777777" w:rsidR="00242292" w:rsidRPr="00242292" w:rsidRDefault="00242292" w:rsidP="00242292">
            <w:pPr>
              <w:jc w:val="center"/>
              <w:rPr>
                <w:sz w:val="20"/>
                <w:szCs w:val="20"/>
              </w:rPr>
            </w:pPr>
          </w:p>
        </w:tc>
        <w:tc>
          <w:tcPr>
            <w:tcW w:w="809" w:type="pct"/>
            <w:shd w:val="clear" w:color="auto" w:fill="auto"/>
            <w:hideMark/>
          </w:tcPr>
          <w:p w14:paraId="3565E7D6" w14:textId="35842540" w:rsidR="00242292" w:rsidRPr="00242292" w:rsidRDefault="00242292" w:rsidP="00242292">
            <w:pPr>
              <w:jc w:val="center"/>
              <w:rPr>
                <w:sz w:val="20"/>
                <w:szCs w:val="20"/>
              </w:rPr>
            </w:pPr>
            <w:r w:rsidRPr="00242292">
              <w:rPr>
                <w:sz w:val="20"/>
                <w:szCs w:val="20"/>
              </w:rPr>
              <w:t>футбольное поле, беговая дорожка</w:t>
            </w:r>
          </w:p>
        </w:tc>
        <w:tc>
          <w:tcPr>
            <w:tcW w:w="640" w:type="pct"/>
            <w:shd w:val="clear" w:color="auto" w:fill="auto"/>
            <w:hideMark/>
          </w:tcPr>
          <w:p w14:paraId="217BD6BC" w14:textId="77777777" w:rsidR="00242292" w:rsidRPr="00242292" w:rsidRDefault="00242292" w:rsidP="00242292">
            <w:pPr>
              <w:jc w:val="center"/>
              <w:rPr>
                <w:sz w:val="20"/>
                <w:szCs w:val="20"/>
              </w:rPr>
            </w:pPr>
            <w:r w:rsidRPr="00242292">
              <w:rPr>
                <w:sz w:val="20"/>
                <w:szCs w:val="20"/>
              </w:rPr>
              <w:t>60*30</w:t>
            </w:r>
          </w:p>
        </w:tc>
        <w:tc>
          <w:tcPr>
            <w:tcW w:w="730" w:type="pct"/>
            <w:shd w:val="clear" w:color="auto" w:fill="auto"/>
            <w:hideMark/>
          </w:tcPr>
          <w:p w14:paraId="6C33DCA4" w14:textId="77777777" w:rsidR="00242292" w:rsidRPr="00242292" w:rsidRDefault="00242292" w:rsidP="00242292">
            <w:pPr>
              <w:jc w:val="center"/>
              <w:rPr>
                <w:sz w:val="20"/>
                <w:szCs w:val="20"/>
              </w:rPr>
            </w:pPr>
            <w:r w:rsidRPr="00242292">
              <w:rPr>
                <w:sz w:val="20"/>
                <w:szCs w:val="20"/>
              </w:rPr>
              <w:t>30000</w:t>
            </w:r>
          </w:p>
        </w:tc>
        <w:tc>
          <w:tcPr>
            <w:tcW w:w="533" w:type="pct"/>
            <w:shd w:val="clear" w:color="auto" w:fill="auto"/>
            <w:hideMark/>
          </w:tcPr>
          <w:p w14:paraId="1CA474EB" w14:textId="77777777" w:rsidR="00242292" w:rsidRPr="00242292" w:rsidRDefault="00242292" w:rsidP="00242292">
            <w:pPr>
              <w:jc w:val="center"/>
              <w:rPr>
                <w:sz w:val="20"/>
                <w:szCs w:val="20"/>
              </w:rPr>
            </w:pPr>
            <w:r w:rsidRPr="00242292">
              <w:rPr>
                <w:sz w:val="20"/>
                <w:szCs w:val="20"/>
              </w:rPr>
              <w:t>51000</w:t>
            </w:r>
          </w:p>
        </w:tc>
        <w:tc>
          <w:tcPr>
            <w:tcW w:w="705" w:type="pct"/>
            <w:vMerge/>
            <w:shd w:val="clear" w:color="auto" w:fill="auto"/>
            <w:hideMark/>
          </w:tcPr>
          <w:p w14:paraId="6C26203A" w14:textId="77777777" w:rsidR="00242292" w:rsidRPr="00242292" w:rsidRDefault="00242292" w:rsidP="00242292">
            <w:pPr>
              <w:jc w:val="center"/>
              <w:rPr>
                <w:sz w:val="20"/>
                <w:szCs w:val="20"/>
              </w:rPr>
            </w:pPr>
          </w:p>
        </w:tc>
      </w:tr>
      <w:tr w:rsidR="00242292" w:rsidRPr="00242292" w14:paraId="1672FF14" w14:textId="77777777" w:rsidTr="00242292">
        <w:trPr>
          <w:trHeight w:val="283"/>
        </w:trPr>
        <w:tc>
          <w:tcPr>
            <w:tcW w:w="248" w:type="pct"/>
            <w:vMerge/>
            <w:shd w:val="clear" w:color="auto" w:fill="auto"/>
            <w:hideMark/>
          </w:tcPr>
          <w:p w14:paraId="394FBE3F" w14:textId="77777777" w:rsidR="00242292" w:rsidRPr="00242292" w:rsidRDefault="00242292" w:rsidP="00242292">
            <w:pPr>
              <w:jc w:val="center"/>
              <w:rPr>
                <w:sz w:val="20"/>
                <w:szCs w:val="20"/>
              </w:rPr>
            </w:pPr>
          </w:p>
        </w:tc>
        <w:tc>
          <w:tcPr>
            <w:tcW w:w="1335" w:type="pct"/>
            <w:vMerge/>
            <w:shd w:val="clear" w:color="auto" w:fill="auto"/>
            <w:hideMark/>
          </w:tcPr>
          <w:p w14:paraId="62679E02" w14:textId="77777777" w:rsidR="00242292" w:rsidRPr="00242292" w:rsidRDefault="00242292" w:rsidP="00242292">
            <w:pPr>
              <w:jc w:val="center"/>
              <w:rPr>
                <w:sz w:val="20"/>
                <w:szCs w:val="20"/>
              </w:rPr>
            </w:pPr>
          </w:p>
        </w:tc>
        <w:tc>
          <w:tcPr>
            <w:tcW w:w="809" w:type="pct"/>
            <w:shd w:val="clear" w:color="auto" w:fill="auto"/>
            <w:hideMark/>
          </w:tcPr>
          <w:p w14:paraId="41E814C6"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7F71D1DB"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50D215E4" w14:textId="77777777" w:rsidR="00242292" w:rsidRPr="00242292" w:rsidRDefault="00242292" w:rsidP="00242292">
            <w:pPr>
              <w:jc w:val="center"/>
              <w:rPr>
                <w:sz w:val="20"/>
                <w:szCs w:val="20"/>
              </w:rPr>
            </w:pPr>
            <w:r w:rsidRPr="00242292">
              <w:rPr>
                <w:sz w:val="20"/>
                <w:szCs w:val="20"/>
              </w:rPr>
              <w:t>45000</w:t>
            </w:r>
          </w:p>
        </w:tc>
        <w:tc>
          <w:tcPr>
            <w:tcW w:w="533" w:type="pct"/>
            <w:shd w:val="clear" w:color="auto" w:fill="auto"/>
            <w:hideMark/>
          </w:tcPr>
          <w:p w14:paraId="269EAA17" w14:textId="77777777" w:rsidR="00242292" w:rsidRPr="00242292" w:rsidRDefault="00242292" w:rsidP="00242292">
            <w:pPr>
              <w:jc w:val="center"/>
              <w:rPr>
                <w:sz w:val="20"/>
                <w:szCs w:val="20"/>
              </w:rPr>
            </w:pPr>
            <w:r w:rsidRPr="00242292">
              <w:rPr>
                <w:sz w:val="20"/>
                <w:szCs w:val="20"/>
              </w:rPr>
              <w:t>52500</w:t>
            </w:r>
          </w:p>
        </w:tc>
        <w:tc>
          <w:tcPr>
            <w:tcW w:w="705" w:type="pct"/>
            <w:shd w:val="clear" w:color="auto" w:fill="auto"/>
            <w:hideMark/>
          </w:tcPr>
          <w:p w14:paraId="2FEFFB2A" w14:textId="77777777" w:rsidR="00242292" w:rsidRPr="00242292" w:rsidRDefault="00242292" w:rsidP="00242292">
            <w:pPr>
              <w:jc w:val="center"/>
              <w:rPr>
                <w:sz w:val="20"/>
                <w:szCs w:val="20"/>
              </w:rPr>
            </w:pPr>
            <w:r w:rsidRPr="00242292">
              <w:rPr>
                <w:sz w:val="20"/>
                <w:szCs w:val="20"/>
              </w:rPr>
              <w:t>1967</w:t>
            </w:r>
          </w:p>
        </w:tc>
      </w:tr>
      <w:tr w:rsidR="00242292" w:rsidRPr="00242292" w14:paraId="3F7CC757" w14:textId="77777777" w:rsidTr="00242292">
        <w:trPr>
          <w:trHeight w:val="283"/>
        </w:trPr>
        <w:tc>
          <w:tcPr>
            <w:tcW w:w="248" w:type="pct"/>
            <w:vMerge w:val="restart"/>
            <w:shd w:val="clear" w:color="auto" w:fill="auto"/>
            <w:hideMark/>
          </w:tcPr>
          <w:p w14:paraId="54B053CB" w14:textId="77777777" w:rsidR="00242292" w:rsidRPr="00242292" w:rsidRDefault="00242292" w:rsidP="00242292">
            <w:pPr>
              <w:jc w:val="center"/>
              <w:rPr>
                <w:sz w:val="20"/>
                <w:szCs w:val="20"/>
              </w:rPr>
            </w:pPr>
            <w:r w:rsidRPr="00242292">
              <w:rPr>
                <w:sz w:val="20"/>
                <w:szCs w:val="20"/>
              </w:rPr>
              <w:t>15</w:t>
            </w:r>
          </w:p>
        </w:tc>
        <w:tc>
          <w:tcPr>
            <w:tcW w:w="1335" w:type="pct"/>
            <w:vMerge w:val="restart"/>
            <w:shd w:val="clear" w:color="auto" w:fill="auto"/>
            <w:hideMark/>
          </w:tcPr>
          <w:p w14:paraId="7F3063E5" w14:textId="1F51E240" w:rsidR="00242292" w:rsidRPr="00242292" w:rsidRDefault="00242292" w:rsidP="00242292">
            <w:pPr>
              <w:jc w:val="center"/>
              <w:rPr>
                <w:sz w:val="20"/>
                <w:szCs w:val="20"/>
              </w:rPr>
            </w:pPr>
            <w:r w:rsidRPr="00242292">
              <w:rPr>
                <w:sz w:val="20"/>
                <w:szCs w:val="20"/>
              </w:rPr>
              <w:t>МБУ ДО ДЮСШ</w:t>
            </w:r>
          </w:p>
        </w:tc>
        <w:tc>
          <w:tcPr>
            <w:tcW w:w="809" w:type="pct"/>
            <w:shd w:val="clear" w:color="auto" w:fill="auto"/>
            <w:hideMark/>
          </w:tcPr>
          <w:p w14:paraId="6E59D226" w14:textId="2995E77C" w:rsidR="00242292" w:rsidRPr="00242292" w:rsidRDefault="00242292" w:rsidP="00242292">
            <w:pPr>
              <w:jc w:val="center"/>
              <w:rPr>
                <w:sz w:val="20"/>
                <w:szCs w:val="20"/>
              </w:rPr>
            </w:pPr>
            <w:r w:rsidRPr="00242292">
              <w:rPr>
                <w:sz w:val="20"/>
                <w:szCs w:val="20"/>
              </w:rPr>
              <w:t>Тренажерный зал</w:t>
            </w:r>
          </w:p>
        </w:tc>
        <w:tc>
          <w:tcPr>
            <w:tcW w:w="640" w:type="pct"/>
            <w:shd w:val="clear" w:color="auto" w:fill="auto"/>
            <w:hideMark/>
          </w:tcPr>
          <w:p w14:paraId="06DFF784" w14:textId="77777777" w:rsidR="00242292" w:rsidRPr="00242292" w:rsidRDefault="00242292" w:rsidP="00242292">
            <w:pPr>
              <w:jc w:val="center"/>
              <w:rPr>
                <w:sz w:val="20"/>
                <w:szCs w:val="20"/>
              </w:rPr>
            </w:pPr>
            <w:r w:rsidRPr="00242292">
              <w:rPr>
                <w:sz w:val="20"/>
                <w:szCs w:val="20"/>
              </w:rPr>
              <w:t>10*9</w:t>
            </w:r>
          </w:p>
        </w:tc>
        <w:tc>
          <w:tcPr>
            <w:tcW w:w="730" w:type="pct"/>
            <w:shd w:val="clear" w:color="auto" w:fill="auto"/>
            <w:hideMark/>
          </w:tcPr>
          <w:p w14:paraId="4FBEF2E0" w14:textId="77777777" w:rsidR="00242292" w:rsidRPr="00242292" w:rsidRDefault="00242292" w:rsidP="00242292">
            <w:pPr>
              <w:jc w:val="center"/>
              <w:rPr>
                <w:sz w:val="20"/>
                <w:szCs w:val="20"/>
              </w:rPr>
            </w:pPr>
            <w:r w:rsidRPr="00242292">
              <w:rPr>
                <w:sz w:val="20"/>
                <w:szCs w:val="20"/>
              </w:rPr>
              <w:t>16100</w:t>
            </w:r>
          </w:p>
        </w:tc>
        <w:tc>
          <w:tcPr>
            <w:tcW w:w="533" w:type="pct"/>
            <w:shd w:val="clear" w:color="auto" w:fill="auto"/>
            <w:hideMark/>
          </w:tcPr>
          <w:p w14:paraId="6B78555D" w14:textId="77777777" w:rsidR="00242292" w:rsidRPr="00242292" w:rsidRDefault="00242292" w:rsidP="00242292">
            <w:pPr>
              <w:jc w:val="center"/>
              <w:rPr>
                <w:sz w:val="20"/>
                <w:szCs w:val="20"/>
              </w:rPr>
            </w:pPr>
            <w:r w:rsidRPr="00242292">
              <w:rPr>
                <w:sz w:val="20"/>
                <w:szCs w:val="20"/>
              </w:rPr>
              <w:t>19200</w:t>
            </w:r>
          </w:p>
        </w:tc>
        <w:tc>
          <w:tcPr>
            <w:tcW w:w="705" w:type="pct"/>
            <w:vMerge w:val="restart"/>
            <w:shd w:val="clear" w:color="auto" w:fill="auto"/>
            <w:hideMark/>
          </w:tcPr>
          <w:p w14:paraId="026FB066" w14:textId="77777777" w:rsidR="00242292" w:rsidRPr="00242292" w:rsidRDefault="00242292" w:rsidP="00242292">
            <w:pPr>
              <w:jc w:val="center"/>
              <w:rPr>
                <w:sz w:val="20"/>
                <w:szCs w:val="20"/>
              </w:rPr>
            </w:pPr>
            <w:r w:rsidRPr="00242292">
              <w:rPr>
                <w:sz w:val="20"/>
                <w:szCs w:val="20"/>
              </w:rPr>
              <w:t>1965</w:t>
            </w:r>
          </w:p>
        </w:tc>
      </w:tr>
      <w:tr w:rsidR="00242292" w:rsidRPr="00242292" w14:paraId="57BA2A9F" w14:textId="77777777" w:rsidTr="00242292">
        <w:trPr>
          <w:trHeight w:val="283"/>
        </w:trPr>
        <w:tc>
          <w:tcPr>
            <w:tcW w:w="248" w:type="pct"/>
            <w:vMerge/>
            <w:shd w:val="clear" w:color="auto" w:fill="auto"/>
            <w:hideMark/>
          </w:tcPr>
          <w:p w14:paraId="30F83B09" w14:textId="77777777" w:rsidR="00242292" w:rsidRPr="00242292" w:rsidRDefault="00242292" w:rsidP="00242292">
            <w:pPr>
              <w:jc w:val="center"/>
              <w:rPr>
                <w:sz w:val="20"/>
                <w:szCs w:val="20"/>
              </w:rPr>
            </w:pPr>
          </w:p>
        </w:tc>
        <w:tc>
          <w:tcPr>
            <w:tcW w:w="1335" w:type="pct"/>
            <w:vMerge/>
            <w:shd w:val="clear" w:color="auto" w:fill="auto"/>
            <w:hideMark/>
          </w:tcPr>
          <w:p w14:paraId="423EAC03" w14:textId="77777777" w:rsidR="00242292" w:rsidRPr="00242292" w:rsidRDefault="00242292" w:rsidP="00242292">
            <w:pPr>
              <w:jc w:val="center"/>
              <w:rPr>
                <w:sz w:val="20"/>
                <w:szCs w:val="20"/>
              </w:rPr>
            </w:pPr>
          </w:p>
        </w:tc>
        <w:tc>
          <w:tcPr>
            <w:tcW w:w="809" w:type="pct"/>
            <w:shd w:val="clear" w:color="auto" w:fill="auto"/>
            <w:hideMark/>
          </w:tcPr>
          <w:p w14:paraId="7BD294E6"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58A72B32"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153B081A" w14:textId="77777777" w:rsidR="00242292" w:rsidRPr="00242292" w:rsidRDefault="00242292" w:rsidP="00242292">
            <w:pPr>
              <w:jc w:val="center"/>
              <w:rPr>
                <w:sz w:val="20"/>
                <w:szCs w:val="20"/>
              </w:rPr>
            </w:pPr>
            <w:r w:rsidRPr="00242292">
              <w:rPr>
                <w:sz w:val="20"/>
                <w:szCs w:val="20"/>
              </w:rPr>
              <w:t>30240</w:t>
            </w:r>
          </w:p>
        </w:tc>
        <w:tc>
          <w:tcPr>
            <w:tcW w:w="533" w:type="pct"/>
            <w:shd w:val="clear" w:color="auto" w:fill="auto"/>
            <w:hideMark/>
          </w:tcPr>
          <w:p w14:paraId="14B28D5D" w14:textId="77777777" w:rsidR="00242292" w:rsidRPr="00242292" w:rsidRDefault="00242292" w:rsidP="00242292">
            <w:pPr>
              <w:jc w:val="center"/>
              <w:rPr>
                <w:sz w:val="20"/>
                <w:szCs w:val="20"/>
              </w:rPr>
            </w:pPr>
            <w:r w:rsidRPr="00242292">
              <w:rPr>
                <w:sz w:val="20"/>
                <w:szCs w:val="20"/>
              </w:rPr>
              <w:t>60000</w:t>
            </w:r>
          </w:p>
        </w:tc>
        <w:tc>
          <w:tcPr>
            <w:tcW w:w="705" w:type="pct"/>
            <w:vMerge/>
            <w:shd w:val="clear" w:color="auto" w:fill="auto"/>
            <w:hideMark/>
          </w:tcPr>
          <w:p w14:paraId="20E5D9F1" w14:textId="77777777" w:rsidR="00242292" w:rsidRPr="00242292" w:rsidRDefault="00242292" w:rsidP="00242292">
            <w:pPr>
              <w:jc w:val="center"/>
              <w:rPr>
                <w:sz w:val="20"/>
                <w:szCs w:val="20"/>
              </w:rPr>
            </w:pPr>
          </w:p>
        </w:tc>
      </w:tr>
      <w:tr w:rsidR="00242292" w:rsidRPr="00242292" w14:paraId="75BFE9E4" w14:textId="77777777" w:rsidTr="00242292">
        <w:trPr>
          <w:trHeight w:val="283"/>
        </w:trPr>
        <w:tc>
          <w:tcPr>
            <w:tcW w:w="248" w:type="pct"/>
            <w:vMerge w:val="restart"/>
            <w:shd w:val="clear" w:color="auto" w:fill="auto"/>
            <w:hideMark/>
          </w:tcPr>
          <w:p w14:paraId="1C0201F6" w14:textId="77777777" w:rsidR="00242292" w:rsidRPr="00242292" w:rsidRDefault="00242292" w:rsidP="00242292">
            <w:pPr>
              <w:jc w:val="center"/>
              <w:rPr>
                <w:sz w:val="20"/>
                <w:szCs w:val="20"/>
              </w:rPr>
            </w:pPr>
            <w:r w:rsidRPr="00242292">
              <w:rPr>
                <w:sz w:val="20"/>
                <w:szCs w:val="20"/>
              </w:rPr>
              <w:t>16</w:t>
            </w:r>
          </w:p>
        </w:tc>
        <w:tc>
          <w:tcPr>
            <w:tcW w:w="1335" w:type="pct"/>
            <w:vMerge w:val="restart"/>
            <w:shd w:val="clear" w:color="auto" w:fill="auto"/>
            <w:hideMark/>
          </w:tcPr>
          <w:p w14:paraId="1087B601" w14:textId="3D3BE35C" w:rsidR="00242292" w:rsidRPr="00242292" w:rsidRDefault="00242292" w:rsidP="00242292">
            <w:pPr>
              <w:jc w:val="center"/>
              <w:rPr>
                <w:sz w:val="20"/>
                <w:szCs w:val="20"/>
              </w:rPr>
            </w:pPr>
            <w:r w:rsidRPr="00242292">
              <w:rPr>
                <w:sz w:val="20"/>
                <w:szCs w:val="20"/>
              </w:rPr>
              <w:t xml:space="preserve">МОУ </w:t>
            </w:r>
            <w:r>
              <w:rPr>
                <w:sz w:val="20"/>
                <w:szCs w:val="20"/>
              </w:rPr>
              <w:t>«</w:t>
            </w:r>
            <w:r w:rsidRPr="00242292">
              <w:rPr>
                <w:sz w:val="20"/>
                <w:szCs w:val="20"/>
              </w:rPr>
              <w:t>СОШ № 1</w:t>
            </w:r>
            <w:r>
              <w:rPr>
                <w:sz w:val="20"/>
                <w:szCs w:val="20"/>
              </w:rPr>
              <w:t>»</w:t>
            </w:r>
          </w:p>
        </w:tc>
        <w:tc>
          <w:tcPr>
            <w:tcW w:w="809" w:type="pct"/>
            <w:shd w:val="clear" w:color="auto" w:fill="auto"/>
            <w:hideMark/>
          </w:tcPr>
          <w:p w14:paraId="75A5E6A6" w14:textId="77777777" w:rsidR="00242292" w:rsidRPr="00242292" w:rsidRDefault="00242292" w:rsidP="00242292">
            <w:pPr>
              <w:jc w:val="center"/>
              <w:rPr>
                <w:sz w:val="20"/>
                <w:szCs w:val="20"/>
              </w:rPr>
            </w:pPr>
            <w:r w:rsidRPr="00242292">
              <w:rPr>
                <w:sz w:val="20"/>
                <w:szCs w:val="20"/>
              </w:rPr>
              <w:t>Волейбольная площадка</w:t>
            </w:r>
          </w:p>
        </w:tc>
        <w:tc>
          <w:tcPr>
            <w:tcW w:w="640" w:type="pct"/>
            <w:shd w:val="clear" w:color="auto" w:fill="auto"/>
            <w:hideMark/>
          </w:tcPr>
          <w:p w14:paraId="788E7420"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70E4108F" w14:textId="77777777" w:rsidR="00242292" w:rsidRPr="00242292" w:rsidRDefault="00242292" w:rsidP="00242292">
            <w:pPr>
              <w:jc w:val="center"/>
              <w:rPr>
                <w:sz w:val="20"/>
                <w:szCs w:val="20"/>
              </w:rPr>
            </w:pPr>
            <w:r w:rsidRPr="00242292">
              <w:rPr>
                <w:sz w:val="20"/>
                <w:szCs w:val="20"/>
              </w:rPr>
              <w:t>25500</w:t>
            </w:r>
          </w:p>
        </w:tc>
        <w:tc>
          <w:tcPr>
            <w:tcW w:w="533" w:type="pct"/>
            <w:shd w:val="clear" w:color="auto" w:fill="auto"/>
            <w:hideMark/>
          </w:tcPr>
          <w:p w14:paraId="785C26FF" w14:textId="77777777" w:rsidR="00242292" w:rsidRPr="00242292" w:rsidRDefault="00242292" w:rsidP="00242292">
            <w:pPr>
              <w:jc w:val="center"/>
              <w:rPr>
                <w:sz w:val="20"/>
                <w:szCs w:val="20"/>
              </w:rPr>
            </w:pPr>
            <w:r w:rsidRPr="00242292">
              <w:rPr>
                <w:sz w:val="20"/>
                <w:szCs w:val="20"/>
              </w:rPr>
              <w:t>24000</w:t>
            </w:r>
          </w:p>
        </w:tc>
        <w:tc>
          <w:tcPr>
            <w:tcW w:w="705" w:type="pct"/>
            <w:vMerge w:val="restart"/>
            <w:shd w:val="clear" w:color="auto" w:fill="auto"/>
            <w:hideMark/>
          </w:tcPr>
          <w:p w14:paraId="0250F7F5" w14:textId="77777777" w:rsidR="00242292" w:rsidRPr="00242292" w:rsidRDefault="00242292" w:rsidP="00242292">
            <w:pPr>
              <w:jc w:val="center"/>
              <w:rPr>
                <w:sz w:val="20"/>
                <w:szCs w:val="20"/>
              </w:rPr>
            </w:pPr>
            <w:r w:rsidRPr="00242292">
              <w:rPr>
                <w:sz w:val="20"/>
                <w:szCs w:val="20"/>
              </w:rPr>
              <w:t>1966</w:t>
            </w:r>
          </w:p>
        </w:tc>
      </w:tr>
      <w:tr w:rsidR="00242292" w:rsidRPr="00242292" w14:paraId="145272AD" w14:textId="77777777" w:rsidTr="00242292">
        <w:trPr>
          <w:trHeight w:val="283"/>
        </w:trPr>
        <w:tc>
          <w:tcPr>
            <w:tcW w:w="248" w:type="pct"/>
            <w:vMerge/>
            <w:shd w:val="clear" w:color="auto" w:fill="auto"/>
            <w:hideMark/>
          </w:tcPr>
          <w:p w14:paraId="5E7CB820" w14:textId="77777777" w:rsidR="00242292" w:rsidRPr="00242292" w:rsidRDefault="00242292" w:rsidP="00242292">
            <w:pPr>
              <w:jc w:val="center"/>
              <w:rPr>
                <w:sz w:val="20"/>
                <w:szCs w:val="20"/>
              </w:rPr>
            </w:pPr>
          </w:p>
        </w:tc>
        <w:tc>
          <w:tcPr>
            <w:tcW w:w="1335" w:type="pct"/>
            <w:vMerge/>
            <w:shd w:val="clear" w:color="auto" w:fill="auto"/>
            <w:hideMark/>
          </w:tcPr>
          <w:p w14:paraId="1FA3D809" w14:textId="77777777" w:rsidR="00242292" w:rsidRPr="00242292" w:rsidRDefault="00242292" w:rsidP="00242292">
            <w:pPr>
              <w:jc w:val="center"/>
              <w:rPr>
                <w:sz w:val="20"/>
                <w:szCs w:val="20"/>
              </w:rPr>
            </w:pPr>
          </w:p>
        </w:tc>
        <w:tc>
          <w:tcPr>
            <w:tcW w:w="809" w:type="pct"/>
            <w:shd w:val="clear" w:color="auto" w:fill="auto"/>
            <w:hideMark/>
          </w:tcPr>
          <w:p w14:paraId="123DE131" w14:textId="77777777" w:rsidR="00242292" w:rsidRPr="00242292" w:rsidRDefault="00242292" w:rsidP="00242292">
            <w:pPr>
              <w:jc w:val="center"/>
              <w:rPr>
                <w:sz w:val="20"/>
                <w:szCs w:val="20"/>
              </w:rPr>
            </w:pPr>
            <w:r w:rsidRPr="00242292">
              <w:rPr>
                <w:sz w:val="20"/>
                <w:szCs w:val="20"/>
              </w:rPr>
              <w:t>футбольное поле, каток сезонный)</w:t>
            </w:r>
          </w:p>
        </w:tc>
        <w:tc>
          <w:tcPr>
            <w:tcW w:w="640" w:type="pct"/>
            <w:shd w:val="clear" w:color="auto" w:fill="auto"/>
            <w:hideMark/>
          </w:tcPr>
          <w:p w14:paraId="6AF4C7F9" w14:textId="77777777" w:rsidR="00242292" w:rsidRPr="00242292" w:rsidRDefault="00242292" w:rsidP="00242292">
            <w:pPr>
              <w:jc w:val="center"/>
              <w:rPr>
                <w:sz w:val="20"/>
                <w:szCs w:val="20"/>
              </w:rPr>
            </w:pPr>
            <w:r w:rsidRPr="00242292">
              <w:rPr>
                <w:sz w:val="20"/>
                <w:szCs w:val="20"/>
              </w:rPr>
              <w:t>25*10</w:t>
            </w:r>
          </w:p>
        </w:tc>
        <w:tc>
          <w:tcPr>
            <w:tcW w:w="730" w:type="pct"/>
            <w:shd w:val="clear" w:color="auto" w:fill="auto"/>
            <w:hideMark/>
          </w:tcPr>
          <w:p w14:paraId="1EC19036" w14:textId="77777777" w:rsidR="00242292" w:rsidRPr="00242292" w:rsidRDefault="00242292" w:rsidP="00242292">
            <w:pPr>
              <w:jc w:val="center"/>
              <w:rPr>
                <w:sz w:val="20"/>
                <w:szCs w:val="20"/>
              </w:rPr>
            </w:pPr>
            <w:r w:rsidRPr="00242292">
              <w:rPr>
                <w:sz w:val="20"/>
                <w:szCs w:val="20"/>
              </w:rPr>
              <w:t>30000</w:t>
            </w:r>
          </w:p>
        </w:tc>
        <w:tc>
          <w:tcPr>
            <w:tcW w:w="533" w:type="pct"/>
            <w:shd w:val="clear" w:color="auto" w:fill="auto"/>
            <w:hideMark/>
          </w:tcPr>
          <w:p w14:paraId="02C61BEC" w14:textId="77777777" w:rsidR="00242292" w:rsidRPr="00242292" w:rsidRDefault="00242292" w:rsidP="00242292">
            <w:pPr>
              <w:jc w:val="center"/>
              <w:rPr>
                <w:sz w:val="20"/>
                <w:szCs w:val="20"/>
              </w:rPr>
            </w:pPr>
            <w:r w:rsidRPr="00242292">
              <w:rPr>
                <w:sz w:val="20"/>
                <w:szCs w:val="20"/>
              </w:rPr>
              <w:t>33000</w:t>
            </w:r>
          </w:p>
        </w:tc>
        <w:tc>
          <w:tcPr>
            <w:tcW w:w="705" w:type="pct"/>
            <w:vMerge/>
            <w:shd w:val="clear" w:color="auto" w:fill="auto"/>
            <w:hideMark/>
          </w:tcPr>
          <w:p w14:paraId="0529D7F9" w14:textId="77777777" w:rsidR="00242292" w:rsidRPr="00242292" w:rsidRDefault="00242292" w:rsidP="00242292">
            <w:pPr>
              <w:jc w:val="center"/>
              <w:rPr>
                <w:sz w:val="20"/>
                <w:szCs w:val="20"/>
              </w:rPr>
            </w:pPr>
          </w:p>
        </w:tc>
      </w:tr>
      <w:tr w:rsidR="00242292" w:rsidRPr="00242292" w14:paraId="7507CBD8" w14:textId="77777777" w:rsidTr="00242292">
        <w:trPr>
          <w:trHeight w:val="283"/>
        </w:trPr>
        <w:tc>
          <w:tcPr>
            <w:tcW w:w="248" w:type="pct"/>
            <w:vMerge/>
            <w:shd w:val="clear" w:color="auto" w:fill="auto"/>
            <w:hideMark/>
          </w:tcPr>
          <w:p w14:paraId="3A061557" w14:textId="77777777" w:rsidR="00242292" w:rsidRPr="00242292" w:rsidRDefault="00242292" w:rsidP="00242292">
            <w:pPr>
              <w:jc w:val="center"/>
              <w:rPr>
                <w:sz w:val="20"/>
                <w:szCs w:val="20"/>
              </w:rPr>
            </w:pPr>
          </w:p>
        </w:tc>
        <w:tc>
          <w:tcPr>
            <w:tcW w:w="1335" w:type="pct"/>
            <w:vMerge/>
            <w:shd w:val="clear" w:color="auto" w:fill="auto"/>
            <w:hideMark/>
          </w:tcPr>
          <w:p w14:paraId="7F8DBCF7" w14:textId="77777777" w:rsidR="00242292" w:rsidRPr="00242292" w:rsidRDefault="00242292" w:rsidP="00242292">
            <w:pPr>
              <w:jc w:val="center"/>
              <w:rPr>
                <w:sz w:val="20"/>
                <w:szCs w:val="20"/>
              </w:rPr>
            </w:pPr>
          </w:p>
        </w:tc>
        <w:tc>
          <w:tcPr>
            <w:tcW w:w="809" w:type="pct"/>
            <w:shd w:val="clear" w:color="auto" w:fill="auto"/>
            <w:hideMark/>
          </w:tcPr>
          <w:p w14:paraId="2EADC30A"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5B201AE4" w14:textId="77777777" w:rsidR="00242292" w:rsidRPr="00242292" w:rsidRDefault="00242292" w:rsidP="00242292">
            <w:pPr>
              <w:jc w:val="center"/>
              <w:rPr>
                <w:sz w:val="20"/>
                <w:szCs w:val="20"/>
              </w:rPr>
            </w:pPr>
            <w:r w:rsidRPr="00242292">
              <w:rPr>
                <w:sz w:val="20"/>
                <w:szCs w:val="20"/>
              </w:rPr>
              <w:t>24*10</w:t>
            </w:r>
          </w:p>
        </w:tc>
        <w:tc>
          <w:tcPr>
            <w:tcW w:w="730" w:type="pct"/>
            <w:shd w:val="clear" w:color="auto" w:fill="auto"/>
            <w:hideMark/>
          </w:tcPr>
          <w:p w14:paraId="1DF3D05F" w14:textId="77777777" w:rsidR="00242292" w:rsidRPr="00242292" w:rsidRDefault="00242292" w:rsidP="00242292">
            <w:pPr>
              <w:jc w:val="center"/>
              <w:rPr>
                <w:sz w:val="20"/>
                <w:szCs w:val="20"/>
              </w:rPr>
            </w:pPr>
            <w:r w:rsidRPr="00242292">
              <w:rPr>
                <w:sz w:val="20"/>
                <w:szCs w:val="20"/>
              </w:rPr>
              <w:t>99000</w:t>
            </w:r>
          </w:p>
        </w:tc>
        <w:tc>
          <w:tcPr>
            <w:tcW w:w="533" w:type="pct"/>
            <w:shd w:val="clear" w:color="auto" w:fill="auto"/>
            <w:hideMark/>
          </w:tcPr>
          <w:p w14:paraId="2D8D7BA5" w14:textId="77777777" w:rsidR="00242292" w:rsidRPr="00242292" w:rsidRDefault="00242292" w:rsidP="00242292">
            <w:pPr>
              <w:jc w:val="center"/>
              <w:rPr>
                <w:sz w:val="20"/>
                <w:szCs w:val="20"/>
              </w:rPr>
            </w:pPr>
            <w:r w:rsidRPr="00242292">
              <w:rPr>
                <w:sz w:val="20"/>
                <w:szCs w:val="20"/>
              </w:rPr>
              <w:t>73500</w:t>
            </w:r>
          </w:p>
        </w:tc>
        <w:tc>
          <w:tcPr>
            <w:tcW w:w="705" w:type="pct"/>
            <w:vMerge/>
            <w:shd w:val="clear" w:color="auto" w:fill="auto"/>
            <w:hideMark/>
          </w:tcPr>
          <w:p w14:paraId="27CD2616" w14:textId="77777777" w:rsidR="00242292" w:rsidRPr="00242292" w:rsidRDefault="00242292" w:rsidP="00242292">
            <w:pPr>
              <w:jc w:val="center"/>
              <w:rPr>
                <w:sz w:val="20"/>
                <w:szCs w:val="20"/>
              </w:rPr>
            </w:pPr>
          </w:p>
        </w:tc>
      </w:tr>
      <w:tr w:rsidR="00242292" w:rsidRPr="00242292" w14:paraId="2AFBE68F" w14:textId="77777777" w:rsidTr="00242292">
        <w:trPr>
          <w:trHeight w:val="283"/>
        </w:trPr>
        <w:tc>
          <w:tcPr>
            <w:tcW w:w="248" w:type="pct"/>
            <w:vMerge/>
            <w:shd w:val="clear" w:color="auto" w:fill="auto"/>
            <w:hideMark/>
          </w:tcPr>
          <w:p w14:paraId="472415A7" w14:textId="77777777" w:rsidR="00242292" w:rsidRPr="00242292" w:rsidRDefault="00242292" w:rsidP="00242292">
            <w:pPr>
              <w:jc w:val="center"/>
              <w:rPr>
                <w:sz w:val="20"/>
                <w:szCs w:val="20"/>
              </w:rPr>
            </w:pPr>
          </w:p>
        </w:tc>
        <w:tc>
          <w:tcPr>
            <w:tcW w:w="1335" w:type="pct"/>
            <w:vMerge/>
            <w:shd w:val="clear" w:color="auto" w:fill="auto"/>
            <w:hideMark/>
          </w:tcPr>
          <w:p w14:paraId="42FD929F" w14:textId="77777777" w:rsidR="00242292" w:rsidRPr="00242292" w:rsidRDefault="00242292" w:rsidP="00242292">
            <w:pPr>
              <w:jc w:val="center"/>
              <w:rPr>
                <w:sz w:val="20"/>
                <w:szCs w:val="20"/>
              </w:rPr>
            </w:pPr>
          </w:p>
        </w:tc>
        <w:tc>
          <w:tcPr>
            <w:tcW w:w="809" w:type="pct"/>
            <w:shd w:val="clear" w:color="auto" w:fill="auto"/>
            <w:hideMark/>
          </w:tcPr>
          <w:p w14:paraId="53BFC640" w14:textId="77777777" w:rsidR="00242292" w:rsidRPr="00242292" w:rsidRDefault="00242292" w:rsidP="00242292">
            <w:pPr>
              <w:jc w:val="center"/>
              <w:rPr>
                <w:sz w:val="20"/>
                <w:szCs w:val="20"/>
              </w:rPr>
            </w:pPr>
            <w:r w:rsidRPr="00242292">
              <w:rPr>
                <w:sz w:val="20"/>
                <w:szCs w:val="20"/>
              </w:rPr>
              <w:t>лыжная база: 100 пар лыж</w:t>
            </w:r>
          </w:p>
        </w:tc>
        <w:tc>
          <w:tcPr>
            <w:tcW w:w="640" w:type="pct"/>
            <w:shd w:val="clear" w:color="auto" w:fill="auto"/>
            <w:hideMark/>
          </w:tcPr>
          <w:p w14:paraId="7F255D83" w14:textId="77777777" w:rsidR="00242292" w:rsidRPr="00242292" w:rsidRDefault="00242292" w:rsidP="00242292">
            <w:pPr>
              <w:jc w:val="center"/>
              <w:rPr>
                <w:sz w:val="20"/>
                <w:szCs w:val="20"/>
              </w:rPr>
            </w:pPr>
            <w:r w:rsidRPr="00242292">
              <w:rPr>
                <w:sz w:val="20"/>
                <w:szCs w:val="20"/>
              </w:rPr>
              <w:t>2км</w:t>
            </w:r>
          </w:p>
        </w:tc>
        <w:tc>
          <w:tcPr>
            <w:tcW w:w="730" w:type="pct"/>
            <w:shd w:val="clear" w:color="auto" w:fill="auto"/>
            <w:hideMark/>
          </w:tcPr>
          <w:p w14:paraId="1AC2814E" w14:textId="77777777" w:rsidR="00242292" w:rsidRPr="00242292" w:rsidRDefault="00242292" w:rsidP="00242292">
            <w:pPr>
              <w:jc w:val="center"/>
              <w:rPr>
                <w:sz w:val="20"/>
                <w:szCs w:val="20"/>
              </w:rPr>
            </w:pPr>
            <w:r w:rsidRPr="00242292">
              <w:rPr>
                <w:sz w:val="20"/>
                <w:szCs w:val="20"/>
              </w:rPr>
              <w:t>18000</w:t>
            </w:r>
          </w:p>
        </w:tc>
        <w:tc>
          <w:tcPr>
            <w:tcW w:w="533" w:type="pct"/>
            <w:shd w:val="clear" w:color="auto" w:fill="auto"/>
            <w:hideMark/>
          </w:tcPr>
          <w:p w14:paraId="32E75AAA" w14:textId="77777777" w:rsidR="00242292" w:rsidRPr="00242292" w:rsidRDefault="00242292" w:rsidP="00242292">
            <w:pPr>
              <w:jc w:val="center"/>
              <w:rPr>
                <w:sz w:val="20"/>
                <w:szCs w:val="20"/>
              </w:rPr>
            </w:pPr>
            <w:r w:rsidRPr="00242292">
              <w:rPr>
                <w:sz w:val="20"/>
                <w:szCs w:val="20"/>
              </w:rPr>
              <w:t>22500</w:t>
            </w:r>
          </w:p>
        </w:tc>
        <w:tc>
          <w:tcPr>
            <w:tcW w:w="705" w:type="pct"/>
            <w:shd w:val="clear" w:color="auto" w:fill="auto"/>
            <w:hideMark/>
          </w:tcPr>
          <w:p w14:paraId="708DF09D" w14:textId="77777777" w:rsidR="00242292" w:rsidRPr="00242292" w:rsidRDefault="00242292" w:rsidP="00242292">
            <w:pPr>
              <w:jc w:val="center"/>
              <w:rPr>
                <w:sz w:val="20"/>
                <w:szCs w:val="20"/>
              </w:rPr>
            </w:pPr>
            <w:r w:rsidRPr="00242292">
              <w:rPr>
                <w:sz w:val="20"/>
                <w:szCs w:val="20"/>
              </w:rPr>
              <w:t>2017</w:t>
            </w:r>
          </w:p>
        </w:tc>
      </w:tr>
      <w:tr w:rsidR="00242292" w:rsidRPr="00242292" w14:paraId="07E43171" w14:textId="77777777" w:rsidTr="00242292">
        <w:trPr>
          <w:trHeight w:val="283"/>
        </w:trPr>
        <w:tc>
          <w:tcPr>
            <w:tcW w:w="248" w:type="pct"/>
            <w:vMerge w:val="restart"/>
            <w:shd w:val="clear" w:color="auto" w:fill="auto"/>
            <w:hideMark/>
          </w:tcPr>
          <w:p w14:paraId="1CC8B413" w14:textId="77777777" w:rsidR="00242292" w:rsidRPr="00242292" w:rsidRDefault="00242292" w:rsidP="00242292">
            <w:pPr>
              <w:jc w:val="center"/>
              <w:rPr>
                <w:sz w:val="20"/>
                <w:szCs w:val="20"/>
              </w:rPr>
            </w:pPr>
            <w:r w:rsidRPr="00242292">
              <w:rPr>
                <w:sz w:val="20"/>
                <w:szCs w:val="20"/>
              </w:rPr>
              <w:t>17</w:t>
            </w:r>
          </w:p>
        </w:tc>
        <w:tc>
          <w:tcPr>
            <w:tcW w:w="1335" w:type="pct"/>
            <w:vMerge w:val="restart"/>
            <w:shd w:val="clear" w:color="auto" w:fill="auto"/>
            <w:hideMark/>
          </w:tcPr>
          <w:p w14:paraId="514A67AD" w14:textId="4DF75EF7" w:rsidR="00242292" w:rsidRPr="00242292" w:rsidRDefault="00242292" w:rsidP="00242292">
            <w:pPr>
              <w:jc w:val="center"/>
              <w:rPr>
                <w:sz w:val="20"/>
                <w:szCs w:val="20"/>
              </w:rPr>
            </w:pPr>
            <w:r w:rsidRPr="00242292">
              <w:rPr>
                <w:sz w:val="20"/>
                <w:szCs w:val="20"/>
              </w:rPr>
              <w:t xml:space="preserve">МОУ </w:t>
            </w:r>
            <w:r>
              <w:rPr>
                <w:sz w:val="20"/>
                <w:szCs w:val="20"/>
              </w:rPr>
              <w:t>«</w:t>
            </w:r>
            <w:r w:rsidRPr="00242292">
              <w:rPr>
                <w:sz w:val="20"/>
                <w:szCs w:val="20"/>
              </w:rPr>
              <w:t>СОШ № 2</w:t>
            </w:r>
            <w:r>
              <w:rPr>
                <w:sz w:val="20"/>
                <w:szCs w:val="20"/>
              </w:rPr>
              <w:t>»</w:t>
            </w:r>
          </w:p>
        </w:tc>
        <w:tc>
          <w:tcPr>
            <w:tcW w:w="809" w:type="pct"/>
            <w:shd w:val="clear" w:color="auto" w:fill="auto"/>
            <w:hideMark/>
          </w:tcPr>
          <w:p w14:paraId="55D49D1D" w14:textId="76DE54B6" w:rsidR="00242292" w:rsidRPr="00242292" w:rsidRDefault="00242292" w:rsidP="00242292">
            <w:pPr>
              <w:jc w:val="center"/>
              <w:rPr>
                <w:sz w:val="20"/>
                <w:szCs w:val="20"/>
              </w:rPr>
            </w:pPr>
            <w:r w:rsidRPr="00242292">
              <w:rPr>
                <w:sz w:val="20"/>
                <w:szCs w:val="20"/>
              </w:rPr>
              <w:t>Баскетбольная площадка</w:t>
            </w:r>
          </w:p>
        </w:tc>
        <w:tc>
          <w:tcPr>
            <w:tcW w:w="640" w:type="pct"/>
            <w:shd w:val="clear" w:color="auto" w:fill="auto"/>
            <w:hideMark/>
          </w:tcPr>
          <w:p w14:paraId="589C4377"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72A9B770" w14:textId="77777777" w:rsidR="00242292" w:rsidRPr="00242292" w:rsidRDefault="00242292" w:rsidP="00242292">
            <w:pPr>
              <w:jc w:val="center"/>
              <w:rPr>
                <w:sz w:val="20"/>
                <w:szCs w:val="20"/>
              </w:rPr>
            </w:pPr>
            <w:r w:rsidRPr="00242292">
              <w:rPr>
                <w:sz w:val="20"/>
                <w:szCs w:val="20"/>
              </w:rPr>
              <w:t>25500</w:t>
            </w:r>
          </w:p>
        </w:tc>
        <w:tc>
          <w:tcPr>
            <w:tcW w:w="533" w:type="pct"/>
            <w:shd w:val="clear" w:color="auto" w:fill="auto"/>
            <w:hideMark/>
          </w:tcPr>
          <w:p w14:paraId="73EF3A72" w14:textId="77777777" w:rsidR="00242292" w:rsidRPr="00242292" w:rsidRDefault="00242292" w:rsidP="00242292">
            <w:pPr>
              <w:jc w:val="center"/>
              <w:rPr>
                <w:sz w:val="20"/>
                <w:szCs w:val="20"/>
              </w:rPr>
            </w:pPr>
            <w:r w:rsidRPr="00242292">
              <w:rPr>
                <w:sz w:val="20"/>
                <w:szCs w:val="20"/>
              </w:rPr>
              <w:t>21600</w:t>
            </w:r>
          </w:p>
        </w:tc>
        <w:tc>
          <w:tcPr>
            <w:tcW w:w="705" w:type="pct"/>
            <w:vMerge w:val="restart"/>
            <w:shd w:val="clear" w:color="auto" w:fill="auto"/>
            <w:hideMark/>
          </w:tcPr>
          <w:p w14:paraId="3BA223DF" w14:textId="77777777" w:rsidR="00242292" w:rsidRPr="00242292" w:rsidRDefault="00242292" w:rsidP="00242292">
            <w:pPr>
              <w:jc w:val="center"/>
              <w:rPr>
                <w:sz w:val="20"/>
                <w:szCs w:val="20"/>
              </w:rPr>
            </w:pPr>
            <w:r w:rsidRPr="00242292">
              <w:rPr>
                <w:sz w:val="20"/>
                <w:szCs w:val="20"/>
              </w:rPr>
              <w:t>2009</w:t>
            </w:r>
          </w:p>
        </w:tc>
      </w:tr>
      <w:tr w:rsidR="00242292" w:rsidRPr="00242292" w14:paraId="27D8E0D7" w14:textId="77777777" w:rsidTr="00242292">
        <w:trPr>
          <w:trHeight w:val="283"/>
        </w:trPr>
        <w:tc>
          <w:tcPr>
            <w:tcW w:w="248" w:type="pct"/>
            <w:vMerge/>
            <w:shd w:val="clear" w:color="auto" w:fill="auto"/>
            <w:hideMark/>
          </w:tcPr>
          <w:p w14:paraId="58497884" w14:textId="77777777" w:rsidR="00242292" w:rsidRPr="00242292" w:rsidRDefault="00242292" w:rsidP="00242292">
            <w:pPr>
              <w:jc w:val="center"/>
              <w:rPr>
                <w:sz w:val="20"/>
                <w:szCs w:val="20"/>
              </w:rPr>
            </w:pPr>
          </w:p>
        </w:tc>
        <w:tc>
          <w:tcPr>
            <w:tcW w:w="1335" w:type="pct"/>
            <w:vMerge/>
            <w:shd w:val="clear" w:color="auto" w:fill="auto"/>
            <w:hideMark/>
          </w:tcPr>
          <w:p w14:paraId="688E6BBF" w14:textId="77777777" w:rsidR="00242292" w:rsidRPr="00242292" w:rsidRDefault="00242292" w:rsidP="00242292">
            <w:pPr>
              <w:jc w:val="center"/>
              <w:rPr>
                <w:sz w:val="20"/>
                <w:szCs w:val="20"/>
              </w:rPr>
            </w:pPr>
          </w:p>
        </w:tc>
        <w:tc>
          <w:tcPr>
            <w:tcW w:w="809" w:type="pct"/>
            <w:shd w:val="clear" w:color="auto" w:fill="auto"/>
            <w:hideMark/>
          </w:tcPr>
          <w:p w14:paraId="0BF0B5C3" w14:textId="77777777" w:rsidR="00242292" w:rsidRPr="00242292" w:rsidRDefault="00242292" w:rsidP="00242292">
            <w:pPr>
              <w:jc w:val="center"/>
              <w:rPr>
                <w:sz w:val="20"/>
                <w:szCs w:val="20"/>
              </w:rPr>
            </w:pPr>
            <w:r w:rsidRPr="00242292">
              <w:rPr>
                <w:sz w:val="20"/>
                <w:szCs w:val="20"/>
              </w:rPr>
              <w:t>Волейбольная площадка</w:t>
            </w:r>
          </w:p>
        </w:tc>
        <w:tc>
          <w:tcPr>
            <w:tcW w:w="640" w:type="pct"/>
            <w:shd w:val="clear" w:color="auto" w:fill="auto"/>
            <w:hideMark/>
          </w:tcPr>
          <w:p w14:paraId="2C79AEF7"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74CE8810" w14:textId="77777777" w:rsidR="00242292" w:rsidRPr="00242292" w:rsidRDefault="00242292" w:rsidP="00242292">
            <w:pPr>
              <w:jc w:val="center"/>
              <w:rPr>
                <w:sz w:val="20"/>
                <w:szCs w:val="20"/>
              </w:rPr>
            </w:pPr>
            <w:r w:rsidRPr="00242292">
              <w:rPr>
                <w:sz w:val="20"/>
                <w:szCs w:val="20"/>
              </w:rPr>
              <w:t>25500</w:t>
            </w:r>
          </w:p>
        </w:tc>
        <w:tc>
          <w:tcPr>
            <w:tcW w:w="533" w:type="pct"/>
            <w:shd w:val="clear" w:color="auto" w:fill="auto"/>
            <w:hideMark/>
          </w:tcPr>
          <w:p w14:paraId="3246CAA5" w14:textId="77777777" w:rsidR="00242292" w:rsidRPr="00242292" w:rsidRDefault="00242292" w:rsidP="00242292">
            <w:pPr>
              <w:jc w:val="center"/>
              <w:rPr>
                <w:sz w:val="20"/>
                <w:szCs w:val="20"/>
              </w:rPr>
            </w:pPr>
            <w:r w:rsidRPr="00242292">
              <w:rPr>
                <w:sz w:val="20"/>
                <w:szCs w:val="20"/>
              </w:rPr>
              <w:t>24000</w:t>
            </w:r>
          </w:p>
        </w:tc>
        <w:tc>
          <w:tcPr>
            <w:tcW w:w="705" w:type="pct"/>
            <w:vMerge/>
            <w:shd w:val="clear" w:color="auto" w:fill="auto"/>
            <w:hideMark/>
          </w:tcPr>
          <w:p w14:paraId="60D8E718" w14:textId="77777777" w:rsidR="00242292" w:rsidRPr="00242292" w:rsidRDefault="00242292" w:rsidP="00242292">
            <w:pPr>
              <w:jc w:val="center"/>
              <w:rPr>
                <w:sz w:val="20"/>
                <w:szCs w:val="20"/>
              </w:rPr>
            </w:pPr>
          </w:p>
        </w:tc>
      </w:tr>
      <w:tr w:rsidR="00242292" w:rsidRPr="00242292" w14:paraId="78ACD954" w14:textId="77777777" w:rsidTr="00242292">
        <w:trPr>
          <w:trHeight w:val="283"/>
        </w:trPr>
        <w:tc>
          <w:tcPr>
            <w:tcW w:w="248" w:type="pct"/>
            <w:vMerge/>
            <w:shd w:val="clear" w:color="auto" w:fill="auto"/>
            <w:hideMark/>
          </w:tcPr>
          <w:p w14:paraId="46366A87" w14:textId="77777777" w:rsidR="00242292" w:rsidRPr="00242292" w:rsidRDefault="00242292" w:rsidP="00242292">
            <w:pPr>
              <w:jc w:val="center"/>
              <w:rPr>
                <w:sz w:val="20"/>
                <w:szCs w:val="20"/>
              </w:rPr>
            </w:pPr>
          </w:p>
        </w:tc>
        <w:tc>
          <w:tcPr>
            <w:tcW w:w="1335" w:type="pct"/>
            <w:vMerge/>
            <w:shd w:val="clear" w:color="auto" w:fill="auto"/>
            <w:hideMark/>
          </w:tcPr>
          <w:p w14:paraId="4106BAB5" w14:textId="77777777" w:rsidR="00242292" w:rsidRPr="00242292" w:rsidRDefault="00242292" w:rsidP="00242292">
            <w:pPr>
              <w:jc w:val="center"/>
              <w:rPr>
                <w:sz w:val="20"/>
                <w:szCs w:val="20"/>
              </w:rPr>
            </w:pPr>
          </w:p>
        </w:tc>
        <w:tc>
          <w:tcPr>
            <w:tcW w:w="809" w:type="pct"/>
            <w:shd w:val="clear" w:color="auto" w:fill="auto"/>
            <w:hideMark/>
          </w:tcPr>
          <w:p w14:paraId="3E614A4E" w14:textId="4A64D40F" w:rsidR="00242292" w:rsidRPr="00242292" w:rsidRDefault="00242292" w:rsidP="00242292">
            <w:pPr>
              <w:jc w:val="center"/>
              <w:rPr>
                <w:sz w:val="20"/>
                <w:szCs w:val="20"/>
              </w:rPr>
            </w:pPr>
            <w:r w:rsidRPr="00242292">
              <w:rPr>
                <w:sz w:val="20"/>
                <w:szCs w:val="20"/>
              </w:rPr>
              <w:t>футбольное поле, беговая дорожка</w:t>
            </w:r>
          </w:p>
        </w:tc>
        <w:tc>
          <w:tcPr>
            <w:tcW w:w="640" w:type="pct"/>
            <w:shd w:val="clear" w:color="auto" w:fill="auto"/>
            <w:hideMark/>
          </w:tcPr>
          <w:p w14:paraId="356C7997" w14:textId="77777777" w:rsidR="00242292" w:rsidRPr="00242292" w:rsidRDefault="00242292" w:rsidP="00242292">
            <w:pPr>
              <w:jc w:val="center"/>
              <w:rPr>
                <w:sz w:val="20"/>
                <w:szCs w:val="20"/>
              </w:rPr>
            </w:pPr>
            <w:r w:rsidRPr="00242292">
              <w:rPr>
                <w:sz w:val="20"/>
                <w:szCs w:val="20"/>
              </w:rPr>
              <w:t>60*30</w:t>
            </w:r>
          </w:p>
        </w:tc>
        <w:tc>
          <w:tcPr>
            <w:tcW w:w="730" w:type="pct"/>
            <w:shd w:val="clear" w:color="auto" w:fill="auto"/>
            <w:hideMark/>
          </w:tcPr>
          <w:p w14:paraId="05A1BFA3" w14:textId="77777777" w:rsidR="00242292" w:rsidRPr="00242292" w:rsidRDefault="00242292" w:rsidP="00242292">
            <w:pPr>
              <w:jc w:val="center"/>
              <w:rPr>
                <w:sz w:val="20"/>
                <w:szCs w:val="20"/>
              </w:rPr>
            </w:pPr>
            <w:r w:rsidRPr="00242292">
              <w:rPr>
                <w:sz w:val="20"/>
                <w:szCs w:val="20"/>
              </w:rPr>
              <w:t>30000</w:t>
            </w:r>
          </w:p>
        </w:tc>
        <w:tc>
          <w:tcPr>
            <w:tcW w:w="533" w:type="pct"/>
            <w:shd w:val="clear" w:color="auto" w:fill="auto"/>
            <w:hideMark/>
          </w:tcPr>
          <w:p w14:paraId="294194C7" w14:textId="77777777" w:rsidR="00242292" w:rsidRPr="00242292" w:rsidRDefault="00242292" w:rsidP="00242292">
            <w:pPr>
              <w:jc w:val="center"/>
              <w:rPr>
                <w:sz w:val="20"/>
                <w:szCs w:val="20"/>
              </w:rPr>
            </w:pPr>
            <w:r w:rsidRPr="00242292">
              <w:rPr>
                <w:sz w:val="20"/>
                <w:szCs w:val="20"/>
              </w:rPr>
              <w:t>51000</w:t>
            </w:r>
          </w:p>
        </w:tc>
        <w:tc>
          <w:tcPr>
            <w:tcW w:w="705" w:type="pct"/>
            <w:vMerge/>
            <w:shd w:val="clear" w:color="auto" w:fill="auto"/>
            <w:hideMark/>
          </w:tcPr>
          <w:p w14:paraId="53F5517C" w14:textId="77777777" w:rsidR="00242292" w:rsidRPr="00242292" w:rsidRDefault="00242292" w:rsidP="00242292">
            <w:pPr>
              <w:jc w:val="center"/>
              <w:rPr>
                <w:sz w:val="20"/>
                <w:szCs w:val="20"/>
              </w:rPr>
            </w:pPr>
          </w:p>
        </w:tc>
      </w:tr>
      <w:tr w:rsidR="00242292" w:rsidRPr="00242292" w14:paraId="597D3160" w14:textId="77777777" w:rsidTr="00242292">
        <w:trPr>
          <w:trHeight w:val="283"/>
        </w:trPr>
        <w:tc>
          <w:tcPr>
            <w:tcW w:w="248" w:type="pct"/>
            <w:vMerge/>
            <w:shd w:val="clear" w:color="auto" w:fill="auto"/>
            <w:hideMark/>
          </w:tcPr>
          <w:p w14:paraId="1A1A728A" w14:textId="77777777" w:rsidR="00242292" w:rsidRPr="00242292" w:rsidRDefault="00242292" w:rsidP="00242292">
            <w:pPr>
              <w:jc w:val="center"/>
              <w:rPr>
                <w:sz w:val="20"/>
                <w:szCs w:val="20"/>
              </w:rPr>
            </w:pPr>
          </w:p>
        </w:tc>
        <w:tc>
          <w:tcPr>
            <w:tcW w:w="1335" w:type="pct"/>
            <w:vMerge/>
            <w:shd w:val="clear" w:color="auto" w:fill="auto"/>
            <w:hideMark/>
          </w:tcPr>
          <w:p w14:paraId="7F6F5C21" w14:textId="77777777" w:rsidR="00242292" w:rsidRPr="00242292" w:rsidRDefault="00242292" w:rsidP="00242292">
            <w:pPr>
              <w:jc w:val="center"/>
              <w:rPr>
                <w:sz w:val="20"/>
                <w:szCs w:val="20"/>
              </w:rPr>
            </w:pPr>
          </w:p>
        </w:tc>
        <w:tc>
          <w:tcPr>
            <w:tcW w:w="809" w:type="pct"/>
            <w:shd w:val="clear" w:color="auto" w:fill="auto"/>
            <w:hideMark/>
          </w:tcPr>
          <w:p w14:paraId="279B2585" w14:textId="19282CBA" w:rsidR="00242292" w:rsidRPr="00242292" w:rsidRDefault="00242292" w:rsidP="00242292">
            <w:pPr>
              <w:jc w:val="center"/>
              <w:rPr>
                <w:sz w:val="20"/>
                <w:szCs w:val="20"/>
              </w:rPr>
            </w:pPr>
            <w:r w:rsidRPr="00242292">
              <w:rPr>
                <w:sz w:val="20"/>
                <w:szCs w:val="20"/>
              </w:rPr>
              <w:t>Гимнастический гоородок</w:t>
            </w:r>
          </w:p>
        </w:tc>
        <w:tc>
          <w:tcPr>
            <w:tcW w:w="640" w:type="pct"/>
            <w:shd w:val="clear" w:color="auto" w:fill="auto"/>
            <w:hideMark/>
          </w:tcPr>
          <w:p w14:paraId="05FB2AD9" w14:textId="77777777" w:rsidR="00242292" w:rsidRPr="00242292" w:rsidRDefault="00242292" w:rsidP="00242292">
            <w:pPr>
              <w:jc w:val="center"/>
              <w:rPr>
                <w:sz w:val="20"/>
                <w:szCs w:val="20"/>
              </w:rPr>
            </w:pPr>
            <w:r w:rsidRPr="00242292">
              <w:rPr>
                <w:sz w:val="20"/>
                <w:szCs w:val="20"/>
              </w:rPr>
              <w:t>15*8</w:t>
            </w:r>
          </w:p>
        </w:tc>
        <w:tc>
          <w:tcPr>
            <w:tcW w:w="730" w:type="pct"/>
            <w:shd w:val="clear" w:color="auto" w:fill="auto"/>
            <w:hideMark/>
          </w:tcPr>
          <w:p w14:paraId="2795F42A" w14:textId="77777777" w:rsidR="00242292" w:rsidRPr="00242292" w:rsidRDefault="00242292" w:rsidP="00242292">
            <w:pPr>
              <w:jc w:val="center"/>
              <w:rPr>
                <w:sz w:val="20"/>
                <w:szCs w:val="20"/>
              </w:rPr>
            </w:pPr>
            <w:r w:rsidRPr="00242292">
              <w:rPr>
                <w:sz w:val="20"/>
                <w:szCs w:val="20"/>
              </w:rPr>
              <w:t>15300</w:t>
            </w:r>
          </w:p>
        </w:tc>
        <w:tc>
          <w:tcPr>
            <w:tcW w:w="533" w:type="pct"/>
            <w:shd w:val="clear" w:color="auto" w:fill="auto"/>
            <w:hideMark/>
          </w:tcPr>
          <w:p w14:paraId="3EC4C2A7" w14:textId="77777777" w:rsidR="00242292" w:rsidRPr="00242292" w:rsidRDefault="00242292" w:rsidP="00242292">
            <w:pPr>
              <w:jc w:val="center"/>
              <w:rPr>
                <w:sz w:val="20"/>
                <w:szCs w:val="20"/>
              </w:rPr>
            </w:pPr>
            <w:r w:rsidRPr="00242292">
              <w:rPr>
                <w:sz w:val="20"/>
                <w:szCs w:val="20"/>
              </w:rPr>
              <w:t>11520</w:t>
            </w:r>
          </w:p>
        </w:tc>
        <w:tc>
          <w:tcPr>
            <w:tcW w:w="705" w:type="pct"/>
            <w:vMerge/>
            <w:shd w:val="clear" w:color="auto" w:fill="auto"/>
            <w:hideMark/>
          </w:tcPr>
          <w:p w14:paraId="1D6C60E1" w14:textId="77777777" w:rsidR="00242292" w:rsidRPr="00242292" w:rsidRDefault="00242292" w:rsidP="00242292">
            <w:pPr>
              <w:jc w:val="center"/>
              <w:rPr>
                <w:sz w:val="20"/>
                <w:szCs w:val="20"/>
              </w:rPr>
            </w:pPr>
          </w:p>
        </w:tc>
      </w:tr>
      <w:tr w:rsidR="00242292" w:rsidRPr="00242292" w14:paraId="0F11BB89" w14:textId="77777777" w:rsidTr="00242292">
        <w:trPr>
          <w:trHeight w:val="283"/>
        </w:trPr>
        <w:tc>
          <w:tcPr>
            <w:tcW w:w="248" w:type="pct"/>
            <w:vMerge/>
            <w:shd w:val="clear" w:color="auto" w:fill="auto"/>
            <w:hideMark/>
          </w:tcPr>
          <w:p w14:paraId="32DC0332" w14:textId="77777777" w:rsidR="00242292" w:rsidRPr="00242292" w:rsidRDefault="00242292" w:rsidP="00242292">
            <w:pPr>
              <w:jc w:val="center"/>
              <w:rPr>
                <w:sz w:val="20"/>
                <w:szCs w:val="20"/>
              </w:rPr>
            </w:pPr>
          </w:p>
        </w:tc>
        <w:tc>
          <w:tcPr>
            <w:tcW w:w="1335" w:type="pct"/>
            <w:vMerge/>
            <w:shd w:val="clear" w:color="auto" w:fill="auto"/>
            <w:hideMark/>
          </w:tcPr>
          <w:p w14:paraId="105F4C13" w14:textId="77777777" w:rsidR="00242292" w:rsidRPr="00242292" w:rsidRDefault="00242292" w:rsidP="00242292">
            <w:pPr>
              <w:jc w:val="center"/>
              <w:rPr>
                <w:sz w:val="20"/>
                <w:szCs w:val="20"/>
              </w:rPr>
            </w:pPr>
          </w:p>
        </w:tc>
        <w:tc>
          <w:tcPr>
            <w:tcW w:w="809" w:type="pct"/>
            <w:shd w:val="clear" w:color="auto" w:fill="auto"/>
            <w:hideMark/>
          </w:tcPr>
          <w:p w14:paraId="00D49A91"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773A5DAD" w14:textId="77777777" w:rsidR="00242292" w:rsidRPr="00242292" w:rsidRDefault="00242292" w:rsidP="00242292">
            <w:pPr>
              <w:jc w:val="center"/>
              <w:rPr>
                <w:sz w:val="20"/>
                <w:szCs w:val="20"/>
              </w:rPr>
            </w:pPr>
            <w:r w:rsidRPr="00242292">
              <w:rPr>
                <w:sz w:val="20"/>
                <w:szCs w:val="20"/>
              </w:rPr>
              <w:t>28*20</w:t>
            </w:r>
          </w:p>
        </w:tc>
        <w:tc>
          <w:tcPr>
            <w:tcW w:w="730" w:type="pct"/>
            <w:shd w:val="clear" w:color="auto" w:fill="auto"/>
            <w:hideMark/>
          </w:tcPr>
          <w:p w14:paraId="54AC3BB7" w14:textId="77777777" w:rsidR="00242292" w:rsidRPr="00242292" w:rsidRDefault="00242292" w:rsidP="00242292">
            <w:pPr>
              <w:jc w:val="center"/>
              <w:rPr>
                <w:sz w:val="20"/>
                <w:szCs w:val="20"/>
              </w:rPr>
            </w:pPr>
            <w:r w:rsidRPr="00242292">
              <w:rPr>
                <w:sz w:val="20"/>
                <w:szCs w:val="20"/>
              </w:rPr>
              <w:t>45000</w:t>
            </w:r>
          </w:p>
        </w:tc>
        <w:tc>
          <w:tcPr>
            <w:tcW w:w="533" w:type="pct"/>
            <w:shd w:val="clear" w:color="auto" w:fill="auto"/>
            <w:hideMark/>
          </w:tcPr>
          <w:p w14:paraId="6E7BC99F" w14:textId="77777777" w:rsidR="00242292" w:rsidRPr="00242292" w:rsidRDefault="00242292" w:rsidP="00242292">
            <w:pPr>
              <w:jc w:val="center"/>
              <w:rPr>
                <w:sz w:val="20"/>
                <w:szCs w:val="20"/>
              </w:rPr>
            </w:pPr>
            <w:r w:rsidRPr="00242292">
              <w:rPr>
                <w:sz w:val="20"/>
                <w:szCs w:val="20"/>
              </w:rPr>
              <w:t>105000</w:t>
            </w:r>
          </w:p>
        </w:tc>
        <w:tc>
          <w:tcPr>
            <w:tcW w:w="705" w:type="pct"/>
            <w:vMerge/>
            <w:shd w:val="clear" w:color="auto" w:fill="auto"/>
            <w:hideMark/>
          </w:tcPr>
          <w:p w14:paraId="1DF2D96A" w14:textId="77777777" w:rsidR="00242292" w:rsidRPr="00242292" w:rsidRDefault="00242292" w:rsidP="00242292">
            <w:pPr>
              <w:jc w:val="center"/>
              <w:rPr>
                <w:sz w:val="20"/>
                <w:szCs w:val="20"/>
              </w:rPr>
            </w:pPr>
          </w:p>
        </w:tc>
      </w:tr>
      <w:tr w:rsidR="00242292" w:rsidRPr="00242292" w14:paraId="2DF1D2A1" w14:textId="77777777" w:rsidTr="00242292">
        <w:trPr>
          <w:trHeight w:val="283"/>
        </w:trPr>
        <w:tc>
          <w:tcPr>
            <w:tcW w:w="248" w:type="pct"/>
            <w:vMerge w:val="restart"/>
            <w:shd w:val="clear" w:color="auto" w:fill="auto"/>
            <w:hideMark/>
          </w:tcPr>
          <w:p w14:paraId="36542DD8" w14:textId="77777777" w:rsidR="00242292" w:rsidRPr="00242292" w:rsidRDefault="00242292" w:rsidP="00242292">
            <w:pPr>
              <w:jc w:val="center"/>
              <w:rPr>
                <w:sz w:val="20"/>
                <w:szCs w:val="20"/>
              </w:rPr>
            </w:pPr>
            <w:r w:rsidRPr="00242292">
              <w:rPr>
                <w:sz w:val="20"/>
                <w:szCs w:val="20"/>
              </w:rPr>
              <w:t>18</w:t>
            </w:r>
          </w:p>
        </w:tc>
        <w:tc>
          <w:tcPr>
            <w:tcW w:w="1335" w:type="pct"/>
            <w:vMerge w:val="restart"/>
            <w:shd w:val="clear" w:color="auto" w:fill="auto"/>
            <w:hideMark/>
          </w:tcPr>
          <w:p w14:paraId="0E4F1618" w14:textId="5A22F00D" w:rsidR="00242292" w:rsidRPr="00242292" w:rsidRDefault="00242292" w:rsidP="00242292">
            <w:pPr>
              <w:jc w:val="center"/>
              <w:rPr>
                <w:sz w:val="20"/>
                <w:szCs w:val="20"/>
              </w:rPr>
            </w:pPr>
            <w:r w:rsidRPr="00242292">
              <w:rPr>
                <w:sz w:val="20"/>
                <w:szCs w:val="20"/>
              </w:rPr>
              <w:t xml:space="preserve">МОУ </w:t>
            </w:r>
            <w:r>
              <w:rPr>
                <w:sz w:val="20"/>
                <w:szCs w:val="20"/>
              </w:rPr>
              <w:t>«</w:t>
            </w:r>
            <w:r w:rsidRPr="00242292">
              <w:rPr>
                <w:sz w:val="20"/>
                <w:szCs w:val="20"/>
              </w:rPr>
              <w:t>СОШ № 3</w:t>
            </w:r>
            <w:r>
              <w:rPr>
                <w:sz w:val="20"/>
                <w:szCs w:val="20"/>
              </w:rPr>
              <w:t>»</w:t>
            </w:r>
          </w:p>
        </w:tc>
        <w:tc>
          <w:tcPr>
            <w:tcW w:w="809" w:type="pct"/>
            <w:shd w:val="clear" w:color="auto" w:fill="auto"/>
            <w:hideMark/>
          </w:tcPr>
          <w:p w14:paraId="414BE0D7" w14:textId="354896EA" w:rsidR="00242292" w:rsidRPr="00242292" w:rsidRDefault="00242292" w:rsidP="00242292">
            <w:pPr>
              <w:jc w:val="center"/>
              <w:rPr>
                <w:sz w:val="20"/>
                <w:szCs w:val="20"/>
              </w:rPr>
            </w:pPr>
            <w:r w:rsidRPr="00242292">
              <w:rPr>
                <w:sz w:val="20"/>
                <w:szCs w:val="20"/>
              </w:rPr>
              <w:t>Волейбольная площадка</w:t>
            </w:r>
          </w:p>
        </w:tc>
        <w:tc>
          <w:tcPr>
            <w:tcW w:w="640" w:type="pct"/>
            <w:shd w:val="clear" w:color="auto" w:fill="auto"/>
            <w:hideMark/>
          </w:tcPr>
          <w:p w14:paraId="16FD5FD1"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7EF09456" w14:textId="77777777" w:rsidR="00242292" w:rsidRPr="00242292" w:rsidRDefault="00242292" w:rsidP="00242292">
            <w:pPr>
              <w:jc w:val="center"/>
              <w:rPr>
                <w:sz w:val="20"/>
                <w:szCs w:val="20"/>
              </w:rPr>
            </w:pPr>
            <w:r w:rsidRPr="00242292">
              <w:rPr>
                <w:sz w:val="20"/>
                <w:szCs w:val="20"/>
              </w:rPr>
              <w:t>25500</w:t>
            </w:r>
          </w:p>
        </w:tc>
        <w:tc>
          <w:tcPr>
            <w:tcW w:w="533" w:type="pct"/>
            <w:shd w:val="clear" w:color="auto" w:fill="auto"/>
            <w:hideMark/>
          </w:tcPr>
          <w:p w14:paraId="6E77B441" w14:textId="77777777" w:rsidR="00242292" w:rsidRPr="00242292" w:rsidRDefault="00242292" w:rsidP="00242292">
            <w:pPr>
              <w:jc w:val="center"/>
              <w:rPr>
                <w:sz w:val="20"/>
                <w:szCs w:val="20"/>
              </w:rPr>
            </w:pPr>
            <w:r w:rsidRPr="00242292">
              <w:rPr>
                <w:sz w:val="20"/>
                <w:szCs w:val="20"/>
              </w:rPr>
              <w:t>24000</w:t>
            </w:r>
          </w:p>
        </w:tc>
        <w:tc>
          <w:tcPr>
            <w:tcW w:w="705" w:type="pct"/>
            <w:vMerge w:val="restart"/>
            <w:shd w:val="clear" w:color="auto" w:fill="auto"/>
            <w:hideMark/>
          </w:tcPr>
          <w:p w14:paraId="014B1C20" w14:textId="77777777" w:rsidR="00242292" w:rsidRPr="00242292" w:rsidRDefault="00242292" w:rsidP="00242292">
            <w:pPr>
              <w:jc w:val="center"/>
              <w:rPr>
                <w:sz w:val="20"/>
                <w:szCs w:val="20"/>
              </w:rPr>
            </w:pPr>
            <w:r w:rsidRPr="00242292">
              <w:rPr>
                <w:sz w:val="20"/>
                <w:szCs w:val="20"/>
              </w:rPr>
              <w:t>2017</w:t>
            </w:r>
          </w:p>
        </w:tc>
      </w:tr>
      <w:tr w:rsidR="00242292" w:rsidRPr="00242292" w14:paraId="3B5E381C" w14:textId="77777777" w:rsidTr="00242292">
        <w:trPr>
          <w:trHeight w:val="283"/>
        </w:trPr>
        <w:tc>
          <w:tcPr>
            <w:tcW w:w="248" w:type="pct"/>
            <w:vMerge/>
            <w:shd w:val="clear" w:color="auto" w:fill="auto"/>
            <w:hideMark/>
          </w:tcPr>
          <w:p w14:paraId="312A2DB3" w14:textId="77777777" w:rsidR="00242292" w:rsidRPr="00242292" w:rsidRDefault="00242292" w:rsidP="00242292">
            <w:pPr>
              <w:jc w:val="center"/>
              <w:rPr>
                <w:sz w:val="20"/>
                <w:szCs w:val="20"/>
              </w:rPr>
            </w:pPr>
          </w:p>
        </w:tc>
        <w:tc>
          <w:tcPr>
            <w:tcW w:w="1335" w:type="pct"/>
            <w:vMerge/>
            <w:shd w:val="clear" w:color="auto" w:fill="auto"/>
            <w:hideMark/>
          </w:tcPr>
          <w:p w14:paraId="2C114BD9" w14:textId="77777777" w:rsidR="00242292" w:rsidRPr="00242292" w:rsidRDefault="00242292" w:rsidP="00242292">
            <w:pPr>
              <w:jc w:val="center"/>
              <w:rPr>
                <w:sz w:val="20"/>
                <w:szCs w:val="20"/>
              </w:rPr>
            </w:pPr>
          </w:p>
        </w:tc>
        <w:tc>
          <w:tcPr>
            <w:tcW w:w="809" w:type="pct"/>
            <w:shd w:val="clear" w:color="auto" w:fill="auto"/>
            <w:hideMark/>
          </w:tcPr>
          <w:p w14:paraId="481FF906"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0DA145CE" w14:textId="77777777" w:rsidR="00242292" w:rsidRPr="00242292" w:rsidRDefault="00242292" w:rsidP="00242292">
            <w:pPr>
              <w:jc w:val="center"/>
              <w:rPr>
                <w:sz w:val="20"/>
                <w:szCs w:val="20"/>
              </w:rPr>
            </w:pPr>
            <w:r w:rsidRPr="00242292">
              <w:rPr>
                <w:sz w:val="20"/>
                <w:szCs w:val="20"/>
              </w:rPr>
              <w:t>24*12</w:t>
            </w:r>
          </w:p>
        </w:tc>
        <w:tc>
          <w:tcPr>
            <w:tcW w:w="730" w:type="pct"/>
            <w:shd w:val="clear" w:color="auto" w:fill="auto"/>
            <w:hideMark/>
          </w:tcPr>
          <w:p w14:paraId="32E3864F" w14:textId="77777777" w:rsidR="00242292" w:rsidRPr="00242292" w:rsidRDefault="00242292" w:rsidP="00242292">
            <w:pPr>
              <w:jc w:val="center"/>
              <w:rPr>
                <w:sz w:val="20"/>
                <w:szCs w:val="20"/>
              </w:rPr>
            </w:pPr>
            <w:r w:rsidRPr="00242292">
              <w:rPr>
                <w:sz w:val="20"/>
                <w:szCs w:val="20"/>
              </w:rPr>
              <w:t>99000</w:t>
            </w:r>
          </w:p>
        </w:tc>
        <w:tc>
          <w:tcPr>
            <w:tcW w:w="533" w:type="pct"/>
            <w:shd w:val="clear" w:color="auto" w:fill="auto"/>
            <w:hideMark/>
          </w:tcPr>
          <w:p w14:paraId="5DA45A31" w14:textId="77777777" w:rsidR="00242292" w:rsidRPr="00242292" w:rsidRDefault="00242292" w:rsidP="00242292">
            <w:pPr>
              <w:jc w:val="center"/>
              <w:rPr>
                <w:sz w:val="20"/>
                <w:szCs w:val="20"/>
              </w:rPr>
            </w:pPr>
            <w:r w:rsidRPr="00242292">
              <w:rPr>
                <w:sz w:val="20"/>
                <w:szCs w:val="20"/>
              </w:rPr>
              <w:t>73500</w:t>
            </w:r>
          </w:p>
        </w:tc>
        <w:tc>
          <w:tcPr>
            <w:tcW w:w="705" w:type="pct"/>
            <w:vMerge/>
            <w:shd w:val="clear" w:color="auto" w:fill="auto"/>
            <w:hideMark/>
          </w:tcPr>
          <w:p w14:paraId="0524ED4F" w14:textId="77777777" w:rsidR="00242292" w:rsidRPr="00242292" w:rsidRDefault="00242292" w:rsidP="00242292">
            <w:pPr>
              <w:jc w:val="center"/>
              <w:rPr>
                <w:sz w:val="20"/>
                <w:szCs w:val="20"/>
              </w:rPr>
            </w:pPr>
          </w:p>
        </w:tc>
      </w:tr>
      <w:tr w:rsidR="00242292" w:rsidRPr="00242292" w14:paraId="1E12B852" w14:textId="77777777" w:rsidTr="00242292">
        <w:trPr>
          <w:trHeight w:val="283"/>
        </w:trPr>
        <w:tc>
          <w:tcPr>
            <w:tcW w:w="248" w:type="pct"/>
            <w:vMerge/>
            <w:shd w:val="clear" w:color="auto" w:fill="auto"/>
            <w:hideMark/>
          </w:tcPr>
          <w:p w14:paraId="289B69EF" w14:textId="77777777" w:rsidR="00242292" w:rsidRPr="00242292" w:rsidRDefault="00242292" w:rsidP="00242292">
            <w:pPr>
              <w:jc w:val="center"/>
              <w:rPr>
                <w:sz w:val="20"/>
                <w:szCs w:val="20"/>
              </w:rPr>
            </w:pPr>
          </w:p>
        </w:tc>
        <w:tc>
          <w:tcPr>
            <w:tcW w:w="1335" w:type="pct"/>
            <w:vMerge/>
            <w:shd w:val="clear" w:color="auto" w:fill="auto"/>
            <w:hideMark/>
          </w:tcPr>
          <w:p w14:paraId="25A3F798" w14:textId="77777777" w:rsidR="00242292" w:rsidRPr="00242292" w:rsidRDefault="00242292" w:rsidP="00242292">
            <w:pPr>
              <w:jc w:val="center"/>
              <w:rPr>
                <w:sz w:val="20"/>
                <w:szCs w:val="20"/>
              </w:rPr>
            </w:pPr>
          </w:p>
        </w:tc>
        <w:tc>
          <w:tcPr>
            <w:tcW w:w="809" w:type="pct"/>
            <w:shd w:val="clear" w:color="auto" w:fill="auto"/>
            <w:hideMark/>
          </w:tcPr>
          <w:p w14:paraId="27426565" w14:textId="3CD26374" w:rsidR="00242292" w:rsidRPr="00242292" w:rsidRDefault="00242292" w:rsidP="00242292">
            <w:pPr>
              <w:jc w:val="center"/>
              <w:rPr>
                <w:sz w:val="20"/>
                <w:szCs w:val="20"/>
              </w:rPr>
            </w:pPr>
            <w:r w:rsidRPr="00242292">
              <w:rPr>
                <w:sz w:val="20"/>
                <w:szCs w:val="20"/>
              </w:rPr>
              <w:t>футбольное поле, беговая дорожка</w:t>
            </w:r>
          </w:p>
        </w:tc>
        <w:tc>
          <w:tcPr>
            <w:tcW w:w="640" w:type="pct"/>
            <w:shd w:val="clear" w:color="auto" w:fill="auto"/>
            <w:hideMark/>
          </w:tcPr>
          <w:p w14:paraId="393888BE" w14:textId="77777777" w:rsidR="00242292" w:rsidRPr="00242292" w:rsidRDefault="00242292" w:rsidP="00242292">
            <w:pPr>
              <w:jc w:val="center"/>
              <w:rPr>
                <w:sz w:val="20"/>
                <w:szCs w:val="20"/>
              </w:rPr>
            </w:pPr>
            <w:r w:rsidRPr="00242292">
              <w:rPr>
                <w:sz w:val="20"/>
                <w:szCs w:val="20"/>
              </w:rPr>
              <w:t>60*30</w:t>
            </w:r>
          </w:p>
        </w:tc>
        <w:tc>
          <w:tcPr>
            <w:tcW w:w="730" w:type="pct"/>
            <w:shd w:val="clear" w:color="auto" w:fill="auto"/>
            <w:hideMark/>
          </w:tcPr>
          <w:p w14:paraId="3ADD1C57" w14:textId="77777777" w:rsidR="00242292" w:rsidRPr="00242292" w:rsidRDefault="00242292" w:rsidP="00242292">
            <w:pPr>
              <w:jc w:val="center"/>
              <w:rPr>
                <w:sz w:val="20"/>
                <w:szCs w:val="20"/>
              </w:rPr>
            </w:pPr>
            <w:r w:rsidRPr="00242292">
              <w:rPr>
                <w:sz w:val="20"/>
                <w:szCs w:val="20"/>
              </w:rPr>
              <w:t>30000</w:t>
            </w:r>
          </w:p>
        </w:tc>
        <w:tc>
          <w:tcPr>
            <w:tcW w:w="533" w:type="pct"/>
            <w:shd w:val="clear" w:color="auto" w:fill="auto"/>
            <w:hideMark/>
          </w:tcPr>
          <w:p w14:paraId="4F950BB3" w14:textId="77777777" w:rsidR="00242292" w:rsidRPr="00242292" w:rsidRDefault="00242292" w:rsidP="00242292">
            <w:pPr>
              <w:jc w:val="center"/>
              <w:rPr>
                <w:sz w:val="20"/>
                <w:szCs w:val="20"/>
              </w:rPr>
            </w:pPr>
            <w:r w:rsidRPr="00242292">
              <w:rPr>
                <w:sz w:val="20"/>
                <w:szCs w:val="20"/>
              </w:rPr>
              <w:t>51000</w:t>
            </w:r>
          </w:p>
        </w:tc>
        <w:tc>
          <w:tcPr>
            <w:tcW w:w="705" w:type="pct"/>
            <w:shd w:val="clear" w:color="auto" w:fill="auto"/>
            <w:hideMark/>
          </w:tcPr>
          <w:p w14:paraId="23EEA08E" w14:textId="77777777" w:rsidR="00242292" w:rsidRPr="00242292" w:rsidRDefault="00242292" w:rsidP="00242292">
            <w:pPr>
              <w:jc w:val="center"/>
              <w:rPr>
                <w:sz w:val="20"/>
                <w:szCs w:val="20"/>
              </w:rPr>
            </w:pPr>
            <w:r w:rsidRPr="00242292">
              <w:rPr>
                <w:sz w:val="20"/>
                <w:szCs w:val="20"/>
              </w:rPr>
              <w:t>2017</w:t>
            </w:r>
          </w:p>
        </w:tc>
      </w:tr>
      <w:tr w:rsidR="00242292" w:rsidRPr="00242292" w14:paraId="742171C7" w14:textId="77777777" w:rsidTr="00242292">
        <w:trPr>
          <w:trHeight w:val="283"/>
        </w:trPr>
        <w:tc>
          <w:tcPr>
            <w:tcW w:w="248" w:type="pct"/>
            <w:vMerge w:val="restart"/>
            <w:shd w:val="clear" w:color="auto" w:fill="auto"/>
            <w:hideMark/>
          </w:tcPr>
          <w:p w14:paraId="4F35E839" w14:textId="77777777" w:rsidR="00242292" w:rsidRPr="00242292" w:rsidRDefault="00242292" w:rsidP="00242292">
            <w:pPr>
              <w:jc w:val="center"/>
              <w:rPr>
                <w:sz w:val="20"/>
                <w:szCs w:val="20"/>
              </w:rPr>
            </w:pPr>
            <w:r w:rsidRPr="00242292">
              <w:rPr>
                <w:sz w:val="20"/>
                <w:szCs w:val="20"/>
              </w:rPr>
              <w:t>19</w:t>
            </w:r>
          </w:p>
        </w:tc>
        <w:tc>
          <w:tcPr>
            <w:tcW w:w="1335" w:type="pct"/>
            <w:vMerge w:val="restart"/>
            <w:shd w:val="clear" w:color="auto" w:fill="auto"/>
            <w:hideMark/>
          </w:tcPr>
          <w:p w14:paraId="32DED99A" w14:textId="10B4E4BD" w:rsidR="00242292" w:rsidRPr="00242292" w:rsidRDefault="00242292" w:rsidP="00242292">
            <w:pPr>
              <w:jc w:val="center"/>
              <w:rPr>
                <w:sz w:val="20"/>
                <w:szCs w:val="20"/>
              </w:rPr>
            </w:pPr>
            <w:r w:rsidRPr="00242292">
              <w:rPr>
                <w:sz w:val="20"/>
                <w:szCs w:val="20"/>
              </w:rPr>
              <w:t xml:space="preserve">МОУ </w:t>
            </w:r>
            <w:r>
              <w:rPr>
                <w:sz w:val="20"/>
                <w:szCs w:val="20"/>
              </w:rPr>
              <w:t>«</w:t>
            </w:r>
            <w:r w:rsidRPr="00242292">
              <w:rPr>
                <w:sz w:val="20"/>
                <w:szCs w:val="20"/>
              </w:rPr>
              <w:t>СОШ № 4</w:t>
            </w:r>
            <w:r>
              <w:rPr>
                <w:sz w:val="20"/>
                <w:szCs w:val="20"/>
              </w:rPr>
              <w:t>»</w:t>
            </w:r>
          </w:p>
        </w:tc>
        <w:tc>
          <w:tcPr>
            <w:tcW w:w="809" w:type="pct"/>
            <w:shd w:val="clear" w:color="auto" w:fill="auto"/>
            <w:hideMark/>
          </w:tcPr>
          <w:p w14:paraId="0018744B" w14:textId="77777777" w:rsidR="00242292" w:rsidRPr="00242292" w:rsidRDefault="00242292" w:rsidP="00242292">
            <w:pPr>
              <w:jc w:val="center"/>
              <w:rPr>
                <w:sz w:val="20"/>
                <w:szCs w:val="20"/>
              </w:rPr>
            </w:pPr>
            <w:r w:rsidRPr="00242292">
              <w:rPr>
                <w:sz w:val="20"/>
                <w:szCs w:val="20"/>
              </w:rPr>
              <w:t>Баскетбольная площадка</w:t>
            </w:r>
          </w:p>
        </w:tc>
        <w:tc>
          <w:tcPr>
            <w:tcW w:w="640" w:type="pct"/>
            <w:shd w:val="clear" w:color="auto" w:fill="auto"/>
            <w:hideMark/>
          </w:tcPr>
          <w:p w14:paraId="453202F7"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1F4A6CAE" w14:textId="77777777" w:rsidR="00242292" w:rsidRPr="00242292" w:rsidRDefault="00242292" w:rsidP="00242292">
            <w:pPr>
              <w:jc w:val="center"/>
              <w:rPr>
                <w:sz w:val="20"/>
                <w:szCs w:val="20"/>
              </w:rPr>
            </w:pPr>
            <w:r w:rsidRPr="00242292">
              <w:rPr>
                <w:sz w:val="20"/>
                <w:szCs w:val="20"/>
              </w:rPr>
              <w:t>25500</w:t>
            </w:r>
          </w:p>
        </w:tc>
        <w:tc>
          <w:tcPr>
            <w:tcW w:w="533" w:type="pct"/>
            <w:shd w:val="clear" w:color="auto" w:fill="auto"/>
            <w:hideMark/>
          </w:tcPr>
          <w:p w14:paraId="053813A0" w14:textId="77777777" w:rsidR="00242292" w:rsidRPr="00242292" w:rsidRDefault="00242292" w:rsidP="00242292">
            <w:pPr>
              <w:jc w:val="center"/>
              <w:rPr>
                <w:sz w:val="20"/>
                <w:szCs w:val="20"/>
              </w:rPr>
            </w:pPr>
            <w:r w:rsidRPr="00242292">
              <w:rPr>
                <w:sz w:val="20"/>
                <w:szCs w:val="20"/>
              </w:rPr>
              <w:t>21600</w:t>
            </w:r>
          </w:p>
        </w:tc>
        <w:tc>
          <w:tcPr>
            <w:tcW w:w="705" w:type="pct"/>
            <w:vMerge w:val="restart"/>
            <w:shd w:val="clear" w:color="auto" w:fill="auto"/>
            <w:hideMark/>
          </w:tcPr>
          <w:p w14:paraId="53558E61" w14:textId="77777777" w:rsidR="00242292" w:rsidRPr="00242292" w:rsidRDefault="00242292" w:rsidP="00242292">
            <w:pPr>
              <w:jc w:val="center"/>
              <w:rPr>
                <w:sz w:val="20"/>
                <w:szCs w:val="20"/>
              </w:rPr>
            </w:pPr>
            <w:r w:rsidRPr="00242292">
              <w:rPr>
                <w:sz w:val="20"/>
                <w:szCs w:val="20"/>
              </w:rPr>
              <w:t>1 983</w:t>
            </w:r>
          </w:p>
        </w:tc>
      </w:tr>
      <w:tr w:rsidR="00242292" w:rsidRPr="00242292" w14:paraId="78431E6C" w14:textId="77777777" w:rsidTr="00242292">
        <w:trPr>
          <w:trHeight w:val="283"/>
        </w:trPr>
        <w:tc>
          <w:tcPr>
            <w:tcW w:w="248" w:type="pct"/>
            <w:vMerge/>
            <w:shd w:val="clear" w:color="auto" w:fill="auto"/>
            <w:hideMark/>
          </w:tcPr>
          <w:p w14:paraId="4216C2CC" w14:textId="77777777" w:rsidR="00242292" w:rsidRPr="00242292" w:rsidRDefault="00242292" w:rsidP="00242292">
            <w:pPr>
              <w:jc w:val="center"/>
              <w:rPr>
                <w:sz w:val="20"/>
                <w:szCs w:val="20"/>
              </w:rPr>
            </w:pPr>
          </w:p>
        </w:tc>
        <w:tc>
          <w:tcPr>
            <w:tcW w:w="1335" w:type="pct"/>
            <w:vMerge/>
            <w:shd w:val="clear" w:color="auto" w:fill="auto"/>
            <w:hideMark/>
          </w:tcPr>
          <w:p w14:paraId="5C335E77" w14:textId="77777777" w:rsidR="00242292" w:rsidRPr="00242292" w:rsidRDefault="00242292" w:rsidP="00242292">
            <w:pPr>
              <w:jc w:val="center"/>
              <w:rPr>
                <w:sz w:val="20"/>
                <w:szCs w:val="20"/>
              </w:rPr>
            </w:pPr>
          </w:p>
        </w:tc>
        <w:tc>
          <w:tcPr>
            <w:tcW w:w="809" w:type="pct"/>
            <w:shd w:val="clear" w:color="auto" w:fill="auto"/>
            <w:hideMark/>
          </w:tcPr>
          <w:p w14:paraId="0B8ADC32" w14:textId="6E3E27D0" w:rsidR="00242292" w:rsidRPr="00242292" w:rsidRDefault="00242292" w:rsidP="00242292">
            <w:pPr>
              <w:jc w:val="center"/>
              <w:rPr>
                <w:sz w:val="20"/>
                <w:szCs w:val="20"/>
              </w:rPr>
            </w:pPr>
            <w:r w:rsidRPr="00242292">
              <w:rPr>
                <w:sz w:val="20"/>
                <w:szCs w:val="20"/>
              </w:rPr>
              <w:t>Волейбольная площадка</w:t>
            </w:r>
          </w:p>
        </w:tc>
        <w:tc>
          <w:tcPr>
            <w:tcW w:w="640" w:type="pct"/>
            <w:shd w:val="clear" w:color="auto" w:fill="auto"/>
            <w:hideMark/>
          </w:tcPr>
          <w:p w14:paraId="692E30F8"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6B3E9E6E" w14:textId="77777777" w:rsidR="00242292" w:rsidRPr="00242292" w:rsidRDefault="00242292" w:rsidP="00242292">
            <w:pPr>
              <w:jc w:val="center"/>
              <w:rPr>
                <w:sz w:val="20"/>
                <w:szCs w:val="20"/>
              </w:rPr>
            </w:pPr>
            <w:r w:rsidRPr="00242292">
              <w:rPr>
                <w:sz w:val="20"/>
                <w:szCs w:val="20"/>
              </w:rPr>
              <w:t>25500</w:t>
            </w:r>
          </w:p>
        </w:tc>
        <w:tc>
          <w:tcPr>
            <w:tcW w:w="533" w:type="pct"/>
            <w:shd w:val="clear" w:color="auto" w:fill="auto"/>
            <w:hideMark/>
          </w:tcPr>
          <w:p w14:paraId="5C50C41E" w14:textId="77777777" w:rsidR="00242292" w:rsidRPr="00242292" w:rsidRDefault="00242292" w:rsidP="00242292">
            <w:pPr>
              <w:jc w:val="center"/>
              <w:rPr>
                <w:sz w:val="20"/>
                <w:szCs w:val="20"/>
              </w:rPr>
            </w:pPr>
            <w:r w:rsidRPr="00242292">
              <w:rPr>
                <w:sz w:val="20"/>
                <w:szCs w:val="20"/>
              </w:rPr>
              <w:t>24000</w:t>
            </w:r>
          </w:p>
        </w:tc>
        <w:tc>
          <w:tcPr>
            <w:tcW w:w="705" w:type="pct"/>
            <w:vMerge/>
            <w:shd w:val="clear" w:color="auto" w:fill="auto"/>
            <w:hideMark/>
          </w:tcPr>
          <w:p w14:paraId="21808AF1" w14:textId="77777777" w:rsidR="00242292" w:rsidRPr="00242292" w:rsidRDefault="00242292" w:rsidP="00242292">
            <w:pPr>
              <w:jc w:val="center"/>
              <w:rPr>
                <w:sz w:val="20"/>
                <w:szCs w:val="20"/>
              </w:rPr>
            </w:pPr>
          </w:p>
        </w:tc>
      </w:tr>
      <w:tr w:rsidR="00242292" w:rsidRPr="00242292" w14:paraId="62F715CC" w14:textId="77777777" w:rsidTr="00242292">
        <w:trPr>
          <w:trHeight w:val="283"/>
        </w:trPr>
        <w:tc>
          <w:tcPr>
            <w:tcW w:w="248" w:type="pct"/>
            <w:vMerge/>
            <w:shd w:val="clear" w:color="auto" w:fill="auto"/>
            <w:hideMark/>
          </w:tcPr>
          <w:p w14:paraId="41F30F25" w14:textId="77777777" w:rsidR="00242292" w:rsidRPr="00242292" w:rsidRDefault="00242292" w:rsidP="00242292">
            <w:pPr>
              <w:jc w:val="center"/>
              <w:rPr>
                <w:sz w:val="20"/>
                <w:szCs w:val="20"/>
              </w:rPr>
            </w:pPr>
          </w:p>
        </w:tc>
        <w:tc>
          <w:tcPr>
            <w:tcW w:w="1335" w:type="pct"/>
            <w:vMerge/>
            <w:shd w:val="clear" w:color="auto" w:fill="auto"/>
            <w:hideMark/>
          </w:tcPr>
          <w:p w14:paraId="13FC32DF" w14:textId="77777777" w:rsidR="00242292" w:rsidRPr="00242292" w:rsidRDefault="00242292" w:rsidP="00242292">
            <w:pPr>
              <w:jc w:val="center"/>
              <w:rPr>
                <w:sz w:val="20"/>
                <w:szCs w:val="20"/>
              </w:rPr>
            </w:pPr>
          </w:p>
        </w:tc>
        <w:tc>
          <w:tcPr>
            <w:tcW w:w="809" w:type="pct"/>
            <w:shd w:val="clear" w:color="auto" w:fill="auto"/>
            <w:hideMark/>
          </w:tcPr>
          <w:p w14:paraId="3657F0EC" w14:textId="618A4C20" w:rsidR="00242292" w:rsidRPr="00242292" w:rsidRDefault="00242292" w:rsidP="00242292">
            <w:pPr>
              <w:jc w:val="center"/>
              <w:rPr>
                <w:sz w:val="20"/>
                <w:szCs w:val="20"/>
              </w:rPr>
            </w:pPr>
            <w:r w:rsidRPr="00242292">
              <w:rPr>
                <w:sz w:val="20"/>
                <w:szCs w:val="20"/>
              </w:rPr>
              <w:t>футбольное поле, беговая дорожка</w:t>
            </w:r>
          </w:p>
        </w:tc>
        <w:tc>
          <w:tcPr>
            <w:tcW w:w="640" w:type="pct"/>
            <w:shd w:val="clear" w:color="auto" w:fill="auto"/>
            <w:hideMark/>
          </w:tcPr>
          <w:p w14:paraId="66C2561E" w14:textId="77777777" w:rsidR="00242292" w:rsidRPr="00242292" w:rsidRDefault="00242292" w:rsidP="00242292">
            <w:pPr>
              <w:jc w:val="center"/>
              <w:rPr>
                <w:sz w:val="20"/>
                <w:szCs w:val="20"/>
              </w:rPr>
            </w:pPr>
            <w:r w:rsidRPr="00242292">
              <w:rPr>
                <w:sz w:val="20"/>
                <w:szCs w:val="20"/>
              </w:rPr>
              <w:t>60*30</w:t>
            </w:r>
          </w:p>
        </w:tc>
        <w:tc>
          <w:tcPr>
            <w:tcW w:w="730" w:type="pct"/>
            <w:shd w:val="clear" w:color="auto" w:fill="auto"/>
            <w:hideMark/>
          </w:tcPr>
          <w:p w14:paraId="55F87E10" w14:textId="77777777" w:rsidR="00242292" w:rsidRPr="00242292" w:rsidRDefault="00242292" w:rsidP="00242292">
            <w:pPr>
              <w:jc w:val="center"/>
              <w:rPr>
                <w:sz w:val="20"/>
                <w:szCs w:val="20"/>
              </w:rPr>
            </w:pPr>
            <w:r w:rsidRPr="00242292">
              <w:rPr>
                <w:sz w:val="20"/>
                <w:szCs w:val="20"/>
              </w:rPr>
              <w:t>30000</w:t>
            </w:r>
          </w:p>
        </w:tc>
        <w:tc>
          <w:tcPr>
            <w:tcW w:w="533" w:type="pct"/>
            <w:shd w:val="clear" w:color="auto" w:fill="auto"/>
            <w:hideMark/>
          </w:tcPr>
          <w:p w14:paraId="390916A9" w14:textId="77777777" w:rsidR="00242292" w:rsidRPr="00242292" w:rsidRDefault="00242292" w:rsidP="00242292">
            <w:pPr>
              <w:jc w:val="center"/>
              <w:rPr>
                <w:sz w:val="20"/>
                <w:szCs w:val="20"/>
              </w:rPr>
            </w:pPr>
            <w:r w:rsidRPr="00242292">
              <w:rPr>
                <w:sz w:val="20"/>
                <w:szCs w:val="20"/>
              </w:rPr>
              <w:t>51000</w:t>
            </w:r>
          </w:p>
        </w:tc>
        <w:tc>
          <w:tcPr>
            <w:tcW w:w="705" w:type="pct"/>
            <w:vMerge/>
            <w:shd w:val="clear" w:color="auto" w:fill="auto"/>
            <w:hideMark/>
          </w:tcPr>
          <w:p w14:paraId="2CB72BFC" w14:textId="77777777" w:rsidR="00242292" w:rsidRPr="00242292" w:rsidRDefault="00242292" w:rsidP="00242292">
            <w:pPr>
              <w:jc w:val="center"/>
              <w:rPr>
                <w:sz w:val="20"/>
                <w:szCs w:val="20"/>
              </w:rPr>
            </w:pPr>
          </w:p>
        </w:tc>
      </w:tr>
      <w:tr w:rsidR="00242292" w:rsidRPr="00242292" w14:paraId="275179E5" w14:textId="77777777" w:rsidTr="00242292">
        <w:trPr>
          <w:trHeight w:val="283"/>
        </w:trPr>
        <w:tc>
          <w:tcPr>
            <w:tcW w:w="248" w:type="pct"/>
            <w:vMerge/>
            <w:shd w:val="clear" w:color="auto" w:fill="auto"/>
            <w:hideMark/>
          </w:tcPr>
          <w:p w14:paraId="3C0C285F" w14:textId="77777777" w:rsidR="00242292" w:rsidRPr="00242292" w:rsidRDefault="00242292" w:rsidP="00242292">
            <w:pPr>
              <w:jc w:val="center"/>
              <w:rPr>
                <w:sz w:val="20"/>
                <w:szCs w:val="20"/>
              </w:rPr>
            </w:pPr>
          </w:p>
        </w:tc>
        <w:tc>
          <w:tcPr>
            <w:tcW w:w="1335" w:type="pct"/>
            <w:vMerge/>
            <w:shd w:val="clear" w:color="auto" w:fill="auto"/>
            <w:hideMark/>
          </w:tcPr>
          <w:p w14:paraId="71D282A6" w14:textId="77777777" w:rsidR="00242292" w:rsidRPr="00242292" w:rsidRDefault="00242292" w:rsidP="00242292">
            <w:pPr>
              <w:jc w:val="center"/>
              <w:rPr>
                <w:sz w:val="20"/>
                <w:szCs w:val="20"/>
              </w:rPr>
            </w:pPr>
          </w:p>
        </w:tc>
        <w:tc>
          <w:tcPr>
            <w:tcW w:w="809" w:type="pct"/>
            <w:shd w:val="clear" w:color="auto" w:fill="auto"/>
            <w:hideMark/>
          </w:tcPr>
          <w:p w14:paraId="5069CD78" w14:textId="77777777" w:rsidR="00242292" w:rsidRPr="00242292" w:rsidRDefault="00242292" w:rsidP="00242292">
            <w:pPr>
              <w:jc w:val="center"/>
              <w:rPr>
                <w:sz w:val="20"/>
                <w:szCs w:val="20"/>
              </w:rPr>
            </w:pPr>
            <w:r w:rsidRPr="00242292">
              <w:rPr>
                <w:sz w:val="20"/>
                <w:szCs w:val="20"/>
              </w:rPr>
              <w:t>Гимнастическая площадка</w:t>
            </w:r>
          </w:p>
        </w:tc>
        <w:tc>
          <w:tcPr>
            <w:tcW w:w="640" w:type="pct"/>
            <w:shd w:val="clear" w:color="auto" w:fill="auto"/>
            <w:hideMark/>
          </w:tcPr>
          <w:p w14:paraId="05FC484B" w14:textId="77777777" w:rsidR="00242292" w:rsidRPr="00242292" w:rsidRDefault="00242292" w:rsidP="00242292">
            <w:pPr>
              <w:jc w:val="center"/>
              <w:rPr>
                <w:sz w:val="20"/>
                <w:szCs w:val="20"/>
              </w:rPr>
            </w:pPr>
            <w:r w:rsidRPr="00242292">
              <w:rPr>
                <w:sz w:val="20"/>
                <w:szCs w:val="20"/>
              </w:rPr>
              <w:t>15*8</w:t>
            </w:r>
          </w:p>
        </w:tc>
        <w:tc>
          <w:tcPr>
            <w:tcW w:w="730" w:type="pct"/>
            <w:shd w:val="clear" w:color="auto" w:fill="auto"/>
            <w:hideMark/>
          </w:tcPr>
          <w:p w14:paraId="2C1929FE" w14:textId="77777777" w:rsidR="00242292" w:rsidRPr="00242292" w:rsidRDefault="00242292" w:rsidP="00242292">
            <w:pPr>
              <w:jc w:val="center"/>
              <w:rPr>
                <w:sz w:val="20"/>
                <w:szCs w:val="20"/>
              </w:rPr>
            </w:pPr>
            <w:r w:rsidRPr="00242292">
              <w:rPr>
                <w:sz w:val="20"/>
                <w:szCs w:val="20"/>
              </w:rPr>
              <w:t>15300</w:t>
            </w:r>
          </w:p>
        </w:tc>
        <w:tc>
          <w:tcPr>
            <w:tcW w:w="533" w:type="pct"/>
            <w:shd w:val="clear" w:color="auto" w:fill="auto"/>
            <w:hideMark/>
          </w:tcPr>
          <w:p w14:paraId="5C6CCB24" w14:textId="77777777" w:rsidR="00242292" w:rsidRPr="00242292" w:rsidRDefault="00242292" w:rsidP="00242292">
            <w:pPr>
              <w:jc w:val="center"/>
              <w:rPr>
                <w:sz w:val="20"/>
                <w:szCs w:val="20"/>
              </w:rPr>
            </w:pPr>
            <w:r w:rsidRPr="00242292">
              <w:rPr>
                <w:sz w:val="20"/>
                <w:szCs w:val="20"/>
              </w:rPr>
              <w:t>11520</w:t>
            </w:r>
          </w:p>
        </w:tc>
        <w:tc>
          <w:tcPr>
            <w:tcW w:w="705" w:type="pct"/>
            <w:vMerge/>
            <w:shd w:val="clear" w:color="auto" w:fill="auto"/>
            <w:hideMark/>
          </w:tcPr>
          <w:p w14:paraId="54BA040F" w14:textId="77777777" w:rsidR="00242292" w:rsidRPr="00242292" w:rsidRDefault="00242292" w:rsidP="00242292">
            <w:pPr>
              <w:jc w:val="center"/>
              <w:rPr>
                <w:sz w:val="20"/>
                <w:szCs w:val="20"/>
              </w:rPr>
            </w:pPr>
          </w:p>
        </w:tc>
      </w:tr>
      <w:tr w:rsidR="00242292" w:rsidRPr="00242292" w14:paraId="29176612" w14:textId="77777777" w:rsidTr="00242292">
        <w:trPr>
          <w:trHeight w:val="283"/>
        </w:trPr>
        <w:tc>
          <w:tcPr>
            <w:tcW w:w="248" w:type="pct"/>
            <w:vMerge/>
            <w:shd w:val="clear" w:color="auto" w:fill="auto"/>
            <w:hideMark/>
          </w:tcPr>
          <w:p w14:paraId="7BBE04AE" w14:textId="77777777" w:rsidR="00242292" w:rsidRPr="00242292" w:rsidRDefault="00242292" w:rsidP="00242292">
            <w:pPr>
              <w:jc w:val="center"/>
              <w:rPr>
                <w:sz w:val="20"/>
                <w:szCs w:val="20"/>
              </w:rPr>
            </w:pPr>
          </w:p>
        </w:tc>
        <w:tc>
          <w:tcPr>
            <w:tcW w:w="1335" w:type="pct"/>
            <w:vMerge/>
            <w:shd w:val="clear" w:color="auto" w:fill="auto"/>
            <w:hideMark/>
          </w:tcPr>
          <w:p w14:paraId="2F54A124" w14:textId="77777777" w:rsidR="00242292" w:rsidRPr="00242292" w:rsidRDefault="00242292" w:rsidP="00242292">
            <w:pPr>
              <w:jc w:val="center"/>
              <w:rPr>
                <w:sz w:val="20"/>
                <w:szCs w:val="20"/>
              </w:rPr>
            </w:pPr>
          </w:p>
        </w:tc>
        <w:tc>
          <w:tcPr>
            <w:tcW w:w="809" w:type="pct"/>
            <w:shd w:val="clear" w:color="auto" w:fill="auto"/>
            <w:hideMark/>
          </w:tcPr>
          <w:p w14:paraId="22D467C4"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499D8805" w14:textId="77777777" w:rsidR="00242292" w:rsidRPr="00242292" w:rsidRDefault="00242292" w:rsidP="00242292">
            <w:pPr>
              <w:jc w:val="center"/>
              <w:rPr>
                <w:sz w:val="20"/>
                <w:szCs w:val="20"/>
              </w:rPr>
            </w:pPr>
            <w:r w:rsidRPr="00242292">
              <w:rPr>
                <w:sz w:val="20"/>
                <w:szCs w:val="20"/>
              </w:rPr>
              <w:t>18*17</w:t>
            </w:r>
          </w:p>
        </w:tc>
        <w:tc>
          <w:tcPr>
            <w:tcW w:w="730" w:type="pct"/>
            <w:shd w:val="clear" w:color="auto" w:fill="auto"/>
            <w:hideMark/>
          </w:tcPr>
          <w:p w14:paraId="050CC568" w14:textId="77777777" w:rsidR="00242292" w:rsidRPr="00242292" w:rsidRDefault="00242292" w:rsidP="00242292">
            <w:pPr>
              <w:jc w:val="center"/>
              <w:rPr>
                <w:sz w:val="20"/>
                <w:szCs w:val="20"/>
              </w:rPr>
            </w:pPr>
            <w:r w:rsidRPr="00242292">
              <w:rPr>
                <w:sz w:val="20"/>
                <w:szCs w:val="20"/>
              </w:rPr>
              <w:t>99000</w:t>
            </w:r>
          </w:p>
        </w:tc>
        <w:tc>
          <w:tcPr>
            <w:tcW w:w="533" w:type="pct"/>
            <w:shd w:val="clear" w:color="auto" w:fill="auto"/>
            <w:hideMark/>
          </w:tcPr>
          <w:p w14:paraId="55FDDBFB" w14:textId="77777777" w:rsidR="00242292" w:rsidRPr="00242292" w:rsidRDefault="00242292" w:rsidP="00242292">
            <w:pPr>
              <w:jc w:val="center"/>
              <w:rPr>
                <w:sz w:val="20"/>
                <w:szCs w:val="20"/>
              </w:rPr>
            </w:pPr>
            <w:r w:rsidRPr="00242292">
              <w:rPr>
                <w:sz w:val="20"/>
                <w:szCs w:val="20"/>
              </w:rPr>
              <w:t>73500</w:t>
            </w:r>
          </w:p>
        </w:tc>
        <w:tc>
          <w:tcPr>
            <w:tcW w:w="705" w:type="pct"/>
            <w:vMerge/>
            <w:shd w:val="clear" w:color="auto" w:fill="auto"/>
            <w:hideMark/>
          </w:tcPr>
          <w:p w14:paraId="06ED04AD" w14:textId="77777777" w:rsidR="00242292" w:rsidRPr="00242292" w:rsidRDefault="00242292" w:rsidP="00242292">
            <w:pPr>
              <w:jc w:val="center"/>
              <w:rPr>
                <w:sz w:val="20"/>
                <w:szCs w:val="20"/>
              </w:rPr>
            </w:pPr>
          </w:p>
        </w:tc>
      </w:tr>
      <w:tr w:rsidR="00242292" w:rsidRPr="00242292" w14:paraId="3D4222C9" w14:textId="77777777" w:rsidTr="00242292">
        <w:trPr>
          <w:trHeight w:val="283"/>
        </w:trPr>
        <w:tc>
          <w:tcPr>
            <w:tcW w:w="248" w:type="pct"/>
            <w:vMerge w:val="restart"/>
            <w:shd w:val="clear" w:color="auto" w:fill="auto"/>
            <w:hideMark/>
          </w:tcPr>
          <w:p w14:paraId="01B37EF5" w14:textId="77777777" w:rsidR="00242292" w:rsidRPr="00242292" w:rsidRDefault="00242292" w:rsidP="00242292">
            <w:pPr>
              <w:jc w:val="center"/>
              <w:rPr>
                <w:sz w:val="20"/>
                <w:szCs w:val="20"/>
              </w:rPr>
            </w:pPr>
            <w:r w:rsidRPr="00242292">
              <w:rPr>
                <w:sz w:val="20"/>
                <w:szCs w:val="20"/>
              </w:rPr>
              <w:t>20</w:t>
            </w:r>
          </w:p>
        </w:tc>
        <w:tc>
          <w:tcPr>
            <w:tcW w:w="1335" w:type="pct"/>
            <w:vMerge w:val="restart"/>
            <w:shd w:val="clear" w:color="auto" w:fill="auto"/>
            <w:hideMark/>
          </w:tcPr>
          <w:p w14:paraId="2F85FC0E" w14:textId="60096B5F" w:rsidR="00242292" w:rsidRPr="00242292" w:rsidRDefault="00242292" w:rsidP="00242292">
            <w:pPr>
              <w:jc w:val="center"/>
              <w:rPr>
                <w:sz w:val="20"/>
                <w:szCs w:val="20"/>
              </w:rPr>
            </w:pPr>
            <w:r w:rsidRPr="00242292">
              <w:rPr>
                <w:sz w:val="20"/>
                <w:szCs w:val="20"/>
              </w:rPr>
              <w:t xml:space="preserve">МОУ </w:t>
            </w:r>
            <w:r>
              <w:rPr>
                <w:sz w:val="20"/>
                <w:szCs w:val="20"/>
              </w:rPr>
              <w:t>«</w:t>
            </w:r>
            <w:r w:rsidRPr="00242292">
              <w:rPr>
                <w:sz w:val="20"/>
                <w:szCs w:val="20"/>
              </w:rPr>
              <w:t>ООШ № 5</w:t>
            </w:r>
            <w:r>
              <w:rPr>
                <w:sz w:val="20"/>
                <w:szCs w:val="20"/>
              </w:rPr>
              <w:t>»</w:t>
            </w:r>
          </w:p>
        </w:tc>
        <w:tc>
          <w:tcPr>
            <w:tcW w:w="809" w:type="pct"/>
            <w:shd w:val="clear" w:color="auto" w:fill="auto"/>
            <w:hideMark/>
          </w:tcPr>
          <w:p w14:paraId="212C717C" w14:textId="72B18428" w:rsidR="00242292" w:rsidRPr="00242292" w:rsidRDefault="00242292" w:rsidP="00242292">
            <w:pPr>
              <w:jc w:val="center"/>
              <w:rPr>
                <w:sz w:val="20"/>
                <w:szCs w:val="20"/>
              </w:rPr>
            </w:pPr>
            <w:r w:rsidRPr="00242292">
              <w:rPr>
                <w:sz w:val="20"/>
                <w:szCs w:val="20"/>
              </w:rPr>
              <w:t>Волейбольная площадка</w:t>
            </w:r>
          </w:p>
        </w:tc>
        <w:tc>
          <w:tcPr>
            <w:tcW w:w="640" w:type="pct"/>
            <w:shd w:val="clear" w:color="auto" w:fill="auto"/>
            <w:hideMark/>
          </w:tcPr>
          <w:p w14:paraId="410A6170"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72CB65B3" w14:textId="77777777" w:rsidR="00242292" w:rsidRPr="00242292" w:rsidRDefault="00242292" w:rsidP="00242292">
            <w:pPr>
              <w:jc w:val="center"/>
              <w:rPr>
                <w:sz w:val="20"/>
                <w:szCs w:val="20"/>
              </w:rPr>
            </w:pPr>
            <w:r w:rsidRPr="00242292">
              <w:rPr>
                <w:sz w:val="20"/>
                <w:szCs w:val="20"/>
              </w:rPr>
              <w:t>25500</w:t>
            </w:r>
          </w:p>
        </w:tc>
        <w:tc>
          <w:tcPr>
            <w:tcW w:w="533" w:type="pct"/>
            <w:shd w:val="clear" w:color="auto" w:fill="auto"/>
            <w:hideMark/>
          </w:tcPr>
          <w:p w14:paraId="00096776" w14:textId="77777777" w:rsidR="00242292" w:rsidRPr="00242292" w:rsidRDefault="00242292" w:rsidP="00242292">
            <w:pPr>
              <w:jc w:val="center"/>
              <w:rPr>
                <w:sz w:val="20"/>
                <w:szCs w:val="20"/>
              </w:rPr>
            </w:pPr>
            <w:r w:rsidRPr="00242292">
              <w:rPr>
                <w:sz w:val="20"/>
                <w:szCs w:val="20"/>
              </w:rPr>
              <w:t>24000</w:t>
            </w:r>
          </w:p>
        </w:tc>
        <w:tc>
          <w:tcPr>
            <w:tcW w:w="705" w:type="pct"/>
            <w:vMerge w:val="restart"/>
            <w:shd w:val="clear" w:color="auto" w:fill="auto"/>
            <w:hideMark/>
          </w:tcPr>
          <w:p w14:paraId="03D2CED8" w14:textId="77777777" w:rsidR="00242292" w:rsidRPr="00242292" w:rsidRDefault="00242292" w:rsidP="00242292">
            <w:pPr>
              <w:jc w:val="center"/>
              <w:rPr>
                <w:sz w:val="20"/>
                <w:szCs w:val="20"/>
              </w:rPr>
            </w:pPr>
            <w:r w:rsidRPr="00242292">
              <w:rPr>
                <w:sz w:val="20"/>
                <w:szCs w:val="20"/>
              </w:rPr>
              <w:t>1 939</w:t>
            </w:r>
          </w:p>
        </w:tc>
      </w:tr>
      <w:tr w:rsidR="00242292" w:rsidRPr="00242292" w14:paraId="5C637A3A" w14:textId="77777777" w:rsidTr="00242292">
        <w:trPr>
          <w:trHeight w:val="283"/>
        </w:trPr>
        <w:tc>
          <w:tcPr>
            <w:tcW w:w="248" w:type="pct"/>
            <w:vMerge/>
            <w:shd w:val="clear" w:color="auto" w:fill="auto"/>
            <w:hideMark/>
          </w:tcPr>
          <w:p w14:paraId="2D3D5988" w14:textId="77777777" w:rsidR="00242292" w:rsidRPr="00242292" w:rsidRDefault="00242292" w:rsidP="00242292">
            <w:pPr>
              <w:jc w:val="center"/>
              <w:rPr>
                <w:sz w:val="20"/>
                <w:szCs w:val="20"/>
              </w:rPr>
            </w:pPr>
          </w:p>
        </w:tc>
        <w:tc>
          <w:tcPr>
            <w:tcW w:w="1335" w:type="pct"/>
            <w:vMerge/>
            <w:shd w:val="clear" w:color="auto" w:fill="auto"/>
            <w:hideMark/>
          </w:tcPr>
          <w:p w14:paraId="1938502D" w14:textId="77777777" w:rsidR="00242292" w:rsidRPr="00242292" w:rsidRDefault="00242292" w:rsidP="00242292">
            <w:pPr>
              <w:jc w:val="center"/>
              <w:rPr>
                <w:sz w:val="20"/>
                <w:szCs w:val="20"/>
              </w:rPr>
            </w:pPr>
          </w:p>
        </w:tc>
        <w:tc>
          <w:tcPr>
            <w:tcW w:w="809" w:type="pct"/>
            <w:shd w:val="clear" w:color="auto" w:fill="auto"/>
            <w:hideMark/>
          </w:tcPr>
          <w:p w14:paraId="13F2C3A2"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6347E9C1" w14:textId="77777777" w:rsidR="00242292" w:rsidRPr="00242292" w:rsidRDefault="00242292" w:rsidP="00242292">
            <w:pPr>
              <w:jc w:val="center"/>
              <w:rPr>
                <w:sz w:val="20"/>
                <w:szCs w:val="20"/>
              </w:rPr>
            </w:pPr>
            <w:r w:rsidRPr="00242292">
              <w:rPr>
                <w:sz w:val="20"/>
                <w:szCs w:val="20"/>
              </w:rPr>
              <w:t>18*18</w:t>
            </w:r>
          </w:p>
        </w:tc>
        <w:tc>
          <w:tcPr>
            <w:tcW w:w="730" w:type="pct"/>
            <w:shd w:val="clear" w:color="auto" w:fill="auto"/>
            <w:hideMark/>
          </w:tcPr>
          <w:p w14:paraId="0E19C430" w14:textId="77777777" w:rsidR="00242292" w:rsidRPr="00242292" w:rsidRDefault="00242292" w:rsidP="00242292">
            <w:pPr>
              <w:jc w:val="center"/>
              <w:rPr>
                <w:sz w:val="20"/>
                <w:szCs w:val="20"/>
              </w:rPr>
            </w:pPr>
            <w:r w:rsidRPr="00242292">
              <w:rPr>
                <w:sz w:val="20"/>
                <w:szCs w:val="20"/>
              </w:rPr>
              <w:t>99000</w:t>
            </w:r>
          </w:p>
        </w:tc>
        <w:tc>
          <w:tcPr>
            <w:tcW w:w="533" w:type="pct"/>
            <w:shd w:val="clear" w:color="auto" w:fill="auto"/>
            <w:hideMark/>
          </w:tcPr>
          <w:p w14:paraId="0D881459" w14:textId="77777777" w:rsidR="00242292" w:rsidRPr="00242292" w:rsidRDefault="00242292" w:rsidP="00242292">
            <w:pPr>
              <w:jc w:val="center"/>
              <w:rPr>
                <w:sz w:val="20"/>
                <w:szCs w:val="20"/>
              </w:rPr>
            </w:pPr>
            <w:r w:rsidRPr="00242292">
              <w:rPr>
                <w:sz w:val="20"/>
                <w:szCs w:val="20"/>
              </w:rPr>
              <w:t>73500</w:t>
            </w:r>
          </w:p>
        </w:tc>
        <w:tc>
          <w:tcPr>
            <w:tcW w:w="705" w:type="pct"/>
            <w:vMerge/>
            <w:shd w:val="clear" w:color="auto" w:fill="auto"/>
            <w:hideMark/>
          </w:tcPr>
          <w:p w14:paraId="38814292" w14:textId="77777777" w:rsidR="00242292" w:rsidRPr="00242292" w:rsidRDefault="00242292" w:rsidP="00242292">
            <w:pPr>
              <w:jc w:val="center"/>
              <w:rPr>
                <w:sz w:val="20"/>
                <w:szCs w:val="20"/>
              </w:rPr>
            </w:pPr>
          </w:p>
        </w:tc>
      </w:tr>
      <w:tr w:rsidR="00242292" w:rsidRPr="00242292" w14:paraId="40260FC9" w14:textId="77777777" w:rsidTr="00242292">
        <w:trPr>
          <w:trHeight w:val="283"/>
        </w:trPr>
        <w:tc>
          <w:tcPr>
            <w:tcW w:w="248" w:type="pct"/>
            <w:vMerge w:val="restart"/>
            <w:shd w:val="clear" w:color="auto" w:fill="auto"/>
            <w:hideMark/>
          </w:tcPr>
          <w:p w14:paraId="6F54EC58" w14:textId="77777777" w:rsidR="00242292" w:rsidRPr="00242292" w:rsidRDefault="00242292" w:rsidP="00242292">
            <w:pPr>
              <w:jc w:val="center"/>
              <w:rPr>
                <w:sz w:val="20"/>
                <w:szCs w:val="20"/>
              </w:rPr>
            </w:pPr>
            <w:r w:rsidRPr="00242292">
              <w:rPr>
                <w:sz w:val="20"/>
                <w:szCs w:val="20"/>
              </w:rPr>
              <w:t>21</w:t>
            </w:r>
          </w:p>
        </w:tc>
        <w:tc>
          <w:tcPr>
            <w:tcW w:w="1335" w:type="pct"/>
            <w:vMerge w:val="restart"/>
            <w:shd w:val="clear" w:color="auto" w:fill="auto"/>
            <w:hideMark/>
          </w:tcPr>
          <w:p w14:paraId="020E3A4C" w14:textId="4E341F47" w:rsidR="00242292" w:rsidRPr="00242292" w:rsidRDefault="00242292" w:rsidP="00242292">
            <w:pPr>
              <w:jc w:val="center"/>
              <w:rPr>
                <w:sz w:val="20"/>
                <w:szCs w:val="20"/>
              </w:rPr>
            </w:pPr>
            <w:r w:rsidRPr="00242292">
              <w:rPr>
                <w:sz w:val="20"/>
                <w:szCs w:val="20"/>
              </w:rPr>
              <w:t xml:space="preserve">МОУ </w:t>
            </w:r>
            <w:r>
              <w:rPr>
                <w:sz w:val="20"/>
                <w:szCs w:val="20"/>
              </w:rPr>
              <w:t>«</w:t>
            </w:r>
            <w:r w:rsidRPr="00242292">
              <w:rPr>
                <w:sz w:val="20"/>
                <w:szCs w:val="20"/>
              </w:rPr>
              <w:t>СОШ Русская школа</w:t>
            </w:r>
            <w:r>
              <w:rPr>
                <w:sz w:val="20"/>
                <w:szCs w:val="20"/>
              </w:rPr>
              <w:t>»</w:t>
            </w:r>
          </w:p>
        </w:tc>
        <w:tc>
          <w:tcPr>
            <w:tcW w:w="809" w:type="pct"/>
            <w:shd w:val="clear" w:color="auto" w:fill="auto"/>
            <w:hideMark/>
          </w:tcPr>
          <w:p w14:paraId="52CF8271" w14:textId="1F27FA87" w:rsidR="00242292" w:rsidRPr="00242292" w:rsidRDefault="00242292" w:rsidP="00242292">
            <w:pPr>
              <w:jc w:val="center"/>
              <w:rPr>
                <w:sz w:val="20"/>
                <w:szCs w:val="20"/>
              </w:rPr>
            </w:pPr>
            <w:r w:rsidRPr="00242292">
              <w:rPr>
                <w:sz w:val="20"/>
                <w:szCs w:val="20"/>
              </w:rPr>
              <w:t>футбольное поле, беговая дорожка</w:t>
            </w:r>
          </w:p>
        </w:tc>
        <w:tc>
          <w:tcPr>
            <w:tcW w:w="640" w:type="pct"/>
            <w:shd w:val="clear" w:color="auto" w:fill="auto"/>
            <w:hideMark/>
          </w:tcPr>
          <w:p w14:paraId="7DCC031C" w14:textId="77777777" w:rsidR="00242292" w:rsidRPr="00242292" w:rsidRDefault="00242292" w:rsidP="00242292">
            <w:pPr>
              <w:jc w:val="center"/>
              <w:rPr>
                <w:sz w:val="20"/>
                <w:szCs w:val="20"/>
              </w:rPr>
            </w:pPr>
            <w:r w:rsidRPr="00242292">
              <w:rPr>
                <w:sz w:val="20"/>
                <w:szCs w:val="20"/>
              </w:rPr>
              <w:t>80*50</w:t>
            </w:r>
          </w:p>
        </w:tc>
        <w:tc>
          <w:tcPr>
            <w:tcW w:w="730" w:type="pct"/>
            <w:shd w:val="clear" w:color="auto" w:fill="auto"/>
            <w:hideMark/>
          </w:tcPr>
          <w:p w14:paraId="201463A3" w14:textId="77777777" w:rsidR="00242292" w:rsidRPr="00242292" w:rsidRDefault="00242292" w:rsidP="00242292">
            <w:pPr>
              <w:jc w:val="center"/>
              <w:rPr>
                <w:sz w:val="20"/>
                <w:szCs w:val="20"/>
              </w:rPr>
            </w:pPr>
            <w:r w:rsidRPr="00242292">
              <w:rPr>
                <w:sz w:val="20"/>
                <w:szCs w:val="20"/>
              </w:rPr>
              <w:t>30000</w:t>
            </w:r>
          </w:p>
        </w:tc>
        <w:tc>
          <w:tcPr>
            <w:tcW w:w="533" w:type="pct"/>
            <w:shd w:val="clear" w:color="auto" w:fill="auto"/>
            <w:hideMark/>
          </w:tcPr>
          <w:p w14:paraId="493F3A88" w14:textId="77777777" w:rsidR="00242292" w:rsidRPr="00242292" w:rsidRDefault="00242292" w:rsidP="00242292">
            <w:pPr>
              <w:jc w:val="center"/>
              <w:rPr>
                <w:sz w:val="20"/>
                <w:szCs w:val="20"/>
              </w:rPr>
            </w:pPr>
            <w:r w:rsidRPr="00242292">
              <w:rPr>
                <w:sz w:val="20"/>
                <w:szCs w:val="20"/>
              </w:rPr>
              <w:t>51000</w:t>
            </w:r>
          </w:p>
        </w:tc>
        <w:tc>
          <w:tcPr>
            <w:tcW w:w="705" w:type="pct"/>
            <w:vMerge w:val="restart"/>
            <w:shd w:val="clear" w:color="auto" w:fill="auto"/>
            <w:hideMark/>
          </w:tcPr>
          <w:p w14:paraId="19B556D7" w14:textId="77777777" w:rsidR="00242292" w:rsidRPr="00242292" w:rsidRDefault="00242292" w:rsidP="00242292">
            <w:pPr>
              <w:jc w:val="center"/>
              <w:rPr>
                <w:sz w:val="20"/>
                <w:szCs w:val="20"/>
              </w:rPr>
            </w:pPr>
            <w:r w:rsidRPr="00242292">
              <w:rPr>
                <w:sz w:val="20"/>
                <w:szCs w:val="20"/>
              </w:rPr>
              <w:t>1983</w:t>
            </w:r>
          </w:p>
        </w:tc>
      </w:tr>
      <w:tr w:rsidR="00242292" w:rsidRPr="00242292" w14:paraId="5DCCAABD" w14:textId="77777777" w:rsidTr="00242292">
        <w:trPr>
          <w:trHeight w:val="283"/>
        </w:trPr>
        <w:tc>
          <w:tcPr>
            <w:tcW w:w="248" w:type="pct"/>
            <w:vMerge/>
            <w:shd w:val="clear" w:color="auto" w:fill="auto"/>
            <w:hideMark/>
          </w:tcPr>
          <w:p w14:paraId="0F38675E" w14:textId="77777777" w:rsidR="00242292" w:rsidRPr="00242292" w:rsidRDefault="00242292" w:rsidP="00242292">
            <w:pPr>
              <w:jc w:val="center"/>
              <w:rPr>
                <w:sz w:val="20"/>
                <w:szCs w:val="20"/>
              </w:rPr>
            </w:pPr>
          </w:p>
        </w:tc>
        <w:tc>
          <w:tcPr>
            <w:tcW w:w="1335" w:type="pct"/>
            <w:vMerge/>
            <w:shd w:val="clear" w:color="auto" w:fill="auto"/>
            <w:hideMark/>
          </w:tcPr>
          <w:p w14:paraId="5D65D72B" w14:textId="77777777" w:rsidR="00242292" w:rsidRPr="00242292" w:rsidRDefault="00242292" w:rsidP="00242292">
            <w:pPr>
              <w:jc w:val="center"/>
              <w:rPr>
                <w:sz w:val="20"/>
                <w:szCs w:val="20"/>
              </w:rPr>
            </w:pPr>
          </w:p>
        </w:tc>
        <w:tc>
          <w:tcPr>
            <w:tcW w:w="809" w:type="pct"/>
            <w:shd w:val="clear" w:color="auto" w:fill="auto"/>
            <w:hideMark/>
          </w:tcPr>
          <w:p w14:paraId="1AD02997" w14:textId="5BC2DA98" w:rsidR="00242292" w:rsidRPr="00242292" w:rsidRDefault="00242292" w:rsidP="00242292">
            <w:pPr>
              <w:jc w:val="center"/>
              <w:rPr>
                <w:sz w:val="20"/>
                <w:szCs w:val="20"/>
              </w:rPr>
            </w:pPr>
            <w:r w:rsidRPr="00242292">
              <w:rPr>
                <w:sz w:val="20"/>
                <w:szCs w:val="20"/>
              </w:rPr>
              <w:t>Волейбольная площадка</w:t>
            </w:r>
          </w:p>
        </w:tc>
        <w:tc>
          <w:tcPr>
            <w:tcW w:w="640" w:type="pct"/>
            <w:shd w:val="clear" w:color="auto" w:fill="auto"/>
            <w:hideMark/>
          </w:tcPr>
          <w:p w14:paraId="3ED843E6"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7C20A431" w14:textId="77777777" w:rsidR="00242292" w:rsidRPr="00242292" w:rsidRDefault="00242292" w:rsidP="00242292">
            <w:pPr>
              <w:jc w:val="center"/>
              <w:rPr>
                <w:sz w:val="20"/>
                <w:szCs w:val="20"/>
              </w:rPr>
            </w:pPr>
            <w:r w:rsidRPr="00242292">
              <w:rPr>
                <w:sz w:val="20"/>
                <w:szCs w:val="20"/>
              </w:rPr>
              <w:t>25500</w:t>
            </w:r>
          </w:p>
        </w:tc>
        <w:tc>
          <w:tcPr>
            <w:tcW w:w="533" w:type="pct"/>
            <w:shd w:val="clear" w:color="auto" w:fill="auto"/>
            <w:hideMark/>
          </w:tcPr>
          <w:p w14:paraId="0B47EEDB" w14:textId="77777777" w:rsidR="00242292" w:rsidRPr="00242292" w:rsidRDefault="00242292" w:rsidP="00242292">
            <w:pPr>
              <w:jc w:val="center"/>
              <w:rPr>
                <w:sz w:val="20"/>
                <w:szCs w:val="20"/>
              </w:rPr>
            </w:pPr>
            <w:r w:rsidRPr="00242292">
              <w:rPr>
                <w:sz w:val="20"/>
                <w:szCs w:val="20"/>
              </w:rPr>
              <w:t>24000</w:t>
            </w:r>
          </w:p>
        </w:tc>
        <w:tc>
          <w:tcPr>
            <w:tcW w:w="705" w:type="pct"/>
            <w:vMerge/>
            <w:shd w:val="clear" w:color="auto" w:fill="auto"/>
            <w:hideMark/>
          </w:tcPr>
          <w:p w14:paraId="61A2EF32" w14:textId="77777777" w:rsidR="00242292" w:rsidRPr="00242292" w:rsidRDefault="00242292" w:rsidP="00242292">
            <w:pPr>
              <w:jc w:val="center"/>
              <w:rPr>
                <w:sz w:val="20"/>
                <w:szCs w:val="20"/>
              </w:rPr>
            </w:pPr>
          </w:p>
        </w:tc>
      </w:tr>
      <w:tr w:rsidR="00242292" w:rsidRPr="00242292" w14:paraId="64E9733E" w14:textId="77777777" w:rsidTr="00242292">
        <w:trPr>
          <w:trHeight w:val="283"/>
        </w:trPr>
        <w:tc>
          <w:tcPr>
            <w:tcW w:w="248" w:type="pct"/>
            <w:vMerge/>
            <w:shd w:val="clear" w:color="auto" w:fill="auto"/>
            <w:hideMark/>
          </w:tcPr>
          <w:p w14:paraId="0FBEF3BF" w14:textId="77777777" w:rsidR="00242292" w:rsidRPr="00242292" w:rsidRDefault="00242292" w:rsidP="00242292">
            <w:pPr>
              <w:jc w:val="center"/>
              <w:rPr>
                <w:sz w:val="20"/>
                <w:szCs w:val="20"/>
              </w:rPr>
            </w:pPr>
          </w:p>
        </w:tc>
        <w:tc>
          <w:tcPr>
            <w:tcW w:w="1335" w:type="pct"/>
            <w:vMerge/>
            <w:shd w:val="clear" w:color="auto" w:fill="auto"/>
            <w:hideMark/>
          </w:tcPr>
          <w:p w14:paraId="419343B8" w14:textId="77777777" w:rsidR="00242292" w:rsidRPr="00242292" w:rsidRDefault="00242292" w:rsidP="00242292">
            <w:pPr>
              <w:jc w:val="center"/>
              <w:rPr>
                <w:sz w:val="20"/>
                <w:szCs w:val="20"/>
              </w:rPr>
            </w:pPr>
          </w:p>
        </w:tc>
        <w:tc>
          <w:tcPr>
            <w:tcW w:w="809" w:type="pct"/>
            <w:shd w:val="clear" w:color="auto" w:fill="auto"/>
            <w:hideMark/>
          </w:tcPr>
          <w:p w14:paraId="0F3B0CF5" w14:textId="77777777" w:rsidR="00242292" w:rsidRPr="00242292" w:rsidRDefault="00242292" w:rsidP="00242292">
            <w:pPr>
              <w:jc w:val="center"/>
              <w:rPr>
                <w:sz w:val="20"/>
                <w:szCs w:val="20"/>
              </w:rPr>
            </w:pPr>
            <w:r w:rsidRPr="00242292">
              <w:rPr>
                <w:sz w:val="20"/>
                <w:szCs w:val="20"/>
              </w:rPr>
              <w:t>Баскетбольная площадка</w:t>
            </w:r>
          </w:p>
        </w:tc>
        <w:tc>
          <w:tcPr>
            <w:tcW w:w="640" w:type="pct"/>
            <w:shd w:val="clear" w:color="auto" w:fill="auto"/>
            <w:hideMark/>
          </w:tcPr>
          <w:p w14:paraId="676CDD8E"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024198C7" w14:textId="77777777" w:rsidR="00242292" w:rsidRPr="00242292" w:rsidRDefault="00242292" w:rsidP="00242292">
            <w:pPr>
              <w:jc w:val="center"/>
              <w:rPr>
                <w:sz w:val="20"/>
                <w:szCs w:val="20"/>
              </w:rPr>
            </w:pPr>
            <w:r w:rsidRPr="00242292">
              <w:rPr>
                <w:sz w:val="20"/>
                <w:szCs w:val="20"/>
              </w:rPr>
              <w:t>25500</w:t>
            </w:r>
          </w:p>
        </w:tc>
        <w:tc>
          <w:tcPr>
            <w:tcW w:w="533" w:type="pct"/>
            <w:shd w:val="clear" w:color="auto" w:fill="auto"/>
            <w:hideMark/>
          </w:tcPr>
          <w:p w14:paraId="298EB275" w14:textId="77777777" w:rsidR="00242292" w:rsidRPr="00242292" w:rsidRDefault="00242292" w:rsidP="00242292">
            <w:pPr>
              <w:jc w:val="center"/>
              <w:rPr>
                <w:sz w:val="20"/>
                <w:szCs w:val="20"/>
              </w:rPr>
            </w:pPr>
            <w:r w:rsidRPr="00242292">
              <w:rPr>
                <w:sz w:val="20"/>
                <w:szCs w:val="20"/>
              </w:rPr>
              <w:t>21600</w:t>
            </w:r>
          </w:p>
        </w:tc>
        <w:tc>
          <w:tcPr>
            <w:tcW w:w="705" w:type="pct"/>
            <w:vMerge/>
            <w:shd w:val="clear" w:color="auto" w:fill="auto"/>
            <w:hideMark/>
          </w:tcPr>
          <w:p w14:paraId="6260F3C4" w14:textId="77777777" w:rsidR="00242292" w:rsidRPr="00242292" w:rsidRDefault="00242292" w:rsidP="00242292">
            <w:pPr>
              <w:jc w:val="center"/>
              <w:rPr>
                <w:sz w:val="20"/>
                <w:szCs w:val="20"/>
              </w:rPr>
            </w:pPr>
          </w:p>
        </w:tc>
      </w:tr>
      <w:tr w:rsidR="00242292" w:rsidRPr="00242292" w14:paraId="76527EA1" w14:textId="77777777" w:rsidTr="00242292">
        <w:trPr>
          <w:trHeight w:val="283"/>
        </w:trPr>
        <w:tc>
          <w:tcPr>
            <w:tcW w:w="248" w:type="pct"/>
            <w:vMerge/>
            <w:shd w:val="clear" w:color="auto" w:fill="auto"/>
            <w:hideMark/>
          </w:tcPr>
          <w:p w14:paraId="6AF707C2" w14:textId="77777777" w:rsidR="00242292" w:rsidRPr="00242292" w:rsidRDefault="00242292" w:rsidP="00242292">
            <w:pPr>
              <w:jc w:val="center"/>
              <w:rPr>
                <w:sz w:val="20"/>
                <w:szCs w:val="20"/>
              </w:rPr>
            </w:pPr>
          </w:p>
        </w:tc>
        <w:tc>
          <w:tcPr>
            <w:tcW w:w="1335" w:type="pct"/>
            <w:vMerge/>
            <w:shd w:val="clear" w:color="auto" w:fill="auto"/>
            <w:hideMark/>
          </w:tcPr>
          <w:p w14:paraId="4B18C687" w14:textId="77777777" w:rsidR="00242292" w:rsidRPr="00242292" w:rsidRDefault="00242292" w:rsidP="00242292">
            <w:pPr>
              <w:jc w:val="center"/>
              <w:rPr>
                <w:sz w:val="20"/>
                <w:szCs w:val="20"/>
              </w:rPr>
            </w:pPr>
          </w:p>
        </w:tc>
        <w:tc>
          <w:tcPr>
            <w:tcW w:w="809" w:type="pct"/>
            <w:shd w:val="clear" w:color="auto" w:fill="auto"/>
            <w:hideMark/>
          </w:tcPr>
          <w:p w14:paraId="01B383DA"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5ED5E63C" w14:textId="77777777" w:rsidR="00242292" w:rsidRPr="00242292" w:rsidRDefault="00242292" w:rsidP="00242292">
            <w:pPr>
              <w:jc w:val="center"/>
              <w:rPr>
                <w:sz w:val="20"/>
                <w:szCs w:val="20"/>
              </w:rPr>
            </w:pPr>
            <w:r w:rsidRPr="00242292">
              <w:rPr>
                <w:sz w:val="20"/>
                <w:szCs w:val="20"/>
              </w:rPr>
              <w:t>30*18</w:t>
            </w:r>
          </w:p>
        </w:tc>
        <w:tc>
          <w:tcPr>
            <w:tcW w:w="730" w:type="pct"/>
            <w:shd w:val="clear" w:color="auto" w:fill="auto"/>
            <w:hideMark/>
          </w:tcPr>
          <w:p w14:paraId="2CDD4E73" w14:textId="77777777" w:rsidR="00242292" w:rsidRPr="00242292" w:rsidRDefault="00242292" w:rsidP="00242292">
            <w:pPr>
              <w:jc w:val="center"/>
              <w:rPr>
                <w:sz w:val="20"/>
                <w:szCs w:val="20"/>
              </w:rPr>
            </w:pPr>
            <w:r w:rsidRPr="00242292">
              <w:rPr>
                <w:sz w:val="20"/>
                <w:szCs w:val="20"/>
              </w:rPr>
              <w:t>45000</w:t>
            </w:r>
          </w:p>
        </w:tc>
        <w:tc>
          <w:tcPr>
            <w:tcW w:w="533" w:type="pct"/>
            <w:shd w:val="clear" w:color="auto" w:fill="auto"/>
            <w:hideMark/>
          </w:tcPr>
          <w:p w14:paraId="4117567D" w14:textId="77777777" w:rsidR="00242292" w:rsidRPr="00242292" w:rsidRDefault="00242292" w:rsidP="00242292">
            <w:pPr>
              <w:jc w:val="center"/>
              <w:rPr>
                <w:sz w:val="20"/>
                <w:szCs w:val="20"/>
              </w:rPr>
            </w:pPr>
            <w:r w:rsidRPr="00242292">
              <w:rPr>
                <w:sz w:val="20"/>
                <w:szCs w:val="20"/>
              </w:rPr>
              <w:t>105000</w:t>
            </w:r>
          </w:p>
        </w:tc>
        <w:tc>
          <w:tcPr>
            <w:tcW w:w="705" w:type="pct"/>
            <w:vMerge/>
            <w:shd w:val="clear" w:color="auto" w:fill="auto"/>
            <w:hideMark/>
          </w:tcPr>
          <w:p w14:paraId="375DC28B" w14:textId="77777777" w:rsidR="00242292" w:rsidRPr="00242292" w:rsidRDefault="00242292" w:rsidP="00242292">
            <w:pPr>
              <w:jc w:val="center"/>
              <w:rPr>
                <w:sz w:val="20"/>
                <w:szCs w:val="20"/>
              </w:rPr>
            </w:pPr>
          </w:p>
        </w:tc>
      </w:tr>
      <w:tr w:rsidR="00242292" w:rsidRPr="00242292" w14:paraId="511EC3C1" w14:textId="77777777" w:rsidTr="00242292">
        <w:trPr>
          <w:trHeight w:val="283"/>
        </w:trPr>
        <w:tc>
          <w:tcPr>
            <w:tcW w:w="248" w:type="pct"/>
            <w:vMerge w:val="restart"/>
            <w:shd w:val="clear" w:color="auto" w:fill="auto"/>
            <w:hideMark/>
          </w:tcPr>
          <w:p w14:paraId="55D0EAA9" w14:textId="77777777" w:rsidR="00242292" w:rsidRPr="00242292" w:rsidRDefault="00242292" w:rsidP="00242292">
            <w:pPr>
              <w:jc w:val="center"/>
              <w:rPr>
                <w:sz w:val="20"/>
                <w:szCs w:val="20"/>
              </w:rPr>
            </w:pPr>
            <w:r w:rsidRPr="00242292">
              <w:rPr>
                <w:sz w:val="20"/>
                <w:szCs w:val="20"/>
              </w:rPr>
              <w:t>22</w:t>
            </w:r>
          </w:p>
        </w:tc>
        <w:tc>
          <w:tcPr>
            <w:tcW w:w="1335" w:type="pct"/>
            <w:vMerge w:val="restart"/>
            <w:shd w:val="clear" w:color="auto" w:fill="auto"/>
            <w:hideMark/>
          </w:tcPr>
          <w:p w14:paraId="58CD470D" w14:textId="5D48D2FB" w:rsidR="00242292" w:rsidRPr="00242292" w:rsidRDefault="00242292" w:rsidP="00242292">
            <w:pPr>
              <w:jc w:val="center"/>
              <w:rPr>
                <w:sz w:val="20"/>
                <w:szCs w:val="20"/>
              </w:rPr>
            </w:pPr>
            <w:r w:rsidRPr="00242292">
              <w:rPr>
                <w:sz w:val="20"/>
                <w:szCs w:val="20"/>
              </w:rPr>
              <w:t>МОУ Лицей № 7</w:t>
            </w:r>
          </w:p>
        </w:tc>
        <w:tc>
          <w:tcPr>
            <w:tcW w:w="809" w:type="pct"/>
            <w:shd w:val="clear" w:color="auto" w:fill="auto"/>
            <w:hideMark/>
          </w:tcPr>
          <w:p w14:paraId="73A55CE8"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29EA27B8" w14:textId="77777777" w:rsidR="00242292" w:rsidRPr="00242292" w:rsidRDefault="00242292" w:rsidP="00242292">
            <w:pPr>
              <w:jc w:val="center"/>
              <w:rPr>
                <w:sz w:val="20"/>
                <w:szCs w:val="20"/>
              </w:rPr>
            </w:pPr>
            <w:r w:rsidRPr="00242292">
              <w:rPr>
                <w:sz w:val="20"/>
                <w:szCs w:val="20"/>
              </w:rPr>
              <w:t>24*12</w:t>
            </w:r>
          </w:p>
        </w:tc>
        <w:tc>
          <w:tcPr>
            <w:tcW w:w="730" w:type="pct"/>
            <w:shd w:val="clear" w:color="auto" w:fill="auto"/>
            <w:hideMark/>
          </w:tcPr>
          <w:p w14:paraId="56DB84C4" w14:textId="77777777" w:rsidR="00242292" w:rsidRPr="00242292" w:rsidRDefault="00242292" w:rsidP="00242292">
            <w:pPr>
              <w:jc w:val="center"/>
              <w:rPr>
                <w:sz w:val="20"/>
                <w:szCs w:val="20"/>
              </w:rPr>
            </w:pPr>
            <w:r w:rsidRPr="00242292">
              <w:rPr>
                <w:sz w:val="20"/>
                <w:szCs w:val="20"/>
              </w:rPr>
              <w:t>99000</w:t>
            </w:r>
          </w:p>
        </w:tc>
        <w:tc>
          <w:tcPr>
            <w:tcW w:w="533" w:type="pct"/>
            <w:shd w:val="clear" w:color="auto" w:fill="auto"/>
            <w:hideMark/>
          </w:tcPr>
          <w:p w14:paraId="3E813A15" w14:textId="77777777" w:rsidR="00242292" w:rsidRPr="00242292" w:rsidRDefault="00242292" w:rsidP="00242292">
            <w:pPr>
              <w:jc w:val="center"/>
              <w:rPr>
                <w:sz w:val="20"/>
                <w:szCs w:val="20"/>
              </w:rPr>
            </w:pPr>
            <w:r w:rsidRPr="00242292">
              <w:rPr>
                <w:sz w:val="20"/>
                <w:szCs w:val="20"/>
              </w:rPr>
              <w:t>73500</w:t>
            </w:r>
          </w:p>
        </w:tc>
        <w:tc>
          <w:tcPr>
            <w:tcW w:w="705" w:type="pct"/>
            <w:vMerge w:val="restart"/>
            <w:shd w:val="clear" w:color="auto" w:fill="auto"/>
            <w:hideMark/>
          </w:tcPr>
          <w:p w14:paraId="7E9DFA29" w14:textId="77777777" w:rsidR="00242292" w:rsidRPr="00242292" w:rsidRDefault="00242292" w:rsidP="00242292">
            <w:pPr>
              <w:jc w:val="center"/>
              <w:rPr>
                <w:sz w:val="20"/>
                <w:szCs w:val="20"/>
              </w:rPr>
            </w:pPr>
            <w:r w:rsidRPr="00242292">
              <w:rPr>
                <w:sz w:val="20"/>
                <w:szCs w:val="20"/>
              </w:rPr>
              <w:t>1990</w:t>
            </w:r>
          </w:p>
        </w:tc>
      </w:tr>
      <w:tr w:rsidR="00242292" w:rsidRPr="00242292" w14:paraId="0E9CC446" w14:textId="77777777" w:rsidTr="00242292">
        <w:trPr>
          <w:trHeight w:val="283"/>
        </w:trPr>
        <w:tc>
          <w:tcPr>
            <w:tcW w:w="248" w:type="pct"/>
            <w:vMerge/>
            <w:shd w:val="clear" w:color="auto" w:fill="auto"/>
            <w:hideMark/>
          </w:tcPr>
          <w:p w14:paraId="24489FCD" w14:textId="77777777" w:rsidR="00242292" w:rsidRPr="00242292" w:rsidRDefault="00242292" w:rsidP="00242292">
            <w:pPr>
              <w:jc w:val="center"/>
              <w:rPr>
                <w:sz w:val="20"/>
                <w:szCs w:val="20"/>
              </w:rPr>
            </w:pPr>
          </w:p>
        </w:tc>
        <w:tc>
          <w:tcPr>
            <w:tcW w:w="1335" w:type="pct"/>
            <w:vMerge/>
            <w:shd w:val="clear" w:color="auto" w:fill="auto"/>
            <w:hideMark/>
          </w:tcPr>
          <w:p w14:paraId="2B37A44C" w14:textId="77777777" w:rsidR="00242292" w:rsidRPr="00242292" w:rsidRDefault="00242292" w:rsidP="00242292">
            <w:pPr>
              <w:jc w:val="center"/>
              <w:rPr>
                <w:sz w:val="20"/>
                <w:szCs w:val="20"/>
              </w:rPr>
            </w:pPr>
          </w:p>
        </w:tc>
        <w:tc>
          <w:tcPr>
            <w:tcW w:w="809" w:type="pct"/>
            <w:shd w:val="clear" w:color="auto" w:fill="auto"/>
            <w:hideMark/>
          </w:tcPr>
          <w:p w14:paraId="28DE6157" w14:textId="4DD2D840" w:rsidR="00242292" w:rsidRPr="00242292" w:rsidRDefault="00242292" w:rsidP="00242292">
            <w:pPr>
              <w:jc w:val="center"/>
              <w:rPr>
                <w:sz w:val="20"/>
                <w:szCs w:val="20"/>
              </w:rPr>
            </w:pPr>
            <w:r w:rsidRPr="00242292">
              <w:rPr>
                <w:sz w:val="20"/>
                <w:szCs w:val="20"/>
              </w:rPr>
              <w:t>футбольное поле, беговая дорожка</w:t>
            </w:r>
          </w:p>
        </w:tc>
        <w:tc>
          <w:tcPr>
            <w:tcW w:w="640" w:type="pct"/>
            <w:shd w:val="clear" w:color="auto" w:fill="auto"/>
            <w:hideMark/>
          </w:tcPr>
          <w:p w14:paraId="764921F1" w14:textId="77777777" w:rsidR="00242292" w:rsidRPr="00242292" w:rsidRDefault="00242292" w:rsidP="00242292">
            <w:pPr>
              <w:jc w:val="center"/>
              <w:rPr>
                <w:sz w:val="20"/>
                <w:szCs w:val="20"/>
              </w:rPr>
            </w:pPr>
            <w:r w:rsidRPr="00242292">
              <w:rPr>
                <w:sz w:val="20"/>
                <w:szCs w:val="20"/>
              </w:rPr>
              <w:t>60*30</w:t>
            </w:r>
          </w:p>
        </w:tc>
        <w:tc>
          <w:tcPr>
            <w:tcW w:w="730" w:type="pct"/>
            <w:shd w:val="clear" w:color="auto" w:fill="auto"/>
            <w:hideMark/>
          </w:tcPr>
          <w:p w14:paraId="3EC17658" w14:textId="77777777" w:rsidR="00242292" w:rsidRPr="00242292" w:rsidRDefault="00242292" w:rsidP="00242292">
            <w:pPr>
              <w:jc w:val="center"/>
              <w:rPr>
                <w:sz w:val="20"/>
                <w:szCs w:val="20"/>
              </w:rPr>
            </w:pPr>
            <w:r w:rsidRPr="00242292">
              <w:rPr>
                <w:sz w:val="20"/>
                <w:szCs w:val="20"/>
              </w:rPr>
              <w:t>30000</w:t>
            </w:r>
          </w:p>
        </w:tc>
        <w:tc>
          <w:tcPr>
            <w:tcW w:w="533" w:type="pct"/>
            <w:shd w:val="clear" w:color="auto" w:fill="auto"/>
            <w:hideMark/>
          </w:tcPr>
          <w:p w14:paraId="1EE5F1B3" w14:textId="77777777" w:rsidR="00242292" w:rsidRPr="00242292" w:rsidRDefault="00242292" w:rsidP="00242292">
            <w:pPr>
              <w:jc w:val="center"/>
              <w:rPr>
                <w:sz w:val="20"/>
                <w:szCs w:val="20"/>
              </w:rPr>
            </w:pPr>
            <w:r w:rsidRPr="00242292">
              <w:rPr>
                <w:sz w:val="20"/>
                <w:szCs w:val="20"/>
              </w:rPr>
              <w:t>51000</w:t>
            </w:r>
          </w:p>
        </w:tc>
        <w:tc>
          <w:tcPr>
            <w:tcW w:w="705" w:type="pct"/>
            <w:vMerge/>
            <w:shd w:val="clear" w:color="auto" w:fill="auto"/>
            <w:hideMark/>
          </w:tcPr>
          <w:p w14:paraId="767630CC" w14:textId="77777777" w:rsidR="00242292" w:rsidRPr="00242292" w:rsidRDefault="00242292" w:rsidP="00242292">
            <w:pPr>
              <w:jc w:val="center"/>
              <w:rPr>
                <w:sz w:val="20"/>
                <w:szCs w:val="20"/>
              </w:rPr>
            </w:pPr>
          </w:p>
        </w:tc>
      </w:tr>
      <w:tr w:rsidR="00242292" w:rsidRPr="00242292" w14:paraId="46D5875B" w14:textId="77777777" w:rsidTr="00242292">
        <w:trPr>
          <w:trHeight w:val="283"/>
        </w:trPr>
        <w:tc>
          <w:tcPr>
            <w:tcW w:w="248" w:type="pct"/>
            <w:vMerge/>
            <w:shd w:val="clear" w:color="auto" w:fill="auto"/>
            <w:hideMark/>
          </w:tcPr>
          <w:p w14:paraId="2F227D2F" w14:textId="77777777" w:rsidR="00242292" w:rsidRPr="00242292" w:rsidRDefault="00242292" w:rsidP="00242292">
            <w:pPr>
              <w:jc w:val="center"/>
              <w:rPr>
                <w:sz w:val="20"/>
                <w:szCs w:val="20"/>
              </w:rPr>
            </w:pPr>
          </w:p>
        </w:tc>
        <w:tc>
          <w:tcPr>
            <w:tcW w:w="1335" w:type="pct"/>
            <w:vMerge/>
            <w:shd w:val="clear" w:color="auto" w:fill="auto"/>
            <w:hideMark/>
          </w:tcPr>
          <w:p w14:paraId="1E8B139B" w14:textId="77777777" w:rsidR="00242292" w:rsidRPr="00242292" w:rsidRDefault="00242292" w:rsidP="00242292">
            <w:pPr>
              <w:jc w:val="center"/>
              <w:rPr>
                <w:sz w:val="20"/>
                <w:szCs w:val="20"/>
              </w:rPr>
            </w:pPr>
          </w:p>
        </w:tc>
        <w:tc>
          <w:tcPr>
            <w:tcW w:w="809" w:type="pct"/>
            <w:shd w:val="clear" w:color="auto" w:fill="auto"/>
            <w:hideMark/>
          </w:tcPr>
          <w:p w14:paraId="616A6D79" w14:textId="77777777" w:rsidR="00242292" w:rsidRPr="00242292" w:rsidRDefault="00242292" w:rsidP="00242292">
            <w:pPr>
              <w:jc w:val="center"/>
              <w:rPr>
                <w:sz w:val="20"/>
                <w:szCs w:val="20"/>
              </w:rPr>
            </w:pPr>
            <w:r w:rsidRPr="00242292">
              <w:rPr>
                <w:sz w:val="20"/>
                <w:szCs w:val="20"/>
              </w:rPr>
              <w:t>Гимнастическая площадка</w:t>
            </w:r>
          </w:p>
        </w:tc>
        <w:tc>
          <w:tcPr>
            <w:tcW w:w="640" w:type="pct"/>
            <w:shd w:val="clear" w:color="auto" w:fill="auto"/>
            <w:hideMark/>
          </w:tcPr>
          <w:p w14:paraId="4AF694F2" w14:textId="77777777" w:rsidR="00242292" w:rsidRPr="00242292" w:rsidRDefault="00242292" w:rsidP="00242292">
            <w:pPr>
              <w:jc w:val="center"/>
              <w:rPr>
                <w:sz w:val="20"/>
                <w:szCs w:val="20"/>
              </w:rPr>
            </w:pPr>
            <w:r w:rsidRPr="00242292">
              <w:rPr>
                <w:sz w:val="20"/>
                <w:szCs w:val="20"/>
              </w:rPr>
              <w:t>15*8</w:t>
            </w:r>
          </w:p>
        </w:tc>
        <w:tc>
          <w:tcPr>
            <w:tcW w:w="730" w:type="pct"/>
            <w:shd w:val="clear" w:color="auto" w:fill="auto"/>
            <w:hideMark/>
          </w:tcPr>
          <w:p w14:paraId="1A0AD0D4" w14:textId="77777777" w:rsidR="00242292" w:rsidRPr="00242292" w:rsidRDefault="00242292" w:rsidP="00242292">
            <w:pPr>
              <w:jc w:val="center"/>
              <w:rPr>
                <w:sz w:val="20"/>
                <w:szCs w:val="20"/>
              </w:rPr>
            </w:pPr>
            <w:r w:rsidRPr="00242292">
              <w:rPr>
                <w:sz w:val="20"/>
                <w:szCs w:val="20"/>
              </w:rPr>
              <w:t>15300</w:t>
            </w:r>
          </w:p>
        </w:tc>
        <w:tc>
          <w:tcPr>
            <w:tcW w:w="533" w:type="pct"/>
            <w:shd w:val="clear" w:color="auto" w:fill="auto"/>
            <w:hideMark/>
          </w:tcPr>
          <w:p w14:paraId="2BFA2411" w14:textId="77777777" w:rsidR="00242292" w:rsidRPr="00242292" w:rsidRDefault="00242292" w:rsidP="00242292">
            <w:pPr>
              <w:jc w:val="center"/>
              <w:rPr>
                <w:sz w:val="20"/>
                <w:szCs w:val="20"/>
              </w:rPr>
            </w:pPr>
            <w:r w:rsidRPr="00242292">
              <w:rPr>
                <w:sz w:val="20"/>
                <w:szCs w:val="20"/>
              </w:rPr>
              <w:t>11520</w:t>
            </w:r>
          </w:p>
        </w:tc>
        <w:tc>
          <w:tcPr>
            <w:tcW w:w="705" w:type="pct"/>
            <w:vMerge/>
            <w:shd w:val="clear" w:color="auto" w:fill="auto"/>
            <w:hideMark/>
          </w:tcPr>
          <w:p w14:paraId="36466BDB" w14:textId="77777777" w:rsidR="00242292" w:rsidRPr="00242292" w:rsidRDefault="00242292" w:rsidP="00242292">
            <w:pPr>
              <w:jc w:val="center"/>
              <w:rPr>
                <w:sz w:val="20"/>
                <w:szCs w:val="20"/>
              </w:rPr>
            </w:pPr>
          </w:p>
        </w:tc>
      </w:tr>
      <w:tr w:rsidR="00242292" w:rsidRPr="00242292" w14:paraId="59CDC555" w14:textId="77777777" w:rsidTr="00242292">
        <w:trPr>
          <w:trHeight w:val="283"/>
        </w:trPr>
        <w:tc>
          <w:tcPr>
            <w:tcW w:w="248" w:type="pct"/>
            <w:vMerge/>
            <w:shd w:val="clear" w:color="auto" w:fill="auto"/>
            <w:hideMark/>
          </w:tcPr>
          <w:p w14:paraId="08B6873A" w14:textId="77777777" w:rsidR="00242292" w:rsidRPr="00242292" w:rsidRDefault="00242292" w:rsidP="00242292">
            <w:pPr>
              <w:jc w:val="center"/>
              <w:rPr>
                <w:sz w:val="20"/>
                <w:szCs w:val="20"/>
              </w:rPr>
            </w:pPr>
          </w:p>
        </w:tc>
        <w:tc>
          <w:tcPr>
            <w:tcW w:w="1335" w:type="pct"/>
            <w:vMerge/>
            <w:shd w:val="clear" w:color="auto" w:fill="auto"/>
            <w:hideMark/>
          </w:tcPr>
          <w:p w14:paraId="719A5571" w14:textId="77777777" w:rsidR="00242292" w:rsidRPr="00242292" w:rsidRDefault="00242292" w:rsidP="00242292">
            <w:pPr>
              <w:jc w:val="center"/>
              <w:rPr>
                <w:sz w:val="20"/>
                <w:szCs w:val="20"/>
              </w:rPr>
            </w:pPr>
          </w:p>
        </w:tc>
        <w:tc>
          <w:tcPr>
            <w:tcW w:w="809" w:type="pct"/>
            <w:shd w:val="clear" w:color="auto" w:fill="auto"/>
            <w:hideMark/>
          </w:tcPr>
          <w:p w14:paraId="32E332A6" w14:textId="77777777" w:rsidR="00242292" w:rsidRPr="00242292" w:rsidRDefault="00242292" w:rsidP="00242292">
            <w:pPr>
              <w:jc w:val="center"/>
              <w:rPr>
                <w:sz w:val="20"/>
                <w:szCs w:val="20"/>
              </w:rPr>
            </w:pPr>
            <w:r w:rsidRPr="00242292">
              <w:rPr>
                <w:sz w:val="20"/>
                <w:szCs w:val="20"/>
              </w:rPr>
              <w:t>Волейбольная площадка</w:t>
            </w:r>
          </w:p>
        </w:tc>
        <w:tc>
          <w:tcPr>
            <w:tcW w:w="640" w:type="pct"/>
            <w:shd w:val="clear" w:color="auto" w:fill="auto"/>
            <w:hideMark/>
          </w:tcPr>
          <w:p w14:paraId="511AD65B"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0C5FE30C" w14:textId="77777777" w:rsidR="00242292" w:rsidRPr="00242292" w:rsidRDefault="00242292" w:rsidP="00242292">
            <w:pPr>
              <w:jc w:val="center"/>
              <w:rPr>
                <w:sz w:val="20"/>
                <w:szCs w:val="20"/>
              </w:rPr>
            </w:pPr>
            <w:r w:rsidRPr="00242292">
              <w:rPr>
                <w:sz w:val="20"/>
                <w:szCs w:val="20"/>
              </w:rPr>
              <w:t>25500</w:t>
            </w:r>
          </w:p>
        </w:tc>
        <w:tc>
          <w:tcPr>
            <w:tcW w:w="533" w:type="pct"/>
            <w:shd w:val="clear" w:color="auto" w:fill="auto"/>
            <w:hideMark/>
          </w:tcPr>
          <w:p w14:paraId="5595F303" w14:textId="77777777" w:rsidR="00242292" w:rsidRPr="00242292" w:rsidRDefault="00242292" w:rsidP="00242292">
            <w:pPr>
              <w:jc w:val="center"/>
              <w:rPr>
                <w:sz w:val="20"/>
                <w:szCs w:val="20"/>
              </w:rPr>
            </w:pPr>
            <w:r w:rsidRPr="00242292">
              <w:rPr>
                <w:sz w:val="20"/>
                <w:szCs w:val="20"/>
              </w:rPr>
              <w:t>24000</w:t>
            </w:r>
          </w:p>
        </w:tc>
        <w:tc>
          <w:tcPr>
            <w:tcW w:w="705" w:type="pct"/>
            <w:vMerge/>
            <w:shd w:val="clear" w:color="auto" w:fill="auto"/>
            <w:hideMark/>
          </w:tcPr>
          <w:p w14:paraId="7498A802" w14:textId="77777777" w:rsidR="00242292" w:rsidRPr="00242292" w:rsidRDefault="00242292" w:rsidP="00242292">
            <w:pPr>
              <w:jc w:val="center"/>
              <w:rPr>
                <w:sz w:val="20"/>
                <w:szCs w:val="20"/>
              </w:rPr>
            </w:pPr>
          </w:p>
        </w:tc>
      </w:tr>
      <w:tr w:rsidR="00242292" w:rsidRPr="00242292" w14:paraId="566B8B59" w14:textId="77777777" w:rsidTr="00242292">
        <w:trPr>
          <w:trHeight w:val="283"/>
        </w:trPr>
        <w:tc>
          <w:tcPr>
            <w:tcW w:w="248" w:type="pct"/>
            <w:vMerge/>
            <w:shd w:val="clear" w:color="auto" w:fill="auto"/>
            <w:hideMark/>
          </w:tcPr>
          <w:p w14:paraId="461820D3" w14:textId="77777777" w:rsidR="00242292" w:rsidRPr="00242292" w:rsidRDefault="00242292" w:rsidP="00242292">
            <w:pPr>
              <w:jc w:val="center"/>
              <w:rPr>
                <w:sz w:val="20"/>
                <w:szCs w:val="20"/>
              </w:rPr>
            </w:pPr>
          </w:p>
        </w:tc>
        <w:tc>
          <w:tcPr>
            <w:tcW w:w="1335" w:type="pct"/>
            <w:vMerge/>
            <w:shd w:val="clear" w:color="auto" w:fill="auto"/>
            <w:hideMark/>
          </w:tcPr>
          <w:p w14:paraId="4D188667" w14:textId="77777777" w:rsidR="00242292" w:rsidRPr="00242292" w:rsidRDefault="00242292" w:rsidP="00242292">
            <w:pPr>
              <w:jc w:val="center"/>
              <w:rPr>
                <w:sz w:val="20"/>
                <w:szCs w:val="20"/>
              </w:rPr>
            </w:pPr>
          </w:p>
        </w:tc>
        <w:tc>
          <w:tcPr>
            <w:tcW w:w="809" w:type="pct"/>
            <w:shd w:val="clear" w:color="auto" w:fill="auto"/>
            <w:hideMark/>
          </w:tcPr>
          <w:p w14:paraId="3133CEF5" w14:textId="77777777" w:rsidR="00242292" w:rsidRPr="00242292" w:rsidRDefault="00242292" w:rsidP="00242292">
            <w:pPr>
              <w:jc w:val="center"/>
              <w:rPr>
                <w:sz w:val="20"/>
                <w:szCs w:val="20"/>
              </w:rPr>
            </w:pPr>
            <w:r w:rsidRPr="00242292">
              <w:rPr>
                <w:sz w:val="20"/>
                <w:szCs w:val="20"/>
              </w:rPr>
              <w:t>Баскетбольная площадка</w:t>
            </w:r>
          </w:p>
        </w:tc>
        <w:tc>
          <w:tcPr>
            <w:tcW w:w="640" w:type="pct"/>
            <w:shd w:val="clear" w:color="auto" w:fill="auto"/>
            <w:hideMark/>
          </w:tcPr>
          <w:p w14:paraId="2B975B01" w14:textId="77777777" w:rsidR="00242292" w:rsidRPr="00242292" w:rsidRDefault="00242292" w:rsidP="00242292">
            <w:pPr>
              <w:jc w:val="center"/>
              <w:rPr>
                <w:sz w:val="20"/>
                <w:szCs w:val="20"/>
              </w:rPr>
            </w:pPr>
            <w:r w:rsidRPr="00242292">
              <w:rPr>
                <w:sz w:val="20"/>
                <w:szCs w:val="20"/>
              </w:rPr>
              <w:t>25*15</w:t>
            </w:r>
          </w:p>
        </w:tc>
        <w:tc>
          <w:tcPr>
            <w:tcW w:w="730" w:type="pct"/>
            <w:shd w:val="clear" w:color="auto" w:fill="auto"/>
            <w:hideMark/>
          </w:tcPr>
          <w:p w14:paraId="3A5469BE" w14:textId="77777777" w:rsidR="00242292" w:rsidRPr="00242292" w:rsidRDefault="00242292" w:rsidP="00242292">
            <w:pPr>
              <w:jc w:val="center"/>
              <w:rPr>
                <w:sz w:val="20"/>
                <w:szCs w:val="20"/>
              </w:rPr>
            </w:pPr>
            <w:r w:rsidRPr="00242292">
              <w:rPr>
                <w:sz w:val="20"/>
                <w:szCs w:val="20"/>
              </w:rPr>
              <w:t>25500</w:t>
            </w:r>
          </w:p>
        </w:tc>
        <w:tc>
          <w:tcPr>
            <w:tcW w:w="533" w:type="pct"/>
            <w:shd w:val="clear" w:color="auto" w:fill="auto"/>
            <w:hideMark/>
          </w:tcPr>
          <w:p w14:paraId="53697DC8" w14:textId="77777777" w:rsidR="00242292" w:rsidRPr="00242292" w:rsidRDefault="00242292" w:rsidP="00242292">
            <w:pPr>
              <w:jc w:val="center"/>
              <w:rPr>
                <w:sz w:val="20"/>
                <w:szCs w:val="20"/>
              </w:rPr>
            </w:pPr>
            <w:r w:rsidRPr="00242292">
              <w:rPr>
                <w:sz w:val="20"/>
                <w:szCs w:val="20"/>
              </w:rPr>
              <w:t>21600</w:t>
            </w:r>
          </w:p>
        </w:tc>
        <w:tc>
          <w:tcPr>
            <w:tcW w:w="705" w:type="pct"/>
            <w:vMerge/>
            <w:shd w:val="clear" w:color="auto" w:fill="auto"/>
            <w:hideMark/>
          </w:tcPr>
          <w:p w14:paraId="110B40BE" w14:textId="77777777" w:rsidR="00242292" w:rsidRPr="00242292" w:rsidRDefault="00242292" w:rsidP="00242292">
            <w:pPr>
              <w:jc w:val="center"/>
              <w:rPr>
                <w:sz w:val="20"/>
                <w:szCs w:val="20"/>
              </w:rPr>
            </w:pPr>
          </w:p>
        </w:tc>
      </w:tr>
      <w:tr w:rsidR="00242292" w:rsidRPr="00242292" w14:paraId="542CD1EE" w14:textId="77777777" w:rsidTr="00242292">
        <w:trPr>
          <w:trHeight w:val="283"/>
        </w:trPr>
        <w:tc>
          <w:tcPr>
            <w:tcW w:w="248" w:type="pct"/>
            <w:vMerge/>
            <w:shd w:val="clear" w:color="auto" w:fill="auto"/>
            <w:hideMark/>
          </w:tcPr>
          <w:p w14:paraId="76CDBE14" w14:textId="77777777" w:rsidR="00242292" w:rsidRPr="00242292" w:rsidRDefault="00242292" w:rsidP="00242292">
            <w:pPr>
              <w:jc w:val="center"/>
              <w:rPr>
                <w:sz w:val="20"/>
                <w:szCs w:val="20"/>
              </w:rPr>
            </w:pPr>
          </w:p>
        </w:tc>
        <w:tc>
          <w:tcPr>
            <w:tcW w:w="1335" w:type="pct"/>
            <w:vMerge/>
            <w:shd w:val="clear" w:color="auto" w:fill="auto"/>
            <w:hideMark/>
          </w:tcPr>
          <w:p w14:paraId="3E36E2BD" w14:textId="77777777" w:rsidR="00242292" w:rsidRPr="00242292" w:rsidRDefault="00242292" w:rsidP="00242292">
            <w:pPr>
              <w:jc w:val="center"/>
              <w:rPr>
                <w:sz w:val="20"/>
                <w:szCs w:val="20"/>
              </w:rPr>
            </w:pPr>
          </w:p>
        </w:tc>
        <w:tc>
          <w:tcPr>
            <w:tcW w:w="809" w:type="pct"/>
            <w:shd w:val="clear" w:color="auto" w:fill="auto"/>
            <w:hideMark/>
          </w:tcPr>
          <w:p w14:paraId="6D1DC352"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29DB19A6" w14:textId="77777777" w:rsidR="00242292" w:rsidRPr="00242292" w:rsidRDefault="00242292" w:rsidP="00242292">
            <w:pPr>
              <w:jc w:val="center"/>
              <w:rPr>
                <w:sz w:val="20"/>
                <w:szCs w:val="20"/>
              </w:rPr>
            </w:pPr>
            <w:r w:rsidRPr="00242292">
              <w:rPr>
                <w:sz w:val="20"/>
                <w:szCs w:val="20"/>
              </w:rPr>
              <w:t>24*12</w:t>
            </w:r>
          </w:p>
        </w:tc>
        <w:tc>
          <w:tcPr>
            <w:tcW w:w="730" w:type="pct"/>
            <w:shd w:val="clear" w:color="auto" w:fill="auto"/>
            <w:hideMark/>
          </w:tcPr>
          <w:p w14:paraId="56CD50E3" w14:textId="77777777" w:rsidR="00242292" w:rsidRPr="00242292" w:rsidRDefault="00242292" w:rsidP="00242292">
            <w:pPr>
              <w:jc w:val="center"/>
              <w:rPr>
                <w:sz w:val="20"/>
                <w:szCs w:val="20"/>
              </w:rPr>
            </w:pPr>
            <w:r w:rsidRPr="00242292">
              <w:rPr>
                <w:sz w:val="20"/>
                <w:szCs w:val="20"/>
              </w:rPr>
              <w:t>99000</w:t>
            </w:r>
          </w:p>
        </w:tc>
        <w:tc>
          <w:tcPr>
            <w:tcW w:w="533" w:type="pct"/>
            <w:shd w:val="clear" w:color="auto" w:fill="auto"/>
            <w:hideMark/>
          </w:tcPr>
          <w:p w14:paraId="1DA50695" w14:textId="77777777" w:rsidR="00242292" w:rsidRPr="00242292" w:rsidRDefault="00242292" w:rsidP="00242292">
            <w:pPr>
              <w:jc w:val="center"/>
              <w:rPr>
                <w:sz w:val="20"/>
                <w:szCs w:val="20"/>
              </w:rPr>
            </w:pPr>
            <w:r w:rsidRPr="00242292">
              <w:rPr>
                <w:sz w:val="20"/>
                <w:szCs w:val="20"/>
              </w:rPr>
              <w:t>73500</w:t>
            </w:r>
          </w:p>
        </w:tc>
        <w:tc>
          <w:tcPr>
            <w:tcW w:w="705" w:type="pct"/>
            <w:vMerge/>
            <w:shd w:val="clear" w:color="auto" w:fill="auto"/>
            <w:hideMark/>
          </w:tcPr>
          <w:p w14:paraId="5EFA4E1B" w14:textId="77777777" w:rsidR="00242292" w:rsidRPr="00242292" w:rsidRDefault="00242292" w:rsidP="00242292">
            <w:pPr>
              <w:jc w:val="center"/>
              <w:rPr>
                <w:sz w:val="20"/>
                <w:szCs w:val="20"/>
              </w:rPr>
            </w:pPr>
          </w:p>
        </w:tc>
      </w:tr>
      <w:tr w:rsidR="00242292" w:rsidRPr="00242292" w14:paraId="52E02F43" w14:textId="77777777" w:rsidTr="00242292">
        <w:trPr>
          <w:trHeight w:val="283"/>
        </w:trPr>
        <w:tc>
          <w:tcPr>
            <w:tcW w:w="248" w:type="pct"/>
            <w:vMerge w:val="restart"/>
            <w:shd w:val="clear" w:color="auto" w:fill="auto"/>
            <w:hideMark/>
          </w:tcPr>
          <w:p w14:paraId="567E88E7" w14:textId="77777777" w:rsidR="00242292" w:rsidRPr="00242292" w:rsidRDefault="00242292" w:rsidP="00242292">
            <w:pPr>
              <w:jc w:val="center"/>
              <w:rPr>
                <w:sz w:val="20"/>
                <w:szCs w:val="20"/>
              </w:rPr>
            </w:pPr>
            <w:r w:rsidRPr="00242292">
              <w:rPr>
                <w:sz w:val="20"/>
                <w:szCs w:val="20"/>
              </w:rPr>
              <w:t>23</w:t>
            </w:r>
          </w:p>
        </w:tc>
        <w:tc>
          <w:tcPr>
            <w:tcW w:w="1335" w:type="pct"/>
            <w:vMerge w:val="restart"/>
            <w:shd w:val="clear" w:color="auto" w:fill="auto"/>
            <w:hideMark/>
          </w:tcPr>
          <w:p w14:paraId="52D8A6E4" w14:textId="77F4CC7A" w:rsidR="00242292" w:rsidRPr="00242292" w:rsidRDefault="00242292" w:rsidP="00242292">
            <w:pPr>
              <w:jc w:val="center"/>
              <w:rPr>
                <w:sz w:val="20"/>
                <w:szCs w:val="20"/>
              </w:rPr>
            </w:pPr>
            <w:r w:rsidRPr="00242292">
              <w:rPr>
                <w:sz w:val="20"/>
                <w:szCs w:val="20"/>
              </w:rPr>
              <w:t xml:space="preserve">МОУ </w:t>
            </w:r>
            <w:r>
              <w:rPr>
                <w:sz w:val="20"/>
                <w:szCs w:val="20"/>
              </w:rPr>
              <w:t>«</w:t>
            </w:r>
            <w:r w:rsidRPr="00242292">
              <w:rPr>
                <w:sz w:val="20"/>
                <w:szCs w:val="20"/>
              </w:rPr>
              <w:t>СОШ № 9</w:t>
            </w:r>
            <w:r>
              <w:rPr>
                <w:sz w:val="20"/>
                <w:szCs w:val="20"/>
              </w:rPr>
              <w:t>»</w:t>
            </w:r>
          </w:p>
        </w:tc>
        <w:tc>
          <w:tcPr>
            <w:tcW w:w="809" w:type="pct"/>
            <w:shd w:val="clear" w:color="auto" w:fill="auto"/>
            <w:hideMark/>
          </w:tcPr>
          <w:p w14:paraId="70C9B8D1" w14:textId="2CBEECC3" w:rsidR="00242292" w:rsidRPr="00242292" w:rsidRDefault="00242292" w:rsidP="00242292">
            <w:pPr>
              <w:jc w:val="center"/>
              <w:rPr>
                <w:sz w:val="20"/>
                <w:szCs w:val="20"/>
              </w:rPr>
            </w:pPr>
            <w:r w:rsidRPr="00242292">
              <w:rPr>
                <w:sz w:val="20"/>
                <w:szCs w:val="20"/>
              </w:rPr>
              <w:t>футбольное поле, беговая дорожка</w:t>
            </w:r>
          </w:p>
        </w:tc>
        <w:tc>
          <w:tcPr>
            <w:tcW w:w="640" w:type="pct"/>
            <w:shd w:val="clear" w:color="auto" w:fill="auto"/>
            <w:hideMark/>
          </w:tcPr>
          <w:p w14:paraId="05C4196C" w14:textId="77777777" w:rsidR="00242292" w:rsidRPr="00242292" w:rsidRDefault="00242292" w:rsidP="00242292">
            <w:pPr>
              <w:jc w:val="center"/>
              <w:rPr>
                <w:sz w:val="20"/>
                <w:szCs w:val="20"/>
              </w:rPr>
            </w:pPr>
            <w:r w:rsidRPr="00242292">
              <w:rPr>
                <w:sz w:val="20"/>
                <w:szCs w:val="20"/>
              </w:rPr>
              <w:t>60*30</w:t>
            </w:r>
          </w:p>
        </w:tc>
        <w:tc>
          <w:tcPr>
            <w:tcW w:w="730" w:type="pct"/>
            <w:shd w:val="clear" w:color="auto" w:fill="auto"/>
            <w:hideMark/>
          </w:tcPr>
          <w:p w14:paraId="343CC02B" w14:textId="77777777" w:rsidR="00242292" w:rsidRPr="00242292" w:rsidRDefault="00242292" w:rsidP="00242292">
            <w:pPr>
              <w:jc w:val="center"/>
              <w:rPr>
                <w:sz w:val="20"/>
                <w:szCs w:val="20"/>
              </w:rPr>
            </w:pPr>
            <w:r w:rsidRPr="00242292">
              <w:rPr>
                <w:sz w:val="20"/>
                <w:szCs w:val="20"/>
              </w:rPr>
              <w:t>30000</w:t>
            </w:r>
          </w:p>
        </w:tc>
        <w:tc>
          <w:tcPr>
            <w:tcW w:w="533" w:type="pct"/>
            <w:shd w:val="clear" w:color="auto" w:fill="auto"/>
            <w:hideMark/>
          </w:tcPr>
          <w:p w14:paraId="19A4F908" w14:textId="77777777" w:rsidR="00242292" w:rsidRPr="00242292" w:rsidRDefault="00242292" w:rsidP="00242292">
            <w:pPr>
              <w:jc w:val="center"/>
              <w:rPr>
                <w:sz w:val="20"/>
                <w:szCs w:val="20"/>
              </w:rPr>
            </w:pPr>
            <w:r w:rsidRPr="00242292">
              <w:rPr>
                <w:sz w:val="20"/>
                <w:szCs w:val="20"/>
              </w:rPr>
              <w:t>51000</w:t>
            </w:r>
          </w:p>
        </w:tc>
        <w:tc>
          <w:tcPr>
            <w:tcW w:w="705" w:type="pct"/>
            <w:vMerge w:val="restart"/>
            <w:shd w:val="clear" w:color="auto" w:fill="auto"/>
            <w:hideMark/>
          </w:tcPr>
          <w:p w14:paraId="68F25F5A" w14:textId="77777777" w:rsidR="00242292" w:rsidRPr="00242292" w:rsidRDefault="00242292" w:rsidP="00242292">
            <w:pPr>
              <w:jc w:val="center"/>
              <w:rPr>
                <w:sz w:val="20"/>
                <w:szCs w:val="20"/>
              </w:rPr>
            </w:pPr>
            <w:r w:rsidRPr="00242292">
              <w:rPr>
                <w:sz w:val="20"/>
                <w:szCs w:val="20"/>
              </w:rPr>
              <w:t>1 979</w:t>
            </w:r>
          </w:p>
        </w:tc>
      </w:tr>
      <w:tr w:rsidR="00242292" w:rsidRPr="00242292" w14:paraId="37E9852D" w14:textId="77777777" w:rsidTr="00242292">
        <w:trPr>
          <w:trHeight w:val="283"/>
        </w:trPr>
        <w:tc>
          <w:tcPr>
            <w:tcW w:w="248" w:type="pct"/>
            <w:vMerge/>
            <w:shd w:val="clear" w:color="auto" w:fill="auto"/>
            <w:hideMark/>
          </w:tcPr>
          <w:p w14:paraId="7D81EE42" w14:textId="77777777" w:rsidR="00242292" w:rsidRPr="00242292" w:rsidRDefault="00242292" w:rsidP="00242292">
            <w:pPr>
              <w:jc w:val="center"/>
              <w:rPr>
                <w:sz w:val="20"/>
                <w:szCs w:val="20"/>
              </w:rPr>
            </w:pPr>
          </w:p>
        </w:tc>
        <w:tc>
          <w:tcPr>
            <w:tcW w:w="1335" w:type="pct"/>
            <w:vMerge/>
            <w:shd w:val="clear" w:color="auto" w:fill="auto"/>
            <w:hideMark/>
          </w:tcPr>
          <w:p w14:paraId="62F35D13" w14:textId="77777777" w:rsidR="00242292" w:rsidRPr="00242292" w:rsidRDefault="00242292" w:rsidP="00242292">
            <w:pPr>
              <w:jc w:val="center"/>
              <w:rPr>
                <w:sz w:val="20"/>
                <w:szCs w:val="20"/>
              </w:rPr>
            </w:pPr>
          </w:p>
        </w:tc>
        <w:tc>
          <w:tcPr>
            <w:tcW w:w="809" w:type="pct"/>
            <w:shd w:val="clear" w:color="auto" w:fill="auto"/>
            <w:hideMark/>
          </w:tcPr>
          <w:p w14:paraId="798132D0" w14:textId="77777777" w:rsidR="00242292" w:rsidRPr="00242292" w:rsidRDefault="00242292" w:rsidP="00242292">
            <w:pPr>
              <w:jc w:val="center"/>
              <w:rPr>
                <w:sz w:val="20"/>
                <w:szCs w:val="20"/>
              </w:rPr>
            </w:pPr>
            <w:r w:rsidRPr="00242292">
              <w:rPr>
                <w:sz w:val="20"/>
                <w:szCs w:val="20"/>
              </w:rPr>
              <w:t>Волейбольная площадка</w:t>
            </w:r>
          </w:p>
        </w:tc>
        <w:tc>
          <w:tcPr>
            <w:tcW w:w="640" w:type="pct"/>
            <w:shd w:val="clear" w:color="auto" w:fill="auto"/>
            <w:hideMark/>
          </w:tcPr>
          <w:p w14:paraId="6C8760ED"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76A0398C" w14:textId="77777777" w:rsidR="00242292" w:rsidRPr="00242292" w:rsidRDefault="00242292" w:rsidP="00242292">
            <w:pPr>
              <w:jc w:val="center"/>
              <w:rPr>
                <w:sz w:val="20"/>
                <w:szCs w:val="20"/>
              </w:rPr>
            </w:pPr>
            <w:r w:rsidRPr="00242292">
              <w:rPr>
                <w:sz w:val="20"/>
                <w:szCs w:val="20"/>
              </w:rPr>
              <w:t>25500</w:t>
            </w:r>
          </w:p>
        </w:tc>
        <w:tc>
          <w:tcPr>
            <w:tcW w:w="533" w:type="pct"/>
            <w:shd w:val="clear" w:color="auto" w:fill="auto"/>
            <w:hideMark/>
          </w:tcPr>
          <w:p w14:paraId="7BCC9682" w14:textId="77777777" w:rsidR="00242292" w:rsidRPr="00242292" w:rsidRDefault="00242292" w:rsidP="00242292">
            <w:pPr>
              <w:jc w:val="center"/>
              <w:rPr>
                <w:sz w:val="20"/>
                <w:szCs w:val="20"/>
              </w:rPr>
            </w:pPr>
            <w:r w:rsidRPr="00242292">
              <w:rPr>
                <w:sz w:val="20"/>
                <w:szCs w:val="20"/>
              </w:rPr>
              <w:t>24000</w:t>
            </w:r>
          </w:p>
        </w:tc>
        <w:tc>
          <w:tcPr>
            <w:tcW w:w="705" w:type="pct"/>
            <w:vMerge/>
            <w:shd w:val="clear" w:color="auto" w:fill="auto"/>
            <w:hideMark/>
          </w:tcPr>
          <w:p w14:paraId="72B6F3BB" w14:textId="77777777" w:rsidR="00242292" w:rsidRPr="00242292" w:rsidRDefault="00242292" w:rsidP="00242292">
            <w:pPr>
              <w:jc w:val="center"/>
              <w:rPr>
                <w:sz w:val="20"/>
                <w:szCs w:val="20"/>
              </w:rPr>
            </w:pPr>
          </w:p>
        </w:tc>
      </w:tr>
      <w:tr w:rsidR="00242292" w:rsidRPr="00242292" w14:paraId="389CD767" w14:textId="77777777" w:rsidTr="00242292">
        <w:trPr>
          <w:trHeight w:val="283"/>
        </w:trPr>
        <w:tc>
          <w:tcPr>
            <w:tcW w:w="248" w:type="pct"/>
            <w:vMerge/>
            <w:shd w:val="clear" w:color="auto" w:fill="auto"/>
            <w:hideMark/>
          </w:tcPr>
          <w:p w14:paraId="14A6DD80" w14:textId="77777777" w:rsidR="00242292" w:rsidRPr="00242292" w:rsidRDefault="00242292" w:rsidP="00242292">
            <w:pPr>
              <w:jc w:val="center"/>
              <w:rPr>
                <w:sz w:val="20"/>
                <w:szCs w:val="20"/>
              </w:rPr>
            </w:pPr>
          </w:p>
        </w:tc>
        <w:tc>
          <w:tcPr>
            <w:tcW w:w="1335" w:type="pct"/>
            <w:vMerge/>
            <w:shd w:val="clear" w:color="auto" w:fill="auto"/>
            <w:hideMark/>
          </w:tcPr>
          <w:p w14:paraId="7EF18C9D" w14:textId="77777777" w:rsidR="00242292" w:rsidRPr="00242292" w:rsidRDefault="00242292" w:rsidP="00242292">
            <w:pPr>
              <w:jc w:val="center"/>
              <w:rPr>
                <w:sz w:val="20"/>
                <w:szCs w:val="20"/>
              </w:rPr>
            </w:pPr>
          </w:p>
        </w:tc>
        <w:tc>
          <w:tcPr>
            <w:tcW w:w="809" w:type="pct"/>
            <w:shd w:val="clear" w:color="auto" w:fill="auto"/>
            <w:hideMark/>
          </w:tcPr>
          <w:p w14:paraId="1F70510A"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32E1B5D7" w14:textId="77777777" w:rsidR="00242292" w:rsidRPr="00242292" w:rsidRDefault="00242292" w:rsidP="00242292">
            <w:pPr>
              <w:jc w:val="center"/>
              <w:rPr>
                <w:sz w:val="20"/>
                <w:szCs w:val="20"/>
              </w:rPr>
            </w:pPr>
            <w:r w:rsidRPr="00242292">
              <w:rPr>
                <w:sz w:val="20"/>
                <w:szCs w:val="20"/>
              </w:rPr>
              <w:t>30*18</w:t>
            </w:r>
          </w:p>
        </w:tc>
        <w:tc>
          <w:tcPr>
            <w:tcW w:w="730" w:type="pct"/>
            <w:shd w:val="clear" w:color="auto" w:fill="auto"/>
            <w:hideMark/>
          </w:tcPr>
          <w:p w14:paraId="48D7E326" w14:textId="77777777" w:rsidR="00242292" w:rsidRPr="00242292" w:rsidRDefault="00242292" w:rsidP="00242292">
            <w:pPr>
              <w:jc w:val="center"/>
              <w:rPr>
                <w:sz w:val="20"/>
                <w:szCs w:val="20"/>
              </w:rPr>
            </w:pPr>
            <w:r w:rsidRPr="00242292">
              <w:rPr>
                <w:sz w:val="20"/>
                <w:szCs w:val="20"/>
              </w:rPr>
              <w:t>99000</w:t>
            </w:r>
          </w:p>
        </w:tc>
        <w:tc>
          <w:tcPr>
            <w:tcW w:w="533" w:type="pct"/>
            <w:shd w:val="clear" w:color="auto" w:fill="auto"/>
            <w:hideMark/>
          </w:tcPr>
          <w:p w14:paraId="1D3216F4" w14:textId="77777777" w:rsidR="00242292" w:rsidRPr="00242292" w:rsidRDefault="00242292" w:rsidP="00242292">
            <w:pPr>
              <w:jc w:val="center"/>
              <w:rPr>
                <w:sz w:val="20"/>
                <w:szCs w:val="20"/>
              </w:rPr>
            </w:pPr>
            <w:r w:rsidRPr="00242292">
              <w:rPr>
                <w:sz w:val="20"/>
                <w:szCs w:val="20"/>
              </w:rPr>
              <w:t>73500</w:t>
            </w:r>
          </w:p>
        </w:tc>
        <w:tc>
          <w:tcPr>
            <w:tcW w:w="705" w:type="pct"/>
            <w:vMerge/>
            <w:shd w:val="clear" w:color="auto" w:fill="auto"/>
            <w:hideMark/>
          </w:tcPr>
          <w:p w14:paraId="25A74291" w14:textId="77777777" w:rsidR="00242292" w:rsidRPr="00242292" w:rsidRDefault="00242292" w:rsidP="00242292">
            <w:pPr>
              <w:jc w:val="center"/>
              <w:rPr>
                <w:sz w:val="20"/>
                <w:szCs w:val="20"/>
              </w:rPr>
            </w:pPr>
          </w:p>
        </w:tc>
      </w:tr>
      <w:tr w:rsidR="00242292" w:rsidRPr="00242292" w14:paraId="47FE472D" w14:textId="77777777" w:rsidTr="00242292">
        <w:trPr>
          <w:trHeight w:val="283"/>
        </w:trPr>
        <w:tc>
          <w:tcPr>
            <w:tcW w:w="248" w:type="pct"/>
            <w:vMerge w:val="restart"/>
            <w:shd w:val="clear" w:color="auto" w:fill="auto"/>
            <w:hideMark/>
          </w:tcPr>
          <w:p w14:paraId="74006767" w14:textId="77777777" w:rsidR="00242292" w:rsidRPr="00242292" w:rsidRDefault="00242292" w:rsidP="00242292">
            <w:pPr>
              <w:jc w:val="center"/>
              <w:rPr>
                <w:sz w:val="20"/>
                <w:szCs w:val="20"/>
              </w:rPr>
            </w:pPr>
            <w:r w:rsidRPr="00242292">
              <w:rPr>
                <w:sz w:val="20"/>
                <w:szCs w:val="20"/>
              </w:rPr>
              <w:t>24</w:t>
            </w:r>
          </w:p>
        </w:tc>
        <w:tc>
          <w:tcPr>
            <w:tcW w:w="1335" w:type="pct"/>
            <w:vMerge w:val="restart"/>
            <w:shd w:val="clear" w:color="auto" w:fill="auto"/>
            <w:hideMark/>
          </w:tcPr>
          <w:p w14:paraId="62F35E1A" w14:textId="2ED028B0" w:rsidR="00242292" w:rsidRPr="00242292" w:rsidRDefault="00242292" w:rsidP="00242292">
            <w:pPr>
              <w:jc w:val="center"/>
              <w:rPr>
                <w:sz w:val="20"/>
                <w:szCs w:val="20"/>
              </w:rPr>
            </w:pPr>
            <w:r w:rsidRPr="00242292">
              <w:rPr>
                <w:sz w:val="20"/>
                <w:szCs w:val="20"/>
              </w:rPr>
              <w:t xml:space="preserve">МАОУ </w:t>
            </w:r>
            <w:r>
              <w:rPr>
                <w:sz w:val="20"/>
                <w:szCs w:val="20"/>
              </w:rPr>
              <w:t>«</w:t>
            </w:r>
            <w:r w:rsidRPr="00242292">
              <w:rPr>
                <w:sz w:val="20"/>
                <w:szCs w:val="20"/>
              </w:rPr>
              <w:t>Гимназия №1</w:t>
            </w:r>
            <w:r>
              <w:rPr>
                <w:sz w:val="20"/>
                <w:szCs w:val="20"/>
              </w:rPr>
              <w:t>»</w:t>
            </w:r>
          </w:p>
        </w:tc>
        <w:tc>
          <w:tcPr>
            <w:tcW w:w="809" w:type="pct"/>
            <w:shd w:val="clear" w:color="auto" w:fill="auto"/>
            <w:hideMark/>
          </w:tcPr>
          <w:p w14:paraId="52FC382D"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3103F92E" w14:textId="77777777" w:rsidR="00242292" w:rsidRPr="00242292" w:rsidRDefault="00242292" w:rsidP="00242292">
            <w:pPr>
              <w:jc w:val="center"/>
              <w:rPr>
                <w:sz w:val="20"/>
                <w:szCs w:val="20"/>
              </w:rPr>
            </w:pPr>
            <w:r w:rsidRPr="00242292">
              <w:rPr>
                <w:sz w:val="20"/>
                <w:szCs w:val="20"/>
              </w:rPr>
              <w:t>18*30</w:t>
            </w:r>
          </w:p>
        </w:tc>
        <w:tc>
          <w:tcPr>
            <w:tcW w:w="730" w:type="pct"/>
            <w:shd w:val="clear" w:color="auto" w:fill="auto"/>
            <w:hideMark/>
          </w:tcPr>
          <w:p w14:paraId="0F113572" w14:textId="77777777" w:rsidR="00242292" w:rsidRPr="00242292" w:rsidRDefault="00242292" w:rsidP="00242292">
            <w:pPr>
              <w:jc w:val="center"/>
              <w:rPr>
                <w:sz w:val="20"/>
                <w:szCs w:val="20"/>
              </w:rPr>
            </w:pPr>
            <w:r w:rsidRPr="00242292">
              <w:rPr>
                <w:sz w:val="20"/>
                <w:szCs w:val="20"/>
              </w:rPr>
              <w:t>99000</w:t>
            </w:r>
          </w:p>
        </w:tc>
        <w:tc>
          <w:tcPr>
            <w:tcW w:w="533" w:type="pct"/>
            <w:shd w:val="clear" w:color="auto" w:fill="auto"/>
            <w:hideMark/>
          </w:tcPr>
          <w:p w14:paraId="223C04DF" w14:textId="77777777" w:rsidR="00242292" w:rsidRPr="00242292" w:rsidRDefault="00242292" w:rsidP="00242292">
            <w:pPr>
              <w:jc w:val="center"/>
              <w:rPr>
                <w:sz w:val="20"/>
                <w:szCs w:val="20"/>
              </w:rPr>
            </w:pPr>
            <w:r w:rsidRPr="00242292">
              <w:rPr>
                <w:sz w:val="20"/>
                <w:szCs w:val="20"/>
              </w:rPr>
              <w:t>73500</w:t>
            </w:r>
          </w:p>
        </w:tc>
        <w:tc>
          <w:tcPr>
            <w:tcW w:w="705" w:type="pct"/>
            <w:vMerge w:val="restart"/>
            <w:shd w:val="clear" w:color="auto" w:fill="auto"/>
            <w:hideMark/>
          </w:tcPr>
          <w:p w14:paraId="7393B5AA" w14:textId="77777777" w:rsidR="00242292" w:rsidRPr="00242292" w:rsidRDefault="00242292" w:rsidP="00242292">
            <w:pPr>
              <w:jc w:val="center"/>
              <w:rPr>
                <w:sz w:val="20"/>
                <w:szCs w:val="20"/>
              </w:rPr>
            </w:pPr>
            <w:r w:rsidRPr="00242292">
              <w:rPr>
                <w:sz w:val="20"/>
                <w:szCs w:val="20"/>
              </w:rPr>
              <w:t>1990</w:t>
            </w:r>
          </w:p>
        </w:tc>
      </w:tr>
      <w:tr w:rsidR="00242292" w:rsidRPr="00242292" w14:paraId="380523A5" w14:textId="77777777" w:rsidTr="00242292">
        <w:trPr>
          <w:trHeight w:val="283"/>
        </w:trPr>
        <w:tc>
          <w:tcPr>
            <w:tcW w:w="248" w:type="pct"/>
            <w:vMerge/>
            <w:shd w:val="clear" w:color="auto" w:fill="auto"/>
            <w:hideMark/>
          </w:tcPr>
          <w:p w14:paraId="00FD6272" w14:textId="77777777" w:rsidR="00242292" w:rsidRPr="00242292" w:rsidRDefault="00242292" w:rsidP="00242292">
            <w:pPr>
              <w:jc w:val="center"/>
              <w:rPr>
                <w:sz w:val="20"/>
                <w:szCs w:val="20"/>
              </w:rPr>
            </w:pPr>
          </w:p>
        </w:tc>
        <w:tc>
          <w:tcPr>
            <w:tcW w:w="1335" w:type="pct"/>
            <w:vMerge/>
            <w:shd w:val="clear" w:color="auto" w:fill="auto"/>
            <w:hideMark/>
          </w:tcPr>
          <w:p w14:paraId="548432F4" w14:textId="77777777" w:rsidR="00242292" w:rsidRPr="00242292" w:rsidRDefault="00242292" w:rsidP="00242292">
            <w:pPr>
              <w:jc w:val="center"/>
              <w:rPr>
                <w:sz w:val="20"/>
                <w:szCs w:val="20"/>
              </w:rPr>
            </w:pPr>
          </w:p>
        </w:tc>
        <w:tc>
          <w:tcPr>
            <w:tcW w:w="809" w:type="pct"/>
            <w:shd w:val="clear" w:color="auto" w:fill="auto"/>
            <w:hideMark/>
          </w:tcPr>
          <w:p w14:paraId="35859FD0" w14:textId="6072CF93" w:rsidR="00242292" w:rsidRPr="00242292" w:rsidRDefault="00242292" w:rsidP="00242292">
            <w:pPr>
              <w:jc w:val="center"/>
              <w:rPr>
                <w:sz w:val="20"/>
                <w:szCs w:val="20"/>
              </w:rPr>
            </w:pPr>
            <w:r w:rsidRPr="00242292">
              <w:rPr>
                <w:sz w:val="20"/>
                <w:szCs w:val="20"/>
              </w:rPr>
              <w:t>футбольное поле, беговая дорожка</w:t>
            </w:r>
          </w:p>
        </w:tc>
        <w:tc>
          <w:tcPr>
            <w:tcW w:w="640" w:type="pct"/>
            <w:shd w:val="clear" w:color="auto" w:fill="auto"/>
            <w:hideMark/>
          </w:tcPr>
          <w:p w14:paraId="6250BEBC" w14:textId="77777777" w:rsidR="00242292" w:rsidRPr="00242292" w:rsidRDefault="00242292" w:rsidP="00242292">
            <w:pPr>
              <w:jc w:val="center"/>
              <w:rPr>
                <w:sz w:val="20"/>
                <w:szCs w:val="20"/>
              </w:rPr>
            </w:pPr>
            <w:r w:rsidRPr="00242292">
              <w:rPr>
                <w:sz w:val="20"/>
                <w:szCs w:val="20"/>
              </w:rPr>
              <w:t>80*50</w:t>
            </w:r>
          </w:p>
        </w:tc>
        <w:tc>
          <w:tcPr>
            <w:tcW w:w="730" w:type="pct"/>
            <w:shd w:val="clear" w:color="auto" w:fill="auto"/>
            <w:hideMark/>
          </w:tcPr>
          <w:p w14:paraId="219394DA" w14:textId="77777777" w:rsidR="00242292" w:rsidRPr="00242292" w:rsidRDefault="00242292" w:rsidP="00242292">
            <w:pPr>
              <w:jc w:val="center"/>
              <w:rPr>
                <w:sz w:val="20"/>
                <w:szCs w:val="20"/>
              </w:rPr>
            </w:pPr>
            <w:r w:rsidRPr="00242292">
              <w:rPr>
                <w:sz w:val="20"/>
                <w:szCs w:val="20"/>
              </w:rPr>
              <w:t>30000</w:t>
            </w:r>
          </w:p>
        </w:tc>
        <w:tc>
          <w:tcPr>
            <w:tcW w:w="533" w:type="pct"/>
            <w:shd w:val="clear" w:color="auto" w:fill="auto"/>
            <w:hideMark/>
          </w:tcPr>
          <w:p w14:paraId="35C23375" w14:textId="77777777" w:rsidR="00242292" w:rsidRPr="00242292" w:rsidRDefault="00242292" w:rsidP="00242292">
            <w:pPr>
              <w:jc w:val="center"/>
              <w:rPr>
                <w:sz w:val="20"/>
                <w:szCs w:val="20"/>
              </w:rPr>
            </w:pPr>
            <w:r w:rsidRPr="00242292">
              <w:rPr>
                <w:sz w:val="20"/>
                <w:szCs w:val="20"/>
              </w:rPr>
              <w:t>60000</w:t>
            </w:r>
          </w:p>
        </w:tc>
        <w:tc>
          <w:tcPr>
            <w:tcW w:w="705" w:type="pct"/>
            <w:vMerge/>
            <w:shd w:val="clear" w:color="auto" w:fill="auto"/>
            <w:hideMark/>
          </w:tcPr>
          <w:p w14:paraId="763CD52F" w14:textId="77777777" w:rsidR="00242292" w:rsidRPr="00242292" w:rsidRDefault="00242292" w:rsidP="00242292">
            <w:pPr>
              <w:jc w:val="center"/>
              <w:rPr>
                <w:sz w:val="20"/>
                <w:szCs w:val="20"/>
              </w:rPr>
            </w:pPr>
          </w:p>
        </w:tc>
      </w:tr>
      <w:tr w:rsidR="00242292" w:rsidRPr="00242292" w14:paraId="4DE70CCB" w14:textId="77777777" w:rsidTr="00242292">
        <w:trPr>
          <w:trHeight w:val="283"/>
        </w:trPr>
        <w:tc>
          <w:tcPr>
            <w:tcW w:w="248" w:type="pct"/>
            <w:vMerge/>
            <w:shd w:val="clear" w:color="auto" w:fill="auto"/>
            <w:hideMark/>
          </w:tcPr>
          <w:p w14:paraId="3835532C" w14:textId="77777777" w:rsidR="00242292" w:rsidRPr="00242292" w:rsidRDefault="00242292" w:rsidP="00242292">
            <w:pPr>
              <w:jc w:val="center"/>
              <w:rPr>
                <w:sz w:val="20"/>
                <w:szCs w:val="20"/>
              </w:rPr>
            </w:pPr>
          </w:p>
        </w:tc>
        <w:tc>
          <w:tcPr>
            <w:tcW w:w="1335" w:type="pct"/>
            <w:vMerge/>
            <w:shd w:val="clear" w:color="auto" w:fill="auto"/>
            <w:hideMark/>
          </w:tcPr>
          <w:p w14:paraId="41E83FA9" w14:textId="77777777" w:rsidR="00242292" w:rsidRPr="00242292" w:rsidRDefault="00242292" w:rsidP="00242292">
            <w:pPr>
              <w:jc w:val="center"/>
              <w:rPr>
                <w:sz w:val="20"/>
                <w:szCs w:val="20"/>
              </w:rPr>
            </w:pPr>
          </w:p>
        </w:tc>
        <w:tc>
          <w:tcPr>
            <w:tcW w:w="809" w:type="pct"/>
            <w:shd w:val="clear" w:color="auto" w:fill="auto"/>
            <w:hideMark/>
          </w:tcPr>
          <w:p w14:paraId="4090BF93" w14:textId="77777777" w:rsidR="00242292" w:rsidRPr="00242292" w:rsidRDefault="00242292" w:rsidP="00242292">
            <w:pPr>
              <w:jc w:val="center"/>
              <w:rPr>
                <w:sz w:val="20"/>
                <w:szCs w:val="20"/>
              </w:rPr>
            </w:pPr>
            <w:r w:rsidRPr="00242292">
              <w:rPr>
                <w:sz w:val="20"/>
                <w:szCs w:val="20"/>
              </w:rPr>
              <w:t>Баскетбольная площадка</w:t>
            </w:r>
          </w:p>
        </w:tc>
        <w:tc>
          <w:tcPr>
            <w:tcW w:w="640" w:type="pct"/>
            <w:shd w:val="clear" w:color="auto" w:fill="auto"/>
            <w:hideMark/>
          </w:tcPr>
          <w:p w14:paraId="0C123748"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673A5877" w14:textId="77777777" w:rsidR="00242292" w:rsidRPr="00242292" w:rsidRDefault="00242292" w:rsidP="00242292">
            <w:pPr>
              <w:jc w:val="center"/>
              <w:rPr>
                <w:sz w:val="20"/>
                <w:szCs w:val="20"/>
              </w:rPr>
            </w:pPr>
            <w:r w:rsidRPr="00242292">
              <w:rPr>
                <w:sz w:val="20"/>
                <w:szCs w:val="20"/>
              </w:rPr>
              <w:t>25500</w:t>
            </w:r>
          </w:p>
        </w:tc>
        <w:tc>
          <w:tcPr>
            <w:tcW w:w="533" w:type="pct"/>
            <w:shd w:val="clear" w:color="auto" w:fill="auto"/>
            <w:hideMark/>
          </w:tcPr>
          <w:p w14:paraId="4460CDBC" w14:textId="77777777" w:rsidR="00242292" w:rsidRPr="00242292" w:rsidRDefault="00242292" w:rsidP="00242292">
            <w:pPr>
              <w:jc w:val="center"/>
              <w:rPr>
                <w:sz w:val="20"/>
                <w:szCs w:val="20"/>
              </w:rPr>
            </w:pPr>
            <w:r w:rsidRPr="00242292">
              <w:rPr>
                <w:sz w:val="20"/>
                <w:szCs w:val="20"/>
              </w:rPr>
              <w:t>21600</w:t>
            </w:r>
          </w:p>
        </w:tc>
        <w:tc>
          <w:tcPr>
            <w:tcW w:w="705" w:type="pct"/>
            <w:vMerge/>
            <w:shd w:val="clear" w:color="auto" w:fill="auto"/>
            <w:hideMark/>
          </w:tcPr>
          <w:p w14:paraId="50C16C7A" w14:textId="77777777" w:rsidR="00242292" w:rsidRPr="00242292" w:rsidRDefault="00242292" w:rsidP="00242292">
            <w:pPr>
              <w:jc w:val="center"/>
              <w:rPr>
                <w:sz w:val="20"/>
                <w:szCs w:val="20"/>
              </w:rPr>
            </w:pPr>
          </w:p>
        </w:tc>
      </w:tr>
      <w:tr w:rsidR="00242292" w:rsidRPr="00242292" w14:paraId="128D459B" w14:textId="77777777" w:rsidTr="00242292">
        <w:trPr>
          <w:trHeight w:val="283"/>
        </w:trPr>
        <w:tc>
          <w:tcPr>
            <w:tcW w:w="248" w:type="pct"/>
            <w:vMerge/>
            <w:shd w:val="clear" w:color="auto" w:fill="auto"/>
            <w:hideMark/>
          </w:tcPr>
          <w:p w14:paraId="33E2B465" w14:textId="77777777" w:rsidR="00242292" w:rsidRPr="00242292" w:rsidRDefault="00242292" w:rsidP="00242292">
            <w:pPr>
              <w:jc w:val="center"/>
              <w:rPr>
                <w:sz w:val="20"/>
                <w:szCs w:val="20"/>
              </w:rPr>
            </w:pPr>
          </w:p>
        </w:tc>
        <w:tc>
          <w:tcPr>
            <w:tcW w:w="1335" w:type="pct"/>
            <w:vMerge/>
            <w:shd w:val="clear" w:color="auto" w:fill="auto"/>
            <w:hideMark/>
          </w:tcPr>
          <w:p w14:paraId="0004FC35" w14:textId="77777777" w:rsidR="00242292" w:rsidRPr="00242292" w:rsidRDefault="00242292" w:rsidP="00242292">
            <w:pPr>
              <w:jc w:val="center"/>
              <w:rPr>
                <w:sz w:val="20"/>
                <w:szCs w:val="20"/>
              </w:rPr>
            </w:pPr>
          </w:p>
        </w:tc>
        <w:tc>
          <w:tcPr>
            <w:tcW w:w="809" w:type="pct"/>
            <w:shd w:val="clear" w:color="auto" w:fill="auto"/>
            <w:hideMark/>
          </w:tcPr>
          <w:p w14:paraId="3B0D5C40" w14:textId="77777777" w:rsidR="00242292" w:rsidRPr="00242292" w:rsidRDefault="00242292" w:rsidP="00242292">
            <w:pPr>
              <w:jc w:val="center"/>
              <w:rPr>
                <w:sz w:val="20"/>
                <w:szCs w:val="20"/>
              </w:rPr>
            </w:pPr>
            <w:r w:rsidRPr="00242292">
              <w:rPr>
                <w:sz w:val="20"/>
                <w:szCs w:val="20"/>
              </w:rPr>
              <w:t>Волейбольная площадка</w:t>
            </w:r>
          </w:p>
        </w:tc>
        <w:tc>
          <w:tcPr>
            <w:tcW w:w="640" w:type="pct"/>
            <w:shd w:val="clear" w:color="auto" w:fill="auto"/>
            <w:hideMark/>
          </w:tcPr>
          <w:p w14:paraId="0A98DEBE"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644A3886" w14:textId="77777777" w:rsidR="00242292" w:rsidRPr="00242292" w:rsidRDefault="00242292" w:rsidP="00242292">
            <w:pPr>
              <w:jc w:val="center"/>
              <w:rPr>
                <w:sz w:val="20"/>
                <w:szCs w:val="20"/>
              </w:rPr>
            </w:pPr>
            <w:r w:rsidRPr="00242292">
              <w:rPr>
                <w:sz w:val="20"/>
                <w:szCs w:val="20"/>
              </w:rPr>
              <w:t>25500</w:t>
            </w:r>
          </w:p>
        </w:tc>
        <w:tc>
          <w:tcPr>
            <w:tcW w:w="533" w:type="pct"/>
            <w:shd w:val="clear" w:color="auto" w:fill="auto"/>
            <w:hideMark/>
          </w:tcPr>
          <w:p w14:paraId="0E676983" w14:textId="77777777" w:rsidR="00242292" w:rsidRPr="00242292" w:rsidRDefault="00242292" w:rsidP="00242292">
            <w:pPr>
              <w:jc w:val="center"/>
              <w:rPr>
                <w:sz w:val="20"/>
                <w:szCs w:val="20"/>
              </w:rPr>
            </w:pPr>
            <w:r w:rsidRPr="00242292">
              <w:rPr>
                <w:sz w:val="20"/>
                <w:szCs w:val="20"/>
              </w:rPr>
              <w:t>24000</w:t>
            </w:r>
          </w:p>
        </w:tc>
        <w:tc>
          <w:tcPr>
            <w:tcW w:w="705" w:type="pct"/>
            <w:vMerge/>
            <w:shd w:val="clear" w:color="auto" w:fill="auto"/>
            <w:hideMark/>
          </w:tcPr>
          <w:p w14:paraId="30479198" w14:textId="77777777" w:rsidR="00242292" w:rsidRPr="00242292" w:rsidRDefault="00242292" w:rsidP="00242292">
            <w:pPr>
              <w:jc w:val="center"/>
              <w:rPr>
                <w:sz w:val="20"/>
                <w:szCs w:val="20"/>
              </w:rPr>
            </w:pPr>
          </w:p>
        </w:tc>
      </w:tr>
      <w:tr w:rsidR="00242292" w:rsidRPr="00242292" w14:paraId="7E3C864E" w14:textId="77777777" w:rsidTr="00242292">
        <w:trPr>
          <w:trHeight w:val="283"/>
        </w:trPr>
        <w:tc>
          <w:tcPr>
            <w:tcW w:w="248" w:type="pct"/>
            <w:vMerge w:val="restart"/>
            <w:shd w:val="clear" w:color="auto" w:fill="auto"/>
            <w:hideMark/>
          </w:tcPr>
          <w:p w14:paraId="50B3F771" w14:textId="77777777" w:rsidR="00242292" w:rsidRPr="00242292" w:rsidRDefault="00242292" w:rsidP="00242292">
            <w:pPr>
              <w:jc w:val="center"/>
              <w:rPr>
                <w:sz w:val="20"/>
                <w:szCs w:val="20"/>
              </w:rPr>
            </w:pPr>
            <w:r w:rsidRPr="00242292">
              <w:rPr>
                <w:sz w:val="20"/>
                <w:szCs w:val="20"/>
              </w:rPr>
              <w:t>25</w:t>
            </w:r>
          </w:p>
        </w:tc>
        <w:tc>
          <w:tcPr>
            <w:tcW w:w="1335" w:type="pct"/>
            <w:vMerge w:val="restart"/>
            <w:shd w:val="clear" w:color="auto" w:fill="auto"/>
            <w:hideMark/>
          </w:tcPr>
          <w:p w14:paraId="64447467" w14:textId="18626E38" w:rsidR="00242292" w:rsidRPr="00242292" w:rsidRDefault="00242292" w:rsidP="00242292">
            <w:pPr>
              <w:jc w:val="center"/>
              <w:rPr>
                <w:sz w:val="20"/>
                <w:szCs w:val="20"/>
              </w:rPr>
            </w:pPr>
            <w:r w:rsidRPr="00242292">
              <w:rPr>
                <w:sz w:val="20"/>
                <w:szCs w:val="20"/>
              </w:rPr>
              <w:t xml:space="preserve">МОУ </w:t>
            </w:r>
            <w:r>
              <w:rPr>
                <w:sz w:val="20"/>
                <w:szCs w:val="20"/>
              </w:rPr>
              <w:t>«</w:t>
            </w:r>
            <w:r w:rsidRPr="00242292">
              <w:rPr>
                <w:sz w:val="20"/>
                <w:szCs w:val="20"/>
              </w:rPr>
              <w:t>СОШ № 12</w:t>
            </w:r>
            <w:r>
              <w:rPr>
                <w:sz w:val="20"/>
                <w:szCs w:val="20"/>
              </w:rPr>
              <w:t>»</w:t>
            </w:r>
          </w:p>
        </w:tc>
        <w:tc>
          <w:tcPr>
            <w:tcW w:w="809" w:type="pct"/>
            <w:shd w:val="clear" w:color="auto" w:fill="auto"/>
            <w:hideMark/>
          </w:tcPr>
          <w:p w14:paraId="4192D441"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38E5AABD" w14:textId="77777777" w:rsidR="00242292" w:rsidRPr="00242292" w:rsidRDefault="00242292" w:rsidP="00242292">
            <w:pPr>
              <w:jc w:val="center"/>
              <w:rPr>
                <w:sz w:val="20"/>
                <w:szCs w:val="20"/>
              </w:rPr>
            </w:pPr>
            <w:r w:rsidRPr="00242292">
              <w:rPr>
                <w:sz w:val="20"/>
                <w:szCs w:val="20"/>
              </w:rPr>
              <w:t>24*12</w:t>
            </w:r>
          </w:p>
        </w:tc>
        <w:tc>
          <w:tcPr>
            <w:tcW w:w="730" w:type="pct"/>
            <w:shd w:val="clear" w:color="auto" w:fill="auto"/>
            <w:hideMark/>
          </w:tcPr>
          <w:p w14:paraId="2588A0A6" w14:textId="77777777" w:rsidR="00242292" w:rsidRPr="00242292" w:rsidRDefault="00242292" w:rsidP="00242292">
            <w:pPr>
              <w:jc w:val="center"/>
              <w:rPr>
                <w:sz w:val="20"/>
                <w:szCs w:val="20"/>
              </w:rPr>
            </w:pPr>
            <w:r w:rsidRPr="00242292">
              <w:rPr>
                <w:sz w:val="20"/>
                <w:szCs w:val="20"/>
              </w:rPr>
              <w:t>99000</w:t>
            </w:r>
          </w:p>
        </w:tc>
        <w:tc>
          <w:tcPr>
            <w:tcW w:w="533" w:type="pct"/>
            <w:shd w:val="clear" w:color="auto" w:fill="auto"/>
            <w:hideMark/>
          </w:tcPr>
          <w:p w14:paraId="0587CE3C" w14:textId="77777777" w:rsidR="00242292" w:rsidRPr="00242292" w:rsidRDefault="00242292" w:rsidP="00242292">
            <w:pPr>
              <w:jc w:val="center"/>
              <w:rPr>
                <w:sz w:val="20"/>
                <w:szCs w:val="20"/>
              </w:rPr>
            </w:pPr>
            <w:r w:rsidRPr="00242292">
              <w:rPr>
                <w:sz w:val="20"/>
                <w:szCs w:val="20"/>
              </w:rPr>
              <w:t>73500</w:t>
            </w:r>
          </w:p>
        </w:tc>
        <w:tc>
          <w:tcPr>
            <w:tcW w:w="705" w:type="pct"/>
            <w:vMerge w:val="restart"/>
            <w:shd w:val="clear" w:color="auto" w:fill="auto"/>
            <w:hideMark/>
          </w:tcPr>
          <w:p w14:paraId="45FF83AD" w14:textId="77777777" w:rsidR="00242292" w:rsidRPr="00242292" w:rsidRDefault="00242292" w:rsidP="00242292">
            <w:pPr>
              <w:jc w:val="center"/>
              <w:rPr>
                <w:sz w:val="20"/>
                <w:szCs w:val="20"/>
              </w:rPr>
            </w:pPr>
            <w:r w:rsidRPr="00242292">
              <w:rPr>
                <w:sz w:val="20"/>
                <w:szCs w:val="20"/>
              </w:rPr>
              <w:t>1 990</w:t>
            </w:r>
          </w:p>
        </w:tc>
      </w:tr>
      <w:tr w:rsidR="00242292" w:rsidRPr="00242292" w14:paraId="31847529" w14:textId="77777777" w:rsidTr="00242292">
        <w:trPr>
          <w:trHeight w:val="283"/>
        </w:trPr>
        <w:tc>
          <w:tcPr>
            <w:tcW w:w="248" w:type="pct"/>
            <w:vMerge/>
            <w:shd w:val="clear" w:color="auto" w:fill="auto"/>
            <w:hideMark/>
          </w:tcPr>
          <w:p w14:paraId="72F96701" w14:textId="77777777" w:rsidR="00242292" w:rsidRPr="00242292" w:rsidRDefault="00242292" w:rsidP="00242292">
            <w:pPr>
              <w:jc w:val="center"/>
              <w:rPr>
                <w:sz w:val="20"/>
                <w:szCs w:val="20"/>
              </w:rPr>
            </w:pPr>
          </w:p>
        </w:tc>
        <w:tc>
          <w:tcPr>
            <w:tcW w:w="1335" w:type="pct"/>
            <w:vMerge/>
            <w:shd w:val="clear" w:color="auto" w:fill="auto"/>
            <w:hideMark/>
          </w:tcPr>
          <w:p w14:paraId="1E7666F3" w14:textId="77777777" w:rsidR="00242292" w:rsidRPr="00242292" w:rsidRDefault="00242292" w:rsidP="00242292">
            <w:pPr>
              <w:jc w:val="center"/>
              <w:rPr>
                <w:sz w:val="20"/>
                <w:szCs w:val="20"/>
              </w:rPr>
            </w:pPr>
          </w:p>
        </w:tc>
        <w:tc>
          <w:tcPr>
            <w:tcW w:w="809" w:type="pct"/>
            <w:shd w:val="clear" w:color="auto" w:fill="auto"/>
            <w:hideMark/>
          </w:tcPr>
          <w:p w14:paraId="33E1AB65" w14:textId="2F921AFC" w:rsidR="00242292" w:rsidRPr="00242292" w:rsidRDefault="00242292" w:rsidP="00242292">
            <w:pPr>
              <w:jc w:val="center"/>
              <w:rPr>
                <w:sz w:val="20"/>
                <w:szCs w:val="20"/>
              </w:rPr>
            </w:pPr>
            <w:r w:rsidRPr="00242292">
              <w:rPr>
                <w:sz w:val="20"/>
                <w:szCs w:val="20"/>
              </w:rPr>
              <w:t>Баскетбольная площадка</w:t>
            </w:r>
          </w:p>
        </w:tc>
        <w:tc>
          <w:tcPr>
            <w:tcW w:w="640" w:type="pct"/>
            <w:shd w:val="clear" w:color="auto" w:fill="auto"/>
            <w:hideMark/>
          </w:tcPr>
          <w:p w14:paraId="73790C8B"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74B3D8AB" w14:textId="77777777" w:rsidR="00242292" w:rsidRPr="00242292" w:rsidRDefault="00242292" w:rsidP="00242292">
            <w:pPr>
              <w:jc w:val="center"/>
              <w:rPr>
                <w:sz w:val="20"/>
                <w:szCs w:val="20"/>
              </w:rPr>
            </w:pPr>
            <w:r w:rsidRPr="00242292">
              <w:rPr>
                <w:sz w:val="20"/>
                <w:szCs w:val="20"/>
              </w:rPr>
              <w:t>25500</w:t>
            </w:r>
          </w:p>
        </w:tc>
        <w:tc>
          <w:tcPr>
            <w:tcW w:w="533" w:type="pct"/>
            <w:shd w:val="clear" w:color="auto" w:fill="auto"/>
            <w:hideMark/>
          </w:tcPr>
          <w:p w14:paraId="328C1C72" w14:textId="77777777" w:rsidR="00242292" w:rsidRPr="00242292" w:rsidRDefault="00242292" w:rsidP="00242292">
            <w:pPr>
              <w:jc w:val="center"/>
              <w:rPr>
                <w:sz w:val="20"/>
                <w:szCs w:val="20"/>
              </w:rPr>
            </w:pPr>
            <w:r w:rsidRPr="00242292">
              <w:rPr>
                <w:sz w:val="20"/>
                <w:szCs w:val="20"/>
              </w:rPr>
              <w:t>21600</w:t>
            </w:r>
          </w:p>
        </w:tc>
        <w:tc>
          <w:tcPr>
            <w:tcW w:w="705" w:type="pct"/>
            <w:vMerge/>
            <w:shd w:val="clear" w:color="auto" w:fill="auto"/>
            <w:hideMark/>
          </w:tcPr>
          <w:p w14:paraId="442C12DC" w14:textId="77777777" w:rsidR="00242292" w:rsidRPr="00242292" w:rsidRDefault="00242292" w:rsidP="00242292">
            <w:pPr>
              <w:jc w:val="center"/>
              <w:rPr>
                <w:sz w:val="20"/>
                <w:szCs w:val="20"/>
              </w:rPr>
            </w:pPr>
          </w:p>
        </w:tc>
      </w:tr>
      <w:tr w:rsidR="00242292" w:rsidRPr="00242292" w14:paraId="240C76B4" w14:textId="77777777" w:rsidTr="00242292">
        <w:trPr>
          <w:trHeight w:val="283"/>
        </w:trPr>
        <w:tc>
          <w:tcPr>
            <w:tcW w:w="248" w:type="pct"/>
            <w:vMerge/>
            <w:shd w:val="clear" w:color="auto" w:fill="auto"/>
            <w:hideMark/>
          </w:tcPr>
          <w:p w14:paraId="418F7C70" w14:textId="77777777" w:rsidR="00242292" w:rsidRPr="00242292" w:rsidRDefault="00242292" w:rsidP="00242292">
            <w:pPr>
              <w:jc w:val="center"/>
              <w:rPr>
                <w:sz w:val="20"/>
                <w:szCs w:val="20"/>
              </w:rPr>
            </w:pPr>
          </w:p>
        </w:tc>
        <w:tc>
          <w:tcPr>
            <w:tcW w:w="1335" w:type="pct"/>
            <w:vMerge/>
            <w:shd w:val="clear" w:color="auto" w:fill="auto"/>
            <w:hideMark/>
          </w:tcPr>
          <w:p w14:paraId="45F7704B" w14:textId="77777777" w:rsidR="00242292" w:rsidRPr="00242292" w:rsidRDefault="00242292" w:rsidP="00242292">
            <w:pPr>
              <w:jc w:val="center"/>
              <w:rPr>
                <w:sz w:val="20"/>
                <w:szCs w:val="20"/>
              </w:rPr>
            </w:pPr>
          </w:p>
        </w:tc>
        <w:tc>
          <w:tcPr>
            <w:tcW w:w="809" w:type="pct"/>
            <w:shd w:val="clear" w:color="auto" w:fill="auto"/>
            <w:hideMark/>
          </w:tcPr>
          <w:p w14:paraId="0D37C62C" w14:textId="1322148F" w:rsidR="00242292" w:rsidRPr="00242292" w:rsidRDefault="00242292" w:rsidP="00242292">
            <w:pPr>
              <w:jc w:val="center"/>
              <w:rPr>
                <w:sz w:val="20"/>
                <w:szCs w:val="20"/>
              </w:rPr>
            </w:pPr>
            <w:r w:rsidRPr="00242292">
              <w:rPr>
                <w:sz w:val="20"/>
                <w:szCs w:val="20"/>
              </w:rPr>
              <w:t>футбольное поле, беговая дорожка</w:t>
            </w:r>
          </w:p>
        </w:tc>
        <w:tc>
          <w:tcPr>
            <w:tcW w:w="640" w:type="pct"/>
            <w:shd w:val="clear" w:color="auto" w:fill="auto"/>
            <w:hideMark/>
          </w:tcPr>
          <w:p w14:paraId="2FBA3ACF" w14:textId="77777777" w:rsidR="00242292" w:rsidRPr="00242292" w:rsidRDefault="00242292" w:rsidP="00242292">
            <w:pPr>
              <w:jc w:val="center"/>
              <w:rPr>
                <w:sz w:val="20"/>
                <w:szCs w:val="20"/>
              </w:rPr>
            </w:pPr>
            <w:r w:rsidRPr="00242292">
              <w:rPr>
                <w:sz w:val="20"/>
                <w:szCs w:val="20"/>
              </w:rPr>
              <w:t>50*30</w:t>
            </w:r>
          </w:p>
        </w:tc>
        <w:tc>
          <w:tcPr>
            <w:tcW w:w="730" w:type="pct"/>
            <w:shd w:val="clear" w:color="auto" w:fill="auto"/>
            <w:hideMark/>
          </w:tcPr>
          <w:p w14:paraId="39753A8E" w14:textId="77777777" w:rsidR="00242292" w:rsidRPr="00242292" w:rsidRDefault="00242292" w:rsidP="00242292">
            <w:pPr>
              <w:jc w:val="center"/>
              <w:rPr>
                <w:sz w:val="20"/>
                <w:szCs w:val="20"/>
              </w:rPr>
            </w:pPr>
            <w:r w:rsidRPr="00242292">
              <w:rPr>
                <w:sz w:val="20"/>
                <w:szCs w:val="20"/>
              </w:rPr>
              <w:t>30000</w:t>
            </w:r>
          </w:p>
        </w:tc>
        <w:tc>
          <w:tcPr>
            <w:tcW w:w="533" w:type="pct"/>
            <w:shd w:val="clear" w:color="auto" w:fill="auto"/>
            <w:hideMark/>
          </w:tcPr>
          <w:p w14:paraId="61542E8E" w14:textId="77777777" w:rsidR="00242292" w:rsidRPr="00242292" w:rsidRDefault="00242292" w:rsidP="00242292">
            <w:pPr>
              <w:jc w:val="center"/>
              <w:rPr>
                <w:sz w:val="20"/>
                <w:szCs w:val="20"/>
              </w:rPr>
            </w:pPr>
            <w:r w:rsidRPr="00242292">
              <w:rPr>
                <w:sz w:val="20"/>
                <w:szCs w:val="20"/>
              </w:rPr>
              <w:t>60000</w:t>
            </w:r>
          </w:p>
        </w:tc>
        <w:tc>
          <w:tcPr>
            <w:tcW w:w="705" w:type="pct"/>
            <w:vMerge/>
            <w:shd w:val="clear" w:color="auto" w:fill="auto"/>
            <w:hideMark/>
          </w:tcPr>
          <w:p w14:paraId="758AD6AC" w14:textId="77777777" w:rsidR="00242292" w:rsidRPr="00242292" w:rsidRDefault="00242292" w:rsidP="00242292">
            <w:pPr>
              <w:jc w:val="center"/>
              <w:rPr>
                <w:sz w:val="20"/>
                <w:szCs w:val="20"/>
              </w:rPr>
            </w:pPr>
          </w:p>
        </w:tc>
      </w:tr>
      <w:tr w:rsidR="00242292" w:rsidRPr="00242292" w14:paraId="0E3EF784" w14:textId="77777777" w:rsidTr="00242292">
        <w:trPr>
          <w:trHeight w:val="283"/>
        </w:trPr>
        <w:tc>
          <w:tcPr>
            <w:tcW w:w="248" w:type="pct"/>
            <w:vMerge/>
            <w:shd w:val="clear" w:color="auto" w:fill="auto"/>
            <w:hideMark/>
          </w:tcPr>
          <w:p w14:paraId="0D32A000" w14:textId="77777777" w:rsidR="00242292" w:rsidRPr="00242292" w:rsidRDefault="00242292" w:rsidP="00242292">
            <w:pPr>
              <w:jc w:val="center"/>
              <w:rPr>
                <w:sz w:val="20"/>
                <w:szCs w:val="20"/>
              </w:rPr>
            </w:pPr>
          </w:p>
        </w:tc>
        <w:tc>
          <w:tcPr>
            <w:tcW w:w="1335" w:type="pct"/>
            <w:vMerge/>
            <w:shd w:val="clear" w:color="auto" w:fill="auto"/>
            <w:hideMark/>
          </w:tcPr>
          <w:p w14:paraId="6E3C2058" w14:textId="77777777" w:rsidR="00242292" w:rsidRPr="00242292" w:rsidRDefault="00242292" w:rsidP="00242292">
            <w:pPr>
              <w:jc w:val="center"/>
              <w:rPr>
                <w:sz w:val="20"/>
                <w:szCs w:val="20"/>
              </w:rPr>
            </w:pPr>
          </w:p>
        </w:tc>
        <w:tc>
          <w:tcPr>
            <w:tcW w:w="809" w:type="pct"/>
            <w:shd w:val="clear" w:color="auto" w:fill="auto"/>
            <w:hideMark/>
          </w:tcPr>
          <w:p w14:paraId="34B0FFE3" w14:textId="77777777" w:rsidR="00242292" w:rsidRPr="00242292" w:rsidRDefault="00242292" w:rsidP="00242292">
            <w:pPr>
              <w:jc w:val="center"/>
              <w:rPr>
                <w:sz w:val="20"/>
                <w:szCs w:val="20"/>
              </w:rPr>
            </w:pPr>
            <w:r w:rsidRPr="00242292">
              <w:rPr>
                <w:sz w:val="20"/>
                <w:szCs w:val="20"/>
              </w:rPr>
              <w:t>Волейбольная площадка</w:t>
            </w:r>
          </w:p>
        </w:tc>
        <w:tc>
          <w:tcPr>
            <w:tcW w:w="640" w:type="pct"/>
            <w:shd w:val="clear" w:color="auto" w:fill="auto"/>
            <w:hideMark/>
          </w:tcPr>
          <w:p w14:paraId="05557744"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6CC43BC4" w14:textId="77777777" w:rsidR="00242292" w:rsidRPr="00242292" w:rsidRDefault="00242292" w:rsidP="00242292">
            <w:pPr>
              <w:jc w:val="center"/>
              <w:rPr>
                <w:sz w:val="20"/>
                <w:szCs w:val="20"/>
              </w:rPr>
            </w:pPr>
            <w:r w:rsidRPr="00242292">
              <w:rPr>
                <w:sz w:val="20"/>
                <w:szCs w:val="20"/>
              </w:rPr>
              <w:t>25500</w:t>
            </w:r>
          </w:p>
        </w:tc>
        <w:tc>
          <w:tcPr>
            <w:tcW w:w="533" w:type="pct"/>
            <w:shd w:val="clear" w:color="auto" w:fill="auto"/>
            <w:hideMark/>
          </w:tcPr>
          <w:p w14:paraId="3F35B6F4" w14:textId="77777777" w:rsidR="00242292" w:rsidRPr="00242292" w:rsidRDefault="00242292" w:rsidP="00242292">
            <w:pPr>
              <w:jc w:val="center"/>
              <w:rPr>
                <w:sz w:val="20"/>
                <w:szCs w:val="20"/>
              </w:rPr>
            </w:pPr>
            <w:r w:rsidRPr="00242292">
              <w:rPr>
                <w:sz w:val="20"/>
                <w:szCs w:val="20"/>
              </w:rPr>
              <w:t>24000</w:t>
            </w:r>
          </w:p>
        </w:tc>
        <w:tc>
          <w:tcPr>
            <w:tcW w:w="705" w:type="pct"/>
            <w:vMerge/>
            <w:shd w:val="clear" w:color="auto" w:fill="auto"/>
            <w:hideMark/>
          </w:tcPr>
          <w:p w14:paraId="0AB88616" w14:textId="77777777" w:rsidR="00242292" w:rsidRPr="00242292" w:rsidRDefault="00242292" w:rsidP="00242292">
            <w:pPr>
              <w:jc w:val="center"/>
              <w:rPr>
                <w:sz w:val="20"/>
                <w:szCs w:val="20"/>
              </w:rPr>
            </w:pPr>
          </w:p>
        </w:tc>
      </w:tr>
      <w:tr w:rsidR="00242292" w:rsidRPr="00242292" w14:paraId="3230F661" w14:textId="77777777" w:rsidTr="00242292">
        <w:trPr>
          <w:trHeight w:val="283"/>
        </w:trPr>
        <w:tc>
          <w:tcPr>
            <w:tcW w:w="248" w:type="pct"/>
            <w:vMerge/>
            <w:shd w:val="clear" w:color="auto" w:fill="auto"/>
            <w:hideMark/>
          </w:tcPr>
          <w:p w14:paraId="20AA4C4F" w14:textId="77777777" w:rsidR="00242292" w:rsidRPr="00242292" w:rsidRDefault="00242292" w:rsidP="00242292">
            <w:pPr>
              <w:jc w:val="center"/>
              <w:rPr>
                <w:sz w:val="20"/>
                <w:szCs w:val="20"/>
              </w:rPr>
            </w:pPr>
          </w:p>
        </w:tc>
        <w:tc>
          <w:tcPr>
            <w:tcW w:w="1335" w:type="pct"/>
            <w:vMerge/>
            <w:shd w:val="clear" w:color="auto" w:fill="auto"/>
            <w:hideMark/>
          </w:tcPr>
          <w:p w14:paraId="300B4751" w14:textId="77777777" w:rsidR="00242292" w:rsidRPr="00242292" w:rsidRDefault="00242292" w:rsidP="00242292">
            <w:pPr>
              <w:jc w:val="center"/>
              <w:rPr>
                <w:sz w:val="20"/>
                <w:szCs w:val="20"/>
              </w:rPr>
            </w:pPr>
          </w:p>
        </w:tc>
        <w:tc>
          <w:tcPr>
            <w:tcW w:w="809" w:type="pct"/>
            <w:shd w:val="clear" w:color="auto" w:fill="auto"/>
            <w:hideMark/>
          </w:tcPr>
          <w:p w14:paraId="1C517186" w14:textId="77777777" w:rsidR="00242292" w:rsidRPr="00242292" w:rsidRDefault="00242292" w:rsidP="00242292">
            <w:pPr>
              <w:jc w:val="center"/>
              <w:rPr>
                <w:sz w:val="20"/>
                <w:szCs w:val="20"/>
              </w:rPr>
            </w:pPr>
            <w:r w:rsidRPr="00242292">
              <w:rPr>
                <w:sz w:val="20"/>
                <w:szCs w:val="20"/>
              </w:rPr>
              <w:t>Бассейн</w:t>
            </w:r>
          </w:p>
        </w:tc>
        <w:tc>
          <w:tcPr>
            <w:tcW w:w="640" w:type="pct"/>
            <w:shd w:val="clear" w:color="auto" w:fill="auto"/>
            <w:hideMark/>
          </w:tcPr>
          <w:p w14:paraId="7B7CE616" w14:textId="77777777" w:rsidR="00242292" w:rsidRPr="00242292" w:rsidRDefault="00242292" w:rsidP="00242292">
            <w:pPr>
              <w:jc w:val="center"/>
              <w:rPr>
                <w:sz w:val="20"/>
                <w:szCs w:val="20"/>
              </w:rPr>
            </w:pPr>
            <w:r w:rsidRPr="00242292">
              <w:rPr>
                <w:sz w:val="20"/>
                <w:szCs w:val="20"/>
              </w:rPr>
              <w:t>12*6</w:t>
            </w:r>
          </w:p>
        </w:tc>
        <w:tc>
          <w:tcPr>
            <w:tcW w:w="730" w:type="pct"/>
            <w:shd w:val="clear" w:color="auto" w:fill="auto"/>
            <w:hideMark/>
          </w:tcPr>
          <w:p w14:paraId="1F37EC93" w14:textId="77777777" w:rsidR="00242292" w:rsidRPr="00242292" w:rsidRDefault="00242292" w:rsidP="00242292">
            <w:pPr>
              <w:jc w:val="center"/>
              <w:rPr>
                <w:sz w:val="20"/>
                <w:szCs w:val="20"/>
              </w:rPr>
            </w:pPr>
            <w:r w:rsidRPr="00242292">
              <w:rPr>
                <w:sz w:val="20"/>
                <w:szCs w:val="20"/>
              </w:rPr>
              <w:t>21000</w:t>
            </w:r>
          </w:p>
        </w:tc>
        <w:tc>
          <w:tcPr>
            <w:tcW w:w="533" w:type="pct"/>
            <w:shd w:val="clear" w:color="auto" w:fill="auto"/>
            <w:hideMark/>
          </w:tcPr>
          <w:p w14:paraId="3F7B7335" w14:textId="77777777" w:rsidR="00242292" w:rsidRPr="00242292" w:rsidRDefault="00242292" w:rsidP="00242292">
            <w:pPr>
              <w:jc w:val="center"/>
              <w:rPr>
                <w:sz w:val="20"/>
                <w:szCs w:val="20"/>
              </w:rPr>
            </w:pPr>
            <w:r w:rsidRPr="00242292">
              <w:rPr>
                <w:sz w:val="20"/>
                <w:szCs w:val="20"/>
              </w:rPr>
              <w:t>20160</w:t>
            </w:r>
          </w:p>
        </w:tc>
        <w:tc>
          <w:tcPr>
            <w:tcW w:w="705" w:type="pct"/>
            <w:vMerge/>
            <w:shd w:val="clear" w:color="auto" w:fill="auto"/>
            <w:hideMark/>
          </w:tcPr>
          <w:p w14:paraId="7DFF993F" w14:textId="77777777" w:rsidR="00242292" w:rsidRPr="00242292" w:rsidRDefault="00242292" w:rsidP="00242292">
            <w:pPr>
              <w:jc w:val="center"/>
              <w:rPr>
                <w:sz w:val="20"/>
                <w:szCs w:val="20"/>
              </w:rPr>
            </w:pPr>
          </w:p>
        </w:tc>
      </w:tr>
      <w:tr w:rsidR="00242292" w:rsidRPr="00242292" w14:paraId="02B5B940" w14:textId="77777777" w:rsidTr="00242292">
        <w:trPr>
          <w:trHeight w:val="283"/>
        </w:trPr>
        <w:tc>
          <w:tcPr>
            <w:tcW w:w="248" w:type="pct"/>
            <w:vMerge/>
            <w:shd w:val="clear" w:color="auto" w:fill="auto"/>
            <w:hideMark/>
          </w:tcPr>
          <w:p w14:paraId="1B68BC22" w14:textId="77777777" w:rsidR="00242292" w:rsidRPr="00242292" w:rsidRDefault="00242292" w:rsidP="00242292">
            <w:pPr>
              <w:jc w:val="center"/>
              <w:rPr>
                <w:sz w:val="20"/>
                <w:szCs w:val="20"/>
              </w:rPr>
            </w:pPr>
          </w:p>
        </w:tc>
        <w:tc>
          <w:tcPr>
            <w:tcW w:w="1335" w:type="pct"/>
            <w:vMerge/>
            <w:shd w:val="clear" w:color="auto" w:fill="auto"/>
            <w:hideMark/>
          </w:tcPr>
          <w:p w14:paraId="35649CCB" w14:textId="77777777" w:rsidR="00242292" w:rsidRPr="00242292" w:rsidRDefault="00242292" w:rsidP="00242292">
            <w:pPr>
              <w:jc w:val="center"/>
              <w:rPr>
                <w:sz w:val="20"/>
                <w:szCs w:val="20"/>
              </w:rPr>
            </w:pPr>
          </w:p>
        </w:tc>
        <w:tc>
          <w:tcPr>
            <w:tcW w:w="809" w:type="pct"/>
            <w:shd w:val="clear" w:color="auto" w:fill="auto"/>
            <w:hideMark/>
          </w:tcPr>
          <w:p w14:paraId="505C24C5"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79FB78F2"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43688D70" w14:textId="77777777" w:rsidR="00242292" w:rsidRPr="00242292" w:rsidRDefault="00242292" w:rsidP="00242292">
            <w:pPr>
              <w:jc w:val="center"/>
              <w:rPr>
                <w:sz w:val="20"/>
                <w:szCs w:val="20"/>
              </w:rPr>
            </w:pPr>
            <w:r w:rsidRPr="00242292">
              <w:rPr>
                <w:sz w:val="20"/>
                <w:szCs w:val="20"/>
              </w:rPr>
              <w:t>99000</w:t>
            </w:r>
          </w:p>
        </w:tc>
        <w:tc>
          <w:tcPr>
            <w:tcW w:w="533" w:type="pct"/>
            <w:shd w:val="clear" w:color="auto" w:fill="auto"/>
            <w:hideMark/>
          </w:tcPr>
          <w:p w14:paraId="1D06EBA3" w14:textId="77777777" w:rsidR="00242292" w:rsidRPr="00242292" w:rsidRDefault="00242292" w:rsidP="00242292">
            <w:pPr>
              <w:jc w:val="center"/>
              <w:rPr>
                <w:sz w:val="20"/>
                <w:szCs w:val="20"/>
              </w:rPr>
            </w:pPr>
            <w:r w:rsidRPr="00242292">
              <w:rPr>
                <w:sz w:val="20"/>
                <w:szCs w:val="20"/>
              </w:rPr>
              <w:t>52500</w:t>
            </w:r>
          </w:p>
        </w:tc>
        <w:tc>
          <w:tcPr>
            <w:tcW w:w="705" w:type="pct"/>
            <w:vMerge/>
            <w:shd w:val="clear" w:color="auto" w:fill="auto"/>
            <w:hideMark/>
          </w:tcPr>
          <w:p w14:paraId="2D8A9FE9" w14:textId="77777777" w:rsidR="00242292" w:rsidRPr="00242292" w:rsidRDefault="00242292" w:rsidP="00242292">
            <w:pPr>
              <w:jc w:val="center"/>
              <w:rPr>
                <w:sz w:val="20"/>
                <w:szCs w:val="20"/>
              </w:rPr>
            </w:pPr>
          </w:p>
        </w:tc>
      </w:tr>
      <w:tr w:rsidR="00242292" w:rsidRPr="00242292" w14:paraId="40106FC9" w14:textId="77777777" w:rsidTr="00242292">
        <w:trPr>
          <w:trHeight w:val="283"/>
        </w:trPr>
        <w:tc>
          <w:tcPr>
            <w:tcW w:w="248" w:type="pct"/>
            <w:vMerge w:val="restart"/>
            <w:shd w:val="clear" w:color="auto" w:fill="auto"/>
            <w:hideMark/>
          </w:tcPr>
          <w:p w14:paraId="109085E0" w14:textId="77777777" w:rsidR="00242292" w:rsidRPr="00242292" w:rsidRDefault="00242292" w:rsidP="00242292">
            <w:pPr>
              <w:jc w:val="center"/>
              <w:rPr>
                <w:sz w:val="20"/>
                <w:szCs w:val="20"/>
              </w:rPr>
            </w:pPr>
            <w:r w:rsidRPr="00242292">
              <w:rPr>
                <w:sz w:val="20"/>
                <w:szCs w:val="20"/>
              </w:rPr>
              <w:t>26</w:t>
            </w:r>
          </w:p>
        </w:tc>
        <w:tc>
          <w:tcPr>
            <w:tcW w:w="1335" w:type="pct"/>
            <w:vMerge w:val="restart"/>
            <w:shd w:val="clear" w:color="auto" w:fill="auto"/>
            <w:hideMark/>
          </w:tcPr>
          <w:p w14:paraId="45E929F3" w14:textId="3F703229" w:rsidR="00242292" w:rsidRPr="00242292" w:rsidRDefault="00242292" w:rsidP="00242292">
            <w:pPr>
              <w:jc w:val="center"/>
              <w:rPr>
                <w:sz w:val="20"/>
                <w:szCs w:val="20"/>
              </w:rPr>
            </w:pPr>
            <w:r w:rsidRPr="00242292">
              <w:rPr>
                <w:sz w:val="20"/>
                <w:szCs w:val="20"/>
              </w:rPr>
              <w:t xml:space="preserve">МОУ </w:t>
            </w:r>
            <w:r>
              <w:rPr>
                <w:sz w:val="20"/>
                <w:szCs w:val="20"/>
              </w:rPr>
              <w:t>«</w:t>
            </w:r>
            <w:r w:rsidRPr="00242292">
              <w:rPr>
                <w:sz w:val="20"/>
                <w:szCs w:val="20"/>
              </w:rPr>
              <w:t>СОШ № 16</w:t>
            </w:r>
            <w:r>
              <w:rPr>
                <w:sz w:val="20"/>
                <w:szCs w:val="20"/>
              </w:rPr>
              <w:t>»</w:t>
            </w:r>
          </w:p>
        </w:tc>
        <w:tc>
          <w:tcPr>
            <w:tcW w:w="809" w:type="pct"/>
            <w:shd w:val="clear" w:color="auto" w:fill="auto"/>
            <w:hideMark/>
          </w:tcPr>
          <w:p w14:paraId="00A068C8" w14:textId="77777777" w:rsidR="00242292" w:rsidRPr="00242292" w:rsidRDefault="00242292" w:rsidP="00242292">
            <w:pPr>
              <w:jc w:val="center"/>
              <w:rPr>
                <w:sz w:val="20"/>
                <w:szCs w:val="20"/>
              </w:rPr>
            </w:pPr>
            <w:r w:rsidRPr="00242292">
              <w:rPr>
                <w:sz w:val="20"/>
                <w:szCs w:val="20"/>
              </w:rPr>
              <w:t>Бассейн</w:t>
            </w:r>
          </w:p>
        </w:tc>
        <w:tc>
          <w:tcPr>
            <w:tcW w:w="640" w:type="pct"/>
            <w:shd w:val="clear" w:color="auto" w:fill="auto"/>
            <w:hideMark/>
          </w:tcPr>
          <w:p w14:paraId="24E0746F" w14:textId="77777777" w:rsidR="00242292" w:rsidRPr="00242292" w:rsidRDefault="00242292" w:rsidP="00242292">
            <w:pPr>
              <w:jc w:val="center"/>
              <w:rPr>
                <w:sz w:val="20"/>
                <w:szCs w:val="20"/>
              </w:rPr>
            </w:pPr>
            <w:r w:rsidRPr="00242292">
              <w:rPr>
                <w:sz w:val="20"/>
                <w:szCs w:val="20"/>
              </w:rPr>
              <w:t>12*6</w:t>
            </w:r>
          </w:p>
        </w:tc>
        <w:tc>
          <w:tcPr>
            <w:tcW w:w="730" w:type="pct"/>
            <w:shd w:val="clear" w:color="auto" w:fill="auto"/>
            <w:hideMark/>
          </w:tcPr>
          <w:p w14:paraId="084488A3" w14:textId="77777777" w:rsidR="00242292" w:rsidRPr="00242292" w:rsidRDefault="00242292" w:rsidP="00242292">
            <w:pPr>
              <w:jc w:val="center"/>
              <w:rPr>
                <w:sz w:val="20"/>
                <w:szCs w:val="20"/>
              </w:rPr>
            </w:pPr>
            <w:r w:rsidRPr="00242292">
              <w:rPr>
                <w:sz w:val="20"/>
                <w:szCs w:val="20"/>
              </w:rPr>
              <w:t>21000</w:t>
            </w:r>
          </w:p>
        </w:tc>
        <w:tc>
          <w:tcPr>
            <w:tcW w:w="533" w:type="pct"/>
            <w:shd w:val="clear" w:color="auto" w:fill="auto"/>
            <w:hideMark/>
          </w:tcPr>
          <w:p w14:paraId="483A8D43" w14:textId="77777777" w:rsidR="00242292" w:rsidRPr="00242292" w:rsidRDefault="00242292" w:rsidP="00242292">
            <w:pPr>
              <w:jc w:val="center"/>
              <w:rPr>
                <w:sz w:val="20"/>
                <w:szCs w:val="20"/>
              </w:rPr>
            </w:pPr>
            <w:r w:rsidRPr="00242292">
              <w:rPr>
                <w:sz w:val="20"/>
                <w:szCs w:val="20"/>
              </w:rPr>
              <w:t>20160</w:t>
            </w:r>
          </w:p>
        </w:tc>
        <w:tc>
          <w:tcPr>
            <w:tcW w:w="705" w:type="pct"/>
            <w:vMerge w:val="restart"/>
            <w:shd w:val="clear" w:color="auto" w:fill="auto"/>
            <w:hideMark/>
          </w:tcPr>
          <w:p w14:paraId="094A1816" w14:textId="77777777" w:rsidR="00242292" w:rsidRPr="00242292" w:rsidRDefault="00242292" w:rsidP="00242292">
            <w:pPr>
              <w:jc w:val="center"/>
              <w:rPr>
                <w:sz w:val="20"/>
                <w:szCs w:val="20"/>
              </w:rPr>
            </w:pPr>
            <w:r w:rsidRPr="00242292">
              <w:rPr>
                <w:sz w:val="20"/>
                <w:szCs w:val="20"/>
              </w:rPr>
              <w:t>1 993</w:t>
            </w:r>
          </w:p>
        </w:tc>
      </w:tr>
      <w:tr w:rsidR="00242292" w:rsidRPr="00242292" w14:paraId="6C7FEE9F" w14:textId="77777777" w:rsidTr="00242292">
        <w:trPr>
          <w:trHeight w:val="283"/>
        </w:trPr>
        <w:tc>
          <w:tcPr>
            <w:tcW w:w="248" w:type="pct"/>
            <w:vMerge/>
            <w:shd w:val="clear" w:color="auto" w:fill="auto"/>
            <w:hideMark/>
          </w:tcPr>
          <w:p w14:paraId="519D4E08" w14:textId="77777777" w:rsidR="00242292" w:rsidRPr="00242292" w:rsidRDefault="00242292" w:rsidP="00242292">
            <w:pPr>
              <w:jc w:val="center"/>
              <w:rPr>
                <w:sz w:val="20"/>
                <w:szCs w:val="20"/>
              </w:rPr>
            </w:pPr>
          </w:p>
        </w:tc>
        <w:tc>
          <w:tcPr>
            <w:tcW w:w="1335" w:type="pct"/>
            <w:vMerge/>
            <w:shd w:val="clear" w:color="auto" w:fill="auto"/>
            <w:hideMark/>
          </w:tcPr>
          <w:p w14:paraId="6E74876F" w14:textId="77777777" w:rsidR="00242292" w:rsidRPr="00242292" w:rsidRDefault="00242292" w:rsidP="00242292">
            <w:pPr>
              <w:jc w:val="center"/>
              <w:rPr>
                <w:sz w:val="20"/>
                <w:szCs w:val="20"/>
              </w:rPr>
            </w:pPr>
          </w:p>
        </w:tc>
        <w:tc>
          <w:tcPr>
            <w:tcW w:w="809" w:type="pct"/>
            <w:shd w:val="clear" w:color="auto" w:fill="auto"/>
            <w:hideMark/>
          </w:tcPr>
          <w:p w14:paraId="0ED133D6" w14:textId="23C64310"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0ABE5F1A"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469BF94A" w14:textId="77777777" w:rsidR="00242292" w:rsidRPr="00242292" w:rsidRDefault="00242292" w:rsidP="00242292">
            <w:pPr>
              <w:jc w:val="center"/>
              <w:rPr>
                <w:sz w:val="20"/>
                <w:szCs w:val="20"/>
              </w:rPr>
            </w:pPr>
            <w:r w:rsidRPr="00242292">
              <w:rPr>
                <w:sz w:val="20"/>
                <w:szCs w:val="20"/>
              </w:rPr>
              <w:t>99000</w:t>
            </w:r>
          </w:p>
        </w:tc>
        <w:tc>
          <w:tcPr>
            <w:tcW w:w="533" w:type="pct"/>
            <w:shd w:val="clear" w:color="auto" w:fill="auto"/>
            <w:hideMark/>
          </w:tcPr>
          <w:p w14:paraId="68B76BCA" w14:textId="77777777" w:rsidR="00242292" w:rsidRPr="00242292" w:rsidRDefault="00242292" w:rsidP="00242292">
            <w:pPr>
              <w:jc w:val="center"/>
              <w:rPr>
                <w:sz w:val="20"/>
                <w:szCs w:val="20"/>
              </w:rPr>
            </w:pPr>
            <w:r w:rsidRPr="00242292">
              <w:rPr>
                <w:sz w:val="20"/>
                <w:szCs w:val="20"/>
              </w:rPr>
              <w:t>52500</w:t>
            </w:r>
          </w:p>
        </w:tc>
        <w:tc>
          <w:tcPr>
            <w:tcW w:w="705" w:type="pct"/>
            <w:vMerge/>
            <w:shd w:val="clear" w:color="auto" w:fill="auto"/>
            <w:hideMark/>
          </w:tcPr>
          <w:p w14:paraId="5FAF1167" w14:textId="77777777" w:rsidR="00242292" w:rsidRPr="00242292" w:rsidRDefault="00242292" w:rsidP="00242292">
            <w:pPr>
              <w:jc w:val="center"/>
              <w:rPr>
                <w:sz w:val="20"/>
                <w:szCs w:val="20"/>
              </w:rPr>
            </w:pPr>
          </w:p>
        </w:tc>
      </w:tr>
      <w:tr w:rsidR="00242292" w:rsidRPr="00242292" w14:paraId="17E64DAB" w14:textId="77777777" w:rsidTr="00242292">
        <w:trPr>
          <w:trHeight w:val="283"/>
        </w:trPr>
        <w:tc>
          <w:tcPr>
            <w:tcW w:w="248" w:type="pct"/>
            <w:vMerge/>
            <w:shd w:val="clear" w:color="auto" w:fill="auto"/>
            <w:hideMark/>
          </w:tcPr>
          <w:p w14:paraId="02F228B3" w14:textId="77777777" w:rsidR="00242292" w:rsidRPr="00242292" w:rsidRDefault="00242292" w:rsidP="00242292">
            <w:pPr>
              <w:jc w:val="center"/>
              <w:rPr>
                <w:sz w:val="20"/>
                <w:szCs w:val="20"/>
              </w:rPr>
            </w:pPr>
          </w:p>
        </w:tc>
        <w:tc>
          <w:tcPr>
            <w:tcW w:w="1335" w:type="pct"/>
            <w:vMerge/>
            <w:shd w:val="clear" w:color="auto" w:fill="auto"/>
            <w:hideMark/>
          </w:tcPr>
          <w:p w14:paraId="46D8333A" w14:textId="77777777" w:rsidR="00242292" w:rsidRPr="00242292" w:rsidRDefault="00242292" w:rsidP="00242292">
            <w:pPr>
              <w:jc w:val="center"/>
              <w:rPr>
                <w:sz w:val="20"/>
                <w:szCs w:val="20"/>
              </w:rPr>
            </w:pPr>
          </w:p>
        </w:tc>
        <w:tc>
          <w:tcPr>
            <w:tcW w:w="809" w:type="pct"/>
            <w:shd w:val="clear" w:color="auto" w:fill="auto"/>
            <w:hideMark/>
          </w:tcPr>
          <w:p w14:paraId="36939C17"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57D7FDE3" w14:textId="77777777" w:rsidR="00242292" w:rsidRPr="00242292" w:rsidRDefault="00242292" w:rsidP="00242292">
            <w:pPr>
              <w:jc w:val="center"/>
              <w:rPr>
                <w:sz w:val="20"/>
                <w:szCs w:val="20"/>
              </w:rPr>
            </w:pPr>
            <w:r w:rsidRPr="00242292">
              <w:rPr>
                <w:sz w:val="20"/>
                <w:szCs w:val="20"/>
              </w:rPr>
              <w:t>24*12</w:t>
            </w:r>
          </w:p>
        </w:tc>
        <w:tc>
          <w:tcPr>
            <w:tcW w:w="730" w:type="pct"/>
            <w:shd w:val="clear" w:color="auto" w:fill="auto"/>
            <w:hideMark/>
          </w:tcPr>
          <w:p w14:paraId="24D8C5D3" w14:textId="77777777" w:rsidR="00242292" w:rsidRPr="00242292" w:rsidRDefault="00242292" w:rsidP="00242292">
            <w:pPr>
              <w:jc w:val="center"/>
              <w:rPr>
                <w:sz w:val="20"/>
                <w:szCs w:val="20"/>
              </w:rPr>
            </w:pPr>
            <w:r w:rsidRPr="00242292">
              <w:rPr>
                <w:sz w:val="20"/>
                <w:szCs w:val="20"/>
              </w:rPr>
              <w:t>99000</w:t>
            </w:r>
          </w:p>
        </w:tc>
        <w:tc>
          <w:tcPr>
            <w:tcW w:w="533" w:type="pct"/>
            <w:shd w:val="clear" w:color="auto" w:fill="auto"/>
            <w:hideMark/>
          </w:tcPr>
          <w:p w14:paraId="2B29F3FD" w14:textId="77777777" w:rsidR="00242292" w:rsidRPr="00242292" w:rsidRDefault="00242292" w:rsidP="00242292">
            <w:pPr>
              <w:jc w:val="center"/>
              <w:rPr>
                <w:sz w:val="20"/>
                <w:szCs w:val="20"/>
              </w:rPr>
            </w:pPr>
            <w:r w:rsidRPr="00242292">
              <w:rPr>
                <w:sz w:val="20"/>
                <w:szCs w:val="20"/>
              </w:rPr>
              <w:t>73500</w:t>
            </w:r>
          </w:p>
        </w:tc>
        <w:tc>
          <w:tcPr>
            <w:tcW w:w="705" w:type="pct"/>
            <w:vMerge/>
            <w:shd w:val="clear" w:color="auto" w:fill="auto"/>
            <w:hideMark/>
          </w:tcPr>
          <w:p w14:paraId="0381FD91" w14:textId="77777777" w:rsidR="00242292" w:rsidRPr="00242292" w:rsidRDefault="00242292" w:rsidP="00242292">
            <w:pPr>
              <w:jc w:val="center"/>
              <w:rPr>
                <w:sz w:val="20"/>
                <w:szCs w:val="20"/>
              </w:rPr>
            </w:pPr>
          </w:p>
        </w:tc>
      </w:tr>
      <w:tr w:rsidR="00242292" w:rsidRPr="00242292" w14:paraId="6C2D4C67" w14:textId="77777777" w:rsidTr="00242292">
        <w:trPr>
          <w:trHeight w:val="283"/>
        </w:trPr>
        <w:tc>
          <w:tcPr>
            <w:tcW w:w="248" w:type="pct"/>
            <w:vMerge/>
            <w:shd w:val="clear" w:color="auto" w:fill="auto"/>
            <w:hideMark/>
          </w:tcPr>
          <w:p w14:paraId="793E4480" w14:textId="77777777" w:rsidR="00242292" w:rsidRPr="00242292" w:rsidRDefault="00242292" w:rsidP="00242292">
            <w:pPr>
              <w:jc w:val="center"/>
              <w:rPr>
                <w:sz w:val="20"/>
                <w:szCs w:val="20"/>
              </w:rPr>
            </w:pPr>
          </w:p>
        </w:tc>
        <w:tc>
          <w:tcPr>
            <w:tcW w:w="1335" w:type="pct"/>
            <w:vMerge/>
            <w:shd w:val="clear" w:color="auto" w:fill="auto"/>
            <w:hideMark/>
          </w:tcPr>
          <w:p w14:paraId="23BDF9F7" w14:textId="77777777" w:rsidR="00242292" w:rsidRPr="00242292" w:rsidRDefault="00242292" w:rsidP="00242292">
            <w:pPr>
              <w:jc w:val="center"/>
              <w:rPr>
                <w:sz w:val="20"/>
                <w:szCs w:val="20"/>
              </w:rPr>
            </w:pPr>
          </w:p>
        </w:tc>
        <w:tc>
          <w:tcPr>
            <w:tcW w:w="809" w:type="pct"/>
            <w:shd w:val="clear" w:color="auto" w:fill="auto"/>
            <w:hideMark/>
          </w:tcPr>
          <w:p w14:paraId="40BBA129" w14:textId="77777777" w:rsidR="00242292" w:rsidRPr="00242292" w:rsidRDefault="00242292" w:rsidP="00242292">
            <w:pPr>
              <w:jc w:val="center"/>
              <w:rPr>
                <w:sz w:val="20"/>
                <w:szCs w:val="20"/>
              </w:rPr>
            </w:pPr>
            <w:r w:rsidRPr="00242292">
              <w:rPr>
                <w:sz w:val="20"/>
                <w:szCs w:val="20"/>
              </w:rPr>
              <w:t>Футбольное поле</w:t>
            </w:r>
          </w:p>
        </w:tc>
        <w:tc>
          <w:tcPr>
            <w:tcW w:w="640" w:type="pct"/>
            <w:shd w:val="clear" w:color="auto" w:fill="auto"/>
            <w:hideMark/>
          </w:tcPr>
          <w:p w14:paraId="7922713E" w14:textId="77777777" w:rsidR="00242292" w:rsidRPr="00242292" w:rsidRDefault="00242292" w:rsidP="00242292">
            <w:pPr>
              <w:jc w:val="center"/>
              <w:rPr>
                <w:sz w:val="20"/>
                <w:szCs w:val="20"/>
              </w:rPr>
            </w:pPr>
            <w:r w:rsidRPr="00242292">
              <w:rPr>
                <w:sz w:val="20"/>
                <w:szCs w:val="20"/>
              </w:rPr>
              <w:t>80*50</w:t>
            </w:r>
          </w:p>
        </w:tc>
        <w:tc>
          <w:tcPr>
            <w:tcW w:w="730" w:type="pct"/>
            <w:shd w:val="clear" w:color="auto" w:fill="auto"/>
            <w:hideMark/>
          </w:tcPr>
          <w:p w14:paraId="160396F1" w14:textId="77777777" w:rsidR="00242292" w:rsidRPr="00242292" w:rsidRDefault="00242292" w:rsidP="00242292">
            <w:pPr>
              <w:jc w:val="center"/>
              <w:rPr>
                <w:sz w:val="20"/>
                <w:szCs w:val="20"/>
              </w:rPr>
            </w:pPr>
            <w:r w:rsidRPr="00242292">
              <w:rPr>
                <w:sz w:val="20"/>
                <w:szCs w:val="20"/>
              </w:rPr>
              <w:t>30000</w:t>
            </w:r>
          </w:p>
        </w:tc>
        <w:tc>
          <w:tcPr>
            <w:tcW w:w="533" w:type="pct"/>
            <w:shd w:val="clear" w:color="auto" w:fill="auto"/>
            <w:hideMark/>
          </w:tcPr>
          <w:p w14:paraId="22C269A1" w14:textId="77777777" w:rsidR="00242292" w:rsidRPr="00242292" w:rsidRDefault="00242292" w:rsidP="00242292">
            <w:pPr>
              <w:jc w:val="center"/>
              <w:rPr>
                <w:sz w:val="20"/>
                <w:szCs w:val="20"/>
              </w:rPr>
            </w:pPr>
            <w:r w:rsidRPr="00242292">
              <w:rPr>
                <w:sz w:val="20"/>
                <w:szCs w:val="20"/>
              </w:rPr>
              <w:t>42000</w:t>
            </w:r>
          </w:p>
        </w:tc>
        <w:tc>
          <w:tcPr>
            <w:tcW w:w="705" w:type="pct"/>
            <w:vMerge/>
            <w:shd w:val="clear" w:color="auto" w:fill="auto"/>
            <w:hideMark/>
          </w:tcPr>
          <w:p w14:paraId="175B034F" w14:textId="77777777" w:rsidR="00242292" w:rsidRPr="00242292" w:rsidRDefault="00242292" w:rsidP="00242292">
            <w:pPr>
              <w:jc w:val="center"/>
              <w:rPr>
                <w:sz w:val="20"/>
                <w:szCs w:val="20"/>
              </w:rPr>
            </w:pPr>
          </w:p>
        </w:tc>
      </w:tr>
      <w:tr w:rsidR="00242292" w:rsidRPr="00242292" w14:paraId="4CF43AD4" w14:textId="77777777" w:rsidTr="00242292">
        <w:trPr>
          <w:trHeight w:val="283"/>
        </w:trPr>
        <w:tc>
          <w:tcPr>
            <w:tcW w:w="248" w:type="pct"/>
            <w:vMerge/>
            <w:shd w:val="clear" w:color="auto" w:fill="auto"/>
            <w:hideMark/>
          </w:tcPr>
          <w:p w14:paraId="20D90A46" w14:textId="77777777" w:rsidR="00242292" w:rsidRPr="00242292" w:rsidRDefault="00242292" w:rsidP="00242292">
            <w:pPr>
              <w:jc w:val="center"/>
              <w:rPr>
                <w:sz w:val="20"/>
                <w:szCs w:val="20"/>
              </w:rPr>
            </w:pPr>
          </w:p>
        </w:tc>
        <w:tc>
          <w:tcPr>
            <w:tcW w:w="1335" w:type="pct"/>
            <w:vMerge/>
            <w:shd w:val="clear" w:color="auto" w:fill="auto"/>
            <w:hideMark/>
          </w:tcPr>
          <w:p w14:paraId="63837D8D" w14:textId="77777777" w:rsidR="00242292" w:rsidRPr="00242292" w:rsidRDefault="00242292" w:rsidP="00242292">
            <w:pPr>
              <w:jc w:val="center"/>
              <w:rPr>
                <w:sz w:val="20"/>
                <w:szCs w:val="20"/>
              </w:rPr>
            </w:pPr>
          </w:p>
        </w:tc>
        <w:tc>
          <w:tcPr>
            <w:tcW w:w="809" w:type="pct"/>
            <w:shd w:val="clear" w:color="auto" w:fill="auto"/>
            <w:hideMark/>
          </w:tcPr>
          <w:p w14:paraId="5F569E41" w14:textId="77777777" w:rsidR="00242292" w:rsidRPr="00242292" w:rsidRDefault="00242292" w:rsidP="00242292">
            <w:pPr>
              <w:jc w:val="center"/>
              <w:rPr>
                <w:sz w:val="20"/>
                <w:szCs w:val="20"/>
              </w:rPr>
            </w:pPr>
            <w:r w:rsidRPr="00242292">
              <w:rPr>
                <w:sz w:val="20"/>
                <w:szCs w:val="20"/>
              </w:rPr>
              <w:t>Волейбольная площадка</w:t>
            </w:r>
          </w:p>
        </w:tc>
        <w:tc>
          <w:tcPr>
            <w:tcW w:w="640" w:type="pct"/>
            <w:shd w:val="clear" w:color="auto" w:fill="auto"/>
            <w:hideMark/>
          </w:tcPr>
          <w:p w14:paraId="19021AFA"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066E29E1" w14:textId="77777777" w:rsidR="00242292" w:rsidRPr="00242292" w:rsidRDefault="00242292" w:rsidP="00242292">
            <w:pPr>
              <w:jc w:val="center"/>
              <w:rPr>
                <w:sz w:val="20"/>
                <w:szCs w:val="20"/>
              </w:rPr>
            </w:pPr>
            <w:r w:rsidRPr="00242292">
              <w:rPr>
                <w:sz w:val="20"/>
                <w:szCs w:val="20"/>
              </w:rPr>
              <w:t>25500</w:t>
            </w:r>
          </w:p>
        </w:tc>
        <w:tc>
          <w:tcPr>
            <w:tcW w:w="533" w:type="pct"/>
            <w:shd w:val="clear" w:color="auto" w:fill="auto"/>
            <w:hideMark/>
          </w:tcPr>
          <w:p w14:paraId="4B493EC2" w14:textId="77777777" w:rsidR="00242292" w:rsidRPr="00242292" w:rsidRDefault="00242292" w:rsidP="00242292">
            <w:pPr>
              <w:jc w:val="center"/>
              <w:rPr>
                <w:sz w:val="20"/>
                <w:szCs w:val="20"/>
              </w:rPr>
            </w:pPr>
            <w:r w:rsidRPr="00242292">
              <w:rPr>
                <w:sz w:val="20"/>
                <w:szCs w:val="20"/>
              </w:rPr>
              <w:t>24000</w:t>
            </w:r>
          </w:p>
        </w:tc>
        <w:tc>
          <w:tcPr>
            <w:tcW w:w="705" w:type="pct"/>
            <w:vMerge/>
            <w:shd w:val="clear" w:color="auto" w:fill="auto"/>
            <w:hideMark/>
          </w:tcPr>
          <w:p w14:paraId="53F96948" w14:textId="77777777" w:rsidR="00242292" w:rsidRPr="00242292" w:rsidRDefault="00242292" w:rsidP="00242292">
            <w:pPr>
              <w:jc w:val="center"/>
              <w:rPr>
                <w:sz w:val="20"/>
                <w:szCs w:val="20"/>
              </w:rPr>
            </w:pPr>
          </w:p>
        </w:tc>
      </w:tr>
      <w:tr w:rsidR="00242292" w:rsidRPr="00242292" w14:paraId="469CDA2D" w14:textId="77777777" w:rsidTr="00242292">
        <w:trPr>
          <w:trHeight w:val="283"/>
        </w:trPr>
        <w:tc>
          <w:tcPr>
            <w:tcW w:w="248" w:type="pct"/>
            <w:vMerge w:val="restart"/>
            <w:shd w:val="clear" w:color="auto" w:fill="auto"/>
            <w:hideMark/>
          </w:tcPr>
          <w:p w14:paraId="5081A577" w14:textId="77777777" w:rsidR="00242292" w:rsidRPr="00242292" w:rsidRDefault="00242292" w:rsidP="00242292">
            <w:pPr>
              <w:jc w:val="center"/>
              <w:rPr>
                <w:sz w:val="20"/>
                <w:szCs w:val="20"/>
              </w:rPr>
            </w:pPr>
            <w:r w:rsidRPr="00242292">
              <w:rPr>
                <w:sz w:val="20"/>
                <w:szCs w:val="20"/>
              </w:rPr>
              <w:t>27</w:t>
            </w:r>
          </w:p>
        </w:tc>
        <w:tc>
          <w:tcPr>
            <w:tcW w:w="1335" w:type="pct"/>
            <w:vMerge w:val="restart"/>
            <w:shd w:val="clear" w:color="auto" w:fill="auto"/>
            <w:hideMark/>
          </w:tcPr>
          <w:p w14:paraId="0BD03872" w14:textId="35D599AF" w:rsidR="00242292" w:rsidRPr="00242292" w:rsidRDefault="00242292" w:rsidP="00242292">
            <w:pPr>
              <w:jc w:val="center"/>
              <w:rPr>
                <w:sz w:val="20"/>
                <w:szCs w:val="20"/>
              </w:rPr>
            </w:pPr>
            <w:r w:rsidRPr="00242292">
              <w:rPr>
                <w:sz w:val="20"/>
                <w:szCs w:val="20"/>
              </w:rPr>
              <w:t xml:space="preserve">МОУ </w:t>
            </w:r>
            <w:r>
              <w:rPr>
                <w:sz w:val="20"/>
                <w:szCs w:val="20"/>
              </w:rPr>
              <w:t>«</w:t>
            </w:r>
            <w:r w:rsidRPr="00242292">
              <w:rPr>
                <w:sz w:val="20"/>
                <w:szCs w:val="20"/>
              </w:rPr>
              <w:t>СОШ № 47</w:t>
            </w:r>
          </w:p>
        </w:tc>
        <w:tc>
          <w:tcPr>
            <w:tcW w:w="809" w:type="pct"/>
            <w:shd w:val="clear" w:color="auto" w:fill="auto"/>
            <w:hideMark/>
          </w:tcPr>
          <w:p w14:paraId="766FC9F8" w14:textId="08077E87" w:rsidR="00242292" w:rsidRPr="00242292" w:rsidRDefault="00242292" w:rsidP="00242292">
            <w:pPr>
              <w:jc w:val="center"/>
              <w:rPr>
                <w:sz w:val="20"/>
                <w:szCs w:val="20"/>
              </w:rPr>
            </w:pPr>
            <w:r w:rsidRPr="00242292">
              <w:rPr>
                <w:sz w:val="20"/>
                <w:szCs w:val="20"/>
              </w:rPr>
              <w:t>футбольное поле, беговая дорожка</w:t>
            </w:r>
          </w:p>
        </w:tc>
        <w:tc>
          <w:tcPr>
            <w:tcW w:w="640" w:type="pct"/>
            <w:shd w:val="clear" w:color="auto" w:fill="auto"/>
            <w:hideMark/>
          </w:tcPr>
          <w:p w14:paraId="39A42628" w14:textId="77777777" w:rsidR="00242292" w:rsidRPr="00242292" w:rsidRDefault="00242292" w:rsidP="00242292">
            <w:pPr>
              <w:jc w:val="center"/>
              <w:rPr>
                <w:sz w:val="20"/>
                <w:szCs w:val="20"/>
              </w:rPr>
            </w:pPr>
            <w:r w:rsidRPr="00242292">
              <w:rPr>
                <w:sz w:val="20"/>
                <w:szCs w:val="20"/>
              </w:rPr>
              <w:t>60*30</w:t>
            </w:r>
          </w:p>
        </w:tc>
        <w:tc>
          <w:tcPr>
            <w:tcW w:w="730" w:type="pct"/>
            <w:shd w:val="clear" w:color="auto" w:fill="auto"/>
            <w:hideMark/>
          </w:tcPr>
          <w:p w14:paraId="06D134C2" w14:textId="77777777" w:rsidR="00242292" w:rsidRPr="00242292" w:rsidRDefault="00242292" w:rsidP="00242292">
            <w:pPr>
              <w:jc w:val="center"/>
              <w:rPr>
                <w:sz w:val="20"/>
                <w:szCs w:val="20"/>
              </w:rPr>
            </w:pPr>
            <w:r w:rsidRPr="00242292">
              <w:rPr>
                <w:sz w:val="20"/>
                <w:szCs w:val="20"/>
              </w:rPr>
              <w:t>30000</w:t>
            </w:r>
          </w:p>
        </w:tc>
        <w:tc>
          <w:tcPr>
            <w:tcW w:w="533" w:type="pct"/>
            <w:shd w:val="clear" w:color="auto" w:fill="auto"/>
            <w:hideMark/>
          </w:tcPr>
          <w:p w14:paraId="22E1B93D" w14:textId="77777777" w:rsidR="00242292" w:rsidRPr="00242292" w:rsidRDefault="00242292" w:rsidP="00242292">
            <w:pPr>
              <w:jc w:val="center"/>
              <w:rPr>
                <w:sz w:val="20"/>
                <w:szCs w:val="20"/>
              </w:rPr>
            </w:pPr>
            <w:r w:rsidRPr="00242292">
              <w:rPr>
                <w:sz w:val="20"/>
                <w:szCs w:val="20"/>
              </w:rPr>
              <w:t>51000</w:t>
            </w:r>
          </w:p>
        </w:tc>
        <w:tc>
          <w:tcPr>
            <w:tcW w:w="705" w:type="pct"/>
            <w:vMerge w:val="restart"/>
            <w:shd w:val="clear" w:color="auto" w:fill="auto"/>
            <w:hideMark/>
          </w:tcPr>
          <w:p w14:paraId="488C2CEE" w14:textId="77777777" w:rsidR="00242292" w:rsidRPr="00242292" w:rsidRDefault="00242292" w:rsidP="00242292">
            <w:pPr>
              <w:jc w:val="center"/>
              <w:rPr>
                <w:sz w:val="20"/>
                <w:szCs w:val="20"/>
              </w:rPr>
            </w:pPr>
            <w:r w:rsidRPr="00242292">
              <w:rPr>
                <w:sz w:val="20"/>
                <w:szCs w:val="20"/>
              </w:rPr>
              <w:t>1 981</w:t>
            </w:r>
          </w:p>
        </w:tc>
      </w:tr>
      <w:tr w:rsidR="00242292" w:rsidRPr="00242292" w14:paraId="0DA258AC" w14:textId="77777777" w:rsidTr="00242292">
        <w:trPr>
          <w:trHeight w:val="283"/>
        </w:trPr>
        <w:tc>
          <w:tcPr>
            <w:tcW w:w="248" w:type="pct"/>
            <w:vMerge/>
            <w:shd w:val="clear" w:color="auto" w:fill="auto"/>
            <w:hideMark/>
          </w:tcPr>
          <w:p w14:paraId="0A6ACCE3" w14:textId="77777777" w:rsidR="00242292" w:rsidRPr="00242292" w:rsidRDefault="00242292" w:rsidP="00242292">
            <w:pPr>
              <w:jc w:val="center"/>
              <w:rPr>
                <w:sz w:val="20"/>
                <w:szCs w:val="20"/>
              </w:rPr>
            </w:pPr>
          </w:p>
        </w:tc>
        <w:tc>
          <w:tcPr>
            <w:tcW w:w="1335" w:type="pct"/>
            <w:vMerge/>
            <w:shd w:val="clear" w:color="auto" w:fill="auto"/>
            <w:hideMark/>
          </w:tcPr>
          <w:p w14:paraId="26A9A0A1" w14:textId="77777777" w:rsidR="00242292" w:rsidRPr="00242292" w:rsidRDefault="00242292" w:rsidP="00242292">
            <w:pPr>
              <w:jc w:val="center"/>
              <w:rPr>
                <w:sz w:val="20"/>
                <w:szCs w:val="20"/>
              </w:rPr>
            </w:pPr>
          </w:p>
        </w:tc>
        <w:tc>
          <w:tcPr>
            <w:tcW w:w="809" w:type="pct"/>
            <w:shd w:val="clear" w:color="auto" w:fill="auto"/>
            <w:hideMark/>
          </w:tcPr>
          <w:p w14:paraId="39B5CC13" w14:textId="77777777" w:rsidR="00242292" w:rsidRPr="00242292" w:rsidRDefault="00242292" w:rsidP="00242292">
            <w:pPr>
              <w:jc w:val="center"/>
              <w:rPr>
                <w:sz w:val="20"/>
                <w:szCs w:val="20"/>
              </w:rPr>
            </w:pPr>
            <w:r w:rsidRPr="00242292">
              <w:rPr>
                <w:sz w:val="20"/>
                <w:szCs w:val="20"/>
              </w:rPr>
              <w:t>волейбольная площадка</w:t>
            </w:r>
          </w:p>
        </w:tc>
        <w:tc>
          <w:tcPr>
            <w:tcW w:w="640" w:type="pct"/>
            <w:shd w:val="clear" w:color="auto" w:fill="auto"/>
            <w:hideMark/>
          </w:tcPr>
          <w:p w14:paraId="0E62CC7F" w14:textId="77777777" w:rsidR="00242292" w:rsidRPr="00242292" w:rsidRDefault="00242292" w:rsidP="00242292">
            <w:pPr>
              <w:jc w:val="center"/>
              <w:rPr>
                <w:sz w:val="20"/>
                <w:szCs w:val="20"/>
              </w:rPr>
            </w:pPr>
            <w:r w:rsidRPr="00242292">
              <w:rPr>
                <w:sz w:val="20"/>
                <w:szCs w:val="20"/>
              </w:rPr>
              <w:t>18*9</w:t>
            </w:r>
          </w:p>
        </w:tc>
        <w:tc>
          <w:tcPr>
            <w:tcW w:w="730" w:type="pct"/>
            <w:shd w:val="clear" w:color="auto" w:fill="auto"/>
            <w:hideMark/>
          </w:tcPr>
          <w:p w14:paraId="1D8CBD56" w14:textId="77777777" w:rsidR="00242292" w:rsidRPr="00242292" w:rsidRDefault="00242292" w:rsidP="00242292">
            <w:pPr>
              <w:jc w:val="center"/>
              <w:rPr>
                <w:sz w:val="20"/>
                <w:szCs w:val="20"/>
              </w:rPr>
            </w:pPr>
            <w:r w:rsidRPr="00242292">
              <w:rPr>
                <w:sz w:val="20"/>
                <w:szCs w:val="20"/>
              </w:rPr>
              <w:t>25500</w:t>
            </w:r>
          </w:p>
        </w:tc>
        <w:tc>
          <w:tcPr>
            <w:tcW w:w="533" w:type="pct"/>
            <w:shd w:val="clear" w:color="auto" w:fill="auto"/>
            <w:hideMark/>
          </w:tcPr>
          <w:p w14:paraId="3B484F4E" w14:textId="77777777" w:rsidR="00242292" w:rsidRPr="00242292" w:rsidRDefault="00242292" w:rsidP="00242292">
            <w:pPr>
              <w:jc w:val="center"/>
              <w:rPr>
                <w:sz w:val="20"/>
                <w:szCs w:val="20"/>
              </w:rPr>
            </w:pPr>
            <w:r w:rsidRPr="00242292">
              <w:rPr>
                <w:sz w:val="20"/>
                <w:szCs w:val="20"/>
              </w:rPr>
              <w:t>24000</w:t>
            </w:r>
          </w:p>
        </w:tc>
        <w:tc>
          <w:tcPr>
            <w:tcW w:w="705" w:type="pct"/>
            <w:vMerge/>
            <w:shd w:val="clear" w:color="auto" w:fill="auto"/>
            <w:hideMark/>
          </w:tcPr>
          <w:p w14:paraId="60172C9D" w14:textId="77777777" w:rsidR="00242292" w:rsidRPr="00242292" w:rsidRDefault="00242292" w:rsidP="00242292">
            <w:pPr>
              <w:jc w:val="center"/>
              <w:rPr>
                <w:sz w:val="20"/>
                <w:szCs w:val="20"/>
              </w:rPr>
            </w:pPr>
          </w:p>
        </w:tc>
      </w:tr>
      <w:tr w:rsidR="00242292" w:rsidRPr="00242292" w14:paraId="63F44086" w14:textId="77777777" w:rsidTr="00242292">
        <w:trPr>
          <w:trHeight w:val="283"/>
        </w:trPr>
        <w:tc>
          <w:tcPr>
            <w:tcW w:w="248" w:type="pct"/>
            <w:vMerge/>
            <w:shd w:val="clear" w:color="auto" w:fill="auto"/>
            <w:hideMark/>
          </w:tcPr>
          <w:p w14:paraId="28306EE4" w14:textId="77777777" w:rsidR="00242292" w:rsidRPr="00242292" w:rsidRDefault="00242292" w:rsidP="00242292">
            <w:pPr>
              <w:jc w:val="center"/>
              <w:rPr>
                <w:sz w:val="20"/>
                <w:szCs w:val="20"/>
              </w:rPr>
            </w:pPr>
          </w:p>
        </w:tc>
        <w:tc>
          <w:tcPr>
            <w:tcW w:w="1335" w:type="pct"/>
            <w:vMerge/>
            <w:shd w:val="clear" w:color="auto" w:fill="auto"/>
            <w:hideMark/>
          </w:tcPr>
          <w:p w14:paraId="5343AF81" w14:textId="77777777" w:rsidR="00242292" w:rsidRPr="00242292" w:rsidRDefault="00242292" w:rsidP="00242292">
            <w:pPr>
              <w:jc w:val="center"/>
              <w:rPr>
                <w:sz w:val="20"/>
                <w:szCs w:val="20"/>
              </w:rPr>
            </w:pPr>
          </w:p>
        </w:tc>
        <w:tc>
          <w:tcPr>
            <w:tcW w:w="809" w:type="pct"/>
            <w:shd w:val="clear" w:color="auto" w:fill="auto"/>
            <w:hideMark/>
          </w:tcPr>
          <w:p w14:paraId="78B96694" w14:textId="228DBFFC"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7BA142EF" w14:textId="77777777" w:rsidR="00242292" w:rsidRPr="00242292" w:rsidRDefault="00242292" w:rsidP="00242292">
            <w:pPr>
              <w:jc w:val="center"/>
              <w:rPr>
                <w:sz w:val="20"/>
                <w:szCs w:val="20"/>
              </w:rPr>
            </w:pPr>
            <w:r w:rsidRPr="00242292">
              <w:rPr>
                <w:sz w:val="20"/>
                <w:szCs w:val="20"/>
              </w:rPr>
              <w:t>10*15</w:t>
            </w:r>
          </w:p>
        </w:tc>
        <w:tc>
          <w:tcPr>
            <w:tcW w:w="730" w:type="pct"/>
            <w:shd w:val="clear" w:color="auto" w:fill="auto"/>
            <w:hideMark/>
          </w:tcPr>
          <w:p w14:paraId="164F3281" w14:textId="77777777" w:rsidR="00242292" w:rsidRPr="00242292" w:rsidRDefault="00242292" w:rsidP="00242292">
            <w:pPr>
              <w:jc w:val="center"/>
              <w:rPr>
                <w:sz w:val="20"/>
                <w:szCs w:val="20"/>
              </w:rPr>
            </w:pPr>
            <w:r w:rsidRPr="00242292">
              <w:rPr>
                <w:sz w:val="20"/>
                <w:szCs w:val="20"/>
              </w:rPr>
              <w:t>99000</w:t>
            </w:r>
          </w:p>
        </w:tc>
        <w:tc>
          <w:tcPr>
            <w:tcW w:w="533" w:type="pct"/>
            <w:shd w:val="clear" w:color="auto" w:fill="auto"/>
            <w:hideMark/>
          </w:tcPr>
          <w:p w14:paraId="77512A3E" w14:textId="77777777" w:rsidR="00242292" w:rsidRPr="00242292" w:rsidRDefault="00242292" w:rsidP="00242292">
            <w:pPr>
              <w:jc w:val="center"/>
              <w:rPr>
                <w:sz w:val="20"/>
                <w:szCs w:val="20"/>
              </w:rPr>
            </w:pPr>
            <w:r w:rsidRPr="00242292">
              <w:rPr>
                <w:sz w:val="20"/>
                <w:szCs w:val="20"/>
              </w:rPr>
              <w:t>31500</w:t>
            </w:r>
          </w:p>
        </w:tc>
        <w:tc>
          <w:tcPr>
            <w:tcW w:w="705" w:type="pct"/>
            <w:vMerge/>
            <w:shd w:val="clear" w:color="auto" w:fill="auto"/>
            <w:hideMark/>
          </w:tcPr>
          <w:p w14:paraId="7FCE933E" w14:textId="77777777" w:rsidR="00242292" w:rsidRPr="00242292" w:rsidRDefault="00242292" w:rsidP="00242292">
            <w:pPr>
              <w:jc w:val="center"/>
              <w:rPr>
                <w:sz w:val="20"/>
                <w:szCs w:val="20"/>
              </w:rPr>
            </w:pPr>
          </w:p>
        </w:tc>
      </w:tr>
      <w:tr w:rsidR="00242292" w:rsidRPr="00242292" w14:paraId="7E2CEE5E" w14:textId="77777777" w:rsidTr="00242292">
        <w:trPr>
          <w:trHeight w:val="283"/>
        </w:trPr>
        <w:tc>
          <w:tcPr>
            <w:tcW w:w="248" w:type="pct"/>
            <w:shd w:val="clear" w:color="auto" w:fill="auto"/>
            <w:noWrap/>
            <w:hideMark/>
          </w:tcPr>
          <w:p w14:paraId="2C5C43F3" w14:textId="77777777" w:rsidR="00242292" w:rsidRPr="00242292" w:rsidRDefault="00242292" w:rsidP="00242292">
            <w:pPr>
              <w:jc w:val="center"/>
              <w:rPr>
                <w:color w:val="000000"/>
                <w:sz w:val="20"/>
                <w:szCs w:val="20"/>
              </w:rPr>
            </w:pPr>
            <w:r w:rsidRPr="00242292">
              <w:rPr>
                <w:color w:val="000000"/>
                <w:sz w:val="20"/>
                <w:szCs w:val="20"/>
              </w:rPr>
              <w:t>28</w:t>
            </w:r>
          </w:p>
        </w:tc>
        <w:tc>
          <w:tcPr>
            <w:tcW w:w="1335" w:type="pct"/>
            <w:shd w:val="clear" w:color="auto" w:fill="auto"/>
            <w:hideMark/>
          </w:tcPr>
          <w:p w14:paraId="39729108" w14:textId="77777777" w:rsidR="00242292" w:rsidRPr="00242292" w:rsidRDefault="00242292" w:rsidP="00242292">
            <w:pPr>
              <w:jc w:val="center"/>
              <w:rPr>
                <w:color w:val="000000"/>
                <w:sz w:val="20"/>
                <w:szCs w:val="20"/>
              </w:rPr>
            </w:pPr>
            <w:r w:rsidRPr="00242292">
              <w:rPr>
                <w:color w:val="000000"/>
                <w:sz w:val="20"/>
                <w:szCs w:val="20"/>
              </w:rPr>
              <w:t>Площадка с тренажерами</w:t>
            </w:r>
          </w:p>
        </w:tc>
        <w:tc>
          <w:tcPr>
            <w:tcW w:w="809" w:type="pct"/>
            <w:shd w:val="clear" w:color="auto" w:fill="auto"/>
            <w:hideMark/>
          </w:tcPr>
          <w:p w14:paraId="66817173" w14:textId="77777777" w:rsidR="00242292" w:rsidRPr="00242292" w:rsidRDefault="00242292" w:rsidP="00242292">
            <w:pPr>
              <w:jc w:val="center"/>
              <w:rPr>
                <w:sz w:val="20"/>
                <w:szCs w:val="20"/>
              </w:rPr>
            </w:pPr>
            <w:r w:rsidRPr="00242292">
              <w:rPr>
                <w:sz w:val="20"/>
                <w:szCs w:val="20"/>
              </w:rPr>
              <w:t>Площадка с тренажерами</w:t>
            </w:r>
          </w:p>
        </w:tc>
        <w:tc>
          <w:tcPr>
            <w:tcW w:w="640" w:type="pct"/>
            <w:shd w:val="clear" w:color="auto" w:fill="auto"/>
            <w:hideMark/>
          </w:tcPr>
          <w:p w14:paraId="0EEA2F48" w14:textId="32F48D21" w:rsidR="00242292" w:rsidRPr="00242292" w:rsidRDefault="00242292" w:rsidP="00242292">
            <w:pPr>
              <w:jc w:val="center"/>
              <w:rPr>
                <w:sz w:val="20"/>
                <w:szCs w:val="20"/>
              </w:rPr>
            </w:pPr>
            <w:r w:rsidRPr="00242292">
              <w:rPr>
                <w:sz w:val="20"/>
                <w:szCs w:val="20"/>
              </w:rPr>
              <w:t>7 трен</w:t>
            </w:r>
            <w:r w:rsidR="00D31F7C">
              <w:rPr>
                <w:sz w:val="20"/>
                <w:szCs w:val="20"/>
              </w:rPr>
              <w:t>.</w:t>
            </w:r>
          </w:p>
        </w:tc>
        <w:tc>
          <w:tcPr>
            <w:tcW w:w="730" w:type="pct"/>
            <w:shd w:val="clear" w:color="auto" w:fill="auto"/>
            <w:hideMark/>
          </w:tcPr>
          <w:p w14:paraId="1D964874" w14:textId="77777777" w:rsidR="00242292" w:rsidRPr="00242292" w:rsidRDefault="00242292" w:rsidP="00242292">
            <w:pPr>
              <w:jc w:val="center"/>
              <w:rPr>
                <w:sz w:val="20"/>
                <w:szCs w:val="20"/>
              </w:rPr>
            </w:pPr>
            <w:r w:rsidRPr="00242292">
              <w:rPr>
                <w:sz w:val="20"/>
                <w:szCs w:val="20"/>
              </w:rPr>
              <w:t>0</w:t>
            </w:r>
          </w:p>
        </w:tc>
        <w:tc>
          <w:tcPr>
            <w:tcW w:w="533" w:type="pct"/>
            <w:shd w:val="clear" w:color="auto" w:fill="auto"/>
            <w:hideMark/>
          </w:tcPr>
          <w:p w14:paraId="29664AF5" w14:textId="77777777" w:rsidR="00242292" w:rsidRPr="00242292" w:rsidRDefault="00242292" w:rsidP="00242292">
            <w:pPr>
              <w:jc w:val="center"/>
              <w:rPr>
                <w:sz w:val="20"/>
                <w:szCs w:val="20"/>
              </w:rPr>
            </w:pPr>
            <w:r w:rsidRPr="00242292">
              <w:rPr>
                <w:sz w:val="20"/>
                <w:szCs w:val="20"/>
              </w:rPr>
              <w:t>0</w:t>
            </w:r>
          </w:p>
        </w:tc>
        <w:tc>
          <w:tcPr>
            <w:tcW w:w="705" w:type="pct"/>
            <w:shd w:val="clear" w:color="auto" w:fill="auto"/>
            <w:noWrap/>
            <w:hideMark/>
          </w:tcPr>
          <w:p w14:paraId="5456510D" w14:textId="77777777" w:rsidR="00242292" w:rsidRPr="00242292" w:rsidRDefault="00242292" w:rsidP="00242292">
            <w:pPr>
              <w:jc w:val="center"/>
              <w:rPr>
                <w:color w:val="000000"/>
                <w:sz w:val="20"/>
                <w:szCs w:val="20"/>
              </w:rPr>
            </w:pPr>
            <w:r w:rsidRPr="00242292">
              <w:rPr>
                <w:color w:val="000000"/>
                <w:sz w:val="20"/>
                <w:szCs w:val="20"/>
              </w:rPr>
              <w:t>2016</w:t>
            </w:r>
          </w:p>
        </w:tc>
      </w:tr>
      <w:tr w:rsidR="00242292" w:rsidRPr="00242292" w14:paraId="36CAB482" w14:textId="77777777" w:rsidTr="00242292">
        <w:trPr>
          <w:trHeight w:val="283"/>
        </w:trPr>
        <w:tc>
          <w:tcPr>
            <w:tcW w:w="248" w:type="pct"/>
            <w:vMerge w:val="restart"/>
            <w:shd w:val="clear" w:color="auto" w:fill="auto"/>
            <w:noWrap/>
            <w:hideMark/>
          </w:tcPr>
          <w:p w14:paraId="1CC18DA1" w14:textId="77777777" w:rsidR="00242292" w:rsidRPr="00242292" w:rsidRDefault="00242292" w:rsidP="00242292">
            <w:pPr>
              <w:jc w:val="center"/>
              <w:rPr>
                <w:color w:val="000000"/>
                <w:sz w:val="20"/>
                <w:szCs w:val="20"/>
              </w:rPr>
            </w:pPr>
            <w:r w:rsidRPr="00242292">
              <w:rPr>
                <w:color w:val="000000"/>
                <w:sz w:val="20"/>
                <w:szCs w:val="20"/>
              </w:rPr>
              <w:t>29</w:t>
            </w:r>
          </w:p>
        </w:tc>
        <w:tc>
          <w:tcPr>
            <w:tcW w:w="1335" w:type="pct"/>
            <w:vMerge w:val="restart"/>
            <w:shd w:val="clear" w:color="auto" w:fill="auto"/>
            <w:hideMark/>
          </w:tcPr>
          <w:p w14:paraId="1BF7E5C4" w14:textId="77777777" w:rsidR="00242292" w:rsidRPr="00242292" w:rsidRDefault="00242292" w:rsidP="00242292">
            <w:pPr>
              <w:jc w:val="center"/>
              <w:rPr>
                <w:color w:val="000000"/>
                <w:sz w:val="20"/>
                <w:szCs w:val="20"/>
              </w:rPr>
            </w:pPr>
            <w:r w:rsidRPr="00242292">
              <w:rPr>
                <w:color w:val="000000"/>
                <w:sz w:val="20"/>
                <w:szCs w:val="20"/>
              </w:rPr>
              <w:t>Детская спортивная площадка</w:t>
            </w:r>
          </w:p>
        </w:tc>
        <w:tc>
          <w:tcPr>
            <w:tcW w:w="809" w:type="pct"/>
            <w:shd w:val="clear" w:color="auto" w:fill="auto"/>
            <w:hideMark/>
          </w:tcPr>
          <w:p w14:paraId="2A54FC90" w14:textId="45ADC392" w:rsidR="00242292" w:rsidRPr="00242292" w:rsidRDefault="00242292" w:rsidP="00242292">
            <w:pPr>
              <w:jc w:val="center"/>
              <w:rPr>
                <w:sz w:val="20"/>
                <w:szCs w:val="20"/>
              </w:rPr>
            </w:pPr>
            <w:r w:rsidRPr="00242292">
              <w:rPr>
                <w:sz w:val="20"/>
                <w:szCs w:val="20"/>
              </w:rPr>
              <w:t>спортивная площадка</w:t>
            </w:r>
          </w:p>
        </w:tc>
        <w:tc>
          <w:tcPr>
            <w:tcW w:w="640" w:type="pct"/>
            <w:shd w:val="clear" w:color="auto" w:fill="auto"/>
            <w:hideMark/>
          </w:tcPr>
          <w:p w14:paraId="1969DF41" w14:textId="77777777" w:rsidR="00242292" w:rsidRPr="00242292" w:rsidRDefault="00242292" w:rsidP="00242292">
            <w:pPr>
              <w:jc w:val="center"/>
              <w:rPr>
                <w:sz w:val="20"/>
                <w:szCs w:val="20"/>
              </w:rPr>
            </w:pPr>
            <w:r w:rsidRPr="00242292">
              <w:rPr>
                <w:sz w:val="20"/>
                <w:szCs w:val="20"/>
              </w:rPr>
              <w:t>54*54</w:t>
            </w:r>
          </w:p>
        </w:tc>
        <w:tc>
          <w:tcPr>
            <w:tcW w:w="730" w:type="pct"/>
            <w:shd w:val="clear" w:color="auto" w:fill="auto"/>
            <w:hideMark/>
          </w:tcPr>
          <w:p w14:paraId="491341BF" w14:textId="77777777" w:rsidR="00242292" w:rsidRPr="00242292" w:rsidRDefault="00242292" w:rsidP="00242292">
            <w:pPr>
              <w:jc w:val="center"/>
              <w:rPr>
                <w:sz w:val="20"/>
                <w:szCs w:val="20"/>
              </w:rPr>
            </w:pPr>
            <w:r w:rsidRPr="00242292">
              <w:rPr>
                <w:sz w:val="20"/>
                <w:szCs w:val="20"/>
              </w:rPr>
              <w:t>0</w:t>
            </w:r>
          </w:p>
        </w:tc>
        <w:tc>
          <w:tcPr>
            <w:tcW w:w="533" w:type="pct"/>
            <w:shd w:val="clear" w:color="auto" w:fill="auto"/>
            <w:hideMark/>
          </w:tcPr>
          <w:p w14:paraId="02CE1D93" w14:textId="77777777" w:rsidR="00242292" w:rsidRPr="00242292" w:rsidRDefault="00242292" w:rsidP="00242292">
            <w:pPr>
              <w:jc w:val="center"/>
              <w:rPr>
                <w:sz w:val="20"/>
                <w:szCs w:val="20"/>
              </w:rPr>
            </w:pPr>
            <w:r w:rsidRPr="00242292">
              <w:rPr>
                <w:sz w:val="20"/>
                <w:szCs w:val="20"/>
              </w:rPr>
              <w:t>0</w:t>
            </w:r>
          </w:p>
        </w:tc>
        <w:tc>
          <w:tcPr>
            <w:tcW w:w="705" w:type="pct"/>
            <w:shd w:val="clear" w:color="auto" w:fill="auto"/>
            <w:noWrap/>
            <w:hideMark/>
          </w:tcPr>
          <w:p w14:paraId="38513412" w14:textId="77777777" w:rsidR="00242292" w:rsidRPr="00242292" w:rsidRDefault="00242292" w:rsidP="00242292">
            <w:pPr>
              <w:jc w:val="center"/>
              <w:rPr>
                <w:color w:val="000000"/>
                <w:sz w:val="20"/>
                <w:szCs w:val="20"/>
              </w:rPr>
            </w:pPr>
            <w:r w:rsidRPr="00242292">
              <w:rPr>
                <w:color w:val="000000"/>
                <w:sz w:val="20"/>
                <w:szCs w:val="20"/>
              </w:rPr>
              <w:t>2018</w:t>
            </w:r>
          </w:p>
        </w:tc>
      </w:tr>
      <w:tr w:rsidR="00242292" w:rsidRPr="00242292" w14:paraId="188109EA" w14:textId="77777777" w:rsidTr="00242292">
        <w:trPr>
          <w:trHeight w:val="283"/>
        </w:trPr>
        <w:tc>
          <w:tcPr>
            <w:tcW w:w="248" w:type="pct"/>
            <w:vMerge/>
            <w:shd w:val="clear" w:color="auto" w:fill="auto"/>
            <w:hideMark/>
          </w:tcPr>
          <w:p w14:paraId="197BB9F8" w14:textId="77777777" w:rsidR="00242292" w:rsidRPr="00242292" w:rsidRDefault="00242292" w:rsidP="00242292">
            <w:pPr>
              <w:jc w:val="center"/>
              <w:rPr>
                <w:color w:val="000000"/>
                <w:sz w:val="20"/>
                <w:szCs w:val="20"/>
              </w:rPr>
            </w:pPr>
          </w:p>
        </w:tc>
        <w:tc>
          <w:tcPr>
            <w:tcW w:w="1335" w:type="pct"/>
            <w:vMerge/>
            <w:shd w:val="clear" w:color="auto" w:fill="auto"/>
            <w:hideMark/>
          </w:tcPr>
          <w:p w14:paraId="43965EE9" w14:textId="77777777" w:rsidR="00242292" w:rsidRPr="00242292" w:rsidRDefault="00242292" w:rsidP="00242292">
            <w:pPr>
              <w:jc w:val="center"/>
              <w:rPr>
                <w:color w:val="000000"/>
                <w:sz w:val="20"/>
                <w:szCs w:val="20"/>
              </w:rPr>
            </w:pPr>
          </w:p>
        </w:tc>
        <w:tc>
          <w:tcPr>
            <w:tcW w:w="809" w:type="pct"/>
            <w:shd w:val="clear" w:color="auto" w:fill="auto"/>
            <w:hideMark/>
          </w:tcPr>
          <w:p w14:paraId="5027E8B2" w14:textId="77777777" w:rsidR="00242292" w:rsidRPr="00242292" w:rsidRDefault="00242292" w:rsidP="00242292">
            <w:pPr>
              <w:jc w:val="center"/>
              <w:rPr>
                <w:sz w:val="20"/>
                <w:szCs w:val="20"/>
              </w:rPr>
            </w:pPr>
            <w:r w:rsidRPr="00242292">
              <w:rPr>
                <w:sz w:val="20"/>
                <w:szCs w:val="20"/>
              </w:rPr>
              <w:t>Площадка с тренажерами</w:t>
            </w:r>
          </w:p>
        </w:tc>
        <w:tc>
          <w:tcPr>
            <w:tcW w:w="640" w:type="pct"/>
            <w:shd w:val="clear" w:color="auto" w:fill="auto"/>
            <w:hideMark/>
          </w:tcPr>
          <w:p w14:paraId="2616CCA2" w14:textId="6D1C85D0" w:rsidR="00242292" w:rsidRPr="00242292" w:rsidRDefault="00242292" w:rsidP="00242292">
            <w:pPr>
              <w:jc w:val="center"/>
              <w:rPr>
                <w:sz w:val="20"/>
                <w:szCs w:val="20"/>
              </w:rPr>
            </w:pPr>
            <w:r w:rsidRPr="00242292">
              <w:rPr>
                <w:sz w:val="20"/>
                <w:szCs w:val="20"/>
              </w:rPr>
              <w:t>7 трен</w:t>
            </w:r>
            <w:r w:rsidR="00D31F7C">
              <w:rPr>
                <w:sz w:val="20"/>
                <w:szCs w:val="20"/>
              </w:rPr>
              <w:t>.</w:t>
            </w:r>
          </w:p>
        </w:tc>
        <w:tc>
          <w:tcPr>
            <w:tcW w:w="730" w:type="pct"/>
            <w:shd w:val="clear" w:color="auto" w:fill="auto"/>
            <w:hideMark/>
          </w:tcPr>
          <w:p w14:paraId="669095E4" w14:textId="77777777" w:rsidR="00242292" w:rsidRPr="00242292" w:rsidRDefault="00242292" w:rsidP="00242292">
            <w:pPr>
              <w:jc w:val="center"/>
              <w:rPr>
                <w:sz w:val="20"/>
                <w:szCs w:val="20"/>
              </w:rPr>
            </w:pPr>
            <w:r w:rsidRPr="00242292">
              <w:rPr>
                <w:sz w:val="20"/>
                <w:szCs w:val="20"/>
              </w:rPr>
              <w:t>0</w:t>
            </w:r>
          </w:p>
        </w:tc>
        <w:tc>
          <w:tcPr>
            <w:tcW w:w="533" w:type="pct"/>
            <w:shd w:val="clear" w:color="auto" w:fill="auto"/>
            <w:hideMark/>
          </w:tcPr>
          <w:p w14:paraId="53D3370D" w14:textId="77777777" w:rsidR="00242292" w:rsidRPr="00242292" w:rsidRDefault="00242292" w:rsidP="00242292">
            <w:pPr>
              <w:jc w:val="center"/>
              <w:rPr>
                <w:sz w:val="20"/>
                <w:szCs w:val="20"/>
              </w:rPr>
            </w:pPr>
            <w:r w:rsidRPr="00242292">
              <w:rPr>
                <w:sz w:val="20"/>
                <w:szCs w:val="20"/>
              </w:rPr>
              <w:t>0</w:t>
            </w:r>
          </w:p>
        </w:tc>
        <w:tc>
          <w:tcPr>
            <w:tcW w:w="705" w:type="pct"/>
            <w:shd w:val="clear" w:color="auto" w:fill="auto"/>
            <w:noWrap/>
            <w:hideMark/>
          </w:tcPr>
          <w:p w14:paraId="68F3C4CA" w14:textId="77777777" w:rsidR="00242292" w:rsidRPr="00242292" w:rsidRDefault="00242292" w:rsidP="00242292">
            <w:pPr>
              <w:jc w:val="center"/>
              <w:rPr>
                <w:color w:val="000000"/>
                <w:sz w:val="20"/>
                <w:szCs w:val="20"/>
              </w:rPr>
            </w:pPr>
            <w:r w:rsidRPr="00242292">
              <w:rPr>
                <w:color w:val="000000"/>
                <w:sz w:val="20"/>
                <w:szCs w:val="20"/>
              </w:rPr>
              <w:t>2018</w:t>
            </w:r>
          </w:p>
        </w:tc>
      </w:tr>
      <w:tr w:rsidR="00242292" w:rsidRPr="00242292" w14:paraId="6D1D3211" w14:textId="77777777" w:rsidTr="00242292">
        <w:trPr>
          <w:trHeight w:val="283"/>
        </w:trPr>
        <w:tc>
          <w:tcPr>
            <w:tcW w:w="248" w:type="pct"/>
            <w:shd w:val="clear" w:color="auto" w:fill="auto"/>
            <w:noWrap/>
            <w:hideMark/>
          </w:tcPr>
          <w:p w14:paraId="29660AAF" w14:textId="77777777" w:rsidR="00242292" w:rsidRPr="00242292" w:rsidRDefault="00242292" w:rsidP="00242292">
            <w:pPr>
              <w:jc w:val="center"/>
              <w:rPr>
                <w:color w:val="000000"/>
                <w:sz w:val="20"/>
                <w:szCs w:val="20"/>
              </w:rPr>
            </w:pPr>
            <w:r w:rsidRPr="00242292">
              <w:rPr>
                <w:color w:val="000000"/>
                <w:sz w:val="20"/>
                <w:szCs w:val="20"/>
              </w:rPr>
              <w:t>30</w:t>
            </w:r>
          </w:p>
        </w:tc>
        <w:tc>
          <w:tcPr>
            <w:tcW w:w="1335" w:type="pct"/>
            <w:shd w:val="clear" w:color="auto" w:fill="auto"/>
            <w:hideMark/>
          </w:tcPr>
          <w:p w14:paraId="0FDD297D" w14:textId="77777777" w:rsidR="00242292" w:rsidRPr="00242292" w:rsidRDefault="00242292" w:rsidP="00242292">
            <w:pPr>
              <w:jc w:val="center"/>
              <w:rPr>
                <w:color w:val="000000"/>
                <w:sz w:val="20"/>
                <w:szCs w:val="20"/>
              </w:rPr>
            </w:pPr>
            <w:r w:rsidRPr="00242292">
              <w:rPr>
                <w:color w:val="000000"/>
                <w:sz w:val="20"/>
                <w:szCs w:val="20"/>
              </w:rPr>
              <w:t>Детская спортивная площадка</w:t>
            </w:r>
          </w:p>
        </w:tc>
        <w:tc>
          <w:tcPr>
            <w:tcW w:w="809" w:type="pct"/>
            <w:shd w:val="clear" w:color="auto" w:fill="auto"/>
            <w:hideMark/>
          </w:tcPr>
          <w:p w14:paraId="1475FB4F" w14:textId="77777777" w:rsidR="00242292" w:rsidRPr="00242292" w:rsidRDefault="00242292" w:rsidP="00242292">
            <w:pPr>
              <w:jc w:val="center"/>
              <w:rPr>
                <w:sz w:val="20"/>
                <w:szCs w:val="20"/>
              </w:rPr>
            </w:pPr>
            <w:r w:rsidRPr="00242292">
              <w:rPr>
                <w:sz w:val="20"/>
                <w:szCs w:val="20"/>
              </w:rPr>
              <w:t>Площадка с тренажерами</w:t>
            </w:r>
          </w:p>
        </w:tc>
        <w:tc>
          <w:tcPr>
            <w:tcW w:w="640" w:type="pct"/>
            <w:shd w:val="clear" w:color="auto" w:fill="auto"/>
            <w:hideMark/>
          </w:tcPr>
          <w:p w14:paraId="0D36B7FB" w14:textId="7C83A480" w:rsidR="00242292" w:rsidRPr="00242292" w:rsidRDefault="00242292" w:rsidP="00242292">
            <w:pPr>
              <w:jc w:val="center"/>
              <w:rPr>
                <w:sz w:val="20"/>
                <w:szCs w:val="20"/>
              </w:rPr>
            </w:pPr>
            <w:r w:rsidRPr="00242292">
              <w:rPr>
                <w:sz w:val="20"/>
                <w:szCs w:val="20"/>
              </w:rPr>
              <w:t>2 трен</w:t>
            </w:r>
            <w:r w:rsidR="00D31F7C">
              <w:rPr>
                <w:sz w:val="20"/>
                <w:szCs w:val="20"/>
              </w:rPr>
              <w:t>.</w:t>
            </w:r>
          </w:p>
        </w:tc>
        <w:tc>
          <w:tcPr>
            <w:tcW w:w="730" w:type="pct"/>
            <w:shd w:val="clear" w:color="auto" w:fill="auto"/>
            <w:hideMark/>
          </w:tcPr>
          <w:p w14:paraId="41AE8BF5" w14:textId="77777777" w:rsidR="00242292" w:rsidRPr="00242292" w:rsidRDefault="00242292" w:rsidP="00242292">
            <w:pPr>
              <w:jc w:val="center"/>
              <w:rPr>
                <w:sz w:val="20"/>
                <w:szCs w:val="20"/>
              </w:rPr>
            </w:pPr>
            <w:r w:rsidRPr="00242292">
              <w:rPr>
                <w:sz w:val="20"/>
                <w:szCs w:val="20"/>
              </w:rPr>
              <w:t>0</w:t>
            </w:r>
          </w:p>
        </w:tc>
        <w:tc>
          <w:tcPr>
            <w:tcW w:w="533" w:type="pct"/>
            <w:shd w:val="clear" w:color="auto" w:fill="auto"/>
            <w:hideMark/>
          </w:tcPr>
          <w:p w14:paraId="603BFE3C" w14:textId="77777777" w:rsidR="00242292" w:rsidRPr="00242292" w:rsidRDefault="00242292" w:rsidP="00242292">
            <w:pPr>
              <w:jc w:val="center"/>
              <w:rPr>
                <w:sz w:val="20"/>
                <w:szCs w:val="20"/>
              </w:rPr>
            </w:pPr>
            <w:r w:rsidRPr="00242292">
              <w:rPr>
                <w:sz w:val="20"/>
                <w:szCs w:val="20"/>
              </w:rPr>
              <w:t>0</w:t>
            </w:r>
          </w:p>
        </w:tc>
        <w:tc>
          <w:tcPr>
            <w:tcW w:w="705" w:type="pct"/>
            <w:shd w:val="clear" w:color="auto" w:fill="auto"/>
            <w:noWrap/>
            <w:hideMark/>
          </w:tcPr>
          <w:p w14:paraId="78952187" w14:textId="77777777" w:rsidR="00242292" w:rsidRPr="00242292" w:rsidRDefault="00242292" w:rsidP="00242292">
            <w:pPr>
              <w:jc w:val="center"/>
              <w:rPr>
                <w:color w:val="000000"/>
                <w:sz w:val="20"/>
                <w:szCs w:val="20"/>
              </w:rPr>
            </w:pPr>
            <w:r w:rsidRPr="00242292">
              <w:rPr>
                <w:color w:val="000000"/>
                <w:sz w:val="20"/>
                <w:szCs w:val="20"/>
              </w:rPr>
              <w:t>2018</w:t>
            </w:r>
          </w:p>
        </w:tc>
      </w:tr>
      <w:tr w:rsidR="00242292" w:rsidRPr="00242292" w14:paraId="24CEB17B" w14:textId="77777777" w:rsidTr="00242292">
        <w:trPr>
          <w:trHeight w:val="283"/>
        </w:trPr>
        <w:tc>
          <w:tcPr>
            <w:tcW w:w="248" w:type="pct"/>
            <w:shd w:val="clear" w:color="auto" w:fill="auto"/>
            <w:noWrap/>
            <w:hideMark/>
          </w:tcPr>
          <w:p w14:paraId="1416A8BF" w14:textId="77777777" w:rsidR="00242292" w:rsidRPr="00242292" w:rsidRDefault="00242292" w:rsidP="00242292">
            <w:pPr>
              <w:jc w:val="center"/>
              <w:rPr>
                <w:color w:val="000000"/>
                <w:sz w:val="20"/>
                <w:szCs w:val="20"/>
              </w:rPr>
            </w:pPr>
            <w:r w:rsidRPr="00242292">
              <w:rPr>
                <w:color w:val="000000"/>
                <w:sz w:val="20"/>
                <w:szCs w:val="20"/>
              </w:rPr>
              <w:t>31</w:t>
            </w:r>
          </w:p>
        </w:tc>
        <w:tc>
          <w:tcPr>
            <w:tcW w:w="1335" w:type="pct"/>
            <w:shd w:val="clear" w:color="auto" w:fill="auto"/>
            <w:hideMark/>
          </w:tcPr>
          <w:p w14:paraId="71A1F3CD" w14:textId="77777777" w:rsidR="00242292" w:rsidRPr="00242292" w:rsidRDefault="00242292" w:rsidP="00242292">
            <w:pPr>
              <w:jc w:val="center"/>
              <w:rPr>
                <w:color w:val="000000"/>
                <w:sz w:val="20"/>
                <w:szCs w:val="20"/>
              </w:rPr>
            </w:pPr>
            <w:r w:rsidRPr="00242292">
              <w:rPr>
                <w:color w:val="000000"/>
                <w:sz w:val="20"/>
                <w:szCs w:val="20"/>
              </w:rPr>
              <w:t>Детская спортивная площадка</w:t>
            </w:r>
          </w:p>
        </w:tc>
        <w:tc>
          <w:tcPr>
            <w:tcW w:w="809" w:type="pct"/>
            <w:shd w:val="clear" w:color="auto" w:fill="auto"/>
            <w:hideMark/>
          </w:tcPr>
          <w:p w14:paraId="49302F26" w14:textId="77777777" w:rsidR="00242292" w:rsidRPr="00242292" w:rsidRDefault="00242292" w:rsidP="00242292">
            <w:pPr>
              <w:jc w:val="center"/>
              <w:rPr>
                <w:sz w:val="20"/>
                <w:szCs w:val="20"/>
              </w:rPr>
            </w:pPr>
            <w:r w:rsidRPr="00242292">
              <w:rPr>
                <w:sz w:val="20"/>
                <w:szCs w:val="20"/>
              </w:rPr>
              <w:t>Площадка с тренажерами</w:t>
            </w:r>
          </w:p>
        </w:tc>
        <w:tc>
          <w:tcPr>
            <w:tcW w:w="640" w:type="pct"/>
            <w:shd w:val="clear" w:color="auto" w:fill="auto"/>
            <w:hideMark/>
          </w:tcPr>
          <w:p w14:paraId="588D9846" w14:textId="0DFF2F6A" w:rsidR="00242292" w:rsidRPr="00242292" w:rsidRDefault="00242292" w:rsidP="00242292">
            <w:pPr>
              <w:jc w:val="center"/>
              <w:rPr>
                <w:sz w:val="20"/>
                <w:szCs w:val="20"/>
              </w:rPr>
            </w:pPr>
            <w:r w:rsidRPr="00242292">
              <w:rPr>
                <w:sz w:val="20"/>
                <w:szCs w:val="20"/>
              </w:rPr>
              <w:t>3 трен</w:t>
            </w:r>
            <w:r w:rsidR="00D31F7C">
              <w:rPr>
                <w:sz w:val="20"/>
                <w:szCs w:val="20"/>
              </w:rPr>
              <w:t>.</w:t>
            </w:r>
          </w:p>
        </w:tc>
        <w:tc>
          <w:tcPr>
            <w:tcW w:w="730" w:type="pct"/>
            <w:shd w:val="clear" w:color="auto" w:fill="auto"/>
            <w:hideMark/>
          </w:tcPr>
          <w:p w14:paraId="63DFC4B7" w14:textId="77777777" w:rsidR="00242292" w:rsidRPr="00242292" w:rsidRDefault="00242292" w:rsidP="00242292">
            <w:pPr>
              <w:jc w:val="center"/>
              <w:rPr>
                <w:sz w:val="20"/>
                <w:szCs w:val="20"/>
              </w:rPr>
            </w:pPr>
            <w:r w:rsidRPr="00242292">
              <w:rPr>
                <w:sz w:val="20"/>
                <w:szCs w:val="20"/>
              </w:rPr>
              <w:t>0</w:t>
            </w:r>
          </w:p>
        </w:tc>
        <w:tc>
          <w:tcPr>
            <w:tcW w:w="533" w:type="pct"/>
            <w:shd w:val="clear" w:color="auto" w:fill="auto"/>
            <w:hideMark/>
          </w:tcPr>
          <w:p w14:paraId="1A8A9B97" w14:textId="77777777" w:rsidR="00242292" w:rsidRPr="00242292" w:rsidRDefault="00242292" w:rsidP="00242292">
            <w:pPr>
              <w:jc w:val="center"/>
              <w:rPr>
                <w:sz w:val="20"/>
                <w:szCs w:val="20"/>
              </w:rPr>
            </w:pPr>
            <w:r w:rsidRPr="00242292">
              <w:rPr>
                <w:sz w:val="20"/>
                <w:szCs w:val="20"/>
              </w:rPr>
              <w:t>0</w:t>
            </w:r>
          </w:p>
        </w:tc>
        <w:tc>
          <w:tcPr>
            <w:tcW w:w="705" w:type="pct"/>
            <w:shd w:val="clear" w:color="auto" w:fill="auto"/>
            <w:noWrap/>
            <w:hideMark/>
          </w:tcPr>
          <w:p w14:paraId="527FB40A" w14:textId="77777777" w:rsidR="00242292" w:rsidRPr="00242292" w:rsidRDefault="00242292" w:rsidP="00242292">
            <w:pPr>
              <w:jc w:val="center"/>
              <w:rPr>
                <w:color w:val="000000"/>
                <w:sz w:val="20"/>
                <w:szCs w:val="20"/>
              </w:rPr>
            </w:pPr>
            <w:r w:rsidRPr="00242292">
              <w:rPr>
                <w:color w:val="000000"/>
                <w:sz w:val="20"/>
                <w:szCs w:val="20"/>
              </w:rPr>
              <w:t>2018</w:t>
            </w:r>
          </w:p>
        </w:tc>
      </w:tr>
      <w:tr w:rsidR="00242292" w:rsidRPr="00242292" w14:paraId="543CB22B" w14:textId="77777777" w:rsidTr="00242292">
        <w:trPr>
          <w:trHeight w:val="283"/>
        </w:trPr>
        <w:tc>
          <w:tcPr>
            <w:tcW w:w="248" w:type="pct"/>
            <w:shd w:val="clear" w:color="auto" w:fill="auto"/>
            <w:noWrap/>
            <w:hideMark/>
          </w:tcPr>
          <w:p w14:paraId="287B7574" w14:textId="77777777" w:rsidR="00242292" w:rsidRPr="00242292" w:rsidRDefault="00242292" w:rsidP="00242292">
            <w:pPr>
              <w:jc w:val="center"/>
              <w:rPr>
                <w:color w:val="000000"/>
                <w:sz w:val="20"/>
                <w:szCs w:val="20"/>
              </w:rPr>
            </w:pPr>
            <w:r w:rsidRPr="00242292">
              <w:rPr>
                <w:color w:val="000000"/>
                <w:sz w:val="20"/>
                <w:szCs w:val="20"/>
              </w:rPr>
              <w:t>32</w:t>
            </w:r>
          </w:p>
        </w:tc>
        <w:tc>
          <w:tcPr>
            <w:tcW w:w="1335" w:type="pct"/>
            <w:shd w:val="clear" w:color="auto" w:fill="auto"/>
            <w:hideMark/>
          </w:tcPr>
          <w:p w14:paraId="2B81D7E2" w14:textId="77777777" w:rsidR="00242292" w:rsidRPr="00242292" w:rsidRDefault="00242292" w:rsidP="00242292">
            <w:pPr>
              <w:jc w:val="center"/>
              <w:rPr>
                <w:color w:val="000000"/>
                <w:sz w:val="20"/>
                <w:szCs w:val="20"/>
              </w:rPr>
            </w:pPr>
            <w:r w:rsidRPr="00242292">
              <w:rPr>
                <w:color w:val="000000"/>
                <w:sz w:val="20"/>
                <w:szCs w:val="20"/>
              </w:rPr>
              <w:t>Детская спортивная площадка</w:t>
            </w:r>
          </w:p>
        </w:tc>
        <w:tc>
          <w:tcPr>
            <w:tcW w:w="809" w:type="pct"/>
            <w:shd w:val="clear" w:color="auto" w:fill="auto"/>
            <w:hideMark/>
          </w:tcPr>
          <w:p w14:paraId="35AFEE1B" w14:textId="77777777" w:rsidR="00242292" w:rsidRPr="00242292" w:rsidRDefault="00242292" w:rsidP="00242292">
            <w:pPr>
              <w:jc w:val="center"/>
              <w:rPr>
                <w:sz w:val="20"/>
                <w:szCs w:val="20"/>
              </w:rPr>
            </w:pPr>
            <w:r w:rsidRPr="00242292">
              <w:rPr>
                <w:sz w:val="20"/>
                <w:szCs w:val="20"/>
              </w:rPr>
              <w:t>Площадка с тренажерами</w:t>
            </w:r>
          </w:p>
        </w:tc>
        <w:tc>
          <w:tcPr>
            <w:tcW w:w="640" w:type="pct"/>
            <w:shd w:val="clear" w:color="auto" w:fill="auto"/>
            <w:hideMark/>
          </w:tcPr>
          <w:p w14:paraId="394E4039" w14:textId="2776B513" w:rsidR="00242292" w:rsidRPr="00242292" w:rsidRDefault="00242292" w:rsidP="00242292">
            <w:pPr>
              <w:jc w:val="center"/>
              <w:rPr>
                <w:sz w:val="20"/>
                <w:szCs w:val="20"/>
              </w:rPr>
            </w:pPr>
            <w:r w:rsidRPr="00242292">
              <w:rPr>
                <w:sz w:val="20"/>
                <w:szCs w:val="20"/>
              </w:rPr>
              <w:t>3 трен</w:t>
            </w:r>
            <w:r w:rsidR="00D31F7C">
              <w:rPr>
                <w:sz w:val="20"/>
                <w:szCs w:val="20"/>
              </w:rPr>
              <w:t>.</w:t>
            </w:r>
          </w:p>
        </w:tc>
        <w:tc>
          <w:tcPr>
            <w:tcW w:w="730" w:type="pct"/>
            <w:shd w:val="clear" w:color="auto" w:fill="auto"/>
            <w:hideMark/>
          </w:tcPr>
          <w:p w14:paraId="2432AC3B" w14:textId="77777777" w:rsidR="00242292" w:rsidRPr="00242292" w:rsidRDefault="00242292" w:rsidP="00242292">
            <w:pPr>
              <w:jc w:val="center"/>
              <w:rPr>
                <w:sz w:val="20"/>
                <w:szCs w:val="20"/>
              </w:rPr>
            </w:pPr>
            <w:r w:rsidRPr="00242292">
              <w:rPr>
                <w:sz w:val="20"/>
                <w:szCs w:val="20"/>
              </w:rPr>
              <w:t>0</w:t>
            </w:r>
          </w:p>
        </w:tc>
        <w:tc>
          <w:tcPr>
            <w:tcW w:w="533" w:type="pct"/>
            <w:shd w:val="clear" w:color="auto" w:fill="auto"/>
            <w:hideMark/>
          </w:tcPr>
          <w:p w14:paraId="47060BA1" w14:textId="77777777" w:rsidR="00242292" w:rsidRPr="00242292" w:rsidRDefault="00242292" w:rsidP="00242292">
            <w:pPr>
              <w:jc w:val="center"/>
              <w:rPr>
                <w:sz w:val="20"/>
                <w:szCs w:val="20"/>
              </w:rPr>
            </w:pPr>
            <w:r w:rsidRPr="00242292">
              <w:rPr>
                <w:sz w:val="20"/>
                <w:szCs w:val="20"/>
              </w:rPr>
              <w:t>0</w:t>
            </w:r>
          </w:p>
        </w:tc>
        <w:tc>
          <w:tcPr>
            <w:tcW w:w="705" w:type="pct"/>
            <w:shd w:val="clear" w:color="auto" w:fill="auto"/>
            <w:noWrap/>
            <w:hideMark/>
          </w:tcPr>
          <w:p w14:paraId="4DF9022B" w14:textId="77777777" w:rsidR="00242292" w:rsidRPr="00242292" w:rsidRDefault="00242292" w:rsidP="00242292">
            <w:pPr>
              <w:jc w:val="center"/>
              <w:rPr>
                <w:color w:val="000000"/>
                <w:sz w:val="20"/>
                <w:szCs w:val="20"/>
              </w:rPr>
            </w:pPr>
            <w:r w:rsidRPr="00242292">
              <w:rPr>
                <w:color w:val="000000"/>
                <w:sz w:val="20"/>
                <w:szCs w:val="20"/>
              </w:rPr>
              <w:t>2018</w:t>
            </w:r>
          </w:p>
        </w:tc>
      </w:tr>
      <w:tr w:rsidR="00242292" w:rsidRPr="00242292" w14:paraId="48B5C5D3" w14:textId="77777777" w:rsidTr="00242292">
        <w:trPr>
          <w:trHeight w:val="283"/>
        </w:trPr>
        <w:tc>
          <w:tcPr>
            <w:tcW w:w="248" w:type="pct"/>
            <w:shd w:val="clear" w:color="auto" w:fill="auto"/>
            <w:noWrap/>
            <w:hideMark/>
          </w:tcPr>
          <w:p w14:paraId="378BEDD1" w14:textId="77777777" w:rsidR="00242292" w:rsidRPr="00242292" w:rsidRDefault="00242292" w:rsidP="00242292">
            <w:pPr>
              <w:jc w:val="center"/>
              <w:rPr>
                <w:color w:val="000000"/>
                <w:sz w:val="20"/>
                <w:szCs w:val="20"/>
              </w:rPr>
            </w:pPr>
            <w:r w:rsidRPr="00242292">
              <w:rPr>
                <w:color w:val="000000"/>
                <w:sz w:val="20"/>
                <w:szCs w:val="20"/>
              </w:rPr>
              <w:t>33</w:t>
            </w:r>
          </w:p>
        </w:tc>
        <w:tc>
          <w:tcPr>
            <w:tcW w:w="1335" w:type="pct"/>
            <w:shd w:val="clear" w:color="auto" w:fill="auto"/>
            <w:hideMark/>
          </w:tcPr>
          <w:p w14:paraId="47EC33AD" w14:textId="77777777" w:rsidR="00242292" w:rsidRPr="00242292" w:rsidRDefault="00242292" w:rsidP="00242292">
            <w:pPr>
              <w:jc w:val="center"/>
              <w:rPr>
                <w:color w:val="000000"/>
                <w:sz w:val="20"/>
                <w:szCs w:val="20"/>
              </w:rPr>
            </w:pPr>
            <w:r w:rsidRPr="00242292">
              <w:rPr>
                <w:color w:val="000000"/>
                <w:sz w:val="20"/>
                <w:szCs w:val="20"/>
              </w:rPr>
              <w:t>Детская спортивная площадка</w:t>
            </w:r>
          </w:p>
        </w:tc>
        <w:tc>
          <w:tcPr>
            <w:tcW w:w="809" w:type="pct"/>
            <w:shd w:val="clear" w:color="auto" w:fill="auto"/>
            <w:hideMark/>
          </w:tcPr>
          <w:p w14:paraId="05A632CB" w14:textId="77777777" w:rsidR="00242292" w:rsidRPr="00242292" w:rsidRDefault="00242292" w:rsidP="00242292">
            <w:pPr>
              <w:jc w:val="center"/>
              <w:rPr>
                <w:sz w:val="20"/>
                <w:szCs w:val="20"/>
              </w:rPr>
            </w:pPr>
            <w:r w:rsidRPr="00242292">
              <w:rPr>
                <w:sz w:val="20"/>
                <w:szCs w:val="20"/>
              </w:rPr>
              <w:t>Площадка с тренажерами</w:t>
            </w:r>
          </w:p>
        </w:tc>
        <w:tc>
          <w:tcPr>
            <w:tcW w:w="640" w:type="pct"/>
            <w:shd w:val="clear" w:color="auto" w:fill="auto"/>
            <w:hideMark/>
          </w:tcPr>
          <w:p w14:paraId="53F75103" w14:textId="6AA3254B" w:rsidR="00242292" w:rsidRPr="00242292" w:rsidRDefault="00242292" w:rsidP="00242292">
            <w:pPr>
              <w:jc w:val="center"/>
              <w:rPr>
                <w:sz w:val="20"/>
                <w:szCs w:val="20"/>
              </w:rPr>
            </w:pPr>
            <w:r w:rsidRPr="00242292">
              <w:rPr>
                <w:sz w:val="20"/>
                <w:szCs w:val="20"/>
              </w:rPr>
              <w:t>2 трен</w:t>
            </w:r>
            <w:r w:rsidR="00D31F7C">
              <w:rPr>
                <w:sz w:val="20"/>
                <w:szCs w:val="20"/>
              </w:rPr>
              <w:t>.</w:t>
            </w:r>
          </w:p>
        </w:tc>
        <w:tc>
          <w:tcPr>
            <w:tcW w:w="730" w:type="pct"/>
            <w:shd w:val="clear" w:color="auto" w:fill="auto"/>
            <w:hideMark/>
          </w:tcPr>
          <w:p w14:paraId="5F2E2441" w14:textId="77777777" w:rsidR="00242292" w:rsidRPr="00242292" w:rsidRDefault="00242292" w:rsidP="00242292">
            <w:pPr>
              <w:jc w:val="center"/>
              <w:rPr>
                <w:sz w:val="20"/>
                <w:szCs w:val="20"/>
              </w:rPr>
            </w:pPr>
            <w:r w:rsidRPr="00242292">
              <w:rPr>
                <w:sz w:val="20"/>
                <w:szCs w:val="20"/>
              </w:rPr>
              <w:t>0</w:t>
            </w:r>
          </w:p>
        </w:tc>
        <w:tc>
          <w:tcPr>
            <w:tcW w:w="533" w:type="pct"/>
            <w:shd w:val="clear" w:color="auto" w:fill="auto"/>
            <w:hideMark/>
          </w:tcPr>
          <w:p w14:paraId="0831C6CE" w14:textId="77777777" w:rsidR="00242292" w:rsidRPr="00242292" w:rsidRDefault="00242292" w:rsidP="00242292">
            <w:pPr>
              <w:jc w:val="center"/>
              <w:rPr>
                <w:sz w:val="20"/>
                <w:szCs w:val="20"/>
              </w:rPr>
            </w:pPr>
            <w:r w:rsidRPr="00242292">
              <w:rPr>
                <w:sz w:val="20"/>
                <w:szCs w:val="20"/>
              </w:rPr>
              <w:t>0</w:t>
            </w:r>
          </w:p>
        </w:tc>
        <w:tc>
          <w:tcPr>
            <w:tcW w:w="705" w:type="pct"/>
            <w:shd w:val="clear" w:color="auto" w:fill="auto"/>
            <w:noWrap/>
            <w:hideMark/>
          </w:tcPr>
          <w:p w14:paraId="78A4839B" w14:textId="77777777" w:rsidR="00242292" w:rsidRPr="00242292" w:rsidRDefault="00242292" w:rsidP="00242292">
            <w:pPr>
              <w:jc w:val="center"/>
              <w:rPr>
                <w:color w:val="000000"/>
                <w:sz w:val="20"/>
                <w:szCs w:val="20"/>
              </w:rPr>
            </w:pPr>
            <w:r w:rsidRPr="00242292">
              <w:rPr>
                <w:color w:val="000000"/>
                <w:sz w:val="20"/>
                <w:szCs w:val="20"/>
              </w:rPr>
              <w:t>2018</w:t>
            </w:r>
          </w:p>
        </w:tc>
      </w:tr>
      <w:tr w:rsidR="00242292" w:rsidRPr="00242292" w14:paraId="430D638D" w14:textId="77777777" w:rsidTr="00242292">
        <w:trPr>
          <w:trHeight w:val="283"/>
        </w:trPr>
        <w:tc>
          <w:tcPr>
            <w:tcW w:w="248" w:type="pct"/>
            <w:shd w:val="clear" w:color="auto" w:fill="auto"/>
            <w:noWrap/>
            <w:hideMark/>
          </w:tcPr>
          <w:p w14:paraId="00731808" w14:textId="77777777" w:rsidR="00242292" w:rsidRPr="00242292" w:rsidRDefault="00242292" w:rsidP="00242292">
            <w:pPr>
              <w:jc w:val="center"/>
              <w:rPr>
                <w:color w:val="000000"/>
                <w:sz w:val="20"/>
                <w:szCs w:val="20"/>
              </w:rPr>
            </w:pPr>
            <w:r w:rsidRPr="00242292">
              <w:rPr>
                <w:color w:val="000000"/>
                <w:sz w:val="20"/>
                <w:szCs w:val="20"/>
              </w:rPr>
              <w:t>34</w:t>
            </w:r>
          </w:p>
        </w:tc>
        <w:tc>
          <w:tcPr>
            <w:tcW w:w="1335" w:type="pct"/>
            <w:shd w:val="clear" w:color="auto" w:fill="auto"/>
            <w:hideMark/>
          </w:tcPr>
          <w:p w14:paraId="3A874598" w14:textId="77777777" w:rsidR="00242292" w:rsidRPr="00242292" w:rsidRDefault="00242292" w:rsidP="00242292">
            <w:pPr>
              <w:jc w:val="center"/>
              <w:rPr>
                <w:color w:val="000000"/>
                <w:sz w:val="20"/>
                <w:szCs w:val="20"/>
              </w:rPr>
            </w:pPr>
            <w:r w:rsidRPr="00242292">
              <w:rPr>
                <w:color w:val="000000"/>
                <w:sz w:val="20"/>
                <w:szCs w:val="20"/>
              </w:rPr>
              <w:t>Детская спортивная площадка</w:t>
            </w:r>
          </w:p>
        </w:tc>
        <w:tc>
          <w:tcPr>
            <w:tcW w:w="809" w:type="pct"/>
            <w:shd w:val="clear" w:color="auto" w:fill="auto"/>
            <w:hideMark/>
          </w:tcPr>
          <w:p w14:paraId="7A0C43EC" w14:textId="77777777" w:rsidR="00242292" w:rsidRPr="00242292" w:rsidRDefault="00242292" w:rsidP="00242292">
            <w:pPr>
              <w:jc w:val="center"/>
              <w:rPr>
                <w:sz w:val="20"/>
                <w:szCs w:val="20"/>
              </w:rPr>
            </w:pPr>
            <w:r w:rsidRPr="00242292">
              <w:rPr>
                <w:sz w:val="20"/>
                <w:szCs w:val="20"/>
              </w:rPr>
              <w:t>Площадка с тренажерами</w:t>
            </w:r>
          </w:p>
        </w:tc>
        <w:tc>
          <w:tcPr>
            <w:tcW w:w="640" w:type="pct"/>
            <w:shd w:val="clear" w:color="auto" w:fill="auto"/>
            <w:hideMark/>
          </w:tcPr>
          <w:p w14:paraId="4396A248" w14:textId="5285ED68" w:rsidR="00242292" w:rsidRPr="00242292" w:rsidRDefault="00242292" w:rsidP="00242292">
            <w:pPr>
              <w:jc w:val="center"/>
              <w:rPr>
                <w:sz w:val="20"/>
                <w:szCs w:val="20"/>
              </w:rPr>
            </w:pPr>
            <w:r w:rsidRPr="00242292">
              <w:rPr>
                <w:sz w:val="20"/>
                <w:szCs w:val="20"/>
              </w:rPr>
              <w:t>3 трен</w:t>
            </w:r>
            <w:r w:rsidR="00D31F7C">
              <w:rPr>
                <w:sz w:val="20"/>
                <w:szCs w:val="20"/>
              </w:rPr>
              <w:t>.</w:t>
            </w:r>
          </w:p>
        </w:tc>
        <w:tc>
          <w:tcPr>
            <w:tcW w:w="730" w:type="pct"/>
            <w:shd w:val="clear" w:color="auto" w:fill="auto"/>
            <w:hideMark/>
          </w:tcPr>
          <w:p w14:paraId="17568E48" w14:textId="77777777" w:rsidR="00242292" w:rsidRPr="00242292" w:rsidRDefault="00242292" w:rsidP="00242292">
            <w:pPr>
              <w:jc w:val="center"/>
              <w:rPr>
                <w:sz w:val="20"/>
                <w:szCs w:val="20"/>
              </w:rPr>
            </w:pPr>
            <w:r w:rsidRPr="00242292">
              <w:rPr>
                <w:sz w:val="20"/>
                <w:szCs w:val="20"/>
              </w:rPr>
              <w:t>0</w:t>
            </w:r>
          </w:p>
        </w:tc>
        <w:tc>
          <w:tcPr>
            <w:tcW w:w="533" w:type="pct"/>
            <w:shd w:val="clear" w:color="auto" w:fill="auto"/>
            <w:hideMark/>
          </w:tcPr>
          <w:p w14:paraId="6E9D1594" w14:textId="77777777" w:rsidR="00242292" w:rsidRPr="00242292" w:rsidRDefault="00242292" w:rsidP="00242292">
            <w:pPr>
              <w:jc w:val="center"/>
              <w:rPr>
                <w:sz w:val="20"/>
                <w:szCs w:val="20"/>
              </w:rPr>
            </w:pPr>
            <w:r w:rsidRPr="00242292">
              <w:rPr>
                <w:sz w:val="20"/>
                <w:szCs w:val="20"/>
              </w:rPr>
              <w:t>0</w:t>
            </w:r>
          </w:p>
        </w:tc>
        <w:tc>
          <w:tcPr>
            <w:tcW w:w="705" w:type="pct"/>
            <w:shd w:val="clear" w:color="auto" w:fill="auto"/>
            <w:noWrap/>
            <w:hideMark/>
          </w:tcPr>
          <w:p w14:paraId="1B51BC2A" w14:textId="77777777" w:rsidR="00242292" w:rsidRPr="00242292" w:rsidRDefault="00242292" w:rsidP="00242292">
            <w:pPr>
              <w:jc w:val="center"/>
              <w:rPr>
                <w:color w:val="000000"/>
                <w:sz w:val="20"/>
                <w:szCs w:val="20"/>
              </w:rPr>
            </w:pPr>
            <w:r w:rsidRPr="00242292">
              <w:rPr>
                <w:color w:val="000000"/>
                <w:sz w:val="20"/>
                <w:szCs w:val="20"/>
              </w:rPr>
              <w:t>2019</w:t>
            </w:r>
          </w:p>
        </w:tc>
      </w:tr>
      <w:tr w:rsidR="00242292" w:rsidRPr="00242292" w14:paraId="6E1F07F9" w14:textId="77777777" w:rsidTr="00242292">
        <w:trPr>
          <w:trHeight w:val="283"/>
        </w:trPr>
        <w:tc>
          <w:tcPr>
            <w:tcW w:w="248" w:type="pct"/>
            <w:shd w:val="clear" w:color="auto" w:fill="auto"/>
            <w:noWrap/>
            <w:hideMark/>
          </w:tcPr>
          <w:p w14:paraId="73B0E58C" w14:textId="77777777" w:rsidR="00242292" w:rsidRPr="00242292" w:rsidRDefault="00242292" w:rsidP="00242292">
            <w:pPr>
              <w:jc w:val="center"/>
              <w:rPr>
                <w:color w:val="000000"/>
                <w:sz w:val="20"/>
                <w:szCs w:val="20"/>
              </w:rPr>
            </w:pPr>
            <w:r w:rsidRPr="00242292">
              <w:rPr>
                <w:color w:val="000000"/>
                <w:sz w:val="20"/>
                <w:szCs w:val="20"/>
              </w:rPr>
              <w:t>35</w:t>
            </w:r>
          </w:p>
        </w:tc>
        <w:tc>
          <w:tcPr>
            <w:tcW w:w="1335" w:type="pct"/>
            <w:shd w:val="clear" w:color="auto" w:fill="auto"/>
            <w:hideMark/>
          </w:tcPr>
          <w:p w14:paraId="487957C5" w14:textId="77777777" w:rsidR="00242292" w:rsidRPr="00242292" w:rsidRDefault="00242292" w:rsidP="00242292">
            <w:pPr>
              <w:jc w:val="center"/>
              <w:rPr>
                <w:color w:val="000000"/>
                <w:sz w:val="20"/>
                <w:szCs w:val="20"/>
              </w:rPr>
            </w:pPr>
            <w:r w:rsidRPr="00242292">
              <w:rPr>
                <w:color w:val="000000"/>
                <w:sz w:val="20"/>
                <w:szCs w:val="20"/>
              </w:rPr>
              <w:t>Детская спортивная площадка</w:t>
            </w:r>
          </w:p>
        </w:tc>
        <w:tc>
          <w:tcPr>
            <w:tcW w:w="809" w:type="pct"/>
            <w:shd w:val="clear" w:color="auto" w:fill="auto"/>
            <w:hideMark/>
          </w:tcPr>
          <w:p w14:paraId="496678B8" w14:textId="77777777" w:rsidR="00242292" w:rsidRPr="00242292" w:rsidRDefault="00242292" w:rsidP="00242292">
            <w:pPr>
              <w:jc w:val="center"/>
              <w:rPr>
                <w:sz w:val="20"/>
                <w:szCs w:val="20"/>
              </w:rPr>
            </w:pPr>
            <w:r w:rsidRPr="00242292">
              <w:rPr>
                <w:sz w:val="20"/>
                <w:szCs w:val="20"/>
              </w:rPr>
              <w:t>Площадка с тренажерами</w:t>
            </w:r>
          </w:p>
        </w:tc>
        <w:tc>
          <w:tcPr>
            <w:tcW w:w="640" w:type="pct"/>
            <w:shd w:val="clear" w:color="auto" w:fill="auto"/>
            <w:hideMark/>
          </w:tcPr>
          <w:p w14:paraId="7B320940" w14:textId="2C915C3C" w:rsidR="00242292" w:rsidRPr="00242292" w:rsidRDefault="00242292" w:rsidP="00242292">
            <w:pPr>
              <w:jc w:val="center"/>
              <w:rPr>
                <w:sz w:val="20"/>
                <w:szCs w:val="20"/>
              </w:rPr>
            </w:pPr>
            <w:r w:rsidRPr="00242292">
              <w:rPr>
                <w:sz w:val="20"/>
                <w:szCs w:val="20"/>
              </w:rPr>
              <w:t>4 трен</w:t>
            </w:r>
            <w:r w:rsidR="00D31F7C">
              <w:rPr>
                <w:sz w:val="20"/>
                <w:szCs w:val="20"/>
              </w:rPr>
              <w:t>.</w:t>
            </w:r>
          </w:p>
        </w:tc>
        <w:tc>
          <w:tcPr>
            <w:tcW w:w="730" w:type="pct"/>
            <w:shd w:val="clear" w:color="auto" w:fill="auto"/>
            <w:hideMark/>
          </w:tcPr>
          <w:p w14:paraId="2DE7A8AF" w14:textId="77777777" w:rsidR="00242292" w:rsidRPr="00242292" w:rsidRDefault="00242292" w:rsidP="00242292">
            <w:pPr>
              <w:jc w:val="center"/>
              <w:rPr>
                <w:sz w:val="20"/>
                <w:szCs w:val="20"/>
              </w:rPr>
            </w:pPr>
            <w:r w:rsidRPr="00242292">
              <w:rPr>
                <w:sz w:val="20"/>
                <w:szCs w:val="20"/>
              </w:rPr>
              <w:t>0</w:t>
            </w:r>
          </w:p>
        </w:tc>
        <w:tc>
          <w:tcPr>
            <w:tcW w:w="533" w:type="pct"/>
            <w:shd w:val="clear" w:color="auto" w:fill="auto"/>
            <w:hideMark/>
          </w:tcPr>
          <w:p w14:paraId="2B3F0742" w14:textId="77777777" w:rsidR="00242292" w:rsidRPr="00242292" w:rsidRDefault="00242292" w:rsidP="00242292">
            <w:pPr>
              <w:jc w:val="center"/>
              <w:rPr>
                <w:sz w:val="20"/>
                <w:szCs w:val="20"/>
              </w:rPr>
            </w:pPr>
            <w:r w:rsidRPr="00242292">
              <w:rPr>
                <w:sz w:val="20"/>
                <w:szCs w:val="20"/>
              </w:rPr>
              <w:t>0</w:t>
            </w:r>
          </w:p>
        </w:tc>
        <w:tc>
          <w:tcPr>
            <w:tcW w:w="705" w:type="pct"/>
            <w:shd w:val="clear" w:color="auto" w:fill="auto"/>
            <w:noWrap/>
            <w:hideMark/>
          </w:tcPr>
          <w:p w14:paraId="2C0645F8" w14:textId="77777777" w:rsidR="00242292" w:rsidRPr="00242292" w:rsidRDefault="00242292" w:rsidP="00242292">
            <w:pPr>
              <w:jc w:val="center"/>
              <w:rPr>
                <w:color w:val="000000"/>
                <w:sz w:val="20"/>
                <w:szCs w:val="20"/>
              </w:rPr>
            </w:pPr>
            <w:r w:rsidRPr="00242292">
              <w:rPr>
                <w:color w:val="000000"/>
                <w:sz w:val="20"/>
                <w:szCs w:val="20"/>
              </w:rPr>
              <w:t>2019</w:t>
            </w:r>
          </w:p>
        </w:tc>
      </w:tr>
      <w:tr w:rsidR="00242292" w:rsidRPr="00242292" w14:paraId="01B4EABC" w14:textId="77777777" w:rsidTr="00242292">
        <w:trPr>
          <w:trHeight w:val="283"/>
        </w:trPr>
        <w:tc>
          <w:tcPr>
            <w:tcW w:w="248" w:type="pct"/>
            <w:shd w:val="clear" w:color="auto" w:fill="auto"/>
            <w:noWrap/>
            <w:hideMark/>
          </w:tcPr>
          <w:p w14:paraId="3781E04E" w14:textId="77777777" w:rsidR="00242292" w:rsidRPr="00242292" w:rsidRDefault="00242292" w:rsidP="00242292">
            <w:pPr>
              <w:jc w:val="center"/>
              <w:rPr>
                <w:color w:val="000000"/>
                <w:sz w:val="20"/>
                <w:szCs w:val="20"/>
              </w:rPr>
            </w:pPr>
            <w:r w:rsidRPr="00242292">
              <w:rPr>
                <w:color w:val="000000"/>
                <w:sz w:val="20"/>
                <w:szCs w:val="20"/>
              </w:rPr>
              <w:t>36</w:t>
            </w:r>
          </w:p>
        </w:tc>
        <w:tc>
          <w:tcPr>
            <w:tcW w:w="1335" w:type="pct"/>
            <w:shd w:val="clear" w:color="auto" w:fill="auto"/>
            <w:hideMark/>
          </w:tcPr>
          <w:p w14:paraId="2F1D4EA9" w14:textId="77777777" w:rsidR="00242292" w:rsidRPr="00242292" w:rsidRDefault="00242292" w:rsidP="00242292">
            <w:pPr>
              <w:jc w:val="center"/>
              <w:rPr>
                <w:color w:val="000000"/>
                <w:sz w:val="20"/>
                <w:szCs w:val="20"/>
              </w:rPr>
            </w:pPr>
            <w:r w:rsidRPr="00242292">
              <w:rPr>
                <w:color w:val="000000"/>
                <w:sz w:val="20"/>
                <w:szCs w:val="20"/>
              </w:rPr>
              <w:t>Детская спортивная площадка</w:t>
            </w:r>
          </w:p>
        </w:tc>
        <w:tc>
          <w:tcPr>
            <w:tcW w:w="809" w:type="pct"/>
            <w:shd w:val="clear" w:color="auto" w:fill="auto"/>
            <w:hideMark/>
          </w:tcPr>
          <w:p w14:paraId="63277807" w14:textId="77777777" w:rsidR="00242292" w:rsidRPr="00242292" w:rsidRDefault="00242292" w:rsidP="00242292">
            <w:pPr>
              <w:jc w:val="center"/>
              <w:rPr>
                <w:sz w:val="20"/>
                <w:szCs w:val="20"/>
              </w:rPr>
            </w:pPr>
            <w:r w:rsidRPr="00242292">
              <w:rPr>
                <w:sz w:val="20"/>
                <w:szCs w:val="20"/>
              </w:rPr>
              <w:t>Площадка с тренажерами</w:t>
            </w:r>
          </w:p>
        </w:tc>
        <w:tc>
          <w:tcPr>
            <w:tcW w:w="640" w:type="pct"/>
            <w:shd w:val="clear" w:color="auto" w:fill="auto"/>
            <w:hideMark/>
          </w:tcPr>
          <w:p w14:paraId="7C34984E" w14:textId="2156A98C" w:rsidR="00242292" w:rsidRPr="00242292" w:rsidRDefault="00242292" w:rsidP="00242292">
            <w:pPr>
              <w:jc w:val="center"/>
              <w:rPr>
                <w:sz w:val="20"/>
                <w:szCs w:val="20"/>
              </w:rPr>
            </w:pPr>
            <w:r w:rsidRPr="00242292">
              <w:rPr>
                <w:sz w:val="20"/>
                <w:szCs w:val="20"/>
              </w:rPr>
              <w:t>3 трен</w:t>
            </w:r>
            <w:r w:rsidR="00D31F7C">
              <w:rPr>
                <w:sz w:val="20"/>
                <w:szCs w:val="20"/>
              </w:rPr>
              <w:t>.</w:t>
            </w:r>
          </w:p>
        </w:tc>
        <w:tc>
          <w:tcPr>
            <w:tcW w:w="730" w:type="pct"/>
            <w:shd w:val="clear" w:color="auto" w:fill="auto"/>
            <w:hideMark/>
          </w:tcPr>
          <w:p w14:paraId="5CA33FFD" w14:textId="77777777" w:rsidR="00242292" w:rsidRPr="00242292" w:rsidRDefault="00242292" w:rsidP="00242292">
            <w:pPr>
              <w:jc w:val="center"/>
              <w:rPr>
                <w:sz w:val="20"/>
                <w:szCs w:val="20"/>
              </w:rPr>
            </w:pPr>
            <w:r w:rsidRPr="00242292">
              <w:rPr>
                <w:sz w:val="20"/>
                <w:szCs w:val="20"/>
              </w:rPr>
              <w:t>0</w:t>
            </w:r>
          </w:p>
        </w:tc>
        <w:tc>
          <w:tcPr>
            <w:tcW w:w="533" w:type="pct"/>
            <w:shd w:val="clear" w:color="auto" w:fill="auto"/>
            <w:hideMark/>
          </w:tcPr>
          <w:p w14:paraId="7DDAA9AB" w14:textId="77777777" w:rsidR="00242292" w:rsidRPr="00242292" w:rsidRDefault="00242292" w:rsidP="00242292">
            <w:pPr>
              <w:jc w:val="center"/>
              <w:rPr>
                <w:sz w:val="20"/>
                <w:szCs w:val="20"/>
              </w:rPr>
            </w:pPr>
            <w:r w:rsidRPr="00242292">
              <w:rPr>
                <w:sz w:val="20"/>
                <w:szCs w:val="20"/>
              </w:rPr>
              <w:t>0</w:t>
            </w:r>
          </w:p>
        </w:tc>
        <w:tc>
          <w:tcPr>
            <w:tcW w:w="705" w:type="pct"/>
            <w:shd w:val="clear" w:color="auto" w:fill="auto"/>
            <w:noWrap/>
            <w:hideMark/>
          </w:tcPr>
          <w:p w14:paraId="48AC0061" w14:textId="77777777" w:rsidR="00242292" w:rsidRPr="00242292" w:rsidRDefault="00242292" w:rsidP="00242292">
            <w:pPr>
              <w:jc w:val="center"/>
              <w:rPr>
                <w:color w:val="000000"/>
                <w:sz w:val="20"/>
                <w:szCs w:val="20"/>
              </w:rPr>
            </w:pPr>
            <w:r w:rsidRPr="00242292">
              <w:rPr>
                <w:color w:val="000000"/>
                <w:sz w:val="20"/>
                <w:szCs w:val="20"/>
              </w:rPr>
              <w:t>2019</w:t>
            </w:r>
          </w:p>
        </w:tc>
      </w:tr>
      <w:tr w:rsidR="00242292" w:rsidRPr="00242292" w14:paraId="33BFD20C" w14:textId="77777777" w:rsidTr="00242292">
        <w:trPr>
          <w:trHeight w:val="283"/>
        </w:trPr>
        <w:tc>
          <w:tcPr>
            <w:tcW w:w="248" w:type="pct"/>
            <w:vMerge w:val="restart"/>
            <w:shd w:val="clear" w:color="auto" w:fill="auto"/>
            <w:noWrap/>
            <w:hideMark/>
          </w:tcPr>
          <w:p w14:paraId="149DD650" w14:textId="77777777" w:rsidR="00242292" w:rsidRPr="00242292" w:rsidRDefault="00242292" w:rsidP="00242292">
            <w:pPr>
              <w:jc w:val="center"/>
              <w:rPr>
                <w:color w:val="000000"/>
                <w:sz w:val="20"/>
                <w:szCs w:val="20"/>
              </w:rPr>
            </w:pPr>
            <w:r w:rsidRPr="00242292">
              <w:rPr>
                <w:color w:val="000000"/>
                <w:sz w:val="20"/>
                <w:szCs w:val="20"/>
              </w:rPr>
              <w:t>37</w:t>
            </w:r>
          </w:p>
        </w:tc>
        <w:tc>
          <w:tcPr>
            <w:tcW w:w="1335" w:type="pct"/>
            <w:vMerge w:val="restart"/>
            <w:shd w:val="clear" w:color="auto" w:fill="auto"/>
            <w:hideMark/>
          </w:tcPr>
          <w:p w14:paraId="7E1ECD10" w14:textId="77777777" w:rsidR="00242292" w:rsidRPr="00242292" w:rsidRDefault="00242292" w:rsidP="00242292">
            <w:pPr>
              <w:jc w:val="center"/>
              <w:rPr>
                <w:color w:val="000000"/>
                <w:sz w:val="20"/>
                <w:szCs w:val="20"/>
              </w:rPr>
            </w:pPr>
            <w:r w:rsidRPr="00242292">
              <w:rPr>
                <w:color w:val="000000"/>
                <w:sz w:val="20"/>
                <w:szCs w:val="20"/>
              </w:rPr>
              <w:t>Детская спортивная площадка</w:t>
            </w:r>
          </w:p>
        </w:tc>
        <w:tc>
          <w:tcPr>
            <w:tcW w:w="809" w:type="pct"/>
            <w:shd w:val="clear" w:color="auto" w:fill="auto"/>
            <w:hideMark/>
          </w:tcPr>
          <w:p w14:paraId="4F5352B0" w14:textId="77777777" w:rsidR="00242292" w:rsidRPr="00242292" w:rsidRDefault="00242292" w:rsidP="00242292">
            <w:pPr>
              <w:jc w:val="center"/>
              <w:rPr>
                <w:sz w:val="20"/>
                <w:szCs w:val="20"/>
              </w:rPr>
            </w:pPr>
            <w:r w:rsidRPr="00242292">
              <w:rPr>
                <w:sz w:val="20"/>
                <w:szCs w:val="20"/>
              </w:rPr>
              <w:t>спортивный комплекс</w:t>
            </w:r>
          </w:p>
        </w:tc>
        <w:tc>
          <w:tcPr>
            <w:tcW w:w="640" w:type="pct"/>
            <w:shd w:val="clear" w:color="auto" w:fill="auto"/>
            <w:hideMark/>
          </w:tcPr>
          <w:p w14:paraId="4A9816F5" w14:textId="77777777" w:rsidR="00242292" w:rsidRPr="00242292" w:rsidRDefault="00242292" w:rsidP="00242292">
            <w:pPr>
              <w:jc w:val="center"/>
              <w:rPr>
                <w:sz w:val="20"/>
                <w:szCs w:val="20"/>
              </w:rPr>
            </w:pPr>
            <w:r w:rsidRPr="00242292">
              <w:rPr>
                <w:sz w:val="20"/>
                <w:szCs w:val="20"/>
              </w:rPr>
              <w:t>2,140*1,035</w:t>
            </w:r>
          </w:p>
        </w:tc>
        <w:tc>
          <w:tcPr>
            <w:tcW w:w="730" w:type="pct"/>
            <w:shd w:val="clear" w:color="auto" w:fill="auto"/>
            <w:hideMark/>
          </w:tcPr>
          <w:p w14:paraId="1CDC5322" w14:textId="77777777" w:rsidR="00242292" w:rsidRPr="00242292" w:rsidRDefault="00242292" w:rsidP="00242292">
            <w:pPr>
              <w:jc w:val="center"/>
              <w:rPr>
                <w:sz w:val="20"/>
                <w:szCs w:val="20"/>
              </w:rPr>
            </w:pPr>
            <w:r w:rsidRPr="00242292">
              <w:rPr>
                <w:sz w:val="20"/>
                <w:szCs w:val="20"/>
              </w:rPr>
              <w:t>0</w:t>
            </w:r>
          </w:p>
        </w:tc>
        <w:tc>
          <w:tcPr>
            <w:tcW w:w="533" w:type="pct"/>
            <w:shd w:val="clear" w:color="auto" w:fill="auto"/>
            <w:hideMark/>
          </w:tcPr>
          <w:p w14:paraId="4B6DFA65" w14:textId="77777777" w:rsidR="00242292" w:rsidRPr="00242292" w:rsidRDefault="00242292" w:rsidP="00242292">
            <w:pPr>
              <w:jc w:val="center"/>
              <w:rPr>
                <w:sz w:val="20"/>
                <w:szCs w:val="20"/>
              </w:rPr>
            </w:pPr>
            <w:r w:rsidRPr="00242292">
              <w:rPr>
                <w:sz w:val="20"/>
                <w:szCs w:val="20"/>
              </w:rPr>
              <w:t>0</w:t>
            </w:r>
          </w:p>
        </w:tc>
        <w:tc>
          <w:tcPr>
            <w:tcW w:w="705" w:type="pct"/>
            <w:vMerge w:val="restart"/>
            <w:shd w:val="clear" w:color="auto" w:fill="auto"/>
            <w:noWrap/>
            <w:hideMark/>
          </w:tcPr>
          <w:p w14:paraId="552BD3A0" w14:textId="77777777" w:rsidR="00242292" w:rsidRPr="00242292" w:rsidRDefault="00242292" w:rsidP="00242292">
            <w:pPr>
              <w:jc w:val="center"/>
              <w:rPr>
                <w:color w:val="000000"/>
                <w:sz w:val="20"/>
                <w:szCs w:val="20"/>
              </w:rPr>
            </w:pPr>
            <w:r w:rsidRPr="00242292">
              <w:rPr>
                <w:color w:val="000000"/>
                <w:sz w:val="20"/>
                <w:szCs w:val="20"/>
              </w:rPr>
              <w:t>2018</w:t>
            </w:r>
          </w:p>
        </w:tc>
      </w:tr>
      <w:tr w:rsidR="00242292" w:rsidRPr="00242292" w14:paraId="76150C13" w14:textId="77777777" w:rsidTr="00242292">
        <w:trPr>
          <w:trHeight w:val="283"/>
        </w:trPr>
        <w:tc>
          <w:tcPr>
            <w:tcW w:w="248" w:type="pct"/>
            <w:vMerge/>
            <w:shd w:val="clear" w:color="auto" w:fill="auto"/>
            <w:hideMark/>
          </w:tcPr>
          <w:p w14:paraId="60E9D8D2" w14:textId="77777777" w:rsidR="00242292" w:rsidRPr="00242292" w:rsidRDefault="00242292" w:rsidP="00242292">
            <w:pPr>
              <w:jc w:val="center"/>
              <w:rPr>
                <w:color w:val="000000"/>
                <w:sz w:val="20"/>
                <w:szCs w:val="20"/>
              </w:rPr>
            </w:pPr>
          </w:p>
        </w:tc>
        <w:tc>
          <w:tcPr>
            <w:tcW w:w="1335" w:type="pct"/>
            <w:vMerge/>
            <w:shd w:val="clear" w:color="auto" w:fill="auto"/>
            <w:hideMark/>
          </w:tcPr>
          <w:p w14:paraId="7313BE07" w14:textId="77777777" w:rsidR="00242292" w:rsidRPr="00242292" w:rsidRDefault="00242292" w:rsidP="00242292">
            <w:pPr>
              <w:jc w:val="center"/>
              <w:rPr>
                <w:color w:val="000000"/>
                <w:sz w:val="20"/>
                <w:szCs w:val="20"/>
              </w:rPr>
            </w:pPr>
          </w:p>
        </w:tc>
        <w:tc>
          <w:tcPr>
            <w:tcW w:w="809" w:type="pct"/>
            <w:shd w:val="clear" w:color="auto" w:fill="auto"/>
            <w:hideMark/>
          </w:tcPr>
          <w:p w14:paraId="5B5D3D69" w14:textId="77777777" w:rsidR="00242292" w:rsidRPr="00242292" w:rsidRDefault="00242292" w:rsidP="00242292">
            <w:pPr>
              <w:jc w:val="center"/>
              <w:rPr>
                <w:sz w:val="20"/>
                <w:szCs w:val="20"/>
              </w:rPr>
            </w:pPr>
            <w:r w:rsidRPr="00242292">
              <w:rPr>
                <w:sz w:val="20"/>
                <w:szCs w:val="20"/>
              </w:rPr>
              <w:t>Площадка с тренажерами</w:t>
            </w:r>
          </w:p>
        </w:tc>
        <w:tc>
          <w:tcPr>
            <w:tcW w:w="640" w:type="pct"/>
            <w:shd w:val="clear" w:color="auto" w:fill="auto"/>
            <w:hideMark/>
          </w:tcPr>
          <w:p w14:paraId="2309BD0A" w14:textId="36CB46F7" w:rsidR="00242292" w:rsidRPr="00242292" w:rsidRDefault="00242292" w:rsidP="00242292">
            <w:pPr>
              <w:jc w:val="center"/>
              <w:rPr>
                <w:sz w:val="20"/>
                <w:szCs w:val="20"/>
              </w:rPr>
            </w:pPr>
            <w:r w:rsidRPr="00242292">
              <w:rPr>
                <w:sz w:val="20"/>
                <w:szCs w:val="20"/>
              </w:rPr>
              <w:t>3 трен</w:t>
            </w:r>
            <w:r w:rsidR="00D31F7C">
              <w:rPr>
                <w:sz w:val="20"/>
                <w:szCs w:val="20"/>
              </w:rPr>
              <w:t>.</w:t>
            </w:r>
          </w:p>
        </w:tc>
        <w:tc>
          <w:tcPr>
            <w:tcW w:w="730" w:type="pct"/>
            <w:shd w:val="clear" w:color="auto" w:fill="auto"/>
            <w:hideMark/>
          </w:tcPr>
          <w:p w14:paraId="4158CB94" w14:textId="77777777" w:rsidR="00242292" w:rsidRPr="00242292" w:rsidRDefault="00242292" w:rsidP="00242292">
            <w:pPr>
              <w:jc w:val="center"/>
              <w:rPr>
                <w:sz w:val="20"/>
                <w:szCs w:val="20"/>
              </w:rPr>
            </w:pPr>
            <w:r w:rsidRPr="00242292">
              <w:rPr>
                <w:sz w:val="20"/>
                <w:szCs w:val="20"/>
              </w:rPr>
              <w:t>0</w:t>
            </w:r>
          </w:p>
        </w:tc>
        <w:tc>
          <w:tcPr>
            <w:tcW w:w="533" w:type="pct"/>
            <w:shd w:val="clear" w:color="auto" w:fill="auto"/>
            <w:hideMark/>
          </w:tcPr>
          <w:p w14:paraId="0686B141" w14:textId="77777777" w:rsidR="00242292" w:rsidRPr="00242292" w:rsidRDefault="00242292" w:rsidP="00242292">
            <w:pPr>
              <w:jc w:val="center"/>
              <w:rPr>
                <w:sz w:val="20"/>
                <w:szCs w:val="20"/>
              </w:rPr>
            </w:pPr>
            <w:r w:rsidRPr="00242292">
              <w:rPr>
                <w:sz w:val="20"/>
                <w:szCs w:val="20"/>
              </w:rPr>
              <w:t>0</w:t>
            </w:r>
          </w:p>
        </w:tc>
        <w:tc>
          <w:tcPr>
            <w:tcW w:w="705" w:type="pct"/>
            <w:vMerge/>
            <w:shd w:val="clear" w:color="auto" w:fill="auto"/>
            <w:hideMark/>
          </w:tcPr>
          <w:p w14:paraId="784ABED6" w14:textId="77777777" w:rsidR="00242292" w:rsidRPr="00242292" w:rsidRDefault="00242292" w:rsidP="00242292">
            <w:pPr>
              <w:jc w:val="center"/>
              <w:rPr>
                <w:color w:val="000000"/>
                <w:sz w:val="20"/>
                <w:szCs w:val="20"/>
              </w:rPr>
            </w:pPr>
          </w:p>
        </w:tc>
      </w:tr>
      <w:tr w:rsidR="00242292" w:rsidRPr="00242292" w14:paraId="7139E0FD" w14:textId="77777777" w:rsidTr="00242292">
        <w:trPr>
          <w:trHeight w:val="283"/>
        </w:trPr>
        <w:tc>
          <w:tcPr>
            <w:tcW w:w="248" w:type="pct"/>
            <w:shd w:val="clear" w:color="auto" w:fill="auto"/>
            <w:noWrap/>
            <w:hideMark/>
          </w:tcPr>
          <w:p w14:paraId="207D2A2B" w14:textId="77777777" w:rsidR="00242292" w:rsidRPr="00242292" w:rsidRDefault="00242292" w:rsidP="00242292">
            <w:pPr>
              <w:jc w:val="center"/>
              <w:rPr>
                <w:color w:val="000000"/>
                <w:sz w:val="20"/>
                <w:szCs w:val="20"/>
              </w:rPr>
            </w:pPr>
            <w:r w:rsidRPr="00242292">
              <w:rPr>
                <w:color w:val="000000"/>
                <w:sz w:val="20"/>
                <w:szCs w:val="20"/>
              </w:rPr>
              <w:t>38</w:t>
            </w:r>
          </w:p>
        </w:tc>
        <w:tc>
          <w:tcPr>
            <w:tcW w:w="1335" w:type="pct"/>
            <w:shd w:val="clear" w:color="auto" w:fill="auto"/>
            <w:hideMark/>
          </w:tcPr>
          <w:p w14:paraId="0A57A9E9" w14:textId="73538F29" w:rsidR="00242292" w:rsidRPr="00242292" w:rsidRDefault="00242292" w:rsidP="00242292">
            <w:pPr>
              <w:jc w:val="center"/>
              <w:rPr>
                <w:color w:val="000000"/>
                <w:sz w:val="20"/>
                <w:szCs w:val="20"/>
              </w:rPr>
            </w:pPr>
            <w:r w:rsidRPr="00242292">
              <w:rPr>
                <w:color w:val="000000"/>
                <w:sz w:val="20"/>
                <w:szCs w:val="20"/>
              </w:rPr>
              <w:t xml:space="preserve">Спортклуб </w:t>
            </w:r>
            <w:r>
              <w:rPr>
                <w:color w:val="000000"/>
                <w:sz w:val="20"/>
                <w:szCs w:val="20"/>
              </w:rPr>
              <w:t>«</w:t>
            </w:r>
            <w:r w:rsidRPr="00242292">
              <w:rPr>
                <w:color w:val="000000"/>
                <w:sz w:val="20"/>
                <w:szCs w:val="20"/>
              </w:rPr>
              <w:t>СпортМастер</w:t>
            </w:r>
            <w:r>
              <w:rPr>
                <w:color w:val="000000"/>
                <w:sz w:val="20"/>
                <w:szCs w:val="20"/>
              </w:rPr>
              <w:t>»</w:t>
            </w:r>
          </w:p>
        </w:tc>
        <w:tc>
          <w:tcPr>
            <w:tcW w:w="809" w:type="pct"/>
            <w:shd w:val="clear" w:color="auto" w:fill="auto"/>
            <w:hideMark/>
          </w:tcPr>
          <w:p w14:paraId="13EEA208"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44CAD450" w14:textId="77777777" w:rsidR="00242292" w:rsidRPr="00242292" w:rsidRDefault="00242292" w:rsidP="00242292">
            <w:pPr>
              <w:jc w:val="center"/>
              <w:rPr>
                <w:sz w:val="20"/>
                <w:szCs w:val="20"/>
              </w:rPr>
            </w:pPr>
            <w:r w:rsidRPr="00242292">
              <w:rPr>
                <w:sz w:val="20"/>
                <w:szCs w:val="20"/>
              </w:rPr>
              <w:t>25*22</w:t>
            </w:r>
          </w:p>
        </w:tc>
        <w:tc>
          <w:tcPr>
            <w:tcW w:w="730" w:type="pct"/>
            <w:shd w:val="clear" w:color="auto" w:fill="auto"/>
            <w:hideMark/>
          </w:tcPr>
          <w:p w14:paraId="1155FABD" w14:textId="77777777" w:rsidR="00242292" w:rsidRPr="00242292" w:rsidRDefault="00242292" w:rsidP="00242292">
            <w:pPr>
              <w:jc w:val="center"/>
              <w:rPr>
                <w:sz w:val="20"/>
                <w:szCs w:val="20"/>
              </w:rPr>
            </w:pPr>
            <w:r w:rsidRPr="00242292">
              <w:rPr>
                <w:sz w:val="20"/>
                <w:szCs w:val="20"/>
              </w:rPr>
              <w:t>99000</w:t>
            </w:r>
          </w:p>
        </w:tc>
        <w:tc>
          <w:tcPr>
            <w:tcW w:w="533" w:type="pct"/>
            <w:shd w:val="clear" w:color="auto" w:fill="auto"/>
            <w:hideMark/>
          </w:tcPr>
          <w:p w14:paraId="2A80E374" w14:textId="77777777" w:rsidR="00242292" w:rsidRPr="00242292" w:rsidRDefault="00242292" w:rsidP="00242292">
            <w:pPr>
              <w:jc w:val="center"/>
              <w:rPr>
                <w:sz w:val="20"/>
                <w:szCs w:val="20"/>
              </w:rPr>
            </w:pPr>
            <w:r w:rsidRPr="00242292">
              <w:rPr>
                <w:sz w:val="20"/>
                <w:szCs w:val="20"/>
              </w:rPr>
              <w:t>73500</w:t>
            </w:r>
          </w:p>
        </w:tc>
        <w:tc>
          <w:tcPr>
            <w:tcW w:w="705" w:type="pct"/>
            <w:shd w:val="clear" w:color="auto" w:fill="auto"/>
            <w:noWrap/>
            <w:hideMark/>
          </w:tcPr>
          <w:p w14:paraId="2DA294DC" w14:textId="77777777" w:rsidR="00242292" w:rsidRPr="00242292" w:rsidRDefault="00242292" w:rsidP="00242292">
            <w:pPr>
              <w:jc w:val="center"/>
              <w:rPr>
                <w:color w:val="000000"/>
                <w:sz w:val="20"/>
                <w:szCs w:val="20"/>
              </w:rPr>
            </w:pPr>
            <w:r w:rsidRPr="00242292">
              <w:rPr>
                <w:color w:val="000000"/>
                <w:sz w:val="20"/>
                <w:szCs w:val="20"/>
              </w:rPr>
              <w:t>1993</w:t>
            </w:r>
          </w:p>
        </w:tc>
      </w:tr>
      <w:tr w:rsidR="00242292" w:rsidRPr="00242292" w14:paraId="35EECFD5" w14:textId="77777777" w:rsidTr="00242292">
        <w:trPr>
          <w:trHeight w:val="283"/>
        </w:trPr>
        <w:tc>
          <w:tcPr>
            <w:tcW w:w="248" w:type="pct"/>
            <w:shd w:val="clear" w:color="auto" w:fill="auto"/>
            <w:noWrap/>
            <w:hideMark/>
          </w:tcPr>
          <w:p w14:paraId="54793847" w14:textId="77777777" w:rsidR="00242292" w:rsidRPr="00242292" w:rsidRDefault="00242292" w:rsidP="00242292">
            <w:pPr>
              <w:jc w:val="center"/>
              <w:rPr>
                <w:color w:val="000000"/>
                <w:sz w:val="20"/>
                <w:szCs w:val="20"/>
              </w:rPr>
            </w:pPr>
            <w:r w:rsidRPr="00242292">
              <w:rPr>
                <w:color w:val="000000"/>
                <w:sz w:val="20"/>
                <w:szCs w:val="20"/>
              </w:rPr>
              <w:t>39</w:t>
            </w:r>
          </w:p>
        </w:tc>
        <w:tc>
          <w:tcPr>
            <w:tcW w:w="1335" w:type="pct"/>
            <w:shd w:val="clear" w:color="auto" w:fill="auto"/>
            <w:hideMark/>
          </w:tcPr>
          <w:p w14:paraId="0BF6948A" w14:textId="35ABB486" w:rsidR="00242292" w:rsidRPr="00242292" w:rsidRDefault="00242292" w:rsidP="00242292">
            <w:pPr>
              <w:jc w:val="center"/>
              <w:rPr>
                <w:color w:val="000000"/>
                <w:sz w:val="20"/>
                <w:szCs w:val="20"/>
              </w:rPr>
            </w:pPr>
            <w:r w:rsidRPr="00242292">
              <w:rPr>
                <w:color w:val="000000"/>
                <w:sz w:val="20"/>
                <w:szCs w:val="20"/>
              </w:rPr>
              <w:t xml:space="preserve">Спортклуб </w:t>
            </w:r>
            <w:r>
              <w:rPr>
                <w:color w:val="000000"/>
                <w:sz w:val="20"/>
                <w:szCs w:val="20"/>
              </w:rPr>
              <w:t>«</w:t>
            </w:r>
            <w:r w:rsidRPr="00242292">
              <w:rPr>
                <w:color w:val="000000"/>
                <w:sz w:val="20"/>
                <w:szCs w:val="20"/>
              </w:rPr>
              <w:t>BodySculpt</w:t>
            </w:r>
          </w:p>
        </w:tc>
        <w:tc>
          <w:tcPr>
            <w:tcW w:w="809" w:type="pct"/>
            <w:shd w:val="clear" w:color="auto" w:fill="auto"/>
            <w:hideMark/>
          </w:tcPr>
          <w:p w14:paraId="1857817E"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700F7338" w14:textId="77777777" w:rsidR="00242292" w:rsidRPr="00242292" w:rsidRDefault="00242292" w:rsidP="00242292">
            <w:pPr>
              <w:jc w:val="center"/>
              <w:rPr>
                <w:sz w:val="20"/>
                <w:szCs w:val="20"/>
              </w:rPr>
            </w:pPr>
            <w:r w:rsidRPr="00242292">
              <w:rPr>
                <w:sz w:val="20"/>
                <w:szCs w:val="20"/>
              </w:rPr>
              <w:t>36*12</w:t>
            </w:r>
          </w:p>
        </w:tc>
        <w:tc>
          <w:tcPr>
            <w:tcW w:w="730" w:type="pct"/>
            <w:shd w:val="clear" w:color="auto" w:fill="auto"/>
            <w:hideMark/>
          </w:tcPr>
          <w:p w14:paraId="50A1E1C7" w14:textId="77777777" w:rsidR="00242292" w:rsidRPr="00242292" w:rsidRDefault="00242292" w:rsidP="00242292">
            <w:pPr>
              <w:jc w:val="center"/>
              <w:rPr>
                <w:sz w:val="20"/>
                <w:szCs w:val="20"/>
              </w:rPr>
            </w:pPr>
            <w:r w:rsidRPr="00242292">
              <w:rPr>
                <w:sz w:val="20"/>
                <w:szCs w:val="20"/>
              </w:rPr>
              <w:t>37800</w:t>
            </w:r>
          </w:p>
        </w:tc>
        <w:tc>
          <w:tcPr>
            <w:tcW w:w="533" w:type="pct"/>
            <w:shd w:val="clear" w:color="auto" w:fill="auto"/>
            <w:hideMark/>
          </w:tcPr>
          <w:p w14:paraId="6D5F695B" w14:textId="77777777" w:rsidR="00242292" w:rsidRPr="00242292" w:rsidRDefault="00242292" w:rsidP="00242292">
            <w:pPr>
              <w:jc w:val="center"/>
              <w:rPr>
                <w:sz w:val="20"/>
                <w:szCs w:val="20"/>
              </w:rPr>
            </w:pPr>
            <w:r w:rsidRPr="00242292">
              <w:rPr>
                <w:sz w:val="20"/>
                <w:szCs w:val="20"/>
              </w:rPr>
              <w:t>112000</w:t>
            </w:r>
          </w:p>
        </w:tc>
        <w:tc>
          <w:tcPr>
            <w:tcW w:w="705" w:type="pct"/>
            <w:shd w:val="clear" w:color="auto" w:fill="auto"/>
            <w:noWrap/>
            <w:hideMark/>
          </w:tcPr>
          <w:p w14:paraId="0059AEA4" w14:textId="77777777" w:rsidR="00242292" w:rsidRPr="00242292" w:rsidRDefault="00242292" w:rsidP="00242292">
            <w:pPr>
              <w:jc w:val="center"/>
              <w:rPr>
                <w:color w:val="000000"/>
                <w:sz w:val="20"/>
                <w:szCs w:val="20"/>
              </w:rPr>
            </w:pPr>
            <w:r w:rsidRPr="00242292">
              <w:rPr>
                <w:color w:val="000000"/>
                <w:sz w:val="20"/>
                <w:szCs w:val="20"/>
              </w:rPr>
              <w:t>2016</w:t>
            </w:r>
          </w:p>
        </w:tc>
      </w:tr>
      <w:tr w:rsidR="00242292" w:rsidRPr="00242292" w14:paraId="710B5AF8" w14:textId="77777777" w:rsidTr="00242292">
        <w:trPr>
          <w:trHeight w:val="283"/>
        </w:trPr>
        <w:tc>
          <w:tcPr>
            <w:tcW w:w="248" w:type="pct"/>
            <w:shd w:val="clear" w:color="auto" w:fill="auto"/>
            <w:noWrap/>
            <w:hideMark/>
          </w:tcPr>
          <w:p w14:paraId="25A7E590" w14:textId="77777777" w:rsidR="00242292" w:rsidRPr="00242292" w:rsidRDefault="00242292" w:rsidP="00242292">
            <w:pPr>
              <w:jc w:val="center"/>
              <w:rPr>
                <w:color w:val="000000"/>
                <w:sz w:val="20"/>
                <w:szCs w:val="20"/>
              </w:rPr>
            </w:pPr>
            <w:r w:rsidRPr="00242292">
              <w:rPr>
                <w:color w:val="000000"/>
                <w:sz w:val="20"/>
                <w:szCs w:val="20"/>
              </w:rPr>
              <w:t>40</w:t>
            </w:r>
          </w:p>
        </w:tc>
        <w:tc>
          <w:tcPr>
            <w:tcW w:w="1335" w:type="pct"/>
            <w:shd w:val="clear" w:color="auto" w:fill="auto"/>
            <w:hideMark/>
          </w:tcPr>
          <w:p w14:paraId="7042CA11" w14:textId="4350D7AA" w:rsidR="00242292" w:rsidRPr="00242292" w:rsidRDefault="00242292" w:rsidP="00242292">
            <w:pPr>
              <w:jc w:val="center"/>
              <w:rPr>
                <w:color w:val="000000"/>
                <w:sz w:val="20"/>
                <w:szCs w:val="20"/>
              </w:rPr>
            </w:pPr>
            <w:r w:rsidRPr="00242292">
              <w:rPr>
                <w:color w:val="000000"/>
                <w:sz w:val="20"/>
                <w:szCs w:val="20"/>
              </w:rPr>
              <w:t xml:space="preserve">МДСОО </w:t>
            </w:r>
            <w:r>
              <w:rPr>
                <w:color w:val="000000"/>
                <w:sz w:val="20"/>
                <w:szCs w:val="20"/>
              </w:rPr>
              <w:t>«</w:t>
            </w:r>
            <w:r w:rsidRPr="00242292">
              <w:rPr>
                <w:color w:val="000000"/>
                <w:sz w:val="20"/>
                <w:szCs w:val="20"/>
              </w:rPr>
              <w:t>Федерация Кёкусинкай каратэ Красноярского края и республики Хакассия</w:t>
            </w:r>
            <w:r>
              <w:rPr>
                <w:color w:val="000000"/>
                <w:sz w:val="20"/>
                <w:szCs w:val="20"/>
              </w:rPr>
              <w:t>»</w:t>
            </w:r>
          </w:p>
        </w:tc>
        <w:tc>
          <w:tcPr>
            <w:tcW w:w="809" w:type="pct"/>
            <w:shd w:val="clear" w:color="auto" w:fill="auto"/>
            <w:hideMark/>
          </w:tcPr>
          <w:p w14:paraId="16C1AD05" w14:textId="77777777" w:rsidR="00242292" w:rsidRPr="00242292" w:rsidRDefault="00242292" w:rsidP="00242292">
            <w:pPr>
              <w:jc w:val="center"/>
              <w:rPr>
                <w:sz w:val="20"/>
                <w:szCs w:val="20"/>
              </w:rPr>
            </w:pPr>
            <w:r w:rsidRPr="00242292">
              <w:rPr>
                <w:sz w:val="20"/>
                <w:szCs w:val="20"/>
              </w:rPr>
              <w:t>Спортивный зал</w:t>
            </w:r>
          </w:p>
        </w:tc>
        <w:tc>
          <w:tcPr>
            <w:tcW w:w="640" w:type="pct"/>
            <w:shd w:val="clear" w:color="auto" w:fill="auto"/>
            <w:hideMark/>
          </w:tcPr>
          <w:p w14:paraId="1F174926" w14:textId="77777777" w:rsidR="00242292" w:rsidRPr="00242292" w:rsidRDefault="00242292" w:rsidP="00242292">
            <w:pPr>
              <w:jc w:val="center"/>
              <w:rPr>
                <w:sz w:val="20"/>
                <w:szCs w:val="20"/>
              </w:rPr>
            </w:pPr>
            <w:r w:rsidRPr="00242292">
              <w:rPr>
                <w:sz w:val="20"/>
                <w:szCs w:val="20"/>
              </w:rPr>
              <w:t>25*22</w:t>
            </w:r>
          </w:p>
        </w:tc>
        <w:tc>
          <w:tcPr>
            <w:tcW w:w="730" w:type="pct"/>
            <w:shd w:val="clear" w:color="auto" w:fill="auto"/>
            <w:hideMark/>
          </w:tcPr>
          <w:p w14:paraId="3DDA735A" w14:textId="77777777" w:rsidR="00242292" w:rsidRPr="00242292" w:rsidRDefault="00242292" w:rsidP="00242292">
            <w:pPr>
              <w:jc w:val="center"/>
              <w:rPr>
                <w:sz w:val="20"/>
                <w:szCs w:val="20"/>
              </w:rPr>
            </w:pPr>
            <w:r w:rsidRPr="00242292">
              <w:rPr>
                <w:sz w:val="20"/>
                <w:szCs w:val="20"/>
              </w:rPr>
              <w:t>99000</w:t>
            </w:r>
          </w:p>
        </w:tc>
        <w:tc>
          <w:tcPr>
            <w:tcW w:w="533" w:type="pct"/>
            <w:shd w:val="clear" w:color="auto" w:fill="auto"/>
            <w:hideMark/>
          </w:tcPr>
          <w:p w14:paraId="0088288E" w14:textId="77777777" w:rsidR="00242292" w:rsidRPr="00242292" w:rsidRDefault="00242292" w:rsidP="00242292">
            <w:pPr>
              <w:jc w:val="center"/>
              <w:rPr>
                <w:sz w:val="20"/>
                <w:szCs w:val="20"/>
              </w:rPr>
            </w:pPr>
            <w:r w:rsidRPr="00242292">
              <w:rPr>
                <w:sz w:val="20"/>
                <w:szCs w:val="20"/>
              </w:rPr>
              <w:t>73500</w:t>
            </w:r>
          </w:p>
        </w:tc>
        <w:tc>
          <w:tcPr>
            <w:tcW w:w="705" w:type="pct"/>
            <w:shd w:val="clear" w:color="auto" w:fill="auto"/>
            <w:noWrap/>
            <w:hideMark/>
          </w:tcPr>
          <w:p w14:paraId="02886F6F" w14:textId="77777777" w:rsidR="00242292" w:rsidRPr="00242292" w:rsidRDefault="00242292" w:rsidP="00242292">
            <w:pPr>
              <w:jc w:val="center"/>
              <w:rPr>
                <w:color w:val="000000"/>
                <w:sz w:val="20"/>
                <w:szCs w:val="20"/>
              </w:rPr>
            </w:pPr>
            <w:r w:rsidRPr="00242292">
              <w:rPr>
                <w:color w:val="000000"/>
                <w:sz w:val="20"/>
                <w:szCs w:val="20"/>
              </w:rPr>
              <w:t>1980</w:t>
            </w:r>
          </w:p>
        </w:tc>
      </w:tr>
    </w:tbl>
    <w:p w14:paraId="2AB720B8" w14:textId="77777777" w:rsidR="00242292" w:rsidRPr="001B70FE" w:rsidRDefault="00242292" w:rsidP="00326AA6">
      <w:pPr>
        <w:pStyle w:val="b"/>
      </w:pPr>
    </w:p>
    <w:p w14:paraId="0B82FCD1" w14:textId="37A4052B" w:rsidR="00AB3023" w:rsidRPr="006F3727" w:rsidRDefault="000D056E" w:rsidP="000D056E">
      <w:pPr>
        <w:pStyle w:val="3fb"/>
      </w:pPr>
      <w:bookmarkStart w:id="58" w:name="_Toc103785723"/>
      <w:r>
        <w:t>2.10.4. </w:t>
      </w:r>
      <w:r w:rsidR="00326AA6" w:rsidRPr="00326AA6">
        <w:t>Объекты здравоохранения</w:t>
      </w:r>
      <w:bookmarkEnd w:id="58"/>
    </w:p>
    <w:p w14:paraId="158D5980" w14:textId="77777777" w:rsidR="006F3727" w:rsidRPr="00342AA2" w:rsidRDefault="006F3727" w:rsidP="00342AA2">
      <w:pPr>
        <w:pStyle w:val="b"/>
      </w:pPr>
    </w:p>
    <w:p w14:paraId="3B2989D6" w14:textId="1BFB5F8D" w:rsidR="00AB3023" w:rsidRPr="00342AA2" w:rsidRDefault="00AB3023" w:rsidP="00342AA2">
      <w:pPr>
        <w:pStyle w:val="b"/>
      </w:pPr>
      <w:r w:rsidRPr="00342AA2">
        <w:t>Медицинское обслуживание населения осуществляют:</w:t>
      </w:r>
    </w:p>
    <w:p w14:paraId="76E1FAC9" w14:textId="5ABE115E" w:rsidR="00AB3023" w:rsidRPr="00342AA2" w:rsidRDefault="00AB3023" w:rsidP="0012791F">
      <w:pPr>
        <w:pStyle w:val="b"/>
        <w:numPr>
          <w:ilvl w:val="0"/>
          <w:numId w:val="50"/>
        </w:numPr>
        <w:ind w:left="0" w:firstLine="709"/>
      </w:pPr>
      <w:r w:rsidRPr="00342AA2">
        <w:t xml:space="preserve">КГБУЗ </w:t>
      </w:r>
      <w:r w:rsidR="00242292">
        <w:t>«</w:t>
      </w:r>
      <w:r w:rsidRPr="00342AA2">
        <w:t>Центральная районная больница</w:t>
      </w:r>
      <w:r w:rsidR="00242292">
        <w:t>»</w:t>
      </w:r>
      <w:r w:rsidRPr="00342AA2">
        <w:t>, которая включает хирургический корпус, терапевтический корпус, патологоморфологическое отделение, детское инфекционное отделение;</w:t>
      </w:r>
    </w:p>
    <w:p w14:paraId="565EE622" w14:textId="4B8B4D2E" w:rsidR="00AB3023" w:rsidRPr="00342AA2" w:rsidRDefault="00AB3023" w:rsidP="0012791F">
      <w:pPr>
        <w:pStyle w:val="b"/>
        <w:numPr>
          <w:ilvl w:val="0"/>
          <w:numId w:val="50"/>
        </w:numPr>
        <w:ind w:left="0" w:firstLine="709"/>
      </w:pPr>
      <w:r w:rsidRPr="00342AA2">
        <w:t xml:space="preserve">филиал КГБУЗ </w:t>
      </w:r>
      <w:r w:rsidR="00242292">
        <w:t>«</w:t>
      </w:r>
      <w:r w:rsidRPr="00342AA2">
        <w:t>Красноярский краевой противотуберкулезный диспансер №1</w:t>
      </w:r>
      <w:r w:rsidR="00242292">
        <w:t>»</w:t>
      </w:r>
      <w:r w:rsidRPr="00342AA2">
        <w:t>.</w:t>
      </w:r>
    </w:p>
    <w:p w14:paraId="11AF7C99" w14:textId="0680841B" w:rsidR="00AB3023" w:rsidRPr="00342AA2" w:rsidRDefault="00AB3023" w:rsidP="0012791F">
      <w:pPr>
        <w:pStyle w:val="b"/>
        <w:numPr>
          <w:ilvl w:val="0"/>
          <w:numId w:val="50"/>
        </w:numPr>
        <w:ind w:left="0" w:firstLine="709"/>
      </w:pPr>
      <w:r w:rsidRPr="00342AA2">
        <w:t xml:space="preserve">филиал КГБУЗ </w:t>
      </w:r>
      <w:r w:rsidR="00242292">
        <w:t>«</w:t>
      </w:r>
      <w:r w:rsidRPr="00342AA2">
        <w:t>Красноярский краевой психоневрологический диспансер № 4</w:t>
      </w:r>
      <w:r w:rsidR="00242292">
        <w:t>»</w:t>
      </w:r>
      <w:r w:rsidRPr="00342AA2">
        <w:t>.</w:t>
      </w:r>
    </w:p>
    <w:p w14:paraId="144BAFAF" w14:textId="77777777" w:rsidR="00AB3023" w:rsidRPr="00342AA2" w:rsidRDefault="00AB3023" w:rsidP="00342AA2">
      <w:pPr>
        <w:pStyle w:val="b"/>
      </w:pPr>
      <w:r w:rsidRPr="00342AA2">
        <w:t>В городе имеются Станция скорой медицинской помощи (11 автомобилей), станция переливания крови, Центр медико-социальной реабилитации, санэпидемстанция.</w:t>
      </w:r>
    </w:p>
    <w:p w14:paraId="369F8598" w14:textId="77777777" w:rsidR="00AB3023" w:rsidRPr="00342AA2" w:rsidRDefault="00AB3023" w:rsidP="00342AA2">
      <w:pPr>
        <w:pStyle w:val="b"/>
      </w:pPr>
      <w:r w:rsidRPr="00342AA2">
        <w:t xml:space="preserve">В </w:t>
      </w:r>
      <w:r w:rsidR="00DC2954" w:rsidRPr="00342AA2">
        <w:t>п. Зеленый Бор</w:t>
      </w:r>
      <w:r w:rsidRPr="00342AA2">
        <w:t xml:space="preserve"> действуют амбулатория, детская поликлиника, стоматологический кабинет.</w:t>
      </w:r>
    </w:p>
    <w:p w14:paraId="20D4FAD4" w14:textId="686F73DE" w:rsidR="00AB3023" w:rsidRDefault="00AB3023" w:rsidP="00342AA2">
      <w:pPr>
        <w:pStyle w:val="b"/>
      </w:pPr>
    </w:p>
    <w:p w14:paraId="16BCF47A" w14:textId="5F5F6D45" w:rsidR="003B7EC7" w:rsidRDefault="003B7EC7" w:rsidP="003B7EC7">
      <w:pPr>
        <w:pStyle w:val="b"/>
        <w:jc w:val="right"/>
      </w:pPr>
      <w:r>
        <w:t>Таблица 2.10.4-1</w:t>
      </w:r>
    </w:p>
    <w:p w14:paraId="6AEFE51A" w14:textId="10350C03" w:rsidR="003B7EC7" w:rsidRDefault="003B7EC7" w:rsidP="00342AA2">
      <w:pPr>
        <w:pStyle w:val="b"/>
      </w:pPr>
    </w:p>
    <w:p w14:paraId="5E1A826A" w14:textId="068ED12B" w:rsidR="003B7EC7" w:rsidRDefault="003B7EC7" w:rsidP="004C7971">
      <w:pPr>
        <w:pStyle w:val="b"/>
        <w:ind w:firstLine="0"/>
        <w:jc w:val="center"/>
      </w:pPr>
      <w:r>
        <w:t>Сведения об объектах здравоохранения</w:t>
      </w:r>
    </w:p>
    <w:p w14:paraId="04A9368D" w14:textId="6A9E7B17" w:rsidR="003B7EC7" w:rsidRDefault="003B7EC7" w:rsidP="00342AA2">
      <w:pPr>
        <w:pStyle w:val="b"/>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3432"/>
        <w:gridCol w:w="2300"/>
        <w:gridCol w:w="1661"/>
        <w:gridCol w:w="1693"/>
      </w:tblGrid>
      <w:tr w:rsidR="003B7EC7" w:rsidRPr="006F3727" w14:paraId="1F017FB3" w14:textId="77777777" w:rsidTr="00664684">
        <w:trPr>
          <w:trHeight w:val="283"/>
        </w:trPr>
        <w:tc>
          <w:tcPr>
            <w:tcW w:w="310" w:type="pct"/>
          </w:tcPr>
          <w:p w14:paraId="2C7D2DF9" w14:textId="77777777" w:rsidR="003B7EC7" w:rsidRPr="006F3727" w:rsidRDefault="003B7EC7" w:rsidP="00664684">
            <w:pPr>
              <w:jc w:val="center"/>
              <w:rPr>
                <w:sz w:val="20"/>
                <w:szCs w:val="20"/>
              </w:rPr>
            </w:pPr>
            <w:r w:rsidRPr="006F3727">
              <w:rPr>
                <w:sz w:val="20"/>
                <w:szCs w:val="20"/>
              </w:rPr>
              <w:t>№ п/п</w:t>
            </w:r>
          </w:p>
        </w:tc>
        <w:tc>
          <w:tcPr>
            <w:tcW w:w="1811" w:type="pct"/>
          </w:tcPr>
          <w:p w14:paraId="59596194" w14:textId="77777777" w:rsidR="003B7EC7" w:rsidRPr="006F3727" w:rsidRDefault="003B7EC7" w:rsidP="00664684">
            <w:pPr>
              <w:jc w:val="center"/>
              <w:rPr>
                <w:sz w:val="20"/>
                <w:szCs w:val="20"/>
              </w:rPr>
            </w:pPr>
            <w:r w:rsidRPr="006F3727">
              <w:rPr>
                <w:sz w:val="20"/>
                <w:szCs w:val="20"/>
              </w:rPr>
              <w:t>Наименование учреждения</w:t>
            </w:r>
          </w:p>
        </w:tc>
        <w:tc>
          <w:tcPr>
            <w:tcW w:w="1223" w:type="pct"/>
          </w:tcPr>
          <w:p w14:paraId="5501467A" w14:textId="77777777" w:rsidR="003B7EC7" w:rsidRPr="006F3727" w:rsidRDefault="003B7EC7" w:rsidP="00664684">
            <w:pPr>
              <w:jc w:val="center"/>
              <w:rPr>
                <w:sz w:val="20"/>
                <w:szCs w:val="20"/>
              </w:rPr>
            </w:pPr>
            <w:r w:rsidRPr="006F3727">
              <w:rPr>
                <w:sz w:val="20"/>
                <w:szCs w:val="20"/>
              </w:rPr>
              <w:t>Адрес учреждения</w:t>
            </w:r>
          </w:p>
        </w:tc>
        <w:tc>
          <w:tcPr>
            <w:tcW w:w="748" w:type="pct"/>
          </w:tcPr>
          <w:p w14:paraId="2CF99CC0" w14:textId="77777777" w:rsidR="003B7EC7" w:rsidRPr="006F3727" w:rsidRDefault="003B7EC7" w:rsidP="00664684">
            <w:pPr>
              <w:jc w:val="center"/>
              <w:rPr>
                <w:sz w:val="20"/>
                <w:szCs w:val="20"/>
              </w:rPr>
            </w:pPr>
            <w:r>
              <w:rPr>
                <w:sz w:val="20"/>
                <w:szCs w:val="20"/>
              </w:rPr>
              <w:t>М</w:t>
            </w:r>
            <w:r w:rsidRPr="006F3727">
              <w:rPr>
                <w:sz w:val="20"/>
                <w:szCs w:val="20"/>
              </w:rPr>
              <w:t>ощность</w:t>
            </w:r>
          </w:p>
        </w:tc>
        <w:tc>
          <w:tcPr>
            <w:tcW w:w="908" w:type="pct"/>
          </w:tcPr>
          <w:p w14:paraId="7EFF30D6" w14:textId="77777777" w:rsidR="003B7EC7" w:rsidRPr="006F3727" w:rsidRDefault="003B7EC7" w:rsidP="00664684">
            <w:pPr>
              <w:jc w:val="center"/>
              <w:rPr>
                <w:sz w:val="20"/>
                <w:szCs w:val="20"/>
              </w:rPr>
            </w:pPr>
            <w:r w:rsidRPr="006F3727">
              <w:rPr>
                <w:sz w:val="20"/>
                <w:szCs w:val="20"/>
              </w:rPr>
              <w:t>Год ввода здания в эксплуатацию</w:t>
            </w:r>
          </w:p>
        </w:tc>
      </w:tr>
      <w:tr w:rsidR="003B7EC7" w:rsidRPr="006F3727" w14:paraId="233F1727" w14:textId="77777777" w:rsidTr="00664684">
        <w:trPr>
          <w:trHeight w:val="283"/>
        </w:trPr>
        <w:tc>
          <w:tcPr>
            <w:tcW w:w="310" w:type="pct"/>
          </w:tcPr>
          <w:p w14:paraId="178CB68B" w14:textId="77777777" w:rsidR="003B7EC7" w:rsidRPr="006F3727" w:rsidRDefault="003B7EC7" w:rsidP="00664684">
            <w:pPr>
              <w:jc w:val="center"/>
              <w:rPr>
                <w:sz w:val="20"/>
                <w:szCs w:val="20"/>
              </w:rPr>
            </w:pPr>
            <w:r w:rsidRPr="006F3727">
              <w:rPr>
                <w:sz w:val="20"/>
                <w:szCs w:val="20"/>
              </w:rPr>
              <w:t>1</w:t>
            </w:r>
          </w:p>
        </w:tc>
        <w:tc>
          <w:tcPr>
            <w:tcW w:w="1811" w:type="pct"/>
          </w:tcPr>
          <w:p w14:paraId="0C43B509" w14:textId="59E0C12C" w:rsidR="003B7EC7" w:rsidRPr="006F3727" w:rsidRDefault="004C7971" w:rsidP="00664684">
            <w:pPr>
              <w:jc w:val="both"/>
              <w:rPr>
                <w:sz w:val="20"/>
                <w:szCs w:val="20"/>
              </w:rPr>
            </w:pPr>
            <w:r w:rsidRPr="004C7971">
              <w:rPr>
                <w:sz w:val="20"/>
                <w:szCs w:val="20"/>
              </w:rPr>
              <w:t>К</w:t>
            </w:r>
            <w:r>
              <w:rPr>
                <w:sz w:val="20"/>
                <w:szCs w:val="20"/>
              </w:rPr>
              <w:t>ГБУЗ</w:t>
            </w:r>
            <w:r w:rsidRPr="004C7971">
              <w:rPr>
                <w:sz w:val="20"/>
                <w:szCs w:val="20"/>
              </w:rPr>
              <w:t xml:space="preserve"> «Минусинская межрайонная больница»</w:t>
            </w:r>
          </w:p>
        </w:tc>
        <w:tc>
          <w:tcPr>
            <w:tcW w:w="1223" w:type="pct"/>
          </w:tcPr>
          <w:p w14:paraId="1C84D923" w14:textId="6A910910" w:rsidR="003B7EC7" w:rsidRPr="006F3727" w:rsidRDefault="003B7EC7" w:rsidP="00664684">
            <w:pPr>
              <w:jc w:val="center"/>
              <w:rPr>
                <w:sz w:val="20"/>
                <w:szCs w:val="20"/>
              </w:rPr>
            </w:pPr>
            <w:r w:rsidRPr="006F3727">
              <w:rPr>
                <w:sz w:val="20"/>
                <w:szCs w:val="20"/>
              </w:rPr>
              <w:t xml:space="preserve">г. Минусинск, </w:t>
            </w:r>
            <w:r w:rsidR="004C7971" w:rsidRPr="004C7971">
              <w:rPr>
                <w:sz w:val="20"/>
                <w:szCs w:val="20"/>
              </w:rPr>
              <w:t>ул. Октябрьская, 40</w:t>
            </w:r>
          </w:p>
        </w:tc>
        <w:tc>
          <w:tcPr>
            <w:tcW w:w="748" w:type="pct"/>
          </w:tcPr>
          <w:p w14:paraId="5C569120" w14:textId="77777777" w:rsidR="003B7EC7" w:rsidRDefault="004C7971" w:rsidP="00664684">
            <w:pPr>
              <w:jc w:val="center"/>
              <w:rPr>
                <w:sz w:val="20"/>
                <w:szCs w:val="20"/>
              </w:rPr>
            </w:pPr>
            <w:r w:rsidRPr="004C7971">
              <w:rPr>
                <w:sz w:val="20"/>
                <w:szCs w:val="20"/>
              </w:rPr>
              <w:t>558 коек круглосуточного пребывания</w:t>
            </w:r>
          </w:p>
          <w:p w14:paraId="2F8AD667" w14:textId="610FE616" w:rsidR="004C7971" w:rsidRPr="00FE1098" w:rsidRDefault="004C7971" w:rsidP="00664684">
            <w:pPr>
              <w:jc w:val="center"/>
              <w:rPr>
                <w:sz w:val="20"/>
                <w:szCs w:val="20"/>
              </w:rPr>
            </w:pPr>
            <w:r>
              <w:rPr>
                <w:sz w:val="20"/>
                <w:szCs w:val="20"/>
              </w:rPr>
              <w:t>(</w:t>
            </w:r>
            <w:r w:rsidRPr="004C7971">
              <w:rPr>
                <w:sz w:val="20"/>
                <w:szCs w:val="20"/>
              </w:rPr>
              <w:t>464 взрослых и 94 детских</w:t>
            </w:r>
            <w:r>
              <w:rPr>
                <w:sz w:val="20"/>
                <w:szCs w:val="20"/>
              </w:rPr>
              <w:t>)</w:t>
            </w:r>
          </w:p>
        </w:tc>
        <w:tc>
          <w:tcPr>
            <w:tcW w:w="908" w:type="pct"/>
          </w:tcPr>
          <w:p w14:paraId="7C4FFA37" w14:textId="2951A00A" w:rsidR="003B7EC7" w:rsidRPr="006F3727" w:rsidRDefault="007423D8" w:rsidP="00664684">
            <w:pPr>
              <w:jc w:val="center"/>
              <w:rPr>
                <w:sz w:val="20"/>
                <w:szCs w:val="20"/>
              </w:rPr>
            </w:pPr>
            <w:r>
              <w:rPr>
                <w:sz w:val="20"/>
                <w:szCs w:val="20"/>
              </w:rPr>
              <w:t>нет данных</w:t>
            </w:r>
          </w:p>
        </w:tc>
      </w:tr>
      <w:tr w:rsidR="004C7971" w:rsidRPr="006F3727" w14:paraId="34A92E30" w14:textId="77777777" w:rsidTr="00664684">
        <w:trPr>
          <w:trHeight w:val="283"/>
        </w:trPr>
        <w:tc>
          <w:tcPr>
            <w:tcW w:w="310" w:type="pct"/>
          </w:tcPr>
          <w:p w14:paraId="47C9F6A7" w14:textId="4878671B" w:rsidR="004C7971" w:rsidRPr="006F3727" w:rsidRDefault="00726CBE" w:rsidP="00664684">
            <w:pPr>
              <w:jc w:val="center"/>
              <w:rPr>
                <w:sz w:val="20"/>
                <w:szCs w:val="20"/>
              </w:rPr>
            </w:pPr>
            <w:r>
              <w:rPr>
                <w:sz w:val="20"/>
                <w:szCs w:val="20"/>
              </w:rPr>
              <w:t>1.1</w:t>
            </w:r>
          </w:p>
        </w:tc>
        <w:tc>
          <w:tcPr>
            <w:tcW w:w="1811" w:type="pct"/>
          </w:tcPr>
          <w:p w14:paraId="2A082F26" w14:textId="565498D8" w:rsidR="004C7971" w:rsidRPr="006F3727" w:rsidRDefault="004C7971" w:rsidP="00664684">
            <w:pPr>
              <w:jc w:val="both"/>
              <w:rPr>
                <w:sz w:val="20"/>
                <w:szCs w:val="20"/>
              </w:rPr>
            </w:pPr>
            <w:r w:rsidRPr="004C7971">
              <w:rPr>
                <w:sz w:val="20"/>
                <w:szCs w:val="20"/>
              </w:rPr>
              <w:t>Поликлиника для взрослых</w:t>
            </w:r>
          </w:p>
        </w:tc>
        <w:tc>
          <w:tcPr>
            <w:tcW w:w="1223" w:type="pct"/>
          </w:tcPr>
          <w:p w14:paraId="17058D6A" w14:textId="0604988D" w:rsidR="004C7971" w:rsidRPr="006F3727" w:rsidRDefault="00726CBE" w:rsidP="00664684">
            <w:pPr>
              <w:jc w:val="center"/>
              <w:rPr>
                <w:sz w:val="20"/>
                <w:szCs w:val="20"/>
              </w:rPr>
            </w:pPr>
            <w:r w:rsidRPr="00726CBE">
              <w:rPr>
                <w:sz w:val="20"/>
                <w:szCs w:val="20"/>
              </w:rPr>
              <w:t>г. Минусинск, ул. Октябрьская, 40</w:t>
            </w:r>
          </w:p>
        </w:tc>
        <w:tc>
          <w:tcPr>
            <w:tcW w:w="748" w:type="pct"/>
          </w:tcPr>
          <w:p w14:paraId="4B0ECF5C" w14:textId="1563A0DE" w:rsidR="004C7971" w:rsidRPr="00FE1098" w:rsidRDefault="007423D8" w:rsidP="00664684">
            <w:pPr>
              <w:jc w:val="center"/>
              <w:rPr>
                <w:sz w:val="20"/>
                <w:szCs w:val="20"/>
              </w:rPr>
            </w:pPr>
            <w:r>
              <w:rPr>
                <w:sz w:val="20"/>
                <w:szCs w:val="20"/>
              </w:rPr>
              <w:t>80 пос/смена</w:t>
            </w:r>
          </w:p>
        </w:tc>
        <w:tc>
          <w:tcPr>
            <w:tcW w:w="908" w:type="pct"/>
          </w:tcPr>
          <w:p w14:paraId="1235CA93" w14:textId="3B756C0F" w:rsidR="004C7971" w:rsidRPr="006F3727" w:rsidRDefault="007423D8" w:rsidP="00664684">
            <w:pPr>
              <w:jc w:val="center"/>
              <w:rPr>
                <w:sz w:val="20"/>
                <w:szCs w:val="20"/>
              </w:rPr>
            </w:pPr>
            <w:r>
              <w:rPr>
                <w:sz w:val="20"/>
                <w:szCs w:val="20"/>
              </w:rPr>
              <w:t>нет данных</w:t>
            </w:r>
          </w:p>
        </w:tc>
      </w:tr>
      <w:tr w:rsidR="004C7971" w:rsidRPr="006F3727" w14:paraId="290168F9" w14:textId="77777777" w:rsidTr="00664684">
        <w:trPr>
          <w:trHeight w:val="283"/>
        </w:trPr>
        <w:tc>
          <w:tcPr>
            <w:tcW w:w="310" w:type="pct"/>
          </w:tcPr>
          <w:p w14:paraId="51B05AF7" w14:textId="219278D0" w:rsidR="004C7971" w:rsidRPr="006F3727" w:rsidRDefault="00726CBE" w:rsidP="00664684">
            <w:pPr>
              <w:jc w:val="center"/>
              <w:rPr>
                <w:sz w:val="20"/>
                <w:szCs w:val="20"/>
              </w:rPr>
            </w:pPr>
            <w:r>
              <w:rPr>
                <w:sz w:val="20"/>
                <w:szCs w:val="20"/>
              </w:rPr>
              <w:t>1.2</w:t>
            </w:r>
          </w:p>
        </w:tc>
        <w:tc>
          <w:tcPr>
            <w:tcW w:w="1811" w:type="pct"/>
          </w:tcPr>
          <w:p w14:paraId="759EA7C5" w14:textId="6EE15A5D" w:rsidR="004C7971" w:rsidRPr="006F3727" w:rsidRDefault="00726CBE" w:rsidP="00664684">
            <w:pPr>
              <w:jc w:val="both"/>
              <w:rPr>
                <w:sz w:val="20"/>
                <w:szCs w:val="20"/>
              </w:rPr>
            </w:pPr>
            <w:r w:rsidRPr="00726CBE">
              <w:rPr>
                <w:sz w:val="20"/>
                <w:szCs w:val="20"/>
              </w:rPr>
              <w:t>Детская поликлиника</w:t>
            </w:r>
          </w:p>
        </w:tc>
        <w:tc>
          <w:tcPr>
            <w:tcW w:w="1223" w:type="pct"/>
          </w:tcPr>
          <w:p w14:paraId="62971BF0" w14:textId="65419DA9" w:rsidR="004C7971" w:rsidRPr="006F3727" w:rsidRDefault="00726CBE" w:rsidP="00664684">
            <w:pPr>
              <w:jc w:val="center"/>
              <w:rPr>
                <w:sz w:val="20"/>
                <w:szCs w:val="20"/>
              </w:rPr>
            </w:pPr>
            <w:r w:rsidRPr="00726CBE">
              <w:rPr>
                <w:sz w:val="20"/>
                <w:szCs w:val="20"/>
              </w:rPr>
              <w:t>г. Минусинск, ул. Ленина, 56</w:t>
            </w:r>
          </w:p>
        </w:tc>
        <w:tc>
          <w:tcPr>
            <w:tcW w:w="748" w:type="pct"/>
          </w:tcPr>
          <w:p w14:paraId="5A17AB44" w14:textId="71CB2DE0" w:rsidR="004C7971" w:rsidRPr="00FE1098" w:rsidRDefault="007423D8" w:rsidP="00664684">
            <w:pPr>
              <w:jc w:val="center"/>
              <w:rPr>
                <w:sz w:val="20"/>
                <w:szCs w:val="20"/>
              </w:rPr>
            </w:pPr>
            <w:r>
              <w:rPr>
                <w:sz w:val="20"/>
                <w:szCs w:val="20"/>
              </w:rPr>
              <w:t>750 пос/смена</w:t>
            </w:r>
          </w:p>
        </w:tc>
        <w:tc>
          <w:tcPr>
            <w:tcW w:w="908" w:type="pct"/>
          </w:tcPr>
          <w:p w14:paraId="59122AD1" w14:textId="22BF5FC8" w:rsidR="004C7971" w:rsidRPr="006F3727" w:rsidRDefault="007423D8" w:rsidP="00664684">
            <w:pPr>
              <w:jc w:val="center"/>
              <w:rPr>
                <w:sz w:val="20"/>
                <w:szCs w:val="20"/>
              </w:rPr>
            </w:pPr>
            <w:r>
              <w:rPr>
                <w:sz w:val="20"/>
                <w:szCs w:val="20"/>
              </w:rPr>
              <w:t>нет данных</w:t>
            </w:r>
          </w:p>
        </w:tc>
      </w:tr>
      <w:tr w:rsidR="004C7971" w:rsidRPr="006F3727" w14:paraId="4C773F53" w14:textId="77777777" w:rsidTr="00664684">
        <w:trPr>
          <w:trHeight w:val="283"/>
        </w:trPr>
        <w:tc>
          <w:tcPr>
            <w:tcW w:w="310" w:type="pct"/>
          </w:tcPr>
          <w:p w14:paraId="0B4698FE" w14:textId="5FD13EB1" w:rsidR="004C7971" w:rsidRPr="006F3727" w:rsidRDefault="00726CBE" w:rsidP="00664684">
            <w:pPr>
              <w:jc w:val="center"/>
              <w:rPr>
                <w:sz w:val="20"/>
                <w:szCs w:val="20"/>
              </w:rPr>
            </w:pPr>
            <w:r>
              <w:rPr>
                <w:sz w:val="20"/>
                <w:szCs w:val="20"/>
              </w:rPr>
              <w:t>1.3</w:t>
            </w:r>
          </w:p>
        </w:tc>
        <w:tc>
          <w:tcPr>
            <w:tcW w:w="1811" w:type="pct"/>
          </w:tcPr>
          <w:p w14:paraId="2E680065" w14:textId="4E4DCB75" w:rsidR="004C7971" w:rsidRPr="006F3727" w:rsidRDefault="00726CBE" w:rsidP="00664684">
            <w:pPr>
              <w:jc w:val="both"/>
              <w:rPr>
                <w:sz w:val="20"/>
                <w:szCs w:val="20"/>
              </w:rPr>
            </w:pPr>
            <w:r w:rsidRPr="00726CBE">
              <w:rPr>
                <w:sz w:val="20"/>
                <w:szCs w:val="20"/>
              </w:rPr>
              <w:t>Cтоматологическая поликлиника</w:t>
            </w:r>
          </w:p>
        </w:tc>
        <w:tc>
          <w:tcPr>
            <w:tcW w:w="1223" w:type="pct"/>
          </w:tcPr>
          <w:p w14:paraId="66E3FE67" w14:textId="78D8DA13" w:rsidR="004C7971" w:rsidRPr="006F3727" w:rsidRDefault="00964DCB" w:rsidP="00664684">
            <w:pPr>
              <w:jc w:val="center"/>
              <w:rPr>
                <w:sz w:val="20"/>
                <w:szCs w:val="20"/>
              </w:rPr>
            </w:pPr>
            <w:r w:rsidRPr="00964DCB">
              <w:rPr>
                <w:sz w:val="20"/>
                <w:szCs w:val="20"/>
              </w:rPr>
              <w:t>г. Минусинск, ул. Комарова, 15</w:t>
            </w:r>
          </w:p>
        </w:tc>
        <w:tc>
          <w:tcPr>
            <w:tcW w:w="748" w:type="pct"/>
          </w:tcPr>
          <w:p w14:paraId="53A39BD8" w14:textId="1764CD86" w:rsidR="004C7971" w:rsidRPr="00FE1098" w:rsidRDefault="00726CBE" w:rsidP="00664684">
            <w:pPr>
              <w:jc w:val="center"/>
              <w:rPr>
                <w:sz w:val="20"/>
                <w:szCs w:val="20"/>
              </w:rPr>
            </w:pPr>
            <w:r>
              <w:rPr>
                <w:sz w:val="20"/>
                <w:szCs w:val="20"/>
              </w:rPr>
              <w:t>400 пос/смена</w:t>
            </w:r>
          </w:p>
        </w:tc>
        <w:tc>
          <w:tcPr>
            <w:tcW w:w="908" w:type="pct"/>
          </w:tcPr>
          <w:p w14:paraId="469E92EC" w14:textId="22CA3773" w:rsidR="004C7971" w:rsidRPr="006F3727" w:rsidRDefault="007423D8" w:rsidP="00664684">
            <w:pPr>
              <w:jc w:val="center"/>
              <w:rPr>
                <w:sz w:val="20"/>
                <w:szCs w:val="20"/>
              </w:rPr>
            </w:pPr>
            <w:r>
              <w:rPr>
                <w:sz w:val="20"/>
                <w:szCs w:val="20"/>
              </w:rPr>
              <w:t>нет данных</w:t>
            </w:r>
          </w:p>
        </w:tc>
      </w:tr>
      <w:tr w:rsidR="00964DCB" w:rsidRPr="006F3727" w14:paraId="655EE5CD" w14:textId="77777777" w:rsidTr="00664684">
        <w:trPr>
          <w:trHeight w:val="283"/>
        </w:trPr>
        <w:tc>
          <w:tcPr>
            <w:tcW w:w="310" w:type="pct"/>
          </w:tcPr>
          <w:p w14:paraId="759D8923" w14:textId="28508ABB" w:rsidR="00964DCB" w:rsidRDefault="00E76D12" w:rsidP="00664684">
            <w:pPr>
              <w:jc w:val="center"/>
              <w:rPr>
                <w:sz w:val="20"/>
                <w:szCs w:val="20"/>
              </w:rPr>
            </w:pPr>
            <w:r>
              <w:rPr>
                <w:sz w:val="20"/>
                <w:szCs w:val="20"/>
              </w:rPr>
              <w:t>1.4</w:t>
            </w:r>
          </w:p>
        </w:tc>
        <w:tc>
          <w:tcPr>
            <w:tcW w:w="1811" w:type="pct"/>
          </w:tcPr>
          <w:p w14:paraId="37A2EC17" w14:textId="1E6952A5" w:rsidR="00964DCB" w:rsidRPr="00726CBE" w:rsidRDefault="00964DCB" w:rsidP="00664684">
            <w:pPr>
              <w:jc w:val="both"/>
              <w:rPr>
                <w:sz w:val="20"/>
                <w:szCs w:val="20"/>
              </w:rPr>
            </w:pPr>
            <w:r w:rsidRPr="00964DCB">
              <w:rPr>
                <w:sz w:val="20"/>
                <w:szCs w:val="20"/>
              </w:rPr>
              <w:t>Дерматовенерологическое отделение</w:t>
            </w:r>
          </w:p>
        </w:tc>
        <w:tc>
          <w:tcPr>
            <w:tcW w:w="1223" w:type="pct"/>
          </w:tcPr>
          <w:p w14:paraId="0048093F" w14:textId="7E3CDCC7" w:rsidR="00964DCB" w:rsidRPr="006F3727" w:rsidRDefault="00964DCB" w:rsidP="00664684">
            <w:pPr>
              <w:jc w:val="center"/>
              <w:rPr>
                <w:sz w:val="20"/>
                <w:szCs w:val="20"/>
              </w:rPr>
            </w:pPr>
            <w:r w:rsidRPr="00964DCB">
              <w:rPr>
                <w:sz w:val="20"/>
                <w:szCs w:val="20"/>
              </w:rPr>
              <w:t>г. Минусинск, ул. Октябрьская, 49</w:t>
            </w:r>
          </w:p>
        </w:tc>
        <w:tc>
          <w:tcPr>
            <w:tcW w:w="748" w:type="pct"/>
          </w:tcPr>
          <w:p w14:paraId="66977606" w14:textId="244834DF" w:rsidR="00964DCB" w:rsidRDefault="007423D8" w:rsidP="00664684">
            <w:pPr>
              <w:jc w:val="center"/>
              <w:rPr>
                <w:sz w:val="20"/>
                <w:szCs w:val="20"/>
              </w:rPr>
            </w:pPr>
            <w:r>
              <w:rPr>
                <w:sz w:val="20"/>
                <w:szCs w:val="20"/>
              </w:rPr>
              <w:t>нет данных</w:t>
            </w:r>
          </w:p>
        </w:tc>
        <w:tc>
          <w:tcPr>
            <w:tcW w:w="908" w:type="pct"/>
          </w:tcPr>
          <w:p w14:paraId="5B97B09A" w14:textId="42BE0EAB" w:rsidR="00964DCB" w:rsidRPr="006F3727" w:rsidRDefault="007423D8" w:rsidP="00664684">
            <w:pPr>
              <w:jc w:val="center"/>
              <w:rPr>
                <w:sz w:val="20"/>
                <w:szCs w:val="20"/>
              </w:rPr>
            </w:pPr>
            <w:r>
              <w:rPr>
                <w:sz w:val="20"/>
                <w:szCs w:val="20"/>
              </w:rPr>
              <w:t>нет данных</w:t>
            </w:r>
          </w:p>
        </w:tc>
      </w:tr>
      <w:tr w:rsidR="00964DCB" w:rsidRPr="006F3727" w14:paraId="5B67E426" w14:textId="77777777" w:rsidTr="00664684">
        <w:trPr>
          <w:trHeight w:val="283"/>
        </w:trPr>
        <w:tc>
          <w:tcPr>
            <w:tcW w:w="310" w:type="pct"/>
          </w:tcPr>
          <w:p w14:paraId="2154A4E7" w14:textId="2C4F0B98" w:rsidR="00964DCB" w:rsidRDefault="00E76D12" w:rsidP="00664684">
            <w:pPr>
              <w:jc w:val="center"/>
              <w:rPr>
                <w:sz w:val="20"/>
                <w:szCs w:val="20"/>
              </w:rPr>
            </w:pPr>
            <w:r>
              <w:rPr>
                <w:sz w:val="20"/>
                <w:szCs w:val="20"/>
              </w:rPr>
              <w:t>1.5</w:t>
            </w:r>
          </w:p>
        </w:tc>
        <w:tc>
          <w:tcPr>
            <w:tcW w:w="1811" w:type="pct"/>
          </w:tcPr>
          <w:p w14:paraId="4746EBB0" w14:textId="199A3D3F" w:rsidR="00964DCB" w:rsidRPr="00964DCB" w:rsidRDefault="00964DCB" w:rsidP="00664684">
            <w:pPr>
              <w:jc w:val="both"/>
              <w:rPr>
                <w:sz w:val="20"/>
                <w:szCs w:val="20"/>
              </w:rPr>
            </w:pPr>
            <w:r w:rsidRPr="00964DCB">
              <w:rPr>
                <w:sz w:val="20"/>
                <w:szCs w:val="20"/>
              </w:rPr>
              <w:t>Физиотерапевтическое отделение</w:t>
            </w:r>
          </w:p>
        </w:tc>
        <w:tc>
          <w:tcPr>
            <w:tcW w:w="1223" w:type="pct"/>
          </w:tcPr>
          <w:p w14:paraId="06CC9A81" w14:textId="34EAE7F3" w:rsidR="00964DCB" w:rsidRPr="00964DCB" w:rsidRDefault="00964DCB" w:rsidP="00664684">
            <w:pPr>
              <w:jc w:val="center"/>
              <w:rPr>
                <w:sz w:val="20"/>
                <w:szCs w:val="20"/>
              </w:rPr>
            </w:pPr>
            <w:r w:rsidRPr="00964DCB">
              <w:rPr>
                <w:sz w:val="20"/>
                <w:szCs w:val="20"/>
              </w:rPr>
              <w:t>г. Минусинск, ул. Профсоюзов, 52</w:t>
            </w:r>
          </w:p>
        </w:tc>
        <w:tc>
          <w:tcPr>
            <w:tcW w:w="748" w:type="pct"/>
          </w:tcPr>
          <w:p w14:paraId="724FF8FD" w14:textId="11F3EBDB" w:rsidR="00964DCB" w:rsidRDefault="00964DCB" w:rsidP="00664684">
            <w:pPr>
              <w:jc w:val="center"/>
              <w:rPr>
                <w:sz w:val="20"/>
                <w:szCs w:val="20"/>
              </w:rPr>
            </w:pPr>
            <w:r>
              <w:rPr>
                <w:sz w:val="20"/>
                <w:szCs w:val="20"/>
              </w:rPr>
              <w:t>50 пос/смена</w:t>
            </w:r>
          </w:p>
        </w:tc>
        <w:tc>
          <w:tcPr>
            <w:tcW w:w="908" w:type="pct"/>
          </w:tcPr>
          <w:p w14:paraId="010FEF9C" w14:textId="10459270" w:rsidR="00964DCB" w:rsidRPr="006F3727" w:rsidRDefault="007423D8" w:rsidP="00664684">
            <w:pPr>
              <w:jc w:val="center"/>
              <w:rPr>
                <w:sz w:val="20"/>
                <w:szCs w:val="20"/>
              </w:rPr>
            </w:pPr>
            <w:r>
              <w:rPr>
                <w:sz w:val="20"/>
                <w:szCs w:val="20"/>
              </w:rPr>
              <w:t>нет данных</w:t>
            </w:r>
          </w:p>
        </w:tc>
      </w:tr>
      <w:tr w:rsidR="004C7971" w:rsidRPr="006F3727" w14:paraId="487A0290" w14:textId="77777777" w:rsidTr="00664684">
        <w:trPr>
          <w:trHeight w:val="283"/>
        </w:trPr>
        <w:tc>
          <w:tcPr>
            <w:tcW w:w="310" w:type="pct"/>
          </w:tcPr>
          <w:p w14:paraId="0665E794" w14:textId="3C645BEF" w:rsidR="004C7971" w:rsidRPr="006F3727" w:rsidRDefault="00E76D12" w:rsidP="00664684">
            <w:pPr>
              <w:jc w:val="center"/>
              <w:rPr>
                <w:sz w:val="20"/>
                <w:szCs w:val="20"/>
              </w:rPr>
            </w:pPr>
            <w:r>
              <w:rPr>
                <w:sz w:val="20"/>
                <w:szCs w:val="20"/>
              </w:rPr>
              <w:t>1.6</w:t>
            </w:r>
          </w:p>
        </w:tc>
        <w:tc>
          <w:tcPr>
            <w:tcW w:w="1811" w:type="pct"/>
          </w:tcPr>
          <w:p w14:paraId="0E71BCA9" w14:textId="7D0F96ED" w:rsidR="004C7971" w:rsidRPr="006F3727" w:rsidRDefault="00726CBE" w:rsidP="00664684">
            <w:pPr>
              <w:jc w:val="both"/>
              <w:rPr>
                <w:sz w:val="20"/>
                <w:szCs w:val="20"/>
              </w:rPr>
            </w:pPr>
            <w:r w:rsidRPr="00726CBE">
              <w:rPr>
                <w:sz w:val="20"/>
                <w:szCs w:val="20"/>
              </w:rPr>
              <w:t>Станция скорой медицинской помощи</w:t>
            </w:r>
          </w:p>
        </w:tc>
        <w:tc>
          <w:tcPr>
            <w:tcW w:w="1223" w:type="pct"/>
          </w:tcPr>
          <w:p w14:paraId="3C5F5318" w14:textId="6F495BE0" w:rsidR="004C7971" w:rsidRPr="006F3727" w:rsidRDefault="00964DCB" w:rsidP="00664684">
            <w:pPr>
              <w:jc w:val="center"/>
              <w:rPr>
                <w:sz w:val="20"/>
                <w:szCs w:val="20"/>
              </w:rPr>
            </w:pPr>
            <w:r w:rsidRPr="00964DCB">
              <w:rPr>
                <w:sz w:val="20"/>
                <w:szCs w:val="20"/>
              </w:rPr>
              <w:t>г. Минусинск, ул. Ботаническая, 2а</w:t>
            </w:r>
          </w:p>
        </w:tc>
        <w:tc>
          <w:tcPr>
            <w:tcW w:w="748" w:type="pct"/>
          </w:tcPr>
          <w:p w14:paraId="3003A64C" w14:textId="1ED955A6" w:rsidR="004C7971" w:rsidRPr="00FE1098" w:rsidRDefault="007423D8" w:rsidP="00664684">
            <w:pPr>
              <w:jc w:val="center"/>
              <w:rPr>
                <w:sz w:val="20"/>
                <w:szCs w:val="20"/>
              </w:rPr>
            </w:pPr>
            <w:r>
              <w:rPr>
                <w:sz w:val="20"/>
                <w:szCs w:val="20"/>
              </w:rPr>
              <w:t>нет данных</w:t>
            </w:r>
          </w:p>
        </w:tc>
        <w:tc>
          <w:tcPr>
            <w:tcW w:w="908" w:type="pct"/>
          </w:tcPr>
          <w:p w14:paraId="170F7EA3" w14:textId="580F7DC5" w:rsidR="004C7971" w:rsidRPr="006F3727" w:rsidRDefault="007423D8" w:rsidP="00664684">
            <w:pPr>
              <w:jc w:val="center"/>
              <w:rPr>
                <w:sz w:val="20"/>
                <w:szCs w:val="20"/>
              </w:rPr>
            </w:pPr>
            <w:r>
              <w:rPr>
                <w:sz w:val="20"/>
                <w:szCs w:val="20"/>
              </w:rPr>
              <w:t>нет данных</w:t>
            </w:r>
          </w:p>
        </w:tc>
      </w:tr>
      <w:tr w:rsidR="00964DCB" w:rsidRPr="006F3727" w14:paraId="713B22C7" w14:textId="77777777" w:rsidTr="00664684">
        <w:trPr>
          <w:trHeight w:val="283"/>
        </w:trPr>
        <w:tc>
          <w:tcPr>
            <w:tcW w:w="310" w:type="pct"/>
          </w:tcPr>
          <w:p w14:paraId="520D9FE2" w14:textId="500E09C9" w:rsidR="00964DCB" w:rsidRDefault="00E76D12" w:rsidP="00664684">
            <w:pPr>
              <w:jc w:val="center"/>
              <w:rPr>
                <w:sz w:val="20"/>
                <w:szCs w:val="20"/>
              </w:rPr>
            </w:pPr>
            <w:r>
              <w:rPr>
                <w:sz w:val="20"/>
                <w:szCs w:val="20"/>
              </w:rPr>
              <w:t>1.7</w:t>
            </w:r>
          </w:p>
        </w:tc>
        <w:tc>
          <w:tcPr>
            <w:tcW w:w="1811" w:type="pct"/>
          </w:tcPr>
          <w:p w14:paraId="6FBB7D43" w14:textId="4E6673C6" w:rsidR="00964DCB" w:rsidRPr="00726CBE" w:rsidRDefault="00964DCB" w:rsidP="00664684">
            <w:pPr>
              <w:jc w:val="both"/>
              <w:rPr>
                <w:sz w:val="20"/>
                <w:szCs w:val="20"/>
              </w:rPr>
            </w:pPr>
            <w:r w:rsidRPr="00964DCB">
              <w:rPr>
                <w:sz w:val="20"/>
                <w:szCs w:val="20"/>
              </w:rPr>
              <w:t>Отделение амбулаторного гемодиализа</w:t>
            </w:r>
          </w:p>
        </w:tc>
        <w:tc>
          <w:tcPr>
            <w:tcW w:w="1223" w:type="pct"/>
          </w:tcPr>
          <w:p w14:paraId="06C15D38" w14:textId="4FC42549" w:rsidR="00964DCB" w:rsidRPr="00964DCB" w:rsidRDefault="00964DCB" w:rsidP="00664684">
            <w:pPr>
              <w:jc w:val="center"/>
              <w:rPr>
                <w:sz w:val="20"/>
                <w:szCs w:val="20"/>
              </w:rPr>
            </w:pPr>
            <w:r w:rsidRPr="00964DCB">
              <w:rPr>
                <w:sz w:val="20"/>
                <w:szCs w:val="20"/>
              </w:rPr>
              <w:t>г. Минусинск, ул. Комарова, 15</w:t>
            </w:r>
          </w:p>
        </w:tc>
        <w:tc>
          <w:tcPr>
            <w:tcW w:w="748" w:type="pct"/>
          </w:tcPr>
          <w:p w14:paraId="4321D3C8" w14:textId="12B783C5" w:rsidR="00964DCB" w:rsidRPr="00FE1098" w:rsidRDefault="007423D8" w:rsidP="00664684">
            <w:pPr>
              <w:jc w:val="center"/>
              <w:rPr>
                <w:sz w:val="20"/>
                <w:szCs w:val="20"/>
              </w:rPr>
            </w:pPr>
            <w:r>
              <w:rPr>
                <w:sz w:val="20"/>
                <w:szCs w:val="20"/>
              </w:rPr>
              <w:t>нет данных</w:t>
            </w:r>
          </w:p>
        </w:tc>
        <w:tc>
          <w:tcPr>
            <w:tcW w:w="908" w:type="pct"/>
          </w:tcPr>
          <w:p w14:paraId="03C68078" w14:textId="6558D96A" w:rsidR="00964DCB" w:rsidRPr="006F3727" w:rsidRDefault="007423D8" w:rsidP="00664684">
            <w:pPr>
              <w:jc w:val="center"/>
              <w:rPr>
                <w:sz w:val="20"/>
                <w:szCs w:val="20"/>
              </w:rPr>
            </w:pPr>
            <w:r>
              <w:rPr>
                <w:sz w:val="20"/>
                <w:szCs w:val="20"/>
              </w:rPr>
              <w:t>нет данных</w:t>
            </w:r>
          </w:p>
        </w:tc>
      </w:tr>
      <w:tr w:rsidR="004C7971" w:rsidRPr="006F3727" w14:paraId="23314CF3" w14:textId="77777777" w:rsidTr="00664684">
        <w:trPr>
          <w:trHeight w:val="283"/>
        </w:trPr>
        <w:tc>
          <w:tcPr>
            <w:tcW w:w="310" w:type="pct"/>
          </w:tcPr>
          <w:p w14:paraId="08AFC8FE" w14:textId="6851EB2F" w:rsidR="004C7971" w:rsidRPr="006F3727" w:rsidRDefault="00E76D12" w:rsidP="00664684">
            <w:pPr>
              <w:jc w:val="center"/>
              <w:rPr>
                <w:sz w:val="20"/>
                <w:szCs w:val="20"/>
              </w:rPr>
            </w:pPr>
            <w:r>
              <w:rPr>
                <w:sz w:val="20"/>
                <w:szCs w:val="20"/>
              </w:rPr>
              <w:t>1.8</w:t>
            </w:r>
          </w:p>
        </w:tc>
        <w:tc>
          <w:tcPr>
            <w:tcW w:w="1811" w:type="pct"/>
          </w:tcPr>
          <w:p w14:paraId="5ABE5EA3" w14:textId="4E3E6429" w:rsidR="004C7971" w:rsidRPr="006F3727" w:rsidRDefault="00726CBE" w:rsidP="00664684">
            <w:pPr>
              <w:jc w:val="both"/>
              <w:rPr>
                <w:sz w:val="20"/>
                <w:szCs w:val="20"/>
              </w:rPr>
            </w:pPr>
            <w:r w:rsidRPr="00726CBE">
              <w:rPr>
                <w:sz w:val="20"/>
                <w:szCs w:val="20"/>
              </w:rPr>
              <w:t>Женская консультация</w:t>
            </w:r>
          </w:p>
        </w:tc>
        <w:tc>
          <w:tcPr>
            <w:tcW w:w="1223" w:type="pct"/>
          </w:tcPr>
          <w:p w14:paraId="54416D0E" w14:textId="6CA52003" w:rsidR="004C7971" w:rsidRPr="006F3727" w:rsidRDefault="00964DCB" w:rsidP="00664684">
            <w:pPr>
              <w:jc w:val="center"/>
              <w:rPr>
                <w:sz w:val="20"/>
                <w:szCs w:val="20"/>
              </w:rPr>
            </w:pPr>
            <w:r w:rsidRPr="00964DCB">
              <w:rPr>
                <w:sz w:val="20"/>
                <w:szCs w:val="20"/>
              </w:rPr>
              <w:t>г. Минусинск, ул. Комарова, 7</w:t>
            </w:r>
          </w:p>
        </w:tc>
        <w:tc>
          <w:tcPr>
            <w:tcW w:w="748" w:type="pct"/>
          </w:tcPr>
          <w:p w14:paraId="6D0183C1" w14:textId="2546D477" w:rsidR="004C7971" w:rsidRPr="00FE1098" w:rsidRDefault="007423D8" w:rsidP="00664684">
            <w:pPr>
              <w:jc w:val="center"/>
              <w:rPr>
                <w:sz w:val="20"/>
                <w:szCs w:val="20"/>
              </w:rPr>
            </w:pPr>
            <w:r>
              <w:rPr>
                <w:sz w:val="20"/>
                <w:szCs w:val="20"/>
              </w:rPr>
              <w:t>нет данных</w:t>
            </w:r>
          </w:p>
        </w:tc>
        <w:tc>
          <w:tcPr>
            <w:tcW w:w="908" w:type="pct"/>
          </w:tcPr>
          <w:p w14:paraId="6E2882DD" w14:textId="1C999219" w:rsidR="004C7971" w:rsidRPr="006F3727" w:rsidRDefault="007423D8" w:rsidP="00664684">
            <w:pPr>
              <w:jc w:val="center"/>
              <w:rPr>
                <w:sz w:val="20"/>
                <w:szCs w:val="20"/>
              </w:rPr>
            </w:pPr>
            <w:r>
              <w:rPr>
                <w:sz w:val="20"/>
                <w:szCs w:val="20"/>
              </w:rPr>
              <w:t>нет данных</w:t>
            </w:r>
          </w:p>
        </w:tc>
      </w:tr>
      <w:tr w:rsidR="004C7971" w:rsidRPr="006F3727" w14:paraId="78706906" w14:textId="77777777" w:rsidTr="00664684">
        <w:trPr>
          <w:trHeight w:val="283"/>
        </w:trPr>
        <w:tc>
          <w:tcPr>
            <w:tcW w:w="310" w:type="pct"/>
          </w:tcPr>
          <w:p w14:paraId="72CDE119" w14:textId="29B86389" w:rsidR="004C7971" w:rsidRPr="006F3727" w:rsidRDefault="00E76D12" w:rsidP="00664684">
            <w:pPr>
              <w:jc w:val="center"/>
              <w:rPr>
                <w:sz w:val="20"/>
                <w:szCs w:val="20"/>
              </w:rPr>
            </w:pPr>
            <w:r>
              <w:rPr>
                <w:sz w:val="20"/>
                <w:szCs w:val="20"/>
              </w:rPr>
              <w:t>2</w:t>
            </w:r>
          </w:p>
        </w:tc>
        <w:tc>
          <w:tcPr>
            <w:tcW w:w="1811" w:type="pct"/>
          </w:tcPr>
          <w:p w14:paraId="5F417CCF" w14:textId="157B30E9" w:rsidR="004C7971" w:rsidRPr="006F3727" w:rsidRDefault="001D134B" w:rsidP="00664684">
            <w:pPr>
              <w:jc w:val="both"/>
              <w:rPr>
                <w:sz w:val="20"/>
                <w:szCs w:val="20"/>
              </w:rPr>
            </w:pPr>
            <w:r w:rsidRPr="001D134B">
              <w:rPr>
                <w:sz w:val="20"/>
                <w:szCs w:val="20"/>
              </w:rPr>
              <w:t>К</w:t>
            </w:r>
            <w:r>
              <w:rPr>
                <w:sz w:val="20"/>
                <w:szCs w:val="20"/>
              </w:rPr>
              <w:t>ГБУЗ</w:t>
            </w:r>
            <w:r w:rsidRPr="001D134B">
              <w:rPr>
                <w:sz w:val="20"/>
                <w:szCs w:val="20"/>
              </w:rPr>
              <w:t xml:space="preserve"> </w:t>
            </w:r>
            <w:r>
              <w:rPr>
                <w:sz w:val="20"/>
                <w:szCs w:val="20"/>
              </w:rPr>
              <w:t>«К</w:t>
            </w:r>
            <w:r w:rsidRPr="001D134B">
              <w:rPr>
                <w:sz w:val="20"/>
                <w:szCs w:val="20"/>
              </w:rPr>
              <w:t>расноярский краевой противотуберкулезный диспансер №1</w:t>
            </w:r>
            <w:r>
              <w:rPr>
                <w:sz w:val="20"/>
                <w:szCs w:val="20"/>
              </w:rPr>
              <w:t>»</w:t>
            </w:r>
            <w:r w:rsidRPr="001D134B">
              <w:rPr>
                <w:sz w:val="20"/>
                <w:szCs w:val="20"/>
              </w:rPr>
              <w:t xml:space="preserve"> филиал №5</w:t>
            </w:r>
          </w:p>
        </w:tc>
        <w:tc>
          <w:tcPr>
            <w:tcW w:w="1223" w:type="pct"/>
          </w:tcPr>
          <w:p w14:paraId="6E5DED6F" w14:textId="5B884014" w:rsidR="004C7971" w:rsidRPr="006F3727" w:rsidRDefault="001D134B" w:rsidP="00664684">
            <w:pPr>
              <w:jc w:val="center"/>
              <w:rPr>
                <w:sz w:val="20"/>
                <w:szCs w:val="20"/>
              </w:rPr>
            </w:pPr>
            <w:r w:rsidRPr="001D134B">
              <w:rPr>
                <w:sz w:val="20"/>
                <w:szCs w:val="20"/>
              </w:rPr>
              <w:t>г. Минусинск, ул. Городокская, 2</w:t>
            </w:r>
          </w:p>
        </w:tc>
        <w:tc>
          <w:tcPr>
            <w:tcW w:w="748" w:type="pct"/>
          </w:tcPr>
          <w:p w14:paraId="246AAC2B" w14:textId="4571A034" w:rsidR="004C7971" w:rsidRPr="00FE1098" w:rsidRDefault="00201FCE" w:rsidP="00664684">
            <w:pPr>
              <w:jc w:val="center"/>
              <w:rPr>
                <w:sz w:val="20"/>
                <w:szCs w:val="20"/>
              </w:rPr>
            </w:pPr>
            <w:r>
              <w:rPr>
                <w:sz w:val="20"/>
                <w:szCs w:val="20"/>
              </w:rPr>
              <w:t>100 пос/смена</w:t>
            </w:r>
          </w:p>
        </w:tc>
        <w:tc>
          <w:tcPr>
            <w:tcW w:w="908" w:type="pct"/>
          </w:tcPr>
          <w:p w14:paraId="2B5BB661" w14:textId="4E1115DD" w:rsidR="004C7971" w:rsidRPr="006F3727" w:rsidRDefault="00C87F68" w:rsidP="00664684">
            <w:pPr>
              <w:jc w:val="center"/>
              <w:rPr>
                <w:sz w:val="20"/>
                <w:szCs w:val="20"/>
              </w:rPr>
            </w:pPr>
            <w:r>
              <w:rPr>
                <w:sz w:val="20"/>
                <w:szCs w:val="20"/>
              </w:rPr>
              <w:t>нет данных</w:t>
            </w:r>
          </w:p>
        </w:tc>
      </w:tr>
      <w:tr w:rsidR="004C7971" w:rsidRPr="006F3727" w14:paraId="65CEA5EC" w14:textId="77777777" w:rsidTr="00664684">
        <w:trPr>
          <w:trHeight w:val="283"/>
        </w:trPr>
        <w:tc>
          <w:tcPr>
            <w:tcW w:w="310" w:type="pct"/>
          </w:tcPr>
          <w:p w14:paraId="69DF54B0" w14:textId="64147968" w:rsidR="004C7971" w:rsidRPr="006F3727" w:rsidRDefault="00C87F68" w:rsidP="00664684">
            <w:pPr>
              <w:jc w:val="center"/>
              <w:rPr>
                <w:sz w:val="20"/>
                <w:szCs w:val="20"/>
              </w:rPr>
            </w:pPr>
            <w:r>
              <w:rPr>
                <w:sz w:val="20"/>
                <w:szCs w:val="20"/>
              </w:rPr>
              <w:t>3</w:t>
            </w:r>
          </w:p>
        </w:tc>
        <w:tc>
          <w:tcPr>
            <w:tcW w:w="1811" w:type="pct"/>
          </w:tcPr>
          <w:p w14:paraId="37C0D1DC" w14:textId="2E0B0C0D" w:rsidR="004C7971" w:rsidRPr="006F3727" w:rsidRDefault="00C87F68" w:rsidP="00664684">
            <w:pPr>
              <w:jc w:val="both"/>
              <w:rPr>
                <w:sz w:val="20"/>
                <w:szCs w:val="20"/>
              </w:rPr>
            </w:pPr>
            <w:r w:rsidRPr="00C87F68">
              <w:rPr>
                <w:sz w:val="20"/>
                <w:szCs w:val="20"/>
              </w:rPr>
              <w:t>КГБУЗ «Красноярский краевой психоневрологический диспансер № 4»</w:t>
            </w:r>
            <w:r>
              <w:rPr>
                <w:sz w:val="20"/>
                <w:szCs w:val="20"/>
              </w:rPr>
              <w:t xml:space="preserve"> </w:t>
            </w:r>
            <w:r w:rsidRPr="00C87F68">
              <w:rPr>
                <w:sz w:val="20"/>
                <w:szCs w:val="20"/>
              </w:rPr>
              <w:t>Филиал №3</w:t>
            </w:r>
          </w:p>
        </w:tc>
        <w:tc>
          <w:tcPr>
            <w:tcW w:w="1223" w:type="pct"/>
          </w:tcPr>
          <w:p w14:paraId="7B3FAA4D" w14:textId="352F9D1D" w:rsidR="004C7971" w:rsidRPr="006F3727" w:rsidRDefault="00C87F68" w:rsidP="00664684">
            <w:pPr>
              <w:jc w:val="center"/>
              <w:rPr>
                <w:sz w:val="20"/>
                <w:szCs w:val="20"/>
              </w:rPr>
            </w:pPr>
            <w:r w:rsidRPr="00C87F68">
              <w:rPr>
                <w:sz w:val="20"/>
                <w:szCs w:val="20"/>
              </w:rPr>
              <w:t>г. Минусинск, ул. Советская, 39В</w:t>
            </w:r>
          </w:p>
        </w:tc>
        <w:tc>
          <w:tcPr>
            <w:tcW w:w="748" w:type="pct"/>
          </w:tcPr>
          <w:p w14:paraId="547553D1" w14:textId="6D781E68" w:rsidR="004C7971" w:rsidRPr="00FE1098" w:rsidRDefault="00C87F68" w:rsidP="00664684">
            <w:pPr>
              <w:jc w:val="center"/>
              <w:rPr>
                <w:sz w:val="20"/>
                <w:szCs w:val="20"/>
              </w:rPr>
            </w:pPr>
            <w:r>
              <w:rPr>
                <w:sz w:val="20"/>
                <w:szCs w:val="20"/>
              </w:rPr>
              <w:t>129 коек</w:t>
            </w:r>
          </w:p>
        </w:tc>
        <w:tc>
          <w:tcPr>
            <w:tcW w:w="908" w:type="pct"/>
          </w:tcPr>
          <w:p w14:paraId="341D5EE7" w14:textId="33794321" w:rsidR="004C7971" w:rsidRPr="006F3727" w:rsidRDefault="00C87F68" w:rsidP="00664684">
            <w:pPr>
              <w:jc w:val="center"/>
              <w:rPr>
                <w:sz w:val="20"/>
                <w:szCs w:val="20"/>
              </w:rPr>
            </w:pPr>
            <w:r>
              <w:rPr>
                <w:sz w:val="20"/>
                <w:szCs w:val="20"/>
              </w:rPr>
              <w:t>нет данных</w:t>
            </w:r>
          </w:p>
        </w:tc>
      </w:tr>
    </w:tbl>
    <w:p w14:paraId="75D7BF26" w14:textId="77777777" w:rsidR="003B7EC7" w:rsidRPr="00342AA2" w:rsidRDefault="003B7EC7" w:rsidP="00342AA2">
      <w:pPr>
        <w:pStyle w:val="b"/>
      </w:pPr>
    </w:p>
    <w:p w14:paraId="5FADEC3B" w14:textId="7FEC598C" w:rsidR="00F37E35" w:rsidRDefault="000D056E" w:rsidP="000D056E">
      <w:pPr>
        <w:pStyle w:val="3fb"/>
      </w:pPr>
      <w:bookmarkStart w:id="59" w:name="_Toc103785724"/>
      <w:r>
        <w:t>2.10.5. </w:t>
      </w:r>
      <w:r w:rsidR="00F37E35" w:rsidRPr="00F37E35">
        <w:t>Объекты социального обслуживания</w:t>
      </w:r>
      <w:bookmarkEnd w:id="59"/>
    </w:p>
    <w:p w14:paraId="494A5716" w14:textId="77777777" w:rsidR="00F37E35" w:rsidRDefault="00F37E35" w:rsidP="00342AA2">
      <w:pPr>
        <w:pStyle w:val="b"/>
      </w:pPr>
    </w:p>
    <w:p w14:paraId="1E1B12DC" w14:textId="2E4C89AC" w:rsidR="00AB3023" w:rsidRPr="00342AA2" w:rsidRDefault="00AB3023" w:rsidP="00342AA2">
      <w:pPr>
        <w:pStyle w:val="b"/>
      </w:pPr>
      <w:r w:rsidRPr="00342AA2">
        <w:t>К учреждениям социального обслуживания населения относятся:</w:t>
      </w:r>
    </w:p>
    <w:p w14:paraId="0FAF559F" w14:textId="2E1F2154" w:rsidR="00AB3023" w:rsidRPr="00342AA2" w:rsidRDefault="00AB3023" w:rsidP="0012791F">
      <w:pPr>
        <w:pStyle w:val="b"/>
        <w:numPr>
          <w:ilvl w:val="0"/>
          <w:numId w:val="50"/>
        </w:numPr>
        <w:ind w:left="0" w:firstLine="709"/>
      </w:pPr>
      <w:r w:rsidRPr="00342AA2">
        <w:t>управление социальной защиты населения администрации города Минусинска (г. Минусинск, ул. Октябрьская, 86 А);</w:t>
      </w:r>
    </w:p>
    <w:p w14:paraId="5474641E" w14:textId="072E371E" w:rsidR="00AB3023" w:rsidRPr="00342AA2" w:rsidRDefault="00AB3023" w:rsidP="0012791F">
      <w:pPr>
        <w:pStyle w:val="b"/>
        <w:numPr>
          <w:ilvl w:val="0"/>
          <w:numId w:val="50"/>
        </w:numPr>
        <w:ind w:left="0" w:firstLine="709"/>
      </w:pPr>
      <w:r w:rsidRPr="00342AA2">
        <w:t>управление социальной защиты населения администрации Минусинского района (г. Минусинск, ул. Мартьянова, 40);</w:t>
      </w:r>
    </w:p>
    <w:p w14:paraId="1031A4F3" w14:textId="2063A47D" w:rsidR="00AB3023" w:rsidRPr="00342AA2" w:rsidRDefault="00AB3023" w:rsidP="0012791F">
      <w:pPr>
        <w:pStyle w:val="b"/>
        <w:numPr>
          <w:ilvl w:val="0"/>
          <w:numId w:val="50"/>
        </w:numPr>
        <w:ind w:left="0" w:firstLine="709"/>
      </w:pPr>
      <w:r w:rsidRPr="00342AA2">
        <w:t xml:space="preserve">муниципальное бюджетное учреждение социального обслуживания </w:t>
      </w:r>
      <w:r w:rsidR="00242292">
        <w:t>«</w:t>
      </w:r>
      <w:r w:rsidRPr="00342AA2">
        <w:t>Комплексный центр социального обслуживания населения муниципального образования город Минусинск</w:t>
      </w:r>
      <w:r w:rsidR="00242292">
        <w:t>»</w:t>
      </w:r>
      <w:r w:rsidRPr="00342AA2">
        <w:t xml:space="preserve"> (г. Минусинск, ул. Ачинская, 67);</w:t>
      </w:r>
    </w:p>
    <w:p w14:paraId="5B91ADC8" w14:textId="48F81CF1" w:rsidR="00AB3023" w:rsidRPr="00342AA2" w:rsidRDefault="00AB3023" w:rsidP="0012791F">
      <w:pPr>
        <w:pStyle w:val="b"/>
        <w:numPr>
          <w:ilvl w:val="0"/>
          <w:numId w:val="50"/>
        </w:numPr>
        <w:ind w:left="0" w:firstLine="709"/>
      </w:pPr>
      <w:r w:rsidRPr="00342AA2">
        <w:t xml:space="preserve">краевое государственное автономное учреждение </w:t>
      </w:r>
      <w:r w:rsidR="00242292">
        <w:t>«</w:t>
      </w:r>
      <w:r w:rsidRPr="00342AA2">
        <w:t xml:space="preserve">Социально-оздоровительный центр </w:t>
      </w:r>
      <w:r w:rsidR="00242292">
        <w:t>«</w:t>
      </w:r>
      <w:r w:rsidRPr="00342AA2">
        <w:t>Тесь</w:t>
      </w:r>
      <w:r w:rsidR="00242292">
        <w:t>»</w:t>
      </w:r>
      <w:r w:rsidRPr="00342AA2">
        <w:t xml:space="preserve"> (г. Минусинск, ул. Народная, 64 а);</w:t>
      </w:r>
    </w:p>
    <w:p w14:paraId="7EC4B1A3" w14:textId="43376740" w:rsidR="00AB3023" w:rsidRPr="00342AA2" w:rsidRDefault="00AB3023" w:rsidP="0012791F">
      <w:pPr>
        <w:pStyle w:val="b"/>
        <w:numPr>
          <w:ilvl w:val="0"/>
          <w:numId w:val="50"/>
        </w:numPr>
        <w:ind w:left="0" w:firstLine="709"/>
      </w:pPr>
      <w:r w:rsidRPr="00342AA2">
        <w:t xml:space="preserve">краевое государственное бюджетное учреждение социального обслуживания </w:t>
      </w:r>
      <w:r w:rsidR="00242292">
        <w:t>«</w:t>
      </w:r>
      <w:r w:rsidRPr="00342AA2">
        <w:t xml:space="preserve">Центр социальной помощи семье и детям </w:t>
      </w:r>
      <w:r w:rsidR="00242292">
        <w:t>«</w:t>
      </w:r>
      <w:r w:rsidRPr="00342AA2">
        <w:t>Минусинский</w:t>
      </w:r>
      <w:r w:rsidR="00242292">
        <w:t>»</w:t>
      </w:r>
      <w:r w:rsidRPr="00342AA2">
        <w:t xml:space="preserve"> (г. Минусинск, ул. Советская, 31б)</w:t>
      </w:r>
      <w:r w:rsidR="00665CF8">
        <w:t xml:space="preserve"> – подлежит реконструкции до 2030 года (</w:t>
      </w:r>
      <w:r w:rsidR="00665CF8">
        <w:rPr>
          <w:lang w:val="en-US"/>
        </w:rPr>
        <w:t>I</w:t>
      </w:r>
      <w:r w:rsidR="00665CF8">
        <w:t xml:space="preserve"> оч</w:t>
      </w:r>
      <w:r w:rsidR="00480242">
        <w:t>е</w:t>
      </w:r>
      <w:r w:rsidR="00665CF8">
        <w:t>редь);</w:t>
      </w:r>
    </w:p>
    <w:p w14:paraId="5ADFAE34" w14:textId="72245368" w:rsidR="00AB3023" w:rsidRPr="00342AA2" w:rsidRDefault="00AB3023" w:rsidP="0012791F">
      <w:pPr>
        <w:pStyle w:val="b"/>
        <w:numPr>
          <w:ilvl w:val="0"/>
          <w:numId w:val="50"/>
        </w:numPr>
        <w:ind w:left="0" w:firstLine="709"/>
      </w:pPr>
      <w:r w:rsidRPr="00342AA2">
        <w:t xml:space="preserve">краевое государственное бюджетное учреждение социального обслуживания </w:t>
      </w:r>
      <w:r w:rsidR="00242292">
        <w:t>«</w:t>
      </w:r>
      <w:r w:rsidRPr="00342AA2">
        <w:t>Минусинский психоневрологический интернат</w:t>
      </w:r>
      <w:r w:rsidR="00242292">
        <w:t>»</w:t>
      </w:r>
      <w:r w:rsidRPr="00342AA2">
        <w:t xml:space="preserve"> (г. Минусинск, ул. Советская, 2 Г);</w:t>
      </w:r>
    </w:p>
    <w:p w14:paraId="522AE19F" w14:textId="51FD6751" w:rsidR="00AB3023" w:rsidRPr="00342AA2" w:rsidRDefault="00AB3023" w:rsidP="0012791F">
      <w:pPr>
        <w:pStyle w:val="b"/>
        <w:numPr>
          <w:ilvl w:val="0"/>
          <w:numId w:val="50"/>
        </w:numPr>
        <w:ind w:left="0" w:firstLine="709"/>
      </w:pPr>
      <w:r w:rsidRPr="00342AA2">
        <w:t xml:space="preserve">краевое государственное бюджетное учреждение социального обслуживания </w:t>
      </w:r>
      <w:r w:rsidR="00242292">
        <w:t>«</w:t>
      </w:r>
      <w:r w:rsidRPr="00342AA2">
        <w:t>Минусинский центр социальной адаптации лиц, освобожденных из мест лишения свободы</w:t>
      </w:r>
      <w:r w:rsidR="00242292">
        <w:t>»</w:t>
      </w:r>
      <w:r w:rsidRPr="00342AA2">
        <w:t xml:space="preserve"> (г. Минусинск, ул. Комсомольская, 20).</w:t>
      </w:r>
      <w:bookmarkStart w:id="60" w:name="_Toc337125136"/>
      <w:bookmarkStart w:id="61" w:name="_Toc340212816"/>
      <w:bookmarkStart w:id="62" w:name="_Toc342835928"/>
      <w:bookmarkStart w:id="63" w:name="_Toc345316166"/>
      <w:bookmarkStart w:id="64" w:name="_Toc345510115"/>
      <w:bookmarkStart w:id="65" w:name="_Toc373678868"/>
      <w:bookmarkStart w:id="66" w:name="_Toc391717254"/>
      <w:bookmarkStart w:id="67" w:name="_Toc391717359"/>
      <w:bookmarkStart w:id="68" w:name="_Toc397187989"/>
      <w:bookmarkStart w:id="69" w:name="_Toc397241497"/>
      <w:bookmarkStart w:id="70" w:name="_Toc402346745"/>
      <w:bookmarkStart w:id="71" w:name="_Toc403824910"/>
      <w:bookmarkStart w:id="72" w:name="_Toc404432618"/>
      <w:bookmarkStart w:id="73" w:name="_Toc419370714"/>
      <w:bookmarkStart w:id="74" w:name="_Toc419973682"/>
      <w:bookmarkStart w:id="75" w:name="_Toc442008414"/>
      <w:bookmarkStart w:id="76" w:name="_Toc442523055"/>
      <w:bookmarkStart w:id="77" w:name="_Toc442523313"/>
      <w:bookmarkStart w:id="78" w:name="_Toc466366081"/>
    </w:p>
    <w:p w14:paraId="521E7DB5" w14:textId="6FB4598C" w:rsidR="00AB3023" w:rsidRDefault="00AB3023" w:rsidP="00342AA2">
      <w:pPr>
        <w:pStyle w:val="b"/>
      </w:pPr>
    </w:p>
    <w:p w14:paraId="74DC3815" w14:textId="7E14BA97" w:rsidR="00DE62F0" w:rsidRDefault="000D056E" w:rsidP="000D056E">
      <w:pPr>
        <w:pStyle w:val="3fb"/>
      </w:pPr>
      <w:bookmarkStart w:id="79" w:name="_Toc103785725"/>
      <w:r>
        <w:t>2.10.6. </w:t>
      </w:r>
      <w:r w:rsidR="00DE62F0" w:rsidRPr="00464168">
        <w:t>Объекты отдыха и туризма</w:t>
      </w:r>
      <w:bookmarkEnd w:id="79"/>
    </w:p>
    <w:p w14:paraId="6729EC67" w14:textId="4471BFF0" w:rsidR="00DE62F0" w:rsidRDefault="00DE62F0" w:rsidP="00342AA2">
      <w:pPr>
        <w:pStyle w:val="b"/>
      </w:pPr>
    </w:p>
    <w:p w14:paraId="459D6D2B" w14:textId="77777777" w:rsidR="001B618F" w:rsidRDefault="001B618F" w:rsidP="001B618F">
      <w:pPr>
        <w:pStyle w:val="b"/>
      </w:pPr>
      <w:r>
        <w:t>В настоящее время в г. Минусинск функционируют следующие г</w:t>
      </w:r>
      <w:r w:rsidRPr="001B618F">
        <w:t>остиницы и аналогичные коллективные средства размещения</w:t>
      </w:r>
      <w:r>
        <w:t>:</w:t>
      </w:r>
    </w:p>
    <w:p w14:paraId="4B18A7FE" w14:textId="6E113E4A" w:rsidR="001B618F" w:rsidRDefault="001B618F" w:rsidP="0012791F">
      <w:pPr>
        <w:pStyle w:val="b"/>
        <w:numPr>
          <w:ilvl w:val="0"/>
          <w:numId w:val="50"/>
        </w:numPr>
        <w:ind w:left="0" w:firstLine="709"/>
      </w:pPr>
      <w:r>
        <w:t xml:space="preserve">гостиница </w:t>
      </w:r>
      <w:r w:rsidR="00242292">
        <w:t>«</w:t>
      </w:r>
      <w:r>
        <w:t>Минусинск</w:t>
      </w:r>
      <w:r w:rsidR="00242292">
        <w:t>»</w:t>
      </w:r>
      <w:r>
        <w:t>;</w:t>
      </w:r>
    </w:p>
    <w:p w14:paraId="33E3EA1E" w14:textId="1D4A5240" w:rsidR="001B618F" w:rsidRDefault="001B618F" w:rsidP="0012791F">
      <w:pPr>
        <w:pStyle w:val="b"/>
        <w:numPr>
          <w:ilvl w:val="0"/>
          <w:numId w:val="50"/>
        </w:numPr>
        <w:ind w:left="0" w:firstLine="709"/>
      </w:pPr>
      <w:r>
        <w:t xml:space="preserve">гостиница </w:t>
      </w:r>
      <w:r w:rsidR="00242292">
        <w:t>«</w:t>
      </w:r>
      <w:r>
        <w:t>Амыл</w:t>
      </w:r>
      <w:r w:rsidR="00242292">
        <w:t>»</w:t>
      </w:r>
      <w:r>
        <w:t>;</w:t>
      </w:r>
    </w:p>
    <w:p w14:paraId="20C2CBF2" w14:textId="47FB6C07" w:rsidR="001B618F" w:rsidRDefault="001B618F" w:rsidP="0012791F">
      <w:pPr>
        <w:pStyle w:val="b"/>
        <w:numPr>
          <w:ilvl w:val="0"/>
          <w:numId w:val="50"/>
        </w:numPr>
        <w:ind w:left="0" w:firstLine="709"/>
      </w:pPr>
      <w:r>
        <w:t xml:space="preserve">гостиница </w:t>
      </w:r>
      <w:r w:rsidR="00242292">
        <w:t>«</w:t>
      </w:r>
      <w:r>
        <w:t>Саяны</w:t>
      </w:r>
      <w:r w:rsidR="00242292">
        <w:t>»</w:t>
      </w:r>
      <w:r>
        <w:t>;</w:t>
      </w:r>
    </w:p>
    <w:p w14:paraId="7B3D3681" w14:textId="00BCC610" w:rsidR="001B618F" w:rsidRDefault="001B618F" w:rsidP="0012791F">
      <w:pPr>
        <w:pStyle w:val="b"/>
        <w:numPr>
          <w:ilvl w:val="0"/>
          <w:numId w:val="50"/>
        </w:numPr>
        <w:ind w:left="0" w:firstLine="709"/>
      </w:pPr>
      <w:r>
        <w:t xml:space="preserve">гостиница </w:t>
      </w:r>
      <w:r w:rsidR="00242292">
        <w:t>«</w:t>
      </w:r>
      <w:r>
        <w:rPr>
          <w:lang w:val="en-US"/>
        </w:rPr>
        <w:t>Vegas</w:t>
      </w:r>
      <w:r w:rsidR="00242292">
        <w:t>»</w:t>
      </w:r>
      <w:r>
        <w:t>;</w:t>
      </w:r>
    </w:p>
    <w:p w14:paraId="13740E74" w14:textId="54089558" w:rsidR="001B618F" w:rsidRDefault="001B618F" w:rsidP="0012791F">
      <w:pPr>
        <w:pStyle w:val="b"/>
        <w:numPr>
          <w:ilvl w:val="0"/>
          <w:numId w:val="50"/>
        </w:numPr>
        <w:ind w:left="0" w:firstLine="709"/>
      </w:pPr>
      <w:r>
        <w:t xml:space="preserve">мини-отель </w:t>
      </w:r>
      <w:r w:rsidR="00242292">
        <w:t>«</w:t>
      </w:r>
      <w:r>
        <w:t>Ирис</w:t>
      </w:r>
      <w:r w:rsidR="00242292">
        <w:t>»</w:t>
      </w:r>
      <w:r>
        <w:t>;</w:t>
      </w:r>
    </w:p>
    <w:p w14:paraId="232C8D58" w14:textId="70F644D9" w:rsidR="001B618F" w:rsidRDefault="001B618F" w:rsidP="0012791F">
      <w:pPr>
        <w:pStyle w:val="b"/>
        <w:numPr>
          <w:ilvl w:val="0"/>
          <w:numId w:val="50"/>
        </w:numPr>
        <w:ind w:left="0" w:firstLine="709"/>
      </w:pPr>
      <w:r>
        <w:t xml:space="preserve">мини-отель </w:t>
      </w:r>
      <w:r w:rsidR="00242292">
        <w:t>«</w:t>
      </w:r>
      <w:r>
        <w:t>Юг</w:t>
      </w:r>
      <w:r w:rsidR="00242292">
        <w:t>»</w:t>
      </w:r>
      <w:r>
        <w:t>.</w:t>
      </w:r>
    </w:p>
    <w:p w14:paraId="4A4F02C0" w14:textId="77777777" w:rsidR="00F42250" w:rsidRDefault="00F42250" w:rsidP="001B618F">
      <w:pPr>
        <w:pStyle w:val="b"/>
      </w:pPr>
    </w:p>
    <w:p w14:paraId="0777E5E7" w14:textId="0ECEDEA1" w:rsidR="001B618F" w:rsidRDefault="0060241D" w:rsidP="001B618F">
      <w:pPr>
        <w:pStyle w:val="b"/>
      </w:pPr>
      <w:r w:rsidRPr="0060241D">
        <w:t>Объекты физкультурно-досугового назначения и активного отдыха</w:t>
      </w:r>
      <w:r>
        <w:t>, о</w:t>
      </w:r>
      <w:r w:rsidRPr="0060241D">
        <w:t>здоровительно-спортивны</w:t>
      </w:r>
      <w:r>
        <w:t>е</w:t>
      </w:r>
      <w:r w:rsidRPr="0060241D">
        <w:t xml:space="preserve"> лагер</w:t>
      </w:r>
      <w:r>
        <w:t>я в городском округе отсутствуют.</w:t>
      </w:r>
    </w:p>
    <w:p w14:paraId="0150EBD2" w14:textId="46A91C12" w:rsidR="001B618F" w:rsidRDefault="001B618F" w:rsidP="001B618F">
      <w:pPr>
        <w:pStyle w:val="b"/>
      </w:pPr>
    </w:p>
    <w:p w14:paraId="60A6BEE5" w14:textId="3D0E951D" w:rsidR="0060241D" w:rsidRDefault="000D056E" w:rsidP="000D056E">
      <w:pPr>
        <w:pStyle w:val="3fb"/>
      </w:pPr>
      <w:bookmarkStart w:id="80" w:name="_Toc103785726"/>
      <w:r>
        <w:t>2.10.7. </w:t>
      </w:r>
      <w:r w:rsidR="0060241D" w:rsidRPr="0060241D">
        <w:t>Объекты санаторно-курортного назначения</w:t>
      </w:r>
      <w:bookmarkEnd w:id="80"/>
    </w:p>
    <w:p w14:paraId="1C713716" w14:textId="4D2BAAD7" w:rsidR="0060241D" w:rsidRDefault="0060241D" w:rsidP="001B618F">
      <w:pPr>
        <w:pStyle w:val="b"/>
      </w:pPr>
    </w:p>
    <w:p w14:paraId="1F45CCE7" w14:textId="1ADF38FA" w:rsidR="0060241D" w:rsidRDefault="00F42250" w:rsidP="001B618F">
      <w:pPr>
        <w:pStyle w:val="b"/>
      </w:pPr>
      <w:r w:rsidRPr="00F42250">
        <w:t xml:space="preserve">Одним из лучших санаториев России является санаторно-оздоровительный комплекс </w:t>
      </w:r>
      <w:r w:rsidR="00242292">
        <w:t>«</w:t>
      </w:r>
      <w:r w:rsidRPr="00F42250">
        <w:t>Солнечный Тесь</w:t>
      </w:r>
      <w:r w:rsidR="00242292">
        <w:t>»</w:t>
      </w:r>
      <w:r w:rsidRPr="00F42250">
        <w:t>. Санаторий Сибири, расположенный в удивительном по красоте и экологически чистом южном районе Красноярского края на берегу озера Вьюшково, в окружении хвойных боров и смешанных лесов, предоставляет услуги по отдыху и санаторно-курортному лечению детей и взрослых в течение всего года.</w:t>
      </w:r>
    </w:p>
    <w:p w14:paraId="1895D668" w14:textId="24A091B6" w:rsidR="00F42250" w:rsidRDefault="00F42250" w:rsidP="001B618F">
      <w:pPr>
        <w:pStyle w:val="b"/>
      </w:pPr>
      <w:r w:rsidRPr="00F42250">
        <w:t>Учреждение включено во Всероссийский каталог добросовестных поставщиков товаров, работ, услуг для государственных и муниципальных нужд (Свидетельство от</w:t>
      </w:r>
      <w:r>
        <w:t> </w:t>
      </w:r>
      <w:r w:rsidRPr="00F42250">
        <w:t>04.08.2010</w:t>
      </w:r>
      <w:r>
        <w:t xml:space="preserve"> </w:t>
      </w:r>
      <w:r w:rsidRPr="00F42250">
        <w:t>№</w:t>
      </w:r>
      <w:r>
        <w:t> </w:t>
      </w:r>
      <w:r w:rsidRPr="00F42250">
        <w:t xml:space="preserve">261) В состав КГАУ </w:t>
      </w:r>
      <w:r w:rsidR="00242292">
        <w:t>«</w:t>
      </w:r>
      <w:r w:rsidRPr="00F42250">
        <w:t xml:space="preserve">СОЦ </w:t>
      </w:r>
      <w:r w:rsidR="00242292">
        <w:t>«</w:t>
      </w:r>
      <w:r w:rsidRPr="00F42250">
        <w:t>Тесь</w:t>
      </w:r>
      <w:r w:rsidR="00242292">
        <w:t>»</w:t>
      </w:r>
      <w:r w:rsidRPr="00F42250">
        <w:t xml:space="preserve"> входят санаторно-оздоровительный комплекс </w:t>
      </w:r>
      <w:r w:rsidR="00242292">
        <w:t>«</w:t>
      </w:r>
      <w:r w:rsidRPr="00F42250">
        <w:t>Солнечный Тесь</w:t>
      </w:r>
      <w:r w:rsidR="00242292">
        <w:t>»</w:t>
      </w:r>
      <w:r w:rsidRPr="00F42250">
        <w:t xml:space="preserve"> круглогодичного действия и три летних детских оздоровительных лагеря </w:t>
      </w:r>
      <w:r w:rsidR="00242292">
        <w:t>«</w:t>
      </w:r>
      <w:r w:rsidRPr="00F42250">
        <w:t>Солнечный-1</w:t>
      </w:r>
      <w:r w:rsidR="00242292">
        <w:t>»</w:t>
      </w:r>
      <w:r w:rsidRPr="00F42250">
        <w:t xml:space="preserve">, </w:t>
      </w:r>
      <w:r w:rsidR="00242292">
        <w:t>«</w:t>
      </w:r>
      <w:r w:rsidRPr="00F42250">
        <w:t>Салют</w:t>
      </w:r>
      <w:r w:rsidR="00242292">
        <w:t>»</w:t>
      </w:r>
      <w:r w:rsidRPr="00F42250">
        <w:t xml:space="preserve">, </w:t>
      </w:r>
      <w:r w:rsidR="00242292">
        <w:t>«</w:t>
      </w:r>
      <w:r w:rsidRPr="00F42250">
        <w:t>Заполярный</w:t>
      </w:r>
      <w:r w:rsidR="00242292">
        <w:t>»</w:t>
      </w:r>
      <w:r w:rsidRPr="00F42250">
        <w:t>.</w:t>
      </w:r>
    </w:p>
    <w:p w14:paraId="7257E254" w14:textId="0D510BFC" w:rsidR="00BA1A92" w:rsidRDefault="00BA1A92" w:rsidP="001B618F">
      <w:pPr>
        <w:pStyle w:val="b"/>
      </w:pPr>
      <w:r w:rsidRPr="00BA1A92">
        <w:t xml:space="preserve">Санаторно-оздоровительный комплекс </w:t>
      </w:r>
      <w:r w:rsidR="00242292">
        <w:t>«</w:t>
      </w:r>
      <w:r w:rsidRPr="00BA1A92">
        <w:t>Солнечный Тесь</w:t>
      </w:r>
      <w:r w:rsidR="00242292">
        <w:t>»</w:t>
      </w:r>
      <w:r w:rsidRPr="00BA1A92">
        <w:t xml:space="preserve"> имеет лицензии на оказание санаторно-курортного лечения, амбулаторно-поликлиническую медицинскую помощь, первую (доврачебную) медико-санитарную помощь в определенном объеме, услуги проживания, питания, круглогодичные детские оздоровительные лагеря.</w:t>
      </w:r>
    </w:p>
    <w:p w14:paraId="01380404" w14:textId="77777777" w:rsidR="00BA1A92" w:rsidRDefault="00BA1A92" w:rsidP="001B618F">
      <w:pPr>
        <w:pStyle w:val="b"/>
      </w:pPr>
    </w:p>
    <w:p w14:paraId="0229CCCD" w14:textId="23D63E48" w:rsidR="00BA1A92" w:rsidRDefault="00BA1A92" w:rsidP="00BA1A92">
      <w:pPr>
        <w:pStyle w:val="b"/>
      </w:pPr>
      <w:r>
        <w:t>Контактная информация:</w:t>
      </w:r>
    </w:p>
    <w:p w14:paraId="18A2882D" w14:textId="77777777" w:rsidR="00BA1A92" w:rsidRDefault="00BA1A92" w:rsidP="00BA1A92">
      <w:pPr>
        <w:pStyle w:val="b"/>
      </w:pPr>
      <w:r>
        <w:t>Министерство социальной политики Красноярского края.</w:t>
      </w:r>
    </w:p>
    <w:p w14:paraId="23F00658" w14:textId="11FBAB53" w:rsidR="00BA1A92" w:rsidRDefault="00BA1A92" w:rsidP="00BA1A92">
      <w:pPr>
        <w:pStyle w:val="b"/>
      </w:pPr>
      <w:r>
        <w:t xml:space="preserve">Краевое государственное автономное учреждение </w:t>
      </w:r>
      <w:r w:rsidR="00242292">
        <w:t>«</w:t>
      </w:r>
      <w:r>
        <w:t xml:space="preserve">Социально-оздоровительный центр </w:t>
      </w:r>
      <w:r w:rsidR="00242292">
        <w:t>«</w:t>
      </w:r>
      <w:r>
        <w:t>Тесь</w:t>
      </w:r>
      <w:r w:rsidR="00242292">
        <w:t>»</w:t>
      </w:r>
      <w:r>
        <w:t>.</w:t>
      </w:r>
    </w:p>
    <w:p w14:paraId="4A302440" w14:textId="77777777" w:rsidR="00BA1A92" w:rsidRDefault="00BA1A92" w:rsidP="00BA1A92">
      <w:pPr>
        <w:pStyle w:val="b"/>
      </w:pPr>
    </w:p>
    <w:p w14:paraId="33EB93A0" w14:textId="77777777" w:rsidR="00BA1A92" w:rsidRDefault="00BA1A92" w:rsidP="00BA1A92">
      <w:pPr>
        <w:pStyle w:val="b"/>
      </w:pPr>
      <w:r>
        <w:t>Адрес:</w:t>
      </w:r>
    </w:p>
    <w:p w14:paraId="453BC8C3" w14:textId="4A5EC927" w:rsidR="0060241D" w:rsidRDefault="00BA1A92" w:rsidP="00BA1A92">
      <w:pPr>
        <w:pStyle w:val="b"/>
      </w:pPr>
      <w:r>
        <w:t>662606, Красноярский край, г. Минусинск, ул. Народная, 64а</w:t>
      </w:r>
    </w:p>
    <w:p w14:paraId="3157A912" w14:textId="77777777" w:rsidR="00BA1A92" w:rsidRDefault="00BA1A92" w:rsidP="00BA1A92">
      <w:pPr>
        <w:pStyle w:val="b"/>
      </w:pPr>
    </w:p>
    <w:p w14:paraId="1F650886" w14:textId="4046FF38" w:rsidR="00F42250" w:rsidRDefault="000D056E" w:rsidP="000D056E">
      <w:pPr>
        <w:pStyle w:val="3fb"/>
      </w:pPr>
      <w:bookmarkStart w:id="81" w:name="_Toc103785727"/>
      <w:r>
        <w:t>2.10.8. </w:t>
      </w:r>
      <w:r w:rsidR="00F42250" w:rsidRPr="00464168">
        <w:t>Прочие объекты обслуживания</w:t>
      </w:r>
      <w:bookmarkEnd w:id="81"/>
    </w:p>
    <w:p w14:paraId="50625CDB" w14:textId="6891105A" w:rsidR="00F42250" w:rsidRDefault="00F42250" w:rsidP="001B618F">
      <w:pPr>
        <w:pStyle w:val="b"/>
      </w:pPr>
    </w:p>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14:paraId="3ABF72D0" w14:textId="20428A3B" w:rsidR="00AB3023" w:rsidRDefault="0021652A" w:rsidP="00342AA2">
      <w:pPr>
        <w:pStyle w:val="b"/>
      </w:pPr>
      <w:r>
        <w:t>К прочим объектам обслуживания относятся:</w:t>
      </w:r>
    </w:p>
    <w:p w14:paraId="13742294" w14:textId="47680657" w:rsidR="0021652A" w:rsidRDefault="0021652A" w:rsidP="0012791F">
      <w:pPr>
        <w:pStyle w:val="b"/>
        <w:numPr>
          <w:ilvl w:val="0"/>
          <w:numId w:val="51"/>
        </w:numPr>
        <w:ind w:left="0" w:firstLine="709"/>
      </w:pPr>
      <w:r>
        <w:t>о</w:t>
      </w:r>
      <w:r w:rsidRPr="005B2A52">
        <w:t>бъект</w:t>
      </w:r>
      <w:r>
        <w:t>ы</w:t>
      </w:r>
      <w:r w:rsidRPr="005B2A52">
        <w:t xml:space="preserve"> проведения гражданских обрядов</w:t>
      </w:r>
      <w:r>
        <w:t xml:space="preserve"> (</w:t>
      </w:r>
      <w:r w:rsidRPr="0021652A">
        <w:t>ЗАГС г. Минусинска</w:t>
      </w:r>
      <w:r>
        <w:t>);</w:t>
      </w:r>
    </w:p>
    <w:p w14:paraId="19D706C5" w14:textId="22AB3E77" w:rsidR="0021652A" w:rsidRDefault="0021652A" w:rsidP="0012791F">
      <w:pPr>
        <w:pStyle w:val="b"/>
        <w:numPr>
          <w:ilvl w:val="0"/>
          <w:numId w:val="51"/>
        </w:numPr>
        <w:ind w:left="0" w:firstLine="709"/>
      </w:pPr>
      <w:r>
        <w:t>о</w:t>
      </w:r>
      <w:r w:rsidRPr="0021652A">
        <w:t>бъект</w:t>
      </w:r>
      <w:r>
        <w:t>ы</w:t>
      </w:r>
      <w:r w:rsidRPr="0021652A">
        <w:t xml:space="preserve"> религиозной организации </w:t>
      </w:r>
      <w:r>
        <w:t>(</w:t>
      </w:r>
      <w:r w:rsidRPr="0021652A">
        <w:t>Спасский кафедральный собор</w:t>
      </w:r>
      <w:r>
        <w:t>);</w:t>
      </w:r>
    </w:p>
    <w:p w14:paraId="4F284774" w14:textId="5098582B" w:rsidR="0021652A" w:rsidRDefault="0021652A" w:rsidP="0012791F">
      <w:pPr>
        <w:pStyle w:val="b"/>
        <w:numPr>
          <w:ilvl w:val="0"/>
          <w:numId w:val="51"/>
        </w:numPr>
        <w:ind w:left="0" w:firstLine="709"/>
      </w:pPr>
      <w:r>
        <w:t>о</w:t>
      </w:r>
      <w:r w:rsidRPr="0021652A">
        <w:t xml:space="preserve">бъекты торговли </w:t>
      </w:r>
      <w:r>
        <w:t>(</w:t>
      </w:r>
      <w:r w:rsidR="00BA3F74">
        <w:t>магазины продовольственных и непродовольственных товаров, рынки и тд);</w:t>
      </w:r>
    </w:p>
    <w:p w14:paraId="2ECFC5ED" w14:textId="20628C42" w:rsidR="00BA3F74" w:rsidRDefault="00BA3F74" w:rsidP="0012791F">
      <w:pPr>
        <w:pStyle w:val="b"/>
        <w:numPr>
          <w:ilvl w:val="0"/>
          <w:numId w:val="51"/>
        </w:numPr>
        <w:ind w:left="0" w:firstLine="709"/>
      </w:pPr>
      <w:r>
        <w:t>объекты питания (кафе, столовые и тд);</w:t>
      </w:r>
    </w:p>
    <w:p w14:paraId="7FAB8236" w14:textId="5357DD28" w:rsidR="00BA3F74" w:rsidRDefault="00BA3F74" w:rsidP="0012791F">
      <w:pPr>
        <w:pStyle w:val="b"/>
        <w:numPr>
          <w:ilvl w:val="0"/>
          <w:numId w:val="51"/>
        </w:numPr>
        <w:ind w:left="0" w:firstLine="709"/>
      </w:pPr>
      <w:r>
        <w:t>н</w:t>
      </w:r>
      <w:r w:rsidRPr="00BA3F74">
        <w:t>епроизводственны</w:t>
      </w:r>
      <w:r>
        <w:t>е</w:t>
      </w:r>
      <w:r w:rsidRPr="00BA3F74">
        <w:t xml:space="preserve"> объект</w:t>
      </w:r>
      <w:r>
        <w:t>ы</w:t>
      </w:r>
      <w:r w:rsidRPr="00BA3F74">
        <w:t xml:space="preserve"> по предоставлению населению правовых, финансовых, консультационных и иных подобных услуг</w:t>
      </w:r>
      <w:r>
        <w:t xml:space="preserve"> (банки, юридические и адвокатские конторы</w:t>
      </w:r>
      <w:r w:rsidR="001C5518">
        <w:t>, МФЦ</w:t>
      </w:r>
      <w:r>
        <w:t xml:space="preserve"> и тд);</w:t>
      </w:r>
    </w:p>
    <w:p w14:paraId="2100E56F" w14:textId="575E9088" w:rsidR="00BA3F74" w:rsidRDefault="00BA3F74" w:rsidP="0012791F">
      <w:pPr>
        <w:pStyle w:val="b"/>
        <w:numPr>
          <w:ilvl w:val="0"/>
          <w:numId w:val="51"/>
        </w:numPr>
        <w:ind w:left="0" w:firstLine="709"/>
      </w:pPr>
      <w:r>
        <w:t>н</w:t>
      </w:r>
      <w:r w:rsidRPr="005B2A52">
        <w:t>епроизводственные объекты коммунально-бытового обслуживания и предоставления персональных услуг</w:t>
      </w:r>
      <w:r>
        <w:t xml:space="preserve"> (</w:t>
      </w:r>
      <w:r w:rsidR="001C5518" w:rsidRPr="005B2A52">
        <w:t>прачечные, химчистки, бани</w:t>
      </w:r>
      <w:r w:rsidR="001C5518">
        <w:t>, ж</w:t>
      </w:r>
      <w:r w:rsidR="001C5518" w:rsidRPr="005B2A52">
        <w:t>илищно-эксплуатационн</w:t>
      </w:r>
      <w:r w:rsidR="001C5518">
        <w:t>ые</w:t>
      </w:r>
      <w:r w:rsidR="001C5518" w:rsidRPr="005B2A52">
        <w:t xml:space="preserve"> организаци</w:t>
      </w:r>
      <w:r w:rsidR="001C5518">
        <w:t>и и тд</w:t>
      </w:r>
      <w:r>
        <w:t>)</w:t>
      </w:r>
      <w:r w:rsidR="001C5518">
        <w:t>;</w:t>
      </w:r>
    </w:p>
    <w:p w14:paraId="61DB99A1" w14:textId="1351A3FE" w:rsidR="001C5518" w:rsidRDefault="001C5518" w:rsidP="0012791F">
      <w:pPr>
        <w:pStyle w:val="b"/>
        <w:numPr>
          <w:ilvl w:val="0"/>
          <w:numId w:val="51"/>
        </w:numPr>
        <w:ind w:left="0" w:firstLine="709"/>
      </w:pPr>
      <w:r>
        <w:t>в</w:t>
      </w:r>
      <w:r w:rsidRPr="005B2A52">
        <w:t>етеринарн</w:t>
      </w:r>
      <w:r>
        <w:t>ые</w:t>
      </w:r>
      <w:r w:rsidRPr="005B2A52">
        <w:t xml:space="preserve"> лечебниц</w:t>
      </w:r>
      <w:r>
        <w:t>ы</w:t>
      </w:r>
      <w:r w:rsidRPr="005B2A52">
        <w:t>, питомник</w:t>
      </w:r>
      <w:r>
        <w:t>и</w:t>
      </w:r>
      <w:r w:rsidRPr="005B2A52">
        <w:t xml:space="preserve"> животных, кинологически</w:t>
      </w:r>
      <w:r>
        <w:t>е</w:t>
      </w:r>
      <w:r w:rsidRPr="005B2A52">
        <w:t xml:space="preserve"> центр</w:t>
      </w:r>
      <w:r>
        <w:t>ы</w:t>
      </w:r>
      <w:r w:rsidRPr="005B2A52">
        <w:t>, ин</w:t>
      </w:r>
      <w:r>
        <w:t>ые</w:t>
      </w:r>
      <w:r w:rsidRPr="005B2A52">
        <w:t xml:space="preserve"> подобны</w:t>
      </w:r>
      <w:r>
        <w:t>е</w:t>
      </w:r>
      <w:r w:rsidRPr="005B2A52">
        <w:t xml:space="preserve"> объект</w:t>
      </w:r>
      <w:r>
        <w:t>ы.</w:t>
      </w:r>
    </w:p>
    <w:p w14:paraId="179D062B" w14:textId="19A95266" w:rsidR="00AB3023" w:rsidRDefault="00AB3023" w:rsidP="00342AA2">
      <w:pPr>
        <w:pStyle w:val="b"/>
      </w:pPr>
    </w:p>
    <w:p w14:paraId="0FCAD093" w14:textId="45F11A53" w:rsidR="00B162BB" w:rsidRDefault="000D056E" w:rsidP="000D056E">
      <w:pPr>
        <w:pStyle w:val="3fb"/>
      </w:pPr>
      <w:bookmarkStart w:id="82" w:name="_Toc103785728"/>
      <w:r>
        <w:t>2.10.9. </w:t>
      </w:r>
      <w:r w:rsidR="00B162BB" w:rsidRPr="0053717A">
        <w:t>Общественные пространства</w:t>
      </w:r>
      <w:bookmarkEnd w:id="82"/>
    </w:p>
    <w:p w14:paraId="70F04300" w14:textId="54E86A70" w:rsidR="00B162BB" w:rsidRDefault="00B162BB" w:rsidP="00342AA2">
      <w:pPr>
        <w:pStyle w:val="b"/>
      </w:pPr>
    </w:p>
    <w:p w14:paraId="73481CF5" w14:textId="0435F77C" w:rsidR="00B162BB" w:rsidRDefault="002F276B" w:rsidP="00342AA2">
      <w:pPr>
        <w:pStyle w:val="b"/>
      </w:pPr>
      <w:r>
        <w:t>В</w:t>
      </w:r>
      <w:r w:rsidR="00B162BB">
        <w:t xml:space="preserve"> городском округе г. Минусинск </w:t>
      </w:r>
      <w:r>
        <w:t>общественные пространства отсутствуют.</w:t>
      </w:r>
    </w:p>
    <w:p w14:paraId="0336073D" w14:textId="7B7CF36D" w:rsidR="00345E3D" w:rsidRDefault="00345E3D" w:rsidP="00201FCE">
      <w:pPr>
        <w:pStyle w:val="b"/>
      </w:pPr>
    </w:p>
    <w:p w14:paraId="39A9D3FE" w14:textId="31182B11" w:rsidR="003E3ECE" w:rsidRDefault="003E3ECE" w:rsidP="003E3ECE">
      <w:pPr>
        <w:pStyle w:val="3fb"/>
      </w:pPr>
      <w:bookmarkStart w:id="83" w:name="_Toc103785729"/>
      <w:r>
        <w:t>2.10.10. </w:t>
      </w:r>
      <w:r w:rsidRPr="001105D8">
        <w:t>Предприятия промышленности, сельского и лесного хозяйства, объекты утилизации и переработки отходов производства и потребления</w:t>
      </w:r>
      <w:bookmarkEnd w:id="83"/>
    </w:p>
    <w:p w14:paraId="03938A85" w14:textId="195F6A7B" w:rsidR="003E3ECE" w:rsidRDefault="003E3ECE" w:rsidP="00201FCE">
      <w:pPr>
        <w:pStyle w:val="b"/>
      </w:pPr>
    </w:p>
    <w:p w14:paraId="7C84A9A0" w14:textId="52720A7A" w:rsidR="00781FC2" w:rsidRDefault="00D81BA6" w:rsidP="00201FCE">
      <w:pPr>
        <w:pStyle w:val="b"/>
      </w:pPr>
      <w:r w:rsidRPr="00D81BA6">
        <w:t>Также в город</w:t>
      </w:r>
      <w:r>
        <w:t>ском округе</w:t>
      </w:r>
      <w:r w:rsidRPr="00D81BA6">
        <w:t xml:space="preserve"> имеется более 100 мелких и средних предприятий лёгкой, деревообрабатывающей и пищевой промышленности, сферы строительства и транспорта.</w:t>
      </w:r>
    </w:p>
    <w:p w14:paraId="40D6E829" w14:textId="77777777" w:rsidR="00781FC2" w:rsidRDefault="00781FC2" w:rsidP="00201FCE">
      <w:pPr>
        <w:pStyle w:val="b"/>
      </w:pPr>
    </w:p>
    <w:p w14:paraId="380800FE" w14:textId="233F62E6" w:rsidR="00FE04E1" w:rsidRDefault="00FE04E1" w:rsidP="00FE04E1">
      <w:pPr>
        <w:pStyle w:val="b"/>
        <w:jc w:val="right"/>
      </w:pPr>
      <w:r>
        <w:t>Таблица 2.10.10-1</w:t>
      </w:r>
    </w:p>
    <w:p w14:paraId="51C1D297" w14:textId="13B8DE2C" w:rsidR="00FE04E1" w:rsidRDefault="00FE04E1" w:rsidP="00201FCE">
      <w:pPr>
        <w:pStyle w:val="b"/>
      </w:pPr>
    </w:p>
    <w:p w14:paraId="3630065E" w14:textId="3BB7D36E" w:rsidR="00FE04E1" w:rsidRDefault="00FE04E1" w:rsidP="00FE04E1">
      <w:pPr>
        <w:pStyle w:val="b"/>
        <w:ind w:firstLine="0"/>
        <w:jc w:val="center"/>
      </w:pPr>
      <w:r>
        <w:t>Основные производственные предприятия, расположенные на территории городского округа г. Минусинск</w:t>
      </w:r>
    </w:p>
    <w:p w14:paraId="30D7EAC3" w14:textId="77777777" w:rsidR="00FE04E1" w:rsidRDefault="00FE04E1" w:rsidP="00201FCE">
      <w:pPr>
        <w:pStyle w:val="b"/>
      </w:pPr>
    </w:p>
    <w:tbl>
      <w:tblPr>
        <w:tblStyle w:val="af7"/>
        <w:tblW w:w="5000" w:type="pct"/>
        <w:tblLook w:val="04A0" w:firstRow="1" w:lastRow="0" w:firstColumn="1" w:lastColumn="0" w:noHBand="0" w:noVBand="1"/>
      </w:tblPr>
      <w:tblGrid>
        <w:gridCol w:w="486"/>
        <w:gridCol w:w="2127"/>
        <w:gridCol w:w="2586"/>
        <w:gridCol w:w="2586"/>
        <w:gridCol w:w="1843"/>
      </w:tblGrid>
      <w:tr w:rsidR="004857E9" w:rsidRPr="00F1648D" w14:paraId="1D2D74A9" w14:textId="77777777" w:rsidTr="003D5982">
        <w:trPr>
          <w:trHeight w:val="283"/>
        </w:trPr>
        <w:tc>
          <w:tcPr>
            <w:tcW w:w="272" w:type="pct"/>
          </w:tcPr>
          <w:p w14:paraId="3B7123EC" w14:textId="2C9A05CD" w:rsidR="00F1648D" w:rsidRPr="00F1648D" w:rsidRDefault="00F1648D" w:rsidP="00F1648D">
            <w:pPr>
              <w:pStyle w:val="b"/>
              <w:spacing w:after="0"/>
              <w:ind w:firstLine="0"/>
              <w:jc w:val="center"/>
              <w:rPr>
                <w:sz w:val="20"/>
                <w:szCs w:val="14"/>
              </w:rPr>
            </w:pPr>
            <w:r>
              <w:rPr>
                <w:sz w:val="20"/>
                <w:szCs w:val="14"/>
              </w:rPr>
              <w:t>№ п/п</w:t>
            </w:r>
          </w:p>
        </w:tc>
        <w:tc>
          <w:tcPr>
            <w:tcW w:w="1198" w:type="pct"/>
          </w:tcPr>
          <w:p w14:paraId="7E7BD9F7" w14:textId="7A5E518F" w:rsidR="00F1648D" w:rsidRPr="00F1648D" w:rsidRDefault="00F1648D" w:rsidP="00F1648D">
            <w:pPr>
              <w:pStyle w:val="b"/>
              <w:spacing w:after="0"/>
              <w:ind w:firstLine="0"/>
              <w:jc w:val="center"/>
              <w:rPr>
                <w:sz w:val="20"/>
                <w:szCs w:val="14"/>
              </w:rPr>
            </w:pPr>
            <w:r>
              <w:rPr>
                <w:sz w:val="20"/>
                <w:szCs w:val="14"/>
              </w:rPr>
              <w:t>Наименование объекта</w:t>
            </w:r>
          </w:p>
        </w:tc>
        <w:tc>
          <w:tcPr>
            <w:tcW w:w="1399" w:type="pct"/>
          </w:tcPr>
          <w:p w14:paraId="7065D2A3" w14:textId="390550F5" w:rsidR="00F1648D" w:rsidRPr="00F1648D" w:rsidRDefault="00F1648D" w:rsidP="00F1648D">
            <w:pPr>
              <w:pStyle w:val="b"/>
              <w:spacing w:after="0"/>
              <w:ind w:firstLine="0"/>
              <w:jc w:val="center"/>
              <w:rPr>
                <w:sz w:val="20"/>
                <w:szCs w:val="14"/>
              </w:rPr>
            </w:pPr>
            <w:r>
              <w:rPr>
                <w:sz w:val="20"/>
                <w:szCs w:val="14"/>
              </w:rPr>
              <w:t xml:space="preserve">Значение </w:t>
            </w:r>
          </w:p>
        </w:tc>
        <w:tc>
          <w:tcPr>
            <w:tcW w:w="1399" w:type="pct"/>
          </w:tcPr>
          <w:p w14:paraId="026A38BD" w14:textId="7BB5681A" w:rsidR="00F1648D" w:rsidRDefault="00F1648D" w:rsidP="00F1648D">
            <w:pPr>
              <w:pStyle w:val="b"/>
              <w:spacing w:after="0"/>
              <w:ind w:firstLine="0"/>
              <w:jc w:val="center"/>
              <w:rPr>
                <w:sz w:val="20"/>
                <w:szCs w:val="14"/>
              </w:rPr>
            </w:pPr>
            <w:r w:rsidRPr="00F1648D">
              <w:rPr>
                <w:sz w:val="20"/>
                <w:szCs w:val="14"/>
              </w:rPr>
              <w:t>Подтип предприятия - основная специализация, вид деятельности</w:t>
            </w:r>
          </w:p>
        </w:tc>
        <w:tc>
          <w:tcPr>
            <w:tcW w:w="732" w:type="pct"/>
          </w:tcPr>
          <w:p w14:paraId="0D4EA570" w14:textId="5794CC30" w:rsidR="00F1648D" w:rsidRPr="00F1648D" w:rsidRDefault="00F1648D" w:rsidP="00F1648D">
            <w:pPr>
              <w:pStyle w:val="b"/>
              <w:spacing w:after="0"/>
              <w:ind w:firstLine="0"/>
              <w:jc w:val="center"/>
              <w:rPr>
                <w:sz w:val="20"/>
                <w:szCs w:val="14"/>
              </w:rPr>
            </w:pPr>
            <w:r>
              <w:rPr>
                <w:sz w:val="20"/>
                <w:szCs w:val="14"/>
              </w:rPr>
              <w:t>Санитарно-защитная зона</w:t>
            </w:r>
          </w:p>
        </w:tc>
      </w:tr>
      <w:tr w:rsidR="004857E9" w:rsidRPr="00F1648D" w14:paraId="4F59696C" w14:textId="77777777" w:rsidTr="003D5982">
        <w:trPr>
          <w:trHeight w:val="283"/>
        </w:trPr>
        <w:tc>
          <w:tcPr>
            <w:tcW w:w="272" w:type="pct"/>
          </w:tcPr>
          <w:p w14:paraId="73E128FF" w14:textId="09560A60" w:rsidR="00F1648D" w:rsidRPr="00F1648D" w:rsidRDefault="00F1648D" w:rsidP="00F1648D">
            <w:pPr>
              <w:pStyle w:val="b"/>
              <w:spacing w:after="0"/>
              <w:ind w:firstLine="0"/>
              <w:jc w:val="center"/>
              <w:rPr>
                <w:sz w:val="20"/>
                <w:szCs w:val="14"/>
              </w:rPr>
            </w:pPr>
            <w:r>
              <w:rPr>
                <w:sz w:val="20"/>
                <w:szCs w:val="14"/>
              </w:rPr>
              <w:t>1</w:t>
            </w:r>
          </w:p>
        </w:tc>
        <w:tc>
          <w:tcPr>
            <w:tcW w:w="1198" w:type="pct"/>
          </w:tcPr>
          <w:p w14:paraId="1FEEA1EB" w14:textId="2EFE9E01" w:rsidR="00F1648D" w:rsidRPr="00F1648D" w:rsidRDefault="00F1648D" w:rsidP="007C2C95">
            <w:pPr>
              <w:pStyle w:val="b"/>
              <w:spacing w:after="0"/>
              <w:ind w:firstLine="0"/>
              <w:jc w:val="center"/>
              <w:rPr>
                <w:sz w:val="20"/>
                <w:szCs w:val="14"/>
              </w:rPr>
            </w:pPr>
            <w:r w:rsidRPr="00F1648D">
              <w:rPr>
                <w:sz w:val="20"/>
                <w:szCs w:val="14"/>
              </w:rPr>
              <w:t xml:space="preserve">ЗАО </w:t>
            </w:r>
            <w:r w:rsidR="004857E9">
              <w:rPr>
                <w:sz w:val="20"/>
                <w:szCs w:val="14"/>
              </w:rPr>
              <w:t>«</w:t>
            </w:r>
            <w:r w:rsidRPr="00F1648D">
              <w:rPr>
                <w:sz w:val="20"/>
                <w:szCs w:val="14"/>
              </w:rPr>
              <w:t>Минусинская кондитерская фабрика</w:t>
            </w:r>
            <w:r w:rsidR="004857E9">
              <w:rPr>
                <w:sz w:val="20"/>
                <w:szCs w:val="14"/>
              </w:rPr>
              <w:t>»</w:t>
            </w:r>
          </w:p>
        </w:tc>
        <w:tc>
          <w:tcPr>
            <w:tcW w:w="1399" w:type="pct"/>
          </w:tcPr>
          <w:p w14:paraId="20C681C6" w14:textId="68E7C6CF" w:rsidR="00F1648D" w:rsidRPr="00F1648D" w:rsidRDefault="00F1648D" w:rsidP="007C2C95">
            <w:pPr>
              <w:pStyle w:val="b"/>
              <w:spacing w:after="0"/>
              <w:ind w:firstLine="0"/>
              <w:jc w:val="center"/>
              <w:rPr>
                <w:sz w:val="20"/>
                <w:szCs w:val="14"/>
              </w:rPr>
            </w:pPr>
            <w:r w:rsidRPr="00F1648D">
              <w:rPr>
                <w:sz w:val="20"/>
                <w:szCs w:val="14"/>
              </w:rPr>
              <w:t>Предприятие микробиологической, пищевой, пищевкусовой промышленности</w:t>
            </w:r>
          </w:p>
        </w:tc>
        <w:tc>
          <w:tcPr>
            <w:tcW w:w="1399" w:type="pct"/>
          </w:tcPr>
          <w:p w14:paraId="293C2F26" w14:textId="090F7C72" w:rsidR="00F1648D" w:rsidRPr="00F1648D" w:rsidRDefault="004857E9" w:rsidP="00F1648D">
            <w:pPr>
              <w:pStyle w:val="b"/>
              <w:spacing w:after="0"/>
              <w:ind w:firstLine="0"/>
              <w:rPr>
                <w:sz w:val="20"/>
                <w:szCs w:val="14"/>
              </w:rPr>
            </w:pPr>
            <w:r w:rsidRPr="004857E9">
              <w:rPr>
                <w:sz w:val="20"/>
                <w:szCs w:val="14"/>
              </w:rPr>
              <w:t>Производство сухарей, печенья и прочих сухарных хлебобулочных изделий, производство мучных кондитерских изделий, тортов, пирожных, пирогов и бисквитов, предназначенных для длительного хранения</w:t>
            </w:r>
          </w:p>
        </w:tc>
        <w:tc>
          <w:tcPr>
            <w:tcW w:w="732" w:type="pct"/>
          </w:tcPr>
          <w:p w14:paraId="7A6D54C1" w14:textId="4C783D6C" w:rsidR="00F1648D" w:rsidRPr="00F1648D" w:rsidRDefault="00D81BA6" w:rsidP="00F1648D">
            <w:pPr>
              <w:pStyle w:val="b"/>
              <w:spacing w:after="0"/>
              <w:ind w:firstLine="0"/>
              <w:jc w:val="center"/>
              <w:rPr>
                <w:sz w:val="20"/>
                <w:szCs w:val="14"/>
              </w:rPr>
            </w:pPr>
            <w:r>
              <w:rPr>
                <w:sz w:val="20"/>
                <w:szCs w:val="14"/>
              </w:rPr>
              <w:t>Не установлена в соответствии с законодательством РФ</w:t>
            </w:r>
          </w:p>
        </w:tc>
      </w:tr>
      <w:tr w:rsidR="00A92DAD" w:rsidRPr="00F1648D" w14:paraId="41605EDD" w14:textId="77777777" w:rsidTr="003D5982">
        <w:trPr>
          <w:trHeight w:val="283"/>
        </w:trPr>
        <w:tc>
          <w:tcPr>
            <w:tcW w:w="272" w:type="pct"/>
          </w:tcPr>
          <w:p w14:paraId="7E9AF65E" w14:textId="6C4B6B7B" w:rsidR="00A92DAD" w:rsidRPr="00F1648D" w:rsidRDefault="00781FC2" w:rsidP="00A92DAD">
            <w:pPr>
              <w:pStyle w:val="b"/>
              <w:spacing w:after="0"/>
              <w:ind w:firstLine="0"/>
              <w:jc w:val="center"/>
              <w:rPr>
                <w:sz w:val="20"/>
                <w:szCs w:val="14"/>
              </w:rPr>
            </w:pPr>
            <w:r>
              <w:rPr>
                <w:sz w:val="20"/>
                <w:szCs w:val="14"/>
              </w:rPr>
              <w:t>2</w:t>
            </w:r>
          </w:p>
        </w:tc>
        <w:tc>
          <w:tcPr>
            <w:tcW w:w="1198" w:type="pct"/>
          </w:tcPr>
          <w:p w14:paraId="19EA69DD" w14:textId="1F1F410D" w:rsidR="00A92DAD" w:rsidRPr="00F1648D" w:rsidRDefault="00A92DAD" w:rsidP="007C2C95">
            <w:pPr>
              <w:pStyle w:val="b"/>
              <w:spacing w:after="0"/>
              <w:ind w:firstLine="0"/>
              <w:jc w:val="center"/>
              <w:rPr>
                <w:sz w:val="20"/>
                <w:szCs w:val="14"/>
              </w:rPr>
            </w:pPr>
            <w:r>
              <w:rPr>
                <w:sz w:val="20"/>
                <w:szCs w:val="14"/>
              </w:rPr>
              <w:t xml:space="preserve">ООО </w:t>
            </w:r>
            <w:r w:rsidRPr="00A92DAD">
              <w:rPr>
                <w:sz w:val="20"/>
                <w:szCs w:val="14"/>
              </w:rPr>
              <w:t>СПП «Красагропродукт»</w:t>
            </w:r>
          </w:p>
        </w:tc>
        <w:tc>
          <w:tcPr>
            <w:tcW w:w="1399" w:type="pct"/>
          </w:tcPr>
          <w:p w14:paraId="50EC048C" w14:textId="0B19D23E" w:rsidR="00A92DAD" w:rsidRPr="00F1648D" w:rsidRDefault="00A92DAD" w:rsidP="007C2C95">
            <w:pPr>
              <w:pStyle w:val="b"/>
              <w:spacing w:after="0"/>
              <w:ind w:firstLine="0"/>
              <w:jc w:val="center"/>
              <w:rPr>
                <w:sz w:val="20"/>
                <w:szCs w:val="14"/>
              </w:rPr>
            </w:pPr>
            <w:r w:rsidRPr="004857E9">
              <w:rPr>
                <w:sz w:val="20"/>
                <w:szCs w:val="14"/>
              </w:rPr>
              <w:t>Предприятие микробиологической, пищевой, пищевкусовой промышленности</w:t>
            </w:r>
          </w:p>
        </w:tc>
        <w:tc>
          <w:tcPr>
            <w:tcW w:w="1399" w:type="pct"/>
          </w:tcPr>
          <w:p w14:paraId="43D2A31E" w14:textId="78A35675" w:rsidR="00A92DAD" w:rsidRPr="00F1648D" w:rsidRDefault="00A92DAD" w:rsidP="00A92DAD">
            <w:pPr>
              <w:pStyle w:val="b"/>
              <w:spacing w:after="0"/>
              <w:ind w:firstLine="0"/>
              <w:rPr>
                <w:sz w:val="20"/>
                <w:szCs w:val="14"/>
              </w:rPr>
            </w:pPr>
            <w:r w:rsidRPr="00A92DAD">
              <w:rPr>
                <w:sz w:val="20"/>
                <w:szCs w:val="14"/>
              </w:rPr>
              <w:t>Производство муки из зерновых культур</w:t>
            </w:r>
          </w:p>
        </w:tc>
        <w:tc>
          <w:tcPr>
            <w:tcW w:w="732" w:type="pct"/>
          </w:tcPr>
          <w:p w14:paraId="097750B8" w14:textId="2B1E00AD" w:rsidR="00A92DAD" w:rsidRPr="00F1648D" w:rsidRDefault="00D81BA6" w:rsidP="00A92DAD">
            <w:pPr>
              <w:pStyle w:val="b"/>
              <w:spacing w:after="0"/>
              <w:ind w:firstLine="0"/>
              <w:jc w:val="center"/>
              <w:rPr>
                <w:sz w:val="20"/>
                <w:szCs w:val="14"/>
              </w:rPr>
            </w:pPr>
            <w:r>
              <w:rPr>
                <w:sz w:val="20"/>
                <w:szCs w:val="14"/>
              </w:rPr>
              <w:t>Не установлена в соответствии с законодательством РФ</w:t>
            </w:r>
          </w:p>
        </w:tc>
      </w:tr>
      <w:tr w:rsidR="00A92DAD" w:rsidRPr="00F1648D" w14:paraId="72A42B2B" w14:textId="77777777" w:rsidTr="003D5982">
        <w:trPr>
          <w:trHeight w:val="283"/>
        </w:trPr>
        <w:tc>
          <w:tcPr>
            <w:tcW w:w="272" w:type="pct"/>
          </w:tcPr>
          <w:p w14:paraId="5435A7DC" w14:textId="24672BDF" w:rsidR="00A92DAD" w:rsidRPr="00F1648D" w:rsidRDefault="00781FC2" w:rsidP="00A92DAD">
            <w:pPr>
              <w:pStyle w:val="b"/>
              <w:spacing w:after="0"/>
              <w:ind w:firstLine="0"/>
              <w:jc w:val="center"/>
              <w:rPr>
                <w:sz w:val="20"/>
                <w:szCs w:val="14"/>
              </w:rPr>
            </w:pPr>
            <w:r>
              <w:rPr>
                <w:sz w:val="20"/>
                <w:szCs w:val="14"/>
              </w:rPr>
              <w:t>3</w:t>
            </w:r>
          </w:p>
        </w:tc>
        <w:tc>
          <w:tcPr>
            <w:tcW w:w="1198" w:type="pct"/>
          </w:tcPr>
          <w:p w14:paraId="2975915E" w14:textId="43D24B9C" w:rsidR="00A92DAD" w:rsidRPr="00F1648D" w:rsidRDefault="003D5982" w:rsidP="007C2C95">
            <w:pPr>
              <w:pStyle w:val="b"/>
              <w:spacing w:after="0"/>
              <w:ind w:firstLine="0"/>
              <w:jc w:val="center"/>
              <w:rPr>
                <w:sz w:val="20"/>
                <w:szCs w:val="14"/>
              </w:rPr>
            </w:pPr>
            <w:r>
              <w:rPr>
                <w:sz w:val="20"/>
                <w:szCs w:val="14"/>
              </w:rPr>
              <w:t>ООО «</w:t>
            </w:r>
            <w:r w:rsidRPr="003D5982">
              <w:rPr>
                <w:sz w:val="20"/>
                <w:szCs w:val="14"/>
              </w:rPr>
              <w:t>Минусинский завод строительных материалов</w:t>
            </w:r>
            <w:r>
              <w:rPr>
                <w:sz w:val="20"/>
                <w:szCs w:val="14"/>
              </w:rPr>
              <w:t>»</w:t>
            </w:r>
            <w:r w:rsidRPr="003D5982">
              <w:rPr>
                <w:sz w:val="20"/>
                <w:szCs w:val="14"/>
              </w:rPr>
              <w:t xml:space="preserve"> (МЗСМ)</w:t>
            </w:r>
          </w:p>
        </w:tc>
        <w:tc>
          <w:tcPr>
            <w:tcW w:w="1399" w:type="pct"/>
          </w:tcPr>
          <w:p w14:paraId="1E5692F3" w14:textId="4F869B12" w:rsidR="00A92DAD" w:rsidRPr="00F1648D" w:rsidRDefault="003D5982" w:rsidP="007C2C95">
            <w:pPr>
              <w:pStyle w:val="b"/>
              <w:spacing w:after="0"/>
              <w:ind w:firstLine="0"/>
              <w:jc w:val="center"/>
              <w:rPr>
                <w:sz w:val="20"/>
                <w:szCs w:val="14"/>
              </w:rPr>
            </w:pPr>
            <w:r w:rsidRPr="007C2C95">
              <w:rPr>
                <w:sz w:val="20"/>
                <w:szCs w:val="14"/>
              </w:rPr>
              <w:t>Предприятие строительной промышленности, по выпуску неметаллической минеральной продукции</w:t>
            </w:r>
          </w:p>
        </w:tc>
        <w:tc>
          <w:tcPr>
            <w:tcW w:w="1399" w:type="pct"/>
          </w:tcPr>
          <w:p w14:paraId="6F983109" w14:textId="5DB2F027" w:rsidR="00A92DAD" w:rsidRPr="00F1648D" w:rsidRDefault="003D5982" w:rsidP="00A92DAD">
            <w:pPr>
              <w:pStyle w:val="b"/>
              <w:spacing w:after="0"/>
              <w:ind w:firstLine="0"/>
              <w:rPr>
                <w:sz w:val="20"/>
                <w:szCs w:val="14"/>
              </w:rPr>
            </w:pPr>
            <w:r w:rsidRPr="003D5982">
              <w:rPr>
                <w:sz w:val="20"/>
                <w:szCs w:val="14"/>
              </w:rPr>
              <w:t>Производство кирпича, черепицы и прочих строительных изделий из обожженной глины</w:t>
            </w:r>
          </w:p>
        </w:tc>
        <w:tc>
          <w:tcPr>
            <w:tcW w:w="732" w:type="pct"/>
          </w:tcPr>
          <w:p w14:paraId="7A5038E9" w14:textId="390CB348" w:rsidR="00A92DAD" w:rsidRPr="00F1648D" w:rsidRDefault="00D81BA6" w:rsidP="00A92DAD">
            <w:pPr>
              <w:pStyle w:val="b"/>
              <w:spacing w:after="0"/>
              <w:ind w:firstLine="0"/>
              <w:jc w:val="center"/>
              <w:rPr>
                <w:sz w:val="20"/>
                <w:szCs w:val="14"/>
              </w:rPr>
            </w:pPr>
            <w:r>
              <w:rPr>
                <w:sz w:val="20"/>
                <w:szCs w:val="14"/>
              </w:rPr>
              <w:t>Не установлена в соответствии с законодательством РФ</w:t>
            </w:r>
          </w:p>
        </w:tc>
      </w:tr>
      <w:tr w:rsidR="00A92DAD" w:rsidRPr="00F1648D" w14:paraId="54B5C509" w14:textId="77777777" w:rsidTr="003D5982">
        <w:trPr>
          <w:trHeight w:val="283"/>
        </w:trPr>
        <w:tc>
          <w:tcPr>
            <w:tcW w:w="272" w:type="pct"/>
          </w:tcPr>
          <w:p w14:paraId="1F18F973" w14:textId="250AC9ED" w:rsidR="00A92DAD" w:rsidRPr="00F1648D" w:rsidRDefault="00781FC2" w:rsidP="00A92DAD">
            <w:pPr>
              <w:pStyle w:val="b"/>
              <w:spacing w:after="0"/>
              <w:ind w:firstLine="0"/>
              <w:jc w:val="center"/>
              <w:rPr>
                <w:sz w:val="20"/>
                <w:szCs w:val="14"/>
              </w:rPr>
            </w:pPr>
            <w:r>
              <w:rPr>
                <w:sz w:val="20"/>
                <w:szCs w:val="14"/>
              </w:rPr>
              <w:t>4</w:t>
            </w:r>
          </w:p>
        </w:tc>
        <w:tc>
          <w:tcPr>
            <w:tcW w:w="1198" w:type="pct"/>
          </w:tcPr>
          <w:p w14:paraId="1C2668C0" w14:textId="7CB1BBD2" w:rsidR="00A92DAD" w:rsidRPr="00F1648D" w:rsidRDefault="00DE3D0E" w:rsidP="007C2C95">
            <w:pPr>
              <w:pStyle w:val="b"/>
              <w:spacing w:after="0"/>
              <w:ind w:firstLine="0"/>
              <w:jc w:val="center"/>
              <w:rPr>
                <w:sz w:val="20"/>
                <w:szCs w:val="14"/>
              </w:rPr>
            </w:pPr>
            <w:r>
              <w:rPr>
                <w:sz w:val="20"/>
                <w:szCs w:val="14"/>
              </w:rPr>
              <w:t>ООО «</w:t>
            </w:r>
            <w:r w:rsidRPr="00DE3D0E">
              <w:rPr>
                <w:sz w:val="20"/>
                <w:szCs w:val="14"/>
              </w:rPr>
              <w:t>Минусинская трикотажная фабрика</w:t>
            </w:r>
            <w:r>
              <w:rPr>
                <w:sz w:val="20"/>
                <w:szCs w:val="14"/>
              </w:rPr>
              <w:t>»</w:t>
            </w:r>
            <w:r w:rsidRPr="00DE3D0E">
              <w:rPr>
                <w:sz w:val="20"/>
                <w:szCs w:val="14"/>
              </w:rPr>
              <w:t xml:space="preserve"> </w:t>
            </w:r>
            <w:r>
              <w:rPr>
                <w:sz w:val="20"/>
                <w:szCs w:val="14"/>
              </w:rPr>
              <w:t>(</w:t>
            </w:r>
            <w:r w:rsidRPr="00DE3D0E">
              <w:rPr>
                <w:sz w:val="20"/>
                <w:szCs w:val="14"/>
              </w:rPr>
              <w:t>МТФ</w:t>
            </w:r>
            <w:r>
              <w:rPr>
                <w:sz w:val="20"/>
                <w:szCs w:val="14"/>
              </w:rPr>
              <w:t>)</w:t>
            </w:r>
          </w:p>
        </w:tc>
        <w:tc>
          <w:tcPr>
            <w:tcW w:w="1399" w:type="pct"/>
          </w:tcPr>
          <w:p w14:paraId="088D5B87" w14:textId="0DC8E07B" w:rsidR="00A92DAD" w:rsidRPr="00F1648D" w:rsidRDefault="00DE3D0E" w:rsidP="007C2C95">
            <w:pPr>
              <w:pStyle w:val="b"/>
              <w:spacing w:after="0"/>
              <w:ind w:firstLine="0"/>
              <w:jc w:val="center"/>
              <w:rPr>
                <w:sz w:val="20"/>
                <w:szCs w:val="14"/>
              </w:rPr>
            </w:pPr>
            <w:r w:rsidRPr="00DE3D0E">
              <w:rPr>
                <w:sz w:val="20"/>
                <w:szCs w:val="14"/>
              </w:rPr>
              <w:t>Предприятие текстильной, легкой промышленности</w:t>
            </w:r>
          </w:p>
        </w:tc>
        <w:tc>
          <w:tcPr>
            <w:tcW w:w="1399" w:type="pct"/>
          </w:tcPr>
          <w:p w14:paraId="16CCE906" w14:textId="6E84220F" w:rsidR="00A92DAD" w:rsidRPr="00F1648D" w:rsidRDefault="00DE3D0E" w:rsidP="00A92DAD">
            <w:pPr>
              <w:pStyle w:val="b"/>
              <w:spacing w:after="0"/>
              <w:ind w:firstLine="0"/>
              <w:rPr>
                <w:sz w:val="20"/>
                <w:szCs w:val="14"/>
              </w:rPr>
            </w:pPr>
            <w:r w:rsidRPr="00DE3D0E">
              <w:rPr>
                <w:sz w:val="20"/>
                <w:szCs w:val="14"/>
              </w:rPr>
              <w:t>Оптовая торговля аксессуарами одежды и головными уборами</w:t>
            </w:r>
          </w:p>
        </w:tc>
        <w:tc>
          <w:tcPr>
            <w:tcW w:w="732" w:type="pct"/>
          </w:tcPr>
          <w:p w14:paraId="31FD125A" w14:textId="3746A11B" w:rsidR="00A92DAD" w:rsidRPr="00F1648D" w:rsidRDefault="00D81BA6" w:rsidP="00A92DAD">
            <w:pPr>
              <w:pStyle w:val="b"/>
              <w:spacing w:after="0"/>
              <w:ind w:firstLine="0"/>
              <w:jc w:val="center"/>
              <w:rPr>
                <w:sz w:val="20"/>
                <w:szCs w:val="14"/>
              </w:rPr>
            </w:pPr>
            <w:r>
              <w:rPr>
                <w:sz w:val="20"/>
                <w:szCs w:val="14"/>
              </w:rPr>
              <w:t>Не установлена в соответствии с законодательством РФ</w:t>
            </w:r>
          </w:p>
        </w:tc>
      </w:tr>
      <w:tr w:rsidR="00DE3D0E" w:rsidRPr="00F1648D" w14:paraId="190B4D1B" w14:textId="77777777" w:rsidTr="003D5982">
        <w:trPr>
          <w:trHeight w:val="283"/>
        </w:trPr>
        <w:tc>
          <w:tcPr>
            <w:tcW w:w="272" w:type="pct"/>
          </w:tcPr>
          <w:p w14:paraId="3A178D1A" w14:textId="29F1609E" w:rsidR="00DE3D0E" w:rsidRPr="00F1648D" w:rsidRDefault="00781FC2" w:rsidP="00A92DAD">
            <w:pPr>
              <w:pStyle w:val="b"/>
              <w:spacing w:after="0"/>
              <w:ind w:firstLine="0"/>
              <w:jc w:val="center"/>
              <w:rPr>
                <w:sz w:val="20"/>
                <w:szCs w:val="14"/>
              </w:rPr>
            </w:pPr>
            <w:r>
              <w:rPr>
                <w:sz w:val="20"/>
                <w:szCs w:val="14"/>
              </w:rPr>
              <w:t>5</w:t>
            </w:r>
          </w:p>
        </w:tc>
        <w:tc>
          <w:tcPr>
            <w:tcW w:w="1198" w:type="pct"/>
          </w:tcPr>
          <w:p w14:paraId="348CFAAF" w14:textId="7F6FCFC6" w:rsidR="00DE3D0E" w:rsidRDefault="00A54F66" w:rsidP="007C2C95">
            <w:pPr>
              <w:pStyle w:val="b"/>
              <w:spacing w:after="0"/>
              <w:ind w:firstLine="0"/>
              <w:jc w:val="center"/>
              <w:rPr>
                <w:sz w:val="20"/>
                <w:szCs w:val="14"/>
              </w:rPr>
            </w:pPr>
            <w:r>
              <w:rPr>
                <w:sz w:val="20"/>
                <w:szCs w:val="14"/>
              </w:rPr>
              <w:t>ООО «Мясо Сибири»</w:t>
            </w:r>
          </w:p>
        </w:tc>
        <w:tc>
          <w:tcPr>
            <w:tcW w:w="1399" w:type="pct"/>
          </w:tcPr>
          <w:p w14:paraId="1F79D60E" w14:textId="3DA185C5" w:rsidR="00DE3D0E" w:rsidRPr="00DE3D0E" w:rsidRDefault="0033047B" w:rsidP="007C2C95">
            <w:pPr>
              <w:pStyle w:val="b"/>
              <w:spacing w:after="0"/>
              <w:ind w:firstLine="0"/>
              <w:jc w:val="center"/>
              <w:rPr>
                <w:sz w:val="20"/>
                <w:szCs w:val="14"/>
              </w:rPr>
            </w:pPr>
            <w:r w:rsidRPr="004857E9">
              <w:rPr>
                <w:sz w:val="20"/>
                <w:szCs w:val="14"/>
              </w:rPr>
              <w:t>Предприятие микробиологической, пищевой, пищевкусовой промышленности</w:t>
            </w:r>
          </w:p>
        </w:tc>
        <w:tc>
          <w:tcPr>
            <w:tcW w:w="1399" w:type="pct"/>
          </w:tcPr>
          <w:p w14:paraId="20159FB2" w14:textId="183D33FF" w:rsidR="00DE3D0E" w:rsidRPr="00DE3D0E" w:rsidRDefault="00A54F66" w:rsidP="00A92DAD">
            <w:pPr>
              <w:pStyle w:val="b"/>
              <w:spacing w:after="0"/>
              <w:ind w:firstLine="0"/>
              <w:rPr>
                <w:sz w:val="20"/>
                <w:szCs w:val="14"/>
              </w:rPr>
            </w:pPr>
            <w:r w:rsidRPr="00A54F66">
              <w:rPr>
                <w:sz w:val="20"/>
                <w:szCs w:val="14"/>
              </w:rPr>
              <w:t>Переработка и консервирование мяса и мясной пищевой продукции</w:t>
            </w:r>
          </w:p>
        </w:tc>
        <w:tc>
          <w:tcPr>
            <w:tcW w:w="732" w:type="pct"/>
          </w:tcPr>
          <w:p w14:paraId="789C2383" w14:textId="2B9F5B62" w:rsidR="00DE3D0E" w:rsidRPr="00F1648D" w:rsidRDefault="00D81BA6" w:rsidP="00A92DAD">
            <w:pPr>
              <w:pStyle w:val="b"/>
              <w:spacing w:after="0"/>
              <w:ind w:firstLine="0"/>
              <w:jc w:val="center"/>
              <w:rPr>
                <w:sz w:val="20"/>
                <w:szCs w:val="14"/>
              </w:rPr>
            </w:pPr>
            <w:r>
              <w:rPr>
                <w:sz w:val="20"/>
                <w:szCs w:val="14"/>
              </w:rPr>
              <w:t>Не установлена в соответствии с законодательством РФ</w:t>
            </w:r>
          </w:p>
        </w:tc>
      </w:tr>
      <w:tr w:rsidR="00FE04E1" w:rsidRPr="00F1648D" w14:paraId="3D61A906" w14:textId="77777777" w:rsidTr="003D5982">
        <w:trPr>
          <w:trHeight w:val="283"/>
        </w:trPr>
        <w:tc>
          <w:tcPr>
            <w:tcW w:w="272" w:type="pct"/>
          </w:tcPr>
          <w:p w14:paraId="54722A11" w14:textId="2C1446DF" w:rsidR="00FE04E1" w:rsidRPr="00F1648D" w:rsidRDefault="00781FC2" w:rsidP="00A92DAD">
            <w:pPr>
              <w:pStyle w:val="b"/>
              <w:spacing w:after="0"/>
              <w:ind w:firstLine="0"/>
              <w:jc w:val="center"/>
              <w:rPr>
                <w:sz w:val="20"/>
                <w:szCs w:val="14"/>
              </w:rPr>
            </w:pPr>
            <w:r>
              <w:rPr>
                <w:sz w:val="20"/>
                <w:szCs w:val="14"/>
              </w:rPr>
              <w:t>6</w:t>
            </w:r>
          </w:p>
        </w:tc>
        <w:tc>
          <w:tcPr>
            <w:tcW w:w="1198" w:type="pct"/>
          </w:tcPr>
          <w:p w14:paraId="3AC4B6DA" w14:textId="0A13B08C" w:rsidR="00FE04E1" w:rsidRDefault="00FE04E1" w:rsidP="007C2C95">
            <w:pPr>
              <w:pStyle w:val="b"/>
              <w:spacing w:after="0"/>
              <w:ind w:firstLine="0"/>
              <w:jc w:val="center"/>
              <w:rPr>
                <w:sz w:val="20"/>
                <w:szCs w:val="14"/>
              </w:rPr>
            </w:pPr>
            <w:r>
              <w:rPr>
                <w:sz w:val="20"/>
                <w:szCs w:val="14"/>
              </w:rPr>
              <w:t>ООО «Минусинский пивоваренный завод»</w:t>
            </w:r>
          </w:p>
        </w:tc>
        <w:tc>
          <w:tcPr>
            <w:tcW w:w="1399" w:type="pct"/>
          </w:tcPr>
          <w:p w14:paraId="27A79985" w14:textId="3C1BE03B" w:rsidR="00FE04E1" w:rsidRPr="0033047B" w:rsidRDefault="00FE04E1" w:rsidP="007C2C95">
            <w:pPr>
              <w:pStyle w:val="b"/>
              <w:spacing w:after="0"/>
              <w:ind w:firstLine="0"/>
              <w:jc w:val="center"/>
              <w:rPr>
                <w:sz w:val="20"/>
                <w:szCs w:val="14"/>
              </w:rPr>
            </w:pPr>
            <w:r w:rsidRPr="00F1648D">
              <w:rPr>
                <w:sz w:val="20"/>
                <w:szCs w:val="14"/>
              </w:rPr>
              <w:t>Предприятие микробиологической, пищевой, пищевкусовой промышленности</w:t>
            </w:r>
          </w:p>
        </w:tc>
        <w:tc>
          <w:tcPr>
            <w:tcW w:w="1399" w:type="pct"/>
          </w:tcPr>
          <w:p w14:paraId="63B9525D" w14:textId="199D0B21" w:rsidR="00FE04E1" w:rsidRPr="00A54F66" w:rsidRDefault="00FE04E1" w:rsidP="00A92DAD">
            <w:pPr>
              <w:pStyle w:val="b"/>
              <w:spacing w:after="0"/>
              <w:ind w:firstLine="0"/>
              <w:rPr>
                <w:sz w:val="20"/>
                <w:szCs w:val="14"/>
              </w:rPr>
            </w:pPr>
            <w:r w:rsidRPr="00FE04E1">
              <w:rPr>
                <w:sz w:val="20"/>
                <w:szCs w:val="14"/>
              </w:rPr>
              <w:t>Производство пива</w:t>
            </w:r>
          </w:p>
        </w:tc>
        <w:tc>
          <w:tcPr>
            <w:tcW w:w="732" w:type="pct"/>
          </w:tcPr>
          <w:p w14:paraId="5799ABD3" w14:textId="1B817886" w:rsidR="00FE04E1" w:rsidRPr="00F1648D" w:rsidRDefault="00D81BA6" w:rsidP="00A92DAD">
            <w:pPr>
              <w:pStyle w:val="b"/>
              <w:spacing w:after="0"/>
              <w:ind w:firstLine="0"/>
              <w:jc w:val="center"/>
              <w:rPr>
                <w:sz w:val="20"/>
                <w:szCs w:val="14"/>
              </w:rPr>
            </w:pPr>
            <w:r>
              <w:rPr>
                <w:sz w:val="20"/>
                <w:szCs w:val="14"/>
              </w:rPr>
              <w:t>Не установлена в соответствии с законодательством РФ</w:t>
            </w:r>
          </w:p>
        </w:tc>
      </w:tr>
      <w:tr w:rsidR="00FE04E1" w:rsidRPr="00F1648D" w14:paraId="5F8BF595" w14:textId="77777777" w:rsidTr="003D5982">
        <w:trPr>
          <w:trHeight w:val="283"/>
        </w:trPr>
        <w:tc>
          <w:tcPr>
            <w:tcW w:w="272" w:type="pct"/>
          </w:tcPr>
          <w:p w14:paraId="4AECB063" w14:textId="20EF98B4" w:rsidR="00FE04E1" w:rsidRPr="00F1648D" w:rsidRDefault="00781FC2" w:rsidP="00A92DAD">
            <w:pPr>
              <w:pStyle w:val="b"/>
              <w:spacing w:after="0"/>
              <w:ind w:firstLine="0"/>
              <w:jc w:val="center"/>
              <w:rPr>
                <w:sz w:val="20"/>
                <w:szCs w:val="14"/>
              </w:rPr>
            </w:pPr>
            <w:r>
              <w:rPr>
                <w:sz w:val="20"/>
                <w:szCs w:val="14"/>
              </w:rPr>
              <w:t>7</w:t>
            </w:r>
          </w:p>
        </w:tc>
        <w:tc>
          <w:tcPr>
            <w:tcW w:w="1198" w:type="pct"/>
          </w:tcPr>
          <w:p w14:paraId="753798E8" w14:textId="137167D1" w:rsidR="00FE04E1" w:rsidRDefault="00FE04E1" w:rsidP="007C2C95">
            <w:pPr>
              <w:pStyle w:val="b"/>
              <w:spacing w:after="0"/>
              <w:ind w:firstLine="0"/>
              <w:jc w:val="center"/>
              <w:rPr>
                <w:sz w:val="20"/>
                <w:szCs w:val="14"/>
              </w:rPr>
            </w:pPr>
            <w:r>
              <w:rPr>
                <w:sz w:val="20"/>
                <w:szCs w:val="14"/>
              </w:rPr>
              <w:t>ООО «</w:t>
            </w:r>
            <w:r w:rsidRPr="00FE04E1">
              <w:rPr>
                <w:sz w:val="20"/>
                <w:szCs w:val="14"/>
              </w:rPr>
              <w:t>Минусинский комбинат хлебопродуктов</w:t>
            </w:r>
            <w:r>
              <w:rPr>
                <w:sz w:val="20"/>
                <w:szCs w:val="14"/>
              </w:rPr>
              <w:t>»</w:t>
            </w:r>
          </w:p>
        </w:tc>
        <w:tc>
          <w:tcPr>
            <w:tcW w:w="1399" w:type="pct"/>
          </w:tcPr>
          <w:p w14:paraId="70F1FF67" w14:textId="5C178C9E" w:rsidR="00FE04E1" w:rsidRPr="00F1648D" w:rsidRDefault="00FE04E1" w:rsidP="007C2C95">
            <w:pPr>
              <w:pStyle w:val="b"/>
              <w:spacing w:after="0"/>
              <w:ind w:firstLine="0"/>
              <w:jc w:val="center"/>
              <w:rPr>
                <w:sz w:val="20"/>
                <w:szCs w:val="14"/>
              </w:rPr>
            </w:pPr>
            <w:r w:rsidRPr="00F1648D">
              <w:rPr>
                <w:sz w:val="20"/>
                <w:szCs w:val="14"/>
              </w:rPr>
              <w:t>Предприятие микробиологической, пищевой, пищевкусовой промышленности</w:t>
            </w:r>
          </w:p>
        </w:tc>
        <w:tc>
          <w:tcPr>
            <w:tcW w:w="1399" w:type="pct"/>
          </w:tcPr>
          <w:p w14:paraId="0EE00DD4" w14:textId="11A58B7F" w:rsidR="00FE04E1" w:rsidRPr="00FE04E1" w:rsidRDefault="00FE04E1" w:rsidP="00A92DAD">
            <w:pPr>
              <w:pStyle w:val="b"/>
              <w:spacing w:after="0"/>
              <w:ind w:firstLine="0"/>
              <w:rPr>
                <w:sz w:val="20"/>
                <w:szCs w:val="14"/>
              </w:rPr>
            </w:pPr>
            <w:r w:rsidRPr="00FE04E1">
              <w:rPr>
                <w:sz w:val="20"/>
                <w:szCs w:val="14"/>
              </w:rPr>
              <w:t>Производство хлеба и мучных кондитерских изделий, тортов и пирожных недлительного хранения</w:t>
            </w:r>
          </w:p>
        </w:tc>
        <w:tc>
          <w:tcPr>
            <w:tcW w:w="732" w:type="pct"/>
          </w:tcPr>
          <w:p w14:paraId="447F37C9" w14:textId="50F96FD1" w:rsidR="00FE04E1" w:rsidRPr="00F1648D" w:rsidRDefault="00D81BA6" w:rsidP="00A92DAD">
            <w:pPr>
              <w:pStyle w:val="b"/>
              <w:spacing w:after="0"/>
              <w:ind w:firstLine="0"/>
              <w:jc w:val="center"/>
              <w:rPr>
                <w:sz w:val="20"/>
                <w:szCs w:val="14"/>
              </w:rPr>
            </w:pPr>
            <w:r>
              <w:rPr>
                <w:sz w:val="20"/>
                <w:szCs w:val="14"/>
              </w:rPr>
              <w:t>Не установлена в соответствии с законодательством РФ</w:t>
            </w:r>
          </w:p>
        </w:tc>
      </w:tr>
      <w:tr w:rsidR="002E1EA0" w:rsidRPr="00F1648D" w14:paraId="35712809" w14:textId="77777777" w:rsidTr="003D5982">
        <w:trPr>
          <w:trHeight w:val="283"/>
        </w:trPr>
        <w:tc>
          <w:tcPr>
            <w:tcW w:w="272" w:type="pct"/>
          </w:tcPr>
          <w:p w14:paraId="0CEF0EF4" w14:textId="22C1F401" w:rsidR="002E1EA0" w:rsidRPr="00F1648D" w:rsidRDefault="00781FC2" w:rsidP="00A92DAD">
            <w:pPr>
              <w:pStyle w:val="b"/>
              <w:spacing w:after="0"/>
              <w:ind w:firstLine="0"/>
              <w:jc w:val="center"/>
              <w:rPr>
                <w:sz w:val="20"/>
                <w:szCs w:val="14"/>
              </w:rPr>
            </w:pPr>
            <w:r>
              <w:rPr>
                <w:sz w:val="20"/>
                <w:szCs w:val="14"/>
              </w:rPr>
              <w:t>8</w:t>
            </w:r>
          </w:p>
        </w:tc>
        <w:tc>
          <w:tcPr>
            <w:tcW w:w="1198" w:type="pct"/>
          </w:tcPr>
          <w:p w14:paraId="4A1D5A7E" w14:textId="3E8BB874" w:rsidR="002E1EA0" w:rsidRDefault="002E1EA0" w:rsidP="007C2C95">
            <w:pPr>
              <w:pStyle w:val="b"/>
              <w:spacing w:after="0"/>
              <w:ind w:firstLine="0"/>
              <w:jc w:val="center"/>
              <w:rPr>
                <w:sz w:val="20"/>
                <w:szCs w:val="14"/>
              </w:rPr>
            </w:pPr>
            <w:r>
              <w:rPr>
                <w:sz w:val="20"/>
                <w:szCs w:val="14"/>
              </w:rPr>
              <w:t>ОАО «</w:t>
            </w:r>
            <w:r w:rsidRPr="002E1EA0">
              <w:rPr>
                <w:sz w:val="20"/>
                <w:szCs w:val="14"/>
              </w:rPr>
              <w:t>Минусинский пищекомбинат</w:t>
            </w:r>
            <w:r>
              <w:rPr>
                <w:sz w:val="20"/>
                <w:szCs w:val="14"/>
              </w:rPr>
              <w:t>»</w:t>
            </w:r>
          </w:p>
        </w:tc>
        <w:tc>
          <w:tcPr>
            <w:tcW w:w="1399" w:type="pct"/>
          </w:tcPr>
          <w:p w14:paraId="632561EC" w14:textId="789B895B" w:rsidR="002E1EA0" w:rsidRPr="00F1648D" w:rsidRDefault="002E1EA0" w:rsidP="007C2C95">
            <w:pPr>
              <w:pStyle w:val="b"/>
              <w:spacing w:after="0"/>
              <w:ind w:firstLine="0"/>
              <w:jc w:val="center"/>
              <w:rPr>
                <w:sz w:val="20"/>
                <w:szCs w:val="14"/>
              </w:rPr>
            </w:pPr>
            <w:r w:rsidRPr="00F1648D">
              <w:rPr>
                <w:sz w:val="20"/>
                <w:szCs w:val="14"/>
              </w:rPr>
              <w:t>Предприятие микробиологической, пищевой, пищевкусовой промышленности</w:t>
            </w:r>
          </w:p>
        </w:tc>
        <w:tc>
          <w:tcPr>
            <w:tcW w:w="1399" w:type="pct"/>
          </w:tcPr>
          <w:p w14:paraId="2C2A85E2" w14:textId="1BBEF888" w:rsidR="002E1EA0" w:rsidRPr="00FE04E1" w:rsidRDefault="002E1EA0" w:rsidP="00A92DAD">
            <w:pPr>
              <w:pStyle w:val="b"/>
              <w:spacing w:after="0"/>
              <w:ind w:firstLine="0"/>
              <w:rPr>
                <w:sz w:val="20"/>
                <w:szCs w:val="14"/>
              </w:rPr>
            </w:pPr>
            <w:r w:rsidRPr="002E1EA0">
              <w:rPr>
                <w:sz w:val="20"/>
                <w:szCs w:val="14"/>
              </w:rPr>
              <w:t>Производство сухих хлебобулочных изделий и мучных кондитерских изделий длительного хранения</w:t>
            </w:r>
          </w:p>
        </w:tc>
        <w:tc>
          <w:tcPr>
            <w:tcW w:w="732" w:type="pct"/>
          </w:tcPr>
          <w:p w14:paraId="765EFF32" w14:textId="0C43752D" w:rsidR="002E1EA0" w:rsidRPr="00F1648D" w:rsidRDefault="00D81BA6" w:rsidP="00A92DAD">
            <w:pPr>
              <w:pStyle w:val="b"/>
              <w:spacing w:after="0"/>
              <w:ind w:firstLine="0"/>
              <w:jc w:val="center"/>
              <w:rPr>
                <w:sz w:val="20"/>
                <w:szCs w:val="14"/>
              </w:rPr>
            </w:pPr>
            <w:r>
              <w:rPr>
                <w:sz w:val="20"/>
                <w:szCs w:val="14"/>
              </w:rPr>
              <w:t>Не установлена в соответствии с законодательством РФ</w:t>
            </w:r>
          </w:p>
        </w:tc>
      </w:tr>
      <w:tr w:rsidR="002E1EA0" w:rsidRPr="00F1648D" w14:paraId="0659CFF6" w14:textId="77777777" w:rsidTr="003D5982">
        <w:trPr>
          <w:trHeight w:val="283"/>
        </w:trPr>
        <w:tc>
          <w:tcPr>
            <w:tcW w:w="272" w:type="pct"/>
          </w:tcPr>
          <w:p w14:paraId="595404D5" w14:textId="05BA9033" w:rsidR="002E1EA0" w:rsidRPr="00F1648D" w:rsidRDefault="00781FC2" w:rsidP="00A92DAD">
            <w:pPr>
              <w:pStyle w:val="b"/>
              <w:spacing w:after="0"/>
              <w:ind w:firstLine="0"/>
              <w:jc w:val="center"/>
              <w:rPr>
                <w:sz w:val="20"/>
                <w:szCs w:val="14"/>
              </w:rPr>
            </w:pPr>
            <w:r>
              <w:rPr>
                <w:sz w:val="20"/>
                <w:szCs w:val="14"/>
              </w:rPr>
              <w:t>9</w:t>
            </w:r>
          </w:p>
        </w:tc>
        <w:tc>
          <w:tcPr>
            <w:tcW w:w="1198" w:type="pct"/>
          </w:tcPr>
          <w:p w14:paraId="074A565E" w14:textId="4C213B13" w:rsidR="002E1EA0" w:rsidRDefault="002E1EA0" w:rsidP="007C2C95">
            <w:pPr>
              <w:pStyle w:val="b"/>
              <w:spacing w:after="0"/>
              <w:ind w:firstLine="0"/>
              <w:jc w:val="center"/>
              <w:rPr>
                <w:sz w:val="20"/>
                <w:szCs w:val="14"/>
              </w:rPr>
            </w:pPr>
            <w:r>
              <w:rPr>
                <w:sz w:val="20"/>
                <w:szCs w:val="14"/>
              </w:rPr>
              <w:t>ОАО «</w:t>
            </w:r>
            <w:r w:rsidRPr="002E1EA0">
              <w:rPr>
                <w:sz w:val="20"/>
                <w:szCs w:val="14"/>
              </w:rPr>
              <w:t>Минусинский хлебозавод</w:t>
            </w:r>
            <w:r>
              <w:rPr>
                <w:sz w:val="20"/>
                <w:szCs w:val="14"/>
              </w:rPr>
              <w:t>»</w:t>
            </w:r>
          </w:p>
        </w:tc>
        <w:tc>
          <w:tcPr>
            <w:tcW w:w="1399" w:type="pct"/>
          </w:tcPr>
          <w:p w14:paraId="49E018B5" w14:textId="1E9B59A1" w:rsidR="002E1EA0" w:rsidRPr="00F1648D" w:rsidRDefault="002E1EA0" w:rsidP="007C2C95">
            <w:pPr>
              <w:pStyle w:val="b"/>
              <w:spacing w:after="0"/>
              <w:ind w:firstLine="0"/>
              <w:jc w:val="center"/>
              <w:rPr>
                <w:sz w:val="20"/>
                <w:szCs w:val="14"/>
              </w:rPr>
            </w:pPr>
            <w:r w:rsidRPr="00F1648D">
              <w:rPr>
                <w:sz w:val="20"/>
                <w:szCs w:val="14"/>
              </w:rPr>
              <w:t>Предприятие микробиологической, пищевой, пищевкусовой промышленности</w:t>
            </w:r>
          </w:p>
        </w:tc>
        <w:tc>
          <w:tcPr>
            <w:tcW w:w="1399" w:type="pct"/>
          </w:tcPr>
          <w:p w14:paraId="3520B950" w14:textId="24B62634" w:rsidR="002E1EA0" w:rsidRPr="002E1EA0" w:rsidRDefault="002E1EA0" w:rsidP="00A92DAD">
            <w:pPr>
              <w:pStyle w:val="b"/>
              <w:spacing w:after="0"/>
              <w:ind w:firstLine="0"/>
              <w:rPr>
                <w:sz w:val="20"/>
                <w:szCs w:val="14"/>
              </w:rPr>
            </w:pPr>
            <w:r w:rsidRPr="002E1EA0">
              <w:rPr>
                <w:sz w:val="20"/>
                <w:szCs w:val="14"/>
              </w:rPr>
              <w:t>Производство хлеба и мучных кондитерских изделий недлительного хранения</w:t>
            </w:r>
          </w:p>
        </w:tc>
        <w:tc>
          <w:tcPr>
            <w:tcW w:w="732" w:type="pct"/>
          </w:tcPr>
          <w:p w14:paraId="4371F892" w14:textId="12F3076F" w:rsidR="002E1EA0" w:rsidRPr="00F1648D" w:rsidRDefault="00D81BA6" w:rsidP="00A92DAD">
            <w:pPr>
              <w:pStyle w:val="b"/>
              <w:spacing w:after="0"/>
              <w:ind w:firstLine="0"/>
              <w:jc w:val="center"/>
              <w:rPr>
                <w:sz w:val="20"/>
                <w:szCs w:val="14"/>
              </w:rPr>
            </w:pPr>
            <w:r>
              <w:rPr>
                <w:sz w:val="20"/>
                <w:szCs w:val="14"/>
              </w:rPr>
              <w:t>Не установлена в соответствии с законодательством РФ</w:t>
            </w:r>
          </w:p>
        </w:tc>
      </w:tr>
      <w:tr w:rsidR="002E1EA0" w:rsidRPr="00F1648D" w14:paraId="2F3CA12D" w14:textId="77777777" w:rsidTr="003D5982">
        <w:trPr>
          <w:trHeight w:val="283"/>
        </w:trPr>
        <w:tc>
          <w:tcPr>
            <w:tcW w:w="272" w:type="pct"/>
          </w:tcPr>
          <w:p w14:paraId="55865285" w14:textId="23F56CE6" w:rsidR="002E1EA0" w:rsidRPr="00F1648D" w:rsidRDefault="00781FC2" w:rsidP="00A92DAD">
            <w:pPr>
              <w:pStyle w:val="b"/>
              <w:spacing w:after="0"/>
              <w:ind w:firstLine="0"/>
              <w:jc w:val="center"/>
              <w:rPr>
                <w:sz w:val="20"/>
                <w:szCs w:val="14"/>
              </w:rPr>
            </w:pPr>
            <w:r>
              <w:rPr>
                <w:sz w:val="20"/>
                <w:szCs w:val="14"/>
              </w:rPr>
              <w:t>10</w:t>
            </w:r>
          </w:p>
        </w:tc>
        <w:tc>
          <w:tcPr>
            <w:tcW w:w="1198" w:type="pct"/>
          </w:tcPr>
          <w:p w14:paraId="1D1895FB" w14:textId="76156681" w:rsidR="002E1EA0" w:rsidRDefault="002E1EA0" w:rsidP="007C2C95">
            <w:pPr>
              <w:pStyle w:val="b"/>
              <w:spacing w:after="0"/>
              <w:ind w:firstLine="0"/>
              <w:jc w:val="center"/>
              <w:rPr>
                <w:sz w:val="20"/>
                <w:szCs w:val="14"/>
              </w:rPr>
            </w:pPr>
            <w:r>
              <w:rPr>
                <w:sz w:val="20"/>
                <w:szCs w:val="14"/>
              </w:rPr>
              <w:t>ОАО «Молоко»</w:t>
            </w:r>
          </w:p>
        </w:tc>
        <w:tc>
          <w:tcPr>
            <w:tcW w:w="1399" w:type="pct"/>
          </w:tcPr>
          <w:p w14:paraId="533E739B" w14:textId="425E95E0" w:rsidR="002E1EA0" w:rsidRPr="00F1648D" w:rsidRDefault="002E1EA0" w:rsidP="007C2C95">
            <w:pPr>
              <w:pStyle w:val="b"/>
              <w:spacing w:after="0"/>
              <w:ind w:firstLine="0"/>
              <w:jc w:val="center"/>
              <w:rPr>
                <w:sz w:val="20"/>
                <w:szCs w:val="14"/>
              </w:rPr>
            </w:pPr>
            <w:r w:rsidRPr="00F1648D">
              <w:rPr>
                <w:sz w:val="20"/>
                <w:szCs w:val="14"/>
              </w:rPr>
              <w:t>Предприятие микробиологической, пищевой, пищевкусовой промышленности</w:t>
            </w:r>
          </w:p>
        </w:tc>
        <w:tc>
          <w:tcPr>
            <w:tcW w:w="1399" w:type="pct"/>
          </w:tcPr>
          <w:p w14:paraId="1DE5EEB5" w14:textId="137F772E" w:rsidR="002E1EA0" w:rsidRPr="002E1EA0" w:rsidRDefault="002E1EA0" w:rsidP="00A92DAD">
            <w:pPr>
              <w:pStyle w:val="b"/>
              <w:spacing w:after="0"/>
              <w:ind w:firstLine="0"/>
              <w:rPr>
                <w:sz w:val="20"/>
                <w:szCs w:val="14"/>
              </w:rPr>
            </w:pPr>
            <w:r w:rsidRPr="002E1EA0">
              <w:rPr>
                <w:sz w:val="20"/>
                <w:szCs w:val="14"/>
              </w:rPr>
              <w:t>Производство питьевого молока и питьевых сливок</w:t>
            </w:r>
          </w:p>
        </w:tc>
        <w:tc>
          <w:tcPr>
            <w:tcW w:w="732" w:type="pct"/>
          </w:tcPr>
          <w:p w14:paraId="190350BA" w14:textId="1070D6C3" w:rsidR="002E1EA0" w:rsidRPr="00F1648D" w:rsidRDefault="00D81BA6" w:rsidP="00A92DAD">
            <w:pPr>
              <w:pStyle w:val="b"/>
              <w:spacing w:after="0"/>
              <w:ind w:firstLine="0"/>
              <w:jc w:val="center"/>
              <w:rPr>
                <w:sz w:val="20"/>
                <w:szCs w:val="14"/>
              </w:rPr>
            </w:pPr>
            <w:r>
              <w:rPr>
                <w:sz w:val="20"/>
                <w:szCs w:val="14"/>
              </w:rPr>
              <w:t>Не установлена в соответствии с законодательством РФ</w:t>
            </w:r>
          </w:p>
        </w:tc>
      </w:tr>
      <w:tr w:rsidR="00781FC2" w:rsidRPr="00F1648D" w14:paraId="55B617A9" w14:textId="77777777" w:rsidTr="003D5982">
        <w:trPr>
          <w:trHeight w:val="283"/>
        </w:trPr>
        <w:tc>
          <w:tcPr>
            <w:tcW w:w="272" w:type="pct"/>
          </w:tcPr>
          <w:p w14:paraId="1ECBE19C" w14:textId="09BA1343" w:rsidR="00781FC2" w:rsidRDefault="00781FC2" w:rsidP="00A92DAD">
            <w:pPr>
              <w:pStyle w:val="b"/>
              <w:spacing w:after="0"/>
              <w:ind w:firstLine="0"/>
              <w:jc w:val="center"/>
              <w:rPr>
                <w:sz w:val="20"/>
                <w:szCs w:val="14"/>
              </w:rPr>
            </w:pPr>
            <w:r>
              <w:rPr>
                <w:sz w:val="20"/>
                <w:szCs w:val="14"/>
              </w:rPr>
              <w:t>11</w:t>
            </w:r>
          </w:p>
        </w:tc>
        <w:tc>
          <w:tcPr>
            <w:tcW w:w="1198" w:type="pct"/>
          </w:tcPr>
          <w:p w14:paraId="0E9AD054" w14:textId="00248765" w:rsidR="00781FC2" w:rsidRDefault="00781FC2" w:rsidP="007C2C95">
            <w:pPr>
              <w:pStyle w:val="b"/>
              <w:spacing w:after="0"/>
              <w:ind w:firstLine="0"/>
              <w:jc w:val="center"/>
              <w:rPr>
                <w:sz w:val="20"/>
                <w:szCs w:val="14"/>
              </w:rPr>
            </w:pPr>
            <w:r>
              <w:rPr>
                <w:sz w:val="20"/>
                <w:szCs w:val="14"/>
              </w:rPr>
              <w:t>ООО «</w:t>
            </w:r>
            <w:r w:rsidRPr="00781FC2">
              <w:rPr>
                <w:sz w:val="20"/>
                <w:szCs w:val="14"/>
              </w:rPr>
              <w:t>Минусинский Электрокомплекс</w:t>
            </w:r>
            <w:r>
              <w:rPr>
                <w:sz w:val="20"/>
                <w:szCs w:val="14"/>
              </w:rPr>
              <w:t>»</w:t>
            </w:r>
          </w:p>
        </w:tc>
        <w:tc>
          <w:tcPr>
            <w:tcW w:w="1399" w:type="pct"/>
          </w:tcPr>
          <w:p w14:paraId="6436D1E6" w14:textId="7C3BEBCC" w:rsidR="00781FC2" w:rsidRPr="00F1648D" w:rsidRDefault="00781FC2" w:rsidP="007C2C95">
            <w:pPr>
              <w:pStyle w:val="b"/>
              <w:spacing w:after="0"/>
              <w:ind w:firstLine="0"/>
              <w:jc w:val="center"/>
              <w:rPr>
                <w:sz w:val="20"/>
                <w:szCs w:val="14"/>
              </w:rPr>
            </w:pPr>
            <w:r w:rsidRPr="00781FC2">
              <w:rPr>
                <w:sz w:val="20"/>
                <w:szCs w:val="14"/>
              </w:rPr>
              <w:t>Предприятие металлургии (в том числе цветной металлургии), металлообработки</w:t>
            </w:r>
          </w:p>
        </w:tc>
        <w:tc>
          <w:tcPr>
            <w:tcW w:w="1399" w:type="pct"/>
          </w:tcPr>
          <w:p w14:paraId="261F44EA" w14:textId="4121AFD2" w:rsidR="00781FC2" w:rsidRPr="002E1EA0" w:rsidRDefault="00781FC2" w:rsidP="00A92DAD">
            <w:pPr>
              <w:pStyle w:val="b"/>
              <w:spacing w:after="0"/>
              <w:ind w:firstLine="0"/>
              <w:rPr>
                <w:sz w:val="20"/>
                <w:szCs w:val="14"/>
              </w:rPr>
            </w:pPr>
            <w:r w:rsidRPr="00781FC2">
              <w:rPr>
                <w:sz w:val="20"/>
                <w:szCs w:val="14"/>
              </w:rPr>
              <w:t>Производство электрической распределительной и регулирующей аппаратуры</w:t>
            </w:r>
          </w:p>
        </w:tc>
        <w:tc>
          <w:tcPr>
            <w:tcW w:w="732" w:type="pct"/>
          </w:tcPr>
          <w:p w14:paraId="18A38F1D" w14:textId="53EBBB79" w:rsidR="00781FC2" w:rsidRPr="00F1648D" w:rsidRDefault="00D81BA6" w:rsidP="00A92DAD">
            <w:pPr>
              <w:pStyle w:val="b"/>
              <w:spacing w:after="0"/>
              <w:ind w:firstLine="0"/>
              <w:jc w:val="center"/>
              <w:rPr>
                <w:sz w:val="20"/>
                <w:szCs w:val="14"/>
              </w:rPr>
            </w:pPr>
            <w:r>
              <w:rPr>
                <w:sz w:val="20"/>
                <w:szCs w:val="14"/>
              </w:rPr>
              <w:t>Не установлена в соответствии с законодательством РФ</w:t>
            </w:r>
          </w:p>
        </w:tc>
      </w:tr>
    </w:tbl>
    <w:p w14:paraId="0256F562" w14:textId="77777777" w:rsidR="003E3ECE" w:rsidRPr="00201FCE" w:rsidRDefault="003E3ECE" w:rsidP="00201FCE">
      <w:pPr>
        <w:pStyle w:val="b"/>
      </w:pPr>
    </w:p>
    <w:p w14:paraId="7E025784" w14:textId="7919DEEC" w:rsidR="00AB3023" w:rsidRPr="00F72031" w:rsidRDefault="00AE3491" w:rsidP="00345E3D">
      <w:pPr>
        <w:pStyle w:val="2fff1"/>
      </w:pPr>
      <w:bookmarkStart w:id="84" w:name="_Toc103785730"/>
      <w:r>
        <w:t>2.</w:t>
      </w:r>
      <w:r w:rsidR="00F72031" w:rsidRPr="00F72031">
        <w:t>1</w:t>
      </w:r>
      <w:r w:rsidR="006E33F5">
        <w:t>1</w:t>
      </w:r>
      <w:r>
        <w:t>.</w:t>
      </w:r>
      <w:r w:rsidR="00B162BB">
        <w:t> </w:t>
      </w:r>
      <w:r w:rsidR="00345E3D" w:rsidRPr="00345E3D">
        <w:t>Объекты транспортной инфраструктуры</w:t>
      </w:r>
      <w:bookmarkEnd w:id="84"/>
    </w:p>
    <w:p w14:paraId="70CA916D" w14:textId="27035D6D" w:rsidR="00B162BB" w:rsidRDefault="00B162BB" w:rsidP="00201FCE">
      <w:pPr>
        <w:pStyle w:val="b"/>
      </w:pPr>
      <w:bookmarkStart w:id="85" w:name="_Toc217982890"/>
    </w:p>
    <w:p w14:paraId="1D333A1F" w14:textId="75E06CBC" w:rsidR="009662BC" w:rsidRPr="00B105CB" w:rsidRDefault="009662BC" w:rsidP="009662BC">
      <w:pPr>
        <w:pStyle w:val="3fb"/>
      </w:pPr>
      <w:bookmarkStart w:id="86" w:name="_Toc217982892"/>
      <w:bookmarkStart w:id="87" w:name="_Toc103785731"/>
      <w:r>
        <w:t>2.1</w:t>
      </w:r>
      <w:r w:rsidR="006E33F5">
        <w:t>1</w:t>
      </w:r>
      <w:r>
        <w:t>.1. </w:t>
      </w:r>
      <w:bookmarkEnd w:id="86"/>
      <w:r w:rsidRPr="009662BC">
        <w:t>Железнодорожные пути</w:t>
      </w:r>
      <w:bookmarkEnd w:id="87"/>
    </w:p>
    <w:p w14:paraId="51496C29" w14:textId="27E7EF80" w:rsidR="009662BC" w:rsidRDefault="009662BC" w:rsidP="00AC157A">
      <w:pPr>
        <w:pStyle w:val="b"/>
      </w:pPr>
    </w:p>
    <w:p w14:paraId="3B9ED70B" w14:textId="0AC96737" w:rsidR="00CC1F0A" w:rsidRDefault="00CC1F0A" w:rsidP="00CC1F0A">
      <w:pPr>
        <w:pStyle w:val="b"/>
      </w:pPr>
      <w:bookmarkStart w:id="88" w:name="_Hlk103615041"/>
      <w:r>
        <w:t>По территории городского округа город Минусинск Красноярского края проходят следующие участки Красноярской железной дороги – филиала ОАО «РЖД»:</w:t>
      </w:r>
    </w:p>
    <w:p w14:paraId="10EB55E1" w14:textId="0E34371F" w:rsidR="00CC1F0A" w:rsidRDefault="00CC1F0A" w:rsidP="00BE76D1">
      <w:pPr>
        <w:pStyle w:val="b"/>
        <w:numPr>
          <w:ilvl w:val="0"/>
          <w:numId w:val="85"/>
        </w:numPr>
        <w:ind w:left="0" w:firstLine="709"/>
      </w:pPr>
      <w:r>
        <w:t>двухпутный электрифицированный участок с однопутным перегоном Курагино – Минусинск (двухпутный перегон Крупская (искл.) – Минусинск);</w:t>
      </w:r>
    </w:p>
    <w:p w14:paraId="2F4A4A58" w14:textId="77777777" w:rsidR="00CC1F0A" w:rsidRDefault="00CC1F0A" w:rsidP="00BE76D1">
      <w:pPr>
        <w:pStyle w:val="b"/>
        <w:numPr>
          <w:ilvl w:val="0"/>
          <w:numId w:val="85"/>
        </w:numPr>
        <w:ind w:left="0" w:firstLine="709"/>
      </w:pPr>
      <w:r>
        <w:t>однопутный электрифицированный участок Минусинск – Подсиний (искл.).</w:t>
      </w:r>
    </w:p>
    <w:p w14:paraId="5012CEE3" w14:textId="4467210E" w:rsidR="00CC1F0A" w:rsidRDefault="00CC1F0A" w:rsidP="00CC1F0A">
      <w:pPr>
        <w:pStyle w:val="b"/>
      </w:pPr>
      <w:r>
        <w:t>На территории городского округа города Минусинск расположена железнодорожная станция Минусинск.</w:t>
      </w:r>
    </w:p>
    <w:bookmarkEnd w:id="88"/>
    <w:p w14:paraId="4723D9B7" w14:textId="6C40CC46" w:rsidR="009662BC" w:rsidRPr="00AC157A" w:rsidRDefault="009662BC" w:rsidP="00AC157A">
      <w:pPr>
        <w:pStyle w:val="b"/>
      </w:pPr>
    </w:p>
    <w:p w14:paraId="3346A83C" w14:textId="6254F8DF" w:rsidR="00E64B05" w:rsidRPr="00B105CB" w:rsidRDefault="00E64B05" w:rsidP="00E64B05">
      <w:pPr>
        <w:pStyle w:val="3fb"/>
      </w:pPr>
      <w:bookmarkStart w:id="89" w:name="_Toc103785732"/>
      <w:r>
        <w:t>2.1</w:t>
      </w:r>
      <w:r w:rsidR="006E33F5">
        <w:t>1</w:t>
      </w:r>
      <w:r>
        <w:t>.2. </w:t>
      </w:r>
      <w:r w:rsidRPr="00E64B05">
        <w:t>Объекты железнодорожного транспорта</w:t>
      </w:r>
      <w:bookmarkEnd w:id="89"/>
    </w:p>
    <w:p w14:paraId="0CE98208" w14:textId="752E3642" w:rsidR="00E64B05" w:rsidRPr="00E64B05" w:rsidRDefault="00E64B05" w:rsidP="00E64B05">
      <w:pPr>
        <w:pStyle w:val="b"/>
      </w:pPr>
    </w:p>
    <w:p w14:paraId="06D35F61" w14:textId="77777777" w:rsidR="00E64B05" w:rsidRPr="00E64B05" w:rsidRDefault="00E64B05" w:rsidP="00E64B05">
      <w:pPr>
        <w:pStyle w:val="b"/>
      </w:pPr>
      <w:r w:rsidRPr="00E64B05">
        <w:t>Минусинск — станция Абаканского региона Красноярской железной дороги на 404-ом километре дороги Новокузнецк — Абакан — Тайшет — участка Южно-Сибирской магистрали.</w:t>
      </w:r>
    </w:p>
    <w:p w14:paraId="08E47B84" w14:textId="47AEF0EE" w:rsidR="00E64B05" w:rsidRPr="00E64B05" w:rsidRDefault="00E64B05" w:rsidP="00E64B05">
      <w:pPr>
        <w:pStyle w:val="b"/>
      </w:pPr>
      <w:r w:rsidRPr="00E64B05">
        <w:t>Находится в посёлке Зелёный Бор городского округа Минусинск Минусинского района Красноярского края.</w:t>
      </w:r>
    </w:p>
    <w:p w14:paraId="1D5DB7E6" w14:textId="76F6A09F" w:rsidR="00E64B05" w:rsidRPr="00E64B05" w:rsidRDefault="00E64B05" w:rsidP="00E64B05">
      <w:pPr>
        <w:pStyle w:val="b"/>
      </w:pPr>
      <w:r w:rsidRPr="00E64B05">
        <w:t>Через станцию ежедневно проходит скорый поезд 123/124 Красноярск — Абакан. Стоянка поезда длится 4 минуты.</w:t>
      </w:r>
    </w:p>
    <w:p w14:paraId="5B4C2ED5" w14:textId="77777777" w:rsidR="00E64B05" w:rsidRPr="00E64B05" w:rsidRDefault="00E64B05" w:rsidP="00E64B05">
      <w:pPr>
        <w:pStyle w:val="b"/>
      </w:pPr>
      <w:r w:rsidRPr="00E64B05">
        <w:t>Существующие устройства станции состоят из контейнерной площадки общего пользования – 250 м, крытого пакгауза 36м, высокой открытой площадки для выгрузки, повышенного пути для загрузки сыпучих грузов – 100м, для выгрузки тяжелых грузов – 150 м, низкой пассажирской платформы – 200м, багажного помещения, пассажирского здания вокзала площадью 73,8 кв. м.</w:t>
      </w:r>
    </w:p>
    <w:p w14:paraId="2E47B5A4" w14:textId="77777777" w:rsidR="009662BC" w:rsidRDefault="009662BC" w:rsidP="00201FCE">
      <w:pPr>
        <w:pStyle w:val="b"/>
      </w:pPr>
    </w:p>
    <w:p w14:paraId="3AE45020" w14:textId="541BE3C0" w:rsidR="00F72031" w:rsidRPr="00F72031" w:rsidRDefault="00201FCE" w:rsidP="00201FCE">
      <w:pPr>
        <w:pStyle w:val="3fb"/>
      </w:pPr>
      <w:bookmarkStart w:id="90" w:name="_Toc103785733"/>
      <w:r>
        <w:t>2.1</w:t>
      </w:r>
      <w:r w:rsidR="006E33F5">
        <w:t>1</w:t>
      </w:r>
      <w:r>
        <w:t>.</w:t>
      </w:r>
      <w:r w:rsidR="00E64B05">
        <w:t>3</w:t>
      </w:r>
      <w:r>
        <w:t>. </w:t>
      </w:r>
      <w:bookmarkEnd w:id="85"/>
      <w:r w:rsidR="00E64B05" w:rsidRPr="00E64B05">
        <w:t>Автомобильные дороги</w:t>
      </w:r>
      <w:bookmarkEnd w:id="90"/>
    </w:p>
    <w:p w14:paraId="53E54012" w14:textId="5D56C5E6" w:rsidR="00201FCE" w:rsidRDefault="00201FCE" w:rsidP="00201FCE">
      <w:pPr>
        <w:pStyle w:val="b"/>
      </w:pPr>
    </w:p>
    <w:p w14:paraId="4C282F9C" w14:textId="77777777" w:rsidR="00182B5C" w:rsidRPr="005F0C59" w:rsidRDefault="00182B5C" w:rsidP="00182B5C">
      <w:pPr>
        <w:pStyle w:val="b"/>
      </w:pPr>
      <w:bookmarkStart w:id="91" w:name="_Hlk103614996"/>
      <w:r w:rsidRPr="005F0C59">
        <w:t>Район имеет достаточно развитую сеть автомобильных дорог с твердым покрытием, межрегиональное автомобильное сообщение осуществляется посредством автомобильной дороги общего пользования федерального значения Р-257 «Енисей», пересекающей район в юго-восточном направлении и связывающей его с республиками Хакасия и Тыва и краевым центром - г. Красноярском</w:t>
      </w:r>
      <w:bookmarkEnd w:id="91"/>
      <w:r w:rsidRPr="005F0C59">
        <w:t xml:space="preserve">. </w:t>
      </w:r>
    </w:p>
    <w:p w14:paraId="3CB750F5" w14:textId="77777777" w:rsidR="00182B5C" w:rsidRPr="005F0C59" w:rsidRDefault="00182B5C" w:rsidP="00182B5C">
      <w:pPr>
        <w:pStyle w:val="b"/>
      </w:pPr>
      <w:r w:rsidRPr="005F0C59">
        <w:t>В составе автомобильной дороги общего пользования федерального значения Р-257 «Енисей» Красноярск - Абакан - Чадан - Хандагайты - граница с Монголией имеется обход центра города с мостовым переходом через Минусинскую протоку в районе поселка Топольки.</w:t>
      </w:r>
    </w:p>
    <w:p w14:paraId="58FF807C" w14:textId="254425ED" w:rsidR="00182B5C" w:rsidRPr="005F0C59" w:rsidRDefault="00182B5C" w:rsidP="00182B5C">
      <w:pPr>
        <w:pStyle w:val="b"/>
      </w:pPr>
      <w:r w:rsidRPr="005F0C59">
        <w:t>Данные по дорожно-транспортной сети г. Минусинск представлены в таблице 2.1</w:t>
      </w:r>
      <w:r w:rsidR="006E33F5">
        <w:t>1</w:t>
      </w:r>
      <w:r>
        <w:t>.3-1</w:t>
      </w:r>
      <w:r w:rsidRPr="005F0C59">
        <w:t>.</w:t>
      </w:r>
    </w:p>
    <w:p w14:paraId="6E9F8E6B" w14:textId="77777777" w:rsidR="006E33F5" w:rsidRPr="005F0C59" w:rsidRDefault="006E33F5" w:rsidP="00182B5C">
      <w:pPr>
        <w:pStyle w:val="b"/>
      </w:pPr>
    </w:p>
    <w:p w14:paraId="2464F0FB" w14:textId="51AB552D" w:rsidR="00182B5C" w:rsidRDefault="00182B5C" w:rsidP="00182B5C">
      <w:pPr>
        <w:pStyle w:val="b"/>
        <w:jc w:val="right"/>
      </w:pPr>
      <w:r w:rsidRPr="005F0C59">
        <w:t>Таблица 2.1</w:t>
      </w:r>
      <w:r w:rsidR="006E33F5">
        <w:t>1</w:t>
      </w:r>
      <w:r>
        <w:t>.3</w:t>
      </w:r>
      <w:r w:rsidRPr="005F0C59">
        <w:t>-1</w:t>
      </w:r>
    </w:p>
    <w:p w14:paraId="4F7D9125" w14:textId="77777777" w:rsidR="00182B5C" w:rsidRPr="005F0C59" w:rsidRDefault="00182B5C" w:rsidP="00182B5C">
      <w:pPr>
        <w:pStyle w:val="b"/>
      </w:pPr>
    </w:p>
    <w:p w14:paraId="1F36089E" w14:textId="71784A18" w:rsidR="00182B5C" w:rsidRDefault="00182B5C" w:rsidP="00182B5C">
      <w:pPr>
        <w:pStyle w:val="b"/>
        <w:ind w:firstLine="0"/>
        <w:jc w:val="center"/>
      </w:pPr>
      <w:r w:rsidRPr="005F0C59">
        <w:t xml:space="preserve">Перечень автомобильных дорог общего пользования </w:t>
      </w:r>
      <w:r w:rsidR="005A2850">
        <w:t xml:space="preserve">федерального </w:t>
      </w:r>
      <w:r w:rsidRPr="005F0C59">
        <w:t>значения</w:t>
      </w:r>
    </w:p>
    <w:p w14:paraId="76F55682" w14:textId="77777777" w:rsidR="00182B5C" w:rsidRPr="005F0C59" w:rsidRDefault="00182B5C" w:rsidP="00182B5C">
      <w:pPr>
        <w:pStyle w:val="b"/>
      </w:pPr>
    </w:p>
    <w:tbl>
      <w:tblPr>
        <w:tblStyle w:val="af7"/>
        <w:tblW w:w="5000" w:type="pct"/>
        <w:tblLook w:val="04A0" w:firstRow="1" w:lastRow="0" w:firstColumn="1" w:lastColumn="0" w:noHBand="0" w:noVBand="1"/>
      </w:tblPr>
      <w:tblGrid>
        <w:gridCol w:w="760"/>
        <w:gridCol w:w="3630"/>
        <w:gridCol w:w="2551"/>
        <w:gridCol w:w="1138"/>
        <w:gridCol w:w="1549"/>
      </w:tblGrid>
      <w:tr w:rsidR="00DB0FBA" w:rsidRPr="005F0C59" w14:paraId="4EAA9603" w14:textId="77777777" w:rsidTr="00DB0FBA">
        <w:trPr>
          <w:trHeight w:val="283"/>
        </w:trPr>
        <w:tc>
          <w:tcPr>
            <w:tcW w:w="395" w:type="pct"/>
            <w:shd w:val="clear" w:color="auto" w:fill="auto"/>
          </w:tcPr>
          <w:p w14:paraId="3D04B383" w14:textId="77777777" w:rsidR="00DB0FBA" w:rsidRPr="005F0C59" w:rsidRDefault="00DB0FBA" w:rsidP="007D33FA">
            <w:pPr>
              <w:autoSpaceDE w:val="0"/>
              <w:autoSpaceDN w:val="0"/>
              <w:adjustRightInd w:val="0"/>
              <w:jc w:val="center"/>
              <w:rPr>
                <w:rFonts w:eastAsiaTheme="minorHAnsi"/>
                <w:sz w:val="20"/>
                <w:szCs w:val="20"/>
              </w:rPr>
            </w:pPr>
            <w:r w:rsidRPr="005F0C59">
              <w:rPr>
                <w:rFonts w:eastAsiaTheme="minorHAnsi"/>
                <w:bCs/>
                <w:sz w:val="20"/>
                <w:szCs w:val="20"/>
              </w:rPr>
              <w:t>№ п/п</w:t>
            </w:r>
          </w:p>
        </w:tc>
        <w:tc>
          <w:tcPr>
            <w:tcW w:w="1885" w:type="pct"/>
            <w:shd w:val="clear" w:color="auto" w:fill="auto"/>
          </w:tcPr>
          <w:p w14:paraId="78676CD9" w14:textId="0F74F043" w:rsidR="00DB0FBA" w:rsidRPr="005F0C59" w:rsidRDefault="00DB0FBA" w:rsidP="007D33FA">
            <w:pPr>
              <w:autoSpaceDE w:val="0"/>
              <w:autoSpaceDN w:val="0"/>
              <w:adjustRightInd w:val="0"/>
              <w:jc w:val="center"/>
              <w:rPr>
                <w:rFonts w:eastAsiaTheme="minorHAnsi"/>
                <w:sz w:val="20"/>
                <w:szCs w:val="20"/>
              </w:rPr>
            </w:pPr>
            <w:r w:rsidRPr="006F60AC">
              <w:rPr>
                <w:sz w:val="20"/>
                <w:szCs w:val="20"/>
              </w:rPr>
              <w:t>Наименование автомобильной дороги</w:t>
            </w:r>
          </w:p>
        </w:tc>
        <w:tc>
          <w:tcPr>
            <w:tcW w:w="1325" w:type="pct"/>
            <w:shd w:val="clear" w:color="auto" w:fill="auto"/>
          </w:tcPr>
          <w:p w14:paraId="32C7ACE1" w14:textId="59F622AD" w:rsidR="00DB0FBA" w:rsidRPr="005F0C59" w:rsidRDefault="00DB0FBA" w:rsidP="007D33FA">
            <w:pPr>
              <w:autoSpaceDE w:val="0"/>
              <w:autoSpaceDN w:val="0"/>
              <w:adjustRightInd w:val="0"/>
              <w:jc w:val="center"/>
              <w:rPr>
                <w:rFonts w:eastAsiaTheme="minorHAnsi"/>
                <w:sz w:val="20"/>
                <w:szCs w:val="20"/>
              </w:rPr>
            </w:pPr>
            <w:r w:rsidRPr="006F60AC">
              <w:rPr>
                <w:sz w:val="20"/>
                <w:szCs w:val="20"/>
              </w:rPr>
              <w:t>Идентификационный номер автомобильной дороги</w:t>
            </w:r>
          </w:p>
        </w:tc>
        <w:tc>
          <w:tcPr>
            <w:tcW w:w="591" w:type="pct"/>
          </w:tcPr>
          <w:p w14:paraId="58FFBC54" w14:textId="54090EFC" w:rsidR="00DB0FBA" w:rsidRPr="00DB0FBA" w:rsidRDefault="00DB0FBA" w:rsidP="007D33FA">
            <w:pPr>
              <w:autoSpaceDE w:val="0"/>
              <w:autoSpaceDN w:val="0"/>
              <w:adjustRightInd w:val="0"/>
              <w:jc w:val="center"/>
              <w:rPr>
                <w:rFonts w:eastAsiaTheme="minorHAnsi"/>
                <w:bCs/>
                <w:sz w:val="20"/>
                <w:szCs w:val="20"/>
              </w:rPr>
            </w:pPr>
            <w:r>
              <w:rPr>
                <w:rFonts w:eastAsiaTheme="minorHAnsi"/>
                <w:bCs/>
                <w:sz w:val="20"/>
                <w:szCs w:val="20"/>
              </w:rPr>
              <w:t>Категория</w:t>
            </w:r>
          </w:p>
        </w:tc>
        <w:tc>
          <w:tcPr>
            <w:tcW w:w="804" w:type="pct"/>
            <w:shd w:val="clear" w:color="auto" w:fill="auto"/>
          </w:tcPr>
          <w:p w14:paraId="31400AE2" w14:textId="2F472FC1" w:rsidR="00DB0FBA" w:rsidRPr="005F0C59" w:rsidRDefault="00DB0FBA" w:rsidP="007D33FA">
            <w:pPr>
              <w:autoSpaceDE w:val="0"/>
              <w:autoSpaceDN w:val="0"/>
              <w:adjustRightInd w:val="0"/>
              <w:jc w:val="center"/>
              <w:rPr>
                <w:rFonts w:eastAsiaTheme="minorHAnsi"/>
                <w:sz w:val="20"/>
                <w:szCs w:val="20"/>
              </w:rPr>
            </w:pPr>
            <w:r w:rsidRPr="005F0C59">
              <w:rPr>
                <w:rFonts w:eastAsiaTheme="minorHAnsi"/>
                <w:bCs/>
                <w:sz w:val="20"/>
                <w:szCs w:val="20"/>
              </w:rPr>
              <w:t>Протяженность автомобильной дороги</w:t>
            </w:r>
            <w:r>
              <w:rPr>
                <w:rFonts w:eastAsiaTheme="minorHAnsi"/>
                <w:bCs/>
                <w:sz w:val="20"/>
                <w:szCs w:val="20"/>
              </w:rPr>
              <w:t xml:space="preserve">, </w:t>
            </w:r>
            <w:r w:rsidRPr="005F0C59">
              <w:rPr>
                <w:rFonts w:eastAsiaTheme="minorHAnsi"/>
                <w:bCs/>
                <w:sz w:val="20"/>
                <w:szCs w:val="20"/>
              </w:rPr>
              <w:t>км</w:t>
            </w:r>
          </w:p>
        </w:tc>
      </w:tr>
      <w:tr w:rsidR="00DB0FBA" w:rsidRPr="005F0C59" w14:paraId="5C69287F" w14:textId="77777777" w:rsidTr="00DB0FBA">
        <w:trPr>
          <w:trHeight w:val="283"/>
        </w:trPr>
        <w:tc>
          <w:tcPr>
            <w:tcW w:w="395" w:type="pct"/>
            <w:shd w:val="clear" w:color="auto" w:fill="auto"/>
          </w:tcPr>
          <w:p w14:paraId="468D3748" w14:textId="77777777" w:rsidR="00DB0FBA" w:rsidRPr="005F0C59" w:rsidRDefault="00DB0FBA" w:rsidP="00664684">
            <w:pPr>
              <w:tabs>
                <w:tab w:val="left" w:pos="4111"/>
              </w:tabs>
              <w:jc w:val="center"/>
              <w:rPr>
                <w:sz w:val="20"/>
                <w:szCs w:val="20"/>
              </w:rPr>
            </w:pPr>
          </w:p>
        </w:tc>
        <w:tc>
          <w:tcPr>
            <w:tcW w:w="1885" w:type="pct"/>
            <w:shd w:val="clear" w:color="auto" w:fill="auto"/>
          </w:tcPr>
          <w:p w14:paraId="328E9CC0" w14:textId="626EB2CF" w:rsidR="00DB0FBA" w:rsidRPr="00DD379D" w:rsidRDefault="00DB0FBA" w:rsidP="00C5037B">
            <w:pPr>
              <w:autoSpaceDE w:val="0"/>
              <w:autoSpaceDN w:val="0"/>
              <w:adjustRightInd w:val="0"/>
              <w:jc w:val="both"/>
              <w:rPr>
                <w:rFonts w:eastAsiaTheme="minorHAnsi"/>
                <w:sz w:val="20"/>
                <w:szCs w:val="20"/>
              </w:rPr>
            </w:pPr>
            <w:r>
              <w:rPr>
                <w:rFonts w:eastAsiaTheme="minorHAnsi"/>
                <w:sz w:val="20"/>
                <w:szCs w:val="20"/>
              </w:rPr>
              <w:t>Р-257 «</w:t>
            </w:r>
            <w:r w:rsidRPr="00DD379D">
              <w:rPr>
                <w:rFonts w:eastAsiaTheme="minorHAnsi"/>
                <w:sz w:val="20"/>
                <w:szCs w:val="20"/>
              </w:rPr>
              <w:t>Енисей</w:t>
            </w:r>
            <w:r>
              <w:rPr>
                <w:rFonts w:eastAsiaTheme="minorHAnsi"/>
                <w:sz w:val="20"/>
                <w:szCs w:val="20"/>
              </w:rPr>
              <w:t xml:space="preserve">» </w:t>
            </w:r>
            <w:r w:rsidRPr="00DD379D">
              <w:rPr>
                <w:rFonts w:eastAsiaTheme="minorHAnsi"/>
                <w:sz w:val="20"/>
                <w:szCs w:val="20"/>
              </w:rPr>
              <w:t>Красноярск - Абакан -</w:t>
            </w:r>
            <w:r>
              <w:rPr>
                <w:rFonts w:eastAsiaTheme="minorHAnsi"/>
                <w:sz w:val="20"/>
                <w:szCs w:val="20"/>
              </w:rPr>
              <w:t xml:space="preserve"> </w:t>
            </w:r>
            <w:r w:rsidRPr="00DD379D">
              <w:rPr>
                <w:rFonts w:eastAsiaTheme="minorHAnsi"/>
                <w:sz w:val="20"/>
                <w:szCs w:val="20"/>
              </w:rPr>
              <w:t>Кызыл - Чадан -</w:t>
            </w:r>
            <w:r>
              <w:rPr>
                <w:rFonts w:eastAsiaTheme="minorHAnsi"/>
                <w:sz w:val="20"/>
                <w:szCs w:val="20"/>
              </w:rPr>
              <w:t xml:space="preserve"> </w:t>
            </w:r>
            <w:r w:rsidRPr="00DD379D">
              <w:rPr>
                <w:rFonts w:eastAsiaTheme="minorHAnsi"/>
                <w:sz w:val="20"/>
                <w:szCs w:val="20"/>
              </w:rPr>
              <w:t xml:space="preserve">Хандагайты </w:t>
            </w:r>
            <w:r>
              <w:rPr>
                <w:rFonts w:eastAsiaTheme="minorHAnsi"/>
                <w:sz w:val="20"/>
                <w:szCs w:val="20"/>
              </w:rPr>
              <w:t>–</w:t>
            </w:r>
            <w:r w:rsidRPr="00DD379D">
              <w:rPr>
                <w:rFonts w:eastAsiaTheme="minorHAnsi"/>
                <w:sz w:val="20"/>
                <w:szCs w:val="20"/>
              </w:rPr>
              <w:t xml:space="preserve"> граница</w:t>
            </w:r>
            <w:r>
              <w:rPr>
                <w:rFonts w:eastAsiaTheme="minorHAnsi"/>
                <w:sz w:val="20"/>
                <w:szCs w:val="20"/>
              </w:rPr>
              <w:t xml:space="preserve"> </w:t>
            </w:r>
            <w:r w:rsidRPr="00DD379D">
              <w:rPr>
                <w:rFonts w:eastAsiaTheme="minorHAnsi"/>
                <w:sz w:val="20"/>
                <w:szCs w:val="20"/>
              </w:rPr>
              <w:t>с Монголией</w:t>
            </w:r>
          </w:p>
        </w:tc>
        <w:tc>
          <w:tcPr>
            <w:tcW w:w="1325" w:type="pct"/>
            <w:shd w:val="clear" w:color="auto" w:fill="auto"/>
          </w:tcPr>
          <w:p w14:paraId="24203231" w14:textId="65145C84" w:rsidR="00DB0FBA" w:rsidRDefault="00DB0FBA" w:rsidP="00DD379D">
            <w:pPr>
              <w:autoSpaceDE w:val="0"/>
              <w:autoSpaceDN w:val="0"/>
              <w:adjustRightInd w:val="0"/>
              <w:jc w:val="center"/>
              <w:rPr>
                <w:rFonts w:eastAsiaTheme="minorHAnsi"/>
                <w:sz w:val="20"/>
                <w:szCs w:val="20"/>
              </w:rPr>
            </w:pPr>
            <w:r w:rsidRPr="00DD379D">
              <w:rPr>
                <w:rFonts w:eastAsiaTheme="minorHAnsi"/>
                <w:sz w:val="20"/>
                <w:szCs w:val="20"/>
              </w:rPr>
              <w:t>00 ОП ФЗ Р-257 (СНГ)</w:t>
            </w:r>
          </w:p>
        </w:tc>
        <w:tc>
          <w:tcPr>
            <w:tcW w:w="591" w:type="pct"/>
          </w:tcPr>
          <w:p w14:paraId="2EDC0638" w14:textId="0D6961F1" w:rsidR="00DB0FBA" w:rsidRPr="00DB0FBA" w:rsidRDefault="00DB0FBA" w:rsidP="00664684">
            <w:pPr>
              <w:pStyle w:val="Default"/>
              <w:jc w:val="center"/>
              <w:rPr>
                <w:color w:val="auto"/>
                <w:sz w:val="20"/>
                <w:szCs w:val="20"/>
              </w:rPr>
            </w:pPr>
            <w:r>
              <w:rPr>
                <w:color w:val="auto"/>
                <w:sz w:val="20"/>
                <w:szCs w:val="20"/>
                <w:lang w:val="en-US"/>
              </w:rPr>
              <w:t>III</w:t>
            </w:r>
          </w:p>
        </w:tc>
        <w:tc>
          <w:tcPr>
            <w:tcW w:w="804" w:type="pct"/>
            <w:shd w:val="clear" w:color="auto" w:fill="auto"/>
          </w:tcPr>
          <w:p w14:paraId="02323D5F" w14:textId="65E8CBB7" w:rsidR="00DB0FBA" w:rsidRDefault="00DB0FBA" w:rsidP="00664684">
            <w:pPr>
              <w:pStyle w:val="Default"/>
              <w:jc w:val="center"/>
              <w:rPr>
                <w:color w:val="auto"/>
                <w:sz w:val="20"/>
                <w:szCs w:val="20"/>
              </w:rPr>
            </w:pPr>
            <w:r>
              <w:rPr>
                <w:color w:val="auto"/>
                <w:sz w:val="20"/>
                <w:szCs w:val="20"/>
              </w:rPr>
              <w:t>нет данных</w:t>
            </w:r>
          </w:p>
        </w:tc>
      </w:tr>
    </w:tbl>
    <w:p w14:paraId="4CFD7641" w14:textId="694589FD" w:rsidR="00182B5C" w:rsidRDefault="00182B5C" w:rsidP="00182B5C">
      <w:pPr>
        <w:pStyle w:val="b"/>
      </w:pPr>
    </w:p>
    <w:p w14:paraId="3EE76A45" w14:textId="5B4E01D3" w:rsidR="005A2850" w:rsidRDefault="005A2850" w:rsidP="005A2850">
      <w:pPr>
        <w:pStyle w:val="b"/>
        <w:jc w:val="right"/>
      </w:pPr>
      <w:r w:rsidRPr="005F0C59">
        <w:t>Таблица 2.1</w:t>
      </w:r>
      <w:r w:rsidR="006E33F5">
        <w:t>1</w:t>
      </w:r>
      <w:r>
        <w:t>.3</w:t>
      </w:r>
      <w:r w:rsidRPr="005F0C59">
        <w:t>-</w:t>
      </w:r>
      <w:r>
        <w:t>2</w:t>
      </w:r>
    </w:p>
    <w:p w14:paraId="4EE4ACB0" w14:textId="77777777" w:rsidR="005A2850" w:rsidRPr="005F0C59" w:rsidRDefault="005A2850" w:rsidP="005A2850">
      <w:pPr>
        <w:pStyle w:val="b"/>
      </w:pPr>
    </w:p>
    <w:p w14:paraId="35C1AAB0" w14:textId="1557A494" w:rsidR="005A2850" w:rsidRDefault="005A2850" w:rsidP="005A2850">
      <w:pPr>
        <w:pStyle w:val="b"/>
        <w:ind w:firstLine="0"/>
        <w:jc w:val="center"/>
      </w:pPr>
      <w:r w:rsidRPr="005F0C59">
        <w:t>Перечень автомобильных дорог общего пользования регионального и межмуниципального значения</w:t>
      </w:r>
      <w:r w:rsidR="000C237F">
        <w:t xml:space="preserve"> (не ниже пятой технической категории)</w:t>
      </w:r>
    </w:p>
    <w:p w14:paraId="61BDF81A" w14:textId="5CC21E52" w:rsidR="005A2850" w:rsidRDefault="005A2850" w:rsidP="005A2850">
      <w:pPr>
        <w:pStyle w:val="b"/>
      </w:pPr>
    </w:p>
    <w:tbl>
      <w:tblPr>
        <w:tblStyle w:val="af7"/>
        <w:tblW w:w="5000" w:type="pct"/>
        <w:tblLook w:val="04A0" w:firstRow="1" w:lastRow="0" w:firstColumn="1" w:lastColumn="0" w:noHBand="0" w:noVBand="1"/>
      </w:tblPr>
      <w:tblGrid>
        <w:gridCol w:w="760"/>
        <w:gridCol w:w="3629"/>
        <w:gridCol w:w="2126"/>
        <w:gridCol w:w="1564"/>
        <w:gridCol w:w="1549"/>
      </w:tblGrid>
      <w:tr w:rsidR="00DB0FBA" w:rsidRPr="005F0C59" w14:paraId="7EDA9C84" w14:textId="77777777" w:rsidTr="000C237F">
        <w:trPr>
          <w:trHeight w:val="283"/>
        </w:trPr>
        <w:tc>
          <w:tcPr>
            <w:tcW w:w="395" w:type="pct"/>
            <w:shd w:val="clear" w:color="auto" w:fill="auto"/>
          </w:tcPr>
          <w:p w14:paraId="2AEA0CF7" w14:textId="77777777" w:rsidR="00DB0FBA" w:rsidRPr="005F0C59" w:rsidRDefault="00DB0FBA" w:rsidP="007D33FA">
            <w:pPr>
              <w:autoSpaceDE w:val="0"/>
              <w:autoSpaceDN w:val="0"/>
              <w:adjustRightInd w:val="0"/>
              <w:jc w:val="center"/>
              <w:rPr>
                <w:rFonts w:eastAsiaTheme="minorHAnsi"/>
                <w:sz w:val="20"/>
                <w:szCs w:val="20"/>
              </w:rPr>
            </w:pPr>
            <w:r w:rsidRPr="005F0C59">
              <w:rPr>
                <w:rFonts w:eastAsiaTheme="minorHAnsi"/>
                <w:bCs/>
                <w:sz w:val="20"/>
                <w:szCs w:val="20"/>
              </w:rPr>
              <w:t>№ п/п</w:t>
            </w:r>
          </w:p>
        </w:tc>
        <w:tc>
          <w:tcPr>
            <w:tcW w:w="1885" w:type="pct"/>
            <w:shd w:val="clear" w:color="auto" w:fill="auto"/>
          </w:tcPr>
          <w:p w14:paraId="70001C7F" w14:textId="4399FFA5" w:rsidR="00DB0FBA" w:rsidRPr="005F0C59" w:rsidRDefault="00DB0FBA" w:rsidP="007D33FA">
            <w:pPr>
              <w:autoSpaceDE w:val="0"/>
              <w:autoSpaceDN w:val="0"/>
              <w:adjustRightInd w:val="0"/>
              <w:jc w:val="center"/>
              <w:rPr>
                <w:rFonts w:eastAsiaTheme="minorHAnsi"/>
                <w:sz w:val="20"/>
                <w:szCs w:val="20"/>
              </w:rPr>
            </w:pPr>
            <w:r w:rsidRPr="006F60AC">
              <w:rPr>
                <w:sz w:val="20"/>
                <w:szCs w:val="20"/>
              </w:rPr>
              <w:t>Наименование автомобильной дороги</w:t>
            </w:r>
          </w:p>
        </w:tc>
        <w:tc>
          <w:tcPr>
            <w:tcW w:w="1104" w:type="pct"/>
            <w:shd w:val="clear" w:color="auto" w:fill="auto"/>
          </w:tcPr>
          <w:p w14:paraId="4F5219E4" w14:textId="45C89269" w:rsidR="00DB0FBA" w:rsidRPr="005F0C59" w:rsidRDefault="00DB0FBA" w:rsidP="007D33FA">
            <w:pPr>
              <w:autoSpaceDE w:val="0"/>
              <w:autoSpaceDN w:val="0"/>
              <w:adjustRightInd w:val="0"/>
              <w:jc w:val="center"/>
              <w:rPr>
                <w:rFonts w:eastAsiaTheme="minorHAnsi"/>
                <w:sz w:val="20"/>
                <w:szCs w:val="20"/>
              </w:rPr>
            </w:pPr>
            <w:r w:rsidRPr="006F60AC">
              <w:rPr>
                <w:sz w:val="20"/>
                <w:szCs w:val="20"/>
              </w:rPr>
              <w:t>Идентификационный номер автомобильной дороги</w:t>
            </w:r>
          </w:p>
        </w:tc>
        <w:tc>
          <w:tcPr>
            <w:tcW w:w="812" w:type="pct"/>
          </w:tcPr>
          <w:p w14:paraId="1292DD82" w14:textId="3D61536A" w:rsidR="00DB0FBA" w:rsidRPr="005F0C59" w:rsidRDefault="00DB0FBA" w:rsidP="007D33FA">
            <w:pPr>
              <w:autoSpaceDE w:val="0"/>
              <w:autoSpaceDN w:val="0"/>
              <w:adjustRightInd w:val="0"/>
              <w:jc w:val="center"/>
              <w:rPr>
                <w:rFonts w:eastAsiaTheme="minorHAnsi"/>
                <w:bCs/>
                <w:sz w:val="20"/>
                <w:szCs w:val="20"/>
              </w:rPr>
            </w:pPr>
            <w:r>
              <w:rPr>
                <w:rFonts w:eastAsiaTheme="minorHAnsi"/>
                <w:bCs/>
                <w:sz w:val="20"/>
                <w:szCs w:val="20"/>
              </w:rPr>
              <w:t>Категория</w:t>
            </w:r>
          </w:p>
        </w:tc>
        <w:tc>
          <w:tcPr>
            <w:tcW w:w="804" w:type="pct"/>
            <w:shd w:val="clear" w:color="auto" w:fill="auto"/>
          </w:tcPr>
          <w:p w14:paraId="1BB80D15" w14:textId="693432EF" w:rsidR="00DB0FBA" w:rsidRPr="005F0C59" w:rsidRDefault="00DB0FBA" w:rsidP="007D33FA">
            <w:pPr>
              <w:autoSpaceDE w:val="0"/>
              <w:autoSpaceDN w:val="0"/>
              <w:adjustRightInd w:val="0"/>
              <w:jc w:val="center"/>
              <w:rPr>
                <w:rFonts w:eastAsiaTheme="minorHAnsi"/>
                <w:sz w:val="20"/>
                <w:szCs w:val="20"/>
              </w:rPr>
            </w:pPr>
            <w:r w:rsidRPr="005F0C59">
              <w:rPr>
                <w:rFonts w:eastAsiaTheme="minorHAnsi"/>
                <w:bCs/>
                <w:sz w:val="20"/>
                <w:szCs w:val="20"/>
              </w:rPr>
              <w:t>Протяженность автомобильной дороги</w:t>
            </w:r>
            <w:r>
              <w:rPr>
                <w:rFonts w:eastAsiaTheme="minorHAnsi"/>
                <w:bCs/>
                <w:sz w:val="20"/>
                <w:szCs w:val="20"/>
              </w:rPr>
              <w:t xml:space="preserve">, </w:t>
            </w:r>
            <w:r w:rsidRPr="005F0C59">
              <w:rPr>
                <w:rFonts w:eastAsiaTheme="minorHAnsi"/>
                <w:bCs/>
                <w:sz w:val="20"/>
                <w:szCs w:val="20"/>
              </w:rPr>
              <w:t>км</w:t>
            </w:r>
          </w:p>
        </w:tc>
      </w:tr>
      <w:tr w:rsidR="00DB0FBA" w:rsidRPr="005F0C59" w14:paraId="4D2DB033" w14:textId="77777777" w:rsidTr="000C237F">
        <w:trPr>
          <w:trHeight w:val="283"/>
        </w:trPr>
        <w:tc>
          <w:tcPr>
            <w:tcW w:w="395" w:type="pct"/>
            <w:shd w:val="clear" w:color="auto" w:fill="auto"/>
          </w:tcPr>
          <w:p w14:paraId="23B37582" w14:textId="77777777" w:rsidR="00DB0FBA" w:rsidRPr="005F0C59" w:rsidRDefault="00DB0FBA" w:rsidP="007D33FA">
            <w:pPr>
              <w:tabs>
                <w:tab w:val="left" w:pos="4111"/>
              </w:tabs>
              <w:jc w:val="center"/>
              <w:rPr>
                <w:sz w:val="20"/>
                <w:szCs w:val="20"/>
              </w:rPr>
            </w:pPr>
            <w:r w:rsidRPr="005F0C59">
              <w:rPr>
                <w:sz w:val="20"/>
                <w:szCs w:val="20"/>
              </w:rPr>
              <w:t>1</w:t>
            </w:r>
          </w:p>
        </w:tc>
        <w:tc>
          <w:tcPr>
            <w:tcW w:w="1885" w:type="pct"/>
            <w:shd w:val="clear" w:color="auto" w:fill="auto"/>
          </w:tcPr>
          <w:p w14:paraId="36AFB1F3" w14:textId="6547A50B" w:rsidR="00DB0FBA" w:rsidRPr="005F0C59" w:rsidRDefault="00DB0FBA" w:rsidP="00C5037B">
            <w:pPr>
              <w:autoSpaceDE w:val="0"/>
              <w:autoSpaceDN w:val="0"/>
              <w:adjustRightInd w:val="0"/>
              <w:jc w:val="both"/>
              <w:rPr>
                <w:rFonts w:eastAsiaTheme="minorHAnsi"/>
                <w:sz w:val="20"/>
                <w:szCs w:val="20"/>
              </w:rPr>
            </w:pPr>
            <w:r w:rsidRPr="005F0C59">
              <w:rPr>
                <w:rFonts w:eastAsiaTheme="minorHAnsi"/>
                <w:sz w:val="20"/>
                <w:szCs w:val="20"/>
              </w:rPr>
              <w:t>Минусинск – Городок – Беллык</w:t>
            </w:r>
          </w:p>
        </w:tc>
        <w:tc>
          <w:tcPr>
            <w:tcW w:w="1104" w:type="pct"/>
            <w:shd w:val="clear" w:color="auto" w:fill="auto"/>
          </w:tcPr>
          <w:p w14:paraId="0D4A9A30" w14:textId="1CF3D722" w:rsidR="00DB0FBA" w:rsidRPr="005F0C59" w:rsidRDefault="00DB0FBA" w:rsidP="007D33FA">
            <w:pPr>
              <w:autoSpaceDE w:val="0"/>
              <w:autoSpaceDN w:val="0"/>
              <w:adjustRightInd w:val="0"/>
              <w:jc w:val="center"/>
              <w:rPr>
                <w:rFonts w:eastAsiaTheme="minorHAnsi"/>
                <w:sz w:val="20"/>
                <w:szCs w:val="20"/>
              </w:rPr>
            </w:pPr>
            <w:r w:rsidRPr="005F0C59">
              <w:rPr>
                <w:rFonts w:eastAsiaTheme="minorHAnsi"/>
                <w:sz w:val="20"/>
                <w:szCs w:val="20"/>
              </w:rPr>
              <w:t>04 ОП РЗ 04К-028</w:t>
            </w:r>
          </w:p>
        </w:tc>
        <w:tc>
          <w:tcPr>
            <w:tcW w:w="812" w:type="pct"/>
          </w:tcPr>
          <w:p w14:paraId="2369D773" w14:textId="22D7BBD9" w:rsidR="00DB0FBA" w:rsidRPr="005A2850" w:rsidRDefault="000C237F" w:rsidP="007D33FA">
            <w:pPr>
              <w:pStyle w:val="Default"/>
              <w:jc w:val="center"/>
              <w:rPr>
                <w:color w:val="auto"/>
                <w:sz w:val="20"/>
                <w:szCs w:val="20"/>
              </w:rPr>
            </w:pPr>
            <w:r>
              <w:rPr>
                <w:color w:val="auto"/>
                <w:sz w:val="20"/>
                <w:szCs w:val="20"/>
              </w:rPr>
              <w:t>нет данных</w:t>
            </w:r>
          </w:p>
        </w:tc>
        <w:tc>
          <w:tcPr>
            <w:tcW w:w="804" w:type="pct"/>
            <w:shd w:val="clear" w:color="auto" w:fill="auto"/>
          </w:tcPr>
          <w:p w14:paraId="0209CDED" w14:textId="2748802C" w:rsidR="00DB0FBA" w:rsidRPr="005F0C59" w:rsidRDefault="00DB0FBA" w:rsidP="007D33FA">
            <w:pPr>
              <w:pStyle w:val="Default"/>
              <w:jc w:val="center"/>
              <w:rPr>
                <w:color w:val="auto"/>
                <w:sz w:val="20"/>
                <w:szCs w:val="20"/>
              </w:rPr>
            </w:pPr>
            <w:r w:rsidRPr="005A2850">
              <w:rPr>
                <w:color w:val="auto"/>
                <w:sz w:val="20"/>
                <w:szCs w:val="20"/>
              </w:rPr>
              <w:t>2,11</w:t>
            </w:r>
          </w:p>
        </w:tc>
      </w:tr>
      <w:tr w:rsidR="00DB0FBA" w:rsidRPr="005F0C59" w14:paraId="2E09AAB4" w14:textId="77777777" w:rsidTr="000C237F">
        <w:trPr>
          <w:trHeight w:val="283"/>
        </w:trPr>
        <w:tc>
          <w:tcPr>
            <w:tcW w:w="395" w:type="pct"/>
            <w:shd w:val="clear" w:color="auto" w:fill="auto"/>
          </w:tcPr>
          <w:p w14:paraId="6CCD69B9" w14:textId="77777777" w:rsidR="00DB0FBA" w:rsidRPr="005F0C59" w:rsidRDefault="00DB0FBA" w:rsidP="007D33FA">
            <w:pPr>
              <w:tabs>
                <w:tab w:val="left" w:pos="4111"/>
              </w:tabs>
              <w:jc w:val="center"/>
              <w:rPr>
                <w:sz w:val="20"/>
                <w:szCs w:val="20"/>
              </w:rPr>
            </w:pPr>
            <w:r w:rsidRPr="005F0C59">
              <w:rPr>
                <w:sz w:val="20"/>
                <w:szCs w:val="20"/>
              </w:rPr>
              <w:t>2</w:t>
            </w:r>
          </w:p>
        </w:tc>
        <w:tc>
          <w:tcPr>
            <w:tcW w:w="1885" w:type="pct"/>
            <w:tcBorders>
              <w:top w:val="single" w:sz="6" w:space="0" w:color="000000"/>
              <w:left w:val="single" w:sz="6" w:space="0" w:color="000000"/>
              <w:bottom w:val="single" w:sz="6" w:space="0" w:color="000000"/>
              <w:right w:val="single" w:sz="6" w:space="0" w:color="000000"/>
            </w:tcBorders>
            <w:shd w:val="clear" w:color="auto" w:fill="auto"/>
          </w:tcPr>
          <w:p w14:paraId="1F5DBCD8" w14:textId="1D9B798D" w:rsidR="00DB0FBA" w:rsidRPr="005F0C59" w:rsidRDefault="00DB0FBA" w:rsidP="00C5037B">
            <w:pPr>
              <w:autoSpaceDE w:val="0"/>
              <w:autoSpaceDN w:val="0"/>
              <w:adjustRightInd w:val="0"/>
              <w:jc w:val="both"/>
              <w:rPr>
                <w:rFonts w:eastAsiaTheme="minorHAnsi"/>
                <w:sz w:val="20"/>
                <w:szCs w:val="20"/>
              </w:rPr>
            </w:pPr>
            <w:r w:rsidRPr="005F0C59">
              <w:rPr>
                <w:rFonts w:eastAsiaTheme="minorHAnsi"/>
                <w:sz w:val="20"/>
                <w:szCs w:val="20"/>
              </w:rPr>
              <w:t>Саяны</w:t>
            </w:r>
          </w:p>
        </w:tc>
        <w:tc>
          <w:tcPr>
            <w:tcW w:w="1104" w:type="pct"/>
            <w:tcBorders>
              <w:top w:val="single" w:sz="6" w:space="0" w:color="000000"/>
              <w:left w:val="single" w:sz="6" w:space="0" w:color="000000"/>
              <w:bottom w:val="single" w:sz="6" w:space="0" w:color="000000"/>
              <w:right w:val="single" w:sz="6" w:space="0" w:color="000000"/>
            </w:tcBorders>
            <w:shd w:val="clear" w:color="auto" w:fill="auto"/>
          </w:tcPr>
          <w:p w14:paraId="6A226DD4" w14:textId="411C0BDB" w:rsidR="00DB0FBA" w:rsidRPr="005F0C59" w:rsidRDefault="00DB0FBA" w:rsidP="007D33FA">
            <w:pPr>
              <w:autoSpaceDE w:val="0"/>
              <w:autoSpaceDN w:val="0"/>
              <w:adjustRightInd w:val="0"/>
              <w:jc w:val="center"/>
              <w:rPr>
                <w:rFonts w:eastAsiaTheme="minorHAnsi"/>
                <w:sz w:val="20"/>
                <w:szCs w:val="20"/>
              </w:rPr>
            </w:pPr>
            <w:r w:rsidRPr="005F0C59">
              <w:rPr>
                <w:rFonts w:eastAsiaTheme="minorHAnsi"/>
                <w:sz w:val="20"/>
                <w:szCs w:val="20"/>
              </w:rPr>
              <w:t>04 ОП РЗ 04К-029</w:t>
            </w:r>
          </w:p>
        </w:tc>
        <w:tc>
          <w:tcPr>
            <w:tcW w:w="812" w:type="pct"/>
          </w:tcPr>
          <w:p w14:paraId="46279907" w14:textId="01DCA5AC" w:rsidR="00DB0FBA" w:rsidRDefault="000C237F" w:rsidP="007D33FA">
            <w:pPr>
              <w:pStyle w:val="Default"/>
              <w:jc w:val="center"/>
              <w:rPr>
                <w:color w:val="auto"/>
                <w:sz w:val="20"/>
                <w:szCs w:val="20"/>
              </w:rPr>
            </w:pPr>
            <w:r>
              <w:rPr>
                <w:color w:val="auto"/>
                <w:sz w:val="20"/>
                <w:szCs w:val="20"/>
              </w:rPr>
              <w:t>нет данных</w:t>
            </w:r>
          </w:p>
        </w:tc>
        <w:tc>
          <w:tcPr>
            <w:tcW w:w="804" w:type="pct"/>
            <w:shd w:val="clear" w:color="auto" w:fill="auto"/>
          </w:tcPr>
          <w:p w14:paraId="45DC432B" w14:textId="2E7B2AD9" w:rsidR="00DB0FBA" w:rsidRPr="005F0C59" w:rsidRDefault="00DB0FBA" w:rsidP="007D33FA">
            <w:pPr>
              <w:pStyle w:val="Default"/>
              <w:jc w:val="center"/>
              <w:rPr>
                <w:color w:val="auto"/>
                <w:sz w:val="20"/>
                <w:szCs w:val="20"/>
              </w:rPr>
            </w:pPr>
            <w:r>
              <w:rPr>
                <w:color w:val="auto"/>
                <w:sz w:val="20"/>
                <w:szCs w:val="20"/>
              </w:rPr>
              <w:t>0,1</w:t>
            </w:r>
          </w:p>
        </w:tc>
      </w:tr>
      <w:tr w:rsidR="00DB0FBA" w:rsidRPr="005F0C59" w14:paraId="0DC083B3" w14:textId="77777777" w:rsidTr="000C237F">
        <w:trPr>
          <w:trHeight w:val="283"/>
        </w:trPr>
        <w:tc>
          <w:tcPr>
            <w:tcW w:w="395" w:type="pct"/>
            <w:shd w:val="clear" w:color="auto" w:fill="auto"/>
          </w:tcPr>
          <w:p w14:paraId="43E68C50" w14:textId="77777777" w:rsidR="00DB0FBA" w:rsidRPr="005F0C59" w:rsidRDefault="00DB0FBA" w:rsidP="007D33FA">
            <w:pPr>
              <w:tabs>
                <w:tab w:val="left" w:pos="4111"/>
              </w:tabs>
              <w:jc w:val="center"/>
              <w:rPr>
                <w:sz w:val="20"/>
                <w:szCs w:val="20"/>
              </w:rPr>
            </w:pPr>
            <w:r w:rsidRPr="005F0C59">
              <w:rPr>
                <w:sz w:val="20"/>
                <w:szCs w:val="20"/>
              </w:rPr>
              <w:t>3</w:t>
            </w:r>
          </w:p>
        </w:tc>
        <w:tc>
          <w:tcPr>
            <w:tcW w:w="1885" w:type="pct"/>
            <w:shd w:val="clear" w:color="auto" w:fill="auto"/>
          </w:tcPr>
          <w:p w14:paraId="7EA1B97E" w14:textId="4D364855" w:rsidR="00DB0FBA" w:rsidRPr="005F0C59" w:rsidRDefault="00DB0FBA" w:rsidP="00C5037B">
            <w:pPr>
              <w:autoSpaceDE w:val="0"/>
              <w:autoSpaceDN w:val="0"/>
              <w:adjustRightInd w:val="0"/>
              <w:jc w:val="both"/>
              <w:rPr>
                <w:rFonts w:eastAsiaTheme="minorHAnsi"/>
                <w:sz w:val="20"/>
                <w:szCs w:val="20"/>
              </w:rPr>
            </w:pPr>
            <w:r w:rsidRPr="005F0C59">
              <w:rPr>
                <w:rFonts w:eastAsiaTheme="minorHAnsi"/>
                <w:sz w:val="20"/>
                <w:szCs w:val="20"/>
              </w:rPr>
              <w:t>Минусинск – Большая Ничка – Жерлык</w:t>
            </w:r>
          </w:p>
        </w:tc>
        <w:tc>
          <w:tcPr>
            <w:tcW w:w="1104" w:type="pct"/>
            <w:shd w:val="clear" w:color="auto" w:fill="auto"/>
          </w:tcPr>
          <w:p w14:paraId="1D560E36" w14:textId="4C4F84AC" w:rsidR="00DB0FBA" w:rsidRPr="005F0C59" w:rsidRDefault="00DB0FBA" w:rsidP="007D33FA">
            <w:pPr>
              <w:autoSpaceDE w:val="0"/>
              <w:autoSpaceDN w:val="0"/>
              <w:adjustRightInd w:val="0"/>
              <w:jc w:val="center"/>
              <w:rPr>
                <w:rFonts w:eastAsiaTheme="minorHAnsi"/>
                <w:sz w:val="20"/>
                <w:szCs w:val="20"/>
              </w:rPr>
            </w:pPr>
            <w:r w:rsidRPr="005F0C59">
              <w:rPr>
                <w:rFonts w:eastAsiaTheme="minorHAnsi"/>
                <w:sz w:val="20"/>
                <w:szCs w:val="20"/>
              </w:rPr>
              <w:t>04 ОП РЗ 04К-611</w:t>
            </w:r>
          </w:p>
        </w:tc>
        <w:tc>
          <w:tcPr>
            <w:tcW w:w="812" w:type="pct"/>
          </w:tcPr>
          <w:p w14:paraId="78D67F12" w14:textId="08CC5FB9" w:rsidR="00DB0FBA" w:rsidRPr="005A2850" w:rsidRDefault="000C237F" w:rsidP="007D33FA">
            <w:pPr>
              <w:pStyle w:val="Default"/>
              <w:jc w:val="center"/>
              <w:rPr>
                <w:color w:val="auto"/>
                <w:sz w:val="20"/>
                <w:szCs w:val="20"/>
              </w:rPr>
            </w:pPr>
            <w:r>
              <w:rPr>
                <w:color w:val="auto"/>
                <w:sz w:val="20"/>
                <w:szCs w:val="20"/>
              </w:rPr>
              <w:t>нет данных</w:t>
            </w:r>
          </w:p>
        </w:tc>
        <w:tc>
          <w:tcPr>
            <w:tcW w:w="804" w:type="pct"/>
            <w:shd w:val="clear" w:color="auto" w:fill="auto"/>
          </w:tcPr>
          <w:p w14:paraId="096BF5C7" w14:textId="78268558" w:rsidR="00DB0FBA" w:rsidRPr="005F0C59" w:rsidRDefault="00DB0FBA" w:rsidP="007D33FA">
            <w:pPr>
              <w:pStyle w:val="Default"/>
              <w:jc w:val="center"/>
              <w:rPr>
                <w:color w:val="auto"/>
                <w:sz w:val="20"/>
                <w:szCs w:val="20"/>
              </w:rPr>
            </w:pPr>
            <w:r w:rsidRPr="005A2850">
              <w:rPr>
                <w:color w:val="auto"/>
                <w:sz w:val="20"/>
                <w:szCs w:val="20"/>
              </w:rPr>
              <w:t>3,42</w:t>
            </w:r>
          </w:p>
        </w:tc>
      </w:tr>
      <w:tr w:rsidR="00DB0FBA" w:rsidRPr="005F0C59" w14:paraId="3E98F373" w14:textId="77777777" w:rsidTr="000C237F">
        <w:trPr>
          <w:trHeight w:val="283"/>
        </w:trPr>
        <w:tc>
          <w:tcPr>
            <w:tcW w:w="395" w:type="pct"/>
            <w:shd w:val="clear" w:color="auto" w:fill="auto"/>
          </w:tcPr>
          <w:p w14:paraId="2D892A8B" w14:textId="77777777" w:rsidR="00DB0FBA" w:rsidRPr="005F0C59" w:rsidRDefault="00DB0FBA" w:rsidP="007D33FA">
            <w:pPr>
              <w:tabs>
                <w:tab w:val="left" w:pos="4111"/>
              </w:tabs>
              <w:jc w:val="center"/>
              <w:rPr>
                <w:sz w:val="20"/>
                <w:szCs w:val="20"/>
              </w:rPr>
            </w:pPr>
            <w:r w:rsidRPr="005F0C59">
              <w:rPr>
                <w:sz w:val="20"/>
                <w:szCs w:val="20"/>
              </w:rPr>
              <w:t>4</w:t>
            </w:r>
          </w:p>
        </w:tc>
        <w:tc>
          <w:tcPr>
            <w:tcW w:w="1885" w:type="pct"/>
            <w:shd w:val="clear" w:color="auto" w:fill="auto"/>
          </w:tcPr>
          <w:p w14:paraId="0231D909" w14:textId="08F06D2E" w:rsidR="00DB0FBA" w:rsidRPr="005F0C59" w:rsidRDefault="00DB0FBA" w:rsidP="00C5037B">
            <w:pPr>
              <w:autoSpaceDE w:val="0"/>
              <w:autoSpaceDN w:val="0"/>
              <w:adjustRightInd w:val="0"/>
              <w:jc w:val="both"/>
              <w:rPr>
                <w:rFonts w:eastAsiaTheme="minorHAnsi"/>
                <w:sz w:val="20"/>
                <w:szCs w:val="20"/>
              </w:rPr>
            </w:pPr>
            <w:r w:rsidRPr="005F0C59">
              <w:rPr>
                <w:rFonts w:eastAsiaTheme="minorHAnsi"/>
                <w:sz w:val="20"/>
                <w:szCs w:val="20"/>
              </w:rPr>
              <w:t>Минусинск –</w:t>
            </w:r>
            <w:r>
              <w:rPr>
                <w:rFonts w:eastAsiaTheme="minorHAnsi"/>
                <w:sz w:val="20"/>
                <w:szCs w:val="20"/>
              </w:rPr>
              <w:t xml:space="preserve"> </w:t>
            </w:r>
            <w:r w:rsidRPr="005F0C59">
              <w:rPr>
                <w:rFonts w:eastAsiaTheme="minorHAnsi"/>
                <w:sz w:val="20"/>
                <w:szCs w:val="20"/>
              </w:rPr>
              <w:t>ж/д. ст. Минусинск</w:t>
            </w:r>
          </w:p>
        </w:tc>
        <w:tc>
          <w:tcPr>
            <w:tcW w:w="1104" w:type="pct"/>
            <w:shd w:val="clear" w:color="auto" w:fill="auto"/>
          </w:tcPr>
          <w:p w14:paraId="74191A67" w14:textId="4ECF854E" w:rsidR="00DB0FBA" w:rsidRPr="005F0C59" w:rsidRDefault="00DB0FBA" w:rsidP="007D33FA">
            <w:pPr>
              <w:autoSpaceDE w:val="0"/>
              <w:autoSpaceDN w:val="0"/>
              <w:adjustRightInd w:val="0"/>
              <w:jc w:val="center"/>
              <w:rPr>
                <w:rFonts w:eastAsiaTheme="minorHAnsi"/>
                <w:sz w:val="20"/>
                <w:szCs w:val="20"/>
              </w:rPr>
            </w:pPr>
            <w:r w:rsidRPr="005F0C59">
              <w:rPr>
                <w:rFonts w:eastAsiaTheme="minorHAnsi"/>
                <w:sz w:val="20"/>
                <w:szCs w:val="20"/>
              </w:rPr>
              <w:t>04 ОП РЗ 04К-615</w:t>
            </w:r>
          </w:p>
        </w:tc>
        <w:tc>
          <w:tcPr>
            <w:tcW w:w="812" w:type="pct"/>
          </w:tcPr>
          <w:p w14:paraId="3FC0BF6E" w14:textId="23810471" w:rsidR="00DB0FBA" w:rsidRPr="00AD19D8" w:rsidRDefault="000C237F" w:rsidP="007D33FA">
            <w:pPr>
              <w:pStyle w:val="Default"/>
              <w:jc w:val="center"/>
              <w:rPr>
                <w:color w:val="auto"/>
                <w:sz w:val="20"/>
                <w:szCs w:val="20"/>
              </w:rPr>
            </w:pPr>
            <w:r>
              <w:rPr>
                <w:color w:val="auto"/>
                <w:sz w:val="20"/>
                <w:szCs w:val="20"/>
              </w:rPr>
              <w:t>нет данных</w:t>
            </w:r>
          </w:p>
        </w:tc>
        <w:tc>
          <w:tcPr>
            <w:tcW w:w="804" w:type="pct"/>
            <w:shd w:val="clear" w:color="auto" w:fill="auto"/>
          </w:tcPr>
          <w:p w14:paraId="0216C53A" w14:textId="57D5CA5A" w:rsidR="00DB0FBA" w:rsidRPr="005F0C59" w:rsidRDefault="00DB0FBA" w:rsidP="007D33FA">
            <w:pPr>
              <w:pStyle w:val="Default"/>
              <w:jc w:val="center"/>
              <w:rPr>
                <w:color w:val="auto"/>
                <w:sz w:val="20"/>
                <w:szCs w:val="20"/>
              </w:rPr>
            </w:pPr>
            <w:r w:rsidRPr="00AD19D8">
              <w:rPr>
                <w:color w:val="auto"/>
                <w:sz w:val="20"/>
                <w:szCs w:val="20"/>
              </w:rPr>
              <w:t>6,18</w:t>
            </w:r>
          </w:p>
        </w:tc>
      </w:tr>
      <w:tr w:rsidR="00DB0FBA" w:rsidRPr="005F0C59" w14:paraId="1FC6F47C" w14:textId="77777777" w:rsidTr="000C237F">
        <w:trPr>
          <w:trHeight w:val="283"/>
        </w:trPr>
        <w:tc>
          <w:tcPr>
            <w:tcW w:w="395" w:type="pct"/>
            <w:shd w:val="clear" w:color="auto" w:fill="auto"/>
          </w:tcPr>
          <w:p w14:paraId="0CC05128" w14:textId="77777777" w:rsidR="00DB0FBA" w:rsidRPr="005F0C59" w:rsidRDefault="00DB0FBA" w:rsidP="007D33FA">
            <w:pPr>
              <w:tabs>
                <w:tab w:val="left" w:pos="4111"/>
              </w:tabs>
              <w:jc w:val="center"/>
              <w:rPr>
                <w:sz w:val="20"/>
                <w:szCs w:val="20"/>
              </w:rPr>
            </w:pPr>
            <w:r w:rsidRPr="005F0C59">
              <w:rPr>
                <w:sz w:val="20"/>
                <w:szCs w:val="20"/>
              </w:rPr>
              <w:t>5</w:t>
            </w:r>
          </w:p>
        </w:tc>
        <w:tc>
          <w:tcPr>
            <w:tcW w:w="1885" w:type="pct"/>
            <w:tcBorders>
              <w:top w:val="single" w:sz="6" w:space="0" w:color="000000"/>
              <w:left w:val="single" w:sz="6" w:space="0" w:color="000000"/>
              <w:bottom w:val="single" w:sz="6" w:space="0" w:color="000000"/>
              <w:right w:val="single" w:sz="6" w:space="0" w:color="000000"/>
            </w:tcBorders>
            <w:shd w:val="clear" w:color="auto" w:fill="auto"/>
          </w:tcPr>
          <w:p w14:paraId="48F635DC" w14:textId="66F2D293" w:rsidR="00DB0FBA" w:rsidRPr="005F0C59" w:rsidRDefault="00DB0FBA" w:rsidP="00C5037B">
            <w:pPr>
              <w:autoSpaceDE w:val="0"/>
              <w:autoSpaceDN w:val="0"/>
              <w:adjustRightInd w:val="0"/>
              <w:jc w:val="both"/>
              <w:rPr>
                <w:rFonts w:eastAsiaTheme="minorHAnsi"/>
                <w:sz w:val="20"/>
                <w:szCs w:val="20"/>
              </w:rPr>
            </w:pPr>
            <w:r w:rsidRPr="005F0C59">
              <w:rPr>
                <w:rFonts w:eastAsiaTheme="minorHAnsi"/>
                <w:sz w:val="20"/>
                <w:szCs w:val="20"/>
              </w:rPr>
              <w:t>Северный обход Минусинска</w:t>
            </w:r>
          </w:p>
        </w:tc>
        <w:tc>
          <w:tcPr>
            <w:tcW w:w="1104" w:type="pct"/>
            <w:tcBorders>
              <w:top w:val="single" w:sz="6" w:space="0" w:color="000000"/>
              <w:left w:val="single" w:sz="6" w:space="0" w:color="000000"/>
              <w:bottom w:val="single" w:sz="6" w:space="0" w:color="000000"/>
              <w:right w:val="single" w:sz="6" w:space="0" w:color="000000"/>
            </w:tcBorders>
            <w:shd w:val="clear" w:color="auto" w:fill="auto"/>
          </w:tcPr>
          <w:p w14:paraId="287D19F5" w14:textId="6BD03A08" w:rsidR="00DB0FBA" w:rsidRPr="005F0C59" w:rsidRDefault="00DB0FBA" w:rsidP="007D33FA">
            <w:pPr>
              <w:autoSpaceDE w:val="0"/>
              <w:autoSpaceDN w:val="0"/>
              <w:adjustRightInd w:val="0"/>
              <w:jc w:val="center"/>
              <w:rPr>
                <w:rFonts w:eastAsiaTheme="minorHAnsi"/>
                <w:sz w:val="20"/>
                <w:szCs w:val="20"/>
              </w:rPr>
            </w:pPr>
            <w:r w:rsidRPr="005F0C59">
              <w:rPr>
                <w:rFonts w:eastAsiaTheme="minorHAnsi"/>
                <w:sz w:val="20"/>
                <w:szCs w:val="20"/>
              </w:rPr>
              <w:t>04 ОП РЗ 04К-626</w:t>
            </w:r>
          </w:p>
        </w:tc>
        <w:tc>
          <w:tcPr>
            <w:tcW w:w="812" w:type="pct"/>
          </w:tcPr>
          <w:p w14:paraId="28E7A362" w14:textId="2794316B" w:rsidR="00DB0FBA" w:rsidRPr="00AD19D8" w:rsidRDefault="000C237F" w:rsidP="007D33FA">
            <w:pPr>
              <w:pStyle w:val="Default"/>
              <w:jc w:val="center"/>
              <w:rPr>
                <w:color w:val="auto"/>
                <w:sz w:val="20"/>
                <w:szCs w:val="20"/>
              </w:rPr>
            </w:pPr>
            <w:r>
              <w:rPr>
                <w:color w:val="auto"/>
                <w:sz w:val="20"/>
                <w:szCs w:val="20"/>
              </w:rPr>
              <w:t>нет данных</w:t>
            </w:r>
          </w:p>
        </w:tc>
        <w:tc>
          <w:tcPr>
            <w:tcW w:w="804" w:type="pct"/>
            <w:shd w:val="clear" w:color="auto" w:fill="auto"/>
          </w:tcPr>
          <w:p w14:paraId="62598818" w14:textId="607CA58B" w:rsidR="00DB0FBA" w:rsidRPr="005F0C59" w:rsidRDefault="00DB0FBA" w:rsidP="007D33FA">
            <w:pPr>
              <w:pStyle w:val="Default"/>
              <w:jc w:val="center"/>
              <w:rPr>
                <w:color w:val="auto"/>
                <w:sz w:val="20"/>
                <w:szCs w:val="20"/>
              </w:rPr>
            </w:pPr>
            <w:r w:rsidRPr="00AD19D8">
              <w:rPr>
                <w:color w:val="auto"/>
                <w:sz w:val="20"/>
                <w:szCs w:val="20"/>
              </w:rPr>
              <w:t>3,44</w:t>
            </w:r>
          </w:p>
        </w:tc>
      </w:tr>
    </w:tbl>
    <w:p w14:paraId="2BCBA78C" w14:textId="4EB1E73F" w:rsidR="005A2850" w:rsidRDefault="005A2850" w:rsidP="00182B5C">
      <w:pPr>
        <w:pStyle w:val="b"/>
      </w:pPr>
    </w:p>
    <w:p w14:paraId="41D61771" w14:textId="19AB991B" w:rsidR="003773D2" w:rsidRPr="005F0C59" w:rsidRDefault="003773D2" w:rsidP="003773D2">
      <w:pPr>
        <w:pStyle w:val="3fb"/>
      </w:pPr>
      <w:bookmarkStart w:id="92" w:name="_Toc103785734"/>
      <w:r>
        <w:t>2.1</w:t>
      </w:r>
      <w:r w:rsidR="006E33F5">
        <w:t>1</w:t>
      </w:r>
      <w:r>
        <w:t>.4. </w:t>
      </w:r>
      <w:r w:rsidRPr="003773D2">
        <w:t>Улично-дорожная сеть городского населенного пункта</w:t>
      </w:r>
      <w:bookmarkEnd w:id="92"/>
    </w:p>
    <w:p w14:paraId="4D4E1A39" w14:textId="77777777" w:rsidR="003773D2" w:rsidRDefault="003773D2" w:rsidP="003773D2">
      <w:pPr>
        <w:pStyle w:val="b"/>
      </w:pPr>
    </w:p>
    <w:p w14:paraId="4850E42F" w14:textId="41497345" w:rsidR="003773D2" w:rsidRPr="005F0C59" w:rsidRDefault="003773D2" w:rsidP="003773D2">
      <w:pPr>
        <w:pStyle w:val="b"/>
      </w:pPr>
      <w:r w:rsidRPr="005F0C59">
        <w:t>Протяженность улиц, проездов, набережных городского округа г. Минусинск составляет</w:t>
      </w:r>
      <w:r w:rsidR="00597659">
        <w:t xml:space="preserve"> около</w:t>
      </w:r>
      <w:r w:rsidRPr="005F0C59">
        <w:t xml:space="preserve"> 351,9 км.</w:t>
      </w:r>
    </w:p>
    <w:p w14:paraId="624EB2FE" w14:textId="77777777" w:rsidR="003773D2" w:rsidRPr="005F0C59" w:rsidRDefault="003773D2" w:rsidP="003773D2">
      <w:pPr>
        <w:pStyle w:val="b"/>
      </w:pPr>
      <w:r w:rsidRPr="005F0C59">
        <w:t>В центре города создана пешеходная улица Ленина (от ул. Комсомольская до ул. Кравченко).</w:t>
      </w:r>
    </w:p>
    <w:p w14:paraId="1A013B59" w14:textId="4D66913A" w:rsidR="003773D2" w:rsidRDefault="003773D2" w:rsidP="00182B5C">
      <w:pPr>
        <w:pStyle w:val="b"/>
      </w:pPr>
    </w:p>
    <w:p w14:paraId="72DE318A" w14:textId="6A628FC2" w:rsidR="003773D2" w:rsidRDefault="003773D2" w:rsidP="003773D2">
      <w:pPr>
        <w:pStyle w:val="b"/>
        <w:jc w:val="right"/>
      </w:pPr>
      <w:r>
        <w:t>Таблица 2.1</w:t>
      </w:r>
      <w:r w:rsidR="006E33F5">
        <w:t>1</w:t>
      </w:r>
      <w:r>
        <w:t>.4-1</w:t>
      </w:r>
    </w:p>
    <w:p w14:paraId="14B5E1B7" w14:textId="20A0F66F" w:rsidR="003773D2" w:rsidRDefault="003773D2" w:rsidP="00182B5C">
      <w:pPr>
        <w:pStyle w:val="b"/>
      </w:pPr>
    </w:p>
    <w:p w14:paraId="213A7954" w14:textId="048F35C8" w:rsidR="003773D2" w:rsidRDefault="003773D2" w:rsidP="003773D2">
      <w:pPr>
        <w:pStyle w:val="b"/>
        <w:ind w:firstLine="0"/>
        <w:jc w:val="center"/>
      </w:pPr>
      <w:r w:rsidRPr="005F0C59">
        <w:t xml:space="preserve">Перечень автомобильных дорог общего пользования </w:t>
      </w:r>
      <w:r>
        <w:t xml:space="preserve">местного </w:t>
      </w:r>
      <w:r w:rsidRPr="005F0C59">
        <w:t>значения</w:t>
      </w:r>
      <w:r w:rsidR="00597659">
        <w:rPr>
          <w:rStyle w:val="af6"/>
        </w:rPr>
        <w:footnoteReference w:id="2"/>
      </w:r>
    </w:p>
    <w:p w14:paraId="5A1AC8B4" w14:textId="5B4D4F2D" w:rsidR="003773D2" w:rsidRDefault="003773D2" w:rsidP="00182B5C">
      <w:pPr>
        <w:pStyle w:val="b"/>
      </w:pPr>
    </w:p>
    <w:tbl>
      <w:tblPr>
        <w:tblStyle w:val="TableNormal"/>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28"/>
        <w:gridCol w:w="3236"/>
        <w:gridCol w:w="2553"/>
        <w:gridCol w:w="1541"/>
        <w:gridCol w:w="1539"/>
      </w:tblGrid>
      <w:tr w:rsidR="00B426AE" w:rsidRPr="00B426AE" w14:paraId="03EA1BF7" w14:textId="77777777" w:rsidTr="00B426AE">
        <w:trPr>
          <w:trHeight w:val="283"/>
        </w:trPr>
        <w:tc>
          <w:tcPr>
            <w:tcW w:w="379" w:type="pct"/>
          </w:tcPr>
          <w:p w14:paraId="031FC599" w14:textId="2C8516B5" w:rsidR="00B426AE" w:rsidRPr="00B426AE" w:rsidRDefault="00B426AE" w:rsidP="006F60AC">
            <w:pPr>
              <w:pStyle w:val="TableParagraph"/>
              <w:jc w:val="center"/>
              <w:rPr>
                <w:rFonts w:ascii="Times New Roman" w:hAnsi="Times New Roman"/>
                <w:sz w:val="20"/>
                <w:szCs w:val="20"/>
                <w:lang w:val="ru-RU"/>
              </w:rPr>
            </w:pPr>
            <w:r w:rsidRPr="00B426AE">
              <w:rPr>
                <w:rFonts w:ascii="Times New Roman" w:hAnsi="Times New Roman"/>
                <w:sz w:val="20"/>
                <w:szCs w:val="20"/>
                <w:lang w:val="ru-RU"/>
              </w:rPr>
              <w:t>№ п/п</w:t>
            </w:r>
          </w:p>
        </w:tc>
        <w:tc>
          <w:tcPr>
            <w:tcW w:w="1686" w:type="pct"/>
          </w:tcPr>
          <w:p w14:paraId="74EC3A26" w14:textId="36A16672" w:rsidR="00B426AE" w:rsidRPr="00B426AE" w:rsidRDefault="00B426AE" w:rsidP="006F60AC">
            <w:pPr>
              <w:pStyle w:val="TableParagraph"/>
              <w:jc w:val="center"/>
              <w:rPr>
                <w:rFonts w:ascii="Times New Roman" w:hAnsi="Times New Roman"/>
                <w:sz w:val="20"/>
                <w:szCs w:val="20"/>
                <w:lang w:val="ru-RU"/>
              </w:rPr>
            </w:pPr>
            <w:r w:rsidRPr="00B426AE">
              <w:rPr>
                <w:rFonts w:ascii="Times New Roman" w:hAnsi="Times New Roman"/>
                <w:sz w:val="20"/>
                <w:szCs w:val="20"/>
                <w:lang w:val="ru-RU"/>
              </w:rPr>
              <w:t>Наименование автомобильной дороги, объекта улично-дорожной сети</w:t>
            </w:r>
          </w:p>
        </w:tc>
        <w:tc>
          <w:tcPr>
            <w:tcW w:w="1330" w:type="pct"/>
          </w:tcPr>
          <w:p w14:paraId="257FAD28" w14:textId="39253F3D" w:rsidR="00B426AE" w:rsidRPr="00B426AE" w:rsidRDefault="00B426AE" w:rsidP="006F60AC">
            <w:pPr>
              <w:pStyle w:val="TableParagraph"/>
              <w:jc w:val="center"/>
              <w:rPr>
                <w:rFonts w:ascii="Times New Roman" w:hAnsi="Times New Roman"/>
                <w:sz w:val="20"/>
                <w:szCs w:val="20"/>
                <w:lang w:val="ru-RU"/>
              </w:rPr>
            </w:pPr>
            <w:r w:rsidRPr="00B426AE">
              <w:rPr>
                <w:rFonts w:ascii="Times New Roman" w:hAnsi="Times New Roman"/>
                <w:sz w:val="20"/>
                <w:szCs w:val="20"/>
                <w:lang w:val="ru-RU"/>
              </w:rPr>
              <w:t>Идентификационный номер автомобильной дороги, объекта улично-дорожной сети</w:t>
            </w:r>
          </w:p>
        </w:tc>
        <w:tc>
          <w:tcPr>
            <w:tcW w:w="803" w:type="pct"/>
          </w:tcPr>
          <w:p w14:paraId="5812A371" w14:textId="5926BAB1" w:rsidR="00B426AE" w:rsidRPr="00B426AE" w:rsidRDefault="00B426AE" w:rsidP="006F60AC">
            <w:pPr>
              <w:pStyle w:val="TableParagraph"/>
              <w:ind w:right="81"/>
              <w:jc w:val="center"/>
              <w:rPr>
                <w:rFonts w:ascii="Times New Roman" w:hAnsi="Times New Roman"/>
                <w:sz w:val="20"/>
                <w:szCs w:val="20"/>
                <w:lang w:val="ru-RU"/>
              </w:rPr>
            </w:pPr>
            <w:r w:rsidRPr="00B426AE">
              <w:rPr>
                <w:rFonts w:ascii="Times New Roman" w:eastAsiaTheme="minorHAnsi" w:hAnsi="Times New Roman"/>
                <w:bCs/>
                <w:sz w:val="20"/>
                <w:szCs w:val="20"/>
              </w:rPr>
              <w:t>Категория</w:t>
            </w:r>
          </w:p>
        </w:tc>
        <w:tc>
          <w:tcPr>
            <w:tcW w:w="802" w:type="pct"/>
          </w:tcPr>
          <w:p w14:paraId="2E22B0EC" w14:textId="6BCAA46C" w:rsidR="00B426AE" w:rsidRPr="00B426AE" w:rsidRDefault="00B426AE" w:rsidP="006F60AC">
            <w:pPr>
              <w:pStyle w:val="TableParagraph"/>
              <w:ind w:right="81"/>
              <w:jc w:val="center"/>
              <w:rPr>
                <w:rFonts w:ascii="Times New Roman" w:hAnsi="Times New Roman"/>
                <w:sz w:val="20"/>
                <w:szCs w:val="20"/>
                <w:lang w:val="ru-RU"/>
              </w:rPr>
            </w:pPr>
            <w:r w:rsidRPr="00B426AE">
              <w:rPr>
                <w:rFonts w:ascii="Times New Roman" w:hAnsi="Times New Roman"/>
                <w:sz w:val="20"/>
                <w:szCs w:val="20"/>
                <w:lang w:val="ru-RU"/>
              </w:rPr>
              <w:t>Протяженность автомобильной дороги, км</w:t>
            </w:r>
          </w:p>
        </w:tc>
      </w:tr>
      <w:tr w:rsidR="00B426AE" w:rsidRPr="00B426AE" w14:paraId="55320998" w14:textId="77777777" w:rsidTr="00B426AE">
        <w:trPr>
          <w:trHeight w:val="283"/>
        </w:trPr>
        <w:tc>
          <w:tcPr>
            <w:tcW w:w="379" w:type="pct"/>
          </w:tcPr>
          <w:p w14:paraId="473F781F" w14:textId="5CAF2F0F" w:rsidR="00B426AE" w:rsidRPr="00B426AE" w:rsidRDefault="00B426AE" w:rsidP="006F60AC">
            <w:pPr>
              <w:pStyle w:val="TableParagraph"/>
              <w:jc w:val="center"/>
              <w:rPr>
                <w:rFonts w:ascii="Times New Roman" w:hAnsi="Times New Roman"/>
                <w:sz w:val="20"/>
                <w:szCs w:val="20"/>
                <w:lang w:val="ru-RU"/>
              </w:rPr>
            </w:pPr>
            <w:r w:rsidRPr="00B426AE">
              <w:rPr>
                <w:rFonts w:ascii="Times New Roman" w:hAnsi="Times New Roman"/>
                <w:sz w:val="20"/>
                <w:szCs w:val="20"/>
                <w:lang w:val="ru-RU"/>
              </w:rPr>
              <w:t>1</w:t>
            </w:r>
          </w:p>
        </w:tc>
        <w:tc>
          <w:tcPr>
            <w:tcW w:w="1686" w:type="pct"/>
          </w:tcPr>
          <w:p w14:paraId="68F0093D" w14:textId="678D747A" w:rsidR="00B426AE" w:rsidRPr="00B426AE" w:rsidRDefault="00B426AE" w:rsidP="006F60AC">
            <w:pPr>
              <w:pStyle w:val="TableParagraph"/>
              <w:jc w:val="both"/>
              <w:rPr>
                <w:rFonts w:ascii="Times New Roman" w:eastAsia="Arial" w:hAnsi="Times New Roman"/>
                <w:sz w:val="20"/>
                <w:szCs w:val="20"/>
                <w:lang w:val="ru-RU"/>
              </w:rPr>
            </w:pPr>
            <w:r w:rsidRPr="00B426AE">
              <w:rPr>
                <w:rFonts w:ascii="Times New Roman" w:eastAsia="Arial" w:hAnsi="Times New Roman"/>
                <w:sz w:val="20"/>
                <w:szCs w:val="20"/>
                <w:lang w:val="ru-RU"/>
              </w:rPr>
              <w:t>улица Абаканская</w:t>
            </w:r>
          </w:p>
        </w:tc>
        <w:tc>
          <w:tcPr>
            <w:tcW w:w="1330" w:type="pct"/>
          </w:tcPr>
          <w:p w14:paraId="5B9F4A0B" w14:textId="3DCB069C" w:rsidR="00B426AE" w:rsidRPr="00B426AE" w:rsidRDefault="00B426AE" w:rsidP="006F60AC">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w:t>
            </w:r>
          </w:p>
        </w:tc>
        <w:tc>
          <w:tcPr>
            <w:tcW w:w="803" w:type="pct"/>
          </w:tcPr>
          <w:p w14:paraId="67F7107F" w14:textId="07C9D910" w:rsidR="00B426AE" w:rsidRPr="00B426AE" w:rsidRDefault="00B426AE" w:rsidP="006F60AC">
            <w:pPr>
              <w:pStyle w:val="TableParagraph"/>
              <w:ind w:right="54"/>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Pr>
          <w:p w14:paraId="08E85C85" w14:textId="5E150894" w:rsidR="00B426AE" w:rsidRPr="00B426AE" w:rsidRDefault="00B426AE" w:rsidP="006F60AC">
            <w:pPr>
              <w:pStyle w:val="TableParagraph"/>
              <w:ind w:right="54"/>
              <w:jc w:val="center"/>
              <w:rPr>
                <w:rFonts w:ascii="Times New Roman" w:hAnsi="Times New Roman"/>
                <w:sz w:val="20"/>
                <w:szCs w:val="20"/>
                <w:lang w:val="ru-RU"/>
              </w:rPr>
            </w:pPr>
            <w:r w:rsidRPr="00B426AE">
              <w:rPr>
                <w:rFonts w:ascii="Times New Roman" w:hAnsi="Times New Roman"/>
                <w:sz w:val="20"/>
                <w:szCs w:val="20"/>
                <w:lang w:val="ru-RU"/>
              </w:rPr>
              <w:t>4,8</w:t>
            </w:r>
          </w:p>
        </w:tc>
      </w:tr>
      <w:tr w:rsidR="00B426AE" w:rsidRPr="00B426AE" w14:paraId="01B59513" w14:textId="77777777" w:rsidTr="00B426AE">
        <w:trPr>
          <w:trHeight w:val="283"/>
        </w:trPr>
        <w:tc>
          <w:tcPr>
            <w:tcW w:w="379" w:type="pct"/>
          </w:tcPr>
          <w:p w14:paraId="7BA6FDA8" w14:textId="47AD33C8"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2</w:t>
            </w:r>
          </w:p>
        </w:tc>
        <w:tc>
          <w:tcPr>
            <w:tcW w:w="1686" w:type="pct"/>
          </w:tcPr>
          <w:p w14:paraId="505E1662" w14:textId="18FA47E3"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проезд Абаканский</w:t>
            </w:r>
          </w:p>
        </w:tc>
        <w:tc>
          <w:tcPr>
            <w:tcW w:w="1330" w:type="pct"/>
          </w:tcPr>
          <w:p w14:paraId="448D8D49" w14:textId="38C12684"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2</w:t>
            </w:r>
          </w:p>
        </w:tc>
        <w:tc>
          <w:tcPr>
            <w:tcW w:w="803" w:type="pct"/>
          </w:tcPr>
          <w:p w14:paraId="2C00B293" w14:textId="71C92812" w:rsidR="00B426AE" w:rsidRPr="00B426AE" w:rsidRDefault="00B426AE" w:rsidP="00B426AE">
            <w:pPr>
              <w:pStyle w:val="TableParagraph"/>
              <w:ind w:right="53"/>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Pr>
          <w:p w14:paraId="057201A4" w14:textId="0C40C636" w:rsidR="00B426AE" w:rsidRPr="00B426AE" w:rsidRDefault="00B426AE" w:rsidP="00B426AE">
            <w:pPr>
              <w:pStyle w:val="TableParagraph"/>
              <w:ind w:right="53"/>
              <w:jc w:val="center"/>
              <w:rPr>
                <w:rFonts w:ascii="Times New Roman" w:hAnsi="Times New Roman"/>
                <w:sz w:val="20"/>
                <w:szCs w:val="20"/>
                <w:lang w:val="ru-RU"/>
              </w:rPr>
            </w:pPr>
            <w:r w:rsidRPr="00B426AE">
              <w:rPr>
                <w:rFonts w:ascii="Times New Roman" w:hAnsi="Times New Roman"/>
                <w:sz w:val="20"/>
                <w:szCs w:val="20"/>
                <w:lang w:val="ru-RU"/>
              </w:rPr>
              <w:t>0,5</w:t>
            </w:r>
          </w:p>
        </w:tc>
      </w:tr>
      <w:tr w:rsidR="00B426AE" w:rsidRPr="00B426AE" w14:paraId="150FD51D" w14:textId="77777777" w:rsidTr="00B426AE">
        <w:trPr>
          <w:trHeight w:val="283"/>
        </w:trPr>
        <w:tc>
          <w:tcPr>
            <w:tcW w:w="379" w:type="pct"/>
          </w:tcPr>
          <w:p w14:paraId="2E2498A0" w14:textId="5AA8579F"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3</w:t>
            </w:r>
          </w:p>
        </w:tc>
        <w:tc>
          <w:tcPr>
            <w:tcW w:w="1686" w:type="pct"/>
          </w:tcPr>
          <w:p w14:paraId="4CFFF7BC" w14:textId="628F83D1"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улица Борцов Революции</w:t>
            </w:r>
          </w:p>
        </w:tc>
        <w:tc>
          <w:tcPr>
            <w:tcW w:w="1330" w:type="pct"/>
          </w:tcPr>
          <w:p w14:paraId="12CFCE54" w14:textId="4CCC5C85"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3</w:t>
            </w:r>
          </w:p>
        </w:tc>
        <w:tc>
          <w:tcPr>
            <w:tcW w:w="803" w:type="pct"/>
          </w:tcPr>
          <w:p w14:paraId="02069C3C" w14:textId="35892BB5" w:rsidR="00B426AE" w:rsidRPr="00B426AE" w:rsidRDefault="00B426AE" w:rsidP="00B426AE">
            <w:pPr>
              <w:pStyle w:val="TableParagraph"/>
              <w:ind w:right="63"/>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Pr>
          <w:p w14:paraId="492B16A0" w14:textId="31CF8AA5" w:rsidR="00B426AE" w:rsidRPr="00B426AE" w:rsidRDefault="00B426AE" w:rsidP="00B426AE">
            <w:pPr>
              <w:pStyle w:val="TableParagraph"/>
              <w:ind w:right="63"/>
              <w:jc w:val="center"/>
              <w:rPr>
                <w:rFonts w:ascii="Times New Roman" w:hAnsi="Times New Roman"/>
                <w:sz w:val="20"/>
                <w:szCs w:val="20"/>
                <w:lang w:val="ru-RU"/>
              </w:rPr>
            </w:pPr>
            <w:r w:rsidRPr="00B426AE">
              <w:rPr>
                <w:rFonts w:ascii="Times New Roman" w:hAnsi="Times New Roman"/>
                <w:sz w:val="20"/>
                <w:szCs w:val="20"/>
                <w:lang w:val="ru-RU"/>
              </w:rPr>
              <w:t>1,9</w:t>
            </w:r>
          </w:p>
        </w:tc>
      </w:tr>
      <w:tr w:rsidR="00B426AE" w:rsidRPr="00B426AE" w14:paraId="48DBB4BE" w14:textId="77777777" w:rsidTr="00B426AE">
        <w:trPr>
          <w:trHeight w:val="283"/>
        </w:trPr>
        <w:tc>
          <w:tcPr>
            <w:tcW w:w="379" w:type="pct"/>
          </w:tcPr>
          <w:p w14:paraId="1B6F7CF9" w14:textId="0736520C"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4</w:t>
            </w:r>
          </w:p>
        </w:tc>
        <w:tc>
          <w:tcPr>
            <w:tcW w:w="1686" w:type="pct"/>
          </w:tcPr>
          <w:p w14:paraId="1F1A2238" w14:textId="435C5C54"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Ботаническая</w:t>
            </w:r>
          </w:p>
        </w:tc>
        <w:tc>
          <w:tcPr>
            <w:tcW w:w="1330" w:type="pct"/>
          </w:tcPr>
          <w:p w14:paraId="489F75F1" w14:textId="21DB2D6C"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4</w:t>
            </w:r>
          </w:p>
        </w:tc>
        <w:tc>
          <w:tcPr>
            <w:tcW w:w="803" w:type="pct"/>
          </w:tcPr>
          <w:p w14:paraId="05BAE232" w14:textId="2081C3CB" w:rsidR="00B426AE" w:rsidRPr="00B426AE" w:rsidRDefault="00B426AE" w:rsidP="00B426AE">
            <w:pPr>
              <w:pStyle w:val="TableParagraph"/>
              <w:ind w:right="8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Pr>
          <w:p w14:paraId="287C6FDA" w14:textId="52A4576D" w:rsidR="00B426AE" w:rsidRPr="00B426AE" w:rsidRDefault="00B426AE" w:rsidP="00B426AE">
            <w:pPr>
              <w:pStyle w:val="TableParagraph"/>
              <w:ind w:right="82"/>
              <w:jc w:val="center"/>
              <w:rPr>
                <w:rFonts w:ascii="Times New Roman" w:hAnsi="Times New Roman"/>
                <w:sz w:val="20"/>
                <w:szCs w:val="20"/>
                <w:lang w:val="ru-RU"/>
              </w:rPr>
            </w:pPr>
            <w:r w:rsidRPr="00B426AE">
              <w:rPr>
                <w:rFonts w:ascii="Times New Roman" w:hAnsi="Times New Roman"/>
                <w:sz w:val="20"/>
                <w:szCs w:val="20"/>
                <w:lang w:val="ru-RU"/>
              </w:rPr>
              <w:t>1,8</w:t>
            </w:r>
          </w:p>
        </w:tc>
      </w:tr>
      <w:tr w:rsidR="00B426AE" w:rsidRPr="00B426AE" w14:paraId="2E827868" w14:textId="77777777" w:rsidTr="00B426AE">
        <w:trPr>
          <w:trHeight w:val="283"/>
        </w:trPr>
        <w:tc>
          <w:tcPr>
            <w:tcW w:w="379" w:type="pct"/>
          </w:tcPr>
          <w:p w14:paraId="2FB1BFDB" w14:textId="49F63D52"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5</w:t>
            </w:r>
          </w:p>
        </w:tc>
        <w:tc>
          <w:tcPr>
            <w:tcW w:w="1686" w:type="pct"/>
          </w:tcPr>
          <w:p w14:paraId="5119FE70" w14:textId="494ECEB8"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Ванеева</w:t>
            </w:r>
          </w:p>
        </w:tc>
        <w:tc>
          <w:tcPr>
            <w:tcW w:w="1330" w:type="pct"/>
          </w:tcPr>
          <w:p w14:paraId="6D42EC45" w14:textId="3BE268D8"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5</w:t>
            </w:r>
          </w:p>
        </w:tc>
        <w:tc>
          <w:tcPr>
            <w:tcW w:w="803" w:type="pct"/>
          </w:tcPr>
          <w:p w14:paraId="0725C674" w14:textId="53BD3EFC" w:rsidR="00B426AE" w:rsidRPr="00B426AE" w:rsidRDefault="00B426AE" w:rsidP="00B426AE">
            <w:pPr>
              <w:pStyle w:val="TableParagraph"/>
              <w:ind w:right="84"/>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Pr>
          <w:p w14:paraId="3B6F0E40" w14:textId="6D844A5D" w:rsidR="00B426AE" w:rsidRPr="00B426AE" w:rsidRDefault="00B426AE" w:rsidP="00B426AE">
            <w:pPr>
              <w:pStyle w:val="TableParagraph"/>
              <w:ind w:right="84"/>
              <w:jc w:val="center"/>
              <w:rPr>
                <w:rFonts w:ascii="Times New Roman" w:hAnsi="Times New Roman"/>
                <w:sz w:val="20"/>
                <w:szCs w:val="20"/>
                <w:lang w:val="ru-RU"/>
              </w:rPr>
            </w:pPr>
            <w:r w:rsidRPr="00B426AE">
              <w:rPr>
                <w:rFonts w:ascii="Times New Roman" w:hAnsi="Times New Roman"/>
                <w:sz w:val="20"/>
                <w:szCs w:val="20"/>
                <w:lang w:val="ru-RU"/>
              </w:rPr>
              <w:t>1,0</w:t>
            </w:r>
          </w:p>
        </w:tc>
      </w:tr>
      <w:tr w:rsidR="00B426AE" w:rsidRPr="00B426AE" w14:paraId="01BEAFA4" w14:textId="77777777" w:rsidTr="00B426AE">
        <w:trPr>
          <w:trHeight w:val="283"/>
        </w:trPr>
        <w:tc>
          <w:tcPr>
            <w:tcW w:w="379" w:type="pct"/>
          </w:tcPr>
          <w:p w14:paraId="5E51E860" w14:textId="069B5E04"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6</w:t>
            </w:r>
          </w:p>
        </w:tc>
        <w:tc>
          <w:tcPr>
            <w:tcW w:w="1686" w:type="pct"/>
          </w:tcPr>
          <w:p w14:paraId="074C865E" w14:textId="73D30742"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проезд Ванеева (от торгового центра)</w:t>
            </w:r>
          </w:p>
        </w:tc>
        <w:tc>
          <w:tcPr>
            <w:tcW w:w="1330" w:type="pct"/>
          </w:tcPr>
          <w:p w14:paraId="1DCB6F4F" w14:textId="71B58726"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6</w:t>
            </w:r>
          </w:p>
        </w:tc>
        <w:tc>
          <w:tcPr>
            <w:tcW w:w="803" w:type="pct"/>
          </w:tcPr>
          <w:p w14:paraId="24F8623B" w14:textId="6BD18964" w:rsidR="00B426AE" w:rsidRPr="00B426AE" w:rsidRDefault="00B426AE" w:rsidP="00B426AE">
            <w:pPr>
              <w:pStyle w:val="TableParagraph"/>
              <w:ind w:right="98"/>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Pr>
          <w:p w14:paraId="2079F527" w14:textId="4F3AFC93" w:rsidR="00B426AE" w:rsidRPr="00B426AE" w:rsidRDefault="00B426AE" w:rsidP="00B426AE">
            <w:pPr>
              <w:pStyle w:val="TableParagraph"/>
              <w:ind w:right="98"/>
              <w:jc w:val="center"/>
              <w:rPr>
                <w:rFonts w:ascii="Times New Roman" w:hAnsi="Times New Roman"/>
                <w:sz w:val="20"/>
                <w:szCs w:val="20"/>
                <w:lang w:val="ru-RU"/>
              </w:rPr>
            </w:pPr>
            <w:r w:rsidRPr="00B426AE">
              <w:rPr>
                <w:rFonts w:ascii="Times New Roman" w:hAnsi="Times New Roman"/>
                <w:sz w:val="20"/>
                <w:szCs w:val="20"/>
                <w:lang w:val="ru-RU"/>
              </w:rPr>
              <w:t>0,3</w:t>
            </w:r>
          </w:p>
        </w:tc>
      </w:tr>
      <w:tr w:rsidR="00B426AE" w:rsidRPr="00B426AE" w14:paraId="2A67EE36" w14:textId="77777777" w:rsidTr="00B426AE">
        <w:trPr>
          <w:trHeight w:val="283"/>
        </w:trPr>
        <w:tc>
          <w:tcPr>
            <w:tcW w:w="379" w:type="pct"/>
          </w:tcPr>
          <w:p w14:paraId="0B64CB39" w14:textId="11727029"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7</w:t>
            </w:r>
          </w:p>
        </w:tc>
        <w:tc>
          <w:tcPr>
            <w:tcW w:w="1686" w:type="pct"/>
          </w:tcPr>
          <w:p w14:paraId="34D4F65E" w14:textId="5400687F"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Гагарина</w:t>
            </w:r>
          </w:p>
        </w:tc>
        <w:tc>
          <w:tcPr>
            <w:tcW w:w="1330" w:type="pct"/>
          </w:tcPr>
          <w:p w14:paraId="68FC4882" w14:textId="39E664F6"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7</w:t>
            </w:r>
          </w:p>
        </w:tc>
        <w:tc>
          <w:tcPr>
            <w:tcW w:w="803" w:type="pct"/>
          </w:tcPr>
          <w:p w14:paraId="2A5C4AA1" w14:textId="69EDA287" w:rsidR="00B426AE" w:rsidRPr="00B426AE" w:rsidRDefault="00B426AE" w:rsidP="00B426AE">
            <w:pPr>
              <w:pStyle w:val="TableParagraph"/>
              <w:ind w:right="89"/>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Pr>
          <w:p w14:paraId="3176820D" w14:textId="67DD2834" w:rsidR="00B426AE" w:rsidRPr="00B426AE" w:rsidRDefault="00B426AE" w:rsidP="00B426AE">
            <w:pPr>
              <w:pStyle w:val="TableParagraph"/>
              <w:ind w:right="89"/>
              <w:jc w:val="center"/>
              <w:rPr>
                <w:rFonts w:ascii="Times New Roman" w:hAnsi="Times New Roman"/>
                <w:sz w:val="20"/>
                <w:szCs w:val="20"/>
                <w:lang w:val="ru-RU"/>
              </w:rPr>
            </w:pPr>
            <w:r w:rsidRPr="00B426AE">
              <w:rPr>
                <w:rFonts w:ascii="Times New Roman" w:hAnsi="Times New Roman"/>
                <w:sz w:val="20"/>
                <w:szCs w:val="20"/>
                <w:lang w:val="ru-RU"/>
              </w:rPr>
              <w:t>1,1</w:t>
            </w:r>
          </w:p>
        </w:tc>
      </w:tr>
      <w:tr w:rsidR="00B426AE" w:rsidRPr="00B426AE" w14:paraId="2088D7BA" w14:textId="77777777" w:rsidTr="00B426AE">
        <w:trPr>
          <w:trHeight w:val="283"/>
        </w:trPr>
        <w:tc>
          <w:tcPr>
            <w:tcW w:w="379" w:type="pct"/>
          </w:tcPr>
          <w:p w14:paraId="702A5E03" w14:textId="6E458AEA"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8</w:t>
            </w:r>
          </w:p>
        </w:tc>
        <w:tc>
          <w:tcPr>
            <w:tcW w:w="1686" w:type="pct"/>
          </w:tcPr>
          <w:p w14:paraId="24659579" w14:textId="2EB5A0FC"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Геологов</w:t>
            </w:r>
          </w:p>
        </w:tc>
        <w:tc>
          <w:tcPr>
            <w:tcW w:w="1330" w:type="pct"/>
          </w:tcPr>
          <w:p w14:paraId="68240A83" w14:textId="0515784E"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8</w:t>
            </w:r>
          </w:p>
        </w:tc>
        <w:tc>
          <w:tcPr>
            <w:tcW w:w="803" w:type="pct"/>
          </w:tcPr>
          <w:p w14:paraId="0B7DC514" w14:textId="5C80FF24" w:rsidR="00B426AE" w:rsidRPr="00B426AE" w:rsidRDefault="00B426AE" w:rsidP="00B426AE">
            <w:pPr>
              <w:pStyle w:val="TableParagraph"/>
              <w:ind w:right="98"/>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Pr>
          <w:p w14:paraId="49B42F56" w14:textId="31A7C001" w:rsidR="00B426AE" w:rsidRPr="00B426AE" w:rsidRDefault="00B426AE" w:rsidP="00B426AE">
            <w:pPr>
              <w:pStyle w:val="TableParagraph"/>
              <w:ind w:right="98"/>
              <w:jc w:val="center"/>
              <w:rPr>
                <w:rFonts w:ascii="Times New Roman" w:hAnsi="Times New Roman"/>
                <w:sz w:val="20"/>
                <w:szCs w:val="20"/>
                <w:lang w:val="ru-RU"/>
              </w:rPr>
            </w:pPr>
            <w:r w:rsidRPr="00B426AE">
              <w:rPr>
                <w:rFonts w:ascii="Times New Roman" w:hAnsi="Times New Roman"/>
                <w:sz w:val="20"/>
                <w:szCs w:val="20"/>
                <w:lang w:val="ru-RU"/>
              </w:rPr>
              <w:t>0,6</w:t>
            </w:r>
          </w:p>
        </w:tc>
      </w:tr>
      <w:tr w:rsidR="00B426AE" w:rsidRPr="00B426AE" w14:paraId="10DE6CA6" w14:textId="77777777" w:rsidTr="00B426AE">
        <w:trPr>
          <w:trHeight w:val="283"/>
        </w:trPr>
        <w:tc>
          <w:tcPr>
            <w:tcW w:w="379" w:type="pct"/>
          </w:tcPr>
          <w:p w14:paraId="3CC8BA1C" w14:textId="7CEF31C8"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9</w:t>
            </w:r>
          </w:p>
        </w:tc>
        <w:tc>
          <w:tcPr>
            <w:tcW w:w="1686" w:type="pct"/>
          </w:tcPr>
          <w:p w14:paraId="7B989F35" w14:textId="08EDBD04"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Горького</w:t>
            </w:r>
          </w:p>
        </w:tc>
        <w:tc>
          <w:tcPr>
            <w:tcW w:w="1330" w:type="pct"/>
          </w:tcPr>
          <w:p w14:paraId="2920A8B2" w14:textId="6EB7A88E"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9</w:t>
            </w:r>
          </w:p>
        </w:tc>
        <w:tc>
          <w:tcPr>
            <w:tcW w:w="803" w:type="pct"/>
          </w:tcPr>
          <w:p w14:paraId="1D23BC99" w14:textId="5BC8E9B5" w:rsidR="00B426AE" w:rsidRPr="00B426AE" w:rsidRDefault="00B426AE" w:rsidP="00B426AE">
            <w:pPr>
              <w:pStyle w:val="TableParagraph"/>
              <w:ind w:right="105"/>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Pr>
          <w:p w14:paraId="64F472A1" w14:textId="72FE3427" w:rsidR="00B426AE" w:rsidRPr="00B426AE" w:rsidRDefault="00B426AE" w:rsidP="00B426AE">
            <w:pPr>
              <w:pStyle w:val="TableParagraph"/>
              <w:ind w:right="105"/>
              <w:jc w:val="center"/>
              <w:rPr>
                <w:rFonts w:ascii="Times New Roman" w:hAnsi="Times New Roman"/>
                <w:sz w:val="20"/>
                <w:szCs w:val="20"/>
                <w:lang w:val="ru-RU"/>
              </w:rPr>
            </w:pPr>
            <w:r w:rsidRPr="00B426AE">
              <w:rPr>
                <w:rFonts w:ascii="Times New Roman" w:hAnsi="Times New Roman"/>
                <w:sz w:val="20"/>
                <w:szCs w:val="20"/>
                <w:lang w:val="ru-RU"/>
              </w:rPr>
              <w:t>1,4</w:t>
            </w:r>
          </w:p>
        </w:tc>
      </w:tr>
      <w:tr w:rsidR="00B426AE" w:rsidRPr="00B426AE" w14:paraId="365B8989" w14:textId="77777777" w:rsidTr="00B426AE">
        <w:trPr>
          <w:trHeight w:val="283"/>
        </w:trPr>
        <w:tc>
          <w:tcPr>
            <w:tcW w:w="379" w:type="pct"/>
          </w:tcPr>
          <w:p w14:paraId="3FFACDD5" w14:textId="1A82C46D"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10</w:t>
            </w:r>
          </w:p>
        </w:tc>
        <w:tc>
          <w:tcPr>
            <w:tcW w:w="1686" w:type="pct"/>
          </w:tcPr>
          <w:p w14:paraId="13B740B2" w14:textId="2378F149"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Декабристов</w:t>
            </w:r>
          </w:p>
        </w:tc>
        <w:tc>
          <w:tcPr>
            <w:tcW w:w="1330" w:type="pct"/>
          </w:tcPr>
          <w:p w14:paraId="783997BF" w14:textId="67980A68"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10</w:t>
            </w:r>
          </w:p>
        </w:tc>
        <w:tc>
          <w:tcPr>
            <w:tcW w:w="803" w:type="pct"/>
          </w:tcPr>
          <w:p w14:paraId="49AF93E0" w14:textId="45BAB898" w:rsidR="00B426AE" w:rsidRPr="00B426AE" w:rsidRDefault="00B426AE" w:rsidP="00B426AE">
            <w:pPr>
              <w:pStyle w:val="TableParagraph"/>
              <w:ind w:right="104"/>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Pr>
          <w:p w14:paraId="547F653C" w14:textId="7F06F9F1" w:rsidR="00B426AE" w:rsidRPr="00B426AE" w:rsidRDefault="00B426AE" w:rsidP="00B426AE">
            <w:pPr>
              <w:pStyle w:val="TableParagraph"/>
              <w:ind w:right="104"/>
              <w:jc w:val="center"/>
              <w:rPr>
                <w:rFonts w:ascii="Times New Roman" w:hAnsi="Times New Roman"/>
                <w:sz w:val="20"/>
                <w:szCs w:val="20"/>
                <w:lang w:val="ru-RU"/>
              </w:rPr>
            </w:pPr>
            <w:r w:rsidRPr="00B426AE">
              <w:rPr>
                <w:rFonts w:ascii="Times New Roman" w:hAnsi="Times New Roman"/>
                <w:sz w:val="20"/>
                <w:szCs w:val="20"/>
                <w:lang w:val="ru-RU"/>
              </w:rPr>
              <w:t>0,7</w:t>
            </w:r>
          </w:p>
        </w:tc>
      </w:tr>
      <w:tr w:rsidR="00B426AE" w:rsidRPr="00B426AE" w14:paraId="7D4CB4AC" w14:textId="77777777" w:rsidTr="00B426AE">
        <w:trPr>
          <w:trHeight w:val="283"/>
        </w:trPr>
        <w:tc>
          <w:tcPr>
            <w:tcW w:w="379" w:type="pct"/>
          </w:tcPr>
          <w:p w14:paraId="70B82555" w14:textId="5F512588"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11</w:t>
            </w:r>
          </w:p>
        </w:tc>
        <w:tc>
          <w:tcPr>
            <w:tcW w:w="1686" w:type="pct"/>
          </w:tcPr>
          <w:p w14:paraId="637D228A" w14:textId="71CD4526"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Делегатская</w:t>
            </w:r>
          </w:p>
        </w:tc>
        <w:tc>
          <w:tcPr>
            <w:tcW w:w="1330" w:type="pct"/>
          </w:tcPr>
          <w:p w14:paraId="52A3014B" w14:textId="39476BD7"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11</w:t>
            </w:r>
          </w:p>
        </w:tc>
        <w:tc>
          <w:tcPr>
            <w:tcW w:w="803" w:type="pct"/>
          </w:tcPr>
          <w:p w14:paraId="092C3784" w14:textId="27487204" w:rsidR="00B426AE" w:rsidRPr="00B426AE" w:rsidRDefault="00B426AE" w:rsidP="00B426AE">
            <w:pPr>
              <w:pStyle w:val="TableParagraph"/>
              <w:ind w:right="107"/>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Pr>
          <w:p w14:paraId="52756912" w14:textId="6FC8E5FE" w:rsidR="00B426AE" w:rsidRPr="00B426AE" w:rsidRDefault="00B426AE" w:rsidP="00B426AE">
            <w:pPr>
              <w:pStyle w:val="TableParagraph"/>
              <w:ind w:right="107"/>
              <w:jc w:val="center"/>
              <w:rPr>
                <w:rFonts w:ascii="Times New Roman" w:hAnsi="Times New Roman"/>
                <w:sz w:val="20"/>
                <w:szCs w:val="20"/>
                <w:lang w:val="ru-RU"/>
              </w:rPr>
            </w:pPr>
            <w:r w:rsidRPr="00B426AE">
              <w:rPr>
                <w:rFonts w:ascii="Times New Roman" w:hAnsi="Times New Roman"/>
                <w:sz w:val="20"/>
                <w:szCs w:val="20"/>
                <w:lang w:val="ru-RU"/>
              </w:rPr>
              <w:t>0,8</w:t>
            </w:r>
          </w:p>
        </w:tc>
      </w:tr>
      <w:tr w:rsidR="00B426AE" w:rsidRPr="00B426AE" w14:paraId="5C2BA468" w14:textId="77777777" w:rsidTr="00B426AE">
        <w:trPr>
          <w:trHeight w:val="283"/>
        </w:trPr>
        <w:tc>
          <w:tcPr>
            <w:tcW w:w="379" w:type="pct"/>
          </w:tcPr>
          <w:p w14:paraId="02BC2239" w14:textId="433BCD28"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12</w:t>
            </w:r>
          </w:p>
        </w:tc>
        <w:tc>
          <w:tcPr>
            <w:tcW w:w="1686" w:type="pct"/>
          </w:tcPr>
          <w:p w14:paraId="0679A260" w14:textId="6AE2B585"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Динамо</w:t>
            </w:r>
          </w:p>
        </w:tc>
        <w:tc>
          <w:tcPr>
            <w:tcW w:w="1330" w:type="pct"/>
          </w:tcPr>
          <w:p w14:paraId="0357032A" w14:textId="3056C60C"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12</w:t>
            </w:r>
          </w:p>
        </w:tc>
        <w:tc>
          <w:tcPr>
            <w:tcW w:w="803" w:type="pct"/>
          </w:tcPr>
          <w:p w14:paraId="2761C3F3" w14:textId="214AD248" w:rsidR="00B426AE" w:rsidRPr="00B426AE" w:rsidRDefault="00B426AE" w:rsidP="00B426AE">
            <w:pPr>
              <w:pStyle w:val="TableParagraph"/>
              <w:ind w:right="104"/>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Pr>
          <w:p w14:paraId="3C2114E7" w14:textId="005A6859" w:rsidR="00B426AE" w:rsidRPr="00B426AE" w:rsidRDefault="00B426AE" w:rsidP="00B426AE">
            <w:pPr>
              <w:pStyle w:val="TableParagraph"/>
              <w:ind w:right="104"/>
              <w:jc w:val="center"/>
              <w:rPr>
                <w:rFonts w:ascii="Times New Roman" w:hAnsi="Times New Roman"/>
                <w:sz w:val="20"/>
                <w:szCs w:val="20"/>
                <w:lang w:val="ru-RU"/>
              </w:rPr>
            </w:pPr>
            <w:r w:rsidRPr="00B426AE">
              <w:rPr>
                <w:rFonts w:ascii="Times New Roman" w:hAnsi="Times New Roman"/>
                <w:sz w:val="20"/>
                <w:szCs w:val="20"/>
                <w:lang w:val="ru-RU"/>
              </w:rPr>
              <w:t>0,7</w:t>
            </w:r>
          </w:p>
        </w:tc>
      </w:tr>
      <w:tr w:rsidR="00B426AE" w:rsidRPr="00B426AE" w14:paraId="4EF028CF" w14:textId="77777777" w:rsidTr="00B426AE">
        <w:trPr>
          <w:trHeight w:val="283"/>
        </w:trPr>
        <w:tc>
          <w:tcPr>
            <w:tcW w:w="379" w:type="pct"/>
          </w:tcPr>
          <w:p w14:paraId="114F0F76" w14:textId="200B7E4A"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13</w:t>
            </w:r>
          </w:p>
        </w:tc>
        <w:tc>
          <w:tcPr>
            <w:tcW w:w="1686" w:type="pct"/>
          </w:tcPr>
          <w:p w14:paraId="2110E801" w14:textId="165A8CC1"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Зеленая</w:t>
            </w:r>
          </w:p>
        </w:tc>
        <w:tc>
          <w:tcPr>
            <w:tcW w:w="1330" w:type="pct"/>
          </w:tcPr>
          <w:p w14:paraId="20A12271" w14:textId="5A125D6E"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13</w:t>
            </w:r>
          </w:p>
        </w:tc>
        <w:tc>
          <w:tcPr>
            <w:tcW w:w="803" w:type="pct"/>
          </w:tcPr>
          <w:p w14:paraId="5D16A403" w14:textId="0B725C24" w:rsidR="00B426AE" w:rsidRPr="00B426AE" w:rsidRDefault="00B426AE" w:rsidP="00B426AE">
            <w:pPr>
              <w:pStyle w:val="TableParagraph"/>
              <w:ind w:right="117"/>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Pr>
          <w:p w14:paraId="60B305BE" w14:textId="6CA6FBCC" w:rsidR="00B426AE" w:rsidRPr="00B426AE" w:rsidRDefault="00B426AE" w:rsidP="00B426AE">
            <w:pPr>
              <w:pStyle w:val="TableParagraph"/>
              <w:ind w:right="117"/>
              <w:jc w:val="center"/>
              <w:rPr>
                <w:rFonts w:ascii="Times New Roman" w:hAnsi="Times New Roman"/>
                <w:sz w:val="20"/>
                <w:szCs w:val="20"/>
                <w:lang w:val="ru-RU"/>
              </w:rPr>
            </w:pPr>
            <w:r w:rsidRPr="00B426AE">
              <w:rPr>
                <w:rFonts w:ascii="Times New Roman" w:hAnsi="Times New Roman"/>
                <w:sz w:val="20"/>
                <w:szCs w:val="20"/>
                <w:lang w:val="ru-RU"/>
              </w:rPr>
              <w:t>0,2</w:t>
            </w:r>
          </w:p>
        </w:tc>
      </w:tr>
      <w:tr w:rsidR="00B426AE" w:rsidRPr="00B426AE" w14:paraId="61DD1E51" w14:textId="77777777" w:rsidTr="00B426AE">
        <w:trPr>
          <w:trHeight w:val="283"/>
        </w:trPr>
        <w:tc>
          <w:tcPr>
            <w:tcW w:w="379" w:type="pct"/>
          </w:tcPr>
          <w:p w14:paraId="6E5A5E6B" w14:textId="25088597"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14</w:t>
            </w:r>
          </w:p>
        </w:tc>
        <w:tc>
          <w:tcPr>
            <w:tcW w:w="1686" w:type="pct"/>
          </w:tcPr>
          <w:p w14:paraId="1BE52B2E" w14:textId="39167A85"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Интернатский</w:t>
            </w:r>
          </w:p>
        </w:tc>
        <w:tc>
          <w:tcPr>
            <w:tcW w:w="1330" w:type="pct"/>
          </w:tcPr>
          <w:p w14:paraId="41B64460" w14:textId="7D652386"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14</w:t>
            </w:r>
          </w:p>
        </w:tc>
        <w:tc>
          <w:tcPr>
            <w:tcW w:w="803" w:type="pct"/>
          </w:tcPr>
          <w:p w14:paraId="168EA971" w14:textId="3D4587B4" w:rsidR="00B426AE" w:rsidRPr="00B426AE" w:rsidRDefault="00B426AE" w:rsidP="00B426AE">
            <w:pPr>
              <w:pStyle w:val="TableParagraph"/>
              <w:ind w:right="97"/>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Pr>
          <w:p w14:paraId="0869E75A" w14:textId="489EFE4D" w:rsidR="00B426AE" w:rsidRPr="00B426AE" w:rsidRDefault="00B426AE" w:rsidP="00B426AE">
            <w:pPr>
              <w:pStyle w:val="TableParagraph"/>
              <w:ind w:right="97"/>
              <w:jc w:val="center"/>
              <w:rPr>
                <w:rFonts w:ascii="Times New Roman" w:hAnsi="Times New Roman"/>
                <w:sz w:val="20"/>
                <w:szCs w:val="20"/>
                <w:lang w:val="ru-RU"/>
              </w:rPr>
            </w:pPr>
            <w:r w:rsidRPr="00B426AE">
              <w:rPr>
                <w:rFonts w:ascii="Times New Roman" w:hAnsi="Times New Roman"/>
                <w:sz w:val="20"/>
                <w:szCs w:val="20"/>
                <w:lang w:val="ru-RU"/>
              </w:rPr>
              <w:t>0,3</w:t>
            </w:r>
          </w:p>
        </w:tc>
      </w:tr>
      <w:tr w:rsidR="00B426AE" w:rsidRPr="00B426AE" w14:paraId="49F7D0DA" w14:textId="77777777" w:rsidTr="00B426AE">
        <w:trPr>
          <w:trHeight w:val="283"/>
        </w:trPr>
        <w:tc>
          <w:tcPr>
            <w:tcW w:w="379" w:type="pct"/>
          </w:tcPr>
          <w:p w14:paraId="7AE0F339" w14:textId="5316C833"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15</w:t>
            </w:r>
          </w:p>
        </w:tc>
        <w:tc>
          <w:tcPr>
            <w:tcW w:w="1686" w:type="pct"/>
          </w:tcPr>
          <w:p w14:paraId="22DFBDD5" w14:textId="7803C3AE"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Ипподромская</w:t>
            </w:r>
          </w:p>
        </w:tc>
        <w:tc>
          <w:tcPr>
            <w:tcW w:w="1330" w:type="pct"/>
          </w:tcPr>
          <w:p w14:paraId="7C824C0C" w14:textId="1B0013B6"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15</w:t>
            </w:r>
          </w:p>
        </w:tc>
        <w:tc>
          <w:tcPr>
            <w:tcW w:w="803" w:type="pct"/>
          </w:tcPr>
          <w:p w14:paraId="7A065FBB" w14:textId="2F73C7D4" w:rsidR="00B426AE" w:rsidRPr="00B426AE" w:rsidRDefault="00B426AE" w:rsidP="00B426AE">
            <w:pPr>
              <w:pStyle w:val="TableParagraph"/>
              <w:ind w:right="110"/>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Pr>
          <w:p w14:paraId="2DAC66FD" w14:textId="7A0702E1" w:rsidR="00B426AE" w:rsidRPr="00B426AE" w:rsidRDefault="00B426AE" w:rsidP="00B426AE">
            <w:pPr>
              <w:pStyle w:val="TableParagraph"/>
              <w:ind w:right="110"/>
              <w:jc w:val="center"/>
              <w:rPr>
                <w:rFonts w:ascii="Times New Roman" w:hAnsi="Times New Roman"/>
                <w:sz w:val="20"/>
                <w:szCs w:val="20"/>
                <w:lang w:val="ru-RU"/>
              </w:rPr>
            </w:pPr>
            <w:r w:rsidRPr="00B426AE">
              <w:rPr>
                <w:rFonts w:ascii="Times New Roman" w:hAnsi="Times New Roman"/>
                <w:sz w:val="20"/>
                <w:szCs w:val="20"/>
                <w:lang w:val="ru-RU"/>
              </w:rPr>
              <w:t>0,2</w:t>
            </w:r>
          </w:p>
        </w:tc>
      </w:tr>
      <w:tr w:rsidR="00B426AE" w:rsidRPr="00B426AE" w14:paraId="418700E1" w14:textId="77777777" w:rsidTr="00B426AE">
        <w:trPr>
          <w:trHeight w:val="283"/>
        </w:trPr>
        <w:tc>
          <w:tcPr>
            <w:tcW w:w="379" w:type="pct"/>
          </w:tcPr>
          <w:p w14:paraId="431405F9" w14:textId="42DCF50B"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16</w:t>
            </w:r>
          </w:p>
        </w:tc>
        <w:tc>
          <w:tcPr>
            <w:tcW w:w="1686" w:type="pct"/>
          </w:tcPr>
          <w:p w14:paraId="723605EF" w14:textId="4376CF37"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Калинина</w:t>
            </w:r>
          </w:p>
        </w:tc>
        <w:tc>
          <w:tcPr>
            <w:tcW w:w="1330" w:type="pct"/>
          </w:tcPr>
          <w:p w14:paraId="1D8E91EB" w14:textId="5795034B"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16</w:t>
            </w:r>
          </w:p>
        </w:tc>
        <w:tc>
          <w:tcPr>
            <w:tcW w:w="803" w:type="pct"/>
          </w:tcPr>
          <w:p w14:paraId="71FB6CBD" w14:textId="07C5D5C7" w:rsidR="00B426AE" w:rsidRPr="00B426AE" w:rsidRDefault="00B426AE" w:rsidP="00B426AE">
            <w:pPr>
              <w:pStyle w:val="TableParagraph"/>
              <w:ind w:right="128"/>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Pr>
          <w:p w14:paraId="0180B406" w14:textId="61937BA6" w:rsidR="00B426AE" w:rsidRPr="00B426AE" w:rsidRDefault="00B426AE" w:rsidP="00B426AE">
            <w:pPr>
              <w:pStyle w:val="TableParagraph"/>
              <w:ind w:right="128"/>
              <w:jc w:val="center"/>
              <w:rPr>
                <w:rFonts w:ascii="Times New Roman" w:hAnsi="Times New Roman"/>
                <w:sz w:val="20"/>
                <w:szCs w:val="20"/>
                <w:lang w:val="ru-RU"/>
              </w:rPr>
            </w:pPr>
            <w:r w:rsidRPr="00B426AE">
              <w:rPr>
                <w:rFonts w:ascii="Times New Roman" w:hAnsi="Times New Roman"/>
                <w:sz w:val="20"/>
                <w:szCs w:val="20"/>
                <w:lang w:val="ru-RU"/>
              </w:rPr>
              <w:t>1,2</w:t>
            </w:r>
          </w:p>
        </w:tc>
      </w:tr>
      <w:tr w:rsidR="00B426AE" w:rsidRPr="00B426AE" w14:paraId="49DBCDCB" w14:textId="77777777" w:rsidTr="00B426AE">
        <w:trPr>
          <w:trHeight w:val="283"/>
        </w:trPr>
        <w:tc>
          <w:tcPr>
            <w:tcW w:w="379" w:type="pct"/>
          </w:tcPr>
          <w:p w14:paraId="73398224" w14:textId="03A24CA8"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17</w:t>
            </w:r>
          </w:p>
        </w:tc>
        <w:tc>
          <w:tcPr>
            <w:tcW w:w="1686" w:type="pct"/>
          </w:tcPr>
          <w:p w14:paraId="0042928C" w14:textId="3FF84520"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Карла Маркса</w:t>
            </w:r>
          </w:p>
        </w:tc>
        <w:tc>
          <w:tcPr>
            <w:tcW w:w="1330" w:type="pct"/>
          </w:tcPr>
          <w:p w14:paraId="14FCB4E4" w14:textId="0ABB904E"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17</w:t>
            </w:r>
          </w:p>
        </w:tc>
        <w:tc>
          <w:tcPr>
            <w:tcW w:w="803" w:type="pct"/>
          </w:tcPr>
          <w:p w14:paraId="49A946D3" w14:textId="4BA6EAE4" w:rsidR="00B426AE" w:rsidRPr="00B426AE" w:rsidRDefault="00B426AE" w:rsidP="00B426AE">
            <w:pPr>
              <w:pStyle w:val="TableParagraph"/>
              <w:ind w:right="137"/>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Pr>
          <w:p w14:paraId="3DB452DD" w14:textId="55877BE8" w:rsidR="00B426AE" w:rsidRPr="00B426AE" w:rsidRDefault="00B426AE" w:rsidP="00B426AE">
            <w:pPr>
              <w:pStyle w:val="TableParagraph"/>
              <w:ind w:right="137"/>
              <w:jc w:val="center"/>
              <w:rPr>
                <w:rFonts w:ascii="Times New Roman" w:hAnsi="Times New Roman"/>
                <w:sz w:val="20"/>
                <w:szCs w:val="20"/>
                <w:lang w:val="ru-RU"/>
              </w:rPr>
            </w:pPr>
            <w:r w:rsidRPr="00B426AE">
              <w:rPr>
                <w:rFonts w:ascii="Times New Roman" w:hAnsi="Times New Roman"/>
                <w:sz w:val="20"/>
                <w:szCs w:val="20"/>
                <w:lang w:val="ru-RU"/>
              </w:rPr>
              <w:t>1,5</w:t>
            </w:r>
          </w:p>
        </w:tc>
      </w:tr>
      <w:tr w:rsidR="00B426AE" w:rsidRPr="00B426AE" w14:paraId="3FFD9726" w14:textId="77777777" w:rsidTr="00B426AE">
        <w:trPr>
          <w:trHeight w:val="283"/>
        </w:trPr>
        <w:tc>
          <w:tcPr>
            <w:tcW w:w="379" w:type="pct"/>
          </w:tcPr>
          <w:p w14:paraId="1072CB2D" w14:textId="78251377"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18</w:t>
            </w:r>
          </w:p>
        </w:tc>
        <w:tc>
          <w:tcPr>
            <w:tcW w:w="1686" w:type="pct"/>
          </w:tcPr>
          <w:p w14:paraId="1EE93C71" w14:textId="3E4F7DA7"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проезд Кедровый</w:t>
            </w:r>
          </w:p>
        </w:tc>
        <w:tc>
          <w:tcPr>
            <w:tcW w:w="1330" w:type="pct"/>
          </w:tcPr>
          <w:p w14:paraId="74C06C47" w14:textId="696D774D"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18</w:t>
            </w:r>
          </w:p>
        </w:tc>
        <w:tc>
          <w:tcPr>
            <w:tcW w:w="803" w:type="pct"/>
          </w:tcPr>
          <w:p w14:paraId="1FB83E66" w14:textId="5D8DFE20" w:rsidR="00B426AE" w:rsidRPr="00B426AE" w:rsidRDefault="00B426AE" w:rsidP="00B426AE">
            <w:pPr>
              <w:pStyle w:val="TableParagraph"/>
              <w:ind w:right="125"/>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Pr>
          <w:p w14:paraId="1506C699" w14:textId="7E0EFACB" w:rsidR="00B426AE" w:rsidRPr="00B426AE" w:rsidRDefault="00B426AE" w:rsidP="00B426AE">
            <w:pPr>
              <w:pStyle w:val="TableParagraph"/>
              <w:ind w:right="125"/>
              <w:jc w:val="center"/>
              <w:rPr>
                <w:rFonts w:ascii="Times New Roman" w:hAnsi="Times New Roman"/>
                <w:sz w:val="20"/>
                <w:szCs w:val="20"/>
                <w:lang w:val="ru-RU"/>
              </w:rPr>
            </w:pPr>
            <w:r w:rsidRPr="00B426AE">
              <w:rPr>
                <w:rFonts w:ascii="Times New Roman" w:hAnsi="Times New Roman"/>
                <w:sz w:val="20"/>
                <w:szCs w:val="20"/>
                <w:lang w:val="ru-RU"/>
              </w:rPr>
              <w:t>0,3</w:t>
            </w:r>
          </w:p>
        </w:tc>
      </w:tr>
      <w:tr w:rsidR="00B426AE" w:rsidRPr="00B426AE" w14:paraId="54C50DAD" w14:textId="77777777" w:rsidTr="00B426AE">
        <w:trPr>
          <w:trHeight w:val="283"/>
        </w:trPr>
        <w:tc>
          <w:tcPr>
            <w:tcW w:w="379" w:type="pct"/>
          </w:tcPr>
          <w:p w14:paraId="7E9C7626" w14:textId="670F62BA"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19</w:t>
            </w:r>
          </w:p>
        </w:tc>
        <w:tc>
          <w:tcPr>
            <w:tcW w:w="1686" w:type="pct"/>
          </w:tcPr>
          <w:p w14:paraId="536D9ED8" w14:textId="52C41C88"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Колхозный</w:t>
            </w:r>
          </w:p>
        </w:tc>
        <w:tc>
          <w:tcPr>
            <w:tcW w:w="1330" w:type="pct"/>
          </w:tcPr>
          <w:p w14:paraId="2F7394DE" w14:textId="73F192F0"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19</w:t>
            </w:r>
          </w:p>
        </w:tc>
        <w:tc>
          <w:tcPr>
            <w:tcW w:w="803" w:type="pct"/>
          </w:tcPr>
          <w:p w14:paraId="502FF2E1" w14:textId="09F8B313" w:rsidR="00B426AE" w:rsidRPr="00B426AE" w:rsidRDefault="00B426AE" w:rsidP="00B426AE">
            <w:pPr>
              <w:pStyle w:val="TableParagraph"/>
              <w:ind w:right="125"/>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Pr>
          <w:p w14:paraId="0022DEAC" w14:textId="7A3EA43F" w:rsidR="00B426AE" w:rsidRPr="00B426AE" w:rsidRDefault="00B426AE" w:rsidP="00B426AE">
            <w:pPr>
              <w:pStyle w:val="TableParagraph"/>
              <w:ind w:right="125"/>
              <w:jc w:val="center"/>
              <w:rPr>
                <w:rFonts w:ascii="Times New Roman" w:hAnsi="Times New Roman"/>
                <w:sz w:val="20"/>
                <w:szCs w:val="20"/>
                <w:lang w:val="ru-RU"/>
              </w:rPr>
            </w:pPr>
            <w:r w:rsidRPr="00B426AE">
              <w:rPr>
                <w:rFonts w:ascii="Times New Roman" w:hAnsi="Times New Roman"/>
                <w:sz w:val="20"/>
                <w:szCs w:val="20"/>
                <w:lang w:val="ru-RU"/>
              </w:rPr>
              <w:t>0,2</w:t>
            </w:r>
          </w:p>
        </w:tc>
      </w:tr>
      <w:tr w:rsidR="00B426AE" w:rsidRPr="00B426AE" w14:paraId="424B9582" w14:textId="77777777" w:rsidTr="00B426AE">
        <w:trPr>
          <w:trHeight w:val="283"/>
        </w:trPr>
        <w:tc>
          <w:tcPr>
            <w:tcW w:w="379" w:type="pct"/>
          </w:tcPr>
          <w:p w14:paraId="26AA9199" w14:textId="6E4F1551"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20</w:t>
            </w:r>
          </w:p>
        </w:tc>
        <w:tc>
          <w:tcPr>
            <w:tcW w:w="1686" w:type="pct"/>
          </w:tcPr>
          <w:p w14:paraId="78A06415" w14:textId="122C4486"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Комарова</w:t>
            </w:r>
          </w:p>
        </w:tc>
        <w:tc>
          <w:tcPr>
            <w:tcW w:w="1330" w:type="pct"/>
          </w:tcPr>
          <w:p w14:paraId="3C2C811A" w14:textId="0CE04F4A"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20</w:t>
            </w:r>
          </w:p>
        </w:tc>
        <w:tc>
          <w:tcPr>
            <w:tcW w:w="803" w:type="pct"/>
          </w:tcPr>
          <w:p w14:paraId="519D0380" w14:textId="24FAA0A4"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Pr>
          <w:p w14:paraId="12618582" w14:textId="5A859474"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0,7</w:t>
            </w:r>
          </w:p>
        </w:tc>
      </w:tr>
      <w:tr w:rsidR="00B426AE" w:rsidRPr="00B426AE" w14:paraId="0F84D359" w14:textId="77777777" w:rsidTr="00B426AE">
        <w:trPr>
          <w:trHeight w:val="283"/>
        </w:trPr>
        <w:tc>
          <w:tcPr>
            <w:tcW w:w="379" w:type="pct"/>
          </w:tcPr>
          <w:p w14:paraId="604D86D5" w14:textId="53B8B835"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21</w:t>
            </w:r>
          </w:p>
        </w:tc>
        <w:tc>
          <w:tcPr>
            <w:tcW w:w="1686" w:type="pct"/>
          </w:tcPr>
          <w:p w14:paraId="193A75FE" w14:textId="329A2A64"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проезд Котельный</w:t>
            </w:r>
          </w:p>
        </w:tc>
        <w:tc>
          <w:tcPr>
            <w:tcW w:w="1330" w:type="pct"/>
          </w:tcPr>
          <w:p w14:paraId="72CD583A" w14:textId="239913AC"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21</w:t>
            </w:r>
          </w:p>
        </w:tc>
        <w:tc>
          <w:tcPr>
            <w:tcW w:w="803" w:type="pct"/>
          </w:tcPr>
          <w:p w14:paraId="754848CE" w14:textId="3DF18B05"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Pr>
          <w:p w14:paraId="4ABEA9CC" w14:textId="0F9C2BC8"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B426AE" w:rsidRPr="00B426AE" w14:paraId="26B7FC0B" w14:textId="77777777" w:rsidTr="00B426AE">
        <w:trPr>
          <w:trHeight w:val="283"/>
        </w:trPr>
        <w:tc>
          <w:tcPr>
            <w:tcW w:w="379" w:type="pct"/>
          </w:tcPr>
          <w:p w14:paraId="6B46FCBF" w14:textId="6EDC7C24"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22</w:t>
            </w:r>
          </w:p>
        </w:tc>
        <w:tc>
          <w:tcPr>
            <w:tcW w:w="1686" w:type="pct"/>
          </w:tcPr>
          <w:p w14:paraId="1D5B23B9" w14:textId="474D75DD"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Кретова</w:t>
            </w:r>
          </w:p>
        </w:tc>
        <w:tc>
          <w:tcPr>
            <w:tcW w:w="1330" w:type="pct"/>
          </w:tcPr>
          <w:p w14:paraId="4C763F42" w14:textId="53555826"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22</w:t>
            </w:r>
          </w:p>
        </w:tc>
        <w:tc>
          <w:tcPr>
            <w:tcW w:w="803" w:type="pct"/>
          </w:tcPr>
          <w:p w14:paraId="28E6D209" w14:textId="766F17AE"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Pr>
          <w:p w14:paraId="6F6592A7" w14:textId="711E0D08"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0,9</w:t>
            </w:r>
          </w:p>
        </w:tc>
      </w:tr>
      <w:tr w:rsidR="00B426AE" w:rsidRPr="00B426AE" w14:paraId="5E41E401" w14:textId="77777777" w:rsidTr="00B426AE">
        <w:trPr>
          <w:trHeight w:val="283"/>
        </w:trPr>
        <w:tc>
          <w:tcPr>
            <w:tcW w:w="379" w:type="pct"/>
          </w:tcPr>
          <w:p w14:paraId="06498C33" w14:textId="02BE2549"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23</w:t>
            </w:r>
          </w:p>
        </w:tc>
        <w:tc>
          <w:tcPr>
            <w:tcW w:w="1686" w:type="pct"/>
          </w:tcPr>
          <w:p w14:paraId="4E943E7E" w14:textId="42EFCD15"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Крупская</w:t>
            </w:r>
          </w:p>
        </w:tc>
        <w:tc>
          <w:tcPr>
            <w:tcW w:w="1330" w:type="pct"/>
          </w:tcPr>
          <w:p w14:paraId="282E49EE" w14:textId="4958C44B"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23</w:t>
            </w:r>
          </w:p>
        </w:tc>
        <w:tc>
          <w:tcPr>
            <w:tcW w:w="803" w:type="pct"/>
          </w:tcPr>
          <w:p w14:paraId="3CA388C7" w14:textId="1EEC5863"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Pr>
          <w:p w14:paraId="12D7075B" w14:textId="3A146CED"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1,9</w:t>
            </w:r>
          </w:p>
        </w:tc>
      </w:tr>
      <w:tr w:rsidR="00B426AE" w:rsidRPr="00B426AE" w14:paraId="0CA0E1EA" w14:textId="77777777" w:rsidTr="00B426AE">
        <w:trPr>
          <w:trHeight w:val="283"/>
        </w:trPr>
        <w:tc>
          <w:tcPr>
            <w:tcW w:w="379" w:type="pct"/>
          </w:tcPr>
          <w:p w14:paraId="7045C724" w14:textId="1985E194"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24</w:t>
            </w:r>
          </w:p>
        </w:tc>
        <w:tc>
          <w:tcPr>
            <w:tcW w:w="1686" w:type="pct"/>
          </w:tcPr>
          <w:p w14:paraId="3FF59322" w14:textId="049B8343"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Мичурина</w:t>
            </w:r>
          </w:p>
        </w:tc>
        <w:tc>
          <w:tcPr>
            <w:tcW w:w="1330" w:type="pct"/>
          </w:tcPr>
          <w:p w14:paraId="4B1A5E49" w14:textId="63D6A32F"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24</w:t>
            </w:r>
          </w:p>
        </w:tc>
        <w:tc>
          <w:tcPr>
            <w:tcW w:w="803" w:type="pct"/>
          </w:tcPr>
          <w:p w14:paraId="2001E15A" w14:textId="6C079046"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Pr>
          <w:p w14:paraId="4D9FF5AE" w14:textId="68C31B79"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0,8</w:t>
            </w:r>
          </w:p>
        </w:tc>
      </w:tr>
      <w:tr w:rsidR="00B426AE" w:rsidRPr="00B426AE" w14:paraId="78E14B76" w14:textId="77777777" w:rsidTr="00B426AE">
        <w:trPr>
          <w:trHeight w:val="283"/>
        </w:trPr>
        <w:tc>
          <w:tcPr>
            <w:tcW w:w="379" w:type="pct"/>
          </w:tcPr>
          <w:p w14:paraId="04A99440" w14:textId="683F55B4"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25</w:t>
            </w:r>
          </w:p>
        </w:tc>
        <w:tc>
          <w:tcPr>
            <w:tcW w:w="1686" w:type="pct"/>
          </w:tcPr>
          <w:p w14:paraId="78A8FF4A" w14:textId="62E76234"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Мичурина</w:t>
            </w:r>
          </w:p>
        </w:tc>
        <w:tc>
          <w:tcPr>
            <w:tcW w:w="1330" w:type="pct"/>
          </w:tcPr>
          <w:p w14:paraId="0656A1E3" w14:textId="60E17AD8"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25</w:t>
            </w:r>
          </w:p>
        </w:tc>
        <w:tc>
          <w:tcPr>
            <w:tcW w:w="803" w:type="pct"/>
          </w:tcPr>
          <w:p w14:paraId="3CF3E423" w14:textId="713F906E"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Pr>
          <w:p w14:paraId="448D3970" w14:textId="032EFEDC"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0,6</w:t>
            </w:r>
          </w:p>
        </w:tc>
      </w:tr>
      <w:tr w:rsidR="00B426AE" w:rsidRPr="00B426AE" w14:paraId="306AABE7" w14:textId="77777777" w:rsidTr="00B426AE">
        <w:trPr>
          <w:trHeight w:val="283"/>
        </w:trPr>
        <w:tc>
          <w:tcPr>
            <w:tcW w:w="379" w:type="pct"/>
          </w:tcPr>
          <w:p w14:paraId="15BA27A0" w14:textId="6E4D888F"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26</w:t>
            </w:r>
          </w:p>
        </w:tc>
        <w:tc>
          <w:tcPr>
            <w:tcW w:w="1686" w:type="pct"/>
          </w:tcPr>
          <w:p w14:paraId="218EE078" w14:textId="5D0752A4"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Мостовая</w:t>
            </w:r>
          </w:p>
        </w:tc>
        <w:tc>
          <w:tcPr>
            <w:tcW w:w="1330" w:type="pct"/>
          </w:tcPr>
          <w:p w14:paraId="0146300B" w14:textId="417A6D25"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26</w:t>
            </w:r>
          </w:p>
        </w:tc>
        <w:tc>
          <w:tcPr>
            <w:tcW w:w="803" w:type="pct"/>
          </w:tcPr>
          <w:p w14:paraId="25004451" w14:textId="2E94BB15"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Pr>
          <w:p w14:paraId="7CADBE4E" w14:textId="7383DE9E"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B426AE" w:rsidRPr="00B426AE" w14:paraId="08458D65" w14:textId="77777777" w:rsidTr="00B426AE">
        <w:trPr>
          <w:trHeight w:val="283"/>
        </w:trPr>
        <w:tc>
          <w:tcPr>
            <w:tcW w:w="379" w:type="pct"/>
          </w:tcPr>
          <w:p w14:paraId="34EDC36F" w14:textId="6380E44B"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27</w:t>
            </w:r>
          </w:p>
        </w:tc>
        <w:tc>
          <w:tcPr>
            <w:tcW w:w="1686" w:type="pct"/>
          </w:tcPr>
          <w:p w14:paraId="206F4228" w14:textId="7CFA4B58"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Народная</w:t>
            </w:r>
          </w:p>
        </w:tc>
        <w:tc>
          <w:tcPr>
            <w:tcW w:w="1330" w:type="pct"/>
          </w:tcPr>
          <w:p w14:paraId="6749C149" w14:textId="48B374F8"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27</w:t>
            </w:r>
          </w:p>
        </w:tc>
        <w:tc>
          <w:tcPr>
            <w:tcW w:w="803" w:type="pct"/>
          </w:tcPr>
          <w:p w14:paraId="229B60F7" w14:textId="1AD9D67E"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Pr>
          <w:p w14:paraId="1388F5AC" w14:textId="1649A714"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1,8</w:t>
            </w:r>
          </w:p>
        </w:tc>
      </w:tr>
      <w:tr w:rsidR="00B426AE" w:rsidRPr="00B426AE" w14:paraId="32B45D57" w14:textId="77777777" w:rsidTr="00B426AE">
        <w:trPr>
          <w:trHeight w:val="283"/>
        </w:trPr>
        <w:tc>
          <w:tcPr>
            <w:tcW w:w="379" w:type="pct"/>
            <w:tcBorders>
              <w:bottom w:val="single" w:sz="4" w:space="0" w:color="auto"/>
            </w:tcBorders>
          </w:tcPr>
          <w:p w14:paraId="4002C97B" w14:textId="6BB011ED"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28</w:t>
            </w:r>
          </w:p>
        </w:tc>
        <w:tc>
          <w:tcPr>
            <w:tcW w:w="1686" w:type="pct"/>
            <w:tcBorders>
              <w:bottom w:val="single" w:sz="4" w:space="0" w:color="auto"/>
            </w:tcBorders>
          </w:tcPr>
          <w:p w14:paraId="45F83B17" w14:textId="61AF5C2D"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Оранжерейный</w:t>
            </w:r>
          </w:p>
        </w:tc>
        <w:tc>
          <w:tcPr>
            <w:tcW w:w="1330" w:type="pct"/>
            <w:tcBorders>
              <w:bottom w:val="single" w:sz="4" w:space="0" w:color="auto"/>
            </w:tcBorders>
          </w:tcPr>
          <w:p w14:paraId="5EFFBF2A" w14:textId="05B11500"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28</w:t>
            </w:r>
          </w:p>
        </w:tc>
        <w:tc>
          <w:tcPr>
            <w:tcW w:w="803" w:type="pct"/>
            <w:tcBorders>
              <w:bottom w:val="single" w:sz="4" w:space="0" w:color="auto"/>
            </w:tcBorders>
          </w:tcPr>
          <w:p w14:paraId="629C365A" w14:textId="32066CA7"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bottom w:val="single" w:sz="4" w:space="0" w:color="auto"/>
            </w:tcBorders>
          </w:tcPr>
          <w:p w14:paraId="145597FC" w14:textId="3DE3AE22"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B426AE" w:rsidRPr="00B426AE" w14:paraId="3D8B872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A2A9892" w14:textId="688503DB"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29</w:t>
            </w:r>
          </w:p>
        </w:tc>
        <w:tc>
          <w:tcPr>
            <w:tcW w:w="1686" w:type="pct"/>
            <w:tcBorders>
              <w:top w:val="single" w:sz="4" w:space="0" w:color="auto"/>
              <w:left w:val="single" w:sz="4" w:space="0" w:color="auto"/>
              <w:bottom w:val="single" w:sz="4" w:space="0" w:color="auto"/>
              <w:right w:val="single" w:sz="4" w:space="0" w:color="auto"/>
            </w:tcBorders>
          </w:tcPr>
          <w:p w14:paraId="7F2BFABE" w14:textId="29297325"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Парковая</w:t>
            </w:r>
          </w:p>
        </w:tc>
        <w:tc>
          <w:tcPr>
            <w:tcW w:w="1330" w:type="pct"/>
            <w:tcBorders>
              <w:top w:val="single" w:sz="4" w:space="0" w:color="auto"/>
              <w:left w:val="single" w:sz="4" w:space="0" w:color="auto"/>
              <w:bottom w:val="single" w:sz="4" w:space="0" w:color="auto"/>
              <w:right w:val="single" w:sz="4" w:space="0" w:color="auto"/>
            </w:tcBorders>
          </w:tcPr>
          <w:p w14:paraId="553F45D4" w14:textId="321A8F82"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29</w:t>
            </w:r>
          </w:p>
        </w:tc>
        <w:tc>
          <w:tcPr>
            <w:tcW w:w="803" w:type="pct"/>
            <w:tcBorders>
              <w:top w:val="single" w:sz="4" w:space="0" w:color="auto"/>
              <w:left w:val="single" w:sz="4" w:space="0" w:color="auto"/>
              <w:bottom w:val="single" w:sz="4" w:space="0" w:color="auto"/>
              <w:right w:val="single" w:sz="4" w:space="0" w:color="auto"/>
            </w:tcBorders>
          </w:tcPr>
          <w:p w14:paraId="67A775AE" w14:textId="3B830415"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766CB20" w14:textId="1DDDF908"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0,4</w:t>
            </w:r>
          </w:p>
        </w:tc>
      </w:tr>
      <w:tr w:rsidR="00B426AE" w:rsidRPr="00B426AE" w14:paraId="33460B9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CCCDF2D" w14:textId="488F719B"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30</w:t>
            </w:r>
          </w:p>
        </w:tc>
        <w:tc>
          <w:tcPr>
            <w:tcW w:w="1686" w:type="pct"/>
            <w:tcBorders>
              <w:top w:val="single" w:sz="4" w:space="0" w:color="auto"/>
              <w:left w:val="single" w:sz="4" w:space="0" w:color="auto"/>
              <w:bottom w:val="single" w:sz="4" w:space="0" w:color="auto"/>
              <w:right w:val="single" w:sz="4" w:space="0" w:color="auto"/>
            </w:tcBorders>
          </w:tcPr>
          <w:p w14:paraId="4A9A8C6D" w14:textId="34132BF3"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проезд между школой № 12 и детским садом</w:t>
            </w:r>
          </w:p>
        </w:tc>
        <w:tc>
          <w:tcPr>
            <w:tcW w:w="1330" w:type="pct"/>
            <w:tcBorders>
              <w:top w:val="single" w:sz="4" w:space="0" w:color="auto"/>
              <w:left w:val="single" w:sz="4" w:space="0" w:color="auto"/>
              <w:bottom w:val="single" w:sz="4" w:space="0" w:color="auto"/>
              <w:right w:val="single" w:sz="4" w:space="0" w:color="auto"/>
            </w:tcBorders>
          </w:tcPr>
          <w:p w14:paraId="260A0B97" w14:textId="65A0086F"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30</w:t>
            </w:r>
          </w:p>
        </w:tc>
        <w:tc>
          <w:tcPr>
            <w:tcW w:w="803" w:type="pct"/>
            <w:tcBorders>
              <w:top w:val="single" w:sz="4" w:space="0" w:color="auto"/>
              <w:left w:val="single" w:sz="4" w:space="0" w:color="auto"/>
              <w:bottom w:val="single" w:sz="4" w:space="0" w:color="auto"/>
              <w:right w:val="single" w:sz="4" w:space="0" w:color="auto"/>
            </w:tcBorders>
          </w:tcPr>
          <w:p w14:paraId="115BD672" w14:textId="2C40630F"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A6B5919" w14:textId="1E5A82E2"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B426AE" w:rsidRPr="00B426AE" w14:paraId="506A0770"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1379532" w14:textId="018E50D5"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31</w:t>
            </w:r>
          </w:p>
        </w:tc>
        <w:tc>
          <w:tcPr>
            <w:tcW w:w="1686" w:type="pct"/>
            <w:tcBorders>
              <w:top w:val="single" w:sz="4" w:space="0" w:color="auto"/>
              <w:left w:val="single" w:sz="4" w:space="0" w:color="auto"/>
              <w:bottom w:val="single" w:sz="4" w:space="0" w:color="auto"/>
              <w:right w:val="single" w:sz="4" w:space="0" w:color="auto"/>
            </w:tcBorders>
          </w:tcPr>
          <w:p w14:paraId="6C6363DF" w14:textId="40D27BE4"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проезд между школой № 9 и детским садом «Хрусталик»</w:t>
            </w:r>
          </w:p>
        </w:tc>
        <w:tc>
          <w:tcPr>
            <w:tcW w:w="1330" w:type="pct"/>
            <w:tcBorders>
              <w:top w:val="single" w:sz="4" w:space="0" w:color="auto"/>
              <w:left w:val="single" w:sz="4" w:space="0" w:color="auto"/>
              <w:bottom w:val="single" w:sz="4" w:space="0" w:color="auto"/>
              <w:right w:val="single" w:sz="4" w:space="0" w:color="auto"/>
            </w:tcBorders>
          </w:tcPr>
          <w:p w14:paraId="3BFB5181" w14:textId="3E88A7E1"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31</w:t>
            </w:r>
          </w:p>
        </w:tc>
        <w:tc>
          <w:tcPr>
            <w:tcW w:w="803" w:type="pct"/>
            <w:tcBorders>
              <w:top w:val="single" w:sz="4" w:space="0" w:color="auto"/>
              <w:left w:val="single" w:sz="4" w:space="0" w:color="auto"/>
              <w:bottom w:val="single" w:sz="4" w:space="0" w:color="auto"/>
              <w:right w:val="single" w:sz="4" w:space="0" w:color="auto"/>
            </w:tcBorders>
          </w:tcPr>
          <w:p w14:paraId="7981A238" w14:textId="3D251097"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372A67E" w14:textId="0B3E8BB0"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B426AE" w:rsidRPr="00B426AE" w14:paraId="60B69E91"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EAC4176" w14:textId="139579E2"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32</w:t>
            </w:r>
          </w:p>
        </w:tc>
        <w:tc>
          <w:tcPr>
            <w:tcW w:w="1686" w:type="pct"/>
            <w:tcBorders>
              <w:top w:val="single" w:sz="4" w:space="0" w:color="auto"/>
              <w:left w:val="single" w:sz="4" w:space="0" w:color="auto"/>
              <w:bottom w:val="single" w:sz="4" w:space="0" w:color="auto"/>
              <w:right w:val="single" w:sz="4" w:space="0" w:color="auto"/>
            </w:tcBorders>
          </w:tcPr>
          <w:p w14:paraId="01580351" w14:textId="2DE4AF2D"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проезд к стадиону «Электрон»</w:t>
            </w:r>
          </w:p>
        </w:tc>
        <w:tc>
          <w:tcPr>
            <w:tcW w:w="1330" w:type="pct"/>
            <w:tcBorders>
              <w:top w:val="single" w:sz="4" w:space="0" w:color="auto"/>
              <w:left w:val="single" w:sz="4" w:space="0" w:color="auto"/>
              <w:bottom w:val="single" w:sz="4" w:space="0" w:color="auto"/>
              <w:right w:val="single" w:sz="4" w:space="0" w:color="auto"/>
            </w:tcBorders>
          </w:tcPr>
          <w:p w14:paraId="2883FDCA" w14:textId="771BEE9C"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32</w:t>
            </w:r>
          </w:p>
        </w:tc>
        <w:tc>
          <w:tcPr>
            <w:tcW w:w="803" w:type="pct"/>
            <w:tcBorders>
              <w:top w:val="single" w:sz="4" w:space="0" w:color="auto"/>
              <w:left w:val="single" w:sz="4" w:space="0" w:color="auto"/>
              <w:bottom w:val="single" w:sz="4" w:space="0" w:color="auto"/>
              <w:right w:val="single" w:sz="4" w:space="0" w:color="auto"/>
            </w:tcBorders>
          </w:tcPr>
          <w:p w14:paraId="18C80B1C" w14:textId="51FA3809"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AABED2C" w14:textId="7D3942E3"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0,4</w:t>
            </w:r>
          </w:p>
        </w:tc>
      </w:tr>
      <w:tr w:rsidR="00B426AE" w:rsidRPr="00B426AE" w14:paraId="6B49B7E0"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8EE0048" w14:textId="6541F913"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33</w:t>
            </w:r>
          </w:p>
        </w:tc>
        <w:tc>
          <w:tcPr>
            <w:tcW w:w="1686" w:type="pct"/>
            <w:tcBorders>
              <w:top w:val="single" w:sz="4" w:space="0" w:color="auto"/>
              <w:left w:val="single" w:sz="4" w:space="0" w:color="auto"/>
              <w:bottom w:val="single" w:sz="4" w:space="0" w:color="auto"/>
              <w:right w:val="single" w:sz="4" w:space="0" w:color="auto"/>
            </w:tcBorders>
          </w:tcPr>
          <w:p w14:paraId="3D8DC1AB" w14:textId="3685CBE5"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проезд вдоль ж/домов улица Ботаническая 31а, 33а</w:t>
            </w:r>
          </w:p>
        </w:tc>
        <w:tc>
          <w:tcPr>
            <w:tcW w:w="1330" w:type="pct"/>
            <w:tcBorders>
              <w:top w:val="single" w:sz="4" w:space="0" w:color="auto"/>
              <w:left w:val="single" w:sz="4" w:space="0" w:color="auto"/>
              <w:bottom w:val="single" w:sz="4" w:space="0" w:color="auto"/>
              <w:right w:val="single" w:sz="4" w:space="0" w:color="auto"/>
            </w:tcBorders>
          </w:tcPr>
          <w:p w14:paraId="024B8C19" w14:textId="1479D36B"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33</w:t>
            </w:r>
          </w:p>
        </w:tc>
        <w:tc>
          <w:tcPr>
            <w:tcW w:w="803" w:type="pct"/>
            <w:tcBorders>
              <w:top w:val="single" w:sz="4" w:space="0" w:color="auto"/>
              <w:left w:val="single" w:sz="4" w:space="0" w:color="auto"/>
              <w:bottom w:val="single" w:sz="4" w:space="0" w:color="auto"/>
              <w:right w:val="single" w:sz="4" w:space="0" w:color="auto"/>
            </w:tcBorders>
          </w:tcPr>
          <w:p w14:paraId="4C2049DB" w14:textId="0744A08B"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74A5FCB" w14:textId="4D5EE266"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0,4</w:t>
            </w:r>
          </w:p>
        </w:tc>
      </w:tr>
      <w:tr w:rsidR="00B426AE" w:rsidRPr="00B426AE" w14:paraId="34536E6C"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6200803" w14:textId="44B04A3E"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34</w:t>
            </w:r>
          </w:p>
        </w:tc>
        <w:tc>
          <w:tcPr>
            <w:tcW w:w="1686" w:type="pct"/>
            <w:tcBorders>
              <w:top w:val="single" w:sz="4" w:space="0" w:color="auto"/>
              <w:left w:val="single" w:sz="4" w:space="0" w:color="auto"/>
              <w:bottom w:val="single" w:sz="4" w:space="0" w:color="auto"/>
              <w:right w:val="single" w:sz="4" w:space="0" w:color="auto"/>
            </w:tcBorders>
          </w:tcPr>
          <w:p w14:paraId="15E0037B" w14:textId="1F0928F9"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подъезд к школе № 9</w:t>
            </w:r>
          </w:p>
        </w:tc>
        <w:tc>
          <w:tcPr>
            <w:tcW w:w="1330" w:type="pct"/>
            <w:tcBorders>
              <w:top w:val="single" w:sz="4" w:space="0" w:color="auto"/>
              <w:left w:val="single" w:sz="4" w:space="0" w:color="auto"/>
              <w:bottom w:val="single" w:sz="4" w:space="0" w:color="auto"/>
              <w:right w:val="single" w:sz="4" w:space="0" w:color="auto"/>
            </w:tcBorders>
          </w:tcPr>
          <w:p w14:paraId="4DF2357D" w14:textId="28A10D5C"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34</w:t>
            </w:r>
          </w:p>
        </w:tc>
        <w:tc>
          <w:tcPr>
            <w:tcW w:w="803" w:type="pct"/>
            <w:tcBorders>
              <w:top w:val="single" w:sz="4" w:space="0" w:color="auto"/>
              <w:left w:val="single" w:sz="4" w:space="0" w:color="auto"/>
              <w:bottom w:val="single" w:sz="4" w:space="0" w:color="auto"/>
              <w:right w:val="single" w:sz="4" w:space="0" w:color="auto"/>
            </w:tcBorders>
          </w:tcPr>
          <w:p w14:paraId="5589FCC2" w14:textId="6ECF9DDB"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FFAD1E7" w14:textId="0DBE387E"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0,1</w:t>
            </w:r>
          </w:p>
        </w:tc>
      </w:tr>
      <w:tr w:rsidR="00B426AE" w:rsidRPr="00B426AE" w14:paraId="227F3F52"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FC00776" w14:textId="05EEB672"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35</w:t>
            </w:r>
          </w:p>
        </w:tc>
        <w:tc>
          <w:tcPr>
            <w:tcW w:w="1686" w:type="pct"/>
            <w:tcBorders>
              <w:top w:val="single" w:sz="4" w:space="0" w:color="auto"/>
              <w:left w:val="single" w:sz="4" w:space="0" w:color="auto"/>
              <w:bottom w:val="single" w:sz="4" w:space="0" w:color="auto"/>
              <w:right w:val="single" w:sz="4" w:space="0" w:color="auto"/>
            </w:tcBorders>
          </w:tcPr>
          <w:p w14:paraId="04EB3F18" w14:textId="78127CA2"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проезд по 2-м микрорайоне</w:t>
            </w:r>
          </w:p>
        </w:tc>
        <w:tc>
          <w:tcPr>
            <w:tcW w:w="1330" w:type="pct"/>
            <w:tcBorders>
              <w:top w:val="single" w:sz="4" w:space="0" w:color="auto"/>
              <w:left w:val="single" w:sz="4" w:space="0" w:color="auto"/>
              <w:bottom w:val="single" w:sz="4" w:space="0" w:color="auto"/>
              <w:right w:val="single" w:sz="4" w:space="0" w:color="auto"/>
            </w:tcBorders>
          </w:tcPr>
          <w:p w14:paraId="4FE02DB2" w14:textId="6780EDD4"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35</w:t>
            </w:r>
          </w:p>
        </w:tc>
        <w:tc>
          <w:tcPr>
            <w:tcW w:w="803" w:type="pct"/>
            <w:tcBorders>
              <w:top w:val="single" w:sz="4" w:space="0" w:color="auto"/>
              <w:left w:val="single" w:sz="4" w:space="0" w:color="auto"/>
              <w:bottom w:val="single" w:sz="4" w:space="0" w:color="auto"/>
              <w:right w:val="single" w:sz="4" w:space="0" w:color="auto"/>
            </w:tcBorders>
          </w:tcPr>
          <w:p w14:paraId="40F7B37E" w14:textId="2DE7BE97"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645E56C" w14:textId="29B28727"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0,5</w:t>
            </w:r>
          </w:p>
        </w:tc>
      </w:tr>
      <w:tr w:rsidR="00B426AE" w:rsidRPr="00B426AE" w14:paraId="53AAF80B"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6ACF386" w14:textId="0E451878"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36</w:t>
            </w:r>
          </w:p>
        </w:tc>
        <w:tc>
          <w:tcPr>
            <w:tcW w:w="1686" w:type="pct"/>
            <w:tcBorders>
              <w:top w:val="single" w:sz="4" w:space="0" w:color="auto"/>
              <w:left w:val="single" w:sz="4" w:space="0" w:color="auto"/>
              <w:bottom w:val="single" w:sz="4" w:space="0" w:color="auto"/>
              <w:right w:val="single" w:sz="4" w:space="0" w:color="auto"/>
            </w:tcBorders>
          </w:tcPr>
          <w:p w14:paraId="34072124" w14:textId="21E83425"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проезд улица Абаканская – школа № 6</w:t>
            </w:r>
          </w:p>
        </w:tc>
        <w:tc>
          <w:tcPr>
            <w:tcW w:w="1330" w:type="pct"/>
            <w:tcBorders>
              <w:top w:val="single" w:sz="4" w:space="0" w:color="auto"/>
              <w:left w:val="single" w:sz="4" w:space="0" w:color="auto"/>
              <w:bottom w:val="single" w:sz="4" w:space="0" w:color="auto"/>
              <w:right w:val="single" w:sz="4" w:space="0" w:color="auto"/>
            </w:tcBorders>
          </w:tcPr>
          <w:p w14:paraId="108F242B" w14:textId="64C447C8"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36</w:t>
            </w:r>
          </w:p>
        </w:tc>
        <w:tc>
          <w:tcPr>
            <w:tcW w:w="803" w:type="pct"/>
            <w:tcBorders>
              <w:top w:val="single" w:sz="4" w:space="0" w:color="auto"/>
              <w:left w:val="single" w:sz="4" w:space="0" w:color="auto"/>
              <w:bottom w:val="single" w:sz="4" w:space="0" w:color="auto"/>
              <w:right w:val="single" w:sz="4" w:space="0" w:color="auto"/>
            </w:tcBorders>
          </w:tcPr>
          <w:p w14:paraId="1871E555" w14:textId="2E876D37"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E6B410A" w14:textId="79ADB7D2"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B426AE" w:rsidRPr="00B426AE" w14:paraId="0F447C10"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0FAAEE9" w14:textId="258B0828"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37</w:t>
            </w:r>
          </w:p>
        </w:tc>
        <w:tc>
          <w:tcPr>
            <w:tcW w:w="1686" w:type="pct"/>
            <w:tcBorders>
              <w:top w:val="single" w:sz="4" w:space="0" w:color="auto"/>
              <w:left w:val="single" w:sz="4" w:space="0" w:color="auto"/>
              <w:bottom w:val="single" w:sz="4" w:space="0" w:color="auto"/>
              <w:right w:val="single" w:sz="4" w:space="0" w:color="auto"/>
            </w:tcBorders>
          </w:tcPr>
          <w:p w14:paraId="0C151696" w14:textId="3058BEF4"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проезд по 3-м микрорайоне</w:t>
            </w:r>
          </w:p>
        </w:tc>
        <w:tc>
          <w:tcPr>
            <w:tcW w:w="1330" w:type="pct"/>
            <w:tcBorders>
              <w:top w:val="single" w:sz="4" w:space="0" w:color="auto"/>
              <w:left w:val="single" w:sz="4" w:space="0" w:color="auto"/>
              <w:bottom w:val="single" w:sz="4" w:space="0" w:color="auto"/>
              <w:right w:val="single" w:sz="4" w:space="0" w:color="auto"/>
            </w:tcBorders>
          </w:tcPr>
          <w:p w14:paraId="20102839" w14:textId="58C4D03E"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37</w:t>
            </w:r>
          </w:p>
        </w:tc>
        <w:tc>
          <w:tcPr>
            <w:tcW w:w="803" w:type="pct"/>
            <w:tcBorders>
              <w:top w:val="single" w:sz="4" w:space="0" w:color="auto"/>
              <w:left w:val="single" w:sz="4" w:space="0" w:color="auto"/>
              <w:bottom w:val="single" w:sz="4" w:space="0" w:color="auto"/>
              <w:right w:val="single" w:sz="4" w:space="0" w:color="auto"/>
            </w:tcBorders>
          </w:tcPr>
          <w:p w14:paraId="5F1C5335" w14:textId="1C759FF7"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6E3E13C" w14:textId="6477B309"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0,6</w:t>
            </w:r>
          </w:p>
        </w:tc>
      </w:tr>
      <w:tr w:rsidR="00B426AE" w:rsidRPr="00B426AE" w14:paraId="03C58A99"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1582D4E" w14:textId="5179EC30"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38</w:t>
            </w:r>
          </w:p>
        </w:tc>
        <w:tc>
          <w:tcPr>
            <w:tcW w:w="1686" w:type="pct"/>
            <w:tcBorders>
              <w:top w:val="single" w:sz="4" w:space="0" w:color="auto"/>
              <w:left w:val="single" w:sz="4" w:space="0" w:color="auto"/>
              <w:bottom w:val="single" w:sz="4" w:space="0" w:color="auto"/>
              <w:right w:val="single" w:sz="4" w:space="0" w:color="auto"/>
            </w:tcBorders>
          </w:tcPr>
          <w:p w14:paraId="3ECEEBB8" w14:textId="0E856791"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проезд по 4-м микрорайоне</w:t>
            </w:r>
          </w:p>
        </w:tc>
        <w:tc>
          <w:tcPr>
            <w:tcW w:w="1330" w:type="pct"/>
            <w:tcBorders>
              <w:top w:val="single" w:sz="4" w:space="0" w:color="auto"/>
              <w:left w:val="single" w:sz="4" w:space="0" w:color="auto"/>
              <w:bottom w:val="single" w:sz="4" w:space="0" w:color="auto"/>
              <w:right w:val="single" w:sz="4" w:space="0" w:color="auto"/>
            </w:tcBorders>
          </w:tcPr>
          <w:p w14:paraId="2335B847" w14:textId="6B81065C"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38</w:t>
            </w:r>
          </w:p>
        </w:tc>
        <w:tc>
          <w:tcPr>
            <w:tcW w:w="803" w:type="pct"/>
            <w:tcBorders>
              <w:top w:val="single" w:sz="4" w:space="0" w:color="auto"/>
              <w:left w:val="single" w:sz="4" w:space="0" w:color="auto"/>
              <w:bottom w:val="single" w:sz="4" w:space="0" w:color="auto"/>
              <w:right w:val="single" w:sz="4" w:space="0" w:color="auto"/>
            </w:tcBorders>
          </w:tcPr>
          <w:p w14:paraId="0EED6A3C" w14:textId="6786770F"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EEB4BBD" w14:textId="5CB10A85"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0,7</w:t>
            </w:r>
          </w:p>
        </w:tc>
      </w:tr>
      <w:tr w:rsidR="00B426AE" w:rsidRPr="00B426AE" w14:paraId="44D8F0AD"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C62C980" w14:textId="7A738669"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39</w:t>
            </w:r>
          </w:p>
        </w:tc>
        <w:tc>
          <w:tcPr>
            <w:tcW w:w="1686" w:type="pct"/>
            <w:tcBorders>
              <w:top w:val="single" w:sz="4" w:space="0" w:color="auto"/>
              <w:left w:val="single" w:sz="4" w:space="0" w:color="auto"/>
              <w:bottom w:val="single" w:sz="4" w:space="0" w:color="auto"/>
              <w:right w:val="single" w:sz="4" w:space="0" w:color="auto"/>
            </w:tcBorders>
          </w:tcPr>
          <w:p w14:paraId="04D91D01" w14:textId="4DDFD3CA"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проезд по 5-м микрорайоне</w:t>
            </w:r>
          </w:p>
        </w:tc>
        <w:tc>
          <w:tcPr>
            <w:tcW w:w="1330" w:type="pct"/>
            <w:tcBorders>
              <w:top w:val="single" w:sz="4" w:space="0" w:color="auto"/>
              <w:left w:val="single" w:sz="4" w:space="0" w:color="auto"/>
              <w:bottom w:val="single" w:sz="4" w:space="0" w:color="auto"/>
              <w:right w:val="single" w:sz="4" w:space="0" w:color="auto"/>
            </w:tcBorders>
          </w:tcPr>
          <w:p w14:paraId="183A5940" w14:textId="0FF33826"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39</w:t>
            </w:r>
          </w:p>
        </w:tc>
        <w:tc>
          <w:tcPr>
            <w:tcW w:w="803" w:type="pct"/>
            <w:tcBorders>
              <w:top w:val="single" w:sz="4" w:space="0" w:color="auto"/>
              <w:left w:val="single" w:sz="4" w:space="0" w:color="auto"/>
              <w:bottom w:val="single" w:sz="4" w:space="0" w:color="auto"/>
              <w:right w:val="single" w:sz="4" w:space="0" w:color="auto"/>
            </w:tcBorders>
          </w:tcPr>
          <w:p w14:paraId="3FBAD82C" w14:textId="2C925A5C"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17EB456" w14:textId="45113213"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0,6</w:t>
            </w:r>
          </w:p>
        </w:tc>
      </w:tr>
      <w:tr w:rsidR="00B426AE" w:rsidRPr="00B426AE" w14:paraId="2DE42BE3"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19607D8" w14:textId="20AD2EBD"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40</w:t>
            </w:r>
          </w:p>
        </w:tc>
        <w:tc>
          <w:tcPr>
            <w:tcW w:w="1686" w:type="pct"/>
            <w:tcBorders>
              <w:top w:val="single" w:sz="4" w:space="0" w:color="auto"/>
              <w:left w:val="single" w:sz="4" w:space="0" w:color="auto"/>
              <w:bottom w:val="single" w:sz="4" w:space="0" w:color="auto"/>
              <w:right w:val="single" w:sz="4" w:space="0" w:color="auto"/>
            </w:tcBorders>
          </w:tcPr>
          <w:p w14:paraId="03B7D1FF" w14:textId="51C400C4"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сад Лесхоза</w:t>
            </w:r>
          </w:p>
        </w:tc>
        <w:tc>
          <w:tcPr>
            <w:tcW w:w="1330" w:type="pct"/>
            <w:tcBorders>
              <w:top w:val="single" w:sz="4" w:space="0" w:color="auto"/>
              <w:left w:val="single" w:sz="4" w:space="0" w:color="auto"/>
              <w:bottom w:val="single" w:sz="4" w:space="0" w:color="auto"/>
              <w:right w:val="single" w:sz="4" w:space="0" w:color="auto"/>
            </w:tcBorders>
          </w:tcPr>
          <w:p w14:paraId="3DFFE606" w14:textId="0DBF3A8B"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40</w:t>
            </w:r>
          </w:p>
        </w:tc>
        <w:tc>
          <w:tcPr>
            <w:tcW w:w="803" w:type="pct"/>
            <w:tcBorders>
              <w:top w:val="single" w:sz="4" w:space="0" w:color="auto"/>
              <w:left w:val="single" w:sz="4" w:space="0" w:color="auto"/>
              <w:bottom w:val="single" w:sz="4" w:space="0" w:color="auto"/>
              <w:right w:val="single" w:sz="4" w:space="0" w:color="auto"/>
            </w:tcBorders>
          </w:tcPr>
          <w:p w14:paraId="757EE8B8" w14:textId="05A14215"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D284B79" w14:textId="7E03DE95"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0,4</w:t>
            </w:r>
          </w:p>
        </w:tc>
      </w:tr>
      <w:tr w:rsidR="00B426AE" w:rsidRPr="00B426AE" w14:paraId="7001116D"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5746F85" w14:textId="6502F9ED"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41</w:t>
            </w:r>
          </w:p>
        </w:tc>
        <w:tc>
          <w:tcPr>
            <w:tcW w:w="1686" w:type="pct"/>
            <w:tcBorders>
              <w:top w:val="single" w:sz="4" w:space="0" w:color="auto"/>
              <w:left w:val="single" w:sz="4" w:space="0" w:color="auto"/>
              <w:bottom w:val="single" w:sz="4" w:space="0" w:color="auto"/>
              <w:right w:val="single" w:sz="4" w:space="0" w:color="auto"/>
            </w:tcBorders>
          </w:tcPr>
          <w:p w14:paraId="7EE702CD" w14:textId="1D5D7410"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проезд </w:t>
            </w:r>
            <w:r w:rsidRPr="00B426AE">
              <w:rPr>
                <w:rFonts w:ascii="Times New Roman" w:hAnsi="Times New Roman"/>
                <w:sz w:val="20"/>
                <w:szCs w:val="20"/>
                <w:lang w:val="ru-RU"/>
              </w:rPr>
              <w:t>Сафьяновых</w:t>
            </w:r>
          </w:p>
        </w:tc>
        <w:tc>
          <w:tcPr>
            <w:tcW w:w="1330" w:type="pct"/>
            <w:tcBorders>
              <w:top w:val="single" w:sz="4" w:space="0" w:color="auto"/>
              <w:left w:val="single" w:sz="4" w:space="0" w:color="auto"/>
              <w:bottom w:val="single" w:sz="4" w:space="0" w:color="auto"/>
              <w:right w:val="single" w:sz="4" w:space="0" w:color="auto"/>
            </w:tcBorders>
          </w:tcPr>
          <w:p w14:paraId="7F63693B" w14:textId="2E94ABD0"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41</w:t>
            </w:r>
          </w:p>
        </w:tc>
        <w:tc>
          <w:tcPr>
            <w:tcW w:w="803" w:type="pct"/>
            <w:tcBorders>
              <w:top w:val="single" w:sz="4" w:space="0" w:color="auto"/>
              <w:left w:val="single" w:sz="4" w:space="0" w:color="auto"/>
              <w:bottom w:val="single" w:sz="4" w:space="0" w:color="auto"/>
              <w:right w:val="single" w:sz="4" w:space="0" w:color="auto"/>
            </w:tcBorders>
          </w:tcPr>
          <w:p w14:paraId="091FA663" w14:textId="1670DE1F"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3C8F8E4" w14:textId="20B2DEF2"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0,7</w:t>
            </w:r>
          </w:p>
        </w:tc>
      </w:tr>
      <w:tr w:rsidR="00B426AE" w:rsidRPr="00B426AE" w14:paraId="4906493D"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4067130" w14:textId="772D3422"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42</w:t>
            </w:r>
          </w:p>
        </w:tc>
        <w:tc>
          <w:tcPr>
            <w:tcW w:w="1686" w:type="pct"/>
            <w:tcBorders>
              <w:top w:val="single" w:sz="4" w:space="0" w:color="auto"/>
              <w:left w:val="single" w:sz="4" w:space="0" w:color="auto"/>
              <w:bottom w:val="single" w:sz="4" w:space="0" w:color="auto"/>
              <w:right w:val="single" w:sz="4" w:space="0" w:color="auto"/>
            </w:tcBorders>
          </w:tcPr>
          <w:p w14:paraId="36314289" w14:textId="139F70E9"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Свердлова</w:t>
            </w:r>
          </w:p>
        </w:tc>
        <w:tc>
          <w:tcPr>
            <w:tcW w:w="1330" w:type="pct"/>
            <w:tcBorders>
              <w:top w:val="single" w:sz="4" w:space="0" w:color="auto"/>
              <w:left w:val="single" w:sz="4" w:space="0" w:color="auto"/>
              <w:bottom w:val="single" w:sz="4" w:space="0" w:color="auto"/>
              <w:right w:val="single" w:sz="4" w:space="0" w:color="auto"/>
            </w:tcBorders>
          </w:tcPr>
          <w:p w14:paraId="1AD2649A" w14:textId="6CD15516"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42</w:t>
            </w:r>
          </w:p>
        </w:tc>
        <w:tc>
          <w:tcPr>
            <w:tcW w:w="803" w:type="pct"/>
            <w:tcBorders>
              <w:top w:val="single" w:sz="4" w:space="0" w:color="auto"/>
              <w:left w:val="single" w:sz="4" w:space="0" w:color="auto"/>
              <w:bottom w:val="single" w:sz="4" w:space="0" w:color="auto"/>
              <w:right w:val="single" w:sz="4" w:space="0" w:color="auto"/>
            </w:tcBorders>
          </w:tcPr>
          <w:p w14:paraId="69779744" w14:textId="03061179"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46A31D4" w14:textId="1E3EC77C"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1,6</w:t>
            </w:r>
          </w:p>
        </w:tc>
      </w:tr>
      <w:tr w:rsidR="00B426AE" w:rsidRPr="00B426AE" w14:paraId="70CFE40C"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1347DFB" w14:textId="5D82CCC7"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43</w:t>
            </w:r>
          </w:p>
        </w:tc>
        <w:tc>
          <w:tcPr>
            <w:tcW w:w="1686" w:type="pct"/>
            <w:tcBorders>
              <w:top w:val="single" w:sz="4" w:space="0" w:color="auto"/>
              <w:left w:val="single" w:sz="4" w:space="0" w:color="auto"/>
              <w:bottom w:val="single" w:sz="4" w:space="0" w:color="auto"/>
              <w:right w:val="single" w:sz="4" w:space="0" w:color="auto"/>
            </w:tcBorders>
          </w:tcPr>
          <w:p w14:paraId="25D1D157" w14:textId="66BB4EDE"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Советская</w:t>
            </w:r>
          </w:p>
        </w:tc>
        <w:tc>
          <w:tcPr>
            <w:tcW w:w="1330" w:type="pct"/>
            <w:tcBorders>
              <w:top w:val="single" w:sz="4" w:space="0" w:color="auto"/>
              <w:left w:val="single" w:sz="4" w:space="0" w:color="auto"/>
              <w:bottom w:val="single" w:sz="4" w:space="0" w:color="auto"/>
              <w:right w:val="single" w:sz="4" w:space="0" w:color="auto"/>
            </w:tcBorders>
          </w:tcPr>
          <w:p w14:paraId="7D58B132" w14:textId="425369B0"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43</w:t>
            </w:r>
          </w:p>
        </w:tc>
        <w:tc>
          <w:tcPr>
            <w:tcW w:w="803" w:type="pct"/>
            <w:tcBorders>
              <w:top w:val="single" w:sz="4" w:space="0" w:color="auto"/>
              <w:left w:val="single" w:sz="4" w:space="0" w:color="auto"/>
              <w:bottom w:val="single" w:sz="4" w:space="0" w:color="auto"/>
              <w:right w:val="single" w:sz="4" w:space="0" w:color="auto"/>
            </w:tcBorders>
          </w:tcPr>
          <w:p w14:paraId="255BFD9F" w14:textId="1AD90A01"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E92CD04" w14:textId="2BF306E3"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2,5</w:t>
            </w:r>
          </w:p>
        </w:tc>
      </w:tr>
      <w:tr w:rsidR="00B426AE" w:rsidRPr="00B426AE" w14:paraId="77B0749E"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26C9924" w14:textId="0223129A"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44</w:t>
            </w:r>
          </w:p>
        </w:tc>
        <w:tc>
          <w:tcPr>
            <w:tcW w:w="1686" w:type="pct"/>
            <w:tcBorders>
              <w:top w:val="single" w:sz="4" w:space="0" w:color="auto"/>
              <w:left w:val="single" w:sz="4" w:space="0" w:color="auto"/>
              <w:bottom w:val="single" w:sz="4" w:space="0" w:color="auto"/>
              <w:right w:val="single" w:sz="4" w:space="0" w:color="auto"/>
            </w:tcBorders>
          </w:tcPr>
          <w:p w14:paraId="4B3BF2CA" w14:textId="3ACD8BA4"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Спортнивная</w:t>
            </w:r>
          </w:p>
        </w:tc>
        <w:tc>
          <w:tcPr>
            <w:tcW w:w="1330" w:type="pct"/>
            <w:tcBorders>
              <w:top w:val="single" w:sz="4" w:space="0" w:color="auto"/>
              <w:left w:val="single" w:sz="4" w:space="0" w:color="auto"/>
              <w:bottom w:val="single" w:sz="4" w:space="0" w:color="auto"/>
              <w:right w:val="single" w:sz="4" w:space="0" w:color="auto"/>
            </w:tcBorders>
          </w:tcPr>
          <w:p w14:paraId="55DDFAD6" w14:textId="48D1B640"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44</w:t>
            </w:r>
          </w:p>
        </w:tc>
        <w:tc>
          <w:tcPr>
            <w:tcW w:w="803" w:type="pct"/>
            <w:tcBorders>
              <w:top w:val="single" w:sz="4" w:space="0" w:color="auto"/>
              <w:left w:val="single" w:sz="4" w:space="0" w:color="auto"/>
              <w:bottom w:val="single" w:sz="4" w:space="0" w:color="auto"/>
              <w:right w:val="single" w:sz="4" w:space="0" w:color="auto"/>
            </w:tcBorders>
          </w:tcPr>
          <w:p w14:paraId="6678B98B" w14:textId="136180F1"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FECBA36" w14:textId="551D775B"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0,8</w:t>
            </w:r>
          </w:p>
        </w:tc>
      </w:tr>
      <w:tr w:rsidR="00B426AE" w:rsidRPr="00B426AE" w14:paraId="5BBDD4D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776CAC8" w14:textId="45D2B569"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45</w:t>
            </w:r>
          </w:p>
        </w:tc>
        <w:tc>
          <w:tcPr>
            <w:tcW w:w="1686" w:type="pct"/>
            <w:tcBorders>
              <w:top w:val="single" w:sz="4" w:space="0" w:color="auto"/>
              <w:left w:val="single" w:sz="4" w:space="0" w:color="auto"/>
              <w:bottom w:val="single" w:sz="4" w:space="0" w:color="auto"/>
              <w:right w:val="single" w:sz="4" w:space="0" w:color="auto"/>
            </w:tcBorders>
          </w:tcPr>
          <w:p w14:paraId="334E3E63" w14:textId="7A72E91E"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Сургуладзе</w:t>
            </w:r>
          </w:p>
        </w:tc>
        <w:tc>
          <w:tcPr>
            <w:tcW w:w="1330" w:type="pct"/>
            <w:tcBorders>
              <w:top w:val="single" w:sz="4" w:space="0" w:color="auto"/>
              <w:left w:val="single" w:sz="4" w:space="0" w:color="auto"/>
              <w:bottom w:val="single" w:sz="4" w:space="0" w:color="auto"/>
              <w:right w:val="single" w:sz="4" w:space="0" w:color="auto"/>
            </w:tcBorders>
          </w:tcPr>
          <w:p w14:paraId="5BBC2CBC" w14:textId="121FCA3A"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45</w:t>
            </w:r>
          </w:p>
        </w:tc>
        <w:tc>
          <w:tcPr>
            <w:tcW w:w="803" w:type="pct"/>
            <w:tcBorders>
              <w:top w:val="single" w:sz="4" w:space="0" w:color="auto"/>
              <w:left w:val="single" w:sz="4" w:space="0" w:color="auto"/>
              <w:bottom w:val="single" w:sz="4" w:space="0" w:color="auto"/>
              <w:right w:val="single" w:sz="4" w:space="0" w:color="auto"/>
            </w:tcBorders>
          </w:tcPr>
          <w:p w14:paraId="1708D80F" w14:textId="1E9C46FD"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D0D2128" w14:textId="40730162"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0,7</w:t>
            </w:r>
          </w:p>
        </w:tc>
      </w:tr>
      <w:tr w:rsidR="00B426AE" w:rsidRPr="00B426AE" w14:paraId="5F926D9B"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C9B5017" w14:textId="1EB87F40"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46</w:t>
            </w:r>
          </w:p>
        </w:tc>
        <w:tc>
          <w:tcPr>
            <w:tcW w:w="1686" w:type="pct"/>
            <w:tcBorders>
              <w:top w:val="single" w:sz="4" w:space="0" w:color="auto"/>
              <w:left w:val="single" w:sz="4" w:space="0" w:color="auto"/>
              <w:bottom w:val="single" w:sz="4" w:space="0" w:color="auto"/>
              <w:right w:val="single" w:sz="4" w:space="0" w:color="auto"/>
            </w:tcBorders>
          </w:tcPr>
          <w:p w14:paraId="0D5C523C" w14:textId="25661C3C"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Тагарская</w:t>
            </w:r>
          </w:p>
        </w:tc>
        <w:tc>
          <w:tcPr>
            <w:tcW w:w="1330" w:type="pct"/>
            <w:tcBorders>
              <w:top w:val="single" w:sz="4" w:space="0" w:color="auto"/>
              <w:left w:val="single" w:sz="4" w:space="0" w:color="auto"/>
              <w:bottom w:val="single" w:sz="4" w:space="0" w:color="auto"/>
              <w:right w:val="single" w:sz="4" w:space="0" w:color="auto"/>
            </w:tcBorders>
          </w:tcPr>
          <w:p w14:paraId="29CB6D0A" w14:textId="09DF0320"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46</w:t>
            </w:r>
          </w:p>
        </w:tc>
        <w:tc>
          <w:tcPr>
            <w:tcW w:w="803" w:type="pct"/>
            <w:tcBorders>
              <w:top w:val="single" w:sz="4" w:space="0" w:color="auto"/>
              <w:left w:val="single" w:sz="4" w:space="0" w:color="auto"/>
              <w:bottom w:val="single" w:sz="4" w:space="0" w:color="auto"/>
              <w:right w:val="single" w:sz="4" w:space="0" w:color="auto"/>
            </w:tcBorders>
          </w:tcPr>
          <w:p w14:paraId="6C727D96" w14:textId="6C5C1C8B"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C22D6AC" w14:textId="4955678E"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1,1</w:t>
            </w:r>
          </w:p>
        </w:tc>
      </w:tr>
      <w:tr w:rsidR="00B426AE" w:rsidRPr="00B426AE" w14:paraId="3CAA6421"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F83CD85" w14:textId="56BCABAA"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47</w:t>
            </w:r>
          </w:p>
        </w:tc>
        <w:tc>
          <w:tcPr>
            <w:tcW w:w="1686" w:type="pct"/>
            <w:tcBorders>
              <w:top w:val="single" w:sz="4" w:space="0" w:color="auto"/>
              <w:left w:val="single" w:sz="4" w:space="0" w:color="auto"/>
              <w:bottom w:val="single" w:sz="4" w:space="0" w:color="auto"/>
              <w:right w:val="single" w:sz="4" w:space="0" w:color="auto"/>
            </w:tcBorders>
          </w:tcPr>
          <w:p w14:paraId="4E70249B" w14:textId="5955F8D8"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Тамбасова</w:t>
            </w:r>
          </w:p>
        </w:tc>
        <w:tc>
          <w:tcPr>
            <w:tcW w:w="1330" w:type="pct"/>
            <w:tcBorders>
              <w:top w:val="single" w:sz="4" w:space="0" w:color="auto"/>
              <w:left w:val="single" w:sz="4" w:space="0" w:color="auto"/>
              <w:bottom w:val="single" w:sz="4" w:space="0" w:color="auto"/>
              <w:right w:val="single" w:sz="4" w:space="0" w:color="auto"/>
            </w:tcBorders>
          </w:tcPr>
          <w:p w14:paraId="3F393E7A" w14:textId="2EB83109"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47</w:t>
            </w:r>
          </w:p>
        </w:tc>
        <w:tc>
          <w:tcPr>
            <w:tcW w:w="803" w:type="pct"/>
            <w:tcBorders>
              <w:top w:val="single" w:sz="4" w:space="0" w:color="auto"/>
              <w:left w:val="single" w:sz="4" w:space="0" w:color="auto"/>
              <w:bottom w:val="single" w:sz="4" w:space="0" w:color="auto"/>
              <w:right w:val="single" w:sz="4" w:space="0" w:color="auto"/>
            </w:tcBorders>
          </w:tcPr>
          <w:p w14:paraId="294E611B" w14:textId="24BFE906"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21EA4F1" w14:textId="7F48DCDF"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B426AE" w:rsidRPr="00B426AE" w14:paraId="2489E780"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FD010C4" w14:textId="22BD3E01"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48</w:t>
            </w:r>
          </w:p>
        </w:tc>
        <w:tc>
          <w:tcPr>
            <w:tcW w:w="1686" w:type="pct"/>
            <w:tcBorders>
              <w:top w:val="single" w:sz="4" w:space="0" w:color="auto"/>
              <w:left w:val="single" w:sz="4" w:space="0" w:color="auto"/>
              <w:bottom w:val="single" w:sz="4" w:space="0" w:color="auto"/>
              <w:right w:val="single" w:sz="4" w:space="0" w:color="auto"/>
            </w:tcBorders>
          </w:tcPr>
          <w:p w14:paraId="1C2013AF" w14:textId="2F92BF98"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проезд Текстильный</w:t>
            </w:r>
          </w:p>
        </w:tc>
        <w:tc>
          <w:tcPr>
            <w:tcW w:w="1330" w:type="pct"/>
            <w:tcBorders>
              <w:top w:val="single" w:sz="4" w:space="0" w:color="auto"/>
              <w:left w:val="single" w:sz="4" w:space="0" w:color="auto"/>
              <w:bottom w:val="single" w:sz="4" w:space="0" w:color="auto"/>
              <w:right w:val="single" w:sz="4" w:space="0" w:color="auto"/>
            </w:tcBorders>
          </w:tcPr>
          <w:p w14:paraId="159FEA62" w14:textId="44B0E2AE"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48</w:t>
            </w:r>
          </w:p>
        </w:tc>
        <w:tc>
          <w:tcPr>
            <w:tcW w:w="803" w:type="pct"/>
            <w:tcBorders>
              <w:top w:val="single" w:sz="4" w:space="0" w:color="auto"/>
              <w:left w:val="single" w:sz="4" w:space="0" w:color="auto"/>
              <w:bottom w:val="single" w:sz="4" w:space="0" w:color="auto"/>
              <w:right w:val="single" w:sz="4" w:space="0" w:color="auto"/>
            </w:tcBorders>
          </w:tcPr>
          <w:p w14:paraId="1C151B80" w14:textId="715B4DA3"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2EF61DB" w14:textId="3EF019A8"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0,9</w:t>
            </w:r>
          </w:p>
        </w:tc>
      </w:tr>
      <w:tr w:rsidR="00B426AE" w:rsidRPr="00B426AE" w14:paraId="6E3BE0A1"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982E447" w14:textId="1A1B423B"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49</w:t>
            </w:r>
          </w:p>
        </w:tc>
        <w:tc>
          <w:tcPr>
            <w:tcW w:w="1686" w:type="pct"/>
            <w:tcBorders>
              <w:top w:val="single" w:sz="4" w:space="0" w:color="auto"/>
              <w:left w:val="single" w:sz="4" w:space="0" w:color="auto"/>
              <w:bottom w:val="single" w:sz="4" w:space="0" w:color="auto"/>
              <w:right w:val="single" w:sz="4" w:space="0" w:color="auto"/>
            </w:tcBorders>
          </w:tcPr>
          <w:p w14:paraId="0D7C5C46" w14:textId="52386882"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Тимирязева</w:t>
            </w:r>
          </w:p>
        </w:tc>
        <w:tc>
          <w:tcPr>
            <w:tcW w:w="1330" w:type="pct"/>
            <w:tcBorders>
              <w:top w:val="single" w:sz="4" w:space="0" w:color="auto"/>
              <w:left w:val="single" w:sz="4" w:space="0" w:color="auto"/>
              <w:bottom w:val="single" w:sz="4" w:space="0" w:color="auto"/>
              <w:right w:val="single" w:sz="4" w:space="0" w:color="auto"/>
            </w:tcBorders>
          </w:tcPr>
          <w:p w14:paraId="76ECB328" w14:textId="633ECDD7"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49</w:t>
            </w:r>
          </w:p>
        </w:tc>
        <w:tc>
          <w:tcPr>
            <w:tcW w:w="803" w:type="pct"/>
            <w:tcBorders>
              <w:top w:val="single" w:sz="4" w:space="0" w:color="auto"/>
              <w:left w:val="single" w:sz="4" w:space="0" w:color="auto"/>
              <w:bottom w:val="single" w:sz="4" w:space="0" w:color="auto"/>
              <w:right w:val="single" w:sz="4" w:space="0" w:color="auto"/>
            </w:tcBorders>
          </w:tcPr>
          <w:p w14:paraId="76FC0082" w14:textId="2BF42492"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1A1FB8A" w14:textId="70CCAC54"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3,4</w:t>
            </w:r>
          </w:p>
        </w:tc>
      </w:tr>
      <w:tr w:rsidR="00B426AE" w:rsidRPr="00B426AE" w14:paraId="2347AD14"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A25784D" w14:textId="05572583"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50</w:t>
            </w:r>
          </w:p>
        </w:tc>
        <w:tc>
          <w:tcPr>
            <w:tcW w:w="1686" w:type="pct"/>
            <w:tcBorders>
              <w:top w:val="single" w:sz="4" w:space="0" w:color="auto"/>
              <w:left w:val="single" w:sz="4" w:space="0" w:color="auto"/>
              <w:bottom w:val="single" w:sz="4" w:space="0" w:color="auto"/>
              <w:right w:val="single" w:sz="4" w:space="0" w:color="auto"/>
            </w:tcBorders>
          </w:tcPr>
          <w:p w14:paraId="5A84E688" w14:textId="2BCD027C"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Транспортный</w:t>
            </w:r>
          </w:p>
        </w:tc>
        <w:tc>
          <w:tcPr>
            <w:tcW w:w="1330" w:type="pct"/>
            <w:tcBorders>
              <w:top w:val="single" w:sz="4" w:space="0" w:color="auto"/>
              <w:left w:val="single" w:sz="4" w:space="0" w:color="auto"/>
              <w:bottom w:val="single" w:sz="4" w:space="0" w:color="auto"/>
              <w:right w:val="single" w:sz="4" w:space="0" w:color="auto"/>
            </w:tcBorders>
          </w:tcPr>
          <w:p w14:paraId="378CD0F7" w14:textId="6BC34949"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50</w:t>
            </w:r>
          </w:p>
        </w:tc>
        <w:tc>
          <w:tcPr>
            <w:tcW w:w="803" w:type="pct"/>
            <w:tcBorders>
              <w:top w:val="single" w:sz="4" w:space="0" w:color="auto"/>
              <w:left w:val="single" w:sz="4" w:space="0" w:color="auto"/>
              <w:bottom w:val="single" w:sz="4" w:space="0" w:color="auto"/>
              <w:right w:val="single" w:sz="4" w:space="0" w:color="auto"/>
            </w:tcBorders>
          </w:tcPr>
          <w:p w14:paraId="3E0293FD" w14:textId="502BCF07"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0395A3D" w14:textId="3CAC6DF1"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0,9</w:t>
            </w:r>
          </w:p>
        </w:tc>
      </w:tr>
      <w:tr w:rsidR="00B426AE" w:rsidRPr="00B426AE" w14:paraId="44689386"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FC7A6B8" w14:textId="67A48F44"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51</w:t>
            </w:r>
          </w:p>
        </w:tc>
        <w:tc>
          <w:tcPr>
            <w:tcW w:w="1686" w:type="pct"/>
            <w:tcBorders>
              <w:top w:val="single" w:sz="4" w:space="0" w:color="auto"/>
              <w:left w:val="single" w:sz="4" w:space="0" w:color="auto"/>
              <w:bottom w:val="single" w:sz="4" w:space="0" w:color="auto"/>
              <w:right w:val="single" w:sz="4" w:space="0" w:color="auto"/>
            </w:tcBorders>
          </w:tcPr>
          <w:p w14:paraId="79539B23" w14:textId="590E2E99"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Трегубенко</w:t>
            </w:r>
          </w:p>
        </w:tc>
        <w:tc>
          <w:tcPr>
            <w:tcW w:w="1330" w:type="pct"/>
            <w:tcBorders>
              <w:top w:val="single" w:sz="4" w:space="0" w:color="auto"/>
              <w:left w:val="single" w:sz="4" w:space="0" w:color="auto"/>
              <w:bottom w:val="single" w:sz="4" w:space="0" w:color="auto"/>
              <w:right w:val="single" w:sz="4" w:space="0" w:color="auto"/>
            </w:tcBorders>
          </w:tcPr>
          <w:p w14:paraId="177373B2" w14:textId="3E022AFE"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51</w:t>
            </w:r>
          </w:p>
        </w:tc>
        <w:tc>
          <w:tcPr>
            <w:tcW w:w="803" w:type="pct"/>
            <w:tcBorders>
              <w:top w:val="single" w:sz="4" w:space="0" w:color="auto"/>
              <w:left w:val="single" w:sz="4" w:space="0" w:color="auto"/>
              <w:bottom w:val="single" w:sz="4" w:space="0" w:color="auto"/>
              <w:right w:val="single" w:sz="4" w:space="0" w:color="auto"/>
            </w:tcBorders>
          </w:tcPr>
          <w:p w14:paraId="46419A24" w14:textId="3BB21F27"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32A2F62" w14:textId="03F417CC"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1,0</w:t>
            </w:r>
          </w:p>
        </w:tc>
      </w:tr>
      <w:tr w:rsidR="00B426AE" w:rsidRPr="00B426AE" w14:paraId="3FEC5F67"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AF05C1C" w14:textId="6E337E9D"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52</w:t>
            </w:r>
          </w:p>
        </w:tc>
        <w:tc>
          <w:tcPr>
            <w:tcW w:w="1686" w:type="pct"/>
            <w:tcBorders>
              <w:top w:val="single" w:sz="4" w:space="0" w:color="auto"/>
              <w:left w:val="single" w:sz="4" w:space="0" w:color="auto"/>
              <w:bottom w:val="single" w:sz="4" w:space="0" w:color="auto"/>
              <w:right w:val="single" w:sz="4" w:space="0" w:color="auto"/>
            </w:tcBorders>
          </w:tcPr>
          <w:p w14:paraId="720A959B" w14:textId="5488FF6A"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Февральская</w:t>
            </w:r>
          </w:p>
        </w:tc>
        <w:tc>
          <w:tcPr>
            <w:tcW w:w="1330" w:type="pct"/>
            <w:tcBorders>
              <w:top w:val="single" w:sz="4" w:space="0" w:color="auto"/>
              <w:left w:val="single" w:sz="4" w:space="0" w:color="auto"/>
              <w:bottom w:val="single" w:sz="4" w:space="0" w:color="auto"/>
              <w:right w:val="single" w:sz="4" w:space="0" w:color="auto"/>
            </w:tcBorders>
          </w:tcPr>
          <w:p w14:paraId="1B1A49D5" w14:textId="29B94971"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52</w:t>
            </w:r>
          </w:p>
        </w:tc>
        <w:tc>
          <w:tcPr>
            <w:tcW w:w="803" w:type="pct"/>
            <w:tcBorders>
              <w:top w:val="single" w:sz="4" w:space="0" w:color="auto"/>
              <w:left w:val="single" w:sz="4" w:space="0" w:color="auto"/>
              <w:bottom w:val="single" w:sz="4" w:space="0" w:color="auto"/>
              <w:right w:val="single" w:sz="4" w:space="0" w:color="auto"/>
            </w:tcBorders>
          </w:tcPr>
          <w:p w14:paraId="252CCE0D" w14:textId="3B61EC51"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A8F20DB" w14:textId="5DC33749"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1,1</w:t>
            </w:r>
          </w:p>
        </w:tc>
      </w:tr>
      <w:tr w:rsidR="00B426AE" w:rsidRPr="00B426AE" w14:paraId="3A787274"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A14D732" w14:textId="6B77E157"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53</w:t>
            </w:r>
          </w:p>
        </w:tc>
        <w:tc>
          <w:tcPr>
            <w:tcW w:w="1686" w:type="pct"/>
            <w:tcBorders>
              <w:top w:val="single" w:sz="4" w:space="0" w:color="auto"/>
              <w:left w:val="single" w:sz="4" w:space="0" w:color="auto"/>
              <w:bottom w:val="single" w:sz="4" w:space="0" w:color="auto"/>
              <w:right w:val="single" w:sz="4" w:space="0" w:color="auto"/>
            </w:tcBorders>
          </w:tcPr>
          <w:p w14:paraId="3C907EC4" w14:textId="2A637719"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Февральский</w:t>
            </w:r>
          </w:p>
        </w:tc>
        <w:tc>
          <w:tcPr>
            <w:tcW w:w="1330" w:type="pct"/>
            <w:tcBorders>
              <w:top w:val="single" w:sz="4" w:space="0" w:color="auto"/>
              <w:left w:val="single" w:sz="4" w:space="0" w:color="auto"/>
              <w:bottom w:val="single" w:sz="4" w:space="0" w:color="auto"/>
              <w:right w:val="single" w:sz="4" w:space="0" w:color="auto"/>
            </w:tcBorders>
          </w:tcPr>
          <w:p w14:paraId="0E5C0ABC" w14:textId="6332CAF7"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53</w:t>
            </w:r>
          </w:p>
        </w:tc>
        <w:tc>
          <w:tcPr>
            <w:tcW w:w="803" w:type="pct"/>
            <w:tcBorders>
              <w:top w:val="single" w:sz="4" w:space="0" w:color="auto"/>
              <w:left w:val="single" w:sz="4" w:space="0" w:color="auto"/>
              <w:bottom w:val="single" w:sz="4" w:space="0" w:color="auto"/>
              <w:right w:val="single" w:sz="4" w:space="0" w:color="auto"/>
            </w:tcBorders>
          </w:tcPr>
          <w:p w14:paraId="173C696E" w14:textId="36B3AE67"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C14867D" w14:textId="42E99D18"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B426AE" w:rsidRPr="00B426AE" w14:paraId="77DEB5AE"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9CBAE86" w14:textId="1292A09B"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54</w:t>
            </w:r>
          </w:p>
        </w:tc>
        <w:tc>
          <w:tcPr>
            <w:tcW w:w="1686" w:type="pct"/>
            <w:tcBorders>
              <w:top w:val="single" w:sz="4" w:space="0" w:color="auto"/>
              <w:left w:val="single" w:sz="4" w:space="0" w:color="auto"/>
              <w:bottom w:val="single" w:sz="4" w:space="0" w:color="auto"/>
              <w:right w:val="single" w:sz="4" w:space="0" w:color="auto"/>
            </w:tcBorders>
          </w:tcPr>
          <w:p w14:paraId="55F3111C" w14:textId="7288DABC"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имени Ю.В. Шумилова</w:t>
            </w:r>
          </w:p>
        </w:tc>
        <w:tc>
          <w:tcPr>
            <w:tcW w:w="1330" w:type="pct"/>
            <w:tcBorders>
              <w:top w:val="single" w:sz="4" w:space="0" w:color="auto"/>
              <w:left w:val="single" w:sz="4" w:space="0" w:color="auto"/>
              <w:bottom w:val="single" w:sz="4" w:space="0" w:color="auto"/>
              <w:right w:val="single" w:sz="4" w:space="0" w:color="auto"/>
            </w:tcBorders>
          </w:tcPr>
          <w:p w14:paraId="68E4557B" w14:textId="7FC7DF64"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54</w:t>
            </w:r>
          </w:p>
        </w:tc>
        <w:tc>
          <w:tcPr>
            <w:tcW w:w="803" w:type="pct"/>
            <w:tcBorders>
              <w:top w:val="single" w:sz="4" w:space="0" w:color="auto"/>
              <w:left w:val="single" w:sz="4" w:space="0" w:color="auto"/>
              <w:bottom w:val="single" w:sz="4" w:space="0" w:color="auto"/>
              <w:right w:val="single" w:sz="4" w:space="0" w:color="auto"/>
            </w:tcBorders>
          </w:tcPr>
          <w:p w14:paraId="77AB099C" w14:textId="26366A21"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AB0489F" w14:textId="03A54DEC"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1,0</w:t>
            </w:r>
          </w:p>
        </w:tc>
      </w:tr>
      <w:tr w:rsidR="00B426AE" w:rsidRPr="00B426AE" w14:paraId="4A05766E"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5ECBDB6" w14:textId="04350C36"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55</w:t>
            </w:r>
          </w:p>
        </w:tc>
        <w:tc>
          <w:tcPr>
            <w:tcW w:w="1686" w:type="pct"/>
            <w:tcBorders>
              <w:top w:val="single" w:sz="4" w:space="0" w:color="auto"/>
              <w:left w:val="single" w:sz="4" w:space="0" w:color="auto"/>
              <w:bottom w:val="single" w:sz="4" w:space="0" w:color="auto"/>
              <w:right w:val="single" w:sz="4" w:space="0" w:color="auto"/>
            </w:tcBorders>
          </w:tcPr>
          <w:p w14:paraId="5636BF5D" w14:textId="008185C3"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Щорса</w:t>
            </w:r>
          </w:p>
        </w:tc>
        <w:tc>
          <w:tcPr>
            <w:tcW w:w="1330" w:type="pct"/>
            <w:tcBorders>
              <w:top w:val="single" w:sz="4" w:space="0" w:color="auto"/>
              <w:left w:val="single" w:sz="4" w:space="0" w:color="auto"/>
              <w:bottom w:val="single" w:sz="4" w:space="0" w:color="auto"/>
              <w:right w:val="single" w:sz="4" w:space="0" w:color="auto"/>
            </w:tcBorders>
          </w:tcPr>
          <w:p w14:paraId="0D58413C" w14:textId="5F871EB0"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55</w:t>
            </w:r>
          </w:p>
        </w:tc>
        <w:tc>
          <w:tcPr>
            <w:tcW w:w="803" w:type="pct"/>
            <w:tcBorders>
              <w:top w:val="single" w:sz="4" w:space="0" w:color="auto"/>
              <w:left w:val="single" w:sz="4" w:space="0" w:color="auto"/>
              <w:bottom w:val="single" w:sz="4" w:space="0" w:color="auto"/>
              <w:right w:val="single" w:sz="4" w:space="0" w:color="auto"/>
            </w:tcBorders>
          </w:tcPr>
          <w:p w14:paraId="4BC0204C" w14:textId="10923D1F"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DCB443C" w14:textId="779C8C52"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0,4</w:t>
            </w:r>
          </w:p>
        </w:tc>
      </w:tr>
      <w:tr w:rsidR="00B426AE" w:rsidRPr="00B426AE" w14:paraId="39C80F63"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E9D427C" w14:textId="705CF6C1"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56</w:t>
            </w:r>
          </w:p>
        </w:tc>
        <w:tc>
          <w:tcPr>
            <w:tcW w:w="1686" w:type="pct"/>
            <w:tcBorders>
              <w:top w:val="single" w:sz="4" w:space="0" w:color="auto"/>
              <w:left w:val="single" w:sz="4" w:space="0" w:color="auto"/>
              <w:bottom w:val="single" w:sz="4" w:space="0" w:color="auto"/>
              <w:right w:val="single" w:sz="4" w:space="0" w:color="auto"/>
            </w:tcBorders>
          </w:tcPr>
          <w:p w14:paraId="020C77CD" w14:textId="72E527D6"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Яблоневый</w:t>
            </w:r>
          </w:p>
        </w:tc>
        <w:tc>
          <w:tcPr>
            <w:tcW w:w="1330" w:type="pct"/>
            <w:tcBorders>
              <w:top w:val="single" w:sz="4" w:space="0" w:color="auto"/>
              <w:left w:val="single" w:sz="4" w:space="0" w:color="auto"/>
              <w:bottom w:val="single" w:sz="4" w:space="0" w:color="auto"/>
              <w:right w:val="single" w:sz="4" w:space="0" w:color="auto"/>
            </w:tcBorders>
          </w:tcPr>
          <w:p w14:paraId="335CA467" w14:textId="709B35C3"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56</w:t>
            </w:r>
          </w:p>
        </w:tc>
        <w:tc>
          <w:tcPr>
            <w:tcW w:w="803" w:type="pct"/>
            <w:tcBorders>
              <w:top w:val="single" w:sz="4" w:space="0" w:color="auto"/>
              <w:left w:val="single" w:sz="4" w:space="0" w:color="auto"/>
              <w:bottom w:val="single" w:sz="4" w:space="0" w:color="auto"/>
              <w:right w:val="single" w:sz="4" w:space="0" w:color="auto"/>
            </w:tcBorders>
          </w:tcPr>
          <w:p w14:paraId="3D5C577C" w14:textId="553F8C87"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41BCE5A" w14:textId="24A3DCDA"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B426AE" w:rsidRPr="00B426AE" w14:paraId="671C2161"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B0327C0" w14:textId="154201C3"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57</w:t>
            </w:r>
          </w:p>
        </w:tc>
        <w:tc>
          <w:tcPr>
            <w:tcW w:w="1686" w:type="pct"/>
            <w:tcBorders>
              <w:top w:val="single" w:sz="4" w:space="0" w:color="auto"/>
              <w:left w:val="single" w:sz="4" w:space="0" w:color="auto"/>
              <w:bottom w:val="single" w:sz="4" w:space="0" w:color="auto"/>
              <w:right w:val="single" w:sz="4" w:space="0" w:color="auto"/>
            </w:tcBorders>
          </w:tcPr>
          <w:p w14:paraId="5318C1F9" w14:textId="4DB30B29"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Автомобильная</w:t>
            </w:r>
          </w:p>
        </w:tc>
        <w:tc>
          <w:tcPr>
            <w:tcW w:w="1330" w:type="pct"/>
            <w:tcBorders>
              <w:top w:val="single" w:sz="4" w:space="0" w:color="auto"/>
              <w:left w:val="single" w:sz="4" w:space="0" w:color="auto"/>
              <w:bottom w:val="single" w:sz="4" w:space="0" w:color="auto"/>
              <w:right w:val="single" w:sz="4" w:space="0" w:color="auto"/>
            </w:tcBorders>
          </w:tcPr>
          <w:p w14:paraId="77D64366" w14:textId="4720FD9B"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57</w:t>
            </w:r>
          </w:p>
        </w:tc>
        <w:tc>
          <w:tcPr>
            <w:tcW w:w="803" w:type="pct"/>
            <w:tcBorders>
              <w:top w:val="single" w:sz="4" w:space="0" w:color="auto"/>
              <w:left w:val="single" w:sz="4" w:space="0" w:color="auto"/>
              <w:bottom w:val="single" w:sz="4" w:space="0" w:color="auto"/>
              <w:right w:val="single" w:sz="4" w:space="0" w:color="auto"/>
            </w:tcBorders>
          </w:tcPr>
          <w:p w14:paraId="61C8E539" w14:textId="01FEEEB7"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1E48701" w14:textId="1A95040B"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1,7</w:t>
            </w:r>
          </w:p>
        </w:tc>
      </w:tr>
      <w:tr w:rsidR="00B426AE" w:rsidRPr="00B426AE" w14:paraId="78C2B7D1"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D39755C" w14:textId="5D6154CB"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58</w:t>
            </w:r>
          </w:p>
        </w:tc>
        <w:tc>
          <w:tcPr>
            <w:tcW w:w="1686" w:type="pct"/>
            <w:tcBorders>
              <w:top w:val="single" w:sz="4" w:space="0" w:color="auto"/>
              <w:left w:val="single" w:sz="4" w:space="0" w:color="auto"/>
              <w:bottom w:val="single" w:sz="4" w:space="0" w:color="auto"/>
              <w:right w:val="single" w:sz="4" w:space="0" w:color="auto"/>
            </w:tcBorders>
          </w:tcPr>
          <w:p w14:paraId="60580C35" w14:textId="5C361FF2"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Автомобильный</w:t>
            </w:r>
          </w:p>
        </w:tc>
        <w:tc>
          <w:tcPr>
            <w:tcW w:w="1330" w:type="pct"/>
            <w:tcBorders>
              <w:top w:val="single" w:sz="4" w:space="0" w:color="auto"/>
              <w:left w:val="single" w:sz="4" w:space="0" w:color="auto"/>
              <w:bottom w:val="single" w:sz="4" w:space="0" w:color="auto"/>
              <w:right w:val="single" w:sz="4" w:space="0" w:color="auto"/>
            </w:tcBorders>
          </w:tcPr>
          <w:p w14:paraId="2CD93987" w14:textId="479C1A93"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58</w:t>
            </w:r>
          </w:p>
        </w:tc>
        <w:tc>
          <w:tcPr>
            <w:tcW w:w="803" w:type="pct"/>
            <w:tcBorders>
              <w:top w:val="single" w:sz="4" w:space="0" w:color="auto"/>
              <w:left w:val="single" w:sz="4" w:space="0" w:color="auto"/>
              <w:bottom w:val="single" w:sz="4" w:space="0" w:color="auto"/>
              <w:right w:val="single" w:sz="4" w:space="0" w:color="auto"/>
            </w:tcBorders>
          </w:tcPr>
          <w:p w14:paraId="13A85539" w14:textId="2C188387"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480B594" w14:textId="730EA3A1"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B426AE" w:rsidRPr="00B426AE" w14:paraId="167995DE"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112D0F3" w14:textId="41E3CA7F"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59</w:t>
            </w:r>
          </w:p>
        </w:tc>
        <w:tc>
          <w:tcPr>
            <w:tcW w:w="1686" w:type="pct"/>
            <w:tcBorders>
              <w:top w:val="single" w:sz="4" w:space="0" w:color="auto"/>
              <w:left w:val="single" w:sz="4" w:space="0" w:color="auto"/>
              <w:bottom w:val="single" w:sz="4" w:space="0" w:color="auto"/>
              <w:right w:val="single" w:sz="4" w:space="0" w:color="auto"/>
            </w:tcBorders>
          </w:tcPr>
          <w:p w14:paraId="29E6D637" w14:textId="073C4B21"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Алтайская</w:t>
            </w:r>
          </w:p>
        </w:tc>
        <w:tc>
          <w:tcPr>
            <w:tcW w:w="1330" w:type="pct"/>
            <w:tcBorders>
              <w:top w:val="single" w:sz="4" w:space="0" w:color="auto"/>
              <w:left w:val="single" w:sz="4" w:space="0" w:color="auto"/>
              <w:bottom w:val="single" w:sz="4" w:space="0" w:color="auto"/>
              <w:right w:val="single" w:sz="4" w:space="0" w:color="auto"/>
            </w:tcBorders>
          </w:tcPr>
          <w:p w14:paraId="17B4D0F4" w14:textId="012CB73F"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59</w:t>
            </w:r>
          </w:p>
        </w:tc>
        <w:tc>
          <w:tcPr>
            <w:tcW w:w="803" w:type="pct"/>
            <w:tcBorders>
              <w:top w:val="single" w:sz="4" w:space="0" w:color="auto"/>
              <w:left w:val="single" w:sz="4" w:space="0" w:color="auto"/>
              <w:bottom w:val="single" w:sz="4" w:space="0" w:color="auto"/>
              <w:right w:val="single" w:sz="4" w:space="0" w:color="auto"/>
            </w:tcBorders>
          </w:tcPr>
          <w:p w14:paraId="38C02D32" w14:textId="437A897E"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EC0D35F" w14:textId="3BDA1764"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2,2</w:t>
            </w:r>
          </w:p>
        </w:tc>
      </w:tr>
      <w:tr w:rsidR="00B426AE" w:rsidRPr="00B426AE" w14:paraId="1FB99A4B"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FFF202E" w14:textId="4E6AE807"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60</w:t>
            </w:r>
          </w:p>
        </w:tc>
        <w:tc>
          <w:tcPr>
            <w:tcW w:w="1686" w:type="pct"/>
            <w:tcBorders>
              <w:top w:val="single" w:sz="4" w:space="0" w:color="auto"/>
              <w:left w:val="single" w:sz="4" w:space="0" w:color="auto"/>
              <w:bottom w:val="single" w:sz="4" w:space="0" w:color="auto"/>
              <w:right w:val="single" w:sz="4" w:space="0" w:color="auto"/>
            </w:tcBorders>
          </w:tcPr>
          <w:p w14:paraId="698251F6" w14:textId="4834840B" w:rsidR="00B426AE" w:rsidRPr="00B426AE" w:rsidRDefault="00B426AE" w:rsidP="00B426AE">
            <w:pPr>
              <w:pStyle w:val="TableParagraph"/>
              <w:jc w:val="both"/>
              <w:rPr>
                <w:rFonts w:ascii="Times New Roman" w:eastAsia="Arial" w:hAnsi="Times New Roman"/>
                <w:sz w:val="20"/>
                <w:szCs w:val="20"/>
                <w:lang w:val="ru-RU"/>
              </w:rPr>
            </w:pPr>
            <w:r w:rsidRPr="00B426AE">
              <w:rPr>
                <w:rFonts w:ascii="Times New Roman" w:hAnsi="Times New Roman"/>
                <w:sz w:val="20"/>
                <w:szCs w:val="20"/>
                <w:lang w:val="ru-RU"/>
              </w:rPr>
              <w:t>переулок Алтайский</w:t>
            </w:r>
          </w:p>
        </w:tc>
        <w:tc>
          <w:tcPr>
            <w:tcW w:w="1330" w:type="pct"/>
            <w:tcBorders>
              <w:top w:val="single" w:sz="4" w:space="0" w:color="auto"/>
              <w:left w:val="single" w:sz="4" w:space="0" w:color="auto"/>
              <w:bottom w:val="single" w:sz="4" w:space="0" w:color="auto"/>
              <w:right w:val="single" w:sz="4" w:space="0" w:color="auto"/>
            </w:tcBorders>
          </w:tcPr>
          <w:p w14:paraId="478F2E9F" w14:textId="31A0BC62"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60</w:t>
            </w:r>
          </w:p>
        </w:tc>
        <w:tc>
          <w:tcPr>
            <w:tcW w:w="803" w:type="pct"/>
            <w:tcBorders>
              <w:top w:val="single" w:sz="4" w:space="0" w:color="auto"/>
              <w:left w:val="single" w:sz="4" w:space="0" w:color="auto"/>
              <w:bottom w:val="single" w:sz="4" w:space="0" w:color="auto"/>
              <w:right w:val="single" w:sz="4" w:space="0" w:color="auto"/>
            </w:tcBorders>
          </w:tcPr>
          <w:p w14:paraId="7A88FA6D" w14:textId="4EF98123"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AFC64F3" w14:textId="3F92B726"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0,1</w:t>
            </w:r>
          </w:p>
        </w:tc>
      </w:tr>
      <w:tr w:rsidR="00B426AE" w:rsidRPr="00B426AE" w14:paraId="15C69DA2"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1771B85" w14:textId="16F7321A"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61</w:t>
            </w:r>
          </w:p>
        </w:tc>
        <w:tc>
          <w:tcPr>
            <w:tcW w:w="1686" w:type="pct"/>
            <w:tcBorders>
              <w:top w:val="single" w:sz="4" w:space="0" w:color="auto"/>
              <w:left w:val="single" w:sz="4" w:space="0" w:color="auto"/>
              <w:bottom w:val="single" w:sz="4" w:space="0" w:color="auto"/>
              <w:right w:val="single" w:sz="4" w:space="0" w:color="auto"/>
            </w:tcBorders>
          </w:tcPr>
          <w:p w14:paraId="6167AE28" w14:textId="1FA4D31B"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Ачинская</w:t>
            </w:r>
          </w:p>
        </w:tc>
        <w:tc>
          <w:tcPr>
            <w:tcW w:w="1330" w:type="pct"/>
            <w:tcBorders>
              <w:top w:val="single" w:sz="4" w:space="0" w:color="auto"/>
              <w:left w:val="single" w:sz="4" w:space="0" w:color="auto"/>
              <w:bottom w:val="single" w:sz="4" w:space="0" w:color="auto"/>
              <w:right w:val="single" w:sz="4" w:space="0" w:color="auto"/>
            </w:tcBorders>
          </w:tcPr>
          <w:p w14:paraId="61912380" w14:textId="7161470D"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61</w:t>
            </w:r>
          </w:p>
        </w:tc>
        <w:tc>
          <w:tcPr>
            <w:tcW w:w="803" w:type="pct"/>
            <w:tcBorders>
              <w:top w:val="single" w:sz="4" w:space="0" w:color="auto"/>
              <w:left w:val="single" w:sz="4" w:space="0" w:color="auto"/>
              <w:bottom w:val="single" w:sz="4" w:space="0" w:color="auto"/>
              <w:right w:val="single" w:sz="4" w:space="0" w:color="auto"/>
            </w:tcBorders>
          </w:tcPr>
          <w:p w14:paraId="2C982953" w14:textId="54DBF7CD"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80BBFB7" w14:textId="73FC2EB1"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2,0</w:t>
            </w:r>
          </w:p>
        </w:tc>
      </w:tr>
      <w:tr w:rsidR="00B426AE" w:rsidRPr="00B426AE" w14:paraId="2250926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F9A14A2" w14:textId="40C6FB5E"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62</w:t>
            </w:r>
          </w:p>
        </w:tc>
        <w:tc>
          <w:tcPr>
            <w:tcW w:w="1686" w:type="pct"/>
            <w:tcBorders>
              <w:top w:val="single" w:sz="4" w:space="0" w:color="auto"/>
              <w:left w:val="single" w:sz="4" w:space="0" w:color="auto"/>
              <w:bottom w:val="single" w:sz="4" w:space="0" w:color="auto"/>
              <w:right w:val="single" w:sz="4" w:space="0" w:color="auto"/>
            </w:tcBorders>
          </w:tcPr>
          <w:p w14:paraId="55168150" w14:textId="237473A3"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Безымянный</w:t>
            </w:r>
          </w:p>
        </w:tc>
        <w:tc>
          <w:tcPr>
            <w:tcW w:w="1330" w:type="pct"/>
            <w:tcBorders>
              <w:top w:val="single" w:sz="4" w:space="0" w:color="auto"/>
              <w:left w:val="single" w:sz="4" w:space="0" w:color="auto"/>
              <w:bottom w:val="single" w:sz="4" w:space="0" w:color="auto"/>
              <w:right w:val="single" w:sz="4" w:space="0" w:color="auto"/>
            </w:tcBorders>
          </w:tcPr>
          <w:p w14:paraId="5B6BBAA5" w14:textId="7533D76A"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62</w:t>
            </w:r>
          </w:p>
        </w:tc>
        <w:tc>
          <w:tcPr>
            <w:tcW w:w="803" w:type="pct"/>
            <w:tcBorders>
              <w:top w:val="single" w:sz="4" w:space="0" w:color="auto"/>
              <w:left w:val="single" w:sz="4" w:space="0" w:color="auto"/>
              <w:bottom w:val="single" w:sz="4" w:space="0" w:color="auto"/>
              <w:right w:val="single" w:sz="4" w:space="0" w:color="auto"/>
            </w:tcBorders>
          </w:tcPr>
          <w:p w14:paraId="20DF4706" w14:textId="15BE5662"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EE42AF3" w14:textId="647613B7"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0,1</w:t>
            </w:r>
          </w:p>
        </w:tc>
      </w:tr>
      <w:tr w:rsidR="00B426AE" w:rsidRPr="00B426AE" w14:paraId="6C4D0382"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80D695D" w14:textId="7A89F264"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63</w:t>
            </w:r>
          </w:p>
        </w:tc>
        <w:tc>
          <w:tcPr>
            <w:tcW w:w="1686" w:type="pct"/>
            <w:tcBorders>
              <w:top w:val="single" w:sz="4" w:space="0" w:color="auto"/>
              <w:left w:val="single" w:sz="4" w:space="0" w:color="auto"/>
              <w:bottom w:val="single" w:sz="4" w:space="0" w:color="auto"/>
              <w:right w:val="single" w:sz="4" w:space="0" w:color="auto"/>
            </w:tcBorders>
          </w:tcPr>
          <w:p w14:paraId="058FD680" w14:textId="2F1AE9B6"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Бограда</w:t>
            </w:r>
          </w:p>
        </w:tc>
        <w:tc>
          <w:tcPr>
            <w:tcW w:w="1330" w:type="pct"/>
            <w:tcBorders>
              <w:top w:val="single" w:sz="4" w:space="0" w:color="auto"/>
              <w:left w:val="single" w:sz="4" w:space="0" w:color="auto"/>
              <w:bottom w:val="single" w:sz="4" w:space="0" w:color="auto"/>
              <w:right w:val="single" w:sz="4" w:space="0" w:color="auto"/>
            </w:tcBorders>
          </w:tcPr>
          <w:p w14:paraId="7A24AB70" w14:textId="7036FC97"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63</w:t>
            </w:r>
          </w:p>
        </w:tc>
        <w:tc>
          <w:tcPr>
            <w:tcW w:w="803" w:type="pct"/>
            <w:tcBorders>
              <w:top w:val="single" w:sz="4" w:space="0" w:color="auto"/>
              <w:left w:val="single" w:sz="4" w:space="0" w:color="auto"/>
              <w:bottom w:val="single" w:sz="4" w:space="0" w:color="auto"/>
              <w:right w:val="single" w:sz="4" w:space="0" w:color="auto"/>
            </w:tcBorders>
          </w:tcPr>
          <w:p w14:paraId="140A8CC2" w14:textId="42049816"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BD1D7B4" w14:textId="30B4681A"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0,4</w:t>
            </w:r>
          </w:p>
        </w:tc>
      </w:tr>
      <w:tr w:rsidR="00B426AE" w:rsidRPr="00B426AE" w14:paraId="620136A0"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18C7A73" w14:textId="3D342402"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64</w:t>
            </w:r>
          </w:p>
        </w:tc>
        <w:tc>
          <w:tcPr>
            <w:tcW w:w="1686" w:type="pct"/>
            <w:tcBorders>
              <w:top w:val="single" w:sz="4" w:space="0" w:color="auto"/>
              <w:left w:val="single" w:sz="4" w:space="0" w:color="auto"/>
              <w:bottom w:val="single" w:sz="4" w:space="0" w:color="auto"/>
              <w:right w:val="single" w:sz="4" w:space="0" w:color="auto"/>
            </w:tcBorders>
          </w:tcPr>
          <w:p w14:paraId="65428117" w14:textId="72A5F123"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Большевистская</w:t>
            </w:r>
          </w:p>
        </w:tc>
        <w:tc>
          <w:tcPr>
            <w:tcW w:w="1330" w:type="pct"/>
            <w:tcBorders>
              <w:top w:val="single" w:sz="4" w:space="0" w:color="auto"/>
              <w:left w:val="single" w:sz="4" w:space="0" w:color="auto"/>
              <w:bottom w:val="single" w:sz="4" w:space="0" w:color="auto"/>
              <w:right w:val="single" w:sz="4" w:space="0" w:color="auto"/>
            </w:tcBorders>
          </w:tcPr>
          <w:p w14:paraId="435F3E19" w14:textId="789A04B5"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64</w:t>
            </w:r>
          </w:p>
        </w:tc>
        <w:tc>
          <w:tcPr>
            <w:tcW w:w="803" w:type="pct"/>
            <w:tcBorders>
              <w:top w:val="single" w:sz="4" w:space="0" w:color="auto"/>
              <w:left w:val="single" w:sz="4" w:space="0" w:color="auto"/>
              <w:bottom w:val="single" w:sz="4" w:space="0" w:color="auto"/>
              <w:right w:val="single" w:sz="4" w:space="0" w:color="auto"/>
            </w:tcBorders>
          </w:tcPr>
          <w:p w14:paraId="2684DC36" w14:textId="454B5D75"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7DE30C1" w14:textId="73C6A3BF"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2,5</w:t>
            </w:r>
          </w:p>
        </w:tc>
      </w:tr>
      <w:tr w:rsidR="00B426AE" w:rsidRPr="00B426AE" w14:paraId="278A720E"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3998226" w14:textId="67BEBBE5"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65</w:t>
            </w:r>
          </w:p>
        </w:tc>
        <w:tc>
          <w:tcPr>
            <w:tcW w:w="1686" w:type="pct"/>
            <w:tcBorders>
              <w:top w:val="single" w:sz="4" w:space="0" w:color="auto"/>
              <w:left w:val="single" w:sz="4" w:space="0" w:color="auto"/>
              <w:bottom w:val="single" w:sz="4" w:space="0" w:color="auto"/>
              <w:right w:val="single" w:sz="4" w:space="0" w:color="auto"/>
            </w:tcBorders>
          </w:tcPr>
          <w:p w14:paraId="1322C679" w14:textId="6B58A8E5"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Боровой</w:t>
            </w:r>
          </w:p>
        </w:tc>
        <w:tc>
          <w:tcPr>
            <w:tcW w:w="1330" w:type="pct"/>
            <w:tcBorders>
              <w:top w:val="single" w:sz="4" w:space="0" w:color="auto"/>
              <w:left w:val="single" w:sz="4" w:space="0" w:color="auto"/>
              <w:bottom w:val="single" w:sz="4" w:space="0" w:color="auto"/>
              <w:right w:val="single" w:sz="4" w:space="0" w:color="auto"/>
            </w:tcBorders>
          </w:tcPr>
          <w:p w14:paraId="3824BB31" w14:textId="4DB6218B"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65</w:t>
            </w:r>
          </w:p>
        </w:tc>
        <w:tc>
          <w:tcPr>
            <w:tcW w:w="803" w:type="pct"/>
            <w:tcBorders>
              <w:top w:val="single" w:sz="4" w:space="0" w:color="auto"/>
              <w:left w:val="single" w:sz="4" w:space="0" w:color="auto"/>
              <w:bottom w:val="single" w:sz="4" w:space="0" w:color="auto"/>
              <w:right w:val="single" w:sz="4" w:space="0" w:color="auto"/>
            </w:tcBorders>
          </w:tcPr>
          <w:p w14:paraId="02DE49FA" w14:textId="774D26B2"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42E1938" w14:textId="5200C6FA"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B426AE" w:rsidRPr="00B426AE" w14:paraId="11AAE036"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5464E8B" w14:textId="4A19C043"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66</w:t>
            </w:r>
          </w:p>
        </w:tc>
        <w:tc>
          <w:tcPr>
            <w:tcW w:w="1686" w:type="pct"/>
            <w:tcBorders>
              <w:top w:val="single" w:sz="4" w:space="0" w:color="auto"/>
              <w:left w:val="single" w:sz="4" w:space="0" w:color="auto"/>
              <w:bottom w:val="single" w:sz="4" w:space="0" w:color="auto"/>
              <w:right w:val="single" w:sz="4" w:space="0" w:color="auto"/>
            </w:tcBorders>
          </w:tcPr>
          <w:p w14:paraId="753FDA99" w14:textId="6320D1C2" w:rsidR="00B426AE" w:rsidRPr="00B426AE" w:rsidRDefault="00B426AE" w:rsidP="00B426AE">
            <w:pPr>
              <w:pStyle w:val="TableParagraph"/>
              <w:jc w:val="both"/>
              <w:rPr>
                <w:rFonts w:ascii="Times New Roman" w:hAnsi="Times New Roman"/>
                <w:sz w:val="20"/>
                <w:szCs w:val="20"/>
                <w:lang w:val="ru-RU"/>
              </w:rPr>
            </w:pPr>
            <w:r w:rsidRPr="00B426AE">
              <w:rPr>
                <w:rFonts w:ascii="Times New Roman" w:eastAsia="Arial" w:hAnsi="Times New Roman"/>
                <w:sz w:val="20"/>
                <w:szCs w:val="20"/>
                <w:lang w:val="ru-RU"/>
              </w:rPr>
              <w:t xml:space="preserve">улица </w:t>
            </w:r>
            <w:r w:rsidRPr="00B426AE">
              <w:rPr>
                <w:rFonts w:ascii="Times New Roman" w:hAnsi="Times New Roman"/>
                <w:sz w:val="20"/>
                <w:szCs w:val="20"/>
                <w:lang w:val="ru-RU"/>
              </w:rPr>
              <w:t>Вербная</w:t>
            </w:r>
          </w:p>
        </w:tc>
        <w:tc>
          <w:tcPr>
            <w:tcW w:w="1330" w:type="pct"/>
            <w:tcBorders>
              <w:top w:val="single" w:sz="4" w:space="0" w:color="auto"/>
              <w:left w:val="single" w:sz="4" w:space="0" w:color="auto"/>
              <w:bottom w:val="single" w:sz="4" w:space="0" w:color="auto"/>
              <w:right w:val="single" w:sz="4" w:space="0" w:color="auto"/>
            </w:tcBorders>
          </w:tcPr>
          <w:p w14:paraId="2DB210F3" w14:textId="0FEB6F64"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66</w:t>
            </w:r>
          </w:p>
        </w:tc>
        <w:tc>
          <w:tcPr>
            <w:tcW w:w="803" w:type="pct"/>
            <w:tcBorders>
              <w:top w:val="single" w:sz="4" w:space="0" w:color="auto"/>
              <w:left w:val="single" w:sz="4" w:space="0" w:color="auto"/>
              <w:bottom w:val="single" w:sz="4" w:space="0" w:color="auto"/>
              <w:right w:val="single" w:sz="4" w:space="0" w:color="auto"/>
            </w:tcBorders>
          </w:tcPr>
          <w:p w14:paraId="4335FA0F" w14:textId="65D268A8"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3410D60" w14:textId="24C8B78A"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B426AE" w:rsidRPr="00B426AE" w14:paraId="13D0D147"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3684444" w14:textId="559AF229"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67</w:t>
            </w:r>
          </w:p>
        </w:tc>
        <w:tc>
          <w:tcPr>
            <w:tcW w:w="1686" w:type="pct"/>
            <w:tcBorders>
              <w:top w:val="single" w:sz="4" w:space="0" w:color="auto"/>
              <w:left w:val="single" w:sz="4" w:space="0" w:color="auto"/>
              <w:bottom w:val="single" w:sz="4" w:space="0" w:color="auto"/>
              <w:right w:val="single" w:sz="4" w:space="0" w:color="auto"/>
            </w:tcBorders>
          </w:tcPr>
          <w:p w14:paraId="320FDDF0" w14:textId="1098CD8E"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Вокзальная</w:t>
            </w:r>
          </w:p>
        </w:tc>
        <w:tc>
          <w:tcPr>
            <w:tcW w:w="1330" w:type="pct"/>
            <w:tcBorders>
              <w:top w:val="single" w:sz="4" w:space="0" w:color="auto"/>
              <w:left w:val="single" w:sz="4" w:space="0" w:color="auto"/>
              <w:bottom w:val="single" w:sz="4" w:space="0" w:color="auto"/>
              <w:right w:val="single" w:sz="4" w:space="0" w:color="auto"/>
            </w:tcBorders>
          </w:tcPr>
          <w:p w14:paraId="25C215FB" w14:textId="3351BB61"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67</w:t>
            </w:r>
          </w:p>
        </w:tc>
        <w:tc>
          <w:tcPr>
            <w:tcW w:w="803" w:type="pct"/>
            <w:tcBorders>
              <w:top w:val="single" w:sz="4" w:space="0" w:color="auto"/>
              <w:left w:val="single" w:sz="4" w:space="0" w:color="auto"/>
              <w:bottom w:val="single" w:sz="4" w:space="0" w:color="auto"/>
              <w:right w:val="single" w:sz="4" w:space="0" w:color="auto"/>
            </w:tcBorders>
          </w:tcPr>
          <w:p w14:paraId="50ECF6AF" w14:textId="5405E7BF"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1D21733" w14:textId="08C6E286"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1,5</w:t>
            </w:r>
          </w:p>
        </w:tc>
      </w:tr>
      <w:tr w:rsidR="00B426AE" w:rsidRPr="00B426AE" w14:paraId="2615FF22"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CF94AC9" w14:textId="6E376D65"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68</w:t>
            </w:r>
          </w:p>
        </w:tc>
        <w:tc>
          <w:tcPr>
            <w:tcW w:w="1686" w:type="pct"/>
            <w:tcBorders>
              <w:top w:val="single" w:sz="4" w:space="0" w:color="auto"/>
              <w:left w:val="single" w:sz="4" w:space="0" w:color="auto"/>
              <w:bottom w:val="single" w:sz="4" w:space="0" w:color="auto"/>
              <w:right w:val="single" w:sz="4" w:space="0" w:color="auto"/>
            </w:tcBorders>
          </w:tcPr>
          <w:p w14:paraId="12B6F17D" w14:textId="0302DD76"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Восточная</w:t>
            </w:r>
          </w:p>
        </w:tc>
        <w:tc>
          <w:tcPr>
            <w:tcW w:w="1330" w:type="pct"/>
            <w:tcBorders>
              <w:top w:val="single" w:sz="4" w:space="0" w:color="auto"/>
              <w:left w:val="single" w:sz="4" w:space="0" w:color="auto"/>
              <w:bottom w:val="single" w:sz="4" w:space="0" w:color="auto"/>
              <w:right w:val="single" w:sz="4" w:space="0" w:color="auto"/>
            </w:tcBorders>
          </w:tcPr>
          <w:p w14:paraId="0F5B148A" w14:textId="2899E159"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68</w:t>
            </w:r>
          </w:p>
        </w:tc>
        <w:tc>
          <w:tcPr>
            <w:tcW w:w="803" w:type="pct"/>
            <w:tcBorders>
              <w:top w:val="single" w:sz="4" w:space="0" w:color="auto"/>
              <w:left w:val="single" w:sz="4" w:space="0" w:color="auto"/>
              <w:bottom w:val="single" w:sz="4" w:space="0" w:color="auto"/>
              <w:right w:val="single" w:sz="4" w:space="0" w:color="auto"/>
            </w:tcBorders>
          </w:tcPr>
          <w:p w14:paraId="4DFEFC52" w14:textId="019867C0"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42FBA97" w14:textId="2DC086C5"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0,6</w:t>
            </w:r>
          </w:p>
        </w:tc>
      </w:tr>
      <w:tr w:rsidR="00B426AE" w:rsidRPr="00B426AE" w14:paraId="73C9FF99"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4E991BF" w14:textId="67042DDF"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69</w:t>
            </w:r>
          </w:p>
        </w:tc>
        <w:tc>
          <w:tcPr>
            <w:tcW w:w="1686" w:type="pct"/>
            <w:tcBorders>
              <w:top w:val="single" w:sz="4" w:space="0" w:color="auto"/>
              <w:left w:val="single" w:sz="4" w:space="0" w:color="auto"/>
              <w:bottom w:val="single" w:sz="4" w:space="0" w:color="auto"/>
              <w:right w:val="single" w:sz="4" w:space="0" w:color="auto"/>
            </w:tcBorders>
          </w:tcPr>
          <w:p w14:paraId="7F89106B" w14:textId="1FF69AA3"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Восьмое марта</w:t>
            </w:r>
          </w:p>
        </w:tc>
        <w:tc>
          <w:tcPr>
            <w:tcW w:w="1330" w:type="pct"/>
            <w:tcBorders>
              <w:top w:val="single" w:sz="4" w:space="0" w:color="auto"/>
              <w:left w:val="single" w:sz="4" w:space="0" w:color="auto"/>
              <w:bottom w:val="single" w:sz="4" w:space="0" w:color="auto"/>
              <w:right w:val="single" w:sz="4" w:space="0" w:color="auto"/>
            </w:tcBorders>
          </w:tcPr>
          <w:p w14:paraId="4847D660" w14:textId="310769C5"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69</w:t>
            </w:r>
          </w:p>
        </w:tc>
        <w:tc>
          <w:tcPr>
            <w:tcW w:w="803" w:type="pct"/>
            <w:tcBorders>
              <w:top w:val="single" w:sz="4" w:space="0" w:color="auto"/>
              <w:left w:val="single" w:sz="4" w:space="0" w:color="auto"/>
              <w:bottom w:val="single" w:sz="4" w:space="0" w:color="auto"/>
              <w:right w:val="single" w:sz="4" w:space="0" w:color="auto"/>
            </w:tcBorders>
          </w:tcPr>
          <w:p w14:paraId="31DD8C76" w14:textId="4ED0F0AA"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6F8044F" w14:textId="4A22BDF0"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0,9</w:t>
            </w:r>
          </w:p>
        </w:tc>
      </w:tr>
      <w:tr w:rsidR="00B426AE" w:rsidRPr="00B426AE" w14:paraId="787E9816"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75F7390" w14:textId="65B98D2A"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70</w:t>
            </w:r>
          </w:p>
        </w:tc>
        <w:tc>
          <w:tcPr>
            <w:tcW w:w="1686" w:type="pct"/>
            <w:tcBorders>
              <w:top w:val="single" w:sz="4" w:space="0" w:color="auto"/>
              <w:left w:val="single" w:sz="4" w:space="0" w:color="auto"/>
              <w:bottom w:val="single" w:sz="4" w:space="0" w:color="auto"/>
              <w:right w:val="single" w:sz="4" w:space="0" w:color="auto"/>
            </w:tcBorders>
          </w:tcPr>
          <w:p w14:paraId="13E13335" w14:textId="52971D7B"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Геодезистов</w:t>
            </w:r>
          </w:p>
        </w:tc>
        <w:tc>
          <w:tcPr>
            <w:tcW w:w="1330" w:type="pct"/>
            <w:tcBorders>
              <w:top w:val="single" w:sz="4" w:space="0" w:color="auto"/>
              <w:left w:val="single" w:sz="4" w:space="0" w:color="auto"/>
              <w:bottom w:val="single" w:sz="4" w:space="0" w:color="auto"/>
              <w:right w:val="single" w:sz="4" w:space="0" w:color="auto"/>
            </w:tcBorders>
          </w:tcPr>
          <w:p w14:paraId="41762E34" w14:textId="1159024F"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70</w:t>
            </w:r>
          </w:p>
        </w:tc>
        <w:tc>
          <w:tcPr>
            <w:tcW w:w="803" w:type="pct"/>
            <w:tcBorders>
              <w:top w:val="single" w:sz="4" w:space="0" w:color="auto"/>
              <w:left w:val="single" w:sz="4" w:space="0" w:color="auto"/>
              <w:bottom w:val="single" w:sz="4" w:space="0" w:color="auto"/>
              <w:right w:val="single" w:sz="4" w:space="0" w:color="auto"/>
            </w:tcBorders>
          </w:tcPr>
          <w:p w14:paraId="25B3487A" w14:textId="40AD8147"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DD75256" w14:textId="1B625067"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2,1</w:t>
            </w:r>
          </w:p>
        </w:tc>
      </w:tr>
      <w:tr w:rsidR="00B426AE" w:rsidRPr="00B426AE" w14:paraId="3E33C226"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B9D8518" w14:textId="5A007796"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71</w:t>
            </w:r>
          </w:p>
        </w:tc>
        <w:tc>
          <w:tcPr>
            <w:tcW w:w="1686" w:type="pct"/>
            <w:tcBorders>
              <w:top w:val="single" w:sz="4" w:space="0" w:color="auto"/>
              <w:left w:val="single" w:sz="4" w:space="0" w:color="auto"/>
              <w:bottom w:val="single" w:sz="4" w:space="0" w:color="auto"/>
              <w:right w:val="single" w:sz="4" w:space="0" w:color="auto"/>
            </w:tcBorders>
          </w:tcPr>
          <w:p w14:paraId="5507C25C" w14:textId="27A568EE"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Герасименко</w:t>
            </w:r>
          </w:p>
        </w:tc>
        <w:tc>
          <w:tcPr>
            <w:tcW w:w="1330" w:type="pct"/>
            <w:tcBorders>
              <w:top w:val="single" w:sz="4" w:space="0" w:color="auto"/>
              <w:left w:val="single" w:sz="4" w:space="0" w:color="auto"/>
              <w:bottom w:val="single" w:sz="4" w:space="0" w:color="auto"/>
              <w:right w:val="single" w:sz="4" w:space="0" w:color="auto"/>
            </w:tcBorders>
          </w:tcPr>
          <w:p w14:paraId="25B818B1" w14:textId="6EC176E2"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71</w:t>
            </w:r>
          </w:p>
        </w:tc>
        <w:tc>
          <w:tcPr>
            <w:tcW w:w="803" w:type="pct"/>
            <w:tcBorders>
              <w:top w:val="single" w:sz="4" w:space="0" w:color="auto"/>
              <w:left w:val="single" w:sz="4" w:space="0" w:color="auto"/>
              <w:bottom w:val="single" w:sz="4" w:space="0" w:color="auto"/>
              <w:right w:val="single" w:sz="4" w:space="0" w:color="auto"/>
            </w:tcBorders>
          </w:tcPr>
          <w:p w14:paraId="3D2CB430" w14:textId="5B4545BA"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2980CE7" w14:textId="69F0279D"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B426AE" w:rsidRPr="00B426AE" w14:paraId="3CD8EC77"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2AC098A" w14:textId="01321AF6"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72</w:t>
            </w:r>
          </w:p>
        </w:tc>
        <w:tc>
          <w:tcPr>
            <w:tcW w:w="1686" w:type="pct"/>
            <w:tcBorders>
              <w:top w:val="single" w:sz="4" w:space="0" w:color="auto"/>
              <w:left w:val="single" w:sz="4" w:space="0" w:color="auto"/>
              <w:bottom w:val="single" w:sz="4" w:space="0" w:color="auto"/>
              <w:right w:val="single" w:sz="4" w:space="0" w:color="auto"/>
            </w:tcBorders>
          </w:tcPr>
          <w:p w14:paraId="7CF6D5E3" w14:textId="0A52E65B"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Герасименко</w:t>
            </w:r>
          </w:p>
        </w:tc>
        <w:tc>
          <w:tcPr>
            <w:tcW w:w="1330" w:type="pct"/>
            <w:tcBorders>
              <w:top w:val="single" w:sz="4" w:space="0" w:color="auto"/>
              <w:left w:val="single" w:sz="4" w:space="0" w:color="auto"/>
              <w:bottom w:val="single" w:sz="4" w:space="0" w:color="auto"/>
              <w:right w:val="single" w:sz="4" w:space="0" w:color="auto"/>
            </w:tcBorders>
          </w:tcPr>
          <w:p w14:paraId="24784EBE" w14:textId="41340F65"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72</w:t>
            </w:r>
          </w:p>
        </w:tc>
        <w:tc>
          <w:tcPr>
            <w:tcW w:w="803" w:type="pct"/>
            <w:tcBorders>
              <w:top w:val="single" w:sz="4" w:space="0" w:color="auto"/>
              <w:left w:val="single" w:sz="4" w:space="0" w:color="auto"/>
              <w:bottom w:val="single" w:sz="4" w:space="0" w:color="auto"/>
              <w:right w:val="single" w:sz="4" w:space="0" w:color="auto"/>
            </w:tcBorders>
          </w:tcPr>
          <w:p w14:paraId="3D2D48ED" w14:textId="0B90CE9C"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6718A71" w14:textId="77095C77"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1,1</w:t>
            </w:r>
          </w:p>
        </w:tc>
      </w:tr>
      <w:tr w:rsidR="00B426AE" w:rsidRPr="00B426AE" w14:paraId="7A08629E"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8F45BC8" w14:textId="28456A9B"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73</w:t>
            </w:r>
          </w:p>
        </w:tc>
        <w:tc>
          <w:tcPr>
            <w:tcW w:w="1686" w:type="pct"/>
            <w:tcBorders>
              <w:top w:val="single" w:sz="4" w:space="0" w:color="auto"/>
              <w:left w:val="single" w:sz="4" w:space="0" w:color="auto"/>
              <w:bottom w:val="single" w:sz="4" w:space="0" w:color="auto"/>
              <w:right w:val="single" w:sz="4" w:space="0" w:color="auto"/>
            </w:tcBorders>
          </w:tcPr>
          <w:p w14:paraId="0171FD99" w14:textId="295BEF67"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Гоголя</w:t>
            </w:r>
          </w:p>
        </w:tc>
        <w:tc>
          <w:tcPr>
            <w:tcW w:w="1330" w:type="pct"/>
            <w:tcBorders>
              <w:top w:val="single" w:sz="4" w:space="0" w:color="auto"/>
              <w:left w:val="single" w:sz="4" w:space="0" w:color="auto"/>
              <w:bottom w:val="single" w:sz="4" w:space="0" w:color="auto"/>
              <w:right w:val="single" w:sz="4" w:space="0" w:color="auto"/>
            </w:tcBorders>
          </w:tcPr>
          <w:p w14:paraId="0D1A8651" w14:textId="6D6A28CB"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73</w:t>
            </w:r>
          </w:p>
        </w:tc>
        <w:tc>
          <w:tcPr>
            <w:tcW w:w="803" w:type="pct"/>
            <w:tcBorders>
              <w:top w:val="single" w:sz="4" w:space="0" w:color="auto"/>
              <w:left w:val="single" w:sz="4" w:space="0" w:color="auto"/>
              <w:bottom w:val="single" w:sz="4" w:space="0" w:color="auto"/>
              <w:right w:val="single" w:sz="4" w:space="0" w:color="auto"/>
            </w:tcBorders>
          </w:tcPr>
          <w:p w14:paraId="58011CF6" w14:textId="240AE9FC"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D9F7997" w14:textId="0D538424"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1,7</w:t>
            </w:r>
          </w:p>
        </w:tc>
      </w:tr>
      <w:tr w:rsidR="00B426AE" w:rsidRPr="00B426AE" w14:paraId="566285C9"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EBC37F1" w14:textId="419DF2E1"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74</w:t>
            </w:r>
          </w:p>
        </w:tc>
        <w:tc>
          <w:tcPr>
            <w:tcW w:w="1686" w:type="pct"/>
            <w:tcBorders>
              <w:top w:val="single" w:sz="4" w:space="0" w:color="auto"/>
              <w:left w:val="single" w:sz="4" w:space="0" w:color="auto"/>
              <w:bottom w:val="single" w:sz="4" w:space="0" w:color="auto"/>
              <w:right w:val="single" w:sz="4" w:space="0" w:color="auto"/>
            </w:tcBorders>
          </w:tcPr>
          <w:p w14:paraId="05BAEBCD" w14:textId="46FBFAB0"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Городская</w:t>
            </w:r>
          </w:p>
        </w:tc>
        <w:tc>
          <w:tcPr>
            <w:tcW w:w="1330" w:type="pct"/>
            <w:tcBorders>
              <w:top w:val="single" w:sz="4" w:space="0" w:color="auto"/>
              <w:left w:val="single" w:sz="4" w:space="0" w:color="auto"/>
              <w:bottom w:val="single" w:sz="4" w:space="0" w:color="auto"/>
              <w:right w:val="single" w:sz="4" w:space="0" w:color="auto"/>
            </w:tcBorders>
          </w:tcPr>
          <w:p w14:paraId="6EF4C361" w14:textId="07621501"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74</w:t>
            </w:r>
          </w:p>
        </w:tc>
        <w:tc>
          <w:tcPr>
            <w:tcW w:w="803" w:type="pct"/>
            <w:tcBorders>
              <w:top w:val="single" w:sz="4" w:space="0" w:color="auto"/>
              <w:left w:val="single" w:sz="4" w:space="0" w:color="auto"/>
              <w:bottom w:val="single" w:sz="4" w:space="0" w:color="auto"/>
              <w:right w:val="single" w:sz="4" w:space="0" w:color="auto"/>
            </w:tcBorders>
          </w:tcPr>
          <w:p w14:paraId="2F1AD46C" w14:textId="51BF1FD8"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EF84B03" w14:textId="3DC0F8F0"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1,5</w:t>
            </w:r>
          </w:p>
        </w:tc>
      </w:tr>
      <w:tr w:rsidR="00B426AE" w:rsidRPr="00B426AE" w14:paraId="0E5CDA17"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CB345BD" w14:textId="13632CE3"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75</w:t>
            </w:r>
          </w:p>
        </w:tc>
        <w:tc>
          <w:tcPr>
            <w:tcW w:w="1686" w:type="pct"/>
            <w:tcBorders>
              <w:top w:val="single" w:sz="4" w:space="0" w:color="auto"/>
              <w:left w:val="single" w:sz="4" w:space="0" w:color="auto"/>
              <w:bottom w:val="single" w:sz="4" w:space="0" w:color="auto"/>
              <w:right w:val="single" w:sz="4" w:space="0" w:color="auto"/>
            </w:tcBorders>
          </w:tcPr>
          <w:p w14:paraId="248735B5" w14:textId="4BCD1B96"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Дружбы</w:t>
            </w:r>
          </w:p>
        </w:tc>
        <w:tc>
          <w:tcPr>
            <w:tcW w:w="1330" w:type="pct"/>
            <w:tcBorders>
              <w:top w:val="single" w:sz="4" w:space="0" w:color="auto"/>
              <w:left w:val="single" w:sz="4" w:space="0" w:color="auto"/>
              <w:bottom w:val="single" w:sz="4" w:space="0" w:color="auto"/>
              <w:right w:val="single" w:sz="4" w:space="0" w:color="auto"/>
            </w:tcBorders>
          </w:tcPr>
          <w:p w14:paraId="7224369E" w14:textId="350A98E0"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75</w:t>
            </w:r>
          </w:p>
        </w:tc>
        <w:tc>
          <w:tcPr>
            <w:tcW w:w="803" w:type="pct"/>
            <w:tcBorders>
              <w:top w:val="single" w:sz="4" w:space="0" w:color="auto"/>
              <w:left w:val="single" w:sz="4" w:space="0" w:color="auto"/>
              <w:bottom w:val="single" w:sz="4" w:space="0" w:color="auto"/>
              <w:right w:val="single" w:sz="4" w:space="0" w:color="auto"/>
            </w:tcBorders>
          </w:tcPr>
          <w:p w14:paraId="3994EE70" w14:textId="2C357D42"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25051BE" w14:textId="335406C8"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0,6</w:t>
            </w:r>
          </w:p>
        </w:tc>
      </w:tr>
      <w:tr w:rsidR="00B426AE" w:rsidRPr="00B426AE" w14:paraId="4DC6313A"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B2765C5" w14:textId="32B207ED"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76</w:t>
            </w:r>
          </w:p>
        </w:tc>
        <w:tc>
          <w:tcPr>
            <w:tcW w:w="1686" w:type="pct"/>
            <w:tcBorders>
              <w:top w:val="single" w:sz="4" w:space="0" w:color="auto"/>
              <w:left w:val="single" w:sz="4" w:space="0" w:color="auto"/>
              <w:bottom w:val="single" w:sz="4" w:space="0" w:color="auto"/>
              <w:right w:val="single" w:sz="4" w:space="0" w:color="auto"/>
            </w:tcBorders>
          </w:tcPr>
          <w:p w14:paraId="5177FFFF" w14:textId="16A827AE"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Енисейская</w:t>
            </w:r>
          </w:p>
        </w:tc>
        <w:tc>
          <w:tcPr>
            <w:tcW w:w="1330" w:type="pct"/>
            <w:tcBorders>
              <w:top w:val="single" w:sz="4" w:space="0" w:color="auto"/>
              <w:left w:val="single" w:sz="4" w:space="0" w:color="auto"/>
              <w:bottom w:val="single" w:sz="4" w:space="0" w:color="auto"/>
              <w:right w:val="single" w:sz="4" w:space="0" w:color="auto"/>
            </w:tcBorders>
          </w:tcPr>
          <w:p w14:paraId="03A4B3C8" w14:textId="3F461C2D"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76</w:t>
            </w:r>
          </w:p>
        </w:tc>
        <w:tc>
          <w:tcPr>
            <w:tcW w:w="803" w:type="pct"/>
            <w:tcBorders>
              <w:top w:val="single" w:sz="4" w:space="0" w:color="auto"/>
              <w:left w:val="single" w:sz="4" w:space="0" w:color="auto"/>
              <w:bottom w:val="single" w:sz="4" w:space="0" w:color="auto"/>
              <w:right w:val="single" w:sz="4" w:space="0" w:color="auto"/>
            </w:tcBorders>
          </w:tcPr>
          <w:p w14:paraId="16A703F1" w14:textId="1B131403"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091A079" w14:textId="218C18FA"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0,7</w:t>
            </w:r>
          </w:p>
        </w:tc>
      </w:tr>
      <w:tr w:rsidR="00B426AE" w:rsidRPr="00B426AE" w14:paraId="6D14401B"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75B4DCB" w14:textId="1CD12FE6"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77</w:t>
            </w:r>
          </w:p>
        </w:tc>
        <w:tc>
          <w:tcPr>
            <w:tcW w:w="1686" w:type="pct"/>
            <w:tcBorders>
              <w:top w:val="single" w:sz="4" w:space="0" w:color="auto"/>
              <w:left w:val="single" w:sz="4" w:space="0" w:color="auto"/>
              <w:bottom w:val="single" w:sz="4" w:space="0" w:color="auto"/>
              <w:right w:val="single" w:sz="4" w:space="0" w:color="auto"/>
            </w:tcBorders>
          </w:tcPr>
          <w:p w14:paraId="14C448C7" w14:textId="4C06FE0D"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Заводская</w:t>
            </w:r>
          </w:p>
        </w:tc>
        <w:tc>
          <w:tcPr>
            <w:tcW w:w="1330" w:type="pct"/>
            <w:tcBorders>
              <w:top w:val="single" w:sz="4" w:space="0" w:color="auto"/>
              <w:left w:val="single" w:sz="4" w:space="0" w:color="auto"/>
              <w:bottom w:val="single" w:sz="4" w:space="0" w:color="auto"/>
              <w:right w:val="single" w:sz="4" w:space="0" w:color="auto"/>
            </w:tcBorders>
          </w:tcPr>
          <w:p w14:paraId="4928C093" w14:textId="3023A3F8"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77</w:t>
            </w:r>
          </w:p>
        </w:tc>
        <w:tc>
          <w:tcPr>
            <w:tcW w:w="803" w:type="pct"/>
            <w:tcBorders>
              <w:top w:val="single" w:sz="4" w:space="0" w:color="auto"/>
              <w:left w:val="single" w:sz="4" w:space="0" w:color="auto"/>
              <w:bottom w:val="single" w:sz="4" w:space="0" w:color="auto"/>
              <w:right w:val="single" w:sz="4" w:space="0" w:color="auto"/>
            </w:tcBorders>
          </w:tcPr>
          <w:p w14:paraId="10220F75" w14:textId="45F3720F"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B70AFC7" w14:textId="204EF537"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B426AE" w:rsidRPr="00B426AE" w14:paraId="73111577"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CEC2B58" w14:textId="20F5D75E"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78</w:t>
            </w:r>
          </w:p>
        </w:tc>
        <w:tc>
          <w:tcPr>
            <w:tcW w:w="1686" w:type="pct"/>
            <w:tcBorders>
              <w:top w:val="single" w:sz="4" w:space="0" w:color="auto"/>
              <w:left w:val="single" w:sz="4" w:space="0" w:color="auto"/>
              <w:bottom w:val="single" w:sz="4" w:space="0" w:color="auto"/>
              <w:right w:val="single" w:sz="4" w:space="0" w:color="auto"/>
            </w:tcBorders>
          </w:tcPr>
          <w:p w14:paraId="4B479939" w14:textId="434D0945"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Загородная</w:t>
            </w:r>
          </w:p>
        </w:tc>
        <w:tc>
          <w:tcPr>
            <w:tcW w:w="1330" w:type="pct"/>
            <w:tcBorders>
              <w:top w:val="single" w:sz="4" w:space="0" w:color="auto"/>
              <w:left w:val="single" w:sz="4" w:space="0" w:color="auto"/>
              <w:bottom w:val="single" w:sz="4" w:space="0" w:color="auto"/>
              <w:right w:val="single" w:sz="4" w:space="0" w:color="auto"/>
            </w:tcBorders>
          </w:tcPr>
          <w:p w14:paraId="14CDF9C6" w14:textId="21A9AE4A"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78</w:t>
            </w:r>
          </w:p>
        </w:tc>
        <w:tc>
          <w:tcPr>
            <w:tcW w:w="803" w:type="pct"/>
            <w:tcBorders>
              <w:top w:val="single" w:sz="4" w:space="0" w:color="auto"/>
              <w:left w:val="single" w:sz="4" w:space="0" w:color="auto"/>
              <w:bottom w:val="single" w:sz="4" w:space="0" w:color="auto"/>
              <w:right w:val="single" w:sz="4" w:space="0" w:color="auto"/>
            </w:tcBorders>
          </w:tcPr>
          <w:p w14:paraId="73395F6C" w14:textId="276B816B"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CF3E125" w14:textId="05B7B221"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0,9</w:t>
            </w:r>
          </w:p>
        </w:tc>
      </w:tr>
      <w:tr w:rsidR="00B426AE" w:rsidRPr="00B426AE" w14:paraId="23999AC1"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1716BF1" w14:textId="3A0BC20D"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79</w:t>
            </w:r>
          </w:p>
        </w:tc>
        <w:tc>
          <w:tcPr>
            <w:tcW w:w="1686" w:type="pct"/>
            <w:tcBorders>
              <w:top w:val="single" w:sz="4" w:space="0" w:color="auto"/>
              <w:left w:val="single" w:sz="4" w:space="0" w:color="auto"/>
              <w:bottom w:val="single" w:sz="4" w:space="0" w:color="auto"/>
              <w:right w:val="single" w:sz="4" w:space="0" w:color="auto"/>
            </w:tcBorders>
          </w:tcPr>
          <w:p w14:paraId="2746E42E" w14:textId="7D698004"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Затон Проточный</w:t>
            </w:r>
          </w:p>
        </w:tc>
        <w:tc>
          <w:tcPr>
            <w:tcW w:w="1330" w:type="pct"/>
            <w:tcBorders>
              <w:top w:val="single" w:sz="4" w:space="0" w:color="auto"/>
              <w:left w:val="single" w:sz="4" w:space="0" w:color="auto"/>
              <w:bottom w:val="single" w:sz="4" w:space="0" w:color="auto"/>
              <w:right w:val="single" w:sz="4" w:space="0" w:color="auto"/>
            </w:tcBorders>
          </w:tcPr>
          <w:p w14:paraId="65AC7447" w14:textId="05332401"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79</w:t>
            </w:r>
          </w:p>
        </w:tc>
        <w:tc>
          <w:tcPr>
            <w:tcW w:w="803" w:type="pct"/>
            <w:tcBorders>
              <w:top w:val="single" w:sz="4" w:space="0" w:color="auto"/>
              <w:left w:val="single" w:sz="4" w:space="0" w:color="auto"/>
              <w:bottom w:val="single" w:sz="4" w:space="0" w:color="auto"/>
              <w:right w:val="single" w:sz="4" w:space="0" w:color="auto"/>
            </w:tcBorders>
          </w:tcPr>
          <w:p w14:paraId="7ADDE717" w14:textId="6250A2C9"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3F5B125" w14:textId="7B0E9E5A"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B426AE" w:rsidRPr="00B426AE" w14:paraId="591A90C7"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6D2AE6F" w14:textId="22DDC15D"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80</w:t>
            </w:r>
          </w:p>
        </w:tc>
        <w:tc>
          <w:tcPr>
            <w:tcW w:w="1686" w:type="pct"/>
            <w:tcBorders>
              <w:top w:val="single" w:sz="4" w:space="0" w:color="auto"/>
              <w:left w:val="single" w:sz="4" w:space="0" w:color="auto"/>
              <w:bottom w:val="single" w:sz="4" w:space="0" w:color="auto"/>
              <w:right w:val="single" w:sz="4" w:space="0" w:color="auto"/>
            </w:tcBorders>
          </w:tcPr>
          <w:p w14:paraId="6B7ACDBC" w14:textId="5361257E"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Затубинская</w:t>
            </w:r>
          </w:p>
        </w:tc>
        <w:tc>
          <w:tcPr>
            <w:tcW w:w="1330" w:type="pct"/>
            <w:tcBorders>
              <w:top w:val="single" w:sz="4" w:space="0" w:color="auto"/>
              <w:left w:val="single" w:sz="4" w:space="0" w:color="auto"/>
              <w:bottom w:val="single" w:sz="4" w:space="0" w:color="auto"/>
              <w:right w:val="single" w:sz="4" w:space="0" w:color="auto"/>
            </w:tcBorders>
          </w:tcPr>
          <w:p w14:paraId="61339756" w14:textId="0B1693C7"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80</w:t>
            </w:r>
          </w:p>
        </w:tc>
        <w:tc>
          <w:tcPr>
            <w:tcW w:w="803" w:type="pct"/>
            <w:tcBorders>
              <w:top w:val="single" w:sz="4" w:space="0" w:color="auto"/>
              <w:left w:val="single" w:sz="4" w:space="0" w:color="auto"/>
              <w:bottom w:val="single" w:sz="4" w:space="0" w:color="auto"/>
              <w:right w:val="single" w:sz="4" w:space="0" w:color="auto"/>
            </w:tcBorders>
          </w:tcPr>
          <w:p w14:paraId="05938B49" w14:textId="4A81ECB5"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341A9C4" w14:textId="2DF75C10"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0,9</w:t>
            </w:r>
          </w:p>
        </w:tc>
      </w:tr>
      <w:tr w:rsidR="00B426AE" w:rsidRPr="00B426AE" w14:paraId="0ED616C0"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B31148E" w14:textId="0191F95B"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81</w:t>
            </w:r>
          </w:p>
        </w:tc>
        <w:tc>
          <w:tcPr>
            <w:tcW w:w="1686" w:type="pct"/>
            <w:tcBorders>
              <w:top w:val="single" w:sz="4" w:space="0" w:color="auto"/>
              <w:left w:val="single" w:sz="4" w:space="0" w:color="auto"/>
              <w:bottom w:val="single" w:sz="4" w:space="0" w:color="auto"/>
              <w:right w:val="single" w:sz="4" w:space="0" w:color="auto"/>
            </w:tcBorders>
          </w:tcPr>
          <w:p w14:paraId="54EE8BDD" w14:textId="50E83F58"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Канская</w:t>
            </w:r>
          </w:p>
        </w:tc>
        <w:tc>
          <w:tcPr>
            <w:tcW w:w="1330" w:type="pct"/>
            <w:tcBorders>
              <w:top w:val="single" w:sz="4" w:space="0" w:color="auto"/>
              <w:left w:val="single" w:sz="4" w:space="0" w:color="auto"/>
              <w:bottom w:val="single" w:sz="4" w:space="0" w:color="auto"/>
              <w:right w:val="single" w:sz="4" w:space="0" w:color="auto"/>
            </w:tcBorders>
          </w:tcPr>
          <w:p w14:paraId="5E7875EC" w14:textId="58A33052"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81</w:t>
            </w:r>
          </w:p>
        </w:tc>
        <w:tc>
          <w:tcPr>
            <w:tcW w:w="803" w:type="pct"/>
            <w:tcBorders>
              <w:top w:val="single" w:sz="4" w:space="0" w:color="auto"/>
              <w:left w:val="single" w:sz="4" w:space="0" w:color="auto"/>
              <w:bottom w:val="single" w:sz="4" w:space="0" w:color="auto"/>
              <w:right w:val="single" w:sz="4" w:space="0" w:color="auto"/>
            </w:tcBorders>
          </w:tcPr>
          <w:p w14:paraId="7A46ED3A" w14:textId="7562C6F9"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E50DA5E" w14:textId="08532F36"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2,5</w:t>
            </w:r>
          </w:p>
        </w:tc>
      </w:tr>
      <w:tr w:rsidR="00B426AE" w:rsidRPr="00B426AE" w14:paraId="459A0443"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6338BFB" w14:textId="250D4B41"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82</w:t>
            </w:r>
          </w:p>
        </w:tc>
        <w:tc>
          <w:tcPr>
            <w:tcW w:w="1686" w:type="pct"/>
            <w:tcBorders>
              <w:top w:val="single" w:sz="4" w:space="0" w:color="auto"/>
              <w:left w:val="single" w:sz="4" w:space="0" w:color="auto"/>
              <w:bottom w:val="single" w:sz="4" w:space="0" w:color="auto"/>
              <w:right w:val="single" w:sz="4" w:space="0" w:color="auto"/>
            </w:tcBorders>
          </w:tcPr>
          <w:p w14:paraId="428DF9EB" w14:textId="78D2F45F"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Каратузская</w:t>
            </w:r>
          </w:p>
        </w:tc>
        <w:tc>
          <w:tcPr>
            <w:tcW w:w="1330" w:type="pct"/>
            <w:tcBorders>
              <w:top w:val="single" w:sz="4" w:space="0" w:color="auto"/>
              <w:left w:val="single" w:sz="4" w:space="0" w:color="auto"/>
              <w:bottom w:val="single" w:sz="4" w:space="0" w:color="auto"/>
              <w:right w:val="single" w:sz="4" w:space="0" w:color="auto"/>
            </w:tcBorders>
          </w:tcPr>
          <w:p w14:paraId="5BB98F20" w14:textId="10F25A33"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82</w:t>
            </w:r>
          </w:p>
        </w:tc>
        <w:tc>
          <w:tcPr>
            <w:tcW w:w="803" w:type="pct"/>
            <w:tcBorders>
              <w:top w:val="single" w:sz="4" w:space="0" w:color="auto"/>
              <w:left w:val="single" w:sz="4" w:space="0" w:color="auto"/>
              <w:bottom w:val="single" w:sz="4" w:space="0" w:color="auto"/>
              <w:right w:val="single" w:sz="4" w:space="0" w:color="auto"/>
            </w:tcBorders>
          </w:tcPr>
          <w:p w14:paraId="58E833A1" w14:textId="69783BE3"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8B4A7E5" w14:textId="0E07B645"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0,6</w:t>
            </w:r>
          </w:p>
        </w:tc>
      </w:tr>
      <w:tr w:rsidR="00B426AE" w:rsidRPr="00B426AE" w14:paraId="45DC3BAF"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0A252C9" w14:textId="25B1FE2C"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83</w:t>
            </w:r>
          </w:p>
        </w:tc>
        <w:tc>
          <w:tcPr>
            <w:tcW w:w="1686" w:type="pct"/>
            <w:tcBorders>
              <w:top w:val="single" w:sz="4" w:space="0" w:color="auto"/>
              <w:left w:val="single" w:sz="4" w:space="0" w:color="auto"/>
              <w:bottom w:val="single" w:sz="4" w:space="0" w:color="auto"/>
              <w:right w:val="single" w:sz="4" w:space="0" w:color="auto"/>
            </w:tcBorders>
          </w:tcPr>
          <w:p w14:paraId="2E4EB7B2" w14:textId="4FF5E5CF"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Кирпичная</w:t>
            </w:r>
          </w:p>
        </w:tc>
        <w:tc>
          <w:tcPr>
            <w:tcW w:w="1330" w:type="pct"/>
            <w:tcBorders>
              <w:top w:val="single" w:sz="4" w:space="0" w:color="auto"/>
              <w:left w:val="single" w:sz="4" w:space="0" w:color="auto"/>
              <w:bottom w:val="single" w:sz="4" w:space="0" w:color="auto"/>
              <w:right w:val="single" w:sz="4" w:space="0" w:color="auto"/>
            </w:tcBorders>
          </w:tcPr>
          <w:p w14:paraId="1CE9F6DE" w14:textId="565B641F"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83</w:t>
            </w:r>
          </w:p>
        </w:tc>
        <w:tc>
          <w:tcPr>
            <w:tcW w:w="803" w:type="pct"/>
            <w:tcBorders>
              <w:top w:val="single" w:sz="4" w:space="0" w:color="auto"/>
              <w:left w:val="single" w:sz="4" w:space="0" w:color="auto"/>
              <w:bottom w:val="single" w:sz="4" w:space="0" w:color="auto"/>
              <w:right w:val="single" w:sz="4" w:space="0" w:color="auto"/>
            </w:tcBorders>
          </w:tcPr>
          <w:p w14:paraId="417538D4" w14:textId="449E5000"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6B055E6" w14:textId="5F119B07"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0,7</w:t>
            </w:r>
          </w:p>
        </w:tc>
      </w:tr>
      <w:tr w:rsidR="00B426AE" w:rsidRPr="00B426AE" w14:paraId="366730E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CEA8E54" w14:textId="56549651"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84</w:t>
            </w:r>
          </w:p>
        </w:tc>
        <w:tc>
          <w:tcPr>
            <w:tcW w:w="1686" w:type="pct"/>
            <w:tcBorders>
              <w:top w:val="single" w:sz="4" w:space="0" w:color="auto"/>
              <w:left w:val="single" w:sz="4" w:space="0" w:color="auto"/>
              <w:bottom w:val="single" w:sz="4" w:space="0" w:color="auto"/>
              <w:right w:val="single" w:sz="4" w:space="0" w:color="auto"/>
            </w:tcBorders>
          </w:tcPr>
          <w:p w14:paraId="3D62F99E" w14:textId="277E156F"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Колеватова</w:t>
            </w:r>
          </w:p>
        </w:tc>
        <w:tc>
          <w:tcPr>
            <w:tcW w:w="1330" w:type="pct"/>
            <w:tcBorders>
              <w:top w:val="single" w:sz="4" w:space="0" w:color="auto"/>
              <w:left w:val="single" w:sz="4" w:space="0" w:color="auto"/>
              <w:bottom w:val="single" w:sz="4" w:space="0" w:color="auto"/>
              <w:right w:val="single" w:sz="4" w:space="0" w:color="auto"/>
            </w:tcBorders>
          </w:tcPr>
          <w:p w14:paraId="190EF8B8" w14:textId="6DF7C5CD"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84</w:t>
            </w:r>
          </w:p>
        </w:tc>
        <w:tc>
          <w:tcPr>
            <w:tcW w:w="803" w:type="pct"/>
            <w:tcBorders>
              <w:top w:val="single" w:sz="4" w:space="0" w:color="auto"/>
              <w:left w:val="single" w:sz="4" w:space="0" w:color="auto"/>
              <w:bottom w:val="single" w:sz="4" w:space="0" w:color="auto"/>
              <w:right w:val="single" w:sz="4" w:space="0" w:color="auto"/>
            </w:tcBorders>
          </w:tcPr>
          <w:p w14:paraId="5209D7CA" w14:textId="086FF65B"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E6867E8" w14:textId="4911FC53"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0,7</w:t>
            </w:r>
          </w:p>
        </w:tc>
      </w:tr>
      <w:tr w:rsidR="00B426AE" w:rsidRPr="00B426AE" w14:paraId="30E2A0C3"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FCC176A" w14:textId="4E90097C"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85</w:t>
            </w:r>
          </w:p>
        </w:tc>
        <w:tc>
          <w:tcPr>
            <w:tcW w:w="1686" w:type="pct"/>
            <w:tcBorders>
              <w:top w:val="single" w:sz="4" w:space="0" w:color="auto"/>
              <w:left w:val="single" w:sz="4" w:space="0" w:color="auto"/>
              <w:bottom w:val="single" w:sz="4" w:space="0" w:color="auto"/>
              <w:right w:val="single" w:sz="4" w:space="0" w:color="auto"/>
            </w:tcBorders>
          </w:tcPr>
          <w:p w14:paraId="43AAFCE6" w14:textId="2B0917FF"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Коммунистическая</w:t>
            </w:r>
          </w:p>
        </w:tc>
        <w:tc>
          <w:tcPr>
            <w:tcW w:w="1330" w:type="pct"/>
            <w:tcBorders>
              <w:top w:val="single" w:sz="4" w:space="0" w:color="auto"/>
              <w:left w:val="single" w:sz="4" w:space="0" w:color="auto"/>
              <w:bottom w:val="single" w:sz="4" w:space="0" w:color="auto"/>
              <w:right w:val="single" w:sz="4" w:space="0" w:color="auto"/>
            </w:tcBorders>
          </w:tcPr>
          <w:p w14:paraId="11B4D0A9" w14:textId="3522914E"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85</w:t>
            </w:r>
          </w:p>
        </w:tc>
        <w:tc>
          <w:tcPr>
            <w:tcW w:w="803" w:type="pct"/>
            <w:tcBorders>
              <w:top w:val="single" w:sz="4" w:space="0" w:color="auto"/>
              <w:left w:val="single" w:sz="4" w:space="0" w:color="auto"/>
              <w:bottom w:val="single" w:sz="4" w:space="0" w:color="auto"/>
              <w:right w:val="single" w:sz="4" w:space="0" w:color="auto"/>
            </w:tcBorders>
          </w:tcPr>
          <w:p w14:paraId="77A604AD" w14:textId="4A4AB92E"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0B59359" w14:textId="5EA83FD7"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1,6</w:t>
            </w:r>
          </w:p>
        </w:tc>
      </w:tr>
      <w:tr w:rsidR="00B426AE" w:rsidRPr="00B426AE" w14:paraId="26E778FA"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13E341B" w14:textId="5F2AE04C"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86</w:t>
            </w:r>
          </w:p>
        </w:tc>
        <w:tc>
          <w:tcPr>
            <w:tcW w:w="1686" w:type="pct"/>
            <w:tcBorders>
              <w:top w:val="single" w:sz="4" w:space="0" w:color="auto"/>
              <w:left w:val="single" w:sz="4" w:space="0" w:color="auto"/>
              <w:bottom w:val="single" w:sz="4" w:space="0" w:color="auto"/>
              <w:right w:val="single" w:sz="4" w:space="0" w:color="auto"/>
            </w:tcBorders>
          </w:tcPr>
          <w:p w14:paraId="4A61AC6D" w14:textId="16EA4EDB"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Комсомольская</w:t>
            </w:r>
          </w:p>
        </w:tc>
        <w:tc>
          <w:tcPr>
            <w:tcW w:w="1330" w:type="pct"/>
            <w:tcBorders>
              <w:top w:val="single" w:sz="4" w:space="0" w:color="auto"/>
              <w:left w:val="single" w:sz="4" w:space="0" w:color="auto"/>
              <w:bottom w:val="single" w:sz="4" w:space="0" w:color="auto"/>
              <w:right w:val="single" w:sz="4" w:space="0" w:color="auto"/>
            </w:tcBorders>
          </w:tcPr>
          <w:p w14:paraId="2020A96B" w14:textId="011E0861"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86</w:t>
            </w:r>
          </w:p>
        </w:tc>
        <w:tc>
          <w:tcPr>
            <w:tcW w:w="803" w:type="pct"/>
            <w:tcBorders>
              <w:top w:val="single" w:sz="4" w:space="0" w:color="auto"/>
              <w:left w:val="single" w:sz="4" w:space="0" w:color="auto"/>
              <w:bottom w:val="single" w:sz="4" w:space="0" w:color="auto"/>
              <w:right w:val="single" w:sz="4" w:space="0" w:color="auto"/>
            </w:tcBorders>
          </w:tcPr>
          <w:p w14:paraId="3D4965EC" w14:textId="2FAEF56D"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0102851" w14:textId="370E5E6E"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2,5</w:t>
            </w:r>
          </w:p>
        </w:tc>
      </w:tr>
      <w:tr w:rsidR="00B426AE" w:rsidRPr="00B426AE" w14:paraId="5E45684D"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918E896" w14:textId="0C34F441"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87</w:t>
            </w:r>
          </w:p>
        </w:tc>
        <w:tc>
          <w:tcPr>
            <w:tcW w:w="1686" w:type="pct"/>
            <w:tcBorders>
              <w:top w:val="single" w:sz="4" w:space="0" w:color="auto"/>
              <w:left w:val="single" w:sz="4" w:space="0" w:color="auto"/>
              <w:bottom w:val="single" w:sz="4" w:space="0" w:color="auto"/>
              <w:right w:val="single" w:sz="4" w:space="0" w:color="auto"/>
            </w:tcBorders>
          </w:tcPr>
          <w:p w14:paraId="6B9F8D32" w14:textId="0C0AC96C"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проезд Коммунальный</w:t>
            </w:r>
          </w:p>
        </w:tc>
        <w:tc>
          <w:tcPr>
            <w:tcW w:w="1330" w:type="pct"/>
            <w:tcBorders>
              <w:top w:val="single" w:sz="4" w:space="0" w:color="auto"/>
              <w:left w:val="single" w:sz="4" w:space="0" w:color="auto"/>
              <w:bottom w:val="single" w:sz="4" w:space="0" w:color="auto"/>
              <w:right w:val="single" w:sz="4" w:space="0" w:color="auto"/>
            </w:tcBorders>
          </w:tcPr>
          <w:p w14:paraId="62F894AC" w14:textId="05965975"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87</w:t>
            </w:r>
          </w:p>
        </w:tc>
        <w:tc>
          <w:tcPr>
            <w:tcW w:w="803" w:type="pct"/>
            <w:tcBorders>
              <w:top w:val="single" w:sz="4" w:space="0" w:color="auto"/>
              <w:left w:val="single" w:sz="4" w:space="0" w:color="auto"/>
              <w:bottom w:val="single" w:sz="4" w:space="0" w:color="auto"/>
              <w:right w:val="single" w:sz="4" w:space="0" w:color="auto"/>
            </w:tcBorders>
          </w:tcPr>
          <w:p w14:paraId="4B8F51C2" w14:textId="660A16A9"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56C7EB2" w14:textId="43D7DEE8"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0,15</w:t>
            </w:r>
          </w:p>
        </w:tc>
      </w:tr>
      <w:tr w:rsidR="00B426AE" w:rsidRPr="00B426AE" w14:paraId="41D80954"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7BF32B5" w14:textId="01A37A4C"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88</w:t>
            </w:r>
          </w:p>
        </w:tc>
        <w:tc>
          <w:tcPr>
            <w:tcW w:w="1686" w:type="pct"/>
            <w:tcBorders>
              <w:top w:val="single" w:sz="4" w:space="0" w:color="auto"/>
              <w:left w:val="single" w:sz="4" w:space="0" w:color="auto"/>
              <w:bottom w:val="single" w:sz="4" w:space="0" w:color="auto"/>
              <w:right w:val="single" w:sz="4" w:space="0" w:color="auto"/>
            </w:tcBorders>
          </w:tcPr>
          <w:p w14:paraId="6D091055" w14:textId="3B0D1C0A"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Корнева</w:t>
            </w:r>
          </w:p>
        </w:tc>
        <w:tc>
          <w:tcPr>
            <w:tcW w:w="1330" w:type="pct"/>
            <w:tcBorders>
              <w:top w:val="single" w:sz="4" w:space="0" w:color="auto"/>
              <w:left w:val="single" w:sz="4" w:space="0" w:color="auto"/>
              <w:bottom w:val="single" w:sz="4" w:space="0" w:color="auto"/>
              <w:right w:val="single" w:sz="4" w:space="0" w:color="auto"/>
            </w:tcBorders>
          </w:tcPr>
          <w:p w14:paraId="0FC49121" w14:textId="3A634DDC"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88</w:t>
            </w:r>
          </w:p>
        </w:tc>
        <w:tc>
          <w:tcPr>
            <w:tcW w:w="803" w:type="pct"/>
            <w:tcBorders>
              <w:top w:val="single" w:sz="4" w:space="0" w:color="auto"/>
              <w:left w:val="single" w:sz="4" w:space="0" w:color="auto"/>
              <w:bottom w:val="single" w:sz="4" w:space="0" w:color="auto"/>
              <w:right w:val="single" w:sz="4" w:space="0" w:color="auto"/>
            </w:tcBorders>
          </w:tcPr>
          <w:p w14:paraId="42CC3451" w14:textId="2C1436D9"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3006965" w14:textId="54405365"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1,3</w:t>
            </w:r>
          </w:p>
        </w:tc>
      </w:tr>
      <w:tr w:rsidR="00B426AE" w:rsidRPr="00B426AE" w14:paraId="7900A360"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7EAB9DB" w14:textId="07119DE2"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89</w:t>
            </w:r>
          </w:p>
        </w:tc>
        <w:tc>
          <w:tcPr>
            <w:tcW w:w="1686" w:type="pct"/>
            <w:tcBorders>
              <w:top w:val="single" w:sz="4" w:space="0" w:color="auto"/>
              <w:left w:val="single" w:sz="4" w:space="0" w:color="auto"/>
              <w:bottom w:val="single" w:sz="4" w:space="0" w:color="auto"/>
              <w:right w:val="single" w:sz="4" w:space="0" w:color="auto"/>
            </w:tcBorders>
          </w:tcPr>
          <w:p w14:paraId="22E8C4FA" w14:textId="00F98267"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Красных Партизан</w:t>
            </w:r>
          </w:p>
        </w:tc>
        <w:tc>
          <w:tcPr>
            <w:tcW w:w="1330" w:type="pct"/>
            <w:tcBorders>
              <w:top w:val="single" w:sz="4" w:space="0" w:color="auto"/>
              <w:left w:val="single" w:sz="4" w:space="0" w:color="auto"/>
              <w:bottom w:val="single" w:sz="4" w:space="0" w:color="auto"/>
              <w:right w:val="single" w:sz="4" w:space="0" w:color="auto"/>
            </w:tcBorders>
          </w:tcPr>
          <w:p w14:paraId="56D96A0F" w14:textId="5F8090B9"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89</w:t>
            </w:r>
          </w:p>
        </w:tc>
        <w:tc>
          <w:tcPr>
            <w:tcW w:w="803" w:type="pct"/>
            <w:tcBorders>
              <w:top w:val="single" w:sz="4" w:space="0" w:color="auto"/>
              <w:left w:val="single" w:sz="4" w:space="0" w:color="auto"/>
              <w:bottom w:val="single" w:sz="4" w:space="0" w:color="auto"/>
              <w:right w:val="single" w:sz="4" w:space="0" w:color="auto"/>
            </w:tcBorders>
          </w:tcPr>
          <w:p w14:paraId="266C822A" w14:textId="1E88FA6D"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DC6A6F9" w14:textId="2EFFCD1C"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2,8</w:t>
            </w:r>
          </w:p>
        </w:tc>
      </w:tr>
      <w:tr w:rsidR="00B426AE" w:rsidRPr="00B426AE" w14:paraId="062B44BA"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6183E9F" w14:textId="17229C7D"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90</w:t>
            </w:r>
          </w:p>
        </w:tc>
        <w:tc>
          <w:tcPr>
            <w:tcW w:w="1686" w:type="pct"/>
            <w:tcBorders>
              <w:top w:val="single" w:sz="4" w:space="0" w:color="auto"/>
              <w:left w:val="single" w:sz="4" w:space="0" w:color="auto"/>
              <w:bottom w:val="single" w:sz="4" w:space="0" w:color="auto"/>
              <w:right w:val="single" w:sz="4" w:space="0" w:color="auto"/>
            </w:tcBorders>
          </w:tcPr>
          <w:p w14:paraId="2B273C25" w14:textId="3B993E1C"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Кравченко</w:t>
            </w:r>
          </w:p>
        </w:tc>
        <w:tc>
          <w:tcPr>
            <w:tcW w:w="1330" w:type="pct"/>
            <w:tcBorders>
              <w:top w:val="single" w:sz="4" w:space="0" w:color="auto"/>
              <w:left w:val="single" w:sz="4" w:space="0" w:color="auto"/>
              <w:bottom w:val="single" w:sz="4" w:space="0" w:color="auto"/>
              <w:right w:val="single" w:sz="4" w:space="0" w:color="auto"/>
            </w:tcBorders>
          </w:tcPr>
          <w:p w14:paraId="1B3B1DE0" w14:textId="5540D0A2"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90</w:t>
            </w:r>
          </w:p>
        </w:tc>
        <w:tc>
          <w:tcPr>
            <w:tcW w:w="803" w:type="pct"/>
            <w:tcBorders>
              <w:top w:val="single" w:sz="4" w:space="0" w:color="auto"/>
              <w:left w:val="single" w:sz="4" w:space="0" w:color="auto"/>
              <w:bottom w:val="single" w:sz="4" w:space="0" w:color="auto"/>
              <w:right w:val="single" w:sz="4" w:space="0" w:color="auto"/>
            </w:tcBorders>
          </w:tcPr>
          <w:p w14:paraId="0D057B63" w14:textId="07FBE80A"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5F5EA53" w14:textId="2BCA5AAD"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1,4</w:t>
            </w:r>
          </w:p>
        </w:tc>
      </w:tr>
      <w:tr w:rsidR="00B426AE" w:rsidRPr="00B426AE" w14:paraId="32BE92BC"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1631767" w14:textId="3EA4A157"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91</w:t>
            </w:r>
          </w:p>
        </w:tc>
        <w:tc>
          <w:tcPr>
            <w:tcW w:w="1686" w:type="pct"/>
            <w:tcBorders>
              <w:top w:val="single" w:sz="4" w:space="0" w:color="auto"/>
              <w:left w:val="single" w:sz="4" w:space="0" w:color="auto"/>
              <w:bottom w:val="single" w:sz="4" w:space="0" w:color="auto"/>
              <w:right w:val="single" w:sz="4" w:space="0" w:color="auto"/>
            </w:tcBorders>
          </w:tcPr>
          <w:p w14:paraId="1185AADB" w14:textId="00F08D12"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Красноармейская</w:t>
            </w:r>
          </w:p>
        </w:tc>
        <w:tc>
          <w:tcPr>
            <w:tcW w:w="1330" w:type="pct"/>
            <w:tcBorders>
              <w:top w:val="single" w:sz="4" w:space="0" w:color="auto"/>
              <w:left w:val="single" w:sz="4" w:space="0" w:color="auto"/>
              <w:bottom w:val="single" w:sz="4" w:space="0" w:color="auto"/>
              <w:right w:val="single" w:sz="4" w:space="0" w:color="auto"/>
            </w:tcBorders>
          </w:tcPr>
          <w:p w14:paraId="4FF83E44" w14:textId="75C5B1BA"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91</w:t>
            </w:r>
          </w:p>
        </w:tc>
        <w:tc>
          <w:tcPr>
            <w:tcW w:w="803" w:type="pct"/>
            <w:tcBorders>
              <w:top w:val="single" w:sz="4" w:space="0" w:color="auto"/>
              <w:left w:val="single" w:sz="4" w:space="0" w:color="auto"/>
              <w:bottom w:val="single" w:sz="4" w:space="0" w:color="auto"/>
              <w:right w:val="single" w:sz="4" w:space="0" w:color="auto"/>
            </w:tcBorders>
          </w:tcPr>
          <w:p w14:paraId="16712321" w14:textId="66018333"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179A514" w14:textId="265B44F5"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1,0</w:t>
            </w:r>
          </w:p>
        </w:tc>
      </w:tr>
      <w:tr w:rsidR="00B426AE" w:rsidRPr="00B426AE" w14:paraId="1B76EAA3"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5BE8AC8" w14:textId="22F816DE"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92</w:t>
            </w:r>
          </w:p>
        </w:tc>
        <w:tc>
          <w:tcPr>
            <w:tcW w:w="1686" w:type="pct"/>
            <w:tcBorders>
              <w:top w:val="single" w:sz="4" w:space="0" w:color="auto"/>
              <w:left w:val="single" w:sz="4" w:space="0" w:color="auto"/>
              <w:bottom w:val="single" w:sz="4" w:space="0" w:color="auto"/>
              <w:right w:val="single" w:sz="4" w:space="0" w:color="auto"/>
            </w:tcBorders>
          </w:tcPr>
          <w:p w14:paraId="39DEE2F6" w14:textId="2760974D"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Красноярская</w:t>
            </w:r>
          </w:p>
        </w:tc>
        <w:tc>
          <w:tcPr>
            <w:tcW w:w="1330" w:type="pct"/>
            <w:tcBorders>
              <w:top w:val="single" w:sz="4" w:space="0" w:color="auto"/>
              <w:left w:val="single" w:sz="4" w:space="0" w:color="auto"/>
              <w:bottom w:val="single" w:sz="4" w:space="0" w:color="auto"/>
              <w:right w:val="single" w:sz="4" w:space="0" w:color="auto"/>
            </w:tcBorders>
          </w:tcPr>
          <w:p w14:paraId="36B5DC12" w14:textId="0233DA03"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92</w:t>
            </w:r>
          </w:p>
        </w:tc>
        <w:tc>
          <w:tcPr>
            <w:tcW w:w="803" w:type="pct"/>
            <w:tcBorders>
              <w:top w:val="single" w:sz="4" w:space="0" w:color="auto"/>
              <w:left w:val="single" w:sz="4" w:space="0" w:color="auto"/>
              <w:bottom w:val="single" w:sz="4" w:space="0" w:color="auto"/>
              <w:right w:val="single" w:sz="4" w:space="0" w:color="auto"/>
            </w:tcBorders>
          </w:tcPr>
          <w:p w14:paraId="51F8EFAB" w14:textId="631324E0"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9C87D2C" w14:textId="0D5D5E57"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1,5</w:t>
            </w:r>
          </w:p>
        </w:tc>
      </w:tr>
      <w:tr w:rsidR="00B426AE" w:rsidRPr="00B426AE" w14:paraId="363C8670"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844530C" w14:textId="5525F517"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93</w:t>
            </w:r>
          </w:p>
        </w:tc>
        <w:tc>
          <w:tcPr>
            <w:tcW w:w="1686" w:type="pct"/>
            <w:tcBorders>
              <w:top w:val="single" w:sz="4" w:space="0" w:color="auto"/>
              <w:left w:val="single" w:sz="4" w:space="0" w:color="auto"/>
              <w:bottom w:val="single" w:sz="4" w:space="0" w:color="auto"/>
              <w:right w:val="single" w:sz="4" w:space="0" w:color="auto"/>
            </w:tcBorders>
          </w:tcPr>
          <w:p w14:paraId="7032F342" w14:textId="3F991B72"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Крекерная</w:t>
            </w:r>
          </w:p>
        </w:tc>
        <w:tc>
          <w:tcPr>
            <w:tcW w:w="1330" w:type="pct"/>
            <w:tcBorders>
              <w:top w:val="single" w:sz="4" w:space="0" w:color="auto"/>
              <w:left w:val="single" w:sz="4" w:space="0" w:color="auto"/>
              <w:bottom w:val="single" w:sz="4" w:space="0" w:color="auto"/>
              <w:right w:val="single" w:sz="4" w:space="0" w:color="auto"/>
            </w:tcBorders>
          </w:tcPr>
          <w:p w14:paraId="6DAB2D93" w14:textId="0B5AE2AC"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93</w:t>
            </w:r>
          </w:p>
        </w:tc>
        <w:tc>
          <w:tcPr>
            <w:tcW w:w="803" w:type="pct"/>
            <w:tcBorders>
              <w:top w:val="single" w:sz="4" w:space="0" w:color="auto"/>
              <w:left w:val="single" w:sz="4" w:space="0" w:color="auto"/>
              <w:bottom w:val="single" w:sz="4" w:space="0" w:color="auto"/>
              <w:right w:val="single" w:sz="4" w:space="0" w:color="auto"/>
            </w:tcBorders>
          </w:tcPr>
          <w:p w14:paraId="25C5D6FF" w14:textId="707A8E0C"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B005151" w14:textId="560F5893"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1,1</w:t>
            </w:r>
          </w:p>
        </w:tc>
      </w:tr>
      <w:tr w:rsidR="00B426AE" w:rsidRPr="00B426AE" w14:paraId="56F3DB90"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9DAFF0D" w14:textId="05FF13F6"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94</w:t>
            </w:r>
          </w:p>
        </w:tc>
        <w:tc>
          <w:tcPr>
            <w:tcW w:w="1686" w:type="pct"/>
            <w:tcBorders>
              <w:top w:val="single" w:sz="4" w:space="0" w:color="auto"/>
              <w:left w:val="single" w:sz="4" w:space="0" w:color="auto"/>
              <w:bottom w:val="single" w:sz="4" w:space="0" w:color="auto"/>
              <w:right w:val="single" w:sz="4" w:space="0" w:color="auto"/>
            </w:tcBorders>
          </w:tcPr>
          <w:p w14:paraId="6177A1E9" w14:textId="6FBECBC6"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Крылова</w:t>
            </w:r>
          </w:p>
        </w:tc>
        <w:tc>
          <w:tcPr>
            <w:tcW w:w="1330" w:type="pct"/>
            <w:tcBorders>
              <w:top w:val="single" w:sz="4" w:space="0" w:color="auto"/>
              <w:left w:val="single" w:sz="4" w:space="0" w:color="auto"/>
              <w:bottom w:val="single" w:sz="4" w:space="0" w:color="auto"/>
              <w:right w:val="single" w:sz="4" w:space="0" w:color="auto"/>
            </w:tcBorders>
          </w:tcPr>
          <w:p w14:paraId="458B6227" w14:textId="5070C95D"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94</w:t>
            </w:r>
          </w:p>
        </w:tc>
        <w:tc>
          <w:tcPr>
            <w:tcW w:w="803" w:type="pct"/>
            <w:tcBorders>
              <w:top w:val="single" w:sz="4" w:space="0" w:color="auto"/>
              <w:left w:val="single" w:sz="4" w:space="0" w:color="auto"/>
              <w:bottom w:val="single" w:sz="4" w:space="0" w:color="auto"/>
              <w:right w:val="single" w:sz="4" w:space="0" w:color="auto"/>
            </w:tcBorders>
          </w:tcPr>
          <w:p w14:paraId="6E907BD5" w14:textId="28A8590C"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F414B56" w14:textId="31D5B514"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B426AE" w:rsidRPr="00B426AE" w14:paraId="2B93F2BF"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4E41857" w14:textId="0C28DC24"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95</w:t>
            </w:r>
          </w:p>
        </w:tc>
        <w:tc>
          <w:tcPr>
            <w:tcW w:w="1686" w:type="pct"/>
            <w:tcBorders>
              <w:top w:val="single" w:sz="4" w:space="0" w:color="auto"/>
              <w:left w:val="single" w:sz="4" w:space="0" w:color="auto"/>
              <w:bottom w:val="single" w:sz="4" w:space="0" w:color="auto"/>
              <w:right w:val="single" w:sz="4" w:space="0" w:color="auto"/>
            </w:tcBorders>
          </w:tcPr>
          <w:p w14:paraId="2D8688F0" w14:textId="059C6DE9"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Кутузова</w:t>
            </w:r>
          </w:p>
        </w:tc>
        <w:tc>
          <w:tcPr>
            <w:tcW w:w="1330" w:type="pct"/>
            <w:tcBorders>
              <w:top w:val="single" w:sz="4" w:space="0" w:color="auto"/>
              <w:left w:val="single" w:sz="4" w:space="0" w:color="auto"/>
              <w:bottom w:val="single" w:sz="4" w:space="0" w:color="auto"/>
              <w:right w:val="single" w:sz="4" w:space="0" w:color="auto"/>
            </w:tcBorders>
          </w:tcPr>
          <w:p w14:paraId="1D403608" w14:textId="544F0346"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95</w:t>
            </w:r>
          </w:p>
        </w:tc>
        <w:tc>
          <w:tcPr>
            <w:tcW w:w="803" w:type="pct"/>
            <w:tcBorders>
              <w:top w:val="single" w:sz="4" w:space="0" w:color="auto"/>
              <w:left w:val="single" w:sz="4" w:space="0" w:color="auto"/>
              <w:bottom w:val="single" w:sz="4" w:space="0" w:color="auto"/>
              <w:right w:val="single" w:sz="4" w:space="0" w:color="auto"/>
            </w:tcBorders>
          </w:tcPr>
          <w:p w14:paraId="61295F65" w14:textId="5D6CF068"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3659863" w14:textId="37EB83BB"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1,5</w:t>
            </w:r>
          </w:p>
        </w:tc>
      </w:tr>
      <w:tr w:rsidR="00B426AE" w:rsidRPr="00B426AE" w14:paraId="104AFED6"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47C103B" w14:textId="7DCDAA56"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96</w:t>
            </w:r>
          </w:p>
        </w:tc>
        <w:tc>
          <w:tcPr>
            <w:tcW w:w="1686" w:type="pct"/>
            <w:tcBorders>
              <w:top w:val="single" w:sz="4" w:space="0" w:color="auto"/>
              <w:left w:val="single" w:sz="4" w:space="0" w:color="auto"/>
              <w:bottom w:val="single" w:sz="4" w:space="0" w:color="auto"/>
              <w:right w:val="single" w:sz="4" w:space="0" w:color="auto"/>
            </w:tcBorders>
          </w:tcPr>
          <w:p w14:paraId="7687628D" w14:textId="5D31243D"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Ленина</w:t>
            </w:r>
          </w:p>
        </w:tc>
        <w:tc>
          <w:tcPr>
            <w:tcW w:w="1330" w:type="pct"/>
            <w:tcBorders>
              <w:top w:val="single" w:sz="4" w:space="0" w:color="auto"/>
              <w:left w:val="single" w:sz="4" w:space="0" w:color="auto"/>
              <w:bottom w:val="single" w:sz="4" w:space="0" w:color="auto"/>
              <w:right w:val="single" w:sz="4" w:space="0" w:color="auto"/>
            </w:tcBorders>
          </w:tcPr>
          <w:p w14:paraId="42DCA120" w14:textId="31653494"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96</w:t>
            </w:r>
          </w:p>
        </w:tc>
        <w:tc>
          <w:tcPr>
            <w:tcW w:w="803" w:type="pct"/>
            <w:tcBorders>
              <w:top w:val="single" w:sz="4" w:space="0" w:color="auto"/>
              <w:left w:val="single" w:sz="4" w:space="0" w:color="auto"/>
              <w:bottom w:val="single" w:sz="4" w:space="0" w:color="auto"/>
              <w:right w:val="single" w:sz="4" w:space="0" w:color="auto"/>
            </w:tcBorders>
          </w:tcPr>
          <w:p w14:paraId="51FBEE72" w14:textId="374FB7D3"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51E23AA" w14:textId="0B3D83F4"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4,0</w:t>
            </w:r>
          </w:p>
        </w:tc>
      </w:tr>
      <w:tr w:rsidR="00B426AE" w:rsidRPr="00B426AE" w14:paraId="11F6AE01"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3AEE017" w14:textId="3E1CD932"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97</w:t>
            </w:r>
          </w:p>
        </w:tc>
        <w:tc>
          <w:tcPr>
            <w:tcW w:w="1686" w:type="pct"/>
            <w:tcBorders>
              <w:top w:val="single" w:sz="4" w:space="0" w:color="auto"/>
              <w:left w:val="single" w:sz="4" w:space="0" w:color="auto"/>
              <w:bottom w:val="single" w:sz="4" w:space="0" w:color="auto"/>
              <w:right w:val="single" w:sz="4" w:space="0" w:color="auto"/>
            </w:tcBorders>
          </w:tcPr>
          <w:p w14:paraId="16D7C466" w14:textId="41481286"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Литейная</w:t>
            </w:r>
          </w:p>
        </w:tc>
        <w:tc>
          <w:tcPr>
            <w:tcW w:w="1330" w:type="pct"/>
            <w:tcBorders>
              <w:top w:val="single" w:sz="4" w:space="0" w:color="auto"/>
              <w:left w:val="single" w:sz="4" w:space="0" w:color="auto"/>
              <w:bottom w:val="single" w:sz="4" w:space="0" w:color="auto"/>
              <w:right w:val="single" w:sz="4" w:space="0" w:color="auto"/>
            </w:tcBorders>
          </w:tcPr>
          <w:p w14:paraId="6E964236" w14:textId="75936D0C"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97</w:t>
            </w:r>
          </w:p>
        </w:tc>
        <w:tc>
          <w:tcPr>
            <w:tcW w:w="803" w:type="pct"/>
            <w:tcBorders>
              <w:top w:val="single" w:sz="4" w:space="0" w:color="auto"/>
              <w:left w:val="single" w:sz="4" w:space="0" w:color="auto"/>
              <w:bottom w:val="single" w:sz="4" w:space="0" w:color="auto"/>
              <w:right w:val="single" w:sz="4" w:space="0" w:color="auto"/>
            </w:tcBorders>
          </w:tcPr>
          <w:p w14:paraId="59B17538" w14:textId="14DF2E8F"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577048F" w14:textId="48F77E34"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1,1</w:t>
            </w:r>
          </w:p>
        </w:tc>
      </w:tr>
      <w:tr w:rsidR="00B426AE" w:rsidRPr="00B426AE" w14:paraId="4591CDEC"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6AB4F02" w14:textId="6E876F18"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98</w:t>
            </w:r>
          </w:p>
        </w:tc>
        <w:tc>
          <w:tcPr>
            <w:tcW w:w="1686" w:type="pct"/>
            <w:tcBorders>
              <w:top w:val="single" w:sz="4" w:space="0" w:color="auto"/>
              <w:left w:val="single" w:sz="4" w:space="0" w:color="auto"/>
              <w:bottom w:val="single" w:sz="4" w:space="0" w:color="auto"/>
              <w:right w:val="single" w:sz="4" w:space="0" w:color="auto"/>
            </w:tcBorders>
          </w:tcPr>
          <w:p w14:paraId="6502CBB4" w14:textId="04FB7AC5"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Ломоносова</w:t>
            </w:r>
          </w:p>
        </w:tc>
        <w:tc>
          <w:tcPr>
            <w:tcW w:w="1330" w:type="pct"/>
            <w:tcBorders>
              <w:top w:val="single" w:sz="4" w:space="0" w:color="auto"/>
              <w:left w:val="single" w:sz="4" w:space="0" w:color="auto"/>
              <w:bottom w:val="single" w:sz="4" w:space="0" w:color="auto"/>
              <w:right w:val="single" w:sz="4" w:space="0" w:color="auto"/>
            </w:tcBorders>
          </w:tcPr>
          <w:p w14:paraId="374D9946" w14:textId="1B54EA76"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98</w:t>
            </w:r>
          </w:p>
        </w:tc>
        <w:tc>
          <w:tcPr>
            <w:tcW w:w="803" w:type="pct"/>
            <w:tcBorders>
              <w:top w:val="single" w:sz="4" w:space="0" w:color="auto"/>
              <w:left w:val="single" w:sz="4" w:space="0" w:color="auto"/>
              <w:bottom w:val="single" w:sz="4" w:space="0" w:color="auto"/>
              <w:right w:val="single" w:sz="4" w:space="0" w:color="auto"/>
            </w:tcBorders>
          </w:tcPr>
          <w:p w14:paraId="54F45164" w14:textId="5109E762"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6FDE6F3" w14:textId="07EAC781"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1,1</w:t>
            </w:r>
          </w:p>
        </w:tc>
      </w:tr>
      <w:tr w:rsidR="00B426AE" w:rsidRPr="00B426AE" w14:paraId="0358A373"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D828152" w14:textId="797E779B"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99</w:t>
            </w:r>
          </w:p>
        </w:tc>
        <w:tc>
          <w:tcPr>
            <w:tcW w:w="1686" w:type="pct"/>
            <w:tcBorders>
              <w:top w:val="single" w:sz="4" w:space="0" w:color="auto"/>
              <w:left w:val="single" w:sz="4" w:space="0" w:color="auto"/>
              <w:bottom w:val="single" w:sz="4" w:space="0" w:color="auto"/>
              <w:right w:val="single" w:sz="4" w:space="0" w:color="auto"/>
            </w:tcBorders>
          </w:tcPr>
          <w:p w14:paraId="02A7F0F9" w14:textId="3EA1941C"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Лугавская</w:t>
            </w:r>
          </w:p>
        </w:tc>
        <w:tc>
          <w:tcPr>
            <w:tcW w:w="1330" w:type="pct"/>
            <w:tcBorders>
              <w:top w:val="single" w:sz="4" w:space="0" w:color="auto"/>
              <w:left w:val="single" w:sz="4" w:space="0" w:color="auto"/>
              <w:bottom w:val="single" w:sz="4" w:space="0" w:color="auto"/>
              <w:right w:val="single" w:sz="4" w:space="0" w:color="auto"/>
            </w:tcBorders>
          </w:tcPr>
          <w:p w14:paraId="7FD42D30" w14:textId="35BE22E4"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99</w:t>
            </w:r>
          </w:p>
        </w:tc>
        <w:tc>
          <w:tcPr>
            <w:tcW w:w="803" w:type="pct"/>
            <w:tcBorders>
              <w:top w:val="single" w:sz="4" w:space="0" w:color="auto"/>
              <w:left w:val="single" w:sz="4" w:space="0" w:color="auto"/>
              <w:bottom w:val="single" w:sz="4" w:space="0" w:color="auto"/>
              <w:right w:val="single" w:sz="4" w:space="0" w:color="auto"/>
            </w:tcBorders>
          </w:tcPr>
          <w:p w14:paraId="18F37607" w14:textId="03FE86BA"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9D67524" w14:textId="3BE345A4"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1,5</w:t>
            </w:r>
          </w:p>
        </w:tc>
      </w:tr>
      <w:tr w:rsidR="00B426AE" w:rsidRPr="00B426AE" w14:paraId="6BDC157C"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02CD7F1" w14:textId="1C4EA73C"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100</w:t>
            </w:r>
          </w:p>
        </w:tc>
        <w:tc>
          <w:tcPr>
            <w:tcW w:w="1686" w:type="pct"/>
            <w:tcBorders>
              <w:top w:val="single" w:sz="4" w:space="0" w:color="auto"/>
              <w:left w:val="single" w:sz="4" w:space="0" w:color="auto"/>
              <w:bottom w:val="single" w:sz="4" w:space="0" w:color="auto"/>
              <w:right w:val="single" w:sz="4" w:space="0" w:color="auto"/>
            </w:tcBorders>
          </w:tcPr>
          <w:p w14:paraId="636505CD" w14:textId="47E735FF"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Лугавский</w:t>
            </w:r>
          </w:p>
        </w:tc>
        <w:tc>
          <w:tcPr>
            <w:tcW w:w="1330" w:type="pct"/>
            <w:tcBorders>
              <w:top w:val="single" w:sz="4" w:space="0" w:color="auto"/>
              <w:left w:val="single" w:sz="4" w:space="0" w:color="auto"/>
              <w:bottom w:val="single" w:sz="4" w:space="0" w:color="auto"/>
              <w:right w:val="single" w:sz="4" w:space="0" w:color="auto"/>
            </w:tcBorders>
          </w:tcPr>
          <w:p w14:paraId="359C6DBA" w14:textId="61D45EB8"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100</w:t>
            </w:r>
          </w:p>
        </w:tc>
        <w:tc>
          <w:tcPr>
            <w:tcW w:w="803" w:type="pct"/>
            <w:tcBorders>
              <w:top w:val="single" w:sz="4" w:space="0" w:color="auto"/>
              <w:left w:val="single" w:sz="4" w:space="0" w:color="auto"/>
              <w:bottom w:val="single" w:sz="4" w:space="0" w:color="auto"/>
              <w:right w:val="single" w:sz="4" w:space="0" w:color="auto"/>
            </w:tcBorders>
          </w:tcPr>
          <w:p w14:paraId="5B5E7A21" w14:textId="5683452B"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D2A53C2" w14:textId="4F03AF07"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B426AE" w:rsidRPr="00B426AE" w14:paraId="3F985369"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D7911D2" w14:textId="10EE4E60"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101</w:t>
            </w:r>
          </w:p>
        </w:tc>
        <w:tc>
          <w:tcPr>
            <w:tcW w:w="1686" w:type="pct"/>
            <w:tcBorders>
              <w:top w:val="single" w:sz="4" w:space="0" w:color="auto"/>
              <w:left w:val="single" w:sz="4" w:space="0" w:color="auto"/>
              <w:bottom w:val="single" w:sz="4" w:space="0" w:color="auto"/>
              <w:right w:val="single" w:sz="4" w:space="0" w:color="auto"/>
            </w:tcBorders>
          </w:tcPr>
          <w:p w14:paraId="78AD631A" w14:textId="0E5F724B"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Майская</w:t>
            </w:r>
          </w:p>
        </w:tc>
        <w:tc>
          <w:tcPr>
            <w:tcW w:w="1330" w:type="pct"/>
            <w:tcBorders>
              <w:top w:val="single" w:sz="4" w:space="0" w:color="auto"/>
              <w:left w:val="single" w:sz="4" w:space="0" w:color="auto"/>
              <w:bottom w:val="single" w:sz="4" w:space="0" w:color="auto"/>
              <w:right w:val="single" w:sz="4" w:space="0" w:color="auto"/>
            </w:tcBorders>
          </w:tcPr>
          <w:p w14:paraId="2EBFD708" w14:textId="35DC5FE9"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101</w:t>
            </w:r>
          </w:p>
        </w:tc>
        <w:tc>
          <w:tcPr>
            <w:tcW w:w="803" w:type="pct"/>
            <w:tcBorders>
              <w:top w:val="single" w:sz="4" w:space="0" w:color="auto"/>
              <w:left w:val="single" w:sz="4" w:space="0" w:color="auto"/>
              <w:bottom w:val="single" w:sz="4" w:space="0" w:color="auto"/>
              <w:right w:val="single" w:sz="4" w:space="0" w:color="auto"/>
            </w:tcBorders>
          </w:tcPr>
          <w:p w14:paraId="1B7D57BA" w14:textId="050153EC"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0A907AE" w14:textId="528034FB"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1,6</w:t>
            </w:r>
          </w:p>
        </w:tc>
      </w:tr>
      <w:tr w:rsidR="00B426AE" w:rsidRPr="00B426AE" w14:paraId="0DCF67FB"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C2FE856" w14:textId="67AD4F27"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102</w:t>
            </w:r>
          </w:p>
        </w:tc>
        <w:tc>
          <w:tcPr>
            <w:tcW w:w="1686" w:type="pct"/>
            <w:tcBorders>
              <w:top w:val="single" w:sz="4" w:space="0" w:color="auto"/>
              <w:left w:val="single" w:sz="4" w:space="0" w:color="auto"/>
              <w:bottom w:val="single" w:sz="4" w:space="0" w:color="auto"/>
              <w:right w:val="single" w:sz="4" w:space="0" w:color="auto"/>
            </w:tcBorders>
          </w:tcPr>
          <w:p w14:paraId="34F10F0C" w14:textId="7EB062E3"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Манская</w:t>
            </w:r>
          </w:p>
        </w:tc>
        <w:tc>
          <w:tcPr>
            <w:tcW w:w="1330" w:type="pct"/>
            <w:tcBorders>
              <w:top w:val="single" w:sz="4" w:space="0" w:color="auto"/>
              <w:left w:val="single" w:sz="4" w:space="0" w:color="auto"/>
              <w:bottom w:val="single" w:sz="4" w:space="0" w:color="auto"/>
              <w:right w:val="single" w:sz="4" w:space="0" w:color="auto"/>
            </w:tcBorders>
          </w:tcPr>
          <w:p w14:paraId="1EDB171A" w14:textId="6B7F8279"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102</w:t>
            </w:r>
          </w:p>
        </w:tc>
        <w:tc>
          <w:tcPr>
            <w:tcW w:w="803" w:type="pct"/>
            <w:tcBorders>
              <w:top w:val="single" w:sz="4" w:space="0" w:color="auto"/>
              <w:left w:val="single" w:sz="4" w:space="0" w:color="auto"/>
              <w:bottom w:val="single" w:sz="4" w:space="0" w:color="auto"/>
              <w:right w:val="single" w:sz="4" w:space="0" w:color="auto"/>
            </w:tcBorders>
          </w:tcPr>
          <w:p w14:paraId="0AD43F66" w14:textId="1EFD3B49"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6120ED2" w14:textId="329B4C8B"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2,4</w:t>
            </w:r>
          </w:p>
        </w:tc>
      </w:tr>
      <w:tr w:rsidR="00B426AE" w:rsidRPr="00B426AE" w14:paraId="1FDE249B"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ADE7EC3" w14:textId="42BFA49C"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103</w:t>
            </w:r>
          </w:p>
        </w:tc>
        <w:tc>
          <w:tcPr>
            <w:tcW w:w="1686" w:type="pct"/>
            <w:tcBorders>
              <w:top w:val="single" w:sz="4" w:space="0" w:color="auto"/>
              <w:left w:val="single" w:sz="4" w:space="0" w:color="auto"/>
              <w:bottom w:val="single" w:sz="4" w:space="0" w:color="auto"/>
              <w:right w:val="single" w:sz="4" w:space="0" w:color="auto"/>
            </w:tcBorders>
          </w:tcPr>
          <w:p w14:paraId="24B1E39F" w14:textId="4B1AB469"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Манский</w:t>
            </w:r>
          </w:p>
        </w:tc>
        <w:tc>
          <w:tcPr>
            <w:tcW w:w="1330" w:type="pct"/>
            <w:tcBorders>
              <w:top w:val="single" w:sz="4" w:space="0" w:color="auto"/>
              <w:left w:val="single" w:sz="4" w:space="0" w:color="auto"/>
              <w:bottom w:val="single" w:sz="4" w:space="0" w:color="auto"/>
              <w:right w:val="single" w:sz="4" w:space="0" w:color="auto"/>
            </w:tcBorders>
          </w:tcPr>
          <w:p w14:paraId="57760A00" w14:textId="19916495"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103</w:t>
            </w:r>
          </w:p>
        </w:tc>
        <w:tc>
          <w:tcPr>
            <w:tcW w:w="803" w:type="pct"/>
            <w:tcBorders>
              <w:top w:val="single" w:sz="4" w:space="0" w:color="auto"/>
              <w:left w:val="single" w:sz="4" w:space="0" w:color="auto"/>
              <w:bottom w:val="single" w:sz="4" w:space="0" w:color="auto"/>
              <w:right w:val="single" w:sz="4" w:space="0" w:color="auto"/>
            </w:tcBorders>
          </w:tcPr>
          <w:p w14:paraId="5166045C" w14:textId="73D81BFC"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66A8787" w14:textId="0B90E9CD"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B426AE" w:rsidRPr="00B426AE" w14:paraId="273FDCA2"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807E09A" w14:textId="5C6AA659"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104</w:t>
            </w:r>
          </w:p>
        </w:tc>
        <w:tc>
          <w:tcPr>
            <w:tcW w:w="1686" w:type="pct"/>
            <w:tcBorders>
              <w:top w:val="single" w:sz="4" w:space="0" w:color="auto"/>
              <w:left w:val="single" w:sz="4" w:space="0" w:color="auto"/>
              <w:bottom w:val="single" w:sz="4" w:space="0" w:color="auto"/>
              <w:right w:val="single" w:sz="4" w:space="0" w:color="auto"/>
            </w:tcBorders>
          </w:tcPr>
          <w:p w14:paraId="61406935" w14:textId="4FCE8EC8"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Мартьянова</w:t>
            </w:r>
          </w:p>
        </w:tc>
        <w:tc>
          <w:tcPr>
            <w:tcW w:w="1330" w:type="pct"/>
            <w:tcBorders>
              <w:top w:val="single" w:sz="4" w:space="0" w:color="auto"/>
              <w:left w:val="single" w:sz="4" w:space="0" w:color="auto"/>
              <w:bottom w:val="single" w:sz="4" w:space="0" w:color="auto"/>
              <w:right w:val="single" w:sz="4" w:space="0" w:color="auto"/>
            </w:tcBorders>
          </w:tcPr>
          <w:p w14:paraId="7F10FA6E" w14:textId="3144AB13"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104</w:t>
            </w:r>
          </w:p>
        </w:tc>
        <w:tc>
          <w:tcPr>
            <w:tcW w:w="803" w:type="pct"/>
            <w:tcBorders>
              <w:top w:val="single" w:sz="4" w:space="0" w:color="auto"/>
              <w:left w:val="single" w:sz="4" w:space="0" w:color="auto"/>
              <w:bottom w:val="single" w:sz="4" w:space="0" w:color="auto"/>
              <w:right w:val="single" w:sz="4" w:space="0" w:color="auto"/>
            </w:tcBorders>
          </w:tcPr>
          <w:p w14:paraId="1F92C50A" w14:textId="44B682CA"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964488B" w14:textId="51C221AD"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1,4</w:t>
            </w:r>
          </w:p>
        </w:tc>
      </w:tr>
      <w:tr w:rsidR="00B426AE" w:rsidRPr="00B426AE" w14:paraId="17593C2E"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5489532" w14:textId="1FF3A06C"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105</w:t>
            </w:r>
          </w:p>
        </w:tc>
        <w:tc>
          <w:tcPr>
            <w:tcW w:w="1686" w:type="pct"/>
            <w:tcBorders>
              <w:top w:val="single" w:sz="4" w:space="0" w:color="auto"/>
              <w:left w:val="single" w:sz="4" w:space="0" w:color="auto"/>
              <w:bottom w:val="single" w:sz="4" w:space="0" w:color="auto"/>
              <w:right w:val="single" w:sz="4" w:space="0" w:color="auto"/>
            </w:tcBorders>
          </w:tcPr>
          <w:p w14:paraId="2C907D47" w14:textId="42487349"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Минусинская</w:t>
            </w:r>
          </w:p>
        </w:tc>
        <w:tc>
          <w:tcPr>
            <w:tcW w:w="1330" w:type="pct"/>
            <w:tcBorders>
              <w:top w:val="single" w:sz="4" w:space="0" w:color="auto"/>
              <w:left w:val="single" w:sz="4" w:space="0" w:color="auto"/>
              <w:bottom w:val="single" w:sz="4" w:space="0" w:color="auto"/>
              <w:right w:val="single" w:sz="4" w:space="0" w:color="auto"/>
            </w:tcBorders>
          </w:tcPr>
          <w:p w14:paraId="3E22C5AA" w14:textId="392A8670"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105</w:t>
            </w:r>
          </w:p>
        </w:tc>
        <w:tc>
          <w:tcPr>
            <w:tcW w:w="803" w:type="pct"/>
            <w:tcBorders>
              <w:top w:val="single" w:sz="4" w:space="0" w:color="auto"/>
              <w:left w:val="single" w:sz="4" w:space="0" w:color="auto"/>
              <w:bottom w:val="single" w:sz="4" w:space="0" w:color="auto"/>
              <w:right w:val="single" w:sz="4" w:space="0" w:color="auto"/>
            </w:tcBorders>
          </w:tcPr>
          <w:p w14:paraId="2BCC9418" w14:textId="28C45D1F"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705DF6D" w14:textId="5C9DC648"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1,0</w:t>
            </w:r>
          </w:p>
        </w:tc>
      </w:tr>
      <w:tr w:rsidR="00B426AE" w:rsidRPr="00B426AE" w14:paraId="7F4DB4AC"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575346A" w14:textId="2A0D5629"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106</w:t>
            </w:r>
          </w:p>
        </w:tc>
        <w:tc>
          <w:tcPr>
            <w:tcW w:w="1686" w:type="pct"/>
            <w:tcBorders>
              <w:top w:val="single" w:sz="4" w:space="0" w:color="auto"/>
              <w:left w:val="single" w:sz="4" w:space="0" w:color="auto"/>
              <w:bottom w:val="single" w:sz="4" w:space="0" w:color="auto"/>
              <w:right w:val="single" w:sz="4" w:space="0" w:color="auto"/>
            </w:tcBorders>
          </w:tcPr>
          <w:p w14:paraId="3C688E5D" w14:textId="707B8F2F"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Мира</w:t>
            </w:r>
          </w:p>
        </w:tc>
        <w:tc>
          <w:tcPr>
            <w:tcW w:w="1330" w:type="pct"/>
            <w:tcBorders>
              <w:top w:val="single" w:sz="4" w:space="0" w:color="auto"/>
              <w:left w:val="single" w:sz="4" w:space="0" w:color="auto"/>
              <w:bottom w:val="single" w:sz="4" w:space="0" w:color="auto"/>
              <w:right w:val="single" w:sz="4" w:space="0" w:color="auto"/>
            </w:tcBorders>
          </w:tcPr>
          <w:p w14:paraId="122A670C" w14:textId="1D9B0D33"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106</w:t>
            </w:r>
          </w:p>
        </w:tc>
        <w:tc>
          <w:tcPr>
            <w:tcW w:w="803" w:type="pct"/>
            <w:tcBorders>
              <w:top w:val="single" w:sz="4" w:space="0" w:color="auto"/>
              <w:left w:val="single" w:sz="4" w:space="0" w:color="auto"/>
              <w:bottom w:val="single" w:sz="4" w:space="0" w:color="auto"/>
              <w:right w:val="single" w:sz="4" w:space="0" w:color="auto"/>
            </w:tcBorders>
          </w:tcPr>
          <w:p w14:paraId="39310607" w14:textId="10352AA8"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FBFE1FD" w14:textId="625A31B0"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3,2</w:t>
            </w:r>
          </w:p>
        </w:tc>
      </w:tr>
      <w:tr w:rsidR="00B426AE" w:rsidRPr="00B426AE" w14:paraId="5C2F4557"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D7AAF4D" w14:textId="7580074F"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107</w:t>
            </w:r>
          </w:p>
        </w:tc>
        <w:tc>
          <w:tcPr>
            <w:tcW w:w="1686" w:type="pct"/>
            <w:tcBorders>
              <w:top w:val="single" w:sz="4" w:space="0" w:color="auto"/>
              <w:left w:val="single" w:sz="4" w:space="0" w:color="auto"/>
              <w:bottom w:val="single" w:sz="4" w:space="0" w:color="auto"/>
              <w:right w:val="single" w:sz="4" w:space="0" w:color="auto"/>
            </w:tcBorders>
          </w:tcPr>
          <w:p w14:paraId="16A3FBE9" w14:textId="103DDE87"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Мира</w:t>
            </w:r>
          </w:p>
        </w:tc>
        <w:tc>
          <w:tcPr>
            <w:tcW w:w="1330" w:type="pct"/>
            <w:tcBorders>
              <w:top w:val="single" w:sz="4" w:space="0" w:color="auto"/>
              <w:left w:val="single" w:sz="4" w:space="0" w:color="auto"/>
              <w:bottom w:val="single" w:sz="4" w:space="0" w:color="auto"/>
              <w:right w:val="single" w:sz="4" w:space="0" w:color="auto"/>
            </w:tcBorders>
          </w:tcPr>
          <w:p w14:paraId="2C03D284" w14:textId="6166DE91"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107</w:t>
            </w:r>
          </w:p>
        </w:tc>
        <w:tc>
          <w:tcPr>
            <w:tcW w:w="803" w:type="pct"/>
            <w:tcBorders>
              <w:top w:val="single" w:sz="4" w:space="0" w:color="auto"/>
              <w:left w:val="single" w:sz="4" w:space="0" w:color="auto"/>
              <w:bottom w:val="single" w:sz="4" w:space="0" w:color="auto"/>
              <w:right w:val="single" w:sz="4" w:space="0" w:color="auto"/>
            </w:tcBorders>
          </w:tcPr>
          <w:p w14:paraId="120CA737" w14:textId="62B231F1"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9AFE6A0" w14:textId="28C11343"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B426AE" w:rsidRPr="00B426AE" w14:paraId="38B054F0"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6E616F9" w14:textId="01E0E6ED"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108</w:t>
            </w:r>
          </w:p>
        </w:tc>
        <w:tc>
          <w:tcPr>
            <w:tcW w:w="1686" w:type="pct"/>
            <w:tcBorders>
              <w:top w:val="single" w:sz="4" w:space="0" w:color="auto"/>
              <w:left w:val="single" w:sz="4" w:space="0" w:color="auto"/>
              <w:bottom w:val="single" w:sz="4" w:space="0" w:color="auto"/>
              <w:right w:val="single" w:sz="4" w:space="0" w:color="auto"/>
            </w:tcBorders>
          </w:tcPr>
          <w:p w14:paraId="540C224D" w14:textId="4F30EBD8"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Михайлова</w:t>
            </w:r>
          </w:p>
        </w:tc>
        <w:tc>
          <w:tcPr>
            <w:tcW w:w="1330" w:type="pct"/>
            <w:tcBorders>
              <w:top w:val="single" w:sz="4" w:space="0" w:color="auto"/>
              <w:left w:val="single" w:sz="4" w:space="0" w:color="auto"/>
              <w:bottom w:val="single" w:sz="4" w:space="0" w:color="auto"/>
              <w:right w:val="single" w:sz="4" w:space="0" w:color="auto"/>
            </w:tcBorders>
          </w:tcPr>
          <w:p w14:paraId="708CC7A0" w14:textId="29DF02C2"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108</w:t>
            </w:r>
          </w:p>
        </w:tc>
        <w:tc>
          <w:tcPr>
            <w:tcW w:w="803" w:type="pct"/>
            <w:tcBorders>
              <w:top w:val="single" w:sz="4" w:space="0" w:color="auto"/>
              <w:left w:val="single" w:sz="4" w:space="0" w:color="auto"/>
              <w:bottom w:val="single" w:sz="4" w:space="0" w:color="auto"/>
              <w:right w:val="single" w:sz="4" w:space="0" w:color="auto"/>
            </w:tcBorders>
          </w:tcPr>
          <w:p w14:paraId="2D2C7E79" w14:textId="6932CC41"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3D3354A" w14:textId="0A77B376"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1,6</w:t>
            </w:r>
          </w:p>
        </w:tc>
      </w:tr>
      <w:tr w:rsidR="00B426AE" w:rsidRPr="00B426AE" w14:paraId="34115EA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AFA53D0" w14:textId="1195215E"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109</w:t>
            </w:r>
          </w:p>
        </w:tc>
        <w:tc>
          <w:tcPr>
            <w:tcW w:w="1686" w:type="pct"/>
            <w:tcBorders>
              <w:top w:val="single" w:sz="4" w:space="0" w:color="auto"/>
              <w:left w:val="single" w:sz="4" w:space="0" w:color="auto"/>
              <w:bottom w:val="single" w:sz="4" w:space="0" w:color="auto"/>
              <w:right w:val="single" w:sz="4" w:space="0" w:color="auto"/>
            </w:tcBorders>
          </w:tcPr>
          <w:p w14:paraId="706E3970" w14:textId="22D49B5B"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Молодежная</w:t>
            </w:r>
          </w:p>
        </w:tc>
        <w:tc>
          <w:tcPr>
            <w:tcW w:w="1330" w:type="pct"/>
            <w:tcBorders>
              <w:top w:val="single" w:sz="4" w:space="0" w:color="auto"/>
              <w:left w:val="single" w:sz="4" w:space="0" w:color="auto"/>
              <w:bottom w:val="single" w:sz="4" w:space="0" w:color="auto"/>
              <w:right w:val="single" w:sz="4" w:space="0" w:color="auto"/>
            </w:tcBorders>
          </w:tcPr>
          <w:p w14:paraId="4F9E66A9" w14:textId="352D8041"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109</w:t>
            </w:r>
          </w:p>
        </w:tc>
        <w:tc>
          <w:tcPr>
            <w:tcW w:w="803" w:type="pct"/>
            <w:tcBorders>
              <w:top w:val="single" w:sz="4" w:space="0" w:color="auto"/>
              <w:left w:val="single" w:sz="4" w:space="0" w:color="auto"/>
              <w:bottom w:val="single" w:sz="4" w:space="0" w:color="auto"/>
              <w:right w:val="single" w:sz="4" w:space="0" w:color="auto"/>
            </w:tcBorders>
          </w:tcPr>
          <w:p w14:paraId="61B1E022" w14:textId="5CD2D46B"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AD54DAB" w14:textId="1EFCC22C"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1,9</w:t>
            </w:r>
          </w:p>
        </w:tc>
      </w:tr>
      <w:tr w:rsidR="00B426AE" w:rsidRPr="00B426AE" w14:paraId="3808ECCE"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41FCCEA" w14:textId="4896DD00"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110</w:t>
            </w:r>
          </w:p>
        </w:tc>
        <w:tc>
          <w:tcPr>
            <w:tcW w:w="1686" w:type="pct"/>
            <w:tcBorders>
              <w:top w:val="single" w:sz="4" w:space="0" w:color="auto"/>
              <w:left w:val="single" w:sz="4" w:space="0" w:color="auto"/>
              <w:bottom w:val="single" w:sz="4" w:space="0" w:color="auto"/>
              <w:right w:val="single" w:sz="4" w:space="0" w:color="auto"/>
            </w:tcBorders>
          </w:tcPr>
          <w:p w14:paraId="7304F1DD" w14:textId="5312040B"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Моторный</w:t>
            </w:r>
          </w:p>
        </w:tc>
        <w:tc>
          <w:tcPr>
            <w:tcW w:w="1330" w:type="pct"/>
            <w:tcBorders>
              <w:top w:val="single" w:sz="4" w:space="0" w:color="auto"/>
              <w:left w:val="single" w:sz="4" w:space="0" w:color="auto"/>
              <w:bottom w:val="single" w:sz="4" w:space="0" w:color="auto"/>
              <w:right w:val="single" w:sz="4" w:space="0" w:color="auto"/>
            </w:tcBorders>
          </w:tcPr>
          <w:p w14:paraId="1FBFA8B8" w14:textId="22CEA7A5"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110</w:t>
            </w:r>
          </w:p>
        </w:tc>
        <w:tc>
          <w:tcPr>
            <w:tcW w:w="803" w:type="pct"/>
            <w:tcBorders>
              <w:top w:val="single" w:sz="4" w:space="0" w:color="auto"/>
              <w:left w:val="single" w:sz="4" w:space="0" w:color="auto"/>
              <w:bottom w:val="single" w:sz="4" w:space="0" w:color="auto"/>
              <w:right w:val="single" w:sz="4" w:space="0" w:color="auto"/>
            </w:tcBorders>
          </w:tcPr>
          <w:p w14:paraId="4425F599" w14:textId="1F2C01E9"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6B85105" w14:textId="7FF0637F"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B426AE" w:rsidRPr="00B426AE" w14:paraId="57B30BC5"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40CC62B" w14:textId="4E691E07"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111</w:t>
            </w:r>
          </w:p>
        </w:tc>
        <w:tc>
          <w:tcPr>
            <w:tcW w:w="1686" w:type="pct"/>
            <w:tcBorders>
              <w:top w:val="single" w:sz="4" w:space="0" w:color="auto"/>
              <w:left w:val="single" w:sz="4" w:space="0" w:color="auto"/>
              <w:bottom w:val="single" w:sz="4" w:space="0" w:color="auto"/>
              <w:right w:val="single" w:sz="4" w:space="0" w:color="auto"/>
            </w:tcBorders>
          </w:tcPr>
          <w:p w14:paraId="591B4B84" w14:textId="5158BC63"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Ново-Кузнечная</w:t>
            </w:r>
          </w:p>
        </w:tc>
        <w:tc>
          <w:tcPr>
            <w:tcW w:w="1330" w:type="pct"/>
            <w:tcBorders>
              <w:top w:val="single" w:sz="4" w:space="0" w:color="auto"/>
              <w:left w:val="single" w:sz="4" w:space="0" w:color="auto"/>
              <w:bottom w:val="single" w:sz="4" w:space="0" w:color="auto"/>
              <w:right w:val="single" w:sz="4" w:space="0" w:color="auto"/>
            </w:tcBorders>
          </w:tcPr>
          <w:p w14:paraId="072CF660" w14:textId="07F629F0"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111</w:t>
            </w:r>
          </w:p>
        </w:tc>
        <w:tc>
          <w:tcPr>
            <w:tcW w:w="803" w:type="pct"/>
            <w:tcBorders>
              <w:top w:val="single" w:sz="4" w:space="0" w:color="auto"/>
              <w:left w:val="single" w:sz="4" w:space="0" w:color="auto"/>
              <w:bottom w:val="single" w:sz="4" w:space="0" w:color="auto"/>
              <w:right w:val="single" w:sz="4" w:space="0" w:color="auto"/>
            </w:tcBorders>
          </w:tcPr>
          <w:p w14:paraId="1A575D45" w14:textId="765216D7"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2F4782C" w14:textId="7F4BCF29"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0,8</w:t>
            </w:r>
          </w:p>
        </w:tc>
      </w:tr>
      <w:tr w:rsidR="00B426AE" w:rsidRPr="00B426AE" w14:paraId="1DAC676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4B7965D" w14:textId="2D0EAB7D"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112</w:t>
            </w:r>
          </w:p>
        </w:tc>
        <w:tc>
          <w:tcPr>
            <w:tcW w:w="1686" w:type="pct"/>
            <w:tcBorders>
              <w:top w:val="single" w:sz="4" w:space="0" w:color="auto"/>
              <w:left w:val="single" w:sz="4" w:space="0" w:color="auto"/>
              <w:bottom w:val="single" w:sz="4" w:space="0" w:color="auto"/>
              <w:right w:val="single" w:sz="4" w:space="0" w:color="auto"/>
            </w:tcBorders>
          </w:tcPr>
          <w:p w14:paraId="221049B9" w14:textId="544002FF"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Набережная</w:t>
            </w:r>
          </w:p>
        </w:tc>
        <w:tc>
          <w:tcPr>
            <w:tcW w:w="1330" w:type="pct"/>
            <w:tcBorders>
              <w:top w:val="single" w:sz="4" w:space="0" w:color="auto"/>
              <w:left w:val="single" w:sz="4" w:space="0" w:color="auto"/>
              <w:bottom w:val="single" w:sz="4" w:space="0" w:color="auto"/>
              <w:right w:val="single" w:sz="4" w:space="0" w:color="auto"/>
            </w:tcBorders>
          </w:tcPr>
          <w:p w14:paraId="65E9132C" w14:textId="4A16AD5C"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112</w:t>
            </w:r>
          </w:p>
        </w:tc>
        <w:tc>
          <w:tcPr>
            <w:tcW w:w="803" w:type="pct"/>
            <w:tcBorders>
              <w:top w:val="single" w:sz="4" w:space="0" w:color="auto"/>
              <w:left w:val="single" w:sz="4" w:space="0" w:color="auto"/>
              <w:bottom w:val="single" w:sz="4" w:space="0" w:color="auto"/>
              <w:right w:val="single" w:sz="4" w:space="0" w:color="auto"/>
            </w:tcBorders>
          </w:tcPr>
          <w:p w14:paraId="7114B7F5" w14:textId="46433615"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9917E70" w14:textId="24A1DFD5"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6,5</w:t>
            </w:r>
          </w:p>
        </w:tc>
      </w:tr>
      <w:tr w:rsidR="00B426AE" w:rsidRPr="00B426AE" w14:paraId="36F6414C"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1E4723C" w14:textId="63BB786D"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113</w:t>
            </w:r>
          </w:p>
        </w:tc>
        <w:tc>
          <w:tcPr>
            <w:tcW w:w="1686" w:type="pct"/>
            <w:tcBorders>
              <w:top w:val="single" w:sz="4" w:space="0" w:color="auto"/>
              <w:left w:val="single" w:sz="4" w:space="0" w:color="auto"/>
              <w:bottom w:val="single" w:sz="4" w:space="0" w:color="auto"/>
              <w:right w:val="single" w:sz="4" w:space="0" w:color="auto"/>
            </w:tcBorders>
          </w:tcPr>
          <w:p w14:paraId="33FF114F" w14:textId="36BFD318"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Невского</w:t>
            </w:r>
          </w:p>
        </w:tc>
        <w:tc>
          <w:tcPr>
            <w:tcW w:w="1330" w:type="pct"/>
            <w:tcBorders>
              <w:top w:val="single" w:sz="4" w:space="0" w:color="auto"/>
              <w:left w:val="single" w:sz="4" w:space="0" w:color="auto"/>
              <w:bottom w:val="single" w:sz="4" w:space="0" w:color="auto"/>
              <w:right w:val="single" w:sz="4" w:space="0" w:color="auto"/>
            </w:tcBorders>
          </w:tcPr>
          <w:p w14:paraId="5B47CF4E" w14:textId="636334AF"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113</w:t>
            </w:r>
          </w:p>
        </w:tc>
        <w:tc>
          <w:tcPr>
            <w:tcW w:w="803" w:type="pct"/>
            <w:tcBorders>
              <w:top w:val="single" w:sz="4" w:space="0" w:color="auto"/>
              <w:left w:val="single" w:sz="4" w:space="0" w:color="auto"/>
              <w:bottom w:val="single" w:sz="4" w:space="0" w:color="auto"/>
              <w:right w:val="single" w:sz="4" w:space="0" w:color="auto"/>
            </w:tcBorders>
          </w:tcPr>
          <w:p w14:paraId="770F56A4" w14:textId="1B7EA6C3"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CE8B861" w14:textId="42E21A14"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1,9</w:t>
            </w:r>
          </w:p>
        </w:tc>
      </w:tr>
      <w:tr w:rsidR="00B426AE" w:rsidRPr="00B426AE" w14:paraId="07D654FD"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ADBDABE" w14:textId="284B3339"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114</w:t>
            </w:r>
          </w:p>
        </w:tc>
        <w:tc>
          <w:tcPr>
            <w:tcW w:w="1686" w:type="pct"/>
            <w:tcBorders>
              <w:top w:val="single" w:sz="4" w:space="0" w:color="auto"/>
              <w:left w:val="single" w:sz="4" w:space="0" w:color="auto"/>
              <w:bottom w:val="single" w:sz="4" w:space="0" w:color="auto"/>
              <w:right w:val="single" w:sz="4" w:space="0" w:color="auto"/>
            </w:tcBorders>
          </w:tcPr>
          <w:p w14:paraId="4F63767A" w14:textId="78120D1E"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Некрасова</w:t>
            </w:r>
          </w:p>
        </w:tc>
        <w:tc>
          <w:tcPr>
            <w:tcW w:w="1330" w:type="pct"/>
            <w:tcBorders>
              <w:top w:val="single" w:sz="4" w:space="0" w:color="auto"/>
              <w:left w:val="single" w:sz="4" w:space="0" w:color="auto"/>
              <w:bottom w:val="single" w:sz="4" w:space="0" w:color="auto"/>
              <w:right w:val="single" w:sz="4" w:space="0" w:color="auto"/>
            </w:tcBorders>
          </w:tcPr>
          <w:p w14:paraId="35C4FCCA" w14:textId="5A5F4D09"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114</w:t>
            </w:r>
          </w:p>
        </w:tc>
        <w:tc>
          <w:tcPr>
            <w:tcW w:w="803" w:type="pct"/>
            <w:tcBorders>
              <w:top w:val="single" w:sz="4" w:space="0" w:color="auto"/>
              <w:left w:val="single" w:sz="4" w:space="0" w:color="auto"/>
              <w:bottom w:val="single" w:sz="4" w:space="0" w:color="auto"/>
              <w:right w:val="single" w:sz="4" w:space="0" w:color="auto"/>
            </w:tcBorders>
          </w:tcPr>
          <w:p w14:paraId="01CA273D" w14:textId="64D0463A"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1229C62" w14:textId="227BC891"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B426AE" w:rsidRPr="00B426AE" w14:paraId="5C43DC10"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EF694E4" w14:textId="5BECD1C3"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115</w:t>
            </w:r>
          </w:p>
        </w:tc>
        <w:tc>
          <w:tcPr>
            <w:tcW w:w="1686" w:type="pct"/>
            <w:tcBorders>
              <w:top w:val="single" w:sz="4" w:space="0" w:color="auto"/>
              <w:left w:val="single" w:sz="4" w:space="0" w:color="auto"/>
              <w:bottom w:val="single" w:sz="4" w:space="0" w:color="auto"/>
              <w:right w:val="single" w:sz="4" w:space="0" w:color="auto"/>
            </w:tcBorders>
          </w:tcPr>
          <w:p w14:paraId="14BABBC8" w14:textId="678E2A16"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Олега Кошевого</w:t>
            </w:r>
          </w:p>
        </w:tc>
        <w:tc>
          <w:tcPr>
            <w:tcW w:w="1330" w:type="pct"/>
            <w:tcBorders>
              <w:top w:val="single" w:sz="4" w:space="0" w:color="auto"/>
              <w:left w:val="single" w:sz="4" w:space="0" w:color="auto"/>
              <w:bottom w:val="single" w:sz="4" w:space="0" w:color="auto"/>
              <w:right w:val="single" w:sz="4" w:space="0" w:color="auto"/>
            </w:tcBorders>
          </w:tcPr>
          <w:p w14:paraId="5AC2B009" w14:textId="521B55F1"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115</w:t>
            </w:r>
          </w:p>
        </w:tc>
        <w:tc>
          <w:tcPr>
            <w:tcW w:w="803" w:type="pct"/>
            <w:tcBorders>
              <w:top w:val="single" w:sz="4" w:space="0" w:color="auto"/>
              <w:left w:val="single" w:sz="4" w:space="0" w:color="auto"/>
              <w:bottom w:val="single" w:sz="4" w:space="0" w:color="auto"/>
              <w:right w:val="single" w:sz="4" w:space="0" w:color="auto"/>
            </w:tcBorders>
          </w:tcPr>
          <w:p w14:paraId="70AA0B91" w14:textId="25231289"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9E834F0" w14:textId="43500A5B"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1,4</w:t>
            </w:r>
          </w:p>
        </w:tc>
      </w:tr>
      <w:tr w:rsidR="00B426AE" w:rsidRPr="00B426AE" w14:paraId="0995B21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2FC0753" w14:textId="5263655F"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116</w:t>
            </w:r>
          </w:p>
        </w:tc>
        <w:tc>
          <w:tcPr>
            <w:tcW w:w="1686" w:type="pct"/>
            <w:tcBorders>
              <w:top w:val="single" w:sz="4" w:space="0" w:color="auto"/>
              <w:left w:val="single" w:sz="4" w:space="0" w:color="auto"/>
              <w:bottom w:val="single" w:sz="4" w:space="0" w:color="auto"/>
              <w:right w:val="single" w:sz="4" w:space="0" w:color="auto"/>
            </w:tcBorders>
          </w:tcPr>
          <w:p w14:paraId="79B1F1B0" w14:textId="53F1874D"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Обороны</w:t>
            </w:r>
          </w:p>
        </w:tc>
        <w:tc>
          <w:tcPr>
            <w:tcW w:w="1330" w:type="pct"/>
            <w:tcBorders>
              <w:top w:val="single" w:sz="4" w:space="0" w:color="auto"/>
              <w:left w:val="single" w:sz="4" w:space="0" w:color="auto"/>
              <w:bottom w:val="single" w:sz="4" w:space="0" w:color="auto"/>
              <w:right w:val="single" w:sz="4" w:space="0" w:color="auto"/>
            </w:tcBorders>
          </w:tcPr>
          <w:p w14:paraId="3A91D46A" w14:textId="51D479D8"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116</w:t>
            </w:r>
          </w:p>
        </w:tc>
        <w:tc>
          <w:tcPr>
            <w:tcW w:w="803" w:type="pct"/>
            <w:tcBorders>
              <w:top w:val="single" w:sz="4" w:space="0" w:color="auto"/>
              <w:left w:val="single" w:sz="4" w:space="0" w:color="auto"/>
              <w:bottom w:val="single" w:sz="4" w:space="0" w:color="auto"/>
              <w:right w:val="single" w:sz="4" w:space="0" w:color="auto"/>
            </w:tcBorders>
          </w:tcPr>
          <w:p w14:paraId="504C5E0A" w14:textId="4D8AE816"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78EBA82" w14:textId="468AA798"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1,7</w:t>
            </w:r>
          </w:p>
        </w:tc>
      </w:tr>
      <w:tr w:rsidR="00B426AE" w:rsidRPr="00B426AE" w14:paraId="39645E5B"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0688023" w14:textId="322ACDDD"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117</w:t>
            </w:r>
          </w:p>
        </w:tc>
        <w:tc>
          <w:tcPr>
            <w:tcW w:w="1686" w:type="pct"/>
            <w:tcBorders>
              <w:top w:val="single" w:sz="4" w:space="0" w:color="auto"/>
              <w:left w:val="single" w:sz="4" w:space="0" w:color="auto"/>
              <w:bottom w:val="single" w:sz="4" w:space="0" w:color="auto"/>
              <w:right w:val="single" w:sz="4" w:space="0" w:color="auto"/>
            </w:tcBorders>
          </w:tcPr>
          <w:p w14:paraId="2408B328" w14:textId="73E071BB"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Октябрьская</w:t>
            </w:r>
          </w:p>
        </w:tc>
        <w:tc>
          <w:tcPr>
            <w:tcW w:w="1330" w:type="pct"/>
            <w:tcBorders>
              <w:top w:val="single" w:sz="4" w:space="0" w:color="auto"/>
              <w:left w:val="single" w:sz="4" w:space="0" w:color="auto"/>
              <w:bottom w:val="single" w:sz="4" w:space="0" w:color="auto"/>
              <w:right w:val="single" w:sz="4" w:space="0" w:color="auto"/>
            </w:tcBorders>
          </w:tcPr>
          <w:p w14:paraId="7CCDC358" w14:textId="145D089E"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118</w:t>
            </w:r>
          </w:p>
        </w:tc>
        <w:tc>
          <w:tcPr>
            <w:tcW w:w="803" w:type="pct"/>
            <w:tcBorders>
              <w:top w:val="single" w:sz="4" w:space="0" w:color="auto"/>
              <w:left w:val="single" w:sz="4" w:space="0" w:color="auto"/>
              <w:bottom w:val="single" w:sz="4" w:space="0" w:color="auto"/>
              <w:right w:val="single" w:sz="4" w:space="0" w:color="auto"/>
            </w:tcBorders>
          </w:tcPr>
          <w:p w14:paraId="22179D6A" w14:textId="64F6776C"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CCC018C" w14:textId="1CC08E16"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3,7</w:t>
            </w:r>
          </w:p>
        </w:tc>
      </w:tr>
      <w:tr w:rsidR="00B426AE" w:rsidRPr="00B426AE" w14:paraId="1512D87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FB8371A" w14:textId="39071898"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118</w:t>
            </w:r>
          </w:p>
        </w:tc>
        <w:tc>
          <w:tcPr>
            <w:tcW w:w="1686" w:type="pct"/>
            <w:tcBorders>
              <w:top w:val="single" w:sz="4" w:space="0" w:color="auto"/>
              <w:left w:val="single" w:sz="4" w:space="0" w:color="auto"/>
              <w:bottom w:val="single" w:sz="4" w:space="0" w:color="auto"/>
              <w:right w:val="single" w:sz="4" w:space="0" w:color="auto"/>
            </w:tcBorders>
          </w:tcPr>
          <w:p w14:paraId="1926A90E" w14:textId="3472ECDA"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Октябрьский</w:t>
            </w:r>
          </w:p>
        </w:tc>
        <w:tc>
          <w:tcPr>
            <w:tcW w:w="1330" w:type="pct"/>
            <w:tcBorders>
              <w:top w:val="single" w:sz="4" w:space="0" w:color="auto"/>
              <w:left w:val="single" w:sz="4" w:space="0" w:color="auto"/>
              <w:bottom w:val="single" w:sz="4" w:space="0" w:color="auto"/>
              <w:right w:val="single" w:sz="4" w:space="0" w:color="auto"/>
            </w:tcBorders>
          </w:tcPr>
          <w:p w14:paraId="7B3031EF" w14:textId="019E4ACB"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119</w:t>
            </w:r>
          </w:p>
        </w:tc>
        <w:tc>
          <w:tcPr>
            <w:tcW w:w="803" w:type="pct"/>
            <w:tcBorders>
              <w:top w:val="single" w:sz="4" w:space="0" w:color="auto"/>
              <w:left w:val="single" w:sz="4" w:space="0" w:color="auto"/>
              <w:bottom w:val="single" w:sz="4" w:space="0" w:color="auto"/>
              <w:right w:val="single" w:sz="4" w:space="0" w:color="auto"/>
            </w:tcBorders>
          </w:tcPr>
          <w:p w14:paraId="09625882" w14:textId="5E50457F"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2F89257" w14:textId="7EFEA08E"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0,4</w:t>
            </w:r>
          </w:p>
        </w:tc>
      </w:tr>
      <w:tr w:rsidR="00B426AE" w:rsidRPr="00B426AE" w14:paraId="0058AD8F"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4F04FB6" w14:textId="7569EF92"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119</w:t>
            </w:r>
          </w:p>
        </w:tc>
        <w:tc>
          <w:tcPr>
            <w:tcW w:w="1686" w:type="pct"/>
            <w:tcBorders>
              <w:top w:val="single" w:sz="4" w:space="0" w:color="auto"/>
              <w:left w:val="single" w:sz="4" w:space="0" w:color="auto"/>
              <w:bottom w:val="single" w:sz="4" w:space="0" w:color="auto"/>
              <w:right w:val="single" w:sz="4" w:space="0" w:color="auto"/>
            </w:tcBorders>
          </w:tcPr>
          <w:p w14:paraId="022EB6F0" w14:textId="04780E32"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Островская</w:t>
            </w:r>
          </w:p>
        </w:tc>
        <w:tc>
          <w:tcPr>
            <w:tcW w:w="1330" w:type="pct"/>
            <w:tcBorders>
              <w:top w:val="single" w:sz="4" w:space="0" w:color="auto"/>
              <w:left w:val="single" w:sz="4" w:space="0" w:color="auto"/>
              <w:bottom w:val="single" w:sz="4" w:space="0" w:color="auto"/>
              <w:right w:val="single" w:sz="4" w:space="0" w:color="auto"/>
            </w:tcBorders>
          </w:tcPr>
          <w:p w14:paraId="552CC30B" w14:textId="36F64862"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120</w:t>
            </w:r>
          </w:p>
        </w:tc>
        <w:tc>
          <w:tcPr>
            <w:tcW w:w="803" w:type="pct"/>
            <w:tcBorders>
              <w:top w:val="single" w:sz="4" w:space="0" w:color="auto"/>
              <w:left w:val="single" w:sz="4" w:space="0" w:color="auto"/>
              <w:bottom w:val="single" w:sz="4" w:space="0" w:color="auto"/>
              <w:right w:val="single" w:sz="4" w:space="0" w:color="auto"/>
            </w:tcBorders>
          </w:tcPr>
          <w:p w14:paraId="5C54AAA6" w14:textId="4886FC1E"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1435D22" w14:textId="1CEA1C84"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2,1</w:t>
            </w:r>
          </w:p>
        </w:tc>
      </w:tr>
      <w:tr w:rsidR="00B426AE" w:rsidRPr="00B426AE" w14:paraId="3D38711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68EF861" w14:textId="020B890D"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120</w:t>
            </w:r>
          </w:p>
        </w:tc>
        <w:tc>
          <w:tcPr>
            <w:tcW w:w="1686" w:type="pct"/>
            <w:tcBorders>
              <w:top w:val="single" w:sz="4" w:space="0" w:color="auto"/>
              <w:left w:val="single" w:sz="4" w:space="0" w:color="auto"/>
              <w:bottom w:val="single" w:sz="4" w:space="0" w:color="auto"/>
              <w:right w:val="single" w:sz="4" w:space="0" w:color="auto"/>
            </w:tcBorders>
          </w:tcPr>
          <w:p w14:paraId="25DB62BA" w14:textId="1094AA06" w:rsidR="00B426AE" w:rsidRPr="00B426AE" w:rsidRDefault="00B426AE" w:rsidP="00B426AE">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Пионерский</w:t>
            </w:r>
          </w:p>
        </w:tc>
        <w:tc>
          <w:tcPr>
            <w:tcW w:w="1330" w:type="pct"/>
            <w:tcBorders>
              <w:top w:val="single" w:sz="4" w:space="0" w:color="auto"/>
              <w:left w:val="single" w:sz="4" w:space="0" w:color="auto"/>
              <w:bottom w:val="single" w:sz="4" w:space="0" w:color="auto"/>
              <w:right w:val="single" w:sz="4" w:space="0" w:color="auto"/>
            </w:tcBorders>
          </w:tcPr>
          <w:p w14:paraId="6C6749F7" w14:textId="3B89AE61" w:rsidR="00B426AE" w:rsidRPr="00B426AE" w:rsidRDefault="00B426AE" w:rsidP="00B426AE">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121</w:t>
            </w:r>
          </w:p>
        </w:tc>
        <w:tc>
          <w:tcPr>
            <w:tcW w:w="803" w:type="pct"/>
            <w:tcBorders>
              <w:top w:val="single" w:sz="4" w:space="0" w:color="auto"/>
              <w:left w:val="single" w:sz="4" w:space="0" w:color="auto"/>
              <w:bottom w:val="single" w:sz="4" w:space="0" w:color="auto"/>
              <w:right w:val="single" w:sz="4" w:space="0" w:color="auto"/>
            </w:tcBorders>
          </w:tcPr>
          <w:p w14:paraId="6ACE018A" w14:textId="7D82E2B6" w:rsidR="00B426AE" w:rsidRPr="00B426AE" w:rsidRDefault="00B426AE" w:rsidP="00B426AE">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18D851C" w14:textId="37239313" w:rsidR="00B426AE" w:rsidRPr="00B426AE" w:rsidRDefault="00B426AE" w:rsidP="00B426AE">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3F5E74A4"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5067C0D" w14:textId="36DE488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121</w:t>
            </w:r>
          </w:p>
        </w:tc>
        <w:tc>
          <w:tcPr>
            <w:tcW w:w="1686" w:type="pct"/>
            <w:tcBorders>
              <w:top w:val="single" w:sz="4" w:space="0" w:color="auto"/>
              <w:left w:val="single" w:sz="4" w:space="0" w:color="auto"/>
              <w:bottom w:val="single" w:sz="4" w:space="0" w:color="auto"/>
              <w:right w:val="single" w:sz="4" w:space="0" w:color="auto"/>
            </w:tcBorders>
          </w:tcPr>
          <w:p w14:paraId="64D1A89B" w14:textId="0CC54000"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Победы</w:t>
            </w:r>
          </w:p>
        </w:tc>
        <w:tc>
          <w:tcPr>
            <w:tcW w:w="1330" w:type="pct"/>
            <w:tcBorders>
              <w:top w:val="single" w:sz="4" w:space="0" w:color="auto"/>
              <w:left w:val="single" w:sz="4" w:space="0" w:color="auto"/>
              <w:bottom w:val="single" w:sz="4" w:space="0" w:color="auto"/>
              <w:right w:val="single" w:sz="4" w:space="0" w:color="auto"/>
            </w:tcBorders>
          </w:tcPr>
          <w:p w14:paraId="5A3E30C0" w14:textId="3A97EDB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122</w:t>
            </w:r>
          </w:p>
        </w:tc>
        <w:tc>
          <w:tcPr>
            <w:tcW w:w="803" w:type="pct"/>
            <w:tcBorders>
              <w:top w:val="single" w:sz="4" w:space="0" w:color="auto"/>
              <w:left w:val="single" w:sz="4" w:space="0" w:color="auto"/>
              <w:bottom w:val="single" w:sz="4" w:space="0" w:color="auto"/>
              <w:right w:val="single" w:sz="4" w:space="0" w:color="auto"/>
            </w:tcBorders>
          </w:tcPr>
          <w:p w14:paraId="22926E72" w14:textId="5ABC85FA"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EE12BEA" w14:textId="7C1DE977"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1,0</w:t>
            </w:r>
          </w:p>
        </w:tc>
      </w:tr>
      <w:tr w:rsidR="00592898" w:rsidRPr="00B426AE" w14:paraId="31D02EB2"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1494361" w14:textId="4ADDDBE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122</w:t>
            </w:r>
          </w:p>
        </w:tc>
        <w:tc>
          <w:tcPr>
            <w:tcW w:w="1686" w:type="pct"/>
            <w:tcBorders>
              <w:top w:val="single" w:sz="4" w:space="0" w:color="auto"/>
              <w:left w:val="single" w:sz="4" w:space="0" w:color="auto"/>
              <w:bottom w:val="single" w:sz="4" w:space="0" w:color="auto"/>
              <w:right w:val="single" w:sz="4" w:space="0" w:color="auto"/>
            </w:tcBorders>
          </w:tcPr>
          <w:p w14:paraId="52AAC038" w14:textId="0634FD72"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Повстанская</w:t>
            </w:r>
          </w:p>
        </w:tc>
        <w:tc>
          <w:tcPr>
            <w:tcW w:w="1330" w:type="pct"/>
            <w:tcBorders>
              <w:top w:val="single" w:sz="4" w:space="0" w:color="auto"/>
              <w:left w:val="single" w:sz="4" w:space="0" w:color="auto"/>
              <w:bottom w:val="single" w:sz="4" w:space="0" w:color="auto"/>
              <w:right w:val="single" w:sz="4" w:space="0" w:color="auto"/>
            </w:tcBorders>
          </w:tcPr>
          <w:p w14:paraId="7B9D1854" w14:textId="57200CD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123</w:t>
            </w:r>
          </w:p>
        </w:tc>
        <w:tc>
          <w:tcPr>
            <w:tcW w:w="803" w:type="pct"/>
            <w:tcBorders>
              <w:top w:val="single" w:sz="4" w:space="0" w:color="auto"/>
              <w:left w:val="single" w:sz="4" w:space="0" w:color="auto"/>
              <w:bottom w:val="single" w:sz="4" w:space="0" w:color="auto"/>
              <w:right w:val="single" w:sz="4" w:space="0" w:color="auto"/>
            </w:tcBorders>
          </w:tcPr>
          <w:p w14:paraId="370C5264" w14:textId="0D6CA97E"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4BB559C" w14:textId="66A3DAC3"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1,0</w:t>
            </w:r>
          </w:p>
        </w:tc>
      </w:tr>
      <w:tr w:rsidR="00592898" w:rsidRPr="00B426AE" w14:paraId="37ABEDE2"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62CCB63" w14:textId="378452D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123</w:t>
            </w:r>
          </w:p>
        </w:tc>
        <w:tc>
          <w:tcPr>
            <w:tcW w:w="1686" w:type="pct"/>
            <w:tcBorders>
              <w:top w:val="single" w:sz="4" w:space="0" w:color="auto"/>
              <w:left w:val="single" w:sz="4" w:space="0" w:color="auto"/>
              <w:bottom w:val="single" w:sz="4" w:space="0" w:color="auto"/>
              <w:right w:val="single" w:sz="4" w:space="0" w:color="auto"/>
            </w:tcBorders>
          </w:tcPr>
          <w:p w14:paraId="3F83601E" w14:textId="65514FA6"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Суворова – производственная база улица Суворова, 43</w:t>
            </w:r>
          </w:p>
        </w:tc>
        <w:tc>
          <w:tcPr>
            <w:tcW w:w="1330" w:type="pct"/>
            <w:tcBorders>
              <w:top w:val="single" w:sz="4" w:space="0" w:color="auto"/>
              <w:left w:val="single" w:sz="4" w:space="0" w:color="auto"/>
              <w:bottom w:val="single" w:sz="4" w:space="0" w:color="auto"/>
              <w:right w:val="single" w:sz="4" w:space="0" w:color="auto"/>
            </w:tcBorders>
          </w:tcPr>
          <w:p w14:paraId="2E0B3FDB" w14:textId="19EBAE2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124</w:t>
            </w:r>
          </w:p>
        </w:tc>
        <w:tc>
          <w:tcPr>
            <w:tcW w:w="803" w:type="pct"/>
            <w:tcBorders>
              <w:top w:val="single" w:sz="4" w:space="0" w:color="auto"/>
              <w:left w:val="single" w:sz="4" w:space="0" w:color="auto"/>
              <w:bottom w:val="single" w:sz="4" w:space="0" w:color="auto"/>
              <w:right w:val="single" w:sz="4" w:space="0" w:color="auto"/>
            </w:tcBorders>
          </w:tcPr>
          <w:p w14:paraId="1552A17C" w14:textId="1CAF0484"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09D900D" w14:textId="6EC1A137"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0,4</w:t>
            </w:r>
          </w:p>
        </w:tc>
      </w:tr>
      <w:tr w:rsidR="00592898" w:rsidRPr="00B426AE" w14:paraId="7A0313E3"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F3B3778" w14:textId="6A69C6A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124</w:t>
            </w:r>
          </w:p>
        </w:tc>
        <w:tc>
          <w:tcPr>
            <w:tcW w:w="1686" w:type="pct"/>
            <w:tcBorders>
              <w:top w:val="single" w:sz="4" w:space="0" w:color="auto"/>
              <w:left w:val="single" w:sz="4" w:space="0" w:color="auto"/>
              <w:bottom w:val="single" w:sz="4" w:space="0" w:color="auto"/>
              <w:right w:val="single" w:sz="4" w:space="0" w:color="auto"/>
            </w:tcBorders>
          </w:tcPr>
          <w:p w14:paraId="7DCBE76F" w14:textId="7B697994"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Подгорная</w:t>
            </w:r>
          </w:p>
        </w:tc>
        <w:tc>
          <w:tcPr>
            <w:tcW w:w="1330" w:type="pct"/>
            <w:tcBorders>
              <w:top w:val="single" w:sz="4" w:space="0" w:color="auto"/>
              <w:left w:val="single" w:sz="4" w:space="0" w:color="auto"/>
              <w:bottom w:val="single" w:sz="4" w:space="0" w:color="auto"/>
              <w:right w:val="single" w:sz="4" w:space="0" w:color="auto"/>
            </w:tcBorders>
          </w:tcPr>
          <w:p w14:paraId="127A7C4C" w14:textId="477C60A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125</w:t>
            </w:r>
          </w:p>
        </w:tc>
        <w:tc>
          <w:tcPr>
            <w:tcW w:w="803" w:type="pct"/>
            <w:tcBorders>
              <w:top w:val="single" w:sz="4" w:space="0" w:color="auto"/>
              <w:left w:val="single" w:sz="4" w:space="0" w:color="auto"/>
              <w:bottom w:val="single" w:sz="4" w:space="0" w:color="auto"/>
              <w:right w:val="single" w:sz="4" w:space="0" w:color="auto"/>
            </w:tcBorders>
          </w:tcPr>
          <w:p w14:paraId="7AB45747" w14:textId="014D0935"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FFF2388" w14:textId="1E09D81B"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1,5</w:t>
            </w:r>
          </w:p>
        </w:tc>
      </w:tr>
      <w:tr w:rsidR="00592898" w:rsidRPr="00B426AE" w14:paraId="5CCB43DB"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E4B42A2" w14:textId="76F6233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125</w:t>
            </w:r>
          </w:p>
        </w:tc>
        <w:tc>
          <w:tcPr>
            <w:tcW w:w="1686" w:type="pct"/>
            <w:tcBorders>
              <w:top w:val="single" w:sz="4" w:space="0" w:color="auto"/>
              <w:left w:val="single" w:sz="4" w:space="0" w:color="auto"/>
              <w:bottom w:val="single" w:sz="4" w:space="0" w:color="auto"/>
              <w:right w:val="single" w:sz="4" w:space="0" w:color="auto"/>
            </w:tcBorders>
          </w:tcPr>
          <w:p w14:paraId="7847E989" w14:textId="186A20A6"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Подсинска</w:t>
            </w:r>
          </w:p>
        </w:tc>
        <w:tc>
          <w:tcPr>
            <w:tcW w:w="1330" w:type="pct"/>
            <w:tcBorders>
              <w:top w:val="single" w:sz="4" w:space="0" w:color="auto"/>
              <w:left w:val="single" w:sz="4" w:space="0" w:color="auto"/>
              <w:bottom w:val="single" w:sz="4" w:space="0" w:color="auto"/>
              <w:right w:val="single" w:sz="4" w:space="0" w:color="auto"/>
            </w:tcBorders>
          </w:tcPr>
          <w:p w14:paraId="79D71ECF" w14:textId="364C126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126</w:t>
            </w:r>
          </w:p>
        </w:tc>
        <w:tc>
          <w:tcPr>
            <w:tcW w:w="803" w:type="pct"/>
            <w:tcBorders>
              <w:top w:val="single" w:sz="4" w:space="0" w:color="auto"/>
              <w:left w:val="single" w:sz="4" w:space="0" w:color="auto"/>
              <w:bottom w:val="single" w:sz="4" w:space="0" w:color="auto"/>
              <w:right w:val="single" w:sz="4" w:space="0" w:color="auto"/>
            </w:tcBorders>
          </w:tcPr>
          <w:p w14:paraId="560E7994" w14:textId="0366F426"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CC5D6B9" w14:textId="738525F7"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1,1</w:t>
            </w:r>
          </w:p>
        </w:tc>
      </w:tr>
      <w:tr w:rsidR="00592898" w:rsidRPr="00B426AE" w14:paraId="344B75A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D7EF343" w14:textId="5BB20A8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126</w:t>
            </w:r>
          </w:p>
        </w:tc>
        <w:tc>
          <w:tcPr>
            <w:tcW w:w="1686" w:type="pct"/>
            <w:tcBorders>
              <w:top w:val="single" w:sz="4" w:space="0" w:color="auto"/>
              <w:left w:val="single" w:sz="4" w:space="0" w:color="auto"/>
              <w:bottom w:val="single" w:sz="4" w:space="0" w:color="auto"/>
              <w:right w:val="single" w:sz="4" w:space="0" w:color="auto"/>
            </w:tcBorders>
          </w:tcPr>
          <w:p w14:paraId="4A471453" w14:textId="3A7339C6"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Попова</w:t>
            </w:r>
          </w:p>
        </w:tc>
        <w:tc>
          <w:tcPr>
            <w:tcW w:w="1330" w:type="pct"/>
            <w:tcBorders>
              <w:top w:val="single" w:sz="4" w:space="0" w:color="auto"/>
              <w:left w:val="single" w:sz="4" w:space="0" w:color="auto"/>
              <w:bottom w:val="single" w:sz="4" w:space="0" w:color="auto"/>
              <w:right w:val="single" w:sz="4" w:space="0" w:color="auto"/>
            </w:tcBorders>
          </w:tcPr>
          <w:p w14:paraId="23E39CD4" w14:textId="408A697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127</w:t>
            </w:r>
          </w:p>
        </w:tc>
        <w:tc>
          <w:tcPr>
            <w:tcW w:w="803" w:type="pct"/>
            <w:tcBorders>
              <w:top w:val="single" w:sz="4" w:space="0" w:color="auto"/>
              <w:left w:val="single" w:sz="4" w:space="0" w:color="auto"/>
              <w:bottom w:val="single" w:sz="4" w:space="0" w:color="auto"/>
              <w:right w:val="single" w:sz="4" w:space="0" w:color="auto"/>
            </w:tcBorders>
          </w:tcPr>
          <w:p w14:paraId="31E4549F" w14:textId="1FB10AA2"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E044156" w14:textId="045AFE8F"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0,5</w:t>
            </w:r>
          </w:p>
        </w:tc>
      </w:tr>
      <w:tr w:rsidR="00592898" w:rsidRPr="00B426AE" w14:paraId="53DF32D7"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462D50C" w14:textId="584B18E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127</w:t>
            </w:r>
          </w:p>
        </w:tc>
        <w:tc>
          <w:tcPr>
            <w:tcW w:w="1686" w:type="pct"/>
            <w:tcBorders>
              <w:top w:val="single" w:sz="4" w:space="0" w:color="auto"/>
              <w:left w:val="single" w:sz="4" w:space="0" w:color="auto"/>
              <w:bottom w:val="single" w:sz="4" w:space="0" w:color="auto"/>
              <w:right w:val="single" w:sz="4" w:space="0" w:color="auto"/>
            </w:tcBorders>
          </w:tcPr>
          <w:p w14:paraId="3E9428EB" w14:textId="717C46FB"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Пржевальского</w:t>
            </w:r>
          </w:p>
        </w:tc>
        <w:tc>
          <w:tcPr>
            <w:tcW w:w="1330" w:type="pct"/>
            <w:tcBorders>
              <w:top w:val="single" w:sz="4" w:space="0" w:color="auto"/>
              <w:left w:val="single" w:sz="4" w:space="0" w:color="auto"/>
              <w:bottom w:val="single" w:sz="4" w:space="0" w:color="auto"/>
              <w:right w:val="single" w:sz="4" w:space="0" w:color="auto"/>
            </w:tcBorders>
          </w:tcPr>
          <w:p w14:paraId="54F28700" w14:textId="47C51FE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128</w:t>
            </w:r>
          </w:p>
        </w:tc>
        <w:tc>
          <w:tcPr>
            <w:tcW w:w="803" w:type="pct"/>
            <w:tcBorders>
              <w:top w:val="single" w:sz="4" w:space="0" w:color="auto"/>
              <w:left w:val="single" w:sz="4" w:space="0" w:color="auto"/>
              <w:bottom w:val="single" w:sz="4" w:space="0" w:color="auto"/>
              <w:right w:val="single" w:sz="4" w:space="0" w:color="auto"/>
            </w:tcBorders>
          </w:tcPr>
          <w:p w14:paraId="4ECE67E6" w14:textId="65F1A9FF"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731FDB6" w14:textId="1F8F12BC"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0,8</w:t>
            </w:r>
          </w:p>
        </w:tc>
      </w:tr>
      <w:tr w:rsidR="00592898" w:rsidRPr="00B426AE" w14:paraId="293559F7"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EFFE289" w14:textId="5406A49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128</w:t>
            </w:r>
          </w:p>
        </w:tc>
        <w:tc>
          <w:tcPr>
            <w:tcW w:w="1686" w:type="pct"/>
            <w:tcBorders>
              <w:top w:val="single" w:sz="4" w:space="0" w:color="auto"/>
              <w:left w:val="single" w:sz="4" w:space="0" w:color="auto"/>
              <w:bottom w:val="single" w:sz="4" w:space="0" w:color="auto"/>
              <w:right w:val="single" w:sz="4" w:space="0" w:color="auto"/>
            </w:tcBorders>
          </w:tcPr>
          <w:p w14:paraId="49A27743" w14:textId="47BBF428"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Пристанская</w:t>
            </w:r>
          </w:p>
        </w:tc>
        <w:tc>
          <w:tcPr>
            <w:tcW w:w="1330" w:type="pct"/>
            <w:tcBorders>
              <w:top w:val="single" w:sz="4" w:space="0" w:color="auto"/>
              <w:left w:val="single" w:sz="4" w:space="0" w:color="auto"/>
              <w:bottom w:val="single" w:sz="4" w:space="0" w:color="auto"/>
              <w:right w:val="single" w:sz="4" w:space="0" w:color="auto"/>
            </w:tcBorders>
          </w:tcPr>
          <w:p w14:paraId="78C628D7" w14:textId="7062BA0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129</w:t>
            </w:r>
          </w:p>
        </w:tc>
        <w:tc>
          <w:tcPr>
            <w:tcW w:w="803" w:type="pct"/>
            <w:tcBorders>
              <w:top w:val="single" w:sz="4" w:space="0" w:color="auto"/>
              <w:left w:val="single" w:sz="4" w:space="0" w:color="auto"/>
              <w:bottom w:val="single" w:sz="4" w:space="0" w:color="auto"/>
              <w:right w:val="single" w:sz="4" w:space="0" w:color="auto"/>
            </w:tcBorders>
          </w:tcPr>
          <w:p w14:paraId="1DD67012" w14:textId="03137E95"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519C8B3" w14:textId="5F74C5D5"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0,6</w:t>
            </w:r>
          </w:p>
        </w:tc>
      </w:tr>
      <w:tr w:rsidR="00592898" w:rsidRPr="00B426AE" w14:paraId="5D4333BE"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B868956" w14:textId="1DE6074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129</w:t>
            </w:r>
          </w:p>
        </w:tc>
        <w:tc>
          <w:tcPr>
            <w:tcW w:w="1686" w:type="pct"/>
            <w:tcBorders>
              <w:top w:val="single" w:sz="4" w:space="0" w:color="auto"/>
              <w:left w:val="single" w:sz="4" w:space="0" w:color="auto"/>
              <w:bottom w:val="single" w:sz="4" w:space="0" w:color="auto"/>
              <w:right w:val="single" w:sz="4" w:space="0" w:color="auto"/>
            </w:tcBorders>
          </w:tcPr>
          <w:p w14:paraId="634F6695" w14:textId="388B3E51"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Пристанской</w:t>
            </w:r>
          </w:p>
        </w:tc>
        <w:tc>
          <w:tcPr>
            <w:tcW w:w="1330" w:type="pct"/>
            <w:tcBorders>
              <w:top w:val="single" w:sz="4" w:space="0" w:color="auto"/>
              <w:left w:val="single" w:sz="4" w:space="0" w:color="auto"/>
              <w:bottom w:val="single" w:sz="4" w:space="0" w:color="auto"/>
              <w:right w:val="single" w:sz="4" w:space="0" w:color="auto"/>
            </w:tcBorders>
          </w:tcPr>
          <w:p w14:paraId="781F40C3" w14:textId="742B37B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130</w:t>
            </w:r>
          </w:p>
        </w:tc>
        <w:tc>
          <w:tcPr>
            <w:tcW w:w="803" w:type="pct"/>
            <w:tcBorders>
              <w:top w:val="single" w:sz="4" w:space="0" w:color="auto"/>
              <w:left w:val="single" w:sz="4" w:space="0" w:color="auto"/>
              <w:bottom w:val="single" w:sz="4" w:space="0" w:color="auto"/>
              <w:right w:val="single" w:sz="4" w:space="0" w:color="auto"/>
            </w:tcBorders>
          </w:tcPr>
          <w:p w14:paraId="09724B20" w14:textId="1DEBDB52"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204627D" w14:textId="46962766"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592898" w:rsidRPr="00B426AE" w14:paraId="195BD86E"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112105F" w14:textId="1CB3273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130</w:t>
            </w:r>
          </w:p>
        </w:tc>
        <w:tc>
          <w:tcPr>
            <w:tcW w:w="1686" w:type="pct"/>
            <w:tcBorders>
              <w:top w:val="single" w:sz="4" w:space="0" w:color="auto"/>
              <w:left w:val="single" w:sz="4" w:space="0" w:color="auto"/>
              <w:bottom w:val="single" w:sz="4" w:space="0" w:color="auto"/>
              <w:right w:val="single" w:sz="4" w:space="0" w:color="auto"/>
            </w:tcBorders>
          </w:tcPr>
          <w:p w14:paraId="0D0B08BF" w14:textId="10928ECE"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Пролетарская</w:t>
            </w:r>
          </w:p>
        </w:tc>
        <w:tc>
          <w:tcPr>
            <w:tcW w:w="1330" w:type="pct"/>
            <w:tcBorders>
              <w:top w:val="single" w:sz="4" w:space="0" w:color="auto"/>
              <w:left w:val="single" w:sz="4" w:space="0" w:color="auto"/>
              <w:bottom w:val="single" w:sz="4" w:space="0" w:color="auto"/>
              <w:right w:val="single" w:sz="4" w:space="0" w:color="auto"/>
            </w:tcBorders>
          </w:tcPr>
          <w:p w14:paraId="7B5B4101" w14:textId="768B2CD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131</w:t>
            </w:r>
          </w:p>
        </w:tc>
        <w:tc>
          <w:tcPr>
            <w:tcW w:w="803" w:type="pct"/>
            <w:tcBorders>
              <w:top w:val="single" w:sz="4" w:space="0" w:color="auto"/>
              <w:left w:val="single" w:sz="4" w:space="0" w:color="auto"/>
              <w:bottom w:val="single" w:sz="4" w:space="0" w:color="auto"/>
              <w:right w:val="single" w:sz="4" w:space="0" w:color="auto"/>
            </w:tcBorders>
          </w:tcPr>
          <w:p w14:paraId="4AC378B8" w14:textId="7C498D50"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6D9B759" w14:textId="00B8C0A7"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0,4</w:t>
            </w:r>
          </w:p>
        </w:tc>
      </w:tr>
      <w:tr w:rsidR="00592898" w:rsidRPr="00B426AE" w14:paraId="509A9290"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05395A2" w14:textId="1FF4F1D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131</w:t>
            </w:r>
          </w:p>
        </w:tc>
        <w:tc>
          <w:tcPr>
            <w:tcW w:w="1686" w:type="pct"/>
            <w:tcBorders>
              <w:top w:val="single" w:sz="4" w:space="0" w:color="auto"/>
              <w:left w:val="single" w:sz="4" w:space="0" w:color="auto"/>
              <w:bottom w:val="single" w:sz="4" w:space="0" w:color="auto"/>
              <w:right w:val="single" w:sz="4" w:space="0" w:color="auto"/>
            </w:tcBorders>
          </w:tcPr>
          <w:p w14:paraId="61A04A02" w14:textId="0D8D8356"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Пролетарский</w:t>
            </w:r>
          </w:p>
        </w:tc>
        <w:tc>
          <w:tcPr>
            <w:tcW w:w="1330" w:type="pct"/>
            <w:tcBorders>
              <w:top w:val="single" w:sz="4" w:space="0" w:color="auto"/>
              <w:left w:val="single" w:sz="4" w:space="0" w:color="auto"/>
              <w:bottom w:val="single" w:sz="4" w:space="0" w:color="auto"/>
              <w:right w:val="single" w:sz="4" w:space="0" w:color="auto"/>
            </w:tcBorders>
          </w:tcPr>
          <w:p w14:paraId="5D44069E" w14:textId="73BDE84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132</w:t>
            </w:r>
          </w:p>
        </w:tc>
        <w:tc>
          <w:tcPr>
            <w:tcW w:w="803" w:type="pct"/>
            <w:tcBorders>
              <w:top w:val="single" w:sz="4" w:space="0" w:color="auto"/>
              <w:left w:val="single" w:sz="4" w:space="0" w:color="auto"/>
              <w:bottom w:val="single" w:sz="4" w:space="0" w:color="auto"/>
              <w:right w:val="single" w:sz="4" w:space="0" w:color="auto"/>
            </w:tcBorders>
          </w:tcPr>
          <w:p w14:paraId="05DDF478" w14:textId="2CBF3392"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5BEB7B7" w14:textId="47FB1192"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592898" w:rsidRPr="00B426AE" w14:paraId="1224828D"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B0F9416" w14:textId="12EF15D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132</w:t>
            </w:r>
          </w:p>
        </w:tc>
        <w:tc>
          <w:tcPr>
            <w:tcW w:w="1686" w:type="pct"/>
            <w:tcBorders>
              <w:top w:val="single" w:sz="4" w:space="0" w:color="auto"/>
              <w:left w:val="single" w:sz="4" w:space="0" w:color="auto"/>
              <w:bottom w:val="single" w:sz="4" w:space="0" w:color="auto"/>
              <w:right w:val="single" w:sz="4" w:space="0" w:color="auto"/>
            </w:tcBorders>
          </w:tcPr>
          <w:p w14:paraId="2FB0EEED" w14:textId="617D3A5E"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Профсоюзов</w:t>
            </w:r>
          </w:p>
        </w:tc>
        <w:tc>
          <w:tcPr>
            <w:tcW w:w="1330" w:type="pct"/>
            <w:tcBorders>
              <w:top w:val="single" w:sz="4" w:space="0" w:color="auto"/>
              <w:left w:val="single" w:sz="4" w:space="0" w:color="auto"/>
              <w:bottom w:val="single" w:sz="4" w:space="0" w:color="auto"/>
              <w:right w:val="single" w:sz="4" w:space="0" w:color="auto"/>
            </w:tcBorders>
          </w:tcPr>
          <w:p w14:paraId="31CAD942" w14:textId="3E5F396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133</w:t>
            </w:r>
          </w:p>
        </w:tc>
        <w:tc>
          <w:tcPr>
            <w:tcW w:w="803" w:type="pct"/>
            <w:tcBorders>
              <w:top w:val="single" w:sz="4" w:space="0" w:color="auto"/>
              <w:left w:val="single" w:sz="4" w:space="0" w:color="auto"/>
              <w:bottom w:val="single" w:sz="4" w:space="0" w:color="auto"/>
              <w:right w:val="single" w:sz="4" w:space="0" w:color="auto"/>
            </w:tcBorders>
          </w:tcPr>
          <w:p w14:paraId="0955372B" w14:textId="3E2A251B"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DFD86AD" w14:textId="2EF85EAF"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0,9</w:t>
            </w:r>
          </w:p>
        </w:tc>
      </w:tr>
      <w:tr w:rsidR="00592898" w:rsidRPr="00B426AE" w14:paraId="6889A7BC"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81EF677" w14:textId="79264E5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133</w:t>
            </w:r>
          </w:p>
        </w:tc>
        <w:tc>
          <w:tcPr>
            <w:tcW w:w="1686" w:type="pct"/>
            <w:tcBorders>
              <w:top w:val="single" w:sz="4" w:space="0" w:color="auto"/>
              <w:left w:val="single" w:sz="4" w:space="0" w:color="auto"/>
              <w:bottom w:val="single" w:sz="4" w:space="0" w:color="auto"/>
              <w:right w:val="single" w:sz="4" w:space="0" w:color="auto"/>
            </w:tcBorders>
          </w:tcPr>
          <w:p w14:paraId="06E21CE2" w14:textId="1C351792"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Пугачева</w:t>
            </w:r>
          </w:p>
        </w:tc>
        <w:tc>
          <w:tcPr>
            <w:tcW w:w="1330" w:type="pct"/>
            <w:tcBorders>
              <w:top w:val="single" w:sz="4" w:space="0" w:color="auto"/>
              <w:left w:val="single" w:sz="4" w:space="0" w:color="auto"/>
              <w:bottom w:val="single" w:sz="4" w:space="0" w:color="auto"/>
              <w:right w:val="single" w:sz="4" w:space="0" w:color="auto"/>
            </w:tcBorders>
          </w:tcPr>
          <w:p w14:paraId="2B7AC1ED" w14:textId="7EDC1F1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134</w:t>
            </w:r>
          </w:p>
        </w:tc>
        <w:tc>
          <w:tcPr>
            <w:tcW w:w="803" w:type="pct"/>
            <w:tcBorders>
              <w:top w:val="single" w:sz="4" w:space="0" w:color="auto"/>
              <w:left w:val="single" w:sz="4" w:space="0" w:color="auto"/>
              <w:bottom w:val="single" w:sz="4" w:space="0" w:color="auto"/>
              <w:right w:val="single" w:sz="4" w:space="0" w:color="auto"/>
            </w:tcBorders>
          </w:tcPr>
          <w:p w14:paraId="10F77A62" w14:textId="71DE5812"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F6E60F0" w14:textId="25322D10"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0,9</w:t>
            </w:r>
          </w:p>
        </w:tc>
      </w:tr>
      <w:tr w:rsidR="00592898" w:rsidRPr="00B426AE" w14:paraId="32C2B7F1"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DF336AD" w14:textId="4D98735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134</w:t>
            </w:r>
          </w:p>
        </w:tc>
        <w:tc>
          <w:tcPr>
            <w:tcW w:w="1686" w:type="pct"/>
            <w:tcBorders>
              <w:top w:val="single" w:sz="4" w:space="0" w:color="auto"/>
              <w:left w:val="single" w:sz="4" w:space="0" w:color="auto"/>
              <w:bottom w:val="single" w:sz="4" w:space="0" w:color="auto"/>
              <w:right w:val="single" w:sz="4" w:space="0" w:color="auto"/>
            </w:tcBorders>
          </w:tcPr>
          <w:p w14:paraId="36857253" w14:textId="3BD5F356"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Пушкина</w:t>
            </w:r>
          </w:p>
        </w:tc>
        <w:tc>
          <w:tcPr>
            <w:tcW w:w="1330" w:type="pct"/>
            <w:tcBorders>
              <w:top w:val="single" w:sz="4" w:space="0" w:color="auto"/>
              <w:left w:val="single" w:sz="4" w:space="0" w:color="auto"/>
              <w:bottom w:val="single" w:sz="4" w:space="0" w:color="auto"/>
              <w:right w:val="single" w:sz="4" w:space="0" w:color="auto"/>
            </w:tcBorders>
          </w:tcPr>
          <w:p w14:paraId="387FAE13" w14:textId="341A762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135</w:t>
            </w:r>
          </w:p>
        </w:tc>
        <w:tc>
          <w:tcPr>
            <w:tcW w:w="803" w:type="pct"/>
            <w:tcBorders>
              <w:top w:val="single" w:sz="4" w:space="0" w:color="auto"/>
              <w:left w:val="single" w:sz="4" w:space="0" w:color="auto"/>
              <w:bottom w:val="single" w:sz="4" w:space="0" w:color="auto"/>
              <w:right w:val="single" w:sz="4" w:space="0" w:color="auto"/>
            </w:tcBorders>
          </w:tcPr>
          <w:p w14:paraId="1468972C" w14:textId="79E58D84"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545D32A" w14:textId="011EC497"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3,1</w:t>
            </w:r>
          </w:p>
        </w:tc>
      </w:tr>
      <w:tr w:rsidR="00592898" w:rsidRPr="00B426AE" w14:paraId="14E85B04"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FAF5A8B" w14:textId="6C8E981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135</w:t>
            </w:r>
          </w:p>
        </w:tc>
        <w:tc>
          <w:tcPr>
            <w:tcW w:w="1686" w:type="pct"/>
            <w:tcBorders>
              <w:top w:val="single" w:sz="4" w:space="0" w:color="auto"/>
              <w:left w:val="single" w:sz="4" w:space="0" w:color="auto"/>
              <w:bottom w:val="single" w:sz="4" w:space="0" w:color="auto"/>
              <w:right w:val="single" w:sz="4" w:space="0" w:color="auto"/>
            </w:tcBorders>
          </w:tcPr>
          <w:p w14:paraId="153153AD" w14:textId="19E50608"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Рабочая</w:t>
            </w:r>
          </w:p>
        </w:tc>
        <w:tc>
          <w:tcPr>
            <w:tcW w:w="1330" w:type="pct"/>
            <w:tcBorders>
              <w:top w:val="single" w:sz="4" w:space="0" w:color="auto"/>
              <w:left w:val="single" w:sz="4" w:space="0" w:color="auto"/>
              <w:bottom w:val="single" w:sz="4" w:space="0" w:color="auto"/>
              <w:right w:val="single" w:sz="4" w:space="0" w:color="auto"/>
            </w:tcBorders>
          </w:tcPr>
          <w:p w14:paraId="2063CAC6" w14:textId="347E7F0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136</w:t>
            </w:r>
          </w:p>
        </w:tc>
        <w:tc>
          <w:tcPr>
            <w:tcW w:w="803" w:type="pct"/>
            <w:tcBorders>
              <w:top w:val="single" w:sz="4" w:space="0" w:color="auto"/>
              <w:left w:val="single" w:sz="4" w:space="0" w:color="auto"/>
              <w:bottom w:val="single" w:sz="4" w:space="0" w:color="auto"/>
              <w:right w:val="single" w:sz="4" w:space="0" w:color="auto"/>
            </w:tcBorders>
          </w:tcPr>
          <w:p w14:paraId="336F4A77" w14:textId="7672FF34"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F66C6E0" w14:textId="0B7C1CF3"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0,85</w:t>
            </w:r>
          </w:p>
        </w:tc>
      </w:tr>
      <w:tr w:rsidR="00592898" w:rsidRPr="00B426AE" w14:paraId="0D7A2A7D"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C2AE200" w14:textId="356E8ED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136</w:t>
            </w:r>
          </w:p>
        </w:tc>
        <w:tc>
          <w:tcPr>
            <w:tcW w:w="1686" w:type="pct"/>
            <w:tcBorders>
              <w:top w:val="single" w:sz="4" w:space="0" w:color="auto"/>
              <w:left w:val="single" w:sz="4" w:space="0" w:color="auto"/>
              <w:bottom w:val="single" w:sz="4" w:space="0" w:color="auto"/>
              <w:right w:val="single" w:sz="4" w:space="0" w:color="auto"/>
            </w:tcBorders>
          </w:tcPr>
          <w:p w14:paraId="642CBFFD" w14:textId="022527F1"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Репина</w:t>
            </w:r>
          </w:p>
        </w:tc>
        <w:tc>
          <w:tcPr>
            <w:tcW w:w="1330" w:type="pct"/>
            <w:tcBorders>
              <w:top w:val="single" w:sz="4" w:space="0" w:color="auto"/>
              <w:left w:val="single" w:sz="4" w:space="0" w:color="auto"/>
              <w:bottom w:val="single" w:sz="4" w:space="0" w:color="auto"/>
              <w:right w:val="single" w:sz="4" w:space="0" w:color="auto"/>
            </w:tcBorders>
          </w:tcPr>
          <w:p w14:paraId="23CE2A46" w14:textId="3FD2C3A4"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137</w:t>
            </w:r>
          </w:p>
        </w:tc>
        <w:tc>
          <w:tcPr>
            <w:tcW w:w="803" w:type="pct"/>
            <w:tcBorders>
              <w:top w:val="single" w:sz="4" w:space="0" w:color="auto"/>
              <w:left w:val="single" w:sz="4" w:space="0" w:color="auto"/>
              <w:bottom w:val="single" w:sz="4" w:space="0" w:color="auto"/>
              <w:right w:val="single" w:sz="4" w:space="0" w:color="auto"/>
            </w:tcBorders>
          </w:tcPr>
          <w:p w14:paraId="4544E05F" w14:textId="1B67C31E"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7387F58" w14:textId="4F88918E"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0,4</w:t>
            </w:r>
          </w:p>
        </w:tc>
      </w:tr>
      <w:tr w:rsidR="00592898" w:rsidRPr="00B426AE" w14:paraId="238E81BC"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AFC480E" w14:textId="6D6B97B6"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137</w:t>
            </w:r>
          </w:p>
        </w:tc>
        <w:tc>
          <w:tcPr>
            <w:tcW w:w="1686" w:type="pct"/>
            <w:tcBorders>
              <w:top w:val="single" w:sz="4" w:space="0" w:color="auto"/>
              <w:left w:val="single" w:sz="4" w:space="0" w:color="auto"/>
              <w:bottom w:val="single" w:sz="4" w:space="0" w:color="auto"/>
              <w:right w:val="single" w:sz="4" w:space="0" w:color="auto"/>
            </w:tcBorders>
          </w:tcPr>
          <w:p w14:paraId="1B651DB3" w14:textId="667A0384"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Речная</w:t>
            </w:r>
          </w:p>
        </w:tc>
        <w:tc>
          <w:tcPr>
            <w:tcW w:w="1330" w:type="pct"/>
            <w:tcBorders>
              <w:top w:val="single" w:sz="4" w:space="0" w:color="auto"/>
              <w:left w:val="single" w:sz="4" w:space="0" w:color="auto"/>
              <w:bottom w:val="single" w:sz="4" w:space="0" w:color="auto"/>
              <w:right w:val="single" w:sz="4" w:space="0" w:color="auto"/>
            </w:tcBorders>
          </w:tcPr>
          <w:p w14:paraId="113122FD" w14:textId="370B28E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138</w:t>
            </w:r>
          </w:p>
        </w:tc>
        <w:tc>
          <w:tcPr>
            <w:tcW w:w="803" w:type="pct"/>
            <w:tcBorders>
              <w:top w:val="single" w:sz="4" w:space="0" w:color="auto"/>
              <w:left w:val="single" w:sz="4" w:space="0" w:color="auto"/>
              <w:bottom w:val="single" w:sz="4" w:space="0" w:color="auto"/>
              <w:right w:val="single" w:sz="4" w:space="0" w:color="auto"/>
            </w:tcBorders>
          </w:tcPr>
          <w:p w14:paraId="54759A34" w14:textId="76B51B47"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517F7EA" w14:textId="7E606E54"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1,4</w:t>
            </w:r>
          </w:p>
        </w:tc>
      </w:tr>
      <w:tr w:rsidR="00592898" w:rsidRPr="00B426AE" w14:paraId="6660F173"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407BD35" w14:textId="099C7FA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138</w:t>
            </w:r>
          </w:p>
        </w:tc>
        <w:tc>
          <w:tcPr>
            <w:tcW w:w="1686" w:type="pct"/>
            <w:tcBorders>
              <w:top w:val="single" w:sz="4" w:space="0" w:color="auto"/>
              <w:left w:val="single" w:sz="4" w:space="0" w:color="auto"/>
              <w:bottom w:val="single" w:sz="4" w:space="0" w:color="auto"/>
              <w:right w:val="single" w:sz="4" w:space="0" w:color="auto"/>
            </w:tcBorders>
          </w:tcPr>
          <w:p w14:paraId="27F268C8" w14:textId="71E5DD48"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Садовая</w:t>
            </w:r>
          </w:p>
        </w:tc>
        <w:tc>
          <w:tcPr>
            <w:tcW w:w="1330" w:type="pct"/>
            <w:tcBorders>
              <w:top w:val="single" w:sz="4" w:space="0" w:color="auto"/>
              <w:left w:val="single" w:sz="4" w:space="0" w:color="auto"/>
              <w:bottom w:val="single" w:sz="4" w:space="0" w:color="auto"/>
              <w:right w:val="single" w:sz="4" w:space="0" w:color="auto"/>
            </w:tcBorders>
          </w:tcPr>
          <w:p w14:paraId="19AA81EC" w14:textId="754B405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139</w:t>
            </w:r>
          </w:p>
        </w:tc>
        <w:tc>
          <w:tcPr>
            <w:tcW w:w="803" w:type="pct"/>
            <w:tcBorders>
              <w:top w:val="single" w:sz="4" w:space="0" w:color="auto"/>
              <w:left w:val="single" w:sz="4" w:space="0" w:color="auto"/>
              <w:bottom w:val="single" w:sz="4" w:space="0" w:color="auto"/>
              <w:right w:val="single" w:sz="4" w:space="0" w:color="auto"/>
            </w:tcBorders>
          </w:tcPr>
          <w:p w14:paraId="0DD13589" w14:textId="1CE47AA4"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D46F63A" w14:textId="3EA9A950"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1,0</w:t>
            </w:r>
          </w:p>
        </w:tc>
      </w:tr>
      <w:tr w:rsidR="00592898" w:rsidRPr="00B426AE" w14:paraId="753E9BC3"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D6909FF" w14:textId="6037D6D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139</w:t>
            </w:r>
          </w:p>
        </w:tc>
        <w:tc>
          <w:tcPr>
            <w:tcW w:w="1686" w:type="pct"/>
            <w:tcBorders>
              <w:top w:val="single" w:sz="4" w:space="0" w:color="auto"/>
              <w:left w:val="single" w:sz="4" w:space="0" w:color="auto"/>
              <w:bottom w:val="single" w:sz="4" w:space="0" w:color="auto"/>
              <w:right w:val="single" w:sz="4" w:space="0" w:color="auto"/>
            </w:tcBorders>
          </w:tcPr>
          <w:p w14:paraId="01B15A93" w14:textId="3DCE8CF4"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Садовый</w:t>
            </w:r>
          </w:p>
        </w:tc>
        <w:tc>
          <w:tcPr>
            <w:tcW w:w="1330" w:type="pct"/>
            <w:tcBorders>
              <w:top w:val="single" w:sz="4" w:space="0" w:color="auto"/>
              <w:left w:val="single" w:sz="4" w:space="0" w:color="auto"/>
              <w:bottom w:val="single" w:sz="4" w:space="0" w:color="auto"/>
              <w:right w:val="single" w:sz="4" w:space="0" w:color="auto"/>
            </w:tcBorders>
          </w:tcPr>
          <w:p w14:paraId="0BEC7234" w14:textId="1C9E8F3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140</w:t>
            </w:r>
          </w:p>
        </w:tc>
        <w:tc>
          <w:tcPr>
            <w:tcW w:w="803" w:type="pct"/>
            <w:tcBorders>
              <w:top w:val="single" w:sz="4" w:space="0" w:color="auto"/>
              <w:left w:val="single" w:sz="4" w:space="0" w:color="auto"/>
              <w:bottom w:val="single" w:sz="4" w:space="0" w:color="auto"/>
              <w:right w:val="single" w:sz="4" w:space="0" w:color="auto"/>
            </w:tcBorders>
          </w:tcPr>
          <w:p w14:paraId="3F4DF78A" w14:textId="0441A532"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8E5DC3C" w14:textId="2DFF8995"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592898" w:rsidRPr="00B426AE" w14:paraId="36B08D6C"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8E7F4D9" w14:textId="264EB49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140</w:t>
            </w:r>
          </w:p>
        </w:tc>
        <w:tc>
          <w:tcPr>
            <w:tcW w:w="1686" w:type="pct"/>
            <w:tcBorders>
              <w:top w:val="single" w:sz="4" w:space="0" w:color="auto"/>
              <w:left w:val="single" w:sz="4" w:space="0" w:color="auto"/>
              <w:bottom w:val="single" w:sz="4" w:space="0" w:color="auto"/>
              <w:right w:val="single" w:sz="4" w:space="0" w:color="auto"/>
            </w:tcBorders>
          </w:tcPr>
          <w:p w14:paraId="45A8ECA4" w14:textId="4FE6BBE3"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Саянская</w:t>
            </w:r>
          </w:p>
        </w:tc>
        <w:tc>
          <w:tcPr>
            <w:tcW w:w="1330" w:type="pct"/>
            <w:tcBorders>
              <w:top w:val="single" w:sz="4" w:space="0" w:color="auto"/>
              <w:left w:val="single" w:sz="4" w:space="0" w:color="auto"/>
              <w:bottom w:val="single" w:sz="4" w:space="0" w:color="auto"/>
              <w:right w:val="single" w:sz="4" w:space="0" w:color="auto"/>
            </w:tcBorders>
          </w:tcPr>
          <w:p w14:paraId="7C8B382D" w14:textId="5A236CC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141</w:t>
            </w:r>
          </w:p>
        </w:tc>
        <w:tc>
          <w:tcPr>
            <w:tcW w:w="803" w:type="pct"/>
            <w:tcBorders>
              <w:top w:val="single" w:sz="4" w:space="0" w:color="auto"/>
              <w:left w:val="single" w:sz="4" w:space="0" w:color="auto"/>
              <w:bottom w:val="single" w:sz="4" w:space="0" w:color="auto"/>
              <w:right w:val="single" w:sz="4" w:space="0" w:color="auto"/>
            </w:tcBorders>
          </w:tcPr>
          <w:p w14:paraId="7C38A4EB" w14:textId="656B2ACE"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3F70612" w14:textId="2D1E3DE1"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1,9</w:t>
            </w:r>
          </w:p>
        </w:tc>
      </w:tr>
      <w:tr w:rsidR="00592898" w:rsidRPr="00B426AE" w14:paraId="179D50A9"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32D165D" w14:textId="487ED20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141</w:t>
            </w:r>
          </w:p>
        </w:tc>
        <w:tc>
          <w:tcPr>
            <w:tcW w:w="1686" w:type="pct"/>
            <w:tcBorders>
              <w:top w:val="single" w:sz="4" w:space="0" w:color="auto"/>
              <w:left w:val="single" w:sz="4" w:space="0" w:color="auto"/>
              <w:bottom w:val="single" w:sz="4" w:space="0" w:color="auto"/>
              <w:right w:val="single" w:sz="4" w:space="0" w:color="auto"/>
            </w:tcBorders>
          </w:tcPr>
          <w:p w14:paraId="33BFB57E" w14:textId="61C2CCED"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Свободы</w:t>
            </w:r>
          </w:p>
        </w:tc>
        <w:tc>
          <w:tcPr>
            <w:tcW w:w="1330" w:type="pct"/>
            <w:tcBorders>
              <w:top w:val="single" w:sz="4" w:space="0" w:color="auto"/>
              <w:left w:val="single" w:sz="4" w:space="0" w:color="auto"/>
              <w:bottom w:val="single" w:sz="4" w:space="0" w:color="auto"/>
              <w:right w:val="single" w:sz="4" w:space="0" w:color="auto"/>
            </w:tcBorders>
          </w:tcPr>
          <w:p w14:paraId="5CA27618" w14:textId="373A2B4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142</w:t>
            </w:r>
          </w:p>
        </w:tc>
        <w:tc>
          <w:tcPr>
            <w:tcW w:w="803" w:type="pct"/>
            <w:tcBorders>
              <w:top w:val="single" w:sz="4" w:space="0" w:color="auto"/>
              <w:left w:val="single" w:sz="4" w:space="0" w:color="auto"/>
              <w:bottom w:val="single" w:sz="4" w:space="0" w:color="auto"/>
              <w:right w:val="single" w:sz="4" w:space="0" w:color="auto"/>
            </w:tcBorders>
          </w:tcPr>
          <w:p w14:paraId="5B0CC4C0" w14:textId="5B561127"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F994FF5" w14:textId="241BD6D1"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2,1</w:t>
            </w:r>
          </w:p>
        </w:tc>
      </w:tr>
      <w:tr w:rsidR="00592898" w:rsidRPr="00B426AE" w14:paraId="09BCE436"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6C5A47A" w14:textId="5CEAA4B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142</w:t>
            </w:r>
          </w:p>
        </w:tc>
        <w:tc>
          <w:tcPr>
            <w:tcW w:w="1686" w:type="pct"/>
            <w:tcBorders>
              <w:top w:val="single" w:sz="4" w:space="0" w:color="auto"/>
              <w:left w:val="single" w:sz="4" w:space="0" w:color="auto"/>
              <w:bottom w:val="single" w:sz="4" w:space="0" w:color="auto"/>
              <w:right w:val="single" w:sz="4" w:space="0" w:color="auto"/>
            </w:tcBorders>
          </w:tcPr>
          <w:p w14:paraId="0743B0EB" w14:textId="093C9BA8"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Связистов</w:t>
            </w:r>
          </w:p>
        </w:tc>
        <w:tc>
          <w:tcPr>
            <w:tcW w:w="1330" w:type="pct"/>
            <w:tcBorders>
              <w:top w:val="single" w:sz="4" w:space="0" w:color="auto"/>
              <w:left w:val="single" w:sz="4" w:space="0" w:color="auto"/>
              <w:bottom w:val="single" w:sz="4" w:space="0" w:color="auto"/>
              <w:right w:val="single" w:sz="4" w:space="0" w:color="auto"/>
            </w:tcBorders>
          </w:tcPr>
          <w:p w14:paraId="4AE6DD9E" w14:textId="7E84EB3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143</w:t>
            </w:r>
          </w:p>
        </w:tc>
        <w:tc>
          <w:tcPr>
            <w:tcW w:w="803" w:type="pct"/>
            <w:tcBorders>
              <w:top w:val="single" w:sz="4" w:space="0" w:color="auto"/>
              <w:left w:val="single" w:sz="4" w:space="0" w:color="auto"/>
              <w:bottom w:val="single" w:sz="4" w:space="0" w:color="auto"/>
              <w:right w:val="single" w:sz="4" w:space="0" w:color="auto"/>
            </w:tcBorders>
          </w:tcPr>
          <w:p w14:paraId="4CE975C7" w14:textId="0FDCE9BA"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5D0E3B9" w14:textId="13E4D5C4"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0,5</w:t>
            </w:r>
          </w:p>
        </w:tc>
      </w:tr>
      <w:tr w:rsidR="00592898" w:rsidRPr="00B426AE" w14:paraId="2A33BCF4"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D34FEF4" w14:textId="2807A18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143</w:t>
            </w:r>
          </w:p>
        </w:tc>
        <w:tc>
          <w:tcPr>
            <w:tcW w:w="1686" w:type="pct"/>
            <w:tcBorders>
              <w:top w:val="single" w:sz="4" w:space="0" w:color="auto"/>
              <w:left w:val="single" w:sz="4" w:space="0" w:color="auto"/>
              <w:bottom w:val="single" w:sz="4" w:space="0" w:color="auto"/>
              <w:right w:val="single" w:sz="4" w:space="0" w:color="auto"/>
            </w:tcBorders>
          </w:tcPr>
          <w:p w14:paraId="452583BF" w14:textId="752C43A9"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Сибирская</w:t>
            </w:r>
          </w:p>
        </w:tc>
        <w:tc>
          <w:tcPr>
            <w:tcW w:w="1330" w:type="pct"/>
            <w:tcBorders>
              <w:top w:val="single" w:sz="4" w:space="0" w:color="auto"/>
              <w:left w:val="single" w:sz="4" w:space="0" w:color="auto"/>
              <w:bottom w:val="single" w:sz="4" w:space="0" w:color="auto"/>
              <w:right w:val="single" w:sz="4" w:space="0" w:color="auto"/>
            </w:tcBorders>
          </w:tcPr>
          <w:p w14:paraId="4B3C1D90" w14:textId="0FC562F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144</w:t>
            </w:r>
          </w:p>
        </w:tc>
        <w:tc>
          <w:tcPr>
            <w:tcW w:w="803" w:type="pct"/>
            <w:tcBorders>
              <w:top w:val="single" w:sz="4" w:space="0" w:color="auto"/>
              <w:left w:val="single" w:sz="4" w:space="0" w:color="auto"/>
              <w:bottom w:val="single" w:sz="4" w:space="0" w:color="auto"/>
              <w:right w:val="single" w:sz="4" w:space="0" w:color="auto"/>
            </w:tcBorders>
          </w:tcPr>
          <w:p w14:paraId="580D6B6E" w14:textId="28FF2EE8"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C46FBB9" w14:textId="33582843"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0,4</w:t>
            </w:r>
          </w:p>
        </w:tc>
      </w:tr>
      <w:tr w:rsidR="00592898" w:rsidRPr="00B426AE" w14:paraId="59E42DA9"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0919EEA" w14:textId="29A20D0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144</w:t>
            </w:r>
          </w:p>
        </w:tc>
        <w:tc>
          <w:tcPr>
            <w:tcW w:w="1686" w:type="pct"/>
            <w:tcBorders>
              <w:top w:val="single" w:sz="4" w:space="0" w:color="auto"/>
              <w:left w:val="single" w:sz="4" w:space="0" w:color="auto"/>
              <w:bottom w:val="single" w:sz="4" w:space="0" w:color="auto"/>
              <w:right w:val="single" w:sz="4" w:space="0" w:color="auto"/>
            </w:tcBorders>
          </w:tcPr>
          <w:p w14:paraId="5D8A4143" w14:textId="3E2C9D1C"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Скворцовская</w:t>
            </w:r>
          </w:p>
        </w:tc>
        <w:tc>
          <w:tcPr>
            <w:tcW w:w="1330" w:type="pct"/>
            <w:tcBorders>
              <w:top w:val="single" w:sz="4" w:space="0" w:color="auto"/>
              <w:left w:val="single" w:sz="4" w:space="0" w:color="auto"/>
              <w:bottom w:val="single" w:sz="4" w:space="0" w:color="auto"/>
              <w:right w:val="single" w:sz="4" w:space="0" w:color="auto"/>
            </w:tcBorders>
          </w:tcPr>
          <w:p w14:paraId="1BF68168" w14:textId="27C78A7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145</w:t>
            </w:r>
          </w:p>
        </w:tc>
        <w:tc>
          <w:tcPr>
            <w:tcW w:w="803" w:type="pct"/>
            <w:tcBorders>
              <w:top w:val="single" w:sz="4" w:space="0" w:color="auto"/>
              <w:left w:val="single" w:sz="4" w:space="0" w:color="auto"/>
              <w:bottom w:val="single" w:sz="4" w:space="0" w:color="auto"/>
              <w:right w:val="single" w:sz="4" w:space="0" w:color="auto"/>
            </w:tcBorders>
          </w:tcPr>
          <w:p w14:paraId="2ECE5016" w14:textId="60B745CF"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ACF32FE" w14:textId="15DF33AE"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1,7</w:t>
            </w:r>
          </w:p>
        </w:tc>
      </w:tr>
      <w:tr w:rsidR="00592898" w:rsidRPr="00B426AE" w14:paraId="1A5FD9E6"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2ED06C9" w14:textId="31D6316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145</w:t>
            </w:r>
          </w:p>
        </w:tc>
        <w:tc>
          <w:tcPr>
            <w:tcW w:w="1686" w:type="pct"/>
            <w:tcBorders>
              <w:top w:val="single" w:sz="4" w:space="0" w:color="auto"/>
              <w:left w:val="single" w:sz="4" w:space="0" w:color="auto"/>
              <w:bottom w:val="single" w:sz="4" w:space="0" w:color="auto"/>
              <w:right w:val="single" w:sz="4" w:space="0" w:color="auto"/>
            </w:tcBorders>
          </w:tcPr>
          <w:p w14:paraId="0A2A371F" w14:textId="38023FF6"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Скворцовский</w:t>
            </w:r>
          </w:p>
        </w:tc>
        <w:tc>
          <w:tcPr>
            <w:tcW w:w="1330" w:type="pct"/>
            <w:tcBorders>
              <w:top w:val="single" w:sz="4" w:space="0" w:color="auto"/>
              <w:left w:val="single" w:sz="4" w:space="0" w:color="auto"/>
              <w:bottom w:val="single" w:sz="4" w:space="0" w:color="auto"/>
              <w:right w:val="single" w:sz="4" w:space="0" w:color="auto"/>
            </w:tcBorders>
          </w:tcPr>
          <w:p w14:paraId="10915B89" w14:textId="68BB9F4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146</w:t>
            </w:r>
          </w:p>
        </w:tc>
        <w:tc>
          <w:tcPr>
            <w:tcW w:w="803" w:type="pct"/>
            <w:tcBorders>
              <w:top w:val="single" w:sz="4" w:space="0" w:color="auto"/>
              <w:left w:val="single" w:sz="4" w:space="0" w:color="auto"/>
              <w:bottom w:val="single" w:sz="4" w:space="0" w:color="auto"/>
              <w:right w:val="single" w:sz="4" w:space="0" w:color="auto"/>
            </w:tcBorders>
          </w:tcPr>
          <w:p w14:paraId="1447B891" w14:textId="71FDF3A2"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3713DE2" w14:textId="3BE32679"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2EDE5B96"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A02CC65" w14:textId="3ECE3B9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146</w:t>
            </w:r>
          </w:p>
        </w:tc>
        <w:tc>
          <w:tcPr>
            <w:tcW w:w="1686" w:type="pct"/>
            <w:tcBorders>
              <w:top w:val="single" w:sz="4" w:space="0" w:color="auto"/>
              <w:left w:val="single" w:sz="4" w:space="0" w:color="auto"/>
              <w:bottom w:val="single" w:sz="4" w:space="0" w:color="auto"/>
              <w:right w:val="single" w:sz="4" w:space="0" w:color="auto"/>
            </w:tcBorders>
          </w:tcPr>
          <w:p w14:paraId="68682C3C" w14:textId="5094189B"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Спартака</w:t>
            </w:r>
          </w:p>
        </w:tc>
        <w:tc>
          <w:tcPr>
            <w:tcW w:w="1330" w:type="pct"/>
            <w:tcBorders>
              <w:top w:val="single" w:sz="4" w:space="0" w:color="auto"/>
              <w:left w:val="single" w:sz="4" w:space="0" w:color="auto"/>
              <w:bottom w:val="single" w:sz="4" w:space="0" w:color="auto"/>
              <w:right w:val="single" w:sz="4" w:space="0" w:color="auto"/>
            </w:tcBorders>
          </w:tcPr>
          <w:p w14:paraId="7F75E910" w14:textId="35D3253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148</w:t>
            </w:r>
          </w:p>
        </w:tc>
        <w:tc>
          <w:tcPr>
            <w:tcW w:w="803" w:type="pct"/>
            <w:tcBorders>
              <w:top w:val="single" w:sz="4" w:space="0" w:color="auto"/>
              <w:left w:val="single" w:sz="4" w:space="0" w:color="auto"/>
              <w:bottom w:val="single" w:sz="4" w:space="0" w:color="auto"/>
              <w:right w:val="single" w:sz="4" w:space="0" w:color="auto"/>
            </w:tcBorders>
          </w:tcPr>
          <w:p w14:paraId="3A1E7732" w14:textId="36787B19"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97B00E6" w14:textId="1E804687"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1,9</w:t>
            </w:r>
          </w:p>
        </w:tc>
      </w:tr>
      <w:tr w:rsidR="00592898" w:rsidRPr="00B426AE" w14:paraId="38A8BB40"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CE3826D" w14:textId="1B8BFEA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147</w:t>
            </w:r>
          </w:p>
        </w:tc>
        <w:tc>
          <w:tcPr>
            <w:tcW w:w="1686" w:type="pct"/>
            <w:tcBorders>
              <w:top w:val="single" w:sz="4" w:space="0" w:color="auto"/>
              <w:left w:val="single" w:sz="4" w:space="0" w:color="auto"/>
              <w:bottom w:val="single" w:sz="4" w:space="0" w:color="auto"/>
              <w:right w:val="single" w:sz="4" w:space="0" w:color="auto"/>
            </w:tcBorders>
          </w:tcPr>
          <w:p w14:paraId="0F0F3A4F" w14:textId="5C80DF8D"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Старо-Кузнечная</w:t>
            </w:r>
          </w:p>
        </w:tc>
        <w:tc>
          <w:tcPr>
            <w:tcW w:w="1330" w:type="pct"/>
            <w:tcBorders>
              <w:top w:val="single" w:sz="4" w:space="0" w:color="auto"/>
              <w:left w:val="single" w:sz="4" w:space="0" w:color="auto"/>
              <w:bottom w:val="single" w:sz="4" w:space="0" w:color="auto"/>
              <w:right w:val="single" w:sz="4" w:space="0" w:color="auto"/>
            </w:tcBorders>
          </w:tcPr>
          <w:p w14:paraId="563CB0B4" w14:textId="4660B2C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149</w:t>
            </w:r>
          </w:p>
        </w:tc>
        <w:tc>
          <w:tcPr>
            <w:tcW w:w="803" w:type="pct"/>
            <w:tcBorders>
              <w:top w:val="single" w:sz="4" w:space="0" w:color="auto"/>
              <w:left w:val="single" w:sz="4" w:space="0" w:color="auto"/>
              <w:bottom w:val="single" w:sz="4" w:space="0" w:color="auto"/>
              <w:right w:val="single" w:sz="4" w:space="0" w:color="auto"/>
            </w:tcBorders>
          </w:tcPr>
          <w:p w14:paraId="5C1FA360" w14:textId="471741A1"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153D895" w14:textId="3DCF7DF3"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0,4</w:t>
            </w:r>
          </w:p>
        </w:tc>
      </w:tr>
      <w:tr w:rsidR="00592898" w:rsidRPr="00B426AE" w14:paraId="111F5A9C"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A4C1B59" w14:textId="183E95C1"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148</w:t>
            </w:r>
          </w:p>
        </w:tc>
        <w:tc>
          <w:tcPr>
            <w:tcW w:w="1686" w:type="pct"/>
            <w:tcBorders>
              <w:top w:val="single" w:sz="4" w:space="0" w:color="auto"/>
              <w:left w:val="single" w:sz="4" w:space="0" w:color="auto"/>
              <w:bottom w:val="single" w:sz="4" w:space="0" w:color="auto"/>
              <w:right w:val="single" w:sz="4" w:space="0" w:color="auto"/>
            </w:tcBorders>
          </w:tcPr>
          <w:p w14:paraId="54C22BFA" w14:textId="495C999B"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Степной</w:t>
            </w:r>
          </w:p>
        </w:tc>
        <w:tc>
          <w:tcPr>
            <w:tcW w:w="1330" w:type="pct"/>
            <w:tcBorders>
              <w:top w:val="single" w:sz="4" w:space="0" w:color="auto"/>
              <w:left w:val="single" w:sz="4" w:space="0" w:color="auto"/>
              <w:bottom w:val="single" w:sz="4" w:space="0" w:color="auto"/>
              <w:right w:val="single" w:sz="4" w:space="0" w:color="auto"/>
            </w:tcBorders>
          </w:tcPr>
          <w:p w14:paraId="381DFF65" w14:textId="5E54752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150</w:t>
            </w:r>
          </w:p>
        </w:tc>
        <w:tc>
          <w:tcPr>
            <w:tcW w:w="803" w:type="pct"/>
            <w:tcBorders>
              <w:top w:val="single" w:sz="4" w:space="0" w:color="auto"/>
              <w:left w:val="single" w:sz="4" w:space="0" w:color="auto"/>
              <w:bottom w:val="single" w:sz="4" w:space="0" w:color="auto"/>
              <w:right w:val="single" w:sz="4" w:space="0" w:color="auto"/>
            </w:tcBorders>
          </w:tcPr>
          <w:p w14:paraId="4D22D9A4" w14:textId="623D8545"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1DB9CE8" w14:textId="44CB7A62"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592898" w:rsidRPr="00B426AE" w14:paraId="1D2041A3"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B701ECD" w14:textId="4E5B8EA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149</w:t>
            </w:r>
          </w:p>
        </w:tc>
        <w:tc>
          <w:tcPr>
            <w:tcW w:w="1686" w:type="pct"/>
            <w:tcBorders>
              <w:top w:val="single" w:sz="4" w:space="0" w:color="auto"/>
              <w:left w:val="single" w:sz="4" w:space="0" w:color="auto"/>
              <w:bottom w:val="single" w:sz="4" w:space="0" w:color="auto"/>
              <w:right w:val="single" w:sz="4" w:space="0" w:color="auto"/>
            </w:tcBorders>
          </w:tcPr>
          <w:p w14:paraId="175AA891" w14:textId="570D1DFB"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Суворова</w:t>
            </w:r>
          </w:p>
        </w:tc>
        <w:tc>
          <w:tcPr>
            <w:tcW w:w="1330" w:type="pct"/>
            <w:tcBorders>
              <w:top w:val="single" w:sz="4" w:space="0" w:color="auto"/>
              <w:left w:val="single" w:sz="4" w:space="0" w:color="auto"/>
              <w:bottom w:val="single" w:sz="4" w:space="0" w:color="auto"/>
              <w:right w:val="single" w:sz="4" w:space="0" w:color="auto"/>
            </w:tcBorders>
          </w:tcPr>
          <w:p w14:paraId="0C019387" w14:textId="7E5C1CF1"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151</w:t>
            </w:r>
          </w:p>
        </w:tc>
        <w:tc>
          <w:tcPr>
            <w:tcW w:w="803" w:type="pct"/>
            <w:tcBorders>
              <w:top w:val="single" w:sz="4" w:space="0" w:color="auto"/>
              <w:left w:val="single" w:sz="4" w:space="0" w:color="auto"/>
              <w:bottom w:val="single" w:sz="4" w:space="0" w:color="auto"/>
              <w:right w:val="single" w:sz="4" w:space="0" w:color="auto"/>
            </w:tcBorders>
          </w:tcPr>
          <w:p w14:paraId="39EA5839" w14:textId="6D2E825A"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3855525" w14:textId="4D0452D3"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3,5</w:t>
            </w:r>
          </w:p>
        </w:tc>
      </w:tr>
      <w:tr w:rsidR="00592898" w:rsidRPr="00B426AE" w14:paraId="4650C4DB"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B09ACCB" w14:textId="4B64272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150</w:t>
            </w:r>
          </w:p>
        </w:tc>
        <w:tc>
          <w:tcPr>
            <w:tcW w:w="1686" w:type="pct"/>
            <w:tcBorders>
              <w:top w:val="single" w:sz="4" w:space="0" w:color="auto"/>
              <w:left w:val="single" w:sz="4" w:space="0" w:color="auto"/>
              <w:bottom w:val="single" w:sz="4" w:space="0" w:color="auto"/>
              <w:right w:val="single" w:sz="4" w:space="0" w:color="auto"/>
            </w:tcBorders>
          </w:tcPr>
          <w:p w14:paraId="7D36CDF2" w14:textId="2D440665"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Тальская</w:t>
            </w:r>
          </w:p>
        </w:tc>
        <w:tc>
          <w:tcPr>
            <w:tcW w:w="1330" w:type="pct"/>
            <w:tcBorders>
              <w:top w:val="single" w:sz="4" w:space="0" w:color="auto"/>
              <w:left w:val="single" w:sz="4" w:space="0" w:color="auto"/>
              <w:bottom w:val="single" w:sz="4" w:space="0" w:color="auto"/>
              <w:right w:val="single" w:sz="4" w:space="0" w:color="auto"/>
            </w:tcBorders>
          </w:tcPr>
          <w:p w14:paraId="3A87B3D3" w14:textId="5E56650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04 423 ОП МГ 152</w:t>
            </w:r>
          </w:p>
        </w:tc>
        <w:tc>
          <w:tcPr>
            <w:tcW w:w="803" w:type="pct"/>
            <w:tcBorders>
              <w:top w:val="single" w:sz="4" w:space="0" w:color="auto"/>
              <w:left w:val="single" w:sz="4" w:space="0" w:color="auto"/>
              <w:bottom w:val="single" w:sz="4" w:space="0" w:color="auto"/>
              <w:right w:val="single" w:sz="4" w:space="0" w:color="auto"/>
            </w:tcBorders>
          </w:tcPr>
          <w:p w14:paraId="3F9FBC19" w14:textId="2C4BB22E"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30A89B0" w14:textId="6E4747F0"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1,6</w:t>
            </w:r>
          </w:p>
        </w:tc>
      </w:tr>
      <w:tr w:rsidR="00592898" w:rsidRPr="00B426AE" w14:paraId="68C93151"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B90C33E" w14:textId="2F9C319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151</w:t>
            </w:r>
          </w:p>
        </w:tc>
        <w:tc>
          <w:tcPr>
            <w:tcW w:w="1686" w:type="pct"/>
            <w:tcBorders>
              <w:top w:val="single" w:sz="4" w:space="0" w:color="auto"/>
              <w:left w:val="single" w:sz="4" w:space="0" w:color="auto"/>
              <w:bottom w:val="single" w:sz="4" w:space="0" w:color="auto"/>
              <w:right w:val="single" w:sz="4" w:space="0" w:color="auto"/>
            </w:tcBorders>
          </w:tcPr>
          <w:p w14:paraId="6B9ED9CB" w14:textId="6B03140C"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Транспортная</w:t>
            </w:r>
          </w:p>
        </w:tc>
        <w:tc>
          <w:tcPr>
            <w:tcW w:w="1330" w:type="pct"/>
            <w:tcBorders>
              <w:top w:val="single" w:sz="4" w:space="0" w:color="auto"/>
              <w:left w:val="single" w:sz="4" w:space="0" w:color="auto"/>
              <w:bottom w:val="single" w:sz="4" w:space="0" w:color="auto"/>
              <w:right w:val="single" w:sz="4" w:space="0" w:color="auto"/>
            </w:tcBorders>
          </w:tcPr>
          <w:p w14:paraId="48162A65" w14:textId="0F7F28B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153</w:t>
            </w:r>
          </w:p>
        </w:tc>
        <w:tc>
          <w:tcPr>
            <w:tcW w:w="803" w:type="pct"/>
            <w:tcBorders>
              <w:top w:val="single" w:sz="4" w:space="0" w:color="auto"/>
              <w:left w:val="single" w:sz="4" w:space="0" w:color="auto"/>
              <w:bottom w:val="single" w:sz="4" w:space="0" w:color="auto"/>
              <w:right w:val="single" w:sz="4" w:space="0" w:color="auto"/>
            </w:tcBorders>
          </w:tcPr>
          <w:p w14:paraId="0A4C2273" w14:textId="41CC3E9F"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5654307" w14:textId="6DFFD2F0"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28A5D246"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A1EE0DD" w14:textId="71DD149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152</w:t>
            </w:r>
          </w:p>
        </w:tc>
        <w:tc>
          <w:tcPr>
            <w:tcW w:w="1686" w:type="pct"/>
            <w:tcBorders>
              <w:top w:val="single" w:sz="4" w:space="0" w:color="auto"/>
              <w:left w:val="single" w:sz="4" w:space="0" w:color="auto"/>
              <w:bottom w:val="single" w:sz="4" w:space="0" w:color="auto"/>
              <w:right w:val="single" w:sz="4" w:space="0" w:color="auto"/>
            </w:tcBorders>
          </w:tcPr>
          <w:p w14:paraId="6DA5575F" w14:textId="7024F570"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Льва Толстого</w:t>
            </w:r>
          </w:p>
        </w:tc>
        <w:tc>
          <w:tcPr>
            <w:tcW w:w="1330" w:type="pct"/>
            <w:tcBorders>
              <w:top w:val="single" w:sz="4" w:space="0" w:color="auto"/>
              <w:left w:val="single" w:sz="4" w:space="0" w:color="auto"/>
              <w:bottom w:val="single" w:sz="4" w:space="0" w:color="auto"/>
              <w:right w:val="single" w:sz="4" w:space="0" w:color="auto"/>
            </w:tcBorders>
          </w:tcPr>
          <w:p w14:paraId="7B15D696" w14:textId="6CC6D0B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154</w:t>
            </w:r>
          </w:p>
        </w:tc>
        <w:tc>
          <w:tcPr>
            <w:tcW w:w="803" w:type="pct"/>
            <w:tcBorders>
              <w:top w:val="single" w:sz="4" w:space="0" w:color="auto"/>
              <w:left w:val="single" w:sz="4" w:space="0" w:color="auto"/>
              <w:bottom w:val="single" w:sz="4" w:space="0" w:color="auto"/>
              <w:right w:val="single" w:sz="4" w:space="0" w:color="auto"/>
            </w:tcBorders>
          </w:tcPr>
          <w:p w14:paraId="0E03A34A" w14:textId="538B2B22"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FD63B18" w14:textId="25D24090"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0,4</w:t>
            </w:r>
          </w:p>
        </w:tc>
      </w:tr>
      <w:tr w:rsidR="00592898" w:rsidRPr="00B426AE" w14:paraId="7F1DC6AD"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1D9F2BF" w14:textId="1A780A44"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153</w:t>
            </w:r>
          </w:p>
        </w:tc>
        <w:tc>
          <w:tcPr>
            <w:tcW w:w="1686" w:type="pct"/>
            <w:tcBorders>
              <w:top w:val="single" w:sz="4" w:space="0" w:color="auto"/>
              <w:left w:val="single" w:sz="4" w:space="0" w:color="auto"/>
              <w:bottom w:val="single" w:sz="4" w:space="0" w:color="auto"/>
              <w:right w:val="single" w:sz="4" w:space="0" w:color="auto"/>
            </w:tcBorders>
          </w:tcPr>
          <w:p w14:paraId="71423810" w14:textId="54E8BBCD"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Тувинская</w:t>
            </w:r>
          </w:p>
        </w:tc>
        <w:tc>
          <w:tcPr>
            <w:tcW w:w="1330" w:type="pct"/>
            <w:tcBorders>
              <w:top w:val="single" w:sz="4" w:space="0" w:color="auto"/>
              <w:left w:val="single" w:sz="4" w:space="0" w:color="auto"/>
              <w:bottom w:val="single" w:sz="4" w:space="0" w:color="auto"/>
              <w:right w:val="single" w:sz="4" w:space="0" w:color="auto"/>
            </w:tcBorders>
          </w:tcPr>
          <w:p w14:paraId="146DC43D" w14:textId="051E35D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155</w:t>
            </w:r>
          </w:p>
        </w:tc>
        <w:tc>
          <w:tcPr>
            <w:tcW w:w="803" w:type="pct"/>
            <w:tcBorders>
              <w:top w:val="single" w:sz="4" w:space="0" w:color="auto"/>
              <w:left w:val="single" w:sz="4" w:space="0" w:color="auto"/>
              <w:bottom w:val="single" w:sz="4" w:space="0" w:color="auto"/>
              <w:right w:val="single" w:sz="4" w:space="0" w:color="auto"/>
            </w:tcBorders>
          </w:tcPr>
          <w:p w14:paraId="4A821A59" w14:textId="1D029B3C"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20E068A" w14:textId="3C9C1298"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0,5</w:t>
            </w:r>
          </w:p>
        </w:tc>
      </w:tr>
      <w:tr w:rsidR="00592898" w:rsidRPr="00B426AE" w14:paraId="221A69CA"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02D25D9" w14:textId="56FED156"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154</w:t>
            </w:r>
          </w:p>
        </w:tc>
        <w:tc>
          <w:tcPr>
            <w:tcW w:w="1686" w:type="pct"/>
            <w:tcBorders>
              <w:top w:val="single" w:sz="4" w:space="0" w:color="auto"/>
              <w:left w:val="single" w:sz="4" w:space="0" w:color="auto"/>
              <w:bottom w:val="single" w:sz="4" w:space="0" w:color="auto"/>
              <w:right w:val="single" w:sz="4" w:space="0" w:color="auto"/>
            </w:tcBorders>
          </w:tcPr>
          <w:p w14:paraId="0F11E39B" w14:textId="7F7999E2"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Утро-Сентябрьское</w:t>
            </w:r>
          </w:p>
        </w:tc>
        <w:tc>
          <w:tcPr>
            <w:tcW w:w="1330" w:type="pct"/>
            <w:tcBorders>
              <w:top w:val="single" w:sz="4" w:space="0" w:color="auto"/>
              <w:left w:val="single" w:sz="4" w:space="0" w:color="auto"/>
              <w:bottom w:val="single" w:sz="4" w:space="0" w:color="auto"/>
              <w:right w:val="single" w:sz="4" w:space="0" w:color="auto"/>
            </w:tcBorders>
          </w:tcPr>
          <w:p w14:paraId="3C5568D5" w14:textId="0C69CBF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156</w:t>
            </w:r>
          </w:p>
        </w:tc>
        <w:tc>
          <w:tcPr>
            <w:tcW w:w="803" w:type="pct"/>
            <w:tcBorders>
              <w:top w:val="single" w:sz="4" w:space="0" w:color="auto"/>
              <w:left w:val="single" w:sz="4" w:space="0" w:color="auto"/>
              <w:bottom w:val="single" w:sz="4" w:space="0" w:color="auto"/>
              <w:right w:val="single" w:sz="4" w:space="0" w:color="auto"/>
            </w:tcBorders>
          </w:tcPr>
          <w:p w14:paraId="4BAD3108" w14:textId="080A0526"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3A37DB5" w14:textId="7C39ACF5"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3,2</w:t>
            </w:r>
          </w:p>
        </w:tc>
      </w:tr>
      <w:tr w:rsidR="00592898" w:rsidRPr="00B426AE" w14:paraId="6DD0FDBF"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1AF8A02" w14:textId="2232410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155</w:t>
            </w:r>
          </w:p>
        </w:tc>
        <w:tc>
          <w:tcPr>
            <w:tcW w:w="1686" w:type="pct"/>
            <w:tcBorders>
              <w:top w:val="single" w:sz="4" w:space="0" w:color="auto"/>
              <w:left w:val="single" w:sz="4" w:space="0" w:color="auto"/>
              <w:bottom w:val="single" w:sz="4" w:space="0" w:color="auto"/>
              <w:right w:val="single" w:sz="4" w:space="0" w:color="auto"/>
            </w:tcBorders>
          </w:tcPr>
          <w:p w14:paraId="164E30AB" w14:textId="77118150"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Усинская</w:t>
            </w:r>
          </w:p>
        </w:tc>
        <w:tc>
          <w:tcPr>
            <w:tcW w:w="1330" w:type="pct"/>
            <w:tcBorders>
              <w:top w:val="single" w:sz="4" w:space="0" w:color="auto"/>
              <w:left w:val="single" w:sz="4" w:space="0" w:color="auto"/>
              <w:bottom w:val="single" w:sz="4" w:space="0" w:color="auto"/>
              <w:right w:val="single" w:sz="4" w:space="0" w:color="auto"/>
            </w:tcBorders>
          </w:tcPr>
          <w:p w14:paraId="50ADBD9A" w14:textId="4F79CB1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157</w:t>
            </w:r>
          </w:p>
        </w:tc>
        <w:tc>
          <w:tcPr>
            <w:tcW w:w="803" w:type="pct"/>
            <w:tcBorders>
              <w:top w:val="single" w:sz="4" w:space="0" w:color="auto"/>
              <w:left w:val="single" w:sz="4" w:space="0" w:color="auto"/>
              <w:bottom w:val="single" w:sz="4" w:space="0" w:color="auto"/>
              <w:right w:val="single" w:sz="4" w:space="0" w:color="auto"/>
            </w:tcBorders>
          </w:tcPr>
          <w:p w14:paraId="5F36A366" w14:textId="037426B3"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44FA09A" w14:textId="4E3EEDD3"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0,7</w:t>
            </w:r>
          </w:p>
        </w:tc>
      </w:tr>
      <w:tr w:rsidR="00592898" w:rsidRPr="00B426AE" w14:paraId="4532B8AC"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A737B3C" w14:textId="77E8CD5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156</w:t>
            </w:r>
          </w:p>
        </w:tc>
        <w:tc>
          <w:tcPr>
            <w:tcW w:w="1686" w:type="pct"/>
            <w:tcBorders>
              <w:top w:val="single" w:sz="4" w:space="0" w:color="auto"/>
              <w:left w:val="single" w:sz="4" w:space="0" w:color="auto"/>
              <w:bottom w:val="single" w:sz="4" w:space="0" w:color="auto"/>
              <w:right w:val="single" w:sz="4" w:space="0" w:color="auto"/>
            </w:tcBorders>
          </w:tcPr>
          <w:p w14:paraId="0B4B52DD" w14:textId="759AD0F9"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Фрунзе</w:t>
            </w:r>
          </w:p>
        </w:tc>
        <w:tc>
          <w:tcPr>
            <w:tcW w:w="1330" w:type="pct"/>
            <w:tcBorders>
              <w:top w:val="single" w:sz="4" w:space="0" w:color="auto"/>
              <w:left w:val="single" w:sz="4" w:space="0" w:color="auto"/>
              <w:bottom w:val="single" w:sz="4" w:space="0" w:color="auto"/>
              <w:right w:val="single" w:sz="4" w:space="0" w:color="auto"/>
            </w:tcBorders>
          </w:tcPr>
          <w:p w14:paraId="63B6A640" w14:textId="32710EE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158</w:t>
            </w:r>
          </w:p>
        </w:tc>
        <w:tc>
          <w:tcPr>
            <w:tcW w:w="803" w:type="pct"/>
            <w:tcBorders>
              <w:top w:val="single" w:sz="4" w:space="0" w:color="auto"/>
              <w:left w:val="single" w:sz="4" w:space="0" w:color="auto"/>
              <w:bottom w:val="single" w:sz="4" w:space="0" w:color="auto"/>
              <w:right w:val="single" w:sz="4" w:space="0" w:color="auto"/>
            </w:tcBorders>
          </w:tcPr>
          <w:p w14:paraId="57D5AAAC" w14:textId="19FD54BB"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114C767" w14:textId="4E276189"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43F5BEE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B91E54B" w14:textId="0EF6DE5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157</w:t>
            </w:r>
          </w:p>
        </w:tc>
        <w:tc>
          <w:tcPr>
            <w:tcW w:w="1686" w:type="pct"/>
            <w:tcBorders>
              <w:top w:val="single" w:sz="4" w:space="0" w:color="auto"/>
              <w:left w:val="single" w:sz="4" w:space="0" w:color="auto"/>
              <w:bottom w:val="single" w:sz="4" w:space="0" w:color="auto"/>
              <w:right w:val="single" w:sz="4" w:space="0" w:color="auto"/>
            </w:tcBorders>
          </w:tcPr>
          <w:p w14:paraId="17163475" w14:textId="4F4FC47C"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Хвастанцева</w:t>
            </w:r>
          </w:p>
        </w:tc>
        <w:tc>
          <w:tcPr>
            <w:tcW w:w="1330" w:type="pct"/>
            <w:tcBorders>
              <w:top w:val="single" w:sz="4" w:space="0" w:color="auto"/>
              <w:left w:val="single" w:sz="4" w:space="0" w:color="auto"/>
              <w:bottom w:val="single" w:sz="4" w:space="0" w:color="auto"/>
              <w:right w:val="single" w:sz="4" w:space="0" w:color="auto"/>
            </w:tcBorders>
          </w:tcPr>
          <w:p w14:paraId="49E7278C" w14:textId="1FB8707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159</w:t>
            </w:r>
          </w:p>
        </w:tc>
        <w:tc>
          <w:tcPr>
            <w:tcW w:w="803" w:type="pct"/>
            <w:tcBorders>
              <w:top w:val="single" w:sz="4" w:space="0" w:color="auto"/>
              <w:left w:val="single" w:sz="4" w:space="0" w:color="auto"/>
              <w:bottom w:val="single" w:sz="4" w:space="0" w:color="auto"/>
              <w:right w:val="single" w:sz="4" w:space="0" w:color="auto"/>
            </w:tcBorders>
          </w:tcPr>
          <w:p w14:paraId="3F53D9C1" w14:textId="26A84A26"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3E504CB" w14:textId="3B016386"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1,6</w:t>
            </w:r>
          </w:p>
        </w:tc>
      </w:tr>
      <w:tr w:rsidR="00592898" w:rsidRPr="00B426AE" w14:paraId="6AD295CD"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E1B8DFF" w14:textId="36F1874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158</w:t>
            </w:r>
          </w:p>
        </w:tc>
        <w:tc>
          <w:tcPr>
            <w:tcW w:w="1686" w:type="pct"/>
            <w:tcBorders>
              <w:top w:val="single" w:sz="4" w:space="0" w:color="auto"/>
              <w:left w:val="single" w:sz="4" w:space="0" w:color="auto"/>
              <w:bottom w:val="single" w:sz="4" w:space="0" w:color="auto"/>
              <w:right w:val="single" w:sz="4" w:space="0" w:color="auto"/>
            </w:tcBorders>
          </w:tcPr>
          <w:p w14:paraId="32236520" w14:textId="4231B5C5"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Чайковского</w:t>
            </w:r>
          </w:p>
        </w:tc>
        <w:tc>
          <w:tcPr>
            <w:tcW w:w="1330" w:type="pct"/>
            <w:tcBorders>
              <w:top w:val="single" w:sz="4" w:space="0" w:color="auto"/>
              <w:left w:val="single" w:sz="4" w:space="0" w:color="auto"/>
              <w:bottom w:val="single" w:sz="4" w:space="0" w:color="auto"/>
              <w:right w:val="single" w:sz="4" w:space="0" w:color="auto"/>
            </w:tcBorders>
          </w:tcPr>
          <w:p w14:paraId="12EB4F46" w14:textId="3F03E374"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160</w:t>
            </w:r>
          </w:p>
        </w:tc>
        <w:tc>
          <w:tcPr>
            <w:tcW w:w="803" w:type="pct"/>
            <w:tcBorders>
              <w:top w:val="single" w:sz="4" w:space="0" w:color="auto"/>
              <w:left w:val="single" w:sz="4" w:space="0" w:color="auto"/>
              <w:bottom w:val="single" w:sz="4" w:space="0" w:color="auto"/>
              <w:right w:val="single" w:sz="4" w:space="0" w:color="auto"/>
            </w:tcBorders>
          </w:tcPr>
          <w:p w14:paraId="35330277" w14:textId="213160D5"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84CF151" w14:textId="0ED5A54C"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1,2</w:t>
            </w:r>
          </w:p>
        </w:tc>
      </w:tr>
      <w:tr w:rsidR="00592898" w:rsidRPr="00B426AE" w14:paraId="4B5E6844"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967004E" w14:textId="1F76A66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159</w:t>
            </w:r>
          </w:p>
        </w:tc>
        <w:tc>
          <w:tcPr>
            <w:tcW w:w="1686" w:type="pct"/>
            <w:tcBorders>
              <w:top w:val="single" w:sz="4" w:space="0" w:color="auto"/>
              <w:left w:val="single" w:sz="4" w:space="0" w:color="auto"/>
              <w:bottom w:val="single" w:sz="4" w:space="0" w:color="auto"/>
              <w:right w:val="single" w:sz="4" w:space="0" w:color="auto"/>
            </w:tcBorders>
          </w:tcPr>
          <w:p w14:paraId="1F837F03" w14:textId="08170F8D"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Чапаева</w:t>
            </w:r>
          </w:p>
        </w:tc>
        <w:tc>
          <w:tcPr>
            <w:tcW w:w="1330" w:type="pct"/>
            <w:tcBorders>
              <w:top w:val="single" w:sz="4" w:space="0" w:color="auto"/>
              <w:left w:val="single" w:sz="4" w:space="0" w:color="auto"/>
              <w:bottom w:val="single" w:sz="4" w:space="0" w:color="auto"/>
              <w:right w:val="single" w:sz="4" w:space="0" w:color="auto"/>
            </w:tcBorders>
          </w:tcPr>
          <w:p w14:paraId="12AC654B" w14:textId="25890766"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161</w:t>
            </w:r>
          </w:p>
        </w:tc>
        <w:tc>
          <w:tcPr>
            <w:tcW w:w="803" w:type="pct"/>
            <w:tcBorders>
              <w:top w:val="single" w:sz="4" w:space="0" w:color="auto"/>
              <w:left w:val="single" w:sz="4" w:space="0" w:color="auto"/>
              <w:bottom w:val="single" w:sz="4" w:space="0" w:color="auto"/>
              <w:right w:val="single" w:sz="4" w:space="0" w:color="auto"/>
            </w:tcBorders>
          </w:tcPr>
          <w:p w14:paraId="6FA71E58" w14:textId="7E5C9AB9"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AB6A17E" w14:textId="00F26F5E"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0,8</w:t>
            </w:r>
          </w:p>
        </w:tc>
      </w:tr>
      <w:tr w:rsidR="00592898" w:rsidRPr="00B426AE" w14:paraId="564AC0A3"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56B9804" w14:textId="78094D7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160</w:t>
            </w:r>
          </w:p>
        </w:tc>
        <w:tc>
          <w:tcPr>
            <w:tcW w:w="1686" w:type="pct"/>
            <w:tcBorders>
              <w:top w:val="single" w:sz="4" w:space="0" w:color="auto"/>
              <w:left w:val="single" w:sz="4" w:space="0" w:color="auto"/>
              <w:bottom w:val="single" w:sz="4" w:space="0" w:color="auto"/>
              <w:right w:val="single" w:sz="4" w:space="0" w:color="auto"/>
            </w:tcBorders>
          </w:tcPr>
          <w:p w14:paraId="6BB3B8DA" w14:textId="0F4D9B4A"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Чернышевского</w:t>
            </w:r>
          </w:p>
        </w:tc>
        <w:tc>
          <w:tcPr>
            <w:tcW w:w="1330" w:type="pct"/>
            <w:tcBorders>
              <w:top w:val="single" w:sz="4" w:space="0" w:color="auto"/>
              <w:left w:val="single" w:sz="4" w:space="0" w:color="auto"/>
              <w:bottom w:val="single" w:sz="4" w:space="0" w:color="auto"/>
              <w:right w:val="single" w:sz="4" w:space="0" w:color="auto"/>
            </w:tcBorders>
          </w:tcPr>
          <w:p w14:paraId="68C77682" w14:textId="7932CA0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162</w:t>
            </w:r>
          </w:p>
        </w:tc>
        <w:tc>
          <w:tcPr>
            <w:tcW w:w="803" w:type="pct"/>
            <w:tcBorders>
              <w:top w:val="single" w:sz="4" w:space="0" w:color="auto"/>
              <w:left w:val="single" w:sz="4" w:space="0" w:color="auto"/>
              <w:bottom w:val="single" w:sz="4" w:space="0" w:color="auto"/>
              <w:right w:val="single" w:sz="4" w:space="0" w:color="auto"/>
            </w:tcBorders>
          </w:tcPr>
          <w:p w14:paraId="43DFB599" w14:textId="41A8B91F"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71A480C" w14:textId="794414D2"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0,1</w:t>
            </w:r>
          </w:p>
        </w:tc>
      </w:tr>
      <w:tr w:rsidR="00592898" w:rsidRPr="00B426AE" w14:paraId="64DF4481"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826B2D9" w14:textId="36E4EDD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161</w:t>
            </w:r>
          </w:p>
        </w:tc>
        <w:tc>
          <w:tcPr>
            <w:tcW w:w="1686" w:type="pct"/>
            <w:tcBorders>
              <w:top w:val="single" w:sz="4" w:space="0" w:color="auto"/>
              <w:left w:val="single" w:sz="4" w:space="0" w:color="auto"/>
              <w:bottom w:val="single" w:sz="4" w:space="0" w:color="auto"/>
              <w:right w:val="single" w:sz="4" w:space="0" w:color="auto"/>
            </w:tcBorders>
          </w:tcPr>
          <w:p w14:paraId="3FA801DA" w14:textId="77BC448C"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Чехова</w:t>
            </w:r>
          </w:p>
        </w:tc>
        <w:tc>
          <w:tcPr>
            <w:tcW w:w="1330" w:type="pct"/>
            <w:tcBorders>
              <w:top w:val="single" w:sz="4" w:space="0" w:color="auto"/>
              <w:left w:val="single" w:sz="4" w:space="0" w:color="auto"/>
              <w:bottom w:val="single" w:sz="4" w:space="0" w:color="auto"/>
              <w:right w:val="single" w:sz="4" w:space="0" w:color="auto"/>
            </w:tcBorders>
          </w:tcPr>
          <w:p w14:paraId="2B5BEBED" w14:textId="64FFB0A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163</w:t>
            </w:r>
          </w:p>
        </w:tc>
        <w:tc>
          <w:tcPr>
            <w:tcW w:w="803" w:type="pct"/>
            <w:tcBorders>
              <w:top w:val="single" w:sz="4" w:space="0" w:color="auto"/>
              <w:left w:val="single" w:sz="4" w:space="0" w:color="auto"/>
              <w:bottom w:val="single" w:sz="4" w:space="0" w:color="auto"/>
              <w:right w:val="single" w:sz="4" w:space="0" w:color="auto"/>
            </w:tcBorders>
          </w:tcPr>
          <w:p w14:paraId="455F63BC" w14:textId="00D2B54E"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076B3E0" w14:textId="78468B6A"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0,4</w:t>
            </w:r>
          </w:p>
        </w:tc>
      </w:tr>
      <w:tr w:rsidR="00592898" w:rsidRPr="00B426AE" w14:paraId="643B1B65"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9F05765" w14:textId="7EA2A69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162</w:t>
            </w:r>
          </w:p>
        </w:tc>
        <w:tc>
          <w:tcPr>
            <w:tcW w:w="1686" w:type="pct"/>
            <w:tcBorders>
              <w:top w:val="single" w:sz="4" w:space="0" w:color="auto"/>
              <w:left w:val="single" w:sz="4" w:space="0" w:color="auto"/>
              <w:bottom w:val="single" w:sz="4" w:space="0" w:color="auto"/>
              <w:right w:val="single" w:sz="4" w:space="0" w:color="auto"/>
            </w:tcBorders>
          </w:tcPr>
          <w:p w14:paraId="74559B46" w14:textId="2F4B177D"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Школьный</w:t>
            </w:r>
          </w:p>
        </w:tc>
        <w:tc>
          <w:tcPr>
            <w:tcW w:w="1330" w:type="pct"/>
            <w:tcBorders>
              <w:top w:val="single" w:sz="4" w:space="0" w:color="auto"/>
              <w:left w:val="single" w:sz="4" w:space="0" w:color="auto"/>
              <w:bottom w:val="single" w:sz="4" w:space="0" w:color="auto"/>
              <w:right w:val="single" w:sz="4" w:space="0" w:color="auto"/>
            </w:tcBorders>
          </w:tcPr>
          <w:p w14:paraId="1332C79D" w14:textId="2924D06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164</w:t>
            </w:r>
          </w:p>
        </w:tc>
        <w:tc>
          <w:tcPr>
            <w:tcW w:w="803" w:type="pct"/>
            <w:tcBorders>
              <w:top w:val="single" w:sz="4" w:space="0" w:color="auto"/>
              <w:left w:val="single" w:sz="4" w:space="0" w:color="auto"/>
              <w:bottom w:val="single" w:sz="4" w:space="0" w:color="auto"/>
              <w:right w:val="single" w:sz="4" w:space="0" w:color="auto"/>
            </w:tcBorders>
          </w:tcPr>
          <w:p w14:paraId="4F188D90" w14:textId="2E82190D"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E209D31" w14:textId="7781F172"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3430B560"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32CF22C" w14:textId="28829B7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163</w:t>
            </w:r>
          </w:p>
        </w:tc>
        <w:tc>
          <w:tcPr>
            <w:tcW w:w="1686" w:type="pct"/>
            <w:tcBorders>
              <w:top w:val="single" w:sz="4" w:space="0" w:color="auto"/>
              <w:left w:val="single" w:sz="4" w:space="0" w:color="auto"/>
              <w:bottom w:val="single" w:sz="4" w:space="0" w:color="auto"/>
              <w:right w:val="single" w:sz="4" w:space="0" w:color="auto"/>
            </w:tcBorders>
          </w:tcPr>
          <w:p w14:paraId="0E535276" w14:textId="0C9EB522"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Штабная</w:t>
            </w:r>
          </w:p>
        </w:tc>
        <w:tc>
          <w:tcPr>
            <w:tcW w:w="1330" w:type="pct"/>
            <w:tcBorders>
              <w:top w:val="single" w:sz="4" w:space="0" w:color="auto"/>
              <w:left w:val="single" w:sz="4" w:space="0" w:color="auto"/>
              <w:bottom w:val="single" w:sz="4" w:space="0" w:color="auto"/>
              <w:right w:val="single" w:sz="4" w:space="0" w:color="auto"/>
            </w:tcBorders>
          </w:tcPr>
          <w:p w14:paraId="2D8F2F7E" w14:textId="5CBCF6A4"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165</w:t>
            </w:r>
          </w:p>
        </w:tc>
        <w:tc>
          <w:tcPr>
            <w:tcW w:w="803" w:type="pct"/>
            <w:tcBorders>
              <w:top w:val="single" w:sz="4" w:space="0" w:color="auto"/>
              <w:left w:val="single" w:sz="4" w:space="0" w:color="auto"/>
              <w:bottom w:val="single" w:sz="4" w:space="0" w:color="auto"/>
              <w:right w:val="single" w:sz="4" w:space="0" w:color="auto"/>
            </w:tcBorders>
          </w:tcPr>
          <w:p w14:paraId="7ED86564" w14:textId="5007C58A"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91DB835" w14:textId="7BFB9D8F"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2,1</w:t>
            </w:r>
          </w:p>
        </w:tc>
      </w:tr>
      <w:tr w:rsidR="00592898" w:rsidRPr="00B426AE" w14:paraId="42EB9E66"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A98F0F3" w14:textId="1842080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164</w:t>
            </w:r>
          </w:p>
        </w:tc>
        <w:tc>
          <w:tcPr>
            <w:tcW w:w="1686" w:type="pct"/>
            <w:tcBorders>
              <w:top w:val="single" w:sz="4" w:space="0" w:color="auto"/>
              <w:left w:val="single" w:sz="4" w:space="0" w:color="auto"/>
              <w:bottom w:val="single" w:sz="4" w:space="0" w:color="auto"/>
              <w:right w:val="single" w:sz="4" w:space="0" w:color="auto"/>
            </w:tcBorders>
          </w:tcPr>
          <w:p w14:paraId="68607F47" w14:textId="3F97A002"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Шушенская</w:t>
            </w:r>
          </w:p>
        </w:tc>
        <w:tc>
          <w:tcPr>
            <w:tcW w:w="1330" w:type="pct"/>
            <w:tcBorders>
              <w:top w:val="single" w:sz="4" w:space="0" w:color="auto"/>
              <w:left w:val="single" w:sz="4" w:space="0" w:color="auto"/>
              <w:bottom w:val="single" w:sz="4" w:space="0" w:color="auto"/>
              <w:right w:val="single" w:sz="4" w:space="0" w:color="auto"/>
            </w:tcBorders>
          </w:tcPr>
          <w:p w14:paraId="58FFC14D" w14:textId="657F0FC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166</w:t>
            </w:r>
          </w:p>
        </w:tc>
        <w:tc>
          <w:tcPr>
            <w:tcW w:w="803" w:type="pct"/>
            <w:tcBorders>
              <w:top w:val="single" w:sz="4" w:space="0" w:color="auto"/>
              <w:left w:val="single" w:sz="4" w:space="0" w:color="auto"/>
              <w:bottom w:val="single" w:sz="4" w:space="0" w:color="auto"/>
              <w:right w:val="single" w:sz="4" w:space="0" w:color="auto"/>
            </w:tcBorders>
          </w:tcPr>
          <w:p w14:paraId="4FB09D39" w14:textId="55321EDA"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6A78023" w14:textId="4EB6A3A4"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0,7</w:t>
            </w:r>
          </w:p>
        </w:tc>
      </w:tr>
      <w:tr w:rsidR="00592898" w:rsidRPr="00B426AE" w14:paraId="2015FF6A"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5493B66" w14:textId="36CF5F5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165</w:t>
            </w:r>
          </w:p>
        </w:tc>
        <w:tc>
          <w:tcPr>
            <w:tcW w:w="1686" w:type="pct"/>
            <w:tcBorders>
              <w:top w:val="single" w:sz="4" w:space="0" w:color="auto"/>
              <w:left w:val="single" w:sz="4" w:space="0" w:color="auto"/>
              <w:bottom w:val="single" w:sz="4" w:space="0" w:color="auto"/>
              <w:right w:val="single" w:sz="4" w:space="0" w:color="auto"/>
            </w:tcBorders>
          </w:tcPr>
          <w:p w14:paraId="35787532" w14:textId="36E25195"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Энгелься</w:t>
            </w:r>
          </w:p>
        </w:tc>
        <w:tc>
          <w:tcPr>
            <w:tcW w:w="1330" w:type="pct"/>
            <w:tcBorders>
              <w:top w:val="single" w:sz="4" w:space="0" w:color="auto"/>
              <w:left w:val="single" w:sz="4" w:space="0" w:color="auto"/>
              <w:bottom w:val="single" w:sz="4" w:space="0" w:color="auto"/>
              <w:right w:val="single" w:sz="4" w:space="0" w:color="auto"/>
            </w:tcBorders>
          </w:tcPr>
          <w:p w14:paraId="6934E165" w14:textId="751CFE2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167</w:t>
            </w:r>
          </w:p>
        </w:tc>
        <w:tc>
          <w:tcPr>
            <w:tcW w:w="803" w:type="pct"/>
            <w:tcBorders>
              <w:top w:val="single" w:sz="4" w:space="0" w:color="auto"/>
              <w:left w:val="single" w:sz="4" w:space="0" w:color="auto"/>
              <w:bottom w:val="single" w:sz="4" w:space="0" w:color="auto"/>
              <w:right w:val="single" w:sz="4" w:space="0" w:color="auto"/>
            </w:tcBorders>
          </w:tcPr>
          <w:p w14:paraId="3955EE62" w14:textId="7ED67FF0"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CB7BE8D" w14:textId="458C7AF5"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1157C704"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5FB80FD" w14:textId="01DB84F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166</w:t>
            </w:r>
          </w:p>
        </w:tc>
        <w:tc>
          <w:tcPr>
            <w:tcW w:w="1686" w:type="pct"/>
            <w:tcBorders>
              <w:top w:val="single" w:sz="4" w:space="0" w:color="auto"/>
              <w:left w:val="single" w:sz="4" w:space="0" w:color="auto"/>
              <w:bottom w:val="single" w:sz="4" w:space="0" w:color="auto"/>
              <w:right w:val="single" w:sz="4" w:space="0" w:color="auto"/>
            </w:tcBorders>
          </w:tcPr>
          <w:p w14:paraId="3C903537" w14:textId="6ED0D353"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Январский</w:t>
            </w:r>
          </w:p>
        </w:tc>
        <w:tc>
          <w:tcPr>
            <w:tcW w:w="1330" w:type="pct"/>
            <w:tcBorders>
              <w:top w:val="single" w:sz="4" w:space="0" w:color="auto"/>
              <w:left w:val="single" w:sz="4" w:space="0" w:color="auto"/>
              <w:bottom w:val="single" w:sz="4" w:space="0" w:color="auto"/>
              <w:right w:val="single" w:sz="4" w:space="0" w:color="auto"/>
            </w:tcBorders>
          </w:tcPr>
          <w:p w14:paraId="03564784" w14:textId="427145F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168</w:t>
            </w:r>
          </w:p>
        </w:tc>
        <w:tc>
          <w:tcPr>
            <w:tcW w:w="803" w:type="pct"/>
            <w:tcBorders>
              <w:top w:val="single" w:sz="4" w:space="0" w:color="auto"/>
              <w:left w:val="single" w:sz="4" w:space="0" w:color="auto"/>
              <w:bottom w:val="single" w:sz="4" w:space="0" w:color="auto"/>
              <w:right w:val="single" w:sz="4" w:space="0" w:color="auto"/>
            </w:tcBorders>
          </w:tcPr>
          <w:p w14:paraId="1040D3A2" w14:textId="3454E370"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0023FD6" w14:textId="30A6F63A"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0,1</w:t>
            </w:r>
          </w:p>
        </w:tc>
      </w:tr>
      <w:tr w:rsidR="00592898" w:rsidRPr="00B426AE" w14:paraId="0806470A"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2B17A44" w14:textId="785B2D66"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167</w:t>
            </w:r>
          </w:p>
        </w:tc>
        <w:tc>
          <w:tcPr>
            <w:tcW w:w="1686" w:type="pct"/>
            <w:tcBorders>
              <w:top w:val="single" w:sz="4" w:space="0" w:color="auto"/>
              <w:left w:val="single" w:sz="4" w:space="0" w:color="auto"/>
              <w:bottom w:val="single" w:sz="4" w:space="0" w:color="auto"/>
              <w:right w:val="single" w:sz="4" w:space="0" w:color="auto"/>
            </w:tcBorders>
          </w:tcPr>
          <w:p w14:paraId="7DAC586B" w14:textId="23608757"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Сотниченко - Крайводхоз</w:t>
            </w:r>
          </w:p>
        </w:tc>
        <w:tc>
          <w:tcPr>
            <w:tcW w:w="1330" w:type="pct"/>
            <w:tcBorders>
              <w:top w:val="single" w:sz="4" w:space="0" w:color="auto"/>
              <w:left w:val="single" w:sz="4" w:space="0" w:color="auto"/>
              <w:bottom w:val="single" w:sz="4" w:space="0" w:color="auto"/>
              <w:right w:val="single" w:sz="4" w:space="0" w:color="auto"/>
            </w:tcBorders>
          </w:tcPr>
          <w:p w14:paraId="57C8F948" w14:textId="5303C3F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169</w:t>
            </w:r>
          </w:p>
        </w:tc>
        <w:tc>
          <w:tcPr>
            <w:tcW w:w="803" w:type="pct"/>
            <w:tcBorders>
              <w:top w:val="single" w:sz="4" w:space="0" w:color="auto"/>
              <w:left w:val="single" w:sz="4" w:space="0" w:color="auto"/>
              <w:bottom w:val="single" w:sz="4" w:space="0" w:color="auto"/>
              <w:right w:val="single" w:sz="4" w:space="0" w:color="auto"/>
            </w:tcBorders>
          </w:tcPr>
          <w:p w14:paraId="0178F7DF" w14:textId="37A60E96"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4101519" w14:textId="2203A90C"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1,8</w:t>
            </w:r>
          </w:p>
        </w:tc>
      </w:tr>
      <w:tr w:rsidR="00592898" w:rsidRPr="00B426AE" w14:paraId="2854782D"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831D945" w14:textId="01D046C1"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168</w:t>
            </w:r>
          </w:p>
        </w:tc>
        <w:tc>
          <w:tcPr>
            <w:tcW w:w="1686" w:type="pct"/>
            <w:tcBorders>
              <w:top w:val="single" w:sz="4" w:space="0" w:color="auto"/>
              <w:left w:val="single" w:sz="4" w:space="0" w:color="auto"/>
              <w:bottom w:val="single" w:sz="4" w:space="0" w:color="auto"/>
              <w:right w:val="single" w:sz="4" w:space="0" w:color="auto"/>
            </w:tcBorders>
          </w:tcPr>
          <w:p w14:paraId="6B68FFAF" w14:textId="7DA4CFC5"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автомобильная дорога г. Минусинск – с. Быстрая – полигон ТБО</w:t>
            </w:r>
          </w:p>
        </w:tc>
        <w:tc>
          <w:tcPr>
            <w:tcW w:w="1330" w:type="pct"/>
            <w:tcBorders>
              <w:top w:val="single" w:sz="4" w:space="0" w:color="auto"/>
              <w:left w:val="single" w:sz="4" w:space="0" w:color="auto"/>
              <w:bottom w:val="single" w:sz="4" w:space="0" w:color="auto"/>
              <w:right w:val="single" w:sz="4" w:space="0" w:color="auto"/>
            </w:tcBorders>
          </w:tcPr>
          <w:p w14:paraId="3625D1B0" w14:textId="05192C6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170</w:t>
            </w:r>
          </w:p>
        </w:tc>
        <w:tc>
          <w:tcPr>
            <w:tcW w:w="803" w:type="pct"/>
            <w:tcBorders>
              <w:top w:val="single" w:sz="4" w:space="0" w:color="auto"/>
              <w:left w:val="single" w:sz="4" w:space="0" w:color="auto"/>
              <w:bottom w:val="single" w:sz="4" w:space="0" w:color="auto"/>
              <w:right w:val="single" w:sz="4" w:space="0" w:color="auto"/>
            </w:tcBorders>
          </w:tcPr>
          <w:p w14:paraId="12394721" w14:textId="788A7498"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3EA232E" w14:textId="18C9D691"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1,7</w:t>
            </w:r>
          </w:p>
        </w:tc>
      </w:tr>
      <w:tr w:rsidR="00592898" w:rsidRPr="00B426AE" w14:paraId="6461CE04"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D344496" w14:textId="5E4F585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169</w:t>
            </w:r>
          </w:p>
        </w:tc>
        <w:tc>
          <w:tcPr>
            <w:tcW w:w="1686" w:type="pct"/>
            <w:tcBorders>
              <w:top w:val="single" w:sz="4" w:space="0" w:color="auto"/>
              <w:left w:val="single" w:sz="4" w:space="0" w:color="auto"/>
              <w:bottom w:val="single" w:sz="4" w:space="0" w:color="auto"/>
              <w:right w:val="single" w:sz="4" w:space="0" w:color="auto"/>
            </w:tcBorders>
          </w:tcPr>
          <w:p w14:paraId="4937F6DF" w14:textId="68532703"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с. Селиваниха – городской водозабор</w:t>
            </w:r>
          </w:p>
        </w:tc>
        <w:tc>
          <w:tcPr>
            <w:tcW w:w="1330" w:type="pct"/>
            <w:tcBorders>
              <w:top w:val="single" w:sz="4" w:space="0" w:color="auto"/>
              <w:left w:val="single" w:sz="4" w:space="0" w:color="auto"/>
              <w:bottom w:val="single" w:sz="4" w:space="0" w:color="auto"/>
              <w:right w:val="single" w:sz="4" w:space="0" w:color="auto"/>
            </w:tcBorders>
          </w:tcPr>
          <w:p w14:paraId="0306B4B0" w14:textId="2BC4978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171</w:t>
            </w:r>
          </w:p>
        </w:tc>
        <w:tc>
          <w:tcPr>
            <w:tcW w:w="803" w:type="pct"/>
            <w:tcBorders>
              <w:top w:val="single" w:sz="4" w:space="0" w:color="auto"/>
              <w:left w:val="single" w:sz="4" w:space="0" w:color="auto"/>
              <w:bottom w:val="single" w:sz="4" w:space="0" w:color="auto"/>
              <w:right w:val="single" w:sz="4" w:space="0" w:color="auto"/>
            </w:tcBorders>
          </w:tcPr>
          <w:p w14:paraId="23282749" w14:textId="72A7DED5"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34E7817" w14:textId="3A6A82C9"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0,6</w:t>
            </w:r>
          </w:p>
        </w:tc>
      </w:tr>
      <w:tr w:rsidR="00592898" w:rsidRPr="00B426AE" w14:paraId="1AB3C7FA"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A329E73" w14:textId="3D256726"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170</w:t>
            </w:r>
          </w:p>
        </w:tc>
        <w:tc>
          <w:tcPr>
            <w:tcW w:w="1686" w:type="pct"/>
            <w:tcBorders>
              <w:top w:val="single" w:sz="4" w:space="0" w:color="auto"/>
              <w:left w:val="single" w:sz="4" w:space="0" w:color="auto"/>
              <w:bottom w:val="single" w:sz="4" w:space="0" w:color="auto"/>
              <w:right w:val="single" w:sz="4" w:space="0" w:color="auto"/>
            </w:tcBorders>
          </w:tcPr>
          <w:p w14:paraId="32F58E33" w14:textId="4934CFA6"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Советская – очистные сооружения</w:t>
            </w:r>
          </w:p>
        </w:tc>
        <w:tc>
          <w:tcPr>
            <w:tcW w:w="1330" w:type="pct"/>
            <w:tcBorders>
              <w:top w:val="single" w:sz="4" w:space="0" w:color="auto"/>
              <w:left w:val="single" w:sz="4" w:space="0" w:color="auto"/>
              <w:bottom w:val="single" w:sz="4" w:space="0" w:color="auto"/>
              <w:right w:val="single" w:sz="4" w:space="0" w:color="auto"/>
            </w:tcBorders>
          </w:tcPr>
          <w:p w14:paraId="115D0E00" w14:textId="6D5B812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172</w:t>
            </w:r>
          </w:p>
        </w:tc>
        <w:tc>
          <w:tcPr>
            <w:tcW w:w="803" w:type="pct"/>
            <w:tcBorders>
              <w:top w:val="single" w:sz="4" w:space="0" w:color="auto"/>
              <w:left w:val="single" w:sz="4" w:space="0" w:color="auto"/>
              <w:bottom w:val="single" w:sz="4" w:space="0" w:color="auto"/>
              <w:right w:val="single" w:sz="4" w:space="0" w:color="auto"/>
            </w:tcBorders>
          </w:tcPr>
          <w:p w14:paraId="4E976F6F" w14:textId="2D1C75B6"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9EED6D0" w14:textId="5677D79C"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1,8</w:t>
            </w:r>
          </w:p>
        </w:tc>
      </w:tr>
      <w:tr w:rsidR="00592898" w:rsidRPr="00B426AE" w14:paraId="3C1BD604"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517FB9B" w14:textId="77777777" w:rsidR="00592898" w:rsidRPr="00B426AE" w:rsidRDefault="00592898" w:rsidP="00592898">
            <w:pPr>
              <w:pStyle w:val="TableParagraph"/>
              <w:jc w:val="center"/>
              <w:rPr>
                <w:rFonts w:ascii="Times New Roman" w:hAnsi="Times New Roman"/>
                <w:sz w:val="20"/>
                <w:szCs w:val="20"/>
                <w:lang w:val="ru-RU"/>
              </w:rPr>
            </w:pPr>
          </w:p>
        </w:tc>
        <w:tc>
          <w:tcPr>
            <w:tcW w:w="1686" w:type="pct"/>
            <w:tcBorders>
              <w:top w:val="single" w:sz="4" w:space="0" w:color="auto"/>
              <w:left w:val="single" w:sz="4" w:space="0" w:color="auto"/>
              <w:bottom w:val="single" w:sz="4" w:space="0" w:color="auto"/>
              <w:right w:val="single" w:sz="4" w:space="0" w:color="auto"/>
            </w:tcBorders>
          </w:tcPr>
          <w:p w14:paraId="041C2F72" w14:textId="72E002C2"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микрорайон «Солнечный»</w:t>
            </w:r>
          </w:p>
        </w:tc>
        <w:tc>
          <w:tcPr>
            <w:tcW w:w="1330" w:type="pct"/>
            <w:tcBorders>
              <w:top w:val="single" w:sz="4" w:space="0" w:color="auto"/>
              <w:left w:val="single" w:sz="4" w:space="0" w:color="auto"/>
              <w:bottom w:val="single" w:sz="4" w:space="0" w:color="auto"/>
              <w:right w:val="single" w:sz="4" w:space="0" w:color="auto"/>
            </w:tcBorders>
          </w:tcPr>
          <w:p w14:paraId="4854DC7D" w14:textId="77777777" w:rsidR="00592898" w:rsidRPr="00B426AE" w:rsidRDefault="00592898" w:rsidP="00592898">
            <w:pPr>
              <w:pStyle w:val="TableParagraph"/>
              <w:jc w:val="center"/>
              <w:rPr>
                <w:rFonts w:ascii="Times New Roman" w:hAnsi="Times New Roman"/>
                <w:sz w:val="20"/>
                <w:szCs w:val="20"/>
              </w:rPr>
            </w:pPr>
          </w:p>
        </w:tc>
        <w:tc>
          <w:tcPr>
            <w:tcW w:w="803" w:type="pct"/>
            <w:tcBorders>
              <w:top w:val="single" w:sz="4" w:space="0" w:color="auto"/>
              <w:left w:val="single" w:sz="4" w:space="0" w:color="auto"/>
              <w:bottom w:val="single" w:sz="4" w:space="0" w:color="auto"/>
              <w:right w:val="single" w:sz="4" w:space="0" w:color="auto"/>
            </w:tcBorders>
          </w:tcPr>
          <w:p w14:paraId="2BB085E6" w14:textId="37DC82FC"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A9B8A76" w14:textId="229AE784" w:rsidR="00592898" w:rsidRPr="00B426AE" w:rsidRDefault="00592898" w:rsidP="00592898">
            <w:pPr>
              <w:pStyle w:val="TableParagraph"/>
              <w:ind w:right="132"/>
              <w:jc w:val="center"/>
              <w:rPr>
                <w:rFonts w:ascii="Times New Roman" w:hAnsi="Times New Roman"/>
                <w:sz w:val="20"/>
                <w:szCs w:val="20"/>
                <w:lang w:val="ru-RU"/>
              </w:rPr>
            </w:pPr>
          </w:p>
        </w:tc>
      </w:tr>
      <w:tr w:rsidR="00592898" w:rsidRPr="00B426AE" w14:paraId="76B8AB9A"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DD82D16" w14:textId="47D07AF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171</w:t>
            </w:r>
          </w:p>
        </w:tc>
        <w:tc>
          <w:tcPr>
            <w:tcW w:w="1686" w:type="pct"/>
            <w:tcBorders>
              <w:top w:val="single" w:sz="4" w:space="0" w:color="auto"/>
              <w:left w:val="single" w:sz="4" w:space="0" w:color="auto"/>
              <w:bottom w:val="single" w:sz="4" w:space="0" w:color="auto"/>
              <w:right w:val="single" w:sz="4" w:space="0" w:color="auto"/>
            </w:tcBorders>
          </w:tcPr>
          <w:p w14:paraId="59466654" w14:textId="0A0EF23E"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Амыльская</w:t>
            </w:r>
          </w:p>
        </w:tc>
        <w:tc>
          <w:tcPr>
            <w:tcW w:w="1330" w:type="pct"/>
            <w:tcBorders>
              <w:top w:val="single" w:sz="4" w:space="0" w:color="auto"/>
              <w:left w:val="single" w:sz="4" w:space="0" w:color="auto"/>
              <w:bottom w:val="single" w:sz="4" w:space="0" w:color="auto"/>
              <w:right w:val="single" w:sz="4" w:space="0" w:color="auto"/>
            </w:tcBorders>
          </w:tcPr>
          <w:p w14:paraId="7CD08D56" w14:textId="00BE27E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173</w:t>
            </w:r>
          </w:p>
        </w:tc>
        <w:tc>
          <w:tcPr>
            <w:tcW w:w="803" w:type="pct"/>
            <w:tcBorders>
              <w:top w:val="single" w:sz="4" w:space="0" w:color="auto"/>
              <w:left w:val="single" w:sz="4" w:space="0" w:color="auto"/>
              <w:bottom w:val="single" w:sz="4" w:space="0" w:color="auto"/>
              <w:right w:val="single" w:sz="4" w:space="0" w:color="auto"/>
            </w:tcBorders>
          </w:tcPr>
          <w:p w14:paraId="5C8BE951" w14:textId="2199DC69"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7CB20DD" w14:textId="2E0DA551"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0,6</w:t>
            </w:r>
          </w:p>
        </w:tc>
      </w:tr>
      <w:tr w:rsidR="00592898" w:rsidRPr="00B426AE" w14:paraId="6AE7D6DA"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0593871" w14:textId="37016F3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172</w:t>
            </w:r>
          </w:p>
        </w:tc>
        <w:tc>
          <w:tcPr>
            <w:tcW w:w="1686" w:type="pct"/>
            <w:tcBorders>
              <w:top w:val="single" w:sz="4" w:space="0" w:color="auto"/>
              <w:left w:val="single" w:sz="4" w:space="0" w:color="auto"/>
              <w:bottom w:val="single" w:sz="4" w:space="0" w:color="auto"/>
              <w:right w:val="single" w:sz="4" w:space="0" w:color="auto"/>
            </w:tcBorders>
          </w:tcPr>
          <w:p w14:paraId="79D6EB8A" w14:textId="7A6FED51"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Артемьевская</w:t>
            </w:r>
          </w:p>
        </w:tc>
        <w:tc>
          <w:tcPr>
            <w:tcW w:w="1330" w:type="pct"/>
            <w:tcBorders>
              <w:top w:val="single" w:sz="4" w:space="0" w:color="auto"/>
              <w:left w:val="single" w:sz="4" w:space="0" w:color="auto"/>
              <w:bottom w:val="single" w:sz="4" w:space="0" w:color="auto"/>
              <w:right w:val="single" w:sz="4" w:space="0" w:color="auto"/>
            </w:tcBorders>
          </w:tcPr>
          <w:p w14:paraId="4516F895" w14:textId="749FF77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174</w:t>
            </w:r>
          </w:p>
        </w:tc>
        <w:tc>
          <w:tcPr>
            <w:tcW w:w="803" w:type="pct"/>
            <w:tcBorders>
              <w:top w:val="single" w:sz="4" w:space="0" w:color="auto"/>
              <w:left w:val="single" w:sz="4" w:space="0" w:color="auto"/>
              <w:bottom w:val="single" w:sz="4" w:space="0" w:color="auto"/>
              <w:right w:val="single" w:sz="4" w:space="0" w:color="auto"/>
            </w:tcBorders>
          </w:tcPr>
          <w:p w14:paraId="792F877A" w14:textId="26A959F9"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D4B4020" w14:textId="7E82C0E8"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0,4</w:t>
            </w:r>
          </w:p>
        </w:tc>
      </w:tr>
      <w:tr w:rsidR="00592898" w:rsidRPr="00B426AE" w14:paraId="1A63877A"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6C995C6" w14:textId="6B505BB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173</w:t>
            </w:r>
          </w:p>
        </w:tc>
        <w:tc>
          <w:tcPr>
            <w:tcW w:w="1686" w:type="pct"/>
            <w:tcBorders>
              <w:top w:val="single" w:sz="4" w:space="0" w:color="auto"/>
              <w:left w:val="single" w:sz="4" w:space="0" w:color="auto"/>
              <w:bottom w:val="single" w:sz="4" w:space="0" w:color="auto"/>
              <w:right w:val="single" w:sz="4" w:space="0" w:color="auto"/>
            </w:tcBorders>
          </w:tcPr>
          <w:p w14:paraId="1E83A785" w14:textId="32F0307E"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Васнецова</w:t>
            </w:r>
          </w:p>
        </w:tc>
        <w:tc>
          <w:tcPr>
            <w:tcW w:w="1330" w:type="pct"/>
            <w:tcBorders>
              <w:top w:val="single" w:sz="4" w:space="0" w:color="auto"/>
              <w:left w:val="single" w:sz="4" w:space="0" w:color="auto"/>
              <w:bottom w:val="single" w:sz="4" w:space="0" w:color="auto"/>
              <w:right w:val="single" w:sz="4" w:space="0" w:color="auto"/>
            </w:tcBorders>
          </w:tcPr>
          <w:p w14:paraId="3BBE63F2" w14:textId="78BCA3D1"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175</w:t>
            </w:r>
          </w:p>
        </w:tc>
        <w:tc>
          <w:tcPr>
            <w:tcW w:w="803" w:type="pct"/>
            <w:tcBorders>
              <w:top w:val="single" w:sz="4" w:space="0" w:color="auto"/>
              <w:left w:val="single" w:sz="4" w:space="0" w:color="auto"/>
              <w:bottom w:val="single" w:sz="4" w:space="0" w:color="auto"/>
              <w:right w:val="single" w:sz="4" w:space="0" w:color="auto"/>
            </w:tcBorders>
          </w:tcPr>
          <w:p w14:paraId="107A89CF" w14:textId="49ED7747"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20D1176" w14:textId="2F6D559F"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0,9</w:t>
            </w:r>
          </w:p>
        </w:tc>
      </w:tr>
      <w:tr w:rsidR="00592898" w:rsidRPr="00B426AE" w14:paraId="7CADB82A"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7512237" w14:textId="16A0786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174</w:t>
            </w:r>
          </w:p>
        </w:tc>
        <w:tc>
          <w:tcPr>
            <w:tcW w:w="1686" w:type="pct"/>
            <w:tcBorders>
              <w:top w:val="single" w:sz="4" w:space="0" w:color="auto"/>
              <w:left w:val="single" w:sz="4" w:space="0" w:color="auto"/>
              <w:bottom w:val="single" w:sz="4" w:space="0" w:color="auto"/>
              <w:right w:val="single" w:sz="4" w:space="0" w:color="auto"/>
            </w:tcBorders>
          </w:tcPr>
          <w:p w14:paraId="7E9AA272" w14:textId="43811330"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Весенная</w:t>
            </w:r>
          </w:p>
        </w:tc>
        <w:tc>
          <w:tcPr>
            <w:tcW w:w="1330" w:type="pct"/>
            <w:tcBorders>
              <w:top w:val="single" w:sz="4" w:space="0" w:color="auto"/>
              <w:left w:val="single" w:sz="4" w:space="0" w:color="auto"/>
              <w:bottom w:val="single" w:sz="4" w:space="0" w:color="auto"/>
              <w:right w:val="single" w:sz="4" w:space="0" w:color="auto"/>
            </w:tcBorders>
          </w:tcPr>
          <w:p w14:paraId="0D56E308" w14:textId="3A7A37F1"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176</w:t>
            </w:r>
          </w:p>
        </w:tc>
        <w:tc>
          <w:tcPr>
            <w:tcW w:w="803" w:type="pct"/>
            <w:tcBorders>
              <w:top w:val="single" w:sz="4" w:space="0" w:color="auto"/>
              <w:left w:val="single" w:sz="4" w:space="0" w:color="auto"/>
              <w:bottom w:val="single" w:sz="4" w:space="0" w:color="auto"/>
              <w:right w:val="single" w:sz="4" w:space="0" w:color="auto"/>
            </w:tcBorders>
          </w:tcPr>
          <w:p w14:paraId="16A1BCCA" w14:textId="3605C61F"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95067DF" w14:textId="480583E5"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0,6</w:t>
            </w:r>
          </w:p>
        </w:tc>
      </w:tr>
      <w:tr w:rsidR="00592898" w:rsidRPr="00B426AE" w14:paraId="1F1B2CA5"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F7F2183" w14:textId="3328B25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175</w:t>
            </w:r>
          </w:p>
        </w:tc>
        <w:tc>
          <w:tcPr>
            <w:tcW w:w="1686" w:type="pct"/>
            <w:tcBorders>
              <w:top w:val="single" w:sz="4" w:space="0" w:color="auto"/>
              <w:left w:val="single" w:sz="4" w:space="0" w:color="auto"/>
              <w:bottom w:val="single" w:sz="4" w:space="0" w:color="auto"/>
              <w:right w:val="single" w:sz="4" w:space="0" w:color="auto"/>
            </w:tcBorders>
          </w:tcPr>
          <w:p w14:paraId="3B357AFA" w14:textId="49C9E1DE"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Курагинская</w:t>
            </w:r>
          </w:p>
        </w:tc>
        <w:tc>
          <w:tcPr>
            <w:tcW w:w="1330" w:type="pct"/>
            <w:tcBorders>
              <w:top w:val="single" w:sz="4" w:space="0" w:color="auto"/>
              <w:left w:val="single" w:sz="4" w:space="0" w:color="auto"/>
              <w:bottom w:val="single" w:sz="4" w:space="0" w:color="auto"/>
              <w:right w:val="single" w:sz="4" w:space="0" w:color="auto"/>
            </w:tcBorders>
          </w:tcPr>
          <w:p w14:paraId="0DBBA13D" w14:textId="6DACBD2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177</w:t>
            </w:r>
          </w:p>
        </w:tc>
        <w:tc>
          <w:tcPr>
            <w:tcW w:w="803" w:type="pct"/>
            <w:tcBorders>
              <w:top w:val="single" w:sz="4" w:space="0" w:color="auto"/>
              <w:left w:val="single" w:sz="4" w:space="0" w:color="auto"/>
              <w:bottom w:val="single" w:sz="4" w:space="0" w:color="auto"/>
              <w:right w:val="single" w:sz="4" w:space="0" w:color="auto"/>
            </w:tcBorders>
          </w:tcPr>
          <w:p w14:paraId="4BCCD8CF" w14:textId="168E593F"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2256185" w14:textId="55D447A1"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0,9</w:t>
            </w:r>
          </w:p>
        </w:tc>
      </w:tr>
      <w:tr w:rsidR="00592898" w:rsidRPr="00B426AE" w14:paraId="1EAB5940"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08C7D32" w14:textId="029D49C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176</w:t>
            </w:r>
          </w:p>
        </w:tc>
        <w:tc>
          <w:tcPr>
            <w:tcW w:w="1686" w:type="pct"/>
            <w:tcBorders>
              <w:top w:val="single" w:sz="4" w:space="0" w:color="auto"/>
              <w:left w:val="single" w:sz="4" w:space="0" w:color="auto"/>
              <w:bottom w:val="single" w:sz="4" w:space="0" w:color="auto"/>
              <w:right w:val="single" w:sz="4" w:space="0" w:color="auto"/>
            </w:tcBorders>
          </w:tcPr>
          <w:p w14:paraId="58ABDD66" w14:textId="60EADBC9"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Смирновская</w:t>
            </w:r>
          </w:p>
        </w:tc>
        <w:tc>
          <w:tcPr>
            <w:tcW w:w="1330" w:type="pct"/>
            <w:tcBorders>
              <w:top w:val="single" w:sz="4" w:space="0" w:color="auto"/>
              <w:left w:val="single" w:sz="4" w:space="0" w:color="auto"/>
              <w:bottom w:val="single" w:sz="4" w:space="0" w:color="auto"/>
              <w:right w:val="single" w:sz="4" w:space="0" w:color="auto"/>
            </w:tcBorders>
          </w:tcPr>
          <w:p w14:paraId="5459842B" w14:textId="7CD54F41"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178</w:t>
            </w:r>
          </w:p>
        </w:tc>
        <w:tc>
          <w:tcPr>
            <w:tcW w:w="803" w:type="pct"/>
            <w:tcBorders>
              <w:top w:val="single" w:sz="4" w:space="0" w:color="auto"/>
              <w:left w:val="single" w:sz="4" w:space="0" w:color="auto"/>
              <w:bottom w:val="single" w:sz="4" w:space="0" w:color="auto"/>
              <w:right w:val="single" w:sz="4" w:space="0" w:color="auto"/>
            </w:tcBorders>
          </w:tcPr>
          <w:p w14:paraId="647A0B66" w14:textId="6E029263"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93057F7" w14:textId="0CA65791"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1,3</w:t>
            </w:r>
          </w:p>
        </w:tc>
      </w:tr>
      <w:tr w:rsidR="00592898" w:rsidRPr="00B426AE" w14:paraId="7CE88D46"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E8BC0C5" w14:textId="55A7434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177</w:t>
            </w:r>
          </w:p>
        </w:tc>
        <w:tc>
          <w:tcPr>
            <w:tcW w:w="1686" w:type="pct"/>
            <w:tcBorders>
              <w:top w:val="single" w:sz="4" w:space="0" w:color="auto"/>
              <w:left w:val="single" w:sz="4" w:space="0" w:color="auto"/>
              <w:bottom w:val="single" w:sz="4" w:space="0" w:color="auto"/>
              <w:right w:val="single" w:sz="4" w:space="0" w:color="auto"/>
            </w:tcBorders>
          </w:tcPr>
          <w:p w14:paraId="426F1B36" w14:textId="2CFE9B91"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Солнечная</w:t>
            </w:r>
          </w:p>
        </w:tc>
        <w:tc>
          <w:tcPr>
            <w:tcW w:w="1330" w:type="pct"/>
            <w:tcBorders>
              <w:top w:val="single" w:sz="4" w:space="0" w:color="auto"/>
              <w:left w:val="single" w:sz="4" w:space="0" w:color="auto"/>
              <w:bottom w:val="single" w:sz="4" w:space="0" w:color="auto"/>
              <w:right w:val="single" w:sz="4" w:space="0" w:color="auto"/>
            </w:tcBorders>
          </w:tcPr>
          <w:p w14:paraId="3B73B1B2" w14:textId="43DA61C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179</w:t>
            </w:r>
          </w:p>
        </w:tc>
        <w:tc>
          <w:tcPr>
            <w:tcW w:w="803" w:type="pct"/>
            <w:tcBorders>
              <w:top w:val="single" w:sz="4" w:space="0" w:color="auto"/>
              <w:left w:val="single" w:sz="4" w:space="0" w:color="auto"/>
              <w:bottom w:val="single" w:sz="4" w:space="0" w:color="auto"/>
              <w:right w:val="single" w:sz="4" w:space="0" w:color="auto"/>
            </w:tcBorders>
          </w:tcPr>
          <w:p w14:paraId="55C0F037" w14:textId="73B6CB42"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074D3A7" w14:textId="39142AF6"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1,9</w:t>
            </w:r>
          </w:p>
        </w:tc>
      </w:tr>
      <w:tr w:rsidR="00592898" w:rsidRPr="00B426AE" w14:paraId="2C471C92"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080ADF2" w14:textId="3643700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178</w:t>
            </w:r>
          </w:p>
        </w:tc>
        <w:tc>
          <w:tcPr>
            <w:tcW w:w="1686" w:type="pct"/>
            <w:tcBorders>
              <w:top w:val="single" w:sz="4" w:space="0" w:color="auto"/>
              <w:left w:val="single" w:sz="4" w:space="0" w:color="auto"/>
              <w:bottom w:val="single" w:sz="4" w:space="0" w:color="auto"/>
              <w:right w:val="single" w:sz="4" w:space="0" w:color="auto"/>
            </w:tcBorders>
          </w:tcPr>
          <w:p w14:paraId="639DC599" w14:textId="3EA2D295"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Энтузиастов</w:t>
            </w:r>
          </w:p>
        </w:tc>
        <w:tc>
          <w:tcPr>
            <w:tcW w:w="1330" w:type="pct"/>
            <w:tcBorders>
              <w:top w:val="single" w:sz="4" w:space="0" w:color="auto"/>
              <w:left w:val="single" w:sz="4" w:space="0" w:color="auto"/>
              <w:bottom w:val="single" w:sz="4" w:space="0" w:color="auto"/>
              <w:right w:val="single" w:sz="4" w:space="0" w:color="auto"/>
            </w:tcBorders>
          </w:tcPr>
          <w:p w14:paraId="36B270A0" w14:textId="251817A6"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180</w:t>
            </w:r>
          </w:p>
        </w:tc>
        <w:tc>
          <w:tcPr>
            <w:tcW w:w="803" w:type="pct"/>
            <w:tcBorders>
              <w:top w:val="single" w:sz="4" w:space="0" w:color="auto"/>
              <w:left w:val="single" w:sz="4" w:space="0" w:color="auto"/>
              <w:bottom w:val="single" w:sz="4" w:space="0" w:color="auto"/>
              <w:right w:val="single" w:sz="4" w:space="0" w:color="auto"/>
            </w:tcBorders>
          </w:tcPr>
          <w:p w14:paraId="68DDB59B" w14:textId="46A0A760"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6977A98" w14:textId="65CC4771"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1,9</w:t>
            </w:r>
          </w:p>
        </w:tc>
      </w:tr>
      <w:tr w:rsidR="00592898" w:rsidRPr="00B426AE" w14:paraId="2CA99F6E"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F1FD08D" w14:textId="7836A0C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179</w:t>
            </w:r>
          </w:p>
        </w:tc>
        <w:tc>
          <w:tcPr>
            <w:tcW w:w="1686" w:type="pct"/>
            <w:tcBorders>
              <w:top w:val="single" w:sz="4" w:space="0" w:color="auto"/>
              <w:left w:val="single" w:sz="4" w:space="0" w:color="auto"/>
              <w:bottom w:val="single" w:sz="4" w:space="0" w:color="auto"/>
              <w:right w:val="single" w:sz="4" w:space="0" w:color="auto"/>
            </w:tcBorders>
          </w:tcPr>
          <w:p w14:paraId="42907DF3" w14:textId="07756DDB"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Южная</w:t>
            </w:r>
          </w:p>
        </w:tc>
        <w:tc>
          <w:tcPr>
            <w:tcW w:w="1330" w:type="pct"/>
            <w:tcBorders>
              <w:top w:val="single" w:sz="4" w:space="0" w:color="auto"/>
              <w:left w:val="single" w:sz="4" w:space="0" w:color="auto"/>
              <w:bottom w:val="single" w:sz="4" w:space="0" w:color="auto"/>
              <w:right w:val="single" w:sz="4" w:space="0" w:color="auto"/>
            </w:tcBorders>
          </w:tcPr>
          <w:p w14:paraId="3C3CAD1E" w14:textId="22A9E53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181</w:t>
            </w:r>
          </w:p>
        </w:tc>
        <w:tc>
          <w:tcPr>
            <w:tcW w:w="803" w:type="pct"/>
            <w:tcBorders>
              <w:top w:val="single" w:sz="4" w:space="0" w:color="auto"/>
              <w:left w:val="single" w:sz="4" w:space="0" w:color="auto"/>
              <w:bottom w:val="single" w:sz="4" w:space="0" w:color="auto"/>
              <w:right w:val="single" w:sz="4" w:space="0" w:color="auto"/>
            </w:tcBorders>
          </w:tcPr>
          <w:p w14:paraId="64DF21B0" w14:textId="1C41E638"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ECA2991" w14:textId="1C8CE94E"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1,2</w:t>
            </w:r>
          </w:p>
        </w:tc>
      </w:tr>
      <w:tr w:rsidR="00592898" w:rsidRPr="00B426AE" w14:paraId="2123BE00"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B095DDE" w14:textId="77777777" w:rsidR="00592898" w:rsidRPr="00B426AE" w:rsidRDefault="00592898" w:rsidP="00592898">
            <w:pPr>
              <w:pStyle w:val="TableParagraph"/>
              <w:jc w:val="center"/>
              <w:rPr>
                <w:rFonts w:ascii="Times New Roman" w:hAnsi="Times New Roman"/>
                <w:sz w:val="20"/>
                <w:szCs w:val="20"/>
                <w:lang w:val="ru-RU"/>
              </w:rPr>
            </w:pPr>
          </w:p>
        </w:tc>
        <w:tc>
          <w:tcPr>
            <w:tcW w:w="1686" w:type="pct"/>
            <w:tcBorders>
              <w:top w:val="single" w:sz="4" w:space="0" w:color="auto"/>
              <w:left w:val="single" w:sz="4" w:space="0" w:color="auto"/>
              <w:bottom w:val="single" w:sz="4" w:space="0" w:color="auto"/>
              <w:right w:val="single" w:sz="4" w:space="0" w:color="auto"/>
            </w:tcBorders>
          </w:tcPr>
          <w:p w14:paraId="2162C5D9" w14:textId="4FDF7EC3"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микрорайон «Береговой»</w:t>
            </w:r>
          </w:p>
        </w:tc>
        <w:tc>
          <w:tcPr>
            <w:tcW w:w="1330" w:type="pct"/>
            <w:tcBorders>
              <w:top w:val="single" w:sz="4" w:space="0" w:color="auto"/>
              <w:left w:val="single" w:sz="4" w:space="0" w:color="auto"/>
              <w:bottom w:val="single" w:sz="4" w:space="0" w:color="auto"/>
              <w:right w:val="single" w:sz="4" w:space="0" w:color="auto"/>
            </w:tcBorders>
          </w:tcPr>
          <w:p w14:paraId="654CD226" w14:textId="77777777" w:rsidR="00592898" w:rsidRPr="00B426AE" w:rsidRDefault="00592898" w:rsidP="00592898">
            <w:pPr>
              <w:pStyle w:val="TableParagraph"/>
              <w:jc w:val="center"/>
              <w:rPr>
                <w:rFonts w:ascii="Times New Roman" w:hAnsi="Times New Roman"/>
                <w:sz w:val="20"/>
                <w:szCs w:val="20"/>
              </w:rPr>
            </w:pPr>
          </w:p>
        </w:tc>
        <w:tc>
          <w:tcPr>
            <w:tcW w:w="803" w:type="pct"/>
            <w:tcBorders>
              <w:top w:val="single" w:sz="4" w:space="0" w:color="auto"/>
              <w:left w:val="single" w:sz="4" w:space="0" w:color="auto"/>
              <w:bottom w:val="single" w:sz="4" w:space="0" w:color="auto"/>
              <w:right w:val="single" w:sz="4" w:space="0" w:color="auto"/>
            </w:tcBorders>
          </w:tcPr>
          <w:p w14:paraId="58F55BE3" w14:textId="39EEA34B"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F26DE1C" w14:textId="5F1C3A4C" w:rsidR="00592898" w:rsidRPr="00B426AE" w:rsidRDefault="00592898" w:rsidP="00592898">
            <w:pPr>
              <w:pStyle w:val="TableParagraph"/>
              <w:ind w:right="132"/>
              <w:jc w:val="center"/>
              <w:rPr>
                <w:rFonts w:ascii="Times New Roman" w:hAnsi="Times New Roman"/>
                <w:sz w:val="20"/>
                <w:szCs w:val="20"/>
                <w:lang w:val="ru-RU"/>
              </w:rPr>
            </w:pPr>
          </w:p>
        </w:tc>
      </w:tr>
      <w:tr w:rsidR="00592898" w:rsidRPr="00B426AE" w14:paraId="6B69F28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2560D44" w14:textId="4D1D2BE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180</w:t>
            </w:r>
          </w:p>
        </w:tc>
        <w:tc>
          <w:tcPr>
            <w:tcW w:w="1686" w:type="pct"/>
            <w:tcBorders>
              <w:top w:val="single" w:sz="4" w:space="0" w:color="auto"/>
              <w:left w:val="single" w:sz="4" w:space="0" w:color="auto"/>
              <w:bottom w:val="single" w:sz="4" w:space="0" w:color="auto"/>
              <w:right w:val="single" w:sz="4" w:space="0" w:color="auto"/>
            </w:tcBorders>
          </w:tcPr>
          <w:p w14:paraId="3A479610" w14:textId="3F04283A"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Айвазовского</w:t>
            </w:r>
          </w:p>
        </w:tc>
        <w:tc>
          <w:tcPr>
            <w:tcW w:w="1330" w:type="pct"/>
            <w:tcBorders>
              <w:top w:val="single" w:sz="4" w:space="0" w:color="auto"/>
              <w:left w:val="single" w:sz="4" w:space="0" w:color="auto"/>
              <w:bottom w:val="single" w:sz="4" w:space="0" w:color="auto"/>
              <w:right w:val="single" w:sz="4" w:space="0" w:color="auto"/>
            </w:tcBorders>
          </w:tcPr>
          <w:p w14:paraId="6754ABAB" w14:textId="245C522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182</w:t>
            </w:r>
          </w:p>
        </w:tc>
        <w:tc>
          <w:tcPr>
            <w:tcW w:w="803" w:type="pct"/>
            <w:tcBorders>
              <w:top w:val="single" w:sz="4" w:space="0" w:color="auto"/>
              <w:left w:val="single" w:sz="4" w:space="0" w:color="auto"/>
              <w:bottom w:val="single" w:sz="4" w:space="0" w:color="auto"/>
              <w:right w:val="single" w:sz="4" w:space="0" w:color="auto"/>
            </w:tcBorders>
          </w:tcPr>
          <w:p w14:paraId="518D7F04" w14:textId="12FB5608"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64AB762" w14:textId="57D2EAFB"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0,4</w:t>
            </w:r>
          </w:p>
        </w:tc>
      </w:tr>
      <w:tr w:rsidR="00592898" w:rsidRPr="00B426AE" w14:paraId="77B1611A"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96EF5D4" w14:textId="6F5849C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181</w:t>
            </w:r>
          </w:p>
        </w:tc>
        <w:tc>
          <w:tcPr>
            <w:tcW w:w="1686" w:type="pct"/>
            <w:tcBorders>
              <w:top w:val="single" w:sz="4" w:space="0" w:color="auto"/>
              <w:left w:val="single" w:sz="4" w:space="0" w:color="auto"/>
              <w:bottom w:val="single" w:sz="4" w:space="0" w:color="auto"/>
              <w:right w:val="single" w:sz="4" w:space="0" w:color="auto"/>
            </w:tcBorders>
          </w:tcPr>
          <w:p w14:paraId="00D97D64" w14:textId="1D87FF5B"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Аристарха Персикова</w:t>
            </w:r>
          </w:p>
        </w:tc>
        <w:tc>
          <w:tcPr>
            <w:tcW w:w="1330" w:type="pct"/>
            <w:tcBorders>
              <w:top w:val="single" w:sz="4" w:space="0" w:color="auto"/>
              <w:left w:val="single" w:sz="4" w:space="0" w:color="auto"/>
              <w:bottom w:val="single" w:sz="4" w:space="0" w:color="auto"/>
              <w:right w:val="single" w:sz="4" w:space="0" w:color="auto"/>
            </w:tcBorders>
          </w:tcPr>
          <w:p w14:paraId="32AC21B9" w14:textId="3537344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183</w:t>
            </w:r>
          </w:p>
        </w:tc>
        <w:tc>
          <w:tcPr>
            <w:tcW w:w="803" w:type="pct"/>
            <w:tcBorders>
              <w:top w:val="single" w:sz="4" w:space="0" w:color="auto"/>
              <w:left w:val="single" w:sz="4" w:space="0" w:color="auto"/>
              <w:bottom w:val="single" w:sz="4" w:space="0" w:color="auto"/>
              <w:right w:val="single" w:sz="4" w:space="0" w:color="auto"/>
            </w:tcBorders>
          </w:tcPr>
          <w:p w14:paraId="2FBD17D7" w14:textId="4F2025F4"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096791F" w14:textId="3C4EA282"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671E2C01"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7522047" w14:textId="5964AEB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182</w:t>
            </w:r>
          </w:p>
        </w:tc>
        <w:tc>
          <w:tcPr>
            <w:tcW w:w="1686" w:type="pct"/>
            <w:tcBorders>
              <w:top w:val="single" w:sz="4" w:space="0" w:color="auto"/>
              <w:left w:val="single" w:sz="4" w:space="0" w:color="auto"/>
              <w:bottom w:val="single" w:sz="4" w:space="0" w:color="auto"/>
              <w:right w:val="single" w:sz="4" w:space="0" w:color="auto"/>
            </w:tcBorders>
          </w:tcPr>
          <w:p w14:paraId="34AD2221" w14:textId="055C0813"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Братьев Беляевых</w:t>
            </w:r>
          </w:p>
        </w:tc>
        <w:tc>
          <w:tcPr>
            <w:tcW w:w="1330" w:type="pct"/>
            <w:tcBorders>
              <w:top w:val="single" w:sz="4" w:space="0" w:color="auto"/>
              <w:left w:val="single" w:sz="4" w:space="0" w:color="auto"/>
              <w:bottom w:val="single" w:sz="4" w:space="0" w:color="auto"/>
              <w:right w:val="single" w:sz="4" w:space="0" w:color="auto"/>
            </w:tcBorders>
          </w:tcPr>
          <w:p w14:paraId="710319C3" w14:textId="41767DE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184</w:t>
            </w:r>
          </w:p>
        </w:tc>
        <w:tc>
          <w:tcPr>
            <w:tcW w:w="803" w:type="pct"/>
            <w:tcBorders>
              <w:top w:val="single" w:sz="4" w:space="0" w:color="auto"/>
              <w:left w:val="single" w:sz="4" w:space="0" w:color="auto"/>
              <w:bottom w:val="single" w:sz="4" w:space="0" w:color="auto"/>
              <w:right w:val="single" w:sz="4" w:space="0" w:color="auto"/>
            </w:tcBorders>
          </w:tcPr>
          <w:p w14:paraId="6688D41D" w14:textId="1F5CF28F"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F003C83" w14:textId="044858F1"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448EE60E"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CC85993" w14:textId="70405F0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183</w:t>
            </w:r>
          </w:p>
        </w:tc>
        <w:tc>
          <w:tcPr>
            <w:tcW w:w="1686" w:type="pct"/>
            <w:tcBorders>
              <w:top w:val="single" w:sz="4" w:space="0" w:color="auto"/>
              <w:left w:val="single" w:sz="4" w:space="0" w:color="auto"/>
              <w:bottom w:val="single" w:sz="4" w:space="0" w:color="auto"/>
              <w:right w:val="single" w:sz="4" w:space="0" w:color="auto"/>
            </w:tcBorders>
          </w:tcPr>
          <w:p w14:paraId="6D21405B" w14:textId="36AE755A"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Братьев Гусевых</w:t>
            </w:r>
          </w:p>
        </w:tc>
        <w:tc>
          <w:tcPr>
            <w:tcW w:w="1330" w:type="pct"/>
            <w:tcBorders>
              <w:top w:val="single" w:sz="4" w:space="0" w:color="auto"/>
              <w:left w:val="single" w:sz="4" w:space="0" w:color="auto"/>
              <w:bottom w:val="single" w:sz="4" w:space="0" w:color="auto"/>
              <w:right w:val="single" w:sz="4" w:space="0" w:color="auto"/>
            </w:tcBorders>
          </w:tcPr>
          <w:p w14:paraId="2FAEC8BD" w14:textId="7F4AF47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185</w:t>
            </w:r>
          </w:p>
        </w:tc>
        <w:tc>
          <w:tcPr>
            <w:tcW w:w="803" w:type="pct"/>
            <w:tcBorders>
              <w:top w:val="single" w:sz="4" w:space="0" w:color="auto"/>
              <w:left w:val="single" w:sz="4" w:space="0" w:color="auto"/>
              <w:bottom w:val="single" w:sz="4" w:space="0" w:color="auto"/>
              <w:right w:val="single" w:sz="4" w:space="0" w:color="auto"/>
            </w:tcBorders>
          </w:tcPr>
          <w:p w14:paraId="3392C630" w14:textId="4BD22786"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F57C0DE" w14:textId="2A3E5014"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1690C52D"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01485B0" w14:textId="6B6A7A3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184</w:t>
            </w:r>
          </w:p>
        </w:tc>
        <w:tc>
          <w:tcPr>
            <w:tcW w:w="1686" w:type="pct"/>
            <w:tcBorders>
              <w:top w:val="single" w:sz="4" w:space="0" w:color="auto"/>
              <w:left w:val="single" w:sz="4" w:space="0" w:color="auto"/>
              <w:bottom w:val="single" w:sz="4" w:space="0" w:color="auto"/>
              <w:right w:val="single" w:sz="4" w:space="0" w:color="auto"/>
            </w:tcBorders>
          </w:tcPr>
          <w:p w14:paraId="7E595FD7" w14:textId="5DD8DD3A"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Братьев Крюковых</w:t>
            </w:r>
          </w:p>
        </w:tc>
        <w:tc>
          <w:tcPr>
            <w:tcW w:w="1330" w:type="pct"/>
            <w:tcBorders>
              <w:top w:val="single" w:sz="4" w:space="0" w:color="auto"/>
              <w:left w:val="single" w:sz="4" w:space="0" w:color="auto"/>
              <w:bottom w:val="single" w:sz="4" w:space="0" w:color="auto"/>
              <w:right w:val="single" w:sz="4" w:space="0" w:color="auto"/>
            </w:tcBorders>
          </w:tcPr>
          <w:p w14:paraId="45BEB012" w14:textId="0C7CC54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186</w:t>
            </w:r>
          </w:p>
        </w:tc>
        <w:tc>
          <w:tcPr>
            <w:tcW w:w="803" w:type="pct"/>
            <w:tcBorders>
              <w:top w:val="single" w:sz="4" w:space="0" w:color="auto"/>
              <w:left w:val="single" w:sz="4" w:space="0" w:color="auto"/>
              <w:bottom w:val="single" w:sz="4" w:space="0" w:color="auto"/>
              <w:right w:val="single" w:sz="4" w:space="0" w:color="auto"/>
            </w:tcBorders>
          </w:tcPr>
          <w:p w14:paraId="003EC107" w14:textId="584315C5"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F756AD8" w14:textId="20C9FEC0"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2537AFE1"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12110E0" w14:textId="7D218C6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185</w:t>
            </w:r>
          </w:p>
        </w:tc>
        <w:tc>
          <w:tcPr>
            <w:tcW w:w="1686" w:type="pct"/>
            <w:tcBorders>
              <w:top w:val="single" w:sz="4" w:space="0" w:color="auto"/>
              <w:left w:val="single" w:sz="4" w:space="0" w:color="auto"/>
              <w:bottom w:val="single" w:sz="4" w:space="0" w:color="auto"/>
              <w:right w:val="single" w:sz="4" w:space="0" w:color="auto"/>
            </w:tcBorders>
          </w:tcPr>
          <w:p w14:paraId="0C912B08" w14:textId="63ABEA9C"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Братьев Солдатовых</w:t>
            </w:r>
          </w:p>
        </w:tc>
        <w:tc>
          <w:tcPr>
            <w:tcW w:w="1330" w:type="pct"/>
            <w:tcBorders>
              <w:top w:val="single" w:sz="4" w:space="0" w:color="auto"/>
              <w:left w:val="single" w:sz="4" w:space="0" w:color="auto"/>
              <w:bottom w:val="single" w:sz="4" w:space="0" w:color="auto"/>
              <w:right w:val="single" w:sz="4" w:space="0" w:color="auto"/>
            </w:tcBorders>
          </w:tcPr>
          <w:p w14:paraId="382C9A96" w14:textId="2868B77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187</w:t>
            </w:r>
          </w:p>
        </w:tc>
        <w:tc>
          <w:tcPr>
            <w:tcW w:w="803" w:type="pct"/>
            <w:tcBorders>
              <w:top w:val="single" w:sz="4" w:space="0" w:color="auto"/>
              <w:left w:val="single" w:sz="4" w:space="0" w:color="auto"/>
              <w:bottom w:val="single" w:sz="4" w:space="0" w:color="auto"/>
              <w:right w:val="single" w:sz="4" w:space="0" w:color="auto"/>
            </w:tcBorders>
          </w:tcPr>
          <w:p w14:paraId="7F2670C9" w14:textId="20A71B75"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2334DAD" w14:textId="027FE2A4"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592898" w:rsidRPr="00B426AE" w14:paraId="018DEB47"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244BBFA" w14:textId="2BDF083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186</w:t>
            </w:r>
          </w:p>
        </w:tc>
        <w:tc>
          <w:tcPr>
            <w:tcW w:w="1686" w:type="pct"/>
            <w:tcBorders>
              <w:top w:val="single" w:sz="4" w:space="0" w:color="auto"/>
              <w:left w:val="single" w:sz="4" w:space="0" w:color="auto"/>
              <w:bottom w:val="single" w:sz="4" w:space="0" w:color="auto"/>
              <w:right w:val="single" w:sz="4" w:space="0" w:color="auto"/>
            </w:tcBorders>
          </w:tcPr>
          <w:p w14:paraId="01EC5399" w14:textId="55545C21"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Братьев Федоровых</w:t>
            </w:r>
          </w:p>
        </w:tc>
        <w:tc>
          <w:tcPr>
            <w:tcW w:w="1330" w:type="pct"/>
            <w:tcBorders>
              <w:top w:val="single" w:sz="4" w:space="0" w:color="auto"/>
              <w:left w:val="single" w:sz="4" w:space="0" w:color="auto"/>
              <w:bottom w:val="single" w:sz="4" w:space="0" w:color="auto"/>
              <w:right w:val="single" w:sz="4" w:space="0" w:color="auto"/>
            </w:tcBorders>
          </w:tcPr>
          <w:p w14:paraId="624FBCAB" w14:textId="7CB1240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188</w:t>
            </w:r>
          </w:p>
        </w:tc>
        <w:tc>
          <w:tcPr>
            <w:tcW w:w="803" w:type="pct"/>
            <w:tcBorders>
              <w:top w:val="single" w:sz="4" w:space="0" w:color="auto"/>
              <w:left w:val="single" w:sz="4" w:space="0" w:color="auto"/>
              <w:bottom w:val="single" w:sz="4" w:space="0" w:color="auto"/>
              <w:right w:val="single" w:sz="4" w:space="0" w:color="auto"/>
            </w:tcBorders>
          </w:tcPr>
          <w:p w14:paraId="27FA6823" w14:textId="45D518C4"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805CCC8" w14:textId="00C1DAFA"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67CD6A27"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869B4BA" w14:textId="30CB563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187</w:t>
            </w:r>
          </w:p>
        </w:tc>
        <w:tc>
          <w:tcPr>
            <w:tcW w:w="1686" w:type="pct"/>
            <w:tcBorders>
              <w:top w:val="single" w:sz="4" w:space="0" w:color="auto"/>
              <w:left w:val="single" w:sz="4" w:space="0" w:color="auto"/>
              <w:bottom w:val="single" w:sz="4" w:space="0" w:color="auto"/>
              <w:right w:val="single" w:sz="4" w:space="0" w:color="auto"/>
            </w:tcBorders>
          </w:tcPr>
          <w:p w14:paraId="6A473070" w14:textId="205F48B0"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Вавилова</w:t>
            </w:r>
          </w:p>
        </w:tc>
        <w:tc>
          <w:tcPr>
            <w:tcW w:w="1330" w:type="pct"/>
            <w:tcBorders>
              <w:top w:val="single" w:sz="4" w:space="0" w:color="auto"/>
              <w:left w:val="single" w:sz="4" w:space="0" w:color="auto"/>
              <w:bottom w:val="single" w:sz="4" w:space="0" w:color="auto"/>
              <w:right w:val="single" w:sz="4" w:space="0" w:color="auto"/>
            </w:tcBorders>
          </w:tcPr>
          <w:p w14:paraId="481A35F8" w14:textId="00B4BDE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189</w:t>
            </w:r>
          </w:p>
        </w:tc>
        <w:tc>
          <w:tcPr>
            <w:tcW w:w="803" w:type="pct"/>
            <w:tcBorders>
              <w:top w:val="single" w:sz="4" w:space="0" w:color="auto"/>
              <w:left w:val="single" w:sz="4" w:space="0" w:color="auto"/>
              <w:bottom w:val="single" w:sz="4" w:space="0" w:color="auto"/>
              <w:right w:val="single" w:sz="4" w:space="0" w:color="auto"/>
            </w:tcBorders>
          </w:tcPr>
          <w:p w14:paraId="77B486C5" w14:textId="1B23F910"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095398C" w14:textId="4C79CCD9"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0,5</w:t>
            </w:r>
          </w:p>
        </w:tc>
      </w:tr>
      <w:tr w:rsidR="00592898" w:rsidRPr="00B426AE" w14:paraId="061410C5"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BD36A97" w14:textId="2C76E4A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188</w:t>
            </w:r>
          </w:p>
        </w:tc>
        <w:tc>
          <w:tcPr>
            <w:tcW w:w="1686" w:type="pct"/>
            <w:tcBorders>
              <w:top w:val="single" w:sz="4" w:space="0" w:color="auto"/>
              <w:left w:val="single" w:sz="4" w:space="0" w:color="auto"/>
              <w:bottom w:val="single" w:sz="4" w:space="0" w:color="auto"/>
              <w:right w:val="single" w:sz="4" w:space="0" w:color="auto"/>
            </w:tcBorders>
          </w:tcPr>
          <w:p w14:paraId="68ACF7AA" w14:textId="02745498"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Василия Шевченко</w:t>
            </w:r>
          </w:p>
        </w:tc>
        <w:tc>
          <w:tcPr>
            <w:tcW w:w="1330" w:type="pct"/>
            <w:tcBorders>
              <w:top w:val="single" w:sz="4" w:space="0" w:color="auto"/>
              <w:left w:val="single" w:sz="4" w:space="0" w:color="auto"/>
              <w:bottom w:val="single" w:sz="4" w:space="0" w:color="auto"/>
              <w:right w:val="single" w:sz="4" w:space="0" w:color="auto"/>
            </w:tcBorders>
          </w:tcPr>
          <w:p w14:paraId="4EA61707" w14:textId="1797A2C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190</w:t>
            </w:r>
          </w:p>
        </w:tc>
        <w:tc>
          <w:tcPr>
            <w:tcW w:w="803" w:type="pct"/>
            <w:tcBorders>
              <w:top w:val="single" w:sz="4" w:space="0" w:color="auto"/>
              <w:left w:val="single" w:sz="4" w:space="0" w:color="auto"/>
              <w:bottom w:val="single" w:sz="4" w:space="0" w:color="auto"/>
              <w:right w:val="single" w:sz="4" w:space="0" w:color="auto"/>
            </w:tcBorders>
          </w:tcPr>
          <w:p w14:paraId="04DB175A" w14:textId="4E1696D4"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4CE36AB" w14:textId="63A3254E"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0,6</w:t>
            </w:r>
          </w:p>
        </w:tc>
      </w:tr>
      <w:tr w:rsidR="00592898" w:rsidRPr="00B426AE" w14:paraId="1A2F4B0A"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5F5CBEF" w14:textId="644D76F6"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189</w:t>
            </w:r>
          </w:p>
        </w:tc>
        <w:tc>
          <w:tcPr>
            <w:tcW w:w="1686" w:type="pct"/>
            <w:tcBorders>
              <w:top w:val="single" w:sz="4" w:space="0" w:color="auto"/>
              <w:left w:val="single" w:sz="4" w:space="0" w:color="auto"/>
              <w:bottom w:val="single" w:sz="4" w:space="0" w:color="auto"/>
              <w:right w:val="single" w:sz="4" w:space="0" w:color="auto"/>
            </w:tcBorders>
          </w:tcPr>
          <w:p w14:paraId="019D5F2D" w14:textId="43DDF7BA"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Василия Яна</w:t>
            </w:r>
          </w:p>
        </w:tc>
        <w:tc>
          <w:tcPr>
            <w:tcW w:w="1330" w:type="pct"/>
            <w:tcBorders>
              <w:top w:val="single" w:sz="4" w:space="0" w:color="auto"/>
              <w:left w:val="single" w:sz="4" w:space="0" w:color="auto"/>
              <w:bottom w:val="single" w:sz="4" w:space="0" w:color="auto"/>
              <w:right w:val="single" w:sz="4" w:space="0" w:color="auto"/>
            </w:tcBorders>
          </w:tcPr>
          <w:p w14:paraId="0D59028A" w14:textId="3FD6340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191</w:t>
            </w:r>
          </w:p>
        </w:tc>
        <w:tc>
          <w:tcPr>
            <w:tcW w:w="803" w:type="pct"/>
            <w:tcBorders>
              <w:top w:val="single" w:sz="4" w:space="0" w:color="auto"/>
              <w:left w:val="single" w:sz="4" w:space="0" w:color="auto"/>
              <w:bottom w:val="single" w:sz="4" w:space="0" w:color="auto"/>
              <w:right w:val="single" w:sz="4" w:space="0" w:color="auto"/>
            </w:tcBorders>
          </w:tcPr>
          <w:p w14:paraId="10328319" w14:textId="53A52FD0"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AC31CA9" w14:textId="641B8E64"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0,7</w:t>
            </w:r>
          </w:p>
        </w:tc>
      </w:tr>
      <w:tr w:rsidR="00592898" w:rsidRPr="00B426AE" w14:paraId="1858697E"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51FA94E" w14:textId="62FF65E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190</w:t>
            </w:r>
          </w:p>
        </w:tc>
        <w:tc>
          <w:tcPr>
            <w:tcW w:w="1686" w:type="pct"/>
            <w:tcBorders>
              <w:top w:val="single" w:sz="4" w:space="0" w:color="auto"/>
              <w:left w:val="single" w:sz="4" w:space="0" w:color="auto"/>
              <w:bottom w:val="single" w:sz="4" w:space="0" w:color="auto"/>
              <w:right w:val="single" w:sz="4" w:space="0" w:color="auto"/>
            </w:tcBorders>
          </w:tcPr>
          <w:p w14:paraId="3AAF0A86" w14:textId="3575705E"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Веры Ситник</w:t>
            </w:r>
          </w:p>
        </w:tc>
        <w:tc>
          <w:tcPr>
            <w:tcW w:w="1330" w:type="pct"/>
            <w:tcBorders>
              <w:top w:val="single" w:sz="4" w:space="0" w:color="auto"/>
              <w:left w:val="single" w:sz="4" w:space="0" w:color="auto"/>
              <w:bottom w:val="single" w:sz="4" w:space="0" w:color="auto"/>
              <w:right w:val="single" w:sz="4" w:space="0" w:color="auto"/>
            </w:tcBorders>
          </w:tcPr>
          <w:p w14:paraId="683393D0" w14:textId="05C05DA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 192</w:t>
            </w:r>
          </w:p>
        </w:tc>
        <w:tc>
          <w:tcPr>
            <w:tcW w:w="803" w:type="pct"/>
            <w:tcBorders>
              <w:top w:val="single" w:sz="4" w:space="0" w:color="auto"/>
              <w:left w:val="single" w:sz="4" w:space="0" w:color="auto"/>
              <w:bottom w:val="single" w:sz="4" w:space="0" w:color="auto"/>
              <w:right w:val="single" w:sz="4" w:space="0" w:color="auto"/>
            </w:tcBorders>
          </w:tcPr>
          <w:p w14:paraId="2286CC2E" w14:textId="03280E84"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DBA8A4D" w14:textId="7CDC17B7"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0,9</w:t>
            </w:r>
          </w:p>
        </w:tc>
      </w:tr>
      <w:tr w:rsidR="00592898" w:rsidRPr="00B426AE" w14:paraId="1E9B5D8A"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62ABE24" w14:textId="1754117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191</w:t>
            </w:r>
          </w:p>
        </w:tc>
        <w:tc>
          <w:tcPr>
            <w:tcW w:w="1686" w:type="pct"/>
            <w:tcBorders>
              <w:top w:val="single" w:sz="4" w:space="0" w:color="auto"/>
              <w:left w:val="single" w:sz="4" w:space="0" w:color="auto"/>
              <w:bottom w:val="single" w:sz="4" w:space="0" w:color="auto"/>
              <w:right w:val="single" w:sz="4" w:space="0" w:color="auto"/>
            </w:tcBorders>
          </w:tcPr>
          <w:p w14:paraId="50CD2DC3" w14:textId="027B095F"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Геофизиков</w:t>
            </w:r>
          </w:p>
        </w:tc>
        <w:tc>
          <w:tcPr>
            <w:tcW w:w="1330" w:type="pct"/>
            <w:tcBorders>
              <w:top w:val="single" w:sz="4" w:space="0" w:color="auto"/>
              <w:left w:val="single" w:sz="4" w:space="0" w:color="auto"/>
              <w:bottom w:val="single" w:sz="4" w:space="0" w:color="auto"/>
              <w:right w:val="single" w:sz="4" w:space="0" w:color="auto"/>
            </w:tcBorders>
          </w:tcPr>
          <w:p w14:paraId="6A618501" w14:textId="4096F62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193</w:t>
            </w:r>
          </w:p>
        </w:tc>
        <w:tc>
          <w:tcPr>
            <w:tcW w:w="803" w:type="pct"/>
            <w:tcBorders>
              <w:top w:val="single" w:sz="4" w:space="0" w:color="auto"/>
              <w:left w:val="single" w:sz="4" w:space="0" w:color="auto"/>
              <w:bottom w:val="single" w:sz="4" w:space="0" w:color="auto"/>
              <w:right w:val="single" w:sz="4" w:space="0" w:color="auto"/>
            </w:tcBorders>
          </w:tcPr>
          <w:p w14:paraId="32283996" w14:textId="32C18A29"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A38582C" w14:textId="2853CE90"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0,4</w:t>
            </w:r>
          </w:p>
        </w:tc>
      </w:tr>
      <w:tr w:rsidR="00592898" w:rsidRPr="00B426AE" w14:paraId="73DB04AF"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9602A89" w14:textId="19872DE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192</w:t>
            </w:r>
          </w:p>
        </w:tc>
        <w:tc>
          <w:tcPr>
            <w:tcW w:w="1686" w:type="pct"/>
            <w:tcBorders>
              <w:top w:val="single" w:sz="4" w:space="0" w:color="auto"/>
              <w:left w:val="single" w:sz="4" w:space="0" w:color="auto"/>
              <w:bottom w:val="single" w:sz="4" w:space="0" w:color="auto"/>
              <w:right w:val="single" w:sz="4" w:space="0" w:color="auto"/>
            </w:tcBorders>
          </w:tcPr>
          <w:p w14:paraId="094C947A" w14:textId="45233609"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Дмитрия Донского</w:t>
            </w:r>
          </w:p>
        </w:tc>
        <w:tc>
          <w:tcPr>
            <w:tcW w:w="1330" w:type="pct"/>
            <w:tcBorders>
              <w:top w:val="single" w:sz="4" w:space="0" w:color="auto"/>
              <w:left w:val="single" w:sz="4" w:space="0" w:color="auto"/>
              <w:bottom w:val="single" w:sz="4" w:space="0" w:color="auto"/>
              <w:right w:val="single" w:sz="4" w:space="0" w:color="auto"/>
            </w:tcBorders>
          </w:tcPr>
          <w:p w14:paraId="59E8C377" w14:textId="3DEAD896"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194</w:t>
            </w:r>
          </w:p>
        </w:tc>
        <w:tc>
          <w:tcPr>
            <w:tcW w:w="803" w:type="pct"/>
            <w:tcBorders>
              <w:top w:val="single" w:sz="4" w:space="0" w:color="auto"/>
              <w:left w:val="single" w:sz="4" w:space="0" w:color="auto"/>
              <w:bottom w:val="single" w:sz="4" w:space="0" w:color="auto"/>
              <w:right w:val="single" w:sz="4" w:space="0" w:color="auto"/>
            </w:tcBorders>
          </w:tcPr>
          <w:p w14:paraId="511387E9" w14:textId="45DE272E"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19FA072" w14:textId="4C361013"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0,8</w:t>
            </w:r>
          </w:p>
        </w:tc>
      </w:tr>
      <w:tr w:rsidR="00592898" w:rsidRPr="00B426AE" w14:paraId="00844694"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44FB485" w14:textId="2838CAF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193</w:t>
            </w:r>
          </w:p>
        </w:tc>
        <w:tc>
          <w:tcPr>
            <w:tcW w:w="1686" w:type="pct"/>
            <w:tcBorders>
              <w:top w:val="single" w:sz="4" w:space="0" w:color="auto"/>
              <w:left w:val="single" w:sz="4" w:space="0" w:color="auto"/>
              <w:bottom w:val="single" w:sz="4" w:space="0" w:color="auto"/>
              <w:right w:val="single" w:sz="4" w:space="0" w:color="auto"/>
            </w:tcBorders>
          </w:tcPr>
          <w:p w14:paraId="70CD3166" w14:textId="3D5F9FC9"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Думный</w:t>
            </w:r>
          </w:p>
        </w:tc>
        <w:tc>
          <w:tcPr>
            <w:tcW w:w="1330" w:type="pct"/>
            <w:tcBorders>
              <w:top w:val="single" w:sz="4" w:space="0" w:color="auto"/>
              <w:left w:val="single" w:sz="4" w:space="0" w:color="auto"/>
              <w:bottom w:val="single" w:sz="4" w:space="0" w:color="auto"/>
              <w:right w:val="single" w:sz="4" w:space="0" w:color="auto"/>
            </w:tcBorders>
          </w:tcPr>
          <w:p w14:paraId="0AED0327" w14:textId="29D0AFD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195</w:t>
            </w:r>
          </w:p>
        </w:tc>
        <w:tc>
          <w:tcPr>
            <w:tcW w:w="803" w:type="pct"/>
            <w:tcBorders>
              <w:top w:val="single" w:sz="4" w:space="0" w:color="auto"/>
              <w:left w:val="single" w:sz="4" w:space="0" w:color="auto"/>
              <w:bottom w:val="single" w:sz="4" w:space="0" w:color="auto"/>
              <w:right w:val="single" w:sz="4" w:space="0" w:color="auto"/>
            </w:tcBorders>
          </w:tcPr>
          <w:p w14:paraId="60690482" w14:textId="7691E9D9"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19EB4A0" w14:textId="7551DBC5"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0,1</w:t>
            </w:r>
          </w:p>
        </w:tc>
      </w:tr>
      <w:tr w:rsidR="00592898" w:rsidRPr="00B426AE" w14:paraId="2E02B276"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D94572E" w14:textId="55A64EC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194</w:t>
            </w:r>
          </w:p>
        </w:tc>
        <w:tc>
          <w:tcPr>
            <w:tcW w:w="1686" w:type="pct"/>
            <w:tcBorders>
              <w:top w:val="single" w:sz="4" w:space="0" w:color="auto"/>
              <w:left w:val="single" w:sz="4" w:space="0" w:color="auto"/>
              <w:bottom w:val="single" w:sz="4" w:space="0" w:color="auto"/>
              <w:right w:val="single" w:sz="4" w:space="0" w:color="auto"/>
            </w:tcBorders>
          </w:tcPr>
          <w:p w14:paraId="6EE1817C" w14:textId="72DCDDC5"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Заозерная</w:t>
            </w:r>
          </w:p>
        </w:tc>
        <w:tc>
          <w:tcPr>
            <w:tcW w:w="1330" w:type="pct"/>
            <w:tcBorders>
              <w:top w:val="single" w:sz="4" w:space="0" w:color="auto"/>
              <w:left w:val="single" w:sz="4" w:space="0" w:color="auto"/>
              <w:bottom w:val="single" w:sz="4" w:space="0" w:color="auto"/>
              <w:right w:val="single" w:sz="4" w:space="0" w:color="auto"/>
            </w:tcBorders>
          </w:tcPr>
          <w:p w14:paraId="5C316E80" w14:textId="6C0CBBA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196</w:t>
            </w:r>
          </w:p>
        </w:tc>
        <w:tc>
          <w:tcPr>
            <w:tcW w:w="803" w:type="pct"/>
            <w:tcBorders>
              <w:top w:val="single" w:sz="4" w:space="0" w:color="auto"/>
              <w:left w:val="single" w:sz="4" w:space="0" w:color="auto"/>
              <w:bottom w:val="single" w:sz="4" w:space="0" w:color="auto"/>
              <w:right w:val="single" w:sz="4" w:space="0" w:color="auto"/>
            </w:tcBorders>
          </w:tcPr>
          <w:p w14:paraId="7AFC4A04" w14:textId="7CFC6491"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F691976" w14:textId="37DED774"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592898" w:rsidRPr="00B426AE" w14:paraId="5E4546A7"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885369A" w14:textId="0D9C161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195</w:t>
            </w:r>
          </w:p>
        </w:tc>
        <w:tc>
          <w:tcPr>
            <w:tcW w:w="1686" w:type="pct"/>
            <w:tcBorders>
              <w:top w:val="single" w:sz="4" w:space="0" w:color="auto"/>
              <w:left w:val="single" w:sz="4" w:space="0" w:color="auto"/>
              <w:bottom w:val="single" w:sz="4" w:space="0" w:color="auto"/>
              <w:right w:val="single" w:sz="4" w:space="0" w:color="auto"/>
            </w:tcBorders>
          </w:tcPr>
          <w:p w14:paraId="698C94B3" w14:textId="1E34D1FE"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Ивана Бедро</w:t>
            </w:r>
          </w:p>
        </w:tc>
        <w:tc>
          <w:tcPr>
            <w:tcW w:w="1330" w:type="pct"/>
            <w:tcBorders>
              <w:top w:val="single" w:sz="4" w:space="0" w:color="auto"/>
              <w:left w:val="single" w:sz="4" w:space="0" w:color="auto"/>
              <w:bottom w:val="single" w:sz="4" w:space="0" w:color="auto"/>
              <w:right w:val="single" w:sz="4" w:space="0" w:color="auto"/>
            </w:tcBorders>
          </w:tcPr>
          <w:p w14:paraId="5131804D" w14:textId="45E77BE4"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197</w:t>
            </w:r>
          </w:p>
        </w:tc>
        <w:tc>
          <w:tcPr>
            <w:tcW w:w="803" w:type="pct"/>
            <w:tcBorders>
              <w:top w:val="single" w:sz="4" w:space="0" w:color="auto"/>
              <w:left w:val="single" w:sz="4" w:space="0" w:color="auto"/>
              <w:bottom w:val="single" w:sz="4" w:space="0" w:color="auto"/>
              <w:right w:val="single" w:sz="4" w:space="0" w:color="auto"/>
            </w:tcBorders>
          </w:tcPr>
          <w:p w14:paraId="78DB97EF" w14:textId="79AB165E"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313EBAD" w14:textId="3BB0633B"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592898" w:rsidRPr="00B426AE" w14:paraId="2F13CF04"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2B469C8" w14:textId="7EE1DB9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196</w:t>
            </w:r>
          </w:p>
        </w:tc>
        <w:tc>
          <w:tcPr>
            <w:tcW w:w="1686" w:type="pct"/>
            <w:tcBorders>
              <w:top w:val="single" w:sz="4" w:space="0" w:color="auto"/>
              <w:left w:val="single" w:sz="4" w:space="0" w:color="auto"/>
              <w:bottom w:val="single" w:sz="4" w:space="0" w:color="auto"/>
              <w:right w:val="single" w:sz="4" w:space="0" w:color="auto"/>
            </w:tcBorders>
          </w:tcPr>
          <w:p w14:paraId="7E4AF3D2" w14:textId="6B68C7D3"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Коллекторная</w:t>
            </w:r>
          </w:p>
        </w:tc>
        <w:tc>
          <w:tcPr>
            <w:tcW w:w="1330" w:type="pct"/>
            <w:tcBorders>
              <w:top w:val="single" w:sz="4" w:space="0" w:color="auto"/>
              <w:left w:val="single" w:sz="4" w:space="0" w:color="auto"/>
              <w:bottom w:val="single" w:sz="4" w:space="0" w:color="auto"/>
              <w:right w:val="single" w:sz="4" w:space="0" w:color="auto"/>
            </w:tcBorders>
          </w:tcPr>
          <w:p w14:paraId="1C78BB26" w14:textId="0C3230E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198</w:t>
            </w:r>
          </w:p>
        </w:tc>
        <w:tc>
          <w:tcPr>
            <w:tcW w:w="803" w:type="pct"/>
            <w:tcBorders>
              <w:top w:val="single" w:sz="4" w:space="0" w:color="auto"/>
              <w:left w:val="single" w:sz="4" w:space="0" w:color="auto"/>
              <w:bottom w:val="single" w:sz="4" w:space="0" w:color="auto"/>
              <w:right w:val="single" w:sz="4" w:space="0" w:color="auto"/>
            </w:tcBorders>
          </w:tcPr>
          <w:p w14:paraId="67CB2DAB" w14:textId="3386128E"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EB05E05" w14:textId="1B60B34C"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592898" w:rsidRPr="00B426AE" w14:paraId="597A373A"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5F9A731" w14:textId="04AA82C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197</w:t>
            </w:r>
          </w:p>
        </w:tc>
        <w:tc>
          <w:tcPr>
            <w:tcW w:w="1686" w:type="pct"/>
            <w:tcBorders>
              <w:top w:val="single" w:sz="4" w:space="0" w:color="auto"/>
              <w:left w:val="single" w:sz="4" w:space="0" w:color="auto"/>
              <w:bottom w:val="single" w:sz="4" w:space="0" w:color="auto"/>
              <w:right w:val="single" w:sz="4" w:space="0" w:color="auto"/>
            </w:tcBorders>
          </w:tcPr>
          <w:p w14:paraId="758FDB5D" w14:textId="2DC6DF97"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Крестьянская</w:t>
            </w:r>
          </w:p>
        </w:tc>
        <w:tc>
          <w:tcPr>
            <w:tcW w:w="1330" w:type="pct"/>
            <w:tcBorders>
              <w:top w:val="single" w:sz="4" w:space="0" w:color="auto"/>
              <w:left w:val="single" w:sz="4" w:space="0" w:color="auto"/>
              <w:bottom w:val="single" w:sz="4" w:space="0" w:color="auto"/>
              <w:right w:val="single" w:sz="4" w:space="0" w:color="auto"/>
            </w:tcBorders>
          </w:tcPr>
          <w:p w14:paraId="2ADF7373" w14:textId="7D937CD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200</w:t>
            </w:r>
          </w:p>
        </w:tc>
        <w:tc>
          <w:tcPr>
            <w:tcW w:w="803" w:type="pct"/>
            <w:tcBorders>
              <w:top w:val="single" w:sz="4" w:space="0" w:color="auto"/>
              <w:left w:val="single" w:sz="4" w:space="0" w:color="auto"/>
              <w:bottom w:val="single" w:sz="4" w:space="0" w:color="auto"/>
              <w:right w:val="single" w:sz="4" w:space="0" w:color="auto"/>
            </w:tcBorders>
          </w:tcPr>
          <w:p w14:paraId="43257368" w14:textId="3982958C"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95CD592" w14:textId="78A3E8C3"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2D9C652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0A58935" w14:textId="193BD5E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198</w:t>
            </w:r>
          </w:p>
        </w:tc>
        <w:tc>
          <w:tcPr>
            <w:tcW w:w="1686" w:type="pct"/>
            <w:tcBorders>
              <w:top w:val="single" w:sz="4" w:space="0" w:color="auto"/>
              <w:left w:val="single" w:sz="4" w:space="0" w:color="auto"/>
              <w:bottom w:val="single" w:sz="4" w:space="0" w:color="auto"/>
              <w:right w:val="single" w:sz="4" w:space="0" w:color="auto"/>
            </w:tcBorders>
          </w:tcPr>
          <w:p w14:paraId="298D87A1" w14:textId="417C7A19"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Метелкина</w:t>
            </w:r>
          </w:p>
        </w:tc>
        <w:tc>
          <w:tcPr>
            <w:tcW w:w="1330" w:type="pct"/>
            <w:tcBorders>
              <w:top w:val="single" w:sz="4" w:space="0" w:color="auto"/>
              <w:left w:val="single" w:sz="4" w:space="0" w:color="auto"/>
              <w:bottom w:val="single" w:sz="4" w:space="0" w:color="auto"/>
              <w:right w:val="single" w:sz="4" w:space="0" w:color="auto"/>
            </w:tcBorders>
          </w:tcPr>
          <w:p w14:paraId="3598E901" w14:textId="1E2A580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201</w:t>
            </w:r>
          </w:p>
        </w:tc>
        <w:tc>
          <w:tcPr>
            <w:tcW w:w="803" w:type="pct"/>
            <w:tcBorders>
              <w:top w:val="single" w:sz="4" w:space="0" w:color="auto"/>
              <w:left w:val="single" w:sz="4" w:space="0" w:color="auto"/>
              <w:bottom w:val="single" w:sz="4" w:space="0" w:color="auto"/>
              <w:right w:val="single" w:sz="4" w:space="0" w:color="auto"/>
            </w:tcBorders>
          </w:tcPr>
          <w:p w14:paraId="56B49548" w14:textId="61AFEC08"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62FAA13" w14:textId="0EC92C49"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40FD345D"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3E18998" w14:textId="30516A5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199</w:t>
            </w:r>
          </w:p>
        </w:tc>
        <w:tc>
          <w:tcPr>
            <w:tcW w:w="1686" w:type="pct"/>
            <w:tcBorders>
              <w:top w:val="single" w:sz="4" w:space="0" w:color="auto"/>
              <w:left w:val="single" w:sz="4" w:space="0" w:color="auto"/>
              <w:bottom w:val="single" w:sz="4" w:space="0" w:color="auto"/>
              <w:right w:val="single" w:sz="4" w:space="0" w:color="auto"/>
            </w:tcBorders>
          </w:tcPr>
          <w:p w14:paraId="5E6872CB" w14:textId="5F64ED8B"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Мозгалевского</w:t>
            </w:r>
          </w:p>
        </w:tc>
        <w:tc>
          <w:tcPr>
            <w:tcW w:w="1330" w:type="pct"/>
            <w:tcBorders>
              <w:top w:val="single" w:sz="4" w:space="0" w:color="auto"/>
              <w:left w:val="single" w:sz="4" w:space="0" w:color="auto"/>
              <w:bottom w:val="single" w:sz="4" w:space="0" w:color="auto"/>
              <w:right w:val="single" w:sz="4" w:space="0" w:color="auto"/>
            </w:tcBorders>
          </w:tcPr>
          <w:p w14:paraId="6808C922" w14:textId="5980808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202</w:t>
            </w:r>
          </w:p>
        </w:tc>
        <w:tc>
          <w:tcPr>
            <w:tcW w:w="803" w:type="pct"/>
            <w:tcBorders>
              <w:top w:val="single" w:sz="4" w:space="0" w:color="auto"/>
              <w:left w:val="single" w:sz="4" w:space="0" w:color="auto"/>
              <w:bottom w:val="single" w:sz="4" w:space="0" w:color="auto"/>
              <w:right w:val="single" w:sz="4" w:space="0" w:color="auto"/>
            </w:tcBorders>
          </w:tcPr>
          <w:p w14:paraId="04B148BA" w14:textId="34FED662"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4191311" w14:textId="68CFBDCD"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5DB735A3"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CCEAEAC" w14:textId="410D8BD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200</w:t>
            </w:r>
          </w:p>
        </w:tc>
        <w:tc>
          <w:tcPr>
            <w:tcW w:w="1686" w:type="pct"/>
            <w:tcBorders>
              <w:top w:val="single" w:sz="4" w:space="0" w:color="auto"/>
              <w:left w:val="single" w:sz="4" w:space="0" w:color="auto"/>
              <w:bottom w:val="single" w:sz="4" w:space="0" w:color="auto"/>
              <w:right w:val="single" w:sz="4" w:space="0" w:color="auto"/>
            </w:tcBorders>
          </w:tcPr>
          <w:p w14:paraId="300FE2FD" w14:textId="3DF9CCE1"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Пляжная</w:t>
            </w:r>
          </w:p>
        </w:tc>
        <w:tc>
          <w:tcPr>
            <w:tcW w:w="1330" w:type="pct"/>
            <w:tcBorders>
              <w:top w:val="single" w:sz="4" w:space="0" w:color="auto"/>
              <w:left w:val="single" w:sz="4" w:space="0" w:color="auto"/>
              <w:bottom w:val="single" w:sz="4" w:space="0" w:color="auto"/>
              <w:right w:val="single" w:sz="4" w:space="0" w:color="auto"/>
            </w:tcBorders>
          </w:tcPr>
          <w:p w14:paraId="6C83C9F7" w14:textId="31CF8F6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203</w:t>
            </w:r>
          </w:p>
        </w:tc>
        <w:tc>
          <w:tcPr>
            <w:tcW w:w="803" w:type="pct"/>
            <w:tcBorders>
              <w:top w:val="single" w:sz="4" w:space="0" w:color="auto"/>
              <w:left w:val="single" w:sz="4" w:space="0" w:color="auto"/>
              <w:bottom w:val="single" w:sz="4" w:space="0" w:color="auto"/>
              <w:right w:val="single" w:sz="4" w:space="0" w:color="auto"/>
            </w:tcBorders>
          </w:tcPr>
          <w:p w14:paraId="49B2391D" w14:textId="2F734186"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6E80291" w14:textId="203FC696"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0,9</w:t>
            </w:r>
          </w:p>
        </w:tc>
      </w:tr>
      <w:tr w:rsidR="00592898" w:rsidRPr="00B426AE" w14:paraId="3AD1D05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8919A8F" w14:textId="56FC51E1"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201</w:t>
            </w:r>
          </w:p>
        </w:tc>
        <w:tc>
          <w:tcPr>
            <w:tcW w:w="1686" w:type="pct"/>
            <w:tcBorders>
              <w:top w:val="single" w:sz="4" w:space="0" w:color="auto"/>
              <w:left w:val="single" w:sz="4" w:space="0" w:color="auto"/>
              <w:bottom w:val="single" w:sz="4" w:space="0" w:color="auto"/>
              <w:right w:val="single" w:sz="4" w:space="0" w:color="auto"/>
            </w:tcBorders>
          </w:tcPr>
          <w:p w14:paraId="64E352D0" w14:textId="3335B658"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Раевского</w:t>
            </w:r>
          </w:p>
        </w:tc>
        <w:tc>
          <w:tcPr>
            <w:tcW w:w="1330" w:type="pct"/>
            <w:tcBorders>
              <w:top w:val="single" w:sz="4" w:space="0" w:color="auto"/>
              <w:left w:val="single" w:sz="4" w:space="0" w:color="auto"/>
              <w:bottom w:val="single" w:sz="4" w:space="0" w:color="auto"/>
              <w:right w:val="single" w:sz="4" w:space="0" w:color="auto"/>
            </w:tcBorders>
          </w:tcPr>
          <w:p w14:paraId="7FECE0DB" w14:textId="02BD9D3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204</w:t>
            </w:r>
          </w:p>
        </w:tc>
        <w:tc>
          <w:tcPr>
            <w:tcW w:w="803" w:type="pct"/>
            <w:tcBorders>
              <w:top w:val="single" w:sz="4" w:space="0" w:color="auto"/>
              <w:left w:val="single" w:sz="4" w:space="0" w:color="auto"/>
              <w:bottom w:val="single" w:sz="4" w:space="0" w:color="auto"/>
              <w:right w:val="single" w:sz="4" w:space="0" w:color="auto"/>
            </w:tcBorders>
          </w:tcPr>
          <w:p w14:paraId="7859820F" w14:textId="73A575F0"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D7B35F5" w14:textId="5545F875"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592898" w:rsidRPr="00B426AE" w14:paraId="38889FD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E329FBB" w14:textId="20D91F34"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202</w:t>
            </w:r>
          </w:p>
        </w:tc>
        <w:tc>
          <w:tcPr>
            <w:tcW w:w="1686" w:type="pct"/>
            <w:tcBorders>
              <w:top w:val="single" w:sz="4" w:space="0" w:color="auto"/>
              <w:left w:val="single" w:sz="4" w:space="0" w:color="auto"/>
              <w:bottom w:val="single" w:sz="4" w:space="0" w:color="auto"/>
              <w:right w:val="single" w:sz="4" w:space="0" w:color="auto"/>
            </w:tcBorders>
          </w:tcPr>
          <w:p w14:paraId="172681A8" w14:textId="2EA1294F"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Рериха</w:t>
            </w:r>
          </w:p>
        </w:tc>
        <w:tc>
          <w:tcPr>
            <w:tcW w:w="1330" w:type="pct"/>
            <w:tcBorders>
              <w:top w:val="single" w:sz="4" w:space="0" w:color="auto"/>
              <w:left w:val="single" w:sz="4" w:space="0" w:color="auto"/>
              <w:bottom w:val="single" w:sz="4" w:space="0" w:color="auto"/>
              <w:right w:val="single" w:sz="4" w:space="0" w:color="auto"/>
            </w:tcBorders>
          </w:tcPr>
          <w:p w14:paraId="3B48D0C4" w14:textId="3F451A4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205</w:t>
            </w:r>
          </w:p>
        </w:tc>
        <w:tc>
          <w:tcPr>
            <w:tcW w:w="803" w:type="pct"/>
            <w:tcBorders>
              <w:top w:val="single" w:sz="4" w:space="0" w:color="auto"/>
              <w:left w:val="single" w:sz="4" w:space="0" w:color="auto"/>
              <w:bottom w:val="single" w:sz="4" w:space="0" w:color="auto"/>
              <w:right w:val="single" w:sz="4" w:space="0" w:color="auto"/>
            </w:tcBorders>
          </w:tcPr>
          <w:p w14:paraId="41652EC8" w14:textId="2DAA643C"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37DB4A9" w14:textId="1CDF6653"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592898" w:rsidRPr="00B426AE" w14:paraId="00EDF2D5"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C690366" w14:textId="276B6D3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203</w:t>
            </w:r>
          </w:p>
        </w:tc>
        <w:tc>
          <w:tcPr>
            <w:tcW w:w="1686" w:type="pct"/>
            <w:tcBorders>
              <w:top w:val="single" w:sz="4" w:space="0" w:color="auto"/>
              <w:left w:val="single" w:sz="4" w:space="0" w:color="auto"/>
              <w:bottom w:val="single" w:sz="4" w:space="0" w:color="auto"/>
              <w:right w:val="single" w:sz="4" w:space="0" w:color="auto"/>
            </w:tcBorders>
          </w:tcPr>
          <w:p w14:paraId="13B44968" w14:textId="77BA7F48"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Российская</w:t>
            </w:r>
          </w:p>
        </w:tc>
        <w:tc>
          <w:tcPr>
            <w:tcW w:w="1330" w:type="pct"/>
            <w:tcBorders>
              <w:top w:val="single" w:sz="4" w:space="0" w:color="auto"/>
              <w:left w:val="single" w:sz="4" w:space="0" w:color="auto"/>
              <w:bottom w:val="single" w:sz="4" w:space="0" w:color="auto"/>
              <w:right w:val="single" w:sz="4" w:space="0" w:color="auto"/>
            </w:tcBorders>
          </w:tcPr>
          <w:p w14:paraId="0670DD3F" w14:textId="590ED53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206</w:t>
            </w:r>
          </w:p>
        </w:tc>
        <w:tc>
          <w:tcPr>
            <w:tcW w:w="803" w:type="pct"/>
            <w:tcBorders>
              <w:top w:val="single" w:sz="4" w:space="0" w:color="auto"/>
              <w:left w:val="single" w:sz="4" w:space="0" w:color="auto"/>
              <w:bottom w:val="single" w:sz="4" w:space="0" w:color="auto"/>
              <w:right w:val="single" w:sz="4" w:space="0" w:color="auto"/>
            </w:tcBorders>
          </w:tcPr>
          <w:p w14:paraId="3197A971" w14:textId="7CD428EF"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2E471C9" w14:textId="61C08413"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2,2</w:t>
            </w:r>
          </w:p>
        </w:tc>
      </w:tr>
      <w:tr w:rsidR="00592898" w:rsidRPr="00B426AE" w14:paraId="702BD8B6"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3897B71" w14:textId="50E48C1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204</w:t>
            </w:r>
          </w:p>
        </w:tc>
        <w:tc>
          <w:tcPr>
            <w:tcW w:w="1686" w:type="pct"/>
            <w:tcBorders>
              <w:top w:val="single" w:sz="4" w:space="0" w:color="auto"/>
              <w:left w:val="single" w:sz="4" w:space="0" w:color="auto"/>
              <w:bottom w:val="single" w:sz="4" w:space="0" w:color="auto"/>
              <w:right w:val="single" w:sz="4" w:space="0" w:color="auto"/>
            </w:tcBorders>
          </w:tcPr>
          <w:p w14:paraId="0C518262" w14:textId="48B1E737"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Сартакова</w:t>
            </w:r>
          </w:p>
        </w:tc>
        <w:tc>
          <w:tcPr>
            <w:tcW w:w="1330" w:type="pct"/>
            <w:tcBorders>
              <w:top w:val="single" w:sz="4" w:space="0" w:color="auto"/>
              <w:left w:val="single" w:sz="4" w:space="0" w:color="auto"/>
              <w:bottom w:val="single" w:sz="4" w:space="0" w:color="auto"/>
              <w:right w:val="single" w:sz="4" w:space="0" w:color="auto"/>
            </w:tcBorders>
          </w:tcPr>
          <w:p w14:paraId="2E03B0DC" w14:textId="29167646"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207</w:t>
            </w:r>
          </w:p>
        </w:tc>
        <w:tc>
          <w:tcPr>
            <w:tcW w:w="803" w:type="pct"/>
            <w:tcBorders>
              <w:top w:val="single" w:sz="4" w:space="0" w:color="auto"/>
              <w:left w:val="single" w:sz="4" w:space="0" w:color="auto"/>
              <w:bottom w:val="single" w:sz="4" w:space="0" w:color="auto"/>
              <w:right w:val="single" w:sz="4" w:space="0" w:color="auto"/>
            </w:tcBorders>
          </w:tcPr>
          <w:p w14:paraId="5BA9A21E" w14:textId="7233628A"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EA4B7CB" w14:textId="224C140B"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0,4</w:t>
            </w:r>
          </w:p>
        </w:tc>
      </w:tr>
      <w:tr w:rsidR="00592898" w:rsidRPr="00B426AE" w14:paraId="63DF8FBE"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D25A285" w14:textId="6E18AA6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205</w:t>
            </w:r>
          </w:p>
        </w:tc>
        <w:tc>
          <w:tcPr>
            <w:tcW w:w="1686" w:type="pct"/>
            <w:tcBorders>
              <w:top w:val="single" w:sz="4" w:space="0" w:color="auto"/>
              <w:left w:val="single" w:sz="4" w:space="0" w:color="auto"/>
              <w:bottom w:val="single" w:sz="4" w:space="0" w:color="auto"/>
              <w:right w:val="single" w:sz="4" w:space="0" w:color="auto"/>
            </w:tcBorders>
          </w:tcPr>
          <w:p w14:paraId="07D8B172" w14:textId="6BFFFEC5"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Сурикова</w:t>
            </w:r>
          </w:p>
        </w:tc>
        <w:tc>
          <w:tcPr>
            <w:tcW w:w="1330" w:type="pct"/>
            <w:tcBorders>
              <w:top w:val="single" w:sz="4" w:space="0" w:color="auto"/>
              <w:left w:val="single" w:sz="4" w:space="0" w:color="auto"/>
              <w:bottom w:val="single" w:sz="4" w:space="0" w:color="auto"/>
              <w:right w:val="single" w:sz="4" w:space="0" w:color="auto"/>
            </w:tcBorders>
          </w:tcPr>
          <w:p w14:paraId="1F1C0FD3" w14:textId="5DC4265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208</w:t>
            </w:r>
          </w:p>
        </w:tc>
        <w:tc>
          <w:tcPr>
            <w:tcW w:w="803" w:type="pct"/>
            <w:tcBorders>
              <w:top w:val="single" w:sz="4" w:space="0" w:color="auto"/>
              <w:left w:val="single" w:sz="4" w:space="0" w:color="auto"/>
              <w:bottom w:val="single" w:sz="4" w:space="0" w:color="auto"/>
              <w:right w:val="single" w:sz="4" w:space="0" w:color="auto"/>
            </w:tcBorders>
          </w:tcPr>
          <w:p w14:paraId="16982B1A" w14:textId="385842F1"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297C7FA" w14:textId="15BD349D"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48099E56"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29A68A2" w14:textId="2486D79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206</w:t>
            </w:r>
          </w:p>
        </w:tc>
        <w:tc>
          <w:tcPr>
            <w:tcW w:w="1686" w:type="pct"/>
            <w:tcBorders>
              <w:top w:val="single" w:sz="4" w:space="0" w:color="auto"/>
              <w:left w:val="single" w:sz="4" w:space="0" w:color="auto"/>
              <w:bottom w:val="single" w:sz="4" w:space="0" w:color="auto"/>
              <w:right w:val="single" w:sz="4" w:space="0" w:color="auto"/>
            </w:tcBorders>
          </w:tcPr>
          <w:p w14:paraId="48ACC4F3" w14:textId="56DDCAF2"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Тютчева</w:t>
            </w:r>
          </w:p>
        </w:tc>
        <w:tc>
          <w:tcPr>
            <w:tcW w:w="1330" w:type="pct"/>
            <w:tcBorders>
              <w:top w:val="single" w:sz="4" w:space="0" w:color="auto"/>
              <w:left w:val="single" w:sz="4" w:space="0" w:color="auto"/>
              <w:bottom w:val="single" w:sz="4" w:space="0" w:color="auto"/>
              <w:right w:val="single" w:sz="4" w:space="0" w:color="auto"/>
            </w:tcBorders>
          </w:tcPr>
          <w:p w14:paraId="270C7DAA" w14:textId="4900637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209</w:t>
            </w:r>
          </w:p>
        </w:tc>
        <w:tc>
          <w:tcPr>
            <w:tcW w:w="803" w:type="pct"/>
            <w:tcBorders>
              <w:top w:val="single" w:sz="4" w:space="0" w:color="auto"/>
              <w:left w:val="single" w:sz="4" w:space="0" w:color="auto"/>
              <w:bottom w:val="single" w:sz="4" w:space="0" w:color="auto"/>
              <w:right w:val="single" w:sz="4" w:space="0" w:color="auto"/>
            </w:tcBorders>
          </w:tcPr>
          <w:p w14:paraId="12BDB65D" w14:textId="2D0CE64D"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53D9F01" w14:textId="66BA4388"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768F462C"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40C3331" w14:textId="55FDB46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207</w:t>
            </w:r>
          </w:p>
        </w:tc>
        <w:tc>
          <w:tcPr>
            <w:tcW w:w="1686" w:type="pct"/>
            <w:tcBorders>
              <w:top w:val="single" w:sz="4" w:space="0" w:color="auto"/>
              <w:left w:val="single" w:sz="4" w:space="0" w:color="auto"/>
              <w:bottom w:val="single" w:sz="4" w:space="0" w:color="auto"/>
              <w:right w:val="single" w:sz="4" w:space="0" w:color="auto"/>
            </w:tcBorders>
          </w:tcPr>
          <w:p w14:paraId="5314B27F" w14:textId="15BF77AA"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Федосеева</w:t>
            </w:r>
          </w:p>
        </w:tc>
        <w:tc>
          <w:tcPr>
            <w:tcW w:w="1330" w:type="pct"/>
            <w:tcBorders>
              <w:top w:val="single" w:sz="4" w:space="0" w:color="auto"/>
              <w:left w:val="single" w:sz="4" w:space="0" w:color="auto"/>
              <w:bottom w:val="single" w:sz="4" w:space="0" w:color="auto"/>
              <w:right w:val="single" w:sz="4" w:space="0" w:color="auto"/>
            </w:tcBorders>
          </w:tcPr>
          <w:p w14:paraId="5C1087DA" w14:textId="2EF500C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210</w:t>
            </w:r>
          </w:p>
        </w:tc>
        <w:tc>
          <w:tcPr>
            <w:tcW w:w="803" w:type="pct"/>
            <w:tcBorders>
              <w:top w:val="single" w:sz="4" w:space="0" w:color="auto"/>
              <w:left w:val="single" w:sz="4" w:space="0" w:color="auto"/>
              <w:bottom w:val="single" w:sz="4" w:space="0" w:color="auto"/>
              <w:right w:val="single" w:sz="4" w:space="0" w:color="auto"/>
            </w:tcBorders>
          </w:tcPr>
          <w:p w14:paraId="7A3942A3" w14:textId="62EBEE23"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138AE9C" w14:textId="1309CE3A"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569D8155"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1840C54" w14:textId="0F9B5E2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208</w:t>
            </w:r>
          </w:p>
        </w:tc>
        <w:tc>
          <w:tcPr>
            <w:tcW w:w="1686" w:type="pct"/>
            <w:tcBorders>
              <w:top w:val="single" w:sz="4" w:space="0" w:color="auto"/>
              <w:left w:val="single" w:sz="4" w:space="0" w:color="auto"/>
              <w:bottom w:val="single" w:sz="4" w:space="0" w:color="auto"/>
              <w:right w:val="single" w:sz="4" w:space="0" w:color="auto"/>
            </w:tcBorders>
          </w:tcPr>
          <w:p w14:paraId="71D9F21E" w14:textId="6D5E6EC0"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Центральная</w:t>
            </w:r>
          </w:p>
        </w:tc>
        <w:tc>
          <w:tcPr>
            <w:tcW w:w="1330" w:type="pct"/>
            <w:tcBorders>
              <w:top w:val="single" w:sz="4" w:space="0" w:color="auto"/>
              <w:left w:val="single" w:sz="4" w:space="0" w:color="auto"/>
              <w:bottom w:val="single" w:sz="4" w:space="0" w:color="auto"/>
              <w:right w:val="single" w:sz="4" w:space="0" w:color="auto"/>
            </w:tcBorders>
          </w:tcPr>
          <w:p w14:paraId="512A4FA0" w14:textId="082CD59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211</w:t>
            </w:r>
          </w:p>
        </w:tc>
        <w:tc>
          <w:tcPr>
            <w:tcW w:w="803" w:type="pct"/>
            <w:tcBorders>
              <w:top w:val="single" w:sz="4" w:space="0" w:color="auto"/>
              <w:left w:val="single" w:sz="4" w:space="0" w:color="auto"/>
              <w:bottom w:val="single" w:sz="4" w:space="0" w:color="auto"/>
              <w:right w:val="single" w:sz="4" w:space="0" w:color="auto"/>
            </w:tcBorders>
          </w:tcPr>
          <w:p w14:paraId="7D258D22" w14:textId="101BB093"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F3D8829" w14:textId="01BE5091"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1,3</w:t>
            </w:r>
          </w:p>
        </w:tc>
      </w:tr>
      <w:tr w:rsidR="00592898" w:rsidRPr="00B426AE" w14:paraId="1A1CE8D7"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3777E0E" w14:textId="2E104A3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209</w:t>
            </w:r>
          </w:p>
        </w:tc>
        <w:tc>
          <w:tcPr>
            <w:tcW w:w="1686" w:type="pct"/>
            <w:tcBorders>
              <w:top w:val="single" w:sz="4" w:space="0" w:color="auto"/>
              <w:left w:val="single" w:sz="4" w:space="0" w:color="auto"/>
              <w:bottom w:val="single" w:sz="4" w:space="0" w:color="auto"/>
              <w:right w:val="single" w:sz="4" w:space="0" w:color="auto"/>
            </w:tcBorders>
          </w:tcPr>
          <w:p w14:paraId="4A2BD9AB" w14:textId="5ACBAC37"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Чеботаева</w:t>
            </w:r>
          </w:p>
        </w:tc>
        <w:tc>
          <w:tcPr>
            <w:tcW w:w="1330" w:type="pct"/>
            <w:tcBorders>
              <w:top w:val="single" w:sz="4" w:space="0" w:color="auto"/>
              <w:left w:val="single" w:sz="4" w:space="0" w:color="auto"/>
              <w:bottom w:val="single" w:sz="4" w:space="0" w:color="auto"/>
              <w:right w:val="single" w:sz="4" w:space="0" w:color="auto"/>
            </w:tcBorders>
          </w:tcPr>
          <w:p w14:paraId="0F4A5542" w14:textId="3B0B249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212</w:t>
            </w:r>
          </w:p>
        </w:tc>
        <w:tc>
          <w:tcPr>
            <w:tcW w:w="803" w:type="pct"/>
            <w:tcBorders>
              <w:top w:val="single" w:sz="4" w:space="0" w:color="auto"/>
              <w:left w:val="single" w:sz="4" w:space="0" w:color="auto"/>
              <w:bottom w:val="single" w:sz="4" w:space="0" w:color="auto"/>
              <w:right w:val="single" w:sz="4" w:space="0" w:color="auto"/>
            </w:tcBorders>
          </w:tcPr>
          <w:p w14:paraId="4F8335B4" w14:textId="5B6DDDFD"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1B57A2D" w14:textId="24A455FB"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0B8B4F34"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21D476F" w14:textId="6A7D48B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210</w:t>
            </w:r>
          </w:p>
        </w:tc>
        <w:tc>
          <w:tcPr>
            <w:tcW w:w="1686" w:type="pct"/>
            <w:tcBorders>
              <w:top w:val="single" w:sz="4" w:space="0" w:color="auto"/>
              <w:left w:val="single" w:sz="4" w:space="0" w:color="auto"/>
              <w:bottom w:val="single" w:sz="4" w:space="0" w:color="auto"/>
              <w:right w:val="single" w:sz="4" w:space="0" w:color="auto"/>
            </w:tcBorders>
          </w:tcPr>
          <w:p w14:paraId="184A6A88" w14:textId="529AAC8C"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Черкасова</w:t>
            </w:r>
          </w:p>
        </w:tc>
        <w:tc>
          <w:tcPr>
            <w:tcW w:w="1330" w:type="pct"/>
            <w:tcBorders>
              <w:top w:val="single" w:sz="4" w:space="0" w:color="auto"/>
              <w:left w:val="single" w:sz="4" w:space="0" w:color="auto"/>
              <w:bottom w:val="single" w:sz="4" w:space="0" w:color="auto"/>
              <w:right w:val="single" w:sz="4" w:space="0" w:color="auto"/>
            </w:tcBorders>
          </w:tcPr>
          <w:p w14:paraId="79E5AAE2" w14:textId="3587EF81"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213</w:t>
            </w:r>
          </w:p>
        </w:tc>
        <w:tc>
          <w:tcPr>
            <w:tcW w:w="803" w:type="pct"/>
            <w:tcBorders>
              <w:top w:val="single" w:sz="4" w:space="0" w:color="auto"/>
              <w:left w:val="single" w:sz="4" w:space="0" w:color="auto"/>
              <w:bottom w:val="single" w:sz="4" w:space="0" w:color="auto"/>
              <w:right w:val="single" w:sz="4" w:space="0" w:color="auto"/>
            </w:tcBorders>
          </w:tcPr>
          <w:p w14:paraId="3C71A5A9" w14:textId="20EA1A3D"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AD9AB3D" w14:textId="77B02B14"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1,0</w:t>
            </w:r>
          </w:p>
        </w:tc>
      </w:tr>
      <w:tr w:rsidR="00592898" w:rsidRPr="00B426AE" w14:paraId="6EB5C0B0"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A6A4418" w14:textId="3384101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211</w:t>
            </w:r>
          </w:p>
        </w:tc>
        <w:tc>
          <w:tcPr>
            <w:tcW w:w="1686" w:type="pct"/>
            <w:tcBorders>
              <w:top w:val="single" w:sz="4" w:space="0" w:color="auto"/>
              <w:left w:val="single" w:sz="4" w:space="0" w:color="auto"/>
              <w:bottom w:val="single" w:sz="4" w:space="0" w:color="auto"/>
              <w:right w:val="single" w:sz="4" w:space="0" w:color="auto"/>
            </w:tcBorders>
          </w:tcPr>
          <w:p w14:paraId="59C3547D" w14:textId="12DA4649"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Черского</w:t>
            </w:r>
          </w:p>
        </w:tc>
        <w:tc>
          <w:tcPr>
            <w:tcW w:w="1330" w:type="pct"/>
            <w:tcBorders>
              <w:top w:val="single" w:sz="4" w:space="0" w:color="auto"/>
              <w:left w:val="single" w:sz="4" w:space="0" w:color="auto"/>
              <w:bottom w:val="single" w:sz="4" w:space="0" w:color="auto"/>
              <w:right w:val="single" w:sz="4" w:space="0" w:color="auto"/>
            </w:tcBorders>
          </w:tcPr>
          <w:p w14:paraId="358D1E58" w14:textId="3AFBED3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214</w:t>
            </w:r>
          </w:p>
        </w:tc>
        <w:tc>
          <w:tcPr>
            <w:tcW w:w="803" w:type="pct"/>
            <w:tcBorders>
              <w:top w:val="single" w:sz="4" w:space="0" w:color="auto"/>
              <w:left w:val="single" w:sz="4" w:space="0" w:color="auto"/>
              <w:bottom w:val="single" w:sz="4" w:space="0" w:color="auto"/>
              <w:right w:val="single" w:sz="4" w:space="0" w:color="auto"/>
            </w:tcBorders>
          </w:tcPr>
          <w:p w14:paraId="1AFB2678" w14:textId="4FFD5C24"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1D1F522" w14:textId="6EED26EC"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0,4</w:t>
            </w:r>
          </w:p>
        </w:tc>
      </w:tr>
      <w:tr w:rsidR="00592898" w:rsidRPr="00B426AE" w14:paraId="11486CE2"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DAE07A4" w14:textId="50D668B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212</w:t>
            </w:r>
          </w:p>
        </w:tc>
        <w:tc>
          <w:tcPr>
            <w:tcW w:w="1686" w:type="pct"/>
            <w:tcBorders>
              <w:top w:val="single" w:sz="4" w:space="0" w:color="auto"/>
              <w:left w:val="single" w:sz="4" w:space="0" w:color="auto"/>
              <w:bottom w:val="single" w:sz="4" w:space="0" w:color="auto"/>
              <w:right w:val="single" w:sz="4" w:space="0" w:color="auto"/>
            </w:tcBorders>
          </w:tcPr>
          <w:p w14:paraId="2867F81F" w14:textId="5AC726AD"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Шантарова</w:t>
            </w:r>
          </w:p>
        </w:tc>
        <w:tc>
          <w:tcPr>
            <w:tcW w:w="1330" w:type="pct"/>
            <w:tcBorders>
              <w:top w:val="single" w:sz="4" w:space="0" w:color="auto"/>
              <w:left w:val="single" w:sz="4" w:space="0" w:color="auto"/>
              <w:bottom w:val="single" w:sz="4" w:space="0" w:color="auto"/>
              <w:right w:val="single" w:sz="4" w:space="0" w:color="auto"/>
            </w:tcBorders>
          </w:tcPr>
          <w:p w14:paraId="37A67310" w14:textId="6DC96B5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215</w:t>
            </w:r>
          </w:p>
        </w:tc>
        <w:tc>
          <w:tcPr>
            <w:tcW w:w="803" w:type="pct"/>
            <w:tcBorders>
              <w:top w:val="single" w:sz="4" w:space="0" w:color="auto"/>
              <w:left w:val="single" w:sz="4" w:space="0" w:color="auto"/>
              <w:bottom w:val="single" w:sz="4" w:space="0" w:color="auto"/>
              <w:right w:val="single" w:sz="4" w:space="0" w:color="auto"/>
            </w:tcBorders>
          </w:tcPr>
          <w:p w14:paraId="7A7BCA08" w14:textId="45C4C3F1"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798F054" w14:textId="2FFF9174"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0,4</w:t>
            </w:r>
          </w:p>
        </w:tc>
      </w:tr>
      <w:tr w:rsidR="00592898" w:rsidRPr="00B426AE" w14:paraId="01C7C79C"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285CD94" w14:textId="123A986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213</w:t>
            </w:r>
          </w:p>
        </w:tc>
        <w:tc>
          <w:tcPr>
            <w:tcW w:w="1686" w:type="pct"/>
            <w:tcBorders>
              <w:top w:val="single" w:sz="4" w:space="0" w:color="auto"/>
              <w:left w:val="single" w:sz="4" w:space="0" w:color="auto"/>
              <w:bottom w:val="single" w:sz="4" w:space="0" w:color="auto"/>
              <w:right w:val="single" w:sz="4" w:space="0" w:color="auto"/>
            </w:tcBorders>
          </w:tcPr>
          <w:p w14:paraId="022C7871" w14:textId="2523919E"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Шишкова</w:t>
            </w:r>
          </w:p>
        </w:tc>
        <w:tc>
          <w:tcPr>
            <w:tcW w:w="1330" w:type="pct"/>
            <w:tcBorders>
              <w:top w:val="single" w:sz="4" w:space="0" w:color="auto"/>
              <w:left w:val="single" w:sz="4" w:space="0" w:color="auto"/>
              <w:bottom w:val="single" w:sz="4" w:space="0" w:color="auto"/>
              <w:right w:val="single" w:sz="4" w:space="0" w:color="auto"/>
            </w:tcBorders>
          </w:tcPr>
          <w:p w14:paraId="7F153A13" w14:textId="6328DB0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216</w:t>
            </w:r>
          </w:p>
        </w:tc>
        <w:tc>
          <w:tcPr>
            <w:tcW w:w="803" w:type="pct"/>
            <w:tcBorders>
              <w:top w:val="single" w:sz="4" w:space="0" w:color="auto"/>
              <w:left w:val="single" w:sz="4" w:space="0" w:color="auto"/>
              <w:bottom w:val="single" w:sz="4" w:space="0" w:color="auto"/>
              <w:right w:val="single" w:sz="4" w:space="0" w:color="auto"/>
            </w:tcBorders>
          </w:tcPr>
          <w:p w14:paraId="4ECBF42E" w14:textId="289DDFDA"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C61DF7E" w14:textId="7A028C44"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53F9E8ED"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8414F43" w14:textId="191B6F64"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214</w:t>
            </w:r>
          </w:p>
        </w:tc>
        <w:tc>
          <w:tcPr>
            <w:tcW w:w="1686" w:type="pct"/>
            <w:tcBorders>
              <w:top w:val="single" w:sz="4" w:space="0" w:color="auto"/>
              <w:left w:val="single" w:sz="4" w:space="0" w:color="auto"/>
              <w:bottom w:val="single" w:sz="4" w:space="0" w:color="auto"/>
              <w:right w:val="single" w:sz="4" w:space="0" w:color="auto"/>
            </w:tcBorders>
          </w:tcPr>
          <w:p w14:paraId="2C8AA1E6" w14:textId="60961AE9"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Шукшина</w:t>
            </w:r>
          </w:p>
        </w:tc>
        <w:tc>
          <w:tcPr>
            <w:tcW w:w="1330" w:type="pct"/>
            <w:tcBorders>
              <w:top w:val="single" w:sz="4" w:space="0" w:color="auto"/>
              <w:left w:val="single" w:sz="4" w:space="0" w:color="auto"/>
              <w:bottom w:val="single" w:sz="4" w:space="0" w:color="auto"/>
              <w:right w:val="single" w:sz="4" w:space="0" w:color="auto"/>
            </w:tcBorders>
          </w:tcPr>
          <w:p w14:paraId="5D71B5E4" w14:textId="31685CC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217</w:t>
            </w:r>
          </w:p>
        </w:tc>
        <w:tc>
          <w:tcPr>
            <w:tcW w:w="803" w:type="pct"/>
            <w:tcBorders>
              <w:top w:val="single" w:sz="4" w:space="0" w:color="auto"/>
              <w:left w:val="single" w:sz="4" w:space="0" w:color="auto"/>
              <w:bottom w:val="single" w:sz="4" w:space="0" w:color="auto"/>
              <w:right w:val="single" w:sz="4" w:space="0" w:color="auto"/>
            </w:tcBorders>
          </w:tcPr>
          <w:p w14:paraId="5BE856FB" w14:textId="4BA165DE"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E5BD4A6" w14:textId="01635CB6"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0,4</w:t>
            </w:r>
          </w:p>
        </w:tc>
      </w:tr>
      <w:tr w:rsidR="00592898" w:rsidRPr="00B426AE" w14:paraId="2EB31393"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569B96B" w14:textId="54BBEA6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215</w:t>
            </w:r>
          </w:p>
        </w:tc>
        <w:tc>
          <w:tcPr>
            <w:tcW w:w="1686" w:type="pct"/>
            <w:tcBorders>
              <w:top w:val="single" w:sz="4" w:space="0" w:color="auto"/>
              <w:left w:val="single" w:sz="4" w:space="0" w:color="auto"/>
              <w:bottom w:val="single" w:sz="4" w:space="0" w:color="auto"/>
              <w:right w:val="single" w:sz="4" w:space="0" w:color="auto"/>
            </w:tcBorders>
          </w:tcPr>
          <w:p w14:paraId="33FB183C" w14:textId="7993458A"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Юбилейная</w:t>
            </w:r>
          </w:p>
        </w:tc>
        <w:tc>
          <w:tcPr>
            <w:tcW w:w="1330" w:type="pct"/>
            <w:tcBorders>
              <w:top w:val="single" w:sz="4" w:space="0" w:color="auto"/>
              <w:left w:val="single" w:sz="4" w:space="0" w:color="auto"/>
              <w:bottom w:val="single" w:sz="4" w:space="0" w:color="auto"/>
              <w:right w:val="single" w:sz="4" w:space="0" w:color="auto"/>
            </w:tcBorders>
          </w:tcPr>
          <w:p w14:paraId="42DD91E2" w14:textId="0BBB72E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218</w:t>
            </w:r>
          </w:p>
        </w:tc>
        <w:tc>
          <w:tcPr>
            <w:tcW w:w="803" w:type="pct"/>
            <w:tcBorders>
              <w:top w:val="single" w:sz="4" w:space="0" w:color="auto"/>
              <w:left w:val="single" w:sz="4" w:space="0" w:color="auto"/>
              <w:bottom w:val="single" w:sz="4" w:space="0" w:color="auto"/>
              <w:right w:val="single" w:sz="4" w:space="0" w:color="auto"/>
            </w:tcBorders>
          </w:tcPr>
          <w:p w14:paraId="5712EC00" w14:textId="09CDCDEB"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9326E02" w14:textId="7B5DC31B"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6DC6868B"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702C7DE" w14:textId="02CEFBA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216</w:t>
            </w:r>
          </w:p>
        </w:tc>
        <w:tc>
          <w:tcPr>
            <w:tcW w:w="1686" w:type="pct"/>
            <w:tcBorders>
              <w:top w:val="single" w:sz="4" w:space="0" w:color="auto"/>
              <w:left w:val="single" w:sz="4" w:space="0" w:color="auto"/>
              <w:bottom w:val="single" w:sz="4" w:space="0" w:color="auto"/>
              <w:right w:val="single" w:sz="4" w:space="0" w:color="auto"/>
            </w:tcBorders>
          </w:tcPr>
          <w:p w14:paraId="30BA64D8" w14:textId="1881C899"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Янтарный</w:t>
            </w:r>
          </w:p>
        </w:tc>
        <w:tc>
          <w:tcPr>
            <w:tcW w:w="1330" w:type="pct"/>
            <w:tcBorders>
              <w:top w:val="single" w:sz="4" w:space="0" w:color="auto"/>
              <w:left w:val="single" w:sz="4" w:space="0" w:color="auto"/>
              <w:bottom w:val="single" w:sz="4" w:space="0" w:color="auto"/>
              <w:right w:val="single" w:sz="4" w:space="0" w:color="auto"/>
            </w:tcBorders>
          </w:tcPr>
          <w:p w14:paraId="79BB7A19" w14:textId="31345F3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219</w:t>
            </w:r>
          </w:p>
        </w:tc>
        <w:tc>
          <w:tcPr>
            <w:tcW w:w="803" w:type="pct"/>
            <w:tcBorders>
              <w:top w:val="single" w:sz="4" w:space="0" w:color="auto"/>
              <w:left w:val="single" w:sz="4" w:space="0" w:color="auto"/>
              <w:bottom w:val="single" w:sz="4" w:space="0" w:color="auto"/>
              <w:right w:val="single" w:sz="4" w:space="0" w:color="auto"/>
            </w:tcBorders>
          </w:tcPr>
          <w:p w14:paraId="448383FB" w14:textId="376162CC"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84803CD" w14:textId="0BF4AC52"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0,1</w:t>
            </w:r>
          </w:p>
        </w:tc>
      </w:tr>
      <w:tr w:rsidR="00592898" w:rsidRPr="00B426AE" w14:paraId="028339C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4246FBD" w14:textId="6D79DBB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217</w:t>
            </w:r>
          </w:p>
        </w:tc>
        <w:tc>
          <w:tcPr>
            <w:tcW w:w="1686" w:type="pct"/>
            <w:tcBorders>
              <w:top w:val="single" w:sz="4" w:space="0" w:color="auto"/>
              <w:left w:val="single" w:sz="4" w:space="0" w:color="auto"/>
              <w:bottom w:val="single" w:sz="4" w:space="0" w:color="auto"/>
              <w:right w:val="single" w:sz="4" w:space="0" w:color="auto"/>
            </w:tcBorders>
          </w:tcPr>
          <w:p w14:paraId="34DF9F92" w14:textId="21DFCABA"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Ярославская</w:t>
            </w:r>
          </w:p>
        </w:tc>
        <w:tc>
          <w:tcPr>
            <w:tcW w:w="1330" w:type="pct"/>
            <w:tcBorders>
              <w:top w:val="single" w:sz="4" w:space="0" w:color="auto"/>
              <w:left w:val="single" w:sz="4" w:space="0" w:color="auto"/>
              <w:bottom w:val="single" w:sz="4" w:space="0" w:color="auto"/>
              <w:right w:val="single" w:sz="4" w:space="0" w:color="auto"/>
            </w:tcBorders>
          </w:tcPr>
          <w:p w14:paraId="01F96BE6" w14:textId="0E10253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220</w:t>
            </w:r>
          </w:p>
        </w:tc>
        <w:tc>
          <w:tcPr>
            <w:tcW w:w="803" w:type="pct"/>
            <w:tcBorders>
              <w:top w:val="single" w:sz="4" w:space="0" w:color="auto"/>
              <w:left w:val="single" w:sz="4" w:space="0" w:color="auto"/>
              <w:bottom w:val="single" w:sz="4" w:space="0" w:color="auto"/>
              <w:right w:val="single" w:sz="4" w:space="0" w:color="auto"/>
            </w:tcBorders>
          </w:tcPr>
          <w:p w14:paraId="18A71DA2" w14:textId="2E180F51"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8AD1172" w14:textId="046B04E3"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1,4</w:t>
            </w:r>
          </w:p>
        </w:tc>
      </w:tr>
      <w:tr w:rsidR="00592898" w:rsidRPr="00B426AE" w14:paraId="3BA77EED"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F4C5F55" w14:textId="7AEDA4C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218</w:t>
            </w:r>
          </w:p>
        </w:tc>
        <w:tc>
          <w:tcPr>
            <w:tcW w:w="1686" w:type="pct"/>
            <w:tcBorders>
              <w:top w:val="single" w:sz="4" w:space="0" w:color="auto"/>
              <w:left w:val="single" w:sz="4" w:space="0" w:color="auto"/>
              <w:bottom w:val="single" w:sz="4" w:space="0" w:color="auto"/>
              <w:right w:val="single" w:sz="4" w:space="0" w:color="auto"/>
            </w:tcBorders>
          </w:tcPr>
          <w:p w14:paraId="2FF22A22" w14:textId="21710455"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Ярцева</w:t>
            </w:r>
          </w:p>
        </w:tc>
        <w:tc>
          <w:tcPr>
            <w:tcW w:w="1330" w:type="pct"/>
            <w:tcBorders>
              <w:top w:val="single" w:sz="4" w:space="0" w:color="auto"/>
              <w:left w:val="single" w:sz="4" w:space="0" w:color="auto"/>
              <w:bottom w:val="single" w:sz="4" w:space="0" w:color="auto"/>
              <w:right w:val="single" w:sz="4" w:space="0" w:color="auto"/>
            </w:tcBorders>
          </w:tcPr>
          <w:p w14:paraId="78471445" w14:textId="3D5BF77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221</w:t>
            </w:r>
          </w:p>
        </w:tc>
        <w:tc>
          <w:tcPr>
            <w:tcW w:w="803" w:type="pct"/>
            <w:tcBorders>
              <w:top w:val="single" w:sz="4" w:space="0" w:color="auto"/>
              <w:left w:val="single" w:sz="4" w:space="0" w:color="auto"/>
              <w:bottom w:val="single" w:sz="4" w:space="0" w:color="auto"/>
              <w:right w:val="single" w:sz="4" w:space="0" w:color="auto"/>
            </w:tcBorders>
          </w:tcPr>
          <w:p w14:paraId="53CCF8FB" w14:textId="6C105CC8"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9E18490" w14:textId="5E2886EC"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3A4CD342"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3BD122E" w14:textId="10CCF0E6" w:rsidR="00592898" w:rsidRPr="00B426AE" w:rsidRDefault="00592898" w:rsidP="00592898">
            <w:pPr>
              <w:pStyle w:val="TableParagraph"/>
              <w:jc w:val="center"/>
              <w:rPr>
                <w:rFonts w:ascii="Times New Roman" w:hAnsi="Times New Roman"/>
                <w:sz w:val="20"/>
                <w:szCs w:val="20"/>
                <w:lang w:val="ru-RU"/>
              </w:rPr>
            </w:pPr>
          </w:p>
        </w:tc>
        <w:tc>
          <w:tcPr>
            <w:tcW w:w="1686" w:type="pct"/>
            <w:tcBorders>
              <w:top w:val="single" w:sz="4" w:space="0" w:color="auto"/>
              <w:left w:val="single" w:sz="4" w:space="0" w:color="auto"/>
              <w:bottom w:val="single" w:sz="4" w:space="0" w:color="auto"/>
              <w:right w:val="single" w:sz="4" w:space="0" w:color="auto"/>
            </w:tcBorders>
          </w:tcPr>
          <w:p w14:paraId="276F3E83" w14:textId="78805ABD"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микрорайон «Восточный»</w:t>
            </w:r>
          </w:p>
        </w:tc>
        <w:tc>
          <w:tcPr>
            <w:tcW w:w="1330" w:type="pct"/>
            <w:tcBorders>
              <w:top w:val="single" w:sz="4" w:space="0" w:color="auto"/>
              <w:left w:val="single" w:sz="4" w:space="0" w:color="auto"/>
              <w:bottom w:val="single" w:sz="4" w:space="0" w:color="auto"/>
              <w:right w:val="single" w:sz="4" w:space="0" w:color="auto"/>
            </w:tcBorders>
          </w:tcPr>
          <w:p w14:paraId="71BDEC39" w14:textId="675E29F7" w:rsidR="00592898" w:rsidRPr="00B426AE" w:rsidRDefault="00592898" w:rsidP="00592898">
            <w:pPr>
              <w:pStyle w:val="TableParagraph"/>
              <w:jc w:val="center"/>
              <w:rPr>
                <w:rFonts w:ascii="Times New Roman" w:hAnsi="Times New Roman"/>
                <w:sz w:val="20"/>
                <w:szCs w:val="20"/>
                <w:lang w:val="ru-RU"/>
              </w:rPr>
            </w:pPr>
          </w:p>
        </w:tc>
        <w:tc>
          <w:tcPr>
            <w:tcW w:w="803" w:type="pct"/>
            <w:tcBorders>
              <w:top w:val="single" w:sz="4" w:space="0" w:color="auto"/>
              <w:left w:val="single" w:sz="4" w:space="0" w:color="auto"/>
              <w:bottom w:val="single" w:sz="4" w:space="0" w:color="auto"/>
              <w:right w:val="single" w:sz="4" w:space="0" w:color="auto"/>
            </w:tcBorders>
          </w:tcPr>
          <w:p w14:paraId="201C75FA" w14:textId="4AC45400"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E1C2F3C" w14:textId="79788893" w:rsidR="00592898" w:rsidRPr="00B426AE" w:rsidRDefault="00592898" w:rsidP="00592898">
            <w:pPr>
              <w:pStyle w:val="TableParagraph"/>
              <w:ind w:right="132"/>
              <w:jc w:val="center"/>
              <w:rPr>
                <w:rFonts w:ascii="Times New Roman" w:hAnsi="Times New Roman"/>
                <w:sz w:val="20"/>
                <w:szCs w:val="20"/>
                <w:lang w:val="ru-RU"/>
              </w:rPr>
            </w:pPr>
          </w:p>
        </w:tc>
      </w:tr>
      <w:tr w:rsidR="00592898" w:rsidRPr="00B426AE" w14:paraId="7409571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051693D" w14:textId="6C0523D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219</w:t>
            </w:r>
          </w:p>
        </w:tc>
        <w:tc>
          <w:tcPr>
            <w:tcW w:w="1686" w:type="pct"/>
            <w:tcBorders>
              <w:top w:val="single" w:sz="4" w:space="0" w:color="auto"/>
              <w:left w:val="single" w:sz="4" w:space="0" w:color="auto"/>
              <w:bottom w:val="single" w:sz="4" w:space="0" w:color="auto"/>
              <w:right w:val="single" w:sz="4" w:space="0" w:color="auto"/>
            </w:tcBorders>
          </w:tcPr>
          <w:p w14:paraId="3E3F0FF8" w14:textId="07C004A7"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Араданская</w:t>
            </w:r>
          </w:p>
        </w:tc>
        <w:tc>
          <w:tcPr>
            <w:tcW w:w="1330" w:type="pct"/>
            <w:tcBorders>
              <w:top w:val="single" w:sz="4" w:space="0" w:color="auto"/>
              <w:left w:val="single" w:sz="4" w:space="0" w:color="auto"/>
              <w:bottom w:val="single" w:sz="4" w:space="0" w:color="auto"/>
              <w:right w:val="single" w:sz="4" w:space="0" w:color="auto"/>
            </w:tcBorders>
          </w:tcPr>
          <w:p w14:paraId="14546986" w14:textId="50CECBB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222</w:t>
            </w:r>
          </w:p>
        </w:tc>
        <w:tc>
          <w:tcPr>
            <w:tcW w:w="803" w:type="pct"/>
            <w:tcBorders>
              <w:top w:val="single" w:sz="4" w:space="0" w:color="auto"/>
              <w:left w:val="single" w:sz="4" w:space="0" w:color="auto"/>
              <w:bottom w:val="single" w:sz="4" w:space="0" w:color="auto"/>
              <w:right w:val="single" w:sz="4" w:space="0" w:color="auto"/>
            </w:tcBorders>
          </w:tcPr>
          <w:p w14:paraId="7393C547" w14:textId="68D75AD7"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560F7A6" w14:textId="7EE6B3FC"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0,5</w:t>
            </w:r>
          </w:p>
        </w:tc>
      </w:tr>
      <w:tr w:rsidR="00592898" w:rsidRPr="00B426AE" w14:paraId="5B6816FA"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55F31FA" w14:textId="1C3D00F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220</w:t>
            </w:r>
          </w:p>
        </w:tc>
        <w:tc>
          <w:tcPr>
            <w:tcW w:w="1686" w:type="pct"/>
            <w:tcBorders>
              <w:top w:val="single" w:sz="4" w:space="0" w:color="auto"/>
              <w:left w:val="single" w:sz="4" w:space="0" w:color="auto"/>
              <w:bottom w:val="single" w:sz="4" w:space="0" w:color="auto"/>
              <w:right w:val="single" w:sz="4" w:space="0" w:color="auto"/>
            </w:tcBorders>
          </w:tcPr>
          <w:p w14:paraId="500CF9D8" w14:textId="6C7F30FD"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Боровая</w:t>
            </w:r>
          </w:p>
        </w:tc>
        <w:tc>
          <w:tcPr>
            <w:tcW w:w="1330" w:type="pct"/>
            <w:tcBorders>
              <w:top w:val="single" w:sz="4" w:space="0" w:color="auto"/>
              <w:left w:val="single" w:sz="4" w:space="0" w:color="auto"/>
              <w:bottom w:val="single" w:sz="4" w:space="0" w:color="auto"/>
              <w:right w:val="single" w:sz="4" w:space="0" w:color="auto"/>
            </w:tcBorders>
          </w:tcPr>
          <w:p w14:paraId="1CD9ABE3" w14:textId="71D898A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223</w:t>
            </w:r>
          </w:p>
        </w:tc>
        <w:tc>
          <w:tcPr>
            <w:tcW w:w="803" w:type="pct"/>
            <w:tcBorders>
              <w:top w:val="single" w:sz="4" w:space="0" w:color="auto"/>
              <w:left w:val="single" w:sz="4" w:space="0" w:color="auto"/>
              <w:bottom w:val="single" w:sz="4" w:space="0" w:color="auto"/>
              <w:right w:val="single" w:sz="4" w:space="0" w:color="auto"/>
            </w:tcBorders>
          </w:tcPr>
          <w:p w14:paraId="44C00B6C" w14:textId="28C4D7F4"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5A3E3D4" w14:textId="07042304"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1,2</w:t>
            </w:r>
          </w:p>
        </w:tc>
      </w:tr>
      <w:tr w:rsidR="00592898" w:rsidRPr="00B426AE" w14:paraId="209FD03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346624A" w14:textId="6B5BDCE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221</w:t>
            </w:r>
          </w:p>
        </w:tc>
        <w:tc>
          <w:tcPr>
            <w:tcW w:w="1686" w:type="pct"/>
            <w:tcBorders>
              <w:top w:val="single" w:sz="4" w:space="0" w:color="auto"/>
              <w:left w:val="single" w:sz="4" w:space="0" w:color="auto"/>
              <w:bottom w:val="single" w:sz="4" w:space="0" w:color="auto"/>
              <w:right w:val="single" w:sz="4" w:space="0" w:color="auto"/>
            </w:tcBorders>
          </w:tcPr>
          <w:p w14:paraId="7E35992E" w14:textId="66874E32"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Волгоградская</w:t>
            </w:r>
          </w:p>
        </w:tc>
        <w:tc>
          <w:tcPr>
            <w:tcW w:w="1330" w:type="pct"/>
            <w:tcBorders>
              <w:top w:val="single" w:sz="4" w:space="0" w:color="auto"/>
              <w:left w:val="single" w:sz="4" w:space="0" w:color="auto"/>
              <w:bottom w:val="single" w:sz="4" w:space="0" w:color="auto"/>
              <w:right w:val="single" w:sz="4" w:space="0" w:color="auto"/>
            </w:tcBorders>
          </w:tcPr>
          <w:p w14:paraId="694273EB" w14:textId="2152667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224</w:t>
            </w:r>
          </w:p>
        </w:tc>
        <w:tc>
          <w:tcPr>
            <w:tcW w:w="803" w:type="pct"/>
            <w:tcBorders>
              <w:top w:val="single" w:sz="4" w:space="0" w:color="auto"/>
              <w:left w:val="single" w:sz="4" w:space="0" w:color="auto"/>
              <w:bottom w:val="single" w:sz="4" w:space="0" w:color="auto"/>
              <w:right w:val="single" w:sz="4" w:space="0" w:color="auto"/>
            </w:tcBorders>
          </w:tcPr>
          <w:p w14:paraId="3B91B5CF" w14:textId="229D6A0F"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565E21A" w14:textId="16830634"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1,5</w:t>
            </w:r>
          </w:p>
        </w:tc>
      </w:tr>
      <w:tr w:rsidR="00592898" w:rsidRPr="00B426AE" w14:paraId="753219E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E03C6D7" w14:textId="3E3742F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222</w:t>
            </w:r>
          </w:p>
        </w:tc>
        <w:tc>
          <w:tcPr>
            <w:tcW w:w="1686" w:type="pct"/>
            <w:tcBorders>
              <w:top w:val="single" w:sz="4" w:space="0" w:color="auto"/>
              <w:left w:val="single" w:sz="4" w:space="0" w:color="auto"/>
              <w:bottom w:val="single" w:sz="4" w:space="0" w:color="auto"/>
              <w:right w:val="single" w:sz="4" w:space="0" w:color="auto"/>
            </w:tcBorders>
          </w:tcPr>
          <w:p w14:paraId="61EFFF6B" w14:textId="6FCFD0C4"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Григорьевская</w:t>
            </w:r>
          </w:p>
        </w:tc>
        <w:tc>
          <w:tcPr>
            <w:tcW w:w="1330" w:type="pct"/>
            <w:tcBorders>
              <w:top w:val="single" w:sz="4" w:space="0" w:color="auto"/>
              <w:left w:val="single" w:sz="4" w:space="0" w:color="auto"/>
              <w:bottom w:val="single" w:sz="4" w:space="0" w:color="auto"/>
              <w:right w:val="single" w:sz="4" w:space="0" w:color="auto"/>
            </w:tcBorders>
          </w:tcPr>
          <w:p w14:paraId="4F26997E" w14:textId="7F5A0C1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225</w:t>
            </w:r>
          </w:p>
        </w:tc>
        <w:tc>
          <w:tcPr>
            <w:tcW w:w="803" w:type="pct"/>
            <w:tcBorders>
              <w:top w:val="single" w:sz="4" w:space="0" w:color="auto"/>
              <w:left w:val="single" w:sz="4" w:space="0" w:color="auto"/>
              <w:bottom w:val="single" w:sz="4" w:space="0" w:color="auto"/>
              <w:right w:val="single" w:sz="4" w:space="0" w:color="auto"/>
            </w:tcBorders>
          </w:tcPr>
          <w:p w14:paraId="5E4066E7" w14:textId="0BFA80B1"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6DB46A6" w14:textId="5FF89386"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1,6</w:t>
            </w:r>
          </w:p>
        </w:tc>
      </w:tr>
      <w:tr w:rsidR="00592898" w:rsidRPr="00B426AE" w14:paraId="2486A309"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E18BDB0" w14:textId="6910FA0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223</w:t>
            </w:r>
          </w:p>
        </w:tc>
        <w:tc>
          <w:tcPr>
            <w:tcW w:w="1686" w:type="pct"/>
            <w:tcBorders>
              <w:top w:val="single" w:sz="4" w:space="0" w:color="auto"/>
              <w:left w:val="single" w:sz="4" w:space="0" w:color="auto"/>
              <w:bottom w:val="single" w:sz="4" w:space="0" w:color="auto"/>
              <w:right w:val="single" w:sz="4" w:space="0" w:color="auto"/>
            </w:tcBorders>
          </w:tcPr>
          <w:p w14:paraId="3631CBB3" w14:textId="1288F208"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Даниловская</w:t>
            </w:r>
          </w:p>
        </w:tc>
        <w:tc>
          <w:tcPr>
            <w:tcW w:w="1330" w:type="pct"/>
            <w:tcBorders>
              <w:top w:val="single" w:sz="4" w:space="0" w:color="auto"/>
              <w:left w:val="single" w:sz="4" w:space="0" w:color="auto"/>
              <w:bottom w:val="single" w:sz="4" w:space="0" w:color="auto"/>
              <w:right w:val="single" w:sz="4" w:space="0" w:color="auto"/>
            </w:tcBorders>
          </w:tcPr>
          <w:p w14:paraId="2F6065CC" w14:textId="562FD5E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226</w:t>
            </w:r>
          </w:p>
        </w:tc>
        <w:tc>
          <w:tcPr>
            <w:tcW w:w="803" w:type="pct"/>
            <w:tcBorders>
              <w:top w:val="single" w:sz="4" w:space="0" w:color="auto"/>
              <w:left w:val="single" w:sz="4" w:space="0" w:color="auto"/>
              <w:bottom w:val="single" w:sz="4" w:space="0" w:color="auto"/>
              <w:right w:val="single" w:sz="4" w:space="0" w:color="auto"/>
            </w:tcBorders>
          </w:tcPr>
          <w:p w14:paraId="2C85D9EF" w14:textId="6EE548B9"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02E1FCC" w14:textId="67B882FC"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0,7</w:t>
            </w:r>
          </w:p>
        </w:tc>
      </w:tr>
      <w:tr w:rsidR="00592898" w:rsidRPr="00B426AE" w14:paraId="3B2CD1D9"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C296683" w14:textId="4B55123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224</w:t>
            </w:r>
          </w:p>
        </w:tc>
        <w:tc>
          <w:tcPr>
            <w:tcW w:w="1686" w:type="pct"/>
            <w:tcBorders>
              <w:top w:val="single" w:sz="4" w:space="0" w:color="auto"/>
              <w:left w:val="single" w:sz="4" w:space="0" w:color="auto"/>
              <w:bottom w:val="single" w:sz="4" w:space="0" w:color="auto"/>
              <w:right w:val="single" w:sz="4" w:space="0" w:color="auto"/>
            </w:tcBorders>
          </w:tcPr>
          <w:p w14:paraId="3B4E8C0D" w14:textId="2AB9D614"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Джойская</w:t>
            </w:r>
          </w:p>
        </w:tc>
        <w:tc>
          <w:tcPr>
            <w:tcW w:w="1330" w:type="pct"/>
            <w:tcBorders>
              <w:top w:val="single" w:sz="4" w:space="0" w:color="auto"/>
              <w:left w:val="single" w:sz="4" w:space="0" w:color="auto"/>
              <w:bottom w:val="single" w:sz="4" w:space="0" w:color="auto"/>
              <w:right w:val="single" w:sz="4" w:space="0" w:color="auto"/>
            </w:tcBorders>
          </w:tcPr>
          <w:p w14:paraId="4F5FAE1B" w14:textId="5A6519E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227</w:t>
            </w:r>
          </w:p>
        </w:tc>
        <w:tc>
          <w:tcPr>
            <w:tcW w:w="803" w:type="pct"/>
            <w:tcBorders>
              <w:top w:val="single" w:sz="4" w:space="0" w:color="auto"/>
              <w:left w:val="single" w:sz="4" w:space="0" w:color="auto"/>
              <w:bottom w:val="single" w:sz="4" w:space="0" w:color="auto"/>
              <w:right w:val="single" w:sz="4" w:space="0" w:color="auto"/>
            </w:tcBorders>
          </w:tcPr>
          <w:p w14:paraId="6225D0E3" w14:textId="6D23DBA3"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4A7246B" w14:textId="26067E3E"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1,4</w:t>
            </w:r>
          </w:p>
        </w:tc>
      </w:tr>
      <w:tr w:rsidR="00592898" w:rsidRPr="00B426AE" w14:paraId="6C556D87"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17B356B" w14:textId="19A8DE3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225</w:t>
            </w:r>
          </w:p>
        </w:tc>
        <w:tc>
          <w:tcPr>
            <w:tcW w:w="1686" w:type="pct"/>
            <w:tcBorders>
              <w:top w:val="single" w:sz="4" w:space="0" w:color="auto"/>
              <w:left w:val="single" w:sz="4" w:space="0" w:color="auto"/>
              <w:bottom w:val="single" w:sz="4" w:space="0" w:color="auto"/>
              <w:right w:val="single" w:sz="4" w:space="0" w:color="auto"/>
            </w:tcBorders>
          </w:tcPr>
          <w:p w14:paraId="2EBD1D91" w14:textId="36568772"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Дивногорская</w:t>
            </w:r>
          </w:p>
        </w:tc>
        <w:tc>
          <w:tcPr>
            <w:tcW w:w="1330" w:type="pct"/>
            <w:tcBorders>
              <w:top w:val="single" w:sz="4" w:space="0" w:color="auto"/>
              <w:left w:val="single" w:sz="4" w:space="0" w:color="auto"/>
              <w:bottom w:val="single" w:sz="4" w:space="0" w:color="auto"/>
              <w:right w:val="single" w:sz="4" w:space="0" w:color="auto"/>
            </w:tcBorders>
          </w:tcPr>
          <w:p w14:paraId="28241965" w14:textId="1EA31D6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228</w:t>
            </w:r>
          </w:p>
        </w:tc>
        <w:tc>
          <w:tcPr>
            <w:tcW w:w="803" w:type="pct"/>
            <w:tcBorders>
              <w:top w:val="single" w:sz="4" w:space="0" w:color="auto"/>
              <w:left w:val="single" w:sz="4" w:space="0" w:color="auto"/>
              <w:bottom w:val="single" w:sz="4" w:space="0" w:color="auto"/>
              <w:right w:val="single" w:sz="4" w:space="0" w:color="auto"/>
            </w:tcBorders>
          </w:tcPr>
          <w:p w14:paraId="1A7E9612" w14:textId="13ADF4ED"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BEF09BE" w14:textId="5FCB6F6D"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12F07EAB"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457B407" w14:textId="7E619EB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226</w:t>
            </w:r>
          </w:p>
        </w:tc>
        <w:tc>
          <w:tcPr>
            <w:tcW w:w="1686" w:type="pct"/>
            <w:tcBorders>
              <w:top w:val="single" w:sz="4" w:space="0" w:color="auto"/>
              <w:left w:val="single" w:sz="4" w:space="0" w:color="auto"/>
              <w:bottom w:val="single" w:sz="4" w:space="0" w:color="auto"/>
              <w:right w:val="single" w:sz="4" w:space="0" w:color="auto"/>
            </w:tcBorders>
          </w:tcPr>
          <w:p w14:paraId="53A23E3E" w14:textId="3096F383"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Ермаковская</w:t>
            </w:r>
          </w:p>
        </w:tc>
        <w:tc>
          <w:tcPr>
            <w:tcW w:w="1330" w:type="pct"/>
            <w:tcBorders>
              <w:top w:val="single" w:sz="4" w:space="0" w:color="auto"/>
              <w:left w:val="single" w:sz="4" w:space="0" w:color="auto"/>
              <w:bottom w:val="single" w:sz="4" w:space="0" w:color="auto"/>
              <w:right w:val="single" w:sz="4" w:space="0" w:color="auto"/>
            </w:tcBorders>
          </w:tcPr>
          <w:p w14:paraId="123AB83A" w14:textId="0C076481"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229</w:t>
            </w:r>
          </w:p>
        </w:tc>
        <w:tc>
          <w:tcPr>
            <w:tcW w:w="803" w:type="pct"/>
            <w:tcBorders>
              <w:top w:val="single" w:sz="4" w:space="0" w:color="auto"/>
              <w:left w:val="single" w:sz="4" w:space="0" w:color="auto"/>
              <w:bottom w:val="single" w:sz="4" w:space="0" w:color="auto"/>
              <w:right w:val="single" w:sz="4" w:space="0" w:color="auto"/>
            </w:tcBorders>
          </w:tcPr>
          <w:p w14:paraId="6716062A" w14:textId="1399F38E"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1BA4B87" w14:textId="054FF27B"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52687F8C"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F382D14" w14:textId="021308A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227</w:t>
            </w:r>
          </w:p>
        </w:tc>
        <w:tc>
          <w:tcPr>
            <w:tcW w:w="1686" w:type="pct"/>
            <w:tcBorders>
              <w:top w:val="single" w:sz="4" w:space="0" w:color="auto"/>
              <w:left w:val="single" w:sz="4" w:space="0" w:color="auto"/>
              <w:bottom w:val="single" w:sz="4" w:space="0" w:color="auto"/>
              <w:right w:val="single" w:sz="4" w:space="0" w:color="auto"/>
            </w:tcBorders>
          </w:tcPr>
          <w:p w14:paraId="192632A2" w14:textId="2A08ACED"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Зеркальная</w:t>
            </w:r>
          </w:p>
        </w:tc>
        <w:tc>
          <w:tcPr>
            <w:tcW w:w="1330" w:type="pct"/>
            <w:tcBorders>
              <w:top w:val="single" w:sz="4" w:space="0" w:color="auto"/>
              <w:left w:val="single" w:sz="4" w:space="0" w:color="auto"/>
              <w:bottom w:val="single" w:sz="4" w:space="0" w:color="auto"/>
              <w:right w:val="single" w:sz="4" w:space="0" w:color="auto"/>
            </w:tcBorders>
          </w:tcPr>
          <w:p w14:paraId="69712693" w14:textId="14A3B46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230</w:t>
            </w:r>
          </w:p>
        </w:tc>
        <w:tc>
          <w:tcPr>
            <w:tcW w:w="803" w:type="pct"/>
            <w:tcBorders>
              <w:top w:val="single" w:sz="4" w:space="0" w:color="auto"/>
              <w:left w:val="single" w:sz="4" w:space="0" w:color="auto"/>
              <w:bottom w:val="single" w:sz="4" w:space="0" w:color="auto"/>
              <w:right w:val="single" w:sz="4" w:space="0" w:color="auto"/>
            </w:tcBorders>
          </w:tcPr>
          <w:p w14:paraId="76B446CF" w14:textId="14213EB1"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4E1B84F" w14:textId="52F75CE9"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592898" w:rsidRPr="00B426AE" w14:paraId="544457FD"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DF1F754" w14:textId="2F3EF83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228</w:t>
            </w:r>
          </w:p>
        </w:tc>
        <w:tc>
          <w:tcPr>
            <w:tcW w:w="1686" w:type="pct"/>
            <w:tcBorders>
              <w:top w:val="single" w:sz="4" w:space="0" w:color="auto"/>
              <w:left w:val="single" w:sz="4" w:space="0" w:color="auto"/>
              <w:bottom w:val="single" w:sz="4" w:space="0" w:color="auto"/>
              <w:right w:val="single" w:sz="4" w:space="0" w:color="auto"/>
            </w:tcBorders>
          </w:tcPr>
          <w:p w14:paraId="16AA0059" w14:textId="29DECCC0"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Знаменская</w:t>
            </w:r>
          </w:p>
        </w:tc>
        <w:tc>
          <w:tcPr>
            <w:tcW w:w="1330" w:type="pct"/>
            <w:tcBorders>
              <w:top w:val="single" w:sz="4" w:space="0" w:color="auto"/>
              <w:left w:val="single" w:sz="4" w:space="0" w:color="auto"/>
              <w:bottom w:val="single" w:sz="4" w:space="0" w:color="auto"/>
              <w:right w:val="single" w:sz="4" w:space="0" w:color="auto"/>
            </w:tcBorders>
          </w:tcPr>
          <w:p w14:paraId="12DC1DF7" w14:textId="45796FE1"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231</w:t>
            </w:r>
          </w:p>
        </w:tc>
        <w:tc>
          <w:tcPr>
            <w:tcW w:w="803" w:type="pct"/>
            <w:tcBorders>
              <w:top w:val="single" w:sz="4" w:space="0" w:color="auto"/>
              <w:left w:val="single" w:sz="4" w:space="0" w:color="auto"/>
              <w:bottom w:val="single" w:sz="4" w:space="0" w:color="auto"/>
              <w:right w:val="single" w:sz="4" w:space="0" w:color="auto"/>
            </w:tcBorders>
          </w:tcPr>
          <w:p w14:paraId="07956DA8" w14:textId="5A6ED74D"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1765916" w14:textId="7D0D702D"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0,5</w:t>
            </w:r>
          </w:p>
        </w:tc>
      </w:tr>
      <w:tr w:rsidR="00592898" w:rsidRPr="00B426AE" w14:paraId="3AFC90B4"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CF06B30" w14:textId="1DC4DC6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229</w:t>
            </w:r>
          </w:p>
        </w:tc>
        <w:tc>
          <w:tcPr>
            <w:tcW w:w="1686" w:type="pct"/>
            <w:tcBorders>
              <w:top w:val="single" w:sz="4" w:space="0" w:color="auto"/>
              <w:left w:val="single" w:sz="4" w:space="0" w:color="auto"/>
              <w:bottom w:val="single" w:sz="4" w:space="0" w:color="auto"/>
              <w:right w:val="single" w:sz="4" w:space="0" w:color="auto"/>
            </w:tcBorders>
          </w:tcPr>
          <w:p w14:paraId="0E4CE7F5" w14:textId="6361B49E"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Кызыльская</w:t>
            </w:r>
          </w:p>
        </w:tc>
        <w:tc>
          <w:tcPr>
            <w:tcW w:w="1330" w:type="pct"/>
            <w:tcBorders>
              <w:top w:val="single" w:sz="4" w:space="0" w:color="auto"/>
              <w:left w:val="single" w:sz="4" w:space="0" w:color="auto"/>
              <w:bottom w:val="single" w:sz="4" w:space="0" w:color="auto"/>
              <w:right w:val="single" w:sz="4" w:space="0" w:color="auto"/>
            </w:tcBorders>
          </w:tcPr>
          <w:p w14:paraId="376B5B7A" w14:textId="15C514A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232</w:t>
            </w:r>
          </w:p>
        </w:tc>
        <w:tc>
          <w:tcPr>
            <w:tcW w:w="803" w:type="pct"/>
            <w:tcBorders>
              <w:top w:val="single" w:sz="4" w:space="0" w:color="auto"/>
              <w:left w:val="single" w:sz="4" w:space="0" w:color="auto"/>
              <w:bottom w:val="single" w:sz="4" w:space="0" w:color="auto"/>
              <w:right w:val="single" w:sz="4" w:space="0" w:color="auto"/>
            </w:tcBorders>
          </w:tcPr>
          <w:p w14:paraId="2DAF5BC4" w14:textId="69469E5B"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CA11703" w14:textId="0A9C6A86"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1,2</w:t>
            </w:r>
          </w:p>
        </w:tc>
      </w:tr>
      <w:tr w:rsidR="00592898" w:rsidRPr="00B426AE" w14:paraId="6A852F6B"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6480F3A" w14:textId="244923E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230</w:t>
            </w:r>
          </w:p>
        </w:tc>
        <w:tc>
          <w:tcPr>
            <w:tcW w:w="1686" w:type="pct"/>
            <w:tcBorders>
              <w:top w:val="single" w:sz="4" w:space="0" w:color="auto"/>
              <w:left w:val="single" w:sz="4" w:space="0" w:color="auto"/>
              <w:bottom w:val="single" w:sz="4" w:space="0" w:color="auto"/>
              <w:right w:val="single" w:sz="4" w:space="0" w:color="auto"/>
            </w:tcBorders>
          </w:tcPr>
          <w:p w14:paraId="157CE2A3" w14:textId="365B0D8E"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Мирный</w:t>
            </w:r>
          </w:p>
        </w:tc>
        <w:tc>
          <w:tcPr>
            <w:tcW w:w="1330" w:type="pct"/>
            <w:tcBorders>
              <w:top w:val="single" w:sz="4" w:space="0" w:color="auto"/>
              <w:left w:val="single" w:sz="4" w:space="0" w:color="auto"/>
              <w:bottom w:val="single" w:sz="4" w:space="0" w:color="auto"/>
              <w:right w:val="single" w:sz="4" w:space="0" w:color="auto"/>
            </w:tcBorders>
          </w:tcPr>
          <w:p w14:paraId="730F5463" w14:textId="3575A99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233</w:t>
            </w:r>
          </w:p>
        </w:tc>
        <w:tc>
          <w:tcPr>
            <w:tcW w:w="803" w:type="pct"/>
            <w:tcBorders>
              <w:top w:val="single" w:sz="4" w:space="0" w:color="auto"/>
              <w:left w:val="single" w:sz="4" w:space="0" w:color="auto"/>
              <w:bottom w:val="single" w:sz="4" w:space="0" w:color="auto"/>
              <w:right w:val="single" w:sz="4" w:space="0" w:color="auto"/>
            </w:tcBorders>
          </w:tcPr>
          <w:p w14:paraId="74B08295" w14:textId="5535ECCA"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E255D9E" w14:textId="3B6033D0"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592898" w:rsidRPr="00B426AE" w14:paraId="09339089"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278FE7B" w14:textId="24F33AB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231</w:t>
            </w:r>
          </w:p>
        </w:tc>
        <w:tc>
          <w:tcPr>
            <w:tcW w:w="1686" w:type="pct"/>
            <w:tcBorders>
              <w:top w:val="single" w:sz="4" w:space="0" w:color="auto"/>
              <w:left w:val="single" w:sz="4" w:space="0" w:color="auto"/>
              <w:bottom w:val="single" w:sz="4" w:space="0" w:color="auto"/>
              <w:right w:val="single" w:sz="4" w:space="0" w:color="auto"/>
            </w:tcBorders>
          </w:tcPr>
          <w:p w14:paraId="46C769A8" w14:textId="5E23D999"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Ойская</w:t>
            </w:r>
          </w:p>
        </w:tc>
        <w:tc>
          <w:tcPr>
            <w:tcW w:w="1330" w:type="pct"/>
            <w:tcBorders>
              <w:top w:val="single" w:sz="4" w:space="0" w:color="auto"/>
              <w:left w:val="single" w:sz="4" w:space="0" w:color="auto"/>
              <w:bottom w:val="single" w:sz="4" w:space="0" w:color="auto"/>
              <w:right w:val="single" w:sz="4" w:space="0" w:color="auto"/>
            </w:tcBorders>
          </w:tcPr>
          <w:p w14:paraId="6B2D3BFA" w14:textId="7800EFF1"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234</w:t>
            </w:r>
          </w:p>
        </w:tc>
        <w:tc>
          <w:tcPr>
            <w:tcW w:w="803" w:type="pct"/>
            <w:tcBorders>
              <w:top w:val="single" w:sz="4" w:space="0" w:color="auto"/>
              <w:left w:val="single" w:sz="4" w:space="0" w:color="auto"/>
              <w:bottom w:val="single" w:sz="4" w:space="0" w:color="auto"/>
              <w:right w:val="single" w:sz="4" w:space="0" w:color="auto"/>
            </w:tcBorders>
          </w:tcPr>
          <w:p w14:paraId="21EBA525" w14:textId="10C9D229"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162DFE1" w14:textId="328E8E08"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0,9</w:t>
            </w:r>
          </w:p>
        </w:tc>
      </w:tr>
      <w:tr w:rsidR="00592898" w:rsidRPr="00B426AE" w14:paraId="0E3F1513"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A3C8A6C" w14:textId="2221857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232</w:t>
            </w:r>
          </w:p>
        </w:tc>
        <w:tc>
          <w:tcPr>
            <w:tcW w:w="1686" w:type="pct"/>
            <w:tcBorders>
              <w:top w:val="single" w:sz="4" w:space="0" w:color="auto"/>
              <w:left w:val="single" w:sz="4" w:space="0" w:color="auto"/>
              <w:bottom w:val="single" w:sz="4" w:space="0" w:color="auto"/>
              <w:right w:val="single" w:sz="4" w:space="0" w:color="auto"/>
            </w:tcBorders>
          </w:tcPr>
          <w:p w14:paraId="1F9722FC" w14:textId="205FBAB2"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Сизинская</w:t>
            </w:r>
          </w:p>
        </w:tc>
        <w:tc>
          <w:tcPr>
            <w:tcW w:w="1330" w:type="pct"/>
            <w:tcBorders>
              <w:top w:val="single" w:sz="4" w:space="0" w:color="auto"/>
              <w:left w:val="single" w:sz="4" w:space="0" w:color="auto"/>
              <w:bottom w:val="single" w:sz="4" w:space="0" w:color="auto"/>
              <w:right w:val="single" w:sz="4" w:space="0" w:color="auto"/>
            </w:tcBorders>
          </w:tcPr>
          <w:p w14:paraId="0425D78C" w14:textId="7C23D251"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235</w:t>
            </w:r>
          </w:p>
        </w:tc>
        <w:tc>
          <w:tcPr>
            <w:tcW w:w="803" w:type="pct"/>
            <w:tcBorders>
              <w:top w:val="single" w:sz="4" w:space="0" w:color="auto"/>
              <w:left w:val="single" w:sz="4" w:space="0" w:color="auto"/>
              <w:bottom w:val="single" w:sz="4" w:space="0" w:color="auto"/>
              <w:right w:val="single" w:sz="4" w:space="0" w:color="auto"/>
            </w:tcBorders>
          </w:tcPr>
          <w:p w14:paraId="5F4C9457" w14:textId="29901B07"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ACAB99A" w14:textId="682B46EB"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57DEF135"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518425C" w14:textId="7B09ABB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233</w:t>
            </w:r>
          </w:p>
        </w:tc>
        <w:tc>
          <w:tcPr>
            <w:tcW w:w="1686" w:type="pct"/>
            <w:tcBorders>
              <w:top w:val="single" w:sz="4" w:space="0" w:color="auto"/>
              <w:left w:val="single" w:sz="4" w:space="0" w:color="auto"/>
              <w:bottom w:val="single" w:sz="4" w:space="0" w:color="auto"/>
              <w:right w:val="single" w:sz="4" w:space="0" w:color="auto"/>
            </w:tcBorders>
          </w:tcPr>
          <w:p w14:paraId="2EB68FB3" w14:textId="1389F8A9"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Сосновая</w:t>
            </w:r>
          </w:p>
        </w:tc>
        <w:tc>
          <w:tcPr>
            <w:tcW w:w="1330" w:type="pct"/>
            <w:tcBorders>
              <w:top w:val="single" w:sz="4" w:space="0" w:color="auto"/>
              <w:left w:val="single" w:sz="4" w:space="0" w:color="auto"/>
              <w:bottom w:val="single" w:sz="4" w:space="0" w:color="auto"/>
              <w:right w:val="single" w:sz="4" w:space="0" w:color="auto"/>
            </w:tcBorders>
          </w:tcPr>
          <w:p w14:paraId="2CB39C6C" w14:textId="56FA752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236</w:t>
            </w:r>
          </w:p>
        </w:tc>
        <w:tc>
          <w:tcPr>
            <w:tcW w:w="803" w:type="pct"/>
            <w:tcBorders>
              <w:top w:val="single" w:sz="4" w:space="0" w:color="auto"/>
              <w:left w:val="single" w:sz="4" w:space="0" w:color="auto"/>
              <w:bottom w:val="single" w:sz="4" w:space="0" w:color="auto"/>
              <w:right w:val="single" w:sz="4" w:space="0" w:color="auto"/>
            </w:tcBorders>
          </w:tcPr>
          <w:p w14:paraId="13A9F171" w14:textId="1869B4DC"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1849F46" w14:textId="17E3A7D2"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0,7</w:t>
            </w:r>
          </w:p>
        </w:tc>
      </w:tr>
      <w:tr w:rsidR="00592898" w:rsidRPr="00B426AE" w14:paraId="6BCF890C"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ED8619D" w14:textId="3D0CD5D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234</w:t>
            </w:r>
          </w:p>
        </w:tc>
        <w:tc>
          <w:tcPr>
            <w:tcW w:w="1686" w:type="pct"/>
            <w:tcBorders>
              <w:top w:val="single" w:sz="4" w:space="0" w:color="auto"/>
              <w:left w:val="single" w:sz="4" w:space="0" w:color="auto"/>
              <w:bottom w:val="single" w:sz="4" w:space="0" w:color="auto"/>
              <w:right w:val="single" w:sz="4" w:space="0" w:color="auto"/>
            </w:tcBorders>
          </w:tcPr>
          <w:p w14:paraId="6E257D6E" w14:textId="05E4E751"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Спасская</w:t>
            </w:r>
          </w:p>
        </w:tc>
        <w:tc>
          <w:tcPr>
            <w:tcW w:w="1330" w:type="pct"/>
            <w:tcBorders>
              <w:top w:val="single" w:sz="4" w:space="0" w:color="auto"/>
              <w:left w:val="single" w:sz="4" w:space="0" w:color="auto"/>
              <w:bottom w:val="single" w:sz="4" w:space="0" w:color="auto"/>
              <w:right w:val="single" w:sz="4" w:space="0" w:color="auto"/>
            </w:tcBorders>
          </w:tcPr>
          <w:p w14:paraId="2F49C40C" w14:textId="52E03E9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237</w:t>
            </w:r>
          </w:p>
        </w:tc>
        <w:tc>
          <w:tcPr>
            <w:tcW w:w="803" w:type="pct"/>
            <w:tcBorders>
              <w:top w:val="single" w:sz="4" w:space="0" w:color="auto"/>
              <w:left w:val="single" w:sz="4" w:space="0" w:color="auto"/>
              <w:bottom w:val="single" w:sz="4" w:space="0" w:color="auto"/>
              <w:right w:val="single" w:sz="4" w:space="0" w:color="auto"/>
            </w:tcBorders>
          </w:tcPr>
          <w:p w14:paraId="13E421D8" w14:textId="2A4C232E"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BF2C72B" w14:textId="79A040D5"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3D087032"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3C975B1" w14:textId="3074241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235</w:t>
            </w:r>
          </w:p>
        </w:tc>
        <w:tc>
          <w:tcPr>
            <w:tcW w:w="1686" w:type="pct"/>
            <w:tcBorders>
              <w:top w:val="single" w:sz="4" w:space="0" w:color="auto"/>
              <w:left w:val="single" w:sz="4" w:space="0" w:color="auto"/>
              <w:bottom w:val="single" w:sz="4" w:space="0" w:color="auto"/>
              <w:right w:val="single" w:sz="4" w:space="0" w:color="auto"/>
            </w:tcBorders>
          </w:tcPr>
          <w:p w14:paraId="32B4C32B" w14:textId="1A9F73B5"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Строителей</w:t>
            </w:r>
          </w:p>
        </w:tc>
        <w:tc>
          <w:tcPr>
            <w:tcW w:w="1330" w:type="pct"/>
            <w:tcBorders>
              <w:top w:val="single" w:sz="4" w:space="0" w:color="auto"/>
              <w:left w:val="single" w:sz="4" w:space="0" w:color="auto"/>
              <w:bottom w:val="single" w:sz="4" w:space="0" w:color="auto"/>
              <w:right w:val="single" w:sz="4" w:space="0" w:color="auto"/>
            </w:tcBorders>
          </w:tcPr>
          <w:p w14:paraId="5BB0277B" w14:textId="29377056"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238</w:t>
            </w:r>
          </w:p>
        </w:tc>
        <w:tc>
          <w:tcPr>
            <w:tcW w:w="803" w:type="pct"/>
            <w:tcBorders>
              <w:top w:val="single" w:sz="4" w:space="0" w:color="auto"/>
              <w:left w:val="single" w:sz="4" w:space="0" w:color="auto"/>
              <w:bottom w:val="single" w:sz="4" w:space="0" w:color="auto"/>
              <w:right w:val="single" w:sz="4" w:space="0" w:color="auto"/>
            </w:tcBorders>
          </w:tcPr>
          <w:p w14:paraId="5593DFF2" w14:textId="45EE6B96"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FE771E1" w14:textId="31F315B0"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1,0</w:t>
            </w:r>
          </w:p>
        </w:tc>
      </w:tr>
      <w:tr w:rsidR="00592898" w:rsidRPr="00B426AE" w14:paraId="001FACF0"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7C5157E" w14:textId="729A87A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236</w:t>
            </w:r>
          </w:p>
        </w:tc>
        <w:tc>
          <w:tcPr>
            <w:tcW w:w="1686" w:type="pct"/>
            <w:tcBorders>
              <w:top w:val="single" w:sz="4" w:space="0" w:color="auto"/>
              <w:left w:val="single" w:sz="4" w:space="0" w:color="auto"/>
              <w:bottom w:val="single" w:sz="4" w:space="0" w:color="auto"/>
              <w:right w:val="single" w:sz="4" w:space="0" w:color="auto"/>
            </w:tcBorders>
          </w:tcPr>
          <w:p w14:paraId="2ED648C2" w14:textId="4D5F41F6"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Таежная</w:t>
            </w:r>
          </w:p>
        </w:tc>
        <w:tc>
          <w:tcPr>
            <w:tcW w:w="1330" w:type="pct"/>
            <w:tcBorders>
              <w:top w:val="single" w:sz="4" w:space="0" w:color="auto"/>
              <w:left w:val="single" w:sz="4" w:space="0" w:color="auto"/>
              <w:bottom w:val="single" w:sz="4" w:space="0" w:color="auto"/>
              <w:right w:val="single" w:sz="4" w:space="0" w:color="auto"/>
            </w:tcBorders>
          </w:tcPr>
          <w:p w14:paraId="6DB206FA" w14:textId="7E5C11E4"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239</w:t>
            </w:r>
          </w:p>
        </w:tc>
        <w:tc>
          <w:tcPr>
            <w:tcW w:w="803" w:type="pct"/>
            <w:tcBorders>
              <w:top w:val="single" w:sz="4" w:space="0" w:color="auto"/>
              <w:left w:val="single" w:sz="4" w:space="0" w:color="auto"/>
              <w:bottom w:val="single" w:sz="4" w:space="0" w:color="auto"/>
              <w:right w:val="single" w:sz="4" w:space="0" w:color="auto"/>
            </w:tcBorders>
          </w:tcPr>
          <w:p w14:paraId="05E3C894" w14:textId="66A22518"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1C2901E" w14:textId="25032D0B"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1,1</w:t>
            </w:r>
          </w:p>
        </w:tc>
      </w:tr>
      <w:tr w:rsidR="00592898" w:rsidRPr="00B426AE" w14:paraId="733A05BE"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A3A2517" w14:textId="2D5251E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237</w:t>
            </w:r>
          </w:p>
        </w:tc>
        <w:tc>
          <w:tcPr>
            <w:tcW w:w="1686" w:type="pct"/>
            <w:tcBorders>
              <w:top w:val="single" w:sz="4" w:space="0" w:color="auto"/>
              <w:left w:val="single" w:sz="4" w:space="0" w:color="auto"/>
              <w:bottom w:val="single" w:sz="4" w:space="0" w:color="auto"/>
              <w:right w:val="single" w:sz="4" w:space="0" w:color="auto"/>
            </w:tcBorders>
          </w:tcPr>
          <w:p w14:paraId="03ADBC27" w14:textId="6D439BE0"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Танзыбейская</w:t>
            </w:r>
          </w:p>
        </w:tc>
        <w:tc>
          <w:tcPr>
            <w:tcW w:w="1330" w:type="pct"/>
            <w:tcBorders>
              <w:top w:val="single" w:sz="4" w:space="0" w:color="auto"/>
              <w:left w:val="single" w:sz="4" w:space="0" w:color="auto"/>
              <w:bottom w:val="single" w:sz="4" w:space="0" w:color="auto"/>
              <w:right w:val="single" w:sz="4" w:space="0" w:color="auto"/>
            </w:tcBorders>
          </w:tcPr>
          <w:p w14:paraId="3B17C909" w14:textId="4780A8C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240</w:t>
            </w:r>
          </w:p>
        </w:tc>
        <w:tc>
          <w:tcPr>
            <w:tcW w:w="803" w:type="pct"/>
            <w:tcBorders>
              <w:top w:val="single" w:sz="4" w:space="0" w:color="auto"/>
              <w:left w:val="single" w:sz="4" w:space="0" w:color="auto"/>
              <w:bottom w:val="single" w:sz="4" w:space="0" w:color="auto"/>
              <w:right w:val="single" w:sz="4" w:space="0" w:color="auto"/>
            </w:tcBorders>
          </w:tcPr>
          <w:p w14:paraId="28CA08A0" w14:textId="7575EE1F"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A881FD6" w14:textId="0E92977B"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1,0</w:t>
            </w:r>
          </w:p>
        </w:tc>
      </w:tr>
      <w:tr w:rsidR="00592898" w:rsidRPr="00B426AE" w14:paraId="244C6124"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3FB4249" w14:textId="4A1CF51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238</w:t>
            </w:r>
          </w:p>
        </w:tc>
        <w:tc>
          <w:tcPr>
            <w:tcW w:w="1686" w:type="pct"/>
            <w:tcBorders>
              <w:top w:val="single" w:sz="4" w:space="0" w:color="auto"/>
              <w:left w:val="single" w:sz="4" w:space="0" w:color="auto"/>
              <w:bottom w:val="single" w:sz="4" w:space="0" w:color="auto"/>
              <w:right w:val="single" w:sz="4" w:space="0" w:color="auto"/>
            </w:tcBorders>
          </w:tcPr>
          <w:p w14:paraId="292AB287" w14:textId="399687DD"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Тихая</w:t>
            </w:r>
          </w:p>
        </w:tc>
        <w:tc>
          <w:tcPr>
            <w:tcW w:w="1330" w:type="pct"/>
            <w:tcBorders>
              <w:top w:val="single" w:sz="4" w:space="0" w:color="auto"/>
              <w:left w:val="single" w:sz="4" w:space="0" w:color="auto"/>
              <w:bottom w:val="single" w:sz="4" w:space="0" w:color="auto"/>
              <w:right w:val="single" w:sz="4" w:space="0" w:color="auto"/>
            </w:tcBorders>
          </w:tcPr>
          <w:p w14:paraId="660FADDF" w14:textId="7AEB0D6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242</w:t>
            </w:r>
          </w:p>
        </w:tc>
        <w:tc>
          <w:tcPr>
            <w:tcW w:w="803" w:type="pct"/>
            <w:tcBorders>
              <w:top w:val="single" w:sz="4" w:space="0" w:color="auto"/>
              <w:left w:val="single" w:sz="4" w:space="0" w:color="auto"/>
              <w:bottom w:val="single" w:sz="4" w:space="0" w:color="auto"/>
              <w:right w:val="single" w:sz="4" w:space="0" w:color="auto"/>
            </w:tcBorders>
          </w:tcPr>
          <w:p w14:paraId="12FFE057" w14:textId="0C6DCE68"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28E3322" w14:textId="69B9ABC7"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592898" w:rsidRPr="00B426AE" w14:paraId="1DC06CA7"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13767FE" w14:textId="53F35BF4"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239</w:t>
            </w:r>
          </w:p>
        </w:tc>
        <w:tc>
          <w:tcPr>
            <w:tcW w:w="1686" w:type="pct"/>
            <w:tcBorders>
              <w:top w:val="single" w:sz="4" w:space="0" w:color="auto"/>
              <w:left w:val="single" w:sz="4" w:space="0" w:color="auto"/>
              <w:bottom w:val="single" w:sz="4" w:space="0" w:color="auto"/>
              <w:right w:val="single" w:sz="4" w:space="0" w:color="auto"/>
            </w:tcBorders>
          </w:tcPr>
          <w:p w14:paraId="659D3172" w14:textId="5DA0E91E"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Чуевская</w:t>
            </w:r>
          </w:p>
        </w:tc>
        <w:tc>
          <w:tcPr>
            <w:tcW w:w="1330" w:type="pct"/>
            <w:tcBorders>
              <w:top w:val="single" w:sz="4" w:space="0" w:color="auto"/>
              <w:left w:val="single" w:sz="4" w:space="0" w:color="auto"/>
              <w:bottom w:val="single" w:sz="4" w:space="0" w:color="auto"/>
              <w:right w:val="single" w:sz="4" w:space="0" w:color="auto"/>
            </w:tcBorders>
          </w:tcPr>
          <w:p w14:paraId="5A7EC8C4" w14:textId="4A6016C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243</w:t>
            </w:r>
          </w:p>
        </w:tc>
        <w:tc>
          <w:tcPr>
            <w:tcW w:w="803" w:type="pct"/>
            <w:tcBorders>
              <w:top w:val="single" w:sz="4" w:space="0" w:color="auto"/>
              <w:left w:val="single" w:sz="4" w:space="0" w:color="auto"/>
              <w:bottom w:val="single" w:sz="4" w:space="0" w:color="auto"/>
              <w:right w:val="single" w:sz="4" w:space="0" w:color="auto"/>
            </w:tcBorders>
          </w:tcPr>
          <w:p w14:paraId="39D833A1" w14:textId="6B941E5B"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CE8E5B0" w14:textId="7D4E246C"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0,5</w:t>
            </w:r>
          </w:p>
        </w:tc>
      </w:tr>
      <w:tr w:rsidR="00592898" w:rsidRPr="00B426AE" w14:paraId="11B182CD"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C38B9B0" w14:textId="77777777" w:rsidR="00592898" w:rsidRPr="00B426AE" w:rsidRDefault="00592898" w:rsidP="00592898">
            <w:pPr>
              <w:pStyle w:val="TableParagraph"/>
              <w:jc w:val="center"/>
              <w:rPr>
                <w:rFonts w:ascii="Times New Roman" w:hAnsi="Times New Roman"/>
                <w:sz w:val="20"/>
                <w:szCs w:val="20"/>
                <w:lang w:val="ru-RU"/>
              </w:rPr>
            </w:pPr>
          </w:p>
        </w:tc>
        <w:tc>
          <w:tcPr>
            <w:tcW w:w="1686" w:type="pct"/>
            <w:tcBorders>
              <w:top w:val="single" w:sz="4" w:space="0" w:color="auto"/>
              <w:left w:val="single" w:sz="4" w:space="0" w:color="auto"/>
              <w:bottom w:val="single" w:sz="4" w:space="0" w:color="auto"/>
              <w:right w:val="single" w:sz="4" w:space="0" w:color="auto"/>
            </w:tcBorders>
          </w:tcPr>
          <w:p w14:paraId="07387C91" w14:textId="3AC45570"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микрорайон «Центральный»</w:t>
            </w:r>
          </w:p>
        </w:tc>
        <w:tc>
          <w:tcPr>
            <w:tcW w:w="1330" w:type="pct"/>
            <w:tcBorders>
              <w:top w:val="single" w:sz="4" w:space="0" w:color="auto"/>
              <w:left w:val="single" w:sz="4" w:space="0" w:color="auto"/>
              <w:bottom w:val="single" w:sz="4" w:space="0" w:color="auto"/>
              <w:right w:val="single" w:sz="4" w:space="0" w:color="auto"/>
            </w:tcBorders>
          </w:tcPr>
          <w:p w14:paraId="1D0F822C" w14:textId="00A6F08E" w:rsidR="00592898" w:rsidRPr="00B426AE" w:rsidRDefault="00592898" w:rsidP="00592898">
            <w:pPr>
              <w:pStyle w:val="TableParagraph"/>
              <w:jc w:val="center"/>
              <w:rPr>
                <w:rFonts w:ascii="Times New Roman" w:hAnsi="Times New Roman"/>
                <w:sz w:val="20"/>
                <w:szCs w:val="20"/>
                <w:lang w:val="ru-RU"/>
              </w:rPr>
            </w:pPr>
          </w:p>
        </w:tc>
        <w:tc>
          <w:tcPr>
            <w:tcW w:w="803" w:type="pct"/>
            <w:tcBorders>
              <w:top w:val="single" w:sz="4" w:space="0" w:color="auto"/>
              <w:left w:val="single" w:sz="4" w:space="0" w:color="auto"/>
              <w:bottom w:val="single" w:sz="4" w:space="0" w:color="auto"/>
              <w:right w:val="single" w:sz="4" w:space="0" w:color="auto"/>
            </w:tcBorders>
          </w:tcPr>
          <w:p w14:paraId="06F1E8E3" w14:textId="2C5D7A34"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7018E00" w14:textId="36416CA6" w:rsidR="00592898" w:rsidRPr="00B426AE" w:rsidRDefault="00592898" w:rsidP="00592898">
            <w:pPr>
              <w:pStyle w:val="TableParagraph"/>
              <w:ind w:right="132"/>
              <w:jc w:val="center"/>
              <w:rPr>
                <w:rFonts w:ascii="Times New Roman" w:hAnsi="Times New Roman"/>
                <w:sz w:val="20"/>
                <w:szCs w:val="20"/>
                <w:lang w:val="ru-RU"/>
              </w:rPr>
            </w:pPr>
          </w:p>
        </w:tc>
      </w:tr>
      <w:tr w:rsidR="00592898" w:rsidRPr="00B426AE" w14:paraId="3FB44FAE"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A1502BA" w14:textId="3A1B8F5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240</w:t>
            </w:r>
          </w:p>
        </w:tc>
        <w:tc>
          <w:tcPr>
            <w:tcW w:w="1686" w:type="pct"/>
            <w:tcBorders>
              <w:top w:val="single" w:sz="4" w:space="0" w:color="auto"/>
              <w:left w:val="single" w:sz="4" w:space="0" w:color="auto"/>
              <w:bottom w:val="single" w:sz="4" w:space="0" w:color="auto"/>
              <w:right w:val="single" w:sz="4" w:space="0" w:color="auto"/>
            </w:tcBorders>
          </w:tcPr>
          <w:p w14:paraId="1316A564" w14:textId="0BE2AAF7"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Береговая</w:t>
            </w:r>
          </w:p>
        </w:tc>
        <w:tc>
          <w:tcPr>
            <w:tcW w:w="1330" w:type="pct"/>
            <w:tcBorders>
              <w:top w:val="single" w:sz="4" w:space="0" w:color="auto"/>
              <w:left w:val="single" w:sz="4" w:space="0" w:color="auto"/>
              <w:bottom w:val="single" w:sz="4" w:space="0" w:color="auto"/>
              <w:right w:val="single" w:sz="4" w:space="0" w:color="auto"/>
            </w:tcBorders>
          </w:tcPr>
          <w:p w14:paraId="66D39EB4" w14:textId="243EB84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244</w:t>
            </w:r>
          </w:p>
        </w:tc>
        <w:tc>
          <w:tcPr>
            <w:tcW w:w="803" w:type="pct"/>
            <w:tcBorders>
              <w:top w:val="single" w:sz="4" w:space="0" w:color="auto"/>
              <w:left w:val="single" w:sz="4" w:space="0" w:color="auto"/>
              <w:bottom w:val="single" w:sz="4" w:space="0" w:color="auto"/>
              <w:right w:val="single" w:sz="4" w:space="0" w:color="auto"/>
            </w:tcBorders>
          </w:tcPr>
          <w:p w14:paraId="0C73EA48" w14:textId="1925DB29"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F7C5421" w14:textId="097FF202"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2,0</w:t>
            </w:r>
          </w:p>
        </w:tc>
      </w:tr>
      <w:tr w:rsidR="00592898" w:rsidRPr="00B426AE" w14:paraId="47350675"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36189F3" w14:textId="4E578F9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241</w:t>
            </w:r>
          </w:p>
        </w:tc>
        <w:tc>
          <w:tcPr>
            <w:tcW w:w="1686" w:type="pct"/>
            <w:tcBorders>
              <w:top w:val="single" w:sz="4" w:space="0" w:color="auto"/>
              <w:left w:val="single" w:sz="4" w:space="0" w:color="auto"/>
              <w:bottom w:val="single" w:sz="4" w:space="0" w:color="auto"/>
              <w:right w:val="single" w:sz="4" w:space="0" w:color="auto"/>
            </w:tcBorders>
          </w:tcPr>
          <w:p w14:paraId="4FF5EA8C" w14:textId="0122F17D"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Большой</w:t>
            </w:r>
          </w:p>
        </w:tc>
        <w:tc>
          <w:tcPr>
            <w:tcW w:w="1330" w:type="pct"/>
            <w:tcBorders>
              <w:top w:val="single" w:sz="4" w:space="0" w:color="auto"/>
              <w:left w:val="single" w:sz="4" w:space="0" w:color="auto"/>
              <w:bottom w:val="single" w:sz="4" w:space="0" w:color="auto"/>
              <w:right w:val="single" w:sz="4" w:space="0" w:color="auto"/>
            </w:tcBorders>
          </w:tcPr>
          <w:p w14:paraId="2833CA56" w14:textId="153098C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245</w:t>
            </w:r>
          </w:p>
        </w:tc>
        <w:tc>
          <w:tcPr>
            <w:tcW w:w="803" w:type="pct"/>
            <w:tcBorders>
              <w:top w:val="single" w:sz="4" w:space="0" w:color="auto"/>
              <w:left w:val="single" w:sz="4" w:space="0" w:color="auto"/>
              <w:bottom w:val="single" w:sz="4" w:space="0" w:color="auto"/>
              <w:right w:val="single" w:sz="4" w:space="0" w:color="auto"/>
            </w:tcBorders>
          </w:tcPr>
          <w:p w14:paraId="5FD23D97" w14:textId="5C556532"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5E61809" w14:textId="55EF7E6F"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592898" w:rsidRPr="00B426AE" w14:paraId="48D7A12A"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84593A3" w14:textId="102C8586"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242</w:t>
            </w:r>
          </w:p>
        </w:tc>
        <w:tc>
          <w:tcPr>
            <w:tcW w:w="1686" w:type="pct"/>
            <w:tcBorders>
              <w:top w:val="single" w:sz="4" w:space="0" w:color="auto"/>
              <w:left w:val="single" w:sz="4" w:space="0" w:color="auto"/>
              <w:bottom w:val="single" w:sz="4" w:space="0" w:color="auto"/>
              <w:right w:val="single" w:sz="4" w:space="0" w:color="auto"/>
            </w:tcBorders>
          </w:tcPr>
          <w:p w14:paraId="003DCBF4" w14:textId="11C578C3"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Быстрянская</w:t>
            </w:r>
          </w:p>
        </w:tc>
        <w:tc>
          <w:tcPr>
            <w:tcW w:w="1330" w:type="pct"/>
            <w:tcBorders>
              <w:top w:val="single" w:sz="4" w:space="0" w:color="auto"/>
              <w:left w:val="single" w:sz="4" w:space="0" w:color="auto"/>
              <w:bottom w:val="single" w:sz="4" w:space="0" w:color="auto"/>
              <w:right w:val="single" w:sz="4" w:space="0" w:color="auto"/>
            </w:tcBorders>
          </w:tcPr>
          <w:p w14:paraId="5DC60D28" w14:textId="046185A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246</w:t>
            </w:r>
          </w:p>
        </w:tc>
        <w:tc>
          <w:tcPr>
            <w:tcW w:w="803" w:type="pct"/>
            <w:tcBorders>
              <w:top w:val="single" w:sz="4" w:space="0" w:color="auto"/>
              <w:left w:val="single" w:sz="4" w:space="0" w:color="auto"/>
              <w:bottom w:val="single" w:sz="4" w:space="0" w:color="auto"/>
              <w:right w:val="single" w:sz="4" w:space="0" w:color="auto"/>
            </w:tcBorders>
          </w:tcPr>
          <w:p w14:paraId="35524685" w14:textId="53181CEF"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1F3963F" w14:textId="1F91BED2"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1,0</w:t>
            </w:r>
          </w:p>
        </w:tc>
      </w:tr>
      <w:tr w:rsidR="00592898" w:rsidRPr="00B426AE" w14:paraId="1A0B629A"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34E9D87" w14:textId="170B2E3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243</w:t>
            </w:r>
          </w:p>
        </w:tc>
        <w:tc>
          <w:tcPr>
            <w:tcW w:w="1686" w:type="pct"/>
            <w:tcBorders>
              <w:top w:val="single" w:sz="4" w:space="0" w:color="auto"/>
              <w:left w:val="single" w:sz="4" w:space="0" w:color="auto"/>
              <w:bottom w:val="single" w:sz="4" w:space="0" w:color="auto"/>
              <w:right w:val="single" w:sz="4" w:space="0" w:color="auto"/>
            </w:tcBorders>
          </w:tcPr>
          <w:p w14:paraId="49FE12A4" w14:textId="3496F5E5"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Вечерний</w:t>
            </w:r>
          </w:p>
        </w:tc>
        <w:tc>
          <w:tcPr>
            <w:tcW w:w="1330" w:type="pct"/>
            <w:tcBorders>
              <w:top w:val="single" w:sz="4" w:space="0" w:color="auto"/>
              <w:left w:val="single" w:sz="4" w:space="0" w:color="auto"/>
              <w:bottom w:val="single" w:sz="4" w:space="0" w:color="auto"/>
              <w:right w:val="single" w:sz="4" w:space="0" w:color="auto"/>
            </w:tcBorders>
          </w:tcPr>
          <w:p w14:paraId="331E0C2C" w14:textId="2C51011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247</w:t>
            </w:r>
          </w:p>
        </w:tc>
        <w:tc>
          <w:tcPr>
            <w:tcW w:w="803" w:type="pct"/>
            <w:tcBorders>
              <w:top w:val="single" w:sz="4" w:space="0" w:color="auto"/>
              <w:left w:val="single" w:sz="4" w:space="0" w:color="auto"/>
              <w:bottom w:val="single" w:sz="4" w:space="0" w:color="auto"/>
              <w:right w:val="single" w:sz="4" w:space="0" w:color="auto"/>
            </w:tcBorders>
          </w:tcPr>
          <w:p w14:paraId="2987E77B" w14:textId="5F1ADAA2"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2C5D1B9" w14:textId="30683A0E"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592898" w:rsidRPr="00B426AE" w14:paraId="5B3599E2"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1D270DB" w14:textId="22F8A0D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244</w:t>
            </w:r>
          </w:p>
        </w:tc>
        <w:tc>
          <w:tcPr>
            <w:tcW w:w="1686" w:type="pct"/>
            <w:tcBorders>
              <w:top w:val="single" w:sz="4" w:space="0" w:color="auto"/>
              <w:left w:val="single" w:sz="4" w:space="0" w:color="auto"/>
              <w:bottom w:val="single" w:sz="4" w:space="0" w:color="auto"/>
              <w:right w:val="single" w:sz="4" w:space="0" w:color="auto"/>
            </w:tcBorders>
          </w:tcPr>
          <w:p w14:paraId="41406344" w14:textId="5FB678B3"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Волгоградская</w:t>
            </w:r>
          </w:p>
        </w:tc>
        <w:tc>
          <w:tcPr>
            <w:tcW w:w="1330" w:type="pct"/>
            <w:tcBorders>
              <w:top w:val="single" w:sz="4" w:space="0" w:color="auto"/>
              <w:left w:val="single" w:sz="4" w:space="0" w:color="auto"/>
              <w:bottom w:val="single" w:sz="4" w:space="0" w:color="auto"/>
              <w:right w:val="single" w:sz="4" w:space="0" w:color="auto"/>
            </w:tcBorders>
          </w:tcPr>
          <w:p w14:paraId="5E2CFC25" w14:textId="3AA42D7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248</w:t>
            </w:r>
          </w:p>
        </w:tc>
        <w:tc>
          <w:tcPr>
            <w:tcW w:w="803" w:type="pct"/>
            <w:tcBorders>
              <w:top w:val="single" w:sz="4" w:space="0" w:color="auto"/>
              <w:left w:val="single" w:sz="4" w:space="0" w:color="auto"/>
              <w:bottom w:val="single" w:sz="4" w:space="0" w:color="auto"/>
              <w:right w:val="single" w:sz="4" w:space="0" w:color="auto"/>
            </w:tcBorders>
          </w:tcPr>
          <w:p w14:paraId="60FDD4EC" w14:textId="24426294"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ED20C7A" w14:textId="5DC81C98"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1,0</w:t>
            </w:r>
          </w:p>
        </w:tc>
      </w:tr>
      <w:tr w:rsidR="00592898" w:rsidRPr="00B426AE" w14:paraId="69D367B7"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25D4CCB" w14:textId="3740108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245</w:t>
            </w:r>
          </w:p>
        </w:tc>
        <w:tc>
          <w:tcPr>
            <w:tcW w:w="1686" w:type="pct"/>
            <w:tcBorders>
              <w:top w:val="single" w:sz="4" w:space="0" w:color="auto"/>
              <w:left w:val="single" w:sz="4" w:space="0" w:color="auto"/>
              <w:bottom w:val="single" w:sz="4" w:space="0" w:color="auto"/>
              <w:right w:val="single" w:sz="4" w:space="0" w:color="auto"/>
            </w:tcBorders>
          </w:tcPr>
          <w:p w14:paraId="4057CB7B" w14:textId="76415D24"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Дюнная</w:t>
            </w:r>
          </w:p>
        </w:tc>
        <w:tc>
          <w:tcPr>
            <w:tcW w:w="1330" w:type="pct"/>
            <w:tcBorders>
              <w:top w:val="single" w:sz="4" w:space="0" w:color="auto"/>
              <w:left w:val="single" w:sz="4" w:space="0" w:color="auto"/>
              <w:bottom w:val="single" w:sz="4" w:space="0" w:color="auto"/>
              <w:right w:val="single" w:sz="4" w:space="0" w:color="auto"/>
            </w:tcBorders>
          </w:tcPr>
          <w:p w14:paraId="03260F52" w14:textId="4770309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249</w:t>
            </w:r>
          </w:p>
        </w:tc>
        <w:tc>
          <w:tcPr>
            <w:tcW w:w="803" w:type="pct"/>
            <w:tcBorders>
              <w:top w:val="single" w:sz="4" w:space="0" w:color="auto"/>
              <w:left w:val="single" w:sz="4" w:space="0" w:color="auto"/>
              <w:bottom w:val="single" w:sz="4" w:space="0" w:color="auto"/>
              <w:right w:val="single" w:sz="4" w:space="0" w:color="auto"/>
            </w:tcBorders>
          </w:tcPr>
          <w:p w14:paraId="61910F2B" w14:textId="21CC868F"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62663E6" w14:textId="04DE5C8C"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592898" w:rsidRPr="00B426AE" w14:paraId="5F315F56"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E3EBD4E" w14:textId="2FC8025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246</w:t>
            </w:r>
          </w:p>
        </w:tc>
        <w:tc>
          <w:tcPr>
            <w:tcW w:w="1686" w:type="pct"/>
            <w:tcBorders>
              <w:top w:val="single" w:sz="4" w:space="0" w:color="auto"/>
              <w:left w:val="single" w:sz="4" w:space="0" w:color="auto"/>
              <w:bottom w:val="single" w:sz="4" w:space="0" w:color="auto"/>
              <w:right w:val="single" w:sz="4" w:space="0" w:color="auto"/>
            </w:tcBorders>
          </w:tcPr>
          <w:p w14:paraId="77F153C4" w14:textId="449F206B"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Запроточная</w:t>
            </w:r>
          </w:p>
        </w:tc>
        <w:tc>
          <w:tcPr>
            <w:tcW w:w="1330" w:type="pct"/>
            <w:tcBorders>
              <w:top w:val="single" w:sz="4" w:space="0" w:color="auto"/>
              <w:left w:val="single" w:sz="4" w:space="0" w:color="auto"/>
              <w:bottom w:val="single" w:sz="4" w:space="0" w:color="auto"/>
              <w:right w:val="single" w:sz="4" w:space="0" w:color="auto"/>
            </w:tcBorders>
          </w:tcPr>
          <w:p w14:paraId="00277EEB" w14:textId="3604602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250</w:t>
            </w:r>
          </w:p>
        </w:tc>
        <w:tc>
          <w:tcPr>
            <w:tcW w:w="803" w:type="pct"/>
            <w:tcBorders>
              <w:top w:val="single" w:sz="4" w:space="0" w:color="auto"/>
              <w:left w:val="single" w:sz="4" w:space="0" w:color="auto"/>
              <w:bottom w:val="single" w:sz="4" w:space="0" w:color="auto"/>
              <w:right w:val="single" w:sz="4" w:space="0" w:color="auto"/>
            </w:tcBorders>
          </w:tcPr>
          <w:p w14:paraId="366216B0" w14:textId="3E52D7AB"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63CA277" w14:textId="14FFDA30"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0,9</w:t>
            </w:r>
          </w:p>
        </w:tc>
      </w:tr>
      <w:tr w:rsidR="00592898" w:rsidRPr="00B426AE" w14:paraId="55724156"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4233F9F" w14:textId="270F570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247</w:t>
            </w:r>
          </w:p>
        </w:tc>
        <w:tc>
          <w:tcPr>
            <w:tcW w:w="1686" w:type="pct"/>
            <w:tcBorders>
              <w:top w:val="single" w:sz="4" w:space="0" w:color="auto"/>
              <w:left w:val="single" w:sz="4" w:space="0" w:color="auto"/>
              <w:bottom w:val="single" w:sz="4" w:space="0" w:color="auto"/>
              <w:right w:val="single" w:sz="4" w:space="0" w:color="auto"/>
            </w:tcBorders>
          </w:tcPr>
          <w:p w14:paraId="574C6E22" w14:textId="27AB89E8"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Заречная</w:t>
            </w:r>
          </w:p>
        </w:tc>
        <w:tc>
          <w:tcPr>
            <w:tcW w:w="1330" w:type="pct"/>
            <w:tcBorders>
              <w:top w:val="single" w:sz="4" w:space="0" w:color="auto"/>
              <w:left w:val="single" w:sz="4" w:space="0" w:color="auto"/>
              <w:bottom w:val="single" w:sz="4" w:space="0" w:color="auto"/>
              <w:right w:val="single" w:sz="4" w:space="0" w:color="auto"/>
            </w:tcBorders>
          </w:tcPr>
          <w:p w14:paraId="2A29F11C" w14:textId="60E98F7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251</w:t>
            </w:r>
          </w:p>
        </w:tc>
        <w:tc>
          <w:tcPr>
            <w:tcW w:w="803" w:type="pct"/>
            <w:tcBorders>
              <w:top w:val="single" w:sz="4" w:space="0" w:color="auto"/>
              <w:left w:val="single" w:sz="4" w:space="0" w:color="auto"/>
              <w:bottom w:val="single" w:sz="4" w:space="0" w:color="auto"/>
              <w:right w:val="single" w:sz="4" w:space="0" w:color="auto"/>
            </w:tcBorders>
          </w:tcPr>
          <w:p w14:paraId="53860EED" w14:textId="0B288C0C"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6138216" w14:textId="6C0D4111"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13D0BA47"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B4154B0" w14:textId="128B0FC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248</w:t>
            </w:r>
          </w:p>
        </w:tc>
        <w:tc>
          <w:tcPr>
            <w:tcW w:w="1686" w:type="pct"/>
            <w:tcBorders>
              <w:top w:val="single" w:sz="4" w:space="0" w:color="auto"/>
              <w:left w:val="single" w:sz="4" w:space="0" w:color="auto"/>
              <w:bottom w:val="single" w:sz="4" w:space="0" w:color="auto"/>
              <w:right w:val="single" w:sz="4" w:space="0" w:color="auto"/>
            </w:tcBorders>
          </w:tcPr>
          <w:p w14:paraId="345AB29D" w14:textId="7AD6455F"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Кленовая</w:t>
            </w:r>
          </w:p>
        </w:tc>
        <w:tc>
          <w:tcPr>
            <w:tcW w:w="1330" w:type="pct"/>
            <w:tcBorders>
              <w:top w:val="single" w:sz="4" w:space="0" w:color="auto"/>
              <w:left w:val="single" w:sz="4" w:space="0" w:color="auto"/>
              <w:bottom w:val="single" w:sz="4" w:space="0" w:color="auto"/>
              <w:right w:val="single" w:sz="4" w:space="0" w:color="auto"/>
            </w:tcBorders>
          </w:tcPr>
          <w:p w14:paraId="1683003D" w14:textId="7B316CC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252</w:t>
            </w:r>
          </w:p>
        </w:tc>
        <w:tc>
          <w:tcPr>
            <w:tcW w:w="803" w:type="pct"/>
            <w:tcBorders>
              <w:top w:val="single" w:sz="4" w:space="0" w:color="auto"/>
              <w:left w:val="single" w:sz="4" w:space="0" w:color="auto"/>
              <w:bottom w:val="single" w:sz="4" w:space="0" w:color="auto"/>
              <w:right w:val="single" w:sz="4" w:space="0" w:color="auto"/>
            </w:tcBorders>
          </w:tcPr>
          <w:p w14:paraId="2C04635F" w14:textId="2D91626E"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AACD769" w14:textId="58F78DB6"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505946B3"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986F52F" w14:textId="7BE7E88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249</w:t>
            </w:r>
          </w:p>
        </w:tc>
        <w:tc>
          <w:tcPr>
            <w:tcW w:w="1686" w:type="pct"/>
            <w:tcBorders>
              <w:top w:val="single" w:sz="4" w:space="0" w:color="auto"/>
              <w:left w:val="single" w:sz="4" w:space="0" w:color="auto"/>
              <w:bottom w:val="single" w:sz="4" w:space="0" w:color="auto"/>
              <w:right w:val="single" w:sz="4" w:space="0" w:color="auto"/>
            </w:tcBorders>
          </w:tcPr>
          <w:p w14:paraId="5978D92D" w14:textId="09304148"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Курганная</w:t>
            </w:r>
          </w:p>
        </w:tc>
        <w:tc>
          <w:tcPr>
            <w:tcW w:w="1330" w:type="pct"/>
            <w:tcBorders>
              <w:top w:val="single" w:sz="4" w:space="0" w:color="auto"/>
              <w:left w:val="single" w:sz="4" w:space="0" w:color="auto"/>
              <w:bottom w:val="single" w:sz="4" w:space="0" w:color="auto"/>
              <w:right w:val="single" w:sz="4" w:space="0" w:color="auto"/>
            </w:tcBorders>
          </w:tcPr>
          <w:p w14:paraId="0C3069AB" w14:textId="32279A2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253</w:t>
            </w:r>
          </w:p>
        </w:tc>
        <w:tc>
          <w:tcPr>
            <w:tcW w:w="803" w:type="pct"/>
            <w:tcBorders>
              <w:top w:val="single" w:sz="4" w:space="0" w:color="auto"/>
              <w:left w:val="single" w:sz="4" w:space="0" w:color="auto"/>
              <w:bottom w:val="single" w:sz="4" w:space="0" w:color="auto"/>
              <w:right w:val="single" w:sz="4" w:space="0" w:color="auto"/>
            </w:tcBorders>
          </w:tcPr>
          <w:p w14:paraId="22F1C50B" w14:textId="3D79E709"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8528230" w14:textId="3F650EB3"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4BBA32F5"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BFA2403" w14:textId="0AD1651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250</w:t>
            </w:r>
          </w:p>
        </w:tc>
        <w:tc>
          <w:tcPr>
            <w:tcW w:w="1686" w:type="pct"/>
            <w:tcBorders>
              <w:top w:val="single" w:sz="4" w:space="0" w:color="auto"/>
              <w:left w:val="single" w:sz="4" w:space="0" w:color="auto"/>
              <w:bottom w:val="single" w:sz="4" w:space="0" w:color="auto"/>
              <w:right w:val="single" w:sz="4" w:space="0" w:color="auto"/>
            </w:tcBorders>
          </w:tcPr>
          <w:p w14:paraId="1644388C" w14:textId="1B450CB3"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Кызыкульская</w:t>
            </w:r>
          </w:p>
        </w:tc>
        <w:tc>
          <w:tcPr>
            <w:tcW w:w="1330" w:type="pct"/>
            <w:tcBorders>
              <w:top w:val="single" w:sz="4" w:space="0" w:color="auto"/>
              <w:left w:val="single" w:sz="4" w:space="0" w:color="auto"/>
              <w:bottom w:val="single" w:sz="4" w:space="0" w:color="auto"/>
              <w:right w:val="single" w:sz="4" w:space="0" w:color="auto"/>
            </w:tcBorders>
          </w:tcPr>
          <w:p w14:paraId="523A01D7" w14:textId="3451FED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254</w:t>
            </w:r>
          </w:p>
        </w:tc>
        <w:tc>
          <w:tcPr>
            <w:tcW w:w="803" w:type="pct"/>
            <w:tcBorders>
              <w:top w:val="single" w:sz="4" w:space="0" w:color="auto"/>
              <w:left w:val="single" w:sz="4" w:space="0" w:color="auto"/>
              <w:bottom w:val="single" w:sz="4" w:space="0" w:color="auto"/>
              <w:right w:val="single" w:sz="4" w:space="0" w:color="auto"/>
            </w:tcBorders>
          </w:tcPr>
          <w:p w14:paraId="7A207201" w14:textId="08A10C48"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6656AAD" w14:textId="3020EC92"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2,4</w:t>
            </w:r>
          </w:p>
        </w:tc>
      </w:tr>
      <w:tr w:rsidR="00592898" w:rsidRPr="00B426AE" w14:paraId="59FAB513"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141BF1D" w14:textId="1E1F93D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251</w:t>
            </w:r>
          </w:p>
        </w:tc>
        <w:tc>
          <w:tcPr>
            <w:tcW w:w="1686" w:type="pct"/>
            <w:tcBorders>
              <w:top w:val="single" w:sz="4" w:space="0" w:color="auto"/>
              <w:left w:val="single" w:sz="4" w:space="0" w:color="auto"/>
              <w:bottom w:val="single" w:sz="4" w:space="0" w:color="auto"/>
              <w:right w:val="single" w:sz="4" w:space="0" w:color="auto"/>
            </w:tcBorders>
          </w:tcPr>
          <w:p w14:paraId="124D9AC6" w14:textId="4304E294"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Ореховая</w:t>
            </w:r>
          </w:p>
        </w:tc>
        <w:tc>
          <w:tcPr>
            <w:tcW w:w="1330" w:type="pct"/>
            <w:tcBorders>
              <w:top w:val="single" w:sz="4" w:space="0" w:color="auto"/>
              <w:left w:val="single" w:sz="4" w:space="0" w:color="auto"/>
              <w:bottom w:val="single" w:sz="4" w:space="0" w:color="auto"/>
              <w:right w:val="single" w:sz="4" w:space="0" w:color="auto"/>
            </w:tcBorders>
          </w:tcPr>
          <w:p w14:paraId="46374C3C" w14:textId="48A995A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255</w:t>
            </w:r>
          </w:p>
        </w:tc>
        <w:tc>
          <w:tcPr>
            <w:tcW w:w="803" w:type="pct"/>
            <w:tcBorders>
              <w:top w:val="single" w:sz="4" w:space="0" w:color="auto"/>
              <w:left w:val="single" w:sz="4" w:space="0" w:color="auto"/>
              <w:bottom w:val="single" w:sz="4" w:space="0" w:color="auto"/>
              <w:right w:val="single" w:sz="4" w:space="0" w:color="auto"/>
            </w:tcBorders>
          </w:tcPr>
          <w:p w14:paraId="48141DB7" w14:textId="2560C8A0"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2747D60" w14:textId="49C28FD1"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592898" w:rsidRPr="00B426AE" w14:paraId="52D17387"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20174A5" w14:textId="3C77AEA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252</w:t>
            </w:r>
          </w:p>
        </w:tc>
        <w:tc>
          <w:tcPr>
            <w:tcW w:w="1686" w:type="pct"/>
            <w:tcBorders>
              <w:top w:val="single" w:sz="4" w:space="0" w:color="auto"/>
              <w:left w:val="single" w:sz="4" w:space="0" w:color="auto"/>
              <w:bottom w:val="single" w:sz="4" w:space="0" w:color="auto"/>
              <w:right w:val="single" w:sz="4" w:space="0" w:color="auto"/>
            </w:tcBorders>
          </w:tcPr>
          <w:p w14:paraId="0CE49026" w14:textId="2D752068"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Песочная</w:t>
            </w:r>
          </w:p>
        </w:tc>
        <w:tc>
          <w:tcPr>
            <w:tcW w:w="1330" w:type="pct"/>
            <w:tcBorders>
              <w:top w:val="single" w:sz="4" w:space="0" w:color="auto"/>
              <w:left w:val="single" w:sz="4" w:space="0" w:color="auto"/>
              <w:bottom w:val="single" w:sz="4" w:space="0" w:color="auto"/>
              <w:right w:val="single" w:sz="4" w:space="0" w:color="auto"/>
            </w:tcBorders>
          </w:tcPr>
          <w:p w14:paraId="377AA9BF" w14:textId="2CDF1FE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256</w:t>
            </w:r>
          </w:p>
        </w:tc>
        <w:tc>
          <w:tcPr>
            <w:tcW w:w="803" w:type="pct"/>
            <w:tcBorders>
              <w:top w:val="single" w:sz="4" w:space="0" w:color="auto"/>
              <w:left w:val="single" w:sz="4" w:space="0" w:color="auto"/>
              <w:bottom w:val="single" w:sz="4" w:space="0" w:color="auto"/>
              <w:right w:val="single" w:sz="4" w:space="0" w:color="auto"/>
            </w:tcBorders>
          </w:tcPr>
          <w:p w14:paraId="08B99E4D" w14:textId="7349F416"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7CEC7BC" w14:textId="46C4D8AF"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261F6B34"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849E22D" w14:textId="5674B0D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253</w:t>
            </w:r>
          </w:p>
        </w:tc>
        <w:tc>
          <w:tcPr>
            <w:tcW w:w="1686" w:type="pct"/>
            <w:tcBorders>
              <w:top w:val="single" w:sz="4" w:space="0" w:color="auto"/>
              <w:left w:val="single" w:sz="4" w:space="0" w:color="auto"/>
              <w:bottom w:val="single" w:sz="4" w:space="0" w:color="auto"/>
              <w:right w:val="single" w:sz="4" w:space="0" w:color="auto"/>
            </w:tcBorders>
          </w:tcPr>
          <w:p w14:paraId="5576B3E9" w14:textId="01690B0E"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Полевая</w:t>
            </w:r>
          </w:p>
        </w:tc>
        <w:tc>
          <w:tcPr>
            <w:tcW w:w="1330" w:type="pct"/>
            <w:tcBorders>
              <w:top w:val="single" w:sz="4" w:space="0" w:color="auto"/>
              <w:left w:val="single" w:sz="4" w:space="0" w:color="auto"/>
              <w:bottom w:val="single" w:sz="4" w:space="0" w:color="auto"/>
              <w:right w:val="single" w:sz="4" w:space="0" w:color="auto"/>
            </w:tcBorders>
          </w:tcPr>
          <w:p w14:paraId="45E0CA23" w14:textId="06D8B56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257</w:t>
            </w:r>
          </w:p>
        </w:tc>
        <w:tc>
          <w:tcPr>
            <w:tcW w:w="803" w:type="pct"/>
            <w:tcBorders>
              <w:top w:val="single" w:sz="4" w:space="0" w:color="auto"/>
              <w:left w:val="single" w:sz="4" w:space="0" w:color="auto"/>
              <w:bottom w:val="single" w:sz="4" w:space="0" w:color="auto"/>
              <w:right w:val="single" w:sz="4" w:space="0" w:color="auto"/>
            </w:tcBorders>
          </w:tcPr>
          <w:p w14:paraId="4ED6818C" w14:textId="7725EFE4"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BB7680C" w14:textId="53FA9297"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592898" w:rsidRPr="00B426AE" w14:paraId="4711F9F6"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E607160" w14:textId="55B1C07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254</w:t>
            </w:r>
          </w:p>
        </w:tc>
        <w:tc>
          <w:tcPr>
            <w:tcW w:w="1686" w:type="pct"/>
            <w:tcBorders>
              <w:top w:val="single" w:sz="4" w:space="0" w:color="auto"/>
              <w:left w:val="single" w:sz="4" w:space="0" w:color="auto"/>
              <w:bottom w:val="single" w:sz="4" w:space="0" w:color="auto"/>
              <w:right w:val="single" w:sz="4" w:space="0" w:color="auto"/>
            </w:tcBorders>
          </w:tcPr>
          <w:p w14:paraId="74EA2E4A" w14:textId="35D9C053"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Почтовая</w:t>
            </w:r>
          </w:p>
        </w:tc>
        <w:tc>
          <w:tcPr>
            <w:tcW w:w="1330" w:type="pct"/>
            <w:tcBorders>
              <w:top w:val="single" w:sz="4" w:space="0" w:color="auto"/>
              <w:left w:val="single" w:sz="4" w:space="0" w:color="auto"/>
              <w:bottom w:val="single" w:sz="4" w:space="0" w:color="auto"/>
              <w:right w:val="single" w:sz="4" w:space="0" w:color="auto"/>
            </w:tcBorders>
          </w:tcPr>
          <w:p w14:paraId="56FEB27C" w14:textId="42B3A58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258</w:t>
            </w:r>
          </w:p>
        </w:tc>
        <w:tc>
          <w:tcPr>
            <w:tcW w:w="803" w:type="pct"/>
            <w:tcBorders>
              <w:top w:val="single" w:sz="4" w:space="0" w:color="auto"/>
              <w:left w:val="single" w:sz="4" w:space="0" w:color="auto"/>
              <w:bottom w:val="single" w:sz="4" w:space="0" w:color="auto"/>
              <w:right w:val="single" w:sz="4" w:space="0" w:color="auto"/>
            </w:tcBorders>
          </w:tcPr>
          <w:p w14:paraId="7F7AC738" w14:textId="0571006F"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4122494" w14:textId="1634B7C5"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1,1</w:t>
            </w:r>
          </w:p>
        </w:tc>
      </w:tr>
      <w:tr w:rsidR="00592898" w:rsidRPr="00B426AE" w14:paraId="1863FE83"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7AF350D" w14:textId="1F3249B6"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255</w:t>
            </w:r>
          </w:p>
        </w:tc>
        <w:tc>
          <w:tcPr>
            <w:tcW w:w="1686" w:type="pct"/>
            <w:tcBorders>
              <w:top w:val="single" w:sz="4" w:space="0" w:color="auto"/>
              <w:left w:val="single" w:sz="4" w:space="0" w:color="auto"/>
              <w:bottom w:val="single" w:sz="4" w:space="0" w:color="auto"/>
              <w:right w:val="single" w:sz="4" w:space="0" w:color="auto"/>
            </w:tcBorders>
          </w:tcPr>
          <w:p w14:paraId="3792EFAB" w14:textId="7DB3F862"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Селивановская</w:t>
            </w:r>
          </w:p>
        </w:tc>
        <w:tc>
          <w:tcPr>
            <w:tcW w:w="1330" w:type="pct"/>
            <w:tcBorders>
              <w:top w:val="single" w:sz="4" w:space="0" w:color="auto"/>
              <w:left w:val="single" w:sz="4" w:space="0" w:color="auto"/>
              <w:bottom w:val="single" w:sz="4" w:space="0" w:color="auto"/>
              <w:right w:val="single" w:sz="4" w:space="0" w:color="auto"/>
            </w:tcBorders>
          </w:tcPr>
          <w:p w14:paraId="1B013297" w14:textId="00E3057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259</w:t>
            </w:r>
          </w:p>
        </w:tc>
        <w:tc>
          <w:tcPr>
            <w:tcW w:w="803" w:type="pct"/>
            <w:tcBorders>
              <w:top w:val="single" w:sz="4" w:space="0" w:color="auto"/>
              <w:left w:val="single" w:sz="4" w:space="0" w:color="auto"/>
              <w:bottom w:val="single" w:sz="4" w:space="0" w:color="auto"/>
              <w:right w:val="single" w:sz="4" w:space="0" w:color="auto"/>
            </w:tcBorders>
          </w:tcPr>
          <w:p w14:paraId="55B6ECAB" w14:textId="5B2A4683"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7FE7891" w14:textId="2439BA90"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233DA2A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F27A508" w14:textId="67429DD6"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256</w:t>
            </w:r>
          </w:p>
        </w:tc>
        <w:tc>
          <w:tcPr>
            <w:tcW w:w="1686" w:type="pct"/>
            <w:tcBorders>
              <w:top w:val="single" w:sz="4" w:space="0" w:color="auto"/>
              <w:left w:val="single" w:sz="4" w:space="0" w:color="auto"/>
              <w:bottom w:val="single" w:sz="4" w:space="0" w:color="auto"/>
              <w:right w:val="single" w:sz="4" w:space="0" w:color="auto"/>
            </w:tcBorders>
          </w:tcPr>
          <w:p w14:paraId="3EF2FBA6" w14:textId="7C4CB0CC"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Славанская</w:t>
            </w:r>
          </w:p>
        </w:tc>
        <w:tc>
          <w:tcPr>
            <w:tcW w:w="1330" w:type="pct"/>
            <w:tcBorders>
              <w:top w:val="single" w:sz="4" w:space="0" w:color="auto"/>
              <w:left w:val="single" w:sz="4" w:space="0" w:color="auto"/>
              <w:bottom w:val="single" w:sz="4" w:space="0" w:color="auto"/>
              <w:right w:val="single" w:sz="4" w:space="0" w:color="auto"/>
            </w:tcBorders>
          </w:tcPr>
          <w:p w14:paraId="0AACDDAF" w14:textId="205567A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260</w:t>
            </w:r>
          </w:p>
        </w:tc>
        <w:tc>
          <w:tcPr>
            <w:tcW w:w="803" w:type="pct"/>
            <w:tcBorders>
              <w:top w:val="single" w:sz="4" w:space="0" w:color="auto"/>
              <w:left w:val="single" w:sz="4" w:space="0" w:color="auto"/>
              <w:bottom w:val="single" w:sz="4" w:space="0" w:color="auto"/>
              <w:right w:val="single" w:sz="4" w:space="0" w:color="auto"/>
            </w:tcBorders>
          </w:tcPr>
          <w:p w14:paraId="1E35EAED" w14:textId="7FE00586"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4C135E7" w14:textId="65A24B76"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0,7</w:t>
            </w:r>
          </w:p>
        </w:tc>
      </w:tr>
      <w:tr w:rsidR="00592898" w:rsidRPr="00B426AE" w14:paraId="39335F35"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E95C24E" w14:textId="01AE08F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257</w:t>
            </w:r>
          </w:p>
        </w:tc>
        <w:tc>
          <w:tcPr>
            <w:tcW w:w="1686" w:type="pct"/>
            <w:tcBorders>
              <w:top w:val="single" w:sz="4" w:space="0" w:color="auto"/>
              <w:left w:val="single" w:sz="4" w:space="0" w:color="auto"/>
              <w:bottom w:val="single" w:sz="4" w:space="0" w:color="auto"/>
              <w:right w:val="single" w:sz="4" w:space="0" w:color="auto"/>
            </w:tcBorders>
          </w:tcPr>
          <w:p w14:paraId="224BD173" w14:textId="25278336"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Спорышевская</w:t>
            </w:r>
          </w:p>
        </w:tc>
        <w:tc>
          <w:tcPr>
            <w:tcW w:w="1330" w:type="pct"/>
            <w:tcBorders>
              <w:top w:val="single" w:sz="4" w:space="0" w:color="auto"/>
              <w:left w:val="single" w:sz="4" w:space="0" w:color="auto"/>
              <w:bottom w:val="single" w:sz="4" w:space="0" w:color="auto"/>
              <w:right w:val="single" w:sz="4" w:space="0" w:color="auto"/>
            </w:tcBorders>
          </w:tcPr>
          <w:p w14:paraId="51AEFB93" w14:textId="0775EE6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261</w:t>
            </w:r>
          </w:p>
        </w:tc>
        <w:tc>
          <w:tcPr>
            <w:tcW w:w="803" w:type="pct"/>
            <w:tcBorders>
              <w:top w:val="single" w:sz="4" w:space="0" w:color="auto"/>
              <w:left w:val="single" w:sz="4" w:space="0" w:color="auto"/>
              <w:bottom w:val="single" w:sz="4" w:space="0" w:color="auto"/>
              <w:right w:val="single" w:sz="4" w:space="0" w:color="auto"/>
            </w:tcBorders>
          </w:tcPr>
          <w:p w14:paraId="40D06399" w14:textId="5040E223"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0F6053A" w14:textId="15823FA5"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0,9</w:t>
            </w:r>
          </w:p>
        </w:tc>
      </w:tr>
      <w:tr w:rsidR="00592898" w:rsidRPr="00B426AE" w14:paraId="1FCB1FE5"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2D845A1" w14:textId="0C9AA6A1"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258</w:t>
            </w:r>
          </w:p>
        </w:tc>
        <w:tc>
          <w:tcPr>
            <w:tcW w:w="1686" w:type="pct"/>
            <w:tcBorders>
              <w:top w:val="single" w:sz="4" w:space="0" w:color="auto"/>
              <w:left w:val="single" w:sz="4" w:space="0" w:color="auto"/>
              <w:bottom w:val="single" w:sz="4" w:space="0" w:color="auto"/>
              <w:right w:val="single" w:sz="4" w:space="0" w:color="auto"/>
            </w:tcBorders>
          </w:tcPr>
          <w:p w14:paraId="3DF3EF01" w14:textId="77E18741"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Столичная</w:t>
            </w:r>
          </w:p>
        </w:tc>
        <w:tc>
          <w:tcPr>
            <w:tcW w:w="1330" w:type="pct"/>
            <w:tcBorders>
              <w:top w:val="single" w:sz="4" w:space="0" w:color="auto"/>
              <w:left w:val="single" w:sz="4" w:space="0" w:color="auto"/>
              <w:bottom w:val="single" w:sz="4" w:space="0" w:color="auto"/>
              <w:right w:val="single" w:sz="4" w:space="0" w:color="auto"/>
            </w:tcBorders>
          </w:tcPr>
          <w:p w14:paraId="5224D813" w14:textId="5246982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262</w:t>
            </w:r>
          </w:p>
        </w:tc>
        <w:tc>
          <w:tcPr>
            <w:tcW w:w="803" w:type="pct"/>
            <w:tcBorders>
              <w:top w:val="single" w:sz="4" w:space="0" w:color="auto"/>
              <w:left w:val="single" w:sz="4" w:space="0" w:color="auto"/>
              <w:bottom w:val="single" w:sz="4" w:space="0" w:color="auto"/>
              <w:right w:val="single" w:sz="4" w:space="0" w:color="auto"/>
            </w:tcBorders>
          </w:tcPr>
          <w:p w14:paraId="620193E5" w14:textId="64302750"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A823228" w14:textId="1589C970"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0AFFE41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E93553B" w14:textId="23F7192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259</w:t>
            </w:r>
          </w:p>
        </w:tc>
        <w:tc>
          <w:tcPr>
            <w:tcW w:w="1686" w:type="pct"/>
            <w:tcBorders>
              <w:top w:val="single" w:sz="4" w:space="0" w:color="auto"/>
              <w:left w:val="single" w:sz="4" w:space="0" w:color="auto"/>
              <w:bottom w:val="single" w:sz="4" w:space="0" w:color="auto"/>
              <w:right w:val="single" w:sz="4" w:space="0" w:color="auto"/>
            </w:tcBorders>
          </w:tcPr>
          <w:p w14:paraId="05398564" w14:textId="220EC43F"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Тенистый</w:t>
            </w:r>
          </w:p>
        </w:tc>
        <w:tc>
          <w:tcPr>
            <w:tcW w:w="1330" w:type="pct"/>
            <w:tcBorders>
              <w:top w:val="single" w:sz="4" w:space="0" w:color="auto"/>
              <w:left w:val="single" w:sz="4" w:space="0" w:color="auto"/>
              <w:bottom w:val="single" w:sz="4" w:space="0" w:color="auto"/>
              <w:right w:val="single" w:sz="4" w:space="0" w:color="auto"/>
            </w:tcBorders>
          </w:tcPr>
          <w:p w14:paraId="0ABEEF59" w14:textId="7947E5F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263</w:t>
            </w:r>
          </w:p>
        </w:tc>
        <w:tc>
          <w:tcPr>
            <w:tcW w:w="803" w:type="pct"/>
            <w:tcBorders>
              <w:top w:val="single" w:sz="4" w:space="0" w:color="auto"/>
              <w:left w:val="single" w:sz="4" w:space="0" w:color="auto"/>
              <w:bottom w:val="single" w:sz="4" w:space="0" w:color="auto"/>
              <w:right w:val="single" w:sz="4" w:space="0" w:color="auto"/>
            </w:tcBorders>
          </w:tcPr>
          <w:p w14:paraId="46786184" w14:textId="266116A9"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9F0EEA4" w14:textId="71939998"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0,1</w:t>
            </w:r>
          </w:p>
        </w:tc>
      </w:tr>
      <w:tr w:rsidR="00592898" w:rsidRPr="00B426AE" w14:paraId="40966D39"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5DE3062" w14:textId="598BB8A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260</w:t>
            </w:r>
          </w:p>
        </w:tc>
        <w:tc>
          <w:tcPr>
            <w:tcW w:w="1686" w:type="pct"/>
            <w:tcBorders>
              <w:top w:val="single" w:sz="4" w:space="0" w:color="auto"/>
              <w:left w:val="single" w:sz="4" w:space="0" w:color="auto"/>
              <w:bottom w:val="single" w:sz="4" w:space="0" w:color="auto"/>
              <w:right w:val="single" w:sz="4" w:space="0" w:color="auto"/>
            </w:tcBorders>
          </w:tcPr>
          <w:p w14:paraId="07F2D3E8" w14:textId="2B8B73A3"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Трудовая</w:t>
            </w:r>
          </w:p>
        </w:tc>
        <w:tc>
          <w:tcPr>
            <w:tcW w:w="1330" w:type="pct"/>
            <w:tcBorders>
              <w:top w:val="single" w:sz="4" w:space="0" w:color="auto"/>
              <w:left w:val="single" w:sz="4" w:space="0" w:color="auto"/>
              <w:bottom w:val="single" w:sz="4" w:space="0" w:color="auto"/>
              <w:right w:val="single" w:sz="4" w:space="0" w:color="auto"/>
            </w:tcBorders>
          </w:tcPr>
          <w:p w14:paraId="09B81685" w14:textId="564F574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264</w:t>
            </w:r>
          </w:p>
        </w:tc>
        <w:tc>
          <w:tcPr>
            <w:tcW w:w="803" w:type="pct"/>
            <w:tcBorders>
              <w:top w:val="single" w:sz="4" w:space="0" w:color="auto"/>
              <w:left w:val="single" w:sz="4" w:space="0" w:color="auto"/>
              <w:bottom w:val="single" w:sz="4" w:space="0" w:color="auto"/>
              <w:right w:val="single" w:sz="4" w:space="0" w:color="auto"/>
            </w:tcBorders>
          </w:tcPr>
          <w:p w14:paraId="61DBDA1B" w14:textId="75AF08C3"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644985F" w14:textId="1341E431"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306D1B26"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5E8EF28" w14:textId="6037E00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261</w:t>
            </w:r>
          </w:p>
        </w:tc>
        <w:tc>
          <w:tcPr>
            <w:tcW w:w="1686" w:type="pct"/>
            <w:tcBorders>
              <w:top w:val="single" w:sz="4" w:space="0" w:color="auto"/>
              <w:left w:val="single" w:sz="4" w:space="0" w:color="auto"/>
              <w:bottom w:val="single" w:sz="4" w:space="0" w:color="auto"/>
              <w:right w:val="single" w:sz="4" w:space="0" w:color="auto"/>
            </w:tcBorders>
          </w:tcPr>
          <w:p w14:paraId="342BCE5D" w14:textId="1FE00A62"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Хакасская</w:t>
            </w:r>
          </w:p>
        </w:tc>
        <w:tc>
          <w:tcPr>
            <w:tcW w:w="1330" w:type="pct"/>
            <w:tcBorders>
              <w:top w:val="single" w:sz="4" w:space="0" w:color="auto"/>
              <w:left w:val="single" w:sz="4" w:space="0" w:color="auto"/>
              <w:bottom w:val="single" w:sz="4" w:space="0" w:color="auto"/>
              <w:right w:val="single" w:sz="4" w:space="0" w:color="auto"/>
            </w:tcBorders>
          </w:tcPr>
          <w:p w14:paraId="0F9890CB" w14:textId="3CD4318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265</w:t>
            </w:r>
          </w:p>
        </w:tc>
        <w:tc>
          <w:tcPr>
            <w:tcW w:w="803" w:type="pct"/>
            <w:tcBorders>
              <w:top w:val="single" w:sz="4" w:space="0" w:color="auto"/>
              <w:left w:val="single" w:sz="4" w:space="0" w:color="auto"/>
              <w:bottom w:val="single" w:sz="4" w:space="0" w:color="auto"/>
              <w:right w:val="single" w:sz="4" w:space="0" w:color="auto"/>
            </w:tcBorders>
          </w:tcPr>
          <w:p w14:paraId="3F4CBC2A" w14:textId="56F029F5"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AF76867" w14:textId="4A4B2163"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0,5</w:t>
            </w:r>
          </w:p>
        </w:tc>
      </w:tr>
      <w:tr w:rsidR="00592898" w:rsidRPr="00B426AE" w14:paraId="2338BE21"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4B751A7" w14:textId="5A9A70B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262</w:t>
            </w:r>
          </w:p>
        </w:tc>
        <w:tc>
          <w:tcPr>
            <w:tcW w:w="1686" w:type="pct"/>
            <w:tcBorders>
              <w:top w:val="single" w:sz="4" w:space="0" w:color="auto"/>
              <w:left w:val="single" w:sz="4" w:space="0" w:color="auto"/>
              <w:bottom w:val="single" w:sz="4" w:space="0" w:color="auto"/>
              <w:right w:val="single" w:sz="4" w:space="0" w:color="auto"/>
            </w:tcBorders>
          </w:tcPr>
          <w:p w14:paraId="67C44D21" w14:textId="70FB2718"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Широкая</w:t>
            </w:r>
          </w:p>
        </w:tc>
        <w:tc>
          <w:tcPr>
            <w:tcW w:w="1330" w:type="pct"/>
            <w:tcBorders>
              <w:top w:val="single" w:sz="4" w:space="0" w:color="auto"/>
              <w:left w:val="single" w:sz="4" w:space="0" w:color="auto"/>
              <w:bottom w:val="single" w:sz="4" w:space="0" w:color="auto"/>
              <w:right w:val="single" w:sz="4" w:space="0" w:color="auto"/>
            </w:tcBorders>
          </w:tcPr>
          <w:p w14:paraId="70CFE68B" w14:textId="337C259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266</w:t>
            </w:r>
          </w:p>
        </w:tc>
        <w:tc>
          <w:tcPr>
            <w:tcW w:w="803" w:type="pct"/>
            <w:tcBorders>
              <w:top w:val="single" w:sz="4" w:space="0" w:color="auto"/>
              <w:left w:val="single" w:sz="4" w:space="0" w:color="auto"/>
              <w:bottom w:val="single" w:sz="4" w:space="0" w:color="auto"/>
              <w:right w:val="single" w:sz="4" w:space="0" w:color="auto"/>
            </w:tcBorders>
          </w:tcPr>
          <w:p w14:paraId="66B11C33" w14:textId="5686856D"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2CC507D" w14:textId="7DDB71FE"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592898" w:rsidRPr="00B426AE" w14:paraId="77CCA68C"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F690D03" w14:textId="77777777" w:rsidR="00592898" w:rsidRPr="00B426AE" w:rsidRDefault="00592898" w:rsidP="00592898">
            <w:pPr>
              <w:pStyle w:val="TableParagraph"/>
              <w:jc w:val="center"/>
              <w:rPr>
                <w:rFonts w:ascii="Times New Roman" w:hAnsi="Times New Roman"/>
                <w:sz w:val="20"/>
                <w:szCs w:val="20"/>
                <w:lang w:val="ru-RU"/>
              </w:rPr>
            </w:pPr>
          </w:p>
        </w:tc>
        <w:tc>
          <w:tcPr>
            <w:tcW w:w="1686" w:type="pct"/>
            <w:tcBorders>
              <w:top w:val="single" w:sz="4" w:space="0" w:color="auto"/>
              <w:left w:val="single" w:sz="4" w:space="0" w:color="auto"/>
              <w:bottom w:val="single" w:sz="4" w:space="0" w:color="auto"/>
              <w:right w:val="single" w:sz="4" w:space="0" w:color="auto"/>
            </w:tcBorders>
          </w:tcPr>
          <w:p w14:paraId="7C2524CC" w14:textId="2091E2FC"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микрорайон «Набережный»</w:t>
            </w:r>
          </w:p>
        </w:tc>
        <w:tc>
          <w:tcPr>
            <w:tcW w:w="1330" w:type="pct"/>
            <w:tcBorders>
              <w:top w:val="single" w:sz="4" w:space="0" w:color="auto"/>
              <w:left w:val="single" w:sz="4" w:space="0" w:color="auto"/>
              <w:bottom w:val="single" w:sz="4" w:space="0" w:color="auto"/>
              <w:right w:val="single" w:sz="4" w:space="0" w:color="auto"/>
            </w:tcBorders>
          </w:tcPr>
          <w:p w14:paraId="380197ED" w14:textId="77777777" w:rsidR="00592898" w:rsidRPr="00B426AE" w:rsidRDefault="00592898" w:rsidP="00592898">
            <w:pPr>
              <w:pStyle w:val="TableParagraph"/>
              <w:jc w:val="center"/>
              <w:rPr>
                <w:rFonts w:ascii="Times New Roman" w:hAnsi="Times New Roman"/>
                <w:sz w:val="20"/>
                <w:szCs w:val="20"/>
              </w:rPr>
            </w:pPr>
          </w:p>
        </w:tc>
        <w:tc>
          <w:tcPr>
            <w:tcW w:w="803" w:type="pct"/>
            <w:tcBorders>
              <w:top w:val="single" w:sz="4" w:space="0" w:color="auto"/>
              <w:left w:val="single" w:sz="4" w:space="0" w:color="auto"/>
              <w:bottom w:val="single" w:sz="4" w:space="0" w:color="auto"/>
              <w:right w:val="single" w:sz="4" w:space="0" w:color="auto"/>
            </w:tcBorders>
          </w:tcPr>
          <w:p w14:paraId="47067B43" w14:textId="01B9963F"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02E35A4" w14:textId="3393C557" w:rsidR="00592898" w:rsidRPr="00B426AE" w:rsidRDefault="00592898" w:rsidP="00592898">
            <w:pPr>
              <w:pStyle w:val="TableParagraph"/>
              <w:ind w:right="132"/>
              <w:jc w:val="center"/>
              <w:rPr>
                <w:rFonts w:ascii="Times New Roman" w:hAnsi="Times New Roman"/>
                <w:sz w:val="20"/>
                <w:szCs w:val="20"/>
                <w:lang w:val="ru-RU"/>
              </w:rPr>
            </w:pPr>
          </w:p>
        </w:tc>
      </w:tr>
      <w:tr w:rsidR="00592898" w:rsidRPr="00B426AE" w14:paraId="0EE78D91"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2E2AF0F" w14:textId="71E30634"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263</w:t>
            </w:r>
          </w:p>
        </w:tc>
        <w:tc>
          <w:tcPr>
            <w:tcW w:w="1686" w:type="pct"/>
            <w:tcBorders>
              <w:top w:val="single" w:sz="4" w:space="0" w:color="auto"/>
              <w:left w:val="single" w:sz="4" w:space="0" w:color="auto"/>
              <w:bottom w:val="single" w:sz="4" w:space="0" w:color="auto"/>
              <w:right w:val="single" w:sz="4" w:space="0" w:color="auto"/>
            </w:tcBorders>
          </w:tcPr>
          <w:p w14:paraId="5D62BFB1" w14:textId="1C998B8C"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Высоцкого</w:t>
            </w:r>
          </w:p>
        </w:tc>
        <w:tc>
          <w:tcPr>
            <w:tcW w:w="1330" w:type="pct"/>
            <w:tcBorders>
              <w:top w:val="single" w:sz="4" w:space="0" w:color="auto"/>
              <w:left w:val="single" w:sz="4" w:space="0" w:color="auto"/>
              <w:bottom w:val="single" w:sz="4" w:space="0" w:color="auto"/>
              <w:right w:val="single" w:sz="4" w:space="0" w:color="auto"/>
            </w:tcBorders>
          </w:tcPr>
          <w:p w14:paraId="3060E30F" w14:textId="3940D84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267</w:t>
            </w:r>
          </w:p>
        </w:tc>
        <w:tc>
          <w:tcPr>
            <w:tcW w:w="803" w:type="pct"/>
            <w:tcBorders>
              <w:top w:val="single" w:sz="4" w:space="0" w:color="auto"/>
              <w:left w:val="single" w:sz="4" w:space="0" w:color="auto"/>
              <w:bottom w:val="single" w:sz="4" w:space="0" w:color="auto"/>
              <w:right w:val="single" w:sz="4" w:space="0" w:color="auto"/>
            </w:tcBorders>
          </w:tcPr>
          <w:p w14:paraId="2BF3C86F" w14:textId="47C594BA"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FF396A9" w14:textId="5EB39F51"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0,6</w:t>
            </w:r>
          </w:p>
        </w:tc>
      </w:tr>
      <w:tr w:rsidR="00592898" w:rsidRPr="00B426AE" w14:paraId="6C2E0CAC"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42EA1AE" w14:textId="2D71DE0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264</w:t>
            </w:r>
          </w:p>
        </w:tc>
        <w:tc>
          <w:tcPr>
            <w:tcW w:w="1686" w:type="pct"/>
            <w:tcBorders>
              <w:top w:val="single" w:sz="4" w:space="0" w:color="auto"/>
              <w:left w:val="single" w:sz="4" w:space="0" w:color="auto"/>
              <w:bottom w:val="single" w:sz="4" w:space="0" w:color="auto"/>
              <w:right w:val="single" w:sz="4" w:space="0" w:color="auto"/>
            </w:tcBorders>
          </w:tcPr>
          <w:p w14:paraId="6BFD7E47" w14:textId="498B47EF"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Дружбы Народов</w:t>
            </w:r>
          </w:p>
        </w:tc>
        <w:tc>
          <w:tcPr>
            <w:tcW w:w="1330" w:type="pct"/>
            <w:tcBorders>
              <w:top w:val="single" w:sz="4" w:space="0" w:color="auto"/>
              <w:left w:val="single" w:sz="4" w:space="0" w:color="auto"/>
              <w:bottom w:val="single" w:sz="4" w:space="0" w:color="auto"/>
              <w:right w:val="single" w:sz="4" w:space="0" w:color="auto"/>
            </w:tcBorders>
          </w:tcPr>
          <w:p w14:paraId="76E26379" w14:textId="1FC33D6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268</w:t>
            </w:r>
          </w:p>
        </w:tc>
        <w:tc>
          <w:tcPr>
            <w:tcW w:w="803" w:type="pct"/>
            <w:tcBorders>
              <w:top w:val="single" w:sz="4" w:space="0" w:color="auto"/>
              <w:left w:val="single" w:sz="4" w:space="0" w:color="auto"/>
              <w:bottom w:val="single" w:sz="4" w:space="0" w:color="auto"/>
              <w:right w:val="single" w:sz="4" w:space="0" w:color="auto"/>
            </w:tcBorders>
          </w:tcPr>
          <w:p w14:paraId="07DFCC5A" w14:textId="01E77300"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60F188F" w14:textId="425D1447"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0,8</w:t>
            </w:r>
          </w:p>
        </w:tc>
      </w:tr>
      <w:tr w:rsidR="00592898" w:rsidRPr="00B426AE" w14:paraId="1C63AF54"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DA923D0" w14:textId="04602E3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265</w:t>
            </w:r>
          </w:p>
        </w:tc>
        <w:tc>
          <w:tcPr>
            <w:tcW w:w="1686" w:type="pct"/>
            <w:tcBorders>
              <w:top w:val="single" w:sz="4" w:space="0" w:color="auto"/>
              <w:left w:val="single" w:sz="4" w:space="0" w:color="auto"/>
              <w:bottom w:val="single" w:sz="4" w:space="0" w:color="auto"/>
              <w:right w:val="single" w:sz="4" w:space="0" w:color="auto"/>
            </w:tcBorders>
          </w:tcPr>
          <w:p w14:paraId="1CCFA9D2" w14:textId="1A1DFD4C"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Звездный</w:t>
            </w:r>
          </w:p>
        </w:tc>
        <w:tc>
          <w:tcPr>
            <w:tcW w:w="1330" w:type="pct"/>
            <w:tcBorders>
              <w:top w:val="single" w:sz="4" w:space="0" w:color="auto"/>
              <w:left w:val="single" w:sz="4" w:space="0" w:color="auto"/>
              <w:bottom w:val="single" w:sz="4" w:space="0" w:color="auto"/>
              <w:right w:val="single" w:sz="4" w:space="0" w:color="auto"/>
            </w:tcBorders>
          </w:tcPr>
          <w:p w14:paraId="65B2AD29" w14:textId="21BEAC6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269</w:t>
            </w:r>
          </w:p>
        </w:tc>
        <w:tc>
          <w:tcPr>
            <w:tcW w:w="803" w:type="pct"/>
            <w:tcBorders>
              <w:top w:val="single" w:sz="4" w:space="0" w:color="auto"/>
              <w:left w:val="single" w:sz="4" w:space="0" w:color="auto"/>
              <w:bottom w:val="single" w:sz="4" w:space="0" w:color="auto"/>
              <w:right w:val="single" w:sz="4" w:space="0" w:color="auto"/>
            </w:tcBorders>
          </w:tcPr>
          <w:p w14:paraId="71AB556E" w14:textId="27337FCC"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2A9EFDD" w14:textId="2FAF4308"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0,5</w:t>
            </w:r>
          </w:p>
        </w:tc>
      </w:tr>
      <w:tr w:rsidR="00592898" w:rsidRPr="00B426AE" w14:paraId="32778B57"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749EC47" w14:textId="78DA45E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266</w:t>
            </w:r>
          </w:p>
        </w:tc>
        <w:tc>
          <w:tcPr>
            <w:tcW w:w="1686" w:type="pct"/>
            <w:tcBorders>
              <w:top w:val="single" w:sz="4" w:space="0" w:color="auto"/>
              <w:left w:val="single" w:sz="4" w:space="0" w:color="auto"/>
              <w:bottom w:val="single" w:sz="4" w:space="0" w:color="auto"/>
              <w:right w:val="single" w:sz="4" w:space="0" w:color="auto"/>
            </w:tcBorders>
          </w:tcPr>
          <w:p w14:paraId="29FA3391" w14:textId="7F538000"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Ковалева</w:t>
            </w:r>
          </w:p>
        </w:tc>
        <w:tc>
          <w:tcPr>
            <w:tcW w:w="1330" w:type="pct"/>
            <w:tcBorders>
              <w:top w:val="single" w:sz="4" w:space="0" w:color="auto"/>
              <w:left w:val="single" w:sz="4" w:space="0" w:color="auto"/>
              <w:bottom w:val="single" w:sz="4" w:space="0" w:color="auto"/>
              <w:right w:val="single" w:sz="4" w:space="0" w:color="auto"/>
            </w:tcBorders>
          </w:tcPr>
          <w:p w14:paraId="7E98F7FF" w14:textId="093EFAC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270</w:t>
            </w:r>
          </w:p>
        </w:tc>
        <w:tc>
          <w:tcPr>
            <w:tcW w:w="803" w:type="pct"/>
            <w:tcBorders>
              <w:top w:val="single" w:sz="4" w:space="0" w:color="auto"/>
              <w:left w:val="single" w:sz="4" w:space="0" w:color="auto"/>
              <w:bottom w:val="single" w:sz="4" w:space="0" w:color="auto"/>
              <w:right w:val="single" w:sz="4" w:space="0" w:color="auto"/>
            </w:tcBorders>
          </w:tcPr>
          <w:p w14:paraId="7E01DFCB" w14:textId="260BF652"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D6EE5ED" w14:textId="54F960C2"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0,6</w:t>
            </w:r>
          </w:p>
        </w:tc>
      </w:tr>
      <w:tr w:rsidR="00592898" w:rsidRPr="00B426AE" w14:paraId="66F6FDAE"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F296511" w14:textId="68B993A6"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267</w:t>
            </w:r>
          </w:p>
        </w:tc>
        <w:tc>
          <w:tcPr>
            <w:tcW w:w="1686" w:type="pct"/>
            <w:tcBorders>
              <w:top w:val="single" w:sz="4" w:space="0" w:color="auto"/>
              <w:left w:val="single" w:sz="4" w:space="0" w:color="auto"/>
              <w:bottom w:val="single" w:sz="4" w:space="0" w:color="auto"/>
              <w:right w:val="single" w:sz="4" w:space="0" w:color="auto"/>
            </w:tcBorders>
          </w:tcPr>
          <w:p w14:paraId="62171C8F" w14:textId="41627A95"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Маршала Жукова</w:t>
            </w:r>
          </w:p>
        </w:tc>
        <w:tc>
          <w:tcPr>
            <w:tcW w:w="1330" w:type="pct"/>
            <w:tcBorders>
              <w:top w:val="single" w:sz="4" w:space="0" w:color="auto"/>
              <w:left w:val="single" w:sz="4" w:space="0" w:color="auto"/>
              <w:bottom w:val="single" w:sz="4" w:space="0" w:color="auto"/>
              <w:right w:val="single" w:sz="4" w:space="0" w:color="auto"/>
            </w:tcBorders>
          </w:tcPr>
          <w:p w14:paraId="2BAF7C8E" w14:textId="1A67CDB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271</w:t>
            </w:r>
          </w:p>
        </w:tc>
        <w:tc>
          <w:tcPr>
            <w:tcW w:w="803" w:type="pct"/>
            <w:tcBorders>
              <w:top w:val="single" w:sz="4" w:space="0" w:color="auto"/>
              <w:left w:val="single" w:sz="4" w:space="0" w:color="auto"/>
              <w:bottom w:val="single" w:sz="4" w:space="0" w:color="auto"/>
              <w:right w:val="single" w:sz="4" w:space="0" w:color="auto"/>
            </w:tcBorders>
          </w:tcPr>
          <w:p w14:paraId="1E085132" w14:textId="33F56981"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64A2EED" w14:textId="28F36F7A"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1,7</w:t>
            </w:r>
          </w:p>
        </w:tc>
      </w:tr>
      <w:tr w:rsidR="00592898" w:rsidRPr="00B426AE" w14:paraId="213A0AFB"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C6EF645" w14:textId="32623F91"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268</w:t>
            </w:r>
          </w:p>
        </w:tc>
        <w:tc>
          <w:tcPr>
            <w:tcW w:w="1686" w:type="pct"/>
            <w:tcBorders>
              <w:top w:val="single" w:sz="4" w:space="0" w:color="auto"/>
              <w:left w:val="single" w:sz="4" w:space="0" w:color="auto"/>
              <w:bottom w:val="single" w:sz="4" w:space="0" w:color="auto"/>
              <w:right w:val="single" w:sz="4" w:space="0" w:color="auto"/>
            </w:tcBorders>
          </w:tcPr>
          <w:p w14:paraId="37EA8AC9" w14:textId="7A058642"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Мелиораторов</w:t>
            </w:r>
          </w:p>
        </w:tc>
        <w:tc>
          <w:tcPr>
            <w:tcW w:w="1330" w:type="pct"/>
            <w:tcBorders>
              <w:top w:val="single" w:sz="4" w:space="0" w:color="auto"/>
              <w:left w:val="single" w:sz="4" w:space="0" w:color="auto"/>
              <w:bottom w:val="single" w:sz="4" w:space="0" w:color="auto"/>
              <w:right w:val="single" w:sz="4" w:space="0" w:color="auto"/>
            </w:tcBorders>
          </w:tcPr>
          <w:p w14:paraId="3BDB1311" w14:textId="76A63C21"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272</w:t>
            </w:r>
          </w:p>
        </w:tc>
        <w:tc>
          <w:tcPr>
            <w:tcW w:w="803" w:type="pct"/>
            <w:tcBorders>
              <w:top w:val="single" w:sz="4" w:space="0" w:color="auto"/>
              <w:left w:val="single" w:sz="4" w:space="0" w:color="auto"/>
              <w:bottom w:val="single" w:sz="4" w:space="0" w:color="auto"/>
              <w:right w:val="single" w:sz="4" w:space="0" w:color="auto"/>
            </w:tcBorders>
          </w:tcPr>
          <w:p w14:paraId="1B88438D" w14:textId="68DD38CD"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E77490B" w14:textId="401FB5A5"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0,6</w:t>
            </w:r>
          </w:p>
        </w:tc>
      </w:tr>
      <w:tr w:rsidR="00592898" w:rsidRPr="00B426AE" w14:paraId="0BD50574"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AC40CCF" w14:textId="7E2D659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269</w:t>
            </w:r>
          </w:p>
        </w:tc>
        <w:tc>
          <w:tcPr>
            <w:tcW w:w="1686" w:type="pct"/>
            <w:tcBorders>
              <w:top w:val="single" w:sz="4" w:space="0" w:color="auto"/>
              <w:left w:val="single" w:sz="4" w:space="0" w:color="auto"/>
              <w:bottom w:val="single" w:sz="4" w:space="0" w:color="auto"/>
              <w:right w:val="single" w:sz="4" w:space="0" w:color="auto"/>
            </w:tcBorders>
          </w:tcPr>
          <w:p w14:paraId="5E2C41EE" w14:textId="0B8B10A6"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Мелиораторов</w:t>
            </w:r>
          </w:p>
        </w:tc>
        <w:tc>
          <w:tcPr>
            <w:tcW w:w="1330" w:type="pct"/>
            <w:tcBorders>
              <w:top w:val="single" w:sz="4" w:space="0" w:color="auto"/>
              <w:left w:val="single" w:sz="4" w:space="0" w:color="auto"/>
              <w:bottom w:val="single" w:sz="4" w:space="0" w:color="auto"/>
              <w:right w:val="single" w:sz="4" w:space="0" w:color="auto"/>
            </w:tcBorders>
          </w:tcPr>
          <w:p w14:paraId="62EA3468" w14:textId="51583B0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273</w:t>
            </w:r>
          </w:p>
        </w:tc>
        <w:tc>
          <w:tcPr>
            <w:tcW w:w="803" w:type="pct"/>
            <w:tcBorders>
              <w:top w:val="single" w:sz="4" w:space="0" w:color="auto"/>
              <w:left w:val="single" w:sz="4" w:space="0" w:color="auto"/>
              <w:bottom w:val="single" w:sz="4" w:space="0" w:color="auto"/>
              <w:right w:val="single" w:sz="4" w:space="0" w:color="auto"/>
            </w:tcBorders>
          </w:tcPr>
          <w:p w14:paraId="306BA30E" w14:textId="09D9007E"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DE957AA" w14:textId="55942C12"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592898" w:rsidRPr="00B426AE" w14:paraId="7788EB1C"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63EEDD0" w14:textId="2E9FD38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270</w:t>
            </w:r>
          </w:p>
        </w:tc>
        <w:tc>
          <w:tcPr>
            <w:tcW w:w="1686" w:type="pct"/>
            <w:tcBorders>
              <w:top w:val="single" w:sz="4" w:space="0" w:color="auto"/>
              <w:left w:val="single" w:sz="4" w:space="0" w:color="auto"/>
              <w:bottom w:val="single" w:sz="4" w:space="0" w:color="auto"/>
              <w:right w:val="single" w:sz="4" w:space="0" w:color="auto"/>
            </w:tcBorders>
          </w:tcPr>
          <w:p w14:paraId="373600A8" w14:textId="40FC93E7"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Обручева</w:t>
            </w:r>
          </w:p>
        </w:tc>
        <w:tc>
          <w:tcPr>
            <w:tcW w:w="1330" w:type="pct"/>
            <w:tcBorders>
              <w:top w:val="single" w:sz="4" w:space="0" w:color="auto"/>
              <w:left w:val="single" w:sz="4" w:space="0" w:color="auto"/>
              <w:bottom w:val="single" w:sz="4" w:space="0" w:color="auto"/>
              <w:right w:val="single" w:sz="4" w:space="0" w:color="auto"/>
            </w:tcBorders>
          </w:tcPr>
          <w:p w14:paraId="2DC3FA6F" w14:textId="21BC206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274</w:t>
            </w:r>
          </w:p>
        </w:tc>
        <w:tc>
          <w:tcPr>
            <w:tcW w:w="803" w:type="pct"/>
            <w:tcBorders>
              <w:top w:val="single" w:sz="4" w:space="0" w:color="auto"/>
              <w:left w:val="single" w:sz="4" w:space="0" w:color="auto"/>
              <w:bottom w:val="single" w:sz="4" w:space="0" w:color="auto"/>
              <w:right w:val="single" w:sz="4" w:space="0" w:color="auto"/>
            </w:tcBorders>
          </w:tcPr>
          <w:p w14:paraId="3D3C7F1C" w14:textId="64F4AA74"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26B4027" w14:textId="2C5B14DF"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1A120DDF"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AB0944C" w14:textId="4482FBB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271</w:t>
            </w:r>
          </w:p>
        </w:tc>
        <w:tc>
          <w:tcPr>
            <w:tcW w:w="1686" w:type="pct"/>
            <w:tcBorders>
              <w:top w:val="single" w:sz="4" w:space="0" w:color="auto"/>
              <w:left w:val="single" w:sz="4" w:space="0" w:color="auto"/>
              <w:bottom w:val="single" w:sz="4" w:space="0" w:color="auto"/>
              <w:right w:val="single" w:sz="4" w:space="0" w:color="auto"/>
            </w:tcBorders>
          </w:tcPr>
          <w:p w14:paraId="4335FCA7" w14:textId="34C2DD8F"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Птичник</w:t>
            </w:r>
          </w:p>
        </w:tc>
        <w:tc>
          <w:tcPr>
            <w:tcW w:w="1330" w:type="pct"/>
            <w:tcBorders>
              <w:top w:val="single" w:sz="4" w:space="0" w:color="auto"/>
              <w:left w:val="single" w:sz="4" w:space="0" w:color="auto"/>
              <w:bottom w:val="single" w:sz="4" w:space="0" w:color="auto"/>
              <w:right w:val="single" w:sz="4" w:space="0" w:color="auto"/>
            </w:tcBorders>
          </w:tcPr>
          <w:p w14:paraId="092A72BB" w14:textId="6A37BF96"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275</w:t>
            </w:r>
          </w:p>
        </w:tc>
        <w:tc>
          <w:tcPr>
            <w:tcW w:w="803" w:type="pct"/>
            <w:tcBorders>
              <w:top w:val="single" w:sz="4" w:space="0" w:color="auto"/>
              <w:left w:val="single" w:sz="4" w:space="0" w:color="auto"/>
              <w:bottom w:val="single" w:sz="4" w:space="0" w:color="auto"/>
              <w:right w:val="single" w:sz="4" w:space="0" w:color="auto"/>
            </w:tcBorders>
          </w:tcPr>
          <w:p w14:paraId="78492C40" w14:textId="193C0553"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C801E2A" w14:textId="54E535AE"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0,5</w:t>
            </w:r>
          </w:p>
        </w:tc>
      </w:tr>
      <w:tr w:rsidR="00592898" w:rsidRPr="00B426AE" w14:paraId="6CC3F7E3"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EC7DF7C" w14:textId="77777777" w:rsidR="00592898" w:rsidRPr="00B426AE" w:rsidRDefault="00592898" w:rsidP="00592898">
            <w:pPr>
              <w:pStyle w:val="TableParagraph"/>
              <w:jc w:val="center"/>
              <w:rPr>
                <w:rFonts w:ascii="Times New Roman" w:hAnsi="Times New Roman"/>
                <w:sz w:val="20"/>
                <w:szCs w:val="20"/>
                <w:lang w:val="ru-RU"/>
              </w:rPr>
            </w:pPr>
          </w:p>
        </w:tc>
        <w:tc>
          <w:tcPr>
            <w:tcW w:w="1686" w:type="pct"/>
            <w:tcBorders>
              <w:top w:val="single" w:sz="4" w:space="0" w:color="auto"/>
              <w:left w:val="single" w:sz="4" w:space="0" w:color="auto"/>
              <w:bottom w:val="single" w:sz="4" w:space="0" w:color="auto"/>
              <w:right w:val="single" w:sz="4" w:space="0" w:color="auto"/>
            </w:tcBorders>
          </w:tcPr>
          <w:p w14:paraId="24D55856" w14:textId="04515CDE"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микрорайон «Южный»</w:t>
            </w:r>
          </w:p>
        </w:tc>
        <w:tc>
          <w:tcPr>
            <w:tcW w:w="1330" w:type="pct"/>
            <w:tcBorders>
              <w:top w:val="single" w:sz="4" w:space="0" w:color="auto"/>
              <w:left w:val="single" w:sz="4" w:space="0" w:color="auto"/>
              <w:bottom w:val="single" w:sz="4" w:space="0" w:color="auto"/>
              <w:right w:val="single" w:sz="4" w:space="0" w:color="auto"/>
            </w:tcBorders>
          </w:tcPr>
          <w:p w14:paraId="27AAAF3D" w14:textId="77777777" w:rsidR="00592898" w:rsidRPr="00B426AE" w:rsidRDefault="00592898" w:rsidP="00592898">
            <w:pPr>
              <w:pStyle w:val="TableParagraph"/>
              <w:jc w:val="center"/>
              <w:rPr>
                <w:rFonts w:ascii="Times New Roman" w:hAnsi="Times New Roman"/>
                <w:sz w:val="20"/>
                <w:szCs w:val="20"/>
              </w:rPr>
            </w:pPr>
          </w:p>
        </w:tc>
        <w:tc>
          <w:tcPr>
            <w:tcW w:w="803" w:type="pct"/>
            <w:tcBorders>
              <w:top w:val="single" w:sz="4" w:space="0" w:color="auto"/>
              <w:left w:val="single" w:sz="4" w:space="0" w:color="auto"/>
              <w:bottom w:val="single" w:sz="4" w:space="0" w:color="auto"/>
              <w:right w:val="single" w:sz="4" w:space="0" w:color="auto"/>
            </w:tcBorders>
          </w:tcPr>
          <w:p w14:paraId="146260DC" w14:textId="2EA50B2F"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A118263" w14:textId="2A337D80" w:rsidR="00592898" w:rsidRPr="00B426AE" w:rsidRDefault="00592898" w:rsidP="00592898">
            <w:pPr>
              <w:pStyle w:val="TableParagraph"/>
              <w:ind w:right="132"/>
              <w:jc w:val="center"/>
              <w:rPr>
                <w:rFonts w:ascii="Times New Roman" w:hAnsi="Times New Roman"/>
                <w:sz w:val="20"/>
                <w:szCs w:val="20"/>
                <w:lang w:val="ru-RU"/>
              </w:rPr>
            </w:pPr>
          </w:p>
        </w:tc>
      </w:tr>
      <w:tr w:rsidR="00592898" w:rsidRPr="00B426AE" w14:paraId="1AFC42B1"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1AAEAF8" w14:textId="6FFFB096"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272</w:t>
            </w:r>
          </w:p>
        </w:tc>
        <w:tc>
          <w:tcPr>
            <w:tcW w:w="1686" w:type="pct"/>
            <w:tcBorders>
              <w:top w:val="single" w:sz="4" w:space="0" w:color="auto"/>
              <w:left w:val="single" w:sz="4" w:space="0" w:color="auto"/>
              <w:bottom w:val="single" w:sz="4" w:space="0" w:color="auto"/>
              <w:right w:val="single" w:sz="4" w:space="0" w:color="auto"/>
            </w:tcBorders>
          </w:tcPr>
          <w:p w14:paraId="55050675" w14:textId="4723CA55"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Ангарская</w:t>
            </w:r>
          </w:p>
        </w:tc>
        <w:tc>
          <w:tcPr>
            <w:tcW w:w="1330" w:type="pct"/>
            <w:tcBorders>
              <w:top w:val="single" w:sz="4" w:space="0" w:color="auto"/>
              <w:left w:val="single" w:sz="4" w:space="0" w:color="auto"/>
              <w:bottom w:val="single" w:sz="4" w:space="0" w:color="auto"/>
              <w:right w:val="single" w:sz="4" w:space="0" w:color="auto"/>
            </w:tcBorders>
          </w:tcPr>
          <w:p w14:paraId="3CD59297" w14:textId="2512E7D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276</w:t>
            </w:r>
          </w:p>
        </w:tc>
        <w:tc>
          <w:tcPr>
            <w:tcW w:w="803" w:type="pct"/>
            <w:tcBorders>
              <w:top w:val="single" w:sz="4" w:space="0" w:color="auto"/>
              <w:left w:val="single" w:sz="4" w:space="0" w:color="auto"/>
              <w:bottom w:val="single" w:sz="4" w:space="0" w:color="auto"/>
              <w:right w:val="single" w:sz="4" w:space="0" w:color="auto"/>
            </w:tcBorders>
          </w:tcPr>
          <w:p w14:paraId="0332C53E" w14:textId="0CAACF3D"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8658DC2" w14:textId="1D2A84BB"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0,5</w:t>
            </w:r>
          </w:p>
        </w:tc>
      </w:tr>
      <w:tr w:rsidR="00592898" w:rsidRPr="00B426AE" w14:paraId="4ED67064"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A973367" w14:textId="3F26562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273</w:t>
            </w:r>
          </w:p>
        </w:tc>
        <w:tc>
          <w:tcPr>
            <w:tcW w:w="1686" w:type="pct"/>
            <w:tcBorders>
              <w:top w:val="single" w:sz="4" w:space="0" w:color="auto"/>
              <w:left w:val="single" w:sz="4" w:space="0" w:color="auto"/>
              <w:bottom w:val="single" w:sz="4" w:space="0" w:color="auto"/>
              <w:right w:val="single" w:sz="4" w:space="0" w:color="auto"/>
            </w:tcBorders>
          </w:tcPr>
          <w:p w14:paraId="759BCB9C" w14:textId="40FED701"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Ангарский</w:t>
            </w:r>
          </w:p>
        </w:tc>
        <w:tc>
          <w:tcPr>
            <w:tcW w:w="1330" w:type="pct"/>
            <w:tcBorders>
              <w:top w:val="single" w:sz="4" w:space="0" w:color="auto"/>
              <w:left w:val="single" w:sz="4" w:space="0" w:color="auto"/>
              <w:bottom w:val="single" w:sz="4" w:space="0" w:color="auto"/>
              <w:right w:val="single" w:sz="4" w:space="0" w:color="auto"/>
            </w:tcBorders>
          </w:tcPr>
          <w:p w14:paraId="74DF0DAA" w14:textId="4211F46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277</w:t>
            </w:r>
          </w:p>
        </w:tc>
        <w:tc>
          <w:tcPr>
            <w:tcW w:w="803" w:type="pct"/>
            <w:tcBorders>
              <w:top w:val="single" w:sz="4" w:space="0" w:color="auto"/>
              <w:left w:val="single" w:sz="4" w:space="0" w:color="auto"/>
              <w:bottom w:val="single" w:sz="4" w:space="0" w:color="auto"/>
              <w:right w:val="single" w:sz="4" w:space="0" w:color="auto"/>
            </w:tcBorders>
          </w:tcPr>
          <w:p w14:paraId="2C73C28D" w14:textId="0FDCFD60"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C1C2579" w14:textId="4DC57DB1"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23990960"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3A29994" w14:textId="3CC463D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274</w:t>
            </w:r>
          </w:p>
        </w:tc>
        <w:tc>
          <w:tcPr>
            <w:tcW w:w="1686" w:type="pct"/>
            <w:tcBorders>
              <w:top w:val="single" w:sz="4" w:space="0" w:color="auto"/>
              <w:left w:val="single" w:sz="4" w:space="0" w:color="auto"/>
              <w:bottom w:val="single" w:sz="4" w:space="0" w:color="auto"/>
              <w:right w:val="single" w:sz="4" w:space="0" w:color="auto"/>
            </w:tcBorders>
          </w:tcPr>
          <w:p w14:paraId="5FEA6FCC" w14:textId="431605C1"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Артельная</w:t>
            </w:r>
          </w:p>
        </w:tc>
        <w:tc>
          <w:tcPr>
            <w:tcW w:w="1330" w:type="pct"/>
            <w:tcBorders>
              <w:top w:val="single" w:sz="4" w:space="0" w:color="auto"/>
              <w:left w:val="single" w:sz="4" w:space="0" w:color="auto"/>
              <w:bottom w:val="single" w:sz="4" w:space="0" w:color="auto"/>
              <w:right w:val="single" w:sz="4" w:space="0" w:color="auto"/>
            </w:tcBorders>
          </w:tcPr>
          <w:p w14:paraId="3FCFC551" w14:textId="477D83C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278</w:t>
            </w:r>
          </w:p>
        </w:tc>
        <w:tc>
          <w:tcPr>
            <w:tcW w:w="803" w:type="pct"/>
            <w:tcBorders>
              <w:top w:val="single" w:sz="4" w:space="0" w:color="auto"/>
              <w:left w:val="single" w:sz="4" w:space="0" w:color="auto"/>
              <w:bottom w:val="single" w:sz="4" w:space="0" w:color="auto"/>
              <w:right w:val="single" w:sz="4" w:space="0" w:color="auto"/>
            </w:tcBorders>
          </w:tcPr>
          <w:p w14:paraId="19572010" w14:textId="2BF117C7"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0D196F5" w14:textId="6FFB5E22"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1,1</w:t>
            </w:r>
          </w:p>
        </w:tc>
      </w:tr>
      <w:tr w:rsidR="00592898" w:rsidRPr="00B426AE" w14:paraId="029C3ECF"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1096F95" w14:textId="55374676"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275</w:t>
            </w:r>
          </w:p>
        </w:tc>
        <w:tc>
          <w:tcPr>
            <w:tcW w:w="1686" w:type="pct"/>
            <w:tcBorders>
              <w:top w:val="single" w:sz="4" w:space="0" w:color="auto"/>
              <w:left w:val="single" w:sz="4" w:space="0" w:color="auto"/>
              <w:bottom w:val="single" w:sz="4" w:space="0" w:color="auto"/>
              <w:right w:val="single" w:sz="4" w:space="0" w:color="auto"/>
            </w:tcBorders>
          </w:tcPr>
          <w:p w14:paraId="220A7A74" w14:textId="59E8E6A1"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Виктора Астафьева</w:t>
            </w:r>
          </w:p>
        </w:tc>
        <w:tc>
          <w:tcPr>
            <w:tcW w:w="1330" w:type="pct"/>
            <w:tcBorders>
              <w:top w:val="single" w:sz="4" w:space="0" w:color="auto"/>
              <w:left w:val="single" w:sz="4" w:space="0" w:color="auto"/>
              <w:bottom w:val="single" w:sz="4" w:space="0" w:color="auto"/>
              <w:right w:val="single" w:sz="4" w:space="0" w:color="auto"/>
            </w:tcBorders>
          </w:tcPr>
          <w:p w14:paraId="07086705" w14:textId="1F1A80E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279</w:t>
            </w:r>
          </w:p>
        </w:tc>
        <w:tc>
          <w:tcPr>
            <w:tcW w:w="803" w:type="pct"/>
            <w:tcBorders>
              <w:top w:val="single" w:sz="4" w:space="0" w:color="auto"/>
              <w:left w:val="single" w:sz="4" w:space="0" w:color="auto"/>
              <w:bottom w:val="single" w:sz="4" w:space="0" w:color="auto"/>
              <w:right w:val="single" w:sz="4" w:space="0" w:color="auto"/>
            </w:tcBorders>
          </w:tcPr>
          <w:p w14:paraId="448326DE" w14:textId="5B2A0735"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864EB1A" w14:textId="3E75B3E5"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0,6</w:t>
            </w:r>
          </w:p>
        </w:tc>
      </w:tr>
      <w:tr w:rsidR="00592898" w:rsidRPr="00B426AE" w14:paraId="088E046B"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F223010" w14:textId="4496F36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276</w:t>
            </w:r>
          </w:p>
        </w:tc>
        <w:tc>
          <w:tcPr>
            <w:tcW w:w="1686" w:type="pct"/>
            <w:tcBorders>
              <w:top w:val="single" w:sz="4" w:space="0" w:color="auto"/>
              <w:left w:val="single" w:sz="4" w:space="0" w:color="auto"/>
              <w:bottom w:val="single" w:sz="4" w:space="0" w:color="auto"/>
              <w:right w:val="single" w:sz="4" w:space="0" w:color="auto"/>
            </w:tcBorders>
          </w:tcPr>
          <w:p w14:paraId="1D9ABDBE" w14:textId="56E49A75"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Газеты «Власть труда»</w:t>
            </w:r>
          </w:p>
        </w:tc>
        <w:tc>
          <w:tcPr>
            <w:tcW w:w="1330" w:type="pct"/>
            <w:tcBorders>
              <w:top w:val="single" w:sz="4" w:space="0" w:color="auto"/>
              <w:left w:val="single" w:sz="4" w:space="0" w:color="auto"/>
              <w:bottom w:val="single" w:sz="4" w:space="0" w:color="auto"/>
              <w:right w:val="single" w:sz="4" w:space="0" w:color="auto"/>
            </w:tcBorders>
          </w:tcPr>
          <w:p w14:paraId="546DEA07" w14:textId="73A1BED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280</w:t>
            </w:r>
          </w:p>
        </w:tc>
        <w:tc>
          <w:tcPr>
            <w:tcW w:w="803" w:type="pct"/>
            <w:tcBorders>
              <w:top w:val="single" w:sz="4" w:space="0" w:color="auto"/>
              <w:left w:val="single" w:sz="4" w:space="0" w:color="auto"/>
              <w:bottom w:val="single" w:sz="4" w:space="0" w:color="auto"/>
              <w:right w:val="single" w:sz="4" w:space="0" w:color="auto"/>
            </w:tcBorders>
          </w:tcPr>
          <w:p w14:paraId="49C31B72" w14:textId="766354E4"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7B7FDBD" w14:textId="7676E1D8"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429C45D6"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B4C3EA8" w14:textId="5220CAA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277</w:t>
            </w:r>
          </w:p>
        </w:tc>
        <w:tc>
          <w:tcPr>
            <w:tcW w:w="1686" w:type="pct"/>
            <w:tcBorders>
              <w:top w:val="single" w:sz="4" w:space="0" w:color="auto"/>
              <w:left w:val="single" w:sz="4" w:space="0" w:color="auto"/>
              <w:bottom w:val="single" w:sz="4" w:space="0" w:color="auto"/>
              <w:right w:val="single" w:sz="4" w:space="0" w:color="auto"/>
            </w:tcBorders>
          </w:tcPr>
          <w:p w14:paraId="470C9F4D" w14:textId="1B0670E5"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Колмакова</w:t>
            </w:r>
          </w:p>
        </w:tc>
        <w:tc>
          <w:tcPr>
            <w:tcW w:w="1330" w:type="pct"/>
            <w:tcBorders>
              <w:top w:val="single" w:sz="4" w:space="0" w:color="auto"/>
              <w:left w:val="single" w:sz="4" w:space="0" w:color="auto"/>
              <w:bottom w:val="single" w:sz="4" w:space="0" w:color="auto"/>
              <w:right w:val="single" w:sz="4" w:space="0" w:color="auto"/>
            </w:tcBorders>
          </w:tcPr>
          <w:p w14:paraId="4A4838DE" w14:textId="370D882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281</w:t>
            </w:r>
          </w:p>
        </w:tc>
        <w:tc>
          <w:tcPr>
            <w:tcW w:w="803" w:type="pct"/>
            <w:tcBorders>
              <w:top w:val="single" w:sz="4" w:space="0" w:color="auto"/>
              <w:left w:val="single" w:sz="4" w:space="0" w:color="auto"/>
              <w:bottom w:val="single" w:sz="4" w:space="0" w:color="auto"/>
              <w:right w:val="single" w:sz="4" w:space="0" w:color="auto"/>
            </w:tcBorders>
          </w:tcPr>
          <w:p w14:paraId="01F40541" w14:textId="5BBCAA75"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FBA8C11" w14:textId="5D00C78B"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0,8</w:t>
            </w:r>
          </w:p>
        </w:tc>
      </w:tr>
      <w:tr w:rsidR="00592898" w:rsidRPr="00B426AE" w14:paraId="19BF3E42"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02FFE89" w14:textId="2DD96CC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278</w:t>
            </w:r>
          </w:p>
        </w:tc>
        <w:tc>
          <w:tcPr>
            <w:tcW w:w="1686" w:type="pct"/>
            <w:tcBorders>
              <w:top w:val="single" w:sz="4" w:space="0" w:color="auto"/>
              <w:left w:val="single" w:sz="4" w:space="0" w:color="auto"/>
              <w:bottom w:val="single" w:sz="4" w:space="0" w:color="auto"/>
              <w:right w:val="single" w:sz="4" w:space="0" w:color="auto"/>
            </w:tcBorders>
          </w:tcPr>
          <w:p w14:paraId="4C446E70" w14:textId="6125B45E"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Кооперативная</w:t>
            </w:r>
          </w:p>
        </w:tc>
        <w:tc>
          <w:tcPr>
            <w:tcW w:w="1330" w:type="pct"/>
            <w:tcBorders>
              <w:top w:val="single" w:sz="4" w:space="0" w:color="auto"/>
              <w:left w:val="single" w:sz="4" w:space="0" w:color="auto"/>
              <w:bottom w:val="single" w:sz="4" w:space="0" w:color="auto"/>
              <w:right w:val="single" w:sz="4" w:space="0" w:color="auto"/>
            </w:tcBorders>
          </w:tcPr>
          <w:p w14:paraId="784DA005" w14:textId="7511A3A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282</w:t>
            </w:r>
          </w:p>
        </w:tc>
        <w:tc>
          <w:tcPr>
            <w:tcW w:w="803" w:type="pct"/>
            <w:tcBorders>
              <w:top w:val="single" w:sz="4" w:space="0" w:color="auto"/>
              <w:left w:val="single" w:sz="4" w:space="0" w:color="auto"/>
              <w:bottom w:val="single" w:sz="4" w:space="0" w:color="auto"/>
              <w:right w:val="single" w:sz="4" w:space="0" w:color="auto"/>
            </w:tcBorders>
          </w:tcPr>
          <w:p w14:paraId="305D9404" w14:textId="6FE43F9D"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500C62B" w14:textId="097A355B"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0,6</w:t>
            </w:r>
          </w:p>
        </w:tc>
      </w:tr>
      <w:tr w:rsidR="00592898" w:rsidRPr="00B426AE" w14:paraId="3F5B8956"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8C42D43" w14:textId="092FD0B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279</w:t>
            </w:r>
          </w:p>
        </w:tc>
        <w:tc>
          <w:tcPr>
            <w:tcW w:w="1686" w:type="pct"/>
            <w:tcBorders>
              <w:top w:val="single" w:sz="4" w:space="0" w:color="auto"/>
              <w:left w:val="single" w:sz="4" w:space="0" w:color="auto"/>
              <w:bottom w:val="single" w:sz="4" w:space="0" w:color="auto"/>
              <w:right w:val="single" w:sz="4" w:space="0" w:color="auto"/>
            </w:tcBorders>
          </w:tcPr>
          <w:p w14:paraId="79094186" w14:textId="7E85564F"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Космонавтов</w:t>
            </w:r>
          </w:p>
        </w:tc>
        <w:tc>
          <w:tcPr>
            <w:tcW w:w="1330" w:type="pct"/>
            <w:tcBorders>
              <w:top w:val="single" w:sz="4" w:space="0" w:color="auto"/>
              <w:left w:val="single" w:sz="4" w:space="0" w:color="auto"/>
              <w:bottom w:val="single" w:sz="4" w:space="0" w:color="auto"/>
              <w:right w:val="single" w:sz="4" w:space="0" w:color="auto"/>
            </w:tcBorders>
          </w:tcPr>
          <w:p w14:paraId="732397E1" w14:textId="478A26B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283</w:t>
            </w:r>
          </w:p>
        </w:tc>
        <w:tc>
          <w:tcPr>
            <w:tcW w:w="803" w:type="pct"/>
            <w:tcBorders>
              <w:top w:val="single" w:sz="4" w:space="0" w:color="auto"/>
              <w:left w:val="single" w:sz="4" w:space="0" w:color="auto"/>
              <w:bottom w:val="single" w:sz="4" w:space="0" w:color="auto"/>
              <w:right w:val="single" w:sz="4" w:space="0" w:color="auto"/>
            </w:tcBorders>
          </w:tcPr>
          <w:p w14:paraId="68EC57E6" w14:textId="22696691"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78689A6" w14:textId="11043184"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0,7</w:t>
            </w:r>
          </w:p>
        </w:tc>
      </w:tr>
      <w:tr w:rsidR="00592898" w:rsidRPr="00B426AE" w14:paraId="7CE9618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5B06E87" w14:textId="0A66A09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280</w:t>
            </w:r>
          </w:p>
        </w:tc>
        <w:tc>
          <w:tcPr>
            <w:tcW w:w="1686" w:type="pct"/>
            <w:tcBorders>
              <w:top w:val="single" w:sz="4" w:space="0" w:color="auto"/>
              <w:left w:val="single" w:sz="4" w:space="0" w:color="auto"/>
              <w:bottom w:val="single" w:sz="4" w:space="0" w:color="auto"/>
              <w:right w:val="single" w:sz="4" w:space="0" w:color="auto"/>
            </w:tcBorders>
          </w:tcPr>
          <w:p w14:paraId="4C8CF30E" w14:textId="0CA9DE8B"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Кристальный</w:t>
            </w:r>
          </w:p>
        </w:tc>
        <w:tc>
          <w:tcPr>
            <w:tcW w:w="1330" w:type="pct"/>
            <w:tcBorders>
              <w:top w:val="single" w:sz="4" w:space="0" w:color="auto"/>
              <w:left w:val="single" w:sz="4" w:space="0" w:color="auto"/>
              <w:bottom w:val="single" w:sz="4" w:space="0" w:color="auto"/>
              <w:right w:val="single" w:sz="4" w:space="0" w:color="auto"/>
            </w:tcBorders>
          </w:tcPr>
          <w:p w14:paraId="56553AE6" w14:textId="6AC6F4C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284</w:t>
            </w:r>
          </w:p>
        </w:tc>
        <w:tc>
          <w:tcPr>
            <w:tcW w:w="803" w:type="pct"/>
            <w:tcBorders>
              <w:top w:val="single" w:sz="4" w:space="0" w:color="auto"/>
              <w:left w:val="single" w:sz="4" w:space="0" w:color="auto"/>
              <w:bottom w:val="single" w:sz="4" w:space="0" w:color="auto"/>
              <w:right w:val="single" w:sz="4" w:space="0" w:color="auto"/>
            </w:tcBorders>
          </w:tcPr>
          <w:p w14:paraId="4CB10BB3" w14:textId="071CFBCE"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EC16917" w14:textId="4DF50AED"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0,1</w:t>
            </w:r>
          </w:p>
        </w:tc>
      </w:tr>
      <w:tr w:rsidR="00592898" w:rsidRPr="00B426AE" w14:paraId="7A66290C"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04F97DE" w14:textId="1E2BD631"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281</w:t>
            </w:r>
          </w:p>
        </w:tc>
        <w:tc>
          <w:tcPr>
            <w:tcW w:w="1686" w:type="pct"/>
            <w:tcBorders>
              <w:top w:val="single" w:sz="4" w:space="0" w:color="auto"/>
              <w:left w:val="single" w:sz="4" w:space="0" w:color="auto"/>
              <w:bottom w:val="single" w:sz="4" w:space="0" w:color="auto"/>
              <w:right w:val="single" w:sz="4" w:space="0" w:color="auto"/>
            </w:tcBorders>
          </w:tcPr>
          <w:p w14:paraId="2881E40F" w14:textId="5C4CFE92"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Малахитовая</w:t>
            </w:r>
          </w:p>
        </w:tc>
        <w:tc>
          <w:tcPr>
            <w:tcW w:w="1330" w:type="pct"/>
            <w:tcBorders>
              <w:top w:val="single" w:sz="4" w:space="0" w:color="auto"/>
              <w:left w:val="single" w:sz="4" w:space="0" w:color="auto"/>
              <w:bottom w:val="single" w:sz="4" w:space="0" w:color="auto"/>
              <w:right w:val="single" w:sz="4" w:space="0" w:color="auto"/>
            </w:tcBorders>
          </w:tcPr>
          <w:p w14:paraId="1A16E712" w14:textId="5CC9BA5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285</w:t>
            </w:r>
          </w:p>
        </w:tc>
        <w:tc>
          <w:tcPr>
            <w:tcW w:w="803" w:type="pct"/>
            <w:tcBorders>
              <w:top w:val="single" w:sz="4" w:space="0" w:color="auto"/>
              <w:left w:val="single" w:sz="4" w:space="0" w:color="auto"/>
              <w:bottom w:val="single" w:sz="4" w:space="0" w:color="auto"/>
              <w:right w:val="single" w:sz="4" w:space="0" w:color="auto"/>
            </w:tcBorders>
          </w:tcPr>
          <w:p w14:paraId="7F00A124" w14:textId="7DF4B672"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BAB6C49" w14:textId="3F1AB78E"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0,5</w:t>
            </w:r>
          </w:p>
        </w:tc>
      </w:tr>
      <w:tr w:rsidR="00592898" w:rsidRPr="00B426AE" w14:paraId="4A8468CD"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C41AD5E" w14:textId="12C4C9A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282</w:t>
            </w:r>
          </w:p>
        </w:tc>
        <w:tc>
          <w:tcPr>
            <w:tcW w:w="1686" w:type="pct"/>
            <w:tcBorders>
              <w:top w:val="single" w:sz="4" w:space="0" w:color="auto"/>
              <w:left w:val="single" w:sz="4" w:space="0" w:color="auto"/>
              <w:bottom w:val="single" w:sz="4" w:space="0" w:color="auto"/>
              <w:right w:val="single" w:sz="4" w:space="0" w:color="auto"/>
            </w:tcBorders>
          </w:tcPr>
          <w:p w14:paraId="3EA4BA4D" w14:textId="10CF1A35"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Рудный</w:t>
            </w:r>
          </w:p>
        </w:tc>
        <w:tc>
          <w:tcPr>
            <w:tcW w:w="1330" w:type="pct"/>
            <w:tcBorders>
              <w:top w:val="single" w:sz="4" w:space="0" w:color="auto"/>
              <w:left w:val="single" w:sz="4" w:space="0" w:color="auto"/>
              <w:bottom w:val="single" w:sz="4" w:space="0" w:color="auto"/>
              <w:right w:val="single" w:sz="4" w:space="0" w:color="auto"/>
            </w:tcBorders>
          </w:tcPr>
          <w:p w14:paraId="508BFCEE" w14:textId="17871A6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286</w:t>
            </w:r>
          </w:p>
        </w:tc>
        <w:tc>
          <w:tcPr>
            <w:tcW w:w="803" w:type="pct"/>
            <w:tcBorders>
              <w:top w:val="single" w:sz="4" w:space="0" w:color="auto"/>
              <w:left w:val="single" w:sz="4" w:space="0" w:color="auto"/>
              <w:bottom w:val="single" w:sz="4" w:space="0" w:color="auto"/>
              <w:right w:val="single" w:sz="4" w:space="0" w:color="auto"/>
            </w:tcBorders>
          </w:tcPr>
          <w:p w14:paraId="7A72E6A4" w14:textId="3008357B"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57311F3" w14:textId="5632EB1F"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592898" w:rsidRPr="00B426AE" w14:paraId="3917B32A"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4B54BED" w14:textId="2278D9D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283</w:t>
            </w:r>
          </w:p>
        </w:tc>
        <w:tc>
          <w:tcPr>
            <w:tcW w:w="1686" w:type="pct"/>
            <w:tcBorders>
              <w:top w:val="single" w:sz="4" w:space="0" w:color="auto"/>
              <w:left w:val="single" w:sz="4" w:space="0" w:color="auto"/>
              <w:bottom w:val="single" w:sz="4" w:space="0" w:color="auto"/>
              <w:right w:val="single" w:sz="4" w:space="0" w:color="auto"/>
            </w:tcBorders>
          </w:tcPr>
          <w:p w14:paraId="4A2E9991" w14:textId="742D1DB2"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Светлая</w:t>
            </w:r>
          </w:p>
        </w:tc>
        <w:tc>
          <w:tcPr>
            <w:tcW w:w="1330" w:type="pct"/>
            <w:tcBorders>
              <w:top w:val="single" w:sz="4" w:space="0" w:color="auto"/>
              <w:left w:val="single" w:sz="4" w:space="0" w:color="auto"/>
              <w:bottom w:val="single" w:sz="4" w:space="0" w:color="auto"/>
              <w:right w:val="single" w:sz="4" w:space="0" w:color="auto"/>
            </w:tcBorders>
          </w:tcPr>
          <w:p w14:paraId="78C61AAD" w14:textId="671B552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287</w:t>
            </w:r>
          </w:p>
        </w:tc>
        <w:tc>
          <w:tcPr>
            <w:tcW w:w="803" w:type="pct"/>
            <w:tcBorders>
              <w:top w:val="single" w:sz="4" w:space="0" w:color="auto"/>
              <w:left w:val="single" w:sz="4" w:space="0" w:color="auto"/>
              <w:bottom w:val="single" w:sz="4" w:space="0" w:color="auto"/>
              <w:right w:val="single" w:sz="4" w:space="0" w:color="auto"/>
            </w:tcBorders>
          </w:tcPr>
          <w:p w14:paraId="1ABF48D3" w14:textId="45F886FA"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2FA583B" w14:textId="25070E60"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592898" w:rsidRPr="00B426AE" w14:paraId="40E19289"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D412307" w14:textId="11491214"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284</w:t>
            </w:r>
          </w:p>
        </w:tc>
        <w:tc>
          <w:tcPr>
            <w:tcW w:w="1686" w:type="pct"/>
            <w:tcBorders>
              <w:top w:val="single" w:sz="4" w:space="0" w:color="auto"/>
              <w:left w:val="single" w:sz="4" w:space="0" w:color="auto"/>
              <w:bottom w:val="single" w:sz="4" w:space="0" w:color="auto"/>
              <w:right w:val="single" w:sz="4" w:space="0" w:color="auto"/>
            </w:tcBorders>
          </w:tcPr>
          <w:p w14:paraId="26E9BC67" w14:textId="01D92995"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Соколовская</w:t>
            </w:r>
          </w:p>
        </w:tc>
        <w:tc>
          <w:tcPr>
            <w:tcW w:w="1330" w:type="pct"/>
            <w:tcBorders>
              <w:top w:val="single" w:sz="4" w:space="0" w:color="auto"/>
              <w:left w:val="single" w:sz="4" w:space="0" w:color="auto"/>
              <w:bottom w:val="single" w:sz="4" w:space="0" w:color="auto"/>
              <w:right w:val="single" w:sz="4" w:space="0" w:color="auto"/>
            </w:tcBorders>
          </w:tcPr>
          <w:p w14:paraId="6FED94BB" w14:textId="3E7C692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288</w:t>
            </w:r>
          </w:p>
        </w:tc>
        <w:tc>
          <w:tcPr>
            <w:tcW w:w="803" w:type="pct"/>
            <w:tcBorders>
              <w:top w:val="single" w:sz="4" w:space="0" w:color="auto"/>
              <w:left w:val="single" w:sz="4" w:space="0" w:color="auto"/>
              <w:bottom w:val="single" w:sz="4" w:space="0" w:color="auto"/>
              <w:right w:val="single" w:sz="4" w:space="0" w:color="auto"/>
            </w:tcBorders>
          </w:tcPr>
          <w:p w14:paraId="0357FFFE" w14:textId="6A5EEFBF"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86FB78F" w14:textId="37599939"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0,5</w:t>
            </w:r>
          </w:p>
        </w:tc>
      </w:tr>
      <w:tr w:rsidR="00592898" w:rsidRPr="00B426AE" w14:paraId="47755244"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8BF6458" w14:textId="3B47330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285</w:t>
            </w:r>
          </w:p>
        </w:tc>
        <w:tc>
          <w:tcPr>
            <w:tcW w:w="1686" w:type="pct"/>
            <w:tcBorders>
              <w:top w:val="single" w:sz="4" w:space="0" w:color="auto"/>
              <w:left w:val="single" w:sz="4" w:space="0" w:color="auto"/>
              <w:bottom w:val="single" w:sz="4" w:space="0" w:color="auto"/>
              <w:right w:val="single" w:sz="4" w:space="0" w:color="auto"/>
            </w:tcBorders>
          </w:tcPr>
          <w:p w14:paraId="51793DE3" w14:textId="031CEC9C"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Старателей</w:t>
            </w:r>
          </w:p>
        </w:tc>
        <w:tc>
          <w:tcPr>
            <w:tcW w:w="1330" w:type="pct"/>
            <w:tcBorders>
              <w:top w:val="single" w:sz="4" w:space="0" w:color="auto"/>
              <w:left w:val="single" w:sz="4" w:space="0" w:color="auto"/>
              <w:bottom w:val="single" w:sz="4" w:space="0" w:color="auto"/>
              <w:right w:val="single" w:sz="4" w:space="0" w:color="auto"/>
            </w:tcBorders>
          </w:tcPr>
          <w:p w14:paraId="334816F7" w14:textId="25B9496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289</w:t>
            </w:r>
          </w:p>
        </w:tc>
        <w:tc>
          <w:tcPr>
            <w:tcW w:w="803" w:type="pct"/>
            <w:tcBorders>
              <w:top w:val="single" w:sz="4" w:space="0" w:color="auto"/>
              <w:left w:val="single" w:sz="4" w:space="0" w:color="auto"/>
              <w:bottom w:val="single" w:sz="4" w:space="0" w:color="auto"/>
              <w:right w:val="single" w:sz="4" w:space="0" w:color="auto"/>
            </w:tcBorders>
          </w:tcPr>
          <w:p w14:paraId="603F6A64" w14:textId="572064CD"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FA5D1FA" w14:textId="62047668"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0,5</w:t>
            </w:r>
          </w:p>
        </w:tc>
      </w:tr>
      <w:tr w:rsidR="00592898" w:rsidRPr="00B426AE" w14:paraId="1FB4886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AE1CAA6" w14:textId="357C678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286</w:t>
            </w:r>
          </w:p>
        </w:tc>
        <w:tc>
          <w:tcPr>
            <w:tcW w:w="1686" w:type="pct"/>
            <w:tcBorders>
              <w:top w:val="single" w:sz="4" w:space="0" w:color="auto"/>
              <w:left w:val="single" w:sz="4" w:space="0" w:color="auto"/>
              <w:bottom w:val="single" w:sz="4" w:space="0" w:color="auto"/>
              <w:right w:val="single" w:sz="4" w:space="0" w:color="auto"/>
            </w:tcBorders>
          </w:tcPr>
          <w:p w14:paraId="43283B3D" w14:textId="07ADC7FD"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Чистопрудная</w:t>
            </w:r>
          </w:p>
        </w:tc>
        <w:tc>
          <w:tcPr>
            <w:tcW w:w="1330" w:type="pct"/>
            <w:tcBorders>
              <w:top w:val="single" w:sz="4" w:space="0" w:color="auto"/>
              <w:left w:val="single" w:sz="4" w:space="0" w:color="auto"/>
              <w:bottom w:val="single" w:sz="4" w:space="0" w:color="auto"/>
              <w:right w:val="single" w:sz="4" w:space="0" w:color="auto"/>
            </w:tcBorders>
          </w:tcPr>
          <w:p w14:paraId="79757397" w14:textId="4AB6019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290</w:t>
            </w:r>
          </w:p>
        </w:tc>
        <w:tc>
          <w:tcPr>
            <w:tcW w:w="803" w:type="pct"/>
            <w:tcBorders>
              <w:top w:val="single" w:sz="4" w:space="0" w:color="auto"/>
              <w:left w:val="single" w:sz="4" w:space="0" w:color="auto"/>
              <w:bottom w:val="single" w:sz="4" w:space="0" w:color="auto"/>
              <w:right w:val="single" w:sz="4" w:space="0" w:color="auto"/>
            </w:tcBorders>
          </w:tcPr>
          <w:p w14:paraId="1216B7BB" w14:textId="10C7F454"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9E05F4B" w14:textId="7BE16CC5"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0,8</w:t>
            </w:r>
          </w:p>
        </w:tc>
      </w:tr>
      <w:tr w:rsidR="00592898" w:rsidRPr="00B426AE" w14:paraId="4AA3D76F"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E39442E" w14:textId="5729308F" w:rsidR="00592898" w:rsidRPr="00B426AE" w:rsidRDefault="00592898" w:rsidP="00592898">
            <w:pPr>
              <w:pStyle w:val="TableParagraph"/>
              <w:jc w:val="center"/>
              <w:rPr>
                <w:rFonts w:ascii="Times New Roman" w:hAnsi="Times New Roman"/>
                <w:sz w:val="20"/>
                <w:szCs w:val="20"/>
                <w:lang w:val="ru-RU"/>
              </w:rPr>
            </w:pPr>
          </w:p>
        </w:tc>
        <w:tc>
          <w:tcPr>
            <w:tcW w:w="1686" w:type="pct"/>
            <w:tcBorders>
              <w:top w:val="single" w:sz="4" w:space="0" w:color="auto"/>
              <w:left w:val="single" w:sz="4" w:space="0" w:color="auto"/>
              <w:bottom w:val="single" w:sz="4" w:space="0" w:color="auto"/>
              <w:right w:val="single" w:sz="4" w:space="0" w:color="auto"/>
            </w:tcBorders>
          </w:tcPr>
          <w:p w14:paraId="05F96F42" w14:textId="55A68160"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микрорайон «Лесной»</w:t>
            </w:r>
          </w:p>
        </w:tc>
        <w:tc>
          <w:tcPr>
            <w:tcW w:w="1330" w:type="pct"/>
            <w:tcBorders>
              <w:top w:val="single" w:sz="4" w:space="0" w:color="auto"/>
              <w:left w:val="single" w:sz="4" w:space="0" w:color="auto"/>
              <w:bottom w:val="single" w:sz="4" w:space="0" w:color="auto"/>
              <w:right w:val="single" w:sz="4" w:space="0" w:color="auto"/>
            </w:tcBorders>
          </w:tcPr>
          <w:p w14:paraId="4D2DE296" w14:textId="77777777" w:rsidR="00592898" w:rsidRPr="00B426AE" w:rsidRDefault="00592898" w:rsidP="00592898">
            <w:pPr>
              <w:pStyle w:val="TableParagraph"/>
              <w:jc w:val="center"/>
              <w:rPr>
                <w:rFonts w:ascii="Times New Roman" w:hAnsi="Times New Roman"/>
                <w:sz w:val="20"/>
                <w:szCs w:val="20"/>
              </w:rPr>
            </w:pPr>
          </w:p>
        </w:tc>
        <w:tc>
          <w:tcPr>
            <w:tcW w:w="803" w:type="pct"/>
            <w:tcBorders>
              <w:top w:val="single" w:sz="4" w:space="0" w:color="auto"/>
              <w:left w:val="single" w:sz="4" w:space="0" w:color="auto"/>
              <w:bottom w:val="single" w:sz="4" w:space="0" w:color="auto"/>
              <w:right w:val="single" w:sz="4" w:space="0" w:color="auto"/>
            </w:tcBorders>
          </w:tcPr>
          <w:p w14:paraId="08E39413" w14:textId="61F4E48C"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45A6364" w14:textId="0C9345A5" w:rsidR="00592898" w:rsidRPr="00B426AE" w:rsidRDefault="00592898" w:rsidP="00592898">
            <w:pPr>
              <w:pStyle w:val="TableParagraph"/>
              <w:ind w:right="132"/>
              <w:jc w:val="center"/>
              <w:rPr>
                <w:rFonts w:ascii="Times New Roman" w:hAnsi="Times New Roman"/>
                <w:sz w:val="20"/>
                <w:szCs w:val="20"/>
                <w:lang w:val="ru-RU"/>
              </w:rPr>
            </w:pPr>
          </w:p>
        </w:tc>
      </w:tr>
      <w:tr w:rsidR="00592898" w:rsidRPr="00B426AE" w14:paraId="59AB7F57"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BE1AE2F" w14:textId="67D88B3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287</w:t>
            </w:r>
          </w:p>
        </w:tc>
        <w:tc>
          <w:tcPr>
            <w:tcW w:w="1686" w:type="pct"/>
            <w:tcBorders>
              <w:top w:val="single" w:sz="4" w:space="0" w:color="auto"/>
              <w:left w:val="single" w:sz="4" w:space="0" w:color="auto"/>
              <w:bottom w:val="single" w:sz="4" w:space="0" w:color="auto"/>
              <w:right w:val="single" w:sz="4" w:space="0" w:color="auto"/>
            </w:tcBorders>
          </w:tcPr>
          <w:p w14:paraId="4BE427F3" w14:textId="1FC0BE5F"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Геологов</w:t>
            </w:r>
          </w:p>
        </w:tc>
        <w:tc>
          <w:tcPr>
            <w:tcW w:w="1330" w:type="pct"/>
            <w:tcBorders>
              <w:top w:val="single" w:sz="4" w:space="0" w:color="auto"/>
              <w:left w:val="single" w:sz="4" w:space="0" w:color="auto"/>
              <w:bottom w:val="single" w:sz="4" w:space="0" w:color="auto"/>
              <w:right w:val="single" w:sz="4" w:space="0" w:color="auto"/>
            </w:tcBorders>
          </w:tcPr>
          <w:p w14:paraId="0ADD7E41" w14:textId="6D45564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291</w:t>
            </w:r>
          </w:p>
        </w:tc>
        <w:tc>
          <w:tcPr>
            <w:tcW w:w="803" w:type="pct"/>
            <w:tcBorders>
              <w:top w:val="single" w:sz="4" w:space="0" w:color="auto"/>
              <w:left w:val="single" w:sz="4" w:space="0" w:color="auto"/>
              <w:bottom w:val="single" w:sz="4" w:space="0" w:color="auto"/>
              <w:right w:val="single" w:sz="4" w:space="0" w:color="auto"/>
            </w:tcBorders>
          </w:tcPr>
          <w:p w14:paraId="2B1A584A" w14:textId="0AF0CB3E"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E414972" w14:textId="1DB45B2C"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0,8</w:t>
            </w:r>
          </w:p>
        </w:tc>
      </w:tr>
      <w:tr w:rsidR="00592898" w:rsidRPr="00B426AE" w14:paraId="3163D6B4"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3412039" w14:textId="7962DFA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288</w:t>
            </w:r>
          </w:p>
        </w:tc>
        <w:tc>
          <w:tcPr>
            <w:tcW w:w="1686" w:type="pct"/>
            <w:tcBorders>
              <w:top w:val="single" w:sz="4" w:space="0" w:color="auto"/>
              <w:left w:val="single" w:sz="4" w:space="0" w:color="auto"/>
              <w:bottom w:val="single" w:sz="4" w:space="0" w:color="auto"/>
              <w:right w:val="single" w:sz="4" w:space="0" w:color="auto"/>
            </w:tcBorders>
          </w:tcPr>
          <w:p w14:paraId="147DE89A" w14:textId="405406C6"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Лесная</w:t>
            </w:r>
          </w:p>
        </w:tc>
        <w:tc>
          <w:tcPr>
            <w:tcW w:w="1330" w:type="pct"/>
            <w:tcBorders>
              <w:top w:val="single" w:sz="4" w:space="0" w:color="auto"/>
              <w:left w:val="single" w:sz="4" w:space="0" w:color="auto"/>
              <w:bottom w:val="single" w:sz="4" w:space="0" w:color="auto"/>
              <w:right w:val="single" w:sz="4" w:space="0" w:color="auto"/>
            </w:tcBorders>
          </w:tcPr>
          <w:p w14:paraId="3D5110C5" w14:textId="1DC99E8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292</w:t>
            </w:r>
          </w:p>
        </w:tc>
        <w:tc>
          <w:tcPr>
            <w:tcW w:w="803" w:type="pct"/>
            <w:tcBorders>
              <w:top w:val="single" w:sz="4" w:space="0" w:color="auto"/>
              <w:left w:val="single" w:sz="4" w:space="0" w:color="auto"/>
              <w:bottom w:val="single" w:sz="4" w:space="0" w:color="auto"/>
              <w:right w:val="single" w:sz="4" w:space="0" w:color="auto"/>
            </w:tcBorders>
          </w:tcPr>
          <w:p w14:paraId="705EB2B1" w14:textId="52B1D114"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9FD3193" w14:textId="2CB9D64A"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0,5</w:t>
            </w:r>
          </w:p>
        </w:tc>
      </w:tr>
      <w:tr w:rsidR="00592898" w:rsidRPr="00B426AE" w14:paraId="2E72EDE2"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E308C5C" w14:textId="612BF05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289</w:t>
            </w:r>
          </w:p>
        </w:tc>
        <w:tc>
          <w:tcPr>
            <w:tcW w:w="1686" w:type="pct"/>
            <w:tcBorders>
              <w:top w:val="single" w:sz="4" w:space="0" w:color="auto"/>
              <w:left w:val="single" w:sz="4" w:space="0" w:color="auto"/>
              <w:bottom w:val="single" w:sz="4" w:space="0" w:color="auto"/>
              <w:right w:val="single" w:sz="4" w:space="0" w:color="auto"/>
            </w:tcBorders>
          </w:tcPr>
          <w:p w14:paraId="07857E84" w14:textId="72949F9C"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Надежды</w:t>
            </w:r>
          </w:p>
        </w:tc>
        <w:tc>
          <w:tcPr>
            <w:tcW w:w="1330" w:type="pct"/>
            <w:tcBorders>
              <w:top w:val="single" w:sz="4" w:space="0" w:color="auto"/>
              <w:left w:val="single" w:sz="4" w:space="0" w:color="auto"/>
              <w:bottom w:val="single" w:sz="4" w:space="0" w:color="auto"/>
              <w:right w:val="single" w:sz="4" w:space="0" w:color="auto"/>
            </w:tcBorders>
          </w:tcPr>
          <w:p w14:paraId="2753404F" w14:textId="5F3828D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293</w:t>
            </w:r>
          </w:p>
        </w:tc>
        <w:tc>
          <w:tcPr>
            <w:tcW w:w="803" w:type="pct"/>
            <w:tcBorders>
              <w:top w:val="single" w:sz="4" w:space="0" w:color="auto"/>
              <w:left w:val="single" w:sz="4" w:space="0" w:color="auto"/>
              <w:bottom w:val="single" w:sz="4" w:space="0" w:color="auto"/>
              <w:right w:val="single" w:sz="4" w:space="0" w:color="auto"/>
            </w:tcBorders>
          </w:tcPr>
          <w:p w14:paraId="44C53D68" w14:textId="0AAED804"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FD6CC93" w14:textId="7BFA1A05"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0,8</w:t>
            </w:r>
          </w:p>
        </w:tc>
      </w:tr>
      <w:tr w:rsidR="00592898" w:rsidRPr="00B426AE" w14:paraId="340A5B95"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A1CBFB6" w14:textId="6DB073F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290</w:t>
            </w:r>
          </w:p>
        </w:tc>
        <w:tc>
          <w:tcPr>
            <w:tcW w:w="1686" w:type="pct"/>
            <w:tcBorders>
              <w:top w:val="single" w:sz="4" w:space="0" w:color="auto"/>
              <w:left w:val="single" w:sz="4" w:space="0" w:color="auto"/>
              <w:bottom w:val="single" w:sz="4" w:space="0" w:color="auto"/>
              <w:right w:val="single" w:sz="4" w:space="0" w:color="auto"/>
            </w:tcBorders>
          </w:tcPr>
          <w:p w14:paraId="0BF35CF9" w14:textId="4ABC2107"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Хлебная</w:t>
            </w:r>
          </w:p>
        </w:tc>
        <w:tc>
          <w:tcPr>
            <w:tcW w:w="1330" w:type="pct"/>
            <w:tcBorders>
              <w:top w:val="single" w:sz="4" w:space="0" w:color="auto"/>
              <w:left w:val="single" w:sz="4" w:space="0" w:color="auto"/>
              <w:bottom w:val="single" w:sz="4" w:space="0" w:color="auto"/>
              <w:right w:val="single" w:sz="4" w:space="0" w:color="auto"/>
            </w:tcBorders>
          </w:tcPr>
          <w:p w14:paraId="1242643F" w14:textId="5C4025A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294</w:t>
            </w:r>
          </w:p>
        </w:tc>
        <w:tc>
          <w:tcPr>
            <w:tcW w:w="803" w:type="pct"/>
            <w:tcBorders>
              <w:top w:val="single" w:sz="4" w:space="0" w:color="auto"/>
              <w:left w:val="single" w:sz="4" w:space="0" w:color="auto"/>
              <w:bottom w:val="single" w:sz="4" w:space="0" w:color="auto"/>
              <w:right w:val="single" w:sz="4" w:space="0" w:color="auto"/>
            </w:tcBorders>
          </w:tcPr>
          <w:p w14:paraId="4F23430D" w14:textId="70A1CC92"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80C89AC" w14:textId="5DD1A7E7"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0,6</w:t>
            </w:r>
          </w:p>
        </w:tc>
      </w:tr>
      <w:tr w:rsidR="00592898" w:rsidRPr="00B426AE" w14:paraId="5AE0BD02"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C6843A4" w14:textId="255D2784"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291</w:t>
            </w:r>
          </w:p>
        </w:tc>
        <w:tc>
          <w:tcPr>
            <w:tcW w:w="1686" w:type="pct"/>
            <w:tcBorders>
              <w:top w:val="single" w:sz="4" w:space="0" w:color="auto"/>
              <w:left w:val="single" w:sz="4" w:space="0" w:color="auto"/>
              <w:bottom w:val="single" w:sz="4" w:space="0" w:color="auto"/>
              <w:right w:val="single" w:sz="4" w:space="0" w:color="auto"/>
            </w:tcBorders>
          </w:tcPr>
          <w:p w14:paraId="16F79C42" w14:textId="25AD43D0"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Хлебный</w:t>
            </w:r>
          </w:p>
        </w:tc>
        <w:tc>
          <w:tcPr>
            <w:tcW w:w="1330" w:type="pct"/>
            <w:tcBorders>
              <w:top w:val="single" w:sz="4" w:space="0" w:color="auto"/>
              <w:left w:val="single" w:sz="4" w:space="0" w:color="auto"/>
              <w:bottom w:val="single" w:sz="4" w:space="0" w:color="auto"/>
              <w:right w:val="single" w:sz="4" w:space="0" w:color="auto"/>
            </w:tcBorders>
          </w:tcPr>
          <w:p w14:paraId="343253DD" w14:textId="0EFD461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295</w:t>
            </w:r>
          </w:p>
        </w:tc>
        <w:tc>
          <w:tcPr>
            <w:tcW w:w="803" w:type="pct"/>
            <w:tcBorders>
              <w:top w:val="single" w:sz="4" w:space="0" w:color="auto"/>
              <w:left w:val="single" w:sz="4" w:space="0" w:color="auto"/>
              <w:bottom w:val="single" w:sz="4" w:space="0" w:color="auto"/>
              <w:right w:val="single" w:sz="4" w:space="0" w:color="auto"/>
            </w:tcBorders>
          </w:tcPr>
          <w:p w14:paraId="4A5E5812" w14:textId="0A31E2F2"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9C80E7E" w14:textId="16D02669"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0,1</w:t>
            </w:r>
          </w:p>
        </w:tc>
      </w:tr>
      <w:tr w:rsidR="00592898" w:rsidRPr="00B426AE" w14:paraId="476817F6"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2A7AE95" w14:textId="11EF73D2" w:rsidR="00592898" w:rsidRPr="00B426AE" w:rsidRDefault="00592898" w:rsidP="00592898">
            <w:pPr>
              <w:pStyle w:val="TableParagraph"/>
              <w:jc w:val="center"/>
              <w:rPr>
                <w:rFonts w:ascii="Times New Roman" w:hAnsi="Times New Roman"/>
                <w:sz w:val="20"/>
                <w:szCs w:val="20"/>
                <w:lang w:val="ru-RU"/>
              </w:rPr>
            </w:pPr>
          </w:p>
        </w:tc>
        <w:tc>
          <w:tcPr>
            <w:tcW w:w="1686" w:type="pct"/>
            <w:tcBorders>
              <w:top w:val="single" w:sz="4" w:space="0" w:color="auto"/>
              <w:left w:val="single" w:sz="4" w:space="0" w:color="auto"/>
              <w:bottom w:val="single" w:sz="4" w:space="0" w:color="auto"/>
              <w:right w:val="single" w:sz="4" w:space="0" w:color="auto"/>
            </w:tcBorders>
          </w:tcPr>
          <w:p w14:paraId="45E14F70" w14:textId="1CC036AA"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микрорайон «Боровой»</w:t>
            </w:r>
          </w:p>
        </w:tc>
        <w:tc>
          <w:tcPr>
            <w:tcW w:w="1330" w:type="pct"/>
            <w:tcBorders>
              <w:top w:val="single" w:sz="4" w:space="0" w:color="auto"/>
              <w:left w:val="single" w:sz="4" w:space="0" w:color="auto"/>
              <w:bottom w:val="single" w:sz="4" w:space="0" w:color="auto"/>
              <w:right w:val="single" w:sz="4" w:space="0" w:color="auto"/>
            </w:tcBorders>
          </w:tcPr>
          <w:p w14:paraId="6FB15633" w14:textId="77777777" w:rsidR="00592898" w:rsidRPr="00B426AE" w:rsidRDefault="00592898" w:rsidP="00592898">
            <w:pPr>
              <w:pStyle w:val="TableParagraph"/>
              <w:jc w:val="center"/>
              <w:rPr>
                <w:rFonts w:ascii="Times New Roman" w:hAnsi="Times New Roman"/>
                <w:sz w:val="20"/>
                <w:szCs w:val="20"/>
                <w:lang w:val="ru-RU"/>
              </w:rPr>
            </w:pPr>
          </w:p>
        </w:tc>
        <w:tc>
          <w:tcPr>
            <w:tcW w:w="803" w:type="pct"/>
            <w:tcBorders>
              <w:top w:val="single" w:sz="4" w:space="0" w:color="auto"/>
              <w:left w:val="single" w:sz="4" w:space="0" w:color="auto"/>
              <w:bottom w:val="single" w:sz="4" w:space="0" w:color="auto"/>
              <w:right w:val="single" w:sz="4" w:space="0" w:color="auto"/>
            </w:tcBorders>
          </w:tcPr>
          <w:p w14:paraId="710A551D" w14:textId="36DC1297"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144CC8E" w14:textId="206580C9" w:rsidR="00592898" w:rsidRPr="00B426AE" w:rsidRDefault="00592898" w:rsidP="00592898">
            <w:pPr>
              <w:pStyle w:val="TableParagraph"/>
              <w:ind w:right="132"/>
              <w:jc w:val="center"/>
              <w:rPr>
                <w:rFonts w:ascii="Times New Roman" w:hAnsi="Times New Roman"/>
                <w:sz w:val="20"/>
                <w:szCs w:val="20"/>
                <w:lang w:val="ru-RU"/>
              </w:rPr>
            </w:pPr>
          </w:p>
        </w:tc>
      </w:tr>
      <w:tr w:rsidR="00592898" w:rsidRPr="00B426AE" w14:paraId="05D643DE"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ABFC945" w14:textId="2A3B047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292</w:t>
            </w:r>
          </w:p>
        </w:tc>
        <w:tc>
          <w:tcPr>
            <w:tcW w:w="1686" w:type="pct"/>
            <w:tcBorders>
              <w:top w:val="single" w:sz="4" w:space="0" w:color="auto"/>
              <w:left w:val="single" w:sz="4" w:space="0" w:color="auto"/>
              <w:bottom w:val="single" w:sz="4" w:space="0" w:color="auto"/>
              <w:right w:val="single" w:sz="4" w:space="0" w:color="auto"/>
            </w:tcBorders>
          </w:tcPr>
          <w:p w14:paraId="2A994A36" w14:textId="2E4BDF0A"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Березовая</w:t>
            </w:r>
          </w:p>
        </w:tc>
        <w:tc>
          <w:tcPr>
            <w:tcW w:w="1330" w:type="pct"/>
            <w:tcBorders>
              <w:top w:val="single" w:sz="4" w:space="0" w:color="auto"/>
              <w:left w:val="single" w:sz="4" w:space="0" w:color="auto"/>
              <w:bottom w:val="single" w:sz="4" w:space="0" w:color="auto"/>
              <w:right w:val="single" w:sz="4" w:space="0" w:color="auto"/>
            </w:tcBorders>
          </w:tcPr>
          <w:p w14:paraId="55C0D40E" w14:textId="4D0C0136"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296</w:t>
            </w:r>
          </w:p>
        </w:tc>
        <w:tc>
          <w:tcPr>
            <w:tcW w:w="803" w:type="pct"/>
            <w:tcBorders>
              <w:top w:val="single" w:sz="4" w:space="0" w:color="auto"/>
              <w:left w:val="single" w:sz="4" w:space="0" w:color="auto"/>
              <w:bottom w:val="single" w:sz="4" w:space="0" w:color="auto"/>
              <w:right w:val="single" w:sz="4" w:space="0" w:color="auto"/>
            </w:tcBorders>
          </w:tcPr>
          <w:p w14:paraId="51388FD6" w14:textId="33C1F8EF"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1940024" w14:textId="34703F48"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0,6</w:t>
            </w:r>
          </w:p>
        </w:tc>
      </w:tr>
      <w:tr w:rsidR="00592898" w:rsidRPr="00B426AE" w14:paraId="34000864"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7F64683" w14:textId="3E39F586"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293</w:t>
            </w:r>
          </w:p>
        </w:tc>
        <w:tc>
          <w:tcPr>
            <w:tcW w:w="1686" w:type="pct"/>
            <w:tcBorders>
              <w:top w:val="single" w:sz="4" w:space="0" w:color="auto"/>
              <w:left w:val="single" w:sz="4" w:space="0" w:color="auto"/>
              <w:bottom w:val="single" w:sz="4" w:space="0" w:color="auto"/>
              <w:right w:val="single" w:sz="4" w:space="0" w:color="auto"/>
            </w:tcBorders>
          </w:tcPr>
          <w:p w14:paraId="0DFBBF2C" w14:textId="2FB83FC7"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Прибрежная</w:t>
            </w:r>
          </w:p>
        </w:tc>
        <w:tc>
          <w:tcPr>
            <w:tcW w:w="1330" w:type="pct"/>
            <w:tcBorders>
              <w:top w:val="single" w:sz="4" w:space="0" w:color="auto"/>
              <w:left w:val="single" w:sz="4" w:space="0" w:color="auto"/>
              <w:bottom w:val="single" w:sz="4" w:space="0" w:color="auto"/>
              <w:right w:val="single" w:sz="4" w:space="0" w:color="auto"/>
            </w:tcBorders>
          </w:tcPr>
          <w:p w14:paraId="0DE1BB93" w14:textId="7AEEA981"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297</w:t>
            </w:r>
          </w:p>
        </w:tc>
        <w:tc>
          <w:tcPr>
            <w:tcW w:w="803" w:type="pct"/>
            <w:tcBorders>
              <w:top w:val="single" w:sz="4" w:space="0" w:color="auto"/>
              <w:left w:val="single" w:sz="4" w:space="0" w:color="auto"/>
              <w:bottom w:val="single" w:sz="4" w:space="0" w:color="auto"/>
              <w:right w:val="single" w:sz="4" w:space="0" w:color="auto"/>
            </w:tcBorders>
          </w:tcPr>
          <w:p w14:paraId="5E969D2F" w14:textId="3FB1FD7C"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7E5BFE9" w14:textId="01F2E70D"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0,7</w:t>
            </w:r>
          </w:p>
        </w:tc>
      </w:tr>
      <w:tr w:rsidR="00592898" w:rsidRPr="00B426AE" w14:paraId="152903CD"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04EA765" w14:textId="508CE10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294</w:t>
            </w:r>
          </w:p>
        </w:tc>
        <w:tc>
          <w:tcPr>
            <w:tcW w:w="1686" w:type="pct"/>
            <w:tcBorders>
              <w:top w:val="single" w:sz="4" w:space="0" w:color="auto"/>
              <w:left w:val="single" w:sz="4" w:space="0" w:color="auto"/>
              <w:bottom w:val="single" w:sz="4" w:space="0" w:color="auto"/>
              <w:right w:val="single" w:sz="4" w:space="0" w:color="auto"/>
            </w:tcBorders>
          </w:tcPr>
          <w:p w14:paraId="6478709B" w14:textId="4A737129"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Тополиная</w:t>
            </w:r>
          </w:p>
        </w:tc>
        <w:tc>
          <w:tcPr>
            <w:tcW w:w="1330" w:type="pct"/>
            <w:tcBorders>
              <w:top w:val="single" w:sz="4" w:space="0" w:color="auto"/>
              <w:left w:val="single" w:sz="4" w:space="0" w:color="auto"/>
              <w:bottom w:val="single" w:sz="4" w:space="0" w:color="auto"/>
              <w:right w:val="single" w:sz="4" w:space="0" w:color="auto"/>
            </w:tcBorders>
          </w:tcPr>
          <w:p w14:paraId="7B84DCDF" w14:textId="67D6B3B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298</w:t>
            </w:r>
          </w:p>
        </w:tc>
        <w:tc>
          <w:tcPr>
            <w:tcW w:w="803" w:type="pct"/>
            <w:tcBorders>
              <w:top w:val="single" w:sz="4" w:space="0" w:color="auto"/>
              <w:left w:val="single" w:sz="4" w:space="0" w:color="auto"/>
              <w:bottom w:val="single" w:sz="4" w:space="0" w:color="auto"/>
              <w:right w:val="single" w:sz="4" w:space="0" w:color="auto"/>
            </w:tcBorders>
          </w:tcPr>
          <w:p w14:paraId="034E7A6E" w14:textId="2A564562"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31A5B30" w14:textId="53190E82"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0,4</w:t>
            </w:r>
          </w:p>
        </w:tc>
      </w:tr>
      <w:tr w:rsidR="00592898" w:rsidRPr="00B426AE" w14:paraId="2F2104E1"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1838E43" w14:textId="47A2CBF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295</w:t>
            </w:r>
          </w:p>
        </w:tc>
        <w:tc>
          <w:tcPr>
            <w:tcW w:w="1686" w:type="pct"/>
            <w:tcBorders>
              <w:top w:val="single" w:sz="4" w:space="0" w:color="auto"/>
              <w:left w:val="single" w:sz="4" w:space="0" w:color="auto"/>
              <w:bottom w:val="single" w:sz="4" w:space="0" w:color="auto"/>
              <w:right w:val="single" w:sz="4" w:space="0" w:color="auto"/>
            </w:tcBorders>
          </w:tcPr>
          <w:p w14:paraId="0EF5826D" w14:textId="49C910C1"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Туманная</w:t>
            </w:r>
          </w:p>
        </w:tc>
        <w:tc>
          <w:tcPr>
            <w:tcW w:w="1330" w:type="pct"/>
            <w:tcBorders>
              <w:top w:val="single" w:sz="4" w:space="0" w:color="auto"/>
              <w:left w:val="single" w:sz="4" w:space="0" w:color="auto"/>
              <w:bottom w:val="single" w:sz="4" w:space="0" w:color="auto"/>
              <w:right w:val="single" w:sz="4" w:space="0" w:color="auto"/>
            </w:tcBorders>
          </w:tcPr>
          <w:p w14:paraId="7B993A27" w14:textId="055B41C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299</w:t>
            </w:r>
          </w:p>
        </w:tc>
        <w:tc>
          <w:tcPr>
            <w:tcW w:w="803" w:type="pct"/>
            <w:tcBorders>
              <w:top w:val="single" w:sz="4" w:space="0" w:color="auto"/>
              <w:left w:val="single" w:sz="4" w:space="0" w:color="auto"/>
              <w:bottom w:val="single" w:sz="4" w:space="0" w:color="auto"/>
              <w:right w:val="single" w:sz="4" w:space="0" w:color="auto"/>
            </w:tcBorders>
          </w:tcPr>
          <w:p w14:paraId="5883F5CF" w14:textId="4AB07F77"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058F0F7" w14:textId="74BB8255"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0,7</w:t>
            </w:r>
          </w:p>
        </w:tc>
      </w:tr>
      <w:tr w:rsidR="00592898" w:rsidRPr="00B426AE" w14:paraId="41D26C06"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0C4FAB7" w14:textId="4B76F86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296</w:t>
            </w:r>
          </w:p>
        </w:tc>
        <w:tc>
          <w:tcPr>
            <w:tcW w:w="1686" w:type="pct"/>
            <w:tcBorders>
              <w:top w:val="single" w:sz="4" w:space="0" w:color="auto"/>
              <w:left w:val="single" w:sz="4" w:space="0" w:color="auto"/>
              <w:bottom w:val="single" w:sz="4" w:space="0" w:color="auto"/>
              <w:right w:val="single" w:sz="4" w:space="0" w:color="auto"/>
            </w:tcBorders>
          </w:tcPr>
          <w:p w14:paraId="3FD30331" w14:textId="4194944E"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Целинная</w:t>
            </w:r>
          </w:p>
        </w:tc>
        <w:tc>
          <w:tcPr>
            <w:tcW w:w="1330" w:type="pct"/>
            <w:tcBorders>
              <w:top w:val="single" w:sz="4" w:space="0" w:color="auto"/>
              <w:left w:val="single" w:sz="4" w:space="0" w:color="auto"/>
              <w:bottom w:val="single" w:sz="4" w:space="0" w:color="auto"/>
              <w:right w:val="single" w:sz="4" w:space="0" w:color="auto"/>
            </w:tcBorders>
          </w:tcPr>
          <w:p w14:paraId="1D2E37EF" w14:textId="37C740C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300</w:t>
            </w:r>
          </w:p>
        </w:tc>
        <w:tc>
          <w:tcPr>
            <w:tcW w:w="803" w:type="pct"/>
            <w:tcBorders>
              <w:top w:val="single" w:sz="4" w:space="0" w:color="auto"/>
              <w:left w:val="single" w:sz="4" w:space="0" w:color="auto"/>
              <w:bottom w:val="single" w:sz="4" w:space="0" w:color="auto"/>
              <w:right w:val="single" w:sz="4" w:space="0" w:color="auto"/>
            </w:tcBorders>
          </w:tcPr>
          <w:p w14:paraId="354F5D64" w14:textId="7016E147"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1248A18" w14:textId="5979EB93"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0,5</w:t>
            </w:r>
          </w:p>
        </w:tc>
      </w:tr>
      <w:tr w:rsidR="00592898" w:rsidRPr="00B426AE" w14:paraId="2958E822"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C74985C" w14:textId="107021CB" w:rsidR="00592898" w:rsidRPr="00B426AE" w:rsidRDefault="00592898" w:rsidP="00592898">
            <w:pPr>
              <w:pStyle w:val="TableParagraph"/>
              <w:jc w:val="center"/>
              <w:rPr>
                <w:rFonts w:ascii="Times New Roman" w:hAnsi="Times New Roman"/>
                <w:sz w:val="20"/>
                <w:szCs w:val="20"/>
                <w:lang w:val="ru-RU"/>
              </w:rPr>
            </w:pPr>
          </w:p>
        </w:tc>
        <w:tc>
          <w:tcPr>
            <w:tcW w:w="1686" w:type="pct"/>
            <w:tcBorders>
              <w:top w:val="single" w:sz="4" w:space="0" w:color="auto"/>
              <w:left w:val="single" w:sz="4" w:space="0" w:color="auto"/>
              <w:bottom w:val="single" w:sz="4" w:space="0" w:color="auto"/>
              <w:right w:val="single" w:sz="4" w:space="0" w:color="auto"/>
            </w:tcBorders>
          </w:tcPr>
          <w:p w14:paraId="5005F184" w14:textId="4AF03636"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поселок Зеленый Бор</w:t>
            </w:r>
          </w:p>
        </w:tc>
        <w:tc>
          <w:tcPr>
            <w:tcW w:w="1330" w:type="pct"/>
            <w:tcBorders>
              <w:top w:val="single" w:sz="4" w:space="0" w:color="auto"/>
              <w:left w:val="single" w:sz="4" w:space="0" w:color="auto"/>
              <w:bottom w:val="single" w:sz="4" w:space="0" w:color="auto"/>
              <w:right w:val="single" w:sz="4" w:space="0" w:color="auto"/>
            </w:tcBorders>
          </w:tcPr>
          <w:p w14:paraId="0F0F249B" w14:textId="77777777" w:rsidR="00592898" w:rsidRPr="00B426AE" w:rsidRDefault="00592898" w:rsidP="00592898">
            <w:pPr>
              <w:pStyle w:val="TableParagraph"/>
              <w:jc w:val="center"/>
              <w:rPr>
                <w:rFonts w:ascii="Times New Roman" w:hAnsi="Times New Roman"/>
                <w:sz w:val="20"/>
                <w:szCs w:val="20"/>
                <w:lang w:val="ru-RU"/>
              </w:rPr>
            </w:pPr>
          </w:p>
        </w:tc>
        <w:tc>
          <w:tcPr>
            <w:tcW w:w="803" w:type="pct"/>
            <w:tcBorders>
              <w:top w:val="single" w:sz="4" w:space="0" w:color="auto"/>
              <w:left w:val="single" w:sz="4" w:space="0" w:color="auto"/>
              <w:bottom w:val="single" w:sz="4" w:space="0" w:color="auto"/>
              <w:right w:val="single" w:sz="4" w:space="0" w:color="auto"/>
            </w:tcBorders>
          </w:tcPr>
          <w:p w14:paraId="68BCAB05" w14:textId="38CD53F5"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2FC0501" w14:textId="40BE89E3" w:rsidR="00592898" w:rsidRPr="00B426AE" w:rsidRDefault="00592898" w:rsidP="00592898">
            <w:pPr>
              <w:pStyle w:val="TableParagraph"/>
              <w:ind w:right="132"/>
              <w:jc w:val="center"/>
              <w:rPr>
                <w:rFonts w:ascii="Times New Roman" w:hAnsi="Times New Roman"/>
                <w:sz w:val="20"/>
                <w:szCs w:val="20"/>
                <w:lang w:val="ru-RU"/>
              </w:rPr>
            </w:pPr>
          </w:p>
        </w:tc>
      </w:tr>
      <w:tr w:rsidR="00592898" w:rsidRPr="00B426AE" w14:paraId="3A7F1D02"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086E996" w14:textId="68BEE83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297</w:t>
            </w:r>
          </w:p>
        </w:tc>
        <w:tc>
          <w:tcPr>
            <w:tcW w:w="1686" w:type="pct"/>
            <w:tcBorders>
              <w:top w:val="single" w:sz="4" w:space="0" w:color="auto"/>
              <w:left w:val="single" w:sz="4" w:space="0" w:color="auto"/>
              <w:bottom w:val="single" w:sz="4" w:space="0" w:color="auto"/>
              <w:right w:val="single" w:sz="4" w:space="0" w:color="auto"/>
            </w:tcBorders>
          </w:tcPr>
          <w:p w14:paraId="12BBFD4E" w14:textId="0C055187"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Байкальская</w:t>
            </w:r>
          </w:p>
        </w:tc>
        <w:tc>
          <w:tcPr>
            <w:tcW w:w="1330" w:type="pct"/>
            <w:tcBorders>
              <w:top w:val="single" w:sz="4" w:space="0" w:color="auto"/>
              <w:left w:val="single" w:sz="4" w:space="0" w:color="auto"/>
              <w:bottom w:val="single" w:sz="4" w:space="0" w:color="auto"/>
              <w:right w:val="single" w:sz="4" w:space="0" w:color="auto"/>
            </w:tcBorders>
          </w:tcPr>
          <w:p w14:paraId="50F15CB2" w14:textId="0E45A5D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301</w:t>
            </w:r>
          </w:p>
        </w:tc>
        <w:tc>
          <w:tcPr>
            <w:tcW w:w="803" w:type="pct"/>
            <w:tcBorders>
              <w:top w:val="single" w:sz="4" w:space="0" w:color="auto"/>
              <w:left w:val="single" w:sz="4" w:space="0" w:color="auto"/>
              <w:bottom w:val="single" w:sz="4" w:space="0" w:color="auto"/>
              <w:right w:val="single" w:sz="4" w:space="0" w:color="auto"/>
            </w:tcBorders>
          </w:tcPr>
          <w:p w14:paraId="1207F5DC" w14:textId="381ABEE3"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67DFDD1" w14:textId="28F9CBB0"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0,5</w:t>
            </w:r>
          </w:p>
        </w:tc>
      </w:tr>
      <w:tr w:rsidR="00592898" w:rsidRPr="00B426AE" w14:paraId="556ADE3D"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988A6A6" w14:textId="7EDFAF7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298</w:t>
            </w:r>
          </w:p>
        </w:tc>
        <w:tc>
          <w:tcPr>
            <w:tcW w:w="1686" w:type="pct"/>
            <w:tcBorders>
              <w:top w:val="single" w:sz="4" w:space="0" w:color="auto"/>
              <w:left w:val="single" w:sz="4" w:space="0" w:color="auto"/>
              <w:bottom w:val="single" w:sz="4" w:space="0" w:color="auto"/>
              <w:right w:val="single" w:sz="4" w:space="0" w:color="auto"/>
            </w:tcBorders>
          </w:tcPr>
          <w:p w14:paraId="4A6E0EBD" w14:textId="43155E37"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Берег Енисея</w:t>
            </w:r>
          </w:p>
        </w:tc>
        <w:tc>
          <w:tcPr>
            <w:tcW w:w="1330" w:type="pct"/>
            <w:tcBorders>
              <w:top w:val="single" w:sz="4" w:space="0" w:color="auto"/>
              <w:left w:val="single" w:sz="4" w:space="0" w:color="auto"/>
              <w:bottom w:val="single" w:sz="4" w:space="0" w:color="auto"/>
              <w:right w:val="single" w:sz="4" w:space="0" w:color="auto"/>
            </w:tcBorders>
          </w:tcPr>
          <w:p w14:paraId="7B3839BB" w14:textId="71A31F16"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302</w:t>
            </w:r>
          </w:p>
        </w:tc>
        <w:tc>
          <w:tcPr>
            <w:tcW w:w="803" w:type="pct"/>
            <w:tcBorders>
              <w:top w:val="single" w:sz="4" w:space="0" w:color="auto"/>
              <w:left w:val="single" w:sz="4" w:space="0" w:color="auto"/>
              <w:bottom w:val="single" w:sz="4" w:space="0" w:color="auto"/>
              <w:right w:val="single" w:sz="4" w:space="0" w:color="auto"/>
            </w:tcBorders>
          </w:tcPr>
          <w:p w14:paraId="1380AA63" w14:textId="7519DEFB"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70BA94E" w14:textId="566FA102"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0,6</w:t>
            </w:r>
          </w:p>
        </w:tc>
      </w:tr>
      <w:tr w:rsidR="00592898" w:rsidRPr="00B426AE" w14:paraId="7A95C6B2"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FDCC03E" w14:textId="665B637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299</w:t>
            </w:r>
          </w:p>
        </w:tc>
        <w:tc>
          <w:tcPr>
            <w:tcW w:w="1686" w:type="pct"/>
            <w:tcBorders>
              <w:top w:val="single" w:sz="4" w:space="0" w:color="auto"/>
              <w:left w:val="single" w:sz="4" w:space="0" w:color="auto"/>
              <w:bottom w:val="single" w:sz="4" w:space="0" w:color="auto"/>
              <w:right w:val="single" w:sz="4" w:space="0" w:color="auto"/>
            </w:tcBorders>
          </w:tcPr>
          <w:p w14:paraId="52C814EA" w14:textId="25CC4A56"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Боровая</w:t>
            </w:r>
          </w:p>
        </w:tc>
        <w:tc>
          <w:tcPr>
            <w:tcW w:w="1330" w:type="pct"/>
            <w:tcBorders>
              <w:top w:val="single" w:sz="4" w:space="0" w:color="auto"/>
              <w:left w:val="single" w:sz="4" w:space="0" w:color="auto"/>
              <w:bottom w:val="single" w:sz="4" w:space="0" w:color="auto"/>
              <w:right w:val="single" w:sz="4" w:space="0" w:color="auto"/>
            </w:tcBorders>
          </w:tcPr>
          <w:p w14:paraId="60D741BA" w14:textId="23AD635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303</w:t>
            </w:r>
          </w:p>
        </w:tc>
        <w:tc>
          <w:tcPr>
            <w:tcW w:w="803" w:type="pct"/>
            <w:tcBorders>
              <w:top w:val="single" w:sz="4" w:space="0" w:color="auto"/>
              <w:left w:val="single" w:sz="4" w:space="0" w:color="auto"/>
              <w:bottom w:val="single" w:sz="4" w:space="0" w:color="auto"/>
              <w:right w:val="single" w:sz="4" w:space="0" w:color="auto"/>
            </w:tcBorders>
          </w:tcPr>
          <w:p w14:paraId="2FCDAAC6" w14:textId="7C8C3F30"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D016BEA" w14:textId="4A155794"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0,1</w:t>
            </w:r>
          </w:p>
        </w:tc>
      </w:tr>
      <w:tr w:rsidR="00592898" w:rsidRPr="00B426AE" w14:paraId="4850EE7B"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727ADF9" w14:textId="5B04849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300</w:t>
            </w:r>
          </w:p>
        </w:tc>
        <w:tc>
          <w:tcPr>
            <w:tcW w:w="1686" w:type="pct"/>
            <w:tcBorders>
              <w:top w:val="single" w:sz="4" w:space="0" w:color="auto"/>
              <w:left w:val="single" w:sz="4" w:space="0" w:color="auto"/>
              <w:bottom w:val="single" w:sz="4" w:space="0" w:color="auto"/>
              <w:right w:val="single" w:sz="4" w:space="0" w:color="auto"/>
            </w:tcBorders>
          </w:tcPr>
          <w:p w14:paraId="5849F85B" w14:textId="201B0416"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Боровой</w:t>
            </w:r>
          </w:p>
        </w:tc>
        <w:tc>
          <w:tcPr>
            <w:tcW w:w="1330" w:type="pct"/>
            <w:tcBorders>
              <w:top w:val="single" w:sz="4" w:space="0" w:color="auto"/>
              <w:left w:val="single" w:sz="4" w:space="0" w:color="auto"/>
              <w:bottom w:val="single" w:sz="4" w:space="0" w:color="auto"/>
              <w:right w:val="single" w:sz="4" w:space="0" w:color="auto"/>
            </w:tcBorders>
          </w:tcPr>
          <w:p w14:paraId="28C99F2A" w14:textId="7D0BF28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304</w:t>
            </w:r>
          </w:p>
        </w:tc>
        <w:tc>
          <w:tcPr>
            <w:tcW w:w="803" w:type="pct"/>
            <w:tcBorders>
              <w:top w:val="single" w:sz="4" w:space="0" w:color="auto"/>
              <w:left w:val="single" w:sz="4" w:space="0" w:color="auto"/>
              <w:bottom w:val="single" w:sz="4" w:space="0" w:color="auto"/>
              <w:right w:val="single" w:sz="4" w:space="0" w:color="auto"/>
            </w:tcBorders>
          </w:tcPr>
          <w:p w14:paraId="7BF5BDA7" w14:textId="2B6105F5"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9EBDB82" w14:textId="001D37E3"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0,1</w:t>
            </w:r>
          </w:p>
        </w:tc>
      </w:tr>
      <w:tr w:rsidR="00592898" w:rsidRPr="00B426AE" w14:paraId="21DFC96A"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B8B9443" w14:textId="5760121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301</w:t>
            </w:r>
          </w:p>
        </w:tc>
        <w:tc>
          <w:tcPr>
            <w:tcW w:w="1686" w:type="pct"/>
            <w:tcBorders>
              <w:top w:val="single" w:sz="4" w:space="0" w:color="auto"/>
              <w:left w:val="single" w:sz="4" w:space="0" w:color="auto"/>
              <w:bottom w:val="single" w:sz="4" w:space="0" w:color="auto"/>
              <w:right w:val="single" w:sz="4" w:space="0" w:color="auto"/>
            </w:tcBorders>
          </w:tcPr>
          <w:p w14:paraId="64C3C3E7" w14:textId="1C23A1D7"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Вокзальная</w:t>
            </w:r>
          </w:p>
        </w:tc>
        <w:tc>
          <w:tcPr>
            <w:tcW w:w="1330" w:type="pct"/>
            <w:tcBorders>
              <w:top w:val="single" w:sz="4" w:space="0" w:color="auto"/>
              <w:left w:val="single" w:sz="4" w:space="0" w:color="auto"/>
              <w:bottom w:val="single" w:sz="4" w:space="0" w:color="auto"/>
              <w:right w:val="single" w:sz="4" w:space="0" w:color="auto"/>
            </w:tcBorders>
          </w:tcPr>
          <w:p w14:paraId="453F4E9B" w14:textId="12231579" w:rsidR="00592898" w:rsidRPr="00B426AE" w:rsidRDefault="00592898" w:rsidP="00592898">
            <w:pPr>
              <w:pStyle w:val="TableParagraph"/>
              <w:jc w:val="center"/>
              <w:rPr>
                <w:rFonts w:ascii="Times New Roman" w:hAnsi="Times New Roman"/>
                <w:sz w:val="20"/>
                <w:szCs w:val="20"/>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305</w:t>
            </w:r>
          </w:p>
        </w:tc>
        <w:tc>
          <w:tcPr>
            <w:tcW w:w="803" w:type="pct"/>
            <w:tcBorders>
              <w:top w:val="single" w:sz="4" w:space="0" w:color="auto"/>
              <w:left w:val="single" w:sz="4" w:space="0" w:color="auto"/>
              <w:bottom w:val="single" w:sz="4" w:space="0" w:color="auto"/>
              <w:right w:val="single" w:sz="4" w:space="0" w:color="auto"/>
            </w:tcBorders>
          </w:tcPr>
          <w:p w14:paraId="5EFE2DEC" w14:textId="442E42AC"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8B77A69" w14:textId="1D79A6BC"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145EFD50"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BCFE8BD" w14:textId="3C18627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302</w:t>
            </w:r>
          </w:p>
        </w:tc>
        <w:tc>
          <w:tcPr>
            <w:tcW w:w="1686" w:type="pct"/>
            <w:tcBorders>
              <w:top w:val="single" w:sz="4" w:space="0" w:color="auto"/>
              <w:left w:val="single" w:sz="4" w:space="0" w:color="auto"/>
              <w:bottom w:val="single" w:sz="4" w:space="0" w:color="auto"/>
              <w:right w:val="single" w:sz="4" w:space="0" w:color="auto"/>
            </w:tcBorders>
          </w:tcPr>
          <w:p w14:paraId="52208A61" w14:textId="294C7D5D"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Дорожная</w:t>
            </w:r>
          </w:p>
        </w:tc>
        <w:tc>
          <w:tcPr>
            <w:tcW w:w="1330" w:type="pct"/>
            <w:tcBorders>
              <w:top w:val="single" w:sz="4" w:space="0" w:color="auto"/>
              <w:left w:val="single" w:sz="4" w:space="0" w:color="auto"/>
              <w:bottom w:val="single" w:sz="4" w:space="0" w:color="auto"/>
              <w:right w:val="single" w:sz="4" w:space="0" w:color="auto"/>
            </w:tcBorders>
          </w:tcPr>
          <w:p w14:paraId="45697E69" w14:textId="66FB75E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306</w:t>
            </w:r>
          </w:p>
        </w:tc>
        <w:tc>
          <w:tcPr>
            <w:tcW w:w="803" w:type="pct"/>
            <w:tcBorders>
              <w:top w:val="single" w:sz="4" w:space="0" w:color="auto"/>
              <w:left w:val="single" w:sz="4" w:space="0" w:color="auto"/>
              <w:bottom w:val="single" w:sz="4" w:space="0" w:color="auto"/>
              <w:right w:val="single" w:sz="4" w:space="0" w:color="auto"/>
            </w:tcBorders>
          </w:tcPr>
          <w:p w14:paraId="74787F1D" w14:textId="3DC0A2F1"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B234D72" w14:textId="58349657"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4D7E307B"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13905D6" w14:textId="6DEE6AE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303</w:t>
            </w:r>
          </w:p>
        </w:tc>
        <w:tc>
          <w:tcPr>
            <w:tcW w:w="1686" w:type="pct"/>
            <w:tcBorders>
              <w:top w:val="single" w:sz="4" w:space="0" w:color="auto"/>
              <w:left w:val="single" w:sz="4" w:space="0" w:color="auto"/>
              <w:bottom w:val="single" w:sz="4" w:space="0" w:color="auto"/>
              <w:right w:val="single" w:sz="4" w:space="0" w:color="auto"/>
            </w:tcBorders>
          </w:tcPr>
          <w:p w14:paraId="43A1BBD5" w14:textId="7672347F"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Еловая</w:t>
            </w:r>
          </w:p>
        </w:tc>
        <w:tc>
          <w:tcPr>
            <w:tcW w:w="1330" w:type="pct"/>
            <w:tcBorders>
              <w:top w:val="single" w:sz="4" w:space="0" w:color="auto"/>
              <w:left w:val="single" w:sz="4" w:space="0" w:color="auto"/>
              <w:bottom w:val="single" w:sz="4" w:space="0" w:color="auto"/>
              <w:right w:val="single" w:sz="4" w:space="0" w:color="auto"/>
            </w:tcBorders>
          </w:tcPr>
          <w:p w14:paraId="2EAFB318" w14:textId="57E732E6"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307</w:t>
            </w:r>
          </w:p>
        </w:tc>
        <w:tc>
          <w:tcPr>
            <w:tcW w:w="803" w:type="pct"/>
            <w:tcBorders>
              <w:top w:val="single" w:sz="4" w:space="0" w:color="auto"/>
              <w:left w:val="single" w:sz="4" w:space="0" w:color="auto"/>
              <w:bottom w:val="single" w:sz="4" w:space="0" w:color="auto"/>
              <w:right w:val="single" w:sz="4" w:space="0" w:color="auto"/>
            </w:tcBorders>
          </w:tcPr>
          <w:p w14:paraId="2B44063C" w14:textId="2237C4F4"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5767BF5" w14:textId="4DB170DF"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592898" w:rsidRPr="00B426AE" w14:paraId="4457469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50EFC07" w14:textId="40D66CD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304</w:t>
            </w:r>
          </w:p>
        </w:tc>
        <w:tc>
          <w:tcPr>
            <w:tcW w:w="1686" w:type="pct"/>
            <w:tcBorders>
              <w:top w:val="single" w:sz="4" w:space="0" w:color="auto"/>
              <w:left w:val="single" w:sz="4" w:space="0" w:color="auto"/>
              <w:bottom w:val="single" w:sz="4" w:space="0" w:color="auto"/>
              <w:right w:val="single" w:sz="4" w:space="0" w:color="auto"/>
            </w:tcBorders>
          </w:tcPr>
          <w:p w14:paraId="7AE74E90" w14:textId="0E907900"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железнодорожная станция г. Минусинск – п. Зеленый Бор</w:t>
            </w:r>
          </w:p>
        </w:tc>
        <w:tc>
          <w:tcPr>
            <w:tcW w:w="1330" w:type="pct"/>
            <w:tcBorders>
              <w:top w:val="single" w:sz="4" w:space="0" w:color="auto"/>
              <w:left w:val="single" w:sz="4" w:space="0" w:color="auto"/>
              <w:bottom w:val="single" w:sz="4" w:space="0" w:color="auto"/>
              <w:right w:val="single" w:sz="4" w:space="0" w:color="auto"/>
            </w:tcBorders>
          </w:tcPr>
          <w:p w14:paraId="16BDE918" w14:textId="5B9897C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308</w:t>
            </w:r>
          </w:p>
        </w:tc>
        <w:tc>
          <w:tcPr>
            <w:tcW w:w="803" w:type="pct"/>
            <w:tcBorders>
              <w:top w:val="single" w:sz="4" w:space="0" w:color="auto"/>
              <w:left w:val="single" w:sz="4" w:space="0" w:color="auto"/>
              <w:bottom w:val="single" w:sz="4" w:space="0" w:color="auto"/>
              <w:right w:val="single" w:sz="4" w:space="0" w:color="auto"/>
            </w:tcBorders>
          </w:tcPr>
          <w:p w14:paraId="5A6AB4AC" w14:textId="508B9078"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EA3FE16" w14:textId="6BB002DC"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6,2</w:t>
            </w:r>
          </w:p>
        </w:tc>
      </w:tr>
      <w:tr w:rsidR="00592898" w:rsidRPr="00B426AE" w14:paraId="53452A23"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6B950D9" w14:textId="2EA88C66"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305</w:t>
            </w:r>
          </w:p>
        </w:tc>
        <w:tc>
          <w:tcPr>
            <w:tcW w:w="1686" w:type="pct"/>
            <w:tcBorders>
              <w:top w:val="single" w:sz="4" w:space="0" w:color="auto"/>
              <w:left w:val="single" w:sz="4" w:space="0" w:color="auto"/>
              <w:bottom w:val="single" w:sz="4" w:space="0" w:color="auto"/>
              <w:right w:val="single" w:sz="4" w:space="0" w:color="auto"/>
            </w:tcBorders>
          </w:tcPr>
          <w:p w14:paraId="2E5F5306" w14:textId="023D6706"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Железнодорожная</w:t>
            </w:r>
          </w:p>
        </w:tc>
        <w:tc>
          <w:tcPr>
            <w:tcW w:w="1330" w:type="pct"/>
            <w:tcBorders>
              <w:top w:val="single" w:sz="4" w:space="0" w:color="auto"/>
              <w:left w:val="single" w:sz="4" w:space="0" w:color="auto"/>
              <w:bottom w:val="single" w:sz="4" w:space="0" w:color="auto"/>
              <w:right w:val="single" w:sz="4" w:space="0" w:color="auto"/>
            </w:tcBorders>
          </w:tcPr>
          <w:p w14:paraId="1A00DDE1" w14:textId="0804125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309</w:t>
            </w:r>
          </w:p>
        </w:tc>
        <w:tc>
          <w:tcPr>
            <w:tcW w:w="803" w:type="pct"/>
            <w:tcBorders>
              <w:top w:val="single" w:sz="4" w:space="0" w:color="auto"/>
              <w:left w:val="single" w:sz="4" w:space="0" w:color="auto"/>
              <w:bottom w:val="single" w:sz="4" w:space="0" w:color="auto"/>
              <w:right w:val="single" w:sz="4" w:space="0" w:color="auto"/>
            </w:tcBorders>
          </w:tcPr>
          <w:p w14:paraId="4458F827" w14:textId="15321E8B"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E4CCC44" w14:textId="4AA202F9"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2234055E"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D554332" w14:textId="20DCDF2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306</w:t>
            </w:r>
          </w:p>
        </w:tc>
        <w:tc>
          <w:tcPr>
            <w:tcW w:w="1686" w:type="pct"/>
            <w:tcBorders>
              <w:top w:val="single" w:sz="4" w:space="0" w:color="auto"/>
              <w:left w:val="single" w:sz="4" w:space="0" w:color="auto"/>
              <w:bottom w:val="single" w:sz="4" w:space="0" w:color="auto"/>
              <w:right w:val="single" w:sz="4" w:space="0" w:color="auto"/>
            </w:tcBorders>
          </w:tcPr>
          <w:p w14:paraId="5AFFC33B" w14:textId="1654D291"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Журавлева</w:t>
            </w:r>
          </w:p>
        </w:tc>
        <w:tc>
          <w:tcPr>
            <w:tcW w:w="1330" w:type="pct"/>
            <w:tcBorders>
              <w:top w:val="single" w:sz="4" w:space="0" w:color="auto"/>
              <w:left w:val="single" w:sz="4" w:space="0" w:color="auto"/>
              <w:bottom w:val="single" w:sz="4" w:space="0" w:color="auto"/>
              <w:right w:val="single" w:sz="4" w:space="0" w:color="auto"/>
            </w:tcBorders>
          </w:tcPr>
          <w:p w14:paraId="20F1A81F" w14:textId="1F40C4B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310</w:t>
            </w:r>
          </w:p>
        </w:tc>
        <w:tc>
          <w:tcPr>
            <w:tcW w:w="803" w:type="pct"/>
            <w:tcBorders>
              <w:top w:val="single" w:sz="4" w:space="0" w:color="auto"/>
              <w:left w:val="single" w:sz="4" w:space="0" w:color="auto"/>
              <w:bottom w:val="single" w:sz="4" w:space="0" w:color="auto"/>
              <w:right w:val="single" w:sz="4" w:space="0" w:color="auto"/>
            </w:tcBorders>
          </w:tcPr>
          <w:p w14:paraId="17C38593" w14:textId="3ECA70E5"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1CB6023" w14:textId="2434C703"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1,4</w:t>
            </w:r>
          </w:p>
        </w:tc>
      </w:tr>
      <w:tr w:rsidR="00592898" w:rsidRPr="00B426AE" w14:paraId="609EA5CF"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A189814" w14:textId="37E0761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307</w:t>
            </w:r>
          </w:p>
        </w:tc>
        <w:tc>
          <w:tcPr>
            <w:tcW w:w="1686" w:type="pct"/>
            <w:tcBorders>
              <w:top w:val="single" w:sz="4" w:space="0" w:color="auto"/>
              <w:left w:val="single" w:sz="4" w:space="0" w:color="auto"/>
              <w:bottom w:val="single" w:sz="4" w:space="0" w:color="auto"/>
              <w:right w:val="single" w:sz="4" w:space="0" w:color="auto"/>
            </w:tcBorders>
          </w:tcPr>
          <w:p w14:paraId="3C8EF83B" w14:textId="4F1EC3D7"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Кошурникова</w:t>
            </w:r>
          </w:p>
        </w:tc>
        <w:tc>
          <w:tcPr>
            <w:tcW w:w="1330" w:type="pct"/>
            <w:tcBorders>
              <w:top w:val="single" w:sz="4" w:space="0" w:color="auto"/>
              <w:left w:val="single" w:sz="4" w:space="0" w:color="auto"/>
              <w:bottom w:val="single" w:sz="4" w:space="0" w:color="auto"/>
              <w:right w:val="single" w:sz="4" w:space="0" w:color="auto"/>
            </w:tcBorders>
          </w:tcPr>
          <w:p w14:paraId="53D5B56A" w14:textId="12C8496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311</w:t>
            </w:r>
          </w:p>
        </w:tc>
        <w:tc>
          <w:tcPr>
            <w:tcW w:w="803" w:type="pct"/>
            <w:tcBorders>
              <w:top w:val="single" w:sz="4" w:space="0" w:color="auto"/>
              <w:left w:val="single" w:sz="4" w:space="0" w:color="auto"/>
              <w:bottom w:val="single" w:sz="4" w:space="0" w:color="auto"/>
              <w:right w:val="single" w:sz="4" w:space="0" w:color="auto"/>
            </w:tcBorders>
          </w:tcPr>
          <w:p w14:paraId="5CC03587" w14:textId="2758D1E1"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89D965F" w14:textId="42E816D1"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592898" w:rsidRPr="00B426AE" w14:paraId="08DCBA67"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95C4986" w14:textId="4FBF65C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308</w:t>
            </w:r>
          </w:p>
        </w:tc>
        <w:tc>
          <w:tcPr>
            <w:tcW w:w="1686" w:type="pct"/>
            <w:tcBorders>
              <w:top w:val="single" w:sz="4" w:space="0" w:color="auto"/>
              <w:left w:val="single" w:sz="4" w:space="0" w:color="auto"/>
              <w:bottom w:val="single" w:sz="4" w:space="0" w:color="auto"/>
              <w:right w:val="single" w:sz="4" w:space="0" w:color="auto"/>
            </w:tcBorders>
          </w:tcPr>
          <w:p w14:paraId="447D8906" w14:textId="6A4BEDAA"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Лесная</w:t>
            </w:r>
          </w:p>
        </w:tc>
        <w:tc>
          <w:tcPr>
            <w:tcW w:w="1330" w:type="pct"/>
            <w:tcBorders>
              <w:top w:val="single" w:sz="4" w:space="0" w:color="auto"/>
              <w:left w:val="single" w:sz="4" w:space="0" w:color="auto"/>
              <w:bottom w:val="single" w:sz="4" w:space="0" w:color="auto"/>
              <w:right w:val="single" w:sz="4" w:space="0" w:color="auto"/>
            </w:tcBorders>
          </w:tcPr>
          <w:p w14:paraId="1EFE9043" w14:textId="28B5880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312</w:t>
            </w:r>
          </w:p>
        </w:tc>
        <w:tc>
          <w:tcPr>
            <w:tcW w:w="803" w:type="pct"/>
            <w:tcBorders>
              <w:top w:val="single" w:sz="4" w:space="0" w:color="auto"/>
              <w:left w:val="single" w:sz="4" w:space="0" w:color="auto"/>
              <w:bottom w:val="single" w:sz="4" w:space="0" w:color="auto"/>
              <w:right w:val="single" w:sz="4" w:space="0" w:color="auto"/>
            </w:tcBorders>
          </w:tcPr>
          <w:p w14:paraId="25F5FC9A" w14:textId="15785BAA"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6F10F17" w14:textId="54D26192"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1,1</w:t>
            </w:r>
          </w:p>
        </w:tc>
      </w:tr>
      <w:tr w:rsidR="00592898" w:rsidRPr="00B426AE" w14:paraId="5B2041AA"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A8CF448" w14:textId="2C4EA5C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309</w:t>
            </w:r>
          </w:p>
        </w:tc>
        <w:tc>
          <w:tcPr>
            <w:tcW w:w="1686" w:type="pct"/>
            <w:tcBorders>
              <w:top w:val="single" w:sz="4" w:space="0" w:color="auto"/>
              <w:left w:val="single" w:sz="4" w:space="0" w:color="auto"/>
              <w:bottom w:val="single" w:sz="4" w:space="0" w:color="auto"/>
              <w:right w:val="single" w:sz="4" w:space="0" w:color="auto"/>
            </w:tcBorders>
          </w:tcPr>
          <w:p w14:paraId="4C844A3E" w14:textId="7DE9756F"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Полевая</w:t>
            </w:r>
          </w:p>
        </w:tc>
        <w:tc>
          <w:tcPr>
            <w:tcW w:w="1330" w:type="pct"/>
            <w:tcBorders>
              <w:top w:val="single" w:sz="4" w:space="0" w:color="auto"/>
              <w:left w:val="single" w:sz="4" w:space="0" w:color="auto"/>
              <w:bottom w:val="single" w:sz="4" w:space="0" w:color="auto"/>
              <w:right w:val="single" w:sz="4" w:space="0" w:color="auto"/>
            </w:tcBorders>
          </w:tcPr>
          <w:p w14:paraId="0A210F6F" w14:textId="572F6B0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313</w:t>
            </w:r>
          </w:p>
        </w:tc>
        <w:tc>
          <w:tcPr>
            <w:tcW w:w="803" w:type="pct"/>
            <w:tcBorders>
              <w:top w:val="single" w:sz="4" w:space="0" w:color="auto"/>
              <w:left w:val="single" w:sz="4" w:space="0" w:color="auto"/>
              <w:bottom w:val="single" w:sz="4" w:space="0" w:color="auto"/>
              <w:right w:val="single" w:sz="4" w:space="0" w:color="auto"/>
            </w:tcBorders>
          </w:tcPr>
          <w:p w14:paraId="352858A6" w14:textId="456141B4"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159BFCF" w14:textId="68E85C43"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0,7</w:t>
            </w:r>
          </w:p>
        </w:tc>
      </w:tr>
      <w:tr w:rsidR="00592898" w:rsidRPr="00B426AE" w14:paraId="19E0355B"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D8538BB" w14:textId="12BC7C2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310</w:t>
            </w:r>
          </w:p>
        </w:tc>
        <w:tc>
          <w:tcPr>
            <w:tcW w:w="1686" w:type="pct"/>
            <w:tcBorders>
              <w:top w:val="single" w:sz="4" w:space="0" w:color="auto"/>
              <w:left w:val="single" w:sz="4" w:space="0" w:color="auto"/>
              <w:bottom w:val="single" w:sz="4" w:space="0" w:color="auto"/>
              <w:right w:val="single" w:sz="4" w:space="0" w:color="auto"/>
            </w:tcBorders>
          </w:tcPr>
          <w:p w14:paraId="2ADE52C0" w14:textId="004B2BFF"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Поселковая</w:t>
            </w:r>
          </w:p>
        </w:tc>
        <w:tc>
          <w:tcPr>
            <w:tcW w:w="1330" w:type="pct"/>
            <w:tcBorders>
              <w:top w:val="single" w:sz="4" w:space="0" w:color="auto"/>
              <w:left w:val="single" w:sz="4" w:space="0" w:color="auto"/>
              <w:bottom w:val="single" w:sz="4" w:space="0" w:color="auto"/>
              <w:right w:val="single" w:sz="4" w:space="0" w:color="auto"/>
            </w:tcBorders>
          </w:tcPr>
          <w:p w14:paraId="2E194A1F" w14:textId="512A9FA6"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314</w:t>
            </w:r>
          </w:p>
        </w:tc>
        <w:tc>
          <w:tcPr>
            <w:tcW w:w="803" w:type="pct"/>
            <w:tcBorders>
              <w:top w:val="single" w:sz="4" w:space="0" w:color="auto"/>
              <w:left w:val="single" w:sz="4" w:space="0" w:color="auto"/>
              <w:bottom w:val="single" w:sz="4" w:space="0" w:color="auto"/>
              <w:right w:val="single" w:sz="4" w:space="0" w:color="auto"/>
            </w:tcBorders>
          </w:tcPr>
          <w:p w14:paraId="3B1434A3" w14:textId="3F227207"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B3D4DD9" w14:textId="67DD97C4"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0,5</w:t>
            </w:r>
          </w:p>
        </w:tc>
      </w:tr>
      <w:tr w:rsidR="00592898" w:rsidRPr="00B426AE" w14:paraId="2EDF71EC"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E63BC17" w14:textId="32AEDD8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311</w:t>
            </w:r>
          </w:p>
        </w:tc>
        <w:tc>
          <w:tcPr>
            <w:tcW w:w="1686" w:type="pct"/>
            <w:tcBorders>
              <w:top w:val="single" w:sz="4" w:space="0" w:color="auto"/>
              <w:left w:val="single" w:sz="4" w:space="0" w:color="auto"/>
              <w:bottom w:val="single" w:sz="4" w:space="0" w:color="auto"/>
              <w:right w:val="single" w:sz="4" w:space="0" w:color="auto"/>
            </w:tcBorders>
          </w:tcPr>
          <w:p w14:paraId="6333914D" w14:textId="5EE39519"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Российская</w:t>
            </w:r>
          </w:p>
        </w:tc>
        <w:tc>
          <w:tcPr>
            <w:tcW w:w="1330" w:type="pct"/>
            <w:tcBorders>
              <w:top w:val="single" w:sz="4" w:space="0" w:color="auto"/>
              <w:left w:val="single" w:sz="4" w:space="0" w:color="auto"/>
              <w:bottom w:val="single" w:sz="4" w:space="0" w:color="auto"/>
              <w:right w:val="single" w:sz="4" w:space="0" w:color="auto"/>
            </w:tcBorders>
          </w:tcPr>
          <w:p w14:paraId="4C5A13BC" w14:textId="6B3B798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315</w:t>
            </w:r>
          </w:p>
        </w:tc>
        <w:tc>
          <w:tcPr>
            <w:tcW w:w="803" w:type="pct"/>
            <w:tcBorders>
              <w:top w:val="single" w:sz="4" w:space="0" w:color="auto"/>
              <w:left w:val="single" w:sz="4" w:space="0" w:color="auto"/>
              <w:bottom w:val="single" w:sz="4" w:space="0" w:color="auto"/>
              <w:right w:val="single" w:sz="4" w:space="0" w:color="auto"/>
            </w:tcBorders>
          </w:tcPr>
          <w:p w14:paraId="183F56F4" w14:textId="277D5601"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6B3E831" w14:textId="1134236A"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0,6</w:t>
            </w:r>
          </w:p>
        </w:tc>
      </w:tr>
      <w:tr w:rsidR="00592898" w:rsidRPr="00B426AE" w14:paraId="4D12D4C9"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FE71679" w14:textId="256EDB5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312</w:t>
            </w:r>
          </w:p>
        </w:tc>
        <w:tc>
          <w:tcPr>
            <w:tcW w:w="1686" w:type="pct"/>
            <w:tcBorders>
              <w:top w:val="single" w:sz="4" w:space="0" w:color="auto"/>
              <w:left w:val="single" w:sz="4" w:space="0" w:color="auto"/>
              <w:bottom w:val="single" w:sz="4" w:space="0" w:color="auto"/>
              <w:right w:val="single" w:sz="4" w:space="0" w:color="auto"/>
            </w:tcBorders>
          </w:tcPr>
          <w:p w14:paraId="2F55D95A" w14:textId="5BDBDA84"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Семафорная</w:t>
            </w:r>
          </w:p>
        </w:tc>
        <w:tc>
          <w:tcPr>
            <w:tcW w:w="1330" w:type="pct"/>
            <w:tcBorders>
              <w:top w:val="single" w:sz="4" w:space="0" w:color="auto"/>
              <w:left w:val="single" w:sz="4" w:space="0" w:color="auto"/>
              <w:bottom w:val="single" w:sz="4" w:space="0" w:color="auto"/>
              <w:right w:val="single" w:sz="4" w:space="0" w:color="auto"/>
            </w:tcBorders>
          </w:tcPr>
          <w:p w14:paraId="0B8030C8" w14:textId="63B2CC5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316</w:t>
            </w:r>
          </w:p>
        </w:tc>
        <w:tc>
          <w:tcPr>
            <w:tcW w:w="803" w:type="pct"/>
            <w:tcBorders>
              <w:top w:val="single" w:sz="4" w:space="0" w:color="auto"/>
              <w:left w:val="single" w:sz="4" w:space="0" w:color="auto"/>
              <w:bottom w:val="single" w:sz="4" w:space="0" w:color="auto"/>
              <w:right w:val="single" w:sz="4" w:space="0" w:color="auto"/>
            </w:tcBorders>
          </w:tcPr>
          <w:p w14:paraId="41F70E31" w14:textId="0E592794"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FDC2F63" w14:textId="50F78005"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0,4</w:t>
            </w:r>
          </w:p>
        </w:tc>
      </w:tr>
      <w:tr w:rsidR="00592898" w:rsidRPr="00B426AE" w14:paraId="695B755C"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4AC4F44" w14:textId="129A32C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313</w:t>
            </w:r>
          </w:p>
        </w:tc>
        <w:tc>
          <w:tcPr>
            <w:tcW w:w="1686" w:type="pct"/>
            <w:tcBorders>
              <w:top w:val="single" w:sz="4" w:space="0" w:color="auto"/>
              <w:left w:val="single" w:sz="4" w:space="0" w:color="auto"/>
              <w:bottom w:val="single" w:sz="4" w:space="0" w:color="auto"/>
              <w:right w:val="single" w:sz="4" w:space="0" w:color="auto"/>
            </w:tcBorders>
          </w:tcPr>
          <w:p w14:paraId="3169936F" w14:textId="1C5ADA8A"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Сосновая</w:t>
            </w:r>
          </w:p>
        </w:tc>
        <w:tc>
          <w:tcPr>
            <w:tcW w:w="1330" w:type="pct"/>
            <w:tcBorders>
              <w:top w:val="single" w:sz="4" w:space="0" w:color="auto"/>
              <w:left w:val="single" w:sz="4" w:space="0" w:color="auto"/>
              <w:bottom w:val="single" w:sz="4" w:space="0" w:color="auto"/>
              <w:right w:val="single" w:sz="4" w:space="0" w:color="auto"/>
            </w:tcBorders>
          </w:tcPr>
          <w:p w14:paraId="3A49D7DA" w14:textId="5D55455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317</w:t>
            </w:r>
          </w:p>
        </w:tc>
        <w:tc>
          <w:tcPr>
            <w:tcW w:w="803" w:type="pct"/>
            <w:tcBorders>
              <w:top w:val="single" w:sz="4" w:space="0" w:color="auto"/>
              <w:left w:val="single" w:sz="4" w:space="0" w:color="auto"/>
              <w:bottom w:val="single" w:sz="4" w:space="0" w:color="auto"/>
              <w:right w:val="single" w:sz="4" w:space="0" w:color="auto"/>
            </w:tcBorders>
          </w:tcPr>
          <w:p w14:paraId="130B7083" w14:textId="0D50099F"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DEA8775" w14:textId="3DE8477E"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5DE95D92"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7DDA668" w14:textId="668E4541"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314</w:t>
            </w:r>
          </w:p>
        </w:tc>
        <w:tc>
          <w:tcPr>
            <w:tcW w:w="1686" w:type="pct"/>
            <w:tcBorders>
              <w:top w:val="single" w:sz="4" w:space="0" w:color="auto"/>
              <w:left w:val="single" w:sz="4" w:space="0" w:color="auto"/>
              <w:bottom w:val="single" w:sz="4" w:space="0" w:color="auto"/>
              <w:right w:val="single" w:sz="4" w:space="0" w:color="auto"/>
            </w:tcBorders>
          </w:tcPr>
          <w:p w14:paraId="0D45D022" w14:textId="647E98C7"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Станционная</w:t>
            </w:r>
          </w:p>
        </w:tc>
        <w:tc>
          <w:tcPr>
            <w:tcW w:w="1330" w:type="pct"/>
            <w:tcBorders>
              <w:top w:val="single" w:sz="4" w:space="0" w:color="auto"/>
              <w:left w:val="single" w:sz="4" w:space="0" w:color="auto"/>
              <w:bottom w:val="single" w:sz="4" w:space="0" w:color="auto"/>
              <w:right w:val="single" w:sz="4" w:space="0" w:color="auto"/>
            </w:tcBorders>
          </w:tcPr>
          <w:p w14:paraId="4A4E4EA4" w14:textId="73E6F82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318</w:t>
            </w:r>
          </w:p>
        </w:tc>
        <w:tc>
          <w:tcPr>
            <w:tcW w:w="803" w:type="pct"/>
            <w:tcBorders>
              <w:top w:val="single" w:sz="4" w:space="0" w:color="auto"/>
              <w:left w:val="single" w:sz="4" w:space="0" w:color="auto"/>
              <w:bottom w:val="single" w:sz="4" w:space="0" w:color="auto"/>
              <w:right w:val="single" w:sz="4" w:space="0" w:color="auto"/>
            </w:tcBorders>
          </w:tcPr>
          <w:p w14:paraId="39422166" w14:textId="528DDCB9"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92BBC73" w14:textId="38E80CDC"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0,9</w:t>
            </w:r>
          </w:p>
        </w:tc>
      </w:tr>
      <w:tr w:rsidR="00592898" w:rsidRPr="00B426AE" w14:paraId="02B2A699"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0E457CA" w14:textId="0D77D70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315</w:t>
            </w:r>
          </w:p>
        </w:tc>
        <w:tc>
          <w:tcPr>
            <w:tcW w:w="1686" w:type="pct"/>
            <w:tcBorders>
              <w:top w:val="single" w:sz="4" w:space="0" w:color="auto"/>
              <w:left w:val="single" w:sz="4" w:space="0" w:color="auto"/>
              <w:bottom w:val="single" w:sz="4" w:space="0" w:color="auto"/>
              <w:right w:val="single" w:sz="4" w:space="0" w:color="auto"/>
            </w:tcBorders>
          </w:tcPr>
          <w:p w14:paraId="53088074" w14:textId="430BD717"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Степная</w:t>
            </w:r>
          </w:p>
        </w:tc>
        <w:tc>
          <w:tcPr>
            <w:tcW w:w="1330" w:type="pct"/>
            <w:tcBorders>
              <w:top w:val="single" w:sz="4" w:space="0" w:color="auto"/>
              <w:left w:val="single" w:sz="4" w:space="0" w:color="auto"/>
              <w:bottom w:val="single" w:sz="4" w:space="0" w:color="auto"/>
              <w:right w:val="single" w:sz="4" w:space="0" w:color="auto"/>
            </w:tcBorders>
          </w:tcPr>
          <w:p w14:paraId="0834B218" w14:textId="009B669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319</w:t>
            </w:r>
          </w:p>
        </w:tc>
        <w:tc>
          <w:tcPr>
            <w:tcW w:w="803" w:type="pct"/>
            <w:tcBorders>
              <w:top w:val="single" w:sz="4" w:space="0" w:color="auto"/>
              <w:left w:val="single" w:sz="4" w:space="0" w:color="auto"/>
              <w:bottom w:val="single" w:sz="4" w:space="0" w:color="auto"/>
              <w:right w:val="single" w:sz="4" w:space="0" w:color="auto"/>
            </w:tcBorders>
          </w:tcPr>
          <w:p w14:paraId="06AE3206" w14:textId="27597562"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8A0FA63" w14:textId="390818DA"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2927A32F"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688B837" w14:textId="5EE7F6C4"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316</w:t>
            </w:r>
          </w:p>
        </w:tc>
        <w:tc>
          <w:tcPr>
            <w:tcW w:w="1686" w:type="pct"/>
            <w:tcBorders>
              <w:top w:val="single" w:sz="4" w:space="0" w:color="auto"/>
              <w:left w:val="single" w:sz="4" w:space="0" w:color="auto"/>
              <w:bottom w:val="single" w:sz="4" w:space="0" w:color="auto"/>
              <w:right w:val="single" w:sz="4" w:space="0" w:color="auto"/>
            </w:tcBorders>
          </w:tcPr>
          <w:p w14:paraId="160FCF74" w14:textId="384752F7"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Стофато</w:t>
            </w:r>
          </w:p>
        </w:tc>
        <w:tc>
          <w:tcPr>
            <w:tcW w:w="1330" w:type="pct"/>
            <w:tcBorders>
              <w:top w:val="single" w:sz="4" w:space="0" w:color="auto"/>
              <w:left w:val="single" w:sz="4" w:space="0" w:color="auto"/>
              <w:bottom w:val="single" w:sz="4" w:space="0" w:color="auto"/>
              <w:right w:val="single" w:sz="4" w:space="0" w:color="auto"/>
            </w:tcBorders>
          </w:tcPr>
          <w:p w14:paraId="779654D4" w14:textId="1393B6E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320</w:t>
            </w:r>
          </w:p>
        </w:tc>
        <w:tc>
          <w:tcPr>
            <w:tcW w:w="803" w:type="pct"/>
            <w:tcBorders>
              <w:top w:val="single" w:sz="4" w:space="0" w:color="auto"/>
              <w:left w:val="single" w:sz="4" w:space="0" w:color="auto"/>
              <w:bottom w:val="single" w:sz="4" w:space="0" w:color="auto"/>
              <w:right w:val="single" w:sz="4" w:space="0" w:color="auto"/>
            </w:tcBorders>
          </w:tcPr>
          <w:p w14:paraId="1BFA5004" w14:textId="2DF8F1B7"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D4131FD" w14:textId="63C1C6F3"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1,2</w:t>
            </w:r>
          </w:p>
        </w:tc>
      </w:tr>
      <w:tr w:rsidR="00592898" w:rsidRPr="00B426AE" w14:paraId="40398FBC"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854ABA2" w14:textId="4110B8F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317</w:t>
            </w:r>
          </w:p>
        </w:tc>
        <w:tc>
          <w:tcPr>
            <w:tcW w:w="1686" w:type="pct"/>
            <w:tcBorders>
              <w:top w:val="single" w:sz="4" w:space="0" w:color="auto"/>
              <w:left w:val="single" w:sz="4" w:space="0" w:color="auto"/>
              <w:bottom w:val="single" w:sz="4" w:space="0" w:color="auto"/>
              <w:right w:val="single" w:sz="4" w:space="0" w:color="auto"/>
            </w:tcBorders>
          </w:tcPr>
          <w:p w14:paraId="53492145" w14:textId="23469DC2"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Центральная</w:t>
            </w:r>
          </w:p>
        </w:tc>
        <w:tc>
          <w:tcPr>
            <w:tcW w:w="1330" w:type="pct"/>
            <w:tcBorders>
              <w:top w:val="single" w:sz="4" w:space="0" w:color="auto"/>
              <w:left w:val="single" w:sz="4" w:space="0" w:color="auto"/>
              <w:bottom w:val="single" w:sz="4" w:space="0" w:color="auto"/>
              <w:right w:val="single" w:sz="4" w:space="0" w:color="auto"/>
            </w:tcBorders>
          </w:tcPr>
          <w:p w14:paraId="378E2F7B" w14:textId="137FB13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321</w:t>
            </w:r>
          </w:p>
        </w:tc>
        <w:tc>
          <w:tcPr>
            <w:tcW w:w="803" w:type="pct"/>
            <w:tcBorders>
              <w:top w:val="single" w:sz="4" w:space="0" w:color="auto"/>
              <w:left w:val="single" w:sz="4" w:space="0" w:color="auto"/>
              <w:bottom w:val="single" w:sz="4" w:space="0" w:color="auto"/>
              <w:right w:val="single" w:sz="4" w:space="0" w:color="auto"/>
            </w:tcBorders>
          </w:tcPr>
          <w:p w14:paraId="5E6716CD" w14:textId="425DCD66"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4C04C3C" w14:textId="6CDC66F8"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0,8</w:t>
            </w:r>
          </w:p>
        </w:tc>
      </w:tr>
      <w:tr w:rsidR="00592898" w:rsidRPr="00B426AE" w14:paraId="2E5A69C0"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D0DB8D3" w14:textId="0C8AD47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318</w:t>
            </w:r>
          </w:p>
        </w:tc>
        <w:tc>
          <w:tcPr>
            <w:tcW w:w="1686" w:type="pct"/>
            <w:tcBorders>
              <w:top w:val="single" w:sz="4" w:space="0" w:color="auto"/>
              <w:left w:val="single" w:sz="4" w:space="0" w:color="auto"/>
              <w:bottom w:val="single" w:sz="4" w:space="0" w:color="auto"/>
              <w:right w:val="single" w:sz="4" w:space="0" w:color="auto"/>
            </w:tcBorders>
          </w:tcPr>
          <w:p w14:paraId="62783D28" w14:textId="671ECEA7"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Яровая</w:t>
            </w:r>
          </w:p>
        </w:tc>
        <w:tc>
          <w:tcPr>
            <w:tcW w:w="1330" w:type="pct"/>
            <w:tcBorders>
              <w:top w:val="single" w:sz="4" w:space="0" w:color="auto"/>
              <w:left w:val="single" w:sz="4" w:space="0" w:color="auto"/>
              <w:bottom w:val="single" w:sz="4" w:space="0" w:color="auto"/>
              <w:right w:val="single" w:sz="4" w:space="0" w:color="auto"/>
            </w:tcBorders>
          </w:tcPr>
          <w:p w14:paraId="39CF24D0" w14:textId="7BE78D9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322</w:t>
            </w:r>
          </w:p>
        </w:tc>
        <w:tc>
          <w:tcPr>
            <w:tcW w:w="803" w:type="pct"/>
            <w:tcBorders>
              <w:top w:val="single" w:sz="4" w:space="0" w:color="auto"/>
              <w:left w:val="single" w:sz="4" w:space="0" w:color="auto"/>
              <w:bottom w:val="single" w:sz="4" w:space="0" w:color="auto"/>
              <w:right w:val="single" w:sz="4" w:space="0" w:color="auto"/>
            </w:tcBorders>
          </w:tcPr>
          <w:p w14:paraId="1930F76C" w14:textId="239DACAE"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AC40E03" w14:textId="33E2A717"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0,4</w:t>
            </w:r>
          </w:p>
        </w:tc>
      </w:tr>
      <w:tr w:rsidR="00592898" w:rsidRPr="00B426AE" w14:paraId="2ADC8205"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FCE1BD4" w14:textId="77777777" w:rsidR="00592898" w:rsidRPr="00B426AE" w:rsidRDefault="00592898" w:rsidP="00592898">
            <w:pPr>
              <w:pStyle w:val="TableParagraph"/>
              <w:jc w:val="center"/>
              <w:rPr>
                <w:rFonts w:ascii="Times New Roman" w:hAnsi="Times New Roman"/>
                <w:sz w:val="20"/>
                <w:szCs w:val="20"/>
                <w:lang w:val="ru-RU"/>
              </w:rPr>
            </w:pPr>
          </w:p>
        </w:tc>
        <w:tc>
          <w:tcPr>
            <w:tcW w:w="1686" w:type="pct"/>
            <w:tcBorders>
              <w:top w:val="single" w:sz="4" w:space="0" w:color="auto"/>
              <w:left w:val="single" w:sz="4" w:space="0" w:color="auto"/>
              <w:bottom w:val="single" w:sz="4" w:space="0" w:color="auto"/>
              <w:right w:val="single" w:sz="4" w:space="0" w:color="auto"/>
            </w:tcBorders>
          </w:tcPr>
          <w:p w14:paraId="710E5F8A" w14:textId="5216AC80"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микрорайон «Северный»</w:t>
            </w:r>
          </w:p>
        </w:tc>
        <w:tc>
          <w:tcPr>
            <w:tcW w:w="1330" w:type="pct"/>
            <w:tcBorders>
              <w:top w:val="single" w:sz="4" w:space="0" w:color="auto"/>
              <w:left w:val="single" w:sz="4" w:space="0" w:color="auto"/>
              <w:bottom w:val="single" w:sz="4" w:space="0" w:color="auto"/>
              <w:right w:val="single" w:sz="4" w:space="0" w:color="auto"/>
            </w:tcBorders>
          </w:tcPr>
          <w:p w14:paraId="4F7434EE" w14:textId="77777777" w:rsidR="00592898" w:rsidRPr="00B426AE" w:rsidRDefault="00592898" w:rsidP="00592898">
            <w:pPr>
              <w:pStyle w:val="TableParagraph"/>
              <w:jc w:val="center"/>
              <w:rPr>
                <w:rFonts w:ascii="Times New Roman" w:hAnsi="Times New Roman"/>
                <w:sz w:val="20"/>
                <w:szCs w:val="20"/>
              </w:rPr>
            </w:pPr>
          </w:p>
        </w:tc>
        <w:tc>
          <w:tcPr>
            <w:tcW w:w="803" w:type="pct"/>
            <w:tcBorders>
              <w:top w:val="single" w:sz="4" w:space="0" w:color="auto"/>
              <w:left w:val="single" w:sz="4" w:space="0" w:color="auto"/>
              <w:bottom w:val="single" w:sz="4" w:space="0" w:color="auto"/>
              <w:right w:val="single" w:sz="4" w:space="0" w:color="auto"/>
            </w:tcBorders>
          </w:tcPr>
          <w:p w14:paraId="76E7CACD" w14:textId="72F654E4"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81F7BC8" w14:textId="0690AA74" w:rsidR="00592898" w:rsidRPr="00B426AE" w:rsidRDefault="00592898" w:rsidP="00592898">
            <w:pPr>
              <w:pStyle w:val="TableParagraph"/>
              <w:ind w:right="132"/>
              <w:jc w:val="center"/>
              <w:rPr>
                <w:rFonts w:ascii="Times New Roman" w:hAnsi="Times New Roman"/>
                <w:sz w:val="20"/>
                <w:szCs w:val="20"/>
                <w:lang w:val="ru-RU"/>
              </w:rPr>
            </w:pPr>
          </w:p>
        </w:tc>
      </w:tr>
      <w:tr w:rsidR="00592898" w:rsidRPr="00B426AE" w14:paraId="7A648F03"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8B6EFED" w14:textId="2DC77B3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319</w:t>
            </w:r>
          </w:p>
        </w:tc>
        <w:tc>
          <w:tcPr>
            <w:tcW w:w="1686" w:type="pct"/>
            <w:tcBorders>
              <w:top w:val="single" w:sz="4" w:space="0" w:color="auto"/>
              <w:left w:val="single" w:sz="4" w:space="0" w:color="auto"/>
              <w:bottom w:val="single" w:sz="4" w:space="0" w:color="auto"/>
              <w:right w:val="single" w:sz="4" w:space="0" w:color="auto"/>
            </w:tcBorders>
          </w:tcPr>
          <w:p w14:paraId="5D1F1EBA" w14:textId="23EAB8D5"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Билибинская</w:t>
            </w:r>
          </w:p>
        </w:tc>
        <w:tc>
          <w:tcPr>
            <w:tcW w:w="1330" w:type="pct"/>
            <w:tcBorders>
              <w:top w:val="single" w:sz="4" w:space="0" w:color="auto"/>
              <w:left w:val="single" w:sz="4" w:space="0" w:color="auto"/>
              <w:bottom w:val="single" w:sz="4" w:space="0" w:color="auto"/>
              <w:right w:val="single" w:sz="4" w:space="0" w:color="auto"/>
            </w:tcBorders>
          </w:tcPr>
          <w:p w14:paraId="0DEAB84A" w14:textId="530DD161"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323</w:t>
            </w:r>
          </w:p>
        </w:tc>
        <w:tc>
          <w:tcPr>
            <w:tcW w:w="803" w:type="pct"/>
            <w:tcBorders>
              <w:top w:val="single" w:sz="4" w:space="0" w:color="auto"/>
              <w:left w:val="single" w:sz="4" w:space="0" w:color="auto"/>
              <w:bottom w:val="single" w:sz="4" w:space="0" w:color="auto"/>
              <w:right w:val="single" w:sz="4" w:space="0" w:color="auto"/>
            </w:tcBorders>
          </w:tcPr>
          <w:p w14:paraId="27E5C2B4" w14:textId="6F23AC2E"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0ACA5E2" w14:textId="355C1030"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50266E72"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D66738E" w14:textId="2E75A48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320</w:t>
            </w:r>
          </w:p>
        </w:tc>
        <w:tc>
          <w:tcPr>
            <w:tcW w:w="1686" w:type="pct"/>
            <w:tcBorders>
              <w:top w:val="single" w:sz="4" w:space="0" w:color="auto"/>
              <w:left w:val="single" w:sz="4" w:space="0" w:color="auto"/>
              <w:bottom w:val="single" w:sz="4" w:space="0" w:color="auto"/>
              <w:right w:val="single" w:sz="4" w:space="0" w:color="auto"/>
            </w:tcBorders>
          </w:tcPr>
          <w:p w14:paraId="4E6BCB21" w14:textId="7EC186E3"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Верхоянская</w:t>
            </w:r>
          </w:p>
        </w:tc>
        <w:tc>
          <w:tcPr>
            <w:tcW w:w="1330" w:type="pct"/>
            <w:tcBorders>
              <w:top w:val="single" w:sz="4" w:space="0" w:color="auto"/>
              <w:left w:val="single" w:sz="4" w:space="0" w:color="auto"/>
              <w:bottom w:val="single" w:sz="4" w:space="0" w:color="auto"/>
              <w:right w:val="single" w:sz="4" w:space="0" w:color="auto"/>
            </w:tcBorders>
          </w:tcPr>
          <w:p w14:paraId="185C81D7" w14:textId="62E6B35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324</w:t>
            </w:r>
          </w:p>
        </w:tc>
        <w:tc>
          <w:tcPr>
            <w:tcW w:w="803" w:type="pct"/>
            <w:tcBorders>
              <w:top w:val="single" w:sz="4" w:space="0" w:color="auto"/>
              <w:left w:val="single" w:sz="4" w:space="0" w:color="auto"/>
              <w:bottom w:val="single" w:sz="4" w:space="0" w:color="auto"/>
              <w:right w:val="single" w:sz="4" w:space="0" w:color="auto"/>
            </w:tcBorders>
          </w:tcPr>
          <w:p w14:paraId="0EF2767C" w14:textId="46915C91"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FEDC835" w14:textId="346B2EE2"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1,0</w:t>
            </w:r>
          </w:p>
        </w:tc>
      </w:tr>
      <w:tr w:rsidR="00592898" w:rsidRPr="00B426AE" w14:paraId="0D1C0214"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54C57EB" w14:textId="6A3E993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321</w:t>
            </w:r>
          </w:p>
        </w:tc>
        <w:tc>
          <w:tcPr>
            <w:tcW w:w="1686" w:type="pct"/>
            <w:tcBorders>
              <w:top w:val="single" w:sz="4" w:space="0" w:color="auto"/>
              <w:left w:val="single" w:sz="4" w:space="0" w:color="auto"/>
              <w:bottom w:val="single" w:sz="4" w:space="0" w:color="auto"/>
              <w:right w:val="single" w:sz="4" w:space="0" w:color="auto"/>
            </w:tcBorders>
          </w:tcPr>
          <w:p w14:paraId="5CD58C37" w14:textId="6160A58E"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Витимская</w:t>
            </w:r>
          </w:p>
        </w:tc>
        <w:tc>
          <w:tcPr>
            <w:tcW w:w="1330" w:type="pct"/>
            <w:tcBorders>
              <w:top w:val="single" w:sz="4" w:space="0" w:color="auto"/>
              <w:left w:val="single" w:sz="4" w:space="0" w:color="auto"/>
              <w:bottom w:val="single" w:sz="4" w:space="0" w:color="auto"/>
              <w:right w:val="single" w:sz="4" w:space="0" w:color="auto"/>
            </w:tcBorders>
          </w:tcPr>
          <w:p w14:paraId="0770FC84" w14:textId="0758B00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325</w:t>
            </w:r>
          </w:p>
        </w:tc>
        <w:tc>
          <w:tcPr>
            <w:tcW w:w="803" w:type="pct"/>
            <w:tcBorders>
              <w:top w:val="single" w:sz="4" w:space="0" w:color="auto"/>
              <w:left w:val="single" w:sz="4" w:space="0" w:color="auto"/>
              <w:bottom w:val="single" w:sz="4" w:space="0" w:color="auto"/>
              <w:right w:val="single" w:sz="4" w:space="0" w:color="auto"/>
            </w:tcBorders>
          </w:tcPr>
          <w:p w14:paraId="6481F3A1" w14:textId="5DA3144D"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49401F6" w14:textId="06B8397C"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0,6</w:t>
            </w:r>
          </w:p>
        </w:tc>
      </w:tr>
      <w:tr w:rsidR="00592898" w:rsidRPr="00B426AE" w14:paraId="2E135F82"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F8C56B6" w14:textId="4E34DD9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322</w:t>
            </w:r>
          </w:p>
        </w:tc>
        <w:tc>
          <w:tcPr>
            <w:tcW w:w="1686" w:type="pct"/>
            <w:tcBorders>
              <w:top w:val="single" w:sz="4" w:space="0" w:color="auto"/>
              <w:left w:val="single" w:sz="4" w:space="0" w:color="auto"/>
              <w:bottom w:val="single" w:sz="4" w:space="0" w:color="auto"/>
              <w:right w:val="single" w:sz="4" w:space="0" w:color="auto"/>
            </w:tcBorders>
          </w:tcPr>
          <w:p w14:paraId="25E76C0B" w14:textId="11DD899F"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Дачный</w:t>
            </w:r>
          </w:p>
        </w:tc>
        <w:tc>
          <w:tcPr>
            <w:tcW w:w="1330" w:type="pct"/>
            <w:tcBorders>
              <w:top w:val="single" w:sz="4" w:space="0" w:color="auto"/>
              <w:left w:val="single" w:sz="4" w:space="0" w:color="auto"/>
              <w:bottom w:val="single" w:sz="4" w:space="0" w:color="auto"/>
              <w:right w:val="single" w:sz="4" w:space="0" w:color="auto"/>
            </w:tcBorders>
          </w:tcPr>
          <w:p w14:paraId="3A28B95D" w14:textId="7928292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326</w:t>
            </w:r>
          </w:p>
        </w:tc>
        <w:tc>
          <w:tcPr>
            <w:tcW w:w="803" w:type="pct"/>
            <w:tcBorders>
              <w:top w:val="single" w:sz="4" w:space="0" w:color="auto"/>
              <w:left w:val="single" w:sz="4" w:space="0" w:color="auto"/>
              <w:bottom w:val="single" w:sz="4" w:space="0" w:color="auto"/>
              <w:right w:val="single" w:sz="4" w:space="0" w:color="auto"/>
            </w:tcBorders>
          </w:tcPr>
          <w:p w14:paraId="20BBEF85" w14:textId="544EC2EF"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75BF6AF" w14:textId="686C606C"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47D09FAE"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5395580" w14:textId="21FF9F1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323</w:t>
            </w:r>
          </w:p>
        </w:tc>
        <w:tc>
          <w:tcPr>
            <w:tcW w:w="1686" w:type="pct"/>
            <w:tcBorders>
              <w:top w:val="single" w:sz="4" w:space="0" w:color="auto"/>
              <w:left w:val="single" w:sz="4" w:space="0" w:color="auto"/>
              <w:bottom w:val="single" w:sz="4" w:space="0" w:color="auto"/>
              <w:right w:val="single" w:sz="4" w:space="0" w:color="auto"/>
            </w:tcBorders>
          </w:tcPr>
          <w:p w14:paraId="7391D6AE" w14:textId="53BC126D"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Игарская</w:t>
            </w:r>
          </w:p>
        </w:tc>
        <w:tc>
          <w:tcPr>
            <w:tcW w:w="1330" w:type="pct"/>
            <w:tcBorders>
              <w:top w:val="single" w:sz="4" w:space="0" w:color="auto"/>
              <w:left w:val="single" w:sz="4" w:space="0" w:color="auto"/>
              <w:bottom w:val="single" w:sz="4" w:space="0" w:color="auto"/>
              <w:right w:val="single" w:sz="4" w:space="0" w:color="auto"/>
            </w:tcBorders>
          </w:tcPr>
          <w:p w14:paraId="3CE5C07B" w14:textId="18DBF01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327</w:t>
            </w:r>
          </w:p>
        </w:tc>
        <w:tc>
          <w:tcPr>
            <w:tcW w:w="803" w:type="pct"/>
            <w:tcBorders>
              <w:top w:val="single" w:sz="4" w:space="0" w:color="auto"/>
              <w:left w:val="single" w:sz="4" w:space="0" w:color="auto"/>
              <w:bottom w:val="single" w:sz="4" w:space="0" w:color="auto"/>
              <w:right w:val="single" w:sz="4" w:space="0" w:color="auto"/>
            </w:tcBorders>
          </w:tcPr>
          <w:p w14:paraId="14462664" w14:textId="6C99396A"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515FE7B" w14:textId="64E08473"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0,7</w:t>
            </w:r>
          </w:p>
        </w:tc>
      </w:tr>
      <w:tr w:rsidR="00592898" w:rsidRPr="00B426AE" w14:paraId="017364FB"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AA828A3" w14:textId="20F1A6E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324</w:t>
            </w:r>
          </w:p>
        </w:tc>
        <w:tc>
          <w:tcPr>
            <w:tcW w:w="1686" w:type="pct"/>
            <w:tcBorders>
              <w:top w:val="single" w:sz="4" w:space="0" w:color="auto"/>
              <w:left w:val="single" w:sz="4" w:space="0" w:color="auto"/>
              <w:bottom w:val="single" w:sz="4" w:space="0" w:color="auto"/>
              <w:right w:val="single" w:sz="4" w:space="0" w:color="auto"/>
            </w:tcBorders>
          </w:tcPr>
          <w:p w14:paraId="102BB6B5" w14:textId="711BB144"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Ленская</w:t>
            </w:r>
          </w:p>
        </w:tc>
        <w:tc>
          <w:tcPr>
            <w:tcW w:w="1330" w:type="pct"/>
            <w:tcBorders>
              <w:top w:val="single" w:sz="4" w:space="0" w:color="auto"/>
              <w:left w:val="single" w:sz="4" w:space="0" w:color="auto"/>
              <w:bottom w:val="single" w:sz="4" w:space="0" w:color="auto"/>
              <w:right w:val="single" w:sz="4" w:space="0" w:color="auto"/>
            </w:tcBorders>
          </w:tcPr>
          <w:p w14:paraId="780CE7C9" w14:textId="79D83ED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328</w:t>
            </w:r>
          </w:p>
        </w:tc>
        <w:tc>
          <w:tcPr>
            <w:tcW w:w="803" w:type="pct"/>
            <w:tcBorders>
              <w:top w:val="single" w:sz="4" w:space="0" w:color="auto"/>
              <w:left w:val="single" w:sz="4" w:space="0" w:color="auto"/>
              <w:bottom w:val="single" w:sz="4" w:space="0" w:color="auto"/>
              <w:right w:val="single" w:sz="4" w:space="0" w:color="auto"/>
            </w:tcBorders>
          </w:tcPr>
          <w:p w14:paraId="226C95F2" w14:textId="4D3C9B9B"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2250667" w14:textId="623B9268"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0,8</w:t>
            </w:r>
          </w:p>
        </w:tc>
      </w:tr>
      <w:tr w:rsidR="00592898" w:rsidRPr="00B426AE" w14:paraId="178CB389"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84F5935" w14:textId="713E96C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325</w:t>
            </w:r>
          </w:p>
        </w:tc>
        <w:tc>
          <w:tcPr>
            <w:tcW w:w="1686" w:type="pct"/>
            <w:tcBorders>
              <w:top w:val="single" w:sz="4" w:space="0" w:color="auto"/>
              <w:left w:val="single" w:sz="4" w:space="0" w:color="auto"/>
              <w:bottom w:val="single" w:sz="4" w:space="0" w:color="auto"/>
              <w:right w:val="single" w:sz="4" w:space="0" w:color="auto"/>
            </w:tcBorders>
          </w:tcPr>
          <w:p w14:paraId="571E1707" w14:textId="4E6C7D75"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Норильская</w:t>
            </w:r>
          </w:p>
        </w:tc>
        <w:tc>
          <w:tcPr>
            <w:tcW w:w="1330" w:type="pct"/>
            <w:tcBorders>
              <w:top w:val="single" w:sz="4" w:space="0" w:color="auto"/>
              <w:left w:val="single" w:sz="4" w:space="0" w:color="auto"/>
              <w:bottom w:val="single" w:sz="4" w:space="0" w:color="auto"/>
              <w:right w:val="single" w:sz="4" w:space="0" w:color="auto"/>
            </w:tcBorders>
          </w:tcPr>
          <w:p w14:paraId="38663A0A" w14:textId="5084638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329</w:t>
            </w:r>
          </w:p>
        </w:tc>
        <w:tc>
          <w:tcPr>
            <w:tcW w:w="803" w:type="pct"/>
            <w:tcBorders>
              <w:top w:val="single" w:sz="4" w:space="0" w:color="auto"/>
              <w:left w:val="single" w:sz="4" w:space="0" w:color="auto"/>
              <w:bottom w:val="single" w:sz="4" w:space="0" w:color="auto"/>
              <w:right w:val="single" w:sz="4" w:space="0" w:color="auto"/>
            </w:tcBorders>
          </w:tcPr>
          <w:p w14:paraId="1F63C863" w14:textId="292A6C24"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4CD6AF3" w14:textId="3AC1298D"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1,5</w:t>
            </w:r>
          </w:p>
        </w:tc>
      </w:tr>
      <w:tr w:rsidR="00592898" w:rsidRPr="00B426AE" w14:paraId="4E58CB6C"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F8095FB" w14:textId="409A4974"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326</w:t>
            </w:r>
          </w:p>
        </w:tc>
        <w:tc>
          <w:tcPr>
            <w:tcW w:w="1686" w:type="pct"/>
            <w:tcBorders>
              <w:top w:val="single" w:sz="4" w:space="0" w:color="auto"/>
              <w:left w:val="single" w:sz="4" w:space="0" w:color="auto"/>
              <w:bottom w:val="single" w:sz="4" w:space="0" w:color="auto"/>
              <w:right w:val="single" w:sz="4" w:space="0" w:color="auto"/>
            </w:tcBorders>
          </w:tcPr>
          <w:p w14:paraId="73069ADE" w14:textId="3315BFCE"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Поленова</w:t>
            </w:r>
          </w:p>
        </w:tc>
        <w:tc>
          <w:tcPr>
            <w:tcW w:w="1330" w:type="pct"/>
            <w:tcBorders>
              <w:top w:val="single" w:sz="4" w:space="0" w:color="auto"/>
              <w:left w:val="single" w:sz="4" w:space="0" w:color="auto"/>
              <w:bottom w:val="single" w:sz="4" w:space="0" w:color="auto"/>
              <w:right w:val="single" w:sz="4" w:space="0" w:color="auto"/>
            </w:tcBorders>
          </w:tcPr>
          <w:p w14:paraId="5F702AF0" w14:textId="2299F5C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330</w:t>
            </w:r>
          </w:p>
        </w:tc>
        <w:tc>
          <w:tcPr>
            <w:tcW w:w="803" w:type="pct"/>
            <w:tcBorders>
              <w:top w:val="single" w:sz="4" w:space="0" w:color="auto"/>
              <w:left w:val="single" w:sz="4" w:space="0" w:color="auto"/>
              <w:bottom w:val="single" w:sz="4" w:space="0" w:color="auto"/>
              <w:right w:val="single" w:sz="4" w:space="0" w:color="auto"/>
            </w:tcBorders>
          </w:tcPr>
          <w:p w14:paraId="14B093FD" w14:textId="5B836AF5"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D2C0F6D" w14:textId="520B405A"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1,2</w:t>
            </w:r>
          </w:p>
        </w:tc>
      </w:tr>
      <w:tr w:rsidR="00592898" w:rsidRPr="00B426AE" w14:paraId="21542937"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4973B42" w14:textId="12D30AC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327</w:t>
            </w:r>
          </w:p>
        </w:tc>
        <w:tc>
          <w:tcPr>
            <w:tcW w:w="1686" w:type="pct"/>
            <w:tcBorders>
              <w:top w:val="single" w:sz="4" w:space="0" w:color="auto"/>
              <w:left w:val="single" w:sz="4" w:space="0" w:color="auto"/>
              <w:bottom w:val="single" w:sz="4" w:space="0" w:color="auto"/>
              <w:right w:val="single" w:sz="4" w:space="0" w:color="auto"/>
            </w:tcBorders>
          </w:tcPr>
          <w:p w14:paraId="08C8FF90" w14:textId="646C148E"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Полярная</w:t>
            </w:r>
          </w:p>
        </w:tc>
        <w:tc>
          <w:tcPr>
            <w:tcW w:w="1330" w:type="pct"/>
            <w:tcBorders>
              <w:top w:val="single" w:sz="4" w:space="0" w:color="auto"/>
              <w:left w:val="single" w:sz="4" w:space="0" w:color="auto"/>
              <w:bottom w:val="single" w:sz="4" w:space="0" w:color="auto"/>
              <w:right w:val="single" w:sz="4" w:space="0" w:color="auto"/>
            </w:tcBorders>
          </w:tcPr>
          <w:p w14:paraId="2200EDB6" w14:textId="6D989B4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331</w:t>
            </w:r>
          </w:p>
        </w:tc>
        <w:tc>
          <w:tcPr>
            <w:tcW w:w="803" w:type="pct"/>
            <w:tcBorders>
              <w:top w:val="single" w:sz="4" w:space="0" w:color="auto"/>
              <w:left w:val="single" w:sz="4" w:space="0" w:color="auto"/>
              <w:bottom w:val="single" w:sz="4" w:space="0" w:color="auto"/>
              <w:right w:val="single" w:sz="4" w:space="0" w:color="auto"/>
            </w:tcBorders>
          </w:tcPr>
          <w:p w14:paraId="4B7AD328" w14:textId="5BAB1697"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8AC3403" w14:textId="552A1BD6"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592898" w:rsidRPr="00B426AE" w14:paraId="20E5AE66"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ADDFDED" w14:textId="35B053D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328</w:t>
            </w:r>
          </w:p>
        </w:tc>
        <w:tc>
          <w:tcPr>
            <w:tcW w:w="1686" w:type="pct"/>
            <w:tcBorders>
              <w:top w:val="single" w:sz="4" w:space="0" w:color="auto"/>
              <w:left w:val="single" w:sz="4" w:space="0" w:color="auto"/>
              <w:bottom w:val="single" w:sz="4" w:space="0" w:color="auto"/>
              <w:right w:val="single" w:sz="4" w:space="0" w:color="auto"/>
            </w:tcBorders>
          </w:tcPr>
          <w:p w14:paraId="5163296A" w14:textId="215D79CF"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Северная</w:t>
            </w:r>
          </w:p>
        </w:tc>
        <w:tc>
          <w:tcPr>
            <w:tcW w:w="1330" w:type="pct"/>
            <w:tcBorders>
              <w:top w:val="single" w:sz="4" w:space="0" w:color="auto"/>
              <w:left w:val="single" w:sz="4" w:space="0" w:color="auto"/>
              <w:bottom w:val="single" w:sz="4" w:space="0" w:color="auto"/>
              <w:right w:val="single" w:sz="4" w:space="0" w:color="auto"/>
            </w:tcBorders>
          </w:tcPr>
          <w:p w14:paraId="6438A9D0" w14:textId="57C66EA6"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332</w:t>
            </w:r>
          </w:p>
        </w:tc>
        <w:tc>
          <w:tcPr>
            <w:tcW w:w="803" w:type="pct"/>
            <w:tcBorders>
              <w:top w:val="single" w:sz="4" w:space="0" w:color="auto"/>
              <w:left w:val="single" w:sz="4" w:space="0" w:color="auto"/>
              <w:bottom w:val="single" w:sz="4" w:space="0" w:color="auto"/>
              <w:right w:val="single" w:sz="4" w:space="0" w:color="auto"/>
            </w:tcBorders>
          </w:tcPr>
          <w:p w14:paraId="1D53B901" w14:textId="4D8E73AC"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CD77663" w14:textId="42038D62"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1,1</w:t>
            </w:r>
          </w:p>
        </w:tc>
      </w:tr>
      <w:tr w:rsidR="00592898" w:rsidRPr="00B426AE" w14:paraId="79FA0087"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90CE3C2" w14:textId="13D7ECB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329</w:t>
            </w:r>
          </w:p>
        </w:tc>
        <w:tc>
          <w:tcPr>
            <w:tcW w:w="1686" w:type="pct"/>
            <w:tcBorders>
              <w:top w:val="single" w:sz="4" w:space="0" w:color="auto"/>
              <w:left w:val="single" w:sz="4" w:space="0" w:color="auto"/>
              <w:bottom w:val="single" w:sz="4" w:space="0" w:color="auto"/>
              <w:right w:val="single" w:sz="4" w:space="0" w:color="auto"/>
            </w:tcBorders>
          </w:tcPr>
          <w:p w14:paraId="6E8A4A5D" w14:textId="7AF54EA2"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Снежный</w:t>
            </w:r>
          </w:p>
        </w:tc>
        <w:tc>
          <w:tcPr>
            <w:tcW w:w="1330" w:type="pct"/>
            <w:tcBorders>
              <w:top w:val="single" w:sz="4" w:space="0" w:color="auto"/>
              <w:left w:val="single" w:sz="4" w:space="0" w:color="auto"/>
              <w:bottom w:val="single" w:sz="4" w:space="0" w:color="auto"/>
              <w:right w:val="single" w:sz="4" w:space="0" w:color="auto"/>
            </w:tcBorders>
          </w:tcPr>
          <w:p w14:paraId="4A53B72A" w14:textId="72DCD99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333</w:t>
            </w:r>
          </w:p>
        </w:tc>
        <w:tc>
          <w:tcPr>
            <w:tcW w:w="803" w:type="pct"/>
            <w:tcBorders>
              <w:top w:val="single" w:sz="4" w:space="0" w:color="auto"/>
              <w:left w:val="single" w:sz="4" w:space="0" w:color="auto"/>
              <w:bottom w:val="single" w:sz="4" w:space="0" w:color="auto"/>
              <w:right w:val="single" w:sz="4" w:space="0" w:color="auto"/>
            </w:tcBorders>
          </w:tcPr>
          <w:p w14:paraId="33CC8660" w14:textId="6CF87F00"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8A696F6" w14:textId="2FED0B05"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592898" w:rsidRPr="00B426AE" w14:paraId="2402C9A3"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A92B81F" w14:textId="7A524D2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330</w:t>
            </w:r>
          </w:p>
        </w:tc>
        <w:tc>
          <w:tcPr>
            <w:tcW w:w="1686" w:type="pct"/>
            <w:tcBorders>
              <w:top w:val="single" w:sz="4" w:space="0" w:color="auto"/>
              <w:left w:val="single" w:sz="4" w:space="0" w:color="auto"/>
              <w:bottom w:val="single" w:sz="4" w:space="0" w:color="auto"/>
              <w:right w:val="single" w:sz="4" w:space="0" w:color="auto"/>
            </w:tcBorders>
          </w:tcPr>
          <w:p w14:paraId="49AE5514" w14:textId="1A16B518"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Таймырская</w:t>
            </w:r>
          </w:p>
        </w:tc>
        <w:tc>
          <w:tcPr>
            <w:tcW w:w="1330" w:type="pct"/>
            <w:tcBorders>
              <w:top w:val="single" w:sz="4" w:space="0" w:color="auto"/>
              <w:left w:val="single" w:sz="4" w:space="0" w:color="auto"/>
              <w:bottom w:val="single" w:sz="4" w:space="0" w:color="auto"/>
              <w:right w:val="single" w:sz="4" w:space="0" w:color="auto"/>
            </w:tcBorders>
          </w:tcPr>
          <w:p w14:paraId="4002B59C" w14:textId="3B2481A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334</w:t>
            </w:r>
          </w:p>
        </w:tc>
        <w:tc>
          <w:tcPr>
            <w:tcW w:w="803" w:type="pct"/>
            <w:tcBorders>
              <w:top w:val="single" w:sz="4" w:space="0" w:color="auto"/>
              <w:left w:val="single" w:sz="4" w:space="0" w:color="auto"/>
              <w:bottom w:val="single" w:sz="4" w:space="0" w:color="auto"/>
              <w:right w:val="single" w:sz="4" w:space="0" w:color="auto"/>
            </w:tcBorders>
          </w:tcPr>
          <w:p w14:paraId="20678376" w14:textId="142D03F6"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2FDF73D" w14:textId="484BD642"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0,6</w:t>
            </w:r>
          </w:p>
        </w:tc>
      </w:tr>
      <w:tr w:rsidR="00592898" w:rsidRPr="00B426AE" w14:paraId="24B679AC"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A6B3F3D" w14:textId="68F639D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331</w:t>
            </w:r>
          </w:p>
        </w:tc>
        <w:tc>
          <w:tcPr>
            <w:tcW w:w="1686" w:type="pct"/>
            <w:tcBorders>
              <w:top w:val="single" w:sz="4" w:space="0" w:color="auto"/>
              <w:left w:val="single" w:sz="4" w:space="0" w:color="auto"/>
              <w:bottom w:val="single" w:sz="4" w:space="0" w:color="auto"/>
              <w:right w:val="single" w:sz="4" w:space="0" w:color="auto"/>
            </w:tcBorders>
          </w:tcPr>
          <w:p w14:paraId="3F65D29D" w14:textId="742E2AB7"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Талнахская</w:t>
            </w:r>
          </w:p>
        </w:tc>
        <w:tc>
          <w:tcPr>
            <w:tcW w:w="1330" w:type="pct"/>
            <w:tcBorders>
              <w:top w:val="single" w:sz="4" w:space="0" w:color="auto"/>
              <w:left w:val="single" w:sz="4" w:space="0" w:color="auto"/>
              <w:bottom w:val="single" w:sz="4" w:space="0" w:color="auto"/>
              <w:right w:val="single" w:sz="4" w:space="0" w:color="auto"/>
            </w:tcBorders>
          </w:tcPr>
          <w:p w14:paraId="404DA781" w14:textId="2BBE487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335</w:t>
            </w:r>
          </w:p>
        </w:tc>
        <w:tc>
          <w:tcPr>
            <w:tcW w:w="803" w:type="pct"/>
            <w:tcBorders>
              <w:top w:val="single" w:sz="4" w:space="0" w:color="auto"/>
              <w:left w:val="single" w:sz="4" w:space="0" w:color="auto"/>
              <w:bottom w:val="single" w:sz="4" w:space="0" w:color="auto"/>
              <w:right w:val="single" w:sz="4" w:space="0" w:color="auto"/>
            </w:tcBorders>
          </w:tcPr>
          <w:p w14:paraId="137B41D2" w14:textId="1DFDA9A5"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E1FCADD" w14:textId="3E2B0568"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0,6</w:t>
            </w:r>
          </w:p>
        </w:tc>
      </w:tr>
      <w:tr w:rsidR="00592898" w:rsidRPr="00B426AE" w14:paraId="66A351E7"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648F7B5" w14:textId="38AC1E4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332</w:t>
            </w:r>
          </w:p>
        </w:tc>
        <w:tc>
          <w:tcPr>
            <w:tcW w:w="1686" w:type="pct"/>
            <w:tcBorders>
              <w:top w:val="single" w:sz="4" w:space="0" w:color="auto"/>
              <w:left w:val="single" w:sz="4" w:space="0" w:color="auto"/>
              <w:bottom w:val="single" w:sz="4" w:space="0" w:color="auto"/>
              <w:right w:val="single" w:sz="4" w:space="0" w:color="auto"/>
            </w:tcBorders>
          </w:tcPr>
          <w:p w14:paraId="2853A29D" w14:textId="2A2995E2"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Тунгусская</w:t>
            </w:r>
          </w:p>
        </w:tc>
        <w:tc>
          <w:tcPr>
            <w:tcW w:w="1330" w:type="pct"/>
            <w:tcBorders>
              <w:top w:val="single" w:sz="4" w:space="0" w:color="auto"/>
              <w:left w:val="single" w:sz="4" w:space="0" w:color="auto"/>
              <w:bottom w:val="single" w:sz="4" w:space="0" w:color="auto"/>
              <w:right w:val="single" w:sz="4" w:space="0" w:color="auto"/>
            </w:tcBorders>
          </w:tcPr>
          <w:p w14:paraId="2B921BEE" w14:textId="5B4EFE1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336</w:t>
            </w:r>
          </w:p>
        </w:tc>
        <w:tc>
          <w:tcPr>
            <w:tcW w:w="803" w:type="pct"/>
            <w:tcBorders>
              <w:top w:val="single" w:sz="4" w:space="0" w:color="auto"/>
              <w:left w:val="single" w:sz="4" w:space="0" w:color="auto"/>
              <w:bottom w:val="single" w:sz="4" w:space="0" w:color="auto"/>
              <w:right w:val="single" w:sz="4" w:space="0" w:color="auto"/>
            </w:tcBorders>
          </w:tcPr>
          <w:p w14:paraId="56574AF7" w14:textId="2761D80A"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F464A76" w14:textId="7A98E35C"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0,9</w:t>
            </w:r>
          </w:p>
        </w:tc>
      </w:tr>
      <w:tr w:rsidR="00592898" w:rsidRPr="00B426AE" w14:paraId="609A913B"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4D0288A" w14:textId="5D191CF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333</w:t>
            </w:r>
          </w:p>
        </w:tc>
        <w:tc>
          <w:tcPr>
            <w:tcW w:w="1686" w:type="pct"/>
            <w:tcBorders>
              <w:top w:val="single" w:sz="4" w:space="0" w:color="auto"/>
              <w:left w:val="single" w:sz="4" w:space="0" w:color="auto"/>
              <w:bottom w:val="single" w:sz="4" w:space="0" w:color="auto"/>
              <w:right w:val="single" w:sz="4" w:space="0" w:color="auto"/>
            </w:tcBorders>
          </w:tcPr>
          <w:p w14:paraId="00B010CD" w14:textId="1867CC0E"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Туруханская</w:t>
            </w:r>
          </w:p>
        </w:tc>
        <w:tc>
          <w:tcPr>
            <w:tcW w:w="1330" w:type="pct"/>
            <w:tcBorders>
              <w:top w:val="single" w:sz="4" w:space="0" w:color="auto"/>
              <w:left w:val="single" w:sz="4" w:space="0" w:color="auto"/>
              <w:bottom w:val="single" w:sz="4" w:space="0" w:color="auto"/>
              <w:right w:val="single" w:sz="4" w:space="0" w:color="auto"/>
            </w:tcBorders>
          </w:tcPr>
          <w:p w14:paraId="7D8133B4" w14:textId="3EE788F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337</w:t>
            </w:r>
          </w:p>
        </w:tc>
        <w:tc>
          <w:tcPr>
            <w:tcW w:w="803" w:type="pct"/>
            <w:tcBorders>
              <w:top w:val="single" w:sz="4" w:space="0" w:color="auto"/>
              <w:left w:val="single" w:sz="4" w:space="0" w:color="auto"/>
              <w:bottom w:val="single" w:sz="4" w:space="0" w:color="auto"/>
              <w:right w:val="single" w:sz="4" w:space="0" w:color="auto"/>
            </w:tcBorders>
          </w:tcPr>
          <w:p w14:paraId="54645F48" w14:textId="6FA9BAD7"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0A9792D" w14:textId="6DE3BA06"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0,4</w:t>
            </w:r>
          </w:p>
        </w:tc>
      </w:tr>
      <w:tr w:rsidR="00592898" w:rsidRPr="00B426AE" w14:paraId="52D6E6C9"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8520764" w14:textId="25476166"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334</w:t>
            </w:r>
          </w:p>
        </w:tc>
        <w:tc>
          <w:tcPr>
            <w:tcW w:w="1686" w:type="pct"/>
            <w:tcBorders>
              <w:top w:val="single" w:sz="4" w:space="0" w:color="auto"/>
              <w:left w:val="single" w:sz="4" w:space="0" w:color="auto"/>
              <w:bottom w:val="single" w:sz="4" w:space="0" w:color="auto"/>
              <w:right w:val="single" w:sz="4" w:space="0" w:color="auto"/>
            </w:tcBorders>
          </w:tcPr>
          <w:p w14:paraId="3DF25A46" w14:textId="610BFD77"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Хатангская</w:t>
            </w:r>
          </w:p>
        </w:tc>
        <w:tc>
          <w:tcPr>
            <w:tcW w:w="1330" w:type="pct"/>
            <w:tcBorders>
              <w:top w:val="single" w:sz="4" w:space="0" w:color="auto"/>
              <w:left w:val="single" w:sz="4" w:space="0" w:color="auto"/>
              <w:bottom w:val="single" w:sz="4" w:space="0" w:color="auto"/>
              <w:right w:val="single" w:sz="4" w:space="0" w:color="auto"/>
            </w:tcBorders>
          </w:tcPr>
          <w:p w14:paraId="157E0C32" w14:textId="54370E7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338</w:t>
            </w:r>
          </w:p>
        </w:tc>
        <w:tc>
          <w:tcPr>
            <w:tcW w:w="803" w:type="pct"/>
            <w:tcBorders>
              <w:top w:val="single" w:sz="4" w:space="0" w:color="auto"/>
              <w:left w:val="single" w:sz="4" w:space="0" w:color="auto"/>
              <w:bottom w:val="single" w:sz="4" w:space="0" w:color="auto"/>
              <w:right w:val="single" w:sz="4" w:space="0" w:color="auto"/>
            </w:tcBorders>
          </w:tcPr>
          <w:p w14:paraId="3290DA73" w14:textId="5D71C7AF"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FA688B2" w14:textId="29A82499"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0,5</w:t>
            </w:r>
          </w:p>
        </w:tc>
      </w:tr>
      <w:tr w:rsidR="00592898" w:rsidRPr="00B426AE" w14:paraId="2A891CB3"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1069312" w14:textId="2325B7E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335</w:t>
            </w:r>
          </w:p>
        </w:tc>
        <w:tc>
          <w:tcPr>
            <w:tcW w:w="1686" w:type="pct"/>
            <w:tcBorders>
              <w:top w:val="single" w:sz="4" w:space="0" w:color="auto"/>
              <w:left w:val="single" w:sz="4" w:space="0" w:color="auto"/>
              <w:bottom w:val="single" w:sz="4" w:space="0" w:color="auto"/>
              <w:right w:val="single" w:sz="4" w:space="0" w:color="auto"/>
            </w:tcBorders>
          </w:tcPr>
          <w:p w14:paraId="1444D2F0" w14:textId="2407A9E8"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Энергетиков</w:t>
            </w:r>
          </w:p>
        </w:tc>
        <w:tc>
          <w:tcPr>
            <w:tcW w:w="1330" w:type="pct"/>
            <w:tcBorders>
              <w:top w:val="single" w:sz="4" w:space="0" w:color="auto"/>
              <w:left w:val="single" w:sz="4" w:space="0" w:color="auto"/>
              <w:bottom w:val="single" w:sz="4" w:space="0" w:color="auto"/>
              <w:right w:val="single" w:sz="4" w:space="0" w:color="auto"/>
            </w:tcBorders>
          </w:tcPr>
          <w:p w14:paraId="2F5CF9E9" w14:textId="1F08B86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339</w:t>
            </w:r>
          </w:p>
        </w:tc>
        <w:tc>
          <w:tcPr>
            <w:tcW w:w="803" w:type="pct"/>
            <w:tcBorders>
              <w:top w:val="single" w:sz="4" w:space="0" w:color="auto"/>
              <w:left w:val="single" w:sz="4" w:space="0" w:color="auto"/>
              <w:bottom w:val="single" w:sz="4" w:space="0" w:color="auto"/>
              <w:right w:val="single" w:sz="4" w:space="0" w:color="auto"/>
            </w:tcBorders>
          </w:tcPr>
          <w:p w14:paraId="33903018" w14:textId="71066EE5"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CEC2661" w14:textId="7A193196"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0,5</w:t>
            </w:r>
          </w:p>
        </w:tc>
      </w:tr>
      <w:tr w:rsidR="00592898" w:rsidRPr="00B426AE" w14:paraId="2F4C9637"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159FDF9" w14:textId="621D2A2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336</w:t>
            </w:r>
          </w:p>
        </w:tc>
        <w:tc>
          <w:tcPr>
            <w:tcW w:w="1686" w:type="pct"/>
            <w:tcBorders>
              <w:top w:val="single" w:sz="4" w:space="0" w:color="auto"/>
              <w:left w:val="single" w:sz="4" w:space="0" w:color="auto"/>
              <w:bottom w:val="single" w:sz="4" w:space="0" w:color="auto"/>
              <w:right w:val="single" w:sz="4" w:space="0" w:color="auto"/>
            </w:tcBorders>
          </w:tcPr>
          <w:p w14:paraId="7470E92F" w14:textId="550DDD6E"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Якутская</w:t>
            </w:r>
          </w:p>
        </w:tc>
        <w:tc>
          <w:tcPr>
            <w:tcW w:w="1330" w:type="pct"/>
            <w:tcBorders>
              <w:top w:val="single" w:sz="4" w:space="0" w:color="auto"/>
              <w:left w:val="single" w:sz="4" w:space="0" w:color="auto"/>
              <w:bottom w:val="single" w:sz="4" w:space="0" w:color="auto"/>
              <w:right w:val="single" w:sz="4" w:space="0" w:color="auto"/>
            </w:tcBorders>
          </w:tcPr>
          <w:p w14:paraId="2AAEA4F7" w14:textId="365C1C9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340</w:t>
            </w:r>
          </w:p>
        </w:tc>
        <w:tc>
          <w:tcPr>
            <w:tcW w:w="803" w:type="pct"/>
            <w:tcBorders>
              <w:top w:val="single" w:sz="4" w:space="0" w:color="auto"/>
              <w:left w:val="single" w:sz="4" w:space="0" w:color="auto"/>
              <w:bottom w:val="single" w:sz="4" w:space="0" w:color="auto"/>
              <w:right w:val="single" w:sz="4" w:space="0" w:color="auto"/>
            </w:tcBorders>
          </w:tcPr>
          <w:p w14:paraId="1E34F613" w14:textId="021D54F7"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8FB6489" w14:textId="3D91D213"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0,9</w:t>
            </w:r>
          </w:p>
        </w:tc>
      </w:tr>
      <w:tr w:rsidR="00592898" w:rsidRPr="00B426AE" w14:paraId="605BF6A6"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96724A2" w14:textId="77777777" w:rsidR="00592898" w:rsidRPr="00B426AE" w:rsidRDefault="00592898" w:rsidP="00592898">
            <w:pPr>
              <w:pStyle w:val="TableParagraph"/>
              <w:jc w:val="center"/>
              <w:rPr>
                <w:rFonts w:ascii="Times New Roman" w:hAnsi="Times New Roman"/>
                <w:sz w:val="20"/>
                <w:szCs w:val="20"/>
                <w:lang w:val="ru-RU"/>
              </w:rPr>
            </w:pPr>
          </w:p>
        </w:tc>
        <w:tc>
          <w:tcPr>
            <w:tcW w:w="1686" w:type="pct"/>
            <w:tcBorders>
              <w:top w:val="single" w:sz="4" w:space="0" w:color="auto"/>
              <w:left w:val="single" w:sz="4" w:space="0" w:color="auto"/>
              <w:bottom w:val="single" w:sz="4" w:space="0" w:color="auto"/>
              <w:right w:val="single" w:sz="4" w:space="0" w:color="auto"/>
            </w:tcBorders>
          </w:tcPr>
          <w:p w14:paraId="54F503C3" w14:textId="40D8CA27"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микрорайон «Энергетик»</w:t>
            </w:r>
          </w:p>
        </w:tc>
        <w:tc>
          <w:tcPr>
            <w:tcW w:w="1330" w:type="pct"/>
            <w:tcBorders>
              <w:top w:val="single" w:sz="4" w:space="0" w:color="auto"/>
              <w:left w:val="single" w:sz="4" w:space="0" w:color="auto"/>
              <w:bottom w:val="single" w:sz="4" w:space="0" w:color="auto"/>
              <w:right w:val="single" w:sz="4" w:space="0" w:color="auto"/>
            </w:tcBorders>
          </w:tcPr>
          <w:p w14:paraId="569E306C" w14:textId="5552FB47" w:rsidR="00592898" w:rsidRPr="00B426AE" w:rsidRDefault="00592898" w:rsidP="00592898">
            <w:pPr>
              <w:pStyle w:val="TableParagraph"/>
              <w:jc w:val="center"/>
              <w:rPr>
                <w:rFonts w:ascii="Times New Roman" w:hAnsi="Times New Roman"/>
                <w:sz w:val="20"/>
                <w:szCs w:val="20"/>
              </w:rPr>
            </w:pPr>
          </w:p>
        </w:tc>
        <w:tc>
          <w:tcPr>
            <w:tcW w:w="803" w:type="pct"/>
            <w:tcBorders>
              <w:top w:val="single" w:sz="4" w:space="0" w:color="auto"/>
              <w:left w:val="single" w:sz="4" w:space="0" w:color="auto"/>
              <w:bottom w:val="single" w:sz="4" w:space="0" w:color="auto"/>
              <w:right w:val="single" w:sz="4" w:space="0" w:color="auto"/>
            </w:tcBorders>
          </w:tcPr>
          <w:p w14:paraId="1D4E73C9" w14:textId="3A513151"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DB47E3F" w14:textId="70D10234" w:rsidR="00592898" w:rsidRPr="00B426AE" w:rsidRDefault="00592898" w:rsidP="00592898">
            <w:pPr>
              <w:pStyle w:val="TableParagraph"/>
              <w:ind w:right="132"/>
              <w:jc w:val="center"/>
              <w:rPr>
                <w:rFonts w:ascii="Times New Roman" w:hAnsi="Times New Roman"/>
                <w:sz w:val="20"/>
                <w:szCs w:val="20"/>
                <w:lang w:val="ru-RU"/>
              </w:rPr>
            </w:pPr>
          </w:p>
        </w:tc>
      </w:tr>
      <w:tr w:rsidR="00592898" w:rsidRPr="00B426AE" w14:paraId="53B4FA0D"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C4915C2" w14:textId="3F6323D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337</w:t>
            </w:r>
          </w:p>
        </w:tc>
        <w:tc>
          <w:tcPr>
            <w:tcW w:w="1686" w:type="pct"/>
            <w:tcBorders>
              <w:top w:val="single" w:sz="4" w:space="0" w:color="auto"/>
              <w:left w:val="single" w:sz="4" w:space="0" w:color="auto"/>
              <w:bottom w:val="single" w:sz="4" w:space="0" w:color="auto"/>
              <w:right w:val="single" w:sz="4" w:space="0" w:color="auto"/>
            </w:tcBorders>
          </w:tcPr>
          <w:p w14:paraId="7AD494A8" w14:textId="0FF4AEFD"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60 лет Победы</w:t>
            </w:r>
          </w:p>
        </w:tc>
        <w:tc>
          <w:tcPr>
            <w:tcW w:w="1330" w:type="pct"/>
            <w:tcBorders>
              <w:top w:val="single" w:sz="4" w:space="0" w:color="auto"/>
              <w:left w:val="single" w:sz="4" w:space="0" w:color="auto"/>
              <w:bottom w:val="single" w:sz="4" w:space="0" w:color="auto"/>
              <w:right w:val="single" w:sz="4" w:space="0" w:color="auto"/>
            </w:tcBorders>
          </w:tcPr>
          <w:p w14:paraId="4857E16C" w14:textId="3A584DC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341</w:t>
            </w:r>
          </w:p>
        </w:tc>
        <w:tc>
          <w:tcPr>
            <w:tcW w:w="803" w:type="pct"/>
            <w:tcBorders>
              <w:top w:val="single" w:sz="4" w:space="0" w:color="auto"/>
              <w:left w:val="single" w:sz="4" w:space="0" w:color="auto"/>
              <w:bottom w:val="single" w:sz="4" w:space="0" w:color="auto"/>
              <w:right w:val="single" w:sz="4" w:space="0" w:color="auto"/>
            </w:tcBorders>
          </w:tcPr>
          <w:p w14:paraId="141C37FA" w14:textId="57DDC2FF"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E6FD7C1" w14:textId="65BCB943"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0,9</w:t>
            </w:r>
          </w:p>
        </w:tc>
      </w:tr>
      <w:tr w:rsidR="00592898" w:rsidRPr="00B426AE" w14:paraId="3BF82222"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5EEAEC1" w14:textId="01E7FC66"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338</w:t>
            </w:r>
          </w:p>
        </w:tc>
        <w:tc>
          <w:tcPr>
            <w:tcW w:w="1686" w:type="pct"/>
            <w:tcBorders>
              <w:top w:val="single" w:sz="4" w:space="0" w:color="auto"/>
              <w:left w:val="single" w:sz="4" w:space="0" w:color="auto"/>
              <w:bottom w:val="single" w:sz="4" w:space="0" w:color="auto"/>
              <w:right w:val="single" w:sz="4" w:space="0" w:color="auto"/>
            </w:tcBorders>
          </w:tcPr>
          <w:p w14:paraId="40B305D8" w14:textId="38E9D436"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Анатолия Чмыхало</w:t>
            </w:r>
          </w:p>
        </w:tc>
        <w:tc>
          <w:tcPr>
            <w:tcW w:w="1330" w:type="pct"/>
            <w:tcBorders>
              <w:top w:val="single" w:sz="4" w:space="0" w:color="auto"/>
              <w:left w:val="single" w:sz="4" w:space="0" w:color="auto"/>
              <w:bottom w:val="single" w:sz="4" w:space="0" w:color="auto"/>
              <w:right w:val="single" w:sz="4" w:space="0" w:color="auto"/>
            </w:tcBorders>
          </w:tcPr>
          <w:p w14:paraId="2EF4003E" w14:textId="5F05B64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342</w:t>
            </w:r>
          </w:p>
        </w:tc>
        <w:tc>
          <w:tcPr>
            <w:tcW w:w="803" w:type="pct"/>
            <w:tcBorders>
              <w:top w:val="single" w:sz="4" w:space="0" w:color="auto"/>
              <w:left w:val="single" w:sz="4" w:space="0" w:color="auto"/>
              <w:bottom w:val="single" w:sz="4" w:space="0" w:color="auto"/>
              <w:right w:val="single" w:sz="4" w:space="0" w:color="auto"/>
            </w:tcBorders>
          </w:tcPr>
          <w:p w14:paraId="18D9490E" w14:textId="718EA7EB"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1BA1D05" w14:textId="199C363C"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0,4</w:t>
            </w:r>
          </w:p>
        </w:tc>
      </w:tr>
      <w:tr w:rsidR="00592898" w:rsidRPr="00B426AE" w14:paraId="33106961"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6EB9631" w14:textId="26CB46C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339</w:t>
            </w:r>
          </w:p>
        </w:tc>
        <w:tc>
          <w:tcPr>
            <w:tcW w:w="1686" w:type="pct"/>
            <w:tcBorders>
              <w:top w:val="single" w:sz="4" w:space="0" w:color="auto"/>
              <w:left w:val="single" w:sz="4" w:space="0" w:color="auto"/>
              <w:bottom w:val="single" w:sz="4" w:space="0" w:color="auto"/>
              <w:right w:val="single" w:sz="4" w:space="0" w:color="auto"/>
            </w:tcBorders>
          </w:tcPr>
          <w:p w14:paraId="26EDA993" w14:textId="7D7EED36"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Достоевского</w:t>
            </w:r>
          </w:p>
        </w:tc>
        <w:tc>
          <w:tcPr>
            <w:tcW w:w="1330" w:type="pct"/>
            <w:tcBorders>
              <w:top w:val="single" w:sz="4" w:space="0" w:color="auto"/>
              <w:left w:val="single" w:sz="4" w:space="0" w:color="auto"/>
              <w:bottom w:val="single" w:sz="4" w:space="0" w:color="auto"/>
              <w:right w:val="single" w:sz="4" w:space="0" w:color="auto"/>
            </w:tcBorders>
          </w:tcPr>
          <w:p w14:paraId="068F22BB" w14:textId="09D3DD7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343</w:t>
            </w:r>
          </w:p>
        </w:tc>
        <w:tc>
          <w:tcPr>
            <w:tcW w:w="803" w:type="pct"/>
            <w:tcBorders>
              <w:top w:val="single" w:sz="4" w:space="0" w:color="auto"/>
              <w:left w:val="single" w:sz="4" w:space="0" w:color="auto"/>
              <w:bottom w:val="single" w:sz="4" w:space="0" w:color="auto"/>
              <w:right w:val="single" w:sz="4" w:space="0" w:color="auto"/>
            </w:tcBorders>
          </w:tcPr>
          <w:p w14:paraId="0A6023EA" w14:textId="08CCE92C"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C34077F" w14:textId="62D46CD5"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0,6</w:t>
            </w:r>
          </w:p>
        </w:tc>
      </w:tr>
      <w:tr w:rsidR="00592898" w:rsidRPr="00B426AE" w14:paraId="38DFA3ED"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C57E4F1" w14:textId="0BDEDA9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340</w:t>
            </w:r>
          </w:p>
        </w:tc>
        <w:tc>
          <w:tcPr>
            <w:tcW w:w="1686" w:type="pct"/>
            <w:tcBorders>
              <w:top w:val="single" w:sz="4" w:space="0" w:color="auto"/>
              <w:left w:val="single" w:sz="4" w:space="0" w:color="auto"/>
              <w:bottom w:val="single" w:sz="4" w:space="0" w:color="auto"/>
              <w:right w:val="single" w:sz="4" w:space="0" w:color="auto"/>
            </w:tcBorders>
          </w:tcPr>
          <w:p w14:paraId="42F6C53F" w14:textId="095F2968"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Интернационалистов</w:t>
            </w:r>
          </w:p>
        </w:tc>
        <w:tc>
          <w:tcPr>
            <w:tcW w:w="1330" w:type="pct"/>
            <w:tcBorders>
              <w:top w:val="single" w:sz="4" w:space="0" w:color="auto"/>
              <w:left w:val="single" w:sz="4" w:space="0" w:color="auto"/>
              <w:bottom w:val="single" w:sz="4" w:space="0" w:color="auto"/>
              <w:right w:val="single" w:sz="4" w:space="0" w:color="auto"/>
            </w:tcBorders>
          </w:tcPr>
          <w:p w14:paraId="0FF9D79C" w14:textId="71185BE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344</w:t>
            </w:r>
          </w:p>
        </w:tc>
        <w:tc>
          <w:tcPr>
            <w:tcW w:w="803" w:type="pct"/>
            <w:tcBorders>
              <w:top w:val="single" w:sz="4" w:space="0" w:color="auto"/>
              <w:left w:val="single" w:sz="4" w:space="0" w:color="auto"/>
              <w:bottom w:val="single" w:sz="4" w:space="0" w:color="auto"/>
              <w:right w:val="single" w:sz="4" w:space="0" w:color="auto"/>
            </w:tcBorders>
          </w:tcPr>
          <w:p w14:paraId="4E3D5D38" w14:textId="3819E7C5"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ED1275A" w14:textId="254E7724"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0,6</w:t>
            </w:r>
          </w:p>
        </w:tc>
      </w:tr>
      <w:tr w:rsidR="00592898" w:rsidRPr="00B426AE" w14:paraId="52C7D6B0"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4ADF56A" w14:textId="12F313F1"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341</w:t>
            </w:r>
          </w:p>
        </w:tc>
        <w:tc>
          <w:tcPr>
            <w:tcW w:w="1686" w:type="pct"/>
            <w:tcBorders>
              <w:top w:val="single" w:sz="4" w:space="0" w:color="auto"/>
              <w:left w:val="single" w:sz="4" w:space="0" w:color="auto"/>
              <w:bottom w:val="single" w:sz="4" w:space="0" w:color="auto"/>
              <w:right w:val="single" w:sz="4" w:space="0" w:color="auto"/>
            </w:tcBorders>
          </w:tcPr>
          <w:p w14:paraId="10ACABBE" w14:textId="22C426C4"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Лермонтова</w:t>
            </w:r>
          </w:p>
        </w:tc>
        <w:tc>
          <w:tcPr>
            <w:tcW w:w="1330" w:type="pct"/>
            <w:tcBorders>
              <w:top w:val="single" w:sz="4" w:space="0" w:color="auto"/>
              <w:left w:val="single" w:sz="4" w:space="0" w:color="auto"/>
              <w:bottom w:val="single" w:sz="4" w:space="0" w:color="auto"/>
              <w:right w:val="single" w:sz="4" w:space="0" w:color="auto"/>
            </w:tcBorders>
          </w:tcPr>
          <w:p w14:paraId="4B454F65" w14:textId="2F7AB45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345</w:t>
            </w:r>
          </w:p>
        </w:tc>
        <w:tc>
          <w:tcPr>
            <w:tcW w:w="803" w:type="pct"/>
            <w:tcBorders>
              <w:top w:val="single" w:sz="4" w:space="0" w:color="auto"/>
              <w:left w:val="single" w:sz="4" w:space="0" w:color="auto"/>
              <w:bottom w:val="single" w:sz="4" w:space="0" w:color="auto"/>
              <w:right w:val="single" w:sz="4" w:space="0" w:color="auto"/>
            </w:tcBorders>
          </w:tcPr>
          <w:p w14:paraId="39185943" w14:textId="54DD3F8A"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D03B873" w14:textId="232E0F94"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23D01E8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820BEB9" w14:textId="4D37035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342</w:t>
            </w:r>
          </w:p>
        </w:tc>
        <w:tc>
          <w:tcPr>
            <w:tcW w:w="1686" w:type="pct"/>
            <w:tcBorders>
              <w:top w:val="single" w:sz="4" w:space="0" w:color="auto"/>
              <w:left w:val="single" w:sz="4" w:space="0" w:color="auto"/>
              <w:bottom w:val="single" w:sz="4" w:space="0" w:color="auto"/>
              <w:right w:val="single" w:sz="4" w:space="0" w:color="auto"/>
            </w:tcBorders>
          </w:tcPr>
          <w:p w14:paraId="4B41A110" w14:textId="5A0FF894"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Московская</w:t>
            </w:r>
          </w:p>
        </w:tc>
        <w:tc>
          <w:tcPr>
            <w:tcW w:w="1330" w:type="pct"/>
            <w:tcBorders>
              <w:top w:val="single" w:sz="4" w:space="0" w:color="auto"/>
              <w:left w:val="single" w:sz="4" w:space="0" w:color="auto"/>
              <w:bottom w:val="single" w:sz="4" w:space="0" w:color="auto"/>
              <w:right w:val="single" w:sz="4" w:space="0" w:color="auto"/>
            </w:tcBorders>
          </w:tcPr>
          <w:p w14:paraId="2FCCC532" w14:textId="2D43E7E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346</w:t>
            </w:r>
          </w:p>
        </w:tc>
        <w:tc>
          <w:tcPr>
            <w:tcW w:w="803" w:type="pct"/>
            <w:tcBorders>
              <w:top w:val="single" w:sz="4" w:space="0" w:color="auto"/>
              <w:left w:val="single" w:sz="4" w:space="0" w:color="auto"/>
              <w:bottom w:val="single" w:sz="4" w:space="0" w:color="auto"/>
              <w:right w:val="single" w:sz="4" w:space="0" w:color="auto"/>
            </w:tcBorders>
          </w:tcPr>
          <w:p w14:paraId="0CD02E3B" w14:textId="46DB7C35"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DB5D598" w14:textId="76253787"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6629E5CE"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6E04D9F" w14:textId="4FD4635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343</w:t>
            </w:r>
          </w:p>
        </w:tc>
        <w:tc>
          <w:tcPr>
            <w:tcW w:w="1686" w:type="pct"/>
            <w:tcBorders>
              <w:top w:val="single" w:sz="4" w:space="0" w:color="auto"/>
              <w:left w:val="single" w:sz="4" w:space="0" w:color="auto"/>
              <w:bottom w:val="single" w:sz="4" w:space="0" w:color="auto"/>
              <w:right w:val="single" w:sz="4" w:space="0" w:color="auto"/>
            </w:tcBorders>
          </w:tcPr>
          <w:p w14:paraId="160EC1A7" w14:textId="31C03BA1"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Рассветная</w:t>
            </w:r>
          </w:p>
        </w:tc>
        <w:tc>
          <w:tcPr>
            <w:tcW w:w="1330" w:type="pct"/>
            <w:tcBorders>
              <w:top w:val="single" w:sz="4" w:space="0" w:color="auto"/>
              <w:left w:val="single" w:sz="4" w:space="0" w:color="auto"/>
              <w:bottom w:val="single" w:sz="4" w:space="0" w:color="auto"/>
              <w:right w:val="single" w:sz="4" w:space="0" w:color="auto"/>
            </w:tcBorders>
          </w:tcPr>
          <w:p w14:paraId="4F27E4EE" w14:textId="7AA8B781"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347</w:t>
            </w:r>
          </w:p>
        </w:tc>
        <w:tc>
          <w:tcPr>
            <w:tcW w:w="803" w:type="pct"/>
            <w:tcBorders>
              <w:top w:val="single" w:sz="4" w:space="0" w:color="auto"/>
              <w:left w:val="single" w:sz="4" w:space="0" w:color="auto"/>
              <w:bottom w:val="single" w:sz="4" w:space="0" w:color="auto"/>
              <w:right w:val="single" w:sz="4" w:space="0" w:color="auto"/>
            </w:tcBorders>
          </w:tcPr>
          <w:p w14:paraId="39EE650A" w14:textId="6D38C662"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8866051" w14:textId="298A4E66"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46D0708B"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4A6D20F" w14:textId="6F05E19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344</w:t>
            </w:r>
          </w:p>
        </w:tc>
        <w:tc>
          <w:tcPr>
            <w:tcW w:w="1686" w:type="pct"/>
            <w:tcBorders>
              <w:top w:val="single" w:sz="4" w:space="0" w:color="auto"/>
              <w:left w:val="single" w:sz="4" w:space="0" w:color="auto"/>
              <w:bottom w:val="single" w:sz="4" w:space="0" w:color="auto"/>
              <w:right w:val="single" w:sz="4" w:space="0" w:color="auto"/>
            </w:tcBorders>
          </w:tcPr>
          <w:p w14:paraId="0ED52FBE" w14:textId="36BC5E9D"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Туранская</w:t>
            </w:r>
          </w:p>
        </w:tc>
        <w:tc>
          <w:tcPr>
            <w:tcW w:w="1330" w:type="pct"/>
            <w:tcBorders>
              <w:top w:val="single" w:sz="4" w:space="0" w:color="auto"/>
              <w:left w:val="single" w:sz="4" w:space="0" w:color="auto"/>
              <w:bottom w:val="single" w:sz="4" w:space="0" w:color="auto"/>
              <w:right w:val="single" w:sz="4" w:space="0" w:color="auto"/>
            </w:tcBorders>
          </w:tcPr>
          <w:p w14:paraId="23953888" w14:textId="5903E06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348</w:t>
            </w:r>
          </w:p>
        </w:tc>
        <w:tc>
          <w:tcPr>
            <w:tcW w:w="803" w:type="pct"/>
            <w:tcBorders>
              <w:top w:val="single" w:sz="4" w:space="0" w:color="auto"/>
              <w:left w:val="single" w:sz="4" w:space="0" w:color="auto"/>
              <w:bottom w:val="single" w:sz="4" w:space="0" w:color="auto"/>
              <w:right w:val="single" w:sz="4" w:space="0" w:color="auto"/>
            </w:tcBorders>
          </w:tcPr>
          <w:p w14:paraId="6649ECA6" w14:textId="361F823B"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EA68F33" w14:textId="09A6FD23"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0,6</w:t>
            </w:r>
          </w:p>
        </w:tc>
      </w:tr>
      <w:tr w:rsidR="00592898" w:rsidRPr="00B426AE" w14:paraId="44742D8B"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F151C85" w14:textId="378CC4D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345</w:t>
            </w:r>
          </w:p>
        </w:tc>
        <w:tc>
          <w:tcPr>
            <w:tcW w:w="1686" w:type="pct"/>
            <w:tcBorders>
              <w:top w:val="single" w:sz="4" w:space="0" w:color="auto"/>
              <w:left w:val="single" w:sz="4" w:space="0" w:color="auto"/>
              <w:bottom w:val="single" w:sz="4" w:space="0" w:color="auto"/>
              <w:right w:val="single" w:sz="4" w:space="0" w:color="auto"/>
            </w:tcBorders>
          </w:tcPr>
          <w:p w14:paraId="77F404F0" w14:textId="73867FAE"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Энергетик</w:t>
            </w:r>
          </w:p>
        </w:tc>
        <w:tc>
          <w:tcPr>
            <w:tcW w:w="1330" w:type="pct"/>
            <w:tcBorders>
              <w:top w:val="single" w:sz="4" w:space="0" w:color="auto"/>
              <w:left w:val="single" w:sz="4" w:space="0" w:color="auto"/>
              <w:bottom w:val="single" w:sz="4" w:space="0" w:color="auto"/>
              <w:right w:val="single" w:sz="4" w:space="0" w:color="auto"/>
            </w:tcBorders>
          </w:tcPr>
          <w:p w14:paraId="676E573B" w14:textId="7EA609C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349</w:t>
            </w:r>
          </w:p>
        </w:tc>
        <w:tc>
          <w:tcPr>
            <w:tcW w:w="803" w:type="pct"/>
            <w:tcBorders>
              <w:top w:val="single" w:sz="4" w:space="0" w:color="auto"/>
              <w:left w:val="single" w:sz="4" w:space="0" w:color="auto"/>
              <w:bottom w:val="single" w:sz="4" w:space="0" w:color="auto"/>
              <w:right w:val="single" w:sz="4" w:space="0" w:color="auto"/>
            </w:tcBorders>
          </w:tcPr>
          <w:p w14:paraId="094A33E0" w14:textId="71D3E92C"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F156FF1" w14:textId="3D087A57"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0,5</w:t>
            </w:r>
          </w:p>
        </w:tc>
      </w:tr>
      <w:tr w:rsidR="00592898" w:rsidRPr="00B426AE" w14:paraId="7ACF847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5D3A49B" w14:textId="77777777" w:rsidR="00592898" w:rsidRPr="00B426AE" w:rsidRDefault="00592898" w:rsidP="00592898">
            <w:pPr>
              <w:pStyle w:val="TableParagraph"/>
              <w:jc w:val="center"/>
              <w:rPr>
                <w:rFonts w:ascii="Times New Roman" w:hAnsi="Times New Roman"/>
                <w:sz w:val="20"/>
                <w:szCs w:val="20"/>
                <w:lang w:val="ru-RU"/>
              </w:rPr>
            </w:pPr>
          </w:p>
        </w:tc>
        <w:tc>
          <w:tcPr>
            <w:tcW w:w="1686" w:type="pct"/>
            <w:tcBorders>
              <w:top w:val="single" w:sz="4" w:space="0" w:color="auto"/>
              <w:left w:val="single" w:sz="4" w:space="0" w:color="auto"/>
              <w:bottom w:val="single" w:sz="4" w:space="0" w:color="auto"/>
              <w:right w:val="single" w:sz="4" w:space="0" w:color="auto"/>
            </w:tcBorders>
          </w:tcPr>
          <w:p w14:paraId="135E908C" w14:textId="0E1B61A4"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микрорайон «Промышленный»</w:t>
            </w:r>
          </w:p>
        </w:tc>
        <w:tc>
          <w:tcPr>
            <w:tcW w:w="1330" w:type="pct"/>
            <w:tcBorders>
              <w:top w:val="single" w:sz="4" w:space="0" w:color="auto"/>
              <w:left w:val="single" w:sz="4" w:space="0" w:color="auto"/>
              <w:bottom w:val="single" w:sz="4" w:space="0" w:color="auto"/>
              <w:right w:val="single" w:sz="4" w:space="0" w:color="auto"/>
            </w:tcBorders>
          </w:tcPr>
          <w:p w14:paraId="2DDC1437" w14:textId="77777777" w:rsidR="00592898" w:rsidRPr="00B426AE" w:rsidRDefault="00592898" w:rsidP="00592898">
            <w:pPr>
              <w:pStyle w:val="TableParagraph"/>
              <w:jc w:val="center"/>
              <w:rPr>
                <w:rFonts w:ascii="Times New Roman" w:hAnsi="Times New Roman"/>
                <w:sz w:val="20"/>
                <w:szCs w:val="20"/>
              </w:rPr>
            </w:pPr>
          </w:p>
        </w:tc>
        <w:tc>
          <w:tcPr>
            <w:tcW w:w="803" w:type="pct"/>
            <w:tcBorders>
              <w:top w:val="single" w:sz="4" w:space="0" w:color="auto"/>
              <w:left w:val="single" w:sz="4" w:space="0" w:color="auto"/>
              <w:bottom w:val="single" w:sz="4" w:space="0" w:color="auto"/>
              <w:right w:val="single" w:sz="4" w:space="0" w:color="auto"/>
            </w:tcBorders>
          </w:tcPr>
          <w:p w14:paraId="78D4FDAD" w14:textId="69A531B8"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F005526" w14:textId="7EB4CACC" w:rsidR="00592898" w:rsidRPr="00B426AE" w:rsidRDefault="00592898" w:rsidP="00592898">
            <w:pPr>
              <w:pStyle w:val="TableParagraph"/>
              <w:ind w:right="132"/>
              <w:jc w:val="center"/>
              <w:rPr>
                <w:rFonts w:ascii="Times New Roman" w:hAnsi="Times New Roman"/>
                <w:sz w:val="20"/>
                <w:szCs w:val="20"/>
                <w:lang w:val="ru-RU"/>
              </w:rPr>
            </w:pPr>
          </w:p>
        </w:tc>
      </w:tr>
      <w:tr w:rsidR="00592898" w:rsidRPr="00B426AE" w14:paraId="2033EB25"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946F995" w14:textId="763E15C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346</w:t>
            </w:r>
          </w:p>
        </w:tc>
        <w:tc>
          <w:tcPr>
            <w:tcW w:w="1686" w:type="pct"/>
            <w:tcBorders>
              <w:top w:val="single" w:sz="4" w:space="0" w:color="auto"/>
              <w:left w:val="single" w:sz="4" w:space="0" w:color="auto"/>
              <w:bottom w:val="single" w:sz="4" w:space="0" w:color="auto"/>
              <w:right w:val="single" w:sz="4" w:space="0" w:color="auto"/>
            </w:tcBorders>
          </w:tcPr>
          <w:p w14:paraId="52E17FC0" w14:textId="09DD1D77"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Промышленная</w:t>
            </w:r>
          </w:p>
        </w:tc>
        <w:tc>
          <w:tcPr>
            <w:tcW w:w="1330" w:type="pct"/>
            <w:tcBorders>
              <w:top w:val="single" w:sz="4" w:space="0" w:color="auto"/>
              <w:left w:val="single" w:sz="4" w:space="0" w:color="auto"/>
              <w:bottom w:val="single" w:sz="4" w:space="0" w:color="auto"/>
              <w:right w:val="single" w:sz="4" w:space="0" w:color="auto"/>
            </w:tcBorders>
          </w:tcPr>
          <w:p w14:paraId="2FEED28D" w14:textId="55DD3376"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350</w:t>
            </w:r>
          </w:p>
        </w:tc>
        <w:tc>
          <w:tcPr>
            <w:tcW w:w="803" w:type="pct"/>
            <w:tcBorders>
              <w:top w:val="single" w:sz="4" w:space="0" w:color="auto"/>
              <w:left w:val="single" w:sz="4" w:space="0" w:color="auto"/>
              <w:bottom w:val="single" w:sz="4" w:space="0" w:color="auto"/>
              <w:right w:val="single" w:sz="4" w:space="0" w:color="auto"/>
            </w:tcBorders>
          </w:tcPr>
          <w:p w14:paraId="1D792419" w14:textId="0171600D"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81030FA" w14:textId="1E14C292"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1,9</w:t>
            </w:r>
          </w:p>
        </w:tc>
      </w:tr>
      <w:tr w:rsidR="00592898" w:rsidRPr="00B426AE" w14:paraId="663F1284"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5D1C472" w14:textId="77777777" w:rsidR="00592898" w:rsidRPr="00B426AE" w:rsidRDefault="00592898" w:rsidP="00592898">
            <w:pPr>
              <w:pStyle w:val="TableParagraph"/>
              <w:jc w:val="center"/>
              <w:rPr>
                <w:rFonts w:ascii="Times New Roman" w:hAnsi="Times New Roman"/>
                <w:sz w:val="20"/>
                <w:szCs w:val="20"/>
                <w:lang w:val="ru-RU"/>
              </w:rPr>
            </w:pPr>
          </w:p>
        </w:tc>
        <w:tc>
          <w:tcPr>
            <w:tcW w:w="1686" w:type="pct"/>
            <w:tcBorders>
              <w:top w:val="single" w:sz="4" w:space="0" w:color="auto"/>
              <w:left w:val="single" w:sz="4" w:space="0" w:color="auto"/>
              <w:bottom w:val="single" w:sz="4" w:space="0" w:color="auto"/>
              <w:right w:val="single" w:sz="4" w:space="0" w:color="auto"/>
            </w:tcBorders>
          </w:tcPr>
          <w:p w14:paraId="0B6A4294" w14:textId="2182E366"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микрорайон «Юго-Восточный»</w:t>
            </w:r>
          </w:p>
        </w:tc>
        <w:tc>
          <w:tcPr>
            <w:tcW w:w="1330" w:type="pct"/>
            <w:tcBorders>
              <w:top w:val="single" w:sz="4" w:space="0" w:color="auto"/>
              <w:left w:val="single" w:sz="4" w:space="0" w:color="auto"/>
              <w:bottom w:val="single" w:sz="4" w:space="0" w:color="auto"/>
              <w:right w:val="single" w:sz="4" w:space="0" w:color="auto"/>
            </w:tcBorders>
          </w:tcPr>
          <w:p w14:paraId="0688D04E" w14:textId="76BC2955" w:rsidR="00592898" w:rsidRPr="00B426AE" w:rsidRDefault="00592898" w:rsidP="00592898">
            <w:pPr>
              <w:pStyle w:val="TableParagraph"/>
              <w:jc w:val="center"/>
              <w:rPr>
                <w:rFonts w:ascii="Times New Roman" w:hAnsi="Times New Roman"/>
                <w:sz w:val="20"/>
                <w:szCs w:val="20"/>
              </w:rPr>
            </w:pPr>
          </w:p>
        </w:tc>
        <w:tc>
          <w:tcPr>
            <w:tcW w:w="803" w:type="pct"/>
            <w:tcBorders>
              <w:top w:val="single" w:sz="4" w:space="0" w:color="auto"/>
              <w:left w:val="single" w:sz="4" w:space="0" w:color="auto"/>
              <w:bottom w:val="single" w:sz="4" w:space="0" w:color="auto"/>
              <w:right w:val="single" w:sz="4" w:space="0" w:color="auto"/>
            </w:tcBorders>
          </w:tcPr>
          <w:p w14:paraId="514B8706" w14:textId="757E7E07"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9ABFE14" w14:textId="4B6A8A61" w:rsidR="00592898" w:rsidRPr="00B426AE" w:rsidRDefault="00592898" w:rsidP="00592898">
            <w:pPr>
              <w:pStyle w:val="TableParagraph"/>
              <w:ind w:right="132"/>
              <w:jc w:val="center"/>
              <w:rPr>
                <w:rFonts w:ascii="Times New Roman" w:hAnsi="Times New Roman"/>
                <w:sz w:val="20"/>
                <w:szCs w:val="20"/>
                <w:lang w:val="ru-RU"/>
              </w:rPr>
            </w:pPr>
          </w:p>
        </w:tc>
      </w:tr>
      <w:tr w:rsidR="00592898" w:rsidRPr="00B426AE" w14:paraId="3A935CFE"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CE1ACB8" w14:textId="6EC6749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347</w:t>
            </w:r>
          </w:p>
        </w:tc>
        <w:tc>
          <w:tcPr>
            <w:tcW w:w="1686" w:type="pct"/>
            <w:tcBorders>
              <w:top w:val="single" w:sz="4" w:space="0" w:color="auto"/>
              <w:left w:val="single" w:sz="4" w:space="0" w:color="auto"/>
              <w:bottom w:val="single" w:sz="4" w:space="0" w:color="auto"/>
              <w:right w:val="single" w:sz="4" w:space="0" w:color="auto"/>
            </w:tcBorders>
          </w:tcPr>
          <w:p w14:paraId="58ABE7EF" w14:textId="02C01D66"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Анатолия Чмыхало</w:t>
            </w:r>
          </w:p>
        </w:tc>
        <w:tc>
          <w:tcPr>
            <w:tcW w:w="1330" w:type="pct"/>
            <w:tcBorders>
              <w:top w:val="single" w:sz="4" w:space="0" w:color="auto"/>
              <w:left w:val="single" w:sz="4" w:space="0" w:color="auto"/>
              <w:bottom w:val="single" w:sz="4" w:space="0" w:color="auto"/>
              <w:right w:val="single" w:sz="4" w:space="0" w:color="auto"/>
            </w:tcBorders>
          </w:tcPr>
          <w:p w14:paraId="55ED948A" w14:textId="7B920B04"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351</w:t>
            </w:r>
          </w:p>
        </w:tc>
        <w:tc>
          <w:tcPr>
            <w:tcW w:w="803" w:type="pct"/>
            <w:tcBorders>
              <w:top w:val="single" w:sz="4" w:space="0" w:color="auto"/>
              <w:left w:val="single" w:sz="4" w:space="0" w:color="auto"/>
              <w:bottom w:val="single" w:sz="4" w:space="0" w:color="auto"/>
              <w:right w:val="single" w:sz="4" w:space="0" w:color="auto"/>
            </w:tcBorders>
          </w:tcPr>
          <w:p w14:paraId="4C728EBC" w14:textId="10B5D24D"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6684E5F" w14:textId="5987DE93"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0,6</w:t>
            </w:r>
          </w:p>
        </w:tc>
      </w:tr>
      <w:tr w:rsidR="00592898" w:rsidRPr="00B426AE" w14:paraId="57313211"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0B4A860" w14:textId="6D1C3241"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348</w:t>
            </w:r>
          </w:p>
        </w:tc>
        <w:tc>
          <w:tcPr>
            <w:tcW w:w="1686" w:type="pct"/>
            <w:tcBorders>
              <w:top w:val="single" w:sz="4" w:space="0" w:color="auto"/>
              <w:left w:val="single" w:sz="4" w:space="0" w:color="auto"/>
              <w:bottom w:val="single" w:sz="4" w:space="0" w:color="auto"/>
              <w:right w:val="single" w:sz="4" w:space="0" w:color="auto"/>
            </w:tcBorders>
          </w:tcPr>
          <w:p w14:paraId="0DAC4744" w14:textId="1F348A41"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Артемовская</w:t>
            </w:r>
          </w:p>
        </w:tc>
        <w:tc>
          <w:tcPr>
            <w:tcW w:w="1330" w:type="pct"/>
            <w:tcBorders>
              <w:top w:val="single" w:sz="4" w:space="0" w:color="auto"/>
              <w:left w:val="single" w:sz="4" w:space="0" w:color="auto"/>
              <w:bottom w:val="single" w:sz="4" w:space="0" w:color="auto"/>
              <w:right w:val="single" w:sz="4" w:space="0" w:color="auto"/>
            </w:tcBorders>
          </w:tcPr>
          <w:p w14:paraId="2536ADC2" w14:textId="70E121A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352</w:t>
            </w:r>
          </w:p>
        </w:tc>
        <w:tc>
          <w:tcPr>
            <w:tcW w:w="803" w:type="pct"/>
            <w:tcBorders>
              <w:top w:val="single" w:sz="4" w:space="0" w:color="auto"/>
              <w:left w:val="single" w:sz="4" w:space="0" w:color="auto"/>
              <w:bottom w:val="single" w:sz="4" w:space="0" w:color="auto"/>
              <w:right w:val="single" w:sz="4" w:space="0" w:color="auto"/>
            </w:tcBorders>
          </w:tcPr>
          <w:p w14:paraId="1A5CDF9F" w14:textId="6A432895"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DB4ABD7" w14:textId="61DA9A43"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1,0</w:t>
            </w:r>
          </w:p>
        </w:tc>
      </w:tr>
      <w:tr w:rsidR="00592898" w:rsidRPr="00B426AE" w14:paraId="41F9E5F9"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A51E8A4" w14:textId="7042A116"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349</w:t>
            </w:r>
          </w:p>
        </w:tc>
        <w:tc>
          <w:tcPr>
            <w:tcW w:w="1686" w:type="pct"/>
            <w:tcBorders>
              <w:top w:val="single" w:sz="4" w:space="0" w:color="auto"/>
              <w:left w:val="single" w:sz="4" w:space="0" w:color="auto"/>
              <w:bottom w:val="single" w:sz="4" w:space="0" w:color="auto"/>
              <w:right w:val="single" w:sz="4" w:space="0" w:color="auto"/>
            </w:tcBorders>
          </w:tcPr>
          <w:p w14:paraId="2356B233" w14:textId="3DA89BEF"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Архангельская</w:t>
            </w:r>
          </w:p>
        </w:tc>
        <w:tc>
          <w:tcPr>
            <w:tcW w:w="1330" w:type="pct"/>
            <w:tcBorders>
              <w:top w:val="single" w:sz="4" w:space="0" w:color="auto"/>
              <w:left w:val="single" w:sz="4" w:space="0" w:color="auto"/>
              <w:bottom w:val="single" w:sz="4" w:space="0" w:color="auto"/>
              <w:right w:val="single" w:sz="4" w:space="0" w:color="auto"/>
            </w:tcBorders>
          </w:tcPr>
          <w:p w14:paraId="4FFF011A" w14:textId="2D620DD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353</w:t>
            </w:r>
          </w:p>
        </w:tc>
        <w:tc>
          <w:tcPr>
            <w:tcW w:w="803" w:type="pct"/>
            <w:tcBorders>
              <w:top w:val="single" w:sz="4" w:space="0" w:color="auto"/>
              <w:left w:val="single" w:sz="4" w:space="0" w:color="auto"/>
              <w:bottom w:val="single" w:sz="4" w:space="0" w:color="auto"/>
              <w:right w:val="single" w:sz="4" w:space="0" w:color="auto"/>
            </w:tcBorders>
          </w:tcPr>
          <w:p w14:paraId="0BD2CB38" w14:textId="2D78CE79"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4DA3397" w14:textId="77FBA416"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1,1</w:t>
            </w:r>
          </w:p>
        </w:tc>
      </w:tr>
      <w:tr w:rsidR="00592898" w:rsidRPr="00B426AE" w14:paraId="034C2810"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03D8B7C" w14:textId="0CCF5E9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350</w:t>
            </w:r>
          </w:p>
        </w:tc>
        <w:tc>
          <w:tcPr>
            <w:tcW w:w="1686" w:type="pct"/>
            <w:tcBorders>
              <w:top w:val="single" w:sz="4" w:space="0" w:color="auto"/>
              <w:left w:val="single" w:sz="4" w:space="0" w:color="auto"/>
              <w:bottom w:val="single" w:sz="4" w:space="0" w:color="auto"/>
              <w:right w:val="single" w:sz="4" w:space="0" w:color="auto"/>
            </w:tcBorders>
          </w:tcPr>
          <w:p w14:paraId="141CF95A" w14:textId="0872F2C6"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Баргузинская</w:t>
            </w:r>
          </w:p>
        </w:tc>
        <w:tc>
          <w:tcPr>
            <w:tcW w:w="1330" w:type="pct"/>
            <w:tcBorders>
              <w:top w:val="single" w:sz="4" w:space="0" w:color="auto"/>
              <w:left w:val="single" w:sz="4" w:space="0" w:color="auto"/>
              <w:bottom w:val="single" w:sz="4" w:space="0" w:color="auto"/>
              <w:right w:val="single" w:sz="4" w:space="0" w:color="auto"/>
            </w:tcBorders>
          </w:tcPr>
          <w:p w14:paraId="3696BB5A" w14:textId="648965B4"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354</w:t>
            </w:r>
          </w:p>
        </w:tc>
        <w:tc>
          <w:tcPr>
            <w:tcW w:w="803" w:type="pct"/>
            <w:tcBorders>
              <w:top w:val="single" w:sz="4" w:space="0" w:color="auto"/>
              <w:left w:val="single" w:sz="4" w:space="0" w:color="auto"/>
              <w:bottom w:val="single" w:sz="4" w:space="0" w:color="auto"/>
              <w:right w:val="single" w:sz="4" w:space="0" w:color="auto"/>
            </w:tcBorders>
          </w:tcPr>
          <w:p w14:paraId="70388C9D" w14:textId="0E95B27B"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F9E3460" w14:textId="30CAD420"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0,5</w:t>
            </w:r>
          </w:p>
        </w:tc>
      </w:tr>
      <w:tr w:rsidR="00592898" w:rsidRPr="00B426AE" w14:paraId="5E677FF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BD53BAF" w14:textId="7F695C5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351</w:t>
            </w:r>
          </w:p>
        </w:tc>
        <w:tc>
          <w:tcPr>
            <w:tcW w:w="1686" w:type="pct"/>
            <w:tcBorders>
              <w:top w:val="single" w:sz="4" w:space="0" w:color="auto"/>
              <w:left w:val="single" w:sz="4" w:space="0" w:color="auto"/>
              <w:bottom w:val="single" w:sz="4" w:space="0" w:color="auto"/>
              <w:right w:val="single" w:sz="4" w:space="0" w:color="auto"/>
            </w:tcBorders>
          </w:tcPr>
          <w:p w14:paraId="3E5FA781" w14:textId="3CD84C54"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Болоярская</w:t>
            </w:r>
          </w:p>
        </w:tc>
        <w:tc>
          <w:tcPr>
            <w:tcW w:w="1330" w:type="pct"/>
            <w:tcBorders>
              <w:top w:val="single" w:sz="4" w:space="0" w:color="auto"/>
              <w:left w:val="single" w:sz="4" w:space="0" w:color="auto"/>
              <w:bottom w:val="single" w:sz="4" w:space="0" w:color="auto"/>
              <w:right w:val="single" w:sz="4" w:space="0" w:color="auto"/>
            </w:tcBorders>
          </w:tcPr>
          <w:p w14:paraId="76A9CE4F" w14:textId="1CCD948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355</w:t>
            </w:r>
          </w:p>
        </w:tc>
        <w:tc>
          <w:tcPr>
            <w:tcW w:w="803" w:type="pct"/>
            <w:tcBorders>
              <w:top w:val="single" w:sz="4" w:space="0" w:color="auto"/>
              <w:left w:val="single" w:sz="4" w:space="0" w:color="auto"/>
              <w:bottom w:val="single" w:sz="4" w:space="0" w:color="auto"/>
              <w:right w:val="single" w:sz="4" w:space="0" w:color="auto"/>
            </w:tcBorders>
          </w:tcPr>
          <w:p w14:paraId="3252367A" w14:textId="1FECC6D7"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B5CB3B8" w14:textId="44775DB1"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1,1</w:t>
            </w:r>
          </w:p>
        </w:tc>
      </w:tr>
      <w:tr w:rsidR="00592898" w:rsidRPr="00B426AE" w14:paraId="77429CE3"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42C460B" w14:textId="67F0B27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352</w:t>
            </w:r>
          </w:p>
        </w:tc>
        <w:tc>
          <w:tcPr>
            <w:tcW w:w="1686" w:type="pct"/>
            <w:tcBorders>
              <w:top w:val="single" w:sz="4" w:space="0" w:color="auto"/>
              <w:left w:val="single" w:sz="4" w:space="0" w:color="auto"/>
              <w:bottom w:val="single" w:sz="4" w:space="0" w:color="auto"/>
              <w:right w:val="single" w:sz="4" w:space="0" w:color="auto"/>
            </w:tcBorders>
          </w:tcPr>
          <w:p w14:paraId="2187E093" w14:textId="50F50769"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Бирюсинская</w:t>
            </w:r>
          </w:p>
        </w:tc>
        <w:tc>
          <w:tcPr>
            <w:tcW w:w="1330" w:type="pct"/>
            <w:tcBorders>
              <w:top w:val="single" w:sz="4" w:space="0" w:color="auto"/>
              <w:left w:val="single" w:sz="4" w:space="0" w:color="auto"/>
              <w:bottom w:val="single" w:sz="4" w:space="0" w:color="auto"/>
              <w:right w:val="single" w:sz="4" w:space="0" w:color="auto"/>
            </w:tcBorders>
          </w:tcPr>
          <w:p w14:paraId="74BF334D" w14:textId="08BE22A4"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356</w:t>
            </w:r>
          </w:p>
        </w:tc>
        <w:tc>
          <w:tcPr>
            <w:tcW w:w="803" w:type="pct"/>
            <w:tcBorders>
              <w:top w:val="single" w:sz="4" w:space="0" w:color="auto"/>
              <w:left w:val="single" w:sz="4" w:space="0" w:color="auto"/>
              <w:bottom w:val="single" w:sz="4" w:space="0" w:color="auto"/>
              <w:right w:val="single" w:sz="4" w:space="0" w:color="auto"/>
            </w:tcBorders>
          </w:tcPr>
          <w:p w14:paraId="13880EAE" w14:textId="5994FBBF"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620113F" w14:textId="1700C4BC"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0,9</w:t>
            </w:r>
          </w:p>
        </w:tc>
      </w:tr>
      <w:tr w:rsidR="00592898" w:rsidRPr="00B426AE" w14:paraId="39692A0A"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CF7A632" w14:textId="2C6A591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353</w:t>
            </w:r>
          </w:p>
        </w:tc>
        <w:tc>
          <w:tcPr>
            <w:tcW w:w="1686" w:type="pct"/>
            <w:tcBorders>
              <w:top w:val="single" w:sz="4" w:space="0" w:color="auto"/>
              <w:left w:val="single" w:sz="4" w:space="0" w:color="auto"/>
              <w:bottom w:val="single" w:sz="4" w:space="0" w:color="auto"/>
              <w:right w:val="single" w:sz="4" w:space="0" w:color="auto"/>
            </w:tcBorders>
          </w:tcPr>
          <w:p w14:paraId="43AFD4C2" w14:textId="632A1944"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Богучанская</w:t>
            </w:r>
          </w:p>
        </w:tc>
        <w:tc>
          <w:tcPr>
            <w:tcW w:w="1330" w:type="pct"/>
            <w:tcBorders>
              <w:top w:val="single" w:sz="4" w:space="0" w:color="auto"/>
              <w:left w:val="single" w:sz="4" w:space="0" w:color="auto"/>
              <w:bottom w:val="single" w:sz="4" w:space="0" w:color="auto"/>
              <w:right w:val="single" w:sz="4" w:space="0" w:color="auto"/>
            </w:tcBorders>
          </w:tcPr>
          <w:p w14:paraId="4B81F569" w14:textId="5C3E48E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357</w:t>
            </w:r>
          </w:p>
        </w:tc>
        <w:tc>
          <w:tcPr>
            <w:tcW w:w="803" w:type="pct"/>
            <w:tcBorders>
              <w:top w:val="single" w:sz="4" w:space="0" w:color="auto"/>
              <w:left w:val="single" w:sz="4" w:space="0" w:color="auto"/>
              <w:bottom w:val="single" w:sz="4" w:space="0" w:color="auto"/>
              <w:right w:val="single" w:sz="4" w:space="0" w:color="auto"/>
            </w:tcBorders>
          </w:tcPr>
          <w:p w14:paraId="764B20C4" w14:textId="438ABFD4"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3B09C4D" w14:textId="65A7ED65"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1,9</w:t>
            </w:r>
          </w:p>
        </w:tc>
      </w:tr>
      <w:tr w:rsidR="00592898" w:rsidRPr="00B426AE" w14:paraId="78401BA1"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66BD1D3" w14:textId="1E1FA1D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354</w:t>
            </w:r>
          </w:p>
        </w:tc>
        <w:tc>
          <w:tcPr>
            <w:tcW w:w="1686" w:type="pct"/>
            <w:tcBorders>
              <w:top w:val="single" w:sz="4" w:space="0" w:color="auto"/>
              <w:left w:val="single" w:sz="4" w:space="0" w:color="auto"/>
              <w:bottom w:val="single" w:sz="4" w:space="0" w:color="auto"/>
              <w:right w:val="single" w:sz="4" w:space="0" w:color="auto"/>
            </w:tcBorders>
          </w:tcPr>
          <w:p w14:paraId="615D499E" w14:textId="2FD68DB2"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Богучанский</w:t>
            </w:r>
          </w:p>
        </w:tc>
        <w:tc>
          <w:tcPr>
            <w:tcW w:w="1330" w:type="pct"/>
            <w:tcBorders>
              <w:top w:val="single" w:sz="4" w:space="0" w:color="auto"/>
              <w:left w:val="single" w:sz="4" w:space="0" w:color="auto"/>
              <w:bottom w:val="single" w:sz="4" w:space="0" w:color="auto"/>
              <w:right w:val="single" w:sz="4" w:space="0" w:color="auto"/>
            </w:tcBorders>
          </w:tcPr>
          <w:p w14:paraId="52DE148E" w14:textId="2A19D7F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358</w:t>
            </w:r>
          </w:p>
        </w:tc>
        <w:tc>
          <w:tcPr>
            <w:tcW w:w="803" w:type="pct"/>
            <w:tcBorders>
              <w:top w:val="single" w:sz="4" w:space="0" w:color="auto"/>
              <w:left w:val="single" w:sz="4" w:space="0" w:color="auto"/>
              <w:bottom w:val="single" w:sz="4" w:space="0" w:color="auto"/>
              <w:right w:val="single" w:sz="4" w:space="0" w:color="auto"/>
            </w:tcBorders>
          </w:tcPr>
          <w:p w14:paraId="7B67E840" w14:textId="3CEE0201"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CC7637A" w14:textId="3B3500AE"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0,1</w:t>
            </w:r>
          </w:p>
        </w:tc>
      </w:tr>
      <w:tr w:rsidR="00592898" w:rsidRPr="00B426AE" w14:paraId="0E265BA9"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926F630" w14:textId="0370197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355</w:t>
            </w:r>
          </w:p>
        </w:tc>
        <w:tc>
          <w:tcPr>
            <w:tcW w:w="1686" w:type="pct"/>
            <w:tcBorders>
              <w:top w:val="single" w:sz="4" w:space="0" w:color="auto"/>
              <w:left w:val="single" w:sz="4" w:space="0" w:color="auto"/>
              <w:bottom w:val="single" w:sz="4" w:space="0" w:color="auto"/>
              <w:right w:val="single" w:sz="4" w:space="0" w:color="auto"/>
            </w:tcBorders>
          </w:tcPr>
          <w:p w14:paraId="16BF7FE9" w14:textId="0CD6BC25"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Бородинская</w:t>
            </w:r>
          </w:p>
        </w:tc>
        <w:tc>
          <w:tcPr>
            <w:tcW w:w="1330" w:type="pct"/>
            <w:tcBorders>
              <w:top w:val="single" w:sz="4" w:space="0" w:color="auto"/>
              <w:left w:val="single" w:sz="4" w:space="0" w:color="auto"/>
              <w:bottom w:val="single" w:sz="4" w:space="0" w:color="auto"/>
              <w:right w:val="single" w:sz="4" w:space="0" w:color="auto"/>
            </w:tcBorders>
          </w:tcPr>
          <w:p w14:paraId="4B9ACA69" w14:textId="4F5228E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359</w:t>
            </w:r>
          </w:p>
        </w:tc>
        <w:tc>
          <w:tcPr>
            <w:tcW w:w="803" w:type="pct"/>
            <w:tcBorders>
              <w:top w:val="single" w:sz="4" w:space="0" w:color="auto"/>
              <w:left w:val="single" w:sz="4" w:space="0" w:color="auto"/>
              <w:bottom w:val="single" w:sz="4" w:space="0" w:color="auto"/>
              <w:right w:val="single" w:sz="4" w:space="0" w:color="auto"/>
            </w:tcBorders>
          </w:tcPr>
          <w:p w14:paraId="0088CC3C" w14:textId="11CFBFFA"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C5403E7" w14:textId="5C45E5AC"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1,2</w:t>
            </w:r>
          </w:p>
        </w:tc>
      </w:tr>
      <w:tr w:rsidR="00592898" w:rsidRPr="00B426AE" w14:paraId="746E7A5A"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FCE33D5" w14:textId="05490BB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356</w:t>
            </w:r>
          </w:p>
        </w:tc>
        <w:tc>
          <w:tcPr>
            <w:tcW w:w="1686" w:type="pct"/>
            <w:tcBorders>
              <w:top w:val="single" w:sz="4" w:space="0" w:color="auto"/>
              <w:left w:val="single" w:sz="4" w:space="0" w:color="auto"/>
              <w:bottom w:val="single" w:sz="4" w:space="0" w:color="auto"/>
              <w:right w:val="single" w:sz="4" w:space="0" w:color="auto"/>
            </w:tcBorders>
          </w:tcPr>
          <w:p w14:paraId="14A740FB" w14:textId="24FC9AF4"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Ванаварская</w:t>
            </w:r>
          </w:p>
        </w:tc>
        <w:tc>
          <w:tcPr>
            <w:tcW w:w="1330" w:type="pct"/>
            <w:tcBorders>
              <w:top w:val="single" w:sz="4" w:space="0" w:color="auto"/>
              <w:left w:val="single" w:sz="4" w:space="0" w:color="auto"/>
              <w:bottom w:val="single" w:sz="4" w:space="0" w:color="auto"/>
              <w:right w:val="single" w:sz="4" w:space="0" w:color="auto"/>
            </w:tcBorders>
          </w:tcPr>
          <w:p w14:paraId="6F74A569" w14:textId="26F8E07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360</w:t>
            </w:r>
          </w:p>
        </w:tc>
        <w:tc>
          <w:tcPr>
            <w:tcW w:w="803" w:type="pct"/>
            <w:tcBorders>
              <w:top w:val="single" w:sz="4" w:space="0" w:color="auto"/>
              <w:left w:val="single" w:sz="4" w:space="0" w:color="auto"/>
              <w:bottom w:val="single" w:sz="4" w:space="0" w:color="auto"/>
              <w:right w:val="single" w:sz="4" w:space="0" w:color="auto"/>
            </w:tcBorders>
          </w:tcPr>
          <w:p w14:paraId="45040D7A" w14:textId="6A04849A"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8FAB13E" w14:textId="1B0FB79F"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1,0</w:t>
            </w:r>
          </w:p>
        </w:tc>
      </w:tr>
      <w:tr w:rsidR="00592898" w:rsidRPr="00B426AE" w14:paraId="1A4119FC"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3993147" w14:textId="4023D16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357</w:t>
            </w:r>
          </w:p>
        </w:tc>
        <w:tc>
          <w:tcPr>
            <w:tcW w:w="1686" w:type="pct"/>
            <w:tcBorders>
              <w:top w:val="single" w:sz="4" w:space="0" w:color="auto"/>
              <w:left w:val="single" w:sz="4" w:space="0" w:color="auto"/>
              <w:bottom w:val="single" w:sz="4" w:space="0" w:color="auto"/>
              <w:right w:val="single" w:sz="4" w:space="0" w:color="auto"/>
            </w:tcBorders>
          </w:tcPr>
          <w:p w14:paraId="07046B9B" w14:textId="09D14F5F"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Вернандского</w:t>
            </w:r>
          </w:p>
        </w:tc>
        <w:tc>
          <w:tcPr>
            <w:tcW w:w="1330" w:type="pct"/>
            <w:tcBorders>
              <w:top w:val="single" w:sz="4" w:space="0" w:color="auto"/>
              <w:left w:val="single" w:sz="4" w:space="0" w:color="auto"/>
              <w:bottom w:val="single" w:sz="4" w:space="0" w:color="auto"/>
              <w:right w:val="single" w:sz="4" w:space="0" w:color="auto"/>
            </w:tcBorders>
          </w:tcPr>
          <w:p w14:paraId="4FA0C19F" w14:textId="4454486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361</w:t>
            </w:r>
          </w:p>
        </w:tc>
        <w:tc>
          <w:tcPr>
            <w:tcW w:w="803" w:type="pct"/>
            <w:tcBorders>
              <w:top w:val="single" w:sz="4" w:space="0" w:color="auto"/>
              <w:left w:val="single" w:sz="4" w:space="0" w:color="auto"/>
              <w:bottom w:val="single" w:sz="4" w:space="0" w:color="auto"/>
              <w:right w:val="single" w:sz="4" w:space="0" w:color="auto"/>
            </w:tcBorders>
          </w:tcPr>
          <w:p w14:paraId="771F9F7A" w14:textId="4A5FFD48"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530BFF5" w14:textId="4785E7EF"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1,2</w:t>
            </w:r>
          </w:p>
        </w:tc>
      </w:tr>
      <w:tr w:rsidR="00592898" w:rsidRPr="00B426AE" w14:paraId="50EB3321"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6B35B5A" w14:textId="6A4A1DD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358</w:t>
            </w:r>
          </w:p>
        </w:tc>
        <w:tc>
          <w:tcPr>
            <w:tcW w:w="1686" w:type="pct"/>
            <w:tcBorders>
              <w:top w:val="single" w:sz="4" w:space="0" w:color="auto"/>
              <w:left w:val="single" w:sz="4" w:space="0" w:color="auto"/>
              <w:bottom w:val="single" w:sz="4" w:space="0" w:color="auto"/>
              <w:right w:val="single" w:sz="4" w:space="0" w:color="auto"/>
            </w:tcBorders>
          </w:tcPr>
          <w:p w14:paraId="09C466F6" w14:textId="2920A53B"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Веры Баландиной</w:t>
            </w:r>
          </w:p>
        </w:tc>
        <w:tc>
          <w:tcPr>
            <w:tcW w:w="1330" w:type="pct"/>
            <w:tcBorders>
              <w:top w:val="single" w:sz="4" w:space="0" w:color="auto"/>
              <w:left w:val="single" w:sz="4" w:space="0" w:color="auto"/>
              <w:bottom w:val="single" w:sz="4" w:space="0" w:color="auto"/>
              <w:right w:val="single" w:sz="4" w:space="0" w:color="auto"/>
            </w:tcBorders>
          </w:tcPr>
          <w:p w14:paraId="4EAEA7FC" w14:textId="11DD544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362</w:t>
            </w:r>
          </w:p>
        </w:tc>
        <w:tc>
          <w:tcPr>
            <w:tcW w:w="803" w:type="pct"/>
            <w:tcBorders>
              <w:top w:val="single" w:sz="4" w:space="0" w:color="auto"/>
              <w:left w:val="single" w:sz="4" w:space="0" w:color="auto"/>
              <w:bottom w:val="single" w:sz="4" w:space="0" w:color="auto"/>
              <w:right w:val="single" w:sz="4" w:space="0" w:color="auto"/>
            </w:tcBorders>
          </w:tcPr>
          <w:p w14:paraId="18FDC11B" w14:textId="5F849E3A"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D6F465E" w14:textId="1335FB7E"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1,0</w:t>
            </w:r>
          </w:p>
        </w:tc>
      </w:tr>
      <w:tr w:rsidR="00592898" w:rsidRPr="00B426AE" w14:paraId="1CA1FB2B"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AC045BD" w14:textId="43856AF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359</w:t>
            </w:r>
          </w:p>
        </w:tc>
        <w:tc>
          <w:tcPr>
            <w:tcW w:w="1686" w:type="pct"/>
            <w:tcBorders>
              <w:top w:val="single" w:sz="4" w:space="0" w:color="auto"/>
              <w:left w:val="single" w:sz="4" w:space="0" w:color="auto"/>
              <w:bottom w:val="single" w:sz="4" w:space="0" w:color="auto"/>
              <w:right w:val="single" w:sz="4" w:space="0" w:color="auto"/>
            </w:tcBorders>
          </w:tcPr>
          <w:p w14:paraId="3D406D9B" w14:textId="646F82F3"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Витимская</w:t>
            </w:r>
          </w:p>
        </w:tc>
        <w:tc>
          <w:tcPr>
            <w:tcW w:w="1330" w:type="pct"/>
            <w:tcBorders>
              <w:top w:val="single" w:sz="4" w:space="0" w:color="auto"/>
              <w:left w:val="single" w:sz="4" w:space="0" w:color="auto"/>
              <w:bottom w:val="single" w:sz="4" w:space="0" w:color="auto"/>
              <w:right w:val="single" w:sz="4" w:space="0" w:color="auto"/>
            </w:tcBorders>
          </w:tcPr>
          <w:p w14:paraId="6BB99638" w14:textId="4E87E5C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363</w:t>
            </w:r>
          </w:p>
        </w:tc>
        <w:tc>
          <w:tcPr>
            <w:tcW w:w="803" w:type="pct"/>
            <w:tcBorders>
              <w:top w:val="single" w:sz="4" w:space="0" w:color="auto"/>
              <w:left w:val="single" w:sz="4" w:space="0" w:color="auto"/>
              <w:bottom w:val="single" w:sz="4" w:space="0" w:color="auto"/>
              <w:right w:val="single" w:sz="4" w:space="0" w:color="auto"/>
            </w:tcBorders>
          </w:tcPr>
          <w:p w14:paraId="632983B7" w14:textId="7DB7068F"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9C4C40D" w14:textId="59E5E25A"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1,1</w:t>
            </w:r>
          </w:p>
        </w:tc>
      </w:tr>
      <w:tr w:rsidR="00592898" w:rsidRPr="00B426AE" w14:paraId="343302A7"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CDD690D" w14:textId="469918A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360</w:t>
            </w:r>
          </w:p>
        </w:tc>
        <w:tc>
          <w:tcPr>
            <w:tcW w:w="1686" w:type="pct"/>
            <w:tcBorders>
              <w:top w:val="single" w:sz="4" w:space="0" w:color="auto"/>
              <w:left w:val="single" w:sz="4" w:space="0" w:color="auto"/>
              <w:bottom w:val="single" w:sz="4" w:space="0" w:color="auto"/>
              <w:right w:val="single" w:sz="4" w:space="0" w:color="auto"/>
            </w:tcBorders>
          </w:tcPr>
          <w:p w14:paraId="05140B31" w14:textId="24FF9F29"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Волжская</w:t>
            </w:r>
          </w:p>
        </w:tc>
        <w:tc>
          <w:tcPr>
            <w:tcW w:w="1330" w:type="pct"/>
            <w:tcBorders>
              <w:top w:val="single" w:sz="4" w:space="0" w:color="auto"/>
              <w:left w:val="single" w:sz="4" w:space="0" w:color="auto"/>
              <w:bottom w:val="single" w:sz="4" w:space="0" w:color="auto"/>
              <w:right w:val="single" w:sz="4" w:space="0" w:color="auto"/>
            </w:tcBorders>
          </w:tcPr>
          <w:p w14:paraId="6CFE06D4" w14:textId="3477602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364</w:t>
            </w:r>
          </w:p>
        </w:tc>
        <w:tc>
          <w:tcPr>
            <w:tcW w:w="803" w:type="pct"/>
            <w:tcBorders>
              <w:top w:val="single" w:sz="4" w:space="0" w:color="auto"/>
              <w:left w:val="single" w:sz="4" w:space="0" w:color="auto"/>
              <w:bottom w:val="single" w:sz="4" w:space="0" w:color="auto"/>
              <w:right w:val="single" w:sz="4" w:space="0" w:color="auto"/>
            </w:tcBorders>
          </w:tcPr>
          <w:p w14:paraId="3313F173" w14:textId="7183A6F0"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858DD69" w14:textId="4AAEE855"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1,5</w:t>
            </w:r>
          </w:p>
        </w:tc>
      </w:tr>
      <w:tr w:rsidR="00592898" w:rsidRPr="00B426AE" w14:paraId="79DF0804"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5A1DBC5" w14:textId="6160471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361</w:t>
            </w:r>
          </w:p>
        </w:tc>
        <w:tc>
          <w:tcPr>
            <w:tcW w:w="1686" w:type="pct"/>
            <w:tcBorders>
              <w:top w:val="single" w:sz="4" w:space="0" w:color="auto"/>
              <w:left w:val="single" w:sz="4" w:space="0" w:color="auto"/>
              <w:bottom w:val="single" w:sz="4" w:space="0" w:color="auto"/>
              <w:right w:val="single" w:sz="4" w:space="0" w:color="auto"/>
            </w:tcBorders>
          </w:tcPr>
          <w:p w14:paraId="1D78D861" w14:textId="7D89BD89"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Вятская</w:t>
            </w:r>
          </w:p>
        </w:tc>
        <w:tc>
          <w:tcPr>
            <w:tcW w:w="1330" w:type="pct"/>
            <w:tcBorders>
              <w:top w:val="single" w:sz="4" w:space="0" w:color="auto"/>
              <w:left w:val="single" w:sz="4" w:space="0" w:color="auto"/>
              <w:bottom w:val="single" w:sz="4" w:space="0" w:color="auto"/>
              <w:right w:val="single" w:sz="4" w:space="0" w:color="auto"/>
            </w:tcBorders>
          </w:tcPr>
          <w:p w14:paraId="4011C37A" w14:textId="30BF5A54"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365</w:t>
            </w:r>
          </w:p>
        </w:tc>
        <w:tc>
          <w:tcPr>
            <w:tcW w:w="803" w:type="pct"/>
            <w:tcBorders>
              <w:top w:val="single" w:sz="4" w:space="0" w:color="auto"/>
              <w:left w:val="single" w:sz="4" w:space="0" w:color="auto"/>
              <w:bottom w:val="single" w:sz="4" w:space="0" w:color="auto"/>
              <w:right w:val="single" w:sz="4" w:space="0" w:color="auto"/>
            </w:tcBorders>
          </w:tcPr>
          <w:p w14:paraId="0FE7AC03" w14:textId="62A8434A"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484E8AE" w14:textId="1F22AA30"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0,5</w:t>
            </w:r>
          </w:p>
        </w:tc>
      </w:tr>
      <w:tr w:rsidR="00592898" w:rsidRPr="00B426AE" w14:paraId="219B0B1C"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14B455C" w14:textId="44D8E32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362</w:t>
            </w:r>
          </w:p>
        </w:tc>
        <w:tc>
          <w:tcPr>
            <w:tcW w:w="1686" w:type="pct"/>
            <w:tcBorders>
              <w:top w:val="single" w:sz="4" w:space="0" w:color="auto"/>
              <w:left w:val="single" w:sz="4" w:space="0" w:color="auto"/>
              <w:bottom w:val="single" w:sz="4" w:space="0" w:color="auto"/>
              <w:right w:val="single" w:sz="4" w:space="0" w:color="auto"/>
            </w:tcBorders>
          </w:tcPr>
          <w:p w14:paraId="6FB0D141" w14:textId="28392236"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Грибоедова</w:t>
            </w:r>
          </w:p>
        </w:tc>
        <w:tc>
          <w:tcPr>
            <w:tcW w:w="1330" w:type="pct"/>
            <w:tcBorders>
              <w:top w:val="single" w:sz="4" w:space="0" w:color="auto"/>
              <w:left w:val="single" w:sz="4" w:space="0" w:color="auto"/>
              <w:bottom w:val="single" w:sz="4" w:space="0" w:color="auto"/>
              <w:right w:val="single" w:sz="4" w:space="0" w:color="auto"/>
            </w:tcBorders>
          </w:tcPr>
          <w:p w14:paraId="6D58AE1C" w14:textId="2F52F0B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366</w:t>
            </w:r>
          </w:p>
        </w:tc>
        <w:tc>
          <w:tcPr>
            <w:tcW w:w="803" w:type="pct"/>
            <w:tcBorders>
              <w:top w:val="single" w:sz="4" w:space="0" w:color="auto"/>
              <w:left w:val="single" w:sz="4" w:space="0" w:color="auto"/>
              <w:bottom w:val="single" w:sz="4" w:space="0" w:color="auto"/>
              <w:right w:val="single" w:sz="4" w:space="0" w:color="auto"/>
            </w:tcBorders>
          </w:tcPr>
          <w:p w14:paraId="3E3B7D2A" w14:textId="6C2A62B2"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E1C5FFB" w14:textId="45BEA7E3"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0,5</w:t>
            </w:r>
          </w:p>
        </w:tc>
      </w:tr>
      <w:tr w:rsidR="00592898" w:rsidRPr="00B426AE" w14:paraId="2F01422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13A599A" w14:textId="506BB61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363</w:t>
            </w:r>
          </w:p>
        </w:tc>
        <w:tc>
          <w:tcPr>
            <w:tcW w:w="1686" w:type="pct"/>
            <w:tcBorders>
              <w:top w:val="single" w:sz="4" w:space="0" w:color="auto"/>
              <w:left w:val="single" w:sz="4" w:space="0" w:color="auto"/>
              <w:bottom w:val="single" w:sz="4" w:space="0" w:color="auto"/>
              <w:right w:val="single" w:sz="4" w:space="0" w:color="auto"/>
            </w:tcBorders>
          </w:tcPr>
          <w:p w14:paraId="768C3140" w14:textId="32E24BC2"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Донская</w:t>
            </w:r>
          </w:p>
        </w:tc>
        <w:tc>
          <w:tcPr>
            <w:tcW w:w="1330" w:type="pct"/>
            <w:tcBorders>
              <w:top w:val="single" w:sz="4" w:space="0" w:color="auto"/>
              <w:left w:val="single" w:sz="4" w:space="0" w:color="auto"/>
              <w:bottom w:val="single" w:sz="4" w:space="0" w:color="auto"/>
              <w:right w:val="single" w:sz="4" w:space="0" w:color="auto"/>
            </w:tcBorders>
          </w:tcPr>
          <w:p w14:paraId="7B4A48F3" w14:textId="2364B78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367</w:t>
            </w:r>
          </w:p>
        </w:tc>
        <w:tc>
          <w:tcPr>
            <w:tcW w:w="803" w:type="pct"/>
            <w:tcBorders>
              <w:top w:val="single" w:sz="4" w:space="0" w:color="auto"/>
              <w:left w:val="single" w:sz="4" w:space="0" w:color="auto"/>
              <w:bottom w:val="single" w:sz="4" w:space="0" w:color="auto"/>
              <w:right w:val="single" w:sz="4" w:space="0" w:color="auto"/>
            </w:tcBorders>
          </w:tcPr>
          <w:p w14:paraId="5594EED4" w14:textId="1C50EE00"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BDD9746" w14:textId="0B3D9BF6"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0,5</w:t>
            </w:r>
          </w:p>
        </w:tc>
      </w:tr>
      <w:tr w:rsidR="00592898" w:rsidRPr="00B426AE" w14:paraId="3832E6BC"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D986A6A" w14:textId="679BAB8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364</w:t>
            </w:r>
          </w:p>
        </w:tc>
        <w:tc>
          <w:tcPr>
            <w:tcW w:w="1686" w:type="pct"/>
            <w:tcBorders>
              <w:top w:val="single" w:sz="4" w:space="0" w:color="auto"/>
              <w:left w:val="single" w:sz="4" w:space="0" w:color="auto"/>
              <w:bottom w:val="single" w:sz="4" w:space="0" w:color="auto"/>
              <w:right w:val="single" w:sz="4" w:space="0" w:color="auto"/>
            </w:tcBorders>
          </w:tcPr>
          <w:p w14:paraId="0B3764A4" w14:textId="2E8118A9"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Донский</w:t>
            </w:r>
          </w:p>
        </w:tc>
        <w:tc>
          <w:tcPr>
            <w:tcW w:w="1330" w:type="pct"/>
            <w:tcBorders>
              <w:top w:val="single" w:sz="4" w:space="0" w:color="auto"/>
              <w:left w:val="single" w:sz="4" w:space="0" w:color="auto"/>
              <w:bottom w:val="single" w:sz="4" w:space="0" w:color="auto"/>
              <w:right w:val="single" w:sz="4" w:space="0" w:color="auto"/>
            </w:tcBorders>
          </w:tcPr>
          <w:p w14:paraId="671C8C11" w14:textId="51F49CC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368</w:t>
            </w:r>
          </w:p>
        </w:tc>
        <w:tc>
          <w:tcPr>
            <w:tcW w:w="803" w:type="pct"/>
            <w:tcBorders>
              <w:top w:val="single" w:sz="4" w:space="0" w:color="auto"/>
              <w:left w:val="single" w:sz="4" w:space="0" w:color="auto"/>
              <w:bottom w:val="single" w:sz="4" w:space="0" w:color="auto"/>
              <w:right w:val="single" w:sz="4" w:space="0" w:color="auto"/>
            </w:tcBorders>
          </w:tcPr>
          <w:p w14:paraId="52257F99" w14:textId="67C73FA7"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D36539F" w14:textId="4D9B1946"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0,1</w:t>
            </w:r>
          </w:p>
        </w:tc>
      </w:tr>
      <w:tr w:rsidR="00592898" w:rsidRPr="00B426AE" w14:paraId="241020B7"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F9BA22D" w14:textId="63BEFF06"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365</w:t>
            </w:r>
          </w:p>
        </w:tc>
        <w:tc>
          <w:tcPr>
            <w:tcW w:w="1686" w:type="pct"/>
            <w:tcBorders>
              <w:top w:val="single" w:sz="4" w:space="0" w:color="auto"/>
              <w:left w:val="single" w:sz="4" w:space="0" w:color="auto"/>
              <w:bottom w:val="single" w:sz="4" w:space="0" w:color="auto"/>
              <w:right w:val="single" w:sz="4" w:space="0" w:color="auto"/>
            </w:tcBorders>
          </w:tcPr>
          <w:p w14:paraId="30A96A18" w14:textId="299BD44D"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Жерлыкская</w:t>
            </w:r>
          </w:p>
        </w:tc>
        <w:tc>
          <w:tcPr>
            <w:tcW w:w="1330" w:type="pct"/>
            <w:tcBorders>
              <w:top w:val="single" w:sz="4" w:space="0" w:color="auto"/>
              <w:left w:val="single" w:sz="4" w:space="0" w:color="auto"/>
              <w:bottom w:val="single" w:sz="4" w:space="0" w:color="auto"/>
              <w:right w:val="single" w:sz="4" w:space="0" w:color="auto"/>
            </w:tcBorders>
          </w:tcPr>
          <w:p w14:paraId="6E57FB13" w14:textId="5D120FC4"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369</w:t>
            </w:r>
          </w:p>
        </w:tc>
        <w:tc>
          <w:tcPr>
            <w:tcW w:w="803" w:type="pct"/>
            <w:tcBorders>
              <w:top w:val="single" w:sz="4" w:space="0" w:color="auto"/>
              <w:left w:val="single" w:sz="4" w:space="0" w:color="auto"/>
              <w:bottom w:val="single" w:sz="4" w:space="0" w:color="auto"/>
              <w:right w:val="single" w:sz="4" w:space="0" w:color="auto"/>
            </w:tcBorders>
          </w:tcPr>
          <w:p w14:paraId="399737D7" w14:textId="61E1D8B6"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047F85F" w14:textId="039D0360"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1,0</w:t>
            </w:r>
          </w:p>
        </w:tc>
      </w:tr>
      <w:tr w:rsidR="00592898" w:rsidRPr="00B426AE" w14:paraId="32A50819"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4D9655B" w14:textId="092EEA2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366</w:t>
            </w:r>
          </w:p>
        </w:tc>
        <w:tc>
          <w:tcPr>
            <w:tcW w:w="1686" w:type="pct"/>
            <w:tcBorders>
              <w:top w:val="single" w:sz="4" w:space="0" w:color="auto"/>
              <w:left w:val="single" w:sz="4" w:space="0" w:color="auto"/>
              <w:bottom w:val="single" w:sz="4" w:space="0" w:color="auto"/>
              <w:right w:val="single" w:sz="4" w:space="0" w:color="auto"/>
            </w:tcBorders>
          </w:tcPr>
          <w:p w14:paraId="231212ED" w14:textId="5A2C5DB2"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Индирская</w:t>
            </w:r>
          </w:p>
        </w:tc>
        <w:tc>
          <w:tcPr>
            <w:tcW w:w="1330" w:type="pct"/>
            <w:tcBorders>
              <w:top w:val="single" w:sz="4" w:space="0" w:color="auto"/>
              <w:left w:val="single" w:sz="4" w:space="0" w:color="auto"/>
              <w:bottom w:val="single" w:sz="4" w:space="0" w:color="auto"/>
              <w:right w:val="single" w:sz="4" w:space="0" w:color="auto"/>
            </w:tcBorders>
          </w:tcPr>
          <w:p w14:paraId="076CD0CA" w14:textId="2725A14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370</w:t>
            </w:r>
          </w:p>
        </w:tc>
        <w:tc>
          <w:tcPr>
            <w:tcW w:w="803" w:type="pct"/>
            <w:tcBorders>
              <w:top w:val="single" w:sz="4" w:space="0" w:color="auto"/>
              <w:left w:val="single" w:sz="4" w:space="0" w:color="auto"/>
              <w:bottom w:val="single" w:sz="4" w:space="0" w:color="auto"/>
              <w:right w:val="single" w:sz="4" w:space="0" w:color="auto"/>
            </w:tcBorders>
          </w:tcPr>
          <w:p w14:paraId="10AA833C" w14:textId="30439F4D"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4927BD1" w14:textId="79461542"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0,9</w:t>
            </w:r>
          </w:p>
        </w:tc>
      </w:tr>
      <w:tr w:rsidR="00592898" w:rsidRPr="00B426AE" w14:paraId="3B7832F2"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1B151E5" w14:textId="33CF11C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367</w:t>
            </w:r>
          </w:p>
        </w:tc>
        <w:tc>
          <w:tcPr>
            <w:tcW w:w="1686" w:type="pct"/>
            <w:tcBorders>
              <w:top w:val="single" w:sz="4" w:space="0" w:color="auto"/>
              <w:left w:val="single" w:sz="4" w:space="0" w:color="auto"/>
              <w:bottom w:val="single" w:sz="4" w:space="0" w:color="auto"/>
              <w:right w:val="single" w:sz="4" w:space="0" w:color="auto"/>
            </w:tcBorders>
          </w:tcPr>
          <w:p w14:paraId="6A9F97BA" w14:textId="731359B1"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Иланская</w:t>
            </w:r>
          </w:p>
        </w:tc>
        <w:tc>
          <w:tcPr>
            <w:tcW w:w="1330" w:type="pct"/>
            <w:tcBorders>
              <w:top w:val="single" w:sz="4" w:space="0" w:color="auto"/>
              <w:left w:val="single" w:sz="4" w:space="0" w:color="auto"/>
              <w:bottom w:val="single" w:sz="4" w:space="0" w:color="auto"/>
              <w:right w:val="single" w:sz="4" w:space="0" w:color="auto"/>
            </w:tcBorders>
          </w:tcPr>
          <w:p w14:paraId="078CBD19" w14:textId="0AAC8ED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371</w:t>
            </w:r>
          </w:p>
        </w:tc>
        <w:tc>
          <w:tcPr>
            <w:tcW w:w="803" w:type="pct"/>
            <w:tcBorders>
              <w:top w:val="single" w:sz="4" w:space="0" w:color="auto"/>
              <w:left w:val="single" w:sz="4" w:space="0" w:color="auto"/>
              <w:bottom w:val="single" w:sz="4" w:space="0" w:color="auto"/>
              <w:right w:val="single" w:sz="4" w:space="0" w:color="auto"/>
            </w:tcBorders>
          </w:tcPr>
          <w:p w14:paraId="603832B4" w14:textId="2D431701"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D3F2B98" w14:textId="78794AD1"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2,9</w:t>
            </w:r>
          </w:p>
        </w:tc>
      </w:tr>
      <w:tr w:rsidR="00592898" w:rsidRPr="00B426AE" w14:paraId="36FDA37E"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604A145" w14:textId="4E341D0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368</w:t>
            </w:r>
          </w:p>
        </w:tc>
        <w:tc>
          <w:tcPr>
            <w:tcW w:w="1686" w:type="pct"/>
            <w:tcBorders>
              <w:top w:val="single" w:sz="4" w:space="0" w:color="auto"/>
              <w:left w:val="single" w:sz="4" w:space="0" w:color="auto"/>
              <w:bottom w:val="single" w:sz="4" w:space="0" w:color="auto"/>
              <w:right w:val="single" w:sz="4" w:space="0" w:color="auto"/>
            </w:tcBorders>
          </w:tcPr>
          <w:p w14:paraId="4AAB9720" w14:textId="4864C7F2"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Ирбинская</w:t>
            </w:r>
          </w:p>
        </w:tc>
        <w:tc>
          <w:tcPr>
            <w:tcW w:w="1330" w:type="pct"/>
            <w:tcBorders>
              <w:top w:val="single" w:sz="4" w:space="0" w:color="auto"/>
              <w:left w:val="single" w:sz="4" w:space="0" w:color="auto"/>
              <w:bottom w:val="single" w:sz="4" w:space="0" w:color="auto"/>
              <w:right w:val="single" w:sz="4" w:space="0" w:color="auto"/>
            </w:tcBorders>
          </w:tcPr>
          <w:p w14:paraId="33D19645" w14:textId="2349699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372</w:t>
            </w:r>
          </w:p>
        </w:tc>
        <w:tc>
          <w:tcPr>
            <w:tcW w:w="803" w:type="pct"/>
            <w:tcBorders>
              <w:top w:val="single" w:sz="4" w:space="0" w:color="auto"/>
              <w:left w:val="single" w:sz="4" w:space="0" w:color="auto"/>
              <w:bottom w:val="single" w:sz="4" w:space="0" w:color="auto"/>
              <w:right w:val="single" w:sz="4" w:space="0" w:color="auto"/>
            </w:tcBorders>
          </w:tcPr>
          <w:p w14:paraId="3AD6FBDD" w14:textId="01D64687"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A7EA146" w14:textId="66FE0A1E"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1,1</w:t>
            </w:r>
          </w:p>
        </w:tc>
      </w:tr>
      <w:tr w:rsidR="00592898" w:rsidRPr="00B426AE" w14:paraId="412A4927"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E1600CA" w14:textId="69D9394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369</w:t>
            </w:r>
          </w:p>
        </w:tc>
        <w:tc>
          <w:tcPr>
            <w:tcW w:w="1686" w:type="pct"/>
            <w:tcBorders>
              <w:top w:val="single" w:sz="4" w:space="0" w:color="auto"/>
              <w:left w:val="single" w:sz="4" w:space="0" w:color="auto"/>
              <w:bottom w:val="single" w:sz="4" w:space="0" w:color="auto"/>
              <w:right w:val="single" w:sz="4" w:space="0" w:color="auto"/>
            </w:tcBorders>
          </w:tcPr>
          <w:p w14:paraId="0D292E83" w14:textId="5D577770"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Иркутская</w:t>
            </w:r>
          </w:p>
        </w:tc>
        <w:tc>
          <w:tcPr>
            <w:tcW w:w="1330" w:type="pct"/>
            <w:tcBorders>
              <w:top w:val="single" w:sz="4" w:space="0" w:color="auto"/>
              <w:left w:val="single" w:sz="4" w:space="0" w:color="auto"/>
              <w:bottom w:val="single" w:sz="4" w:space="0" w:color="auto"/>
              <w:right w:val="single" w:sz="4" w:space="0" w:color="auto"/>
            </w:tcBorders>
          </w:tcPr>
          <w:p w14:paraId="7FEA04FE" w14:textId="791AF05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373</w:t>
            </w:r>
          </w:p>
        </w:tc>
        <w:tc>
          <w:tcPr>
            <w:tcW w:w="803" w:type="pct"/>
            <w:tcBorders>
              <w:top w:val="single" w:sz="4" w:space="0" w:color="auto"/>
              <w:left w:val="single" w:sz="4" w:space="0" w:color="auto"/>
              <w:bottom w:val="single" w:sz="4" w:space="0" w:color="auto"/>
              <w:right w:val="single" w:sz="4" w:space="0" w:color="auto"/>
            </w:tcBorders>
          </w:tcPr>
          <w:p w14:paraId="79E028A0" w14:textId="145C4F42"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FCE8753" w14:textId="64891464"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2,3</w:t>
            </w:r>
          </w:p>
        </w:tc>
      </w:tr>
      <w:tr w:rsidR="00592898" w:rsidRPr="00B426AE" w14:paraId="74027195"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B7DE0EF" w14:textId="181FAF7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370</w:t>
            </w:r>
          </w:p>
        </w:tc>
        <w:tc>
          <w:tcPr>
            <w:tcW w:w="1686" w:type="pct"/>
            <w:tcBorders>
              <w:top w:val="single" w:sz="4" w:space="0" w:color="auto"/>
              <w:left w:val="single" w:sz="4" w:space="0" w:color="auto"/>
              <w:bottom w:val="single" w:sz="4" w:space="0" w:color="auto"/>
              <w:right w:val="single" w:sz="4" w:space="0" w:color="auto"/>
            </w:tcBorders>
          </w:tcPr>
          <w:p w14:paraId="072B1CA6" w14:textId="7F8DEC6F"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Казачья</w:t>
            </w:r>
          </w:p>
        </w:tc>
        <w:tc>
          <w:tcPr>
            <w:tcW w:w="1330" w:type="pct"/>
            <w:tcBorders>
              <w:top w:val="single" w:sz="4" w:space="0" w:color="auto"/>
              <w:left w:val="single" w:sz="4" w:space="0" w:color="auto"/>
              <w:bottom w:val="single" w:sz="4" w:space="0" w:color="auto"/>
              <w:right w:val="single" w:sz="4" w:space="0" w:color="auto"/>
            </w:tcBorders>
          </w:tcPr>
          <w:p w14:paraId="1BF6CE65" w14:textId="1064D3A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374</w:t>
            </w:r>
          </w:p>
        </w:tc>
        <w:tc>
          <w:tcPr>
            <w:tcW w:w="803" w:type="pct"/>
            <w:tcBorders>
              <w:top w:val="single" w:sz="4" w:space="0" w:color="auto"/>
              <w:left w:val="single" w:sz="4" w:space="0" w:color="auto"/>
              <w:bottom w:val="single" w:sz="4" w:space="0" w:color="auto"/>
              <w:right w:val="single" w:sz="4" w:space="0" w:color="auto"/>
            </w:tcBorders>
          </w:tcPr>
          <w:p w14:paraId="7A45AC9B" w14:textId="345962E2"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658B41C" w14:textId="27837C56"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1,0</w:t>
            </w:r>
          </w:p>
        </w:tc>
      </w:tr>
      <w:tr w:rsidR="00592898" w:rsidRPr="00B426AE" w14:paraId="7F49410B"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699A905" w14:textId="5D3716A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371</w:t>
            </w:r>
          </w:p>
        </w:tc>
        <w:tc>
          <w:tcPr>
            <w:tcW w:w="1686" w:type="pct"/>
            <w:tcBorders>
              <w:top w:val="single" w:sz="4" w:space="0" w:color="auto"/>
              <w:left w:val="single" w:sz="4" w:space="0" w:color="auto"/>
              <w:bottom w:val="single" w:sz="4" w:space="0" w:color="auto"/>
              <w:right w:val="single" w:sz="4" w:space="0" w:color="auto"/>
            </w:tcBorders>
          </w:tcPr>
          <w:p w14:paraId="2FF60327" w14:textId="02B45BFC"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Колесникова Б.И.</w:t>
            </w:r>
          </w:p>
        </w:tc>
        <w:tc>
          <w:tcPr>
            <w:tcW w:w="1330" w:type="pct"/>
            <w:tcBorders>
              <w:top w:val="single" w:sz="4" w:space="0" w:color="auto"/>
              <w:left w:val="single" w:sz="4" w:space="0" w:color="auto"/>
              <w:bottom w:val="single" w:sz="4" w:space="0" w:color="auto"/>
              <w:right w:val="single" w:sz="4" w:space="0" w:color="auto"/>
            </w:tcBorders>
          </w:tcPr>
          <w:p w14:paraId="0BE3BCF2" w14:textId="3BA5D8E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375</w:t>
            </w:r>
          </w:p>
        </w:tc>
        <w:tc>
          <w:tcPr>
            <w:tcW w:w="803" w:type="pct"/>
            <w:tcBorders>
              <w:top w:val="single" w:sz="4" w:space="0" w:color="auto"/>
              <w:left w:val="single" w:sz="4" w:space="0" w:color="auto"/>
              <w:bottom w:val="single" w:sz="4" w:space="0" w:color="auto"/>
              <w:right w:val="single" w:sz="4" w:space="0" w:color="auto"/>
            </w:tcBorders>
          </w:tcPr>
          <w:p w14:paraId="1B39C110" w14:textId="643342A7"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AD45838" w14:textId="5DFBAD71"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0,9</w:t>
            </w:r>
          </w:p>
        </w:tc>
      </w:tr>
      <w:tr w:rsidR="00592898" w:rsidRPr="00B426AE" w14:paraId="55E2EF39"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017D827" w14:textId="7904338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372</w:t>
            </w:r>
          </w:p>
        </w:tc>
        <w:tc>
          <w:tcPr>
            <w:tcW w:w="1686" w:type="pct"/>
            <w:tcBorders>
              <w:top w:val="single" w:sz="4" w:space="0" w:color="auto"/>
              <w:left w:val="single" w:sz="4" w:space="0" w:color="auto"/>
              <w:bottom w:val="single" w:sz="4" w:space="0" w:color="auto"/>
              <w:right w:val="single" w:sz="4" w:space="0" w:color="auto"/>
            </w:tcBorders>
          </w:tcPr>
          <w:p w14:paraId="6DCC3099" w14:textId="5C39772F"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Колмаковская</w:t>
            </w:r>
          </w:p>
        </w:tc>
        <w:tc>
          <w:tcPr>
            <w:tcW w:w="1330" w:type="pct"/>
            <w:tcBorders>
              <w:top w:val="single" w:sz="4" w:space="0" w:color="auto"/>
              <w:left w:val="single" w:sz="4" w:space="0" w:color="auto"/>
              <w:bottom w:val="single" w:sz="4" w:space="0" w:color="auto"/>
              <w:right w:val="single" w:sz="4" w:space="0" w:color="auto"/>
            </w:tcBorders>
          </w:tcPr>
          <w:p w14:paraId="4D715504" w14:textId="10DDFCE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376</w:t>
            </w:r>
          </w:p>
        </w:tc>
        <w:tc>
          <w:tcPr>
            <w:tcW w:w="803" w:type="pct"/>
            <w:tcBorders>
              <w:top w:val="single" w:sz="4" w:space="0" w:color="auto"/>
              <w:left w:val="single" w:sz="4" w:space="0" w:color="auto"/>
              <w:bottom w:val="single" w:sz="4" w:space="0" w:color="auto"/>
              <w:right w:val="single" w:sz="4" w:space="0" w:color="auto"/>
            </w:tcBorders>
          </w:tcPr>
          <w:p w14:paraId="32220F68" w14:textId="1D90F69C"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FD768FA" w14:textId="11B043B4"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1,2</w:t>
            </w:r>
          </w:p>
        </w:tc>
      </w:tr>
      <w:tr w:rsidR="00592898" w:rsidRPr="00B426AE" w14:paraId="6488B117"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DB03E11" w14:textId="5FDEAAC1"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373</w:t>
            </w:r>
          </w:p>
        </w:tc>
        <w:tc>
          <w:tcPr>
            <w:tcW w:w="1686" w:type="pct"/>
            <w:tcBorders>
              <w:top w:val="single" w:sz="4" w:space="0" w:color="auto"/>
              <w:left w:val="single" w:sz="4" w:space="0" w:color="auto"/>
              <w:bottom w:val="single" w:sz="4" w:space="0" w:color="auto"/>
              <w:right w:val="single" w:sz="4" w:space="0" w:color="auto"/>
            </w:tcBorders>
          </w:tcPr>
          <w:p w14:paraId="1D4A153A" w14:textId="239E3F76"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Краснотуранская</w:t>
            </w:r>
          </w:p>
        </w:tc>
        <w:tc>
          <w:tcPr>
            <w:tcW w:w="1330" w:type="pct"/>
            <w:tcBorders>
              <w:top w:val="single" w:sz="4" w:space="0" w:color="auto"/>
              <w:left w:val="single" w:sz="4" w:space="0" w:color="auto"/>
              <w:bottom w:val="single" w:sz="4" w:space="0" w:color="auto"/>
              <w:right w:val="single" w:sz="4" w:space="0" w:color="auto"/>
            </w:tcBorders>
          </w:tcPr>
          <w:p w14:paraId="3E1D2012" w14:textId="7DCA132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377</w:t>
            </w:r>
          </w:p>
        </w:tc>
        <w:tc>
          <w:tcPr>
            <w:tcW w:w="803" w:type="pct"/>
            <w:tcBorders>
              <w:top w:val="single" w:sz="4" w:space="0" w:color="auto"/>
              <w:left w:val="single" w:sz="4" w:space="0" w:color="auto"/>
              <w:bottom w:val="single" w:sz="4" w:space="0" w:color="auto"/>
              <w:right w:val="single" w:sz="4" w:space="0" w:color="auto"/>
            </w:tcBorders>
          </w:tcPr>
          <w:p w14:paraId="5E622F57" w14:textId="5D516E66"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E642FBF" w14:textId="5FB5D967"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704AED4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7E29FD2" w14:textId="59740FE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374</w:t>
            </w:r>
          </w:p>
        </w:tc>
        <w:tc>
          <w:tcPr>
            <w:tcW w:w="1686" w:type="pct"/>
            <w:tcBorders>
              <w:top w:val="single" w:sz="4" w:space="0" w:color="auto"/>
              <w:left w:val="single" w:sz="4" w:space="0" w:color="auto"/>
              <w:bottom w:val="single" w:sz="4" w:space="0" w:color="auto"/>
              <w:right w:val="single" w:sz="4" w:space="0" w:color="auto"/>
            </w:tcBorders>
          </w:tcPr>
          <w:p w14:paraId="5C1A094A" w14:textId="08F5663D"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Кутужековская</w:t>
            </w:r>
          </w:p>
        </w:tc>
        <w:tc>
          <w:tcPr>
            <w:tcW w:w="1330" w:type="pct"/>
            <w:tcBorders>
              <w:top w:val="single" w:sz="4" w:space="0" w:color="auto"/>
              <w:left w:val="single" w:sz="4" w:space="0" w:color="auto"/>
              <w:bottom w:val="single" w:sz="4" w:space="0" w:color="auto"/>
              <w:right w:val="single" w:sz="4" w:space="0" w:color="auto"/>
            </w:tcBorders>
          </w:tcPr>
          <w:p w14:paraId="6DE33917" w14:textId="2B4AD90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378</w:t>
            </w:r>
          </w:p>
        </w:tc>
        <w:tc>
          <w:tcPr>
            <w:tcW w:w="803" w:type="pct"/>
            <w:tcBorders>
              <w:top w:val="single" w:sz="4" w:space="0" w:color="auto"/>
              <w:left w:val="single" w:sz="4" w:space="0" w:color="auto"/>
              <w:bottom w:val="single" w:sz="4" w:space="0" w:color="auto"/>
              <w:right w:val="single" w:sz="4" w:space="0" w:color="auto"/>
            </w:tcBorders>
          </w:tcPr>
          <w:p w14:paraId="752957C3" w14:textId="180533F2"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112260F" w14:textId="77BEFE29"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1,0</w:t>
            </w:r>
          </w:p>
        </w:tc>
      </w:tr>
      <w:tr w:rsidR="00592898" w:rsidRPr="00B426AE" w14:paraId="16C8DD95"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967F56E" w14:textId="581A06A8"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375</w:t>
            </w:r>
          </w:p>
        </w:tc>
        <w:tc>
          <w:tcPr>
            <w:tcW w:w="1686" w:type="pct"/>
            <w:tcBorders>
              <w:top w:val="single" w:sz="4" w:space="0" w:color="auto"/>
              <w:left w:val="single" w:sz="4" w:space="0" w:color="auto"/>
              <w:bottom w:val="single" w:sz="4" w:space="0" w:color="auto"/>
              <w:right w:val="single" w:sz="4" w:space="0" w:color="auto"/>
            </w:tcBorders>
          </w:tcPr>
          <w:p w14:paraId="243F7992" w14:textId="495FF9DE"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Луговая</w:t>
            </w:r>
          </w:p>
        </w:tc>
        <w:tc>
          <w:tcPr>
            <w:tcW w:w="1330" w:type="pct"/>
            <w:tcBorders>
              <w:top w:val="single" w:sz="4" w:space="0" w:color="auto"/>
              <w:left w:val="single" w:sz="4" w:space="0" w:color="auto"/>
              <w:bottom w:val="single" w:sz="4" w:space="0" w:color="auto"/>
              <w:right w:val="single" w:sz="4" w:space="0" w:color="auto"/>
            </w:tcBorders>
          </w:tcPr>
          <w:p w14:paraId="32278C37" w14:textId="0FF2AD7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379</w:t>
            </w:r>
          </w:p>
        </w:tc>
        <w:tc>
          <w:tcPr>
            <w:tcW w:w="803" w:type="pct"/>
            <w:tcBorders>
              <w:top w:val="single" w:sz="4" w:space="0" w:color="auto"/>
              <w:left w:val="single" w:sz="4" w:space="0" w:color="auto"/>
              <w:bottom w:val="single" w:sz="4" w:space="0" w:color="auto"/>
              <w:right w:val="single" w:sz="4" w:space="0" w:color="auto"/>
            </w:tcBorders>
          </w:tcPr>
          <w:p w14:paraId="291E40A9" w14:textId="1AA68C2E"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23AD9F8" w14:textId="4E18D132"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015F8639"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ED2828B" w14:textId="5340689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376</w:t>
            </w:r>
          </w:p>
        </w:tc>
        <w:tc>
          <w:tcPr>
            <w:tcW w:w="1686" w:type="pct"/>
            <w:tcBorders>
              <w:top w:val="single" w:sz="4" w:space="0" w:color="auto"/>
              <w:left w:val="single" w:sz="4" w:space="0" w:color="auto"/>
              <w:bottom w:val="single" w:sz="4" w:space="0" w:color="auto"/>
              <w:right w:val="single" w:sz="4" w:space="0" w:color="auto"/>
            </w:tcBorders>
          </w:tcPr>
          <w:p w14:paraId="0CE6D109" w14:textId="02018CF9"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Магистральная</w:t>
            </w:r>
          </w:p>
        </w:tc>
        <w:tc>
          <w:tcPr>
            <w:tcW w:w="1330" w:type="pct"/>
            <w:tcBorders>
              <w:top w:val="single" w:sz="4" w:space="0" w:color="auto"/>
              <w:left w:val="single" w:sz="4" w:space="0" w:color="auto"/>
              <w:bottom w:val="single" w:sz="4" w:space="0" w:color="auto"/>
              <w:right w:val="single" w:sz="4" w:space="0" w:color="auto"/>
            </w:tcBorders>
          </w:tcPr>
          <w:p w14:paraId="0DEE0523" w14:textId="3C70BDC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380</w:t>
            </w:r>
          </w:p>
        </w:tc>
        <w:tc>
          <w:tcPr>
            <w:tcW w:w="803" w:type="pct"/>
            <w:tcBorders>
              <w:top w:val="single" w:sz="4" w:space="0" w:color="auto"/>
              <w:left w:val="single" w:sz="4" w:space="0" w:color="auto"/>
              <w:bottom w:val="single" w:sz="4" w:space="0" w:color="auto"/>
              <w:right w:val="single" w:sz="4" w:space="0" w:color="auto"/>
            </w:tcBorders>
          </w:tcPr>
          <w:p w14:paraId="7C5579FF" w14:textId="025C7C35"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F47D266" w14:textId="08A3508A"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1,3</w:t>
            </w:r>
          </w:p>
        </w:tc>
      </w:tr>
      <w:tr w:rsidR="00592898" w:rsidRPr="00B426AE" w14:paraId="5F85CF04"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50C6806" w14:textId="67B24C2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377</w:t>
            </w:r>
          </w:p>
        </w:tc>
        <w:tc>
          <w:tcPr>
            <w:tcW w:w="1686" w:type="pct"/>
            <w:tcBorders>
              <w:top w:val="single" w:sz="4" w:space="0" w:color="auto"/>
              <w:left w:val="single" w:sz="4" w:space="0" w:color="auto"/>
              <w:bottom w:val="single" w:sz="4" w:space="0" w:color="auto"/>
              <w:right w:val="single" w:sz="4" w:space="0" w:color="auto"/>
            </w:tcBorders>
          </w:tcPr>
          <w:p w14:paraId="27FFA0E6" w14:textId="1089DF56"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Ничкинская</w:t>
            </w:r>
          </w:p>
        </w:tc>
        <w:tc>
          <w:tcPr>
            <w:tcW w:w="1330" w:type="pct"/>
            <w:tcBorders>
              <w:top w:val="single" w:sz="4" w:space="0" w:color="auto"/>
              <w:left w:val="single" w:sz="4" w:space="0" w:color="auto"/>
              <w:bottom w:val="single" w:sz="4" w:space="0" w:color="auto"/>
              <w:right w:val="single" w:sz="4" w:space="0" w:color="auto"/>
            </w:tcBorders>
          </w:tcPr>
          <w:p w14:paraId="14CC4E8E" w14:textId="4D8E198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381</w:t>
            </w:r>
          </w:p>
        </w:tc>
        <w:tc>
          <w:tcPr>
            <w:tcW w:w="803" w:type="pct"/>
            <w:tcBorders>
              <w:top w:val="single" w:sz="4" w:space="0" w:color="auto"/>
              <w:left w:val="single" w:sz="4" w:space="0" w:color="auto"/>
              <w:bottom w:val="single" w:sz="4" w:space="0" w:color="auto"/>
              <w:right w:val="single" w:sz="4" w:space="0" w:color="auto"/>
            </w:tcBorders>
          </w:tcPr>
          <w:p w14:paraId="17FD4044" w14:textId="3115B946"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CEE5D7F" w14:textId="763630DB"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1,1</w:t>
            </w:r>
          </w:p>
        </w:tc>
      </w:tr>
      <w:tr w:rsidR="00592898" w:rsidRPr="00B426AE" w14:paraId="4E20716B"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DBA8C73" w14:textId="06C89801"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378</w:t>
            </w:r>
          </w:p>
        </w:tc>
        <w:tc>
          <w:tcPr>
            <w:tcW w:w="1686" w:type="pct"/>
            <w:tcBorders>
              <w:top w:val="single" w:sz="4" w:space="0" w:color="auto"/>
              <w:left w:val="single" w:sz="4" w:space="0" w:color="auto"/>
              <w:bottom w:val="single" w:sz="4" w:space="0" w:color="auto"/>
              <w:right w:val="single" w:sz="4" w:space="0" w:color="auto"/>
            </w:tcBorders>
          </w:tcPr>
          <w:p w14:paraId="68AAE4F4" w14:textId="1449A689"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Ольховская</w:t>
            </w:r>
          </w:p>
        </w:tc>
        <w:tc>
          <w:tcPr>
            <w:tcW w:w="1330" w:type="pct"/>
            <w:tcBorders>
              <w:top w:val="single" w:sz="4" w:space="0" w:color="auto"/>
              <w:left w:val="single" w:sz="4" w:space="0" w:color="auto"/>
              <w:bottom w:val="single" w:sz="4" w:space="0" w:color="auto"/>
              <w:right w:val="single" w:sz="4" w:space="0" w:color="auto"/>
            </w:tcBorders>
          </w:tcPr>
          <w:p w14:paraId="7F1E41EC" w14:textId="1BD36D6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382</w:t>
            </w:r>
          </w:p>
        </w:tc>
        <w:tc>
          <w:tcPr>
            <w:tcW w:w="803" w:type="pct"/>
            <w:tcBorders>
              <w:top w:val="single" w:sz="4" w:space="0" w:color="auto"/>
              <w:left w:val="single" w:sz="4" w:space="0" w:color="auto"/>
              <w:bottom w:val="single" w:sz="4" w:space="0" w:color="auto"/>
              <w:right w:val="single" w:sz="4" w:space="0" w:color="auto"/>
            </w:tcBorders>
          </w:tcPr>
          <w:p w14:paraId="6739C009" w14:textId="0861EB37"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6D40068" w14:textId="69972A2C"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0,8</w:t>
            </w:r>
          </w:p>
        </w:tc>
      </w:tr>
      <w:tr w:rsidR="00592898" w:rsidRPr="00B426AE" w14:paraId="638C401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A045509" w14:textId="27F8F39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379</w:t>
            </w:r>
          </w:p>
        </w:tc>
        <w:tc>
          <w:tcPr>
            <w:tcW w:w="1686" w:type="pct"/>
            <w:tcBorders>
              <w:top w:val="single" w:sz="4" w:space="0" w:color="auto"/>
              <w:left w:val="single" w:sz="4" w:space="0" w:color="auto"/>
              <w:bottom w:val="single" w:sz="4" w:space="0" w:color="auto"/>
              <w:right w:val="single" w:sz="4" w:space="0" w:color="auto"/>
            </w:tcBorders>
          </w:tcPr>
          <w:p w14:paraId="633F0259" w14:textId="68869A67"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Пертопавловская</w:t>
            </w:r>
          </w:p>
        </w:tc>
        <w:tc>
          <w:tcPr>
            <w:tcW w:w="1330" w:type="pct"/>
            <w:tcBorders>
              <w:top w:val="single" w:sz="4" w:space="0" w:color="auto"/>
              <w:left w:val="single" w:sz="4" w:space="0" w:color="auto"/>
              <w:bottom w:val="single" w:sz="4" w:space="0" w:color="auto"/>
              <w:right w:val="single" w:sz="4" w:space="0" w:color="auto"/>
            </w:tcBorders>
          </w:tcPr>
          <w:p w14:paraId="034A067F" w14:textId="5B3AC11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383</w:t>
            </w:r>
          </w:p>
        </w:tc>
        <w:tc>
          <w:tcPr>
            <w:tcW w:w="803" w:type="pct"/>
            <w:tcBorders>
              <w:top w:val="single" w:sz="4" w:space="0" w:color="auto"/>
              <w:left w:val="single" w:sz="4" w:space="0" w:color="auto"/>
              <w:bottom w:val="single" w:sz="4" w:space="0" w:color="auto"/>
              <w:right w:val="single" w:sz="4" w:space="0" w:color="auto"/>
            </w:tcBorders>
          </w:tcPr>
          <w:p w14:paraId="7C27F0B7" w14:textId="2F894E8C"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9E7FAC5" w14:textId="2D89023F"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0,6</w:t>
            </w:r>
          </w:p>
        </w:tc>
      </w:tr>
      <w:tr w:rsidR="00592898" w:rsidRPr="00B426AE" w14:paraId="0B5CA5C7"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84B923B" w14:textId="56E2401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380</w:t>
            </w:r>
          </w:p>
        </w:tc>
        <w:tc>
          <w:tcPr>
            <w:tcW w:w="1686" w:type="pct"/>
            <w:tcBorders>
              <w:top w:val="single" w:sz="4" w:space="0" w:color="auto"/>
              <w:left w:val="single" w:sz="4" w:space="0" w:color="auto"/>
              <w:bottom w:val="single" w:sz="4" w:space="0" w:color="auto"/>
              <w:right w:val="single" w:sz="4" w:space="0" w:color="auto"/>
            </w:tcBorders>
          </w:tcPr>
          <w:p w14:paraId="6635B607" w14:textId="0EDE49F2"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Родниковая</w:t>
            </w:r>
          </w:p>
        </w:tc>
        <w:tc>
          <w:tcPr>
            <w:tcW w:w="1330" w:type="pct"/>
            <w:tcBorders>
              <w:top w:val="single" w:sz="4" w:space="0" w:color="auto"/>
              <w:left w:val="single" w:sz="4" w:space="0" w:color="auto"/>
              <w:bottom w:val="single" w:sz="4" w:space="0" w:color="auto"/>
              <w:right w:val="single" w:sz="4" w:space="0" w:color="auto"/>
            </w:tcBorders>
          </w:tcPr>
          <w:p w14:paraId="35950728" w14:textId="7BCD3AC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384</w:t>
            </w:r>
          </w:p>
        </w:tc>
        <w:tc>
          <w:tcPr>
            <w:tcW w:w="803" w:type="pct"/>
            <w:tcBorders>
              <w:top w:val="single" w:sz="4" w:space="0" w:color="auto"/>
              <w:left w:val="single" w:sz="4" w:space="0" w:color="auto"/>
              <w:bottom w:val="single" w:sz="4" w:space="0" w:color="auto"/>
              <w:right w:val="single" w:sz="4" w:space="0" w:color="auto"/>
            </w:tcBorders>
          </w:tcPr>
          <w:p w14:paraId="0213242F" w14:textId="41971D79"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140507D" w14:textId="234AA7C6"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1,1</w:t>
            </w:r>
          </w:p>
        </w:tc>
      </w:tr>
      <w:tr w:rsidR="00592898" w:rsidRPr="00B426AE" w14:paraId="013B9C42"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7C7C599" w14:textId="5C45EB8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381</w:t>
            </w:r>
          </w:p>
        </w:tc>
        <w:tc>
          <w:tcPr>
            <w:tcW w:w="1686" w:type="pct"/>
            <w:tcBorders>
              <w:top w:val="single" w:sz="4" w:space="0" w:color="auto"/>
              <w:left w:val="single" w:sz="4" w:space="0" w:color="auto"/>
              <w:bottom w:val="single" w:sz="4" w:space="0" w:color="auto"/>
              <w:right w:val="single" w:sz="4" w:space="0" w:color="auto"/>
            </w:tcBorders>
          </w:tcPr>
          <w:p w14:paraId="45F46C94" w14:textId="00C78B4E"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Рощинская</w:t>
            </w:r>
          </w:p>
        </w:tc>
        <w:tc>
          <w:tcPr>
            <w:tcW w:w="1330" w:type="pct"/>
            <w:tcBorders>
              <w:top w:val="single" w:sz="4" w:space="0" w:color="auto"/>
              <w:left w:val="single" w:sz="4" w:space="0" w:color="auto"/>
              <w:bottom w:val="single" w:sz="4" w:space="0" w:color="auto"/>
              <w:right w:val="single" w:sz="4" w:space="0" w:color="auto"/>
            </w:tcBorders>
          </w:tcPr>
          <w:p w14:paraId="4CF6361E" w14:textId="51CA1D9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385</w:t>
            </w:r>
          </w:p>
        </w:tc>
        <w:tc>
          <w:tcPr>
            <w:tcW w:w="803" w:type="pct"/>
            <w:tcBorders>
              <w:top w:val="single" w:sz="4" w:space="0" w:color="auto"/>
              <w:left w:val="single" w:sz="4" w:space="0" w:color="auto"/>
              <w:bottom w:val="single" w:sz="4" w:space="0" w:color="auto"/>
              <w:right w:val="single" w:sz="4" w:space="0" w:color="auto"/>
            </w:tcBorders>
          </w:tcPr>
          <w:p w14:paraId="7FACCAEB" w14:textId="5D528D86"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C86FA43" w14:textId="335FDCF7"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0,8</w:t>
            </w:r>
          </w:p>
        </w:tc>
      </w:tr>
      <w:tr w:rsidR="00592898" w:rsidRPr="00B426AE" w14:paraId="0940144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A90413B" w14:textId="26A6AF3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382</w:t>
            </w:r>
          </w:p>
        </w:tc>
        <w:tc>
          <w:tcPr>
            <w:tcW w:w="1686" w:type="pct"/>
            <w:tcBorders>
              <w:top w:val="single" w:sz="4" w:space="0" w:color="auto"/>
              <w:left w:val="single" w:sz="4" w:space="0" w:color="auto"/>
              <w:bottom w:val="single" w:sz="4" w:space="0" w:color="auto"/>
              <w:right w:val="single" w:sz="4" w:space="0" w:color="auto"/>
            </w:tcBorders>
          </w:tcPr>
          <w:p w14:paraId="3B236C52" w14:textId="4D4A373F"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Степная</w:t>
            </w:r>
          </w:p>
        </w:tc>
        <w:tc>
          <w:tcPr>
            <w:tcW w:w="1330" w:type="pct"/>
            <w:tcBorders>
              <w:top w:val="single" w:sz="4" w:space="0" w:color="auto"/>
              <w:left w:val="single" w:sz="4" w:space="0" w:color="auto"/>
              <w:bottom w:val="single" w:sz="4" w:space="0" w:color="auto"/>
              <w:right w:val="single" w:sz="4" w:space="0" w:color="auto"/>
            </w:tcBorders>
          </w:tcPr>
          <w:p w14:paraId="58FF513E" w14:textId="369AAEB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386</w:t>
            </w:r>
          </w:p>
        </w:tc>
        <w:tc>
          <w:tcPr>
            <w:tcW w:w="803" w:type="pct"/>
            <w:tcBorders>
              <w:top w:val="single" w:sz="4" w:space="0" w:color="auto"/>
              <w:left w:val="single" w:sz="4" w:space="0" w:color="auto"/>
              <w:bottom w:val="single" w:sz="4" w:space="0" w:color="auto"/>
              <w:right w:val="single" w:sz="4" w:space="0" w:color="auto"/>
            </w:tcBorders>
          </w:tcPr>
          <w:p w14:paraId="27A384EA" w14:textId="430C38AD"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5DC8DFD" w14:textId="22F18C63"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0,4</w:t>
            </w:r>
          </w:p>
        </w:tc>
      </w:tr>
      <w:tr w:rsidR="00592898" w:rsidRPr="00B426AE" w14:paraId="1BC28EC5"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316D4D24" w14:textId="67AB083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383</w:t>
            </w:r>
          </w:p>
        </w:tc>
        <w:tc>
          <w:tcPr>
            <w:tcW w:w="1686" w:type="pct"/>
            <w:tcBorders>
              <w:top w:val="single" w:sz="4" w:space="0" w:color="auto"/>
              <w:left w:val="single" w:sz="4" w:space="0" w:color="auto"/>
              <w:bottom w:val="single" w:sz="4" w:space="0" w:color="auto"/>
              <w:right w:val="single" w:sz="4" w:space="0" w:color="auto"/>
            </w:tcBorders>
          </w:tcPr>
          <w:p w14:paraId="49352197" w14:textId="33363D09"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Судходольская</w:t>
            </w:r>
          </w:p>
        </w:tc>
        <w:tc>
          <w:tcPr>
            <w:tcW w:w="1330" w:type="pct"/>
            <w:tcBorders>
              <w:top w:val="single" w:sz="4" w:space="0" w:color="auto"/>
              <w:left w:val="single" w:sz="4" w:space="0" w:color="auto"/>
              <w:bottom w:val="single" w:sz="4" w:space="0" w:color="auto"/>
              <w:right w:val="single" w:sz="4" w:space="0" w:color="auto"/>
            </w:tcBorders>
          </w:tcPr>
          <w:p w14:paraId="16566A96" w14:textId="2672CC2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387</w:t>
            </w:r>
          </w:p>
        </w:tc>
        <w:tc>
          <w:tcPr>
            <w:tcW w:w="803" w:type="pct"/>
            <w:tcBorders>
              <w:top w:val="single" w:sz="4" w:space="0" w:color="auto"/>
              <w:left w:val="single" w:sz="4" w:space="0" w:color="auto"/>
              <w:bottom w:val="single" w:sz="4" w:space="0" w:color="auto"/>
              <w:right w:val="single" w:sz="4" w:space="0" w:color="auto"/>
            </w:tcBorders>
          </w:tcPr>
          <w:p w14:paraId="66D859AC" w14:textId="46E72D5F"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C43AFF9" w14:textId="472EBB68"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1,0</w:t>
            </w:r>
          </w:p>
        </w:tc>
      </w:tr>
      <w:tr w:rsidR="00592898" w:rsidRPr="00B426AE" w14:paraId="6AFB2FD5"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940B776" w14:textId="7DC04A9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384</w:t>
            </w:r>
          </w:p>
        </w:tc>
        <w:tc>
          <w:tcPr>
            <w:tcW w:w="1686" w:type="pct"/>
            <w:tcBorders>
              <w:top w:val="single" w:sz="4" w:space="0" w:color="auto"/>
              <w:left w:val="single" w:sz="4" w:space="0" w:color="auto"/>
              <w:bottom w:val="single" w:sz="4" w:space="0" w:color="auto"/>
              <w:right w:val="single" w:sz="4" w:space="0" w:color="auto"/>
            </w:tcBorders>
          </w:tcPr>
          <w:p w14:paraId="72CB24D2" w14:textId="42D0513E"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Тесинская</w:t>
            </w:r>
          </w:p>
        </w:tc>
        <w:tc>
          <w:tcPr>
            <w:tcW w:w="1330" w:type="pct"/>
            <w:tcBorders>
              <w:top w:val="single" w:sz="4" w:space="0" w:color="auto"/>
              <w:left w:val="single" w:sz="4" w:space="0" w:color="auto"/>
              <w:bottom w:val="single" w:sz="4" w:space="0" w:color="auto"/>
              <w:right w:val="single" w:sz="4" w:space="0" w:color="auto"/>
            </w:tcBorders>
          </w:tcPr>
          <w:p w14:paraId="76508F43" w14:textId="123A44F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388</w:t>
            </w:r>
          </w:p>
        </w:tc>
        <w:tc>
          <w:tcPr>
            <w:tcW w:w="803" w:type="pct"/>
            <w:tcBorders>
              <w:top w:val="single" w:sz="4" w:space="0" w:color="auto"/>
              <w:left w:val="single" w:sz="4" w:space="0" w:color="auto"/>
              <w:bottom w:val="single" w:sz="4" w:space="0" w:color="auto"/>
              <w:right w:val="single" w:sz="4" w:space="0" w:color="auto"/>
            </w:tcBorders>
          </w:tcPr>
          <w:p w14:paraId="190BEDEF" w14:textId="2DC47E43"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B94EAAA" w14:textId="14F513F9"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0,1</w:t>
            </w:r>
          </w:p>
        </w:tc>
      </w:tr>
      <w:tr w:rsidR="00592898" w:rsidRPr="00B426AE" w14:paraId="6575A486"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F297735" w14:textId="7590B11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385</w:t>
            </w:r>
          </w:p>
        </w:tc>
        <w:tc>
          <w:tcPr>
            <w:tcW w:w="1686" w:type="pct"/>
            <w:tcBorders>
              <w:top w:val="single" w:sz="4" w:space="0" w:color="auto"/>
              <w:left w:val="single" w:sz="4" w:space="0" w:color="auto"/>
              <w:bottom w:val="single" w:sz="4" w:space="0" w:color="auto"/>
              <w:right w:val="single" w:sz="4" w:space="0" w:color="auto"/>
            </w:tcBorders>
          </w:tcPr>
          <w:p w14:paraId="74CF2C14" w14:textId="4CC9A298"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Тобольская</w:t>
            </w:r>
          </w:p>
        </w:tc>
        <w:tc>
          <w:tcPr>
            <w:tcW w:w="1330" w:type="pct"/>
            <w:tcBorders>
              <w:top w:val="single" w:sz="4" w:space="0" w:color="auto"/>
              <w:left w:val="single" w:sz="4" w:space="0" w:color="auto"/>
              <w:bottom w:val="single" w:sz="4" w:space="0" w:color="auto"/>
              <w:right w:val="single" w:sz="4" w:space="0" w:color="auto"/>
            </w:tcBorders>
          </w:tcPr>
          <w:p w14:paraId="4ADAF6F9" w14:textId="4BC4A35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389</w:t>
            </w:r>
          </w:p>
        </w:tc>
        <w:tc>
          <w:tcPr>
            <w:tcW w:w="803" w:type="pct"/>
            <w:tcBorders>
              <w:top w:val="single" w:sz="4" w:space="0" w:color="auto"/>
              <w:left w:val="single" w:sz="4" w:space="0" w:color="auto"/>
              <w:bottom w:val="single" w:sz="4" w:space="0" w:color="auto"/>
              <w:right w:val="single" w:sz="4" w:space="0" w:color="auto"/>
            </w:tcBorders>
          </w:tcPr>
          <w:p w14:paraId="7AF40126" w14:textId="662CA7A1"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D418419" w14:textId="79B39F52"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0,9</w:t>
            </w:r>
          </w:p>
        </w:tc>
      </w:tr>
      <w:tr w:rsidR="00592898" w:rsidRPr="00B426AE" w14:paraId="7C0A8C66"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8E90F2A" w14:textId="0D216EB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386</w:t>
            </w:r>
          </w:p>
        </w:tc>
        <w:tc>
          <w:tcPr>
            <w:tcW w:w="1686" w:type="pct"/>
            <w:tcBorders>
              <w:top w:val="single" w:sz="4" w:space="0" w:color="auto"/>
              <w:left w:val="single" w:sz="4" w:space="0" w:color="auto"/>
              <w:bottom w:val="single" w:sz="4" w:space="0" w:color="auto"/>
              <w:right w:val="single" w:sz="4" w:space="0" w:color="auto"/>
            </w:tcBorders>
          </w:tcPr>
          <w:p w14:paraId="4FF7BBB0" w14:textId="6E6F90B6"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Тубинская</w:t>
            </w:r>
          </w:p>
        </w:tc>
        <w:tc>
          <w:tcPr>
            <w:tcW w:w="1330" w:type="pct"/>
            <w:tcBorders>
              <w:top w:val="single" w:sz="4" w:space="0" w:color="auto"/>
              <w:left w:val="single" w:sz="4" w:space="0" w:color="auto"/>
              <w:bottom w:val="single" w:sz="4" w:space="0" w:color="auto"/>
              <w:right w:val="single" w:sz="4" w:space="0" w:color="auto"/>
            </w:tcBorders>
          </w:tcPr>
          <w:p w14:paraId="6DE82B52" w14:textId="11A316BF"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390</w:t>
            </w:r>
          </w:p>
        </w:tc>
        <w:tc>
          <w:tcPr>
            <w:tcW w:w="803" w:type="pct"/>
            <w:tcBorders>
              <w:top w:val="single" w:sz="4" w:space="0" w:color="auto"/>
              <w:left w:val="single" w:sz="4" w:space="0" w:color="auto"/>
              <w:bottom w:val="single" w:sz="4" w:space="0" w:color="auto"/>
              <w:right w:val="single" w:sz="4" w:space="0" w:color="auto"/>
            </w:tcBorders>
          </w:tcPr>
          <w:p w14:paraId="2519CB87" w14:textId="5A27BCC7"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ED2E790" w14:textId="7DDD1273"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0,4</w:t>
            </w:r>
          </w:p>
        </w:tc>
      </w:tr>
      <w:tr w:rsidR="00592898" w:rsidRPr="00B426AE" w14:paraId="77BAEC9E"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7130DB0" w14:textId="5E67B50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387</w:t>
            </w:r>
          </w:p>
        </w:tc>
        <w:tc>
          <w:tcPr>
            <w:tcW w:w="1686" w:type="pct"/>
            <w:tcBorders>
              <w:top w:val="single" w:sz="4" w:space="0" w:color="auto"/>
              <w:left w:val="single" w:sz="4" w:space="0" w:color="auto"/>
              <w:bottom w:val="single" w:sz="4" w:space="0" w:color="auto"/>
              <w:right w:val="single" w:sz="4" w:space="0" w:color="auto"/>
            </w:tcBorders>
          </w:tcPr>
          <w:p w14:paraId="4100F0FA" w14:textId="490F7ABF"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Ужурская</w:t>
            </w:r>
          </w:p>
        </w:tc>
        <w:tc>
          <w:tcPr>
            <w:tcW w:w="1330" w:type="pct"/>
            <w:tcBorders>
              <w:top w:val="single" w:sz="4" w:space="0" w:color="auto"/>
              <w:left w:val="single" w:sz="4" w:space="0" w:color="auto"/>
              <w:bottom w:val="single" w:sz="4" w:space="0" w:color="auto"/>
              <w:right w:val="single" w:sz="4" w:space="0" w:color="auto"/>
            </w:tcBorders>
          </w:tcPr>
          <w:p w14:paraId="5C299111" w14:textId="6AAA7D9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391</w:t>
            </w:r>
          </w:p>
        </w:tc>
        <w:tc>
          <w:tcPr>
            <w:tcW w:w="803" w:type="pct"/>
            <w:tcBorders>
              <w:top w:val="single" w:sz="4" w:space="0" w:color="auto"/>
              <w:left w:val="single" w:sz="4" w:space="0" w:color="auto"/>
              <w:bottom w:val="single" w:sz="4" w:space="0" w:color="auto"/>
              <w:right w:val="single" w:sz="4" w:space="0" w:color="auto"/>
            </w:tcBorders>
          </w:tcPr>
          <w:p w14:paraId="7BDDC9B9" w14:textId="418210B5"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1AF28BF" w14:textId="69A1B65C"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1,2</w:t>
            </w:r>
          </w:p>
        </w:tc>
      </w:tr>
      <w:tr w:rsidR="00592898" w:rsidRPr="00B426AE" w14:paraId="6D86C15C"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746E072" w14:textId="226A9731"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388</w:t>
            </w:r>
          </w:p>
        </w:tc>
        <w:tc>
          <w:tcPr>
            <w:tcW w:w="1686" w:type="pct"/>
            <w:tcBorders>
              <w:top w:val="single" w:sz="4" w:space="0" w:color="auto"/>
              <w:left w:val="single" w:sz="4" w:space="0" w:color="auto"/>
              <w:bottom w:val="single" w:sz="4" w:space="0" w:color="auto"/>
              <w:right w:val="single" w:sz="4" w:space="0" w:color="auto"/>
            </w:tcBorders>
          </w:tcPr>
          <w:p w14:paraId="551D6774" w14:textId="71E4C920"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Уютная</w:t>
            </w:r>
          </w:p>
        </w:tc>
        <w:tc>
          <w:tcPr>
            <w:tcW w:w="1330" w:type="pct"/>
            <w:tcBorders>
              <w:top w:val="single" w:sz="4" w:space="0" w:color="auto"/>
              <w:left w:val="single" w:sz="4" w:space="0" w:color="auto"/>
              <w:bottom w:val="single" w:sz="4" w:space="0" w:color="auto"/>
              <w:right w:val="single" w:sz="4" w:space="0" w:color="auto"/>
            </w:tcBorders>
          </w:tcPr>
          <w:p w14:paraId="6416B883" w14:textId="0C678F76"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392</w:t>
            </w:r>
          </w:p>
        </w:tc>
        <w:tc>
          <w:tcPr>
            <w:tcW w:w="803" w:type="pct"/>
            <w:tcBorders>
              <w:top w:val="single" w:sz="4" w:space="0" w:color="auto"/>
              <w:left w:val="single" w:sz="4" w:space="0" w:color="auto"/>
              <w:bottom w:val="single" w:sz="4" w:space="0" w:color="auto"/>
              <w:right w:val="single" w:sz="4" w:space="0" w:color="auto"/>
            </w:tcBorders>
          </w:tcPr>
          <w:p w14:paraId="7BB17F32" w14:textId="35C7D79B"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6B15E98" w14:textId="0690CA67"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0,4</w:t>
            </w:r>
          </w:p>
        </w:tc>
      </w:tr>
      <w:tr w:rsidR="00592898" w:rsidRPr="00B426AE" w14:paraId="4FE214B7"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0C00568" w14:textId="0E312E3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389</w:t>
            </w:r>
          </w:p>
        </w:tc>
        <w:tc>
          <w:tcPr>
            <w:tcW w:w="1686" w:type="pct"/>
            <w:tcBorders>
              <w:top w:val="single" w:sz="4" w:space="0" w:color="auto"/>
              <w:left w:val="single" w:sz="4" w:space="0" w:color="auto"/>
              <w:bottom w:val="single" w:sz="4" w:space="0" w:color="auto"/>
              <w:right w:val="single" w:sz="4" w:space="0" w:color="auto"/>
            </w:tcBorders>
          </w:tcPr>
          <w:p w14:paraId="419C4BB6" w14:textId="7104C55C"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Черемуховая</w:t>
            </w:r>
          </w:p>
        </w:tc>
        <w:tc>
          <w:tcPr>
            <w:tcW w:w="1330" w:type="pct"/>
            <w:tcBorders>
              <w:top w:val="single" w:sz="4" w:space="0" w:color="auto"/>
              <w:left w:val="single" w:sz="4" w:space="0" w:color="auto"/>
              <w:bottom w:val="single" w:sz="4" w:space="0" w:color="auto"/>
              <w:right w:val="single" w:sz="4" w:space="0" w:color="auto"/>
            </w:tcBorders>
          </w:tcPr>
          <w:p w14:paraId="2411524C" w14:textId="7CDE06F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393</w:t>
            </w:r>
          </w:p>
        </w:tc>
        <w:tc>
          <w:tcPr>
            <w:tcW w:w="803" w:type="pct"/>
            <w:tcBorders>
              <w:top w:val="single" w:sz="4" w:space="0" w:color="auto"/>
              <w:left w:val="single" w:sz="4" w:space="0" w:color="auto"/>
              <w:bottom w:val="single" w:sz="4" w:space="0" w:color="auto"/>
              <w:right w:val="single" w:sz="4" w:space="0" w:color="auto"/>
            </w:tcBorders>
          </w:tcPr>
          <w:p w14:paraId="66468622" w14:textId="4EA725B5"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78EE488" w14:textId="6369A0B1"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0,6</w:t>
            </w:r>
          </w:p>
        </w:tc>
      </w:tr>
      <w:tr w:rsidR="00592898" w:rsidRPr="00B426AE" w14:paraId="3CF10BF8"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5D17609" w14:textId="2E4C1EC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390</w:t>
            </w:r>
          </w:p>
        </w:tc>
        <w:tc>
          <w:tcPr>
            <w:tcW w:w="1686" w:type="pct"/>
            <w:tcBorders>
              <w:top w:val="single" w:sz="4" w:space="0" w:color="auto"/>
              <w:left w:val="single" w:sz="4" w:space="0" w:color="auto"/>
              <w:bottom w:val="single" w:sz="4" w:space="0" w:color="auto"/>
              <w:right w:val="single" w:sz="4" w:space="0" w:color="auto"/>
            </w:tcBorders>
          </w:tcPr>
          <w:p w14:paraId="5FAA2CC1" w14:textId="5F145A9F"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Шоссейная</w:t>
            </w:r>
          </w:p>
        </w:tc>
        <w:tc>
          <w:tcPr>
            <w:tcW w:w="1330" w:type="pct"/>
            <w:tcBorders>
              <w:top w:val="single" w:sz="4" w:space="0" w:color="auto"/>
              <w:left w:val="single" w:sz="4" w:space="0" w:color="auto"/>
              <w:bottom w:val="single" w:sz="4" w:space="0" w:color="auto"/>
              <w:right w:val="single" w:sz="4" w:space="0" w:color="auto"/>
            </w:tcBorders>
          </w:tcPr>
          <w:p w14:paraId="1E83E120" w14:textId="55A8392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394</w:t>
            </w:r>
          </w:p>
        </w:tc>
        <w:tc>
          <w:tcPr>
            <w:tcW w:w="803" w:type="pct"/>
            <w:tcBorders>
              <w:top w:val="single" w:sz="4" w:space="0" w:color="auto"/>
              <w:left w:val="single" w:sz="4" w:space="0" w:color="auto"/>
              <w:bottom w:val="single" w:sz="4" w:space="0" w:color="auto"/>
              <w:right w:val="single" w:sz="4" w:space="0" w:color="auto"/>
            </w:tcBorders>
          </w:tcPr>
          <w:p w14:paraId="74A6D464" w14:textId="7D5E66C5"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4604983" w14:textId="3A94AC68"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1,0</w:t>
            </w:r>
          </w:p>
        </w:tc>
      </w:tr>
      <w:tr w:rsidR="00592898" w:rsidRPr="00B426AE" w14:paraId="004C616B"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B18222D" w14:textId="731A640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391</w:t>
            </w:r>
          </w:p>
        </w:tc>
        <w:tc>
          <w:tcPr>
            <w:tcW w:w="1686" w:type="pct"/>
            <w:tcBorders>
              <w:top w:val="single" w:sz="4" w:space="0" w:color="auto"/>
              <w:left w:val="single" w:sz="4" w:space="0" w:color="auto"/>
              <w:bottom w:val="single" w:sz="4" w:space="0" w:color="auto"/>
              <w:right w:val="single" w:sz="4" w:space="0" w:color="auto"/>
            </w:tcBorders>
          </w:tcPr>
          <w:p w14:paraId="37E3DE8E" w14:textId="2AE57DE0"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Шошинская</w:t>
            </w:r>
          </w:p>
        </w:tc>
        <w:tc>
          <w:tcPr>
            <w:tcW w:w="1330" w:type="pct"/>
            <w:tcBorders>
              <w:top w:val="single" w:sz="4" w:space="0" w:color="auto"/>
              <w:left w:val="single" w:sz="4" w:space="0" w:color="auto"/>
              <w:bottom w:val="single" w:sz="4" w:space="0" w:color="auto"/>
              <w:right w:val="single" w:sz="4" w:space="0" w:color="auto"/>
            </w:tcBorders>
          </w:tcPr>
          <w:p w14:paraId="3BDDCEFE" w14:textId="7078452D"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395</w:t>
            </w:r>
          </w:p>
        </w:tc>
        <w:tc>
          <w:tcPr>
            <w:tcW w:w="803" w:type="pct"/>
            <w:tcBorders>
              <w:top w:val="single" w:sz="4" w:space="0" w:color="auto"/>
              <w:left w:val="single" w:sz="4" w:space="0" w:color="auto"/>
              <w:bottom w:val="single" w:sz="4" w:space="0" w:color="auto"/>
              <w:right w:val="single" w:sz="4" w:space="0" w:color="auto"/>
            </w:tcBorders>
          </w:tcPr>
          <w:p w14:paraId="0634B59D" w14:textId="2999817D"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475AC535" w14:textId="3F2EEC86"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0,7</w:t>
            </w:r>
          </w:p>
        </w:tc>
      </w:tr>
      <w:tr w:rsidR="00592898" w:rsidRPr="00B426AE" w14:paraId="2E3ED334"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23625F73" w14:textId="7843BBB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392</w:t>
            </w:r>
          </w:p>
        </w:tc>
        <w:tc>
          <w:tcPr>
            <w:tcW w:w="1686" w:type="pct"/>
            <w:tcBorders>
              <w:top w:val="single" w:sz="4" w:space="0" w:color="auto"/>
              <w:left w:val="single" w:sz="4" w:space="0" w:color="auto"/>
              <w:bottom w:val="single" w:sz="4" w:space="0" w:color="auto"/>
              <w:right w:val="single" w:sz="4" w:space="0" w:color="auto"/>
            </w:tcBorders>
          </w:tcPr>
          <w:p w14:paraId="0FF48B82" w14:textId="411AB45F"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Ауходеева</w:t>
            </w:r>
          </w:p>
        </w:tc>
        <w:tc>
          <w:tcPr>
            <w:tcW w:w="1330" w:type="pct"/>
            <w:tcBorders>
              <w:top w:val="single" w:sz="4" w:space="0" w:color="auto"/>
              <w:left w:val="single" w:sz="4" w:space="0" w:color="auto"/>
              <w:bottom w:val="single" w:sz="4" w:space="0" w:color="auto"/>
              <w:right w:val="single" w:sz="4" w:space="0" w:color="auto"/>
            </w:tcBorders>
          </w:tcPr>
          <w:p w14:paraId="3398ADB4" w14:textId="3935A3F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408</w:t>
            </w:r>
          </w:p>
        </w:tc>
        <w:tc>
          <w:tcPr>
            <w:tcW w:w="803" w:type="pct"/>
            <w:tcBorders>
              <w:top w:val="single" w:sz="4" w:space="0" w:color="auto"/>
              <w:left w:val="single" w:sz="4" w:space="0" w:color="auto"/>
              <w:bottom w:val="single" w:sz="4" w:space="0" w:color="auto"/>
              <w:right w:val="single" w:sz="4" w:space="0" w:color="auto"/>
            </w:tcBorders>
          </w:tcPr>
          <w:p w14:paraId="2A02D81F" w14:textId="01095DDF"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34CA411" w14:textId="2F27EED9"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3,3</w:t>
            </w:r>
          </w:p>
        </w:tc>
      </w:tr>
      <w:tr w:rsidR="00592898" w:rsidRPr="00B426AE" w14:paraId="418969C2"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595276B" w14:textId="236BE3F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393</w:t>
            </w:r>
          </w:p>
        </w:tc>
        <w:tc>
          <w:tcPr>
            <w:tcW w:w="1686" w:type="pct"/>
            <w:tcBorders>
              <w:top w:val="single" w:sz="4" w:space="0" w:color="auto"/>
              <w:left w:val="single" w:sz="4" w:space="0" w:color="auto"/>
              <w:bottom w:val="single" w:sz="4" w:space="0" w:color="auto"/>
              <w:right w:val="single" w:sz="4" w:space="0" w:color="auto"/>
            </w:tcBorders>
          </w:tcPr>
          <w:p w14:paraId="561628E8" w14:textId="38866A9E"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Каннская – садовое общество «Нива»</w:t>
            </w:r>
          </w:p>
        </w:tc>
        <w:tc>
          <w:tcPr>
            <w:tcW w:w="1330" w:type="pct"/>
            <w:tcBorders>
              <w:top w:val="single" w:sz="4" w:space="0" w:color="auto"/>
              <w:left w:val="single" w:sz="4" w:space="0" w:color="auto"/>
              <w:bottom w:val="single" w:sz="4" w:space="0" w:color="auto"/>
              <w:right w:val="single" w:sz="4" w:space="0" w:color="auto"/>
            </w:tcBorders>
          </w:tcPr>
          <w:p w14:paraId="2B2C41D8" w14:textId="444F3CF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396</w:t>
            </w:r>
          </w:p>
        </w:tc>
        <w:tc>
          <w:tcPr>
            <w:tcW w:w="803" w:type="pct"/>
            <w:tcBorders>
              <w:top w:val="single" w:sz="4" w:space="0" w:color="auto"/>
              <w:left w:val="single" w:sz="4" w:space="0" w:color="auto"/>
              <w:bottom w:val="single" w:sz="4" w:space="0" w:color="auto"/>
              <w:right w:val="single" w:sz="4" w:space="0" w:color="auto"/>
            </w:tcBorders>
          </w:tcPr>
          <w:p w14:paraId="420B8AE4" w14:textId="25F2CCD9"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BE6D515" w14:textId="4A29D635"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1,2</w:t>
            </w:r>
          </w:p>
        </w:tc>
      </w:tr>
      <w:tr w:rsidR="00592898" w:rsidRPr="00B426AE" w14:paraId="5518BA4B"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77ACC80" w14:textId="03D43F99"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394</w:t>
            </w:r>
          </w:p>
        </w:tc>
        <w:tc>
          <w:tcPr>
            <w:tcW w:w="1686" w:type="pct"/>
            <w:tcBorders>
              <w:top w:val="single" w:sz="4" w:space="0" w:color="auto"/>
              <w:left w:val="single" w:sz="4" w:space="0" w:color="auto"/>
              <w:bottom w:val="single" w:sz="4" w:space="0" w:color="auto"/>
              <w:right w:val="single" w:sz="4" w:space="0" w:color="auto"/>
            </w:tcBorders>
          </w:tcPr>
          <w:p w14:paraId="0D04071F" w14:textId="17B4FB87"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Каннская – садовое общество «Электромашиностроитель»</w:t>
            </w:r>
          </w:p>
        </w:tc>
        <w:tc>
          <w:tcPr>
            <w:tcW w:w="1330" w:type="pct"/>
            <w:tcBorders>
              <w:top w:val="single" w:sz="4" w:space="0" w:color="auto"/>
              <w:left w:val="single" w:sz="4" w:space="0" w:color="auto"/>
              <w:bottom w:val="single" w:sz="4" w:space="0" w:color="auto"/>
              <w:right w:val="single" w:sz="4" w:space="0" w:color="auto"/>
            </w:tcBorders>
          </w:tcPr>
          <w:p w14:paraId="6E91E1B6" w14:textId="2EE1A053"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397</w:t>
            </w:r>
          </w:p>
        </w:tc>
        <w:tc>
          <w:tcPr>
            <w:tcW w:w="803" w:type="pct"/>
            <w:tcBorders>
              <w:top w:val="single" w:sz="4" w:space="0" w:color="auto"/>
              <w:left w:val="single" w:sz="4" w:space="0" w:color="auto"/>
              <w:bottom w:val="single" w:sz="4" w:space="0" w:color="auto"/>
              <w:right w:val="single" w:sz="4" w:space="0" w:color="auto"/>
            </w:tcBorders>
          </w:tcPr>
          <w:p w14:paraId="4C9BD618" w14:textId="6EA95F65"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D8CFED2" w14:textId="4FDC2C49"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1,3</w:t>
            </w:r>
          </w:p>
        </w:tc>
      </w:tr>
      <w:tr w:rsidR="00592898" w:rsidRPr="00B426AE" w14:paraId="3A130D9E"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790F0C42" w14:textId="23FB2BA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395</w:t>
            </w:r>
          </w:p>
        </w:tc>
        <w:tc>
          <w:tcPr>
            <w:tcW w:w="1686" w:type="pct"/>
            <w:tcBorders>
              <w:top w:val="single" w:sz="4" w:space="0" w:color="auto"/>
              <w:left w:val="single" w:sz="4" w:space="0" w:color="auto"/>
              <w:bottom w:val="single" w:sz="4" w:space="0" w:color="auto"/>
              <w:right w:val="single" w:sz="4" w:space="0" w:color="auto"/>
            </w:tcBorders>
          </w:tcPr>
          <w:p w14:paraId="51563CE2" w14:textId="15223280"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Сотниченко – садовое общество «Джойка»</w:t>
            </w:r>
          </w:p>
        </w:tc>
        <w:tc>
          <w:tcPr>
            <w:tcW w:w="1330" w:type="pct"/>
            <w:tcBorders>
              <w:top w:val="single" w:sz="4" w:space="0" w:color="auto"/>
              <w:left w:val="single" w:sz="4" w:space="0" w:color="auto"/>
              <w:bottom w:val="single" w:sz="4" w:space="0" w:color="auto"/>
              <w:right w:val="single" w:sz="4" w:space="0" w:color="auto"/>
            </w:tcBorders>
          </w:tcPr>
          <w:p w14:paraId="746A7C25" w14:textId="20D0618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398</w:t>
            </w:r>
          </w:p>
        </w:tc>
        <w:tc>
          <w:tcPr>
            <w:tcW w:w="803" w:type="pct"/>
            <w:tcBorders>
              <w:top w:val="single" w:sz="4" w:space="0" w:color="auto"/>
              <w:left w:val="single" w:sz="4" w:space="0" w:color="auto"/>
              <w:bottom w:val="single" w:sz="4" w:space="0" w:color="auto"/>
              <w:right w:val="single" w:sz="4" w:space="0" w:color="auto"/>
            </w:tcBorders>
          </w:tcPr>
          <w:p w14:paraId="3DFC1426" w14:textId="72BD993A"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42993AC" w14:textId="11712DF0"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0,6</w:t>
            </w:r>
          </w:p>
        </w:tc>
      </w:tr>
      <w:tr w:rsidR="00592898" w:rsidRPr="00B426AE" w14:paraId="63B24823"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952A4FC" w14:textId="7ACC65D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396</w:t>
            </w:r>
          </w:p>
        </w:tc>
        <w:tc>
          <w:tcPr>
            <w:tcW w:w="1686" w:type="pct"/>
            <w:tcBorders>
              <w:top w:val="single" w:sz="4" w:space="0" w:color="auto"/>
              <w:left w:val="single" w:sz="4" w:space="0" w:color="auto"/>
              <w:bottom w:val="single" w:sz="4" w:space="0" w:color="auto"/>
              <w:right w:val="single" w:sz="4" w:space="0" w:color="auto"/>
            </w:tcBorders>
          </w:tcPr>
          <w:p w14:paraId="22903C54" w14:textId="7DC27A51"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автомобильная дорога г. Минусинск – п. Зеленый бор – садовое общество «Автомобилист»</w:t>
            </w:r>
          </w:p>
        </w:tc>
        <w:tc>
          <w:tcPr>
            <w:tcW w:w="1330" w:type="pct"/>
            <w:tcBorders>
              <w:top w:val="single" w:sz="4" w:space="0" w:color="auto"/>
              <w:left w:val="single" w:sz="4" w:space="0" w:color="auto"/>
              <w:bottom w:val="single" w:sz="4" w:space="0" w:color="auto"/>
              <w:right w:val="single" w:sz="4" w:space="0" w:color="auto"/>
            </w:tcBorders>
          </w:tcPr>
          <w:p w14:paraId="126721C2" w14:textId="753A358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399</w:t>
            </w:r>
          </w:p>
        </w:tc>
        <w:tc>
          <w:tcPr>
            <w:tcW w:w="803" w:type="pct"/>
            <w:tcBorders>
              <w:top w:val="single" w:sz="4" w:space="0" w:color="auto"/>
              <w:left w:val="single" w:sz="4" w:space="0" w:color="auto"/>
              <w:bottom w:val="single" w:sz="4" w:space="0" w:color="auto"/>
              <w:right w:val="single" w:sz="4" w:space="0" w:color="auto"/>
            </w:tcBorders>
          </w:tcPr>
          <w:p w14:paraId="61C0EF4B" w14:textId="6EAC49DE"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986CEA5" w14:textId="0A9DC5FB"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0,5</w:t>
            </w:r>
          </w:p>
        </w:tc>
      </w:tr>
      <w:tr w:rsidR="00592898" w:rsidRPr="00B426AE" w14:paraId="5D62C89C"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1CB6A51" w14:textId="24330BD4"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397</w:t>
            </w:r>
          </w:p>
        </w:tc>
        <w:tc>
          <w:tcPr>
            <w:tcW w:w="1686" w:type="pct"/>
            <w:tcBorders>
              <w:top w:val="single" w:sz="4" w:space="0" w:color="auto"/>
              <w:left w:val="single" w:sz="4" w:space="0" w:color="auto"/>
              <w:bottom w:val="single" w:sz="4" w:space="0" w:color="auto"/>
              <w:right w:val="single" w:sz="4" w:space="0" w:color="auto"/>
            </w:tcBorders>
          </w:tcPr>
          <w:p w14:paraId="53BA972B" w14:textId="53D71138"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автомобильная дорога г. Минусинск – п. Зеленый бор – садовое общество «Железнодорожник»</w:t>
            </w:r>
          </w:p>
        </w:tc>
        <w:tc>
          <w:tcPr>
            <w:tcW w:w="1330" w:type="pct"/>
            <w:tcBorders>
              <w:top w:val="single" w:sz="4" w:space="0" w:color="auto"/>
              <w:left w:val="single" w:sz="4" w:space="0" w:color="auto"/>
              <w:bottom w:val="single" w:sz="4" w:space="0" w:color="auto"/>
              <w:right w:val="single" w:sz="4" w:space="0" w:color="auto"/>
            </w:tcBorders>
          </w:tcPr>
          <w:p w14:paraId="38461C1F" w14:textId="31AC138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400</w:t>
            </w:r>
          </w:p>
        </w:tc>
        <w:tc>
          <w:tcPr>
            <w:tcW w:w="803" w:type="pct"/>
            <w:tcBorders>
              <w:top w:val="single" w:sz="4" w:space="0" w:color="auto"/>
              <w:left w:val="single" w:sz="4" w:space="0" w:color="auto"/>
              <w:bottom w:val="single" w:sz="4" w:space="0" w:color="auto"/>
              <w:right w:val="single" w:sz="4" w:space="0" w:color="auto"/>
            </w:tcBorders>
          </w:tcPr>
          <w:p w14:paraId="0D05C7AB" w14:textId="629AB6F8"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74B1A062" w14:textId="41A90A87"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0,6</w:t>
            </w:r>
          </w:p>
        </w:tc>
      </w:tr>
      <w:tr w:rsidR="00592898" w:rsidRPr="00B426AE" w14:paraId="3F0A546C"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EBD5F11" w14:textId="5339BD2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398</w:t>
            </w:r>
          </w:p>
        </w:tc>
        <w:tc>
          <w:tcPr>
            <w:tcW w:w="1686" w:type="pct"/>
            <w:tcBorders>
              <w:top w:val="single" w:sz="4" w:space="0" w:color="auto"/>
              <w:left w:val="single" w:sz="4" w:space="0" w:color="auto"/>
              <w:bottom w:val="single" w:sz="4" w:space="0" w:color="auto"/>
              <w:right w:val="single" w:sz="4" w:space="0" w:color="auto"/>
            </w:tcBorders>
          </w:tcPr>
          <w:p w14:paraId="51F4E771" w14:textId="0EDFD66D"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автомобильная дорога г. Минусинск – п. Зеленый бор – садовое общество «Берег Енисея»</w:t>
            </w:r>
          </w:p>
        </w:tc>
        <w:tc>
          <w:tcPr>
            <w:tcW w:w="1330" w:type="pct"/>
            <w:tcBorders>
              <w:top w:val="single" w:sz="4" w:space="0" w:color="auto"/>
              <w:left w:val="single" w:sz="4" w:space="0" w:color="auto"/>
              <w:bottom w:val="single" w:sz="4" w:space="0" w:color="auto"/>
              <w:right w:val="single" w:sz="4" w:space="0" w:color="auto"/>
            </w:tcBorders>
          </w:tcPr>
          <w:p w14:paraId="3B5FB2D7" w14:textId="54BA5D60"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401</w:t>
            </w:r>
          </w:p>
        </w:tc>
        <w:tc>
          <w:tcPr>
            <w:tcW w:w="803" w:type="pct"/>
            <w:tcBorders>
              <w:top w:val="single" w:sz="4" w:space="0" w:color="auto"/>
              <w:left w:val="single" w:sz="4" w:space="0" w:color="auto"/>
              <w:bottom w:val="single" w:sz="4" w:space="0" w:color="auto"/>
              <w:right w:val="single" w:sz="4" w:space="0" w:color="auto"/>
            </w:tcBorders>
          </w:tcPr>
          <w:p w14:paraId="2190A5D4" w14:textId="646A2288"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615CC54F" w14:textId="31C9B0CE"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0,9</w:t>
            </w:r>
          </w:p>
        </w:tc>
      </w:tr>
      <w:tr w:rsidR="00592898" w:rsidRPr="00B426AE" w14:paraId="0BD58CF1"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1C71D630" w14:textId="39D95F37"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399</w:t>
            </w:r>
          </w:p>
        </w:tc>
        <w:tc>
          <w:tcPr>
            <w:tcW w:w="1686" w:type="pct"/>
            <w:tcBorders>
              <w:top w:val="single" w:sz="4" w:space="0" w:color="auto"/>
              <w:left w:val="single" w:sz="4" w:space="0" w:color="auto"/>
              <w:bottom w:val="single" w:sz="4" w:space="0" w:color="auto"/>
              <w:right w:val="single" w:sz="4" w:space="0" w:color="auto"/>
            </w:tcBorders>
          </w:tcPr>
          <w:p w14:paraId="5632B5A5" w14:textId="090555CD"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Смирновская – садовое общество «Буревестник»</w:t>
            </w:r>
          </w:p>
        </w:tc>
        <w:tc>
          <w:tcPr>
            <w:tcW w:w="1330" w:type="pct"/>
            <w:tcBorders>
              <w:top w:val="single" w:sz="4" w:space="0" w:color="auto"/>
              <w:left w:val="single" w:sz="4" w:space="0" w:color="auto"/>
              <w:bottom w:val="single" w:sz="4" w:space="0" w:color="auto"/>
              <w:right w:val="single" w:sz="4" w:space="0" w:color="auto"/>
            </w:tcBorders>
          </w:tcPr>
          <w:p w14:paraId="726F5C58" w14:textId="370A9ACB"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402</w:t>
            </w:r>
          </w:p>
        </w:tc>
        <w:tc>
          <w:tcPr>
            <w:tcW w:w="803" w:type="pct"/>
            <w:tcBorders>
              <w:top w:val="single" w:sz="4" w:space="0" w:color="auto"/>
              <w:left w:val="single" w:sz="4" w:space="0" w:color="auto"/>
              <w:bottom w:val="single" w:sz="4" w:space="0" w:color="auto"/>
              <w:right w:val="single" w:sz="4" w:space="0" w:color="auto"/>
            </w:tcBorders>
          </w:tcPr>
          <w:p w14:paraId="588FFDDC" w14:textId="56BB9E76"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536A144" w14:textId="45368B6F"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0,1</w:t>
            </w:r>
          </w:p>
        </w:tc>
      </w:tr>
      <w:tr w:rsidR="00592898" w:rsidRPr="00B426AE" w14:paraId="41E68DC7"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69D155F3" w14:textId="13057E32"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400</w:t>
            </w:r>
          </w:p>
        </w:tc>
        <w:tc>
          <w:tcPr>
            <w:tcW w:w="1686" w:type="pct"/>
            <w:tcBorders>
              <w:top w:val="single" w:sz="4" w:space="0" w:color="auto"/>
              <w:left w:val="single" w:sz="4" w:space="0" w:color="auto"/>
              <w:bottom w:val="single" w:sz="4" w:space="0" w:color="auto"/>
              <w:right w:val="single" w:sz="4" w:space="0" w:color="auto"/>
            </w:tcBorders>
          </w:tcPr>
          <w:p w14:paraId="1EDB3FF1" w14:textId="5A020B4D"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автомобильная дорога г. Минусинск – с. Быстрая</w:t>
            </w:r>
          </w:p>
        </w:tc>
        <w:tc>
          <w:tcPr>
            <w:tcW w:w="1330" w:type="pct"/>
            <w:tcBorders>
              <w:top w:val="single" w:sz="4" w:space="0" w:color="auto"/>
              <w:left w:val="single" w:sz="4" w:space="0" w:color="auto"/>
              <w:bottom w:val="single" w:sz="4" w:space="0" w:color="auto"/>
              <w:right w:val="single" w:sz="4" w:space="0" w:color="auto"/>
            </w:tcBorders>
          </w:tcPr>
          <w:p w14:paraId="5C30D345" w14:textId="47E515C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403</w:t>
            </w:r>
          </w:p>
        </w:tc>
        <w:tc>
          <w:tcPr>
            <w:tcW w:w="803" w:type="pct"/>
            <w:tcBorders>
              <w:top w:val="single" w:sz="4" w:space="0" w:color="auto"/>
              <w:left w:val="single" w:sz="4" w:space="0" w:color="auto"/>
              <w:bottom w:val="single" w:sz="4" w:space="0" w:color="auto"/>
              <w:right w:val="single" w:sz="4" w:space="0" w:color="auto"/>
            </w:tcBorders>
          </w:tcPr>
          <w:p w14:paraId="638BA6EA" w14:textId="76BAF3A6"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5825EC49" w14:textId="270AC747"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4,9</w:t>
            </w:r>
          </w:p>
        </w:tc>
      </w:tr>
      <w:tr w:rsidR="00592898" w:rsidRPr="00B426AE" w14:paraId="68CEE591"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888A7C9" w14:textId="6CEE75C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401</w:t>
            </w:r>
          </w:p>
        </w:tc>
        <w:tc>
          <w:tcPr>
            <w:tcW w:w="1686" w:type="pct"/>
            <w:tcBorders>
              <w:top w:val="single" w:sz="4" w:space="0" w:color="auto"/>
              <w:left w:val="single" w:sz="4" w:space="0" w:color="auto"/>
              <w:bottom w:val="single" w:sz="4" w:space="0" w:color="auto"/>
              <w:right w:val="single" w:sz="4" w:space="0" w:color="auto"/>
            </w:tcBorders>
          </w:tcPr>
          <w:p w14:paraId="0D99A06A" w14:textId="18B08C37"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автомобильная дорога продолжение ул. Комсомольская от ул. Суворова до кольцевой развязки в направлениис. Малая Минуса</w:t>
            </w:r>
          </w:p>
        </w:tc>
        <w:tc>
          <w:tcPr>
            <w:tcW w:w="1330" w:type="pct"/>
            <w:tcBorders>
              <w:top w:val="single" w:sz="4" w:space="0" w:color="auto"/>
              <w:left w:val="single" w:sz="4" w:space="0" w:color="auto"/>
              <w:bottom w:val="single" w:sz="4" w:space="0" w:color="auto"/>
              <w:right w:val="single" w:sz="4" w:space="0" w:color="auto"/>
            </w:tcBorders>
          </w:tcPr>
          <w:p w14:paraId="59ABC68B" w14:textId="01DA361A"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404</w:t>
            </w:r>
          </w:p>
        </w:tc>
        <w:tc>
          <w:tcPr>
            <w:tcW w:w="803" w:type="pct"/>
            <w:tcBorders>
              <w:top w:val="single" w:sz="4" w:space="0" w:color="auto"/>
              <w:left w:val="single" w:sz="4" w:space="0" w:color="auto"/>
              <w:bottom w:val="single" w:sz="4" w:space="0" w:color="auto"/>
              <w:right w:val="single" w:sz="4" w:space="0" w:color="auto"/>
            </w:tcBorders>
          </w:tcPr>
          <w:p w14:paraId="34CC8B46" w14:textId="7D221EE3"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2DEC99A4" w14:textId="7F8F3AB7"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1,05</w:t>
            </w:r>
          </w:p>
        </w:tc>
      </w:tr>
      <w:tr w:rsidR="00592898" w:rsidRPr="00B426AE" w14:paraId="07CECE2D"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8B73E16" w14:textId="18116EF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402</w:t>
            </w:r>
          </w:p>
        </w:tc>
        <w:tc>
          <w:tcPr>
            <w:tcW w:w="1686" w:type="pct"/>
            <w:tcBorders>
              <w:top w:val="single" w:sz="4" w:space="0" w:color="auto"/>
              <w:left w:val="single" w:sz="4" w:space="0" w:color="auto"/>
              <w:bottom w:val="single" w:sz="4" w:space="0" w:color="auto"/>
              <w:right w:val="single" w:sz="4" w:space="0" w:color="auto"/>
            </w:tcBorders>
          </w:tcPr>
          <w:p w14:paraId="08D5B188" w14:textId="27C03B27"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Кызыльская</w:t>
            </w:r>
          </w:p>
        </w:tc>
        <w:tc>
          <w:tcPr>
            <w:tcW w:w="1330" w:type="pct"/>
            <w:tcBorders>
              <w:top w:val="single" w:sz="4" w:space="0" w:color="auto"/>
              <w:left w:val="single" w:sz="4" w:space="0" w:color="auto"/>
              <w:bottom w:val="single" w:sz="4" w:space="0" w:color="auto"/>
              <w:right w:val="single" w:sz="4" w:space="0" w:color="auto"/>
            </w:tcBorders>
          </w:tcPr>
          <w:p w14:paraId="0908523A" w14:textId="2B9A01F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405</w:t>
            </w:r>
          </w:p>
        </w:tc>
        <w:tc>
          <w:tcPr>
            <w:tcW w:w="803" w:type="pct"/>
            <w:tcBorders>
              <w:top w:val="single" w:sz="4" w:space="0" w:color="auto"/>
              <w:left w:val="single" w:sz="4" w:space="0" w:color="auto"/>
              <w:bottom w:val="single" w:sz="4" w:space="0" w:color="auto"/>
              <w:right w:val="single" w:sz="4" w:space="0" w:color="auto"/>
            </w:tcBorders>
          </w:tcPr>
          <w:p w14:paraId="11B494C8" w14:textId="2107E6C6"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F4727CE" w14:textId="2607BB99"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0,5</w:t>
            </w:r>
          </w:p>
        </w:tc>
      </w:tr>
      <w:tr w:rsidR="00592898" w:rsidRPr="00B426AE" w14:paraId="3116FBB5"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0908C605" w14:textId="3DDAC19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403</w:t>
            </w:r>
          </w:p>
        </w:tc>
        <w:tc>
          <w:tcPr>
            <w:tcW w:w="1686" w:type="pct"/>
            <w:tcBorders>
              <w:top w:val="single" w:sz="4" w:space="0" w:color="auto"/>
              <w:left w:val="single" w:sz="4" w:space="0" w:color="auto"/>
              <w:bottom w:val="single" w:sz="4" w:space="0" w:color="auto"/>
              <w:right w:val="single" w:sz="4" w:space="0" w:color="auto"/>
            </w:tcBorders>
          </w:tcPr>
          <w:p w14:paraId="30A167D0" w14:textId="7B95700D"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переулок Пржевальского</w:t>
            </w:r>
          </w:p>
        </w:tc>
        <w:tc>
          <w:tcPr>
            <w:tcW w:w="1330" w:type="pct"/>
            <w:tcBorders>
              <w:top w:val="single" w:sz="4" w:space="0" w:color="auto"/>
              <w:left w:val="single" w:sz="4" w:space="0" w:color="auto"/>
              <w:bottom w:val="single" w:sz="4" w:space="0" w:color="auto"/>
              <w:right w:val="single" w:sz="4" w:space="0" w:color="auto"/>
            </w:tcBorders>
          </w:tcPr>
          <w:p w14:paraId="3B1860AB" w14:textId="630FCBF5"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406</w:t>
            </w:r>
          </w:p>
        </w:tc>
        <w:tc>
          <w:tcPr>
            <w:tcW w:w="803" w:type="pct"/>
            <w:tcBorders>
              <w:top w:val="single" w:sz="4" w:space="0" w:color="auto"/>
              <w:left w:val="single" w:sz="4" w:space="0" w:color="auto"/>
              <w:bottom w:val="single" w:sz="4" w:space="0" w:color="auto"/>
              <w:right w:val="single" w:sz="4" w:space="0" w:color="auto"/>
            </w:tcBorders>
          </w:tcPr>
          <w:p w14:paraId="7479CAC3" w14:textId="472CFA98"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31414C40" w14:textId="57BC78F9"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0,3</w:t>
            </w:r>
          </w:p>
        </w:tc>
      </w:tr>
      <w:tr w:rsidR="00592898" w:rsidRPr="00B426AE" w14:paraId="5731129C"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5D455500" w14:textId="58A14E7E"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404</w:t>
            </w:r>
          </w:p>
        </w:tc>
        <w:tc>
          <w:tcPr>
            <w:tcW w:w="1686" w:type="pct"/>
            <w:tcBorders>
              <w:top w:val="single" w:sz="4" w:space="0" w:color="auto"/>
              <w:left w:val="single" w:sz="4" w:space="0" w:color="auto"/>
              <w:bottom w:val="single" w:sz="4" w:space="0" w:color="auto"/>
              <w:right w:val="single" w:sz="4" w:space="0" w:color="auto"/>
            </w:tcBorders>
          </w:tcPr>
          <w:p w14:paraId="47DADBA8" w14:textId="14AA11B9"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Трактовая</w:t>
            </w:r>
          </w:p>
        </w:tc>
        <w:tc>
          <w:tcPr>
            <w:tcW w:w="1330" w:type="pct"/>
            <w:tcBorders>
              <w:top w:val="single" w:sz="4" w:space="0" w:color="auto"/>
              <w:left w:val="single" w:sz="4" w:space="0" w:color="auto"/>
              <w:bottom w:val="single" w:sz="4" w:space="0" w:color="auto"/>
              <w:right w:val="single" w:sz="4" w:space="0" w:color="auto"/>
            </w:tcBorders>
          </w:tcPr>
          <w:p w14:paraId="3229A322" w14:textId="16B377FC"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407</w:t>
            </w:r>
          </w:p>
        </w:tc>
        <w:tc>
          <w:tcPr>
            <w:tcW w:w="803" w:type="pct"/>
            <w:tcBorders>
              <w:top w:val="single" w:sz="4" w:space="0" w:color="auto"/>
              <w:left w:val="single" w:sz="4" w:space="0" w:color="auto"/>
              <w:bottom w:val="single" w:sz="4" w:space="0" w:color="auto"/>
              <w:right w:val="single" w:sz="4" w:space="0" w:color="auto"/>
            </w:tcBorders>
          </w:tcPr>
          <w:p w14:paraId="4DA8F444" w14:textId="239669B2"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026426CC" w14:textId="7F6480AA"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0,2</w:t>
            </w:r>
          </w:p>
        </w:tc>
      </w:tr>
      <w:tr w:rsidR="00592898" w:rsidRPr="00B426AE" w14:paraId="151777F3" w14:textId="77777777" w:rsidTr="00B42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379" w:type="pct"/>
            <w:tcBorders>
              <w:top w:val="single" w:sz="4" w:space="0" w:color="auto"/>
              <w:left w:val="single" w:sz="4" w:space="0" w:color="auto"/>
              <w:bottom w:val="single" w:sz="4" w:space="0" w:color="auto"/>
              <w:right w:val="single" w:sz="4" w:space="0" w:color="auto"/>
            </w:tcBorders>
          </w:tcPr>
          <w:p w14:paraId="4D79C714" w14:textId="4DE15CC4"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lang w:val="ru-RU"/>
              </w:rPr>
              <w:t>405</w:t>
            </w:r>
          </w:p>
        </w:tc>
        <w:tc>
          <w:tcPr>
            <w:tcW w:w="1686" w:type="pct"/>
            <w:tcBorders>
              <w:top w:val="single" w:sz="4" w:space="0" w:color="auto"/>
              <w:left w:val="single" w:sz="4" w:space="0" w:color="auto"/>
              <w:bottom w:val="single" w:sz="4" w:space="0" w:color="auto"/>
              <w:right w:val="single" w:sz="4" w:space="0" w:color="auto"/>
            </w:tcBorders>
          </w:tcPr>
          <w:p w14:paraId="53D729F3" w14:textId="5B76B5C8" w:rsidR="00592898" w:rsidRPr="00B426AE" w:rsidRDefault="00592898" w:rsidP="00592898">
            <w:pPr>
              <w:pStyle w:val="TableParagraph"/>
              <w:jc w:val="both"/>
              <w:rPr>
                <w:rFonts w:ascii="Times New Roman" w:hAnsi="Times New Roman"/>
                <w:sz w:val="20"/>
                <w:szCs w:val="20"/>
                <w:lang w:val="ru-RU"/>
              </w:rPr>
            </w:pPr>
            <w:r w:rsidRPr="00B426AE">
              <w:rPr>
                <w:rFonts w:ascii="Times New Roman" w:hAnsi="Times New Roman"/>
                <w:sz w:val="20"/>
                <w:szCs w:val="20"/>
                <w:lang w:val="ru-RU"/>
              </w:rPr>
              <w:t>улица Овражная</w:t>
            </w:r>
          </w:p>
        </w:tc>
        <w:tc>
          <w:tcPr>
            <w:tcW w:w="1330" w:type="pct"/>
            <w:tcBorders>
              <w:top w:val="single" w:sz="4" w:space="0" w:color="auto"/>
              <w:left w:val="single" w:sz="4" w:space="0" w:color="auto"/>
              <w:bottom w:val="single" w:sz="4" w:space="0" w:color="auto"/>
              <w:right w:val="single" w:sz="4" w:space="0" w:color="auto"/>
            </w:tcBorders>
          </w:tcPr>
          <w:p w14:paraId="00712766" w14:textId="566E36B6" w:rsidR="00592898" w:rsidRPr="00B426AE" w:rsidRDefault="00592898" w:rsidP="00592898">
            <w:pPr>
              <w:pStyle w:val="TableParagraph"/>
              <w:jc w:val="center"/>
              <w:rPr>
                <w:rFonts w:ascii="Times New Roman" w:hAnsi="Times New Roman"/>
                <w:sz w:val="20"/>
                <w:szCs w:val="20"/>
                <w:lang w:val="ru-RU"/>
              </w:rPr>
            </w:pPr>
            <w:r w:rsidRPr="00B426AE">
              <w:rPr>
                <w:rFonts w:ascii="Times New Roman" w:hAnsi="Times New Roman"/>
                <w:sz w:val="20"/>
                <w:szCs w:val="20"/>
              </w:rPr>
              <w:t>04 423 ОП МГ</w:t>
            </w:r>
            <w:r w:rsidRPr="00B426AE">
              <w:rPr>
                <w:rFonts w:ascii="Times New Roman" w:hAnsi="Times New Roman"/>
                <w:sz w:val="20"/>
                <w:szCs w:val="20"/>
                <w:lang w:val="ru-RU"/>
              </w:rPr>
              <w:t xml:space="preserve"> 117</w:t>
            </w:r>
          </w:p>
        </w:tc>
        <w:tc>
          <w:tcPr>
            <w:tcW w:w="803" w:type="pct"/>
            <w:tcBorders>
              <w:top w:val="single" w:sz="4" w:space="0" w:color="auto"/>
              <w:left w:val="single" w:sz="4" w:space="0" w:color="auto"/>
              <w:bottom w:val="single" w:sz="4" w:space="0" w:color="auto"/>
              <w:right w:val="single" w:sz="4" w:space="0" w:color="auto"/>
            </w:tcBorders>
          </w:tcPr>
          <w:p w14:paraId="1FB0DD34" w14:textId="5C618849" w:rsidR="00592898" w:rsidRPr="00B426AE" w:rsidRDefault="00592898" w:rsidP="00592898">
            <w:pPr>
              <w:pStyle w:val="TableParagraph"/>
              <w:ind w:right="132"/>
              <w:jc w:val="center"/>
              <w:rPr>
                <w:rFonts w:ascii="Times New Roman" w:hAnsi="Times New Roman"/>
                <w:sz w:val="20"/>
                <w:szCs w:val="20"/>
                <w:lang w:val="ru-RU"/>
              </w:rPr>
            </w:pPr>
            <w:r>
              <w:rPr>
                <w:rFonts w:ascii="Times New Roman" w:hAnsi="Times New Roman"/>
                <w:sz w:val="20"/>
                <w:szCs w:val="20"/>
                <w:lang w:val="ru-RU"/>
              </w:rPr>
              <w:t>не установлена</w:t>
            </w:r>
          </w:p>
        </w:tc>
        <w:tc>
          <w:tcPr>
            <w:tcW w:w="802" w:type="pct"/>
            <w:tcBorders>
              <w:top w:val="single" w:sz="4" w:space="0" w:color="auto"/>
              <w:left w:val="single" w:sz="4" w:space="0" w:color="auto"/>
              <w:bottom w:val="single" w:sz="4" w:space="0" w:color="auto"/>
              <w:right w:val="single" w:sz="4" w:space="0" w:color="auto"/>
            </w:tcBorders>
          </w:tcPr>
          <w:p w14:paraId="1001188C" w14:textId="65AFADF1" w:rsidR="00592898" w:rsidRPr="00B426AE" w:rsidRDefault="00592898" w:rsidP="00592898">
            <w:pPr>
              <w:pStyle w:val="TableParagraph"/>
              <w:ind w:right="132"/>
              <w:jc w:val="center"/>
              <w:rPr>
                <w:rFonts w:ascii="Times New Roman" w:hAnsi="Times New Roman"/>
                <w:sz w:val="20"/>
                <w:szCs w:val="20"/>
                <w:lang w:val="ru-RU"/>
              </w:rPr>
            </w:pPr>
            <w:r w:rsidRPr="00B426AE">
              <w:rPr>
                <w:rFonts w:ascii="Times New Roman" w:hAnsi="Times New Roman"/>
                <w:sz w:val="20"/>
                <w:szCs w:val="20"/>
                <w:lang w:val="ru-RU"/>
              </w:rPr>
              <w:t>0,6</w:t>
            </w:r>
          </w:p>
        </w:tc>
      </w:tr>
    </w:tbl>
    <w:p w14:paraId="607F167D" w14:textId="218EA76C" w:rsidR="00C06B10" w:rsidRDefault="00C06B10" w:rsidP="00182B5C">
      <w:pPr>
        <w:pStyle w:val="b"/>
      </w:pPr>
    </w:p>
    <w:p w14:paraId="78B9993F" w14:textId="33B4BA06" w:rsidR="008F20AE" w:rsidRDefault="008F20AE" w:rsidP="008F20AE">
      <w:pPr>
        <w:pStyle w:val="3fb"/>
      </w:pPr>
      <w:bookmarkStart w:id="93" w:name="_Toc103785735"/>
      <w:r>
        <w:t>2.1</w:t>
      </w:r>
      <w:r w:rsidR="006E33F5">
        <w:t>1</w:t>
      </w:r>
      <w:r>
        <w:t>.5. </w:t>
      </w:r>
      <w:r w:rsidRPr="00A45142">
        <w:t>Объекты автомобильного пассажирского транспорта</w:t>
      </w:r>
      <w:bookmarkEnd w:id="93"/>
    </w:p>
    <w:p w14:paraId="3C49E1EF" w14:textId="796D6F61" w:rsidR="008F20AE" w:rsidRPr="008F20AE" w:rsidRDefault="008F20AE" w:rsidP="008F20AE">
      <w:pPr>
        <w:pStyle w:val="b"/>
      </w:pPr>
    </w:p>
    <w:p w14:paraId="3A086C25" w14:textId="77777777" w:rsidR="008F20AE" w:rsidRPr="008F20AE" w:rsidRDefault="008F20AE" w:rsidP="008F20AE">
      <w:pPr>
        <w:pStyle w:val="b"/>
      </w:pPr>
      <w:r w:rsidRPr="008F20AE">
        <w:t>Транспортные перевозки по району осуществляют: Государственное предприятие Красноярского края Минусинское «ПАТП» (ГПКК МПАТП), ООО «Внутрирайонная пассажирская транспортная компания» (ООО «ВПТК»), и другие индивидуальные предприниматели, оказывающие автобусные услуги и услуги такси.</w:t>
      </w:r>
    </w:p>
    <w:p w14:paraId="7029A89F" w14:textId="77777777" w:rsidR="008F20AE" w:rsidRPr="008F20AE" w:rsidRDefault="008F20AE" w:rsidP="008F20AE">
      <w:pPr>
        <w:pStyle w:val="b"/>
      </w:pPr>
      <w:r w:rsidRPr="008F20AE">
        <w:t>В г. Минусинске, в старой его части, располагается автовокзал, предназначенный для посадки и высадки пассажиров на междугородных, пригородных, межсубъектных и внутрирайонных автобусных маршрутах:</w:t>
      </w:r>
    </w:p>
    <w:p w14:paraId="0936CC28" w14:textId="77777777" w:rsidR="008F20AE" w:rsidRPr="008F20AE" w:rsidRDefault="008F20AE" w:rsidP="008F20AE">
      <w:pPr>
        <w:pStyle w:val="b"/>
      </w:pPr>
      <w:r w:rsidRPr="008F20AE">
        <w:t>Общая площадь вокзала – 842,2 кв. м; площадь зала ожидания 332,1 кв. м; общая вместимость – 200 человек.</w:t>
      </w:r>
    </w:p>
    <w:p w14:paraId="1642DFB1" w14:textId="77777777" w:rsidR="008F20AE" w:rsidRPr="008F20AE" w:rsidRDefault="008F20AE" w:rsidP="008F20AE">
      <w:pPr>
        <w:pStyle w:val="b"/>
      </w:pPr>
      <w:r w:rsidRPr="008F20AE">
        <w:t>Автовокзал оказывает услуги по диспетчерскому сопровождению круглосуточно.</w:t>
      </w:r>
    </w:p>
    <w:p w14:paraId="1E8C55E1" w14:textId="77777777" w:rsidR="008F20AE" w:rsidRPr="008F20AE" w:rsidRDefault="008F20AE" w:rsidP="008F20AE">
      <w:pPr>
        <w:pStyle w:val="b"/>
      </w:pPr>
      <w:r w:rsidRPr="008F20AE">
        <w:t>Марки обслуживаемых автобусов: ПАЗ-3205, ЛИАЗ-5256, ЛИАЗ, ГоЛаЗ, МАРЗ, автобусы иностранного производства.</w:t>
      </w:r>
    </w:p>
    <w:p w14:paraId="08C764A5" w14:textId="77777777" w:rsidR="008F20AE" w:rsidRPr="008F20AE" w:rsidRDefault="008F20AE" w:rsidP="008F20AE">
      <w:pPr>
        <w:pStyle w:val="b"/>
      </w:pPr>
      <w:r w:rsidRPr="008F20AE">
        <w:t>Пригородные и междугородние маршруты, обслуживаемые ГПКК МПАТП:</w:t>
      </w:r>
    </w:p>
    <w:p w14:paraId="646CC17D" w14:textId="77777777" w:rsidR="008F20AE" w:rsidRPr="008F20AE" w:rsidRDefault="008F20AE" w:rsidP="0012791F">
      <w:pPr>
        <w:pStyle w:val="b"/>
        <w:numPr>
          <w:ilvl w:val="0"/>
          <w:numId w:val="52"/>
        </w:numPr>
        <w:ind w:left="0" w:firstLine="709"/>
      </w:pPr>
      <w:r w:rsidRPr="008F20AE">
        <w:t>пригородные: «Минусинск-Абакан», дачи - «Заливные луга», «Тагарское», «Машиностроитель», «Енисей, Нектар», общей протяженностью 165,3 км;</w:t>
      </w:r>
    </w:p>
    <w:p w14:paraId="3B47D76A" w14:textId="77777777" w:rsidR="008F20AE" w:rsidRPr="008F20AE" w:rsidRDefault="008F20AE" w:rsidP="0012791F">
      <w:pPr>
        <w:pStyle w:val="b"/>
        <w:numPr>
          <w:ilvl w:val="0"/>
          <w:numId w:val="52"/>
        </w:numPr>
        <w:ind w:left="0" w:firstLine="709"/>
      </w:pPr>
      <w:r w:rsidRPr="008F20AE">
        <w:t>междугородние: «Минусинск-Ермаковское», «Минусинск-Красноярск», «Ермаковское-Красноярск», «Каратузское-Красноярск», «Шушенское-Красноярск», «Минусинск-Томск», «Минусинск-Новосибирск», «Минусинск-Каратузское», «Минусинск-Шушенское», «Минусинск-Краснотуранск», «Минусинск-Идринское», общей протяженностью 8418,5 км.</w:t>
      </w:r>
    </w:p>
    <w:p w14:paraId="4E1FD2C7" w14:textId="77777777" w:rsidR="008F20AE" w:rsidRPr="008F20AE" w:rsidRDefault="008F20AE" w:rsidP="008F20AE">
      <w:pPr>
        <w:pStyle w:val="b"/>
      </w:pPr>
      <w:r w:rsidRPr="008F20AE">
        <w:t>Всего протяженность перечисленных маршрутов составляет 8538,8 км.</w:t>
      </w:r>
    </w:p>
    <w:p w14:paraId="35E5EAE5" w14:textId="77777777" w:rsidR="008F20AE" w:rsidRPr="008F20AE" w:rsidRDefault="008F20AE" w:rsidP="008F20AE">
      <w:pPr>
        <w:pStyle w:val="b"/>
      </w:pPr>
      <w:r w:rsidRPr="008F20AE">
        <w:t>Пригородные и междугородние маршруты, обслуживаемые ООО «ВПТК»:</w:t>
      </w:r>
    </w:p>
    <w:p w14:paraId="50711B6C" w14:textId="77777777" w:rsidR="008F20AE" w:rsidRPr="008F20AE" w:rsidRDefault="008F20AE" w:rsidP="0012791F">
      <w:pPr>
        <w:pStyle w:val="b"/>
        <w:numPr>
          <w:ilvl w:val="0"/>
          <w:numId w:val="52"/>
        </w:numPr>
        <w:ind w:left="0" w:firstLine="709"/>
      </w:pPr>
      <w:r w:rsidRPr="008F20AE">
        <w:t>пригородные, 8 маршрутов, общей протяженностью 180,8 км: из Минусинска до населенных пунктов -Селиваниха, Селиваниха-Топольки, Суходол, Солдатово, Знаменка, Лугавское, Быстрая, Малая Минуса;</w:t>
      </w:r>
    </w:p>
    <w:p w14:paraId="1E35DBF9" w14:textId="77777777" w:rsidR="008F20AE" w:rsidRPr="008F20AE" w:rsidRDefault="008F20AE" w:rsidP="0012791F">
      <w:pPr>
        <w:pStyle w:val="b"/>
        <w:numPr>
          <w:ilvl w:val="0"/>
          <w:numId w:val="52"/>
        </w:numPr>
        <w:ind w:left="0" w:firstLine="709"/>
      </w:pPr>
      <w:r w:rsidRPr="008F20AE">
        <w:t>междугородние, 8 маршрутов, общей протяженностью 486,5 км: из Минусинска до населенных пунктов – Жерлык, Б. Ничка, Тесь, Кавказское, В. Коя, Тигрицкое, Шошино, Притубинск.</w:t>
      </w:r>
    </w:p>
    <w:p w14:paraId="13449BDA" w14:textId="77777777" w:rsidR="008F20AE" w:rsidRPr="008F20AE" w:rsidRDefault="008F20AE" w:rsidP="008F20AE">
      <w:pPr>
        <w:pStyle w:val="b"/>
      </w:pPr>
      <w:r w:rsidRPr="008F20AE">
        <w:t xml:space="preserve">Основными недостатками работы пассажирского транспорта является значительная перегруженность основных транспортных улиц центральной части города общественным транспортом и высокая не прямолинейность маршрутной сети. </w:t>
      </w:r>
    </w:p>
    <w:p w14:paraId="4A1BBD1B" w14:textId="77777777" w:rsidR="008F20AE" w:rsidRPr="008F20AE" w:rsidRDefault="008F20AE" w:rsidP="008F20AE">
      <w:pPr>
        <w:pStyle w:val="b"/>
      </w:pPr>
      <w:r w:rsidRPr="008F20AE">
        <w:t>Проблемы пассажирского транспортного комплекса:</w:t>
      </w:r>
    </w:p>
    <w:p w14:paraId="25329684" w14:textId="77777777" w:rsidR="008F20AE" w:rsidRPr="008F20AE" w:rsidRDefault="008F20AE" w:rsidP="0012791F">
      <w:pPr>
        <w:pStyle w:val="b"/>
        <w:numPr>
          <w:ilvl w:val="0"/>
          <w:numId w:val="52"/>
        </w:numPr>
        <w:ind w:left="0" w:firstLine="709"/>
      </w:pPr>
      <w:r w:rsidRPr="008F20AE">
        <w:t>высокий износ автобусного парка пассажирского транспорта;</w:t>
      </w:r>
    </w:p>
    <w:p w14:paraId="20C51A66" w14:textId="77777777" w:rsidR="008F20AE" w:rsidRPr="008F20AE" w:rsidRDefault="008F20AE" w:rsidP="0012791F">
      <w:pPr>
        <w:pStyle w:val="b"/>
        <w:numPr>
          <w:ilvl w:val="0"/>
          <w:numId w:val="52"/>
        </w:numPr>
        <w:ind w:left="0" w:firstLine="709"/>
      </w:pPr>
      <w:r w:rsidRPr="008F20AE">
        <w:t>неэффективный контроль со стороны организаторов перевозок за выполнением пассажирских перевозок;</w:t>
      </w:r>
    </w:p>
    <w:p w14:paraId="449289BB" w14:textId="77777777" w:rsidR="008F20AE" w:rsidRPr="008F20AE" w:rsidRDefault="008F20AE" w:rsidP="0012791F">
      <w:pPr>
        <w:pStyle w:val="b"/>
        <w:numPr>
          <w:ilvl w:val="0"/>
          <w:numId w:val="52"/>
        </w:numPr>
        <w:ind w:left="0" w:firstLine="709"/>
      </w:pPr>
      <w:r w:rsidRPr="008F20AE">
        <w:t>убыточность пассажирских перевозок на маршрутах с малым пассажиропотоком;</w:t>
      </w:r>
    </w:p>
    <w:p w14:paraId="44BA9A22" w14:textId="77777777" w:rsidR="008F20AE" w:rsidRPr="008F20AE" w:rsidRDefault="008F20AE" w:rsidP="0012791F">
      <w:pPr>
        <w:pStyle w:val="b"/>
        <w:numPr>
          <w:ilvl w:val="0"/>
          <w:numId w:val="52"/>
        </w:numPr>
        <w:ind w:left="0" w:firstLine="709"/>
      </w:pPr>
      <w:r w:rsidRPr="008F20AE">
        <w:t>большие нагрузки на автомобильные дороги неизбежно ведут к повышенным затратам на ремонт и содержание дорог;</w:t>
      </w:r>
    </w:p>
    <w:p w14:paraId="7656E01C" w14:textId="45B7E3F7" w:rsidR="008F20AE" w:rsidRPr="008F20AE" w:rsidRDefault="008F20AE" w:rsidP="0012791F">
      <w:pPr>
        <w:pStyle w:val="b"/>
        <w:numPr>
          <w:ilvl w:val="0"/>
          <w:numId w:val="52"/>
        </w:numPr>
        <w:ind w:left="0" w:firstLine="709"/>
      </w:pPr>
      <w:r w:rsidRPr="008F20AE">
        <w:t>высокий уровень старения и износа транспортных коммуникаций, автомобильных мостов, требующих регулярной реконструкции.</w:t>
      </w:r>
    </w:p>
    <w:p w14:paraId="2BD913B7" w14:textId="3C890046" w:rsidR="003773D2" w:rsidRDefault="003773D2" w:rsidP="008F20AE">
      <w:pPr>
        <w:pStyle w:val="b"/>
      </w:pPr>
    </w:p>
    <w:p w14:paraId="6EDC540B" w14:textId="42774183" w:rsidR="008F20AE" w:rsidRDefault="008F20AE" w:rsidP="008F20AE">
      <w:pPr>
        <w:pStyle w:val="3fb"/>
      </w:pPr>
      <w:bookmarkStart w:id="94" w:name="_Toc103785736"/>
      <w:r>
        <w:t>2.1</w:t>
      </w:r>
      <w:r w:rsidR="006E33F5">
        <w:t>1</w:t>
      </w:r>
      <w:r>
        <w:t>.6. </w:t>
      </w:r>
      <w:r w:rsidRPr="00C764C9">
        <w:t>Объекты обслуживания и хранения автомобильного транспорта</w:t>
      </w:r>
      <w:bookmarkEnd w:id="94"/>
    </w:p>
    <w:p w14:paraId="7CEA39D3" w14:textId="77777777" w:rsidR="008F20AE" w:rsidRPr="008F20AE" w:rsidRDefault="008F20AE" w:rsidP="008F20AE">
      <w:pPr>
        <w:pStyle w:val="b"/>
      </w:pPr>
    </w:p>
    <w:p w14:paraId="32AE7AEC" w14:textId="021682F2" w:rsidR="00182B5C" w:rsidRPr="0074335A" w:rsidRDefault="00182B5C" w:rsidP="0074335A">
      <w:pPr>
        <w:pStyle w:val="b"/>
      </w:pPr>
      <w:r w:rsidRPr="0074335A">
        <w:t>На территории округа размещается ряд крупных гаражных обществ машин владельцев индивидуальных легковых автомобилей</w:t>
      </w:r>
      <w:r w:rsidR="0074335A" w:rsidRPr="0074335A">
        <w:t>.</w:t>
      </w:r>
      <w:r w:rsidRPr="0074335A">
        <w:t xml:space="preserve"> </w:t>
      </w:r>
    </w:p>
    <w:p w14:paraId="6AAE8B5F" w14:textId="77777777" w:rsidR="00182B5C" w:rsidRPr="0074335A" w:rsidRDefault="00182B5C" w:rsidP="0074335A">
      <w:pPr>
        <w:pStyle w:val="b"/>
      </w:pPr>
      <w:r w:rsidRPr="0074335A">
        <w:t>Транспорт жителей города, проживающих в частном секторе, хранится в гаражах, располагающихся на территории приусадебных участков.</w:t>
      </w:r>
    </w:p>
    <w:p w14:paraId="64F2FC8B" w14:textId="3B159ECD" w:rsidR="00182B5C" w:rsidRPr="0074335A" w:rsidRDefault="00182B5C" w:rsidP="0074335A">
      <w:pPr>
        <w:pStyle w:val="b"/>
      </w:pPr>
      <w:r w:rsidRPr="0074335A">
        <w:t>Транспорт, как частных владельцев, так и муниципальных предприятий, хранится в гаражах, расположенных на территориях организаций.</w:t>
      </w:r>
    </w:p>
    <w:p w14:paraId="2C7A3ABC" w14:textId="77777777" w:rsidR="0074335A" w:rsidRPr="0074335A" w:rsidRDefault="0074335A" w:rsidP="0074335A">
      <w:pPr>
        <w:pStyle w:val="b"/>
      </w:pPr>
      <w:r w:rsidRPr="0074335A">
        <w:t>На территории округа имеется 25 автозаправочных станций, мощностью 112 топливораздаточных колонок и 3 АГЗС.</w:t>
      </w:r>
    </w:p>
    <w:p w14:paraId="02F4A0AF" w14:textId="77777777" w:rsidR="0074335A" w:rsidRPr="0074335A" w:rsidRDefault="0074335A" w:rsidP="0074335A">
      <w:pPr>
        <w:pStyle w:val="b"/>
      </w:pPr>
      <w:r w:rsidRPr="0074335A">
        <w:t>На территории города располагается 20 пунктов технического обслуживания автомобилей различной вместимости от 2 и более постов и 6 автоматических моечных пунктов общей вместимостью 22 машины.</w:t>
      </w:r>
    </w:p>
    <w:p w14:paraId="7DC50ED8" w14:textId="77777777" w:rsidR="0074335A" w:rsidRPr="0074335A" w:rsidRDefault="0074335A" w:rsidP="0074335A">
      <w:pPr>
        <w:pStyle w:val="b"/>
      </w:pPr>
      <w:r w:rsidRPr="0074335A">
        <w:t>Автоматические моечные пункты размещаются, как на отдельных участках, так и в составе автоцентров по техническому обслуживанию автомобилей, автокемпингов и АЗС.</w:t>
      </w:r>
    </w:p>
    <w:p w14:paraId="4779F35E" w14:textId="1C021A14" w:rsidR="0074335A" w:rsidRDefault="0074335A" w:rsidP="00182B5C">
      <w:pPr>
        <w:pStyle w:val="b"/>
      </w:pPr>
    </w:p>
    <w:p w14:paraId="17AF26D8" w14:textId="7F52A215" w:rsidR="0074335A" w:rsidRDefault="0074335A" w:rsidP="0074335A">
      <w:pPr>
        <w:pStyle w:val="3fb"/>
      </w:pPr>
      <w:bookmarkStart w:id="95" w:name="_Toc103785737"/>
      <w:r>
        <w:t>2.1</w:t>
      </w:r>
      <w:r w:rsidR="006E33F5">
        <w:t>1</w:t>
      </w:r>
      <w:r>
        <w:t>.7. </w:t>
      </w:r>
      <w:r w:rsidRPr="00D313C3">
        <w:t>Остановочные пункты общественного пассажирского транспорта</w:t>
      </w:r>
      <w:bookmarkEnd w:id="95"/>
    </w:p>
    <w:p w14:paraId="6BEE40FD" w14:textId="2E4028FD" w:rsidR="0074335A" w:rsidRDefault="0074335A" w:rsidP="00182B5C">
      <w:pPr>
        <w:pStyle w:val="b"/>
      </w:pPr>
    </w:p>
    <w:p w14:paraId="6E714E25" w14:textId="039F6996" w:rsidR="0074335A" w:rsidRDefault="0074335A" w:rsidP="0074335A">
      <w:pPr>
        <w:pStyle w:val="b"/>
      </w:pPr>
      <w:r>
        <w:t>О</w:t>
      </w:r>
      <w:r w:rsidRPr="0074335A">
        <w:t>становочные пункты, расположенные вне территорий автовокзалов или автостанций, которые разрешается использовать по межрегиональным маршрутам регулярных перевозок пассажиров и багажа автомобильным транспортом на территории Красноярского края</w:t>
      </w:r>
      <w:r>
        <w:t xml:space="preserve"> на территории городского округа установлены Приказом министерства транспорта Красноярского края от 10.06.2019 № 6/39-Н</w:t>
      </w:r>
      <w:r w:rsidR="00FD4F0D">
        <w:t xml:space="preserve"> «</w:t>
      </w:r>
      <w:r w:rsidR="00FD4F0D" w:rsidRPr="00FD4F0D">
        <w:t>Об установлении остановочных пунктов, расположенных вне территорий автовокзалов или автостанций, которые разрешается использовать по межрегиональным маршрутам регулярных перевозок пассажиров и багажа автомобильным транспортом на территории Красноярского края</w:t>
      </w:r>
      <w:r w:rsidR="00FD4F0D">
        <w:t>» (</w:t>
      </w:r>
      <w:r w:rsidR="00FD4F0D" w:rsidRPr="00FD4F0D">
        <w:t>с изменениями на</w:t>
      </w:r>
      <w:r w:rsidR="00FD4F0D">
        <w:t> </w:t>
      </w:r>
      <w:r w:rsidR="00FD4F0D" w:rsidRPr="00FD4F0D">
        <w:t>30</w:t>
      </w:r>
      <w:r w:rsidR="00FD4F0D">
        <w:t>.12.</w:t>
      </w:r>
      <w:r w:rsidR="00FD4F0D" w:rsidRPr="00FD4F0D">
        <w:t>2019</w:t>
      </w:r>
      <w:r w:rsidR="00FD4F0D">
        <w:t>).</w:t>
      </w:r>
    </w:p>
    <w:p w14:paraId="15A23F1D" w14:textId="0C5C080A" w:rsidR="00FD4F0D" w:rsidRDefault="00FD4F0D" w:rsidP="0074335A">
      <w:pPr>
        <w:pStyle w:val="b"/>
      </w:pPr>
    </w:p>
    <w:p w14:paraId="41AD2C91" w14:textId="2ADB78F5" w:rsidR="00FD4F0D" w:rsidRDefault="00FD4F0D" w:rsidP="00FD4F0D">
      <w:pPr>
        <w:pStyle w:val="b"/>
        <w:jc w:val="right"/>
      </w:pPr>
      <w:r>
        <w:t>Таблица 2.1</w:t>
      </w:r>
      <w:r w:rsidR="006E33F5">
        <w:t>1</w:t>
      </w:r>
      <w:r>
        <w:t>.7-1</w:t>
      </w:r>
    </w:p>
    <w:p w14:paraId="756474C4" w14:textId="29E087AE" w:rsidR="00FD4F0D" w:rsidRDefault="00FD4F0D" w:rsidP="0074335A">
      <w:pPr>
        <w:pStyle w:val="b"/>
      </w:pPr>
    </w:p>
    <w:p w14:paraId="25C1D715" w14:textId="2A7450D9" w:rsidR="00FD4F0D" w:rsidRDefault="00FD4F0D" w:rsidP="00FD4F0D">
      <w:pPr>
        <w:pStyle w:val="b"/>
        <w:ind w:firstLine="0"/>
        <w:jc w:val="center"/>
      </w:pPr>
      <w:r w:rsidRPr="00FD4F0D">
        <w:t xml:space="preserve">Остановочные пункты, расположенные вне территорий автовокзалов или автостанций, которые разрешается использовать по межрегиональным маршрутам регулярных перевозок пассажиров и багажа автомобильным транспортом на территории </w:t>
      </w:r>
      <w:r>
        <w:t>ГО г. Минусинск</w:t>
      </w:r>
    </w:p>
    <w:p w14:paraId="14D3CA8E" w14:textId="7392531A" w:rsidR="00F72031" w:rsidRDefault="00F72031" w:rsidP="00201FCE">
      <w:pPr>
        <w:pStyle w:val="b"/>
      </w:pPr>
    </w:p>
    <w:tbl>
      <w:tblPr>
        <w:tblStyle w:val="af7"/>
        <w:tblW w:w="5000" w:type="pct"/>
        <w:tblLook w:val="04A0" w:firstRow="1" w:lastRow="0" w:firstColumn="1" w:lastColumn="0" w:noHBand="0" w:noVBand="1"/>
      </w:tblPr>
      <w:tblGrid>
        <w:gridCol w:w="1163"/>
        <w:gridCol w:w="4236"/>
        <w:gridCol w:w="4229"/>
      </w:tblGrid>
      <w:tr w:rsidR="00FD4F0D" w:rsidRPr="00FD4F0D" w14:paraId="22A4660F" w14:textId="77777777" w:rsidTr="00592519">
        <w:trPr>
          <w:trHeight w:val="283"/>
        </w:trPr>
        <w:tc>
          <w:tcPr>
            <w:tcW w:w="604" w:type="pct"/>
          </w:tcPr>
          <w:p w14:paraId="173CB777" w14:textId="10D90A80" w:rsidR="00FD4F0D" w:rsidRPr="00FD4F0D" w:rsidRDefault="00FD4F0D" w:rsidP="00FD4F0D">
            <w:pPr>
              <w:pStyle w:val="b"/>
              <w:spacing w:after="0"/>
              <w:ind w:firstLine="0"/>
              <w:jc w:val="center"/>
              <w:rPr>
                <w:sz w:val="20"/>
                <w:szCs w:val="14"/>
              </w:rPr>
            </w:pPr>
            <w:r>
              <w:rPr>
                <w:sz w:val="20"/>
                <w:szCs w:val="14"/>
              </w:rPr>
              <w:t>№ п/п</w:t>
            </w:r>
          </w:p>
        </w:tc>
        <w:tc>
          <w:tcPr>
            <w:tcW w:w="2200" w:type="pct"/>
          </w:tcPr>
          <w:p w14:paraId="0F5714CB" w14:textId="69F3B2E8" w:rsidR="00FD4F0D" w:rsidRPr="00FD4F0D" w:rsidRDefault="00FD4F0D" w:rsidP="00FD4F0D">
            <w:pPr>
              <w:pStyle w:val="b"/>
              <w:spacing w:after="0"/>
              <w:ind w:firstLine="0"/>
              <w:jc w:val="center"/>
              <w:rPr>
                <w:sz w:val="20"/>
                <w:szCs w:val="14"/>
              </w:rPr>
            </w:pPr>
            <w:r w:rsidRPr="00FD4F0D">
              <w:rPr>
                <w:sz w:val="20"/>
                <w:szCs w:val="14"/>
              </w:rPr>
              <w:t>Наименование остановочного пункта</w:t>
            </w:r>
          </w:p>
        </w:tc>
        <w:tc>
          <w:tcPr>
            <w:tcW w:w="2196" w:type="pct"/>
          </w:tcPr>
          <w:p w14:paraId="1AC56AF1" w14:textId="2B111714" w:rsidR="00FD4F0D" w:rsidRPr="00FD4F0D" w:rsidRDefault="00FD4F0D" w:rsidP="00FD4F0D">
            <w:pPr>
              <w:pStyle w:val="b"/>
              <w:spacing w:after="0"/>
              <w:ind w:firstLine="0"/>
              <w:jc w:val="center"/>
              <w:rPr>
                <w:sz w:val="20"/>
                <w:szCs w:val="14"/>
              </w:rPr>
            </w:pPr>
            <w:r w:rsidRPr="00FD4F0D">
              <w:rPr>
                <w:sz w:val="20"/>
                <w:szCs w:val="14"/>
              </w:rPr>
              <w:t>Адрес (местонахождение) остановочного пункта</w:t>
            </w:r>
          </w:p>
        </w:tc>
      </w:tr>
      <w:tr w:rsidR="00FD4F0D" w:rsidRPr="00FD4F0D" w14:paraId="25D99824" w14:textId="77777777" w:rsidTr="00592519">
        <w:trPr>
          <w:trHeight w:val="283"/>
        </w:trPr>
        <w:tc>
          <w:tcPr>
            <w:tcW w:w="604" w:type="pct"/>
          </w:tcPr>
          <w:p w14:paraId="17EC245E" w14:textId="77777777" w:rsidR="00FD4F0D" w:rsidRPr="00FD4F0D" w:rsidRDefault="00FD4F0D" w:rsidP="00FD4F0D">
            <w:pPr>
              <w:pStyle w:val="b"/>
              <w:spacing w:after="0"/>
              <w:ind w:firstLine="0"/>
              <w:jc w:val="center"/>
              <w:rPr>
                <w:sz w:val="20"/>
                <w:szCs w:val="14"/>
              </w:rPr>
            </w:pPr>
          </w:p>
        </w:tc>
        <w:tc>
          <w:tcPr>
            <w:tcW w:w="2200" w:type="pct"/>
          </w:tcPr>
          <w:p w14:paraId="593BF899" w14:textId="04DC54F3" w:rsidR="00FD4F0D" w:rsidRPr="00FD4F0D" w:rsidRDefault="00592519" w:rsidP="00FD4F0D">
            <w:pPr>
              <w:pStyle w:val="b"/>
              <w:spacing w:after="0"/>
              <w:ind w:firstLine="0"/>
              <w:jc w:val="center"/>
              <w:rPr>
                <w:sz w:val="20"/>
                <w:szCs w:val="14"/>
              </w:rPr>
            </w:pPr>
            <w:r w:rsidRPr="00592519">
              <w:rPr>
                <w:sz w:val="20"/>
                <w:szCs w:val="14"/>
              </w:rPr>
              <w:t>Остановочный пункт "Оптика (Дом ветеранов)", г. Минусинск</w:t>
            </w:r>
          </w:p>
        </w:tc>
        <w:tc>
          <w:tcPr>
            <w:tcW w:w="2196" w:type="pct"/>
          </w:tcPr>
          <w:p w14:paraId="6CBCE63D" w14:textId="69C29443" w:rsidR="00FD4F0D" w:rsidRPr="00FD4F0D" w:rsidRDefault="00592519" w:rsidP="00FD4F0D">
            <w:pPr>
              <w:pStyle w:val="b"/>
              <w:spacing w:after="0"/>
              <w:ind w:firstLine="0"/>
              <w:jc w:val="center"/>
              <w:rPr>
                <w:sz w:val="20"/>
                <w:szCs w:val="14"/>
              </w:rPr>
            </w:pPr>
            <w:r w:rsidRPr="00592519">
              <w:rPr>
                <w:sz w:val="20"/>
                <w:szCs w:val="14"/>
              </w:rPr>
              <w:t>662800, Красноярский край, г. Минусинск, ул. Абаканская, район дома N 62</w:t>
            </w:r>
          </w:p>
        </w:tc>
      </w:tr>
      <w:tr w:rsidR="00FD4F0D" w:rsidRPr="00FD4F0D" w14:paraId="435834AE" w14:textId="77777777" w:rsidTr="00592519">
        <w:trPr>
          <w:trHeight w:val="283"/>
        </w:trPr>
        <w:tc>
          <w:tcPr>
            <w:tcW w:w="604" w:type="pct"/>
          </w:tcPr>
          <w:p w14:paraId="27AE58CC" w14:textId="77777777" w:rsidR="00FD4F0D" w:rsidRPr="00FD4F0D" w:rsidRDefault="00FD4F0D" w:rsidP="00FD4F0D">
            <w:pPr>
              <w:pStyle w:val="b"/>
              <w:spacing w:after="0"/>
              <w:ind w:firstLine="0"/>
              <w:jc w:val="center"/>
              <w:rPr>
                <w:sz w:val="20"/>
                <w:szCs w:val="14"/>
              </w:rPr>
            </w:pPr>
          </w:p>
        </w:tc>
        <w:tc>
          <w:tcPr>
            <w:tcW w:w="2200" w:type="pct"/>
          </w:tcPr>
          <w:p w14:paraId="66915B08" w14:textId="3594AEF4" w:rsidR="00FD4F0D" w:rsidRPr="00FD4F0D" w:rsidRDefault="00592519" w:rsidP="00FD4F0D">
            <w:pPr>
              <w:pStyle w:val="b"/>
              <w:spacing w:after="0"/>
              <w:ind w:firstLine="0"/>
              <w:jc w:val="center"/>
              <w:rPr>
                <w:sz w:val="20"/>
                <w:szCs w:val="14"/>
              </w:rPr>
            </w:pPr>
            <w:r w:rsidRPr="00592519">
              <w:rPr>
                <w:sz w:val="20"/>
                <w:szCs w:val="14"/>
              </w:rPr>
              <w:t>Остановочный пункт "Магазин N 37", г. Минусинск</w:t>
            </w:r>
          </w:p>
        </w:tc>
        <w:tc>
          <w:tcPr>
            <w:tcW w:w="2196" w:type="pct"/>
          </w:tcPr>
          <w:p w14:paraId="715E2256" w14:textId="165F3250" w:rsidR="00FD4F0D" w:rsidRPr="00FD4F0D" w:rsidRDefault="00592519" w:rsidP="00FD4F0D">
            <w:pPr>
              <w:pStyle w:val="b"/>
              <w:spacing w:after="0"/>
              <w:ind w:firstLine="0"/>
              <w:jc w:val="center"/>
              <w:rPr>
                <w:sz w:val="20"/>
                <w:szCs w:val="14"/>
              </w:rPr>
            </w:pPr>
            <w:r w:rsidRPr="00592519">
              <w:rPr>
                <w:sz w:val="20"/>
                <w:szCs w:val="14"/>
              </w:rPr>
              <w:t>662800, Красноярский край, г. Минусинск, ул. Абаканская, район дома N 61</w:t>
            </w:r>
          </w:p>
        </w:tc>
      </w:tr>
      <w:tr w:rsidR="00FD4F0D" w:rsidRPr="00FD4F0D" w14:paraId="326D8901" w14:textId="77777777" w:rsidTr="00592519">
        <w:trPr>
          <w:trHeight w:val="283"/>
        </w:trPr>
        <w:tc>
          <w:tcPr>
            <w:tcW w:w="604" w:type="pct"/>
          </w:tcPr>
          <w:p w14:paraId="29E9BF5E" w14:textId="77777777" w:rsidR="00FD4F0D" w:rsidRPr="00FD4F0D" w:rsidRDefault="00FD4F0D" w:rsidP="00FD4F0D">
            <w:pPr>
              <w:pStyle w:val="b"/>
              <w:spacing w:after="0"/>
              <w:ind w:firstLine="0"/>
              <w:jc w:val="center"/>
              <w:rPr>
                <w:sz w:val="20"/>
                <w:szCs w:val="14"/>
              </w:rPr>
            </w:pPr>
          </w:p>
        </w:tc>
        <w:tc>
          <w:tcPr>
            <w:tcW w:w="2200" w:type="pct"/>
          </w:tcPr>
          <w:p w14:paraId="075F4FEB" w14:textId="71F155AE" w:rsidR="00FD4F0D" w:rsidRPr="00FD4F0D" w:rsidRDefault="00592519" w:rsidP="00FD4F0D">
            <w:pPr>
              <w:pStyle w:val="b"/>
              <w:spacing w:after="0"/>
              <w:ind w:firstLine="0"/>
              <w:jc w:val="center"/>
              <w:rPr>
                <w:sz w:val="20"/>
                <w:szCs w:val="14"/>
              </w:rPr>
            </w:pPr>
            <w:r w:rsidRPr="00592519">
              <w:rPr>
                <w:sz w:val="20"/>
                <w:szCs w:val="14"/>
              </w:rPr>
              <w:t>Остановочный пункт "Музей", г. Минусинск</w:t>
            </w:r>
          </w:p>
        </w:tc>
        <w:tc>
          <w:tcPr>
            <w:tcW w:w="2196" w:type="pct"/>
          </w:tcPr>
          <w:p w14:paraId="6E89AAE2" w14:textId="6C53BC94" w:rsidR="00FD4F0D" w:rsidRPr="00FD4F0D" w:rsidRDefault="00592519" w:rsidP="00FD4F0D">
            <w:pPr>
              <w:pStyle w:val="b"/>
              <w:spacing w:after="0"/>
              <w:ind w:firstLine="0"/>
              <w:jc w:val="center"/>
              <w:rPr>
                <w:sz w:val="20"/>
                <w:szCs w:val="14"/>
              </w:rPr>
            </w:pPr>
            <w:r w:rsidRPr="00592519">
              <w:rPr>
                <w:sz w:val="20"/>
                <w:szCs w:val="14"/>
              </w:rPr>
              <w:t>662800, Красноярский край, г. Минусинск, ул. Комсомольская, 10</w:t>
            </w:r>
          </w:p>
        </w:tc>
      </w:tr>
      <w:tr w:rsidR="00592519" w:rsidRPr="00FD4F0D" w14:paraId="02026125" w14:textId="77777777" w:rsidTr="00592519">
        <w:trPr>
          <w:trHeight w:val="283"/>
        </w:trPr>
        <w:tc>
          <w:tcPr>
            <w:tcW w:w="604" w:type="pct"/>
          </w:tcPr>
          <w:p w14:paraId="7CE8EE8B" w14:textId="77777777" w:rsidR="00592519" w:rsidRPr="00FD4F0D" w:rsidRDefault="00592519" w:rsidP="00FD4F0D">
            <w:pPr>
              <w:pStyle w:val="b"/>
              <w:spacing w:after="0"/>
              <w:ind w:firstLine="0"/>
              <w:jc w:val="center"/>
              <w:rPr>
                <w:sz w:val="20"/>
                <w:szCs w:val="14"/>
              </w:rPr>
            </w:pPr>
          </w:p>
        </w:tc>
        <w:tc>
          <w:tcPr>
            <w:tcW w:w="2200" w:type="pct"/>
          </w:tcPr>
          <w:p w14:paraId="0F144A07" w14:textId="0A0AED61" w:rsidR="00592519" w:rsidRPr="00FD4F0D" w:rsidRDefault="00592519" w:rsidP="00FD4F0D">
            <w:pPr>
              <w:pStyle w:val="b"/>
              <w:spacing w:after="0"/>
              <w:ind w:firstLine="0"/>
              <w:jc w:val="center"/>
              <w:rPr>
                <w:sz w:val="20"/>
                <w:szCs w:val="14"/>
              </w:rPr>
            </w:pPr>
            <w:r w:rsidRPr="00592519">
              <w:rPr>
                <w:sz w:val="20"/>
                <w:szCs w:val="14"/>
              </w:rPr>
              <w:t>Остановочный пункт "Музей", г. Минусинск</w:t>
            </w:r>
          </w:p>
        </w:tc>
        <w:tc>
          <w:tcPr>
            <w:tcW w:w="2196" w:type="pct"/>
          </w:tcPr>
          <w:p w14:paraId="1868A804" w14:textId="3CC8890E" w:rsidR="00592519" w:rsidRPr="00FD4F0D" w:rsidRDefault="00592519" w:rsidP="00FD4F0D">
            <w:pPr>
              <w:pStyle w:val="b"/>
              <w:spacing w:after="0"/>
              <w:ind w:firstLine="0"/>
              <w:jc w:val="center"/>
              <w:rPr>
                <w:sz w:val="20"/>
                <w:szCs w:val="14"/>
              </w:rPr>
            </w:pPr>
            <w:r w:rsidRPr="00592519">
              <w:rPr>
                <w:sz w:val="20"/>
                <w:szCs w:val="14"/>
              </w:rPr>
              <w:t>662800, Красноярский край, г. Минусинск, ул. Комсомольская, 13</w:t>
            </w:r>
          </w:p>
        </w:tc>
      </w:tr>
      <w:tr w:rsidR="00592519" w:rsidRPr="00FD4F0D" w14:paraId="0FEA6572" w14:textId="77777777" w:rsidTr="00592519">
        <w:trPr>
          <w:trHeight w:val="283"/>
        </w:trPr>
        <w:tc>
          <w:tcPr>
            <w:tcW w:w="604" w:type="pct"/>
          </w:tcPr>
          <w:p w14:paraId="526DC115" w14:textId="77777777" w:rsidR="00592519" w:rsidRPr="00FD4F0D" w:rsidRDefault="00592519" w:rsidP="00FD4F0D">
            <w:pPr>
              <w:pStyle w:val="b"/>
              <w:spacing w:after="0"/>
              <w:ind w:firstLine="0"/>
              <w:jc w:val="center"/>
              <w:rPr>
                <w:sz w:val="20"/>
                <w:szCs w:val="14"/>
              </w:rPr>
            </w:pPr>
          </w:p>
        </w:tc>
        <w:tc>
          <w:tcPr>
            <w:tcW w:w="2200" w:type="pct"/>
          </w:tcPr>
          <w:p w14:paraId="57952B4D" w14:textId="2E746DFF" w:rsidR="00592519" w:rsidRPr="00FD4F0D" w:rsidRDefault="00592519" w:rsidP="00FD4F0D">
            <w:pPr>
              <w:pStyle w:val="b"/>
              <w:spacing w:after="0"/>
              <w:ind w:firstLine="0"/>
              <w:jc w:val="center"/>
              <w:rPr>
                <w:sz w:val="20"/>
                <w:szCs w:val="14"/>
              </w:rPr>
            </w:pPr>
            <w:r w:rsidRPr="00592519">
              <w:rPr>
                <w:sz w:val="20"/>
                <w:szCs w:val="14"/>
              </w:rPr>
              <w:t>Остановочный пункт "Поликлиника N 1", г. Минусинск</w:t>
            </w:r>
          </w:p>
        </w:tc>
        <w:tc>
          <w:tcPr>
            <w:tcW w:w="2196" w:type="pct"/>
          </w:tcPr>
          <w:p w14:paraId="10AB1FAA" w14:textId="05DD6B3A" w:rsidR="00592519" w:rsidRPr="00FD4F0D" w:rsidRDefault="00592519" w:rsidP="00FD4F0D">
            <w:pPr>
              <w:pStyle w:val="b"/>
              <w:spacing w:after="0"/>
              <w:ind w:firstLine="0"/>
              <w:jc w:val="center"/>
              <w:rPr>
                <w:sz w:val="20"/>
                <w:szCs w:val="14"/>
              </w:rPr>
            </w:pPr>
            <w:r w:rsidRPr="00592519">
              <w:rPr>
                <w:sz w:val="20"/>
                <w:szCs w:val="14"/>
              </w:rPr>
              <w:t>662800, Красноярский край, г. Минусинск, ул. Комсомольская, район дома N 36/1</w:t>
            </w:r>
          </w:p>
        </w:tc>
      </w:tr>
      <w:tr w:rsidR="00592519" w:rsidRPr="00FD4F0D" w14:paraId="3177E1FE" w14:textId="77777777" w:rsidTr="00592519">
        <w:trPr>
          <w:trHeight w:val="283"/>
        </w:trPr>
        <w:tc>
          <w:tcPr>
            <w:tcW w:w="604" w:type="pct"/>
          </w:tcPr>
          <w:p w14:paraId="25F6AA4F" w14:textId="77777777" w:rsidR="00592519" w:rsidRPr="00FD4F0D" w:rsidRDefault="00592519" w:rsidP="00FD4F0D">
            <w:pPr>
              <w:pStyle w:val="b"/>
              <w:spacing w:after="0"/>
              <w:ind w:firstLine="0"/>
              <w:jc w:val="center"/>
              <w:rPr>
                <w:sz w:val="20"/>
                <w:szCs w:val="14"/>
              </w:rPr>
            </w:pPr>
          </w:p>
        </w:tc>
        <w:tc>
          <w:tcPr>
            <w:tcW w:w="2200" w:type="pct"/>
          </w:tcPr>
          <w:p w14:paraId="02F05120" w14:textId="350FCEE8" w:rsidR="00592519" w:rsidRPr="00FD4F0D" w:rsidRDefault="00592519" w:rsidP="00FD4F0D">
            <w:pPr>
              <w:pStyle w:val="b"/>
              <w:spacing w:after="0"/>
              <w:ind w:firstLine="0"/>
              <w:jc w:val="center"/>
              <w:rPr>
                <w:sz w:val="20"/>
                <w:szCs w:val="14"/>
              </w:rPr>
            </w:pPr>
            <w:r w:rsidRPr="00592519">
              <w:rPr>
                <w:sz w:val="20"/>
                <w:szCs w:val="14"/>
              </w:rPr>
              <w:t>Остановочный пункт "Торговый центр", г. Минусинск</w:t>
            </w:r>
          </w:p>
        </w:tc>
        <w:tc>
          <w:tcPr>
            <w:tcW w:w="2196" w:type="pct"/>
          </w:tcPr>
          <w:p w14:paraId="5864E37C" w14:textId="46B3EDB5" w:rsidR="00592519" w:rsidRPr="00FD4F0D" w:rsidRDefault="00592519" w:rsidP="00FD4F0D">
            <w:pPr>
              <w:pStyle w:val="b"/>
              <w:spacing w:after="0"/>
              <w:ind w:firstLine="0"/>
              <w:jc w:val="center"/>
              <w:rPr>
                <w:sz w:val="20"/>
                <w:szCs w:val="14"/>
              </w:rPr>
            </w:pPr>
            <w:r w:rsidRPr="00592519">
              <w:rPr>
                <w:sz w:val="20"/>
                <w:szCs w:val="14"/>
              </w:rPr>
              <w:t>662800, Красноярский край, г. Минусинск, ул. Абаканская, район дома N 53</w:t>
            </w:r>
          </w:p>
        </w:tc>
      </w:tr>
      <w:tr w:rsidR="00592519" w:rsidRPr="00FD4F0D" w14:paraId="140FE3E8" w14:textId="77777777" w:rsidTr="00592519">
        <w:trPr>
          <w:trHeight w:val="283"/>
        </w:trPr>
        <w:tc>
          <w:tcPr>
            <w:tcW w:w="604" w:type="pct"/>
          </w:tcPr>
          <w:p w14:paraId="155946C4" w14:textId="77777777" w:rsidR="00592519" w:rsidRPr="00FD4F0D" w:rsidRDefault="00592519" w:rsidP="00FD4F0D">
            <w:pPr>
              <w:pStyle w:val="b"/>
              <w:spacing w:after="0"/>
              <w:ind w:firstLine="0"/>
              <w:jc w:val="center"/>
              <w:rPr>
                <w:sz w:val="20"/>
                <w:szCs w:val="14"/>
              </w:rPr>
            </w:pPr>
          </w:p>
        </w:tc>
        <w:tc>
          <w:tcPr>
            <w:tcW w:w="2200" w:type="pct"/>
          </w:tcPr>
          <w:p w14:paraId="1CFC88A0" w14:textId="60DFBFA7" w:rsidR="00592519" w:rsidRPr="00592519" w:rsidRDefault="00592519" w:rsidP="00FD4F0D">
            <w:pPr>
              <w:pStyle w:val="b"/>
              <w:spacing w:after="0"/>
              <w:ind w:firstLine="0"/>
              <w:jc w:val="center"/>
              <w:rPr>
                <w:sz w:val="20"/>
                <w:szCs w:val="14"/>
              </w:rPr>
            </w:pPr>
            <w:r w:rsidRPr="00592519">
              <w:rPr>
                <w:sz w:val="20"/>
                <w:szCs w:val="14"/>
              </w:rPr>
              <w:t>Остановочный пункт "Торговый центр", г. Минусинск</w:t>
            </w:r>
          </w:p>
        </w:tc>
        <w:tc>
          <w:tcPr>
            <w:tcW w:w="2196" w:type="pct"/>
          </w:tcPr>
          <w:p w14:paraId="1F12172D" w14:textId="4AA3F7FA" w:rsidR="00592519" w:rsidRPr="00592519" w:rsidRDefault="00592519" w:rsidP="00FD4F0D">
            <w:pPr>
              <w:pStyle w:val="b"/>
              <w:spacing w:after="0"/>
              <w:ind w:firstLine="0"/>
              <w:jc w:val="center"/>
              <w:rPr>
                <w:sz w:val="20"/>
                <w:szCs w:val="14"/>
              </w:rPr>
            </w:pPr>
            <w:r w:rsidRPr="00592519">
              <w:rPr>
                <w:sz w:val="20"/>
                <w:szCs w:val="14"/>
              </w:rPr>
              <w:t>662800, Красноярский край, г. Минусинск, ул. Абаканская, район дома N 54а</w:t>
            </w:r>
          </w:p>
        </w:tc>
      </w:tr>
      <w:tr w:rsidR="00592519" w:rsidRPr="00FD4F0D" w14:paraId="72E23832" w14:textId="77777777" w:rsidTr="00592519">
        <w:trPr>
          <w:trHeight w:val="283"/>
        </w:trPr>
        <w:tc>
          <w:tcPr>
            <w:tcW w:w="604" w:type="pct"/>
          </w:tcPr>
          <w:p w14:paraId="10DA493E" w14:textId="77777777" w:rsidR="00592519" w:rsidRPr="00FD4F0D" w:rsidRDefault="00592519" w:rsidP="00FD4F0D">
            <w:pPr>
              <w:pStyle w:val="b"/>
              <w:spacing w:after="0"/>
              <w:ind w:firstLine="0"/>
              <w:jc w:val="center"/>
              <w:rPr>
                <w:sz w:val="20"/>
                <w:szCs w:val="14"/>
              </w:rPr>
            </w:pPr>
          </w:p>
        </w:tc>
        <w:tc>
          <w:tcPr>
            <w:tcW w:w="2200" w:type="pct"/>
          </w:tcPr>
          <w:p w14:paraId="21387930" w14:textId="16F6B32C" w:rsidR="00592519" w:rsidRPr="00592519" w:rsidRDefault="00592519" w:rsidP="00FD4F0D">
            <w:pPr>
              <w:pStyle w:val="b"/>
              <w:spacing w:after="0"/>
              <w:ind w:firstLine="0"/>
              <w:jc w:val="center"/>
              <w:rPr>
                <w:sz w:val="20"/>
                <w:szCs w:val="14"/>
              </w:rPr>
            </w:pPr>
            <w:r w:rsidRPr="00592519">
              <w:rPr>
                <w:sz w:val="20"/>
                <w:szCs w:val="14"/>
              </w:rPr>
              <w:t>Остановочный пункт г. Минусинск</w:t>
            </w:r>
          </w:p>
        </w:tc>
        <w:tc>
          <w:tcPr>
            <w:tcW w:w="2196" w:type="pct"/>
          </w:tcPr>
          <w:p w14:paraId="0E8DD99E" w14:textId="2431F0B3" w:rsidR="00592519" w:rsidRPr="00592519" w:rsidRDefault="00592519" w:rsidP="00FD4F0D">
            <w:pPr>
              <w:pStyle w:val="b"/>
              <w:spacing w:after="0"/>
              <w:ind w:firstLine="0"/>
              <w:jc w:val="center"/>
              <w:rPr>
                <w:sz w:val="20"/>
                <w:szCs w:val="14"/>
              </w:rPr>
            </w:pPr>
            <w:r w:rsidRPr="00592519">
              <w:rPr>
                <w:sz w:val="20"/>
                <w:szCs w:val="14"/>
              </w:rPr>
              <w:t>662610, Красноярский край, г. Минусинск, ул. Тимирязева, 14б</w:t>
            </w:r>
          </w:p>
        </w:tc>
      </w:tr>
    </w:tbl>
    <w:p w14:paraId="1FB1A76D" w14:textId="77777777" w:rsidR="006E33F5" w:rsidRDefault="006E33F5" w:rsidP="00BC2BD5">
      <w:pPr>
        <w:pStyle w:val="b"/>
      </w:pPr>
    </w:p>
    <w:p w14:paraId="4B0F8F50" w14:textId="0C49E5B9" w:rsidR="00BC2BD5" w:rsidRDefault="00BC2BD5" w:rsidP="00BC2BD5">
      <w:pPr>
        <w:pStyle w:val="b"/>
        <w:jc w:val="right"/>
      </w:pPr>
      <w:r>
        <w:t>Таблица 2.1</w:t>
      </w:r>
      <w:r w:rsidR="006E33F5">
        <w:t>1</w:t>
      </w:r>
      <w:r>
        <w:t>.7-</w:t>
      </w:r>
      <w:r w:rsidR="00212AC9">
        <w:t>2</w:t>
      </w:r>
    </w:p>
    <w:p w14:paraId="2EF9BF30" w14:textId="77777777" w:rsidR="00BC2BD5" w:rsidRDefault="00BC2BD5" w:rsidP="00BC2BD5">
      <w:pPr>
        <w:pStyle w:val="b"/>
      </w:pPr>
    </w:p>
    <w:p w14:paraId="3E286715" w14:textId="1892C1DB" w:rsidR="00BC2BD5" w:rsidRDefault="00BC2BD5" w:rsidP="00BC2BD5">
      <w:pPr>
        <w:pStyle w:val="b"/>
        <w:ind w:firstLine="0"/>
        <w:jc w:val="center"/>
      </w:pPr>
      <w:r w:rsidRPr="00FD4F0D">
        <w:t xml:space="preserve">Остановочные пункты, расположенные </w:t>
      </w:r>
      <w:r w:rsidR="00212AC9">
        <w:t>на территории ГО г. Минусинск в соответствии с</w:t>
      </w:r>
      <w:r w:rsidR="00212AC9" w:rsidRPr="00212AC9">
        <w:t xml:space="preserve"> муниципальны</w:t>
      </w:r>
      <w:r w:rsidR="00212AC9">
        <w:t>ми</w:t>
      </w:r>
      <w:r w:rsidR="00212AC9" w:rsidRPr="00212AC9">
        <w:t xml:space="preserve"> маршрут</w:t>
      </w:r>
      <w:r w:rsidR="00212AC9">
        <w:t>ами</w:t>
      </w:r>
      <w:r w:rsidR="00212AC9" w:rsidRPr="00212AC9">
        <w:t xml:space="preserve"> регулярных перевозок</w:t>
      </w:r>
    </w:p>
    <w:p w14:paraId="3774A1EA" w14:textId="10745DBC" w:rsidR="00BC2BD5" w:rsidRDefault="00BC2BD5" w:rsidP="00201FCE">
      <w:pPr>
        <w:pStyle w:val="b"/>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2498"/>
        <w:gridCol w:w="1935"/>
        <w:gridCol w:w="1906"/>
        <w:gridCol w:w="1549"/>
      </w:tblGrid>
      <w:tr w:rsidR="00BC2BD5" w:rsidRPr="00BC2BD5" w14:paraId="66E4E791" w14:textId="77777777" w:rsidTr="00BC2BD5">
        <w:trPr>
          <w:trHeight w:val="283"/>
        </w:trPr>
        <w:tc>
          <w:tcPr>
            <w:tcW w:w="903" w:type="pct"/>
            <w:shd w:val="clear" w:color="000000" w:fill="FFFFFF"/>
            <w:hideMark/>
          </w:tcPr>
          <w:p w14:paraId="420359B6" w14:textId="77777777" w:rsidR="00BC2BD5" w:rsidRPr="00BC2BD5" w:rsidRDefault="00BC2BD5" w:rsidP="00BC2BD5">
            <w:pPr>
              <w:jc w:val="center"/>
              <w:rPr>
                <w:sz w:val="20"/>
                <w:szCs w:val="20"/>
              </w:rPr>
            </w:pPr>
            <w:r w:rsidRPr="00BC2BD5">
              <w:rPr>
                <w:sz w:val="20"/>
                <w:szCs w:val="20"/>
              </w:rPr>
              <w:t>Регистрационный номер маршрута</w:t>
            </w:r>
          </w:p>
        </w:tc>
        <w:tc>
          <w:tcPr>
            <w:tcW w:w="1301" w:type="pct"/>
            <w:shd w:val="clear" w:color="000000" w:fill="FFFFFF"/>
            <w:hideMark/>
          </w:tcPr>
          <w:p w14:paraId="15956F0A" w14:textId="22DAA921" w:rsidR="00BC2BD5" w:rsidRPr="00BC2BD5" w:rsidRDefault="00BC2BD5" w:rsidP="00BC2BD5">
            <w:pPr>
              <w:jc w:val="center"/>
              <w:rPr>
                <w:sz w:val="20"/>
                <w:szCs w:val="20"/>
              </w:rPr>
            </w:pPr>
            <w:r w:rsidRPr="00BC2BD5">
              <w:rPr>
                <w:sz w:val="20"/>
                <w:szCs w:val="20"/>
              </w:rPr>
              <w:t>Порядковый номер маршрута. Наименование маршрута</w:t>
            </w:r>
          </w:p>
        </w:tc>
        <w:tc>
          <w:tcPr>
            <w:tcW w:w="1003" w:type="pct"/>
            <w:shd w:val="clear" w:color="000000" w:fill="FFFFFF"/>
            <w:hideMark/>
          </w:tcPr>
          <w:p w14:paraId="20D196E5" w14:textId="664C04F8" w:rsidR="00BC2BD5" w:rsidRPr="00BC2BD5" w:rsidRDefault="00BC2BD5" w:rsidP="00BC2BD5">
            <w:pPr>
              <w:jc w:val="center"/>
              <w:rPr>
                <w:sz w:val="20"/>
                <w:szCs w:val="20"/>
              </w:rPr>
            </w:pPr>
            <w:r w:rsidRPr="00BC2BD5">
              <w:rPr>
                <w:sz w:val="20"/>
                <w:szCs w:val="20"/>
              </w:rPr>
              <w:t>Наименование промежуточных остановочных пунктов</w:t>
            </w:r>
          </w:p>
        </w:tc>
        <w:tc>
          <w:tcPr>
            <w:tcW w:w="988" w:type="pct"/>
            <w:shd w:val="clear" w:color="000000" w:fill="FFFFFF"/>
            <w:hideMark/>
          </w:tcPr>
          <w:p w14:paraId="239694E0" w14:textId="0D679D53" w:rsidR="00BC2BD5" w:rsidRPr="00BC2BD5" w:rsidRDefault="00BC2BD5" w:rsidP="00BC2BD5">
            <w:pPr>
              <w:jc w:val="center"/>
              <w:rPr>
                <w:sz w:val="20"/>
                <w:szCs w:val="20"/>
              </w:rPr>
            </w:pPr>
            <w:r w:rsidRPr="00BC2BD5">
              <w:rPr>
                <w:sz w:val="20"/>
                <w:szCs w:val="20"/>
              </w:rPr>
              <w:t>Наименование улиц, по которым предполагается движение</w:t>
            </w:r>
          </w:p>
        </w:tc>
        <w:tc>
          <w:tcPr>
            <w:tcW w:w="804" w:type="pct"/>
            <w:shd w:val="clear" w:color="000000" w:fill="FFFFFF"/>
            <w:hideMark/>
          </w:tcPr>
          <w:p w14:paraId="62DA2C5D" w14:textId="77777777" w:rsidR="00BC2BD5" w:rsidRPr="00BC2BD5" w:rsidRDefault="00BC2BD5" w:rsidP="00BC2BD5">
            <w:pPr>
              <w:jc w:val="center"/>
              <w:rPr>
                <w:sz w:val="20"/>
                <w:szCs w:val="20"/>
              </w:rPr>
            </w:pPr>
            <w:r w:rsidRPr="00BC2BD5">
              <w:rPr>
                <w:sz w:val="20"/>
                <w:szCs w:val="20"/>
              </w:rPr>
              <w:t>Протяженность маршрута, км</w:t>
            </w:r>
          </w:p>
        </w:tc>
      </w:tr>
      <w:tr w:rsidR="00BC2BD5" w:rsidRPr="00BC2BD5" w14:paraId="742C95F4" w14:textId="77777777" w:rsidTr="00BC2BD5">
        <w:trPr>
          <w:trHeight w:val="283"/>
        </w:trPr>
        <w:tc>
          <w:tcPr>
            <w:tcW w:w="903" w:type="pct"/>
            <w:shd w:val="clear" w:color="000000" w:fill="FFFFFF"/>
            <w:hideMark/>
          </w:tcPr>
          <w:p w14:paraId="33B2504E" w14:textId="592E91F7" w:rsidR="00BC2BD5" w:rsidRPr="00BC2BD5" w:rsidRDefault="00BC2BD5" w:rsidP="00BC2BD5">
            <w:pPr>
              <w:jc w:val="center"/>
              <w:rPr>
                <w:sz w:val="20"/>
                <w:szCs w:val="20"/>
              </w:rPr>
            </w:pPr>
            <w:r w:rsidRPr="00BC2BD5">
              <w:rPr>
                <w:sz w:val="20"/>
                <w:szCs w:val="20"/>
              </w:rPr>
              <w:t>1</w:t>
            </w:r>
          </w:p>
        </w:tc>
        <w:tc>
          <w:tcPr>
            <w:tcW w:w="1301" w:type="pct"/>
            <w:shd w:val="clear" w:color="000000" w:fill="FFFFFF"/>
            <w:hideMark/>
          </w:tcPr>
          <w:p w14:paraId="5ABFA02B" w14:textId="6AA2A072" w:rsidR="00BC2BD5" w:rsidRPr="00BC2BD5" w:rsidRDefault="00BC2BD5" w:rsidP="00BC2BD5">
            <w:pPr>
              <w:jc w:val="center"/>
              <w:rPr>
                <w:sz w:val="20"/>
                <w:szCs w:val="20"/>
              </w:rPr>
            </w:pPr>
            <w:r w:rsidRPr="00BC2BD5">
              <w:rPr>
                <w:sz w:val="20"/>
                <w:szCs w:val="20"/>
              </w:rPr>
              <w:t>1 «Пристань-Перчаточная фабрика»</w:t>
            </w:r>
          </w:p>
        </w:tc>
        <w:tc>
          <w:tcPr>
            <w:tcW w:w="1003" w:type="pct"/>
            <w:shd w:val="clear" w:color="000000" w:fill="FFFFFF"/>
            <w:hideMark/>
          </w:tcPr>
          <w:p w14:paraId="047077AD" w14:textId="77777777" w:rsidR="00BC2BD5" w:rsidRPr="00BC2BD5" w:rsidRDefault="00BC2BD5" w:rsidP="00BC2BD5">
            <w:pPr>
              <w:jc w:val="center"/>
              <w:rPr>
                <w:sz w:val="20"/>
                <w:szCs w:val="20"/>
              </w:rPr>
            </w:pPr>
            <w:r w:rsidRPr="00BC2BD5">
              <w:rPr>
                <w:sz w:val="20"/>
                <w:szCs w:val="20"/>
              </w:rPr>
              <w:t>Автовокзал, Островская, Ст.рынок, Пл.Ленина, Поликлиника №1, Детский сад, Пивзавод, Физиополиклиника, Школа №4, Пристань, маг.Лесной, Оранжерея, ЦРБ, Библиотека, Народная, маг.Енисей, Торговый центр, Абаканская, маг.Регина, Котельная, Перчаточная фабрика, маг. № 70, Тимирязева, Ателье Зима, Опытное поле, ССК, Трегубенко 2, Калинина 2, Тагарская, Дом инвалидов, Набережная, ПМК, Вокзальная, мкрн Дружба, Тувинская, Восточная, Манская, Автовокзал</w:t>
            </w:r>
          </w:p>
        </w:tc>
        <w:tc>
          <w:tcPr>
            <w:tcW w:w="988" w:type="pct"/>
            <w:shd w:val="clear" w:color="000000" w:fill="FFFFFF"/>
            <w:hideMark/>
          </w:tcPr>
          <w:p w14:paraId="69ABEA75" w14:textId="77777777" w:rsidR="00BC2BD5" w:rsidRPr="00BC2BD5" w:rsidRDefault="00BC2BD5" w:rsidP="00BC2BD5">
            <w:pPr>
              <w:jc w:val="center"/>
              <w:rPr>
                <w:sz w:val="20"/>
                <w:szCs w:val="20"/>
              </w:rPr>
            </w:pPr>
            <w:r w:rsidRPr="00BC2BD5">
              <w:rPr>
                <w:sz w:val="20"/>
                <w:szCs w:val="20"/>
              </w:rPr>
              <w:t>Красных Партизан, Островская, Октябрьская, Комсомольская, Гоголя, Михайлова, Красноармейская, Профсоюзов, Минусинская, Подсинская, Рабочая, Набережная, Геологов, Советская, Ботаническая, Народная, Абаканская, Гагарина, Тимирязева, Трегубенко, Калинина, Тагарская, Советская, Набережная, Вокзальная, Тувинская</w:t>
            </w:r>
          </w:p>
        </w:tc>
        <w:tc>
          <w:tcPr>
            <w:tcW w:w="804" w:type="pct"/>
            <w:shd w:val="clear" w:color="000000" w:fill="FFFFFF"/>
            <w:hideMark/>
          </w:tcPr>
          <w:p w14:paraId="034E76B4" w14:textId="7BF22EF2" w:rsidR="00BC2BD5" w:rsidRPr="00BC2BD5" w:rsidRDefault="00BC2BD5" w:rsidP="00BC2BD5">
            <w:pPr>
              <w:jc w:val="center"/>
              <w:rPr>
                <w:sz w:val="20"/>
                <w:szCs w:val="20"/>
              </w:rPr>
            </w:pPr>
            <w:r w:rsidRPr="00BC2BD5">
              <w:rPr>
                <w:sz w:val="20"/>
                <w:szCs w:val="20"/>
              </w:rPr>
              <w:t>16,4 (к)*</w:t>
            </w:r>
          </w:p>
        </w:tc>
      </w:tr>
      <w:tr w:rsidR="00BC2BD5" w:rsidRPr="00BC2BD5" w14:paraId="67257CA3" w14:textId="77777777" w:rsidTr="00BC2BD5">
        <w:trPr>
          <w:trHeight w:val="283"/>
        </w:trPr>
        <w:tc>
          <w:tcPr>
            <w:tcW w:w="903" w:type="pct"/>
            <w:shd w:val="clear" w:color="000000" w:fill="FFFFFF"/>
            <w:hideMark/>
          </w:tcPr>
          <w:p w14:paraId="6D81A52E" w14:textId="14FFEB95" w:rsidR="00BC2BD5" w:rsidRPr="00BC2BD5" w:rsidRDefault="00BC2BD5" w:rsidP="00BC2BD5">
            <w:pPr>
              <w:jc w:val="center"/>
              <w:rPr>
                <w:sz w:val="20"/>
                <w:szCs w:val="20"/>
              </w:rPr>
            </w:pPr>
            <w:r w:rsidRPr="00BC2BD5">
              <w:rPr>
                <w:sz w:val="20"/>
                <w:szCs w:val="20"/>
              </w:rPr>
              <w:t>2</w:t>
            </w:r>
          </w:p>
        </w:tc>
        <w:tc>
          <w:tcPr>
            <w:tcW w:w="1301" w:type="pct"/>
            <w:shd w:val="clear" w:color="000000" w:fill="FFFFFF"/>
            <w:hideMark/>
          </w:tcPr>
          <w:p w14:paraId="21AACA14" w14:textId="38FD7BBC" w:rsidR="00BC2BD5" w:rsidRPr="00BC2BD5" w:rsidRDefault="00BC2BD5" w:rsidP="00BC2BD5">
            <w:pPr>
              <w:jc w:val="center"/>
              <w:rPr>
                <w:sz w:val="20"/>
                <w:szCs w:val="20"/>
              </w:rPr>
            </w:pPr>
            <w:r w:rsidRPr="00BC2BD5">
              <w:rPr>
                <w:sz w:val="20"/>
                <w:szCs w:val="20"/>
              </w:rPr>
              <w:t>2 «Микрорайон Дружба – Перчаточная фабрика»</w:t>
            </w:r>
          </w:p>
        </w:tc>
        <w:tc>
          <w:tcPr>
            <w:tcW w:w="1003" w:type="pct"/>
            <w:shd w:val="clear" w:color="000000" w:fill="FFFFFF"/>
            <w:hideMark/>
          </w:tcPr>
          <w:p w14:paraId="30171830" w14:textId="77777777" w:rsidR="00BC2BD5" w:rsidRPr="00BC2BD5" w:rsidRDefault="00BC2BD5" w:rsidP="00BC2BD5">
            <w:pPr>
              <w:jc w:val="center"/>
              <w:rPr>
                <w:sz w:val="20"/>
                <w:szCs w:val="20"/>
              </w:rPr>
            </w:pPr>
            <w:r w:rsidRPr="00BC2BD5">
              <w:rPr>
                <w:sz w:val="20"/>
                <w:szCs w:val="20"/>
              </w:rPr>
              <w:t>мкрн Дружба, Тувинская, Восточная, Манская, Автовокзал, Островская, Ст.Рынок, Пл.Ленина, Поликлиника №1, Типография, Тур.база, Муз.школа, Техникум, Дом инвалидов, Тагарская, Трегубенко, Спортивная, Калинина, маг.Енисей, Торговый центр, Абаканская, маг.Регина, Котельная, Перчаточная фабрика, ЦРБ, Советская, Тур.база, Музей, Гоголя, Кравченко, Детский сад №9, Ст.рынок, Автовокзал, Манская, Тальская, ПМК, Вокзальная, мкрн Дружба</w:t>
            </w:r>
          </w:p>
        </w:tc>
        <w:tc>
          <w:tcPr>
            <w:tcW w:w="988" w:type="pct"/>
            <w:shd w:val="clear" w:color="000000" w:fill="FFFFFF"/>
            <w:hideMark/>
          </w:tcPr>
          <w:p w14:paraId="0107C8C0" w14:textId="77777777" w:rsidR="00BC2BD5" w:rsidRPr="00BC2BD5" w:rsidRDefault="00BC2BD5" w:rsidP="00BC2BD5">
            <w:pPr>
              <w:jc w:val="center"/>
              <w:rPr>
                <w:sz w:val="20"/>
                <w:szCs w:val="20"/>
              </w:rPr>
            </w:pPr>
            <w:r w:rsidRPr="00BC2BD5">
              <w:rPr>
                <w:sz w:val="20"/>
                <w:szCs w:val="20"/>
              </w:rPr>
              <w:t>Красных Партизан, Тувинская, Вокзальная, Манская, Большевистская, Октябрьская, Комсомольская, Абаканская, Советская, Тагарская, Калинина, Гагарина, Ботаническая, Гоголя, Кравченко, Ленина, Островская</w:t>
            </w:r>
          </w:p>
        </w:tc>
        <w:tc>
          <w:tcPr>
            <w:tcW w:w="804" w:type="pct"/>
            <w:shd w:val="clear" w:color="000000" w:fill="FFFFFF"/>
            <w:hideMark/>
          </w:tcPr>
          <w:p w14:paraId="22AD2307" w14:textId="6F80B582" w:rsidR="00BC2BD5" w:rsidRPr="00BC2BD5" w:rsidRDefault="00BC2BD5" w:rsidP="00BC2BD5">
            <w:pPr>
              <w:jc w:val="center"/>
              <w:rPr>
                <w:sz w:val="20"/>
                <w:szCs w:val="20"/>
              </w:rPr>
            </w:pPr>
            <w:r w:rsidRPr="00BC2BD5">
              <w:rPr>
                <w:sz w:val="20"/>
                <w:szCs w:val="20"/>
              </w:rPr>
              <w:t>9,0</w:t>
            </w:r>
          </w:p>
        </w:tc>
      </w:tr>
      <w:tr w:rsidR="00BC2BD5" w:rsidRPr="00BC2BD5" w14:paraId="7C7E8D23" w14:textId="77777777" w:rsidTr="00BC2BD5">
        <w:trPr>
          <w:trHeight w:val="283"/>
        </w:trPr>
        <w:tc>
          <w:tcPr>
            <w:tcW w:w="903" w:type="pct"/>
            <w:shd w:val="clear" w:color="000000" w:fill="FFFFFF"/>
            <w:hideMark/>
          </w:tcPr>
          <w:p w14:paraId="242B6E4B" w14:textId="37C030BE" w:rsidR="00BC2BD5" w:rsidRPr="00BC2BD5" w:rsidRDefault="00BC2BD5" w:rsidP="00BC2BD5">
            <w:pPr>
              <w:jc w:val="center"/>
              <w:rPr>
                <w:sz w:val="20"/>
                <w:szCs w:val="20"/>
              </w:rPr>
            </w:pPr>
            <w:r w:rsidRPr="00BC2BD5">
              <w:rPr>
                <w:sz w:val="20"/>
                <w:szCs w:val="20"/>
              </w:rPr>
              <w:t>3</w:t>
            </w:r>
          </w:p>
        </w:tc>
        <w:tc>
          <w:tcPr>
            <w:tcW w:w="1301" w:type="pct"/>
            <w:shd w:val="clear" w:color="000000" w:fill="FFFFFF"/>
            <w:hideMark/>
          </w:tcPr>
          <w:p w14:paraId="3132F2C9" w14:textId="631AADE1" w:rsidR="00BC2BD5" w:rsidRPr="00BC2BD5" w:rsidRDefault="00BC2BD5" w:rsidP="00BC2BD5">
            <w:pPr>
              <w:jc w:val="center"/>
              <w:rPr>
                <w:sz w:val="20"/>
                <w:szCs w:val="20"/>
              </w:rPr>
            </w:pPr>
            <w:r w:rsidRPr="00BC2BD5">
              <w:rPr>
                <w:sz w:val="20"/>
                <w:szCs w:val="20"/>
              </w:rPr>
              <w:t>3 «3-й микрорайон -Энергосбыт»</w:t>
            </w:r>
          </w:p>
        </w:tc>
        <w:tc>
          <w:tcPr>
            <w:tcW w:w="1003" w:type="pct"/>
            <w:shd w:val="clear" w:color="000000" w:fill="FFFFFF"/>
            <w:hideMark/>
          </w:tcPr>
          <w:p w14:paraId="0A98E410" w14:textId="77777777" w:rsidR="00BC2BD5" w:rsidRPr="00BC2BD5" w:rsidRDefault="00BC2BD5" w:rsidP="00BC2BD5">
            <w:pPr>
              <w:jc w:val="center"/>
              <w:rPr>
                <w:sz w:val="20"/>
                <w:szCs w:val="20"/>
              </w:rPr>
            </w:pPr>
            <w:r w:rsidRPr="00BC2BD5">
              <w:rPr>
                <w:sz w:val="20"/>
                <w:szCs w:val="20"/>
              </w:rPr>
              <w:t>Энергосбыт, Кирпичный завод, Энгельса, Красноармейская, Физиополиклиника, Михайлова, Детский сад, Поликлиника, Типография, Тур.база, Советская, ЦРБ, Мебельный маг., Перчаточная фабрика, Котельная, маг.№37, Тимирязева, ателье Зима, Стоматология, Комарова, 3-й микрорайон, Котельная, Перчаточная фабрика, ЦРБ, Советская, Тур.база, Музей, Поликлиника, Михайлова, Парк К и О, Мира, Загородная больница, Хвастанцева, Овощеконсервный завод, Кирпичный завод, Энергосбыт</w:t>
            </w:r>
          </w:p>
        </w:tc>
        <w:tc>
          <w:tcPr>
            <w:tcW w:w="988" w:type="pct"/>
            <w:shd w:val="clear" w:color="000000" w:fill="FFFFFF"/>
            <w:hideMark/>
          </w:tcPr>
          <w:p w14:paraId="2671E187" w14:textId="77777777" w:rsidR="00BC2BD5" w:rsidRPr="00BC2BD5" w:rsidRDefault="00BC2BD5" w:rsidP="00BC2BD5">
            <w:pPr>
              <w:jc w:val="center"/>
              <w:rPr>
                <w:sz w:val="20"/>
                <w:szCs w:val="20"/>
              </w:rPr>
            </w:pPr>
            <w:r w:rsidRPr="00BC2BD5">
              <w:rPr>
                <w:sz w:val="20"/>
                <w:szCs w:val="20"/>
              </w:rPr>
              <w:t>Хвастанцева, Канская, Энгельса, Повстанская, Красноармейская, Михайлова, Гоголя, Комсомольская, Абаканская, Советская, Ботаническая, Гагарина, Тимирязева, Комарова, Октябрьская, Крылова, Коммунистическая, Старо-Кузнечная, Городокская</w:t>
            </w:r>
          </w:p>
        </w:tc>
        <w:tc>
          <w:tcPr>
            <w:tcW w:w="804" w:type="pct"/>
            <w:shd w:val="clear" w:color="000000" w:fill="FFFFFF"/>
            <w:hideMark/>
          </w:tcPr>
          <w:p w14:paraId="79E5B5DB" w14:textId="118D8E2C" w:rsidR="00BC2BD5" w:rsidRPr="00BC2BD5" w:rsidRDefault="00BC2BD5" w:rsidP="00BC2BD5">
            <w:pPr>
              <w:jc w:val="center"/>
              <w:rPr>
                <w:sz w:val="20"/>
                <w:szCs w:val="20"/>
              </w:rPr>
            </w:pPr>
            <w:r w:rsidRPr="00BC2BD5">
              <w:rPr>
                <w:sz w:val="20"/>
                <w:szCs w:val="20"/>
              </w:rPr>
              <w:t>8,8</w:t>
            </w:r>
          </w:p>
        </w:tc>
      </w:tr>
      <w:tr w:rsidR="00BC2BD5" w:rsidRPr="00BC2BD5" w14:paraId="46495913" w14:textId="77777777" w:rsidTr="00BC2BD5">
        <w:trPr>
          <w:trHeight w:val="283"/>
        </w:trPr>
        <w:tc>
          <w:tcPr>
            <w:tcW w:w="903" w:type="pct"/>
            <w:shd w:val="clear" w:color="000000" w:fill="FFFFFF"/>
            <w:hideMark/>
          </w:tcPr>
          <w:p w14:paraId="1DF97E37" w14:textId="7E93E401" w:rsidR="00BC2BD5" w:rsidRPr="00BC2BD5" w:rsidRDefault="00BC2BD5" w:rsidP="00BC2BD5">
            <w:pPr>
              <w:jc w:val="center"/>
              <w:rPr>
                <w:sz w:val="20"/>
                <w:szCs w:val="20"/>
              </w:rPr>
            </w:pPr>
            <w:r w:rsidRPr="00BC2BD5">
              <w:rPr>
                <w:sz w:val="20"/>
                <w:szCs w:val="20"/>
              </w:rPr>
              <w:t>4</w:t>
            </w:r>
          </w:p>
        </w:tc>
        <w:tc>
          <w:tcPr>
            <w:tcW w:w="1301" w:type="pct"/>
            <w:shd w:val="clear" w:color="000000" w:fill="FFFFFF"/>
            <w:hideMark/>
          </w:tcPr>
          <w:p w14:paraId="076BB942" w14:textId="0A9EF925" w:rsidR="00BC2BD5" w:rsidRPr="00BC2BD5" w:rsidRDefault="00BC2BD5" w:rsidP="00BC2BD5">
            <w:pPr>
              <w:jc w:val="center"/>
              <w:rPr>
                <w:sz w:val="20"/>
                <w:szCs w:val="20"/>
              </w:rPr>
            </w:pPr>
            <w:r w:rsidRPr="00BC2BD5">
              <w:rPr>
                <w:sz w:val="20"/>
                <w:szCs w:val="20"/>
              </w:rPr>
              <w:t>4 «ул. Победы-Котельная»</w:t>
            </w:r>
          </w:p>
        </w:tc>
        <w:tc>
          <w:tcPr>
            <w:tcW w:w="1003" w:type="pct"/>
            <w:shd w:val="clear" w:color="000000" w:fill="FFFFFF"/>
            <w:hideMark/>
          </w:tcPr>
          <w:p w14:paraId="4AAED212" w14:textId="77777777" w:rsidR="00BC2BD5" w:rsidRPr="00BC2BD5" w:rsidRDefault="00BC2BD5" w:rsidP="00BC2BD5">
            <w:pPr>
              <w:jc w:val="center"/>
              <w:rPr>
                <w:sz w:val="20"/>
                <w:szCs w:val="20"/>
              </w:rPr>
            </w:pPr>
            <w:r w:rsidRPr="00BC2BD5">
              <w:rPr>
                <w:sz w:val="20"/>
                <w:szCs w:val="20"/>
              </w:rPr>
              <w:t>Победы, Комсомольская, У.Сентябрьское, Дом Культуры, Ачинская, Затубинская, Ст.Рынок, Автовокзал, Островская, Ст.Рынок, Пл.Ленина, Поликлиника №1, Типография, Тур.база, Советская, ЦРБ, Мебельный маг., Перчаточная фабрика, Котельная, маг.№37, Торговый центр,  маг.Енисей, Калинина, Спортивная, Трегубенко, Калинина 2, Тагарская, Дом инвалидов, Техникум, Муз.школа, Тур.база, Музей, Поликлиника №1, Комсомольская, Металлист, Победы</w:t>
            </w:r>
          </w:p>
        </w:tc>
        <w:tc>
          <w:tcPr>
            <w:tcW w:w="988" w:type="pct"/>
            <w:shd w:val="clear" w:color="000000" w:fill="FFFFFF"/>
            <w:hideMark/>
          </w:tcPr>
          <w:p w14:paraId="2FBDE61D" w14:textId="77777777" w:rsidR="00BC2BD5" w:rsidRPr="00BC2BD5" w:rsidRDefault="00BC2BD5" w:rsidP="00BC2BD5">
            <w:pPr>
              <w:jc w:val="center"/>
              <w:rPr>
                <w:sz w:val="20"/>
                <w:szCs w:val="20"/>
              </w:rPr>
            </w:pPr>
            <w:r w:rsidRPr="00BC2BD5">
              <w:rPr>
                <w:sz w:val="20"/>
                <w:szCs w:val="20"/>
              </w:rPr>
              <w:t>Красных Партизан, Октябрьская, Комсомольская, Абаканская, Советская, Ботаническая, Гагарина, Калинина, Тагарская, Победы, Новокузнечная, Утро Сентябрьское, Ачинская, Пушкина, Затубинская, Ленина, Островская</w:t>
            </w:r>
          </w:p>
        </w:tc>
        <w:tc>
          <w:tcPr>
            <w:tcW w:w="804" w:type="pct"/>
            <w:shd w:val="clear" w:color="000000" w:fill="FFFFFF"/>
            <w:hideMark/>
          </w:tcPr>
          <w:p w14:paraId="2331BDC1" w14:textId="0FC8C0CF" w:rsidR="00BC2BD5" w:rsidRPr="00BC2BD5" w:rsidRDefault="00BC2BD5" w:rsidP="00BC2BD5">
            <w:pPr>
              <w:jc w:val="center"/>
              <w:rPr>
                <w:sz w:val="20"/>
                <w:szCs w:val="20"/>
              </w:rPr>
            </w:pPr>
            <w:r w:rsidRPr="00BC2BD5">
              <w:rPr>
                <w:sz w:val="20"/>
                <w:szCs w:val="20"/>
              </w:rPr>
              <w:t>9,1</w:t>
            </w:r>
          </w:p>
        </w:tc>
      </w:tr>
      <w:tr w:rsidR="00BC2BD5" w:rsidRPr="00BC2BD5" w14:paraId="6665D824" w14:textId="77777777" w:rsidTr="00BC2BD5">
        <w:trPr>
          <w:trHeight w:val="283"/>
        </w:trPr>
        <w:tc>
          <w:tcPr>
            <w:tcW w:w="903" w:type="pct"/>
            <w:shd w:val="clear" w:color="000000" w:fill="FFFFFF"/>
            <w:hideMark/>
          </w:tcPr>
          <w:p w14:paraId="06EAFE14" w14:textId="239979CD" w:rsidR="00BC2BD5" w:rsidRPr="00BC2BD5" w:rsidRDefault="00BC2BD5" w:rsidP="00BC2BD5">
            <w:pPr>
              <w:jc w:val="center"/>
              <w:rPr>
                <w:sz w:val="20"/>
                <w:szCs w:val="20"/>
              </w:rPr>
            </w:pPr>
            <w:r w:rsidRPr="00BC2BD5">
              <w:rPr>
                <w:sz w:val="20"/>
                <w:szCs w:val="20"/>
              </w:rPr>
              <w:t>5</w:t>
            </w:r>
          </w:p>
        </w:tc>
        <w:tc>
          <w:tcPr>
            <w:tcW w:w="1301" w:type="pct"/>
            <w:shd w:val="clear" w:color="000000" w:fill="FFFFFF"/>
            <w:hideMark/>
          </w:tcPr>
          <w:p w14:paraId="00220662" w14:textId="51E27494" w:rsidR="00BC2BD5" w:rsidRPr="00BC2BD5" w:rsidRDefault="00BC2BD5" w:rsidP="00BC2BD5">
            <w:pPr>
              <w:jc w:val="center"/>
              <w:rPr>
                <w:sz w:val="20"/>
                <w:szCs w:val="20"/>
              </w:rPr>
            </w:pPr>
            <w:r w:rsidRPr="00BC2BD5">
              <w:rPr>
                <w:sz w:val="20"/>
                <w:szCs w:val="20"/>
              </w:rPr>
              <w:t>5 «Автовокзал – Микрорайон Лесной»</w:t>
            </w:r>
          </w:p>
        </w:tc>
        <w:tc>
          <w:tcPr>
            <w:tcW w:w="1003" w:type="pct"/>
            <w:shd w:val="clear" w:color="000000" w:fill="FFFFFF"/>
            <w:hideMark/>
          </w:tcPr>
          <w:p w14:paraId="345B8B29" w14:textId="77777777" w:rsidR="00BC2BD5" w:rsidRPr="00BC2BD5" w:rsidRDefault="00BC2BD5" w:rsidP="00BC2BD5">
            <w:pPr>
              <w:jc w:val="center"/>
              <w:rPr>
                <w:sz w:val="20"/>
                <w:szCs w:val="20"/>
              </w:rPr>
            </w:pPr>
            <w:r w:rsidRPr="00BC2BD5">
              <w:rPr>
                <w:sz w:val="20"/>
                <w:szCs w:val="20"/>
              </w:rPr>
              <w:t>Автовокзал, Островская, Ст.рынок, Пл.Ленина, Поликлиника №1, Типография, Тур.база, Пл.Победы, маг.Енисей, Торговый центр, Абаканская, маг.Регина, Котельная, Перчаточная фабрика, ЦРБ, Оранжерея, ХПП, Заливные луга, ХПП, Оранжерея, ЦРБ, Мебельный маг., Перчаточная фабрика, Котельная, маг.№37, Торговый центр, маг.Енисей, Пл.Победы, Тур.база, Музей, Гоголя, Кравченко, Детский сад №9, Ст.рынок, Большевистская, Автовокзал</w:t>
            </w:r>
          </w:p>
        </w:tc>
        <w:tc>
          <w:tcPr>
            <w:tcW w:w="988" w:type="pct"/>
            <w:shd w:val="clear" w:color="000000" w:fill="FFFFFF"/>
            <w:hideMark/>
          </w:tcPr>
          <w:p w14:paraId="36F66828" w14:textId="77777777" w:rsidR="00BC2BD5" w:rsidRPr="00BC2BD5" w:rsidRDefault="00BC2BD5" w:rsidP="00BC2BD5">
            <w:pPr>
              <w:jc w:val="center"/>
              <w:rPr>
                <w:sz w:val="20"/>
                <w:szCs w:val="20"/>
              </w:rPr>
            </w:pPr>
            <w:r w:rsidRPr="00BC2BD5">
              <w:rPr>
                <w:sz w:val="20"/>
                <w:szCs w:val="20"/>
              </w:rPr>
              <w:t>Красных Партизан, Островская, Октябрьская, Комсомольская, Абаканская, Гагарина, Ботаническая, Советская, Березовая, Гоголя, Кравченко, Ленина, Большевистская</w:t>
            </w:r>
          </w:p>
        </w:tc>
        <w:tc>
          <w:tcPr>
            <w:tcW w:w="804" w:type="pct"/>
            <w:shd w:val="clear" w:color="000000" w:fill="FFFFFF"/>
            <w:hideMark/>
          </w:tcPr>
          <w:p w14:paraId="26069A9A" w14:textId="779F3A10" w:rsidR="00BC2BD5" w:rsidRPr="00BC2BD5" w:rsidRDefault="00BC2BD5" w:rsidP="00BC2BD5">
            <w:pPr>
              <w:jc w:val="center"/>
              <w:rPr>
                <w:sz w:val="20"/>
                <w:szCs w:val="20"/>
              </w:rPr>
            </w:pPr>
            <w:r w:rsidRPr="00BC2BD5">
              <w:rPr>
                <w:sz w:val="20"/>
                <w:szCs w:val="20"/>
              </w:rPr>
              <w:t>11,15</w:t>
            </w:r>
          </w:p>
        </w:tc>
      </w:tr>
      <w:tr w:rsidR="00BC2BD5" w:rsidRPr="00BC2BD5" w14:paraId="5A13B310" w14:textId="77777777" w:rsidTr="00BC2BD5">
        <w:trPr>
          <w:trHeight w:val="283"/>
        </w:trPr>
        <w:tc>
          <w:tcPr>
            <w:tcW w:w="903" w:type="pct"/>
            <w:shd w:val="clear" w:color="000000" w:fill="FFFFFF"/>
            <w:hideMark/>
          </w:tcPr>
          <w:p w14:paraId="6C21C0E1" w14:textId="32837206" w:rsidR="00BC2BD5" w:rsidRPr="00BC2BD5" w:rsidRDefault="00BC2BD5" w:rsidP="00BC2BD5">
            <w:pPr>
              <w:jc w:val="center"/>
              <w:rPr>
                <w:sz w:val="20"/>
                <w:szCs w:val="20"/>
              </w:rPr>
            </w:pPr>
            <w:r w:rsidRPr="00BC2BD5">
              <w:rPr>
                <w:sz w:val="20"/>
                <w:szCs w:val="20"/>
              </w:rPr>
              <w:t>6</w:t>
            </w:r>
          </w:p>
        </w:tc>
        <w:tc>
          <w:tcPr>
            <w:tcW w:w="1301" w:type="pct"/>
            <w:shd w:val="clear" w:color="000000" w:fill="FFFFFF"/>
            <w:hideMark/>
          </w:tcPr>
          <w:p w14:paraId="65F175D7" w14:textId="77BA0D8B" w:rsidR="00BC2BD5" w:rsidRPr="00BC2BD5" w:rsidRDefault="00BC2BD5" w:rsidP="00BC2BD5">
            <w:pPr>
              <w:jc w:val="center"/>
              <w:rPr>
                <w:sz w:val="20"/>
                <w:szCs w:val="20"/>
              </w:rPr>
            </w:pPr>
            <w:r w:rsidRPr="00BC2BD5">
              <w:rPr>
                <w:sz w:val="20"/>
                <w:szCs w:val="20"/>
              </w:rPr>
              <w:t>6 «3-й микрорайон -Микрорайон Дружба»</w:t>
            </w:r>
          </w:p>
        </w:tc>
        <w:tc>
          <w:tcPr>
            <w:tcW w:w="1003" w:type="pct"/>
            <w:shd w:val="clear" w:color="000000" w:fill="FFFFFF"/>
            <w:hideMark/>
          </w:tcPr>
          <w:p w14:paraId="7B42ADEA" w14:textId="77777777" w:rsidR="00BC2BD5" w:rsidRPr="00BC2BD5" w:rsidRDefault="00BC2BD5" w:rsidP="00BC2BD5">
            <w:pPr>
              <w:jc w:val="center"/>
              <w:rPr>
                <w:sz w:val="20"/>
                <w:szCs w:val="20"/>
              </w:rPr>
            </w:pPr>
            <w:r w:rsidRPr="00BC2BD5">
              <w:rPr>
                <w:sz w:val="20"/>
                <w:szCs w:val="20"/>
              </w:rPr>
              <w:t>мкрн Дружба, Вокзальная, ПМК, Тальская, Манская, Автовокзал, Островская, Ст.рынок, Пл.Ленина, Поликлиника №1, Типография, Тур.база, Советская, ЦРБ, Мебельный маг., маг.№70, Тимирязева, Ателье Зима, Стоматология, Комарова, 3-й микрорайон, Котельная, Перчаточная фабрика, ЦРБ, Советская, Тур.база,  Музей, Гоголя, Кравченко, Детский сад №9, Ст.рынок, Автовокзал, Манская, Восточная, Тувинская, мкрн Дружба</w:t>
            </w:r>
          </w:p>
        </w:tc>
        <w:tc>
          <w:tcPr>
            <w:tcW w:w="988" w:type="pct"/>
            <w:shd w:val="clear" w:color="000000" w:fill="FFFFFF"/>
            <w:hideMark/>
          </w:tcPr>
          <w:p w14:paraId="4816F107" w14:textId="77777777" w:rsidR="00BC2BD5" w:rsidRPr="00BC2BD5" w:rsidRDefault="00BC2BD5" w:rsidP="00BC2BD5">
            <w:pPr>
              <w:jc w:val="center"/>
              <w:rPr>
                <w:sz w:val="20"/>
                <w:szCs w:val="20"/>
              </w:rPr>
            </w:pPr>
            <w:r w:rsidRPr="00BC2BD5">
              <w:rPr>
                <w:sz w:val="20"/>
                <w:szCs w:val="20"/>
              </w:rPr>
              <w:t>Красных Партизан, Тувинская, Вокзальная, Манская, Островская, Октябрьская Комсомольская, Абаканская, Советская, Ботаническая, Тимирязева, Комарова, Гагарина, Гоголя, Кравченко, Ленина</w:t>
            </w:r>
          </w:p>
        </w:tc>
        <w:tc>
          <w:tcPr>
            <w:tcW w:w="804" w:type="pct"/>
            <w:shd w:val="clear" w:color="000000" w:fill="FFFFFF"/>
            <w:hideMark/>
          </w:tcPr>
          <w:p w14:paraId="33297FAC" w14:textId="37A684A2" w:rsidR="00BC2BD5" w:rsidRPr="00BC2BD5" w:rsidRDefault="00BC2BD5" w:rsidP="00BC2BD5">
            <w:pPr>
              <w:jc w:val="center"/>
              <w:rPr>
                <w:sz w:val="20"/>
                <w:szCs w:val="20"/>
              </w:rPr>
            </w:pPr>
            <w:r w:rsidRPr="00BC2BD5">
              <w:rPr>
                <w:sz w:val="20"/>
                <w:szCs w:val="20"/>
              </w:rPr>
              <w:t>9,55</w:t>
            </w:r>
          </w:p>
        </w:tc>
      </w:tr>
      <w:tr w:rsidR="00BC2BD5" w:rsidRPr="00BC2BD5" w14:paraId="4FFCA9D5" w14:textId="77777777" w:rsidTr="00BC2BD5">
        <w:trPr>
          <w:trHeight w:val="283"/>
        </w:trPr>
        <w:tc>
          <w:tcPr>
            <w:tcW w:w="903" w:type="pct"/>
            <w:shd w:val="clear" w:color="000000" w:fill="FFFFFF"/>
            <w:hideMark/>
          </w:tcPr>
          <w:p w14:paraId="40C954E3" w14:textId="0A3B0D80" w:rsidR="00BC2BD5" w:rsidRPr="00BC2BD5" w:rsidRDefault="00BC2BD5" w:rsidP="00BC2BD5">
            <w:pPr>
              <w:jc w:val="center"/>
              <w:rPr>
                <w:sz w:val="20"/>
                <w:szCs w:val="20"/>
              </w:rPr>
            </w:pPr>
            <w:r w:rsidRPr="00BC2BD5">
              <w:rPr>
                <w:sz w:val="20"/>
                <w:szCs w:val="20"/>
              </w:rPr>
              <w:t>7</w:t>
            </w:r>
          </w:p>
        </w:tc>
        <w:tc>
          <w:tcPr>
            <w:tcW w:w="1301" w:type="pct"/>
            <w:shd w:val="clear" w:color="000000" w:fill="FFFFFF"/>
            <w:hideMark/>
          </w:tcPr>
          <w:p w14:paraId="06CA6DC6" w14:textId="1681A864" w:rsidR="00BC2BD5" w:rsidRPr="00BC2BD5" w:rsidRDefault="00BC2BD5" w:rsidP="00BC2BD5">
            <w:pPr>
              <w:jc w:val="center"/>
              <w:rPr>
                <w:sz w:val="20"/>
                <w:szCs w:val="20"/>
              </w:rPr>
            </w:pPr>
            <w:r w:rsidRPr="00BC2BD5">
              <w:rPr>
                <w:sz w:val="20"/>
                <w:szCs w:val="20"/>
              </w:rPr>
              <w:t>7 «Автовокзал-Энергосбыт -Абаканская»</w:t>
            </w:r>
          </w:p>
        </w:tc>
        <w:tc>
          <w:tcPr>
            <w:tcW w:w="1003" w:type="pct"/>
            <w:shd w:val="clear" w:color="000000" w:fill="FFFFFF"/>
            <w:hideMark/>
          </w:tcPr>
          <w:p w14:paraId="1EE1E839" w14:textId="77777777" w:rsidR="00BC2BD5" w:rsidRPr="00BC2BD5" w:rsidRDefault="00BC2BD5" w:rsidP="00BC2BD5">
            <w:pPr>
              <w:jc w:val="center"/>
              <w:rPr>
                <w:sz w:val="20"/>
                <w:szCs w:val="20"/>
              </w:rPr>
            </w:pPr>
            <w:r w:rsidRPr="00BC2BD5">
              <w:rPr>
                <w:sz w:val="20"/>
                <w:szCs w:val="20"/>
              </w:rPr>
              <w:t>Автовокзал, Лугавская, Дом инвалидов, Тагарская, Народная, Трегубенко 2, ССК, Опытное поле, Романтики, Тимирязева, Перчаточная фабрика, Котельная, маг.№37, Торговый центр, маг.Енисей, Калинина, Спортивная, Трегубенко, Калинина 2, Тагарская, Дом инвалидов, Техникум, Муз.школа, Тур.база, Музей, Поликлиника, Михайлова, Парк К и О, Мира, Загородная больница, Хвастанцева, Овощеконсервный завод, Кирпичный завод, Энергосбыт, Кирпичный завод, Энгельса, Красноармейская, Физиополиклиника, Пивзавод, Детский сад, Поликлиника, Гоголя, Кравченко, Детский сад №9, Ст.рынок, Автовокзал</w:t>
            </w:r>
          </w:p>
        </w:tc>
        <w:tc>
          <w:tcPr>
            <w:tcW w:w="988" w:type="pct"/>
            <w:shd w:val="clear" w:color="000000" w:fill="FFFFFF"/>
            <w:hideMark/>
          </w:tcPr>
          <w:p w14:paraId="5B969B63" w14:textId="77777777" w:rsidR="00BC2BD5" w:rsidRPr="00BC2BD5" w:rsidRDefault="00BC2BD5" w:rsidP="00BC2BD5">
            <w:pPr>
              <w:jc w:val="center"/>
              <w:rPr>
                <w:sz w:val="20"/>
                <w:szCs w:val="20"/>
              </w:rPr>
            </w:pPr>
            <w:r w:rsidRPr="00BC2BD5">
              <w:rPr>
                <w:sz w:val="20"/>
                <w:szCs w:val="20"/>
              </w:rPr>
              <w:t>Красных Партизан, Большевистская, Тальская, Советская, Тагарская, Калинина, Трегубенко, Тимирязева, Ботаническая, Гагарина, Абаканская, Комсомольская, Октябрьская, Крылова, Коммунистическая, Старо-Кузнечная, Городокская, Хвастанцева, Канская, Энгельса, Повстанская, Красноармейская, Михайлова, Гоголя, Кравченко, Ленина, Островская</w:t>
            </w:r>
          </w:p>
        </w:tc>
        <w:tc>
          <w:tcPr>
            <w:tcW w:w="804" w:type="pct"/>
            <w:shd w:val="clear" w:color="000000" w:fill="FFFFFF"/>
            <w:hideMark/>
          </w:tcPr>
          <w:p w14:paraId="3BD40626" w14:textId="0725C359" w:rsidR="00BC2BD5" w:rsidRPr="00BC2BD5" w:rsidRDefault="00BC2BD5" w:rsidP="00BC2BD5">
            <w:pPr>
              <w:jc w:val="center"/>
              <w:rPr>
                <w:sz w:val="20"/>
                <w:szCs w:val="20"/>
              </w:rPr>
            </w:pPr>
            <w:r w:rsidRPr="00BC2BD5">
              <w:rPr>
                <w:sz w:val="20"/>
                <w:szCs w:val="20"/>
              </w:rPr>
              <w:t>20,2 (к)</w:t>
            </w:r>
          </w:p>
        </w:tc>
      </w:tr>
      <w:tr w:rsidR="00BC2BD5" w:rsidRPr="00BC2BD5" w14:paraId="4EF5D8C5" w14:textId="77777777" w:rsidTr="00BC2BD5">
        <w:trPr>
          <w:trHeight w:val="283"/>
        </w:trPr>
        <w:tc>
          <w:tcPr>
            <w:tcW w:w="903" w:type="pct"/>
            <w:shd w:val="clear" w:color="000000" w:fill="FFFFFF"/>
            <w:hideMark/>
          </w:tcPr>
          <w:p w14:paraId="2B0C3BE7" w14:textId="4EC3D797" w:rsidR="00BC2BD5" w:rsidRPr="00BC2BD5" w:rsidRDefault="00BC2BD5" w:rsidP="00BC2BD5">
            <w:pPr>
              <w:jc w:val="center"/>
              <w:rPr>
                <w:sz w:val="20"/>
                <w:szCs w:val="20"/>
              </w:rPr>
            </w:pPr>
            <w:r w:rsidRPr="00BC2BD5">
              <w:rPr>
                <w:sz w:val="20"/>
                <w:szCs w:val="20"/>
              </w:rPr>
              <w:t>8</w:t>
            </w:r>
          </w:p>
        </w:tc>
        <w:tc>
          <w:tcPr>
            <w:tcW w:w="1301" w:type="pct"/>
            <w:shd w:val="clear" w:color="000000" w:fill="FFFFFF"/>
            <w:hideMark/>
          </w:tcPr>
          <w:p w14:paraId="0F62D97F" w14:textId="4A32A6C7" w:rsidR="00BC2BD5" w:rsidRPr="00BC2BD5" w:rsidRDefault="00BC2BD5" w:rsidP="00BC2BD5">
            <w:pPr>
              <w:jc w:val="center"/>
              <w:rPr>
                <w:sz w:val="20"/>
                <w:szCs w:val="20"/>
              </w:rPr>
            </w:pPr>
            <w:r w:rsidRPr="00BC2BD5">
              <w:rPr>
                <w:sz w:val="20"/>
                <w:szCs w:val="20"/>
              </w:rPr>
              <w:t>8 «Перчаточная фабрика-Пристань»</w:t>
            </w:r>
          </w:p>
        </w:tc>
        <w:tc>
          <w:tcPr>
            <w:tcW w:w="1003" w:type="pct"/>
            <w:shd w:val="clear" w:color="000000" w:fill="FFFFFF"/>
            <w:hideMark/>
          </w:tcPr>
          <w:p w14:paraId="5E3EA90A" w14:textId="77777777" w:rsidR="00BC2BD5" w:rsidRPr="00BC2BD5" w:rsidRDefault="00BC2BD5" w:rsidP="00BC2BD5">
            <w:pPr>
              <w:jc w:val="center"/>
              <w:rPr>
                <w:sz w:val="20"/>
                <w:szCs w:val="20"/>
              </w:rPr>
            </w:pPr>
            <w:r w:rsidRPr="00BC2BD5">
              <w:rPr>
                <w:sz w:val="20"/>
                <w:szCs w:val="20"/>
              </w:rPr>
              <w:t>Автовокзал, Манская, Восточная, Тувинская, мкрн Дружба, Вокзальная, ПМК, Дом инвалидов, Тагарская, Народная, Трегубенко 2, Муз.школа, Д/К Юность, Поликлиника №2, Романтики, Тимирязева, Перчаточная фабрика, Котельная, маг.№37, Торговый центр, маг.Енисей, Народная, Библиотека, ЦРБ, Оранжерея, маг.Лесной, Лесной 2, Повстанская, Пристань, Рыб.завод, Обувная фабрика, Энгельса, Красноармейская, Физиополиклиника, Пивзавод, Детский сад, Гоголя, Кравченко, Детский сад №9, Ст.рынок, Автовокзал</w:t>
            </w:r>
          </w:p>
        </w:tc>
        <w:tc>
          <w:tcPr>
            <w:tcW w:w="988" w:type="pct"/>
            <w:shd w:val="clear" w:color="000000" w:fill="FFFFFF"/>
            <w:hideMark/>
          </w:tcPr>
          <w:p w14:paraId="24E7BE8C" w14:textId="77777777" w:rsidR="00BC2BD5" w:rsidRPr="00BC2BD5" w:rsidRDefault="00BC2BD5" w:rsidP="00BC2BD5">
            <w:pPr>
              <w:jc w:val="center"/>
              <w:rPr>
                <w:sz w:val="20"/>
                <w:szCs w:val="20"/>
              </w:rPr>
            </w:pPr>
            <w:r w:rsidRPr="00BC2BD5">
              <w:rPr>
                <w:sz w:val="20"/>
                <w:szCs w:val="20"/>
              </w:rPr>
              <w:t>Красных Партизан, Тувинская, Вокзальная, Большевистская, Советская, Тагарская, Калинина, Трегубенко, Кретова, Ванеева, Тимирязева, Ботаническая, Гагарина, Абаканская, Народная, Геологов, Набережная, Повстанская, Подсинская, Рабочая, Коммунистическая, Энгельса, Красноармейская, Михайлова, Гоголя, Кравченко, Ленина, Островская</w:t>
            </w:r>
          </w:p>
        </w:tc>
        <w:tc>
          <w:tcPr>
            <w:tcW w:w="804" w:type="pct"/>
            <w:shd w:val="clear" w:color="000000" w:fill="FFFFFF"/>
            <w:hideMark/>
          </w:tcPr>
          <w:p w14:paraId="6985D97F" w14:textId="143501DA" w:rsidR="00BC2BD5" w:rsidRPr="00BC2BD5" w:rsidRDefault="00BC2BD5" w:rsidP="00BC2BD5">
            <w:pPr>
              <w:jc w:val="center"/>
              <w:rPr>
                <w:sz w:val="20"/>
                <w:szCs w:val="20"/>
              </w:rPr>
            </w:pPr>
            <w:r w:rsidRPr="00BC2BD5">
              <w:rPr>
                <w:sz w:val="20"/>
                <w:szCs w:val="20"/>
              </w:rPr>
              <w:t>18,2 (к)</w:t>
            </w:r>
          </w:p>
        </w:tc>
      </w:tr>
      <w:tr w:rsidR="00BC2BD5" w:rsidRPr="00BC2BD5" w14:paraId="23ED8C66" w14:textId="77777777" w:rsidTr="00BC2BD5">
        <w:trPr>
          <w:trHeight w:val="283"/>
        </w:trPr>
        <w:tc>
          <w:tcPr>
            <w:tcW w:w="903" w:type="pct"/>
            <w:shd w:val="clear" w:color="000000" w:fill="FFFFFF"/>
            <w:hideMark/>
          </w:tcPr>
          <w:p w14:paraId="4889CC2A" w14:textId="5094CEB4" w:rsidR="00BC2BD5" w:rsidRPr="00BC2BD5" w:rsidRDefault="00BC2BD5" w:rsidP="00BC2BD5">
            <w:pPr>
              <w:jc w:val="center"/>
              <w:rPr>
                <w:sz w:val="20"/>
                <w:szCs w:val="20"/>
              </w:rPr>
            </w:pPr>
            <w:r w:rsidRPr="00BC2BD5">
              <w:rPr>
                <w:sz w:val="20"/>
                <w:szCs w:val="20"/>
              </w:rPr>
              <w:t>9</w:t>
            </w:r>
          </w:p>
        </w:tc>
        <w:tc>
          <w:tcPr>
            <w:tcW w:w="1301" w:type="pct"/>
            <w:shd w:val="clear" w:color="000000" w:fill="FFFFFF"/>
            <w:hideMark/>
          </w:tcPr>
          <w:p w14:paraId="696A55DA" w14:textId="77CAA64E" w:rsidR="00BC2BD5" w:rsidRPr="00BC2BD5" w:rsidRDefault="00BC2BD5" w:rsidP="00BC2BD5">
            <w:pPr>
              <w:jc w:val="center"/>
              <w:rPr>
                <w:sz w:val="20"/>
                <w:szCs w:val="20"/>
              </w:rPr>
            </w:pPr>
            <w:r w:rsidRPr="00BC2BD5">
              <w:rPr>
                <w:sz w:val="20"/>
                <w:szCs w:val="20"/>
              </w:rPr>
              <w:t>9 «Автовокзал – ССК»</w:t>
            </w:r>
          </w:p>
        </w:tc>
        <w:tc>
          <w:tcPr>
            <w:tcW w:w="1003" w:type="pct"/>
            <w:shd w:val="clear" w:color="000000" w:fill="FFFFFF"/>
            <w:hideMark/>
          </w:tcPr>
          <w:p w14:paraId="2F6C69EF" w14:textId="77777777" w:rsidR="00BC2BD5" w:rsidRPr="00BC2BD5" w:rsidRDefault="00BC2BD5" w:rsidP="00BC2BD5">
            <w:pPr>
              <w:jc w:val="center"/>
              <w:rPr>
                <w:sz w:val="20"/>
                <w:szCs w:val="20"/>
              </w:rPr>
            </w:pPr>
            <w:r w:rsidRPr="00BC2BD5">
              <w:rPr>
                <w:sz w:val="20"/>
                <w:szCs w:val="20"/>
              </w:rPr>
              <w:t>Автовокзал, Октябрьская, Алтайская, Каратузская, Автомобильная, Манская, Невского, Школа №2, Бакалея, Водстрой, Затубинская, Ст.рынок, Пл.Ленина, Поликлиника №1, Типография, Тур.база, Пл.Победы, маг.Енисей, Торговый центр, маг.Регина, маг.№37, Тимирязева, ателье Зима, Опытное поле, ССК, Муз.школа, Д/К Юность, Поликлиника №2, Романтики, Торговый центр, маг.Енисей, Пл.Победы, Тур.база, Музей, Гоголя, Кравченко, Детский сад №9, Ст.рынок, Автовокзал</w:t>
            </w:r>
          </w:p>
        </w:tc>
        <w:tc>
          <w:tcPr>
            <w:tcW w:w="988" w:type="pct"/>
            <w:shd w:val="clear" w:color="000000" w:fill="FFFFFF"/>
            <w:hideMark/>
          </w:tcPr>
          <w:p w14:paraId="6D28B237" w14:textId="77777777" w:rsidR="00BC2BD5" w:rsidRPr="00BC2BD5" w:rsidRDefault="00BC2BD5" w:rsidP="00BC2BD5">
            <w:pPr>
              <w:jc w:val="center"/>
              <w:rPr>
                <w:sz w:val="20"/>
                <w:szCs w:val="20"/>
              </w:rPr>
            </w:pPr>
            <w:r w:rsidRPr="00BC2BD5">
              <w:rPr>
                <w:sz w:val="20"/>
                <w:szCs w:val="20"/>
              </w:rPr>
              <w:t>Красных Партизан, Большевистская, Октябрьская, Саянская, Невского, Островская, Автомобильная, Молодежная, Корнева, Пушкина, Затубинская, Комсомольская, Абаканская, Тимирязева, Трегубенко, Кретова, Ванеева, Гоголя, Кравченко, Ленина</w:t>
            </w:r>
          </w:p>
        </w:tc>
        <w:tc>
          <w:tcPr>
            <w:tcW w:w="804" w:type="pct"/>
            <w:shd w:val="clear" w:color="000000" w:fill="FFFFFF"/>
            <w:hideMark/>
          </w:tcPr>
          <w:p w14:paraId="4D49D141" w14:textId="345AF326" w:rsidR="00BC2BD5" w:rsidRPr="00BC2BD5" w:rsidRDefault="00BC2BD5" w:rsidP="00BC2BD5">
            <w:pPr>
              <w:jc w:val="center"/>
              <w:rPr>
                <w:sz w:val="20"/>
                <w:szCs w:val="20"/>
              </w:rPr>
            </w:pPr>
            <w:r w:rsidRPr="00BC2BD5">
              <w:rPr>
                <w:sz w:val="20"/>
                <w:szCs w:val="20"/>
              </w:rPr>
              <w:t>18,14 (к)</w:t>
            </w:r>
          </w:p>
        </w:tc>
      </w:tr>
      <w:tr w:rsidR="00BC2BD5" w:rsidRPr="00BC2BD5" w14:paraId="63CB1839" w14:textId="77777777" w:rsidTr="00BC2BD5">
        <w:trPr>
          <w:trHeight w:val="283"/>
        </w:trPr>
        <w:tc>
          <w:tcPr>
            <w:tcW w:w="903" w:type="pct"/>
            <w:shd w:val="clear" w:color="000000" w:fill="FFFFFF"/>
            <w:hideMark/>
          </w:tcPr>
          <w:p w14:paraId="6B2FDA1A" w14:textId="202ED98A" w:rsidR="00BC2BD5" w:rsidRPr="00BC2BD5" w:rsidRDefault="00BC2BD5" w:rsidP="00BC2BD5">
            <w:pPr>
              <w:jc w:val="center"/>
              <w:rPr>
                <w:sz w:val="20"/>
                <w:szCs w:val="20"/>
              </w:rPr>
            </w:pPr>
            <w:r w:rsidRPr="00BC2BD5">
              <w:rPr>
                <w:sz w:val="20"/>
                <w:szCs w:val="20"/>
              </w:rPr>
              <w:t>10</w:t>
            </w:r>
          </w:p>
        </w:tc>
        <w:tc>
          <w:tcPr>
            <w:tcW w:w="1301" w:type="pct"/>
            <w:shd w:val="clear" w:color="000000" w:fill="FFFFFF"/>
            <w:hideMark/>
          </w:tcPr>
          <w:p w14:paraId="25CF085D" w14:textId="405C49B7" w:rsidR="00BC2BD5" w:rsidRPr="00BC2BD5" w:rsidRDefault="00BC2BD5" w:rsidP="00BC2BD5">
            <w:pPr>
              <w:jc w:val="center"/>
              <w:rPr>
                <w:sz w:val="20"/>
                <w:szCs w:val="20"/>
              </w:rPr>
            </w:pPr>
            <w:r w:rsidRPr="00BC2BD5">
              <w:rPr>
                <w:sz w:val="20"/>
                <w:szCs w:val="20"/>
              </w:rPr>
              <w:t>10 «Микрорайон Дружба – 37 магазин»</w:t>
            </w:r>
          </w:p>
        </w:tc>
        <w:tc>
          <w:tcPr>
            <w:tcW w:w="1003" w:type="pct"/>
            <w:shd w:val="clear" w:color="000000" w:fill="FFFFFF"/>
            <w:hideMark/>
          </w:tcPr>
          <w:p w14:paraId="1280A770" w14:textId="77777777" w:rsidR="00BC2BD5" w:rsidRPr="00BC2BD5" w:rsidRDefault="00BC2BD5" w:rsidP="00BC2BD5">
            <w:pPr>
              <w:jc w:val="center"/>
              <w:rPr>
                <w:sz w:val="20"/>
                <w:szCs w:val="20"/>
              </w:rPr>
            </w:pPr>
            <w:r w:rsidRPr="00BC2BD5">
              <w:rPr>
                <w:sz w:val="20"/>
                <w:szCs w:val="20"/>
              </w:rPr>
              <w:t>мкрн Дружба, Вокзальная, ПМК, Тальская, Манская, Автовокзал, Островская, Ст.рынок, Пл.Ленина, Полиника №1, Типография, Тур.база, Пл.Победы, маг.Енисей, Торговый центр, Тимирязева, Ателье Зима, Стоматология, Комарова, 3-й мкрн., маг.№37, Торговый центр, маг.Енисей, Пл.Победы, Тур.база, Музей, Гоголя, Кравченко, Детский сад №9, Ст.рынок, Автовокзал, Манская, Восточная, Тувинская, мкрн Дружба.</w:t>
            </w:r>
          </w:p>
        </w:tc>
        <w:tc>
          <w:tcPr>
            <w:tcW w:w="988" w:type="pct"/>
            <w:shd w:val="clear" w:color="000000" w:fill="FFFFFF"/>
            <w:hideMark/>
          </w:tcPr>
          <w:p w14:paraId="6CA42A62" w14:textId="77777777" w:rsidR="00BC2BD5" w:rsidRPr="00BC2BD5" w:rsidRDefault="00BC2BD5" w:rsidP="00BC2BD5">
            <w:pPr>
              <w:jc w:val="center"/>
              <w:rPr>
                <w:sz w:val="20"/>
                <w:szCs w:val="20"/>
              </w:rPr>
            </w:pPr>
            <w:r w:rsidRPr="00BC2BD5">
              <w:rPr>
                <w:sz w:val="20"/>
                <w:szCs w:val="20"/>
              </w:rPr>
              <w:t>Красных Партизан, Тувинская, Вокзальная, Манская, Островская, Октябрьская, Комсомольская, Абаканская, Тимирязева, Комарова, Гагарина, Гоголя, Кравченко, Ленина</w:t>
            </w:r>
          </w:p>
        </w:tc>
        <w:tc>
          <w:tcPr>
            <w:tcW w:w="804" w:type="pct"/>
            <w:shd w:val="clear" w:color="000000" w:fill="FFFFFF"/>
            <w:hideMark/>
          </w:tcPr>
          <w:p w14:paraId="70FAE25E" w14:textId="2F84CF5E" w:rsidR="00BC2BD5" w:rsidRPr="00BC2BD5" w:rsidRDefault="00BC2BD5" w:rsidP="00BC2BD5">
            <w:pPr>
              <w:jc w:val="center"/>
              <w:rPr>
                <w:sz w:val="20"/>
                <w:szCs w:val="20"/>
              </w:rPr>
            </w:pPr>
            <w:r w:rsidRPr="00BC2BD5">
              <w:rPr>
                <w:sz w:val="20"/>
                <w:szCs w:val="20"/>
              </w:rPr>
              <w:t>16,4 (к)</w:t>
            </w:r>
          </w:p>
        </w:tc>
      </w:tr>
      <w:tr w:rsidR="00BC2BD5" w:rsidRPr="00BC2BD5" w14:paraId="3917BB7A" w14:textId="77777777" w:rsidTr="00BC2BD5">
        <w:trPr>
          <w:trHeight w:val="283"/>
        </w:trPr>
        <w:tc>
          <w:tcPr>
            <w:tcW w:w="903" w:type="pct"/>
            <w:shd w:val="clear" w:color="000000" w:fill="FFFFFF"/>
            <w:hideMark/>
          </w:tcPr>
          <w:p w14:paraId="016D2817" w14:textId="1514137B" w:rsidR="00BC2BD5" w:rsidRPr="00BC2BD5" w:rsidRDefault="00BC2BD5" w:rsidP="00BC2BD5">
            <w:pPr>
              <w:jc w:val="center"/>
              <w:rPr>
                <w:sz w:val="20"/>
                <w:szCs w:val="20"/>
              </w:rPr>
            </w:pPr>
            <w:r w:rsidRPr="00BC2BD5">
              <w:rPr>
                <w:sz w:val="20"/>
                <w:szCs w:val="20"/>
              </w:rPr>
              <w:t>11</w:t>
            </w:r>
          </w:p>
        </w:tc>
        <w:tc>
          <w:tcPr>
            <w:tcW w:w="1301" w:type="pct"/>
            <w:shd w:val="clear" w:color="000000" w:fill="FFFFFF"/>
            <w:hideMark/>
          </w:tcPr>
          <w:p w14:paraId="53A7A49D" w14:textId="3E3C105A" w:rsidR="00BC2BD5" w:rsidRPr="00BC2BD5" w:rsidRDefault="00BC2BD5" w:rsidP="00BC2BD5">
            <w:pPr>
              <w:jc w:val="center"/>
              <w:rPr>
                <w:sz w:val="20"/>
                <w:szCs w:val="20"/>
              </w:rPr>
            </w:pPr>
            <w:r w:rsidRPr="00BC2BD5">
              <w:rPr>
                <w:sz w:val="20"/>
                <w:szCs w:val="20"/>
              </w:rPr>
              <w:t>11 «Автовокзал – 37 магазин»</w:t>
            </w:r>
          </w:p>
        </w:tc>
        <w:tc>
          <w:tcPr>
            <w:tcW w:w="1003" w:type="pct"/>
            <w:shd w:val="clear" w:color="000000" w:fill="FFFFFF"/>
            <w:hideMark/>
          </w:tcPr>
          <w:p w14:paraId="616305F5" w14:textId="77777777" w:rsidR="00BC2BD5" w:rsidRPr="00BC2BD5" w:rsidRDefault="00BC2BD5" w:rsidP="00BC2BD5">
            <w:pPr>
              <w:jc w:val="center"/>
              <w:rPr>
                <w:sz w:val="20"/>
                <w:szCs w:val="20"/>
              </w:rPr>
            </w:pPr>
            <w:r w:rsidRPr="00BC2BD5">
              <w:rPr>
                <w:sz w:val="20"/>
                <w:szCs w:val="20"/>
              </w:rPr>
              <w:t>Автовокзал, Октябрьская, Пушкина, Школа №2, Невского, ПМК-4, Магазин, ДРСУ, Рег.палата, Дом Культуры, Мартьянова, Поликлиника №1, Типография, Тур.база, Пл.Победы, маг.Енисей, Торговый центр, Абаканская, маг.Регина, маг.№37, Торговый центр, маг.Енисей, Пл.Победы, Тур.база, Музей, Поликлиника №1, Мартьянова, Дом Культуры, Рег.палата, ДРСУ, Магазин, ПМК-4, Мингорхоз, мкрн Юго-Восточный, Невского, Школа №2, Пушкина, Октябрьская, Автовокзал</w:t>
            </w:r>
          </w:p>
        </w:tc>
        <w:tc>
          <w:tcPr>
            <w:tcW w:w="988" w:type="pct"/>
            <w:shd w:val="clear" w:color="000000" w:fill="FFFFFF"/>
            <w:hideMark/>
          </w:tcPr>
          <w:p w14:paraId="2EE87507" w14:textId="77777777" w:rsidR="00BC2BD5" w:rsidRPr="00BC2BD5" w:rsidRDefault="00BC2BD5" w:rsidP="00BC2BD5">
            <w:pPr>
              <w:jc w:val="center"/>
              <w:rPr>
                <w:sz w:val="20"/>
                <w:szCs w:val="20"/>
              </w:rPr>
            </w:pPr>
            <w:r w:rsidRPr="00BC2BD5">
              <w:rPr>
                <w:sz w:val="20"/>
                <w:szCs w:val="20"/>
              </w:rPr>
              <w:t>Красных Партизан, Большевистская, Суворова, Штабная, Утро Сентябрьское, Мартьянова, Пушкина, Комсомольская, Абаканская, Сотниченко</w:t>
            </w:r>
          </w:p>
        </w:tc>
        <w:tc>
          <w:tcPr>
            <w:tcW w:w="804" w:type="pct"/>
            <w:shd w:val="clear" w:color="000000" w:fill="FFFFFF"/>
            <w:hideMark/>
          </w:tcPr>
          <w:p w14:paraId="26DE4C09" w14:textId="214C2F27" w:rsidR="00BC2BD5" w:rsidRPr="00BC2BD5" w:rsidRDefault="00BC2BD5" w:rsidP="00BC2BD5">
            <w:pPr>
              <w:jc w:val="center"/>
              <w:rPr>
                <w:sz w:val="20"/>
                <w:szCs w:val="20"/>
              </w:rPr>
            </w:pPr>
            <w:r w:rsidRPr="00BC2BD5">
              <w:rPr>
                <w:sz w:val="20"/>
                <w:szCs w:val="20"/>
              </w:rPr>
              <w:t>9,5</w:t>
            </w:r>
          </w:p>
        </w:tc>
      </w:tr>
      <w:tr w:rsidR="00BC2BD5" w:rsidRPr="00BC2BD5" w14:paraId="66492D4B" w14:textId="77777777" w:rsidTr="00BC2BD5">
        <w:trPr>
          <w:trHeight w:val="283"/>
        </w:trPr>
        <w:tc>
          <w:tcPr>
            <w:tcW w:w="903" w:type="pct"/>
            <w:shd w:val="clear" w:color="000000" w:fill="FFFFFF"/>
            <w:hideMark/>
          </w:tcPr>
          <w:p w14:paraId="5E8018BA" w14:textId="02B9B893" w:rsidR="00BC2BD5" w:rsidRPr="00BC2BD5" w:rsidRDefault="00BC2BD5" w:rsidP="00BC2BD5">
            <w:pPr>
              <w:jc w:val="center"/>
              <w:rPr>
                <w:sz w:val="20"/>
                <w:szCs w:val="20"/>
              </w:rPr>
            </w:pPr>
            <w:r w:rsidRPr="00BC2BD5">
              <w:rPr>
                <w:sz w:val="20"/>
                <w:szCs w:val="20"/>
              </w:rPr>
              <w:t>12</w:t>
            </w:r>
          </w:p>
        </w:tc>
        <w:tc>
          <w:tcPr>
            <w:tcW w:w="1301" w:type="pct"/>
            <w:shd w:val="clear" w:color="000000" w:fill="FFFFFF"/>
            <w:hideMark/>
          </w:tcPr>
          <w:p w14:paraId="73417680" w14:textId="29EA84DE" w:rsidR="00BC2BD5" w:rsidRPr="00BC2BD5" w:rsidRDefault="00BC2BD5" w:rsidP="00BC2BD5">
            <w:pPr>
              <w:jc w:val="center"/>
              <w:rPr>
                <w:sz w:val="20"/>
                <w:szCs w:val="20"/>
              </w:rPr>
            </w:pPr>
            <w:r w:rsidRPr="00BC2BD5">
              <w:rPr>
                <w:sz w:val="20"/>
                <w:szCs w:val="20"/>
              </w:rPr>
              <w:t>12 «Автомобильная – Трегубенко»</w:t>
            </w:r>
          </w:p>
        </w:tc>
        <w:tc>
          <w:tcPr>
            <w:tcW w:w="1003" w:type="pct"/>
            <w:shd w:val="clear" w:color="000000" w:fill="FFFFFF"/>
            <w:hideMark/>
          </w:tcPr>
          <w:p w14:paraId="316C1206" w14:textId="77777777" w:rsidR="00BC2BD5" w:rsidRPr="00BC2BD5" w:rsidRDefault="00BC2BD5" w:rsidP="00BC2BD5">
            <w:pPr>
              <w:jc w:val="center"/>
              <w:rPr>
                <w:sz w:val="20"/>
                <w:szCs w:val="20"/>
              </w:rPr>
            </w:pPr>
            <w:r w:rsidRPr="00BC2BD5">
              <w:rPr>
                <w:sz w:val="20"/>
                <w:szCs w:val="20"/>
              </w:rPr>
              <w:t>Автомобильная, Каратузская, Алтайская, Манская, Автовокзал, Островская, Ст.рынок, Пл.Ленина, Поликлиника №1, Типография, Тур.база, Пл.Победы, маг.Енисей, Торговый центр, Тимирязева, Поликлиника №2, Д/К Юность, Мед.Центр, Спортивная, Трегубенко, Народная, Трегубенко 2, Муз.школа, Д/К Юность, Поликлиника№2, Романтики, Торговый центр, маг.Енисей, Пл.Победы, Тур.база, Музей, Гоголя, Кравченко, Детский сад №9, Ст.рынок, Автовокзал, Октябрьская, Пушкина, Школа №2, Кирпичная, Автомобильная</w:t>
            </w:r>
          </w:p>
        </w:tc>
        <w:tc>
          <w:tcPr>
            <w:tcW w:w="988" w:type="pct"/>
            <w:shd w:val="clear" w:color="000000" w:fill="FFFFFF"/>
            <w:hideMark/>
          </w:tcPr>
          <w:p w14:paraId="19FC3E08" w14:textId="77777777" w:rsidR="00BC2BD5" w:rsidRPr="00BC2BD5" w:rsidRDefault="00BC2BD5" w:rsidP="00BC2BD5">
            <w:pPr>
              <w:jc w:val="center"/>
              <w:rPr>
                <w:sz w:val="20"/>
                <w:szCs w:val="20"/>
              </w:rPr>
            </w:pPr>
            <w:r w:rsidRPr="00BC2BD5">
              <w:rPr>
                <w:sz w:val="20"/>
                <w:szCs w:val="20"/>
              </w:rPr>
              <w:t>Красных Партизан, Большевистская, Невского, Саянская, Октябрьская, Манская, Островская, Комсомольская, Абаканская, Тимирязева, Ванеева, Спортивная, Калинина, Трегубенко, Кретова, Гоголя, Кравченко, Ленина</w:t>
            </w:r>
          </w:p>
        </w:tc>
        <w:tc>
          <w:tcPr>
            <w:tcW w:w="804" w:type="pct"/>
            <w:shd w:val="clear" w:color="000000" w:fill="FFFFFF"/>
            <w:hideMark/>
          </w:tcPr>
          <w:p w14:paraId="7CE4882D" w14:textId="24F80B99" w:rsidR="00BC2BD5" w:rsidRPr="00BC2BD5" w:rsidRDefault="00BC2BD5" w:rsidP="00BC2BD5">
            <w:pPr>
              <w:jc w:val="center"/>
              <w:rPr>
                <w:sz w:val="20"/>
                <w:szCs w:val="20"/>
              </w:rPr>
            </w:pPr>
            <w:r w:rsidRPr="00BC2BD5">
              <w:rPr>
                <w:sz w:val="20"/>
                <w:szCs w:val="20"/>
              </w:rPr>
              <w:t>8,8</w:t>
            </w:r>
          </w:p>
        </w:tc>
      </w:tr>
      <w:tr w:rsidR="00BC2BD5" w:rsidRPr="00BC2BD5" w14:paraId="77867695" w14:textId="77777777" w:rsidTr="00BC2BD5">
        <w:trPr>
          <w:trHeight w:val="283"/>
        </w:trPr>
        <w:tc>
          <w:tcPr>
            <w:tcW w:w="903" w:type="pct"/>
            <w:shd w:val="clear" w:color="000000" w:fill="FFFFFF"/>
            <w:hideMark/>
          </w:tcPr>
          <w:p w14:paraId="205B7555" w14:textId="5AE1B9FB" w:rsidR="00BC2BD5" w:rsidRPr="00BC2BD5" w:rsidRDefault="00BC2BD5" w:rsidP="00BC2BD5">
            <w:pPr>
              <w:jc w:val="center"/>
              <w:rPr>
                <w:sz w:val="20"/>
                <w:szCs w:val="20"/>
              </w:rPr>
            </w:pPr>
            <w:r w:rsidRPr="00BC2BD5">
              <w:rPr>
                <w:sz w:val="20"/>
                <w:szCs w:val="20"/>
              </w:rPr>
              <w:t>13</w:t>
            </w:r>
          </w:p>
        </w:tc>
        <w:tc>
          <w:tcPr>
            <w:tcW w:w="1301" w:type="pct"/>
            <w:shd w:val="clear" w:color="000000" w:fill="FFFFFF"/>
            <w:hideMark/>
          </w:tcPr>
          <w:p w14:paraId="6FB1049C" w14:textId="20A8C460" w:rsidR="00BC2BD5" w:rsidRPr="00BC2BD5" w:rsidRDefault="00BC2BD5" w:rsidP="00BC2BD5">
            <w:pPr>
              <w:jc w:val="center"/>
              <w:rPr>
                <w:sz w:val="20"/>
                <w:szCs w:val="20"/>
              </w:rPr>
            </w:pPr>
            <w:r w:rsidRPr="00BC2BD5">
              <w:rPr>
                <w:sz w:val="20"/>
                <w:szCs w:val="20"/>
              </w:rPr>
              <w:t>14 «Загородная больница – Энергосбыт – Котельная»</w:t>
            </w:r>
          </w:p>
        </w:tc>
        <w:tc>
          <w:tcPr>
            <w:tcW w:w="1003" w:type="pct"/>
            <w:shd w:val="clear" w:color="000000" w:fill="FFFFFF"/>
            <w:hideMark/>
          </w:tcPr>
          <w:p w14:paraId="750AC07E" w14:textId="77777777" w:rsidR="00BC2BD5" w:rsidRPr="00BC2BD5" w:rsidRDefault="00BC2BD5" w:rsidP="00BC2BD5">
            <w:pPr>
              <w:jc w:val="center"/>
              <w:rPr>
                <w:sz w:val="20"/>
                <w:szCs w:val="20"/>
              </w:rPr>
            </w:pPr>
            <w:r w:rsidRPr="00BC2BD5">
              <w:rPr>
                <w:sz w:val="20"/>
                <w:szCs w:val="20"/>
              </w:rPr>
              <w:t>Загородная больница, Хвастанцева, Овощеконсервный завод, Кирпичный завод, Энергосбыт, Кирпичный завод, Обувная фабрика, Рыб.завод, Красноармейская, Физиополиклиника, Детский сад, Поликлиника, Типография, Тур.база, Пл.Победы, маг.Енисей, Торговый центр, Тимирязева, Перчаточная фабрика, Котельная, маг.№37, Торговый центр, маг.Енисей, Пл.Победы, Тур.база, Музей, Гоголя, Детский сад, Пивзавод, Физиополиклиника, Красноармейская, Рыб.завод, Обувная фабрика, Овощеконсервный завод, Хвастанцева, Канская, Загородная больница</w:t>
            </w:r>
          </w:p>
        </w:tc>
        <w:tc>
          <w:tcPr>
            <w:tcW w:w="988" w:type="pct"/>
            <w:shd w:val="clear" w:color="000000" w:fill="FFFFFF"/>
            <w:hideMark/>
          </w:tcPr>
          <w:p w14:paraId="38878A4D" w14:textId="77777777" w:rsidR="00BC2BD5" w:rsidRPr="00BC2BD5" w:rsidRDefault="00BC2BD5" w:rsidP="00BC2BD5">
            <w:pPr>
              <w:jc w:val="center"/>
              <w:rPr>
                <w:sz w:val="20"/>
                <w:szCs w:val="20"/>
              </w:rPr>
            </w:pPr>
            <w:r w:rsidRPr="00BC2BD5">
              <w:rPr>
                <w:sz w:val="20"/>
                <w:szCs w:val="20"/>
              </w:rPr>
              <w:t>Городокская, Хвастанцева, Канская, Энгельса, Коммунистическая, Заводская, Красноармейская, Михайлова, Гоголя, Комсомольская, Абаканская, Тимирязева, Ботаническая, Гагарина</w:t>
            </w:r>
          </w:p>
        </w:tc>
        <w:tc>
          <w:tcPr>
            <w:tcW w:w="804" w:type="pct"/>
            <w:shd w:val="clear" w:color="000000" w:fill="FFFFFF"/>
            <w:hideMark/>
          </w:tcPr>
          <w:p w14:paraId="42D16E6F" w14:textId="058269D3" w:rsidR="00BC2BD5" w:rsidRPr="00BC2BD5" w:rsidRDefault="00BC2BD5" w:rsidP="00BC2BD5">
            <w:pPr>
              <w:jc w:val="center"/>
              <w:rPr>
                <w:sz w:val="20"/>
                <w:szCs w:val="20"/>
              </w:rPr>
            </w:pPr>
            <w:r w:rsidRPr="00BC2BD5">
              <w:rPr>
                <w:sz w:val="20"/>
                <w:szCs w:val="20"/>
              </w:rPr>
              <w:t>7,5</w:t>
            </w:r>
          </w:p>
        </w:tc>
      </w:tr>
      <w:tr w:rsidR="00BC2BD5" w:rsidRPr="00BC2BD5" w14:paraId="443DBF08" w14:textId="77777777" w:rsidTr="00BC2BD5">
        <w:trPr>
          <w:trHeight w:val="283"/>
        </w:trPr>
        <w:tc>
          <w:tcPr>
            <w:tcW w:w="903" w:type="pct"/>
            <w:shd w:val="clear" w:color="000000" w:fill="FFFFFF"/>
            <w:hideMark/>
          </w:tcPr>
          <w:p w14:paraId="7C801F4C" w14:textId="77227A0C" w:rsidR="00BC2BD5" w:rsidRPr="00BC2BD5" w:rsidRDefault="00BC2BD5" w:rsidP="00BC2BD5">
            <w:pPr>
              <w:jc w:val="center"/>
              <w:rPr>
                <w:sz w:val="20"/>
                <w:szCs w:val="20"/>
              </w:rPr>
            </w:pPr>
            <w:r w:rsidRPr="00BC2BD5">
              <w:rPr>
                <w:sz w:val="20"/>
                <w:szCs w:val="20"/>
              </w:rPr>
              <w:t>14</w:t>
            </w:r>
          </w:p>
        </w:tc>
        <w:tc>
          <w:tcPr>
            <w:tcW w:w="1301" w:type="pct"/>
            <w:shd w:val="clear" w:color="000000" w:fill="FFFFFF"/>
            <w:hideMark/>
          </w:tcPr>
          <w:p w14:paraId="5A3D9979" w14:textId="00B1199F" w:rsidR="00BC2BD5" w:rsidRPr="00BC2BD5" w:rsidRDefault="00BC2BD5" w:rsidP="00BC2BD5">
            <w:pPr>
              <w:jc w:val="center"/>
              <w:rPr>
                <w:sz w:val="20"/>
                <w:szCs w:val="20"/>
              </w:rPr>
            </w:pPr>
            <w:r w:rsidRPr="00BC2BD5">
              <w:rPr>
                <w:sz w:val="20"/>
                <w:szCs w:val="20"/>
              </w:rPr>
              <w:t>14а «Загородная больница – Котельная»</w:t>
            </w:r>
          </w:p>
        </w:tc>
        <w:tc>
          <w:tcPr>
            <w:tcW w:w="1003" w:type="pct"/>
            <w:shd w:val="clear" w:color="000000" w:fill="FFFFFF"/>
            <w:hideMark/>
          </w:tcPr>
          <w:p w14:paraId="0835A255" w14:textId="77777777" w:rsidR="00BC2BD5" w:rsidRPr="00BC2BD5" w:rsidRDefault="00BC2BD5" w:rsidP="00BC2BD5">
            <w:pPr>
              <w:jc w:val="center"/>
              <w:rPr>
                <w:sz w:val="20"/>
                <w:szCs w:val="20"/>
              </w:rPr>
            </w:pPr>
            <w:r w:rsidRPr="00BC2BD5">
              <w:rPr>
                <w:sz w:val="20"/>
                <w:szCs w:val="20"/>
              </w:rPr>
              <w:t>Загородная больница, Хвастанцева, Овощеконсервный завод, Обувная фабрика, Рыб.завод, Красноармейская, Физиополиклиника, Детский сад, Поликлиника, Типография, Тур.база, Пл.Победы, маг.Енисей, Торговый центр, Тимирязева, Перчаточная фабрика, Котельная, маг.№37, Торговый центр, маг.Енисей, Пл.Победы, Тур.база, Музей, Гоголя, Детский сад, Пивзавод, Физиополиклиника, Красноармейская, Рыб.завод, Обувная фабрика, Овощеконсервный завод, Хвастанцева, Канская, Вет.клиника, Новое кладбище, Загородная больница</w:t>
            </w:r>
          </w:p>
        </w:tc>
        <w:tc>
          <w:tcPr>
            <w:tcW w:w="988" w:type="pct"/>
            <w:shd w:val="clear" w:color="000000" w:fill="FFFFFF"/>
            <w:hideMark/>
          </w:tcPr>
          <w:p w14:paraId="0CA15586" w14:textId="77777777" w:rsidR="00BC2BD5" w:rsidRPr="00BC2BD5" w:rsidRDefault="00BC2BD5" w:rsidP="00BC2BD5">
            <w:pPr>
              <w:jc w:val="center"/>
              <w:rPr>
                <w:sz w:val="20"/>
                <w:szCs w:val="20"/>
              </w:rPr>
            </w:pPr>
            <w:r w:rsidRPr="00BC2BD5">
              <w:rPr>
                <w:sz w:val="20"/>
                <w:szCs w:val="20"/>
              </w:rPr>
              <w:t>Городокская, Хвастанцева, Канская, Энгельса, Коммунистическая, Заводская, Красноармейская, Михайлова, Гоголя, Комсомольская, Абаканская, Тимирязева, Ботаническая, Гагарина</w:t>
            </w:r>
          </w:p>
        </w:tc>
        <w:tc>
          <w:tcPr>
            <w:tcW w:w="804" w:type="pct"/>
            <w:shd w:val="clear" w:color="000000" w:fill="FFFFFF"/>
            <w:hideMark/>
          </w:tcPr>
          <w:p w14:paraId="245AA377" w14:textId="25309499" w:rsidR="00BC2BD5" w:rsidRPr="00BC2BD5" w:rsidRDefault="00BC2BD5" w:rsidP="00BC2BD5">
            <w:pPr>
              <w:jc w:val="center"/>
              <w:rPr>
                <w:sz w:val="20"/>
                <w:szCs w:val="20"/>
              </w:rPr>
            </w:pPr>
            <w:r w:rsidRPr="00BC2BD5">
              <w:rPr>
                <w:sz w:val="20"/>
                <w:szCs w:val="20"/>
              </w:rPr>
              <w:t>7,5</w:t>
            </w:r>
          </w:p>
        </w:tc>
      </w:tr>
      <w:tr w:rsidR="00BC2BD5" w:rsidRPr="00BC2BD5" w14:paraId="02EC0F89" w14:textId="77777777" w:rsidTr="00BC2BD5">
        <w:trPr>
          <w:trHeight w:val="283"/>
        </w:trPr>
        <w:tc>
          <w:tcPr>
            <w:tcW w:w="903" w:type="pct"/>
            <w:shd w:val="clear" w:color="000000" w:fill="FFFFFF"/>
            <w:hideMark/>
          </w:tcPr>
          <w:p w14:paraId="0FD67598" w14:textId="53C16F06" w:rsidR="00BC2BD5" w:rsidRPr="00BC2BD5" w:rsidRDefault="00BC2BD5" w:rsidP="00BC2BD5">
            <w:pPr>
              <w:jc w:val="center"/>
              <w:rPr>
                <w:sz w:val="20"/>
                <w:szCs w:val="20"/>
              </w:rPr>
            </w:pPr>
            <w:r w:rsidRPr="00BC2BD5">
              <w:rPr>
                <w:sz w:val="20"/>
                <w:szCs w:val="20"/>
              </w:rPr>
              <w:t>15</w:t>
            </w:r>
          </w:p>
        </w:tc>
        <w:tc>
          <w:tcPr>
            <w:tcW w:w="1301" w:type="pct"/>
            <w:shd w:val="clear" w:color="000000" w:fill="FFFFFF"/>
            <w:hideMark/>
          </w:tcPr>
          <w:p w14:paraId="3169F9F9" w14:textId="3ECD1C6C" w:rsidR="00BC2BD5" w:rsidRPr="00BC2BD5" w:rsidRDefault="00BC2BD5" w:rsidP="00BC2BD5">
            <w:pPr>
              <w:jc w:val="center"/>
              <w:rPr>
                <w:sz w:val="20"/>
                <w:szCs w:val="20"/>
              </w:rPr>
            </w:pPr>
            <w:r w:rsidRPr="00BC2BD5">
              <w:rPr>
                <w:sz w:val="20"/>
                <w:szCs w:val="20"/>
              </w:rPr>
              <w:t>15 «Микрорайон Восточный – микрорайон Дружба»</w:t>
            </w:r>
          </w:p>
        </w:tc>
        <w:tc>
          <w:tcPr>
            <w:tcW w:w="1003" w:type="pct"/>
            <w:shd w:val="clear" w:color="000000" w:fill="FFFFFF"/>
            <w:hideMark/>
          </w:tcPr>
          <w:p w14:paraId="49A7904F" w14:textId="77777777" w:rsidR="00BC2BD5" w:rsidRPr="00BC2BD5" w:rsidRDefault="00BC2BD5" w:rsidP="00BC2BD5">
            <w:pPr>
              <w:jc w:val="center"/>
              <w:rPr>
                <w:sz w:val="20"/>
                <w:szCs w:val="20"/>
              </w:rPr>
            </w:pPr>
            <w:r w:rsidRPr="00BC2BD5">
              <w:rPr>
                <w:sz w:val="20"/>
                <w:szCs w:val="20"/>
              </w:rPr>
              <w:t>мкрн Дружба, Вокзальная, ПМК, Тальская, Манская, Автовокзал, Островская, Ст.рынок, Пл.Ленина, Поликлиника №1, Типография, Тур.база, Пл.Победы, маг.Енисей, Торговый центр, Тимирязева, ателье Зима, Опытное поле, ССК, Трегубенко 2, Калинина 2, Тагарская, Дом инвалидов, Набережная, Ломоносова, Горгаз, Гортоп, маг.Жигули, Юбилейная, Кольцо, мкрн Восточный, Ярославская, мкрн Береговой, Вавилова, мкрн Центральный, Стройматериалы, Волгоградская, Дет.сад «Радуга», Гортоп, Горгаз, Ломоносова, Дом инвалидов, Тагарская, Народная, Трегубенко 2, ССК, Опытное поле, Романтики, Торговый центр, маг.Енисей, Пл.Победы, Тур.база, Музей, Гоголя, Кравченко, Детский сад №9, Ст.рынок, Автовокзал, Манская, Восточная, Тувинская, мкрн Дружба</w:t>
            </w:r>
          </w:p>
        </w:tc>
        <w:tc>
          <w:tcPr>
            <w:tcW w:w="988" w:type="pct"/>
            <w:shd w:val="clear" w:color="000000" w:fill="FFFFFF"/>
            <w:hideMark/>
          </w:tcPr>
          <w:p w14:paraId="3C581226" w14:textId="77777777" w:rsidR="00BC2BD5" w:rsidRPr="00BC2BD5" w:rsidRDefault="00BC2BD5" w:rsidP="00BC2BD5">
            <w:pPr>
              <w:jc w:val="center"/>
              <w:rPr>
                <w:sz w:val="20"/>
                <w:szCs w:val="20"/>
              </w:rPr>
            </w:pPr>
            <w:r w:rsidRPr="00BC2BD5">
              <w:rPr>
                <w:sz w:val="20"/>
                <w:szCs w:val="20"/>
              </w:rPr>
              <w:t>Красных Партизан, Тувинская, Вокзальная, Манская, Островская, Октябрьская, Комсомольская, Абаканская, Тимирязева, Трегубенко, Калинина, Тагарская, Советская, Набережная, Чайковского, Кызыльская, Центральная, Кольцевая, Вавилова, Береговая, Большевистская, Гоголя, Кравченко, Ленина</w:t>
            </w:r>
          </w:p>
        </w:tc>
        <w:tc>
          <w:tcPr>
            <w:tcW w:w="804" w:type="pct"/>
            <w:shd w:val="clear" w:color="000000" w:fill="FFFFFF"/>
            <w:hideMark/>
          </w:tcPr>
          <w:p w14:paraId="19BD016A" w14:textId="5DC8384B" w:rsidR="00BC2BD5" w:rsidRPr="00BC2BD5" w:rsidRDefault="00BC2BD5" w:rsidP="00BC2BD5">
            <w:pPr>
              <w:jc w:val="center"/>
              <w:rPr>
                <w:sz w:val="20"/>
                <w:szCs w:val="20"/>
              </w:rPr>
            </w:pPr>
            <w:r w:rsidRPr="00BC2BD5">
              <w:rPr>
                <w:sz w:val="20"/>
                <w:szCs w:val="20"/>
              </w:rPr>
              <w:t>15</w:t>
            </w:r>
          </w:p>
        </w:tc>
      </w:tr>
      <w:tr w:rsidR="00BC2BD5" w:rsidRPr="00BC2BD5" w14:paraId="599CABF3" w14:textId="77777777" w:rsidTr="00BC2BD5">
        <w:trPr>
          <w:trHeight w:val="283"/>
        </w:trPr>
        <w:tc>
          <w:tcPr>
            <w:tcW w:w="903" w:type="pct"/>
            <w:shd w:val="clear" w:color="000000" w:fill="FFFFFF"/>
            <w:hideMark/>
          </w:tcPr>
          <w:p w14:paraId="351CADF2" w14:textId="65248603" w:rsidR="00BC2BD5" w:rsidRPr="00BC2BD5" w:rsidRDefault="00BC2BD5" w:rsidP="00BC2BD5">
            <w:pPr>
              <w:jc w:val="center"/>
              <w:rPr>
                <w:sz w:val="20"/>
                <w:szCs w:val="20"/>
              </w:rPr>
            </w:pPr>
            <w:r w:rsidRPr="00BC2BD5">
              <w:rPr>
                <w:sz w:val="20"/>
                <w:szCs w:val="20"/>
              </w:rPr>
              <w:t>16</w:t>
            </w:r>
          </w:p>
        </w:tc>
        <w:tc>
          <w:tcPr>
            <w:tcW w:w="1301" w:type="pct"/>
            <w:shd w:val="clear" w:color="000000" w:fill="FFFFFF"/>
            <w:hideMark/>
          </w:tcPr>
          <w:p w14:paraId="2849F914" w14:textId="45360917" w:rsidR="00BC2BD5" w:rsidRPr="00BC2BD5" w:rsidRDefault="00BC2BD5" w:rsidP="00BC2BD5">
            <w:pPr>
              <w:jc w:val="center"/>
              <w:rPr>
                <w:sz w:val="20"/>
                <w:szCs w:val="20"/>
              </w:rPr>
            </w:pPr>
            <w:r w:rsidRPr="00BC2BD5">
              <w:rPr>
                <w:sz w:val="20"/>
                <w:szCs w:val="20"/>
              </w:rPr>
              <w:t>16 «Микрорайон Солнечный – 37 магазин»</w:t>
            </w:r>
          </w:p>
        </w:tc>
        <w:tc>
          <w:tcPr>
            <w:tcW w:w="1003" w:type="pct"/>
            <w:shd w:val="clear" w:color="000000" w:fill="FFFFFF"/>
            <w:hideMark/>
          </w:tcPr>
          <w:p w14:paraId="38E54EC8" w14:textId="77777777" w:rsidR="00BC2BD5" w:rsidRPr="00BC2BD5" w:rsidRDefault="00BC2BD5" w:rsidP="00BC2BD5">
            <w:pPr>
              <w:jc w:val="center"/>
              <w:rPr>
                <w:sz w:val="20"/>
                <w:szCs w:val="20"/>
              </w:rPr>
            </w:pPr>
            <w:r w:rsidRPr="00BC2BD5">
              <w:rPr>
                <w:sz w:val="20"/>
                <w:szCs w:val="20"/>
              </w:rPr>
              <w:t>мкрн Солнечный, Пугачева, ДСПМК, Победы, Комсомольская, Поликлиника№1, Типография, Тур.база, Пл.Победы, маг.Енисей, Торговый центр, Абаканская, маг.Регина, маг.№37, Торговый центр, маг.Енисей, Пл.Победы, Тур.база, Музей, Поликлиника №1, Комсомольская, Металлист, ДСПМК, Пугачева, мкрн Солнечный</w:t>
            </w:r>
          </w:p>
        </w:tc>
        <w:tc>
          <w:tcPr>
            <w:tcW w:w="988" w:type="pct"/>
            <w:shd w:val="clear" w:color="000000" w:fill="FFFFFF"/>
            <w:hideMark/>
          </w:tcPr>
          <w:p w14:paraId="500C1251" w14:textId="77777777" w:rsidR="00BC2BD5" w:rsidRPr="00BC2BD5" w:rsidRDefault="00BC2BD5" w:rsidP="00BC2BD5">
            <w:pPr>
              <w:jc w:val="center"/>
              <w:rPr>
                <w:sz w:val="20"/>
                <w:szCs w:val="20"/>
              </w:rPr>
            </w:pPr>
            <w:r w:rsidRPr="00BC2BD5">
              <w:rPr>
                <w:sz w:val="20"/>
                <w:szCs w:val="20"/>
              </w:rPr>
              <w:t>Весенняя, Победы, Комсомольская, Абаканская, Утро Сентябрьское, Новокузнечная</w:t>
            </w:r>
          </w:p>
        </w:tc>
        <w:tc>
          <w:tcPr>
            <w:tcW w:w="804" w:type="pct"/>
            <w:shd w:val="clear" w:color="000000" w:fill="FFFFFF"/>
            <w:hideMark/>
          </w:tcPr>
          <w:p w14:paraId="7A278816" w14:textId="450795B1" w:rsidR="00BC2BD5" w:rsidRPr="00BC2BD5" w:rsidRDefault="00BC2BD5" w:rsidP="00BC2BD5">
            <w:pPr>
              <w:jc w:val="center"/>
              <w:rPr>
                <w:sz w:val="20"/>
                <w:szCs w:val="20"/>
              </w:rPr>
            </w:pPr>
            <w:r w:rsidRPr="00BC2BD5">
              <w:rPr>
                <w:sz w:val="20"/>
                <w:szCs w:val="20"/>
              </w:rPr>
              <w:t>6,4</w:t>
            </w:r>
          </w:p>
        </w:tc>
      </w:tr>
      <w:tr w:rsidR="00BC2BD5" w:rsidRPr="00BC2BD5" w14:paraId="08455CF0" w14:textId="77777777" w:rsidTr="00BC2BD5">
        <w:trPr>
          <w:trHeight w:val="283"/>
        </w:trPr>
        <w:tc>
          <w:tcPr>
            <w:tcW w:w="903" w:type="pct"/>
            <w:shd w:val="clear" w:color="000000" w:fill="FFFFFF"/>
            <w:hideMark/>
          </w:tcPr>
          <w:p w14:paraId="6A7D8222" w14:textId="4F067513" w:rsidR="00BC2BD5" w:rsidRPr="00BC2BD5" w:rsidRDefault="00BC2BD5" w:rsidP="00BC2BD5">
            <w:pPr>
              <w:jc w:val="center"/>
              <w:rPr>
                <w:sz w:val="20"/>
                <w:szCs w:val="20"/>
              </w:rPr>
            </w:pPr>
            <w:r w:rsidRPr="00BC2BD5">
              <w:rPr>
                <w:sz w:val="20"/>
                <w:szCs w:val="20"/>
              </w:rPr>
              <w:t>17</w:t>
            </w:r>
          </w:p>
        </w:tc>
        <w:tc>
          <w:tcPr>
            <w:tcW w:w="1301" w:type="pct"/>
            <w:shd w:val="clear" w:color="000000" w:fill="FFFFFF"/>
            <w:hideMark/>
          </w:tcPr>
          <w:p w14:paraId="6BF65207" w14:textId="45C64892" w:rsidR="00BC2BD5" w:rsidRPr="00BC2BD5" w:rsidRDefault="00BC2BD5" w:rsidP="00BC2BD5">
            <w:pPr>
              <w:jc w:val="center"/>
              <w:rPr>
                <w:sz w:val="20"/>
                <w:szCs w:val="20"/>
              </w:rPr>
            </w:pPr>
            <w:r w:rsidRPr="00BC2BD5">
              <w:rPr>
                <w:sz w:val="20"/>
                <w:szCs w:val="20"/>
              </w:rPr>
              <w:t>17 «Микрорайон Центральный – 37 магазин»</w:t>
            </w:r>
          </w:p>
        </w:tc>
        <w:tc>
          <w:tcPr>
            <w:tcW w:w="1003" w:type="pct"/>
            <w:shd w:val="clear" w:color="000000" w:fill="FFFFFF"/>
            <w:hideMark/>
          </w:tcPr>
          <w:p w14:paraId="63B5C429" w14:textId="77777777" w:rsidR="00BC2BD5" w:rsidRPr="00BC2BD5" w:rsidRDefault="00BC2BD5" w:rsidP="00BC2BD5">
            <w:pPr>
              <w:jc w:val="center"/>
              <w:rPr>
                <w:sz w:val="20"/>
                <w:szCs w:val="20"/>
              </w:rPr>
            </w:pPr>
            <w:r w:rsidRPr="00BC2BD5">
              <w:rPr>
                <w:sz w:val="20"/>
                <w:szCs w:val="20"/>
              </w:rPr>
              <w:t>Автовокзал, Октябрьская, Алтайская, Каратузская, Автомобильная, Магистральная, мкрн Юго-Восточный, Манская, Невского, Школа№2, Д/С Родничок, Бакалея, Водстрой, Затубинская, Ст.рынок, Пл.Ленина, Поликлиника №1, Типография, Тур.база, Советская, ЦРБ, Мебельный маг.,  Перчаточная фабрика, Котельная, маг.№ 37, Тимирязева, Поликлиника №2, Д/К Юность, Кретова, Трегубенко 2, Калинина 2, Тагарская, Дом инвалидов, Набережная, Ломоносова, Горгаз, Гортоп, маг.Жигули, Юбилейная, мкрн Энергетик, Кольцо, мкрн Восточный, Ярославская, мкрн Береговой, Вавилова, мкрн Центральный, Стройматериалы, Волгоградская, Дет.сад «Радуга», Гортоп, Горгаз, Ломоносова, Дом инвалидов, Тагарская, Народная, Трегубенко 2, Муз.школа, Д/К Юность, Поликлиника №2, Ателье Зима, Стоматология, Комарова, 3-й микрорайон, Котельная, Перчаточная фабрика, ЦРБ, Советская, Тур.база, Музей, Гоголя, Кравченко, Детский сад №9, Ст.рынок, Автовокзал</w:t>
            </w:r>
          </w:p>
        </w:tc>
        <w:tc>
          <w:tcPr>
            <w:tcW w:w="988" w:type="pct"/>
            <w:shd w:val="clear" w:color="000000" w:fill="FFFFFF"/>
            <w:hideMark/>
          </w:tcPr>
          <w:p w14:paraId="4F334F35" w14:textId="62DAEDBE" w:rsidR="00BC2BD5" w:rsidRPr="00BC2BD5" w:rsidRDefault="00BC2BD5" w:rsidP="00BC2BD5">
            <w:pPr>
              <w:jc w:val="center"/>
              <w:rPr>
                <w:sz w:val="20"/>
                <w:szCs w:val="20"/>
              </w:rPr>
            </w:pPr>
            <w:r w:rsidRPr="00BC2BD5">
              <w:rPr>
                <w:sz w:val="20"/>
                <w:szCs w:val="20"/>
              </w:rPr>
              <w:t>Красных Партизан, Большевистская, Октябрьская, Саянская, Автомобильная, Магистральная Невского, Островская, Скворцовская, Молодежная, Корнева, Пушкина, Затубинская, Комсомольская, Советская, Ботаническая, Гагарина, Абаканская, Тимирязева, Ванеева, Кретова, Трегубенко, Калинина, Тагарская, Советская, Набережная, Вокзальная, Чайковского, Кызыльская, Береговая, Вавилова, Кольцевая, Центральная, Сотниченко, Крекерная, Тальская Комарова, Гоголя, Кравченко, Ленина</w:t>
            </w:r>
          </w:p>
        </w:tc>
        <w:tc>
          <w:tcPr>
            <w:tcW w:w="804" w:type="pct"/>
            <w:shd w:val="clear" w:color="000000" w:fill="FFFFFF"/>
            <w:hideMark/>
          </w:tcPr>
          <w:p w14:paraId="7E7276D2" w14:textId="03DF70A9" w:rsidR="00BC2BD5" w:rsidRPr="00BC2BD5" w:rsidRDefault="00BC2BD5" w:rsidP="00BC2BD5">
            <w:pPr>
              <w:jc w:val="center"/>
              <w:rPr>
                <w:sz w:val="20"/>
                <w:szCs w:val="20"/>
              </w:rPr>
            </w:pPr>
            <w:r w:rsidRPr="00BC2BD5">
              <w:rPr>
                <w:sz w:val="20"/>
                <w:szCs w:val="20"/>
              </w:rPr>
              <w:t>24,98</w:t>
            </w:r>
          </w:p>
        </w:tc>
      </w:tr>
      <w:tr w:rsidR="00BC2BD5" w:rsidRPr="00BC2BD5" w14:paraId="49B3AABD" w14:textId="77777777" w:rsidTr="00BC2BD5">
        <w:trPr>
          <w:trHeight w:val="283"/>
        </w:trPr>
        <w:tc>
          <w:tcPr>
            <w:tcW w:w="903" w:type="pct"/>
            <w:shd w:val="clear" w:color="000000" w:fill="FFFFFF"/>
            <w:hideMark/>
          </w:tcPr>
          <w:p w14:paraId="680B2665" w14:textId="2DF1C6AE" w:rsidR="00BC2BD5" w:rsidRPr="00BC2BD5" w:rsidRDefault="00BC2BD5" w:rsidP="00BC2BD5">
            <w:pPr>
              <w:jc w:val="center"/>
              <w:rPr>
                <w:sz w:val="20"/>
                <w:szCs w:val="20"/>
              </w:rPr>
            </w:pPr>
            <w:r w:rsidRPr="00BC2BD5">
              <w:rPr>
                <w:sz w:val="20"/>
                <w:szCs w:val="20"/>
              </w:rPr>
              <w:t>18</w:t>
            </w:r>
          </w:p>
        </w:tc>
        <w:tc>
          <w:tcPr>
            <w:tcW w:w="1301" w:type="pct"/>
            <w:shd w:val="clear" w:color="000000" w:fill="FFFFFF"/>
            <w:hideMark/>
          </w:tcPr>
          <w:p w14:paraId="0ECCEE46" w14:textId="2F5FDF66" w:rsidR="00BC2BD5" w:rsidRPr="00BC2BD5" w:rsidRDefault="00BC2BD5" w:rsidP="00BC2BD5">
            <w:pPr>
              <w:jc w:val="center"/>
              <w:rPr>
                <w:sz w:val="20"/>
                <w:szCs w:val="20"/>
              </w:rPr>
            </w:pPr>
            <w:r w:rsidRPr="00BC2BD5">
              <w:rPr>
                <w:sz w:val="20"/>
                <w:szCs w:val="20"/>
              </w:rPr>
              <w:t>103 «Минусинск- ж/д станция-поселок Зеленый Бор»</w:t>
            </w:r>
          </w:p>
        </w:tc>
        <w:tc>
          <w:tcPr>
            <w:tcW w:w="1003" w:type="pct"/>
            <w:shd w:val="clear" w:color="000000" w:fill="FFFFFF"/>
            <w:hideMark/>
          </w:tcPr>
          <w:p w14:paraId="66DDB763" w14:textId="77777777" w:rsidR="00BC2BD5" w:rsidRPr="00BC2BD5" w:rsidRDefault="00BC2BD5" w:rsidP="00BC2BD5">
            <w:pPr>
              <w:jc w:val="center"/>
              <w:rPr>
                <w:sz w:val="20"/>
                <w:szCs w:val="20"/>
              </w:rPr>
            </w:pPr>
            <w:r w:rsidRPr="00BC2BD5">
              <w:rPr>
                <w:sz w:val="20"/>
                <w:szCs w:val="20"/>
              </w:rPr>
              <w:t>ССК, Опытное поле, Романтики, Торговый центр, маг.Енисей, Пл.Победы, Тур.база, Музей, Гоголя, Кравченко, Детский сад №9, Ст.рынок, Автовокзал, Лугавская, Ломоносова, Горгаз, Гортоп, маг.Жигули, Юбилейная, Кольцо, мкрн Восточный, Ярославская, мкрн Береговой, Топольки-1, Дачи-1, Дачи-2, ж/д вокзал, УПТК, Стройкомплект, Берег Енисея, Дачи «Кедр», пос. Зеленый Бор, Дачи «Кедр», Берег Енисея, Стройкомплект, УПТК, Дачи-2, Дачи-1, Топольки-1, мкрн Береговой, Ярославская, мкрн Восточный, Гортоп, Горгаз, Ломоносова, Лугавская, Автовокзал, Островская, Ст.рынок, Пл.Ленина, Поликлиника №1, Типография, Тур.база, Пл.Победы, маг.Енисей, Торговый центр, Тимирязева, ателье Зима, Опытное поле, ССК</w:t>
            </w:r>
          </w:p>
        </w:tc>
        <w:tc>
          <w:tcPr>
            <w:tcW w:w="988" w:type="pct"/>
            <w:shd w:val="clear" w:color="000000" w:fill="FFFFFF"/>
            <w:hideMark/>
          </w:tcPr>
          <w:p w14:paraId="62D14780" w14:textId="77777777" w:rsidR="00BC2BD5" w:rsidRPr="00BC2BD5" w:rsidRDefault="00BC2BD5" w:rsidP="00BC2BD5">
            <w:pPr>
              <w:jc w:val="center"/>
              <w:rPr>
                <w:sz w:val="20"/>
                <w:szCs w:val="20"/>
              </w:rPr>
            </w:pPr>
            <w:r w:rsidRPr="00BC2BD5">
              <w:rPr>
                <w:sz w:val="20"/>
                <w:szCs w:val="20"/>
              </w:rPr>
              <w:t>Тимирязева, Абаканская, Комсомольская, Гоголя, Кравченко, Ленина, Островская, Красных Партизан, Большевистская, Кызыльская, Центральная, Кольцевая, а\д. по ж/д. станции, Вокзальная, Берег Енисея, Сосновая, Октябрьская</w:t>
            </w:r>
          </w:p>
        </w:tc>
        <w:tc>
          <w:tcPr>
            <w:tcW w:w="804" w:type="pct"/>
            <w:shd w:val="clear" w:color="000000" w:fill="FFFFFF"/>
            <w:hideMark/>
          </w:tcPr>
          <w:p w14:paraId="11B0E0FB" w14:textId="0C0A0BE6" w:rsidR="00BC2BD5" w:rsidRPr="00BC2BD5" w:rsidRDefault="00BC2BD5" w:rsidP="00BC2BD5">
            <w:pPr>
              <w:jc w:val="center"/>
              <w:rPr>
                <w:sz w:val="20"/>
                <w:szCs w:val="20"/>
              </w:rPr>
            </w:pPr>
            <w:r w:rsidRPr="00BC2BD5">
              <w:rPr>
                <w:sz w:val="20"/>
                <w:szCs w:val="20"/>
              </w:rPr>
              <w:t>23,9</w:t>
            </w:r>
          </w:p>
        </w:tc>
      </w:tr>
      <w:tr w:rsidR="00BC2BD5" w:rsidRPr="00BC2BD5" w14:paraId="4494B670" w14:textId="77777777" w:rsidTr="00BC2BD5">
        <w:trPr>
          <w:trHeight w:val="283"/>
        </w:trPr>
        <w:tc>
          <w:tcPr>
            <w:tcW w:w="903" w:type="pct"/>
            <w:shd w:val="clear" w:color="000000" w:fill="FFFFFF"/>
            <w:hideMark/>
          </w:tcPr>
          <w:p w14:paraId="0CA9FF49" w14:textId="787720BC" w:rsidR="00BC2BD5" w:rsidRPr="00BC2BD5" w:rsidRDefault="00BC2BD5" w:rsidP="00BC2BD5">
            <w:pPr>
              <w:jc w:val="center"/>
              <w:rPr>
                <w:sz w:val="20"/>
                <w:szCs w:val="20"/>
              </w:rPr>
            </w:pPr>
            <w:r w:rsidRPr="00BC2BD5">
              <w:rPr>
                <w:sz w:val="20"/>
                <w:szCs w:val="20"/>
              </w:rPr>
              <w:t>19</w:t>
            </w:r>
          </w:p>
        </w:tc>
        <w:tc>
          <w:tcPr>
            <w:tcW w:w="1301" w:type="pct"/>
            <w:shd w:val="clear" w:color="000000" w:fill="FFFFFF"/>
            <w:hideMark/>
          </w:tcPr>
          <w:p w14:paraId="70B35933" w14:textId="0D2FD69E" w:rsidR="00BC2BD5" w:rsidRPr="00BC2BD5" w:rsidRDefault="00BC2BD5" w:rsidP="00BC2BD5">
            <w:pPr>
              <w:jc w:val="center"/>
              <w:rPr>
                <w:sz w:val="20"/>
                <w:szCs w:val="20"/>
              </w:rPr>
            </w:pPr>
            <w:r w:rsidRPr="00BC2BD5">
              <w:rPr>
                <w:sz w:val="20"/>
                <w:szCs w:val="20"/>
              </w:rPr>
              <w:t>20 «Поликлиника №1 –дачи Машинострои-тель» (ежегодно с 15 апреля по 05 октября)</w:t>
            </w:r>
          </w:p>
        </w:tc>
        <w:tc>
          <w:tcPr>
            <w:tcW w:w="1003" w:type="pct"/>
            <w:shd w:val="clear" w:color="000000" w:fill="FFFFFF"/>
            <w:hideMark/>
          </w:tcPr>
          <w:p w14:paraId="2B71F6E2" w14:textId="77777777" w:rsidR="00BC2BD5" w:rsidRPr="00BC2BD5" w:rsidRDefault="00BC2BD5" w:rsidP="00BC2BD5">
            <w:pPr>
              <w:jc w:val="center"/>
              <w:rPr>
                <w:sz w:val="20"/>
                <w:szCs w:val="20"/>
              </w:rPr>
            </w:pPr>
            <w:r w:rsidRPr="00BC2BD5">
              <w:rPr>
                <w:sz w:val="20"/>
                <w:szCs w:val="20"/>
              </w:rPr>
              <w:t>Поликлиника №1, Михайлова, Мира, Загородная больница, Овощеконсервный завод, Кирпичный завод, Энергосбыт, Дачи Нива, Дачи Машиностроитель</w:t>
            </w:r>
          </w:p>
        </w:tc>
        <w:tc>
          <w:tcPr>
            <w:tcW w:w="988" w:type="pct"/>
            <w:shd w:val="clear" w:color="000000" w:fill="FFFFFF"/>
            <w:hideMark/>
          </w:tcPr>
          <w:p w14:paraId="4E191198" w14:textId="77777777" w:rsidR="00BC2BD5" w:rsidRPr="00BC2BD5" w:rsidRDefault="00BC2BD5" w:rsidP="00BC2BD5">
            <w:pPr>
              <w:jc w:val="center"/>
              <w:rPr>
                <w:sz w:val="20"/>
                <w:szCs w:val="20"/>
              </w:rPr>
            </w:pPr>
            <w:r w:rsidRPr="00BC2BD5">
              <w:rPr>
                <w:sz w:val="20"/>
                <w:szCs w:val="20"/>
              </w:rPr>
              <w:t>Комсомольская, Мира, Старокузнечкая, Хвастанцева, Канская</w:t>
            </w:r>
          </w:p>
        </w:tc>
        <w:tc>
          <w:tcPr>
            <w:tcW w:w="804" w:type="pct"/>
            <w:shd w:val="clear" w:color="000000" w:fill="FFFFFF"/>
            <w:hideMark/>
          </w:tcPr>
          <w:p w14:paraId="32C4D7BA" w14:textId="7F492ADC" w:rsidR="00BC2BD5" w:rsidRPr="00BC2BD5" w:rsidRDefault="00BC2BD5" w:rsidP="00BC2BD5">
            <w:pPr>
              <w:jc w:val="center"/>
              <w:rPr>
                <w:sz w:val="20"/>
                <w:szCs w:val="20"/>
              </w:rPr>
            </w:pPr>
            <w:r w:rsidRPr="00BC2BD5">
              <w:rPr>
                <w:sz w:val="20"/>
                <w:szCs w:val="20"/>
              </w:rPr>
              <w:t>5,95</w:t>
            </w:r>
          </w:p>
        </w:tc>
      </w:tr>
    </w:tbl>
    <w:p w14:paraId="5D98CD32" w14:textId="77777777" w:rsidR="00FD4F0D" w:rsidRPr="00B105CB" w:rsidRDefault="00FD4F0D" w:rsidP="00201FCE">
      <w:pPr>
        <w:pStyle w:val="b"/>
      </w:pPr>
    </w:p>
    <w:p w14:paraId="1C0E6814" w14:textId="6AC9CB44" w:rsidR="00F72031" w:rsidRPr="00B105CB" w:rsidRDefault="00201FCE" w:rsidP="00201FCE">
      <w:pPr>
        <w:pStyle w:val="3fb"/>
      </w:pPr>
      <w:bookmarkStart w:id="96" w:name="_Toc217982891"/>
      <w:bookmarkStart w:id="97" w:name="_Toc103785738"/>
      <w:r>
        <w:t>2.1</w:t>
      </w:r>
      <w:r w:rsidR="006E33F5">
        <w:t>1</w:t>
      </w:r>
      <w:r>
        <w:t>.</w:t>
      </w:r>
      <w:r w:rsidR="009776EC">
        <w:t>8</w:t>
      </w:r>
      <w:r>
        <w:t>. </w:t>
      </w:r>
      <w:bookmarkEnd w:id="96"/>
      <w:r w:rsidR="009776EC" w:rsidRPr="009776EC">
        <w:t>Объекты воздушного транспорта</w:t>
      </w:r>
      <w:bookmarkEnd w:id="97"/>
    </w:p>
    <w:p w14:paraId="527F791E" w14:textId="77777777" w:rsidR="00201FCE" w:rsidRDefault="00201FCE" w:rsidP="00201FCE">
      <w:pPr>
        <w:pStyle w:val="b"/>
      </w:pPr>
    </w:p>
    <w:p w14:paraId="6FBB8D79" w14:textId="553E4F92" w:rsidR="00F72031" w:rsidRPr="00B105CB" w:rsidRDefault="00F72031" w:rsidP="00201FCE">
      <w:pPr>
        <w:pStyle w:val="b"/>
      </w:pPr>
      <w:bookmarkStart w:id="98" w:name="_Hlk103615126"/>
      <w:r w:rsidRPr="00B105CB">
        <w:t>Ближайшим крупным аэропортом республиканских и международных авиалиний является а</w:t>
      </w:r>
      <w:r w:rsidR="00F4404F">
        <w:t xml:space="preserve">эропорт </w:t>
      </w:r>
      <w:r w:rsidR="00242292">
        <w:t>«</w:t>
      </w:r>
      <w:r w:rsidR="00F4404F">
        <w:t>Абакан</w:t>
      </w:r>
      <w:r w:rsidR="00242292">
        <w:t>»</w:t>
      </w:r>
      <w:r w:rsidR="00F4404F">
        <w:t>, расположенный</w:t>
      </w:r>
      <w:r w:rsidRPr="00B105CB">
        <w:t xml:space="preserve"> в западном направлении в 30 км от г. Минусинска.</w:t>
      </w:r>
    </w:p>
    <w:bookmarkEnd w:id="98"/>
    <w:p w14:paraId="2CAA3670" w14:textId="77777777" w:rsidR="00F72031" w:rsidRPr="00B105CB" w:rsidRDefault="00F72031" w:rsidP="00201FCE">
      <w:pPr>
        <w:pStyle w:val="b"/>
      </w:pPr>
    </w:p>
    <w:p w14:paraId="18F74194" w14:textId="2A1CFF46" w:rsidR="00F72031" w:rsidRPr="00B105CB" w:rsidRDefault="00201FCE" w:rsidP="00201FCE">
      <w:pPr>
        <w:pStyle w:val="3fb"/>
      </w:pPr>
      <w:bookmarkStart w:id="99" w:name="_Toc217982893"/>
      <w:bookmarkStart w:id="100" w:name="_Toc103785739"/>
      <w:r>
        <w:t>2.1</w:t>
      </w:r>
      <w:r w:rsidR="006E33F5">
        <w:t>1</w:t>
      </w:r>
      <w:r>
        <w:t>.</w:t>
      </w:r>
      <w:r w:rsidR="009776EC">
        <w:t>9</w:t>
      </w:r>
      <w:r>
        <w:t>. </w:t>
      </w:r>
      <w:bookmarkEnd w:id="99"/>
      <w:r w:rsidR="009776EC" w:rsidRPr="009776EC">
        <w:t>Объекты водного транспорта</w:t>
      </w:r>
      <w:bookmarkEnd w:id="100"/>
    </w:p>
    <w:p w14:paraId="4D25CAC1" w14:textId="77777777" w:rsidR="00201FCE" w:rsidRDefault="00201FCE" w:rsidP="00201FCE">
      <w:pPr>
        <w:pStyle w:val="b"/>
      </w:pPr>
    </w:p>
    <w:p w14:paraId="609B8AE7" w14:textId="532853DB" w:rsidR="00F72031" w:rsidRPr="00B105CB" w:rsidRDefault="00F72031" w:rsidP="00201FCE">
      <w:pPr>
        <w:pStyle w:val="b"/>
      </w:pPr>
      <w:r w:rsidRPr="00B105CB">
        <w:t xml:space="preserve">Через город протекает Минусинская протока. Протяженность береговой линии в городе составляет 20 км. </w:t>
      </w:r>
    </w:p>
    <w:p w14:paraId="4A2CAC57" w14:textId="77777777" w:rsidR="00F72031" w:rsidRPr="00B105CB" w:rsidRDefault="00F72031" w:rsidP="00201FCE">
      <w:pPr>
        <w:pStyle w:val="b"/>
      </w:pPr>
      <w:r w:rsidRPr="00B105CB">
        <w:t>В настоящее время протока перегорожена плотинами: верхняя напорная плотина расположена в месте верхнего слияния с р. Енисей за пределами городской черты</w:t>
      </w:r>
      <w:r>
        <w:t>.</w:t>
      </w:r>
    </w:p>
    <w:p w14:paraId="2EDC5914" w14:textId="77777777" w:rsidR="00F72031" w:rsidRDefault="00F72031" w:rsidP="00201FCE">
      <w:pPr>
        <w:pStyle w:val="b"/>
      </w:pPr>
      <w:r w:rsidRPr="00B105CB">
        <w:t>На территории г. Минусинск отсутствуют объекты водного транспорта.</w:t>
      </w:r>
    </w:p>
    <w:p w14:paraId="5D5E2DDC" w14:textId="77777777" w:rsidR="00F72031" w:rsidRPr="005F0C59" w:rsidRDefault="00F72031" w:rsidP="005F0C59">
      <w:pPr>
        <w:pStyle w:val="b"/>
      </w:pPr>
      <w:bookmarkStart w:id="101" w:name="_Toc217982903"/>
    </w:p>
    <w:p w14:paraId="01124571" w14:textId="217AB226" w:rsidR="00F72031" w:rsidRPr="005F0C59" w:rsidRDefault="005F0C59" w:rsidP="005F0C59">
      <w:pPr>
        <w:pStyle w:val="3fb"/>
      </w:pPr>
      <w:bookmarkStart w:id="102" w:name="_Toc103785740"/>
      <w:r>
        <w:t>2.1</w:t>
      </w:r>
      <w:r w:rsidR="006E33F5">
        <w:t>1</w:t>
      </w:r>
      <w:r>
        <w:t>.</w:t>
      </w:r>
      <w:r w:rsidR="009776EC">
        <w:t>10</w:t>
      </w:r>
      <w:r>
        <w:t>. </w:t>
      </w:r>
      <w:bookmarkEnd w:id="101"/>
      <w:r w:rsidR="009776EC" w:rsidRPr="009776EC">
        <w:t>Искусственные дорожные сооружения</w:t>
      </w:r>
      <w:bookmarkEnd w:id="102"/>
    </w:p>
    <w:p w14:paraId="358BA4C2" w14:textId="77777777" w:rsidR="005F0C59" w:rsidRDefault="005F0C59" w:rsidP="005F0C59">
      <w:pPr>
        <w:pStyle w:val="b"/>
      </w:pPr>
    </w:p>
    <w:p w14:paraId="34FE9E79" w14:textId="28FAB8AE" w:rsidR="00F72031" w:rsidRPr="005F0C59" w:rsidRDefault="00F72031" w:rsidP="005F0C59">
      <w:pPr>
        <w:pStyle w:val="b"/>
      </w:pPr>
      <w:r w:rsidRPr="005F0C59">
        <w:t xml:space="preserve">По территории городского округа г. Минусинск протекают: Минусинская протока р. Енисей на протяжении 20 км, делящая город на 2 части, и р. Минусинка, впадающая в протоку в северо-западной части города. </w:t>
      </w:r>
    </w:p>
    <w:p w14:paraId="2712580F" w14:textId="77777777" w:rsidR="00F72031" w:rsidRPr="005F0C59" w:rsidRDefault="00F72031" w:rsidP="005F0C59">
      <w:pPr>
        <w:pStyle w:val="b"/>
      </w:pPr>
      <w:r w:rsidRPr="005F0C59">
        <w:t>В районе пристани</w:t>
      </w:r>
      <w:r w:rsidR="00922BD6" w:rsidRPr="005F0C59">
        <w:t xml:space="preserve"> </w:t>
      </w:r>
      <w:r w:rsidRPr="005F0C59">
        <w:t>Минусинская протока р. Енисей перегорожена подпорной железобетонной плотиной, по которой в ство</w:t>
      </w:r>
      <w:r w:rsidR="00922BD6" w:rsidRPr="005F0C59">
        <w:t xml:space="preserve">ре ул. Геологов осуществляется </w:t>
      </w:r>
      <w:r w:rsidRPr="005F0C59">
        <w:t>переезд через нее.</w:t>
      </w:r>
    </w:p>
    <w:p w14:paraId="05C8FD19" w14:textId="77777777" w:rsidR="00F72031" w:rsidRPr="005F0C59" w:rsidRDefault="00F72031" w:rsidP="005F0C59">
      <w:pPr>
        <w:pStyle w:val="b"/>
      </w:pPr>
      <w:r w:rsidRPr="005F0C59">
        <w:t xml:space="preserve">Кроме этого, через Минусинскую протоку р. Енисей проложено еще 2 железобетонных автомобильных моста в створах улиц: Абаканская и Тимирязева. </w:t>
      </w:r>
    </w:p>
    <w:p w14:paraId="0AA26869" w14:textId="29B12F9D" w:rsidR="00F72031" w:rsidRPr="005F0C59" w:rsidRDefault="00F72031" w:rsidP="005F0C59">
      <w:pPr>
        <w:pStyle w:val="b"/>
      </w:pPr>
      <w:r w:rsidRPr="005F0C59">
        <w:t>Через р. М</w:t>
      </w:r>
      <w:r w:rsidR="00922BD6" w:rsidRPr="005F0C59">
        <w:t xml:space="preserve">инусинку проезд осуществляется </w:t>
      </w:r>
      <w:r w:rsidRPr="005F0C59">
        <w:t>по 3 капитальным мостам в створе улиц: Энгельса, Стар</w:t>
      </w:r>
      <w:r w:rsidR="00922BD6" w:rsidRPr="005F0C59">
        <w:t xml:space="preserve">окузнечная, Новокузнечная и по </w:t>
      </w:r>
      <w:r w:rsidRPr="005F0C59">
        <w:t>железобетонной дамбе Крайводхоза, расположенной в северо-восточной части города.</w:t>
      </w:r>
    </w:p>
    <w:p w14:paraId="138C4872" w14:textId="77777777" w:rsidR="00F72031" w:rsidRPr="005F0C59" w:rsidRDefault="00F72031" w:rsidP="005F0C59">
      <w:pPr>
        <w:pStyle w:val="b"/>
      </w:pPr>
      <w:r w:rsidRPr="005F0C59">
        <w:t>Также, через р. Минусинку проложено 2 пешеходных моста в створе ул. Чапаева и в районе Энергосбыта.</w:t>
      </w:r>
    </w:p>
    <w:p w14:paraId="07C3F367" w14:textId="77777777" w:rsidR="00F72031" w:rsidRPr="005F0C59" w:rsidRDefault="00F72031" w:rsidP="005F0C59">
      <w:pPr>
        <w:pStyle w:val="b"/>
      </w:pPr>
      <w:r w:rsidRPr="005F0C59">
        <w:t xml:space="preserve">В районе </w:t>
      </w:r>
      <w:r w:rsidR="00DC2954" w:rsidRPr="005F0C59">
        <w:t>п. Зеленый Бор</w:t>
      </w:r>
      <w:r w:rsidRPr="005F0C59">
        <w:t xml:space="preserve"> переезд через </w:t>
      </w:r>
      <w:r w:rsidR="00922BD6" w:rsidRPr="005F0C59">
        <w:t xml:space="preserve">железную дорогу осуществляется </w:t>
      </w:r>
      <w:r w:rsidRPr="005F0C59">
        <w:t xml:space="preserve">в разных уровнях. </w:t>
      </w:r>
    </w:p>
    <w:p w14:paraId="035D782C" w14:textId="6182AFEE" w:rsidR="00F72031" w:rsidRPr="005F0C59" w:rsidRDefault="005F0C59" w:rsidP="005F0C59">
      <w:pPr>
        <w:pStyle w:val="b"/>
      </w:pPr>
      <w:r w:rsidRPr="005F0C59">
        <w:t>Следовательно,</w:t>
      </w:r>
      <w:r w:rsidR="00F72031" w:rsidRPr="005F0C59">
        <w:t xml:space="preserve"> в городе размещается 9 мостовых сооружений. Все мостовые сооружения капитального типа и находятся в удовлетворительном состоянии.</w:t>
      </w:r>
    </w:p>
    <w:p w14:paraId="0FD64E9A" w14:textId="77777777" w:rsidR="006E33F5" w:rsidRDefault="006E33F5" w:rsidP="005F0C59">
      <w:pPr>
        <w:pStyle w:val="b"/>
      </w:pPr>
    </w:p>
    <w:p w14:paraId="6B373FAA" w14:textId="6B07B09F" w:rsidR="000B750A" w:rsidRDefault="000B750A" w:rsidP="000B750A">
      <w:pPr>
        <w:pStyle w:val="b"/>
        <w:jc w:val="right"/>
      </w:pPr>
      <w:r>
        <w:t>Таблица 2.1</w:t>
      </w:r>
      <w:r w:rsidR="006E33F5">
        <w:t>1.</w:t>
      </w:r>
      <w:r>
        <w:t>10-1</w:t>
      </w:r>
    </w:p>
    <w:p w14:paraId="6254B168" w14:textId="6626DAE4" w:rsidR="000B750A" w:rsidRDefault="000B750A" w:rsidP="005F0C59">
      <w:pPr>
        <w:pStyle w:val="b"/>
      </w:pPr>
    </w:p>
    <w:p w14:paraId="7BA83D2F" w14:textId="5DED40D7" w:rsidR="000B750A" w:rsidRDefault="000B750A" w:rsidP="000B750A">
      <w:pPr>
        <w:pStyle w:val="b"/>
        <w:ind w:firstLine="0"/>
        <w:jc w:val="center"/>
      </w:pPr>
      <w:r>
        <w:t>Перечень искусственных дорожных сооружений ГО г. Минусинск</w:t>
      </w:r>
    </w:p>
    <w:p w14:paraId="38C5614D" w14:textId="0732956D" w:rsidR="000B750A" w:rsidRDefault="000B750A" w:rsidP="005F0C59">
      <w:pPr>
        <w:pStyle w:val="b"/>
      </w:pPr>
    </w:p>
    <w:tbl>
      <w:tblPr>
        <w:tblStyle w:val="af7"/>
        <w:tblW w:w="5000" w:type="pct"/>
        <w:tblLook w:val="04A0" w:firstRow="1" w:lastRow="0" w:firstColumn="1" w:lastColumn="0" w:noHBand="0" w:noVBand="1"/>
      </w:tblPr>
      <w:tblGrid>
        <w:gridCol w:w="1309"/>
        <w:gridCol w:w="3505"/>
        <w:gridCol w:w="2407"/>
        <w:gridCol w:w="2407"/>
      </w:tblGrid>
      <w:tr w:rsidR="000B750A" w:rsidRPr="000B750A" w14:paraId="6BA86880" w14:textId="77777777" w:rsidTr="006E33F5">
        <w:trPr>
          <w:trHeight w:val="283"/>
        </w:trPr>
        <w:tc>
          <w:tcPr>
            <w:tcW w:w="680" w:type="pct"/>
          </w:tcPr>
          <w:p w14:paraId="705BAC20" w14:textId="46A57FE4" w:rsidR="000B750A" w:rsidRPr="000B750A" w:rsidRDefault="000B750A" w:rsidP="000B750A">
            <w:pPr>
              <w:pStyle w:val="b"/>
              <w:spacing w:after="0"/>
              <w:ind w:firstLine="0"/>
              <w:jc w:val="center"/>
              <w:rPr>
                <w:sz w:val="20"/>
                <w:szCs w:val="14"/>
              </w:rPr>
            </w:pPr>
            <w:r>
              <w:rPr>
                <w:sz w:val="20"/>
                <w:szCs w:val="14"/>
              </w:rPr>
              <w:t>№ п/п</w:t>
            </w:r>
          </w:p>
        </w:tc>
        <w:tc>
          <w:tcPr>
            <w:tcW w:w="1820" w:type="pct"/>
          </w:tcPr>
          <w:p w14:paraId="07E72EA8" w14:textId="210BA28B" w:rsidR="000B750A" w:rsidRPr="000B750A" w:rsidRDefault="000B750A" w:rsidP="000B750A">
            <w:pPr>
              <w:pStyle w:val="b"/>
              <w:spacing w:after="0"/>
              <w:ind w:firstLine="0"/>
              <w:jc w:val="center"/>
              <w:rPr>
                <w:sz w:val="20"/>
                <w:szCs w:val="14"/>
              </w:rPr>
            </w:pPr>
            <w:r>
              <w:rPr>
                <w:sz w:val="20"/>
                <w:szCs w:val="14"/>
              </w:rPr>
              <w:t xml:space="preserve">Наименование </w:t>
            </w:r>
            <w:r w:rsidRPr="000B750A">
              <w:rPr>
                <w:sz w:val="20"/>
                <w:szCs w:val="14"/>
              </w:rPr>
              <w:t>искусственных дорожных сооружений</w:t>
            </w:r>
          </w:p>
        </w:tc>
        <w:tc>
          <w:tcPr>
            <w:tcW w:w="1250" w:type="pct"/>
          </w:tcPr>
          <w:p w14:paraId="4AF58D37" w14:textId="2F5ED47F" w:rsidR="000B750A" w:rsidRPr="000B750A" w:rsidRDefault="000B750A" w:rsidP="000B750A">
            <w:pPr>
              <w:pStyle w:val="b"/>
              <w:spacing w:after="0"/>
              <w:ind w:firstLine="0"/>
              <w:jc w:val="center"/>
              <w:rPr>
                <w:sz w:val="20"/>
                <w:szCs w:val="14"/>
              </w:rPr>
            </w:pPr>
            <w:r>
              <w:rPr>
                <w:sz w:val="20"/>
                <w:szCs w:val="14"/>
              </w:rPr>
              <w:t>Протяженность проезжей части, п.м.</w:t>
            </w:r>
          </w:p>
        </w:tc>
        <w:tc>
          <w:tcPr>
            <w:tcW w:w="1250" w:type="pct"/>
          </w:tcPr>
          <w:p w14:paraId="49375AEF" w14:textId="6A9137F6" w:rsidR="000B750A" w:rsidRPr="000B750A" w:rsidRDefault="000B750A" w:rsidP="000B750A">
            <w:pPr>
              <w:pStyle w:val="b"/>
              <w:spacing w:after="0"/>
              <w:ind w:firstLine="0"/>
              <w:jc w:val="center"/>
              <w:rPr>
                <w:sz w:val="20"/>
                <w:szCs w:val="14"/>
              </w:rPr>
            </w:pPr>
            <w:r>
              <w:rPr>
                <w:sz w:val="20"/>
                <w:szCs w:val="14"/>
              </w:rPr>
              <w:t>Год постройки</w:t>
            </w:r>
          </w:p>
        </w:tc>
      </w:tr>
      <w:tr w:rsidR="000B750A" w:rsidRPr="000B750A" w14:paraId="00EFE19C" w14:textId="77777777" w:rsidTr="006E33F5">
        <w:trPr>
          <w:trHeight w:val="283"/>
        </w:trPr>
        <w:tc>
          <w:tcPr>
            <w:tcW w:w="680" w:type="pct"/>
          </w:tcPr>
          <w:p w14:paraId="36BDE2FF" w14:textId="601CD0C6" w:rsidR="000B750A" w:rsidRPr="000B750A" w:rsidRDefault="000B750A" w:rsidP="000B750A">
            <w:pPr>
              <w:pStyle w:val="b"/>
              <w:spacing w:after="0"/>
              <w:ind w:firstLine="0"/>
              <w:jc w:val="center"/>
              <w:rPr>
                <w:sz w:val="20"/>
                <w:szCs w:val="14"/>
              </w:rPr>
            </w:pPr>
            <w:r>
              <w:rPr>
                <w:sz w:val="20"/>
                <w:szCs w:val="14"/>
              </w:rPr>
              <w:t>1</w:t>
            </w:r>
          </w:p>
        </w:tc>
        <w:tc>
          <w:tcPr>
            <w:tcW w:w="1820" w:type="pct"/>
          </w:tcPr>
          <w:p w14:paraId="2DBA2B14" w14:textId="50367009" w:rsidR="000B750A" w:rsidRPr="000B750A" w:rsidRDefault="00B036C6" w:rsidP="000B750A">
            <w:pPr>
              <w:pStyle w:val="b"/>
              <w:spacing w:after="0"/>
              <w:ind w:firstLine="0"/>
              <w:jc w:val="center"/>
              <w:rPr>
                <w:sz w:val="20"/>
                <w:szCs w:val="14"/>
              </w:rPr>
            </w:pPr>
            <w:r>
              <w:rPr>
                <w:sz w:val="20"/>
                <w:szCs w:val="14"/>
              </w:rPr>
              <w:t>Мост через протоку р. Енисей, ул. Абаканская</w:t>
            </w:r>
          </w:p>
        </w:tc>
        <w:tc>
          <w:tcPr>
            <w:tcW w:w="1250" w:type="pct"/>
          </w:tcPr>
          <w:p w14:paraId="5A135AF5" w14:textId="02F63D60" w:rsidR="000B750A" w:rsidRPr="000B750A" w:rsidRDefault="00B036C6" w:rsidP="000B750A">
            <w:pPr>
              <w:pStyle w:val="b"/>
              <w:spacing w:after="0"/>
              <w:ind w:firstLine="0"/>
              <w:jc w:val="center"/>
              <w:rPr>
                <w:sz w:val="20"/>
                <w:szCs w:val="14"/>
              </w:rPr>
            </w:pPr>
            <w:r>
              <w:rPr>
                <w:sz w:val="20"/>
                <w:szCs w:val="14"/>
              </w:rPr>
              <w:t>175,9</w:t>
            </w:r>
          </w:p>
        </w:tc>
        <w:tc>
          <w:tcPr>
            <w:tcW w:w="1250" w:type="pct"/>
          </w:tcPr>
          <w:p w14:paraId="339547CA" w14:textId="3F00E5C9" w:rsidR="000B750A" w:rsidRPr="000B750A" w:rsidRDefault="00B036C6" w:rsidP="000B750A">
            <w:pPr>
              <w:pStyle w:val="b"/>
              <w:spacing w:after="0"/>
              <w:ind w:firstLine="0"/>
              <w:jc w:val="center"/>
              <w:rPr>
                <w:sz w:val="20"/>
                <w:szCs w:val="14"/>
              </w:rPr>
            </w:pPr>
            <w:r>
              <w:rPr>
                <w:sz w:val="20"/>
                <w:szCs w:val="14"/>
              </w:rPr>
              <w:t>1</w:t>
            </w:r>
            <w:r w:rsidR="008F2F2E">
              <w:rPr>
                <w:sz w:val="20"/>
                <w:szCs w:val="14"/>
              </w:rPr>
              <w:t>960</w:t>
            </w:r>
          </w:p>
        </w:tc>
      </w:tr>
      <w:tr w:rsidR="000B750A" w:rsidRPr="000B750A" w14:paraId="308017C0" w14:textId="77777777" w:rsidTr="006E33F5">
        <w:trPr>
          <w:trHeight w:val="283"/>
        </w:trPr>
        <w:tc>
          <w:tcPr>
            <w:tcW w:w="680" w:type="pct"/>
          </w:tcPr>
          <w:p w14:paraId="0DAECD41" w14:textId="737D03D7" w:rsidR="000B750A" w:rsidRPr="000B750A" w:rsidRDefault="00B036C6" w:rsidP="000B750A">
            <w:pPr>
              <w:pStyle w:val="b"/>
              <w:spacing w:after="0"/>
              <w:ind w:firstLine="0"/>
              <w:jc w:val="center"/>
              <w:rPr>
                <w:sz w:val="20"/>
                <w:szCs w:val="14"/>
              </w:rPr>
            </w:pPr>
            <w:r>
              <w:rPr>
                <w:sz w:val="20"/>
                <w:szCs w:val="14"/>
              </w:rPr>
              <w:t>1960</w:t>
            </w:r>
            <w:r w:rsidR="000B750A">
              <w:rPr>
                <w:sz w:val="20"/>
                <w:szCs w:val="14"/>
              </w:rPr>
              <w:t>2</w:t>
            </w:r>
          </w:p>
        </w:tc>
        <w:tc>
          <w:tcPr>
            <w:tcW w:w="1820" w:type="pct"/>
          </w:tcPr>
          <w:p w14:paraId="0604F735" w14:textId="75524DB9" w:rsidR="000B750A" w:rsidRPr="000B750A" w:rsidRDefault="008F2F2E" w:rsidP="000B750A">
            <w:pPr>
              <w:pStyle w:val="b"/>
              <w:spacing w:after="0"/>
              <w:ind w:firstLine="0"/>
              <w:jc w:val="center"/>
              <w:rPr>
                <w:sz w:val="20"/>
                <w:szCs w:val="14"/>
              </w:rPr>
            </w:pPr>
            <w:r>
              <w:rPr>
                <w:sz w:val="20"/>
                <w:szCs w:val="14"/>
              </w:rPr>
              <w:t>Мост через р. Минусинка, дамба Крайводхоза</w:t>
            </w:r>
          </w:p>
        </w:tc>
        <w:tc>
          <w:tcPr>
            <w:tcW w:w="1250" w:type="pct"/>
          </w:tcPr>
          <w:p w14:paraId="078C5AE7" w14:textId="42EB3D70" w:rsidR="000B750A" w:rsidRPr="000B750A" w:rsidRDefault="008F2F2E" w:rsidP="000B750A">
            <w:pPr>
              <w:pStyle w:val="b"/>
              <w:spacing w:after="0"/>
              <w:ind w:firstLine="0"/>
              <w:jc w:val="center"/>
              <w:rPr>
                <w:sz w:val="20"/>
                <w:szCs w:val="14"/>
              </w:rPr>
            </w:pPr>
            <w:r>
              <w:rPr>
                <w:sz w:val="20"/>
                <w:szCs w:val="14"/>
              </w:rPr>
              <w:t>16,0</w:t>
            </w:r>
          </w:p>
        </w:tc>
        <w:tc>
          <w:tcPr>
            <w:tcW w:w="1250" w:type="pct"/>
          </w:tcPr>
          <w:p w14:paraId="2E87F2F3" w14:textId="6643DBD5" w:rsidR="000B750A" w:rsidRPr="000B750A" w:rsidRDefault="008F2F2E" w:rsidP="000B750A">
            <w:pPr>
              <w:pStyle w:val="b"/>
              <w:spacing w:after="0"/>
              <w:ind w:firstLine="0"/>
              <w:jc w:val="center"/>
              <w:rPr>
                <w:sz w:val="20"/>
                <w:szCs w:val="14"/>
              </w:rPr>
            </w:pPr>
            <w:r>
              <w:rPr>
                <w:sz w:val="20"/>
                <w:szCs w:val="14"/>
              </w:rPr>
              <w:t>нет данных</w:t>
            </w:r>
          </w:p>
        </w:tc>
      </w:tr>
      <w:tr w:rsidR="000B750A" w:rsidRPr="000B750A" w14:paraId="282EE027" w14:textId="77777777" w:rsidTr="006E33F5">
        <w:trPr>
          <w:trHeight w:val="283"/>
        </w:trPr>
        <w:tc>
          <w:tcPr>
            <w:tcW w:w="680" w:type="pct"/>
          </w:tcPr>
          <w:p w14:paraId="3D1BFD2D" w14:textId="3AB15CE1" w:rsidR="000B750A" w:rsidRPr="000B750A" w:rsidRDefault="000B750A" w:rsidP="000B750A">
            <w:pPr>
              <w:pStyle w:val="b"/>
              <w:spacing w:after="0"/>
              <w:ind w:firstLine="0"/>
              <w:jc w:val="center"/>
              <w:rPr>
                <w:sz w:val="20"/>
                <w:szCs w:val="14"/>
              </w:rPr>
            </w:pPr>
            <w:r>
              <w:rPr>
                <w:sz w:val="20"/>
                <w:szCs w:val="14"/>
              </w:rPr>
              <w:t>3</w:t>
            </w:r>
          </w:p>
        </w:tc>
        <w:tc>
          <w:tcPr>
            <w:tcW w:w="1820" w:type="pct"/>
          </w:tcPr>
          <w:p w14:paraId="75CC7010" w14:textId="3FDC1AAD" w:rsidR="000B750A" w:rsidRPr="000B750A" w:rsidRDefault="008F2F2E" w:rsidP="000B750A">
            <w:pPr>
              <w:pStyle w:val="b"/>
              <w:spacing w:after="0"/>
              <w:ind w:firstLine="0"/>
              <w:jc w:val="center"/>
              <w:rPr>
                <w:sz w:val="20"/>
                <w:szCs w:val="14"/>
              </w:rPr>
            </w:pPr>
            <w:r>
              <w:rPr>
                <w:sz w:val="20"/>
                <w:szCs w:val="14"/>
              </w:rPr>
              <w:t>Мост через р. Минусинка, ул. Новокузнечная, район завода Металлист</w:t>
            </w:r>
          </w:p>
        </w:tc>
        <w:tc>
          <w:tcPr>
            <w:tcW w:w="1250" w:type="pct"/>
          </w:tcPr>
          <w:p w14:paraId="3EF40DB3" w14:textId="4BBD3248" w:rsidR="000B750A" w:rsidRPr="000B750A" w:rsidRDefault="008F2F2E" w:rsidP="000B750A">
            <w:pPr>
              <w:pStyle w:val="b"/>
              <w:spacing w:after="0"/>
              <w:ind w:firstLine="0"/>
              <w:jc w:val="center"/>
              <w:rPr>
                <w:sz w:val="20"/>
                <w:szCs w:val="14"/>
              </w:rPr>
            </w:pPr>
            <w:r>
              <w:rPr>
                <w:sz w:val="20"/>
                <w:szCs w:val="14"/>
              </w:rPr>
              <w:t>17,6</w:t>
            </w:r>
          </w:p>
        </w:tc>
        <w:tc>
          <w:tcPr>
            <w:tcW w:w="1250" w:type="pct"/>
          </w:tcPr>
          <w:p w14:paraId="33BE577B" w14:textId="4692137F" w:rsidR="000B750A" w:rsidRPr="000B750A" w:rsidRDefault="008F2F2E" w:rsidP="000B750A">
            <w:pPr>
              <w:pStyle w:val="b"/>
              <w:spacing w:after="0"/>
              <w:ind w:firstLine="0"/>
              <w:jc w:val="center"/>
              <w:rPr>
                <w:sz w:val="20"/>
                <w:szCs w:val="14"/>
              </w:rPr>
            </w:pPr>
            <w:r>
              <w:rPr>
                <w:sz w:val="20"/>
                <w:szCs w:val="14"/>
              </w:rPr>
              <w:t>1980</w:t>
            </w:r>
          </w:p>
        </w:tc>
      </w:tr>
      <w:tr w:rsidR="000B750A" w:rsidRPr="000B750A" w14:paraId="70F81D36" w14:textId="77777777" w:rsidTr="006E33F5">
        <w:trPr>
          <w:trHeight w:val="283"/>
        </w:trPr>
        <w:tc>
          <w:tcPr>
            <w:tcW w:w="680" w:type="pct"/>
          </w:tcPr>
          <w:p w14:paraId="295A032C" w14:textId="4144F15D" w:rsidR="000B750A" w:rsidRPr="000B750A" w:rsidRDefault="000B750A" w:rsidP="000B750A">
            <w:pPr>
              <w:pStyle w:val="b"/>
              <w:spacing w:after="0"/>
              <w:ind w:firstLine="0"/>
              <w:jc w:val="center"/>
              <w:rPr>
                <w:sz w:val="20"/>
                <w:szCs w:val="14"/>
              </w:rPr>
            </w:pPr>
            <w:r>
              <w:rPr>
                <w:sz w:val="20"/>
                <w:szCs w:val="14"/>
              </w:rPr>
              <w:t>4</w:t>
            </w:r>
          </w:p>
        </w:tc>
        <w:tc>
          <w:tcPr>
            <w:tcW w:w="1820" w:type="pct"/>
          </w:tcPr>
          <w:p w14:paraId="7D388200" w14:textId="657603C6" w:rsidR="000B750A" w:rsidRPr="000B750A" w:rsidRDefault="008F2F2E" w:rsidP="000B750A">
            <w:pPr>
              <w:pStyle w:val="b"/>
              <w:spacing w:after="0"/>
              <w:ind w:firstLine="0"/>
              <w:jc w:val="center"/>
              <w:rPr>
                <w:sz w:val="20"/>
                <w:szCs w:val="14"/>
              </w:rPr>
            </w:pPr>
            <w:r>
              <w:rPr>
                <w:sz w:val="20"/>
                <w:szCs w:val="14"/>
              </w:rPr>
              <w:t>Мост через р. Минусинка, ул. Старокузнечная</w:t>
            </w:r>
          </w:p>
        </w:tc>
        <w:tc>
          <w:tcPr>
            <w:tcW w:w="1250" w:type="pct"/>
          </w:tcPr>
          <w:p w14:paraId="7BE04417" w14:textId="34CB6BDD" w:rsidR="000B750A" w:rsidRPr="000B750A" w:rsidRDefault="008F2F2E" w:rsidP="000B750A">
            <w:pPr>
              <w:pStyle w:val="b"/>
              <w:spacing w:after="0"/>
              <w:ind w:firstLine="0"/>
              <w:jc w:val="center"/>
              <w:rPr>
                <w:sz w:val="20"/>
                <w:szCs w:val="14"/>
              </w:rPr>
            </w:pPr>
            <w:r>
              <w:rPr>
                <w:sz w:val="20"/>
                <w:szCs w:val="14"/>
              </w:rPr>
              <w:t>14,08</w:t>
            </w:r>
          </w:p>
        </w:tc>
        <w:tc>
          <w:tcPr>
            <w:tcW w:w="1250" w:type="pct"/>
          </w:tcPr>
          <w:p w14:paraId="65A11D90" w14:textId="7EEAB5EE" w:rsidR="000B750A" w:rsidRPr="000B750A" w:rsidRDefault="008F2F2E" w:rsidP="000B750A">
            <w:pPr>
              <w:pStyle w:val="b"/>
              <w:spacing w:after="0"/>
              <w:ind w:firstLine="0"/>
              <w:jc w:val="center"/>
              <w:rPr>
                <w:sz w:val="20"/>
                <w:szCs w:val="14"/>
              </w:rPr>
            </w:pPr>
            <w:r>
              <w:rPr>
                <w:sz w:val="20"/>
                <w:szCs w:val="14"/>
              </w:rPr>
              <w:t>1967</w:t>
            </w:r>
          </w:p>
        </w:tc>
      </w:tr>
      <w:tr w:rsidR="000B750A" w:rsidRPr="000B750A" w14:paraId="0FBA36E2" w14:textId="77777777" w:rsidTr="006E33F5">
        <w:trPr>
          <w:trHeight w:val="283"/>
        </w:trPr>
        <w:tc>
          <w:tcPr>
            <w:tcW w:w="680" w:type="pct"/>
          </w:tcPr>
          <w:p w14:paraId="7985A324" w14:textId="0CEC5D85" w:rsidR="000B750A" w:rsidRPr="000B750A" w:rsidRDefault="000B750A" w:rsidP="000B750A">
            <w:pPr>
              <w:pStyle w:val="b"/>
              <w:spacing w:after="0"/>
              <w:ind w:firstLine="0"/>
              <w:jc w:val="center"/>
              <w:rPr>
                <w:sz w:val="20"/>
                <w:szCs w:val="14"/>
              </w:rPr>
            </w:pPr>
            <w:r>
              <w:rPr>
                <w:sz w:val="20"/>
                <w:szCs w:val="14"/>
              </w:rPr>
              <w:t>5</w:t>
            </w:r>
          </w:p>
        </w:tc>
        <w:tc>
          <w:tcPr>
            <w:tcW w:w="1820" w:type="pct"/>
          </w:tcPr>
          <w:p w14:paraId="16D0861B" w14:textId="2A4E9E99" w:rsidR="000B750A" w:rsidRPr="000B750A" w:rsidRDefault="008F2F2E" w:rsidP="000B750A">
            <w:pPr>
              <w:pStyle w:val="b"/>
              <w:spacing w:after="0"/>
              <w:ind w:firstLine="0"/>
              <w:jc w:val="center"/>
              <w:rPr>
                <w:sz w:val="20"/>
                <w:szCs w:val="14"/>
              </w:rPr>
            </w:pPr>
            <w:r>
              <w:rPr>
                <w:sz w:val="20"/>
                <w:szCs w:val="14"/>
              </w:rPr>
              <w:t>Мост через р. Минусинка, ул. Энгельса</w:t>
            </w:r>
          </w:p>
        </w:tc>
        <w:tc>
          <w:tcPr>
            <w:tcW w:w="1250" w:type="pct"/>
          </w:tcPr>
          <w:p w14:paraId="58B56E2F" w14:textId="6C2752F2" w:rsidR="000B750A" w:rsidRPr="000B750A" w:rsidRDefault="008F2F2E" w:rsidP="000B750A">
            <w:pPr>
              <w:pStyle w:val="b"/>
              <w:spacing w:after="0"/>
              <w:ind w:firstLine="0"/>
              <w:jc w:val="center"/>
              <w:rPr>
                <w:sz w:val="20"/>
                <w:szCs w:val="14"/>
              </w:rPr>
            </w:pPr>
            <w:r>
              <w:rPr>
                <w:sz w:val="20"/>
                <w:szCs w:val="14"/>
              </w:rPr>
              <w:t>14,1</w:t>
            </w:r>
          </w:p>
        </w:tc>
        <w:tc>
          <w:tcPr>
            <w:tcW w:w="1250" w:type="pct"/>
          </w:tcPr>
          <w:p w14:paraId="4350D9A4" w14:textId="727D182B" w:rsidR="000B750A" w:rsidRPr="000B750A" w:rsidRDefault="008F2F2E" w:rsidP="000B750A">
            <w:pPr>
              <w:pStyle w:val="b"/>
              <w:spacing w:after="0"/>
              <w:ind w:firstLine="0"/>
              <w:jc w:val="center"/>
              <w:rPr>
                <w:sz w:val="20"/>
                <w:szCs w:val="14"/>
              </w:rPr>
            </w:pPr>
            <w:r>
              <w:rPr>
                <w:sz w:val="20"/>
                <w:szCs w:val="14"/>
              </w:rPr>
              <w:t>1970</w:t>
            </w:r>
          </w:p>
        </w:tc>
      </w:tr>
      <w:tr w:rsidR="000B750A" w:rsidRPr="000B750A" w14:paraId="660E3BE6" w14:textId="77777777" w:rsidTr="006E33F5">
        <w:trPr>
          <w:trHeight w:val="283"/>
        </w:trPr>
        <w:tc>
          <w:tcPr>
            <w:tcW w:w="680" w:type="pct"/>
          </w:tcPr>
          <w:p w14:paraId="75D82875" w14:textId="62CC7DE6" w:rsidR="000B750A" w:rsidRPr="000B750A" w:rsidRDefault="000B750A" w:rsidP="000B750A">
            <w:pPr>
              <w:pStyle w:val="b"/>
              <w:spacing w:after="0"/>
              <w:ind w:firstLine="0"/>
              <w:jc w:val="center"/>
              <w:rPr>
                <w:sz w:val="20"/>
                <w:szCs w:val="14"/>
              </w:rPr>
            </w:pPr>
            <w:r>
              <w:rPr>
                <w:sz w:val="20"/>
                <w:szCs w:val="14"/>
              </w:rPr>
              <w:t>6</w:t>
            </w:r>
          </w:p>
        </w:tc>
        <w:tc>
          <w:tcPr>
            <w:tcW w:w="1820" w:type="pct"/>
          </w:tcPr>
          <w:p w14:paraId="0094FEBA" w14:textId="092D5CA3" w:rsidR="000B750A" w:rsidRPr="000B750A" w:rsidRDefault="008F2F2E" w:rsidP="000B750A">
            <w:pPr>
              <w:pStyle w:val="b"/>
              <w:spacing w:after="0"/>
              <w:ind w:firstLine="0"/>
              <w:jc w:val="center"/>
              <w:rPr>
                <w:sz w:val="20"/>
                <w:szCs w:val="14"/>
              </w:rPr>
            </w:pPr>
            <w:r>
              <w:rPr>
                <w:sz w:val="20"/>
                <w:szCs w:val="14"/>
              </w:rPr>
              <w:t>Мост через р. Минусинка, ул. Чапаева</w:t>
            </w:r>
          </w:p>
        </w:tc>
        <w:tc>
          <w:tcPr>
            <w:tcW w:w="1250" w:type="pct"/>
          </w:tcPr>
          <w:p w14:paraId="6EFCE089" w14:textId="7A244C08" w:rsidR="000B750A" w:rsidRPr="000B750A" w:rsidRDefault="008F2F2E" w:rsidP="000B750A">
            <w:pPr>
              <w:pStyle w:val="b"/>
              <w:spacing w:after="0"/>
              <w:ind w:firstLine="0"/>
              <w:jc w:val="center"/>
              <w:rPr>
                <w:sz w:val="20"/>
                <w:szCs w:val="14"/>
              </w:rPr>
            </w:pPr>
            <w:r>
              <w:rPr>
                <w:sz w:val="20"/>
                <w:szCs w:val="14"/>
              </w:rPr>
              <w:t>25,0</w:t>
            </w:r>
          </w:p>
        </w:tc>
        <w:tc>
          <w:tcPr>
            <w:tcW w:w="1250" w:type="pct"/>
          </w:tcPr>
          <w:p w14:paraId="763EE619" w14:textId="33A5662F" w:rsidR="000B750A" w:rsidRPr="000B750A" w:rsidRDefault="008F2F2E" w:rsidP="000B750A">
            <w:pPr>
              <w:pStyle w:val="b"/>
              <w:spacing w:after="0"/>
              <w:ind w:firstLine="0"/>
              <w:jc w:val="center"/>
              <w:rPr>
                <w:sz w:val="20"/>
                <w:szCs w:val="14"/>
              </w:rPr>
            </w:pPr>
            <w:r>
              <w:rPr>
                <w:sz w:val="20"/>
                <w:szCs w:val="14"/>
              </w:rPr>
              <w:t>нет данных</w:t>
            </w:r>
          </w:p>
        </w:tc>
      </w:tr>
      <w:tr w:rsidR="000B750A" w:rsidRPr="000B750A" w14:paraId="53ED52A9" w14:textId="77777777" w:rsidTr="006E33F5">
        <w:trPr>
          <w:trHeight w:val="283"/>
        </w:trPr>
        <w:tc>
          <w:tcPr>
            <w:tcW w:w="680" w:type="pct"/>
          </w:tcPr>
          <w:p w14:paraId="4B1CD945" w14:textId="5A06BE70" w:rsidR="000B750A" w:rsidRPr="000B750A" w:rsidRDefault="000B750A" w:rsidP="000B750A">
            <w:pPr>
              <w:pStyle w:val="b"/>
              <w:spacing w:after="0"/>
              <w:ind w:firstLine="0"/>
              <w:jc w:val="center"/>
              <w:rPr>
                <w:sz w:val="20"/>
                <w:szCs w:val="14"/>
              </w:rPr>
            </w:pPr>
            <w:r>
              <w:rPr>
                <w:sz w:val="20"/>
                <w:szCs w:val="14"/>
              </w:rPr>
              <w:t>7</w:t>
            </w:r>
          </w:p>
        </w:tc>
        <w:tc>
          <w:tcPr>
            <w:tcW w:w="1820" w:type="pct"/>
          </w:tcPr>
          <w:p w14:paraId="2CC8096E" w14:textId="2F1F86CD" w:rsidR="000B750A" w:rsidRPr="000B750A" w:rsidRDefault="008F2F2E" w:rsidP="000B750A">
            <w:pPr>
              <w:pStyle w:val="b"/>
              <w:spacing w:after="0"/>
              <w:ind w:firstLine="0"/>
              <w:jc w:val="center"/>
              <w:rPr>
                <w:sz w:val="20"/>
                <w:szCs w:val="14"/>
              </w:rPr>
            </w:pPr>
            <w:r>
              <w:rPr>
                <w:sz w:val="20"/>
                <w:szCs w:val="14"/>
              </w:rPr>
              <w:t>Коммунальный мост через протоку реки Енисей в районе ССК</w:t>
            </w:r>
          </w:p>
        </w:tc>
        <w:tc>
          <w:tcPr>
            <w:tcW w:w="1250" w:type="pct"/>
          </w:tcPr>
          <w:p w14:paraId="111E80E1" w14:textId="355BA9A1" w:rsidR="000B750A" w:rsidRPr="000B750A" w:rsidRDefault="008F2F2E" w:rsidP="000B750A">
            <w:pPr>
              <w:pStyle w:val="b"/>
              <w:spacing w:after="0"/>
              <w:ind w:firstLine="0"/>
              <w:jc w:val="center"/>
              <w:rPr>
                <w:sz w:val="20"/>
                <w:szCs w:val="14"/>
              </w:rPr>
            </w:pPr>
            <w:r>
              <w:rPr>
                <w:sz w:val="20"/>
                <w:szCs w:val="14"/>
              </w:rPr>
              <w:t>185,0</w:t>
            </w:r>
          </w:p>
        </w:tc>
        <w:tc>
          <w:tcPr>
            <w:tcW w:w="1250" w:type="pct"/>
          </w:tcPr>
          <w:p w14:paraId="5A42E8E4" w14:textId="25EE2678" w:rsidR="000B750A" w:rsidRPr="000B750A" w:rsidRDefault="008F2F2E" w:rsidP="000B750A">
            <w:pPr>
              <w:pStyle w:val="b"/>
              <w:spacing w:after="0"/>
              <w:ind w:firstLine="0"/>
              <w:jc w:val="center"/>
              <w:rPr>
                <w:sz w:val="20"/>
                <w:szCs w:val="14"/>
              </w:rPr>
            </w:pPr>
            <w:r>
              <w:rPr>
                <w:sz w:val="20"/>
                <w:szCs w:val="14"/>
              </w:rPr>
              <w:t>1962</w:t>
            </w:r>
          </w:p>
        </w:tc>
      </w:tr>
    </w:tbl>
    <w:p w14:paraId="247766AF" w14:textId="77777777" w:rsidR="000B750A" w:rsidRPr="005F0C59" w:rsidRDefault="000B750A" w:rsidP="005F0C59">
      <w:pPr>
        <w:pStyle w:val="b"/>
      </w:pPr>
    </w:p>
    <w:p w14:paraId="1155C576" w14:textId="3661D766" w:rsidR="00F72031" w:rsidRDefault="00AE3491" w:rsidP="009D3472">
      <w:pPr>
        <w:pStyle w:val="2fff1"/>
        <w:rPr>
          <w:rFonts w:eastAsiaTheme="minorHAnsi"/>
        </w:rPr>
      </w:pPr>
      <w:bookmarkStart w:id="103" w:name="_Toc103785741"/>
      <w:r>
        <w:t>2.</w:t>
      </w:r>
      <w:r w:rsidR="00922BD6" w:rsidRPr="00922BD6">
        <w:t>1</w:t>
      </w:r>
      <w:r w:rsidR="006E33F5">
        <w:t>2</w:t>
      </w:r>
      <w:r>
        <w:t>.</w:t>
      </w:r>
      <w:r w:rsidR="009D3472">
        <w:t> </w:t>
      </w:r>
      <w:r w:rsidR="00F72031" w:rsidRPr="00922BD6">
        <w:rPr>
          <w:rFonts w:eastAsiaTheme="minorHAnsi"/>
        </w:rPr>
        <w:t>Государственная наблюдательная сеть</w:t>
      </w:r>
      <w:bookmarkEnd w:id="103"/>
    </w:p>
    <w:p w14:paraId="38922106" w14:textId="77777777" w:rsidR="009D3472" w:rsidRPr="00E72708" w:rsidRDefault="009D3472" w:rsidP="00E72708">
      <w:pPr>
        <w:pStyle w:val="b"/>
        <w:rPr>
          <w:rFonts w:eastAsiaTheme="minorHAnsi"/>
        </w:rPr>
      </w:pPr>
    </w:p>
    <w:p w14:paraId="2284FAC3" w14:textId="0ECA699C" w:rsidR="00F72031" w:rsidRPr="00E72708" w:rsidRDefault="00F72031" w:rsidP="00E72708">
      <w:pPr>
        <w:pStyle w:val="b"/>
        <w:rPr>
          <w:rFonts w:eastAsiaTheme="minorHAnsi"/>
        </w:rPr>
      </w:pPr>
      <w:r w:rsidRPr="00E72708">
        <w:rPr>
          <w:rFonts w:eastAsiaTheme="minorHAnsi"/>
        </w:rPr>
        <w:t xml:space="preserve">На территории г. Минусинск расположен пункт государственной наблюдательной сети, </w:t>
      </w:r>
      <w:r w:rsidR="009662BC" w:rsidRPr="00E72708">
        <w:rPr>
          <w:rFonts w:eastAsiaTheme="minorHAnsi"/>
        </w:rPr>
        <w:t>для метеорологических и гидрологических наблюдений</w:t>
      </w:r>
      <w:r w:rsidRPr="00E72708">
        <w:rPr>
          <w:rFonts w:eastAsiaTheme="minorHAnsi"/>
        </w:rPr>
        <w:t>.</w:t>
      </w:r>
    </w:p>
    <w:p w14:paraId="6294DBD6" w14:textId="191F6B90" w:rsidR="00F72031" w:rsidRPr="00E72708" w:rsidRDefault="00F72031" w:rsidP="00E72708">
      <w:pPr>
        <w:pStyle w:val="b"/>
        <w:rPr>
          <w:rFonts w:eastAsiaTheme="minorHAnsi"/>
        </w:rPr>
      </w:pPr>
      <w:r w:rsidRPr="00E72708">
        <w:rPr>
          <w:rFonts w:eastAsiaTheme="minorHAnsi"/>
        </w:rPr>
        <w:t xml:space="preserve">Согласно ст. 13 Федерального закона от 19.07.1998 № 113-ФЗ </w:t>
      </w:r>
      <w:r w:rsidR="00242292" w:rsidRPr="00E72708">
        <w:rPr>
          <w:rFonts w:eastAsiaTheme="minorHAnsi"/>
        </w:rPr>
        <w:t>«</w:t>
      </w:r>
      <w:r w:rsidRPr="00E72708">
        <w:rPr>
          <w:rFonts w:eastAsiaTheme="minorHAnsi"/>
        </w:rPr>
        <w:t>О гидрометеорологической службе</w:t>
      </w:r>
      <w:r w:rsidR="00242292" w:rsidRPr="00E72708">
        <w:rPr>
          <w:rFonts w:eastAsiaTheme="minorHAnsi"/>
        </w:rPr>
        <w:t>»</w:t>
      </w:r>
      <w:r w:rsidRPr="00E72708">
        <w:rPr>
          <w:rFonts w:eastAsiaTheme="minorHAnsi"/>
        </w:rPr>
        <w:t xml:space="preserve"> государственная наблюдательная сеть, в том числе отведенные под нее земельные участки и части акваторий, относится исключительно к федеральной собственности и находится под охраной государства; организация деятельности стационарных пунктов наблюдений, определение их местоположения осуществляются в соответствии с решением Росгидромета по согласованию с соответствующими органами исполнительной власти субъектов РФ, прекращение деятельности указанных пунктов наблюдений осуществляется исключительно в соответствии с решением Росгидромета. При этом в целях получения достоверной информации о состоянии окружающей среды, ее загрязнении вокруг стационарных пунктов наблюдений в порядке, определенном Правительством РФ, создаются охранные зоны, в которых устанавливаются ограничения на хозяйственную деятельность.</w:t>
      </w:r>
    </w:p>
    <w:p w14:paraId="03C28826" w14:textId="2E84739C" w:rsidR="00F72031" w:rsidRPr="00E72708" w:rsidRDefault="00F72031" w:rsidP="00E72708">
      <w:pPr>
        <w:pStyle w:val="b"/>
        <w:rPr>
          <w:rFonts w:eastAsiaTheme="minorHAnsi"/>
        </w:rPr>
      </w:pPr>
      <w:r w:rsidRPr="00E72708">
        <w:rPr>
          <w:rFonts w:eastAsiaTheme="minorHAnsi"/>
        </w:rPr>
        <w:t xml:space="preserve">В соответствии с постановлением Правительства РФ от 27.08.1999 № 972 </w:t>
      </w:r>
      <w:r w:rsidR="00242292" w:rsidRPr="00E72708">
        <w:rPr>
          <w:rFonts w:eastAsiaTheme="minorHAnsi"/>
        </w:rPr>
        <w:t>«</w:t>
      </w:r>
      <w:r w:rsidRPr="00E72708">
        <w:rPr>
          <w:rFonts w:eastAsiaTheme="minorHAnsi"/>
        </w:rPr>
        <w:t>Об утверждении Положения о создании охранных зон стационарных пунктов наблюдений за состоянием окружающей природной среды, ее загрязнением</w:t>
      </w:r>
      <w:r w:rsidR="00242292" w:rsidRPr="00E72708">
        <w:rPr>
          <w:rFonts w:eastAsiaTheme="minorHAnsi"/>
        </w:rPr>
        <w:t>»</w:t>
      </w:r>
      <w:r w:rsidRPr="00E72708">
        <w:rPr>
          <w:rFonts w:eastAsiaTheme="minorHAnsi"/>
        </w:rPr>
        <w:t xml:space="preserve"> (с изменениями и дополнениями от 01.02.2015) вокруг стационарных пунктов наблюдений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 во все стороны. </w:t>
      </w:r>
    </w:p>
    <w:p w14:paraId="58EDC064" w14:textId="77777777" w:rsidR="00F72031" w:rsidRPr="00E72708" w:rsidRDefault="00F72031" w:rsidP="00E72708">
      <w:pPr>
        <w:pStyle w:val="b"/>
        <w:rPr>
          <w:rFonts w:eastAsiaTheme="minorHAnsi"/>
        </w:rPr>
      </w:pPr>
      <w:r w:rsidRPr="00E72708">
        <w:rPr>
          <w:rFonts w:eastAsiaTheme="minorHAnsi"/>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14:paraId="33FAAB13" w14:textId="77777777" w:rsidR="00F72031" w:rsidRPr="00E72708" w:rsidRDefault="00F72031" w:rsidP="00E72708">
      <w:pPr>
        <w:pStyle w:val="b"/>
      </w:pPr>
      <w:r w:rsidRPr="00E72708">
        <w:t xml:space="preserve">На территории г. Минусинска расположены 2 пункта государственной наблюдательной сети ГНС Минусинск, сведения о охранной зоне объектов внесены в Единый государственный реестр недвижимости: </w:t>
      </w:r>
    </w:p>
    <w:p w14:paraId="3281BD36" w14:textId="77777777" w:rsidR="00F72031" w:rsidRPr="00E72708" w:rsidRDefault="00F72031" w:rsidP="00E72708">
      <w:pPr>
        <w:pStyle w:val="b"/>
      </w:pPr>
      <w:r w:rsidRPr="00E72708">
        <w:t xml:space="preserve">24:53-6.190, Охранная зона геодезического пункта, Граница зоны с особыми условиями использования территории; </w:t>
      </w:r>
    </w:p>
    <w:p w14:paraId="36449B22" w14:textId="77777777" w:rsidR="00F72031" w:rsidRPr="00E72708" w:rsidRDefault="00F72031" w:rsidP="00E72708">
      <w:pPr>
        <w:pStyle w:val="b"/>
      </w:pPr>
      <w:r w:rsidRPr="00E72708">
        <w:t>24:53-6.191, Охранная зона геодезического пункта, Граница зоны с особыми условиями использования территории.</w:t>
      </w:r>
    </w:p>
    <w:p w14:paraId="45431927" w14:textId="77777777" w:rsidR="00084009" w:rsidRPr="008D367F" w:rsidRDefault="00084009" w:rsidP="00E72708">
      <w:pPr>
        <w:pStyle w:val="b"/>
      </w:pPr>
    </w:p>
    <w:p w14:paraId="3A28C56F" w14:textId="785C733B" w:rsidR="00274014" w:rsidRDefault="00AE3491" w:rsidP="00E72708">
      <w:pPr>
        <w:pStyle w:val="2fff1"/>
      </w:pPr>
      <w:bookmarkStart w:id="104" w:name="_Toc103785742"/>
      <w:r>
        <w:t>2.</w:t>
      </w:r>
      <w:r w:rsidR="00274014" w:rsidRPr="00274014">
        <w:t>1</w:t>
      </w:r>
      <w:r w:rsidR="006E33F5">
        <w:t>3</w:t>
      </w:r>
      <w:r>
        <w:t>.</w:t>
      </w:r>
      <w:r w:rsidR="00E72708">
        <w:t> </w:t>
      </w:r>
      <w:r w:rsidR="00E72708" w:rsidRPr="00E72708">
        <w:t>Объекты инженерной инфраструктуры</w:t>
      </w:r>
      <w:r w:rsidR="007102EF" w:rsidRPr="007102EF">
        <w:t xml:space="preserve"> </w:t>
      </w:r>
      <w:r w:rsidR="007102EF">
        <w:t xml:space="preserve">и </w:t>
      </w:r>
      <w:r w:rsidR="007102EF" w:rsidRPr="00E72708">
        <w:t>трубопроводного транспорта</w:t>
      </w:r>
      <w:bookmarkEnd w:id="104"/>
    </w:p>
    <w:p w14:paraId="5EC130D5" w14:textId="77777777" w:rsidR="00E72708" w:rsidRPr="00E72708" w:rsidRDefault="00E72708" w:rsidP="00E72708">
      <w:pPr>
        <w:pStyle w:val="b"/>
      </w:pPr>
      <w:bookmarkStart w:id="105" w:name="_Toc337125129"/>
      <w:bookmarkStart w:id="106" w:name="_Toc340212809"/>
      <w:bookmarkStart w:id="107" w:name="_Toc342835921"/>
      <w:bookmarkStart w:id="108" w:name="_Toc345316159"/>
      <w:bookmarkStart w:id="109" w:name="_Toc345510108"/>
      <w:bookmarkStart w:id="110" w:name="_Toc373678861"/>
      <w:bookmarkStart w:id="111" w:name="_Toc391717247"/>
      <w:bookmarkStart w:id="112" w:name="_Toc391717352"/>
      <w:bookmarkStart w:id="113" w:name="_Toc397187982"/>
      <w:bookmarkStart w:id="114" w:name="_Toc397241490"/>
      <w:bookmarkStart w:id="115" w:name="_Toc402346738"/>
      <w:bookmarkStart w:id="116" w:name="_Toc403824903"/>
      <w:bookmarkStart w:id="117" w:name="_Toc404432611"/>
      <w:bookmarkStart w:id="118" w:name="_Toc419370707"/>
      <w:bookmarkStart w:id="119" w:name="_Toc419973675"/>
      <w:bookmarkStart w:id="120" w:name="_Toc442008407"/>
      <w:bookmarkStart w:id="121" w:name="_Toc442523048"/>
      <w:bookmarkStart w:id="122" w:name="_Toc442523306"/>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492B0C1D" w14:textId="3F1F7D84" w:rsidR="005B6BFE" w:rsidRDefault="00AE3491" w:rsidP="00E72708">
      <w:pPr>
        <w:pStyle w:val="3fb"/>
      </w:pPr>
      <w:bookmarkStart w:id="123" w:name="_Toc103785743"/>
      <w:r>
        <w:t>2.1</w:t>
      </w:r>
      <w:r w:rsidR="006E33F5">
        <w:t>3</w:t>
      </w:r>
      <w:r w:rsidR="00113CDA" w:rsidRPr="00B105CB">
        <w:t>.1</w:t>
      </w:r>
      <w:r w:rsidR="00E72708">
        <w:t>. </w:t>
      </w:r>
      <w:r w:rsidR="00252BDE">
        <w:t>Объекты и сети с</w:t>
      </w:r>
      <w:r w:rsidR="00252BDE" w:rsidRPr="00B105CB">
        <w:t>вяз</w:t>
      </w:r>
      <w:r w:rsidR="00252BDE">
        <w:t>и</w:t>
      </w:r>
      <w:bookmarkEnd w:id="123"/>
    </w:p>
    <w:p w14:paraId="137C97BE" w14:textId="77777777" w:rsidR="00AE3491" w:rsidRPr="00E72708" w:rsidRDefault="00AE3491" w:rsidP="00E72708">
      <w:pPr>
        <w:pStyle w:val="b"/>
      </w:pPr>
    </w:p>
    <w:p w14:paraId="2DD61A62" w14:textId="05D7FD1E" w:rsidR="00897F95" w:rsidRPr="00E72708" w:rsidRDefault="00897F95" w:rsidP="00E72708">
      <w:pPr>
        <w:pStyle w:val="b"/>
        <w:rPr>
          <w:rFonts w:eastAsiaTheme="minorHAnsi"/>
        </w:rPr>
      </w:pPr>
      <w:bookmarkStart w:id="124" w:name="_Hlk103615918"/>
      <w:r w:rsidRPr="00E72708">
        <w:rPr>
          <w:rFonts w:eastAsiaTheme="minorHAnsi"/>
        </w:rPr>
        <w:t xml:space="preserve">Услуги проводной телефонной связи оказывает ПАО </w:t>
      </w:r>
      <w:r w:rsidR="00242292" w:rsidRPr="00E72708">
        <w:rPr>
          <w:rFonts w:eastAsiaTheme="minorHAnsi"/>
        </w:rPr>
        <w:t>«</w:t>
      </w:r>
      <w:r w:rsidRPr="00E72708">
        <w:rPr>
          <w:rFonts w:eastAsiaTheme="minorHAnsi"/>
        </w:rPr>
        <w:t>Ростелеком</w:t>
      </w:r>
      <w:r w:rsidR="00242292" w:rsidRPr="00E72708">
        <w:rPr>
          <w:rFonts w:eastAsiaTheme="minorHAnsi"/>
        </w:rPr>
        <w:t>»</w:t>
      </w:r>
      <w:r w:rsidRPr="00E72708">
        <w:rPr>
          <w:rFonts w:eastAsiaTheme="minorHAnsi"/>
        </w:rPr>
        <w:t xml:space="preserve">. Охват населения телевизионным вещанием – 100 % населения. </w:t>
      </w:r>
    </w:p>
    <w:bookmarkEnd w:id="124"/>
    <w:p w14:paraId="09BEEA96" w14:textId="77777777" w:rsidR="00897F95" w:rsidRPr="00E72708" w:rsidRDefault="00897F95" w:rsidP="00E72708">
      <w:pPr>
        <w:pStyle w:val="b"/>
        <w:rPr>
          <w:rFonts w:eastAsiaTheme="minorHAnsi"/>
        </w:rPr>
      </w:pPr>
      <w:r w:rsidRPr="00E72708">
        <w:rPr>
          <w:rFonts w:eastAsiaTheme="minorHAnsi"/>
        </w:rPr>
        <w:t xml:space="preserve">Действующие в районе линии телефонной, факсимильной и электронной связи обеспечивает устойчивое сообщение района не только с городами и районами Красноярского края, но и с другими районами России и СНГ. </w:t>
      </w:r>
    </w:p>
    <w:p w14:paraId="7C3A2CD1" w14:textId="77777777" w:rsidR="00897F95" w:rsidRPr="00E72708" w:rsidRDefault="00897F95" w:rsidP="00E72708">
      <w:pPr>
        <w:pStyle w:val="b"/>
        <w:rPr>
          <w:rFonts w:eastAsiaTheme="minorHAnsi"/>
        </w:rPr>
      </w:pPr>
      <w:bookmarkStart w:id="125" w:name="_Hlk103615940"/>
      <w:r w:rsidRPr="00E72708">
        <w:rPr>
          <w:rFonts w:eastAsiaTheme="minorHAnsi"/>
        </w:rPr>
        <w:t>Сотовая связь представлена операторами – Била</w:t>
      </w:r>
      <w:r w:rsidR="0088414F" w:rsidRPr="00E72708">
        <w:rPr>
          <w:rFonts w:eastAsiaTheme="minorHAnsi"/>
        </w:rPr>
        <w:t xml:space="preserve">йн, МТС, </w:t>
      </w:r>
      <w:r w:rsidR="007A200B" w:rsidRPr="00E72708">
        <w:rPr>
          <w:rFonts w:eastAsiaTheme="minorHAnsi"/>
        </w:rPr>
        <w:t>Енисей Телеком</w:t>
      </w:r>
      <w:r w:rsidR="0088414F" w:rsidRPr="00E72708">
        <w:rPr>
          <w:rFonts w:eastAsiaTheme="minorHAnsi"/>
        </w:rPr>
        <w:t>, Мегафон, Теле 2.</w:t>
      </w:r>
    </w:p>
    <w:bookmarkEnd w:id="125"/>
    <w:p w14:paraId="5ED65432" w14:textId="77777777" w:rsidR="005B6BFE" w:rsidRPr="00E72708" w:rsidRDefault="00E75B36" w:rsidP="00E72708">
      <w:pPr>
        <w:pStyle w:val="b"/>
      </w:pPr>
      <w:r w:rsidRPr="00E72708">
        <w:t xml:space="preserve">На территории городского округа г. </w:t>
      </w:r>
      <w:r w:rsidR="007A200B" w:rsidRPr="00E72708">
        <w:t>Минусинск располагается</w:t>
      </w:r>
      <w:r w:rsidRPr="00E72708">
        <w:t xml:space="preserve"> 9 АТС на 19092 номера, из которых задействовано 11271.</w:t>
      </w:r>
    </w:p>
    <w:p w14:paraId="5F68EF2F" w14:textId="2E4E5E1A" w:rsidR="00222595" w:rsidRDefault="00222595" w:rsidP="00E72708">
      <w:pPr>
        <w:pStyle w:val="b"/>
      </w:pPr>
    </w:p>
    <w:p w14:paraId="0F7CCE36" w14:textId="41FF9B06" w:rsidR="00B448B8" w:rsidRDefault="00B448B8" w:rsidP="00E72708">
      <w:pPr>
        <w:pStyle w:val="b"/>
      </w:pPr>
    </w:p>
    <w:p w14:paraId="05EB11DF" w14:textId="77777777" w:rsidR="00B448B8" w:rsidRPr="00E72708" w:rsidRDefault="00B448B8" w:rsidP="00E72708">
      <w:pPr>
        <w:pStyle w:val="b"/>
      </w:pPr>
    </w:p>
    <w:p w14:paraId="57ACC2ED" w14:textId="5F278857" w:rsidR="00BF092A" w:rsidRDefault="00BF092A" w:rsidP="00B66798">
      <w:pPr>
        <w:pStyle w:val="b"/>
        <w:jc w:val="right"/>
      </w:pPr>
      <w:r w:rsidRPr="00E72708">
        <w:t>Таблица 2</w:t>
      </w:r>
      <w:r w:rsidR="00AE3491" w:rsidRPr="00E72708">
        <w:t>.1</w:t>
      </w:r>
      <w:r w:rsidR="006E33F5">
        <w:t>3</w:t>
      </w:r>
      <w:r w:rsidR="00AE3491" w:rsidRPr="00E72708">
        <w:t>.1-1</w:t>
      </w:r>
    </w:p>
    <w:p w14:paraId="57DD5F7E" w14:textId="77777777" w:rsidR="00B66798" w:rsidRPr="00E72708" w:rsidRDefault="00B66798" w:rsidP="00E72708">
      <w:pPr>
        <w:pStyle w:val="b"/>
      </w:pPr>
    </w:p>
    <w:tbl>
      <w:tblPr>
        <w:tblStyle w:val="af7"/>
        <w:tblW w:w="5000" w:type="pct"/>
        <w:jc w:val="center"/>
        <w:tblLook w:val="04A0" w:firstRow="1" w:lastRow="0" w:firstColumn="1" w:lastColumn="0" w:noHBand="0" w:noVBand="1"/>
      </w:tblPr>
      <w:tblGrid>
        <w:gridCol w:w="532"/>
        <w:gridCol w:w="1391"/>
        <w:gridCol w:w="3034"/>
        <w:gridCol w:w="1288"/>
        <w:gridCol w:w="1646"/>
        <w:gridCol w:w="1737"/>
      </w:tblGrid>
      <w:tr w:rsidR="00A06764" w:rsidRPr="00B66798" w14:paraId="42A1348B" w14:textId="77777777" w:rsidTr="00B66798">
        <w:trPr>
          <w:trHeight w:val="283"/>
          <w:jc w:val="center"/>
        </w:trPr>
        <w:tc>
          <w:tcPr>
            <w:tcW w:w="276" w:type="pct"/>
            <w:vMerge w:val="restart"/>
          </w:tcPr>
          <w:p w14:paraId="19BEEAAC" w14:textId="77777777" w:rsidR="00A06764" w:rsidRPr="00B66798" w:rsidRDefault="00A06764" w:rsidP="00B66798">
            <w:pPr>
              <w:pStyle w:val="1fffb"/>
              <w:jc w:val="center"/>
              <w:rPr>
                <w:rFonts w:ascii="Times New Roman" w:hAnsi="Times New Roman"/>
                <w:sz w:val="20"/>
                <w:szCs w:val="20"/>
                <w:lang w:val="ru-RU"/>
              </w:rPr>
            </w:pPr>
            <w:r w:rsidRPr="00B66798">
              <w:rPr>
                <w:rFonts w:ascii="Times New Roman" w:hAnsi="Times New Roman"/>
                <w:sz w:val="20"/>
                <w:szCs w:val="20"/>
                <w:lang w:val="ru-RU"/>
              </w:rPr>
              <w:t>№</w:t>
            </w:r>
            <w:r w:rsidR="00CC7F85" w:rsidRPr="00B66798">
              <w:rPr>
                <w:rFonts w:ascii="Times New Roman" w:hAnsi="Times New Roman"/>
                <w:sz w:val="20"/>
                <w:szCs w:val="20"/>
                <w:lang w:val="ru-RU"/>
              </w:rPr>
              <w:t xml:space="preserve"> п/п</w:t>
            </w:r>
          </w:p>
        </w:tc>
        <w:tc>
          <w:tcPr>
            <w:tcW w:w="722" w:type="pct"/>
            <w:vMerge w:val="restart"/>
          </w:tcPr>
          <w:p w14:paraId="4C3D8387" w14:textId="77777777" w:rsidR="00A06764" w:rsidRPr="00B66798" w:rsidRDefault="00A06764" w:rsidP="00B66798">
            <w:pPr>
              <w:pStyle w:val="1fffb"/>
              <w:jc w:val="center"/>
              <w:rPr>
                <w:rFonts w:ascii="Times New Roman" w:hAnsi="Times New Roman"/>
                <w:sz w:val="20"/>
                <w:szCs w:val="20"/>
                <w:lang w:val="ru-RU"/>
              </w:rPr>
            </w:pPr>
            <w:r w:rsidRPr="00B66798">
              <w:rPr>
                <w:rFonts w:ascii="Times New Roman" w:eastAsiaTheme="minorHAnsi" w:hAnsi="Times New Roman"/>
                <w:bCs/>
                <w:sz w:val="20"/>
                <w:szCs w:val="20"/>
              </w:rPr>
              <w:t>Тип АТС</w:t>
            </w:r>
          </w:p>
        </w:tc>
        <w:tc>
          <w:tcPr>
            <w:tcW w:w="1575" w:type="pct"/>
            <w:vMerge w:val="restart"/>
          </w:tcPr>
          <w:p w14:paraId="6EEBB0F9" w14:textId="77777777" w:rsidR="00A06764" w:rsidRPr="00B66798" w:rsidRDefault="00A06764" w:rsidP="00B66798">
            <w:pPr>
              <w:pStyle w:val="1fffb"/>
              <w:jc w:val="center"/>
              <w:rPr>
                <w:rFonts w:ascii="Times New Roman" w:hAnsi="Times New Roman"/>
                <w:sz w:val="20"/>
                <w:szCs w:val="20"/>
                <w:lang w:val="ru-RU"/>
              </w:rPr>
            </w:pPr>
            <w:r w:rsidRPr="00B66798">
              <w:rPr>
                <w:rFonts w:ascii="Times New Roman" w:eastAsiaTheme="minorHAnsi" w:hAnsi="Times New Roman"/>
                <w:bCs/>
                <w:sz w:val="20"/>
                <w:szCs w:val="20"/>
              </w:rPr>
              <w:t>Месторасположение</w:t>
            </w:r>
          </w:p>
        </w:tc>
        <w:tc>
          <w:tcPr>
            <w:tcW w:w="669" w:type="pct"/>
            <w:vMerge w:val="restart"/>
          </w:tcPr>
          <w:p w14:paraId="62F145FA" w14:textId="77777777" w:rsidR="00A06764" w:rsidRPr="00B66798" w:rsidRDefault="00A06764" w:rsidP="00B66798">
            <w:pPr>
              <w:pStyle w:val="1fffb"/>
              <w:jc w:val="center"/>
              <w:rPr>
                <w:rFonts w:ascii="Times New Roman" w:hAnsi="Times New Roman"/>
                <w:sz w:val="20"/>
                <w:szCs w:val="20"/>
                <w:lang w:val="ru-RU"/>
              </w:rPr>
            </w:pPr>
            <w:r w:rsidRPr="00B66798">
              <w:rPr>
                <w:rFonts w:ascii="Times New Roman" w:eastAsiaTheme="minorHAnsi" w:hAnsi="Times New Roman"/>
                <w:bCs/>
                <w:sz w:val="20"/>
                <w:szCs w:val="20"/>
              </w:rPr>
              <w:t>Год установки</w:t>
            </w:r>
          </w:p>
        </w:tc>
        <w:tc>
          <w:tcPr>
            <w:tcW w:w="1757" w:type="pct"/>
            <w:gridSpan w:val="2"/>
          </w:tcPr>
          <w:p w14:paraId="5D167C08" w14:textId="77777777" w:rsidR="00A06764" w:rsidRPr="00B66798" w:rsidRDefault="00A06764" w:rsidP="00B66798">
            <w:pPr>
              <w:autoSpaceDE w:val="0"/>
              <w:autoSpaceDN w:val="0"/>
              <w:adjustRightInd w:val="0"/>
              <w:jc w:val="center"/>
              <w:rPr>
                <w:sz w:val="20"/>
                <w:szCs w:val="20"/>
              </w:rPr>
            </w:pPr>
            <w:r w:rsidRPr="00B66798">
              <w:rPr>
                <w:rFonts w:eastAsiaTheme="minorHAnsi"/>
                <w:bCs/>
                <w:sz w:val="20"/>
                <w:szCs w:val="20"/>
              </w:rPr>
              <w:t>Емкость</w:t>
            </w:r>
          </w:p>
        </w:tc>
      </w:tr>
      <w:tr w:rsidR="00A06764" w:rsidRPr="00B66798" w14:paraId="4601C08C" w14:textId="77777777" w:rsidTr="00B66798">
        <w:trPr>
          <w:trHeight w:val="283"/>
          <w:jc w:val="center"/>
        </w:trPr>
        <w:tc>
          <w:tcPr>
            <w:tcW w:w="276" w:type="pct"/>
            <w:vMerge/>
          </w:tcPr>
          <w:p w14:paraId="3D699914" w14:textId="77777777" w:rsidR="00A06764" w:rsidRPr="00B66798" w:rsidRDefault="00A06764" w:rsidP="00B66798">
            <w:pPr>
              <w:pStyle w:val="1fffb"/>
              <w:jc w:val="center"/>
              <w:rPr>
                <w:rFonts w:ascii="Times New Roman" w:hAnsi="Times New Roman"/>
                <w:sz w:val="20"/>
                <w:szCs w:val="20"/>
                <w:lang w:val="ru-RU"/>
              </w:rPr>
            </w:pPr>
          </w:p>
        </w:tc>
        <w:tc>
          <w:tcPr>
            <w:tcW w:w="722" w:type="pct"/>
            <w:vMerge/>
          </w:tcPr>
          <w:p w14:paraId="17227347" w14:textId="77777777" w:rsidR="00A06764" w:rsidRPr="00B66798" w:rsidRDefault="00A06764" w:rsidP="00B66798">
            <w:pPr>
              <w:pStyle w:val="1fffb"/>
              <w:jc w:val="center"/>
              <w:rPr>
                <w:rFonts w:ascii="Times New Roman" w:eastAsiaTheme="minorHAnsi" w:hAnsi="Times New Roman"/>
                <w:bCs/>
                <w:sz w:val="20"/>
                <w:szCs w:val="20"/>
              </w:rPr>
            </w:pPr>
          </w:p>
        </w:tc>
        <w:tc>
          <w:tcPr>
            <w:tcW w:w="1575" w:type="pct"/>
            <w:vMerge/>
          </w:tcPr>
          <w:p w14:paraId="1FAD2A8F" w14:textId="77777777" w:rsidR="00A06764" w:rsidRPr="00B66798" w:rsidRDefault="00A06764" w:rsidP="00B66798">
            <w:pPr>
              <w:pStyle w:val="1fffb"/>
              <w:jc w:val="center"/>
              <w:rPr>
                <w:rFonts w:ascii="Times New Roman" w:eastAsiaTheme="minorHAnsi" w:hAnsi="Times New Roman"/>
                <w:bCs/>
                <w:sz w:val="20"/>
                <w:szCs w:val="20"/>
              </w:rPr>
            </w:pPr>
          </w:p>
        </w:tc>
        <w:tc>
          <w:tcPr>
            <w:tcW w:w="669" w:type="pct"/>
            <w:vMerge/>
          </w:tcPr>
          <w:p w14:paraId="51467987" w14:textId="77777777" w:rsidR="00A06764" w:rsidRPr="00B66798" w:rsidRDefault="00A06764" w:rsidP="00B66798">
            <w:pPr>
              <w:pStyle w:val="1fffb"/>
              <w:jc w:val="center"/>
              <w:rPr>
                <w:rFonts w:ascii="Times New Roman" w:eastAsiaTheme="minorHAnsi" w:hAnsi="Times New Roman"/>
                <w:bCs/>
                <w:sz w:val="20"/>
                <w:szCs w:val="20"/>
              </w:rPr>
            </w:pPr>
          </w:p>
        </w:tc>
        <w:tc>
          <w:tcPr>
            <w:tcW w:w="855" w:type="pct"/>
          </w:tcPr>
          <w:p w14:paraId="17B1181F" w14:textId="77777777" w:rsidR="00A06764" w:rsidRPr="00B66798" w:rsidRDefault="00A06764" w:rsidP="00B66798">
            <w:pPr>
              <w:pStyle w:val="1fffb"/>
              <w:jc w:val="center"/>
              <w:rPr>
                <w:rFonts w:ascii="Times New Roman" w:hAnsi="Times New Roman"/>
                <w:sz w:val="20"/>
                <w:szCs w:val="20"/>
                <w:lang w:val="ru-RU"/>
              </w:rPr>
            </w:pPr>
            <w:r w:rsidRPr="00B66798">
              <w:rPr>
                <w:rFonts w:ascii="Times New Roman" w:eastAsiaTheme="minorHAnsi" w:hAnsi="Times New Roman"/>
                <w:bCs/>
                <w:sz w:val="20"/>
                <w:szCs w:val="20"/>
              </w:rPr>
              <w:t>Монтировано</w:t>
            </w:r>
          </w:p>
        </w:tc>
        <w:tc>
          <w:tcPr>
            <w:tcW w:w="902" w:type="pct"/>
          </w:tcPr>
          <w:p w14:paraId="7FF71C33" w14:textId="77777777" w:rsidR="00A06764" w:rsidRPr="00B66798" w:rsidRDefault="00A06764" w:rsidP="00B66798">
            <w:pPr>
              <w:pStyle w:val="1fffb"/>
              <w:jc w:val="center"/>
              <w:rPr>
                <w:rFonts w:ascii="Times New Roman" w:hAnsi="Times New Roman"/>
                <w:sz w:val="20"/>
                <w:szCs w:val="20"/>
                <w:lang w:val="ru-RU"/>
              </w:rPr>
            </w:pPr>
            <w:r w:rsidRPr="00B66798">
              <w:rPr>
                <w:rFonts w:ascii="Times New Roman" w:eastAsiaTheme="minorHAnsi" w:hAnsi="Times New Roman"/>
                <w:bCs/>
                <w:sz w:val="20"/>
                <w:szCs w:val="20"/>
              </w:rPr>
              <w:t>Задействовано</w:t>
            </w:r>
          </w:p>
        </w:tc>
      </w:tr>
      <w:tr w:rsidR="00E75B36" w:rsidRPr="00B66798" w14:paraId="21272AB7" w14:textId="77777777" w:rsidTr="00B66798">
        <w:trPr>
          <w:trHeight w:val="283"/>
          <w:jc w:val="center"/>
        </w:trPr>
        <w:tc>
          <w:tcPr>
            <w:tcW w:w="276" w:type="pct"/>
          </w:tcPr>
          <w:p w14:paraId="4C44839D" w14:textId="77777777" w:rsidR="00E75B36" w:rsidRPr="00B66798" w:rsidRDefault="00E75B36" w:rsidP="00B66798">
            <w:pPr>
              <w:pStyle w:val="1fffb"/>
              <w:jc w:val="center"/>
              <w:rPr>
                <w:rFonts w:ascii="Times New Roman" w:hAnsi="Times New Roman"/>
                <w:sz w:val="20"/>
                <w:szCs w:val="20"/>
                <w:lang w:val="ru-RU"/>
              </w:rPr>
            </w:pPr>
            <w:r w:rsidRPr="00B66798">
              <w:rPr>
                <w:rFonts w:ascii="Times New Roman" w:hAnsi="Times New Roman"/>
                <w:sz w:val="20"/>
                <w:szCs w:val="20"/>
                <w:lang w:val="ru-RU"/>
              </w:rPr>
              <w:t>1</w:t>
            </w:r>
          </w:p>
        </w:tc>
        <w:tc>
          <w:tcPr>
            <w:tcW w:w="722" w:type="pct"/>
          </w:tcPr>
          <w:p w14:paraId="7B7A062F" w14:textId="3EBDCD8F"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МС-240</w:t>
            </w:r>
          </w:p>
        </w:tc>
        <w:tc>
          <w:tcPr>
            <w:tcW w:w="1575" w:type="pct"/>
          </w:tcPr>
          <w:p w14:paraId="134C2559" w14:textId="1283B9E6"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 xml:space="preserve">город Минусинск, </w:t>
            </w:r>
            <w:r w:rsidR="00DC2954" w:rsidRPr="00B66798">
              <w:rPr>
                <w:rFonts w:eastAsiaTheme="minorHAnsi"/>
                <w:sz w:val="20"/>
                <w:szCs w:val="20"/>
              </w:rPr>
              <w:t>п. Зеленый Бор</w:t>
            </w:r>
            <w:r w:rsidRPr="00B66798">
              <w:rPr>
                <w:rFonts w:eastAsiaTheme="minorHAnsi"/>
                <w:sz w:val="20"/>
                <w:szCs w:val="20"/>
              </w:rPr>
              <w:t>, ул. Сосновая, 7</w:t>
            </w:r>
          </w:p>
        </w:tc>
        <w:tc>
          <w:tcPr>
            <w:tcW w:w="669" w:type="pct"/>
          </w:tcPr>
          <w:p w14:paraId="6B418CF0" w14:textId="627F62F3"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2008</w:t>
            </w:r>
          </w:p>
        </w:tc>
        <w:tc>
          <w:tcPr>
            <w:tcW w:w="855" w:type="pct"/>
          </w:tcPr>
          <w:p w14:paraId="4CC8C993" w14:textId="4C03FF89"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456</w:t>
            </w:r>
          </w:p>
        </w:tc>
        <w:tc>
          <w:tcPr>
            <w:tcW w:w="902" w:type="pct"/>
          </w:tcPr>
          <w:p w14:paraId="4DE9E5F1" w14:textId="506EFCE4"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140</w:t>
            </w:r>
          </w:p>
        </w:tc>
      </w:tr>
      <w:tr w:rsidR="00E75B36" w:rsidRPr="00B66798" w14:paraId="51101E28" w14:textId="77777777" w:rsidTr="00B66798">
        <w:trPr>
          <w:trHeight w:val="283"/>
          <w:jc w:val="center"/>
        </w:trPr>
        <w:tc>
          <w:tcPr>
            <w:tcW w:w="276" w:type="pct"/>
          </w:tcPr>
          <w:p w14:paraId="769E71FD" w14:textId="77777777" w:rsidR="00E75B36" w:rsidRPr="00B66798" w:rsidRDefault="00E75B36" w:rsidP="00B66798">
            <w:pPr>
              <w:pStyle w:val="1fffb"/>
              <w:jc w:val="center"/>
              <w:rPr>
                <w:rFonts w:ascii="Times New Roman" w:hAnsi="Times New Roman"/>
                <w:sz w:val="20"/>
                <w:szCs w:val="20"/>
                <w:lang w:val="ru-RU"/>
              </w:rPr>
            </w:pPr>
            <w:r w:rsidRPr="00B66798">
              <w:rPr>
                <w:rFonts w:ascii="Times New Roman" w:hAnsi="Times New Roman"/>
                <w:sz w:val="20"/>
                <w:szCs w:val="20"/>
                <w:lang w:val="ru-RU"/>
              </w:rPr>
              <w:t>2</w:t>
            </w:r>
          </w:p>
        </w:tc>
        <w:tc>
          <w:tcPr>
            <w:tcW w:w="722" w:type="pct"/>
          </w:tcPr>
          <w:p w14:paraId="3787EA00" w14:textId="4CE893AA"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S-12</w:t>
            </w:r>
          </w:p>
        </w:tc>
        <w:tc>
          <w:tcPr>
            <w:tcW w:w="1575" w:type="pct"/>
          </w:tcPr>
          <w:p w14:paraId="7428DBD6" w14:textId="1175BCA0"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город Минусинск, ул. Абаканская, 41Б</w:t>
            </w:r>
          </w:p>
        </w:tc>
        <w:tc>
          <w:tcPr>
            <w:tcW w:w="669" w:type="pct"/>
          </w:tcPr>
          <w:p w14:paraId="5E8698C7" w14:textId="6CD1EDC2"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2002</w:t>
            </w:r>
          </w:p>
        </w:tc>
        <w:tc>
          <w:tcPr>
            <w:tcW w:w="855" w:type="pct"/>
          </w:tcPr>
          <w:p w14:paraId="6C9FE3D4" w14:textId="4C9B2F0D"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5856</w:t>
            </w:r>
          </w:p>
        </w:tc>
        <w:tc>
          <w:tcPr>
            <w:tcW w:w="902" w:type="pct"/>
          </w:tcPr>
          <w:p w14:paraId="4CF43E8A" w14:textId="7868DE0F"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3658</w:t>
            </w:r>
          </w:p>
        </w:tc>
      </w:tr>
      <w:tr w:rsidR="00E75B36" w:rsidRPr="00B66798" w14:paraId="2DEEC88A" w14:textId="77777777" w:rsidTr="00B66798">
        <w:trPr>
          <w:trHeight w:val="283"/>
          <w:jc w:val="center"/>
        </w:trPr>
        <w:tc>
          <w:tcPr>
            <w:tcW w:w="276" w:type="pct"/>
          </w:tcPr>
          <w:p w14:paraId="7261BF31" w14:textId="77777777" w:rsidR="00E75B36" w:rsidRPr="00B66798" w:rsidRDefault="00E75B36" w:rsidP="00B66798">
            <w:pPr>
              <w:pStyle w:val="1fffb"/>
              <w:jc w:val="center"/>
              <w:rPr>
                <w:rFonts w:ascii="Times New Roman" w:hAnsi="Times New Roman"/>
                <w:sz w:val="20"/>
                <w:szCs w:val="20"/>
                <w:lang w:val="ru-RU"/>
              </w:rPr>
            </w:pPr>
            <w:r w:rsidRPr="00B66798">
              <w:rPr>
                <w:rFonts w:ascii="Times New Roman" w:hAnsi="Times New Roman"/>
                <w:sz w:val="20"/>
                <w:szCs w:val="20"/>
                <w:lang w:val="ru-RU"/>
              </w:rPr>
              <w:t>3</w:t>
            </w:r>
          </w:p>
        </w:tc>
        <w:tc>
          <w:tcPr>
            <w:tcW w:w="722" w:type="pct"/>
          </w:tcPr>
          <w:p w14:paraId="2AF0B2C3" w14:textId="6A1BEB92"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Si-2000</w:t>
            </w:r>
          </w:p>
        </w:tc>
        <w:tc>
          <w:tcPr>
            <w:tcW w:w="1575" w:type="pct"/>
          </w:tcPr>
          <w:p w14:paraId="6F06B555" w14:textId="4C291F46"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город Минусинск, ул. Абаканская, 41Б</w:t>
            </w:r>
          </w:p>
        </w:tc>
        <w:tc>
          <w:tcPr>
            <w:tcW w:w="669" w:type="pct"/>
          </w:tcPr>
          <w:p w14:paraId="6F677D8E" w14:textId="60A19519"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2008</w:t>
            </w:r>
          </w:p>
        </w:tc>
        <w:tc>
          <w:tcPr>
            <w:tcW w:w="855" w:type="pct"/>
          </w:tcPr>
          <w:p w14:paraId="70489E34" w14:textId="31E1C3AA"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1000</w:t>
            </w:r>
          </w:p>
        </w:tc>
        <w:tc>
          <w:tcPr>
            <w:tcW w:w="902" w:type="pct"/>
          </w:tcPr>
          <w:p w14:paraId="2CEA2734" w14:textId="3D1C1398"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502</w:t>
            </w:r>
          </w:p>
        </w:tc>
      </w:tr>
      <w:tr w:rsidR="00E75B36" w:rsidRPr="00B66798" w14:paraId="7B411420" w14:textId="77777777" w:rsidTr="00B66798">
        <w:trPr>
          <w:trHeight w:val="283"/>
          <w:jc w:val="center"/>
        </w:trPr>
        <w:tc>
          <w:tcPr>
            <w:tcW w:w="276" w:type="pct"/>
          </w:tcPr>
          <w:p w14:paraId="3C901705" w14:textId="77777777" w:rsidR="00E75B36" w:rsidRPr="00B66798" w:rsidRDefault="00E75B36" w:rsidP="00B66798">
            <w:pPr>
              <w:pStyle w:val="1fffb"/>
              <w:jc w:val="center"/>
              <w:rPr>
                <w:rFonts w:ascii="Times New Roman" w:hAnsi="Times New Roman"/>
                <w:sz w:val="20"/>
                <w:szCs w:val="20"/>
                <w:lang w:val="ru-RU"/>
              </w:rPr>
            </w:pPr>
            <w:r w:rsidRPr="00B66798">
              <w:rPr>
                <w:rFonts w:ascii="Times New Roman" w:hAnsi="Times New Roman"/>
                <w:sz w:val="20"/>
                <w:szCs w:val="20"/>
                <w:lang w:val="ru-RU"/>
              </w:rPr>
              <w:t>4</w:t>
            </w:r>
          </w:p>
        </w:tc>
        <w:tc>
          <w:tcPr>
            <w:tcW w:w="722" w:type="pct"/>
          </w:tcPr>
          <w:p w14:paraId="7ED00031" w14:textId="792888F4" w:rsidR="00E75B36" w:rsidRPr="00B66798" w:rsidRDefault="00E75B36" w:rsidP="00B66798">
            <w:pPr>
              <w:tabs>
                <w:tab w:val="left" w:pos="1200"/>
              </w:tabs>
              <w:autoSpaceDE w:val="0"/>
              <w:autoSpaceDN w:val="0"/>
              <w:adjustRightInd w:val="0"/>
              <w:jc w:val="center"/>
              <w:rPr>
                <w:rFonts w:eastAsiaTheme="minorHAnsi"/>
                <w:sz w:val="20"/>
                <w:szCs w:val="20"/>
              </w:rPr>
            </w:pPr>
            <w:r w:rsidRPr="00B66798">
              <w:rPr>
                <w:rFonts w:eastAsiaTheme="minorHAnsi"/>
                <w:sz w:val="20"/>
                <w:szCs w:val="20"/>
              </w:rPr>
              <w:t>Si-2000</w:t>
            </w:r>
          </w:p>
        </w:tc>
        <w:tc>
          <w:tcPr>
            <w:tcW w:w="1575" w:type="pct"/>
          </w:tcPr>
          <w:p w14:paraId="0CA44ECA" w14:textId="231AF792"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город Минусинск, ул. Абаканская, 41Б</w:t>
            </w:r>
          </w:p>
        </w:tc>
        <w:tc>
          <w:tcPr>
            <w:tcW w:w="669" w:type="pct"/>
          </w:tcPr>
          <w:p w14:paraId="166F5FF2" w14:textId="5C986A7D"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2008</w:t>
            </w:r>
          </w:p>
        </w:tc>
        <w:tc>
          <w:tcPr>
            <w:tcW w:w="855" w:type="pct"/>
          </w:tcPr>
          <w:p w14:paraId="49C0821B" w14:textId="5E3A1E11"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1000</w:t>
            </w:r>
          </w:p>
        </w:tc>
        <w:tc>
          <w:tcPr>
            <w:tcW w:w="902" w:type="pct"/>
          </w:tcPr>
          <w:p w14:paraId="794C32AD" w14:textId="76A05826"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502</w:t>
            </w:r>
          </w:p>
        </w:tc>
      </w:tr>
      <w:tr w:rsidR="00E75B36" w:rsidRPr="00B66798" w14:paraId="00E6FF62" w14:textId="77777777" w:rsidTr="00B66798">
        <w:trPr>
          <w:trHeight w:val="283"/>
          <w:jc w:val="center"/>
        </w:trPr>
        <w:tc>
          <w:tcPr>
            <w:tcW w:w="276" w:type="pct"/>
          </w:tcPr>
          <w:p w14:paraId="0AAE0471" w14:textId="77777777" w:rsidR="00E75B36" w:rsidRPr="00B66798" w:rsidRDefault="00E75B36" w:rsidP="00B66798">
            <w:pPr>
              <w:pStyle w:val="1fffb"/>
              <w:jc w:val="center"/>
              <w:rPr>
                <w:rFonts w:ascii="Times New Roman" w:hAnsi="Times New Roman"/>
                <w:sz w:val="20"/>
                <w:szCs w:val="20"/>
                <w:lang w:val="ru-RU"/>
              </w:rPr>
            </w:pPr>
            <w:r w:rsidRPr="00B66798">
              <w:rPr>
                <w:rFonts w:ascii="Times New Roman" w:hAnsi="Times New Roman"/>
                <w:sz w:val="20"/>
                <w:szCs w:val="20"/>
                <w:lang w:val="ru-RU"/>
              </w:rPr>
              <w:t>5</w:t>
            </w:r>
          </w:p>
        </w:tc>
        <w:tc>
          <w:tcPr>
            <w:tcW w:w="722" w:type="pct"/>
          </w:tcPr>
          <w:p w14:paraId="50ED1D6B" w14:textId="0062B22E"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Si-2000</w:t>
            </w:r>
          </w:p>
        </w:tc>
        <w:tc>
          <w:tcPr>
            <w:tcW w:w="1575" w:type="pct"/>
          </w:tcPr>
          <w:p w14:paraId="338E7ED1" w14:textId="655A324D"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город Минусинск, ул. Народная 23а</w:t>
            </w:r>
          </w:p>
        </w:tc>
        <w:tc>
          <w:tcPr>
            <w:tcW w:w="669" w:type="pct"/>
          </w:tcPr>
          <w:p w14:paraId="7CA3F5CF" w14:textId="50489887"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2008</w:t>
            </w:r>
          </w:p>
        </w:tc>
        <w:tc>
          <w:tcPr>
            <w:tcW w:w="855" w:type="pct"/>
          </w:tcPr>
          <w:p w14:paraId="3919F6E4" w14:textId="0C105221"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2400</w:t>
            </w:r>
          </w:p>
        </w:tc>
        <w:tc>
          <w:tcPr>
            <w:tcW w:w="902" w:type="pct"/>
          </w:tcPr>
          <w:p w14:paraId="342169DC" w14:textId="692B82B8"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1316</w:t>
            </w:r>
          </w:p>
        </w:tc>
      </w:tr>
      <w:tr w:rsidR="00E75B36" w:rsidRPr="00B66798" w14:paraId="7DB3FE16" w14:textId="77777777" w:rsidTr="00B66798">
        <w:trPr>
          <w:trHeight w:val="283"/>
          <w:jc w:val="center"/>
        </w:trPr>
        <w:tc>
          <w:tcPr>
            <w:tcW w:w="276" w:type="pct"/>
          </w:tcPr>
          <w:p w14:paraId="38DFF9A4" w14:textId="77777777" w:rsidR="00E75B36" w:rsidRPr="00B66798" w:rsidRDefault="00E75B36" w:rsidP="00B66798">
            <w:pPr>
              <w:pStyle w:val="1fffb"/>
              <w:jc w:val="center"/>
              <w:rPr>
                <w:rFonts w:ascii="Times New Roman" w:hAnsi="Times New Roman"/>
                <w:sz w:val="20"/>
                <w:szCs w:val="20"/>
                <w:lang w:val="ru-RU"/>
              </w:rPr>
            </w:pPr>
            <w:r w:rsidRPr="00B66798">
              <w:rPr>
                <w:rFonts w:ascii="Times New Roman" w:hAnsi="Times New Roman"/>
                <w:sz w:val="20"/>
                <w:szCs w:val="20"/>
                <w:lang w:val="ru-RU"/>
              </w:rPr>
              <w:t>6</w:t>
            </w:r>
          </w:p>
        </w:tc>
        <w:tc>
          <w:tcPr>
            <w:tcW w:w="722" w:type="pct"/>
          </w:tcPr>
          <w:p w14:paraId="0378D469" w14:textId="4542B8AA"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Si-2000</w:t>
            </w:r>
          </w:p>
        </w:tc>
        <w:tc>
          <w:tcPr>
            <w:tcW w:w="1575" w:type="pct"/>
          </w:tcPr>
          <w:p w14:paraId="4D797831" w14:textId="2BB33A36"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город Минусинск, ул. Ленина, 83</w:t>
            </w:r>
          </w:p>
        </w:tc>
        <w:tc>
          <w:tcPr>
            <w:tcW w:w="669" w:type="pct"/>
          </w:tcPr>
          <w:p w14:paraId="4804C48B" w14:textId="15CCE50A"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2008</w:t>
            </w:r>
          </w:p>
        </w:tc>
        <w:tc>
          <w:tcPr>
            <w:tcW w:w="855" w:type="pct"/>
          </w:tcPr>
          <w:p w14:paraId="79F4F30A" w14:textId="707B65AE"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400</w:t>
            </w:r>
          </w:p>
        </w:tc>
        <w:tc>
          <w:tcPr>
            <w:tcW w:w="902" w:type="pct"/>
          </w:tcPr>
          <w:p w14:paraId="451CD213" w14:textId="48F8B521"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239</w:t>
            </w:r>
          </w:p>
        </w:tc>
      </w:tr>
      <w:tr w:rsidR="00E75B36" w:rsidRPr="00B66798" w14:paraId="52B9DB41" w14:textId="77777777" w:rsidTr="00B66798">
        <w:trPr>
          <w:trHeight w:val="283"/>
          <w:jc w:val="center"/>
        </w:trPr>
        <w:tc>
          <w:tcPr>
            <w:tcW w:w="276" w:type="pct"/>
          </w:tcPr>
          <w:p w14:paraId="7D27945D" w14:textId="77777777" w:rsidR="00E75B36" w:rsidRPr="00B66798" w:rsidRDefault="00E75B36" w:rsidP="00B66798">
            <w:pPr>
              <w:pStyle w:val="1fffb"/>
              <w:jc w:val="center"/>
              <w:rPr>
                <w:rFonts w:ascii="Times New Roman" w:hAnsi="Times New Roman"/>
                <w:sz w:val="20"/>
                <w:szCs w:val="20"/>
                <w:lang w:val="ru-RU"/>
              </w:rPr>
            </w:pPr>
            <w:r w:rsidRPr="00B66798">
              <w:rPr>
                <w:rFonts w:ascii="Times New Roman" w:hAnsi="Times New Roman"/>
                <w:sz w:val="20"/>
                <w:szCs w:val="20"/>
                <w:lang w:val="ru-RU"/>
              </w:rPr>
              <w:t>7</w:t>
            </w:r>
          </w:p>
        </w:tc>
        <w:tc>
          <w:tcPr>
            <w:tcW w:w="722" w:type="pct"/>
          </w:tcPr>
          <w:p w14:paraId="7273B615" w14:textId="084982A4"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S-12</w:t>
            </w:r>
          </w:p>
        </w:tc>
        <w:tc>
          <w:tcPr>
            <w:tcW w:w="1575" w:type="pct"/>
          </w:tcPr>
          <w:p w14:paraId="5C1D3F09" w14:textId="07258448"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город Минусинск, ул. Ленина, 83</w:t>
            </w:r>
          </w:p>
        </w:tc>
        <w:tc>
          <w:tcPr>
            <w:tcW w:w="669" w:type="pct"/>
          </w:tcPr>
          <w:p w14:paraId="69081C66" w14:textId="45506232"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2002</w:t>
            </w:r>
          </w:p>
        </w:tc>
        <w:tc>
          <w:tcPr>
            <w:tcW w:w="855" w:type="pct"/>
          </w:tcPr>
          <w:p w14:paraId="773676FA" w14:textId="37D4002A"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6968</w:t>
            </w:r>
          </w:p>
        </w:tc>
        <w:tc>
          <w:tcPr>
            <w:tcW w:w="902" w:type="pct"/>
          </w:tcPr>
          <w:p w14:paraId="7F7F53AC" w14:textId="5B172997"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4505</w:t>
            </w:r>
          </w:p>
        </w:tc>
      </w:tr>
      <w:tr w:rsidR="00E75B36" w:rsidRPr="00B66798" w14:paraId="29809AC5" w14:textId="77777777" w:rsidTr="00B66798">
        <w:trPr>
          <w:trHeight w:val="283"/>
          <w:jc w:val="center"/>
        </w:trPr>
        <w:tc>
          <w:tcPr>
            <w:tcW w:w="276" w:type="pct"/>
          </w:tcPr>
          <w:p w14:paraId="3F1D2A80" w14:textId="77777777" w:rsidR="00E75B36" w:rsidRPr="00B66798" w:rsidRDefault="00E75B36" w:rsidP="00B66798">
            <w:pPr>
              <w:pStyle w:val="1fffb"/>
              <w:jc w:val="center"/>
              <w:rPr>
                <w:rFonts w:ascii="Times New Roman" w:hAnsi="Times New Roman"/>
                <w:sz w:val="20"/>
                <w:szCs w:val="20"/>
                <w:lang w:val="ru-RU"/>
              </w:rPr>
            </w:pPr>
            <w:r w:rsidRPr="00B66798">
              <w:rPr>
                <w:rFonts w:ascii="Times New Roman" w:hAnsi="Times New Roman"/>
                <w:sz w:val="20"/>
                <w:szCs w:val="20"/>
                <w:lang w:val="ru-RU"/>
              </w:rPr>
              <w:t>8</w:t>
            </w:r>
          </w:p>
        </w:tc>
        <w:tc>
          <w:tcPr>
            <w:tcW w:w="722" w:type="pct"/>
          </w:tcPr>
          <w:p w14:paraId="5CF43AD4" w14:textId="22A379FF"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Litespan-1540</w:t>
            </w:r>
          </w:p>
        </w:tc>
        <w:tc>
          <w:tcPr>
            <w:tcW w:w="1575" w:type="pct"/>
          </w:tcPr>
          <w:p w14:paraId="2081B80D" w14:textId="748BF3F1"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город Минусинск, ул. Центральная, 35-</w:t>
            </w:r>
          </w:p>
          <w:p w14:paraId="2B7E86D1" w14:textId="381A4941"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Волгоградская 45</w:t>
            </w:r>
          </w:p>
        </w:tc>
        <w:tc>
          <w:tcPr>
            <w:tcW w:w="669" w:type="pct"/>
          </w:tcPr>
          <w:p w14:paraId="3006CD54" w14:textId="6379213F"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2005</w:t>
            </w:r>
          </w:p>
        </w:tc>
        <w:tc>
          <w:tcPr>
            <w:tcW w:w="855" w:type="pct"/>
          </w:tcPr>
          <w:p w14:paraId="0FFFDB59" w14:textId="38FD5789"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500</w:t>
            </w:r>
          </w:p>
        </w:tc>
        <w:tc>
          <w:tcPr>
            <w:tcW w:w="902" w:type="pct"/>
          </w:tcPr>
          <w:p w14:paraId="658E91EA" w14:textId="6A1400F4"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317</w:t>
            </w:r>
          </w:p>
        </w:tc>
      </w:tr>
      <w:tr w:rsidR="00E75B36" w:rsidRPr="00B66798" w14:paraId="69C8D07D" w14:textId="77777777" w:rsidTr="00B66798">
        <w:trPr>
          <w:trHeight w:val="283"/>
          <w:jc w:val="center"/>
        </w:trPr>
        <w:tc>
          <w:tcPr>
            <w:tcW w:w="276" w:type="pct"/>
          </w:tcPr>
          <w:p w14:paraId="45BE4C76" w14:textId="77777777" w:rsidR="00E75B36" w:rsidRPr="00B66798" w:rsidRDefault="00E75B36" w:rsidP="00B66798">
            <w:pPr>
              <w:pStyle w:val="1fffb"/>
              <w:jc w:val="center"/>
              <w:rPr>
                <w:rFonts w:ascii="Times New Roman" w:hAnsi="Times New Roman"/>
                <w:sz w:val="20"/>
                <w:szCs w:val="20"/>
                <w:lang w:val="ru-RU"/>
              </w:rPr>
            </w:pPr>
            <w:r w:rsidRPr="00B66798">
              <w:rPr>
                <w:rFonts w:ascii="Times New Roman" w:hAnsi="Times New Roman"/>
                <w:sz w:val="20"/>
                <w:szCs w:val="20"/>
                <w:lang w:val="ru-RU"/>
              </w:rPr>
              <w:t>9</w:t>
            </w:r>
          </w:p>
        </w:tc>
        <w:tc>
          <w:tcPr>
            <w:tcW w:w="722" w:type="pct"/>
          </w:tcPr>
          <w:p w14:paraId="30881CFD" w14:textId="1C7576D8"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SMG-1016M цифровой шлюз</w:t>
            </w:r>
          </w:p>
        </w:tc>
        <w:tc>
          <w:tcPr>
            <w:tcW w:w="1575" w:type="pct"/>
          </w:tcPr>
          <w:p w14:paraId="70CCF2BE" w14:textId="615D0D04"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Минусинский район, г. Минусинск, ул. Ленина, 83</w:t>
            </w:r>
          </w:p>
        </w:tc>
        <w:tc>
          <w:tcPr>
            <w:tcW w:w="669" w:type="pct"/>
          </w:tcPr>
          <w:p w14:paraId="01896541" w14:textId="49C93668"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2012</w:t>
            </w:r>
          </w:p>
        </w:tc>
        <w:tc>
          <w:tcPr>
            <w:tcW w:w="855" w:type="pct"/>
          </w:tcPr>
          <w:p w14:paraId="0EFE1667" w14:textId="47391975"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512</w:t>
            </w:r>
          </w:p>
        </w:tc>
        <w:tc>
          <w:tcPr>
            <w:tcW w:w="902" w:type="pct"/>
          </w:tcPr>
          <w:p w14:paraId="44AE3234" w14:textId="749289FF"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92</w:t>
            </w:r>
          </w:p>
        </w:tc>
      </w:tr>
    </w:tbl>
    <w:p w14:paraId="57F33A9A" w14:textId="77777777" w:rsidR="00A06764" w:rsidRPr="00B66798" w:rsidRDefault="00A06764" w:rsidP="00B66798">
      <w:pPr>
        <w:pStyle w:val="b"/>
      </w:pPr>
    </w:p>
    <w:p w14:paraId="291C1511" w14:textId="77777777" w:rsidR="00E75B36" w:rsidRPr="00B66798" w:rsidRDefault="00E75B36" w:rsidP="00B66798">
      <w:pPr>
        <w:pStyle w:val="b"/>
      </w:pPr>
      <w:bookmarkStart w:id="126" w:name="_Hlk103615950"/>
      <w:r w:rsidRPr="00B66798">
        <w:t>Так же на территории г. Минусинск находятся 4 узла мультисервисного доступа</w:t>
      </w:r>
      <w:bookmarkEnd w:id="126"/>
      <w:r w:rsidRPr="00B66798">
        <w:t>.</w:t>
      </w:r>
    </w:p>
    <w:p w14:paraId="62BC3FA3" w14:textId="0FA85FCB" w:rsidR="00AE3491" w:rsidRDefault="00AE3491" w:rsidP="00B66798">
      <w:pPr>
        <w:pStyle w:val="b"/>
      </w:pPr>
    </w:p>
    <w:p w14:paraId="6AE23C1C" w14:textId="2AF66B93" w:rsidR="00AE3491" w:rsidRDefault="00AE3491" w:rsidP="00B66798">
      <w:pPr>
        <w:pStyle w:val="b"/>
        <w:jc w:val="right"/>
      </w:pPr>
      <w:r w:rsidRPr="00B66798">
        <w:t>Таблица 2.1</w:t>
      </w:r>
      <w:r w:rsidR="006E33F5">
        <w:t>3</w:t>
      </w:r>
      <w:r w:rsidRPr="00B66798">
        <w:t>.1-2</w:t>
      </w:r>
    </w:p>
    <w:p w14:paraId="3022900E" w14:textId="77777777" w:rsidR="00B66798" w:rsidRPr="00B66798" w:rsidRDefault="00B66798" w:rsidP="00B66798">
      <w:pPr>
        <w:pStyle w:val="b"/>
      </w:pPr>
    </w:p>
    <w:tbl>
      <w:tblPr>
        <w:tblStyle w:val="af7"/>
        <w:tblW w:w="5000" w:type="pct"/>
        <w:jc w:val="center"/>
        <w:tblLook w:val="04A0" w:firstRow="1" w:lastRow="0" w:firstColumn="1" w:lastColumn="0" w:noHBand="0" w:noVBand="1"/>
      </w:tblPr>
      <w:tblGrid>
        <w:gridCol w:w="1515"/>
        <w:gridCol w:w="8113"/>
      </w:tblGrid>
      <w:tr w:rsidR="00E75B36" w:rsidRPr="00B66798" w14:paraId="26556FF3" w14:textId="77777777" w:rsidTr="00B66798">
        <w:trPr>
          <w:trHeight w:val="283"/>
          <w:jc w:val="center"/>
        </w:trPr>
        <w:tc>
          <w:tcPr>
            <w:tcW w:w="787" w:type="pct"/>
          </w:tcPr>
          <w:p w14:paraId="0428ED98" w14:textId="5BD4F411" w:rsidR="00AE3491" w:rsidRPr="00B66798" w:rsidRDefault="00E75B36" w:rsidP="00B66798">
            <w:pPr>
              <w:pStyle w:val="1fffb"/>
              <w:jc w:val="center"/>
              <w:rPr>
                <w:rFonts w:ascii="Times New Roman" w:hAnsi="Times New Roman"/>
                <w:sz w:val="20"/>
                <w:szCs w:val="20"/>
                <w:lang w:val="ru-RU"/>
              </w:rPr>
            </w:pPr>
            <w:r w:rsidRPr="00B66798">
              <w:rPr>
                <w:rFonts w:ascii="Times New Roman" w:hAnsi="Times New Roman"/>
                <w:sz w:val="20"/>
                <w:szCs w:val="20"/>
                <w:lang w:val="ru-RU"/>
              </w:rPr>
              <w:t>№</w:t>
            </w:r>
          </w:p>
          <w:p w14:paraId="312F9798" w14:textId="77777777" w:rsidR="00E75B36" w:rsidRPr="00B66798" w:rsidRDefault="00CC7F85" w:rsidP="00B66798">
            <w:pPr>
              <w:pStyle w:val="1fffb"/>
              <w:jc w:val="center"/>
              <w:rPr>
                <w:rFonts w:ascii="Times New Roman" w:hAnsi="Times New Roman"/>
                <w:sz w:val="20"/>
                <w:szCs w:val="20"/>
                <w:lang w:val="ru-RU"/>
              </w:rPr>
            </w:pPr>
            <w:r w:rsidRPr="00B66798">
              <w:rPr>
                <w:rFonts w:ascii="Times New Roman" w:hAnsi="Times New Roman"/>
                <w:sz w:val="20"/>
                <w:szCs w:val="20"/>
                <w:lang w:val="ru-RU"/>
              </w:rPr>
              <w:t>п/п</w:t>
            </w:r>
          </w:p>
        </w:tc>
        <w:tc>
          <w:tcPr>
            <w:tcW w:w="4213" w:type="pct"/>
          </w:tcPr>
          <w:p w14:paraId="09D75E9D" w14:textId="77777777" w:rsidR="00E75B36" w:rsidRPr="00B66798" w:rsidRDefault="00E75B36" w:rsidP="00B66798">
            <w:pPr>
              <w:pStyle w:val="1fffb"/>
              <w:jc w:val="center"/>
              <w:rPr>
                <w:rFonts w:ascii="Times New Roman" w:hAnsi="Times New Roman"/>
                <w:sz w:val="20"/>
                <w:szCs w:val="20"/>
                <w:lang w:val="ru-RU"/>
              </w:rPr>
            </w:pPr>
            <w:r w:rsidRPr="00B66798">
              <w:rPr>
                <w:rFonts w:ascii="Times New Roman" w:eastAsiaTheme="minorHAnsi" w:hAnsi="Times New Roman"/>
                <w:bCs/>
                <w:sz w:val="20"/>
                <w:szCs w:val="20"/>
              </w:rPr>
              <w:t>Месторасположение</w:t>
            </w:r>
          </w:p>
        </w:tc>
      </w:tr>
      <w:tr w:rsidR="00E75B36" w:rsidRPr="00B66798" w14:paraId="209FFFEE" w14:textId="77777777" w:rsidTr="00B66798">
        <w:trPr>
          <w:trHeight w:val="283"/>
          <w:jc w:val="center"/>
        </w:trPr>
        <w:tc>
          <w:tcPr>
            <w:tcW w:w="787" w:type="pct"/>
          </w:tcPr>
          <w:p w14:paraId="36B4789F" w14:textId="77777777" w:rsidR="00E75B36" w:rsidRPr="00B66798" w:rsidRDefault="00E75B36" w:rsidP="00B66798">
            <w:pPr>
              <w:pStyle w:val="1fffb"/>
              <w:jc w:val="center"/>
              <w:rPr>
                <w:rFonts w:ascii="Times New Roman" w:hAnsi="Times New Roman"/>
                <w:sz w:val="20"/>
                <w:szCs w:val="20"/>
                <w:lang w:val="ru-RU"/>
              </w:rPr>
            </w:pPr>
            <w:r w:rsidRPr="00B66798">
              <w:rPr>
                <w:rFonts w:ascii="Times New Roman" w:hAnsi="Times New Roman"/>
                <w:sz w:val="20"/>
                <w:szCs w:val="20"/>
                <w:lang w:val="ru-RU"/>
              </w:rPr>
              <w:t>1</w:t>
            </w:r>
          </w:p>
        </w:tc>
        <w:tc>
          <w:tcPr>
            <w:tcW w:w="4213" w:type="pct"/>
          </w:tcPr>
          <w:p w14:paraId="44844035" w14:textId="13A41A6D"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г. Минусинск, ул. Абаканская, 41Б</w:t>
            </w:r>
          </w:p>
        </w:tc>
      </w:tr>
      <w:tr w:rsidR="00E75B36" w:rsidRPr="00B66798" w14:paraId="5B5584DB" w14:textId="77777777" w:rsidTr="00B66798">
        <w:trPr>
          <w:trHeight w:val="283"/>
          <w:jc w:val="center"/>
        </w:trPr>
        <w:tc>
          <w:tcPr>
            <w:tcW w:w="787" w:type="pct"/>
          </w:tcPr>
          <w:p w14:paraId="352A1CA9" w14:textId="77777777" w:rsidR="00E75B36" w:rsidRPr="00B66798" w:rsidRDefault="00E75B36" w:rsidP="00B66798">
            <w:pPr>
              <w:pStyle w:val="1fffb"/>
              <w:jc w:val="center"/>
              <w:rPr>
                <w:rFonts w:ascii="Times New Roman" w:hAnsi="Times New Roman"/>
                <w:sz w:val="20"/>
                <w:szCs w:val="20"/>
                <w:lang w:val="ru-RU"/>
              </w:rPr>
            </w:pPr>
            <w:r w:rsidRPr="00B66798">
              <w:rPr>
                <w:rFonts w:ascii="Times New Roman" w:hAnsi="Times New Roman"/>
                <w:sz w:val="20"/>
                <w:szCs w:val="20"/>
                <w:lang w:val="ru-RU"/>
              </w:rPr>
              <w:t>2</w:t>
            </w:r>
          </w:p>
        </w:tc>
        <w:tc>
          <w:tcPr>
            <w:tcW w:w="4213" w:type="pct"/>
          </w:tcPr>
          <w:p w14:paraId="2B9A5903" w14:textId="199690CE"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г. Минусинск, ул. Ленина, 83</w:t>
            </w:r>
          </w:p>
        </w:tc>
      </w:tr>
      <w:tr w:rsidR="00E75B36" w:rsidRPr="00B66798" w14:paraId="24DBC6A7" w14:textId="77777777" w:rsidTr="00B66798">
        <w:trPr>
          <w:trHeight w:val="283"/>
          <w:jc w:val="center"/>
        </w:trPr>
        <w:tc>
          <w:tcPr>
            <w:tcW w:w="787" w:type="pct"/>
          </w:tcPr>
          <w:p w14:paraId="7AD6AB4F" w14:textId="77777777" w:rsidR="00E75B36" w:rsidRPr="00B66798" w:rsidRDefault="00E75B36" w:rsidP="00B66798">
            <w:pPr>
              <w:pStyle w:val="1fffb"/>
              <w:jc w:val="center"/>
              <w:rPr>
                <w:rFonts w:ascii="Times New Roman" w:hAnsi="Times New Roman"/>
                <w:sz w:val="20"/>
                <w:szCs w:val="20"/>
                <w:lang w:val="ru-RU"/>
              </w:rPr>
            </w:pPr>
            <w:r w:rsidRPr="00B66798">
              <w:rPr>
                <w:rFonts w:ascii="Times New Roman" w:hAnsi="Times New Roman"/>
                <w:sz w:val="20"/>
                <w:szCs w:val="20"/>
                <w:lang w:val="ru-RU"/>
              </w:rPr>
              <w:t>3</w:t>
            </w:r>
          </w:p>
        </w:tc>
        <w:tc>
          <w:tcPr>
            <w:tcW w:w="4213" w:type="pct"/>
          </w:tcPr>
          <w:p w14:paraId="1876E92B" w14:textId="403DF412"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г. Минусинск, ул. Народная, 23А</w:t>
            </w:r>
          </w:p>
        </w:tc>
      </w:tr>
      <w:tr w:rsidR="00E75B36" w:rsidRPr="00B66798" w14:paraId="6B404CC2" w14:textId="77777777" w:rsidTr="00B66798">
        <w:trPr>
          <w:trHeight w:val="283"/>
          <w:jc w:val="center"/>
        </w:trPr>
        <w:tc>
          <w:tcPr>
            <w:tcW w:w="787" w:type="pct"/>
          </w:tcPr>
          <w:p w14:paraId="1E60B8B5" w14:textId="77777777" w:rsidR="00E75B36" w:rsidRPr="00B66798" w:rsidRDefault="00E75B36" w:rsidP="00B66798">
            <w:pPr>
              <w:pStyle w:val="1fffb"/>
              <w:jc w:val="center"/>
              <w:rPr>
                <w:rFonts w:ascii="Times New Roman" w:hAnsi="Times New Roman"/>
                <w:sz w:val="20"/>
                <w:szCs w:val="20"/>
                <w:lang w:val="ru-RU"/>
              </w:rPr>
            </w:pPr>
            <w:r w:rsidRPr="00B66798">
              <w:rPr>
                <w:rFonts w:ascii="Times New Roman" w:hAnsi="Times New Roman"/>
                <w:sz w:val="20"/>
                <w:szCs w:val="20"/>
                <w:lang w:val="ru-RU"/>
              </w:rPr>
              <w:t>4</w:t>
            </w:r>
          </w:p>
        </w:tc>
        <w:tc>
          <w:tcPr>
            <w:tcW w:w="4213" w:type="pct"/>
          </w:tcPr>
          <w:p w14:paraId="7F9AA887" w14:textId="23C92A16" w:rsidR="00E75B36" w:rsidRPr="00B66798" w:rsidRDefault="00E75B36" w:rsidP="00B66798">
            <w:pPr>
              <w:autoSpaceDE w:val="0"/>
              <w:autoSpaceDN w:val="0"/>
              <w:adjustRightInd w:val="0"/>
              <w:jc w:val="center"/>
              <w:rPr>
                <w:rFonts w:eastAsiaTheme="minorHAnsi"/>
                <w:sz w:val="20"/>
                <w:szCs w:val="20"/>
              </w:rPr>
            </w:pPr>
            <w:r w:rsidRPr="00B66798">
              <w:rPr>
                <w:rFonts w:eastAsiaTheme="minorHAnsi"/>
                <w:sz w:val="20"/>
                <w:szCs w:val="20"/>
              </w:rPr>
              <w:t>г. Минусинск, ул. Суворова, 23</w:t>
            </w:r>
          </w:p>
        </w:tc>
      </w:tr>
    </w:tbl>
    <w:p w14:paraId="1CCDA949" w14:textId="77777777" w:rsidR="00897F95" w:rsidRPr="00B66798" w:rsidRDefault="00897F95" w:rsidP="00B66798">
      <w:pPr>
        <w:pStyle w:val="b"/>
        <w:rPr>
          <w:rStyle w:val="afffff1"/>
          <w:rFonts w:ascii="Times New Roman" w:hAnsi="Times New Roman" w:cs="Times New Roman"/>
          <w:spacing w:val="0"/>
          <w:sz w:val="26"/>
          <w:szCs w:val="20"/>
        </w:rPr>
      </w:pPr>
    </w:p>
    <w:p w14:paraId="18E42446" w14:textId="77777777" w:rsidR="00897F95" w:rsidRPr="00B66798" w:rsidRDefault="00897F95" w:rsidP="00B66798">
      <w:pPr>
        <w:pStyle w:val="b"/>
      </w:pPr>
      <w:r w:rsidRPr="00B66798">
        <w:rPr>
          <w:rStyle w:val="afffff1"/>
          <w:rFonts w:ascii="Times New Roman" w:hAnsi="Times New Roman" w:cs="Times New Roman"/>
          <w:spacing w:val="0"/>
          <w:sz w:val="26"/>
          <w:szCs w:val="20"/>
        </w:rPr>
        <w:t xml:space="preserve">Основные области применения </w:t>
      </w:r>
      <w:r w:rsidRPr="00B66798">
        <w:t>узлов мультисервисного доступа:</w:t>
      </w:r>
    </w:p>
    <w:p w14:paraId="0350413D" w14:textId="0CBCAB8F" w:rsidR="00856A48" w:rsidRPr="00B66798" w:rsidRDefault="00897F95" w:rsidP="0012791F">
      <w:pPr>
        <w:pStyle w:val="b"/>
        <w:numPr>
          <w:ilvl w:val="0"/>
          <w:numId w:val="52"/>
        </w:numPr>
        <w:ind w:left="-142" w:firstLine="851"/>
      </w:pPr>
      <w:r w:rsidRPr="00B66798">
        <w:t>телефонизация многоквартирных домов</w:t>
      </w:r>
      <w:r w:rsidR="00856A48" w:rsidRPr="00B66798">
        <w:t>;</w:t>
      </w:r>
    </w:p>
    <w:p w14:paraId="38E3704A" w14:textId="66742B26" w:rsidR="00856A48" w:rsidRPr="00B66798" w:rsidRDefault="00897F95" w:rsidP="0012791F">
      <w:pPr>
        <w:pStyle w:val="b"/>
        <w:numPr>
          <w:ilvl w:val="0"/>
          <w:numId w:val="52"/>
        </w:numPr>
        <w:ind w:left="-142" w:firstLine="851"/>
      </w:pPr>
      <w:r w:rsidRPr="00B66798">
        <w:t>телефонизация жилых комплексов</w:t>
      </w:r>
      <w:r w:rsidR="00856A48" w:rsidRPr="00B66798">
        <w:t>;</w:t>
      </w:r>
      <w:r w:rsidRPr="00B66798">
        <w:t> </w:t>
      </w:r>
    </w:p>
    <w:p w14:paraId="0857AA65" w14:textId="7CAF3FA5" w:rsidR="00856A48" w:rsidRPr="00B66798" w:rsidRDefault="00897F95" w:rsidP="0012791F">
      <w:pPr>
        <w:pStyle w:val="b"/>
        <w:numPr>
          <w:ilvl w:val="0"/>
          <w:numId w:val="52"/>
        </w:numPr>
        <w:ind w:left="-142" w:firstLine="851"/>
      </w:pPr>
      <w:r w:rsidRPr="00B66798">
        <w:t>телефонизация сельских населенных пунктов</w:t>
      </w:r>
      <w:r w:rsidR="00856A48" w:rsidRPr="00B66798">
        <w:t>;</w:t>
      </w:r>
      <w:r w:rsidRPr="00B66798">
        <w:t> </w:t>
      </w:r>
    </w:p>
    <w:p w14:paraId="26309133" w14:textId="55F7CECC" w:rsidR="00856A48" w:rsidRPr="00B66798" w:rsidRDefault="00897F95" w:rsidP="0012791F">
      <w:pPr>
        <w:pStyle w:val="b"/>
        <w:numPr>
          <w:ilvl w:val="0"/>
          <w:numId w:val="52"/>
        </w:numPr>
        <w:ind w:left="-142" w:firstLine="851"/>
      </w:pPr>
      <w:r w:rsidRPr="00B66798">
        <w:t>организация широкополосного доступа в Интернет</w:t>
      </w:r>
      <w:r w:rsidR="00856A48" w:rsidRPr="00B66798">
        <w:t>;</w:t>
      </w:r>
      <w:r w:rsidRPr="00B66798">
        <w:t> </w:t>
      </w:r>
    </w:p>
    <w:p w14:paraId="303F2752" w14:textId="0FED3F8C" w:rsidR="00856A48" w:rsidRPr="00B66798" w:rsidRDefault="00897F95" w:rsidP="0012791F">
      <w:pPr>
        <w:pStyle w:val="b"/>
        <w:numPr>
          <w:ilvl w:val="0"/>
          <w:numId w:val="52"/>
        </w:numPr>
        <w:ind w:left="-142" w:firstLine="851"/>
      </w:pPr>
      <w:r w:rsidRPr="00B66798">
        <w:t>предоставление услуг IP-T</w:t>
      </w:r>
      <w:r w:rsidR="007A200B" w:rsidRPr="00B66798">
        <w:t>V</w:t>
      </w:r>
      <w:r w:rsidRPr="00B66798">
        <w:t xml:space="preserve"> и видео по запросу</w:t>
      </w:r>
      <w:r w:rsidR="00856A48" w:rsidRPr="00B66798">
        <w:t>;</w:t>
      </w:r>
      <w:r w:rsidRPr="00B66798">
        <w:t> </w:t>
      </w:r>
    </w:p>
    <w:p w14:paraId="01D44DCF" w14:textId="22A26302" w:rsidR="00856A48" w:rsidRPr="00B66798" w:rsidRDefault="00897F95" w:rsidP="0012791F">
      <w:pPr>
        <w:pStyle w:val="b"/>
        <w:numPr>
          <w:ilvl w:val="0"/>
          <w:numId w:val="52"/>
        </w:numPr>
        <w:ind w:left="-142" w:firstLine="851"/>
      </w:pPr>
      <w:r w:rsidRPr="00B66798">
        <w:t>замена устаревших АТС</w:t>
      </w:r>
      <w:r w:rsidR="00856A48" w:rsidRPr="00B66798">
        <w:t>;</w:t>
      </w:r>
    </w:p>
    <w:p w14:paraId="48B9A995" w14:textId="503322BE" w:rsidR="00897F95" w:rsidRPr="00B66798" w:rsidRDefault="00897F95" w:rsidP="0012791F">
      <w:pPr>
        <w:pStyle w:val="b"/>
        <w:numPr>
          <w:ilvl w:val="0"/>
          <w:numId w:val="52"/>
        </w:numPr>
        <w:ind w:left="-142" w:firstLine="851"/>
      </w:pPr>
      <w:r w:rsidRPr="00B66798">
        <w:t>организация узлов ведомственной связи.</w:t>
      </w:r>
    </w:p>
    <w:p w14:paraId="375AEFE7" w14:textId="77777777" w:rsidR="00B66798" w:rsidRDefault="00B66798" w:rsidP="00B66798">
      <w:pPr>
        <w:pStyle w:val="b"/>
        <w:rPr>
          <w:rFonts w:eastAsiaTheme="minorHAnsi"/>
        </w:rPr>
      </w:pPr>
    </w:p>
    <w:p w14:paraId="15AB997E" w14:textId="5FC375D2" w:rsidR="00897F95" w:rsidRPr="00B66798" w:rsidRDefault="00897F95" w:rsidP="00B66798">
      <w:pPr>
        <w:pStyle w:val="b"/>
        <w:rPr>
          <w:rFonts w:eastAsiaTheme="minorHAnsi"/>
        </w:rPr>
      </w:pPr>
      <w:r w:rsidRPr="00B66798">
        <w:rPr>
          <w:rFonts w:eastAsiaTheme="minorHAnsi"/>
        </w:rPr>
        <w:t>Телевизионное вещание</w:t>
      </w:r>
    </w:p>
    <w:p w14:paraId="732C3184" w14:textId="65AACC80" w:rsidR="00897F95" w:rsidRPr="00B66798" w:rsidRDefault="00897F95" w:rsidP="00B66798">
      <w:pPr>
        <w:pStyle w:val="b"/>
        <w:rPr>
          <w:rFonts w:eastAsiaTheme="minorHAnsi"/>
        </w:rPr>
      </w:pPr>
      <w:r w:rsidRPr="00B66798">
        <w:rPr>
          <w:rFonts w:eastAsiaTheme="minorHAnsi"/>
        </w:rPr>
        <w:t xml:space="preserve">Основным оператором телевизионного вещания в городском округе является Красноярский филиал </w:t>
      </w:r>
      <w:r w:rsidR="00242292" w:rsidRPr="00B66798">
        <w:rPr>
          <w:rFonts w:eastAsiaTheme="minorHAnsi"/>
        </w:rPr>
        <w:t>«</w:t>
      </w:r>
      <w:r w:rsidRPr="00B66798">
        <w:rPr>
          <w:rFonts w:eastAsiaTheme="minorHAnsi"/>
        </w:rPr>
        <w:t>Российской телевизионной и радиовещательной сети</w:t>
      </w:r>
      <w:r w:rsidR="00242292" w:rsidRPr="00B66798">
        <w:rPr>
          <w:rFonts w:eastAsiaTheme="minorHAnsi"/>
        </w:rPr>
        <w:t>»</w:t>
      </w:r>
      <w:r w:rsidRPr="00B66798">
        <w:rPr>
          <w:rFonts w:eastAsiaTheme="minorHAnsi"/>
        </w:rPr>
        <w:t xml:space="preserve">. Филиал ФГУП </w:t>
      </w:r>
      <w:r w:rsidR="00242292" w:rsidRPr="00B66798">
        <w:rPr>
          <w:rFonts w:eastAsiaTheme="minorHAnsi"/>
        </w:rPr>
        <w:t>«</w:t>
      </w:r>
      <w:r w:rsidRPr="00B66798">
        <w:rPr>
          <w:rFonts w:eastAsiaTheme="minorHAnsi"/>
        </w:rPr>
        <w:t>РТРС</w:t>
      </w:r>
      <w:r w:rsidR="00242292" w:rsidRPr="00B66798">
        <w:rPr>
          <w:rFonts w:eastAsiaTheme="minorHAnsi"/>
        </w:rPr>
        <w:t>»</w:t>
      </w:r>
      <w:r w:rsidRPr="00B66798">
        <w:rPr>
          <w:rFonts w:eastAsiaTheme="minorHAnsi"/>
        </w:rPr>
        <w:t xml:space="preserve"> </w:t>
      </w:r>
      <w:r w:rsidR="00242292" w:rsidRPr="00B66798">
        <w:rPr>
          <w:rFonts w:eastAsiaTheme="minorHAnsi"/>
        </w:rPr>
        <w:t>«</w:t>
      </w:r>
      <w:r w:rsidRPr="00B66798">
        <w:rPr>
          <w:rFonts w:eastAsiaTheme="minorHAnsi"/>
        </w:rPr>
        <w:t>Красноярский КРТПЦ</w:t>
      </w:r>
      <w:r w:rsidR="00242292" w:rsidRPr="00B66798">
        <w:rPr>
          <w:rFonts w:eastAsiaTheme="minorHAnsi"/>
        </w:rPr>
        <w:t>»</w:t>
      </w:r>
      <w:r w:rsidRPr="00B66798">
        <w:rPr>
          <w:rFonts w:eastAsiaTheme="minorHAnsi"/>
        </w:rPr>
        <w:t xml:space="preserve"> является одним из крупнейших операторов связи по эфирной трансляции телевизионных и звуковых программ общероссийских и региональных телевизионных компаний. </w:t>
      </w:r>
    </w:p>
    <w:p w14:paraId="01747E62" w14:textId="78A9474E" w:rsidR="00897F95" w:rsidRPr="00B66798" w:rsidRDefault="00897F95" w:rsidP="00B66798">
      <w:pPr>
        <w:pStyle w:val="b"/>
        <w:rPr>
          <w:rFonts w:eastAsiaTheme="minorHAnsi"/>
        </w:rPr>
      </w:pPr>
      <w:r w:rsidRPr="00B66798">
        <w:rPr>
          <w:rFonts w:eastAsiaTheme="minorHAnsi"/>
        </w:rPr>
        <w:t xml:space="preserve">В состав предприятия также входят передающий и приемный цехи, обеспечивающие радиосвязь и радиовещание в диапазонах ДВ, СВ и КВ, и центральная земная станция спутниковой связи (ЦЗССС) </w:t>
      </w:r>
      <w:r w:rsidR="00242292" w:rsidRPr="00B66798">
        <w:rPr>
          <w:rFonts w:eastAsiaTheme="minorHAnsi"/>
        </w:rPr>
        <w:t>«</w:t>
      </w:r>
      <w:r w:rsidRPr="00B66798">
        <w:rPr>
          <w:rFonts w:eastAsiaTheme="minorHAnsi"/>
        </w:rPr>
        <w:t>Орбита</w:t>
      </w:r>
      <w:r w:rsidR="00242292" w:rsidRPr="00B66798">
        <w:rPr>
          <w:rFonts w:eastAsiaTheme="minorHAnsi"/>
        </w:rPr>
        <w:t>»</w:t>
      </w:r>
      <w:r w:rsidRPr="00B66798">
        <w:rPr>
          <w:rFonts w:eastAsiaTheme="minorHAnsi"/>
        </w:rPr>
        <w:t xml:space="preserve">. </w:t>
      </w:r>
    </w:p>
    <w:p w14:paraId="6D211897" w14:textId="77777777" w:rsidR="002F4F87" w:rsidRPr="00B66798" w:rsidRDefault="002F4F87" w:rsidP="00B66798">
      <w:pPr>
        <w:pStyle w:val="b"/>
        <w:rPr>
          <w:rFonts w:eastAsiaTheme="minorHAnsi"/>
        </w:rPr>
      </w:pPr>
    </w:p>
    <w:p w14:paraId="29B95264" w14:textId="216FFE65" w:rsidR="00AE3491" w:rsidRDefault="00AE3491" w:rsidP="00B66798">
      <w:pPr>
        <w:pStyle w:val="b"/>
        <w:jc w:val="right"/>
      </w:pPr>
      <w:r w:rsidRPr="00B66798">
        <w:t>Таблица 2.1</w:t>
      </w:r>
      <w:r w:rsidR="006E33F5">
        <w:t>3</w:t>
      </w:r>
      <w:r w:rsidRPr="00B66798">
        <w:t>.1-3</w:t>
      </w:r>
    </w:p>
    <w:p w14:paraId="70720B94" w14:textId="77777777" w:rsidR="00B66798" w:rsidRPr="00B66798" w:rsidRDefault="00B66798" w:rsidP="00B66798">
      <w:pPr>
        <w:pStyle w:val="b"/>
      </w:pPr>
    </w:p>
    <w:p w14:paraId="459A9D2C" w14:textId="623319C9" w:rsidR="002F4F87" w:rsidRDefault="00787B19" w:rsidP="00B66798">
      <w:pPr>
        <w:pStyle w:val="b"/>
        <w:ind w:firstLine="0"/>
        <w:jc w:val="center"/>
        <w:rPr>
          <w:rFonts w:eastAsiaTheme="minorHAnsi"/>
        </w:rPr>
      </w:pPr>
      <w:r w:rsidRPr="00B66798">
        <w:rPr>
          <w:rFonts w:eastAsiaTheme="minorHAnsi"/>
        </w:rPr>
        <w:t>Телевизионные ретрансляторы</w:t>
      </w:r>
    </w:p>
    <w:p w14:paraId="5D7118F2" w14:textId="77777777" w:rsidR="00B66798" w:rsidRPr="00B66798" w:rsidRDefault="00B66798" w:rsidP="00B66798">
      <w:pPr>
        <w:pStyle w:val="b"/>
        <w:rPr>
          <w:rFonts w:eastAsiaTheme="minorHAnsi"/>
        </w:rPr>
      </w:pPr>
    </w:p>
    <w:tbl>
      <w:tblPr>
        <w:tblStyle w:val="af7"/>
        <w:tblW w:w="5000" w:type="pct"/>
        <w:jc w:val="center"/>
        <w:tblLook w:val="04A0" w:firstRow="1" w:lastRow="0" w:firstColumn="1" w:lastColumn="0" w:noHBand="0" w:noVBand="1"/>
      </w:tblPr>
      <w:tblGrid>
        <w:gridCol w:w="4648"/>
        <w:gridCol w:w="4980"/>
      </w:tblGrid>
      <w:tr w:rsidR="002F4F87" w:rsidRPr="00B66798" w14:paraId="02D86C55" w14:textId="77777777" w:rsidTr="00B66798">
        <w:trPr>
          <w:trHeight w:val="283"/>
          <w:jc w:val="center"/>
        </w:trPr>
        <w:tc>
          <w:tcPr>
            <w:tcW w:w="2414" w:type="pct"/>
          </w:tcPr>
          <w:p w14:paraId="578C6877" w14:textId="77777777" w:rsidR="002F4F87" w:rsidRPr="00B66798" w:rsidRDefault="002F4F87" w:rsidP="00B66798">
            <w:pPr>
              <w:pStyle w:val="1fffb"/>
              <w:jc w:val="center"/>
              <w:rPr>
                <w:rFonts w:ascii="Times New Roman" w:hAnsi="Times New Roman"/>
                <w:sz w:val="20"/>
                <w:szCs w:val="20"/>
                <w:lang w:val="ru-RU"/>
              </w:rPr>
            </w:pPr>
            <w:r w:rsidRPr="00B66798">
              <w:rPr>
                <w:rFonts w:ascii="Times New Roman" w:hAnsi="Times New Roman"/>
                <w:sz w:val="20"/>
                <w:szCs w:val="20"/>
                <w:lang w:val="ru-RU"/>
              </w:rPr>
              <w:t>Наименование</w:t>
            </w:r>
          </w:p>
        </w:tc>
        <w:tc>
          <w:tcPr>
            <w:tcW w:w="2586" w:type="pct"/>
          </w:tcPr>
          <w:p w14:paraId="40908202" w14:textId="77777777" w:rsidR="002F4F87" w:rsidRPr="00B66798" w:rsidRDefault="002F4F87" w:rsidP="00B66798">
            <w:pPr>
              <w:pStyle w:val="1fffb"/>
              <w:jc w:val="center"/>
              <w:rPr>
                <w:rFonts w:ascii="Times New Roman" w:hAnsi="Times New Roman"/>
                <w:sz w:val="20"/>
                <w:szCs w:val="20"/>
                <w:lang w:val="ru-RU"/>
              </w:rPr>
            </w:pPr>
            <w:r w:rsidRPr="00B66798">
              <w:rPr>
                <w:rFonts w:ascii="Times New Roman" w:eastAsiaTheme="minorHAnsi" w:hAnsi="Times New Roman"/>
                <w:bCs/>
                <w:sz w:val="20"/>
                <w:szCs w:val="20"/>
              </w:rPr>
              <w:t>Месторасположение</w:t>
            </w:r>
          </w:p>
        </w:tc>
      </w:tr>
      <w:tr w:rsidR="002F4F87" w:rsidRPr="00B66798" w14:paraId="5928AD45" w14:textId="77777777" w:rsidTr="00B66798">
        <w:trPr>
          <w:trHeight w:val="283"/>
          <w:jc w:val="center"/>
        </w:trPr>
        <w:tc>
          <w:tcPr>
            <w:tcW w:w="2414" w:type="pct"/>
          </w:tcPr>
          <w:p w14:paraId="43C0B80B" w14:textId="2A7466F6" w:rsidR="002F4F87" w:rsidRPr="00B66798" w:rsidRDefault="002F4F87" w:rsidP="00B66798">
            <w:pPr>
              <w:autoSpaceDE w:val="0"/>
              <w:autoSpaceDN w:val="0"/>
              <w:adjustRightInd w:val="0"/>
              <w:jc w:val="center"/>
              <w:rPr>
                <w:rFonts w:eastAsiaTheme="minorHAnsi"/>
                <w:sz w:val="20"/>
                <w:szCs w:val="20"/>
              </w:rPr>
            </w:pPr>
            <w:r w:rsidRPr="00B66798">
              <w:rPr>
                <w:rFonts w:eastAsiaTheme="minorHAnsi"/>
                <w:sz w:val="20"/>
                <w:szCs w:val="20"/>
              </w:rPr>
              <w:t xml:space="preserve">Передатчик </w:t>
            </w:r>
            <w:r w:rsidR="00242292" w:rsidRPr="00B66798">
              <w:rPr>
                <w:rFonts w:eastAsiaTheme="minorHAnsi"/>
                <w:sz w:val="20"/>
                <w:szCs w:val="20"/>
              </w:rPr>
              <w:t>«</w:t>
            </w:r>
            <w:r w:rsidRPr="00B66798">
              <w:rPr>
                <w:rFonts w:eastAsiaTheme="minorHAnsi"/>
                <w:sz w:val="20"/>
                <w:szCs w:val="20"/>
              </w:rPr>
              <w:t>TTU-100</w:t>
            </w:r>
            <w:r w:rsidR="00242292" w:rsidRPr="00B66798">
              <w:rPr>
                <w:rFonts w:eastAsiaTheme="minorHAnsi"/>
                <w:sz w:val="20"/>
                <w:szCs w:val="20"/>
              </w:rPr>
              <w:t>»</w:t>
            </w:r>
          </w:p>
        </w:tc>
        <w:tc>
          <w:tcPr>
            <w:tcW w:w="2586" w:type="pct"/>
          </w:tcPr>
          <w:p w14:paraId="53615C8F" w14:textId="4E9EB565" w:rsidR="002F4F87" w:rsidRPr="00B66798" w:rsidRDefault="002F4F87" w:rsidP="00B66798">
            <w:pPr>
              <w:autoSpaceDE w:val="0"/>
              <w:autoSpaceDN w:val="0"/>
              <w:adjustRightInd w:val="0"/>
              <w:jc w:val="center"/>
              <w:rPr>
                <w:rFonts w:eastAsiaTheme="minorHAnsi"/>
                <w:bCs/>
                <w:sz w:val="20"/>
                <w:szCs w:val="20"/>
              </w:rPr>
            </w:pPr>
            <w:r w:rsidRPr="00B66798">
              <w:rPr>
                <w:rFonts w:eastAsiaTheme="minorHAnsi"/>
                <w:bCs/>
                <w:sz w:val="20"/>
                <w:szCs w:val="20"/>
              </w:rPr>
              <w:t>г. Минусинск, ул. Суворова, 23</w:t>
            </w:r>
          </w:p>
        </w:tc>
      </w:tr>
    </w:tbl>
    <w:p w14:paraId="088C094F" w14:textId="77777777" w:rsidR="00A71011" w:rsidRPr="00B66798" w:rsidRDefault="00A71011" w:rsidP="00B66798">
      <w:pPr>
        <w:pStyle w:val="b"/>
        <w:rPr>
          <w:rFonts w:eastAsiaTheme="minorHAnsi"/>
        </w:rPr>
      </w:pPr>
    </w:p>
    <w:p w14:paraId="7F4DDBFC" w14:textId="54781FEF" w:rsidR="00897F95" w:rsidRPr="00B66798" w:rsidRDefault="00897F95" w:rsidP="00B66798">
      <w:pPr>
        <w:pStyle w:val="b"/>
        <w:rPr>
          <w:rFonts w:eastAsiaTheme="minorHAnsi"/>
        </w:rPr>
      </w:pPr>
      <w:r w:rsidRPr="00B66798">
        <w:rPr>
          <w:rFonts w:eastAsiaTheme="minorHAnsi"/>
        </w:rPr>
        <w:t>Интернет</w:t>
      </w:r>
    </w:p>
    <w:p w14:paraId="68FD4CE7" w14:textId="1F6E03EB" w:rsidR="00897F95" w:rsidRDefault="00897F95" w:rsidP="00B66798">
      <w:pPr>
        <w:pStyle w:val="b"/>
        <w:rPr>
          <w:rFonts w:eastAsiaTheme="minorHAnsi"/>
        </w:rPr>
      </w:pPr>
      <w:r w:rsidRPr="00B66798">
        <w:rPr>
          <w:rFonts w:eastAsiaTheme="minorHAnsi"/>
        </w:rPr>
        <w:t xml:space="preserve">Лидерами поставки услуг связи </w:t>
      </w:r>
      <w:r w:rsidR="00242292" w:rsidRPr="00B66798">
        <w:rPr>
          <w:rFonts w:eastAsiaTheme="minorHAnsi"/>
        </w:rPr>
        <w:t>«</w:t>
      </w:r>
      <w:r w:rsidRPr="00B66798">
        <w:rPr>
          <w:rFonts w:eastAsiaTheme="minorHAnsi"/>
        </w:rPr>
        <w:t>Интернет</w:t>
      </w:r>
      <w:r w:rsidR="00242292" w:rsidRPr="00B66798">
        <w:rPr>
          <w:rFonts w:eastAsiaTheme="minorHAnsi"/>
        </w:rPr>
        <w:t>»</w:t>
      </w:r>
      <w:r w:rsidRPr="00B66798">
        <w:rPr>
          <w:rFonts w:eastAsiaTheme="minorHAnsi"/>
        </w:rPr>
        <w:t xml:space="preserve"> являются компании ЗАО </w:t>
      </w:r>
      <w:r w:rsidR="00242292" w:rsidRPr="00B66798">
        <w:rPr>
          <w:rFonts w:eastAsiaTheme="minorHAnsi"/>
        </w:rPr>
        <w:t>«</w:t>
      </w:r>
      <w:r w:rsidRPr="00B66798">
        <w:rPr>
          <w:rFonts w:eastAsiaTheme="minorHAnsi"/>
        </w:rPr>
        <w:t>СибТрансТелеКом</w:t>
      </w:r>
      <w:r w:rsidR="00242292" w:rsidRPr="00B66798">
        <w:rPr>
          <w:rFonts w:eastAsiaTheme="minorHAnsi"/>
        </w:rPr>
        <w:t>»</w:t>
      </w:r>
      <w:r w:rsidRPr="00B66798">
        <w:rPr>
          <w:rFonts w:eastAsiaTheme="minorHAnsi"/>
        </w:rPr>
        <w:t xml:space="preserve"> и ОАО </w:t>
      </w:r>
      <w:r w:rsidR="00242292" w:rsidRPr="00B66798">
        <w:rPr>
          <w:rFonts w:eastAsiaTheme="minorHAnsi"/>
        </w:rPr>
        <w:t>«</w:t>
      </w:r>
      <w:r w:rsidRPr="00B66798">
        <w:rPr>
          <w:rFonts w:eastAsiaTheme="minorHAnsi"/>
        </w:rPr>
        <w:t>Ростелеком</w:t>
      </w:r>
      <w:r w:rsidR="00242292" w:rsidRPr="00B66798">
        <w:rPr>
          <w:rFonts w:eastAsiaTheme="minorHAnsi"/>
        </w:rPr>
        <w:t>»</w:t>
      </w:r>
      <w:r w:rsidRPr="00B66798">
        <w:rPr>
          <w:rFonts w:eastAsiaTheme="minorHAnsi"/>
        </w:rPr>
        <w:t>.</w:t>
      </w:r>
    </w:p>
    <w:p w14:paraId="5A991E05" w14:textId="77777777" w:rsidR="00B66798" w:rsidRPr="00B66798" w:rsidRDefault="00B66798" w:rsidP="00B66798">
      <w:pPr>
        <w:pStyle w:val="b"/>
        <w:rPr>
          <w:rFonts w:eastAsiaTheme="minorHAnsi"/>
        </w:rPr>
      </w:pPr>
    </w:p>
    <w:p w14:paraId="587C2B95" w14:textId="77777777" w:rsidR="00897F95" w:rsidRPr="00B66798" w:rsidRDefault="00897F95" w:rsidP="00B66798">
      <w:pPr>
        <w:pStyle w:val="b"/>
        <w:rPr>
          <w:rFonts w:eastAsiaTheme="minorHAnsi"/>
        </w:rPr>
      </w:pPr>
      <w:r w:rsidRPr="00B66798">
        <w:rPr>
          <w:rFonts w:eastAsiaTheme="minorHAnsi"/>
        </w:rPr>
        <w:t>Почтовая связь</w:t>
      </w:r>
    </w:p>
    <w:p w14:paraId="6D0BD36C" w14:textId="26193F93" w:rsidR="00A71011" w:rsidRDefault="00897F95" w:rsidP="00B448B8">
      <w:pPr>
        <w:pStyle w:val="b"/>
        <w:rPr>
          <w:sz w:val="28"/>
          <w:szCs w:val="28"/>
        </w:rPr>
      </w:pPr>
      <w:r w:rsidRPr="00B66798">
        <w:t xml:space="preserve">На территории городского округа г. Минусинск </w:t>
      </w:r>
      <w:r w:rsidR="00E75B36" w:rsidRPr="00B66798">
        <w:t>работа</w:t>
      </w:r>
      <w:r w:rsidR="00677572" w:rsidRPr="00B66798">
        <w:t>ю</w:t>
      </w:r>
      <w:r w:rsidR="00E75B36" w:rsidRPr="00B66798">
        <w:t xml:space="preserve">т </w:t>
      </w:r>
      <w:r w:rsidR="00CD25DE" w:rsidRPr="00B66798">
        <w:t>9</w:t>
      </w:r>
      <w:r w:rsidR="00E75B36" w:rsidRPr="00B66798">
        <w:t xml:space="preserve"> отделени</w:t>
      </w:r>
      <w:r w:rsidR="007B3186" w:rsidRPr="00B66798">
        <w:t>й</w:t>
      </w:r>
      <w:r w:rsidRPr="00B66798">
        <w:t xml:space="preserve"> почтовой связи</w:t>
      </w:r>
      <w:r w:rsidR="00E75B36" w:rsidRPr="00B66798">
        <w:t>.</w:t>
      </w:r>
    </w:p>
    <w:p w14:paraId="79BACEDE" w14:textId="03A6BC25" w:rsidR="00AE3491" w:rsidRPr="00B66798" w:rsidRDefault="00AE3491" w:rsidP="00B66798">
      <w:pPr>
        <w:pStyle w:val="b"/>
      </w:pPr>
    </w:p>
    <w:p w14:paraId="0E9F0593" w14:textId="0C17195E" w:rsidR="00AE3491" w:rsidRDefault="00AE3491" w:rsidP="00B66798">
      <w:pPr>
        <w:pStyle w:val="b"/>
        <w:jc w:val="right"/>
      </w:pPr>
      <w:r w:rsidRPr="00B66798">
        <w:t>Таблица 2.1</w:t>
      </w:r>
      <w:r w:rsidR="006E33F5">
        <w:t>3</w:t>
      </w:r>
      <w:r w:rsidRPr="00B66798">
        <w:t>.1-4</w:t>
      </w:r>
    </w:p>
    <w:p w14:paraId="42E57D70" w14:textId="77777777" w:rsidR="00B66798" w:rsidRPr="00B66798" w:rsidRDefault="00B66798" w:rsidP="00B66798">
      <w:pPr>
        <w:pStyle w:val="b"/>
      </w:pPr>
    </w:p>
    <w:p w14:paraId="05A593AD" w14:textId="0ECE29B9" w:rsidR="00E75B36" w:rsidRDefault="00E75B36" w:rsidP="00B66798">
      <w:pPr>
        <w:pStyle w:val="b"/>
        <w:ind w:firstLine="0"/>
        <w:jc w:val="center"/>
      </w:pPr>
      <w:r w:rsidRPr="00B66798">
        <w:t>Почтовые отделения</w:t>
      </w:r>
    </w:p>
    <w:p w14:paraId="16234E64" w14:textId="77777777" w:rsidR="00B66798" w:rsidRPr="00B66798" w:rsidRDefault="00B66798" w:rsidP="00B66798">
      <w:pPr>
        <w:pStyle w:val="b"/>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1144"/>
        <w:gridCol w:w="5026"/>
        <w:gridCol w:w="2677"/>
      </w:tblGrid>
      <w:tr w:rsidR="00532340" w:rsidRPr="00B66798" w14:paraId="47D0DEA6" w14:textId="77777777" w:rsidTr="00B66798">
        <w:trPr>
          <w:trHeight w:val="283"/>
          <w:tblHeader/>
          <w:jc w:val="center"/>
        </w:trPr>
        <w:tc>
          <w:tcPr>
            <w:tcW w:w="406" w:type="pct"/>
            <w:shd w:val="clear" w:color="auto" w:fill="auto"/>
          </w:tcPr>
          <w:p w14:paraId="3C1EFAF6" w14:textId="77777777" w:rsidR="00532340" w:rsidRPr="00B66798" w:rsidRDefault="00532340" w:rsidP="00B66798">
            <w:pPr>
              <w:jc w:val="center"/>
              <w:rPr>
                <w:sz w:val="20"/>
                <w:szCs w:val="20"/>
              </w:rPr>
            </w:pPr>
            <w:r w:rsidRPr="00B66798">
              <w:rPr>
                <w:sz w:val="20"/>
                <w:szCs w:val="20"/>
              </w:rPr>
              <w:t>№</w:t>
            </w:r>
            <w:r w:rsidR="004F7BBF" w:rsidRPr="00B66798">
              <w:rPr>
                <w:sz w:val="20"/>
                <w:szCs w:val="20"/>
                <w:lang w:val="en-US"/>
              </w:rPr>
              <w:t xml:space="preserve"> </w:t>
            </w:r>
            <w:r w:rsidR="00AE3491" w:rsidRPr="00B66798">
              <w:rPr>
                <w:sz w:val="20"/>
                <w:szCs w:val="20"/>
              </w:rPr>
              <w:t>п</w:t>
            </w:r>
            <w:r w:rsidRPr="00B66798">
              <w:rPr>
                <w:sz w:val="20"/>
                <w:szCs w:val="20"/>
              </w:rPr>
              <w:t>/</w:t>
            </w:r>
            <w:r w:rsidR="00D76D7A" w:rsidRPr="00B66798">
              <w:rPr>
                <w:sz w:val="20"/>
                <w:szCs w:val="20"/>
              </w:rPr>
              <w:t>п</w:t>
            </w:r>
          </w:p>
        </w:tc>
        <w:tc>
          <w:tcPr>
            <w:tcW w:w="594" w:type="pct"/>
            <w:shd w:val="clear" w:color="auto" w:fill="auto"/>
          </w:tcPr>
          <w:p w14:paraId="0B8E822B" w14:textId="77777777" w:rsidR="00532340" w:rsidRPr="00B66798" w:rsidRDefault="00532340" w:rsidP="00B66798">
            <w:pPr>
              <w:jc w:val="center"/>
              <w:rPr>
                <w:sz w:val="20"/>
                <w:szCs w:val="20"/>
              </w:rPr>
            </w:pPr>
            <w:r w:rsidRPr="00B66798">
              <w:rPr>
                <w:sz w:val="20"/>
                <w:szCs w:val="20"/>
              </w:rPr>
              <w:t>Индекс</w:t>
            </w:r>
          </w:p>
        </w:tc>
        <w:tc>
          <w:tcPr>
            <w:tcW w:w="2610" w:type="pct"/>
            <w:shd w:val="clear" w:color="auto" w:fill="auto"/>
          </w:tcPr>
          <w:p w14:paraId="75245414" w14:textId="3B41888C" w:rsidR="00532340" w:rsidRPr="00B66798" w:rsidRDefault="00532340" w:rsidP="00B66798">
            <w:pPr>
              <w:jc w:val="center"/>
              <w:rPr>
                <w:sz w:val="20"/>
                <w:szCs w:val="20"/>
              </w:rPr>
            </w:pPr>
            <w:r w:rsidRPr="00B66798">
              <w:rPr>
                <w:sz w:val="20"/>
                <w:szCs w:val="20"/>
              </w:rPr>
              <w:t>Адрес</w:t>
            </w:r>
          </w:p>
        </w:tc>
        <w:tc>
          <w:tcPr>
            <w:tcW w:w="1390" w:type="pct"/>
            <w:shd w:val="clear" w:color="auto" w:fill="auto"/>
          </w:tcPr>
          <w:p w14:paraId="0DBA86C5" w14:textId="77777777" w:rsidR="00532340" w:rsidRPr="00B66798" w:rsidRDefault="00532340" w:rsidP="00B66798">
            <w:pPr>
              <w:jc w:val="center"/>
              <w:rPr>
                <w:sz w:val="20"/>
                <w:szCs w:val="20"/>
              </w:rPr>
            </w:pPr>
            <w:r w:rsidRPr="00B66798">
              <w:rPr>
                <w:sz w:val="20"/>
                <w:szCs w:val="20"/>
              </w:rPr>
              <w:t>Телефон</w:t>
            </w:r>
          </w:p>
        </w:tc>
      </w:tr>
      <w:tr w:rsidR="00532340" w:rsidRPr="00B66798" w14:paraId="6B2AA8BD" w14:textId="77777777" w:rsidTr="00B66798">
        <w:trPr>
          <w:trHeight w:val="283"/>
          <w:jc w:val="center"/>
        </w:trPr>
        <w:tc>
          <w:tcPr>
            <w:tcW w:w="406" w:type="pct"/>
            <w:shd w:val="clear" w:color="auto" w:fill="auto"/>
          </w:tcPr>
          <w:p w14:paraId="32FA7127" w14:textId="77777777" w:rsidR="00532340" w:rsidRPr="00B66798" w:rsidRDefault="0088414F" w:rsidP="00B66798">
            <w:pPr>
              <w:contextualSpacing/>
              <w:jc w:val="center"/>
              <w:rPr>
                <w:sz w:val="20"/>
                <w:szCs w:val="20"/>
              </w:rPr>
            </w:pPr>
            <w:r w:rsidRPr="00B66798">
              <w:rPr>
                <w:sz w:val="20"/>
                <w:szCs w:val="20"/>
              </w:rPr>
              <w:t>1</w:t>
            </w:r>
          </w:p>
        </w:tc>
        <w:tc>
          <w:tcPr>
            <w:tcW w:w="594" w:type="pct"/>
            <w:shd w:val="clear" w:color="auto" w:fill="auto"/>
          </w:tcPr>
          <w:p w14:paraId="4CD3BFC1" w14:textId="77777777" w:rsidR="00532340" w:rsidRPr="00B66798" w:rsidRDefault="00532340" w:rsidP="00B66798">
            <w:pPr>
              <w:jc w:val="center"/>
              <w:rPr>
                <w:sz w:val="20"/>
                <w:szCs w:val="20"/>
              </w:rPr>
            </w:pPr>
            <w:r w:rsidRPr="00B66798">
              <w:rPr>
                <w:sz w:val="20"/>
                <w:szCs w:val="20"/>
              </w:rPr>
              <w:t>662608</w:t>
            </w:r>
          </w:p>
        </w:tc>
        <w:tc>
          <w:tcPr>
            <w:tcW w:w="2610" w:type="pct"/>
            <w:shd w:val="clear" w:color="auto" w:fill="auto"/>
          </w:tcPr>
          <w:p w14:paraId="7270401A" w14:textId="77777777" w:rsidR="00532340" w:rsidRPr="00B66798" w:rsidRDefault="00532340" w:rsidP="00B66798">
            <w:pPr>
              <w:jc w:val="center"/>
              <w:rPr>
                <w:sz w:val="20"/>
                <w:szCs w:val="20"/>
              </w:rPr>
            </w:pPr>
            <w:r w:rsidRPr="00B66798">
              <w:rPr>
                <w:sz w:val="20"/>
                <w:szCs w:val="20"/>
              </w:rPr>
              <w:t>г. Минусинск, ул. Ленина, 83</w:t>
            </w:r>
          </w:p>
        </w:tc>
        <w:tc>
          <w:tcPr>
            <w:tcW w:w="1390" w:type="pct"/>
            <w:shd w:val="clear" w:color="auto" w:fill="auto"/>
          </w:tcPr>
          <w:p w14:paraId="5758225A" w14:textId="77777777" w:rsidR="00532340" w:rsidRPr="00B66798" w:rsidRDefault="00532340" w:rsidP="00B66798">
            <w:pPr>
              <w:jc w:val="center"/>
              <w:rPr>
                <w:sz w:val="20"/>
                <w:szCs w:val="20"/>
              </w:rPr>
            </w:pPr>
            <w:r w:rsidRPr="00B66798">
              <w:rPr>
                <w:sz w:val="20"/>
                <w:szCs w:val="20"/>
                <w:shd w:val="clear" w:color="auto" w:fill="FFFFFF"/>
              </w:rPr>
              <w:t>+7 (39132) 2-22-52</w:t>
            </w:r>
          </w:p>
        </w:tc>
      </w:tr>
      <w:tr w:rsidR="00532340" w:rsidRPr="00B66798" w14:paraId="50B171F9" w14:textId="77777777" w:rsidTr="00B66798">
        <w:trPr>
          <w:trHeight w:val="283"/>
          <w:jc w:val="center"/>
        </w:trPr>
        <w:tc>
          <w:tcPr>
            <w:tcW w:w="406" w:type="pct"/>
            <w:shd w:val="clear" w:color="auto" w:fill="auto"/>
          </w:tcPr>
          <w:p w14:paraId="5E9856E4" w14:textId="77777777" w:rsidR="00532340" w:rsidRPr="00B66798" w:rsidRDefault="0088414F" w:rsidP="00B66798">
            <w:pPr>
              <w:contextualSpacing/>
              <w:jc w:val="center"/>
              <w:rPr>
                <w:sz w:val="20"/>
                <w:szCs w:val="20"/>
              </w:rPr>
            </w:pPr>
            <w:r w:rsidRPr="00B66798">
              <w:rPr>
                <w:sz w:val="20"/>
                <w:szCs w:val="20"/>
              </w:rPr>
              <w:t>2</w:t>
            </w:r>
          </w:p>
        </w:tc>
        <w:tc>
          <w:tcPr>
            <w:tcW w:w="594" w:type="pct"/>
            <w:shd w:val="clear" w:color="auto" w:fill="auto"/>
          </w:tcPr>
          <w:p w14:paraId="154A48F7" w14:textId="77777777" w:rsidR="00532340" w:rsidRPr="00B66798" w:rsidRDefault="00532340" w:rsidP="00B66798">
            <w:pPr>
              <w:jc w:val="center"/>
              <w:rPr>
                <w:sz w:val="20"/>
                <w:szCs w:val="20"/>
              </w:rPr>
            </w:pPr>
            <w:r w:rsidRPr="00B66798">
              <w:rPr>
                <w:sz w:val="20"/>
                <w:szCs w:val="20"/>
              </w:rPr>
              <w:t>629851</w:t>
            </w:r>
          </w:p>
        </w:tc>
        <w:tc>
          <w:tcPr>
            <w:tcW w:w="2610" w:type="pct"/>
            <w:shd w:val="clear" w:color="auto" w:fill="auto"/>
          </w:tcPr>
          <w:p w14:paraId="5DDDE0EE" w14:textId="77777777" w:rsidR="00532340" w:rsidRPr="00B66798" w:rsidRDefault="00532340" w:rsidP="00B66798">
            <w:pPr>
              <w:jc w:val="center"/>
              <w:rPr>
                <w:sz w:val="20"/>
                <w:szCs w:val="20"/>
              </w:rPr>
            </w:pPr>
            <w:r w:rsidRPr="00B66798">
              <w:rPr>
                <w:sz w:val="20"/>
                <w:szCs w:val="20"/>
              </w:rPr>
              <w:t>г. Минусинск</w:t>
            </w:r>
            <w:r w:rsidRPr="00B66798">
              <w:rPr>
                <w:sz w:val="20"/>
                <w:szCs w:val="20"/>
                <w:shd w:val="clear" w:color="auto" w:fill="FFFFFF"/>
              </w:rPr>
              <w:t xml:space="preserve"> Октябрьская ул., 90</w:t>
            </w:r>
          </w:p>
        </w:tc>
        <w:tc>
          <w:tcPr>
            <w:tcW w:w="1390" w:type="pct"/>
            <w:shd w:val="clear" w:color="auto" w:fill="auto"/>
          </w:tcPr>
          <w:p w14:paraId="240AE2F4" w14:textId="77777777" w:rsidR="00532340" w:rsidRPr="00B66798" w:rsidRDefault="00532340" w:rsidP="00B66798">
            <w:pPr>
              <w:jc w:val="center"/>
              <w:rPr>
                <w:sz w:val="20"/>
                <w:szCs w:val="20"/>
              </w:rPr>
            </w:pPr>
            <w:r w:rsidRPr="00B66798">
              <w:rPr>
                <w:sz w:val="20"/>
                <w:szCs w:val="20"/>
                <w:shd w:val="clear" w:color="auto" w:fill="FFFFFF"/>
              </w:rPr>
              <w:t>+7 (39132) 2-05-41</w:t>
            </w:r>
          </w:p>
        </w:tc>
      </w:tr>
      <w:tr w:rsidR="00532340" w:rsidRPr="00B66798" w14:paraId="5AED60FC" w14:textId="77777777" w:rsidTr="00B66798">
        <w:trPr>
          <w:trHeight w:val="283"/>
          <w:jc w:val="center"/>
        </w:trPr>
        <w:tc>
          <w:tcPr>
            <w:tcW w:w="406" w:type="pct"/>
            <w:shd w:val="clear" w:color="auto" w:fill="auto"/>
          </w:tcPr>
          <w:p w14:paraId="426E344D" w14:textId="77777777" w:rsidR="00532340" w:rsidRPr="00B66798" w:rsidRDefault="0088414F" w:rsidP="00B66798">
            <w:pPr>
              <w:contextualSpacing/>
              <w:jc w:val="center"/>
              <w:rPr>
                <w:sz w:val="20"/>
                <w:szCs w:val="20"/>
              </w:rPr>
            </w:pPr>
            <w:r w:rsidRPr="00B66798">
              <w:rPr>
                <w:sz w:val="20"/>
                <w:szCs w:val="20"/>
              </w:rPr>
              <w:t>3</w:t>
            </w:r>
          </w:p>
        </w:tc>
        <w:tc>
          <w:tcPr>
            <w:tcW w:w="594" w:type="pct"/>
            <w:shd w:val="clear" w:color="auto" w:fill="auto"/>
          </w:tcPr>
          <w:p w14:paraId="18D93575" w14:textId="77777777" w:rsidR="00532340" w:rsidRPr="00B66798" w:rsidRDefault="007B3186" w:rsidP="00B66798">
            <w:pPr>
              <w:jc w:val="center"/>
              <w:rPr>
                <w:sz w:val="20"/>
                <w:szCs w:val="20"/>
              </w:rPr>
            </w:pPr>
            <w:r w:rsidRPr="00B66798">
              <w:rPr>
                <w:sz w:val="20"/>
                <w:szCs w:val="20"/>
              </w:rPr>
              <w:t>662601</w:t>
            </w:r>
          </w:p>
        </w:tc>
        <w:tc>
          <w:tcPr>
            <w:tcW w:w="2610" w:type="pct"/>
            <w:shd w:val="clear" w:color="auto" w:fill="auto"/>
          </w:tcPr>
          <w:p w14:paraId="5FE487EB" w14:textId="77777777" w:rsidR="00532340" w:rsidRPr="00B66798" w:rsidRDefault="007B3186" w:rsidP="00B66798">
            <w:pPr>
              <w:jc w:val="center"/>
              <w:rPr>
                <w:sz w:val="20"/>
                <w:szCs w:val="20"/>
              </w:rPr>
            </w:pPr>
            <w:r w:rsidRPr="00B66798">
              <w:rPr>
                <w:sz w:val="20"/>
                <w:szCs w:val="20"/>
              </w:rPr>
              <w:t>г</w:t>
            </w:r>
            <w:r w:rsidR="00532340" w:rsidRPr="00B66798">
              <w:rPr>
                <w:sz w:val="20"/>
                <w:szCs w:val="20"/>
              </w:rPr>
              <w:t>. Минусинск</w:t>
            </w:r>
            <w:r w:rsidRPr="00B66798">
              <w:rPr>
                <w:sz w:val="20"/>
                <w:szCs w:val="20"/>
              </w:rPr>
              <w:t xml:space="preserve">, </w:t>
            </w:r>
            <w:r w:rsidR="0088414F" w:rsidRPr="00B66798">
              <w:rPr>
                <w:sz w:val="20"/>
                <w:szCs w:val="20"/>
                <w:shd w:val="clear" w:color="auto" w:fill="FFFFFF"/>
              </w:rPr>
              <w:t>Красноармейская ул.</w:t>
            </w:r>
            <w:r w:rsidRPr="00B66798">
              <w:rPr>
                <w:sz w:val="20"/>
                <w:szCs w:val="20"/>
                <w:shd w:val="clear" w:color="auto" w:fill="FFFFFF"/>
              </w:rPr>
              <w:t xml:space="preserve"> 18</w:t>
            </w:r>
          </w:p>
        </w:tc>
        <w:tc>
          <w:tcPr>
            <w:tcW w:w="1390" w:type="pct"/>
            <w:shd w:val="clear" w:color="auto" w:fill="auto"/>
          </w:tcPr>
          <w:p w14:paraId="5D3F27F9" w14:textId="77777777" w:rsidR="00532340" w:rsidRPr="00B66798" w:rsidRDefault="007B3186" w:rsidP="00B66798">
            <w:pPr>
              <w:jc w:val="center"/>
              <w:rPr>
                <w:sz w:val="20"/>
                <w:szCs w:val="20"/>
              </w:rPr>
            </w:pPr>
            <w:r w:rsidRPr="00B66798">
              <w:rPr>
                <w:sz w:val="20"/>
                <w:szCs w:val="20"/>
                <w:shd w:val="clear" w:color="auto" w:fill="FFFFFF"/>
              </w:rPr>
              <w:t>+7 (39132) 2-03-75</w:t>
            </w:r>
          </w:p>
        </w:tc>
      </w:tr>
      <w:tr w:rsidR="00532340" w:rsidRPr="00B66798" w14:paraId="436F34C3" w14:textId="77777777" w:rsidTr="00B66798">
        <w:trPr>
          <w:trHeight w:val="283"/>
          <w:jc w:val="center"/>
        </w:trPr>
        <w:tc>
          <w:tcPr>
            <w:tcW w:w="406" w:type="pct"/>
            <w:shd w:val="clear" w:color="auto" w:fill="auto"/>
          </w:tcPr>
          <w:p w14:paraId="5FAE821B" w14:textId="77777777" w:rsidR="00532340" w:rsidRPr="00B66798" w:rsidRDefault="0088414F" w:rsidP="00B66798">
            <w:pPr>
              <w:contextualSpacing/>
              <w:jc w:val="center"/>
              <w:rPr>
                <w:sz w:val="20"/>
                <w:szCs w:val="20"/>
              </w:rPr>
            </w:pPr>
            <w:r w:rsidRPr="00B66798">
              <w:rPr>
                <w:sz w:val="20"/>
                <w:szCs w:val="20"/>
              </w:rPr>
              <w:t>4</w:t>
            </w:r>
          </w:p>
        </w:tc>
        <w:tc>
          <w:tcPr>
            <w:tcW w:w="594" w:type="pct"/>
            <w:shd w:val="clear" w:color="auto" w:fill="auto"/>
          </w:tcPr>
          <w:p w14:paraId="44C2287D" w14:textId="77777777" w:rsidR="00532340" w:rsidRPr="00B66798" w:rsidRDefault="007B3186" w:rsidP="00B66798">
            <w:pPr>
              <w:jc w:val="center"/>
              <w:rPr>
                <w:sz w:val="20"/>
                <w:szCs w:val="20"/>
              </w:rPr>
            </w:pPr>
            <w:r w:rsidRPr="00B66798">
              <w:rPr>
                <w:sz w:val="20"/>
                <w:szCs w:val="20"/>
              </w:rPr>
              <w:t>662610</w:t>
            </w:r>
          </w:p>
        </w:tc>
        <w:tc>
          <w:tcPr>
            <w:tcW w:w="2610" w:type="pct"/>
            <w:shd w:val="clear" w:color="auto" w:fill="auto"/>
          </w:tcPr>
          <w:p w14:paraId="679825B7" w14:textId="77777777" w:rsidR="00532340" w:rsidRPr="00B66798" w:rsidRDefault="007B3186" w:rsidP="00B66798">
            <w:pPr>
              <w:jc w:val="center"/>
              <w:rPr>
                <w:sz w:val="20"/>
                <w:szCs w:val="20"/>
              </w:rPr>
            </w:pPr>
            <w:r w:rsidRPr="00B66798">
              <w:rPr>
                <w:sz w:val="20"/>
                <w:szCs w:val="20"/>
              </w:rPr>
              <w:t xml:space="preserve">г. </w:t>
            </w:r>
            <w:r w:rsidRPr="00B66798">
              <w:rPr>
                <w:sz w:val="20"/>
                <w:szCs w:val="20"/>
                <w:shd w:val="clear" w:color="auto" w:fill="FFFFFF"/>
              </w:rPr>
              <w:t>Минусинск, Абаканская ул., 59 /97</w:t>
            </w:r>
          </w:p>
        </w:tc>
        <w:tc>
          <w:tcPr>
            <w:tcW w:w="1390" w:type="pct"/>
            <w:shd w:val="clear" w:color="auto" w:fill="auto"/>
          </w:tcPr>
          <w:p w14:paraId="52EBC34F" w14:textId="77777777" w:rsidR="00532340" w:rsidRPr="00B66798" w:rsidRDefault="007B3186" w:rsidP="00B66798">
            <w:pPr>
              <w:jc w:val="center"/>
              <w:rPr>
                <w:sz w:val="20"/>
                <w:szCs w:val="20"/>
                <w:shd w:val="clear" w:color="auto" w:fill="FFFFFF"/>
              </w:rPr>
            </w:pPr>
            <w:r w:rsidRPr="00B66798">
              <w:rPr>
                <w:sz w:val="20"/>
                <w:szCs w:val="20"/>
                <w:shd w:val="clear" w:color="auto" w:fill="FFFFFF"/>
              </w:rPr>
              <w:t>+7 (39132) 2-68-01</w:t>
            </w:r>
          </w:p>
          <w:p w14:paraId="39B081C5" w14:textId="77777777" w:rsidR="007B3186" w:rsidRPr="00B66798" w:rsidRDefault="007B3186" w:rsidP="00B66798">
            <w:pPr>
              <w:jc w:val="center"/>
              <w:rPr>
                <w:sz w:val="20"/>
                <w:szCs w:val="20"/>
              </w:rPr>
            </w:pPr>
            <w:r w:rsidRPr="00B66798">
              <w:rPr>
                <w:sz w:val="20"/>
                <w:szCs w:val="20"/>
                <w:shd w:val="clear" w:color="auto" w:fill="FFFFFF"/>
              </w:rPr>
              <w:t>+7 (39132) 4-06-24</w:t>
            </w:r>
          </w:p>
        </w:tc>
      </w:tr>
      <w:tr w:rsidR="00532340" w:rsidRPr="00B66798" w14:paraId="19A498D5" w14:textId="77777777" w:rsidTr="00B66798">
        <w:trPr>
          <w:trHeight w:val="283"/>
          <w:jc w:val="center"/>
        </w:trPr>
        <w:tc>
          <w:tcPr>
            <w:tcW w:w="406" w:type="pct"/>
            <w:shd w:val="clear" w:color="auto" w:fill="auto"/>
          </w:tcPr>
          <w:p w14:paraId="1C4800A6" w14:textId="77777777" w:rsidR="00532340" w:rsidRPr="00B66798" w:rsidRDefault="0088414F" w:rsidP="00B66798">
            <w:pPr>
              <w:contextualSpacing/>
              <w:jc w:val="center"/>
              <w:rPr>
                <w:sz w:val="20"/>
                <w:szCs w:val="20"/>
              </w:rPr>
            </w:pPr>
            <w:r w:rsidRPr="00B66798">
              <w:rPr>
                <w:sz w:val="20"/>
                <w:szCs w:val="20"/>
              </w:rPr>
              <w:t>5</w:t>
            </w:r>
          </w:p>
        </w:tc>
        <w:tc>
          <w:tcPr>
            <w:tcW w:w="594" w:type="pct"/>
            <w:shd w:val="clear" w:color="auto" w:fill="auto"/>
          </w:tcPr>
          <w:p w14:paraId="114D91B0" w14:textId="77777777" w:rsidR="00532340" w:rsidRPr="00B66798" w:rsidRDefault="007B3186" w:rsidP="00B66798">
            <w:pPr>
              <w:jc w:val="center"/>
              <w:rPr>
                <w:sz w:val="20"/>
                <w:szCs w:val="20"/>
              </w:rPr>
            </w:pPr>
            <w:r w:rsidRPr="00B66798">
              <w:rPr>
                <w:sz w:val="20"/>
                <w:szCs w:val="20"/>
              </w:rPr>
              <w:t>662607</w:t>
            </w:r>
          </w:p>
        </w:tc>
        <w:tc>
          <w:tcPr>
            <w:tcW w:w="2610" w:type="pct"/>
            <w:shd w:val="clear" w:color="auto" w:fill="auto"/>
          </w:tcPr>
          <w:p w14:paraId="67DAB4F2" w14:textId="77777777" w:rsidR="00532340" w:rsidRPr="00B66798" w:rsidRDefault="007B3186" w:rsidP="00B66798">
            <w:pPr>
              <w:jc w:val="center"/>
              <w:rPr>
                <w:sz w:val="20"/>
                <w:szCs w:val="20"/>
              </w:rPr>
            </w:pPr>
            <w:r w:rsidRPr="00B66798">
              <w:rPr>
                <w:sz w:val="20"/>
                <w:szCs w:val="20"/>
              </w:rPr>
              <w:t xml:space="preserve">г. </w:t>
            </w:r>
            <w:r w:rsidRPr="00B66798">
              <w:rPr>
                <w:sz w:val="20"/>
                <w:szCs w:val="20"/>
                <w:shd w:val="clear" w:color="auto" w:fill="FFFFFF"/>
              </w:rPr>
              <w:t>Минусинск, ул. Кутузова, 58</w:t>
            </w:r>
          </w:p>
        </w:tc>
        <w:tc>
          <w:tcPr>
            <w:tcW w:w="1390" w:type="pct"/>
            <w:shd w:val="clear" w:color="auto" w:fill="auto"/>
          </w:tcPr>
          <w:p w14:paraId="4C5CA7F7" w14:textId="77777777" w:rsidR="00532340" w:rsidRPr="00B66798" w:rsidRDefault="007B3186" w:rsidP="00B66798">
            <w:pPr>
              <w:jc w:val="center"/>
              <w:rPr>
                <w:sz w:val="20"/>
                <w:szCs w:val="20"/>
              </w:rPr>
            </w:pPr>
            <w:r w:rsidRPr="00B66798">
              <w:rPr>
                <w:sz w:val="20"/>
                <w:szCs w:val="20"/>
                <w:shd w:val="clear" w:color="auto" w:fill="FFFFFF"/>
              </w:rPr>
              <w:t>+7 (39132) 2-13-68</w:t>
            </w:r>
          </w:p>
        </w:tc>
      </w:tr>
      <w:tr w:rsidR="00532340" w:rsidRPr="00B66798" w14:paraId="32E452DE" w14:textId="77777777" w:rsidTr="00B66798">
        <w:trPr>
          <w:trHeight w:val="283"/>
          <w:jc w:val="center"/>
        </w:trPr>
        <w:tc>
          <w:tcPr>
            <w:tcW w:w="406" w:type="pct"/>
            <w:shd w:val="clear" w:color="auto" w:fill="auto"/>
          </w:tcPr>
          <w:p w14:paraId="5A87DEA5" w14:textId="77777777" w:rsidR="00532340" w:rsidRPr="00B66798" w:rsidRDefault="0088414F" w:rsidP="00B66798">
            <w:pPr>
              <w:contextualSpacing/>
              <w:jc w:val="center"/>
              <w:rPr>
                <w:sz w:val="20"/>
                <w:szCs w:val="20"/>
              </w:rPr>
            </w:pPr>
            <w:r w:rsidRPr="00B66798">
              <w:rPr>
                <w:sz w:val="20"/>
                <w:szCs w:val="20"/>
              </w:rPr>
              <w:t>6</w:t>
            </w:r>
          </w:p>
        </w:tc>
        <w:tc>
          <w:tcPr>
            <w:tcW w:w="594" w:type="pct"/>
            <w:shd w:val="clear" w:color="auto" w:fill="auto"/>
          </w:tcPr>
          <w:p w14:paraId="297553C8" w14:textId="77777777" w:rsidR="00532340" w:rsidRPr="00B66798" w:rsidRDefault="007B3186" w:rsidP="00B66798">
            <w:pPr>
              <w:jc w:val="center"/>
              <w:rPr>
                <w:sz w:val="20"/>
                <w:szCs w:val="20"/>
              </w:rPr>
            </w:pPr>
            <w:r w:rsidRPr="00B66798">
              <w:rPr>
                <w:sz w:val="20"/>
                <w:szCs w:val="20"/>
              </w:rPr>
              <w:t>662606</w:t>
            </w:r>
          </w:p>
        </w:tc>
        <w:tc>
          <w:tcPr>
            <w:tcW w:w="2610" w:type="pct"/>
            <w:shd w:val="clear" w:color="auto" w:fill="auto"/>
          </w:tcPr>
          <w:p w14:paraId="151BF274" w14:textId="77777777" w:rsidR="00532340" w:rsidRPr="00B66798" w:rsidRDefault="007B3186" w:rsidP="00B66798">
            <w:pPr>
              <w:jc w:val="center"/>
              <w:rPr>
                <w:sz w:val="20"/>
                <w:szCs w:val="20"/>
              </w:rPr>
            </w:pPr>
            <w:r w:rsidRPr="00B66798">
              <w:rPr>
                <w:sz w:val="20"/>
                <w:szCs w:val="20"/>
              </w:rPr>
              <w:t xml:space="preserve">г. </w:t>
            </w:r>
            <w:r w:rsidRPr="00B66798">
              <w:rPr>
                <w:sz w:val="20"/>
                <w:szCs w:val="20"/>
                <w:shd w:val="clear" w:color="auto" w:fill="FFFFFF"/>
              </w:rPr>
              <w:t>Минусинск, Народная ул., 29</w:t>
            </w:r>
          </w:p>
        </w:tc>
        <w:tc>
          <w:tcPr>
            <w:tcW w:w="1390" w:type="pct"/>
            <w:shd w:val="clear" w:color="auto" w:fill="auto"/>
          </w:tcPr>
          <w:p w14:paraId="6C311AF6" w14:textId="77777777" w:rsidR="00532340" w:rsidRPr="00B66798" w:rsidRDefault="007B3186" w:rsidP="00B66798">
            <w:pPr>
              <w:jc w:val="center"/>
              <w:rPr>
                <w:sz w:val="20"/>
                <w:szCs w:val="20"/>
              </w:rPr>
            </w:pPr>
            <w:r w:rsidRPr="00B66798">
              <w:rPr>
                <w:sz w:val="20"/>
                <w:szCs w:val="20"/>
                <w:shd w:val="clear" w:color="auto" w:fill="FFFFFF"/>
              </w:rPr>
              <w:t>+7 (39132) 4-02-80</w:t>
            </w:r>
          </w:p>
        </w:tc>
      </w:tr>
      <w:tr w:rsidR="00532340" w:rsidRPr="00B66798" w14:paraId="21260234" w14:textId="77777777" w:rsidTr="00B66798">
        <w:trPr>
          <w:trHeight w:val="283"/>
          <w:jc w:val="center"/>
        </w:trPr>
        <w:tc>
          <w:tcPr>
            <w:tcW w:w="406" w:type="pct"/>
            <w:shd w:val="clear" w:color="auto" w:fill="auto"/>
          </w:tcPr>
          <w:p w14:paraId="7C4BE018" w14:textId="77777777" w:rsidR="00532340" w:rsidRPr="00B66798" w:rsidRDefault="0088414F" w:rsidP="00B66798">
            <w:pPr>
              <w:contextualSpacing/>
              <w:jc w:val="center"/>
              <w:rPr>
                <w:sz w:val="20"/>
                <w:szCs w:val="20"/>
              </w:rPr>
            </w:pPr>
            <w:r w:rsidRPr="00B66798">
              <w:rPr>
                <w:sz w:val="20"/>
                <w:szCs w:val="20"/>
              </w:rPr>
              <w:t>7</w:t>
            </w:r>
          </w:p>
        </w:tc>
        <w:tc>
          <w:tcPr>
            <w:tcW w:w="594" w:type="pct"/>
            <w:shd w:val="clear" w:color="auto" w:fill="auto"/>
          </w:tcPr>
          <w:p w14:paraId="05E0E392" w14:textId="77777777" w:rsidR="00532340" w:rsidRPr="00B66798" w:rsidRDefault="007B3186" w:rsidP="00B66798">
            <w:pPr>
              <w:jc w:val="center"/>
              <w:rPr>
                <w:sz w:val="20"/>
                <w:szCs w:val="20"/>
              </w:rPr>
            </w:pPr>
            <w:r w:rsidRPr="00B66798">
              <w:rPr>
                <w:sz w:val="20"/>
                <w:szCs w:val="20"/>
              </w:rPr>
              <w:t>662605</w:t>
            </w:r>
          </w:p>
        </w:tc>
        <w:tc>
          <w:tcPr>
            <w:tcW w:w="2610" w:type="pct"/>
            <w:shd w:val="clear" w:color="auto" w:fill="auto"/>
          </w:tcPr>
          <w:p w14:paraId="1F870C6B" w14:textId="77777777" w:rsidR="00532340" w:rsidRPr="00B66798" w:rsidRDefault="007B3186" w:rsidP="00B66798">
            <w:pPr>
              <w:jc w:val="center"/>
              <w:rPr>
                <w:sz w:val="20"/>
                <w:szCs w:val="20"/>
              </w:rPr>
            </w:pPr>
            <w:r w:rsidRPr="00B66798">
              <w:rPr>
                <w:sz w:val="20"/>
                <w:szCs w:val="20"/>
              </w:rPr>
              <w:t xml:space="preserve">г. </w:t>
            </w:r>
            <w:r w:rsidRPr="00B66798">
              <w:rPr>
                <w:sz w:val="20"/>
                <w:szCs w:val="20"/>
                <w:shd w:val="clear" w:color="auto" w:fill="FFFFFF"/>
              </w:rPr>
              <w:t>Минусинск, Манская ул., 1А</w:t>
            </w:r>
          </w:p>
        </w:tc>
        <w:tc>
          <w:tcPr>
            <w:tcW w:w="1390" w:type="pct"/>
            <w:shd w:val="clear" w:color="auto" w:fill="auto"/>
          </w:tcPr>
          <w:p w14:paraId="1AF41713" w14:textId="77777777" w:rsidR="00532340" w:rsidRPr="00B66798" w:rsidRDefault="007B3186" w:rsidP="00B66798">
            <w:pPr>
              <w:jc w:val="center"/>
              <w:rPr>
                <w:sz w:val="20"/>
                <w:szCs w:val="20"/>
              </w:rPr>
            </w:pPr>
            <w:r w:rsidRPr="00B66798">
              <w:rPr>
                <w:sz w:val="20"/>
                <w:szCs w:val="20"/>
                <w:shd w:val="clear" w:color="auto" w:fill="FFFFFF"/>
              </w:rPr>
              <w:t>+7 (39132) 2-21-97</w:t>
            </w:r>
          </w:p>
        </w:tc>
      </w:tr>
      <w:tr w:rsidR="007B3186" w:rsidRPr="00B66798" w14:paraId="074DF664" w14:textId="77777777" w:rsidTr="00B66798">
        <w:trPr>
          <w:trHeight w:val="283"/>
          <w:jc w:val="center"/>
        </w:trPr>
        <w:tc>
          <w:tcPr>
            <w:tcW w:w="406" w:type="pct"/>
            <w:shd w:val="clear" w:color="auto" w:fill="auto"/>
          </w:tcPr>
          <w:p w14:paraId="4A2F579C" w14:textId="77777777" w:rsidR="007B3186" w:rsidRPr="00B66798" w:rsidRDefault="0088414F" w:rsidP="00B66798">
            <w:pPr>
              <w:contextualSpacing/>
              <w:jc w:val="center"/>
              <w:rPr>
                <w:sz w:val="20"/>
                <w:szCs w:val="20"/>
              </w:rPr>
            </w:pPr>
            <w:r w:rsidRPr="00B66798">
              <w:rPr>
                <w:sz w:val="20"/>
                <w:szCs w:val="20"/>
              </w:rPr>
              <w:t>8</w:t>
            </w:r>
          </w:p>
        </w:tc>
        <w:tc>
          <w:tcPr>
            <w:tcW w:w="594" w:type="pct"/>
            <w:shd w:val="clear" w:color="auto" w:fill="auto"/>
          </w:tcPr>
          <w:p w14:paraId="1540E9E5" w14:textId="77777777" w:rsidR="007B3186" w:rsidRPr="00B66798" w:rsidRDefault="007B3186" w:rsidP="00B66798">
            <w:pPr>
              <w:jc w:val="center"/>
              <w:rPr>
                <w:sz w:val="20"/>
                <w:szCs w:val="20"/>
              </w:rPr>
            </w:pPr>
            <w:r w:rsidRPr="00B66798">
              <w:rPr>
                <w:sz w:val="20"/>
                <w:szCs w:val="20"/>
              </w:rPr>
              <w:t>662603</w:t>
            </w:r>
          </w:p>
        </w:tc>
        <w:tc>
          <w:tcPr>
            <w:tcW w:w="2610" w:type="pct"/>
            <w:shd w:val="clear" w:color="auto" w:fill="auto"/>
          </w:tcPr>
          <w:p w14:paraId="7659B115" w14:textId="77777777" w:rsidR="007B3186" w:rsidRPr="00B66798" w:rsidRDefault="007B3186" w:rsidP="00B66798">
            <w:pPr>
              <w:jc w:val="center"/>
              <w:rPr>
                <w:sz w:val="20"/>
                <w:szCs w:val="20"/>
              </w:rPr>
            </w:pPr>
            <w:r w:rsidRPr="00B66798">
              <w:rPr>
                <w:sz w:val="20"/>
                <w:szCs w:val="20"/>
              </w:rPr>
              <w:t xml:space="preserve">г. </w:t>
            </w:r>
            <w:r w:rsidRPr="00B66798">
              <w:rPr>
                <w:sz w:val="20"/>
                <w:szCs w:val="20"/>
                <w:shd w:val="clear" w:color="auto" w:fill="FFFFFF"/>
              </w:rPr>
              <w:t>Минусинск, Абаканская ул., 39</w:t>
            </w:r>
          </w:p>
        </w:tc>
        <w:tc>
          <w:tcPr>
            <w:tcW w:w="1390" w:type="pct"/>
            <w:shd w:val="clear" w:color="auto" w:fill="auto"/>
          </w:tcPr>
          <w:p w14:paraId="69EB69FD" w14:textId="77777777" w:rsidR="007B3186" w:rsidRPr="00B66798" w:rsidRDefault="00AD2F6A" w:rsidP="00B66798">
            <w:pPr>
              <w:jc w:val="center"/>
              <w:rPr>
                <w:sz w:val="20"/>
                <w:szCs w:val="20"/>
              </w:rPr>
            </w:pPr>
            <w:r w:rsidRPr="00B66798">
              <w:rPr>
                <w:sz w:val="20"/>
                <w:szCs w:val="20"/>
                <w:shd w:val="clear" w:color="auto" w:fill="FFFFFF"/>
              </w:rPr>
              <w:t>+7 (39132) 4-04-42</w:t>
            </w:r>
          </w:p>
        </w:tc>
      </w:tr>
      <w:tr w:rsidR="00CD25DE" w:rsidRPr="00B66798" w14:paraId="429CFFBA" w14:textId="77777777" w:rsidTr="00B66798">
        <w:trPr>
          <w:trHeight w:val="283"/>
          <w:jc w:val="center"/>
        </w:trPr>
        <w:tc>
          <w:tcPr>
            <w:tcW w:w="406" w:type="pct"/>
            <w:shd w:val="clear" w:color="auto" w:fill="auto"/>
          </w:tcPr>
          <w:p w14:paraId="54F207E2" w14:textId="77777777" w:rsidR="00CD25DE" w:rsidRPr="00B66798" w:rsidRDefault="0088414F" w:rsidP="00B66798">
            <w:pPr>
              <w:pStyle w:val="a3"/>
              <w:jc w:val="center"/>
              <w:rPr>
                <w:sz w:val="20"/>
              </w:rPr>
            </w:pPr>
            <w:r w:rsidRPr="00B66798">
              <w:rPr>
                <w:sz w:val="20"/>
              </w:rPr>
              <w:t>9</w:t>
            </w:r>
          </w:p>
        </w:tc>
        <w:tc>
          <w:tcPr>
            <w:tcW w:w="594" w:type="pct"/>
            <w:shd w:val="clear" w:color="auto" w:fill="auto"/>
          </w:tcPr>
          <w:p w14:paraId="642553B9" w14:textId="77777777" w:rsidR="00CD25DE" w:rsidRPr="00B66798" w:rsidRDefault="00AD2F6A" w:rsidP="00B66798">
            <w:pPr>
              <w:pStyle w:val="a3"/>
              <w:jc w:val="center"/>
              <w:rPr>
                <w:sz w:val="20"/>
              </w:rPr>
            </w:pPr>
            <w:r w:rsidRPr="00B66798">
              <w:rPr>
                <w:sz w:val="20"/>
              </w:rPr>
              <w:t>662622</w:t>
            </w:r>
          </w:p>
        </w:tc>
        <w:tc>
          <w:tcPr>
            <w:tcW w:w="2610" w:type="pct"/>
            <w:shd w:val="clear" w:color="auto" w:fill="auto"/>
          </w:tcPr>
          <w:p w14:paraId="0709CC42" w14:textId="77777777" w:rsidR="00CD25DE" w:rsidRPr="00B66798" w:rsidRDefault="00DC2954" w:rsidP="00B66798">
            <w:pPr>
              <w:pStyle w:val="a3"/>
              <w:jc w:val="center"/>
              <w:rPr>
                <w:sz w:val="20"/>
              </w:rPr>
            </w:pPr>
            <w:r w:rsidRPr="00B66798">
              <w:rPr>
                <w:sz w:val="20"/>
              </w:rPr>
              <w:t>п. Зеленый Бор</w:t>
            </w:r>
            <w:r w:rsidR="00AD2F6A" w:rsidRPr="00B66798">
              <w:rPr>
                <w:sz w:val="20"/>
              </w:rPr>
              <w:t xml:space="preserve">, ул. Журавлева 2, </w:t>
            </w:r>
            <w:r w:rsidR="00784393" w:rsidRPr="00B66798">
              <w:rPr>
                <w:sz w:val="20"/>
              </w:rPr>
              <w:t>с</w:t>
            </w:r>
            <w:r w:rsidR="00AD2F6A" w:rsidRPr="00B66798">
              <w:rPr>
                <w:sz w:val="20"/>
              </w:rPr>
              <w:t>тр.116</w:t>
            </w:r>
          </w:p>
        </w:tc>
        <w:tc>
          <w:tcPr>
            <w:tcW w:w="1390" w:type="pct"/>
            <w:shd w:val="clear" w:color="auto" w:fill="auto"/>
          </w:tcPr>
          <w:p w14:paraId="1DEDB09C" w14:textId="77777777" w:rsidR="00CD25DE" w:rsidRPr="00B66798" w:rsidRDefault="00AD2F6A" w:rsidP="00B66798">
            <w:pPr>
              <w:pStyle w:val="a3"/>
              <w:jc w:val="center"/>
              <w:rPr>
                <w:sz w:val="20"/>
                <w:shd w:val="clear" w:color="auto" w:fill="FFFFFF"/>
              </w:rPr>
            </w:pPr>
            <w:r w:rsidRPr="00B66798">
              <w:rPr>
                <w:sz w:val="20"/>
                <w:shd w:val="clear" w:color="auto" w:fill="FFFFFF"/>
              </w:rPr>
              <w:t>+7 (39132) 9-21-83</w:t>
            </w:r>
          </w:p>
        </w:tc>
      </w:tr>
    </w:tbl>
    <w:p w14:paraId="7B4C7528" w14:textId="77777777" w:rsidR="00AE3491" w:rsidRPr="00B66798" w:rsidRDefault="00AE3491" w:rsidP="00B66798">
      <w:pPr>
        <w:pStyle w:val="b"/>
      </w:pPr>
      <w:bookmarkStart w:id="127" w:name="_Toc475037091"/>
      <w:bookmarkStart w:id="128" w:name="_Toc498793129"/>
      <w:bookmarkStart w:id="129" w:name="_Toc487139499"/>
    </w:p>
    <w:p w14:paraId="3F378461" w14:textId="216A04FF" w:rsidR="00EE5532" w:rsidRPr="00AE3491" w:rsidRDefault="00AE3491" w:rsidP="00B66798">
      <w:pPr>
        <w:pStyle w:val="3fb"/>
      </w:pPr>
      <w:bookmarkStart w:id="130" w:name="_Toc103785744"/>
      <w:r w:rsidRPr="00AE3491">
        <w:t>2.1</w:t>
      </w:r>
      <w:r w:rsidR="006E33F5">
        <w:t>3</w:t>
      </w:r>
      <w:r w:rsidRPr="00AE3491">
        <w:t>.2</w:t>
      </w:r>
      <w:r w:rsidR="00B66798">
        <w:t>. </w:t>
      </w:r>
      <w:bookmarkEnd w:id="127"/>
      <w:bookmarkEnd w:id="128"/>
      <w:r w:rsidR="00252BDE">
        <w:t>Объекты и сети в</w:t>
      </w:r>
      <w:r w:rsidR="00252BDE" w:rsidRPr="00166E47">
        <w:t>одоснабжени</w:t>
      </w:r>
      <w:r w:rsidR="00252BDE">
        <w:t>я</w:t>
      </w:r>
      <w:bookmarkEnd w:id="130"/>
    </w:p>
    <w:p w14:paraId="120150D5" w14:textId="77777777" w:rsidR="00B66798" w:rsidRPr="00B66798" w:rsidRDefault="00B66798" w:rsidP="00B66798">
      <w:pPr>
        <w:pStyle w:val="b"/>
      </w:pPr>
    </w:p>
    <w:p w14:paraId="4FDE5906" w14:textId="2AC99261" w:rsidR="00F3700D" w:rsidRPr="00B66798" w:rsidRDefault="00F3700D" w:rsidP="00B66798">
      <w:pPr>
        <w:pStyle w:val="b"/>
      </w:pPr>
      <w:r w:rsidRPr="00B66798">
        <w:t>При разработке проекта использованы следующие нормативные документы:</w:t>
      </w:r>
    </w:p>
    <w:p w14:paraId="200A2894" w14:textId="77777777" w:rsidR="00F3700D" w:rsidRPr="00B66798" w:rsidRDefault="00D768AB" w:rsidP="00B66798">
      <w:pPr>
        <w:pStyle w:val="b"/>
      </w:pPr>
      <w:r w:rsidRPr="00B66798">
        <w:t xml:space="preserve">Утвержденная Схема водоснабжения и водоотведения </w:t>
      </w:r>
      <w:r w:rsidR="008C75F0" w:rsidRPr="00B66798">
        <w:t xml:space="preserve">Муниципального образования города Минусинска и </w:t>
      </w:r>
      <w:r w:rsidR="00DC2954" w:rsidRPr="00B66798">
        <w:t>п. Зеленый Бор</w:t>
      </w:r>
      <w:r w:rsidR="00473413" w:rsidRPr="00B66798">
        <w:t xml:space="preserve"> на период 2022-2037г</w:t>
      </w:r>
      <w:r w:rsidR="0094778E" w:rsidRPr="00B66798">
        <w:t>ода</w:t>
      </w:r>
      <w:r w:rsidR="00473413" w:rsidRPr="00B66798">
        <w:t>.</w:t>
      </w:r>
      <w:r w:rsidRPr="00B66798">
        <w:t xml:space="preserve"> </w:t>
      </w:r>
    </w:p>
    <w:p w14:paraId="40C370BC" w14:textId="7488EC32" w:rsidR="006756D6" w:rsidRPr="00B66798" w:rsidRDefault="006756D6" w:rsidP="00B66798">
      <w:pPr>
        <w:pStyle w:val="b"/>
      </w:pPr>
      <w:r w:rsidRPr="00B66798">
        <w:t xml:space="preserve">В МО г. Минусинск услуги водоснабжения осуществляет МУП г. Минусинска </w:t>
      </w:r>
      <w:r w:rsidR="00242292" w:rsidRPr="00B66798">
        <w:t>«</w:t>
      </w:r>
      <w:r w:rsidRPr="00B66798">
        <w:t>Горводоканал</w:t>
      </w:r>
      <w:r w:rsidR="00242292" w:rsidRPr="00B66798">
        <w:t>»</w:t>
      </w:r>
      <w:r w:rsidRPr="00B66798">
        <w:t>.</w:t>
      </w:r>
    </w:p>
    <w:p w14:paraId="24C8B444" w14:textId="77777777" w:rsidR="00901C34" w:rsidRPr="00B66798" w:rsidRDefault="00901C34" w:rsidP="00B66798">
      <w:pPr>
        <w:pStyle w:val="b"/>
      </w:pPr>
      <w:bookmarkStart w:id="131" w:name="_Hlk103615242"/>
      <w:r w:rsidRPr="00B66798">
        <w:t>Водоснабжение на хозяйственно-питьевые, противопожарные и производственные нужды муниципально</w:t>
      </w:r>
      <w:r w:rsidR="00FA757D" w:rsidRPr="00B66798">
        <w:t>го</w:t>
      </w:r>
      <w:r w:rsidRPr="00B66798">
        <w:t xml:space="preserve"> </w:t>
      </w:r>
      <w:r w:rsidR="0094697E" w:rsidRPr="00B66798">
        <w:t>образования г.</w:t>
      </w:r>
      <w:r w:rsidRPr="00B66798">
        <w:t xml:space="preserve"> Минусинска осуществляется от инфильтрационных водозаборных сооружений.</w:t>
      </w:r>
    </w:p>
    <w:bookmarkEnd w:id="131"/>
    <w:p w14:paraId="42B8519F" w14:textId="77777777" w:rsidR="00901C34" w:rsidRPr="00B66798" w:rsidRDefault="00901C34" w:rsidP="00B66798">
      <w:pPr>
        <w:pStyle w:val="b"/>
      </w:pPr>
      <w:r w:rsidRPr="00B66798">
        <w:t>Водозаборное сооружение инфильтрационного типа расположены на вышележащем от города по течению р. Енисей острове Кузьминском на землях, принадлежащих Минусинскому району.</w:t>
      </w:r>
    </w:p>
    <w:p w14:paraId="34200E17" w14:textId="77777777" w:rsidR="00901C34" w:rsidRPr="00B66798" w:rsidRDefault="00901C34" w:rsidP="00B66798">
      <w:pPr>
        <w:pStyle w:val="b"/>
      </w:pPr>
      <w:r w:rsidRPr="00B66798">
        <w:t>Год ввода в эксплуатацию водозабора – 1976 г.</w:t>
      </w:r>
    </w:p>
    <w:p w14:paraId="4CC94D37" w14:textId="77777777" w:rsidR="00901C34" w:rsidRPr="00B66798" w:rsidRDefault="00901C34" w:rsidP="00B66798">
      <w:pPr>
        <w:pStyle w:val="b"/>
      </w:pPr>
      <w:r w:rsidRPr="00B66798">
        <w:t xml:space="preserve">Проектная мощность сооружений: 30,6 тыс. </w:t>
      </w:r>
      <w:r w:rsidR="00526DB5" w:rsidRPr="00B66798">
        <w:t>куб.м</w:t>
      </w:r>
      <w:r w:rsidRPr="00B66798">
        <w:t>/сут.</w:t>
      </w:r>
    </w:p>
    <w:p w14:paraId="61A40E0C" w14:textId="77777777" w:rsidR="00901C34" w:rsidRPr="00B66798" w:rsidRDefault="00901C34" w:rsidP="00B66798">
      <w:pPr>
        <w:pStyle w:val="b"/>
      </w:pPr>
      <w:r w:rsidRPr="00B66798">
        <w:t xml:space="preserve">Фактический забор за 2021 г. – 12,3 тыс. </w:t>
      </w:r>
      <w:r w:rsidR="00526DB5" w:rsidRPr="00B66798">
        <w:t>куб.м</w:t>
      </w:r>
      <w:r w:rsidRPr="00B66798">
        <w:t>/сут, что обеспечивает потребность города и городского поселения в питьевой воде.</w:t>
      </w:r>
    </w:p>
    <w:p w14:paraId="6DBBBEBE" w14:textId="77777777" w:rsidR="00901C34" w:rsidRPr="00B66798" w:rsidRDefault="00901C34" w:rsidP="00B66798">
      <w:pPr>
        <w:pStyle w:val="b"/>
      </w:pPr>
      <w:r w:rsidRPr="00B66798">
        <w:t>Занимаемая площадь:</w:t>
      </w:r>
    </w:p>
    <w:p w14:paraId="56917DCD" w14:textId="77777777" w:rsidR="00901C34" w:rsidRPr="00B66798" w:rsidRDefault="00901C34" w:rsidP="00B66798">
      <w:pPr>
        <w:pStyle w:val="b"/>
      </w:pPr>
      <w:r w:rsidRPr="00B66798">
        <w:t xml:space="preserve">Водозабор – 178003 </w:t>
      </w:r>
      <w:r w:rsidR="00FA757D" w:rsidRPr="00B66798">
        <w:t>кв.</w:t>
      </w:r>
      <w:r w:rsidR="00F4404F" w:rsidRPr="00B66798">
        <w:t xml:space="preserve"> </w:t>
      </w:r>
      <w:r w:rsidR="00FA757D" w:rsidRPr="00B66798">
        <w:t>м</w:t>
      </w:r>
      <w:r w:rsidRPr="00B66798">
        <w:t>;</w:t>
      </w:r>
    </w:p>
    <w:p w14:paraId="26940834" w14:textId="77777777" w:rsidR="00901C34" w:rsidRPr="00B66798" w:rsidRDefault="00901C34" w:rsidP="00B66798">
      <w:pPr>
        <w:pStyle w:val="b"/>
      </w:pPr>
      <w:r w:rsidRPr="00B66798">
        <w:t xml:space="preserve">УНР – 18165 </w:t>
      </w:r>
      <w:r w:rsidR="00FA757D" w:rsidRPr="00B66798">
        <w:t>кв.</w:t>
      </w:r>
      <w:r w:rsidR="00F4404F" w:rsidRPr="00B66798">
        <w:t xml:space="preserve"> </w:t>
      </w:r>
      <w:r w:rsidR="00FA757D" w:rsidRPr="00B66798">
        <w:t>м</w:t>
      </w:r>
      <w:r w:rsidRPr="00B66798">
        <w:t>.</w:t>
      </w:r>
    </w:p>
    <w:p w14:paraId="180B677E" w14:textId="77777777" w:rsidR="00901C34" w:rsidRPr="00B66798" w:rsidRDefault="00901C34" w:rsidP="00B66798">
      <w:pPr>
        <w:pStyle w:val="b"/>
      </w:pPr>
      <w:r w:rsidRPr="00B66798">
        <w:t>В состав водозаборных сооружений входит следующее технологическое оборудование:</w:t>
      </w:r>
    </w:p>
    <w:p w14:paraId="088E13E2" w14:textId="77777777" w:rsidR="00901C34" w:rsidRPr="00B66798" w:rsidRDefault="00901C34" w:rsidP="0012791F">
      <w:pPr>
        <w:pStyle w:val="b"/>
        <w:numPr>
          <w:ilvl w:val="0"/>
          <w:numId w:val="53"/>
        </w:numPr>
        <w:ind w:left="-142" w:firstLine="851"/>
      </w:pPr>
      <w:r w:rsidRPr="00B66798">
        <w:t>12 скважин (глубиной от 18 до 19,8 м) расположены вдоль острова по створу;</w:t>
      </w:r>
    </w:p>
    <w:p w14:paraId="4D9D870A" w14:textId="77777777" w:rsidR="00901C34" w:rsidRPr="00B66798" w:rsidRDefault="00901C34" w:rsidP="0012791F">
      <w:pPr>
        <w:pStyle w:val="b"/>
        <w:numPr>
          <w:ilvl w:val="0"/>
          <w:numId w:val="53"/>
        </w:numPr>
        <w:ind w:left="-142" w:firstLine="851"/>
      </w:pPr>
      <w:r w:rsidRPr="00B66798">
        <w:t>18 наблюдательных скважин. Мониторинг состояния подземных вод ведется;</w:t>
      </w:r>
    </w:p>
    <w:p w14:paraId="2F525E7B" w14:textId="77777777" w:rsidR="00901C34" w:rsidRPr="00B66798" w:rsidRDefault="00901C34" w:rsidP="0012791F">
      <w:pPr>
        <w:pStyle w:val="b"/>
        <w:numPr>
          <w:ilvl w:val="0"/>
          <w:numId w:val="53"/>
        </w:numPr>
        <w:ind w:left="-142" w:firstLine="851"/>
      </w:pPr>
      <w:r w:rsidRPr="00B66798">
        <w:t>сифонный водовод d-600 мм, соединяющий ряд скважин с шахтным колодцем;</w:t>
      </w:r>
    </w:p>
    <w:p w14:paraId="05FF51FB" w14:textId="77777777" w:rsidR="00901C34" w:rsidRPr="00B66798" w:rsidRDefault="00901C34" w:rsidP="0012791F">
      <w:pPr>
        <w:pStyle w:val="b"/>
        <w:numPr>
          <w:ilvl w:val="0"/>
          <w:numId w:val="53"/>
        </w:numPr>
        <w:ind w:left="-142" w:firstLine="851"/>
      </w:pPr>
      <w:r w:rsidRPr="00B66798">
        <w:t>шахтный колодец, совмещенный с насосной станцией I-подъема с установленными насосами типа Д-1250/125 – 3 шт.;</w:t>
      </w:r>
    </w:p>
    <w:p w14:paraId="2EF8ADA0" w14:textId="77777777" w:rsidR="00901C34" w:rsidRPr="00B66798" w:rsidRDefault="00901C34" w:rsidP="0012791F">
      <w:pPr>
        <w:pStyle w:val="b"/>
        <w:numPr>
          <w:ilvl w:val="0"/>
          <w:numId w:val="53"/>
        </w:numPr>
        <w:ind w:left="-142" w:firstLine="851"/>
      </w:pPr>
      <w:r w:rsidRPr="00B66798">
        <w:t xml:space="preserve">2 резервуара V – 250 </w:t>
      </w:r>
      <w:r w:rsidR="00526DB5" w:rsidRPr="00B66798">
        <w:t>куб.м</w:t>
      </w:r>
      <w:r w:rsidRPr="00B66798">
        <w:t>;</w:t>
      </w:r>
    </w:p>
    <w:p w14:paraId="1529A9BF" w14:textId="77777777" w:rsidR="00901C34" w:rsidRPr="00B66798" w:rsidRDefault="00901C34" w:rsidP="0012791F">
      <w:pPr>
        <w:pStyle w:val="b"/>
        <w:numPr>
          <w:ilvl w:val="0"/>
          <w:numId w:val="53"/>
        </w:numPr>
        <w:ind w:left="-142" w:firstLine="851"/>
      </w:pPr>
      <w:r w:rsidRPr="00B66798">
        <w:t>камера гашения гидроударов;</w:t>
      </w:r>
    </w:p>
    <w:p w14:paraId="7A61B6F6" w14:textId="77777777" w:rsidR="00901C34" w:rsidRPr="00B66798" w:rsidRDefault="00901C34" w:rsidP="0012791F">
      <w:pPr>
        <w:pStyle w:val="b"/>
        <w:numPr>
          <w:ilvl w:val="0"/>
          <w:numId w:val="53"/>
        </w:numPr>
        <w:ind w:left="-142" w:firstLine="851"/>
      </w:pPr>
      <w:r w:rsidRPr="00B66798">
        <w:t>трансформаторная;</w:t>
      </w:r>
    </w:p>
    <w:p w14:paraId="11B4EC83" w14:textId="77777777" w:rsidR="00901C34" w:rsidRPr="00B66798" w:rsidRDefault="00901C34" w:rsidP="0012791F">
      <w:pPr>
        <w:pStyle w:val="b"/>
        <w:numPr>
          <w:ilvl w:val="0"/>
          <w:numId w:val="53"/>
        </w:numPr>
        <w:ind w:left="-142" w:firstLine="851"/>
      </w:pPr>
      <w:r w:rsidRPr="00B66798">
        <w:t>бытовые помещения.</w:t>
      </w:r>
    </w:p>
    <w:p w14:paraId="64E21BDA" w14:textId="77777777" w:rsidR="00901C34" w:rsidRPr="00B66798" w:rsidRDefault="00901C34" w:rsidP="0012791F">
      <w:pPr>
        <w:pStyle w:val="b"/>
        <w:numPr>
          <w:ilvl w:val="0"/>
          <w:numId w:val="53"/>
        </w:numPr>
        <w:ind w:left="-142" w:firstLine="851"/>
      </w:pPr>
      <w:r w:rsidRPr="00B66798">
        <w:t>В состав УНР входит следующее технологическое оборудование:</w:t>
      </w:r>
    </w:p>
    <w:p w14:paraId="51537839" w14:textId="77777777" w:rsidR="00901C34" w:rsidRPr="00B66798" w:rsidRDefault="00901C34" w:rsidP="0012791F">
      <w:pPr>
        <w:pStyle w:val="b"/>
        <w:numPr>
          <w:ilvl w:val="0"/>
          <w:numId w:val="53"/>
        </w:numPr>
        <w:ind w:left="-142" w:firstLine="851"/>
      </w:pPr>
      <w:r w:rsidRPr="00B66798">
        <w:t xml:space="preserve">2 резервуара V - 3000 </w:t>
      </w:r>
      <w:r w:rsidR="00526DB5" w:rsidRPr="00B66798">
        <w:t>куб.м</w:t>
      </w:r>
      <w:r w:rsidRPr="00B66798">
        <w:t>;</w:t>
      </w:r>
    </w:p>
    <w:p w14:paraId="0A38107B" w14:textId="77777777" w:rsidR="00901C34" w:rsidRPr="00B66798" w:rsidRDefault="00901C34" w:rsidP="0012791F">
      <w:pPr>
        <w:pStyle w:val="b"/>
        <w:numPr>
          <w:ilvl w:val="0"/>
          <w:numId w:val="53"/>
        </w:numPr>
        <w:ind w:left="-142" w:firstLine="851"/>
      </w:pPr>
      <w:r w:rsidRPr="00B66798">
        <w:t>хлораторная;</w:t>
      </w:r>
    </w:p>
    <w:p w14:paraId="23DCF622" w14:textId="77777777" w:rsidR="00901C34" w:rsidRPr="00B66798" w:rsidRDefault="00901C34" w:rsidP="0012791F">
      <w:pPr>
        <w:pStyle w:val="b"/>
        <w:numPr>
          <w:ilvl w:val="0"/>
          <w:numId w:val="53"/>
        </w:numPr>
        <w:ind w:left="-142" w:firstLine="851"/>
      </w:pPr>
      <w:r w:rsidRPr="00B66798">
        <w:t>лаборатория;</w:t>
      </w:r>
    </w:p>
    <w:p w14:paraId="6EDB39B6" w14:textId="77777777" w:rsidR="00901C34" w:rsidRPr="00B66798" w:rsidRDefault="00901C34" w:rsidP="0012791F">
      <w:pPr>
        <w:pStyle w:val="b"/>
        <w:numPr>
          <w:ilvl w:val="0"/>
          <w:numId w:val="53"/>
        </w:numPr>
        <w:ind w:left="-142" w:firstLine="851"/>
      </w:pPr>
      <w:r w:rsidRPr="00B66798">
        <w:t>камера переключения №1 и №2;</w:t>
      </w:r>
    </w:p>
    <w:p w14:paraId="6B41E045" w14:textId="77777777" w:rsidR="00901C34" w:rsidRPr="00B66798" w:rsidRDefault="00901C34" w:rsidP="0012791F">
      <w:pPr>
        <w:pStyle w:val="b"/>
        <w:numPr>
          <w:ilvl w:val="0"/>
          <w:numId w:val="53"/>
        </w:numPr>
        <w:ind w:left="-142" w:firstLine="851"/>
      </w:pPr>
      <w:r w:rsidRPr="00B66798">
        <w:t>бытовые помещения;</w:t>
      </w:r>
    </w:p>
    <w:p w14:paraId="5945994C" w14:textId="77777777" w:rsidR="00901C34" w:rsidRPr="00B66798" w:rsidRDefault="00901C34" w:rsidP="0012791F">
      <w:pPr>
        <w:pStyle w:val="b"/>
        <w:numPr>
          <w:ilvl w:val="0"/>
          <w:numId w:val="53"/>
        </w:numPr>
        <w:ind w:left="-142" w:firstLine="851"/>
      </w:pPr>
      <w:r w:rsidRPr="00B66798">
        <w:t>проходная</w:t>
      </w:r>
    </w:p>
    <w:p w14:paraId="5E16D78B" w14:textId="77777777" w:rsidR="00901C34" w:rsidRPr="00B66798" w:rsidRDefault="00901C34" w:rsidP="0012791F">
      <w:pPr>
        <w:pStyle w:val="b"/>
        <w:numPr>
          <w:ilvl w:val="0"/>
          <w:numId w:val="53"/>
        </w:numPr>
        <w:ind w:left="-142" w:firstLine="851"/>
      </w:pPr>
      <w:r w:rsidRPr="00B66798">
        <w:t>трансформаторная.</w:t>
      </w:r>
    </w:p>
    <w:p w14:paraId="2D57CEA8" w14:textId="77777777" w:rsidR="00901C34" w:rsidRPr="00B66798" w:rsidRDefault="00901C34" w:rsidP="00B66798">
      <w:pPr>
        <w:pStyle w:val="b"/>
      </w:pPr>
    </w:p>
    <w:p w14:paraId="1C9FD0BC" w14:textId="56D85FFE" w:rsidR="00DB66A7" w:rsidRPr="00B66798" w:rsidRDefault="00DB66A7" w:rsidP="00B66798">
      <w:pPr>
        <w:pStyle w:val="b"/>
      </w:pPr>
      <w:r w:rsidRPr="00B66798">
        <w:t xml:space="preserve">Адрес объекта: Россия, Красноярский край, Минусинский район, южнее острова </w:t>
      </w:r>
      <w:r w:rsidR="00242292" w:rsidRPr="00B66798">
        <w:t>«</w:t>
      </w:r>
      <w:r w:rsidRPr="00B66798">
        <w:t>Кузьминский</w:t>
      </w:r>
      <w:r w:rsidR="00242292" w:rsidRPr="00B66798">
        <w:t>»</w:t>
      </w:r>
      <w:r w:rsidRPr="00B66798">
        <w:t xml:space="preserve">, 1. </w:t>
      </w:r>
    </w:p>
    <w:p w14:paraId="3A177DA3" w14:textId="5F6FF2D3" w:rsidR="00BB5129" w:rsidRPr="00B66798" w:rsidRDefault="00BB5129" w:rsidP="00B66798">
      <w:pPr>
        <w:pStyle w:val="b"/>
      </w:pPr>
      <w:r w:rsidRPr="00B66798">
        <w:t>Географические координаты центральной части водозабора: 53°4111511 с.</w:t>
      </w:r>
      <w:r w:rsidR="00F22D48" w:rsidRPr="00B66798">
        <w:t xml:space="preserve"> </w:t>
      </w:r>
      <w:r w:rsidRPr="00B66798">
        <w:t>ш., 91°3512б11 в.</w:t>
      </w:r>
      <w:r w:rsidR="00F22D48" w:rsidRPr="00B66798">
        <w:t xml:space="preserve"> </w:t>
      </w:r>
      <w:r w:rsidRPr="00B66798">
        <w:t>д. Координаты угловых точек ЗСО первого пояса: 53°41|49</w:t>
      </w:r>
      <w:r w:rsidR="00242292" w:rsidRPr="00B66798">
        <w:t>»</w:t>
      </w:r>
      <w:r w:rsidRPr="00B66798">
        <w:t>, 53°41’2311, 53°41|2811, 53°40'5311, 53о40'53”</w:t>
      </w:r>
      <w:r w:rsidR="00F22D48" w:rsidRPr="00B66798">
        <w:t xml:space="preserve"> </w:t>
      </w:r>
      <w:r w:rsidRPr="00B66798">
        <w:t>с.</w:t>
      </w:r>
      <w:r w:rsidR="00F22D48" w:rsidRPr="00B66798">
        <w:t xml:space="preserve"> </w:t>
      </w:r>
      <w:r w:rsidRPr="00B66798">
        <w:t>ш. и 91°35|4б11, ЭГ</w:t>
      </w:r>
      <w:r w:rsidR="00142FD0" w:rsidRPr="00B66798">
        <w:t>36</w:t>
      </w:r>
      <w:r w:rsidRPr="00B66798">
        <w:t>'</w:t>
      </w:r>
      <w:r w:rsidR="00F22D48" w:rsidRPr="00B66798">
        <w:t xml:space="preserve"> </w:t>
      </w:r>
      <w:r w:rsidRPr="00B66798">
        <w:t>г</w:t>
      </w:r>
      <w:r w:rsidR="00142FD0" w:rsidRPr="00B66798">
        <w:t>О</w:t>
      </w:r>
      <w:r w:rsidR="00242292" w:rsidRPr="00B66798">
        <w:t>»</w:t>
      </w:r>
      <w:r w:rsidRPr="00B66798">
        <w:t>, 91°35'51</w:t>
      </w:r>
      <w:r w:rsidR="00242292" w:rsidRPr="00B66798">
        <w:t>»</w:t>
      </w:r>
      <w:r w:rsidRPr="00B66798">
        <w:t>, 91о35'01”, 91°35’1811 в. д.</w:t>
      </w:r>
    </w:p>
    <w:p w14:paraId="323B98AD" w14:textId="0A8878AC" w:rsidR="005E2D95" w:rsidRPr="00B66798" w:rsidRDefault="005E2D95" w:rsidP="00B66798">
      <w:pPr>
        <w:pStyle w:val="b"/>
      </w:pPr>
      <w:r w:rsidRPr="00B66798">
        <w:t xml:space="preserve">Характеристика месторождений подземных вод в таблице </w:t>
      </w:r>
      <w:r w:rsidR="00406E91" w:rsidRPr="00B66798">
        <w:t>2.1</w:t>
      </w:r>
      <w:r w:rsidR="006E33F5">
        <w:t>3</w:t>
      </w:r>
      <w:r w:rsidR="00406E91" w:rsidRPr="00B66798">
        <w:t>.2-1</w:t>
      </w:r>
      <w:r w:rsidRPr="00B66798">
        <w:t>.</w:t>
      </w:r>
    </w:p>
    <w:p w14:paraId="335D031C" w14:textId="77777777" w:rsidR="00406E91" w:rsidRPr="00B66798" w:rsidRDefault="00406E91" w:rsidP="00B66798">
      <w:pPr>
        <w:pStyle w:val="b"/>
      </w:pPr>
    </w:p>
    <w:p w14:paraId="124D0FFB" w14:textId="370DC8CA" w:rsidR="005E2D95" w:rsidRDefault="005E2D95" w:rsidP="00B66798">
      <w:pPr>
        <w:pStyle w:val="b"/>
        <w:jc w:val="right"/>
      </w:pPr>
      <w:bookmarkStart w:id="132" w:name="_Toc89682286"/>
      <w:r w:rsidRPr="00B66798">
        <w:t xml:space="preserve">Таблица </w:t>
      </w:r>
      <w:bookmarkStart w:id="133" w:name="_Toc83034957"/>
      <w:bookmarkStart w:id="134" w:name="_Toc83036375"/>
      <w:r w:rsidR="00406E91" w:rsidRPr="00B66798">
        <w:t>2.1</w:t>
      </w:r>
      <w:r w:rsidR="006E33F5">
        <w:t>3</w:t>
      </w:r>
      <w:r w:rsidR="00406E91" w:rsidRPr="00B66798">
        <w:t>.2-1</w:t>
      </w:r>
    </w:p>
    <w:p w14:paraId="2D5D3A24" w14:textId="77777777" w:rsidR="00B66798" w:rsidRPr="00B66798" w:rsidRDefault="00B66798" w:rsidP="00B66798">
      <w:pPr>
        <w:pStyle w:val="b"/>
      </w:pPr>
    </w:p>
    <w:p w14:paraId="316ADC9D" w14:textId="6C8C3198" w:rsidR="005E2D95" w:rsidRDefault="005E2D95" w:rsidP="00B66798">
      <w:pPr>
        <w:pStyle w:val="b"/>
        <w:ind w:firstLine="0"/>
        <w:jc w:val="center"/>
      </w:pPr>
      <w:r w:rsidRPr="00B66798">
        <w:t>Характеристика скважин, расположенных на территории водозабора на о. Кузьминский: подземных вод</w:t>
      </w:r>
      <w:bookmarkEnd w:id="132"/>
      <w:bookmarkEnd w:id="133"/>
      <w:bookmarkEnd w:id="134"/>
    </w:p>
    <w:p w14:paraId="59578F1A" w14:textId="77777777" w:rsidR="00B66798" w:rsidRPr="00B66798" w:rsidRDefault="00B66798" w:rsidP="00B66798">
      <w:pPr>
        <w:pStyle w:val="b"/>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4"/>
        <w:gridCol w:w="1333"/>
        <w:gridCol w:w="1300"/>
        <w:gridCol w:w="1140"/>
        <w:gridCol w:w="1059"/>
        <w:gridCol w:w="1618"/>
        <w:gridCol w:w="1644"/>
      </w:tblGrid>
      <w:tr w:rsidR="005E2D95" w:rsidRPr="00B66798" w14:paraId="55AADA33" w14:textId="77777777" w:rsidTr="006E33F5">
        <w:trPr>
          <w:trHeight w:val="283"/>
          <w:jc w:val="center"/>
        </w:trPr>
        <w:tc>
          <w:tcPr>
            <w:tcW w:w="797" w:type="pct"/>
          </w:tcPr>
          <w:p w14:paraId="6B9E3100" w14:textId="77777777" w:rsidR="005E2D95" w:rsidRPr="00B66798" w:rsidRDefault="005E2D95" w:rsidP="00B66798">
            <w:pPr>
              <w:pStyle w:val="Default"/>
              <w:jc w:val="center"/>
              <w:rPr>
                <w:bCs/>
                <w:sz w:val="20"/>
                <w:szCs w:val="20"/>
              </w:rPr>
            </w:pPr>
            <w:r w:rsidRPr="00B66798">
              <w:rPr>
                <w:bCs/>
                <w:sz w:val="20"/>
                <w:szCs w:val="20"/>
              </w:rPr>
              <w:t>№ скважин</w:t>
            </w:r>
          </w:p>
        </w:tc>
        <w:tc>
          <w:tcPr>
            <w:tcW w:w="692" w:type="pct"/>
          </w:tcPr>
          <w:p w14:paraId="2ECAAF28" w14:textId="77777777" w:rsidR="005E2D95" w:rsidRPr="00B66798" w:rsidRDefault="005E2D95" w:rsidP="00B66798">
            <w:pPr>
              <w:pStyle w:val="Default"/>
              <w:jc w:val="center"/>
              <w:rPr>
                <w:bCs/>
                <w:sz w:val="20"/>
                <w:szCs w:val="20"/>
              </w:rPr>
            </w:pPr>
          </w:p>
        </w:tc>
        <w:tc>
          <w:tcPr>
            <w:tcW w:w="675" w:type="pct"/>
          </w:tcPr>
          <w:p w14:paraId="30AE6993" w14:textId="77777777" w:rsidR="005E2D95" w:rsidRPr="00B66798" w:rsidRDefault="005E2D95" w:rsidP="00B66798">
            <w:pPr>
              <w:pStyle w:val="Default"/>
              <w:jc w:val="center"/>
              <w:rPr>
                <w:bCs/>
                <w:sz w:val="20"/>
                <w:szCs w:val="20"/>
              </w:rPr>
            </w:pPr>
            <w:r w:rsidRPr="00B66798">
              <w:rPr>
                <w:bCs/>
                <w:sz w:val="20"/>
                <w:szCs w:val="20"/>
              </w:rPr>
              <w:t>Глубина, м</w:t>
            </w:r>
          </w:p>
        </w:tc>
        <w:tc>
          <w:tcPr>
            <w:tcW w:w="592" w:type="pct"/>
          </w:tcPr>
          <w:p w14:paraId="2E14F04A" w14:textId="77777777" w:rsidR="005E2D95" w:rsidRPr="00B66798" w:rsidRDefault="005E2D95" w:rsidP="00B66798">
            <w:pPr>
              <w:pStyle w:val="Default"/>
              <w:jc w:val="center"/>
              <w:rPr>
                <w:bCs/>
                <w:sz w:val="20"/>
                <w:szCs w:val="20"/>
              </w:rPr>
            </w:pPr>
            <w:r w:rsidRPr="00B66798">
              <w:rPr>
                <w:bCs/>
                <w:sz w:val="20"/>
                <w:szCs w:val="20"/>
              </w:rPr>
              <w:t xml:space="preserve">Дебит скважин, </w:t>
            </w:r>
            <w:r w:rsidR="00526DB5" w:rsidRPr="00B66798">
              <w:rPr>
                <w:bCs/>
                <w:sz w:val="20"/>
                <w:szCs w:val="20"/>
              </w:rPr>
              <w:t>куб.м</w:t>
            </w:r>
            <w:r w:rsidRPr="00B66798">
              <w:rPr>
                <w:bCs/>
                <w:sz w:val="20"/>
                <w:szCs w:val="20"/>
              </w:rPr>
              <w:t>/час</w:t>
            </w:r>
          </w:p>
        </w:tc>
        <w:tc>
          <w:tcPr>
            <w:tcW w:w="550" w:type="pct"/>
          </w:tcPr>
          <w:p w14:paraId="74531016" w14:textId="77777777" w:rsidR="005E2D95" w:rsidRPr="00B66798" w:rsidRDefault="005E2D95" w:rsidP="00B66798">
            <w:pPr>
              <w:pStyle w:val="Default"/>
              <w:jc w:val="center"/>
              <w:rPr>
                <w:bCs/>
                <w:sz w:val="20"/>
                <w:szCs w:val="20"/>
              </w:rPr>
            </w:pPr>
            <w:r w:rsidRPr="00B66798">
              <w:rPr>
                <w:bCs/>
                <w:sz w:val="20"/>
                <w:szCs w:val="20"/>
              </w:rPr>
              <w:t>Наличие ЗСО</w:t>
            </w:r>
          </w:p>
        </w:tc>
        <w:tc>
          <w:tcPr>
            <w:tcW w:w="840" w:type="pct"/>
          </w:tcPr>
          <w:p w14:paraId="319D0797" w14:textId="77777777" w:rsidR="005E2D95" w:rsidRPr="00B66798" w:rsidRDefault="005E2D95" w:rsidP="00B66798">
            <w:pPr>
              <w:pStyle w:val="Default"/>
              <w:jc w:val="center"/>
              <w:rPr>
                <w:bCs/>
                <w:sz w:val="20"/>
                <w:szCs w:val="20"/>
              </w:rPr>
            </w:pPr>
            <w:r w:rsidRPr="00B66798">
              <w:rPr>
                <w:bCs/>
                <w:sz w:val="20"/>
                <w:szCs w:val="20"/>
              </w:rPr>
              <w:t>Приборы учёта</w:t>
            </w:r>
          </w:p>
        </w:tc>
        <w:tc>
          <w:tcPr>
            <w:tcW w:w="854" w:type="pct"/>
          </w:tcPr>
          <w:p w14:paraId="7038FF66" w14:textId="77777777" w:rsidR="005E2D95" w:rsidRPr="00B66798" w:rsidRDefault="005E2D95" w:rsidP="00B66798">
            <w:pPr>
              <w:pStyle w:val="Default"/>
              <w:jc w:val="center"/>
              <w:rPr>
                <w:bCs/>
                <w:sz w:val="20"/>
                <w:szCs w:val="20"/>
              </w:rPr>
            </w:pPr>
            <w:r w:rsidRPr="00B66798">
              <w:rPr>
                <w:bCs/>
                <w:sz w:val="20"/>
                <w:szCs w:val="20"/>
              </w:rPr>
              <w:t>Качество воды</w:t>
            </w:r>
          </w:p>
        </w:tc>
      </w:tr>
      <w:tr w:rsidR="005E2D95" w:rsidRPr="00B66798" w14:paraId="3BC75857" w14:textId="77777777" w:rsidTr="006E33F5">
        <w:trPr>
          <w:trHeight w:val="283"/>
          <w:jc w:val="center"/>
        </w:trPr>
        <w:tc>
          <w:tcPr>
            <w:tcW w:w="797" w:type="pct"/>
          </w:tcPr>
          <w:p w14:paraId="1681B0F8" w14:textId="77777777" w:rsidR="005E2D95" w:rsidRPr="00B66798" w:rsidRDefault="005E2D95" w:rsidP="00B66798">
            <w:pPr>
              <w:pStyle w:val="Default"/>
              <w:jc w:val="center"/>
              <w:rPr>
                <w:sz w:val="20"/>
                <w:szCs w:val="20"/>
              </w:rPr>
            </w:pPr>
            <w:r w:rsidRPr="00B66798">
              <w:rPr>
                <w:sz w:val="20"/>
                <w:szCs w:val="20"/>
              </w:rPr>
              <w:t>39</w:t>
            </w:r>
          </w:p>
        </w:tc>
        <w:tc>
          <w:tcPr>
            <w:tcW w:w="692" w:type="pct"/>
            <w:shd w:val="clear" w:color="auto" w:fill="auto"/>
          </w:tcPr>
          <w:p w14:paraId="086ED6CA" w14:textId="77777777" w:rsidR="005E2D95" w:rsidRPr="00B66798" w:rsidRDefault="005E2D95" w:rsidP="00B66798">
            <w:pPr>
              <w:pStyle w:val="Default"/>
              <w:jc w:val="center"/>
              <w:rPr>
                <w:sz w:val="20"/>
                <w:szCs w:val="20"/>
              </w:rPr>
            </w:pPr>
            <w:r w:rsidRPr="00B66798">
              <w:rPr>
                <w:sz w:val="20"/>
                <w:szCs w:val="20"/>
              </w:rPr>
              <w:t>Рабочая</w:t>
            </w:r>
          </w:p>
        </w:tc>
        <w:tc>
          <w:tcPr>
            <w:tcW w:w="675" w:type="pct"/>
            <w:shd w:val="clear" w:color="auto" w:fill="auto"/>
          </w:tcPr>
          <w:p w14:paraId="1F32BBCE" w14:textId="77777777" w:rsidR="005E2D95" w:rsidRPr="00B66798" w:rsidRDefault="005E2D95" w:rsidP="00B66798">
            <w:pPr>
              <w:pStyle w:val="Default"/>
              <w:jc w:val="center"/>
              <w:rPr>
                <w:sz w:val="20"/>
                <w:szCs w:val="20"/>
              </w:rPr>
            </w:pPr>
            <w:r w:rsidRPr="00B66798">
              <w:rPr>
                <w:sz w:val="20"/>
                <w:szCs w:val="20"/>
              </w:rPr>
              <w:t>19,2</w:t>
            </w:r>
          </w:p>
        </w:tc>
        <w:tc>
          <w:tcPr>
            <w:tcW w:w="592" w:type="pct"/>
          </w:tcPr>
          <w:p w14:paraId="785B9F0E" w14:textId="77777777" w:rsidR="005E2D95" w:rsidRPr="00B66798" w:rsidRDefault="005E2D95" w:rsidP="00B66798">
            <w:pPr>
              <w:pStyle w:val="Default"/>
              <w:jc w:val="center"/>
              <w:rPr>
                <w:sz w:val="20"/>
                <w:szCs w:val="20"/>
              </w:rPr>
            </w:pPr>
            <w:r w:rsidRPr="00B66798">
              <w:rPr>
                <w:sz w:val="20"/>
                <w:szCs w:val="20"/>
              </w:rPr>
              <w:t>151,2</w:t>
            </w:r>
          </w:p>
        </w:tc>
        <w:tc>
          <w:tcPr>
            <w:tcW w:w="550" w:type="pct"/>
          </w:tcPr>
          <w:p w14:paraId="6DF1D864" w14:textId="77777777" w:rsidR="005E2D95" w:rsidRPr="00B66798" w:rsidRDefault="005E2D95" w:rsidP="00B66798">
            <w:pPr>
              <w:pStyle w:val="Default"/>
              <w:jc w:val="center"/>
              <w:rPr>
                <w:sz w:val="20"/>
                <w:szCs w:val="20"/>
              </w:rPr>
            </w:pPr>
            <w:r w:rsidRPr="00B66798">
              <w:rPr>
                <w:sz w:val="20"/>
                <w:szCs w:val="20"/>
              </w:rPr>
              <w:t>1-пояс ЗСО</w:t>
            </w:r>
          </w:p>
        </w:tc>
        <w:tc>
          <w:tcPr>
            <w:tcW w:w="840" w:type="pct"/>
            <w:shd w:val="clear" w:color="auto" w:fill="auto"/>
          </w:tcPr>
          <w:p w14:paraId="72075B5A" w14:textId="77777777" w:rsidR="005E2D95" w:rsidRPr="00B66798" w:rsidRDefault="005E2D95" w:rsidP="00B66798">
            <w:pPr>
              <w:pStyle w:val="Default"/>
              <w:jc w:val="center"/>
              <w:rPr>
                <w:sz w:val="20"/>
                <w:szCs w:val="20"/>
              </w:rPr>
            </w:pPr>
            <w:r w:rsidRPr="00B66798">
              <w:rPr>
                <w:sz w:val="20"/>
                <w:szCs w:val="20"/>
              </w:rPr>
              <w:t>Отсутствуют</w:t>
            </w:r>
          </w:p>
        </w:tc>
        <w:tc>
          <w:tcPr>
            <w:tcW w:w="854" w:type="pct"/>
            <w:vMerge w:val="restart"/>
          </w:tcPr>
          <w:p w14:paraId="1F48829C" w14:textId="54ACA02F" w:rsidR="005E2D95" w:rsidRPr="00B66798" w:rsidRDefault="005E2D95" w:rsidP="00B66798">
            <w:pPr>
              <w:pStyle w:val="Default"/>
              <w:jc w:val="center"/>
              <w:rPr>
                <w:sz w:val="20"/>
                <w:szCs w:val="20"/>
              </w:rPr>
            </w:pPr>
            <w:r w:rsidRPr="00B66798">
              <w:rPr>
                <w:sz w:val="20"/>
                <w:szCs w:val="20"/>
              </w:rPr>
              <w:t>Отвечает требованиям СанПи</w:t>
            </w:r>
            <w:r w:rsidR="00142FD0" w:rsidRPr="00B66798">
              <w:rPr>
                <w:sz w:val="20"/>
                <w:szCs w:val="20"/>
              </w:rPr>
              <w:t>Н</w:t>
            </w:r>
            <w:r w:rsidRPr="00B66798">
              <w:rPr>
                <w:sz w:val="20"/>
                <w:szCs w:val="20"/>
              </w:rPr>
              <w:t xml:space="preserve"> 2.1.04.1074-01 </w:t>
            </w:r>
            <w:r w:rsidR="00242292" w:rsidRPr="00B66798">
              <w:rPr>
                <w:sz w:val="20"/>
                <w:szCs w:val="20"/>
              </w:rPr>
              <w:t>«</w:t>
            </w:r>
            <w:r w:rsidRPr="00B66798">
              <w:rPr>
                <w:sz w:val="20"/>
                <w:szCs w:val="20"/>
              </w:rPr>
              <w:t>Питьевая вода.</w:t>
            </w:r>
            <w:r w:rsidR="00242292" w:rsidRPr="00B66798">
              <w:rPr>
                <w:sz w:val="20"/>
                <w:szCs w:val="20"/>
              </w:rPr>
              <w:t>»</w:t>
            </w:r>
            <w:r w:rsidRPr="00B66798">
              <w:rPr>
                <w:sz w:val="20"/>
                <w:szCs w:val="20"/>
              </w:rPr>
              <w:t xml:space="preserve"> Результаты лабораторных испытаний прилагаются.</w:t>
            </w:r>
          </w:p>
        </w:tc>
      </w:tr>
      <w:tr w:rsidR="005E2D95" w:rsidRPr="00B66798" w14:paraId="66E30ED3" w14:textId="77777777" w:rsidTr="006E33F5">
        <w:trPr>
          <w:trHeight w:val="283"/>
          <w:jc w:val="center"/>
        </w:trPr>
        <w:tc>
          <w:tcPr>
            <w:tcW w:w="797" w:type="pct"/>
          </w:tcPr>
          <w:p w14:paraId="6994C7E3" w14:textId="77777777" w:rsidR="005E2D95" w:rsidRPr="00B66798" w:rsidRDefault="005E2D95" w:rsidP="00B66798">
            <w:pPr>
              <w:pStyle w:val="Default"/>
              <w:jc w:val="center"/>
              <w:rPr>
                <w:sz w:val="20"/>
                <w:szCs w:val="20"/>
              </w:rPr>
            </w:pPr>
            <w:r w:rsidRPr="00B66798">
              <w:rPr>
                <w:sz w:val="20"/>
                <w:szCs w:val="20"/>
              </w:rPr>
              <w:t>40</w:t>
            </w:r>
          </w:p>
        </w:tc>
        <w:tc>
          <w:tcPr>
            <w:tcW w:w="692" w:type="pct"/>
            <w:shd w:val="clear" w:color="auto" w:fill="auto"/>
          </w:tcPr>
          <w:p w14:paraId="0BC537D8" w14:textId="77777777" w:rsidR="005E2D95" w:rsidRPr="00B66798" w:rsidRDefault="005E2D95" w:rsidP="00B66798">
            <w:pPr>
              <w:pStyle w:val="Default"/>
              <w:jc w:val="center"/>
              <w:rPr>
                <w:sz w:val="20"/>
                <w:szCs w:val="20"/>
              </w:rPr>
            </w:pPr>
            <w:r w:rsidRPr="00B66798">
              <w:rPr>
                <w:sz w:val="20"/>
                <w:szCs w:val="20"/>
              </w:rPr>
              <w:t>-//-</w:t>
            </w:r>
          </w:p>
        </w:tc>
        <w:tc>
          <w:tcPr>
            <w:tcW w:w="675" w:type="pct"/>
            <w:shd w:val="clear" w:color="auto" w:fill="auto"/>
          </w:tcPr>
          <w:p w14:paraId="27FC0DEC" w14:textId="77777777" w:rsidR="005E2D95" w:rsidRPr="00B66798" w:rsidRDefault="005E2D95" w:rsidP="00B66798">
            <w:pPr>
              <w:pStyle w:val="Default"/>
              <w:jc w:val="center"/>
              <w:rPr>
                <w:sz w:val="20"/>
                <w:szCs w:val="20"/>
              </w:rPr>
            </w:pPr>
            <w:r w:rsidRPr="00B66798">
              <w:rPr>
                <w:sz w:val="20"/>
                <w:szCs w:val="20"/>
              </w:rPr>
              <w:t>19,2</w:t>
            </w:r>
          </w:p>
        </w:tc>
        <w:tc>
          <w:tcPr>
            <w:tcW w:w="592" w:type="pct"/>
          </w:tcPr>
          <w:p w14:paraId="0BAECFE8" w14:textId="77777777" w:rsidR="005E2D95" w:rsidRPr="00B66798" w:rsidRDefault="005E2D95" w:rsidP="00B66798">
            <w:pPr>
              <w:pStyle w:val="Default"/>
              <w:jc w:val="center"/>
              <w:rPr>
                <w:sz w:val="20"/>
                <w:szCs w:val="20"/>
              </w:rPr>
            </w:pPr>
            <w:r w:rsidRPr="00B66798">
              <w:rPr>
                <w:sz w:val="20"/>
                <w:szCs w:val="20"/>
              </w:rPr>
              <w:t>159,2</w:t>
            </w:r>
          </w:p>
        </w:tc>
        <w:tc>
          <w:tcPr>
            <w:tcW w:w="550" w:type="pct"/>
          </w:tcPr>
          <w:p w14:paraId="4C6AC176" w14:textId="77777777" w:rsidR="005E2D95" w:rsidRPr="00B66798" w:rsidRDefault="005E2D95" w:rsidP="00B66798">
            <w:pPr>
              <w:pStyle w:val="Default"/>
              <w:jc w:val="center"/>
              <w:rPr>
                <w:sz w:val="20"/>
                <w:szCs w:val="20"/>
              </w:rPr>
            </w:pPr>
            <w:r w:rsidRPr="00B66798">
              <w:rPr>
                <w:sz w:val="20"/>
                <w:szCs w:val="20"/>
              </w:rPr>
              <w:t>-//-</w:t>
            </w:r>
          </w:p>
        </w:tc>
        <w:tc>
          <w:tcPr>
            <w:tcW w:w="840" w:type="pct"/>
            <w:shd w:val="clear" w:color="auto" w:fill="auto"/>
          </w:tcPr>
          <w:p w14:paraId="368C9EF7" w14:textId="77777777" w:rsidR="005E2D95" w:rsidRPr="00B66798" w:rsidRDefault="005E2D95" w:rsidP="00B66798">
            <w:pPr>
              <w:pStyle w:val="Default"/>
              <w:jc w:val="center"/>
              <w:rPr>
                <w:sz w:val="20"/>
                <w:szCs w:val="20"/>
              </w:rPr>
            </w:pPr>
            <w:r w:rsidRPr="00B66798">
              <w:rPr>
                <w:sz w:val="20"/>
                <w:szCs w:val="20"/>
              </w:rPr>
              <w:t>-//-</w:t>
            </w:r>
          </w:p>
        </w:tc>
        <w:tc>
          <w:tcPr>
            <w:tcW w:w="854" w:type="pct"/>
            <w:vMerge/>
          </w:tcPr>
          <w:p w14:paraId="4BBB2E11" w14:textId="77777777" w:rsidR="005E2D95" w:rsidRPr="00B66798" w:rsidRDefault="005E2D95" w:rsidP="00B66798">
            <w:pPr>
              <w:pStyle w:val="Default"/>
              <w:jc w:val="center"/>
              <w:rPr>
                <w:sz w:val="20"/>
                <w:szCs w:val="20"/>
              </w:rPr>
            </w:pPr>
          </w:p>
        </w:tc>
      </w:tr>
      <w:tr w:rsidR="005E2D95" w:rsidRPr="00B66798" w14:paraId="3C08C686" w14:textId="77777777" w:rsidTr="006E33F5">
        <w:trPr>
          <w:trHeight w:val="283"/>
          <w:jc w:val="center"/>
        </w:trPr>
        <w:tc>
          <w:tcPr>
            <w:tcW w:w="797" w:type="pct"/>
          </w:tcPr>
          <w:p w14:paraId="2FBCADE3" w14:textId="77777777" w:rsidR="005E2D95" w:rsidRPr="00B66798" w:rsidRDefault="005E2D95" w:rsidP="00B66798">
            <w:pPr>
              <w:pStyle w:val="Default"/>
              <w:jc w:val="center"/>
              <w:rPr>
                <w:sz w:val="20"/>
                <w:szCs w:val="20"/>
              </w:rPr>
            </w:pPr>
            <w:r w:rsidRPr="00B66798">
              <w:rPr>
                <w:sz w:val="20"/>
                <w:szCs w:val="20"/>
              </w:rPr>
              <w:t>41</w:t>
            </w:r>
          </w:p>
        </w:tc>
        <w:tc>
          <w:tcPr>
            <w:tcW w:w="692" w:type="pct"/>
          </w:tcPr>
          <w:p w14:paraId="7467B341" w14:textId="77777777" w:rsidR="005E2D95" w:rsidRPr="00B66798" w:rsidRDefault="005E2D95" w:rsidP="00B66798">
            <w:pPr>
              <w:pStyle w:val="Default"/>
              <w:jc w:val="center"/>
              <w:rPr>
                <w:sz w:val="20"/>
                <w:szCs w:val="20"/>
              </w:rPr>
            </w:pPr>
            <w:r w:rsidRPr="00B66798">
              <w:rPr>
                <w:sz w:val="20"/>
                <w:szCs w:val="20"/>
              </w:rPr>
              <w:t>-//-</w:t>
            </w:r>
          </w:p>
        </w:tc>
        <w:tc>
          <w:tcPr>
            <w:tcW w:w="675" w:type="pct"/>
          </w:tcPr>
          <w:p w14:paraId="4954C3FE" w14:textId="77777777" w:rsidR="005E2D95" w:rsidRPr="00B66798" w:rsidRDefault="005E2D95" w:rsidP="00B66798">
            <w:pPr>
              <w:pStyle w:val="Default"/>
              <w:jc w:val="center"/>
              <w:rPr>
                <w:sz w:val="20"/>
                <w:szCs w:val="20"/>
              </w:rPr>
            </w:pPr>
            <w:r w:rsidRPr="00B66798">
              <w:rPr>
                <w:sz w:val="20"/>
                <w:szCs w:val="20"/>
              </w:rPr>
              <w:t>19,2</w:t>
            </w:r>
          </w:p>
        </w:tc>
        <w:tc>
          <w:tcPr>
            <w:tcW w:w="592" w:type="pct"/>
          </w:tcPr>
          <w:p w14:paraId="53EFB905" w14:textId="77777777" w:rsidR="005E2D95" w:rsidRPr="00B66798" w:rsidRDefault="005E2D95" w:rsidP="00B66798">
            <w:pPr>
              <w:pStyle w:val="Default"/>
              <w:jc w:val="center"/>
              <w:rPr>
                <w:sz w:val="20"/>
                <w:szCs w:val="20"/>
              </w:rPr>
            </w:pPr>
            <w:r w:rsidRPr="00B66798">
              <w:rPr>
                <w:sz w:val="20"/>
                <w:szCs w:val="20"/>
              </w:rPr>
              <w:t>144,0</w:t>
            </w:r>
          </w:p>
        </w:tc>
        <w:tc>
          <w:tcPr>
            <w:tcW w:w="550" w:type="pct"/>
          </w:tcPr>
          <w:p w14:paraId="2E99D52D" w14:textId="77777777" w:rsidR="005E2D95" w:rsidRPr="00B66798" w:rsidRDefault="005E2D95" w:rsidP="00B66798">
            <w:pPr>
              <w:pStyle w:val="Default"/>
              <w:jc w:val="center"/>
              <w:rPr>
                <w:b/>
                <w:bCs/>
                <w:sz w:val="20"/>
                <w:szCs w:val="20"/>
              </w:rPr>
            </w:pPr>
            <w:r w:rsidRPr="00B66798">
              <w:rPr>
                <w:sz w:val="20"/>
                <w:szCs w:val="20"/>
              </w:rPr>
              <w:t>-//-</w:t>
            </w:r>
          </w:p>
        </w:tc>
        <w:tc>
          <w:tcPr>
            <w:tcW w:w="840" w:type="pct"/>
          </w:tcPr>
          <w:p w14:paraId="5E93E973" w14:textId="77777777" w:rsidR="005E2D95" w:rsidRPr="00B66798" w:rsidRDefault="005E2D95" w:rsidP="00B66798">
            <w:pPr>
              <w:pStyle w:val="Default"/>
              <w:jc w:val="center"/>
              <w:rPr>
                <w:b/>
                <w:bCs/>
                <w:sz w:val="20"/>
                <w:szCs w:val="20"/>
              </w:rPr>
            </w:pPr>
            <w:r w:rsidRPr="00B66798">
              <w:rPr>
                <w:sz w:val="20"/>
                <w:szCs w:val="20"/>
              </w:rPr>
              <w:t>-//-</w:t>
            </w:r>
          </w:p>
        </w:tc>
        <w:tc>
          <w:tcPr>
            <w:tcW w:w="854" w:type="pct"/>
            <w:vMerge/>
          </w:tcPr>
          <w:p w14:paraId="6B6FD344" w14:textId="77777777" w:rsidR="005E2D95" w:rsidRPr="00B66798" w:rsidRDefault="005E2D95" w:rsidP="00B66798">
            <w:pPr>
              <w:pStyle w:val="Default"/>
              <w:jc w:val="center"/>
              <w:rPr>
                <w:sz w:val="20"/>
                <w:szCs w:val="20"/>
              </w:rPr>
            </w:pPr>
          </w:p>
        </w:tc>
      </w:tr>
      <w:tr w:rsidR="005E2D95" w:rsidRPr="00B66798" w14:paraId="044DD029" w14:textId="77777777" w:rsidTr="006E33F5">
        <w:trPr>
          <w:trHeight w:val="283"/>
          <w:jc w:val="center"/>
        </w:trPr>
        <w:tc>
          <w:tcPr>
            <w:tcW w:w="797" w:type="pct"/>
          </w:tcPr>
          <w:p w14:paraId="37B4CF08" w14:textId="77777777" w:rsidR="005E2D95" w:rsidRPr="00B66798" w:rsidRDefault="005E2D95" w:rsidP="00B66798">
            <w:pPr>
              <w:pStyle w:val="Default"/>
              <w:jc w:val="center"/>
              <w:rPr>
                <w:sz w:val="20"/>
                <w:szCs w:val="20"/>
              </w:rPr>
            </w:pPr>
            <w:r w:rsidRPr="00B66798">
              <w:rPr>
                <w:sz w:val="20"/>
                <w:szCs w:val="20"/>
              </w:rPr>
              <w:t>42</w:t>
            </w:r>
          </w:p>
        </w:tc>
        <w:tc>
          <w:tcPr>
            <w:tcW w:w="692" w:type="pct"/>
          </w:tcPr>
          <w:p w14:paraId="2E774345" w14:textId="77777777" w:rsidR="005E2D95" w:rsidRPr="00B66798" w:rsidRDefault="005E2D95" w:rsidP="00B66798">
            <w:pPr>
              <w:pStyle w:val="Default"/>
              <w:jc w:val="center"/>
              <w:rPr>
                <w:sz w:val="20"/>
                <w:szCs w:val="20"/>
              </w:rPr>
            </w:pPr>
            <w:r w:rsidRPr="00B66798">
              <w:rPr>
                <w:sz w:val="20"/>
                <w:szCs w:val="20"/>
              </w:rPr>
              <w:t>-//-</w:t>
            </w:r>
          </w:p>
        </w:tc>
        <w:tc>
          <w:tcPr>
            <w:tcW w:w="675" w:type="pct"/>
          </w:tcPr>
          <w:p w14:paraId="305C6DFB" w14:textId="77777777" w:rsidR="005E2D95" w:rsidRPr="00B66798" w:rsidRDefault="005E2D95" w:rsidP="00B66798">
            <w:pPr>
              <w:pStyle w:val="Default"/>
              <w:jc w:val="center"/>
              <w:rPr>
                <w:sz w:val="20"/>
                <w:szCs w:val="20"/>
              </w:rPr>
            </w:pPr>
            <w:r w:rsidRPr="00B66798">
              <w:rPr>
                <w:sz w:val="20"/>
                <w:szCs w:val="20"/>
              </w:rPr>
              <w:t>19,2</w:t>
            </w:r>
          </w:p>
        </w:tc>
        <w:tc>
          <w:tcPr>
            <w:tcW w:w="592" w:type="pct"/>
          </w:tcPr>
          <w:p w14:paraId="64F40DB3" w14:textId="77777777" w:rsidR="005E2D95" w:rsidRPr="00B66798" w:rsidRDefault="005E2D95" w:rsidP="00B66798">
            <w:pPr>
              <w:pStyle w:val="Default"/>
              <w:jc w:val="center"/>
              <w:rPr>
                <w:sz w:val="20"/>
                <w:szCs w:val="20"/>
              </w:rPr>
            </w:pPr>
            <w:r w:rsidRPr="00B66798">
              <w:rPr>
                <w:sz w:val="20"/>
                <w:szCs w:val="20"/>
              </w:rPr>
              <w:t>180,0</w:t>
            </w:r>
          </w:p>
        </w:tc>
        <w:tc>
          <w:tcPr>
            <w:tcW w:w="550" w:type="pct"/>
          </w:tcPr>
          <w:p w14:paraId="01BE6BDD" w14:textId="77777777" w:rsidR="005E2D95" w:rsidRPr="00B66798" w:rsidRDefault="005E2D95" w:rsidP="00B66798">
            <w:pPr>
              <w:pStyle w:val="Default"/>
              <w:jc w:val="center"/>
              <w:rPr>
                <w:sz w:val="20"/>
                <w:szCs w:val="20"/>
              </w:rPr>
            </w:pPr>
            <w:r w:rsidRPr="00B66798">
              <w:rPr>
                <w:sz w:val="20"/>
                <w:szCs w:val="20"/>
              </w:rPr>
              <w:t>-//-</w:t>
            </w:r>
          </w:p>
        </w:tc>
        <w:tc>
          <w:tcPr>
            <w:tcW w:w="840" w:type="pct"/>
          </w:tcPr>
          <w:p w14:paraId="013CBCFA" w14:textId="77777777" w:rsidR="005E2D95" w:rsidRPr="00B66798" w:rsidRDefault="005E2D95" w:rsidP="00B66798">
            <w:pPr>
              <w:pStyle w:val="Default"/>
              <w:jc w:val="center"/>
              <w:rPr>
                <w:sz w:val="20"/>
                <w:szCs w:val="20"/>
              </w:rPr>
            </w:pPr>
            <w:r w:rsidRPr="00B66798">
              <w:rPr>
                <w:sz w:val="20"/>
                <w:szCs w:val="20"/>
              </w:rPr>
              <w:t>-//-</w:t>
            </w:r>
          </w:p>
        </w:tc>
        <w:tc>
          <w:tcPr>
            <w:tcW w:w="854" w:type="pct"/>
            <w:vMerge/>
          </w:tcPr>
          <w:p w14:paraId="122A8570" w14:textId="77777777" w:rsidR="005E2D95" w:rsidRPr="00B66798" w:rsidRDefault="005E2D95" w:rsidP="00B66798">
            <w:pPr>
              <w:pStyle w:val="Default"/>
              <w:jc w:val="center"/>
              <w:rPr>
                <w:b/>
                <w:bCs/>
                <w:sz w:val="20"/>
                <w:szCs w:val="20"/>
              </w:rPr>
            </w:pPr>
          </w:p>
        </w:tc>
      </w:tr>
      <w:tr w:rsidR="005E2D95" w:rsidRPr="00B66798" w14:paraId="7B90B14C" w14:textId="77777777" w:rsidTr="006E33F5">
        <w:trPr>
          <w:trHeight w:val="283"/>
          <w:jc w:val="center"/>
        </w:trPr>
        <w:tc>
          <w:tcPr>
            <w:tcW w:w="797" w:type="pct"/>
          </w:tcPr>
          <w:p w14:paraId="38375745" w14:textId="77777777" w:rsidR="005E2D95" w:rsidRPr="00B66798" w:rsidRDefault="005E2D95" w:rsidP="00B66798">
            <w:pPr>
              <w:pStyle w:val="Default"/>
              <w:jc w:val="center"/>
              <w:rPr>
                <w:sz w:val="20"/>
                <w:szCs w:val="20"/>
              </w:rPr>
            </w:pPr>
            <w:r w:rsidRPr="00B66798">
              <w:rPr>
                <w:sz w:val="20"/>
                <w:szCs w:val="20"/>
              </w:rPr>
              <w:t>43</w:t>
            </w:r>
          </w:p>
        </w:tc>
        <w:tc>
          <w:tcPr>
            <w:tcW w:w="692" w:type="pct"/>
          </w:tcPr>
          <w:p w14:paraId="3E1BBBB4" w14:textId="77777777" w:rsidR="005E2D95" w:rsidRPr="00B66798" w:rsidRDefault="005E2D95" w:rsidP="00B66798">
            <w:pPr>
              <w:pStyle w:val="Default"/>
              <w:jc w:val="center"/>
              <w:rPr>
                <w:sz w:val="20"/>
                <w:szCs w:val="20"/>
              </w:rPr>
            </w:pPr>
            <w:r w:rsidRPr="00B66798">
              <w:rPr>
                <w:sz w:val="20"/>
                <w:szCs w:val="20"/>
              </w:rPr>
              <w:t>-//-</w:t>
            </w:r>
          </w:p>
        </w:tc>
        <w:tc>
          <w:tcPr>
            <w:tcW w:w="675" w:type="pct"/>
          </w:tcPr>
          <w:p w14:paraId="48FCB8F0" w14:textId="77777777" w:rsidR="005E2D95" w:rsidRPr="00B66798" w:rsidRDefault="005E2D95" w:rsidP="00B66798">
            <w:pPr>
              <w:pStyle w:val="Default"/>
              <w:jc w:val="center"/>
              <w:rPr>
                <w:sz w:val="20"/>
                <w:szCs w:val="20"/>
              </w:rPr>
            </w:pPr>
            <w:r w:rsidRPr="00B66798">
              <w:rPr>
                <w:sz w:val="20"/>
                <w:szCs w:val="20"/>
              </w:rPr>
              <w:t>19,2</w:t>
            </w:r>
          </w:p>
        </w:tc>
        <w:tc>
          <w:tcPr>
            <w:tcW w:w="592" w:type="pct"/>
          </w:tcPr>
          <w:p w14:paraId="224FB325" w14:textId="77777777" w:rsidR="005E2D95" w:rsidRPr="00B66798" w:rsidRDefault="005E2D95" w:rsidP="00B66798">
            <w:pPr>
              <w:pStyle w:val="Default"/>
              <w:jc w:val="center"/>
              <w:rPr>
                <w:sz w:val="20"/>
                <w:szCs w:val="20"/>
              </w:rPr>
            </w:pPr>
            <w:r w:rsidRPr="00B66798">
              <w:rPr>
                <w:sz w:val="20"/>
                <w:szCs w:val="20"/>
              </w:rPr>
              <w:t>144,0</w:t>
            </w:r>
          </w:p>
        </w:tc>
        <w:tc>
          <w:tcPr>
            <w:tcW w:w="550" w:type="pct"/>
          </w:tcPr>
          <w:p w14:paraId="669851C1" w14:textId="77777777" w:rsidR="005E2D95" w:rsidRPr="00B66798" w:rsidRDefault="005E2D95" w:rsidP="00B66798">
            <w:pPr>
              <w:pStyle w:val="Default"/>
              <w:jc w:val="center"/>
              <w:rPr>
                <w:sz w:val="20"/>
                <w:szCs w:val="20"/>
              </w:rPr>
            </w:pPr>
            <w:r w:rsidRPr="00B66798">
              <w:rPr>
                <w:sz w:val="20"/>
                <w:szCs w:val="20"/>
              </w:rPr>
              <w:t>-//-</w:t>
            </w:r>
          </w:p>
        </w:tc>
        <w:tc>
          <w:tcPr>
            <w:tcW w:w="840" w:type="pct"/>
          </w:tcPr>
          <w:p w14:paraId="7C85459B" w14:textId="77777777" w:rsidR="005E2D95" w:rsidRPr="00B66798" w:rsidRDefault="005E2D95" w:rsidP="00B66798">
            <w:pPr>
              <w:pStyle w:val="Default"/>
              <w:jc w:val="center"/>
              <w:rPr>
                <w:sz w:val="20"/>
                <w:szCs w:val="20"/>
              </w:rPr>
            </w:pPr>
            <w:r w:rsidRPr="00B66798">
              <w:rPr>
                <w:sz w:val="20"/>
                <w:szCs w:val="20"/>
              </w:rPr>
              <w:t>-//-</w:t>
            </w:r>
          </w:p>
        </w:tc>
        <w:tc>
          <w:tcPr>
            <w:tcW w:w="854" w:type="pct"/>
            <w:vMerge/>
          </w:tcPr>
          <w:p w14:paraId="1FCC4C1D" w14:textId="77777777" w:rsidR="005E2D95" w:rsidRPr="00B66798" w:rsidRDefault="005E2D95" w:rsidP="00B66798">
            <w:pPr>
              <w:pStyle w:val="Default"/>
              <w:jc w:val="center"/>
              <w:rPr>
                <w:sz w:val="20"/>
                <w:szCs w:val="20"/>
              </w:rPr>
            </w:pPr>
          </w:p>
        </w:tc>
      </w:tr>
      <w:tr w:rsidR="005E2D95" w:rsidRPr="00B66798" w14:paraId="0D53EFC6" w14:textId="77777777" w:rsidTr="006E33F5">
        <w:trPr>
          <w:trHeight w:val="283"/>
          <w:jc w:val="center"/>
        </w:trPr>
        <w:tc>
          <w:tcPr>
            <w:tcW w:w="797" w:type="pct"/>
          </w:tcPr>
          <w:p w14:paraId="78EEBCB9" w14:textId="77777777" w:rsidR="005E2D95" w:rsidRPr="00B66798" w:rsidRDefault="005E2D95" w:rsidP="00B66798">
            <w:pPr>
              <w:pStyle w:val="Default"/>
              <w:jc w:val="center"/>
              <w:rPr>
                <w:sz w:val="20"/>
                <w:szCs w:val="20"/>
              </w:rPr>
            </w:pPr>
            <w:r w:rsidRPr="00B66798">
              <w:rPr>
                <w:sz w:val="20"/>
                <w:szCs w:val="20"/>
              </w:rPr>
              <w:t>44</w:t>
            </w:r>
          </w:p>
        </w:tc>
        <w:tc>
          <w:tcPr>
            <w:tcW w:w="692" w:type="pct"/>
          </w:tcPr>
          <w:p w14:paraId="79CAF8D1" w14:textId="77777777" w:rsidR="005E2D95" w:rsidRPr="00B66798" w:rsidRDefault="005E2D95" w:rsidP="00B66798">
            <w:pPr>
              <w:pStyle w:val="Default"/>
              <w:jc w:val="center"/>
              <w:rPr>
                <w:sz w:val="20"/>
                <w:szCs w:val="20"/>
              </w:rPr>
            </w:pPr>
            <w:r w:rsidRPr="00B66798">
              <w:rPr>
                <w:sz w:val="20"/>
                <w:szCs w:val="20"/>
              </w:rPr>
              <w:t>-//-</w:t>
            </w:r>
          </w:p>
        </w:tc>
        <w:tc>
          <w:tcPr>
            <w:tcW w:w="675" w:type="pct"/>
          </w:tcPr>
          <w:p w14:paraId="7AB8749D" w14:textId="77777777" w:rsidR="005E2D95" w:rsidRPr="00B66798" w:rsidRDefault="005E2D95" w:rsidP="00B66798">
            <w:pPr>
              <w:pStyle w:val="Default"/>
              <w:jc w:val="center"/>
              <w:rPr>
                <w:sz w:val="20"/>
                <w:szCs w:val="20"/>
              </w:rPr>
            </w:pPr>
            <w:r w:rsidRPr="00B66798">
              <w:rPr>
                <w:sz w:val="20"/>
                <w:szCs w:val="20"/>
              </w:rPr>
              <w:t>19,2</w:t>
            </w:r>
          </w:p>
        </w:tc>
        <w:tc>
          <w:tcPr>
            <w:tcW w:w="592" w:type="pct"/>
          </w:tcPr>
          <w:p w14:paraId="115EB3A2" w14:textId="77777777" w:rsidR="005E2D95" w:rsidRPr="00B66798" w:rsidRDefault="005E2D95" w:rsidP="00B66798">
            <w:pPr>
              <w:pStyle w:val="Default"/>
              <w:jc w:val="center"/>
              <w:rPr>
                <w:sz w:val="20"/>
                <w:szCs w:val="20"/>
              </w:rPr>
            </w:pPr>
            <w:r w:rsidRPr="00B66798">
              <w:rPr>
                <w:sz w:val="20"/>
                <w:szCs w:val="20"/>
              </w:rPr>
              <w:t>158,0</w:t>
            </w:r>
          </w:p>
        </w:tc>
        <w:tc>
          <w:tcPr>
            <w:tcW w:w="550" w:type="pct"/>
          </w:tcPr>
          <w:p w14:paraId="791E066B" w14:textId="77777777" w:rsidR="005E2D95" w:rsidRPr="00B66798" w:rsidRDefault="005E2D95" w:rsidP="00B66798">
            <w:pPr>
              <w:pStyle w:val="Default"/>
              <w:jc w:val="center"/>
              <w:rPr>
                <w:sz w:val="20"/>
                <w:szCs w:val="20"/>
              </w:rPr>
            </w:pPr>
            <w:r w:rsidRPr="00B66798">
              <w:rPr>
                <w:sz w:val="20"/>
                <w:szCs w:val="20"/>
              </w:rPr>
              <w:t>-//-</w:t>
            </w:r>
          </w:p>
        </w:tc>
        <w:tc>
          <w:tcPr>
            <w:tcW w:w="840" w:type="pct"/>
          </w:tcPr>
          <w:p w14:paraId="0FE93C66" w14:textId="77777777" w:rsidR="005E2D95" w:rsidRPr="00B66798" w:rsidRDefault="005E2D95" w:rsidP="00B66798">
            <w:pPr>
              <w:pStyle w:val="Default"/>
              <w:jc w:val="center"/>
              <w:rPr>
                <w:sz w:val="20"/>
                <w:szCs w:val="20"/>
              </w:rPr>
            </w:pPr>
            <w:r w:rsidRPr="00B66798">
              <w:rPr>
                <w:sz w:val="20"/>
                <w:szCs w:val="20"/>
              </w:rPr>
              <w:t>-//-</w:t>
            </w:r>
          </w:p>
        </w:tc>
        <w:tc>
          <w:tcPr>
            <w:tcW w:w="854" w:type="pct"/>
            <w:vMerge/>
          </w:tcPr>
          <w:p w14:paraId="01BEBC8C" w14:textId="77777777" w:rsidR="005E2D95" w:rsidRPr="00B66798" w:rsidRDefault="005E2D95" w:rsidP="00B66798">
            <w:pPr>
              <w:pStyle w:val="Default"/>
              <w:jc w:val="center"/>
              <w:rPr>
                <w:sz w:val="20"/>
                <w:szCs w:val="20"/>
              </w:rPr>
            </w:pPr>
          </w:p>
        </w:tc>
      </w:tr>
      <w:tr w:rsidR="005E2D95" w:rsidRPr="00B66798" w14:paraId="012B9133" w14:textId="77777777" w:rsidTr="006E33F5">
        <w:trPr>
          <w:trHeight w:val="283"/>
          <w:jc w:val="center"/>
        </w:trPr>
        <w:tc>
          <w:tcPr>
            <w:tcW w:w="797" w:type="pct"/>
          </w:tcPr>
          <w:p w14:paraId="68223926" w14:textId="77777777" w:rsidR="005E2D95" w:rsidRPr="00B66798" w:rsidRDefault="005E2D95" w:rsidP="00B66798">
            <w:pPr>
              <w:pStyle w:val="Default"/>
              <w:jc w:val="center"/>
              <w:rPr>
                <w:sz w:val="20"/>
                <w:szCs w:val="20"/>
              </w:rPr>
            </w:pPr>
            <w:r w:rsidRPr="00B66798">
              <w:rPr>
                <w:sz w:val="20"/>
                <w:szCs w:val="20"/>
              </w:rPr>
              <w:t>61</w:t>
            </w:r>
          </w:p>
        </w:tc>
        <w:tc>
          <w:tcPr>
            <w:tcW w:w="692" w:type="pct"/>
          </w:tcPr>
          <w:p w14:paraId="03F75CD0" w14:textId="77777777" w:rsidR="005E2D95" w:rsidRPr="00B66798" w:rsidRDefault="005E2D95" w:rsidP="00B66798">
            <w:pPr>
              <w:pStyle w:val="Default"/>
              <w:jc w:val="center"/>
              <w:rPr>
                <w:sz w:val="20"/>
                <w:szCs w:val="20"/>
              </w:rPr>
            </w:pPr>
            <w:r w:rsidRPr="00B66798">
              <w:rPr>
                <w:sz w:val="20"/>
                <w:szCs w:val="20"/>
              </w:rPr>
              <w:t>-//-</w:t>
            </w:r>
          </w:p>
        </w:tc>
        <w:tc>
          <w:tcPr>
            <w:tcW w:w="675" w:type="pct"/>
          </w:tcPr>
          <w:p w14:paraId="43B03EFA" w14:textId="77777777" w:rsidR="005E2D95" w:rsidRPr="00B66798" w:rsidRDefault="005E2D95" w:rsidP="00B66798">
            <w:pPr>
              <w:pStyle w:val="Default"/>
              <w:jc w:val="center"/>
              <w:rPr>
                <w:sz w:val="20"/>
                <w:szCs w:val="20"/>
              </w:rPr>
            </w:pPr>
            <w:r w:rsidRPr="00B66798">
              <w:rPr>
                <w:sz w:val="20"/>
                <w:szCs w:val="20"/>
              </w:rPr>
              <w:t>19,2</w:t>
            </w:r>
          </w:p>
        </w:tc>
        <w:tc>
          <w:tcPr>
            <w:tcW w:w="592" w:type="pct"/>
          </w:tcPr>
          <w:p w14:paraId="5B6CC520" w14:textId="77777777" w:rsidR="005E2D95" w:rsidRPr="00B66798" w:rsidRDefault="005E2D95" w:rsidP="00B66798">
            <w:pPr>
              <w:pStyle w:val="Default"/>
              <w:jc w:val="center"/>
              <w:rPr>
                <w:sz w:val="20"/>
                <w:szCs w:val="20"/>
              </w:rPr>
            </w:pPr>
            <w:r w:rsidRPr="00B66798">
              <w:rPr>
                <w:sz w:val="20"/>
                <w:szCs w:val="20"/>
              </w:rPr>
              <w:t>158,4</w:t>
            </w:r>
          </w:p>
        </w:tc>
        <w:tc>
          <w:tcPr>
            <w:tcW w:w="550" w:type="pct"/>
          </w:tcPr>
          <w:p w14:paraId="76D34153" w14:textId="77777777" w:rsidR="005E2D95" w:rsidRPr="00B66798" w:rsidRDefault="005E2D95" w:rsidP="00B66798">
            <w:pPr>
              <w:pStyle w:val="Default"/>
              <w:jc w:val="center"/>
              <w:rPr>
                <w:sz w:val="20"/>
                <w:szCs w:val="20"/>
              </w:rPr>
            </w:pPr>
            <w:r w:rsidRPr="00B66798">
              <w:rPr>
                <w:sz w:val="20"/>
                <w:szCs w:val="20"/>
              </w:rPr>
              <w:t>-//-</w:t>
            </w:r>
          </w:p>
        </w:tc>
        <w:tc>
          <w:tcPr>
            <w:tcW w:w="840" w:type="pct"/>
          </w:tcPr>
          <w:p w14:paraId="217E1227" w14:textId="77777777" w:rsidR="005E2D95" w:rsidRPr="00B66798" w:rsidRDefault="005E2D95" w:rsidP="00B66798">
            <w:pPr>
              <w:pStyle w:val="Default"/>
              <w:jc w:val="center"/>
              <w:rPr>
                <w:sz w:val="20"/>
                <w:szCs w:val="20"/>
              </w:rPr>
            </w:pPr>
            <w:r w:rsidRPr="00B66798">
              <w:rPr>
                <w:sz w:val="20"/>
                <w:szCs w:val="20"/>
              </w:rPr>
              <w:t>-//-</w:t>
            </w:r>
          </w:p>
        </w:tc>
        <w:tc>
          <w:tcPr>
            <w:tcW w:w="854" w:type="pct"/>
            <w:vMerge/>
          </w:tcPr>
          <w:p w14:paraId="7C8B2586" w14:textId="77777777" w:rsidR="005E2D95" w:rsidRPr="00B66798" w:rsidRDefault="005E2D95" w:rsidP="00B66798">
            <w:pPr>
              <w:pStyle w:val="Default"/>
              <w:jc w:val="center"/>
              <w:rPr>
                <w:sz w:val="20"/>
                <w:szCs w:val="20"/>
              </w:rPr>
            </w:pPr>
          </w:p>
        </w:tc>
      </w:tr>
      <w:tr w:rsidR="005E2D95" w:rsidRPr="00B66798" w14:paraId="4F61CC8B" w14:textId="77777777" w:rsidTr="006E33F5">
        <w:trPr>
          <w:trHeight w:val="283"/>
          <w:jc w:val="center"/>
        </w:trPr>
        <w:tc>
          <w:tcPr>
            <w:tcW w:w="797" w:type="pct"/>
          </w:tcPr>
          <w:p w14:paraId="7F6E0D64" w14:textId="77777777" w:rsidR="005E2D95" w:rsidRPr="00B66798" w:rsidRDefault="005E2D95" w:rsidP="00B66798">
            <w:pPr>
              <w:pStyle w:val="Default"/>
              <w:jc w:val="center"/>
              <w:rPr>
                <w:sz w:val="20"/>
                <w:szCs w:val="20"/>
              </w:rPr>
            </w:pPr>
            <w:r w:rsidRPr="00B66798">
              <w:rPr>
                <w:sz w:val="20"/>
                <w:szCs w:val="20"/>
              </w:rPr>
              <w:t>62</w:t>
            </w:r>
          </w:p>
        </w:tc>
        <w:tc>
          <w:tcPr>
            <w:tcW w:w="692" w:type="pct"/>
          </w:tcPr>
          <w:p w14:paraId="3C04BA8D" w14:textId="77777777" w:rsidR="005E2D95" w:rsidRPr="00B66798" w:rsidRDefault="005E2D95" w:rsidP="00B66798">
            <w:pPr>
              <w:pStyle w:val="Default"/>
              <w:jc w:val="center"/>
              <w:rPr>
                <w:sz w:val="20"/>
                <w:szCs w:val="20"/>
              </w:rPr>
            </w:pPr>
            <w:r w:rsidRPr="00B66798">
              <w:rPr>
                <w:sz w:val="20"/>
                <w:szCs w:val="20"/>
              </w:rPr>
              <w:t>-//-</w:t>
            </w:r>
          </w:p>
        </w:tc>
        <w:tc>
          <w:tcPr>
            <w:tcW w:w="675" w:type="pct"/>
          </w:tcPr>
          <w:p w14:paraId="1C7596F4" w14:textId="77777777" w:rsidR="005E2D95" w:rsidRPr="00B66798" w:rsidRDefault="005E2D95" w:rsidP="00B66798">
            <w:pPr>
              <w:pStyle w:val="Default"/>
              <w:jc w:val="center"/>
              <w:rPr>
                <w:sz w:val="20"/>
                <w:szCs w:val="20"/>
              </w:rPr>
            </w:pPr>
            <w:r w:rsidRPr="00B66798">
              <w:rPr>
                <w:sz w:val="20"/>
                <w:szCs w:val="20"/>
              </w:rPr>
              <w:t>19,2</w:t>
            </w:r>
          </w:p>
        </w:tc>
        <w:tc>
          <w:tcPr>
            <w:tcW w:w="592" w:type="pct"/>
          </w:tcPr>
          <w:p w14:paraId="662CDF69" w14:textId="77777777" w:rsidR="005E2D95" w:rsidRPr="00B66798" w:rsidRDefault="005E2D95" w:rsidP="00B66798">
            <w:pPr>
              <w:pStyle w:val="Default"/>
              <w:jc w:val="center"/>
              <w:rPr>
                <w:sz w:val="20"/>
                <w:szCs w:val="20"/>
              </w:rPr>
            </w:pPr>
            <w:r w:rsidRPr="00B66798">
              <w:rPr>
                <w:sz w:val="20"/>
                <w:szCs w:val="20"/>
              </w:rPr>
              <w:t>144,0</w:t>
            </w:r>
          </w:p>
        </w:tc>
        <w:tc>
          <w:tcPr>
            <w:tcW w:w="550" w:type="pct"/>
          </w:tcPr>
          <w:p w14:paraId="6283B801" w14:textId="77777777" w:rsidR="005E2D95" w:rsidRPr="00B66798" w:rsidRDefault="005E2D95" w:rsidP="00B66798">
            <w:pPr>
              <w:pStyle w:val="Default"/>
              <w:jc w:val="center"/>
              <w:rPr>
                <w:sz w:val="20"/>
                <w:szCs w:val="20"/>
              </w:rPr>
            </w:pPr>
            <w:r w:rsidRPr="00B66798">
              <w:rPr>
                <w:sz w:val="20"/>
                <w:szCs w:val="20"/>
              </w:rPr>
              <w:t>-//-</w:t>
            </w:r>
          </w:p>
        </w:tc>
        <w:tc>
          <w:tcPr>
            <w:tcW w:w="840" w:type="pct"/>
          </w:tcPr>
          <w:p w14:paraId="7236D7AD" w14:textId="77777777" w:rsidR="005E2D95" w:rsidRPr="00B66798" w:rsidRDefault="005E2D95" w:rsidP="00B66798">
            <w:pPr>
              <w:pStyle w:val="Default"/>
              <w:jc w:val="center"/>
              <w:rPr>
                <w:sz w:val="20"/>
                <w:szCs w:val="20"/>
              </w:rPr>
            </w:pPr>
            <w:r w:rsidRPr="00B66798">
              <w:rPr>
                <w:sz w:val="20"/>
                <w:szCs w:val="20"/>
              </w:rPr>
              <w:t>-//-</w:t>
            </w:r>
          </w:p>
        </w:tc>
        <w:tc>
          <w:tcPr>
            <w:tcW w:w="854" w:type="pct"/>
            <w:vMerge/>
          </w:tcPr>
          <w:p w14:paraId="3CFCF578" w14:textId="77777777" w:rsidR="005E2D95" w:rsidRPr="00B66798" w:rsidRDefault="005E2D95" w:rsidP="00B66798">
            <w:pPr>
              <w:pStyle w:val="Default"/>
              <w:jc w:val="center"/>
              <w:rPr>
                <w:sz w:val="20"/>
                <w:szCs w:val="20"/>
              </w:rPr>
            </w:pPr>
          </w:p>
        </w:tc>
      </w:tr>
      <w:tr w:rsidR="005E2D95" w:rsidRPr="00B66798" w14:paraId="1D970DD4" w14:textId="77777777" w:rsidTr="006E33F5">
        <w:trPr>
          <w:trHeight w:val="283"/>
          <w:jc w:val="center"/>
        </w:trPr>
        <w:tc>
          <w:tcPr>
            <w:tcW w:w="797" w:type="pct"/>
          </w:tcPr>
          <w:p w14:paraId="75F0C310" w14:textId="77777777" w:rsidR="005E2D95" w:rsidRPr="00B66798" w:rsidRDefault="005E2D95" w:rsidP="00B66798">
            <w:pPr>
              <w:pStyle w:val="Default"/>
              <w:jc w:val="center"/>
              <w:rPr>
                <w:sz w:val="20"/>
                <w:szCs w:val="20"/>
              </w:rPr>
            </w:pPr>
            <w:r w:rsidRPr="00B66798">
              <w:rPr>
                <w:sz w:val="20"/>
                <w:szCs w:val="20"/>
              </w:rPr>
              <w:t>63</w:t>
            </w:r>
          </w:p>
        </w:tc>
        <w:tc>
          <w:tcPr>
            <w:tcW w:w="692" w:type="pct"/>
          </w:tcPr>
          <w:p w14:paraId="30784376" w14:textId="77777777" w:rsidR="005E2D95" w:rsidRPr="00B66798" w:rsidRDefault="005E2D95" w:rsidP="00B66798">
            <w:pPr>
              <w:pStyle w:val="Default"/>
              <w:jc w:val="center"/>
              <w:rPr>
                <w:sz w:val="20"/>
                <w:szCs w:val="20"/>
              </w:rPr>
            </w:pPr>
            <w:r w:rsidRPr="00B66798">
              <w:rPr>
                <w:sz w:val="20"/>
                <w:szCs w:val="20"/>
              </w:rPr>
              <w:t>-//-</w:t>
            </w:r>
          </w:p>
        </w:tc>
        <w:tc>
          <w:tcPr>
            <w:tcW w:w="675" w:type="pct"/>
          </w:tcPr>
          <w:p w14:paraId="10C0C915" w14:textId="77777777" w:rsidR="005E2D95" w:rsidRPr="00B66798" w:rsidRDefault="005E2D95" w:rsidP="00B66798">
            <w:pPr>
              <w:pStyle w:val="Default"/>
              <w:jc w:val="center"/>
              <w:rPr>
                <w:sz w:val="20"/>
                <w:szCs w:val="20"/>
              </w:rPr>
            </w:pPr>
            <w:r w:rsidRPr="00B66798">
              <w:rPr>
                <w:sz w:val="20"/>
                <w:szCs w:val="20"/>
              </w:rPr>
              <w:t>19,2</w:t>
            </w:r>
          </w:p>
        </w:tc>
        <w:tc>
          <w:tcPr>
            <w:tcW w:w="592" w:type="pct"/>
          </w:tcPr>
          <w:p w14:paraId="4EEEDB7B" w14:textId="77777777" w:rsidR="005E2D95" w:rsidRPr="00B66798" w:rsidRDefault="005E2D95" w:rsidP="00B66798">
            <w:pPr>
              <w:pStyle w:val="Default"/>
              <w:jc w:val="center"/>
              <w:rPr>
                <w:sz w:val="20"/>
                <w:szCs w:val="20"/>
              </w:rPr>
            </w:pPr>
            <w:r w:rsidRPr="00B66798">
              <w:rPr>
                <w:sz w:val="20"/>
                <w:szCs w:val="20"/>
              </w:rPr>
              <w:t>180,0</w:t>
            </w:r>
          </w:p>
        </w:tc>
        <w:tc>
          <w:tcPr>
            <w:tcW w:w="550" w:type="pct"/>
          </w:tcPr>
          <w:p w14:paraId="3C66E802" w14:textId="77777777" w:rsidR="005E2D95" w:rsidRPr="00B66798" w:rsidRDefault="005E2D95" w:rsidP="00B66798">
            <w:pPr>
              <w:pStyle w:val="Default"/>
              <w:jc w:val="center"/>
              <w:rPr>
                <w:sz w:val="20"/>
                <w:szCs w:val="20"/>
              </w:rPr>
            </w:pPr>
            <w:r w:rsidRPr="00B66798">
              <w:rPr>
                <w:sz w:val="20"/>
                <w:szCs w:val="20"/>
              </w:rPr>
              <w:t>-//-</w:t>
            </w:r>
          </w:p>
        </w:tc>
        <w:tc>
          <w:tcPr>
            <w:tcW w:w="840" w:type="pct"/>
          </w:tcPr>
          <w:p w14:paraId="52DF64E6" w14:textId="77777777" w:rsidR="005E2D95" w:rsidRPr="00B66798" w:rsidRDefault="005E2D95" w:rsidP="00B66798">
            <w:pPr>
              <w:pStyle w:val="Default"/>
              <w:jc w:val="center"/>
              <w:rPr>
                <w:sz w:val="20"/>
                <w:szCs w:val="20"/>
              </w:rPr>
            </w:pPr>
            <w:r w:rsidRPr="00B66798">
              <w:rPr>
                <w:sz w:val="20"/>
                <w:szCs w:val="20"/>
              </w:rPr>
              <w:t>-//-</w:t>
            </w:r>
          </w:p>
        </w:tc>
        <w:tc>
          <w:tcPr>
            <w:tcW w:w="854" w:type="pct"/>
            <w:vMerge/>
          </w:tcPr>
          <w:p w14:paraId="5F2EB307" w14:textId="77777777" w:rsidR="005E2D95" w:rsidRPr="00B66798" w:rsidRDefault="005E2D95" w:rsidP="00B66798">
            <w:pPr>
              <w:pStyle w:val="Default"/>
              <w:jc w:val="center"/>
              <w:rPr>
                <w:sz w:val="20"/>
                <w:szCs w:val="20"/>
              </w:rPr>
            </w:pPr>
          </w:p>
        </w:tc>
      </w:tr>
      <w:tr w:rsidR="005E2D95" w:rsidRPr="00B66798" w14:paraId="7C736D83" w14:textId="77777777" w:rsidTr="006E33F5">
        <w:trPr>
          <w:trHeight w:val="283"/>
          <w:jc w:val="center"/>
        </w:trPr>
        <w:tc>
          <w:tcPr>
            <w:tcW w:w="797" w:type="pct"/>
          </w:tcPr>
          <w:p w14:paraId="46FA4246" w14:textId="77777777" w:rsidR="005E2D95" w:rsidRPr="00B66798" w:rsidRDefault="005E2D95" w:rsidP="00B66798">
            <w:pPr>
              <w:pStyle w:val="Default"/>
              <w:jc w:val="center"/>
              <w:rPr>
                <w:sz w:val="20"/>
                <w:szCs w:val="20"/>
              </w:rPr>
            </w:pPr>
            <w:r w:rsidRPr="00B66798">
              <w:rPr>
                <w:sz w:val="20"/>
                <w:szCs w:val="20"/>
              </w:rPr>
              <w:t>64</w:t>
            </w:r>
          </w:p>
        </w:tc>
        <w:tc>
          <w:tcPr>
            <w:tcW w:w="692" w:type="pct"/>
          </w:tcPr>
          <w:p w14:paraId="09CD637B" w14:textId="77777777" w:rsidR="005E2D95" w:rsidRPr="00B66798" w:rsidRDefault="005E2D95" w:rsidP="00B66798">
            <w:pPr>
              <w:pStyle w:val="Default"/>
              <w:jc w:val="center"/>
              <w:rPr>
                <w:sz w:val="20"/>
                <w:szCs w:val="20"/>
              </w:rPr>
            </w:pPr>
            <w:r w:rsidRPr="00B66798">
              <w:rPr>
                <w:sz w:val="20"/>
                <w:szCs w:val="20"/>
              </w:rPr>
              <w:t>-//-</w:t>
            </w:r>
          </w:p>
        </w:tc>
        <w:tc>
          <w:tcPr>
            <w:tcW w:w="675" w:type="pct"/>
          </w:tcPr>
          <w:p w14:paraId="276E1650" w14:textId="77777777" w:rsidR="005E2D95" w:rsidRPr="00B66798" w:rsidRDefault="005E2D95" w:rsidP="00B66798">
            <w:pPr>
              <w:pStyle w:val="Default"/>
              <w:jc w:val="center"/>
              <w:rPr>
                <w:sz w:val="20"/>
                <w:szCs w:val="20"/>
              </w:rPr>
            </w:pPr>
            <w:r w:rsidRPr="00B66798">
              <w:rPr>
                <w:sz w:val="20"/>
                <w:szCs w:val="20"/>
              </w:rPr>
              <w:t>19,2</w:t>
            </w:r>
          </w:p>
        </w:tc>
        <w:tc>
          <w:tcPr>
            <w:tcW w:w="592" w:type="pct"/>
          </w:tcPr>
          <w:p w14:paraId="455AD07B" w14:textId="77777777" w:rsidR="005E2D95" w:rsidRPr="00B66798" w:rsidRDefault="005E2D95" w:rsidP="00B66798">
            <w:pPr>
              <w:pStyle w:val="Default"/>
              <w:jc w:val="center"/>
              <w:rPr>
                <w:sz w:val="20"/>
                <w:szCs w:val="20"/>
              </w:rPr>
            </w:pPr>
            <w:r w:rsidRPr="00B66798">
              <w:rPr>
                <w:sz w:val="20"/>
                <w:szCs w:val="20"/>
              </w:rPr>
              <w:t>108,0</w:t>
            </w:r>
          </w:p>
        </w:tc>
        <w:tc>
          <w:tcPr>
            <w:tcW w:w="550" w:type="pct"/>
          </w:tcPr>
          <w:p w14:paraId="47FCDB38" w14:textId="77777777" w:rsidR="005E2D95" w:rsidRPr="00B66798" w:rsidRDefault="005E2D95" w:rsidP="00B66798">
            <w:pPr>
              <w:pStyle w:val="Default"/>
              <w:jc w:val="center"/>
              <w:rPr>
                <w:sz w:val="20"/>
                <w:szCs w:val="20"/>
              </w:rPr>
            </w:pPr>
            <w:r w:rsidRPr="00B66798">
              <w:rPr>
                <w:sz w:val="20"/>
                <w:szCs w:val="20"/>
              </w:rPr>
              <w:t>-//-</w:t>
            </w:r>
          </w:p>
        </w:tc>
        <w:tc>
          <w:tcPr>
            <w:tcW w:w="840" w:type="pct"/>
          </w:tcPr>
          <w:p w14:paraId="4A72D9B2" w14:textId="77777777" w:rsidR="005E2D95" w:rsidRPr="00B66798" w:rsidRDefault="005E2D95" w:rsidP="00B66798">
            <w:pPr>
              <w:pStyle w:val="Default"/>
              <w:jc w:val="center"/>
              <w:rPr>
                <w:sz w:val="20"/>
                <w:szCs w:val="20"/>
              </w:rPr>
            </w:pPr>
            <w:r w:rsidRPr="00B66798">
              <w:rPr>
                <w:sz w:val="20"/>
                <w:szCs w:val="20"/>
              </w:rPr>
              <w:t>-//-</w:t>
            </w:r>
          </w:p>
        </w:tc>
        <w:tc>
          <w:tcPr>
            <w:tcW w:w="854" w:type="pct"/>
            <w:vMerge/>
          </w:tcPr>
          <w:p w14:paraId="33166026" w14:textId="77777777" w:rsidR="005E2D95" w:rsidRPr="00B66798" w:rsidRDefault="005E2D95" w:rsidP="00B66798">
            <w:pPr>
              <w:pStyle w:val="Default"/>
              <w:jc w:val="center"/>
              <w:rPr>
                <w:sz w:val="20"/>
                <w:szCs w:val="20"/>
              </w:rPr>
            </w:pPr>
          </w:p>
        </w:tc>
      </w:tr>
      <w:tr w:rsidR="005E2D95" w:rsidRPr="00B66798" w14:paraId="0FA58D18" w14:textId="77777777" w:rsidTr="006E33F5">
        <w:trPr>
          <w:trHeight w:val="283"/>
          <w:jc w:val="center"/>
        </w:trPr>
        <w:tc>
          <w:tcPr>
            <w:tcW w:w="797" w:type="pct"/>
          </w:tcPr>
          <w:p w14:paraId="733D4761" w14:textId="77777777" w:rsidR="005E2D95" w:rsidRPr="00B66798" w:rsidRDefault="005E2D95" w:rsidP="00B66798">
            <w:pPr>
              <w:pStyle w:val="Default"/>
              <w:jc w:val="center"/>
              <w:rPr>
                <w:sz w:val="20"/>
                <w:szCs w:val="20"/>
              </w:rPr>
            </w:pPr>
            <w:r w:rsidRPr="00B66798">
              <w:rPr>
                <w:sz w:val="20"/>
                <w:szCs w:val="20"/>
              </w:rPr>
              <w:t>65</w:t>
            </w:r>
          </w:p>
        </w:tc>
        <w:tc>
          <w:tcPr>
            <w:tcW w:w="692" w:type="pct"/>
          </w:tcPr>
          <w:p w14:paraId="10E839C5" w14:textId="77777777" w:rsidR="005E2D95" w:rsidRPr="00B66798" w:rsidRDefault="005E2D95" w:rsidP="00B66798">
            <w:pPr>
              <w:pStyle w:val="Default"/>
              <w:jc w:val="center"/>
              <w:rPr>
                <w:sz w:val="20"/>
                <w:szCs w:val="20"/>
              </w:rPr>
            </w:pPr>
            <w:r w:rsidRPr="00B66798">
              <w:rPr>
                <w:sz w:val="20"/>
                <w:szCs w:val="20"/>
              </w:rPr>
              <w:t>-//-</w:t>
            </w:r>
          </w:p>
        </w:tc>
        <w:tc>
          <w:tcPr>
            <w:tcW w:w="675" w:type="pct"/>
          </w:tcPr>
          <w:p w14:paraId="37FCF2D7" w14:textId="77777777" w:rsidR="005E2D95" w:rsidRPr="00B66798" w:rsidRDefault="005E2D95" w:rsidP="00B66798">
            <w:pPr>
              <w:pStyle w:val="Default"/>
              <w:jc w:val="center"/>
              <w:rPr>
                <w:sz w:val="20"/>
                <w:szCs w:val="20"/>
              </w:rPr>
            </w:pPr>
            <w:r w:rsidRPr="00B66798">
              <w:rPr>
                <w:sz w:val="20"/>
                <w:szCs w:val="20"/>
              </w:rPr>
              <w:t>19,2</w:t>
            </w:r>
          </w:p>
        </w:tc>
        <w:tc>
          <w:tcPr>
            <w:tcW w:w="592" w:type="pct"/>
          </w:tcPr>
          <w:p w14:paraId="7DFCE563" w14:textId="77777777" w:rsidR="005E2D95" w:rsidRPr="00B66798" w:rsidRDefault="005E2D95" w:rsidP="00B66798">
            <w:pPr>
              <w:pStyle w:val="Default"/>
              <w:jc w:val="center"/>
              <w:rPr>
                <w:sz w:val="20"/>
                <w:szCs w:val="20"/>
              </w:rPr>
            </w:pPr>
            <w:r w:rsidRPr="00B66798">
              <w:rPr>
                <w:sz w:val="20"/>
                <w:szCs w:val="20"/>
              </w:rPr>
              <w:t>109,0</w:t>
            </w:r>
          </w:p>
        </w:tc>
        <w:tc>
          <w:tcPr>
            <w:tcW w:w="550" w:type="pct"/>
          </w:tcPr>
          <w:p w14:paraId="69F90B83" w14:textId="77777777" w:rsidR="005E2D95" w:rsidRPr="00B66798" w:rsidRDefault="005E2D95" w:rsidP="00B66798">
            <w:pPr>
              <w:pStyle w:val="Default"/>
              <w:jc w:val="center"/>
              <w:rPr>
                <w:sz w:val="20"/>
                <w:szCs w:val="20"/>
              </w:rPr>
            </w:pPr>
            <w:r w:rsidRPr="00B66798">
              <w:rPr>
                <w:sz w:val="20"/>
                <w:szCs w:val="20"/>
              </w:rPr>
              <w:t>-//-</w:t>
            </w:r>
          </w:p>
        </w:tc>
        <w:tc>
          <w:tcPr>
            <w:tcW w:w="840" w:type="pct"/>
          </w:tcPr>
          <w:p w14:paraId="123B86DF" w14:textId="77777777" w:rsidR="005E2D95" w:rsidRPr="00B66798" w:rsidRDefault="005E2D95" w:rsidP="00B66798">
            <w:pPr>
              <w:pStyle w:val="Default"/>
              <w:jc w:val="center"/>
              <w:rPr>
                <w:sz w:val="20"/>
                <w:szCs w:val="20"/>
              </w:rPr>
            </w:pPr>
            <w:r w:rsidRPr="00B66798">
              <w:rPr>
                <w:sz w:val="20"/>
                <w:szCs w:val="20"/>
              </w:rPr>
              <w:t>-//-</w:t>
            </w:r>
          </w:p>
        </w:tc>
        <w:tc>
          <w:tcPr>
            <w:tcW w:w="854" w:type="pct"/>
            <w:vMerge/>
          </w:tcPr>
          <w:p w14:paraId="10B1CA2B" w14:textId="77777777" w:rsidR="005E2D95" w:rsidRPr="00B66798" w:rsidRDefault="005E2D95" w:rsidP="00B66798">
            <w:pPr>
              <w:pStyle w:val="Default"/>
              <w:jc w:val="center"/>
              <w:rPr>
                <w:sz w:val="20"/>
                <w:szCs w:val="20"/>
              </w:rPr>
            </w:pPr>
          </w:p>
        </w:tc>
      </w:tr>
      <w:tr w:rsidR="005E2D95" w:rsidRPr="00B66798" w14:paraId="0ADAA2FA" w14:textId="77777777" w:rsidTr="006E33F5">
        <w:trPr>
          <w:trHeight w:val="283"/>
          <w:jc w:val="center"/>
        </w:trPr>
        <w:tc>
          <w:tcPr>
            <w:tcW w:w="797" w:type="pct"/>
          </w:tcPr>
          <w:p w14:paraId="5D229168" w14:textId="77777777" w:rsidR="005E2D95" w:rsidRPr="00B66798" w:rsidRDefault="005E2D95" w:rsidP="00B66798">
            <w:pPr>
              <w:pStyle w:val="Default"/>
              <w:jc w:val="center"/>
              <w:rPr>
                <w:sz w:val="20"/>
                <w:szCs w:val="20"/>
              </w:rPr>
            </w:pPr>
            <w:r w:rsidRPr="00B66798">
              <w:rPr>
                <w:sz w:val="20"/>
                <w:szCs w:val="20"/>
              </w:rPr>
              <w:t>66</w:t>
            </w:r>
          </w:p>
        </w:tc>
        <w:tc>
          <w:tcPr>
            <w:tcW w:w="692" w:type="pct"/>
          </w:tcPr>
          <w:p w14:paraId="12312BC2" w14:textId="77777777" w:rsidR="005E2D95" w:rsidRPr="00B66798" w:rsidRDefault="005E2D95" w:rsidP="00B66798">
            <w:pPr>
              <w:pStyle w:val="Default"/>
              <w:jc w:val="center"/>
              <w:rPr>
                <w:sz w:val="20"/>
                <w:szCs w:val="20"/>
              </w:rPr>
            </w:pPr>
            <w:r w:rsidRPr="00B66798">
              <w:rPr>
                <w:sz w:val="20"/>
                <w:szCs w:val="20"/>
              </w:rPr>
              <w:t>-//-</w:t>
            </w:r>
          </w:p>
        </w:tc>
        <w:tc>
          <w:tcPr>
            <w:tcW w:w="675" w:type="pct"/>
          </w:tcPr>
          <w:p w14:paraId="03687750" w14:textId="77777777" w:rsidR="005E2D95" w:rsidRPr="00B66798" w:rsidRDefault="005E2D95" w:rsidP="00B66798">
            <w:pPr>
              <w:pStyle w:val="Default"/>
              <w:jc w:val="center"/>
              <w:rPr>
                <w:sz w:val="20"/>
                <w:szCs w:val="20"/>
              </w:rPr>
            </w:pPr>
            <w:r w:rsidRPr="00B66798">
              <w:rPr>
                <w:sz w:val="20"/>
                <w:szCs w:val="20"/>
              </w:rPr>
              <w:t>19,2</w:t>
            </w:r>
          </w:p>
        </w:tc>
        <w:tc>
          <w:tcPr>
            <w:tcW w:w="592" w:type="pct"/>
          </w:tcPr>
          <w:p w14:paraId="59B5F6A0" w14:textId="77777777" w:rsidR="005E2D95" w:rsidRPr="00B66798" w:rsidRDefault="005E2D95" w:rsidP="00B66798">
            <w:pPr>
              <w:pStyle w:val="Default"/>
              <w:jc w:val="center"/>
              <w:rPr>
                <w:sz w:val="20"/>
                <w:szCs w:val="20"/>
              </w:rPr>
            </w:pPr>
            <w:r w:rsidRPr="00B66798">
              <w:rPr>
                <w:sz w:val="20"/>
                <w:szCs w:val="20"/>
              </w:rPr>
              <w:t>109,0</w:t>
            </w:r>
          </w:p>
        </w:tc>
        <w:tc>
          <w:tcPr>
            <w:tcW w:w="550" w:type="pct"/>
          </w:tcPr>
          <w:p w14:paraId="34C34BAA" w14:textId="77777777" w:rsidR="005E2D95" w:rsidRPr="00B66798" w:rsidRDefault="005E2D95" w:rsidP="00B66798">
            <w:pPr>
              <w:pStyle w:val="Default"/>
              <w:jc w:val="center"/>
              <w:rPr>
                <w:sz w:val="20"/>
                <w:szCs w:val="20"/>
              </w:rPr>
            </w:pPr>
            <w:r w:rsidRPr="00B66798">
              <w:rPr>
                <w:sz w:val="20"/>
                <w:szCs w:val="20"/>
              </w:rPr>
              <w:t>-//-</w:t>
            </w:r>
          </w:p>
        </w:tc>
        <w:tc>
          <w:tcPr>
            <w:tcW w:w="840" w:type="pct"/>
          </w:tcPr>
          <w:p w14:paraId="433A960B" w14:textId="77777777" w:rsidR="005E2D95" w:rsidRPr="00B66798" w:rsidRDefault="005E2D95" w:rsidP="00B66798">
            <w:pPr>
              <w:pStyle w:val="Default"/>
              <w:jc w:val="center"/>
              <w:rPr>
                <w:sz w:val="20"/>
                <w:szCs w:val="20"/>
              </w:rPr>
            </w:pPr>
            <w:r w:rsidRPr="00B66798">
              <w:rPr>
                <w:sz w:val="20"/>
                <w:szCs w:val="20"/>
              </w:rPr>
              <w:t>-//-</w:t>
            </w:r>
          </w:p>
        </w:tc>
        <w:tc>
          <w:tcPr>
            <w:tcW w:w="854" w:type="pct"/>
            <w:vMerge/>
          </w:tcPr>
          <w:p w14:paraId="399B034E" w14:textId="77777777" w:rsidR="005E2D95" w:rsidRPr="00B66798" w:rsidRDefault="005E2D95" w:rsidP="00B66798">
            <w:pPr>
              <w:pStyle w:val="Default"/>
              <w:jc w:val="center"/>
              <w:rPr>
                <w:sz w:val="20"/>
                <w:szCs w:val="20"/>
              </w:rPr>
            </w:pPr>
          </w:p>
        </w:tc>
      </w:tr>
    </w:tbl>
    <w:p w14:paraId="00AB09EB" w14:textId="77777777" w:rsidR="005E2D95" w:rsidRPr="00B66798" w:rsidRDefault="005E2D95" w:rsidP="00B66798">
      <w:pPr>
        <w:pStyle w:val="b"/>
      </w:pPr>
    </w:p>
    <w:p w14:paraId="3CA83F95" w14:textId="7F85DF5B" w:rsidR="005E2D95" w:rsidRPr="00B66798" w:rsidRDefault="005E2D95" w:rsidP="00B66798">
      <w:pPr>
        <w:pStyle w:val="b"/>
      </w:pPr>
      <w:r w:rsidRPr="00B66798">
        <w:t xml:space="preserve">Фактические и проектные расходы по водозабору в таблице </w:t>
      </w:r>
      <w:r w:rsidR="00406E91" w:rsidRPr="00B66798">
        <w:t>2.1</w:t>
      </w:r>
      <w:r w:rsidR="006E33F5">
        <w:t>3</w:t>
      </w:r>
      <w:r w:rsidR="00406E91" w:rsidRPr="00B66798">
        <w:t>.2-2</w:t>
      </w:r>
      <w:r w:rsidRPr="00B66798">
        <w:t>.</w:t>
      </w:r>
    </w:p>
    <w:p w14:paraId="1D9C0E59" w14:textId="77777777" w:rsidR="001D296F" w:rsidRPr="00B66798" w:rsidRDefault="001D296F" w:rsidP="00B66798">
      <w:pPr>
        <w:pStyle w:val="b"/>
      </w:pPr>
      <w:bookmarkStart w:id="135" w:name="_Toc83221915"/>
      <w:bookmarkStart w:id="136" w:name="_Toc89682287"/>
    </w:p>
    <w:p w14:paraId="06DF3BC3" w14:textId="4098145C" w:rsidR="005E2D95" w:rsidRDefault="005E2D95" w:rsidP="00B66798">
      <w:pPr>
        <w:pStyle w:val="b"/>
        <w:jc w:val="right"/>
      </w:pPr>
      <w:r w:rsidRPr="00B66798">
        <w:t xml:space="preserve">Таблица </w:t>
      </w:r>
      <w:bookmarkStart w:id="137" w:name="_Toc83036377"/>
      <w:r w:rsidR="00406E91" w:rsidRPr="00B66798">
        <w:t>2.1</w:t>
      </w:r>
      <w:r w:rsidR="006E33F5">
        <w:t>3</w:t>
      </w:r>
      <w:r w:rsidR="00406E91" w:rsidRPr="00B66798">
        <w:t>.2-2</w:t>
      </w:r>
    </w:p>
    <w:p w14:paraId="4ED9D12B" w14:textId="77777777" w:rsidR="00B66798" w:rsidRPr="00B66798" w:rsidRDefault="00B66798" w:rsidP="00B66798">
      <w:pPr>
        <w:pStyle w:val="b"/>
      </w:pPr>
    </w:p>
    <w:p w14:paraId="3D0449A2" w14:textId="153A4474" w:rsidR="005E2D95" w:rsidRDefault="005E2D95" w:rsidP="00B66798">
      <w:pPr>
        <w:pStyle w:val="b"/>
        <w:ind w:firstLine="0"/>
        <w:jc w:val="center"/>
      </w:pPr>
      <w:r w:rsidRPr="00B66798">
        <w:t>Фактические и проектные расходы по водозаборам и источникам водоснабжения</w:t>
      </w:r>
      <w:bookmarkEnd w:id="135"/>
      <w:bookmarkEnd w:id="136"/>
      <w:bookmarkEnd w:id="137"/>
    </w:p>
    <w:p w14:paraId="7760C3D8" w14:textId="77777777" w:rsidR="00B66798" w:rsidRPr="00B66798" w:rsidRDefault="00B66798" w:rsidP="00B66798">
      <w:pPr>
        <w:pStyle w:val="b"/>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2351"/>
        <w:gridCol w:w="1284"/>
        <w:gridCol w:w="2449"/>
        <w:gridCol w:w="2817"/>
      </w:tblGrid>
      <w:tr w:rsidR="005E2D95" w:rsidRPr="00B66798" w14:paraId="4706F14E" w14:textId="77777777" w:rsidTr="00B66798">
        <w:trPr>
          <w:trHeight w:val="283"/>
          <w:jc w:val="center"/>
        </w:trPr>
        <w:tc>
          <w:tcPr>
            <w:tcW w:w="377" w:type="pct"/>
          </w:tcPr>
          <w:p w14:paraId="6889A29E" w14:textId="77777777" w:rsidR="005E2D95" w:rsidRPr="00B66798" w:rsidRDefault="005E2D95" w:rsidP="00B66798">
            <w:pPr>
              <w:pStyle w:val="Default"/>
              <w:jc w:val="center"/>
              <w:rPr>
                <w:bCs/>
                <w:sz w:val="20"/>
                <w:szCs w:val="20"/>
              </w:rPr>
            </w:pPr>
            <w:r w:rsidRPr="00B66798">
              <w:rPr>
                <w:bCs/>
                <w:sz w:val="20"/>
                <w:szCs w:val="20"/>
              </w:rPr>
              <w:t>№ п/п</w:t>
            </w:r>
          </w:p>
          <w:p w14:paraId="03306E47" w14:textId="77777777" w:rsidR="005E2D95" w:rsidRPr="00B66798" w:rsidRDefault="005E2D95" w:rsidP="00B66798">
            <w:pPr>
              <w:pStyle w:val="Default"/>
              <w:jc w:val="center"/>
              <w:rPr>
                <w:bCs/>
                <w:sz w:val="20"/>
                <w:szCs w:val="20"/>
              </w:rPr>
            </w:pPr>
          </w:p>
        </w:tc>
        <w:tc>
          <w:tcPr>
            <w:tcW w:w="1221" w:type="pct"/>
          </w:tcPr>
          <w:p w14:paraId="74035C54" w14:textId="77777777" w:rsidR="005E2D95" w:rsidRPr="00B66798" w:rsidRDefault="005E2D95" w:rsidP="00B66798">
            <w:pPr>
              <w:pStyle w:val="Default"/>
              <w:jc w:val="center"/>
              <w:rPr>
                <w:bCs/>
                <w:sz w:val="20"/>
                <w:szCs w:val="20"/>
              </w:rPr>
            </w:pPr>
            <w:r w:rsidRPr="00B66798">
              <w:rPr>
                <w:bCs/>
                <w:sz w:val="20"/>
                <w:szCs w:val="20"/>
              </w:rPr>
              <w:t>Наименование</w:t>
            </w:r>
          </w:p>
          <w:p w14:paraId="3FF9E7BF" w14:textId="77777777" w:rsidR="005E2D95" w:rsidRPr="00B66798" w:rsidRDefault="005E2D95" w:rsidP="00B66798">
            <w:pPr>
              <w:pStyle w:val="Default"/>
              <w:jc w:val="center"/>
              <w:rPr>
                <w:bCs/>
                <w:sz w:val="20"/>
                <w:szCs w:val="20"/>
              </w:rPr>
            </w:pPr>
            <w:r w:rsidRPr="00B66798">
              <w:rPr>
                <w:bCs/>
                <w:sz w:val="20"/>
                <w:szCs w:val="20"/>
              </w:rPr>
              <w:t>водоисточника</w:t>
            </w:r>
          </w:p>
        </w:tc>
        <w:tc>
          <w:tcPr>
            <w:tcW w:w="667" w:type="pct"/>
          </w:tcPr>
          <w:p w14:paraId="713C6413" w14:textId="77777777" w:rsidR="005E2D95" w:rsidRPr="00B66798" w:rsidRDefault="005E2D95" w:rsidP="00B66798">
            <w:pPr>
              <w:pStyle w:val="Default"/>
              <w:jc w:val="center"/>
              <w:rPr>
                <w:bCs/>
                <w:sz w:val="20"/>
                <w:szCs w:val="20"/>
              </w:rPr>
            </w:pPr>
            <w:r w:rsidRPr="00B66798">
              <w:rPr>
                <w:bCs/>
                <w:sz w:val="20"/>
                <w:szCs w:val="20"/>
              </w:rPr>
              <w:t>Кол-во скважин</w:t>
            </w:r>
          </w:p>
        </w:tc>
        <w:tc>
          <w:tcPr>
            <w:tcW w:w="1272" w:type="pct"/>
          </w:tcPr>
          <w:p w14:paraId="34D81700" w14:textId="77777777" w:rsidR="005E2D95" w:rsidRPr="00B66798" w:rsidRDefault="005E2D95" w:rsidP="00B66798">
            <w:pPr>
              <w:pStyle w:val="Default"/>
              <w:jc w:val="center"/>
              <w:rPr>
                <w:bCs/>
                <w:sz w:val="20"/>
                <w:szCs w:val="20"/>
              </w:rPr>
            </w:pPr>
            <w:r w:rsidRPr="00B66798">
              <w:rPr>
                <w:bCs/>
                <w:sz w:val="20"/>
                <w:szCs w:val="20"/>
              </w:rPr>
              <w:t>Проектная</w:t>
            </w:r>
          </w:p>
          <w:p w14:paraId="60F73CA1" w14:textId="77777777" w:rsidR="005E2D95" w:rsidRPr="00B66798" w:rsidRDefault="005E2D95" w:rsidP="00B66798">
            <w:pPr>
              <w:pStyle w:val="Default"/>
              <w:jc w:val="center"/>
              <w:rPr>
                <w:bCs/>
                <w:sz w:val="20"/>
                <w:szCs w:val="20"/>
              </w:rPr>
            </w:pPr>
            <w:r w:rsidRPr="00B66798">
              <w:rPr>
                <w:bCs/>
                <w:sz w:val="20"/>
                <w:szCs w:val="20"/>
              </w:rPr>
              <w:t>производительность,</w:t>
            </w:r>
          </w:p>
          <w:p w14:paraId="07DDE055" w14:textId="77777777" w:rsidR="005E2D95" w:rsidRPr="00B66798" w:rsidRDefault="005E2D95" w:rsidP="00B66798">
            <w:pPr>
              <w:pStyle w:val="Default"/>
              <w:jc w:val="center"/>
              <w:rPr>
                <w:bCs/>
                <w:sz w:val="20"/>
                <w:szCs w:val="20"/>
              </w:rPr>
            </w:pPr>
            <w:r w:rsidRPr="00B66798">
              <w:rPr>
                <w:bCs/>
                <w:sz w:val="20"/>
                <w:szCs w:val="20"/>
              </w:rPr>
              <w:t xml:space="preserve">тыс. </w:t>
            </w:r>
            <w:r w:rsidR="00B7616D" w:rsidRPr="00B66798">
              <w:rPr>
                <w:bCs/>
                <w:sz w:val="20"/>
                <w:szCs w:val="20"/>
              </w:rPr>
              <w:t>куб.м</w:t>
            </w:r>
            <w:r w:rsidRPr="00B66798">
              <w:rPr>
                <w:bCs/>
                <w:sz w:val="20"/>
                <w:szCs w:val="20"/>
              </w:rPr>
              <w:t>/сут</w:t>
            </w:r>
          </w:p>
        </w:tc>
        <w:tc>
          <w:tcPr>
            <w:tcW w:w="1463" w:type="pct"/>
          </w:tcPr>
          <w:p w14:paraId="65F3C94F" w14:textId="646B5F6B" w:rsidR="00FA757D" w:rsidRPr="00B66798" w:rsidRDefault="005E2D95" w:rsidP="00B66798">
            <w:pPr>
              <w:pStyle w:val="Default"/>
              <w:jc w:val="center"/>
              <w:rPr>
                <w:bCs/>
                <w:sz w:val="20"/>
                <w:szCs w:val="20"/>
              </w:rPr>
            </w:pPr>
            <w:r w:rsidRPr="00B66798">
              <w:rPr>
                <w:bCs/>
                <w:sz w:val="20"/>
                <w:szCs w:val="20"/>
              </w:rPr>
              <w:t>Фактическая</w:t>
            </w:r>
          </w:p>
          <w:p w14:paraId="547ED0E3" w14:textId="0638730D" w:rsidR="005E2D95" w:rsidRPr="00B66798" w:rsidRDefault="005E2D95" w:rsidP="00B66798">
            <w:pPr>
              <w:pStyle w:val="Default"/>
              <w:jc w:val="center"/>
              <w:rPr>
                <w:bCs/>
                <w:sz w:val="20"/>
                <w:szCs w:val="20"/>
              </w:rPr>
            </w:pPr>
            <w:r w:rsidRPr="00B66798">
              <w:rPr>
                <w:bCs/>
                <w:sz w:val="20"/>
                <w:szCs w:val="20"/>
              </w:rPr>
              <w:t>производительность</w:t>
            </w:r>
          </w:p>
          <w:p w14:paraId="2020719A" w14:textId="3EA271C5" w:rsidR="00FA757D" w:rsidRPr="00B66798" w:rsidRDefault="005E2D95" w:rsidP="00B66798">
            <w:pPr>
              <w:pStyle w:val="Default"/>
              <w:jc w:val="center"/>
              <w:rPr>
                <w:bCs/>
                <w:sz w:val="20"/>
                <w:szCs w:val="20"/>
              </w:rPr>
            </w:pPr>
            <w:r w:rsidRPr="00B66798">
              <w:rPr>
                <w:bCs/>
                <w:sz w:val="20"/>
                <w:szCs w:val="20"/>
              </w:rPr>
              <w:t xml:space="preserve">тыс. </w:t>
            </w:r>
            <w:r w:rsidR="00B7616D" w:rsidRPr="00B66798">
              <w:rPr>
                <w:bCs/>
                <w:sz w:val="20"/>
                <w:szCs w:val="20"/>
              </w:rPr>
              <w:t>куб.м</w:t>
            </w:r>
            <w:r w:rsidRPr="00B66798">
              <w:rPr>
                <w:bCs/>
                <w:sz w:val="20"/>
                <w:szCs w:val="20"/>
              </w:rPr>
              <w:t>/сут.</w:t>
            </w:r>
          </w:p>
          <w:p w14:paraId="17B2F252" w14:textId="77777777" w:rsidR="005E2D95" w:rsidRPr="00B66798" w:rsidRDefault="005E2D95" w:rsidP="00B66798">
            <w:pPr>
              <w:pStyle w:val="Default"/>
              <w:jc w:val="center"/>
              <w:rPr>
                <w:bCs/>
                <w:sz w:val="20"/>
                <w:szCs w:val="20"/>
              </w:rPr>
            </w:pPr>
            <w:r w:rsidRPr="00B66798">
              <w:rPr>
                <w:bCs/>
                <w:sz w:val="20"/>
                <w:szCs w:val="20"/>
              </w:rPr>
              <w:t>за 2021 г.</w:t>
            </w:r>
          </w:p>
        </w:tc>
      </w:tr>
      <w:tr w:rsidR="005E2D95" w:rsidRPr="00B66798" w14:paraId="7DE3C2C8" w14:textId="77777777" w:rsidTr="00B66798">
        <w:trPr>
          <w:trHeight w:val="283"/>
          <w:jc w:val="center"/>
        </w:trPr>
        <w:tc>
          <w:tcPr>
            <w:tcW w:w="377" w:type="pct"/>
          </w:tcPr>
          <w:p w14:paraId="70641C0B" w14:textId="77777777" w:rsidR="005E2D95" w:rsidRPr="00B66798" w:rsidRDefault="005E2D95" w:rsidP="00B66798">
            <w:pPr>
              <w:pStyle w:val="Default"/>
              <w:jc w:val="center"/>
              <w:rPr>
                <w:bCs/>
                <w:sz w:val="20"/>
                <w:szCs w:val="20"/>
              </w:rPr>
            </w:pPr>
            <w:r w:rsidRPr="00B66798">
              <w:rPr>
                <w:bCs/>
                <w:sz w:val="20"/>
                <w:szCs w:val="20"/>
              </w:rPr>
              <w:t>1</w:t>
            </w:r>
          </w:p>
        </w:tc>
        <w:tc>
          <w:tcPr>
            <w:tcW w:w="1221" w:type="pct"/>
          </w:tcPr>
          <w:p w14:paraId="4B94C29D" w14:textId="77777777" w:rsidR="005E2D95" w:rsidRPr="00B66798" w:rsidRDefault="005E2D95" w:rsidP="00B66798">
            <w:pPr>
              <w:pStyle w:val="Default"/>
              <w:jc w:val="center"/>
              <w:rPr>
                <w:bCs/>
                <w:sz w:val="20"/>
                <w:szCs w:val="20"/>
              </w:rPr>
            </w:pPr>
            <w:r w:rsidRPr="00B66798">
              <w:rPr>
                <w:bCs/>
                <w:sz w:val="20"/>
                <w:szCs w:val="20"/>
              </w:rPr>
              <w:t>Водозабор</w:t>
            </w:r>
          </w:p>
        </w:tc>
        <w:tc>
          <w:tcPr>
            <w:tcW w:w="667" w:type="pct"/>
          </w:tcPr>
          <w:p w14:paraId="24FADB2D" w14:textId="77777777" w:rsidR="005E2D95" w:rsidRPr="00B66798" w:rsidRDefault="005E2D95" w:rsidP="00B66798">
            <w:pPr>
              <w:pStyle w:val="Default"/>
              <w:jc w:val="center"/>
              <w:rPr>
                <w:bCs/>
                <w:sz w:val="20"/>
                <w:szCs w:val="20"/>
              </w:rPr>
            </w:pPr>
            <w:r w:rsidRPr="00B66798">
              <w:rPr>
                <w:bCs/>
                <w:sz w:val="20"/>
                <w:szCs w:val="20"/>
              </w:rPr>
              <w:t>12</w:t>
            </w:r>
          </w:p>
        </w:tc>
        <w:tc>
          <w:tcPr>
            <w:tcW w:w="1272" w:type="pct"/>
          </w:tcPr>
          <w:p w14:paraId="46B71488" w14:textId="77777777" w:rsidR="005E2D95" w:rsidRPr="00B66798" w:rsidRDefault="005E2D95" w:rsidP="00B66798">
            <w:pPr>
              <w:pStyle w:val="Default"/>
              <w:jc w:val="center"/>
              <w:rPr>
                <w:bCs/>
                <w:sz w:val="20"/>
                <w:szCs w:val="20"/>
              </w:rPr>
            </w:pPr>
            <w:r w:rsidRPr="00B66798">
              <w:rPr>
                <w:bCs/>
                <w:sz w:val="20"/>
                <w:szCs w:val="20"/>
              </w:rPr>
              <w:t>30,6</w:t>
            </w:r>
          </w:p>
        </w:tc>
        <w:tc>
          <w:tcPr>
            <w:tcW w:w="1463" w:type="pct"/>
          </w:tcPr>
          <w:p w14:paraId="789B6E4F" w14:textId="77777777" w:rsidR="005E2D95" w:rsidRPr="00B66798" w:rsidRDefault="005E2D95" w:rsidP="00B66798">
            <w:pPr>
              <w:pStyle w:val="Default"/>
              <w:jc w:val="center"/>
              <w:rPr>
                <w:bCs/>
                <w:sz w:val="20"/>
                <w:szCs w:val="20"/>
              </w:rPr>
            </w:pPr>
            <w:r w:rsidRPr="00B66798">
              <w:rPr>
                <w:bCs/>
                <w:sz w:val="20"/>
                <w:szCs w:val="20"/>
              </w:rPr>
              <w:t>12,3</w:t>
            </w:r>
          </w:p>
        </w:tc>
      </w:tr>
    </w:tbl>
    <w:p w14:paraId="25B47D0D" w14:textId="77777777" w:rsidR="00B7616D" w:rsidRPr="00807C71" w:rsidRDefault="00B7616D" w:rsidP="00807C71">
      <w:pPr>
        <w:pStyle w:val="b"/>
      </w:pPr>
    </w:p>
    <w:p w14:paraId="182E2215" w14:textId="1DD9C570" w:rsidR="005E2D95" w:rsidRPr="00807C71" w:rsidRDefault="005E2D95" w:rsidP="00807C71">
      <w:pPr>
        <w:pStyle w:val="b"/>
      </w:pPr>
      <w:r w:rsidRPr="00807C71">
        <w:t xml:space="preserve">Подрусловые воды из реки Енисей отбираются линейным рядом скважин при помощи сифонных водоводов поступают в шахтный колодец, совмещенный с насосной станцией I-подъема, затем с помощью насосов направляется в резервуары насосной станции II-подъема подается в напорные резервуары (УНР), где производится обеззараживание воды оксидантами при помощи установок АКВАХЛОР-500. Далее, вода по двум водоводам d – 600 мм напорно-самотечном режиме подается в водопроводные сети города. Контроль за содержанием остаточного хлора производиться ежечасно с регистрацией результатов исследований в журнале. Уровень остаточного хлора </w:t>
      </w:r>
      <w:r w:rsidR="00807C71" w:rsidRPr="00807C71">
        <w:t>в распределительной сети, согласно требованию,</w:t>
      </w:r>
      <w:r w:rsidRPr="00807C71">
        <w:t xml:space="preserve"> СанПиН равен 0,3 мг/л.</w:t>
      </w:r>
    </w:p>
    <w:p w14:paraId="3CDE489C" w14:textId="77777777" w:rsidR="005E2D95" w:rsidRPr="00807C71" w:rsidRDefault="005E2D95" w:rsidP="00807C71">
      <w:pPr>
        <w:pStyle w:val="b"/>
      </w:pPr>
      <w:r w:rsidRPr="00807C71">
        <w:t>Водопроводные очистные сооружения</w:t>
      </w:r>
      <w:r w:rsidR="00406E91" w:rsidRPr="00807C71">
        <w:t xml:space="preserve"> </w:t>
      </w:r>
      <w:r w:rsidRPr="00807C71">
        <w:t>отсутствуют.</w:t>
      </w:r>
    </w:p>
    <w:p w14:paraId="36945F5D" w14:textId="2C8696C3" w:rsidR="005E2D95" w:rsidRPr="00807C71" w:rsidRDefault="005E2D95" w:rsidP="00807C71">
      <w:pPr>
        <w:pStyle w:val="b"/>
      </w:pPr>
      <w:r w:rsidRPr="00807C71">
        <w:t xml:space="preserve">Добываемая вода соответствует СанПиН 1.2.3685-21 </w:t>
      </w:r>
      <w:r w:rsidR="00242292" w:rsidRPr="00807C71">
        <w:t>«</w:t>
      </w:r>
      <w:r w:rsidRPr="00807C71">
        <w:t>Гигиенические нормативы и требования к обеспечению безопасности и (или) безвредности для человека факторов среды обитания</w:t>
      </w:r>
      <w:r w:rsidR="00242292" w:rsidRPr="00807C71">
        <w:t>»</w:t>
      </w:r>
      <w:r w:rsidRPr="00807C71">
        <w:t xml:space="preserve"> добываемых вод согласно договору, с ФБУЗ </w:t>
      </w:r>
      <w:r w:rsidR="00242292" w:rsidRPr="00807C71">
        <w:t>«</w:t>
      </w:r>
      <w:r w:rsidRPr="00807C71">
        <w:t>центр гигиены и эпидемиологии в Красноярском крае</w:t>
      </w:r>
      <w:r w:rsidR="00242292" w:rsidRPr="00807C71">
        <w:t>»</w:t>
      </w:r>
      <w:r w:rsidRPr="00807C71">
        <w:t xml:space="preserve"> филиал в г. Минусинске и лабораторией МУП г. Минусинска </w:t>
      </w:r>
      <w:r w:rsidR="00242292" w:rsidRPr="00807C71">
        <w:t>«</w:t>
      </w:r>
      <w:r w:rsidRPr="00807C71">
        <w:t>Горводоканал</w:t>
      </w:r>
      <w:r w:rsidR="00242292" w:rsidRPr="00807C71">
        <w:t>»</w:t>
      </w:r>
      <w:r w:rsidRPr="00807C71">
        <w:t xml:space="preserve"> согласно СанПиНу 1.2.3685-21.</w:t>
      </w:r>
    </w:p>
    <w:p w14:paraId="751B52B1" w14:textId="77777777" w:rsidR="00125A92" w:rsidRPr="00807C71" w:rsidRDefault="00125A92" w:rsidP="00807C71">
      <w:pPr>
        <w:pStyle w:val="b"/>
      </w:pPr>
      <w:r w:rsidRPr="00807C71">
        <w:t xml:space="preserve">Для обеспечения питьевой водой городского населения МО г. Минусинска с требуемыми параметрами режима водопотребления к водопроводной сети подключены насосные станции I-го и II-го подъема. </w:t>
      </w:r>
    </w:p>
    <w:p w14:paraId="34403D53" w14:textId="77777777" w:rsidR="00125A92" w:rsidRPr="00807C71" w:rsidRDefault="00125A92" w:rsidP="00807C71">
      <w:pPr>
        <w:pStyle w:val="b"/>
      </w:pPr>
      <w:r w:rsidRPr="00807C71">
        <w:t xml:space="preserve">В каждом водозаборном узле имеется несколько скважин с установленными в них насосами, резервуары чистой воды и насосные 2-го подъема. </w:t>
      </w:r>
    </w:p>
    <w:p w14:paraId="1F7D57B8" w14:textId="77777777" w:rsidR="00125A92" w:rsidRPr="00807C71" w:rsidRDefault="00125A92" w:rsidP="00807C71">
      <w:pPr>
        <w:pStyle w:val="b"/>
      </w:pPr>
      <w:r w:rsidRPr="00807C71">
        <w:t xml:space="preserve">От шахтного колодца, совмещенного с насосной станции I-подъема, вода подается по двум водоводам в два резервуара объемом 250 </w:t>
      </w:r>
      <w:r w:rsidR="00526DB5" w:rsidRPr="00807C71">
        <w:t>куб.м</w:t>
      </w:r>
      <w:r w:rsidRPr="00807C71">
        <w:t xml:space="preserve"> насосной станции II-подъема. Со станции II-подъема насосами вода по двум водоводам Ø500 мм подается на УНР.</w:t>
      </w:r>
    </w:p>
    <w:p w14:paraId="269AFB06" w14:textId="77777777" w:rsidR="00125A92" w:rsidRPr="00807C71" w:rsidRDefault="00125A92" w:rsidP="00807C71">
      <w:pPr>
        <w:pStyle w:val="b"/>
      </w:pPr>
      <w:r w:rsidRPr="00807C71">
        <w:t>С УНР (узел напорных резервуаров) вода подается самотеком по двум водоводам Ø700 мм подается в город.</w:t>
      </w:r>
    </w:p>
    <w:p w14:paraId="229CCC1B" w14:textId="77777777" w:rsidR="00125A92" w:rsidRPr="00807C71" w:rsidRDefault="00125A92" w:rsidP="00807C71">
      <w:pPr>
        <w:pStyle w:val="b"/>
      </w:pPr>
      <w:r w:rsidRPr="00807C71">
        <w:t>Насосы, трубопроводы, запорно-регулирующая арматура имеют износ до 80% и нуждаются в незамедлительной реконструкции, а также необходима постоянная модернизация насосного оборудования и запорно-регулирующей арматуры.</w:t>
      </w:r>
    </w:p>
    <w:p w14:paraId="744EE0C0" w14:textId="77777777" w:rsidR="00125A92" w:rsidRPr="00807C71" w:rsidRDefault="00125A92" w:rsidP="00807C71">
      <w:pPr>
        <w:pStyle w:val="b"/>
      </w:pPr>
      <w:r w:rsidRPr="00807C71">
        <w:t>Большинство трубопроводов водопроводной сети МО г. Минусинск построены и введены в эксплуатацию более 50 лет назад, без учета требований надежности по применяемым материалам и организационно-техническим возможностям эксплуатирующей организации и в настоящее время имеют значительный физический износ.</w:t>
      </w:r>
    </w:p>
    <w:p w14:paraId="111127C1" w14:textId="77777777" w:rsidR="00125A92" w:rsidRPr="00807C71" w:rsidRDefault="00125A92" w:rsidP="00807C71">
      <w:pPr>
        <w:pStyle w:val="b"/>
      </w:pPr>
      <w:bookmarkStart w:id="138" w:name="_Hlk103615257"/>
      <w:r w:rsidRPr="00807C71">
        <w:t>В состав сетей водоснабжения МО г. Минусинска входят:</w:t>
      </w:r>
    </w:p>
    <w:p w14:paraId="5A2ED048" w14:textId="77777777" w:rsidR="00125A92" w:rsidRPr="00807C71" w:rsidRDefault="00125A92" w:rsidP="00807C71">
      <w:pPr>
        <w:pStyle w:val="b"/>
      </w:pPr>
      <w:r w:rsidRPr="00807C71">
        <w:t>магистральные, разводящие уличные и внутриквартальные сети – 188,4км;</w:t>
      </w:r>
    </w:p>
    <w:p w14:paraId="50F94AB3" w14:textId="77777777" w:rsidR="00125A92" w:rsidRPr="00807C71" w:rsidRDefault="00125A92" w:rsidP="00807C71">
      <w:pPr>
        <w:pStyle w:val="b"/>
      </w:pPr>
      <w:r w:rsidRPr="00807C71">
        <w:t>пожарные гидранты в количестве 256 шт.;</w:t>
      </w:r>
    </w:p>
    <w:p w14:paraId="06B38820" w14:textId="77777777" w:rsidR="00125A92" w:rsidRPr="00807C71" w:rsidRDefault="00125A92" w:rsidP="00807C71">
      <w:pPr>
        <w:pStyle w:val="b"/>
      </w:pPr>
      <w:r w:rsidRPr="00807C71">
        <w:t xml:space="preserve">водоразборные колонки – 20 шт.; </w:t>
      </w:r>
    </w:p>
    <w:p w14:paraId="3079F7F6" w14:textId="77777777" w:rsidR="00125A92" w:rsidRPr="00807C71" w:rsidRDefault="00125A92" w:rsidP="00807C71">
      <w:pPr>
        <w:pStyle w:val="b"/>
      </w:pPr>
      <w:r w:rsidRPr="00807C71">
        <w:t>задвижки.</w:t>
      </w:r>
    </w:p>
    <w:bookmarkEnd w:id="138"/>
    <w:p w14:paraId="522A6505" w14:textId="77777777" w:rsidR="00125A92" w:rsidRPr="00807C71" w:rsidRDefault="00125A92" w:rsidP="00807C71">
      <w:pPr>
        <w:pStyle w:val="b"/>
      </w:pPr>
      <w:r w:rsidRPr="00807C71">
        <w:t>На данный момент существуют следующие проблемы функционирования водопроводных сетей системы водоснабжения:</w:t>
      </w:r>
    </w:p>
    <w:p w14:paraId="3F7243B0" w14:textId="77777777" w:rsidR="00125A92" w:rsidRPr="00807C71" w:rsidRDefault="00125A92" w:rsidP="00807C71">
      <w:pPr>
        <w:pStyle w:val="b"/>
      </w:pPr>
      <w:r w:rsidRPr="00807C71">
        <w:t>аварийность на трубопроводах;</w:t>
      </w:r>
    </w:p>
    <w:p w14:paraId="1D9B8CBC" w14:textId="77777777" w:rsidR="00125A92" w:rsidRPr="00807C71" w:rsidRDefault="00125A92" w:rsidP="00807C71">
      <w:pPr>
        <w:pStyle w:val="b"/>
      </w:pPr>
      <w:r w:rsidRPr="00807C71">
        <w:t>вторичное загрязнение и ухудшение качества воды происходят вследствие внутренней коррозии металлических трубопроводов;</w:t>
      </w:r>
    </w:p>
    <w:p w14:paraId="7372BAF2" w14:textId="77777777" w:rsidR="00125A92" w:rsidRPr="00807C71" w:rsidRDefault="00125A92" w:rsidP="00807C71">
      <w:pPr>
        <w:pStyle w:val="b"/>
      </w:pPr>
      <w:r w:rsidRPr="00807C71">
        <w:t>износ (99,0%) и несоответствие насосного оборудования современным требованиям по надежности и нормативному электропотреблению водозаборов и насосных станций.</w:t>
      </w:r>
    </w:p>
    <w:p w14:paraId="137ACE07" w14:textId="77777777" w:rsidR="008C75F0" w:rsidRPr="00807C71" w:rsidRDefault="008C75F0" w:rsidP="00807C71">
      <w:pPr>
        <w:pStyle w:val="b"/>
      </w:pPr>
      <w:bookmarkStart w:id="139" w:name="_Hlk103615352"/>
      <w:r w:rsidRPr="00807C71">
        <w:t>Обеспеченность централизованными сетями водоснабжения населения составляет 72,1%.</w:t>
      </w:r>
    </w:p>
    <w:bookmarkEnd w:id="139"/>
    <w:p w14:paraId="693E9C9C" w14:textId="77777777" w:rsidR="007C7905" w:rsidRPr="00807C71" w:rsidRDefault="007C7905" w:rsidP="00807C71">
      <w:pPr>
        <w:pStyle w:val="b"/>
      </w:pPr>
      <w:r w:rsidRPr="00807C71">
        <w:t>Протяженность городских водопроводных сетей 188,4 км</w:t>
      </w:r>
      <w:r w:rsidR="006079EF" w:rsidRPr="00807C71">
        <w:t xml:space="preserve"> (г. Минусинск – 185,217 км, 3,183 км – </w:t>
      </w:r>
      <w:r w:rsidR="00DC2954" w:rsidRPr="00807C71">
        <w:t>п. Зеленый Бор</w:t>
      </w:r>
      <w:r w:rsidR="006079EF" w:rsidRPr="00807C71">
        <w:t>)</w:t>
      </w:r>
      <w:r w:rsidRPr="00807C71">
        <w:t>, диаметр от 50 до 700 мм, материал труб – сталь, чугун, полиэтилен. Способ прокладки – подземный, частично в лотках теплотрасс. 71% водопроводных сетей введено в эксплуатацию до 1984 года. На водопроводных сетях установлено 256 пожарных гидрантов и 20 работающих водоразборных колонок.</w:t>
      </w:r>
    </w:p>
    <w:p w14:paraId="220B041C" w14:textId="77777777" w:rsidR="006079EF" w:rsidRPr="00807C71" w:rsidRDefault="006079EF" w:rsidP="00807C71">
      <w:pPr>
        <w:pStyle w:val="b"/>
      </w:pPr>
      <w:r w:rsidRPr="00807C71">
        <w:t>Удельный вес сетей,</w:t>
      </w:r>
      <w:r w:rsidR="00902F78" w:rsidRPr="00807C71">
        <w:t xml:space="preserve"> нуждающихся в замене -85,78%, протяженность сетей, нуждающихся в замене 159,508 км (г. Мину</w:t>
      </w:r>
      <w:r w:rsidR="00142FD0" w:rsidRPr="00807C71">
        <w:t>с</w:t>
      </w:r>
      <w:r w:rsidR="00902F78" w:rsidRPr="00807C71">
        <w:t>инск) и 0,983 км (</w:t>
      </w:r>
      <w:r w:rsidR="00DC2954" w:rsidRPr="00807C71">
        <w:t>п. Зеленый Бор</w:t>
      </w:r>
      <w:r w:rsidR="00902F78" w:rsidRPr="00807C71">
        <w:t>). Всего 160,491 км.</w:t>
      </w:r>
    </w:p>
    <w:p w14:paraId="1BA96E2E" w14:textId="77777777" w:rsidR="00DB66A7" w:rsidRPr="00807C71" w:rsidRDefault="00DB66A7" w:rsidP="00807C71">
      <w:pPr>
        <w:pStyle w:val="b"/>
      </w:pPr>
      <w:r w:rsidRPr="00807C71">
        <w:t xml:space="preserve">Проектная мощность сооружений – 30,5 тыс.куб.м/сут.  Утвержденные эксплуатационные запасы подземных вод Кузьминского участка Минусинского месторождения по состоянию для хозяйственно-питьевого водоснабжения 24,7 тыс.куб.м/сут. Фактически в среднем 12,110 тыс.куб.м/сут.   </w:t>
      </w:r>
    </w:p>
    <w:p w14:paraId="4DF4A38A" w14:textId="77777777" w:rsidR="00F22D48" w:rsidRPr="00807C71" w:rsidRDefault="00F22D48" w:rsidP="00807C71">
      <w:pPr>
        <w:pStyle w:val="b"/>
      </w:pPr>
      <w:r w:rsidRPr="00807C71">
        <w:t>Узел напорных резервуаров (УНР): - резервуары объемом по 3000 куб.м – 2 шт.</w:t>
      </w:r>
      <w:r w:rsidR="00167E62" w:rsidRPr="00807C71">
        <w:t xml:space="preserve"> А</w:t>
      </w:r>
      <w:r w:rsidRPr="00807C71">
        <w:t>дрес объекта: Россия, Красноярский край, Минусинский район, 0,3 км</w:t>
      </w:r>
      <w:r w:rsidR="00167E62" w:rsidRPr="00807C71">
        <w:t>,</w:t>
      </w:r>
      <w:r w:rsidRPr="00807C71">
        <w:t xml:space="preserve"> южнее с. Се</w:t>
      </w:r>
      <w:r w:rsidR="00167E62" w:rsidRPr="00807C71">
        <w:t>ливаниха, 1.</w:t>
      </w:r>
    </w:p>
    <w:p w14:paraId="62058366" w14:textId="46782271" w:rsidR="00406E91" w:rsidRPr="00807C71" w:rsidRDefault="00406E91" w:rsidP="00807C71">
      <w:pPr>
        <w:pStyle w:val="b"/>
      </w:pPr>
    </w:p>
    <w:p w14:paraId="088ECC54" w14:textId="52D6DEDD" w:rsidR="00A659B8" w:rsidRDefault="00A659B8" w:rsidP="00807C71">
      <w:pPr>
        <w:pStyle w:val="b"/>
        <w:jc w:val="right"/>
      </w:pPr>
      <w:r w:rsidRPr="00807C71">
        <w:t xml:space="preserve">Таблица </w:t>
      </w:r>
      <w:r w:rsidR="00406E91" w:rsidRPr="00807C71">
        <w:t>2.1</w:t>
      </w:r>
      <w:r w:rsidR="006E33F5">
        <w:t>3</w:t>
      </w:r>
      <w:r w:rsidR="00406E91" w:rsidRPr="00807C71">
        <w:t>.2-3</w:t>
      </w:r>
    </w:p>
    <w:p w14:paraId="6C439F66" w14:textId="77777777" w:rsidR="00807C71" w:rsidRPr="00807C71" w:rsidRDefault="00807C71" w:rsidP="00807C71">
      <w:pPr>
        <w:pStyle w:val="b"/>
      </w:pPr>
    </w:p>
    <w:p w14:paraId="6941780C" w14:textId="7947049C" w:rsidR="00683F92" w:rsidRDefault="00A659B8" w:rsidP="00807C71">
      <w:pPr>
        <w:pStyle w:val="b"/>
        <w:ind w:firstLine="0"/>
        <w:jc w:val="center"/>
      </w:pPr>
      <w:r w:rsidRPr="00807C71">
        <w:t>Характеристика скважин (Групповой водозабор инфильтрационного типа, состоящий из 12 сифонных скважин)</w:t>
      </w:r>
    </w:p>
    <w:p w14:paraId="3488DEEA" w14:textId="77777777" w:rsidR="00807C71" w:rsidRPr="00807C71" w:rsidRDefault="00807C71" w:rsidP="00807C71">
      <w:pPr>
        <w:pStyle w:val="b"/>
      </w:pPr>
    </w:p>
    <w:tbl>
      <w:tblPr>
        <w:tblW w:w="5000" w:type="pct"/>
        <w:jc w:val="right"/>
        <w:tblLook w:val="0000" w:firstRow="0" w:lastRow="0" w:firstColumn="0" w:lastColumn="0" w:noHBand="0" w:noVBand="0"/>
      </w:tblPr>
      <w:tblGrid>
        <w:gridCol w:w="518"/>
        <w:gridCol w:w="1465"/>
        <w:gridCol w:w="1503"/>
        <w:gridCol w:w="3184"/>
        <w:gridCol w:w="1365"/>
        <w:gridCol w:w="805"/>
        <w:gridCol w:w="788"/>
      </w:tblGrid>
      <w:tr w:rsidR="00A659B8" w:rsidRPr="00807C71" w14:paraId="07BD0227" w14:textId="77777777" w:rsidTr="00807C71">
        <w:trPr>
          <w:trHeight w:val="283"/>
          <w:jc w:val="right"/>
        </w:trPr>
        <w:tc>
          <w:tcPr>
            <w:tcW w:w="288" w:type="pct"/>
            <w:tcBorders>
              <w:top w:val="single" w:sz="4" w:space="0" w:color="000000"/>
              <w:left w:val="single" w:sz="4" w:space="0" w:color="000000"/>
              <w:bottom w:val="single" w:sz="4" w:space="0" w:color="000000"/>
              <w:right w:val="single" w:sz="4" w:space="0" w:color="000000"/>
            </w:tcBorders>
            <w:shd w:val="clear" w:color="auto" w:fill="auto"/>
          </w:tcPr>
          <w:p w14:paraId="0FA753C8" w14:textId="77777777" w:rsidR="00683F92" w:rsidRPr="00807C71" w:rsidRDefault="00406E91" w:rsidP="00807C71">
            <w:pPr>
              <w:pStyle w:val="Default"/>
              <w:jc w:val="center"/>
              <w:rPr>
                <w:sz w:val="20"/>
                <w:szCs w:val="20"/>
              </w:rPr>
            </w:pPr>
            <w:r w:rsidRPr="00807C71">
              <w:rPr>
                <w:sz w:val="20"/>
                <w:szCs w:val="20"/>
              </w:rPr>
              <w:t>№ п</w:t>
            </w:r>
            <w:r w:rsidR="00683F92" w:rsidRPr="00807C71">
              <w:rPr>
                <w:sz w:val="20"/>
                <w:szCs w:val="20"/>
              </w:rPr>
              <w:t>/п</w:t>
            </w:r>
          </w:p>
        </w:tc>
        <w:tc>
          <w:tcPr>
            <w:tcW w:w="654" w:type="pct"/>
            <w:tcBorders>
              <w:top w:val="single" w:sz="4" w:space="0" w:color="000000"/>
              <w:left w:val="single" w:sz="4" w:space="0" w:color="000000"/>
              <w:bottom w:val="single" w:sz="4" w:space="0" w:color="000000"/>
              <w:right w:val="single" w:sz="4" w:space="0" w:color="000000"/>
            </w:tcBorders>
            <w:shd w:val="clear" w:color="auto" w:fill="auto"/>
          </w:tcPr>
          <w:p w14:paraId="2145D6F5" w14:textId="77777777" w:rsidR="00683F92" w:rsidRPr="00807C71" w:rsidRDefault="00683F92" w:rsidP="00807C71">
            <w:pPr>
              <w:pStyle w:val="Default"/>
              <w:jc w:val="center"/>
              <w:rPr>
                <w:sz w:val="20"/>
                <w:szCs w:val="20"/>
              </w:rPr>
            </w:pPr>
            <w:r w:rsidRPr="00807C71">
              <w:rPr>
                <w:sz w:val="20"/>
                <w:szCs w:val="20"/>
              </w:rPr>
              <w:t>Наименование</w:t>
            </w:r>
          </w:p>
        </w:tc>
        <w:tc>
          <w:tcPr>
            <w:tcW w:w="799" w:type="pct"/>
            <w:tcBorders>
              <w:top w:val="single" w:sz="4" w:space="0" w:color="000000"/>
              <w:left w:val="single" w:sz="4" w:space="0" w:color="000000"/>
              <w:bottom w:val="single" w:sz="4" w:space="0" w:color="000000"/>
              <w:right w:val="single" w:sz="4" w:space="0" w:color="000000"/>
            </w:tcBorders>
            <w:shd w:val="clear" w:color="auto" w:fill="auto"/>
          </w:tcPr>
          <w:p w14:paraId="0F542A6E" w14:textId="77777777" w:rsidR="00683F92" w:rsidRPr="00807C71" w:rsidRDefault="00683F92" w:rsidP="00807C71">
            <w:pPr>
              <w:pStyle w:val="Default"/>
              <w:jc w:val="center"/>
              <w:rPr>
                <w:sz w:val="20"/>
                <w:szCs w:val="20"/>
              </w:rPr>
            </w:pPr>
            <w:r w:rsidRPr="00807C71">
              <w:rPr>
                <w:sz w:val="20"/>
                <w:szCs w:val="20"/>
              </w:rPr>
              <w:t>Состояние (раб./резерв/</w:t>
            </w:r>
          </w:p>
          <w:p w14:paraId="2AEC84FF" w14:textId="77777777" w:rsidR="00683F92" w:rsidRPr="00807C71" w:rsidRDefault="00683F92" w:rsidP="00807C71">
            <w:pPr>
              <w:pStyle w:val="Default"/>
              <w:jc w:val="center"/>
              <w:rPr>
                <w:sz w:val="20"/>
                <w:szCs w:val="20"/>
              </w:rPr>
            </w:pPr>
            <w:r w:rsidRPr="00807C71">
              <w:rPr>
                <w:sz w:val="20"/>
                <w:szCs w:val="20"/>
              </w:rPr>
              <w:t>не рабочая)</w:t>
            </w:r>
          </w:p>
        </w:tc>
        <w:tc>
          <w:tcPr>
            <w:tcW w:w="1672" w:type="pct"/>
            <w:tcBorders>
              <w:top w:val="single" w:sz="4" w:space="0" w:color="000000"/>
              <w:left w:val="single" w:sz="4" w:space="0" w:color="000000"/>
              <w:bottom w:val="single" w:sz="4" w:space="0" w:color="000000"/>
              <w:right w:val="single" w:sz="4" w:space="0" w:color="000000"/>
            </w:tcBorders>
            <w:shd w:val="clear" w:color="auto" w:fill="auto"/>
          </w:tcPr>
          <w:p w14:paraId="4EB6E59B" w14:textId="77777777" w:rsidR="00683F92" w:rsidRPr="00807C71" w:rsidRDefault="00683F92" w:rsidP="00807C71">
            <w:pPr>
              <w:pStyle w:val="Default"/>
              <w:jc w:val="center"/>
              <w:rPr>
                <w:sz w:val="20"/>
                <w:szCs w:val="20"/>
              </w:rPr>
            </w:pPr>
            <w:r w:rsidRPr="00807C71">
              <w:rPr>
                <w:sz w:val="20"/>
                <w:szCs w:val="20"/>
              </w:rPr>
              <w:t>Адрес</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59934346" w14:textId="77777777" w:rsidR="00683F92" w:rsidRPr="00807C71" w:rsidRDefault="00683F92" w:rsidP="00807C71">
            <w:pPr>
              <w:pStyle w:val="Default"/>
              <w:jc w:val="center"/>
              <w:rPr>
                <w:sz w:val="20"/>
                <w:szCs w:val="20"/>
              </w:rPr>
            </w:pPr>
            <w:r w:rsidRPr="00807C71">
              <w:rPr>
                <w:sz w:val="20"/>
                <w:szCs w:val="20"/>
              </w:rPr>
              <w:t>Глубина</w:t>
            </w:r>
          </w:p>
          <w:p w14:paraId="0188B7B7" w14:textId="15FE6882" w:rsidR="00683F92" w:rsidRPr="00807C71" w:rsidRDefault="00683F92" w:rsidP="00807C71">
            <w:pPr>
              <w:pStyle w:val="Default"/>
              <w:jc w:val="center"/>
              <w:rPr>
                <w:sz w:val="20"/>
                <w:szCs w:val="20"/>
              </w:rPr>
            </w:pPr>
            <w:r w:rsidRPr="00807C71">
              <w:rPr>
                <w:sz w:val="20"/>
                <w:szCs w:val="20"/>
              </w:rPr>
              <w:t>заложения,</w:t>
            </w:r>
          </w:p>
          <w:p w14:paraId="74FC8E71" w14:textId="77777777" w:rsidR="00683F92" w:rsidRPr="00807C71" w:rsidRDefault="00683F92" w:rsidP="00807C71">
            <w:pPr>
              <w:pStyle w:val="Default"/>
              <w:jc w:val="center"/>
              <w:rPr>
                <w:sz w:val="20"/>
                <w:szCs w:val="20"/>
              </w:rPr>
            </w:pPr>
            <w:r w:rsidRPr="00807C71">
              <w:rPr>
                <w:sz w:val="20"/>
                <w:szCs w:val="20"/>
              </w:rPr>
              <w:t>м</w:t>
            </w:r>
          </w:p>
        </w:tc>
        <w:tc>
          <w:tcPr>
            <w:tcW w:w="436" w:type="pct"/>
            <w:tcBorders>
              <w:top w:val="single" w:sz="4" w:space="0" w:color="000000"/>
              <w:left w:val="single" w:sz="4" w:space="0" w:color="000000"/>
              <w:bottom w:val="single" w:sz="4" w:space="0" w:color="000000"/>
              <w:right w:val="single" w:sz="4" w:space="0" w:color="000000"/>
            </w:tcBorders>
            <w:shd w:val="clear" w:color="auto" w:fill="auto"/>
          </w:tcPr>
          <w:p w14:paraId="17F17047" w14:textId="77777777" w:rsidR="00683F92" w:rsidRPr="00807C71" w:rsidRDefault="00683F92" w:rsidP="00807C71">
            <w:pPr>
              <w:pStyle w:val="Default"/>
              <w:jc w:val="center"/>
              <w:rPr>
                <w:sz w:val="20"/>
                <w:szCs w:val="20"/>
              </w:rPr>
            </w:pPr>
            <w:r w:rsidRPr="00807C71">
              <w:rPr>
                <w:sz w:val="20"/>
                <w:szCs w:val="20"/>
              </w:rPr>
              <w:t>Год ввода</w:t>
            </w:r>
          </w:p>
        </w:tc>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246D101D" w14:textId="77777777" w:rsidR="00A659B8" w:rsidRPr="00807C71" w:rsidRDefault="00A659B8" w:rsidP="00807C71">
            <w:pPr>
              <w:pStyle w:val="Default"/>
              <w:jc w:val="center"/>
              <w:rPr>
                <w:sz w:val="20"/>
                <w:szCs w:val="20"/>
              </w:rPr>
            </w:pPr>
            <w:r w:rsidRPr="00807C71">
              <w:rPr>
                <w:sz w:val="20"/>
                <w:szCs w:val="20"/>
              </w:rPr>
              <w:t>Дебит,</w:t>
            </w:r>
          </w:p>
          <w:p w14:paraId="070FE47B" w14:textId="5BFBEE02" w:rsidR="00683F92" w:rsidRPr="00807C71" w:rsidRDefault="00A659B8" w:rsidP="00807C71">
            <w:pPr>
              <w:pStyle w:val="Default"/>
              <w:jc w:val="center"/>
              <w:rPr>
                <w:sz w:val="20"/>
                <w:szCs w:val="20"/>
              </w:rPr>
            </w:pPr>
            <w:r w:rsidRPr="00807C71">
              <w:rPr>
                <w:sz w:val="20"/>
                <w:szCs w:val="20"/>
              </w:rPr>
              <w:t>л/с</w:t>
            </w:r>
          </w:p>
        </w:tc>
      </w:tr>
      <w:tr w:rsidR="00A659B8" w:rsidRPr="00807C71" w14:paraId="7952EB09" w14:textId="77777777" w:rsidTr="00807C71">
        <w:trPr>
          <w:trHeight w:val="283"/>
          <w:jc w:val="right"/>
        </w:trPr>
        <w:tc>
          <w:tcPr>
            <w:tcW w:w="288" w:type="pct"/>
            <w:tcBorders>
              <w:top w:val="single" w:sz="4" w:space="0" w:color="000000"/>
              <w:left w:val="single" w:sz="4" w:space="0" w:color="000000"/>
              <w:bottom w:val="single" w:sz="4" w:space="0" w:color="000000"/>
              <w:right w:val="single" w:sz="4" w:space="0" w:color="000000"/>
            </w:tcBorders>
            <w:shd w:val="clear" w:color="auto" w:fill="auto"/>
          </w:tcPr>
          <w:p w14:paraId="79083FDF" w14:textId="77777777" w:rsidR="00683F92" w:rsidRPr="00807C71" w:rsidRDefault="00683F92" w:rsidP="00807C71">
            <w:pPr>
              <w:pStyle w:val="Default"/>
              <w:jc w:val="center"/>
              <w:rPr>
                <w:sz w:val="20"/>
                <w:szCs w:val="20"/>
              </w:rPr>
            </w:pPr>
            <w:r w:rsidRPr="00807C71">
              <w:rPr>
                <w:sz w:val="20"/>
                <w:szCs w:val="20"/>
              </w:rPr>
              <w:t>1</w:t>
            </w:r>
          </w:p>
        </w:tc>
        <w:tc>
          <w:tcPr>
            <w:tcW w:w="654" w:type="pct"/>
            <w:tcBorders>
              <w:top w:val="single" w:sz="4" w:space="0" w:color="000000"/>
              <w:left w:val="single" w:sz="4" w:space="0" w:color="000000"/>
              <w:bottom w:val="single" w:sz="4" w:space="0" w:color="000000"/>
              <w:right w:val="single" w:sz="4" w:space="0" w:color="000000"/>
            </w:tcBorders>
            <w:shd w:val="clear" w:color="auto" w:fill="auto"/>
          </w:tcPr>
          <w:p w14:paraId="4C874692" w14:textId="77777777" w:rsidR="00167E62" w:rsidRPr="00807C71" w:rsidRDefault="00167E62" w:rsidP="00807C71">
            <w:pPr>
              <w:pStyle w:val="Default"/>
              <w:jc w:val="center"/>
              <w:rPr>
                <w:sz w:val="20"/>
                <w:szCs w:val="20"/>
              </w:rPr>
            </w:pPr>
            <w:r w:rsidRPr="00807C71">
              <w:rPr>
                <w:sz w:val="20"/>
                <w:szCs w:val="20"/>
              </w:rPr>
              <w:t>С</w:t>
            </w:r>
            <w:r w:rsidR="00683F92" w:rsidRPr="00807C71">
              <w:rPr>
                <w:sz w:val="20"/>
                <w:szCs w:val="20"/>
              </w:rPr>
              <w:t>кважина</w:t>
            </w:r>
          </w:p>
          <w:p w14:paraId="7CAB32EA" w14:textId="6AE6B810" w:rsidR="00683F92" w:rsidRPr="00807C71" w:rsidRDefault="00683F92" w:rsidP="00807C71">
            <w:pPr>
              <w:pStyle w:val="Default"/>
              <w:jc w:val="center"/>
              <w:rPr>
                <w:sz w:val="20"/>
                <w:szCs w:val="20"/>
              </w:rPr>
            </w:pPr>
            <w:r w:rsidRPr="00807C71">
              <w:rPr>
                <w:sz w:val="20"/>
                <w:szCs w:val="20"/>
              </w:rPr>
              <w:t>№ 1</w:t>
            </w:r>
          </w:p>
        </w:tc>
        <w:tc>
          <w:tcPr>
            <w:tcW w:w="799" w:type="pct"/>
            <w:tcBorders>
              <w:top w:val="single" w:sz="4" w:space="0" w:color="000000"/>
              <w:left w:val="single" w:sz="4" w:space="0" w:color="000000"/>
              <w:bottom w:val="single" w:sz="4" w:space="0" w:color="000000"/>
              <w:right w:val="single" w:sz="4" w:space="0" w:color="000000"/>
            </w:tcBorders>
            <w:shd w:val="clear" w:color="auto" w:fill="auto"/>
          </w:tcPr>
          <w:p w14:paraId="4ECD4014" w14:textId="77777777" w:rsidR="00683F92" w:rsidRPr="00807C71" w:rsidRDefault="00683F92" w:rsidP="00807C71">
            <w:pPr>
              <w:pStyle w:val="Default"/>
              <w:jc w:val="center"/>
              <w:rPr>
                <w:sz w:val="20"/>
                <w:szCs w:val="20"/>
              </w:rPr>
            </w:pPr>
          </w:p>
          <w:p w14:paraId="33202FE2" w14:textId="77777777" w:rsidR="00683F92" w:rsidRPr="00807C71" w:rsidRDefault="00683F92" w:rsidP="00807C71">
            <w:pPr>
              <w:pStyle w:val="Default"/>
              <w:jc w:val="center"/>
              <w:rPr>
                <w:sz w:val="20"/>
                <w:szCs w:val="20"/>
              </w:rPr>
            </w:pPr>
          </w:p>
          <w:p w14:paraId="74D9CB2A" w14:textId="77777777" w:rsidR="00683F92" w:rsidRPr="00807C71" w:rsidRDefault="00683F92" w:rsidP="00807C71">
            <w:pPr>
              <w:pStyle w:val="Default"/>
              <w:jc w:val="center"/>
              <w:rPr>
                <w:sz w:val="20"/>
                <w:szCs w:val="20"/>
              </w:rPr>
            </w:pPr>
            <w:r w:rsidRPr="00807C71">
              <w:rPr>
                <w:sz w:val="20"/>
                <w:szCs w:val="20"/>
              </w:rPr>
              <w:t>рабочее</w:t>
            </w:r>
          </w:p>
        </w:tc>
        <w:tc>
          <w:tcPr>
            <w:tcW w:w="1672" w:type="pct"/>
            <w:tcBorders>
              <w:top w:val="single" w:sz="4" w:space="0" w:color="000000"/>
              <w:left w:val="single" w:sz="4" w:space="0" w:color="000000"/>
              <w:bottom w:val="single" w:sz="4" w:space="0" w:color="000000"/>
              <w:right w:val="single" w:sz="4" w:space="0" w:color="000000"/>
            </w:tcBorders>
            <w:shd w:val="clear" w:color="auto" w:fill="auto"/>
          </w:tcPr>
          <w:p w14:paraId="6253F0D5" w14:textId="303028E3" w:rsidR="00683F92" w:rsidRPr="00807C71" w:rsidRDefault="00683F92" w:rsidP="00807C71">
            <w:pPr>
              <w:pStyle w:val="Default"/>
              <w:jc w:val="center"/>
              <w:rPr>
                <w:sz w:val="20"/>
                <w:szCs w:val="20"/>
              </w:rPr>
            </w:pPr>
            <w:r w:rsidRPr="00807C71">
              <w:rPr>
                <w:sz w:val="20"/>
                <w:szCs w:val="20"/>
              </w:rPr>
              <w:t xml:space="preserve">Россия, Красноярский край, Минусинский район, южнее острова </w:t>
            </w:r>
            <w:r w:rsidR="00242292" w:rsidRPr="00807C71">
              <w:rPr>
                <w:sz w:val="20"/>
                <w:szCs w:val="20"/>
              </w:rPr>
              <w:t>«</w:t>
            </w:r>
            <w:r w:rsidRPr="00807C71">
              <w:rPr>
                <w:sz w:val="20"/>
                <w:szCs w:val="20"/>
              </w:rPr>
              <w:t>Кузьминский</w:t>
            </w:r>
            <w:r w:rsidR="00242292" w:rsidRPr="00807C71">
              <w:rPr>
                <w:sz w:val="20"/>
                <w:szCs w:val="20"/>
              </w:rPr>
              <w:t>»</w:t>
            </w:r>
            <w:r w:rsidRPr="00807C71">
              <w:rPr>
                <w:sz w:val="20"/>
                <w:szCs w:val="20"/>
              </w:rPr>
              <w:t>, 1, строение 7</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94B0ED8" w14:textId="77777777" w:rsidR="00683F92" w:rsidRPr="00807C71" w:rsidRDefault="00683F92" w:rsidP="00807C71">
            <w:pPr>
              <w:pStyle w:val="Default"/>
              <w:jc w:val="center"/>
              <w:rPr>
                <w:sz w:val="20"/>
                <w:szCs w:val="20"/>
              </w:rPr>
            </w:pPr>
            <w:r w:rsidRPr="00807C71">
              <w:rPr>
                <w:sz w:val="20"/>
                <w:szCs w:val="20"/>
              </w:rPr>
              <w:t>18,5</w:t>
            </w:r>
          </w:p>
        </w:tc>
        <w:tc>
          <w:tcPr>
            <w:tcW w:w="436" w:type="pct"/>
            <w:tcBorders>
              <w:top w:val="single" w:sz="4" w:space="0" w:color="000000"/>
              <w:left w:val="single" w:sz="4" w:space="0" w:color="000000"/>
              <w:bottom w:val="single" w:sz="4" w:space="0" w:color="000000"/>
              <w:right w:val="single" w:sz="4" w:space="0" w:color="000000"/>
            </w:tcBorders>
            <w:shd w:val="clear" w:color="auto" w:fill="auto"/>
          </w:tcPr>
          <w:p w14:paraId="5F854AC9" w14:textId="77777777" w:rsidR="00683F92" w:rsidRPr="00807C71" w:rsidRDefault="00683F92" w:rsidP="00807C71">
            <w:pPr>
              <w:pStyle w:val="Default"/>
              <w:jc w:val="center"/>
              <w:rPr>
                <w:sz w:val="20"/>
                <w:szCs w:val="20"/>
              </w:rPr>
            </w:pPr>
            <w:r w:rsidRPr="00807C71">
              <w:rPr>
                <w:sz w:val="20"/>
                <w:szCs w:val="20"/>
              </w:rPr>
              <w:t>1977</w:t>
            </w:r>
          </w:p>
        </w:tc>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1792E474" w14:textId="429D55AC" w:rsidR="00683F92" w:rsidRPr="00807C71" w:rsidRDefault="00683F92" w:rsidP="00807C71">
            <w:pPr>
              <w:pStyle w:val="Default"/>
              <w:jc w:val="center"/>
              <w:rPr>
                <w:sz w:val="20"/>
                <w:szCs w:val="20"/>
              </w:rPr>
            </w:pPr>
            <w:r w:rsidRPr="00807C71">
              <w:rPr>
                <w:sz w:val="20"/>
                <w:szCs w:val="20"/>
              </w:rPr>
              <w:t>42</w:t>
            </w:r>
          </w:p>
        </w:tc>
      </w:tr>
      <w:tr w:rsidR="00A659B8" w:rsidRPr="00807C71" w14:paraId="05B9EC7E" w14:textId="77777777" w:rsidTr="00807C71">
        <w:trPr>
          <w:trHeight w:val="283"/>
          <w:jc w:val="right"/>
        </w:trPr>
        <w:tc>
          <w:tcPr>
            <w:tcW w:w="288" w:type="pct"/>
            <w:tcBorders>
              <w:top w:val="single" w:sz="4" w:space="0" w:color="000000"/>
              <w:left w:val="single" w:sz="4" w:space="0" w:color="000000"/>
              <w:bottom w:val="single" w:sz="4" w:space="0" w:color="000000"/>
              <w:right w:val="single" w:sz="4" w:space="0" w:color="000000"/>
            </w:tcBorders>
            <w:shd w:val="clear" w:color="auto" w:fill="auto"/>
          </w:tcPr>
          <w:p w14:paraId="7D0FC19C" w14:textId="77777777" w:rsidR="00683F92" w:rsidRPr="00807C71" w:rsidRDefault="00683F92" w:rsidP="00807C71">
            <w:pPr>
              <w:pStyle w:val="Default"/>
              <w:jc w:val="center"/>
              <w:rPr>
                <w:sz w:val="20"/>
                <w:szCs w:val="20"/>
              </w:rPr>
            </w:pPr>
            <w:r w:rsidRPr="00807C71">
              <w:rPr>
                <w:sz w:val="20"/>
                <w:szCs w:val="20"/>
              </w:rPr>
              <w:t>2</w:t>
            </w:r>
          </w:p>
        </w:tc>
        <w:tc>
          <w:tcPr>
            <w:tcW w:w="654" w:type="pct"/>
            <w:tcBorders>
              <w:top w:val="single" w:sz="4" w:space="0" w:color="000000"/>
              <w:left w:val="single" w:sz="4" w:space="0" w:color="000000"/>
              <w:bottom w:val="single" w:sz="4" w:space="0" w:color="000000"/>
              <w:right w:val="single" w:sz="4" w:space="0" w:color="000000"/>
            </w:tcBorders>
            <w:shd w:val="clear" w:color="auto" w:fill="auto"/>
          </w:tcPr>
          <w:p w14:paraId="60837BED" w14:textId="28EC6CB8" w:rsidR="00167E62" w:rsidRPr="00807C71" w:rsidRDefault="00167E62" w:rsidP="00807C71">
            <w:pPr>
              <w:pStyle w:val="Default"/>
              <w:jc w:val="center"/>
              <w:rPr>
                <w:sz w:val="20"/>
                <w:szCs w:val="20"/>
              </w:rPr>
            </w:pPr>
            <w:r w:rsidRPr="00807C71">
              <w:rPr>
                <w:sz w:val="20"/>
                <w:szCs w:val="20"/>
              </w:rPr>
              <w:t>С</w:t>
            </w:r>
            <w:r w:rsidR="00683F92" w:rsidRPr="00807C71">
              <w:rPr>
                <w:sz w:val="20"/>
                <w:szCs w:val="20"/>
              </w:rPr>
              <w:t>кважина</w:t>
            </w:r>
          </w:p>
          <w:p w14:paraId="2F360F7C" w14:textId="77777777" w:rsidR="00683F92" w:rsidRPr="00807C71" w:rsidRDefault="00683F92" w:rsidP="00807C71">
            <w:pPr>
              <w:pStyle w:val="Default"/>
              <w:jc w:val="center"/>
              <w:rPr>
                <w:sz w:val="20"/>
                <w:szCs w:val="20"/>
              </w:rPr>
            </w:pPr>
            <w:r w:rsidRPr="00807C71">
              <w:rPr>
                <w:sz w:val="20"/>
                <w:szCs w:val="20"/>
              </w:rPr>
              <w:t>№ 2</w:t>
            </w:r>
          </w:p>
        </w:tc>
        <w:tc>
          <w:tcPr>
            <w:tcW w:w="799" w:type="pct"/>
            <w:tcBorders>
              <w:top w:val="single" w:sz="4" w:space="0" w:color="000000"/>
              <w:left w:val="single" w:sz="4" w:space="0" w:color="000000"/>
              <w:bottom w:val="single" w:sz="4" w:space="0" w:color="000000"/>
              <w:right w:val="single" w:sz="4" w:space="0" w:color="000000"/>
            </w:tcBorders>
            <w:shd w:val="clear" w:color="auto" w:fill="auto"/>
          </w:tcPr>
          <w:p w14:paraId="47FCE076" w14:textId="77777777" w:rsidR="00683F92" w:rsidRPr="00807C71" w:rsidRDefault="00683F92" w:rsidP="00807C71">
            <w:pPr>
              <w:pStyle w:val="Default"/>
              <w:jc w:val="center"/>
              <w:rPr>
                <w:sz w:val="20"/>
                <w:szCs w:val="20"/>
              </w:rPr>
            </w:pPr>
          </w:p>
          <w:p w14:paraId="4B3BF598" w14:textId="77777777" w:rsidR="00683F92" w:rsidRPr="00807C71" w:rsidRDefault="00683F92" w:rsidP="00807C71">
            <w:pPr>
              <w:pStyle w:val="Default"/>
              <w:jc w:val="center"/>
              <w:rPr>
                <w:sz w:val="20"/>
                <w:szCs w:val="20"/>
              </w:rPr>
            </w:pPr>
          </w:p>
          <w:p w14:paraId="5649A32E" w14:textId="77777777" w:rsidR="00683F92" w:rsidRPr="00807C71" w:rsidRDefault="00683F92" w:rsidP="00807C71">
            <w:pPr>
              <w:pStyle w:val="Default"/>
              <w:jc w:val="center"/>
              <w:rPr>
                <w:sz w:val="20"/>
                <w:szCs w:val="20"/>
              </w:rPr>
            </w:pPr>
            <w:r w:rsidRPr="00807C71">
              <w:rPr>
                <w:sz w:val="20"/>
                <w:szCs w:val="20"/>
              </w:rPr>
              <w:t>рабочее</w:t>
            </w:r>
          </w:p>
        </w:tc>
        <w:tc>
          <w:tcPr>
            <w:tcW w:w="1672" w:type="pct"/>
            <w:tcBorders>
              <w:top w:val="single" w:sz="4" w:space="0" w:color="000000"/>
              <w:left w:val="single" w:sz="4" w:space="0" w:color="000000"/>
              <w:bottom w:val="single" w:sz="4" w:space="0" w:color="000000"/>
              <w:right w:val="single" w:sz="4" w:space="0" w:color="000000"/>
            </w:tcBorders>
            <w:shd w:val="clear" w:color="auto" w:fill="auto"/>
          </w:tcPr>
          <w:p w14:paraId="6206092E" w14:textId="1113A264" w:rsidR="00683F92" w:rsidRPr="00807C71" w:rsidRDefault="00683F92" w:rsidP="00807C71">
            <w:pPr>
              <w:pStyle w:val="Default"/>
              <w:jc w:val="center"/>
              <w:rPr>
                <w:sz w:val="20"/>
                <w:szCs w:val="20"/>
              </w:rPr>
            </w:pPr>
            <w:r w:rsidRPr="00807C71">
              <w:rPr>
                <w:sz w:val="20"/>
                <w:szCs w:val="20"/>
              </w:rPr>
              <w:t xml:space="preserve">Россия, Красноярский край, Минусинский район, южнее острова </w:t>
            </w:r>
            <w:r w:rsidR="00242292" w:rsidRPr="00807C71">
              <w:rPr>
                <w:sz w:val="20"/>
                <w:szCs w:val="20"/>
              </w:rPr>
              <w:t>«</w:t>
            </w:r>
            <w:r w:rsidRPr="00807C71">
              <w:rPr>
                <w:sz w:val="20"/>
                <w:szCs w:val="20"/>
              </w:rPr>
              <w:t>Кузьминский</w:t>
            </w:r>
            <w:r w:rsidR="00242292" w:rsidRPr="00807C71">
              <w:rPr>
                <w:sz w:val="20"/>
                <w:szCs w:val="20"/>
              </w:rPr>
              <w:t>»</w:t>
            </w:r>
            <w:r w:rsidRPr="00807C71">
              <w:rPr>
                <w:sz w:val="20"/>
                <w:szCs w:val="20"/>
              </w:rPr>
              <w:t>, 1, строение 8</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1C9B1203" w14:textId="77777777" w:rsidR="00683F92" w:rsidRPr="00807C71" w:rsidRDefault="00683F92" w:rsidP="00807C71">
            <w:pPr>
              <w:pStyle w:val="Default"/>
              <w:jc w:val="center"/>
              <w:rPr>
                <w:sz w:val="20"/>
                <w:szCs w:val="20"/>
              </w:rPr>
            </w:pPr>
            <w:r w:rsidRPr="00807C71">
              <w:rPr>
                <w:sz w:val="20"/>
                <w:szCs w:val="20"/>
              </w:rPr>
              <w:t>19,5</w:t>
            </w:r>
          </w:p>
        </w:tc>
        <w:tc>
          <w:tcPr>
            <w:tcW w:w="436" w:type="pct"/>
            <w:tcBorders>
              <w:top w:val="single" w:sz="4" w:space="0" w:color="000000"/>
              <w:left w:val="single" w:sz="4" w:space="0" w:color="000000"/>
              <w:bottom w:val="single" w:sz="4" w:space="0" w:color="000000"/>
              <w:right w:val="single" w:sz="4" w:space="0" w:color="000000"/>
            </w:tcBorders>
            <w:shd w:val="clear" w:color="auto" w:fill="auto"/>
          </w:tcPr>
          <w:p w14:paraId="040ED0F0" w14:textId="77777777" w:rsidR="00683F92" w:rsidRPr="00807C71" w:rsidRDefault="00683F92" w:rsidP="00807C71">
            <w:pPr>
              <w:pStyle w:val="Default"/>
              <w:jc w:val="center"/>
              <w:rPr>
                <w:sz w:val="20"/>
                <w:szCs w:val="20"/>
              </w:rPr>
            </w:pPr>
            <w:r w:rsidRPr="00807C71">
              <w:rPr>
                <w:sz w:val="20"/>
                <w:szCs w:val="20"/>
              </w:rPr>
              <w:t>1977</w:t>
            </w:r>
          </w:p>
        </w:tc>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4772447B" w14:textId="39499E1C" w:rsidR="00683F92" w:rsidRPr="00807C71" w:rsidRDefault="00683F92" w:rsidP="00807C71">
            <w:pPr>
              <w:pStyle w:val="Default"/>
              <w:jc w:val="center"/>
              <w:rPr>
                <w:sz w:val="20"/>
                <w:szCs w:val="20"/>
              </w:rPr>
            </w:pPr>
            <w:r w:rsidRPr="00807C71">
              <w:rPr>
                <w:sz w:val="20"/>
                <w:szCs w:val="20"/>
              </w:rPr>
              <w:t>44,4</w:t>
            </w:r>
          </w:p>
        </w:tc>
      </w:tr>
      <w:tr w:rsidR="00A659B8" w:rsidRPr="00807C71" w14:paraId="19C86A97" w14:textId="77777777" w:rsidTr="00807C71">
        <w:trPr>
          <w:trHeight w:val="283"/>
          <w:jc w:val="right"/>
        </w:trPr>
        <w:tc>
          <w:tcPr>
            <w:tcW w:w="288" w:type="pct"/>
            <w:tcBorders>
              <w:top w:val="single" w:sz="4" w:space="0" w:color="000000"/>
              <w:left w:val="single" w:sz="4" w:space="0" w:color="000000"/>
              <w:bottom w:val="single" w:sz="4" w:space="0" w:color="000000"/>
              <w:right w:val="single" w:sz="4" w:space="0" w:color="000000"/>
            </w:tcBorders>
            <w:shd w:val="clear" w:color="auto" w:fill="auto"/>
          </w:tcPr>
          <w:p w14:paraId="48B24E07" w14:textId="77777777" w:rsidR="00683F92" w:rsidRPr="00807C71" w:rsidRDefault="00683F92" w:rsidP="00807C71">
            <w:pPr>
              <w:pStyle w:val="Default"/>
              <w:jc w:val="center"/>
              <w:rPr>
                <w:sz w:val="20"/>
                <w:szCs w:val="20"/>
              </w:rPr>
            </w:pPr>
            <w:r w:rsidRPr="00807C71">
              <w:rPr>
                <w:sz w:val="20"/>
                <w:szCs w:val="20"/>
              </w:rPr>
              <w:t>3</w:t>
            </w:r>
          </w:p>
        </w:tc>
        <w:tc>
          <w:tcPr>
            <w:tcW w:w="654" w:type="pct"/>
            <w:tcBorders>
              <w:top w:val="single" w:sz="4" w:space="0" w:color="000000"/>
              <w:left w:val="single" w:sz="4" w:space="0" w:color="000000"/>
              <w:bottom w:val="single" w:sz="4" w:space="0" w:color="000000"/>
              <w:right w:val="single" w:sz="4" w:space="0" w:color="000000"/>
            </w:tcBorders>
            <w:shd w:val="clear" w:color="auto" w:fill="auto"/>
          </w:tcPr>
          <w:p w14:paraId="7B683B7B" w14:textId="77777777" w:rsidR="00167E62" w:rsidRPr="00807C71" w:rsidRDefault="00167E62" w:rsidP="00807C71">
            <w:pPr>
              <w:pStyle w:val="Default"/>
              <w:jc w:val="center"/>
              <w:rPr>
                <w:sz w:val="20"/>
                <w:szCs w:val="20"/>
              </w:rPr>
            </w:pPr>
            <w:r w:rsidRPr="00807C71">
              <w:rPr>
                <w:sz w:val="20"/>
                <w:szCs w:val="20"/>
              </w:rPr>
              <w:t>С</w:t>
            </w:r>
            <w:r w:rsidR="00683F92" w:rsidRPr="00807C71">
              <w:rPr>
                <w:sz w:val="20"/>
                <w:szCs w:val="20"/>
              </w:rPr>
              <w:t>кважина</w:t>
            </w:r>
          </w:p>
          <w:p w14:paraId="68BECED3" w14:textId="58437276" w:rsidR="00683F92" w:rsidRPr="00807C71" w:rsidRDefault="00683F92" w:rsidP="00807C71">
            <w:pPr>
              <w:pStyle w:val="Default"/>
              <w:jc w:val="center"/>
              <w:rPr>
                <w:sz w:val="20"/>
                <w:szCs w:val="20"/>
              </w:rPr>
            </w:pPr>
            <w:r w:rsidRPr="00807C71">
              <w:rPr>
                <w:sz w:val="20"/>
                <w:szCs w:val="20"/>
              </w:rPr>
              <w:t>№ 3</w:t>
            </w:r>
          </w:p>
        </w:tc>
        <w:tc>
          <w:tcPr>
            <w:tcW w:w="799" w:type="pct"/>
            <w:tcBorders>
              <w:top w:val="single" w:sz="4" w:space="0" w:color="000000"/>
              <w:left w:val="single" w:sz="4" w:space="0" w:color="000000"/>
              <w:bottom w:val="single" w:sz="4" w:space="0" w:color="000000"/>
              <w:right w:val="single" w:sz="4" w:space="0" w:color="000000"/>
            </w:tcBorders>
            <w:shd w:val="clear" w:color="auto" w:fill="auto"/>
          </w:tcPr>
          <w:p w14:paraId="7B115947" w14:textId="77777777" w:rsidR="00683F92" w:rsidRPr="00807C71" w:rsidRDefault="00683F92" w:rsidP="00807C71">
            <w:pPr>
              <w:pStyle w:val="Default"/>
              <w:jc w:val="center"/>
              <w:rPr>
                <w:sz w:val="20"/>
                <w:szCs w:val="20"/>
              </w:rPr>
            </w:pPr>
          </w:p>
        </w:tc>
        <w:tc>
          <w:tcPr>
            <w:tcW w:w="1672" w:type="pct"/>
            <w:tcBorders>
              <w:top w:val="single" w:sz="4" w:space="0" w:color="000000"/>
              <w:left w:val="single" w:sz="4" w:space="0" w:color="000000"/>
              <w:bottom w:val="single" w:sz="4" w:space="0" w:color="000000"/>
              <w:right w:val="single" w:sz="4" w:space="0" w:color="000000"/>
            </w:tcBorders>
            <w:shd w:val="clear" w:color="auto" w:fill="auto"/>
          </w:tcPr>
          <w:p w14:paraId="639AF6D2" w14:textId="2E8AEDFD" w:rsidR="00683F92" w:rsidRPr="00807C71" w:rsidRDefault="00683F92" w:rsidP="00807C71">
            <w:pPr>
              <w:pStyle w:val="Default"/>
              <w:jc w:val="center"/>
              <w:rPr>
                <w:sz w:val="20"/>
                <w:szCs w:val="20"/>
              </w:rPr>
            </w:pPr>
            <w:r w:rsidRPr="00807C71">
              <w:rPr>
                <w:sz w:val="20"/>
                <w:szCs w:val="20"/>
              </w:rPr>
              <w:t xml:space="preserve">Россия, Красноярский край, Минусинский район, южнее острова </w:t>
            </w:r>
            <w:r w:rsidR="00242292" w:rsidRPr="00807C71">
              <w:rPr>
                <w:sz w:val="20"/>
                <w:szCs w:val="20"/>
              </w:rPr>
              <w:t>«</w:t>
            </w:r>
            <w:r w:rsidRPr="00807C71">
              <w:rPr>
                <w:sz w:val="20"/>
                <w:szCs w:val="20"/>
              </w:rPr>
              <w:t>Кузьминский</w:t>
            </w:r>
            <w:r w:rsidR="00242292" w:rsidRPr="00807C71">
              <w:rPr>
                <w:sz w:val="20"/>
                <w:szCs w:val="20"/>
              </w:rPr>
              <w:t>»</w:t>
            </w:r>
            <w:r w:rsidRPr="00807C71">
              <w:rPr>
                <w:sz w:val="20"/>
                <w:szCs w:val="20"/>
              </w:rPr>
              <w:t>, 1, строение 9</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AFBC435" w14:textId="77777777" w:rsidR="00683F92" w:rsidRPr="00807C71" w:rsidRDefault="00683F92" w:rsidP="00807C71">
            <w:pPr>
              <w:pStyle w:val="Default"/>
              <w:jc w:val="center"/>
              <w:rPr>
                <w:sz w:val="20"/>
                <w:szCs w:val="20"/>
              </w:rPr>
            </w:pPr>
            <w:r w:rsidRPr="00807C71">
              <w:rPr>
                <w:sz w:val="20"/>
                <w:szCs w:val="20"/>
              </w:rPr>
              <w:t>19,2</w:t>
            </w:r>
          </w:p>
        </w:tc>
        <w:tc>
          <w:tcPr>
            <w:tcW w:w="436" w:type="pct"/>
            <w:tcBorders>
              <w:top w:val="single" w:sz="4" w:space="0" w:color="000000"/>
              <w:left w:val="single" w:sz="4" w:space="0" w:color="000000"/>
              <w:bottom w:val="single" w:sz="4" w:space="0" w:color="000000"/>
              <w:right w:val="single" w:sz="4" w:space="0" w:color="000000"/>
            </w:tcBorders>
            <w:shd w:val="clear" w:color="auto" w:fill="auto"/>
          </w:tcPr>
          <w:p w14:paraId="37A31100" w14:textId="77777777" w:rsidR="00683F92" w:rsidRPr="00807C71" w:rsidRDefault="00683F92" w:rsidP="00807C71">
            <w:pPr>
              <w:pStyle w:val="Default"/>
              <w:jc w:val="center"/>
              <w:rPr>
                <w:sz w:val="20"/>
                <w:szCs w:val="20"/>
              </w:rPr>
            </w:pPr>
            <w:r w:rsidRPr="00807C71">
              <w:rPr>
                <w:sz w:val="20"/>
                <w:szCs w:val="20"/>
              </w:rPr>
              <w:t>1977</w:t>
            </w:r>
          </w:p>
        </w:tc>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05D00E7C" w14:textId="22D8C393" w:rsidR="00683F92" w:rsidRPr="00807C71" w:rsidRDefault="00683F92" w:rsidP="00807C71">
            <w:pPr>
              <w:pStyle w:val="Default"/>
              <w:jc w:val="center"/>
              <w:rPr>
                <w:sz w:val="20"/>
                <w:szCs w:val="20"/>
              </w:rPr>
            </w:pPr>
            <w:r w:rsidRPr="00807C71">
              <w:rPr>
                <w:sz w:val="20"/>
                <w:szCs w:val="20"/>
              </w:rPr>
              <w:t>40</w:t>
            </w:r>
          </w:p>
        </w:tc>
      </w:tr>
      <w:tr w:rsidR="00A659B8" w:rsidRPr="00807C71" w14:paraId="0D332B7F" w14:textId="77777777" w:rsidTr="00807C71">
        <w:trPr>
          <w:trHeight w:val="283"/>
          <w:jc w:val="right"/>
        </w:trPr>
        <w:tc>
          <w:tcPr>
            <w:tcW w:w="288" w:type="pct"/>
            <w:tcBorders>
              <w:top w:val="single" w:sz="4" w:space="0" w:color="000000"/>
              <w:left w:val="single" w:sz="4" w:space="0" w:color="000000"/>
              <w:bottom w:val="single" w:sz="4" w:space="0" w:color="000000"/>
              <w:right w:val="single" w:sz="4" w:space="0" w:color="000000"/>
            </w:tcBorders>
            <w:shd w:val="clear" w:color="auto" w:fill="auto"/>
          </w:tcPr>
          <w:p w14:paraId="38ADD788" w14:textId="77777777" w:rsidR="00683F92" w:rsidRPr="00807C71" w:rsidRDefault="00683F92" w:rsidP="00807C71">
            <w:pPr>
              <w:pStyle w:val="Default"/>
              <w:jc w:val="center"/>
              <w:rPr>
                <w:sz w:val="20"/>
                <w:szCs w:val="20"/>
              </w:rPr>
            </w:pPr>
            <w:r w:rsidRPr="00807C71">
              <w:rPr>
                <w:sz w:val="20"/>
                <w:szCs w:val="20"/>
              </w:rPr>
              <w:t>4</w:t>
            </w:r>
          </w:p>
        </w:tc>
        <w:tc>
          <w:tcPr>
            <w:tcW w:w="654" w:type="pct"/>
            <w:tcBorders>
              <w:top w:val="single" w:sz="4" w:space="0" w:color="000000"/>
              <w:left w:val="single" w:sz="4" w:space="0" w:color="000000"/>
              <w:bottom w:val="single" w:sz="4" w:space="0" w:color="000000"/>
              <w:right w:val="single" w:sz="4" w:space="0" w:color="000000"/>
            </w:tcBorders>
            <w:shd w:val="clear" w:color="auto" w:fill="auto"/>
          </w:tcPr>
          <w:p w14:paraId="00324A7C" w14:textId="70D3AEDF" w:rsidR="00167E62" w:rsidRPr="00807C71" w:rsidRDefault="00167E62" w:rsidP="00807C71">
            <w:pPr>
              <w:pStyle w:val="Default"/>
              <w:jc w:val="center"/>
              <w:rPr>
                <w:sz w:val="20"/>
                <w:szCs w:val="20"/>
              </w:rPr>
            </w:pPr>
            <w:r w:rsidRPr="00807C71">
              <w:rPr>
                <w:sz w:val="20"/>
                <w:szCs w:val="20"/>
              </w:rPr>
              <w:t>С</w:t>
            </w:r>
            <w:r w:rsidR="00683F92" w:rsidRPr="00807C71">
              <w:rPr>
                <w:sz w:val="20"/>
                <w:szCs w:val="20"/>
              </w:rPr>
              <w:t>кважина</w:t>
            </w:r>
          </w:p>
          <w:p w14:paraId="246034DD" w14:textId="77777777" w:rsidR="00683F92" w:rsidRPr="00807C71" w:rsidRDefault="00683F92" w:rsidP="00807C71">
            <w:pPr>
              <w:pStyle w:val="Default"/>
              <w:jc w:val="center"/>
              <w:rPr>
                <w:sz w:val="20"/>
                <w:szCs w:val="20"/>
              </w:rPr>
            </w:pPr>
            <w:r w:rsidRPr="00807C71">
              <w:rPr>
                <w:sz w:val="20"/>
                <w:szCs w:val="20"/>
              </w:rPr>
              <w:t>№ 4</w:t>
            </w:r>
          </w:p>
        </w:tc>
        <w:tc>
          <w:tcPr>
            <w:tcW w:w="799" w:type="pct"/>
            <w:tcBorders>
              <w:top w:val="single" w:sz="4" w:space="0" w:color="000000"/>
              <w:left w:val="single" w:sz="4" w:space="0" w:color="000000"/>
              <w:bottom w:val="single" w:sz="4" w:space="0" w:color="000000"/>
              <w:right w:val="single" w:sz="4" w:space="0" w:color="000000"/>
            </w:tcBorders>
            <w:shd w:val="clear" w:color="auto" w:fill="auto"/>
          </w:tcPr>
          <w:p w14:paraId="19D8D682" w14:textId="77777777" w:rsidR="00683F92" w:rsidRPr="00807C71" w:rsidRDefault="00683F92" w:rsidP="00807C71">
            <w:pPr>
              <w:pStyle w:val="Default"/>
              <w:jc w:val="center"/>
              <w:rPr>
                <w:sz w:val="20"/>
                <w:szCs w:val="20"/>
              </w:rPr>
            </w:pPr>
          </w:p>
        </w:tc>
        <w:tc>
          <w:tcPr>
            <w:tcW w:w="1672" w:type="pct"/>
            <w:tcBorders>
              <w:top w:val="single" w:sz="4" w:space="0" w:color="000000"/>
              <w:left w:val="single" w:sz="4" w:space="0" w:color="000000"/>
              <w:bottom w:val="single" w:sz="4" w:space="0" w:color="000000"/>
              <w:right w:val="single" w:sz="4" w:space="0" w:color="000000"/>
            </w:tcBorders>
            <w:shd w:val="clear" w:color="auto" w:fill="auto"/>
          </w:tcPr>
          <w:p w14:paraId="2EAA0162" w14:textId="1F49BF95" w:rsidR="00683F92" w:rsidRPr="00807C71" w:rsidRDefault="00683F92" w:rsidP="00807C71">
            <w:pPr>
              <w:pStyle w:val="Default"/>
              <w:jc w:val="center"/>
              <w:rPr>
                <w:sz w:val="20"/>
                <w:szCs w:val="20"/>
              </w:rPr>
            </w:pPr>
            <w:r w:rsidRPr="00807C71">
              <w:rPr>
                <w:sz w:val="20"/>
                <w:szCs w:val="20"/>
              </w:rPr>
              <w:t xml:space="preserve">Россия, Красноярский край, Минусинский район, южнее острова </w:t>
            </w:r>
            <w:r w:rsidR="00242292" w:rsidRPr="00807C71">
              <w:rPr>
                <w:sz w:val="20"/>
                <w:szCs w:val="20"/>
              </w:rPr>
              <w:t>«</w:t>
            </w:r>
            <w:r w:rsidRPr="00807C71">
              <w:rPr>
                <w:sz w:val="20"/>
                <w:szCs w:val="20"/>
              </w:rPr>
              <w:t>Кузьминский</w:t>
            </w:r>
            <w:r w:rsidR="00242292" w:rsidRPr="00807C71">
              <w:rPr>
                <w:sz w:val="20"/>
                <w:szCs w:val="20"/>
              </w:rPr>
              <w:t>»</w:t>
            </w:r>
            <w:r w:rsidRPr="00807C71">
              <w:rPr>
                <w:sz w:val="20"/>
                <w:szCs w:val="20"/>
              </w:rPr>
              <w:t>, 1, строение 10</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B03E35E" w14:textId="77777777" w:rsidR="00683F92" w:rsidRPr="00807C71" w:rsidRDefault="00683F92" w:rsidP="00807C71">
            <w:pPr>
              <w:pStyle w:val="Default"/>
              <w:jc w:val="center"/>
              <w:rPr>
                <w:sz w:val="20"/>
                <w:szCs w:val="20"/>
              </w:rPr>
            </w:pPr>
            <w:r w:rsidRPr="00807C71">
              <w:rPr>
                <w:sz w:val="20"/>
                <w:szCs w:val="20"/>
              </w:rPr>
              <w:t>18,3</w:t>
            </w:r>
          </w:p>
        </w:tc>
        <w:tc>
          <w:tcPr>
            <w:tcW w:w="436" w:type="pct"/>
            <w:tcBorders>
              <w:top w:val="single" w:sz="4" w:space="0" w:color="000000"/>
              <w:left w:val="single" w:sz="4" w:space="0" w:color="000000"/>
              <w:bottom w:val="single" w:sz="4" w:space="0" w:color="000000"/>
              <w:right w:val="single" w:sz="4" w:space="0" w:color="000000"/>
            </w:tcBorders>
            <w:shd w:val="clear" w:color="auto" w:fill="auto"/>
          </w:tcPr>
          <w:p w14:paraId="6F367406" w14:textId="77777777" w:rsidR="00683F92" w:rsidRPr="00807C71" w:rsidRDefault="00683F92" w:rsidP="00807C71">
            <w:pPr>
              <w:pStyle w:val="Default"/>
              <w:jc w:val="center"/>
              <w:rPr>
                <w:sz w:val="20"/>
                <w:szCs w:val="20"/>
              </w:rPr>
            </w:pPr>
            <w:r w:rsidRPr="00807C71">
              <w:rPr>
                <w:sz w:val="20"/>
                <w:szCs w:val="20"/>
              </w:rPr>
              <w:t>1977</w:t>
            </w:r>
          </w:p>
        </w:tc>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170DF315" w14:textId="03E8A45D" w:rsidR="00683F92" w:rsidRPr="00807C71" w:rsidRDefault="00683F92" w:rsidP="00807C71">
            <w:pPr>
              <w:pStyle w:val="Default"/>
              <w:jc w:val="center"/>
              <w:rPr>
                <w:sz w:val="20"/>
                <w:szCs w:val="20"/>
              </w:rPr>
            </w:pPr>
            <w:r w:rsidRPr="00807C71">
              <w:rPr>
                <w:sz w:val="20"/>
                <w:szCs w:val="20"/>
              </w:rPr>
              <w:t>50</w:t>
            </w:r>
          </w:p>
        </w:tc>
      </w:tr>
      <w:tr w:rsidR="00A659B8" w:rsidRPr="00807C71" w14:paraId="21397B8D" w14:textId="77777777" w:rsidTr="00807C71">
        <w:trPr>
          <w:trHeight w:val="283"/>
          <w:jc w:val="right"/>
        </w:trPr>
        <w:tc>
          <w:tcPr>
            <w:tcW w:w="288" w:type="pct"/>
            <w:tcBorders>
              <w:top w:val="single" w:sz="4" w:space="0" w:color="000000"/>
              <w:left w:val="single" w:sz="4" w:space="0" w:color="000000"/>
              <w:bottom w:val="single" w:sz="4" w:space="0" w:color="000000"/>
              <w:right w:val="single" w:sz="4" w:space="0" w:color="000000"/>
            </w:tcBorders>
            <w:shd w:val="clear" w:color="auto" w:fill="auto"/>
          </w:tcPr>
          <w:p w14:paraId="7F1869D2" w14:textId="77777777" w:rsidR="00683F92" w:rsidRPr="00807C71" w:rsidRDefault="00683F92" w:rsidP="00807C71">
            <w:pPr>
              <w:pStyle w:val="Default"/>
              <w:jc w:val="center"/>
              <w:rPr>
                <w:sz w:val="20"/>
                <w:szCs w:val="20"/>
              </w:rPr>
            </w:pPr>
            <w:r w:rsidRPr="00807C71">
              <w:rPr>
                <w:sz w:val="20"/>
                <w:szCs w:val="20"/>
              </w:rPr>
              <w:t>5</w:t>
            </w:r>
          </w:p>
        </w:tc>
        <w:tc>
          <w:tcPr>
            <w:tcW w:w="654" w:type="pct"/>
            <w:tcBorders>
              <w:top w:val="single" w:sz="4" w:space="0" w:color="000000"/>
              <w:left w:val="single" w:sz="4" w:space="0" w:color="000000"/>
              <w:bottom w:val="single" w:sz="4" w:space="0" w:color="000000"/>
              <w:right w:val="single" w:sz="4" w:space="0" w:color="000000"/>
            </w:tcBorders>
            <w:shd w:val="clear" w:color="auto" w:fill="auto"/>
          </w:tcPr>
          <w:p w14:paraId="66A09074" w14:textId="77777777" w:rsidR="00167E62" w:rsidRPr="00807C71" w:rsidRDefault="00167E62" w:rsidP="00807C71">
            <w:pPr>
              <w:pStyle w:val="Default"/>
              <w:jc w:val="center"/>
              <w:rPr>
                <w:sz w:val="20"/>
                <w:szCs w:val="20"/>
              </w:rPr>
            </w:pPr>
            <w:r w:rsidRPr="00807C71">
              <w:rPr>
                <w:sz w:val="20"/>
                <w:szCs w:val="20"/>
              </w:rPr>
              <w:t>С</w:t>
            </w:r>
            <w:r w:rsidR="00683F92" w:rsidRPr="00807C71">
              <w:rPr>
                <w:sz w:val="20"/>
                <w:szCs w:val="20"/>
              </w:rPr>
              <w:t>кважина</w:t>
            </w:r>
          </w:p>
          <w:p w14:paraId="38D29306" w14:textId="0EF6474D" w:rsidR="00683F92" w:rsidRPr="00807C71" w:rsidRDefault="00683F92" w:rsidP="00807C71">
            <w:pPr>
              <w:pStyle w:val="Default"/>
              <w:jc w:val="center"/>
              <w:rPr>
                <w:sz w:val="20"/>
                <w:szCs w:val="20"/>
              </w:rPr>
            </w:pPr>
            <w:r w:rsidRPr="00807C71">
              <w:rPr>
                <w:sz w:val="20"/>
                <w:szCs w:val="20"/>
              </w:rPr>
              <w:t>№ 5</w:t>
            </w:r>
          </w:p>
        </w:tc>
        <w:tc>
          <w:tcPr>
            <w:tcW w:w="799" w:type="pct"/>
            <w:tcBorders>
              <w:top w:val="single" w:sz="4" w:space="0" w:color="000000"/>
              <w:left w:val="single" w:sz="4" w:space="0" w:color="000000"/>
              <w:bottom w:val="single" w:sz="4" w:space="0" w:color="000000"/>
              <w:right w:val="single" w:sz="4" w:space="0" w:color="000000"/>
            </w:tcBorders>
            <w:shd w:val="clear" w:color="auto" w:fill="auto"/>
          </w:tcPr>
          <w:p w14:paraId="015F21B4" w14:textId="77777777" w:rsidR="00683F92" w:rsidRPr="00807C71" w:rsidRDefault="00683F92" w:rsidP="00807C71">
            <w:pPr>
              <w:pStyle w:val="Default"/>
              <w:jc w:val="center"/>
              <w:rPr>
                <w:sz w:val="20"/>
                <w:szCs w:val="20"/>
              </w:rPr>
            </w:pPr>
          </w:p>
        </w:tc>
        <w:tc>
          <w:tcPr>
            <w:tcW w:w="1672" w:type="pct"/>
            <w:tcBorders>
              <w:top w:val="single" w:sz="4" w:space="0" w:color="000000"/>
              <w:left w:val="single" w:sz="4" w:space="0" w:color="000000"/>
              <w:bottom w:val="single" w:sz="4" w:space="0" w:color="000000"/>
              <w:right w:val="single" w:sz="4" w:space="0" w:color="000000"/>
            </w:tcBorders>
            <w:shd w:val="clear" w:color="auto" w:fill="auto"/>
          </w:tcPr>
          <w:p w14:paraId="399CA5AC" w14:textId="2EB63559" w:rsidR="00683F92" w:rsidRPr="00807C71" w:rsidRDefault="00683F92" w:rsidP="00807C71">
            <w:pPr>
              <w:pStyle w:val="Default"/>
              <w:jc w:val="center"/>
              <w:rPr>
                <w:sz w:val="20"/>
                <w:szCs w:val="20"/>
              </w:rPr>
            </w:pPr>
            <w:r w:rsidRPr="00807C71">
              <w:rPr>
                <w:sz w:val="20"/>
                <w:szCs w:val="20"/>
              </w:rPr>
              <w:t xml:space="preserve">Россия, Красноярский край, Минусинский район, южнее острова </w:t>
            </w:r>
            <w:r w:rsidR="00242292" w:rsidRPr="00807C71">
              <w:rPr>
                <w:sz w:val="20"/>
                <w:szCs w:val="20"/>
              </w:rPr>
              <w:t>«</w:t>
            </w:r>
            <w:r w:rsidRPr="00807C71">
              <w:rPr>
                <w:sz w:val="20"/>
                <w:szCs w:val="20"/>
              </w:rPr>
              <w:t>Кузьминский</w:t>
            </w:r>
            <w:r w:rsidR="00242292" w:rsidRPr="00807C71">
              <w:rPr>
                <w:sz w:val="20"/>
                <w:szCs w:val="20"/>
              </w:rPr>
              <w:t>»</w:t>
            </w:r>
            <w:r w:rsidRPr="00807C71">
              <w:rPr>
                <w:sz w:val="20"/>
                <w:szCs w:val="20"/>
              </w:rPr>
              <w:t>, 1, строение 11</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98C8290" w14:textId="77777777" w:rsidR="00683F92" w:rsidRPr="00807C71" w:rsidRDefault="00683F92" w:rsidP="00807C71">
            <w:pPr>
              <w:pStyle w:val="Default"/>
              <w:jc w:val="center"/>
              <w:rPr>
                <w:sz w:val="20"/>
                <w:szCs w:val="20"/>
              </w:rPr>
            </w:pPr>
            <w:r w:rsidRPr="00807C71">
              <w:rPr>
                <w:sz w:val="20"/>
                <w:szCs w:val="20"/>
              </w:rPr>
              <w:t>19</w:t>
            </w:r>
          </w:p>
        </w:tc>
        <w:tc>
          <w:tcPr>
            <w:tcW w:w="436" w:type="pct"/>
            <w:tcBorders>
              <w:top w:val="single" w:sz="4" w:space="0" w:color="000000"/>
              <w:left w:val="single" w:sz="4" w:space="0" w:color="000000"/>
              <w:bottom w:val="single" w:sz="4" w:space="0" w:color="000000"/>
              <w:right w:val="single" w:sz="4" w:space="0" w:color="000000"/>
            </w:tcBorders>
            <w:shd w:val="clear" w:color="auto" w:fill="auto"/>
          </w:tcPr>
          <w:p w14:paraId="2E79B3C4" w14:textId="77777777" w:rsidR="00683F92" w:rsidRPr="00807C71" w:rsidRDefault="00683F92" w:rsidP="00807C71">
            <w:pPr>
              <w:pStyle w:val="Default"/>
              <w:jc w:val="center"/>
              <w:rPr>
                <w:sz w:val="20"/>
                <w:szCs w:val="20"/>
              </w:rPr>
            </w:pPr>
            <w:r w:rsidRPr="00807C71">
              <w:rPr>
                <w:sz w:val="20"/>
                <w:szCs w:val="20"/>
              </w:rPr>
              <w:t>1977</w:t>
            </w:r>
          </w:p>
        </w:tc>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0DF23DCC" w14:textId="1919FB57" w:rsidR="00683F92" w:rsidRPr="00807C71" w:rsidRDefault="00683F92" w:rsidP="00807C71">
            <w:pPr>
              <w:pStyle w:val="Default"/>
              <w:jc w:val="center"/>
              <w:rPr>
                <w:sz w:val="20"/>
                <w:szCs w:val="20"/>
              </w:rPr>
            </w:pPr>
            <w:r w:rsidRPr="00807C71">
              <w:rPr>
                <w:sz w:val="20"/>
                <w:szCs w:val="20"/>
              </w:rPr>
              <w:t>40</w:t>
            </w:r>
          </w:p>
        </w:tc>
      </w:tr>
      <w:tr w:rsidR="00A659B8" w:rsidRPr="00807C71" w14:paraId="2FDA65F2" w14:textId="77777777" w:rsidTr="00807C71">
        <w:trPr>
          <w:trHeight w:val="283"/>
          <w:jc w:val="right"/>
        </w:trPr>
        <w:tc>
          <w:tcPr>
            <w:tcW w:w="288" w:type="pct"/>
            <w:tcBorders>
              <w:top w:val="single" w:sz="4" w:space="0" w:color="000000"/>
              <w:left w:val="single" w:sz="4" w:space="0" w:color="000000"/>
              <w:bottom w:val="single" w:sz="4" w:space="0" w:color="000000"/>
              <w:right w:val="single" w:sz="4" w:space="0" w:color="000000"/>
            </w:tcBorders>
            <w:shd w:val="clear" w:color="auto" w:fill="auto"/>
          </w:tcPr>
          <w:p w14:paraId="35458BCB" w14:textId="77777777" w:rsidR="00683F92" w:rsidRPr="00807C71" w:rsidRDefault="00683F92" w:rsidP="00807C71">
            <w:pPr>
              <w:pStyle w:val="Default"/>
              <w:jc w:val="center"/>
              <w:rPr>
                <w:sz w:val="20"/>
                <w:szCs w:val="20"/>
              </w:rPr>
            </w:pPr>
            <w:r w:rsidRPr="00807C71">
              <w:rPr>
                <w:sz w:val="20"/>
                <w:szCs w:val="20"/>
              </w:rPr>
              <w:t>6</w:t>
            </w:r>
          </w:p>
        </w:tc>
        <w:tc>
          <w:tcPr>
            <w:tcW w:w="654" w:type="pct"/>
            <w:tcBorders>
              <w:top w:val="single" w:sz="4" w:space="0" w:color="000000"/>
              <w:left w:val="single" w:sz="4" w:space="0" w:color="000000"/>
              <w:bottom w:val="single" w:sz="4" w:space="0" w:color="000000"/>
              <w:right w:val="single" w:sz="4" w:space="0" w:color="000000"/>
            </w:tcBorders>
            <w:shd w:val="clear" w:color="auto" w:fill="auto"/>
          </w:tcPr>
          <w:p w14:paraId="4810ADBB" w14:textId="77777777" w:rsidR="00167E62" w:rsidRPr="00807C71" w:rsidRDefault="00167E62" w:rsidP="00807C71">
            <w:pPr>
              <w:pStyle w:val="Default"/>
              <w:jc w:val="center"/>
              <w:rPr>
                <w:sz w:val="20"/>
                <w:szCs w:val="20"/>
              </w:rPr>
            </w:pPr>
            <w:r w:rsidRPr="00807C71">
              <w:rPr>
                <w:sz w:val="20"/>
                <w:szCs w:val="20"/>
              </w:rPr>
              <w:t>С</w:t>
            </w:r>
            <w:r w:rsidR="00683F92" w:rsidRPr="00807C71">
              <w:rPr>
                <w:sz w:val="20"/>
                <w:szCs w:val="20"/>
              </w:rPr>
              <w:t>кважина</w:t>
            </w:r>
          </w:p>
          <w:p w14:paraId="42E5C79C" w14:textId="14CBEC16" w:rsidR="00683F92" w:rsidRPr="00807C71" w:rsidRDefault="00683F92" w:rsidP="00807C71">
            <w:pPr>
              <w:pStyle w:val="Default"/>
              <w:jc w:val="center"/>
              <w:rPr>
                <w:sz w:val="20"/>
                <w:szCs w:val="20"/>
              </w:rPr>
            </w:pPr>
            <w:r w:rsidRPr="00807C71">
              <w:rPr>
                <w:sz w:val="20"/>
                <w:szCs w:val="20"/>
              </w:rPr>
              <w:t>№ 6</w:t>
            </w:r>
          </w:p>
        </w:tc>
        <w:tc>
          <w:tcPr>
            <w:tcW w:w="799" w:type="pct"/>
            <w:tcBorders>
              <w:top w:val="single" w:sz="4" w:space="0" w:color="000000"/>
              <w:left w:val="single" w:sz="4" w:space="0" w:color="000000"/>
              <w:bottom w:val="single" w:sz="4" w:space="0" w:color="000000"/>
              <w:right w:val="single" w:sz="4" w:space="0" w:color="000000"/>
            </w:tcBorders>
            <w:shd w:val="clear" w:color="auto" w:fill="auto"/>
          </w:tcPr>
          <w:p w14:paraId="04277C00" w14:textId="77777777" w:rsidR="00683F92" w:rsidRPr="00807C71" w:rsidRDefault="00683F92" w:rsidP="00807C71">
            <w:pPr>
              <w:pStyle w:val="Default"/>
              <w:jc w:val="center"/>
              <w:rPr>
                <w:sz w:val="20"/>
                <w:szCs w:val="20"/>
              </w:rPr>
            </w:pPr>
          </w:p>
        </w:tc>
        <w:tc>
          <w:tcPr>
            <w:tcW w:w="1672" w:type="pct"/>
            <w:tcBorders>
              <w:top w:val="single" w:sz="4" w:space="0" w:color="000000"/>
              <w:left w:val="single" w:sz="4" w:space="0" w:color="000000"/>
              <w:bottom w:val="single" w:sz="4" w:space="0" w:color="000000"/>
              <w:right w:val="single" w:sz="4" w:space="0" w:color="000000"/>
            </w:tcBorders>
            <w:shd w:val="clear" w:color="auto" w:fill="auto"/>
          </w:tcPr>
          <w:p w14:paraId="79CCB4AF" w14:textId="2C82226B" w:rsidR="00683F92" w:rsidRPr="00807C71" w:rsidRDefault="00683F92" w:rsidP="00807C71">
            <w:pPr>
              <w:pStyle w:val="Default"/>
              <w:jc w:val="center"/>
              <w:rPr>
                <w:sz w:val="20"/>
                <w:szCs w:val="20"/>
              </w:rPr>
            </w:pPr>
            <w:r w:rsidRPr="00807C71">
              <w:rPr>
                <w:sz w:val="20"/>
                <w:szCs w:val="20"/>
              </w:rPr>
              <w:t xml:space="preserve">Россия, Красноярский край, Минусинский район, южнее острова </w:t>
            </w:r>
            <w:r w:rsidR="00242292" w:rsidRPr="00807C71">
              <w:rPr>
                <w:sz w:val="20"/>
                <w:szCs w:val="20"/>
              </w:rPr>
              <w:t>«</w:t>
            </w:r>
            <w:r w:rsidRPr="00807C71">
              <w:rPr>
                <w:sz w:val="20"/>
                <w:szCs w:val="20"/>
              </w:rPr>
              <w:t>Кузьминский</w:t>
            </w:r>
            <w:r w:rsidR="00242292" w:rsidRPr="00807C71">
              <w:rPr>
                <w:sz w:val="20"/>
                <w:szCs w:val="20"/>
              </w:rPr>
              <w:t>»</w:t>
            </w:r>
            <w:r w:rsidRPr="00807C71">
              <w:rPr>
                <w:sz w:val="20"/>
                <w:szCs w:val="20"/>
              </w:rPr>
              <w:t>, 1, строение 12</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3D3C8F9E" w14:textId="77777777" w:rsidR="00683F92" w:rsidRPr="00807C71" w:rsidRDefault="00683F92" w:rsidP="00807C71">
            <w:pPr>
              <w:pStyle w:val="Default"/>
              <w:jc w:val="center"/>
              <w:rPr>
                <w:sz w:val="20"/>
                <w:szCs w:val="20"/>
              </w:rPr>
            </w:pPr>
            <w:r w:rsidRPr="00807C71">
              <w:rPr>
                <w:sz w:val="20"/>
                <w:szCs w:val="20"/>
              </w:rPr>
              <w:t>19</w:t>
            </w:r>
          </w:p>
        </w:tc>
        <w:tc>
          <w:tcPr>
            <w:tcW w:w="436" w:type="pct"/>
            <w:tcBorders>
              <w:top w:val="single" w:sz="4" w:space="0" w:color="000000"/>
              <w:left w:val="single" w:sz="4" w:space="0" w:color="000000"/>
              <w:bottom w:val="single" w:sz="4" w:space="0" w:color="000000"/>
              <w:right w:val="single" w:sz="4" w:space="0" w:color="000000"/>
            </w:tcBorders>
            <w:shd w:val="clear" w:color="auto" w:fill="auto"/>
          </w:tcPr>
          <w:p w14:paraId="575E658E" w14:textId="77777777" w:rsidR="00683F92" w:rsidRPr="00807C71" w:rsidRDefault="00683F92" w:rsidP="00807C71">
            <w:pPr>
              <w:pStyle w:val="Default"/>
              <w:jc w:val="center"/>
              <w:rPr>
                <w:sz w:val="20"/>
                <w:szCs w:val="20"/>
              </w:rPr>
            </w:pPr>
            <w:r w:rsidRPr="00807C71">
              <w:rPr>
                <w:sz w:val="20"/>
                <w:szCs w:val="20"/>
              </w:rPr>
              <w:t>1977</w:t>
            </w:r>
          </w:p>
        </w:tc>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5B6AEB86" w14:textId="6E2CB34C" w:rsidR="00683F92" w:rsidRPr="00807C71" w:rsidRDefault="00683F92" w:rsidP="00807C71">
            <w:pPr>
              <w:pStyle w:val="Default"/>
              <w:jc w:val="center"/>
              <w:rPr>
                <w:sz w:val="20"/>
                <w:szCs w:val="20"/>
              </w:rPr>
            </w:pPr>
            <w:r w:rsidRPr="00807C71">
              <w:rPr>
                <w:sz w:val="20"/>
                <w:szCs w:val="20"/>
              </w:rPr>
              <w:t>43,9</w:t>
            </w:r>
          </w:p>
        </w:tc>
      </w:tr>
      <w:tr w:rsidR="00A659B8" w:rsidRPr="00807C71" w14:paraId="79E70F69" w14:textId="77777777" w:rsidTr="00807C71">
        <w:trPr>
          <w:trHeight w:val="283"/>
          <w:jc w:val="right"/>
        </w:trPr>
        <w:tc>
          <w:tcPr>
            <w:tcW w:w="288" w:type="pct"/>
            <w:tcBorders>
              <w:top w:val="single" w:sz="4" w:space="0" w:color="000000"/>
              <w:left w:val="single" w:sz="4" w:space="0" w:color="000000"/>
              <w:bottom w:val="single" w:sz="4" w:space="0" w:color="000000"/>
              <w:right w:val="single" w:sz="4" w:space="0" w:color="000000"/>
            </w:tcBorders>
            <w:shd w:val="clear" w:color="auto" w:fill="auto"/>
          </w:tcPr>
          <w:p w14:paraId="6885CED3" w14:textId="77777777" w:rsidR="00683F92" w:rsidRPr="00807C71" w:rsidRDefault="00683F92" w:rsidP="00807C71">
            <w:pPr>
              <w:pStyle w:val="Default"/>
              <w:jc w:val="center"/>
              <w:rPr>
                <w:sz w:val="20"/>
                <w:szCs w:val="20"/>
              </w:rPr>
            </w:pPr>
            <w:r w:rsidRPr="00807C71">
              <w:rPr>
                <w:sz w:val="20"/>
                <w:szCs w:val="20"/>
              </w:rPr>
              <w:t>7</w:t>
            </w:r>
          </w:p>
        </w:tc>
        <w:tc>
          <w:tcPr>
            <w:tcW w:w="654" w:type="pct"/>
            <w:tcBorders>
              <w:top w:val="single" w:sz="4" w:space="0" w:color="000000"/>
              <w:left w:val="single" w:sz="4" w:space="0" w:color="000000"/>
              <w:bottom w:val="single" w:sz="4" w:space="0" w:color="000000"/>
              <w:right w:val="single" w:sz="4" w:space="0" w:color="000000"/>
            </w:tcBorders>
            <w:shd w:val="clear" w:color="auto" w:fill="auto"/>
          </w:tcPr>
          <w:p w14:paraId="705C73A7" w14:textId="77777777" w:rsidR="00167E62" w:rsidRPr="00807C71" w:rsidRDefault="00167E62" w:rsidP="00807C71">
            <w:pPr>
              <w:pStyle w:val="Default"/>
              <w:jc w:val="center"/>
              <w:rPr>
                <w:sz w:val="20"/>
                <w:szCs w:val="20"/>
              </w:rPr>
            </w:pPr>
            <w:r w:rsidRPr="00807C71">
              <w:rPr>
                <w:sz w:val="20"/>
                <w:szCs w:val="20"/>
              </w:rPr>
              <w:t>С</w:t>
            </w:r>
            <w:r w:rsidR="00683F92" w:rsidRPr="00807C71">
              <w:rPr>
                <w:sz w:val="20"/>
                <w:szCs w:val="20"/>
              </w:rPr>
              <w:t>кважина</w:t>
            </w:r>
          </w:p>
          <w:p w14:paraId="25CDC94D" w14:textId="43E76A5D" w:rsidR="00683F92" w:rsidRPr="00807C71" w:rsidRDefault="00683F92" w:rsidP="00807C71">
            <w:pPr>
              <w:pStyle w:val="Default"/>
              <w:jc w:val="center"/>
              <w:rPr>
                <w:sz w:val="20"/>
                <w:szCs w:val="20"/>
              </w:rPr>
            </w:pPr>
            <w:r w:rsidRPr="00807C71">
              <w:rPr>
                <w:sz w:val="20"/>
                <w:szCs w:val="20"/>
              </w:rPr>
              <w:t>№ 7</w:t>
            </w:r>
          </w:p>
        </w:tc>
        <w:tc>
          <w:tcPr>
            <w:tcW w:w="799" w:type="pct"/>
            <w:tcBorders>
              <w:top w:val="single" w:sz="4" w:space="0" w:color="000000"/>
              <w:left w:val="single" w:sz="4" w:space="0" w:color="000000"/>
              <w:bottom w:val="single" w:sz="4" w:space="0" w:color="000000"/>
              <w:right w:val="single" w:sz="4" w:space="0" w:color="000000"/>
            </w:tcBorders>
            <w:shd w:val="clear" w:color="auto" w:fill="auto"/>
          </w:tcPr>
          <w:p w14:paraId="62B05DB8" w14:textId="77777777" w:rsidR="00683F92" w:rsidRPr="00807C71" w:rsidRDefault="00683F92" w:rsidP="00807C71">
            <w:pPr>
              <w:pStyle w:val="Default"/>
              <w:jc w:val="center"/>
              <w:rPr>
                <w:sz w:val="20"/>
                <w:szCs w:val="20"/>
              </w:rPr>
            </w:pPr>
          </w:p>
        </w:tc>
        <w:tc>
          <w:tcPr>
            <w:tcW w:w="1672" w:type="pct"/>
            <w:tcBorders>
              <w:top w:val="single" w:sz="4" w:space="0" w:color="000000"/>
              <w:left w:val="single" w:sz="4" w:space="0" w:color="000000"/>
              <w:bottom w:val="single" w:sz="4" w:space="0" w:color="000000"/>
              <w:right w:val="single" w:sz="4" w:space="0" w:color="000000"/>
            </w:tcBorders>
            <w:shd w:val="clear" w:color="auto" w:fill="auto"/>
          </w:tcPr>
          <w:p w14:paraId="23085860" w14:textId="4E0E53DB" w:rsidR="00683F92" w:rsidRPr="00807C71" w:rsidRDefault="00683F92" w:rsidP="00807C71">
            <w:pPr>
              <w:pStyle w:val="Default"/>
              <w:jc w:val="center"/>
              <w:rPr>
                <w:sz w:val="20"/>
                <w:szCs w:val="20"/>
              </w:rPr>
            </w:pPr>
            <w:r w:rsidRPr="00807C71">
              <w:rPr>
                <w:sz w:val="20"/>
                <w:szCs w:val="20"/>
              </w:rPr>
              <w:t xml:space="preserve">Россия, Красноярский край, Минусинский район, южнее острова </w:t>
            </w:r>
            <w:r w:rsidR="00242292" w:rsidRPr="00807C71">
              <w:rPr>
                <w:sz w:val="20"/>
                <w:szCs w:val="20"/>
              </w:rPr>
              <w:t>«</w:t>
            </w:r>
            <w:r w:rsidRPr="00807C71">
              <w:rPr>
                <w:sz w:val="20"/>
                <w:szCs w:val="20"/>
              </w:rPr>
              <w:t>Кузьминский</w:t>
            </w:r>
            <w:r w:rsidR="00242292" w:rsidRPr="00807C71">
              <w:rPr>
                <w:sz w:val="20"/>
                <w:szCs w:val="20"/>
              </w:rPr>
              <w:t>»</w:t>
            </w:r>
            <w:r w:rsidRPr="00807C71">
              <w:rPr>
                <w:sz w:val="20"/>
                <w:szCs w:val="20"/>
              </w:rPr>
              <w:t>, 1, строение 14</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1233305F" w14:textId="77777777" w:rsidR="00683F92" w:rsidRPr="00807C71" w:rsidRDefault="00683F92" w:rsidP="00807C71">
            <w:pPr>
              <w:pStyle w:val="Default"/>
              <w:jc w:val="center"/>
              <w:rPr>
                <w:sz w:val="20"/>
                <w:szCs w:val="20"/>
              </w:rPr>
            </w:pPr>
            <w:r w:rsidRPr="00807C71">
              <w:rPr>
                <w:sz w:val="20"/>
                <w:szCs w:val="20"/>
              </w:rPr>
              <w:t>19,8</w:t>
            </w:r>
          </w:p>
        </w:tc>
        <w:tc>
          <w:tcPr>
            <w:tcW w:w="436" w:type="pct"/>
            <w:tcBorders>
              <w:top w:val="single" w:sz="4" w:space="0" w:color="000000"/>
              <w:left w:val="single" w:sz="4" w:space="0" w:color="000000"/>
              <w:bottom w:val="single" w:sz="4" w:space="0" w:color="000000"/>
              <w:right w:val="single" w:sz="4" w:space="0" w:color="000000"/>
            </w:tcBorders>
            <w:shd w:val="clear" w:color="auto" w:fill="auto"/>
          </w:tcPr>
          <w:p w14:paraId="50D369A7" w14:textId="77777777" w:rsidR="00683F92" w:rsidRPr="00807C71" w:rsidRDefault="00683F92" w:rsidP="00807C71">
            <w:pPr>
              <w:pStyle w:val="Default"/>
              <w:jc w:val="center"/>
              <w:rPr>
                <w:sz w:val="20"/>
                <w:szCs w:val="20"/>
              </w:rPr>
            </w:pPr>
            <w:r w:rsidRPr="00807C71">
              <w:rPr>
                <w:sz w:val="20"/>
                <w:szCs w:val="20"/>
              </w:rPr>
              <w:t>1977</w:t>
            </w:r>
          </w:p>
        </w:tc>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59890DE6" w14:textId="1FE84016" w:rsidR="00683F92" w:rsidRPr="00807C71" w:rsidRDefault="00683F92" w:rsidP="00807C71">
            <w:pPr>
              <w:pStyle w:val="Default"/>
              <w:jc w:val="center"/>
              <w:rPr>
                <w:sz w:val="20"/>
                <w:szCs w:val="20"/>
              </w:rPr>
            </w:pPr>
            <w:r w:rsidRPr="00807C71">
              <w:rPr>
                <w:sz w:val="20"/>
                <w:szCs w:val="20"/>
              </w:rPr>
              <w:t>30,3</w:t>
            </w:r>
          </w:p>
        </w:tc>
      </w:tr>
      <w:tr w:rsidR="00A659B8" w:rsidRPr="00807C71" w14:paraId="4AC790D8" w14:textId="77777777" w:rsidTr="00807C71">
        <w:trPr>
          <w:trHeight w:val="283"/>
          <w:jc w:val="right"/>
        </w:trPr>
        <w:tc>
          <w:tcPr>
            <w:tcW w:w="288" w:type="pct"/>
            <w:tcBorders>
              <w:top w:val="single" w:sz="4" w:space="0" w:color="000000"/>
              <w:left w:val="single" w:sz="4" w:space="0" w:color="000000"/>
              <w:bottom w:val="single" w:sz="4" w:space="0" w:color="000000"/>
              <w:right w:val="single" w:sz="4" w:space="0" w:color="000000"/>
            </w:tcBorders>
            <w:shd w:val="clear" w:color="auto" w:fill="auto"/>
          </w:tcPr>
          <w:p w14:paraId="30472DB3" w14:textId="77777777" w:rsidR="00683F92" w:rsidRPr="00807C71" w:rsidRDefault="00683F92" w:rsidP="00807C71">
            <w:pPr>
              <w:pStyle w:val="Default"/>
              <w:jc w:val="center"/>
              <w:rPr>
                <w:sz w:val="20"/>
                <w:szCs w:val="20"/>
              </w:rPr>
            </w:pPr>
            <w:r w:rsidRPr="00807C71">
              <w:rPr>
                <w:sz w:val="20"/>
                <w:szCs w:val="20"/>
              </w:rPr>
              <w:t>8</w:t>
            </w:r>
          </w:p>
        </w:tc>
        <w:tc>
          <w:tcPr>
            <w:tcW w:w="654" w:type="pct"/>
            <w:tcBorders>
              <w:top w:val="single" w:sz="4" w:space="0" w:color="000000"/>
              <w:left w:val="single" w:sz="4" w:space="0" w:color="000000"/>
              <w:bottom w:val="single" w:sz="4" w:space="0" w:color="000000"/>
              <w:right w:val="single" w:sz="4" w:space="0" w:color="000000"/>
            </w:tcBorders>
            <w:shd w:val="clear" w:color="auto" w:fill="auto"/>
          </w:tcPr>
          <w:p w14:paraId="35B0FDED" w14:textId="77777777" w:rsidR="00167E62" w:rsidRPr="00807C71" w:rsidRDefault="00167E62" w:rsidP="00807C71">
            <w:pPr>
              <w:pStyle w:val="Default"/>
              <w:jc w:val="center"/>
              <w:rPr>
                <w:sz w:val="20"/>
                <w:szCs w:val="20"/>
              </w:rPr>
            </w:pPr>
            <w:r w:rsidRPr="00807C71">
              <w:rPr>
                <w:sz w:val="20"/>
                <w:szCs w:val="20"/>
              </w:rPr>
              <w:t>С</w:t>
            </w:r>
            <w:r w:rsidR="00683F92" w:rsidRPr="00807C71">
              <w:rPr>
                <w:sz w:val="20"/>
                <w:szCs w:val="20"/>
              </w:rPr>
              <w:t>кважина</w:t>
            </w:r>
          </w:p>
          <w:p w14:paraId="620A3507" w14:textId="2BEF5EB7" w:rsidR="00683F92" w:rsidRPr="00807C71" w:rsidRDefault="00683F92" w:rsidP="00807C71">
            <w:pPr>
              <w:pStyle w:val="Default"/>
              <w:jc w:val="center"/>
              <w:rPr>
                <w:sz w:val="20"/>
                <w:szCs w:val="20"/>
              </w:rPr>
            </w:pPr>
            <w:r w:rsidRPr="00807C71">
              <w:rPr>
                <w:sz w:val="20"/>
                <w:szCs w:val="20"/>
              </w:rPr>
              <w:t>№ 8</w:t>
            </w:r>
          </w:p>
        </w:tc>
        <w:tc>
          <w:tcPr>
            <w:tcW w:w="799" w:type="pct"/>
            <w:tcBorders>
              <w:top w:val="single" w:sz="4" w:space="0" w:color="000000"/>
              <w:left w:val="single" w:sz="4" w:space="0" w:color="000000"/>
              <w:bottom w:val="single" w:sz="4" w:space="0" w:color="000000"/>
              <w:right w:val="single" w:sz="4" w:space="0" w:color="000000"/>
            </w:tcBorders>
            <w:shd w:val="clear" w:color="auto" w:fill="auto"/>
          </w:tcPr>
          <w:p w14:paraId="3CA135C5" w14:textId="77777777" w:rsidR="00683F92" w:rsidRPr="00807C71" w:rsidRDefault="00683F92" w:rsidP="00807C71">
            <w:pPr>
              <w:pStyle w:val="Default"/>
              <w:jc w:val="center"/>
              <w:rPr>
                <w:sz w:val="20"/>
                <w:szCs w:val="20"/>
              </w:rPr>
            </w:pPr>
          </w:p>
        </w:tc>
        <w:tc>
          <w:tcPr>
            <w:tcW w:w="1672" w:type="pct"/>
            <w:tcBorders>
              <w:top w:val="single" w:sz="4" w:space="0" w:color="000000"/>
              <w:left w:val="single" w:sz="4" w:space="0" w:color="000000"/>
              <w:bottom w:val="single" w:sz="4" w:space="0" w:color="000000"/>
              <w:right w:val="single" w:sz="4" w:space="0" w:color="000000"/>
            </w:tcBorders>
            <w:shd w:val="clear" w:color="auto" w:fill="auto"/>
          </w:tcPr>
          <w:p w14:paraId="0F989372" w14:textId="0C98011B" w:rsidR="00683F92" w:rsidRPr="00807C71" w:rsidRDefault="00683F92" w:rsidP="00807C71">
            <w:pPr>
              <w:pStyle w:val="Default"/>
              <w:jc w:val="center"/>
              <w:rPr>
                <w:sz w:val="20"/>
                <w:szCs w:val="20"/>
              </w:rPr>
            </w:pPr>
            <w:r w:rsidRPr="00807C71">
              <w:rPr>
                <w:sz w:val="20"/>
                <w:szCs w:val="20"/>
              </w:rPr>
              <w:t xml:space="preserve">Россия, Красноярский край, Минусинский район, южнее острова </w:t>
            </w:r>
            <w:r w:rsidR="00242292" w:rsidRPr="00807C71">
              <w:rPr>
                <w:sz w:val="20"/>
                <w:szCs w:val="20"/>
              </w:rPr>
              <w:t>«</w:t>
            </w:r>
            <w:r w:rsidRPr="00807C71">
              <w:rPr>
                <w:sz w:val="20"/>
                <w:szCs w:val="20"/>
              </w:rPr>
              <w:t>Кузьминский</w:t>
            </w:r>
            <w:r w:rsidR="00242292" w:rsidRPr="00807C71">
              <w:rPr>
                <w:sz w:val="20"/>
                <w:szCs w:val="20"/>
              </w:rPr>
              <w:t>»</w:t>
            </w:r>
            <w:r w:rsidRPr="00807C71">
              <w:rPr>
                <w:sz w:val="20"/>
                <w:szCs w:val="20"/>
              </w:rPr>
              <w:t>, 1, строение 15</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6B5D3DD3" w14:textId="77777777" w:rsidR="00683F92" w:rsidRPr="00807C71" w:rsidRDefault="00683F92" w:rsidP="00807C71">
            <w:pPr>
              <w:pStyle w:val="Default"/>
              <w:jc w:val="center"/>
              <w:rPr>
                <w:sz w:val="20"/>
                <w:szCs w:val="20"/>
              </w:rPr>
            </w:pPr>
            <w:r w:rsidRPr="00807C71">
              <w:rPr>
                <w:sz w:val="20"/>
                <w:szCs w:val="20"/>
              </w:rPr>
              <w:t>19</w:t>
            </w:r>
          </w:p>
        </w:tc>
        <w:tc>
          <w:tcPr>
            <w:tcW w:w="436" w:type="pct"/>
            <w:tcBorders>
              <w:top w:val="single" w:sz="4" w:space="0" w:color="000000"/>
              <w:left w:val="single" w:sz="4" w:space="0" w:color="000000"/>
              <w:bottom w:val="single" w:sz="4" w:space="0" w:color="000000"/>
              <w:right w:val="single" w:sz="4" w:space="0" w:color="000000"/>
            </w:tcBorders>
            <w:shd w:val="clear" w:color="auto" w:fill="auto"/>
          </w:tcPr>
          <w:p w14:paraId="7319B771" w14:textId="77777777" w:rsidR="00683F92" w:rsidRPr="00807C71" w:rsidRDefault="00683F92" w:rsidP="00807C71">
            <w:pPr>
              <w:pStyle w:val="Default"/>
              <w:jc w:val="center"/>
              <w:rPr>
                <w:sz w:val="20"/>
                <w:szCs w:val="20"/>
              </w:rPr>
            </w:pPr>
            <w:r w:rsidRPr="00807C71">
              <w:rPr>
                <w:sz w:val="20"/>
                <w:szCs w:val="20"/>
              </w:rPr>
              <w:t>1977</w:t>
            </w:r>
          </w:p>
        </w:tc>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3C9F6A8E" w14:textId="19115A57" w:rsidR="00683F92" w:rsidRPr="00807C71" w:rsidRDefault="00683F92" w:rsidP="00807C71">
            <w:pPr>
              <w:pStyle w:val="Default"/>
              <w:jc w:val="center"/>
              <w:rPr>
                <w:sz w:val="20"/>
                <w:szCs w:val="20"/>
              </w:rPr>
            </w:pPr>
            <w:r w:rsidRPr="00807C71">
              <w:rPr>
                <w:sz w:val="20"/>
                <w:szCs w:val="20"/>
              </w:rPr>
              <w:t>30,3</w:t>
            </w:r>
          </w:p>
        </w:tc>
      </w:tr>
      <w:tr w:rsidR="00A659B8" w:rsidRPr="00807C71" w14:paraId="60BB6367" w14:textId="77777777" w:rsidTr="00807C71">
        <w:trPr>
          <w:trHeight w:val="283"/>
          <w:jc w:val="right"/>
        </w:trPr>
        <w:tc>
          <w:tcPr>
            <w:tcW w:w="288" w:type="pct"/>
            <w:tcBorders>
              <w:top w:val="single" w:sz="4" w:space="0" w:color="000000"/>
              <w:left w:val="single" w:sz="4" w:space="0" w:color="000000"/>
              <w:bottom w:val="single" w:sz="4" w:space="0" w:color="000000"/>
              <w:right w:val="single" w:sz="4" w:space="0" w:color="000000"/>
            </w:tcBorders>
            <w:shd w:val="clear" w:color="auto" w:fill="auto"/>
          </w:tcPr>
          <w:p w14:paraId="650C7E57" w14:textId="77777777" w:rsidR="00683F92" w:rsidRPr="00807C71" w:rsidRDefault="00683F92" w:rsidP="00807C71">
            <w:pPr>
              <w:pStyle w:val="Default"/>
              <w:jc w:val="center"/>
              <w:rPr>
                <w:sz w:val="20"/>
                <w:szCs w:val="20"/>
              </w:rPr>
            </w:pPr>
            <w:r w:rsidRPr="00807C71">
              <w:rPr>
                <w:sz w:val="20"/>
                <w:szCs w:val="20"/>
              </w:rPr>
              <w:t>9</w:t>
            </w:r>
          </w:p>
        </w:tc>
        <w:tc>
          <w:tcPr>
            <w:tcW w:w="654" w:type="pct"/>
            <w:tcBorders>
              <w:top w:val="single" w:sz="4" w:space="0" w:color="000000"/>
              <w:left w:val="single" w:sz="4" w:space="0" w:color="000000"/>
              <w:bottom w:val="single" w:sz="4" w:space="0" w:color="000000"/>
              <w:right w:val="single" w:sz="4" w:space="0" w:color="000000"/>
            </w:tcBorders>
            <w:shd w:val="clear" w:color="auto" w:fill="auto"/>
          </w:tcPr>
          <w:p w14:paraId="2B57C193" w14:textId="77777777" w:rsidR="00167E62" w:rsidRPr="00807C71" w:rsidRDefault="00167E62" w:rsidP="00807C71">
            <w:pPr>
              <w:pStyle w:val="Default"/>
              <w:jc w:val="center"/>
              <w:rPr>
                <w:sz w:val="20"/>
                <w:szCs w:val="20"/>
              </w:rPr>
            </w:pPr>
            <w:r w:rsidRPr="00807C71">
              <w:rPr>
                <w:sz w:val="20"/>
                <w:szCs w:val="20"/>
              </w:rPr>
              <w:t>С</w:t>
            </w:r>
            <w:r w:rsidR="00683F92" w:rsidRPr="00807C71">
              <w:rPr>
                <w:sz w:val="20"/>
                <w:szCs w:val="20"/>
              </w:rPr>
              <w:t>кважина</w:t>
            </w:r>
          </w:p>
          <w:p w14:paraId="60A9E271" w14:textId="49C37680" w:rsidR="00683F92" w:rsidRPr="00807C71" w:rsidRDefault="00683F92" w:rsidP="00807C71">
            <w:pPr>
              <w:pStyle w:val="Default"/>
              <w:jc w:val="center"/>
              <w:rPr>
                <w:sz w:val="20"/>
                <w:szCs w:val="20"/>
              </w:rPr>
            </w:pPr>
            <w:r w:rsidRPr="00807C71">
              <w:rPr>
                <w:sz w:val="20"/>
                <w:szCs w:val="20"/>
              </w:rPr>
              <w:t>№ 9</w:t>
            </w:r>
          </w:p>
        </w:tc>
        <w:tc>
          <w:tcPr>
            <w:tcW w:w="799" w:type="pct"/>
            <w:tcBorders>
              <w:top w:val="single" w:sz="4" w:space="0" w:color="000000"/>
              <w:left w:val="single" w:sz="4" w:space="0" w:color="000000"/>
              <w:bottom w:val="single" w:sz="4" w:space="0" w:color="000000"/>
              <w:right w:val="single" w:sz="4" w:space="0" w:color="000000"/>
            </w:tcBorders>
            <w:shd w:val="clear" w:color="auto" w:fill="auto"/>
          </w:tcPr>
          <w:p w14:paraId="7060F22C" w14:textId="77777777" w:rsidR="00683F92" w:rsidRPr="00807C71" w:rsidRDefault="00683F92" w:rsidP="00807C71">
            <w:pPr>
              <w:pStyle w:val="Default"/>
              <w:jc w:val="center"/>
              <w:rPr>
                <w:sz w:val="20"/>
                <w:szCs w:val="20"/>
              </w:rPr>
            </w:pPr>
          </w:p>
        </w:tc>
        <w:tc>
          <w:tcPr>
            <w:tcW w:w="1672" w:type="pct"/>
            <w:tcBorders>
              <w:top w:val="single" w:sz="4" w:space="0" w:color="000000"/>
              <w:left w:val="single" w:sz="4" w:space="0" w:color="000000"/>
              <w:bottom w:val="single" w:sz="4" w:space="0" w:color="000000"/>
              <w:right w:val="single" w:sz="4" w:space="0" w:color="000000"/>
            </w:tcBorders>
            <w:shd w:val="clear" w:color="auto" w:fill="auto"/>
          </w:tcPr>
          <w:p w14:paraId="52377C1E" w14:textId="5BA84C3B" w:rsidR="00683F92" w:rsidRPr="00807C71" w:rsidRDefault="00683F92" w:rsidP="00807C71">
            <w:pPr>
              <w:pStyle w:val="Default"/>
              <w:jc w:val="center"/>
              <w:rPr>
                <w:sz w:val="20"/>
                <w:szCs w:val="20"/>
              </w:rPr>
            </w:pPr>
            <w:r w:rsidRPr="00807C71">
              <w:rPr>
                <w:sz w:val="20"/>
                <w:szCs w:val="20"/>
              </w:rPr>
              <w:t xml:space="preserve">Россия, Красноярский край, Минусинский район, южнее острова </w:t>
            </w:r>
            <w:r w:rsidR="00242292" w:rsidRPr="00807C71">
              <w:rPr>
                <w:sz w:val="20"/>
                <w:szCs w:val="20"/>
              </w:rPr>
              <w:t>«</w:t>
            </w:r>
            <w:r w:rsidRPr="00807C71">
              <w:rPr>
                <w:sz w:val="20"/>
                <w:szCs w:val="20"/>
              </w:rPr>
              <w:t>Кузьминский</w:t>
            </w:r>
            <w:r w:rsidR="00242292" w:rsidRPr="00807C71">
              <w:rPr>
                <w:sz w:val="20"/>
                <w:szCs w:val="20"/>
              </w:rPr>
              <w:t>»</w:t>
            </w:r>
            <w:r w:rsidRPr="00807C71">
              <w:rPr>
                <w:sz w:val="20"/>
                <w:szCs w:val="20"/>
              </w:rPr>
              <w:t>, 1, строение 16</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35A167BC" w14:textId="77777777" w:rsidR="00683F92" w:rsidRPr="00807C71" w:rsidRDefault="00683F92" w:rsidP="00807C71">
            <w:pPr>
              <w:pStyle w:val="Default"/>
              <w:jc w:val="center"/>
              <w:rPr>
                <w:sz w:val="20"/>
                <w:szCs w:val="20"/>
              </w:rPr>
            </w:pPr>
            <w:r w:rsidRPr="00807C71">
              <w:rPr>
                <w:sz w:val="20"/>
                <w:szCs w:val="20"/>
              </w:rPr>
              <w:t>18</w:t>
            </w:r>
          </w:p>
        </w:tc>
        <w:tc>
          <w:tcPr>
            <w:tcW w:w="436" w:type="pct"/>
            <w:tcBorders>
              <w:top w:val="single" w:sz="4" w:space="0" w:color="000000"/>
              <w:left w:val="single" w:sz="4" w:space="0" w:color="000000"/>
              <w:bottom w:val="single" w:sz="4" w:space="0" w:color="000000"/>
              <w:right w:val="single" w:sz="4" w:space="0" w:color="000000"/>
            </w:tcBorders>
            <w:shd w:val="clear" w:color="auto" w:fill="auto"/>
          </w:tcPr>
          <w:p w14:paraId="0C15732A" w14:textId="77777777" w:rsidR="00683F92" w:rsidRPr="00807C71" w:rsidRDefault="00683F92" w:rsidP="00807C71">
            <w:pPr>
              <w:pStyle w:val="Default"/>
              <w:jc w:val="center"/>
              <w:rPr>
                <w:sz w:val="20"/>
                <w:szCs w:val="20"/>
              </w:rPr>
            </w:pPr>
            <w:r w:rsidRPr="00807C71">
              <w:rPr>
                <w:sz w:val="20"/>
                <w:szCs w:val="20"/>
              </w:rPr>
              <w:t>1977</w:t>
            </w:r>
          </w:p>
        </w:tc>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2DEFB9E5" w14:textId="6AA5DD7F" w:rsidR="00683F92" w:rsidRPr="00807C71" w:rsidRDefault="00683F92" w:rsidP="00807C71">
            <w:pPr>
              <w:pStyle w:val="Default"/>
              <w:jc w:val="center"/>
              <w:rPr>
                <w:sz w:val="20"/>
                <w:szCs w:val="20"/>
              </w:rPr>
            </w:pPr>
            <w:r w:rsidRPr="00807C71">
              <w:rPr>
                <w:sz w:val="20"/>
                <w:szCs w:val="20"/>
              </w:rPr>
              <w:t>30</w:t>
            </w:r>
          </w:p>
        </w:tc>
      </w:tr>
      <w:tr w:rsidR="00A659B8" w:rsidRPr="00807C71" w14:paraId="69E83A2D" w14:textId="77777777" w:rsidTr="00807C71">
        <w:trPr>
          <w:trHeight w:val="283"/>
          <w:jc w:val="right"/>
        </w:trPr>
        <w:tc>
          <w:tcPr>
            <w:tcW w:w="288" w:type="pct"/>
            <w:tcBorders>
              <w:top w:val="single" w:sz="4" w:space="0" w:color="000000"/>
              <w:left w:val="single" w:sz="4" w:space="0" w:color="000000"/>
              <w:bottom w:val="single" w:sz="4" w:space="0" w:color="000000"/>
              <w:right w:val="single" w:sz="4" w:space="0" w:color="000000"/>
            </w:tcBorders>
            <w:shd w:val="clear" w:color="auto" w:fill="auto"/>
          </w:tcPr>
          <w:p w14:paraId="0FE13EC3" w14:textId="77777777" w:rsidR="00683F92" w:rsidRPr="00807C71" w:rsidRDefault="00683F92" w:rsidP="00807C71">
            <w:pPr>
              <w:pStyle w:val="Default"/>
              <w:jc w:val="center"/>
              <w:rPr>
                <w:sz w:val="20"/>
                <w:szCs w:val="20"/>
              </w:rPr>
            </w:pPr>
            <w:r w:rsidRPr="00807C71">
              <w:rPr>
                <w:sz w:val="20"/>
                <w:szCs w:val="20"/>
              </w:rPr>
              <w:t>10</w:t>
            </w:r>
          </w:p>
        </w:tc>
        <w:tc>
          <w:tcPr>
            <w:tcW w:w="654" w:type="pct"/>
            <w:tcBorders>
              <w:top w:val="single" w:sz="4" w:space="0" w:color="000000"/>
              <w:left w:val="single" w:sz="4" w:space="0" w:color="000000"/>
              <w:bottom w:val="single" w:sz="4" w:space="0" w:color="000000"/>
              <w:right w:val="single" w:sz="4" w:space="0" w:color="000000"/>
            </w:tcBorders>
            <w:shd w:val="clear" w:color="auto" w:fill="auto"/>
          </w:tcPr>
          <w:p w14:paraId="4F31783C" w14:textId="782F3889" w:rsidR="00F22D48" w:rsidRPr="00807C71" w:rsidRDefault="00167E62" w:rsidP="00807C71">
            <w:pPr>
              <w:pStyle w:val="Default"/>
              <w:jc w:val="center"/>
              <w:rPr>
                <w:sz w:val="20"/>
                <w:szCs w:val="20"/>
              </w:rPr>
            </w:pPr>
            <w:r w:rsidRPr="00807C71">
              <w:rPr>
                <w:sz w:val="20"/>
                <w:szCs w:val="20"/>
              </w:rPr>
              <w:t>С</w:t>
            </w:r>
            <w:r w:rsidR="00683F92" w:rsidRPr="00807C71">
              <w:rPr>
                <w:sz w:val="20"/>
                <w:szCs w:val="20"/>
              </w:rPr>
              <w:t>кважина</w:t>
            </w:r>
          </w:p>
          <w:p w14:paraId="37DE74E2" w14:textId="77777777" w:rsidR="00683F92" w:rsidRPr="00807C71" w:rsidRDefault="00683F92" w:rsidP="00807C71">
            <w:pPr>
              <w:pStyle w:val="Default"/>
              <w:jc w:val="center"/>
              <w:rPr>
                <w:sz w:val="20"/>
                <w:szCs w:val="20"/>
              </w:rPr>
            </w:pPr>
            <w:r w:rsidRPr="00807C71">
              <w:rPr>
                <w:sz w:val="20"/>
                <w:szCs w:val="20"/>
              </w:rPr>
              <w:t>№ 10</w:t>
            </w:r>
          </w:p>
        </w:tc>
        <w:tc>
          <w:tcPr>
            <w:tcW w:w="799" w:type="pct"/>
            <w:tcBorders>
              <w:top w:val="single" w:sz="4" w:space="0" w:color="000000"/>
              <w:left w:val="single" w:sz="4" w:space="0" w:color="000000"/>
              <w:bottom w:val="single" w:sz="4" w:space="0" w:color="000000"/>
              <w:right w:val="single" w:sz="4" w:space="0" w:color="000000"/>
            </w:tcBorders>
            <w:shd w:val="clear" w:color="auto" w:fill="auto"/>
          </w:tcPr>
          <w:p w14:paraId="6C36C8D5" w14:textId="77777777" w:rsidR="00683F92" w:rsidRPr="00807C71" w:rsidRDefault="00683F92" w:rsidP="00807C71">
            <w:pPr>
              <w:pStyle w:val="Default"/>
              <w:jc w:val="center"/>
              <w:rPr>
                <w:sz w:val="20"/>
                <w:szCs w:val="20"/>
              </w:rPr>
            </w:pPr>
          </w:p>
        </w:tc>
        <w:tc>
          <w:tcPr>
            <w:tcW w:w="1672" w:type="pct"/>
            <w:tcBorders>
              <w:top w:val="single" w:sz="4" w:space="0" w:color="000000"/>
              <w:left w:val="single" w:sz="4" w:space="0" w:color="000000"/>
              <w:bottom w:val="single" w:sz="4" w:space="0" w:color="000000"/>
              <w:right w:val="single" w:sz="4" w:space="0" w:color="000000"/>
            </w:tcBorders>
            <w:shd w:val="clear" w:color="auto" w:fill="auto"/>
          </w:tcPr>
          <w:p w14:paraId="0CC37F34" w14:textId="362943F1" w:rsidR="00683F92" w:rsidRPr="00807C71" w:rsidRDefault="00683F92" w:rsidP="00807C71">
            <w:pPr>
              <w:pStyle w:val="Default"/>
              <w:jc w:val="center"/>
              <w:rPr>
                <w:sz w:val="20"/>
                <w:szCs w:val="20"/>
              </w:rPr>
            </w:pPr>
            <w:r w:rsidRPr="00807C71">
              <w:rPr>
                <w:sz w:val="20"/>
                <w:szCs w:val="20"/>
              </w:rPr>
              <w:t xml:space="preserve">Россия, Красноярский край, Минусинский район, южнее острова </w:t>
            </w:r>
            <w:r w:rsidR="00242292" w:rsidRPr="00807C71">
              <w:rPr>
                <w:sz w:val="20"/>
                <w:szCs w:val="20"/>
              </w:rPr>
              <w:t>«</w:t>
            </w:r>
            <w:r w:rsidRPr="00807C71">
              <w:rPr>
                <w:sz w:val="20"/>
                <w:szCs w:val="20"/>
              </w:rPr>
              <w:t>Кузьминский</w:t>
            </w:r>
            <w:r w:rsidR="00242292" w:rsidRPr="00807C71">
              <w:rPr>
                <w:sz w:val="20"/>
                <w:szCs w:val="20"/>
              </w:rPr>
              <w:t>»</w:t>
            </w:r>
            <w:r w:rsidRPr="00807C71">
              <w:rPr>
                <w:sz w:val="20"/>
                <w:szCs w:val="20"/>
              </w:rPr>
              <w:t>, 1, строение 17</w:t>
            </w:r>
          </w:p>
        </w:tc>
        <w:tc>
          <w:tcPr>
            <w:tcW w:w="727" w:type="pct"/>
            <w:tcBorders>
              <w:top w:val="single" w:sz="4" w:space="0" w:color="000000"/>
              <w:left w:val="single" w:sz="4" w:space="0" w:color="000000"/>
              <w:bottom w:val="single" w:sz="4" w:space="0" w:color="000000"/>
              <w:right w:val="single" w:sz="4" w:space="0" w:color="000000"/>
            </w:tcBorders>
            <w:shd w:val="clear" w:color="auto" w:fill="auto"/>
          </w:tcPr>
          <w:p w14:paraId="42F3B00D" w14:textId="77777777" w:rsidR="00683F92" w:rsidRPr="00807C71" w:rsidRDefault="00683F92" w:rsidP="00807C71">
            <w:pPr>
              <w:pStyle w:val="Default"/>
              <w:jc w:val="center"/>
              <w:rPr>
                <w:sz w:val="20"/>
                <w:szCs w:val="20"/>
              </w:rPr>
            </w:pPr>
            <w:r w:rsidRPr="00807C71">
              <w:rPr>
                <w:sz w:val="20"/>
                <w:szCs w:val="20"/>
              </w:rPr>
              <w:t>19,2</w:t>
            </w:r>
          </w:p>
        </w:tc>
        <w:tc>
          <w:tcPr>
            <w:tcW w:w="436" w:type="pct"/>
            <w:tcBorders>
              <w:top w:val="single" w:sz="4" w:space="0" w:color="000000"/>
              <w:left w:val="single" w:sz="4" w:space="0" w:color="000000"/>
              <w:bottom w:val="single" w:sz="4" w:space="0" w:color="000000"/>
              <w:right w:val="single" w:sz="4" w:space="0" w:color="000000"/>
            </w:tcBorders>
            <w:shd w:val="clear" w:color="auto" w:fill="auto"/>
          </w:tcPr>
          <w:p w14:paraId="19B5CB7A" w14:textId="77777777" w:rsidR="00683F92" w:rsidRPr="00807C71" w:rsidRDefault="00683F92" w:rsidP="00807C71">
            <w:pPr>
              <w:pStyle w:val="Default"/>
              <w:jc w:val="center"/>
              <w:rPr>
                <w:sz w:val="20"/>
                <w:szCs w:val="20"/>
              </w:rPr>
            </w:pPr>
            <w:r w:rsidRPr="00807C71">
              <w:rPr>
                <w:sz w:val="20"/>
                <w:szCs w:val="20"/>
              </w:rPr>
              <w:t>1977</w:t>
            </w:r>
          </w:p>
        </w:tc>
        <w:tc>
          <w:tcPr>
            <w:tcW w:w="424" w:type="pct"/>
            <w:tcBorders>
              <w:top w:val="single" w:sz="4" w:space="0" w:color="000000"/>
              <w:left w:val="single" w:sz="4" w:space="0" w:color="000000"/>
              <w:bottom w:val="single" w:sz="4" w:space="0" w:color="000000"/>
              <w:right w:val="single" w:sz="4" w:space="0" w:color="000000"/>
            </w:tcBorders>
            <w:shd w:val="clear" w:color="auto" w:fill="auto"/>
          </w:tcPr>
          <w:p w14:paraId="6E4BB83F" w14:textId="4698D316" w:rsidR="00683F92" w:rsidRPr="00807C71" w:rsidRDefault="00683F92" w:rsidP="00807C71">
            <w:pPr>
              <w:pStyle w:val="Default"/>
              <w:jc w:val="center"/>
              <w:rPr>
                <w:sz w:val="20"/>
                <w:szCs w:val="20"/>
              </w:rPr>
            </w:pPr>
            <w:r w:rsidRPr="00807C71">
              <w:rPr>
                <w:sz w:val="20"/>
                <w:szCs w:val="20"/>
              </w:rPr>
              <w:t>50</w:t>
            </w:r>
          </w:p>
        </w:tc>
      </w:tr>
      <w:tr w:rsidR="00A659B8" w:rsidRPr="00807C71" w14:paraId="0450BA4E" w14:textId="77777777" w:rsidTr="00807C71">
        <w:trPr>
          <w:trHeight w:val="283"/>
          <w:jc w:val="right"/>
        </w:trPr>
        <w:tc>
          <w:tcPr>
            <w:tcW w:w="288" w:type="pct"/>
            <w:tcBorders>
              <w:left w:val="single" w:sz="4" w:space="0" w:color="000000"/>
              <w:bottom w:val="single" w:sz="4" w:space="0" w:color="000000"/>
              <w:right w:val="single" w:sz="4" w:space="0" w:color="000000"/>
            </w:tcBorders>
            <w:shd w:val="clear" w:color="auto" w:fill="auto"/>
          </w:tcPr>
          <w:p w14:paraId="0D0CC2C4" w14:textId="77777777" w:rsidR="00683F92" w:rsidRPr="00807C71" w:rsidRDefault="00167E62" w:rsidP="00807C71">
            <w:pPr>
              <w:pStyle w:val="Default"/>
              <w:jc w:val="center"/>
              <w:rPr>
                <w:sz w:val="20"/>
                <w:szCs w:val="20"/>
              </w:rPr>
            </w:pPr>
            <w:r w:rsidRPr="00807C71">
              <w:rPr>
                <w:sz w:val="20"/>
                <w:szCs w:val="20"/>
              </w:rPr>
              <w:t>11</w:t>
            </w:r>
          </w:p>
        </w:tc>
        <w:tc>
          <w:tcPr>
            <w:tcW w:w="654" w:type="pct"/>
            <w:tcBorders>
              <w:left w:val="single" w:sz="4" w:space="0" w:color="000000"/>
              <w:bottom w:val="single" w:sz="4" w:space="0" w:color="000000"/>
              <w:right w:val="single" w:sz="4" w:space="0" w:color="000000"/>
            </w:tcBorders>
            <w:shd w:val="clear" w:color="auto" w:fill="auto"/>
          </w:tcPr>
          <w:p w14:paraId="3D989AB1" w14:textId="6FE6BB72" w:rsidR="00F22D48" w:rsidRPr="00807C71" w:rsidRDefault="00167E62" w:rsidP="00807C71">
            <w:pPr>
              <w:pStyle w:val="Default"/>
              <w:jc w:val="center"/>
              <w:rPr>
                <w:sz w:val="20"/>
                <w:szCs w:val="20"/>
              </w:rPr>
            </w:pPr>
            <w:r w:rsidRPr="00807C71">
              <w:rPr>
                <w:sz w:val="20"/>
                <w:szCs w:val="20"/>
              </w:rPr>
              <w:t>С</w:t>
            </w:r>
            <w:r w:rsidR="00683F92" w:rsidRPr="00807C71">
              <w:rPr>
                <w:sz w:val="20"/>
                <w:szCs w:val="20"/>
              </w:rPr>
              <w:t>кважина</w:t>
            </w:r>
          </w:p>
          <w:p w14:paraId="227348B3" w14:textId="77777777" w:rsidR="00683F92" w:rsidRPr="00807C71" w:rsidRDefault="00683F92" w:rsidP="00807C71">
            <w:pPr>
              <w:pStyle w:val="Default"/>
              <w:jc w:val="center"/>
              <w:rPr>
                <w:sz w:val="20"/>
                <w:szCs w:val="20"/>
              </w:rPr>
            </w:pPr>
            <w:r w:rsidRPr="00807C71">
              <w:rPr>
                <w:sz w:val="20"/>
                <w:szCs w:val="20"/>
              </w:rPr>
              <w:t>№ 11</w:t>
            </w:r>
          </w:p>
        </w:tc>
        <w:tc>
          <w:tcPr>
            <w:tcW w:w="799" w:type="pct"/>
            <w:tcBorders>
              <w:left w:val="single" w:sz="4" w:space="0" w:color="000000"/>
              <w:bottom w:val="single" w:sz="4" w:space="0" w:color="000000"/>
              <w:right w:val="single" w:sz="4" w:space="0" w:color="000000"/>
            </w:tcBorders>
            <w:shd w:val="clear" w:color="auto" w:fill="auto"/>
          </w:tcPr>
          <w:p w14:paraId="3BB8D10C" w14:textId="77777777" w:rsidR="00683F92" w:rsidRPr="00807C71" w:rsidRDefault="00683F92" w:rsidP="00807C71">
            <w:pPr>
              <w:pStyle w:val="Default"/>
              <w:jc w:val="center"/>
              <w:rPr>
                <w:sz w:val="20"/>
                <w:szCs w:val="20"/>
              </w:rPr>
            </w:pPr>
          </w:p>
        </w:tc>
        <w:tc>
          <w:tcPr>
            <w:tcW w:w="1672" w:type="pct"/>
            <w:tcBorders>
              <w:left w:val="single" w:sz="4" w:space="0" w:color="000000"/>
              <w:bottom w:val="single" w:sz="4" w:space="0" w:color="000000"/>
              <w:right w:val="single" w:sz="4" w:space="0" w:color="000000"/>
            </w:tcBorders>
            <w:shd w:val="clear" w:color="auto" w:fill="auto"/>
          </w:tcPr>
          <w:p w14:paraId="3C3880EB" w14:textId="005A858C" w:rsidR="00683F92" w:rsidRPr="00807C71" w:rsidRDefault="00683F92" w:rsidP="00807C71">
            <w:pPr>
              <w:pStyle w:val="Default"/>
              <w:jc w:val="center"/>
              <w:rPr>
                <w:sz w:val="20"/>
                <w:szCs w:val="20"/>
              </w:rPr>
            </w:pPr>
            <w:r w:rsidRPr="00807C71">
              <w:rPr>
                <w:sz w:val="20"/>
                <w:szCs w:val="20"/>
              </w:rPr>
              <w:t xml:space="preserve">Россия, Красноярский край, Минусинский район, южнее острова </w:t>
            </w:r>
            <w:r w:rsidR="00242292" w:rsidRPr="00807C71">
              <w:rPr>
                <w:sz w:val="20"/>
                <w:szCs w:val="20"/>
              </w:rPr>
              <w:t>«</w:t>
            </w:r>
            <w:r w:rsidRPr="00807C71">
              <w:rPr>
                <w:sz w:val="20"/>
                <w:szCs w:val="20"/>
              </w:rPr>
              <w:t>Кузьминский</w:t>
            </w:r>
            <w:r w:rsidR="00242292" w:rsidRPr="00807C71">
              <w:rPr>
                <w:sz w:val="20"/>
                <w:szCs w:val="20"/>
              </w:rPr>
              <w:t>»</w:t>
            </w:r>
            <w:r w:rsidRPr="00807C71">
              <w:rPr>
                <w:sz w:val="20"/>
                <w:szCs w:val="20"/>
              </w:rPr>
              <w:t>, 1, строение 18</w:t>
            </w:r>
          </w:p>
        </w:tc>
        <w:tc>
          <w:tcPr>
            <w:tcW w:w="727" w:type="pct"/>
            <w:tcBorders>
              <w:left w:val="single" w:sz="4" w:space="0" w:color="000000"/>
              <w:bottom w:val="single" w:sz="4" w:space="0" w:color="000000"/>
              <w:right w:val="single" w:sz="4" w:space="0" w:color="000000"/>
            </w:tcBorders>
            <w:shd w:val="clear" w:color="auto" w:fill="auto"/>
          </w:tcPr>
          <w:p w14:paraId="5EB67CC1" w14:textId="77777777" w:rsidR="00683F92" w:rsidRPr="00807C71" w:rsidRDefault="00683F92" w:rsidP="00807C71">
            <w:pPr>
              <w:pStyle w:val="Default"/>
              <w:jc w:val="center"/>
              <w:rPr>
                <w:sz w:val="20"/>
                <w:szCs w:val="20"/>
              </w:rPr>
            </w:pPr>
            <w:r w:rsidRPr="00807C71">
              <w:rPr>
                <w:sz w:val="20"/>
                <w:szCs w:val="20"/>
              </w:rPr>
              <w:t>19</w:t>
            </w:r>
          </w:p>
        </w:tc>
        <w:tc>
          <w:tcPr>
            <w:tcW w:w="436" w:type="pct"/>
            <w:tcBorders>
              <w:left w:val="single" w:sz="4" w:space="0" w:color="000000"/>
              <w:bottom w:val="single" w:sz="4" w:space="0" w:color="000000"/>
              <w:right w:val="single" w:sz="4" w:space="0" w:color="000000"/>
            </w:tcBorders>
            <w:shd w:val="clear" w:color="auto" w:fill="auto"/>
          </w:tcPr>
          <w:p w14:paraId="19DCD999" w14:textId="77777777" w:rsidR="00683F92" w:rsidRPr="00807C71" w:rsidRDefault="00683F92" w:rsidP="00807C71">
            <w:pPr>
              <w:pStyle w:val="Default"/>
              <w:jc w:val="center"/>
              <w:rPr>
                <w:sz w:val="20"/>
                <w:szCs w:val="20"/>
              </w:rPr>
            </w:pPr>
            <w:r w:rsidRPr="00807C71">
              <w:rPr>
                <w:sz w:val="20"/>
                <w:szCs w:val="20"/>
              </w:rPr>
              <w:t>1977</w:t>
            </w:r>
          </w:p>
        </w:tc>
        <w:tc>
          <w:tcPr>
            <w:tcW w:w="424" w:type="pct"/>
            <w:tcBorders>
              <w:left w:val="single" w:sz="4" w:space="0" w:color="000000"/>
              <w:bottom w:val="single" w:sz="4" w:space="0" w:color="000000"/>
              <w:right w:val="single" w:sz="4" w:space="0" w:color="000000"/>
            </w:tcBorders>
            <w:shd w:val="clear" w:color="auto" w:fill="auto"/>
          </w:tcPr>
          <w:p w14:paraId="4894821F" w14:textId="01B1F70F" w:rsidR="00683F92" w:rsidRPr="00807C71" w:rsidRDefault="00683F92" w:rsidP="00807C71">
            <w:pPr>
              <w:pStyle w:val="Default"/>
              <w:jc w:val="center"/>
              <w:rPr>
                <w:sz w:val="20"/>
                <w:szCs w:val="20"/>
              </w:rPr>
            </w:pPr>
            <w:r w:rsidRPr="00807C71">
              <w:rPr>
                <w:sz w:val="20"/>
                <w:szCs w:val="20"/>
              </w:rPr>
              <w:t>40</w:t>
            </w:r>
          </w:p>
        </w:tc>
      </w:tr>
      <w:tr w:rsidR="00A659B8" w:rsidRPr="00807C71" w14:paraId="0D6BC55A" w14:textId="77777777" w:rsidTr="00807C71">
        <w:trPr>
          <w:trHeight w:val="283"/>
          <w:jc w:val="right"/>
        </w:trPr>
        <w:tc>
          <w:tcPr>
            <w:tcW w:w="288" w:type="pct"/>
            <w:tcBorders>
              <w:left w:val="single" w:sz="4" w:space="0" w:color="000000"/>
              <w:bottom w:val="single" w:sz="4" w:space="0" w:color="000000"/>
              <w:right w:val="single" w:sz="4" w:space="0" w:color="000000"/>
            </w:tcBorders>
            <w:shd w:val="clear" w:color="auto" w:fill="auto"/>
          </w:tcPr>
          <w:p w14:paraId="2807EA0D" w14:textId="77777777" w:rsidR="00683F92" w:rsidRPr="00807C71" w:rsidRDefault="00167E62" w:rsidP="00807C71">
            <w:pPr>
              <w:pStyle w:val="Default"/>
              <w:jc w:val="center"/>
              <w:rPr>
                <w:sz w:val="20"/>
                <w:szCs w:val="20"/>
              </w:rPr>
            </w:pPr>
            <w:r w:rsidRPr="00807C71">
              <w:rPr>
                <w:sz w:val="20"/>
                <w:szCs w:val="20"/>
              </w:rPr>
              <w:t>12</w:t>
            </w:r>
          </w:p>
        </w:tc>
        <w:tc>
          <w:tcPr>
            <w:tcW w:w="654" w:type="pct"/>
            <w:tcBorders>
              <w:left w:val="single" w:sz="4" w:space="0" w:color="000000"/>
              <w:bottom w:val="single" w:sz="4" w:space="0" w:color="000000"/>
              <w:right w:val="single" w:sz="4" w:space="0" w:color="000000"/>
            </w:tcBorders>
            <w:shd w:val="clear" w:color="auto" w:fill="auto"/>
          </w:tcPr>
          <w:p w14:paraId="52AAB28A" w14:textId="235FAAA1" w:rsidR="00F22D48" w:rsidRPr="00807C71" w:rsidRDefault="00167E62" w:rsidP="00807C71">
            <w:pPr>
              <w:pStyle w:val="Default"/>
              <w:jc w:val="center"/>
              <w:rPr>
                <w:sz w:val="20"/>
                <w:szCs w:val="20"/>
              </w:rPr>
            </w:pPr>
            <w:r w:rsidRPr="00807C71">
              <w:rPr>
                <w:sz w:val="20"/>
                <w:szCs w:val="20"/>
              </w:rPr>
              <w:t>С</w:t>
            </w:r>
            <w:r w:rsidR="00683F92" w:rsidRPr="00807C71">
              <w:rPr>
                <w:sz w:val="20"/>
                <w:szCs w:val="20"/>
              </w:rPr>
              <w:t>кважина</w:t>
            </w:r>
          </w:p>
          <w:p w14:paraId="79902C59" w14:textId="77777777" w:rsidR="00683F92" w:rsidRPr="00807C71" w:rsidRDefault="00683F92" w:rsidP="00807C71">
            <w:pPr>
              <w:pStyle w:val="Default"/>
              <w:jc w:val="center"/>
              <w:rPr>
                <w:sz w:val="20"/>
                <w:szCs w:val="20"/>
              </w:rPr>
            </w:pPr>
            <w:r w:rsidRPr="00807C71">
              <w:rPr>
                <w:sz w:val="20"/>
                <w:szCs w:val="20"/>
              </w:rPr>
              <w:t>№ 12</w:t>
            </w:r>
          </w:p>
        </w:tc>
        <w:tc>
          <w:tcPr>
            <w:tcW w:w="799" w:type="pct"/>
            <w:tcBorders>
              <w:left w:val="single" w:sz="4" w:space="0" w:color="000000"/>
              <w:bottom w:val="single" w:sz="4" w:space="0" w:color="000000"/>
              <w:right w:val="single" w:sz="4" w:space="0" w:color="000000"/>
            </w:tcBorders>
            <w:shd w:val="clear" w:color="auto" w:fill="auto"/>
          </w:tcPr>
          <w:p w14:paraId="2B0258D4" w14:textId="77777777" w:rsidR="00683F92" w:rsidRPr="00807C71" w:rsidRDefault="00683F92" w:rsidP="00807C71">
            <w:pPr>
              <w:pStyle w:val="Default"/>
              <w:jc w:val="center"/>
              <w:rPr>
                <w:sz w:val="20"/>
                <w:szCs w:val="20"/>
              </w:rPr>
            </w:pPr>
          </w:p>
        </w:tc>
        <w:tc>
          <w:tcPr>
            <w:tcW w:w="1672" w:type="pct"/>
            <w:tcBorders>
              <w:left w:val="single" w:sz="4" w:space="0" w:color="000000"/>
              <w:bottom w:val="single" w:sz="4" w:space="0" w:color="000000"/>
              <w:right w:val="single" w:sz="4" w:space="0" w:color="000000"/>
            </w:tcBorders>
            <w:shd w:val="clear" w:color="auto" w:fill="auto"/>
          </w:tcPr>
          <w:p w14:paraId="141698A8" w14:textId="2FDF6629" w:rsidR="00683F92" w:rsidRPr="00807C71" w:rsidRDefault="00683F92" w:rsidP="00807C71">
            <w:pPr>
              <w:pStyle w:val="Default"/>
              <w:jc w:val="center"/>
              <w:rPr>
                <w:sz w:val="20"/>
                <w:szCs w:val="20"/>
              </w:rPr>
            </w:pPr>
            <w:r w:rsidRPr="00807C71">
              <w:rPr>
                <w:sz w:val="20"/>
                <w:szCs w:val="20"/>
              </w:rPr>
              <w:t xml:space="preserve">Россия, Красноярский край, Минусинский район, южнее острова </w:t>
            </w:r>
            <w:r w:rsidR="00242292" w:rsidRPr="00807C71">
              <w:rPr>
                <w:sz w:val="20"/>
                <w:szCs w:val="20"/>
              </w:rPr>
              <w:t>«</w:t>
            </w:r>
            <w:r w:rsidRPr="00807C71">
              <w:rPr>
                <w:sz w:val="20"/>
                <w:szCs w:val="20"/>
              </w:rPr>
              <w:t>Кузьминский</w:t>
            </w:r>
            <w:r w:rsidR="00242292" w:rsidRPr="00807C71">
              <w:rPr>
                <w:sz w:val="20"/>
                <w:szCs w:val="20"/>
              </w:rPr>
              <w:t>»</w:t>
            </w:r>
            <w:r w:rsidRPr="00807C71">
              <w:rPr>
                <w:sz w:val="20"/>
                <w:szCs w:val="20"/>
              </w:rPr>
              <w:t>, 1, строение 19</w:t>
            </w:r>
          </w:p>
        </w:tc>
        <w:tc>
          <w:tcPr>
            <w:tcW w:w="727" w:type="pct"/>
            <w:tcBorders>
              <w:left w:val="single" w:sz="4" w:space="0" w:color="000000"/>
              <w:bottom w:val="single" w:sz="4" w:space="0" w:color="000000"/>
              <w:right w:val="single" w:sz="4" w:space="0" w:color="000000"/>
            </w:tcBorders>
            <w:shd w:val="clear" w:color="auto" w:fill="auto"/>
          </w:tcPr>
          <w:p w14:paraId="41EB1E20" w14:textId="77777777" w:rsidR="00683F92" w:rsidRPr="00807C71" w:rsidRDefault="00683F92" w:rsidP="00807C71">
            <w:pPr>
              <w:pStyle w:val="Default"/>
              <w:jc w:val="center"/>
              <w:rPr>
                <w:sz w:val="20"/>
                <w:szCs w:val="20"/>
              </w:rPr>
            </w:pPr>
            <w:r w:rsidRPr="00807C71">
              <w:rPr>
                <w:sz w:val="20"/>
                <w:szCs w:val="20"/>
              </w:rPr>
              <w:t>19,4</w:t>
            </w:r>
          </w:p>
        </w:tc>
        <w:tc>
          <w:tcPr>
            <w:tcW w:w="436" w:type="pct"/>
            <w:tcBorders>
              <w:left w:val="single" w:sz="4" w:space="0" w:color="000000"/>
              <w:bottom w:val="single" w:sz="4" w:space="0" w:color="000000"/>
              <w:right w:val="single" w:sz="4" w:space="0" w:color="000000"/>
            </w:tcBorders>
            <w:shd w:val="clear" w:color="auto" w:fill="auto"/>
          </w:tcPr>
          <w:p w14:paraId="73EF9B32" w14:textId="77777777" w:rsidR="00683F92" w:rsidRPr="00807C71" w:rsidRDefault="00683F92" w:rsidP="00807C71">
            <w:pPr>
              <w:pStyle w:val="Default"/>
              <w:jc w:val="center"/>
              <w:rPr>
                <w:sz w:val="20"/>
                <w:szCs w:val="20"/>
              </w:rPr>
            </w:pPr>
            <w:r w:rsidRPr="00807C71">
              <w:rPr>
                <w:sz w:val="20"/>
                <w:szCs w:val="20"/>
              </w:rPr>
              <w:t>1977</w:t>
            </w:r>
          </w:p>
        </w:tc>
        <w:tc>
          <w:tcPr>
            <w:tcW w:w="424" w:type="pct"/>
            <w:tcBorders>
              <w:left w:val="single" w:sz="4" w:space="0" w:color="000000"/>
              <w:bottom w:val="single" w:sz="4" w:space="0" w:color="000000"/>
              <w:right w:val="single" w:sz="4" w:space="0" w:color="000000"/>
            </w:tcBorders>
            <w:shd w:val="clear" w:color="auto" w:fill="auto"/>
          </w:tcPr>
          <w:p w14:paraId="4A21CABE" w14:textId="3014F8C5" w:rsidR="00683F92" w:rsidRPr="00807C71" w:rsidRDefault="00683F92" w:rsidP="00807C71">
            <w:pPr>
              <w:pStyle w:val="Default"/>
              <w:jc w:val="center"/>
              <w:rPr>
                <w:sz w:val="20"/>
                <w:szCs w:val="20"/>
              </w:rPr>
            </w:pPr>
            <w:r w:rsidRPr="00807C71">
              <w:rPr>
                <w:sz w:val="20"/>
                <w:szCs w:val="20"/>
              </w:rPr>
              <w:t>44</w:t>
            </w:r>
          </w:p>
        </w:tc>
      </w:tr>
    </w:tbl>
    <w:p w14:paraId="7A7EB781" w14:textId="77777777" w:rsidR="00683F92" w:rsidRPr="00807C71" w:rsidRDefault="00683F92" w:rsidP="00807C71">
      <w:pPr>
        <w:pStyle w:val="b"/>
        <w:rPr>
          <w:highlight w:val="lightGray"/>
        </w:rPr>
      </w:pPr>
    </w:p>
    <w:p w14:paraId="6A52B756" w14:textId="5A30CFFF" w:rsidR="00A17996" w:rsidRPr="00807C71" w:rsidRDefault="007F627B" w:rsidP="00807C71">
      <w:pPr>
        <w:pStyle w:val="b"/>
      </w:pPr>
      <w:r w:rsidRPr="00807C71">
        <w:t xml:space="preserve">Качество воды в источнике по всем показателям удовлетворяет требованиям </w:t>
      </w:r>
      <w:hyperlink r:id="rId35" w:anchor="7DI0K8" w:history="1">
        <w:r w:rsidR="00A17996" w:rsidRPr="00807C71">
          <w:t xml:space="preserve">санитарных правил и норм СанПиН 2.1.3684-21 </w:t>
        </w:r>
        <w:r w:rsidR="00242292" w:rsidRPr="00807C71">
          <w:t>«</w:t>
        </w:r>
        <w:r w:rsidR="00A17996" w:rsidRPr="00807C71">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242292" w:rsidRPr="00807C71">
          <w:t>»</w:t>
        </w:r>
      </w:hyperlink>
      <w:r w:rsidR="004770EA" w:rsidRPr="00807C71">
        <w:t xml:space="preserve"> </w:t>
      </w:r>
      <w:r w:rsidR="00A17996" w:rsidRPr="00807C71">
        <w:t>(с изменениями на 14 декабря 2021 года)</w:t>
      </w:r>
      <w:r w:rsidR="00F62BBC" w:rsidRPr="00807C71">
        <w:t>, СанПиН 1.2.3685-21</w:t>
      </w:r>
      <w:r w:rsidR="00242292" w:rsidRPr="00807C71">
        <w:t>»</w:t>
      </w:r>
      <w:r w:rsidR="00F62BBC" w:rsidRPr="00807C71">
        <w:t>Гигиенические нормативы и требования к обеспечению безопасности и (или) безвредности для человека факторов среды обитания</w:t>
      </w:r>
      <w:r w:rsidR="00242292" w:rsidRPr="00807C71">
        <w:t>»</w:t>
      </w:r>
      <w:r w:rsidR="00F62BBC" w:rsidRPr="00807C71">
        <w:t xml:space="preserve">, Постановление Главного государственного санитарного врача РФ от 13 июля 2001 г. N 18 </w:t>
      </w:r>
      <w:r w:rsidR="00242292" w:rsidRPr="00807C71">
        <w:t>«</w:t>
      </w:r>
      <w:r w:rsidR="00F62BBC" w:rsidRPr="00807C71">
        <w:t>О введении в действие санитарных правил - СП 1.1.1058-01</w:t>
      </w:r>
      <w:r w:rsidR="00242292" w:rsidRPr="00807C71">
        <w:t>»</w:t>
      </w:r>
      <w:r w:rsidR="00F62BBC" w:rsidRPr="00807C71">
        <w:t>.</w:t>
      </w:r>
    </w:p>
    <w:p w14:paraId="0250589B" w14:textId="77777777" w:rsidR="007A3400" w:rsidRPr="00807C71" w:rsidRDefault="007A3400" w:rsidP="00807C71">
      <w:pPr>
        <w:pStyle w:val="b"/>
      </w:pPr>
      <w:r w:rsidRPr="00807C71">
        <w:t xml:space="preserve">В зимний период при сбросах Саяно-Шушенской ГЭС воды расходом 1450 м </w:t>
      </w:r>
      <w:r w:rsidR="00C00363" w:rsidRPr="00807C71">
        <w:t>/</w:t>
      </w:r>
      <w:r w:rsidRPr="00807C71">
        <w:t>с о. Кузьминский подвергается чрезвычайным ситуациям, обусловленным риском подтопления узла сооружений II подъема, из-за зашуговки русла р. Енисей, образования зажоров и заторов.</w:t>
      </w:r>
    </w:p>
    <w:p w14:paraId="5F63D72C" w14:textId="77777777" w:rsidR="007A3400" w:rsidRPr="00807C71" w:rsidRDefault="007A3400" w:rsidP="00807C71">
      <w:pPr>
        <w:pStyle w:val="b"/>
      </w:pPr>
      <w:r w:rsidRPr="00807C71">
        <w:t>Для исключения возможных рисков от влияния зимних водных режимов Саяно</w:t>
      </w:r>
      <w:r w:rsidRPr="00807C71">
        <w:softHyphen/>
      </w:r>
      <w:r w:rsidR="00C00363" w:rsidRPr="00807C71">
        <w:t>-</w:t>
      </w:r>
      <w:r w:rsidRPr="00807C71">
        <w:t>Шушенской ГЭС, следует вынести узел сооружений II подъема на незатопляемые отметки, с о. Кузьминский на коренной берег р. Енисей.</w:t>
      </w:r>
    </w:p>
    <w:p w14:paraId="14429AEA" w14:textId="72256104" w:rsidR="007F627B" w:rsidRPr="00807C71" w:rsidRDefault="007F627B" w:rsidP="00807C71">
      <w:pPr>
        <w:pStyle w:val="b"/>
      </w:pPr>
      <w:r w:rsidRPr="00807C71">
        <w:t xml:space="preserve">С узла контррезервуаров вода самотеком по </w:t>
      </w:r>
      <w:r w:rsidR="00321B98" w:rsidRPr="00807C71">
        <w:t>водопровод</w:t>
      </w:r>
      <w:r w:rsidRPr="00807C71">
        <w:t>ам 2Д</w:t>
      </w:r>
      <w:r w:rsidR="00FA757D" w:rsidRPr="00807C71">
        <w:t xml:space="preserve"> </w:t>
      </w:r>
      <w:r w:rsidRPr="00807C71">
        <w:t xml:space="preserve">700 мм подается в город. Разбор воды начинается в городе у узла </w:t>
      </w:r>
      <w:r w:rsidR="00242292" w:rsidRPr="00807C71">
        <w:t>«</w:t>
      </w:r>
      <w:r w:rsidRPr="00807C71">
        <w:t>А</w:t>
      </w:r>
      <w:r w:rsidR="00242292" w:rsidRPr="00807C71">
        <w:t>»</w:t>
      </w:r>
      <w:r w:rsidRPr="00807C71">
        <w:t xml:space="preserve"> (</w:t>
      </w:r>
      <w:r w:rsidR="007A200B" w:rsidRPr="00807C71">
        <w:t>ул. Абаканская</w:t>
      </w:r>
      <w:r w:rsidRPr="00807C71">
        <w:t>-Гагарина).</w:t>
      </w:r>
    </w:p>
    <w:p w14:paraId="5A3DCB03" w14:textId="77777777" w:rsidR="007F627B" w:rsidRPr="00807C71" w:rsidRDefault="007F627B" w:rsidP="00807C71">
      <w:pPr>
        <w:pStyle w:val="b"/>
      </w:pPr>
      <w:r w:rsidRPr="00807C71">
        <w:t>На о.</w:t>
      </w:r>
      <w:r w:rsidR="00C00363" w:rsidRPr="00807C71">
        <w:t xml:space="preserve"> </w:t>
      </w:r>
      <w:r w:rsidRPr="00807C71">
        <w:t>Жульминском находится водозабор Минусинской ТЭЦ проектной производительностью 10950 тыс.</w:t>
      </w:r>
      <w:r w:rsidR="003A2867" w:rsidRPr="00807C71">
        <w:t>куб.м</w:t>
      </w:r>
      <w:r w:rsidRPr="00807C71">
        <w:t>/год (30 тыс.</w:t>
      </w:r>
      <w:r w:rsidR="003A2867" w:rsidRPr="00807C71">
        <w:t>куб.м</w:t>
      </w:r>
      <w:r w:rsidRPr="00807C71">
        <w:t>/</w:t>
      </w:r>
      <w:r w:rsidR="00D76D7A" w:rsidRPr="00807C71">
        <w:t>сут.</w:t>
      </w:r>
      <w:r w:rsidRPr="00807C71">
        <w:t>). Фактическое потребление на ТЭЦ – 3389,5 тыс.</w:t>
      </w:r>
      <w:r w:rsidR="003A2867" w:rsidRPr="00807C71">
        <w:t>куб.м</w:t>
      </w:r>
      <w:r w:rsidRPr="00807C71">
        <w:t>/год (9,3 тыс.</w:t>
      </w:r>
      <w:r w:rsidR="003A2867" w:rsidRPr="00807C71">
        <w:t>куб.м</w:t>
      </w:r>
      <w:r w:rsidRPr="00807C71">
        <w:t>/</w:t>
      </w:r>
      <w:r w:rsidR="00D76D7A" w:rsidRPr="00807C71">
        <w:t>сут.</w:t>
      </w:r>
      <w:r w:rsidRPr="00807C71">
        <w:t>).</w:t>
      </w:r>
    </w:p>
    <w:p w14:paraId="0FA22149" w14:textId="77777777" w:rsidR="007F627B" w:rsidRPr="00807C71" w:rsidRDefault="007F627B" w:rsidP="00807C71">
      <w:pPr>
        <w:pStyle w:val="b"/>
      </w:pPr>
      <w:r w:rsidRPr="00807C71">
        <w:t>В г.</w:t>
      </w:r>
      <w:r w:rsidR="00C00363" w:rsidRPr="00807C71">
        <w:t xml:space="preserve"> </w:t>
      </w:r>
      <w:r w:rsidRPr="00807C71">
        <w:t>Минусинск с ТЭЦ подается горячая вода в количестве 1243,5 тыс.</w:t>
      </w:r>
      <w:r w:rsidR="003A2867" w:rsidRPr="00807C71">
        <w:t>куб.м</w:t>
      </w:r>
      <w:r w:rsidRPr="00807C71">
        <w:t>/год (3,4 тыс.</w:t>
      </w:r>
      <w:r w:rsidR="003A2867" w:rsidRPr="00807C71">
        <w:t>куб.м</w:t>
      </w:r>
      <w:r w:rsidRPr="00807C71">
        <w:t>/</w:t>
      </w:r>
      <w:r w:rsidR="00D76D7A" w:rsidRPr="00807C71">
        <w:t>сут.</w:t>
      </w:r>
      <w:r w:rsidRPr="00807C71">
        <w:t xml:space="preserve">). </w:t>
      </w:r>
    </w:p>
    <w:p w14:paraId="59E3B646" w14:textId="77777777" w:rsidR="00591289" w:rsidRPr="00807C71" w:rsidRDefault="00591289" w:rsidP="00807C71">
      <w:pPr>
        <w:pStyle w:val="b"/>
      </w:pPr>
      <w:r w:rsidRPr="00807C71">
        <w:t xml:space="preserve">Длительная эксплуатация водопроводных сооружений без реконструкции и капитального ремонта снижает надежность снабжения потребителей качественной водой. </w:t>
      </w:r>
    </w:p>
    <w:p w14:paraId="0FD48395" w14:textId="77777777" w:rsidR="00591289" w:rsidRPr="00807C71" w:rsidRDefault="00591289" w:rsidP="00807C71">
      <w:pPr>
        <w:pStyle w:val="b"/>
      </w:pPr>
      <w:r w:rsidRPr="00807C71">
        <w:t xml:space="preserve">Развитие централизованной системы водоснабжения производится в соответствии с развитием жилищного строительства города Минусинска. </w:t>
      </w:r>
    </w:p>
    <w:p w14:paraId="66C8B109" w14:textId="77777777" w:rsidR="00591289" w:rsidRPr="00807C71" w:rsidRDefault="00591289" w:rsidP="00807C71">
      <w:pPr>
        <w:pStyle w:val="b"/>
      </w:pPr>
      <w:r w:rsidRPr="00807C71">
        <w:t>Основное преимущество в жилищном строительстве в настоящее время отдается строительству на свободных террито</w:t>
      </w:r>
      <w:r w:rsidR="001805CF" w:rsidRPr="00807C71">
        <w:t>риях индивидуальных жилых домов.</w:t>
      </w:r>
    </w:p>
    <w:p w14:paraId="3C3C922B" w14:textId="77777777" w:rsidR="00591289" w:rsidRPr="00807C71" w:rsidRDefault="00591289" w:rsidP="00807C71">
      <w:pPr>
        <w:pStyle w:val="b"/>
      </w:pPr>
      <w:r w:rsidRPr="00807C71">
        <w:t>Другие новые жилые микрорайоны (Северо-Восточный, Солнечный, Северный и др.) запитываются от магистральных кольцевых сетей города с созданием дополнительных колец Д</w:t>
      </w:r>
      <w:r w:rsidR="00043788" w:rsidRPr="00807C71">
        <w:t xml:space="preserve"> </w:t>
      </w:r>
      <w:r w:rsidRPr="00807C71">
        <w:t xml:space="preserve">200 мм. </w:t>
      </w:r>
    </w:p>
    <w:p w14:paraId="7AC044AC" w14:textId="77777777" w:rsidR="00591289" w:rsidRPr="00807C71" w:rsidRDefault="00591289" w:rsidP="00807C71">
      <w:pPr>
        <w:pStyle w:val="b"/>
      </w:pPr>
      <w:r w:rsidRPr="00807C71">
        <w:t xml:space="preserve">В существующей застройке постепенно производится замена аварийных участков на новые трубопроводы. </w:t>
      </w:r>
    </w:p>
    <w:p w14:paraId="3D177E82" w14:textId="77777777" w:rsidR="001C16F7" w:rsidRPr="00807C71" w:rsidRDefault="00591289" w:rsidP="00807C71">
      <w:pPr>
        <w:pStyle w:val="b"/>
      </w:pPr>
      <w:r w:rsidRPr="00807C71">
        <w:t xml:space="preserve">Бестраншейное восстановление трубопроводов – новейшая разработка, является незаменимым способом восстановления изношенных трубопроводов в труднодоступных местах и под оживленными магистральными улицами. </w:t>
      </w:r>
    </w:p>
    <w:p w14:paraId="495D1D2A" w14:textId="2FF381F4" w:rsidR="00591289" w:rsidRPr="00807C71" w:rsidRDefault="00591289" w:rsidP="00807C71">
      <w:pPr>
        <w:pStyle w:val="b"/>
      </w:pPr>
      <w:r w:rsidRPr="00807C71">
        <w:t xml:space="preserve">Чугунные и стальные трубопроводы заменяются на полиэтиленовые. Современные материалы трубопроводов имеют значительно больший срок службы и более качественные технические и эксплуатационные характеристики.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Так же применение запорно-регулирующей арматуры, которую использует МУП </w:t>
      </w:r>
      <w:r w:rsidR="00242292" w:rsidRPr="00807C71">
        <w:t>«</w:t>
      </w:r>
      <w:r w:rsidRPr="00807C71">
        <w:t>Горводоканал</w:t>
      </w:r>
      <w:r w:rsidR="00242292" w:rsidRPr="00807C71">
        <w:t>»</w:t>
      </w:r>
      <w:r w:rsidRPr="00807C71">
        <w:t xml:space="preserve"> (задвижки и пожарные гидранты), отвечает последним стандартам качества и имеет высокую степень надежности. </w:t>
      </w:r>
    </w:p>
    <w:p w14:paraId="1434A93B" w14:textId="77777777" w:rsidR="00DF52BF" w:rsidRPr="00807C71" w:rsidRDefault="00DF52BF" w:rsidP="00807C71">
      <w:pPr>
        <w:pStyle w:val="b"/>
      </w:pPr>
      <w:r w:rsidRPr="00807C71">
        <w:t>На о.Жульминском находится водозабор Минусинской ТЭЦ.</w:t>
      </w:r>
    </w:p>
    <w:p w14:paraId="434CEF29" w14:textId="615A846A" w:rsidR="009566B6" w:rsidRPr="00807C71" w:rsidRDefault="009566B6" w:rsidP="00807C71">
      <w:pPr>
        <w:pStyle w:val="b"/>
      </w:pPr>
      <w:r w:rsidRPr="00807C71">
        <w:t xml:space="preserve">Недропользователем эксплуатационных подземных вод на о. Жульминском является ОАО </w:t>
      </w:r>
      <w:r w:rsidR="00242292" w:rsidRPr="00807C71">
        <w:t>«</w:t>
      </w:r>
      <w:r w:rsidRPr="00807C71">
        <w:t>Енисейская территориальная генерирующая компания (ТГК-13)</w:t>
      </w:r>
      <w:r w:rsidR="00242292" w:rsidRPr="00807C71">
        <w:t>»</w:t>
      </w:r>
      <w:r w:rsidRPr="00807C71">
        <w:t>, согласно лицензии КРР № 01748 ВЭ.</w:t>
      </w:r>
    </w:p>
    <w:p w14:paraId="797FD09B" w14:textId="77777777" w:rsidR="00DF52BF" w:rsidRPr="00807C71" w:rsidRDefault="00F71FF4" w:rsidP="00807C71">
      <w:pPr>
        <w:pStyle w:val="b"/>
      </w:pPr>
      <w:r w:rsidRPr="00807C71">
        <w:t xml:space="preserve">Согласно проведенному анализу существующих резервов и дефицитов мощности сооружений системы водоснабжения, можно сделать вывод о том, что на период 2020 года, мощности водозаборных сооружений достаточно для подачи необходимого количества воды потребителям МО г. Минусинска и </w:t>
      </w:r>
      <w:r w:rsidR="0094778E" w:rsidRPr="00807C71">
        <w:t>р.</w:t>
      </w:r>
      <w:r w:rsidRPr="00807C71">
        <w:t>п. Зелёный Бор. Резерв мощности данных сооружений составляет 51% от разрешенной.</w:t>
      </w:r>
    </w:p>
    <w:p w14:paraId="3772CCE9" w14:textId="77777777" w:rsidR="00125A92" w:rsidRPr="00807C71" w:rsidRDefault="00125A92" w:rsidP="00807C71">
      <w:pPr>
        <w:pStyle w:val="b"/>
      </w:pPr>
      <w:r w:rsidRPr="00807C71">
        <w:t xml:space="preserve">Подъем воды за 2020 составил </w:t>
      </w:r>
      <w:r w:rsidR="00526DB5" w:rsidRPr="00807C71">
        <w:t>куб.м</w:t>
      </w:r>
      <w:r w:rsidRPr="00807C71">
        <w:t xml:space="preserve">/сут, проектная мощность водозаборных узлов составляет 12,5 тыс. </w:t>
      </w:r>
      <w:r w:rsidR="00526DB5" w:rsidRPr="00807C71">
        <w:t>куб.м</w:t>
      </w:r>
      <w:r w:rsidRPr="00807C71">
        <w:t xml:space="preserve">/сут., то есть запас производственных мощностей системы водоснабжения МО г. Минусинска на данный момент есть и составляет 53,1 </w:t>
      </w:r>
      <w:r w:rsidR="00526DB5" w:rsidRPr="00807C71">
        <w:t>куб.м</w:t>
      </w:r>
      <w:r w:rsidRPr="00807C71">
        <w:t>/сут.</w:t>
      </w:r>
    </w:p>
    <w:p w14:paraId="4A2BD133" w14:textId="77777777" w:rsidR="00406E91" w:rsidRPr="00807C71" w:rsidRDefault="00125A92" w:rsidP="00807C71">
      <w:pPr>
        <w:pStyle w:val="b"/>
      </w:pPr>
      <w:r w:rsidRPr="00807C71">
        <w:t>Утвержденный запас воды по водозаборным узлам способствует перспективному развитию системы централизованного водоснабжения МО г. Минусинска.</w:t>
      </w:r>
      <w:bookmarkStart w:id="140" w:name="_Toc487139500"/>
      <w:bookmarkEnd w:id="129"/>
    </w:p>
    <w:p w14:paraId="0E05611B" w14:textId="77777777" w:rsidR="00406E91" w:rsidRDefault="00406E91" w:rsidP="00807C71">
      <w:pPr>
        <w:pStyle w:val="b"/>
      </w:pPr>
    </w:p>
    <w:p w14:paraId="7F6AF889" w14:textId="1D73D4AF" w:rsidR="00632421" w:rsidRPr="00406E91" w:rsidRDefault="00406E91" w:rsidP="00807C71">
      <w:pPr>
        <w:pStyle w:val="3fb"/>
        <w:rPr>
          <w:szCs w:val="28"/>
        </w:rPr>
      </w:pPr>
      <w:bookmarkStart w:id="141" w:name="_Toc103785745"/>
      <w:r w:rsidRPr="00406E91">
        <w:rPr>
          <w:szCs w:val="28"/>
        </w:rPr>
        <w:t>2.1</w:t>
      </w:r>
      <w:r w:rsidR="006E33F5">
        <w:rPr>
          <w:szCs w:val="28"/>
        </w:rPr>
        <w:t>3</w:t>
      </w:r>
      <w:r w:rsidRPr="00406E91">
        <w:rPr>
          <w:szCs w:val="28"/>
        </w:rPr>
        <w:t>.3</w:t>
      </w:r>
      <w:r w:rsidR="00807C71">
        <w:rPr>
          <w:szCs w:val="28"/>
        </w:rPr>
        <w:t>. </w:t>
      </w:r>
      <w:bookmarkEnd w:id="140"/>
      <w:r w:rsidR="00252BDE">
        <w:t>Объекты и сети в</w:t>
      </w:r>
      <w:r w:rsidR="00252BDE" w:rsidRPr="00166E47">
        <w:t>одоотведени</w:t>
      </w:r>
      <w:r w:rsidR="00252BDE">
        <w:t>я</w:t>
      </w:r>
      <w:bookmarkEnd w:id="141"/>
    </w:p>
    <w:p w14:paraId="6CD904D8" w14:textId="77777777" w:rsidR="00807C71" w:rsidRPr="00807C71" w:rsidRDefault="00807C71" w:rsidP="00807C71">
      <w:pPr>
        <w:pStyle w:val="b"/>
      </w:pPr>
    </w:p>
    <w:p w14:paraId="45CD94A8" w14:textId="69EE0F97" w:rsidR="00C777E0" w:rsidRPr="00807C71" w:rsidRDefault="006756D6" w:rsidP="00807C71">
      <w:pPr>
        <w:pStyle w:val="b"/>
      </w:pPr>
      <w:r w:rsidRPr="00807C71">
        <w:t xml:space="preserve">В МО г. Минусинск услуги водоотведения и очистка сточных вод осуществляется МУП г. Минусинска </w:t>
      </w:r>
      <w:r w:rsidR="00242292" w:rsidRPr="00807C71">
        <w:t>«</w:t>
      </w:r>
      <w:r w:rsidRPr="00807C71">
        <w:t>Горводоканал</w:t>
      </w:r>
      <w:r w:rsidR="00242292" w:rsidRPr="00807C71">
        <w:t>»</w:t>
      </w:r>
      <w:r w:rsidRPr="00807C71">
        <w:t>.</w:t>
      </w:r>
    </w:p>
    <w:p w14:paraId="7ACCD8A7" w14:textId="77777777" w:rsidR="00C777E0" w:rsidRPr="00807C71" w:rsidRDefault="00C777E0" w:rsidP="00807C71">
      <w:pPr>
        <w:pStyle w:val="b"/>
      </w:pPr>
      <w:r w:rsidRPr="00807C71">
        <w:t>Охват населения централизованной системой канализации в % (отдельно капитальная и индивидуальная застройка) - 41,4 %, (из них капитальная -31,4 %; ИЖС   - 10%).</w:t>
      </w:r>
    </w:p>
    <w:p w14:paraId="1FA086E4" w14:textId="77777777" w:rsidR="00C777E0" w:rsidRPr="00807C71" w:rsidRDefault="00C777E0" w:rsidP="00807C71">
      <w:pPr>
        <w:pStyle w:val="b"/>
      </w:pPr>
      <w:bookmarkStart w:id="142" w:name="_Hlk103615379"/>
      <w:r w:rsidRPr="00807C71">
        <w:t>Структура системы сбора, очистки и отведения сточных вод включает в себя систему самотечных и напорных канализационных трубопроводов, с размещенными на них канализационных насосных станций, и комплекс очистных сооружений канализации.</w:t>
      </w:r>
    </w:p>
    <w:p w14:paraId="6C6394FE" w14:textId="77777777" w:rsidR="006756D6" w:rsidRPr="00807C71" w:rsidRDefault="006756D6" w:rsidP="00807C71">
      <w:pPr>
        <w:pStyle w:val="b"/>
      </w:pPr>
      <w:r w:rsidRPr="00807C71">
        <w:t>В централизованную систему водоотведения МО г. Минусинска входят:</w:t>
      </w:r>
    </w:p>
    <w:p w14:paraId="4357CF02" w14:textId="3991BBF6" w:rsidR="006756D6" w:rsidRPr="00807C71" w:rsidRDefault="006756D6" w:rsidP="0012791F">
      <w:pPr>
        <w:pStyle w:val="b"/>
        <w:numPr>
          <w:ilvl w:val="0"/>
          <w:numId w:val="54"/>
        </w:numPr>
        <w:ind w:left="0" w:firstLine="709"/>
      </w:pPr>
      <w:r w:rsidRPr="00807C71">
        <w:t>водоотводящие сети – 106,4 км;</w:t>
      </w:r>
    </w:p>
    <w:p w14:paraId="1AAD4796" w14:textId="2AE626A7" w:rsidR="006756D6" w:rsidRPr="00807C71" w:rsidRDefault="006756D6" w:rsidP="0012791F">
      <w:pPr>
        <w:pStyle w:val="b"/>
        <w:numPr>
          <w:ilvl w:val="0"/>
          <w:numId w:val="54"/>
        </w:numPr>
        <w:ind w:left="0" w:firstLine="709"/>
      </w:pPr>
      <w:r w:rsidRPr="00807C71">
        <w:t>канализационные насосные станции (далее – КНС) – 15 шт.;</w:t>
      </w:r>
    </w:p>
    <w:p w14:paraId="04A00064" w14:textId="0A184093" w:rsidR="006756D6" w:rsidRPr="00807C71" w:rsidRDefault="006756D6" w:rsidP="0012791F">
      <w:pPr>
        <w:pStyle w:val="b"/>
        <w:numPr>
          <w:ilvl w:val="0"/>
          <w:numId w:val="54"/>
        </w:numPr>
        <w:ind w:left="0" w:firstLine="709"/>
      </w:pPr>
      <w:r w:rsidRPr="00807C71">
        <w:t>очистные сооружения канализации (далее – ОСК) – 1 шт.;</w:t>
      </w:r>
    </w:p>
    <w:p w14:paraId="093BA6F7" w14:textId="6F32AFAB" w:rsidR="006756D6" w:rsidRPr="00807C71" w:rsidRDefault="00807C71" w:rsidP="0012791F">
      <w:pPr>
        <w:pStyle w:val="b"/>
        <w:numPr>
          <w:ilvl w:val="0"/>
          <w:numId w:val="54"/>
        </w:numPr>
        <w:ind w:left="0" w:firstLine="709"/>
      </w:pPr>
      <w:r>
        <w:t>в</w:t>
      </w:r>
      <w:r w:rsidR="006756D6" w:rsidRPr="00807C71">
        <w:t>ыпуск в р. Енисей – 1 шт.</w:t>
      </w:r>
    </w:p>
    <w:bookmarkEnd w:id="142"/>
    <w:p w14:paraId="508112C4" w14:textId="77777777" w:rsidR="006756D6" w:rsidRPr="00807C71" w:rsidRDefault="006756D6" w:rsidP="00807C71">
      <w:pPr>
        <w:pStyle w:val="b"/>
      </w:pPr>
      <w:r w:rsidRPr="00807C71">
        <w:t xml:space="preserve">Общая протяженность городских канализационных сетей составляет 106,4 км, </w:t>
      </w:r>
      <w:r w:rsidR="00C66FE1" w:rsidRPr="00807C71">
        <w:t xml:space="preserve">d </w:t>
      </w:r>
      <w:r w:rsidRPr="00807C71">
        <w:t>100-1500 мм, материал труб – ж/бетон, а/цемент, сталь, чугун. Способ прокладки – подземный. Доля канализационных сетей введено в эксплуатацию до 1984 года составляет – 82,0%.</w:t>
      </w:r>
    </w:p>
    <w:p w14:paraId="02B9DC86" w14:textId="77777777" w:rsidR="006756D6" w:rsidRPr="00807C71" w:rsidRDefault="006756D6" w:rsidP="00807C71">
      <w:pPr>
        <w:pStyle w:val="b"/>
      </w:pPr>
      <w:r w:rsidRPr="00807C71">
        <w:t xml:space="preserve">Из-за сложного рельефа местности на канализационных сетях установлено 15 КНС мощность от 15,0 до 800,0 </w:t>
      </w:r>
      <w:r w:rsidR="00AC47E5" w:rsidRPr="00807C71">
        <w:t>куб.м</w:t>
      </w:r>
      <w:r w:rsidRPr="00807C71">
        <w:t xml:space="preserve">/час, фактическая производительность за 2020 год – от 4,86 до 323,78 </w:t>
      </w:r>
      <w:r w:rsidR="00AC47E5" w:rsidRPr="00807C71">
        <w:t>куб.м</w:t>
      </w:r>
      <w:r w:rsidRPr="00807C71">
        <w:t xml:space="preserve">/час. </w:t>
      </w:r>
    </w:p>
    <w:p w14:paraId="2F4DA2B3" w14:textId="77777777" w:rsidR="006756D6" w:rsidRPr="00807C71" w:rsidRDefault="006756D6" w:rsidP="00807C71">
      <w:pPr>
        <w:pStyle w:val="b"/>
      </w:pPr>
      <w:r w:rsidRPr="00807C71">
        <w:t xml:space="preserve">Очистка сточных вод осуществляется на биологических ОСК МО г. Минусинска расположенных в 1,5 км от с. Селиваниха вверх по течению р. Енисей, на правом берегу. Вниз по течению 7,0 км расположен населенный пункт г. Абакан. Производительность ОСК составляет 30,6 тыс. </w:t>
      </w:r>
      <w:r w:rsidR="00C0471D" w:rsidRPr="00807C71">
        <w:t>куб.м</w:t>
      </w:r>
      <w:r w:rsidRPr="00807C71">
        <w:t>/сут.</w:t>
      </w:r>
    </w:p>
    <w:p w14:paraId="50677256" w14:textId="77777777" w:rsidR="00C66FE1" w:rsidRPr="00807C71" w:rsidRDefault="00812D1A" w:rsidP="00807C71">
      <w:pPr>
        <w:pStyle w:val="b"/>
      </w:pPr>
      <w:r w:rsidRPr="00807C71">
        <w:t>Износ канализационных сетей составляет 60,0-99,0% со сроком эксплуатации более 40 лет.</w:t>
      </w:r>
    </w:p>
    <w:p w14:paraId="2B9A3EC3" w14:textId="77777777" w:rsidR="00812D1A" w:rsidRPr="00807C71" w:rsidRDefault="00812D1A" w:rsidP="00807C71">
      <w:pPr>
        <w:pStyle w:val="b"/>
      </w:pPr>
      <w:r w:rsidRPr="00807C71">
        <w:t xml:space="preserve">Бытовые и производственные сточные воды от жилой застройки, предприятий г. Минусинска и </w:t>
      </w:r>
      <w:r w:rsidR="00DC2954" w:rsidRPr="00807C71">
        <w:t>п. Зеленый Бор</w:t>
      </w:r>
      <w:r w:rsidRPr="00807C71">
        <w:t xml:space="preserve"> посредством системы самотечных коллекторов поступают на промежуточные КНС (общее количество – 15 шт.) и далее по напорным и самотечным коллекторам подаются на ГКНС. От ГКНС по напорному коллектору стоки подаются в приёмную камеру биологических очистных сооружений.</w:t>
      </w:r>
    </w:p>
    <w:p w14:paraId="5766796F" w14:textId="77777777" w:rsidR="00812D1A" w:rsidRPr="00807C71" w:rsidRDefault="00812D1A" w:rsidP="00807C71">
      <w:pPr>
        <w:pStyle w:val="b"/>
      </w:pPr>
      <w:r w:rsidRPr="00807C71">
        <w:t>КНС приняты в эксплуатацию в 1977-1987 гг. На КНС-4, КНС-5, КНС-9 и КНС-10 установлены автоматизированные системы управления, а на КНС-1, ГКНС, КНС-3, КНС-7, КНС-8, управление осуществляется машинистами насосных установок.</w:t>
      </w:r>
    </w:p>
    <w:p w14:paraId="114D72D1" w14:textId="77777777" w:rsidR="00C86EDB" w:rsidRPr="00807C71" w:rsidRDefault="00C86EDB" w:rsidP="00807C71">
      <w:pPr>
        <w:pStyle w:val="b"/>
      </w:pPr>
      <w:r w:rsidRPr="00807C71">
        <w:t xml:space="preserve">Очистные сооружения канализации (далее – ОСК) МО г. Минусинска расположены по адресу: Минусинский район, 1,5 км восточнее с. Селиваниха. ОСК введены в эксплуатацию в 1977 г., проектная производительность составляет 30,6 тыс. </w:t>
      </w:r>
      <w:r w:rsidR="00AC47E5" w:rsidRPr="00807C71">
        <w:t>куб.м</w:t>
      </w:r>
      <w:r w:rsidRPr="00807C71">
        <w:t xml:space="preserve">/сутки. </w:t>
      </w:r>
    </w:p>
    <w:p w14:paraId="633A6715" w14:textId="13B8B924" w:rsidR="00C86EDB" w:rsidRPr="00807C71" w:rsidRDefault="00C86EDB" w:rsidP="00807C71">
      <w:pPr>
        <w:pStyle w:val="b"/>
      </w:pPr>
      <w:r w:rsidRPr="00807C71">
        <w:t xml:space="preserve">Фактический расход сточных вод, поступающих на ОСК МО г. Минусинска за период 2016-2020 гг. представлен в таблице </w:t>
      </w:r>
      <w:r w:rsidR="00406E91" w:rsidRPr="00807C71">
        <w:t>2.1</w:t>
      </w:r>
      <w:r w:rsidR="006E33F5">
        <w:t>3</w:t>
      </w:r>
      <w:r w:rsidR="00406E91" w:rsidRPr="00807C71">
        <w:t>.3-1</w:t>
      </w:r>
      <w:r w:rsidRPr="00807C71">
        <w:t>.</w:t>
      </w:r>
    </w:p>
    <w:p w14:paraId="52918272" w14:textId="77777777" w:rsidR="00C86EDB" w:rsidRPr="00807C71" w:rsidRDefault="00C86EDB" w:rsidP="00807C71">
      <w:pPr>
        <w:pStyle w:val="b"/>
      </w:pPr>
    </w:p>
    <w:p w14:paraId="334625E2" w14:textId="056440EF" w:rsidR="00C86EDB" w:rsidRDefault="00C86EDB" w:rsidP="00807C71">
      <w:pPr>
        <w:pStyle w:val="b"/>
        <w:jc w:val="right"/>
      </w:pPr>
      <w:bookmarkStart w:id="143" w:name="_Toc83034977"/>
      <w:bookmarkStart w:id="144" w:name="_Toc83036408"/>
      <w:bookmarkStart w:id="145" w:name="_Toc83041870"/>
      <w:bookmarkStart w:id="146" w:name="_Toc89697962"/>
      <w:r w:rsidRPr="00807C71">
        <w:t xml:space="preserve">Таблица </w:t>
      </w:r>
      <w:r w:rsidR="00406E91" w:rsidRPr="00807C71">
        <w:t>2.1</w:t>
      </w:r>
      <w:r w:rsidR="006E33F5">
        <w:t>3</w:t>
      </w:r>
      <w:r w:rsidR="00406E91" w:rsidRPr="00807C71">
        <w:t>.3-1</w:t>
      </w:r>
    </w:p>
    <w:p w14:paraId="191D8D84" w14:textId="77777777" w:rsidR="00807C71" w:rsidRPr="00807C71" w:rsidRDefault="00807C71" w:rsidP="00807C71">
      <w:pPr>
        <w:pStyle w:val="b"/>
      </w:pPr>
    </w:p>
    <w:p w14:paraId="25281A1B" w14:textId="1DCAB362" w:rsidR="00C86EDB" w:rsidRDefault="00C86EDB" w:rsidP="00807C71">
      <w:pPr>
        <w:pStyle w:val="b"/>
        <w:ind w:firstLine="0"/>
        <w:jc w:val="center"/>
      </w:pPr>
      <w:r w:rsidRPr="00807C71">
        <w:t xml:space="preserve">Фактический расход сточных вод поступающие на </w:t>
      </w:r>
      <w:bookmarkEnd w:id="143"/>
      <w:bookmarkEnd w:id="144"/>
      <w:bookmarkEnd w:id="145"/>
      <w:r w:rsidRPr="00807C71">
        <w:t>ОСК МО г. Минусинска за период 2016-2020 гг.</w:t>
      </w:r>
      <w:bookmarkEnd w:id="146"/>
    </w:p>
    <w:p w14:paraId="04507373" w14:textId="77777777" w:rsidR="00807C71" w:rsidRPr="00807C71" w:rsidRDefault="00807C71" w:rsidP="00807C71">
      <w:pPr>
        <w:pStyle w:val="b"/>
      </w:pPr>
    </w:p>
    <w:tbl>
      <w:tblPr>
        <w:tblStyle w:val="af7"/>
        <w:tblW w:w="5000" w:type="pct"/>
        <w:jc w:val="center"/>
        <w:tblLook w:val="04A0" w:firstRow="1" w:lastRow="0" w:firstColumn="1" w:lastColumn="0" w:noHBand="0" w:noVBand="1"/>
      </w:tblPr>
      <w:tblGrid>
        <w:gridCol w:w="569"/>
        <w:gridCol w:w="2818"/>
        <w:gridCol w:w="1281"/>
        <w:gridCol w:w="996"/>
        <w:gridCol w:w="996"/>
        <w:gridCol w:w="996"/>
        <w:gridCol w:w="996"/>
        <w:gridCol w:w="976"/>
      </w:tblGrid>
      <w:tr w:rsidR="00C86EDB" w:rsidRPr="00807C71" w14:paraId="15C51B98" w14:textId="77777777" w:rsidTr="00807C71">
        <w:trPr>
          <w:trHeight w:val="283"/>
          <w:jc w:val="center"/>
        </w:trPr>
        <w:tc>
          <w:tcPr>
            <w:tcW w:w="296" w:type="pct"/>
          </w:tcPr>
          <w:p w14:paraId="0E7E50D5" w14:textId="77777777" w:rsidR="00C86EDB" w:rsidRPr="00807C71" w:rsidRDefault="00C86EDB" w:rsidP="00807C71">
            <w:pPr>
              <w:pStyle w:val="Default"/>
              <w:jc w:val="center"/>
              <w:rPr>
                <w:sz w:val="20"/>
                <w:szCs w:val="20"/>
              </w:rPr>
            </w:pPr>
            <w:r w:rsidRPr="00807C71">
              <w:rPr>
                <w:sz w:val="20"/>
                <w:szCs w:val="20"/>
              </w:rPr>
              <w:t>№ п/п</w:t>
            </w:r>
          </w:p>
        </w:tc>
        <w:tc>
          <w:tcPr>
            <w:tcW w:w="1464" w:type="pct"/>
          </w:tcPr>
          <w:p w14:paraId="1EEFB8BF" w14:textId="77777777" w:rsidR="00C86EDB" w:rsidRPr="00807C71" w:rsidRDefault="00C86EDB" w:rsidP="00807C71">
            <w:pPr>
              <w:pStyle w:val="Default"/>
              <w:jc w:val="center"/>
              <w:rPr>
                <w:sz w:val="20"/>
                <w:szCs w:val="20"/>
              </w:rPr>
            </w:pPr>
            <w:r w:rsidRPr="00807C71">
              <w:rPr>
                <w:sz w:val="20"/>
                <w:szCs w:val="20"/>
              </w:rPr>
              <w:t>Показатели</w:t>
            </w:r>
          </w:p>
        </w:tc>
        <w:tc>
          <w:tcPr>
            <w:tcW w:w="665" w:type="pct"/>
          </w:tcPr>
          <w:p w14:paraId="6D8F4828" w14:textId="77777777" w:rsidR="00C86EDB" w:rsidRPr="00807C71" w:rsidRDefault="00C86EDB" w:rsidP="00807C71">
            <w:pPr>
              <w:pStyle w:val="Default"/>
              <w:jc w:val="center"/>
              <w:rPr>
                <w:sz w:val="20"/>
                <w:szCs w:val="20"/>
              </w:rPr>
            </w:pPr>
            <w:r w:rsidRPr="00807C71">
              <w:rPr>
                <w:sz w:val="20"/>
                <w:szCs w:val="20"/>
              </w:rPr>
              <w:t>Ед. изм.</w:t>
            </w:r>
          </w:p>
        </w:tc>
        <w:tc>
          <w:tcPr>
            <w:tcW w:w="517" w:type="pct"/>
          </w:tcPr>
          <w:p w14:paraId="2CD01F64" w14:textId="77777777" w:rsidR="00C86EDB" w:rsidRPr="00807C71" w:rsidRDefault="00C86EDB" w:rsidP="00807C71">
            <w:pPr>
              <w:pStyle w:val="Default"/>
              <w:jc w:val="center"/>
              <w:rPr>
                <w:sz w:val="20"/>
                <w:szCs w:val="20"/>
              </w:rPr>
            </w:pPr>
            <w:r w:rsidRPr="00807C71">
              <w:rPr>
                <w:sz w:val="20"/>
                <w:szCs w:val="20"/>
              </w:rPr>
              <w:t>2016 г.</w:t>
            </w:r>
          </w:p>
        </w:tc>
        <w:tc>
          <w:tcPr>
            <w:tcW w:w="517" w:type="pct"/>
          </w:tcPr>
          <w:p w14:paraId="475118B8" w14:textId="77777777" w:rsidR="00C86EDB" w:rsidRPr="00807C71" w:rsidRDefault="00C86EDB" w:rsidP="00807C71">
            <w:pPr>
              <w:pStyle w:val="Default"/>
              <w:jc w:val="center"/>
              <w:rPr>
                <w:sz w:val="20"/>
                <w:szCs w:val="20"/>
              </w:rPr>
            </w:pPr>
            <w:r w:rsidRPr="00807C71">
              <w:rPr>
                <w:sz w:val="20"/>
                <w:szCs w:val="20"/>
              </w:rPr>
              <w:t>2017 г.</w:t>
            </w:r>
          </w:p>
        </w:tc>
        <w:tc>
          <w:tcPr>
            <w:tcW w:w="517" w:type="pct"/>
          </w:tcPr>
          <w:p w14:paraId="0D2E1913" w14:textId="77777777" w:rsidR="00C86EDB" w:rsidRPr="00807C71" w:rsidRDefault="00C86EDB" w:rsidP="00807C71">
            <w:pPr>
              <w:pStyle w:val="Default"/>
              <w:jc w:val="center"/>
              <w:rPr>
                <w:sz w:val="20"/>
                <w:szCs w:val="20"/>
              </w:rPr>
            </w:pPr>
            <w:r w:rsidRPr="00807C71">
              <w:rPr>
                <w:sz w:val="20"/>
                <w:szCs w:val="20"/>
              </w:rPr>
              <w:t>2018 г.</w:t>
            </w:r>
          </w:p>
        </w:tc>
        <w:tc>
          <w:tcPr>
            <w:tcW w:w="517" w:type="pct"/>
          </w:tcPr>
          <w:p w14:paraId="3C84934B" w14:textId="77777777" w:rsidR="00C86EDB" w:rsidRPr="00807C71" w:rsidRDefault="00C86EDB" w:rsidP="00807C71">
            <w:pPr>
              <w:pStyle w:val="Default"/>
              <w:jc w:val="center"/>
              <w:rPr>
                <w:sz w:val="20"/>
                <w:szCs w:val="20"/>
              </w:rPr>
            </w:pPr>
            <w:r w:rsidRPr="00807C71">
              <w:rPr>
                <w:sz w:val="20"/>
                <w:szCs w:val="20"/>
              </w:rPr>
              <w:t>2019 г.</w:t>
            </w:r>
          </w:p>
        </w:tc>
        <w:tc>
          <w:tcPr>
            <w:tcW w:w="508" w:type="pct"/>
          </w:tcPr>
          <w:p w14:paraId="45137039" w14:textId="77777777" w:rsidR="00C86EDB" w:rsidRPr="00807C71" w:rsidRDefault="00C86EDB" w:rsidP="00807C71">
            <w:pPr>
              <w:pStyle w:val="Default"/>
              <w:jc w:val="center"/>
              <w:rPr>
                <w:sz w:val="20"/>
                <w:szCs w:val="20"/>
              </w:rPr>
            </w:pPr>
            <w:r w:rsidRPr="00807C71">
              <w:rPr>
                <w:sz w:val="20"/>
                <w:szCs w:val="20"/>
              </w:rPr>
              <w:t>2020 г.</w:t>
            </w:r>
          </w:p>
        </w:tc>
      </w:tr>
      <w:tr w:rsidR="00C86EDB" w:rsidRPr="00807C71" w14:paraId="0CB2EEE9" w14:textId="77777777" w:rsidTr="00807C71">
        <w:trPr>
          <w:trHeight w:val="283"/>
          <w:jc w:val="center"/>
        </w:trPr>
        <w:tc>
          <w:tcPr>
            <w:tcW w:w="296" w:type="pct"/>
          </w:tcPr>
          <w:p w14:paraId="45C04460" w14:textId="77777777" w:rsidR="00C86EDB" w:rsidRPr="00807C71" w:rsidRDefault="00C86EDB" w:rsidP="00807C71">
            <w:pPr>
              <w:pStyle w:val="b"/>
              <w:ind w:firstLine="0"/>
              <w:jc w:val="center"/>
              <w:rPr>
                <w:sz w:val="20"/>
              </w:rPr>
            </w:pPr>
            <w:r w:rsidRPr="00807C71">
              <w:rPr>
                <w:sz w:val="20"/>
              </w:rPr>
              <w:t>1</w:t>
            </w:r>
          </w:p>
        </w:tc>
        <w:tc>
          <w:tcPr>
            <w:tcW w:w="1464" w:type="pct"/>
          </w:tcPr>
          <w:p w14:paraId="7C0BEC84" w14:textId="7270DB02" w:rsidR="00C86EDB" w:rsidRPr="00807C71" w:rsidRDefault="00C86EDB" w:rsidP="00807C71">
            <w:pPr>
              <w:pStyle w:val="b"/>
              <w:ind w:firstLine="0"/>
              <w:jc w:val="center"/>
              <w:rPr>
                <w:sz w:val="20"/>
              </w:rPr>
            </w:pPr>
            <w:r w:rsidRPr="00807C71">
              <w:rPr>
                <w:sz w:val="20"/>
              </w:rPr>
              <w:t>Пропущено сточных вод через ОСК МО</w:t>
            </w:r>
            <w:r w:rsidR="00406E91" w:rsidRPr="00807C71">
              <w:rPr>
                <w:sz w:val="20"/>
              </w:rPr>
              <w:t xml:space="preserve"> </w:t>
            </w:r>
            <w:r w:rsidRPr="00807C71">
              <w:rPr>
                <w:sz w:val="20"/>
              </w:rPr>
              <w:t>г. Минусинска</w:t>
            </w:r>
          </w:p>
        </w:tc>
        <w:tc>
          <w:tcPr>
            <w:tcW w:w="665" w:type="pct"/>
          </w:tcPr>
          <w:p w14:paraId="707D7564" w14:textId="77777777" w:rsidR="00C86EDB" w:rsidRPr="00807C71" w:rsidRDefault="00C86EDB" w:rsidP="00807C71">
            <w:pPr>
              <w:pStyle w:val="b"/>
              <w:ind w:firstLine="0"/>
              <w:jc w:val="center"/>
              <w:rPr>
                <w:sz w:val="20"/>
              </w:rPr>
            </w:pPr>
            <w:r w:rsidRPr="00807C71">
              <w:rPr>
                <w:sz w:val="20"/>
              </w:rPr>
              <w:t xml:space="preserve">тыс. </w:t>
            </w:r>
            <w:r w:rsidR="006B12FD" w:rsidRPr="00807C71">
              <w:rPr>
                <w:sz w:val="20"/>
              </w:rPr>
              <w:t>куб.м</w:t>
            </w:r>
            <w:r w:rsidRPr="00807C71">
              <w:rPr>
                <w:sz w:val="20"/>
              </w:rPr>
              <w:t>/год</w:t>
            </w:r>
          </w:p>
        </w:tc>
        <w:tc>
          <w:tcPr>
            <w:tcW w:w="517" w:type="pct"/>
          </w:tcPr>
          <w:p w14:paraId="180D7DD5" w14:textId="77777777" w:rsidR="00C86EDB" w:rsidRPr="00807C71" w:rsidRDefault="00C86EDB" w:rsidP="00807C71">
            <w:pPr>
              <w:pStyle w:val="b"/>
              <w:ind w:firstLine="0"/>
              <w:jc w:val="center"/>
              <w:rPr>
                <w:sz w:val="20"/>
              </w:rPr>
            </w:pPr>
            <w:r w:rsidRPr="00807C71">
              <w:rPr>
                <w:sz w:val="20"/>
              </w:rPr>
              <w:t>3070,4</w:t>
            </w:r>
          </w:p>
        </w:tc>
        <w:tc>
          <w:tcPr>
            <w:tcW w:w="517" w:type="pct"/>
          </w:tcPr>
          <w:p w14:paraId="58A11BA2" w14:textId="77777777" w:rsidR="00C86EDB" w:rsidRPr="00807C71" w:rsidRDefault="00C86EDB" w:rsidP="00807C71">
            <w:pPr>
              <w:pStyle w:val="b"/>
              <w:ind w:firstLine="0"/>
              <w:jc w:val="center"/>
              <w:rPr>
                <w:sz w:val="20"/>
              </w:rPr>
            </w:pPr>
            <w:r w:rsidRPr="00807C71">
              <w:rPr>
                <w:sz w:val="20"/>
              </w:rPr>
              <w:t>3123,7</w:t>
            </w:r>
          </w:p>
        </w:tc>
        <w:tc>
          <w:tcPr>
            <w:tcW w:w="517" w:type="pct"/>
          </w:tcPr>
          <w:p w14:paraId="37AE0C17" w14:textId="77777777" w:rsidR="00C86EDB" w:rsidRPr="00807C71" w:rsidRDefault="00C86EDB" w:rsidP="00807C71">
            <w:pPr>
              <w:pStyle w:val="b"/>
              <w:ind w:firstLine="0"/>
              <w:jc w:val="center"/>
              <w:rPr>
                <w:sz w:val="20"/>
              </w:rPr>
            </w:pPr>
            <w:r w:rsidRPr="00807C71">
              <w:rPr>
                <w:sz w:val="20"/>
              </w:rPr>
              <w:t>3038,1</w:t>
            </w:r>
          </w:p>
        </w:tc>
        <w:tc>
          <w:tcPr>
            <w:tcW w:w="517" w:type="pct"/>
          </w:tcPr>
          <w:p w14:paraId="2B1299F6" w14:textId="77777777" w:rsidR="00C86EDB" w:rsidRPr="00807C71" w:rsidRDefault="00C86EDB" w:rsidP="00807C71">
            <w:pPr>
              <w:pStyle w:val="b"/>
              <w:ind w:firstLine="0"/>
              <w:jc w:val="center"/>
              <w:rPr>
                <w:sz w:val="20"/>
              </w:rPr>
            </w:pPr>
            <w:r w:rsidRPr="00807C71">
              <w:rPr>
                <w:sz w:val="20"/>
              </w:rPr>
              <w:t>2903,2</w:t>
            </w:r>
          </w:p>
        </w:tc>
        <w:tc>
          <w:tcPr>
            <w:tcW w:w="508" w:type="pct"/>
          </w:tcPr>
          <w:p w14:paraId="03A93069" w14:textId="77777777" w:rsidR="00C86EDB" w:rsidRPr="00807C71" w:rsidRDefault="00C86EDB" w:rsidP="00807C71">
            <w:pPr>
              <w:pStyle w:val="b"/>
              <w:ind w:firstLine="0"/>
              <w:jc w:val="center"/>
              <w:rPr>
                <w:sz w:val="20"/>
              </w:rPr>
            </w:pPr>
            <w:r w:rsidRPr="00807C71">
              <w:rPr>
                <w:sz w:val="20"/>
              </w:rPr>
              <w:t>2844,1</w:t>
            </w:r>
          </w:p>
        </w:tc>
      </w:tr>
    </w:tbl>
    <w:p w14:paraId="47840E0D" w14:textId="77777777" w:rsidR="00C86EDB" w:rsidRPr="00807C71" w:rsidRDefault="00C86EDB" w:rsidP="00807C71">
      <w:pPr>
        <w:pStyle w:val="b"/>
      </w:pPr>
    </w:p>
    <w:p w14:paraId="301BE569" w14:textId="7A857A75" w:rsidR="00C86EDB" w:rsidRPr="00807C71" w:rsidRDefault="00C86EDB" w:rsidP="00807C71">
      <w:pPr>
        <w:pStyle w:val="b"/>
      </w:pPr>
      <w:r w:rsidRPr="00807C71">
        <w:t xml:space="preserve">Технологической схемой очистки предусмотрена механическая и биологическая очистка сточных вод, а также дезинфекция очищенных сточных вод при помощи установок для электрохимического синтеза раствора оксидантов </w:t>
      </w:r>
      <w:r w:rsidR="00242292" w:rsidRPr="00807C71">
        <w:t>«</w:t>
      </w:r>
      <w:r w:rsidRPr="00807C71">
        <w:t>АКВАХЛОР-500</w:t>
      </w:r>
      <w:r w:rsidR="00242292" w:rsidRPr="00807C71">
        <w:t>»</w:t>
      </w:r>
      <w:r w:rsidRPr="00807C71">
        <w:t>.</w:t>
      </w:r>
    </w:p>
    <w:p w14:paraId="393CBB12" w14:textId="77777777" w:rsidR="00C86EDB" w:rsidRPr="00807C71" w:rsidRDefault="00C86EDB" w:rsidP="00807C71">
      <w:pPr>
        <w:pStyle w:val="b"/>
      </w:pPr>
      <w:r w:rsidRPr="00807C71">
        <w:t>Поступающие сточные воды последовательно проходят очистку на следующих сооружениях:</w:t>
      </w:r>
    </w:p>
    <w:p w14:paraId="69E177C7" w14:textId="77777777" w:rsidR="00C86EDB" w:rsidRPr="00807C71" w:rsidRDefault="00C86EDB" w:rsidP="0012791F">
      <w:pPr>
        <w:pStyle w:val="b"/>
        <w:numPr>
          <w:ilvl w:val="0"/>
          <w:numId w:val="55"/>
        </w:numPr>
        <w:ind w:left="0" w:firstLine="709"/>
      </w:pPr>
      <w:r w:rsidRPr="00807C71">
        <w:t>Механическая очистка сточных вод</w:t>
      </w:r>
    </w:p>
    <w:p w14:paraId="09BD101F" w14:textId="77777777" w:rsidR="00C86EDB" w:rsidRPr="00807C71" w:rsidRDefault="00C86EDB" w:rsidP="00807C71">
      <w:pPr>
        <w:pStyle w:val="b"/>
      </w:pPr>
      <w:r w:rsidRPr="00807C71">
        <w:t>Решетки с ручной очисткой – 1 шт.;</w:t>
      </w:r>
    </w:p>
    <w:p w14:paraId="35202E48" w14:textId="77777777" w:rsidR="00C86EDB" w:rsidRPr="00807C71" w:rsidRDefault="00C86EDB" w:rsidP="0012791F">
      <w:pPr>
        <w:pStyle w:val="b"/>
        <w:numPr>
          <w:ilvl w:val="0"/>
          <w:numId w:val="56"/>
        </w:numPr>
        <w:ind w:left="0" w:firstLine="709"/>
      </w:pPr>
      <w:r w:rsidRPr="00807C71">
        <w:t>Песколовки (горизонтального типа с круговым движением воды) – 2 шт.;</w:t>
      </w:r>
    </w:p>
    <w:p w14:paraId="2E9C62C3" w14:textId="77777777" w:rsidR="00C86EDB" w:rsidRPr="00807C71" w:rsidRDefault="00C86EDB" w:rsidP="0012791F">
      <w:pPr>
        <w:pStyle w:val="b"/>
        <w:numPr>
          <w:ilvl w:val="0"/>
          <w:numId w:val="56"/>
        </w:numPr>
        <w:ind w:left="0" w:firstLine="709"/>
      </w:pPr>
      <w:r w:rsidRPr="00807C71">
        <w:t>Первичные отстойники (радиальные) – 2 шт.;</w:t>
      </w:r>
    </w:p>
    <w:p w14:paraId="4085AE2D" w14:textId="77777777" w:rsidR="00C86EDB" w:rsidRPr="00807C71" w:rsidRDefault="00C86EDB" w:rsidP="0012791F">
      <w:pPr>
        <w:pStyle w:val="b"/>
        <w:numPr>
          <w:ilvl w:val="0"/>
          <w:numId w:val="55"/>
        </w:numPr>
        <w:ind w:left="0" w:firstLine="709"/>
      </w:pPr>
      <w:r w:rsidRPr="00807C71">
        <w:t>Биологическая очистка сточных вод</w:t>
      </w:r>
    </w:p>
    <w:p w14:paraId="6377DE4B" w14:textId="77777777" w:rsidR="00C86EDB" w:rsidRPr="00807C71" w:rsidRDefault="00C86EDB" w:rsidP="0012791F">
      <w:pPr>
        <w:pStyle w:val="b"/>
        <w:numPr>
          <w:ilvl w:val="0"/>
          <w:numId w:val="57"/>
        </w:numPr>
        <w:ind w:left="0" w:firstLine="709"/>
      </w:pPr>
      <w:r w:rsidRPr="00807C71">
        <w:t>Аэротенки (2-х коридорные) – 3 шт.;</w:t>
      </w:r>
    </w:p>
    <w:p w14:paraId="0897DD4F" w14:textId="77777777" w:rsidR="00C86EDB" w:rsidRPr="00807C71" w:rsidRDefault="00C86EDB" w:rsidP="0012791F">
      <w:pPr>
        <w:pStyle w:val="b"/>
        <w:numPr>
          <w:ilvl w:val="0"/>
          <w:numId w:val="57"/>
        </w:numPr>
        <w:ind w:left="0" w:firstLine="709"/>
      </w:pPr>
      <w:r w:rsidRPr="00807C71">
        <w:t>Стабилизаторы – 2 шт.;</w:t>
      </w:r>
    </w:p>
    <w:p w14:paraId="4511CF0E" w14:textId="77777777" w:rsidR="00C86EDB" w:rsidRPr="00807C71" w:rsidRDefault="00C86EDB" w:rsidP="0012791F">
      <w:pPr>
        <w:pStyle w:val="b"/>
        <w:numPr>
          <w:ilvl w:val="0"/>
          <w:numId w:val="57"/>
        </w:numPr>
        <w:ind w:left="0" w:firstLine="709"/>
      </w:pPr>
      <w:r w:rsidRPr="00807C71">
        <w:t>Илоуплотнители – 2 шт.;</w:t>
      </w:r>
    </w:p>
    <w:p w14:paraId="57411E22" w14:textId="77777777" w:rsidR="00C86EDB" w:rsidRPr="00807C71" w:rsidRDefault="00C86EDB" w:rsidP="0012791F">
      <w:pPr>
        <w:pStyle w:val="b"/>
        <w:numPr>
          <w:ilvl w:val="0"/>
          <w:numId w:val="57"/>
        </w:numPr>
        <w:ind w:left="0" w:firstLine="709"/>
      </w:pPr>
      <w:r w:rsidRPr="00807C71">
        <w:t>Вторичный отстойник (радиальные) – 3 шт.;</w:t>
      </w:r>
    </w:p>
    <w:p w14:paraId="782DD437" w14:textId="77777777" w:rsidR="00C86EDB" w:rsidRPr="00807C71" w:rsidRDefault="00C86EDB" w:rsidP="0012791F">
      <w:pPr>
        <w:pStyle w:val="b"/>
        <w:numPr>
          <w:ilvl w:val="0"/>
          <w:numId w:val="55"/>
        </w:numPr>
        <w:ind w:left="0" w:firstLine="709"/>
      </w:pPr>
      <w:r w:rsidRPr="00807C71">
        <w:t>Дезинфекция очищенных сточных вод</w:t>
      </w:r>
    </w:p>
    <w:p w14:paraId="11334855" w14:textId="51832FEB" w:rsidR="00C86EDB" w:rsidRPr="00807C71" w:rsidRDefault="00C86EDB" w:rsidP="0012791F">
      <w:pPr>
        <w:pStyle w:val="b"/>
        <w:numPr>
          <w:ilvl w:val="0"/>
          <w:numId w:val="58"/>
        </w:numPr>
        <w:ind w:left="0" w:firstLine="709"/>
      </w:pPr>
      <w:r w:rsidRPr="00807C71">
        <w:t xml:space="preserve">Установка для электрохимического синтеза раствора оксидантов </w:t>
      </w:r>
      <w:r w:rsidR="00242292" w:rsidRPr="00807C71">
        <w:t>«</w:t>
      </w:r>
      <w:r w:rsidRPr="00807C71">
        <w:t>АКВАХЛОР-500</w:t>
      </w:r>
      <w:r w:rsidR="00242292" w:rsidRPr="00807C71">
        <w:t>»</w:t>
      </w:r>
      <w:r w:rsidRPr="00807C71">
        <w:t xml:space="preserve"> – 5 шт.;</w:t>
      </w:r>
    </w:p>
    <w:p w14:paraId="776A8C37" w14:textId="77777777" w:rsidR="00C86EDB" w:rsidRPr="00807C71" w:rsidRDefault="00C86EDB" w:rsidP="0012791F">
      <w:pPr>
        <w:pStyle w:val="b"/>
        <w:numPr>
          <w:ilvl w:val="0"/>
          <w:numId w:val="58"/>
        </w:numPr>
        <w:ind w:left="0" w:firstLine="709"/>
      </w:pPr>
      <w:r w:rsidRPr="00807C71">
        <w:t>Распределительная чаша – 3 шт.;</w:t>
      </w:r>
    </w:p>
    <w:p w14:paraId="4D9201AE" w14:textId="77777777" w:rsidR="00C86EDB" w:rsidRPr="00807C71" w:rsidRDefault="00C86EDB" w:rsidP="0012791F">
      <w:pPr>
        <w:pStyle w:val="b"/>
        <w:numPr>
          <w:ilvl w:val="0"/>
          <w:numId w:val="55"/>
        </w:numPr>
        <w:ind w:left="0" w:firstLine="709"/>
      </w:pPr>
      <w:r w:rsidRPr="00807C71">
        <w:t>Обработка осадка</w:t>
      </w:r>
    </w:p>
    <w:p w14:paraId="75575908" w14:textId="77777777" w:rsidR="00C86EDB" w:rsidRPr="00807C71" w:rsidRDefault="00C86EDB" w:rsidP="0012791F">
      <w:pPr>
        <w:pStyle w:val="b"/>
        <w:numPr>
          <w:ilvl w:val="0"/>
          <w:numId w:val="59"/>
        </w:numPr>
        <w:ind w:left="0" w:firstLine="709"/>
      </w:pPr>
      <w:r w:rsidRPr="00807C71">
        <w:t>Иловые площадки – 8 шт.;</w:t>
      </w:r>
    </w:p>
    <w:p w14:paraId="32FF8C88" w14:textId="77777777" w:rsidR="00C86EDB" w:rsidRPr="00807C71" w:rsidRDefault="00C86EDB" w:rsidP="0012791F">
      <w:pPr>
        <w:pStyle w:val="b"/>
        <w:numPr>
          <w:ilvl w:val="0"/>
          <w:numId w:val="59"/>
        </w:numPr>
        <w:ind w:left="0" w:firstLine="709"/>
      </w:pPr>
      <w:r w:rsidRPr="00807C71">
        <w:t>Песковые площадки – 3шт.;</w:t>
      </w:r>
    </w:p>
    <w:p w14:paraId="42A2FBD2" w14:textId="77777777" w:rsidR="00F021A1" w:rsidRDefault="00F021A1" w:rsidP="00807C71">
      <w:pPr>
        <w:pStyle w:val="b"/>
      </w:pPr>
    </w:p>
    <w:p w14:paraId="10BF045E" w14:textId="236707CD" w:rsidR="00C86EDB" w:rsidRPr="00807C71" w:rsidRDefault="00C86EDB" w:rsidP="00807C71">
      <w:pPr>
        <w:pStyle w:val="b"/>
      </w:pPr>
      <w:r w:rsidRPr="00807C71">
        <w:t>Насосные станции</w:t>
      </w:r>
    </w:p>
    <w:p w14:paraId="0B173E27" w14:textId="77777777" w:rsidR="00C86EDB" w:rsidRPr="00807C71" w:rsidRDefault="00C86EDB" w:rsidP="00807C71">
      <w:pPr>
        <w:pStyle w:val="b"/>
      </w:pPr>
      <w:r w:rsidRPr="00807C71">
        <w:t>Воздуходувная насосная станция (ВНС):</w:t>
      </w:r>
    </w:p>
    <w:p w14:paraId="15B813E5" w14:textId="77777777" w:rsidR="00C86EDB" w:rsidRPr="00807C71" w:rsidRDefault="00C86EDB" w:rsidP="0012791F">
      <w:pPr>
        <w:pStyle w:val="b"/>
        <w:numPr>
          <w:ilvl w:val="0"/>
          <w:numId w:val="59"/>
        </w:numPr>
        <w:ind w:left="0" w:firstLine="709"/>
      </w:pPr>
      <w:r w:rsidRPr="00807C71">
        <w:t>Воздуходувки – 4 шт.;</w:t>
      </w:r>
    </w:p>
    <w:p w14:paraId="51DFF4BC" w14:textId="77777777" w:rsidR="00C86EDB" w:rsidRPr="00807C71" w:rsidRDefault="00C86EDB" w:rsidP="0012791F">
      <w:pPr>
        <w:pStyle w:val="b"/>
        <w:numPr>
          <w:ilvl w:val="0"/>
          <w:numId w:val="59"/>
        </w:numPr>
        <w:ind w:left="0" w:firstLine="709"/>
      </w:pPr>
      <w:r w:rsidRPr="00807C71">
        <w:t>Насос опорожнения – 1 шт.;</w:t>
      </w:r>
    </w:p>
    <w:p w14:paraId="17BCA126" w14:textId="77777777" w:rsidR="00C86EDB" w:rsidRPr="00807C71" w:rsidRDefault="00C86EDB" w:rsidP="0012791F">
      <w:pPr>
        <w:pStyle w:val="b"/>
        <w:numPr>
          <w:ilvl w:val="0"/>
          <w:numId w:val="59"/>
        </w:numPr>
        <w:ind w:left="0" w:firstLine="709"/>
      </w:pPr>
      <w:r w:rsidRPr="00807C71">
        <w:t>Насос технической воды – 2 шт.;</w:t>
      </w:r>
    </w:p>
    <w:p w14:paraId="3A7EE1E8" w14:textId="77777777" w:rsidR="00C86EDB" w:rsidRPr="00807C71" w:rsidRDefault="00C86EDB" w:rsidP="0012791F">
      <w:pPr>
        <w:pStyle w:val="b"/>
        <w:numPr>
          <w:ilvl w:val="0"/>
          <w:numId w:val="59"/>
        </w:numPr>
        <w:ind w:left="0" w:firstLine="709"/>
      </w:pPr>
      <w:r w:rsidRPr="00807C71">
        <w:t>Насос уплотненного осадка – 1 шт.;</w:t>
      </w:r>
    </w:p>
    <w:p w14:paraId="30AD567A" w14:textId="77777777" w:rsidR="00C86EDB" w:rsidRPr="00807C71" w:rsidRDefault="00C86EDB" w:rsidP="0012791F">
      <w:pPr>
        <w:pStyle w:val="b"/>
        <w:numPr>
          <w:ilvl w:val="0"/>
          <w:numId w:val="59"/>
        </w:numPr>
        <w:ind w:left="0" w:firstLine="709"/>
      </w:pPr>
      <w:r w:rsidRPr="00807C71">
        <w:t>Насос уплотненного ила – 2 шт.;</w:t>
      </w:r>
    </w:p>
    <w:p w14:paraId="04DB4DF5" w14:textId="77777777" w:rsidR="00C86EDB" w:rsidRPr="00807C71" w:rsidRDefault="00C86EDB" w:rsidP="0012791F">
      <w:pPr>
        <w:pStyle w:val="b"/>
        <w:numPr>
          <w:ilvl w:val="0"/>
          <w:numId w:val="59"/>
        </w:numPr>
        <w:ind w:left="0" w:firstLine="709"/>
      </w:pPr>
      <w:r w:rsidRPr="00807C71">
        <w:t>Насос циркуляционного ила – 2 шт.;</w:t>
      </w:r>
    </w:p>
    <w:p w14:paraId="6C4A55FD" w14:textId="77777777" w:rsidR="00C86EDB" w:rsidRPr="00807C71" w:rsidRDefault="00C86EDB" w:rsidP="0012791F">
      <w:pPr>
        <w:pStyle w:val="b"/>
        <w:numPr>
          <w:ilvl w:val="0"/>
          <w:numId w:val="59"/>
        </w:numPr>
        <w:ind w:left="0" w:firstLine="709"/>
      </w:pPr>
      <w:r w:rsidRPr="00807C71">
        <w:t>Дренажный насос – 1 шт.;</w:t>
      </w:r>
    </w:p>
    <w:p w14:paraId="7AD1CEA1" w14:textId="77777777" w:rsidR="00C86EDB" w:rsidRPr="00807C71" w:rsidRDefault="00C86EDB" w:rsidP="0012791F">
      <w:pPr>
        <w:pStyle w:val="b"/>
        <w:numPr>
          <w:ilvl w:val="0"/>
          <w:numId w:val="59"/>
        </w:numPr>
        <w:ind w:left="0" w:firstLine="709"/>
      </w:pPr>
      <w:r w:rsidRPr="00807C71">
        <w:t>Насосная станция сырого осадка (НССО) – 1 шт.;</w:t>
      </w:r>
    </w:p>
    <w:p w14:paraId="5DF10347" w14:textId="77777777" w:rsidR="00C86EDB" w:rsidRPr="00807C71" w:rsidRDefault="00C86EDB" w:rsidP="0012791F">
      <w:pPr>
        <w:pStyle w:val="b"/>
        <w:numPr>
          <w:ilvl w:val="0"/>
          <w:numId w:val="59"/>
        </w:numPr>
        <w:ind w:left="0" w:firstLine="709"/>
      </w:pPr>
      <w:r w:rsidRPr="00807C71">
        <w:t>Насосная станция хоз. бытовых стоков Н-29-36м (НСХБС) – 1 шт.;</w:t>
      </w:r>
    </w:p>
    <w:p w14:paraId="0217A053" w14:textId="77777777" w:rsidR="00C86EDB" w:rsidRPr="00807C71" w:rsidRDefault="00C86EDB" w:rsidP="00807C71">
      <w:pPr>
        <w:pStyle w:val="b"/>
      </w:pPr>
      <w:r w:rsidRPr="00807C71">
        <w:t>Иловые резервуары:</w:t>
      </w:r>
    </w:p>
    <w:p w14:paraId="5F6E4859" w14:textId="77777777" w:rsidR="00C86EDB" w:rsidRPr="00807C71" w:rsidRDefault="00C86EDB" w:rsidP="0012791F">
      <w:pPr>
        <w:pStyle w:val="b"/>
        <w:numPr>
          <w:ilvl w:val="0"/>
          <w:numId w:val="59"/>
        </w:numPr>
        <w:ind w:left="0" w:firstLine="709"/>
      </w:pPr>
      <w:r w:rsidRPr="00807C71">
        <w:t>Сброженного ила – 1 шт.;</w:t>
      </w:r>
    </w:p>
    <w:p w14:paraId="24DA6104" w14:textId="77777777" w:rsidR="00C86EDB" w:rsidRPr="00807C71" w:rsidRDefault="00C86EDB" w:rsidP="0012791F">
      <w:pPr>
        <w:pStyle w:val="b"/>
        <w:numPr>
          <w:ilvl w:val="0"/>
          <w:numId w:val="59"/>
        </w:numPr>
        <w:ind w:left="0" w:firstLine="709"/>
      </w:pPr>
      <w:r w:rsidRPr="00807C71">
        <w:t>Сброженного осадка – 1 шт.;</w:t>
      </w:r>
    </w:p>
    <w:p w14:paraId="68C8A966" w14:textId="77777777" w:rsidR="00C86EDB" w:rsidRPr="00807C71" w:rsidRDefault="00C86EDB" w:rsidP="0012791F">
      <w:pPr>
        <w:pStyle w:val="b"/>
        <w:numPr>
          <w:ilvl w:val="0"/>
          <w:numId w:val="59"/>
        </w:numPr>
        <w:ind w:left="0" w:firstLine="709"/>
      </w:pPr>
      <w:r w:rsidRPr="00807C71">
        <w:t>Активного ила – 1 шт.;</w:t>
      </w:r>
    </w:p>
    <w:p w14:paraId="75178AD0" w14:textId="77777777" w:rsidR="00C86EDB" w:rsidRPr="00807C71" w:rsidRDefault="00C86EDB" w:rsidP="0012791F">
      <w:pPr>
        <w:pStyle w:val="b"/>
        <w:numPr>
          <w:ilvl w:val="0"/>
          <w:numId w:val="59"/>
        </w:numPr>
        <w:ind w:left="0" w:firstLine="709"/>
      </w:pPr>
      <w:r w:rsidRPr="00807C71">
        <w:t>АБК – 1 шт.</w:t>
      </w:r>
    </w:p>
    <w:p w14:paraId="4E37727C" w14:textId="0C4AB94D" w:rsidR="00406E91" w:rsidRPr="007E75FF" w:rsidRDefault="00406E91" w:rsidP="007E75FF">
      <w:pPr>
        <w:pStyle w:val="b"/>
      </w:pPr>
    </w:p>
    <w:p w14:paraId="402FE2DA" w14:textId="2BF0AA8C" w:rsidR="00372185" w:rsidRDefault="00372185" w:rsidP="007E75FF">
      <w:pPr>
        <w:pStyle w:val="b"/>
        <w:jc w:val="right"/>
      </w:pPr>
      <w:r w:rsidRPr="007E75FF">
        <w:t xml:space="preserve">Таблица </w:t>
      </w:r>
      <w:r w:rsidR="00406E91" w:rsidRPr="007E75FF">
        <w:t>2.1</w:t>
      </w:r>
      <w:r w:rsidR="006E33F5">
        <w:t>3</w:t>
      </w:r>
      <w:r w:rsidR="00406E91" w:rsidRPr="007E75FF">
        <w:t>.3-2</w:t>
      </w:r>
    </w:p>
    <w:p w14:paraId="53ADC30A" w14:textId="77777777" w:rsidR="007E75FF" w:rsidRPr="007E75FF" w:rsidRDefault="007E75FF" w:rsidP="007E75FF">
      <w:pPr>
        <w:pStyle w:val="b"/>
      </w:pPr>
    </w:p>
    <w:p w14:paraId="081E9CF1" w14:textId="4C2036D7" w:rsidR="00372185" w:rsidRDefault="00372185" w:rsidP="007E75FF">
      <w:pPr>
        <w:pStyle w:val="b"/>
        <w:ind w:firstLine="0"/>
        <w:jc w:val="center"/>
      </w:pPr>
      <w:r w:rsidRPr="007E75FF">
        <w:t>Техническая характеристика сооружений</w:t>
      </w:r>
    </w:p>
    <w:p w14:paraId="0AE4B8A4" w14:textId="77777777" w:rsidR="007E75FF" w:rsidRPr="007E75FF" w:rsidRDefault="007E75FF" w:rsidP="007E75FF">
      <w:pPr>
        <w:pStyle w:val="b"/>
      </w:pPr>
    </w:p>
    <w:tbl>
      <w:tblPr>
        <w:tblW w:w="5000" w:type="pct"/>
        <w:jc w:val="center"/>
        <w:tblLook w:val="0000" w:firstRow="0" w:lastRow="0" w:firstColumn="0" w:lastColumn="0" w:noHBand="0" w:noVBand="0"/>
      </w:tblPr>
      <w:tblGrid>
        <w:gridCol w:w="694"/>
        <w:gridCol w:w="2178"/>
        <w:gridCol w:w="874"/>
        <w:gridCol w:w="4103"/>
        <w:gridCol w:w="1779"/>
      </w:tblGrid>
      <w:tr w:rsidR="00372185" w:rsidRPr="007E75FF" w14:paraId="2D6FDBCD" w14:textId="77777777" w:rsidTr="007E75FF">
        <w:trPr>
          <w:trHeight w:val="283"/>
          <w:jc w:val="center"/>
        </w:trPr>
        <w:tc>
          <w:tcPr>
            <w:tcW w:w="360" w:type="pct"/>
            <w:tcBorders>
              <w:top w:val="single" w:sz="4" w:space="0" w:color="000000"/>
              <w:left w:val="single" w:sz="4" w:space="0" w:color="000000"/>
              <w:bottom w:val="single" w:sz="4" w:space="0" w:color="000000"/>
              <w:right w:val="single" w:sz="4" w:space="0" w:color="000000"/>
            </w:tcBorders>
            <w:shd w:val="clear" w:color="auto" w:fill="auto"/>
          </w:tcPr>
          <w:p w14:paraId="19777191" w14:textId="77777777" w:rsidR="00372185" w:rsidRPr="007E75FF" w:rsidRDefault="00372185" w:rsidP="007E75FF">
            <w:pPr>
              <w:pStyle w:val="Default"/>
              <w:jc w:val="center"/>
              <w:rPr>
                <w:sz w:val="20"/>
                <w:szCs w:val="20"/>
              </w:rPr>
            </w:pPr>
            <w:r w:rsidRPr="007E75FF">
              <w:rPr>
                <w:sz w:val="20"/>
                <w:szCs w:val="20"/>
              </w:rPr>
              <w:t>№ п/п</w:t>
            </w:r>
          </w:p>
        </w:tc>
        <w:tc>
          <w:tcPr>
            <w:tcW w:w="1131" w:type="pct"/>
            <w:tcBorders>
              <w:top w:val="single" w:sz="4" w:space="0" w:color="000000"/>
              <w:left w:val="single" w:sz="4" w:space="0" w:color="000000"/>
              <w:bottom w:val="single" w:sz="4" w:space="0" w:color="000000"/>
              <w:right w:val="single" w:sz="4" w:space="0" w:color="000000"/>
            </w:tcBorders>
            <w:shd w:val="clear" w:color="auto" w:fill="auto"/>
          </w:tcPr>
          <w:p w14:paraId="164C7B01" w14:textId="77777777" w:rsidR="00372185" w:rsidRPr="007E75FF" w:rsidRDefault="00372185" w:rsidP="007E75FF">
            <w:pPr>
              <w:pStyle w:val="Default"/>
              <w:jc w:val="center"/>
              <w:rPr>
                <w:sz w:val="20"/>
                <w:szCs w:val="20"/>
              </w:rPr>
            </w:pPr>
            <w:r w:rsidRPr="007E75FF">
              <w:rPr>
                <w:sz w:val="20"/>
                <w:szCs w:val="20"/>
              </w:rPr>
              <w:t>Наименование</w:t>
            </w:r>
          </w:p>
        </w:tc>
        <w:tc>
          <w:tcPr>
            <w:tcW w:w="454" w:type="pct"/>
            <w:tcBorders>
              <w:top w:val="single" w:sz="4" w:space="0" w:color="000000"/>
              <w:left w:val="single" w:sz="4" w:space="0" w:color="000000"/>
              <w:bottom w:val="single" w:sz="4" w:space="0" w:color="000000"/>
              <w:right w:val="single" w:sz="4" w:space="0" w:color="000000"/>
            </w:tcBorders>
            <w:shd w:val="clear" w:color="auto" w:fill="auto"/>
          </w:tcPr>
          <w:p w14:paraId="0F17991A" w14:textId="77777777" w:rsidR="00372185" w:rsidRPr="007E75FF" w:rsidRDefault="00372185" w:rsidP="007E75FF">
            <w:pPr>
              <w:pStyle w:val="Default"/>
              <w:jc w:val="center"/>
              <w:rPr>
                <w:sz w:val="20"/>
                <w:szCs w:val="20"/>
              </w:rPr>
            </w:pPr>
            <w:r w:rsidRPr="007E75FF">
              <w:rPr>
                <w:sz w:val="20"/>
                <w:szCs w:val="20"/>
              </w:rPr>
              <w:t>Кол-во</w:t>
            </w:r>
          </w:p>
        </w:tc>
        <w:tc>
          <w:tcPr>
            <w:tcW w:w="2131" w:type="pct"/>
            <w:tcBorders>
              <w:top w:val="single" w:sz="4" w:space="0" w:color="000000"/>
              <w:left w:val="single" w:sz="4" w:space="0" w:color="000000"/>
              <w:bottom w:val="single" w:sz="4" w:space="0" w:color="000000"/>
              <w:right w:val="single" w:sz="4" w:space="0" w:color="000000"/>
            </w:tcBorders>
            <w:shd w:val="clear" w:color="auto" w:fill="auto"/>
          </w:tcPr>
          <w:p w14:paraId="175935B7" w14:textId="77777777" w:rsidR="00372185" w:rsidRPr="007E75FF" w:rsidRDefault="00372185" w:rsidP="007E75FF">
            <w:pPr>
              <w:pStyle w:val="Default"/>
              <w:jc w:val="center"/>
              <w:rPr>
                <w:sz w:val="20"/>
                <w:szCs w:val="20"/>
              </w:rPr>
            </w:pPr>
            <w:r w:rsidRPr="007E75FF">
              <w:rPr>
                <w:sz w:val="20"/>
                <w:szCs w:val="20"/>
              </w:rPr>
              <w:t>Краткая техническая характеристика</w:t>
            </w:r>
          </w:p>
        </w:tc>
        <w:tc>
          <w:tcPr>
            <w:tcW w:w="924" w:type="pct"/>
            <w:tcBorders>
              <w:top w:val="single" w:sz="4" w:space="0" w:color="000000"/>
              <w:left w:val="single" w:sz="4" w:space="0" w:color="000000"/>
              <w:bottom w:val="single" w:sz="4" w:space="0" w:color="000000"/>
              <w:right w:val="single" w:sz="4" w:space="0" w:color="000000"/>
            </w:tcBorders>
            <w:shd w:val="clear" w:color="auto" w:fill="auto"/>
          </w:tcPr>
          <w:p w14:paraId="546E7AF5" w14:textId="77777777" w:rsidR="00372185" w:rsidRPr="007E75FF" w:rsidRDefault="00372185" w:rsidP="007E75FF">
            <w:pPr>
              <w:pStyle w:val="Default"/>
              <w:jc w:val="center"/>
              <w:rPr>
                <w:sz w:val="20"/>
                <w:szCs w:val="20"/>
              </w:rPr>
            </w:pPr>
            <w:r w:rsidRPr="007E75FF">
              <w:rPr>
                <w:sz w:val="20"/>
                <w:szCs w:val="20"/>
              </w:rPr>
              <w:t>Типоразмеры</w:t>
            </w:r>
          </w:p>
        </w:tc>
      </w:tr>
      <w:tr w:rsidR="00372185" w:rsidRPr="007E75FF" w14:paraId="7BCA4D45" w14:textId="77777777" w:rsidTr="007E75FF">
        <w:trPr>
          <w:trHeight w:val="283"/>
          <w:jc w:val="center"/>
        </w:trPr>
        <w:tc>
          <w:tcPr>
            <w:tcW w:w="360" w:type="pct"/>
            <w:tcBorders>
              <w:top w:val="single" w:sz="4" w:space="0" w:color="000000"/>
              <w:left w:val="single" w:sz="4" w:space="0" w:color="000000"/>
              <w:bottom w:val="single" w:sz="4" w:space="0" w:color="000000"/>
              <w:right w:val="single" w:sz="4" w:space="0" w:color="000000"/>
            </w:tcBorders>
            <w:shd w:val="clear" w:color="auto" w:fill="auto"/>
          </w:tcPr>
          <w:p w14:paraId="3750164C" w14:textId="77777777" w:rsidR="00372185" w:rsidRPr="007E75FF" w:rsidRDefault="00372185" w:rsidP="007E75FF">
            <w:pPr>
              <w:pStyle w:val="Default"/>
              <w:jc w:val="center"/>
              <w:rPr>
                <w:sz w:val="20"/>
                <w:szCs w:val="20"/>
              </w:rPr>
            </w:pPr>
            <w:r w:rsidRPr="007E75FF">
              <w:rPr>
                <w:sz w:val="20"/>
                <w:szCs w:val="20"/>
              </w:rPr>
              <w:t>1.</w:t>
            </w:r>
          </w:p>
        </w:tc>
        <w:tc>
          <w:tcPr>
            <w:tcW w:w="1131" w:type="pct"/>
            <w:tcBorders>
              <w:top w:val="single" w:sz="4" w:space="0" w:color="000000"/>
              <w:left w:val="single" w:sz="4" w:space="0" w:color="000000"/>
              <w:bottom w:val="single" w:sz="4" w:space="0" w:color="000000"/>
              <w:right w:val="single" w:sz="4" w:space="0" w:color="000000"/>
            </w:tcBorders>
            <w:shd w:val="clear" w:color="auto" w:fill="auto"/>
          </w:tcPr>
          <w:p w14:paraId="16743EC0" w14:textId="77777777" w:rsidR="00372185" w:rsidRPr="007E75FF" w:rsidRDefault="00372185" w:rsidP="007E75FF">
            <w:pPr>
              <w:pStyle w:val="Default"/>
              <w:jc w:val="center"/>
              <w:rPr>
                <w:sz w:val="20"/>
                <w:szCs w:val="20"/>
              </w:rPr>
            </w:pPr>
            <w:r w:rsidRPr="007E75FF">
              <w:rPr>
                <w:sz w:val="20"/>
                <w:szCs w:val="20"/>
              </w:rPr>
              <w:t>Решетка с ручной очисткой</w:t>
            </w:r>
          </w:p>
        </w:tc>
        <w:tc>
          <w:tcPr>
            <w:tcW w:w="454" w:type="pct"/>
            <w:tcBorders>
              <w:top w:val="single" w:sz="4" w:space="0" w:color="000000"/>
              <w:left w:val="single" w:sz="4" w:space="0" w:color="000000"/>
              <w:bottom w:val="single" w:sz="4" w:space="0" w:color="000000"/>
              <w:right w:val="single" w:sz="4" w:space="0" w:color="000000"/>
            </w:tcBorders>
            <w:shd w:val="clear" w:color="auto" w:fill="auto"/>
          </w:tcPr>
          <w:p w14:paraId="0497F6C3" w14:textId="77777777" w:rsidR="00372185" w:rsidRPr="007E75FF" w:rsidRDefault="00372185" w:rsidP="007E75FF">
            <w:pPr>
              <w:pStyle w:val="Default"/>
              <w:jc w:val="center"/>
              <w:rPr>
                <w:sz w:val="20"/>
                <w:szCs w:val="20"/>
              </w:rPr>
            </w:pPr>
            <w:r w:rsidRPr="007E75FF">
              <w:rPr>
                <w:sz w:val="20"/>
                <w:szCs w:val="20"/>
              </w:rPr>
              <w:t>1</w:t>
            </w:r>
          </w:p>
        </w:tc>
        <w:tc>
          <w:tcPr>
            <w:tcW w:w="2131" w:type="pct"/>
            <w:tcBorders>
              <w:top w:val="single" w:sz="4" w:space="0" w:color="000000"/>
              <w:left w:val="single" w:sz="4" w:space="0" w:color="000000"/>
              <w:bottom w:val="single" w:sz="4" w:space="0" w:color="000000"/>
              <w:right w:val="single" w:sz="4" w:space="0" w:color="000000"/>
            </w:tcBorders>
            <w:shd w:val="clear" w:color="auto" w:fill="auto"/>
          </w:tcPr>
          <w:p w14:paraId="54E2545B" w14:textId="77777777" w:rsidR="00372185" w:rsidRPr="007E75FF" w:rsidRDefault="00372185" w:rsidP="007E75FF">
            <w:pPr>
              <w:pStyle w:val="Default"/>
              <w:jc w:val="center"/>
              <w:rPr>
                <w:sz w:val="20"/>
                <w:szCs w:val="20"/>
              </w:rPr>
            </w:pPr>
            <w:r w:rsidRPr="007E75FF">
              <w:rPr>
                <w:sz w:val="20"/>
                <w:szCs w:val="20"/>
              </w:rPr>
              <w:t>Производительность – 3,34 тыс.</w:t>
            </w:r>
            <w:r w:rsidR="00D15056" w:rsidRPr="007E75FF">
              <w:rPr>
                <w:sz w:val="20"/>
                <w:szCs w:val="20"/>
              </w:rPr>
              <w:t>куб.м</w:t>
            </w:r>
            <w:r w:rsidRPr="007E75FF">
              <w:rPr>
                <w:sz w:val="20"/>
                <w:szCs w:val="20"/>
              </w:rPr>
              <w:t>/час.</w:t>
            </w:r>
          </w:p>
          <w:p w14:paraId="09CB05C6" w14:textId="77777777" w:rsidR="00372185" w:rsidRPr="007E75FF" w:rsidRDefault="00372185" w:rsidP="007E75FF">
            <w:pPr>
              <w:pStyle w:val="Default"/>
              <w:jc w:val="center"/>
              <w:rPr>
                <w:sz w:val="20"/>
                <w:szCs w:val="20"/>
              </w:rPr>
            </w:pPr>
            <w:r w:rsidRPr="007E75FF">
              <w:rPr>
                <w:sz w:val="20"/>
                <w:szCs w:val="20"/>
              </w:rPr>
              <w:t>Ширина - 1,23м</w:t>
            </w:r>
          </w:p>
          <w:p w14:paraId="4CA920D2" w14:textId="77777777" w:rsidR="00372185" w:rsidRPr="007E75FF" w:rsidRDefault="00372185" w:rsidP="007E75FF">
            <w:pPr>
              <w:pStyle w:val="Default"/>
              <w:jc w:val="center"/>
              <w:rPr>
                <w:sz w:val="20"/>
                <w:szCs w:val="20"/>
              </w:rPr>
            </w:pPr>
            <w:r w:rsidRPr="007E75FF">
              <w:rPr>
                <w:sz w:val="20"/>
                <w:szCs w:val="20"/>
              </w:rPr>
              <w:t>Ряд параллельных металлич.стержней с прозорами - 16 мм, глубиной затопления - 1 м.</w:t>
            </w:r>
          </w:p>
        </w:tc>
        <w:tc>
          <w:tcPr>
            <w:tcW w:w="924" w:type="pct"/>
            <w:tcBorders>
              <w:top w:val="single" w:sz="4" w:space="0" w:color="000000"/>
              <w:left w:val="single" w:sz="4" w:space="0" w:color="000000"/>
              <w:bottom w:val="single" w:sz="4" w:space="0" w:color="000000"/>
              <w:right w:val="single" w:sz="4" w:space="0" w:color="000000"/>
            </w:tcBorders>
            <w:shd w:val="clear" w:color="auto" w:fill="auto"/>
          </w:tcPr>
          <w:p w14:paraId="0F5CF25B" w14:textId="77777777" w:rsidR="00372185" w:rsidRPr="007E75FF" w:rsidRDefault="00372185" w:rsidP="007E75FF">
            <w:pPr>
              <w:pStyle w:val="Default"/>
              <w:jc w:val="center"/>
              <w:rPr>
                <w:sz w:val="20"/>
                <w:szCs w:val="20"/>
              </w:rPr>
            </w:pPr>
          </w:p>
        </w:tc>
      </w:tr>
      <w:tr w:rsidR="00372185" w:rsidRPr="007E75FF" w14:paraId="5122ABFA" w14:textId="77777777" w:rsidTr="007E75FF">
        <w:trPr>
          <w:trHeight w:val="283"/>
          <w:jc w:val="center"/>
        </w:trPr>
        <w:tc>
          <w:tcPr>
            <w:tcW w:w="360" w:type="pct"/>
            <w:tcBorders>
              <w:top w:val="single" w:sz="4" w:space="0" w:color="000000"/>
              <w:left w:val="single" w:sz="4" w:space="0" w:color="000000"/>
              <w:bottom w:val="single" w:sz="4" w:space="0" w:color="000000"/>
              <w:right w:val="single" w:sz="4" w:space="0" w:color="000000"/>
            </w:tcBorders>
            <w:shd w:val="clear" w:color="auto" w:fill="auto"/>
          </w:tcPr>
          <w:p w14:paraId="1B034375" w14:textId="77777777" w:rsidR="00372185" w:rsidRPr="007E75FF" w:rsidRDefault="00372185" w:rsidP="007E75FF">
            <w:pPr>
              <w:pStyle w:val="Default"/>
              <w:jc w:val="center"/>
              <w:rPr>
                <w:sz w:val="20"/>
                <w:szCs w:val="20"/>
              </w:rPr>
            </w:pPr>
            <w:r w:rsidRPr="007E75FF">
              <w:rPr>
                <w:sz w:val="20"/>
                <w:szCs w:val="20"/>
              </w:rPr>
              <w:t>2.</w:t>
            </w:r>
          </w:p>
        </w:tc>
        <w:tc>
          <w:tcPr>
            <w:tcW w:w="1131" w:type="pct"/>
            <w:tcBorders>
              <w:top w:val="single" w:sz="4" w:space="0" w:color="000000"/>
              <w:left w:val="single" w:sz="4" w:space="0" w:color="000000"/>
              <w:bottom w:val="single" w:sz="4" w:space="0" w:color="000000"/>
              <w:right w:val="single" w:sz="4" w:space="0" w:color="000000"/>
            </w:tcBorders>
            <w:shd w:val="clear" w:color="auto" w:fill="auto"/>
          </w:tcPr>
          <w:p w14:paraId="673FAEDA" w14:textId="77777777" w:rsidR="00372185" w:rsidRPr="007E75FF" w:rsidRDefault="00372185" w:rsidP="007E75FF">
            <w:pPr>
              <w:pStyle w:val="Default"/>
              <w:jc w:val="center"/>
              <w:rPr>
                <w:sz w:val="20"/>
                <w:szCs w:val="20"/>
              </w:rPr>
            </w:pPr>
            <w:r w:rsidRPr="007E75FF">
              <w:rPr>
                <w:sz w:val="20"/>
                <w:szCs w:val="20"/>
              </w:rPr>
              <w:t>Песколовки горизонтальные с круговым движением воды</w:t>
            </w:r>
          </w:p>
        </w:tc>
        <w:tc>
          <w:tcPr>
            <w:tcW w:w="454" w:type="pct"/>
            <w:tcBorders>
              <w:top w:val="single" w:sz="4" w:space="0" w:color="000000"/>
              <w:left w:val="single" w:sz="4" w:space="0" w:color="000000"/>
              <w:bottom w:val="single" w:sz="4" w:space="0" w:color="000000"/>
              <w:right w:val="single" w:sz="4" w:space="0" w:color="000000"/>
            </w:tcBorders>
            <w:shd w:val="clear" w:color="auto" w:fill="auto"/>
          </w:tcPr>
          <w:p w14:paraId="1123C8C0" w14:textId="77777777" w:rsidR="00372185" w:rsidRPr="007E75FF" w:rsidRDefault="00372185" w:rsidP="007E75FF">
            <w:pPr>
              <w:pStyle w:val="Default"/>
              <w:jc w:val="center"/>
              <w:rPr>
                <w:sz w:val="20"/>
                <w:szCs w:val="20"/>
              </w:rPr>
            </w:pPr>
            <w:r w:rsidRPr="007E75FF">
              <w:rPr>
                <w:sz w:val="20"/>
                <w:szCs w:val="20"/>
              </w:rPr>
              <w:t>2</w:t>
            </w:r>
          </w:p>
        </w:tc>
        <w:tc>
          <w:tcPr>
            <w:tcW w:w="2131" w:type="pct"/>
            <w:tcBorders>
              <w:top w:val="single" w:sz="4" w:space="0" w:color="000000"/>
              <w:left w:val="single" w:sz="4" w:space="0" w:color="000000"/>
              <w:bottom w:val="single" w:sz="4" w:space="0" w:color="000000"/>
              <w:right w:val="single" w:sz="4" w:space="0" w:color="000000"/>
            </w:tcBorders>
            <w:shd w:val="clear" w:color="auto" w:fill="auto"/>
          </w:tcPr>
          <w:p w14:paraId="24D92247" w14:textId="4A295BFB" w:rsidR="00372185" w:rsidRPr="007E75FF" w:rsidRDefault="00372185" w:rsidP="007E75FF">
            <w:pPr>
              <w:pStyle w:val="Default"/>
              <w:jc w:val="center"/>
              <w:rPr>
                <w:sz w:val="20"/>
                <w:szCs w:val="20"/>
              </w:rPr>
            </w:pPr>
            <w:r w:rsidRPr="007E75FF">
              <w:rPr>
                <w:sz w:val="20"/>
                <w:szCs w:val="20"/>
              </w:rPr>
              <w:t xml:space="preserve">Производительность - 24000 </w:t>
            </w:r>
            <w:r w:rsidR="00D15056" w:rsidRPr="007E75FF">
              <w:rPr>
                <w:sz w:val="20"/>
                <w:szCs w:val="20"/>
              </w:rPr>
              <w:t>куб.м</w:t>
            </w:r>
            <w:r w:rsidRPr="007E75FF">
              <w:rPr>
                <w:sz w:val="20"/>
                <w:szCs w:val="20"/>
              </w:rPr>
              <w:t>/час</w:t>
            </w:r>
          </w:p>
          <w:p w14:paraId="3904BDEF" w14:textId="77777777" w:rsidR="00372185" w:rsidRPr="007E75FF" w:rsidRDefault="00372185" w:rsidP="007E75FF">
            <w:pPr>
              <w:pStyle w:val="Default"/>
              <w:jc w:val="center"/>
              <w:rPr>
                <w:sz w:val="20"/>
                <w:szCs w:val="20"/>
              </w:rPr>
            </w:pPr>
            <w:r w:rsidRPr="007E75FF">
              <w:rPr>
                <w:sz w:val="20"/>
                <w:szCs w:val="20"/>
                <w:lang w:val="en-US"/>
              </w:rPr>
              <w:t>d</w:t>
            </w:r>
            <w:r w:rsidRPr="007E75FF">
              <w:rPr>
                <w:sz w:val="20"/>
                <w:szCs w:val="20"/>
              </w:rPr>
              <w:t>-6м, Н-5250мм, Н</w:t>
            </w:r>
            <w:r w:rsidRPr="007E75FF">
              <w:rPr>
                <w:sz w:val="20"/>
                <w:szCs w:val="20"/>
                <w:vertAlign w:val="subscript"/>
              </w:rPr>
              <w:t>жел</w:t>
            </w:r>
            <w:r w:rsidRPr="007E75FF">
              <w:rPr>
                <w:sz w:val="20"/>
                <w:szCs w:val="20"/>
              </w:rPr>
              <w:t>. -500мм</w:t>
            </w:r>
          </w:p>
          <w:p w14:paraId="05F73FE3" w14:textId="77777777" w:rsidR="00372185" w:rsidRPr="007E75FF" w:rsidRDefault="00372185" w:rsidP="007E75FF">
            <w:pPr>
              <w:pStyle w:val="Default"/>
              <w:jc w:val="center"/>
              <w:rPr>
                <w:sz w:val="20"/>
                <w:szCs w:val="20"/>
              </w:rPr>
            </w:pPr>
            <w:r w:rsidRPr="007E75FF">
              <w:rPr>
                <w:sz w:val="20"/>
                <w:szCs w:val="20"/>
              </w:rPr>
              <w:t xml:space="preserve">Объём – 43 </w:t>
            </w:r>
            <w:r w:rsidR="00D15056" w:rsidRPr="007E75FF">
              <w:rPr>
                <w:sz w:val="20"/>
                <w:szCs w:val="20"/>
              </w:rPr>
              <w:t>куб.м</w:t>
            </w:r>
          </w:p>
          <w:p w14:paraId="795A9492" w14:textId="77777777" w:rsidR="00372185" w:rsidRPr="007E75FF" w:rsidRDefault="00372185" w:rsidP="007E75FF">
            <w:pPr>
              <w:pStyle w:val="Default"/>
              <w:jc w:val="center"/>
              <w:rPr>
                <w:sz w:val="20"/>
                <w:szCs w:val="20"/>
              </w:rPr>
            </w:pPr>
            <w:r w:rsidRPr="007E75FF">
              <w:rPr>
                <w:sz w:val="20"/>
                <w:szCs w:val="20"/>
              </w:rPr>
              <w:t>Время прохождения – 1 мин</w:t>
            </w:r>
          </w:p>
        </w:tc>
        <w:tc>
          <w:tcPr>
            <w:tcW w:w="924" w:type="pct"/>
            <w:tcBorders>
              <w:top w:val="single" w:sz="4" w:space="0" w:color="000000"/>
              <w:left w:val="single" w:sz="4" w:space="0" w:color="000000"/>
              <w:bottom w:val="single" w:sz="4" w:space="0" w:color="000000"/>
              <w:right w:val="single" w:sz="4" w:space="0" w:color="000000"/>
            </w:tcBorders>
            <w:shd w:val="clear" w:color="auto" w:fill="auto"/>
          </w:tcPr>
          <w:p w14:paraId="23028C38" w14:textId="2FBA88B9" w:rsidR="00372185" w:rsidRPr="007E75FF" w:rsidRDefault="00372185" w:rsidP="007E75FF">
            <w:pPr>
              <w:pStyle w:val="Default"/>
              <w:jc w:val="center"/>
              <w:rPr>
                <w:sz w:val="20"/>
                <w:szCs w:val="20"/>
              </w:rPr>
            </w:pPr>
            <w:r w:rsidRPr="007E75FF">
              <w:rPr>
                <w:sz w:val="20"/>
                <w:szCs w:val="20"/>
              </w:rPr>
              <w:t>902-2-27 тип 8</w:t>
            </w:r>
          </w:p>
          <w:p w14:paraId="33C9F877" w14:textId="77777777" w:rsidR="00372185" w:rsidRPr="007E75FF" w:rsidRDefault="00372185" w:rsidP="007E75FF">
            <w:pPr>
              <w:pStyle w:val="Default"/>
              <w:jc w:val="center"/>
              <w:rPr>
                <w:sz w:val="20"/>
                <w:szCs w:val="20"/>
              </w:rPr>
            </w:pPr>
            <w:r w:rsidRPr="007E75FF">
              <w:rPr>
                <w:sz w:val="20"/>
                <w:szCs w:val="20"/>
              </w:rPr>
              <w:t>Железобетон</w:t>
            </w:r>
          </w:p>
          <w:p w14:paraId="664DC8F1" w14:textId="221BE133" w:rsidR="00372185" w:rsidRPr="007E75FF" w:rsidRDefault="00372185" w:rsidP="007E75FF">
            <w:pPr>
              <w:pStyle w:val="Default"/>
              <w:jc w:val="center"/>
              <w:rPr>
                <w:sz w:val="20"/>
                <w:szCs w:val="20"/>
              </w:rPr>
            </w:pPr>
            <w:r w:rsidRPr="007E75FF">
              <w:rPr>
                <w:sz w:val="20"/>
                <w:szCs w:val="20"/>
              </w:rPr>
              <w:t>монолитный</w:t>
            </w:r>
          </w:p>
        </w:tc>
      </w:tr>
      <w:tr w:rsidR="00372185" w:rsidRPr="007E75FF" w14:paraId="3E49661B" w14:textId="77777777" w:rsidTr="007E75FF">
        <w:trPr>
          <w:trHeight w:val="283"/>
          <w:jc w:val="center"/>
        </w:trPr>
        <w:tc>
          <w:tcPr>
            <w:tcW w:w="360" w:type="pct"/>
            <w:tcBorders>
              <w:top w:val="single" w:sz="4" w:space="0" w:color="000000"/>
              <w:left w:val="single" w:sz="4" w:space="0" w:color="000000"/>
              <w:bottom w:val="single" w:sz="4" w:space="0" w:color="000000"/>
              <w:right w:val="single" w:sz="4" w:space="0" w:color="000000"/>
            </w:tcBorders>
            <w:shd w:val="clear" w:color="auto" w:fill="auto"/>
          </w:tcPr>
          <w:p w14:paraId="3A2C7B46" w14:textId="77777777" w:rsidR="00372185" w:rsidRPr="007E75FF" w:rsidRDefault="00372185" w:rsidP="007E75FF">
            <w:pPr>
              <w:pStyle w:val="Default"/>
              <w:jc w:val="center"/>
              <w:rPr>
                <w:sz w:val="20"/>
                <w:szCs w:val="20"/>
              </w:rPr>
            </w:pPr>
            <w:r w:rsidRPr="007E75FF">
              <w:rPr>
                <w:sz w:val="20"/>
                <w:szCs w:val="20"/>
              </w:rPr>
              <w:t>3.</w:t>
            </w:r>
          </w:p>
        </w:tc>
        <w:tc>
          <w:tcPr>
            <w:tcW w:w="1131" w:type="pct"/>
            <w:tcBorders>
              <w:top w:val="single" w:sz="4" w:space="0" w:color="000000"/>
              <w:left w:val="single" w:sz="4" w:space="0" w:color="000000"/>
              <w:bottom w:val="single" w:sz="4" w:space="0" w:color="000000"/>
              <w:right w:val="single" w:sz="4" w:space="0" w:color="000000"/>
            </w:tcBorders>
            <w:shd w:val="clear" w:color="auto" w:fill="auto"/>
          </w:tcPr>
          <w:p w14:paraId="57820405" w14:textId="77777777" w:rsidR="00372185" w:rsidRPr="007E75FF" w:rsidRDefault="00372185" w:rsidP="007E75FF">
            <w:pPr>
              <w:pStyle w:val="Default"/>
              <w:jc w:val="center"/>
              <w:rPr>
                <w:sz w:val="20"/>
                <w:szCs w:val="20"/>
              </w:rPr>
            </w:pPr>
            <w:r w:rsidRPr="007E75FF">
              <w:rPr>
                <w:sz w:val="20"/>
                <w:szCs w:val="20"/>
              </w:rPr>
              <w:t>Первичные отстойники радиальные</w:t>
            </w:r>
          </w:p>
        </w:tc>
        <w:tc>
          <w:tcPr>
            <w:tcW w:w="454" w:type="pct"/>
            <w:tcBorders>
              <w:top w:val="single" w:sz="4" w:space="0" w:color="000000"/>
              <w:left w:val="single" w:sz="4" w:space="0" w:color="000000"/>
              <w:bottom w:val="single" w:sz="4" w:space="0" w:color="000000"/>
              <w:right w:val="single" w:sz="4" w:space="0" w:color="000000"/>
            </w:tcBorders>
            <w:shd w:val="clear" w:color="auto" w:fill="auto"/>
          </w:tcPr>
          <w:p w14:paraId="31E11A9F" w14:textId="77777777" w:rsidR="00372185" w:rsidRPr="007E75FF" w:rsidRDefault="00372185" w:rsidP="007E75FF">
            <w:pPr>
              <w:pStyle w:val="Default"/>
              <w:jc w:val="center"/>
              <w:rPr>
                <w:sz w:val="20"/>
                <w:szCs w:val="20"/>
              </w:rPr>
            </w:pPr>
            <w:r w:rsidRPr="007E75FF">
              <w:rPr>
                <w:sz w:val="20"/>
                <w:szCs w:val="20"/>
              </w:rPr>
              <w:t>2</w:t>
            </w:r>
          </w:p>
        </w:tc>
        <w:tc>
          <w:tcPr>
            <w:tcW w:w="2131" w:type="pct"/>
            <w:tcBorders>
              <w:top w:val="single" w:sz="4" w:space="0" w:color="000000"/>
              <w:left w:val="single" w:sz="4" w:space="0" w:color="000000"/>
              <w:bottom w:val="single" w:sz="4" w:space="0" w:color="000000"/>
              <w:right w:val="single" w:sz="4" w:space="0" w:color="000000"/>
            </w:tcBorders>
            <w:shd w:val="clear" w:color="auto" w:fill="auto"/>
          </w:tcPr>
          <w:p w14:paraId="23C70155" w14:textId="229B19A7" w:rsidR="00372185" w:rsidRPr="007E75FF" w:rsidRDefault="00372185" w:rsidP="007E75FF">
            <w:pPr>
              <w:pStyle w:val="Default"/>
              <w:jc w:val="center"/>
              <w:rPr>
                <w:sz w:val="20"/>
                <w:szCs w:val="20"/>
              </w:rPr>
            </w:pPr>
            <w:r w:rsidRPr="007E75FF">
              <w:rPr>
                <w:sz w:val="20"/>
                <w:szCs w:val="20"/>
              </w:rPr>
              <w:t xml:space="preserve">Производительность - 930 </w:t>
            </w:r>
            <w:r w:rsidR="00230B9C" w:rsidRPr="007E75FF">
              <w:rPr>
                <w:sz w:val="20"/>
                <w:szCs w:val="20"/>
              </w:rPr>
              <w:t>куб. м</w:t>
            </w:r>
            <w:r w:rsidRPr="007E75FF">
              <w:rPr>
                <w:sz w:val="20"/>
                <w:szCs w:val="20"/>
              </w:rPr>
              <w:t>/час,</w:t>
            </w:r>
          </w:p>
          <w:p w14:paraId="248ADCDE" w14:textId="77777777" w:rsidR="00372185" w:rsidRPr="007E75FF" w:rsidRDefault="00372185" w:rsidP="007E75FF">
            <w:pPr>
              <w:pStyle w:val="Default"/>
              <w:jc w:val="center"/>
              <w:rPr>
                <w:sz w:val="20"/>
                <w:szCs w:val="20"/>
              </w:rPr>
            </w:pPr>
            <w:r w:rsidRPr="007E75FF">
              <w:rPr>
                <w:sz w:val="20"/>
                <w:szCs w:val="20"/>
              </w:rPr>
              <w:t>Д-24м, Н - 3,4м</w:t>
            </w:r>
          </w:p>
          <w:p w14:paraId="7E47F2F5" w14:textId="77777777" w:rsidR="00372185" w:rsidRPr="007E75FF" w:rsidRDefault="00372185" w:rsidP="007E75FF">
            <w:pPr>
              <w:pStyle w:val="Default"/>
              <w:jc w:val="center"/>
              <w:rPr>
                <w:sz w:val="20"/>
                <w:szCs w:val="20"/>
              </w:rPr>
            </w:pPr>
            <w:r w:rsidRPr="007E75FF">
              <w:rPr>
                <w:sz w:val="20"/>
                <w:szCs w:val="20"/>
              </w:rPr>
              <w:t xml:space="preserve">Объём – 1537 </w:t>
            </w:r>
            <w:r w:rsidR="00D15056" w:rsidRPr="007E75FF">
              <w:rPr>
                <w:sz w:val="20"/>
                <w:szCs w:val="20"/>
              </w:rPr>
              <w:t>куб.м</w:t>
            </w:r>
          </w:p>
          <w:p w14:paraId="294097B1" w14:textId="77777777" w:rsidR="00372185" w:rsidRPr="007E75FF" w:rsidRDefault="00372185" w:rsidP="007E75FF">
            <w:pPr>
              <w:pStyle w:val="Default"/>
              <w:jc w:val="center"/>
              <w:rPr>
                <w:sz w:val="20"/>
                <w:szCs w:val="20"/>
              </w:rPr>
            </w:pPr>
            <w:r w:rsidRPr="007E75FF">
              <w:rPr>
                <w:sz w:val="20"/>
                <w:szCs w:val="20"/>
                <w:lang w:val="en-US"/>
              </w:rPr>
              <w:t>d</w:t>
            </w:r>
            <w:r w:rsidRPr="007E75FF">
              <w:rPr>
                <w:sz w:val="20"/>
                <w:szCs w:val="20"/>
                <w:vertAlign w:val="subscript"/>
              </w:rPr>
              <w:t>илопровода</w:t>
            </w:r>
            <w:r w:rsidRPr="007E75FF">
              <w:rPr>
                <w:sz w:val="20"/>
                <w:szCs w:val="20"/>
              </w:rPr>
              <w:t xml:space="preserve"> - 200мм</w:t>
            </w:r>
          </w:p>
          <w:p w14:paraId="2E08305A" w14:textId="77777777" w:rsidR="00372185" w:rsidRPr="007E75FF" w:rsidRDefault="00372185" w:rsidP="007E75FF">
            <w:pPr>
              <w:pStyle w:val="Default"/>
              <w:jc w:val="center"/>
              <w:rPr>
                <w:sz w:val="20"/>
                <w:szCs w:val="20"/>
              </w:rPr>
            </w:pPr>
            <w:r w:rsidRPr="007E75FF">
              <w:rPr>
                <w:sz w:val="20"/>
                <w:szCs w:val="20"/>
              </w:rPr>
              <w:t>Время отстаивания – 1,4 час</w:t>
            </w:r>
          </w:p>
        </w:tc>
        <w:tc>
          <w:tcPr>
            <w:tcW w:w="924" w:type="pct"/>
            <w:tcBorders>
              <w:top w:val="single" w:sz="4" w:space="0" w:color="000000"/>
              <w:left w:val="single" w:sz="4" w:space="0" w:color="000000"/>
              <w:bottom w:val="single" w:sz="4" w:space="0" w:color="000000"/>
              <w:right w:val="single" w:sz="4" w:space="0" w:color="000000"/>
            </w:tcBorders>
            <w:shd w:val="clear" w:color="auto" w:fill="auto"/>
          </w:tcPr>
          <w:p w14:paraId="0B33B860" w14:textId="3333D105" w:rsidR="00372185" w:rsidRPr="007E75FF" w:rsidRDefault="00372185" w:rsidP="007E75FF">
            <w:pPr>
              <w:pStyle w:val="Default"/>
              <w:jc w:val="center"/>
              <w:rPr>
                <w:sz w:val="20"/>
                <w:szCs w:val="20"/>
              </w:rPr>
            </w:pPr>
            <w:r w:rsidRPr="007E75FF">
              <w:rPr>
                <w:sz w:val="20"/>
                <w:szCs w:val="20"/>
              </w:rPr>
              <w:t>Илоскрёб</w:t>
            </w:r>
          </w:p>
          <w:p w14:paraId="5A34FFE2" w14:textId="65E66CE1" w:rsidR="00372185" w:rsidRPr="007E75FF" w:rsidRDefault="00372185" w:rsidP="007E75FF">
            <w:pPr>
              <w:pStyle w:val="Default"/>
              <w:jc w:val="center"/>
              <w:rPr>
                <w:sz w:val="20"/>
                <w:szCs w:val="20"/>
              </w:rPr>
            </w:pPr>
            <w:r w:rsidRPr="007E75FF">
              <w:rPr>
                <w:sz w:val="20"/>
                <w:szCs w:val="20"/>
              </w:rPr>
              <w:t>ИПР-24</w:t>
            </w:r>
          </w:p>
        </w:tc>
      </w:tr>
      <w:tr w:rsidR="00372185" w:rsidRPr="007E75FF" w14:paraId="467A421F" w14:textId="77777777" w:rsidTr="007E75FF">
        <w:trPr>
          <w:trHeight w:val="283"/>
          <w:jc w:val="center"/>
        </w:trPr>
        <w:tc>
          <w:tcPr>
            <w:tcW w:w="360" w:type="pct"/>
            <w:tcBorders>
              <w:top w:val="single" w:sz="4" w:space="0" w:color="000000"/>
              <w:left w:val="single" w:sz="4" w:space="0" w:color="000000"/>
              <w:bottom w:val="single" w:sz="4" w:space="0" w:color="000000"/>
              <w:right w:val="single" w:sz="4" w:space="0" w:color="000000"/>
            </w:tcBorders>
            <w:shd w:val="clear" w:color="auto" w:fill="auto"/>
          </w:tcPr>
          <w:p w14:paraId="20DEEDF5" w14:textId="77777777" w:rsidR="00372185" w:rsidRPr="007E75FF" w:rsidRDefault="00372185" w:rsidP="007E75FF">
            <w:pPr>
              <w:pStyle w:val="Default"/>
              <w:jc w:val="center"/>
              <w:rPr>
                <w:sz w:val="20"/>
                <w:szCs w:val="20"/>
              </w:rPr>
            </w:pPr>
            <w:r w:rsidRPr="007E75FF">
              <w:rPr>
                <w:sz w:val="20"/>
                <w:szCs w:val="20"/>
              </w:rPr>
              <w:t>4.</w:t>
            </w:r>
          </w:p>
        </w:tc>
        <w:tc>
          <w:tcPr>
            <w:tcW w:w="1131" w:type="pct"/>
            <w:tcBorders>
              <w:top w:val="single" w:sz="4" w:space="0" w:color="000000"/>
              <w:left w:val="single" w:sz="4" w:space="0" w:color="000000"/>
              <w:bottom w:val="single" w:sz="4" w:space="0" w:color="000000"/>
              <w:right w:val="single" w:sz="4" w:space="0" w:color="000000"/>
            </w:tcBorders>
            <w:shd w:val="clear" w:color="auto" w:fill="auto"/>
          </w:tcPr>
          <w:p w14:paraId="235B82CF" w14:textId="53EBD931" w:rsidR="00372185" w:rsidRPr="007E75FF" w:rsidRDefault="00372185" w:rsidP="007E75FF">
            <w:pPr>
              <w:pStyle w:val="Default"/>
              <w:jc w:val="center"/>
              <w:rPr>
                <w:sz w:val="20"/>
                <w:szCs w:val="20"/>
              </w:rPr>
            </w:pPr>
            <w:r w:rsidRPr="007E75FF">
              <w:rPr>
                <w:sz w:val="20"/>
                <w:szCs w:val="20"/>
              </w:rPr>
              <w:t>Аэротенки двухкоридорные</w:t>
            </w:r>
          </w:p>
        </w:tc>
        <w:tc>
          <w:tcPr>
            <w:tcW w:w="454" w:type="pct"/>
            <w:tcBorders>
              <w:top w:val="single" w:sz="4" w:space="0" w:color="000000"/>
              <w:left w:val="single" w:sz="4" w:space="0" w:color="000000"/>
              <w:bottom w:val="single" w:sz="4" w:space="0" w:color="000000"/>
              <w:right w:val="single" w:sz="4" w:space="0" w:color="000000"/>
            </w:tcBorders>
            <w:shd w:val="clear" w:color="auto" w:fill="auto"/>
          </w:tcPr>
          <w:p w14:paraId="08B5F886" w14:textId="77777777" w:rsidR="00372185" w:rsidRPr="007E75FF" w:rsidRDefault="00372185" w:rsidP="007E75FF">
            <w:pPr>
              <w:pStyle w:val="Default"/>
              <w:jc w:val="center"/>
              <w:rPr>
                <w:sz w:val="20"/>
                <w:szCs w:val="20"/>
              </w:rPr>
            </w:pPr>
            <w:r w:rsidRPr="007E75FF">
              <w:rPr>
                <w:sz w:val="20"/>
                <w:szCs w:val="20"/>
              </w:rPr>
              <w:t>3</w:t>
            </w:r>
          </w:p>
        </w:tc>
        <w:tc>
          <w:tcPr>
            <w:tcW w:w="2131" w:type="pct"/>
            <w:tcBorders>
              <w:top w:val="single" w:sz="4" w:space="0" w:color="000000"/>
              <w:left w:val="single" w:sz="4" w:space="0" w:color="000000"/>
              <w:bottom w:val="single" w:sz="4" w:space="0" w:color="000000"/>
              <w:right w:val="single" w:sz="4" w:space="0" w:color="000000"/>
            </w:tcBorders>
            <w:shd w:val="clear" w:color="auto" w:fill="auto"/>
          </w:tcPr>
          <w:p w14:paraId="480BDE6F" w14:textId="25E944DA" w:rsidR="00372185" w:rsidRPr="007E75FF" w:rsidRDefault="00372185" w:rsidP="007E75FF">
            <w:pPr>
              <w:pStyle w:val="Default"/>
              <w:jc w:val="center"/>
              <w:rPr>
                <w:sz w:val="20"/>
                <w:szCs w:val="20"/>
              </w:rPr>
            </w:pPr>
            <w:r w:rsidRPr="007E75FF">
              <w:rPr>
                <w:sz w:val="20"/>
                <w:szCs w:val="20"/>
                <w:lang w:val="en-US"/>
              </w:rPr>
              <w:t>Q</w:t>
            </w:r>
            <w:r w:rsidRPr="007E75FF">
              <w:rPr>
                <w:sz w:val="20"/>
                <w:szCs w:val="20"/>
              </w:rPr>
              <w:t xml:space="preserve"> – 3170 </w:t>
            </w:r>
            <w:r w:rsidR="00230B9C" w:rsidRPr="007E75FF">
              <w:rPr>
                <w:sz w:val="20"/>
                <w:szCs w:val="20"/>
              </w:rPr>
              <w:t>куб. м</w:t>
            </w:r>
          </w:p>
          <w:p w14:paraId="0A61132E" w14:textId="77777777" w:rsidR="00372185" w:rsidRPr="007E75FF" w:rsidRDefault="00372185" w:rsidP="007E75FF">
            <w:pPr>
              <w:pStyle w:val="Default"/>
              <w:jc w:val="center"/>
              <w:rPr>
                <w:sz w:val="20"/>
                <w:szCs w:val="20"/>
              </w:rPr>
            </w:pPr>
            <w:r w:rsidRPr="007E75FF">
              <w:rPr>
                <w:sz w:val="20"/>
                <w:szCs w:val="20"/>
                <w:lang w:val="en-US"/>
              </w:rPr>
              <w:t>L</w:t>
            </w:r>
            <w:r w:rsidRPr="007E75FF">
              <w:rPr>
                <w:sz w:val="20"/>
                <w:szCs w:val="20"/>
              </w:rPr>
              <w:t xml:space="preserve"> – 60 м</w:t>
            </w:r>
          </w:p>
          <w:p w14:paraId="492990CB" w14:textId="77777777" w:rsidR="00372185" w:rsidRPr="007E75FF" w:rsidRDefault="00372185" w:rsidP="007E75FF">
            <w:pPr>
              <w:pStyle w:val="Default"/>
              <w:jc w:val="center"/>
              <w:rPr>
                <w:sz w:val="20"/>
                <w:szCs w:val="20"/>
              </w:rPr>
            </w:pPr>
            <w:r w:rsidRPr="007E75FF">
              <w:rPr>
                <w:sz w:val="20"/>
                <w:szCs w:val="20"/>
              </w:rPr>
              <w:t>В – 6,0 м</w:t>
            </w:r>
          </w:p>
          <w:p w14:paraId="5AA4A7B7" w14:textId="19F80465" w:rsidR="00372185" w:rsidRPr="007E75FF" w:rsidRDefault="00372185" w:rsidP="007E75FF">
            <w:pPr>
              <w:pStyle w:val="Default"/>
              <w:jc w:val="center"/>
              <w:rPr>
                <w:sz w:val="20"/>
                <w:szCs w:val="20"/>
              </w:rPr>
            </w:pPr>
            <w:r w:rsidRPr="007E75FF">
              <w:rPr>
                <w:sz w:val="20"/>
                <w:szCs w:val="20"/>
              </w:rPr>
              <w:t>Н – 4,4 м</w:t>
            </w:r>
          </w:p>
          <w:p w14:paraId="79C30DDD" w14:textId="77777777" w:rsidR="00372185" w:rsidRPr="007E75FF" w:rsidRDefault="00372185" w:rsidP="007E75FF">
            <w:pPr>
              <w:pStyle w:val="Default"/>
              <w:jc w:val="center"/>
              <w:rPr>
                <w:sz w:val="20"/>
                <w:szCs w:val="20"/>
              </w:rPr>
            </w:pPr>
            <w:r w:rsidRPr="007E75FF">
              <w:rPr>
                <w:sz w:val="20"/>
                <w:szCs w:val="20"/>
              </w:rPr>
              <w:t>Время аэрации - 3,8 час</w:t>
            </w:r>
          </w:p>
        </w:tc>
        <w:tc>
          <w:tcPr>
            <w:tcW w:w="924" w:type="pct"/>
            <w:tcBorders>
              <w:top w:val="single" w:sz="4" w:space="0" w:color="000000"/>
              <w:left w:val="single" w:sz="4" w:space="0" w:color="000000"/>
              <w:bottom w:val="single" w:sz="4" w:space="0" w:color="000000"/>
              <w:right w:val="single" w:sz="4" w:space="0" w:color="000000"/>
            </w:tcBorders>
            <w:shd w:val="clear" w:color="auto" w:fill="auto"/>
          </w:tcPr>
          <w:p w14:paraId="4AF7D730" w14:textId="5ACD5721" w:rsidR="00372185" w:rsidRPr="007E75FF" w:rsidRDefault="00372185" w:rsidP="007E75FF">
            <w:pPr>
              <w:pStyle w:val="Default"/>
              <w:jc w:val="center"/>
              <w:rPr>
                <w:sz w:val="20"/>
                <w:szCs w:val="20"/>
              </w:rPr>
            </w:pPr>
            <w:r w:rsidRPr="007E75FF">
              <w:rPr>
                <w:sz w:val="20"/>
                <w:szCs w:val="20"/>
              </w:rPr>
              <w:t>Тип А-2-6, 0-4,4</w:t>
            </w:r>
          </w:p>
          <w:p w14:paraId="210728AD" w14:textId="12946EEC" w:rsidR="00372185" w:rsidRPr="007E75FF" w:rsidRDefault="00372185" w:rsidP="007E75FF">
            <w:pPr>
              <w:pStyle w:val="Default"/>
              <w:jc w:val="center"/>
              <w:rPr>
                <w:sz w:val="20"/>
                <w:szCs w:val="20"/>
              </w:rPr>
            </w:pPr>
            <w:r w:rsidRPr="007E75FF">
              <w:rPr>
                <w:sz w:val="20"/>
                <w:szCs w:val="20"/>
              </w:rPr>
              <w:t>Железобетон</w:t>
            </w:r>
          </w:p>
          <w:p w14:paraId="2AB03F54" w14:textId="77777777" w:rsidR="00372185" w:rsidRPr="007E75FF" w:rsidRDefault="00372185" w:rsidP="007E75FF">
            <w:pPr>
              <w:pStyle w:val="Default"/>
              <w:jc w:val="center"/>
              <w:rPr>
                <w:sz w:val="20"/>
                <w:szCs w:val="20"/>
              </w:rPr>
            </w:pPr>
            <w:r w:rsidRPr="007E75FF">
              <w:rPr>
                <w:sz w:val="20"/>
                <w:szCs w:val="20"/>
              </w:rPr>
              <w:t>монолитный</w:t>
            </w:r>
          </w:p>
        </w:tc>
      </w:tr>
      <w:tr w:rsidR="00372185" w:rsidRPr="007E75FF" w14:paraId="67A278B1" w14:textId="77777777" w:rsidTr="007E75FF">
        <w:trPr>
          <w:trHeight w:val="283"/>
          <w:jc w:val="center"/>
        </w:trPr>
        <w:tc>
          <w:tcPr>
            <w:tcW w:w="360" w:type="pct"/>
            <w:tcBorders>
              <w:top w:val="single" w:sz="4" w:space="0" w:color="000000"/>
              <w:left w:val="single" w:sz="4" w:space="0" w:color="000000"/>
              <w:bottom w:val="single" w:sz="4" w:space="0" w:color="000000"/>
              <w:right w:val="single" w:sz="4" w:space="0" w:color="000000"/>
            </w:tcBorders>
            <w:shd w:val="clear" w:color="auto" w:fill="auto"/>
          </w:tcPr>
          <w:p w14:paraId="5B477979" w14:textId="77777777" w:rsidR="00372185" w:rsidRPr="007E75FF" w:rsidRDefault="00372185" w:rsidP="007E75FF">
            <w:pPr>
              <w:pStyle w:val="Default"/>
              <w:jc w:val="center"/>
              <w:rPr>
                <w:sz w:val="20"/>
                <w:szCs w:val="20"/>
              </w:rPr>
            </w:pPr>
            <w:r w:rsidRPr="007E75FF">
              <w:rPr>
                <w:sz w:val="20"/>
                <w:szCs w:val="20"/>
              </w:rPr>
              <w:t>5.</w:t>
            </w:r>
          </w:p>
        </w:tc>
        <w:tc>
          <w:tcPr>
            <w:tcW w:w="1131" w:type="pct"/>
            <w:tcBorders>
              <w:top w:val="single" w:sz="4" w:space="0" w:color="000000"/>
              <w:left w:val="single" w:sz="4" w:space="0" w:color="000000"/>
              <w:bottom w:val="single" w:sz="4" w:space="0" w:color="000000"/>
              <w:right w:val="single" w:sz="4" w:space="0" w:color="000000"/>
            </w:tcBorders>
            <w:shd w:val="clear" w:color="auto" w:fill="auto"/>
          </w:tcPr>
          <w:p w14:paraId="600C0B78" w14:textId="77777777" w:rsidR="00372185" w:rsidRPr="007E75FF" w:rsidRDefault="00372185" w:rsidP="007E75FF">
            <w:pPr>
              <w:pStyle w:val="Default"/>
              <w:jc w:val="center"/>
              <w:rPr>
                <w:sz w:val="20"/>
                <w:szCs w:val="20"/>
              </w:rPr>
            </w:pPr>
            <w:r w:rsidRPr="007E75FF">
              <w:rPr>
                <w:sz w:val="20"/>
                <w:szCs w:val="20"/>
              </w:rPr>
              <w:t>Стабилизаторы</w:t>
            </w:r>
          </w:p>
        </w:tc>
        <w:tc>
          <w:tcPr>
            <w:tcW w:w="454" w:type="pct"/>
            <w:tcBorders>
              <w:top w:val="single" w:sz="4" w:space="0" w:color="000000"/>
              <w:left w:val="single" w:sz="4" w:space="0" w:color="000000"/>
              <w:bottom w:val="single" w:sz="4" w:space="0" w:color="000000"/>
              <w:right w:val="single" w:sz="4" w:space="0" w:color="000000"/>
            </w:tcBorders>
            <w:shd w:val="clear" w:color="auto" w:fill="auto"/>
          </w:tcPr>
          <w:p w14:paraId="4920E5BE" w14:textId="77777777" w:rsidR="00372185" w:rsidRPr="007E75FF" w:rsidRDefault="00372185" w:rsidP="007E75FF">
            <w:pPr>
              <w:pStyle w:val="Default"/>
              <w:jc w:val="center"/>
              <w:rPr>
                <w:sz w:val="20"/>
                <w:szCs w:val="20"/>
              </w:rPr>
            </w:pPr>
            <w:r w:rsidRPr="007E75FF">
              <w:rPr>
                <w:sz w:val="20"/>
                <w:szCs w:val="20"/>
              </w:rPr>
              <w:t>2</w:t>
            </w:r>
          </w:p>
        </w:tc>
        <w:tc>
          <w:tcPr>
            <w:tcW w:w="2131" w:type="pct"/>
            <w:tcBorders>
              <w:top w:val="single" w:sz="4" w:space="0" w:color="000000"/>
              <w:left w:val="single" w:sz="4" w:space="0" w:color="000000"/>
              <w:bottom w:val="single" w:sz="4" w:space="0" w:color="000000"/>
              <w:right w:val="single" w:sz="4" w:space="0" w:color="000000"/>
            </w:tcBorders>
            <w:shd w:val="clear" w:color="auto" w:fill="auto"/>
          </w:tcPr>
          <w:p w14:paraId="0E1A7A20" w14:textId="77777777" w:rsidR="00372185" w:rsidRPr="007E75FF" w:rsidRDefault="00372185" w:rsidP="007E75FF">
            <w:pPr>
              <w:pStyle w:val="Default"/>
              <w:jc w:val="center"/>
              <w:rPr>
                <w:sz w:val="20"/>
                <w:szCs w:val="20"/>
              </w:rPr>
            </w:pPr>
            <w:r w:rsidRPr="007E75FF">
              <w:rPr>
                <w:sz w:val="20"/>
                <w:szCs w:val="20"/>
                <w:lang w:val="en-US"/>
              </w:rPr>
              <w:t>L</w:t>
            </w:r>
            <w:r w:rsidRPr="007E75FF">
              <w:rPr>
                <w:sz w:val="20"/>
                <w:szCs w:val="20"/>
              </w:rPr>
              <w:t xml:space="preserve"> – 60 м</w:t>
            </w:r>
          </w:p>
          <w:p w14:paraId="28CBD7C5" w14:textId="77777777" w:rsidR="00372185" w:rsidRPr="007E75FF" w:rsidRDefault="00372185" w:rsidP="007E75FF">
            <w:pPr>
              <w:pStyle w:val="Default"/>
              <w:jc w:val="center"/>
              <w:rPr>
                <w:sz w:val="20"/>
                <w:szCs w:val="20"/>
              </w:rPr>
            </w:pPr>
            <w:r w:rsidRPr="007E75FF">
              <w:rPr>
                <w:sz w:val="20"/>
                <w:szCs w:val="20"/>
              </w:rPr>
              <w:t>В – 6,0 м</w:t>
            </w:r>
          </w:p>
          <w:p w14:paraId="2F21789C" w14:textId="637016B8" w:rsidR="00372185" w:rsidRPr="007E75FF" w:rsidRDefault="00372185" w:rsidP="007E75FF">
            <w:pPr>
              <w:pStyle w:val="Default"/>
              <w:jc w:val="center"/>
              <w:rPr>
                <w:sz w:val="20"/>
                <w:szCs w:val="20"/>
              </w:rPr>
            </w:pPr>
            <w:r w:rsidRPr="007E75FF">
              <w:rPr>
                <w:sz w:val="20"/>
                <w:szCs w:val="20"/>
              </w:rPr>
              <w:t>Н – 4,4 м</w:t>
            </w:r>
          </w:p>
          <w:p w14:paraId="321CBC8F" w14:textId="5E247984" w:rsidR="00372185" w:rsidRPr="007E75FF" w:rsidRDefault="00372185" w:rsidP="007E75FF">
            <w:pPr>
              <w:pStyle w:val="Default"/>
              <w:jc w:val="center"/>
              <w:rPr>
                <w:sz w:val="20"/>
                <w:szCs w:val="20"/>
              </w:rPr>
            </w:pPr>
            <w:r w:rsidRPr="007E75FF">
              <w:rPr>
                <w:sz w:val="20"/>
                <w:szCs w:val="20"/>
              </w:rPr>
              <w:t>Время стабилизации 12 сут.</w:t>
            </w:r>
          </w:p>
          <w:p w14:paraId="137A8328" w14:textId="77777777" w:rsidR="00372185" w:rsidRPr="007E75FF" w:rsidRDefault="00372185" w:rsidP="007E75FF">
            <w:pPr>
              <w:pStyle w:val="Default"/>
              <w:jc w:val="center"/>
              <w:rPr>
                <w:sz w:val="20"/>
                <w:szCs w:val="20"/>
              </w:rPr>
            </w:pPr>
            <w:r w:rsidRPr="007E75FF">
              <w:rPr>
                <w:sz w:val="20"/>
                <w:szCs w:val="20"/>
              </w:rPr>
              <w:t>зона отст-я 10 сут.</w:t>
            </w:r>
          </w:p>
          <w:p w14:paraId="5E065AC3" w14:textId="77777777" w:rsidR="00372185" w:rsidRPr="007E75FF" w:rsidRDefault="00372185" w:rsidP="007E75FF">
            <w:pPr>
              <w:pStyle w:val="Default"/>
              <w:jc w:val="center"/>
              <w:rPr>
                <w:sz w:val="20"/>
                <w:szCs w:val="20"/>
              </w:rPr>
            </w:pPr>
            <w:r w:rsidRPr="007E75FF">
              <w:rPr>
                <w:sz w:val="20"/>
                <w:szCs w:val="20"/>
              </w:rPr>
              <w:t xml:space="preserve">Объём – 1584 </w:t>
            </w:r>
            <w:r w:rsidR="00D15056" w:rsidRPr="007E75FF">
              <w:rPr>
                <w:sz w:val="20"/>
                <w:szCs w:val="20"/>
              </w:rPr>
              <w:t>куб.м</w:t>
            </w:r>
          </w:p>
        </w:tc>
        <w:tc>
          <w:tcPr>
            <w:tcW w:w="924" w:type="pct"/>
            <w:tcBorders>
              <w:top w:val="single" w:sz="4" w:space="0" w:color="000000"/>
              <w:left w:val="single" w:sz="4" w:space="0" w:color="000000"/>
              <w:bottom w:val="single" w:sz="4" w:space="0" w:color="000000"/>
              <w:right w:val="single" w:sz="4" w:space="0" w:color="000000"/>
            </w:tcBorders>
            <w:shd w:val="clear" w:color="auto" w:fill="auto"/>
          </w:tcPr>
          <w:p w14:paraId="34D4E4C0" w14:textId="3856B3A4" w:rsidR="00372185" w:rsidRPr="007E75FF" w:rsidRDefault="00372185" w:rsidP="007E75FF">
            <w:pPr>
              <w:pStyle w:val="Default"/>
              <w:jc w:val="center"/>
              <w:rPr>
                <w:sz w:val="20"/>
                <w:szCs w:val="20"/>
              </w:rPr>
            </w:pPr>
            <w:r w:rsidRPr="007E75FF">
              <w:rPr>
                <w:sz w:val="20"/>
                <w:szCs w:val="20"/>
              </w:rPr>
              <w:t>Железобетон</w:t>
            </w:r>
          </w:p>
          <w:p w14:paraId="66586187" w14:textId="77777777" w:rsidR="00372185" w:rsidRPr="007E75FF" w:rsidRDefault="00372185" w:rsidP="007E75FF">
            <w:pPr>
              <w:pStyle w:val="Default"/>
              <w:jc w:val="center"/>
              <w:rPr>
                <w:sz w:val="20"/>
                <w:szCs w:val="20"/>
              </w:rPr>
            </w:pPr>
            <w:r w:rsidRPr="007E75FF">
              <w:rPr>
                <w:sz w:val="20"/>
                <w:szCs w:val="20"/>
              </w:rPr>
              <w:t>монолитный</w:t>
            </w:r>
          </w:p>
        </w:tc>
      </w:tr>
      <w:tr w:rsidR="00372185" w:rsidRPr="007E75FF" w14:paraId="386CC29F" w14:textId="77777777" w:rsidTr="007E75FF">
        <w:trPr>
          <w:trHeight w:val="283"/>
          <w:jc w:val="center"/>
        </w:trPr>
        <w:tc>
          <w:tcPr>
            <w:tcW w:w="360" w:type="pct"/>
            <w:tcBorders>
              <w:top w:val="single" w:sz="4" w:space="0" w:color="000000"/>
              <w:left w:val="single" w:sz="4" w:space="0" w:color="000000"/>
              <w:bottom w:val="single" w:sz="4" w:space="0" w:color="000000"/>
              <w:right w:val="single" w:sz="4" w:space="0" w:color="000000"/>
            </w:tcBorders>
            <w:shd w:val="clear" w:color="auto" w:fill="auto"/>
          </w:tcPr>
          <w:p w14:paraId="5EFD19C8" w14:textId="77777777" w:rsidR="00372185" w:rsidRPr="007E75FF" w:rsidRDefault="00372185" w:rsidP="007E75FF">
            <w:pPr>
              <w:pStyle w:val="Default"/>
              <w:jc w:val="center"/>
              <w:rPr>
                <w:sz w:val="20"/>
                <w:szCs w:val="20"/>
              </w:rPr>
            </w:pPr>
            <w:r w:rsidRPr="007E75FF">
              <w:rPr>
                <w:sz w:val="20"/>
                <w:szCs w:val="20"/>
              </w:rPr>
              <w:t>6.</w:t>
            </w:r>
          </w:p>
        </w:tc>
        <w:tc>
          <w:tcPr>
            <w:tcW w:w="1131" w:type="pct"/>
            <w:tcBorders>
              <w:top w:val="single" w:sz="4" w:space="0" w:color="000000"/>
              <w:left w:val="single" w:sz="4" w:space="0" w:color="000000"/>
              <w:bottom w:val="single" w:sz="4" w:space="0" w:color="000000"/>
              <w:right w:val="single" w:sz="4" w:space="0" w:color="000000"/>
            </w:tcBorders>
            <w:shd w:val="clear" w:color="auto" w:fill="auto"/>
          </w:tcPr>
          <w:p w14:paraId="2ED2F4AF" w14:textId="77777777" w:rsidR="00372185" w:rsidRPr="007E75FF" w:rsidRDefault="00372185" w:rsidP="007E75FF">
            <w:pPr>
              <w:pStyle w:val="Default"/>
              <w:jc w:val="center"/>
              <w:rPr>
                <w:sz w:val="20"/>
                <w:szCs w:val="20"/>
              </w:rPr>
            </w:pPr>
            <w:r w:rsidRPr="007E75FF">
              <w:rPr>
                <w:sz w:val="20"/>
                <w:szCs w:val="20"/>
              </w:rPr>
              <w:t>Отстойники вторичные радиальные</w:t>
            </w:r>
          </w:p>
        </w:tc>
        <w:tc>
          <w:tcPr>
            <w:tcW w:w="454" w:type="pct"/>
            <w:tcBorders>
              <w:top w:val="single" w:sz="4" w:space="0" w:color="000000"/>
              <w:left w:val="single" w:sz="4" w:space="0" w:color="000000"/>
              <w:bottom w:val="single" w:sz="4" w:space="0" w:color="000000"/>
              <w:right w:val="single" w:sz="4" w:space="0" w:color="000000"/>
            </w:tcBorders>
            <w:shd w:val="clear" w:color="auto" w:fill="auto"/>
          </w:tcPr>
          <w:p w14:paraId="6E01AE0B" w14:textId="77777777" w:rsidR="00372185" w:rsidRPr="007E75FF" w:rsidRDefault="00372185" w:rsidP="007E75FF">
            <w:pPr>
              <w:pStyle w:val="Default"/>
              <w:jc w:val="center"/>
              <w:rPr>
                <w:sz w:val="20"/>
                <w:szCs w:val="20"/>
              </w:rPr>
            </w:pPr>
            <w:r w:rsidRPr="007E75FF">
              <w:rPr>
                <w:sz w:val="20"/>
                <w:szCs w:val="20"/>
              </w:rPr>
              <w:t>3</w:t>
            </w:r>
          </w:p>
        </w:tc>
        <w:tc>
          <w:tcPr>
            <w:tcW w:w="2131" w:type="pct"/>
            <w:tcBorders>
              <w:top w:val="single" w:sz="4" w:space="0" w:color="000000"/>
              <w:left w:val="single" w:sz="4" w:space="0" w:color="000000"/>
              <w:bottom w:val="single" w:sz="4" w:space="0" w:color="000000"/>
              <w:right w:val="single" w:sz="4" w:space="0" w:color="000000"/>
            </w:tcBorders>
            <w:shd w:val="clear" w:color="auto" w:fill="auto"/>
          </w:tcPr>
          <w:p w14:paraId="517EDF58" w14:textId="6F3AB348" w:rsidR="00372185" w:rsidRPr="007E75FF" w:rsidRDefault="00372185" w:rsidP="007E75FF">
            <w:pPr>
              <w:pStyle w:val="Default"/>
              <w:jc w:val="center"/>
              <w:rPr>
                <w:sz w:val="20"/>
                <w:szCs w:val="20"/>
              </w:rPr>
            </w:pPr>
            <w:r w:rsidRPr="007E75FF">
              <w:rPr>
                <w:sz w:val="20"/>
                <w:szCs w:val="20"/>
              </w:rPr>
              <w:t xml:space="preserve">Производительность – 933 </w:t>
            </w:r>
            <w:r w:rsidR="00230B9C" w:rsidRPr="007E75FF">
              <w:rPr>
                <w:sz w:val="20"/>
                <w:szCs w:val="20"/>
              </w:rPr>
              <w:t>куб. м</w:t>
            </w:r>
            <w:r w:rsidRPr="007E75FF">
              <w:rPr>
                <w:sz w:val="20"/>
                <w:szCs w:val="20"/>
              </w:rPr>
              <w:t>/час</w:t>
            </w:r>
          </w:p>
          <w:p w14:paraId="0B4B1CD9" w14:textId="30DF0BD1" w:rsidR="00372185" w:rsidRPr="007E75FF" w:rsidRDefault="00372185" w:rsidP="007E75FF">
            <w:pPr>
              <w:pStyle w:val="Default"/>
              <w:jc w:val="center"/>
              <w:rPr>
                <w:sz w:val="20"/>
                <w:szCs w:val="20"/>
              </w:rPr>
            </w:pPr>
            <w:r w:rsidRPr="007E75FF">
              <w:rPr>
                <w:sz w:val="20"/>
                <w:szCs w:val="20"/>
              </w:rPr>
              <w:t xml:space="preserve">Объём – 1400 </w:t>
            </w:r>
            <w:r w:rsidR="00230B9C" w:rsidRPr="007E75FF">
              <w:rPr>
                <w:sz w:val="20"/>
                <w:szCs w:val="20"/>
              </w:rPr>
              <w:t>куб. м</w:t>
            </w:r>
          </w:p>
          <w:p w14:paraId="5B9E5732" w14:textId="77777777" w:rsidR="00372185" w:rsidRPr="007E75FF" w:rsidRDefault="00372185" w:rsidP="007E75FF">
            <w:pPr>
              <w:pStyle w:val="Default"/>
              <w:jc w:val="center"/>
              <w:rPr>
                <w:sz w:val="20"/>
                <w:szCs w:val="20"/>
              </w:rPr>
            </w:pPr>
            <w:r w:rsidRPr="007E75FF">
              <w:rPr>
                <w:sz w:val="20"/>
                <w:szCs w:val="20"/>
                <w:lang w:val="en-US"/>
              </w:rPr>
              <w:t>d</w:t>
            </w:r>
            <w:r w:rsidRPr="007E75FF">
              <w:rPr>
                <w:sz w:val="20"/>
                <w:szCs w:val="20"/>
              </w:rPr>
              <w:t xml:space="preserve"> – 24м, Н - 3,1м</w:t>
            </w:r>
          </w:p>
          <w:p w14:paraId="6483F300" w14:textId="77777777" w:rsidR="00372185" w:rsidRPr="007E75FF" w:rsidRDefault="00372185" w:rsidP="007E75FF">
            <w:pPr>
              <w:pStyle w:val="Default"/>
              <w:jc w:val="center"/>
              <w:rPr>
                <w:sz w:val="20"/>
                <w:szCs w:val="20"/>
              </w:rPr>
            </w:pPr>
            <w:r w:rsidRPr="007E75FF">
              <w:rPr>
                <w:sz w:val="20"/>
                <w:szCs w:val="20"/>
              </w:rPr>
              <w:t>Время отстаивания – 1,3 час</w:t>
            </w:r>
          </w:p>
        </w:tc>
        <w:tc>
          <w:tcPr>
            <w:tcW w:w="924" w:type="pct"/>
            <w:tcBorders>
              <w:top w:val="single" w:sz="4" w:space="0" w:color="000000"/>
              <w:left w:val="single" w:sz="4" w:space="0" w:color="000000"/>
              <w:bottom w:val="single" w:sz="4" w:space="0" w:color="000000"/>
              <w:right w:val="single" w:sz="4" w:space="0" w:color="000000"/>
            </w:tcBorders>
            <w:shd w:val="clear" w:color="auto" w:fill="auto"/>
          </w:tcPr>
          <w:p w14:paraId="350E3F09" w14:textId="77777777" w:rsidR="00372185" w:rsidRPr="007E75FF" w:rsidRDefault="00372185" w:rsidP="007E75FF">
            <w:pPr>
              <w:pStyle w:val="Default"/>
              <w:jc w:val="center"/>
              <w:rPr>
                <w:sz w:val="20"/>
                <w:szCs w:val="20"/>
              </w:rPr>
            </w:pPr>
            <w:r w:rsidRPr="007E75FF">
              <w:rPr>
                <w:sz w:val="20"/>
                <w:szCs w:val="20"/>
              </w:rPr>
              <w:t>Железобетон</w:t>
            </w:r>
          </w:p>
          <w:p w14:paraId="7E9515A8" w14:textId="713669A0" w:rsidR="00372185" w:rsidRPr="007E75FF" w:rsidRDefault="00372185" w:rsidP="007E75FF">
            <w:pPr>
              <w:pStyle w:val="Default"/>
              <w:jc w:val="center"/>
              <w:rPr>
                <w:sz w:val="20"/>
                <w:szCs w:val="20"/>
              </w:rPr>
            </w:pPr>
            <w:r w:rsidRPr="007E75FF">
              <w:rPr>
                <w:sz w:val="20"/>
                <w:szCs w:val="20"/>
              </w:rPr>
              <w:t>монолитный</w:t>
            </w:r>
          </w:p>
        </w:tc>
      </w:tr>
      <w:tr w:rsidR="00372185" w:rsidRPr="007E75FF" w14:paraId="32086344" w14:textId="77777777" w:rsidTr="007E75FF">
        <w:trPr>
          <w:trHeight w:val="283"/>
          <w:jc w:val="center"/>
        </w:trPr>
        <w:tc>
          <w:tcPr>
            <w:tcW w:w="360" w:type="pct"/>
            <w:tcBorders>
              <w:top w:val="single" w:sz="4" w:space="0" w:color="000000"/>
              <w:left w:val="single" w:sz="4" w:space="0" w:color="000000"/>
              <w:bottom w:val="single" w:sz="4" w:space="0" w:color="000000"/>
              <w:right w:val="single" w:sz="4" w:space="0" w:color="000000"/>
            </w:tcBorders>
            <w:shd w:val="clear" w:color="auto" w:fill="auto"/>
          </w:tcPr>
          <w:p w14:paraId="3F731984" w14:textId="77777777" w:rsidR="00372185" w:rsidRPr="007E75FF" w:rsidRDefault="00372185" w:rsidP="007E75FF">
            <w:pPr>
              <w:pStyle w:val="Default"/>
              <w:jc w:val="center"/>
              <w:rPr>
                <w:sz w:val="20"/>
                <w:szCs w:val="20"/>
              </w:rPr>
            </w:pPr>
            <w:r w:rsidRPr="007E75FF">
              <w:rPr>
                <w:sz w:val="20"/>
                <w:szCs w:val="20"/>
              </w:rPr>
              <w:t>7.</w:t>
            </w:r>
          </w:p>
        </w:tc>
        <w:tc>
          <w:tcPr>
            <w:tcW w:w="1131" w:type="pct"/>
            <w:tcBorders>
              <w:top w:val="single" w:sz="4" w:space="0" w:color="000000"/>
              <w:left w:val="single" w:sz="4" w:space="0" w:color="000000"/>
              <w:bottom w:val="single" w:sz="4" w:space="0" w:color="000000"/>
              <w:right w:val="single" w:sz="4" w:space="0" w:color="000000"/>
            </w:tcBorders>
            <w:shd w:val="clear" w:color="auto" w:fill="auto"/>
          </w:tcPr>
          <w:p w14:paraId="3DA6A8EE" w14:textId="77777777" w:rsidR="00372185" w:rsidRPr="007E75FF" w:rsidRDefault="00372185" w:rsidP="007E75FF">
            <w:pPr>
              <w:pStyle w:val="Default"/>
              <w:jc w:val="center"/>
              <w:rPr>
                <w:sz w:val="20"/>
                <w:szCs w:val="20"/>
              </w:rPr>
            </w:pPr>
            <w:r w:rsidRPr="007E75FF">
              <w:rPr>
                <w:sz w:val="20"/>
                <w:szCs w:val="20"/>
              </w:rPr>
              <w:t>Илоуплотнители</w:t>
            </w:r>
          </w:p>
        </w:tc>
        <w:tc>
          <w:tcPr>
            <w:tcW w:w="454" w:type="pct"/>
            <w:tcBorders>
              <w:top w:val="single" w:sz="4" w:space="0" w:color="000000"/>
              <w:left w:val="single" w:sz="4" w:space="0" w:color="000000"/>
              <w:bottom w:val="single" w:sz="4" w:space="0" w:color="000000"/>
              <w:right w:val="single" w:sz="4" w:space="0" w:color="000000"/>
            </w:tcBorders>
            <w:shd w:val="clear" w:color="auto" w:fill="auto"/>
          </w:tcPr>
          <w:p w14:paraId="3DAB9358" w14:textId="77777777" w:rsidR="00372185" w:rsidRPr="007E75FF" w:rsidRDefault="00372185" w:rsidP="007E75FF">
            <w:pPr>
              <w:pStyle w:val="Default"/>
              <w:jc w:val="center"/>
              <w:rPr>
                <w:sz w:val="20"/>
                <w:szCs w:val="20"/>
              </w:rPr>
            </w:pPr>
            <w:r w:rsidRPr="007E75FF">
              <w:rPr>
                <w:sz w:val="20"/>
                <w:szCs w:val="20"/>
              </w:rPr>
              <w:t>2</w:t>
            </w:r>
          </w:p>
        </w:tc>
        <w:tc>
          <w:tcPr>
            <w:tcW w:w="2131" w:type="pct"/>
            <w:tcBorders>
              <w:top w:val="single" w:sz="4" w:space="0" w:color="000000"/>
              <w:left w:val="single" w:sz="4" w:space="0" w:color="000000"/>
              <w:bottom w:val="single" w:sz="4" w:space="0" w:color="000000"/>
              <w:right w:val="single" w:sz="4" w:space="0" w:color="000000"/>
            </w:tcBorders>
            <w:shd w:val="clear" w:color="auto" w:fill="auto"/>
          </w:tcPr>
          <w:p w14:paraId="7A406B7C" w14:textId="77777777" w:rsidR="00372185" w:rsidRPr="007E75FF" w:rsidRDefault="00372185" w:rsidP="007E75FF">
            <w:pPr>
              <w:pStyle w:val="Default"/>
              <w:jc w:val="center"/>
              <w:rPr>
                <w:sz w:val="20"/>
                <w:szCs w:val="20"/>
              </w:rPr>
            </w:pPr>
            <w:r w:rsidRPr="007E75FF">
              <w:rPr>
                <w:sz w:val="20"/>
                <w:szCs w:val="20"/>
                <w:lang w:val="en-US"/>
              </w:rPr>
              <w:t>t</w:t>
            </w:r>
            <w:r w:rsidRPr="007E75FF">
              <w:rPr>
                <w:sz w:val="20"/>
                <w:szCs w:val="20"/>
              </w:rPr>
              <w:t xml:space="preserve"> – 10 часов</w:t>
            </w:r>
          </w:p>
          <w:p w14:paraId="1468700E" w14:textId="77777777" w:rsidR="00372185" w:rsidRPr="007E75FF" w:rsidRDefault="00372185" w:rsidP="007E75FF">
            <w:pPr>
              <w:pStyle w:val="Default"/>
              <w:jc w:val="center"/>
              <w:rPr>
                <w:sz w:val="20"/>
                <w:szCs w:val="20"/>
              </w:rPr>
            </w:pPr>
            <w:r w:rsidRPr="007E75FF">
              <w:rPr>
                <w:sz w:val="20"/>
                <w:szCs w:val="20"/>
                <w:lang w:val="en-US"/>
              </w:rPr>
              <w:t>d</w:t>
            </w:r>
            <w:r w:rsidRPr="007E75FF">
              <w:rPr>
                <w:sz w:val="20"/>
                <w:szCs w:val="20"/>
              </w:rPr>
              <w:t xml:space="preserve"> – 4 м</w:t>
            </w:r>
          </w:p>
          <w:p w14:paraId="059F943E" w14:textId="77777777" w:rsidR="00372185" w:rsidRPr="007E75FF" w:rsidRDefault="00372185" w:rsidP="007E75FF">
            <w:pPr>
              <w:pStyle w:val="Default"/>
              <w:jc w:val="center"/>
              <w:rPr>
                <w:sz w:val="20"/>
                <w:szCs w:val="20"/>
              </w:rPr>
            </w:pPr>
            <w:r w:rsidRPr="007E75FF">
              <w:rPr>
                <w:sz w:val="20"/>
                <w:szCs w:val="20"/>
              </w:rPr>
              <w:t>Н – 5,9 м ил.</w:t>
            </w:r>
          </w:p>
          <w:p w14:paraId="5606C91E" w14:textId="77777777" w:rsidR="00372185" w:rsidRPr="007E75FF" w:rsidRDefault="00372185" w:rsidP="007E75FF">
            <w:pPr>
              <w:pStyle w:val="Default"/>
              <w:jc w:val="center"/>
              <w:rPr>
                <w:sz w:val="20"/>
                <w:szCs w:val="20"/>
              </w:rPr>
            </w:pPr>
            <w:r w:rsidRPr="007E75FF">
              <w:rPr>
                <w:sz w:val="20"/>
                <w:szCs w:val="20"/>
              </w:rPr>
              <w:t xml:space="preserve">Труба иловая </w:t>
            </w:r>
            <w:r w:rsidRPr="007E75FF">
              <w:rPr>
                <w:sz w:val="20"/>
                <w:szCs w:val="20"/>
                <w:lang w:val="en-US"/>
              </w:rPr>
              <w:t>d</w:t>
            </w:r>
            <w:r w:rsidRPr="007E75FF">
              <w:rPr>
                <w:sz w:val="20"/>
                <w:szCs w:val="20"/>
              </w:rPr>
              <w:t xml:space="preserve"> – 200 мм</w:t>
            </w:r>
          </w:p>
          <w:p w14:paraId="5D5E5F62" w14:textId="481E4FA4" w:rsidR="00372185" w:rsidRPr="007E75FF" w:rsidRDefault="00372185" w:rsidP="007E75FF">
            <w:pPr>
              <w:pStyle w:val="Default"/>
              <w:jc w:val="center"/>
              <w:rPr>
                <w:sz w:val="20"/>
                <w:szCs w:val="20"/>
              </w:rPr>
            </w:pPr>
            <w:r w:rsidRPr="007E75FF">
              <w:rPr>
                <w:sz w:val="20"/>
                <w:szCs w:val="20"/>
              </w:rPr>
              <w:t xml:space="preserve">Объём – 51 </w:t>
            </w:r>
            <w:r w:rsidR="00230B9C" w:rsidRPr="007E75FF">
              <w:rPr>
                <w:sz w:val="20"/>
                <w:szCs w:val="20"/>
              </w:rPr>
              <w:t>куб. м</w:t>
            </w:r>
          </w:p>
          <w:p w14:paraId="087E2A7E" w14:textId="4F7F112A" w:rsidR="00372185" w:rsidRPr="007E75FF" w:rsidRDefault="00372185" w:rsidP="007E75FF">
            <w:pPr>
              <w:pStyle w:val="Default"/>
              <w:jc w:val="center"/>
              <w:rPr>
                <w:sz w:val="20"/>
                <w:szCs w:val="20"/>
              </w:rPr>
            </w:pPr>
            <w:r w:rsidRPr="007E75FF">
              <w:rPr>
                <w:sz w:val="20"/>
                <w:szCs w:val="20"/>
              </w:rPr>
              <w:t>Время уплотнения 1,5 час</w:t>
            </w:r>
          </w:p>
        </w:tc>
        <w:tc>
          <w:tcPr>
            <w:tcW w:w="924" w:type="pct"/>
            <w:tcBorders>
              <w:top w:val="single" w:sz="4" w:space="0" w:color="000000"/>
              <w:left w:val="single" w:sz="4" w:space="0" w:color="000000"/>
              <w:bottom w:val="single" w:sz="4" w:space="0" w:color="000000"/>
              <w:right w:val="single" w:sz="4" w:space="0" w:color="000000"/>
            </w:tcBorders>
            <w:shd w:val="clear" w:color="auto" w:fill="auto"/>
          </w:tcPr>
          <w:p w14:paraId="6B30C8DC" w14:textId="58C263C7" w:rsidR="00372185" w:rsidRPr="007E75FF" w:rsidRDefault="00372185" w:rsidP="007E75FF">
            <w:pPr>
              <w:pStyle w:val="Default"/>
              <w:jc w:val="center"/>
              <w:rPr>
                <w:sz w:val="20"/>
                <w:szCs w:val="20"/>
              </w:rPr>
            </w:pPr>
            <w:r w:rsidRPr="007E75FF">
              <w:rPr>
                <w:sz w:val="20"/>
                <w:szCs w:val="20"/>
              </w:rPr>
              <w:t>Железобетон</w:t>
            </w:r>
          </w:p>
          <w:p w14:paraId="49969CC1" w14:textId="77777777" w:rsidR="00372185" w:rsidRPr="007E75FF" w:rsidRDefault="00372185" w:rsidP="007E75FF">
            <w:pPr>
              <w:pStyle w:val="Default"/>
              <w:jc w:val="center"/>
              <w:rPr>
                <w:sz w:val="20"/>
                <w:szCs w:val="20"/>
              </w:rPr>
            </w:pPr>
            <w:r w:rsidRPr="007E75FF">
              <w:rPr>
                <w:sz w:val="20"/>
                <w:szCs w:val="20"/>
              </w:rPr>
              <w:t>монолитный</w:t>
            </w:r>
          </w:p>
        </w:tc>
      </w:tr>
      <w:tr w:rsidR="00372185" w:rsidRPr="007E75FF" w14:paraId="08345E82" w14:textId="77777777" w:rsidTr="007E75FF">
        <w:trPr>
          <w:trHeight w:val="283"/>
          <w:jc w:val="center"/>
        </w:trPr>
        <w:tc>
          <w:tcPr>
            <w:tcW w:w="360" w:type="pct"/>
            <w:tcBorders>
              <w:top w:val="single" w:sz="4" w:space="0" w:color="000000"/>
              <w:left w:val="single" w:sz="4" w:space="0" w:color="000000"/>
              <w:bottom w:val="single" w:sz="4" w:space="0" w:color="000000"/>
              <w:right w:val="single" w:sz="4" w:space="0" w:color="000000"/>
            </w:tcBorders>
            <w:shd w:val="clear" w:color="auto" w:fill="auto"/>
          </w:tcPr>
          <w:p w14:paraId="06D508AA" w14:textId="77777777" w:rsidR="00372185" w:rsidRPr="007E75FF" w:rsidRDefault="00372185" w:rsidP="007E75FF">
            <w:pPr>
              <w:pStyle w:val="Default"/>
              <w:jc w:val="center"/>
              <w:rPr>
                <w:sz w:val="20"/>
                <w:szCs w:val="20"/>
              </w:rPr>
            </w:pPr>
            <w:r w:rsidRPr="007E75FF">
              <w:rPr>
                <w:sz w:val="20"/>
                <w:szCs w:val="20"/>
              </w:rPr>
              <w:t>8</w:t>
            </w:r>
          </w:p>
        </w:tc>
        <w:tc>
          <w:tcPr>
            <w:tcW w:w="1131" w:type="pct"/>
            <w:tcBorders>
              <w:top w:val="single" w:sz="4" w:space="0" w:color="000000"/>
              <w:left w:val="single" w:sz="4" w:space="0" w:color="000000"/>
              <w:bottom w:val="single" w:sz="4" w:space="0" w:color="000000"/>
              <w:right w:val="single" w:sz="4" w:space="0" w:color="000000"/>
            </w:tcBorders>
            <w:shd w:val="clear" w:color="auto" w:fill="auto"/>
          </w:tcPr>
          <w:p w14:paraId="35BA16E2" w14:textId="77777777" w:rsidR="00372185" w:rsidRPr="007E75FF" w:rsidRDefault="00372185" w:rsidP="007E75FF">
            <w:pPr>
              <w:pStyle w:val="Default"/>
              <w:jc w:val="center"/>
              <w:rPr>
                <w:sz w:val="20"/>
                <w:szCs w:val="20"/>
              </w:rPr>
            </w:pPr>
            <w:r w:rsidRPr="007E75FF">
              <w:rPr>
                <w:sz w:val="20"/>
                <w:szCs w:val="20"/>
              </w:rPr>
              <w:t>Распределительные чаши</w:t>
            </w:r>
          </w:p>
        </w:tc>
        <w:tc>
          <w:tcPr>
            <w:tcW w:w="454" w:type="pct"/>
            <w:tcBorders>
              <w:top w:val="single" w:sz="4" w:space="0" w:color="000000"/>
              <w:left w:val="single" w:sz="4" w:space="0" w:color="000000"/>
              <w:bottom w:val="single" w:sz="4" w:space="0" w:color="000000"/>
              <w:right w:val="single" w:sz="4" w:space="0" w:color="000000"/>
            </w:tcBorders>
            <w:shd w:val="clear" w:color="auto" w:fill="auto"/>
          </w:tcPr>
          <w:p w14:paraId="3F0CADA0" w14:textId="77777777" w:rsidR="00372185" w:rsidRPr="007E75FF" w:rsidRDefault="00372185" w:rsidP="007E75FF">
            <w:pPr>
              <w:pStyle w:val="Default"/>
              <w:jc w:val="center"/>
              <w:rPr>
                <w:sz w:val="20"/>
                <w:szCs w:val="20"/>
              </w:rPr>
            </w:pPr>
            <w:r w:rsidRPr="007E75FF">
              <w:rPr>
                <w:sz w:val="20"/>
                <w:szCs w:val="20"/>
              </w:rPr>
              <w:t>3</w:t>
            </w:r>
          </w:p>
        </w:tc>
        <w:tc>
          <w:tcPr>
            <w:tcW w:w="2131" w:type="pct"/>
            <w:tcBorders>
              <w:top w:val="single" w:sz="4" w:space="0" w:color="000000"/>
              <w:left w:val="single" w:sz="4" w:space="0" w:color="000000"/>
              <w:bottom w:val="single" w:sz="4" w:space="0" w:color="000000"/>
              <w:right w:val="single" w:sz="4" w:space="0" w:color="000000"/>
            </w:tcBorders>
            <w:shd w:val="clear" w:color="auto" w:fill="auto"/>
          </w:tcPr>
          <w:p w14:paraId="646D9E93" w14:textId="77777777" w:rsidR="00372185" w:rsidRPr="007E75FF" w:rsidRDefault="00372185" w:rsidP="007E75FF">
            <w:pPr>
              <w:pStyle w:val="Default"/>
              <w:jc w:val="center"/>
              <w:rPr>
                <w:sz w:val="20"/>
                <w:szCs w:val="20"/>
              </w:rPr>
            </w:pPr>
            <w:r w:rsidRPr="007E75FF">
              <w:rPr>
                <w:sz w:val="20"/>
                <w:szCs w:val="20"/>
              </w:rPr>
              <w:t xml:space="preserve">На первичные отстойники </w:t>
            </w:r>
            <w:r w:rsidRPr="007E75FF">
              <w:rPr>
                <w:sz w:val="20"/>
                <w:szCs w:val="20"/>
                <w:lang w:val="en-US"/>
              </w:rPr>
              <w:t>d</w:t>
            </w:r>
            <w:r w:rsidRPr="007E75FF">
              <w:rPr>
                <w:sz w:val="20"/>
                <w:szCs w:val="20"/>
              </w:rPr>
              <w:t xml:space="preserve"> – 1250 мм</w:t>
            </w:r>
          </w:p>
          <w:p w14:paraId="5C696A3B" w14:textId="77777777" w:rsidR="00372185" w:rsidRPr="007E75FF" w:rsidRDefault="00372185" w:rsidP="007E75FF">
            <w:pPr>
              <w:pStyle w:val="Default"/>
              <w:jc w:val="center"/>
              <w:rPr>
                <w:sz w:val="20"/>
                <w:szCs w:val="20"/>
              </w:rPr>
            </w:pPr>
            <w:r w:rsidRPr="007E75FF">
              <w:rPr>
                <w:sz w:val="20"/>
                <w:szCs w:val="20"/>
              </w:rPr>
              <w:t>На вторичные отстойники   – 1250 мм</w:t>
            </w:r>
          </w:p>
          <w:p w14:paraId="531D4ACD" w14:textId="77777777" w:rsidR="00372185" w:rsidRPr="007E75FF" w:rsidRDefault="00372185" w:rsidP="007E75FF">
            <w:pPr>
              <w:pStyle w:val="Default"/>
              <w:jc w:val="center"/>
              <w:rPr>
                <w:sz w:val="20"/>
                <w:szCs w:val="20"/>
              </w:rPr>
            </w:pPr>
            <w:r w:rsidRPr="007E75FF">
              <w:rPr>
                <w:sz w:val="20"/>
                <w:szCs w:val="20"/>
              </w:rPr>
              <w:t xml:space="preserve">На аэротенки </w:t>
            </w:r>
            <w:r w:rsidRPr="007E75FF">
              <w:rPr>
                <w:sz w:val="20"/>
                <w:szCs w:val="20"/>
                <w:lang w:val="en-US"/>
              </w:rPr>
              <w:t xml:space="preserve"> </w:t>
            </w:r>
            <w:r w:rsidRPr="007E75FF">
              <w:rPr>
                <w:sz w:val="20"/>
                <w:szCs w:val="20"/>
              </w:rPr>
              <w:t xml:space="preserve"> – 1250 мм</w:t>
            </w:r>
          </w:p>
        </w:tc>
        <w:tc>
          <w:tcPr>
            <w:tcW w:w="924" w:type="pct"/>
            <w:tcBorders>
              <w:top w:val="single" w:sz="4" w:space="0" w:color="000000"/>
              <w:left w:val="single" w:sz="4" w:space="0" w:color="000000"/>
              <w:bottom w:val="single" w:sz="4" w:space="0" w:color="000000"/>
              <w:right w:val="single" w:sz="4" w:space="0" w:color="000000"/>
            </w:tcBorders>
            <w:shd w:val="clear" w:color="auto" w:fill="auto"/>
          </w:tcPr>
          <w:p w14:paraId="25CB6D7F" w14:textId="77777777" w:rsidR="00372185" w:rsidRPr="007E75FF" w:rsidRDefault="00372185" w:rsidP="007E75FF">
            <w:pPr>
              <w:pStyle w:val="Default"/>
              <w:jc w:val="center"/>
              <w:rPr>
                <w:sz w:val="20"/>
                <w:szCs w:val="20"/>
              </w:rPr>
            </w:pPr>
          </w:p>
        </w:tc>
      </w:tr>
      <w:tr w:rsidR="00372185" w:rsidRPr="007E75FF" w14:paraId="3BD3F07A" w14:textId="77777777" w:rsidTr="007E75FF">
        <w:trPr>
          <w:trHeight w:val="283"/>
          <w:jc w:val="center"/>
        </w:trPr>
        <w:tc>
          <w:tcPr>
            <w:tcW w:w="360" w:type="pct"/>
            <w:tcBorders>
              <w:top w:val="single" w:sz="4" w:space="0" w:color="000000"/>
              <w:left w:val="single" w:sz="4" w:space="0" w:color="000000"/>
              <w:bottom w:val="single" w:sz="4" w:space="0" w:color="000000"/>
              <w:right w:val="single" w:sz="4" w:space="0" w:color="000000"/>
            </w:tcBorders>
            <w:shd w:val="clear" w:color="auto" w:fill="auto"/>
          </w:tcPr>
          <w:p w14:paraId="5C1A4BA2" w14:textId="77777777" w:rsidR="00372185" w:rsidRPr="007E75FF" w:rsidRDefault="00372185" w:rsidP="007E75FF">
            <w:pPr>
              <w:pStyle w:val="Default"/>
              <w:jc w:val="center"/>
              <w:rPr>
                <w:sz w:val="20"/>
                <w:szCs w:val="20"/>
              </w:rPr>
            </w:pPr>
            <w:r w:rsidRPr="007E75FF">
              <w:rPr>
                <w:sz w:val="20"/>
                <w:szCs w:val="20"/>
              </w:rPr>
              <w:t>11.</w:t>
            </w:r>
          </w:p>
        </w:tc>
        <w:tc>
          <w:tcPr>
            <w:tcW w:w="1131" w:type="pct"/>
            <w:tcBorders>
              <w:top w:val="single" w:sz="4" w:space="0" w:color="000000"/>
              <w:left w:val="single" w:sz="4" w:space="0" w:color="000000"/>
              <w:bottom w:val="single" w:sz="4" w:space="0" w:color="000000"/>
              <w:right w:val="single" w:sz="4" w:space="0" w:color="000000"/>
            </w:tcBorders>
            <w:shd w:val="clear" w:color="auto" w:fill="auto"/>
          </w:tcPr>
          <w:p w14:paraId="77D47EB5" w14:textId="77777777" w:rsidR="00372185" w:rsidRPr="007E75FF" w:rsidRDefault="00372185" w:rsidP="007E75FF">
            <w:pPr>
              <w:pStyle w:val="Default"/>
              <w:jc w:val="center"/>
              <w:rPr>
                <w:sz w:val="20"/>
                <w:szCs w:val="20"/>
              </w:rPr>
            </w:pPr>
            <w:r w:rsidRPr="007E75FF">
              <w:rPr>
                <w:sz w:val="20"/>
                <w:szCs w:val="20"/>
              </w:rPr>
              <w:t>Песковые площадки</w:t>
            </w:r>
          </w:p>
        </w:tc>
        <w:tc>
          <w:tcPr>
            <w:tcW w:w="454" w:type="pct"/>
            <w:tcBorders>
              <w:top w:val="single" w:sz="4" w:space="0" w:color="000000"/>
              <w:left w:val="single" w:sz="4" w:space="0" w:color="000000"/>
              <w:bottom w:val="single" w:sz="4" w:space="0" w:color="000000"/>
              <w:right w:val="single" w:sz="4" w:space="0" w:color="000000"/>
            </w:tcBorders>
            <w:shd w:val="clear" w:color="auto" w:fill="auto"/>
          </w:tcPr>
          <w:p w14:paraId="2E0DE56F" w14:textId="77777777" w:rsidR="00372185" w:rsidRPr="007E75FF" w:rsidRDefault="00372185" w:rsidP="007E75FF">
            <w:pPr>
              <w:pStyle w:val="Default"/>
              <w:jc w:val="center"/>
              <w:rPr>
                <w:sz w:val="20"/>
                <w:szCs w:val="20"/>
              </w:rPr>
            </w:pPr>
            <w:r w:rsidRPr="007E75FF">
              <w:rPr>
                <w:sz w:val="20"/>
                <w:szCs w:val="20"/>
              </w:rPr>
              <w:t>3</w:t>
            </w:r>
          </w:p>
        </w:tc>
        <w:tc>
          <w:tcPr>
            <w:tcW w:w="2131" w:type="pct"/>
            <w:tcBorders>
              <w:top w:val="single" w:sz="4" w:space="0" w:color="000000"/>
              <w:left w:val="single" w:sz="4" w:space="0" w:color="000000"/>
              <w:bottom w:val="single" w:sz="4" w:space="0" w:color="000000"/>
              <w:right w:val="single" w:sz="4" w:space="0" w:color="000000"/>
            </w:tcBorders>
            <w:shd w:val="clear" w:color="auto" w:fill="auto"/>
          </w:tcPr>
          <w:p w14:paraId="66279A94" w14:textId="347ABC3C" w:rsidR="00372185" w:rsidRPr="007E75FF" w:rsidRDefault="00372185" w:rsidP="007E75FF">
            <w:pPr>
              <w:pStyle w:val="Default"/>
              <w:jc w:val="center"/>
              <w:rPr>
                <w:sz w:val="20"/>
                <w:szCs w:val="20"/>
              </w:rPr>
            </w:pPr>
            <w:r w:rsidRPr="007E75FF">
              <w:rPr>
                <w:sz w:val="20"/>
                <w:szCs w:val="20"/>
              </w:rPr>
              <w:t>На бетонном основании (с дренажем)</w:t>
            </w:r>
          </w:p>
          <w:p w14:paraId="18621601" w14:textId="77777777" w:rsidR="00372185" w:rsidRPr="007E75FF" w:rsidRDefault="00372185" w:rsidP="007E75FF">
            <w:pPr>
              <w:pStyle w:val="Default"/>
              <w:jc w:val="center"/>
              <w:rPr>
                <w:sz w:val="20"/>
                <w:szCs w:val="20"/>
              </w:rPr>
            </w:pPr>
            <w:r w:rsidRPr="007E75FF">
              <w:rPr>
                <w:sz w:val="20"/>
                <w:szCs w:val="20"/>
                <w:lang w:val="en-US"/>
              </w:rPr>
              <w:t>L</w:t>
            </w:r>
            <w:r w:rsidRPr="007E75FF">
              <w:rPr>
                <w:sz w:val="20"/>
                <w:szCs w:val="20"/>
              </w:rPr>
              <w:t xml:space="preserve"> – 17м</w:t>
            </w:r>
          </w:p>
          <w:p w14:paraId="05F2EFF8" w14:textId="77777777" w:rsidR="00372185" w:rsidRPr="007E75FF" w:rsidRDefault="00372185" w:rsidP="007E75FF">
            <w:pPr>
              <w:pStyle w:val="Default"/>
              <w:jc w:val="center"/>
              <w:rPr>
                <w:sz w:val="20"/>
                <w:szCs w:val="20"/>
              </w:rPr>
            </w:pPr>
            <w:r w:rsidRPr="007E75FF">
              <w:rPr>
                <w:sz w:val="20"/>
                <w:szCs w:val="20"/>
              </w:rPr>
              <w:t>В – 16м</w:t>
            </w:r>
          </w:p>
        </w:tc>
        <w:tc>
          <w:tcPr>
            <w:tcW w:w="924" w:type="pct"/>
            <w:tcBorders>
              <w:top w:val="single" w:sz="4" w:space="0" w:color="000000"/>
              <w:left w:val="single" w:sz="4" w:space="0" w:color="000000"/>
              <w:bottom w:val="single" w:sz="4" w:space="0" w:color="000000"/>
              <w:right w:val="single" w:sz="4" w:space="0" w:color="000000"/>
            </w:tcBorders>
            <w:shd w:val="clear" w:color="auto" w:fill="auto"/>
          </w:tcPr>
          <w:p w14:paraId="53ECBB22" w14:textId="77777777" w:rsidR="00372185" w:rsidRPr="007E75FF" w:rsidRDefault="00372185" w:rsidP="007E75FF">
            <w:pPr>
              <w:pStyle w:val="Default"/>
              <w:jc w:val="center"/>
              <w:rPr>
                <w:sz w:val="20"/>
                <w:szCs w:val="20"/>
              </w:rPr>
            </w:pPr>
          </w:p>
        </w:tc>
      </w:tr>
      <w:tr w:rsidR="00372185" w:rsidRPr="007E75FF" w14:paraId="775CDAFF" w14:textId="77777777" w:rsidTr="007E75FF">
        <w:trPr>
          <w:trHeight w:val="283"/>
          <w:jc w:val="center"/>
        </w:trPr>
        <w:tc>
          <w:tcPr>
            <w:tcW w:w="360" w:type="pct"/>
            <w:tcBorders>
              <w:top w:val="single" w:sz="4" w:space="0" w:color="000000"/>
              <w:left w:val="single" w:sz="4" w:space="0" w:color="000000"/>
              <w:bottom w:val="single" w:sz="4" w:space="0" w:color="000000"/>
              <w:right w:val="single" w:sz="4" w:space="0" w:color="000000"/>
            </w:tcBorders>
            <w:shd w:val="clear" w:color="auto" w:fill="auto"/>
          </w:tcPr>
          <w:p w14:paraId="4CBD4C17" w14:textId="77777777" w:rsidR="00372185" w:rsidRPr="007E75FF" w:rsidRDefault="00372185" w:rsidP="007E75FF">
            <w:pPr>
              <w:pStyle w:val="Default"/>
              <w:jc w:val="center"/>
              <w:rPr>
                <w:sz w:val="20"/>
                <w:szCs w:val="20"/>
              </w:rPr>
            </w:pPr>
            <w:r w:rsidRPr="007E75FF">
              <w:rPr>
                <w:sz w:val="20"/>
                <w:szCs w:val="20"/>
              </w:rPr>
              <w:t>12.</w:t>
            </w:r>
          </w:p>
        </w:tc>
        <w:tc>
          <w:tcPr>
            <w:tcW w:w="1131" w:type="pct"/>
            <w:tcBorders>
              <w:top w:val="single" w:sz="4" w:space="0" w:color="000000"/>
              <w:left w:val="single" w:sz="4" w:space="0" w:color="000000"/>
              <w:bottom w:val="single" w:sz="4" w:space="0" w:color="000000"/>
              <w:right w:val="single" w:sz="4" w:space="0" w:color="000000"/>
            </w:tcBorders>
            <w:shd w:val="clear" w:color="auto" w:fill="auto"/>
          </w:tcPr>
          <w:p w14:paraId="151CEB0B" w14:textId="77777777" w:rsidR="00372185" w:rsidRPr="007E75FF" w:rsidRDefault="00372185" w:rsidP="007E75FF">
            <w:pPr>
              <w:pStyle w:val="Default"/>
              <w:jc w:val="center"/>
              <w:rPr>
                <w:sz w:val="20"/>
                <w:szCs w:val="20"/>
              </w:rPr>
            </w:pPr>
            <w:r w:rsidRPr="007E75FF">
              <w:rPr>
                <w:sz w:val="20"/>
                <w:szCs w:val="20"/>
              </w:rPr>
              <w:t>Иловые площадки</w:t>
            </w:r>
          </w:p>
        </w:tc>
        <w:tc>
          <w:tcPr>
            <w:tcW w:w="454" w:type="pct"/>
            <w:tcBorders>
              <w:top w:val="single" w:sz="4" w:space="0" w:color="000000"/>
              <w:left w:val="single" w:sz="4" w:space="0" w:color="000000"/>
              <w:bottom w:val="single" w:sz="4" w:space="0" w:color="000000"/>
              <w:right w:val="single" w:sz="4" w:space="0" w:color="000000"/>
            </w:tcBorders>
            <w:shd w:val="clear" w:color="auto" w:fill="auto"/>
          </w:tcPr>
          <w:p w14:paraId="1171D2ED" w14:textId="77777777" w:rsidR="00372185" w:rsidRPr="007E75FF" w:rsidRDefault="00372185" w:rsidP="007E75FF">
            <w:pPr>
              <w:pStyle w:val="Default"/>
              <w:jc w:val="center"/>
              <w:rPr>
                <w:sz w:val="20"/>
                <w:szCs w:val="20"/>
              </w:rPr>
            </w:pPr>
            <w:r w:rsidRPr="007E75FF">
              <w:rPr>
                <w:sz w:val="20"/>
                <w:szCs w:val="20"/>
              </w:rPr>
              <w:t>8</w:t>
            </w:r>
          </w:p>
        </w:tc>
        <w:tc>
          <w:tcPr>
            <w:tcW w:w="2131" w:type="pct"/>
            <w:tcBorders>
              <w:top w:val="single" w:sz="4" w:space="0" w:color="000000"/>
              <w:left w:val="single" w:sz="4" w:space="0" w:color="000000"/>
              <w:bottom w:val="single" w:sz="4" w:space="0" w:color="000000"/>
              <w:right w:val="single" w:sz="4" w:space="0" w:color="000000"/>
            </w:tcBorders>
            <w:shd w:val="clear" w:color="auto" w:fill="auto"/>
          </w:tcPr>
          <w:p w14:paraId="56B57DFA" w14:textId="77777777" w:rsidR="00372185" w:rsidRPr="007E75FF" w:rsidRDefault="00372185" w:rsidP="007E75FF">
            <w:pPr>
              <w:pStyle w:val="Default"/>
              <w:jc w:val="center"/>
              <w:rPr>
                <w:sz w:val="20"/>
                <w:szCs w:val="20"/>
              </w:rPr>
            </w:pPr>
            <w:r w:rsidRPr="007E75FF">
              <w:rPr>
                <w:sz w:val="20"/>
                <w:szCs w:val="20"/>
              </w:rPr>
              <w:t>На естественном основании (глиняный замок) каскадного типа</w:t>
            </w:r>
          </w:p>
          <w:p w14:paraId="0BAEBC49" w14:textId="77777777" w:rsidR="00372185" w:rsidRPr="007E75FF" w:rsidRDefault="00372185" w:rsidP="007E75FF">
            <w:pPr>
              <w:pStyle w:val="Default"/>
              <w:jc w:val="center"/>
              <w:rPr>
                <w:sz w:val="20"/>
                <w:szCs w:val="20"/>
              </w:rPr>
            </w:pPr>
            <w:r w:rsidRPr="007E75FF">
              <w:rPr>
                <w:sz w:val="20"/>
                <w:szCs w:val="20"/>
                <w:lang w:val="en-US"/>
              </w:rPr>
              <w:t>L</w:t>
            </w:r>
            <w:r w:rsidRPr="007E75FF">
              <w:rPr>
                <w:sz w:val="20"/>
                <w:szCs w:val="20"/>
              </w:rPr>
              <w:t xml:space="preserve"> – 104,5м</w:t>
            </w:r>
          </w:p>
          <w:p w14:paraId="4979F58A" w14:textId="77777777" w:rsidR="00372185" w:rsidRPr="007E75FF" w:rsidRDefault="00372185" w:rsidP="007E75FF">
            <w:pPr>
              <w:pStyle w:val="Default"/>
              <w:jc w:val="center"/>
              <w:rPr>
                <w:sz w:val="20"/>
                <w:szCs w:val="20"/>
              </w:rPr>
            </w:pPr>
            <w:r w:rsidRPr="007E75FF">
              <w:rPr>
                <w:sz w:val="20"/>
                <w:szCs w:val="20"/>
              </w:rPr>
              <w:t>В – 71м</w:t>
            </w:r>
          </w:p>
        </w:tc>
        <w:tc>
          <w:tcPr>
            <w:tcW w:w="924" w:type="pct"/>
            <w:tcBorders>
              <w:top w:val="single" w:sz="4" w:space="0" w:color="000000"/>
              <w:left w:val="single" w:sz="4" w:space="0" w:color="000000"/>
              <w:bottom w:val="single" w:sz="4" w:space="0" w:color="000000"/>
              <w:right w:val="single" w:sz="4" w:space="0" w:color="000000"/>
            </w:tcBorders>
            <w:shd w:val="clear" w:color="auto" w:fill="auto"/>
          </w:tcPr>
          <w:p w14:paraId="66CD91BD" w14:textId="77777777" w:rsidR="00372185" w:rsidRPr="007E75FF" w:rsidRDefault="00372185" w:rsidP="007E75FF">
            <w:pPr>
              <w:pStyle w:val="Default"/>
              <w:jc w:val="center"/>
              <w:rPr>
                <w:sz w:val="20"/>
                <w:szCs w:val="20"/>
              </w:rPr>
            </w:pPr>
          </w:p>
        </w:tc>
      </w:tr>
      <w:tr w:rsidR="00372185" w:rsidRPr="007E75FF" w14:paraId="004B2D97" w14:textId="77777777" w:rsidTr="007E75FF">
        <w:trPr>
          <w:trHeight w:val="283"/>
          <w:jc w:val="center"/>
        </w:trPr>
        <w:tc>
          <w:tcPr>
            <w:tcW w:w="360" w:type="pct"/>
            <w:tcBorders>
              <w:top w:val="single" w:sz="4" w:space="0" w:color="000000"/>
              <w:left w:val="single" w:sz="4" w:space="0" w:color="000000"/>
              <w:bottom w:val="single" w:sz="4" w:space="0" w:color="000000"/>
              <w:right w:val="single" w:sz="4" w:space="0" w:color="000000"/>
            </w:tcBorders>
            <w:shd w:val="clear" w:color="auto" w:fill="auto"/>
          </w:tcPr>
          <w:p w14:paraId="404A5296" w14:textId="77777777" w:rsidR="00372185" w:rsidRPr="007E75FF" w:rsidRDefault="00372185" w:rsidP="007E75FF">
            <w:pPr>
              <w:pStyle w:val="Default"/>
              <w:jc w:val="center"/>
              <w:rPr>
                <w:sz w:val="20"/>
                <w:szCs w:val="20"/>
              </w:rPr>
            </w:pPr>
            <w:r w:rsidRPr="007E75FF">
              <w:rPr>
                <w:sz w:val="20"/>
                <w:szCs w:val="20"/>
              </w:rPr>
              <w:t>9.</w:t>
            </w:r>
          </w:p>
        </w:tc>
        <w:tc>
          <w:tcPr>
            <w:tcW w:w="1131" w:type="pct"/>
            <w:tcBorders>
              <w:top w:val="single" w:sz="4" w:space="0" w:color="000000"/>
              <w:left w:val="single" w:sz="4" w:space="0" w:color="000000"/>
              <w:bottom w:val="single" w:sz="4" w:space="0" w:color="000000"/>
              <w:right w:val="single" w:sz="4" w:space="0" w:color="000000"/>
            </w:tcBorders>
            <w:shd w:val="clear" w:color="auto" w:fill="auto"/>
          </w:tcPr>
          <w:p w14:paraId="7E4F1855" w14:textId="77777777" w:rsidR="00372185" w:rsidRPr="007E75FF" w:rsidRDefault="00372185" w:rsidP="007E75FF">
            <w:pPr>
              <w:pStyle w:val="Default"/>
              <w:jc w:val="center"/>
              <w:rPr>
                <w:sz w:val="20"/>
                <w:szCs w:val="20"/>
              </w:rPr>
            </w:pPr>
            <w:r w:rsidRPr="007E75FF">
              <w:rPr>
                <w:sz w:val="20"/>
                <w:szCs w:val="20"/>
              </w:rPr>
              <w:t>АКВАХЛОР - 500</w:t>
            </w:r>
          </w:p>
        </w:tc>
        <w:tc>
          <w:tcPr>
            <w:tcW w:w="454" w:type="pct"/>
            <w:tcBorders>
              <w:top w:val="single" w:sz="4" w:space="0" w:color="000000"/>
              <w:left w:val="single" w:sz="4" w:space="0" w:color="000000"/>
              <w:bottom w:val="single" w:sz="4" w:space="0" w:color="000000"/>
              <w:right w:val="single" w:sz="4" w:space="0" w:color="000000"/>
            </w:tcBorders>
            <w:shd w:val="clear" w:color="auto" w:fill="auto"/>
          </w:tcPr>
          <w:p w14:paraId="3B657EE6" w14:textId="77777777" w:rsidR="00372185" w:rsidRPr="007E75FF" w:rsidRDefault="00372185" w:rsidP="007E75FF">
            <w:pPr>
              <w:pStyle w:val="Default"/>
              <w:jc w:val="center"/>
              <w:rPr>
                <w:sz w:val="20"/>
                <w:szCs w:val="20"/>
              </w:rPr>
            </w:pPr>
            <w:r w:rsidRPr="007E75FF">
              <w:rPr>
                <w:sz w:val="20"/>
                <w:szCs w:val="20"/>
              </w:rPr>
              <w:t>5</w:t>
            </w:r>
          </w:p>
        </w:tc>
        <w:tc>
          <w:tcPr>
            <w:tcW w:w="2131" w:type="pct"/>
            <w:tcBorders>
              <w:top w:val="single" w:sz="4" w:space="0" w:color="000000"/>
              <w:left w:val="single" w:sz="4" w:space="0" w:color="000000"/>
              <w:bottom w:val="single" w:sz="4" w:space="0" w:color="000000"/>
              <w:right w:val="single" w:sz="4" w:space="0" w:color="000000"/>
            </w:tcBorders>
            <w:shd w:val="clear" w:color="auto" w:fill="auto"/>
          </w:tcPr>
          <w:p w14:paraId="3FC20782" w14:textId="77777777" w:rsidR="00372185" w:rsidRPr="007E75FF" w:rsidRDefault="00372185" w:rsidP="007E75FF">
            <w:pPr>
              <w:pStyle w:val="Default"/>
              <w:jc w:val="center"/>
              <w:rPr>
                <w:sz w:val="20"/>
                <w:szCs w:val="20"/>
              </w:rPr>
            </w:pPr>
            <w:r w:rsidRPr="007E75FF">
              <w:rPr>
                <w:sz w:val="20"/>
                <w:szCs w:val="20"/>
              </w:rPr>
              <w:t>Производительность установки эквивалентной активному хлору – 500г/час</w:t>
            </w:r>
          </w:p>
          <w:p w14:paraId="11A6EAC9" w14:textId="77777777" w:rsidR="00372185" w:rsidRPr="007E75FF" w:rsidRDefault="00372185" w:rsidP="007E75FF">
            <w:pPr>
              <w:pStyle w:val="Default"/>
              <w:jc w:val="center"/>
              <w:rPr>
                <w:sz w:val="20"/>
                <w:szCs w:val="20"/>
              </w:rPr>
            </w:pPr>
            <w:r w:rsidRPr="007E75FF">
              <w:rPr>
                <w:sz w:val="20"/>
                <w:szCs w:val="20"/>
              </w:rPr>
              <w:t>Расход соли 2,23 г/л</w:t>
            </w:r>
          </w:p>
        </w:tc>
        <w:tc>
          <w:tcPr>
            <w:tcW w:w="924" w:type="pct"/>
            <w:tcBorders>
              <w:top w:val="single" w:sz="4" w:space="0" w:color="000000"/>
              <w:left w:val="single" w:sz="4" w:space="0" w:color="000000"/>
              <w:bottom w:val="single" w:sz="4" w:space="0" w:color="000000"/>
              <w:right w:val="single" w:sz="4" w:space="0" w:color="000000"/>
            </w:tcBorders>
            <w:shd w:val="clear" w:color="auto" w:fill="auto"/>
          </w:tcPr>
          <w:p w14:paraId="4B89CB5B" w14:textId="77777777" w:rsidR="00372185" w:rsidRPr="007E75FF" w:rsidRDefault="00372185" w:rsidP="007E75FF">
            <w:pPr>
              <w:pStyle w:val="Default"/>
              <w:jc w:val="center"/>
              <w:rPr>
                <w:sz w:val="20"/>
                <w:szCs w:val="20"/>
              </w:rPr>
            </w:pPr>
          </w:p>
        </w:tc>
      </w:tr>
      <w:tr w:rsidR="00372185" w:rsidRPr="007E75FF" w14:paraId="425FB2D5" w14:textId="77777777" w:rsidTr="007E75FF">
        <w:trPr>
          <w:trHeight w:val="283"/>
          <w:jc w:val="center"/>
        </w:trPr>
        <w:tc>
          <w:tcPr>
            <w:tcW w:w="360" w:type="pct"/>
            <w:tcBorders>
              <w:top w:val="single" w:sz="4" w:space="0" w:color="000000"/>
              <w:left w:val="single" w:sz="4" w:space="0" w:color="000000"/>
              <w:bottom w:val="single" w:sz="4" w:space="0" w:color="000000"/>
              <w:right w:val="single" w:sz="4" w:space="0" w:color="000000"/>
            </w:tcBorders>
            <w:shd w:val="clear" w:color="auto" w:fill="auto"/>
          </w:tcPr>
          <w:p w14:paraId="5F20B0ED" w14:textId="77777777" w:rsidR="00372185" w:rsidRPr="007E75FF" w:rsidRDefault="00372185" w:rsidP="007E75FF">
            <w:pPr>
              <w:pStyle w:val="Default"/>
              <w:jc w:val="center"/>
              <w:rPr>
                <w:sz w:val="20"/>
                <w:szCs w:val="20"/>
              </w:rPr>
            </w:pPr>
            <w:r w:rsidRPr="007E75FF">
              <w:rPr>
                <w:sz w:val="20"/>
                <w:szCs w:val="20"/>
              </w:rPr>
              <w:t>14.</w:t>
            </w:r>
          </w:p>
        </w:tc>
        <w:tc>
          <w:tcPr>
            <w:tcW w:w="1131" w:type="pct"/>
            <w:tcBorders>
              <w:top w:val="single" w:sz="4" w:space="0" w:color="000000"/>
              <w:left w:val="single" w:sz="4" w:space="0" w:color="000000"/>
              <w:bottom w:val="single" w:sz="4" w:space="0" w:color="000000"/>
              <w:right w:val="single" w:sz="4" w:space="0" w:color="000000"/>
            </w:tcBorders>
            <w:shd w:val="clear" w:color="auto" w:fill="auto"/>
          </w:tcPr>
          <w:p w14:paraId="04306159" w14:textId="77777777" w:rsidR="00372185" w:rsidRPr="007E75FF" w:rsidRDefault="00372185" w:rsidP="007E75FF">
            <w:pPr>
              <w:pStyle w:val="Default"/>
              <w:jc w:val="center"/>
              <w:rPr>
                <w:sz w:val="20"/>
                <w:szCs w:val="20"/>
              </w:rPr>
            </w:pPr>
            <w:r w:rsidRPr="007E75FF">
              <w:rPr>
                <w:sz w:val="20"/>
                <w:szCs w:val="20"/>
              </w:rPr>
              <w:t>Насосная станция  канализации Н-29-36м</w:t>
            </w:r>
          </w:p>
        </w:tc>
        <w:tc>
          <w:tcPr>
            <w:tcW w:w="454" w:type="pct"/>
            <w:tcBorders>
              <w:top w:val="single" w:sz="4" w:space="0" w:color="000000"/>
              <w:left w:val="single" w:sz="4" w:space="0" w:color="000000"/>
              <w:bottom w:val="single" w:sz="4" w:space="0" w:color="000000"/>
              <w:right w:val="single" w:sz="4" w:space="0" w:color="000000"/>
            </w:tcBorders>
            <w:shd w:val="clear" w:color="auto" w:fill="auto"/>
          </w:tcPr>
          <w:p w14:paraId="4F134EC0" w14:textId="77777777" w:rsidR="00372185" w:rsidRPr="007E75FF" w:rsidRDefault="00372185" w:rsidP="007E75FF">
            <w:pPr>
              <w:pStyle w:val="Default"/>
              <w:jc w:val="center"/>
              <w:rPr>
                <w:sz w:val="20"/>
                <w:szCs w:val="20"/>
              </w:rPr>
            </w:pPr>
          </w:p>
        </w:tc>
        <w:tc>
          <w:tcPr>
            <w:tcW w:w="2131" w:type="pct"/>
            <w:tcBorders>
              <w:top w:val="single" w:sz="4" w:space="0" w:color="000000"/>
              <w:left w:val="single" w:sz="4" w:space="0" w:color="000000"/>
              <w:bottom w:val="single" w:sz="4" w:space="0" w:color="000000"/>
              <w:right w:val="single" w:sz="4" w:space="0" w:color="000000"/>
            </w:tcBorders>
            <w:shd w:val="clear" w:color="auto" w:fill="auto"/>
          </w:tcPr>
          <w:p w14:paraId="32C0F72A" w14:textId="639415B3" w:rsidR="00372185" w:rsidRPr="007E75FF" w:rsidRDefault="00372185" w:rsidP="007E75FF">
            <w:pPr>
              <w:pStyle w:val="Default"/>
              <w:jc w:val="center"/>
              <w:rPr>
                <w:sz w:val="20"/>
                <w:szCs w:val="20"/>
              </w:rPr>
            </w:pPr>
            <w:r w:rsidRPr="007E75FF">
              <w:rPr>
                <w:sz w:val="20"/>
                <w:szCs w:val="20"/>
              </w:rPr>
              <w:t xml:space="preserve">ФГ-115/38,0 – 90 </w:t>
            </w:r>
            <w:r w:rsidR="00230B9C" w:rsidRPr="007E75FF">
              <w:rPr>
                <w:sz w:val="20"/>
                <w:szCs w:val="20"/>
              </w:rPr>
              <w:t>куб. м</w:t>
            </w:r>
            <w:r w:rsidRPr="007E75FF">
              <w:rPr>
                <w:sz w:val="20"/>
                <w:szCs w:val="20"/>
              </w:rPr>
              <w:t>/ч</w:t>
            </w:r>
          </w:p>
          <w:p w14:paraId="2FD6D0D0" w14:textId="43114DF1" w:rsidR="00372185" w:rsidRPr="007E75FF" w:rsidRDefault="00372185" w:rsidP="007E75FF">
            <w:pPr>
              <w:pStyle w:val="Default"/>
              <w:jc w:val="center"/>
              <w:rPr>
                <w:sz w:val="20"/>
                <w:szCs w:val="20"/>
              </w:rPr>
            </w:pPr>
            <w:r w:rsidRPr="007E75FF">
              <w:rPr>
                <w:sz w:val="20"/>
                <w:szCs w:val="20"/>
              </w:rPr>
              <w:t>Н- 29-36м В – 5,4 м (насосы) 2</w:t>
            </w:r>
          </w:p>
          <w:p w14:paraId="5F158B23" w14:textId="09E7EF32" w:rsidR="00372185" w:rsidRPr="007E75FF" w:rsidRDefault="00372185" w:rsidP="007E75FF">
            <w:pPr>
              <w:pStyle w:val="Default"/>
              <w:jc w:val="center"/>
              <w:rPr>
                <w:sz w:val="20"/>
                <w:szCs w:val="20"/>
              </w:rPr>
            </w:pPr>
            <w:r w:rsidRPr="007E75FF">
              <w:rPr>
                <w:sz w:val="20"/>
                <w:szCs w:val="20"/>
              </w:rPr>
              <w:t>эл.дв. АО 2-62-2 17 кВт,</w:t>
            </w:r>
          </w:p>
        </w:tc>
        <w:tc>
          <w:tcPr>
            <w:tcW w:w="924" w:type="pct"/>
            <w:tcBorders>
              <w:top w:val="single" w:sz="4" w:space="0" w:color="000000"/>
              <w:left w:val="single" w:sz="4" w:space="0" w:color="000000"/>
              <w:bottom w:val="single" w:sz="4" w:space="0" w:color="000000"/>
              <w:right w:val="single" w:sz="4" w:space="0" w:color="000000"/>
            </w:tcBorders>
            <w:shd w:val="clear" w:color="auto" w:fill="auto"/>
          </w:tcPr>
          <w:p w14:paraId="588793CE" w14:textId="21D00012" w:rsidR="00372185" w:rsidRPr="007E75FF" w:rsidRDefault="00372185" w:rsidP="007E75FF">
            <w:pPr>
              <w:pStyle w:val="Default"/>
              <w:jc w:val="center"/>
              <w:rPr>
                <w:sz w:val="20"/>
                <w:szCs w:val="20"/>
              </w:rPr>
            </w:pPr>
            <w:r w:rsidRPr="007E75FF">
              <w:rPr>
                <w:sz w:val="20"/>
                <w:szCs w:val="20"/>
              </w:rPr>
              <w:t>Размеры здания</w:t>
            </w:r>
          </w:p>
          <w:p w14:paraId="643E3AB9" w14:textId="77777777" w:rsidR="00372185" w:rsidRPr="007E75FF" w:rsidRDefault="00372185" w:rsidP="007E75FF">
            <w:pPr>
              <w:pStyle w:val="Default"/>
              <w:jc w:val="center"/>
              <w:rPr>
                <w:sz w:val="20"/>
                <w:szCs w:val="20"/>
              </w:rPr>
            </w:pPr>
            <w:r w:rsidRPr="007E75FF">
              <w:rPr>
                <w:sz w:val="20"/>
                <w:szCs w:val="20"/>
              </w:rPr>
              <w:t>1-13 местной</w:t>
            </w:r>
          </w:p>
        </w:tc>
      </w:tr>
      <w:tr w:rsidR="00372185" w:rsidRPr="007E75FF" w14:paraId="3B9C8C9C" w14:textId="77777777" w:rsidTr="007E75FF">
        <w:trPr>
          <w:trHeight w:val="283"/>
          <w:jc w:val="center"/>
        </w:trPr>
        <w:tc>
          <w:tcPr>
            <w:tcW w:w="360" w:type="pct"/>
            <w:tcBorders>
              <w:top w:val="single" w:sz="4" w:space="0" w:color="000000"/>
              <w:left w:val="single" w:sz="4" w:space="0" w:color="000000"/>
              <w:bottom w:val="single" w:sz="4" w:space="0" w:color="000000"/>
              <w:right w:val="single" w:sz="4" w:space="0" w:color="000000"/>
            </w:tcBorders>
            <w:shd w:val="clear" w:color="auto" w:fill="auto"/>
          </w:tcPr>
          <w:p w14:paraId="6C5C773C" w14:textId="77777777" w:rsidR="00372185" w:rsidRPr="007E75FF" w:rsidRDefault="00372185" w:rsidP="007E75FF">
            <w:pPr>
              <w:pStyle w:val="Default"/>
              <w:jc w:val="center"/>
              <w:rPr>
                <w:sz w:val="20"/>
                <w:szCs w:val="20"/>
              </w:rPr>
            </w:pPr>
            <w:r w:rsidRPr="007E75FF">
              <w:rPr>
                <w:sz w:val="20"/>
                <w:szCs w:val="20"/>
              </w:rPr>
              <w:t>15.</w:t>
            </w:r>
          </w:p>
        </w:tc>
        <w:tc>
          <w:tcPr>
            <w:tcW w:w="1131" w:type="pct"/>
            <w:tcBorders>
              <w:top w:val="single" w:sz="4" w:space="0" w:color="000000"/>
              <w:left w:val="single" w:sz="4" w:space="0" w:color="000000"/>
              <w:bottom w:val="single" w:sz="4" w:space="0" w:color="000000"/>
              <w:right w:val="single" w:sz="4" w:space="0" w:color="000000"/>
            </w:tcBorders>
            <w:shd w:val="clear" w:color="auto" w:fill="auto"/>
          </w:tcPr>
          <w:p w14:paraId="32571B2E" w14:textId="77777777" w:rsidR="00372185" w:rsidRPr="007E75FF" w:rsidRDefault="00372185" w:rsidP="007E75FF">
            <w:pPr>
              <w:pStyle w:val="Default"/>
              <w:jc w:val="center"/>
              <w:rPr>
                <w:sz w:val="20"/>
                <w:szCs w:val="20"/>
              </w:rPr>
            </w:pPr>
            <w:r w:rsidRPr="007E75FF">
              <w:rPr>
                <w:sz w:val="20"/>
                <w:szCs w:val="20"/>
              </w:rPr>
              <w:t>Насосная станция НССО</w:t>
            </w:r>
          </w:p>
        </w:tc>
        <w:tc>
          <w:tcPr>
            <w:tcW w:w="454" w:type="pct"/>
            <w:tcBorders>
              <w:top w:val="single" w:sz="4" w:space="0" w:color="000000"/>
              <w:left w:val="single" w:sz="4" w:space="0" w:color="000000"/>
              <w:bottom w:val="single" w:sz="4" w:space="0" w:color="000000"/>
              <w:right w:val="single" w:sz="4" w:space="0" w:color="000000"/>
            </w:tcBorders>
            <w:shd w:val="clear" w:color="auto" w:fill="auto"/>
          </w:tcPr>
          <w:p w14:paraId="52BA7A38" w14:textId="77777777" w:rsidR="00372185" w:rsidRPr="007E75FF" w:rsidRDefault="00372185" w:rsidP="007E75FF">
            <w:pPr>
              <w:pStyle w:val="Default"/>
              <w:jc w:val="center"/>
              <w:rPr>
                <w:sz w:val="20"/>
                <w:szCs w:val="20"/>
              </w:rPr>
            </w:pPr>
            <w:r w:rsidRPr="007E75FF">
              <w:rPr>
                <w:sz w:val="20"/>
                <w:szCs w:val="20"/>
              </w:rPr>
              <w:t>3</w:t>
            </w:r>
          </w:p>
        </w:tc>
        <w:tc>
          <w:tcPr>
            <w:tcW w:w="2131" w:type="pct"/>
            <w:tcBorders>
              <w:top w:val="single" w:sz="4" w:space="0" w:color="000000"/>
              <w:left w:val="single" w:sz="4" w:space="0" w:color="000000"/>
              <w:bottom w:val="single" w:sz="4" w:space="0" w:color="000000"/>
              <w:right w:val="single" w:sz="4" w:space="0" w:color="000000"/>
            </w:tcBorders>
            <w:shd w:val="clear" w:color="auto" w:fill="auto"/>
          </w:tcPr>
          <w:p w14:paraId="56EF8D42" w14:textId="439F8124" w:rsidR="00372185" w:rsidRPr="007E75FF" w:rsidRDefault="00372185" w:rsidP="007E75FF">
            <w:pPr>
              <w:pStyle w:val="Default"/>
              <w:jc w:val="center"/>
              <w:rPr>
                <w:sz w:val="20"/>
                <w:szCs w:val="20"/>
              </w:rPr>
            </w:pPr>
            <w:r w:rsidRPr="007E75FF">
              <w:rPr>
                <w:sz w:val="20"/>
                <w:szCs w:val="20"/>
              </w:rPr>
              <w:t xml:space="preserve">ФГ 216/24, </w:t>
            </w:r>
            <w:r w:rsidRPr="007E75FF">
              <w:rPr>
                <w:sz w:val="20"/>
                <w:szCs w:val="20"/>
                <w:lang w:val="en-US"/>
              </w:rPr>
              <w:t>Q</w:t>
            </w:r>
            <w:r w:rsidRPr="007E75FF">
              <w:rPr>
                <w:sz w:val="20"/>
                <w:szCs w:val="20"/>
              </w:rPr>
              <w:t xml:space="preserve"> – 320 </w:t>
            </w:r>
            <w:r w:rsidR="00230B9C" w:rsidRPr="007E75FF">
              <w:rPr>
                <w:sz w:val="20"/>
                <w:szCs w:val="20"/>
              </w:rPr>
              <w:t>куб. м</w:t>
            </w:r>
            <w:r w:rsidRPr="007E75FF">
              <w:rPr>
                <w:sz w:val="20"/>
                <w:szCs w:val="20"/>
              </w:rPr>
              <w:t xml:space="preserve">/ч Н-21 м эл.двиг. АО2-81-4-40 кВт, ФГ 115/38 </w:t>
            </w:r>
            <w:r w:rsidRPr="007E75FF">
              <w:rPr>
                <w:sz w:val="20"/>
                <w:szCs w:val="20"/>
                <w:lang w:val="en-US"/>
              </w:rPr>
              <w:t>Q</w:t>
            </w:r>
            <w:r w:rsidRPr="007E75FF">
              <w:rPr>
                <w:sz w:val="20"/>
                <w:szCs w:val="20"/>
              </w:rPr>
              <w:t xml:space="preserve"> – 90 </w:t>
            </w:r>
            <w:r w:rsidR="00230B9C" w:rsidRPr="007E75FF">
              <w:rPr>
                <w:sz w:val="20"/>
                <w:szCs w:val="20"/>
              </w:rPr>
              <w:t>куб. м</w:t>
            </w:r>
            <w:r w:rsidRPr="007E75FF">
              <w:rPr>
                <w:sz w:val="20"/>
                <w:szCs w:val="20"/>
              </w:rPr>
              <w:t>/ч Н-29,36м эл.двиг. АО 2-62-2-17 кВт</w:t>
            </w:r>
          </w:p>
        </w:tc>
        <w:tc>
          <w:tcPr>
            <w:tcW w:w="924" w:type="pct"/>
            <w:tcBorders>
              <w:top w:val="single" w:sz="4" w:space="0" w:color="000000"/>
              <w:left w:val="single" w:sz="4" w:space="0" w:color="000000"/>
              <w:bottom w:val="single" w:sz="4" w:space="0" w:color="000000"/>
              <w:right w:val="single" w:sz="4" w:space="0" w:color="000000"/>
            </w:tcBorders>
            <w:shd w:val="clear" w:color="auto" w:fill="auto"/>
          </w:tcPr>
          <w:p w14:paraId="3F0B11CA" w14:textId="592A0A4F" w:rsidR="00372185" w:rsidRPr="007E75FF" w:rsidRDefault="00372185" w:rsidP="007E75FF">
            <w:pPr>
              <w:pStyle w:val="Default"/>
              <w:jc w:val="center"/>
              <w:rPr>
                <w:sz w:val="20"/>
                <w:szCs w:val="20"/>
              </w:rPr>
            </w:pPr>
            <w:r w:rsidRPr="007E75FF">
              <w:rPr>
                <w:sz w:val="20"/>
                <w:szCs w:val="20"/>
              </w:rPr>
              <w:t>Размеры здания</w:t>
            </w:r>
          </w:p>
          <w:p w14:paraId="26B6530B" w14:textId="77777777" w:rsidR="00372185" w:rsidRPr="007E75FF" w:rsidRDefault="00372185" w:rsidP="007E75FF">
            <w:pPr>
              <w:pStyle w:val="Default"/>
              <w:jc w:val="center"/>
              <w:rPr>
                <w:sz w:val="20"/>
                <w:szCs w:val="20"/>
              </w:rPr>
            </w:pPr>
            <w:r w:rsidRPr="007E75FF">
              <w:rPr>
                <w:sz w:val="20"/>
                <w:szCs w:val="20"/>
              </w:rPr>
              <w:t>1-13м</w:t>
            </w:r>
          </w:p>
        </w:tc>
      </w:tr>
      <w:tr w:rsidR="00372185" w:rsidRPr="007E75FF" w14:paraId="37C8CD4A" w14:textId="77777777" w:rsidTr="007E75FF">
        <w:trPr>
          <w:trHeight w:val="283"/>
          <w:jc w:val="center"/>
        </w:trPr>
        <w:tc>
          <w:tcPr>
            <w:tcW w:w="360" w:type="pct"/>
            <w:tcBorders>
              <w:top w:val="single" w:sz="4" w:space="0" w:color="000000"/>
              <w:left w:val="single" w:sz="4" w:space="0" w:color="000000"/>
              <w:bottom w:val="single" w:sz="4" w:space="0" w:color="000000"/>
              <w:right w:val="single" w:sz="4" w:space="0" w:color="000000"/>
            </w:tcBorders>
            <w:shd w:val="clear" w:color="auto" w:fill="auto"/>
          </w:tcPr>
          <w:p w14:paraId="7FCB1EAD" w14:textId="77777777" w:rsidR="00372185" w:rsidRPr="007E75FF" w:rsidRDefault="00372185" w:rsidP="007E75FF">
            <w:pPr>
              <w:pStyle w:val="Default"/>
              <w:jc w:val="center"/>
              <w:rPr>
                <w:sz w:val="20"/>
                <w:szCs w:val="20"/>
              </w:rPr>
            </w:pPr>
            <w:r w:rsidRPr="007E75FF">
              <w:rPr>
                <w:sz w:val="20"/>
                <w:szCs w:val="20"/>
              </w:rPr>
              <w:t>16.</w:t>
            </w:r>
          </w:p>
        </w:tc>
        <w:tc>
          <w:tcPr>
            <w:tcW w:w="1131" w:type="pct"/>
            <w:tcBorders>
              <w:top w:val="single" w:sz="4" w:space="0" w:color="000000"/>
              <w:left w:val="single" w:sz="4" w:space="0" w:color="000000"/>
              <w:bottom w:val="single" w:sz="4" w:space="0" w:color="000000"/>
            </w:tcBorders>
            <w:shd w:val="clear" w:color="auto" w:fill="auto"/>
          </w:tcPr>
          <w:p w14:paraId="2E64C32B" w14:textId="77777777" w:rsidR="00372185" w:rsidRPr="007E75FF" w:rsidRDefault="00372185" w:rsidP="007E75FF">
            <w:pPr>
              <w:pStyle w:val="Default"/>
              <w:jc w:val="center"/>
              <w:rPr>
                <w:sz w:val="20"/>
                <w:szCs w:val="20"/>
              </w:rPr>
            </w:pPr>
            <w:r w:rsidRPr="007E75FF">
              <w:rPr>
                <w:sz w:val="20"/>
                <w:szCs w:val="20"/>
              </w:rPr>
              <w:t>Блок ВНС</w:t>
            </w:r>
          </w:p>
        </w:tc>
        <w:tc>
          <w:tcPr>
            <w:tcW w:w="454" w:type="pct"/>
            <w:tcBorders>
              <w:top w:val="single" w:sz="4" w:space="0" w:color="000000"/>
              <w:bottom w:val="single" w:sz="4" w:space="0" w:color="000000"/>
            </w:tcBorders>
            <w:shd w:val="clear" w:color="auto" w:fill="auto"/>
          </w:tcPr>
          <w:p w14:paraId="6AA006E2" w14:textId="77777777" w:rsidR="00372185" w:rsidRPr="007E75FF" w:rsidRDefault="00372185" w:rsidP="007E75FF">
            <w:pPr>
              <w:pStyle w:val="Default"/>
              <w:jc w:val="center"/>
              <w:rPr>
                <w:sz w:val="20"/>
                <w:szCs w:val="20"/>
              </w:rPr>
            </w:pPr>
          </w:p>
        </w:tc>
        <w:tc>
          <w:tcPr>
            <w:tcW w:w="2131" w:type="pct"/>
            <w:tcBorders>
              <w:top w:val="single" w:sz="4" w:space="0" w:color="000000"/>
              <w:bottom w:val="single" w:sz="4" w:space="0" w:color="000000"/>
            </w:tcBorders>
            <w:shd w:val="clear" w:color="auto" w:fill="auto"/>
          </w:tcPr>
          <w:p w14:paraId="18350A22" w14:textId="77777777" w:rsidR="00372185" w:rsidRPr="007E75FF" w:rsidRDefault="00372185" w:rsidP="007E75FF">
            <w:pPr>
              <w:pStyle w:val="Default"/>
              <w:jc w:val="center"/>
              <w:rPr>
                <w:sz w:val="20"/>
                <w:szCs w:val="20"/>
              </w:rPr>
            </w:pPr>
          </w:p>
        </w:tc>
        <w:tc>
          <w:tcPr>
            <w:tcW w:w="924" w:type="pct"/>
            <w:tcBorders>
              <w:top w:val="single" w:sz="4" w:space="0" w:color="000000"/>
              <w:bottom w:val="single" w:sz="4" w:space="0" w:color="000000"/>
              <w:right w:val="single" w:sz="4" w:space="0" w:color="000000"/>
            </w:tcBorders>
            <w:shd w:val="clear" w:color="auto" w:fill="auto"/>
          </w:tcPr>
          <w:p w14:paraId="45D281C2" w14:textId="77777777" w:rsidR="00372185" w:rsidRPr="007E75FF" w:rsidRDefault="00372185" w:rsidP="007E75FF">
            <w:pPr>
              <w:pStyle w:val="Default"/>
              <w:jc w:val="center"/>
              <w:rPr>
                <w:sz w:val="20"/>
                <w:szCs w:val="20"/>
              </w:rPr>
            </w:pPr>
          </w:p>
        </w:tc>
      </w:tr>
      <w:tr w:rsidR="00372185" w:rsidRPr="007E75FF" w14:paraId="4B332305" w14:textId="77777777" w:rsidTr="007E75FF">
        <w:trPr>
          <w:trHeight w:val="283"/>
          <w:jc w:val="center"/>
        </w:trPr>
        <w:tc>
          <w:tcPr>
            <w:tcW w:w="360" w:type="pct"/>
            <w:tcBorders>
              <w:top w:val="single" w:sz="4" w:space="0" w:color="000000"/>
              <w:left w:val="single" w:sz="4" w:space="0" w:color="000000"/>
              <w:bottom w:val="single" w:sz="4" w:space="0" w:color="000000"/>
              <w:right w:val="single" w:sz="4" w:space="0" w:color="000000"/>
            </w:tcBorders>
            <w:shd w:val="clear" w:color="auto" w:fill="auto"/>
          </w:tcPr>
          <w:p w14:paraId="2D78533F" w14:textId="77777777" w:rsidR="00372185" w:rsidRPr="007E75FF" w:rsidRDefault="00372185" w:rsidP="007E75FF">
            <w:pPr>
              <w:pStyle w:val="Default"/>
              <w:jc w:val="center"/>
              <w:rPr>
                <w:sz w:val="20"/>
                <w:szCs w:val="20"/>
              </w:rPr>
            </w:pPr>
          </w:p>
        </w:tc>
        <w:tc>
          <w:tcPr>
            <w:tcW w:w="1131" w:type="pct"/>
            <w:tcBorders>
              <w:top w:val="single" w:sz="4" w:space="0" w:color="000000"/>
              <w:left w:val="single" w:sz="4" w:space="0" w:color="000000"/>
              <w:bottom w:val="single" w:sz="4" w:space="0" w:color="000000"/>
              <w:right w:val="single" w:sz="4" w:space="0" w:color="000000"/>
            </w:tcBorders>
            <w:shd w:val="clear" w:color="auto" w:fill="auto"/>
          </w:tcPr>
          <w:p w14:paraId="7C1E56AC" w14:textId="77777777" w:rsidR="00372185" w:rsidRPr="007E75FF" w:rsidRDefault="00372185" w:rsidP="007E75FF">
            <w:pPr>
              <w:pStyle w:val="Default"/>
              <w:jc w:val="center"/>
              <w:rPr>
                <w:sz w:val="20"/>
                <w:szCs w:val="20"/>
              </w:rPr>
            </w:pPr>
            <w:r w:rsidRPr="007E75FF">
              <w:rPr>
                <w:sz w:val="20"/>
                <w:szCs w:val="20"/>
              </w:rPr>
              <w:t>А) воздуходувки</w:t>
            </w:r>
          </w:p>
        </w:tc>
        <w:tc>
          <w:tcPr>
            <w:tcW w:w="454" w:type="pct"/>
            <w:tcBorders>
              <w:top w:val="single" w:sz="4" w:space="0" w:color="000000"/>
              <w:left w:val="single" w:sz="4" w:space="0" w:color="000000"/>
              <w:bottom w:val="single" w:sz="4" w:space="0" w:color="000000"/>
              <w:right w:val="single" w:sz="4" w:space="0" w:color="000000"/>
            </w:tcBorders>
            <w:shd w:val="clear" w:color="auto" w:fill="auto"/>
          </w:tcPr>
          <w:p w14:paraId="32F00CEE" w14:textId="77777777" w:rsidR="00372185" w:rsidRPr="007E75FF" w:rsidRDefault="00372185" w:rsidP="007E75FF">
            <w:pPr>
              <w:pStyle w:val="Default"/>
              <w:jc w:val="center"/>
              <w:rPr>
                <w:sz w:val="20"/>
                <w:szCs w:val="20"/>
              </w:rPr>
            </w:pPr>
            <w:r w:rsidRPr="007E75FF">
              <w:rPr>
                <w:sz w:val="20"/>
                <w:szCs w:val="20"/>
              </w:rPr>
              <w:t>4</w:t>
            </w:r>
          </w:p>
        </w:tc>
        <w:tc>
          <w:tcPr>
            <w:tcW w:w="2131" w:type="pct"/>
            <w:tcBorders>
              <w:top w:val="single" w:sz="4" w:space="0" w:color="000000"/>
              <w:left w:val="single" w:sz="4" w:space="0" w:color="000000"/>
              <w:bottom w:val="single" w:sz="4" w:space="0" w:color="000000"/>
              <w:right w:val="single" w:sz="4" w:space="0" w:color="000000"/>
            </w:tcBorders>
            <w:shd w:val="clear" w:color="auto" w:fill="auto"/>
          </w:tcPr>
          <w:p w14:paraId="3E2CD775" w14:textId="77777777" w:rsidR="00372185" w:rsidRPr="007E75FF" w:rsidRDefault="00372185" w:rsidP="007E75FF">
            <w:pPr>
              <w:pStyle w:val="Default"/>
              <w:jc w:val="center"/>
              <w:rPr>
                <w:sz w:val="20"/>
                <w:szCs w:val="20"/>
              </w:rPr>
            </w:pPr>
            <w:r w:rsidRPr="007E75FF">
              <w:rPr>
                <w:sz w:val="20"/>
                <w:szCs w:val="20"/>
              </w:rPr>
              <w:t>ТВ-80-1,6</w:t>
            </w:r>
          </w:p>
          <w:p w14:paraId="59528AE7" w14:textId="3CDA566F" w:rsidR="00372185" w:rsidRPr="007E75FF" w:rsidRDefault="00372185" w:rsidP="007E75FF">
            <w:pPr>
              <w:pStyle w:val="Default"/>
              <w:jc w:val="center"/>
              <w:rPr>
                <w:sz w:val="20"/>
                <w:szCs w:val="20"/>
              </w:rPr>
            </w:pPr>
            <w:r w:rsidRPr="007E75FF">
              <w:rPr>
                <w:sz w:val="20"/>
                <w:szCs w:val="20"/>
              </w:rPr>
              <w:t xml:space="preserve">Расход воздуха одной воздуходувки 6000 </w:t>
            </w:r>
            <w:r w:rsidR="00230B9C" w:rsidRPr="007E75FF">
              <w:rPr>
                <w:sz w:val="20"/>
                <w:szCs w:val="20"/>
              </w:rPr>
              <w:t>куб. м</w:t>
            </w:r>
            <w:r w:rsidRPr="007E75FF">
              <w:rPr>
                <w:sz w:val="20"/>
                <w:szCs w:val="20"/>
              </w:rPr>
              <w:t>/ч, эл.дв. А-2-92-2160 кВт,</w:t>
            </w:r>
          </w:p>
        </w:tc>
        <w:tc>
          <w:tcPr>
            <w:tcW w:w="924" w:type="pct"/>
            <w:tcBorders>
              <w:top w:val="single" w:sz="4" w:space="0" w:color="000000"/>
              <w:left w:val="single" w:sz="4" w:space="0" w:color="000000"/>
              <w:bottom w:val="single" w:sz="4" w:space="0" w:color="000000"/>
              <w:right w:val="single" w:sz="4" w:space="0" w:color="000000"/>
            </w:tcBorders>
            <w:shd w:val="clear" w:color="auto" w:fill="auto"/>
          </w:tcPr>
          <w:p w14:paraId="4EA7B33B" w14:textId="77777777" w:rsidR="00372185" w:rsidRPr="007E75FF" w:rsidRDefault="00372185" w:rsidP="007E75FF">
            <w:pPr>
              <w:pStyle w:val="Default"/>
              <w:jc w:val="center"/>
              <w:rPr>
                <w:sz w:val="20"/>
                <w:szCs w:val="20"/>
              </w:rPr>
            </w:pPr>
            <w:r w:rsidRPr="007E75FF">
              <w:rPr>
                <w:sz w:val="20"/>
                <w:szCs w:val="20"/>
              </w:rPr>
              <w:t>Размер здания</w:t>
            </w:r>
          </w:p>
          <w:p w14:paraId="1293CD2E" w14:textId="77777777" w:rsidR="00372185" w:rsidRPr="007E75FF" w:rsidRDefault="00372185" w:rsidP="007E75FF">
            <w:pPr>
              <w:pStyle w:val="Default"/>
              <w:jc w:val="center"/>
              <w:rPr>
                <w:sz w:val="20"/>
                <w:szCs w:val="20"/>
              </w:rPr>
            </w:pPr>
            <w:r w:rsidRPr="007E75FF">
              <w:rPr>
                <w:sz w:val="20"/>
                <w:szCs w:val="20"/>
              </w:rPr>
              <w:t>30х18м</w:t>
            </w:r>
          </w:p>
        </w:tc>
      </w:tr>
      <w:tr w:rsidR="00372185" w:rsidRPr="007E75FF" w14:paraId="3FB6B77F" w14:textId="77777777" w:rsidTr="007E75FF">
        <w:trPr>
          <w:trHeight w:val="283"/>
          <w:jc w:val="center"/>
        </w:trPr>
        <w:tc>
          <w:tcPr>
            <w:tcW w:w="360" w:type="pct"/>
            <w:tcBorders>
              <w:top w:val="single" w:sz="4" w:space="0" w:color="000000"/>
              <w:left w:val="single" w:sz="4" w:space="0" w:color="000000"/>
              <w:bottom w:val="single" w:sz="4" w:space="0" w:color="000000"/>
              <w:right w:val="single" w:sz="4" w:space="0" w:color="000000"/>
            </w:tcBorders>
            <w:shd w:val="clear" w:color="auto" w:fill="auto"/>
          </w:tcPr>
          <w:p w14:paraId="03D35155" w14:textId="77777777" w:rsidR="00372185" w:rsidRPr="007E75FF" w:rsidRDefault="00372185" w:rsidP="007E75FF">
            <w:pPr>
              <w:pStyle w:val="Default"/>
              <w:jc w:val="center"/>
              <w:rPr>
                <w:sz w:val="20"/>
                <w:szCs w:val="20"/>
              </w:rPr>
            </w:pPr>
          </w:p>
        </w:tc>
        <w:tc>
          <w:tcPr>
            <w:tcW w:w="1131" w:type="pct"/>
            <w:tcBorders>
              <w:top w:val="single" w:sz="4" w:space="0" w:color="000000"/>
              <w:left w:val="single" w:sz="4" w:space="0" w:color="000000"/>
              <w:bottom w:val="single" w:sz="4" w:space="0" w:color="000000"/>
              <w:right w:val="single" w:sz="4" w:space="0" w:color="000000"/>
            </w:tcBorders>
            <w:shd w:val="clear" w:color="auto" w:fill="auto"/>
          </w:tcPr>
          <w:p w14:paraId="5CE3ED8A" w14:textId="77777777" w:rsidR="00372185" w:rsidRPr="007E75FF" w:rsidRDefault="00372185" w:rsidP="007E75FF">
            <w:pPr>
              <w:pStyle w:val="Default"/>
              <w:jc w:val="center"/>
              <w:rPr>
                <w:sz w:val="20"/>
                <w:szCs w:val="20"/>
              </w:rPr>
            </w:pPr>
            <w:r w:rsidRPr="007E75FF">
              <w:rPr>
                <w:sz w:val="20"/>
                <w:szCs w:val="20"/>
              </w:rPr>
              <w:t>Б) насос опорожнения</w:t>
            </w:r>
          </w:p>
        </w:tc>
        <w:tc>
          <w:tcPr>
            <w:tcW w:w="454" w:type="pct"/>
            <w:tcBorders>
              <w:top w:val="single" w:sz="4" w:space="0" w:color="000000"/>
              <w:left w:val="single" w:sz="4" w:space="0" w:color="000000"/>
              <w:bottom w:val="single" w:sz="4" w:space="0" w:color="000000"/>
              <w:right w:val="single" w:sz="4" w:space="0" w:color="000000"/>
            </w:tcBorders>
            <w:shd w:val="clear" w:color="auto" w:fill="auto"/>
          </w:tcPr>
          <w:p w14:paraId="2F1CA1CC" w14:textId="77777777" w:rsidR="00372185" w:rsidRPr="007E75FF" w:rsidRDefault="00372185" w:rsidP="007E75FF">
            <w:pPr>
              <w:pStyle w:val="Default"/>
              <w:jc w:val="center"/>
              <w:rPr>
                <w:sz w:val="20"/>
                <w:szCs w:val="20"/>
              </w:rPr>
            </w:pPr>
            <w:r w:rsidRPr="007E75FF">
              <w:rPr>
                <w:sz w:val="20"/>
                <w:szCs w:val="20"/>
              </w:rPr>
              <w:t>1</w:t>
            </w:r>
          </w:p>
        </w:tc>
        <w:tc>
          <w:tcPr>
            <w:tcW w:w="2131" w:type="pct"/>
            <w:tcBorders>
              <w:top w:val="single" w:sz="4" w:space="0" w:color="000000"/>
              <w:left w:val="single" w:sz="4" w:space="0" w:color="000000"/>
              <w:bottom w:val="single" w:sz="4" w:space="0" w:color="000000"/>
              <w:right w:val="single" w:sz="4" w:space="0" w:color="000000"/>
            </w:tcBorders>
            <w:shd w:val="clear" w:color="auto" w:fill="auto"/>
          </w:tcPr>
          <w:p w14:paraId="7877E0B4" w14:textId="55A60B3D" w:rsidR="00372185" w:rsidRPr="007E75FF" w:rsidRDefault="00372185" w:rsidP="007E75FF">
            <w:pPr>
              <w:pStyle w:val="Default"/>
              <w:jc w:val="center"/>
              <w:rPr>
                <w:sz w:val="20"/>
                <w:szCs w:val="20"/>
              </w:rPr>
            </w:pPr>
            <w:r w:rsidRPr="007E75FF">
              <w:rPr>
                <w:sz w:val="20"/>
                <w:szCs w:val="20"/>
              </w:rPr>
              <w:t xml:space="preserve">ФГ 450/22,5 </w:t>
            </w:r>
            <w:r w:rsidRPr="007E75FF">
              <w:rPr>
                <w:sz w:val="20"/>
                <w:szCs w:val="20"/>
                <w:lang w:val="en-US"/>
              </w:rPr>
              <w:t>Q</w:t>
            </w:r>
            <w:r w:rsidRPr="007E75FF">
              <w:rPr>
                <w:sz w:val="20"/>
                <w:szCs w:val="20"/>
              </w:rPr>
              <w:t xml:space="preserve"> 464 </w:t>
            </w:r>
            <w:r w:rsidR="00230B9C" w:rsidRPr="007E75FF">
              <w:rPr>
                <w:sz w:val="20"/>
                <w:szCs w:val="20"/>
              </w:rPr>
              <w:t>куб. м</w:t>
            </w:r>
            <w:r w:rsidRPr="007E75FF">
              <w:rPr>
                <w:sz w:val="20"/>
                <w:szCs w:val="20"/>
              </w:rPr>
              <w:t>/ч</w:t>
            </w:r>
          </w:p>
          <w:p w14:paraId="29F4522D" w14:textId="1F32C315" w:rsidR="00372185" w:rsidRPr="007E75FF" w:rsidRDefault="00372185" w:rsidP="007E75FF">
            <w:pPr>
              <w:pStyle w:val="Default"/>
              <w:jc w:val="center"/>
              <w:rPr>
                <w:sz w:val="20"/>
                <w:szCs w:val="20"/>
              </w:rPr>
            </w:pPr>
            <w:r w:rsidRPr="007E75FF">
              <w:rPr>
                <w:sz w:val="20"/>
                <w:szCs w:val="20"/>
              </w:rPr>
              <w:t>Н-10 м, эл.дв. АЛ 2-82-62-40 кВт/ч,</w:t>
            </w:r>
          </w:p>
          <w:p w14:paraId="1D015AB2" w14:textId="7972BF89" w:rsidR="00372185" w:rsidRPr="007E75FF" w:rsidRDefault="00372185" w:rsidP="007E75FF">
            <w:pPr>
              <w:pStyle w:val="Default"/>
              <w:jc w:val="center"/>
              <w:rPr>
                <w:sz w:val="20"/>
                <w:szCs w:val="20"/>
              </w:rPr>
            </w:pPr>
            <w:r w:rsidRPr="007E75FF">
              <w:rPr>
                <w:sz w:val="20"/>
                <w:szCs w:val="20"/>
              </w:rPr>
              <w:t>к-80-50-200, эл.дв. АО 2-62-2-17 кВт,</w:t>
            </w:r>
          </w:p>
        </w:tc>
        <w:tc>
          <w:tcPr>
            <w:tcW w:w="924" w:type="pct"/>
            <w:tcBorders>
              <w:top w:val="single" w:sz="4" w:space="0" w:color="000000"/>
              <w:left w:val="single" w:sz="4" w:space="0" w:color="000000"/>
              <w:bottom w:val="single" w:sz="4" w:space="0" w:color="000000"/>
              <w:right w:val="single" w:sz="4" w:space="0" w:color="000000"/>
            </w:tcBorders>
            <w:shd w:val="clear" w:color="auto" w:fill="auto"/>
          </w:tcPr>
          <w:p w14:paraId="58012A0A" w14:textId="77777777" w:rsidR="00372185" w:rsidRPr="007E75FF" w:rsidRDefault="00372185" w:rsidP="007E75FF">
            <w:pPr>
              <w:pStyle w:val="Default"/>
              <w:jc w:val="center"/>
              <w:rPr>
                <w:sz w:val="20"/>
                <w:szCs w:val="20"/>
              </w:rPr>
            </w:pPr>
          </w:p>
        </w:tc>
      </w:tr>
      <w:tr w:rsidR="00372185" w:rsidRPr="007E75FF" w14:paraId="452840D4" w14:textId="77777777" w:rsidTr="007E75FF">
        <w:trPr>
          <w:trHeight w:val="283"/>
          <w:jc w:val="center"/>
        </w:trPr>
        <w:tc>
          <w:tcPr>
            <w:tcW w:w="360" w:type="pct"/>
            <w:tcBorders>
              <w:top w:val="single" w:sz="4" w:space="0" w:color="000000"/>
              <w:left w:val="single" w:sz="4" w:space="0" w:color="000000"/>
              <w:bottom w:val="single" w:sz="4" w:space="0" w:color="000000"/>
              <w:right w:val="single" w:sz="4" w:space="0" w:color="000000"/>
            </w:tcBorders>
            <w:shd w:val="clear" w:color="auto" w:fill="auto"/>
          </w:tcPr>
          <w:p w14:paraId="5FAA5242" w14:textId="77777777" w:rsidR="00372185" w:rsidRPr="007E75FF" w:rsidRDefault="00372185" w:rsidP="007E75FF">
            <w:pPr>
              <w:pStyle w:val="Default"/>
              <w:jc w:val="center"/>
              <w:rPr>
                <w:sz w:val="20"/>
                <w:szCs w:val="20"/>
              </w:rPr>
            </w:pPr>
          </w:p>
        </w:tc>
        <w:tc>
          <w:tcPr>
            <w:tcW w:w="1131" w:type="pct"/>
            <w:tcBorders>
              <w:top w:val="single" w:sz="4" w:space="0" w:color="000000"/>
              <w:left w:val="single" w:sz="4" w:space="0" w:color="000000"/>
              <w:bottom w:val="single" w:sz="4" w:space="0" w:color="000000"/>
              <w:right w:val="single" w:sz="4" w:space="0" w:color="000000"/>
            </w:tcBorders>
            <w:shd w:val="clear" w:color="auto" w:fill="auto"/>
          </w:tcPr>
          <w:p w14:paraId="2422A6FD" w14:textId="77777777" w:rsidR="00372185" w:rsidRPr="007E75FF" w:rsidRDefault="00372185" w:rsidP="007E75FF">
            <w:pPr>
              <w:pStyle w:val="Default"/>
              <w:jc w:val="center"/>
              <w:rPr>
                <w:sz w:val="20"/>
                <w:szCs w:val="20"/>
              </w:rPr>
            </w:pPr>
            <w:r w:rsidRPr="007E75FF">
              <w:rPr>
                <w:sz w:val="20"/>
                <w:szCs w:val="20"/>
              </w:rPr>
              <w:t>В) насос технической воды</w:t>
            </w:r>
          </w:p>
        </w:tc>
        <w:tc>
          <w:tcPr>
            <w:tcW w:w="454" w:type="pct"/>
            <w:tcBorders>
              <w:top w:val="single" w:sz="4" w:space="0" w:color="000000"/>
              <w:left w:val="single" w:sz="4" w:space="0" w:color="000000"/>
              <w:bottom w:val="single" w:sz="4" w:space="0" w:color="000000"/>
              <w:right w:val="single" w:sz="4" w:space="0" w:color="000000"/>
            </w:tcBorders>
            <w:shd w:val="clear" w:color="auto" w:fill="auto"/>
          </w:tcPr>
          <w:p w14:paraId="606CF8CC" w14:textId="77777777" w:rsidR="00372185" w:rsidRPr="007E75FF" w:rsidRDefault="00372185" w:rsidP="007E75FF">
            <w:pPr>
              <w:pStyle w:val="Default"/>
              <w:jc w:val="center"/>
              <w:rPr>
                <w:sz w:val="20"/>
                <w:szCs w:val="20"/>
              </w:rPr>
            </w:pPr>
            <w:r w:rsidRPr="007E75FF">
              <w:rPr>
                <w:sz w:val="20"/>
                <w:szCs w:val="20"/>
              </w:rPr>
              <w:t>2</w:t>
            </w:r>
          </w:p>
        </w:tc>
        <w:tc>
          <w:tcPr>
            <w:tcW w:w="2131" w:type="pct"/>
            <w:tcBorders>
              <w:top w:val="single" w:sz="4" w:space="0" w:color="000000"/>
              <w:left w:val="single" w:sz="4" w:space="0" w:color="000000"/>
              <w:bottom w:val="single" w:sz="4" w:space="0" w:color="000000"/>
              <w:right w:val="single" w:sz="4" w:space="0" w:color="000000"/>
            </w:tcBorders>
            <w:shd w:val="clear" w:color="auto" w:fill="auto"/>
          </w:tcPr>
          <w:p w14:paraId="4F918F7D" w14:textId="422AF2D7" w:rsidR="00372185" w:rsidRPr="007E75FF" w:rsidRDefault="00372185" w:rsidP="007E75FF">
            <w:pPr>
              <w:pStyle w:val="Default"/>
              <w:jc w:val="center"/>
              <w:rPr>
                <w:sz w:val="20"/>
                <w:szCs w:val="20"/>
              </w:rPr>
            </w:pPr>
            <w:r w:rsidRPr="007E75FF">
              <w:rPr>
                <w:sz w:val="20"/>
                <w:szCs w:val="20"/>
              </w:rPr>
              <w:t>К 80-50-200 эл.дв. АО 2-62-2, 17 кВт,</w:t>
            </w:r>
          </w:p>
        </w:tc>
        <w:tc>
          <w:tcPr>
            <w:tcW w:w="924" w:type="pct"/>
            <w:tcBorders>
              <w:top w:val="single" w:sz="4" w:space="0" w:color="000000"/>
              <w:left w:val="single" w:sz="4" w:space="0" w:color="000000"/>
              <w:bottom w:val="single" w:sz="4" w:space="0" w:color="000000"/>
              <w:right w:val="single" w:sz="4" w:space="0" w:color="000000"/>
            </w:tcBorders>
            <w:shd w:val="clear" w:color="auto" w:fill="auto"/>
          </w:tcPr>
          <w:p w14:paraId="1E3A7F09" w14:textId="77777777" w:rsidR="00372185" w:rsidRPr="007E75FF" w:rsidRDefault="00372185" w:rsidP="007E75FF">
            <w:pPr>
              <w:pStyle w:val="Default"/>
              <w:jc w:val="center"/>
              <w:rPr>
                <w:sz w:val="20"/>
                <w:szCs w:val="20"/>
              </w:rPr>
            </w:pPr>
          </w:p>
        </w:tc>
      </w:tr>
      <w:tr w:rsidR="00372185" w:rsidRPr="007E75FF" w14:paraId="3D6E0B8B" w14:textId="77777777" w:rsidTr="007E75FF">
        <w:trPr>
          <w:trHeight w:val="283"/>
          <w:jc w:val="center"/>
        </w:trPr>
        <w:tc>
          <w:tcPr>
            <w:tcW w:w="360" w:type="pct"/>
            <w:tcBorders>
              <w:top w:val="single" w:sz="4" w:space="0" w:color="000000"/>
              <w:left w:val="single" w:sz="4" w:space="0" w:color="000000"/>
              <w:bottom w:val="single" w:sz="4" w:space="0" w:color="000000"/>
              <w:right w:val="single" w:sz="4" w:space="0" w:color="000000"/>
            </w:tcBorders>
            <w:shd w:val="clear" w:color="auto" w:fill="auto"/>
          </w:tcPr>
          <w:p w14:paraId="344BE693" w14:textId="77777777" w:rsidR="00372185" w:rsidRPr="007E75FF" w:rsidRDefault="00372185" w:rsidP="007E75FF">
            <w:pPr>
              <w:pStyle w:val="Default"/>
              <w:jc w:val="center"/>
              <w:rPr>
                <w:sz w:val="20"/>
                <w:szCs w:val="20"/>
              </w:rPr>
            </w:pPr>
          </w:p>
        </w:tc>
        <w:tc>
          <w:tcPr>
            <w:tcW w:w="1131" w:type="pct"/>
            <w:tcBorders>
              <w:top w:val="single" w:sz="4" w:space="0" w:color="000000"/>
              <w:left w:val="single" w:sz="4" w:space="0" w:color="000000"/>
              <w:bottom w:val="single" w:sz="4" w:space="0" w:color="000000"/>
              <w:right w:val="single" w:sz="4" w:space="0" w:color="000000"/>
            </w:tcBorders>
            <w:shd w:val="clear" w:color="auto" w:fill="auto"/>
          </w:tcPr>
          <w:p w14:paraId="5ED95BE9" w14:textId="77777777" w:rsidR="00372185" w:rsidRPr="007E75FF" w:rsidRDefault="00372185" w:rsidP="007E75FF">
            <w:pPr>
              <w:pStyle w:val="Default"/>
              <w:jc w:val="center"/>
              <w:rPr>
                <w:sz w:val="20"/>
                <w:szCs w:val="20"/>
              </w:rPr>
            </w:pPr>
            <w:r w:rsidRPr="007E75FF">
              <w:rPr>
                <w:sz w:val="20"/>
                <w:szCs w:val="20"/>
              </w:rPr>
              <w:t>Г) насос уплотненного осадка</w:t>
            </w:r>
          </w:p>
        </w:tc>
        <w:tc>
          <w:tcPr>
            <w:tcW w:w="454" w:type="pct"/>
            <w:tcBorders>
              <w:top w:val="single" w:sz="4" w:space="0" w:color="000000"/>
              <w:left w:val="single" w:sz="4" w:space="0" w:color="000000"/>
              <w:bottom w:val="single" w:sz="4" w:space="0" w:color="000000"/>
              <w:right w:val="single" w:sz="4" w:space="0" w:color="000000"/>
            </w:tcBorders>
            <w:shd w:val="clear" w:color="auto" w:fill="auto"/>
          </w:tcPr>
          <w:p w14:paraId="53A7D08F" w14:textId="77777777" w:rsidR="00372185" w:rsidRPr="007E75FF" w:rsidRDefault="00372185" w:rsidP="007E75FF">
            <w:pPr>
              <w:pStyle w:val="Default"/>
              <w:jc w:val="center"/>
              <w:rPr>
                <w:sz w:val="20"/>
                <w:szCs w:val="20"/>
              </w:rPr>
            </w:pPr>
            <w:r w:rsidRPr="007E75FF">
              <w:rPr>
                <w:sz w:val="20"/>
                <w:szCs w:val="20"/>
              </w:rPr>
              <w:t>1</w:t>
            </w:r>
          </w:p>
        </w:tc>
        <w:tc>
          <w:tcPr>
            <w:tcW w:w="2131" w:type="pct"/>
            <w:tcBorders>
              <w:top w:val="single" w:sz="4" w:space="0" w:color="000000"/>
              <w:left w:val="single" w:sz="4" w:space="0" w:color="000000"/>
              <w:bottom w:val="single" w:sz="4" w:space="0" w:color="000000"/>
              <w:right w:val="single" w:sz="4" w:space="0" w:color="000000"/>
            </w:tcBorders>
            <w:shd w:val="clear" w:color="auto" w:fill="auto"/>
          </w:tcPr>
          <w:p w14:paraId="67F8F2C3" w14:textId="04B2F68E" w:rsidR="00372185" w:rsidRPr="007E75FF" w:rsidRDefault="00372185" w:rsidP="007E75FF">
            <w:pPr>
              <w:pStyle w:val="Default"/>
              <w:jc w:val="center"/>
              <w:rPr>
                <w:sz w:val="20"/>
                <w:szCs w:val="20"/>
              </w:rPr>
            </w:pPr>
            <w:r w:rsidRPr="007E75FF">
              <w:rPr>
                <w:sz w:val="20"/>
                <w:szCs w:val="20"/>
              </w:rPr>
              <w:t xml:space="preserve">ФГ 115/38 </w:t>
            </w:r>
            <w:r w:rsidRPr="007E75FF">
              <w:rPr>
                <w:sz w:val="20"/>
                <w:szCs w:val="20"/>
                <w:lang w:val="en-US"/>
              </w:rPr>
              <w:t>Q</w:t>
            </w:r>
            <w:r w:rsidRPr="007E75FF">
              <w:rPr>
                <w:sz w:val="20"/>
                <w:szCs w:val="20"/>
              </w:rPr>
              <w:t xml:space="preserve"> 60 </w:t>
            </w:r>
            <w:r w:rsidR="00230B9C" w:rsidRPr="007E75FF">
              <w:rPr>
                <w:sz w:val="20"/>
                <w:szCs w:val="20"/>
              </w:rPr>
              <w:t>куб. м</w:t>
            </w:r>
            <w:r w:rsidRPr="007E75FF">
              <w:rPr>
                <w:sz w:val="20"/>
                <w:szCs w:val="20"/>
              </w:rPr>
              <w:t>/ч Н-30м эл.дв</w:t>
            </w:r>
          </w:p>
          <w:p w14:paraId="5486037F" w14:textId="60A94DE5" w:rsidR="00372185" w:rsidRPr="007E75FF" w:rsidRDefault="00372185" w:rsidP="007E75FF">
            <w:pPr>
              <w:pStyle w:val="Default"/>
              <w:jc w:val="center"/>
              <w:rPr>
                <w:sz w:val="20"/>
                <w:szCs w:val="20"/>
              </w:rPr>
            </w:pPr>
            <w:r w:rsidRPr="007E75FF">
              <w:rPr>
                <w:sz w:val="20"/>
                <w:szCs w:val="20"/>
              </w:rPr>
              <w:t>АО 2-41-4-4 кВт,</w:t>
            </w:r>
          </w:p>
        </w:tc>
        <w:tc>
          <w:tcPr>
            <w:tcW w:w="924" w:type="pct"/>
            <w:tcBorders>
              <w:top w:val="single" w:sz="4" w:space="0" w:color="000000"/>
              <w:left w:val="single" w:sz="4" w:space="0" w:color="000000"/>
              <w:bottom w:val="single" w:sz="4" w:space="0" w:color="000000"/>
              <w:right w:val="single" w:sz="4" w:space="0" w:color="000000"/>
            </w:tcBorders>
            <w:shd w:val="clear" w:color="auto" w:fill="auto"/>
          </w:tcPr>
          <w:p w14:paraId="3441051D" w14:textId="77777777" w:rsidR="00372185" w:rsidRPr="007E75FF" w:rsidRDefault="00372185" w:rsidP="007E75FF">
            <w:pPr>
              <w:pStyle w:val="Default"/>
              <w:jc w:val="center"/>
              <w:rPr>
                <w:sz w:val="20"/>
                <w:szCs w:val="20"/>
              </w:rPr>
            </w:pPr>
          </w:p>
        </w:tc>
      </w:tr>
      <w:tr w:rsidR="00372185" w:rsidRPr="007E75FF" w14:paraId="5CB094C5" w14:textId="77777777" w:rsidTr="007E75FF">
        <w:trPr>
          <w:trHeight w:val="283"/>
          <w:jc w:val="center"/>
        </w:trPr>
        <w:tc>
          <w:tcPr>
            <w:tcW w:w="360" w:type="pct"/>
            <w:tcBorders>
              <w:top w:val="single" w:sz="4" w:space="0" w:color="000000"/>
              <w:left w:val="single" w:sz="4" w:space="0" w:color="000000"/>
              <w:bottom w:val="single" w:sz="4" w:space="0" w:color="000000"/>
              <w:right w:val="single" w:sz="4" w:space="0" w:color="000000"/>
            </w:tcBorders>
            <w:shd w:val="clear" w:color="auto" w:fill="auto"/>
          </w:tcPr>
          <w:p w14:paraId="41BD9D73" w14:textId="77777777" w:rsidR="00372185" w:rsidRPr="007E75FF" w:rsidRDefault="00372185" w:rsidP="007E75FF">
            <w:pPr>
              <w:pStyle w:val="Default"/>
              <w:jc w:val="center"/>
              <w:rPr>
                <w:sz w:val="20"/>
                <w:szCs w:val="20"/>
              </w:rPr>
            </w:pPr>
          </w:p>
        </w:tc>
        <w:tc>
          <w:tcPr>
            <w:tcW w:w="1131" w:type="pct"/>
            <w:tcBorders>
              <w:top w:val="single" w:sz="4" w:space="0" w:color="000000"/>
              <w:left w:val="single" w:sz="4" w:space="0" w:color="000000"/>
              <w:bottom w:val="single" w:sz="4" w:space="0" w:color="000000"/>
              <w:right w:val="single" w:sz="4" w:space="0" w:color="000000"/>
            </w:tcBorders>
            <w:shd w:val="clear" w:color="auto" w:fill="auto"/>
          </w:tcPr>
          <w:p w14:paraId="224E2955" w14:textId="77777777" w:rsidR="00372185" w:rsidRPr="007E75FF" w:rsidRDefault="00372185" w:rsidP="007E75FF">
            <w:pPr>
              <w:pStyle w:val="Default"/>
              <w:jc w:val="center"/>
              <w:rPr>
                <w:sz w:val="20"/>
                <w:szCs w:val="20"/>
              </w:rPr>
            </w:pPr>
            <w:r w:rsidRPr="007E75FF">
              <w:rPr>
                <w:sz w:val="20"/>
                <w:szCs w:val="20"/>
              </w:rPr>
              <w:t>Д) насос уплотненного ила</w:t>
            </w:r>
          </w:p>
        </w:tc>
        <w:tc>
          <w:tcPr>
            <w:tcW w:w="454" w:type="pct"/>
            <w:tcBorders>
              <w:top w:val="single" w:sz="4" w:space="0" w:color="000000"/>
              <w:left w:val="single" w:sz="4" w:space="0" w:color="000000"/>
              <w:bottom w:val="single" w:sz="4" w:space="0" w:color="000000"/>
              <w:right w:val="single" w:sz="4" w:space="0" w:color="000000"/>
            </w:tcBorders>
            <w:shd w:val="clear" w:color="auto" w:fill="auto"/>
          </w:tcPr>
          <w:p w14:paraId="2B947294" w14:textId="77777777" w:rsidR="00372185" w:rsidRPr="007E75FF" w:rsidRDefault="00372185" w:rsidP="007E75FF">
            <w:pPr>
              <w:pStyle w:val="Default"/>
              <w:jc w:val="center"/>
              <w:rPr>
                <w:sz w:val="20"/>
                <w:szCs w:val="20"/>
              </w:rPr>
            </w:pPr>
            <w:r w:rsidRPr="007E75FF">
              <w:rPr>
                <w:sz w:val="20"/>
                <w:szCs w:val="20"/>
              </w:rPr>
              <w:t>2</w:t>
            </w:r>
          </w:p>
        </w:tc>
        <w:tc>
          <w:tcPr>
            <w:tcW w:w="2131" w:type="pct"/>
            <w:tcBorders>
              <w:top w:val="single" w:sz="4" w:space="0" w:color="000000"/>
              <w:left w:val="single" w:sz="4" w:space="0" w:color="000000"/>
              <w:bottom w:val="single" w:sz="4" w:space="0" w:color="000000"/>
              <w:right w:val="single" w:sz="4" w:space="0" w:color="000000"/>
            </w:tcBorders>
            <w:shd w:val="clear" w:color="auto" w:fill="auto"/>
          </w:tcPr>
          <w:p w14:paraId="78FC634A" w14:textId="5A1E3FC1" w:rsidR="00372185" w:rsidRPr="007E75FF" w:rsidRDefault="00372185" w:rsidP="007E75FF">
            <w:pPr>
              <w:pStyle w:val="Default"/>
              <w:jc w:val="center"/>
              <w:rPr>
                <w:sz w:val="20"/>
                <w:szCs w:val="20"/>
              </w:rPr>
            </w:pPr>
            <w:r w:rsidRPr="007E75FF">
              <w:rPr>
                <w:sz w:val="20"/>
                <w:szCs w:val="20"/>
              </w:rPr>
              <w:t xml:space="preserve">ФГ 115/38 </w:t>
            </w:r>
            <w:r w:rsidRPr="007E75FF">
              <w:rPr>
                <w:sz w:val="20"/>
                <w:szCs w:val="20"/>
                <w:lang w:val="en-US"/>
              </w:rPr>
              <w:t>Q</w:t>
            </w:r>
            <w:r w:rsidRPr="007E75FF">
              <w:rPr>
                <w:sz w:val="20"/>
                <w:szCs w:val="20"/>
              </w:rPr>
              <w:t xml:space="preserve">-60 </w:t>
            </w:r>
            <w:r w:rsidR="00230B9C" w:rsidRPr="007E75FF">
              <w:rPr>
                <w:sz w:val="20"/>
                <w:szCs w:val="20"/>
              </w:rPr>
              <w:t>куб. м</w:t>
            </w:r>
            <w:r w:rsidRPr="007E75FF">
              <w:rPr>
                <w:sz w:val="20"/>
                <w:szCs w:val="20"/>
              </w:rPr>
              <w:t>/ч Н-30 м,</w:t>
            </w:r>
          </w:p>
          <w:p w14:paraId="057A11B0" w14:textId="5580A8BA" w:rsidR="00372185" w:rsidRPr="007E75FF" w:rsidRDefault="00372185" w:rsidP="007E75FF">
            <w:pPr>
              <w:pStyle w:val="Default"/>
              <w:jc w:val="center"/>
              <w:rPr>
                <w:sz w:val="20"/>
                <w:szCs w:val="20"/>
              </w:rPr>
            </w:pPr>
            <w:r w:rsidRPr="007E75FF">
              <w:rPr>
                <w:sz w:val="20"/>
                <w:szCs w:val="20"/>
              </w:rPr>
              <w:t>эл.дв. АО 2-41-4-4 кВт</w:t>
            </w:r>
          </w:p>
        </w:tc>
        <w:tc>
          <w:tcPr>
            <w:tcW w:w="924" w:type="pct"/>
            <w:tcBorders>
              <w:top w:val="single" w:sz="4" w:space="0" w:color="000000"/>
              <w:left w:val="single" w:sz="4" w:space="0" w:color="000000"/>
              <w:bottom w:val="single" w:sz="4" w:space="0" w:color="000000"/>
              <w:right w:val="single" w:sz="4" w:space="0" w:color="000000"/>
            </w:tcBorders>
            <w:shd w:val="clear" w:color="auto" w:fill="auto"/>
          </w:tcPr>
          <w:p w14:paraId="37052D88" w14:textId="77777777" w:rsidR="00372185" w:rsidRPr="007E75FF" w:rsidRDefault="00372185" w:rsidP="007E75FF">
            <w:pPr>
              <w:pStyle w:val="Default"/>
              <w:jc w:val="center"/>
              <w:rPr>
                <w:sz w:val="20"/>
                <w:szCs w:val="20"/>
              </w:rPr>
            </w:pPr>
          </w:p>
        </w:tc>
      </w:tr>
      <w:tr w:rsidR="00372185" w:rsidRPr="007E75FF" w14:paraId="0B9E70A2" w14:textId="77777777" w:rsidTr="007E75FF">
        <w:trPr>
          <w:trHeight w:val="283"/>
          <w:jc w:val="center"/>
        </w:trPr>
        <w:tc>
          <w:tcPr>
            <w:tcW w:w="360" w:type="pct"/>
            <w:tcBorders>
              <w:top w:val="single" w:sz="4" w:space="0" w:color="000000"/>
              <w:left w:val="single" w:sz="4" w:space="0" w:color="000000"/>
              <w:bottom w:val="single" w:sz="4" w:space="0" w:color="000000"/>
              <w:right w:val="single" w:sz="4" w:space="0" w:color="000000"/>
            </w:tcBorders>
            <w:shd w:val="clear" w:color="auto" w:fill="auto"/>
          </w:tcPr>
          <w:p w14:paraId="7D4825A6" w14:textId="77777777" w:rsidR="00372185" w:rsidRPr="007E75FF" w:rsidRDefault="00372185" w:rsidP="007E75FF">
            <w:pPr>
              <w:pStyle w:val="Default"/>
              <w:jc w:val="center"/>
              <w:rPr>
                <w:sz w:val="20"/>
                <w:szCs w:val="20"/>
              </w:rPr>
            </w:pPr>
          </w:p>
        </w:tc>
        <w:tc>
          <w:tcPr>
            <w:tcW w:w="1131" w:type="pct"/>
            <w:tcBorders>
              <w:top w:val="single" w:sz="4" w:space="0" w:color="000000"/>
              <w:left w:val="single" w:sz="4" w:space="0" w:color="000000"/>
              <w:bottom w:val="single" w:sz="4" w:space="0" w:color="000000"/>
              <w:right w:val="single" w:sz="4" w:space="0" w:color="000000"/>
            </w:tcBorders>
            <w:shd w:val="clear" w:color="auto" w:fill="auto"/>
          </w:tcPr>
          <w:p w14:paraId="53D95A93" w14:textId="77777777" w:rsidR="00372185" w:rsidRPr="007E75FF" w:rsidRDefault="00372185" w:rsidP="007E75FF">
            <w:pPr>
              <w:pStyle w:val="Default"/>
              <w:jc w:val="center"/>
              <w:rPr>
                <w:sz w:val="20"/>
                <w:szCs w:val="20"/>
              </w:rPr>
            </w:pPr>
            <w:r w:rsidRPr="007E75FF">
              <w:rPr>
                <w:sz w:val="20"/>
                <w:szCs w:val="20"/>
              </w:rPr>
              <w:t>Е) насос циркуляционного ила</w:t>
            </w:r>
          </w:p>
        </w:tc>
        <w:tc>
          <w:tcPr>
            <w:tcW w:w="454" w:type="pct"/>
            <w:tcBorders>
              <w:top w:val="single" w:sz="4" w:space="0" w:color="000000"/>
              <w:left w:val="single" w:sz="4" w:space="0" w:color="000000"/>
              <w:bottom w:val="single" w:sz="4" w:space="0" w:color="000000"/>
              <w:right w:val="single" w:sz="4" w:space="0" w:color="000000"/>
            </w:tcBorders>
            <w:shd w:val="clear" w:color="auto" w:fill="auto"/>
          </w:tcPr>
          <w:p w14:paraId="54748A40" w14:textId="77777777" w:rsidR="00372185" w:rsidRPr="007E75FF" w:rsidRDefault="00372185" w:rsidP="007E75FF">
            <w:pPr>
              <w:pStyle w:val="Default"/>
              <w:jc w:val="center"/>
              <w:rPr>
                <w:sz w:val="20"/>
                <w:szCs w:val="20"/>
              </w:rPr>
            </w:pPr>
            <w:r w:rsidRPr="007E75FF">
              <w:rPr>
                <w:sz w:val="20"/>
                <w:szCs w:val="20"/>
              </w:rPr>
              <w:t>2</w:t>
            </w:r>
          </w:p>
        </w:tc>
        <w:tc>
          <w:tcPr>
            <w:tcW w:w="2131" w:type="pct"/>
            <w:tcBorders>
              <w:top w:val="single" w:sz="4" w:space="0" w:color="000000"/>
              <w:left w:val="single" w:sz="4" w:space="0" w:color="000000"/>
              <w:bottom w:val="single" w:sz="4" w:space="0" w:color="000000"/>
              <w:right w:val="single" w:sz="4" w:space="0" w:color="000000"/>
            </w:tcBorders>
            <w:shd w:val="clear" w:color="auto" w:fill="auto"/>
          </w:tcPr>
          <w:p w14:paraId="15E892B8" w14:textId="43D5CAB3" w:rsidR="00372185" w:rsidRPr="007E75FF" w:rsidRDefault="00372185" w:rsidP="007E75FF">
            <w:pPr>
              <w:pStyle w:val="Default"/>
              <w:jc w:val="center"/>
              <w:rPr>
                <w:sz w:val="20"/>
                <w:szCs w:val="20"/>
              </w:rPr>
            </w:pPr>
            <w:r w:rsidRPr="007E75FF">
              <w:rPr>
                <w:sz w:val="20"/>
                <w:szCs w:val="20"/>
              </w:rPr>
              <w:t xml:space="preserve">СД 450/22,5, </w:t>
            </w:r>
            <w:r w:rsidRPr="007E75FF">
              <w:rPr>
                <w:sz w:val="20"/>
                <w:szCs w:val="20"/>
                <w:lang w:val="en-US"/>
              </w:rPr>
              <w:t>Q</w:t>
            </w:r>
            <w:r w:rsidRPr="007E75FF">
              <w:rPr>
                <w:sz w:val="20"/>
                <w:szCs w:val="20"/>
              </w:rPr>
              <w:t xml:space="preserve"> – 450, Н-22,5,</w:t>
            </w:r>
          </w:p>
          <w:p w14:paraId="16514BAD" w14:textId="7BCE1AC7" w:rsidR="00372185" w:rsidRPr="007E75FF" w:rsidRDefault="00372185" w:rsidP="007E75FF">
            <w:pPr>
              <w:pStyle w:val="Default"/>
              <w:jc w:val="center"/>
              <w:rPr>
                <w:sz w:val="20"/>
                <w:szCs w:val="20"/>
              </w:rPr>
            </w:pPr>
            <w:r w:rsidRPr="007E75FF">
              <w:rPr>
                <w:sz w:val="20"/>
                <w:szCs w:val="20"/>
              </w:rPr>
              <w:t xml:space="preserve">эл.дв. 75 кВт, СД – 450/22, </w:t>
            </w:r>
            <w:r w:rsidRPr="007E75FF">
              <w:rPr>
                <w:sz w:val="20"/>
                <w:szCs w:val="20"/>
                <w:lang w:val="en-US"/>
              </w:rPr>
              <w:t>Q</w:t>
            </w:r>
            <w:r w:rsidRPr="007E75FF">
              <w:rPr>
                <w:sz w:val="20"/>
                <w:szCs w:val="20"/>
              </w:rPr>
              <w:t>-400,</w:t>
            </w:r>
          </w:p>
          <w:p w14:paraId="47D0F37B" w14:textId="2CE637C2" w:rsidR="00372185" w:rsidRPr="007E75FF" w:rsidRDefault="00372185" w:rsidP="007E75FF">
            <w:pPr>
              <w:pStyle w:val="Default"/>
              <w:jc w:val="center"/>
              <w:rPr>
                <w:sz w:val="20"/>
                <w:szCs w:val="20"/>
              </w:rPr>
            </w:pPr>
            <w:r w:rsidRPr="007E75FF">
              <w:rPr>
                <w:sz w:val="20"/>
                <w:szCs w:val="20"/>
              </w:rPr>
              <w:t>Н-18,5, эл.дв. 55 кВт</w:t>
            </w:r>
          </w:p>
        </w:tc>
        <w:tc>
          <w:tcPr>
            <w:tcW w:w="924" w:type="pct"/>
            <w:tcBorders>
              <w:top w:val="single" w:sz="4" w:space="0" w:color="000000"/>
              <w:left w:val="single" w:sz="4" w:space="0" w:color="000000"/>
              <w:bottom w:val="single" w:sz="4" w:space="0" w:color="000000"/>
              <w:right w:val="single" w:sz="4" w:space="0" w:color="000000"/>
            </w:tcBorders>
            <w:shd w:val="clear" w:color="auto" w:fill="auto"/>
          </w:tcPr>
          <w:p w14:paraId="36198209" w14:textId="77777777" w:rsidR="00372185" w:rsidRPr="007E75FF" w:rsidRDefault="00372185" w:rsidP="007E75FF">
            <w:pPr>
              <w:pStyle w:val="Default"/>
              <w:jc w:val="center"/>
              <w:rPr>
                <w:sz w:val="20"/>
                <w:szCs w:val="20"/>
              </w:rPr>
            </w:pPr>
          </w:p>
        </w:tc>
      </w:tr>
      <w:tr w:rsidR="00372185" w:rsidRPr="007E75FF" w14:paraId="1F4DB73E" w14:textId="77777777" w:rsidTr="007E75FF">
        <w:trPr>
          <w:trHeight w:val="283"/>
          <w:jc w:val="center"/>
        </w:trPr>
        <w:tc>
          <w:tcPr>
            <w:tcW w:w="360" w:type="pct"/>
            <w:tcBorders>
              <w:top w:val="single" w:sz="4" w:space="0" w:color="000000"/>
              <w:left w:val="single" w:sz="4" w:space="0" w:color="000000"/>
              <w:bottom w:val="single" w:sz="4" w:space="0" w:color="000000"/>
              <w:right w:val="single" w:sz="4" w:space="0" w:color="000000"/>
            </w:tcBorders>
            <w:shd w:val="clear" w:color="auto" w:fill="auto"/>
          </w:tcPr>
          <w:p w14:paraId="5853B6C4" w14:textId="77777777" w:rsidR="00372185" w:rsidRPr="007E75FF" w:rsidRDefault="00372185" w:rsidP="007E75FF">
            <w:pPr>
              <w:pStyle w:val="Default"/>
              <w:jc w:val="center"/>
              <w:rPr>
                <w:sz w:val="20"/>
                <w:szCs w:val="20"/>
              </w:rPr>
            </w:pPr>
          </w:p>
        </w:tc>
        <w:tc>
          <w:tcPr>
            <w:tcW w:w="1131" w:type="pct"/>
            <w:tcBorders>
              <w:top w:val="single" w:sz="4" w:space="0" w:color="000000"/>
              <w:left w:val="single" w:sz="4" w:space="0" w:color="000000"/>
              <w:bottom w:val="single" w:sz="4" w:space="0" w:color="000000"/>
              <w:right w:val="single" w:sz="4" w:space="0" w:color="000000"/>
            </w:tcBorders>
            <w:shd w:val="clear" w:color="auto" w:fill="auto"/>
          </w:tcPr>
          <w:p w14:paraId="1E9754B9" w14:textId="77777777" w:rsidR="00372185" w:rsidRPr="007E75FF" w:rsidRDefault="00372185" w:rsidP="007E75FF">
            <w:pPr>
              <w:pStyle w:val="Default"/>
              <w:jc w:val="center"/>
              <w:rPr>
                <w:sz w:val="20"/>
                <w:szCs w:val="20"/>
              </w:rPr>
            </w:pPr>
            <w:r w:rsidRPr="007E75FF">
              <w:rPr>
                <w:sz w:val="20"/>
                <w:szCs w:val="20"/>
              </w:rPr>
              <w:t>Ж) дренажный насос</w:t>
            </w:r>
          </w:p>
        </w:tc>
        <w:tc>
          <w:tcPr>
            <w:tcW w:w="454" w:type="pct"/>
            <w:tcBorders>
              <w:top w:val="single" w:sz="4" w:space="0" w:color="000000"/>
              <w:left w:val="single" w:sz="4" w:space="0" w:color="000000"/>
              <w:bottom w:val="single" w:sz="4" w:space="0" w:color="000000"/>
              <w:right w:val="single" w:sz="4" w:space="0" w:color="000000"/>
            </w:tcBorders>
            <w:shd w:val="clear" w:color="auto" w:fill="auto"/>
          </w:tcPr>
          <w:p w14:paraId="2E99F6AE" w14:textId="77777777" w:rsidR="00372185" w:rsidRPr="007E75FF" w:rsidRDefault="00372185" w:rsidP="007E75FF">
            <w:pPr>
              <w:pStyle w:val="Default"/>
              <w:jc w:val="center"/>
              <w:rPr>
                <w:sz w:val="20"/>
                <w:szCs w:val="20"/>
              </w:rPr>
            </w:pPr>
            <w:r w:rsidRPr="007E75FF">
              <w:rPr>
                <w:sz w:val="20"/>
                <w:szCs w:val="20"/>
              </w:rPr>
              <w:t>1</w:t>
            </w:r>
          </w:p>
        </w:tc>
        <w:tc>
          <w:tcPr>
            <w:tcW w:w="2131" w:type="pct"/>
            <w:tcBorders>
              <w:top w:val="single" w:sz="4" w:space="0" w:color="000000"/>
              <w:left w:val="single" w:sz="4" w:space="0" w:color="000000"/>
              <w:bottom w:val="single" w:sz="4" w:space="0" w:color="000000"/>
              <w:right w:val="single" w:sz="4" w:space="0" w:color="000000"/>
            </w:tcBorders>
            <w:shd w:val="clear" w:color="auto" w:fill="auto"/>
          </w:tcPr>
          <w:p w14:paraId="639930E6" w14:textId="77777777" w:rsidR="00372185" w:rsidRPr="007E75FF" w:rsidRDefault="00372185" w:rsidP="007E75FF">
            <w:pPr>
              <w:pStyle w:val="Default"/>
              <w:jc w:val="center"/>
              <w:rPr>
                <w:sz w:val="20"/>
                <w:szCs w:val="20"/>
              </w:rPr>
            </w:pPr>
            <w:r w:rsidRPr="007E75FF">
              <w:rPr>
                <w:sz w:val="20"/>
                <w:szCs w:val="20"/>
              </w:rPr>
              <w:t>ФГ 115/38 эл.дв. 7 кВт</w:t>
            </w:r>
          </w:p>
        </w:tc>
        <w:tc>
          <w:tcPr>
            <w:tcW w:w="924" w:type="pct"/>
            <w:tcBorders>
              <w:top w:val="single" w:sz="4" w:space="0" w:color="000000"/>
              <w:left w:val="single" w:sz="4" w:space="0" w:color="000000"/>
              <w:bottom w:val="single" w:sz="4" w:space="0" w:color="000000"/>
              <w:right w:val="single" w:sz="4" w:space="0" w:color="000000"/>
            </w:tcBorders>
            <w:shd w:val="clear" w:color="auto" w:fill="auto"/>
          </w:tcPr>
          <w:p w14:paraId="06F5D088" w14:textId="77777777" w:rsidR="00372185" w:rsidRPr="007E75FF" w:rsidRDefault="00372185" w:rsidP="007E75FF">
            <w:pPr>
              <w:pStyle w:val="Default"/>
              <w:jc w:val="center"/>
              <w:rPr>
                <w:sz w:val="20"/>
                <w:szCs w:val="20"/>
              </w:rPr>
            </w:pPr>
          </w:p>
        </w:tc>
      </w:tr>
      <w:tr w:rsidR="00372185" w:rsidRPr="007E75FF" w14:paraId="5E6B1B1F" w14:textId="77777777" w:rsidTr="007E75FF">
        <w:trPr>
          <w:trHeight w:val="283"/>
          <w:jc w:val="center"/>
        </w:trPr>
        <w:tc>
          <w:tcPr>
            <w:tcW w:w="360" w:type="pct"/>
            <w:tcBorders>
              <w:top w:val="single" w:sz="4" w:space="0" w:color="000000"/>
              <w:left w:val="single" w:sz="4" w:space="0" w:color="000000"/>
              <w:bottom w:val="single" w:sz="4" w:space="0" w:color="000000"/>
              <w:right w:val="single" w:sz="4" w:space="0" w:color="000000"/>
            </w:tcBorders>
            <w:shd w:val="clear" w:color="auto" w:fill="auto"/>
          </w:tcPr>
          <w:p w14:paraId="037B8418" w14:textId="77777777" w:rsidR="00372185" w:rsidRPr="007E75FF" w:rsidRDefault="00372185" w:rsidP="007E75FF">
            <w:pPr>
              <w:pStyle w:val="Default"/>
              <w:jc w:val="center"/>
              <w:rPr>
                <w:sz w:val="20"/>
                <w:szCs w:val="20"/>
              </w:rPr>
            </w:pPr>
            <w:r w:rsidRPr="007E75FF">
              <w:rPr>
                <w:sz w:val="20"/>
                <w:szCs w:val="20"/>
              </w:rPr>
              <w:t>17.</w:t>
            </w:r>
          </w:p>
        </w:tc>
        <w:tc>
          <w:tcPr>
            <w:tcW w:w="1131" w:type="pct"/>
            <w:tcBorders>
              <w:top w:val="single" w:sz="4" w:space="0" w:color="000000"/>
              <w:left w:val="single" w:sz="4" w:space="0" w:color="000000"/>
              <w:bottom w:val="single" w:sz="4" w:space="0" w:color="000000"/>
              <w:right w:val="single" w:sz="4" w:space="0" w:color="000000"/>
            </w:tcBorders>
            <w:shd w:val="clear" w:color="auto" w:fill="auto"/>
          </w:tcPr>
          <w:p w14:paraId="34873388" w14:textId="77777777" w:rsidR="00372185" w:rsidRPr="007E75FF" w:rsidRDefault="00372185" w:rsidP="007E75FF">
            <w:pPr>
              <w:pStyle w:val="Default"/>
              <w:jc w:val="center"/>
              <w:rPr>
                <w:sz w:val="20"/>
                <w:szCs w:val="20"/>
              </w:rPr>
            </w:pPr>
            <w:r w:rsidRPr="007E75FF">
              <w:rPr>
                <w:sz w:val="20"/>
                <w:szCs w:val="20"/>
              </w:rPr>
              <w:t>Иловые резервуары а/сброженного ила</w:t>
            </w:r>
            <w:r w:rsidR="00406E91" w:rsidRPr="007E75FF">
              <w:rPr>
                <w:sz w:val="20"/>
                <w:szCs w:val="20"/>
              </w:rPr>
              <w:t xml:space="preserve"> </w:t>
            </w:r>
            <w:r w:rsidRPr="007E75FF">
              <w:rPr>
                <w:sz w:val="20"/>
                <w:szCs w:val="20"/>
              </w:rPr>
              <w:t>б/ сброженного осадка</w:t>
            </w:r>
          </w:p>
          <w:p w14:paraId="41D0C5B1" w14:textId="77777777" w:rsidR="00372185" w:rsidRPr="007E75FF" w:rsidRDefault="00372185" w:rsidP="007E75FF">
            <w:pPr>
              <w:pStyle w:val="Default"/>
              <w:jc w:val="center"/>
              <w:rPr>
                <w:sz w:val="20"/>
                <w:szCs w:val="20"/>
              </w:rPr>
            </w:pPr>
            <w:r w:rsidRPr="007E75FF">
              <w:rPr>
                <w:sz w:val="20"/>
                <w:szCs w:val="20"/>
              </w:rPr>
              <w:t>в/ активного ила</w:t>
            </w:r>
          </w:p>
        </w:tc>
        <w:tc>
          <w:tcPr>
            <w:tcW w:w="454" w:type="pct"/>
            <w:tcBorders>
              <w:top w:val="single" w:sz="4" w:space="0" w:color="000000"/>
              <w:left w:val="single" w:sz="4" w:space="0" w:color="000000"/>
              <w:bottom w:val="single" w:sz="4" w:space="0" w:color="000000"/>
              <w:right w:val="single" w:sz="4" w:space="0" w:color="000000"/>
            </w:tcBorders>
            <w:shd w:val="clear" w:color="auto" w:fill="auto"/>
          </w:tcPr>
          <w:p w14:paraId="013CF69D" w14:textId="77777777" w:rsidR="00372185" w:rsidRPr="007E75FF" w:rsidRDefault="00372185" w:rsidP="007E75FF">
            <w:pPr>
              <w:pStyle w:val="Default"/>
              <w:jc w:val="center"/>
              <w:rPr>
                <w:sz w:val="20"/>
                <w:szCs w:val="20"/>
              </w:rPr>
            </w:pPr>
          </w:p>
          <w:p w14:paraId="1ACD9A50" w14:textId="77777777" w:rsidR="00372185" w:rsidRPr="007E75FF" w:rsidRDefault="00372185" w:rsidP="007E75FF">
            <w:pPr>
              <w:pStyle w:val="Default"/>
              <w:jc w:val="center"/>
              <w:rPr>
                <w:sz w:val="20"/>
                <w:szCs w:val="20"/>
              </w:rPr>
            </w:pPr>
            <w:r w:rsidRPr="007E75FF">
              <w:rPr>
                <w:sz w:val="20"/>
                <w:szCs w:val="20"/>
              </w:rPr>
              <w:t>1</w:t>
            </w:r>
          </w:p>
          <w:p w14:paraId="5CA5A828" w14:textId="77777777" w:rsidR="00372185" w:rsidRPr="007E75FF" w:rsidRDefault="00372185" w:rsidP="007E75FF">
            <w:pPr>
              <w:pStyle w:val="Default"/>
              <w:jc w:val="center"/>
              <w:rPr>
                <w:sz w:val="20"/>
                <w:szCs w:val="20"/>
              </w:rPr>
            </w:pPr>
            <w:r w:rsidRPr="007E75FF">
              <w:rPr>
                <w:sz w:val="20"/>
                <w:szCs w:val="20"/>
              </w:rPr>
              <w:t>1</w:t>
            </w:r>
          </w:p>
          <w:p w14:paraId="5A30FB9B" w14:textId="77777777" w:rsidR="00372185" w:rsidRPr="007E75FF" w:rsidRDefault="00372185" w:rsidP="007E75FF">
            <w:pPr>
              <w:pStyle w:val="Default"/>
              <w:jc w:val="center"/>
              <w:rPr>
                <w:sz w:val="20"/>
                <w:szCs w:val="20"/>
              </w:rPr>
            </w:pPr>
            <w:r w:rsidRPr="007E75FF">
              <w:rPr>
                <w:sz w:val="20"/>
                <w:szCs w:val="20"/>
              </w:rPr>
              <w:t>1</w:t>
            </w:r>
          </w:p>
        </w:tc>
        <w:tc>
          <w:tcPr>
            <w:tcW w:w="2131" w:type="pct"/>
            <w:tcBorders>
              <w:top w:val="single" w:sz="4" w:space="0" w:color="000000"/>
              <w:left w:val="single" w:sz="4" w:space="0" w:color="000000"/>
              <w:bottom w:val="single" w:sz="4" w:space="0" w:color="000000"/>
              <w:right w:val="single" w:sz="4" w:space="0" w:color="000000"/>
            </w:tcBorders>
            <w:shd w:val="clear" w:color="auto" w:fill="auto"/>
          </w:tcPr>
          <w:p w14:paraId="24314F37" w14:textId="16F5E3DF" w:rsidR="00372185" w:rsidRPr="007E75FF" w:rsidRDefault="00372185" w:rsidP="007E75FF">
            <w:pPr>
              <w:pStyle w:val="Default"/>
              <w:jc w:val="center"/>
              <w:rPr>
                <w:sz w:val="20"/>
                <w:szCs w:val="20"/>
              </w:rPr>
            </w:pPr>
            <w:r w:rsidRPr="007E75FF">
              <w:rPr>
                <w:sz w:val="20"/>
                <w:szCs w:val="20"/>
              </w:rPr>
              <w:t>ж/б емкости,</w:t>
            </w:r>
          </w:p>
          <w:p w14:paraId="12B8A5A8" w14:textId="77777777" w:rsidR="00372185" w:rsidRPr="007E75FF" w:rsidRDefault="00372185" w:rsidP="007E75FF">
            <w:pPr>
              <w:pStyle w:val="Default"/>
              <w:jc w:val="center"/>
              <w:rPr>
                <w:sz w:val="20"/>
                <w:szCs w:val="20"/>
              </w:rPr>
            </w:pPr>
            <w:r w:rsidRPr="007E75FF">
              <w:rPr>
                <w:sz w:val="20"/>
                <w:szCs w:val="20"/>
              </w:rPr>
              <w:t>размер 1,5 х 3,0</w:t>
            </w:r>
          </w:p>
          <w:p w14:paraId="50B7EC1B" w14:textId="77777777" w:rsidR="00372185" w:rsidRPr="007E75FF" w:rsidRDefault="00372185" w:rsidP="007E75FF">
            <w:pPr>
              <w:pStyle w:val="Default"/>
              <w:jc w:val="center"/>
              <w:rPr>
                <w:sz w:val="20"/>
                <w:szCs w:val="20"/>
              </w:rPr>
            </w:pPr>
            <w:r w:rsidRPr="007E75FF">
              <w:rPr>
                <w:sz w:val="20"/>
                <w:szCs w:val="20"/>
              </w:rPr>
              <w:t>1,5х3,0</w:t>
            </w:r>
          </w:p>
          <w:p w14:paraId="3AE9ABFD" w14:textId="77777777" w:rsidR="00372185" w:rsidRPr="007E75FF" w:rsidRDefault="00372185" w:rsidP="007E75FF">
            <w:pPr>
              <w:pStyle w:val="Default"/>
              <w:jc w:val="center"/>
              <w:rPr>
                <w:sz w:val="20"/>
                <w:szCs w:val="20"/>
              </w:rPr>
            </w:pPr>
            <w:r w:rsidRPr="007E75FF">
              <w:rPr>
                <w:sz w:val="20"/>
                <w:szCs w:val="20"/>
              </w:rPr>
              <w:t>3,6х3,0</w:t>
            </w:r>
          </w:p>
        </w:tc>
        <w:tc>
          <w:tcPr>
            <w:tcW w:w="924" w:type="pct"/>
            <w:tcBorders>
              <w:top w:val="single" w:sz="4" w:space="0" w:color="000000"/>
              <w:left w:val="single" w:sz="4" w:space="0" w:color="000000"/>
              <w:bottom w:val="single" w:sz="4" w:space="0" w:color="000000"/>
              <w:right w:val="single" w:sz="4" w:space="0" w:color="000000"/>
            </w:tcBorders>
            <w:shd w:val="clear" w:color="auto" w:fill="auto"/>
          </w:tcPr>
          <w:p w14:paraId="3177DD21" w14:textId="77777777" w:rsidR="00372185" w:rsidRPr="007E75FF" w:rsidRDefault="00372185" w:rsidP="007E75FF">
            <w:pPr>
              <w:pStyle w:val="Default"/>
              <w:jc w:val="center"/>
              <w:rPr>
                <w:sz w:val="20"/>
                <w:szCs w:val="20"/>
              </w:rPr>
            </w:pPr>
          </w:p>
        </w:tc>
      </w:tr>
      <w:tr w:rsidR="00372185" w:rsidRPr="007E75FF" w14:paraId="0A275DED" w14:textId="77777777" w:rsidTr="007E75FF">
        <w:trPr>
          <w:trHeight w:val="283"/>
          <w:jc w:val="center"/>
        </w:trPr>
        <w:tc>
          <w:tcPr>
            <w:tcW w:w="360" w:type="pct"/>
            <w:tcBorders>
              <w:top w:val="single" w:sz="4" w:space="0" w:color="000000"/>
              <w:left w:val="single" w:sz="4" w:space="0" w:color="000000"/>
              <w:bottom w:val="single" w:sz="4" w:space="0" w:color="000000"/>
              <w:right w:val="single" w:sz="4" w:space="0" w:color="000000"/>
            </w:tcBorders>
            <w:shd w:val="clear" w:color="auto" w:fill="auto"/>
          </w:tcPr>
          <w:p w14:paraId="4DFC4FD3" w14:textId="77777777" w:rsidR="00372185" w:rsidRPr="007E75FF" w:rsidRDefault="00372185" w:rsidP="007E75FF">
            <w:pPr>
              <w:pStyle w:val="Default"/>
              <w:jc w:val="center"/>
              <w:rPr>
                <w:sz w:val="20"/>
                <w:szCs w:val="20"/>
              </w:rPr>
            </w:pPr>
            <w:r w:rsidRPr="007E75FF">
              <w:rPr>
                <w:sz w:val="20"/>
                <w:szCs w:val="20"/>
              </w:rPr>
              <w:t>18.</w:t>
            </w:r>
          </w:p>
        </w:tc>
        <w:tc>
          <w:tcPr>
            <w:tcW w:w="1131" w:type="pct"/>
            <w:tcBorders>
              <w:top w:val="single" w:sz="4" w:space="0" w:color="000000"/>
              <w:left w:val="single" w:sz="4" w:space="0" w:color="000000"/>
              <w:bottom w:val="single" w:sz="4" w:space="0" w:color="000000"/>
              <w:right w:val="single" w:sz="4" w:space="0" w:color="000000"/>
            </w:tcBorders>
            <w:shd w:val="clear" w:color="auto" w:fill="auto"/>
          </w:tcPr>
          <w:p w14:paraId="638F2A24" w14:textId="77777777" w:rsidR="00372185" w:rsidRPr="007E75FF" w:rsidRDefault="00372185" w:rsidP="007E75FF">
            <w:pPr>
              <w:pStyle w:val="Default"/>
              <w:jc w:val="center"/>
              <w:rPr>
                <w:sz w:val="20"/>
                <w:szCs w:val="20"/>
              </w:rPr>
            </w:pPr>
            <w:r w:rsidRPr="007E75FF">
              <w:rPr>
                <w:sz w:val="20"/>
                <w:szCs w:val="20"/>
              </w:rPr>
              <w:t>АБК</w:t>
            </w:r>
          </w:p>
        </w:tc>
        <w:tc>
          <w:tcPr>
            <w:tcW w:w="454" w:type="pct"/>
            <w:tcBorders>
              <w:top w:val="single" w:sz="4" w:space="0" w:color="000000"/>
              <w:left w:val="single" w:sz="4" w:space="0" w:color="000000"/>
              <w:bottom w:val="single" w:sz="4" w:space="0" w:color="000000"/>
              <w:right w:val="single" w:sz="4" w:space="0" w:color="000000"/>
            </w:tcBorders>
            <w:shd w:val="clear" w:color="auto" w:fill="auto"/>
          </w:tcPr>
          <w:p w14:paraId="065094C7" w14:textId="77777777" w:rsidR="00372185" w:rsidRPr="007E75FF" w:rsidRDefault="00372185" w:rsidP="007E75FF">
            <w:pPr>
              <w:pStyle w:val="Default"/>
              <w:jc w:val="center"/>
              <w:rPr>
                <w:sz w:val="20"/>
                <w:szCs w:val="20"/>
              </w:rPr>
            </w:pPr>
            <w:r w:rsidRPr="007E75FF">
              <w:rPr>
                <w:sz w:val="20"/>
                <w:szCs w:val="20"/>
              </w:rPr>
              <w:t>1</w:t>
            </w:r>
          </w:p>
        </w:tc>
        <w:tc>
          <w:tcPr>
            <w:tcW w:w="2131" w:type="pct"/>
            <w:tcBorders>
              <w:top w:val="single" w:sz="4" w:space="0" w:color="000000"/>
              <w:left w:val="single" w:sz="4" w:space="0" w:color="000000"/>
              <w:bottom w:val="single" w:sz="4" w:space="0" w:color="000000"/>
              <w:right w:val="single" w:sz="4" w:space="0" w:color="000000"/>
            </w:tcBorders>
            <w:shd w:val="clear" w:color="auto" w:fill="auto"/>
          </w:tcPr>
          <w:p w14:paraId="5C6846C5" w14:textId="77777777" w:rsidR="00372185" w:rsidRPr="007E75FF" w:rsidRDefault="00372185" w:rsidP="007E75FF">
            <w:pPr>
              <w:pStyle w:val="Default"/>
              <w:jc w:val="center"/>
              <w:rPr>
                <w:sz w:val="20"/>
                <w:szCs w:val="20"/>
              </w:rPr>
            </w:pPr>
            <w:r w:rsidRPr="007E75FF">
              <w:rPr>
                <w:sz w:val="20"/>
                <w:szCs w:val="20"/>
              </w:rPr>
              <w:t>Хим.лаборатория, -  37 х 12,65м</w:t>
            </w:r>
          </w:p>
        </w:tc>
        <w:tc>
          <w:tcPr>
            <w:tcW w:w="924" w:type="pct"/>
            <w:tcBorders>
              <w:top w:val="single" w:sz="4" w:space="0" w:color="000000"/>
              <w:left w:val="single" w:sz="4" w:space="0" w:color="000000"/>
              <w:bottom w:val="single" w:sz="4" w:space="0" w:color="000000"/>
              <w:right w:val="single" w:sz="4" w:space="0" w:color="000000"/>
            </w:tcBorders>
            <w:shd w:val="clear" w:color="auto" w:fill="auto"/>
          </w:tcPr>
          <w:p w14:paraId="276FE16A" w14:textId="77777777" w:rsidR="00372185" w:rsidRPr="007E75FF" w:rsidRDefault="00372185" w:rsidP="007E75FF">
            <w:pPr>
              <w:pStyle w:val="Default"/>
              <w:jc w:val="center"/>
              <w:rPr>
                <w:sz w:val="20"/>
                <w:szCs w:val="20"/>
              </w:rPr>
            </w:pPr>
          </w:p>
        </w:tc>
      </w:tr>
    </w:tbl>
    <w:p w14:paraId="234B0C57" w14:textId="77777777" w:rsidR="00372185" w:rsidRPr="007E75FF" w:rsidRDefault="00372185" w:rsidP="007E75FF">
      <w:pPr>
        <w:pStyle w:val="b"/>
      </w:pPr>
    </w:p>
    <w:p w14:paraId="112524C6" w14:textId="77777777" w:rsidR="00372185" w:rsidRPr="007E75FF" w:rsidRDefault="00D15056" w:rsidP="007E75FF">
      <w:pPr>
        <w:pStyle w:val="b"/>
      </w:pPr>
      <w:r w:rsidRPr="007E75FF">
        <w:t>Расчетный размер санитарно-защитной зоны, установленной СЭС от очистного сооружения - 400 метров.</w:t>
      </w:r>
    </w:p>
    <w:p w14:paraId="59007820" w14:textId="77777777" w:rsidR="00EA57EF" w:rsidRPr="007E75FF" w:rsidRDefault="00D15056" w:rsidP="007E75FF">
      <w:pPr>
        <w:pStyle w:val="b"/>
      </w:pPr>
      <w:r w:rsidRPr="007E75FF">
        <w:t>Структура системы сбора, очистки и отведения сточных вод включает в себя систему самотечных и напорных канализационных трубопроводов, с размещенными на них канализационных насосных станций, и комплекс очистных сооружений канализации</w:t>
      </w:r>
      <w:r w:rsidR="00142FD0" w:rsidRPr="007E75FF">
        <w:t xml:space="preserve">. </w:t>
      </w:r>
      <w:r w:rsidR="00E05363" w:rsidRPr="007E75FF">
        <w:t xml:space="preserve">В </w:t>
      </w:r>
      <w:r w:rsidR="00EA57EF" w:rsidRPr="007E75FF">
        <w:t>настоящее время в г.</w:t>
      </w:r>
      <w:r w:rsidR="00DF52BF" w:rsidRPr="007E75FF">
        <w:t xml:space="preserve"> </w:t>
      </w:r>
      <w:r w:rsidR="00EA57EF" w:rsidRPr="007E75FF">
        <w:t>Минусинске имеется девять бассейнов канализования с централизованной системой хозяйственно-бытовой канализации.</w:t>
      </w:r>
    </w:p>
    <w:p w14:paraId="020D464F" w14:textId="77777777" w:rsidR="008D1BF5" w:rsidRPr="007E75FF" w:rsidRDefault="008D1BF5" w:rsidP="007E75FF">
      <w:pPr>
        <w:pStyle w:val="b"/>
      </w:pPr>
      <w:r w:rsidRPr="007E75FF">
        <w:t>Промбытовые сточные воды г.</w:t>
      </w:r>
      <w:r w:rsidR="00DF52BF" w:rsidRPr="007E75FF">
        <w:t xml:space="preserve"> </w:t>
      </w:r>
      <w:r w:rsidRPr="007E75FF">
        <w:t>Минусинска по напорно-самотечным коллекторам собираются в главную насосную станцию (ГКНС), расположенную на окраине в западной части города. Из главной насосной станции сточные воды по двум напорным трубопроводам Д</w:t>
      </w:r>
      <w:r w:rsidR="00043788" w:rsidRPr="007E75FF">
        <w:t xml:space="preserve"> </w:t>
      </w:r>
      <w:r w:rsidRPr="007E75FF">
        <w:t xml:space="preserve">700 мм каждый, протяженностью 2,82 км поступают в приемную камеру очистных сооружений. </w:t>
      </w:r>
    </w:p>
    <w:p w14:paraId="524F00A4" w14:textId="77777777" w:rsidR="00EA57EF" w:rsidRPr="007E75FF" w:rsidRDefault="008D1BF5" w:rsidP="007E75FF">
      <w:pPr>
        <w:pStyle w:val="b"/>
      </w:pPr>
      <w:r w:rsidRPr="007E75FF">
        <w:t xml:space="preserve">Сточные воды на канализационных очистных сооружениях проходят полную биологическую очистку. </w:t>
      </w:r>
    </w:p>
    <w:p w14:paraId="3BD87969" w14:textId="77777777" w:rsidR="008D1BF5" w:rsidRPr="007E75FF" w:rsidRDefault="008D1BF5" w:rsidP="007E75FF">
      <w:pPr>
        <w:pStyle w:val="b"/>
      </w:pPr>
      <w:r w:rsidRPr="007E75FF">
        <w:t>Очищенные и обеззараженные хлором стоки сбрасываются по коллектору Д</w:t>
      </w:r>
      <w:r w:rsidR="0094697E" w:rsidRPr="007E75FF">
        <w:t xml:space="preserve"> </w:t>
      </w:r>
      <w:r w:rsidRPr="007E75FF">
        <w:t>1500 мм длиной 3 км в р.</w:t>
      </w:r>
      <w:r w:rsidR="00DF52BF" w:rsidRPr="007E75FF">
        <w:t xml:space="preserve"> Е</w:t>
      </w:r>
      <w:r w:rsidRPr="007E75FF">
        <w:t xml:space="preserve">нисей. </w:t>
      </w:r>
    </w:p>
    <w:p w14:paraId="7AB675DA" w14:textId="77777777" w:rsidR="00EA57EF" w:rsidRPr="007E75FF" w:rsidRDefault="008D1BF5" w:rsidP="007E75FF">
      <w:pPr>
        <w:pStyle w:val="b"/>
      </w:pPr>
      <w:r w:rsidRPr="007E75FF">
        <w:t>Очистка сточных вод производится с превышением допустимых нормативов (НДС) по содержанию в них загрязняющих веществ, что отмечено ФС по надзору в сфере природопользования. (предписание № ВИЗАТ-389/2).</w:t>
      </w:r>
    </w:p>
    <w:p w14:paraId="44D41BB0" w14:textId="77777777" w:rsidR="008D1BF5" w:rsidRPr="007E75FF" w:rsidRDefault="008D1BF5" w:rsidP="007E75FF">
      <w:pPr>
        <w:pStyle w:val="b"/>
      </w:pPr>
      <w:r w:rsidRPr="007E75FF">
        <w:t xml:space="preserve">В настоящее время осадок, образующийся на КОС, подается в стабилизатор для сбраживания. Сброженный и перегнивший осадок удаляют на иловые площадки. </w:t>
      </w:r>
    </w:p>
    <w:p w14:paraId="18371392" w14:textId="75B72899" w:rsidR="008D1BF5" w:rsidRPr="007E75FF" w:rsidRDefault="008D1BF5" w:rsidP="007E75FF">
      <w:pPr>
        <w:pStyle w:val="b"/>
      </w:pPr>
      <w:r w:rsidRPr="007E75FF">
        <w:t xml:space="preserve">Иловые площадки представляют собой спланированные участки земли (карты), на естественном основании – 2 каскада по 4 карты в каждом, окруженные со всех сторон земляными валиками. Размер одной карты 104х71 м. Нагрузка - 2,2 </w:t>
      </w:r>
      <w:r w:rsidR="003A2867" w:rsidRPr="007E75FF">
        <w:t>куб.м</w:t>
      </w:r>
      <w:r w:rsidRPr="007E75FF">
        <w:t>/</w:t>
      </w:r>
      <w:r w:rsidR="00D36BF7" w:rsidRPr="007E75FF">
        <w:t>кв. м</w:t>
      </w:r>
      <w:r w:rsidRPr="007E75FF">
        <w:t xml:space="preserve"> в год. Поступивший ил и осадок подсушивается по влажности 75-80%. Отстоянная иловая вода через перепуски стекает на нижерасположенные карты каскада и по трубопроводу возврата насосной станцией отстоянной воды перекачивается в голову сооружений для дальнейшей очистки. </w:t>
      </w:r>
    </w:p>
    <w:p w14:paraId="13F67958" w14:textId="77777777" w:rsidR="008D1BF5" w:rsidRPr="007E75FF" w:rsidRDefault="008D1BF5" w:rsidP="007E75FF">
      <w:pPr>
        <w:pStyle w:val="b"/>
      </w:pPr>
      <w:r w:rsidRPr="007E75FF">
        <w:t xml:space="preserve">Песковые площадки – 3 карты размерами 16х17 м, площадью 272 </w:t>
      </w:r>
      <w:r w:rsidR="00142FD0" w:rsidRPr="007E75FF">
        <w:t>кв.</w:t>
      </w:r>
      <w:r w:rsidR="00F4404F" w:rsidRPr="007E75FF">
        <w:t xml:space="preserve"> </w:t>
      </w:r>
      <w:r w:rsidR="00142FD0" w:rsidRPr="007E75FF">
        <w:t>м</w:t>
      </w:r>
      <w:r w:rsidRPr="007E75FF">
        <w:t xml:space="preserve"> </w:t>
      </w:r>
      <w:r w:rsidR="00142FD0" w:rsidRPr="007E75FF">
        <w:t xml:space="preserve"> </w:t>
      </w:r>
      <w:r w:rsidRPr="007E75FF">
        <w:t xml:space="preserve">Песковые площадки имеют дренажную систему и располагаются в непосредственной близости от песколовок. Дренажные воды поступают в насосную станцию хоз.-бытовых стоков, а затем в голову сооружений для последующей очистки. Песковые площадки очищаются по мере их заполнения, экскаватором, а осадок вывозится на свалку. </w:t>
      </w:r>
    </w:p>
    <w:p w14:paraId="7199EC5F" w14:textId="58549078" w:rsidR="008D1BF5" w:rsidRPr="007E75FF" w:rsidRDefault="008D1BF5" w:rsidP="007E75FF">
      <w:pPr>
        <w:pStyle w:val="b"/>
      </w:pPr>
      <w:r w:rsidRPr="007E75FF">
        <w:t>В соответствии с СП 32.13330.201</w:t>
      </w:r>
      <w:r w:rsidR="0094697E" w:rsidRPr="007E75FF">
        <w:t>8</w:t>
      </w:r>
      <w:r w:rsidRPr="007E75FF">
        <w:t xml:space="preserve"> </w:t>
      </w:r>
      <w:r w:rsidR="00242292" w:rsidRPr="007E75FF">
        <w:t>«</w:t>
      </w:r>
      <w:r w:rsidRPr="007E75FF">
        <w:t>Канализация. Наружные сети и сооружения</w:t>
      </w:r>
      <w:r w:rsidR="00242292" w:rsidRPr="007E75FF">
        <w:t>»</w:t>
      </w:r>
      <w:r w:rsidRPr="007E75FF">
        <w:t xml:space="preserve"> предусматриваются сооружения и оборудование для механического обезвоживания осадка. Существующие иловые площадки остаются в качестве резервных сооружений.</w:t>
      </w:r>
    </w:p>
    <w:p w14:paraId="390DFCB0" w14:textId="77777777" w:rsidR="00F34545" w:rsidRPr="007E75FF" w:rsidRDefault="00F34545" w:rsidP="007E75FF">
      <w:pPr>
        <w:pStyle w:val="b"/>
      </w:pPr>
      <w:r w:rsidRPr="007E75FF">
        <w:t xml:space="preserve">Отвод и транспортировка хозяйственно-бытовых сточных вод от абонентов осуществляется через систему самотечных и напорных трубопроводов с перекачкой канализационными насосными станциями на КОС. </w:t>
      </w:r>
    </w:p>
    <w:p w14:paraId="68A3AF4C" w14:textId="77777777" w:rsidR="008D1BF5" w:rsidRPr="007E75FF" w:rsidRDefault="00F34545" w:rsidP="007E75FF">
      <w:pPr>
        <w:pStyle w:val="b"/>
      </w:pPr>
      <w:r w:rsidRPr="007E75FF">
        <w:t>Для обеспечения качественных показателей очищенной воды на уровне ПДК для водоема рыбохозяйственного назначения необходимо применение новых современных технологий.</w:t>
      </w:r>
    </w:p>
    <w:p w14:paraId="6A88DBC3" w14:textId="77777777" w:rsidR="00EA57EF" w:rsidRPr="007E75FF" w:rsidRDefault="00F34545" w:rsidP="007E75FF">
      <w:pPr>
        <w:pStyle w:val="b"/>
      </w:pPr>
      <w:r w:rsidRPr="007E75FF">
        <w:t>Сброс сточных вод через централизованную систему водоотведения осуществляется в р. Енисей. При этом сточные воды могут вызывать их загрязнение: химическое, биологическое и физическое.</w:t>
      </w:r>
    </w:p>
    <w:p w14:paraId="1F63A9EC" w14:textId="77777777" w:rsidR="00EA57EF" w:rsidRPr="007E75FF" w:rsidRDefault="00F34545" w:rsidP="007E75FF">
      <w:pPr>
        <w:pStyle w:val="b"/>
      </w:pPr>
      <w:r w:rsidRPr="007E75FF">
        <w:t>Для предотвращения негативного воздействия сточных вод, сбрасываемых через централизованную систему водоотведения, на окружающую среду необходимо соблюдение нормативов допустимого сброса веществ и микроорганизмов, а также требований к физическим характеристикам сточных вод.</w:t>
      </w:r>
    </w:p>
    <w:p w14:paraId="4D7A93A8" w14:textId="77777777" w:rsidR="00F34545" w:rsidRPr="007E75FF" w:rsidRDefault="00F34545" w:rsidP="007E75FF">
      <w:pPr>
        <w:pStyle w:val="b"/>
      </w:pPr>
      <w:r w:rsidRPr="007E75FF">
        <w:t>Перечень основных технических и технологических проблем в системе водоотведения г.</w:t>
      </w:r>
      <w:r w:rsidR="00DF52BF" w:rsidRPr="007E75FF">
        <w:t xml:space="preserve"> </w:t>
      </w:r>
      <w:r w:rsidRPr="007E75FF">
        <w:t xml:space="preserve">Минусинска: </w:t>
      </w:r>
    </w:p>
    <w:p w14:paraId="727F7476" w14:textId="77777777" w:rsidR="00F34545" w:rsidRPr="007E75FF" w:rsidRDefault="00F34545" w:rsidP="007E75FF">
      <w:pPr>
        <w:pStyle w:val="b"/>
      </w:pPr>
      <w:r w:rsidRPr="007E75FF">
        <w:t xml:space="preserve">1. Высокая степень износа трубопроводов канализационных сетей – </w:t>
      </w:r>
      <w:r w:rsidR="00026621" w:rsidRPr="007E75FF">
        <w:t>8</w:t>
      </w:r>
      <w:r w:rsidR="00DC1B77" w:rsidRPr="007E75FF">
        <w:t>0,9</w:t>
      </w:r>
      <w:r w:rsidRPr="007E75FF">
        <w:t xml:space="preserve">%. </w:t>
      </w:r>
    </w:p>
    <w:p w14:paraId="1EA3CA4E" w14:textId="77777777" w:rsidR="00F34545" w:rsidRPr="007E75FF" w:rsidRDefault="00F34545" w:rsidP="007E75FF">
      <w:pPr>
        <w:pStyle w:val="b"/>
      </w:pPr>
      <w:r w:rsidRPr="007E75FF">
        <w:t xml:space="preserve">2. Износ оборудования канализационных насосных станций – 100%. </w:t>
      </w:r>
    </w:p>
    <w:p w14:paraId="0C94DA7F" w14:textId="77777777" w:rsidR="00EA57EF" w:rsidRPr="007E75FF" w:rsidRDefault="00F34545" w:rsidP="007E75FF">
      <w:pPr>
        <w:pStyle w:val="b"/>
      </w:pPr>
      <w:r w:rsidRPr="007E75FF">
        <w:t>3. Одной из проблем, весьма актуальных в наше время, является необходимость реконструкции очистных сооружений, построенных в 70-х годах прошлого века. Применяемые на таких очистных сооружениях технологии и оборудование устарели, не соответствуют современным нормативам в области охраны окружающей среды и требуют замены. В то же время непосредственно емкость, в которой установлено оборудование (как правило, железобетонная) после небольшого ремонта и модернизации может использоваться еще достаточно длительное время. В этом случае необходима разработка конструкторской документации и изготовление нестандартного оборудования, пригодного к установке именно в данную железобетонную емкость и соответствующего современным технологиям в области очистки сточных вод.</w:t>
      </w:r>
    </w:p>
    <w:p w14:paraId="458EEA8A" w14:textId="77777777" w:rsidR="00D702D7" w:rsidRPr="007E75FF" w:rsidRDefault="00D702D7" w:rsidP="007E75FF">
      <w:pPr>
        <w:pStyle w:val="b"/>
      </w:pPr>
      <w:bookmarkStart w:id="147" w:name="_Hlk103615439"/>
      <w:r w:rsidRPr="007E75FF">
        <w:t>В г.</w:t>
      </w:r>
      <w:r w:rsidR="008838AD" w:rsidRPr="007E75FF">
        <w:t xml:space="preserve"> </w:t>
      </w:r>
      <w:r w:rsidRPr="007E75FF">
        <w:t xml:space="preserve">Минусинске отсутствует система дождевой канализации. </w:t>
      </w:r>
    </w:p>
    <w:p w14:paraId="16C89703" w14:textId="2A2EC958" w:rsidR="00EA57EF" w:rsidRDefault="00D702D7" w:rsidP="007E75FF">
      <w:pPr>
        <w:pStyle w:val="b"/>
      </w:pPr>
      <w:r w:rsidRPr="007E75FF">
        <w:t>Поверхностный сток отводится по улицам и проездам города естественным путем в направлении к Минусинской протоке</w:t>
      </w:r>
      <w:r w:rsidR="0094697E" w:rsidRPr="007E75FF">
        <w:t>.</w:t>
      </w:r>
    </w:p>
    <w:bookmarkEnd w:id="147"/>
    <w:p w14:paraId="285610A1" w14:textId="77777777" w:rsidR="000E5429" w:rsidRPr="007E75FF" w:rsidRDefault="000E5429" w:rsidP="007E75FF">
      <w:pPr>
        <w:pStyle w:val="b"/>
      </w:pPr>
      <w:r w:rsidRPr="007E75FF">
        <w:t xml:space="preserve">В состав технологической схемы очистки сточных вод входит четыре основных блока: </w:t>
      </w:r>
    </w:p>
    <w:p w14:paraId="08C8AF5B" w14:textId="342BD72E" w:rsidR="000E5429" w:rsidRPr="007E75FF" w:rsidRDefault="000E5429" w:rsidP="0012791F">
      <w:pPr>
        <w:pStyle w:val="b"/>
        <w:numPr>
          <w:ilvl w:val="0"/>
          <w:numId w:val="59"/>
        </w:numPr>
        <w:ind w:left="0" w:firstLine="709"/>
      </w:pPr>
      <w:r w:rsidRPr="007E75FF">
        <w:t xml:space="preserve">блок механической очистки - для удаления крупных отбросов и песка; </w:t>
      </w:r>
    </w:p>
    <w:p w14:paraId="15FBF8BF" w14:textId="1C35CD12" w:rsidR="000E5429" w:rsidRPr="007E75FF" w:rsidRDefault="000E5429" w:rsidP="0012791F">
      <w:pPr>
        <w:pStyle w:val="b"/>
        <w:numPr>
          <w:ilvl w:val="0"/>
          <w:numId w:val="59"/>
        </w:numPr>
        <w:ind w:left="0" w:firstLine="709"/>
      </w:pPr>
      <w:r w:rsidRPr="007E75FF">
        <w:t xml:space="preserve">блок полной биологической очистки - для удаления основной части органических загрязнений и соединений азота; </w:t>
      </w:r>
    </w:p>
    <w:p w14:paraId="7E82842F" w14:textId="0C041B3F" w:rsidR="000E5429" w:rsidRPr="007E75FF" w:rsidRDefault="000E5429" w:rsidP="0012791F">
      <w:pPr>
        <w:pStyle w:val="b"/>
        <w:numPr>
          <w:ilvl w:val="0"/>
          <w:numId w:val="59"/>
        </w:numPr>
        <w:ind w:left="0" w:firstLine="709"/>
      </w:pPr>
      <w:r w:rsidRPr="007E75FF">
        <w:t xml:space="preserve">блок глубокой доочистки и обеззараживания; </w:t>
      </w:r>
    </w:p>
    <w:p w14:paraId="7016063E" w14:textId="4A87D0D6" w:rsidR="000E5429" w:rsidRPr="007E75FF" w:rsidRDefault="000E5429" w:rsidP="0012791F">
      <w:pPr>
        <w:pStyle w:val="b"/>
        <w:numPr>
          <w:ilvl w:val="0"/>
          <w:numId w:val="59"/>
        </w:numPr>
        <w:ind w:left="0" w:firstLine="709"/>
      </w:pPr>
      <w:r w:rsidRPr="007E75FF">
        <w:t>блок обработки осадков.</w:t>
      </w:r>
    </w:p>
    <w:p w14:paraId="17FA6C71" w14:textId="77777777" w:rsidR="000E5429" w:rsidRPr="007E75FF" w:rsidRDefault="000E5429" w:rsidP="007E75FF">
      <w:pPr>
        <w:pStyle w:val="b"/>
      </w:pPr>
      <w:r w:rsidRPr="007E75FF">
        <w:t>Расчет требуемой мощности очистных сооружений выполнен исходя из количества сточных вод, образующихся на основании развития г.</w:t>
      </w:r>
      <w:r w:rsidR="0094697E" w:rsidRPr="007E75FF">
        <w:t xml:space="preserve"> </w:t>
      </w:r>
      <w:r w:rsidRPr="007E75FF">
        <w:t xml:space="preserve">Минусинска. На расчетный срок требуемая мощность канализационных очистных сооружений составляет 27143 </w:t>
      </w:r>
      <w:r w:rsidR="003A2867" w:rsidRPr="007E75FF">
        <w:t>куб.м</w:t>
      </w:r>
      <w:r w:rsidRPr="007E75FF">
        <w:t xml:space="preserve">/сут. </w:t>
      </w:r>
    </w:p>
    <w:p w14:paraId="7D1EDE86" w14:textId="77777777" w:rsidR="000E5429" w:rsidRPr="007E75FF" w:rsidRDefault="000E5429" w:rsidP="007E75FF">
      <w:pPr>
        <w:pStyle w:val="b"/>
      </w:pPr>
      <w:r w:rsidRPr="007E75FF">
        <w:t xml:space="preserve">Проектная мощность КОС – 30600 </w:t>
      </w:r>
      <w:r w:rsidR="003A2867" w:rsidRPr="007E75FF">
        <w:t>куб.м</w:t>
      </w:r>
      <w:r w:rsidRPr="007E75FF">
        <w:t xml:space="preserve">/сут. </w:t>
      </w:r>
    </w:p>
    <w:p w14:paraId="244BB2B8" w14:textId="77777777" w:rsidR="00406E91" w:rsidRPr="007E75FF" w:rsidRDefault="00406E91" w:rsidP="007E75FF">
      <w:pPr>
        <w:pStyle w:val="b"/>
      </w:pPr>
      <w:bookmarkStart w:id="148" w:name="bookmark76"/>
    </w:p>
    <w:p w14:paraId="0713F006" w14:textId="7B8FCEAB" w:rsidR="0004320D" w:rsidRPr="007E75FF" w:rsidRDefault="00406E91" w:rsidP="007E75FF">
      <w:pPr>
        <w:pStyle w:val="b"/>
        <w:jc w:val="right"/>
      </w:pPr>
      <w:r w:rsidRPr="007E75FF">
        <w:t>Таблица 2.1</w:t>
      </w:r>
      <w:r w:rsidR="006E33F5">
        <w:t>3</w:t>
      </w:r>
      <w:r w:rsidRPr="007E75FF">
        <w:t>.3-3</w:t>
      </w:r>
    </w:p>
    <w:p w14:paraId="1211803C" w14:textId="77777777" w:rsidR="006E33F5" w:rsidRDefault="006E33F5" w:rsidP="007E75FF">
      <w:pPr>
        <w:pStyle w:val="b"/>
        <w:ind w:firstLine="0"/>
        <w:jc w:val="center"/>
      </w:pPr>
    </w:p>
    <w:p w14:paraId="22EBCBFB" w14:textId="56F86397" w:rsidR="008838AD" w:rsidRDefault="008838AD" w:rsidP="007E75FF">
      <w:pPr>
        <w:pStyle w:val="b"/>
        <w:ind w:firstLine="0"/>
        <w:jc w:val="center"/>
      </w:pPr>
      <w:r w:rsidRPr="007E75FF">
        <w:t>Характеристика существующих канализационных насосных станций</w:t>
      </w:r>
      <w:bookmarkEnd w:id="148"/>
    </w:p>
    <w:p w14:paraId="7068A1C4" w14:textId="77777777" w:rsidR="007E75FF" w:rsidRPr="007E75FF" w:rsidRDefault="007E75FF" w:rsidP="007E75FF">
      <w:pPr>
        <w:pStyle w:val="b"/>
      </w:pPr>
    </w:p>
    <w:tbl>
      <w:tblPr>
        <w:tblW w:w="5000" w:type="pct"/>
        <w:jc w:val="right"/>
        <w:tblCellMar>
          <w:left w:w="5" w:type="dxa"/>
          <w:right w:w="7" w:type="dxa"/>
        </w:tblCellMar>
        <w:tblLook w:val="0000" w:firstRow="0" w:lastRow="0" w:firstColumn="0" w:lastColumn="0" w:noHBand="0" w:noVBand="0"/>
      </w:tblPr>
      <w:tblGrid>
        <w:gridCol w:w="2846"/>
        <w:gridCol w:w="1540"/>
        <w:gridCol w:w="2390"/>
        <w:gridCol w:w="1142"/>
        <w:gridCol w:w="1710"/>
      </w:tblGrid>
      <w:tr w:rsidR="001B33D5" w:rsidRPr="007E75FF" w14:paraId="40537178" w14:textId="77777777" w:rsidTr="007E75FF">
        <w:trPr>
          <w:trHeight w:val="283"/>
          <w:jc w:val="right"/>
        </w:trPr>
        <w:tc>
          <w:tcPr>
            <w:tcW w:w="1478" w:type="pct"/>
            <w:tcBorders>
              <w:top w:val="single" w:sz="4" w:space="0" w:color="000000"/>
              <w:left w:val="single" w:sz="4" w:space="0" w:color="000000"/>
              <w:bottom w:val="single" w:sz="6" w:space="0" w:color="000000"/>
              <w:right w:val="single" w:sz="6" w:space="0" w:color="000000"/>
            </w:tcBorders>
            <w:shd w:val="clear" w:color="auto" w:fill="FFFFFF"/>
          </w:tcPr>
          <w:p w14:paraId="4AFD1FB2" w14:textId="77777777" w:rsidR="001B33D5" w:rsidRPr="007E75FF" w:rsidRDefault="001B33D5" w:rsidP="007E75FF">
            <w:pPr>
              <w:jc w:val="center"/>
              <w:rPr>
                <w:sz w:val="20"/>
                <w:szCs w:val="20"/>
              </w:rPr>
            </w:pPr>
            <w:r w:rsidRPr="007E75FF">
              <w:rPr>
                <w:sz w:val="20"/>
                <w:szCs w:val="20"/>
              </w:rPr>
              <w:t>Канализационные</w:t>
            </w:r>
          </w:p>
          <w:p w14:paraId="6BB5BC63" w14:textId="1FBD92B4" w:rsidR="001B33D5" w:rsidRPr="007E75FF" w:rsidRDefault="001B33D5" w:rsidP="007E75FF">
            <w:pPr>
              <w:jc w:val="center"/>
              <w:rPr>
                <w:sz w:val="20"/>
                <w:szCs w:val="20"/>
              </w:rPr>
            </w:pPr>
            <w:r w:rsidRPr="007E75FF">
              <w:rPr>
                <w:sz w:val="20"/>
                <w:szCs w:val="20"/>
              </w:rPr>
              <w:t>насосные</w:t>
            </w:r>
          </w:p>
          <w:p w14:paraId="3609222B" w14:textId="77777777" w:rsidR="001B33D5" w:rsidRPr="007E75FF" w:rsidRDefault="001B33D5" w:rsidP="007E75FF">
            <w:pPr>
              <w:jc w:val="center"/>
              <w:rPr>
                <w:sz w:val="20"/>
                <w:szCs w:val="20"/>
              </w:rPr>
            </w:pPr>
            <w:r w:rsidRPr="007E75FF">
              <w:rPr>
                <w:sz w:val="20"/>
                <w:szCs w:val="20"/>
              </w:rPr>
              <w:t>станции</w:t>
            </w:r>
          </w:p>
        </w:tc>
        <w:tc>
          <w:tcPr>
            <w:tcW w:w="800" w:type="pct"/>
            <w:tcBorders>
              <w:top w:val="single" w:sz="4" w:space="0" w:color="000000"/>
              <w:left w:val="single" w:sz="4" w:space="0" w:color="000000"/>
              <w:bottom w:val="single" w:sz="6" w:space="0" w:color="000000"/>
              <w:right w:val="single" w:sz="6" w:space="0" w:color="000000"/>
            </w:tcBorders>
            <w:shd w:val="clear" w:color="auto" w:fill="FFFFFF"/>
          </w:tcPr>
          <w:p w14:paraId="17709D5F" w14:textId="46B1BF7C" w:rsidR="001B33D5" w:rsidRPr="007E75FF" w:rsidRDefault="001B33D5" w:rsidP="007E75FF">
            <w:pPr>
              <w:jc w:val="center"/>
              <w:rPr>
                <w:sz w:val="20"/>
                <w:szCs w:val="20"/>
              </w:rPr>
            </w:pPr>
            <w:r w:rsidRPr="007E75FF">
              <w:rPr>
                <w:sz w:val="20"/>
                <w:szCs w:val="20"/>
              </w:rPr>
              <w:t>Кол-во,</w:t>
            </w:r>
          </w:p>
          <w:p w14:paraId="5651FF81" w14:textId="77777777" w:rsidR="001B33D5" w:rsidRPr="007E75FF" w:rsidRDefault="001B33D5" w:rsidP="007E75FF">
            <w:pPr>
              <w:jc w:val="center"/>
              <w:rPr>
                <w:sz w:val="20"/>
                <w:szCs w:val="20"/>
              </w:rPr>
            </w:pPr>
            <w:r w:rsidRPr="007E75FF">
              <w:rPr>
                <w:sz w:val="20"/>
                <w:szCs w:val="20"/>
              </w:rPr>
              <w:t>шт.</w:t>
            </w:r>
          </w:p>
        </w:tc>
        <w:tc>
          <w:tcPr>
            <w:tcW w:w="1241" w:type="pct"/>
            <w:tcBorders>
              <w:top w:val="single" w:sz="4" w:space="0" w:color="000000"/>
              <w:left w:val="single" w:sz="4" w:space="0" w:color="000000"/>
              <w:bottom w:val="single" w:sz="6" w:space="0" w:color="000000"/>
              <w:right w:val="single" w:sz="6" w:space="0" w:color="000000"/>
            </w:tcBorders>
            <w:shd w:val="clear" w:color="auto" w:fill="FFFFFF"/>
          </w:tcPr>
          <w:p w14:paraId="22C3E855" w14:textId="77777777" w:rsidR="001B33D5" w:rsidRPr="007E75FF" w:rsidRDefault="001B33D5" w:rsidP="007E75FF">
            <w:pPr>
              <w:jc w:val="center"/>
              <w:rPr>
                <w:sz w:val="20"/>
                <w:szCs w:val="20"/>
              </w:rPr>
            </w:pPr>
            <w:r w:rsidRPr="007E75FF">
              <w:rPr>
                <w:sz w:val="20"/>
                <w:szCs w:val="20"/>
              </w:rPr>
              <w:t>Марка</w:t>
            </w:r>
          </w:p>
          <w:p w14:paraId="50B4D101" w14:textId="2C0BC573" w:rsidR="001B33D5" w:rsidRPr="007E75FF" w:rsidRDefault="001B33D5" w:rsidP="007E75FF">
            <w:pPr>
              <w:jc w:val="center"/>
              <w:rPr>
                <w:sz w:val="20"/>
                <w:szCs w:val="20"/>
              </w:rPr>
            </w:pPr>
            <w:r w:rsidRPr="007E75FF">
              <w:rPr>
                <w:sz w:val="20"/>
                <w:szCs w:val="20"/>
              </w:rPr>
              <w:t>насоса</w:t>
            </w:r>
          </w:p>
        </w:tc>
        <w:tc>
          <w:tcPr>
            <w:tcW w:w="593" w:type="pct"/>
            <w:tcBorders>
              <w:top w:val="single" w:sz="4" w:space="0" w:color="000000"/>
              <w:left w:val="single" w:sz="4" w:space="0" w:color="000000"/>
              <w:bottom w:val="single" w:sz="6" w:space="0" w:color="000000"/>
              <w:right w:val="single" w:sz="6" w:space="0" w:color="000000"/>
            </w:tcBorders>
            <w:shd w:val="clear" w:color="auto" w:fill="FFFFFF"/>
          </w:tcPr>
          <w:p w14:paraId="43C3022F" w14:textId="77777777" w:rsidR="001B33D5" w:rsidRPr="007E75FF" w:rsidRDefault="001B33D5" w:rsidP="007E75FF">
            <w:pPr>
              <w:jc w:val="center"/>
              <w:rPr>
                <w:sz w:val="20"/>
                <w:szCs w:val="20"/>
              </w:rPr>
            </w:pPr>
            <w:r w:rsidRPr="007E75FF">
              <w:rPr>
                <w:sz w:val="20"/>
                <w:szCs w:val="20"/>
              </w:rPr>
              <w:t>Мощность,</w:t>
            </w:r>
          </w:p>
          <w:p w14:paraId="2B37915A" w14:textId="77777777" w:rsidR="001B33D5" w:rsidRPr="007E75FF" w:rsidRDefault="001B33D5" w:rsidP="007E75FF">
            <w:pPr>
              <w:jc w:val="center"/>
              <w:rPr>
                <w:sz w:val="20"/>
                <w:szCs w:val="20"/>
              </w:rPr>
            </w:pPr>
            <w:r w:rsidRPr="007E75FF">
              <w:rPr>
                <w:sz w:val="20"/>
                <w:szCs w:val="20"/>
              </w:rPr>
              <w:t>куб.м/ч</w:t>
            </w:r>
          </w:p>
        </w:tc>
        <w:tc>
          <w:tcPr>
            <w:tcW w:w="889" w:type="pct"/>
            <w:tcBorders>
              <w:top w:val="single" w:sz="4" w:space="0" w:color="000000"/>
              <w:left w:val="single" w:sz="4" w:space="0" w:color="000000"/>
              <w:bottom w:val="single" w:sz="6" w:space="0" w:color="000000"/>
              <w:right w:val="single" w:sz="4" w:space="0" w:color="000000"/>
            </w:tcBorders>
            <w:shd w:val="clear" w:color="auto" w:fill="FFFFFF"/>
          </w:tcPr>
          <w:p w14:paraId="0DD00017" w14:textId="77777777" w:rsidR="001B33D5" w:rsidRPr="007E75FF" w:rsidRDefault="001B33D5" w:rsidP="007E75FF">
            <w:pPr>
              <w:jc w:val="center"/>
              <w:rPr>
                <w:sz w:val="20"/>
                <w:szCs w:val="20"/>
              </w:rPr>
            </w:pPr>
            <w:r w:rsidRPr="007E75FF">
              <w:rPr>
                <w:sz w:val="20"/>
                <w:szCs w:val="20"/>
              </w:rPr>
              <w:t>Год</w:t>
            </w:r>
          </w:p>
          <w:p w14:paraId="7FA03663" w14:textId="77777777" w:rsidR="001B33D5" w:rsidRPr="007E75FF" w:rsidRDefault="001B33D5" w:rsidP="007E75FF">
            <w:pPr>
              <w:jc w:val="center"/>
              <w:rPr>
                <w:sz w:val="20"/>
                <w:szCs w:val="20"/>
              </w:rPr>
            </w:pPr>
            <w:r w:rsidRPr="007E75FF">
              <w:rPr>
                <w:sz w:val="20"/>
                <w:szCs w:val="20"/>
              </w:rPr>
              <w:t>установки</w:t>
            </w:r>
          </w:p>
        </w:tc>
      </w:tr>
      <w:tr w:rsidR="001B33D5" w:rsidRPr="007E75FF" w14:paraId="4874F7AE" w14:textId="77777777" w:rsidTr="007E75FF">
        <w:trPr>
          <w:trHeight w:val="283"/>
          <w:jc w:val="right"/>
        </w:trPr>
        <w:tc>
          <w:tcPr>
            <w:tcW w:w="1478" w:type="pct"/>
            <w:vMerge w:val="restart"/>
            <w:tcBorders>
              <w:top w:val="single" w:sz="4" w:space="0" w:color="000000"/>
              <w:left w:val="single" w:sz="4" w:space="0" w:color="000000"/>
              <w:bottom w:val="single" w:sz="6" w:space="0" w:color="000000"/>
              <w:right w:val="single" w:sz="6" w:space="0" w:color="000000"/>
            </w:tcBorders>
            <w:shd w:val="clear" w:color="auto" w:fill="FFFFFF"/>
          </w:tcPr>
          <w:p w14:paraId="5C34EC06" w14:textId="77777777" w:rsidR="001B33D5" w:rsidRPr="007E75FF" w:rsidRDefault="001B33D5" w:rsidP="007E75FF">
            <w:pPr>
              <w:jc w:val="center"/>
              <w:rPr>
                <w:sz w:val="20"/>
                <w:szCs w:val="20"/>
              </w:rPr>
            </w:pPr>
            <w:r w:rsidRPr="007E75FF">
              <w:rPr>
                <w:sz w:val="20"/>
                <w:szCs w:val="20"/>
              </w:rPr>
              <w:t>КНС-1, ГКНС, КНС-3</w:t>
            </w:r>
          </w:p>
        </w:tc>
        <w:tc>
          <w:tcPr>
            <w:tcW w:w="800" w:type="pct"/>
            <w:tcBorders>
              <w:top w:val="single" w:sz="4" w:space="0" w:color="000000"/>
              <w:left w:val="single" w:sz="4" w:space="0" w:color="000000"/>
              <w:bottom w:val="single" w:sz="6" w:space="0" w:color="000000"/>
              <w:right w:val="single" w:sz="6" w:space="0" w:color="000000"/>
            </w:tcBorders>
            <w:shd w:val="clear" w:color="auto" w:fill="FFFFFF"/>
          </w:tcPr>
          <w:p w14:paraId="754F7D70" w14:textId="77777777" w:rsidR="001B33D5" w:rsidRPr="007E75FF" w:rsidRDefault="001B33D5" w:rsidP="007E75FF">
            <w:pPr>
              <w:jc w:val="center"/>
              <w:rPr>
                <w:sz w:val="20"/>
                <w:szCs w:val="20"/>
              </w:rPr>
            </w:pPr>
            <w:r w:rsidRPr="007E75FF">
              <w:rPr>
                <w:sz w:val="20"/>
                <w:szCs w:val="20"/>
              </w:rPr>
              <w:t>10</w:t>
            </w:r>
          </w:p>
        </w:tc>
        <w:tc>
          <w:tcPr>
            <w:tcW w:w="1241" w:type="pct"/>
            <w:tcBorders>
              <w:top w:val="single" w:sz="4" w:space="0" w:color="000000"/>
              <w:left w:val="single" w:sz="4" w:space="0" w:color="000000"/>
              <w:bottom w:val="single" w:sz="6" w:space="0" w:color="000000"/>
              <w:right w:val="single" w:sz="6" w:space="0" w:color="000000"/>
            </w:tcBorders>
            <w:shd w:val="clear" w:color="auto" w:fill="FFFFFF"/>
          </w:tcPr>
          <w:p w14:paraId="058C3B09" w14:textId="77777777" w:rsidR="001B33D5" w:rsidRPr="007E75FF" w:rsidRDefault="001B33D5" w:rsidP="007E75FF">
            <w:pPr>
              <w:jc w:val="center"/>
              <w:rPr>
                <w:sz w:val="20"/>
                <w:szCs w:val="20"/>
              </w:rPr>
            </w:pPr>
            <w:r w:rsidRPr="007E75FF">
              <w:rPr>
                <w:sz w:val="20"/>
                <w:szCs w:val="20"/>
              </w:rPr>
              <w:t>ФГ 800/33</w:t>
            </w:r>
          </w:p>
        </w:tc>
        <w:tc>
          <w:tcPr>
            <w:tcW w:w="593" w:type="pct"/>
            <w:tcBorders>
              <w:top w:val="single" w:sz="4" w:space="0" w:color="000000"/>
              <w:left w:val="single" w:sz="4" w:space="0" w:color="000000"/>
              <w:bottom w:val="single" w:sz="6" w:space="0" w:color="000000"/>
              <w:right w:val="single" w:sz="6" w:space="0" w:color="000000"/>
            </w:tcBorders>
            <w:shd w:val="clear" w:color="auto" w:fill="FFFFFF"/>
          </w:tcPr>
          <w:p w14:paraId="6FC179CB" w14:textId="77777777" w:rsidR="001B33D5" w:rsidRPr="007E75FF" w:rsidRDefault="001B33D5" w:rsidP="007E75FF">
            <w:pPr>
              <w:jc w:val="center"/>
              <w:rPr>
                <w:sz w:val="20"/>
                <w:szCs w:val="20"/>
              </w:rPr>
            </w:pPr>
            <w:r w:rsidRPr="007E75FF">
              <w:rPr>
                <w:sz w:val="20"/>
                <w:szCs w:val="20"/>
              </w:rPr>
              <w:t>800</w:t>
            </w:r>
          </w:p>
        </w:tc>
        <w:tc>
          <w:tcPr>
            <w:tcW w:w="889" w:type="pct"/>
            <w:tcBorders>
              <w:top w:val="single" w:sz="4" w:space="0" w:color="000000"/>
              <w:left w:val="single" w:sz="4" w:space="0" w:color="000000"/>
              <w:bottom w:val="single" w:sz="6" w:space="0" w:color="000000"/>
              <w:right w:val="single" w:sz="4" w:space="0" w:color="000000"/>
            </w:tcBorders>
            <w:shd w:val="clear" w:color="auto" w:fill="FFFFFF"/>
          </w:tcPr>
          <w:p w14:paraId="6C6A636B" w14:textId="77777777" w:rsidR="001B33D5" w:rsidRPr="007E75FF" w:rsidRDefault="001B33D5" w:rsidP="007E75FF">
            <w:pPr>
              <w:jc w:val="center"/>
              <w:rPr>
                <w:sz w:val="20"/>
                <w:szCs w:val="20"/>
              </w:rPr>
            </w:pPr>
            <w:r w:rsidRPr="007E75FF">
              <w:rPr>
                <w:sz w:val="20"/>
                <w:szCs w:val="20"/>
              </w:rPr>
              <w:t>1977</w:t>
            </w:r>
          </w:p>
        </w:tc>
      </w:tr>
      <w:tr w:rsidR="001B33D5" w:rsidRPr="007E75FF" w14:paraId="6C80ABB5" w14:textId="77777777" w:rsidTr="007E75FF">
        <w:trPr>
          <w:trHeight w:val="283"/>
          <w:jc w:val="right"/>
        </w:trPr>
        <w:tc>
          <w:tcPr>
            <w:tcW w:w="1478" w:type="pct"/>
            <w:vMerge/>
            <w:tcBorders>
              <w:top w:val="single" w:sz="6" w:space="0" w:color="000000"/>
              <w:left w:val="single" w:sz="4" w:space="0" w:color="000000"/>
              <w:bottom w:val="single" w:sz="6" w:space="0" w:color="000000"/>
              <w:right w:val="single" w:sz="6" w:space="0" w:color="000000"/>
            </w:tcBorders>
            <w:shd w:val="clear" w:color="auto" w:fill="FFFFFF"/>
          </w:tcPr>
          <w:p w14:paraId="4A4EB922" w14:textId="77777777" w:rsidR="001B33D5" w:rsidRPr="007E75FF" w:rsidRDefault="001B33D5" w:rsidP="007E75FF">
            <w:pPr>
              <w:jc w:val="center"/>
              <w:rPr>
                <w:sz w:val="20"/>
                <w:szCs w:val="20"/>
              </w:rPr>
            </w:pPr>
          </w:p>
        </w:tc>
        <w:tc>
          <w:tcPr>
            <w:tcW w:w="800" w:type="pct"/>
            <w:tcBorders>
              <w:top w:val="single" w:sz="4" w:space="0" w:color="000000"/>
              <w:left w:val="single" w:sz="4" w:space="0" w:color="000000"/>
              <w:bottom w:val="single" w:sz="6" w:space="0" w:color="000000"/>
              <w:right w:val="single" w:sz="6" w:space="0" w:color="000000"/>
            </w:tcBorders>
            <w:shd w:val="clear" w:color="auto" w:fill="FFFFFF"/>
          </w:tcPr>
          <w:p w14:paraId="49212EE8" w14:textId="77777777" w:rsidR="001B33D5" w:rsidRPr="007E75FF" w:rsidRDefault="001B33D5" w:rsidP="007E75FF">
            <w:pPr>
              <w:jc w:val="center"/>
              <w:rPr>
                <w:sz w:val="20"/>
                <w:szCs w:val="20"/>
              </w:rPr>
            </w:pPr>
            <w:r w:rsidRPr="007E75FF">
              <w:rPr>
                <w:sz w:val="20"/>
                <w:szCs w:val="20"/>
              </w:rPr>
              <w:t>1</w:t>
            </w:r>
          </w:p>
        </w:tc>
        <w:tc>
          <w:tcPr>
            <w:tcW w:w="1241" w:type="pct"/>
            <w:tcBorders>
              <w:top w:val="single" w:sz="4" w:space="0" w:color="000000"/>
              <w:left w:val="single" w:sz="4" w:space="0" w:color="000000"/>
              <w:bottom w:val="single" w:sz="6" w:space="0" w:color="000000"/>
              <w:right w:val="single" w:sz="6" w:space="0" w:color="000000"/>
            </w:tcBorders>
            <w:shd w:val="clear" w:color="auto" w:fill="FFFFFF"/>
          </w:tcPr>
          <w:p w14:paraId="19116728" w14:textId="77777777" w:rsidR="001B33D5" w:rsidRPr="007E75FF" w:rsidRDefault="001B33D5" w:rsidP="007E75FF">
            <w:pPr>
              <w:jc w:val="center"/>
              <w:rPr>
                <w:sz w:val="20"/>
                <w:szCs w:val="20"/>
              </w:rPr>
            </w:pPr>
            <w:r w:rsidRPr="007E75FF">
              <w:rPr>
                <w:sz w:val="20"/>
                <w:szCs w:val="20"/>
              </w:rPr>
              <w:t>СМ-150-125-315/4</w:t>
            </w:r>
          </w:p>
        </w:tc>
        <w:tc>
          <w:tcPr>
            <w:tcW w:w="593" w:type="pct"/>
            <w:tcBorders>
              <w:top w:val="single" w:sz="4" w:space="0" w:color="000000"/>
              <w:left w:val="single" w:sz="4" w:space="0" w:color="000000"/>
              <w:bottom w:val="single" w:sz="6" w:space="0" w:color="000000"/>
              <w:right w:val="single" w:sz="6" w:space="0" w:color="000000"/>
            </w:tcBorders>
            <w:shd w:val="clear" w:color="auto" w:fill="FFFFFF"/>
          </w:tcPr>
          <w:p w14:paraId="4BAF1A16" w14:textId="77777777" w:rsidR="001B33D5" w:rsidRPr="007E75FF" w:rsidRDefault="001B33D5" w:rsidP="007E75FF">
            <w:pPr>
              <w:jc w:val="center"/>
              <w:rPr>
                <w:sz w:val="20"/>
                <w:szCs w:val="20"/>
              </w:rPr>
            </w:pPr>
            <w:r w:rsidRPr="007E75FF">
              <w:rPr>
                <w:sz w:val="20"/>
                <w:szCs w:val="20"/>
              </w:rPr>
              <w:t>200</w:t>
            </w:r>
          </w:p>
        </w:tc>
        <w:tc>
          <w:tcPr>
            <w:tcW w:w="889" w:type="pct"/>
            <w:tcBorders>
              <w:top w:val="single" w:sz="4" w:space="0" w:color="000000"/>
              <w:left w:val="single" w:sz="4" w:space="0" w:color="000000"/>
              <w:bottom w:val="single" w:sz="6" w:space="0" w:color="000000"/>
              <w:right w:val="single" w:sz="4" w:space="0" w:color="000000"/>
            </w:tcBorders>
            <w:shd w:val="clear" w:color="auto" w:fill="FFFFFF"/>
          </w:tcPr>
          <w:p w14:paraId="17888C72" w14:textId="77777777" w:rsidR="001B33D5" w:rsidRPr="007E75FF" w:rsidRDefault="001B33D5" w:rsidP="007E75FF">
            <w:pPr>
              <w:jc w:val="center"/>
              <w:rPr>
                <w:sz w:val="20"/>
                <w:szCs w:val="20"/>
              </w:rPr>
            </w:pPr>
            <w:r w:rsidRPr="007E75FF">
              <w:rPr>
                <w:sz w:val="20"/>
                <w:szCs w:val="20"/>
              </w:rPr>
              <w:t>2019</w:t>
            </w:r>
          </w:p>
        </w:tc>
      </w:tr>
      <w:tr w:rsidR="001B33D5" w:rsidRPr="007E75FF" w14:paraId="6BD187EF" w14:textId="77777777" w:rsidTr="007E75FF">
        <w:trPr>
          <w:trHeight w:val="283"/>
          <w:jc w:val="right"/>
        </w:trPr>
        <w:tc>
          <w:tcPr>
            <w:tcW w:w="1478" w:type="pct"/>
            <w:tcBorders>
              <w:top w:val="single" w:sz="4" w:space="0" w:color="000000"/>
              <w:left w:val="single" w:sz="4" w:space="0" w:color="000000"/>
              <w:bottom w:val="single" w:sz="6" w:space="0" w:color="000000"/>
              <w:right w:val="single" w:sz="6" w:space="0" w:color="000000"/>
            </w:tcBorders>
            <w:shd w:val="clear" w:color="auto" w:fill="FFFFFF"/>
          </w:tcPr>
          <w:p w14:paraId="1F4824BC" w14:textId="77777777" w:rsidR="001B33D5" w:rsidRPr="007E75FF" w:rsidRDefault="001B33D5" w:rsidP="007E75FF">
            <w:pPr>
              <w:jc w:val="center"/>
              <w:rPr>
                <w:sz w:val="20"/>
                <w:szCs w:val="20"/>
              </w:rPr>
            </w:pPr>
            <w:r w:rsidRPr="007E75FF">
              <w:rPr>
                <w:sz w:val="20"/>
                <w:szCs w:val="20"/>
              </w:rPr>
              <w:t>КНС-5, КНС-6</w:t>
            </w:r>
          </w:p>
        </w:tc>
        <w:tc>
          <w:tcPr>
            <w:tcW w:w="800" w:type="pct"/>
            <w:tcBorders>
              <w:top w:val="single" w:sz="4" w:space="0" w:color="000000"/>
              <w:left w:val="single" w:sz="4" w:space="0" w:color="000000"/>
              <w:bottom w:val="single" w:sz="6" w:space="0" w:color="000000"/>
              <w:right w:val="single" w:sz="6" w:space="0" w:color="000000"/>
            </w:tcBorders>
            <w:shd w:val="clear" w:color="auto" w:fill="FFFFFF"/>
          </w:tcPr>
          <w:p w14:paraId="2DB5FC04" w14:textId="77777777" w:rsidR="001B33D5" w:rsidRPr="007E75FF" w:rsidRDefault="001B33D5" w:rsidP="007E75FF">
            <w:pPr>
              <w:jc w:val="center"/>
              <w:rPr>
                <w:sz w:val="20"/>
                <w:szCs w:val="20"/>
              </w:rPr>
            </w:pPr>
            <w:r w:rsidRPr="007E75FF">
              <w:rPr>
                <w:sz w:val="20"/>
                <w:szCs w:val="20"/>
              </w:rPr>
              <w:t>5</w:t>
            </w:r>
          </w:p>
        </w:tc>
        <w:tc>
          <w:tcPr>
            <w:tcW w:w="1241" w:type="pct"/>
            <w:tcBorders>
              <w:top w:val="single" w:sz="4" w:space="0" w:color="000000"/>
              <w:left w:val="single" w:sz="4" w:space="0" w:color="000000"/>
              <w:bottom w:val="single" w:sz="6" w:space="0" w:color="000000"/>
              <w:right w:val="single" w:sz="6" w:space="0" w:color="000000"/>
            </w:tcBorders>
            <w:shd w:val="clear" w:color="auto" w:fill="FFFFFF"/>
          </w:tcPr>
          <w:p w14:paraId="3991F660" w14:textId="77777777" w:rsidR="001B33D5" w:rsidRPr="007E75FF" w:rsidRDefault="001B33D5" w:rsidP="007E75FF">
            <w:pPr>
              <w:jc w:val="center"/>
              <w:rPr>
                <w:sz w:val="20"/>
                <w:szCs w:val="20"/>
              </w:rPr>
            </w:pPr>
            <w:r w:rsidRPr="007E75FF">
              <w:rPr>
                <w:sz w:val="20"/>
                <w:szCs w:val="20"/>
              </w:rPr>
              <w:t>СД-160/10</w:t>
            </w:r>
          </w:p>
        </w:tc>
        <w:tc>
          <w:tcPr>
            <w:tcW w:w="593" w:type="pct"/>
            <w:tcBorders>
              <w:top w:val="single" w:sz="4" w:space="0" w:color="000000"/>
              <w:left w:val="single" w:sz="4" w:space="0" w:color="000000"/>
              <w:bottom w:val="single" w:sz="6" w:space="0" w:color="000000"/>
              <w:right w:val="single" w:sz="6" w:space="0" w:color="000000"/>
            </w:tcBorders>
            <w:shd w:val="clear" w:color="auto" w:fill="FFFFFF"/>
          </w:tcPr>
          <w:p w14:paraId="2FA5A14F" w14:textId="77777777" w:rsidR="001B33D5" w:rsidRPr="007E75FF" w:rsidRDefault="001B33D5" w:rsidP="007E75FF">
            <w:pPr>
              <w:jc w:val="center"/>
              <w:rPr>
                <w:sz w:val="20"/>
                <w:szCs w:val="20"/>
              </w:rPr>
            </w:pPr>
            <w:r w:rsidRPr="007E75FF">
              <w:rPr>
                <w:sz w:val="20"/>
                <w:szCs w:val="20"/>
              </w:rPr>
              <w:t>160</w:t>
            </w:r>
          </w:p>
        </w:tc>
        <w:tc>
          <w:tcPr>
            <w:tcW w:w="889" w:type="pct"/>
            <w:tcBorders>
              <w:top w:val="single" w:sz="4" w:space="0" w:color="000000"/>
              <w:left w:val="single" w:sz="4" w:space="0" w:color="000000"/>
              <w:bottom w:val="single" w:sz="6" w:space="0" w:color="000000"/>
              <w:right w:val="single" w:sz="4" w:space="0" w:color="000000"/>
            </w:tcBorders>
            <w:shd w:val="clear" w:color="auto" w:fill="FFFFFF"/>
          </w:tcPr>
          <w:p w14:paraId="002A24C7" w14:textId="77777777" w:rsidR="001B33D5" w:rsidRPr="007E75FF" w:rsidRDefault="001B33D5" w:rsidP="007E75FF">
            <w:pPr>
              <w:jc w:val="center"/>
              <w:rPr>
                <w:sz w:val="20"/>
                <w:szCs w:val="20"/>
              </w:rPr>
            </w:pPr>
            <w:r w:rsidRPr="007E75FF">
              <w:rPr>
                <w:sz w:val="20"/>
                <w:szCs w:val="20"/>
              </w:rPr>
              <w:t>1988</w:t>
            </w:r>
          </w:p>
        </w:tc>
      </w:tr>
      <w:tr w:rsidR="001B33D5" w:rsidRPr="007E75FF" w14:paraId="6AEAFE91" w14:textId="77777777" w:rsidTr="007E75FF">
        <w:trPr>
          <w:trHeight w:val="283"/>
          <w:jc w:val="right"/>
        </w:trPr>
        <w:tc>
          <w:tcPr>
            <w:tcW w:w="1478" w:type="pct"/>
            <w:tcBorders>
              <w:top w:val="single" w:sz="4" w:space="0" w:color="000000"/>
              <w:left w:val="single" w:sz="4" w:space="0" w:color="000000"/>
              <w:bottom w:val="single" w:sz="6" w:space="0" w:color="000000"/>
              <w:right w:val="single" w:sz="6" w:space="0" w:color="000000"/>
            </w:tcBorders>
            <w:shd w:val="clear" w:color="auto" w:fill="FFFFFF"/>
          </w:tcPr>
          <w:p w14:paraId="6058CB05" w14:textId="77777777" w:rsidR="001B33D5" w:rsidRPr="007E75FF" w:rsidRDefault="001B33D5" w:rsidP="007E75FF">
            <w:pPr>
              <w:jc w:val="center"/>
              <w:rPr>
                <w:sz w:val="20"/>
                <w:szCs w:val="20"/>
              </w:rPr>
            </w:pPr>
            <w:r w:rsidRPr="007E75FF">
              <w:rPr>
                <w:sz w:val="20"/>
                <w:szCs w:val="20"/>
              </w:rPr>
              <w:t>КНС-4</w:t>
            </w:r>
          </w:p>
        </w:tc>
        <w:tc>
          <w:tcPr>
            <w:tcW w:w="800" w:type="pct"/>
            <w:tcBorders>
              <w:top w:val="single" w:sz="4" w:space="0" w:color="000000"/>
              <w:left w:val="single" w:sz="4" w:space="0" w:color="000000"/>
              <w:bottom w:val="single" w:sz="6" w:space="0" w:color="000000"/>
              <w:right w:val="single" w:sz="6" w:space="0" w:color="000000"/>
            </w:tcBorders>
            <w:shd w:val="clear" w:color="auto" w:fill="FFFFFF"/>
          </w:tcPr>
          <w:p w14:paraId="497155F5" w14:textId="77777777" w:rsidR="001B33D5" w:rsidRPr="007E75FF" w:rsidRDefault="001B33D5" w:rsidP="007E75FF">
            <w:pPr>
              <w:jc w:val="center"/>
              <w:rPr>
                <w:sz w:val="20"/>
                <w:szCs w:val="20"/>
              </w:rPr>
            </w:pPr>
            <w:r w:rsidRPr="007E75FF">
              <w:rPr>
                <w:sz w:val="20"/>
                <w:szCs w:val="20"/>
              </w:rPr>
              <w:t>3</w:t>
            </w:r>
          </w:p>
        </w:tc>
        <w:tc>
          <w:tcPr>
            <w:tcW w:w="1241" w:type="pct"/>
            <w:tcBorders>
              <w:top w:val="single" w:sz="4" w:space="0" w:color="000000"/>
              <w:left w:val="single" w:sz="4" w:space="0" w:color="000000"/>
              <w:bottom w:val="single" w:sz="6" w:space="0" w:color="000000"/>
              <w:right w:val="single" w:sz="6" w:space="0" w:color="000000"/>
            </w:tcBorders>
            <w:shd w:val="clear" w:color="auto" w:fill="FFFFFF"/>
          </w:tcPr>
          <w:p w14:paraId="1BFB7B5D" w14:textId="77777777" w:rsidR="001B33D5" w:rsidRPr="007E75FF" w:rsidRDefault="001B33D5" w:rsidP="007E75FF">
            <w:pPr>
              <w:jc w:val="center"/>
              <w:rPr>
                <w:sz w:val="20"/>
                <w:szCs w:val="20"/>
              </w:rPr>
            </w:pPr>
            <w:r w:rsidRPr="007E75FF">
              <w:rPr>
                <w:sz w:val="20"/>
                <w:szCs w:val="20"/>
              </w:rPr>
              <w:t>СМ-150-125-315/4Б</w:t>
            </w:r>
          </w:p>
        </w:tc>
        <w:tc>
          <w:tcPr>
            <w:tcW w:w="593" w:type="pct"/>
            <w:tcBorders>
              <w:top w:val="single" w:sz="4" w:space="0" w:color="000000"/>
              <w:left w:val="single" w:sz="4" w:space="0" w:color="000000"/>
              <w:bottom w:val="single" w:sz="6" w:space="0" w:color="000000"/>
              <w:right w:val="single" w:sz="6" w:space="0" w:color="000000"/>
            </w:tcBorders>
            <w:shd w:val="clear" w:color="auto" w:fill="FFFFFF"/>
          </w:tcPr>
          <w:p w14:paraId="19B84CB8" w14:textId="77777777" w:rsidR="001B33D5" w:rsidRPr="007E75FF" w:rsidRDefault="001B33D5" w:rsidP="007E75FF">
            <w:pPr>
              <w:jc w:val="center"/>
              <w:rPr>
                <w:sz w:val="20"/>
                <w:szCs w:val="20"/>
              </w:rPr>
            </w:pPr>
            <w:r w:rsidRPr="007E75FF">
              <w:rPr>
                <w:sz w:val="20"/>
                <w:szCs w:val="20"/>
              </w:rPr>
              <w:t>200</w:t>
            </w:r>
          </w:p>
        </w:tc>
        <w:tc>
          <w:tcPr>
            <w:tcW w:w="889" w:type="pct"/>
            <w:tcBorders>
              <w:top w:val="single" w:sz="4" w:space="0" w:color="000000"/>
              <w:left w:val="single" w:sz="4" w:space="0" w:color="000000"/>
              <w:bottom w:val="single" w:sz="6" w:space="0" w:color="000000"/>
              <w:right w:val="single" w:sz="4" w:space="0" w:color="000000"/>
            </w:tcBorders>
            <w:shd w:val="clear" w:color="auto" w:fill="FFFFFF"/>
          </w:tcPr>
          <w:p w14:paraId="4E63EF95" w14:textId="77777777" w:rsidR="001B33D5" w:rsidRPr="007E75FF" w:rsidRDefault="001B33D5" w:rsidP="007E75FF">
            <w:pPr>
              <w:jc w:val="center"/>
              <w:rPr>
                <w:sz w:val="20"/>
                <w:szCs w:val="20"/>
              </w:rPr>
            </w:pPr>
            <w:r w:rsidRPr="007E75FF">
              <w:rPr>
                <w:sz w:val="20"/>
                <w:szCs w:val="20"/>
              </w:rPr>
              <w:t>нет данных</w:t>
            </w:r>
          </w:p>
        </w:tc>
      </w:tr>
      <w:tr w:rsidR="001B33D5" w:rsidRPr="007E75FF" w14:paraId="59114A42" w14:textId="77777777" w:rsidTr="007E75FF">
        <w:trPr>
          <w:trHeight w:val="283"/>
          <w:jc w:val="right"/>
        </w:trPr>
        <w:tc>
          <w:tcPr>
            <w:tcW w:w="1478" w:type="pct"/>
            <w:tcBorders>
              <w:top w:val="single" w:sz="4" w:space="0" w:color="000000"/>
              <w:left w:val="single" w:sz="4" w:space="0" w:color="000000"/>
              <w:bottom w:val="single" w:sz="6" w:space="0" w:color="000000"/>
              <w:right w:val="single" w:sz="6" w:space="0" w:color="000000"/>
            </w:tcBorders>
            <w:shd w:val="clear" w:color="auto" w:fill="FFFFFF"/>
          </w:tcPr>
          <w:p w14:paraId="5434FFE7" w14:textId="77777777" w:rsidR="001B33D5" w:rsidRPr="007E75FF" w:rsidRDefault="001B33D5" w:rsidP="007E75FF">
            <w:pPr>
              <w:jc w:val="center"/>
              <w:rPr>
                <w:sz w:val="20"/>
                <w:szCs w:val="20"/>
              </w:rPr>
            </w:pPr>
            <w:r w:rsidRPr="007E75FF">
              <w:rPr>
                <w:sz w:val="20"/>
                <w:szCs w:val="20"/>
              </w:rPr>
              <w:t>КНС-7</w:t>
            </w:r>
          </w:p>
        </w:tc>
        <w:tc>
          <w:tcPr>
            <w:tcW w:w="800" w:type="pct"/>
            <w:tcBorders>
              <w:top w:val="single" w:sz="4" w:space="0" w:color="000000"/>
              <w:left w:val="single" w:sz="4" w:space="0" w:color="000000"/>
              <w:bottom w:val="single" w:sz="6" w:space="0" w:color="000000"/>
              <w:right w:val="single" w:sz="6" w:space="0" w:color="000000"/>
            </w:tcBorders>
            <w:shd w:val="clear" w:color="auto" w:fill="FFFFFF"/>
          </w:tcPr>
          <w:p w14:paraId="104A2B3F" w14:textId="77777777" w:rsidR="001B33D5" w:rsidRPr="007E75FF" w:rsidRDefault="001B33D5" w:rsidP="007E75FF">
            <w:pPr>
              <w:jc w:val="center"/>
              <w:rPr>
                <w:sz w:val="20"/>
                <w:szCs w:val="20"/>
              </w:rPr>
            </w:pPr>
            <w:r w:rsidRPr="007E75FF">
              <w:rPr>
                <w:sz w:val="20"/>
                <w:szCs w:val="20"/>
              </w:rPr>
              <w:t>3</w:t>
            </w:r>
          </w:p>
        </w:tc>
        <w:tc>
          <w:tcPr>
            <w:tcW w:w="1241" w:type="pct"/>
            <w:tcBorders>
              <w:top w:val="single" w:sz="4" w:space="0" w:color="000000"/>
              <w:left w:val="single" w:sz="4" w:space="0" w:color="000000"/>
              <w:bottom w:val="single" w:sz="6" w:space="0" w:color="000000"/>
              <w:right w:val="single" w:sz="6" w:space="0" w:color="000000"/>
            </w:tcBorders>
            <w:shd w:val="clear" w:color="auto" w:fill="FFFFFF"/>
          </w:tcPr>
          <w:p w14:paraId="0869B9B3" w14:textId="77777777" w:rsidR="001B33D5" w:rsidRPr="007E75FF" w:rsidRDefault="001B33D5" w:rsidP="007E75FF">
            <w:pPr>
              <w:jc w:val="center"/>
              <w:rPr>
                <w:sz w:val="20"/>
                <w:szCs w:val="20"/>
              </w:rPr>
            </w:pPr>
            <w:r w:rsidRPr="007E75FF">
              <w:rPr>
                <w:sz w:val="20"/>
                <w:szCs w:val="20"/>
              </w:rPr>
              <w:t>ФГ-216/24</w:t>
            </w:r>
          </w:p>
        </w:tc>
        <w:tc>
          <w:tcPr>
            <w:tcW w:w="593" w:type="pct"/>
            <w:tcBorders>
              <w:top w:val="single" w:sz="4" w:space="0" w:color="000000"/>
              <w:left w:val="single" w:sz="4" w:space="0" w:color="000000"/>
              <w:bottom w:val="single" w:sz="6" w:space="0" w:color="000000"/>
              <w:right w:val="single" w:sz="6" w:space="0" w:color="000000"/>
            </w:tcBorders>
            <w:shd w:val="clear" w:color="auto" w:fill="FFFFFF"/>
          </w:tcPr>
          <w:p w14:paraId="5B05C924" w14:textId="77777777" w:rsidR="001B33D5" w:rsidRPr="007E75FF" w:rsidRDefault="001B33D5" w:rsidP="007E75FF">
            <w:pPr>
              <w:jc w:val="center"/>
              <w:rPr>
                <w:sz w:val="20"/>
                <w:szCs w:val="20"/>
              </w:rPr>
            </w:pPr>
            <w:r w:rsidRPr="007E75FF">
              <w:rPr>
                <w:sz w:val="20"/>
                <w:szCs w:val="20"/>
              </w:rPr>
              <w:t>216</w:t>
            </w:r>
          </w:p>
        </w:tc>
        <w:tc>
          <w:tcPr>
            <w:tcW w:w="889" w:type="pct"/>
            <w:tcBorders>
              <w:top w:val="single" w:sz="4" w:space="0" w:color="000000"/>
              <w:left w:val="single" w:sz="4" w:space="0" w:color="000000"/>
              <w:bottom w:val="single" w:sz="6" w:space="0" w:color="000000"/>
              <w:right w:val="single" w:sz="4" w:space="0" w:color="000000"/>
            </w:tcBorders>
            <w:shd w:val="clear" w:color="auto" w:fill="FFFFFF"/>
          </w:tcPr>
          <w:p w14:paraId="08023E00" w14:textId="77777777" w:rsidR="001B33D5" w:rsidRPr="007E75FF" w:rsidRDefault="001B33D5" w:rsidP="007E75FF">
            <w:pPr>
              <w:jc w:val="center"/>
              <w:rPr>
                <w:sz w:val="20"/>
                <w:szCs w:val="20"/>
              </w:rPr>
            </w:pPr>
            <w:r w:rsidRPr="007E75FF">
              <w:rPr>
                <w:sz w:val="20"/>
                <w:szCs w:val="20"/>
              </w:rPr>
              <w:t>1986</w:t>
            </w:r>
          </w:p>
        </w:tc>
      </w:tr>
      <w:tr w:rsidR="001B33D5" w:rsidRPr="007E75FF" w14:paraId="23BEFED7" w14:textId="77777777" w:rsidTr="007E75FF">
        <w:trPr>
          <w:trHeight w:val="283"/>
          <w:jc w:val="right"/>
        </w:trPr>
        <w:tc>
          <w:tcPr>
            <w:tcW w:w="1478" w:type="pct"/>
            <w:tcBorders>
              <w:top w:val="single" w:sz="4" w:space="0" w:color="000000"/>
              <w:left w:val="single" w:sz="4" w:space="0" w:color="000000"/>
              <w:bottom w:val="single" w:sz="6" w:space="0" w:color="000000"/>
              <w:right w:val="single" w:sz="6" w:space="0" w:color="000000"/>
            </w:tcBorders>
            <w:shd w:val="clear" w:color="auto" w:fill="FFFFFF"/>
          </w:tcPr>
          <w:p w14:paraId="075AB207" w14:textId="77777777" w:rsidR="001B33D5" w:rsidRPr="007E75FF" w:rsidRDefault="001B33D5" w:rsidP="007E75FF">
            <w:pPr>
              <w:jc w:val="center"/>
              <w:rPr>
                <w:sz w:val="20"/>
                <w:szCs w:val="20"/>
              </w:rPr>
            </w:pPr>
            <w:r w:rsidRPr="007E75FF">
              <w:rPr>
                <w:sz w:val="20"/>
                <w:szCs w:val="20"/>
              </w:rPr>
              <w:t>КНС-8</w:t>
            </w:r>
          </w:p>
        </w:tc>
        <w:tc>
          <w:tcPr>
            <w:tcW w:w="800" w:type="pct"/>
            <w:tcBorders>
              <w:top w:val="single" w:sz="4" w:space="0" w:color="000000"/>
              <w:left w:val="single" w:sz="4" w:space="0" w:color="000000"/>
              <w:bottom w:val="single" w:sz="6" w:space="0" w:color="000000"/>
              <w:right w:val="single" w:sz="6" w:space="0" w:color="000000"/>
            </w:tcBorders>
            <w:shd w:val="clear" w:color="auto" w:fill="FFFFFF"/>
          </w:tcPr>
          <w:p w14:paraId="3D6C672C" w14:textId="77777777" w:rsidR="001B33D5" w:rsidRPr="007E75FF" w:rsidRDefault="001B33D5" w:rsidP="007E75FF">
            <w:pPr>
              <w:jc w:val="center"/>
              <w:rPr>
                <w:sz w:val="20"/>
                <w:szCs w:val="20"/>
              </w:rPr>
            </w:pPr>
            <w:r w:rsidRPr="007E75FF">
              <w:rPr>
                <w:sz w:val="20"/>
                <w:szCs w:val="20"/>
              </w:rPr>
              <w:t>2</w:t>
            </w:r>
          </w:p>
        </w:tc>
        <w:tc>
          <w:tcPr>
            <w:tcW w:w="1241" w:type="pct"/>
            <w:tcBorders>
              <w:top w:val="single" w:sz="4" w:space="0" w:color="000000"/>
              <w:left w:val="single" w:sz="4" w:space="0" w:color="000000"/>
              <w:bottom w:val="single" w:sz="6" w:space="0" w:color="000000"/>
              <w:right w:val="single" w:sz="6" w:space="0" w:color="000000"/>
            </w:tcBorders>
            <w:shd w:val="clear" w:color="auto" w:fill="FFFFFF"/>
          </w:tcPr>
          <w:p w14:paraId="02BED868" w14:textId="77777777" w:rsidR="001B33D5" w:rsidRPr="007E75FF" w:rsidRDefault="001B33D5" w:rsidP="007E75FF">
            <w:pPr>
              <w:jc w:val="center"/>
              <w:rPr>
                <w:sz w:val="20"/>
                <w:szCs w:val="20"/>
              </w:rPr>
            </w:pPr>
            <w:r w:rsidRPr="007E75FF">
              <w:rPr>
                <w:sz w:val="20"/>
                <w:szCs w:val="20"/>
              </w:rPr>
              <w:t>СД-160/45</w:t>
            </w:r>
          </w:p>
        </w:tc>
        <w:tc>
          <w:tcPr>
            <w:tcW w:w="593" w:type="pct"/>
            <w:tcBorders>
              <w:top w:val="single" w:sz="4" w:space="0" w:color="000000"/>
              <w:left w:val="single" w:sz="4" w:space="0" w:color="000000"/>
              <w:bottom w:val="single" w:sz="6" w:space="0" w:color="000000"/>
              <w:right w:val="single" w:sz="6" w:space="0" w:color="000000"/>
            </w:tcBorders>
            <w:shd w:val="clear" w:color="auto" w:fill="FFFFFF"/>
          </w:tcPr>
          <w:p w14:paraId="6E80C3F4" w14:textId="77777777" w:rsidR="001B33D5" w:rsidRPr="007E75FF" w:rsidRDefault="001B33D5" w:rsidP="007E75FF">
            <w:pPr>
              <w:jc w:val="center"/>
              <w:rPr>
                <w:sz w:val="20"/>
                <w:szCs w:val="20"/>
              </w:rPr>
            </w:pPr>
            <w:r w:rsidRPr="007E75FF">
              <w:rPr>
                <w:sz w:val="20"/>
                <w:szCs w:val="20"/>
              </w:rPr>
              <w:t>160</w:t>
            </w:r>
          </w:p>
        </w:tc>
        <w:tc>
          <w:tcPr>
            <w:tcW w:w="889" w:type="pct"/>
            <w:tcBorders>
              <w:top w:val="single" w:sz="4" w:space="0" w:color="000000"/>
              <w:left w:val="single" w:sz="4" w:space="0" w:color="000000"/>
              <w:bottom w:val="single" w:sz="6" w:space="0" w:color="000000"/>
              <w:right w:val="single" w:sz="4" w:space="0" w:color="000000"/>
            </w:tcBorders>
            <w:shd w:val="clear" w:color="auto" w:fill="FFFFFF"/>
          </w:tcPr>
          <w:p w14:paraId="5CEA4DFE" w14:textId="77777777" w:rsidR="001B33D5" w:rsidRPr="007E75FF" w:rsidRDefault="001B33D5" w:rsidP="007E75FF">
            <w:pPr>
              <w:jc w:val="center"/>
              <w:rPr>
                <w:sz w:val="20"/>
                <w:szCs w:val="20"/>
              </w:rPr>
            </w:pPr>
            <w:r w:rsidRPr="007E75FF">
              <w:rPr>
                <w:sz w:val="20"/>
                <w:szCs w:val="20"/>
              </w:rPr>
              <w:t>1997</w:t>
            </w:r>
          </w:p>
        </w:tc>
      </w:tr>
      <w:tr w:rsidR="001B33D5" w:rsidRPr="007E75FF" w14:paraId="435F8F2C" w14:textId="77777777" w:rsidTr="007E75FF">
        <w:trPr>
          <w:trHeight w:val="283"/>
          <w:jc w:val="right"/>
        </w:trPr>
        <w:tc>
          <w:tcPr>
            <w:tcW w:w="1478" w:type="pct"/>
            <w:tcBorders>
              <w:top w:val="single" w:sz="4" w:space="0" w:color="000000"/>
              <w:left w:val="single" w:sz="4" w:space="0" w:color="000000"/>
              <w:bottom w:val="single" w:sz="6" w:space="0" w:color="000000"/>
              <w:right w:val="single" w:sz="6" w:space="0" w:color="000000"/>
            </w:tcBorders>
            <w:shd w:val="clear" w:color="auto" w:fill="FFFFFF"/>
          </w:tcPr>
          <w:p w14:paraId="7143315B" w14:textId="77777777" w:rsidR="001B33D5" w:rsidRPr="007E75FF" w:rsidRDefault="001B33D5" w:rsidP="007E75FF">
            <w:pPr>
              <w:jc w:val="center"/>
              <w:rPr>
                <w:sz w:val="20"/>
                <w:szCs w:val="20"/>
              </w:rPr>
            </w:pPr>
            <w:r w:rsidRPr="007E75FF">
              <w:rPr>
                <w:sz w:val="20"/>
                <w:szCs w:val="20"/>
              </w:rPr>
              <w:t>КНС-9</w:t>
            </w:r>
          </w:p>
        </w:tc>
        <w:tc>
          <w:tcPr>
            <w:tcW w:w="800" w:type="pct"/>
            <w:tcBorders>
              <w:top w:val="single" w:sz="4" w:space="0" w:color="000000"/>
              <w:left w:val="single" w:sz="4" w:space="0" w:color="000000"/>
              <w:bottom w:val="single" w:sz="6" w:space="0" w:color="000000"/>
              <w:right w:val="single" w:sz="6" w:space="0" w:color="000000"/>
            </w:tcBorders>
            <w:shd w:val="clear" w:color="auto" w:fill="FFFFFF"/>
          </w:tcPr>
          <w:p w14:paraId="39C95330" w14:textId="77777777" w:rsidR="001B33D5" w:rsidRPr="007E75FF" w:rsidRDefault="001B33D5" w:rsidP="007E75FF">
            <w:pPr>
              <w:jc w:val="center"/>
              <w:rPr>
                <w:sz w:val="20"/>
                <w:szCs w:val="20"/>
              </w:rPr>
            </w:pPr>
            <w:r w:rsidRPr="007E75FF">
              <w:rPr>
                <w:sz w:val="20"/>
                <w:szCs w:val="20"/>
              </w:rPr>
              <w:t>2</w:t>
            </w:r>
          </w:p>
        </w:tc>
        <w:tc>
          <w:tcPr>
            <w:tcW w:w="1241" w:type="pct"/>
            <w:tcBorders>
              <w:top w:val="single" w:sz="4" w:space="0" w:color="000000"/>
              <w:left w:val="single" w:sz="4" w:space="0" w:color="000000"/>
              <w:bottom w:val="single" w:sz="6" w:space="0" w:color="000000"/>
              <w:right w:val="single" w:sz="6" w:space="0" w:color="000000"/>
            </w:tcBorders>
            <w:shd w:val="clear" w:color="auto" w:fill="FFFFFF"/>
          </w:tcPr>
          <w:p w14:paraId="7B893E43" w14:textId="77777777" w:rsidR="001B33D5" w:rsidRPr="007E75FF" w:rsidRDefault="001B33D5" w:rsidP="007E75FF">
            <w:pPr>
              <w:jc w:val="center"/>
              <w:rPr>
                <w:sz w:val="20"/>
                <w:szCs w:val="20"/>
              </w:rPr>
            </w:pPr>
            <w:r w:rsidRPr="007E75FF">
              <w:rPr>
                <w:sz w:val="20"/>
                <w:szCs w:val="20"/>
              </w:rPr>
              <w:t>СД- 80/18</w:t>
            </w:r>
          </w:p>
        </w:tc>
        <w:tc>
          <w:tcPr>
            <w:tcW w:w="593" w:type="pct"/>
            <w:tcBorders>
              <w:top w:val="single" w:sz="4" w:space="0" w:color="000000"/>
              <w:left w:val="single" w:sz="4" w:space="0" w:color="000000"/>
              <w:bottom w:val="single" w:sz="6" w:space="0" w:color="000000"/>
              <w:right w:val="single" w:sz="6" w:space="0" w:color="000000"/>
            </w:tcBorders>
            <w:shd w:val="clear" w:color="auto" w:fill="FFFFFF"/>
          </w:tcPr>
          <w:p w14:paraId="5B268AC5" w14:textId="77777777" w:rsidR="001B33D5" w:rsidRPr="007E75FF" w:rsidRDefault="001B33D5" w:rsidP="007E75FF">
            <w:pPr>
              <w:jc w:val="center"/>
              <w:rPr>
                <w:sz w:val="20"/>
                <w:szCs w:val="20"/>
              </w:rPr>
            </w:pPr>
            <w:r w:rsidRPr="007E75FF">
              <w:rPr>
                <w:sz w:val="20"/>
                <w:szCs w:val="20"/>
              </w:rPr>
              <w:t>80</w:t>
            </w:r>
          </w:p>
        </w:tc>
        <w:tc>
          <w:tcPr>
            <w:tcW w:w="889" w:type="pct"/>
            <w:tcBorders>
              <w:top w:val="single" w:sz="4" w:space="0" w:color="000000"/>
              <w:left w:val="single" w:sz="4" w:space="0" w:color="000000"/>
              <w:bottom w:val="single" w:sz="6" w:space="0" w:color="000000"/>
              <w:right w:val="single" w:sz="4" w:space="0" w:color="000000"/>
            </w:tcBorders>
            <w:shd w:val="clear" w:color="auto" w:fill="FFFFFF"/>
          </w:tcPr>
          <w:p w14:paraId="70A6A046" w14:textId="77777777" w:rsidR="001B33D5" w:rsidRPr="007E75FF" w:rsidRDefault="001B33D5" w:rsidP="007E75FF">
            <w:pPr>
              <w:jc w:val="center"/>
              <w:rPr>
                <w:sz w:val="20"/>
                <w:szCs w:val="20"/>
              </w:rPr>
            </w:pPr>
            <w:r w:rsidRPr="007E75FF">
              <w:rPr>
                <w:sz w:val="20"/>
                <w:szCs w:val="20"/>
              </w:rPr>
              <w:t>1992</w:t>
            </w:r>
          </w:p>
        </w:tc>
      </w:tr>
      <w:tr w:rsidR="001B33D5" w:rsidRPr="007E75FF" w14:paraId="21D51EF6" w14:textId="77777777" w:rsidTr="007E75FF">
        <w:trPr>
          <w:trHeight w:val="283"/>
          <w:jc w:val="right"/>
        </w:trPr>
        <w:tc>
          <w:tcPr>
            <w:tcW w:w="1478" w:type="pct"/>
            <w:tcBorders>
              <w:top w:val="single" w:sz="4" w:space="0" w:color="000000"/>
              <w:left w:val="single" w:sz="4" w:space="0" w:color="000000"/>
              <w:bottom w:val="single" w:sz="6" w:space="0" w:color="000000"/>
              <w:right w:val="single" w:sz="6" w:space="0" w:color="000000"/>
            </w:tcBorders>
            <w:shd w:val="clear" w:color="auto" w:fill="FFFFFF"/>
          </w:tcPr>
          <w:p w14:paraId="44045AA2" w14:textId="77777777" w:rsidR="001B33D5" w:rsidRPr="007E75FF" w:rsidRDefault="001B33D5" w:rsidP="007E75FF">
            <w:pPr>
              <w:jc w:val="center"/>
              <w:rPr>
                <w:sz w:val="20"/>
                <w:szCs w:val="20"/>
              </w:rPr>
            </w:pPr>
            <w:r w:rsidRPr="007E75FF">
              <w:rPr>
                <w:sz w:val="20"/>
                <w:szCs w:val="20"/>
              </w:rPr>
              <w:t>КНС-10</w:t>
            </w:r>
          </w:p>
        </w:tc>
        <w:tc>
          <w:tcPr>
            <w:tcW w:w="800" w:type="pct"/>
            <w:tcBorders>
              <w:top w:val="single" w:sz="4" w:space="0" w:color="000000"/>
              <w:left w:val="single" w:sz="4" w:space="0" w:color="000000"/>
              <w:bottom w:val="single" w:sz="6" w:space="0" w:color="000000"/>
              <w:right w:val="single" w:sz="6" w:space="0" w:color="000000"/>
            </w:tcBorders>
            <w:shd w:val="clear" w:color="auto" w:fill="FFFFFF"/>
          </w:tcPr>
          <w:p w14:paraId="7615D5E9" w14:textId="77777777" w:rsidR="001B33D5" w:rsidRPr="007E75FF" w:rsidRDefault="001B33D5" w:rsidP="007E75FF">
            <w:pPr>
              <w:jc w:val="center"/>
              <w:rPr>
                <w:sz w:val="20"/>
                <w:szCs w:val="20"/>
              </w:rPr>
            </w:pPr>
            <w:r w:rsidRPr="007E75FF">
              <w:rPr>
                <w:sz w:val="20"/>
                <w:szCs w:val="20"/>
              </w:rPr>
              <w:t>3</w:t>
            </w:r>
          </w:p>
        </w:tc>
        <w:tc>
          <w:tcPr>
            <w:tcW w:w="1241" w:type="pct"/>
            <w:tcBorders>
              <w:top w:val="single" w:sz="4" w:space="0" w:color="000000"/>
              <w:left w:val="single" w:sz="4" w:space="0" w:color="000000"/>
              <w:bottom w:val="single" w:sz="6" w:space="0" w:color="000000"/>
              <w:right w:val="single" w:sz="6" w:space="0" w:color="000000"/>
            </w:tcBorders>
            <w:shd w:val="clear" w:color="auto" w:fill="FFFFFF"/>
          </w:tcPr>
          <w:p w14:paraId="3EBC3C69" w14:textId="77777777" w:rsidR="001B33D5" w:rsidRPr="007E75FF" w:rsidRDefault="001B33D5" w:rsidP="007E75FF">
            <w:pPr>
              <w:jc w:val="center"/>
              <w:rPr>
                <w:sz w:val="20"/>
                <w:szCs w:val="20"/>
              </w:rPr>
            </w:pPr>
            <w:r w:rsidRPr="007E75FF">
              <w:rPr>
                <w:sz w:val="20"/>
                <w:szCs w:val="20"/>
              </w:rPr>
              <w:t>СД-250/22.5</w:t>
            </w:r>
          </w:p>
        </w:tc>
        <w:tc>
          <w:tcPr>
            <w:tcW w:w="593" w:type="pct"/>
            <w:tcBorders>
              <w:top w:val="single" w:sz="4" w:space="0" w:color="000000"/>
              <w:left w:val="single" w:sz="4" w:space="0" w:color="000000"/>
              <w:bottom w:val="single" w:sz="6" w:space="0" w:color="000000"/>
              <w:right w:val="single" w:sz="6" w:space="0" w:color="000000"/>
            </w:tcBorders>
            <w:shd w:val="clear" w:color="auto" w:fill="FFFFFF"/>
          </w:tcPr>
          <w:p w14:paraId="56667038" w14:textId="77777777" w:rsidR="001B33D5" w:rsidRPr="007E75FF" w:rsidRDefault="001B33D5" w:rsidP="007E75FF">
            <w:pPr>
              <w:jc w:val="center"/>
              <w:rPr>
                <w:sz w:val="20"/>
                <w:szCs w:val="20"/>
              </w:rPr>
            </w:pPr>
            <w:r w:rsidRPr="007E75FF">
              <w:rPr>
                <w:sz w:val="20"/>
                <w:szCs w:val="20"/>
              </w:rPr>
              <w:t>250</w:t>
            </w:r>
          </w:p>
        </w:tc>
        <w:tc>
          <w:tcPr>
            <w:tcW w:w="889" w:type="pct"/>
            <w:tcBorders>
              <w:top w:val="single" w:sz="4" w:space="0" w:color="000000"/>
              <w:left w:val="single" w:sz="4" w:space="0" w:color="000000"/>
              <w:bottom w:val="single" w:sz="6" w:space="0" w:color="000000"/>
              <w:right w:val="single" w:sz="4" w:space="0" w:color="000000"/>
            </w:tcBorders>
            <w:shd w:val="clear" w:color="auto" w:fill="FFFFFF"/>
          </w:tcPr>
          <w:p w14:paraId="32EBF9A6" w14:textId="77777777" w:rsidR="001B33D5" w:rsidRPr="007E75FF" w:rsidRDefault="001B33D5" w:rsidP="007E75FF">
            <w:pPr>
              <w:jc w:val="center"/>
              <w:rPr>
                <w:sz w:val="20"/>
                <w:szCs w:val="20"/>
              </w:rPr>
            </w:pPr>
            <w:r w:rsidRPr="007E75FF">
              <w:rPr>
                <w:sz w:val="20"/>
                <w:szCs w:val="20"/>
              </w:rPr>
              <w:t>1981</w:t>
            </w:r>
          </w:p>
        </w:tc>
      </w:tr>
      <w:tr w:rsidR="001B33D5" w:rsidRPr="007E75FF" w14:paraId="50A9917F" w14:textId="77777777" w:rsidTr="007E75FF">
        <w:trPr>
          <w:trHeight w:val="283"/>
          <w:jc w:val="right"/>
        </w:trPr>
        <w:tc>
          <w:tcPr>
            <w:tcW w:w="1478" w:type="pct"/>
            <w:tcBorders>
              <w:top w:val="single" w:sz="4" w:space="0" w:color="000000"/>
              <w:left w:val="single" w:sz="4" w:space="0" w:color="000000"/>
              <w:bottom w:val="single" w:sz="6" w:space="0" w:color="000000"/>
              <w:right w:val="single" w:sz="6" w:space="0" w:color="000000"/>
            </w:tcBorders>
            <w:shd w:val="clear" w:color="auto" w:fill="FFFFFF"/>
          </w:tcPr>
          <w:p w14:paraId="08118C0D" w14:textId="77777777" w:rsidR="001B33D5" w:rsidRPr="007E75FF" w:rsidRDefault="001B33D5" w:rsidP="007E75FF">
            <w:pPr>
              <w:jc w:val="center"/>
              <w:rPr>
                <w:sz w:val="20"/>
                <w:szCs w:val="20"/>
              </w:rPr>
            </w:pPr>
            <w:r w:rsidRPr="007E75FF">
              <w:rPr>
                <w:sz w:val="20"/>
                <w:szCs w:val="20"/>
              </w:rPr>
              <w:t>КНС-11</w:t>
            </w:r>
          </w:p>
        </w:tc>
        <w:tc>
          <w:tcPr>
            <w:tcW w:w="800" w:type="pct"/>
            <w:tcBorders>
              <w:top w:val="single" w:sz="4" w:space="0" w:color="000000"/>
              <w:left w:val="single" w:sz="4" w:space="0" w:color="000000"/>
              <w:bottom w:val="single" w:sz="6" w:space="0" w:color="000000"/>
              <w:right w:val="single" w:sz="6" w:space="0" w:color="000000"/>
            </w:tcBorders>
            <w:shd w:val="clear" w:color="auto" w:fill="FFFFFF"/>
          </w:tcPr>
          <w:p w14:paraId="2436898B" w14:textId="77777777" w:rsidR="001B33D5" w:rsidRPr="007E75FF" w:rsidRDefault="001B33D5" w:rsidP="007E75FF">
            <w:pPr>
              <w:jc w:val="center"/>
              <w:rPr>
                <w:sz w:val="20"/>
                <w:szCs w:val="20"/>
              </w:rPr>
            </w:pPr>
            <w:r w:rsidRPr="007E75FF">
              <w:rPr>
                <w:sz w:val="20"/>
                <w:szCs w:val="20"/>
              </w:rPr>
              <w:t>1</w:t>
            </w:r>
          </w:p>
        </w:tc>
        <w:tc>
          <w:tcPr>
            <w:tcW w:w="1241" w:type="pct"/>
            <w:tcBorders>
              <w:top w:val="single" w:sz="4" w:space="0" w:color="000000"/>
              <w:left w:val="single" w:sz="4" w:space="0" w:color="000000"/>
              <w:bottom w:val="single" w:sz="6" w:space="0" w:color="000000"/>
              <w:right w:val="single" w:sz="6" w:space="0" w:color="000000"/>
            </w:tcBorders>
            <w:shd w:val="clear" w:color="auto" w:fill="FFFFFF"/>
          </w:tcPr>
          <w:p w14:paraId="5B476386" w14:textId="77777777" w:rsidR="001B33D5" w:rsidRPr="007E75FF" w:rsidRDefault="001B33D5" w:rsidP="007E75FF">
            <w:pPr>
              <w:jc w:val="center"/>
              <w:rPr>
                <w:sz w:val="20"/>
                <w:szCs w:val="20"/>
              </w:rPr>
            </w:pPr>
            <w:r w:rsidRPr="007E75FF">
              <w:rPr>
                <w:sz w:val="20"/>
                <w:szCs w:val="20"/>
              </w:rPr>
              <w:t>Андижанец С-569 М</w:t>
            </w:r>
          </w:p>
        </w:tc>
        <w:tc>
          <w:tcPr>
            <w:tcW w:w="593" w:type="pct"/>
            <w:tcBorders>
              <w:top w:val="single" w:sz="4" w:space="0" w:color="000000"/>
              <w:left w:val="single" w:sz="4" w:space="0" w:color="000000"/>
              <w:bottom w:val="single" w:sz="6" w:space="0" w:color="000000"/>
              <w:right w:val="single" w:sz="6" w:space="0" w:color="000000"/>
            </w:tcBorders>
            <w:shd w:val="clear" w:color="auto" w:fill="FFFFFF"/>
          </w:tcPr>
          <w:p w14:paraId="5CC1F733" w14:textId="77777777" w:rsidR="001B33D5" w:rsidRPr="007E75FF" w:rsidRDefault="001B33D5" w:rsidP="007E75FF">
            <w:pPr>
              <w:jc w:val="center"/>
              <w:rPr>
                <w:sz w:val="20"/>
                <w:szCs w:val="20"/>
              </w:rPr>
            </w:pPr>
            <w:r w:rsidRPr="007E75FF">
              <w:rPr>
                <w:sz w:val="20"/>
                <w:szCs w:val="20"/>
              </w:rPr>
              <w:t>15</w:t>
            </w:r>
          </w:p>
        </w:tc>
        <w:tc>
          <w:tcPr>
            <w:tcW w:w="889" w:type="pct"/>
            <w:tcBorders>
              <w:top w:val="single" w:sz="4" w:space="0" w:color="000000"/>
              <w:left w:val="single" w:sz="4" w:space="0" w:color="000000"/>
              <w:bottom w:val="single" w:sz="6" w:space="0" w:color="000000"/>
              <w:right w:val="single" w:sz="4" w:space="0" w:color="000000"/>
            </w:tcBorders>
            <w:shd w:val="clear" w:color="auto" w:fill="FFFFFF"/>
          </w:tcPr>
          <w:p w14:paraId="18355278" w14:textId="77777777" w:rsidR="001B33D5" w:rsidRPr="007E75FF" w:rsidRDefault="001B33D5" w:rsidP="007E75FF">
            <w:pPr>
              <w:jc w:val="center"/>
              <w:rPr>
                <w:sz w:val="20"/>
                <w:szCs w:val="20"/>
              </w:rPr>
            </w:pPr>
            <w:r w:rsidRPr="007E75FF">
              <w:rPr>
                <w:sz w:val="20"/>
                <w:szCs w:val="20"/>
              </w:rPr>
              <w:t>нет данных</w:t>
            </w:r>
          </w:p>
        </w:tc>
      </w:tr>
      <w:tr w:rsidR="001B33D5" w:rsidRPr="007E75FF" w14:paraId="39852D5B" w14:textId="77777777" w:rsidTr="007E75FF">
        <w:trPr>
          <w:trHeight w:val="283"/>
          <w:jc w:val="right"/>
        </w:trPr>
        <w:tc>
          <w:tcPr>
            <w:tcW w:w="1478" w:type="pct"/>
            <w:tcBorders>
              <w:top w:val="single" w:sz="4" w:space="0" w:color="000000"/>
              <w:left w:val="single" w:sz="4" w:space="0" w:color="000000"/>
              <w:bottom w:val="single" w:sz="6" w:space="0" w:color="000000"/>
              <w:right w:val="single" w:sz="6" w:space="0" w:color="000000"/>
            </w:tcBorders>
            <w:shd w:val="clear" w:color="auto" w:fill="FFFFFF"/>
          </w:tcPr>
          <w:p w14:paraId="143F8F0E" w14:textId="77777777" w:rsidR="001B33D5" w:rsidRPr="007E75FF" w:rsidRDefault="001B33D5" w:rsidP="007E75FF">
            <w:pPr>
              <w:jc w:val="center"/>
              <w:rPr>
                <w:sz w:val="20"/>
                <w:szCs w:val="20"/>
              </w:rPr>
            </w:pPr>
            <w:r w:rsidRPr="007E75FF">
              <w:rPr>
                <w:sz w:val="20"/>
                <w:szCs w:val="20"/>
              </w:rPr>
              <w:t>КНС-12</w:t>
            </w:r>
          </w:p>
        </w:tc>
        <w:tc>
          <w:tcPr>
            <w:tcW w:w="800" w:type="pct"/>
            <w:tcBorders>
              <w:top w:val="single" w:sz="4" w:space="0" w:color="000000"/>
              <w:left w:val="single" w:sz="4" w:space="0" w:color="000000"/>
              <w:bottom w:val="single" w:sz="6" w:space="0" w:color="000000"/>
              <w:right w:val="single" w:sz="6" w:space="0" w:color="000000"/>
            </w:tcBorders>
            <w:shd w:val="clear" w:color="auto" w:fill="FFFFFF"/>
          </w:tcPr>
          <w:p w14:paraId="655FBE5C" w14:textId="77777777" w:rsidR="001B33D5" w:rsidRPr="007E75FF" w:rsidRDefault="001B33D5" w:rsidP="007E75FF">
            <w:pPr>
              <w:jc w:val="center"/>
              <w:rPr>
                <w:sz w:val="20"/>
                <w:szCs w:val="20"/>
              </w:rPr>
            </w:pPr>
            <w:r w:rsidRPr="007E75FF">
              <w:rPr>
                <w:sz w:val="20"/>
                <w:szCs w:val="20"/>
              </w:rPr>
              <w:t>1</w:t>
            </w:r>
          </w:p>
        </w:tc>
        <w:tc>
          <w:tcPr>
            <w:tcW w:w="1241" w:type="pct"/>
            <w:tcBorders>
              <w:top w:val="single" w:sz="4" w:space="0" w:color="000000"/>
              <w:left w:val="single" w:sz="4" w:space="0" w:color="000000"/>
              <w:bottom w:val="single" w:sz="6" w:space="0" w:color="000000"/>
              <w:right w:val="single" w:sz="6" w:space="0" w:color="000000"/>
            </w:tcBorders>
            <w:shd w:val="clear" w:color="auto" w:fill="FFFFFF"/>
          </w:tcPr>
          <w:p w14:paraId="2516CB0E" w14:textId="77777777" w:rsidR="001B33D5" w:rsidRPr="007E75FF" w:rsidRDefault="001B33D5" w:rsidP="007E75FF">
            <w:pPr>
              <w:jc w:val="center"/>
              <w:rPr>
                <w:sz w:val="20"/>
                <w:szCs w:val="20"/>
              </w:rPr>
            </w:pPr>
            <w:r w:rsidRPr="007E75FF">
              <w:rPr>
                <w:sz w:val="20"/>
                <w:szCs w:val="20"/>
              </w:rPr>
              <w:t>НПК 40/22</w:t>
            </w:r>
          </w:p>
        </w:tc>
        <w:tc>
          <w:tcPr>
            <w:tcW w:w="593" w:type="pct"/>
            <w:tcBorders>
              <w:top w:val="single" w:sz="4" w:space="0" w:color="000000"/>
              <w:left w:val="single" w:sz="4" w:space="0" w:color="000000"/>
              <w:bottom w:val="single" w:sz="6" w:space="0" w:color="000000"/>
              <w:right w:val="single" w:sz="6" w:space="0" w:color="000000"/>
            </w:tcBorders>
            <w:shd w:val="clear" w:color="auto" w:fill="FFFFFF"/>
          </w:tcPr>
          <w:p w14:paraId="7678A6AF" w14:textId="77777777" w:rsidR="001B33D5" w:rsidRPr="007E75FF" w:rsidRDefault="001B33D5" w:rsidP="007E75FF">
            <w:pPr>
              <w:jc w:val="center"/>
              <w:rPr>
                <w:sz w:val="20"/>
                <w:szCs w:val="20"/>
              </w:rPr>
            </w:pPr>
            <w:r w:rsidRPr="007E75FF">
              <w:rPr>
                <w:sz w:val="20"/>
                <w:szCs w:val="20"/>
              </w:rPr>
              <w:t>40</w:t>
            </w:r>
          </w:p>
        </w:tc>
        <w:tc>
          <w:tcPr>
            <w:tcW w:w="889" w:type="pct"/>
            <w:tcBorders>
              <w:top w:val="single" w:sz="4" w:space="0" w:color="000000"/>
              <w:left w:val="single" w:sz="4" w:space="0" w:color="000000"/>
              <w:bottom w:val="single" w:sz="6" w:space="0" w:color="000000"/>
              <w:right w:val="single" w:sz="4" w:space="0" w:color="000000"/>
            </w:tcBorders>
            <w:shd w:val="clear" w:color="auto" w:fill="FFFFFF"/>
          </w:tcPr>
          <w:p w14:paraId="0D9F762C" w14:textId="77777777" w:rsidR="001B33D5" w:rsidRPr="007E75FF" w:rsidRDefault="001B33D5" w:rsidP="007E75FF">
            <w:pPr>
              <w:jc w:val="center"/>
              <w:rPr>
                <w:sz w:val="20"/>
                <w:szCs w:val="20"/>
              </w:rPr>
            </w:pPr>
            <w:r w:rsidRPr="007E75FF">
              <w:rPr>
                <w:sz w:val="20"/>
                <w:szCs w:val="20"/>
              </w:rPr>
              <w:t>нет данных</w:t>
            </w:r>
          </w:p>
        </w:tc>
      </w:tr>
      <w:tr w:rsidR="001B33D5" w:rsidRPr="007E75FF" w14:paraId="0E08FCF4" w14:textId="77777777" w:rsidTr="007E75FF">
        <w:trPr>
          <w:trHeight w:val="283"/>
          <w:jc w:val="right"/>
        </w:trPr>
        <w:tc>
          <w:tcPr>
            <w:tcW w:w="1478" w:type="pct"/>
            <w:tcBorders>
              <w:top w:val="single" w:sz="4" w:space="0" w:color="000000"/>
              <w:left w:val="single" w:sz="4" w:space="0" w:color="000000"/>
              <w:bottom w:val="single" w:sz="6" w:space="0" w:color="000000"/>
              <w:right w:val="single" w:sz="6" w:space="0" w:color="000000"/>
            </w:tcBorders>
            <w:shd w:val="clear" w:color="auto" w:fill="FFFFFF"/>
          </w:tcPr>
          <w:p w14:paraId="4529DED0" w14:textId="77777777" w:rsidR="001B33D5" w:rsidRPr="007E75FF" w:rsidRDefault="001B33D5" w:rsidP="007E75FF">
            <w:pPr>
              <w:jc w:val="center"/>
              <w:rPr>
                <w:sz w:val="20"/>
                <w:szCs w:val="20"/>
              </w:rPr>
            </w:pPr>
            <w:r w:rsidRPr="007E75FF">
              <w:rPr>
                <w:sz w:val="20"/>
                <w:szCs w:val="20"/>
              </w:rPr>
              <w:t>КНС-13</w:t>
            </w:r>
          </w:p>
        </w:tc>
        <w:tc>
          <w:tcPr>
            <w:tcW w:w="800" w:type="pct"/>
            <w:tcBorders>
              <w:top w:val="single" w:sz="4" w:space="0" w:color="000000"/>
              <w:left w:val="single" w:sz="4" w:space="0" w:color="000000"/>
              <w:bottom w:val="single" w:sz="6" w:space="0" w:color="000000"/>
              <w:right w:val="single" w:sz="6" w:space="0" w:color="000000"/>
            </w:tcBorders>
            <w:shd w:val="clear" w:color="auto" w:fill="FFFFFF"/>
          </w:tcPr>
          <w:p w14:paraId="7255BAD6" w14:textId="77777777" w:rsidR="001B33D5" w:rsidRPr="007E75FF" w:rsidRDefault="001B33D5" w:rsidP="007E75FF">
            <w:pPr>
              <w:jc w:val="center"/>
              <w:rPr>
                <w:sz w:val="20"/>
                <w:szCs w:val="20"/>
              </w:rPr>
            </w:pPr>
            <w:r w:rsidRPr="007E75FF">
              <w:rPr>
                <w:sz w:val="20"/>
                <w:szCs w:val="20"/>
              </w:rPr>
              <w:t>1</w:t>
            </w:r>
          </w:p>
        </w:tc>
        <w:tc>
          <w:tcPr>
            <w:tcW w:w="1241" w:type="pct"/>
            <w:tcBorders>
              <w:top w:val="single" w:sz="4" w:space="0" w:color="000000"/>
              <w:left w:val="single" w:sz="4" w:space="0" w:color="000000"/>
              <w:bottom w:val="single" w:sz="6" w:space="0" w:color="000000"/>
              <w:right w:val="single" w:sz="6" w:space="0" w:color="000000"/>
            </w:tcBorders>
            <w:shd w:val="clear" w:color="auto" w:fill="FFFFFF"/>
          </w:tcPr>
          <w:p w14:paraId="5DED8572" w14:textId="77777777" w:rsidR="001B33D5" w:rsidRPr="007E75FF" w:rsidRDefault="001B33D5" w:rsidP="007E75FF">
            <w:pPr>
              <w:jc w:val="center"/>
              <w:rPr>
                <w:sz w:val="20"/>
                <w:szCs w:val="20"/>
              </w:rPr>
            </w:pPr>
            <w:r w:rsidRPr="007E75FF">
              <w:rPr>
                <w:sz w:val="20"/>
                <w:szCs w:val="20"/>
              </w:rPr>
              <w:t>НПК 20-22М</w:t>
            </w:r>
          </w:p>
        </w:tc>
        <w:tc>
          <w:tcPr>
            <w:tcW w:w="593" w:type="pct"/>
            <w:tcBorders>
              <w:top w:val="single" w:sz="4" w:space="0" w:color="000000"/>
              <w:left w:val="single" w:sz="4" w:space="0" w:color="000000"/>
              <w:bottom w:val="single" w:sz="6" w:space="0" w:color="000000"/>
              <w:right w:val="single" w:sz="6" w:space="0" w:color="000000"/>
            </w:tcBorders>
            <w:shd w:val="clear" w:color="auto" w:fill="FFFFFF"/>
          </w:tcPr>
          <w:p w14:paraId="7C256138" w14:textId="77777777" w:rsidR="001B33D5" w:rsidRPr="007E75FF" w:rsidRDefault="001B33D5" w:rsidP="007E75FF">
            <w:pPr>
              <w:jc w:val="center"/>
              <w:rPr>
                <w:sz w:val="20"/>
                <w:szCs w:val="20"/>
              </w:rPr>
            </w:pPr>
            <w:r w:rsidRPr="007E75FF">
              <w:rPr>
                <w:sz w:val="20"/>
                <w:szCs w:val="20"/>
              </w:rPr>
              <w:t>20</w:t>
            </w:r>
          </w:p>
        </w:tc>
        <w:tc>
          <w:tcPr>
            <w:tcW w:w="889" w:type="pct"/>
            <w:tcBorders>
              <w:top w:val="single" w:sz="4" w:space="0" w:color="000000"/>
              <w:left w:val="single" w:sz="4" w:space="0" w:color="000000"/>
              <w:bottom w:val="single" w:sz="6" w:space="0" w:color="000000"/>
              <w:right w:val="single" w:sz="4" w:space="0" w:color="000000"/>
            </w:tcBorders>
            <w:shd w:val="clear" w:color="auto" w:fill="FFFFFF"/>
          </w:tcPr>
          <w:p w14:paraId="410F9662" w14:textId="77777777" w:rsidR="001B33D5" w:rsidRPr="007E75FF" w:rsidRDefault="001B33D5" w:rsidP="007E75FF">
            <w:pPr>
              <w:jc w:val="center"/>
              <w:rPr>
                <w:sz w:val="20"/>
                <w:szCs w:val="20"/>
              </w:rPr>
            </w:pPr>
            <w:r w:rsidRPr="007E75FF">
              <w:rPr>
                <w:sz w:val="20"/>
                <w:szCs w:val="20"/>
              </w:rPr>
              <w:t>нет данных</w:t>
            </w:r>
          </w:p>
        </w:tc>
      </w:tr>
      <w:tr w:rsidR="001B33D5" w:rsidRPr="007E75FF" w14:paraId="7B1C7CA7" w14:textId="77777777" w:rsidTr="007E75FF">
        <w:trPr>
          <w:trHeight w:val="283"/>
          <w:jc w:val="right"/>
        </w:trPr>
        <w:tc>
          <w:tcPr>
            <w:tcW w:w="1478" w:type="pct"/>
            <w:tcBorders>
              <w:top w:val="single" w:sz="4" w:space="0" w:color="000000"/>
              <w:left w:val="single" w:sz="4" w:space="0" w:color="000000"/>
              <w:bottom w:val="single" w:sz="6" w:space="0" w:color="000000"/>
              <w:right w:val="single" w:sz="6" w:space="0" w:color="000000"/>
            </w:tcBorders>
            <w:shd w:val="clear" w:color="auto" w:fill="FFFFFF"/>
          </w:tcPr>
          <w:p w14:paraId="09DCDDD5" w14:textId="77777777" w:rsidR="001B33D5" w:rsidRPr="007E75FF" w:rsidRDefault="001B33D5" w:rsidP="007E75FF">
            <w:pPr>
              <w:jc w:val="center"/>
              <w:rPr>
                <w:sz w:val="20"/>
                <w:szCs w:val="20"/>
              </w:rPr>
            </w:pPr>
            <w:r w:rsidRPr="007E75FF">
              <w:rPr>
                <w:sz w:val="20"/>
                <w:szCs w:val="20"/>
              </w:rPr>
              <w:t>КНС-14</w:t>
            </w:r>
          </w:p>
        </w:tc>
        <w:tc>
          <w:tcPr>
            <w:tcW w:w="800" w:type="pct"/>
            <w:tcBorders>
              <w:top w:val="single" w:sz="4" w:space="0" w:color="000000"/>
              <w:left w:val="single" w:sz="4" w:space="0" w:color="000000"/>
              <w:bottom w:val="single" w:sz="6" w:space="0" w:color="000000"/>
              <w:right w:val="single" w:sz="6" w:space="0" w:color="000000"/>
            </w:tcBorders>
            <w:shd w:val="clear" w:color="auto" w:fill="FFFFFF"/>
          </w:tcPr>
          <w:p w14:paraId="7936E8E7" w14:textId="77777777" w:rsidR="001B33D5" w:rsidRPr="007E75FF" w:rsidRDefault="001B33D5" w:rsidP="007E75FF">
            <w:pPr>
              <w:jc w:val="center"/>
              <w:rPr>
                <w:sz w:val="20"/>
                <w:szCs w:val="20"/>
              </w:rPr>
            </w:pPr>
            <w:r w:rsidRPr="007E75FF">
              <w:rPr>
                <w:sz w:val="20"/>
                <w:szCs w:val="20"/>
              </w:rPr>
              <w:t>2</w:t>
            </w:r>
          </w:p>
        </w:tc>
        <w:tc>
          <w:tcPr>
            <w:tcW w:w="1241" w:type="pct"/>
            <w:tcBorders>
              <w:top w:val="single" w:sz="4" w:space="0" w:color="000000"/>
              <w:left w:val="single" w:sz="4" w:space="0" w:color="000000"/>
              <w:bottom w:val="single" w:sz="6" w:space="0" w:color="000000"/>
              <w:right w:val="single" w:sz="6" w:space="0" w:color="000000"/>
            </w:tcBorders>
            <w:shd w:val="clear" w:color="auto" w:fill="FFFFFF"/>
          </w:tcPr>
          <w:p w14:paraId="4A91CC6B" w14:textId="77777777" w:rsidR="001B33D5" w:rsidRPr="007E75FF" w:rsidRDefault="001B33D5" w:rsidP="007E75FF">
            <w:pPr>
              <w:jc w:val="center"/>
              <w:rPr>
                <w:sz w:val="20"/>
                <w:szCs w:val="20"/>
              </w:rPr>
            </w:pPr>
            <w:r w:rsidRPr="007E75FF">
              <w:rPr>
                <w:sz w:val="20"/>
                <w:szCs w:val="20"/>
              </w:rPr>
              <w:t>Иртыш ПФ2 125/400.390-15/6</w:t>
            </w:r>
          </w:p>
        </w:tc>
        <w:tc>
          <w:tcPr>
            <w:tcW w:w="593" w:type="pct"/>
            <w:tcBorders>
              <w:top w:val="single" w:sz="4" w:space="0" w:color="000000"/>
              <w:left w:val="single" w:sz="4" w:space="0" w:color="000000"/>
              <w:bottom w:val="single" w:sz="6" w:space="0" w:color="000000"/>
              <w:right w:val="single" w:sz="6" w:space="0" w:color="000000"/>
            </w:tcBorders>
            <w:shd w:val="clear" w:color="auto" w:fill="FFFFFF"/>
          </w:tcPr>
          <w:p w14:paraId="565C114B" w14:textId="77777777" w:rsidR="001B33D5" w:rsidRPr="007E75FF" w:rsidRDefault="001B33D5" w:rsidP="007E75FF">
            <w:pPr>
              <w:jc w:val="center"/>
              <w:rPr>
                <w:sz w:val="20"/>
                <w:szCs w:val="20"/>
              </w:rPr>
            </w:pPr>
            <w:r w:rsidRPr="007E75FF">
              <w:rPr>
                <w:sz w:val="20"/>
                <w:szCs w:val="20"/>
              </w:rPr>
              <w:t>120</w:t>
            </w:r>
          </w:p>
        </w:tc>
        <w:tc>
          <w:tcPr>
            <w:tcW w:w="889" w:type="pct"/>
            <w:tcBorders>
              <w:top w:val="single" w:sz="4" w:space="0" w:color="000000"/>
              <w:left w:val="single" w:sz="4" w:space="0" w:color="000000"/>
              <w:bottom w:val="single" w:sz="6" w:space="0" w:color="000000"/>
              <w:right w:val="single" w:sz="4" w:space="0" w:color="000000"/>
            </w:tcBorders>
            <w:shd w:val="clear" w:color="auto" w:fill="FFFFFF"/>
          </w:tcPr>
          <w:p w14:paraId="25103DB8" w14:textId="77777777" w:rsidR="001B33D5" w:rsidRPr="007E75FF" w:rsidRDefault="001B33D5" w:rsidP="007E75FF">
            <w:pPr>
              <w:jc w:val="center"/>
              <w:rPr>
                <w:sz w:val="20"/>
                <w:szCs w:val="20"/>
              </w:rPr>
            </w:pPr>
            <w:r w:rsidRPr="007E75FF">
              <w:rPr>
                <w:sz w:val="20"/>
                <w:szCs w:val="20"/>
              </w:rPr>
              <w:t>нет данных</w:t>
            </w:r>
          </w:p>
        </w:tc>
      </w:tr>
      <w:tr w:rsidR="001B33D5" w:rsidRPr="007E75FF" w14:paraId="0E1422C0" w14:textId="77777777" w:rsidTr="007E75FF">
        <w:trPr>
          <w:trHeight w:val="283"/>
          <w:jc w:val="right"/>
        </w:trPr>
        <w:tc>
          <w:tcPr>
            <w:tcW w:w="1478" w:type="pct"/>
            <w:tcBorders>
              <w:top w:val="single" w:sz="4" w:space="0" w:color="000000"/>
              <w:left w:val="single" w:sz="4" w:space="0" w:color="000000"/>
              <w:bottom w:val="single" w:sz="4" w:space="0" w:color="000000"/>
              <w:right w:val="single" w:sz="6" w:space="0" w:color="000000"/>
            </w:tcBorders>
            <w:shd w:val="clear" w:color="auto" w:fill="FFFFFF"/>
          </w:tcPr>
          <w:p w14:paraId="0EE71772" w14:textId="77777777" w:rsidR="001B33D5" w:rsidRPr="007E75FF" w:rsidRDefault="001B33D5" w:rsidP="007E75FF">
            <w:pPr>
              <w:jc w:val="center"/>
              <w:rPr>
                <w:sz w:val="20"/>
                <w:szCs w:val="20"/>
              </w:rPr>
            </w:pPr>
            <w:r w:rsidRPr="007E75FF">
              <w:rPr>
                <w:sz w:val="20"/>
                <w:szCs w:val="20"/>
              </w:rPr>
              <w:t>КНС-15</w:t>
            </w:r>
          </w:p>
        </w:tc>
        <w:tc>
          <w:tcPr>
            <w:tcW w:w="800" w:type="pct"/>
            <w:tcBorders>
              <w:top w:val="single" w:sz="4" w:space="0" w:color="000000"/>
              <w:left w:val="single" w:sz="4" w:space="0" w:color="000000"/>
              <w:bottom w:val="single" w:sz="4" w:space="0" w:color="000000"/>
              <w:right w:val="single" w:sz="6" w:space="0" w:color="000000"/>
            </w:tcBorders>
            <w:shd w:val="clear" w:color="auto" w:fill="FFFFFF"/>
          </w:tcPr>
          <w:p w14:paraId="527B1ECB" w14:textId="77777777" w:rsidR="001B33D5" w:rsidRPr="007E75FF" w:rsidRDefault="001B33D5" w:rsidP="007E75FF">
            <w:pPr>
              <w:jc w:val="center"/>
              <w:rPr>
                <w:sz w:val="20"/>
                <w:szCs w:val="20"/>
              </w:rPr>
            </w:pPr>
            <w:r w:rsidRPr="007E75FF">
              <w:rPr>
                <w:sz w:val="20"/>
                <w:szCs w:val="20"/>
              </w:rPr>
              <w:t>1</w:t>
            </w:r>
          </w:p>
        </w:tc>
        <w:tc>
          <w:tcPr>
            <w:tcW w:w="1241" w:type="pct"/>
            <w:tcBorders>
              <w:top w:val="single" w:sz="4" w:space="0" w:color="000000"/>
              <w:left w:val="single" w:sz="4" w:space="0" w:color="000000"/>
              <w:bottom w:val="single" w:sz="4" w:space="0" w:color="000000"/>
              <w:right w:val="single" w:sz="6" w:space="0" w:color="000000"/>
            </w:tcBorders>
            <w:shd w:val="clear" w:color="auto" w:fill="FFFFFF"/>
          </w:tcPr>
          <w:p w14:paraId="58593C4B" w14:textId="77777777" w:rsidR="001B33D5" w:rsidRPr="007E75FF" w:rsidRDefault="001B33D5" w:rsidP="007E75FF">
            <w:pPr>
              <w:jc w:val="center"/>
              <w:rPr>
                <w:sz w:val="20"/>
                <w:szCs w:val="20"/>
              </w:rPr>
            </w:pPr>
            <w:r w:rsidRPr="007E75FF">
              <w:rPr>
                <w:sz w:val="20"/>
                <w:szCs w:val="20"/>
              </w:rPr>
              <w:t>Иртыш ПФ1 65/160. 136-3/2-106</w:t>
            </w:r>
          </w:p>
        </w:tc>
        <w:tc>
          <w:tcPr>
            <w:tcW w:w="593" w:type="pct"/>
            <w:tcBorders>
              <w:top w:val="single" w:sz="4" w:space="0" w:color="000000"/>
              <w:left w:val="single" w:sz="4" w:space="0" w:color="000000"/>
              <w:bottom w:val="single" w:sz="4" w:space="0" w:color="000000"/>
              <w:right w:val="single" w:sz="6" w:space="0" w:color="000000"/>
            </w:tcBorders>
            <w:shd w:val="clear" w:color="auto" w:fill="FFFFFF"/>
          </w:tcPr>
          <w:p w14:paraId="726AEE52" w14:textId="77777777" w:rsidR="001B33D5" w:rsidRPr="007E75FF" w:rsidRDefault="001B33D5" w:rsidP="007E75FF">
            <w:pPr>
              <w:jc w:val="center"/>
              <w:rPr>
                <w:sz w:val="20"/>
                <w:szCs w:val="20"/>
              </w:rPr>
            </w:pPr>
            <w:r w:rsidRPr="007E75FF">
              <w:rPr>
                <w:sz w:val="20"/>
                <w:szCs w:val="20"/>
              </w:rPr>
              <w:t>25</w:t>
            </w:r>
          </w:p>
        </w:tc>
        <w:tc>
          <w:tcPr>
            <w:tcW w:w="889" w:type="pct"/>
            <w:tcBorders>
              <w:top w:val="single" w:sz="4" w:space="0" w:color="000000"/>
              <w:left w:val="single" w:sz="4" w:space="0" w:color="000000"/>
              <w:bottom w:val="single" w:sz="4" w:space="0" w:color="000000"/>
              <w:right w:val="single" w:sz="4" w:space="0" w:color="000000"/>
            </w:tcBorders>
            <w:shd w:val="clear" w:color="auto" w:fill="FFFFFF"/>
          </w:tcPr>
          <w:p w14:paraId="0B45C145" w14:textId="77777777" w:rsidR="001B33D5" w:rsidRPr="007E75FF" w:rsidRDefault="001B33D5" w:rsidP="007E75FF">
            <w:pPr>
              <w:jc w:val="center"/>
              <w:rPr>
                <w:sz w:val="20"/>
                <w:szCs w:val="20"/>
              </w:rPr>
            </w:pPr>
            <w:r w:rsidRPr="007E75FF">
              <w:rPr>
                <w:sz w:val="20"/>
                <w:szCs w:val="20"/>
              </w:rPr>
              <w:t>нет данных</w:t>
            </w:r>
          </w:p>
        </w:tc>
      </w:tr>
    </w:tbl>
    <w:p w14:paraId="3585D972" w14:textId="77777777" w:rsidR="001B33D5" w:rsidRPr="006A32FF" w:rsidRDefault="001B33D5" w:rsidP="006A32FF">
      <w:pPr>
        <w:pStyle w:val="b"/>
      </w:pPr>
    </w:p>
    <w:p w14:paraId="6AF3BF01" w14:textId="45A17A6C" w:rsidR="00406E91" w:rsidRDefault="006A32FF" w:rsidP="006A32FF">
      <w:pPr>
        <w:pStyle w:val="b"/>
        <w:jc w:val="right"/>
      </w:pPr>
      <w:bookmarkStart w:id="149" w:name="_Toc89697968"/>
      <w:r>
        <w:t xml:space="preserve">Таблица </w:t>
      </w:r>
      <w:r w:rsidR="00406E91" w:rsidRPr="006A32FF">
        <w:t>2.1</w:t>
      </w:r>
      <w:r w:rsidR="006E33F5">
        <w:t>3</w:t>
      </w:r>
      <w:r w:rsidR="00406E91" w:rsidRPr="006A32FF">
        <w:t>.3-4</w:t>
      </w:r>
    </w:p>
    <w:p w14:paraId="681497A0" w14:textId="77777777" w:rsidR="006A32FF" w:rsidRPr="006A32FF" w:rsidRDefault="006A32FF" w:rsidP="006A32FF">
      <w:pPr>
        <w:pStyle w:val="b"/>
      </w:pPr>
    </w:p>
    <w:p w14:paraId="23F38C57" w14:textId="7909B2C8" w:rsidR="0004320D" w:rsidRDefault="0004320D" w:rsidP="006A32FF">
      <w:pPr>
        <w:pStyle w:val="b"/>
        <w:jc w:val="center"/>
      </w:pPr>
      <w:r w:rsidRPr="006A32FF">
        <w:t xml:space="preserve">Технические параметры КНС, МУП г. Минусинска </w:t>
      </w:r>
      <w:r w:rsidR="00242292" w:rsidRPr="006A32FF">
        <w:t>«</w:t>
      </w:r>
      <w:r w:rsidRPr="006A32FF">
        <w:t>Горводоканал</w:t>
      </w:r>
      <w:r w:rsidR="00242292" w:rsidRPr="006A32FF">
        <w:t>»</w:t>
      </w:r>
      <w:bookmarkEnd w:id="149"/>
    </w:p>
    <w:p w14:paraId="041CA4D0" w14:textId="77777777" w:rsidR="006A32FF" w:rsidRPr="006A32FF" w:rsidRDefault="006A32FF" w:rsidP="006A32FF">
      <w:pPr>
        <w:pStyle w:val="b"/>
      </w:pPr>
    </w:p>
    <w:tbl>
      <w:tblPr>
        <w:tblStyle w:val="af7"/>
        <w:tblW w:w="5000" w:type="pct"/>
        <w:jc w:val="center"/>
        <w:tblLook w:val="04A0" w:firstRow="1" w:lastRow="0" w:firstColumn="1" w:lastColumn="0" w:noHBand="0" w:noVBand="1"/>
      </w:tblPr>
      <w:tblGrid>
        <w:gridCol w:w="558"/>
        <w:gridCol w:w="1822"/>
        <w:gridCol w:w="3765"/>
        <w:gridCol w:w="1469"/>
        <w:gridCol w:w="2014"/>
      </w:tblGrid>
      <w:tr w:rsidR="0004320D" w:rsidRPr="006A32FF" w14:paraId="5CB60D32" w14:textId="77777777" w:rsidTr="006A32FF">
        <w:trPr>
          <w:trHeight w:val="283"/>
          <w:jc w:val="center"/>
        </w:trPr>
        <w:tc>
          <w:tcPr>
            <w:tcW w:w="290" w:type="pct"/>
          </w:tcPr>
          <w:p w14:paraId="515BAC90" w14:textId="77777777" w:rsidR="0004320D" w:rsidRPr="006A32FF" w:rsidRDefault="0004320D" w:rsidP="006A32FF">
            <w:pPr>
              <w:jc w:val="center"/>
              <w:rPr>
                <w:sz w:val="20"/>
                <w:szCs w:val="20"/>
              </w:rPr>
            </w:pPr>
            <w:r w:rsidRPr="006A32FF">
              <w:rPr>
                <w:sz w:val="20"/>
                <w:szCs w:val="20"/>
              </w:rPr>
              <w:t>№ п/п</w:t>
            </w:r>
          </w:p>
        </w:tc>
        <w:tc>
          <w:tcPr>
            <w:tcW w:w="946" w:type="pct"/>
          </w:tcPr>
          <w:p w14:paraId="44F7EAAD" w14:textId="77777777" w:rsidR="0004320D" w:rsidRPr="006A32FF" w:rsidRDefault="0004320D" w:rsidP="006A32FF">
            <w:pPr>
              <w:jc w:val="center"/>
              <w:rPr>
                <w:sz w:val="20"/>
                <w:szCs w:val="20"/>
              </w:rPr>
            </w:pPr>
            <w:r w:rsidRPr="006A32FF">
              <w:rPr>
                <w:sz w:val="20"/>
                <w:szCs w:val="20"/>
              </w:rPr>
              <w:t>Наименование</w:t>
            </w:r>
          </w:p>
        </w:tc>
        <w:tc>
          <w:tcPr>
            <w:tcW w:w="1955" w:type="pct"/>
          </w:tcPr>
          <w:p w14:paraId="75F2CAEE" w14:textId="77777777" w:rsidR="0004320D" w:rsidRPr="006A32FF" w:rsidRDefault="0004320D" w:rsidP="006A32FF">
            <w:pPr>
              <w:jc w:val="center"/>
              <w:rPr>
                <w:sz w:val="20"/>
                <w:szCs w:val="20"/>
              </w:rPr>
            </w:pPr>
            <w:r w:rsidRPr="006A32FF">
              <w:rPr>
                <w:sz w:val="20"/>
                <w:szCs w:val="20"/>
              </w:rPr>
              <w:t>Адрес объекта</w:t>
            </w:r>
          </w:p>
        </w:tc>
        <w:tc>
          <w:tcPr>
            <w:tcW w:w="763" w:type="pct"/>
          </w:tcPr>
          <w:p w14:paraId="7E6015BA" w14:textId="77777777" w:rsidR="0004320D" w:rsidRPr="006A32FF" w:rsidRDefault="0004320D" w:rsidP="006A32FF">
            <w:pPr>
              <w:jc w:val="center"/>
              <w:rPr>
                <w:sz w:val="20"/>
                <w:szCs w:val="20"/>
              </w:rPr>
            </w:pPr>
            <w:r w:rsidRPr="006A32FF">
              <w:rPr>
                <w:sz w:val="20"/>
                <w:szCs w:val="20"/>
              </w:rPr>
              <w:t>Год ввода в эксплуатацию</w:t>
            </w:r>
          </w:p>
        </w:tc>
        <w:tc>
          <w:tcPr>
            <w:tcW w:w="1046" w:type="pct"/>
          </w:tcPr>
          <w:p w14:paraId="472E77C8" w14:textId="77777777" w:rsidR="0004320D" w:rsidRPr="006A32FF" w:rsidRDefault="0004320D" w:rsidP="006A32FF">
            <w:pPr>
              <w:jc w:val="center"/>
              <w:rPr>
                <w:sz w:val="20"/>
                <w:szCs w:val="20"/>
              </w:rPr>
            </w:pPr>
            <w:r w:rsidRPr="006A32FF">
              <w:rPr>
                <w:sz w:val="20"/>
                <w:szCs w:val="20"/>
              </w:rPr>
              <w:t>Фактическая производительность 2020 г. куб.м/час</w:t>
            </w:r>
          </w:p>
        </w:tc>
      </w:tr>
      <w:tr w:rsidR="0004320D" w:rsidRPr="006A32FF" w14:paraId="6F398907" w14:textId="77777777" w:rsidTr="006A32FF">
        <w:trPr>
          <w:trHeight w:val="283"/>
          <w:jc w:val="center"/>
        </w:trPr>
        <w:tc>
          <w:tcPr>
            <w:tcW w:w="290" w:type="pct"/>
          </w:tcPr>
          <w:p w14:paraId="4F251353" w14:textId="77777777" w:rsidR="0004320D" w:rsidRPr="006A32FF" w:rsidRDefault="0004320D" w:rsidP="006A32FF">
            <w:pPr>
              <w:jc w:val="center"/>
              <w:rPr>
                <w:sz w:val="20"/>
                <w:szCs w:val="20"/>
              </w:rPr>
            </w:pPr>
            <w:r w:rsidRPr="006A32FF">
              <w:rPr>
                <w:sz w:val="20"/>
                <w:szCs w:val="20"/>
              </w:rPr>
              <w:t>1</w:t>
            </w:r>
          </w:p>
        </w:tc>
        <w:tc>
          <w:tcPr>
            <w:tcW w:w="946" w:type="pct"/>
          </w:tcPr>
          <w:p w14:paraId="5C634106" w14:textId="77777777" w:rsidR="0004320D" w:rsidRPr="006A32FF" w:rsidRDefault="0004320D" w:rsidP="006A32FF">
            <w:pPr>
              <w:jc w:val="center"/>
              <w:rPr>
                <w:sz w:val="20"/>
                <w:szCs w:val="20"/>
              </w:rPr>
            </w:pPr>
            <w:r w:rsidRPr="006A32FF">
              <w:rPr>
                <w:sz w:val="20"/>
                <w:szCs w:val="20"/>
              </w:rPr>
              <w:t>КНС-1</w:t>
            </w:r>
          </w:p>
        </w:tc>
        <w:tc>
          <w:tcPr>
            <w:tcW w:w="1955" w:type="pct"/>
          </w:tcPr>
          <w:p w14:paraId="66C27644" w14:textId="77777777" w:rsidR="0004320D" w:rsidRPr="006A32FF" w:rsidRDefault="0004320D" w:rsidP="006A32FF">
            <w:pPr>
              <w:jc w:val="center"/>
              <w:rPr>
                <w:sz w:val="20"/>
                <w:szCs w:val="20"/>
              </w:rPr>
            </w:pPr>
            <w:r w:rsidRPr="006A32FF">
              <w:rPr>
                <w:sz w:val="20"/>
                <w:szCs w:val="20"/>
              </w:rPr>
              <w:t>г. Минусинск, пром.площадка Электрокомплекса</w:t>
            </w:r>
          </w:p>
        </w:tc>
        <w:tc>
          <w:tcPr>
            <w:tcW w:w="763" w:type="pct"/>
          </w:tcPr>
          <w:p w14:paraId="4D400EE8" w14:textId="77777777" w:rsidR="0004320D" w:rsidRPr="006A32FF" w:rsidRDefault="0004320D" w:rsidP="006A32FF">
            <w:pPr>
              <w:jc w:val="center"/>
              <w:rPr>
                <w:sz w:val="20"/>
                <w:szCs w:val="20"/>
              </w:rPr>
            </w:pPr>
            <w:r w:rsidRPr="006A32FF">
              <w:rPr>
                <w:sz w:val="20"/>
                <w:szCs w:val="20"/>
              </w:rPr>
              <w:t>1976</w:t>
            </w:r>
          </w:p>
        </w:tc>
        <w:tc>
          <w:tcPr>
            <w:tcW w:w="1046" w:type="pct"/>
          </w:tcPr>
          <w:p w14:paraId="2D88ABF4" w14:textId="77777777" w:rsidR="0004320D" w:rsidRPr="006A32FF" w:rsidRDefault="0004320D" w:rsidP="006A32FF">
            <w:pPr>
              <w:jc w:val="center"/>
              <w:rPr>
                <w:sz w:val="20"/>
                <w:szCs w:val="20"/>
              </w:rPr>
            </w:pPr>
            <w:r w:rsidRPr="006A32FF">
              <w:rPr>
                <w:sz w:val="20"/>
                <w:szCs w:val="20"/>
              </w:rPr>
              <w:t>25,9</w:t>
            </w:r>
          </w:p>
        </w:tc>
      </w:tr>
      <w:tr w:rsidR="0004320D" w:rsidRPr="006A32FF" w14:paraId="5692C433" w14:textId="77777777" w:rsidTr="006A32FF">
        <w:trPr>
          <w:trHeight w:val="283"/>
          <w:jc w:val="center"/>
        </w:trPr>
        <w:tc>
          <w:tcPr>
            <w:tcW w:w="290" w:type="pct"/>
          </w:tcPr>
          <w:p w14:paraId="0D4AC623" w14:textId="77777777" w:rsidR="0004320D" w:rsidRPr="006A32FF" w:rsidRDefault="0004320D" w:rsidP="006A32FF">
            <w:pPr>
              <w:jc w:val="center"/>
              <w:rPr>
                <w:sz w:val="20"/>
                <w:szCs w:val="20"/>
              </w:rPr>
            </w:pPr>
            <w:r w:rsidRPr="006A32FF">
              <w:rPr>
                <w:sz w:val="20"/>
                <w:szCs w:val="20"/>
              </w:rPr>
              <w:t>2</w:t>
            </w:r>
          </w:p>
        </w:tc>
        <w:tc>
          <w:tcPr>
            <w:tcW w:w="946" w:type="pct"/>
          </w:tcPr>
          <w:p w14:paraId="089FD21C" w14:textId="77777777" w:rsidR="0004320D" w:rsidRPr="006A32FF" w:rsidRDefault="0004320D" w:rsidP="006A32FF">
            <w:pPr>
              <w:jc w:val="center"/>
              <w:rPr>
                <w:sz w:val="20"/>
                <w:szCs w:val="20"/>
              </w:rPr>
            </w:pPr>
            <w:r w:rsidRPr="006A32FF">
              <w:rPr>
                <w:sz w:val="20"/>
                <w:szCs w:val="20"/>
              </w:rPr>
              <w:t>ГКНС</w:t>
            </w:r>
          </w:p>
        </w:tc>
        <w:tc>
          <w:tcPr>
            <w:tcW w:w="1955" w:type="pct"/>
          </w:tcPr>
          <w:p w14:paraId="764C21C8" w14:textId="77777777" w:rsidR="0004320D" w:rsidRPr="006A32FF" w:rsidRDefault="0004320D" w:rsidP="006A32FF">
            <w:pPr>
              <w:jc w:val="center"/>
              <w:rPr>
                <w:sz w:val="20"/>
                <w:szCs w:val="20"/>
              </w:rPr>
            </w:pPr>
            <w:r w:rsidRPr="006A32FF">
              <w:rPr>
                <w:sz w:val="20"/>
                <w:szCs w:val="20"/>
              </w:rPr>
              <w:t>ул. Советская, 47</w:t>
            </w:r>
          </w:p>
        </w:tc>
        <w:tc>
          <w:tcPr>
            <w:tcW w:w="763" w:type="pct"/>
          </w:tcPr>
          <w:p w14:paraId="61B8FCE6" w14:textId="77777777" w:rsidR="0004320D" w:rsidRPr="006A32FF" w:rsidRDefault="0004320D" w:rsidP="006A32FF">
            <w:pPr>
              <w:jc w:val="center"/>
              <w:rPr>
                <w:sz w:val="20"/>
                <w:szCs w:val="20"/>
              </w:rPr>
            </w:pPr>
            <w:r w:rsidRPr="006A32FF">
              <w:rPr>
                <w:sz w:val="20"/>
                <w:szCs w:val="20"/>
              </w:rPr>
              <w:t>1974</w:t>
            </w:r>
          </w:p>
        </w:tc>
        <w:tc>
          <w:tcPr>
            <w:tcW w:w="1046" w:type="pct"/>
          </w:tcPr>
          <w:p w14:paraId="10CAFE84" w14:textId="77777777" w:rsidR="0004320D" w:rsidRPr="006A32FF" w:rsidRDefault="0004320D" w:rsidP="006A32FF">
            <w:pPr>
              <w:jc w:val="center"/>
              <w:rPr>
                <w:sz w:val="20"/>
                <w:szCs w:val="20"/>
              </w:rPr>
            </w:pPr>
            <w:r w:rsidRPr="006A32FF">
              <w:rPr>
                <w:sz w:val="20"/>
                <w:szCs w:val="20"/>
              </w:rPr>
              <w:t>323,78</w:t>
            </w:r>
          </w:p>
        </w:tc>
      </w:tr>
      <w:tr w:rsidR="0004320D" w:rsidRPr="006A32FF" w14:paraId="4D7711B4" w14:textId="77777777" w:rsidTr="006A32FF">
        <w:trPr>
          <w:trHeight w:val="283"/>
          <w:jc w:val="center"/>
        </w:trPr>
        <w:tc>
          <w:tcPr>
            <w:tcW w:w="290" w:type="pct"/>
          </w:tcPr>
          <w:p w14:paraId="577DC5D9" w14:textId="77777777" w:rsidR="0004320D" w:rsidRPr="006A32FF" w:rsidRDefault="0004320D" w:rsidP="006A32FF">
            <w:pPr>
              <w:jc w:val="center"/>
              <w:rPr>
                <w:sz w:val="20"/>
                <w:szCs w:val="20"/>
              </w:rPr>
            </w:pPr>
            <w:r w:rsidRPr="006A32FF">
              <w:rPr>
                <w:sz w:val="20"/>
                <w:szCs w:val="20"/>
              </w:rPr>
              <w:t>3</w:t>
            </w:r>
          </w:p>
        </w:tc>
        <w:tc>
          <w:tcPr>
            <w:tcW w:w="946" w:type="pct"/>
          </w:tcPr>
          <w:p w14:paraId="0F1BF033" w14:textId="77777777" w:rsidR="0004320D" w:rsidRPr="006A32FF" w:rsidRDefault="0004320D" w:rsidP="006A32FF">
            <w:pPr>
              <w:jc w:val="center"/>
              <w:rPr>
                <w:sz w:val="20"/>
                <w:szCs w:val="20"/>
              </w:rPr>
            </w:pPr>
            <w:r w:rsidRPr="006A32FF">
              <w:rPr>
                <w:sz w:val="20"/>
                <w:szCs w:val="20"/>
              </w:rPr>
              <w:t>КНС-3</w:t>
            </w:r>
          </w:p>
        </w:tc>
        <w:tc>
          <w:tcPr>
            <w:tcW w:w="1955" w:type="pct"/>
          </w:tcPr>
          <w:p w14:paraId="3DDA8A40" w14:textId="77777777" w:rsidR="0004320D" w:rsidRPr="006A32FF" w:rsidRDefault="0004320D" w:rsidP="006A32FF">
            <w:pPr>
              <w:jc w:val="center"/>
              <w:rPr>
                <w:sz w:val="20"/>
                <w:szCs w:val="20"/>
              </w:rPr>
            </w:pPr>
            <w:r w:rsidRPr="006A32FF">
              <w:rPr>
                <w:sz w:val="20"/>
                <w:szCs w:val="20"/>
              </w:rPr>
              <w:t>ул. Кленовая, 1в</w:t>
            </w:r>
          </w:p>
        </w:tc>
        <w:tc>
          <w:tcPr>
            <w:tcW w:w="763" w:type="pct"/>
          </w:tcPr>
          <w:p w14:paraId="03F69C29" w14:textId="77777777" w:rsidR="0004320D" w:rsidRPr="006A32FF" w:rsidRDefault="0004320D" w:rsidP="006A32FF">
            <w:pPr>
              <w:jc w:val="center"/>
              <w:rPr>
                <w:sz w:val="20"/>
                <w:szCs w:val="20"/>
              </w:rPr>
            </w:pPr>
            <w:r w:rsidRPr="006A32FF">
              <w:rPr>
                <w:sz w:val="20"/>
                <w:szCs w:val="20"/>
              </w:rPr>
              <w:t>1976</w:t>
            </w:r>
          </w:p>
        </w:tc>
        <w:tc>
          <w:tcPr>
            <w:tcW w:w="1046" w:type="pct"/>
          </w:tcPr>
          <w:p w14:paraId="26D17B61" w14:textId="77777777" w:rsidR="0004320D" w:rsidRPr="006A32FF" w:rsidRDefault="0004320D" w:rsidP="006A32FF">
            <w:pPr>
              <w:jc w:val="center"/>
              <w:rPr>
                <w:sz w:val="20"/>
                <w:szCs w:val="20"/>
              </w:rPr>
            </w:pPr>
            <w:r w:rsidRPr="006A32FF">
              <w:rPr>
                <w:sz w:val="20"/>
                <w:szCs w:val="20"/>
              </w:rPr>
              <w:t>48,57</w:t>
            </w:r>
          </w:p>
        </w:tc>
      </w:tr>
      <w:tr w:rsidR="0004320D" w:rsidRPr="006A32FF" w14:paraId="68204B6D" w14:textId="77777777" w:rsidTr="006A32FF">
        <w:trPr>
          <w:trHeight w:val="283"/>
          <w:jc w:val="center"/>
        </w:trPr>
        <w:tc>
          <w:tcPr>
            <w:tcW w:w="290" w:type="pct"/>
          </w:tcPr>
          <w:p w14:paraId="6BEEFB95" w14:textId="77777777" w:rsidR="0004320D" w:rsidRPr="006A32FF" w:rsidRDefault="0004320D" w:rsidP="006A32FF">
            <w:pPr>
              <w:jc w:val="center"/>
              <w:rPr>
                <w:sz w:val="20"/>
                <w:szCs w:val="20"/>
              </w:rPr>
            </w:pPr>
            <w:r w:rsidRPr="006A32FF">
              <w:rPr>
                <w:sz w:val="20"/>
                <w:szCs w:val="20"/>
              </w:rPr>
              <w:t>4</w:t>
            </w:r>
          </w:p>
        </w:tc>
        <w:tc>
          <w:tcPr>
            <w:tcW w:w="946" w:type="pct"/>
          </w:tcPr>
          <w:p w14:paraId="4A367120" w14:textId="77777777" w:rsidR="0004320D" w:rsidRPr="006A32FF" w:rsidRDefault="0004320D" w:rsidP="006A32FF">
            <w:pPr>
              <w:jc w:val="center"/>
              <w:rPr>
                <w:sz w:val="20"/>
                <w:szCs w:val="20"/>
              </w:rPr>
            </w:pPr>
            <w:r w:rsidRPr="006A32FF">
              <w:rPr>
                <w:sz w:val="20"/>
                <w:szCs w:val="20"/>
              </w:rPr>
              <w:t>КНС-4</w:t>
            </w:r>
          </w:p>
        </w:tc>
        <w:tc>
          <w:tcPr>
            <w:tcW w:w="1955" w:type="pct"/>
          </w:tcPr>
          <w:p w14:paraId="259EA4FB" w14:textId="77777777" w:rsidR="0004320D" w:rsidRPr="006A32FF" w:rsidRDefault="0004320D" w:rsidP="006A32FF">
            <w:pPr>
              <w:jc w:val="center"/>
              <w:rPr>
                <w:sz w:val="20"/>
                <w:szCs w:val="20"/>
              </w:rPr>
            </w:pPr>
            <w:r w:rsidRPr="006A32FF">
              <w:rPr>
                <w:sz w:val="20"/>
                <w:szCs w:val="20"/>
              </w:rPr>
              <w:t>ул. Кравченко, 14а</w:t>
            </w:r>
          </w:p>
        </w:tc>
        <w:tc>
          <w:tcPr>
            <w:tcW w:w="763" w:type="pct"/>
          </w:tcPr>
          <w:p w14:paraId="522BE82E" w14:textId="77777777" w:rsidR="0004320D" w:rsidRPr="006A32FF" w:rsidRDefault="0004320D" w:rsidP="006A32FF">
            <w:pPr>
              <w:jc w:val="center"/>
              <w:rPr>
                <w:sz w:val="20"/>
                <w:szCs w:val="20"/>
              </w:rPr>
            </w:pPr>
            <w:r w:rsidRPr="006A32FF">
              <w:rPr>
                <w:sz w:val="20"/>
                <w:szCs w:val="20"/>
              </w:rPr>
              <w:t>2010</w:t>
            </w:r>
          </w:p>
        </w:tc>
        <w:tc>
          <w:tcPr>
            <w:tcW w:w="1046" w:type="pct"/>
          </w:tcPr>
          <w:p w14:paraId="797712FC" w14:textId="77777777" w:rsidR="0004320D" w:rsidRPr="006A32FF" w:rsidRDefault="0004320D" w:rsidP="006A32FF">
            <w:pPr>
              <w:jc w:val="center"/>
              <w:rPr>
                <w:sz w:val="20"/>
                <w:szCs w:val="20"/>
              </w:rPr>
            </w:pPr>
            <w:r w:rsidRPr="006A32FF">
              <w:rPr>
                <w:sz w:val="20"/>
                <w:szCs w:val="20"/>
              </w:rPr>
              <w:t>21,05</w:t>
            </w:r>
          </w:p>
        </w:tc>
      </w:tr>
      <w:tr w:rsidR="0004320D" w:rsidRPr="006A32FF" w14:paraId="13635B49" w14:textId="77777777" w:rsidTr="006A32FF">
        <w:trPr>
          <w:trHeight w:val="283"/>
          <w:jc w:val="center"/>
        </w:trPr>
        <w:tc>
          <w:tcPr>
            <w:tcW w:w="290" w:type="pct"/>
          </w:tcPr>
          <w:p w14:paraId="39FA746E" w14:textId="77777777" w:rsidR="0004320D" w:rsidRPr="006A32FF" w:rsidRDefault="0004320D" w:rsidP="006A32FF">
            <w:pPr>
              <w:jc w:val="center"/>
              <w:rPr>
                <w:sz w:val="20"/>
                <w:szCs w:val="20"/>
              </w:rPr>
            </w:pPr>
            <w:r w:rsidRPr="006A32FF">
              <w:rPr>
                <w:sz w:val="20"/>
                <w:szCs w:val="20"/>
              </w:rPr>
              <w:t>5</w:t>
            </w:r>
          </w:p>
        </w:tc>
        <w:tc>
          <w:tcPr>
            <w:tcW w:w="946" w:type="pct"/>
          </w:tcPr>
          <w:p w14:paraId="58518603" w14:textId="77777777" w:rsidR="0004320D" w:rsidRPr="006A32FF" w:rsidRDefault="0004320D" w:rsidP="006A32FF">
            <w:pPr>
              <w:jc w:val="center"/>
              <w:rPr>
                <w:sz w:val="20"/>
                <w:szCs w:val="20"/>
              </w:rPr>
            </w:pPr>
            <w:r w:rsidRPr="006A32FF">
              <w:rPr>
                <w:sz w:val="20"/>
                <w:szCs w:val="20"/>
              </w:rPr>
              <w:t>КНС-5</w:t>
            </w:r>
          </w:p>
        </w:tc>
        <w:tc>
          <w:tcPr>
            <w:tcW w:w="1955" w:type="pct"/>
          </w:tcPr>
          <w:p w14:paraId="4A8F0A10" w14:textId="77777777" w:rsidR="0004320D" w:rsidRPr="006A32FF" w:rsidRDefault="0004320D" w:rsidP="006A32FF">
            <w:pPr>
              <w:jc w:val="center"/>
              <w:rPr>
                <w:sz w:val="20"/>
                <w:szCs w:val="20"/>
              </w:rPr>
            </w:pPr>
            <w:r w:rsidRPr="006A32FF">
              <w:rPr>
                <w:sz w:val="20"/>
                <w:szCs w:val="20"/>
              </w:rPr>
              <w:t>ул. Трегубенко, 31а</w:t>
            </w:r>
          </w:p>
        </w:tc>
        <w:tc>
          <w:tcPr>
            <w:tcW w:w="763" w:type="pct"/>
          </w:tcPr>
          <w:p w14:paraId="6C81F402" w14:textId="77777777" w:rsidR="0004320D" w:rsidRPr="006A32FF" w:rsidRDefault="0004320D" w:rsidP="006A32FF">
            <w:pPr>
              <w:jc w:val="center"/>
              <w:rPr>
                <w:sz w:val="20"/>
                <w:szCs w:val="20"/>
              </w:rPr>
            </w:pPr>
            <w:r w:rsidRPr="006A32FF">
              <w:rPr>
                <w:sz w:val="20"/>
                <w:szCs w:val="20"/>
              </w:rPr>
              <w:t>1975</w:t>
            </w:r>
          </w:p>
        </w:tc>
        <w:tc>
          <w:tcPr>
            <w:tcW w:w="1046" w:type="pct"/>
          </w:tcPr>
          <w:p w14:paraId="507AD5A8" w14:textId="77777777" w:rsidR="0004320D" w:rsidRPr="006A32FF" w:rsidRDefault="0004320D" w:rsidP="006A32FF">
            <w:pPr>
              <w:jc w:val="center"/>
              <w:rPr>
                <w:sz w:val="20"/>
                <w:szCs w:val="20"/>
              </w:rPr>
            </w:pPr>
            <w:r w:rsidRPr="006A32FF">
              <w:rPr>
                <w:sz w:val="20"/>
                <w:szCs w:val="20"/>
              </w:rPr>
              <w:t>17,81</w:t>
            </w:r>
          </w:p>
        </w:tc>
      </w:tr>
      <w:tr w:rsidR="0004320D" w:rsidRPr="006A32FF" w14:paraId="3A2A433A" w14:textId="77777777" w:rsidTr="006A32FF">
        <w:trPr>
          <w:trHeight w:val="283"/>
          <w:jc w:val="center"/>
        </w:trPr>
        <w:tc>
          <w:tcPr>
            <w:tcW w:w="290" w:type="pct"/>
          </w:tcPr>
          <w:p w14:paraId="65B1BD69" w14:textId="77777777" w:rsidR="0004320D" w:rsidRPr="006A32FF" w:rsidRDefault="0004320D" w:rsidP="006A32FF">
            <w:pPr>
              <w:jc w:val="center"/>
              <w:rPr>
                <w:sz w:val="20"/>
                <w:szCs w:val="20"/>
              </w:rPr>
            </w:pPr>
            <w:r w:rsidRPr="006A32FF">
              <w:rPr>
                <w:sz w:val="20"/>
                <w:szCs w:val="20"/>
              </w:rPr>
              <w:t>6</w:t>
            </w:r>
          </w:p>
        </w:tc>
        <w:tc>
          <w:tcPr>
            <w:tcW w:w="946" w:type="pct"/>
          </w:tcPr>
          <w:p w14:paraId="6EBC4054" w14:textId="77777777" w:rsidR="0004320D" w:rsidRPr="006A32FF" w:rsidRDefault="0004320D" w:rsidP="006A32FF">
            <w:pPr>
              <w:jc w:val="center"/>
              <w:rPr>
                <w:sz w:val="20"/>
                <w:szCs w:val="20"/>
              </w:rPr>
            </w:pPr>
            <w:r w:rsidRPr="006A32FF">
              <w:rPr>
                <w:sz w:val="20"/>
                <w:szCs w:val="20"/>
              </w:rPr>
              <w:t>КНС-6</w:t>
            </w:r>
          </w:p>
        </w:tc>
        <w:tc>
          <w:tcPr>
            <w:tcW w:w="1955" w:type="pct"/>
          </w:tcPr>
          <w:p w14:paraId="46FCD8E4" w14:textId="77777777" w:rsidR="0004320D" w:rsidRPr="006A32FF" w:rsidRDefault="0004320D" w:rsidP="006A32FF">
            <w:pPr>
              <w:jc w:val="center"/>
              <w:rPr>
                <w:sz w:val="20"/>
                <w:szCs w:val="20"/>
              </w:rPr>
            </w:pPr>
            <w:r w:rsidRPr="006A32FF">
              <w:rPr>
                <w:sz w:val="20"/>
                <w:szCs w:val="20"/>
              </w:rPr>
              <w:t>ул. Октябрьская, 99а</w:t>
            </w:r>
          </w:p>
        </w:tc>
        <w:tc>
          <w:tcPr>
            <w:tcW w:w="763" w:type="pct"/>
          </w:tcPr>
          <w:p w14:paraId="6D197EC3" w14:textId="77777777" w:rsidR="0004320D" w:rsidRPr="006A32FF" w:rsidRDefault="0004320D" w:rsidP="006A32FF">
            <w:pPr>
              <w:jc w:val="center"/>
              <w:rPr>
                <w:sz w:val="20"/>
                <w:szCs w:val="20"/>
              </w:rPr>
            </w:pPr>
            <w:r w:rsidRPr="006A32FF">
              <w:rPr>
                <w:sz w:val="20"/>
                <w:szCs w:val="20"/>
              </w:rPr>
              <w:t>1975</w:t>
            </w:r>
          </w:p>
        </w:tc>
        <w:tc>
          <w:tcPr>
            <w:tcW w:w="1046" w:type="pct"/>
          </w:tcPr>
          <w:p w14:paraId="0620FA2D" w14:textId="77777777" w:rsidR="0004320D" w:rsidRPr="006A32FF" w:rsidRDefault="0004320D" w:rsidP="006A32FF">
            <w:pPr>
              <w:jc w:val="center"/>
              <w:rPr>
                <w:sz w:val="20"/>
                <w:szCs w:val="20"/>
              </w:rPr>
            </w:pPr>
            <w:r w:rsidRPr="006A32FF">
              <w:rPr>
                <w:sz w:val="20"/>
                <w:szCs w:val="20"/>
              </w:rPr>
              <w:t>12,95</w:t>
            </w:r>
          </w:p>
        </w:tc>
      </w:tr>
      <w:tr w:rsidR="0004320D" w:rsidRPr="006A32FF" w14:paraId="65BF7CF0" w14:textId="77777777" w:rsidTr="006A32FF">
        <w:trPr>
          <w:trHeight w:val="283"/>
          <w:jc w:val="center"/>
        </w:trPr>
        <w:tc>
          <w:tcPr>
            <w:tcW w:w="290" w:type="pct"/>
          </w:tcPr>
          <w:p w14:paraId="0261C85D" w14:textId="77777777" w:rsidR="0004320D" w:rsidRPr="006A32FF" w:rsidRDefault="0004320D" w:rsidP="006A32FF">
            <w:pPr>
              <w:jc w:val="center"/>
              <w:rPr>
                <w:sz w:val="20"/>
                <w:szCs w:val="20"/>
              </w:rPr>
            </w:pPr>
            <w:r w:rsidRPr="006A32FF">
              <w:rPr>
                <w:sz w:val="20"/>
                <w:szCs w:val="20"/>
              </w:rPr>
              <w:t>7</w:t>
            </w:r>
          </w:p>
        </w:tc>
        <w:tc>
          <w:tcPr>
            <w:tcW w:w="946" w:type="pct"/>
          </w:tcPr>
          <w:p w14:paraId="7C50456A" w14:textId="77777777" w:rsidR="0004320D" w:rsidRPr="006A32FF" w:rsidRDefault="0004320D" w:rsidP="006A32FF">
            <w:pPr>
              <w:jc w:val="center"/>
              <w:rPr>
                <w:sz w:val="20"/>
                <w:szCs w:val="20"/>
              </w:rPr>
            </w:pPr>
            <w:r w:rsidRPr="006A32FF">
              <w:rPr>
                <w:sz w:val="20"/>
                <w:szCs w:val="20"/>
              </w:rPr>
              <w:t>КНС-7</w:t>
            </w:r>
          </w:p>
        </w:tc>
        <w:tc>
          <w:tcPr>
            <w:tcW w:w="1955" w:type="pct"/>
          </w:tcPr>
          <w:p w14:paraId="2E83E51A" w14:textId="77777777" w:rsidR="0004320D" w:rsidRPr="006A32FF" w:rsidRDefault="0004320D" w:rsidP="006A32FF">
            <w:pPr>
              <w:jc w:val="center"/>
              <w:rPr>
                <w:sz w:val="20"/>
                <w:szCs w:val="20"/>
              </w:rPr>
            </w:pPr>
            <w:r w:rsidRPr="006A32FF">
              <w:rPr>
                <w:sz w:val="20"/>
                <w:szCs w:val="20"/>
              </w:rPr>
              <w:t>ул. Набережная-Повстанская</w:t>
            </w:r>
          </w:p>
        </w:tc>
        <w:tc>
          <w:tcPr>
            <w:tcW w:w="763" w:type="pct"/>
          </w:tcPr>
          <w:p w14:paraId="14F8EF17" w14:textId="77777777" w:rsidR="0004320D" w:rsidRPr="006A32FF" w:rsidRDefault="0004320D" w:rsidP="006A32FF">
            <w:pPr>
              <w:jc w:val="center"/>
              <w:rPr>
                <w:sz w:val="20"/>
                <w:szCs w:val="20"/>
              </w:rPr>
            </w:pPr>
            <w:r w:rsidRPr="006A32FF">
              <w:rPr>
                <w:sz w:val="20"/>
                <w:szCs w:val="20"/>
              </w:rPr>
              <w:t>1975</w:t>
            </w:r>
          </w:p>
        </w:tc>
        <w:tc>
          <w:tcPr>
            <w:tcW w:w="1046" w:type="pct"/>
          </w:tcPr>
          <w:p w14:paraId="2CF8F443" w14:textId="77777777" w:rsidR="0004320D" w:rsidRPr="006A32FF" w:rsidRDefault="0004320D" w:rsidP="006A32FF">
            <w:pPr>
              <w:jc w:val="center"/>
              <w:rPr>
                <w:sz w:val="20"/>
                <w:szCs w:val="20"/>
              </w:rPr>
            </w:pPr>
            <w:r w:rsidRPr="006A32FF">
              <w:rPr>
                <w:sz w:val="20"/>
                <w:szCs w:val="20"/>
              </w:rPr>
              <w:t>106,85</w:t>
            </w:r>
          </w:p>
        </w:tc>
      </w:tr>
      <w:tr w:rsidR="0004320D" w:rsidRPr="006A32FF" w14:paraId="2AAAE404" w14:textId="77777777" w:rsidTr="006A32FF">
        <w:trPr>
          <w:trHeight w:val="283"/>
          <w:jc w:val="center"/>
        </w:trPr>
        <w:tc>
          <w:tcPr>
            <w:tcW w:w="290" w:type="pct"/>
          </w:tcPr>
          <w:p w14:paraId="7E28F1C7" w14:textId="77777777" w:rsidR="0004320D" w:rsidRPr="006A32FF" w:rsidRDefault="0004320D" w:rsidP="006A32FF">
            <w:pPr>
              <w:jc w:val="center"/>
              <w:rPr>
                <w:sz w:val="20"/>
                <w:szCs w:val="20"/>
              </w:rPr>
            </w:pPr>
            <w:r w:rsidRPr="006A32FF">
              <w:rPr>
                <w:sz w:val="20"/>
                <w:szCs w:val="20"/>
              </w:rPr>
              <w:t>8</w:t>
            </w:r>
          </w:p>
        </w:tc>
        <w:tc>
          <w:tcPr>
            <w:tcW w:w="946" w:type="pct"/>
          </w:tcPr>
          <w:p w14:paraId="03D06365" w14:textId="77777777" w:rsidR="0004320D" w:rsidRPr="006A32FF" w:rsidRDefault="0004320D" w:rsidP="006A32FF">
            <w:pPr>
              <w:jc w:val="center"/>
              <w:rPr>
                <w:sz w:val="20"/>
                <w:szCs w:val="20"/>
              </w:rPr>
            </w:pPr>
            <w:r w:rsidRPr="006A32FF">
              <w:rPr>
                <w:sz w:val="20"/>
                <w:szCs w:val="20"/>
              </w:rPr>
              <w:t>КНС-8</w:t>
            </w:r>
          </w:p>
        </w:tc>
        <w:tc>
          <w:tcPr>
            <w:tcW w:w="1955" w:type="pct"/>
          </w:tcPr>
          <w:p w14:paraId="6C81D628" w14:textId="5DAFA932" w:rsidR="0004320D" w:rsidRPr="006A32FF" w:rsidRDefault="00DC2954" w:rsidP="006A32FF">
            <w:pPr>
              <w:jc w:val="center"/>
              <w:rPr>
                <w:sz w:val="20"/>
                <w:szCs w:val="20"/>
              </w:rPr>
            </w:pPr>
            <w:r w:rsidRPr="006A32FF">
              <w:rPr>
                <w:sz w:val="20"/>
                <w:szCs w:val="20"/>
              </w:rPr>
              <w:t>п. Зеленый Бор</w:t>
            </w:r>
            <w:r w:rsidR="0004320D" w:rsidRPr="006A32FF">
              <w:rPr>
                <w:sz w:val="20"/>
                <w:szCs w:val="20"/>
              </w:rPr>
              <w:t>,</w:t>
            </w:r>
          </w:p>
          <w:p w14:paraId="4C01ACC6" w14:textId="77777777" w:rsidR="0004320D" w:rsidRPr="006A32FF" w:rsidRDefault="0004320D" w:rsidP="006A32FF">
            <w:pPr>
              <w:jc w:val="center"/>
              <w:rPr>
                <w:sz w:val="20"/>
                <w:szCs w:val="20"/>
              </w:rPr>
            </w:pPr>
            <w:r w:rsidRPr="006A32FF">
              <w:rPr>
                <w:sz w:val="20"/>
                <w:szCs w:val="20"/>
              </w:rPr>
              <w:t>ул. Станционная, 27</w:t>
            </w:r>
          </w:p>
        </w:tc>
        <w:tc>
          <w:tcPr>
            <w:tcW w:w="763" w:type="pct"/>
          </w:tcPr>
          <w:p w14:paraId="774E05A9" w14:textId="77777777" w:rsidR="0004320D" w:rsidRPr="006A32FF" w:rsidRDefault="0004320D" w:rsidP="006A32FF">
            <w:pPr>
              <w:jc w:val="center"/>
              <w:rPr>
                <w:sz w:val="20"/>
                <w:szCs w:val="20"/>
              </w:rPr>
            </w:pPr>
            <w:r w:rsidRPr="006A32FF">
              <w:rPr>
                <w:sz w:val="20"/>
                <w:szCs w:val="20"/>
              </w:rPr>
              <w:t>1975</w:t>
            </w:r>
          </w:p>
        </w:tc>
        <w:tc>
          <w:tcPr>
            <w:tcW w:w="1046" w:type="pct"/>
          </w:tcPr>
          <w:p w14:paraId="073C2D84" w14:textId="77777777" w:rsidR="0004320D" w:rsidRPr="006A32FF" w:rsidRDefault="0004320D" w:rsidP="006A32FF">
            <w:pPr>
              <w:jc w:val="center"/>
              <w:rPr>
                <w:sz w:val="20"/>
                <w:szCs w:val="20"/>
              </w:rPr>
            </w:pPr>
            <w:r w:rsidRPr="006A32FF">
              <w:rPr>
                <w:sz w:val="20"/>
                <w:szCs w:val="20"/>
              </w:rPr>
              <w:t>17,81</w:t>
            </w:r>
          </w:p>
        </w:tc>
      </w:tr>
      <w:tr w:rsidR="0004320D" w:rsidRPr="006A32FF" w14:paraId="2C699752" w14:textId="77777777" w:rsidTr="006A32FF">
        <w:trPr>
          <w:trHeight w:val="283"/>
          <w:jc w:val="center"/>
        </w:trPr>
        <w:tc>
          <w:tcPr>
            <w:tcW w:w="290" w:type="pct"/>
          </w:tcPr>
          <w:p w14:paraId="78FA36BB" w14:textId="77777777" w:rsidR="0004320D" w:rsidRPr="006A32FF" w:rsidRDefault="0004320D" w:rsidP="006A32FF">
            <w:pPr>
              <w:jc w:val="center"/>
              <w:rPr>
                <w:sz w:val="20"/>
                <w:szCs w:val="20"/>
              </w:rPr>
            </w:pPr>
            <w:r w:rsidRPr="006A32FF">
              <w:rPr>
                <w:sz w:val="20"/>
                <w:szCs w:val="20"/>
              </w:rPr>
              <w:t>9</w:t>
            </w:r>
          </w:p>
        </w:tc>
        <w:tc>
          <w:tcPr>
            <w:tcW w:w="946" w:type="pct"/>
          </w:tcPr>
          <w:p w14:paraId="32129680" w14:textId="77777777" w:rsidR="0004320D" w:rsidRPr="006A32FF" w:rsidRDefault="0004320D" w:rsidP="006A32FF">
            <w:pPr>
              <w:jc w:val="center"/>
              <w:rPr>
                <w:sz w:val="20"/>
                <w:szCs w:val="20"/>
              </w:rPr>
            </w:pPr>
            <w:r w:rsidRPr="006A32FF">
              <w:rPr>
                <w:sz w:val="20"/>
                <w:szCs w:val="20"/>
              </w:rPr>
              <w:t>КНС-9</w:t>
            </w:r>
          </w:p>
        </w:tc>
        <w:tc>
          <w:tcPr>
            <w:tcW w:w="1955" w:type="pct"/>
          </w:tcPr>
          <w:p w14:paraId="0E247C01" w14:textId="77777777" w:rsidR="0004320D" w:rsidRPr="006A32FF" w:rsidRDefault="0004320D" w:rsidP="006A32FF">
            <w:pPr>
              <w:jc w:val="center"/>
              <w:rPr>
                <w:sz w:val="20"/>
                <w:szCs w:val="20"/>
              </w:rPr>
            </w:pPr>
            <w:r w:rsidRPr="006A32FF">
              <w:rPr>
                <w:sz w:val="20"/>
                <w:szCs w:val="20"/>
              </w:rPr>
              <w:t>ул. Рабочая, 1в</w:t>
            </w:r>
          </w:p>
        </w:tc>
        <w:tc>
          <w:tcPr>
            <w:tcW w:w="763" w:type="pct"/>
          </w:tcPr>
          <w:p w14:paraId="28B5DB20" w14:textId="77777777" w:rsidR="0004320D" w:rsidRPr="006A32FF" w:rsidRDefault="0004320D" w:rsidP="006A32FF">
            <w:pPr>
              <w:jc w:val="center"/>
              <w:rPr>
                <w:sz w:val="20"/>
                <w:szCs w:val="20"/>
              </w:rPr>
            </w:pPr>
            <w:r w:rsidRPr="006A32FF">
              <w:rPr>
                <w:sz w:val="20"/>
                <w:szCs w:val="20"/>
              </w:rPr>
              <w:t>1975</w:t>
            </w:r>
          </w:p>
        </w:tc>
        <w:tc>
          <w:tcPr>
            <w:tcW w:w="1046" w:type="pct"/>
          </w:tcPr>
          <w:p w14:paraId="63A42D45" w14:textId="77777777" w:rsidR="0004320D" w:rsidRPr="006A32FF" w:rsidRDefault="0004320D" w:rsidP="006A32FF">
            <w:pPr>
              <w:jc w:val="center"/>
              <w:rPr>
                <w:sz w:val="20"/>
                <w:szCs w:val="20"/>
              </w:rPr>
            </w:pPr>
            <w:r w:rsidRPr="006A32FF">
              <w:rPr>
                <w:sz w:val="20"/>
                <w:szCs w:val="20"/>
              </w:rPr>
              <w:t>16,19</w:t>
            </w:r>
          </w:p>
        </w:tc>
      </w:tr>
      <w:tr w:rsidR="0004320D" w:rsidRPr="006A32FF" w14:paraId="5738672A" w14:textId="77777777" w:rsidTr="006A32FF">
        <w:trPr>
          <w:trHeight w:val="283"/>
          <w:jc w:val="center"/>
        </w:trPr>
        <w:tc>
          <w:tcPr>
            <w:tcW w:w="290" w:type="pct"/>
          </w:tcPr>
          <w:p w14:paraId="69DEE3CD" w14:textId="77777777" w:rsidR="0004320D" w:rsidRPr="006A32FF" w:rsidRDefault="0004320D" w:rsidP="006A32FF">
            <w:pPr>
              <w:jc w:val="center"/>
              <w:rPr>
                <w:sz w:val="20"/>
                <w:szCs w:val="20"/>
              </w:rPr>
            </w:pPr>
            <w:r w:rsidRPr="006A32FF">
              <w:rPr>
                <w:sz w:val="20"/>
                <w:szCs w:val="20"/>
              </w:rPr>
              <w:t>10</w:t>
            </w:r>
          </w:p>
        </w:tc>
        <w:tc>
          <w:tcPr>
            <w:tcW w:w="946" w:type="pct"/>
          </w:tcPr>
          <w:p w14:paraId="26D62676" w14:textId="77777777" w:rsidR="0004320D" w:rsidRPr="006A32FF" w:rsidRDefault="0004320D" w:rsidP="006A32FF">
            <w:pPr>
              <w:jc w:val="center"/>
              <w:rPr>
                <w:sz w:val="20"/>
                <w:szCs w:val="20"/>
              </w:rPr>
            </w:pPr>
            <w:r w:rsidRPr="006A32FF">
              <w:rPr>
                <w:sz w:val="20"/>
                <w:szCs w:val="20"/>
              </w:rPr>
              <w:t>КНС-10</w:t>
            </w:r>
          </w:p>
        </w:tc>
        <w:tc>
          <w:tcPr>
            <w:tcW w:w="1955" w:type="pct"/>
          </w:tcPr>
          <w:p w14:paraId="008E416E" w14:textId="77777777" w:rsidR="0004320D" w:rsidRPr="006A32FF" w:rsidRDefault="0004320D" w:rsidP="006A32FF">
            <w:pPr>
              <w:jc w:val="center"/>
              <w:rPr>
                <w:sz w:val="20"/>
                <w:szCs w:val="20"/>
              </w:rPr>
            </w:pPr>
            <w:r w:rsidRPr="006A32FF">
              <w:rPr>
                <w:sz w:val="20"/>
                <w:szCs w:val="20"/>
              </w:rPr>
              <w:t>ул. Алтайская, 2а</w:t>
            </w:r>
          </w:p>
        </w:tc>
        <w:tc>
          <w:tcPr>
            <w:tcW w:w="763" w:type="pct"/>
          </w:tcPr>
          <w:p w14:paraId="6C70D427" w14:textId="77777777" w:rsidR="0004320D" w:rsidRPr="006A32FF" w:rsidRDefault="0004320D" w:rsidP="006A32FF">
            <w:pPr>
              <w:jc w:val="center"/>
              <w:rPr>
                <w:sz w:val="20"/>
                <w:szCs w:val="20"/>
              </w:rPr>
            </w:pPr>
            <w:r w:rsidRPr="006A32FF">
              <w:rPr>
                <w:sz w:val="20"/>
                <w:szCs w:val="20"/>
              </w:rPr>
              <w:t>1975</w:t>
            </w:r>
          </w:p>
        </w:tc>
        <w:tc>
          <w:tcPr>
            <w:tcW w:w="1046" w:type="pct"/>
          </w:tcPr>
          <w:p w14:paraId="3F87C90A" w14:textId="77777777" w:rsidR="0004320D" w:rsidRPr="006A32FF" w:rsidRDefault="0004320D" w:rsidP="006A32FF">
            <w:pPr>
              <w:jc w:val="center"/>
              <w:rPr>
                <w:sz w:val="20"/>
                <w:szCs w:val="20"/>
              </w:rPr>
            </w:pPr>
            <w:r w:rsidRPr="006A32FF">
              <w:rPr>
                <w:sz w:val="20"/>
                <w:szCs w:val="20"/>
              </w:rPr>
              <w:t>22,66</w:t>
            </w:r>
          </w:p>
        </w:tc>
      </w:tr>
      <w:tr w:rsidR="0004320D" w:rsidRPr="006A32FF" w14:paraId="435AA3FB" w14:textId="77777777" w:rsidTr="006A32FF">
        <w:trPr>
          <w:trHeight w:val="283"/>
          <w:jc w:val="center"/>
        </w:trPr>
        <w:tc>
          <w:tcPr>
            <w:tcW w:w="290" w:type="pct"/>
          </w:tcPr>
          <w:p w14:paraId="29DA8AA1" w14:textId="77777777" w:rsidR="0004320D" w:rsidRPr="006A32FF" w:rsidRDefault="0004320D" w:rsidP="006A32FF">
            <w:pPr>
              <w:jc w:val="center"/>
              <w:rPr>
                <w:sz w:val="20"/>
                <w:szCs w:val="20"/>
              </w:rPr>
            </w:pPr>
            <w:r w:rsidRPr="006A32FF">
              <w:rPr>
                <w:sz w:val="20"/>
                <w:szCs w:val="20"/>
              </w:rPr>
              <w:t>11</w:t>
            </w:r>
          </w:p>
        </w:tc>
        <w:tc>
          <w:tcPr>
            <w:tcW w:w="946" w:type="pct"/>
          </w:tcPr>
          <w:p w14:paraId="40050A32" w14:textId="77777777" w:rsidR="0004320D" w:rsidRPr="006A32FF" w:rsidRDefault="0004320D" w:rsidP="006A32FF">
            <w:pPr>
              <w:jc w:val="center"/>
              <w:rPr>
                <w:sz w:val="20"/>
                <w:szCs w:val="20"/>
              </w:rPr>
            </w:pPr>
            <w:r w:rsidRPr="006A32FF">
              <w:rPr>
                <w:sz w:val="20"/>
                <w:szCs w:val="20"/>
              </w:rPr>
              <w:t>КНС-11</w:t>
            </w:r>
          </w:p>
        </w:tc>
        <w:tc>
          <w:tcPr>
            <w:tcW w:w="1955" w:type="pct"/>
          </w:tcPr>
          <w:p w14:paraId="1C64F37D" w14:textId="177451C0" w:rsidR="0004320D" w:rsidRPr="006A32FF" w:rsidRDefault="0004320D" w:rsidP="006A32FF">
            <w:pPr>
              <w:jc w:val="center"/>
              <w:rPr>
                <w:sz w:val="20"/>
                <w:szCs w:val="20"/>
              </w:rPr>
            </w:pPr>
            <w:r w:rsidRPr="006A32FF">
              <w:rPr>
                <w:sz w:val="20"/>
                <w:szCs w:val="20"/>
              </w:rPr>
              <w:t xml:space="preserve">ул. Советская, 2г </w:t>
            </w:r>
            <w:r w:rsidR="00242292" w:rsidRPr="006A32FF">
              <w:rPr>
                <w:sz w:val="20"/>
                <w:szCs w:val="20"/>
              </w:rPr>
              <w:t>«</w:t>
            </w:r>
            <w:r w:rsidRPr="006A32FF">
              <w:rPr>
                <w:sz w:val="20"/>
                <w:szCs w:val="20"/>
              </w:rPr>
              <w:t>Дои инвалидов</w:t>
            </w:r>
            <w:r w:rsidR="00242292" w:rsidRPr="006A32FF">
              <w:rPr>
                <w:sz w:val="20"/>
                <w:szCs w:val="20"/>
              </w:rPr>
              <w:t>»</w:t>
            </w:r>
          </w:p>
        </w:tc>
        <w:tc>
          <w:tcPr>
            <w:tcW w:w="763" w:type="pct"/>
          </w:tcPr>
          <w:p w14:paraId="67DDB549" w14:textId="77777777" w:rsidR="0004320D" w:rsidRPr="006A32FF" w:rsidRDefault="0004320D" w:rsidP="006A32FF">
            <w:pPr>
              <w:jc w:val="center"/>
              <w:rPr>
                <w:sz w:val="20"/>
                <w:szCs w:val="20"/>
              </w:rPr>
            </w:pPr>
            <w:r w:rsidRPr="006A32FF">
              <w:rPr>
                <w:sz w:val="20"/>
                <w:szCs w:val="20"/>
              </w:rPr>
              <w:t>1975</w:t>
            </w:r>
          </w:p>
        </w:tc>
        <w:tc>
          <w:tcPr>
            <w:tcW w:w="1046" w:type="pct"/>
          </w:tcPr>
          <w:p w14:paraId="3F80982C" w14:textId="77777777" w:rsidR="0004320D" w:rsidRPr="006A32FF" w:rsidRDefault="0004320D" w:rsidP="006A32FF">
            <w:pPr>
              <w:jc w:val="center"/>
              <w:rPr>
                <w:sz w:val="20"/>
                <w:szCs w:val="20"/>
              </w:rPr>
            </w:pPr>
            <w:r w:rsidRPr="006A32FF">
              <w:rPr>
                <w:sz w:val="20"/>
                <w:szCs w:val="20"/>
              </w:rPr>
              <w:t>4,86</w:t>
            </w:r>
          </w:p>
        </w:tc>
      </w:tr>
      <w:tr w:rsidR="0004320D" w:rsidRPr="006A32FF" w14:paraId="47F581CE" w14:textId="77777777" w:rsidTr="006A32FF">
        <w:trPr>
          <w:trHeight w:val="283"/>
          <w:jc w:val="center"/>
        </w:trPr>
        <w:tc>
          <w:tcPr>
            <w:tcW w:w="290" w:type="pct"/>
          </w:tcPr>
          <w:p w14:paraId="07519F6A" w14:textId="77777777" w:rsidR="0004320D" w:rsidRPr="006A32FF" w:rsidRDefault="0004320D" w:rsidP="006A32FF">
            <w:pPr>
              <w:jc w:val="center"/>
              <w:rPr>
                <w:sz w:val="20"/>
                <w:szCs w:val="20"/>
              </w:rPr>
            </w:pPr>
            <w:r w:rsidRPr="006A32FF">
              <w:rPr>
                <w:sz w:val="20"/>
                <w:szCs w:val="20"/>
              </w:rPr>
              <w:t>12</w:t>
            </w:r>
          </w:p>
        </w:tc>
        <w:tc>
          <w:tcPr>
            <w:tcW w:w="946" w:type="pct"/>
          </w:tcPr>
          <w:p w14:paraId="615D6712" w14:textId="77777777" w:rsidR="0004320D" w:rsidRPr="006A32FF" w:rsidRDefault="0004320D" w:rsidP="006A32FF">
            <w:pPr>
              <w:jc w:val="center"/>
              <w:rPr>
                <w:sz w:val="20"/>
                <w:szCs w:val="20"/>
              </w:rPr>
            </w:pPr>
            <w:r w:rsidRPr="006A32FF">
              <w:rPr>
                <w:sz w:val="20"/>
                <w:szCs w:val="20"/>
              </w:rPr>
              <w:t>КНС-12</w:t>
            </w:r>
          </w:p>
        </w:tc>
        <w:tc>
          <w:tcPr>
            <w:tcW w:w="1955" w:type="pct"/>
          </w:tcPr>
          <w:p w14:paraId="5747F4E8" w14:textId="0C400AD0" w:rsidR="0004320D" w:rsidRPr="006A32FF" w:rsidRDefault="0004320D" w:rsidP="006A32FF">
            <w:pPr>
              <w:jc w:val="center"/>
              <w:rPr>
                <w:sz w:val="20"/>
                <w:szCs w:val="20"/>
              </w:rPr>
            </w:pPr>
            <w:r w:rsidRPr="006A32FF">
              <w:rPr>
                <w:sz w:val="20"/>
                <w:szCs w:val="20"/>
              </w:rPr>
              <w:t xml:space="preserve">мкр. </w:t>
            </w:r>
            <w:r w:rsidR="00242292" w:rsidRPr="006A32FF">
              <w:rPr>
                <w:sz w:val="20"/>
                <w:szCs w:val="20"/>
              </w:rPr>
              <w:t>«</w:t>
            </w:r>
            <w:r w:rsidRPr="006A32FF">
              <w:rPr>
                <w:sz w:val="20"/>
                <w:szCs w:val="20"/>
              </w:rPr>
              <w:t>Дружба</w:t>
            </w:r>
            <w:r w:rsidR="00242292" w:rsidRPr="006A32FF">
              <w:rPr>
                <w:sz w:val="20"/>
                <w:szCs w:val="20"/>
              </w:rPr>
              <w:t>»</w:t>
            </w:r>
          </w:p>
        </w:tc>
        <w:tc>
          <w:tcPr>
            <w:tcW w:w="763" w:type="pct"/>
          </w:tcPr>
          <w:p w14:paraId="7E8B3A2D" w14:textId="77777777" w:rsidR="0004320D" w:rsidRPr="006A32FF" w:rsidRDefault="0004320D" w:rsidP="006A32FF">
            <w:pPr>
              <w:jc w:val="center"/>
              <w:rPr>
                <w:sz w:val="20"/>
                <w:szCs w:val="20"/>
              </w:rPr>
            </w:pPr>
            <w:r w:rsidRPr="006A32FF">
              <w:rPr>
                <w:sz w:val="20"/>
                <w:szCs w:val="20"/>
              </w:rPr>
              <w:t>1975</w:t>
            </w:r>
          </w:p>
        </w:tc>
        <w:tc>
          <w:tcPr>
            <w:tcW w:w="1046" w:type="pct"/>
          </w:tcPr>
          <w:p w14:paraId="3E43BEA4" w14:textId="77777777" w:rsidR="0004320D" w:rsidRPr="006A32FF" w:rsidRDefault="0004320D" w:rsidP="006A32FF">
            <w:pPr>
              <w:jc w:val="center"/>
              <w:rPr>
                <w:sz w:val="20"/>
                <w:szCs w:val="20"/>
              </w:rPr>
            </w:pPr>
            <w:r w:rsidRPr="006A32FF">
              <w:rPr>
                <w:sz w:val="20"/>
                <w:szCs w:val="20"/>
              </w:rPr>
              <w:t>6,48</w:t>
            </w:r>
          </w:p>
        </w:tc>
      </w:tr>
      <w:tr w:rsidR="0004320D" w:rsidRPr="006A32FF" w14:paraId="2AB95B5A" w14:textId="77777777" w:rsidTr="006A32FF">
        <w:trPr>
          <w:trHeight w:val="283"/>
          <w:jc w:val="center"/>
        </w:trPr>
        <w:tc>
          <w:tcPr>
            <w:tcW w:w="290" w:type="pct"/>
          </w:tcPr>
          <w:p w14:paraId="308188B7" w14:textId="77777777" w:rsidR="0004320D" w:rsidRPr="006A32FF" w:rsidRDefault="0004320D" w:rsidP="006A32FF">
            <w:pPr>
              <w:jc w:val="center"/>
              <w:rPr>
                <w:sz w:val="20"/>
                <w:szCs w:val="20"/>
              </w:rPr>
            </w:pPr>
            <w:r w:rsidRPr="006A32FF">
              <w:rPr>
                <w:sz w:val="20"/>
                <w:szCs w:val="20"/>
              </w:rPr>
              <w:t>13</w:t>
            </w:r>
          </w:p>
        </w:tc>
        <w:tc>
          <w:tcPr>
            <w:tcW w:w="946" w:type="pct"/>
          </w:tcPr>
          <w:p w14:paraId="746695E4" w14:textId="77777777" w:rsidR="0004320D" w:rsidRPr="006A32FF" w:rsidRDefault="0004320D" w:rsidP="006A32FF">
            <w:pPr>
              <w:jc w:val="center"/>
              <w:rPr>
                <w:sz w:val="20"/>
                <w:szCs w:val="20"/>
              </w:rPr>
            </w:pPr>
            <w:r w:rsidRPr="006A32FF">
              <w:rPr>
                <w:sz w:val="20"/>
                <w:szCs w:val="20"/>
              </w:rPr>
              <w:t>КНС-13</w:t>
            </w:r>
          </w:p>
        </w:tc>
        <w:tc>
          <w:tcPr>
            <w:tcW w:w="1955" w:type="pct"/>
          </w:tcPr>
          <w:p w14:paraId="1E913BA0" w14:textId="7C9869DC" w:rsidR="0004320D" w:rsidRPr="006A32FF" w:rsidRDefault="0004320D" w:rsidP="006A32FF">
            <w:pPr>
              <w:jc w:val="center"/>
              <w:rPr>
                <w:sz w:val="20"/>
                <w:szCs w:val="20"/>
              </w:rPr>
            </w:pPr>
            <w:r w:rsidRPr="006A32FF">
              <w:rPr>
                <w:sz w:val="20"/>
                <w:szCs w:val="20"/>
              </w:rPr>
              <w:t xml:space="preserve">ул. Обручево, СТО </w:t>
            </w:r>
            <w:r w:rsidR="00242292" w:rsidRPr="006A32FF">
              <w:rPr>
                <w:sz w:val="20"/>
                <w:szCs w:val="20"/>
              </w:rPr>
              <w:t>«</w:t>
            </w:r>
            <w:r w:rsidRPr="006A32FF">
              <w:rPr>
                <w:sz w:val="20"/>
                <w:szCs w:val="20"/>
              </w:rPr>
              <w:t>Лидер</w:t>
            </w:r>
            <w:r w:rsidR="00242292" w:rsidRPr="006A32FF">
              <w:rPr>
                <w:sz w:val="20"/>
                <w:szCs w:val="20"/>
              </w:rPr>
              <w:t>»</w:t>
            </w:r>
          </w:p>
        </w:tc>
        <w:tc>
          <w:tcPr>
            <w:tcW w:w="763" w:type="pct"/>
          </w:tcPr>
          <w:p w14:paraId="44A91CE7" w14:textId="77777777" w:rsidR="0004320D" w:rsidRPr="006A32FF" w:rsidRDefault="0004320D" w:rsidP="006A32FF">
            <w:pPr>
              <w:jc w:val="center"/>
              <w:rPr>
                <w:sz w:val="20"/>
                <w:szCs w:val="20"/>
              </w:rPr>
            </w:pPr>
            <w:r w:rsidRPr="006A32FF">
              <w:rPr>
                <w:sz w:val="20"/>
                <w:szCs w:val="20"/>
              </w:rPr>
              <w:t>2010</w:t>
            </w:r>
          </w:p>
        </w:tc>
        <w:tc>
          <w:tcPr>
            <w:tcW w:w="1046" w:type="pct"/>
          </w:tcPr>
          <w:p w14:paraId="26C6911A" w14:textId="77777777" w:rsidR="0004320D" w:rsidRPr="006A32FF" w:rsidRDefault="0004320D" w:rsidP="006A32FF">
            <w:pPr>
              <w:jc w:val="center"/>
              <w:rPr>
                <w:sz w:val="20"/>
                <w:szCs w:val="20"/>
              </w:rPr>
            </w:pPr>
            <w:r w:rsidRPr="006A32FF">
              <w:rPr>
                <w:sz w:val="20"/>
                <w:szCs w:val="20"/>
              </w:rPr>
              <w:t>6,48</w:t>
            </w:r>
          </w:p>
        </w:tc>
      </w:tr>
      <w:tr w:rsidR="0004320D" w:rsidRPr="006A32FF" w14:paraId="45854878" w14:textId="77777777" w:rsidTr="006A32FF">
        <w:trPr>
          <w:trHeight w:val="283"/>
          <w:jc w:val="center"/>
        </w:trPr>
        <w:tc>
          <w:tcPr>
            <w:tcW w:w="290" w:type="pct"/>
          </w:tcPr>
          <w:p w14:paraId="23F25B6C" w14:textId="77777777" w:rsidR="0004320D" w:rsidRPr="006A32FF" w:rsidRDefault="0004320D" w:rsidP="006A32FF">
            <w:pPr>
              <w:jc w:val="center"/>
              <w:rPr>
                <w:sz w:val="20"/>
                <w:szCs w:val="20"/>
              </w:rPr>
            </w:pPr>
            <w:r w:rsidRPr="006A32FF">
              <w:rPr>
                <w:sz w:val="20"/>
                <w:szCs w:val="20"/>
              </w:rPr>
              <w:t>14</w:t>
            </w:r>
          </w:p>
        </w:tc>
        <w:tc>
          <w:tcPr>
            <w:tcW w:w="946" w:type="pct"/>
          </w:tcPr>
          <w:p w14:paraId="23A9FBE7" w14:textId="77777777" w:rsidR="0004320D" w:rsidRPr="006A32FF" w:rsidRDefault="0004320D" w:rsidP="006A32FF">
            <w:pPr>
              <w:jc w:val="center"/>
              <w:rPr>
                <w:sz w:val="20"/>
                <w:szCs w:val="20"/>
              </w:rPr>
            </w:pPr>
            <w:r w:rsidRPr="006A32FF">
              <w:rPr>
                <w:sz w:val="20"/>
                <w:szCs w:val="20"/>
              </w:rPr>
              <w:t>КНС-14</w:t>
            </w:r>
          </w:p>
        </w:tc>
        <w:tc>
          <w:tcPr>
            <w:tcW w:w="1955" w:type="pct"/>
          </w:tcPr>
          <w:p w14:paraId="4B319333" w14:textId="77777777" w:rsidR="0004320D" w:rsidRPr="006A32FF" w:rsidRDefault="0004320D" w:rsidP="006A32FF">
            <w:pPr>
              <w:jc w:val="center"/>
              <w:rPr>
                <w:sz w:val="20"/>
                <w:szCs w:val="20"/>
              </w:rPr>
            </w:pPr>
            <w:r w:rsidRPr="006A32FF">
              <w:rPr>
                <w:sz w:val="20"/>
                <w:szCs w:val="20"/>
              </w:rPr>
              <w:t>мкр. №8</w:t>
            </w:r>
          </w:p>
        </w:tc>
        <w:tc>
          <w:tcPr>
            <w:tcW w:w="763" w:type="pct"/>
          </w:tcPr>
          <w:p w14:paraId="47E8F3E7" w14:textId="77777777" w:rsidR="0004320D" w:rsidRPr="006A32FF" w:rsidRDefault="0004320D" w:rsidP="006A32FF">
            <w:pPr>
              <w:jc w:val="center"/>
              <w:rPr>
                <w:sz w:val="20"/>
                <w:szCs w:val="20"/>
              </w:rPr>
            </w:pPr>
            <w:r w:rsidRPr="006A32FF">
              <w:rPr>
                <w:sz w:val="20"/>
                <w:szCs w:val="20"/>
              </w:rPr>
              <w:t>2010</w:t>
            </w:r>
          </w:p>
        </w:tc>
        <w:tc>
          <w:tcPr>
            <w:tcW w:w="1046" w:type="pct"/>
          </w:tcPr>
          <w:p w14:paraId="4EE1BFBB" w14:textId="77777777" w:rsidR="0004320D" w:rsidRPr="006A32FF" w:rsidRDefault="0004320D" w:rsidP="006A32FF">
            <w:pPr>
              <w:jc w:val="center"/>
              <w:rPr>
                <w:sz w:val="20"/>
                <w:szCs w:val="20"/>
              </w:rPr>
            </w:pPr>
            <w:r w:rsidRPr="006A32FF">
              <w:rPr>
                <w:sz w:val="20"/>
                <w:szCs w:val="20"/>
              </w:rPr>
              <w:t>6,48</w:t>
            </w:r>
          </w:p>
        </w:tc>
      </w:tr>
      <w:tr w:rsidR="0004320D" w:rsidRPr="006A32FF" w14:paraId="3F1E7952" w14:textId="77777777" w:rsidTr="006A32FF">
        <w:trPr>
          <w:trHeight w:val="283"/>
          <w:jc w:val="center"/>
        </w:trPr>
        <w:tc>
          <w:tcPr>
            <w:tcW w:w="290" w:type="pct"/>
          </w:tcPr>
          <w:p w14:paraId="2539EDC6" w14:textId="77777777" w:rsidR="0004320D" w:rsidRPr="006A32FF" w:rsidRDefault="0004320D" w:rsidP="006A32FF">
            <w:pPr>
              <w:jc w:val="center"/>
              <w:rPr>
                <w:sz w:val="20"/>
                <w:szCs w:val="20"/>
              </w:rPr>
            </w:pPr>
            <w:r w:rsidRPr="006A32FF">
              <w:rPr>
                <w:sz w:val="20"/>
                <w:szCs w:val="20"/>
              </w:rPr>
              <w:t>15</w:t>
            </w:r>
          </w:p>
        </w:tc>
        <w:tc>
          <w:tcPr>
            <w:tcW w:w="946" w:type="pct"/>
          </w:tcPr>
          <w:p w14:paraId="3A639807" w14:textId="77777777" w:rsidR="0004320D" w:rsidRPr="006A32FF" w:rsidRDefault="0004320D" w:rsidP="006A32FF">
            <w:pPr>
              <w:jc w:val="center"/>
              <w:rPr>
                <w:sz w:val="20"/>
                <w:szCs w:val="20"/>
              </w:rPr>
            </w:pPr>
            <w:r w:rsidRPr="006A32FF">
              <w:rPr>
                <w:sz w:val="20"/>
                <w:szCs w:val="20"/>
              </w:rPr>
              <w:t>КНС-15</w:t>
            </w:r>
          </w:p>
        </w:tc>
        <w:tc>
          <w:tcPr>
            <w:tcW w:w="1955" w:type="pct"/>
          </w:tcPr>
          <w:p w14:paraId="19CC08E1" w14:textId="169B71D4" w:rsidR="0004320D" w:rsidRPr="006A32FF" w:rsidRDefault="0004320D" w:rsidP="006A32FF">
            <w:pPr>
              <w:jc w:val="center"/>
              <w:rPr>
                <w:sz w:val="20"/>
                <w:szCs w:val="20"/>
              </w:rPr>
            </w:pPr>
            <w:r w:rsidRPr="006A32FF">
              <w:rPr>
                <w:sz w:val="20"/>
                <w:szCs w:val="20"/>
              </w:rPr>
              <w:t xml:space="preserve">мкр. </w:t>
            </w:r>
            <w:r w:rsidR="00242292" w:rsidRPr="006A32FF">
              <w:rPr>
                <w:sz w:val="20"/>
                <w:szCs w:val="20"/>
              </w:rPr>
              <w:t>«</w:t>
            </w:r>
            <w:r w:rsidRPr="006A32FF">
              <w:rPr>
                <w:sz w:val="20"/>
                <w:szCs w:val="20"/>
              </w:rPr>
              <w:t>Теплый стан</w:t>
            </w:r>
            <w:r w:rsidR="00242292" w:rsidRPr="006A32FF">
              <w:rPr>
                <w:sz w:val="20"/>
                <w:szCs w:val="20"/>
              </w:rPr>
              <w:t>»</w:t>
            </w:r>
          </w:p>
        </w:tc>
        <w:tc>
          <w:tcPr>
            <w:tcW w:w="763" w:type="pct"/>
          </w:tcPr>
          <w:p w14:paraId="437D6C64" w14:textId="77777777" w:rsidR="0004320D" w:rsidRPr="006A32FF" w:rsidRDefault="0004320D" w:rsidP="006A32FF">
            <w:pPr>
              <w:jc w:val="center"/>
              <w:rPr>
                <w:sz w:val="20"/>
                <w:szCs w:val="20"/>
              </w:rPr>
            </w:pPr>
            <w:r w:rsidRPr="006A32FF">
              <w:rPr>
                <w:sz w:val="20"/>
                <w:szCs w:val="20"/>
              </w:rPr>
              <w:t>2010</w:t>
            </w:r>
          </w:p>
        </w:tc>
        <w:tc>
          <w:tcPr>
            <w:tcW w:w="1046" w:type="pct"/>
          </w:tcPr>
          <w:p w14:paraId="3DB40B33" w14:textId="77777777" w:rsidR="0004320D" w:rsidRPr="006A32FF" w:rsidRDefault="0004320D" w:rsidP="006A32FF">
            <w:pPr>
              <w:jc w:val="center"/>
              <w:rPr>
                <w:sz w:val="20"/>
                <w:szCs w:val="20"/>
              </w:rPr>
            </w:pPr>
            <w:r w:rsidRPr="006A32FF">
              <w:rPr>
                <w:sz w:val="20"/>
                <w:szCs w:val="20"/>
              </w:rPr>
              <w:t>9,71</w:t>
            </w:r>
          </w:p>
        </w:tc>
      </w:tr>
    </w:tbl>
    <w:p w14:paraId="0F2117CF" w14:textId="77777777" w:rsidR="00406E91" w:rsidRPr="00DC7726" w:rsidRDefault="00406E91" w:rsidP="006A32FF">
      <w:pPr>
        <w:pStyle w:val="b"/>
        <w:rPr>
          <w:lang w:val="en-US"/>
        </w:rPr>
      </w:pPr>
      <w:bookmarkStart w:id="150" w:name="_Toc487139501"/>
    </w:p>
    <w:p w14:paraId="039B0B96" w14:textId="2A73F49B" w:rsidR="00632421" w:rsidRPr="00406E91" w:rsidRDefault="00406E91" w:rsidP="00DC7726">
      <w:pPr>
        <w:pStyle w:val="3fb"/>
      </w:pPr>
      <w:bookmarkStart w:id="151" w:name="_Toc103785746"/>
      <w:r w:rsidRPr="00406E91">
        <w:t>2.1</w:t>
      </w:r>
      <w:r w:rsidR="006E33F5">
        <w:t>3</w:t>
      </w:r>
      <w:r w:rsidRPr="00406E91">
        <w:t>.</w:t>
      </w:r>
      <w:r w:rsidR="00AE21B8" w:rsidRPr="00406E91">
        <w:t>4</w:t>
      </w:r>
      <w:r w:rsidR="00DC7726">
        <w:t>.</w:t>
      </w:r>
      <w:r w:rsidR="00DC7726">
        <w:rPr>
          <w:lang w:val="en-US"/>
        </w:rPr>
        <w:t> </w:t>
      </w:r>
      <w:bookmarkEnd w:id="150"/>
      <w:r w:rsidR="00252BDE">
        <w:t>Объекты и сети т</w:t>
      </w:r>
      <w:r w:rsidR="00252BDE" w:rsidRPr="00FC3022">
        <w:t>еплоснабжени</w:t>
      </w:r>
      <w:r w:rsidR="00252BDE">
        <w:t>я</w:t>
      </w:r>
      <w:bookmarkEnd w:id="151"/>
    </w:p>
    <w:p w14:paraId="046353B4" w14:textId="77777777" w:rsidR="00DC7726" w:rsidRPr="00DC7726" w:rsidRDefault="00DC7726" w:rsidP="00DC7726">
      <w:pPr>
        <w:pStyle w:val="b"/>
      </w:pPr>
      <w:bookmarkStart w:id="152" w:name="_Toc350717333"/>
      <w:bookmarkStart w:id="153" w:name="_Toc487718308"/>
    </w:p>
    <w:p w14:paraId="6E18337C" w14:textId="2D17C813" w:rsidR="001C475A" w:rsidRPr="00DC7726" w:rsidRDefault="001C475A" w:rsidP="00DC7726">
      <w:pPr>
        <w:pStyle w:val="b"/>
      </w:pPr>
      <w:r w:rsidRPr="00DC7726">
        <w:t>При разработке проекта использованы следующие нормативные документы:</w:t>
      </w:r>
    </w:p>
    <w:p w14:paraId="317C0C84" w14:textId="77777777" w:rsidR="001C475A" w:rsidRPr="00DC7726" w:rsidRDefault="001C475A" w:rsidP="00DC7726">
      <w:pPr>
        <w:pStyle w:val="b"/>
      </w:pPr>
      <w:r w:rsidRPr="00DC7726">
        <w:t>Актуализированная схема теплоснабжения г. Минусинска на период с 202</w:t>
      </w:r>
      <w:r w:rsidR="00146546" w:rsidRPr="00DC7726">
        <w:t>2</w:t>
      </w:r>
      <w:r w:rsidRPr="00DC7726">
        <w:t xml:space="preserve"> по 203</w:t>
      </w:r>
      <w:r w:rsidR="00146546" w:rsidRPr="00DC7726">
        <w:t>7</w:t>
      </w:r>
      <w:r w:rsidRPr="00DC7726">
        <w:t xml:space="preserve"> г</w:t>
      </w:r>
      <w:r w:rsidR="00146546" w:rsidRPr="00DC7726">
        <w:t>ода</w:t>
      </w:r>
      <w:r w:rsidRPr="00DC7726">
        <w:t>.</w:t>
      </w:r>
    </w:p>
    <w:p w14:paraId="7EF8F027" w14:textId="67EA754F" w:rsidR="00B05F9A" w:rsidRPr="00DC7726" w:rsidRDefault="00B05F9A" w:rsidP="00DC7726">
      <w:pPr>
        <w:pStyle w:val="b"/>
      </w:pPr>
      <w:r w:rsidRPr="00DC7726">
        <w:t xml:space="preserve">Минусинская ТЭЦ (филиал АО </w:t>
      </w:r>
      <w:r w:rsidR="00242292" w:rsidRPr="00DC7726">
        <w:t>«</w:t>
      </w:r>
      <w:r w:rsidRPr="00DC7726">
        <w:t>Енисейская территориальная генерирующая компания (ТГК-13)</w:t>
      </w:r>
      <w:r w:rsidR="00242292" w:rsidRPr="00DC7726">
        <w:t>»</w:t>
      </w:r>
      <w:r w:rsidRPr="00DC7726">
        <w:t>) является основным источником тепловой энергии для города Минусинска и Минусинского района Красноярского края.</w:t>
      </w:r>
    </w:p>
    <w:p w14:paraId="2F21FDF5" w14:textId="25C1DCF7" w:rsidR="00CE6AC3" w:rsidRPr="00DC7726" w:rsidRDefault="00CE6AC3" w:rsidP="00DC7726">
      <w:pPr>
        <w:pStyle w:val="b"/>
      </w:pPr>
      <w:r w:rsidRPr="00DC7726">
        <w:t xml:space="preserve">Предприятие владельца тепловых сетей - филиал </w:t>
      </w:r>
      <w:r w:rsidR="00242292" w:rsidRPr="00DC7726">
        <w:t>«</w:t>
      </w:r>
      <w:r w:rsidRPr="00DC7726">
        <w:t>Минусинская ТЭЦ</w:t>
      </w:r>
      <w:r w:rsidR="00242292" w:rsidRPr="00DC7726">
        <w:t>»</w:t>
      </w:r>
      <w:r w:rsidRPr="00DC7726">
        <w:t xml:space="preserve"> АО </w:t>
      </w:r>
      <w:r w:rsidR="00242292" w:rsidRPr="00DC7726">
        <w:t>«</w:t>
      </w:r>
      <w:r w:rsidRPr="00DC7726">
        <w:t>Енисейская ТГК(ТГК-13)</w:t>
      </w:r>
      <w:r w:rsidR="00242292" w:rsidRPr="00DC7726">
        <w:t>»</w:t>
      </w:r>
      <w:r w:rsidRPr="00DC7726">
        <w:t>.</w:t>
      </w:r>
    </w:p>
    <w:p w14:paraId="46186829" w14:textId="21C038C4" w:rsidR="00CE6AC3" w:rsidRPr="00DC7726" w:rsidRDefault="00CE6AC3" w:rsidP="00DC7726">
      <w:pPr>
        <w:pStyle w:val="b"/>
      </w:pPr>
      <w:r w:rsidRPr="00DC7726">
        <w:t xml:space="preserve">Предприятие обслуживающие тепловые сети – ООО </w:t>
      </w:r>
      <w:r w:rsidR="00242292" w:rsidRPr="00DC7726">
        <w:t>«</w:t>
      </w:r>
      <w:r w:rsidRPr="00DC7726">
        <w:t>Южно-Сибирская теплосетевая компания</w:t>
      </w:r>
      <w:r w:rsidR="00242292" w:rsidRPr="00DC7726">
        <w:t>»</w:t>
      </w:r>
      <w:r w:rsidRPr="00DC7726">
        <w:t>.</w:t>
      </w:r>
    </w:p>
    <w:p w14:paraId="3160C3AA" w14:textId="77777777" w:rsidR="00CE6AC3" w:rsidRPr="00DC7726" w:rsidRDefault="00CE6AC3" w:rsidP="00DC7726">
      <w:pPr>
        <w:pStyle w:val="b"/>
      </w:pPr>
    </w:p>
    <w:p w14:paraId="683F1145" w14:textId="77777777" w:rsidR="00CE6AC3" w:rsidRPr="00DC7726" w:rsidRDefault="00CE6AC3" w:rsidP="00DC7726">
      <w:pPr>
        <w:pStyle w:val="b"/>
      </w:pPr>
      <w:r w:rsidRPr="00DC7726">
        <w:t>Основной вид деятельности предприятия-передача тепловой энергии, обеспечение бесперебойного и надежного снабжения тепловой энергией потребителей.</w:t>
      </w:r>
    </w:p>
    <w:p w14:paraId="56866CF7" w14:textId="77777777" w:rsidR="00CE6AC3" w:rsidRPr="00DC7726" w:rsidRDefault="00CE6AC3" w:rsidP="00DC7726">
      <w:pPr>
        <w:pStyle w:val="b"/>
      </w:pPr>
      <w:r w:rsidRPr="00DC7726">
        <w:t>Краткая характеристика системы теплоснабжения г. Минусинска.</w:t>
      </w:r>
    </w:p>
    <w:p w14:paraId="7E0F24F5" w14:textId="77777777" w:rsidR="00CE6AC3" w:rsidRPr="00DC7726" w:rsidRDefault="00CE6AC3" w:rsidP="00DC7726">
      <w:pPr>
        <w:pStyle w:val="b"/>
      </w:pPr>
      <w:bookmarkStart w:id="154" w:name="_Hlk103615479"/>
      <w:r w:rsidRPr="00DC7726">
        <w:t>Основной источник теплоснабжения г. Минусинска является Минусинская ТЭЦ с располагаемой тепловой мощностью на источнике 286 Гкал/ч.</w:t>
      </w:r>
    </w:p>
    <w:bookmarkEnd w:id="154"/>
    <w:p w14:paraId="2609B40E" w14:textId="77777777" w:rsidR="00CE6AC3" w:rsidRPr="00DC7726" w:rsidRDefault="00CE6AC3" w:rsidP="00DC7726">
      <w:pPr>
        <w:pStyle w:val="b"/>
      </w:pPr>
      <w:r w:rsidRPr="00DC7726">
        <w:t>Параметры теплоносителя на источнике тепла:</w:t>
      </w:r>
    </w:p>
    <w:p w14:paraId="5D4D4A09" w14:textId="47C84845" w:rsidR="00CE6AC3" w:rsidRPr="00DC7726" w:rsidRDefault="00CE6AC3" w:rsidP="00DC7726">
      <w:pPr>
        <w:pStyle w:val="b"/>
      </w:pPr>
      <w:r w:rsidRPr="00DC7726">
        <w:t>1)</w:t>
      </w:r>
      <w:r w:rsidRPr="00DC7726">
        <w:tab/>
        <w:t>Давление в прямом трубопроводе Р1=8.5 кгс/с</w:t>
      </w:r>
      <w:r w:rsidR="00D36BF7" w:rsidRPr="00DC7726">
        <w:t>кв. м</w:t>
      </w:r>
      <w:r w:rsidRPr="00DC7726">
        <w:t>;</w:t>
      </w:r>
    </w:p>
    <w:p w14:paraId="791E2A03" w14:textId="54587722" w:rsidR="00CE6AC3" w:rsidRPr="00DC7726" w:rsidRDefault="00CE6AC3" w:rsidP="00DC7726">
      <w:pPr>
        <w:pStyle w:val="b"/>
      </w:pPr>
      <w:r w:rsidRPr="00DC7726">
        <w:t>2)</w:t>
      </w:r>
      <w:r w:rsidRPr="00DC7726">
        <w:tab/>
        <w:t>Давление в обратном трубопроводе Р2=2.0 кгс/с</w:t>
      </w:r>
      <w:r w:rsidR="00D36BF7" w:rsidRPr="00DC7726">
        <w:t>кв. м</w:t>
      </w:r>
      <w:r w:rsidRPr="00DC7726">
        <w:t>.</w:t>
      </w:r>
    </w:p>
    <w:p w14:paraId="153EA0C4" w14:textId="77777777" w:rsidR="00CE6AC3" w:rsidRPr="00DC7726" w:rsidRDefault="00CE6AC3" w:rsidP="00DC7726">
      <w:pPr>
        <w:pStyle w:val="b"/>
      </w:pPr>
      <w:r w:rsidRPr="00DC7726">
        <w:t>Основные магистрали:</w:t>
      </w:r>
    </w:p>
    <w:p w14:paraId="1EAA336E" w14:textId="6136649E" w:rsidR="00CE6AC3" w:rsidRPr="00DC7726" w:rsidRDefault="00CE6AC3" w:rsidP="0012791F">
      <w:pPr>
        <w:pStyle w:val="b"/>
        <w:numPr>
          <w:ilvl w:val="0"/>
          <w:numId w:val="59"/>
        </w:numPr>
        <w:ind w:left="0" w:firstLine="709"/>
      </w:pPr>
      <w:r w:rsidRPr="00DC7726">
        <w:t>ТЭЦ-город L=12,4 км dу 700/500;</w:t>
      </w:r>
    </w:p>
    <w:p w14:paraId="0283CD98" w14:textId="7AE7C516" w:rsidR="00CE6AC3" w:rsidRPr="00DC7726" w:rsidRDefault="00CE6AC3" w:rsidP="0012791F">
      <w:pPr>
        <w:pStyle w:val="b"/>
        <w:numPr>
          <w:ilvl w:val="0"/>
          <w:numId w:val="59"/>
        </w:numPr>
        <w:ind w:left="0" w:firstLine="709"/>
      </w:pPr>
      <w:r w:rsidRPr="00DC7726">
        <w:t>ТЭЦ-промзона L=15, км dу 600,500,250,200.</w:t>
      </w:r>
    </w:p>
    <w:p w14:paraId="1572F067" w14:textId="77777777" w:rsidR="00CE6AC3" w:rsidRPr="00DC7726" w:rsidRDefault="00CE6AC3" w:rsidP="00DC7726">
      <w:pPr>
        <w:pStyle w:val="b"/>
      </w:pPr>
      <w:r w:rsidRPr="00DC7726">
        <w:t>Температурный график 150/70˚С (со срезкой на 120 ˚С).</w:t>
      </w:r>
    </w:p>
    <w:p w14:paraId="757D4B07" w14:textId="77777777" w:rsidR="00CE6AC3" w:rsidRPr="00DC7726" w:rsidRDefault="00CE6AC3" w:rsidP="00DC7726">
      <w:pPr>
        <w:pStyle w:val="b"/>
      </w:pPr>
      <w:r w:rsidRPr="00DC7726">
        <w:t>Расход теплоносителя:</w:t>
      </w:r>
    </w:p>
    <w:p w14:paraId="62B43172" w14:textId="5B5C78FB" w:rsidR="00CE6AC3" w:rsidRPr="00DC7726" w:rsidRDefault="00CE6AC3" w:rsidP="0012791F">
      <w:pPr>
        <w:pStyle w:val="b"/>
        <w:numPr>
          <w:ilvl w:val="0"/>
          <w:numId w:val="59"/>
        </w:numPr>
        <w:ind w:left="0" w:firstLine="709"/>
      </w:pPr>
      <w:r w:rsidRPr="00DC7726">
        <w:t>Магистраль ТЭЦ-город - подающий трубопровод не более 2430 т/ч;</w:t>
      </w:r>
    </w:p>
    <w:p w14:paraId="35D9BD74" w14:textId="5AC265ED" w:rsidR="00CE6AC3" w:rsidRPr="00DC7726" w:rsidRDefault="00CE6AC3" w:rsidP="00DC7726">
      <w:pPr>
        <w:pStyle w:val="b"/>
      </w:pPr>
      <w:r w:rsidRPr="00DC7726">
        <w:t xml:space="preserve">                                              </w:t>
      </w:r>
      <w:r w:rsidR="00DC7726">
        <w:t xml:space="preserve"> </w:t>
      </w:r>
      <w:r w:rsidRPr="00DC7726">
        <w:t xml:space="preserve"> обратный трубопровод не менее 2320 т/ч.</w:t>
      </w:r>
    </w:p>
    <w:p w14:paraId="7D45D936" w14:textId="71396270" w:rsidR="00CE6AC3" w:rsidRPr="00DC7726" w:rsidRDefault="00CE6AC3" w:rsidP="0012791F">
      <w:pPr>
        <w:pStyle w:val="b"/>
        <w:numPr>
          <w:ilvl w:val="0"/>
          <w:numId w:val="59"/>
        </w:numPr>
        <w:ind w:left="0" w:firstLine="709"/>
      </w:pPr>
      <w:r w:rsidRPr="00DC7726">
        <w:t>Магистраль ТЭЦ-промзона - подающий трубопровод 177 т/ч;</w:t>
      </w:r>
    </w:p>
    <w:p w14:paraId="7BAAF728" w14:textId="77777777" w:rsidR="00CE6AC3" w:rsidRPr="00DC7726" w:rsidRDefault="00CE6AC3" w:rsidP="00DC7726">
      <w:pPr>
        <w:pStyle w:val="b"/>
      </w:pPr>
      <w:r w:rsidRPr="00DC7726">
        <w:t xml:space="preserve">                                                       обратный трубопровод 120 т/ч.</w:t>
      </w:r>
    </w:p>
    <w:p w14:paraId="68D8B430" w14:textId="6ECD09EA" w:rsidR="00CE6AC3" w:rsidRPr="00DC7726" w:rsidRDefault="00CE6AC3" w:rsidP="00DC7726">
      <w:pPr>
        <w:pStyle w:val="b"/>
      </w:pPr>
      <w:r w:rsidRPr="00DC7726">
        <w:t>Трубопроводы относятся к третьему классу ОПО с рабочим давлением</w:t>
      </w:r>
    </w:p>
    <w:p w14:paraId="5C857C9D" w14:textId="4B024786" w:rsidR="00CE6AC3" w:rsidRPr="00DC7726" w:rsidRDefault="00CE6AC3" w:rsidP="00DC7726">
      <w:pPr>
        <w:pStyle w:val="b"/>
      </w:pPr>
      <w:r w:rsidRPr="00DC7726">
        <w:t>Рр=16 кгс/с</w:t>
      </w:r>
      <w:r w:rsidR="00D36BF7" w:rsidRPr="00DC7726">
        <w:t>кв. м</w:t>
      </w:r>
      <w:r w:rsidRPr="00DC7726">
        <w:t>,</w:t>
      </w:r>
      <w:r w:rsidR="00B05F9A" w:rsidRPr="00DC7726">
        <w:t xml:space="preserve"> </w:t>
      </w:r>
      <w:r w:rsidRPr="00DC7726">
        <w:t>Т=150˚С.</w:t>
      </w:r>
    </w:p>
    <w:p w14:paraId="080A7173" w14:textId="317EC0B7" w:rsidR="00CE6AC3" w:rsidRPr="00DC7726" w:rsidRDefault="00CE6AC3" w:rsidP="00DC7726">
      <w:pPr>
        <w:pStyle w:val="b"/>
      </w:pPr>
      <w:bookmarkStart w:id="155" w:name="_Hlk103615613"/>
      <w:r w:rsidRPr="00DC7726">
        <w:t xml:space="preserve">В состав тепловых сетей входят 2 насосных станции </w:t>
      </w:r>
      <w:bookmarkEnd w:id="155"/>
      <w:r w:rsidRPr="00DC7726">
        <w:t>подкачки обратной магистрали с оборудованием:</w:t>
      </w:r>
    </w:p>
    <w:p w14:paraId="13AEF729" w14:textId="7D6F3ED5" w:rsidR="00CE6AC3" w:rsidRPr="00DC7726" w:rsidRDefault="0000602C" w:rsidP="00BE76D1">
      <w:pPr>
        <w:pStyle w:val="b"/>
        <w:numPr>
          <w:ilvl w:val="0"/>
          <w:numId w:val="89"/>
        </w:numPr>
        <w:ind w:left="0" w:firstLine="709"/>
      </w:pPr>
      <w:r>
        <w:t>м</w:t>
      </w:r>
      <w:r w:rsidR="00CE6AC3" w:rsidRPr="00DC7726">
        <w:t xml:space="preserve">агистраль </w:t>
      </w:r>
      <w:r w:rsidR="00242292" w:rsidRPr="00DC7726">
        <w:t>«</w:t>
      </w:r>
      <w:r w:rsidR="00CE6AC3" w:rsidRPr="00DC7726">
        <w:t>ТЭЦ-</w:t>
      </w:r>
      <w:r w:rsidR="00B05F9A" w:rsidRPr="00DC7726">
        <w:t xml:space="preserve"> </w:t>
      </w:r>
      <w:r w:rsidR="00CE6AC3" w:rsidRPr="00DC7726">
        <w:t>город</w:t>
      </w:r>
      <w:r w:rsidR="00242292" w:rsidRPr="00DC7726">
        <w:t>»</w:t>
      </w:r>
      <w:r w:rsidR="00B05F9A" w:rsidRPr="00DC7726">
        <w:t xml:space="preserve"> </w:t>
      </w:r>
      <w:r w:rsidR="00CE6AC3" w:rsidRPr="00DC7726">
        <w:t>- ПНС №1, на которой установлено 2 насоса Д3200/75 -2 шт.</w:t>
      </w:r>
    </w:p>
    <w:p w14:paraId="3A4CA414" w14:textId="43AA7827" w:rsidR="00CE6AC3" w:rsidRPr="00DC7726" w:rsidRDefault="00CE6AC3" w:rsidP="00BE76D1">
      <w:pPr>
        <w:pStyle w:val="b"/>
        <w:numPr>
          <w:ilvl w:val="0"/>
          <w:numId w:val="89"/>
        </w:numPr>
        <w:ind w:left="0" w:firstLine="709"/>
      </w:pPr>
      <w:r w:rsidRPr="00DC7726">
        <w:t>Д1250/70-1 шт., давление на всасе насосов 1.8-2.0 кгс/с</w:t>
      </w:r>
      <w:r w:rsidR="00D36BF7" w:rsidRPr="00DC7726">
        <w:t>кв. м</w:t>
      </w:r>
      <w:r w:rsidRPr="00DC7726">
        <w:t>, установлена защита по работе электрооборудования и защитой по давлению теплосети. Сменный персонал 4 чел. По одному в смену, 4 смены по 12 часов.</w:t>
      </w:r>
    </w:p>
    <w:p w14:paraId="293F7858" w14:textId="00EABB8B" w:rsidR="00CE6AC3" w:rsidRPr="00DC7726" w:rsidRDefault="0000602C" w:rsidP="00BE76D1">
      <w:pPr>
        <w:pStyle w:val="b"/>
        <w:numPr>
          <w:ilvl w:val="0"/>
          <w:numId w:val="89"/>
        </w:numPr>
        <w:ind w:left="0" w:firstLine="709"/>
      </w:pPr>
      <w:r>
        <w:t>м</w:t>
      </w:r>
      <w:r w:rsidR="00CE6AC3" w:rsidRPr="00DC7726">
        <w:t xml:space="preserve">агистраль </w:t>
      </w:r>
      <w:r w:rsidR="00242292" w:rsidRPr="00DC7726">
        <w:t>«</w:t>
      </w:r>
      <w:r w:rsidR="00CE6AC3" w:rsidRPr="00DC7726">
        <w:t>ТЭЦ-</w:t>
      </w:r>
      <w:r w:rsidR="00B05F9A" w:rsidRPr="00DC7726">
        <w:t xml:space="preserve"> </w:t>
      </w:r>
      <w:r w:rsidR="00CE6AC3" w:rsidRPr="00DC7726">
        <w:t>промзона</w:t>
      </w:r>
      <w:r w:rsidR="00242292" w:rsidRPr="00DC7726">
        <w:t>»</w:t>
      </w:r>
      <w:r w:rsidR="00CE6AC3" w:rsidRPr="00DC7726">
        <w:t xml:space="preserve"> - ПНС №3, на которой установлено 2</w:t>
      </w:r>
      <w:r w:rsidR="00B05F9A" w:rsidRPr="00DC7726">
        <w:t xml:space="preserve"> </w:t>
      </w:r>
      <w:r w:rsidR="00CE6AC3" w:rsidRPr="00DC7726">
        <w:t>насоса</w:t>
      </w:r>
      <w:r w:rsidR="00B05F9A" w:rsidRPr="00DC7726">
        <w:t xml:space="preserve"> </w:t>
      </w:r>
      <w:r w:rsidR="00CE6AC3" w:rsidRPr="00DC7726">
        <w:t>BL 80/210-37/2</w:t>
      </w:r>
      <w:r w:rsidR="00B05F9A" w:rsidRPr="00DC7726">
        <w:t xml:space="preserve"> </w:t>
      </w:r>
      <w:r w:rsidR="00CE6AC3" w:rsidRPr="00DC7726">
        <w:t>– 2 шт., давление на всасе насосов 1.7-1.9 кгс/с</w:t>
      </w:r>
      <w:r w:rsidR="00D36BF7" w:rsidRPr="00DC7726">
        <w:t>кв. м</w:t>
      </w:r>
      <w:r w:rsidR="00CE6AC3" w:rsidRPr="00DC7726">
        <w:t xml:space="preserve"> установлена защита по работе электрооборудования и защитой по давлению теплосети. Управляется дистанционно с ПНС №1</w:t>
      </w:r>
      <w:r w:rsidR="00B05F9A" w:rsidRPr="00DC7726">
        <w:t>.</w:t>
      </w:r>
    </w:p>
    <w:p w14:paraId="02F8A316" w14:textId="77777777" w:rsidR="00CE6AC3" w:rsidRPr="00DC7726" w:rsidRDefault="00CE6AC3" w:rsidP="00DC7726">
      <w:pPr>
        <w:pStyle w:val="b"/>
      </w:pPr>
      <w:r w:rsidRPr="00DC7726">
        <w:t>Режим работы ПНС№ 1-отопительный период, ПНС№ 3- отопительный и неотопительный сезон период, полностью автоматизированы управляется дистанционно.</w:t>
      </w:r>
    </w:p>
    <w:p w14:paraId="179531AD" w14:textId="55B36CD1" w:rsidR="00CE6AC3" w:rsidRPr="00DC7726" w:rsidRDefault="00CE6AC3" w:rsidP="00DC7726">
      <w:pPr>
        <w:pStyle w:val="b"/>
      </w:pPr>
      <w:r w:rsidRPr="00DC7726">
        <w:t xml:space="preserve">Кроме этого, на тепловой сети </w:t>
      </w:r>
      <w:r w:rsidR="00242292" w:rsidRPr="00DC7726">
        <w:t>«</w:t>
      </w:r>
      <w:r w:rsidRPr="00DC7726">
        <w:t>ТЭЦ-город</w:t>
      </w:r>
      <w:r w:rsidR="00242292" w:rsidRPr="00DC7726">
        <w:t>»</w:t>
      </w:r>
      <w:r w:rsidRPr="00DC7726">
        <w:t xml:space="preserve"> установлено 4 павильона с секционирующими задвижками и штатными перемычками (П1, П2, П3, П5), 3 павильона с предохранительными клапанами</w:t>
      </w:r>
      <w:r w:rsidR="00B05F9A" w:rsidRPr="00DC7726">
        <w:t xml:space="preserve"> </w:t>
      </w:r>
      <w:r w:rsidRPr="00DC7726">
        <w:t>(П2,</w:t>
      </w:r>
      <w:r w:rsidR="00B05F9A" w:rsidRPr="00DC7726">
        <w:t xml:space="preserve"> </w:t>
      </w:r>
      <w:r w:rsidRPr="00DC7726">
        <w:t>П4,</w:t>
      </w:r>
      <w:r w:rsidR="00B05F9A" w:rsidRPr="00DC7726">
        <w:t xml:space="preserve"> </w:t>
      </w:r>
      <w:r w:rsidRPr="00DC7726">
        <w:t xml:space="preserve">П5), 524 тепловых камер,14 дренажных колодцев, на тепловой сети 1 центральный тепловой пукт. Тип камер: тепловой сети Тип 3,4,5,6,8,11,13,14. </w:t>
      </w:r>
      <w:r w:rsidR="00242292" w:rsidRPr="00DC7726">
        <w:t>«</w:t>
      </w:r>
      <w:r w:rsidRPr="00DC7726">
        <w:t>ТЭЦ-промзона</w:t>
      </w:r>
      <w:r w:rsidR="00242292" w:rsidRPr="00DC7726">
        <w:t>»</w:t>
      </w:r>
      <w:r w:rsidR="00B05F9A" w:rsidRPr="00DC7726">
        <w:t xml:space="preserve"> </w:t>
      </w:r>
      <w:r w:rsidRPr="00DC7726">
        <w:t xml:space="preserve">- 5 павильонов с секционирующими задвижками и штатными перемычками,1 павильон с предохранительными клапанами,8 тепловых камер,4 дренажных колодца, 1 центральный тепловой пункт (ЦТП ИТУ). </w:t>
      </w:r>
    </w:p>
    <w:p w14:paraId="519F738B" w14:textId="77777777" w:rsidR="00B05F9A" w:rsidRPr="00DC7726" w:rsidRDefault="00B05F9A" w:rsidP="00DC7726">
      <w:pPr>
        <w:pStyle w:val="b"/>
      </w:pPr>
    </w:p>
    <w:p w14:paraId="6D208717" w14:textId="77777777" w:rsidR="00CE6AC3" w:rsidRPr="00DC7726" w:rsidRDefault="00CE6AC3" w:rsidP="00DC7726">
      <w:pPr>
        <w:pStyle w:val="b"/>
      </w:pPr>
      <w:r w:rsidRPr="00DC7726">
        <w:t>Схема теплоснабжения</w:t>
      </w:r>
    </w:p>
    <w:p w14:paraId="13EB7744" w14:textId="77777777" w:rsidR="00CE6AC3" w:rsidRPr="00DC7726" w:rsidRDefault="00CE6AC3" w:rsidP="00DC7726">
      <w:pPr>
        <w:pStyle w:val="b"/>
      </w:pPr>
      <w:r w:rsidRPr="00DC7726">
        <w:t>Система теплоснабжения двухтрубная, диаметр подающего трубопровода равен обратному, открытая, присоединение абонентов осуществляется по зависимой схеме.</w:t>
      </w:r>
    </w:p>
    <w:p w14:paraId="4B4B338F" w14:textId="6B1FEA95" w:rsidR="00CE6AC3" w:rsidRPr="00DC7726" w:rsidRDefault="00CE6AC3" w:rsidP="00DC7726">
      <w:pPr>
        <w:pStyle w:val="b"/>
      </w:pPr>
      <w:r w:rsidRPr="00DC7726">
        <w:t>Тип системы теплоснабжения - радиально-тупиковая. Тип присоединения теплопотребляюших установок основном через элеваторный узел 90%. График регулирования тепловой энергии – качественный. Прокладка трубопроводов тепловых сетей - подземно-надземная. Подземная прокладка осуществляется в непроходных каналах. Средняя глубина заложения оси трубопроводов h-1.7 м. Тепловые сети расположены на территории г.</w:t>
      </w:r>
      <w:r w:rsidR="00B05F9A" w:rsidRPr="00DC7726">
        <w:t xml:space="preserve"> </w:t>
      </w:r>
      <w:r w:rsidRPr="00DC7726">
        <w:t xml:space="preserve">Минусинска, магистрали </w:t>
      </w:r>
      <w:r w:rsidR="00242292" w:rsidRPr="00DC7726">
        <w:t>«</w:t>
      </w:r>
      <w:r w:rsidRPr="00DC7726">
        <w:t>ТЭЦ-город</w:t>
      </w:r>
      <w:r w:rsidR="00242292" w:rsidRPr="00DC7726">
        <w:t>»</w:t>
      </w:r>
      <w:r w:rsidRPr="00DC7726">
        <w:t xml:space="preserve">, </w:t>
      </w:r>
      <w:r w:rsidR="00242292" w:rsidRPr="00DC7726">
        <w:t>«</w:t>
      </w:r>
      <w:r w:rsidRPr="00DC7726">
        <w:t>ТЭЦ-промзона –п.З.Бор</w:t>
      </w:r>
      <w:r w:rsidR="00242292" w:rsidRPr="00DC7726">
        <w:t>»</w:t>
      </w:r>
      <w:r w:rsidRPr="00DC7726">
        <w:t xml:space="preserve"> проходят по территории Минусинского района.</w:t>
      </w:r>
    </w:p>
    <w:p w14:paraId="1F05D635" w14:textId="77777777" w:rsidR="00CE6AC3" w:rsidRPr="00DC7726" w:rsidRDefault="00CE6AC3" w:rsidP="00DC7726">
      <w:pPr>
        <w:pStyle w:val="b"/>
      </w:pPr>
      <w:r w:rsidRPr="00DC7726">
        <w:t>Материал трубопроводов:</w:t>
      </w:r>
    </w:p>
    <w:p w14:paraId="3DF78040" w14:textId="7DD04535" w:rsidR="00CE6AC3" w:rsidRPr="00DC7726" w:rsidRDefault="00CE6AC3" w:rsidP="0012791F">
      <w:pPr>
        <w:pStyle w:val="b"/>
        <w:numPr>
          <w:ilvl w:val="0"/>
          <w:numId w:val="59"/>
        </w:numPr>
        <w:ind w:left="0" w:firstLine="709"/>
      </w:pPr>
      <w:r w:rsidRPr="00DC7726">
        <w:t>трубы стальные электросварные. Материал Ст3пс5 ГОСТ 380-71,</w:t>
      </w:r>
      <w:r w:rsidR="00B05F9A" w:rsidRPr="00DC7726">
        <w:t xml:space="preserve"> </w:t>
      </w:r>
      <w:r w:rsidRPr="00DC7726">
        <w:t>Ст20 гр В ГОСТ 1050-74.</w:t>
      </w:r>
    </w:p>
    <w:p w14:paraId="5AFFFEA6" w14:textId="77777777" w:rsidR="00CE6AC3" w:rsidRPr="00DC7726" w:rsidRDefault="00CE6AC3" w:rsidP="00DC7726">
      <w:pPr>
        <w:pStyle w:val="b"/>
      </w:pPr>
      <w:r w:rsidRPr="00DC7726">
        <w:t>Компенсация температурных расширений металла трубопроводов осуществляется за счет установки П-образных и сальниковых компенсаторов.</w:t>
      </w:r>
    </w:p>
    <w:p w14:paraId="29D9199F" w14:textId="68CB8920" w:rsidR="00CE6AC3" w:rsidRPr="00DC7726" w:rsidRDefault="00CE6AC3" w:rsidP="00DC7726">
      <w:pPr>
        <w:pStyle w:val="b"/>
      </w:pPr>
      <w:r w:rsidRPr="00DC7726">
        <w:t xml:space="preserve">В населенной части г. Минусинска при подземной прокладке компенсация осуществляется П-образными компенсаторами. На магистрали </w:t>
      </w:r>
      <w:r w:rsidR="00242292" w:rsidRPr="00DC7726">
        <w:t>«</w:t>
      </w:r>
      <w:r w:rsidRPr="00DC7726">
        <w:t>ТЭЦ-город</w:t>
      </w:r>
      <w:r w:rsidR="00242292" w:rsidRPr="00DC7726">
        <w:t>»</w:t>
      </w:r>
      <w:r w:rsidRPr="00DC7726">
        <w:t xml:space="preserve"> установлены сальниковые компенсаторы в количестве 100 шт.</w:t>
      </w:r>
    </w:p>
    <w:p w14:paraId="08B8B125" w14:textId="668F8468" w:rsidR="00CE6AC3" w:rsidRPr="00DC7726" w:rsidRDefault="00CE6AC3" w:rsidP="00DC7726">
      <w:pPr>
        <w:pStyle w:val="b"/>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113"/>
        <w:gridCol w:w="3686"/>
        <w:gridCol w:w="2829"/>
      </w:tblGrid>
      <w:tr w:rsidR="00CE6AC3" w:rsidRPr="00DC7726" w14:paraId="1D531F87" w14:textId="77777777" w:rsidTr="00DC7726">
        <w:trPr>
          <w:trHeight w:val="283"/>
          <w:jc w:val="center"/>
        </w:trPr>
        <w:tc>
          <w:tcPr>
            <w:tcW w:w="1617" w:type="pct"/>
            <w:tcBorders>
              <w:top w:val="single" w:sz="4" w:space="0" w:color="auto"/>
              <w:bottom w:val="single" w:sz="6" w:space="0" w:color="auto"/>
            </w:tcBorders>
            <w:shd w:val="clear" w:color="auto" w:fill="auto"/>
          </w:tcPr>
          <w:p w14:paraId="30709DC0" w14:textId="78FAD696" w:rsidR="00CE6AC3" w:rsidRPr="00DC7726" w:rsidRDefault="00CE6AC3" w:rsidP="00DC7726">
            <w:pPr>
              <w:jc w:val="center"/>
              <w:rPr>
                <w:sz w:val="20"/>
                <w:szCs w:val="20"/>
              </w:rPr>
            </w:pPr>
            <w:r w:rsidRPr="00DC7726">
              <w:rPr>
                <w:sz w:val="20"/>
                <w:szCs w:val="20"/>
              </w:rPr>
              <w:t>Общий жилой фонд, тыс.</w:t>
            </w:r>
            <w:r w:rsidR="00D36BF7" w:rsidRPr="00DC7726">
              <w:rPr>
                <w:sz w:val="20"/>
                <w:szCs w:val="20"/>
              </w:rPr>
              <w:t>кв. м</w:t>
            </w:r>
          </w:p>
        </w:tc>
        <w:tc>
          <w:tcPr>
            <w:tcW w:w="1914" w:type="pct"/>
            <w:tcBorders>
              <w:top w:val="single" w:sz="4" w:space="0" w:color="auto"/>
              <w:bottom w:val="single" w:sz="6" w:space="0" w:color="auto"/>
            </w:tcBorders>
            <w:shd w:val="clear" w:color="auto" w:fill="auto"/>
          </w:tcPr>
          <w:p w14:paraId="6B60A943" w14:textId="110E6250" w:rsidR="00CE6AC3" w:rsidRPr="00DC7726" w:rsidRDefault="00CE6AC3" w:rsidP="00DC7726">
            <w:pPr>
              <w:jc w:val="center"/>
              <w:rPr>
                <w:sz w:val="20"/>
                <w:szCs w:val="20"/>
              </w:rPr>
            </w:pPr>
            <w:r w:rsidRPr="00DC7726">
              <w:rPr>
                <w:sz w:val="20"/>
                <w:szCs w:val="20"/>
              </w:rPr>
              <w:t>Теплофикационный фонд, тыс.</w:t>
            </w:r>
            <w:r w:rsidR="00D36BF7" w:rsidRPr="00DC7726">
              <w:rPr>
                <w:sz w:val="20"/>
                <w:szCs w:val="20"/>
              </w:rPr>
              <w:t>кв. м</w:t>
            </w:r>
          </w:p>
        </w:tc>
        <w:tc>
          <w:tcPr>
            <w:tcW w:w="1469" w:type="pct"/>
            <w:tcBorders>
              <w:top w:val="single" w:sz="4" w:space="0" w:color="auto"/>
              <w:bottom w:val="single" w:sz="6" w:space="0" w:color="auto"/>
            </w:tcBorders>
            <w:shd w:val="clear" w:color="auto" w:fill="auto"/>
          </w:tcPr>
          <w:p w14:paraId="764A595C" w14:textId="77777777" w:rsidR="00CE6AC3" w:rsidRPr="00DC7726" w:rsidRDefault="00CE6AC3" w:rsidP="00DC7726">
            <w:pPr>
              <w:jc w:val="center"/>
              <w:rPr>
                <w:sz w:val="20"/>
                <w:szCs w:val="20"/>
              </w:rPr>
            </w:pPr>
            <w:r w:rsidRPr="00DC7726">
              <w:rPr>
                <w:sz w:val="20"/>
                <w:szCs w:val="20"/>
              </w:rPr>
              <w:t>% охвата теплофикацией</w:t>
            </w:r>
          </w:p>
        </w:tc>
      </w:tr>
      <w:tr w:rsidR="00CE6AC3" w:rsidRPr="00DC7726" w14:paraId="795917F3" w14:textId="77777777" w:rsidTr="00DC7726">
        <w:trPr>
          <w:trHeight w:val="283"/>
          <w:jc w:val="center"/>
        </w:trPr>
        <w:tc>
          <w:tcPr>
            <w:tcW w:w="1617" w:type="pct"/>
            <w:tcBorders>
              <w:top w:val="single" w:sz="6" w:space="0" w:color="auto"/>
            </w:tcBorders>
          </w:tcPr>
          <w:p w14:paraId="18ED3053" w14:textId="77777777" w:rsidR="00CE6AC3" w:rsidRPr="00DC7726" w:rsidRDefault="00CE6AC3" w:rsidP="00DC7726">
            <w:pPr>
              <w:jc w:val="center"/>
              <w:rPr>
                <w:sz w:val="20"/>
                <w:szCs w:val="20"/>
              </w:rPr>
            </w:pPr>
            <w:r w:rsidRPr="00DC7726">
              <w:rPr>
                <w:sz w:val="20"/>
                <w:szCs w:val="20"/>
              </w:rPr>
              <w:t>2084,71</w:t>
            </w:r>
          </w:p>
        </w:tc>
        <w:tc>
          <w:tcPr>
            <w:tcW w:w="1914" w:type="pct"/>
            <w:tcBorders>
              <w:top w:val="single" w:sz="6" w:space="0" w:color="auto"/>
            </w:tcBorders>
          </w:tcPr>
          <w:p w14:paraId="5E638F0E" w14:textId="77777777" w:rsidR="00CE6AC3" w:rsidRPr="00DC7726" w:rsidRDefault="00CE6AC3" w:rsidP="00DC7726">
            <w:pPr>
              <w:jc w:val="center"/>
              <w:rPr>
                <w:sz w:val="20"/>
                <w:szCs w:val="20"/>
              </w:rPr>
            </w:pPr>
            <w:r w:rsidRPr="00DC7726">
              <w:rPr>
                <w:sz w:val="20"/>
                <w:szCs w:val="20"/>
              </w:rPr>
              <w:t>1262,59</w:t>
            </w:r>
          </w:p>
        </w:tc>
        <w:tc>
          <w:tcPr>
            <w:tcW w:w="1469" w:type="pct"/>
            <w:tcBorders>
              <w:top w:val="single" w:sz="6" w:space="0" w:color="auto"/>
            </w:tcBorders>
          </w:tcPr>
          <w:p w14:paraId="2C74010D" w14:textId="77777777" w:rsidR="00CE6AC3" w:rsidRPr="00DC7726" w:rsidRDefault="00CE6AC3" w:rsidP="00DC7726">
            <w:pPr>
              <w:jc w:val="center"/>
              <w:rPr>
                <w:sz w:val="20"/>
                <w:szCs w:val="20"/>
              </w:rPr>
            </w:pPr>
            <w:r w:rsidRPr="00DC7726">
              <w:rPr>
                <w:sz w:val="20"/>
                <w:szCs w:val="20"/>
              </w:rPr>
              <w:t>60,5</w:t>
            </w:r>
          </w:p>
        </w:tc>
      </w:tr>
    </w:tbl>
    <w:p w14:paraId="08524AB6" w14:textId="77777777" w:rsidR="00CE6AC3" w:rsidRPr="00DC7726" w:rsidRDefault="00CE6AC3" w:rsidP="00DC7726">
      <w:pPr>
        <w:pStyle w:val="b"/>
      </w:pPr>
    </w:p>
    <w:p w14:paraId="5808CBA2" w14:textId="2166AB99" w:rsidR="001C475A" w:rsidRPr="00DC7726" w:rsidRDefault="001C475A" w:rsidP="00DC7726">
      <w:pPr>
        <w:pStyle w:val="b"/>
      </w:pPr>
      <w:r w:rsidRPr="00DC7726">
        <w:t xml:space="preserve">Теплоснабжение г. Минусинска 99% </w:t>
      </w:r>
      <w:r w:rsidR="00DC7726" w:rsidRPr="00DC7726">
        <w:t>всех абонентов,</w:t>
      </w:r>
      <w:r w:rsidRPr="00DC7726">
        <w:t xml:space="preserve"> подключенных к централизованной системе теплоснабжения исторической и новой части города и микрорайоны) осуществляется </w:t>
      </w:r>
      <w:r w:rsidR="00DC7726" w:rsidRPr="00DC7726">
        <w:t>от ТЭЦ,</w:t>
      </w:r>
      <w:r w:rsidRPr="00DC7726">
        <w:t xml:space="preserve"> </w:t>
      </w:r>
      <w:bookmarkStart w:id="156" w:name="_Hlk103615716"/>
      <w:r w:rsidRPr="00DC7726">
        <w:t>находящейся за пределами города на расстоянии 5 км юго-восточнее</w:t>
      </w:r>
      <w:bookmarkEnd w:id="156"/>
      <w:r w:rsidRPr="00DC7726">
        <w:t xml:space="preserve"> по федеральной трассе М-54 Красноярск-Абакан-Кызыл. ТЭЦ эксплуатирует филиал </w:t>
      </w:r>
      <w:r w:rsidR="00242292" w:rsidRPr="00DC7726">
        <w:t>«</w:t>
      </w:r>
      <w:r w:rsidRPr="00DC7726">
        <w:t>Минусинская ТЭЦ</w:t>
      </w:r>
      <w:r w:rsidR="00242292" w:rsidRPr="00DC7726">
        <w:t>»</w:t>
      </w:r>
      <w:r w:rsidRPr="00DC7726">
        <w:t xml:space="preserve"> АО </w:t>
      </w:r>
      <w:r w:rsidR="00242292" w:rsidRPr="00DC7726">
        <w:t>«</w:t>
      </w:r>
      <w:r w:rsidRPr="00DC7726">
        <w:t>Енисейская ТГК(ТГК-13)</w:t>
      </w:r>
      <w:r w:rsidR="00242292" w:rsidRPr="00DC7726">
        <w:t>»</w:t>
      </w:r>
      <w:r w:rsidRPr="00DC7726">
        <w:t xml:space="preserve"> ИНН 2460237933, адрес 662600, Красноярский край, г. Минусинск, промплощадка МТЭЦ, а/я – 531. </w:t>
      </w:r>
    </w:p>
    <w:p w14:paraId="6478E36F" w14:textId="7AD1E36C" w:rsidR="001C475A" w:rsidRPr="00DC7726" w:rsidRDefault="001C475A" w:rsidP="00DC7726">
      <w:pPr>
        <w:pStyle w:val="b"/>
      </w:pPr>
      <w:r w:rsidRPr="00DC7726">
        <w:t xml:space="preserve">Магистральные тепловые сети от Минусинской ТЭЦ, повысительные насосные станции (ПНС) </w:t>
      </w:r>
      <w:r w:rsidR="00146546" w:rsidRPr="00DC7726">
        <w:t xml:space="preserve">АО </w:t>
      </w:r>
      <w:r w:rsidR="00242292" w:rsidRPr="00DC7726">
        <w:t>«</w:t>
      </w:r>
      <w:r w:rsidR="00146546" w:rsidRPr="00DC7726">
        <w:t xml:space="preserve">Енисейская ТГК(ТГК-13) филиал </w:t>
      </w:r>
      <w:r w:rsidR="00242292" w:rsidRPr="00DC7726">
        <w:t>«</w:t>
      </w:r>
      <w:r w:rsidR="00146546" w:rsidRPr="00DC7726">
        <w:t>Минусинская теплосеть</w:t>
      </w:r>
      <w:r w:rsidR="00242292" w:rsidRPr="00DC7726">
        <w:t>»</w:t>
      </w:r>
      <w:r w:rsidRPr="00DC7726">
        <w:t>, которая является теплосетевой компанией, осуществляющей транспортировку тепловой энергии-ИНН-2455037150,</w:t>
      </w:r>
      <w:r w:rsidR="0000416D" w:rsidRPr="00DC7726">
        <w:t xml:space="preserve"> </w:t>
      </w:r>
      <w:r w:rsidRPr="00DC7726">
        <w:t>адрес 662606, Красноярский край, г. Минусинск, ул.  К. Маркса, д. 44.</w:t>
      </w:r>
    </w:p>
    <w:p w14:paraId="0CBA1483" w14:textId="5870DE62" w:rsidR="001C475A" w:rsidRPr="00DC7726" w:rsidRDefault="001C475A" w:rsidP="00DC7726">
      <w:pPr>
        <w:pStyle w:val="b"/>
      </w:pPr>
      <w:r w:rsidRPr="00DC7726">
        <w:t xml:space="preserve">Внутриквартальные тепловые сети </w:t>
      </w:r>
      <w:r w:rsidR="00146546" w:rsidRPr="00DC7726">
        <w:t xml:space="preserve">новой части города </w:t>
      </w:r>
      <w:r w:rsidRPr="00DC7726">
        <w:t xml:space="preserve">находятся на эксплуатации в теплосетевой </w:t>
      </w:r>
      <w:r w:rsidR="00146546" w:rsidRPr="00DC7726">
        <w:t xml:space="preserve">филиала </w:t>
      </w:r>
      <w:r w:rsidR="00242292" w:rsidRPr="00DC7726">
        <w:t>«</w:t>
      </w:r>
      <w:r w:rsidR="00146546" w:rsidRPr="00DC7726">
        <w:t>МТС</w:t>
      </w:r>
      <w:r w:rsidR="00242292" w:rsidRPr="00DC7726">
        <w:t>»</w:t>
      </w:r>
      <w:r w:rsidR="00146546" w:rsidRPr="00DC7726">
        <w:t xml:space="preserve">, в исторической части города тепловые сети обслуживаются теплосетевой </w:t>
      </w:r>
      <w:r w:rsidRPr="00DC7726">
        <w:t>организаци</w:t>
      </w:r>
      <w:r w:rsidR="00076B45" w:rsidRPr="00DC7726">
        <w:t>ей</w:t>
      </w:r>
      <w:r w:rsidRPr="00DC7726">
        <w:t xml:space="preserve"> ООО </w:t>
      </w:r>
      <w:r w:rsidR="00242292" w:rsidRPr="00DC7726">
        <w:t>«</w:t>
      </w:r>
      <w:r w:rsidRPr="00DC7726">
        <w:t>Ермак</w:t>
      </w:r>
      <w:r w:rsidR="00242292" w:rsidRPr="00DC7726">
        <w:t>»</w:t>
      </w:r>
      <w:r w:rsidRPr="00DC7726">
        <w:t xml:space="preserve"> ИНН 2455017724, адрес 662601, Красноярский край, г. Минусинск, ул. Красноармейская, д. 2 имеющий утвержденный тариф на транспорт тепловой энергии и теплоносителя.</w:t>
      </w:r>
    </w:p>
    <w:p w14:paraId="59B18A61" w14:textId="2F685357" w:rsidR="001C475A" w:rsidRPr="00DC7726" w:rsidRDefault="001C475A" w:rsidP="00DC7726">
      <w:pPr>
        <w:pStyle w:val="b"/>
      </w:pPr>
      <w:r w:rsidRPr="00DC7726">
        <w:t xml:space="preserve">1% </w:t>
      </w:r>
      <w:r w:rsidR="00DC7726" w:rsidRPr="00DC7726">
        <w:t>абонентов,</w:t>
      </w:r>
      <w:r w:rsidRPr="00DC7726">
        <w:t xml:space="preserve"> подключенных к централизованной системе теплоснабжения район ТУСМ исторической части города Минусинска осуществляется муниципальной котельной располагаемой по адресу: ул. Суворова, 23 </w:t>
      </w:r>
      <w:r w:rsidR="00242292" w:rsidRPr="00DC7726">
        <w:t>«</w:t>
      </w:r>
      <w:r w:rsidRPr="00DC7726">
        <w:t>в</w:t>
      </w:r>
      <w:r w:rsidR="00242292" w:rsidRPr="00DC7726">
        <w:t>»</w:t>
      </w:r>
      <w:r w:rsidRPr="00DC7726">
        <w:t xml:space="preserve">. Котельную и тепловые сети от источника до абонентов эксплуатирует МУП </w:t>
      </w:r>
      <w:r w:rsidR="00242292" w:rsidRPr="00DC7726">
        <w:t>«</w:t>
      </w:r>
      <w:r w:rsidRPr="00DC7726">
        <w:t>Минусинское городское хозяйство</w:t>
      </w:r>
      <w:r w:rsidR="00242292" w:rsidRPr="00DC7726">
        <w:t>»</w:t>
      </w:r>
      <w:r w:rsidRPr="00DC7726">
        <w:t xml:space="preserve"> ИНН 2455029568, адрес 662608, Красноярский край, г. Минусинск, ул. Суворова,43.</w:t>
      </w:r>
    </w:p>
    <w:p w14:paraId="0B168C33" w14:textId="3F8263E5" w:rsidR="00E37760" w:rsidRPr="00DC7726" w:rsidRDefault="00E37760" w:rsidP="00DC7726">
      <w:pPr>
        <w:pStyle w:val="b"/>
      </w:pPr>
      <w:r w:rsidRPr="00DC7726">
        <w:t xml:space="preserve">Теплоснабжение всех абонентов подключенных к централизованной системе теплоснабжения </w:t>
      </w:r>
      <w:r w:rsidR="00DC2954" w:rsidRPr="00DC7726">
        <w:t>п. Зеленый Бор</w:t>
      </w:r>
      <w:r w:rsidR="00F71FF4" w:rsidRPr="00DC7726">
        <w:t xml:space="preserve"> </w:t>
      </w:r>
      <w:r w:rsidRPr="00DC7726">
        <w:t xml:space="preserve">осуществляется от ТЭЦ, эксплуатирует филиал </w:t>
      </w:r>
      <w:r w:rsidR="00242292" w:rsidRPr="00DC7726">
        <w:t>«</w:t>
      </w:r>
      <w:r w:rsidRPr="00DC7726">
        <w:t>М</w:t>
      </w:r>
      <w:r w:rsidR="00076B45" w:rsidRPr="00DC7726">
        <w:t>ТС</w:t>
      </w:r>
      <w:r w:rsidR="00242292" w:rsidRPr="00DC7726">
        <w:t>»</w:t>
      </w:r>
      <w:r w:rsidRPr="00DC7726">
        <w:t xml:space="preserve"> АО </w:t>
      </w:r>
      <w:r w:rsidR="00242292" w:rsidRPr="00DC7726">
        <w:t>«</w:t>
      </w:r>
      <w:r w:rsidRPr="00DC7726">
        <w:t>Енисейская ТГК(ТГК-13)</w:t>
      </w:r>
      <w:r w:rsidR="00242292" w:rsidRPr="00DC7726">
        <w:t>»</w:t>
      </w:r>
      <w:r w:rsidRPr="00DC7726">
        <w:t xml:space="preserve">. </w:t>
      </w:r>
    </w:p>
    <w:p w14:paraId="7B0D35A6" w14:textId="406F7476" w:rsidR="00E37760" w:rsidRPr="00DC7726" w:rsidRDefault="00E37760" w:rsidP="00DC7726">
      <w:pPr>
        <w:pStyle w:val="b"/>
      </w:pPr>
      <w:r w:rsidRPr="00DC7726">
        <w:t xml:space="preserve">Магистральные тепловые сети от Минусинской ТЭЦ до </w:t>
      </w:r>
      <w:r w:rsidR="00076B45" w:rsidRPr="00DC7726">
        <w:t xml:space="preserve">границы земель </w:t>
      </w:r>
      <w:r w:rsidR="00DC2954" w:rsidRPr="00DC7726">
        <w:t>п. Зеленый Бор</w:t>
      </w:r>
      <w:r w:rsidRPr="00DC7726">
        <w:t>, повысительн</w:t>
      </w:r>
      <w:r w:rsidR="00076B45" w:rsidRPr="00DC7726">
        <w:t>ая</w:t>
      </w:r>
      <w:r w:rsidRPr="00DC7726">
        <w:t xml:space="preserve"> насосн</w:t>
      </w:r>
      <w:r w:rsidR="00076B45" w:rsidRPr="00DC7726">
        <w:t>ая</w:t>
      </w:r>
      <w:r w:rsidRPr="00DC7726">
        <w:t xml:space="preserve"> станции (ПНС</w:t>
      </w:r>
      <w:r w:rsidR="00F05FF7" w:rsidRPr="00DC7726">
        <w:t>-3</w:t>
      </w:r>
      <w:r w:rsidRPr="00DC7726">
        <w:t xml:space="preserve">) находятся на эксплуатации филиал </w:t>
      </w:r>
      <w:r w:rsidR="00242292" w:rsidRPr="00DC7726">
        <w:t>«</w:t>
      </w:r>
      <w:r w:rsidRPr="00DC7726">
        <w:t>М</w:t>
      </w:r>
      <w:r w:rsidR="00F05FF7" w:rsidRPr="00DC7726">
        <w:t>ТС</w:t>
      </w:r>
      <w:r w:rsidR="00242292" w:rsidRPr="00DC7726">
        <w:t>»</w:t>
      </w:r>
      <w:r w:rsidRPr="00DC7726">
        <w:t xml:space="preserve"> АО </w:t>
      </w:r>
      <w:r w:rsidR="00242292" w:rsidRPr="00DC7726">
        <w:t>«</w:t>
      </w:r>
      <w:r w:rsidRPr="00DC7726">
        <w:t>Енисейская ТГК(ТГК-13)</w:t>
      </w:r>
      <w:r w:rsidR="00242292" w:rsidRPr="00DC7726">
        <w:t>»</w:t>
      </w:r>
      <w:r w:rsidRPr="00DC7726">
        <w:t>.</w:t>
      </w:r>
    </w:p>
    <w:p w14:paraId="44D01931" w14:textId="3691F8CC" w:rsidR="00B76144" w:rsidRPr="00DC7726" w:rsidRDefault="00E37760" w:rsidP="00DC7726">
      <w:pPr>
        <w:pStyle w:val="b"/>
      </w:pPr>
      <w:r w:rsidRPr="00DC7726">
        <w:t xml:space="preserve">Тепловые сети </w:t>
      </w:r>
      <w:r w:rsidR="00DC2954" w:rsidRPr="00DC7726">
        <w:t>п. Зеленый Бор</w:t>
      </w:r>
      <w:r w:rsidRPr="00DC7726">
        <w:t xml:space="preserve"> на эксплуатации в теплосетевой организации ООО </w:t>
      </w:r>
      <w:r w:rsidR="00242292" w:rsidRPr="00DC7726">
        <w:t>«</w:t>
      </w:r>
      <w:r w:rsidRPr="00DC7726">
        <w:t>Ермак</w:t>
      </w:r>
      <w:r w:rsidR="00242292" w:rsidRPr="00DC7726">
        <w:t>»</w:t>
      </w:r>
      <w:r w:rsidRPr="00DC7726">
        <w:t>.</w:t>
      </w:r>
      <w:r w:rsidR="00B76144" w:rsidRPr="00DC7726">
        <w:t xml:space="preserve"> Теплоснабжение </w:t>
      </w:r>
      <w:r w:rsidR="00DC2954" w:rsidRPr="00DC7726">
        <w:t>п. Зеленый Бор</w:t>
      </w:r>
      <w:r w:rsidR="00F71FF4" w:rsidRPr="00DC7726">
        <w:t xml:space="preserve"> </w:t>
      </w:r>
      <w:r w:rsidR="00B76144" w:rsidRPr="00DC7726">
        <w:t xml:space="preserve">осуществляется от Минусинской ТЭЦ. Индивидуальное теплоснабжение распространяется, </w:t>
      </w:r>
      <w:r w:rsidR="00F05FF7" w:rsidRPr="00DC7726">
        <w:t xml:space="preserve">8 многоквартирных пятиэтажных жилых домов, 1 школа, 1 садик и </w:t>
      </w:r>
      <w:r w:rsidR="00B76144" w:rsidRPr="00DC7726">
        <w:t>частный сектор</w:t>
      </w:r>
      <w:r w:rsidR="00F05FF7" w:rsidRPr="00DC7726">
        <w:t xml:space="preserve"> (10 шт.)</w:t>
      </w:r>
      <w:r w:rsidR="00B76144" w:rsidRPr="00DC7726">
        <w:t>. Населенный пункт не газифицирован, поэтому основным видом топлива индивидуальных источников служат уголь и дрова.</w:t>
      </w:r>
    </w:p>
    <w:p w14:paraId="7E633840" w14:textId="06AED8C5" w:rsidR="00E37760" w:rsidRPr="00DC7726" w:rsidRDefault="00E37760" w:rsidP="00DC7726">
      <w:pPr>
        <w:pStyle w:val="b"/>
      </w:pPr>
      <w:r w:rsidRPr="00DC7726">
        <w:t xml:space="preserve">Реализация (сбыт) тепловой энергии в </w:t>
      </w:r>
      <w:r w:rsidR="00142FD0" w:rsidRPr="00DC7726">
        <w:t>г. Минусинске</w:t>
      </w:r>
      <w:r w:rsidRPr="00DC7726">
        <w:t xml:space="preserve"> осуществляет Абаканский филиал АО </w:t>
      </w:r>
      <w:r w:rsidR="00242292" w:rsidRPr="00DC7726">
        <w:t>«</w:t>
      </w:r>
      <w:r w:rsidRPr="00DC7726">
        <w:t>СТК</w:t>
      </w:r>
      <w:r w:rsidR="00242292" w:rsidRPr="00DC7726">
        <w:t>»</w:t>
      </w:r>
      <w:bookmarkStart w:id="157" w:name="_Toc493521196"/>
      <w:r w:rsidRPr="00DC7726">
        <w:t>.</w:t>
      </w:r>
    </w:p>
    <w:p w14:paraId="3F71EC15" w14:textId="77777777" w:rsidR="00E37760" w:rsidRPr="00DC7726" w:rsidRDefault="00E37760" w:rsidP="00DC7726">
      <w:pPr>
        <w:pStyle w:val="b"/>
      </w:pPr>
      <w:r w:rsidRPr="00DC7726">
        <w:t>Зоны действия производственных котельных</w:t>
      </w:r>
      <w:bookmarkEnd w:id="157"/>
      <w:r w:rsidR="00B76144" w:rsidRPr="00DC7726">
        <w:t>:</w:t>
      </w:r>
    </w:p>
    <w:p w14:paraId="107AACC9" w14:textId="1FCD97AD" w:rsidR="00E37760" w:rsidRPr="00DC7726" w:rsidRDefault="00E37760" w:rsidP="00DC7726">
      <w:pPr>
        <w:pStyle w:val="b"/>
      </w:pPr>
      <w:r w:rsidRPr="00DC7726">
        <w:t xml:space="preserve">Производственная котельная ООО </w:t>
      </w:r>
      <w:r w:rsidR="00242292" w:rsidRPr="00DC7726">
        <w:t>«</w:t>
      </w:r>
      <w:r w:rsidRPr="00DC7726">
        <w:t>Минусинский пивоваренный завод</w:t>
      </w:r>
      <w:r w:rsidR="00242292" w:rsidRPr="00DC7726">
        <w:t>»</w:t>
      </w:r>
      <w:r w:rsidRPr="00DC7726">
        <w:t xml:space="preserve"> расположена по адресу: г. Минусинск, ул. Ленина, 38. Обеспечивает собственные производственные помещения тепловой энергией: на отопление 0,295 Гкал/ч; на технологические нужды 1,191 Гкал/ч.</w:t>
      </w:r>
    </w:p>
    <w:p w14:paraId="4D43559D" w14:textId="07CEFA9A" w:rsidR="001F3587" w:rsidRPr="00DC7726" w:rsidRDefault="001F3587" w:rsidP="00DC7726">
      <w:pPr>
        <w:pStyle w:val="b"/>
      </w:pPr>
      <w:r w:rsidRPr="00DC7726">
        <w:t xml:space="preserve">Производственная котельная ОАО </w:t>
      </w:r>
      <w:r w:rsidR="00242292" w:rsidRPr="00DC7726">
        <w:t>«</w:t>
      </w:r>
      <w:r w:rsidRPr="00DC7726">
        <w:t>МОЛОКО</w:t>
      </w:r>
      <w:r w:rsidR="00242292" w:rsidRPr="00DC7726">
        <w:t>»</w:t>
      </w:r>
      <w:r w:rsidRPr="00DC7726">
        <w:t xml:space="preserve"> расположена по адресу: г. Минусинск, ул. Февральская, 20. Обеспечивает собственные производственные помещения тепловой энергией: на отопление 0,59 Гкал/ч; на технологические нужды предприятия 0,86 Гкал/ч.</w:t>
      </w:r>
    </w:p>
    <w:p w14:paraId="2B384386" w14:textId="521E16A9" w:rsidR="00B76144" w:rsidRPr="00DC7726" w:rsidRDefault="00B76144" w:rsidP="00DC7726">
      <w:pPr>
        <w:pStyle w:val="b"/>
      </w:pPr>
      <w:r w:rsidRPr="00DC7726">
        <w:t>В г</w:t>
      </w:r>
      <w:r w:rsidR="00BA4ACC" w:rsidRPr="00DC7726">
        <w:t>ороде</w:t>
      </w:r>
      <w:r w:rsidRPr="00DC7726">
        <w:t xml:space="preserve"> </w:t>
      </w:r>
      <w:r w:rsidR="00BA4ACC" w:rsidRPr="00DC7726">
        <w:t xml:space="preserve">2 источника, это МТЭЦ находится за городом </w:t>
      </w:r>
      <w:r w:rsidR="00DC7726" w:rsidRPr="00DC7726">
        <w:t>в южной части,</w:t>
      </w:r>
      <w:r w:rsidR="00BA4ACC" w:rsidRPr="00DC7726">
        <w:t xml:space="preserve"> и котельная ТУСМ находится в восточной части</w:t>
      </w:r>
      <w:r w:rsidRPr="00DC7726">
        <w:t xml:space="preserve">. От котельных отапливаются многоквартирные жилые дома, а также социально-значимые объекты (здание администрации, аптека, магазин, узел связи, АТС, Сбербанк, школа, детский сад, больница, Дом Культуры). Индивидуальное </w:t>
      </w:r>
      <w:r w:rsidR="00BA4ACC" w:rsidRPr="00DC7726">
        <w:t>отопление</w:t>
      </w:r>
      <w:r w:rsidRPr="00DC7726">
        <w:t xml:space="preserve"> распространяется, в основном, на частный сектор. Населенный пункт не газифицирован, поэтому основным видом топлива индивидуальных источников служат уголь и дрова.</w:t>
      </w:r>
    </w:p>
    <w:bookmarkEnd w:id="152"/>
    <w:bookmarkEnd w:id="153"/>
    <w:p w14:paraId="28833D34" w14:textId="77777777" w:rsidR="0023184C" w:rsidRPr="00DC7726" w:rsidRDefault="0023184C" w:rsidP="00DC7726">
      <w:pPr>
        <w:pStyle w:val="b"/>
      </w:pPr>
      <w:r w:rsidRPr="00DC7726">
        <w:t>Минусинская ТЭЦ</w:t>
      </w:r>
    </w:p>
    <w:p w14:paraId="4DCFBF58" w14:textId="77F53F32" w:rsidR="000E41EC" w:rsidRPr="00DC7726" w:rsidRDefault="000E41EC" w:rsidP="00DC7726">
      <w:pPr>
        <w:pStyle w:val="b"/>
      </w:pPr>
      <w:r w:rsidRPr="00DC7726">
        <w:t>Установленная электрическая мощность составляет 85 МВт, установленная тепловая мощность - 330,4 Гкал/ч.</w:t>
      </w:r>
    </w:p>
    <w:p w14:paraId="35EC6970" w14:textId="77777777" w:rsidR="000E41EC" w:rsidRPr="00DC7726" w:rsidRDefault="000E41EC" w:rsidP="00DC7726">
      <w:pPr>
        <w:pStyle w:val="b"/>
      </w:pPr>
      <w:r w:rsidRPr="00DC7726">
        <w:t>В Минусинской ТЭЦ установлено:</w:t>
      </w:r>
    </w:p>
    <w:p w14:paraId="4995B8B1" w14:textId="77777777" w:rsidR="00E120D0" w:rsidRPr="00DC7726" w:rsidRDefault="00E120D0" w:rsidP="0012791F">
      <w:pPr>
        <w:pStyle w:val="b"/>
        <w:numPr>
          <w:ilvl w:val="0"/>
          <w:numId w:val="60"/>
        </w:numPr>
        <w:ind w:left="0" w:firstLine="709"/>
      </w:pPr>
      <w:r w:rsidRPr="00DC7726">
        <w:t>5 котлов суммарной паропроизводительностью 720 тонн/час (таб. 2.1.);</w:t>
      </w:r>
    </w:p>
    <w:p w14:paraId="0FDB3153" w14:textId="77777777" w:rsidR="00E120D0" w:rsidRPr="00DC7726" w:rsidRDefault="00E120D0" w:rsidP="0012791F">
      <w:pPr>
        <w:pStyle w:val="b"/>
        <w:numPr>
          <w:ilvl w:val="0"/>
          <w:numId w:val="60"/>
        </w:numPr>
        <w:ind w:left="0" w:firstLine="709"/>
      </w:pPr>
      <w:r w:rsidRPr="00DC7726">
        <w:t>Турбина установленной электрической мощностью 85 МВт, установленной тепловой мощностью 150,4 Гкал/час.</w:t>
      </w:r>
    </w:p>
    <w:p w14:paraId="66FFFA84" w14:textId="77777777" w:rsidR="00E120D0" w:rsidRPr="00DC7726" w:rsidRDefault="00E120D0" w:rsidP="0012791F">
      <w:pPr>
        <w:pStyle w:val="b"/>
        <w:numPr>
          <w:ilvl w:val="0"/>
          <w:numId w:val="60"/>
        </w:numPr>
        <w:ind w:left="0" w:firstLine="709"/>
      </w:pPr>
      <w:r w:rsidRPr="00DC7726">
        <w:t>2 дымовых железобетонных трубы высотой Н=100м верхний внутренний диаметр D=3,0 м и высотой Н=250м   верхний внутренний диаметр D=9,6 м;</w:t>
      </w:r>
    </w:p>
    <w:p w14:paraId="053A9118" w14:textId="77777777" w:rsidR="00E120D0" w:rsidRPr="00DC7726" w:rsidRDefault="00E120D0" w:rsidP="0012791F">
      <w:pPr>
        <w:pStyle w:val="b"/>
        <w:numPr>
          <w:ilvl w:val="0"/>
          <w:numId w:val="60"/>
        </w:numPr>
        <w:ind w:left="0" w:firstLine="709"/>
      </w:pPr>
      <w:r w:rsidRPr="00DC7726">
        <w:t xml:space="preserve">Мазутные баки: РВС №1, №2 емкостью 3000 </w:t>
      </w:r>
      <w:r w:rsidR="003A2867" w:rsidRPr="00DC7726">
        <w:t>куб.м</w:t>
      </w:r>
      <w:r w:rsidRPr="00DC7726">
        <w:t xml:space="preserve">, резервуары РВС №3, №4 емкость 3000 </w:t>
      </w:r>
      <w:r w:rsidR="003A2867" w:rsidRPr="00DC7726">
        <w:t>куб.м</w:t>
      </w:r>
      <w:r w:rsidRPr="00DC7726">
        <w:t xml:space="preserve"> и РВС 70 </w:t>
      </w:r>
      <w:r w:rsidR="003A2867" w:rsidRPr="00DC7726">
        <w:t>куб.м</w:t>
      </w:r>
      <w:r w:rsidRPr="00DC7726">
        <w:t xml:space="preserve"> в количестве 12 </w:t>
      </w:r>
      <w:r w:rsidR="00D76D7A" w:rsidRPr="00DC7726">
        <w:t>шт.</w:t>
      </w:r>
      <w:r w:rsidRPr="00DC7726">
        <w:t>;</w:t>
      </w:r>
    </w:p>
    <w:p w14:paraId="32DCF1DA" w14:textId="77777777" w:rsidR="00E120D0" w:rsidRPr="00DC7726" w:rsidRDefault="00E120D0" w:rsidP="0012791F">
      <w:pPr>
        <w:pStyle w:val="b"/>
        <w:numPr>
          <w:ilvl w:val="0"/>
          <w:numId w:val="60"/>
        </w:numPr>
        <w:ind w:left="0" w:firstLine="709"/>
      </w:pPr>
      <w:r w:rsidRPr="00DC7726">
        <w:t>Водоподготовительная установка (ВПУ) подпитки котлов МТЭЦ производительность 420 т/ч:</w:t>
      </w:r>
    </w:p>
    <w:p w14:paraId="61371182" w14:textId="77777777" w:rsidR="00E120D0" w:rsidRPr="00DC7726" w:rsidRDefault="00E120D0" w:rsidP="0012791F">
      <w:pPr>
        <w:pStyle w:val="b"/>
        <w:numPr>
          <w:ilvl w:val="0"/>
          <w:numId w:val="60"/>
        </w:numPr>
        <w:ind w:left="0" w:firstLine="709"/>
      </w:pPr>
      <w:r w:rsidRPr="00DC7726">
        <w:t xml:space="preserve">Баки запаса конденсата и подпитки теплосети: в </w:t>
      </w:r>
      <w:r w:rsidR="004178C1" w:rsidRPr="00DC7726">
        <w:t>котлотурбинном</w:t>
      </w:r>
      <w:r w:rsidRPr="00DC7726">
        <w:t xml:space="preserve"> цехе в эксплуатации находятся баки аккумуляторы БАГВ №1, №2 и №3 емкостью 2000 </w:t>
      </w:r>
      <w:r w:rsidR="003A2867" w:rsidRPr="00DC7726">
        <w:t>куб.м</w:t>
      </w:r>
      <w:r w:rsidRPr="00DC7726">
        <w:t xml:space="preserve"> каждый;</w:t>
      </w:r>
    </w:p>
    <w:p w14:paraId="18A795D9" w14:textId="77777777" w:rsidR="00E120D0" w:rsidRPr="00DC7726" w:rsidRDefault="00E120D0" w:rsidP="0012791F">
      <w:pPr>
        <w:pStyle w:val="b"/>
        <w:numPr>
          <w:ilvl w:val="0"/>
          <w:numId w:val="60"/>
        </w:numPr>
        <w:ind w:left="0" w:firstLine="709"/>
      </w:pPr>
      <w:r w:rsidRPr="00DC7726">
        <w:t>В химическом цехе в эксплуатации находятся Баки обессоленной воды (БОВ) №1-5 емкостью 250</w:t>
      </w:r>
      <w:r w:rsidR="003A2867" w:rsidRPr="00DC7726">
        <w:t>куб.м</w:t>
      </w:r>
      <w:r w:rsidRPr="00DC7726">
        <w:t xml:space="preserve"> каждый и БОВ №6 емкостью 1000 </w:t>
      </w:r>
      <w:r w:rsidR="003A2867" w:rsidRPr="00DC7726">
        <w:t>куб.м</w:t>
      </w:r>
      <w:r w:rsidRPr="00DC7726">
        <w:t>;</w:t>
      </w:r>
    </w:p>
    <w:p w14:paraId="702C75B4" w14:textId="77777777" w:rsidR="00E120D0" w:rsidRPr="00DC7726" w:rsidRDefault="00E120D0" w:rsidP="0012791F">
      <w:pPr>
        <w:pStyle w:val="b"/>
        <w:numPr>
          <w:ilvl w:val="0"/>
          <w:numId w:val="60"/>
        </w:numPr>
        <w:ind w:left="0" w:firstLine="709"/>
      </w:pPr>
      <w:r w:rsidRPr="00DC7726">
        <w:t>Система внешнего гидрозолоудаления:</w:t>
      </w:r>
    </w:p>
    <w:p w14:paraId="74AC6C5B" w14:textId="77777777" w:rsidR="00E120D0" w:rsidRPr="00DC7726" w:rsidRDefault="00E120D0" w:rsidP="0012791F">
      <w:pPr>
        <w:pStyle w:val="b"/>
        <w:numPr>
          <w:ilvl w:val="0"/>
          <w:numId w:val="59"/>
        </w:numPr>
        <w:ind w:left="0" w:firstLine="709"/>
        <w:rPr>
          <w:szCs w:val="26"/>
        </w:rPr>
      </w:pPr>
      <w:r w:rsidRPr="00DC7726">
        <w:t xml:space="preserve">золошлакоотвал пойменного типа, односекционный, с замкнутой </w:t>
      </w:r>
      <w:r w:rsidRPr="00DC7726">
        <w:rPr>
          <w:szCs w:val="26"/>
        </w:rPr>
        <w:t>ограждающей дамбой, длиной 2680 м (с учетом ограждающей дамбы пруда осветленной воды). Площадь ЗШО 34,5га. Общий объем хранилища 1,86 млн.</w:t>
      </w:r>
      <w:r w:rsidR="003A2867" w:rsidRPr="00DC7726">
        <w:rPr>
          <w:szCs w:val="26"/>
        </w:rPr>
        <w:t>куб.м</w:t>
      </w:r>
      <w:r w:rsidRPr="00DC7726">
        <w:rPr>
          <w:szCs w:val="26"/>
        </w:rPr>
        <w:t>;</w:t>
      </w:r>
    </w:p>
    <w:p w14:paraId="15C5C38A" w14:textId="255AFF0A" w:rsidR="00E120D0" w:rsidRPr="00DC7726" w:rsidRDefault="00E120D0" w:rsidP="0012791F">
      <w:pPr>
        <w:pStyle w:val="b"/>
        <w:numPr>
          <w:ilvl w:val="0"/>
          <w:numId w:val="59"/>
        </w:numPr>
        <w:ind w:left="0" w:firstLine="709"/>
        <w:rPr>
          <w:szCs w:val="26"/>
        </w:rPr>
      </w:pPr>
      <w:r w:rsidRPr="00DC7726">
        <w:rPr>
          <w:szCs w:val="26"/>
        </w:rPr>
        <w:t>насосная станция осветленной воды;</w:t>
      </w:r>
    </w:p>
    <w:p w14:paraId="5EEB4EF0" w14:textId="2EF6F654" w:rsidR="00E120D0" w:rsidRPr="00DC7726" w:rsidRDefault="00E120D0" w:rsidP="0012791F">
      <w:pPr>
        <w:pStyle w:val="b"/>
        <w:numPr>
          <w:ilvl w:val="0"/>
          <w:numId w:val="59"/>
        </w:numPr>
        <w:ind w:left="0" w:firstLine="709"/>
        <w:rPr>
          <w:szCs w:val="26"/>
        </w:rPr>
      </w:pPr>
      <w:r w:rsidRPr="00DC7726">
        <w:rPr>
          <w:szCs w:val="26"/>
        </w:rPr>
        <w:t>пульпопроводы:</w:t>
      </w:r>
    </w:p>
    <w:p w14:paraId="044023CF" w14:textId="5354CA3C" w:rsidR="00E120D0" w:rsidRPr="00DC7726" w:rsidRDefault="00E120D0" w:rsidP="0012791F">
      <w:pPr>
        <w:pStyle w:val="b"/>
        <w:numPr>
          <w:ilvl w:val="0"/>
          <w:numId w:val="59"/>
        </w:numPr>
        <w:ind w:left="0" w:firstLine="709"/>
        <w:rPr>
          <w:szCs w:val="26"/>
        </w:rPr>
      </w:pPr>
      <w:r w:rsidRPr="00DC7726">
        <w:rPr>
          <w:szCs w:val="26"/>
        </w:rPr>
        <w:t>трубопроводы осветленной воды.</w:t>
      </w:r>
    </w:p>
    <w:p w14:paraId="2BAA6EC7" w14:textId="77777777" w:rsidR="00E120D0" w:rsidRPr="00DC7726" w:rsidRDefault="00E120D0" w:rsidP="0012791F">
      <w:pPr>
        <w:pStyle w:val="b"/>
        <w:numPr>
          <w:ilvl w:val="0"/>
          <w:numId w:val="60"/>
        </w:numPr>
        <w:ind w:left="0" w:firstLine="709"/>
        <w:rPr>
          <w:szCs w:val="26"/>
        </w:rPr>
      </w:pPr>
      <w:r w:rsidRPr="00DC7726">
        <w:rPr>
          <w:szCs w:val="26"/>
        </w:rPr>
        <w:t>Система технического водоснабжения:</w:t>
      </w:r>
    </w:p>
    <w:p w14:paraId="44689312" w14:textId="514904BE" w:rsidR="00E120D0" w:rsidRPr="00DC7726" w:rsidRDefault="00E120D0" w:rsidP="0012791F">
      <w:pPr>
        <w:pStyle w:val="a7"/>
        <w:numPr>
          <w:ilvl w:val="0"/>
          <w:numId w:val="61"/>
        </w:numPr>
        <w:spacing w:after="60"/>
        <w:ind w:left="0" w:firstLine="709"/>
        <w:jc w:val="both"/>
        <w:rPr>
          <w:sz w:val="26"/>
          <w:szCs w:val="26"/>
        </w:rPr>
      </w:pPr>
      <w:r w:rsidRPr="00DC7726">
        <w:rPr>
          <w:sz w:val="26"/>
          <w:szCs w:val="26"/>
        </w:rPr>
        <w:t xml:space="preserve">инфильтрационный </w:t>
      </w:r>
      <w:r w:rsidR="00D76D7A" w:rsidRPr="00DC7726">
        <w:rPr>
          <w:sz w:val="26"/>
          <w:szCs w:val="26"/>
        </w:rPr>
        <w:t>водозабор</w:t>
      </w:r>
      <w:r w:rsidRPr="00DC7726">
        <w:rPr>
          <w:sz w:val="26"/>
          <w:szCs w:val="26"/>
        </w:rPr>
        <w:t>, включающий водозаборные скважины, насосные станции 1-го и 2-го подъемов на о-ве Жульминском;</w:t>
      </w:r>
    </w:p>
    <w:p w14:paraId="7ADEFE04" w14:textId="7947C463" w:rsidR="00E120D0" w:rsidRPr="00DC7726" w:rsidRDefault="00E120D0" w:rsidP="0012791F">
      <w:pPr>
        <w:pStyle w:val="a7"/>
        <w:numPr>
          <w:ilvl w:val="0"/>
          <w:numId w:val="61"/>
        </w:numPr>
        <w:spacing w:after="60"/>
        <w:ind w:left="0" w:firstLine="709"/>
        <w:jc w:val="both"/>
        <w:rPr>
          <w:sz w:val="26"/>
          <w:szCs w:val="26"/>
        </w:rPr>
      </w:pPr>
      <w:r w:rsidRPr="00DC7726">
        <w:rPr>
          <w:sz w:val="26"/>
          <w:szCs w:val="26"/>
        </w:rPr>
        <w:t xml:space="preserve">магистральные </w:t>
      </w:r>
      <w:r w:rsidR="00321B98" w:rsidRPr="00DC7726">
        <w:rPr>
          <w:sz w:val="26"/>
          <w:szCs w:val="26"/>
        </w:rPr>
        <w:t>водопровод</w:t>
      </w:r>
      <w:r w:rsidRPr="00DC7726">
        <w:rPr>
          <w:sz w:val="26"/>
          <w:szCs w:val="26"/>
        </w:rPr>
        <w:t>ы от о. Жульминского до промплощадки ТЭЦ;</w:t>
      </w:r>
    </w:p>
    <w:p w14:paraId="57C3CF8B" w14:textId="51460239" w:rsidR="00E120D0" w:rsidRPr="00DC7726" w:rsidRDefault="006944A1" w:rsidP="0012791F">
      <w:pPr>
        <w:pStyle w:val="a7"/>
        <w:numPr>
          <w:ilvl w:val="0"/>
          <w:numId w:val="61"/>
        </w:numPr>
        <w:spacing w:after="60"/>
        <w:ind w:left="0" w:firstLine="709"/>
        <w:rPr>
          <w:sz w:val="26"/>
          <w:szCs w:val="26"/>
        </w:rPr>
      </w:pPr>
      <w:r w:rsidRPr="00DC7726">
        <w:rPr>
          <w:sz w:val="26"/>
          <w:szCs w:val="26"/>
        </w:rPr>
        <w:t>г</w:t>
      </w:r>
      <w:r w:rsidR="00E120D0" w:rsidRPr="00DC7726">
        <w:rPr>
          <w:sz w:val="26"/>
          <w:szCs w:val="26"/>
        </w:rPr>
        <w:t xml:space="preserve">радирня высотой 72 метра, площадью орошения 2600 </w:t>
      </w:r>
      <w:r w:rsidR="00D36BF7" w:rsidRPr="00DC7726">
        <w:rPr>
          <w:sz w:val="26"/>
          <w:szCs w:val="26"/>
        </w:rPr>
        <w:t>кв. м</w:t>
      </w:r>
      <w:r w:rsidR="00E120D0" w:rsidRPr="00DC7726">
        <w:rPr>
          <w:sz w:val="26"/>
          <w:szCs w:val="26"/>
        </w:rPr>
        <w:t>;</w:t>
      </w:r>
    </w:p>
    <w:p w14:paraId="0DFDFD83" w14:textId="05D03315" w:rsidR="00E120D0" w:rsidRPr="00DC7726" w:rsidRDefault="00E120D0" w:rsidP="0012791F">
      <w:pPr>
        <w:pStyle w:val="a7"/>
        <w:numPr>
          <w:ilvl w:val="0"/>
          <w:numId w:val="61"/>
        </w:numPr>
        <w:spacing w:after="60"/>
        <w:ind w:left="0" w:firstLine="709"/>
        <w:rPr>
          <w:sz w:val="26"/>
          <w:szCs w:val="26"/>
        </w:rPr>
      </w:pPr>
      <w:r w:rsidRPr="00DC7726">
        <w:rPr>
          <w:sz w:val="26"/>
          <w:szCs w:val="26"/>
        </w:rPr>
        <w:t>насосная станция циркуляционной воды.</w:t>
      </w:r>
    </w:p>
    <w:p w14:paraId="63F34149" w14:textId="2477DC47" w:rsidR="009E05F7" w:rsidRPr="00DC7726" w:rsidRDefault="000E41EC" w:rsidP="00DC7726">
      <w:pPr>
        <w:pStyle w:val="b"/>
      </w:pPr>
      <w:r w:rsidRPr="00DC7726">
        <w:t>Муниципальная котельная по ул. Суворова, 23в</w:t>
      </w:r>
      <w:bookmarkStart w:id="158" w:name="_Toc487718327"/>
    </w:p>
    <w:p w14:paraId="061C7E4A" w14:textId="77777777" w:rsidR="000E41EC" w:rsidRPr="00DC7726" w:rsidRDefault="000E41EC" w:rsidP="00DC7726">
      <w:pPr>
        <w:pStyle w:val="b"/>
      </w:pPr>
      <w:r w:rsidRPr="00DC7726">
        <w:t>Структура основного оборудования:</w:t>
      </w:r>
      <w:bookmarkEnd w:id="158"/>
    </w:p>
    <w:p w14:paraId="0E259E86" w14:textId="77777777" w:rsidR="000E41EC" w:rsidRPr="00DC7726" w:rsidRDefault="000E41EC" w:rsidP="00DC7726">
      <w:pPr>
        <w:pStyle w:val="b"/>
      </w:pPr>
      <w:r w:rsidRPr="00DC7726">
        <w:t xml:space="preserve">Котельная введена в эксплуатацию в 1985 году предназначена для выработки тепловой энергии в виде горячей воды для теплоснабжения жилых и административных зданий. </w:t>
      </w:r>
    </w:p>
    <w:p w14:paraId="543F32A6" w14:textId="77777777" w:rsidR="000E41EC" w:rsidRPr="00DC7726" w:rsidRDefault="000E41EC" w:rsidP="00DC7726">
      <w:pPr>
        <w:pStyle w:val="b"/>
      </w:pPr>
      <w:r w:rsidRPr="00DC7726">
        <w:t xml:space="preserve">Котельная устроена в отдельном многоэтажном здании с железобетонными перекрытиями. В котельной установлено 4 котлоагрегата суммарной мощностью 2,8 Гкал/час в легкой обмуровке (из огнеупорного и красного кирпича), с ручной топливоподачей и шлакозолоудалением. Для отвода газов установлена стальная дымовая труба с оттяжками высотой 30 метров и диаметром устья 0,6 метра на бетонном основании. Приток воздуха в котельный зал неорганизованный, путем подсосов через неплотности ограждающих конструкций. </w:t>
      </w:r>
    </w:p>
    <w:p w14:paraId="1786FE72" w14:textId="77777777" w:rsidR="000E41EC" w:rsidRPr="00DC7726" w:rsidRDefault="000E41EC" w:rsidP="00DC7726">
      <w:pPr>
        <w:pStyle w:val="b"/>
      </w:pPr>
      <w:r w:rsidRPr="00DC7726">
        <w:t xml:space="preserve">Химводоподготовка: аппарат противонакипной магнитной обработки воды – Дальстам-011. Бак аккумулятор 2,5 </w:t>
      </w:r>
      <w:r w:rsidR="003A2867" w:rsidRPr="00DC7726">
        <w:t>куб.м</w:t>
      </w:r>
      <w:r w:rsidRPr="00DC7726">
        <w:t xml:space="preserve"> 2 шт.</w:t>
      </w:r>
    </w:p>
    <w:p w14:paraId="30DC23B9" w14:textId="77777777" w:rsidR="000E41EC" w:rsidRPr="00DC7726" w:rsidRDefault="000E41EC" w:rsidP="00DC7726">
      <w:pPr>
        <w:pStyle w:val="b"/>
      </w:pPr>
      <w:r w:rsidRPr="00DC7726">
        <w:t>Автоматизация котлов и котельного оборудования отсутствует, запуск в работу и останов котельного оборудования производиться в ручном режиме с распределительного щита.</w:t>
      </w:r>
    </w:p>
    <w:p w14:paraId="08532E8D" w14:textId="77777777" w:rsidR="000E41EC" w:rsidRPr="00DC7726" w:rsidRDefault="000E41EC" w:rsidP="00DC7726">
      <w:pPr>
        <w:pStyle w:val="b"/>
      </w:pPr>
      <w:r w:rsidRPr="00DC7726">
        <w:t>Котельная работает в одноконтурном режиме: 2 котла на отопление и 2 котла на отопление и ГВС по температурному графику 95/70⁰С.</w:t>
      </w:r>
    </w:p>
    <w:p w14:paraId="7A2D8F7E" w14:textId="77777777" w:rsidR="0021721A" w:rsidRPr="00DC7726" w:rsidRDefault="0021721A" w:rsidP="00DC7726">
      <w:pPr>
        <w:pStyle w:val="b"/>
      </w:pPr>
      <w:r w:rsidRPr="00DC7726">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не предусматривается.</w:t>
      </w:r>
    </w:p>
    <w:p w14:paraId="40E6BE6C" w14:textId="77777777" w:rsidR="00E120D0" w:rsidRPr="00DC7726" w:rsidRDefault="00E120D0" w:rsidP="00DC7726">
      <w:pPr>
        <w:pStyle w:val="b"/>
      </w:pPr>
      <w:r w:rsidRPr="00DC7726">
        <w:t xml:space="preserve">Для подключения перспективной тепловой нагрузки нового строительства в городской черте, строительство нового источника тепла не требуется. </w:t>
      </w:r>
    </w:p>
    <w:p w14:paraId="6F241391" w14:textId="77777777" w:rsidR="00E120D0" w:rsidRPr="00DC7726" w:rsidRDefault="00E120D0" w:rsidP="00DC7726">
      <w:pPr>
        <w:pStyle w:val="b"/>
      </w:pPr>
      <w:r w:rsidRPr="00DC7726">
        <w:t>В случае развития интенсивной малоэтажной и среднеэтажной застройки в микрорайонах Дачный и Северный рекомендуется рассмотреть вопрос о строительстве автономного источника теплоснабжения (котельной), на экологически чистом топливе. Данное предложение актуально в связи с тем, что строительство теплотрасс к указанным микрорайонам сопряжена со значительными финансовыми вложениями и модернизацией оборудования на теплоисточнике (устройство дополнительной насосной станции).</w:t>
      </w:r>
    </w:p>
    <w:p w14:paraId="560F95D0" w14:textId="77777777" w:rsidR="00E120D0" w:rsidRPr="00DC7726" w:rsidRDefault="00E120D0" w:rsidP="00DC7726">
      <w:pPr>
        <w:pStyle w:val="b"/>
      </w:pPr>
      <w:r w:rsidRPr="00DC7726">
        <w:t xml:space="preserve">Подключение перспективной тепловой нагрузки возможно за счет снижения расходов тепла на собственные нужды ТЭЦ и снижение потерь на тепловых сетях. </w:t>
      </w:r>
    </w:p>
    <w:p w14:paraId="2EF33B62" w14:textId="77777777" w:rsidR="00E120D0" w:rsidRPr="00DC7726" w:rsidRDefault="00E120D0" w:rsidP="00DC7726">
      <w:pPr>
        <w:pStyle w:val="b"/>
      </w:pPr>
      <w:r w:rsidRPr="00DC7726">
        <w:t>Техническое перевооружение (снижение теплопотребления на собственные нужды) источников тепловой энергии с целью повышения эффективности работы систем теплоснабжения потребуется к 2024г. когда начнет ощущаться дефицит тепловой энергии</w:t>
      </w:r>
    </w:p>
    <w:p w14:paraId="4439EAE1" w14:textId="72C121D2" w:rsidR="00914EF8" w:rsidRPr="00DC7726" w:rsidRDefault="00E120D0" w:rsidP="00DC7726">
      <w:pPr>
        <w:pStyle w:val="b"/>
      </w:pPr>
      <w:r w:rsidRPr="00DC7726">
        <w:t xml:space="preserve">Производственные котельные: ООО </w:t>
      </w:r>
      <w:r w:rsidR="00242292" w:rsidRPr="00DC7726">
        <w:t>«</w:t>
      </w:r>
      <w:r w:rsidRPr="00DC7726">
        <w:t>Минусинский пивоваренный завод</w:t>
      </w:r>
      <w:r w:rsidR="00242292" w:rsidRPr="00DC7726">
        <w:t>»</w:t>
      </w:r>
      <w:r w:rsidRPr="00DC7726">
        <w:t xml:space="preserve">, ОАО </w:t>
      </w:r>
      <w:r w:rsidR="00242292" w:rsidRPr="00DC7726">
        <w:t>«</w:t>
      </w:r>
      <w:r w:rsidRPr="00DC7726">
        <w:t>МОЛОКО</w:t>
      </w:r>
      <w:r w:rsidR="00242292" w:rsidRPr="00DC7726">
        <w:t>»</w:t>
      </w:r>
      <w:r w:rsidRPr="00DC7726">
        <w:t xml:space="preserve"> переключить к централизованному источнику тепловой энергии (Минусинская ТЭЦ) не представляется возможным ввиду того, что в данных котельных установлены паровые котлы, вырабатывающие пар на технологические нужды.</w:t>
      </w:r>
    </w:p>
    <w:p w14:paraId="7CF49021" w14:textId="77777777" w:rsidR="00E120D0" w:rsidRPr="00DC7726" w:rsidRDefault="00E120D0" w:rsidP="00DC7726">
      <w:pPr>
        <w:pStyle w:val="b"/>
      </w:pPr>
      <w:r w:rsidRPr="00DC7726">
        <w:t xml:space="preserve">Мероприятия по переоборудованию котельных в источники комбинированной выработки электрической и тепловой энергии не требуется. </w:t>
      </w:r>
    </w:p>
    <w:p w14:paraId="4D4A2C63" w14:textId="77777777" w:rsidR="0023184C" w:rsidRPr="00DC7726" w:rsidRDefault="0023184C" w:rsidP="00DC7726">
      <w:pPr>
        <w:pStyle w:val="b"/>
      </w:pPr>
      <w:r w:rsidRPr="00DC7726">
        <w:t>В настоящее время в г.</w:t>
      </w:r>
      <w:r w:rsidR="00B76144" w:rsidRPr="00DC7726">
        <w:t xml:space="preserve"> </w:t>
      </w:r>
      <w:r w:rsidRPr="00DC7726">
        <w:t>Минусинск и п.</w:t>
      </w:r>
      <w:r w:rsidR="009E05F7" w:rsidRPr="00DC7726">
        <w:t xml:space="preserve"> </w:t>
      </w:r>
      <w:r w:rsidRPr="00DC7726">
        <w:t>Зеленый Бор действуют разводящие тепловые сети от существующих источников тепла. Водяные тепловые сети выполнены двухтрубными, циркуляционными, подающими одновременно тепло на отопление, вентиляцию и горячее водоснабжение. Теплоноситель – вода с параметрами 150-70°С</w:t>
      </w:r>
      <w:r w:rsidR="009E05F7" w:rsidRPr="00DC7726">
        <w:t xml:space="preserve"> (со срезкой на 120˚С)</w:t>
      </w:r>
      <w:r w:rsidRPr="00DC7726">
        <w:t xml:space="preserve">. Тип системы теплоснабжения радиально-тупиковый. </w:t>
      </w:r>
    </w:p>
    <w:p w14:paraId="3195A91C" w14:textId="77777777" w:rsidR="0023184C" w:rsidRPr="00DC7726" w:rsidRDefault="0023184C" w:rsidP="00DC7726">
      <w:pPr>
        <w:pStyle w:val="b"/>
      </w:pPr>
      <w:r w:rsidRPr="00DC7726">
        <w:t xml:space="preserve">Прокладка трубопроводов тепловой сети выполнена несколькими способами: подземно в непроходных железобетонных каналах, </w:t>
      </w:r>
      <w:r w:rsidR="00D76D7A" w:rsidRPr="00DC7726">
        <w:t>надземной</w:t>
      </w:r>
      <w:r w:rsidRPr="00DC7726">
        <w:t xml:space="preserve"> на низких отдельно стоящих опорах. На ряде участков тепловые сети находятся в неудовлетворительном состоянии.  </w:t>
      </w:r>
    </w:p>
    <w:p w14:paraId="5585542A" w14:textId="77777777" w:rsidR="0023184C" w:rsidRPr="00DC7726" w:rsidRDefault="0023184C" w:rsidP="00DC7726">
      <w:pPr>
        <w:pStyle w:val="b"/>
      </w:pPr>
      <w:r w:rsidRPr="00DC7726">
        <w:t>Компенсация температурных расширений трубопроводов осуществляется за счет установки П-образных и сальниковых компенсаторов.</w:t>
      </w:r>
    </w:p>
    <w:p w14:paraId="76FAA38D" w14:textId="75B11379" w:rsidR="0023184C" w:rsidRPr="00DC7726" w:rsidRDefault="0023184C" w:rsidP="00DC7726">
      <w:pPr>
        <w:pStyle w:val="b"/>
      </w:pPr>
      <w:r w:rsidRPr="00DC7726">
        <w:t xml:space="preserve">В состав тепловых сетей входят насосные станции подкачки обратной магистрали – 2шт., павильоны с секционирующими задвижками – </w:t>
      </w:r>
      <w:r w:rsidR="009109BE" w:rsidRPr="00DC7726">
        <w:t>9</w:t>
      </w:r>
      <w:r w:rsidRPr="00DC7726">
        <w:t xml:space="preserve">шт., павильоны с </w:t>
      </w:r>
      <w:r w:rsidR="00D76D7A" w:rsidRPr="00DC7726">
        <w:t>предохранительными</w:t>
      </w:r>
      <w:r w:rsidRPr="00DC7726">
        <w:t xml:space="preserve"> клапанами – </w:t>
      </w:r>
      <w:r w:rsidR="009109BE" w:rsidRPr="00DC7726">
        <w:t>4</w:t>
      </w:r>
      <w:r w:rsidRPr="00DC7726">
        <w:t xml:space="preserve">шт., центральные тепловые пункты – </w:t>
      </w:r>
      <w:r w:rsidR="009109BE" w:rsidRPr="00DC7726">
        <w:t>1</w:t>
      </w:r>
      <w:r w:rsidRPr="00DC7726">
        <w:t xml:space="preserve">шт., тепловые камеры и дренажные колодцы. По данным Минусинской ТЭЦ ОАО </w:t>
      </w:r>
      <w:r w:rsidR="00242292" w:rsidRPr="00DC7726">
        <w:t>«</w:t>
      </w:r>
      <w:r w:rsidRPr="00DC7726">
        <w:t>Енисейская ТГК(ТГК-13)</w:t>
      </w:r>
      <w:r w:rsidR="00242292" w:rsidRPr="00DC7726">
        <w:t>»</w:t>
      </w:r>
      <w:r w:rsidRPr="00DC7726">
        <w:t>.</w:t>
      </w:r>
    </w:p>
    <w:p w14:paraId="08613F54" w14:textId="7E76449E" w:rsidR="00632421" w:rsidRPr="00DC7726" w:rsidRDefault="00814EF8" w:rsidP="00DC7726">
      <w:pPr>
        <w:pStyle w:val="b"/>
      </w:pPr>
      <w:r w:rsidRPr="00DC7726">
        <w:t xml:space="preserve">Основным видом топлива для ТЭЦ использует бурый уголь Бородинского разреза, марки 2БР. Поставщик топлива - ОАО </w:t>
      </w:r>
      <w:r w:rsidR="00242292" w:rsidRPr="00DC7726">
        <w:t>«</w:t>
      </w:r>
      <w:r w:rsidRPr="00DC7726">
        <w:t>СУЭК</w:t>
      </w:r>
      <w:r w:rsidR="00242292" w:rsidRPr="00DC7726">
        <w:t>»</w:t>
      </w:r>
      <w:r w:rsidRPr="00DC7726">
        <w:t>.</w:t>
      </w:r>
    </w:p>
    <w:p w14:paraId="15C72A99" w14:textId="3C62AFC3" w:rsidR="00814EF8" w:rsidRPr="00DC7726" w:rsidRDefault="00814EF8" w:rsidP="00DC7726">
      <w:pPr>
        <w:pStyle w:val="b"/>
      </w:pPr>
      <w:r w:rsidRPr="00DC7726">
        <w:t xml:space="preserve">Основным видом топлива для котельной по ул. Суворова, 23в используется каменный уголь марки ДР (класс крупности Р (рядовой), размер куска 0-300 мм) </w:t>
      </w:r>
      <w:r w:rsidR="00242292" w:rsidRPr="00DC7726">
        <w:t>«</w:t>
      </w:r>
      <w:r w:rsidRPr="00DC7726">
        <w:t>Восточно-Бейского разреза</w:t>
      </w:r>
      <w:r w:rsidR="00242292" w:rsidRPr="00DC7726">
        <w:t>»</w:t>
      </w:r>
      <w:r w:rsidRPr="00DC7726">
        <w:t>, поставл</w:t>
      </w:r>
      <w:r w:rsidR="008255B9" w:rsidRPr="00DC7726">
        <w:t xml:space="preserve">яемый ООО </w:t>
      </w:r>
      <w:r w:rsidR="00242292" w:rsidRPr="00DC7726">
        <w:t>«</w:t>
      </w:r>
      <w:r w:rsidR="008255B9" w:rsidRPr="00DC7726">
        <w:t>СУЭК-Хакасия</w:t>
      </w:r>
      <w:r w:rsidR="00242292" w:rsidRPr="00DC7726">
        <w:t>»</w:t>
      </w:r>
      <w:r w:rsidR="008255B9" w:rsidRPr="00DC7726">
        <w:t xml:space="preserve"> Филиал</w:t>
      </w:r>
      <w:r w:rsidR="00242292" w:rsidRPr="00DC7726">
        <w:t>»</w:t>
      </w:r>
      <w:r w:rsidRPr="00DC7726">
        <w:t>.</w:t>
      </w:r>
    </w:p>
    <w:p w14:paraId="14B9E216" w14:textId="3D7BA2A5" w:rsidR="00406E91" w:rsidRDefault="00760C85" w:rsidP="00DC7726">
      <w:pPr>
        <w:pStyle w:val="b"/>
      </w:pPr>
      <w:r w:rsidRPr="00DC7726">
        <w:t>В котельных использование резервного и аварийного топлива не предусмотрено.</w:t>
      </w:r>
      <w:bookmarkStart w:id="159" w:name="_Toc487139503"/>
    </w:p>
    <w:p w14:paraId="4B1B6098" w14:textId="77777777" w:rsidR="006E33F5" w:rsidRPr="00DC7726" w:rsidRDefault="006E33F5" w:rsidP="00DC7726">
      <w:pPr>
        <w:pStyle w:val="b"/>
      </w:pPr>
    </w:p>
    <w:p w14:paraId="3A2329CE" w14:textId="0E399A27" w:rsidR="0069171C" w:rsidRPr="00406E91" w:rsidRDefault="00406E91" w:rsidP="00DC7726">
      <w:pPr>
        <w:pStyle w:val="3fb"/>
      </w:pPr>
      <w:bookmarkStart w:id="160" w:name="_Toc103785747"/>
      <w:r w:rsidRPr="00406E91">
        <w:rPr>
          <w:szCs w:val="28"/>
        </w:rPr>
        <w:t>2.1</w:t>
      </w:r>
      <w:r w:rsidR="006E33F5">
        <w:rPr>
          <w:szCs w:val="28"/>
        </w:rPr>
        <w:t>3</w:t>
      </w:r>
      <w:r w:rsidRPr="00406E91">
        <w:rPr>
          <w:szCs w:val="28"/>
        </w:rPr>
        <w:t>.5</w:t>
      </w:r>
      <w:r w:rsidR="00DC7726">
        <w:t>. </w:t>
      </w:r>
      <w:bookmarkEnd w:id="159"/>
      <w:r w:rsidR="00252BDE">
        <w:t>Объекты и сети э</w:t>
      </w:r>
      <w:r w:rsidR="00252BDE" w:rsidRPr="00FC3022">
        <w:t>лектроснабжени</w:t>
      </w:r>
      <w:r w:rsidR="00252BDE">
        <w:t>я</w:t>
      </w:r>
      <w:bookmarkEnd w:id="160"/>
    </w:p>
    <w:p w14:paraId="3EB2F2F6" w14:textId="77777777" w:rsidR="00FB41AB" w:rsidRPr="00FB41AB" w:rsidRDefault="00FB41AB" w:rsidP="00FB41AB">
      <w:pPr>
        <w:pStyle w:val="b"/>
      </w:pPr>
      <w:r w:rsidRPr="00FB41AB">
        <w:t>АО «Красноярская региональная энергетическая компания» (АО «КрасЭКо») по охвату территории является одной из крупнейших компаний, обслуживающих электрические сети в Красноярском крае. </w:t>
      </w:r>
    </w:p>
    <w:p w14:paraId="26B1025A" w14:textId="77777777" w:rsidR="00FB41AB" w:rsidRPr="00FB41AB" w:rsidRDefault="00FB41AB" w:rsidP="00FB41AB">
      <w:pPr>
        <w:pStyle w:val="b"/>
      </w:pPr>
      <w:r w:rsidRPr="00FB41AB">
        <w:t xml:space="preserve">В состав филиала ПАО «Россети Сибирь» – «Красноярскэнерго» входят: </w:t>
      </w:r>
    </w:p>
    <w:p w14:paraId="0E25D1BF" w14:textId="3AD86416" w:rsidR="00DC7726" w:rsidRPr="00DC7726" w:rsidRDefault="00FB41AB" w:rsidP="00FB41AB">
      <w:pPr>
        <w:pStyle w:val="b"/>
        <w:ind w:firstLine="0"/>
      </w:pPr>
      <w:r>
        <w:t>Минусинские электрические сети.</w:t>
      </w:r>
    </w:p>
    <w:p w14:paraId="51A6C739" w14:textId="77777777" w:rsidR="003139ED" w:rsidRPr="00DC7726" w:rsidRDefault="000334B4" w:rsidP="00DC7726">
      <w:pPr>
        <w:pStyle w:val="b"/>
      </w:pPr>
      <w:bookmarkStart w:id="161" w:name="_Hlk103615770"/>
      <w:r w:rsidRPr="00DC7726">
        <w:t>Электроснабжение г.</w:t>
      </w:r>
      <w:r w:rsidR="00814EF8" w:rsidRPr="00DC7726">
        <w:t xml:space="preserve"> </w:t>
      </w:r>
      <w:r w:rsidRPr="00DC7726">
        <w:t xml:space="preserve">Минусинск осуществляется от существующих подстанции </w:t>
      </w:r>
      <w:r w:rsidR="003139ED" w:rsidRPr="00DC7726">
        <w:rPr>
          <w:rFonts w:hint="eastAsia"/>
        </w:rPr>
        <w:t>ПС</w:t>
      </w:r>
      <w:r w:rsidR="003139ED" w:rsidRPr="00DC7726">
        <w:t xml:space="preserve"> 110 </w:t>
      </w:r>
      <w:r w:rsidR="003139ED" w:rsidRPr="00DC7726">
        <w:rPr>
          <w:rFonts w:hint="eastAsia"/>
        </w:rPr>
        <w:t>кВ</w:t>
      </w:r>
      <w:r w:rsidR="003139ED" w:rsidRPr="00DC7726">
        <w:t xml:space="preserve"> </w:t>
      </w:r>
      <w:r w:rsidR="003139ED" w:rsidRPr="00DC7726">
        <w:rPr>
          <w:rFonts w:hint="eastAsia"/>
        </w:rPr>
        <w:t>Минусинская</w:t>
      </w:r>
      <w:r w:rsidR="003139ED" w:rsidRPr="00DC7726">
        <w:t xml:space="preserve"> </w:t>
      </w:r>
      <w:r w:rsidR="003139ED" w:rsidRPr="00DC7726">
        <w:rPr>
          <w:rFonts w:hint="eastAsia"/>
        </w:rPr>
        <w:t>городская</w:t>
      </w:r>
      <w:r w:rsidR="003139ED" w:rsidRPr="00DC7726">
        <w:t xml:space="preserve"> </w:t>
      </w:r>
      <w:r w:rsidR="003139ED" w:rsidRPr="00DC7726">
        <w:rPr>
          <w:rFonts w:hint="eastAsia"/>
        </w:rPr>
        <w:t>№</w:t>
      </w:r>
      <w:r w:rsidR="003139ED" w:rsidRPr="00DC7726">
        <w:t xml:space="preserve"> 2 и </w:t>
      </w:r>
      <w:r w:rsidR="003139ED" w:rsidRPr="00DC7726">
        <w:rPr>
          <w:rFonts w:hint="eastAsia"/>
        </w:rPr>
        <w:t>ПС</w:t>
      </w:r>
      <w:r w:rsidR="003139ED" w:rsidRPr="00DC7726">
        <w:t xml:space="preserve"> 110 </w:t>
      </w:r>
      <w:r w:rsidR="003139ED" w:rsidRPr="00DC7726">
        <w:rPr>
          <w:rFonts w:hint="eastAsia"/>
        </w:rPr>
        <w:t>кВ</w:t>
      </w:r>
      <w:r w:rsidR="003139ED" w:rsidRPr="00DC7726">
        <w:t xml:space="preserve"> </w:t>
      </w:r>
      <w:r w:rsidR="003139ED" w:rsidRPr="00DC7726">
        <w:rPr>
          <w:rFonts w:hint="eastAsia"/>
        </w:rPr>
        <w:t>Тагарская</w:t>
      </w:r>
      <w:r w:rsidR="003139ED" w:rsidRPr="00DC7726">
        <w:t xml:space="preserve"> </w:t>
      </w:r>
      <w:r w:rsidR="003139ED" w:rsidRPr="00DC7726">
        <w:rPr>
          <w:rFonts w:hint="eastAsia"/>
        </w:rPr>
        <w:t>№</w:t>
      </w:r>
      <w:r w:rsidR="003139ED" w:rsidRPr="00DC7726">
        <w:t> 3.</w:t>
      </w:r>
    </w:p>
    <w:bookmarkEnd w:id="161"/>
    <w:p w14:paraId="1363D54B" w14:textId="77777777" w:rsidR="00FB41AB" w:rsidRPr="00FB41AB" w:rsidRDefault="00FB41AB" w:rsidP="00FB41AB">
      <w:pPr>
        <w:pStyle w:val="b"/>
      </w:pPr>
      <w:r w:rsidRPr="00FB41AB">
        <w:t>Производственное отделение «Минусинские электрические сети входит в состав филиала ПАО «Россети Сибирь» - «Красноярскэнерго». Протяженность ВЛ 110 кВ, количество и суммарная мощность ПС 110 кВ ПО МЭС на 01.01.2021 составили:</w:t>
      </w:r>
    </w:p>
    <w:p w14:paraId="522E27EA" w14:textId="3767FBDA" w:rsidR="00FB41AB" w:rsidRPr="00FB41AB" w:rsidRDefault="00FB41AB" w:rsidP="00FB41AB">
      <w:pPr>
        <w:pStyle w:val="b"/>
        <w:jc w:val="right"/>
      </w:pPr>
      <w:r w:rsidRPr="00FB41AB">
        <w:t xml:space="preserve">Таблица </w:t>
      </w:r>
      <w:r>
        <w:t>2.13.5-1</w:t>
      </w:r>
    </w:p>
    <w:tbl>
      <w:tblPr>
        <w:tblW w:w="9777" w:type="dxa"/>
        <w:jc w:val="center"/>
        <w:tblLayout w:type="fixed"/>
        <w:tblCellMar>
          <w:left w:w="0" w:type="dxa"/>
          <w:right w:w="0" w:type="dxa"/>
        </w:tblCellMar>
        <w:tblLook w:val="0000" w:firstRow="0" w:lastRow="0" w:firstColumn="0" w:lastColumn="0" w:noHBand="0" w:noVBand="0"/>
      </w:tblPr>
      <w:tblGrid>
        <w:gridCol w:w="2090"/>
        <w:gridCol w:w="4143"/>
        <w:gridCol w:w="3544"/>
      </w:tblGrid>
      <w:tr w:rsidR="00FB41AB" w:rsidRPr="00FB41AB" w14:paraId="338AE30D" w14:textId="77777777" w:rsidTr="00FB41AB">
        <w:tblPrEx>
          <w:tblCellMar>
            <w:top w:w="0" w:type="dxa"/>
            <w:left w:w="0" w:type="dxa"/>
            <w:bottom w:w="0" w:type="dxa"/>
            <w:right w:w="0" w:type="dxa"/>
          </w:tblCellMar>
        </w:tblPrEx>
        <w:trPr>
          <w:trHeight w:hRule="exact" w:val="863"/>
          <w:jc w:val="center"/>
        </w:trPr>
        <w:tc>
          <w:tcPr>
            <w:tcW w:w="2090" w:type="dxa"/>
            <w:tcBorders>
              <w:top w:val="single" w:sz="4" w:space="0" w:color="000000"/>
              <w:left w:val="single" w:sz="4" w:space="0" w:color="000000"/>
              <w:bottom w:val="single" w:sz="4" w:space="0" w:color="000000"/>
              <w:right w:val="single" w:sz="4" w:space="0" w:color="000000"/>
            </w:tcBorders>
            <w:vAlign w:val="center"/>
          </w:tcPr>
          <w:p w14:paraId="653066FD" w14:textId="77777777" w:rsidR="00FB41AB" w:rsidRDefault="00FB41AB" w:rsidP="00FB41AB">
            <w:pPr>
              <w:pStyle w:val="b"/>
              <w:ind w:firstLine="0"/>
              <w:jc w:val="center"/>
              <w:rPr>
                <w:sz w:val="20"/>
              </w:rPr>
            </w:pPr>
            <w:r w:rsidRPr="00FB41AB">
              <w:rPr>
                <w:sz w:val="20"/>
              </w:rPr>
              <w:t xml:space="preserve">Класс напряжения, </w:t>
            </w:r>
          </w:p>
          <w:p w14:paraId="4FBE10C0" w14:textId="0CEBE42F" w:rsidR="00FB41AB" w:rsidRPr="00FB41AB" w:rsidRDefault="00FB41AB" w:rsidP="00FB41AB">
            <w:pPr>
              <w:pStyle w:val="b"/>
              <w:ind w:firstLine="0"/>
              <w:jc w:val="center"/>
              <w:rPr>
                <w:sz w:val="20"/>
              </w:rPr>
            </w:pPr>
            <w:r w:rsidRPr="00FB41AB">
              <w:rPr>
                <w:sz w:val="20"/>
              </w:rPr>
              <w:t>кВ</w:t>
            </w:r>
          </w:p>
        </w:tc>
        <w:tc>
          <w:tcPr>
            <w:tcW w:w="4143" w:type="dxa"/>
            <w:tcBorders>
              <w:top w:val="single" w:sz="4" w:space="0" w:color="000000"/>
              <w:left w:val="single" w:sz="4" w:space="0" w:color="000000"/>
              <w:bottom w:val="single" w:sz="4" w:space="0" w:color="000000"/>
              <w:right w:val="single" w:sz="4" w:space="0" w:color="000000"/>
            </w:tcBorders>
            <w:vAlign w:val="center"/>
          </w:tcPr>
          <w:p w14:paraId="647A6EBD" w14:textId="77777777" w:rsidR="00FB41AB" w:rsidRDefault="00FB41AB" w:rsidP="00FB41AB">
            <w:pPr>
              <w:pStyle w:val="b"/>
              <w:ind w:firstLine="0"/>
              <w:jc w:val="center"/>
              <w:rPr>
                <w:sz w:val="20"/>
              </w:rPr>
            </w:pPr>
            <w:r w:rsidRPr="00FB41AB">
              <w:rPr>
                <w:sz w:val="20"/>
              </w:rPr>
              <w:t>Протяженность действующих ВЛ</w:t>
            </w:r>
          </w:p>
          <w:p w14:paraId="4995804C" w14:textId="02E4C679" w:rsidR="00FB41AB" w:rsidRPr="00FB41AB" w:rsidRDefault="00FB41AB" w:rsidP="00FB41AB">
            <w:pPr>
              <w:pStyle w:val="b"/>
              <w:ind w:firstLine="0"/>
              <w:jc w:val="center"/>
              <w:rPr>
                <w:sz w:val="20"/>
              </w:rPr>
            </w:pPr>
            <w:r w:rsidRPr="00FB41AB">
              <w:rPr>
                <w:sz w:val="20"/>
              </w:rPr>
              <w:t xml:space="preserve"> (в одноцепном исчислении),</w:t>
            </w:r>
            <w:r>
              <w:rPr>
                <w:sz w:val="20"/>
              </w:rPr>
              <w:t xml:space="preserve"> </w:t>
            </w:r>
            <w:r w:rsidRPr="00FB41AB">
              <w:rPr>
                <w:sz w:val="20"/>
              </w:rPr>
              <w:t xml:space="preserve"> км</w:t>
            </w:r>
          </w:p>
        </w:tc>
        <w:tc>
          <w:tcPr>
            <w:tcW w:w="3544" w:type="dxa"/>
            <w:tcBorders>
              <w:top w:val="single" w:sz="4" w:space="0" w:color="000000"/>
              <w:left w:val="single" w:sz="4" w:space="0" w:color="000000"/>
              <w:bottom w:val="single" w:sz="4" w:space="0" w:color="000000"/>
              <w:right w:val="single" w:sz="4" w:space="0" w:color="000000"/>
            </w:tcBorders>
            <w:vAlign w:val="center"/>
          </w:tcPr>
          <w:p w14:paraId="0767C8B1" w14:textId="77777777" w:rsidR="00FB41AB" w:rsidRPr="00FB41AB" w:rsidRDefault="00FB41AB" w:rsidP="00FB41AB">
            <w:pPr>
              <w:pStyle w:val="b"/>
              <w:ind w:firstLine="0"/>
              <w:jc w:val="center"/>
              <w:rPr>
                <w:sz w:val="20"/>
              </w:rPr>
            </w:pPr>
            <w:r w:rsidRPr="00FB41AB">
              <w:rPr>
                <w:sz w:val="20"/>
              </w:rPr>
              <w:t>Количество и суммарная мощность ПС, шт./МВА</w:t>
            </w:r>
          </w:p>
        </w:tc>
      </w:tr>
      <w:tr w:rsidR="00FB41AB" w:rsidRPr="00FB41AB" w14:paraId="4AA1C040" w14:textId="77777777" w:rsidTr="00FB41AB">
        <w:tblPrEx>
          <w:tblCellMar>
            <w:top w:w="0" w:type="dxa"/>
            <w:left w:w="0" w:type="dxa"/>
            <w:bottom w:w="0" w:type="dxa"/>
            <w:right w:w="0" w:type="dxa"/>
          </w:tblCellMar>
        </w:tblPrEx>
        <w:trPr>
          <w:trHeight w:hRule="exact" w:val="286"/>
          <w:jc w:val="center"/>
        </w:trPr>
        <w:tc>
          <w:tcPr>
            <w:tcW w:w="2090" w:type="dxa"/>
            <w:tcBorders>
              <w:top w:val="single" w:sz="4" w:space="0" w:color="000000"/>
              <w:left w:val="single" w:sz="4" w:space="0" w:color="000000"/>
              <w:bottom w:val="single" w:sz="4" w:space="0" w:color="000000"/>
              <w:right w:val="single" w:sz="4" w:space="0" w:color="000000"/>
            </w:tcBorders>
            <w:vAlign w:val="center"/>
          </w:tcPr>
          <w:p w14:paraId="72353EC3" w14:textId="77777777" w:rsidR="00FB41AB" w:rsidRPr="00FB41AB" w:rsidRDefault="00FB41AB" w:rsidP="00FB41AB">
            <w:pPr>
              <w:pStyle w:val="b"/>
              <w:ind w:firstLine="0"/>
              <w:jc w:val="center"/>
              <w:rPr>
                <w:sz w:val="20"/>
              </w:rPr>
            </w:pPr>
            <w:r w:rsidRPr="00FB41AB">
              <w:rPr>
                <w:sz w:val="20"/>
              </w:rPr>
              <w:t>110</w:t>
            </w:r>
          </w:p>
        </w:tc>
        <w:tc>
          <w:tcPr>
            <w:tcW w:w="4143" w:type="dxa"/>
            <w:tcBorders>
              <w:top w:val="single" w:sz="4" w:space="0" w:color="000000"/>
              <w:left w:val="single" w:sz="4" w:space="0" w:color="000000"/>
              <w:bottom w:val="single" w:sz="4" w:space="0" w:color="000000"/>
              <w:right w:val="single" w:sz="4" w:space="0" w:color="000000"/>
            </w:tcBorders>
            <w:vAlign w:val="center"/>
          </w:tcPr>
          <w:p w14:paraId="7FB5C542" w14:textId="77777777" w:rsidR="00FB41AB" w:rsidRPr="00FB41AB" w:rsidRDefault="00FB41AB" w:rsidP="00FB41AB">
            <w:pPr>
              <w:pStyle w:val="b"/>
              <w:ind w:firstLine="0"/>
              <w:jc w:val="center"/>
              <w:rPr>
                <w:sz w:val="20"/>
              </w:rPr>
            </w:pPr>
            <w:r w:rsidRPr="00FB41AB">
              <w:rPr>
                <w:sz w:val="20"/>
              </w:rPr>
              <w:t>772,81</w:t>
            </w:r>
          </w:p>
        </w:tc>
        <w:tc>
          <w:tcPr>
            <w:tcW w:w="3544" w:type="dxa"/>
            <w:tcBorders>
              <w:top w:val="single" w:sz="4" w:space="0" w:color="000000"/>
              <w:left w:val="single" w:sz="4" w:space="0" w:color="000000"/>
              <w:bottom w:val="single" w:sz="4" w:space="0" w:color="000000"/>
              <w:right w:val="single" w:sz="4" w:space="0" w:color="000000"/>
            </w:tcBorders>
            <w:vAlign w:val="center"/>
          </w:tcPr>
          <w:p w14:paraId="7B5D7015" w14:textId="77777777" w:rsidR="00FB41AB" w:rsidRPr="00FB41AB" w:rsidRDefault="00FB41AB" w:rsidP="00FB41AB">
            <w:pPr>
              <w:pStyle w:val="b"/>
              <w:ind w:firstLine="0"/>
              <w:jc w:val="center"/>
              <w:rPr>
                <w:sz w:val="20"/>
              </w:rPr>
            </w:pPr>
            <w:r w:rsidRPr="00FB41AB">
              <w:rPr>
                <w:sz w:val="20"/>
              </w:rPr>
              <w:t>22 / 487,5</w:t>
            </w:r>
          </w:p>
        </w:tc>
      </w:tr>
    </w:tbl>
    <w:p w14:paraId="4A6593B5" w14:textId="77777777" w:rsidR="00FB41AB" w:rsidRDefault="00FB41AB" w:rsidP="00FB41AB">
      <w:pPr>
        <w:pStyle w:val="b"/>
        <w:jc w:val="right"/>
      </w:pPr>
    </w:p>
    <w:p w14:paraId="2632C7A4" w14:textId="77777777" w:rsidR="00D4110A" w:rsidRPr="00D4110A" w:rsidRDefault="00D4110A" w:rsidP="00D4110A">
      <w:pPr>
        <w:pStyle w:val="b"/>
      </w:pPr>
      <w:r w:rsidRPr="00D4110A">
        <w:t xml:space="preserve">Анализ технического состояния электросетевых объектов напряжением 110 кВ показал: </w:t>
      </w:r>
    </w:p>
    <w:p w14:paraId="0521A384" w14:textId="77777777" w:rsidR="00D4110A" w:rsidRPr="00D4110A" w:rsidRDefault="00D4110A" w:rsidP="00D4110A">
      <w:pPr>
        <w:pStyle w:val="b"/>
      </w:pPr>
      <w:r w:rsidRPr="00D4110A">
        <w:t xml:space="preserve">375,6 МВА трансформаторной мощности (77% от общей трансформаторной мощности 110 кВ) отработало более 30 лет; </w:t>
      </w:r>
    </w:p>
    <w:p w14:paraId="768AB69F" w14:textId="77777777" w:rsidR="00D4110A" w:rsidRPr="00D4110A" w:rsidRDefault="00D4110A" w:rsidP="00D4110A">
      <w:pPr>
        <w:pStyle w:val="b"/>
      </w:pPr>
      <w:r w:rsidRPr="00D4110A">
        <w:t xml:space="preserve">воздушные линии электропередачи 110 кВ, выполненные на металлических и железобетонных опорах, протяженностью 370 км в одноцепном исчислении (47,9 % от общей протяженности ЛЭП 110 кВ) отработали более 50 лет. </w:t>
      </w:r>
    </w:p>
    <w:p w14:paraId="313CD48B" w14:textId="77777777" w:rsidR="00983D76" w:rsidRDefault="00983D76" w:rsidP="00FB41AB">
      <w:pPr>
        <w:pStyle w:val="b"/>
        <w:jc w:val="right"/>
      </w:pPr>
    </w:p>
    <w:p w14:paraId="05B2AB85" w14:textId="77777777" w:rsidR="00983D76" w:rsidRDefault="00983D76" w:rsidP="00FB41AB">
      <w:pPr>
        <w:pStyle w:val="b"/>
        <w:jc w:val="right"/>
      </w:pPr>
    </w:p>
    <w:p w14:paraId="326ACAAF" w14:textId="77777777" w:rsidR="00983D76" w:rsidRDefault="00983D76" w:rsidP="00FB41AB">
      <w:pPr>
        <w:pStyle w:val="b"/>
        <w:jc w:val="right"/>
      </w:pPr>
    </w:p>
    <w:p w14:paraId="45EE6C59" w14:textId="77777777" w:rsidR="00983D76" w:rsidRDefault="00983D76" w:rsidP="00FB41AB">
      <w:pPr>
        <w:pStyle w:val="b"/>
        <w:jc w:val="right"/>
      </w:pPr>
    </w:p>
    <w:p w14:paraId="12A411F6" w14:textId="7EA3D955" w:rsidR="00FB41AB" w:rsidRPr="00FB41AB" w:rsidRDefault="00FB41AB" w:rsidP="00FB41AB">
      <w:pPr>
        <w:pStyle w:val="b"/>
        <w:jc w:val="right"/>
      </w:pPr>
      <w:r w:rsidRPr="00FB41AB">
        <w:t>Таблица 2.13.5-</w:t>
      </w:r>
      <w:r>
        <w:t>2</w:t>
      </w:r>
    </w:p>
    <w:p w14:paraId="0635A7FB" w14:textId="77777777" w:rsidR="00D34FFE" w:rsidRPr="00DC7726" w:rsidRDefault="00D34FFE" w:rsidP="00DC7726">
      <w:pPr>
        <w:pStyle w:val="b"/>
      </w:pP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5"/>
        <w:gridCol w:w="1616"/>
        <w:gridCol w:w="881"/>
        <w:gridCol w:w="1285"/>
        <w:gridCol w:w="1151"/>
        <w:gridCol w:w="1447"/>
        <w:gridCol w:w="1447"/>
        <w:gridCol w:w="1289"/>
      </w:tblGrid>
      <w:tr w:rsidR="00C720FB" w:rsidRPr="00DC7726" w14:paraId="1A3F1D52" w14:textId="77777777" w:rsidTr="00983D76">
        <w:trPr>
          <w:trHeight w:val="283"/>
          <w:jc w:val="center"/>
        </w:trPr>
        <w:tc>
          <w:tcPr>
            <w:tcW w:w="262" w:type="pct"/>
            <w:vMerge w:val="restart"/>
            <w:shd w:val="clear" w:color="auto" w:fill="auto"/>
            <w:tcMar>
              <w:top w:w="0" w:type="dxa"/>
              <w:left w:w="149" w:type="dxa"/>
              <w:bottom w:w="0" w:type="dxa"/>
              <w:right w:w="149" w:type="dxa"/>
            </w:tcMar>
            <w:vAlign w:val="center"/>
          </w:tcPr>
          <w:p w14:paraId="537A0C98" w14:textId="77777777" w:rsidR="00C720FB" w:rsidRPr="00DC7726" w:rsidRDefault="00C720FB" w:rsidP="00DC7726">
            <w:pPr>
              <w:pStyle w:val="formattext0"/>
              <w:spacing w:before="0" w:beforeAutospacing="0" w:after="0" w:afterAutospacing="0"/>
              <w:jc w:val="center"/>
              <w:textAlignment w:val="baseline"/>
              <w:rPr>
                <w:sz w:val="20"/>
                <w:szCs w:val="20"/>
                <w:lang w:val="ru-RU"/>
              </w:rPr>
            </w:pPr>
            <w:r w:rsidRPr="00DC7726">
              <w:rPr>
                <w:sz w:val="20"/>
                <w:szCs w:val="20"/>
                <w:lang w:val="ru-RU"/>
              </w:rPr>
              <w:t>№ п/п</w:t>
            </w:r>
          </w:p>
        </w:tc>
        <w:tc>
          <w:tcPr>
            <w:tcW w:w="1966" w:type="pct"/>
            <w:gridSpan w:val="3"/>
            <w:shd w:val="clear" w:color="auto" w:fill="auto"/>
            <w:tcMar>
              <w:top w:w="0" w:type="dxa"/>
              <w:left w:w="149" w:type="dxa"/>
              <w:bottom w:w="0" w:type="dxa"/>
              <w:right w:w="149" w:type="dxa"/>
            </w:tcMar>
            <w:vAlign w:val="center"/>
          </w:tcPr>
          <w:p w14:paraId="0C41F6D8" w14:textId="77777777" w:rsidR="00C720FB" w:rsidRPr="00DC7726" w:rsidRDefault="00C720FB" w:rsidP="00DC7726">
            <w:pPr>
              <w:pStyle w:val="formattext0"/>
              <w:spacing w:before="0" w:beforeAutospacing="0" w:after="0" w:afterAutospacing="0"/>
              <w:jc w:val="center"/>
              <w:textAlignment w:val="baseline"/>
              <w:rPr>
                <w:sz w:val="20"/>
                <w:szCs w:val="20"/>
                <w:lang w:val="ru-RU"/>
              </w:rPr>
            </w:pPr>
            <w:r w:rsidRPr="00DC7726">
              <w:rPr>
                <w:sz w:val="20"/>
                <w:szCs w:val="20"/>
                <w:lang w:val="ru-RU"/>
              </w:rPr>
              <w:t>Подстанции</w:t>
            </w:r>
          </w:p>
        </w:tc>
        <w:tc>
          <w:tcPr>
            <w:tcW w:w="2102" w:type="pct"/>
            <w:gridSpan w:val="3"/>
            <w:shd w:val="clear" w:color="auto" w:fill="auto"/>
            <w:tcMar>
              <w:top w:w="0" w:type="dxa"/>
              <w:left w:w="149" w:type="dxa"/>
              <w:bottom w:w="0" w:type="dxa"/>
              <w:right w:w="149" w:type="dxa"/>
            </w:tcMar>
            <w:vAlign w:val="center"/>
          </w:tcPr>
          <w:p w14:paraId="59A764DB" w14:textId="77777777" w:rsidR="00C720FB" w:rsidRPr="00DC7726" w:rsidRDefault="00C720FB" w:rsidP="00DC7726">
            <w:pPr>
              <w:pStyle w:val="formattext0"/>
              <w:spacing w:before="0" w:beforeAutospacing="0" w:after="0" w:afterAutospacing="0"/>
              <w:jc w:val="center"/>
              <w:textAlignment w:val="baseline"/>
              <w:rPr>
                <w:sz w:val="20"/>
                <w:szCs w:val="20"/>
                <w:lang w:val="ru-RU"/>
              </w:rPr>
            </w:pPr>
            <w:r w:rsidRPr="00DC7726">
              <w:rPr>
                <w:sz w:val="20"/>
                <w:szCs w:val="20"/>
                <w:lang w:val="ru-RU"/>
              </w:rPr>
              <w:t>Трансформаторы</w:t>
            </w:r>
          </w:p>
        </w:tc>
        <w:tc>
          <w:tcPr>
            <w:tcW w:w="670" w:type="pct"/>
            <w:vMerge w:val="restart"/>
            <w:shd w:val="clear" w:color="auto" w:fill="auto"/>
            <w:tcMar>
              <w:top w:w="0" w:type="dxa"/>
              <w:left w:w="149" w:type="dxa"/>
              <w:bottom w:w="0" w:type="dxa"/>
              <w:right w:w="149" w:type="dxa"/>
            </w:tcMar>
            <w:vAlign w:val="center"/>
          </w:tcPr>
          <w:p w14:paraId="05D4FBBB" w14:textId="77777777" w:rsidR="00C720FB" w:rsidRPr="00DC7726" w:rsidRDefault="00C720FB" w:rsidP="00DC7726">
            <w:pPr>
              <w:pStyle w:val="formattext0"/>
              <w:spacing w:before="0" w:beforeAutospacing="0" w:after="0" w:afterAutospacing="0"/>
              <w:jc w:val="center"/>
              <w:textAlignment w:val="baseline"/>
              <w:rPr>
                <w:sz w:val="20"/>
                <w:szCs w:val="20"/>
                <w:lang w:val="ru-RU"/>
              </w:rPr>
            </w:pPr>
            <w:r w:rsidRPr="00DC7726">
              <w:rPr>
                <w:sz w:val="20"/>
                <w:szCs w:val="20"/>
                <w:lang w:val="ru-RU"/>
              </w:rPr>
              <w:t>Установленная мощность на 01.01.2021, МВА</w:t>
            </w:r>
          </w:p>
        </w:tc>
      </w:tr>
      <w:tr w:rsidR="00C720FB" w:rsidRPr="00DC7726" w14:paraId="1E943581" w14:textId="77777777" w:rsidTr="00983D76">
        <w:trPr>
          <w:trHeight w:val="283"/>
          <w:jc w:val="center"/>
        </w:trPr>
        <w:tc>
          <w:tcPr>
            <w:tcW w:w="262" w:type="pct"/>
            <w:vMerge/>
            <w:shd w:val="clear" w:color="auto" w:fill="auto"/>
            <w:tcMar>
              <w:top w:w="0" w:type="dxa"/>
              <w:left w:w="149" w:type="dxa"/>
              <w:bottom w:w="0" w:type="dxa"/>
              <w:right w:w="149" w:type="dxa"/>
            </w:tcMar>
            <w:vAlign w:val="center"/>
          </w:tcPr>
          <w:p w14:paraId="02548EA9" w14:textId="77777777" w:rsidR="00C720FB" w:rsidRPr="00DC7726" w:rsidRDefault="00C720FB" w:rsidP="00DC7726">
            <w:pPr>
              <w:pStyle w:val="formattext0"/>
              <w:spacing w:before="0" w:beforeAutospacing="0" w:after="0" w:afterAutospacing="0"/>
              <w:jc w:val="center"/>
              <w:textAlignment w:val="baseline"/>
              <w:rPr>
                <w:sz w:val="20"/>
                <w:szCs w:val="20"/>
                <w:lang w:val="ru-RU"/>
              </w:rPr>
            </w:pPr>
          </w:p>
        </w:tc>
        <w:tc>
          <w:tcPr>
            <w:tcW w:w="840" w:type="pct"/>
            <w:shd w:val="clear" w:color="auto" w:fill="auto"/>
            <w:tcMar>
              <w:top w:w="0" w:type="dxa"/>
              <w:left w:w="149" w:type="dxa"/>
              <w:bottom w:w="0" w:type="dxa"/>
              <w:right w:w="149" w:type="dxa"/>
            </w:tcMar>
            <w:vAlign w:val="center"/>
          </w:tcPr>
          <w:p w14:paraId="00F1A1E5" w14:textId="77777777" w:rsidR="00C720FB" w:rsidRPr="00DC7726" w:rsidRDefault="00C720FB" w:rsidP="00DC7726">
            <w:pPr>
              <w:pStyle w:val="formattext0"/>
              <w:spacing w:before="0" w:beforeAutospacing="0" w:after="0" w:afterAutospacing="0"/>
              <w:jc w:val="center"/>
              <w:textAlignment w:val="baseline"/>
              <w:rPr>
                <w:sz w:val="20"/>
                <w:szCs w:val="20"/>
              </w:rPr>
            </w:pPr>
            <w:r w:rsidRPr="00DC7726">
              <w:rPr>
                <w:sz w:val="20"/>
                <w:szCs w:val="20"/>
              </w:rPr>
              <w:t>Наименование и подстанционный номер</w:t>
            </w:r>
          </w:p>
        </w:tc>
        <w:tc>
          <w:tcPr>
            <w:tcW w:w="458" w:type="pct"/>
            <w:shd w:val="clear" w:color="auto" w:fill="auto"/>
            <w:tcMar>
              <w:top w:w="0" w:type="dxa"/>
              <w:left w:w="149" w:type="dxa"/>
              <w:bottom w:w="0" w:type="dxa"/>
              <w:right w:w="149" w:type="dxa"/>
            </w:tcMar>
            <w:vAlign w:val="center"/>
          </w:tcPr>
          <w:p w14:paraId="50DC8005" w14:textId="77777777" w:rsidR="00C720FB" w:rsidRPr="00DC7726" w:rsidRDefault="00C720FB" w:rsidP="00DC7726">
            <w:pPr>
              <w:pStyle w:val="formattext0"/>
              <w:spacing w:before="0" w:beforeAutospacing="0" w:after="0" w:afterAutospacing="0"/>
              <w:jc w:val="center"/>
              <w:textAlignment w:val="baseline"/>
              <w:rPr>
                <w:sz w:val="20"/>
                <w:szCs w:val="20"/>
              </w:rPr>
            </w:pPr>
            <w:r w:rsidRPr="00DC7726">
              <w:rPr>
                <w:sz w:val="20"/>
                <w:szCs w:val="20"/>
              </w:rPr>
              <w:t>Класс напряжения</w:t>
            </w:r>
          </w:p>
        </w:tc>
        <w:tc>
          <w:tcPr>
            <w:tcW w:w="668" w:type="pct"/>
            <w:shd w:val="clear" w:color="auto" w:fill="auto"/>
            <w:tcMar>
              <w:top w:w="0" w:type="dxa"/>
              <w:left w:w="149" w:type="dxa"/>
              <w:bottom w:w="0" w:type="dxa"/>
              <w:right w:w="149" w:type="dxa"/>
            </w:tcMar>
            <w:vAlign w:val="center"/>
          </w:tcPr>
          <w:p w14:paraId="362828A3" w14:textId="77777777" w:rsidR="00C720FB" w:rsidRPr="00DC7726" w:rsidRDefault="00C720FB" w:rsidP="00DC7726">
            <w:pPr>
              <w:pStyle w:val="formattext0"/>
              <w:spacing w:before="0" w:beforeAutospacing="0" w:after="0" w:afterAutospacing="0"/>
              <w:jc w:val="center"/>
              <w:textAlignment w:val="baseline"/>
              <w:rPr>
                <w:sz w:val="20"/>
                <w:szCs w:val="20"/>
                <w:lang w:val="ru-RU"/>
              </w:rPr>
            </w:pPr>
            <w:r w:rsidRPr="00DC7726">
              <w:rPr>
                <w:sz w:val="20"/>
                <w:szCs w:val="20"/>
                <w:lang w:val="ru-RU"/>
              </w:rPr>
              <w:t>Год ввода, год реконструкции ПС</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DABC05E" w14:textId="77777777" w:rsidR="00C720FB" w:rsidRPr="00DC7726" w:rsidRDefault="00C720FB" w:rsidP="00DC7726">
            <w:pPr>
              <w:pStyle w:val="formattext0"/>
              <w:spacing w:before="0" w:beforeAutospacing="0" w:after="0" w:afterAutospacing="0"/>
              <w:jc w:val="center"/>
              <w:textAlignment w:val="baseline"/>
              <w:rPr>
                <w:sz w:val="20"/>
                <w:szCs w:val="20"/>
              </w:rPr>
            </w:pPr>
            <w:r w:rsidRPr="00DC7726">
              <w:rPr>
                <w:sz w:val="20"/>
                <w:szCs w:val="20"/>
              </w:rPr>
              <w:t>Тип, мощность, кВА</w:t>
            </w:r>
          </w:p>
        </w:tc>
        <w:tc>
          <w:tcPr>
            <w:tcW w:w="75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0FFB71C" w14:textId="77777777" w:rsidR="00C720FB" w:rsidRPr="00DC7726" w:rsidRDefault="00C720FB" w:rsidP="00DC7726">
            <w:pPr>
              <w:pStyle w:val="formattext0"/>
              <w:spacing w:before="0" w:beforeAutospacing="0" w:after="0" w:afterAutospacing="0"/>
              <w:jc w:val="center"/>
              <w:textAlignment w:val="baseline"/>
              <w:rPr>
                <w:sz w:val="20"/>
                <w:szCs w:val="20"/>
              </w:rPr>
            </w:pPr>
            <w:r w:rsidRPr="00DC7726">
              <w:rPr>
                <w:sz w:val="20"/>
                <w:szCs w:val="20"/>
              </w:rPr>
              <w:t>Год изготовления трансформаторов</w:t>
            </w:r>
          </w:p>
        </w:tc>
        <w:tc>
          <w:tcPr>
            <w:tcW w:w="75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D20624B" w14:textId="77777777" w:rsidR="00C720FB" w:rsidRPr="00DC7726" w:rsidRDefault="00C720FB" w:rsidP="00DC7726">
            <w:pPr>
              <w:pStyle w:val="formattext0"/>
              <w:spacing w:before="0" w:beforeAutospacing="0" w:after="0" w:afterAutospacing="0"/>
              <w:jc w:val="center"/>
              <w:textAlignment w:val="baseline"/>
              <w:rPr>
                <w:sz w:val="20"/>
                <w:szCs w:val="20"/>
              </w:rPr>
            </w:pPr>
            <w:r w:rsidRPr="00DC7726">
              <w:rPr>
                <w:sz w:val="20"/>
                <w:szCs w:val="20"/>
              </w:rPr>
              <w:t>Год установки трансформаторов</w:t>
            </w:r>
          </w:p>
        </w:tc>
        <w:tc>
          <w:tcPr>
            <w:tcW w:w="670" w:type="pct"/>
            <w:vMerge/>
            <w:shd w:val="clear" w:color="auto" w:fill="auto"/>
            <w:tcMar>
              <w:top w:w="0" w:type="dxa"/>
              <w:left w:w="149" w:type="dxa"/>
              <w:bottom w:w="0" w:type="dxa"/>
              <w:right w:w="149" w:type="dxa"/>
            </w:tcMar>
            <w:vAlign w:val="center"/>
          </w:tcPr>
          <w:p w14:paraId="0E67CF23" w14:textId="77777777" w:rsidR="00C720FB" w:rsidRPr="00DC7726" w:rsidRDefault="00C720FB" w:rsidP="00DC7726">
            <w:pPr>
              <w:pStyle w:val="formattext0"/>
              <w:spacing w:before="0" w:beforeAutospacing="0" w:after="0" w:afterAutospacing="0"/>
              <w:jc w:val="center"/>
              <w:textAlignment w:val="baseline"/>
              <w:rPr>
                <w:sz w:val="20"/>
                <w:szCs w:val="20"/>
                <w:lang w:val="ru-RU"/>
              </w:rPr>
            </w:pPr>
          </w:p>
        </w:tc>
      </w:tr>
      <w:tr w:rsidR="00C720FB" w:rsidRPr="00DC7726" w14:paraId="45165D8D" w14:textId="77777777" w:rsidTr="00983D76">
        <w:trPr>
          <w:trHeight w:val="283"/>
          <w:jc w:val="center"/>
        </w:trPr>
        <w:tc>
          <w:tcPr>
            <w:tcW w:w="262" w:type="pct"/>
            <w:vMerge w:val="restart"/>
            <w:shd w:val="clear" w:color="auto" w:fill="auto"/>
            <w:tcMar>
              <w:top w:w="0" w:type="dxa"/>
              <w:left w:w="149" w:type="dxa"/>
              <w:bottom w:w="0" w:type="dxa"/>
              <w:right w:w="149" w:type="dxa"/>
            </w:tcMar>
            <w:vAlign w:val="center"/>
            <w:hideMark/>
          </w:tcPr>
          <w:p w14:paraId="36D555EE" w14:textId="77777777" w:rsidR="00C720FB" w:rsidRPr="00DC7726" w:rsidRDefault="00C720FB" w:rsidP="00DC7726">
            <w:pPr>
              <w:pStyle w:val="formattext0"/>
              <w:spacing w:before="0" w:beforeAutospacing="0" w:after="0" w:afterAutospacing="0"/>
              <w:jc w:val="center"/>
              <w:textAlignment w:val="baseline"/>
              <w:rPr>
                <w:sz w:val="20"/>
                <w:szCs w:val="20"/>
                <w:lang w:val="ru-RU"/>
              </w:rPr>
            </w:pPr>
            <w:r w:rsidRPr="00DC7726">
              <w:rPr>
                <w:sz w:val="20"/>
                <w:szCs w:val="20"/>
                <w:lang w:val="ru-RU"/>
              </w:rPr>
              <w:t>1</w:t>
            </w:r>
          </w:p>
        </w:tc>
        <w:tc>
          <w:tcPr>
            <w:tcW w:w="840" w:type="pct"/>
            <w:vMerge w:val="restart"/>
            <w:shd w:val="clear" w:color="auto" w:fill="auto"/>
            <w:tcMar>
              <w:top w:w="0" w:type="dxa"/>
              <w:left w:w="149" w:type="dxa"/>
              <w:bottom w:w="0" w:type="dxa"/>
              <w:right w:w="149" w:type="dxa"/>
            </w:tcMar>
            <w:vAlign w:val="center"/>
            <w:hideMark/>
          </w:tcPr>
          <w:p w14:paraId="314E4A8D" w14:textId="3DC921CD" w:rsidR="00C720FB" w:rsidRPr="00DC7726" w:rsidRDefault="00C720FB" w:rsidP="00DC7726">
            <w:pPr>
              <w:pStyle w:val="formattext0"/>
              <w:spacing w:before="0" w:beforeAutospacing="0" w:after="0" w:afterAutospacing="0"/>
              <w:jc w:val="center"/>
              <w:textAlignment w:val="baseline"/>
              <w:rPr>
                <w:sz w:val="20"/>
                <w:szCs w:val="20"/>
                <w:lang w:val="ru-RU"/>
              </w:rPr>
            </w:pPr>
            <w:r w:rsidRPr="00DC7726">
              <w:rPr>
                <w:sz w:val="20"/>
                <w:szCs w:val="20"/>
                <w:lang w:val="ru-RU"/>
              </w:rPr>
              <w:t>ПС 110 кВ</w:t>
            </w:r>
            <w:r w:rsidRPr="00DC7726">
              <w:rPr>
                <w:sz w:val="20"/>
                <w:szCs w:val="20"/>
              </w:rPr>
              <w:t xml:space="preserve"> Минусинская</w:t>
            </w:r>
            <w:r w:rsidRPr="00DC7726">
              <w:rPr>
                <w:sz w:val="20"/>
                <w:szCs w:val="20"/>
                <w:lang w:val="ru-RU"/>
              </w:rPr>
              <w:t xml:space="preserve"> городская </w:t>
            </w:r>
            <w:r>
              <w:rPr>
                <w:sz w:val="20"/>
                <w:szCs w:val="20"/>
                <w:lang w:val="ru-RU"/>
              </w:rPr>
              <w:t>№</w:t>
            </w:r>
            <w:r w:rsidRPr="00DC7726">
              <w:rPr>
                <w:sz w:val="20"/>
                <w:szCs w:val="20"/>
                <w:lang w:val="ru-RU"/>
              </w:rPr>
              <w:t xml:space="preserve"> 2</w:t>
            </w:r>
          </w:p>
        </w:tc>
        <w:tc>
          <w:tcPr>
            <w:tcW w:w="458" w:type="pct"/>
            <w:vMerge w:val="restart"/>
            <w:shd w:val="clear" w:color="auto" w:fill="auto"/>
            <w:tcMar>
              <w:top w:w="0" w:type="dxa"/>
              <w:left w:w="149" w:type="dxa"/>
              <w:bottom w:w="0" w:type="dxa"/>
              <w:right w:w="149" w:type="dxa"/>
            </w:tcMar>
            <w:vAlign w:val="center"/>
            <w:hideMark/>
          </w:tcPr>
          <w:p w14:paraId="238EDAD1" w14:textId="77777777" w:rsidR="00C720FB" w:rsidRPr="00DC7726" w:rsidRDefault="00C720FB" w:rsidP="00DC7726">
            <w:pPr>
              <w:pStyle w:val="formattext0"/>
              <w:spacing w:before="0" w:beforeAutospacing="0" w:after="0" w:afterAutospacing="0"/>
              <w:jc w:val="center"/>
              <w:textAlignment w:val="baseline"/>
              <w:rPr>
                <w:sz w:val="20"/>
                <w:szCs w:val="20"/>
              </w:rPr>
            </w:pPr>
            <w:r w:rsidRPr="00DC7726">
              <w:rPr>
                <w:sz w:val="20"/>
                <w:szCs w:val="20"/>
              </w:rPr>
              <w:t>110/10</w:t>
            </w:r>
          </w:p>
        </w:tc>
        <w:tc>
          <w:tcPr>
            <w:tcW w:w="668" w:type="pct"/>
            <w:vMerge w:val="restart"/>
            <w:shd w:val="clear" w:color="auto" w:fill="auto"/>
            <w:tcMar>
              <w:top w:w="0" w:type="dxa"/>
              <w:left w:w="149" w:type="dxa"/>
              <w:bottom w:w="0" w:type="dxa"/>
              <w:right w:w="149" w:type="dxa"/>
            </w:tcMar>
            <w:vAlign w:val="center"/>
            <w:hideMark/>
          </w:tcPr>
          <w:p w14:paraId="3A6D445D" w14:textId="77777777" w:rsidR="00C720FB" w:rsidRPr="00DC7726" w:rsidRDefault="00C720FB" w:rsidP="00DC7726">
            <w:pPr>
              <w:pStyle w:val="formattext0"/>
              <w:spacing w:before="0" w:beforeAutospacing="0" w:after="0" w:afterAutospacing="0"/>
              <w:jc w:val="center"/>
              <w:textAlignment w:val="baseline"/>
              <w:rPr>
                <w:sz w:val="20"/>
                <w:szCs w:val="20"/>
              </w:rPr>
            </w:pPr>
            <w:r w:rsidRPr="00DC7726">
              <w:rPr>
                <w:sz w:val="20"/>
                <w:szCs w:val="20"/>
              </w:rPr>
              <w:t>1965</w:t>
            </w:r>
          </w:p>
        </w:tc>
        <w:tc>
          <w:tcPr>
            <w:tcW w:w="598" w:type="pct"/>
            <w:shd w:val="clear" w:color="auto" w:fill="auto"/>
            <w:tcMar>
              <w:top w:w="0" w:type="dxa"/>
              <w:left w:w="149" w:type="dxa"/>
              <w:bottom w:w="0" w:type="dxa"/>
              <w:right w:w="149" w:type="dxa"/>
            </w:tcMar>
            <w:vAlign w:val="center"/>
            <w:hideMark/>
          </w:tcPr>
          <w:p w14:paraId="0CE485B8" w14:textId="77777777" w:rsidR="00C720FB" w:rsidRPr="00DC7726" w:rsidRDefault="00C720FB" w:rsidP="00DC7726">
            <w:pPr>
              <w:pStyle w:val="formattext0"/>
              <w:spacing w:before="0" w:beforeAutospacing="0" w:after="0" w:afterAutospacing="0"/>
              <w:jc w:val="center"/>
              <w:textAlignment w:val="baseline"/>
              <w:rPr>
                <w:sz w:val="20"/>
                <w:szCs w:val="20"/>
              </w:rPr>
            </w:pPr>
            <w:r w:rsidRPr="00DC7726">
              <w:rPr>
                <w:sz w:val="20"/>
                <w:szCs w:val="20"/>
              </w:rPr>
              <w:t>ТДН-16000/110/10</w:t>
            </w:r>
          </w:p>
        </w:tc>
        <w:tc>
          <w:tcPr>
            <w:tcW w:w="752" w:type="pct"/>
            <w:shd w:val="clear" w:color="auto" w:fill="auto"/>
            <w:tcMar>
              <w:top w:w="0" w:type="dxa"/>
              <w:left w:w="149" w:type="dxa"/>
              <w:bottom w:w="0" w:type="dxa"/>
              <w:right w:w="149" w:type="dxa"/>
            </w:tcMar>
            <w:vAlign w:val="center"/>
            <w:hideMark/>
          </w:tcPr>
          <w:p w14:paraId="35EAA6D5" w14:textId="77777777" w:rsidR="00C720FB" w:rsidRPr="00DC7726" w:rsidRDefault="00C720FB" w:rsidP="00DC7726">
            <w:pPr>
              <w:pStyle w:val="formattext0"/>
              <w:spacing w:before="0" w:beforeAutospacing="0" w:after="0" w:afterAutospacing="0"/>
              <w:jc w:val="center"/>
              <w:textAlignment w:val="baseline"/>
              <w:rPr>
                <w:sz w:val="20"/>
                <w:szCs w:val="20"/>
              </w:rPr>
            </w:pPr>
            <w:r w:rsidRPr="00DC7726">
              <w:rPr>
                <w:sz w:val="20"/>
                <w:szCs w:val="20"/>
              </w:rPr>
              <w:t>1982</w:t>
            </w:r>
          </w:p>
        </w:tc>
        <w:tc>
          <w:tcPr>
            <w:tcW w:w="752" w:type="pct"/>
            <w:shd w:val="clear" w:color="auto" w:fill="auto"/>
            <w:tcMar>
              <w:top w:w="0" w:type="dxa"/>
              <w:left w:w="149" w:type="dxa"/>
              <w:bottom w:w="0" w:type="dxa"/>
              <w:right w:w="149" w:type="dxa"/>
            </w:tcMar>
            <w:vAlign w:val="center"/>
            <w:hideMark/>
          </w:tcPr>
          <w:p w14:paraId="060EFBB2" w14:textId="77777777" w:rsidR="00C720FB" w:rsidRPr="00DC7726" w:rsidRDefault="00C720FB" w:rsidP="00DC7726">
            <w:pPr>
              <w:pStyle w:val="formattext0"/>
              <w:spacing w:before="0" w:beforeAutospacing="0" w:after="0" w:afterAutospacing="0"/>
              <w:jc w:val="center"/>
              <w:textAlignment w:val="baseline"/>
              <w:rPr>
                <w:sz w:val="20"/>
                <w:szCs w:val="20"/>
              </w:rPr>
            </w:pPr>
            <w:r w:rsidRPr="00DC7726">
              <w:rPr>
                <w:sz w:val="20"/>
                <w:szCs w:val="20"/>
              </w:rPr>
              <w:t>1982</w:t>
            </w:r>
          </w:p>
        </w:tc>
        <w:tc>
          <w:tcPr>
            <w:tcW w:w="670" w:type="pct"/>
            <w:shd w:val="clear" w:color="auto" w:fill="auto"/>
            <w:tcMar>
              <w:top w:w="0" w:type="dxa"/>
              <w:left w:w="149" w:type="dxa"/>
              <w:bottom w:w="0" w:type="dxa"/>
              <w:right w:w="149" w:type="dxa"/>
            </w:tcMar>
            <w:vAlign w:val="center"/>
            <w:hideMark/>
          </w:tcPr>
          <w:p w14:paraId="07DA85A1" w14:textId="77777777" w:rsidR="00C720FB" w:rsidRPr="00DC7726" w:rsidRDefault="00C720FB" w:rsidP="00DC7726">
            <w:pPr>
              <w:pStyle w:val="formattext0"/>
              <w:spacing w:before="0" w:beforeAutospacing="0" w:after="0" w:afterAutospacing="0"/>
              <w:jc w:val="center"/>
              <w:textAlignment w:val="baseline"/>
              <w:rPr>
                <w:sz w:val="20"/>
                <w:szCs w:val="20"/>
              </w:rPr>
            </w:pPr>
            <w:r w:rsidRPr="00DC7726">
              <w:rPr>
                <w:sz w:val="20"/>
                <w:szCs w:val="20"/>
              </w:rPr>
              <w:t>16</w:t>
            </w:r>
          </w:p>
        </w:tc>
      </w:tr>
      <w:tr w:rsidR="00C720FB" w:rsidRPr="00DC7726" w14:paraId="01B1D678" w14:textId="77777777" w:rsidTr="00983D76">
        <w:trPr>
          <w:trHeight w:val="283"/>
          <w:jc w:val="center"/>
        </w:trPr>
        <w:tc>
          <w:tcPr>
            <w:tcW w:w="262" w:type="pct"/>
            <w:vMerge/>
            <w:shd w:val="clear" w:color="auto" w:fill="auto"/>
            <w:tcMar>
              <w:top w:w="0" w:type="dxa"/>
              <w:left w:w="149" w:type="dxa"/>
              <w:bottom w:w="0" w:type="dxa"/>
              <w:right w:w="149" w:type="dxa"/>
            </w:tcMar>
            <w:vAlign w:val="center"/>
            <w:hideMark/>
          </w:tcPr>
          <w:p w14:paraId="060FCF3B" w14:textId="77777777" w:rsidR="00C720FB" w:rsidRPr="00DC7726" w:rsidRDefault="00C720FB" w:rsidP="00DC7726">
            <w:pPr>
              <w:jc w:val="center"/>
              <w:rPr>
                <w:sz w:val="20"/>
                <w:szCs w:val="20"/>
              </w:rPr>
            </w:pPr>
          </w:p>
        </w:tc>
        <w:tc>
          <w:tcPr>
            <w:tcW w:w="840" w:type="pct"/>
            <w:vMerge/>
            <w:shd w:val="clear" w:color="auto" w:fill="auto"/>
            <w:tcMar>
              <w:top w:w="0" w:type="dxa"/>
              <w:left w:w="149" w:type="dxa"/>
              <w:bottom w:w="0" w:type="dxa"/>
              <w:right w:w="149" w:type="dxa"/>
            </w:tcMar>
            <w:vAlign w:val="center"/>
            <w:hideMark/>
          </w:tcPr>
          <w:p w14:paraId="278DB837" w14:textId="77777777" w:rsidR="00C720FB" w:rsidRPr="00DC7726" w:rsidRDefault="00C720FB" w:rsidP="00DC7726">
            <w:pPr>
              <w:jc w:val="center"/>
              <w:rPr>
                <w:sz w:val="20"/>
                <w:szCs w:val="20"/>
              </w:rPr>
            </w:pPr>
          </w:p>
        </w:tc>
        <w:tc>
          <w:tcPr>
            <w:tcW w:w="458" w:type="pct"/>
            <w:vMerge/>
            <w:shd w:val="clear" w:color="auto" w:fill="auto"/>
            <w:tcMar>
              <w:top w:w="0" w:type="dxa"/>
              <w:left w:w="149" w:type="dxa"/>
              <w:bottom w:w="0" w:type="dxa"/>
              <w:right w:w="149" w:type="dxa"/>
            </w:tcMar>
            <w:vAlign w:val="center"/>
            <w:hideMark/>
          </w:tcPr>
          <w:p w14:paraId="02E0EF26" w14:textId="77777777" w:rsidR="00C720FB" w:rsidRPr="00DC7726" w:rsidRDefault="00C720FB" w:rsidP="00DC7726">
            <w:pPr>
              <w:jc w:val="center"/>
              <w:rPr>
                <w:sz w:val="20"/>
                <w:szCs w:val="20"/>
              </w:rPr>
            </w:pPr>
          </w:p>
        </w:tc>
        <w:tc>
          <w:tcPr>
            <w:tcW w:w="668" w:type="pct"/>
            <w:vMerge/>
            <w:shd w:val="clear" w:color="auto" w:fill="auto"/>
            <w:tcMar>
              <w:top w:w="0" w:type="dxa"/>
              <w:left w:w="149" w:type="dxa"/>
              <w:bottom w:w="0" w:type="dxa"/>
              <w:right w:w="149" w:type="dxa"/>
            </w:tcMar>
            <w:vAlign w:val="center"/>
            <w:hideMark/>
          </w:tcPr>
          <w:p w14:paraId="0A433E21" w14:textId="77777777" w:rsidR="00C720FB" w:rsidRPr="00DC7726" w:rsidRDefault="00C720FB" w:rsidP="00DC7726">
            <w:pPr>
              <w:jc w:val="center"/>
              <w:rPr>
                <w:sz w:val="20"/>
                <w:szCs w:val="20"/>
              </w:rPr>
            </w:pPr>
          </w:p>
        </w:tc>
        <w:tc>
          <w:tcPr>
            <w:tcW w:w="598" w:type="pct"/>
            <w:shd w:val="clear" w:color="auto" w:fill="auto"/>
            <w:tcMar>
              <w:top w:w="0" w:type="dxa"/>
              <w:left w:w="149" w:type="dxa"/>
              <w:bottom w:w="0" w:type="dxa"/>
              <w:right w:w="149" w:type="dxa"/>
            </w:tcMar>
            <w:vAlign w:val="center"/>
            <w:hideMark/>
          </w:tcPr>
          <w:p w14:paraId="50B329BE" w14:textId="77777777" w:rsidR="00C720FB" w:rsidRPr="00DC7726" w:rsidRDefault="00C720FB" w:rsidP="00DC7726">
            <w:pPr>
              <w:pStyle w:val="formattext0"/>
              <w:spacing w:before="0" w:beforeAutospacing="0" w:after="0" w:afterAutospacing="0"/>
              <w:jc w:val="center"/>
              <w:textAlignment w:val="baseline"/>
              <w:rPr>
                <w:sz w:val="20"/>
                <w:szCs w:val="20"/>
              </w:rPr>
            </w:pPr>
            <w:r w:rsidRPr="00DC7726">
              <w:rPr>
                <w:sz w:val="20"/>
                <w:szCs w:val="20"/>
              </w:rPr>
              <w:t>ТДН-16000/110/10</w:t>
            </w:r>
          </w:p>
        </w:tc>
        <w:tc>
          <w:tcPr>
            <w:tcW w:w="752" w:type="pct"/>
            <w:shd w:val="clear" w:color="auto" w:fill="auto"/>
            <w:tcMar>
              <w:top w:w="0" w:type="dxa"/>
              <w:left w:w="149" w:type="dxa"/>
              <w:bottom w:w="0" w:type="dxa"/>
              <w:right w:w="149" w:type="dxa"/>
            </w:tcMar>
            <w:vAlign w:val="center"/>
            <w:hideMark/>
          </w:tcPr>
          <w:p w14:paraId="04553FE0" w14:textId="77777777" w:rsidR="00C720FB" w:rsidRPr="00DC7726" w:rsidRDefault="00C720FB" w:rsidP="00DC7726">
            <w:pPr>
              <w:pStyle w:val="formattext0"/>
              <w:spacing w:before="0" w:beforeAutospacing="0" w:after="0" w:afterAutospacing="0"/>
              <w:jc w:val="center"/>
              <w:textAlignment w:val="baseline"/>
              <w:rPr>
                <w:sz w:val="20"/>
                <w:szCs w:val="20"/>
              </w:rPr>
            </w:pPr>
            <w:r w:rsidRPr="00DC7726">
              <w:rPr>
                <w:sz w:val="20"/>
                <w:szCs w:val="20"/>
              </w:rPr>
              <w:t>1991</w:t>
            </w:r>
          </w:p>
        </w:tc>
        <w:tc>
          <w:tcPr>
            <w:tcW w:w="752" w:type="pct"/>
            <w:shd w:val="clear" w:color="auto" w:fill="auto"/>
            <w:tcMar>
              <w:top w:w="0" w:type="dxa"/>
              <w:left w:w="149" w:type="dxa"/>
              <w:bottom w:w="0" w:type="dxa"/>
              <w:right w:w="149" w:type="dxa"/>
            </w:tcMar>
            <w:vAlign w:val="center"/>
            <w:hideMark/>
          </w:tcPr>
          <w:p w14:paraId="5580211B" w14:textId="77777777" w:rsidR="00C720FB" w:rsidRPr="00DC7726" w:rsidRDefault="00C720FB" w:rsidP="00DC7726">
            <w:pPr>
              <w:pStyle w:val="formattext0"/>
              <w:spacing w:before="0" w:beforeAutospacing="0" w:after="0" w:afterAutospacing="0"/>
              <w:jc w:val="center"/>
              <w:textAlignment w:val="baseline"/>
              <w:rPr>
                <w:sz w:val="20"/>
                <w:szCs w:val="20"/>
              </w:rPr>
            </w:pPr>
            <w:r w:rsidRPr="00DC7726">
              <w:rPr>
                <w:sz w:val="20"/>
                <w:szCs w:val="20"/>
              </w:rPr>
              <w:t>1994</w:t>
            </w:r>
          </w:p>
        </w:tc>
        <w:tc>
          <w:tcPr>
            <w:tcW w:w="670" w:type="pct"/>
            <w:shd w:val="clear" w:color="auto" w:fill="auto"/>
            <w:tcMar>
              <w:top w:w="0" w:type="dxa"/>
              <w:left w:w="149" w:type="dxa"/>
              <w:bottom w:w="0" w:type="dxa"/>
              <w:right w:w="149" w:type="dxa"/>
            </w:tcMar>
            <w:vAlign w:val="center"/>
            <w:hideMark/>
          </w:tcPr>
          <w:p w14:paraId="2F82F382" w14:textId="77777777" w:rsidR="00C720FB" w:rsidRPr="00DC7726" w:rsidRDefault="00C720FB" w:rsidP="00DC7726">
            <w:pPr>
              <w:pStyle w:val="formattext0"/>
              <w:spacing w:before="0" w:beforeAutospacing="0" w:after="0" w:afterAutospacing="0"/>
              <w:jc w:val="center"/>
              <w:textAlignment w:val="baseline"/>
              <w:rPr>
                <w:sz w:val="20"/>
                <w:szCs w:val="20"/>
              </w:rPr>
            </w:pPr>
            <w:r w:rsidRPr="00DC7726">
              <w:rPr>
                <w:sz w:val="20"/>
                <w:szCs w:val="20"/>
              </w:rPr>
              <w:t>16</w:t>
            </w:r>
          </w:p>
        </w:tc>
      </w:tr>
      <w:tr w:rsidR="00C720FB" w:rsidRPr="00DC7726" w14:paraId="157FDE17" w14:textId="77777777" w:rsidTr="00983D76">
        <w:trPr>
          <w:trHeight w:val="283"/>
          <w:jc w:val="center"/>
        </w:trPr>
        <w:tc>
          <w:tcPr>
            <w:tcW w:w="262" w:type="pct"/>
            <w:vMerge w:val="restart"/>
            <w:shd w:val="clear" w:color="auto" w:fill="auto"/>
            <w:tcMar>
              <w:top w:w="0" w:type="dxa"/>
              <w:left w:w="149" w:type="dxa"/>
              <w:bottom w:w="0" w:type="dxa"/>
              <w:right w:w="149" w:type="dxa"/>
            </w:tcMar>
            <w:vAlign w:val="center"/>
          </w:tcPr>
          <w:p w14:paraId="1E7D6C3F" w14:textId="77777777" w:rsidR="00C720FB" w:rsidRPr="00DC7726" w:rsidRDefault="00C720FB" w:rsidP="00DC7726">
            <w:pPr>
              <w:jc w:val="center"/>
              <w:rPr>
                <w:sz w:val="20"/>
                <w:szCs w:val="20"/>
              </w:rPr>
            </w:pPr>
            <w:r w:rsidRPr="00DC7726">
              <w:rPr>
                <w:sz w:val="20"/>
                <w:szCs w:val="20"/>
              </w:rPr>
              <w:t>2</w:t>
            </w:r>
          </w:p>
        </w:tc>
        <w:tc>
          <w:tcPr>
            <w:tcW w:w="840" w:type="pct"/>
            <w:vMerge w:val="restar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tcPr>
          <w:p w14:paraId="4CAE7EA3" w14:textId="3ACBBBEF" w:rsidR="00C720FB" w:rsidRPr="00DC7726" w:rsidRDefault="00C720FB" w:rsidP="00DC7726">
            <w:pPr>
              <w:pStyle w:val="formattext0"/>
              <w:spacing w:before="0" w:beforeAutospacing="0" w:after="0" w:afterAutospacing="0"/>
              <w:jc w:val="center"/>
              <w:textAlignment w:val="baseline"/>
              <w:rPr>
                <w:sz w:val="20"/>
                <w:szCs w:val="20"/>
              </w:rPr>
            </w:pPr>
            <w:r w:rsidRPr="00DC7726">
              <w:rPr>
                <w:sz w:val="20"/>
                <w:szCs w:val="20"/>
              </w:rPr>
              <w:t xml:space="preserve">ПС 110 кВ Тагарская </w:t>
            </w:r>
            <w:r>
              <w:rPr>
                <w:sz w:val="20"/>
                <w:szCs w:val="20"/>
                <w:lang w:val="ru-RU"/>
              </w:rPr>
              <w:t>№</w:t>
            </w:r>
            <w:r w:rsidRPr="00DC7726">
              <w:rPr>
                <w:sz w:val="20"/>
                <w:szCs w:val="20"/>
              </w:rPr>
              <w:t xml:space="preserve"> 3</w:t>
            </w:r>
          </w:p>
        </w:tc>
        <w:tc>
          <w:tcPr>
            <w:tcW w:w="458" w:type="pct"/>
            <w:vMerge w:val="restart"/>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tcPr>
          <w:p w14:paraId="5D3D0436" w14:textId="77777777" w:rsidR="00C720FB" w:rsidRPr="00DC7726" w:rsidRDefault="00C720FB" w:rsidP="00DC7726">
            <w:pPr>
              <w:pStyle w:val="formattext0"/>
              <w:spacing w:before="0" w:beforeAutospacing="0" w:after="0" w:afterAutospacing="0"/>
              <w:jc w:val="center"/>
              <w:textAlignment w:val="baseline"/>
              <w:rPr>
                <w:sz w:val="20"/>
                <w:szCs w:val="20"/>
              </w:rPr>
            </w:pPr>
            <w:r w:rsidRPr="00DC7726">
              <w:rPr>
                <w:sz w:val="20"/>
                <w:szCs w:val="20"/>
              </w:rPr>
              <w:t>110/10</w:t>
            </w:r>
          </w:p>
        </w:tc>
        <w:tc>
          <w:tcPr>
            <w:tcW w:w="668"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tcPr>
          <w:p w14:paraId="08D77306" w14:textId="77777777" w:rsidR="00C720FB" w:rsidRPr="00DC7726" w:rsidRDefault="00C720FB" w:rsidP="00DC7726">
            <w:pPr>
              <w:pStyle w:val="formattext0"/>
              <w:spacing w:before="0" w:beforeAutospacing="0" w:after="0" w:afterAutospacing="0"/>
              <w:jc w:val="center"/>
              <w:textAlignment w:val="baseline"/>
              <w:rPr>
                <w:sz w:val="20"/>
                <w:szCs w:val="20"/>
              </w:rPr>
            </w:pPr>
            <w:r w:rsidRPr="00DC7726">
              <w:rPr>
                <w:sz w:val="20"/>
                <w:szCs w:val="20"/>
              </w:rPr>
              <w:t>1976</w:t>
            </w: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C6453C4" w14:textId="77777777" w:rsidR="00C720FB" w:rsidRPr="00DC7726" w:rsidRDefault="00C720FB" w:rsidP="00DC7726">
            <w:pPr>
              <w:pStyle w:val="formattext0"/>
              <w:spacing w:before="0" w:beforeAutospacing="0" w:after="0" w:afterAutospacing="0"/>
              <w:jc w:val="center"/>
              <w:textAlignment w:val="baseline"/>
              <w:rPr>
                <w:sz w:val="20"/>
                <w:szCs w:val="20"/>
              </w:rPr>
            </w:pPr>
            <w:r w:rsidRPr="00DC7726">
              <w:rPr>
                <w:sz w:val="20"/>
                <w:szCs w:val="20"/>
              </w:rPr>
              <w:t>ТДН-16000/110/10</w:t>
            </w:r>
          </w:p>
        </w:tc>
        <w:tc>
          <w:tcPr>
            <w:tcW w:w="75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FEE74F3" w14:textId="77777777" w:rsidR="00C720FB" w:rsidRPr="00DC7726" w:rsidRDefault="00C720FB" w:rsidP="00DC7726">
            <w:pPr>
              <w:pStyle w:val="formattext0"/>
              <w:spacing w:before="0" w:beforeAutospacing="0" w:after="0" w:afterAutospacing="0"/>
              <w:jc w:val="center"/>
              <w:textAlignment w:val="baseline"/>
              <w:rPr>
                <w:sz w:val="20"/>
                <w:szCs w:val="20"/>
              </w:rPr>
            </w:pPr>
            <w:r w:rsidRPr="00DC7726">
              <w:rPr>
                <w:sz w:val="20"/>
                <w:szCs w:val="20"/>
              </w:rPr>
              <w:t>1985</w:t>
            </w:r>
          </w:p>
        </w:tc>
        <w:tc>
          <w:tcPr>
            <w:tcW w:w="75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A095396" w14:textId="77777777" w:rsidR="00C720FB" w:rsidRPr="00DC7726" w:rsidRDefault="00C720FB" w:rsidP="00DC7726">
            <w:pPr>
              <w:pStyle w:val="formattext0"/>
              <w:spacing w:before="0" w:beforeAutospacing="0" w:after="0" w:afterAutospacing="0"/>
              <w:jc w:val="center"/>
              <w:textAlignment w:val="baseline"/>
              <w:rPr>
                <w:sz w:val="20"/>
                <w:szCs w:val="20"/>
              </w:rPr>
            </w:pPr>
            <w:r w:rsidRPr="00DC7726">
              <w:rPr>
                <w:sz w:val="20"/>
                <w:szCs w:val="20"/>
              </w:rPr>
              <w:t>1991</w:t>
            </w:r>
          </w:p>
        </w:tc>
        <w:tc>
          <w:tcPr>
            <w:tcW w:w="67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2D87C02" w14:textId="77777777" w:rsidR="00C720FB" w:rsidRPr="00DC7726" w:rsidRDefault="00C720FB" w:rsidP="00DC7726">
            <w:pPr>
              <w:pStyle w:val="formattext0"/>
              <w:spacing w:before="0" w:beforeAutospacing="0" w:after="0" w:afterAutospacing="0"/>
              <w:jc w:val="center"/>
              <w:textAlignment w:val="baseline"/>
              <w:rPr>
                <w:sz w:val="20"/>
                <w:szCs w:val="20"/>
              </w:rPr>
            </w:pPr>
            <w:r w:rsidRPr="00DC7726">
              <w:rPr>
                <w:sz w:val="20"/>
                <w:szCs w:val="20"/>
              </w:rPr>
              <w:t>16</w:t>
            </w:r>
          </w:p>
        </w:tc>
      </w:tr>
      <w:tr w:rsidR="00C720FB" w:rsidRPr="00DC7726" w14:paraId="5FB58D47" w14:textId="77777777" w:rsidTr="00983D76">
        <w:trPr>
          <w:trHeight w:val="283"/>
          <w:jc w:val="center"/>
        </w:trPr>
        <w:tc>
          <w:tcPr>
            <w:tcW w:w="262" w:type="pct"/>
            <w:vMerge/>
            <w:shd w:val="clear" w:color="auto" w:fill="auto"/>
            <w:tcMar>
              <w:top w:w="0" w:type="dxa"/>
              <w:left w:w="149" w:type="dxa"/>
              <w:bottom w:w="0" w:type="dxa"/>
              <w:right w:w="149" w:type="dxa"/>
            </w:tcMar>
            <w:vAlign w:val="center"/>
          </w:tcPr>
          <w:p w14:paraId="6577C46A" w14:textId="77777777" w:rsidR="00C720FB" w:rsidRPr="00DC7726" w:rsidRDefault="00C720FB" w:rsidP="00DC7726">
            <w:pPr>
              <w:jc w:val="center"/>
              <w:rPr>
                <w:sz w:val="20"/>
                <w:szCs w:val="20"/>
              </w:rPr>
            </w:pPr>
          </w:p>
        </w:tc>
        <w:tc>
          <w:tcPr>
            <w:tcW w:w="840" w:type="pct"/>
            <w:vMerge/>
            <w:shd w:val="clear" w:color="auto" w:fill="auto"/>
            <w:tcMar>
              <w:top w:w="0" w:type="dxa"/>
              <w:left w:w="149" w:type="dxa"/>
              <w:bottom w:w="0" w:type="dxa"/>
              <w:right w:w="149" w:type="dxa"/>
            </w:tcMar>
            <w:vAlign w:val="center"/>
          </w:tcPr>
          <w:p w14:paraId="3EB6FFDB" w14:textId="77777777" w:rsidR="00C720FB" w:rsidRPr="00DC7726" w:rsidRDefault="00C720FB" w:rsidP="00DC7726">
            <w:pPr>
              <w:jc w:val="center"/>
              <w:rPr>
                <w:sz w:val="20"/>
                <w:szCs w:val="20"/>
              </w:rPr>
            </w:pPr>
          </w:p>
        </w:tc>
        <w:tc>
          <w:tcPr>
            <w:tcW w:w="458" w:type="pct"/>
            <w:vMerge/>
            <w:tcBorders>
              <w:right w:val="single" w:sz="6" w:space="0" w:color="000000"/>
            </w:tcBorders>
            <w:shd w:val="clear" w:color="auto" w:fill="auto"/>
            <w:tcMar>
              <w:top w:w="0" w:type="dxa"/>
              <w:left w:w="149" w:type="dxa"/>
              <w:bottom w:w="0" w:type="dxa"/>
              <w:right w:w="149" w:type="dxa"/>
            </w:tcMar>
            <w:vAlign w:val="center"/>
          </w:tcPr>
          <w:p w14:paraId="0D825D3D" w14:textId="77777777" w:rsidR="00C720FB" w:rsidRPr="00DC7726" w:rsidRDefault="00C720FB" w:rsidP="00DC7726">
            <w:pPr>
              <w:jc w:val="center"/>
              <w:rPr>
                <w:sz w:val="20"/>
                <w:szCs w:val="20"/>
              </w:rPr>
            </w:pPr>
          </w:p>
        </w:tc>
        <w:tc>
          <w:tcPr>
            <w:tcW w:w="668" w:type="pct"/>
            <w:vMerge/>
            <w:tcBorders>
              <w:left w:val="single" w:sz="6" w:space="0" w:color="000000"/>
              <w:right w:val="single" w:sz="6" w:space="0" w:color="000000"/>
            </w:tcBorders>
            <w:shd w:val="clear" w:color="auto" w:fill="auto"/>
            <w:tcMar>
              <w:top w:w="0" w:type="dxa"/>
              <w:left w:w="149" w:type="dxa"/>
              <w:bottom w:w="0" w:type="dxa"/>
              <w:right w:w="149" w:type="dxa"/>
            </w:tcMar>
            <w:vAlign w:val="center"/>
          </w:tcPr>
          <w:p w14:paraId="5D3F971E" w14:textId="77777777" w:rsidR="00C720FB" w:rsidRPr="00DC7726" w:rsidRDefault="00C720FB" w:rsidP="00DC7726">
            <w:pPr>
              <w:jc w:val="center"/>
              <w:rPr>
                <w:sz w:val="20"/>
                <w:szCs w:val="20"/>
              </w:rPr>
            </w:pPr>
          </w:p>
        </w:tc>
        <w:tc>
          <w:tcPr>
            <w:tcW w:w="59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B954F4F" w14:textId="77777777" w:rsidR="00C720FB" w:rsidRPr="00DC7726" w:rsidRDefault="00C720FB" w:rsidP="00DC7726">
            <w:pPr>
              <w:pStyle w:val="formattext0"/>
              <w:spacing w:before="0" w:beforeAutospacing="0" w:after="0" w:afterAutospacing="0"/>
              <w:jc w:val="center"/>
              <w:textAlignment w:val="baseline"/>
              <w:rPr>
                <w:sz w:val="20"/>
                <w:szCs w:val="20"/>
              </w:rPr>
            </w:pPr>
            <w:r w:rsidRPr="00DC7726">
              <w:rPr>
                <w:sz w:val="20"/>
                <w:szCs w:val="20"/>
              </w:rPr>
              <w:t>ТДН-16000/110/10</w:t>
            </w:r>
          </w:p>
        </w:tc>
        <w:tc>
          <w:tcPr>
            <w:tcW w:w="75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A107BBD" w14:textId="77777777" w:rsidR="00C720FB" w:rsidRPr="00DC7726" w:rsidRDefault="00C720FB" w:rsidP="00DC7726">
            <w:pPr>
              <w:pStyle w:val="formattext0"/>
              <w:spacing w:before="0" w:beforeAutospacing="0" w:after="0" w:afterAutospacing="0"/>
              <w:jc w:val="center"/>
              <w:textAlignment w:val="baseline"/>
              <w:rPr>
                <w:sz w:val="20"/>
                <w:szCs w:val="20"/>
              </w:rPr>
            </w:pPr>
            <w:r w:rsidRPr="00DC7726">
              <w:rPr>
                <w:sz w:val="20"/>
                <w:szCs w:val="20"/>
              </w:rPr>
              <w:t>1978</w:t>
            </w:r>
          </w:p>
        </w:tc>
        <w:tc>
          <w:tcPr>
            <w:tcW w:w="75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567ED2F" w14:textId="77777777" w:rsidR="00C720FB" w:rsidRPr="00DC7726" w:rsidRDefault="00C720FB" w:rsidP="00DC7726">
            <w:pPr>
              <w:pStyle w:val="formattext0"/>
              <w:spacing w:before="0" w:beforeAutospacing="0" w:after="0" w:afterAutospacing="0"/>
              <w:jc w:val="center"/>
              <w:textAlignment w:val="baseline"/>
              <w:rPr>
                <w:sz w:val="20"/>
                <w:szCs w:val="20"/>
              </w:rPr>
            </w:pPr>
            <w:r w:rsidRPr="00DC7726">
              <w:rPr>
                <w:sz w:val="20"/>
                <w:szCs w:val="20"/>
              </w:rPr>
              <w:t>1980</w:t>
            </w:r>
          </w:p>
        </w:tc>
        <w:tc>
          <w:tcPr>
            <w:tcW w:w="67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F02F0A7" w14:textId="77777777" w:rsidR="00C720FB" w:rsidRPr="00DC7726" w:rsidRDefault="00C720FB" w:rsidP="00DC7726">
            <w:pPr>
              <w:pStyle w:val="formattext0"/>
              <w:spacing w:before="0" w:beforeAutospacing="0" w:after="0" w:afterAutospacing="0"/>
              <w:jc w:val="center"/>
              <w:textAlignment w:val="baseline"/>
              <w:rPr>
                <w:sz w:val="20"/>
                <w:szCs w:val="20"/>
              </w:rPr>
            </w:pPr>
            <w:r w:rsidRPr="00DC7726">
              <w:rPr>
                <w:sz w:val="20"/>
                <w:szCs w:val="20"/>
              </w:rPr>
              <w:t>16</w:t>
            </w:r>
          </w:p>
        </w:tc>
      </w:tr>
    </w:tbl>
    <w:p w14:paraId="52F9D86C" w14:textId="77777777" w:rsidR="00D34FFE" w:rsidRPr="00C720FB" w:rsidRDefault="00D34FFE" w:rsidP="00C720FB">
      <w:pPr>
        <w:pStyle w:val="b"/>
      </w:pPr>
    </w:p>
    <w:p w14:paraId="53FEA034" w14:textId="66BF64D3" w:rsidR="00B448B8" w:rsidRPr="00C720FB" w:rsidRDefault="007E7BBA" w:rsidP="00C720FB">
      <w:pPr>
        <w:pStyle w:val="b"/>
      </w:pPr>
      <w:bookmarkStart w:id="162" w:name="_Hlk103615785"/>
      <w:r w:rsidRPr="00C720FB">
        <w:t>Распределение энергии выполняется на напряжение 10</w:t>
      </w:r>
      <w:r w:rsidR="00983D76">
        <w:t xml:space="preserve"> </w:t>
      </w:r>
      <w:bookmarkStart w:id="163" w:name="_GoBack"/>
      <w:bookmarkEnd w:id="163"/>
      <w:r w:rsidRPr="00C720FB">
        <w:t xml:space="preserve">кВ по ВЛ-КЛ 10 кВ. </w:t>
      </w:r>
      <w:bookmarkEnd w:id="162"/>
      <w:r w:rsidRPr="00C720FB">
        <w:t>Распределительные сети по данным эксплуатирующей организации имеют высокую степень износа.</w:t>
      </w:r>
    </w:p>
    <w:p w14:paraId="7AB3A835" w14:textId="32478596" w:rsidR="00406E91" w:rsidRDefault="00406E91" w:rsidP="00C720FB">
      <w:pPr>
        <w:pStyle w:val="b"/>
        <w:jc w:val="right"/>
      </w:pPr>
      <w:r w:rsidRPr="00C720FB">
        <w:t>Таблица 2.1</w:t>
      </w:r>
      <w:r w:rsidR="006E33F5">
        <w:t>3</w:t>
      </w:r>
      <w:r w:rsidRPr="00C720FB">
        <w:t>.5-</w:t>
      </w:r>
      <w:r w:rsidR="00D4110A">
        <w:t>3</w:t>
      </w:r>
    </w:p>
    <w:p w14:paraId="1120D10D" w14:textId="77777777" w:rsidR="00C720FB" w:rsidRPr="00C720FB" w:rsidRDefault="00C720FB" w:rsidP="00C720FB">
      <w:pPr>
        <w:pStyle w:val="b"/>
      </w:pPr>
    </w:p>
    <w:p w14:paraId="73735B43" w14:textId="386BF7CB" w:rsidR="00C720FB" w:rsidRPr="00C720FB" w:rsidRDefault="00337F6C" w:rsidP="00D4110A">
      <w:pPr>
        <w:pStyle w:val="b"/>
        <w:ind w:firstLine="0"/>
        <w:jc w:val="center"/>
      </w:pPr>
      <w:r w:rsidRPr="00C720FB">
        <w:t>Сведения о составе ЛЭП 10-</w:t>
      </w:r>
      <w:r w:rsidR="0081228F" w:rsidRPr="00C720FB">
        <w:t>11</w:t>
      </w:r>
      <w:r w:rsidRPr="00C720FB">
        <w:t>0 кВ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4251"/>
        <w:gridCol w:w="1255"/>
        <w:gridCol w:w="1661"/>
        <w:gridCol w:w="1734"/>
      </w:tblGrid>
      <w:tr w:rsidR="00324752" w:rsidRPr="00C720FB" w14:paraId="3A23B6C2" w14:textId="77777777" w:rsidTr="00C720FB">
        <w:trPr>
          <w:trHeight w:val="283"/>
          <w:jc w:val="center"/>
        </w:trPr>
        <w:tc>
          <w:tcPr>
            <w:tcW w:w="377" w:type="pct"/>
            <w:shd w:val="clear" w:color="auto" w:fill="auto"/>
            <w:noWrap/>
            <w:hideMark/>
          </w:tcPr>
          <w:p w14:paraId="60ECDFEF" w14:textId="77777777" w:rsidR="00324752" w:rsidRPr="00C720FB" w:rsidRDefault="00324752" w:rsidP="00C720FB">
            <w:pPr>
              <w:jc w:val="center"/>
              <w:rPr>
                <w:color w:val="000000"/>
                <w:sz w:val="20"/>
                <w:szCs w:val="20"/>
              </w:rPr>
            </w:pPr>
            <w:r w:rsidRPr="00C720FB">
              <w:rPr>
                <w:color w:val="000000"/>
                <w:sz w:val="20"/>
                <w:szCs w:val="20"/>
              </w:rPr>
              <w:t xml:space="preserve">№ </w:t>
            </w:r>
            <w:r w:rsidR="00DC3663" w:rsidRPr="00C720FB">
              <w:rPr>
                <w:color w:val="000000"/>
                <w:sz w:val="20"/>
                <w:szCs w:val="20"/>
              </w:rPr>
              <w:t>п</w:t>
            </w:r>
            <w:r w:rsidRPr="00C720FB">
              <w:rPr>
                <w:color w:val="000000"/>
                <w:sz w:val="20"/>
                <w:szCs w:val="20"/>
              </w:rPr>
              <w:t>/</w:t>
            </w:r>
            <w:r w:rsidR="00D76D7A" w:rsidRPr="00C720FB">
              <w:rPr>
                <w:color w:val="000000"/>
                <w:sz w:val="20"/>
                <w:szCs w:val="20"/>
              </w:rPr>
              <w:t>п</w:t>
            </w:r>
          </w:p>
        </w:tc>
        <w:tc>
          <w:tcPr>
            <w:tcW w:w="2053" w:type="pct"/>
            <w:shd w:val="clear" w:color="auto" w:fill="auto"/>
            <w:hideMark/>
          </w:tcPr>
          <w:p w14:paraId="7A57C377" w14:textId="77777777" w:rsidR="00324752" w:rsidRPr="00C720FB" w:rsidRDefault="00324752" w:rsidP="00C720FB">
            <w:pPr>
              <w:jc w:val="center"/>
              <w:rPr>
                <w:color w:val="000000"/>
                <w:sz w:val="20"/>
                <w:szCs w:val="20"/>
              </w:rPr>
            </w:pPr>
            <w:r w:rsidRPr="00C720FB">
              <w:rPr>
                <w:color w:val="000000"/>
                <w:sz w:val="20"/>
                <w:szCs w:val="20"/>
              </w:rPr>
              <w:t>Наименование, участки ЛЭП</w:t>
            </w:r>
          </w:p>
        </w:tc>
        <w:tc>
          <w:tcPr>
            <w:tcW w:w="703" w:type="pct"/>
            <w:shd w:val="clear" w:color="auto" w:fill="auto"/>
            <w:hideMark/>
          </w:tcPr>
          <w:p w14:paraId="13F29ECD" w14:textId="77777777" w:rsidR="00324752" w:rsidRPr="00C720FB" w:rsidRDefault="00324752" w:rsidP="00C720FB">
            <w:pPr>
              <w:jc w:val="center"/>
              <w:rPr>
                <w:color w:val="000000"/>
                <w:sz w:val="20"/>
                <w:szCs w:val="20"/>
              </w:rPr>
            </w:pPr>
            <w:r w:rsidRPr="00C720FB">
              <w:rPr>
                <w:color w:val="000000"/>
                <w:sz w:val="20"/>
                <w:szCs w:val="20"/>
              </w:rPr>
              <w:t>Число цепей, шт.</w:t>
            </w:r>
          </w:p>
        </w:tc>
        <w:tc>
          <w:tcPr>
            <w:tcW w:w="914" w:type="pct"/>
            <w:shd w:val="clear" w:color="auto" w:fill="auto"/>
            <w:hideMark/>
          </w:tcPr>
          <w:p w14:paraId="5DC2C79B" w14:textId="77777777" w:rsidR="00324752" w:rsidRPr="00C720FB" w:rsidRDefault="00324752" w:rsidP="00C720FB">
            <w:pPr>
              <w:jc w:val="center"/>
              <w:rPr>
                <w:color w:val="000000"/>
                <w:sz w:val="20"/>
                <w:szCs w:val="20"/>
              </w:rPr>
            </w:pPr>
            <w:r w:rsidRPr="00C720FB">
              <w:rPr>
                <w:color w:val="000000"/>
                <w:sz w:val="20"/>
                <w:szCs w:val="20"/>
              </w:rPr>
              <w:t>Протяженность цепи, км</w:t>
            </w:r>
          </w:p>
        </w:tc>
        <w:tc>
          <w:tcPr>
            <w:tcW w:w="952" w:type="pct"/>
            <w:shd w:val="clear" w:color="auto" w:fill="auto"/>
            <w:hideMark/>
          </w:tcPr>
          <w:p w14:paraId="14707ACD" w14:textId="77777777" w:rsidR="00324752" w:rsidRPr="00C720FB" w:rsidRDefault="00324752" w:rsidP="00C720FB">
            <w:pPr>
              <w:jc w:val="center"/>
              <w:rPr>
                <w:color w:val="000000"/>
                <w:sz w:val="20"/>
                <w:szCs w:val="20"/>
              </w:rPr>
            </w:pPr>
            <w:r w:rsidRPr="00C720FB">
              <w:rPr>
                <w:color w:val="000000"/>
                <w:sz w:val="20"/>
                <w:szCs w:val="20"/>
              </w:rPr>
              <w:t>Марка провода</w:t>
            </w:r>
          </w:p>
        </w:tc>
      </w:tr>
      <w:tr w:rsidR="00324752" w:rsidRPr="00C720FB" w14:paraId="0F1CF64D" w14:textId="77777777" w:rsidTr="00C720FB">
        <w:trPr>
          <w:trHeight w:val="283"/>
          <w:jc w:val="center"/>
        </w:trPr>
        <w:tc>
          <w:tcPr>
            <w:tcW w:w="377" w:type="pct"/>
            <w:shd w:val="clear" w:color="auto" w:fill="auto"/>
            <w:noWrap/>
            <w:hideMark/>
          </w:tcPr>
          <w:p w14:paraId="0726F15E" w14:textId="77777777" w:rsidR="00324752" w:rsidRPr="00C720FB" w:rsidRDefault="00324752" w:rsidP="00C720FB">
            <w:pPr>
              <w:jc w:val="center"/>
              <w:rPr>
                <w:color w:val="000000"/>
                <w:sz w:val="20"/>
                <w:szCs w:val="20"/>
              </w:rPr>
            </w:pPr>
            <w:r w:rsidRPr="00C720FB">
              <w:rPr>
                <w:color w:val="000000"/>
                <w:sz w:val="20"/>
                <w:szCs w:val="20"/>
              </w:rPr>
              <w:t>1</w:t>
            </w:r>
          </w:p>
        </w:tc>
        <w:tc>
          <w:tcPr>
            <w:tcW w:w="2053" w:type="pct"/>
            <w:shd w:val="clear" w:color="auto" w:fill="auto"/>
            <w:noWrap/>
            <w:hideMark/>
          </w:tcPr>
          <w:p w14:paraId="7C066229" w14:textId="77777777" w:rsidR="00324752" w:rsidRPr="00C720FB" w:rsidRDefault="00324752" w:rsidP="00C720FB">
            <w:pPr>
              <w:jc w:val="center"/>
              <w:rPr>
                <w:color w:val="000000"/>
                <w:sz w:val="20"/>
                <w:szCs w:val="20"/>
              </w:rPr>
            </w:pPr>
            <w:r w:rsidRPr="00C720FB">
              <w:rPr>
                <w:color w:val="000000"/>
                <w:sz w:val="20"/>
                <w:szCs w:val="20"/>
              </w:rPr>
              <w:t>ВЛ 10 кВ ф.2-12 г.Минусинск</w:t>
            </w:r>
          </w:p>
        </w:tc>
        <w:tc>
          <w:tcPr>
            <w:tcW w:w="703" w:type="pct"/>
            <w:shd w:val="clear" w:color="auto" w:fill="auto"/>
            <w:noWrap/>
            <w:hideMark/>
          </w:tcPr>
          <w:p w14:paraId="1BF0B5E2" w14:textId="77777777" w:rsidR="00324752" w:rsidRPr="00C720FB" w:rsidRDefault="00324752" w:rsidP="00C720FB">
            <w:pPr>
              <w:jc w:val="center"/>
              <w:rPr>
                <w:color w:val="000000"/>
                <w:sz w:val="20"/>
                <w:szCs w:val="20"/>
              </w:rPr>
            </w:pPr>
            <w:r w:rsidRPr="00C720FB">
              <w:rPr>
                <w:color w:val="000000"/>
                <w:sz w:val="20"/>
                <w:szCs w:val="20"/>
              </w:rPr>
              <w:t>1</w:t>
            </w:r>
          </w:p>
        </w:tc>
        <w:tc>
          <w:tcPr>
            <w:tcW w:w="914" w:type="pct"/>
            <w:shd w:val="clear" w:color="auto" w:fill="auto"/>
            <w:noWrap/>
            <w:hideMark/>
          </w:tcPr>
          <w:p w14:paraId="7C7E63A8" w14:textId="77777777" w:rsidR="00324752" w:rsidRPr="00C720FB" w:rsidRDefault="00324752" w:rsidP="00C720FB">
            <w:pPr>
              <w:jc w:val="center"/>
              <w:rPr>
                <w:color w:val="000000"/>
                <w:sz w:val="20"/>
                <w:szCs w:val="20"/>
              </w:rPr>
            </w:pPr>
            <w:r w:rsidRPr="00C720FB">
              <w:rPr>
                <w:color w:val="000000"/>
                <w:sz w:val="20"/>
                <w:szCs w:val="20"/>
              </w:rPr>
              <w:t>10,924</w:t>
            </w:r>
          </w:p>
        </w:tc>
        <w:tc>
          <w:tcPr>
            <w:tcW w:w="952" w:type="pct"/>
            <w:shd w:val="clear" w:color="auto" w:fill="auto"/>
            <w:noWrap/>
            <w:hideMark/>
          </w:tcPr>
          <w:p w14:paraId="17C22BF4" w14:textId="61353C3E" w:rsidR="00324752" w:rsidRPr="00C720FB" w:rsidRDefault="00324752" w:rsidP="00C720FB">
            <w:pPr>
              <w:jc w:val="center"/>
              <w:rPr>
                <w:color w:val="000000"/>
                <w:sz w:val="20"/>
                <w:szCs w:val="20"/>
              </w:rPr>
            </w:pPr>
            <w:r w:rsidRPr="00C720FB">
              <w:rPr>
                <w:color w:val="000000"/>
                <w:sz w:val="20"/>
                <w:szCs w:val="20"/>
              </w:rPr>
              <w:t>АС 120/19</w:t>
            </w:r>
          </w:p>
        </w:tc>
      </w:tr>
      <w:tr w:rsidR="00324752" w:rsidRPr="00C720FB" w14:paraId="1983BDDE" w14:textId="77777777" w:rsidTr="00C720FB">
        <w:trPr>
          <w:trHeight w:val="283"/>
          <w:jc w:val="center"/>
        </w:trPr>
        <w:tc>
          <w:tcPr>
            <w:tcW w:w="377" w:type="pct"/>
            <w:shd w:val="clear" w:color="auto" w:fill="auto"/>
            <w:noWrap/>
            <w:hideMark/>
          </w:tcPr>
          <w:p w14:paraId="6521A676" w14:textId="77777777" w:rsidR="00324752" w:rsidRPr="00C720FB" w:rsidRDefault="00324752" w:rsidP="00C720FB">
            <w:pPr>
              <w:jc w:val="center"/>
              <w:rPr>
                <w:color w:val="000000"/>
                <w:sz w:val="20"/>
                <w:szCs w:val="20"/>
              </w:rPr>
            </w:pPr>
            <w:r w:rsidRPr="00C720FB">
              <w:rPr>
                <w:color w:val="000000"/>
                <w:sz w:val="20"/>
                <w:szCs w:val="20"/>
              </w:rPr>
              <w:t>2</w:t>
            </w:r>
          </w:p>
        </w:tc>
        <w:tc>
          <w:tcPr>
            <w:tcW w:w="2053" w:type="pct"/>
            <w:shd w:val="clear" w:color="auto" w:fill="auto"/>
            <w:noWrap/>
            <w:hideMark/>
          </w:tcPr>
          <w:p w14:paraId="56FBE970" w14:textId="77777777" w:rsidR="00324752" w:rsidRPr="00C720FB" w:rsidRDefault="00324752" w:rsidP="00C720FB">
            <w:pPr>
              <w:jc w:val="center"/>
              <w:rPr>
                <w:color w:val="000000"/>
                <w:sz w:val="20"/>
                <w:szCs w:val="20"/>
              </w:rPr>
            </w:pPr>
            <w:r w:rsidRPr="00C720FB">
              <w:rPr>
                <w:color w:val="000000"/>
                <w:sz w:val="20"/>
                <w:szCs w:val="20"/>
              </w:rPr>
              <w:t>ВЛ-10 кВ ф.2-13 г.Минусинск</w:t>
            </w:r>
          </w:p>
        </w:tc>
        <w:tc>
          <w:tcPr>
            <w:tcW w:w="703" w:type="pct"/>
            <w:shd w:val="clear" w:color="auto" w:fill="auto"/>
            <w:noWrap/>
            <w:hideMark/>
          </w:tcPr>
          <w:p w14:paraId="19374F19" w14:textId="77777777" w:rsidR="00324752" w:rsidRPr="00C720FB" w:rsidRDefault="00324752" w:rsidP="00C720FB">
            <w:pPr>
              <w:jc w:val="center"/>
              <w:rPr>
                <w:color w:val="000000"/>
                <w:sz w:val="20"/>
                <w:szCs w:val="20"/>
              </w:rPr>
            </w:pPr>
            <w:r w:rsidRPr="00C720FB">
              <w:rPr>
                <w:color w:val="000000"/>
                <w:sz w:val="20"/>
                <w:szCs w:val="20"/>
              </w:rPr>
              <w:t>1</w:t>
            </w:r>
          </w:p>
        </w:tc>
        <w:tc>
          <w:tcPr>
            <w:tcW w:w="914" w:type="pct"/>
            <w:shd w:val="clear" w:color="auto" w:fill="auto"/>
            <w:noWrap/>
            <w:hideMark/>
          </w:tcPr>
          <w:p w14:paraId="79E22AA6" w14:textId="77777777" w:rsidR="00324752" w:rsidRPr="00C720FB" w:rsidRDefault="00324752" w:rsidP="00C720FB">
            <w:pPr>
              <w:jc w:val="center"/>
              <w:rPr>
                <w:color w:val="000000"/>
                <w:sz w:val="20"/>
                <w:szCs w:val="20"/>
              </w:rPr>
            </w:pPr>
            <w:r w:rsidRPr="00C720FB">
              <w:rPr>
                <w:color w:val="000000"/>
                <w:sz w:val="20"/>
                <w:szCs w:val="20"/>
              </w:rPr>
              <w:t>6,915</w:t>
            </w:r>
          </w:p>
        </w:tc>
        <w:tc>
          <w:tcPr>
            <w:tcW w:w="952" w:type="pct"/>
            <w:shd w:val="clear" w:color="auto" w:fill="auto"/>
            <w:noWrap/>
            <w:hideMark/>
          </w:tcPr>
          <w:p w14:paraId="748B27D3" w14:textId="52551048" w:rsidR="00324752" w:rsidRPr="00C720FB" w:rsidRDefault="00324752" w:rsidP="00C720FB">
            <w:pPr>
              <w:jc w:val="center"/>
              <w:rPr>
                <w:color w:val="000000"/>
                <w:sz w:val="20"/>
                <w:szCs w:val="20"/>
              </w:rPr>
            </w:pPr>
            <w:r w:rsidRPr="00C720FB">
              <w:rPr>
                <w:color w:val="000000"/>
                <w:sz w:val="20"/>
                <w:szCs w:val="20"/>
              </w:rPr>
              <w:t>АС 50/8,0</w:t>
            </w:r>
          </w:p>
        </w:tc>
      </w:tr>
      <w:tr w:rsidR="00324752" w:rsidRPr="00C720FB" w14:paraId="0281793C" w14:textId="77777777" w:rsidTr="00C720FB">
        <w:trPr>
          <w:trHeight w:val="283"/>
          <w:jc w:val="center"/>
        </w:trPr>
        <w:tc>
          <w:tcPr>
            <w:tcW w:w="377" w:type="pct"/>
            <w:shd w:val="clear" w:color="auto" w:fill="auto"/>
            <w:noWrap/>
            <w:hideMark/>
          </w:tcPr>
          <w:p w14:paraId="6E17BCFF" w14:textId="77777777" w:rsidR="00324752" w:rsidRPr="00C720FB" w:rsidRDefault="00324752" w:rsidP="00C720FB">
            <w:pPr>
              <w:jc w:val="center"/>
              <w:rPr>
                <w:color w:val="000000"/>
                <w:sz w:val="20"/>
                <w:szCs w:val="20"/>
              </w:rPr>
            </w:pPr>
            <w:r w:rsidRPr="00C720FB">
              <w:rPr>
                <w:color w:val="000000"/>
                <w:sz w:val="20"/>
                <w:szCs w:val="20"/>
              </w:rPr>
              <w:t>3</w:t>
            </w:r>
          </w:p>
        </w:tc>
        <w:tc>
          <w:tcPr>
            <w:tcW w:w="2053" w:type="pct"/>
            <w:shd w:val="clear" w:color="auto" w:fill="auto"/>
            <w:noWrap/>
            <w:hideMark/>
          </w:tcPr>
          <w:p w14:paraId="1FBA6A31" w14:textId="77777777" w:rsidR="00324752" w:rsidRPr="00C720FB" w:rsidRDefault="00324752" w:rsidP="00C720FB">
            <w:pPr>
              <w:jc w:val="center"/>
              <w:rPr>
                <w:color w:val="000000"/>
                <w:sz w:val="20"/>
                <w:szCs w:val="20"/>
              </w:rPr>
            </w:pPr>
            <w:r w:rsidRPr="00C720FB">
              <w:rPr>
                <w:color w:val="000000"/>
                <w:sz w:val="20"/>
                <w:szCs w:val="20"/>
              </w:rPr>
              <w:t>ВЛ 10 кВ ф.2-18 с.Быстрая</w:t>
            </w:r>
          </w:p>
        </w:tc>
        <w:tc>
          <w:tcPr>
            <w:tcW w:w="703" w:type="pct"/>
            <w:shd w:val="clear" w:color="auto" w:fill="auto"/>
            <w:noWrap/>
            <w:hideMark/>
          </w:tcPr>
          <w:p w14:paraId="4D888E7A" w14:textId="77777777" w:rsidR="00324752" w:rsidRPr="00C720FB" w:rsidRDefault="00324752" w:rsidP="00C720FB">
            <w:pPr>
              <w:jc w:val="center"/>
              <w:rPr>
                <w:color w:val="000000"/>
                <w:sz w:val="20"/>
                <w:szCs w:val="20"/>
              </w:rPr>
            </w:pPr>
            <w:r w:rsidRPr="00C720FB">
              <w:rPr>
                <w:color w:val="000000"/>
                <w:sz w:val="20"/>
                <w:szCs w:val="20"/>
              </w:rPr>
              <w:t>1</w:t>
            </w:r>
          </w:p>
        </w:tc>
        <w:tc>
          <w:tcPr>
            <w:tcW w:w="914" w:type="pct"/>
            <w:shd w:val="clear" w:color="auto" w:fill="auto"/>
            <w:noWrap/>
            <w:hideMark/>
          </w:tcPr>
          <w:p w14:paraId="0ACEAC66" w14:textId="77777777" w:rsidR="00324752" w:rsidRPr="00C720FB" w:rsidRDefault="00324752" w:rsidP="00C720FB">
            <w:pPr>
              <w:jc w:val="center"/>
              <w:rPr>
                <w:color w:val="000000"/>
                <w:sz w:val="20"/>
                <w:szCs w:val="20"/>
              </w:rPr>
            </w:pPr>
            <w:r w:rsidRPr="00C720FB">
              <w:rPr>
                <w:color w:val="000000"/>
                <w:sz w:val="20"/>
                <w:szCs w:val="20"/>
              </w:rPr>
              <w:t>46,573</w:t>
            </w:r>
          </w:p>
        </w:tc>
        <w:tc>
          <w:tcPr>
            <w:tcW w:w="952" w:type="pct"/>
            <w:shd w:val="clear" w:color="auto" w:fill="auto"/>
            <w:noWrap/>
            <w:hideMark/>
          </w:tcPr>
          <w:p w14:paraId="35B882DF" w14:textId="245E7A5E" w:rsidR="00324752" w:rsidRPr="00C720FB" w:rsidRDefault="00324752" w:rsidP="00C720FB">
            <w:pPr>
              <w:jc w:val="center"/>
              <w:rPr>
                <w:color w:val="000000"/>
                <w:sz w:val="20"/>
                <w:szCs w:val="20"/>
              </w:rPr>
            </w:pPr>
            <w:r w:rsidRPr="00C720FB">
              <w:rPr>
                <w:color w:val="000000"/>
                <w:sz w:val="20"/>
                <w:szCs w:val="20"/>
              </w:rPr>
              <w:t>А 95</w:t>
            </w:r>
          </w:p>
        </w:tc>
      </w:tr>
      <w:tr w:rsidR="00324752" w:rsidRPr="00C720FB" w14:paraId="05CEE359" w14:textId="77777777" w:rsidTr="00C720FB">
        <w:trPr>
          <w:trHeight w:val="283"/>
          <w:jc w:val="center"/>
        </w:trPr>
        <w:tc>
          <w:tcPr>
            <w:tcW w:w="377" w:type="pct"/>
            <w:shd w:val="clear" w:color="auto" w:fill="auto"/>
            <w:noWrap/>
            <w:hideMark/>
          </w:tcPr>
          <w:p w14:paraId="3C14AC91" w14:textId="77777777" w:rsidR="00324752" w:rsidRPr="00C720FB" w:rsidRDefault="00324752" w:rsidP="00C720FB">
            <w:pPr>
              <w:jc w:val="center"/>
              <w:rPr>
                <w:color w:val="000000"/>
                <w:sz w:val="20"/>
                <w:szCs w:val="20"/>
              </w:rPr>
            </w:pPr>
            <w:r w:rsidRPr="00C720FB">
              <w:rPr>
                <w:color w:val="000000"/>
                <w:sz w:val="20"/>
                <w:szCs w:val="20"/>
              </w:rPr>
              <w:t>4</w:t>
            </w:r>
          </w:p>
        </w:tc>
        <w:tc>
          <w:tcPr>
            <w:tcW w:w="2053" w:type="pct"/>
            <w:shd w:val="clear" w:color="auto" w:fill="auto"/>
            <w:noWrap/>
            <w:hideMark/>
          </w:tcPr>
          <w:p w14:paraId="002D123F" w14:textId="57892451" w:rsidR="00814EF8" w:rsidRPr="00C720FB" w:rsidRDefault="00324752" w:rsidP="00C720FB">
            <w:pPr>
              <w:jc w:val="center"/>
              <w:rPr>
                <w:color w:val="000000"/>
                <w:sz w:val="20"/>
                <w:szCs w:val="20"/>
              </w:rPr>
            </w:pPr>
            <w:r w:rsidRPr="00C720FB">
              <w:rPr>
                <w:color w:val="000000"/>
                <w:sz w:val="20"/>
                <w:szCs w:val="20"/>
              </w:rPr>
              <w:t>ВЛ 10 кВ ф.2-24</w:t>
            </w:r>
          </w:p>
          <w:p w14:paraId="5C219DA7" w14:textId="77777777" w:rsidR="00324752" w:rsidRPr="00C720FB" w:rsidRDefault="00324752" w:rsidP="00C720FB">
            <w:pPr>
              <w:jc w:val="center"/>
              <w:rPr>
                <w:color w:val="000000"/>
                <w:sz w:val="20"/>
                <w:szCs w:val="20"/>
              </w:rPr>
            </w:pPr>
            <w:r w:rsidRPr="00C720FB">
              <w:rPr>
                <w:color w:val="000000"/>
                <w:sz w:val="20"/>
                <w:szCs w:val="20"/>
              </w:rPr>
              <w:t>с.Малая-Минуса,п.Суходол</w:t>
            </w:r>
          </w:p>
        </w:tc>
        <w:tc>
          <w:tcPr>
            <w:tcW w:w="703" w:type="pct"/>
            <w:shd w:val="clear" w:color="auto" w:fill="auto"/>
            <w:noWrap/>
            <w:hideMark/>
          </w:tcPr>
          <w:p w14:paraId="10A9F44D" w14:textId="77777777" w:rsidR="00324752" w:rsidRPr="00C720FB" w:rsidRDefault="00324752" w:rsidP="00C720FB">
            <w:pPr>
              <w:jc w:val="center"/>
              <w:rPr>
                <w:color w:val="000000"/>
                <w:sz w:val="20"/>
                <w:szCs w:val="20"/>
              </w:rPr>
            </w:pPr>
            <w:r w:rsidRPr="00C720FB">
              <w:rPr>
                <w:color w:val="000000"/>
                <w:sz w:val="20"/>
                <w:szCs w:val="20"/>
              </w:rPr>
              <w:t>1</w:t>
            </w:r>
          </w:p>
        </w:tc>
        <w:tc>
          <w:tcPr>
            <w:tcW w:w="914" w:type="pct"/>
            <w:shd w:val="clear" w:color="auto" w:fill="auto"/>
            <w:noWrap/>
            <w:hideMark/>
          </w:tcPr>
          <w:p w14:paraId="630DEDA9" w14:textId="77777777" w:rsidR="00324752" w:rsidRPr="00C720FB" w:rsidRDefault="00324752" w:rsidP="00C720FB">
            <w:pPr>
              <w:jc w:val="center"/>
              <w:rPr>
                <w:color w:val="000000"/>
                <w:sz w:val="20"/>
                <w:szCs w:val="20"/>
              </w:rPr>
            </w:pPr>
            <w:r w:rsidRPr="00C720FB">
              <w:rPr>
                <w:color w:val="000000"/>
                <w:sz w:val="20"/>
                <w:szCs w:val="20"/>
              </w:rPr>
              <w:t>32,297</w:t>
            </w:r>
          </w:p>
        </w:tc>
        <w:tc>
          <w:tcPr>
            <w:tcW w:w="952" w:type="pct"/>
            <w:shd w:val="clear" w:color="auto" w:fill="auto"/>
            <w:noWrap/>
            <w:hideMark/>
          </w:tcPr>
          <w:p w14:paraId="2863555F" w14:textId="43430BCC" w:rsidR="00324752" w:rsidRPr="00C720FB" w:rsidRDefault="00324752" w:rsidP="00C720FB">
            <w:pPr>
              <w:jc w:val="center"/>
              <w:rPr>
                <w:color w:val="000000"/>
                <w:sz w:val="20"/>
                <w:szCs w:val="20"/>
              </w:rPr>
            </w:pPr>
            <w:r w:rsidRPr="00C720FB">
              <w:rPr>
                <w:color w:val="000000"/>
                <w:sz w:val="20"/>
                <w:szCs w:val="20"/>
              </w:rPr>
              <w:t>А 50</w:t>
            </w:r>
          </w:p>
        </w:tc>
      </w:tr>
      <w:tr w:rsidR="00324752" w:rsidRPr="00C720FB" w14:paraId="35FEF117" w14:textId="77777777" w:rsidTr="00C720FB">
        <w:trPr>
          <w:trHeight w:val="283"/>
          <w:jc w:val="center"/>
        </w:trPr>
        <w:tc>
          <w:tcPr>
            <w:tcW w:w="377" w:type="pct"/>
            <w:shd w:val="clear" w:color="auto" w:fill="auto"/>
            <w:noWrap/>
            <w:hideMark/>
          </w:tcPr>
          <w:p w14:paraId="6CF48BE5" w14:textId="77777777" w:rsidR="00324752" w:rsidRPr="00C720FB" w:rsidRDefault="00324752" w:rsidP="00C720FB">
            <w:pPr>
              <w:jc w:val="center"/>
              <w:rPr>
                <w:color w:val="000000"/>
                <w:sz w:val="20"/>
                <w:szCs w:val="20"/>
              </w:rPr>
            </w:pPr>
            <w:r w:rsidRPr="00C720FB">
              <w:rPr>
                <w:color w:val="000000"/>
                <w:sz w:val="20"/>
                <w:szCs w:val="20"/>
              </w:rPr>
              <w:t>5</w:t>
            </w:r>
          </w:p>
        </w:tc>
        <w:tc>
          <w:tcPr>
            <w:tcW w:w="2053" w:type="pct"/>
            <w:shd w:val="clear" w:color="auto" w:fill="auto"/>
            <w:noWrap/>
            <w:hideMark/>
          </w:tcPr>
          <w:p w14:paraId="7CA7C3BA" w14:textId="77777777" w:rsidR="00324752" w:rsidRPr="00C720FB" w:rsidRDefault="00324752" w:rsidP="00C720FB">
            <w:pPr>
              <w:jc w:val="center"/>
              <w:rPr>
                <w:color w:val="000000"/>
                <w:sz w:val="20"/>
                <w:szCs w:val="20"/>
              </w:rPr>
            </w:pPr>
            <w:r w:rsidRPr="00C720FB">
              <w:rPr>
                <w:color w:val="000000"/>
                <w:sz w:val="20"/>
                <w:szCs w:val="20"/>
              </w:rPr>
              <w:t>ВЛ-10 кВ ф.2-19 г.Минусинск</w:t>
            </w:r>
          </w:p>
        </w:tc>
        <w:tc>
          <w:tcPr>
            <w:tcW w:w="703" w:type="pct"/>
            <w:shd w:val="clear" w:color="auto" w:fill="auto"/>
            <w:noWrap/>
            <w:hideMark/>
          </w:tcPr>
          <w:p w14:paraId="4B0CBA5E" w14:textId="77777777" w:rsidR="00324752" w:rsidRPr="00C720FB" w:rsidRDefault="00324752" w:rsidP="00C720FB">
            <w:pPr>
              <w:jc w:val="center"/>
              <w:rPr>
                <w:color w:val="000000"/>
                <w:sz w:val="20"/>
                <w:szCs w:val="20"/>
              </w:rPr>
            </w:pPr>
            <w:r w:rsidRPr="00C720FB">
              <w:rPr>
                <w:color w:val="000000"/>
                <w:sz w:val="20"/>
                <w:szCs w:val="20"/>
              </w:rPr>
              <w:t>1</w:t>
            </w:r>
          </w:p>
        </w:tc>
        <w:tc>
          <w:tcPr>
            <w:tcW w:w="914" w:type="pct"/>
            <w:shd w:val="clear" w:color="auto" w:fill="auto"/>
            <w:noWrap/>
            <w:hideMark/>
          </w:tcPr>
          <w:p w14:paraId="42569578" w14:textId="77777777" w:rsidR="00324752" w:rsidRPr="00C720FB" w:rsidRDefault="00324752" w:rsidP="00C720FB">
            <w:pPr>
              <w:jc w:val="center"/>
              <w:rPr>
                <w:color w:val="000000"/>
                <w:sz w:val="20"/>
                <w:szCs w:val="20"/>
              </w:rPr>
            </w:pPr>
            <w:r w:rsidRPr="00C720FB">
              <w:rPr>
                <w:color w:val="000000"/>
                <w:sz w:val="20"/>
                <w:szCs w:val="20"/>
              </w:rPr>
              <w:t>4,088</w:t>
            </w:r>
          </w:p>
        </w:tc>
        <w:tc>
          <w:tcPr>
            <w:tcW w:w="952" w:type="pct"/>
            <w:shd w:val="clear" w:color="auto" w:fill="auto"/>
            <w:noWrap/>
            <w:hideMark/>
          </w:tcPr>
          <w:p w14:paraId="0EB0F6F6" w14:textId="7E2858D0" w:rsidR="00324752" w:rsidRPr="00C720FB" w:rsidRDefault="00324752" w:rsidP="00C720FB">
            <w:pPr>
              <w:jc w:val="center"/>
              <w:rPr>
                <w:color w:val="000000"/>
                <w:sz w:val="20"/>
                <w:szCs w:val="20"/>
              </w:rPr>
            </w:pPr>
            <w:r w:rsidRPr="00C720FB">
              <w:rPr>
                <w:color w:val="000000"/>
                <w:sz w:val="20"/>
                <w:szCs w:val="20"/>
              </w:rPr>
              <w:t>А 70</w:t>
            </w:r>
          </w:p>
        </w:tc>
      </w:tr>
      <w:tr w:rsidR="00324752" w:rsidRPr="00C720FB" w14:paraId="31AB1AB6" w14:textId="77777777" w:rsidTr="00C720FB">
        <w:trPr>
          <w:trHeight w:val="283"/>
          <w:jc w:val="center"/>
        </w:trPr>
        <w:tc>
          <w:tcPr>
            <w:tcW w:w="377" w:type="pct"/>
            <w:shd w:val="clear" w:color="auto" w:fill="auto"/>
            <w:noWrap/>
            <w:hideMark/>
          </w:tcPr>
          <w:p w14:paraId="1073E244" w14:textId="77777777" w:rsidR="00324752" w:rsidRPr="00C720FB" w:rsidRDefault="00324752" w:rsidP="00C720FB">
            <w:pPr>
              <w:jc w:val="center"/>
              <w:rPr>
                <w:color w:val="000000"/>
                <w:sz w:val="20"/>
                <w:szCs w:val="20"/>
              </w:rPr>
            </w:pPr>
            <w:r w:rsidRPr="00C720FB">
              <w:rPr>
                <w:color w:val="000000"/>
                <w:sz w:val="20"/>
                <w:szCs w:val="20"/>
              </w:rPr>
              <w:t>6</w:t>
            </w:r>
          </w:p>
        </w:tc>
        <w:tc>
          <w:tcPr>
            <w:tcW w:w="2053" w:type="pct"/>
            <w:shd w:val="clear" w:color="auto" w:fill="auto"/>
            <w:noWrap/>
            <w:hideMark/>
          </w:tcPr>
          <w:p w14:paraId="48BBF530" w14:textId="6CE41D3E" w:rsidR="00814EF8" w:rsidRPr="00C720FB" w:rsidRDefault="00324752" w:rsidP="00C720FB">
            <w:pPr>
              <w:jc w:val="center"/>
              <w:rPr>
                <w:color w:val="000000"/>
                <w:sz w:val="20"/>
                <w:szCs w:val="20"/>
              </w:rPr>
            </w:pPr>
            <w:r w:rsidRPr="00C720FB">
              <w:rPr>
                <w:color w:val="000000"/>
                <w:sz w:val="20"/>
                <w:szCs w:val="20"/>
              </w:rPr>
              <w:t>ВЛ-10 кВ ф.3-10</w:t>
            </w:r>
          </w:p>
          <w:p w14:paraId="6DBA0BE6" w14:textId="77777777" w:rsidR="00324752" w:rsidRPr="00C720FB" w:rsidRDefault="00324752" w:rsidP="00C720FB">
            <w:pPr>
              <w:jc w:val="center"/>
              <w:rPr>
                <w:color w:val="000000"/>
                <w:sz w:val="20"/>
                <w:szCs w:val="20"/>
              </w:rPr>
            </w:pPr>
            <w:r w:rsidRPr="00C720FB">
              <w:rPr>
                <w:color w:val="000000"/>
                <w:sz w:val="20"/>
                <w:szCs w:val="20"/>
              </w:rPr>
              <w:t>п.Опытное поле,Топольки</w:t>
            </w:r>
          </w:p>
        </w:tc>
        <w:tc>
          <w:tcPr>
            <w:tcW w:w="703" w:type="pct"/>
            <w:shd w:val="clear" w:color="auto" w:fill="auto"/>
            <w:noWrap/>
            <w:hideMark/>
          </w:tcPr>
          <w:p w14:paraId="1567721D" w14:textId="77777777" w:rsidR="00324752" w:rsidRPr="00C720FB" w:rsidRDefault="00324752" w:rsidP="00C720FB">
            <w:pPr>
              <w:jc w:val="center"/>
              <w:rPr>
                <w:color w:val="000000"/>
                <w:sz w:val="20"/>
                <w:szCs w:val="20"/>
              </w:rPr>
            </w:pPr>
            <w:r w:rsidRPr="00C720FB">
              <w:rPr>
                <w:color w:val="000000"/>
                <w:sz w:val="20"/>
                <w:szCs w:val="20"/>
              </w:rPr>
              <w:t>1</w:t>
            </w:r>
          </w:p>
        </w:tc>
        <w:tc>
          <w:tcPr>
            <w:tcW w:w="914" w:type="pct"/>
            <w:shd w:val="clear" w:color="auto" w:fill="auto"/>
            <w:noWrap/>
            <w:hideMark/>
          </w:tcPr>
          <w:p w14:paraId="3C918A3E" w14:textId="77777777" w:rsidR="00324752" w:rsidRPr="00C720FB" w:rsidRDefault="00324752" w:rsidP="00C720FB">
            <w:pPr>
              <w:jc w:val="center"/>
              <w:rPr>
                <w:color w:val="000000"/>
                <w:sz w:val="20"/>
                <w:szCs w:val="20"/>
              </w:rPr>
            </w:pPr>
            <w:r w:rsidRPr="00C720FB">
              <w:rPr>
                <w:color w:val="000000"/>
                <w:sz w:val="20"/>
                <w:szCs w:val="20"/>
              </w:rPr>
              <w:t>14,859</w:t>
            </w:r>
          </w:p>
        </w:tc>
        <w:tc>
          <w:tcPr>
            <w:tcW w:w="952" w:type="pct"/>
            <w:shd w:val="clear" w:color="auto" w:fill="auto"/>
            <w:noWrap/>
            <w:hideMark/>
          </w:tcPr>
          <w:p w14:paraId="36713FD8" w14:textId="0642D321" w:rsidR="00324752" w:rsidRPr="00C720FB" w:rsidRDefault="00324752" w:rsidP="00C720FB">
            <w:pPr>
              <w:jc w:val="center"/>
              <w:rPr>
                <w:color w:val="000000"/>
                <w:sz w:val="20"/>
                <w:szCs w:val="20"/>
              </w:rPr>
            </w:pPr>
            <w:r w:rsidRPr="00C720FB">
              <w:rPr>
                <w:color w:val="000000"/>
                <w:sz w:val="20"/>
                <w:szCs w:val="20"/>
              </w:rPr>
              <w:t>АС 70/11</w:t>
            </w:r>
          </w:p>
        </w:tc>
      </w:tr>
      <w:tr w:rsidR="00324752" w:rsidRPr="00C720FB" w14:paraId="30696481" w14:textId="77777777" w:rsidTr="00C720FB">
        <w:trPr>
          <w:trHeight w:val="283"/>
          <w:jc w:val="center"/>
        </w:trPr>
        <w:tc>
          <w:tcPr>
            <w:tcW w:w="377" w:type="pct"/>
            <w:shd w:val="clear" w:color="auto" w:fill="auto"/>
            <w:noWrap/>
            <w:hideMark/>
          </w:tcPr>
          <w:p w14:paraId="0C2C7869" w14:textId="77777777" w:rsidR="00324752" w:rsidRPr="00C720FB" w:rsidRDefault="00324752" w:rsidP="00C720FB">
            <w:pPr>
              <w:jc w:val="center"/>
              <w:rPr>
                <w:color w:val="000000"/>
                <w:sz w:val="20"/>
                <w:szCs w:val="20"/>
              </w:rPr>
            </w:pPr>
            <w:r w:rsidRPr="00C720FB">
              <w:rPr>
                <w:color w:val="000000"/>
                <w:sz w:val="20"/>
                <w:szCs w:val="20"/>
              </w:rPr>
              <w:t>7</w:t>
            </w:r>
          </w:p>
        </w:tc>
        <w:tc>
          <w:tcPr>
            <w:tcW w:w="2053" w:type="pct"/>
            <w:shd w:val="clear" w:color="auto" w:fill="auto"/>
            <w:noWrap/>
            <w:hideMark/>
          </w:tcPr>
          <w:p w14:paraId="211401C7" w14:textId="77777777" w:rsidR="00814EF8" w:rsidRPr="00C720FB" w:rsidRDefault="00324752" w:rsidP="00C720FB">
            <w:pPr>
              <w:jc w:val="center"/>
              <w:rPr>
                <w:color w:val="000000"/>
                <w:sz w:val="20"/>
                <w:szCs w:val="20"/>
              </w:rPr>
            </w:pPr>
            <w:r w:rsidRPr="00C720FB">
              <w:rPr>
                <w:color w:val="000000"/>
                <w:sz w:val="20"/>
                <w:szCs w:val="20"/>
              </w:rPr>
              <w:t>ВЛ 10 кВ ф.3-19</w:t>
            </w:r>
          </w:p>
          <w:p w14:paraId="1794FA86" w14:textId="4CAA595A" w:rsidR="00324752" w:rsidRPr="00C720FB" w:rsidRDefault="00324752" w:rsidP="00C720FB">
            <w:pPr>
              <w:jc w:val="center"/>
              <w:rPr>
                <w:color w:val="000000"/>
                <w:sz w:val="20"/>
                <w:szCs w:val="20"/>
              </w:rPr>
            </w:pPr>
            <w:r w:rsidRPr="00C720FB">
              <w:rPr>
                <w:color w:val="000000"/>
                <w:sz w:val="20"/>
                <w:szCs w:val="20"/>
              </w:rPr>
              <w:t>г.Минус-к,с.Селиваниха</w:t>
            </w:r>
          </w:p>
        </w:tc>
        <w:tc>
          <w:tcPr>
            <w:tcW w:w="703" w:type="pct"/>
            <w:shd w:val="clear" w:color="auto" w:fill="auto"/>
            <w:noWrap/>
            <w:hideMark/>
          </w:tcPr>
          <w:p w14:paraId="495BA83E" w14:textId="77777777" w:rsidR="00324752" w:rsidRPr="00C720FB" w:rsidRDefault="00324752" w:rsidP="00C720FB">
            <w:pPr>
              <w:jc w:val="center"/>
              <w:rPr>
                <w:color w:val="000000"/>
                <w:sz w:val="20"/>
                <w:szCs w:val="20"/>
              </w:rPr>
            </w:pPr>
            <w:r w:rsidRPr="00C720FB">
              <w:rPr>
                <w:color w:val="000000"/>
                <w:sz w:val="20"/>
                <w:szCs w:val="20"/>
              </w:rPr>
              <w:t>1</w:t>
            </w:r>
          </w:p>
        </w:tc>
        <w:tc>
          <w:tcPr>
            <w:tcW w:w="914" w:type="pct"/>
            <w:shd w:val="clear" w:color="auto" w:fill="auto"/>
            <w:noWrap/>
            <w:hideMark/>
          </w:tcPr>
          <w:p w14:paraId="5C5229E3" w14:textId="77777777" w:rsidR="00324752" w:rsidRPr="00C720FB" w:rsidRDefault="00324752" w:rsidP="00C720FB">
            <w:pPr>
              <w:jc w:val="center"/>
              <w:rPr>
                <w:color w:val="000000"/>
                <w:sz w:val="20"/>
                <w:szCs w:val="20"/>
              </w:rPr>
            </w:pPr>
            <w:r w:rsidRPr="00C720FB">
              <w:rPr>
                <w:color w:val="000000"/>
                <w:sz w:val="20"/>
                <w:szCs w:val="20"/>
              </w:rPr>
              <w:t>32,031</w:t>
            </w:r>
          </w:p>
        </w:tc>
        <w:tc>
          <w:tcPr>
            <w:tcW w:w="952" w:type="pct"/>
            <w:shd w:val="clear" w:color="auto" w:fill="auto"/>
            <w:noWrap/>
            <w:hideMark/>
          </w:tcPr>
          <w:p w14:paraId="571DE1B9" w14:textId="3E32ACA9" w:rsidR="00324752" w:rsidRPr="00C720FB" w:rsidRDefault="00324752" w:rsidP="00C720FB">
            <w:pPr>
              <w:jc w:val="center"/>
              <w:rPr>
                <w:color w:val="000000"/>
                <w:sz w:val="20"/>
                <w:szCs w:val="20"/>
              </w:rPr>
            </w:pPr>
            <w:r w:rsidRPr="00C720FB">
              <w:rPr>
                <w:color w:val="000000"/>
                <w:sz w:val="20"/>
                <w:szCs w:val="20"/>
              </w:rPr>
              <w:t>АС 70/11</w:t>
            </w:r>
          </w:p>
        </w:tc>
      </w:tr>
      <w:tr w:rsidR="00324752" w:rsidRPr="00C720FB" w14:paraId="4FFEDA66" w14:textId="77777777" w:rsidTr="00C720FB">
        <w:trPr>
          <w:trHeight w:val="283"/>
          <w:jc w:val="center"/>
        </w:trPr>
        <w:tc>
          <w:tcPr>
            <w:tcW w:w="377" w:type="pct"/>
            <w:shd w:val="clear" w:color="auto" w:fill="auto"/>
            <w:noWrap/>
            <w:hideMark/>
          </w:tcPr>
          <w:p w14:paraId="56416AB9" w14:textId="77777777" w:rsidR="00324752" w:rsidRPr="00C720FB" w:rsidRDefault="00324752" w:rsidP="00C720FB">
            <w:pPr>
              <w:jc w:val="center"/>
              <w:rPr>
                <w:color w:val="000000"/>
                <w:sz w:val="20"/>
                <w:szCs w:val="20"/>
              </w:rPr>
            </w:pPr>
            <w:r w:rsidRPr="00C720FB">
              <w:rPr>
                <w:color w:val="000000"/>
                <w:sz w:val="20"/>
                <w:szCs w:val="20"/>
              </w:rPr>
              <w:t>8</w:t>
            </w:r>
          </w:p>
        </w:tc>
        <w:tc>
          <w:tcPr>
            <w:tcW w:w="2053" w:type="pct"/>
            <w:shd w:val="clear" w:color="auto" w:fill="auto"/>
            <w:noWrap/>
            <w:hideMark/>
          </w:tcPr>
          <w:p w14:paraId="26A82E73" w14:textId="77777777" w:rsidR="004178C1" w:rsidRPr="00C720FB" w:rsidRDefault="00324752" w:rsidP="00C720FB">
            <w:pPr>
              <w:jc w:val="center"/>
              <w:rPr>
                <w:color w:val="000000"/>
                <w:sz w:val="20"/>
                <w:szCs w:val="20"/>
              </w:rPr>
            </w:pPr>
            <w:r w:rsidRPr="00C720FB">
              <w:rPr>
                <w:color w:val="000000"/>
                <w:sz w:val="20"/>
                <w:szCs w:val="20"/>
              </w:rPr>
              <w:t>ВЛ-10 кВ ф.3-13 г.Минусинск,</w:t>
            </w:r>
          </w:p>
          <w:p w14:paraId="1D0AB331" w14:textId="77777777" w:rsidR="00324752" w:rsidRPr="00C720FB" w:rsidRDefault="00324752" w:rsidP="00C720FB">
            <w:pPr>
              <w:jc w:val="center"/>
              <w:rPr>
                <w:color w:val="000000"/>
                <w:sz w:val="20"/>
                <w:szCs w:val="20"/>
              </w:rPr>
            </w:pPr>
            <w:r w:rsidRPr="00C720FB">
              <w:rPr>
                <w:color w:val="000000"/>
                <w:sz w:val="20"/>
                <w:szCs w:val="20"/>
              </w:rPr>
              <w:t>с.Селиваниха</w:t>
            </w:r>
          </w:p>
        </w:tc>
        <w:tc>
          <w:tcPr>
            <w:tcW w:w="703" w:type="pct"/>
            <w:shd w:val="clear" w:color="auto" w:fill="auto"/>
            <w:noWrap/>
            <w:hideMark/>
          </w:tcPr>
          <w:p w14:paraId="3E89283B" w14:textId="77777777" w:rsidR="00324752" w:rsidRPr="00C720FB" w:rsidRDefault="00324752" w:rsidP="00C720FB">
            <w:pPr>
              <w:jc w:val="center"/>
              <w:rPr>
                <w:color w:val="000000"/>
                <w:sz w:val="20"/>
                <w:szCs w:val="20"/>
              </w:rPr>
            </w:pPr>
            <w:r w:rsidRPr="00C720FB">
              <w:rPr>
                <w:color w:val="000000"/>
                <w:sz w:val="20"/>
                <w:szCs w:val="20"/>
              </w:rPr>
              <w:t>1</w:t>
            </w:r>
          </w:p>
        </w:tc>
        <w:tc>
          <w:tcPr>
            <w:tcW w:w="914" w:type="pct"/>
            <w:shd w:val="clear" w:color="auto" w:fill="auto"/>
            <w:noWrap/>
            <w:hideMark/>
          </w:tcPr>
          <w:p w14:paraId="2ED93993" w14:textId="77777777" w:rsidR="00324752" w:rsidRPr="00C720FB" w:rsidRDefault="00324752" w:rsidP="00C720FB">
            <w:pPr>
              <w:jc w:val="center"/>
              <w:rPr>
                <w:color w:val="000000"/>
                <w:sz w:val="20"/>
                <w:szCs w:val="20"/>
              </w:rPr>
            </w:pPr>
            <w:r w:rsidRPr="00C720FB">
              <w:rPr>
                <w:color w:val="000000"/>
                <w:sz w:val="20"/>
                <w:szCs w:val="20"/>
              </w:rPr>
              <w:t>13,908</w:t>
            </w:r>
          </w:p>
        </w:tc>
        <w:tc>
          <w:tcPr>
            <w:tcW w:w="952" w:type="pct"/>
            <w:shd w:val="clear" w:color="auto" w:fill="auto"/>
            <w:noWrap/>
            <w:hideMark/>
          </w:tcPr>
          <w:p w14:paraId="5E828395" w14:textId="39169681" w:rsidR="00324752" w:rsidRPr="00C720FB" w:rsidRDefault="00324752" w:rsidP="00C720FB">
            <w:pPr>
              <w:jc w:val="center"/>
              <w:rPr>
                <w:color w:val="000000"/>
                <w:sz w:val="20"/>
                <w:szCs w:val="20"/>
              </w:rPr>
            </w:pPr>
            <w:r w:rsidRPr="00C720FB">
              <w:rPr>
                <w:color w:val="000000"/>
                <w:sz w:val="20"/>
                <w:szCs w:val="20"/>
              </w:rPr>
              <w:t>АС 70/11</w:t>
            </w:r>
          </w:p>
        </w:tc>
      </w:tr>
      <w:tr w:rsidR="00324752" w:rsidRPr="00C720FB" w14:paraId="7510C0D7" w14:textId="77777777" w:rsidTr="00C720FB">
        <w:trPr>
          <w:trHeight w:val="283"/>
          <w:jc w:val="center"/>
        </w:trPr>
        <w:tc>
          <w:tcPr>
            <w:tcW w:w="377" w:type="pct"/>
            <w:shd w:val="clear" w:color="auto" w:fill="auto"/>
            <w:noWrap/>
            <w:hideMark/>
          </w:tcPr>
          <w:p w14:paraId="7F0D4AC6" w14:textId="77777777" w:rsidR="00324752" w:rsidRPr="00C720FB" w:rsidRDefault="00324752" w:rsidP="00C720FB">
            <w:pPr>
              <w:jc w:val="center"/>
              <w:rPr>
                <w:color w:val="000000"/>
                <w:sz w:val="20"/>
                <w:szCs w:val="20"/>
              </w:rPr>
            </w:pPr>
            <w:r w:rsidRPr="00C720FB">
              <w:rPr>
                <w:color w:val="000000"/>
                <w:sz w:val="20"/>
                <w:szCs w:val="20"/>
              </w:rPr>
              <w:t>9</w:t>
            </w:r>
          </w:p>
        </w:tc>
        <w:tc>
          <w:tcPr>
            <w:tcW w:w="2053" w:type="pct"/>
            <w:shd w:val="clear" w:color="auto" w:fill="auto"/>
            <w:noWrap/>
            <w:hideMark/>
          </w:tcPr>
          <w:p w14:paraId="3BFA9853" w14:textId="77777777" w:rsidR="00324752" w:rsidRPr="00C720FB" w:rsidRDefault="00324752" w:rsidP="00C720FB">
            <w:pPr>
              <w:jc w:val="center"/>
              <w:rPr>
                <w:color w:val="000000"/>
                <w:sz w:val="20"/>
                <w:szCs w:val="20"/>
              </w:rPr>
            </w:pPr>
            <w:r w:rsidRPr="00C720FB">
              <w:rPr>
                <w:color w:val="000000"/>
                <w:sz w:val="20"/>
                <w:szCs w:val="20"/>
              </w:rPr>
              <w:t>ВЛ 10 кВ ф.3-16 г.Минусинск</w:t>
            </w:r>
          </w:p>
        </w:tc>
        <w:tc>
          <w:tcPr>
            <w:tcW w:w="703" w:type="pct"/>
            <w:shd w:val="clear" w:color="auto" w:fill="auto"/>
            <w:noWrap/>
            <w:hideMark/>
          </w:tcPr>
          <w:p w14:paraId="17B26E83" w14:textId="77777777" w:rsidR="00324752" w:rsidRPr="00C720FB" w:rsidRDefault="00324752" w:rsidP="00C720FB">
            <w:pPr>
              <w:jc w:val="center"/>
              <w:rPr>
                <w:color w:val="000000"/>
                <w:sz w:val="20"/>
                <w:szCs w:val="20"/>
              </w:rPr>
            </w:pPr>
            <w:r w:rsidRPr="00C720FB">
              <w:rPr>
                <w:color w:val="000000"/>
                <w:sz w:val="20"/>
                <w:szCs w:val="20"/>
              </w:rPr>
              <w:t>1</w:t>
            </w:r>
          </w:p>
        </w:tc>
        <w:tc>
          <w:tcPr>
            <w:tcW w:w="914" w:type="pct"/>
            <w:shd w:val="clear" w:color="auto" w:fill="auto"/>
            <w:noWrap/>
            <w:hideMark/>
          </w:tcPr>
          <w:p w14:paraId="33466092" w14:textId="77777777" w:rsidR="00324752" w:rsidRPr="00C720FB" w:rsidRDefault="00324752" w:rsidP="00C720FB">
            <w:pPr>
              <w:jc w:val="center"/>
              <w:rPr>
                <w:color w:val="000000"/>
                <w:sz w:val="20"/>
                <w:szCs w:val="20"/>
              </w:rPr>
            </w:pPr>
            <w:r w:rsidRPr="00C720FB">
              <w:rPr>
                <w:color w:val="000000"/>
                <w:sz w:val="20"/>
                <w:szCs w:val="20"/>
              </w:rPr>
              <w:t>11,625</w:t>
            </w:r>
          </w:p>
        </w:tc>
        <w:tc>
          <w:tcPr>
            <w:tcW w:w="952" w:type="pct"/>
            <w:shd w:val="clear" w:color="auto" w:fill="auto"/>
            <w:noWrap/>
            <w:hideMark/>
          </w:tcPr>
          <w:p w14:paraId="2DF397BC" w14:textId="329894CD" w:rsidR="00324752" w:rsidRPr="00C720FB" w:rsidRDefault="00324752" w:rsidP="00C720FB">
            <w:pPr>
              <w:jc w:val="center"/>
              <w:rPr>
                <w:color w:val="000000"/>
                <w:sz w:val="20"/>
                <w:szCs w:val="20"/>
              </w:rPr>
            </w:pPr>
            <w:r w:rsidRPr="00C720FB">
              <w:rPr>
                <w:color w:val="000000"/>
                <w:sz w:val="20"/>
                <w:szCs w:val="20"/>
              </w:rPr>
              <w:t>А 70</w:t>
            </w:r>
          </w:p>
        </w:tc>
      </w:tr>
      <w:tr w:rsidR="00324752" w:rsidRPr="00C720FB" w14:paraId="7B48A954" w14:textId="77777777" w:rsidTr="00C720FB">
        <w:trPr>
          <w:trHeight w:val="283"/>
          <w:jc w:val="center"/>
        </w:trPr>
        <w:tc>
          <w:tcPr>
            <w:tcW w:w="377" w:type="pct"/>
            <w:shd w:val="clear" w:color="auto" w:fill="auto"/>
            <w:noWrap/>
            <w:hideMark/>
          </w:tcPr>
          <w:p w14:paraId="1EC2E521" w14:textId="77777777" w:rsidR="00324752" w:rsidRPr="00C720FB" w:rsidRDefault="00324752" w:rsidP="00C720FB">
            <w:pPr>
              <w:jc w:val="center"/>
              <w:rPr>
                <w:color w:val="000000"/>
                <w:sz w:val="20"/>
                <w:szCs w:val="20"/>
              </w:rPr>
            </w:pPr>
            <w:r w:rsidRPr="00C720FB">
              <w:rPr>
                <w:color w:val="000000"/>
                <w:sz w:val="20"/>
                <w:szCs w:val="20"/>
              </w:rPr>
              <w:t>10</w:t>
            </w:r>
          </w:p>
        </w:tc>
        <w:tc>
          <w:tcPr>
            <w:tcW w:w="2053" w:type="pct"/>
            <w:shd w:val="clear" w:color="auto" w:fill="auto"/>
            <w:noWrap/>
            <w:hideMark/>
          </w:tcPr>
          <w:p w14:paraId="35DCE18E" w14:textId="77777777" w:rsidR="00324752" w:rsidRPr="00C720FB" w:rsidRDefault="00324752" w:rsidP="00C720FB">
            <w:pPr>
              <w:jc w:val="center"/>
              <w:rPr>
                <w:color w:val="000000"/>
                <w:sz w:val="20"/>
                <w:szCs w:val="20"/>
              </w:rPr>
            </w:pPr>
            <w:r w:rsidRPr="00C720FB">
              <w:rPr>
                <w:color w:val="000000"/>
                <w:sz w:val="20"/>
                <w:szCs w:val="20"/>
              </w:rPr>
              <w:t>ВЛ-10 кВ ф.3-24 с.Селиваниха</w:t>
            </w:r>
          </w:p>
        </w:tc>
        <w:tc>
          <w:tcPr>
            <w:tcW w:w="703" w:type="pct"/>
            <w:shd w:val="clear" w:color="auto" w:fill="auto"/>
            <w:noWrap/>
            <w:hideMark/>
          </w:tcPr>
          <w:p w14:paraId="75C5D1C2" w14:textId="77777777" w:rsidR="00324752" w:rsidRPr="00C720FB" w:rsidRDefault="00324752" w:rsidP="00C720FB">
            <w:pPr>
              <w:jc w:val="center"/>
              <w:rPr>
                <w:color w:val="000000"/>
                <w:sz w:val="20"/>
                <w:szCs w:val="20"/>
              </w:rPr>
            </w:pPr>
            <w:r w:rsidRPr="00C720FB">
              <w:rPr>
                <w:color w:val="000000"/>
                <w:sz w:val="20"/>
                <w:szCs w:val="20"/>
              </w:rPr>
              <w:t>1</w:t>
            </w:r>
          </w:p>
        </w:tc>
        <w:tc>
          <w:tcPr>
            <w:tcW w:w="914" w:type="pct"/>
            <w:shd w:val="clear" w:color="auto" w:fill="auto"/>
            <w:noWrap/>
            <w:hideMark/>
          </w:tcPr>
          <w:p w14:paraId="410D0320" w14:textId="77777777" w:rsidR="00324752" w:rsidRPr="00C720FB" w:rsidRDefault="00324752" w:rsidP="00C720FB">
            <w:pPr>
              <w:jc w:val="center"/>
              <w:rPr>
                <w:color w:val="000000"/>
                <w:sz w:val="20"/>
                <w:szCs w:val="20"/>
              </w:rPr>
            </w:pPr>
            <w:r w:rsidRPr="00C720FB">
              <w:rPr>
                <w:color w:val="000000"/>
                <w:sz w:val="20"/>
                <w:szCs w:val="20"/>
              </w:rPr>
              <w:t>18,414</w:t>
            </w:r>
          </w:p>
        </w:tc>
        <w:tc>
          <w:tcPr>
            <w:tcW w:w="952" w:type="pct"/>
            <w:shd w:val="clear" w:color="auto" w:fill="auto"/>
            <w:noWrap/>
            <w:hideMark/>
          </w:tcPr>
          <w:p w14:paraId="2B3DC203" w14:textId="22915052" w:rsidR="00324752" w:rsidRPr="00C720FB" w:rsidRDefault="00324752" w:rsidP="00C720FB">
            <w:pPr>
              <w:jc w:val="center"/>
              <w:rPr>
                <w:color w:val="000000"/>
                <w:sz w:val="20"/>
                <w:szCs w:val="20"/>
              </w:rPr>
            </w:pPr>
            <w:r w:rsidRPr="00C720FB">
              <w:rPr>
                <w:color w:val="000000"/>
                <w:sz w:val="20"/>
                <w:szCs w:val="20"/>
              </w:rPr>
              <w:t>АС 70/11</w:t>
            </w:r>
          </w:p>
        </w:tc>
      </w:tr>
      <w:tr w:rsidR="00324752" w:rsidRPr="00C720FB" w14:paraId="76D22FD8" w14:textId="77777777" w:rsidTr="00C720FB">
        <w:trPr>
          <w:trHeight w:val="283"/>
          <w:jc w:val="center"/>
        </w:trPr>
        <w:tc>
          <w:tcPr>
            <w:tcW w:w="377" w:type="pct"/>
            <w:shd w:val="clear" w:color="auto" w:fill="auto"/>
            <w:noWrap/>
            <w:hideMark/>
          </w:tcPr>
          <w:p w14:paraId="2D94FD38" w14:textId="77777777" w:rsidR="00324752" w:rsidRPr="00C720FB" w:rsidRDefault="00324752" w:rsidP="00C720FB">
            <w:pPr>
              <w:jc w:val="center"/>
              <w:rPr>
                <w:color w:val="000000"/>
                <w:sz w:val="20"/>
                <w:szCs w:val="20"/>
              </w:rPr>
            </w:pPr>
            <w:r w:rsidRPr="00C720FB">
              <w:rPr>
                <w:color w:val="000000"/>
                <w:sz w:val="20"/>
                <w:szCs w:val="20"/>
              </w:rPr>
              <w:t>11</w:t>
            </w:r>
          </w:p>
        </w:tc>
        <w:tc>
          <w:tcPr>
            <w:tcW w:w="2053" w:type="pct"/>
            <w:shd w:val="clear" w:color="auto" w:fill="auto"/>
            <w:noWrap/>
            <w:hideMark/>
          </w:tcPr>
          <w:p w14:paraId="47C31101" w14:textId="77777777" w:rsidR="00324752" w:rsidRPr="00C720FB" w:rsidRDefault="00324752" w:rsidP="00C720FB">
            <w:pPr>
              <w:jc w:val="center"/>
              <w:rPr>
                <w:color w:val="000000"/>
                <w:sz w:val="20"/>
                <w:szCs w:val="20"/>
              </w:rPr>
            </w:pPr>
            <w:r w:rsidRPr="00C720FB">
              <w:rPr>
                <w:color w:val="000000"/>
                <w:sz w:val="20"/>
                <w:szCs w:val="20"/>
              </w:rPr>
              <w:t>ВЛ-10 кВ ф.23-01 г.Минусинск</w:t>
            </w:r>
          </w:p>
        </w:tc>
        <w:tc>
          <w:tcPr>
            <w:tcW w:w="703" w:type="pct"/>
            <w:shd w:val="clear" w:color="auto" w:fill="auto"/>
            <w:noWrap/>
            <w:hideMark/>
          </w:tcPr>
          <w:p w14:paraId="21702E07" w14:textId="77777777" w:rsidR="00324752" w:rsidRPr="00C720FB" w:rsidRDefault="00324752" w:rsidP="00C720FB">
            <w:pPr>
              <w:jc w:val="center"/>
              <w:rPr>
                <w:color w:val="000000"/>
                <w:sz w:val="20"/>
                <w:szCs w:val="20"/>
              </w:rPr>
            </w:pPr>
            <w:r w:rsidRPr="00C720FB">
              <w:rPr>
                <w:color w:val="000000"/>
                <w:sz w:val="20"/>
                <w:szCs w:val="20"/>
              </w:rPr>
              <w:t>1</w:t>
            </w:r>
          </w:p>
        </w:tc>
        <w:tc>
          <w:tcPr>
            <w:tcW w:w="914" w:type="pct"/>
            <w:shd w:val="clear" w:color="auto" w:fill="auto"/>
            <w:noWrap/>
            <w:hideMark/>
          </w:tcPr>
          <w:p w14:paraId="67A29423" w14:textId="77777777" w:rsidR="00324752" w:rsidRPr="00C720FB" w:rsidRDefault="00324752" w:rsidP="00C720FB">
            <w:pPr>
              <w:jc w:val="center"/>
              <w:rPr>
                <w:color w:val="000000"/>
                <w:sz w:val="20"/>
                <w:szCs w:val="20"/>
              </w:rPr>
            </w:pPr>
            <w:r w:rsidRPr="00C720FB">
              <w:rPr>
                <w:color w:val="000000"/>
                <w:sz w:val="20"/>
                <w:szCs w:val="20"/>
              </w:rPr>
              <w:t>2,7723</w:t>
            </w:r>
          </w:p>
        </w:tc>
        <w:tc>
          <w:tcPr>
            <w:tcW w:w="952" w:type="pct"/>
            <w:shd w:val="clear" w:color="auto" w:fill="auto"/>
            <w:noWrap/>
            <w:hideMark/>
          </w:tcPr>
          <w:p w14:paraId="6319FB7F" w14:textId="3BC31715" w:rsidR="00324752" w:rsidRPr="00C720FB" w:rsidRDefault="00324752" w:rsidP="00C720FB">
            <w:pPr>
              <w:jc w:val="center"/>
              <w:rPr>
                <w:color w:val="000000"/>
                <w:sz w:val="20"/>
                <w:szCs w:val="20"/>
              </w:rPr>
            </w:pPr>
            <w:r w:rsidRPr="00C720FB">
              <w:rPr>
                <w:color w:val="000000"/>
                <w:sz w:val="20"/>
                <w:szCs w:val="20"/>
              </w:rPr>
              <w:t>АС 120/19</w:t>
            </w:r>
          </w:p>
        </w:tc>
      </w:tr>
      <w:tr w:rsidR="00324752" w:rsidRPr="00C720FB" w14:paraId="23F70F3D" w14:textId="77777777" w:rsidTr="00C720FB">
        <w:trPr>
          <w:trHeight w:val="283"/>
          <w:jc w:val="center"/>
        </w:trPr>
        <w:tc>
          <w:tcPr>
            <w:tcW w:w="377" w:type="pct"/>
            <w:shd w:val="clear" w:color="auto" w:fill="auto"/>
            <w:noWrap/>
            <w:hideMark/>
          </w:tcPr>
          <w:p w14:paraId="78826335" w14:textId="77777777" w:rsidR="00324752" w:rsidRPr="00C720FB" w:rsidRDefault="00324752" w:rsidP="00C720FB">
            <w:pPr>
              <w:jc w:val="center"/>
              <w:rPr>
                <w:color w:val="000000"/>
                <w:sz w:val="20"/>
                <w:szCs w:val="20"/>
              </w:rPr>
            </w:pPr>
            <w:r w:rsidRPr="00C720FB">
              <w:rPr>
                <w:color w:val="000000"/>
                <w:sz w:val="20"/>
                <w:szCs w:val="20"/>
              </w:rPr>
              <w:t>12</w:t>
            </w:r>
          </w:p>
        </w:tc>
        <w:tc>
          <w:tcPr>
            <w:tcW w:w="2053" w:type="pct"/>
            <w:shd w:val="clear" w:color="auto" w:fill="auto"/>
            <w:noWrap/>
            <w:hideMark/>
          </w:tcPr>
          <w:p w14:paraId="3D24DE44" w14:textId="77777777" w:rsidR="00324752" w:rsidRPr="00C720FB" w:rsidRDefault="00324752" w:rsidP="00C720FB">
            <w:pPr>
              <w:jc w:val="center"/>
              <w:rPr>
                <w:color w:val="000000"/>
                <w:sz w:val="20"/>
                <w:szCs w:val="20"/>
              </w:rPr>
            </w:pPr>
            <w:r w:rsidRPr="00C720FB">
              <w:rPr>
                <w:color w:val="000000"/>
                <w:sz w:val="20"/>
                <w:szCs w:val="20"/>
              </w:rPr>
              <w:t>ВЛ-10 кВ ф.23-09 г.Минусинск</w:t>
            </w:r>
          </w:p>
        </w:tc>
        <w:tc>
          <w:tcPr>
            <w:tcW w:w="703" w:type="pct"/>
            <w:shd w:val="clear" w:color="auto" w:fill="auto"/>
            <w:noWrap/>
            <w:hideMark/>
          </w:tcPr>
          <w:p w14:paraId="4A6FB3D7" w14:textId="77777777" w:rsidR="00324752" w:rsidRPr="00C720FB" w:rsidRDefault="00324752" w:rsidP="00C720FB">
            <w:pPr>
              <w:jc w:val="center"/>
              <w:rPr>
                <w:color w:val="000000"/>
                <w:sz w:val="20"/>
                <w:szCs w:val="20"/>
              </w:rPr>
            </w:pPr>
            <w:r w:rsidRPr="00C720FB">
              <w:rPr>
                <w:color w:val="000000"/>
                <w:sz w:val="20"/>
                <w:szCs w:val="20"/>
              </w:rPr>
              <w:t>1</w:t>
            </w:r>
          </w:p>
        </w:tc>
        <w:tc>
          <w:tcPr>
            <w:tcW w:w="914" w:type="pct"/>
            <w:shd w:val="clear" w:color="auto" w:fill="auto"/>
            <w:noWrap/>
            <w:hideMark/>
          </w:tcPr>
          <w:p w14:paraId="3A53107A" w14:textId="77777777" w:rsidR="00324752" w:rsidRPr="00C720FB" w:rsidRDefault="00324752" w:rsidP="00C720FB">
            <w:pPr>
              <w:jc w:val="center"/>
              <w:rPr>
                <w:color w:val="000000"/>
                <w:sz w:val="20"/>
                <w:szCs w:val="20"/>
              </w:rPr>
            </w:pPr>
            <w:r w:rsidRPr="00C720FB">
              <w:rPr>
                <w:color w:val="000000"/>
                <w:sz w:val="20"/>
                <w:szCs w:val="20"/>
              </w:rPr>
              <w:t>1,952</w:t>
            </w:r>
          </w:p>
        </w:tc>
        <w:tc>
          <w:tcPr>
            <w:tcW w:w="952" w:type="pct"/>
            <w:shd w:val="clear" w:color="auto" w:fill="auto"/>
            <w:noWrap/>
            <w:hideMark/>
          </w:tcPr>
          <w:p w14:paraId="1FABFC34" w14:textId="46594A6F" w:rsidR="00324752" w:rsidRPr="00C720FB" w:rsidRDefault="00324752" w:rsidP="00C720FB">
            <w:pPr>
              <w:jc w:val="center"/>
              <w:rPr>
                <w:color w:val="000000"/>
                <w:sz w:val="20"/>
                <w:szCs w:val="20"/>
              </w:rPr>
            </w:pPr>
            <w:r w:rsidRPr="00C720FB">
              <w:rPr>
                <w:color w:val="000000"/>
                <w:sz w:val="20"/>
                <w:szCs w:val="20"/>
              </w:rPr>
              <w:t>А 120</w:t>
            </w:r>
          </w:p>
        </w:tc>
      </w:tr>
      <w:tr w:rsidR="00324752" w:rsidRPr="00C720FB" w14:paraId="727A3576" w14:textId="77777777" w:rsidTr="00C720FB">
        <w:trPr>
          <w:trHeight w:val="283"/>
          <w:jc w:val="center"/>
        </w:trPr>
        <w:tc>
          <w:tcPr>
            <w:tcW w:w="377" w:type="pct"/>
            <w:shd w:val="clear" w:color="auto" w:fill="auto"/>
            <w:noWrap/>
            <w:hideMark/>
          </w:tcPr>
          <w:p w14:paraId="5810616A" w14:textId="77777777" w:rsidR="00324752" w:rsidRPr="00C720FB" w:rsidRDefault="00324752" w:rsidP="00C720FB">
            <w:pPr>
              <w:jc w:val="center"/>
              <w:rPr>
                <w:color w:val="000000"/>
                <w:sz w:val="20"/>
                <w:szCs w:val="20"/>
              </w:rPr>
            </w:pPr>
            <w:r w:rsidRPr="00C720FB">
              <w:rPr>
                <w:color w:val="000000"/>
                <w:sz w:val="20"/>
                <w:szCs w:val="20"/>
              </w:rPr>
              <w:t>13</w:t>
            </w:r>
          </w:p>
        </w:tc>
        <w:tc>
          <w:tcPr>
            <w:tcW w:w="2053" w:type="pct"/>
            <w:shd w:val="clear" w:color="auto" w:fill="auto"/>
            <w:noWrap/>
            <w:hideMark/>
          </w:tcPr>
          <w:p w14:paraId="0775F993" w14:textId="77777777" w:rsidR="00324752" w:rsidRPr="00C720FB" w:rsidRDefault="00324752" w:rsidP="00C720FB">
            <w:pPr>
              <w:jc w:val="center"/>
              <w:rPr>
                <w:color w:val="000000"/>
                <w:sz w:val="20"/>
                <w:szCs w:val="20"/>
              </w:rPr>
            </w:pPr>
            <w:r w:rsidRPr="00C720FB">
              <w:rPr>
                <w:color w:val="000000"/>
                <w:sz w:val="20"/>
                <w:szCs w:val="20"/>
              </w:rPr>
              <w:t>ВЛ-10 кВ ф.23-14 г.Минусинск</w:t>
            </w:r>
          </w:p>
        </w:tc>
        <w:tc>
          <w:tcPr>
            <w:tcW w:w="703" w:type="pct"/>
            <w:shd w:val="clear" w:color="auto" w:fill="auto"/>
            <w:noWrap/>
            <w:hideMark/>
          </w:tcPr>
          <w:p w14:paraId="53F43C9D" w14:textId="77777777" w:rsidR="00324752" w:rsidRPr="00C720FB" w:rsidRDefault="00324752" w:rsidP="00C720FB">
            <w:pPr>
              <w:jc w:val="center"/>
              <w:rPr>
                <w:color w:val="000000"/>
                <w:sz w:val="20"/>
                <w:szCs w:val="20"/>
              </w:rPr>
            </w:pPr>
            <w:r w:rsidRPr="00C720FB">
              <w:rPr>
                <w:color w:val="000000"/>
                <w:sz w:val="20"/>
                <w:szCs w:val="20"/>
              </w:rPr>
              <w:t>1</w:t>
            </w:r>
          </w:p>
        </w:tc>
        <w:tc>
          <w:tcPr>
            <w:tcW w:w="914" w:type="pct"/>
            <w:shd w:val="clear" w:color="auto" w:fill="auto"/>
            <w:noWrap/>
            <w:hideMark/>
          </w:tcPr>
          <w:p w14:paraId="5BC6466C" w14:textId="77777777" w:rsidR="00324752" w:rsidRPr="00C720FB" w:rsidRDefault="00324752" w:rsidP="00C720FB">
            <w:pPr>
              <w:jc w:val="center"/>
              <w:rPr>
                <w:color w:val="000000"/>
                <w:sz w:val="20"/>
                <w:szCs w:val="20"/>
              </w:rPr>
            </w:pPr>
            <w:r w:rsidRPr="00C720FB">
              <w:rPr>
                <w:color w:val="000000"/>
                <w:sz w:val="20"/>
                <w:szCs w:val="20"/>
              </w:rPr>
              <w:t>2,136</w:t>
            </w:r>
          </w:p>
        </w:tc>
        <w:tc>
          <w:tcPr>
            <w:tcW w:w="952" w:type="pct"/>
            <w:shd w:val="clear" w:color="auto" w:fill="auto"/>
            <w:noWrap/>
            <w:hideMark/>
          </w:tcPr>
          <w:p w14:paraId="608892F2" w14:textId="6A895AF0" w:rsidR="00324752" w:rsidRPr="00C720FB" w:rsidRDefault="00324752" w:rsidP="00C720FB">
            <w:pPr>
              <w:jc w:val="center"/>
              <w:rPr>
                <w:color w:val="000000"/>
                <w:sz w:val="20"/>
                <w:szCs w:val="20"/>
              </w:rPr>
            </w:pPr>
            <w:r w:rsidRPr="00C720FB">
              <w:rPr>
                <w:color w:val="000000"/>
                <w:sz w:val="20"/>
                <w:szCs w:val="20"/>
              </w:rPr>
              <w:t>А 50</w:t>
            </w:r>
          </w:p>
        </w:tc>
      </w:tr>
      <w:tr w:rsidR="00324752" w:rsidRPr="00C720FB" w14:paraId="2A54DF13" w14:textId="77777777" w:rsidTr="00C720FB">
        <w:trPr>
          <w:trHeight w:val="283"/>
          <w:jc w:val="center"/>
        </w:trPr>
        <w:tc>
          <w:tcPr>
            <w:tcW w:w="377" w:type="pct"/>
            <w:shd w:val="clear" w:color="auto" w:fill="auto"/>
            <w:noWrap/>
            <w:hideMark/>
          </w:tcPr>
          <w:p w14:paraId="5561F11E" w14:textId="77777777" w:rsidR="00324752" w:rsidRPr="00C720FB" w:rsidRDefault="00324752" w:rsidP="00C720FB">
            <w:pPr>
              <w:jc w:val="center"/>
              <w:rPr>
                <w:color w:val="000000"/>
                <w:sz w:val="20"/>
                <w:szCs w:val="20"/>
              </w:rPr>
            </w:pPr>
            <w:r w:rsidRPr="00C720FB">
              <w:rPr>
                <w:color w:val="000000"/>
                <w:sz w:val="20"/>
                <w:szCs w:val="20"/>
              </w:rPr>
              <w:t>14</w:t>
            </w:r>
          </w:p>
        </w:tc>
        <w:tc>
          <w:tcPr>
            <w:tcW w:w="2053" w:type="pct"/>
            <w:shd w:val="clear" w:color="auto" w:fill="auto"/>
            <w:noWrap/>
            <w:hideMark/>
          </w:tcPr>
          <w:p w14:paraId="296BF27A" w14:textId="3272A87E" w:rsidR="004178C1" w:rsidRPr="00C720FB" w:rsidRDefault="00324752" w:rsidP="00C720FB">
            <w:pPr>
              <w:jc w:val="center"/>
              <w:rPr>
                <w:color w:val="000000"/>
                <w:sz w:val="20"/>
                <w:szCs w:val="20"/>
              </w:rPr>
            </w:pPr>
            <w:r w:rsidRPr="00C720FB">
              <w:rPr>
                <w:color w:val="000000"/>
                <w:sz w:val="20"/>
                <w:szCs w:val="20"/>
              </w:rPr>
              <w:t>ВЛЗ-10кВ ф.2-26 г.Минусинск</w:t>
            </w:r>
          </w:p>
          <w:p w14:paraId="2D41FF59" w14:textId="77777777" w:rsidR="00324752" w:rsidRPr="00C720FB" w:rsidRDefault="00324752" w:rsidP="00C720FB">
            <w:pPr>
              <w:jc w:val="center"/>
              <w:rPr>
                <w:color w:val="000000"/>
                <w:sz w:val="20"/>
                <w:szCs w:val="20"/>
              </w:rPr>
            </w:pPr>
            <w:r w:rsidRPr="00C720FB">
              <w:rPr>
                <w:color w:val="000000"/>
                <w:sz w:val="20"/>
                <w:szCs w:val="20"/>
              </w:rPr>
              <w:t>(</w:t>
            </w:r>
            <w:r w:rsidR="00D76D7A" w:rsidRPr="00C720FB">
              <w:rPr>
                <w:color w:val="000000"/>
                <w:sz w:val="20"/>
                <w:szCs w:val="20"/>
              </w:rPr>
              <w:t>м.-н.</w:t>
            </w:r>
            <w:r w:rsidRPr="00C720FB">
              <w:rPr>
                <w:color w:val="000000"/>
                <w:sz w:val="20"/>
                <w:szCs w:val="20"/>
              </w:rPr>
              <w:t xml:space="preserve"> Ю.Вост)</w:t>
            </w:r>
          </w:p>
        </w:tc>
        <w:tc>
          <w:tcPr>
            <w:tcW w:w="703" w:type="pct"/>
            <w:shd w:val="clear" w:color="auto" w:fill="auto"/>
            <w:noWrap/>
            <w:hideMark/>
          </w:tcPr>
          <w:p w14:paraId="57EDC8AE" w14:textId="77777777" w:rsidR="00324752" w:rsidRPr="00C720FB" w:rsidRDefault="00324752" w:rsidP="00C720FB">
            <w:pPr>
              <w:jc w:val="center"/>
              <w:rPr>
                <w:color w:val="000000"/>
                <w:sz w:val="20"/>
                <w:szCs w:val="20"/>
              </w:rPr>
            </w:pPr>
            <w:r w:rsidRPr="00C720FB">
              <w:rPr>
                <w:color w:val="000000"/>
                <w:sz w:val="20"/>
                <w:szCs w:val="20"/>
              </w:rPr>
              <w:t>1</w:t>
            </w:r>
          </w:p>
        </w:tc>
        <w:tc>
          <w:tcPr>
            <w:tcW w:w="914" w:type="pct"/>
            <w:shd w:val="clear" w:color="auto" w:fill="auto"/>
            <w:noWrap/>
            <w:hideMark/>
          </w:tcPr>
          <w:p w14:paraId="5838A2C3" w14:textId="77777777" w:rsidR="00324752" w:rsidRPr="00C720FB" w:rsidRDefault="00324752" w:rsidP="00C720FB">
            <w:pPr>
              <w:jc w:val="center"/>
              <w:rPr>
                <w:color w:val="000000"/>
                <w:sz w:val="20"/>
                <w:szCs w:val="20"/>
              </w:rPr>
            </w:pPr>
            <w:r w:rsidRPr="00C720FB">
              <w:rPr>
                <w:color w:val="000000"/>
                <w:sz w:val="20"/>
                <w:szCs w:val="20"/>
              </w:rPr>
              <w:t>2,788</w:t>
            </w:r>
          </w:p>
        </w:tc>
        <w:tc>
          <w:tcPr>
            <w:tcW w:w="952" w:type="pct"/>
            <w:shd w:val="clear" w:color="auto" w:fill="auto"/>
            <w:noWrap/>
            <w:hideMark/>
          </w:tcPr>
          <w:p w14:paraId="0FC8EDBB" w14:textId="73B6B48D" w:rsidR="00324752" w:rsidRPr="00C720FB" w:rsidRDefault="00324752" w:rsidP="00C720FB">
            <w:pPr>
              <w:jc w:val="center"/>
              <w:rPr>
                <w:color w:val="000000"/>
                <w:sz w:val="20"/>
                <w:szCs w:val="20"/>
              </w:rPr>
            </w:pPr>
            <w:r w:rsidRPr="00C720FB">
              <w:rPr>
                <w:color w:val="000000"/>
                <w:sz w:val="20"/>
                <w:szCs w:val="20"/>
              </w:rPr>
              <w:t>СИП3 1х70 - 20</w:t>
            </w:r>
          </w:p>
        </w:tc>
      </w:tr>
      <w:tr w:rsidR="00324752" w:rsidRPr="00C720FB" w14:paraId="12ACFF07" w14:textId="77777777" w:rsidTr="00C720FB">
        <w:trPr>
          <w:trHeight w:val="283"/>
          <w:jc w:val="center"/>
        </w:trPr>
        <w:tc>
          <w:tcPr>
            <w:tcW w:w="377" w:type="pct"/>
            <w:shd w:val="clear" w:color="auto" w:fill="auto"/>
            <w:noWrap/>
            <w:hideMark/>
          </w:tcPr>
          <w:p w14:paraId="14FEA1F7" w14:textId="77777777" w:rsidR="00324752" w:rsidRPr="00C720FB" w:rsidRDefault="00324752" w:rsidP="00C720FB">
            <w:pPr>
              <w:jc w:val="center"/>
              <w:rPr>
                <w:color w:val="000000"/>
                <w:sz w:val="20"/>
                <w:szCs w:val="20"/>
              </w:rPr>
            </w:pPr>
            <w:r w:rsidRPr="00C720FB">
              <w:rPr>
                <w:color w:val="000000"/>
                <w:sz w:val="20"/>
                <w:szCs w:val="20"/>
              </w:rPr>
              <w:t>15</w:t>
            </w:r>
          </w:p>
        </w:tc>
        <w:tc>
          <w:tcPr>
            <w:tcW w:w="2053" w:type="pct"/>
            <w:shd w:val="clear" w:color="auto" w:fill="auto"/>
            <w:noWrap/>
            <w:hideMark/>
          </w:tcPr>
          <w:p w14:paraId="07982DD7" w14:textId="433969B4" w:rsidR="004178C1" w:rsidRPr="00C720FB" w:rsidRDefault="00324752" w:rsidP="00C720FB">
            <w:pPr>
              <w:jc w:val="center"/>
              <w:rPr>
                <w:color w:val="000000"/>
                <w:sz w:val="20"/>
                <w:szCs w:val="20"/>
              </w:rPr>
            </w:pPr>
            <w:r w:rsidRPr="00C720FB">
              <w:rPr>
                <w:color w:val="000000"/>
                <w:sz w:val="20"/>
                <w:szCs w:val="20"/>
              </w:rPr>
              <w:t>ВЛЗ-10кВ ф.2-27 г.Минусинск</w:t>
            </w:r>
          </w:p>
          <w:p w14:paraId="742351EA" w14:textId="77777777" w:rsidR="00324752" w:rsidRPr="00C720FB" w:rsidRDefault="00324752" w:rsidP="00C720FB">
            <w:pPr>
              <w:jc w:val="center"/>
              <w:rPr>
                <w:color w:val="000000"/>
                <w:sz w:val="20"/>
                <w:szCs w:val="20"/>
              </w:rPr>
            </w:pPr>
            <w:r w:rsidRPr="00C720FB">
              <w:rPr>
                <w:color w:val="000000"/>
                <w:sz w:val="20"/>
                <w:szCs w:val="20"/>
              </w:rPr>
              <w:t>(</w:t>
            </w:r>
            <w:r w:rsidR="00D76D7A" w:rsidRPr="00C720FB">
              <w:rPr>
                <w:color w:val="000000"/>
                <w:sz w:val="20"/>
                <w:szCs w:val="20"/>
              </w:rPr>
              <w:t>м.-н.</w:t>
            </w:r>
            <w:r w:rsidRPr="00C720FB">
              <w:rPr>
                <w:color w:val="000000"/>
                <w:sz w:val="20"/>
                <w:szCs w:val="20"/>
              </w:rPr>
              <w:t xml:space="preserve"> Ю.Вост)</w:t>
            </w:r>
          </w:p>
        </w:tc>
        <w:tc>
          <w:tcPr>
            <w:tcW w:w="703" w:type="pct"/>
            <w:shd w:val="clear" w:color="auto" w:fill="auto"/>
            <w:noWrap/>
            <w:hideMark/>
          </w:tcPr>
          <w:p w14:paraId="0A0A82C9" w14:textId="77777777" w:rsidR="00324752" w:rsidRPr="00C720FB" w:rsidRDefault="00324752" w:rsidP="00C720FB">
            <w:pPr>
              <w:jc w:val="center"/>
              <w:rPr>
                <w:color w:val="000000"/>
                <w:sz w:val="20"/>
                <w:szCs w:val="20"/>
              </w:rPr>
            </w:pPr>
            <w:r w:rsidRPr="00C720FB">
              <w:rPr>
                <w:color w:val="000000"/>
                <w:sz w:val="20"/>
                <w:szCs w:val="20"/>
              </w:rPr>
              <w:t>1</w:t>
            </w:r>
          </w:p>
        </w:tc>
        <w:tc>
          <w:tcPr>
            <w:tcW w:w="914" w:type="pct"/>
            <w:shd w:val="clear" w:color="auto" w:fill="auto"/>
            <w:noWrap/>
            <w:hideMark/>
          </w:tcPr>
          <w:p w14:paraId="50480766" w14:textId="77777777" w:rsidR="00324752" w:rsidRPr="00C720FB" w:rsidRDefault="00324752" w:rsidP="00C720FB">
            <w:pPr>
              <w:jc w:val="center"/>
              <w:rPr>
                <w:color w:val="000000"/>
                <w:sz w:val="20"/>
                <w:szCs w:val="20"/>
              </w:rPr>
            </w:pPr>
            <w:r w:rsidRPr="00C720FB">
              <w:rPr>
                <w:color w:val="000000"/>
                <w:sz w:val="20"/>
                <w:szCs w:val="20"/>
              </w:rPr>
              <w:t>6,927</w:t>
            </w:r>
          </w:p>
        </w:tc>
        <w:tc>
          <w:tcPr>
            <w:tcW w:w="952" w:type="pct"/>
            <w:shd w:val="clear" w:color="auto" w:fill="auto"/>
            <w:noWrap/>
            <w:hideMark/>
          </w:tcPr>
          <w:p w14:paraId="7650BE9A" w14:textId="0C98E833" w:rsidR="00324752" w:rsidRPr="00C720FB" w:rsidRDefault="00324752" w:rsidP="00C720FB">
            <w:pPr>
              <w:jc w:val="center"/>
              <w:rPr>
                <w:color w:val="000000"/>
                <w:sz w:val="20"/>
                <w:szCs w:val="20"/>
              </w:rPr>
            </w:pPr>
            <w:r w:rsidRPr="00C720FB">
              <w:rPr>
                <w:color w:val="000000"/>
                <w:sz w:val="20"/>
                <w:szCs w:val="20"/>
              </w:rPr>
              <w:t>СИП3 1х70 - 20</w:t>
            </w:r>
          </w:p>
        </w:tc>
      </w:tr>
      <w:tr w:rsidR="00324752" w:rsidRPr="00C720FB" w14:paraId="3EC600F3" w14:textId="77777777" w:rsidTr="00C720FB">
        <w:trPr>
          <w:trHeight w:val="283"/>
          <w:jc w:val="center"/>
        </w:trPr>
        <w:tc>
          <w:tcPr>
            <w:tcW w:w="377" w:type="pct"/>
            <w:shd w:val="clear" w:color="auto" w:fill="auto"/>
            <w:noWrap/>
            <w:hideMark/>
          </w:tcPr>
          <w:p w14:paraId="11C0645F" w14:textId="77777777" w:rsidR="00324752" w:rsidRPr="00C720FB" w:rsidRDefault="00324752" w:rsidP="00C720FB">
            <w:pPr>
              <w:jc w:val="center"/>
              <w:rPr>
                <w:color w:val="000000"/>
                <w:sz w:val="20"/>
                <w:szCs w:val="20"/>
              </w:rPr>
            </w:pPr>
            <w:r w:rsidRPr="00C720FB">
              <w:rPr>
                <w:color w:val="000000"/>
                <w:sz w:val="20"/>
                <w:szCs w:val="20"/>
              </w:rPr>
              <w:t>16</w:t>
            </w:r>
          </w:p>
        </w:tc>
        <w:tc>
          <w:tcPr>
            <w:tcW w:w="2053" w:type="pct"/>
            <w:shd w:val="clear" w:color="auto" w:fill="auto"/>
            <w:noWrap/>
            <w:hideMark/>
          </w:tcPr>
          <w:p w14:paraId="1CD7462A" w14:textId="77777777" w:rsidR="00324752" w:rsidRPr="00C720FB" w:rsidRDefault="00324752" w:rsidP="00C720FB">
            <w:pPr>
              <w:jc w:val="center"/>
              <w:rPr>
                <w:color w:val="000000"/>
                <w:sz w:val="20"/>
                <w:szCs w:val="20"/>
              </w:rPr>
            </w:pPr>
            <w:r w:rsidRPr="00C720FB">
              <w:rPr>
                <w:color w:val="000000"/>
                <w:sz w:val="20"/>
                <w:szCs w:val="20"/>
              </w:rPr>
              <w:t>КЛ-10 кВ ф.3-06</w:t>
            </w:r>
          </w:p>
        </w:tc>
        <w:tc>
          <w:tcPr>
            <w:tcW w:w="703" w:type="pct"/>
            <w:shd w:val="clear" w:color="auto" w:fill="auto"/>
            <w:noWrap/>
            <w:hideMark/>
          </w:tcPr>
          <w:p w14:paraId="09AB6ED6" w14:textId="77777777" w:rsidR="00324752" w:rsidRPr="00C720FB" w:rsidRDefault="00324752" w:rsidP="00C720FB">
            <w:pPr>
              <w:jc w:val="center"/>
              <w:rPr>
                <w:color w:val="000000"/>
                <w:sz w:val="20"/>
                <w:szCs w:val="20"/>
              </w:rPr>
            </w:pPr>
            <w:r w:rsidRPr="00C720FB">
              <w:rPr>
                <w:color w:val="000000"/>
                <w:sz w:val="20"/>
                <w:szCs w:val="20"/>
              </w:rPr>
              <w:t>1</w:t>
            </w:r>
          </w:p>
        </w:tc>
        <w:tc>
          <w:tcPr>
            <w:tcW w:w="914" w:type="pct"/>
            <w:shd w:val="clear" w:color="auto" w:fill="auto"/>
            <w:noWrap/>
            <w:hideMark/>
          </w:tcPr>
          <w:p w14:paraId="10C7B65A" w14:textId="77777777" w:rsidR="00324752" w:rsidRPr="00C720FB" w:rsidRDefault="00324752" w:rsidP="00C720FB">
            <w:pPr>
              <w:jc w:val="center"/>
              <w:rPr>
                <w:color w:val="000000"/>
                <w:sz w:val="20"/>
                <w:szCs w:val="20"/>
              </w:rPr>
            </w:pPr>
            <w:r w:rsidRPr="00C720FB">
              <w:rPr>
                <w:color w:val="000000"/>
                <w:sz w:val="20"/>
                <w:szCs w:val="20"/>
              </w:rPr>
              <w:t>2,71</w:t>
            </w:r>
          </w:p>
        </w:tc>
        <w:tc>
          <w:tcPr>
            <w:tcW w:w="952" w:type="pct"/>
            <w:shd w:val="clear" w:color="auto" w:fill="auto"/>
            <w:noWrap/>
            <w:hideMark/>
          </w:tcPr>
          <w:p w14:paraId="58AB4D6C" w14:textId="77777777" w:rsidR="00324752" w:rsidRPr="00C720FB" w:rsidRDefault="00324752" w:rsidP="00C720FB">
            <w:pPr>
              <w:jc w:val="center"/>
              <w:rPr>
                <w:color w:val="000000"/>
                <w:sz w:val="20"/>
                <w:szCs w:val="20"/>
              </w:rPr>
            </w:pPr>
            <w:r w:rsidRPr="00C720FB">
              <w:rPr>
                <w:color w:val="000000"/>
                <w:sz w:val="20"/>
                <w:szCs w:val="20"/>
              </w:rPr>
              <w:t>АСБ-10 3х120</w:t>
            </w:r>
          </w:p>
        </w:tc>
      </w:tr>
      <w:tr w:rsidR="00324752" w:rsidRPr="00C720FB" w14:paraId="308069C9" w14:textId="77777777" w:rsidTr="00C720FB">
        <w:trPr>
          <w:trHeight w:val="283"/>
          <w:jc w:val="center"/>
        </w:trPr>
        <w:tc>
          <w:tcPr>
            <w:tcW w:w="377" w:type="pct"/>
            <w:shd w:val="clear" w:color="auto" w:fill="auto"/>
            <w:noWrap/>
            <w:hideMark/>
          </w:tcPr>
          <w:p w14:paraId="4D1F4683" w14:textId="77777777" w:rsidR="00324752" w:rsidRPr="00C720FB" w:rsidRDefault="00324752" w:rsidP="00C720FB">
            <w:pPr>
              <w:jc w:val="center"/>
              <w:rPr>
                <w:color w:val="000000"/>
                <w:sz w:val="20"/>
                <w:szCs w:val="20"/>
              </w:rPr>
            </w:pPr>
            <w:r w:rsidRPr="00C720FB">
              <w:rPr>
                <w:color w:val="000000"/>
                <w:sz w:val="20"/>
                <w:szCs w:val="20"/>
              </w:rPr>
              <w:t>17</w:t>
            </w:r>
          </w:p>
        </w:tc>
        <w:tc>
          <w:tcPr>
            <w:tcW w:w="2053" w:type="pct"/>
            <w:shd w:val="clear" w:color="auto" w:fill="auto"/>
            <w:noWrap/>
            <w:hideMark/>
          </w:tcPr>
          <w:p w14:paraId="43E1006F" w14:textId="77777777" w:rsidR="00324752" w:rsidRPr="00C720FB" w:rsidRDefault="00324752" w:rsidP="00C720FB">
            <w:pPr>
              <w:jc w:val="center"/>
              <w:rPr>
                <w:color w:val="000000"/>
                <w:sz w:val="20"/>
                <w:szCs w:val="20"/>
              </w:rPr>
            </w:pPr>
            <w:r w:rsidRPr="00C720FB">
              <w:rPr>
                <w:color w:val="000000"/>
                <w:sz w:val="20"/>
                <w:szCs w:val="20"/>
              </w:rPr>
              <w:t>КЛ-10 кВ ф.3-23</w:t>
            </w:r>
          </w:p>
        </w:tc>
        <w:tc>
          <w:tcPr>
            <w:tcW w:w="703" w:type="pct"/>
            <w:shd w:val="clear" w:color="auto" w:fill="auto"/>
            <w:noWrap/>
            <w:hideMark/>
          </w:tcPr>
          <w:p w14:paraId="29DA6AEE" w14:textId="77777777" w:rsidR="00324752" w:rsidRPr="00C720FB" w:rsidRDefault="00324752" w:rsidP="00C720FB">
            <w:pPr>
              <w:jc w:val="center"/>
              <w:rPr>
                <w:color w:val="000000"/>
                <w:sz w:val="20"/>
                <w:szCs w:val="20"/>
              </w:rPr>
            </w:pPr>
            <w:r w:rsidRPr="00C720FB">
              <w:rPr>
                <w:color w:val="000000"/>
                <w:sz w:val="20"/>
                <w:szCs w:val="20"/>
              </w:rPr>
              <w:t>1</w:t>
            </w:r>
          </w:p>
        </w:tc>
        <w:tc>
          <w:tcPr>
            <w:tcW w:w="914" w:type="pct"/>
            <w:shd w:val="clear" w:color="auto" w:fill="auto"/>
            <w:noWrap/>
            <w:hideMark/>
          </w:tcPr>
          <w:p w14:paraId="3B4506AD" w14:textId="77777777" w:rsidR="00324752" w:rsidRPr="00C720FB" w:rsidRDefault="00324752" w:rsidP="00C720FB">
            <w:pPr>
              <w:jc w:val="center"/>
              <w:rPr>
                <w:color w:val="000000"/>
                <w:sz w:val="20"/>
                <w:szCs w:val="20"/>
              </w:rPr>
            </w:pPr>
            <w:r w:rsidRPr="00C720FB">
              <w:rPr>
                <w:color w:val="000000"/>
                <w:sz w:val="20"/>
                <w:szCs w:val="20"/>
              </w:rPr>
              <w:t>2,4</w:t>
            </w:r>
          </w:p>
        </w:tc>
        <w:tc>
          <w:tcPr>
            <w:tcW w:w="952" w:type="pct"/>
            <w:shd w:val="clear" w:color="auto" w:fill="auto"/>
            <w:noWrap/>
            <w:hideMark/>
          </w:tcPr>
          <w:p w14:paraId="621DE8FF" w14:textId="77777777" w:rsidR="00324752" w:rsidRPr="00C720FB" w:rsidRDefault="00324752" w:rsidP="00C720FB">
            <w:pPr>
              <w:jc w:val="center"/>
              <w:rPr>
                <w:color w:val="000000"/>
                <w:sz w:val="20"/>
                <w:szCs w:val="20"/>
              </w:rPr>
            </w:pPr>
            <w:r w:rsidRPr="00C720FB">
              <w:rPr>
                <w:color w:val="000000"/>
                <w:sz w:val="20"/>
                <w:szCs w:val="20"/>
              </w:rPr>
              <w:t>АСБ-10 3х120</w:t>
            </w:r>
          </w:p>
        </w:tc>
      </w:tr>
      <w:tr w:rsidR="00324752" w:rsidRPr="00C720FB" w14:paraId="71EA1EA6" w14:textId="77777777" w:rsidTr="00C720FB">
        <w:trPr>
          <w:trHeight w:val="283"/>
          <w:jc w:val="center"/>
        </w:trPr>
        <w:tc>
          <w:tcPr>
            <w:tcW w:w="377" w:type="pct"/>
            <w:shd w:val="clear" w:color="auto" w:fill="auto"/>
            <w:noWrap/>
            <w:hideMark/>
          </w:tcPr>
          <w:p w14:paraId="4967141E" w14:textId="77777777" w:rsidR="00324752" w:rsidRPr="00C720FB" w:rsidRDefault="00324752" w:rsidP="00C720FB">
            <w:pPr>
              <w:jc w:val="center"/>
              <w:rPr>
                <w:color w:val="000000"/>
                <w:sz w:val="20"/>
                <w:szCs w:val="20"/>
              </w:rPr>
            </w:pPr>
            <w:r w:rsidRPr="00C720FB">
              <w:rPr>
                <w:color w:val="000000"/>
                <w:sz w:val="20"/>
                <w:szCs w:val="20"/>
              </w:rPr>
              <w:t>18</w:t>
            </w:r>
          </w:p>
        </w:tc>
        <w:tc>
          <w:tcPr>
            <w:tcW w:w="2053" w:type="pct"/>
            <w:shd w:val="clear" w:color="auto" w:fill="auto"/>
            <w:noWrap/>
            <w:hideMark/>
          </w:tcPr>
          <w:p w14:paraId="127BA369" w14:textId="61109CC8" w:rsidR="004178C1" w:rsidRPr="00C720FB" w:rsidRDefault="00324752" w:rsidP="00C720FB">
            <w:pPr>
              <w:jc w:val="center"/>
              <w:rPr>
                <w:color w:val="000000"/>
                <w:sz w:val="20"/>
                <w:szCs w:val="20"/>
              </w:rPr>
            </w:pPr>
            <w:r w:rsidRPr="00C720FB">
              <w:rPr>
                <w:color w:val="000000"/>
                <w:sz w:val="20"/>
                <w:szCs w:val="20"/>
              </w:rPr>
              <w:t>ВЛ 110 кВ Мин.опорная-Тагарская</w:t>
            </w:r>
          </w:p>
          <w:p w14:paraId="2C38A4D3" w14:textId="77777777" w:rsidR="00324752" w:rsidRPr="00C720FB" w:rsidRDefault="00324752" w:rsidP="00C720FB">
            <w:pPr>
              <w:jc w:val="center"/>
              <w:rPr>
                <w:color w:val="000000"/>
                <w:sz w:val="20"/>
                <w:szCs w:val="20"/>
              </w:rPr>
            </w:pPr>
            <w:r w:rsidRPr="00C720FB">
              <w:rPr>
                <w:color w:val="000000"/>
                <w:sz w:val="20"/>
                <w:szCs w:val="20"/>
              </w:rPr>
              <w:t>С-371/372</w:t>
            </w:r>
          </w:p>
        </w:tc>
        <w:tc>
          <w:tcPr>
            <w:tcW w:w="703" w:type="pct"/>
            <w:shd w:val="clear" w:color="auto" w:fill="auto"/>
            <w:noWrap/>
            <w:hideMark/>
          </w:tcPr>
          <w:p w14:paraId="1417F68A" w14:textId="77777777" w:rsidR="00324752" w:rsidRPr="00C720FB" w:rsidRDefault="00324752" w:rsidP="00C720FB">
            <w:pPr>
              <w:jc w:val="center"/>
              <w:rPr>
                <w:color w:val="000000"/>
                <w:sz w:val="20"/>
                <w:szCs w:val="20"/>
              </w:rPr>
            </w:pPr>
            <w:r w:rsidRPr="00C720FB">
              <w:rPr>
                <w:color w:val="000000"/>
                <w:sz w:val="20"/>
                <w:szCs w:val="20"/>
              </w:rPr>
              <w:t>2</w:t>
            </w:r>
          </w:p>
        </w:tc>
        <w:tc>
          <w:tcPr>
            <w:tcW w:w="914" w:type="pct"/>
            <w:shd w:val="clear" w:color="auto" w:fill="auto"/>
            <w:noWrap/>
            <w:hideMark/>
          </w:tcPr>
          <w:p w14:paraId="7659D556" w14:textId="77777777" w:rsidR="00324752" w:rsidRPr="00C720FB" w:rsidRDefault="00324752" w:rsidP="00C720FB">
            <w:pPr>
              <w:jc w:val="center"/>
              <w:rPr>
                <w:color w:val="000000"/>
                <w:sz w:val="20"/>
                <w:szCs w:val="20"/>
              </w:rPr>
            </w:pPr>
            <w:r w:rsidRPr="00C720FB">
              <w:rPr>
                <w:color w:val="000000"/>
                <w:sz w:val="20"/>
                <w:szCs w:val="20"/>
              </w:rPr>
              <w:t>11,276</w:t>
            </w:r>
          </w:p>
        </w:tc>
        <w:tc>
          <w:tcPr>
            <w:tcW w:w="952" w:type="pct"/>
            <w:shd w:val="clear" w:color="auto" w:fill="auto"/>
            <w:noWrap/>
            <w:hideMark/>
          </w:tcPr>
          <w:p w14:paraId="6F5A2FD6" w14:textId="77777777" w:rsidR="00324752" w:rsidRPr="00C720FB" w:rsidRDefault="00324752" w:rsidP="00C720FB">
            <w:pPr>
              <w:jc w:val="center"/>
              <w:rPr>
                <w:color w:val="000000"/>
                <w:sz w:val="20"/>
                <w:szCs w:val="20"/>
              </w:rPr>
            </w:pPr>
            <w:r w:rsidRPr="00C720FB">
              <w:rPr>
                <w:color w:val="000000"/>
                <w:sz w:val="20"/>
                <w:szCs w:val="20"/>
              </w:rPr>
              <w:t>АС 150/19</w:t>
            </w:r>
          </w:p>
        </w:tc>
      </w:tr>
      <w:tr w:rsidR="00324752" w:rsidRPr="00C720FB" w14:paraId="7FA7512D" w14:textId="77777777" w:rsidTr="00C720FB">
        <w:trPr>
          <w:trHeight w:val="283"/>
          <w:jc w:val="center"/>
        </w:trPr>
        <w:tc>
          <w:tcPr>
            <w:tcW w:w="377" w:type="pct"/>
            <w:shd w:val="clear" w:color="auto" w:fill="auto"/>
            <w:noWrap/>
            <w:hideMark/>
          </w:tcPr>
          <w:p w14:paraId="3DA6B486" w14:textId="77777777" w:rsidR="00324752" w:rsidRPr="00C720FB" w:rsidRDefault="00324752" w:rsidP="00C720FB">
            <w:pPr>
              <w:jc w:val="center"/>
              <w:rPr>
                <w:color w:val="000000"/>
                <w:sz w:val="20"/>
                <w:szCs w:val="20"/>
              </w:rPr>
            </w:pPr>
            <w:r w:rsidRPr="00C720FB">
              <w:rPr>
                <w:color w:val="000000"/>
                <w:sz w:val="20"/>
                <w:szCs w:val="20"/>
              </w:rPr>
              <w:t>19</w:t>
            </w:r>
          </w:p>
        </w:tc>
        <w:tc>
          <w:tcPr>
            <w:tcW w:w="2053" w:type="pct"/>
            <w:shd w:val="clear" w:color="auto" w:fill="auto"/>
            <w:noWrap/>
            <w:hideMark/>
          </w:tcPr>
          <w:p w14:paraId="3F685A03" w14:textId="77777777" w:rsidR="00324752" w:rsidRPr="00C720FB" w:rsidRDefault="00324752" w:rsidP="00C720FB">
            <w:pPr>
              <w:jc w:val="center"/>
              <w:rPr>
                <w:color w:val="000000"/>
                <w:sz w:val="20"/>
                <w:szCs w:val="20"/>
              </w:rPr>
            </w:pPr>
            <w:r w:rsidRPr="00C720FB">
              <w:rPr>
                <w:color w:val="000000"/>
                <w:sz w:val="20"/>
                <w:szCs w:val="20"/>
              </w:rPr>
              <w:t>ВЛ 110 кВ Мин.опорная-Мин.город. С-91/С-92</w:t>
            </w:r>
          </w:p>
        </w:tc>
        <w:tc>
          <w:tcPr>
            <w:tcW w:w="703" w:type="pct"/>
            <w:shd w:val="clear" w:color="auto" w:fill="auto"/>
            <w:noWrap/>
            <w:hideMark/>
          </w:tcPr>
          <w:p w14:paraId="2151FD0F" w14:textId="77777777" w:rsidR="00324752" w:rsidRPr="00C720FB" w:rsidRDefault="00324752" w:rsidP="00C720FB">
            <w:pPr>
              <w:jc w:val="center"/>
              <w:rPr>
                <w:color w:val="000000"/>
                <w:sz w:val="20"/>
                <w:szCs w:val="20"/>
              </w:rPr>
            </w:pPr>
            <w:r w:rsidRPr="00C720FB">
              <w:rPr>
                <w:color w:val="000000"/>
                <w:sz w:val="20"/>
                <w:szCs w:val="20"/>
              </w:rPr>
              <w:t>2</w:t>
            </w:r>
          </w:p>
        </w:tc>
        <w:tc>
          <w:tcPr>
            <w:tcW w:w="914" w:type="pct"/>
            <w:shd w:val="clear" w:color="auto" w:fill="auto"/>
            <w:noWrap/>
            <w:hideMark/>
          </w:tcPr>
          <w:p w14:paraId="6165E55D" w14:textId="77777777" w:rsidR="00324752" w:rsidRPr="00C720FB" w:rsidRDefault="00324752" w:rsidP="00C720FB">
            <w:pPr>
              <w:jc w:val="center"/>
              <w:rPr>
                <w:color w:val="000000"/>
                <w:sz w:val="20"/>
                <w:szCs w:val="20"/>
              </w:rPr>
            </w:pPr>
            <w:r w:rsidRPr="00C720FB">
              <w:rPr>
                <w:color w:val="000000"/>
                <w:sz w:val="20"/>
                <w:szCs w:val="20"/>
              </w:rPr>
              <w:t>6,6</w:t>
            </w:r>
          </w:p>
        </w:tc>
        <w:tc>
          <w:tcPr>
            <w:tcW w:w="952" w:type="pct"/>
            <w:shd w:val="clear" w:color="auto" w:fill="auto"/>
            <w:noWrap/>
            <w:hideMark/>
          </w:tcPr>
          <w:p w14:paraId="1D1D147A" w14:textId="77777777" w:rsidR="00324752" w:rsidRPr="00C720FB" w:rsidRDefault="00324752" w:rsidP="00C720FB">
            <w:pPr>
              <w:jc w:val="center"/>
              <w:rPr>
                <w:color w:val="000000"/>
                <w:sz w:val="20"/>
                <w:szCs w:val="20"/>
              </w:rPr>
            </w:pPr>
            <w:r w:rsidRPr="00C720FB">
              <w:rPr>
                <w:color w:val="000000"/>
                <w:sz w:val="20"/>
                <w:szCs w:val="20"/>
              </w:rPr>
              <w:t>АС 120/19</w:t>
            </w:r>
          </w:p>
        </w:tc>
      </w:tr>
      <w:tr w:rsidR="00324752" w:rsidRPr="00C720FB" w14:paraId="1859A781" w14:textId="77777777" w:rsidTr="00C720FB">
        <w:trPr>
          <w:trHeight w:val="283"/>
          <w:jc w:val="center"/>
        </w:trPr>
        <w:tc>
          <w:tcPr>
            <w:tcW w:w="377" w:type="pct"/>
            <w:shd w:val="clear" w:color="auto" w:fill="auto"/>
            <w:noWrap/>
            <w:hideMark/>
          </w:tcPr>
          <w:p w14:paraId="50E228C7" w14:textId="77777777" w:rsidR="00324752" w:rsidRPr="00C720FB" w:rsidRDefault="00324752" w:rsidP="00C720FB">
            <w:pPr>
              <w:jc w:val="center"/>
              <w:rPr>
                <w:color w:val="000000"/>
                <w:sz w:val="20"/>
                <w:szCs w:val="20"/>
              </w:rPr>
            </w:pPr>
            <w:r w:rsidRPr="00C720FB">
              <w:rPr>
                <w:color w:val="000000"/>
                <w:sz w:val="20"/>
                <w:szCs w:val="20"/>
              </w:rPr>
              <w:t>20</w:t>
            </w:r>
          </w:p>
        </w:tc>
        <w:tc>
          <w:tcPr>
            <w:tcW w:w="2053" w:type="pct"/>
            <w:shd w:val="clear" w:color="auto" w:fill="auto"/>
            <w:noWrap/>
            <w:hideMark/>
          </w:tcPr>
          <w:p w14:paraId="0F4336D5" w14:textId="555B7D98" w:rsidR="004178C1" w:rsidRPr="00C720FB" w:rsidRDefault="00324752" w:rsidP="00C720FB">
            <w:pPr>
              <w:jc w:val="center"/>
              <w:rPr>
                <w:color w:val="000000"/>
                <w:sz w:val="20"/>
                <w:szCs w:val="20"/>
              </w:rPr>
            </w:pPr>
            <w:r w:rsidRPr="00C720FB">
              <w:rPr>
                <w:color w:val="000000"/>
                <w:sz w:val="20"/>
                <w:szCs w:val="20"/>
              </w:rPr>
              <w:t>ВЛ-10 кВ ф.1-14 промзона</w:t>
            </w:r>
          </w:p>
          <w:p w14:paraId="209B495F" w14:textId="77777777" w:rsidR="00324752" w:rsidRPr="00C720FB" w:rsidRDefault="00324752" w:rsidP="00C720FB">
            <w:pPr>
              <w:jc w:val="center"/>
              <w:rPr>
                <w:color w:val="000000"/>
                <w:sz w:val="20"/>
                <w:szCs w:val="20"/>
              </w:rPr>
            </w:pPr>
            <w:r w:rsidRPr="00C720FB">
              <w:rPr>
                <w:color w:val="000000"/>
                <w:sz w:val="20"/>
                <w:szCs w:val="20"/>
              </w:rPr>
              <w:t>г.Минусинск</w:t>
            </w:r>
          </w:p>
        </w:tc>
        <w:tc>
          <w:tcPr>
            <w:tcW w:w="703" w:type="pct"/>
            <w:shd w:val="clear" w:color="auto" w:fill="auto"/>
            <w:noWrap/>
            <w:hideMark/>
          </w:tcPr>
          <w:p w14:paraId="005A79A3" w14:textId="77777777" w:rsidR="00324752" w:rsidRPr="00C720FB" w:rsidRDefault="00324752" w:rsidP="00C720FB">
            <w:pPr>
              <w:jc w:val="center"/>
              <w:rPr>
                <w:color w:val="000000"/>
                <w:sz w:val="20"/>
                <w:szCs w:val="20"/>
              </w:rPr>
            </w:pPr>
            <w:r w:rsidRPr="00C720FB">
              <w:rPr>
                <w:color w:val="000000"/>
                <w:sz w:val="20"/>
                <w:szCs w:val="20"/>
              </w:rPr>
              <w:t>1</w:t>
            </w:r>
          </w:p>
        </w:tc>
        <w:tc>
          <w:tcPr>
            <w:tcW w:w="914" w:type="pct"/>
            <w:shd w:val="clear" w:color="auto" w:fill="auto"/>
            <w:noWrap/>
            <w:hideMark/>
          </w:tcPr>
          <w:p w14:paraId="29F91791" w14:textId="77777777" w:rsidR="00324752" w:rsidRPr="00C720FB" w:rsidRDefault="00324752" w:rsidP="00C720FB">
            <w:pPr>
              <w:jc w:val="center"/>
              <w:rPr>
                <w:color w:val="000000"/>
                <w:sz w:val="20"/>
                <w:szCs w:val="20"/>
              </w:rPr>
            </w:pPr>
            <w:r w:rsidRPr="00C720FB">
              <w:rPr>
                <w:color w:val="000000"/>
                <w:sz w:val="20"/>
                <w:szCs w:val="20"/>
              </w:rPr>
              <w:t>4,39</w:t>
            </w:r>
          </w:p>
        </w:tc>
        <w:tc>
          <w:tcPr>
            <w:tcW w:w="952" w:type="pct"/>
            <w:shd w:val="clear" w:color="auto" w:fill="auto"/>
            <w:noWrap/>
            <w:hideMark/>
          </w:tcPr>
          <w:p w14:paraId="5409D5BD" w14:textId="31EE215D" w:rsidR="00324752" w:rsidRPr="00C720FB" w:rsidRDefault="00324752" w:rsidP="00C720FB">
            <w:pPr>
              <w:jc w:val="center"/>
              <w:rPr>
                <w:color w:val="000000"/>
                <w:sz w:val="20"/>
                <w:szCs w:val="20"/>
              </w:rPr>
            </w:pPr>
            <w:r w:rsidRPr="00C720FB">
              <w:rPr>
                <w:color w:val="000000"/>
                <w:sz w:val="20"/>
                <w:szCs w:val="20"/>
              </w:rPr>
              <w:t>АС 70/11</w:t>
            </w:r>
          </w:p>
        </w:tc>
      </w:tr>
      <w:tr w:rsidR="00324752" w:rsidRPr="00C720FB" w14:paraId="7A358D2A" w14:textId="77777777" w:rsidTr="00C720FB">
        <w:trPr>
          <w:trHeight w:val="283"/>
          <w:jc w:val="center"/>
        </w:trPr>
        <w:tc>
          <w:tcPr>
            <w:tcW w:w="377" w:type="pct"/>
            <w:shd w:val="clear" w:color="auto" w:fill="auto"/>
            <w:noWrap/>
            <w:hideMark/>
          </w:tcPr>
          <w:p w14:paraId="427BAC4C" w14:textId="77777777" w:rsidR="00324752" w:rsidRPr="00C720FB" w:rsidRDefault="00324752" w:rsidP="00C720FB">
            <w:pPr>
              <w:jc w:val="center"/>
              <w:rPr>
                <w:color w:val="000000"/>
                <w:sz w:val="20"/>
                <w:szCs w:val="20"/>
              </w:rPr>
            </w:pPr>
            <w:r w:rsidRPr="00C720FB">
              <w:rPr>
                <w:color w:val="000000"/>
                <w:sz w:val="20"/>
                <w:szCs w:val="20"/>
              </w:rPr>
              <w:t>21</w:t>
            </w:r>
          </w:p>
        </w:tc>
        <w:tc>
          <w:tcPr>
            <w:tcW w:w="2053" w:type="pct"/>
            <w:shd w:val="clear" w:color="auto" w:fill="auto"/>
            <w:noWrap/>
            <w:hideMark/>
          </w:tcPr>
          <w:p w14:paraId="1D8DAE70" w14:textId="1782AAE7" w:rsidR="004178C1" w:rsidRPr="00C720FB" w:rsidRDefault="00324752" w:rsidP="00C720FB">
            <w:pPr>
              <w:jc w:val="center"/>
              <w:rPr>
                <w:color w:val="000000"/>
                <w:sz w:val="20"/>
                <w:szCs w:val="20"/>
              </w:rPr>
            </w:pPr>
            <w:r w:rsidRPr="00C720FB">
              <w:rPr>
                <w:color w:val="000000"/>
                <w:sz w:val="20"/>
                <w:szCs w:val="20"/>
              </w:rPr>
              <w:t>ВЛ-10 кВ ф.1-24 промзона</w:t>
            </w:r>
          </w:p>
          <w:p w14:paraId="5F69B575" w14:textId="77777777" w:rsidR="00324752" w:rsidRPr="00C720FB" w:rsidRDefault="00324752" w:rsidP="00C720FB">
            <w:pPr>
              <w:jc w:val="center"/>
              <w:rPr>
                <w:color w:val="000000"/>
                <w:sz w:val="20"/>
                <w:szCs w:val="20"/>
              </w:rPr>
            </w:pPr>
            <w:r w:rsidRPr="00C720FB">
              <w:rPr>
                <w:color w:val="000000"/>
                <w:sz w:val="20"/>
                <w:szCs w:val="20"/>
              </w:rPr>
              <w:t>г.Минусинск</w:t>
            </w:r>
          </w:p>
        </w:tc>
        <w:tc>
          <w:tcPr>
            <w:tcW w:w="703" w:type="pct"/>
            <w:shd w:val="clear" w:color="auto" w:fill="auto"/>
            <w:noWrap/>
            <w:hideMark/>
          </w:tcPr>
          <w:p w14:paraId="7563413D" w14:textId="77777777" w:rsidR="00324752" w:rsidRPr="00C720FB" w:rsidRDefault="00324752" w:rsidP="00C720FB">
            <w:pPr>
              <w:jc w:val="center"/>
              <w:rPr>
                <w:color w:val="000000"/>
                <w:sz w:val="20"/>
                <w:szCs w:val="20"/>
              </w:rPr>
            </w:pPr>
            <w:r w:rsidRPr="00C720FB">
              <w:rPr>
                <w:color w:val="000000"/>
                <w:sz w:val="20"/>
                <w:szCs w:val="20"/>
              </w:rPr>
              <w:t>1</w:t>
            </w:r>
          </w:p>
        </w:tc>
        <w:tc>
          <w:tcPr>
            <w:tcW w:w="914" w:type="pct"/>
            <w:shd w:val="clear" w:color="auto" w:fill="auto"/>
            <w:noWrap/>
            <w:hideMark/>
          </w:tcPr>
          <w:p w14:paraId="7BCAA509" w14:textId="77777777" w:rsidR="00324752" w:rsidRPr="00C720FB" w:rsidRDefault="00324752" w:rsidP="00C720FB">
            <w:pPr>
              <w:jc w:val="center"/>
              <w:rPr>
                <w:color w:val="000000"/>
                <w:sz w:val="20"/>
                <w:szCs w:val="20"/>
              </w:rPr>
            </w:pPr>
            <w:r w:rsidRPr="00C720FB">
              <w:rPr>
                <w:color w:val="000000"/>
                <w:sz w:val="20"/>
                <w:szCs w:val="20"/>
              </w:rPr>
              <w:t>4,432</w:t>
            </w:r>
          </w:p>
        </w:tc>
        <w:tc>
          <w:tcPr>
            <w:tcW w:w="952" w:type="pct"/>
            <w:shd w:val="clear" w:color="auto" w:fill="auto"/>
            <w:noWrap/>
            <w:hideMark/>
          </w:tcPr>
          <w:p w14:paraId="282A4F6B" w14:textId="0AE329A7" w:rsidR="00324752" w:rsidRPr="00C720FB" w:rsidRDefault="00324752" w:rsidP="00C720FB">
            <w:pPr>
              <w:jc w:val="center"/>
              <w:rPr>
                <w:color w:val="000000"/>
                <w:sz w:val="20"/>
                <w:szCs w:val="20"/>
              </w:rPr>
            </w:pPr>
            <w:r w:rsidRPr="00C720FB">
              <w:rPr>
                <w:color w:val="000000"/>
                <w:sz w:val="20"/>
                <w:szCs w:val="20"/>
              </w:rPr>
              <w:t>АС 70/11</w:t>
            </w:r>
          </w:p>
        </w:tc>
      </w:tr>
      <w:tr w:rsidR="00324752" w:rsidRPr="00C720FB" w14:paraId="1695AF82" w14:textId="77777777" w:rsidTr="00C720FB">
        <w:trPr>
          <w:trHeight w:val="283"/>
          <w:jc w:val="center"/>
        </w:trPr>
        <w:tc>
          <w:tcPr>
            <w:tcW w:w="377" w:type="pct"/>
            <w:shd w:val="clear" w:color="auto" w:fill="auto"/>
            <w:noWrap/>
            <w:hideMark/>
          </w:tcPr>
          <w:p w14:paraId="73758788" w14:textId="77777777" w:rsidR="00324752" w:rsidRPr="00C720FB" w:rsidRDefault="00324752" w:rsidP="00C720FB">
            <w:pPr>
              <w:jc w:val="center"/>
              <w:rPr>
                <w:color w:val="000000"/>
                <w:sz w:val="20"/>
                <w:szCs w:val="20"/>
              </w:rPr>
            </w:pPr>
            <w:r w:rsidRPr="00C720FB">
              <w:rPr>
                <w:color w:val="000000"/>
                <w:sz w:val="20"/>
                <w:szCs w:val="20"/>
              </w:rPr>
              <w:t>22</w:t>
            </w:r>
          </w:p>
        </w:tc>
        <w:tc>
          <w:tcPr>
            <w:tcW w:w="2053" w:type="pct"/>
            <w:shd w:val="clear" w:color="auto" w:fill="auto"/>
            <w:noWrap/>
            <w:hideMark/>
          </w:tcPr>
          <w:p w14:paraId="7EDD4F3C" w14:textId="77777777" w:rsidR="00324752" w:rsidRPr="00C720FB" w:rsidRDefault="00324752" w:rsidP="00C720FB">
            <w:pPr>
              <w:jc w:val="center"/>
              <w:rPr>
                <w:color w:val="000000"/>
                <w:sz w:val="20"/>
                <w:szCs w:val="20"/>
              </w:rPr>
            </w:pPr>
            <w:r w:rsidRPr="00C720FB">
              <w:rPr>
                <w:color w:val="000000"/>
                <w:sz w:val="20"/>
                <w:szCs w:val="20"/>
              </w:rPr>
              <w:t>ВЛ-10 кВ ф.1-25 г.Минусинск</w:t>
            </w:r>
          </w:p>
        </w:tc>
        <w:tc>
          <w:tcPr>
            <w:tcW w:w="703" w:type="pct"/>
            <w:shd w:val="clear" w:color="auto" w:fill="auto"/>
            <w:noWrap/>
            <w:hideMark/>
          </w:tcPr>
          <w:p w14:paraId="0B35A11E" w14:textId="77777777" w:rsidR="00324752" w:rsidRPr="00C720FB" w:rsidRDefault="00324752" w:rsidP="00C720FB">
            <w:pPr>
              <w:jc w:val="center"/>
              <w:rPr>
                <w:color w:val="000000"/>
                <w:sz w:val="20"/>
                <w:szCs w:val="20"/>
              </w:rPr>
            </w:pPr>
            <w:r w:rsidRPr="00C720FB">
              <w:rPr>
                <w:color w:val="000000"/>
                <w:sz w:val="20"/>
                <w:szCs w:val="20"/>
              </w:rPr>
              <w:t>1</w:t>
            </w:r>
          </w:p>
        </w:tc>
        <w:tc>
          <w:tcPr>
            <w:tcW w:w="914" w:type="pct"/>
            <w:shd w:val="clear" w:color="auto" w:fill="auto"/>
            <w:noWrap/>
            <w:hideMark/>
          </w:tcPr>
          <w:p w14:paraId="2372BA2A" w14:textId="77777777" w:rsidR="00324752" w:rsidRPr="00C720FB" w:rsidRDefault="00324752" w:rsidP="00C720FB">
            <w:pPr>
              <w:jc w:val="center"/>
              <w:rPr>
                <w:color w:val="000000"/>
                <w:sz w:val="20"/>
                <w:szCs w:val="20"/>
              </w:rPr>
            </w:pPr>
            <w:r w:rsidRPr="00C720FB">
              <w:rPr>
                <w:color w:val="000000"/>
                <w:sz w:val="20"/>
                <w:szCs w:val="20"/>
              </w:rPr>
              <w:t>2,773</w:t>
            </w:r>
          </w:p>
        </w:tc>
        <w:tc>
          <w:tcPr>
            <w:tcW w:w="952" w:type="pct"/>
            <w:shd w:val="clear" w:color="auto" w:fill="auto"/>
            <w:noWrap/>
            <w:hideMark/>
          </w:tcPr>
          <w:p w14:paraId="035CB4EE" w14:textId="47C194F4" w:rsidR="00324752" w:rsidRPr="00C720FB" w:rsidRDefault="00324752" w:rsidP="00C720FB">
            <w:pPr>
              <w:jc w:val="center"/>
              <w:rPr>
                <w:color w:val="000000"/>
                <w:sz w:val="20"/>
                <w:szCs w:val="20"/>
              </w:rPr>
            </w:pPr>
            <w:r w:rsidRPr="00C720FB">
              <w:rPr>
                <w:color w:val="000000"/>
                <w:sz w:val="20"/>
                <w:szCs w:val="20"/>
              </w:rPr>
              <w:t>АС 70/11</w:t>
            </w:r>
          </w:p>
        </w:tc>
      </w:tr>
      <w:tr w:rsidR="00324752" w:rsidRPr="00C720FB" w14:paraId="3201FB16" w14:textId="77777777" w:rsidTr="00C720FB">
        <w:trPr>
          <w:trHeight w:val="283"/>
          <w:jc w:val="center"/>
        </w:trPr>
        <w:tc>
          <w:tcPr>
            <w:tcW w:w="377" w:type="pct"/>
            <w:shd w:val="clear" w:color="auto" w:fill="auto"/>
            <w:noWrap/>
            <w:hideMark/>
          </w:tcPr>
          <w:p w14:paraId="077AC5AD" w14:textId="77777777" w:rsidR="00324752" w:rsidRPr="00C720FB" w:rsidRDefault="00324752" w:rsidP="00C720FB">
            <w:pPr>
              <w:jc w:val="center"/>
              <w:rPr>
                <w:color w:val="000000"/>
                <w:sz w:val="20"/>
                <w:szCs w:val="20"/>
              </w:rPr>
            </w:pPr>
            <w:r w:rsidRPr="00C720FB">
              <w:rPr>
                <w:color w:val="000000"/>
                <w:sz w:val="20"/>
                <w:szCs w:val="20"/>
              </w:rPr>
              <w:t>23</w:t>
            </w:r>
          </w:p>
        </w:tc>
        <w:tc>
          <w:tcPr>
            <w:tcW w:w="2053" w:type="pct"/>
            <w:shd w:val="clear" w:color="auto" w:fill="auto"/>
            <w:noWrap/>
            <w:hideMark/>
          </w:tcPr>
          <w:p w14:paraId="0BFE4136" w14:textId="687C31B3" w:rsidR="004178C1" w:rsidRPr="00C720FB" w:rsidRDefault="00324752" w:rsidP="00C720FB">
            <w:pPr>
              <w:jc w:val="center"/>
              <w:rPr>
                <w:color w:val="000000"/>
                <w:sz w:val="20"/>
                <w:szCs w:val="20"/>
              </w:rPr>
            </w:pPr>
            <w:r w:rsidRPr="00C720FB">
              <w:rPr>
                <w:color w:val="000000"/>
                <w:sz w:val="20"/>
                <w:szCs w:val="20"/>
              </w:rPr>
              <w:t xml:space="preserve">ВЛ 10 кВ ф.1-19 </w:t>
            </w:r>
            <w:r w:rsidR="00FD6E3B" w:rsidRPr="00C720FB">
              <w:rPr>
                <w:color w:val="000000"/>
                <w:sz w:val="20"/>
                <w:szCs w:val="20"/>
              </w:rPr>
              <w:t>р.</w:t>
            </w:r>
            <w:r w:rsidRPr="00C720FB">
              <w:rPr>
                <w:color w:val="000000"/>
                <w:sz w:val="20"/>
                <w:szCs w:val="20"/>
              </w:rPr>
              <w:t>п.Зелёный бор,</w:t>
            </w:r>
          </w:p>
          <w:p w14:paraId="34187368" w14:textId="77777777" w:rsidR="00324752" w:rsidRPr="00C720FB" w:rsidRDefault="00324752" w:rsidP="00C720FB">
            <w:pPr>
              <w:jc w:val="center"/>
              <w:rPr>
                <w:color w:val="000000"/>
                <w:sz w:val="20"/>
                <w:szCs w:val="20"/>
              </w:rPr>
            </w:pPr>
            <w:r w:rsidRPr="00C720FB">
              <w:rPr>
                <w:color w:val="000000"/>
                <w:sz w:val="20"/>
                <w:szCs w:val="20"/>
              </w:rPr>
              <w:t>Солдатово</w:t>
            </w:r>
          </w:p>
        </w:tc>
        <w:tc>
          <w:tcPr>
            <w:tcW w:w="703" w:type="pct"/>
            <w:shd w:val="clear" w:color="auto" w:fill="auto"/>
            <w:noWrap/>
            <w:hideMark/>
          </w:tcPr>
          <w:p w14:paraId="29103EDD" w14:textId="77777777" w:rsidR="00324752" w:rsidRPr="00C720FB" w:rsidRDefault="00324752" w:rsidP="00C720FB">
            <w:pPr>
              <w:jc w:val="center"/>
              <w:rPr>
                <w:color w:val="000000"/>
                <w:sz w:val="20"/>
                <w:szCs w:val="20"/>
              </w:rPr>
            </w:pPr>
            <w:r w:rsidRPr="00C720FB">
              <w:rPr>
                <w:color w:val="000000"/>
                <w:sz w:val="20"/>
                <w:szCs w:val="20"/>
              </w:rPr>
              <w:t>1</w:t>
            </w:r>
          </w:p>
        </w:tc>
        <w:tc>
          <w:tcPr>
            <w:tcW w:w="914" w:type="pct"/>
            <w:shd w:val="clear" w:color="auto" w:fill="auto"/>
            <w:noWrap/>
            <w:hideMark/>
          </w:tcPr>
          <w:p w14:paraId="6F487535" w14:textId="77777777" w:rsidR="00324752" w:rsidRPr="00C720FB" w:rsidRDefault="00324752" w:rsidP="00C720FB">
            <w:pPr>
              <w:jc w:val="center"/>
              <w:rPr>
                <w:color w:val="000000"/>
                <w:sz w:val="20"/>
                <w:szCs w:val="20"/>
              </w:rPr>
            </w:pPr>
            <w:r w:rsidRPr="00C720FB">
              <w:rPr>
                <w:color w:val="000000"/>
                <w:sz w:val="20"/>
                <w:szCs w:val="20"/>
              </w:rPr>
              <w:t>43,071</w:t>
            </w:r>
          </w:p>
        </w:tc>
        <w:tc>
          <w:tcPr>
            <w:tcW w:w="952" w:type="pct"/>
            <w:shd w:val="clear" w:color="auto" w:fill="auto"/>
            <w:noWrap/>
            <w:hideMark/>
          </w:tcPr>
          <w:p w14:paraId="49C552B0" w14:textId="7F8B90CA" w:rsidR="00324752" w:rsidRPr="00C720FB" w:rsidRDefault="00324752" w:rsidP="00C720FB">
            <w:pPr>
              <w:jc w:val="center"/>
              <w:rPr>
                <w:color w:val="000000"/>
                <w:sz w:val="20"/>
                <w:szCs w:val="20"/>
              </w:rPr>
            </w:pPr>
            <w:r w:rsidRPr="00C720FB">
              <w:rPr>
                <w:color w:val="000000"/>
                <w:sz w:val="20"/>
                <w:szCs w:val="20"/>
              </w:rPr>
              <w:t>АС 70/11</w:t>
            </w:r>
          </w:p>
        </w:tc>
      </w:tr>
    </w:tbl>
    <w:p w14:paraId="2A66867B" w14:textId="49366A2A" w:rsidR="00C720FB" w:rsidRDefault="00C720FB" w:rsidP="00C720FB">
      <w:pPr>
        <w:pStyle w:val="b"/>
      </w:pPr>
      <w:bookmarkStart w:id="164" w:name="_Toc487139508"/>
    </w:p>
    <w:p w14:paraId="4793BB2D" w14:textId="77777777" w:rsidR="00C720FB" w:rsidRDefault="00C720FB" w:rsidP="00C720FB">
      <w:pPr>
        <w:pStyle w:val="b"/>
      </w:pPr>
    </w:p>
    <w:p w14:paraId="1253EA39" w14:textId="31BC932A" w:rsidR="00C720FB" w:rsidRDefault="00C720FB" w:rsidP="00C720FB">
      <w:pPr>
        <w:pStyle w:val="b"/>
        <w:sectPr w:rsidR="00C720FB" w:rsidSect="006E33F5">
          <w:headerReference w:type="default" r:id="rId36"/>
          <w:footerReference w:type="default" r:id="rId37"/>
          <w:pgSz w:w="11906" w:h="16838"/>
          <w:pgMar w:top="1134" w:right="567" w:bottom="1134" w:left="1701" w:header="567" w:footer="567" w:gutter="0"/>
          <w:cols w:space="720"/>
          <w:formProt w:val="0"/>
          <w:docGrid w:linePitch="360"/>
        </w:sectPr>
      </w:pPr>
    </w:p>
    <w:p w14:paraId="559B6EF7" w14:textId="1374FC5B" w:rsidR="00DC3663" w:rsidRPr="00C720FB" w:rsidRDefault="00C720FB" w:rsidP="00C720FB">
      <w:pPr>
        <w:pStyle w:val="1ffff5"/>
      </w:pPr>
      <w:bookmarkStart w:id="165" w:name="_Toc45015364"/>
      <w:bookmarkStart w:id="166" w:name="_Toc103785748"/>
      <w:r w:rsidRPr="00C720FB">
        <w:t>3.</w:t>
      </w:r>
      <w:r>
        <w:t> </w:t>
      </w:r>
      <w:r w:rsidR="00DC3663" w:rsidRPr="00C720FB">
        <w:t>Сведения о планируемых для размещения на территории города Минусинска объектов федерального значения, объектов регионального значения, объектов местного значения</w:t>
      </w:r>
      <w:bookmarkEnd w:id="165"/>
      <w:bookmarkEnd w:id="166"/>
    </w:p>
    <w:p w14:paraId="24B9C1BD" w14:textId="77777777" w:rsidR="00C720FB" w:rsidRPr="00C720FB" w:rsidRDefault="00C720FB" w:rsidP="00C720FB">
      <w:pPr>
        <w:pStyle w:val="b"/>
      </w:pPr>
    </w:p>
    <w:p w14:paraId="46FCDE5C" w14:textId="0A362B8F" w:rsidR="00DC3663" w:rsidRPr="00DC3663" w:rsidRDefault="00DC3663" w:rsidP="00C720FB">
      <w:pPr>
        <w:pStyle w:val="2fff1"/>
      </w:pPr>
      <w:bookmarkStart w:id="167" w:name="_Toc103785749"/>
      <w:r w:rsidRPr="00DC3663">
        <w:t>3.1</w:t>
      </w:r>
      <w:r w:rsidR="00C720FB">
        <w:t>. </w:t>
      </w:r>
      <w:r w:rsidRPr="00DC3663">
        <w:t xml:space="preserve">Сведения о планируемых для размещения на территории </w:t>
      </w:r>
      <w:r w:rsidRPr="00DC3663">
        <w:rPr>
          <w:szCs w:val="28"/>
        </w:rPr>
        <w:t>города Минусинска объектов федерального значения</w:t>
      </w:r>
      <w:bookmarkEnd w:id="167"/>
    </w:p>
    <w:p w14:paraId="6DEB4716" w14:textId="77777777" w:rsidR="00DC3663" w:rsidRPr="00C720FB" w:rsidRDefault="00DC3663" w:rsidP="00C720FB">
      <w:pPr>
        <w:pStyle w:val="b"/>
      </w:pPr>
    </w:p>
    <w:p w14:paraId="761304C2" w14:textId="7335158F" w:rsidR="00DC3663" w:rsidRDefault="00DC3663" w:rsidP="00C720FB">
      <w:pPr>
        <w:pStyle w:val="b"/>
      </w:pPr>
      <w:r w:rsidRPr="00C720FB">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трубопроводного транспорта), утвержденной распоряжением Правительства Российской Федерации от 19.03.2013 № 384-р, предусматривается повышение доступности дорожной сети для населения, начало формирования сети автомагистралей и скоростных дорог по направлениям международных транспортных коридоров, строительство и реконструкция автомобильных дорог в районах Сибири и Дальнего Востока, обеспечивающих освоение природных ресурсов и связь населенных пунктов с опорной транспортной сетью, а также строительство обходов крупнейших городов.</w:t>
      </w:r>
    </w:p>
    <w:p w14:paraId="5688FDB1" w14:textId="77777777" w:rsidR="00C720FB" w:rsidRPr="00C720FB" w:rsidRDefault="00C720FB" w:rsidP="00C720FB">
      <w:pPr>
        <w:pStyle w:val="b"/>
      </w:pPr>
    </w:p>
    <w:p w14:paraId="52AA8AB9" w14:textId="77777777" w:rsidR="00FD2E2E" w:rsidRPr="00C720FB" w:rsidRDefault="00F625F9" w:rsidP="00C720FB">
      <w:pPr>
        <w:pStyle w:val="b"/>
      </w:pPr>
      <w:r w:rsidRPr="00C720FB">
        <w:t>Запланирован</w:t>
      </w:r>
      <w:r w:rsidR="00FD2E2E" w:rsidRPr="00C720FB">
        <w:t>ы следующие мероприятия</w:t>
      </w:r>
      <w:r w:rsidRPr="00C720FB">
        <w:t xml:space="preserve">: </w:t>
      </w:r>
    </w:p>
    <w:p w14:paraId="7398CBF9" w14:textId="47EDD3E6" w:rsidR="00FD2E2E" w:rsidRPr="00C720FB" w:rsidRDefault="00FD2E2E" w:rsidP="0012791F">
      <w:pPr>
        <w:pStyle w:val="b"/>
        <w:numPr>
          <w:ilvl w:val="0"/>
          <w:numId w:val="62"/>
        </w:numPr>
        <w:ind w:left="0" w:firstLine="709"/>
      </w:pPr>
      <w:r w:rsidRPr="00C720FB">
        <w:t xml:space="preserve">Автомобильная дорога М-54 </w:t>
      </w:r>
      <w:r w:rsidR="00242292" w:rsidRPr="00C720FB">
        <w:t>«</w:t>
      </w:r>
      <w:r w:rsidRPr="00C720FB">
        <w:t>Енисей</w:t>
      </w:r>
      <w:r w:rsidR="00242292" w:rsidRPr="00C720FB">
        <w:t>»</w:t>
      </w:r>
      <w:r w:rsidRPr="00C720FB">
        <w:t xml:space="preserve"> - от Красноярска через Абакан, Кызыл до границы с Монголией (Красноярский край, Балахтинский, Березовский районы, г.Дивногорск, Емельяновский, Ермаковский, Козульский районы, г.Красноярск, </w:t>
      </w:r>
      <w:r w:rsidR="005312CD" w:rsidRPr="00C720FB">
        <w:t>г. Минусинск, Минусинский</w:t>
      </w:r>
      <w:r w:rsidRPr="00C720FB">
        <w:t>, Новоселовский, Шушенский районы, Республика Тыва, г.Кызыл, Кызылский, Пий-Хемский, Тандинский, Тес-Хемский, Эрзинский районы, Республика Хакасия, г.Абакан, Алтайский, Боградский, Усть-Абаканский районы, г.Черногорск), строительство и реконструкция участков автомобильной дороги, в том числе на подходах к многостороннему автомобильному пункту пропуска через государственную границу Российской Федерации:</w:t>
      </w:r>
    </w:p>
    <w:p w14:paraId="47D5F775" w14:textId="283FD763" w:rsidR="00C34666" w:rsidRPr="00C720FB" w:rsidRDefault="00FD2E2E" w:rsidP="0012791F">
      <w:pPr>
        <w:pStyle w:val="b"/>
        <w:numPr>
          <w:ilvl w:val="0"/>
          <w:numId w:val="63"/>
        </w:numPr>
        <w:ind w:left="0" w:firstLine="709"/>
      </w:pPr>
      <w:r w:rsidRPr="00C720FB">
        <w:t>реконструкция участка км 15+000 - км 383+000 протяженностью 368 км, категория II;</w:t>
      </w:r>
    </w:p>
    <w:p w14:paraId="768321D6" w14:textId="550A1856" w:rsidR="00C34666" w:rsidRPr="00C720FB" w:rsidRDefault="00FD2E2E" w:rsidP="0012791F">
      <w:pPr>
        <w:pStyle w:val="b"/>
        <w:numPr>
          <w:ilvl w:val="0"/>
          <w:numId w:val="63"/>
        </w:numPr>
        <w:ind w:left="0" w:firstLine="709"/>
      </w:pPr>
      <w:r w:rsidRPr="00C720FB">
        <w:t>реконструкция участка км 383+000 - км 423+300 протяженностью 40,3 км, категория IБ;</w:t>
      </w:r>
    </w:p>
    <w:p w14:paraId="1FB602E2" w14:textId="670EDAE4" w:rsidR="00C34666" w:rsidRPr="00C720FB" w:rsidRDefault="00FD2E2E" w:rsidP="0012791F">
      <w:pPr>
        <w:pStyle w:val="b"/>
        <w:numPr>
          <w:ilvl w:val="0"/>
          <w:numId w:val="63"/>
        </w:numPr>
        <w:ind w:left="0" w:firstLine="709"/>
      </w:pPr>
      <w:r w:rsidRPr="00C720FB">
        <w:t>реконструкция участка км 423+300 - км 1079+000 протяженностью 655,7 км, категория II;</w:t>
      </w:r>
    </w:p>
    <w:p w14:paraId="2499608F" w14:textId="6C263E29" w:rsidR="00FD2E2E" w:rsidRPr="00C720FB" w:rsidRDefault="00FD2E2E" w:rsidP="0012791F">
      <w:pPr>
        <w:pStyle w:val="b"/>
        <w:numPr>
          <w:ilvl w:val="0"/>
          <w:numId w:val="63"/>
        </w:numPr>
        <w:ind w:left="0" w:firstLine="709"/>
      </w:pPr>
      <w:r w:rsidRPr="00C720FB">
        <w:t>строительство обхода с.</w:t>
      </w:r>
      <w:r w:rsidR="00C34666" w:rsidRPr="00C720FB">
        <w:t xml:space="preserve"> </w:t>
      </w:r>
      <w:r w:rsidRPr="00C720FB">
        <w:t xml:space="preserve">Григорьевка автомобильной дороги Р-257 </w:t>
      </w:r>
      <w:r w:rsidR="00242292" w:rsidRPr="00C720FB">
        <w:t>«</w:t>
      </w:r>
      <w:r w:rsidRPr="00C720FB">
        <w:t>Енисей</w:t>
      </w:r>
      <w:r w:rsidR="00242292" w:rsidRPr="00C720FB">
        <w:t>»</w:t>
      </w:r>
      <w:r w:rsidRPr="00C720FB">
        <w:t xml:space="preserve"> Красноярск - Абакан - Кызыл - граница с Монголией, участок км 542+000 - км 547+000.</w:t>
      </w:r>
    </w:p>
    <w:p w14:paraId="2B1A1A3A" w14:textId="2F707F84" w:rsidR="005312CD" w:rsidRPr="00C720FB" w:rsidRDefault="00FD2E2E" w:rsidP="0012791F">
      <w:pPr>
        <w:pStyle w:val="b"/>
        <w:numPr>
          <w:ilvl w:val="0"/>
          <w:numId w:val="62"/>
        </w:numPr>
        <w:ind w:left="0" w:firstLine="709"/>
      </w:pPr>
      <w:r w:rsidRPr="00C720FB">
        <w:t>Междуреченск - Тайшет, комплексная реконструкция железнодорожных путей общего пользования пропускной способностью 64 пары поездов в сутки (Кемеровская область, г.</w:t>
      </w:r>
      <w:r w:rsidR="00C34666" w:rsidRPr="00C720FB">
        <w:t xml:space="preserve"> </w:t>
      </w:r>
      <w:r w:rsidRPr="00C720FB">
        <w:t>Междуреченск, Междуреченский район, Республика Хакасия, г.</w:t>
      </w:r>
      <w:r w:rsidR="00C34666" w:rsidRPr="00C720FB">
        <w:t xml:space="preserve"> </w:t>
      </w:r>
      <w:r w:rsidRPr="00C720FB">
        <w:t>Абакан, Аскизский, Усть-Абаканский, Алтайский районы, Красноярский край, г. Минусинск, Минусинский, Курагинский, Манский, Партизанский, Рыбинский, Саянский, Ирбейский, Иланский районы, Иркутская область, г.</w:t>
      </w:r>
      <w:r w:rsidR="00C34666" w:rsidRPr="00C720FB">
        <w:t xml:space="preserve"> </w:t>
      </w:r>
      <w:r w:rsidRPr="00C720FB">
        <w:t>Тайшет, Тайшетский район):</w:t>
      </w:r>
    </w:p>
    <w:p w14:paraId="236CF977" w14:textId="77777777" w:rsidR="00FD2E2E" w:rsidRPr="00C720FB" w:rsidRDefault="00FD2E2E" w:rsidP="00C720FB">
      <w:pPr>
        <w:pStyle w:val="b"/>
      </w:pPr>
    </w:p>
    <w:p w14:paraId="26AB0E44" w14:textId="6D215A9E" w:rsidR="005312CD" w:rsidRPr="00C720FB" w:rsidRDefault="00FD2E2E" w:rsidP="0012791F">
      <w:pPr>
        <w:pStyle w:val="b"/>
        <w:numPr>
          <w:ilvl w:val="0"/>
          <w:numId w:val="64"/>
        </w:numPr>
        <w:ind w:left="0" w:firstLine="709"/>
      </w:pPr>
      <w:r w:rsidRPr="00C720FB">
        <w:t>Междуреченск - Абакан - Курагино пропускной способностью 52 пары поездов в сутки:</w:t>
      </w:r>
    </w:p>
    <w:p w14:paraId="0B4F1DD9" w14:textId="77777777" w:rsidR="00FD2E2E" w:rsidRPr="00C720FB" w:rsidRDefault="00FD2E2E" w:rsidP="0012791F">
      <w:pPr>
        <w:pStyle w:val="b"/>
        <w:numPr>
          <w:ilvl w:val="0"/>
          <w:numId w:val="64"/>
        </w:numPr>
        <w:ind w:left="0" w:firstLine="709"/>
      </w:pPr>
      <w:r w:rsidRPr="00C720FB">
        <w:t>Карай - Чульжан, Чульжан - Бельсу, Бельсу - Теба, Биркчул - Югачи, Югачи - Казановская, Чартыковский - Камышта, Камышта - Уйтак, Уйтак - Ханкуль, строительство второго пути на указанных перегонах;</w:t>
      </w:r>
      <w:r w:rsidRPr="00C720FB">
        <w:br/>
        <w:t>Аскиз - Чартыковский с примыканием к станции Чартыковский, Ханкуль - Кирба с примыканием к станции Ханкуль, Подсиний – Минусинск с примыканием к станции Минусинск, строительство двухпутных вставок на указанных перегонах;</w:t>
      </w:r>
    </w:p>
    <w:p w14:paraId="7538CAD2" w14:textId="77777777" w:rsidR="00C34666" w:rsidRPr="00C720FB" w:rsidRDefault="00FD2E2E" w:rsidP="0012791F">
      <w:pPr>
        <w:pStyle w:val="b"/>
        <w:numPr>
          <w:ilvl w:val="0"/>
          <w:numId w:val="64"/>
        </w:numPr>
        <w:ind w:left="0" w:firstLine="709"/>
      </w:pPr>
      <w:r w:rsidRPr="00C720FB">
        <w:t>Абакан - Подсиний, строительство двухпутных вставок к мостовому</w:t>
      </w:r>
      <w:r w:rsidR="00926F77" w:rsidRPr="00C720FB">
        <w:t xml:space="preserve"> переходу на указанном перегоне.</w:t>
      </w:r>
    </w:p>
    <w:p w14:paraId="1EC9D4F3" w14:textId="491B02E1" w:rsidR="00DC3663" w:rsidRDefault="00DC3663" w:rsidP="00C720FB">
      <w:pPr>
        <w:pStyle w:val="b"/>
      </w:pPr>
      <w:r w:rsidRPr="00C720FB">
        <w:t>Схемой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06.05.2015 № 816-р, Схемой территориального планирования Российской Федерации в области здравоохранения, утвержденной распоряжением Правительства Российской Федерации от 28.12.2012 № 2607-р, Схемой территориального планирования Российской Федерации в области высшего профессионального образования, утвержденной распоряжением Правительства Российской Федерации от 26.02.2013 № 247-р, размещение объектов федерального значения на территории города Минусинска не запланировано.</w:t>
      </w:r>
    </w:p>
    <w:p w14:paraId="2C4A4536" w14:textId="77777777" w:rsidR="00C720FB" w:rsidRPr="00C720FB" w:rsidRDefault="00C720FB" w:rsidP="00C720FB">
      <w:pPr>
        <w:pStyle w:val="b"/>
      </w:pPr>
    </w:p>
    <w:p w14:paraId="1AE22AF3" w14:textId="6151B441" w:rsidR="00DC3663" w:rsidRPr="00DC3663" w:rsidRDefault="00DC3663" w:rsidP="00C720FB">
      <w:pPr>
        <w:pStyle w:val="2fff1"/>
      </w:pPr>
      <w:bookmarkStart w:id="168" w:name="_Toc103785750"/>
      <w:r w:rsidRPr="00DC3663">
        <w:t>3.2</w:t>
      </w:r>
      <w:r w:rsidR="00C720FB">
        <w:t>. </w:t>
      </w:r>
      <w:r w:rsidRPr="00DC3663">
        <w:t xml:space="preserve">Сведения о планируемых для размещения на территории </w:t>
      </w:r>
      <w:r w:rsidRPr="00DC3663">
        <w:rPr>
          <w:szCs w:val="28"/>
        </w:rPr>
        <w:t>города Минусинска объектов регионального значения</w:t>
      </w:r>
      <w:bookmarkEnd w:id="168"/>
    </w:p>
    <w:p w14:paraId="71967076" w14:textId="77777777" w:rsidR="00DC3663" w:rsidRPr="00C720FB" w:rsidRDefault="00DC3663" w:rsidP="00C720FB">
      <w:pPr>
        <w:pStyle w:val="b"/>
      </w:pPr>
    </w:p>
    <w:p w14:paraId="336543F2" w14:textId="77777777" w:rsidR="00DC3663" w:rsidRPr="00C720FB" w:rsidRDefault="00DC3663" w:rsidP="00C720FB">
      <w:pPr>
        <w:pStyle w:val="b"/>
      </w:pPr>
      <w:r w:rsidRPr="00C720FB">
        <w:t>В соответствии с Проектом внесения изменений в Схему территориального планирования Красноярского края, утвержденным постановлением Правительства Красноярского края от 08.07.2020 № 485-п, на территории Минусинска запланирована реализация мероприятий, представленных в таблицах ниже.</w:t>
      </w:r>
    </w:p>
    <w:p w14:paraId="4EEC761A" w14:textId="77777777" w:rsidR="00DC3663" w:rsidRPr="00C720FB" w:rsidRDefault="00DC3663" w:rsidP="00C720FB">
      <w:pPr>
        <w:pStyle w:val="b"/>
      </w:pPr>
    </w:p>
    <w:p w14:paraId="607B9F75" w14:textId="13658A0B" w:rsidR="00DC3663" w:rsidRDefault="00DC3663" w:rsidP="00C720FB">
      <w:pPr>
        <w:pStyle w:val="b"/>
        <w:jc w:val="right"/>
      </w:pPr>
      <w:r w:rsidRPr="00C720FB">
        <w:t xml:space="preserve">Таблица </w:t>
      </w:r>
      <w:r w:rsidR="00A57FD5" w:rsidRPr="00C720FB">
        <w:t>3.2-1</w:t>
      </w:r>
    </w:p>
    <w:p w14:paraId="396D7F98" w14:textId="77777777" w:rsidR="00C720FB" w:rsidRPr="00C720FB" w:rsidRDefault="00C720FB" w:rsidP="00C720FB">
      <w:pPr>
        <w:pStyle w:val="b"/>
      </w:pPr>
    </w:p>
    <w:p w14:paraId="01A12772" w14:textId="219D5FC0" w:rsidR="00DC3663" w:rsidRDefault="00DC3663" w:rsidP="00C720FB">
      <w:pPr>
        <w:pStyle w:val="b"/>
        <w:ind w:firstLine="0"/>
        <w:jc w:val="center"/>
      </w:pPr>
      <w:r w:rsidRPr="00C720FB">
        <w:t xml:space="preserve">Сведения о видах, назначении, наименованиях и </w:t>
      </w:r>
      <w:r w:rsidR="00C720FB" w:rsidRPr="00C720FB">
        <w:t>основных характеристиках,</w:t>
      </w:r>
      <w:r w:rsidRPr="00C720FB">
        <w:t xml:space="preserve"> планируемых к строительству и реконструкции объектов регионального значения</w:t>
      </w:r>
    </w:p>
    <w:p w14:paraId="1E72EF06" w14:textId="77777777" w:rsidR="00DC3663" w:rsidRPr="004F3DF2" w:rsidRDefault="00DC3663" w:rsidP="00C720FB">
      <w:pPr>
        <w:pStyle w:val="b"/>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2252"/>
        <w:gridCol w:w="1590"/>
        <w:gridCol w:w="1696"/>
        <w:gridCol w:w="1190"/>
        <w:gridCol w:w="2414"/>
      </w:tblGrid>
      <w:tr w:rsidR="00DC3663" w:rsidRPr="00C720FB" w14:paraId="6067AFB8" w14:textId="77777777" w:rsidTr="00C720FB">
        <w:trPr>
          <w:trHeight w:val="283"/>
          <w:jc w:val="center"/>
        </w:trPr>
        <w:tc>
          <w:tcPr>
            <w:tcW w:w="279" w:type="pct"/>
          </w:tcPr>
          <w:p w14:paraId="3A486BE8" w14:textId="77777777" w:rsidR="00DC3663" w:rsidRPr="00C720FB" w:rsidRDefault="00DC3663" w:rsidP="00C720FB">
            <w:pPr>
              <w:jc w:val="center"/>
              <w:rPr>
                <w:color w:val="000000" w:themeColor="text1"/>
                <w:sz w:val="20"/>
                <w:szCs w:val="20"/>
              </w:rPr>
            </w:pPr>
            <w:r w:rsidRPr="00C720FB">
              <w:rPr>
                <w:color w:val="000000" w:themeColor="text1"/>
                <w:sz w:val="20"/>
                <w:szCs w:val="20"/>
              </w:rPr>
              <w:t>№ п/п</w:t>
            </w:r>
          </w:p>
        </w:tc>
        <w:tc>
          <w:tcPr>
            <w:tcW w:w="1400" w:type="pct"/>
          </w:tcPr>
          <w:p w14:paraId="07608780" w14:textId="77777777" w:rsidR="00DC3663" w:rsidRPr="00C720FB" w:rsidRDefault="00DC3663" w:rsidP="00C720FB">
            <w:pPr>
              <w:jc w:val="center"/>
              <w:rPr>
                <w:color w:val="000000" w:themeColor="text1"/>
                <w:sz w:val="20"/>
                <w:szCs w:val="20"/>
              </w:rPr>
            </w:pPr>
            <w:r w:rsidRPr="00C720FB">
              <w:rPr>
                <w:color w:val="000000" w:themeColor="text1"/>
                <w:sz w:val="20"/>
                <w:szCs w:val="20"/>
              </w:rPr>
              <w:t>Наименование объекта</w:t>
            </w:r>
          </w:p>
        </w:tc>
        <w:tc>
          <w:tcPr>
            <w:tcW w:w="674" w:type="pct"/>
          </w:tcPr>
          <w:p w14:paraId="1D3AFDFD" w14:textId="77777777" w:rsidR="00DC3663" w:rsidRPr="00C720FB" w:rsidRDefault="00DC3663" w:rsidP="00C720FB">
            <w:pPr>
              <w:jc w:val="center"/>
              <w:rPr>
                <w:color w:val="000000" w:themeColor="text1"/>
                <w:sz w:val="20"/>
                <w:szCs w:val="20"/>
              </w:rPr>
            </w:pPr>
            <w:r w:rsidRPr="00C720FB">
              <w:rPr>
                <w:color w:val="000000" w:themeColor="text1"/>
                <w:sz w:val="20"/>
                <w:szCs w:val="20"/>
              </w:rPr>
              <w:t>Характеристика объекта</w:t>
            </w:r>
          </w:p>
        </w:tc>
        <w:tc>
          <w:tcPr>
            <w:tcW w:w="743" w:type="pct"/>
          </w:tcPr>
          <w:p w14:paraId="7B2E8722" w14:textId="77777777" w:rsidR="00DC3663" w:rsidRPr="00C720FB" w:rsidRDefault="00DC3663" w:rsidP="00C720FB">
            <w:pPr>
              <w:jc w:val="center"/>
              <w:rPr>
                <w:color w:val="000000" w:themeColor="text1"/>
                <w:sz w:val="20"/>
                <w:szCs w:val="20"/>
              </w:rPr>
            </w:pPr>
            <w:r w:rsidRPr="00C720FB">
              <w:rPr>
                <w:color w:val="000000" w:themeColor="text1"/>
                <w:sz w:val="20"/>
                <w:szCs w:val="20"/>
              </w:rPr>
              <w:t>Местоположение объекта</w:t>
            </w:r>
          </w:p>
        </w:tc>
        <w:tc>
          <w:tcPr>
            <w:tcW w:w="522" w:type="pct"/>
          </w:tcPr>
          <w:p w14:paraId="43031458" w14:textId="77777777" w:rsidR="00DC3663" w:rsidRPr="00C720FB" w:rsidRDefault="00DC3663" w:rsidP="00C720FB">
            <w:pPr>
              <w:jc w:val="center"/>
              <w:rPr>
                <w:color w:val="000000" w:themeColor="text1"/>
                <w:sz w:val="20"/>
                <w:szCs w:val="20"/>
              </w:rPr>
            </w:pPr>
            <w:r w:rsidRPr="00C720FB">
              <w:rPr>
                <w:color w:val="000000" w:themeColor="text1"/>
                <w:sz w:val="20"/>
                <w:szCs w:val="20"/>
              </w:rPr>
              <w:t>Сроки реализации</w:t>
            </w:r>
          </w:p>
        </w:tc>
        <w:tc>
          <w:tcPr>
            <w:tcW w:w="1383" w:type="pct"/>
          </w:tcPr>
          <w:p w14:paraId="68304A82" w14:textId="4D561C36" w:rsidR="00DC3663" w:rsidRPr="00C720FB" w:rsidRDefault="00DC3663" w:rsidP="00C720FB">
            <w:pPr>
              <w:jc w:val="center"/>
              <w:rPr>
                <w:color w:val="000000" w:themeColor="text1"/>
                <w:sz w:val="20"/>
                <w:szCs w:val="20"/>
              </w:rPr>
            </w:pPr>
            <w:r w:rsidRPr="00C720FB">
              <w:rPr>
                <w:color w:val="000000" w:themeColor="text1"/>
                <w:sz w:val="20"/>
                <w:szCs w:val="20"/>
              </w:rPr>
              <w:t>Зоны с особыми</w:t>
            </w:r>
          </w:p>
          <w:p w14:paraId="1FA75590" w14:textId="7B8518BB" w:rsidR="00DC3663" w:rsidRPr="00C720FB" w:rsidRDefault="00DC3663" w:rsidP="00C720FB">
            <w:pPr>
              <w:jc w:val="center"/>
              <w:rPr>
                <w:color w:val="000000" w:themeColor="text1"/>
                <w:sz w:val="20"/>
                <w:szCs w:val="20"/>
              </w:rPr>
            </w:pPr>
            <w:r w:rsidRPr="00C720FB">
              <w:rPr>
                <w:color w:val="000000" w:themeColor="text1"/>
                <w:sz w:val="20"/>
                <w:szCs w:val="20"/>
              </w:rPr>
              <w:t>условиями</w:t>
            </w:r>
          </w:p>
          <w:p w14:paraId="718A4436" w14:textId="3C12CB53" w:rsidR="00DC3663" w:rsidRPr="00C720FB" w:rsidRDefault="00DC3663" w:rsidP="00C720FB">
            <w:pPr>
              <w:jc w:val="center"/>
              <w:rPr>
                <w:color w:val="000000" w:themeColor="text1"/>
                <w:sz w:val="20"/>
                <w:szCs w:val="20"/>
              </w:rPr>
            </w:pPr>
            <w:r w:rsidRPr="00C720FB">
              <w:rPr>
                <w:color w:val="000000" w:themeColor="text1"/>
                <w:sz w:val="20"/>
                <w:szCs w:val="20"/>
              </w:rPr>
              <w:t>использования территории</w:t>
            </w:r>
          </w:p>
        </w:tc>
      </w:tr>
      <w:tr w:rsidR="00DC3663" w:rsidRPr="00C720FB" w14:paraId="4B5681C2" w14:textId="77777777" w:rsidTr="00C720FB">
        <w:trPr>
          <w:trHeight w:val="283"/>
          <w:jc w:val="center"/>
        </w:trPr>
        <w:tc>
          <w:tcPr>
            <w:tcW w:w="5000" w:type="pct"/>
            <w:gridSpan w:val="6"/>
          </w:tcPr>
          <w:p w14:paraId="04CD1976" w14:textId="77777777" w:rsidR="00DC3663" w:rsidRPr="00C720FB" w:rsidRDefault="00DC3663" w:rsidP="00C720FB">
            <w:pPr>
              <w:widowControl w:val="0"/>
              <w:autoSpaceDE w:val="0"/>
              <w:autoSpaceDN w:val="0"/>
              <w:adjustRightInd w:val="0"/>
              <w:jc w:val="center"/>
              <w:rPr>
                <w:color w:val="000000" w:themeColor="text1"/>
                <w:sz w:val="20"/>
                <w:szCs w:val="20"/>
              </w:rPr>
            </w:pPr>
            <w:r w:rsidRPr="00C720FB">
              <w:rPr>
                <w:color w:val="000000" w:themeColor="text1"/>
                <w:sz w:val="20"/>
                <w:szCs w:val="20"/>
              </w:rPr>
              <w:t>Объекты капитального строительства в области здравоохранения</w:t>
            </w:r>
          </w:p>
        </w:tc>
      </w:tr>
      <w:tr w:rsidR="00DC3663" w:rsidRPr="00C720FB" w14:paraId="3FAB5424" w14:textId="77777777" w:rsidTr="00C720FB">
        <w:trPr>
          <w:trHeight w:val="283"/>
          <w:jc w:val="center"/>
        </w:trPr>
        <w:tc>
          <w:tcPr>
            <w:tcW w:w="279" w:type="pct"/>
          </w:tcPr>
          <w:p w14:paraId="50BCCAAA" w14:textId="77777777" w:rsidR="00DC3663" w:rsidRPr="00C720FB" w:rsidRDefault="0002766B" w:rsidP="00C720FB">
            <w:pPr>
              <w:jc w:val="center"/>
              <w:rPr>
                <w:color w:val="000000" w:themeColor="text1"/>
                <w:sz w:val="20"/>
                <w:szCs w:val="20"/>
              </w:rPr>
            </w:pPr>
            <w:r w:rsidRPr="00C720FB">
              <w:rPr>
                <w:color w:val="000000" w:themeColor="text1"/>
                <w:sz w:val="20"/>
                <w:szCs w:val="20"/>
              </w:rPr>
              <w:t>1</w:t>
            </w:r>
          </w:p>
        </w:tc>
        <w:tc>
          <w:tcPr>
            <w:tcW w:w="1400" w:type="pct"/>
          </w:tcPr>
          <w:p w14:paraId="75B7B7C4" w14:textId="62D4503A" w:rsidR="00DC3663" w:rsidRPr="00C720FB" w:rsidRDefault="00DC3663" w:rsidP="00C720FB">
            <w:pPr>
              <w:jc w:val="center"/>
              <w:rPr>
                <w:color w:val="000000" w:themeColor="text1"/>
                <w:sz w:val="20"/>
                <w:szCs w:val="20"/>
              </w:rPr>
            </w:pPr>
            <w:r w:rsidRPr="00C720FB">
              <w:rPr>
                <w:color w:val="000000" w:themeColor="text1"/>
                <w:sz w:val="20"/>
                <w:szCs w:val="20"/>
              </w:rPr>
              <w:t xml:space="preserve">Строительство поликлиники КГБУЗ </w:t>
            </w:r>
            <w:r w:rsidR="00242292" w:rsidRPr="00C720FB">
              <w:rPr>
                <w:color w:val="000000" w:themeColor="text1"/>
                <w:sz w:val="20"/>
                <w:szCs w:val="20"/>
              </w:rPr>
              <w:t>«</w:t>
            </w:r>
            <w:r w:rsidRPr="00C720FB">
              <w:rPr>
                <w:color w:val="000000" w:themeColor="text1"/>
                <w:sz w:val="20"/>
                <w:szCs w:val="20"/>
              </w:rPr>
              <w:t>Минусинская МБ</w:t>
            </w:r>
            <w:r w:rsidR="00242292" w:rsidRPr="00C720FB">
              <w:rPr>
                <w:color w:val="000000" w:themeColor="text1"/>
                <w:sz w:val="20"/>
                <w:szCs w:val="20"/>
              </w:rPr>
              <w:t>»</w:t>
            </w:r>
          </w:p>
        </w:tc>
        <w:tc>
          <w:tcPr>
            <w:tcW w:w="674" w:type="pct"/>
          </w:tcPr>
          <w:p w14:paraId="2411DC81" w14:textId="77777777" w:rsidR="00DC3663" w:rsidRPr="00C720FB" w:rsidRDefault="00DC3663" w:rsidP="00C720FB">
            <w:pPr>
              <w:jc w:val="center"/>
              <w:rPr>
                <w:color w:val="000000" w:themeColor="text1"/>
                <w:sz w:val="20"/>
                <w:szCs w:val="20"/>
              </w:rPr>
            </w:pPr>
            <w:r w:rsidRPr="00C720FB">
              <w:rPr>
                <w:color w:val="000000" w:themeColor="text1"/>
                <w:sz w:val="20"/>
                <w:szCs w:val="20"/>
              </w:rPr>
              <w:t>мощность 1200 посещений в смену</w:t>
            </w:r>
          </w:p>
        </w:tc>
        <w:tc>
          <w:tcPr>
            <w:tcW w:w="743" w:type="pct"/>
          </w:tcPr>
          <w:p w14:paraId="5C4515E8" w14:textId="77777777" w:rsidR="00DC3663" w:rsidRPr="00C720FB" w:rsidRDefault="00DC3663" w:rsidP="00C720FB">
            <w:pPr>
              <w:jc w:val="center"/>
              <w:rPr>
                <w:color w:val="000000" w:themeColor="text1"/>
                <w:sz w:val="20"/>
                <w:szCs w:val="20"/>
              </w:rPr>
            </w:pPr>
            <w:r w:rsidRPr="00C720FB">
              <w:rPr>
                <w:color w:val="000000" w:themeColor="text1"/>
                <w:sz w:val="20"/>
                <w:szCs w:val="20"/>
              </w:rPr>
              <w:t>г. Минусинск</w:t>
            </w:r>
          </w:p>
        </w:tc>
        <w:tc>
          <w:tcPr>
            <w:tcW w:w="522" w:type="pct"/>
          </w:tcPr>
          <w:p w14:paraId="61664556" w14:textId="77777777" w:rsidR="00DC3663" w:rsidRPr="00C720FB" w:rsidRDefault="00DC3663" w:rsidP="00C720FB">
            <w:pPr>
              <w:jc w:val="center"/>
              <w:rPr>
                <w:color w:val="000000" w:themeColor="text1"/>
                <w:sz w:val="20"/>
                <w:szCs w:val="20"/>
              </w:rPr>
            </w:pPr>
            <w:r w:rsidRPr="00C720FB">
              <w:rPr>
                <w:color w:val="000000" w:themeColor="text1"/>
                <w:sz w:val="20"/>
                <w:szCs w:val="20"/>
              </w:rPr>
              <w:t>2020-2030 гг.</w:t>
            </w:r>
          </w:p>
        </w:tc>
        <w:tc>
          <w:tcPr>
            <w:tcW w:w="1383" w:type="pct"/>
          </w:tcPr>
          <w:p w14:paraId="2B7EEF33" w14:textId="77777777" w:rsidR="00DC3663" w:rsidRPr="00C720FB" w:rsidRDefault="00DC3663" w:rsidP="00C720FB">
            <w:pPr>
              <w:jc w:val="center"/>
              <w:rPr>
                <w:color w:val="000000" w:themeColor="text1"/>
                <w:sz w:val="20"/>
                <w:szCs w:val="20"/>
              </w:rPr>
            </w:pPr>
            <w:r w:rsidRPr="00C720FB">
              <w:rPr>
                <w:color w:val="000000" w:themeColor="text1"/>
                <w:sz w:val="20"/>
                <w:szCs w:val="20"/>
              </w:rPr>
              <w:t>не требуются</w:t>
            </w:r>
          </w:p>
        </w:tc>
      </w:tr>
      <w:tr w:rsidR="00DC3663" w:rsidRPr="00C720FB" w14:paraId="075DDA46" w14:textId="77777777" w:rsidTr="00C720FB">
        <w:trPr>
          <w:trHeight w:val="283"/>
          <w:jc w:val="center"/>
        </w:trPr>
        <w:tc>
          <w:tcPr>
            <w:tcW w:w="279" w:type="pct"/>
          </w:tcPr>
          <w:p w14:paraId="2AC7B009" w14:textId="77777777" w:rsidR="00DC3663" w:rsidRPr="00C720FB" w:rsidRDefault="0002766B" w:rsidP="00C720FB">
            <w:pPr>
              <w:jc w:val="center"/>
              <w:rPr>
                <w:color w:val="000000" w:themeColor="text1"/>
                <w:sz w:val="20"/>
                <w:szCs w:val="20"/>
              </w:rPr>
            </w:pPr>
            <w:r w:rsidRPr="00C720FB">
              <w:rPr>
                <w:color w:val="000000" w:themeColor="text1"/>
                <w:sz w:val="20"/>
                <w:szCs w:val="20"/>
              </w:rPr>
              <w:t>2</w:t>
            </w:r>
          </w:p>
        </w:tc>
        <w:tc>
          <w:tcPr>
            <w:tcW w:w="1400" w:type="pct"/>
          </w:tcPr>
          <w:p w14:paraId="49B923A2" w14:textId="51E6931C" w:rsidR="00DC3663" w:rsidRPr="00C720FB" w:rsidRDefault="00DC3663" w:rsidP="00C720FB">
            <w:pPr>
              <w:jc w:val="center"/>
              <w:rPr>
                <w:color w:val="000000" w:themeColor="text1"/>
                <w:sz w:val="20"/>
                <w:szCs w:val="20"/>
              </w:rPr>
            </w:pPr>
            <w:r w:rsidRPr="00C720FB">
              <w:rPr>
                <w:color w:val="000000" w:themeColor="text1"/>
                <w:sz w:val="20"/>
                <w:szCs w:val="20"/>
              </w:rPr>
              <w:t xml:space="preserve">Реконструкция КГБУЗ </w:t>
            </w:r>
            <w:r w:rsidR="00242292" w:rsidRPr="00C720FB">
              <w:rPr>
                <w:color w:val="000000" w:themeColor="text1"/>
                <w:sz w:val="20"/>
                <w:szCs w:val="20"/>
              </w:rPr>
              <w:t>«</w:t>
            </w:r>
            <w:r w:rsidRPr="00C720FB">
              <w:rPr>
                <w:color w:val="000000" w:themeColor="text1"/>
                <w:sz w:val="20"/>
                <w:szCs w:val="20"/>
              </w:rPr>
              <w:t>Минусинская межрайонная больница</w:t>
            </w:r>
            <w:r w:rsidR="00242292" w:rsidRPr="00C720FB">
              <w:rPr>
                <w:color w:val="000000" w:themeColor="text1"/>
                <w:sz w:val="20"/>
                <w:szCs w:val="20"/>
              </w:rPr>
              <w:t>»</w:t>
            </w:r>
          </w:p>
        </w:tc>
        <w:tc>
          <w:tcPr>
            <w:tcW w:w="674" w:type="pct"/>
          </w:tcPr>
          <w:p w14:paraId="5E98D9F0" w14:textId="77777777" w:rsidR="00DC3663" w:rsidRPr="00C720FB" w:rsidRDefault="00DC3663" w:rsidP="00C720FB">
            <w:pPr>
              <w:jc w:val="center"/>
              <w:rPr>
                <w:color w:val="000000" w:themeColor="text1"/>
                <w:sz w:val="20"/>
                <w:szCs w:val="20"/>
              </w:rPr>
            </w:pPr>
            <w:r w:rsidRPr="00C720FB">
              <w:rPr>
                <w:color w:val="000000" w:themeColor="text1"/>
                <w:sz w:val="20"/>
                <w:szCs w:val="20"/>
              </w:rPr>
              <w:t>1 объект</w:t>
            </w:r>
          </w:p>
        </w:tc>
        <w:tc>
          <w:tcPr>
            <w:tcW w:w="743" w:type="pct"/>
          </w:tcPr>
          <w:p w14:paraId="28EDAF18" w14:textId="77777777" w:rsidR="00DC3663" w:rsidRPr="00C720FB" w:rsidRDefault="00DC3663" w:rsidP="00C720FB">
            <w:pPr>
              <w:jc w:val="center"/>
              <w:rPr>
                <w:color w:val="000000" w:themeColor="text1"/>
                <w:sz w:val="20"/>
                <w:szCs w:val="20"/>
              </w:rPr>
            </w:pPr>
            <w:r w:rsidRPr="00C720FB">
              <w:rPr>
                <w:color w:val="000000" w:themeColor="text1"/>
                <w:sz w:val="20"/>
                <w:szCs w:val="20"/>
              </w:rPr>
              <w:t>г. Минусинск</w:t>
            </w:r>
          </w:p>
        </w:tc>
        <w:tc>
          <w:tcPr>
            <w:tcW w:w="522" w:type="pct"/>
          </w:tcPr>
          <w:p w14:paraId="4162FC91" w14:textId="77777777" w:rsidR="00DC3663" w:rsidRPr="00C720FB" w:rsidRDefault="00DC3663" w:rsidP="00C720FB">
            <w:pPr>
              <w:jc w:val="center"/>
              <w:rPr>
                <w:color w:val="000000" w:themeColor="text1"/>
                <w:sz w:val="20"/>
                <w:szCs w:val="20"/>
              </w:rPr>
            </w:pPr>
            <w:r w:rsidRPr="00C720FB">
              <w:rPr>
                <w:color w:val="000000" w:themeColor="text1"/>
                <w:sz w:val="20"/>
                <w:szCs w:val="20"/>
              </w:rPr>
              <w:t>2020-2030 гг.</w:t>
            </w:r>
          </w:p>
        </w:tc>
        <w:tc>
          <w:tcPr>
            <w:tcW w:w="1383" w:type="pct"/>
          </w:tcPr>
          <w:p w14:paraId="0D802025" w14:textId="77777777" w:rsidR="00DC3663" w:rsidRPr="00C720FB" w:rsidRDefault="00DC3663" w:rsidP="00C720FB">
            <w:pPr>
              <w:jc w:val="center"/>
              <w:rPr>
                <w:color w:val="000000" w:themeColor="text1"/>
                <w:sz w:val="20"/>
                <w:szCs w:val="20"/>
              </w:rPr>
            </w:pPr>
            <w:r w:rsidRPr="00C720FB">
              <w:rPr>
                <w:color w:val="000000" w:themeColor="text1"/>
                <w:sz w:val="20"/>
                <w:szCs w:val="20"/>
              </w:rPr>
              <w:t>не требуются</w:t>
            </w:r>
          </w:p>
        </w:tc>
      </w:tr>
      <w:tr w:rsidR="00DC3663" w:rsidRPr="00C720FB" w14:paraId="57221A73" w14:textId="77777777" w:rsidTr="00C720FB">
        <w:trPr>
          <w:trHeight w:val="283"/>
          <w:jc w:val="center"/>
        </w:trPr>
        <w:tc>
          <w:tcPr>
            <w:tcW w:w="279" w:type="pct"/>
          </w:tcPr>
          <w:p w14:paraId="368B7710" w14:textId="77777777" w:rsidR="00DC3663" w:rsidRPr="00C720FB" w:rsidRDefault="0002766B" w:rsidP="00C720FB">
            <w:pPr>
              <w:jc w:val="center"/>
              <w:rPr>
                <w:color w:val="000000" w:themeColor="text1"/>
                <w:sz w:val="20"/>
                <w:szCs w:val="20"/>
              </w:rPr>
            </w:pPr>
            <w:r w:rsidRPr="00C720FB">
              <w:rPr>
                <w:color w:val="000000" w:themeColor="text1"/>
                <w:sz w:val="20"/>
                <w:szCs w:val="20"/>
              </w:rPr>
              <w:t>3</w:t>
            </w:r>
          </w:p>
        </w:tc>
        <w:tc>
          <w:tcPr>
            <w:tcW w:w="1400" w:type="pct"/>
          </w:tcPr>
          <w:p w14:paraId="1F636D2B" w14:textId="77777777" w:rsidR="00DC3663" w:rsidRPr="00C720FB" w:rsidRDefault="00DC3663" w:rsidP="00C720FB">
            <w:pPr>
              <w:jc w:val="center"/>
              <w:rPr>
                <w:color w:val="000000" w:themeColor="text1"/>
                <w:sz w:val="20"/>
                <w:szCs w:val="20"/>
              </w:rPr>
            </w:pPr>
            <w:r w:rsidRPr="00C720FB">
              <w:rPr>
                <w:color w:val="000000" w:themeColor="text1"/>
                <w:sz w:val="20"/>
                <w:szCs w:val="20"/>
              </w:rPr>
              <w:t>Строительство реабилитационного, паллиативного, гериатрического центра</w:t>
            </w:r>
          </w:p>
        </w:tc>
        <w:tc>
          <w:tcPr>
            <w:tcW w:w="674" w:type="pct"/>
          </w:tcPr>
          <w:p w14:paraId="445FC19E" w14:textId="77777777" w:rsidR="00DC3663" w:rsidRPr="00C720FB" w:rsidRDefault="00DC3663" w:rsidP="00C720FB">
            <w:pPr>
              <w:jc w:val="center"/>
              <w:rPr>
                <w:color w:val="000000" w:themeColor="text1"/>
                <w:sz w:val="20"/>
                <w:szCs w:val="20"/>
              </w:rPr>
            </w:pPr>
            <w:r w:rsidRPr="00C720FB">
              <w:rPr>
                <w:color w:val="000000" w:themeColor="text1"/>
                <w:sz w:val="20"/>
                <w:szCs w:val="20"/>
              </w:rPr>
              <w:t>по заданию на проектирование</w:t>
            </w:r>
          </w:p>
        </w:tc>
        <w:tc>
          <w:tcPr>
            <w:tcW w:w="743" w:type="pct"/>
          </w:tcPr>
          <w:p w14:paraId="2893B0AD" w14:textId="77777777" w:rsidR="00DC3663" w:rsidRPr="00C720FB" w:rsidRDefault="00DC3663" w:rsidP="00C720FB">
            <w:pPr>
              <w:jc w:val="center"/>
              <w:rPr>
                <w:color w:val="000000" w:themeColor="text1"/>
                <w:sz w:val="20"/>
                <w:szCs w:val="20"/>
              </w:rPr>
            </w:pPr>
            <w:r w:rsidRPr="00C720FB">
              <w:rPr>
                <w:color w:val="000000" w:themeColor="text1"/>
                <w:sz w:val="20"/>
                <w:szCs w:val="20"/>
              </w:rPr>
              <w:t>г. Минусинск</w:t>
            </w:r>
          </w:p>
        </w:tc>
        <w:tc>
          <w:tcPr>
            <w:tcW w:w="522" w:type="pct"/>
          </w:tcPr>
          <w:p w14:paraId="44EDB45D" w14:textId="77777777" w:rsidR="00DC3663" w:rsidRPr="00C720FB" w:rsidRDefault="00DC3663" w:rsidP="00C720FB">
            <w:pPr>
              <w:jc w:val="center"/>
              <w:rPr>
                <w:color w:val="000000" w:themeColor="text1"/>
                <w:sz w:val="20"/>
                <w:szCs w:val="20"/>
              </w:rPr>
            </w:pPr>
            <w:r w:rsidRPr="00C720FB">
              <w:rPr>
                <w:color w:val="000000" w:themeColor="text1"/>
                <w:sz w:val="20"/>
                <w:szCs w:val="20"/>
              </w:rPr>
              <w:t>2020-2030 гг.</w:t>
            </w:r>
          </w:p>
        </w:tc>
        <w:tc>
          <w:tcPr>
            <w:tcW w:w="1383" w:type="pct"/>
          </w:tcPr>
          <w:p w14:paraId="6E2D339E" w14:textId="77777777" w:rsidR="00DC3663" w:rsidRPr="00C720FB" w:rsidRDefault="00DC3663" w:rsidP="00C720FB">
            <w:pPr>
              <w:jc w:val="center"/>
              <w:rPr>
                <w:color w:val="000000" w:themeColor="text1"/>
                <w:sz w:val="20"/>
                <w:szCs w:val="20"/>
              </w:rPr>
            </w:pPr>
            <w:r w:rsidRPr="00C720FB">
              <w:rPr>
                <w:color w:val="000000" w:themeColor="text1"/>
                <w:sz w:val="20"/>
                <w:szCs w:val="20"/>
              </w:rPr>
              <w:t>не требуются</w:t>
            </w:r>
          </w:p>
        </w:tc>
      </w:tr>
      <w:tr w:rsidR="00DC3663" w:rsidRPr="00C720FB" w14:paraId="2A111664" w14:textId="77777777" w:rsidTr="00C720FB">
        <w:trPr>
          <w:trHeight w:val="283"/>
          <w:jc w:val="center"/>
        </w:trPr>
        <w:tc>
          <w:tcPr>
            <w:tcW w:w="279" w:type="pct"/>
          </w:tcPr>
          <w:p w14:paraId="525D96E7" w14:textId="77777777" w:rsidR="00DC3663" w:rsidRPr="00C720FB" w:rsidRDefault="0002766B" w:rsidP="00C720FB">
            <w:pPr>
              <w:jc w:val="center"/>
              <w:rPr>
                <w:color w:val="000000" w:themeColor="text1"/>
                <w:sz w:val="20"/>
                <w:szCs w:val="20"/>
              </w:rPr>
            </w:pPr>
            <w:r w:rsidRPr="00C720FB">
              <w:rPr>
                <w:color w:val="000000" w:themeColor="text1"/>
                <w:sz w:val="20"/>
                <w:szCs w:val="20"/>
              </w:rPr>
              <w:t>4</w:t>
            </w:r>
          </w:p>
        </w:tc>
        <w:tc>
          <w:tcPr>
            <w:tcW w:w="1400" w:type="pct"/>
          </w:tcPr>
          <w:p w14:paraId="6B72EFAF" w14:textId="5A0FDC64" w:rsidR="00DC3663" w:rsidRPr="00C720FB" w:rsidRDefault="00DC3663" w:rsidP="00C720FB">
            <w:pPr>
              <w:jc w:val="center"/>
              <w:rPr>
                <w:color w:val="000000" w:themeColor="text1"/>
                <w:sz w:val="20"/>
                <w:szCs w:val="20"/>
              </w:rPr>
            </w:pPr>
            <w:r w:rsidRPr="00C720FB">
              <w:rPr>
                <w:color w:val="000000" w:themeColor="text1"/>
                <w:sz w:val="20"/>
                <w:szCs w:val="20"/>
              </w:rPr>
              <w:t xml:space="preserve">Строительство пищеблока КГБУЗ </w:t>
            </w:r>
            <w:r w:rsidR="00242292" w:rsidRPr="00C720FB">
              <w:rPr>
                <w:color w:val="000000" w:themeColor="text1"/>
                <w:sz w:val="20"/>
                <w:szCs w:val="20"/>
              </w:rPr>
              <w:t>«</w:t>
            </w:r>
            <w:r w:rsidRPr="00C720FB">
              <w:rPr>
                <w:color w:val="000000" w:themeColor="text1"/>
                <w:sz w:val="20"/>
                <w:szCs w:val="20"/>
              </w:rPr>
              <w:t>Минусинская МБ</w:t>
            </w:r>
            <w:r w:rsidR="00242292" w:rsidRPr="00C720FB">
              <w:rPr>
                <w:color w:val="000000" w:themeColor="text1"/>
                <w:sz w:val="20"/>
                <w:szCs w:val="20"/>
              </w:rPr>
              <w:t>»</w:t>
            </w:r>
          </w:p>
        </w:tc>
        <w:tc>
          <w:tcPr>
            <w:tcW w:w="674" w:type="pct"/>
          </w:tcPr>
          <w:p w14:paraId="33620FA0" w14:textId="77777777" w:rsidR="00DC3663" w:rsidRPr="00C720FB" w:rsidRDefault="00DC3663" w:rsidP="00C720FB">
            <w:pPr>
              <w:jc w:val="center"/>
              <w:rPr>
                <w:color w:val="000000" w:themeColor="text1"/>
                <w:sz w:val="20"/>
                <w:szCs w:val="20"/>
              </w:rPr>
            </w:pPr>
            <w:r w:rsidRPr="00C720FB">
              <w:rPr>
                <w:color w:val="000000" w:themeColor="text1"/>
                <w:sz w:val="20"/>
                <w:szCs w:val="20"/>
              </w:rPr>
              <w:t>1 объект</w:t>
            </w:r>
          </w:p>
        </w:tc>
        <w:tc>
          <w:tcPr>
            <w:tcW w:w="743" w:type="pct"/>
          </w:tcPr>
          <w:p w14:paraId="53FE3B20" w14:textId="77777777" w:rsidR="00DC3663" w:rsidRPr="00C720FB" w:rsidRDefault="00DC3663" w:rsidP="00C720FB">
            <w:pPr>
              <w:jc w:val="center"/>
              <w:rPr>
                <w:color w:val="000000" w:themeColor="text1"/>
                <w:sz w:val="20"/>
                <w:szCs w:val="20"/>
              </w:rPr>
            </w:pPr>
            <w:r w:rsidRPr="00C720FB">
              <w:rPr>
                <w:color w:val="000000" w:themeColor="text1"/>
                <w:sz w:val="20"/>
                <w:szCs w:val="20"/>
              </w:rPr>
              <w:t>г. Минусинск</w:t>
            </w:r>
          </w:p>
        </w:tc>
        <w:tc>
          <w:tcPr>
            <w:tcW w:w="522" w:type="pct"/>
          </w:tcPr>
          <w:p w14:paraId="5B2F17D6" w14:textId="77777777" w:rsidR="00DC3663" w:rsidRPr="00C720FB" w:rsidRDefault="00DC3663" w:rsidP="00C720FB">
            <w:pPr>
              <w:jc w:val="center"/>
              <w:rPr>
                <w:color w:val="000000" w:themeColor="text1"/>
                <w:sz w:val="20"/>
                <w:szCs w:val="20"/>
              </w:rPr>
            </w:pPr>
            <w:r w:rsidRPr="00C720FB">
              <w:rPr>
                <w:color w:val="000000" w:themeColor="text1"/>
                <w:sz w:val="20"/>
                <w:szCs w:val="20"/>
              </w:rPr>
              <w:t>2020-2030 гг.</w:t>
            </w:r>
          </w:p>
        </w:tc>
        <w:tc>
          <w:tcPr>
            <w:tcW w:w="1383" w:type="pct"/>
          </w:tcPr>
          <w:p w14:paraId="38B24515" w14:textId="77777777" w:rsidR="00DC3663" w:rsidRPr="00C720FB" w:rsidRDefault="00DC3663" w:rsidP="00C720FB">
            <w:pPr>
              <w:jc w:val="center"/>
              <w:rPr>
                <w:color w:val="000000" w:themeColor="text1"/>
                <w:sz w:val="20"/>
                <w:szCs w:val="20"/>
              </w:rPr>
            </w:pPr>
            <w:r w:rsidRPr="00C720FB">
              <w:rPr>
                <w:color w:val="000000" w:themeColor="text1"/>
                <w:sz w:val="20"/>
                <w:szCs w:val="20"/>
              </w:rPr>
              <w:t>не требуются</w:t>
            </w:r>
          </w:p>
        </w:tc>
      </w:tr>
      <w:tr w:rsidR="00DC3663" w:rsidRPr="00C720FB" w14:paraId="2F44CC0C" w14:textId="77777777" w:rsidTr="00C720FB">
        <w:trPr>
          <w:trHeight w:val="283"/>
          <w:jc w:val="center"/>
        </w:trPr>
        <w:tc>
          <w:tcPr>
            <w:tcW w:w="279" w:type="pct"/>
          </w:tcPr>
          <w:p w14:paraId="6C94B30C" w14:textId="77777777" w:rsidR="00DC3663" w:rsidRPr="00C720FB" w:rsidRDefault="0002766B" w:rsidP="00C720FB">
            <w:pPr>
              <w:jc w:val="center"/>
              <w:rPr>
                <w:color w:val="000000" w:themeColor="text1"/>
                <w:sz w:val="20"/>
                <w:szCs w:val="20"/>
              </w:rPr>
            </w:pPr>
            <w:r w:rsidRPr="00C720FB">
              <w:rPr>
                <w:color w:val="000000" w:themeColor="text1"/>
                <w:sz w:val="20"/>
                <w:szCs w:val="20"/>
              </w:rPr>
              <w:t>5</w:t>
            </w:r>
          </w:p>
        </w:tc>
        <w:tc>
          <w:tcPr>
            <w:tcW w:w="1400" w:type="pct"/>
          </w:tcPr>
          <w:p w14:paraId="1FA5C075" w14:textId="77777777" w:rsidR="00DC3663" w:rsidRPr="00C720FB" w:rsidRDefault="00DC3663" w:rsidP="00C720FB">
            <w:pPr>
              <w:jc w:val="center"/>
              <w:rPr>
                <w:color w:val="000000" w:themeColor="text1"/>
                <w:sz w:val="20"/>
                <w:szCs w:val="20"/>
              </w:rPr>
            </w:pPr>
            <w:r w:rsidRPr="00C720FB">
              <w:rPr>
                <w:color w:val="000000" w:themeColor="text1"/>
                <w:sz w:val="20"/>
                <w:szCs w:val="20"/>
              </w:rPr>
              <w:t>Строительство вертолетной площадки в Минусинске</w:t>
            </w:r>
          </w:p>
        </w:tc>
        <w:tc>
          <w:tcPr>
            <w:tcW w:w="674" w:type="pct"/>
          </w:tcPr>
          <w:p w14:paraId="34D50DF7" w14:textId="77777777" w:rsidR="00DC3663" w:rsidRPr="00C720FB" w:rsidRDefault="00DC3663" w:rsidP="00C720FB">
            <w:pPr>
              <w:jc w:val="center"/>
              <w:rPr>
                <w:color w:val="000000" w:themeColor="text1"/>
                <w:sz w:val="20"/>
                <w:szCs w:val="20"/>
              </w:rPr>
            </w:pPr>
            <w:r w:rsidRPr="00C720FB">
              <w:rPr>
                <w:color w:val="000000" w:themeColor="text1"/>
                <w:sz w:val="20"/>
                <w:szCs w:val="20"/>
              </w:rPr>
              <w:t>1 объект</w:t>
            </w:r>
          </w:p>
        </w:tc>
        <w:tc>
          <w:tcPr>
            <w:tcW w:w="743" w:type="pct"/>
          </w:tcPr>
          <w:p w14:paraId="6C857ED1" w14:textId="77777777" w:rsidR="00DC3663" w:rsidRPr="00C720FB" w:rsidRDefault="00DC3663" w:rsidP="00C720FB">
            <w:pPr>
              <w:jc w:val="center"/>
              <w:rPr>
                <w:color w:val="000000" w:themeColor="text1"/>
                <w:sz w:val="20"/>
                <w:szCs w:val="20"/>
              </w:rPr>
            </w:pPr>
            <w:r w:rsidRPr="00C720FB">
              <w:rPr>
                <w:color w:val="000000" w:themeColor="text1"/>
                <w:sz w:val="20"/>
                <w:szCs w:val="20"/>
              </w:rPr>
              <w:t>г. Минусинск</w:t>
            </w:r>
          </w:p>
        </w:tc>
        <w:tc>
          <w:tcPr>
            <w:tcW w:w="522" w:type="pct"/>
          </w:tcPr>
          <w:p w14:paraId="585EF9B5" w14:textId="77777777" w:rsidR="00DC3663" w:rsidRPr="00C720FB" w:rsidRDefault="00DC3663" w:rsidP="00C720FB">
            <w:pPr>
              <w:jc w:val="center"/>
              <w:rPr>
                <w:color w:val="000000" w:themeColor="text1"/>
                <w:sz w:val="20"/>
                <w:szCs w:val="20"/>
              </w:rPr>
            </w:pPr>
            <w:r w:rsidRPr="00C720FB">
              <w:rPr>
                <w:color w:val="000000" w:themeColor="text1"/>
                <w:sz w:val="20"/>
                <w:szCs w:val="20"/>
              </w:rPr>
              <w:t>2020-2030 гг.</w:t>
            </w:r>
          </w:p>
        </w:tc>
        <w:tc>
          <w:tcPr>
            <w:tcW w:w="1383" w:type="pct"/>
          </w:tcPr>
          <w:p w14:paraId="4E9E703E" w14:textId="77777777" w:rsidR="00DC3663" w:rsidRPr="00C720FB" w:rsidRDefault="00DC3663" w:rsidP="00C720FB">
            <w:pPr>
              <w:jc w:val="center"/>
              <w:rPr>
                <w:color w:val="000000" w:themeColor="text1"/>
                <w:sz w:val="20"/>
                <w:szCs w:val="20"/>
              </w:rPr>
            </w:pPr>
            <w:r w:rsidRPr="00C720FB">
              <w:rPr>
                <w:color w:val="000000" w:themeColor="text1"/>
                <w:sz w:val="20"/>
                <w:szCs w:val="20"/>
              </w:rPr>
              <w:t>зона с особыми условиями использования территории будет определена на этапе разработки проектной документации на объект</w:t>
            </w:r>
          </w:p>
        </w:tc>
      </w:tr>
      <w:tr w:rsidR="00DC3663" w:rsidRPr="00C720FB" w14:paraId="35830908" w14:textId="77777777" w:rsidTr="00C720FB">
        <w:trPr>
          <w:trHeight w:val="283"/>
          <w:jc w:val="center"/>
        </w:trPr>
        <w:tc>
          <w:tcPr>
            <w:tcW w:w="5000" w:type="pct"/>
            <w:gridSpan w:val="6"/>
          </w:tcPr>
          <w:p w14:paraId="7D54B3CF" w14:textId="77777777" w:rsidR="00DC3663" w:rsidRPr="00C720FB" w:rsidRDefault="00DC3663" w:rsidP="00C720FB">
            <w:pPr>
              <w:jc w:val="center"/>
              <w:rPr>
                <w:color w:val="000000" w:themeColor="text1"/>
                <w:sz w:val="20"/>
                <w:szCs w:val="20"/>
              </w:rPr>
            </w:pPr>
            <w:r w:rsidRPr="00C720FB">
              <w:rPr>
                <w:color w:val="000000" w:themeColor="text1"/>
                <w:sz w:val="20"/>
                <w:szCs w:val="20"/>
              </w:rPr>
              <w:t>Объекты капитального строительства в области социального обеспечения</w:t>
            </w:r>
          </w:p>
        </w:tc>
      </w:tr>
      <w:tr w:rsidR="00DC3663" w:rsidRPr="00C720FB" w14:paraId="35FA1491" w14:textId="77777777" w:rsidTr="00C720FB">
        <w:trPr>
          <w:trHeight w:val="283"/>
          <w:jc w:val="center"/>
        </w:trPr>
        <w:tc>
          <w:tcPr>
            <w:tcW w:w="279" w:type="pct"/>
          </w:tcPr>
          <w:p w14:paraId="7EFE430E" w14:textId="77777777" w:rsidR="00DC3663" w:rsidRPr="00C720FB" w:rsidRDefault="0002766B" w:rsidP="00C720FB">
            <w:pPr>
              <w:jc w:val="center"/>
              <w:rPr>
                <w:color w:val="000000" w:themeColor="text1"/>
                <w:sz w:val="20"/>
                <w:szCs w:val="20"/>
              </w:rPr>
            </w:pPr>
            <w:r w:rsidRPr="00C720FB">
              <w:rPr>
                <w:color w:val="000000" w:themeColor="text1"/>
                <w:sz w:val="20"/>
                <w:szCs w:val="20"/>
              </w:rPr>
              <w:t>6</w:t>
            </w:r>
          </w:p>
        </w:tc>
        <w:tc>
          <w:tcPr>
            <w:tcW w:w="1400" w:type="pct"/>
          </w:tcPr>
          <w:p w14:paraId="7B5F7767" w14:textId="77777777" w:rsidR="00DC3663" w:rsidRPr="00C720FB" w:rsidRDefault="00DC3663" w:rsidP="00C720FB">
            <w:pPr>
              <w:jc w:val="center"/>
              <w:rPr>
                <w:color w:val="000000" w:themeColor="text1"/>
                <w:sz w:val="20"/>
                <w:szCs w:val="20"/>
              </w:rPr>
            </w:pPr>
            <w:r w:rsidRPr="00C720FB">
              <w:rPr>
                <w:color w:val="000000" w:themeColor="text1"/>
                <w:sz w:val="20"/>
                <w:szCs w:val="20"/>
              </w:rPr>
              <w:t>Строительство дома-интерната для умственно-отсталых детей</w:t>
            </w:r>
          </w:p>
        </w:tc>
        <w:tc>
          <w:tcPr>
            <w:tcW w:w="674" w:type="pct"/>
          </w:tcPr>
          <w:p w14:paraId="1874AC6C" w14:textId="77777777" w:rsidR="00DC3663" w:rsidRPr="00C720FB" w:rsidRDefault="00DC3663" w:rsidP="00C720FB">
            <w:pPr>
              <w:jc w:val="center"/>
              <w:rPr>
                <w:color w:val="000000" w:themeColor="text1"/>
                <w:sz w:val="20"/>
                <w:szCs w:val="20"/>
              </w:rPr>
            </w:pPr>
            <w:r w:rsidRPr="00C720FB">
              <w:rPr>
                <w:color w:val="000000" w:themeColor="text1"/>
                <w:sz w:val="20"/>
                <w:szCs w:val="20"/>
              </w:rPr>
              <w:t>1 объект</w:t>
            </w:r>
          </w:p>
        </w:tc>
        <w:tc>
          <w:tcPr>
            <w:tcW w:w="743" w:type="pct"/>
          </w:tcPr>
          <w:p w14:paraId="4F076467" w14:textId="77777777" w:rsidR="00DC3663" w:rsidRPr="00C720FB" w:rsidRDefault="00DC3663" w:rsidP="00C720FB">
            <w:pPr>
              <w:jc w:val="center"/>
              <w:rPr>
                <w:color w:val="000000" w:themeColor="text1"/>
                <w:sz w:val="20"/>
                <w:szCs w:val="20"/>
              </w:rPr>
            </w:pPr>
            <w:r w:rsidRPr="00C720FB">
              <w:rPr>
                <w:color w:val="000000" w:themeColor="text1"/>
                <w:sz w:val="20"/>
                <w:szCs w:val="20"/>
              </w:rPr>
              <w:t>г. Минусинск</w:t>
            </w:r>
          </w:p>
        </w:tc>
        <w:tc>
          <w:tcPr>
            <w:tcW w:w="522" w:type="pct"/>
          </w:tcPr>
          <w:p w14:paraId="69A3B3F5" w14:textId="77777777" w:rsidR="00DC3663" w:rsidRPr="00C720FB" w:rsidRDefault="00DC3663" w:rsidP="00C720FB">
            <w:pPr>
              <w:jc w:val="center"/>
              <w:rPr>
                <w:color w:val="000000" w:themeColor="text1"/>
                <w:sz w:val="20"/>
                <w:szCs w:val="20"/>
              </w:rPr>
            </w:pPr>
            <w:r w:rsidRPr="00C720FB">
              <w:rPr>
                <w:color w:val="000000" w:themeColor="text1"/>
                <w:sz w:val="20"/>
                <w:szCs w:val="20"/>
              </w:rPr>
              <w:t>2030-2040 гг.</w:t>
            </w:r>
          </w:p>
        </w:tc>
        <w:tc>
          <w:tcPr>
            <w:tcW w:w="1383" w:type="pct"/>
          </w:tcPr>
          <w:p w14:paraId="483BB776" w14:textId="77777777" w:rsidR="00DC3663" w:rsidRPr="00C720FB" w:rsidRDefault="00DC3663" w:rsidP="00C720FB">
            <w:pPr>
              <w:jc w:val="center"/>
              <w:rPr>
                <w:color w:val="000000" w:themeColor="text1"/>
                <w:sz w:val="20"/>
                <w:szCs w:val="20"/>
              </w:rPr>
            </w:pPr>
            <w:r w:rsidRPr="00C720FB">
              <w:rPr>
                <w:color w:val="000000" w:themeColor="text1"/>
                <w:sz w:val="20"/>
                <w:szCs w:val="20"/>
              </w:rPr>
              <w:t>не требуется</w:t>
            </w:r>
          </w:p>
        </w:tc>
      </w:tr>
      <w:tr w:rsidR="00DC3663" w:rsidRPr="00C720FB" w14:paraId="3EDE51F4" w14:textId="77777777" w:rsidTr="00C720FB">
        <w:trPr>
          <w:trHeight w:val="283"/>
          <w:jc w:val="center"/>
        </w:trPr>
        <w:tc>
          <w:tcPr>
            <w:tcW w:w="279" w:type="pct"/>
          </w:tcPr>
          <w:p w14:paraId="55F3CB54" w14:textId="77777777" w:rsidR="00DC3663" w:rsidRPr="00C720FB" w:rsidRDefault="0002766B" w:rsidP="00C720FB">
            <w:pPr>
              <w:jc w:val="center"/>
              <w:rPr>
                <w:color w:val="000000" w:themeColor="text1"/>
                <w:sz w:val="20"/>
                <w:szCs w:val="20"/>
              </w:rPr>
            </w:pPr>
            <w:r w:rsidRPr="00C720FB">
              <w:rPr>
                <w:color w:val="000000" w:themeColor="text1"/>
                <w:sz w:val="20"/>
                <w:szCs w:val="20"/>
              </w:rPr>
              <w:t>7</w:t>
            </w:r>
          </w:p>
        </w:tc>
        <w:tc>
          <w:tcPr>
            <w:tcW w:w="1400" w:type="pct"/>
          </w:tcPr>
          <w:p w14:paraId="04CC2864" w14:textId="77777777" w:rsidR="00DC3663" w:rsidRPr="00C720FB" w:rsidRDefault="00DC3663" w:rsidP="00C720FB">
            <w:pPr>
              <w:jc w:val="center"/>
              <w:rPr>
                <w:color w:val="000000" w:themeColor="text1"/>
                <w:sz w:val="20"/>
                <w:szCs w:val="20"/>
              </w:rPr>
            </w:pPr>
            <w:r w:rsidRPr="00C720FB">
              <w:rPr>
                <w:color w:val="000000" w:themeColor="text1"/>
                <w:sz w:val="20"/>
                <w:szCs w:val="20"/>
              </w:rPr>
              <w:t>Строительство социального приюта для детей и подростков (социально-реабилитационный центр для несовершенн6олетних)</w:t>
            </w:r>
          </w:p>
        </w:tc>
        <w:tc>
          <w:tcPr>
            <w:tcW w:w="674" w:type="pct"/>
          </w:tcPr>
          <w:p w14:paraId="273633C2" w14:textId="77777777" w:rsidR="00DC3663" w:rsidRPr="00C720FB" w:rsidRDefault="00DC3663" w:rsidP="00C720FB">
            <w:pPr>
              <w:jc w:val="center"/>
              <w:rPr>
                <w:color w:val="000000" w:themeColor="text1"/>
                <w:sz w:val="20"/>
                <w:szCs w:val="20"/>
              </w:rPr>
            </w:pPr>
            <w:r w:rsidRPr="00C720FB">
              <w:rPr>
                <w:color w:val="000000" w:themeColor="text1"/>
                <w:sz w:val="20"/>
                <w:szCs w:val="20"/>
              </w:rPr>
              <w:t>1 объект</w:t>
            </w:r>
          </w:p>
        </w:tc>
        <w:tc>
          <w:tcPr>
            <w:tcW w:w="743" w:type="pct"/>
          </w:tcPr>
          <w:p w14:paraId="656C727D" w14:textId="77777777" w:rsidR="00DC3663" w:rsidRPr="00C720FB" w:rsidRDefault="00DC3663" w:rsidP="00C720FB">
            <w:pPr>
              <w:jc w:val="center"/>
              <w:rPr>
                <w:color w:val="000000" w:themeColor="text1"/>
                <w:sz w:val="20"/>
                <w:szCs w:val="20"/>
              </w:rPr>
            </w:pPr>
            <w:r w:rsidRPr="00C720FB">
              <w:rPr>
                <w:color w:val="000000" w:themeColor="text1"/>
                <w:sz w:val="20"/>
                <w:szCs w:val="20"/>
              </w:rPr>
              <w:t>г. Минусинск</w:t>
            </w:r>
          </w:p>
        </w:tc>
        <w:tc>
          <w:tcPr>
            <w:tcW w:w="522" w:type="pct"/>
          </w:tcPr>
          <w:p w14:paraId="0C711D86" w14:textId="77777777" w:rsidR="00DC3663" w:rsidRPr="00C720FB" w:rsidRDefault="00DC3663" w:rsidP="00C720FB">
            <w:pPr>
              <w:jc w:val="center"/>
              <w:rPr>
                <w:color w:val="000000" w:themeColor="text1"/>
                <w:sz w:val="20"/>
                <w:szCs w:val="20"/>
              </w:rPr>
            </w:pPr>
            <w:r w:rsidRPr="00C720FB">
              <w:rPr>
                <w:color w:val="000000" w:themeColor="text1"/>
                <w:sz w:val="20"/>
                <w:szCs w:val="20"/>
              </w:rPr>
              <w:t>2030-2040 гг.</w:t>
            </w:r>
          </w:p>
        </w:tc>
        <w:tc>
          <w:tcPr>
            <w:tcW w:w="1383" w:type="pct"/>
          </w:tcPr>
          <w:p w14:paraId="6A8657AC" w14:textId="77777777" w:rsidR="00DC3663" w:rsidRPr="00C720FB" w:rsidRDefault="00DC3663" w:rsidP="00C720FB">
            <w:pPr>
              <w:jc w:val="center"/>
              <w:rPr>
                <w:color w:val="000000" w:themeColor="text1"/>
                <w:sz w:val="20"/>
                <w:szCs w:val="20"/>
              </w:rPr>
            </w:pPr>
            <w:r w:rsidRPr="00C720FB">
              <w:rPr>
                <w:color w:val="000000" w:themeColor="text1"/>
                <w:sz w:val="20"/>
                <w:szCs w:val="20"/>
              </w:rPr>
              <w:t>не требуется</w:t>
            </w:r>
          </w:p>
        </w:tc>
      </w:tr>
      <w:tr w:rsidR="00DC3663" w:rsidRPr="00C720FB" w14:paraId="3D1B5306" w14:textId="77777777" w:rsidTr="00C720FB">
        <w:trPr>
          <w:trHeight w:val="283"/>
          <w:jc w:val="center"/>
        </w:trPr>
        <w:tc>
          <w:tcPr>
            <w:tcW w:w="5000" w:type="pct"/>
            <w:gridSpan w:val="6"/>
          </w:tcPr>
          <w:p w14:paraId="71FAC9C4" w14:textId="77777777" w:rsidR="00DC3663" w:rsidRPr="00C720FB" w:rsidRDefault="00DC3663" w:rsidP="00C720FB">
            <w:pPr>
              <w:jc w:val="center"/>
              <w:rPr>
                <w:color w:val="000000" w:themeColor="text1"/>
                <w:sz w:val="20"/>
                <w:szCs w:val="20"/>
              </w:rPr>
            </w:pPr>
            <w:r w:rsidRPr="00C720FB">
              <w:rPr>
                <w:color w:val="000000" w:themeColor="text1"/>
                <w:sz w:val="20"/>
                <w:szCs w:val="20"/>
              </w:rPr>
              <w:t>Объекты капитального строительства в области физической культуры и спорта</w:t>
            </w:r>
          </w:p>
        </w:tc>
      </w:tr>
      <w:tr w:rsidR="00DC3663" w:rsidRPr="00C720FB" w14:paraId="23C4C815" w14:textId="77777777" w:rsidTr="00C720FB">
        <w:trPr>
          <w:trHeight w:val="283"/>
          <w:jc w:val="center"/>
        </w:trPr>
        <w:tc>
          <w:tcPr>
            <w:tcW w:w="279" w:type="pct"/>
          </w:tcPr>
          <w:p w14:paraId="5C4CD988" w14:textId="77777777" w:rsidR="00DC3663" w:rsidRPr="00C720FB" w:rsidRDefault="0002766B" w:rsidP="00C720FB">
            <w:pPr>
              <w:jc w:val="center"/>
              <w:rPr>
                <w:color w:val="000000" w:themeColor="text1"/>
                <w:sz w:val="20"/>
                <w:szCs w:val="20"/>
              </w:rPr>
            </w:pPr>
            <w:r w:rsidRPr="00C720FB">
              <w:rPr>
                <w:color w:val="000000" w:themeColor="text1"/>
                <w:sz w:val="20"/>
                <w:szCs w:val="20"/>
              </w:rPr>
              <w:t>8</w:t>
            </w:r>
          </w:p>
        </w:tc>
        <w:tc>
          <w:tcPr>
            <w:tcW w:w="1400" w:type="pct"/>
          </w:tcPr>
          <w:p w14:paraId="0B4213C5" w14:textId="77777777" w:rsidR="00DC3663" w:rsidRPr="00C720FB" w:rsidRDefault="00DC3663" w:rsidP="00C720FB">
            <w:pPr>
              <w:jc w:val="center"/>
              <w:rPr>
                <w:color w:val="000000" w:themeColor="text1"/>
                <w:sz w:val="20"/>
                <w:szCs w:val="20"/>
              </w:rPr>
            </w:pPr>
            <w:r w:rsidRPr="00C720FB">
              <w:rPr>
                <w:color w:val="000000" w:themeColor="text1"/>
                <w:sz w:val="20"/>
                <w:szCs w:val="20"/>
              </w:rPr>
              <w:t>Строительство плавательного бассейна</w:t>
            </w:r>
          </w:p>
        </w:tc>
        <w:tc>
          <w:tcPr>
            <w:tcW w:w="674" w:type="pct"/>
          </w:tcPr>
          <w:p w14:paraId="00FD2C7C" w14:textId="77777777" w:rsidR="00DC3663" w:rsidRPr="00C720FB" w:rsidRDefault="00DC3663" w:rsidP="00C720FB">
            <w:pPr>
              <w:jc w:val="center"/>
              <w:rPr>
                <w:color w:val="000000" w:themeColor="text1"/>
                <w:sz w:val="20"/>
                <w:szCs w:val="20"/>
              </w:rPr>
            </w:pPr>
            <w:r w:rsidRPr="00C720FB">
              <w:rPr>
                <w:color w:val="000000" w:themeColor="text1"/>
                <w:sz w:val="20"/>
                <w:szCs w:val="20"/>
              </w:rPr>
              <w:t>ЕПС 100 человек</w:t>
            </w:r>
          </w:p>
        </w:tc>
        <w:tc>
          <w:tcPr>
            <w:tcW w:w="743" w:type="pct"/>
          </w:tcPr>
          <w:p w14:paraId="0BA04234" w14:textId="77777777" w:rsidR="00DC3663" w:rsidRPr="00C720FB" w:rsidRDefault="00DC3663" w:rsidP="00C720FB">
            <w:pPr>
              <w:jc w:val="center"/>
              <w:rPr>
                <w:color w:val="000000" w:themeColor="text1"/>
                <w:sz w:val="20"/>
                <w:szCs w:val="20"/>
              </w:rPr>
            </w:pPr>
            <w:r w:rsidRPr="00C720FB">
              <w:rPr>
                <w:color w:val="000000" w:themeColor="text1"/>
                <w:sz w:val="20"/>
                <w:szCs w:val="20"/>
              </w:rPr>
              <w:t>г. Минусинск</w:t>
            </w:r>
          </w:p>
        </w:tc>
        <w:tc>
          <w:tcPr>
            <w:tcW w:w="522" w:type="pct"/>
          </w:tcPr>
          <w:p w14:paraId="1E187E5D" w14:textId="77777777" w:rsidR="00DC3663" w:rsidRPr="00C720FB" w:rsidRDefault="00DC3663" w:rsidP="00C720FB">
            <w:pPr>
              <w:jc w:val="center"/>
              <w:rPr>
                <w:color w:val="000000" w:themeColor="text1"/>
                <w:sz w:val="20"/>
                <w:szCs w:val="20"/>
              </w:rPr>
            </w:pPr>
            <w:r w:rsidRPr="00C720FB">
              <w:rPr>
                <w:color w:val="000000" w:themeColor="text1"/>
                <w:sz w:val="20"/>
                <w:szCs w:val="20"/>
              </w:rPr>
              <w:t>2020-2030 гг.</w:t>
            </w:r>
          </w:p>
        </w:tc>
        <w:tc>
          <w:tcPr>
            <w:tcW w:w="1383" w:type="pct"/>
          </w:tcPr>
          <w:p w14:paraId="2CB480FA" w14:textId="77777777" w:rsidR="00DC3663" w:rsidRPr="00C720FB" w:rsidRDefault="00DC3663" w:rsidP="00C720FB">
            <w:pPr>
              <w:jc w:val="center"/>
              <w:rPr>
                <w:color w:val="000000" w:themeColor="text1"/>
                <w:sz w:val="20"/>
                <w:szCs w:val="20"/>
              </w:rPr>
            </w:pPr>
            <w:r w:rsidRPr="00C720FB">
              <w:rPr>
                <w:color w:val="000000" w:themeColor="text1"/>
                <w:sz w:val="20"/>
                <w:szCs w:val="20"/>
              </w:rPr>
              <w:t>не требуется</w:t>
            </w:r>
          </w:p>
        </w:tc>
      </w:tr>
      <w:tr w:rsidR="00DC3663" w:rsidRPr="00C720FB" w14:paraId="0A0D7027" w14:textId="77777777" w:rsidTr="00C720FB">
        <w:trPr>
          <w:trHeight w:val="283"/>
          <w:jc w:val="center"/>
        </w:trPr>
        <w:tc>
          <w:tcPr>
            <w:tcW w:w="279" w:type="pct"/>
          </w:tcPr>
          <w:p w14:paraId="4F3C93E0" w14:textId="77777777" w:rsidR="00DC3663" w:rsidRPr="00C720FB" w:rsidRDefault="0002766B" w:rsidP="00C720FB">
            <w:pPr>
              <w:jc w:val="center"/>
              <w:rPr>
                <w:color w:val="000000" w:themeColor="text1"/>
                <w:sz w:val="20"/>
                <w:szCs w:val="20"/>
              </w:rPr>
            </w:pPr>
            <w:r w:rsidRPr="00C720FB">
              <w:rPr>
                <w:color w:val="000000" w:themeColor="text1"/>
                <w:sz w:val="20"/>
                <w:szCs w:val="20"/>
              </w:rPr>
              <w:t>9</w:t>
            </w:r>
          </w:p>
        </w:tc>
        <w:tc>
          <w:tcPr>
            <w:tcW w:w="1400" w:type="pct"/>
          </w:tcPr>
          <w:p w14:paraId="6201CA15" w14:textId="77777777" w:rsidR="00DC3663" w:rsidRPr="00C720FB" w:rsidRDefault="00DC3663" w:rsidP="00C720FB">
            <w:pPr>
              <w:jc w:val="center"/>
              <w:rPr>
                <w:color w:val="000000" w:themeColor="text1"/>
                <w:sz w:val="20"/>
                <w:szCs w:val="20"/>
              </w:rPr>
            </w:pPr>
            <w:r w:rsidRPr="00C720FB">
              <w:rPr>
                <w:color w:val="000000" w:themeColor="text1"/>
                <w:sz w:val="20"/>
                <w:szCs w:val="20"/>
              </w:rPr>
              <w:t>Строительство крытого катка с искусственным льдом</w:t>
            </w:r>
          </w:p>
        </w:tc>
        <w:tc>
          <w:tcPr>
            <w:tcW w:w="674" w:type="pct"/>
          </w:tcPr>
          <w:p w14:paraId="79B277B8" w14:textId="77777777" w:rsidR="00DC3663" w:rsidRPr="00C720FB" w:rsidRDefault="00DC3663" w:rsidP="00C720FB">
            <w:pPr>
              <w:jc w:val="center"/>
              <w:rPr>
                <w:color w:val="000000" w:themeColor="text1"/>
                <w:sz w:val="20"/>
                <w:szCs w:val="20"/>
              </w:rPr>
            </w:pPr>
            <w:r w:rsidRPr="00C720FB">
              <w:rPr>
                <w:color w:val="000000" w:themeColor="text1"/>
                <w:sz w:val="20"/>
                <w:szCs w:val="20"/>
              </w:rPr>
              <w:t>ЕПС 91 человек</w:t>
            </w:r>
          </w:p>
        </w:tc>
        <w:tc>
          <w:tcPr>
            <w:tcW w:w="743" w:type="pct"/>
          </w:tcPr>
          <w:p w14:paraId="4EA7C3DB" w14:textId="77777777" w:rsidR="00DC3663" w:rsidRPr="00C720FB" w:rsidRDefault="00DC3663" w:rsidP="00C720FB">
            <w:pPr>
              <w:jc w:val="center"/>
              <w:rPr>
                <w:color w:val="000000" w:themeColor="text1"/>
                <w:sz w:val="20"/>
                <w:szCs w:val="20"/>
              </w:rPr>
            </w:pPr>
            <w:r w:rsidRPr="00C720FB">
              <w:rPr>
                <w:color w:val="000000" w:themeColor="text1"/>
                <w:sz w:val="20"/>
                <w:szCs w:val="20"/>
              </w:rPr>
              <w:t>г. Минусинск</w:t>
            </w:r>
          </w:p>
        </w:tc>
        <w:tc>
          <w:tcPr>
            <w:tcW w:w="522" w:type="pct"/>
          </w:tcPr>
          <w:p w14:paraId="151185B3" w14:textId="77777777" w:rsidR="00DC3663" w:rsidRPr="00C720FB" w:rsidRDefault="00DC3663" w:rsidP="00C720FB">
            <w:pPr>
              <w:jc w:val="center"/>
              <w:rPr>
                <w:color w:val="000000" w:themeColor="text1"/>
                <w:sz w:val="20"/>
                <w:szCs w:val="20"/>
              </w:rPr>
            </w:pPr>
            <w:r w:rsidRPr="00C720FB">
              <w:rPr>
                <w:color w:val="000000" w:themeColor="text1"/>
                <w:sz w:val="20"/>
                <w:szCs w:val="20"/>
              </w:rPr>
              <w:t>2030-2040 гг.</w:t>
            </w:r>
          </w:p>
        </w:tc>
        <w:tc>
          <w:tcPr>
            <w:tcW w:w="1383" w:type="pct"/>
          </w:tcPr>
          <w:p w14:paraId="5C42CF09" w14:textId="77777777" w:rsidR="00DC3663" w:rsidRPr="00C720FB" w:rsidRDefault="00DC3663" w:rsidP="00C720FB">
            <w:pPr>
              <w:jc w:val="center"/>
              <w:rPr>
                <w:color w:val="000000" w:themeColor="text1"/>
                <w:sz w:val="20"/>
                <w:szCs w:val="20"/>
              </w:rPr>
            </w:pPr>
            <w:r w:rsidRPr="00C720FB">
              <w:rPr>
                <w:color w:val="000000" w:themeColor="text1"/>
                <w:sz w:val="20"/>
                <w:szCs w:val="20"/>
              </w:rPr>
              <w:t>не требуется</w:t>
            </w:r>
          </w:p>
        </w:tc>
      </w:tr>
      <w:tr w:rsidR="00DC3663" w:rsidRPr="00C720FB" w14:paraId="127BD236" w14:textId="77777777" w:rsidTr="00C720FB">
        <w:trPr>
          <w:trHeight w:val="283"/>
          <w:jc w:val="center"/>
        </w:trPr>
        <w:tc>
          <w:tcPr>
            <w:tcW w:w="5000" w:type="pct"/>
            <w:gridSpan w:val="6"/>
          </w:tcPr>
          <w:p w14:paraId="40944084" w14:textId="77777777" w:rsidR="00DC3663" w:rsidRPr="00C720FB" w:rsidRDefault="00DC3663" w:rsidP="00C720FB">
            <w:pPr>
              <w:jc w:val="center"/>
              <w:rPr>
                <w:color w:val="000000" w:themeColor="text1"/>
                <w:sz w:val="20"/>
                <w:szCs w:val="20"/>
              </w:rPr>
            </w:pPr>
            <w:r w:rsidRPr="00C720FB">
              <w:rPr>
                <w:color w:val="000000" w:themeColor="text1"/>
                <w:sz w:val="20"/>
                <w:szCs w:val="20"/>
              </w:rPr>
              <w:t>Объекты капитального строительства в области туризма</w:t>
            </w:r>
          </w:p>
        </w:tc>
      </w:tr>
      <w:tr w:rsidR="00DC3663" w:rsidRPr="00C720FB" w14:paraId="72D141F1" w14:textId="77777777" w:rsidTr="00C720FB">
        <w:trPr>
          <w:trHeight w:val="283"/>
          <w:jc w:val="center"/>
        </w:trPr>
        <w:tc>
          <w:tcPr>
            <w:tcW w:w="279" w:type="pct"/>
          </w:tcPr>
          <w:p w14:paraId="333C1552" w14:textId="77777777" w:rsidR="00DC3663" w:rsidRPr="00C720FB" w:rsidRDefault="00DC3663" w:rsidP="00C720FB">
            <w:pPr>
              <w:jc w:val="center"/>
              <w:rPr>
                <w:color w:val="000000" w:themeColor="text1"/>
                <w:sz w:val="20"/>
                <w:szCs w:val="20"/>
              </w:rPr>
            </w:pPr>
            <w:r w:rsidRPr="00C720FB">
              <w:rPr>
                <w:color w:val="000000" w:themeColor="text1"/>
                <w:sz w:val="20"/>
                <w:szCs w:val="20"/>
              </w:rPr>
              <w:t>1</w:t>
            </w:r>
            <w:r w:rsidR="0002766B" w:rsidRPr="00C720FB">
              <w:rPr>
                <w:color w:val="000000" w:themeColor="text1"/>
                <w:sz w:val="20"/>
                <w:szCs w:val="20"/>
              </w:rPr>
              <w:t>0</w:t>
            </w:r>
          </w:p>
        </w:tc>
        <w:tc>
          <w:tcPr>
            <w:tcW w:w="1400" w:type="pct"/>
          </w:tcPr>
          <w:p w14:paraId="230AAB01" w14:textId="0D85F5F7" w:rsidR="00DC3663" w:rsidRPr="00C720FB" w:rsidRDefault="00DC3663" w:rsidP="00C720FB">
            <w:pPr>
              <w:jc w:val="center"/>
              <w:rPr>
                <w:color w:val="000000" w:themeColor="text1"/>
                <w:sz w:val="20"/>
                <w:szCs w:val="20"/>
              </w:rPr>
            </w:pPr>
            <w:r w:rsidRPr="00C720FB">
              <w:rPr>
                <w:color w:val="000000" w:themeColor="text1"/>
                <w:sz w:val="20"/>
                <w:szCs w:val="20"/>
              </w:rPr>
              <w:t xml:space="preserve">Туристско-рекреационный кластер </w:t>
            </w:r>
            <w:r w:rsidR="00242292" w:rsidRPr="00C720FB">
              <w:rPr>
                <w:color w:val="000000" w:themeColor="text1"/>
                <w:sz w:val="20"/>
                <w:szCs w:val="20"/>
              </w:rPr>
              <w:t>«</w:t>
            </w:r>
            <w:r w:rsidRPr="00C720FB">
              <w:rPr>
                <w:color w:val="000000" w:themeColor="text1"/>
                <w:sz w:val="20"/>
                <w:szCs w:val="20"/>
              </w:rPr>
              <w:t>Южный</w:t>
            </w:r>
            <w:r w:rsidR="00242292" w:rsidRPr="00C720FB">
              <w:rPr>
                <w:color w:val="000000" w:themeColor="text1"/>
                <w:sz w:val="20"/>
                <w:szCs w:val="20"/>
              </w:rPr>
              <w:t>»</w:t>
            </w:r>
          </w:p>
        </w:tc>
        <w:tc>
          <w:tcPr>
            <w:tcW w:w="674" w:type="pct"/>
          </w:tcPr>
          <w:p w14:paraId="6B4F1263" w14:textId="77777777" w:rsidR="00DC3663" w:rsidRPr="00C720FB" w:rsidRDefault="00DC3663" w:rsidP="00C720FB">
            <w:pPr>
              <w:jc w:val="center"/>
              <w:rPr>
                <w:color w:val="000000" w:themeColor="text1"/>
                <w:sz w:val="20"/>
                <w:szCs w:val="20"/>
              </w:rPr>
            </w:pPr>
            <w:r w:rsidRPr="00C720FB">
              <w:rPr>
                <w:color w:val="000000" w:themeColor="text1"/>
                <w:sz w:val="20"/>
                <w:szCs w:val="20"/>
              </w:rPr>
              <w:t>1 объект</w:t>
            </w:r>
          </w:p>
        </w:tc>
        <w:tc>
          <w:tcPr>
            <w:tcW w:w="743" w:type="pct"/>
          </w:tcPr>
          <w:p w14:paraId="538155AD" w14:textId="77777777" w:rsidR="00DC3663" w:rsidRPr="00C720FB" w:rsidRDefault="00DC3663" w:rsidP="00C720FB">
            <w:pPr>
              <w:jc w:val="center"/>
              <w:rPr>
                <w:color w:val="000000" w:themeColor="text1"/>
                <w:sz w:val="20"/>
                <w:szCs w:val="20"/>
              </w:rPr>
            </w:pPr>
            <w:r w:rsidRPr="00C720FB">
              <w:rPr>
                <w:color w:val="000000" w:themeColor="text1"/>
                <w:sz w:val="20"/>
                <w:szCs w:val="20"/>
              </w:rPr>
              <w:t>г. Минусинск, Минусинский, Курагинский районы</w:t>
            </w:r>
          </w:p>
        </w:tc>
        <w:tc>
          <w:tcPr>
            <w:tcW w:w="522" w:type="pct"/>
          </w:tcPr>
          <w:p w14:paraId="23C0B57A" w14:textId="77777777" w:rsidR="00DC3663" w:rsidRPr="00C720FB" w:rsidRDefault="00DC3663" w:rsidP="00C720FB">
            <w:pPr>
              <w:jc w:val="center"/>
              <w:rPr>
                <w:color w:val="000000" w:themeColor="text1"/>
                <w:sz w:val="20"/>
                <w:szCs w:val="20"/>
              </w:rPr>
            </w:pPr>
            <w:r w:rsidRPr="00C720FB">
              <w:rPr>
                <w:color w:val="000000" w:themeColor="text1"/>
                <w:sz w:val="20"/>
                <w:szCs w:val="20"/>
              </w:rPr>
              <w:t>2020-2040 гг.</w:t>
            </w:r>
          </w:p>
        </w:tc>
        <w:tc>
          <w:tcPr>
            <w:tcW w:w="1383" w:type="pct"/>
          </w:tcPr>
          <w:p w14:paraId="32FEC4D1" w14:textId="77777777" w:rsidR="00DC3663" w:rsidRPr="00C720FB" w:rsidRDefault="00DC3663" w:rsidP="00C720FB">
            <w:pPr>
              <w:jc w:val="center"/>
              <w:rPr>
                <w:color w:val="000000" w:themeColor="text1"/>
                <w:sz w:val="20"/>
                <w:szCs w:val="20"/>
              </w:rPr>
            </w:pPr>
            <w:r w:rsidRPr="00C720FB">
              <w:rPr>
                <w:color w:val="000000" w:themeColor="text1"/>
                <w:sz w:val="20"/>
                <w:szCs w:val="20"/>
              </w:rPr>
              <w:t>зона с особыми условиями использования территории</w:t>
            </w:r>
            <w:r w:rsidR="007221E7" w:rsidRPr="00C720FB">
              <w:rPr>
                <w:color w:val="000000" w:themeColor="text1"/>
                <w:sz w:val="20"/>
                <w:szCs w:val="20"/>
              </w:rPr>
              <w:t>,</w:t>
            </w:r>
            <w:r w:rsidRPr="00C720FB">
              <w:rPr>
                <w:color w:val="000000" w:themeColor="text1"/>
                <w:sz w:val="20"/>
                <w:szCs w:val="20"/>
              </w:rPr>
              <w:t xml:space="preserve"> будет определена на этапе разработки проектной документации на объект</w:t>
            </w:r>
          </w:p>
        </w:tc>
      </w:tr>
    </w:tbl>
    <w:p w14:paraId="60DBA758" w14:textId="77777777" w:rsidR="00DC3663" w:rsidRPr="00C720FB" w:rsidRDefault="00DC3663" w:rsidP="00C720FB">
      <w:pPr>
        <w:pStyle w:val="b"/>
      </w:pPr>
    </w:p>
    <w:p w14:paraId="65AFD147" w14:textId="77777777" w:rsidR="00DC3663" w:rsidRPr="00C720FB" w:rsidRDefault="00DC3663" w:rsidP="00C720FB">
      <w:pPr>
        <w:pStyle w:val="b"/>
        <w:jc w:val="right"/>
      </w:pPr>
      <w:r w:rsidRPr="00C720FB">
        <w:t xml:space="preserve">Таблица </w:t>
      </w:r>
      <w:r w:rsidR="00A57FD5" w:rsidRPr="00C720FB">
        <w:t>3.2-2</w:t>
      </w:r>
    </w:p>
    <w:p w14:paraId="3727CF6B" w14:textId="77777777" w:rsidR="00C720FB" w:rsidRDefault="00C720FB" w:rsidP="00C720FB">
      <w:pPr>
        <w:pStyle w:val="b"/>
      </w:pPr>
    </w:p>
    <w:p w14:paraId="24FC89BB" w14:textId="3E3FF85D" w:rsidR="00DC3663" w:rsidRPr="00C720FB" w:rsidRDefault="00DC3663" w:rsidP="00C720FB">
      <w:pPr>
        <w:pStyle w:val="b"/>
        <w:ind w:firstLine="0"/>
        <w:jc w:val="center"/>
      </w:pPr>
      <w:r w:rsidRPr="00C720FB">
        <w:t>Сведения о планируемых мероприятиях в области обращения с отходами производства и потребления</w:t>
      </w:r>
    </w:p>
    <w:p w14:paraId="073C84DB" w14:textId="2F17C727" w:rsidR="00DC3663" w:rsidRPr="00C720FB" w:rsidRDefault="00DC3663" w:rsidP="00C720FB">
      <w:pPr>
        <w:pStyle w:val="b"/>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
        <w:gridCol w:w="1682"/>
        <w:gridCol w:w="1553"/>
        <w:gridCol w:w="1659"/>
        <w:gridCol w:w="1642"/>
        <w:gridCol w:w="1165"/>
        <w:gridCol w:w="1447"/>
      </w:tblGrid>
      <w:tr w:rsidR="00DC3663" w:rsidRPr="00C720FB" w14:paraId="5007C92A" w14:textId="77777777" w:rsidTr="00C720FB">
        <w:trPr>
          <w:trHeight w:val="283"/>
          <w:jc w:val="center"/>
        </w:trPr>
        <w:tc>
          <w:tcPr>
            <w:tcW w:w="288" w:type="pct"/>
          </w:tcPr>
          <w:p w14:paraId="37C188B2" w14:textId="77777777" w:rsidR="00DC3663" w:rsidRPr="00C720FB" w:rsidRDefault="00DC3663" w:rsidP="00C720FB">
            <w:pPr>
              <w:jc w:val="center"/>
              <w:rPr>
                <w:color w:val="000000" w:themeColor="text1"/>
                <w:sz w:val="20"/>
                <w:szCs w:val="20"/>
              </w:rPr>
            </w:pPr>
            <w:r w:rsidRPr="00C720FB">
              <w:rPr>
                <w:color w:val="000000" w:themeColor="text1"/>
                <w:sz w:val="20"/>
                <w:szCs w:val="20"/>
              </w:rPr>
              <w:t>№ п/п</w:t>
            </w:r>
          </w:p>
        </w:tc>
        <w:tc>
          <w:tcPr>
            <w:tcW w:w="1047" w:type="pct"/>
          </w:tcPr>
          <w:p w14:paraId="16A5E4EA" w14:textId="77777777" w:rsidR="00DC3663" w:rsidRPr="00C720FB" w:rsidRDefault="00DC3663" w:rsidP="00C720FB">
            <w:pPr>
              <w:jc w:val="center"/>
              <w:rPr>
                <w:color w:val="000000" w:themeColor="text1"/>
                <w:sz w:val="20"/>
                <w:szCs w:val="20"/>
              </w:rPr>
            </w:pPr>
            <w:r w:rsidRPr="00C720FB">
              <w:rPr>
                <w:color w:val="000000" w:themeColor="text1"/>
                <w:sz w:val="20"/>
                <w:szCs w:val="20"/>
              </w:rPr>
              <w:t>Наименование объекта</w:t>
            </w:r>
          </w:p>
        </w:tc>
        <w:tc>
          <w:tcPr>
            <w:tcW w:w="825" w:type="pct"/>
          </w:tcPr>
          <w:p w14:paraId="754BAD16" w14:textId="77777777" w:rsidR="00DC3663" w:rsidRPr="00C720FB" w:rsidRDefault="00DC3663" w:rsidP="00C720FB">
            <w:pPr>
              <w:jc w:val="center"/>
              <w:rPr>
                <w:color w:val="000000" w:themeColor="text1"/>
                <w:sz w:val="20"/>
                <w:szCs w:val="20"/>
              </w:rPr>
            </w:pPr>
            <w:r w:rsidRPr="00C720FB">
              <w:rPr>
                <w:color w:val="000000" w:themeColor="text1"/>
                <w:sz w:val="20"/>
                <w:szCs w:val="20"/>
              </w:rPr>
              <w:t>Мероприятие. Характеристика</w:t>
            </w:r>
          </w:p>
        </w:tc>
        <w:tc>
          <w:tcPr>
            <w:tcW w:w="770" w:type="pct"/>
          </w:tcPr>
          <w:p w14:paraId="733C1B27" w14:textId="5CF01056" w:rsidR="00DC3663" w:rsidRPr="00C720FB" w:rsidRDefault="00DC3663" w:rsidP="00C720FB">
            <w:pPr>
              <w:jc w:val="center"/>
              <w:rPr>
                <w:color w:val="000000" w:themeColor="text1"/>
                <w:sz w:val="20"/>
                <w:szCs w:val="20"/>
              </w:rPr>
            </w:pPr>
            <w:r w:rsidRPr="00C720FB">
              <w:rPr>
                <w:color w:val="000000" w:themeColor="text1"/>
                <w:sz w:val="20"/>
                <w:szCs w:val="20"/>
              </w:rPr>
              <w:t>Местоположение</w:t>
            </w:r>
          </w:p>
        </w:tc>
        <w:tc>
          <w:tcPr>
            <w:tcW w:w="540" w:type="pct"/>
          </w:tcPr>
          <w:p w14:paraId="63EA923D" w14:textId="77777777" w:rsidR="00DC3663" w:rsidRPr="00C720FB" w:rsidRDefault="00DC3663" w:rsidP="00C720FB">
            <w:pPr>
              <w:jc w:val="center"/>
              <w:rPr>
                <w:color w:val="000000" w:themeColor="text1"/>
                <w:sz w:val="20"/>
                <w:szCs w:val="20"/>
              </w:rPr>
            </w:pPr>
            <w:r w:rsidRPr="00C720FB">
              <w:rPr>
                <w:color w:val="000000" w:themeColor="text1"/>
                <w:sz w:val="20"/>
                <w:szCs w:val="20"/>
              </w:rPr>
              <w:t>Технологическая зона</w:t>
            </w:r>
          </w:p>
        </w:tc>
        <w:tc>
          <w:tcPr>
            <w:tcW w:w="540" w:type="pct"/>
          </w:tcPr>
          <w:p w14:paraId="38F91DBB" w14:textId="77777777" w:rsidR="00DC3663" w:rsidRPr="00C720FB" w:rsidRDefault="00DC3663" w:rsidP="00C720FB">
            <w:pPr>
              <w:jc w:val="center"/>
              <w:rPr>
                <w:color w:val="000000" w:themeColor="text1"/>
                <w:sz w:val="20"/>
                <w:szCs w:val="20"/>
              </w:rPr>
            </w:pPr>
            <w:r w:rsidRPr="00C720FB">
              <w:rPr>
                <w:color w:val="000000" w:themeColor="text1"/>
                <w:sz w:val="20"/>
                <w:szCs w:val="20"/>
              </w:rPr>
              <w:t>Сроки реализации</w:t>
            </w:r>
          </w:p>
        </w:tc>
        <w:tc>
          <w:tcPr>
            <w:tcW w:w="990" w:type="pct"/>
          </w:tcPr>
          <w:p w14:paraId="47F6542B" w14:textId="00AF8898" w:rsidR="00DC3663" w:rsidRPr="00C720FB" w:rsidRDefault="00DC3663" w:rsidP="00C720FB">
            <w:pPr>
              <w:jc w:val="center"/>
              <w:rPr>
                <w:color w:val="000000" w:themeColor="text1"/>
                <w:sz w:val="20"/>
                <w:szCs w:val="20"/>
              </w:rPr>
            </w:pPr>
            <w:r w:rsidRPr="00C720FB">
              <w:rPr>
                <w:color w:val="000000" w:themeColor="text1"/>
                <w:sz w:val="20"/>
                <w:szCs w:val="20"/>
              </w:rPr>
              <w:t>Зоны с особыми  условиями использования территории</w:t>
            </w:r>
          </w:p>
        </w:tc>
      </w:tr>
      <w:tr w:rsidR="00DC3663" w:rsidRPr="00C720FB" w14:paraId="703070BA" w14:textId="77777777" w:rsidTr="00C720FB">
        <w:trPr>
          <w:trHeight w:val="283"/>
          <w:jc w:val="center"/>
        </w:trPr>
        <w:tc>
          <w:tcPr>
            <w:tcW w:w="288" w:type="pct"/>
          </w:tcPr>
          <w:p w14:paraId="55BD3E67" w14:textId="77777777" w:rsidR="00DC3663" w:rsidRPr="00C720FB" w:rsidRDefault="00DC3663" w:rsidP="00C720FB">
            <w:pPr>
              <w:jc w:val="center"/>
              <w:rPr>
                <w:rFonts w:eastAsiaTheme="minorEastAsia"/>
                <w:color w:val="000000" w:themeColor="text1"/>
                <w:sz w:val="20"/>
                <w:szCs w:val="20"/>
              </w:rPr>
            </w:pPr>
            <w:r w:rsidRPr="00C720FB">
              <w:rPr>
                <w:rFonts w:eastAsiaTheme="minorEastAsia"/>
                <w:color w:val="000000" w:themeColor="text1"/>
                <w:sz w:val="20"/>
                <w:szCs w:val="20"/>
              </w:rPr>
              <w:t>1</w:t>
            </w:r>
          </w:p>
        </w:tc>
        <w:tc>
          <w:tcPr>
            <w:tcW w:w="1047" w:type="pct"/>
          </w:tcPr>
          <w:p w14:paraId="580FCFB5" w14:textId="77777777" w:rsidR="00DC3663" w:rsidRPr="00C720FB" w:rsidRDefault="00DC3663" w:rsidP="00C720FB">
            <w:pPr>
              <w:widowControl w:val="0"/>
              <w:autoSpaceDE w:val="0"/>
              <w:autoSpaceDN w:val="0"/>
              <w:adjustRightInd w:val="0"/>
              <w:jc w:val="center"/>
              <w:rPr>
                <w:rFonts w:eastAsiaTheme="minorEastAsia"/>
                <w:color w:val="000000" w:themeColor="text1"/>
                <w:sz w:val="20"/>
                <w:szCs w:val="20"/>
              </w:rPr>
            </w:pPr>
            <w:r w:rsidRPr="00C720FB">
              <w:rPr>
                <w:rFonts w:eastAsiaTheme="minorEastAsia"/>
                <w:color w:val="000000" w:themeColor="text1"/>
                <w:sz w:val="20"/>
                <w:szCs w:val="20"/>
              </w:rPr>
              <w:t>Сортировка в г. Минусинск</w:t>
            </w:r>
          </w:p>
        </w:tc>
        <w:tc>
          <w:tcPr>
            <w:tcW w:w="825" w:type="pct"/>
          </w:tcPr>
          <w:p w14:paraId="71A027DF" w14:textId="77777777" w:rsidR="00DC3663" w:rsidRPr="00C720FB" w:rsidRDefault="00DC3663" w:rsidP="00C720FB">
            <w:pPr>
              <w:jc w:val="center"/>
              <w:rPr>
                <w:rFonts w:eastAsiaTheme="minorEastAsia"/>
                <w:color w:val="000000" w:themeColor="text1"/>
                <w:sz w:val="20"/>
                <w:szCs w:val="20"/>
              </w:rPr>
            </w:pPr>
            <w:r w:rsidRPr="00C720FB">
              <w:rPr>
                <w:rFonts w:eastAsiaTheme="minorEastAsia"/>
                <w:color w:val="000000" w:themeColor="text1"/>
                <w:sz w:val="20"/>
                <w:szCs w:val="20"/>
              </w:rPr>
              <w:t>Ввод в эксплуатацию. Мощность: 100 тыс. тонн/ год</w:t>
            </w:r>
          </w:p>
        </w:tc>
        <w:tc>
          <w:tcPr>
            <w:tcW w:w="770" w:type="pct"/>
          </w:tcPr>
          <w:p w14:paraId="28267D0A" w14:textId="77777777" w:rsidR="00DC3663" w:rsidRPr="00C720FB" w:rsidRDefault="00DC3663" w:rsidP="00C720FB">
            <w:pPr>
              <w:jc w:val="center"/>
              <w:rPr>
                <w:rFonts w:eastAsiaTheme="minorEastAsia"/>
                <w:color w:val="000000" w:themeColor="text1"/>
                <w:sz w:val="20"/>
                <w:szCs w:val="20"/>
              </w:rPr>
            </w:pPr>
            <w:r w:rsidRPr="00C720FB">
              <w:rPr>
                <w:rFonts w:eastAsiaTheme="minorEastAsia"/>
                <w:color w:val="000000" w:themeColor="text1"/>
                <w:sz w:val="20"/>
                <w:szCs w:val="20"/>
              </w:rPr>
              <w:t>г. Минусинск</w:t>
            </w:r>
          </w:p>
        </w:tc>
        <w:tc>
          <w:tcPr>
            <w:tcW w:w="540" w:type="pct"/>
          </w:tcPr>
          <w:p w14:paraId="6797B92E" w14:textId="77777777" w:rsidR="00DC3663" w:rsidRPr="00C720FB" w:rsidRDefault="00DC3663" w:rsidP="00C720FB">
            <w:pPr>
              <w:widowControl w:val="0"/>
              <w:autoSpaceDE w:val="0"/>
              <w:autoSpaceDN w:val="0"/>
              <w:adjustRightInd w:val="0"/>
              <w:jc w:val="center"/>
              <w:rPr>
                <w:rFonts w:eastAsiaTheme="minorEastAsia"/>
                <w:color w:val="000000" w:themeColor="text1"/>
                <w:sz w:val="20"/>
                <w:szCs w:val="20"/>
              </w:rPr>
            </w:pPr>
            <w:r w:rsidRPr="00C720FB">
              <w:rPr>
                <w:rFonts w:eastAsiaTheme="minorEastAsia"/>
                <w:color w:val="000000" w:themeColor="text1"/>
                <w:sz w:val="20"/>
                <w:szCs w:val="20"/>
              </w:rPr>
              <w:t>Минусинская зона</w:t>
            </w:r>
          </w:p>
        </w:tc>
        <w:tc>
          <w:tcPr>
            <w:tcW w:w="540" w:type="pct"/>
          </w:tcPr>
          <w:p w14:paraId="42A7FDAA" w14:textId="77777777" w:rsidR="00DC3663" w:rsidRPr="00C720FB" w:rsidRDefault="00DC3663" w:rsidP="00C720FB">
            <w:pPr>
              <w:widowControl w:val="0"/>
              <w:autoSpaceDE w:val="0"/>
              <w:autoSpaceDN w:val="0"/>
              <w:adjustRightInd w:val="0"/>
              <w:jc w:val="center"/>
              <w:rPr>
                <w:rFonts w:eastAsiaTheme="minorEastAsia"/>
                <w:color w:val="000000" w:themeColor="text1"/>
                <w:sz w:val="20"/>
                <w:szCs w:val="20"/>
              </w:rPr>
            </w:pPr>
            <w:r w:rsidRPr="00C720FB">
              <w:rPr>
                <w:rFonts w:eastAsiaTheme="minorEastAsia"/>
                <w:color w:val="000000" w:themeColor="text1"/>
                <w:sz w:val="20"/>
                <w:szCs w:val="20"/>
              </w:rPr>
              <w:t>2020 г.</w:t>
            </w:r>
          </w:p>
        </w:tc>
        <w:tc>
          <w:tcPr>
            <w:tcW w:w="990" w:type="pct"/>
          </w:tcPr>
          <w:p w14:paraId="41BB4870" w14:textId="77777777" w:rsidR="00DC3663" w:rsidRPr="00C720FB" w:rsidRDefault="00DC3663" w:rsidP="00C720FB">
            <w:pPr>
              <w:widowControl w:val="0"/>
              <w:autoSpaceDE w:val="0"/>
              <w:autoSpaceDN w:val="0"/>
              <w:adjustRightInd w:val="0"/>
              <w:jc w:val="center"/>
              <w:rPr>
                <w:color w:val="000000" w:themeColor="text1"/>
                <w:sz w:val="20"/>
                <w:szCs w:val="20"/>
              </w:rPr>
            </w:pPr>
            <w:r w:rsidRPr="00C720FB">
              <w:rPr>
                <w:color w:val="000000" w:themeColor="text1"/>
                <w:sz w:val="20"/>
                <w:szCs w:val="20"/>
              </w:rPr>
              <w:t>СЗЗ – 1000 м</w:t>
            </w:r>
          </w:p>
          <w:p w14:paraId="48D6B6D2" w14:textId="77777777" w:rsidR="00DC3663" w:rsidRPr="00C720FB" w:rsidRDefault="00DC3663" w:rsidP="00C720FB">
            <w:pPr>
              <w:widowControl w:val="0"/>
              <w:autoSpaceDE w:val="0"/>
              <w:autoSpaceDN w:val="0"/>
              <w:adjustRightInd w:val="0"/>
              <w:jc w:val="center"/>
              <w:rPr>
                <w:color w:val="000000" w:themeColor="text1"/>
                <w:sz w:val="20"/>
                <w:szCs w:val="20"/>
              </w:rPr>
            </w:pPr>
          </w:p>
        </w:tc>
      </w:tr>
      <w:tr w:rsidR="00DC3663" w:rsidRPr="00C720FB" w14:paraId="0D7B38B4" w14:textId="77777777" w:rsidTr="00C720FB">
        <w:trPr>
          <w:trHeight w:val="283"/>
          <w:jc w:val="center"/>
        </w:trPr>
        <w:tc>
          <w:tcPr>
            <w:tcW w:w="288" w:type="pct"/>
          </w:tcPr>
          <w:p w14:paraId="0D6172A1" w14:textId="77777777" w:rsidR="00DC3663" w:rsidRPr="00C720FB" w:rsidRDefault="00DC3663" w:rsidP="00C720FB">
            <w:pPr>
              <w:jc w:val="center"/>
              <w:rPr>
                <w:rFonts w:eastAsiaTheme="minorEastAsia"/>
                <w:color w:val="000000" w:themeColor="text1"/>
                <w:sz w:val="20"/>
                <w:szCs w:val="20"/>
              </w:rPr>
            </w:pPr>
            <w:r w:rsidRPr="00C720FB">
              <w:rPr>
                <w:rFonts w:eastAsiaTheme="minorEastAsia"/>
                <w:color w:val="000000" w:themeColor="text1"/>
                <w:sz w:val="20"/>
                <w:szCs w:val="20"/>
              </w:rPr>
              <w:t>2</w:t>
            </w:r>
          </w:p>
        </w:tc>
        <w:tc>
          <w:tcPr>
            <w:tcW w:w="1047" w:type="pct"/>
          </w:tcPr>
          <w:p w14:paraId="6E77430E" w14:textId="2783BB04" w:rsidR="00DC3663" w:rsidRPr="00C720FB" w:rsidRDefault="00DC3663" w:rsidP="00C720FB">
            <w:pPr>
              <w:widowControl w:val="0"/>
              <w:autoSpaceDE w:val="0"/>
              <w:autoSpaceDN w:val="0"/>
              <w:adjustRightInd w:val="0"/>
              <w:jc w:val="center"/>
              <w:rPr>
                <w:rFonts w:eastAsiaTheme="minorEastAsia"/>
                <w:color w:val="000000" w:themeColor="text1"/>
                <w:sz w:val="20"/>
                <w:szCs w:val="20"/>
              </w:rPr>
            </w:pPr>
            <w:r w:rsidRPr="00C720FB">
              <w:rPr>
                <w:rFonts w:eastAsiaTheme="minorEastAsia"/>
                <w:color w:val="000000" w:themeColor="text1"/>
                <w:sz w:val="20"/>
                <w:szCs w:val="20"/>
              </w:rPr>
              <w:t xml:space="preserve">Полигон МУП </w:t>
            </w:r>
            <w:r w:rsidR="00242292" w:rsidRPr="00C720FB">
              <w:rPr>
                <w:rFonts w:eastAsiaTheme="minorEastAsia"/>
                <w:color w:val="000000" w:themeColor="text1"/>
                <w:sz w:val="20"/>
                <w:szCs w:val="20"/>
              </w:rPr>
              <w:t>«</w:t>
            </w:r>
            <w:r w:rsidRPr="00C720FB">
              <w:rPr>
                <w:rFonts w:eastAsiaTheme="minorEastAsia"/>
                <w:color w:val="000000" w:themeColor="text1"/>
                <w:sz w:val="20"/>
                <w:szCs w:val="20"/>
              </w:rPr>
              <w:t>Минусинское городское хозяйство</w:t>
            </w:r>
            <w:r w:rsidR="00242292" w:rsidRPr="00C720FB">
              <w:rPr>
                <w:rFonts w:eastAsiaTheme="minorEastAsia"/>
                <w:color w:val="000000" w:themeColor="text1"/>
                <w:sz w:val="20"/>
                <w:szCs w:val="20"/>
              </w:rPr>
              <w:t>»</w:t>
            </w:r>
          </w:p>
        </w:tc>
        <w:tc>
          <w:tcPr>
            <w:tcW w:w="825" w:type="pct"/>
          </w:tcPr>
          <w:p w14:paraId="7054759B" w14:textId="77777777" w:rsidR="00DC3663" w:rsidRPr="00C720FB" w:rsidRDefault="00DC3663" w:rsidP="00C720FB">
            <w:pPr>
              <w:jc w:val="center"/>
              <w:rPr>
                <w:rFonts w:eastAsiaTheme="minorEastAsia"/>
                <w:color w:val="000000" w:themeColor="text1"/>
                <w:sz w:val="20"/>
                <w:szCs w:val="20"/>
              </w:rPr>
            </w:pPr>
            <w:r w:rsidRPr="00C720FB">
              <w:rPr>
                <w:rFonts w:eastAsiaTheme="minorEastAsia"/>
                <w:color w:val="000000" w:themeColor="text1"/>
                <w:sz w:val="20"/>
                <w:szCs w:val="20"/>
              </w:rPr>
              <w:t>Модернизация объекта. Увеличение емкости до 185,6 тыс. тонн</w:t>
            </w:r>
          </w:p>
        </w:tc>
        <w:tc>
          <w:tcPr>
            <w:tcW w:w="770" w:type="pct"/>
          </w:tcPr>
          <w:p w14:paraId="7330AF85" w14:textId="77777777" w:rsidR="00DC3663" w:rsidRPr="00C720FB" w:rsidRDefault="00DC3663" w:rsidP="00C720FB">
            <w:pPr>
              <w:jc w:val="center"/>
              <w:rPr>
                <w:rFonts w:eastAsiaTheme="minorEastAsia"/>
                <w:color w:val="000000" w:themeColor="text1"/>
                <w:sz w:val="20"/>
                <w:szCs w:val="20"/>
              </w:rPr>
            </w:pPr>
            <w:r w:rsidRPr="00C720FB">
              <w:rPr>
                <w:rFonts w:eastAsiaTheme="minorEastAsia"/>
                <w:color w:val="000000" w:themeColor="text1"/>
                <w:sz w:val="20"/>
                <w:szCs w:val="20"/>
              </w:rPr>
              <w:t>г. Минусинск</w:t>
            </w:r>
          </w:p>
        </w:tc>
        <w:tc>
          <w:tcPr>
            <w:tcW w:w="540" w:type="pct"/>
          </w:tcPr>
          <w:p w14:paraId="2DCA7708" w14:textId="77777777" w:rsidR="00DC3663" w:rsidRPr="00C720FB" w:rsidRDefault="00DC3663" w:rsidP="00C720FB">
            <w:pPr>
              <w:widowControl w:val="0"/>
              <w:autoSpaceDE w:val="0"/>
              <w:autoSpaceDN w:val="0"/>
              <w:adjustRightInd w:val="0"/>
              <w:jc w:val="center"/>
              <w:rPr>
                <w:rFonts w:eastAsiaTheme="minorEastAsia"/>
                <w:color w:val="000000" w:themeColor="text1"/>
                <w:sz w:val="20"/>
                <w:szCs w:val="20"/>
              </w:rPr>
            </w:pPr>
            <w:r w:rsidRPr="00C720FB">
              <w:rPr>
                <w:rFonts w:eastAsiaTheme="minorEastAsia"/>
                <w:color w:val="000000" w:themeColor="text1"/>
                <w:sz w:val="20"/>
                <w:szCs w:val="20"/>
              </w:rPr>
              <w:t>Минусинская зона</w:t>
            </w:r>
          </w:p>
        </w:tc>
        <w:tc>
          <w:tcPr>
            <w:tcW w:w="540" w:type="pct"/>
          </w:tcPr>
          <w:p w14:paraId="4B452F2B" w14:textId="77777777" w:rsidR="00DC3663" w:rsidRPr="00C720FB" w:rsidRDefault="00DC3663" w:rsidP="00C720FB">
            <w:pPr>
              <w:widowControl w:val="0"/>
              <w:autoSpaceDE w:val="0"/>
              <w:autoSpaceDN w:val="0"/>
              <w:adjustRightInd w:val="0"/>
              <w:jc w:val="center"/>
              <w:rPr>
                <w:rFonts w:eastAsiaTheme="minorEastAsia"/>
                <w:color w:val="000000" w:themeColor="text1"/>
                <w:sz w:val="20"/>
                <w:szCs w:val="20"/>
              </w:rPr>
            </w:pPr>
            <w:r w:rsidRPr="00C720FB">
              <w:rPr>
                <w:rFonts w:eastAsiaTheme="minorEastAsia"/>
                <w:color w:val="000000" w:themeColor="text1"/>
                <w:sz w:val="20"/>
                <w:szCs w:val="20"/>
              </w:rPr>
              <w:t>2022 г.</w:t>
            </w:r>
          </w:p>
        </w:tc>
        <w:tc>
          <w:tcPr>
            <w:tcW w:w="990" w:type="pct"/>
          </w:tcPr>
          <w:p w14:paraId="382F667A" w14:textId="77777777" w:rsidR="00DC3663" w:rsidRPr="00C720FB" w:rsidRDefault="00DC3663" w:rsidP="00C720FB">
            <w:pPr>
              <w:widowControl w:val="0"/>
              <w:autoSpaceDE w:val="0"/>
              <w:autoSpaceDN w:val="0"/>
              <w:adjustRightInd w:val="0"/>
              <w:jc w:val="center"/>
              <w:rPr>
                <w:color w:val="000000" w:themeColor="text1"/>
                <w:sz w:val="20"/>
                <w:szCs w:val="20"/>
              </w:rPr>
            </w:pPr>
            <w:r w:rsidRPr="00C720FB">
              <w:rPr>
                <w:color w:val="000000" w:themeColor="text1"/>
                <w:sz w:val="20"/>
                <w:szCs w:val="20"/>
              </w:rPr>
              <w:t>СЗЗ – 500 м</w:t>
            </w:r>
          </w:p>
        </w:tc>
      </w:tr>
      <w:tr w:rsidR="00DC3663" w:rsidRPr="00C720FB" w14:paraId="6B124B5D" w14:textId="77777777" w:rsidTr="00C720FB">
        <w:trPr>
          <w:trHeight w:val="283"/>
          <w:jc w:val="center"/>
        </w:trPr>
        <w:tc>
          <w:tcPr>
            <w:tcW w:w="288" w:type="pct"/>
          </w:tcPr>
          <w:p w14:paraId="4B3B17D3" w14:textId="77777777" w:rsidR="00DC3663" w:rsidRPr="00C720FB" w:rsidRDefault="00DC3663" w:rsidP="00C720FB">
            <w:pPr>
              <w:jc w:val="center"/>
              <w:rPr>
                <w:rFonts w:eastAsiaTheme="minorEastAsia"/>
                <w:color w:val="000000" w:themeColor="text1"/>
                <w:sz w:val="20"/>
                <w:szCs w:val="20"/>
              </w:rPr>
            </w:pPr>
            <w:r w:rsidRPr="00C720FB">
              <w:rPr>
                <w:rFonts w:eastAsiaTheme="minorEastAsia"/>
                <w:color w:val="000000" w:themeColor="text1"/>
                <w:sz w:val="20"/>
                <w:szCs w:val="20"/>
              </w:rPr>
              <w:t>3</w:t>
            </w:r>
          </w:p>
        </w:tc>
        <w:tc>
          <w:tcPr>
            <w:tcW w:w="1047" w:type="pct"/>
          </w:tcPr>
          <w:p w14:paraId="350DC99A" w14:textId="77777777" w:rsidR="00DC3663" w:rsidRPr="00C720FB" w:rsidRDefault="00DC3663" w:rsidP="00C720FB">
            <w:pPr>
              <w:widowControl w:val="0"/>
              <w:autoSpaceDE w:val="0"/>
              <w:autoSpaceDN w:val="0"/>
              <w:adjustRightInd w:val="0"/>
              <w:jc w:val="center"/>
              <w:rPr>
                <w:rFonts w:eastAsiaTheme="minorEastAsia"/>
                <w:color w:val="000000" w:themeColor="text1"/>
                <w:sz w:val="20"/>
                <w:szCs w:val="20"/>
              </w:rPr>
            </w:pPr>
            <w:r w:rsidRPr="00C720FB">
              <w:rPr>
                <w:rFonts w:eastAsiaTheme="minorEastAsia"/>
                <w:color w:val="000000" w:themeColor="text1"/>
                <w:sz w:val="20"/>
                <w:szCs w:val="20"/>
              </w:rPr>
              <w:t>Линия компостирования органических отходов</w:t>
            </w:r>
          </w:p>
        </w:tc>
        <w:tc>
          <w:tcPr>
            <w:tcW w:w="825" w:type="pct"/>
          </w:tcPr>
          <w:p w14:paraId="6CFBEB84" w14:textId="77777777" w:rsidR="00DC3663" w:rsidRPr="00C720FB" w:rsidRDefault="00DC3663" w:rsidP="00C720FB">
            <w:pPr>
              <w:jc w:val="center"/>
              <w:rPr>
                <w:rFonts w:eastAsiaTheme="minorEastAsia"/>
                <w:color w:val="000000" w:themeColor="text1"/>
                <w:sz w:val="20"/>
                <w:szCs w:val="20"/>
              </w:rPr>
            </w:pPr>
            <w:r w:rsidRPr="00C720FB">
              <w:rPr>
                <w:rFonts w:eastAsiaTheme="minorEastAsia"/>
                <w:color w:val="000000" w:themeColor="text1"/>
                <w:sz w:val="20"/>
                <w:szCs w:val="20"/>
              </w:rPr>
              <w:t>Ввод в эксплуатацию. Мощность: до 12 тыс. тонн/ год</w:t>
            </w:r>
          </w:p>
        </w:tc>
        <w:tc>
          <w:tcPr>
            <w:tcW w:w="770" w:type="pct"/>
          </w:tcPr>
          <w:p w14:paraId="1787073D" w14:textId="77777777" w:rsidR="00DC3663" w:rsidRPr="00C720FB" w:rsidRDefault="00DC3663" w:rsidP="00C720FB">
            <w:pPr>
              <w:jc w:val="center"/>
              <w:rPr>
                <w:rFonts w:eastAsiaTheme="minorEastAsia"/>
                <w:color w:val="000000" w:themeColor="text1"/>
                <w:sz w:val="20"/>
                <w:szCs w:val="20"/>
              </w:rPr>
            </w:pPr>
            <w:r w:rsidRPr="00C720FB">
              <w:rPr>
                <w:rFonts w:eastAsiaTheme="minorEastAsia"/>
                <w:color w:val="000000" w:themeColor="text1"/>
                <w:sz w:val="20"/>
                <w:szCs w:val="20"/>
              </w:rPr>
              <w:t>г. Минусинск</w:t>
            </w:r>
          </w:p>
        </w:tc>
        <w:tc>
          <w:tcPr>
            <w:tcW w:w="540" w:type="pct"/>
          </w:tcPr>
          <w:p w14:paraId="322D725F" w14:textId="77777777" w:rsidR="00DC3663" w:rsidRPr="00C720FB" w:rsidRDefault="00DC3663" w:rsidP="00C720FB">
            <w:pPr>
              <w:widowControl w:val="0"/>
              <w:autoSpaceDE w:val="0"/>
              <w:autoSpaceDN w:val="0"/>
              <w:adjustRightInd w:val="0"/>
              <w:jc w:val="center"/>
              <w:rPr>
                <w:rFonts w:eastAsiaTheme="minorEastAsia"/>
                <w:color w:val="000000" w:themeColor="text1"/>
                <w:sz w:val="20"/>
                <w:szCs w:val="20"/>
              </w:rPr>
            </w:pPr>
            <w:r w:rsidRPr="00C720FB">
              <w:rPr>
                <w:rFonts w:eastAsiaTheme="minorEastAsia"/>
                <w:color w:val="000000" w:themeColor="text1"/>
                <w:sz w:val="20"/>
                <w:szCs w:val="20"/>
              </w:rPr>
              <w:t>Минусинская зона</w:t>
            </w:r>
          </w:p>
        </w:tc>
        <w:tc>
          <w:tcPr>
            <w:tcW w:w="540" w:type="pct"/>
          </w:tcPr>
          <w:p w14:paraId="14897DBB" w14:textId="77777777" w:rsidR="00DC3663" w:rsidRPr="00C720FB" w:rsidRDefault="00DC3663" w:rsidP="00C720FB">
            <w:pPr>
              <w:widowControl w:val="0"/>
              <w:autoSpaceDE w:val="0"/>
              <w:autoSpaceDN w:val="0"/>
              <w:adjustRightInd w:val="0"/>
              <w:jc w:val="center"/>
              <w:rPr>
                <w:rFonts w:eastAsiaTheme="minorEastAsia"/>
                <w:color w:val="000000" w:themeColor="text1"/>
                <w:sz w:val="20"/>
                <w:szCs w:val="20"/>
              </w:rPr>
            </w:pPr>
            <w:r w:rsidRPr="00C720FB">
              <w:rPr>
                <w:rFonts w:eastAsiaTheme="minorEastAsia"/>
                <w:color w:val="000000" w:themeColor="text1"/>
                <w:sz w:val="20"/>
                <w:szCs w:val="20"/>
              </w:rPr>
              <w:t>2023 г.</w:t>
            </w:r>
          </w:p>
        </w:tc>
        <w:tc>
          <w:tcPr>
            <w:tcW w:w="990" w:type="pct"/>
          </w:tcPr>
          <w:p w14:paraId="79A932E4" w14:textId="77777777" w:rsidR="00DC3663" w:rsidRPr="00C720FB" w:rsidRDefault="00DC3663" w:rsidP="00C720FB">
            <w:pPr>
              <w:widowControl w:val="0"/>
              <w:autoSpaceDE w:val="0"/>
              <w:autoSpaceDN w:val="0"/>
              <w:adjustRightInd w:val="0"/>
              <w:jc w:val="center"/>
              <w:rPr>
                <w:color w:val="000000" w:themeColor="text1"/>
                <w:sz w:val="20"/>
                <w:szCs w:val="20"/>
              </w:rPr>
            </w:pPr>
            <w:r w:rsidRPr="00C720FB">
              <w:rPr>
                <w:color w:val="000000" w:themeColor="text1"/>
                <w:sz w:val="20"/>
                <w:szCs w:val="20"/>
              </w:rPr>
              <w:t>СЗЗ – 500 м</w:t>
            </w:r>
          </w:p>
        </w:tc>
      </w:tr>
      <w:tr w:rsidR="00DC3663" w:rsidRPr="00C720FB" w14:paraId="784BCF0E" w14:textId="77777777" w:rsidTr="00C720FB">
        <w:trPr>
          <w:trHeight w:val="283"/>
          <w:jc w:val="center"/>
        </w:trPr>
        <w:tc>
          <w:tcPr>
            <w:tcW w:w="288" w:type="pct"/>
          </w:tcPr>
          <w:p w14:paraId="37E21669" w14:textId="77777777" w:rsidR="00DC3663" w:rsidRPr="00C720FB" w:rsidRDefault="00DC3663" w:rsidP="00C720FB">
            <w:pPr>
              <w:jc w:val="center"/>
              <w:rPr>
                <w:rFonts w:eastAsiaTheme="minorEastAsia"/>
                <w:color w:val="000000" w:themeColor="text1"/>
                <w:sz w:val="20"/>
                <w:szCs w:val="20"/>
              </w:rPr>
            </w:pPr>
            <w:r w:rsidRPr="00C720FB">
              <w:rPr>
                <w:rFonts w:eastAsiaTheme="minorEastAsia"/>
                <w:color w:val="000000" w:themeColor="text1"/>
                <w:sz w:val="20"/>
                <w:szCs w:val="20"/>
              </w:rPr>
              <w:t>4</w:t>
            </w:r>
          </w:p>
        </w:tc>
        <w:tc>
          <w:tcPr>
            <w:tcW w:w="1047" w:type="pct"/>
          </w:tcPr>
          <w:p w14:paraId="77829C13" w14:textId="60873D5E" w:rsidR="00DC3663" w:rsidRPr="00C720FB" w:rsidRDefault="00DC3663" w:rsidP="00C720FB">
            <w:pPr>
              <w:widowControl w:val="0"/>
              <w:autoSpaceDE w:val="0"/>
              <w:autoSpaceDN w:val="0"/>
              <w:adjustRightInd w:val="0"/>
              <w:jc w:val="center"/>
              <w:rPr>
                <w:rFonts w:eastAsiaTheme="minorEastAsia"/>
                <w:color w:val="000000" w:themeColor="text1"/>
                <w:sz w:val="20"/>
                <w:szCs w:val="20"/>
              </w:rPr>
            </w:pPr>
            <w:r w:rsidRPr="00C720FB">
              <w:rPr>
                <w:rFonts w:eastAsiaTheme="minorEastAsia"/>
                <w:color w:val="000000" w:themeColor="text1"/>
                <w:sz w:val="20"/>
                <w:szCs w:val="20"/>
              </w:rPr>
              <w:t xml:space="preserve">Полигон МУП </w:t>
            </w:r>
            <w:r w:rsidR="00242292" w:rsidRPr="00C720FB">
              <w:rPr>
                <w:rFonts w:eastAsiaTheme="minorEastAsia"/>
                <w:color w:val="000000" w:themeColor="text1"/>
                <w:sz w:val="20"/>
                <w:szCs w:val="20"/>
              </w:rPr>
              <w:t>«</w:t>
            </w:r>
            <w:r w:rsidRPr="00C720FB">
              <w:rPr>
                <w:rFonts w:eastAsiaTheme="minorEastAsia"/>
                <w:color w:val="000000" w:themeColor="text1"/>
                <w:sz w:val="20"/>
                <w:szCs w:val="20"/>
              </w:rPr>
              <w:t>Минусинское городское хозяйство</w:t>
            </w:r>
            <w:r w:rsidR="00242292" w:rsidRPr="00C720FB">
              <w:rPr>
                <w:rFonts w:eastAsiaTheme="minorEastAsia"/>
                <w:color w:val="000000" w:themeColor="text1"/>
                <w:sz w:val="20"/>
                <w:szCs w:val="20"/>
              </w:rPr>
              <w:t>»</w:t>
            </w:r>
          </w:p>
        </w:tc>
        <w:tc>
          <w:tcPr>
            <w:tcW w:w="825" w:type="pct"/>
          </w:tcPr>
          <w:p w14:paraId="68AA6E40" w14:textId="77777777" w:rsidR="00DC3663" w:rsidRPr="00C720FB" w:rsidRDefault="00DC3663" w:rsidP="00C720FB">
            <w:pPr>
              <w:jc w:val="center"/>
              <w:rPr>
                <w:rFonts w:eastAsiaTheme="minorEastAsia"/>
                <w:color w:val="000000" w:themeColor="text1"/>
                <w:sz w:val="20"/>
                <w:szCs w:val="20"/>
              </w:rPr>
            </w:pPr>
            <w:r w:rsidRPr="00C720FB">
              <w:rPr>
                <w:rFonts w:eastAsiaTheme="minorEastAsia"/>
                <w:color w:val="000000" w:themeColor="text1"/>
                <w:sz w:val="20"/>
                <w:szCs w:val="20"/>
              </w:rPr>
              <w:t>Модернизация объекта. Увеличение емкости до 248,22 тыс. тонн</w:t>
            </w:r>
          </w:p>
        </w:tc>
        <w:tc>
          <w:tcPr>
            <w:tcW w:w="770" w:type="pct"/>
          </w:tcPr>
          <w:p w14:paraId="6D547612" w14:textId="77777777" w:rsidR="00DC3663" w:rsidRPr="00C720FB" w:rsidRDefault="00DC3663" w:rsidP="00C720FB">
            <w:pPr>
              <w:jc w:val="center"/>
              <w:rPr>
                <w:rFonts w:eastAsiaTheme="minorEastAsia"/>
                <w:color w:val="000000" w:themeColor="text1"/>
                <w:sz w:val="20"/>
                <w:szCs w:val="20"/>
              </w:rPr>
            </w:pPr>
            <w:r w:rsidRPr="00C720FB">
              <w:rPr>
                <w:rFonts w:eastAsiaTheme="minorEastAsia"/>
                <w:color w:val="000000" w:themeColor="text1"/>
                <w:sz w:val="20"/>
                <w:szCs w:val="20"/>
              </w:rPr>
              <w:t>г. Минусинск</w:t>
            </w:r>
          </w:p>
        </w:tc>
        <w:tc>
          <w:tcPr>
            <w:tcW w:w="540" w:type="pct"/>
          </w:tcPr>
          <w:p w14:paraId="5C429529" w14:textId="77777777" w:rsidR="00DC3663" w:rsidRPr="00C720FB" w:rsidRDefault="00DC3663" w:rsidP="00C720FB">
            <w:pPr>
              <w:widowControl w:val="0"/>
              <w:autoSpaceDE w:val="0"/>
              <w:autoSpaceDN w:val="0"/>
              <w:adjustRightInd w:val="0"/>
              <w:jc w:val="center"/>
              <w:rPr>
                <w:rFonts w:eastAsiaTheme="minorEastAsia"/>
                <w:color w:val="000000" w:themeColor="text1"/>
                <w:sz w:val="20"/>
                <w:szCs w:val="20"/>
              </w:rPr>
            </w:pPr>
            <w:r w:rsidRPr="00C720FB">
              <w:rPr>
                <w:rFonts w:eastAsiaTheme="minorEastAsia"/>
                <w:color w:val="000000" w:themeColor="text1"/>
                <w:sz w:val="20"/>
                <w:szCs w:val="20"/>
              </w:rPr>
              <w:t>Минусинская зона</w:t>
            </w:r>
          </w:p>
        </w:tc>
        <w:tc>
          <w:tcPr>
            <w:tcW w:w="540" w:type="pct"/>
          </w:tcPr>
          <w:p w14:paraId="01613338" w14:textId="77777777" w:rsidR="00DC3663" w:rsidRPr="00C720FB" w:rsidRDefault="00DC3663" w:rsidP="00C720FB">
            <w:pPr>
              <w:widowControl w:val="0"/>
              <w:autoSpaceDE w:val="0"/>
              <w:autoSpaceDN w:val="0"/>
              <w:adjustRightInd w:val="0"/>
              <w:jc w:val="center"/>
              <w:rPr>
                <w:rFonts w:eastAsiaTheme="minorEastAsia"/>
                <w:color w:val="000000" w:themeColor="text1"/>
                <w:sz w:val="20"/>
                <w:szCs w:val="20"/>
              </w:rPr>
            </w:pPr>
            <w:r w:rsidRPr="00C720FB">
              <w:rPr>
                <w:rFonts w:eastAsiaTheme="minorEastAsia"/>
                <w:color w:val="000000" w:themeColor="text1"/>
                <w:sz w:val="20"/>
                <w:szCs w:val="20"/>
              </w:rPr>
              <w:t>2024 г.</w:t>
            </w:r>
          </w:p>
        </w:tc>
        <w:tc>
          <w:tcPr>
            <w:tcW w:w="990" w:type="pct"/>
          </w:tcPr>
          <w:p w14:paraId="08F69F59" w14:textId="77777777" w:rsidR="00DC3663" w:rsidRPr="00C720FB" w:rsidRDefault="00DC3663" w:rsidP="00C720FB">
            <w:pPr>
              <w:widowControl w:val="0"/>
              <w:autoSpaceDE w:val="0"/>
              <w:autoSpaceDN w:val="0"/>
              <w:adjustRightInd w:val="0"/>
              <w:jc w:val="center"/>
              <w:rPr>
                <w:color w:val="000000" w:themeColor="text1"/>
                <w:sz w:val="20"/>
                <w:szCs w:val="20"/>
              </w:rPr>
            </w:pPr>
            <w:r w:rsidRPr="00C720FB">
              <w:rPr>
                <w:color w:val="000000" w:themeColor="text1"/>
                <w:sz w:val="20"/>
                <w:szCs w:val="20"/>
              </w:rPr>
              <w:t>СЗЗ – 500 м</w:t>
            </w:r>
          </w:p>
        </w:tc>
      </w:tr>
      <w:tr w:rsidR="00DC3663" w:rsidRPr="00C720FB" w14:paraId="1B62726A" w14:textId="77777777" w:rsidTr="00C720FB">
        <w:trPr>
          <w:trHeight w:val="283"/>
          <w:jc w:val="center"/>
        </w:trPr>
        <w:tc>
          <w:tcPr>
            <w:tcW w:w="288" w:type="pct"/>
          </w:tcPr>
          <w:p w14:paraId="0F533A7F" w14:textId="77777777" w:rsidR="00DC3663" w:rsidRPr="00C720FB" w:rsidRDefault="00DC3663" w:rsidP="00C720FB">
            <w:pPr>
              <w:jc w:val="center"/>
              <w:rPr>
                <w:rFonts w:eastAsiaTheme="minorEastAsia"/>
                <w:color w:val="000000" w:themeColor="text1"/>
                <w:sz w:val="20"/>
                <w:szCs w:val="20"/>
              </w:rPr>
            </w:pPr>
            <w:r w:rsidRPr="00C720FB">
              <w:rPr>
                <w:rFonts w:eastAsiaTheme="minorEastAsia"/>
                <w:color w:val="000000" w:themeColor="text1"/>
                <w:sz w:val="20"/>
                <w:szCs w:val="20"/>
              </w:rPr>
              <w:t>5</w:t>
            </w:r>
          </w:p>
        </w:tc>
        <w:tc>
          <w:tcPr>
            <w:tcW w:w="1047" w:type="pct"/>
          </w:tcPr>
          <w:p w14:paraId="06F7D350" w14:textId="63E88779" w:rsidR="00DC3663" w:rsidRPr="00C720FB" w:rsidRDefault="00DC3663" w:rsidP="00C720FB">
            <w:pPr>
              <w:widowControl w:val="0"/>
              <w:autoSpaceDE w:val="0"/>
              <w:autoSpaceDN w:val="0"/>
              <w:adjustRightInd w:val="0"/>
              <w:jc w:val="center"/>
              <w:rPr>
                <w:rFonts w:eastAsiaTheme="minorEastAsia"/>
                <w:color w:val="000000" w:themeColor="text1"/>
                <w:sz w:val="20"/>
                <w:szCs w:val="20"/>
              </w:rPr>
            </w:pPr>
            <w:r w:rsidRPr="00C720FB">
              <w:rPr>
                <w:rFonts w:eastAsiaTheme="minorEastAsia"/>
                <w:color w:val="000000" w:themeColor="text1"/>
                <w:sz w:val="20"/>
                <w:szCs w:val="20"/>
              </w:rPr>
              <w:t xml:space="preserve">Полигон МУП </w:t>
            </w:r>
            <w:r w:rsidR="00242292" w:rsidRPr="00C720FB">
              <w:rPr>
                <w:rFonts w:eastAsiaTheme="minorEastAsia"/>
                <w:color w:val="000000" w:themeColor="text1"/>
                <w:sz w:val="20"/>
                <w:szCs w:val="20"/>
              </w:rPr>
              <w:t>«</w:t>
            </w:r>
            <w:r w:rsidRPr="00C720FB">
              <w:rPr>
                <w:rFonts w:eastAsiaTheme="minorEastAsia"/>
                <w:color w:val="000000" w:themeColor="text1"/>
                <w:sz w:val="20"/>
                <w:szCs w:val="20"/>
              </w:rPr>
              <w:t>Минусинское городское хозяйство</w:t>
            </w:r>
            <w:r w:rsidR="00242292" w:rsidRPr="00C720FB">
              <w:rPr>
                <w:rFonts w:eastAsiaTheme="minorEastAsia"/>
                <w:color w:val="000000" w:themeColor="text1"/>
                <w:sz w:val="20"/>
                <w:szCs w:val="20"/>
              </w:rPr>
              <w:t>»</w:t>
            </w:r>
          </w:p>
        </w:tc>
        <w:tc>
          <w:tcPr>
            <w:tcW w:w="825" w:type="pct"/>
          </w:tcPr>
          <w:p w14:paraId="6C7247E0" w14:textId="77777777" w:rsidR="00DC3663" w:rsidRPr="00C720FB" w:rsidRDefault="00DC3663" w:rsidP="00C720FB">
            <w:pPr>
              <w:jc w:val="center"/>
              <w:rPr>
                <w:rFonts w:eastAsiaTheme="minorEastAsia"/>
                <w:color w:val="000000" w:themeColor="text1"/>
                <w:sz w:val="20"/>
                <w:szCs w:val="20"/>
              </w:rPr>
            </w:pPr>
            <w:r w:rsidRPr="00C720FB">
              <w:rPr>
                <w:rFonts w:eastAsiaTheme="minorEastAsia"/>
                <w:color w:val="000000" w:themeColor="text1"/>
                <w:sz w:val="20"/>
                <w:szCs w:val="20"/>
              </w:rPr>
              <w:t>Модернизация объекта. Увеличение емкости до 355,01 тыс. тонн</w:t>
            </w:r>
          </w:p>
        </w:tc>
        <w:tc>
          <w:tcPr>
            <w:tcW w:w="770" w:type="pct"/>
          </w:tcPr>
          <w:p w14:paraId="773C55D5" w14:textId="77777777" w:rsidR="00DC3663" w:rsidRPr="00C720FB" w:rsidRDefault="00DC3663" w:rsidP="00C720FB">
            <w:pPr>
              <w:jc w:val="center"/>
              <w:rPr>
                <w:rFonts w:eastAsiaTheme="minorEastAsia"/>
                <w:color w:val="000000" w:themeColor="text1"/>
                <w:sz w:val="20"/>
                <w:szCs w:val="20"/>
              </w:rPr>
            </w:pPr>
            <w:r w:rsidRPr="00C720FB">
              <w:rPr>
                <w:rFonts w:eastAsiaTheme="minorEastAsia"/>
                <w:color w:val="000000" w:themeColor="text1"/>
                <w:sz w:val="20"/>
                <w:szCs w:val="20"/>
              </w:rPr>
              <w:t>г. Минусинск</w:t>
            </w:r>
          </w:p>
        </w:tc>
        <w:tc>
          <w:tcPr>
            <w:tcW w:w="540" w:type="pct"/>
          </w:tcPr>
          <w:p w14:paraId="60B5B726" w14:textId="77777777" w:rsidR="00DC3663" w:rsidRPr="00C720FB" w:rsidRDefault="00DC3663" w:rsidP="00C720FB">
            <w:pPr>
              <w:widowControl w:val="0"/>
              <w:autoSpaceDE w:val="0"/>
              <w:autoSpaceDN w:val="0"/>
              <w:adjustRightInd w:val="0"/>
              <w:jc w:val="center"/>
              <w:rPr>
                <w:rFonts w:eastAsiaTheme="minorEastAsia"/>
                <w:color w:val="000000" w:themeColor="text1"/>
                <w:sz w:val="20"/>
                <w:szCs w:val="20"/>
              </w:rPr>
            </w:pPr>
            <w:r w:rsidRPr="00C720FB">
              <w:rPr>
                <w:rFonts w:eastAsiaTheme="minorEastAsia"/>
                <w:color w:val="000000" w:themeColor="text1"/>
                <w:sz w:val="20"/>
                <w:szCs w:val="20"/>
              </w:rPr>
              <w:t>Минусинская зона</w:t>
            </w:r>
          </w:p>
        </w:tc>
        <w:tc>
          <w:tcPr>
            <w:tcW w:w="540" w:type="pct"/>
          </w:tcPr>
          <w:p w14:paraId="364026DD" w14:textId="77777777" w:rsidR="00DC3663" w:rsidRPr="00C720FB" w:rsidRDefault="00DC3663" w:rsidP="00C720FB">
            <w:pPr>
              <w:widowControl w:val="0"/>
              <w:autoSpaceDE w:val="0"/>
              <w:autoSpaceDN w:val="0"/>
              <w:adjustRightInd w:val="0"/>
              <w:jc w:val="center"/>
              <w:rPr>
                <w:rFonts w:eastAsiaTheme="minorEastAsia"/>
                <w:color w:val="000000" w:themeColor="text1"/>
                <w:sz w:val="20"/>
                <w:szCs w:val="20"/>
              </w:rPr>
            </w:pPr>
            <w:r w:rsidRPr="00C720FB">
              <w:rPr>
                <w:rFonts w:eastAsiaTheme="minorEastAsia"/>
                <w:color w:val="000000" w:themeColor="text1"/>
                <w:sz w:val="20"/>
                <w:szCs w:val="20"/>
              </w:rPr>
              <w:t>2026 г.</w:t>
            </w:r>
          </w:p>
        </w:tc>
        <w:tc>
          <w:tcPr>
            <w:tcW w:w="990" w:type="pct"/>
          </w:tcPr>
          <w:p w14:paraId="561FC201" w14:textId="77777777" w:rsidR="00DC3663" w:rsidRPr="00C720FB" w:rsidRDefault="00DC3663" w:rsidP="00C720FB">
            <w:pPr>
              <w:widowControl w:val="0"/>
              <w:autoSpaceDE w:val="0"/>
              <w:autoSpaceDN w:val="0"/>
              <w:adjustRightInd w:val="0"/>
              <w:jc w:val="center"/>
              <w:rPr>
                <w:color w:val="000000" w:themeColor="text1"/>
                <w:sz w:val="20"/>
                <w:szCs w:val="20"/>
              </w:rPr>
            </w:pPr>
            <w:r w:rsidRPr="00C720FB">
              <w:rPr>
                <w:color w:val="000000" w:themeColor="text1"/>
                <w:sz w:val="20"/>
                <w:szCs w:val="20"/>
              </w:rPr>
              <w:t>СЗЗ – 500 м</w:t>
            </w:r>
          </w:p>
        </w:tc>
      </w:tr>
      <w:tr w:rsidR="00DC3663" w:rsidRPr="00C720FB" w14:paraId="206C2428" w14:textId="77777777" w:rsidTr="00C720FB">
        <w:trPr>
          <w:trHeight w:val="283"/>
          <w:jc w:val="center"/>
        </w:trPr>
        <w:tc>
          <w:tcPr>
            <w:tcW w:w="288" w:type="pct"/>
          </w:tcPr>
          <w:p w14:paraId="2ACBFC04" w14:textId="77777777" w:rsidR="00DC3663" w:rsidRPr="00C720FB" w:rsidRDefault="00DC3663" w:rsidP="00C720FB">
            <w:pPr>
              <w:jc w:val="center"/>
              <w:rPr>
                <w:rFonts w:eastAsiaTheme="minorEastAsia"/>
                <w:color w:val="000000" w:themeColor="text1"/>
                <w:sz w:val="20"/>
                <w:szCs w:val="20"/>
              </w:rPr>
            </w:pPr>
            <w:r w:rsidRPr="00C720FB">
              <w:rPr>
                <w:rFonts w:eastAsiaTheme="minorEastAsia"/>
                <w:color w:val="000000" w:themeColor="text1"/>
                <w:sz w:val="20"/>
                <w:szCs w:val="20"/>
              </w:rPr>
              <w:t>6</w:t>
            </w:r>
          </w:p>
        </w:tc>
        <w:tc>
          <w:tcPr>
            <w:tcW w:w="1047" w:type="pct"/>
          </w:tcPr>
          <w:p w14:paraId="6E8FDF12" w14:textId="37FBFE65" w:rsidR="00DC3663" w:rsidRPr="00C720FB" w:rsidRDefault="00DC3663" w:rsidP="00C720FB">
            <w:pPr>
              <w:widowControl w:val="0"/>
              <w:autoSpaceDE w:val="0"/>
              <w:autoSpaceDN w:val="0"/>
              <w:adjustRightInd w:val="0"/>
              <w:jc w:val="center"/>
              <w:rPr>
                <w:rFonts w:eastAsiaTheme="minorEastAsia"/>
                <w:color w:val="000000" w:themeColor="text1"/>
                <w:sz w:val="20"/>
                <w:szCs w:val="20"/>
              </w:rPr>
            </w:pPr>
            <w:r w:rsidRPr="00C720FB">
              <w:rPr>
                <w:rFonts w:eastAsiaTheme="minorEastAsia"/>
                <w:color w:val="000000" w:themeColor="text1"/>
                <w:sz w:val="20"/>
                <w:szCs w:val="20"/>
              </w:rPr>
              <w:t xml:space="preserve">Полигон МУП </w:t>
            </w:r>
            <w:r w:rsidR="00242292" w:rsidRPr="00C720FB">
              <w:rPr>
                <w:rFonts w:eastAsiaTheme="minorEastAsia"/>
                <w:color w:val="000000" w:themeColor="text1"/>
                <w:sz w:val="20"/>
                <w:szCs w:val="20"/>
              </w:rPr>
              <w:t>«</w:t>
            </w:r>
            <w:r w:rsidRPr="00C720FB">
              <w:rPr>
                <w:rFonts w:eastAsiaTheme="minorEastAsia"/>
                <w:color w:val="000000" w:themeColor="text1"/>
                <w:sz w:val="20"/>
                <w:szCs w:val="20"/>
              </w:rPr>
              <w:t>Минусинское городское хозяйство</w:t>
            </w:r>
            <w:r w:rsidR="00242292" w:rsidRPr="00C720FB">
              <w:rPr>
                <w:rFonts w:eastAsiaTheme="minorEastAsia"/>
                <w:color w:val="000000" w:themeColor="text1"/>
                <w:sz w:val="20"/>
                <w:szCs w:val="20"/>
              </w:rPr>
              <w:t>»</w:t>
            </w:r>
          </w:p>
        </w:tc>
        <w:tc>
          <w:tcPr>
            <w:tcW w:w="825" w:type="pct"/>
          </w:tcPr>
          <w:p w14:paraId="206DA988" w14:textId="77777777" w:rsidR="00DC3663" w:rsidRPr="00C720FB" w:rsidRDefault="00DC3663" w:rsidP="00C720FB">
            <w:pPr>
              <w:jc w:val="center"/>
              <w:rPr>
                <w:rFonts w:eastAsiaTheme="minorEastAsia"/>
                <w:color w:val="000000" w:themeColor="text1"/>
                <w:sz w:val="20"/>
                <w:szCs w:val="20"/>
              </w:rPr>
            </w:pPr>
            <w:r w:rsidRPr="00C720FB">
              <w:rPr>
                <w:rFonts w:eastAsiaTheme="minorEastAsia"/>
                <w:color w:val="000000" w:themeColor="text1"/>
                <w:sz w:val="20"/>
                <w:szCs w:val="20"/>
              </w:rPr>
              <w:t>Модернизация объекта. Увеличение емкости до 462,7 тыс. тонн</w:t>
            </w:r>
          </w:p>
        </w:tc>
        <w:tc>
          <w:tcPr>
            <w:tcW w:w="770" w:type="pct"/>
          </w:tcPr>
          <w:p w14:paraId="2A0D80C7" w14:textId="77777777" w:rsidR="00DC3663" w:rsidRPr="00C720FB" w:rsidRDefault="00DC3663" w:rsidP="00C720FB">
            <w:pPr>
              <w:jc w:val="center"/>
              <w:rPr>
                <w:rFonts w:eastAsiaTheme="minorEastAsia"/>
                <w:color w:val="000000" w:themeColor="text1"/>
                <w:sz w:val="20"/>
                <w:szCs w:val="20"/>
              </w:rPr>
            </w:pPr>
            <w:r w:rsidRPr="00C720FB">
              <w:rPr>
                <w:rFonts w:eastAsiaTheme="minorEastAsia"/>
                <w:color w:val="000000" w:themeColor="text1"/>
                <w:sz w:val="20"/>
                <w:szCs w:val="20"/>
              </w:rPr>
              <w:t>г. Минусинск</w:t>
            </w:r>
          </w:p>
        </w:tc>
        <w:tc>
          <w:tcPr>
            <w:tcW w:w="540" w:type="pct"/>
          </w:tcPr>
          <w:p w14:paraId="631218E0" w14:textId="77777777" w:rsidR="00DC3663" w:rsidRPr="00C720FB" w:rsidRDefault="00DC3663" w:rsidP="00C720FB">
            <w:pPr>
              <w:widowControl w:val="0"/>
              <w:autoSpaceDE w:val="0"/>
              <w:autoSpaceDN w:val="0"/>
              <w:adjustRightInd w:val="0"/>
              <w:jc w:val="center"/>
              <w:rPr>
                <w:rFonts w:eastAsiaTheme="minorEastAsia"/>
                <w:color w:val="000000" w:themeColor="text1"/>
                <w:sz w:val="20"/>
                <w:szCs w:val="20"/>
              </w:rPr>
            </w:pPr>
            <w:r w:rsidRPr="00C720FB">
              <w:rPr>
                <w:rFonts w:eastAsiaTheme="minorEastAsia"/>
                <w:color w:val="000000" w:themeColor="text1"/>
                <w:sz w:val="20"/>
                <w:szCs w:val="20"/>
              </w:rPr>
              <w:t>Минусинская зона</w:t>
            </w:r>
          </w:p>
        </w:tc>
        <w:tc>
          <w:tcPr>
            <w:tcW w:w="540" w:type="pct"/>
          </w:tcPr>
          <w:p w14:paraId="48512743" w14:textId="77777777" w:rsidR="00DC3663" w:rsidRPr="00C720FB" w:rsidRDefault="00DC3663" w:rsidP="00C720FB">
            <w:pPr>
              <w:widowControl w:val="0"/>
              <w:autoSpaceDE w:val="0"/>
              <w:autoSpaceDN w:val="0"/>
              <w:adjustRightInd w:val="0"/>
              <w:jc w:val="center"/>
              <w:rPr>
                <w:rFonts w:eastAsiaTheme="minorEastAsia"/>
                <w:color w:val="000000" w:themeColor="text1"/>
                <w:sz w:val="20"/>
                <w:szCs w:val="20"/>
              </w:rPr>
            </w:pPr>
            <w:r w:rsidRPr="00C720FB">
              <w:rPr>
                <w:rFonts w:eastAsiaTheme="minorEastAsia"/>
                <w:color w:val="000000" w:themeColor="text1"/>
                <w:sz w:val="20"/>
                <w:szCs w:val="20"/>
              </w:rPr>
              <w:t>2028 г.</w:t>
            </w:r>
          </w:p>
        </w:tc>
        <w:tc>
          <w:tcPr>
            <w:tcW w:w="990" w:type="pct"/>
          </w:tcPr>
          <w:p w14:paraId="6C5BFFAB" w14:textId="77777777" w:rsidR="00DC3663" w:rsidRPr="00C720FB" w:rsidRDefault="00DC3663" w:rsidP="00C720FB">
            <w:pPr>
              <w:widowControl w:val="0"/>
              <w:autoSpaceDE w:val="0"/>
              <w:autoSpaceDN w:val="0"/>
              <w:adjustRightInd w:val="0"/>
              <w:jc w:val="center"/>
              <w:rPr>
                <w:color w:val="000000" w:themeColor="text1"/>
                <w:sz w:val="20"/>
                <w:szCs w:val="20"/>
              </w:rPr>
            </w:pPr>
            <w:r w:rsidRPr="00C720FB">
              <w:rPr>
                <w:color w:val="000000" w:themeColor="text1"/>
                <w:sz w:val="20"/>
                <w:szCs w:val="20"/>
              </w:rPr>
              <w:t>СЗЗ – 500 м</w:t>
            </w:r>
          </w:p>
        </w:tc>
      </w:tr>
    </w:tbl>
    <w:p w14:paraId="6FB3CEB2" w14:textId="77777777" w:rsidR="00DC3663" w:rsidRPr="00C720FB" w:rsidRDefault="00DC3663" w:rsidP="00C720FB">
      <w:pPr>
        <w:pStyle w:val="b"/>
      </w:pPr>
    </w:p>
    <w:p w14:paraId="600D7D65" w14:textId="579263D5" w:rsidR="00DC3663" w:rsidRPr="00C720FB" w:rsidRDefault="00DC3663" w:rsidP="00C720FB">
      <w:pPr>
        <w:pStyle w:val="b"/>
      </w:pPr>
      <w:r w:rsidRPr="00C720FB">
        <w:t xml:space="preserve">Государственной программой </w:t>
      </w:r>
      <w:r w:rsidR="00242292" w:rsidRPr="00C720FB">
        <w:t>«</w:t>
      </w:r>
      <w:r w:rsidRPr="00C720FB">
        <w:t>Реформирование и модернизация жилищно-коммунального хозяйства и повышение энергетической эффективности</w:t>
      </w:r>
      <w:r w:rsidR="00242292" w:rsidRPr="00C720FB">
        <w:t>»</w:t>
      </w:r>
      <w:r w:rsidRPr="00C720FB">
        <w:t>, утвержденной постановлением Правительства Красноярского края от 30ю09.2013 № 503, запланировано строительство кольцевого водопровода в г. Минусинске в течение 2019-2022 гг.</w:t>
      </w:r>
    </w:p>
    <w:p w14:paraId="009079EA" w14:textId="0799B935" w:rsidR="00DC3663" w:rsidRDefault="00DC3663" w:rsidP="00C720FB">
      <w:pPr>
        <w:pStyle w:val="b"/>
      </w:pPr>
      <w:r w:rsidRPr="00C720FB">
        <w:t xml:space="preserve">Государственной программой </w:t>
      </w:r>
      <w:r w:rsidR="00242292" w:rsidRPr="00C720FB">
        <w:t>«</w:t>
      </w:r>
      <w:r w:rsidRPr="00C720FB">
        <w:t>Развитие культуры и туризма</w:t>
      </w:r>
      <w:r w:rsidR="00242292" w:rsidRPr="00C720FB">
        <w:t>»</w:t>
      </w:r>
      <w:r w:rsidRPr="00C720FB">
        <w:t xml:space="preserve">, утвержденной постановлением Правительства Красноярского края от 30.09.2013 № 511-п, предусмотрено сохранение объекта культурного наследия регионального значения </w:t>
      </w:r>
      <w:r w:rsidR="00242292" w:rsidRPr="00C720FB">
        <w:t>«</w:t>
      </w:r>
      <w:r w:rsidRPr="00C720FB">
        <w:t>Комплекс музея им. Мартьянова Н. М. Второй корпус</w:t>
      </w:r>
      <w:r w:rsidR="00242292" w:rsidRPr="00C720FB">
        <w:t>»</w:t>
      </w:r>
      <w:r w:rsidRPr="00C720FB">
        <w:t>, 1900-1901 гг., 1951-1952 гг., г. Минусинск, ул. Ленина, 60, пом. 2, формирование в нем музейных экспозиционных площадей.</w:t>
      </w:r>
    </w:p>
    <w:p w14:paraId="2F62E8F1" w14:textId="77777777" w:rsidR="00C720FB" w:rsidRPr="00C720FB" w:rsidRDefault="00C720FB" w:rsidP="00C720FB">
      <w:pPr>
        <w:pStyle w:val="b"/>
      </w:pPr>
    </w:p>
    <w:p w14:paraId="527FB042" w14:textId="77777777" w:rsidR="00C720FB" w:rsidRDefault="00C720FB" w:rsidP="00C720FB">
      <w:pPr>
        <w:pStyle w:val="b"/>
        <w:sectPr w:rsidR="00C720FB" w:rsidSect="00E50F9F">
          <w:pgSz w:w="11906" w:h="16838"/>
          <w:pgMar w:top="1134" w:right="567" w:bottom="1134" w:left="1701" w:header="567" w:footer="567" w:gutter="0"/>
          <w:cols w:space="720"/>
          <w:formProt w:val="0"/>
          <w:docGrid w:linePitch="360"/>
        </w:sectPr>
      </w:pPr>
    </w:p>
    <w:p w14:paraId="75722EEA" w14:textId="108B8782" w:rsidR="00DC3663" w:rsidRDefault="00DC3663" w:rsidP="00C720FB">
      <w:pPr>
        <w:pStyle w:val="1ffff5"/>
      </w:pPr>
      <w:bookmarkStart w:id="169" w:name="_Toc103785751"/>
      <w:r w:rsidRPr="00DC3663">
        <w:t>4.</w:t>
      </w:r>
      <w:bookmarkStart w:id="170" w:name="_Toc530401325"/>
      <w:r w:rsidR="00C720FB">
        <w:t> </w:t>
      </w:r>
      <w:r w:rsidRPr="00DC3663">
        <w:t xml:space="preserve">Обоснование выбранного варианта размещения объектов местного значения </w:t>
      </w:r>
      <w:bookmarkEnd w:id="170"/>
      <w:r w:rsidRPr="00DC3663">
        <w:t>городского округа город Минусинск</w:t>
      </w:r>
      <w:bookmarkEnd w:id="169"/>
    </w:p>
    <w:p w14:paraId="740D20C5" w14:textId="77777777" w:rsidR="00C720FB" w:rsidRDefault="00C720FB" w:rsidP="00C720FB">
      <w:pPr>
        <w:pStyle w:val="b"/>
      </w:pPr>
    </w:p>
    <w:p w14:paraId="387EB9E0" w14:textId="563407D9" w:rsidR="00240A46" w:rsidRDefault="00240A46" w:rsidP="00C720FB">
      <w:pPr>
        <w:pStyle w:val="2fff1"/>
      </w:pPr>
      <w:bookmarkStart w:id="171" w:name="_Toc103785752"/>
      <w:r>
        <w:t>4.1</w:t>
      </w:r>
      <w:r w:rsidR="009D4008">
        <w:t>.</w:t>
      </w:r>
      <w:r w:rsidR="00C720FB">
        <w:t> </w:t>
      </w:r>
      <w:r>
        <w:t>Демографический прогноз</w:t>
      </w:r>
      <w:bookmarkEnd w:id="171"/>
    </w:p>
    <w:p w14:paraId="70AD8B62" w14:textId="77777777" w:rsidR="00240A46" w:rsidRPr="00C720FB" w:rsidRDefault="00240A46" w:rsidP="00C720FB">
      <w:pPr>
        <w:pStyle w:val="b"/>
      </w:pPr>
    </w:p>
    <w:p w14:paraId="4CC9139B" w14:textId="77777777" w:rsidR="00240A46" w:rsidRPr="00C720FB" w:rsidRDefault="00240A46" w:rsidP="00C720FB">
      <w:pPr>
        <w:pStyle w:val="b"/>
      </w:pPr>
      <w:r w:rsidRPr="00C720FB">
        <w:t xml:space="preserve">Для расчета численности населения городского округа город Минусинск Красноярского края на перспективу использован метод демографического прогноза, основанный на применении математических функций, учтены сложившиеся социально-экономические условия, построены гипотезы демографического и экономического развития муниципального образования. </w:t>
      </w:r>
    </w:p>
    <w:p w14:paraId="5901F574" w14:textId="77777777" w:rsidR="00240A46" w:rsidRPr="00C720FB" w:rsidRDefault="00240A46" w:rsidP="00C720FB">
      <w:pPr>
        <w:pStyle w:val="b"/>
      </w:pPr>
      <w:r w:rsidRPr="00C720FB">
        <w:t>Рассмотрено два возможных сценария, которые описывают нижнюю и верхнюю планки интервала демографического развития: инерционный (минимальный) и мобилизационный (базовый).</w:t>
      </w:r>
    </w:p>
    <w:p w14:paraId="3B323C4E" w14:textId="77777777" w:rsidR="00240A46" w:rsidRPr="00C720FB" w:rsidRDefault="00240A46" w:rsidP="00C720FB">
      <w:pPr>
        <w:pStyle w:val="b"/>
      </w:pPr>
      <w:r w:rsidRPr="00C720FB">
        <w:t xml:space="preserve">Для </w:t>
      </w:r>
      <w:r w:rsidRPr="00C720FB">
        <w:rPr>
          <w:b/>
          <w:bCs/>
        </w:rPr>
        <w:t>инерционного сценария</w:t>
      </w:r>
      <w:r w:rsidRPr="00C720FB">
        <w:t xml:space="preserve"> характерно сохранение естественной и миграционной убыли населения, медленное включение Минусинска в реализацию дополнительных мер демографической политики, сохранение существующих темпов строительства жилья и объектов обслуживания населения, относительно невысокий уровень использования экономического потенциала территории.</w:t>
      </w:r>
    </w:p>
    <w:p w14:paraId="11405C06" w14:textId="77777777" w:rsidR="00240A46" w:rsidRPr="00C720FB" w:rsidRDefault="00240A46" w:rsidP="00C720FB">
      <w:pPr>
        <w:pStyle w:val="b"/>
      </w:pPr>
      <w:r w:rsidRPr="00C720FB">
        <w:t xml:space="preserve">В случае реализации </w:t>
      </w:r>
      <w:r w:rsidRPr="00C720FB">
        <w:rPr>
          <w:b/>
          <w:bCs/>
        </w:rPr>
        <w:t>инерционного сценария</w:t>
      </w:r>
      <w:r w:rsidRPr="00C720FB">
        <w:t xml:space="preserve"> численность населения Минусинска ориентировочно составит 68,3 тыс. чел. к 2032 г., 66,7 тыс. чел. - к 2042 г.</w:t>
      </w:r>
    </w:p>
    <w:p w14:paraId="6D1703EE" w14:textId="77777777" w:rsidR="00240A46" w:rsidRPr="00C720FB" w:rsidRDefault="00240A46" w:rsidP="00C720FB">
      <w:pPr>
        <w:pStyle w:val="b"/>
      </w:pPr>
      <w:r w:rsidRPr="00C720FB">
        <w:t>Комплекс мероприятий, направленных на устойчивое и сбалансированное развитие Минусинска, составляет основу мобилизационного сценария. Сценарий предполагает активизацию демографической политики, направленной на увеличение суммарного коэффициента рождаемости, снижение смертности, повышение средней ожидаемой продолжительности жизни населения. Прогноз учитывает инвестиционные проекты, мероприятия целевых программ, способные оказать влияние на ход демографических процессов, повысить привлекательность муниципального образования для притока граждан с целью постоянного проживания.</w:t>
      </w:r>
    </w:p>
    <w:p w14:paraId="26FEB2AE" w14:textId="77777777" w:rsidR="00240A46" w:rsidRPr="00C720FB" w:rsidRDefault="00240A46" w:rsidP="00C720FB">
      <w:pPr>
        <w:pStyle w:val="b"/>
      </w:pPr>
      <w:r w:rsidRPr="00C720FB">
        <w:t xml:space="preserve">В случае реализации мобилизационного сценария численность населения Минусинска ориентировочно составит 71,0 тыс. чел. к 2032 г., 72,0 тыс.  чел. – к 2042 г. </w:t>
      </w:r>
      <w:r w:rsidR="009D4008" w:rsidRPr="00C720FB">
        <w:t>(таблица 4</w:t>
      </w:r>
      <w:r w:rsidRPr="00C720FB">
        <w:t>.1-1).</w:t>
      </w:r>
    </w:p>
    <w:p w14:paraId="1419825F" w14:textId="77777777" w:rsidR="00240A46" w:rsidRPr="00C720FB" w:rsidRDefault="00240A46" w:rsidP="00C720FB">
      <w:pPr>
        <w:pStyle w:val="b"/>
      </w:pPr>
    </w:p>
    <w:p w14:paraId="31AB4317" w14:textId="6BFA712F" w:rsidR="00240A46" w:rsidRDefault="00240A46" w:rsidP="00495CFF">
      <w:pPr>
        <w:pStyle w:val="b"/>
        <w:jc w:val="right"/>
      </w:pPr>
      <w:r w:rsidRPr="00C720FB">
        <w:t xml:space="preserve">Таблица </w:t>
      </w:r>
      <w:r w:rsidR="009D4008" w:rsidRPr="00C720FB">
        <w:t>4</w:t>
      </w:r>
      <w:r w:rsidRPr="00C720FB">
        <w:t>.1-1</w:t>
      </w:r>
    </w:p>
    <w:p w14:paraId="01D50E2A" w14:textId="77777777" w:rsidR="00495CFF" w:rsidRPr="00C720FB" w:rsidRDefault="00495CFF" w:rsidP="00C720FB">
      <w:pPr>
        <w:pStyle w:val="b"/>
      </w:pPr>
    </w:p>
    <w:p w14:paraId="12399543" w14:textId="658D1EEC" w:rsidR="00240A46" w:rsidRDefault="00240A46" w:rsidP="00495CFF">
      <w:pPr>
        <w:pStyle w:val="b"/>
        <w:ind w:firstLine="0"/>
        <w:jc w:val="center"/>
      </w:pPr>
      <w:r w:rsidRPr="00C720FB">
        <w:t>Сценарии демографического прогноза</w:t>
      </w:r>
    </w:p>
    <w:p w14:paraId="71E83061" w14:textId="77777777" w:rsidR="00495CFF" w:rsidRPr="00C720FB" w:rsidRDefault="00495CFF" w:rsidP="00C720FB">
      <w:pPr>
        <w:pStyle w:val="b"/>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0"/>
        <w:gridCol w:w="1355"/>
        <w:gridCol w:w="1389"/>
        <w:gridCol w:w="1390"/>
      </w:tblGrid>
      <w:tr w:rsidR="00240A46" w:rsidRPr="00495CFF" w14:paraId="2D9035DD" w14:textId="77777777" w:rsidTr="00495CFF">
        <w:trPr>
          <w:trHeight w:val="283"/>
          <w:jc w:val="center"/>
        </w:trPr>
        <w:tc>
          <w:tcPr>
            <w:tcW w:w="2788" w:type="pct"/>
            <w:vMerge w:val="restart"/>
          </w:tcPr>
          <w:p w14:paraId="461FDEE4" w14:textId="77777777" w:rsidR="00240A46" w:rsidRPr="00495CFF" w:rsidRDefault="00240A46" w:rsidP="00495CFF">
            <w:pPr>
              <w:jc w:val="center"/>
              <w:rPr>
                <w:sz w:val="20"/>
                <w:szCs w:val="20"/>
              </w:rPr>
            </w:pPr>
            <w:r w:rsidRPr="00495CFF">
              <w:rPr>
                <w:sz w:val="20"/>
                <w:szCs w:val="20"/>
              </w:rPr>
              <w:t>Сценарии</w:t>
            </w:r>
          </w:p>
        </w:tc>
        <w:tc>
          <w:tcPr>
            <w:tcW w:w="2212" w:type="pct"/>
            <w:gridSpan w:val="3"/>
          </w:tcPr>
          <w:p w14:paraId="4FB6A978" w14:textId="77777777" w:rsidR="00240A46" w:rsidRPr="00495CFF" w:rsidRDefault="00240A46" w:rsidP="00495CFF">
            <w:pPr>
              <w:jc w:val="center"/>
              <w:rPr>
                <w:sz w:val="20"/>
                <w:szCs w:val="20"/>
              </w:rPr>
            </w:pPr>
            <w:r w:rsidRPr="00495CFF">
              <w:rPr>
                <w:sz w:val="20"/>
                <w:szCs w:val="20"/>
              </w:rPr>
              <w:t>Численность населения, чел.</w:t>
            </w:r>
          </w:p>
        </w:tc>
      </w:tr>
      <w:tr w:rsidR="00240A46" w:rsidRPr="00495CFF" w14:paraId="1CDFA0A0" w14:textId="77777777" w:rsidTr="00495CFF">
        <w:trPr>
          <w:trHeight w:val="283"/>
          <w:jc w:val="center"/>
        </w:trPr>
        <w:tc>
          <w:tcPr>
            <w:tcW w:w="2788" w:type="pct"/>
            <w:vMerge/>
          </w:tcPr>
          <w:p w14:paraId="106F2DE3" w14:textId="77777777" w:rsidR="00240A46" w:rsidRPr="00495CFF" w:rsidRDefault="00240A46" w:rsidP="00495CFF">
            <w:pPr>
              <w:jc w:val="center"/>
              <w:rPr>
                <w:sz w:val="20"/>
                <w:szCs w:val="20"/>
              </w:rPr>
            </w:pPr>
          </w:p>
        </w:tc>
        <w:tc>
          <w:tcPr>
            <w:tcW w:w="725" w:type="pct"/>
          </w:tcPr>
          <w:p w14:paraId="144025B3" w14:textId="77777777" w:rsidR="00240A46" w:rsidRPr="00495CFF" w:rsidRDefault="00240A46" w:rsidP="00495CFF">
            <w:pPr>
              <w:jc w:val="center"/>
              <w:rPr>
                <w:sz w:val="20"/>
                <w:szCs w:val="20"/>
              </w:rPr>
            </w:pPr>
            <w:r w:rsidRPr="00495CFF">
              <w:rPr>
                <w:sz w:val="20"/>
                <w:szCs w:val="20"/>
              </w:rPr>
              <w:t>2020 г.</w:t>
            </w:r>
          </w:p>
        </w:tc>
        <w:tc>
          <w:tcPr>
            <w:tcW w:w="743" w:type="pct"/>
          </w:tcPr>
          <w:p w14:paraId="7BF2FB65" w14:textId="77777777" w:rsidR="00240A46" w:rsidRPr="00495CFF" w:rsidRDefault="00240A46" w:rsidP="00495CFF">
            <w:pPr>
              <w:jc w:val="center"/>
              <w:rPr>
                <w:sz w:val="20"/>
                <w:szCs w:val="20"/>
              </w:rPr>
            </w:pPr>
            <w:r w:rsidRPr="00495CFF">
              <w:rPr>
                <w:sz w:val="20"/>
                <w:szCs w:val="20"/>
              </w:rPr>
              <w:t>2032 г.</w:t>
            </w:r>
          </w:p>
        </w:tc>
        <w:tc>
          <w:tcPr>
            <w:tcW w:w="743" w:type="pct"/>
          </w:tcPr>
          <w:p w14:paraId="33A35AD0" w14:textId="77777777" w:rsidR="00240A46" w:rsidRPr="00495CFF" w:rsidRDefault="00240A46" w:rsidP="00495CFF">
            <w:pPr>
              <w:jc w:val="center"/>
              <w:rPr>
                <w:sz w:val="20"/>
                <w:szCs w:val="20"/>
              </w:rPr>
            </w:pPr>
            <w:r w:rsidRPr="00495CFF">
              <w:rPr>
                <w:sz w:val="20"/>
                <w:szCs w:val="20"/>
              </w:rPr>
              <w:t>2042 г.</w:t>
            </w:r>
          </w:p>
        </w:tc>
      </w:tr>
      <w:tr w:rsidR="00240A46" w:rsidRPr="00495CFF" w14:paraId="38BAEFCE" w14:textId="77777777" w:rsidTr="00495CFF">
        <w:trPr>
          <w:trHeight w:val="283"/>
          <w:jc w:val="center"/>
        </w:trPr>
        <w:tc>
          <w:tcPr>
            <w:tcW w:w="2788" w:type="pct"/>
          </w:tcPr>
          <w:p w14:paraId="4A21E368" w14:textId="77777777" w:rsidR="00240A46" w:rsidRPr="00495CFF" w:rsidRDefault="00240A46" w:rsidP="00495CFF">
            <w:pPr>
              <w:jc w:val="center"/>
              <w:rPr>
                <w:sz w:val="20"/>
                <w:szCs w:val="20"/>
              </w:rPr>
            </w:pPr>
            <w:r w:rsidRPr="00495CFF">
              <w:rPr>
                <w:sz w:val="20"/>
                <w:szCs w:val="20"/>
              </w:rPr>
              <w:t>Инерционный (минимальный) сценарий</w:t>
            </w:r>
          </w:p>
        </w:tc>
        <w:tc>
          <w:tcPr>
            <w:tcW w:w="725" w:type="pct"/>
          </w:tcPr>
          <w:p w14:paraId="111DD8FD" w14:textId="77777777" w:rsidR="00240A46" w:rsidRPr="00495CFF" w:rsidRDefault="00240A46" w:rsidP="00495CFF">
            <w:pPr>
              <w:jc w:val="center"/>
              <w:rPr>
                <w:color w:val="000000"/>
                <w:sz w:val="20"/>
                <w:szCs w:val="20"/>
              </w:rPr>
            </w:pPr>
            <w:r w:rsidRPr="00495CFF">
              <w:rPr>
                <w:color w:val="000000"/>
                <w:sz w:val="20"/>
                <w:szCs w:val="20"/>
              </w:rPr>
              <w:t>70,1</w:t>
            </w:r>
          </w:p>
        </w:tc>
        <w:tc>
          <w:tcPr>
            <w:tcW w:w="743" w:type="pct"/>
          </w:tcPr>
          <w:p w14:paraId="411A0AF9" w14:textId="77777777" w:rsidR="00240A46" w:rsidRPr="00495CFF" w:rsidRDefault="00240A46" w:rsidP="00495CFF">
            <w:pPr>
              <w:jc w:val="center"/>
              <w:rPr>
                <w:color w:val="000000"/>
                <w:sz w:val="20"/>
                <w:szCs w:val="20"/>
              </w:rPr>
            </w:pPr>
            <w:r w:rsidRPr="00495CFF">
              <w:rPr>
                <w:color w:val="000000"/>
                <w:sz w:val="20"/>
                <w:szCs w:val="20"/>
              </w:rPr>
              <w:t>68,3</w:t>
            </w:r>
          </w:p>
        </w:tc>
        <w:tc>
          <w:tcPr>
            <w:tcW w:w="743" w:type="pct"/>
          </w:tcPr>
          <w:p w14:paraId="1F23BA9E" w14:textId="77777777" w:rsidR="00240A46" w:rsidRPr="00495CFF" w:rsidRDefault="00240A46" w:rsidP="00495CFF">
            <w:pPr>
              <w:jc w:val="center"/>
              <w:rPr>
                <w:color w:val="000000"/>
                <w:sz w:val="20"/>
                <w:szCs w:val="20"/>
              </w:rPr>
            </w:pPr>
            <w:r w:rsidRPr="00495CFF">
              <w:rPr>
                <w:color w:val="000000"/>
                <w:sz w:val="20"/>
                <w:szCs w:val="20"/>
              </w:rPr>
              <w:t>66,7</w:t>
            </w:r>
          </w:p>
        </w:tc>
      </w:tr>
      <w:tr w:rsidR="00240A46" w:rsidRPr="00495CFF" w14:paraId="08AA9738" w14:textId="77777777" w:rsidTr="00495CFF">
        <w:trPr>
          <w:trHeight w:val="283"/>
          <w:jc w:val="center"/>
        </w:trPr>
        <w:tc>
          <w:tcPr>
            <w:tcW w:w="2788" w:type="pct"/>
          </w:tcPr>
          <w:p w14:paraId="768E7259" w14:textId="77777777" w:rsidR="00240A46" w:rsidRPr="00495CFF" w:rsidRDefault="00240A46" w:rsidP="00495CFF">
            <w:pPr>
              <w:jc w:val="center"/>
              <w:rPr>
                <w:sz w:val="20"/>
                <w:szCs w:val="20"/>
              </w:rPr>
            </w:pPr>
            <w:r w:rsidRPr="00495CFF">
              <w:rPr>
                <w:sz w:val="20"/>
                <w:szCs w:val="20"/>
              </w:rPr>
              <w:t>Мобилизационный (базовый) сценарий</w:t>
            </w:r>
          </w:p>
        </w:tc>
        <w:tc>
          <w:tcPr>
            <w:tcW w:w="725" w:type="pct"/>
          </w:tcPr>
          <w:p w14:paraId="51C5A93B" w14:textId="77777777" w:rsidR="00240A46" w:rsidRPr="00495CFF" w:rsidRDefault="00240A46" w:rsidP="00495CFF">
            <w:pPr>
              <w:jc w:val="center"/>
              <w:rPr>
                <w:color w:val="000000"/>
                <w:sz w:val="20"/>
                <w:szCs w:val="20"/>
              </w:rPr>
            </w:pPr>
            <w:r w:rsidRPr="00495CFF">
              <w:rPr>
                <w:color w:val="000000"/>
                <w:sz w:val="20"/>
                <w:szCs w:val="20"/>
              </w:rPr>
              <w:t>70,1</w:t>
            </w:r>
          </w:p>
        </w:tc>
        <w:tc>
          <w:tcPr>
            <w:tcW w:w="743" w:type="pct"/>
          </w:tcPr>
          <w:p w14:paraId="26FA21AA" w14:textId="77777777" w:rsidR="00240A46" w:rsidRPr="00495CFF" w:rsidRDefault="00240A46" w:rsidP="00495CFF">
            <w:pPr>
              <w:jc w:val="center"/>
              <w:rPr>
                <w:color w:val="000000"/>
                <w:sz w:val="20"/>
                <w:szCs w:val="20"/>
              </w:rPr>
            </w:pPr>
            <w:r w:rsidRPr="00495CFF">
              <w:rPr>
                <w:color w:val="000000"/>
                <w:sz w:val="20"/>
                <w:szCs w:val="20"/>
              </w:rPr>
              <w:t>71,0</w:t>
            </w:r>
          </w:p>
        </w:tc>
        <w:tc>
          <w:tcPr>
            <w:tcW w:w="743" w:type="pct"/>
          </w:tcPr>
          <w:p w14:paraId="64EA3971" w14:textId="77777777" w:rsidR="00240A46" w:rsidRPr="00495CFF" w:rsidRDefault="00240A46" w:rsidP="00495CFF">
            <w:pPr>
              <w:jc w:val="center"/>
              <w:rPr>
                <w:color w:val="000000"/>
                <w:sz w:val="20"/>
                <w:szCs w:val="20"/>
              </w:rPr>
            </w:pPr>
            <w:r w:rsidRPr="00495CFF">
              <w:rPr>
                <w:color w:val="000000"/>
                <w:sz w:val="20"/>
                <w:szCs w:val="20"/>
              </w:rPr>
              <w:t>72,0</w:t>
            </w:r>
          </w:p>
        </w:tc>
      </w:tr>
    </w:tbl>
    <w:p w14:paraId="1377F9CA" w14:textId="77777777" w:rsidR="00240A46" w:rsidRPr="000918F5" w:rsidRDefault="00240A46" w:rsidP="00495CFF">
      <w:pPr>
        <w:pStyle w:val="b"/>
      </w:pPr>
    </w:p>
    <w:p w14:paraId="7CB687EE" w14:textId="77777777" w:rsidR="00240A46" w:rsidRPr="00495CFF" w:rsidRDefault="00240A46" w:rsidP="00495CFF">
      <w:pPr>
        <w:pStyle w:val="b"/>
      </w:pPr>
      <w:r w:rsidRPr="00495CFF">
        <w:t>Считаем целесообразным производить расчеты основных параметров развития муниципального образования в соответствии с мобилизационным (базовым) сценарием.</w:t>
      </w:r>
    </w:p>
    <w:p w14:paraId="0189B598" w14:textId="77777777" w:rsidR="00240A46" w:rsidRPr="00495CFF" w:rsidRDefault="00240A46" w:rsidP="00495CFF">
      <w:pPr>
        <w:pStyle w:val="b"/>
      </w:pPr>
    </w:p>
    <w:p w14:paraId="1B082CB6" w14:textId="5562E01E" w:rsidR="00240A46" w:rsidRDefault="00240A46" w:rsidP="00495CFF">
      <w:pPr>
        <w:pStyle w:val="b"/>
        <w:jc w:val="right"/>
      </w:pPr>
      <w:r w:rsidRPr="00495CFF">
        <w:t xml:space="preserve">Таблица </w:t>
      </w:r>
      <w:r w:rsidR="009D4008" w:rsidRPr="00495CFF">
        <w:t>4.1-2</w:t>
      </w:r>
    </w:p>
    <w:p w14:paraId="4D3CB4B1" w14:textId="77777777" w:rsidR="00495CFF" w:rsidRPr="00495CFF" w:rsidRDefault="00495CFF" w:rsidP="00495CFF">
      <w:pPr>
        <w:pStyle w:val="b"/>
      </w:pPr>
    </w:p>
    <w:p w14:paraId="23A80734" w14:textId="2CECC351" w:rsidR="00240A46" w:rsidRDefault="00240A46" w:rsidP="00495CFF">
      <w:pPr>
        <w:pStyle w:val="b"/>
        <w:ind w:firstLine="0"/>
        <w:jc w:val="center"/>
      </w:pPr>
      <w:r w:rsidRPr="00495CFF">
        <w:t>Прогноз численности населения города Минусинска в разрезе населенных пунктов</w:t>
      </w:r>
    </w:p>
    <w:p w14:paraId="120DCC2D" w14:textId="77777777" w:rsidR="00495CFF" w:rsidRPr="00495CFF" w:rsidRDefault="00495CFF" w:rsidP="00495CFF">
      <w:pPr>
        <w:pStyle w:val="b"/>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6"/>
        <w:gridCol w:w="1140"/>
        <w:gridCol w:w="1065"/>
        <w:gridCol w:w="1073"/>
      </w:tblGrid>
      <w:tr w:rsidR="00240A46" w:rsidRPr="00495CFF" w14:paraId="72E1E56F" w14:textId="77777777" w:rsidTr="00495CFF">
        <w:trPr>
          <w:trHeight w:val="283"/>
        </w:trPr>
        <w:tc>
          <w:tcPr>
            <w:tcW w:w="3246" w:type="pct"/>
            <w:vMerge w:val="restart"/>
            <w:noWrap/>
            <w:tcMar>
              <w:top w:w="15" w:type="dxa"/>
              <w:left w:w="108" w:type="dxa"/>
              <w:bottom w:w="15" w:type="dxa"/>
              <w:right w:w="108" w:type="dxa"/>
            </w:tcMar>
            <w:hideMark/>
          </w:tcPr>
          <w:p w14:paraId="00292701" w14:textId="77777777" w:rsidR="00240A46" w:rsidRPr="00495CFF" w:rsidRDefault="00240A46" w:rsidP="00495CFF">
            <w:pPr>
              <w:jc w:val="center"/>
              <w:rPr>
                <w:sz w:val="20"/>
                <w:szCs w:val="20"/>
              </w:rPr>
            </w:pPr>
            <w:r w:rsidRPr="00495CFF">
              <w:rPr>
                <w:sz w:val="20"/>
                <w:szCs w:val="20"/>
              </w:rPr>
              <w:t>Показатель</w:t>
            </w:r>
          </w:p>
        </w:tc>
        <w:tc>
          <w:tcPr>
            <w:tcW w:w="1754" w:type="pct"/>
            <w:gridSpan w:val="3"/>
          </w:tcPr>
          <w:p w14:paraId="45CA09AC" w14:textId="77777777" w:rsidR="00240A46" w:rsidRPr="00495CFF" w:rsidRDefault="00240A46" w:rsidP="00495CFF">
            <w:pPr>
              <w:jc w:val="center"/>
              <w:rPr>
                <w:sz w:val="20"/>
                <w:szCs w:val="20"/>
              </w:rPr>
            </w:pPr>
            <w:r w:rsidRPr="00495CFF">
              <w:rPr>
                <w:sz w:val="20"/>
                <w:szCs w:val="20"/>
              </w:rPr>
              <w:t>Численность населения, чел.</w:t>
            </w:r>
          </w:p>
        </w:tc>
      </w:tr>
      <w:tr w:rsidR="00240A46" w:rsidRPr="00495CFF" w14:paraId="73870691" w14:textId="77777777" w:rsidTr="00495CFF">
        <w:trPr>
          <w:trHeight w:val="283"/>
        </w:trPr>
        <w:tc>
          <w:tcPr>
            <w:tcW w:w="3246" w:type="pct"/>
            <w:vMerge/>
            <w:hideMark/>
          </w:tcPr>
          <w:p w14:paraId="5F2BD0FA" w14:textId="77777777" w:rsidR="00240A46" w:rsidRPr="00495CFF" w:rsidRDefault="00240A46" w:rsidP="00495CFF">
            <w:pPr>
              <w:jc w:val="center"/>
              <w:rPr>
                <w:sz w:val="20"/>
                <w:szCs w:val="20"/>
              </w:rPr>
            </w:pPr>
          </w:p>
        </w:tc>
        <w:tc>
          <w:tcPr>
            <w:tcW w:w="610" w:type="pct"/>
          </w:tcPr>
          <w:p w14:paraId="2EFCF830" w14:textId="77777777" w:rsidR="00240A46" w:rsidRPr="00495CFF" w:rsidRDefault="00240A46" w:rsidP="00495CFF">
            <w:pPr>
              <w:jc w:val="center"/>
              <w:rPr>
                <w:sz w:val="20"/>
                <w:szCs w:val="20"/>
              </w:rPr>
            </w:pPr>
            <w:r w:rsidRPr="00495CFF">
              <w:rPr>
                <w:sz w:val="20"/>
                <w:szCs w:val="20"/>
              </w:rPr>
              <w:t>2020 г.</w:t>
            </w:r>
          </w:p>
        </w:tc>
        <w:tc>
          <w:tcPr>
            <w:tcW w:w="570" w:type="pct"/>
            <w:noWrap/>
            <w:tcMar>
              <w:top w:w="15" w:type="dxa"/>
              <w:left w:w="108" w:type="dxa"/>
              <w:bottom w:w="15" w:type="dxa"/>
              <w:right w:w="108" w:type="dxa"/>
            </w:tcMar>
            <w:hideMark/>
          </w:tcPr>
          <w:p w14:paraId="39CA1C75" w14:textId="77777777" w:rsidR="00240A46" w:rsidRPr="00495CFF" w:rsidRDefault="00240A46" w:rsidP="00495CFF">
            <w:pPr>
              <w:jc w:val="center"/>
              <w:rPr>
                <w:sz w:val="20"/>
                <w:szCs w:val="20"/>
              </w:rPr>
            </w:pPr>
            <w:r w:rsidRPr="00495CFF">
              <w:rPr>
                <w:sz w:val="20"/>
                <w:szCs w:val="20"/>
              </w:rPr>
              <w:t>2032 г.</w:t>
            </w:r>
          </w:p>
        </w:tc>
        <w:tc>
          <w:tcPr>
            <w:tcW w:w="574" w:type="pct"/>
            <w:noWrap/>
            <w:tcMar>
              <w:top w:w="15" w:type="dxa"/>
              <w:left w:w="108" w:type="dxa"/>
              <w:bottom w:w="15" w:type="dxa"/>
              <w:right w:w="108" w:type="dxa"/>
            </w:tcMar>
            <w:hideMark/>
          </w:tcPr>
          <w:p w14:paraId="19B2983C" w14:textId="77777777" w:rsidR="00240A46" w:rsidRPr="00495CFF" w:rsidRDefault="00240A46" w:rsidP="00495CFF">
            <w:pPr>
              <w:jc w:val="center"/>
              <w:rPr>
                <w:sz w:val="20"/>
                <w:szCs w:val="20"/>
              </w:rPr>
            </w:pPr>
            <w:r w:rsidRPr="00495CFF">
              <w:rPr>
                <w:sz w:val="20"/>
                <w:szCs w:val="20"/>
              </w:rPr>
              <w:t>2042 г.</w:t>
            </w:r>
          </w:p>
        </w:tc>
      </w:tr>
      <w:tr w:rsidR="00240A46" w:rsidRPr="00495CFF" w14:paraId="4FA1D36E" w14:textId="77777777" w:rsidTr="00495CFF">
        <w:trPr>
          <w:trHeight w:val="283"/>
        </w:trPr>
        <w:tc>
          <w:tcPr>
            <w:tcW w:w="3246" w:type="pct"/>
            <w:noWrap/>
            <w:tcMar>
              <w:top w:w="15" w:type="dxa"/>
              <w:left w:w="108" w:type="dxa"/>
              <w:bottom w:w="15" w:type="dxa"/>
              <w:right w:w="108" w:type="dxa"/>
            </w:tcMar>
            <w:hideMark/>
          </w:tcPr>
          <w:p w14:paraId="1E13E18A" w14:textId="77777777" w:rsidR="00240A46" w:rsidRPr="00495CFF" w:rsidRDefault="00240A46" w:rsidP="00495CFF">
            <w:pPr>
              <w:jc w:val="center"/>
              <w:rPr>
                <w:sz w:val="20"/>
                <w:szCs w:val="20"/>
              </w:rPr>
            </w:pPr>
            <w:r w:rsidRPr="00495CFF">
              <w:rPr>
                <w:sz w:val="20"/>
                <w:szCs w:val="20"/>
              </w:rPr>
              <w:t>Численность населения муниципального образования</w:t>
            </w:r>
          </w:p>
        </w:tc>
        <w:tc>
          <w:tcPr>
            <w:tcW w:w="610" w:type="pct"/>
          </w:tcPr>
          <w:p w14:paraId="7BC01E28" w14:textId="77777777" w:rsidR="00240A46" w:rsidRPr="00495CFF" w:rsidRDefault="00240A46" w:rsidP="00495CFF">
            <w:pPr>
              <w:jc w:val="center"/>
              <w:rPr>
                <w:sz w:val="20"/>
                <w:szCs w:val="20"/>
              </w:rPr>
            </w:pPr>
            <w:r w:rsidRPr="00495CFF">
              <w:rPr>
                <w:sz w:val="20"/>
                <w:szCs w:val="20"/>
              </w:rPr>
              <w:t>70821</w:t>
            </w:r>
          </w:p>
        </w:tc>
        <w:tc>
          <w:tcPr>
            <w:tcW w:w="570" w:type="pct"/>
            <w:shd w:val="clear" w:color="auto" w:fill="auto"/>
            <w:noWrap/>
            <w:tcMar>
              <w:top w:w="15" w:type="dxa"/>
              <w:left w:w="108" w:type="dxa"/>
              <w:bottom w:w="15" w:type="dxa"/>
              <w:right w:w="108" w:type="dxa"/>
            </w:tcMar>
          </w:tcPr>
          <w:p w14:paraId="1451D91F" w14:textId="77777777" w:rsidR="00240A46" w:rsidRPr="00495CFF" w:rsidRDefault="00240A46" w:rsidP="00495CFF">
            <w:pPr>
              <w:jc w:val="center"/>
              <w:rPr>
                <w:sz w:val="20"/>
                <w:szCs w:val="20"/>
              </w:rPr>
            </w:pPr>
            <w:r w:rsidRPr="00495CFF">
              <w:rPr>
                <w:sz w:val="20"/>
                <w:szCs w:val="20"/>
              </w:rPr>
              <w:t>71000</w:t>
            </w:r>
          </w:p>
        </w:tc>
        <w:tc>
          <w:tcPr>
            <w:tcW w:w="574" w:type="pct"/>
            <w:shd w:val="clear" w:color="auto" w:fill="auto"/>
            <w:noWrap/>
            <w:tcMar>
              <w:top w:w="15" w:type="dxa"/>
              <w:left w:w="108" w:type="dxa"/>
              <w:bottom w:w="15" w:type="dxa"/>
              <w:right w:w="108" w:type="dxa"/>
            </w:tcMar>
          </w:tcPr>
          <w:p w14:paraId="23034604" w14:textId="77777777" w:rsidR="00240A46" w:rsidRPr="00495CFF" w:rsidRDefault="00240A46" w:rsidP="00495CFF">
            <w:pPr>
              <w:jc w:val="center"/>
              <w:rPr>
                <w:sz w:val="20"/>
                <w:szCs w:val="20"/>
              </w:rPr>
            </w:pPr>
            <w:r w:rsidRPr="00495CFF">
              <w:rPr>
                <w:sz w:val="20"/>
                <w:szCs w:val="20"/>
              </w:rPr>
              <w:t>72000</w:t>
            </w:r>
          </w:p>
        </w:tc>
      </w:tr>
      <w:tr w:rsidR="00240A46" w:rsidRPr="00495CFF" w14:paraId="51C041BF" w14:textId="77777777" w:rsidTr="00495CFF">
        <w:trPr>
          <w:trHeight w:val="283"/>
        </w:trPr>
        <w:tc>
          <w:tcPr>
            <w:tcW w:w="3246" w:type="pct"/>
            <w:noWrap/>
            <w:tcMar>
              <w:top w:w="15" w:type="dxa"/>
              <w:left w:w="108" w:type="dxa"/>
              <w:bottom w:w="15" w:type="dxa"/>
              <w:right w:w="108" w:type="dxa"/>
            </w:tcMar>
            <w:hideMark/>
          </w:tcPr>
          <w:p w14:paraId="0E3903D9" w14:textId="77777777" w:rsidR="00240A46" w:rsidRPr="00495CFF" w:rsidRDefault="00240A46" w:rsidP="00495CFF">
            <w:pPr>
              <w:jc w:val="center"/>
              <w:rPr>
                <w:sz w:val="20"/>
                <w:szCs w:val="20"/>
              </w:rPr>
            </w:pPr>
            <w:r w:rsidRPr="00495CFF">
              <w:rPr>
                <w:sz w:val="20"/>
                <w:szCs w:val="20"/>
              </w:rPr>
              <w:t>г. Минусинск</w:t>
            </w:r>
          </w:p>
        </w:tc>
        <w:tc>
          <w:tcPr>
            <w:tcW w:w="610" w:type="pct"/>
          </w:tcPr>
          <w:p w14:paraId="3C5549FD" w14:textId="77777777" w:rsidR="00240A46" w:rsidRPr="00495CFF" w:rsidRDefault="00240A46" w:rsidP="00495CFF">
            <w:pPr>
              <w:jc w:val="center"/>
              <w:rPr>
                <w:sz w:val="20"/>
                <w:szCs w:val="20"/>
              </w:rPr>
            </w:pPr>
            <w:r w:rsidRPr="00495CFF">
              <w:rPr>
                <w:sz w:val="20"/>
                <w:szCs w:val="20"/>
              </w:rPr>
              <w:t>67974</w:t>
            </w:r>
          </w:p>
        </w:tc>
        <w:tc>
          <w:tcPr>
            <w:tcW w:w="570" w:type="pct"/>
            <w:shd w:val="clear" w:color="auto" w:fill="auto"/>
            <w:noWrap/>
            <w:tcMar>
              <w:top w:w="15" w:type="dxa"/>
              <w:left w:w="108" w:type="dxa"/>
              <w:bottom w:w="15" w:type="dxa"/>
              <w:right w:w="108" w:type="dxa"/>
            </w:tcMar>
          </w:tcPr>
          <w:p w14:paraId="2F04448E" w14:textId="77777777" w:rsidR="00240A46" w:rsidRPr="00495CFF" w:rsidRDefault="00240A46" w:rsidP="00495CFF">
            <w:pPr>
              <w:jc w:val="center"/>
              <w:rPr>
                <w:sz w:val="20"/>
                <w:szCs w:val="20"/>
              </w:rPr>
            </w:pPr>
            <w:r w:rsidRPr="00495CFF">
              <w:rPr>
                <w:sz w:val="20"/>
                <w:szCs w:val="20"/>
              </w:rPr>
              <w:t>68100</w:t>
            </w:r>
          </w:p>
        </w:tc>
        <w:tc>
          <w:tcPr>
            <w:tcW w:w="574" w:type="pct"/>
            <w:shd w:val="clear" w:color="auto" w:fill="auto"/>
            <w:noWrap/>
            <w:tcMar>
              <w:top w:w="15" w:type="dxa"/>
              <w:left w:w="108" w:type="dxa"/>
              <w:bottom w:w="15" w:type="dxa"/>
              <w:right w:w="108" w:type="dxa"/>
            </w:tcMar>
          </w:tcPr>
          <w:p w14:paraId="51C6C6AA" w14:textId="77777777" w:rsidR="00240A46" w:rsidRPr="00495CFF" w:rsidRDefault="00240A46" w:rsidP="00495CFF">
            <w:pPr>
              <w:jc w:val="center"/>
              <w:rPr>
                <w:sz w:val="20"/>
                <w:szCs w:val="20"/>
              </w:rPr>
            </w:pPr>
            <w:r w:rsidRPr="00495CFF">
              <w:rPr>
                <w:sz w:val="20"/>
                <w:szCs w:val="20"/>
              </w:rPr>
              <w:t>69000</w:t>
            </w:r>
          </w:p>
        </w:tc>
      </w:tr>
      <w:tr w:rsidR="00240A46" w:rsidRPr="00495CFF" w14:paraId="3C4F9176" w14:textId="77777777" w:rsidTr="00495CFF">
        <w:trPr>
          <w:trHeight w:val="283"/>
        </w:trPr>
        <w:tc>
          <w:tcPr>
            <w:tcW w:w="3246" w:type="pct"/>
            <w:noWrap/>
            <w:tcMar>
              <w:top w:w="15" w:type="dxa"/>
              <w:left w:w="108" w:type="dxa"/>
              <w:bottom w:w="15" w:type="dxa"/>
              <w:right w:w="108" w:type="dxa"/>
            </w:tcMar>
            <w:hideMark/>
          </w:tcPr>
          <w:p w14:paraId="57A71BFE" w14:textId="77777777" w:rsidR="00240A46" w:rsidRPr="00495CFF" w:rsidRDefault="00DC2954" w:rsidP="00495CFF">
            <w:pPr>
              <w:jc w:val="center"/>
              <w:rPr>
                <w:sz w:val="20"/>
                <w:szCs w:val="20"/>
              </w:rPr>
            </w:pPr>
            <w:r w:rsidRPr="00495CFF">
              <w:rPr>
                <w:sz w:val="20"/>
                <w:szCs w:val="20"/>
              </w:rPr>
              <w:t>п. Зеленый Бор</w:t>
            </w:r>
          </w:p>
        </w:tc>
        <w:tc>
          <w:tcPr>
            <w:tcW w:w="610" w:type="pct"/>
          </w:tcPr>
          <w:p w14:paraId="40E9D6C9" w14:textId="77777777" w:rsidR="00240A46" w:rsidRPr="00495CFF" w:rsidRDefault="00240A46" w:rsidP="00495CFF">
            <w:pPr>
              <w:jc w:val="center"/>
              <w:rPr>
                <w:sz w:val="20"/>
                <w:szCs w:val="20"/>
              </w:rPr>
            </w:pPr>
            <w:r w:rsidRPr="00495CFF">
              <w:rPr>
                <w:sz w:val="20"/>
                <w:szCs w:val="20"/>
              </w:rPr>
              <w:t>2847</w:t>
            </w:r>
          </w:p>
        </w:tc>
        <w:tc>
          <w:tcPr>
            <w:tcW w:w="570" w:type="pct"/>
            <w:shd w:val="clear" w:color="auto" w:fill="auto"/>
            <w:noWrap/>
            <w:tcMar>
              <w:top w:w="15" w:type="dxa"/>
              <w:left w:w="108" w:type="dxa"/>
              <w:bottom w:w="15" w:type="dxa"/>
              <w:right w:w="108" w:type="dxa"/>
            </w:tcMar>
          </w:tcPr>
          <w:p w14:paraId="65E1ABFE" w14:textId="77777777" w:rsidR="00240A46" w:rsidRPr="00495CFF" w:rsidRDefault="00240A46" w:rsidP="00495CFF">
            <w:pPr>
              <w:jc w:val="center"/>
              <w:rPr>
                <w:sz w:val="20"/>
                <w:szCs w:val="20"/>
              </w:rPr>
            </w:pPr>
            <w:r w:rsidRPr="00495CFF">
              <w:rPr>
                <w:sz w:val="20"/>
                <w:szCs w:val="20"/>
              </w:rPr>
              <w:t>2900</w:t>
            </w:r>
          </w:p>
        </w:tc>
        <w:tc>
          <w:tcPr>
            <w:tcW w:w="574" w:type="pct"/>
            <w:shd w:val="clear" w:color="auto" w:fill="auto"/>
            <w:noWrap/>
            <w:tcMar>
              <w:top w:w="15" w:type="dxa"/>
              <w:left w:w="108" w:type="dxa"/>
              <w:bottom w:w="15" w:type="dxa"/>
              <w:right w:w="108" w:type="dxa"/>
            </w:tcMar>
          </w:tcPr>
          <w:p w14:paraId="1D901A59" w14:textId="77777777" w:rsidR="00240A46" w:rsidRPr="00495CFF" w:rsidRDefault="00240A46" w:rsidP="00495CFF">
            <w:pPr>
              <w:jc w:val="center"/>
              <w:rPr>
                <w:sz w:val="20"/>
                <w:szCs w:val="20"/>
              </w:rPr>
            </w:pPr>
            <w:r w:rsidRPr="00495CFF">
              <w:rPr>
                <w:sz w:val="20"/>
                <w:szCs w:val="20"/>
              </w:rPr>
              <w:t>3000</w:t>
            </w:r>
          </w:p>
        </w:tc>
      </w:tr>
    </w:tbl>
    <w:p w14:paraId="538C407F" w14:textId="77777777" w:rsidR="00240A46" w:rsidRDefault="00240A46" w:rsidP="00495CFF">
      <w:pPr>
        <w:pStyle w:val="b"/>
      </w:pPr>
    </w:p>
    <w:p w14:paraId="46931FCE" w14:textId="77777777" w:rsidR="00240A46" w:rsidRPr="00EF3FBD" w:rsidRDefault="00240A46" w:rsidP="00495CFF">
      <w:pPr>
        <w:pStyle w:val="b"/>
      </w:pPr>
      <w:r w:rsidRPr="00EF3FBD">
        <w:t xml:space="preserve">Основанием для прогноза изменения возрастной структуры населения </w:t>
      </w:r>
      <w:r>
        <w:t>Минусинска</w:t>
      </w:r>
      <w:r w:rsidRPr="00EF3FBD">
        <w:t xml:space="preserve"> в течение расчетного срока являлся прогноз изменения демографических показателей на территории Российской Федерации до 203</w:t>
      </w:r>
      <w:r>
        <w:t>5</w:t>
      </w:r>
      <w:r w:rsidRPr="00EF3FBD">
        <w:t xml:space="preserve"> г.</w:t>
      </w:r>
      <w:r w:rsidRPr="00EF3FBD">
        <w:rPr>
          <w:vertAlign w:val="superscript"/>
        </w:rPr>
        <w:footnoteReference w:id="3"/>
      </w:r>
      <w:r w:rsidRPr="00EF3FBD">
        <w:t>, разработанный Федеральной службой государственной статистики, а также особенности существующей возрастной структуры. Основополагающим принят средний вариант изменения демографических показателей.</w:t>
      </w:r>
    </w:p>
    <w:p w14:paraId="1537E93F" w14:textId="77777777" w:rsidR="00240A46" w:rsidRPr="000918F5" w:rsidRDefault="00240A46" w:rsidP="00495CFF">
      <w:pPr>
        <w:pStyle w:val="b"/>
      </w:pPr>
      <w:r w:rsidRPr="00EF3FBD">
        <w:t xml:space="preserve">Предполагаемое </w:t>
      </w:r>
      <w:r w:rsidRPr="000918F5">
        <w:t xml:space="preserve">изменение возрастной структуры населения Минусинска представлено в таблице </w:t>
      </w:r>
      <w:r w:rsidR="009D4008">
        <w:t>4.1-3</w:t>
      </w:r>
      <w:r w:rsidRPr="000918F5">
        <w:t>.</w:t>
      </w:r>
    </w:p>
    <w:p w14:paraId="1CFBCD56" w14:textId="77777777" w:rsidR="00240A46" w:rsidRPr="000918F5" w:rsidRDefault="00240A46" w:rsidP="00495CFF">
      <w:pPr>
        <w:pStyle w:val="b"/>
      </w:pPr>
    </w:p>
    <w:p w14:paraId="03011F9B" w14:textId="14763E33" w:rsidR="00240A46" w:rsidRDefault="00240A46" w:rsidP="00495CFF">
      <w:pPr>
        <w:pStyle w:val="b"/>
        <w:jc w:val="right"/>
      </w:pPr>
      <w:r w:rsidRPr="000918F5">
        <w:t xml:space="preserve">Таблица </w:t>
      </w:r>
      <w:r w:rsidR="009D4008">
        <w:t>4.1-3</w:t>
      </w:r>
    </w:p>
    <w:p w14:paraId="173CE2E0" w14:textId="77777777" w:rsidR="00495CFF" w:rsidRPr="000918F5" w:rsidRDefault="00495CFF" w:rsidP="00495CFF">
      <w:pPr>
        <w:pStyle w:val="b"/>
      </w:pPr>
    </w:p>
    <w:p w14:paraId="1EDC6D2B" w14:textId="2C257B8E" w:rsidR="00240A46" w:rsidRDefault="00240A46" w:rsidP="00495CFF">
      <w:pPr>
        <w:pStyle w:val="b"/>
        <w:ind w:firstLine="0"/>
        <w:jc w:val="center"/>
      </w:pPr>
      <w:r w:rsidRPr="000918F5">
        <w:t>Предполагаемое изменение возрастной структуры населения города Минусинска</w:t>
      </w:r>
    </w:p>
    <w:p w14:paraId="3501B6CD" w14:textId="77777777" w:rsidR="00495CFF" w:rsidRPr="00D11696" w:rsidRDefault="00495CFF" w:rsidP="00495CFF">
      <w:pPr>
        <w:pStyle w:val="b"/>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2"/>
        <w:gridCol w:w="1050"/>
        <w:gridCol w:w="1088"/>
        <w:gridCol w:w="1104"/>
      </w:tblGrid>
      <w:tr w:rsidR="00240A46" w:rsidRPr="00495CFF" w14:paraId="071306F4" w14:textId="77777777" w:rsidTr="00495CFF">
        <w:trPr>
          <w:trHeight w:val="283"/>
          <w:jc w:val="center"/>
        </w:trPr>
        <w:tc>
          <w:tcPr>
            <w:tcW w:w="3265" w:type="pct"/>
            <w:vMerge w:val="restart"/>
            <w:tcBorders>
              <w:top w:val="single" w:sz="4" w:space="0" w:color="auto"/>
              <w:left w:val="single" w:sz="4" w:space="0" w:color="auto"/>
              <w:bottom w:val="single" w:sz="4" w:space="0" w:color="auto"/>
              <w:right w:val="single" w:sz="4" w:space="0" w:color="auto"/>
            </w:tcBorders>
          </w:tcPr>
          <w:p w14:paraId="0954CC30" w14:textId="77777777" w:rsidR="00240A46" w:rsidRPr="00495CFF" w:rsidRDefault="00240A46" w:rsidP="00495CFF">
            <w:pPr>
              <w:jc w:val="center"/>
              <w:rPr>
                <w:sz w:val="20"/>
                <w:szCs w:val="20"/>
              </w:rPr>
            </w:pPr>
            <w:r w:rsidRPr="00495CFF">
              <w:rPr>
                <w:sz w:val="20"/>
                <w:szCs w:val="20"/>
              </w:rPr>
              <w:t>Возрастная структура населения (на начало года)</w:t>
            </w:r>
          </w:p>
        </w:tc>
        <w:tc>
          <w:tcPr>
            <w:tcW w:w="1735" w:type="pct"/>
            <w:gridSpan w:val="3"/>
            <w:tcBorders>
              <w:top w:val="single" w:sz="4" w:space="0" w:color="auto"/>
              <w:left w:val="single" w:sz="4" w:space="0" w:color="auto"/>
              <w:bottom w:val="single" w:sz="4" w:space="0" w:color="auto"/>
              <w:right w:val="single" w:sz="4" w:space="0" w:color="auto"/>
            </w:tcBorders>
          </w:tcPr>
          <w:p w14:paraId="1529FE72" w14:textId="77777777" w:rsidR="00240A46" w:rsidRPr="00495CFF" w:rsidRDefault="00240A46" w:rsidP="00495CFF">
            <w:pPr>
              <w:jc w:val="center"/>
              <w:rPr>
                <w:sz w:val="20"/>
                <w:szCs w:val="20"/>
              </w:rPr>
            </w:pPr>
            <w:r w:rsidRPr="00495CFF">
              <w:rPr>
                <w:sz w:val="20"/>
                <w:szCs w:val="20"/>
              </w:rPr>
              <w:t>Годы</w:t>
            </w:r>
          </w:p>
        </w:tc>
      </w:tr>
      <w:tr w:rsidR="00240A46" w:rsidRPr="00495CFF" w14:paraId="5FD6E40A" w14:textId="77777777" w:rsidTr="00495CFF">
        <w:trPr>
          <w:trHeight w:val="283"/>
          <w:jc w:val="center"/>
        </w:trPr>
        <w:tc>
          <w:tcPr>
            <w:tcW w:w="3265" w:type="pct"/>
            <w:vMerge/>
            <w:tcBorders>
              <w:top w:val="single" w:sz="4" w:space="0" w:color="auto"/>
              <w:left w:val="single" w:sz="4" w:space="0" w:color="auto"/>
              <w:bottom w:val="single" w:sz="4" w:space="0" w:color="auto"/>
              <w:right w:val="single" w:sz="4" w:space="0" w:color="auto"/>
            </w:tcBorders>
          </w:tcPr>
          <w:p w14:paraId="7FFE6034" w14:textId="77777777" w:rsidR="00240A46" w:rsidRPr="00495CFF" w:rsidRDefault="00240A46" w:rsidP="00495CFF">
            <w:pPr>
              <w:jc w:val="center"/>
              <w:rPr>
                <w:sz w:val="20"/>
                <w:szCs w:val="20"/>
              </w:rPr>
            </w:pPr>
          </w:p>
        </w:tc>
        <w:tc>
          <w:tcPr>
            <w:tcW w:w="562" w:type="pct"/>
            <w:tcBorders>
              <w:top w:val="single" w:sz="4" w:space="0" w:color="auto"/>
              <w:left w:val="single" w:sz="4" w:space="0" w:color="auto"/>
              <w:bottom w:val="single" w:sz="4" w:space="0" w:color="auto"/>
              <w:right w:val="single" w:sz="4" w:space="0" w:color="auto"/>
            </w:tcBorders>
          </w:tcPr>
          <w:p w14:paraId="5CBDB97A" w14:textId="77777777" w:rsidR="00240A46" w:rsidRPr="00495CFF" w:rsidRDefault="00240A46" w:rsidP="00495CFF">
            <w:pPr>
              <w:jc w:val="center"/>
              <w:rPr>
                <w:sz w:val="20"/>
                <w:szCs w:val="20"/>
              </w:rPr>
            </w:pPr>
            <w:r w:rsidRPr="00495CFF">
              <w:rPr>
                <w:sz w:val="20"/>
                <w:szCs w:val="20"/>
              </w:rPr>
              <w:t>2020 г.</w:t>
            </w:r>
          </w:p>
        </w:tc>
        <w:tc>
          <w:tcPr>
            <w:tcW w:w="582" w:type="pct"/>
            <w:tcBorders>
              <w:top w:val="single" w:sz="4" w:space="0" w:color="auto"/>
              <w:left w:val="single" w:sz="4" w:space="0" w:color="auto"/>
              <w:bottom w:val="single" w:sz="4" w:space="0" w:color="auto"/>
              <w:right w:val="single" w:sz="4" w:space="0" w:color="auto"/>
            </w:tcBorders>
          </w:tcPr>
          <w:p w14:paraId="758170A2" w14:textId="77777777" w:rsidR="00240A46" w:rsidRPr="00495CFF" w:rsidRDefault="00240A46" w:rsidP="00495CFF">
            <w:pPr>
              <w:jc w:val="center"/>
              <w:rPr>
                <w:sz w:val="20"/>
                <w:szCs w:val="20"/>
              </w:rPr>
            </w:pPr>
            <w:r w:rsidRPr="00495CFF">
              <w:rPr>
                <w:sz w:val="20"/>
                <w:szCs w:val="20"/>
              </w:rPr>
              <w:t>2032 г.</w:t>
            </w:r>
          </w:p>
        </w:tc>
        <w:tc>
          <w:tcPr>
            <w:tcW w:w="591" w:type="pct"/>
            <w:tcBorders>
              <w:top w:val="single" w:sz="4" w:space="0" w:color="auto"/>
              <w:left w:val="single" w:sz="4" w:space="0" w:color="auto"/>
              <w:bottom w:val="single" w:sz="4" w:space="0" w:color="auto"/>
              <w:right w:val="single" w:sz="4" w:space="0" w:color="auto"/>
            </w:tcBorders>
          </w:tcPr>
          <w:p w14:paraId="01CAE59A" w14:textId="77777777" w:rsidR="00240A46" w:rsidRPr="00495CFF" w:rsidRDefault="00240A46" w:rsidP="00495CFF">
            <w:pPr>
              <w:jc w:val="center"/>
              <w:rPr>
                <w:sz w:val="20"/>
                <w:szCs w:val="20"/>
              </w:rPr>
            </w:pPr>
            <w:r w:rsidRPr="00495CFF">
              <w:rPr>
                <w:sz w:val="20"/>
                <w:szCs w:val="20"/>
              </w:rPr>
              <w:t>2042 г.</w:t>
            </w:r>
          </w:p>
        </w:tc>
      </w:tr>
      <w:tr w:rsidR="00240A46" w:rsidRPr="00495CFF" w14:paraId="431458D6" w14:textId="77777777" w:rsidTr="00495CFF">
        <w:trPr>
          <w:trHeight w:val="283"/>
          <w:jc w:val="center"/>
        </w:trPr>
        <w:tc>
          <w:tcPr>
            <w:tcW w:w="3265" w:type="pct"/>
            <w:tcBorders>
              <w:top w:val="single" w:sz="4" w:space="0" w:color="auto"/>
              <w:left w:val="single" w:sz="4" w:space="0" w:color="auto"/>
              <w:bottom w:val="single" w:sz="4" w:space="0" w:color="auto"/>
              <w:right w:val="single" w:sz="4" w:space="0" w:color="auto"/>
            </w:tcBorders>
          </w:tcPr>
          <w:p w14:paraId="51F73C16" w14:textId="77777777" w:rsidR="00240A46" w:rsidRPr="00495CFF" w:rsidRDefault="00240A46" w:rsidP="00495CFF">
            <w:pPr>
              <w:jc w:val="center"/>
              <w:rPr>
                <w:sz w:val="20"/>
                <w:szCs w:val="20"/>
              </w:rPr>
            </w:pPr>
            <w:r w:rsidRPr="00495CFF">
              <w:rPr>
                <w:sz w:val="20"/>
                <w:szCs w:val="20"/>
              </w:rPr>
              <w:t>Для населения моложе трудоспособного возраста, %</w:t>
            </w:r>
          </w:p>
        </w:tc>
        <w:tc>
          <w:tcPr>
            <w:tcW w:w="562" w:type="pct"/>
            <w:tcBorders>
              <w:top w:val="single" w:sz="4" w:space="0" w:color="auto"/>
              <w:left w:val="single" w:sz="4" w:space="0" w:color="auto"/>
              <w:bottom w:val="single" w:sz="4" w:space="0" w:color="auto"/>
              <w:right w:val="single" w:sz="4" w:space="0" w:color="auto"/>
            </w:tcBorders>
            <w:shd w:val="clear" w:color="auto" w:fill="auto"/>
          </w:tcPr>
          <w:p w14:paraId="14C8EA6B" w14:textId="77777777" w:rsidR="00240A46" w:rsidRPr="00495CFF" w:rsidRDefault="00240A46" w:rsidP="00495CFF">
            <w:pPr>
              <w:jc w:val="center"/>
              <w:rPr>
                <w:color w:val="000000"/>
                <w:sz w:val="20"/>
                <w:szCs w:val="20"/>
              </w:rPr>
            </w:pPr>
            <w:r w:rsidRPr="00495CFF">
              <w:rPr>
                <w:color w:val="000000"/>
                <w:sz w:val="20"/>
                <w:szCs w:val="20"/>
              </w:rPr>
              <w:t>20,0</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7AD5B6DA" w14:textId="77777777" w:rsidR="00240A46" w:rsidRPr="00495CFF" w:rsidRDefault="00240A46" w:rsidP="00495CFF">
            <w:pPr>
              <w:jc w:val="center"/>
              <w:rPr>
                <w:color w:val="000000"/>
                <w:sz w:val="20"/>
                <w:szCs w:val="20"/>
              </w:rPr>
            </w:pPr>
            <w:r w:rsidRPr="00495CFF">
              <w:rPr>
                <w:color w:val="000000"/>
                <w:sz w:val="20"/>
                <w:szCs w:val="20"/>
              </w:rPr>
              <w:t>18,7</w:t>
            </w:r>
          </w:p>
        </w:tc>
        <w:tc>
          <w:tcPr>
            <w:tcW w:w="591" w:type="pct"/>
            <w:tcBorders>
              <w:top w:val="single" w:sz="4" w:space="0" w:color="auto"/>
              <w:left w:val="single" w:sz="4" w:space="0" w:color="auto"/>
              <w:bottom w:val="single" w:sz="4" w:space="0" w:color="auto"/>
              <w:right w:val="single" w:sz="4" w:space="0" w:color="auto"/>
            </w:tcBorders>
            <w:shd w:val="clear" w:color="auto" w:fill="auto"/>
          </w:tcPr>
          <w:p w14:paraId="73D4BAEF" w14:textId="77777777" w:rsidR="00240A46" w:rsidRPr="00495CFF" w:rsidRDefault="00240A46" w:rsidP="00495CFF">
            <w:pPr>
              <w:jc w:val="center"/>
              <w:rPr>
                <w:color w:val="000000"/>
                <w:sz w:val="20"/>
                <w:szCs w:val="20"/>
              </w:rPr>
            </w:pPr>
            <w:r w:rsidRPr="00495CFF">
              <w:rPr>
                <w:color w:val="000000"/>
                <w:sz w:val="20"/>
                <w:szCs w:val="20"/>
              </w:rPr>
              <w:t>17,8</w:t>
            </w:r>
          </w:p>
        </w:tc>
      </w:tr>
      <w:tr w:rsidR="00240A46" w:rsidRPr="00495CFF" w14:paraId="7293C63A" w14:textId="77777777" w:rsidTr="00495CFF">
        <w:trPr>
          <w:trHeight w:val="283"/>
          <w:jc w:val="center"/>
        </w:trPr>
        <w:tc>
          <w:tcPr>
            <w:tcW w:w="3265" w:type="pct"/>
            <w:tcBorders>
              <w:top w:val="single" w:sz="4" w:space="0" w:color="auto"/>
              <w:left w:val="single" w:sz="4" w:space="0" w:color="auto"/>
              <w:bottom w:val="single" w:sz="4" w:space="0" w:color="auto"/>
              <w:right w:val="single" w:sz="4" w:space="0" w:color="auto"/>
            </w:tcBorders>
          </w:tcPr>
          <w:p w14:paraId="7EA0E6E0" w14:textId="77777777" w:rsidR="00240A46" w:rsidRPr="00495CFF" w:rsidRDefault="00240A46" w:rsidP="00495CFF">
            <w:pPr>
              <w:jc w:val="center"/>
              <w:rPr>
                <w:sz w:val="20"/>
                <w:szCs w:val="20"/>
              </w:rPr>
            </w:pPr>
            <w:r w:rsidRPr="00495CFF">
              <w:rPr>
                <w:sz w:val="20"/>
                <w:szCs w:val="20"/>
              </w:rPr>
              <w:t>Доля населения трудоспособного возраста, %</w:t>
            </w:r>
          </w:p>
        </w:tc>
        <w:tc>
          <w:tcPr>
            <w:tcW w:w="562" w:type="pct"/>
            <w:tcBorders>
              <w:top w:val="single" w:sz="4" w:space="0" w:color="auto"/>
              <w:left w:val="single" w:sz="4" w:space="0" w:color="auto"/>
              <w:bottom w:val="single" w:sz="4" w:space="0" w:color="auto"/>
              <w:right w:val="single" w:sz="4" w:space="0" w:color="auto"/>
            </w:tcBorders>
            <w:shd w:val="clear" w:color="auto" w:fill="auto"/>
          </w:tcPr>
          <w:p w14:paraId="7DC6171B" w14:textId="77777777" w:rsidR="00240A46" w:rsidRPr="00495CFF" w:rsidRDefault="00240A46" w:rsidP="00495CFF">
            <w:pPr>
              <w:jc w:val="center"/>
              <w:rPr>
                <w:color w:val="000000"/>
                <w:sz w:val="20"/>
                <w:szCs w:val="20"/>
              </w:rPr>
            </w:pPr>
            <w:r w:rsidRPr="00495CFF">
              <w:rPr>
                <w:color w:val="000000"/>
                <w:sz w:val="20"/>
                <w:szCs w:val="20"/>
              </w:rPr>
              <w:t>52,4</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33717134" w14:textId="77777777" w:rsidR="00240A46" w:rsidRPr="00495CFF" w:rsidRDefault="00240A46" w:rsidP="00495CFF">
            <w:pPr>
              <w:jc w:val="center"/>
              <w:rPr>
                <w:color w:val="000000"/>
                <w:sz w:val="20"/>
                <w:szCs w:val="20"/>
              </w:rPr>
            </w:pPr>
            <w:r w:rsidRPr="00495CFF">
              <w:rPr>
                <w:color w:val="000000"/>
                <w:sz w:val="20"/>
                <w:szCs w:val="20"/>
              </w:rPr>
              <w:t>53,3</w:t>
            </w:r>
          </w:p>
        </w:tc>
        <w:tc>
          <w:tcPr>
            <w:tcW w:w="591" w:type="pct"/>
            <w:tcBorders>
              <w:top w:val="single" w:sz="4" w:space="0" w:color="auto"/>
              <w:left w:val="single" w:sz="4" w:space="0" w:color="auto"/>
              <w:bottom w:val="single" w:sz="4" w:space="0" w:color="auto"/>
              <w:right w:val="single" w:sz="4" w:space="0" w:color="auto"/>
            </w:tcBorders>
            <w:shd w:val="clear" w:color="auto" w:fill="auto"/>
          </w:tcPr>
          <w:p w14:paraId="22109E40" w14:textId="77777777" w:rsidR="00240A46" w:rsidRPr="00495CFF" w:rsidRDefault="00240A46" w:rsidP="00495CFF">
            <w:pPr>
              <w:jc w:val="center"/>
              <w:rPr>
                <w:color w:val="000000"/>
                <w:sz w:val="20"/>
                <w:szCs w:val="20"/>
              </w:rPr>
            </w:pPr>
            <w:r w:rsidRPr="00495CFF">
              <w:rPr>
                <w:color w:val="000000"/>
                <w:sz w:val="20"/>
                <w:szCs w:val="20"/>
              </w:rPr>
              <w:t>54,1</w:t>
            </w:r>
          </w:p>
        </w:tc>
      </w:tr>
      <w:tr w:rsidR="00240A46" w:rsidRPr="00495CFF" w14:paraId="6C3C7B8D" w14:textId="77777777" w:rsidTr="00495CFF">
        <w:trPr>
          <w:trHeight w:val="283"/>
          <w:jc w:val="center"/>
        </w:trPr>
        <w:tc>
          <w:tcPr>
            <w:tcW w:w="3265" w:type="pct"/>
            <w:tcBorders>
              <w:top w:val="single" w:sz="4" w:space="0" w:color="auto"/>
              <w:left w:val="single" w:sz="4" w:space="0" w:color="auto"/>
              <w:bottom w:val="single" w:sz="4" w:space="0" w:color="auto"/>
              <w:right w:val="single" w:sz="4" w:space="0" w:color="auto"/>
            </w:tcBorders>
          </w:tcPr>
          <w:p w14:paraId="2A289C21" w14:textId="77777777" w:rsidR="00240A46" w:rsidRPr="00495CFF" w:rsidRDefault="00240A46" w:rsidP="00495CFF">
            <w:pPr>
              <w:jc w:val="center"/>
              <w:rPr>
                <w:sz w:val="20"/>
                <w:szCs w:val="20"/>
              </w:rPr>
            </w:pPr>
            <w:r w:rsidRPr="00495CFF">
              <w:rPr>
                <w:sz w:val="20"/>
                <w:szCs w:val="20"/>
              </w:rPr>
              <w:t>Доля населения старше трудоспособного возраста, %</w:t>
            </w:r>
          </w:p>
        </w:tc>
        <w:tc>
          <w:tcPr>
            <w:tcW w:w="562" w:type="pct"/>
            <w:tcBorders>
              <w:top w:val="single" w:sz="4" w:space="0" w:color="auto"/>
              <w:left w:val="single" w:sz="4" w:space="0" w:color="auto"/>
              <w:bottom w:val="single" w:sz="4" w:space="0" w:color="auto"/>
              <w:right w:val="single" w:sz="4" w:space="0" w:color="auto"/>
            </w:tcBorders>
            <w:shd w:val="clear" w:color="auto" w:fill="auto"/>
          </w:tcPr>
          <w:p w14:paraId="72FA579B" w14:textId="77777777" w:rsidR="00240A46" w:rsidRPr="00495CFF" w:rsidRDefault="00240A46" w:rsidP="00495CFF">
            <w:pPr>
              <w:jc w:val="center"/>
              <w:rPr>
                <w:color w:val="000000"/>
                <w:sz w:val="20"/>
                <w:szCs w:val="20"/>
              </w:rPr>
            </w:pPr>
            <w:r w:rsidRPr="00495CFF">
              <w:rPr>
                <w:color w:val="000000"/>
                <w:sz w:val="20"/>
                <w:szCs w:val="20"/>
              </w:rPr>
              <w:t>27,6</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08FFC94D" w14:textId="77777777" w:rsidR="00240A46" w:rsidRPr="00495CFF" w:rsidRDefault="00240A46" w:rsidP="00495CFF">
            <w:pPr>
              <w:jc w:val="center"/>
              <w:rPr>
                <w:color w:val="000000"/>
                <w:sz w:val="20"/>
                <w:szCs w:val="20"/>
              </w:rPr>
            </w:pPr>
            <w:r w:rsidRPr="00495CFF">
              <w:rPr>
                <w:color w:val="000000"/>
                <w:sz w:val="20"/>
                <w:szCs w:val="20"/>
              </w:rPr>
              <w:t>28,0</w:t>
            </w:r>
          </w:p>
        </w:tc>
        <w:tc>
          <w:tcPr>
            <w:tcW w:w="591" w:type="pct"/>
            <w:tcBorders>
              <w:top w:val="single" w:sz="4" w:space="0" w:color="auto"/>
              <w:left w:val="single" w:sz="4" w:space="0" w:color="auto"/>
              <w:bottom w:val="single" w:sz="4" w:space="0" w:color="auto"/>
              <w:right w:val="single" w:sz="4" w:space="0" w:color="auto"/>
            </w:tcBorders>
            <w:shd w:val="clear" w:color="auto" w:fill="auto"/>
          </w:tcPr>
          <w:p w14:paraId="57DA4957" w14:textId="77777777" w:rsidR="00240A46" w:rsidRPr="00495CFF" w:rsidRDefault="00240A46" w:rsidP="00495CFF">
            <w:pPr>
              <w:jc w:val="center"/>
              <w:rPr>
                <w:color w:val="000000"/>
                <w:sz w:val="20"/>
                <w:szCs w:val="20"/>
              </w:rPr>
            </w:pPr>
            <w:r w:rsidRPr="00495CFF">
              <w:rPr>
                <w:color w:val="000000"/>
                <w:sz w:val="20"/>
                <w:szCs w:val="20"/>
              </w:rPr>
              <w:t>28,1</w:t>
            </w:r>
          </w:p>
        </w:tc>
      </w:tr>
    </w:tbl>
    <w:p w14:paraId="675CAE1B" w14:textId="77777777" w:rsidR="00240A46" w:rsidRPr="00495CFF" w:rsidRDefault="00240A46" w:rsidP="00495CFF">
      <w:pPr>
        <w:pStyle w:val="b"/>
      </w:pPr>
    </w:p>
    <w:p w14:paraId="69903293" w14:textId="77777777" w:rsidR="009D4008" w:rsidRPr="00495CFF" w:rsidRDefault="00240A46" w:rsidP="00495CFF">
      <w:pPr>
        <w:pStyle w:val="b"/>
      </w:pPr>
      <w:r w:rsidRPr="00495CFF">
        <w:t>В соответствии с полученными величинами численности населения и показателями возрастной структуры определены объемы строительства жилья и учреждений обслуживания, система инженерных и транспортных коммуникаций и др.</w:t>
      </w:r>
      <w:bookmarkStart w:id="172" w:name="_Toc530401327"/>
      <w:bookmarkStart w:id="173" w:name="_Toc32836251"/>
    </w:p>
    <w:p w14:paraId="5BF11967" w14:textId="6DB3B6E3" w:rsidR="009D4008" w:rsidRDefault="009D4008" w:rsidP="00495CFF">
      <w:pPr>
        <w:pStyle w:val="b"/>
      </w:pPr>
    </w:p>
    <w:p w14:paraId="227C0D17" w14:textId="0C0EF11E" w:rsidR="00E50F9F" w:rsidRDefault="00E50F9F" w:rsidP="00495CFF">
      <w:pPr>
        <w:pStyle w:val="b"/>
      </w:pPr>
    </w:p>
    <w:p w14:paraId="3444C37F" w14:textId="77777777" w:rsidR="00E50F9F" w:rsidRPr="00495CFF" w:rsidRDefault="00E50F9F" w:rsidP="00495CFF">
      <w:pPr>
        <w:pStyle w:val="b"/>
      </w:pPr>
    </w:p>
    <w:p w14:paraId="4B6862C1" w14:textId="39A27D23" w:rsidR="009D4008" w:rsidRPr="009D4008" w:rsidRDefault="009D4008" w:rsidP="00495CFF">
      <w:pPr>
        <w:pStyle w:val="2fff1"/>
      </w:pPr>
      <w:bookmarkStart w:id="174" w:name="_Toc103785753"/>
      <w:r w:rsidRPr="009D4008">
        <w:t>4.2</w:t>
      </w:r>
      <w:r>
        <w:t>.</w:t>
      </w:r>
      <w:r w:rsidR="00495CFF">
        <w:t> </w:t>
      </w:r>
      <w:r w:rsidRPr="009D4008">
        <w:t>Описание принятых градостроительных решений по планировочной организации и зонированию территории</w:t>
      </w:r>
      <w:bookmarkEnd w:id="172"/>
      <w:bookmarkEnd w:id="173"/>
      <w:bookmarkEnd w:id="174"/>
    </w:p>
    <w:p w14:paraId="7EA153E3" w14:textId="77777777" w:rsidR="00240A46" w:rsidRPr="009D4008" w:rsidRDefault="00240A46" w:rsidP="00495CFF">
      <w:pPr>
        <w:pStyle w:val="b"/>
      </w:pPr>
    </w:p>
    <w:p w14:paraId="0E1C1A23" w14:textId="77777777" w:rsidR="009D4008" w:rsidRPr="00495CFF" w:rsidRDefault="009D4008" w:rsidP="00495CFF">
      <w:pPr>
        <w:pStyle w:val="b"/>
      </w:pPr>
      <w:r w:rsidRPr="00495CFF">
        <w:t>Территориальное планирование муниципального образования – планирование развития его территории, включая определение функциональных зон, зон планируемого размещения объектов капитального строительства, зон с особыми условиями использования.</w:t>
      </w:r>
    </w:p>
    <w:p w14:paraId="67236F21" w14:textId="77777777" w:rsidR="009D4008" w:rsidRPr="00495CFF" w:rsidRDefault="009D4008" w:rsidP="00495CFF">
      <w:pPr>
        <w:pStyle w:val="b"/>
      </w:pPr>
      <w:r w:rsidRPr="00495CFF">
        <w:t>Главной целью территориального планирования городского округа г. Минусинск является создание действенного инструмента управления развитием территории городского округа, обеспечение устойчивого развития территории поселения, обеспечение градостроительными средствами роста качества жизни населения, учёта интересов юридических и физических лиц при определении назначения территорий, исходя из совокупности социальных, экономических, экологических и иных факторов.</w:t>
      </w:r>
    </w:p>
    <w:p w14:paraId="556B2A97" w14:textId="77777777" w:rsidR="009D4008" w:rsidRPr="00495CFF" w:rsidRDefault="009D4008" w:rsidP="00495CFF">
      <w:pPr>
        <w:pStyle w:val="b"/>
      </w:pPr>
      <w:r w:rsidRPr="00495CFF">
        <w:t>Для достижения поставленных целей предусматривается использование рычагов государственной экономической, финансовой и бюджетной политики при рациональном сочетании федеральных, региональных, местных, отраслевых интересов ключевых экономических субъектов и всех слоёв населения городского округа г. Минусинск.</w:t>
      </w:r>
    </w:p>
    <w:p w14:paraId="0B4DC863" w14:textId="77777777" w:rsidR="009D4008" w:rsidRPr="00495CFF" w:rsidRDefault="009D4008" w:rsidP="00495CFF">
      <w:pPr>
        <w:pStyle w:val="b"/>
      </w:pPr>
      <w:r w:rsidRPr="00495CFF">
        <w:t>Анализ ситуационных факторов позволил сделать следующие выводы о характере и особенностях перспективного планировочного развития, а также функционального зонирования:</w:t>
      </w:r>
    </w:p>
    <w:p w14:paraId="420D3629" w14:textId="4D871AB9" w:rsidR="009D4008" w:rsidRPr="00495CFF" w:rsidRDefault="009D4008" w:rsidP="0012791F">
      <w:pPr>
        <w:pStyle w:val="b"/>
        <w:numPr>
          <w:ilvl w:val="0"/>
          <w:numId w:val="65"/>
        </w:numPr>
        <w:ind w:left="0" w:firstLine="709"/>
      </w:pPr>
      <w:r w:rsidRPr="00495CFF">
        <w:t>в основе планировочной структуры просматривается раскрытая транспортная схема, обеспечивающая внешние связи, направленные на обслуживание прилегающих районов;</w:t>
      </w:r>
    </w:p>
    <w:p w14:paraId="0FE3A594" w14:textId="01FA6E00" w:rsidR="009D4008" w:rsidRPr="00495CFF" w:rsidRDefault="009D4008" w:rsidP="0012791F">
      <w:pPr>
        <w:pStyle w:val="b"/>
        <w:numPr>
          <w:ilvl w:val="0"/>
          <w:numId w:val="65"/>
        </w:numPr>
        <w:ind w:left="0" w:firstLine="709"/>
      </w:pPr>
      <w:r w:rsidRPr="00495CFF">
        <w:t>направление дальнейшего развития наиболее рационально вдоль основных транспортных планировочных осей и должно быть ориентировано в целом на главную композиционную ось района, выраженную рекой Енисей;</w:t>
      </w:r>
    </w:p>
    <w:p w14:paraId="2B53DAB6" w14:textId="54E23675" w:rsidR="009D4008" w:rsidRPr="00495CFF" w:rsidRDefault="009D4008" w:rsidP="0012791F">
      <w:pPr>
        <w:pStyle w:val="b"/>
        <w:numPr>
          <w:ilvl w:val="0"/>
          <w:numId w:val="65"/>
        </w:numPr>
        <w:ind w:left="0" w:firstLine="709"/>
      </w:pPr>
      <w:r w:rsidRPr="00495CFF">
        <w:t>местоположение городского центра целесообразно в геометрическом центре города, в его историческом месте, с развитием вдоль основных городских магистралей.</w:t>
      </w:r>
    </w:p>
    <w:p w14:paraId="4AFA3795" w14:textId="77777777" w:rsidR="009D4008" w:rsidRPr="00495CFF" w:rsidRDefault="009D4008" w:rsidP="00495CFF">
      <w:pPr>
        <w:pStyle w:val="b"/>
      </w:pPr>
      <w:r w:rsidRPr="00495CFF">
        <w:t>Построение модели градостроительного развития города базируется на анализе сложившейся планировочной ситуации, исторических особенностей планировки и прогнозе планировочного развития, связанного с функциями центрального города южных районов края. Выявлены следующие характерные планировочные особенности г. Минусинска:</w:t>
      </w:r>
    </w:p>
    <w:p w14:paraId="7C332332" w14:textId="5E77A97B" w:rsidR="009D4008" w:rsidRPr="00495CFF" w:rsidRDefault="009D4008" w:rsidP="0012791F">
      <w:pPr>
        <w:pStyle w:val="b"/>
        <w:numPr>
          <w:ilvl w:val="0"/>
          <w:numId w:val="65"/>
        </w:numPr>
        <w:ind w:left="0" w:firstLine="709"/>
      </w:pPr>
      <w:r w:rsidRPr="00495CFF">
        <w:t>устойчивость центростремительных внешних связей, определяемая местом города в системе расселения;</w:t>
      </w:r>
    </w:p>
    <w:p w14:paraId="50DA2DB9" w14:textId="35487AF5" w:rsidR="009D4008" w:rsidRPr="00495CFF" w:rsidRDefault="009D4008" w:rsidP="0012791F">
      <w:pPr>
        <w:pStyle w:val="b"/>
        <w:numPr>
          <w:ilvl w:val="0"/>
          <w:numId w:val="65"/>
        </w:numPr>
        <w:ind w:left="0" w:firstLine="709"/>
      </w:pPr>
      <w:r w:rsidRPr="00495CFF">
        <w:t>наличие уникального природного комплекса, в окружении которого развивается город;</w:t>
      </w:r>
    </w:p>
    <w:p w14:paraId="5D18F616" w14:textId="31B6F61D" w:rsidR="009D4008" w:rsidRPr="00495CFF" w:rsidRDefault="009D4008" w:rsidP="0012791F">
      <w:pPr>
        <w:pStyle w:val="b"/>
        <w:numPr>
          <w:ilvl w:val="0"/>
          <w:numId w:val="65"/>
        </w:numPr>
        <w:ind w:left="0" w:firstLine="709"/>
      </w:pPr>
      <w:r w:rsidRPr="00495CFF">
        <w:t>наличие удаленного крупного промышленного района, наряду с рассредоточенными в селитебной зоне несколькими небольшими промышленными зонами.</w:t>
      </w:r>
    </w:p>
    <w:p w14:paraId="21A588B4" w14:textId="77777777" w:rsidR="009D4008" w:rsidRPr="00495CFF" w:rsidRDefault="009D4008" w:rsidP="00495CFF">
      <w:pPr>
        <w:pStyle w:val="b"/>
        <w:rPr>
          <w:rFonts w:eastAsiaTheme="minorHAnsi"/>
        </w:rPr>
      </w:pPr>
      <w:r w:rsidRPr="00495CFF">
        <w:rPr>
          <w:rFonts w:eastAsiaTheme="minorHAnsi"/>
        </w:rPr>
        <w:t xml:space="preserve">Основными приоритетами территориального развития принимается: </w:t>
      </w:r>
    </w:p>
    <w:p w14:paraId="667A2BA4" w14:textId="7372B85E" w:rsidR="009D4008" w:rsidRPr="00495CFF" w:rsidRDefault="009D4008" w:rsidP="0012791F">
      <w:pPr>
        <w:pStyle w:val="b"/>
        <w:numPr>
          <w:ilvl w:val="0"/>
          <w:numId w:val="65"/>
        </w:numPr>
        <w:ind w:left="0" w:firstLine="709"/>
        <w:rPr>
          <w:rFonts w:eastAsiaTheme="minorHAnsi"/>
        </w:rPr>
      </w:pPr>
      <w:r w:rsidRPr="00495CFF">
        <w:rPr>
          <w:rFonts w:eastAsiaTheme="minorHAnsi"/>
        </w:rPr>
        <w:t xml:space="preserve">усиление существующей транспортно-планировочной оси, на базе федеральной автомобильной дороги Р-257 </w:t>
      </w:r>
      <w:r w:rsidR="00242292" w:rsidRPr="00495CFF">
        <w:rPr>
          <w:rFonts w:eastAsiaTheme="minorHAnsi"/>
        </w:rPr>
        <w:t>«</w:t>
      </w:r>
      <w:r w:rsidRPr="00495CFF">
        <w:rPr>
          <w:rFonts w:eastAsiaTheme="minorHAnsi"/>
        </w:rPr>
        <w:t>Енисей</w:t>
      </w:r>
      <w:r w:rsidR="00242292" w:rsidRPr="00495CFF">
        <w:rPr>
          <w:rFonts w:eastAsiaTheme="minorHAnsi"/>
        </w:rPr>
        <w:t>»</w:t>
      </w:r>
      <w:r w:rsidRPr="00495CFF">
        <w:rPr>
          <w:rFonts w:eastAsiaTheme="minorHAnsi"/>
        </w:rPr>
        <w:t>;</w:t>
      </w:r>
    </w:p>
    <w:p w14:paraId="77E93301" w14:textId="17398C83" w:rsidR="009D4008" w:rsidRPr="00495CFF" w:rsidRDefault="009D4008" w:rsidP="0012791F">
      <w:pPr>
        <w:pStyle w:val="b"/>
        <w:numPr>
          <w:ilvl w:val="0"/>
          <w:numId w:val="65"/>
        </w:numPr>
        <w:ind w:left="0" w:firstLine="709"/>
        <w:rPr>
          <w:rFonts w:eastAsiaTheme="minorHAnsi"/>
        </w:rPr>
      </w:pPr>
      <w:r w:rsidRPr="00495CFF">
        <w:rPr>
          <w:rFonts w:eastAsiaTheme="minorHAnsi"/>
        </w:rPr>
        <w:t>развитие планировочной оси международного значения на основе транспортного коридора вдоль железной дороги.</w:t>
      </w:r>
    </w:p>
    <w:p w14:paraId="485693F1" w14:textId="77777777" w:rsidR="009D4008" w:rsidRPr="00495CFF" w:rsidRDefault="009D4008" w:rsidP="00495CFF">
      <w:pPr>
        <w:pStyle w:val="b"/>
      </w:pPr>
      <w:r w:rsidRPr="00495CFF">
        <w:t xml:space="preserve">В качестве доминирующей природной оси выступает река Енисей, влияющая на общую композицию города и ориентированное направление развития. Природной композиционной осью первого порядка принята Минусинская протока. </w:t>
      </w:r>
    </w:p>
    <w:p w14:paraId="3C7651A7" w14:textId="77777777" w:rsidR="009D4008" w:rsidRPr="00495CFF" w:rsidRDefault="009D4008" w:rsidP="00495CFF">
      <w:pPr>
        <w:pStyle w:val="b"/>
      </w:pPr>
    </w:p>
    <w:p w14:paraId="222749FD" w14:textId="77777777" w:rsidR="009D4008" w:rsidRPr="00495CFF" w:rsidRDefault="009D4008" w:rsidP="00495CFF">
      <w:pPr>
        <w:pStyle w:val="b"/>
      </w:pPr>
      <w:r w:rsidRPr="00495CFF">
        <w:t>Содержание архитектурно-планировочного решения определяется несколькими позициями:</w:t>
      </w:r>
    </w:p>
    <w:p w14:paraId="584E2BFA" w14:textId="77777777" w:rsidR="009D4008" w:rsidRPr="00495CFF" w:rsidRDefault="009D4008" w:rsidP="0012791F">
      <w:pPr>
        <w:pStyle w:val="b"/>
        <w:numPr>
          <w:ilvl w:val="0"/>
          <w:numId w:val="65"/>
        </w:numPr>
        <w:ind w:left="0" w:firstLine="709"/>
      </w:pPr>
      <w:r w:rsidRPr="00495CFF">
        <w:t>основным направлением территориального развития селитебных территорий является эффективное использование застроенных жилых кварталов за счёт повышения плотности и этажности застройки, реконструкция ветхого фонда и строительство современных жилых домов в соответствии с проектами планировки, последовательное освоение новых территорий посредством застройки индивидуальными жилыми домами и кварталами жилых домов малой и средней этажности;</w:t>
      </w:r>
    </w:p>
    <w:p w14:paraId="49F9F115" w14:textId="77777777" w:rsidR="009D4008" w:rsidRPr="00495CFF" w:rsidRDefault="009D4008" w:rsidP="0012791F">
      <w:pPr>
        <w:pStyle w:val="b"/>
        <w:numPr>
          <w:ilvl w:val="0"/>
          <w:numId w:val="65"/>
        </w:numPr>
        <w:ind w:left="0" w:firstLine="709"/>
      </w:pPr>
      <w:r w:rsidRPr="00495CFF">
        <w:t>совершенствование улично-дорожной сети, корректировка транспортной инфраструктуры, с учётом перспективных направлений развития селитебных территорий;</w:t>
      </w:r>
    </w:p>
    <w:p w14:paraId="14A2959D" w14:textId="77777777" w:rsidR="009D4008" w:rsidRPr="00495CFF" w:rsidRDefault="009D4008" w:rsidP="0012791F">
      <w:pPr>
        <w:pStyle w:val="b"/>
        <w:numPr>
          <w:ilvl w:val="0"/>
          <w:numId w:val="65"/>
        </w:numPr>
        <w:ind w:left="0" w:firstLine="709"/>
      </w:pPr>
      <w:r w:rsidRPr="00495CFF">
        <w:t>упорядочение сложившегося общественного центра, наполнение объектами общественно-деловой, социальной инфраструктуры и развитие его на объединение жилых районов города;</w:t>
      </w:r>
    </w:p>
    <w:p w14:paraId="3C52597D" w14:textId="77777777" w:rsidR="009D4008" w:rsidRPr="00495CFF" w:rsidRDefault="009D4008" w:rsidP="0012791F">
      <w:pPr>
        <w:pStyle w:val="b"/>
        <w:numPr>
          <w:ilvl w:val="0"/>
          <w:numId w:val="65"/>
        </w:numPr>
        <w:ind w:left="0" w:firstLine="709"/>
      </w:pPr>
      <w:r w:rsidRPr="00495CFF">
        <w:t>формирование зон отдыха населения;</w:t>
      </w:r>
    </w:p>
    <w:p w14:paraId="3E3FE5C1" w14:textId="77777777" w:rsidR="009D4008" w:rsidRPr="00495CFF" w:rsidRDefault="009D4008" w:rsidP="0012791F">
      <w:pPr>
        <w:pStyle w:val="b"/>
        <w:numPr>
          <w:ilvl w:val="0"/>
          <w:numId w:val="65"/>
        </w:numPr>
        <w:ind w:left="0" w:firstLine="709"/>
      </w:pPr>
      <w:r w:rsidRPr="00495CFF">
        <w:t>основными мероприятиями по благоустройству территории городского округа г. Минусинск определены: организация водоотвода дождевых вод, озеленение застроенной территории города;</w:t>
      </w:r>
    </w:p>
    <w:p w14:paraId="345DF2AF" w14:textId="77777777" w:rsidR="009D4008" w:rsidRPr="00495CFF" w:rsidRDefault="009D4008" w:rsidP="0012791F">
      <w:pPr>
        <w:pStyle w:val="b"/>
        <w:numPr>
          <w:ilvl w:val="0"/>
          <w:numId w:val="65"/>
        </w:numPr>
        <w:ind w:left="0" w:firstLine="709"/>
      </w:pPr>
      <w:r w:rsidRPr="00495CFF">
        <w:t>полное инженерное обеспечение городского округа с учётом существующих сетей и проектных разработок.</w:t>
      </w:r>
    </w:p>
    <w:p w14:paraId="1333E7B0" w14:textId="77777777" w:rsidR="009D4008" w:rsidRPr="00495CFF" w:rsidRDefault="009D4008" w:rsidP="00495CFF">
      <w:pPr>
        <w:pStyle w:val="b"/>
      </w:pPr>
      <w:r w:rsidRPr="00495CFF">
        <w:t>В соответствии с поставленными задачами планируется рост обеспеченности жильём населения муниципального образования, улучшение жилищных условий.</w:t>
      </w:r>
    </w:p>
    <w:p w14:paraId="494C02AF" w14:textId="77777777" w:rsidR="009D4008" w:rsidRPr="00495CFF" w:rsidRDefault="009D4008" w:rsidP="00495CFF">
      <w:pPr>
        <w:pStyle w:val="b"/>
      </w:pPr>
      <w:r w:rsidRPr="00495CFF">
        <w:t>Новое строительство на освоенной территории планируется, в основном, за счёт постепенного сноса существующей застройки, имеющей большой процент износа. Кроме того, генпланом предусмотрено строительство на неосвоенных территориях в пределах проектируемой границы населённого пункта.</w:t>
      </w:r>
    </w:p>
    <w:p w14:paraId="040FD2D0" w14:textId="77777777" w:rsidR="009D4008" w:rsidRPr="00495CFF" w:rsidRDefault="009D4008" w:rsidP="00495CFF">
      <w:pPr>
        <w:pStyle w:val="b"/>
      </w:pPr>
    </w:p>
    <w:p w14:paraId="6E1723DE" w14:textId="77777777" w:rsidR="009D4008" w:rsidRPr="00495CFF" w:rsidRDefault="009D4008" w:rsidP="00495CFF">
      <w:pPr>
        <w:pStyle w:val="b"/>
      </w:pPr>
      <w:r w:rsidRPr="00495CFF">
        <w:t xml:space="preserve">Размещение основных функциональных зон города на перспективу во многом определяет сложившаяся ситуация, при которой промышленные и коммунальные предприятия рассредоточены в городской застройке или сгруппированы на окраинах современного города. </w:t>
      </w:r>
    </w:p>
    <w:p w14:paraId="08C7DF3B" w14:textId="2420B8DF" w:rsidR="009D4008" w:rsidRPr="00495CFF" w:rsidRDefault="009D4008" w:rsidP="00495CFF">
      <w:pPr>
        <w:pStyle w:val="b"/>
      </w:pPr>
      <w:r w:rsidRPr="00495CFF">
        <w:t>В городе Минусинске функционируют восемь промышленно-коммунальных зон: 7 в г.</w:t>
      </w:r>
      <w:r w:rsidR="00495CFF">
        <w:t xml:space="preserve"> </w:t>
      </w:r>
      <w:r w:rsidRPr="00495CFF">
        <w:t>Минусинске и 1 в п.</w:t>
      </w:r>
      <w:r w:rsidR="00495CFF">
        <w:t xml:space="preserve"> </w:t>
      </w:r>
      <w:r w:rsidRPr="00495CFF">
        <w:t xml:space="preserve">Зеленый Бор. Некоторые предприятия, такие как ООО </w:t>
      </w:r>
      <w:r w:rsidR="00242292" w:rsidRPr="00495CFF">
        <w:t>«</w:t>
      </w:r>
      <w:r w:rsidRPr="00495CFF">
        <w:t>КВД Минусинск</w:t>
      </w:r>
      <w:r w:rsidR="00242292" w:rsidRPr="00495CFF">
        <w:t>»</w:t>
      </w:r>
      <w:r w:rsidRPr="00495CFF">
        <w:t xml:space="preserve">, ОАО АСК </w:t>
      </w:r>
      <w:r w:rsidR="00242292" w:rsidRPr="00495CFF">
        <w:t>«</w:t>
      </w:r>
      <w:r w:rsidRPr="00495CFF">
        <w:t>Тесь</w:t>
      </w:r>
      <w:r w:rsidR="00242292" w:rsidRPr="00495CFF">
        <w:t>»</w:t>
      </w:r>
      <w:r w:rsidRPr="00495CFF">
        <w:t xml:space="preserve">, ООО </w:t>
      </w:r>
      <w:r w:rsidR="00242292" w:rsidRPr="00495CFF">
        <w:t>«</w:t>
      </w:r>
      <w:r w:rsidRPr="00495CFF">
        <w:t>Минусинский пивоваренный завод</w:t>
      </w:r>
      <w:r w:rsidR="00242292" w:rsidRPr="00495CFF">
        <w:t>»</w:t>
      </w:r>
      <w:r w:rsidRPr="00495CFF">
        <w:t xml:space="preserve">, ОАО </w:t>
      </w:r>
      <w:r w:rsidR="00242292" w:rsidRPr="00495CFF">
        <w:t>«</w:t>
      </w:r>
      <w:r w:rsidRPr="00495CFF">
        <w:t>Минусинская кондитерская фабрика</w:t>
      </w:r>
      <w:r w:rsidR="00242292" w:rsidRPr="00495CFF">
        <w:t>»</w:t>
      </w:r>
      <w:r w:rsidRPr="00495CFF">
        <w:t xml:space="preserve">, ОАО </w:t>
      </w:r>
      <w:r w:rsidR="00242292" w:rsidRPr="00495CFF">
        <w:t>«</w:t>
      </w:r>
      <w:r w:rsidRPr="00495CFF">
        <w:t>Молоко</w:t>
      </w:r>
      <w:r w:rsidR="00242292" w:rsidRPr="00495CFF">
        <w:t>»</w:t>
      </w:r>
      <w:r w:rsidRPr="00495CFF">
        <w:t>, Минусинский ДОК и многие другие, рассредоточены в городской застройке.</w:t>
      </w:r>
    </w:p>
    <w:p w14:paraId="76CB9D57" w14:textId="77777777" w:rsidR="009D4008" w:rsidRPr="00495CFF" w:rsidRDefault="009D4008" w:rsidP="00495CFF">
      <w:pPr>
        <w:pStyle w:val="b"/>
      </w:pPr>
      <w:r w:rsidRPr="00495CFF">
        <w:t xml:space="preserve">Анализ существующей промышленной застройки показал, что для некоторых промышленных предприятий необходима и возможна разработка и создание санитарно-защитных зон. </w:t>
      </w:r>
    </w:p>
    <w:p w14:paraId="7C601AAC" w14:textId="2618807E" w:rsidR="009D4008" w:rsidRPr="00495CFF" w:rsidRDefault="009D4008" w:rsidP="00495CFF">
      <w:pPr>
        <w:pStyle w:val="b"/>
      </w:pPr>
      <w:r w:rsidRPr="00495CFF">
        <w:t xml:space="preserve">Выносимые предприятия III-V класса вредности предлагается размещать в </w:t>
      </w:r>
      <w:r w:rsidR="00242292" w:rsidRPr="00495CFF">
        <w:t>«</w:t>
      </w:r>
      <w:r w:rsidRPr="00495CFF">
        <w:t>Северной промзоне 2</w:t>
      </w:r>
      <w:r w:rsidR="00242292" w:rsidRPr="00495CFF">
        <w:t>»</w:t>
      </w:r>
      <w:r w:rsidRPr="00495CFF">
        <w:t xml:space="preserve">, IV-V класса вредности - в </w:t>
      </w:r>
      <w:r w:rsidR="00242292" w:rsidRPr="00495CFF">
        <w:t>«</w:t>
      </w:r>
      <w:r w:rsidRPr="00495CFF">
        <w:t>Юго-Восточной промзоне</w:t>
      </w:r>
      <w:r w:rsidR="00242292" w:rsidRPr="00495CFF">
        <w:t>»</w:t>
      </w:r>
      <w:r w:rsidRPr="00495CFF">
        <w:t>.</w:t>
      </w:r>
    </w:p>
    <w:p w14:paraId="0DEC334C" w14:textId="77777777" w:rsidR="009D4008" w:rsidRPr="00495CFF" w:rsidRDefault="009D4008" w:rsidP="00495CFF">
      <w:pPr>
        <w:pStyle w:val="b"/>
      </w:pPr>
      <w:r w:rsidRPr="00495CFF">
        <w:t>Территории недействующих предприятий и коммунальных служб, не используемые по прямому назначению, остающиеся заброшенными, пустующими, на расчетный срок предлагается рационально организовать: благоустроить, озеленить, разместить новые предприятия или дополнительные объекты действующих предприятий и т.д.</w:t>
      </w:r>
    </w:p>
    <w:p w14:paraId="397892FF" w14:textId="77777777" w:rsidR="009D4008" w:rsidRPr="00495CFF" w:rsidRDefault="009D4008" w:rsidP="00495CFF">
      <w:pPr>
        <w:pStyle w:val="b"/>
      </w:pPr>
      <w:r w:rsidRPr="00495CFF">
        <w:t>По генеральному плану в г.</w:t>
      </w:r>
      <w:r w:rsidR="00F21474" w:rsidRPr="00495CFF">
        <w:t xml:space="preserve"> </w:t>
      </w:r>
      <w:r w:rsidRPr="00495CFF">
        <w:t>Минусинске предлагается активное использование Юго-восточной промзоны и Северной промзоны 2.</w:t>
      </w:r>
    </w:p>
    <w:p w14:paraId="61AC16CD" w14:textId="77777777" w:rsidR="009D4008" w:rsidRPr="00495CFF" w:rsidRDefault="009D4008" w:rsidP="00495CFF">
      <w:pPr>
        <w:pStyle w:val="b"/>
      </w:pPr>
    </w:p>
    <w:p w14:paraId="1D0D2406" w14:textId="2363460A" w:rsidR="009D4008" w:rsidRDefault="009D4008" w:rsidP="00495CFF">
      <w:pPr>
        <w:pStyle w:val="b"/>
        <w:jc w:val="right"/>
      </w:pPr>
      <w:r w:rsidRPr="009D4008">
        <w:t>Таблица 4.2-1</w:t>
      </w:r>
    </w:p>
    <w:p w14:paraId="3282B9E9" w14:textId="77777777" w:rsidR="00495CFF" w:rsidRPr="00495CFF" w:rsidRDefault="00495CFF" w:rsidP="00495CFF">
      <w:pPr>
        <w:pStyle w:val="b"/>
      </w:pPr>
    </w:p>
    <w:p w14:paraId="1C2BB60D" w14:textId="5C22F609" w:rsidR="009D4008" w:rsidRDefault="009D4008" w:rsidP="00495CFF">
      <w:pPr>
        <w:pStyle w:val="b"/>
        <w:ind w:firstLine="0"/>
        <w:jc w:val="center"/>
      </w:pPr>
      <w:r w:rsidRPr="009D4008">
        <w:t>Характеристика использования территорий промышленно-коммунального назначения</w:t>
      </w:r>
    </w:p>
    <w:p w14:paraId="4445A1AB" w14:textId="77777777" w:rsidR="00495CFF" w:rsidRPr="009D4008" w:rsidRDefault="00495CFF" w:rsidP="00495CFF">
      <w:pPr>
        <w:pStyle w:val="b"/>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
        <w:gridCol w:w="1068"/>
        <w:gridCol w:w="1067"/>
        <w:gridCol w:w="1120"/>
        <w:gridCol w:w="1225"/>
        <w:gridCol w:w="1132"/>
        <w:gridCol w:w="728"/>
        <w:gridCol w:w="856"/>
        <w:gridCol w:w="1134"/>
        <w:gridCol w:w="746"/>
      </w:tblGrid>
      <w:tr w:rsidR="009D4008" w:rsidRPr="00495CFF" w14:paraId="5A8E6ED2" w14:textId="77777777" w:rsidTr="00495CFF">
        <w:trPr>
          <w:trHeight w:val="283"/>
        </w:trPr>
        <w:tc>
          <w:tcPr>
            <w:tcW w:w="243" w:type="pct"/>
            <w:vMerge w:val="restart"/>
            <w:shd w:val="clear" w:color="auto" w:fill="auto"/>
            <w:tcMar>
              <w:left w:w="28" w:type="dxa"/>
              <w:right w:w="28" w:type="dxa"/>
            </w:tcMar>
          </w:tcPr>
          <w:p w14:paraId="53F3C938" w14:textId="77777777" w:rsidR="009D4008" w:rsidRPr="00495CFF" w:rsidRDefault="009D4008" w:rsidP="00495CFF">
            <w:pPr>
              <w:contextualSpacing/>
              <w:jc w:val="center"/>
              <w:rPr>
                <w:sz w:val="20"/>
                <w:szCs w:val="20"/>
              </w:rPr>
            </w:pPr>
            <w:r w:rsidRPr="00495CFF">
              <w:rPr>
                <w:sz w:val="20"/>
                <w:szCs w:val="20"/>
              </w:rPr>
              <w:t>№ п/п</w:t>
            </w:r>
          </w:p>
        </w:tc>
        <w:tc>
          <w:tcPr>
            <w:tcW w:w="912" w:type="pct"/>
            <w:vMerge w:val="restart"/>
            <w:shd w:val="clear" w:color="auto" w:fill="auto"/>
            <w:tcMar>
              <w:left w:w="28" w:type="dxa"/>
              <w:right w:w="28" w:type="dxa"/>
            </w:tcMar>
          </w:tcPr>
          <w:p w14:paraId="4A7B4189" w14:textId="77777777" w:rsidR="009D4008" w:rsidRPr="00495CFF" w:rsidRDefault="009D4008" w:rsidP="00495CFF">
            <w:pPr>
              <w:contextualSpacing/>
              <w:jc w:val="center"/>
              <w:rPr>
                <w:sz w:val="20"/>
                <w:szCs w:val="20"/>
              </w:rPr>
            </w:pPr>
            <w:r w:rsidRPr="00495CFF">
              <w:rPr>
                <w:sz w:val="20"/>
                <w:szCs w:val="20"/>
              </w:rPr>
              <w:t>Наименования промышленно-коммунальных зон и иных территорий</w:t>
            </w:r>
          </w:p>
        </w:tc>
        <w:tc>
          <w:tcPr>
            <w:tcW w:w="620" w:type="pct"/>
            <w:vMerge w:val="restart"/>
            <w:shd w:val="clear" w:color="auto" w:fill="auto"/>
            <w:tcMar>
              <w:left w:w="28" w:type="dxa"/>
              <w:right w:w="28" w:type="dxa"/>
            </w:tcMar>
          </w:tcPr>
          <w:p w14:paraId="758DF697" w14:textId="77777777" w:rsidR="009D4008" w:rsidRPr="00495CFF" w:rsidRDefault="009D4008" w:rsidP="00495CFF">
            <w:pPr>
              <w:contextualSpacing/>
              <w:jc w:val="center"/>
              <w:rPr>
                <w:sz w:val="20"/>
                <w:szCs w:val="20"/>
              </w:rPr>
            </w:pPr>
            <w:r w:rsidRPr="00495CFF">
              <w:rPr>
                <w:sz w:val="20"/>
                <w:szCs w:val="20"/>
              </w:rPr>
              <w:t>Территория промышленно-коммунальных площадок и иных территорий, га</w:t>
            </w:r>
          </w:p>
        </w:tc>
        <w:tc>
          <w:tcPr>
            <w:tcW w:w="748" w:type="pct"/>
            <w:vMerge w:val="restart"/>
            <w:shd w:val="clear" w:color="auto" w:fill="auto"/>
            <w:tcMar>
              <w:left w:w="28" w:type="dxa"/>
              <w:right w:w="28" w:type="dxa"/>
            </w:tcMar>
          </w:tcPr>
          <w:p w14:paraId="6239E62E" w14:textId="77777777" w:rsidR="009D4008" w:rsidRPr="00495CFF" w:rsidRDefault="009D4008" w:rsidP="00495CFF">
            <w:pPr>
              <w:contextualSpacing/>
              <w:jc w:val="center"/>
              <w:rPr>
                <w:sz w:val="20"/>
                <w:szCs w:val="20"/>
              </w:rPr>
            </w:pPr>
            <w:r w:rsidRPr="00495CFF">
              <w:rPr>
                <w:sz w:val="20"/>
                <w:szCs w:val="20"/>
              </w:rPr>
              <w:t>Площадь всех промышленных предприятий, складов, коммунальных объектов, га</w:t>
            </w:r>
          </w:p>
        </w:tc>
        <w:tc>
          <w:tcPr>
            <w:tcW w:w="2476" w:type="pct"/>
            <w:gridSpan w:val="6"/>
            <w:shd w:val="clear" w:color="auto" w:fill="auto"/>
            <w:tcMar>
              <w:left w:w="28" w:type="dxa"/>
              <w:right w:w="28" w:type="dxa"/>
            </w:tcMar>
          </w:tcPr>
          <w:p w14:paraId="62405F21" w14:textId="77777777" w:rsidR="009D4008" w:rsidRPr="00495CFF" w:rsidRDefault="009D4008" w:rsidP="00495CFF">
            <w:pPr>
              <w:contextualSpacing/>
              <w:jc w:val="center"/>
              <w:rPr>
                <w:sz w:val="20"/>
                <w:szCs w:val="20"/>
              </w:rPr>
            </w:pPr>
            <w:r w:rsidRPr="00495CFF">
              <w:rPr>
                <w:sz w:val="20"/>
                <w:szCs w:val="20"/>
              </w:rPr>
              <w:t>в том числе</w:t>
            </w:r>
          </w:p>
        </w:tc>
      </w:tr>
      <w:tr w:rsidR="009D4008" w:rsidRPr="00495CFF" w14:paraId="60D45CBF" w14:textId="77777777" w:rsidTr="00495CFF">
        <w:trPr>
          <w:trHeight w:val="283"/>
        </w:trPr>
        <w:tc>
          <w:tcPr>
            <w:tcW w:w="243" w:type="pct"/>
            <w:vMerge/>
            <w:shd w:val="clear" w:color="auto" w:fill="auto"/>
            <w:tcMar>
              <w:left w:w="28" w:type="dxa"/>
              <w:right w:w="28" w:type="dxa"/>
            </w:tcMar>
          </w:tcPr>
          <w:p w14:paraId="253E5578" w14:textId="77777777" w:rsidR="009D4008" w:rsidRPr="00495CFF" w:rsidRDefault="009D4008" w:rsidP="00495CFF">
            <w:pPr>
              <w:contextualSpacing/>
              <w:jc w:val="center"/>
              <w:rPr>
                <w:sz w:val="20"/>
                <w:szCs w:val="20"/>
              </w:rPr>
            </w:pPr>
          </w:p>
        </w:tc>
        <w:tc>
          <w:tcPr>
            <w:tcW w:w="912" w:type="pct"/>
            <w:vMerge/>
            <w:shd w:val="clear" w:color="auto" w:fill="auto"/>
            <w:tcMar>
              <w:left w:w="28" w:type="dxa"/>
              <w:right w:w="28" w:type="dxa"/>
            </w:tcMar>
          </w:tcPr>
          <w:p w14:paraId="636194A3" w14:textId="77777777" w:rsidR="009D4008" w:rsidRPr="00495CFF" w:rsidRDefault="009D4008" w:rsidP="00495CFF">
            <w:pPr>
              <w:contextualSpacing/>
              <w:jc w:val="center"/>
              <w:rPr>
                <w:sz w:val="20"/>
                <w:szCs w:val="20"/>
              </w:rPr>
            </w:pPr>
          </w:p>
        </w:tc>
        <w:tc>
          <w:tcPr>
            <w:tcW w:w="620" w:type="pct"/>
            <w:vMerge/>
            <w:shd w:val="clear" w:color="auto" w:fill="auto"/>
            <w:tcMar>
              <w:left w:w="28" w:type="dxa"/>
              <w:right w:w="28" w:type="dxa"/>
            </w:tcMar>
          </w:tcPr>
          <w:p w14:paraId="31902C53" w14:textId="77777777" w:rsidR="009D4008" w:rsidRPr="00495CFF" w:rsidRDefault="009D4008" w:rsidP="00495CFF">
            <w:pPr>
              <w:contextualSpacing/>
              <w:jc w:val="center"/>
              <w:rPr>
                <w:sz w:val="20"/>
                <w:szCs w:val="20"/>
              </w:rPr>
            </w:pPr>
          </w:p>
        </w:tc>
        <w:tc>
          <w:tcPr>
            <w:tcW w:w="748" w:type="pct"/>
            <w:vMerge/>
            <w:shd w:val="clear" w:color="auto" w:fill="auto"/>
            <w:tcMar>
              <w:left w:w="28" w:type="dxa"/>
              <w:right w:w="28" w:type="dxa"/>
            </w:tcMar>
          </w:tcPr>
          <w:p w14:paraId="03013057" w14:textId="77777777" w:rsidR="009D4008" w:rsidRPr="00495CFF" w:rsidRDefault="009D4008" w:rsidP="00495CFF">
            <w:pPr>
              <w:contextualSpacing/>
              <w:jc w:val="center"/>
              <w:rPr>
                <w:sz w:val="20"/>
                <w:szCs w:val="20"/>
              </w:rPr>
            </w:pPr>
          </w:p>
        </w:tc>
        <w:tc>
          <w:tcPr>
            <w:tcW w:w="407" w:type="pct"/>
            <w:shd w:val="clear" w:color="auto" w:fill="auto"/>
            <w:tcMar>
              <w:left w:w="0" w:type="dxa"/>
              <w:right w:w="0" w:type="dxa"/>
            </w:tcMar>
          </w:tcPr>
          <w:p w14:paraId="5FA83852" w14:textId="77777777" w:rsidR="009D4008" w:rsidRPr="00495CFF" w:rsidRDefault="009D4008" w:rsidP="00495CFF">
            <w:pPr>
              <w:contextualSpacing/>
              <w:jc w:val="center"/>
              <w:rPr>
                <w:sz w:val="20"/>
                <w:szCs w:val="20"/>
              </w:rPr>
            </w:pPr>
            <w:r w:rsidRPr="00495CFF">
              <w:rPr>
                <w:sz w:val="20"/>
                <w:szCs w:val="20"/>
              </w:rPr>
              <w:t>промпредприятий действующих</w:t>
            </w:r>
          </w:p>
        </w:tc>
        <w:tc>
          <w:tcPr>
            <w:tcW w:w="407" w:type="pct"/>
            <w:shd w:val="clear" w:color="auto" w:fill="auto"/>
            <w:tcMar>
              <w:left w:w="28" w:type="dxa"/>
              <w:right w:w="28" w:type="dxa"/>
            </w:tcMar>
          </w:tcPr>
          <w:p w14:paraId="53857CE7" w14:textId="77777777" w:rsidR="009D4008" w:rsidRPr="00495CFF" w:rsidRDefault="009D4008" w:rsidP="00495CFF">
            <w:pPr>
              <w:contextualSpacing/>
              <w:jc w:val="center"/>
              <w:rPr>
                <w:sz w:val="20"/>
                <w:szCs w:val="20"/>
              </w:rPr>
            </w:pPr>
            <w:r w:rsidRPr="00495CFF">
              <w:rPr>
                <w:sz w:val="20"/>
                <w:szCs w:val="20"/>
              </w:rPr>
              <w:t>промпред-приятий недействующих</w:t>
            </w:r>
          </w:p>
        </w:tc>
        <w:tc>
          <w:tcPr>
            <w:tcW w:w="399" w:type="pct"/>
            <w:shd w:val="clear" w:color="auto" w:fill="auto"/>
            <w:tcMar>
              <w:left w:w="28" w:type="dxa"/>
              <w:right w:w="28" w:type="dxa"/>
            </w:tcMar>
          </w:tcPr>
          <w:p w14:paraId="431595F7" w14:textId="77777777" w:rsidR="009D4008" w:rsidRPr="00495CFF" w:rsidRDefault="009D4008" w:rsidP="00495CFF">
            <w:pPr>
              <w:contextualSpacing/>
              <w:jc w:val="center"/>
              <w:rPr>
                <w:sz w:val="20"/>
                <w:szCs w:val="20"/>
              </w:rPr>
            </w:pPr>
            <w:r w:rsidRPr="00495CFF">
              <w:rPr>
                <w:sz w:val="20"/>
                <w:szCs w:val="20"/>
              </w:rPr>
              <w:t>коммун.-складские</w:t>
            </w:r>
          </w:p>
        </w:tc>
        <w:tc>
          <w:tcPr>
            <w:tcW w:w="448" w:type="pct"/>
            <w:shd w:val="clear" w:color="auto" w:fill="auto"/>
            <w:tcMar>
              <w:left w:w="28" w:type="dxa"/>
              <w:right w:w="28" w:type="dxa"/>
            </w:tcMar>
          </w:tcPr>
          <w:p w14:paraId="2E26FBB9" w14:textId="77777777" w:rsidR="009D4008" w:rsidRPr="00495CFF" w:rsidRDefault="009D4008" w:rsidP="00495CFF">
            <w:pPr>
              <w:contextualSpacing/>
              <w:jc w:val="center"/>
              <w:rPr>
                <w:sz w:val="20"/>
                <w:szCs w:val="20"/>
              </w:rPr>
            </w:pPr>
            <w:r w:rsidRPr="00495CFF">
              <w:rPr>
                <w:sz w:val="20"/>
                <w:szCs w:val="20"/>
              </w:rPr>
              <w:t>инженерно-технич. сооружения</w:t>
            </w:r>
          </w:p>
        </w:tc>
        <w:tc>
          <w:tcPr>
            <w:tcW w:w="407" w:type="pct"/>
            <w:shd w:val="clear" w:color="auto" w:fill="auto"/>
            <w:tcMar>
              <w:left w:w="28" w:type="dxa"/>
              <w:right w:w="28" w:type="dxa"/>
            </w:tcMar>
          </w:tcPr>
          <w:p w14:paraId="2893BDA1" w14:textId="77777777" w:rsidR="009D4008" w:rsidRPr="00495CFF" w:rsidRDefault="009D4008" w:rsidP="00495CFF">
            <w:pPr>
              <w:contextualSpacing/>
              <w:jc w:val="center"/>
              <w:rPr>
                <w:sz w:val="20"/>
                <w:szCs w:val="20"/>
              </w:rPr>
            </w:pPr>
            <w:r w:rsidRPr="00495CFF">
              <w:rPr>
                <w:sz w:val="20"/>
                <w:szCs w:val="20"/>
              </w:rPr>
              <w:t>спецтерритории и объекты обслуживания</w:t>
            </w:r>
          </w:p>
        </w:tc>
        <w:tc>
          <w:tcPr>
            <w:tcW w:w="407" w:type="pct"/>
            <w:shd w:val="clear" w:color="auto" w:fill="auto"/>
            <w:tcMar>
              <w:left w:w="28" w:type="dxa"/>
              <w:right w:w="28" w:type="dxa"/>
            </w:tcMar>
          </w:tcPr>
          <w:p w14:paraId="46DE7FA9" w14:textId="77777777" w:rsidR="009D4008" w:rsidRPr="00495CFF" w:rsidRDefault="009D4008" w:rsidP="00495CFF">
            <w:pPr>
              <w:contextualSpacing/>
              <w:jc w:val="center"/>
              <w:rPr>
                <w:sz w:val="20"/>
                <w:szCs w:val="20"/>
              </w:rPr>
            </w:pPr>
            <w:r w:rsidRPr="00495CFF">
              <w:rPr>
                <w:sz w:val="20"/>
                <w:szCs w:val="20"/>
              </w:rPr>
              <w:t>резервные площадки</w:t>
            </w:r>
          </w:p>
        </w:tc>
      </w:tr>
      <w:tr w:rsidR="009D4008" w:rsidRPr="00495CFF" w14:paraId="46624A64" w14:textId="77777777" w:rsidTr="00495CFF">
        <w:trPr>
          <w:trHeight w:val="283"/>
        </w:trPr>
        <w:tc>
          <w:tcPr>
            <w:tcW w:w="243" w:type="pct"/>
            <w:shd w:val="clear" w:color="auto" w:fill="auto"/>
            <w:tcMar>
              <w:left w:w="28" w:type="dxa"/>
              <w:right w:w="28" w:type="dxa"/>
            </w:tcMar>
          </w:tcPr>
          <w:p w14:paraId="4DF6E9DF" w14:textId="77777777" w:rsidR="009D4008" w:rsidRPr="00495CFF" w:rsidRDefault="009D4008" w:rsidP="00495CFF">
            <w:pPr>
              <w:contextualSpacing/>
              <w:jc w:val="center"/>
              <w:rPr>
                <w:sz w:val="20"/>
                <w:szCs w:val="20"/>
              </w:rPr>
            </w:pPr>
            <w:r w:rsidRPr="00495CFF">
              <w:rPr>
                <w:sz w:val="20"/>
                <w:szCs w:val="20"/>
              </w:rPr>
              <w:t>1</w:t>
            </w:r>
          </w:p>
        </w:tc>
        <w:tc>
          <w:tcPr>
            <w:tcW w:w="912" w:type="pct"/>
            <w:shd w:val="clear" w:color="auto" w:fill="auto"/>
            <w:tcMar>
              <w:left w:w="0" w:type="dxa"/>
              <w:right w:w="0" w:type="dxa"/>
            </w:tcMar>
          </w:tcPr>
          <w:p w14:paraId="1476EBBA" w14:textId="77777777" w:rsidR="009D4008" w:rsidRPr="00495CFF" w:rsidRDefault="009D4008" w:rsidP="00495CFF">
            <w:pPr>
              <w:contextualSpacing/>
              <w:jc w:val="center"/>
              <w:rPr>
                <w:sz w:val="20"/>
                <w:szCs w:val="20"/>
              </w:rPr>
            </w:pPr>
            <w:r w:rsidRPr="00495CFF">
              <w:rPr>
                <w:sz w:val="20"/>
                <w:szCs w:val="20"/>
              </w:rPr>
              <w:t>Северо-западная промзона</w:t>
            </w:r>
          </w:p>
        </w:tc>
        <w:tc>
          <w:tcPr>
            <w:tcW w:w="620" w:type="pct"/>
            <w:shd w:val="clear" w:color="auto" w:fill="auto"/>
            <w:tcMar>
              <w:left w:w="28" w:type="dxa"/>
              <w:right w:w="28" w:type="dxa"/>
            </w:tcMar>
          </w:tcPr>
          <w:p w14:paraId="313DFEA3" w14:textId="77777777" w:rsidR="009D4008" w:rsidRPr="00495CFF" w:rsidRDefault="009D4008" w:rsidP="00495CFF">
            <w:pPr>
              <w:contextualSpacing/>
              <w:jc w:val="center"/>
              <w:rPr>
                <w:sz w:val="20"/>
                <w:szCs w:val="20"/>
              </w:rPr>
            </w:pPr>
            <w:r w:rsidRPr="00495CFF">
              <w:rPr>
                <w:sz w:val="20"/>
                <w:szCs w:val="20"/>
              </w:rPr>
              <w:t>16,8</w:t>
            </w:r>
          </w:p>
        </w:tc>
        <w:tc>
          <w:tcPr>
            <w:tcW w:w="748" w:type="pct"/>
            <w:shd w:val="clear" w:color="auto" w:fill="auto"/>
            <w:tcMar>
              <w:left w:w="28" w:type="dxa"/>
              <w:right w:w="28" w:type="dxa"/>
            </w:tcMar>
          </w:tcPr>
          <w:p w14:paraId="325E724E" w14:textId="77777777" w:rsidR="009D4008" w:rsidRPr="00495CFF" w:rsidRDefault="009D4008" w:rsidP="00495CFF">
            <w:pPr>
              <w:contextualSpacing/>
              <w:jc w:val="center"/>
              <w:rPr>
                <w:sz w:val="20"/>
                <w:szCs w:val="20"/>
              </w:rPr>
            </w:pPr>
            <w:r w:rsidRPr="00495CFF">
              <w:rPr>
                <w:sz w:val="20"/>
                <w:szCs w:val="20"/>
              </w:rPr>
              <w:t>10,7</w:t>
            </w:r>
          </w:p>
        </w:tc>
        <w:tc>
          <w:tcPr>
            <w:tcW w:w="407" w:type="pct"/>
            <w:shd w:val="clear" w:color="auto" w:fill="auto"/>
            <w:tcMar>
              <w:left w:w="28" w:type="dxa"/>
              <w:right w:w="28" w:type="dxa"/>
            </w:tcMar>
          </w:tcPr>
          <w:p w14:paraId="6C53F1ED" w14:textId="77777777" w:rsidR="009D4008" w:rsidRPr="00495CFF" w:rsidRDefault="009D4008" w:rsidP="00495CFF">
            <w:pPr>
              <w:contextualSpacing/>
              <w:jc w:val="center"/>
              <w:rPr>
                <w:sz w:val="20"/>
                <w:szCs w:val="20"/>
              </w:rPr>
            </w:pPr>
            <w:r w:rsidRPr="00495CFF">
              <w:rPr>
                <w:sz w:val="20"/>
                <w:szCs w:val="20"/>
              </w:rPr>
              <w:t>10,7</w:t>
            </w:r>
          </w:p>
        </w:tc>
        <w:tc>
          <w:tcPr>
            <w:tcW w:w="407" w:type="pct"/>
            <w:shd w:val="clear" w:color="auto" w:fill="auto"/>
            <w:tcMar>
              <w:left w:w="28" w:type="dxa"/>
              <w:right w:w="28" w:type="dxa"/>
            </w:tcMar>
          </w:tcPr>
          <w:p w14:paraId="6B74F7E6" w14:textId="77227CD9" w:rsidR="009D4008" w:rsidRPr="00495CFF" w:rsidRDefault="009D4008" w:rsidP="00495CFF">
            <w:pPr>
              <w:contextualSpacing/>
              <w:jc w:val="center"/>
              <w:rPr>
                <w:sz w:val="20"/>
                <w:szCs w:val="20"/>
              </w:rPr>
            </w:pPr>
          </w:p>
        </w:tc>
        <w:tc>
          <w:tcPr>
            <w:tcW w:w="399" w:type="pct"/>
            <w:shd w:val="clear" w:color="auto" w:fill="auto"/>
            <w:tcMar>
              <w:left w:w="28" w:type="dxa"/>
              <w:right w:w="28" w:type="dxa"/>
            </w:tcMar>
          </w:tcPr>
          <w:p w14:paraId="0157147D" w14:textId="011C8367" w:rsidR="009D4008" w:rsidRPr="00495CFF" w:rsidRDefault="009D4008" w:rsidP="00495CFF">
            <w:pPr>
              <w:contextualSpacing/>
              <w:jc w:val="center"/>
              <w:rPr>
                <w:sz w:val="20"/>
                <w:szCs w:val="20"/>
              </w:rPr>
            </w:pPr>
          </w:p>
        </w:tc>
        <w:tc>
          <w:tcPr>
            <w:tcW w:w="448" w:type="pct"/>
            <w:shd w:val="clear" w:color="auto" w:fill="auto"/>
            <w:tcMar>
              <w:left w:w="28" w:type="dxa"/>
              <w:right w:w="28" w:type="dxa"/>
            </w:tcMar>
          </w:tcPr>
          <w:p w14:paraId="04B9C27A" w14:textId="3DE9AF8E" w:rsidR="009D4008" w:rsidRPr="00495CFF" w:rsidRDefault="009D4008" w:rsidP="00495CFF">
            <w:pPr>
              <w:contextualSpacing/>
              <w:jc w:val="center"/>
              <w:rPr>
                <w:sz w:val="20"/>
                <w:szCs w:val="20"/>
              </w:rPr>
            </w:pPr>
          </w:p>
        </w:tc>
        <w:tc>
          <w:tcPr>
            <w:tcW w:w="407" w:type="pct"/>
            <w:shd w:val="clear" w:color="auto" w:fill="auto"/>
            <w:tcMar>
              <w:left w:w="28" w:type="dxa"/>
              <w:right w:w="28" w:type="dxa"/>
            </w:tcMar>
          </w:tcPr>
          <w:p w14:paraId="6566653C" w14:textId="4900A9B6" w:rsidR="009D4008" w:rsidRPr="00495CFF" w:rsidRDefault="009D4008" w:rsidP="00495CFF">
            <w:pPr>
              <w:contextualSpacing/>
              <w:jc w:val="center"/>
              <w:rPr>
                <w:sz w:val="20"/>
                <w:szCs w:val="20"/>
              </w:rPr>
            </w:pPr>
          </w:p>
        </w:tc>
        <w:tc>
          <w:tcPr>
            <w:tcW w:w="407" w:type="pct"/>
            <w:shd w:val="clear" w:color="auto" w:fill="auto"/>
            <w:tcMar>
              <w:left w:w="28" w:type="dxa"/>
              <w:right w:w="28" w:type="dxa"/>
            </w:tcMar>
          </w:tcPr>
          <w:p w14:paraId="2446ACDC" w14:textId="397B893A" w:rsidR="009D4008" w:rsidRPr="00495CFF" w:rsidRDefault="009D4008" w:rsidP="00495CFF">
            <w:pPr>
              <w:contextualSpacing/>
              <w:jc w:val="center"/>
              <w:rPr>
                <w:sz w:val="20"/>
                <w:szCs w:val="20"/>
              </w:rPr>
            </w:pPr>
          </w:p>
        </w:tc>
      </w:tr>
      <w:tr w:rsidR="009D4008" w:rsidRPr="00495CFF" w14:paraId="433CD9C2" w14:textId="77777777" w:rsidTr="00495CFF">
        <w:trPr>
          <w:trHeight w:val="283"/>
        </w:trPr>
        <w:tc>
          <w:tcPr>
            <w:tcW w:w="243" w:type="pct"/>
            <w:shd w:val="clear" w:color="auto" w:fill="auto"/>
            <w:tcMar>
              <w:left w:w="28" w:type="dxa"/>
              <w:right w:w="28" w:type="dxa"/>
            </w:tcMar>
          </w:tcPr>
          <w:p w14:paraId="43CCA955" w14:textId="77777777" w:rsidR="009D4008" w:rsidRPr="00495CFF" w:rsidRDefault="009D4008" w:rsidP="00495CFF">
            <w:pPr>
              <w:contextualSpacing/>
              <w:jc w:val="center"/>
              <w:rPr>
                <w:sz w:val="20"/>
                <w:szCs w:val="20"/>
              </w:rPr>
            </w:pPr>
            <w:r w:rsidRPr="00495CFF">
              <w:rPr>
                <w:sz w:val="20"/>
                <w:szCs w:val="20"/>
              </w:rPr>
              <w:t>2</w:t>
            </w:r>
          </w:p>
        </w:tc>
        <w:tc>
          <w:tcPr>
            <w:tcW w:w="912" w:type="pct"/>
            <w:shd w:val="clear" w:color="auto" w:fill="auto"/>
            <w:tcMar>
              <w:left w:w="0" w:type="dxa"/>
              <w:right w:w="0" w:type="dxa"/>
            </w:tcMar>
          </w:tcPr>
          <w:p w14:paraId="1D88F4E7" w14:textId="77777777" w:rsidR="009D4008" w:rsidRPr="00495CFF" w:rsidRDefault="009D4008" w:rsidP="00495CFF">
            <w:pPr>
              <w:contextualSpacing/>
              <w:jc w:val="center"/>
              <w:rPr>
                <w:sz w:val="20"/>
                <w:szCs w:val="20"/>
              </w:rPr>
            </w:pPr>
            <w:r w:rsidRPr="00495CFF">
              <w:rPr>
                <w:sz w:val="20"/>
                <w:szCs w:val="20"/>
              </w:rPr>
              <w:t>Северная промзона 1</w:t>
            </w:r>
          </w:p>
        </w:tc>
        <w:tc>
          <w:tcPr>
            <w:tcW w:w="620" w:type="pct"/>
            <w:shd w:val="clear" w:color="auto" w:fill="auto"/>
            <w:tcMar>
              <w:left w:w="28" w:type="dxa"/>
              <w:right w:w="28" w:type="dxa"/>
            </w:tcMar>
          </w:tcPr>
          <w:p w14:paraId="2A27FF49" w14:textId="77777777" w:rsidR="009D4008" w:rsidRPr="00495CFF" w:rsidRDefault="009D4008" w:rsidP="00495CFF">
            <w:pPr>
              <w:contextualSpacing/>
              <w:jc w:val="center"/>
              <w:rPr>
                <w:sz w:val="20"/>
                <w:szCs w:val="20"/>
              </w:rPr>
            </w:pPr>
            <w:r w:rsidRPr="00495CFF">
              <w:rPr>
                <w:sz w:val="20"/>
                <w:szCs w:val="20"/>
              </w:rPr>
              <w:t>64,7</w:t>
            </w:r>
          </w:p>
        </w:tc>
        <w:tc>
          <w:tcPr>
            <w:tcW w:w="748" w:type="pct"/>
            <w:shd w:val="clear" w:color="auto" w:fill="auto"/>
            <w:tcMar>
              <w:left w:w="28" w:type="dxa"/>
              <w:right w:w="28" w:type="dxa"/>
            </w:tcMar>
          </w:tcPr>
          <w:p w14:paraId="5B79644A" w14:textId="77777777" w:rsidR="009D4008" w:rsidRPr="00495CFF" w:rsidRDefault="009D4008" w:rsidP="00495CFF">
            <w:pPr>
              <w:contextualSpacing/>
              <w:jc w:val="center"/>
              <w:rPr>
                <w:sz w:val="20"/>
                <w:szCs w:val="20"/>
              </w:rPr>
            </w:pPr>
            <w:r w:rsidRPr="00495CFF">
              <w:rPr>
                <w:sz w:val="20"/>
                <w:szCs w:val="20"/>
              </w:rPr>
              <w:t>47,0</w:t>
            </w:r>
          </w:p>
        </w:tc>
        <w:tc>
          <w:tcPr>
            <w:tcW w:w="407" w:type="pct"/>
            <w:shd w:val="clear" w:color="auto" w:fill="auto"/>
            <w:tcMar>
              <w:left w:w="28" w:type="dxa"/>
              <w:right w:w="28" w:type="dxa"/>
            </w:tcMar>
          </w:tcPr>
          <w:p w14:paraId="5B0963BE" w14:textId="77777777" w:rsidR="009D4008" w:rsidRPr="00495CFF" w:rsidRDefault="009D4008" w:rsidP="00495CFF">
            <w:pPr>
              <w:contextualSpacing/>
              <w:jc w:val="center"/>
              <w:rPr>
                <w:sz w:val="20"/>
                <w:szCs w:val="20"/>
              </w:rPr>
            </w:pPr>
            <w:r w:rsidRPr="00495CFF">
              <w:rPr>
                <w:sz w:val="20"/>
                <w:szCs w:val="20"/>
              </w:rPr>
              <w:t>39,2</w:t>
            </w:r>
          </w:p>
        </w:tc>
        <w:tc>
          <w:tcPr>
            <w:tcW w:w="407" w:type="pct"/>
            <w:shd w:val="clear" w:color="auto" w:fill="auto"/>
            <w:tcMar>
              <w:left w:w="28" w:type="dxa"/>
              <w:right w:w="28" w:type="dxa"/>
            </w:tcMar>
          </w:tcPr>
          <w:p w14:paraId="12444957" w14:textId="77777777" w:rsidR="009D4008" w:rsidRPr="00495CFF" w:rsidRDefault="009D4008" w:rsidP="00495CFF">
            <w:pPr>
              <w:contextualSpacing/>
              <w:jc w:val="center"/>
              <w:rPr>
                <w:sz w:val="20"/>
                <w:szCs w:val="20"/>
              </w:rPr>
            </w:pPr>
            <w:r w:rsidRPr="00495CFF">
              <w:rPr>
                <w:sz w:val="20"/>
                <w:szCs w:val="20"/>
              </w:rPr>
              <w:t>4,4</w:t>
            </w:r>
          </w:p>
        </w:tc>
        <w:tc>
          <w:tcPr>
            <w:tcW w:w="399" w:type="pct"/>
            <w:shd w:val="clear" w:color="auto" w:fill="auto"/>
            <w:tcMar>
              <w:left w:w="28" w:type="dxa"/>
              <w:right w:w="28" w:type="dxa"/>
            </w:tcMar>
          </w:tcPr>
          <w:p w14:paraId="60BE55DC" w14:textId="77777777" w:rsidR="009D4008" w:rsidRPr="00495CFF" w:rsidRDefault="009D4008" w:rsidP="00495CFF">
            <w:pPr>
              <w:contextualSpacing/>
              <w:jc w:val="center"/>
              <w:rPr>
                <w:sz w:val="20"/>
                <w:szCs w:val="20"/>
              </w:rPr>
            </w:pPr>
            <w:r w:rsidRPr="00495CFF">
              <w:rPr>
                <w:sz w:val="20"/>
                <w:szCs w:val="20"/>
              </w:rPr>
              <w:t>3,0</w:t>
            </w:r>
          </w:p>
        </w:tc>
        <w:tc>
          <w:tcPr>
            <w:tcW w:w="448" w:type="pct"/>
            <w:shd w:val="clear" w:color="auto" w:fill="auto"/>
            <w:tcMar>
              <w:left w:w="28" w:type="dxa"/>
              <w:right w:w="28" w:type="dxa"/>
            </w:tcMar>
          </w:tcPr>
          <w:p w14:paraId="00F0CF2A" w14:textId="77777777" w:rsidR="009D4008" w:rsidRPr="00495CFF" w:rsidRDefault="009D4008" w:rsidP="00495CFF">
            <w:pPr>
              <w:contextualSpacing/>
              <w:jc w:val="center"/>
              <w:rPr>
                <w:sz w:val="20"/>
                <w:szCs w:val="20"/>
              </w:rPr>
            </w:pPr>
            <w:r w:rsidRPr="00495CFF">
              <w:rPr>
                <w:sz w:val="20"/>
                <w:szCs w:val="20"/>
              </w:rPr>
              <w:t>0,4</w:t>
            </w:r>
          </w:p>
        </w:tc>
        <w:tc>
          <w:tcPr>
            <w:tcW w:w="407" w:type="pct"/>
            <w:shd w:val="clear" w:color="auto" w:fill="auto"/>
            <w:tcMar>
              <w:left w:w="28" w:type="dxa"/>
              <w:right w:w="28" w:type="dxa"/>
            </w:tcMar>
          </w:tcPr>
          <w:p w14:paraId="31482380" w14:textId="534C554E" w:rsidR="009D4008" w:rsidRPr="00495CFF" w:rsidRDefault="009D4008" w:rsidP="00495CFF">
            <w:pPr>
              <w:contextualSpacing/>
              <w:jc w:val="center"/>
              <w:rPr>
                <w:sz w:val="20"/>
                <w:szCs w:val="20"/>
              </w:rPr>
            </w:pPr>
          </w:p>
        </w:tc>
        <w:tc>
          <w:tcPr>
            <w:tcW w:w="407" w:type="pct"/>
            <w:shd w:val="clear" w:color="auto" w:fill="auto"/>
            <w:tcMar>
              <w:left w:w="28" w:type="dxa"/>
              <w:right w:w="28" w:type="dxa"/>
            </w:tcMar>
          </w:tcPr>
          <w:p w14:paraId="3786A38B" w14:textId="32716602" w:rsidR="009D4008" w:rsidRPr="00495CFF" w:rsidRDefault="009D4008" w:rsidP="00495CFF">
            <w:pPr>
              <w:contextualSpacing/>
              <w:jc w:val="center"/>
              <w:rPr>
                <w:sz w:val="20"/>
                <w:szCs w:val="20"/>
              </w:rPr>
            </w:pPr>
          </w:p>
        </w:tc>
      </w:tr>
      <w:tr w:rsidR="009D4008" w:rsidRPr="00495CFF" w14:paraId="6FAB3381" w14:textId="77777777" w:rsidTr="00495CFF">
        <w:trPr>
          <w:trHeight w:val="283"/>
        </w:trPr>
        <w:tc>
          <w:tcPr>
            <w:tcW w:w="243" w:type="pct"/>
            <w:shd w:val="clear" w:color="auto" w:fill="auto"/>
            <w:tcMar>
              <w:left w:w="28" w:type="dxa"/>
              <w:right w:w="28" w:type="dxa"/>
            </w:tcMar>
          </w:tcPr>
          <w:p w14:paraId="107AC9F0" w14:textId="77777777" w:rsidR="009D4008" w:rsidRPr="00495CFF" w:rsidRDefault="009D4008" w:rsidP="00495CFF">
            <w:pPr>
              <w:contextualSpacing/>
              <w:jc w:val="center"/>
              <w:rPr>
                <w:sz w:val="20"/>
                <w:szCs w:val="20"/>
              </w:rPr>
            </w:pPr>
            <w:r w:rsidRPr="00495CFF">
              <w:rPr>
                <w:sz w:val="20"/>
                <w:szCs w:val="20"/>
              </w:rPr>
              <w:t>3</w:t>
            </w:r>
          </w:p>
        </w:tc>
        <w:tc>
          <w:tcPr>
            <w:tcW w:w="912" w:type="pct"/>
            <w:shd w:val="clear" w:color="auto" w:fill="auto"/>
            <w:tcMar>
              <w:left w:w="0" w:type="dxa"/>
              <w:right w:w="0" w:type="dxa"/>
            </w:tcMar>
          </w:tcPr>
          <w:p w14:paraId="51A1A339" w14:textId="77777777" w:rsidR="009D4008" w:rsidRPr="00495CFF" w:rsidRDefault="009D4008" w:rsidP="00495CFF">
            <w:pPr>
              <w:contextualSpacing/>
              <w:jc w:val="center"/>
              <w:rPr>
                <w:sz w:val="20"/>
                <w:szCs w:val="20"/>
              </w:rPr>
            </w:pPr>
            <w:r w:rsidRPr="00495CFF">
              <w:rPr>
                <w:sz w:val="20"/>
                <w:szCs w:val="20"/>
              </w:rPr>
              <w:t>Северная промзона 2</w:t>
            </w:r>
          </w:p>
        </w:tc>
        <w:tc>
          <w:tcPr>
            <w:tcW w:w="620" w:type="pct"/>
            <w:shd w:val="clear" w:color="auto" w:fill="auto"/>
            <w:tcMar>
              <w:left w:w="28" w:type="dxa"/>
              <w:right w:w="28" w:type="dxa"/>
            </w:tcMar>
          </w:tcPr>
          <w:p w14:paraId="40FFB3E6" w14:textId="77777777" w:rsidR="009D4008" w:rsidRPr="00495CFF" w:rsidRDefault="009D4008" w:rsidP="00495CFF">
            <w:pPr>
              <w:contextualSpacing/>
              <w:jc w:val="center"/>
              <w:rPr>
                <w:sz w:val="20"/>
                <w:szCs w:val="20"/>
              </w:rPr>
            </w:pPr>
            <w:r w:rsidRPr="00495CFF">
              <w:rPr>
                <w:sz w:val="20"/>
                <w:szCs w:val="20"/>
              </w:rPr>
              <w:t>47,8</w:t>
            </w:r>
          </w:p>
        </w:tc>
        <w:tc>
          <w:tcPr>
            <w:tcW w:w="748" w:type="pct"/>
            <w:shd w:val="clear" w:color="auto" w:fill="auto"/>
            <w:tcMar>
              <w:left w:w="28" w:type="dxa"/>
              <w:right w:w="28" w:type="dxa"/>
            </w:tcMar>
          </w:tcPr>
          <w:p w14:paraId="2CA55180" w14:textId="77777777" w:rsidR="009D4008" w:rsidRPr="00495CFF" w:rsidRDefault="009D4008" w:rsidP="00495CFF">
            <w:pPr>
              <w:contextualSpacing/>
              <w:jc w:val="center"/>
              <w:rPr>
                <w:sz w:val="20"/>
                <w:szCs w:val="20"/>
              </w:rPr>
            </w:pPr>
            <w:r w:rsidRPr="00495CFF">
              <w:rPr>
                <w:sz w:val="20"/>
                <w:szCs w:val="20"/>
              </w:rPr>
              <w:t>38,3</w:t>
            </w:r>
          </w:p>
        </w:tc>
        <w:tc>
          <w:tcPr>
            <w:tcW w:w="407" w:type="pct"/>
            <w:shd w:val="clear" w:color="auto" w:fill="auto"/>
            <w:tcMar>
              <w:left w:w="28" w:type="dxa"/>
              <w:right w:w="28" w:type="dxa"/>
            </w:tcMar>
          </w:tcPr>
          <w:p w14:paraId="5D347843" w14:textId="77777777" w:rsidR="009D4008" w:rsidRPr="00495CFF" w:rsidRDefault="009D4008" w:rsidP="00495CFF">
            <w:pPr>
              <w:contextualSpacing/>
              <w:jc w:val="center"/>
              <w:rPr>
                <w:sz w:val="20"/>
                <w:szCs w:val="20"/>
              </w:rPr>
            </w:pPr>
            <w:r w:rsidRPr="00495CFF">
              <w:rPr>
                <w:sz w:val="20"/>
                <w:szCs w:val="20"/>
              </w:rPr>
              <w:t>7,3</w:t>
            </w:r>
          </w:p>
        </w:tc>
        <w:tc>
          <w:tcPr>
            <w:tcW w:w="407" w:type="pct"/>
            <w:shd w:val="clear" w:color="auto" w:fill="auto"/>
            <w:tcMar>
              <w:left w:w="28" w:type="dxa"/>
              <w:right w:w="28" w:type="dxa"/>
            </w:tcMar>
          </w:tcPr>
          <w:p w14:paraId="40F6773C" w14:textId="436317F1" w:rsidR="009D4008" w:rsidRPr="00495CFF" w:rsidRDefault="009D4008" w:rsidP="00495CFF">
            <w:pPr>
              <w:contextualSpacing/>
              <w:jc w:val="center"/>
              <w:rPr>
                <w:sz w:val="20"/>
                <w:szCs w:val="20"/>
              </w:rPr>
            </w:pPr>
          </w:p>
        </w:tc>
        <w:tc>
          <w:tcPr>
            <w:tcW w:w="399" w:type="pct"/>
            <w:shd w:val="clear" w:color="auto" w:fill="auto"/>
            <w:tcMar>
              <w:left w:w="28" w:type="dxa"/>
              <w:right w:w="28" w:type="dxa"/>
            </w:tcMar>
          </w:tcPr>
          <w:p w14:paraId="4A490AEB" w14:textId="77777777" w:rsidR="009D4008" w:rsidRPr="00495CFF" w:rsidRDefault="009D4008" w:rsidP="00495CFF">
            <w:pPr>
              <w:contextualSpacing/>
              <w:jc w:val="center"/>
              <w:rPr>
                <w:sz w:val="20"/>
                <w:szCs w:val="20"/>
              </w:rPr>
            </w:pPr>
            <w:r w:rsidRPr="00495CFF">
              <w:rPr>
                <w:sz w:val="20"/>
                <w:szCs w:val="20"/>
              </w:rPr>
              <w:t>8,7</w:t>
            </w:r>
          </w:p>
        </w:tc>
        <w:tc>
          <w:tcPr>
            <w:tcW w:w="448" w:type="pct"/>
            <w:shd w:val="clear" w:color="auto" w:fill="auto"/>
            <w:tcMar>
              <w:left w:w="28" w:type="dxa"/>
              <w:right w:w="28" w:type="dxa"/>
            </w:tcMar>
          </w:tcPr>
          <w:p w14:paraId="6F34B634" w14:textId="77777777" w:rsidR="009D4008" w:rsidRPr="00495CFF" w:rsidRDefault="009D4008" w:rsidP="00495CFF">
            <w:pPr>
              <w:contextualSpacing/>
              <w:jc w:val="center"/>
              <w:rPr>
                <w:sz w:val="20"/>
                <w:szCs w:val="20"/>
              </w:rPr>
            </w:pPr>
            <w:r w:rsidRPr="00495CFF">
              <w:rPr>
                <w:sz w:val="20"/>
                <w:szCs w:val="20"/>
              </w:rPr>
              <w:t>0,4</w:t>
            </w:r>
          </w:p>
        </w:tc>
        <w:tc>
          <w:tcPr>
            <w:tcW w:w="407" w:type="pct"/>
            <w:shd w:val="clear" w:color="auto" w:fill="auto"/>
            <w:tcMar>
              <w:left w:w="28" w:type="dxa"/>
              <w:right w:w="28" w:type="dxa"/>
            </w:tcMar>
          </w:tcPr>
          <w:p w14:paraId="543EEB1D" w14:textId="4B9A61C0" w:rsidR="009D4008" w:rsidRPr="00495CFF" w:rsidRDefault="009D4008" w:rsidP="00495CFF">
            <w:pPr>
              <w:contextualSpacing/>
              <w:jc w:val="center"/>
              <w:rPr>
                <w:sz w:val="20"/>
                <w:szCs w:val="20"/>
              </w:rPr>
            </w:pPr>
          </w:p>
        </w:tc>
        <w:tc>
          <w:tcPr>
            <w:tcW w:w="407" w:type="pct"/>
            <w:shd w:val="clear" w:color="auto" w:fill="auto"/>
            <w:tcMar>
              <w:left w:w="28" w:type="dxa"/>
              <w:right w:w="28" w:type="dxa"/>
            </w:tcMar>
          </w:tcPr>
          <w:p w14:paraId="0CCEAC0D" w14:textId="77777777" w:rsidR="009D4008" w:rsidRPr="00495CFF" w:rsidRDefault="009D4008" w:rsidP="00495CFF">
            <w:pPr>
              <w:contextualSpacing/>
              <w:jc w:val="center"/>
              <w:rPr>
                <w:sz w:val="20"/>
                <w:szCs w:val="20"/>
              </w:rPr>
            </w:pPr>
            <w:r w:rsidRPr="00495CFF">
              <w:rPr>
                <w:sz w:val="20"/>
                <w:szCs w:val="20"/>
              </w:rPr>
              <w:t>21,9</w:t>
            </w:r>
          </w:p>
        </w:tc>
      </w:tr>
      <w:tr w:rsidR="009D4008" w:rsidRPr="00495CFF" w14:paraId="347E21DB" w14:textId="77777777" w:rsidTr="00495CFF">
        <w:trPr>
          <w:trHeight w:val="283"/>
        </w:trPr>
        <w:tc>
          <w:tcPr>
            <w:tcW w:w="243" w:type="pct"/>
            <w:shd w:val="clear" w:color="auto" w:fill="auto"/>
            <w:tcMar>
              <w:left w:w="28" w:type="dxa"/>
              <w:right w:w="28" w:type="dxa"/>
            </w:tcMar>
          </w:tcPr>
          <w:p w14:paraId="15E3D254" w14:textId="77777777" w:rsidR="009D4008" w:rsidRPr="00495CFF" w:rsidRDefault="009D4008" w:rsidP="00495CFF">
            <w:pPr>
              <w:contextualSpacing/>
              <w:jc w:val="center"/>
              <w:rPr>
                <w:sz w:val="20"/>
                <w:szCs w:val="20"/>
              </w:rPr>
            </w:pPr>
            <w:r w:rsidRPr="00495CFF">
              <w:rPr>
                <w:sz w:val="20"/>
                <w:szCs w:val="20"/>
              </w:rPr>
              <w:t>4</w:t>
            </w:r>
          </w:p>
        </w:tc>
        <w:tc>
          <w:tcPr>
            <w:tcW w:w="912" w:type="pct"/>
            <w:shd w:val="clear" w:color="auto" w:fill="auto"/>
            <w:tcMar>
              <w:left w:w="0" w:type="dxa"/>
              <w:right w:w="0" w:type="dxa"/>
            </w:tcMar>
          </w:tcPr>
          <w:p w14:paraId="60089ABC" w14:textId="77777777" w:rsidR="009D4008" w:rsidRPr="00495CFF" w:rsidRDefault="009D4008" w:rsidP="00495CFF">
            <w:pPr>
              <w:contextualSpacing/>
              <w:jc w:val="center"/>
              <w:rPr>
                <w:sz w:val="20"/>
                <w:szCs w:val="20"/>
              </w:rPr>
            </w:pPr>
            <w:r w:rsidRPr="00495CFF">
              <w:rPr>
                <w:sz w:val="20"/>
                <w:szCs w:val="20"/>
              </w:rPr>
              <w:t>Северо-восточная промзона 1</w:t>
            </w:r>
          </w:p>
        </w:tc>
        <w:tc>
          <w:tcPr>
            <w:tcW w:w="620" w:type="pct"/>
            <w:shd w:val="clear" w:color="auto" w:fill="auto"/>
            <w:tcMar>
              <w:left w:w="28" w:type="dxa"/>
              <w:right w:w="28" w:type="dxa"/>
            </w:tcMar>
          </w:tcPr>
          <w:p w14:paraId="4524FD4E" w14:textId="77777777" w:rsidR="009D4008" w:rsidRPr="00495CFF" w:rsidRDefault="009D4008" w:rsidP="00495CFF">
            <w:pPr>
              <w:contextualSpacing/>
              <w:jc w:val="center"/>
              <w:rPr>
                <w:sz w:val="20"/>
                <w:szCs w:val="20"/>
              </w:rPr>
            </w:pPr>
            <w:r w:rsidRPr="00495CFF">
              <w:rPr>
                <w:sz w:val="20"/>
                <w:szCs w:val="20"/>
              </w:rPr>
              <w:t>41,3</w:t>
            </w:r>
          </w:p>
        </w:tc>
        <w:tc>
          <w:tcPr>
            <w:tcW w:w="748" w:type="pct"/>
            <w:shd w:val="clear" w:color="auto" w:fill="auto"/>
            <w:tcMar>
              <w:left w:w="28" w:type="dxa"/>
              <w:right w:w="28" w:type="dxa"/>
            </w:tcMar>
          </w:tcPr>
          <w:p w14:paraId="37167F77" w14:textId="77777777" w:rsidR="009D4008" w:rsidRPr="00495CFF" w:rsidRDefault="009D4008" w:rsidP="00495CFF">
            <w:pPr>
              <w:contextualSpacing/>
              <w:jc w:val="center"/>
              <w:rPr>
                <w:sz w:val="20"/>
                <w:szCs w:val="20"/>
              </w:rPr>
            </w:pPr>
            <w:r w:rsidRPr="00495CFF">
              <w:rPr>
                <w:sz w:val="20"/>
                <w:szCs w:val="20"/>
              </w:rPr>
              <w:t>26,4</w:t>
            </w:r>
          </w:p>
        </w:tc>
        <w:tc>
          <w:tcPr>
            <w:tcW w:w="407" w:type="pct"/>
            <w:shd w:val="clear" w:color="auto" w:fill="auto"/>
            <w:tcMar>
              <w:left w:w="28" w:type="dxa"/>
              <w:right w:w="28" w:type="dxa"/>
            </w:tcMar>
          </w:tcPr>
          <w:p w14:paraId="7524C1CF" w14:textId="77777777" w:rsidR="009D4008" w:rsidRPr="00495CFF" w:rsidRDefault="009D4008" w:rsidP="00495CFF">
            <w:pPr>
              <w:contextualSpacing/>
              <w:jc w:val="center"/>
              <w:rPr>
                <w:sz w:val="20"/>
                <w:szCs w:val="20"/>
              </w:rPr>
            </w:pPr>
            <w:r w:rsidRPr="00495CFF">
              <w:rPr>
                <w:sz w:val="20"/>
                <w:szCs w:val="20"/>
              </w:rPr>
              <w:t>16,9</w:t>
            </w:r>
          </w:p>
        </w:tc>
        <w:tc>
          <w:tcPr>
            <w:tcW w:w="407" w:type="pct"/>
            <w:shd w:val="clear" w:color="auto" w:fill="auto"/>
            <w:tcMar>
              <w:left w:w="28" w:type="dxa"/>
              <w:right w:w="28" w:type="dxa"/>
            </w:tcMar>
          </w:tcPr>
          <w:p w14:paraId="1E2C0A47" w14:textId="7CA4DD7C" w:rsidR="009D4008" w:rsidRPr="00495CFF" w:rsidRDefault="009D4008" w:rsidP="00495CFF">
            <w:pPr>
              <w:contextualSpacing/>
              <w:jc w:val="center"/>
              <w:rPr>
                <w:sz w:val="20"/>
                <w:szCs w:val="20"/>
              </w:rPr>
            </w:pPr>
          </w:p>
        </w:tc>
        <w:tc>
          <w:tcPr>
            <w:tcW w:w="399" w:type="pct"/>
            <w:shd w:val="clear" w:color="auto" w:fill="auto"/>
            <w:tcMar>
              <w:left w:w="28" w:type="dxa"/>
              <w:right w:w="28" w:type="dxa"/>
            </w:tcMar>
          </w:tcPr>
          <w:p w14:paraId="1A9304CF" w14:textId="77777777" w:rsidR="009D4008" w:rsidRPr="00495CFF" w:rsidRDefault="009D4008" w:rsidP="00495CFF">
            <w:pPr>
              <w:contextualSpacing/>
              <w:jc w:val="center"/>
              <w:rPr>
                <w:sz w:val="20"/>
                <w:szCs w:val="20"/>
              </w:rPr>
            </w:pPr>
            <w:r w:rsidRPr="00495CFF">
              <w:rPr>
                <w:sz w:val="20"/>
                <w:szCs w:val="20"/>
              </w:rPr>
              <w:t>8,8</w:t>
            </w:r>
          </w:p>
        </w:tc>
        <w:tc>
          <w:tcPr>
            <w:tcW w:w="448" w:type="pct"/>
            <w:shd w:val="clear" w:color="auto" w:fill="auto"/>
            <w:tcMar>
              <w:left w:w="28" w:type="dxa"/>
              <w:right w:w="28" w:type="dxa"/>
            </w:tcMar>
          </w:tcPr>
          <w:p w14:paraId="152C49D3" w14:textId="5BD1DCF9" w:rsidR="009D4008" w:rsidRPr="00495CFF" w:rsidRDefault="009D4008" w:rsidP="00495CFF">
            <w:pPr>
              <w:contextualSpacing/>
              <w:jc w:val="center"/>
              <w:rPr>
                <w:sz w:val="20"/>
                <w:szCs w:val="20"/>
              </w:rPr>
            </w:pPr>
          </w:p>
        </w:tc>
        <w:tc>
          <w:tcPr>
            <w:tcW w:w="407" w:type="pct"/>
            <w:shd w:val="clear" w:color="auto" w:fill="auto"/>
            <w:tcMar>
              <w:left w:w="28" w:type="dxa"/>
              <w:right w:w="28" w:type="dxa"/>
            </w:tcMar>
          </w:tcPr>
          <w:p w14:paraId="5F18E836" w14:textId="1D173146" w:rsidR="009D4008" w:rsidRPr="00495CFF" w:rsidRDefault="009D4008" w:rsidP="00495CFF">
            <w:pPr>
              <w:contextualSpacing/>
              <w:jc w:val="center"/>
              <w:rPr>
                <w:sz w:val="20"/>
                <w:szCs w:val="20"/>
              </w:rPr>
            </w:pPr>
          </w:p>
        </w:tc>
        <w:tc>
          <w:tcPr>
            <w:tcW w:w="407" w:type="pct"/>
            <w:shd w:val="clear" w:color="auto" w:fill="auto"/>
            <w:tcMar>
              <w:left w:w="28" w:type="dxa"/>
              <w:right w:w="28" w:type="dxa"/>
            </w:tcMar>
          </w:tcPr>
          <w:p w14:paraId="5991412C" w14:textId="77777777" w:rsidR="009D4008" w:rsidRPr="00495CFF" w:rsidRDefault="009D4008" w:rsidP="00495CFF">
            <w:pPr>
              <w:contextualSpacing/>
              <w:jc w:val="center"/>
              <w:rPr>
                <w:sz w:val="20"/>
                <w:szCs w:val="20"/>
              </w:rPr>
            </w:pPr>
            <w:r w:rsidRPr="00495CFF">
              <w:rPr>
                <w:sz w:val="20"/>
                <w:szCs w:val="20"/>
              </w:rPr>
              <w:t>0,7</w:t>
            </w:r>
          </w:p>
        </w:tc>
      </w:tr>
      <w:tr w:rsidR="009D4008" w:rsidRPr="00495CFF" w14:paraId="146B9F83" w14:textId="77777777" w:rsidTr="00495CFF">
        <w:trPr>
          <w:trHeight w:val="283"/>
        </w:trPr>
        <w:tc>
          <w:tcPr>
            <w:tcW w:w="243" w:type="pct"/>
            <w:shd w:val="clear" w:color="auto" w:fill="auto"/>
            <w:tcMar>
              <w:left w:w="28" w:type="dxa"/>
              <w:right w:w="28" w:type="dxa"/>
            </w:tcMar>
          </w:tcPr>
          <w:p w14:paraId="65E5A579" w14:textId="77777777" w:rsidR="009D4008" w:rsidRPr="00495CFF" w:rsidRDefault="009D4008" w:rsidP="00495CFF">
            <w:pPr>
              <w:contextualSpacing/>
              <w:jc w:val="center"/>
              <w:rPr>
                <w:sz w:val="20"/>
                <w:szCs w:val="20"/>
              </w:rPr>
            </w:pPr>
            <w:r w:rsidRPr="00495CFF">
              <w:rPr>
                <w:sz w:val="20"/>
                <w:szCs w:val="20"/>
              </w:rPr>
              <w:t>5</w:t>
            </w:r>
          </w:p>
        </w:tc>
        <w:tc>
          <w:tcPr>
            <w:tcW w:w="912" w:type="pct"/>
            <w:shd w:val="clear" w:color="auto" w:fill="auto"/>
            <w:tcMar>
              <w:left w:w="0" w:type="dxa"/>
              <w:right w:w="0" w:type="dxa"/>
            </w:tcMar>
          </w:tcPr>
          <w:p w14:paraId="360A07C5" w14:textId="77777777" w:rsidR="009D4008" w:rsidRPr="00495CFF" w:rsidRDefault="009D4008" w:rsidP="00495CFF">
            <w:pPr>
              <w:contextualSpacing/>
              <w:jc w:val="center"/>
              <w:rPr>
                <w:sz w:val="20"/>
                <w:szCs w:val="20"/>
              </w:rPr>
            </w:pPr>
            <w:r w:rsidRPr="00495CFF">
              <w:rPr>
                <w:sz w:val="20"/>
                <w:szCs w:val="20"/>
              </w:rPr>
              <w:t>Северо-восточная промзона 2</w:t>
            </w:r>
          </w:p>
        </w:tc>
        <w:tc>
          <w:tcPr>
            <w:tcW w:w="620" w:type="pct"/>
            <w:shd w:val="clear" w:color="auto" w:fill="auto"/>
            <w:tcMar>
              <w:left w:w="28" w:type="dxa"/>
              <w:right w:w="28" w:type="dxa"/>
            </w:tcMar>
          </w:tcPr>
          <w:p w14:paraId="39D8F139" w14:textId="77777777" w:rsidR="009D4008" w:rsidRPr="00495CFF" w:rsidRDefault="009D4008" w:rsidP="00495CFF">
            <w:pPr>
              <w:contextualSpacing/>
              <w:jc w:val="center"/>
              <w:rPr>
                <w:sz w:val="20"/>
                <w:szCs w:val="20"/>
              </w:rPr>
            </w:pPr>
            <w:r w:rsidRPr="00495CFF">
              <w:rPr>
                <w:sz w:val="20"/>
                <w:szCs w:val="20"/>
              </w:rPr>
              <w:t>13,8</w:t>
            </w:r>
          </w:p>
        </w:tc>
        <w:tc>
          <w:tcPr>
            <w:tcW w:w="748" w:type="pct"/>
            <w:shd w:val="clear" w:color="auto" w:fill="auto"/>
            <w:tcMar>
              <w:left w:w="28" w:type="dxa"/>
              <w:right w:w="28" w:type="dxa"/>
            </w:tcMar>
          </w:tcPr>
          <w:p w14:paraId="52AAFDAF" w14:textId="77777777" w:rsidR="009D4008" w:rsidRPr="00495CFF" w:rsidRDefault="009D4008" w:rsidP="00495CFF">
            <w:pPr>
              <w:contextualSpacing/>
              <w:jc w:val="center"/>
              <w:rPr>
                <w:sz w:val="20"/>
                <w:szCs w:val="20"/>
              </w:rPr>
            </w:pPr>
            <w:r w:rsidRPr="00495CFF">
              <w:rPr>
                <w:sz w:val="20"/>
                <w:szCs w:val="20"/>
              </w:rPr>
              <w:t>6,6</w:t>
            </w:r>
          </w:p>
        </w:tc>
        <w:tc>
          <w:tcPr>
            <w:tcW w:w="407" w:type="pct"/>
            <w:shd w:val="clear" w:color="auto" w:fill="auto"/>
            <w:tcMar>
              <w:left w:w="28" w:type="dxa"/>
              <w:right w:w="28" w:type="dxa"/>
            </w:tcMar>
          </w:tcPr>
          <w:p w14:paraId="04D30496" w14:textId="1DCA04BA" w:rsidR="009D4008" w:rsidRPr="00495CFF" w:rsidRDefault="009D4008" w:rsidP="00495CFF">
            <w:pPr>
              <w:contextualSpacing/>
              <w:jc w:val="center"/>
              <w:rPr>
                <w:sz w:val="20"/>
                <w:szCs w:val="20"/>
              </w:rPr>
            </w:pPr>
          </w:p>
        </w:tc>
        <w:tc>
          <w:tcPr>
            <w:tcW w:w="407" w:type="pct"/>
            <w:shd w:val="clear" w:color="auto" w:fill="auto"/>
            <w:tcMar>
              <w:left w:w="28" w:type="dxa"/>
              <w:right w:w="28" w:type="dxa"/>
            </w:tcMar>
          </w:tcPr>
          <w:p w14:paraId="2E639216" w14:textId="6A24132F" w:rsidR="009D4008" w:rsidRPr="00495CFF" w:rsidRDefault="009D4008" w:rsidP="00495CFF">
            <w:pPr>
              <w:contextualSpacing/>
              <w:jc w:val="center"/>
              <w:rPr>
                <w:sz w:val="20"/>
                <w:szCs w:val="20"/>
              </w:rPr>
            </w:pPr>
          </w:p>
        </w:tc>
        <w:tc>
          <w:tcPr>
            <w:tcW w:w="399" w:type="pct"/>
            <w:shd w:val="clear" w:color="auto" w:fill="auto"/>
            <w:tcMar>
              <w:left w:w="28" w:type="dxa"/>
              <w:right w:w="28" w:type="dxa"/>
            </w:tcMar>
          </w:tcPr>
          <w:p w14:paraId="3CE8142F" w14:textId="77777777" w:rsidR="009D4008" w:rsidRPr="00495CFF" w:rsidRDefault="009D4008" w:rsidP="00495CFF">
            <w:pPr>
              <w:contextualSpacing/>
              <w:jc w:val="center"/>
              <w:rPr>
                <w:sz w:val="20"/>
                <w:szCs w:val="20"/>
              </w:rPr>
            </w:pPr>
            <w:r w:rsidRPr="00495CFF">
              <w:rPr>
                <w:sz w:val="20"/>
                <w:szCs w:val="20"/>
              </w:rPr>
              <w:t>6,6</w:t>
            </w:r>
          </w:p>
        </w:tc>
        <w:tc>
          <w:tcPr>
            <w:tcW w:w="448" w:type="pct"/>
            <w:shd w:val="clear" w:color="auto" w:fill="auto"/>
            <w:tcMar>
              <w:left w:w="28" w:type="dxa"/>
              <w:right w:w="28" w:type="dxa"/>
            </w:tcMar>
          </w:tcPr>
          <w:p w14:paraId="2E5B1FC6" w14:textId="0500D416" w:rsidR="009D4008" w:rsidRPr="00495CFF" w:rsidRDefault="009D4008" w:rsidP="00495CFF">
            <w:pPr>
              <w:contextualSpacing/>
              <w:jc w:val="center"/>
              <w:rPr>
                <w:sz w:val="20"/>
                <w:szCs w:val="20"/>
              </w:rPr>
            </w:pPr>
          </w:p>
        </w:tc>
        <w:tc>
          <w:tcPr>
            <w:tcW w:w="407" w:type="pct"/>
            <w:shd w:val="clear" w:color="auto" w:fill="auto"/>
            <w:tcMar>
              <w:left w:w="28" w:type="dxa"/>
              <w:right w:w="28" w:type="dxa"/>
            </w:tcMar>
          </w:tcPr>
          <w:p w14:paraId="78DEBA74" w14:textId="0BD4F396" w:rsidR="009D4008" w:rsidRPr="00495CFF" w:rsidRDefault="009D4008" w:rsidP="00495CFF">
            <w:pPr>
              <w:contextualSpacing/>
              <w:jc w:val="center"/>
              <w:rPr>
                <w:sz w:val="20"/>
                <w:szCs w:val="20"/>
              </w:rPr>
            </w:pPr>
          </w:p>
        </w:tc>
        <w:tc>
          <w:tcPr>
            <w:tcW w:w="407" w:type="pct"/>
            <w:shd w:val="clear" w:color="auto" w:fill="auto"/>
            <w:tcMar>
              <w:left w:w="28" w:type="dxa"/>
              <w:right w:w="28" w:type="dxa"/>
            </w:tcMar>
          </w:tcPr>
          <w:p w14:paraId="13A3F7F1" w14:textId="03917FB0" w:rsidR="009D4008" w:rsidRPr="00495CFF" w:rsidRDefault="009D4008" w:rsidP="00495CFF">
            <w:pPr>
              <w:contextualSpacing/>
              <w:jc w:val="center"/>
              <w:rPr>
                <w:sz w:val="20"/>
                <w:szCs w:val="20"/>
              </w:rPr>
            </w:pPr>
          </w:p>
        </w:tc>
      </w:tr>
      <w:tr w:rsidR="009D4008" w:rsidRPr="00495CFF" w14:paraId="0E52F2EF" w14:textId="77777777" w:rsidTr="00495CFF">
        <w:trPr>
          <w:trHeight w:val="283"/>
        </w:trPr>
        <w:tc>
          <w:tcPr>
            <w:tcW w:w="243" w:type="pct"/>
            <w:shd w:val="clear" w:color="auto" w:fill="auto"/>
            <w:tcMar>
              <w:left w:w="28" w:type="dxa"/>
              <w:right w:w="28" w:type="dxa"/>
            </w:tcMar>
          </w:tcPr>
          <w:p w14:paraId="7FD31896" w14:textId="77777777" w:rsidR="009D4008" w:rsidRPr="00495CFF" w:rsidRDefault="009D4008" w:rsidP="00495CFF">
            <w:pPr>
              <w:contextualSpacing/>
              <w:jc w:val="center"/>
              <w:rPr>
                <w:sz w:val="20"/>
                <w:szCs w:val="20"/>
              </w:rPr>
            </w:pPr>
            <w:r w:rsidRPr="00495CFF">
              <w:rPr>
                <w:sz w:val="20"/>
                <w:szCs w:val="20"/>
              </w:rPr>
              <w:t>6</w:t>
            </w:r>
          </w:p>
        </w:tc>
        <w:tc>
          <w:tcPr>
            <w:tcW w:w="912" w:type="pct"/>
            <w:shd w:val="clear" w:color="auto" w:fill="auto"/>
            <w:tcMar>
              <w:left w:w="0" w:type="dxa"/>
              <w:right w:w="0" w:type="dxa"/>
            </w:tcMar>
          </w:tcPr>
          <w:p w14:paraId="606334F1" w14:textId="77777777" w:rsidR="009D4008" w:rsidRPr="00495CFF" w:rsidRDefault="009D4008" w:rsidP="00495CFF">
            <w:pPr>
              <w:contextualSpacing/>
              <w:jc w:val="center"/>
              <w:rPr>
                <w:sz w:val="20"/>
                <w:szCs w:val="20"/>
              </w:rPr>
            </w:pPr>
            <w:r w:rsidRPr="00495CFF">
              <w:rPr>
                <w:sz w:val="20"/>
                <w:szCs w:val="20"/>
              </w:rPr>
              <w:t>Юго-западная коммунальная зона</w:t>
            </w:r>
          </w:p>
        </w:tc>
        <w:tc>
          <w:tcPr>
            <w:tcW w:w="620" w:type="pct"/>
            <w:shd w:val="clear" w:color="auto" w:fill="auto"/>
            <w:tcMar>
              <w:left w:w="28" w:type="dxa"/>
              <w:right w:w="28" w:type="dxa"/>
            </w:tcMar>
          </w:tcPr>
          <w:p w14:paraId="58F2E488" w14:textId="77777777" w:rsidR="009D4008" w:rsidRPr="00495CFF" w:rsidRDefault="009D4008" w:rsidP="00495CFF">
            <w:pPr>
              <w:contextualSpacing/>
              <w:jc w:val="center"/>
              <w:rPr>
                <w:sz w:val="20"/>
                <w:szCs w:val="20"/>
              </w:rPr>
            </w:pPr>
            <w:r w:rsidRPr="00495CFF">
              <w:rPr>
                <w:sz w:val="20"/>
                <w:szCs w:val="20"/>
              </w:rPr>
              <w:t>49,1</w:t>
            </w:r>
          </w:p>
        </w:tc>
        <w:tc>
          <w:tcPr>
            <w:tcW w:w="748" w:type="pct"/>
            <w:shd w:val="clear" w:color="auto" w:fill="auto"/>
            <w:tcMar>
              <w:left w:w="28" w:type="dxa"/>
              <w:right w:w="28" w:type="dxa"/>
            </w:tcMar>
          </w:tcPr>
          <w:p w14:paraId="79360D38" w14:textId="77777777" w:rsidR="009D4008" w:rsidRPr="00495CFF" w:rsidRDefault="009D4008" w:rsidP="00495CFF">
            <w:pPr>
              <w:contextualSpacing/>
              <w:jc w:val="center"/>
              <w:rPr>
                <w:sz w:val="20"/>
                <w:szCs w:val="20"/>
              </w:rPr>
            </w:pPr>
            <w:r w:rsidRPr="00495CFF">
              <w:rPr>
                <w:sz w:val="20"/>
                <w:szCs w:val="20"/>
              </w:rPr>
              <w:t>44,6</w:t>
            </w:r>
          </w:p>
        </w:tc>
        <w:tc>
          <w:tcPr>
            <w:tcW w:w="407" w:type="pct"/>
            <w:shd w:val="clear" w:color="auto" w:fill="auto"/>
            <w:tcMar>
              <w:left w:w="28" w:type="dxa"/>
              <w:right w:w="28" w:type="dxa"/>
            </w:tcMar>
          </w:tcPr>
          <w:p w14:paraId="29A6190D" w14:textId="7FDC2D45" w:rsidR="009D4008" w:rsidRPr="00495CFF" w:rsidRDefault="009D4008" w:rsidP="00495CFF">
            <w:pPr>
              <w:contextualSpacing/>
              <w:jc w:val="center"/>
              <w:rPr>
                <w:sz w:val="20"/>
                <w:szCs w:val="20"/>
              </w:rPr>
            </w:pPr>
          </w:p>
        </w:tc>
        <w:tc>
          <w:tcPr>
            <w:tcW w:w="407" w:type="pct"/>
            <w:shd w:val="clear" w:color="auto" w:fill="auto"/>
            <w:tcMar>
              <w:left w:w="28" w:type="dxa"/>
              <w:right w:w="28" w:type="dxa"/>
            </w:tcMar>
          </w:tcPr>
          <w:p w14:paraId="641BDD5D" w14:textId="77777777" w:rsidR="009D4008" w:rsidRPr="00495CFF" w:rsidRDefault="009D4008" w:rsidP="00495CFF">
            <w:pPr>
              <w:contextualSpacing/>
              <w:jc w:val="center"/>
              <w:rPr>
                <w:sz w:val="20"/>
                <w:szCs w:val="20"/>
              </w:rPr>
            </w:pPr>
            <w:r w:rsidRPr="00495CFF">
              <w:rPr>
                <w:sz w:val="20"/>
                <w:szCs w:val="20"/>
              </w:rPr>
              <w:t>6,2</w:t>
            </w:r>
          </w:p>
        </w:tc>
        <w:tc>
          <w:tcPr>
            <w:tcW w:w="399" w:type="pct"/>
            <w:shd w:val="clear" w:color="auto" w:fill="auto"/>
            <w:tcMar>
              <w:left w:w="28" w:type="dxa"/>
              <w:right w:w="28" w:type="dxa"/>
            </w:tcMar>
          </w:tcPr>
          <w:p w14:paraId="1C082A3B" w14:textId="77777777" w:rsidR="009D4008" w:rsidRPr="00495CFF" w:rsidRDefault="009D4008" w:rsidP="00495CFF">
            <w:pPr>
              <w:contextualSpacing/>
              <w:jc w:val="center"/>
              <w:rPr>
                <w:sz w:val="20"/>
                <w:szCs w:val="20"/>
              </w:rPr>
            </w:pPr>
            <w:r w:rsidRPr="00495CFF">
              <w:rPr>
                <w:sz w:val="20"/>
                <w:szCs w:val="20"/>
              </w:rPr>
              <w:t>38,4</w:t>
            </w:r>
          </w:p>
        </w:tc>
        <w:tc>
          <w:tcPr>
            <w:tcW w:w="448" w:type="pct"/>
            <w:shd w:val="clear" w:color="auto" w:fill="auto"/>
            <w:tcMar>
              <w:left w:w="28" w:type="dxa"/>
              <w:right w:w="28" w:type="dxa"/>
            </w:tcMar>
          </w:tcPr>
          <w:p w14:paraId="0048CD10" w14:textId="3CC1A1F5" w:rsidR="009D4008" w:rsidRPr="00495CFF" w:rsidRDefault="009D4008" w:rsidP="00495CFF">
            <w:pPr>
              <w:contextualSpacing/>
              <w:jc w:val="center"/>
              <w:rPr>
                <w:sz w:val="20"/>
                <w:szCs w:val="20"/>
              </w:rPr>
            </w:pPr>
          </w:p>
        </w:tc>
        <w:tc>
          <w:tcPr>
            <w:tcW w:w="407" w:type="pct"/>
            <w:shd w:val="clear" w:color="auto" w:fill="auto"/>
            <w:tcMar>
              <w:left w:w="28" w:type="dxa"/>
              <w:right w:w="28" w:type="dxa"/>
            </w:tcMar>
          </w:tcPr>
          <w:p w14:paraId="03EF9810" w14:textId="6B6F1170" w:rsidR="009D4008" w:rsidRPr="00495CFF" w:rsidRDefault="009D4008" w:rsidP="00495CFF">
            <w:pPr>
              <w:contextualSpacing/>
              <w:jc w:val="center"/>
              <w:rPr>
                <w:sz w:val="20"/>
                <w:szCs w:val="20"/>
              </w:rPr>
            </w:pPr>
          </w:p>
        </w:tc>
        <w:tc>
          <w:tcPr>
            <w:tcW w:w="407" w:type="pct"/>
            <w:shd w:val="clear" w:color="auto" w:fill="auto"/>
            <w:tcMar>
              <w:left w:w="28" w:type="dxa"/>
              <w:right w:w="28" w:type="dxa"/>
            </w:tcMar>
          </w:tcPr>
          <w:p w14:paraId="19A9489A" w14:textId="1EFCE2EF" w:rsidR="009D4008" w:rsidRPr="00495CFF" w:rsidRDefault="009D4008" w:rsidP="00495CFF">
            <w:pPr>
              <w:contextualSpacing/>
              <w:jc w:val="center"/>
              <w:rPr>
                <w:sz w:val="20"/>
                <w:szCs w:val="20"/>
              </w:rPr>
            </w:pPr>
          </w:p>
        </w:tc>
      </w:tr>
      <w:tr w:rsidR="009D4008" w:rsidRPr="00495CFF" w14:paraId="39F8D88C" w14:textId="77777777" w:rsidTr="00495CFF">
        <w:trPr>
          <w:trHeight w:val="283"/>
        </w:trPr>
        <w:tc>
          <w:tcPr>
            <w:tcW w:w="243" w:type="pct"/>
            <w:shd w:val="clear" w:color="auto" w:fill="auto"/>
            <w:tcMar>
              <w:left w:w="28" w:type="dxa"/>
              <w:right w:w="28" w:type="dxa"/>
            </w:tcMar>
          </w:tcPr>
          <w:p w14:paraId="1F3E63DA" w14:textId="77777777" w:rsidR="009D4008" w:rsidRPr="00495CFF" w:rsidRDefault="009D4008" w:rsidP="00495CFF">
            <w:pPr>
              <w:contextualSpacing/>
              <w:jc w:val="center"/>
              <w:rPr>
                <w:sz w:val="20"/>
                <w:szCs w:val="20"/>
              </w:rPr>
            </w:pPr>
            <w:r w:rsidRPr="00495CFF">
              <w:rPr>
                <w:sz w:val="20"/>
                <w:szCs w:val="20"/>
              </w:rPr>
              <w:t>7</w:t>
            </w:r>
          </w:p>
        </w:tc>
        <w:tc>
          <w:tcPr>
            <w:tcW w:w="912" w:type="pct"/>
            <w:shd w:val="clear" w:color="auto" w:fill="auto"/>
            <w:tcMar>
              <w:left w:w="0" w:type="dxa"/>
              <w:right w:w="0" w:type="dxa"/>
            </w:tcMar>
          </w:tcPr>
          <w:p w14:paraId="378953B0" w14:textId="77777777" w:rsidR="009D4008" w:rsidRPr="00495CFF" w:rsidRDefault="009D4008" w:rsidP="00495CFF">
            <w:pPr>
              <w:contextualSpacing/>
              <w:jc w:val="center"/>
              <w:rPr>
                <w:sz w:val="20"/>
                <w:szCs w:val="20"/>
              </w:rPr>
            </w:pPr>
            <w:r w:rsidRPr="00495CFF">
              <w:rPr>
                <w:sz w:val="20"/>
                <w:szCs w:val="20"/>
              </w:rPr>
              <w:t>Юго-восточная промзона</w:t>
            </w:r>
          </w:p>
        </w:tc>
        <w:tc>
          <w:tcPr>
            <w:tcW w:w="620" w:type="pct"/>
            <w:shd w:val="clear" w:color="auto" w:fill="auto"/>
            <w:tcMar>
              <w:left w:w="28" w:type="dxa"/>
              <w:right w:w="28" w:type="dxa"/>
            </w:tcMar>
          </w:tcPr>
          <w:p w14:paraId="2A5C4C96" w14:textId="77777777" w:rsidR="009D4008" w:rsidRPr="00495CFF" w:rsidRDefault="009D4008" w:rsidP="00495CFF">
            <w:pPr>
              <w:contextualSpacing/>
              <w:jc w:val="center"/>
              <w:rPr>
                <w:sz w:val="20"/>
                <w:szCs w:val="20"/>
              </w:rPr>
            </w:pPr>
            <w:r w:rsidRPr="00495CFF">
              <w:rPr>
                <w:sz w:val="20"/>
                <w:szCs w:val="20"/>
              </w:rPr>
              <w:t>125,8</w:t>
            </w:r>
          </w:p>
        </w:tc>
        <w:tc>
          <w:tcPr>
            <w:tcW w:w="748" w:type="pct"/>
            <w:shd w:val="clear" w:color="auto" w:fill="auto"/>
            <w:tcMar>
              <w:left w:w="28" w:type="dxa"/>
              <w:right w:w="28" w:type="dxa"/>
            </w:tcMar>
          </w:tcPr>
          <w:p w14:paraId="31F2D6C8" w14:textId="77777777" w:rsidR="009D4008" w:rsidRPr="00495CFF" w:rsidRDefault="009D4008" w:rsidP="00495CFF">
            <w:pPr>
              <w:contextualSpacing/>
              <w:jc w:val="center"/>
              <w:rPr>
                <w:sz w:val="20"/>
                <w:szCs w:val="20"/>
              </w:rPr>
            </w:pPr>
            <w:r w:rsidRPr="00495CFF">
              <w:rPr>
                <w:sz w:val="20"/>
                <w:szCs w:val="20"/>
              </w:rPr>
              <w:t>95,8</w:t>
            </w:r>
          </w:p>
        </w:tc>
        <w:tc>
          <w:tcPr>
            <w:tcW w:w="407" w:type="pct"/>
            <w:shd w:val="clear" w:color="auto" w:fill="auto"/>
            <w:tcMar>
              <w:left w:w="28" w:type="dxa"/>
              <w:right w:w="28" w:type="dxa"/>
            </w:tcMar>
          </w:tcPr>
          <w:p w14:paraId="4C268AA7" w14:textId="77777777" w:rsidR="009D4008" w:rsidRPr="00495CFF" w:rsidRDefault="009D4008" w:rsidP="00495CFF">
            <w:pPr>
              <w:contextualSpacing/>
              <w:jc w:val="center"/>
              <w:rPr>
                <w:sz w:val="20"/>
                <w:szCs w:val="20"/>
              </w:rPr>
            </w:pPr>
            <w:r w:rsidRPr="00495CFF">
              <w:rPr>
                <w:sz w:val="20"/>
                <w:szCs w:val="20"/>
              </w:rPr>
              <w:t>44,5</w:t>
            </w:r>
          </w:p>
        </w:tc>
        <w:tc>
          <w:tcPr>
            <w:tcW w:w="407" w:type="pct"/>
            <w:shd w:val="clear" w:color="auto" w:fill="auto"/>
            <w:tcMar>
              <w:left w:w="28" w:type="dxa"/>
              <w:right w:w="28" w:type="dxa"/>
            </w:tcMar>
          </w:tcPr>
          <w:p w14:paraId="7DA1F3E4" w14:textId="77777777" w:rsidR="009D4008" w:rsidRPr="00495CFF" w:rsidRDefault="009D4008" w:rsidP="00495CFF">
            <w:pPr>
              <w:contextualSpacing/>
              <w:jc w:val="center"/>
              <w:rPr>
                <w:sz w:val="20"/>
                <w:szCs w:val="20"/>
              </w:rPr>
            </w:pPr>
            <w:r w:rsidRPr="00495CFF">
              <w:rPr>
                <w:sz w:val="20"/>
                <w:szCs w:val="20"/>
              </w:rPr>
              <w:t>7,6</w:t>
            </w:r>
          </w:p>
        </w:tc>
        <w:tc>
          <w:tcPr>
            <w:tcW w:w="399" w:type="pct"/>
            <w:shd w:val="clear" w:color="auto" w:fill="auto"/>
            <w:tcMar>
              <w:left w:w="28" w:type="dxa"/>
              <w:right w:w="28" w:type="dxa"/>
            </w:tcMar>
          </w:tcPr>
          <w:p w14:paraId="4916801E" w14:textId="669ABE5E" w:rsidR="009D4008" w:rsidRPr="00495CFF" w:rsidRDefault="009D4008" w:rsidP="00495CFF">
            <w:pPr>
              <w:contextualSpacing/>
              <w:jc w:val="center"/>
              <w:rPr>
                <w:sz w:val="20"/>
                <w:szCs w:val="20"/>
              </w:rPr>
            </w:pPr>
          </w:p>
        </w:tc>
        <w:tc>
          <w:tcPr>
            <w:tcW w:w="448" w:type="pct"/>
            <w:shd w:val="clear" w:color="auto" w:fill="auto"/>
            <w:tcMar>
              <w:left w:w="28" w:type="dxa"/>
              <w:right w:w="28" w:type="dxa"/>
            </w:tcMar>
          </w:tcPr>
          <w:p w14:paraId="7F3DD656" w14:textId="59860A4B" w:rsidR="009D4008" w:rsidRPr="00495CFF" w:rsidRDefault="009D4008" w:rsidP="00495CFF">
            <w:pPr>
              <w:contextualSpacing/>
              <w:jc w:val="center"/>
              <w:rPr>
                <w:sz w:val="20"/>
                <w:szCs w:val="20"/>
              </w:rPr>
            </w:pPr>
          </w:p>
        </w:tc>
        <w:tc>
          <w:tcPr>
            <w:tcW w:w="407" w:type="pct"/>
            <w:shd w:val="clear" w:color="auto" w:fill="auto"/>
            <w:tcMar>
              <w:left w:w="28" w:type="dxa"/>
              <w:right w:w="28" w:type="dxa"/>
            </w:tcMar>
          </w:tcPr>
          <w:p w14:paraId="0254A079" w14:textId="77777777" w:rsidR="009D4008" w:rsidRPr="00495CFF" w:rsidRDefault="009D4008" w:rsidP="00495CFF">
            <w:pPr>
              <w:contextualSpacing/>
              <w:jc w:val="center"/>
              <w:rPr>
                <w:sz w:val="20"/>
                <w:szCs w:val="20"/>
              </w:rPr>
            </w:pPr>
            <w:r w:rsidRPr="00495CFF">
              <w:rPr>
                <w:sz w:val="20"/>
                <w:szCs w:val="20"/>
              </w:rPr>
              <w:t>5,2</w:t>
            </w:r>
          </w:p>
        </w:tc>
        <w:tc>
          <w:tcPr>
            <w:tcW w:w="407" w:type="pct"/>
            <w:shd w:val="clear" w:color="auto" w:fill="auto"/>
            <w:tcMar>
              <w:left w:w="28" w:type="dxa"/>
              <w:right w:w="28" w:type="dxa"/>
            </w:tcMar>
          </w:tcPr>
          <w:p w14:paraId="039D05EC" w14:textId="77777777" w:rsidR="009D4008" w:rsidRPr="00495CFF" w:rsidRDefault="009D4008" w:rsidP="00495CFF">
            <w:pPr>
              <w:contextualSpacing/>
              <w:jc w:val="center"/>
              <w:rPr>
                <w:sz w:val="20"/>
                <w:szCs w:val="20"/>
              </w:rPr>
            </w:pPr>
            <w:r w:rsidRPr="00495CFF">
              <w:rPr>
                <w:sz w:val="20"/>
                <w:szCs w:val="20"/>
              </w:rPr>
              <w:t>38,5</w:t>
            </w:r>
          </w:p>
        </w:tc>
      </w:tr>
      <w:tr w:rsidR="009D4008" w:rsidRPr="00495CFF" w14:paraId="53DBA9AD" w14:textId="77777777" w:rsidTr="00495CFF">
        <w:trPr>
          <w:trHeight w:val="283"/>
        </w:trPr>
        <w:tc>
          <w:tcPr>
            <w:tcW w:w="243" w:type="pct"/>
            <w:shd w:val="clear" w:color="auto" w:fill="auto"/>
            <w:tcMar>
              <w:left w:w="28" w:type="dxa"/>
              <w:right w:w="28" w:type="dxa"/>
            </w:tcMar>
          </w:tcPr>
          <w:p w14:paraId="1A984AF8" w14:textId="77777777" w:rsidR="009D4008" w:rsidRPr="00495CFF" w:rsidRDefault="009D4008" w:rsidP="00495CFF">
            <w:pPr>
              <w:contextualSpacing/>
              <w:jc w:val="center"/>
              <w:rPr>
                <w:sz w:val="20"/>
                <w:szCs w:val="20"/>
              </w:rPr>
            </w:pPr>
            <w:r w:rsidRPr="00495CFF">
              <w:rPr>
                <w:sz w:val="20"/>
                <w:szCs w:val="20"/>
              </w:rPr>
              <w:t>8</w:t>
            </w:r>
          </w:p>
        </w:tc>
        <w:tc>
          <w:tcPr>
            <w:tcW w:w="912" w:type="pct"/>
            <w:shd w:val="clear" w:color="auto" w:fill="auto"/>
            <w:tcMar>
              <w:left w:w="0" w:type="dxa"/>
              <w:right w:w="0" w:type="dxa"/>
            </w:tcMar>
          </w:tcPr>
          <w:p w14:paraId="5F80C7A9" w14:textId="77777777" w:rsidR="009D4008" w:rsidRPr="00495CFF" w:rsidRDefault="009D4008" w:rsidP="00495CFF">
            <w:pPr>
              <w:contextualSpacing/>
              <w:jc w:val="center"/>
              <w:rPr>
                <w:sz w:val="20"/>
                <w:szCs w:val="20"/>
              </w:rPr>
            </w:pPr>
            <w:r w:rsidRPr="00495CFF">
              <w:rPr>
                <w:sz w:val="20"/>
                <w:szCs w:val="20"/>
              </w:rPr>
              <w:t>Зеленоборская промышленно-коммунальная зона</w:t>
            </w:r>
          </w:p>
        </w:tc>
        <w:tc>
          <w:tcPr>
            <w:tcW w:w="620" w:type="pct"/>
            <w:shd w:val="clear" w:color="auto" w:fill="auto"/>
            <w:tcMar>
              <w:left w:w="28" w:type="dxa"/>
              <w:right w:w="28" w:type="dxa"/>
            </w:tcMar>
          </w:tcPr>
          <w:p w14:paraId="6A7887BE" w14:textId="77777777" w:rsidR="009D4008" w:rsidRPr="00495CFF" w:rsidRDefault="009D4008" w:rsidP="00495CFF">
            <w:pPr>
              <w:contextualSpacing/>
              <w:jc w:val="center"/>
              <w:rPr>
                <w:sz w:val="20"/>
                <w:szCs w:val="20"/>
              </w:rPr>
            </w:pPr>
            <w:r w:rsidRPr="00495CFF">
              <w:rPr>
                <w:sz w:val="20"/>
                <w:szCs w:val="20"/>
              </w:rPr>
              <w:t>138,4</w:t>
            </w:r>
          </w:p>
        </w:tc>
        <w:tc>
          <w:tcPr>
            <w:tcW w:w="748" w:type="pct"/>
            <w:shd w:val="clear" w:color="auto" w:fill="auto"/>
            <w:tcMar>
              <w:left w:w="28" w:type="dxa"/>
              <w:right w:w="28" w:type="dxa"/>
            </w:tcMar>
          </w:tcPr>
          <w:p w14:paraId="2CFC6CB3" w14:textId="77777777" w:rsidR="009D4008" w:rsidRPr="00495CFF" w:rsidRDefault="009D4008" w:rsidP="00495CFF">
            <w:pPr>
              <w:contextualSpacing/>
              <w:jc w:val="center"/>
              <w:rPr>
                <w:sz w:val="20"/>
                <w:szCs w:val="20"/>
              </w:rPr>
            </w:pPr>
            <w:r w:rsidRPr="00495CFF">
              <w:rPr>
                <w:sz w:val="20"/>
                <w:szCs w:val="20"/>
              </w:rPr>
              <w:t>106,9</w:t>
            </w:r>
          </w:p>
        </w:tc>
        <w:tc>
          <w:tcPr>
            <w:tcW w:w="407" w:type="pct"/>
            <w:shd w:val="clear" w:color="auto" w:fill="auto"/>
            <w:tcMar>
              <w:left w:w="28" w:type="dxa"/>
              <w:right w:w="28" w:type="dxa"/>
            </w:tcMar>
          </w:tcPr>
          <w:p w14:paraId="6AE2DF59" w14:textId="77777777" w:rsidR="009D4008" w:rsidRPr="00495CFF" w:rsidRDefault="009D4008" w:rsidP="00495CFF">
            <w:pPr>
              <w:contextualSpacing/>
              <w:jc w:val="center"/>
              <w:rPr>
                <w:sz w:val="20"/>
                <w:szCs w:val="20"/>
              </w:rPr>
            </w:pPr>
            <w:r w:rsidRPr="00495CFF">
              <w:rPr>
                <w:sz w:val="20"/>
                <w:szCs w:val="20"/>
              </w:rPr>
              <w:t>8,3</w:t>
            </w:r>
          </w:p>
        </w:tc>
        <w:tc>
          <w:tcPr>
            <w:tcW w:w="407" w:type="pct"/>
            <w:shd w:val="clear" w:color="auto" w:fill="auto"/>
            <w:tcMar>
              <w:left w:w="28" w:type="dxa"/>
              <w:right w:w="28" w:type="dxa"/>
            </w:tcMar>
          </w:tcPr>
          <w:p w14:paraId="1C9F4EBF" w14:textId="77777777" w:rsidR="009D4008" w:rsidRPr="00495CFF" w:rsidRDefault="009D4008" w:rsidP="00495CFF">
            <w:pPr>
              <w:contextualSpacing/>
              <w:jc w:val="center"/>
              <w:rPr>
                <w:sz w:val="20"/>
                <w:szCs w:val="20"/>
              </w:rPr>
            </w:pPr>
            <w:r w:rsidRPr="00495CFF">
              <w:rPr>
                <w:sz w:val="20"/>
                <w:szCs w:val="20"/>
              </w:rPr>
              <w:t>2,5</w:t>
            </w:r>
          </w:p>
        </w:tc>
        <w:tc>
          <w:tcPr>
            <w:tcW w:w="399" w:type="pct"/>
            <w:shd w:val="clear" w:color="auto" w:fill="auto"/>
            <w:tcMar>
              <w:left w:w="28" w:type="dxa"/>
              <w:right w:w="28" w:type="dxa"/>
            </w:tcMar>
          </w:tcPr>
          <w:p w14:paraId="269CC124" w14:textId="77777777" w:rsidR="009D4008" w:rsidRPr="00495CFF" w:rsidRDefault="009D4008" w:rsidP="00495CFF">
            <w:pPr>
              <w:contextualSpacing/>
              <w:jc w:val="center"/>
              <w:rPr>
                <w:sz w:val="20"/>
                <w:szCs w:val="20"/>
              </w:rPr>
            </w:pPr>
            <w:r w:rsidRPr="00495CFF">
              <w:rPr>
                <w:sz w:val="20"/>
                <w:szCs w:val="20"/>
              </w:rPr>
              <w:t>95,2</w:t>
            </w:r>
          </w:p>
        </w:tc>
        <w:tc>
          <w:tcPr>
            <w:tcW w:w="448" w:type="pct"/>
            <w:shd w:val="clear" w:color="auto" w:fill="auto"/>
            <w:tcMar>
              <w:left w:w="28" w:type="dxa"/>
              <w:right w:w="28" w:type="dxa"/>
            </w:tcMar>
          </w:tcPr>
          <w:p w14:paraId="66AA4E0E" w14:textId="77777777" w:rsidR="009D4008" w:rsidRPr="00495CFF" w:rsidRDefault="009D4008" w:rsidP="00495CFF">
            <w:pPr>
              <w:contextualSpacing/>
              <w:jc w:val="center"/>
              <w:rPr>
                <w:sz w:val="20"/>
                <w:szCs w:val="20"/>
              </w:rPr>
            </w:pPr>
            <w:r w:rsidRPr="00495CFF">
              <w:rPr>
                <w:sz w:val="20"/>
                <w:szCs w:val="20"/>
              </w:rPr>
              <w:t>0,3</w:t>
            </w:r>
          </w:p>
        </w:tc>
        <w:tc>
          <w:tcPr>
            <w:tcW w:w="407" w:type="pct"/>
            <w:shd w:val="clear" w:color="auto" w:fill="auto"/>
            <w:tcMar>
              <w:left w:w="28" w:type="dxa"/>
              <w:right w:w="28" w:type="dxa"/>
            </w:tcMar>
          </w:tcPr>
          <w:p w14:paraId="2E814FF8" w14:textId="0645B98A" w:rsidR="009D4008" w:rsidRPr="00495CFF" w:rsidRDefault="009D4008" w:rsidP="00495CFF">
            <w:pPr>
              <w:contextualSpacing/>
              <w:jc w:val="center"/>
              <w:rPr>
                <w:sz w:val="20"/>
                <w:szCs w:val="20"/>
              </w:rPr>
            </w:pPr>
          </w:p>
        </w:tc>
        <w:tc>
          <w:tcPr>
            <w:tcW w:w="407" w:type="pct"/>
            <w:shd w:val="clear" w:color="auto" w:fill="auto"/>
            <w:tcMar>
              <w:left w:w="28" w:type="dxa"/>
              <w:right w:w="28" w:type="dxa"/>
            </w:tcMar>
          </w:tcPr>
          <w:p w14:paraId="31E5B19D" w14:textId="77777777" w:rsidR="009D4008" w:rsidRPr="00495CFF" w:rsidRDefault="009D4008" w:rsidP="00495CFF">
            <w:pPr>
              <w:contextualSpacing/>
              <w:jc w:val="center"/>
              <w:rPr>
                <w:sz w:val="20"/>
                <w:szCs w:val="20"/>
              </w:rPr>
            </w:pPr>
            <w:r w:rsidRPr="00495CFF">
              <w:rPr>
                <w:sz w:val="20"/>
                <w:szCs w:val="20"/>
              </w:rPr>
              <w:t>0,6</w:t>
            </w:r>
          </w:p>
        </w:tc>
      </w:tr>
      <w:tr w:rsidR="009D4008" w:rsidRPr="00495CFF" w14:paraId="068CCB0A" w14:textId="77777777" w:rsidTr="00495CFF">
        <w:trPr>
          <w:trHeight w:val="283"/>
        </w:trPr>
        <w:tc>
          <w:tcPr>
            <w:tcW w:w="243" w:type="pct"/>
            <w:shd w:val="clear" w:color="auto" w:fill="auto"/>
            <w:tcMar>
              <w:left w:w="28" w:type="dxa"/>
              <w:right w:w="28" w:type="dxa"/>
            </w:tcMar>
          </w:tcPr>
          <w:p w14:paraId="2D09434A" w14:textId="77777777" w:rsidR="009D4008" w:rsidRPr="00495CFF" w:rsidRDefault="009D4008" w:rsidP="00495CFF">
            <w:pPr>
              <w:contextualSpacing/>
              <w:jc w:val="center"/>
              <w:rPr>
                <w:sz w:val="20"/>
                <w:szCs w:val="20"/>
              </w:rPr>
            </w:pPr>
            <w:r w:rsidRPr="00495CFF">
              <w:rPr>
                <w:sz w:val="20"/>
                <w:szCs w:val="20"/>
              </w:rPr>
              <w:t>9</w:t>
            </w:r>
          </w:p>
        </w:tc>
        <w:tc>
          <w:tcPr>
            <w:tcW w:w="912" w:type="pct"/>
            <w:shd w:val="clear" w:color="auto" w:fill="auto"/>
            <w:tcMar>
              <w:left w:w="0" w:type="dxa"/>
              <w:right w:w="0" w:type="dxa"/>
            </w:tcMar>
          </w:tcPr>
          <w:p w14:paraId="576747DF" w14:textId="77777777" w:rsidR="009D4008" w:rsidRPr="00495CFF" w:rsidRDefault="009D4008" w:rsidP="00495CFF">
            <w:pPr>
              <w:contextualSpacing/>
              <w:jc w:val="center"/>
              <w:rPr>
                <w:sz w:val="20"/>
                <w:szCs w:val="20"/>
              </w:rPr>
            </w:pPr>
            <w:r w:rsidRPr="00495CFF">
              <w:rPr>
                <w:sz w:val="20"/>
                <w:szCs w:val="20"/>
              </w:rPr>
              <w:t>В жилой и общественно-деловой застройке</w:t>
            </w:r>
          </w:p>
        </w:tc>
        <w:tc>
          <w:tcPr>
            <w:tcW w:w="620" w:type="pct"/>
            <w:shd w:val="clear" w:color="auto" w:fill="auto"/>
            <w:tcMar>
              <w:left w:w="28" w:type="dxa"/>
              <w:right w:w="28" w:type="dxa"/>
            </w:tcMar>
          </w:tcPr>
          <w:p w14:paraId="303D159F" w14:textId="77777777" w:rsidR="009D4008" w:rsidRPr="00495CFF" w:rsidRDefault="009D4008" w:rsidP="00495CFF">
            <w:pPr>
              <w:contextualSpacing/>
              <w:jc w:val="center"/>
              <w:rPr>
                <w:sz w:val="20"/>
                <w:szCs w:val="20"/>
              </w:rPr>
            </w:pPr>
            <w:r w:rsidRPr="00495CFF">
              <w:rPr>
                <w:sz w:val="20"/>
                <w:szCs w:val="20"/>
              </w:rPr>
              <w:t>123,3</w:t>
            </w:r>
          </w:p>
        </w:tc>
        <w:tc>
          <w:tcPr>
            <w:tcW w:w="748" w:type="pct"/>
            <w:shd w:val="clear" w:color="auto" w:fill="auto"/>
            <w:tcMar>
              <w:left w:w="28" w:type="dxa"/>
              <w:right w:w="28" w:type="dxa"/>
            </w:tcMar>
          </w:tcPr>
          <w:p w14:paraId="327345E9" w14:textId="77777777" w:rsidR="009D4008" w:rsidRPr="00495CFF" w:rsidRDefault="009D4008" w:rsidP="00495CFF">
            <w:pPr>
              <w:contextualSpacing/>
              <w:jc w:val="center"/>
              <w:rPr>
                <w:sz w:val="20"/>
                <w:szCs w:val="20"/>
              </w:rPr>
            </w:pPr>
            <w:r w:rsidRPr="00495CFF">
              <w:rPr>
                <w:sz w:val="20"/>
                <w:szCs w:val="20"/>
              </w:rPr>
              <w:t>131,7</w:t>
            </w:r>
          </w:p>
        </w:tc>
        <w:tc>
          <w:tcPr>
            <w:tcW w:w="407" w:type="pct"/>
            <w:shd w:val="clear" w:color="auto" w:fill="auto"/>
            <w:tcMar>
              <w:left w:w="28" w:type="dxa"/>
              <w:right w:w="28" w:type="dxa"/>
            </w:tcMar>
          </w:tcPr>
          <w:p w14:paraId="0B4DCA9F" w14:textId="77777777" w:rsidR="009D4008" w:rsidRPr="00495CFF" w:rsidRDefault="009D4008" w:rsidP="00495CFF">
            <w:pPr>
              <w:contextualSpacing/>
              <w:jc w:val="center"/>
              <w:rPr>
                <w:sz w:val="20"/>
                <w:szCs w:val="20"/>
              </w:rPr>
            </w:pPr>
            <w:r w:rsidRPr="00495CFF">
              <w:rPr>
                <w:sz w:val="20"/>
                <w:szCs w:val="20"/>
              </w:rPr>
              <w:t>77,3</w:t>
            </w:r>
          </w:p>
        </w:tc>
        <w:tc>
          <w:tcPr>
            <w:tcW w:w="407" w:type="pct"/>
            <w:shd w:val="clear" w:color="auto" w:fill="auto"/>
            <w:tcMar>
              <w:left w:w="28" w:type="dxa"/>
              <w:right w:w="28" w:type="dxa"/>
            </w:tcMar>
          </w:tcPr>
          <w:p w14:paraId="4262FA79" w14:textId="77777777" w:rsidR="009D4008" w:rsidRPr="00495CFF" w:rsidRDefault="009D4008" w:rsidP="00495CFF">
            <w:pPr>
              <w:contextualSpacing/>
              <w:jc w:val="center"/>
              <w:rPr>
                <w:sz w:val="20"/>
                <w:szCs w:val="20"/>
              </w:rPr>
            </w:pPr>
            <w:r w:rsidRPr="00495CFF">
              <w:rPr>
                <w:sz w:val="20"/>
                <w:szCs w:val="20"/>
              </w:rPr>
              <w:t>4,0</w:t>
            </w:r>
          </w:p>
        </w:tc>
        <w:tc>
          <w:tcPr>
            <w:tcW w:w="399" w:type="pct"/>
            <w:shd w:val="clear" w:color="auto" w:fill="auto"/>
            <w:tcMar>
              <w:left w:w="28" w:type="dxa"/>
              <w:right w:w="28" w:type="dxa"/>
            </w:tcMar>
          </w:tcPr>
          <w:p w14:paraId="6A2FBD16" w14:textId="77777777" w:rsidR="009D4008" w:rsidRPr="00495CFF" w:rsidRDefault="009D4008" w:rsidP="00495CFF">
            <w:pPr>
              <w:contextualSpacing/>
              <w:jc w:val="center"/>
              <w:rPr>
                <w:sz w:val="20"/>
                <w:szCs w:val="20"/>
              </w:rPr>
            </w:pPr>
            <w:r w:rsidRPr="00495CFF">
              <w:rPr>
                <w:sz w:val="20"/>
                <w:szCs w:val="20"/>
              </w:rPr>
              <w:t>35,9</w:t>
            </w:r>
          </w:p>
        </w:tc>
        <w:tc>
          <w:tcPr>
            <w:tcW w:w="448" w:type="pct"/>
            <w:shd w:val="clear" w:color="auto" w:fill="auto"/>
            <w:tcMar>
              <w:left w:w="28" w:type="dxa"/>
              <w:right w:w="28" w:type="dxa"/>
            </w:tcMar>
          </w:tcPr>
          <w:p w14:paraId="4475D99F" w14:textId="77777777" w:rsidR="009D4008" w:rsidRPr="00495CFF" w:rsidRDefault="009D4008" w:rsidP="00495CFF">
            <w:pPr>
              <w:contextualSpacing/>
              <w:jc w:val="center"/>
              <w:rPr>
                <w:sz w:val="20"/>
                <w:szCs w:val="20"/>
              </w:rPr>
            </w:pPr>
            <w:r w:rsidRPr="00495CFF">
              <w:rPr>
                <w:sz w:val="20"/>
                <w:szCs w:val="20"/>
              </w:rPr>
              <w:t>1,2</w:t>
            </w:r>
          </w:p>
        </w:tc>
        <w:tc>
          <w:tcPr>
            <w:tcW w:w="407" w:type="pct"/>
            <w:shd w:val="clear" w:color="auto" w:fill="auto"/>
            <w:tcMar>
              <w:left w:w="28" w:type="dxa"/>
              <w:right w:w="28" w:type="dxa"/>
            </w:tcMar>
          </w:tcPr>
          <w:p w14:paraId="782A806D" w14:textId="77777777" w:rsidR="009D4008" w:rsidRPr="00495CFF" w:rsidRDefault="009D4008" w:rsidP="00495CFF">
            <w:pPr>
              <w:contextualSpacing/>
              <w:jc w:val="center"/>
              <w:rPr>
                <w:sz w:val="20"/>
                <w:szCs w:val="20"/>
              </w:rPr>
            </w:pPr>
            <w:r w:rsidRPr="00495CFF">
              <w:rPr>
                <w:sz w:val="20"/>
                <w:szCs w:val="20"/>
              </w:rPr>
              <w:t>3,6</w:t>
            </w:r>
          </w:p>
        </w:tc>
        <w:tc>
          <w:tcPr>
            <w:tcW w:w="407" w:type="pct"/>
            <w:shd w:val="clear" w:color="auto" w:fill="auto"/>
            <w:tcMar>
              <w:left w:w="28" w:type="dxa"/>
              <w:right w:w="28" w:type="dxa"/>
            </w:tcMar>
          </w:tcPr>
          <w:p w14:paraId="118DC35F" w14:textId="77777777" w:rsidR="009D4008" w:rsidRPr="00495CFF" w:rsidRDefault="009D4008" w:rsidP="00495CFF">
            <w:pPr>
              <w:contextualSpacing/>
              <w:jc w:val="center"/>
              <w:rPr>
                <w:sz w:val="20"/>
                <w:szCs w:val="20"/>
              </w:rPr>
            </w:pPr>
            <w:r w:rsidRPr="00495CFF">
              <w:rPr>
                <w:sz w:val="20"/>
                <w:szCs w:val="20"/>
              </w:rPr>
              <w:t>9,7</w:t>
            </w:r>
          </w:p>
        </w:tc>
      </w:tr>
      <w:tr w:rsidR="009D4008" w:rsidRPr="00495CFF" w14:paraId="2B717054" w14:textId="77777777" w:rsidTr="00495CFF">
        <w:trPr>
          <w:trHeight w:val="283"/>
        </w:trPr>
        <w:tc>
          <w:tcPr>
            <w:tcW w:w="243" w:type="pct"/>
            <w:shd w:val="clear" w:color="auto" w:fill="auto"/>
            <w:tcMar>
              <w:left w:w="28" w:type="dxa"/>
              <w:right w:w="28" w:type="dxa"/>
            </w:tcMar>
          </w:tcPr>
          <w:p w14:paraId="6255E299" w14:textId="77777777" w:rsidR="009D4008" w:rsidRPr="00495CFF" w:rsidRDefault="009D4008" w:rsidP="00495CFF">
            <w:pPr>
              <w:jc w:val="center"/>
              <w:rPr>
                <w:sz w:val="20"/>
                <w:szCs w:val="20"/>
              </w:rPr>
            </w:pPr>
            <w:r w:rsidRPr="00495CFF">
              <w:rPr>
                <w:sz w:val="20"/>
                <w:szCs w:val="20"/>
              </w:rPr>
              <w:t>10</w:t>
            </w:r>
          </w:p>
        </w:tc>
        <w:tc>
          <w:tcPr>
            <w:tcW w:w="912" w:type="pct"/>
            <w:shd w:val="clear" w:color="auto" w:fill="auto"/>
            <w:tcMar>
              <w:left w:w="0" w:type="dxa"/>
              <w:right w:w="0" w:type="dxa"/>
            </w:tcMar>
          </w:tcPr>
          <w:p w14:paraId="13E2E89E" w14:textId="77777777" w:rsidR="009D4008" w:rsidRPr="00495CFF" w:rsidRDefault="009D4008" w:rsidP="00495CFF">
            <w:pPr>
              <w:jc w:val="center"/>
              <w:rPr>
                <w:sz w:val="20"/>
                <w:szCs w:val="20"/>
              </w:rPr>
            </w:pPr>
            <w:r w:rsidRPr="00495CFF">
              <w:rPr>
                <w:sz w:val="20"/>
                <w:szCs w:val="20"/>
              </w:rPr>
              <w:t>Вне жилых и промышленно-коммунальных зон</w:t>
            </w:r>
          </w:p>
        </w:tc>
        <w:tc>
          <w:tcPr>
            <w:tcW w:w="620" w:type="pct"/>
            <w:shd w:val="clear" w:color="auto" w:fill="auto"/>
            <w:tcMar>
              <w:left w:w="28" w:type="dxa"/>
              <w:right w:w="28" w:type="dxa"/>
            </w:tcMar>
          </w:tcPr>
          <w:p w14:paraId="0302B17F" w14:textId="77777777" w:rsidR="009D4008" w:rsidRPr="00495CFF" w:rsidRDefault="009D4008" w:rsidP="00495CFF">
            <w:pPr>
              <w:jc w:val="center"/>
              <w:rPr>
                <w:sz w:val="20"/>
                <w:szCs w:val="20"/>
              </w:rPr>
            </w:pPr>
            <w:r w:rsidRPr="00495CFF">
              <w:rPr>
                <w:sz w:val="20"/>
                <w:szCs w:val="20"/>
              </w:rPr>
              <w:t>11,5</w:t>
            </w:r>
          </w:p>
        </w:tc>
        <w:tc>
          <w:tcPr>
            <w:tcW w:w="748" w:type="pct"/>
            <w:shd w:val="clear" w:color="auto" w:fill="auto"/>
            <w:tcMar>
              <w:left w:w="28" w:type="dxa"/>
              <w:right w:w="28" w:type="dxa"/>
            </w:tcMar>
          </w:tcPr>
          <w:p w14:paraId="195FFC2D" w14:textId="77777777" w:rsidR="009D4008" w:rsidRPr="00495CFF" w:rsidRDefault="009D4008" w:rsidP="00495CFF">
            <w:pPr>
              <w:jc w:val="center"/>
              <w:rPr>
                <w:sz w:val="20"/>
                <w:szCs w:val="20"/>
              </w:rPr>
            </w:pPr>
            <w:r w:rsidRPr="00495CFF">
              <w:rPr>
                <w:sz w:val="20"/>
                <w:szCs w:val="20"/>
              </w:rPr>
              <w:t>11,5</w:t>
            </w:r>
          </w:p>
        </w:tc>
        <w:tc>
          <w:tcPr>
            <w:tcW w:w="407" w:type="pct"/>
            <w:shd w:val="clear" w:color="auto" w:fill="auto"/>
            <w:tcMar>
              <w:left w:w="28" w:type="dxa"/>
              <w:right w:w="28" w:type="dxa"/>
            </w:tcMar>
          </w:tcPr>
          <w:p w14:paraId="125A162E" w14:textId="3BEB91E3" w:rsidR="009D4008" w:rsidRPr="00495CFF" w:rsidRDefault="009D4008" w:rsidP="00495CFF">
            <w:pPr>
              <w:jc w:val="center"/>
              <w:rPr>
                <w:sz w:val="20"/>
                <w:szCs w:val="20"/>
              </w:rPr>
            </w:pPr>
          </w:p>
        </w:tc>
        <w:tc>
          <w:tcPr>
            <w:tcW w:w="407" w:type="pct"/>
            <w:shd w:val="clear" w:color="auto" w:fill="auto"/>
            <w:tcMar>
              <w:left w:w="28" w:type="dxa"/>
              <w:right w:w="28" w:type="dxa"/>
            </w:tcMar>
          </w:tcPr>
          <w:p w14:paraId="2511A64C" w14:textId="5748987D" w:rsidR="009D4008" w:rsidRPr="00495CFF" w:rsidRDefault="009D4008" w:rsidP="00495CFF">
            <w:pPr>
              <w:jc w:val="center"/>
              <w:rPr>
                <w:sz w:val="20"/>
                <w:szCs w:val="20"/>
              </w:rPr>
            </w:pPr>
          </w:p>
        </w:tc>
        <w:tc>
          <w:tcPr>
            <w:tcW w:w="399" w:type="pct"/>
            <w:shd w:val="clear" w:color="auto" w:fill="auto"/>
            <w:tcMar>
              <w:left w:w="28" w:type="dxa"/>
              <w:right w:w="28" w:type="dxa"/>
            </w:tcMar>
          </w:tcPr>
          <w:p w14:paraId="3125854E" w14:textId="77777777" w:rsidR="009D4008" w:rsidRPr="00495CFF" w:rsidRDefault="009D4008" w:rsidP="00495CFF">
            <w:pPr>
              <w:jc w:val="center"/>
              <w:rPr>
                <w:sz w:val="20"/>
                <w:szCs w:val="20"/>
              </w:rPr>
            </w:pPr>
            <w:r w:rsidRPr="00495CFF">
              <w:rPr>
                <w:sz w:val="20"/>
                <w:szCs w:val="20"/>
              </w:rPr>
              <w:t>11,2</w:t>
            </w:r>
          </w:p>
        </w:tc>
        <w:tc>
          <w:tcPr>
            <w:tcW w:w="448" w:type="pct"/>
            <w:shd w:val="clear" w:color="auto" w:fill="auto"/>
            <w:tcMar>
              <w:left w:w="28" w:type="dxa"/>
              <w:right w:w="28" w:type="dxa"/>
            </w:tcMar>
          </w:tcPr>
          <w:p w14:paraId="0777D70F" w14:textId="77777777" w:rsidR="009D4008" w:rsidRPr="00495CFF" w:rsidRDefault="009D4008" w:rsidP="00495CFF">
            <w:pPr>
              <w:jc w:val="center"/>
              <w:rPr>
                <w:sz w:val="20"/>
                <w:szCs w:val="20"/>
              </w:rPr>
            </w:pPr>
            <w:r w:rsidRPr="00495CFF">
              <w:rPr>
                <w:sz w:val="20"/>
                <w:szCs w:val="20"/>
              </w:rPr>
              <w:t>0,3</w:t>
            </w:r>
          </w:p>
        </w:tc>
        <w:tc>
          <w:tcPr>
            <w:tcW w:w="407" w:type="pct"/>
            <w:shd w:val="clear" w:color="auto" w:fill="auto"/>
            <w:tcMar>
              <w:left w:w="28" w:type="dxa"/>
              <w:right w:w="28" w:type="dxa"/>
            </w:tcMar>
          </w:tcPr>
          <w:p w14:paraId="1B820623" w14:textId="170EEA40" w:rsidR="009D4008" w:rsidRPr="00495CFF" w:rsidRDefault="009D4008" w:rsidP="00495CFF">
            <w:pPr>
              <w:jc w:val="center"/>
              <w:rPr>
                <w:sz w:val="20"/>
                <w:szCs w:val="20"/>
              </w:rPr>
            </w:pPr>
          </w:p>
        </w:tc>
        <w:tc>
          <w:tcPr>
            <w:tcW w:w="407" w:type="pct"/>
            <w:shd w:val="clear" w:color="auto" w:fill="auto"/>
            <w:tcMar>
              <w:left w:w="28" w:type="dxa"/>
              <w:right w:w="28" w:type="dxa"/>
            </w:tcMar>
          </w:tcPr>
          <w:p w14:paraId="66321C38" w14:textId="323D4FE0" w:rsidR="009D4008" w:rsidRPr="00495CFF" w:rsidRDefault="009D4008" w:rsidP="00495CFF">
            <w:pPr>
              <w:jc w:val="center"/>
              <w:rPr>
                <w:sz w:val="20"/>
                <w:szCs w:val="20"/>
              </w:rPr>
            </w:pPr>
          </w:p>
        </w:tc>
      </w:tr>
      <w:tr w:rsidR="009D4008" w:rsidRPr="00495CFF" w14:paraId="68C44528" w14:textId="77777777" w:rsidTr="00495CFF">
        <w:trPr>
          <w:trHeight w:val="283"/>
        </w:trPr>
        <w:tc>
          <w:tcPr>
            <w:tcW w:w="243" w:type="pct"/>
            <w:shd w:val="clear" w:color="auto" w:fill="auto"/>
            <w:tcMar>
              <w:left w:w="28" w:type="dxa"/>
              <w:right w:w="28" w:type="dxa"/>
            </w:tcMar>
          </w:tcPr>
          <w:p w14:paraId="39EF1424" w14:textId="77777777" w:rsidR="009D4008" w:rsidRPr="00495CFF" w:rsidRDefault="009D4008" w:rsidP="00495CFF">
            <w:pPr>
              <w:jc w:val="center"/>
              <w:rPr>
                <w:sz w:val="20"/>
                <w:szCs w:val="20"/>
              </w:rPr>
            </w:pPr>
          </w:p>
        </w:tc>
        <w:tc>
          <w:tcPr>
            <w:tcW w:w="912" w:type="pct"/>
            <w:shd w:val="clear" w:color="auto" w:fill="auto"/>
            <w:tcMar>
              <w:left w:w="0" w:type="dxa"/>
              <w:right w:w="0" w:type="dxa"/>
            </w:tcMar>
          </w:tcPr>
          <w:p w14:paraId="23E489D0" w14:textId="77777777" w:rsidR="009D4008" w:rsidRPr="00495CFF" w:rsidRDefault="009D4008" w:rsidP="00495CFF">
            <w:pPr>
              <w:jc w:val="center"/>
              <w:rPr>
                <w:sz w:val="20"/>
                <w:szCs w:val="20"/>
              </w:rPr>
            </w:pPr>
            <w:r w:rsidRPr="00495CFF">
              <w:rPr>
                <w:sz w:val="20"/>
                <w:szCs w:val="20"/>
              </w:rPr>
              <w:t>Итого</w:t>
            </w:r>
          </w:p>
        </w:tc>
        <w:tc>
          <w:tcPr>
            <w:tcW w:w="620" w:type="pct"/>
            <w:shd w:val="clear" w:color="auto" w:fill="auto"/>
            <w:tcMar>
              <w:left w:w="28" w:type="dxa"/>
              <w:right w:w="28" w:type="dxa"/>
            </w:tcMar>
          </w:tcPr>
          <w:p w14:paraId="1187B726" w14:textId="77777777" w:rsidR="009D4008" w:rsidRPr="00495CFF" w:rsidRDefault="009D4008" w:rsidP="00495CFF">
            <w:pPr>
              <w:jc w:val="center"/>
              <w:rPr>
                <w:sz w:val="20"/>
                <w:szCs w:val="20"/>
              </w:rPr>
            </w:pPr>
            <w:r w:rsidRPr="00495CFF">
              <w:rPr>
                <w:sz w:val="20"/>
                <w:szCs w:val="20"/>
              </w:rPr>
              <w:t>632,5</w:t>
            </w:r>
          </w:p>
        </w:tc>
        <w:tc>
          <w:tcPr>
            <w:tcW w:w="748" w:type="pct"/>
            <w:shd w:val="clear" w:color="auto" w:fill="auto"/>
            <w:tcMar>
              <w:left w:w="28" w:type="dxa"/>
              <w:right w:w="28" w:type="dxa"/>
            </w:tcMar>
          </w:tcPr>
          <w:p w14:paraId="1E89E454" w14:textId="77777777" w:rsidR="009D4008" w:rsidRPr="00495CFF" w:rsidRDefault="009D4008" w:rsidP="00495CFF">
            <w:pPr>
              <w:jc w:val="center"/>
              <w:rPr>
                <w:sz w:val="20"/>
                <w:szCs w:val="20"/>
              </w:rPr>
            </w:pPr>
            <w:r w:rsidRPr="00495CFF">
              <w:rPr>
                <w:sz w:val="20"/>
                <w:szCs w:val="20"/>
              </w:rPr>
              <w:t>519,5</w:t>
            </w:r>
          </w:p>
        </w:tc>
        <w:tc>
          <w:tcPr>
            <w:tcW w:w="407" w:type="pct"/>
            <w:shd w:val="clear" w:color="auto" w:fill="auto"/>
            <w:tcMar>
              <w:left w:w="28" w:type="dxa"/>
              <w:right w:w="28" w:type="dxa"/>
            </w:tcMar>
          </w:tcPr>
          <w:p w14:paraId="2B0934D9" w14:textId="77777777" w:rsidR="009D4008" w:rsidRPr="00495CFF" w:rsidRDefault="009D4008" w:rsidP="00495CFF">
            <w:pPr>
              <w:jc w:val="center"/>
              <w:rPr>
                <w:sz w:val="20"/>
                <w:szCs w:val="20"/>
              </w:rPr>
            </w:pPr>
            <w:r w:rsidRPr="00495CFF">
              <w:rPr>
                <w:sz w:val="20"/>
                <w:szCs w:val="20"/>
              </w:rPr>
              <w:t>204,2</w:t>
            </w:r>
          </w:p>
        </w:tc>
        <w:tc>
          <w:tcPr>
            <w:tcW w:w="407" w:type="pct"/>
            <w:shd w:val="clear" w:color="auto" w:fill="auto"/>
            <w:tcMar>
              <w:left w:w="28" w:type="dxa"/>
              <w:right w:w="28" w:type="dxa"/>
            </w:tcMar>
          </w:tcPr>
          <w:p w14:paraId="1B3D2381" w14:textId="77777777" w:rsidR="009D4008" w:rsidRPr="00495CFF" w:rsidRDefault="009D4008" w:rsidP="00495CFF">
            <w:pPr>
              <w:jc w:val="center"/>
              <w:rPr>
                <w:sz w:val="20"/>
                <w:szCs w:val="20"/>
              </w:rPr>
            </w:pPr>
            <w:r w:rsidRPr="00495CFF">
              <w:rPr>
                <w:sz w:val="20"/>
                <w:szCs w:val="20"/>
              </w:rPr>
              <w:t>24,7</w:t>
            </w:r>
          </w:p>
        </w:tc>
        <w:tc>
          <w:tcPr>
            <w:tcW w:w="399" w:type="pct"/>
            <w:shd w:val="clear" w:color="auto" w:fill="auto"/>
            <w:tcMar>
              <w:left w:w="28" w:type="dxa"/>
              <w:right w:w="28" w:type="dxa"/>
            </w:tcMar>
          </w:tcPr>
          <w:p w14:paraId="1387C7F5" w14:textId="77777777" w:rsidR="009D4008" w:rsidRPr="00495CFF" w:rsidRDefault="009D4008" w:rsidP="00495CFF">
            <w:pPr>
              <w:jc w:val="center"/>
              <w:rPr>
                <w:sz w:val="20"/>
                <w:szCs w:val="20"/>
              </w:rPr>
            </w:pPr>
            <w:r w:rsidRPr="00495CFF">
              <w:rPr>
                <w:sz w:val="20"/>
                <w:szCs w:val="20"/>
              </w:rPr>
              <w:t>207,8</w:t>
            </w:r>
          </w:p>
        </w:tc>
        <w:tc>
          <w:tcPr>
            <w:tcW w:w="448" w:type="pct"/>
            <w:shd w:val="clear" w:color="auto" w:fill="auto"/>
            <w:tcMar>
              <w:left w:w="28" w:type="dxa"/>
              <w:right w:w="28" w:type="dxa"/>
            </w:tcMar>
          </w:tcPr>
          <w:p w14:paraId="5B0ECF67" w14:textId="77777777" w:rsidR="009D4008" w:rsidRPr="00495CFF" w:rsidRDefault="009D4008" w:rsidP="00495CFF">
            <w:pPr>
              <w:jc w:val="center"/>
              <w:rPr>
                <w:sz w:val="20"/>
                <w:szCs w:val="20"/>
              </w:rPr>
            </w:pPr>
            <w:r w:rsidRPr="00495CFF">
              <w:rPr>
                <w:sz w:val="20"/>
                <w:szCs w:val="20"/>
              </w:rPr>
              <w:t>2,6</w:t>
            </w:r>
          </w:p>
        </w:tc>
        <w:tc>
          <w:tcPr>
            <w:tcW w:w="407" w:type="pct"/>
            <w:shd w:val="clear" w:color="auto" w:fill="auto"/>
            <w:tcMar>
              <w:left w:w="28" w:type="dxa"/>
              <w:right w:w="28" w:type="dxa"/>
            </w:tcMar>
          </w:tcPr>
          <w:p w14:paraId="6237949B" w14:textId="77777777" w:rsidR="009D4008" w:rsidRPr="00495CFF" w:rsidRDefault="009D4008" w:rsidP="00495CFF">
            <w:pPr>
              <w:jc w:val="center"/>
              <w:rPr>
                <w:sz w:val="20"/>
                <w:szCs w:val="20"/>
              </w:rPr>
            </w:pPr>
            <w:r w:rsidRPr="00495CFF">
              <w:rPr>
                <w:sz w:val="20"/>
                <w:szCs w:val="20"/>
              </w:rPr>
              <w:t>8,8</w:t>
            </w:r>
          </w:p>
        </w:tc>
        <w:tc>
          <w:tcPr>
            <w:tcW w:w="407" w:type="pct"/>
            <w:shd w:val="clear" w:color="auto" w:fill="auto"/>
            <w:tcMar>
              <w:left w:w="28" w:type="dxa"/>
              <w:right w:w="28" w:type="dxa"/>
            </w:tcMar>
          </w:tcPr>
          <w:p w14:paraId="094CF79F" w14:textId="77777777" w:rsidR="009D4008" w:rsidRPr="00495CFF" w:rsidRDefault="009D4008" w:rsidP="00495CFF">
            <w:pPr>
              <w:jc w:val="center"/>
              <w:rPr>
                <w:sz w:val="20"/>
                <w:szCs w:val="20"/>
              </w:rPr>
            </w:pPr>
            <w:r w:rsidRPr="00495CFF">
              <w:rPr>
                <w:sz w:val="20"/>
                <w:szCs w:val="20"/>
              </w:rPr>
              <w:t>71,4</w:t>
            </w:r>
          </w:p>
        </w:tc>
      </w:tr>
      <w:tr w:rsidR="009D4008" w:rsidRPr="00495CFF" w14:paraId="72CA408A" w14:textId="77777777" w:rsidTr="00495CFF">
        <w:trPr>
          <w:trHeight w:val="283"/>
        </w:trPr>
        <w:tc>
          <w:tcPr>
            <w:tcW w:w="243" w:type="pct"/>
            <w:shd w:val="clear" w:color="auto" w:fill="auto"/>
            <w:tcMar>
              <w:left w:w="28" w:type="dxa"/>
              <w:right w:w="28" w:type="dxa"/>
            </w:tcMar>
          </w:tcPr>
          <w:p w14:paraId="4C9E0ACA" w14:textId="77777777" w:rsidR="009D4008" w:rsidRPr="00495CFF" w:rsidRDefault="009D4008" w:rsidP="00495CFF">
            <w:pPr>
              <w:jc w:val="center"/>
              <w:rPr>
                <w:sz w:val="20"/>
                <w:szCs w:val="20"/>
              </w:rPr>
            </w:pPr>
          </w:p>
        </w:tc>
        <w:tc>
          <w:tcPr>
            <w:tcW w:w="912" w:type="pct"/>
            <w:shd w:val="clear" w:color="auto" w:fill="auto"/>
            <w:tcMar>
              <w:left w:w="28" w:type="dxa"/>
              <w:right w:w="28" w:type="dxa"/>
            </w:tcMar>
          </w:tcPr>
          <w:p w14:paraId="6610B981" w14:textId="77777777" w:rsidR="009D4008" w:rsidRPr="00495CFF" w:rsidRDefault="009D4008" w:rsidP="00495CFF">
            <w:pPr>
              <w:jc w:val="center"/>
              <w:rPr>
                <w:sz w:val="20"/>
                <w:szCs w:val="20"/>
              </w:rPr>
            </w:pPr>
            <w:r w:rsidRPr="00495CFF">
              <w:rPr>
                <w:sz w:val="20"/>
                <w:szCs w:val="20"/>
              </w:rPr>
              <w:t>%%</w:t>
            </w:r>
          </w:p>
        </w:tc>
        <w:tc>
          <w:tcPr>
            <w:tcW w:w="620" w:type="pct"/>
            <w:shd w:val="clear" w:color="auto" w:fill="auto"/>
            <w:tcMar>
              <w:left w:w="28" w:type="dxa"/>
              <w:right w:w="28" w:type="dxa"/>
            </w:tcMar>
          </w:tcPr>
          <w:p w14:paraId="2AA966B3" w14:textId="77777777" w:rsidR="009D4008" w:rsidRPr="00495CFF" w:rsidRDefault="009D4008" w:rsidP="00495CFF">
            <w:pPr>
              <w:jc w:val="center"/>
              <w:rPr>
                <w:sz w:val="20"/>
                <w:szCs w:val="20"/>
              </w:rPr>
            </w:pPr>
            <w:r w:rsidRPr="00495CFF">
              <w:rPr>
                <w:sz w:val="20"/>
                <w:szCs w:val="20"/>
              </w:rPr>
              <w:t>100,0</w:t>
            </w:r>
          </w:p>
        </w:tc>
        <w:tc>
          <w:tcPr>
            <w:tcW w:w="748" w:type="pct"/>
            <w:shd w:val="clear" w:color="auto" w:fill="auto"/>
            <w:tcMar>
              <w:left w:w="28" w:type="dxa"/>
              <w:right w:w="28" w:type="dxa"/>
            </w:tcMar>
          </w:tcPr>
          <w:p w14:paraId="3FD5BCE4" w14:textId="77777777" w:rsidR="009D4008" w:rsidRPr="00495CFF" w:rsidRDefault="009D4008" w:rsidP="00495CFF">
            <w:pPr>
              <w:jc w:val="center"/>
              <w:rPr>
                <w:sz w:val="20"/>
                <w:szCs w:val="20"/>
              </w:rPr>
            </w:pPr>
            <w:r w:rsidRPr="00495CFF">
              <w:rPr>
                <w:sz w:val="20"/>
                <w:szCs w:val="20"/>
              </w:rPr>
              <w:t>82,1</w:t>
            </w:r>
          </w:p>
        </w:tc>
        <w:tc>
          <w:tcPr>
            <w:tcW w:w="407" w:type="pct"/>
            <w:shd w:val="clear" w:color="auto" w:fill="auto"/>
            <w:tcMar>
              <w:left w:w="28" w:type="dxa"/>
              <w:right w:w="28" w:type="dxa"/>
            </w:tcMar>
          </w:tcPr>
          <w:p w14:paraId="05BC44D5" w14:textId="77777777" w:rsidR="009D4008" w:rsidRPr="00495CFF" w:rsidRDefault="009D4008" w:rsidP="00495CFF">
            <w:pPr>
              <w:jc w:val="center"/>
              <w:rPr>
                <w:sz w:val="20"/>
                <w:szCs w:val="20"/>
              </w:rPr>
            </w:pPr>
            <w:r w:rsidRPr="00495CFF">
              <w:rPr>
                <w:sz w:val="20"/>
                <w:szCs w:val="20"/>
              </w:rPr>
              <w:t>32,3</w:t>
            </w:r>
          </w:p>
        </w:tc>
        <w:tc>
          <w:tcPr>
            <w:tcW w:w="407" w:type="pct"/>
            <w:shd w:val="clear" w:color="auto" w:fill="auto"/>
            <w:tcMar>
              <w:left w:w="28" w:type="dxa"/>
              <w:right w:w="28" w:type="dxa"/>
            </w:tcMar>
          </w:tcPr>
          <w:p w14:paraId="22A9563B" w14:textId="77777777" w:rsidR="009D4008" w:rsidRPr="00495CFF" w:rsidRDefault="009D4008" w:rsidP="00495CFF">
            <w:pPr>
              <w:jc w:val="center"/>
              <w:rPr>
                <w:sz w:val="20"/>
                <w:szCs w:val="20"/>
              </w:rPr>
            </w:pPr>
            <w:r w:rsidRPr="00495CFF">
              <w:rPr>
                <w:sz w:val="20"/>
                <w:szCs w:val="20"/>
              </w:rPr>
              <w:t>3,9</w:t>
            </w:r>
          </w:p>
        </w:tc>
        <w:tc>
          <w:tcPr>
            <w:tcW w:w="399" w:type="pct"/>
            <w:shd w:val="clear" w:color="auto" w:fill="auto"/>
            <w:tcMar>
              <w:left w:w="28" w:type="dxa"/>
              <w:right w:w="28" w:type="dxa"/>
            </w:tcMar>
          </w:tcPr>
          <w:p w14:paraId="555DC769" w14:textId="77777777" w:rsidR="009D4008" w:rsidRPr="00495CFF" w:rsidRDefault="009D4008" w:rsidP="00495CFF">
            <w:pPr>
              <w:jc w:val="center"/>
              <w:rPr>
                <w:sz w:val="20"/>
                <w:szCs w:val="20"/>
              </w:rPr>
            </w:pPr>
            <w:r w:rsidRPr="00495CFF">
              <w:rPr>
                <w:sz w:val="20"/>
                <w:szCs w:val="20"/>
              </w:rPr>
              <w:t>32,9</w:t>
            </w:r>
          </w:p>
        </w:tc>
        <w:tc>
          <w:tcPr>
            <w:tcW w:w="448" w:type="pct"/>
            <w:shd w:val="clear" w:color="auto" w:fill="auto"/>
            <w:tcMar>
              <w:left w:w="28" w:type="dxa"/>
              <w:right w:w="28" w:type="dxa"/>
            </w:tcMar>
          </w:tcPr>
          <w:p w14:paraId="09B7E6E8" w14:textId="77777777" w:rsidR="009D4008" w:rsidRPr="00495CFF" w:rsidRDefault="009D4008" w:rsidP="00495CFF">
            <w:pPr>
              <w:jc w:val="center"/>
              <w:rPr>
                <w:sz w:val="20"/>
                <w:szCs w:val="20"/>
              </w:rPr>
            </w:pPr>
            <w:r w:rsidRPr="00495CFF">
              <w:rPr>
                <w:sz w:val="20"/>
                <w:szCs w:val="20"/>
              </w:rPr>
              <w:t>0,4</w:t>
            </w:r>
          </w:p>
        </w:tc>
        <w:tc>
          <w:tcPr>
            <w:tcW w:w="407" w:type="pct"/>
            <w:shd w:val="clear" w:color="auto" w:fill="auto"/>
            <w:tcMar>
              <w:left w:w="28" w:type="dxa"/>
              <w:right w:w="28" w:type="dxa"/>
            </w:tcMar>
          </w:tcPr>
          <w:p w14:paraId="6F220B00" w14:textId="77777777" w:rsidR="009D4008" w:rsidRPr="00495CFF" w:rsidRDefault="009D4008" w:rsidP="00495CFF">
            <w:pPr>
              <w:jc w:val="center"/>
              <w:rPr>
                <w:sz w:val="20"/>
                <w:szCs w:val="20"/>
              </w:rPr>
            </w:pPr>
            <w:r w:rsidRPr="00495CFF">
              <w:rPr>
                <w:sz w:val="20"/>
                <w:szCs w:val="20"/>
              </w:rPr>
              <w:t>1,4</w:t>
            </w:r>
          </w:p>
        </w:tc>
        <w:tc>
          <w:tcPr>
            <w:tcW w:w="407" w:type="pct"/>
            <w:shd w:val="clear" w:color="auto" w:fill="auto"/>
            <w:tcMar>
              <w:left w:w="28" w:type="dxa"/>
              <w:right w:w="28" w:type="dxa"/>
            </w:tcMar>
          </w:tcPr>
          <w:p w14:paraId="080CEC19" w14:textId="77777777" w:rsidR="009D4008" w:rsidRPr="00495CFF" w:rsidRDefault="009D4008" w:rsidP="00495CFF">
            <w:pPr>
              <w:jc w:val="center"/>
              <w:rPr>
                <w:sz w:val="20"/>
                <w:szCs w:val="20"/>
              </w:rPr>
            </w:pPr>
            <w:r w:rsidRPr="00495CFF">
              <w:rPr>
                <w:sz w:val="20"/>
                <w:szCs w:val="20"/>
              </w:rPr>
              <w:t>11,3</w:t>
            </w:r>
          </w:p>
        </w:tc>
      </w:tr>
    </w:tbl>
    <w:p w14:paraId="541AD695" w14:textId="77777777" w:rsidR="00F21474" w:rsidRPr="00495CFF" w:rsidRDefault="00F21474" w:rsidP="00495CFF">
      <w:pPr>
        <w:pStyle w:val="b"/>
      </w:pPr>
      <w:bookmarkStart w:id="175" w:name="_Toc487139525"/>
    </w:p>
    <w:p w14:paraId="33EDCCCD" w14:textId="4D0CB06F" w:rsidR="00F21474" w:rsidRPr="00495CFF" w:rsidRDefault="00F21474" w:rsidP="00495CFF">
      <w:pPr>
        <w:pStyle w:val="b"/>
        <w:rPr>
          <w:b/>
          <w:bCs/>
        </w:rPr>
      </w:pPr>
      <w:r w:rsidRPr="00495CFF">
        <w:rPr>
          <w:b/>
          <w:bCs/>
        </w:rPr>
        <w:t>Развитие производственной зоны</w:t>
      </w:r>
      <w:bookmarkEnd w:id="175"/>
    </w:p>
    <w:p w14:paraId="44D696C9" w14:textId="6A1A7C24" w:rsidR="00F21474" w:rsidRPr="00495CFF" w:rsidRDefault="00F21474" w:rsidP="00495CFF">
      <w:pPr>
        <w:pStyle w:val="b"/>
      </w:pPr>
      <w:r w:rsidRPr="00495CFF">
        <w:rPr>
          <w:rStyle w:val="afffffffd"/>
        </w:rPr>
        <w:t xml:space="preserve">ЗАО </w:t>
      </w:r>
      <w:r w:rsidR="00242292" w:rsidRPr="00495CFF">
        <w:rPr>
          <w:rStyle w:val="afffffffd"/>
        </w:rPr>
        <w:t>«</w:t>
      </w:r>
      <w:r w:rsidRPr="00495CFF">
        <w:rPr>
          <w:rStyle w:val="afffffffd"/>
        </w:rPr>
        <w:t>Минусинская кондитерская фабрика</w:t>
      </w:r>
      <w:r w:rsidR="00242292" w:rsidRPr="00495CFF">
        <w:rPr>
          <w:rStyle w:val="afffffffd"/>
        </w:rPr>
        <w:t>»</w:t>
      </w:r>
      <w:r w:rsidRPr="00495CFF">
        <w:rPr>
          <w:rStyle w:val="afffffffd"/>
        </w:rPr>
        <w:t xml:space="preserve"> - строительство предприятия по производству кондитерских изделий. </w:t>
      </w:r>
      <w:r w:rsidRPr="00495CFF">
        <w:t xml:space="preserve">Реализация проекта позволит увеличить мощности производства продукции с 500 до 1500 тонн в месяц (в 3 раза), исключить из затрат стоимость перевозки сырья, полуфабрикатов и готовой продукции с одной производственной площадки предприятия на другую, за счет чего снизить себестоимость выпускаемой продукции. Кроме того, проект предусматривает создание 20 новых рабочих мест. </w:t>
      </w:r>
    </w:p>
    <w:p w14:paraId="77636D57" w14:textId="4B6EF267" w:rsidR="00F21474" w:rsidRPr="00495CFF" w:rsidRDefault="00F21474" w:rsidP="00495CFF">
      <w:pPr>
        <w:pStyle w:val="b"/>
        <w:rPr>
          <w:rStyle w:val="afffffffd"/>
        </w:rPr>
      </w:pPr>
      <w:r w:rsidRPr="00495CFF">
        <w:rPr>
          <w:rStyle w:val="afffffffd"/>
        </w:rPr>
        <w:t>Модернизация и расширение Минусинского овощеперерабатывающего завода</w:t>
      </w:r>
      <w:r w:rsidR="00242292" w:rsidRPr="00495CFF">
        <w:rPr>
          <w:rStyle w:val="afffffffd"/>
        </w:rPr>
        <w:t>»</w:t>
      </w:r>
      <w:r w:rsidRPr="00495CFF">
        <w:rPr>
          <w:rStyle w:val="afffffffd"/>
        </w:rPr>
        <w:t>.</w:t>
      </w:r>
    </w:p>
    <w:p w14:paraId="3C669805" w14:textId="62D07875" w:rsidR="00F21474" w:rsidRPr="00495CFF" w:rsidRDefault="00F21474" w:rsidP="00495CFF">
      <w:pPr>
        <w:pStyle w:val="b"/>
      </w:pPr>
      <w:r w:rsidRPr="00495CFF">
        <w:t xml:space="preserve">ООО </w:t>
      </w:r>
      <w:r w:rsidR="00242292" w:rsidRPr="00495CFF">
        <w:t>«</w:t>
      </w:r>
      <w:r w:rsidRPr="00495CFF">
        <w:t>Мелькомбинат</w:t>
      </w:r>
      <w:r w:rsidR="00242292" w:rsidRPr="00495CFF">
        <w:t>»</w:t>
      </w:r>
      <w:r w:rsidRPr="00495CFF">
        <w:t>:</w:t>
      </w:r>
    </w:p>
    <w:p w14:paraId="46E2C392" w14:textId="4EFE7F8E" w:rsidR="00F21474" w:rsidRPr="00495CFF" w:rsidRDefault="00F21474" w:rsidP="0012791F">
      <w:pPr>
        <w:pStyle w:val="b"/>
        <w:numPr>
          <w:ilvl w:val="0"/>
          <w:numId w:val="65"/>
        </w:numPr>
        <w:ind w:left="0" w:firstLine="709"/>
      </w:pPr>
      <w:r w:rsidRPr="00495CFF">
        <w:t xml:space="preserve">перенос деятельности ООО </w:t>
      </w:r>
      <w:r w:rsidR="00242292" w:rsidRPr="00495CFF">
        <w:t>«</w:t>
      </w:r>
      <w:r w:rsidRPr="00495CFF">
        <w:t>Мелькомбинат</w:t>
      </w:r>
      <w:r w:rsidR="00242292" w:rsidRPr="00495CFF">
        <w:t>»</w:t>
      </w:r>
      <w:r w:rsidRPr="00495CFF">
        <w:t xml:space="preserve"> за пределы г. Минусинска с установкой высокотехнологичной мельницы</w:t>
      </w:r>
      <w:r w:rsidR="00495CFF">
        <w:t>.</w:t>
      </w:r>
    </w:p>
    <w:p w14:paraId="04758405" w14:textId="15196B4A" w:rsidR="00F21474" w:rsidRPr="00495CFF" w:rsidRDefault="00F21474" w:rsidP="00495CFF">
      <w:pPr>
        <w:pStyle w:val="b"/>
      </w:pPr>
      <w:r w:rsidRPr="00495CFF">
        <w:t xml:space="preserve">Логистический центр планируется создать муниципальным унитарным предприятием города Минусинска </w:t>
      </w:r>
      <w:r w:rsidR="00242292" w:rsidRPr="00495CFF">
        <w:t>«</w:t>
      </w:r>
      <w:r w:rsidRPr="00495CFF">
        <w:t>Рынок Заречный</w:t>
      </w:r>
      <w:r w:rsidR="00242292" w:rsidRPr="00495CFF">
        <w:t>»</w:t>
      </w:r>
      <w:r w:rsidRPr="00495CFF">
        <w:t xml:space="preserve"> на базе свободных производственных площадей бывшего завода </w:t>
      </w:r>
      <w:r w:rsidR="00242292" w:rsidRPr="00495CFF">
        <w:t>«</w:t>
      </w:r>
      <w:r w:rsidRPr="00495CFF">
        <w:t>Минал</w:t>
      </w:r>
      <w:r w:rsidR="00242292" w:rsidRPr="00495CFF">
        <w:t>»</w:t>
      </w:r>
      <w:r w:rsidRPr="00495CFF">
        <w:t>.</w:t>
      </w:r>
      <w:r w:rsidR="00E0690D" w:rsidRPr="00495CFF">
        <w:t xml:space="preserve"> Предусмотрено </w:t>
      </w:r>
      <w:r w:rsidRPr="00495CFF">
        <w:t>строительство овощехранилища на 2000 тонн с системой кондиционирования размером 24 на 36 метров.</w:t>
      </w:r>
      <w:r w:rsidR="00E0690D" w:rsidRPr="00495CFF">
        <w:t xml:space="preserve"> </w:t>
      </w:r>
      <w:r w:rsidRPr="00495CFF">
        <w:t xml:space="preserve">Реализация проекта </w:t>
      </w:r>
      <w:r w:rsidR="00E0690D" w:rsidRPr="00495CFF">
        <w:t xml:space="preserve">позволит обеспечить хранение и </w:t>
      </w:r>
      <w:r w:rsidRPr="00495CFF">
        <w:t>гарантированный сбыт продукции, производимой сельскохозяйственными производителями юга Красноярского края, а также придаст импульс созданию сбытовых кооперативов на базе дачных и приусадебных участков, развитию самозанятости населения города Минусинск и прилегающих территорий.</w:t>
      </w:r>
    </w:p>
    <w:p w14:paraId="2B566E56" w14:textId="77777777" w:rsidR="00F21474" w:rsidRPr="00495CFF" w:rsidRDefault="00F21474" w:rsidP="00495CFF">
      <w:pPr>
        <w:pStyle w:val="b"/>
      </w:pPr>
      <w:r w:rsidRPr="00495CFF">
        <w:t>Часть подготовленной к продаже сельскохозяйственной продукции планируется реализовывать в городе Красноярске.</w:t>
      </w:r>
    </w:p>
    <w:p w14:paraId="2DD3ADC3" w14:textId="77777777" w:rsidR="00F21474" w:rsidRPr="00495CFF" w:rsidRDefault="00F21474" w:rsidP="00495CFF">
      <w:pPr>
        <w:pStyle w:val="b"/>
      </w:pPr>
      <w:r w:rsidRPr="00495CFF">
        <w:t>В перспективе на базе логистического центра возможно создание производства по глубокой переработке плодовоовощной продукции.</w:t>
      </w:r>
    </w:p>
    <w:p w14:paraId="2CBDE77C" w14:textId="77777777" w:rsidR="00F21474" w:rsidRPr="00495CFF" w:rsidRDefault="00F21474" w:rsidP="00495CFF">
      <w:pPr>
        <w:pStyle w:val="b"/>
      </w:pPr>
      <w:r w:rsidRPr="00495CFF">
        <w:t>Организация сбыта сельскохозяйственной и пищевой продукции.</w:t>
      </w:r>
    </w:p>
    <w:p w14:paraId="0C664B21" w14:textId="26278F27" w:rsidR="00F21474" w:rsidRPr="00495CFF" w:rsidRDefault="00F21474" w:rsidP="00495CFF">
      <w:pPr>
        <w:pStyle w:val="b"/>
      </w:pPr>
      <w:r w:rsidRPr="00495CFF">
        <w:t xml:space="preserve">На территории города Минусинска с 1994 года функционирует муниципальное унитарное предприятие города Минусинска </w:t>
      </w:r>
      <w:r w:rsidR="00242292" w:rsidRPr="00495CFF">
        <w:t>«</w:t>
      </w:r>
      <w:r w:rsidRPr="00495CFF">
        <w:t>Рынок Заречный</w:t>
      </w:r>
      <w:r w:rsidR="00242292" w:rsidRPr="00495CFF">
        <w:t>»</w:t>
      </w:r>
      <w:r w:rsidRPr="00495CFF">
        <w:t>, основным видом деятельности п</w:t>
      </w:r>
      <w:r w:rsidR="00E0690D" w:rsidRPr="00495CFF">
        <w:t>которого</w:t>
      </w:r>
      <w:r w:rsidRPr="00495CFF">
        <w:t xml:space="preserve"> является предоставление в аренду торговых </w:t>
      </w:r>
      <w:r w:rsidR="00E0690D" w:rsidRPr="00495CFF">
        <w:t>мест</w:t>
      </w:r>
      <w:r w:rsidRPr="00495CFF">
        <w:t xml:space="preserve"> на земельном участке в размере 29726 </w:t>
      </w:r>
      <w:r w:rsidR="00D36BF7" w:rsidRPr="00495CFF">
        <w:t>кв. м</w:t>
      </w:r>
      <w:r w:rsidRPr="00495CFF">
        <w:t>. В настоящее время предприятие организовывает постоянно действующую ярмарку, для сельскохозяйственных товаропроизводителей</w:t>
      </w:r>
      <w:r w:rsidR="00E0690D" w:rsidRPr="00495CFF">
        <w:t>. О</w:t>
      </w:r>
      <w:r w:rsidRPr="00495CFF">
        <w:t xml:space="preserve">тведена </w:t>
      </w:r>
      <w:r w:rsidR="00E0690D" w:rsidRPr="00495CFF">
        <w:t>территория</w:t>
      </w:r>
      <w:r w:rsidRPr="00495CFF">
        <w:t xml:space="preserve"> на открытой площадке </w:t>
      </w:r>
      <w:r w:rsidR="00E0690D" w:rsidRPr="00495CFF">
        <w:t>площадью</w:t>
      </w:r>
      <w:r w:rsidRPr="00495CFF">
        <w:t xml:space="preserve">3000 </w:t>
      </w:r>
      <w:r w:rsidR="00D36BF7" w:rsidRPr="00495CFF">
        <w:t>кв. м</w:t>
      </w:r>
      <w:r w:rsidRPr="00495CFF">
        <w:t xml:space="preserve">. </w:t>
      </w:r>
    </w:p>
    <w:p w14:paraId="4B5CE49D" w14:textId="7AD96F3B" w:rsidR="009E1226" w:rsidRDefault="009E1226" w:rsidP="00495CFF">
      <w:pPr>
        <w:pStyle w:val="b"/>
      </w:pPr>
    </w:p>
    <w:p w14:paraId="028D33A2" w14:textId="77777777" w:rsidR="00E50F9F" w:rsidRPr="00495CFF" w:rsidRDefault="00E50F9F" w:rsidP="00495CFF">
      <w:pPr>
        <w:pStyle w:val="b"/>
      </w:pPr>
    </w:p>
    <w:p w14:paraId="45BB3AA5" w14:textId="77777777" w:rsidR="009444B5" w:rsidRPr="00495CFF" w:rsidRDefault="009444B5" w:rsidP="00495CFF">
      <w:pPr>
        <w:pStyle w:val="b"/>
        <w:rPr>
          <w:b/>
          <w:bCs/>
        </w:rPr>
      </w:pPr>
      <w:bookmarkStart w:id="176" w:name="_Toc487139527"/>
      <w:r w:rsidRPr="00495CFF">
        <w:rPr>
          <w:b/>
          <w:bCs/>
        </w:rPr>
        <w:t>Развитие зоны</w:t>
      </w:r>
      <w:bookmarkEnd w:id="176"/>
      <w:r w:rsidRPr="00495CFF">
        <w:rPr>
          <w:b/>
          <w:bCs/>
        </w:rPr>
        <w:t xml:space="preserve"> рекреационного назначения</w:t>
      </w:r>
    </w:p>
    <w:p w14:paraId="3AC59D17" w14:textId="77777777" w:rsidR="009444B5" w:rsidRPr="00495CFF" w:rsidRDefault="009444B5" w:rsidP="00495CFF">
      <w:pPr>
        <w:pStyle w:val="b"/>
      </w:pPr>
      <w:r w:rsidRPr="00495CFF">
        <w:t>Ландшафтно-рекреационная зона предназначена для организации мест отдыха населения и включает в себя сады, лесопарки, пляжи.</w:t>
      </w:r>
    </w:p>
    <w:p w14:paraId="4A284A54" w14:textId="77777777" w:rsidR="009444B5" w:rsidRPr="00495CFF" w:rsidRDefault="009444B5" w:rsidP="00495CFF">
      <w:pPr>
        <w:pStyle w:val="b"/>
      </w:pPr>
      <w:r w:rsidRPr="00495CFF">
        <w:t>Создание и эксплуатация элементов благоустройства и озеленения обеспечивают требования охраны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муниципального образования.</w:t>
      </w:r>
    </w:p>
    <w:p w14:paraId="06B86398" w14:textId="254E48E1" w:rsidR="009444B5" w:rsidRPr="00495CFF" w:rsidRDefault="009444B5" w:rsidP="00495CFF">
      <w:pPr>
        <w:pStyle w:val="b"/>
      </w:pPr>
      <w:r w:rsidRPr="00495CFF">
        <w:t>Общие параметры и минимальное сочетание элементов благоустройства и озеленения для создания безопасной, удобной и привлекательной среды территории муниципального образования рекомендуется устанавливать в соответствии с Приказом Министерства регионального развития Российской Федерации от</w:t>
      </w:r>
      <w:r w:rsidR="00A66E73">
        <w:t> </w:t>
      </w:r>
      <w:r w:rsidRPr="00495CFF">
        <w:t>27.12.2011 №</w:t>
      </w:r>
      <w:r w:rsidR="00A66E73">
        <w:t> </w:t>
      </w:r>
      <w:r w:rsidRPr="00495CFF">
        <w:t xml:space="preserve">613 </w:t>
      </w:r>
      <w:r w:rsidR="00242292" w:rsidRPr="00495CFF">
        <w:t>«</w:t>
      </w:r>
      <w:r w:rsidRPr="00495CFF">
        <w:t>Об утверждении методических рекомендаций по разработке норм и правил по благоустройству территорий муниципальных образований</w:t>
      </w:r>
      <w:r w:rsidR="00242292" w:rsidRPr="00495CFF">
        <w:t>»</w:t>
      </w:r>
      <w:r w:rsidRPr="00495CFF">
        <w:t xml:space="preserve"> (с изм. </w:t>
      </w:r>
      <w:r w:rsidR="00A66E73" w:rsidRPr="00495CFF">
        <w:t>Н</w:t>
      </w:r>
      <w:r w:rsidRPr="00495CFF">
        <w:t>а</w:t>
      </w:r>
      <w:r w:rsidR="00A66E73">
        <w:t> </w:t>
      </w:r>
      <w:r w:rsidRPr="00495CFF">
        <w:t>17.12.2015) и другими нормативными документами.</w:t>
      </w:r>
    </w:p>
    <w:p w14:paraId="6AD160FC" w14:textId="77777777" w:rsidR="009444B5" w:rsidRPr="00495CFF" w:rsidRDefault="009444B5" w:rsidP="00495CFF">
      <w:pPr>
        <w:pStyle w:val="b"/>
      </w:pPr>
      <w:r w:rsidRPr="00495CFF">
        <w:t>При строительстве общественно-деловой и жилой застройки необходимо производить благоустройство территории:</w:t>
      </w:r>
    </w:p>
    <w:p w14:paraId="7D82882C" w14:textId="77777777" w:rsidR="009444B5" w:rsidRPr="00495CFF" w:rsidRDefault="009444B5" w:rsidP="0012791F">
      <w:pPr>
        <w:pStyle w:val="b"/>
        <w:numPr>
          <w:ilvl w:val="0"/>
          <w:numId w:val="65"/>
        </w:numPr>
        <w:ind w:left="0" w:firstLine="709"/>
      </w:pPr>
      <w:r w:rsidRPr="00495CFF">
        <w:t>устройство газонов, цветников, посадку зелёных оград;</w:t>
      </w:r>
    </w:p>
    <w:p w14:paraId="13AEFE17" w14:textId="77777777" w:rsidR="009444B5" w:rsidRPr="00495CFF" w:rsidRDefault="009444B5" w:rsidP="0012791F">
      <w:pPr>
        <w:pStyle w:val="b"/>
        <w:numPr>
          <w:ilvl w:val="0"/>
          <w:numId w:val="65"/>
        </w:numPr>
        <w:ind w:left="0" w:firstLine="709"/>
      </w:pPr>
      <w:r w:rsidRPr="00495CFF">
        <w:t>оборудование территории малыми архитектурными формами – беседками, навесами, площадками для игр детей и отдыха взрослого населения, павильонами для ожидания автотранспорта;</w:t>
      </w:r>
    </w:p>
    <w:p w14:paraId="3B5686CE" w14:textId="77777777" w:rsidR="009444B5" w:rsidRPr="00495CFF" w:rsidRDefault="009444B5" w:rsidP="0012791F">
      <w:pPr>
        <w:pStyle w:val="b"/>
        <w:numPr>
          <w:ilvl w:val="0"/>
          <w:numId w:val="65"/>
        </w:numPr>
        <w:ind w:left="0" w:firstLine="709"/>
      </w:pPr>
      <w:r w:rsidRPr="00495CFF">
        <w:t>устройство внутриквартальных проездов, тротуаров, пешеходных дорожек;</w:t>
      </w:r>
    </w:p>
    <w:p w14:paraId="017E6D7F" w14:textId="77777777" w:rsidR="009444B5" w:rsidRPr="00495CFF" w:rsidRDefault="009444B5" w:rsidP="0012791F">
      <w:pPr>
        <w:pStyle w:val="b"/>
        <w:numPr>
          <w:ilvl w:val="0"/>
          <w:numId w:val="65"/>
        </w:numPr>
        <w:ind w:left="0" w:firstLine="709"/>
      </w:pPr>
      <w:r w:rsidRPr="00495CFF">
        <w:t>ремонт существующих покрытий внутридворовых проездов и дорожек;</w:t>
      </w:r>
    </w:p>
    <w:p w14:paraId="6A3B60C0" w14:textId="77777777" w:rsidR="009444B5" w:rsidRPr="00495CFF" w:rsidRDefault="009444B5" w:rsidP="0012791F">
      <w:pPr>
        <w:pStyle w:val="b"/>
        <w:numPr>
          <w:ilvl w:val="0"/>
          <w:numId w:val="65"/>
        </w:numPr>
        <w:ind w:left="0" w:firstLine="709"/>
      </w:pPr>
      <w:r w:rsidRPr="00495CFF">
        <w:t>освещение территории;</w:t>
      </w:r>
    </w:p>
    <w:p w14:paraId="02FB87C3" w14:textId="77777777" w:rsidR="009444B5" w:rsidRPr="00495CFF" w:rsidRDefault="009444B5" w:rsidP="0012791F">
      <w:pPr>
        <w:pStyle w:val="b"/>
        <w:numPr>
          <w:ilvl w:val="0"/>
          <w:numId w:val="65"/>
        </w:numPr>
        <w:ind w:left="0" w:firstLine="709"/>
      </w:pPr>
      <w:r w:rsidRPr="00495CFF">
        <w:t>обустройство мест сбора мусора.</w:t>
      </w:r>
    </w:p>
    <w:p w14:paraId="0693F2E6" w14:textId="77777777" w:rsidR="009444B5" w:rsidRPr="00495CFF" w:rsidRDefault="009444B5" w:rsidP="00495CFF">
      <w:pPr>
        <w:pStyle w:val="b"/>
      </w:pPr>
      <w:r w:rsidRPr="00495CFF">
        <w:t xml:space="preserve">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озеленённые территории санитарно-защитных зон. </w:t>
      </w:r>
    </w:p>
    <w:p w14:paraId="74DA17BA" w14:textId="77777777" w:rsidR="009444B5" w:rsidRPr="00495CFF" w:rsidRDefault="009444B5" w:rsidP="00495CFF">
      <w:pPr>
        <w:pStyle w:val="b"/>
      </w:pPr>
      <w:r w:rsidRPr="00495CFF">
        <w:t>Главными направлениями озеленения территории городского округа г. Минусинск являются: создание системы зелёных насаждений, сохранение естественной древесно-кустарниковой растительности.</w:t>
      </w:r>
    </w:p>
    <w:p w14:paraId="6DCD37EA" w14:textId="77777777" w:rsidR="009444B5" w:rsidRPr="00495CFF" w:rsidRDefault="009444B5" w:rsidP="00495CFF">
      <w:pPr>
        <w:pStyle w:val="b"/>
      </w:pPr>
      <w:r w:rsidRPr="00495CFF">
        <w:t>Для создания системы зелёных насаждений предусмотрены следующие мероприятия по озеленению территории:</w:t>
      </w:r>
    </w:p>
    <w:p w14:paraId="74E6F893" w14:textId="77777777" w:rsidR="009444B5" w:rsidRPr="00495CFF" w:rsidRDefault="009444B5" w:rsidP="0012791F">
      <w:pPr>
        <w:pStyle w:val="b"/>
        <w:numPr>
          <w:ilvl w:val="0"/>
          <w:numId w:val="65"/>
        </w:numPr>
        <w:ind w:left="0" w:firstLine="709"/>
      </w:pPr>
      <w:r w:rsidRPr="00495CFF">
        <w:t>сохранение естественной древесно-кустарниковой растительности;</w:t>
      </w:r>
    </w:p>
    <w:p w14:paraId="5BDB273F" w14:textId="77777777" w:rsidR="009444B5" w:rsidRPr="00495CFF" w:rsidRDefault="009444B5" w:rsidP="0012791F">
      <w:pPr>
        <w:pStyle w:val="b"/>
        <w:numPr>
          <w:ilvl w:val="0"/>
          <w:numId w:val="65"/>
        </w:numPr>
        <w:ind w:left="0" w:firstLine="709"/>
      </w:pPr>
      <w:r w:rsidRPr="00495CFF">
        <w:t>целенаправленное формирование крупных насаждений, устойчивых к влиянию антропогенных и техногенных факторов;</w:t>
      </w:r>
    </w:p>
    <w:p w14:paraId="017D81DE" w14:textId="77777777" w:rsidR="009444B5" w:rsidRPr="00495CFF" w:rsidRDefault="009444B5" w:rsidP="0012791F">
      <w:pPr>
        <w:pStyle w:val="b"/>
        <w:numPr>
          <w:ilvl w:val="0"/>
          <w:numId w:val="65"/>
        </w:numPr>
        <w:ind w:left="0" w:firstLine="709"/>
      </w:pPr>
      <w:r w:rsidRPr="00495CFF">
        <w:t>восстановление растительного</w:t>
      </w:r>
      <w:r w:rsidRPr="00495CFF">
        <w:tab/>
        <w:t>покрова в местах</w:t>
      </w:r>
      <w:r w:rsidRPr="00495CFF">
        <w:tab/>
        <w:t>сильной деградации зелёных насаждений;</w:t>
      </w:r>
    </w:p>
    <w:p w14:paraId="46EBDD4B" w14:textId="77777777" w:rsidR="009444B5" w:rsidRPr="00495CFF" w:rsidRDefault="009444B5" w:rsidP="0012791F">
      <w:pPr>
        <w:pStyle w:val="b"/>
        <w:numPr>
          <w:ilvl w:val="0"/>
          <w:numId w:val="65"/>
        </w:numPr>
        <w:ind w:left="0" w:firstLine="709"/>
      </w:pPr>
      <w:r w:rsidRPr="00495CFF">
        <w:t>проектирование зелёных</w:t>
      </w:r>
      <w:r w:rsidRPr="00495CFF">
        <w:tab/>
        <w:t>полос из пылезадерживающих пород деревьев вдоль автомобильной дороги;</w:t>
      </w:r>
    </w:p>
    <w:p w14:paraId="61955033" w14:textId="77777777" w:rsidR="009444B5" w:rsidRPr="00495CFF" w:rsidRDefault="009444B5" w:rsidP="0012791F">
      <w:pPr>
        <w:pStyle w:val="b"/>
        <w:numPr>
          <w:ilvl w:val="0"/>
          <w:numId w:val="65"/>
        </w:numPr>
        <w:ind w:left="0" w:firstLine="709"/>
      </w:pPr>
      <w:r w:rsidRPr="00495CFF">
        <w:t>посадка газонов на площадях, не занятых дорожным покрытием, для предотвращения образования пылящих поверхностей.</w:t>
      </w:r>
    </w:p>
    <w:p w14:paraId="3832A48C" w14:textId="77777777" w:rsidR="009444B5" w:rsidRPr="00495CFF" w:rsidRDefault="009444B5" w:rsidP="00495CFF">
      <w:pPr>
        <w:pStyle w:val="b"/>
      </w:pPr>
      <w:r w:rsidRPr="00495CFF">
        <w:t>Система зелёных насаждений населённых пунктов включает:</w:t>
      </w:r>
    </w:p>
    <w:p w14:paraId="09DF578B" w14:textId="77777777" w:rsidR="009444B5" w:rsidRPr="00495CFF" w:rsidRDefault="009444B5" w:rsidP="0012791F">
      <w:pPr>
        <w:pStyle w:val="b"/>
        <w:numPr>
          <w:ilvl w:val="0"/>
          <w:numId w:val="65"/>
        </w:numPr>
        <w:ind w:left="0" w:firstLine="709"/>
      </w:pPr>
      <w:r w:rsidRPr="00495CFF">
        <w:t>озеленённые территории общего пользования;</w:t>
      </w:r>
    </w:p>
    <w:p w14:paraId="582E2A50" w14:textId="77777777" w:rsidR="009444B5" w:rsidRPr="00495CFF" w:rsidRDefault="009444B5" w:rsidP="0012791F">
      <w:pPr>
        <w:pStyle w:val="b"/>
        <w:numPr>
          <w:ilvl w:val="0"/>
          <w:numId w:val="65"/>
        </w:numPr>
        <w:ind w:left="0" w:firstLine="709"/>
      </w:pPr>
      <w:r w:rsidRPr="00495CFF">
        <w:t>озеленённые территории ограниченного пользования (зелёные насаждения на участках жилых массивов, учреждений здравоохранения, пришкольных участков, детских садов);</w:t>
      </w:r>
    </w:p>
    <w:p w14:paraId="7E1A2F74" w14:textId="77777777" w:rsidR="009444B5" w:rsidRPr="00495CFF" w:rsidRDefault="009444B5" w:rsidP="0012791F">
      <w:pPr>
        <w:pStyle w:val="b"/>
        <w:numPr>
          <w:ilvl w:val="0"/>
          <w:numId w:val="65"/>
        </w:numPr>
        <w:ind w:left="0" w:firstLine="709"/>
      </w:pPr>
      <w:r w:rsidRPr="00495CFF">
        <w:t>озеленённые территории специального назначения (озеленение санитарно-защитных, территорий вдоль дорог).</w:t>
      </w:r>
    </w:p>
    <w:p w14:paraId="4D9B60AA" w14:textId="2E91BE36" w:rsidR="009444B5" w:rsidRPr="00495CFF" w:rsidRDefault="009444B5" w:rsidP="00495CFF">
      <w:pPr>
        <w:pStyle w:val="b"/>
      </w:pPr>
      <w:r w:rsidRPr="00495CFF">
        <w:t>В соответствии с СП</w:t>
      </w:r>
      <w:r w:rsidR="00A66E73">
        <w:t> </w:t>
      </w:r>
      <w:r w:rsidRPr="00495CFF">
        <w:t>42.13330.2016 площадь озеленённых территорий общего пользования для сельских поселений должна быть 12 кв. м/чел.</w:t>
      </w:r>
    </w:p>
    <w:p w14:paraId="5CD82668" w14:textId="6BD7C322" w:rsidR="009444B5" w:rsidRPr="00495CFF" w:rsidRDefault="009444B5" w:rsidP="00495CFF">
      <w:pPr>
        <w:pStyle w:val="b"/>
      </w:pPr>
      <w:r w:rsidRPr="00495CFF">
        <w:t xml:space="preserve">В соответствии с </w:t>
      </w:r>
      <w:r w:rsidR="00242292" w:rsidRPr="00495CFF">
        <w:t>«</w:t>
      </w:r>
      <w:r w:rsidRPr="00495CFF">
        <w:t>Методическими рекомендациями по разработке норм и правил по благоустройству территорий муниципальных образований</w:t>
      </w:r>
      <w:r w:rsidR="00242292" w:rsidRPr="00495CFF">
        <w:t>»</w:t>
      </w:r>
      <w:r w:rsidRPr="00495CFF">
        <w:t>, утверждёнными физическим лицам, в собственности или в пользовании которых находятся земельные участки, рекомендуется обеспечивать содержание и сохранность зелёных насаждений, находящихся на этих участках, а также на прилегающих территориях.</w:t>
      </w:r>
    </w:p>
    <w:p w14:paraId="6B465D03" w14:textId="77777777" w:rsidR="009444B5" w:rsidRPr="00495CFF" w:rsidRDefault="009444B5" w:rsidP="00495CFF">
      <w:pPr>
        <w:pStyle w:val="b"/>
      </w:pPr>
      <w:r w:rsidRPr="00495CFF">
        <w:t>Озеленение территорий перспективной застройки и новых транспортных магистралей, создание лесопарков из естественных насаждений деревьев и кустарников хвойных и лиственных пород осуществляется по планам благоустройства и озеленения, входящим в состав проектной документации на строительство объектов, а также по отдельным проектам ландшафтного строительства.</w:t>
      </w:r>
    </w:p>
    <w:p w14:paraId="056B3840" w14:textId="77777777" w:rsidR="009444B5" w:rsidRPr="0094503C" w:rsidRDefault="009444B5" w:rsidP="0094503C">
      <w:pPr>
        <w:pStyle w:val="b"/>
      </w:pPr>
    </w:p>
    <w:p w14:paraId="7D59A1F9" w14:textId="77777777" w:rsidR="00410428" w:rsidRPr="0094503C" w:rsidRDefault="00410428" w:rsidP="0094503C">
      <w:pPr>
        <w:pStyle w:val="b"/>
        <w:rPr>
          <w:b/>
          <w:bCs/>
        </w:rPr>
      </w:pPr>
      <w:r w:rsidRPr="0094503C">
        <w:rPr>
          <w:b/>
          <w:bCs/>
        </w:rPr>
        <w:t>Зоны залегания полезных ископаемых</w:t>
      </w:r>
    </w:p>
    <w:p w14:paraId="72A7CC88" w14:textId="5DEF858C" w:rsidR="00410428" w:rsidRPr="0094503C" w:rsidRDefault="00410428" w:rsidP="0094503C">
      <w:pPr>
        <w:pStyle w:val="b"/>
      </w:pPr>
      <w:r w:rsidRPr="0094503C">
        <w:t>Месторождения полезных ископаемых подлежат охране согласно Закону Российской Федерации от</w:t>
      </w:r>
      <w:r w:rsidR="000047E2">
        <w:t> 0</w:t>
      </w:r>
      <w:r w:rsidRPr="0094503C">
        <w:t>3</w:t>
      </w:r>
      <w:r w:rsidR="000047E2">
        <w:t>.03.</w:t>
      </w:r>
      <w:r w:rsidRPr="0094503C">
        <w:t>1995 №</w:t>
      </w:r>
      <w:r w:rsidR="000047E2">
        <w:t> </w:t>
      </w:r>
      <w:r w:rsidRPr="0094503C">
        <w:t xml:space="preserve">27-ФЗ </w:t>
      </w:r>
      <w:r w:rsidR="00242292" w:rsidRPr="0094503C">
        <w:t>«</w:t>
      </w:r>
      <w:r w:rsidRPr="0094503C">
        <w:t>О недрах</w:t>
      </w:r>
      <w:r w:rsidR="00242292" w:rsidRPr="0094503C">
        <w:t>»</w:t>
      </w:r>
      <w:r w:rsidRPr="0094503C">
        <w:t xml:space="preserve">, </w:t>
      </w:r>
      <w:r w:rsidR="00242292" w:rsidRPr="0094503C">
        <w:t>«</w:t>
      </w:r>
      <w:r w:rsidRPr="0094503C">
        <w:t>Правилам охраны недр</w:t>
      </w:r>
      <w:r w:rsidR="00242292" w:rsidRPr="0094503C">
        <w:t>»</w:t>
      </w:r>
      <w:r w:rsidRPr="0094503C">
        <w:t>, утверждённым постановлением Госгортехнадзора РФ от</w:t>
      </w:r>
      <w:r w:rsidR="000047E2">
        <w:t> 0</w:t>
      </w:r>
      <w:r w:rsidRPr="0094503C">
        <w:t>6</w:t>
      </w:r>
      <w:r w:rsidR="000047E2">
        <w:t>.06.</w:t>
      </w:r>
      <w:r w:rsidRPr="0094503C">
        <w:t>2003</w:t>
      </w:r>
      <w:r w:rsidR="000047E2">
        <w:t xml:space="preserve"> </w:t>
      </w:r>
      <w:r w:rsidRPr="0094503C">
        <w:t>№</w:t>
      </w:r>
      <w:r w:rsidR="000047E2">
        <w:t> </w:t>
      </w:r>
      <w:r w:rsidRPr="0094503C">
        <w:t>71.</w:t>
      </w:r>
    </w:p>
    <w:p w14:paraId="2A5E8002" w14:textId="77777777" w:rsidR="00410428" w:rsidRPr="0094503C" w:rsidRDefault="00410428" w:rsidP="0094503C">
      <w:pPr>
        <w:pStyle w:val="b"/>
      </w:pPr>
      <w:r w:rsidRPr="0094503C">
        <w:t>Отношения, связанные с использованием и охраной земель, вод, растительного и животного мира, атмосферного воздуха, возникающие при пользовании недрами, регулируются соответствующим законодательством Российской Федерации и законодательством субъектов Российской Федерации.</w:t>
      </w:r>
    </w:p>
    <w:p w14:paraId="06619749" w14:textId="77777777" w:rsidR="00410428" w:rsidRPr="0094503C" w:rsidRDefault="00410428" w:rsidP="0094503C">
      <w:pPr>
        <w:pStyle w:val="b"/>
      </w:pPr>
      <w:r w:rsidRPr="0094503C">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14:paraId="68F574BA" w14:textId="77777777" w:rsidR="00410428" w:rsidRPr="0094503C" w:rsidRDefault="00410428" w:rsidP="0094503C">
      <w:pPr>
        <w:pStyle w:val="b"/>
      </w:pPr>
      <w:r w:rsidRPr="0094503C">
        <w:t>При недропользовании на территории городского округа г. Минусинск, необходимо обеспечить:</w:t>
      </w:r>
    </w:p>
    <w:p w14:paraId="2B8C0007" w14:textId="6A327C99" w:rsidR="00410428" w:rsidRPr="0094503C" w:rsidRDefault="00410428" w:rsidP="0012791F">
      <w:pPr>
        <w:pStyle w:val="b"/>
        <w:numPr>
          <w:ilvl w:val="0"/>
          <w:numId w:val="65"/>
        </w:numPr>
        <w:ind w:left="0" w:firstLine="709"/>
      </w:pPr>
      <w:r w:rsidRPr="0094503C">
        <w:t>соблюдение норм качества водной среды и донных отложений и сохранение биологических ресурсов внутренних водоёмов при разведке и разработке месторождений полезных ископаемых под этими водными объектами;</w:t>
      </w:r>
    </w:p>
    <w:p w14:paraId="34E9DB12" w14:textId="73C131CA" w:rsidR="00410428" w:rsidRPr="0094503C" w:rsidRDefault="00410428" w:rsidP="0012791F">
      <w:pPr>
        <w:pStyle w:val="b"/>
        <w:numPr>
          <w:ilvl w:val="0"/>
          <w:numId w:val="65"/>
        </w:numPr>
        <w:ind w:left="0" w:firstLine="709"/>
      </w:pPr>
      <w:r w:rsidRPr="0094503C">
        <w:t>выполнение за счёт собственных средств работ по рекультивации, временно занимаемых и нарушаемых земель в результате разработки месторождении полезных ископаемых открытым или подземным способом, геологоразведочных или иных работ;</w:t>
      </w:r>
    </w:p>
    <w:p w14:paraId="0A8602CE" w14:textId="76C54F61" w:rsidR="00410428" w:rsidRPr="0094503C" w:rsidRDefault="00410428" w:rsidP="0012791F">
      <w:pPr>
        <w:pStyle w:val="b"/>
        <w:numPr>
          <w:ilvl w:val="0"/>
          <w:numId w:val="65"/>
        </w:numPr>
        <w:ind w:left="0" w:firstLine="709"/>
      </w:pPr>
      <w:r w:rsidRPr="0094503C">
        <w:t>биологический этап рекультивации в сроки, предусмотренные проектом и утверждённые в установленном порядке, для нарушенных в результате разработки месторождении полезных ископаемых, геологоразведочных или иных работ земель, требующих восстановления плодородия почв для сельскохозяйственных, лесохозяйственных и иных целей;</w:t>
      </w:r>
    </w:p>
    <w:p w14:paraId="52265454" w14:textId="6753B123" w:rsidR="00410428" w:rsidRPr="0094503C" w:rsidRDefault="00410428" w:rsidP="0012791F">
      <w:pPr>
        <w:pStyle w:val="b"/>
        <w:numPr>
          <w:ilvl w:val="0"/>
          <w:numId w:val="65"/>
        </w:numPr>
        <w:ind w:left="0" w:firstLine="709"/>
      </w:pPr>
      <w:r w:rsidRPr="0094503C">
        <w:t>экологические интересы населения, обязательства, по осуществлению которых должны быть включены в основные условия конкурсов (аукционов) на получение права пользования недрами, проводимыми в соответствии с федеральным законодательством, с объёмом финансирования не менее 3 % от стоимости реализации добытого минерального сырья.</w:t>
      </w:r>
    </w:p>
    <w:p w14:paraId="237DFCE6" w14:textId="173F9B52" w:rsidR="00410428" w:rsidRPr="0094503C" w:rsidRDefault="00410428" w:rsidP="0094503C">
      <w:pPr>
        <w:pStyle w:val="b"/>
      </w:pPr>
      <w:r w:rsidRPr="0094503C">
        <w:t xml:space="preserve">Согласно статье 25 Закону Российской Федерации </w:t>
      </w:r>
      <w:r w:rsidR="000047E2" w:rsidRPr="0094503C">
        <w:t>от</w:t>
      </w:r>
      <w:r w:rsidR="000047E2">
        <w:t> 0</w:t>
      </w:r>
      <w:r w:rsidR="000047E2" w:rsidRPr="0094503C">
        <w:t>3</w:t>
      </w:r>
      <w:r w:rsidR="000047E2">
        <w:t>.03.</w:t>
      </w:r>
      <w:r w:rsidR="000047E2" w:rsidRPr="0094503C">
        <w:t>1995 №</w:t>
      </w:r>
      <w:r w:rsidR="000047E2">
        <w:t> </w:t>
      </w:r>
      <w:r w:rsidR="000047E2" w:rsidRPr="0094503C">
        <w:t xml:space="preserve">27-ФЗ </w:t>
      </w:r>
      <w:r w:rsidR="00242292" w:rsidRPr="0094503C">
        <w:t>«</w:t>
      </w:r>
      <w:r w:rsidRPr="0094503C">
        <w:t>О недрах</w:t>
      </w:r>
      <w:r w:rsidR="00242292" w:rsidRPr="0094503C">
        <w:t>»</w:t>
      </w:r>
      <w:r w:rsidRPr="0094503C">
        <w:t>, - проектирование и строительство населённых пунктов, промышленных комплексов и других хозяйственных объектов разрешается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предстоящего строительства.</w:t>
      </w:r>
    </w:p>
    <w:p w14:paraId="335BC9FD" w14:textId="054950AC" w:rsidR="00410428" w:rsidRPr="0094503C" w:rsidRDefault="00410428" w:rsidP="0094503C">
      <w:pPr>
        <w:pStyle w:val="b"/>
      </w:pPr>
      <w:r w:rsidRPr="0094503C">
        <w:t xml:space="preserve">При проектировании застройки в пределах площадей залегания полезных ископаемых необходимо получить разрешение недропользователя. В соответствии со статьёй 7 Закона Российской Федерации </w:t>
      </w:r>
      <w:r w:rsidR="000047E2" w:rsidRPr="0094503C">
        <w:t>от</w:t>
      </w:r>
      <w:r w:rsidR="000047E2">
        <w:t> 0</w:t>
      </w:r>
      <w:r w:rsidR="000047E2" w:rsidRPr="0094503C">
        <w:t>3</w:t>
      </w:r>
      <w:r w:rsidR="000047E2">
        <w:t>.03.</w:t>
      </w:r>
      <w:r w:rsidR="000047E2" w:rsidRPr="0094503C">
        <w:t>1995 №</w:t>
      </w:r>
      <w:r w:rsidR="000047E2">
        <w:t> </w:t>
      </w:r>
      <w:r w:rsidR="000047E2" w:rsidRPr="0094503C">
        <w:t xml:space="preserve">27-ФЗ </w:t>
      </w:r>
      <w:r w:rsidR="00242292" w:rsidRPr="0094503C">
        <w:t>«</w:t>
      </w:r>
      <w:r w:rsidRPr="0094503C">
        <w:t>О недрах</w:t>
      </w:r>
      <w:r w:rsidR="00242292" w:rsidRPr="0094503C">
        <w:t>»</w:t>
      </w:r>
      <w:r w:rsidRPr="0094503C">
        <w:t>, - любая деятельность, связанная с пользованием недрами в границах горного отвода, может осуществляться только с согласия пользователя недр, которому он предоставлен.</w:t>
      </w:r>
    </w:p>
    <w:p w14:paraId="6360BEDB" w14:textId="77777777" w:rsidR="00410428" w:rsidRPr="0094503C" w:rsidRDefault="00410428" w:rsidP="0094503C">
      <w:pPr>
        <w:pStyle w:val="b"/>
      </w:pPr>
    </w:p>
    <w:p w14:paraId="1186D07F" w14:textId="77777777" w:rsidR="00410428" w:rsidRPr="0094503C" w:rsidRDefault="00410428" w:rsidP="0094503C">
      <w:pPr>
        <w:pStyle w:val="b"/>
        <w:rPr>
          <w:b/>
          <w:bCs/>
        </w:rPr>
      </w:pPr>
      <w:bookmarkStart w:id="177" w:name="_Toc487139519"/>
      <w:r w:rsidRPr="0094503C">
        <w:rPr>
          <w:b/>
          <w:bCs/>
        </w:rPr>
        <w:t>Иные зоны, установленные в соответствии с законодательством Российской Федерации и законодательством субъектов Российской Федерации</w:t>
      </w:r>
      <w:bookmarkEnd w:id="177"/>
    </w:p>
    <w:p w14:paraId="7BF9520E" w14:textId="22770E6C" w:rsidR="00410428" w:rsidRPr="0094503C" w:rsidRDefault="00410428" w:rsidP="0094503C">
      <w:pPr>
        <w:pStyle w:val="b"/>
      </w:pPr>
      <w:r w:rsidRPr="0094503C">
        <w:t xml:space="preserve">Для проектируемой территории </w:t>
      </w:r>
      <w:r w:rsidR="000047E2" w:rsidRPr="0094503C">
        <w:t>— это</w:t>
      </w:r>
      <w:r w:rsidRPr="0094503C">
        <w:t xml:space="preserve"> зоны вибрационного воздействия, акустического дискомфорта и зоны атмосферного загрязнения от автодорог. Уровень неблагоприятного воздействия автодорог определяется концентрациями загрязняющих веществ, создаваемыми в приземном слое атмосферы за счёт выбросов от движущихся автотранспортных средств и дальностью распространения этих концентраций.</w:t>
      </w:r>
    </w:p>
    <w:p w14:paraId="26CDCC96" w14:textId="77777777" w:rsidR="00410428" w:rsidRPr="0094503C" w:rsidRDefault="00410428" w:rsidP="0094503C">
      <w:pPr>
        <w:pStyle w:val="b"/>
      </w:pPr>
      <w:r w:rsidRPr="0094503C">
        <w:t xml:space="preserve">В г. Минусинске в силу расположения его в межгорной котловине часто складываются неблагоприятные метеоусловия для рассеивания вредных примесей в атмосфере. </w:t>
      </w:r>
    </w:p>
    <w:p w14:paraId="402E66BE" w14:textId="77777777" w:rsidR="00410428" w:rsidRPr="0094503C" w:rsidRDefault="00410428" w:rsidP="0094503C">
      <w:pPr>
        <w:pStyle w:val="b"/>
      </w:pPr>
      <w:r w:rsidRPr="0094503C">
        <w:t>Способность атмосферы к самоочищению зависит от ряда климатических факторов: ветрового режима, режима циркуляции воздушных масс, количества солнечной радиации.</w:t>
      </w:r>
    </w:p>
    <w:p w14:paraId="4F284F1B" w14:textId="2A32340B" w:rsidR="00410428" w:rsidRPr="0094503C" w:rsidRDefault="00410428" w:rsidP="0094503C">
      <w:pPr>
        <w:pStyle w:val="b"/>
      </w:pPr>
      <w:r w:rsidRPr="0094503C">
        <w:t>Минусинский район имеет благоприятные агроклиматические условия. Это территория древней сельскохозяйственной культуры. Минусинский район получает солнечного тепла не меньше, чем южные области Украины, по количеству солнечных дней в году его приравнивают к Крыму.</w:t>
      </w:r>
      <w:r w:rsidR="000047E2">
        <w:t xml:space="preserve"> </w:t>
      </w:r>
      <w:r w:rsidRPr="0094503C">
        <w:t xml:space="preserve">Продолжительность солнечного сияния по м/ст. Минусинск, оп. поле составляет – 1716 ч в год, максимум в июле – 251 ч. </w:t>
      </w:r>
    </w:p>
    <w:p w14:paraId="586F8E9B" w14:textId="77777777" w:rsidR="00410428" w:rsidRPr="0094503C" w:rsidRDefault="00410428" w:rsidP="0094503C">
      <w:pPr>
        <w:pStyle w:val="b"/>
      </w:pPr>
      <w:r w:rsidRPr="0094503C">
        <w:t>Условия для разложения вредных примесей в атмосфере и вымывания ограниченно благоприятные.</w:t>
      </w:r>
    </w:p>
    <w:p w14:paraId="4ABEBB4E" w14:textId="77777777" w:rsidR="00410428" w:rsidRPr="0094503C" w:rsidRDefault="00410428" w:rsidP="0094503C">
      <w:pPr>
        <w:pStyle w:val="b"/>
      </w:pPr>
      <w:r w:rsidRPr="0094503C">
        <w:t>Основными источниками загрязнения атмосферы.</w:t>
      </w:r>
    </w:p>
    <w:p w14:paraId="122487DD" w14:textId="77777777" w:rsidR="00410428" w:rsidRPr="0094503C" w:rsidRDefault="00410428" w:rsidP="0094503C">
      <w:pPr>
        <w:pStyle w:val="b"/>
        <w:rPr>
          <w:rFonts w:eastAsiaTheme="minorHAnsi"/>
        </w:rPr>
      </w:pPr>
      <w:r w:rsidRPr="0094503C">
        <w:rPr>
          <w:rFonts w:eastAsiaTheme="minorHAnsi"/>
        </w:rPr>
        <w:t xml:space="preserve">Состояние атмосферного воздуха является важнейшей характеристикой, определяющей качество среды проживания, санитарно-эпидемиологическое благополучие населения и, в конечном итоге, привлекательность территории для проживания. Загрязнение атмосферного воздуха определяется степенью отклонения концентраций вредных примесей от установленных нормативов, что обусловлено интенсивностью и расположением источников выбросов, а также микроклиматическими условиями рассеивания выбросов и самоочищения атмосферы. </w:t>
      </w:r>
    </w:p>
    <w:p w14:paraId="1E7CEBAD" w14:textId="77777777" w:rsidR="00410428" w:rsidRPr="0094503C" w:rsidRDefault="00410428" w:rsidP="0094503C">
      <w:pPr>
        <w:pStyle w:val="b"/>
        <w:rPr>
          <w:rFonts w:eastAsiaTheme="minorHAnsi"/>
        </w:rPr>
      </w:pPr>
      <w:r w:rsidRPr="0094503C">
        <w:rPr>
          <w:rFonts w:eastAsiaTheme="minorHAnsi"/>
        </w:rPr>
        <w:t xml:space="preserve">Основные принципы и требования в области охраны атмосферного воздуха определены в таких документах, как: </w:t>
      </w:r>
    </w:p>
    <w:p w14:paraId="3969FCC7" w14:textId="02D89C47" w:rsidR="00410428" w:rsidRPr="0094503C" w:rsidRDefault="00410428" w:rsidP="0012791F">
      <w:pPr>
        <w:pStyle w:val="b"/>
        <w:numPr>
          <w:ilvl w:val="0"/>
          <w:numId w:val="65"/>
        </w:numPr>
        <w:ind w:left="0" w:firstLine="709"/>
        <w:rPr>
          <w:rFonts w:eastAsiaTheme="minorHAnsi"/>
        </w:rPr>
      </w:pPr>
      <w:r w:rsidRPr="0094503C">
        <w:rPr>
          <w:rFonts w:eastAsiaTheme="minorHAnsi"/>
        </w:rPr>
        <w:t xml:space="preserve">Федеральный закон </w:t>
      </w:r>
      <w:r w:rsidR="00242292" w:rsidRPr="0094503C">
        <w:rPr>
          <w:rFonts w:eastAsiaTheme="minorHAnsi"/>
        </w:rPr>
        <w:t>«</w:t>
      </w:r>
      <w:r w:rsidRPr="0094503C">
        <w:rPr>
          <w:rFonts w:eastAsiaTheme="minorHAnsi"/>
        </w:rPr>
        <w:t>Об охране атмосферного воздуха</w:t>
      </w:r>
      <w:r w:rsidR="00242292" w:rsidRPr="0094503C">
        <w:rPr>
          <w:rFonts w:eastAsiaTheme="minorHAnsi"/>
        </w:rPr>
        <w:t>»</w:t>
      </w:r>
      <w:r w:rsidRPr="0094503C">
        <w:rPr>
          <w:rFonts w:eastAsiaTheme="minorHAnsi"/>
        </w:rPr>
        <w:t xml:space="preserve"> от</w:t>
      </w:r>
      <w:r w:rsidR="000047E2">
        <w:rPr>
          <w:rFonts w:eastAsiaTheme="minorHAnsi"/>
        </w:rPr>
        <w:t> </w:t>
      </w:r>
      <w:r w:rsidRPr="0094503C">
        <w:rPr>
          <w:rFonts w:eastAsiaTheme="minorHAnsi"/>
        </w:rPr>
        <w:t>04.05.1999 №</w:t>
      </w:r>
      <w:r w:rsidR="000047E2">
        <w:rPr>
          <w:rFonts w:eastAsiaTheme="minorHAnsi"/>
        </w:rPr>
        <w:t> </w:t>
      </w:r>
      <w:r w:rsidRPr="0094503C">
        <w:rPr>
          <w:rFonts w:eastAsiaTheme="minorHAnsi"/>
        </w:rPr>
        <w:t xml:space="preserve">96-ФЗ; </w:t>
      </w:r>
    </w:p>
    <w:p w14:paraId="32132939" w14:textId="0D63517C" w:rsidR="00410428" w:rsidRPr="0094503C" w:rsidRDefault="00410428" w:rsidP="0012791F">
      <w:pPr>
        <w:pStyle w:val="b"/>
        <w:numPr>
          <w:ilvl w:val="0"/>
          <w:numId w:val="65"/>
        </w:numPr>
        <w:ind w:left="0" w:firstLine="709"/>
        <w:rPr>
          <w:rFonts w:eastAsiaTheme="minorHAnsi"/>
        </w:rPr>
      </w:pPr>
      <w:r w:rsidRPr="0094503C">
        <w:rPr>
          <w:rFonts w:eastAsiaTheme="minorHAnsi"/>
        </w:rPr>
        <w:t xml:space="preserve">Федеральный закон </w:t>
      </w:r>
      <w:r w:rsidR="00242292" w:rsidRPr="0094503C">
        <w:rPr>
          <w:rFonts w:eastAsiaTheme="minorHAnsi"/>
        </w:rPr>
        <w:t>«</w:t>
      </w:r>
      <w:r w:rsidRPr="0094503C">
        <w:rPr>
          <w:rFonts w:eastAsiaTheme="minorHAnsi"/>
        </w:rPr>
        <w:t>Об охране окружающей среды</w:t>
      </w:r>
      <w:r w:rsidR="00242292" w:rsidRPr="0094503C">
        <w:rPr>
          <w:rFonts w:eastAsiaTheme="minorHAnsi"/>
        </w:rPr>
        <w:t>»</w:t>
      </w:r>
      <w:r w:rsidRPr="0094503C">
        <w:rPr>
          <w:rFonts w:eastAsiaTheme="minorHAnsi"/>
        </w:rPr>
        <w:t xml:space="preserve"> от</w:t>
      </w:r>
      <w:r w:rsidR="000047E2">
        <w:rPr>
          <w:rFonts w:eastAsiaTheme="minorHAnsi"/>
        </w:rPr>
        <w:t> </w:t>
      </w:r>
      <w:r w:rsidRPr="0094503C">
        <w:rPr>
          <w:rFonts w:eastAsiaTheme="minorHAnsi"/>
        </w:rPr>
        <w:t>10.01.2002 №</w:t>
      </w:r>
      <w:r w:rsidR="000047E2">
        <w:rPr>
          <w:rFonts w:eastAsiaTheme="minorHAnsi"/>
        </w:rPr>
        <w:t> </w:t>
      </w:r>
      <w:r w:rsidRPr="0094503C">
        <w:rPr>
          <w:rFonts w:eastAsiaTheme="minorHAnsi"/>
        </w:rPr>
        <w:t xml:space="preserve">7-ФЗ; </w:t>
      </w:r>
    </w:p>
    <w:p w14:paraId="29FE6954" w14:textId="5EAFCF7E" w:rsidR="00410428" w:rsidRPr="0094503C" w:rsidRDefault="00410428" w:rsidP="0012791F">
      <w:pPr>
        <w:pStyle w:val="b"/>
        <w:numPr>
          <w:ilvl w:val="0"/>
          <w:numId w:val="65"/>
        </w:numPr>
        <w:ind w:left="0" w:firstLine="709"/>
        <w:rPr>
          <w:rFonts w:eastAsiaTheme="minorHAnsi"/>
        </w:rPr>
      </w:pPr>
      <w:r w:rsidRPr="0094503C">
        <w:rPr>
          <w:rFonts w:eastAsiaTheme="minorHAnsi"/>
        </w:rPr>
        <w:t xml:space="preserve">Федеральный закон </w:t>
      </w:r>
      <w:r w:rsidR="00242292" w:rsidRPr="0094503C">
        <w:rPr>
          <w:rFonts w:eastAsiaTheme="minorHAnsi"/>
        </w:rPr>
        <w:t>«</w:t>
      </w:r>
      <w:r w:rsidRPr="0094503C">
        <w:rPr>
          <w:rFonts w:eastAsiaTheme="minorHAnsi"/>
        </w:rPr>
        <w:t>О санитарно-эпидемиологическом благополучии населения</w:t>
      </w:r>
      <w:r w:rsidR="00242292" w:rsidRPr="0094503C">
        <w:rPr>
          <w:rFonts w:eastAsiaTheme="minorHAnsi"/>
        </w:rPr>
        <w:t>»</w:t>
      </w:r>
      <w:r w:rsidRPr="0094503C">
        <w:rPr>
          <w:rFonts w:eastAsiaTheme="minorHAnsi"/>
        </w:rPr>
        <w:t xml:space="preserve"> от</w:t>
      </w:r>
      <w:r w:rsidR="000047E2">
        <w:rPr>
          <w:rFonts w:eastAsiaTheme="minorHAnsi"/>
        </w:rPr>
        <w:t> </w:t>
      </w:r>
      <w:r w:rsidRPr="0094503C">
        <w:rPr>
          <w:rFonts w:eastAsiaTheme="minorHAnsi"/>
        </w:rPr>
        <w:t>30.03.1999 №</w:t>
      </w:r>
      <w:r w:rsidR="000047E2">
        <w:rPr>
          <w:rFonts w:eastAsiaTheme="minorHAnsi"/>
        </w:rPr>
        <w:t> </w:t>
      </w:r>
      <w:r w:rsidRPr="0094503C">
        <w:rPr>
          <w:rFonts w:eastAsiaTheme="minorHAnsi"/>
        </w:rPr>
        <w:t>52-ФЗ;</w:t>
      </w:r>
    </w:p>
    <w:p w14:paraId="201B8BEA" w14:textId="06866366" w:rsidR="00410428" w:rsidRPr="0094503C" w:rsidRDefault="00410428" w:rsidP="0012791F">
      <w:pPr>
        <w:pStyle w:val="b"/>
        <w:numPr>
          <w:ilvl w:val="0"/>
          <w:numId w:val="65"/>
        </w:numPr>
        <w:ind w:left="0" w:firstLine="709"/>
        <w:rPr>
          <w:rFonts w:eastAsiaTheme="minorHAnsi"/>
        </w:rPr>
      </w:pPr>
      <w:r w:rsidRPr="0094503C">
        <w:rPr>
          <w:rFonts w:eastAsiaTheme="minorHAnsi"/>
        </w:rPr>
        <w:t xml:space="preserve">Закон Красноярского края </w:t>
      </w:r>
      <w:r w:rsidR="00242292" w:rsidRPr="0094503C">
        <w:rPr>
          <w:rFonts w:eastAsiaTheme="minorHAnsi"/>
        </w:rPr>
        <w:t>«</w:t>
      </w:r>
      <w:r w:rsidRPr="0094503C">
        <w:rPr>
          <w:rFonts w:eastAsiaTheme="minorHAnsi"/>
        </w:rPr>
        <w:t>Об экологической безопасности и охране окружающей среды в Красноярском крае</w:t>
      </w:r>
      <w:r w:rsidR="00242292" w:rsidRPr="0094503C">
        <w:rPr>
          <w:rFonts w:eastAsiaTheme="minorHAnsi"/>
        </w:rPr>
        <w:t>»</w:t>
      </w:r>
      <w:r w:rsidRPr="0094503C">
        <w:rPr>
          <w:rFonts w:eastAsiaTheme="minorHAnsi"/>
        </w:rPr>
        <w:t xml:space="preserve"> </w:t>
      </w:r>
      <w:r w:rsidRPr="000047E2">
        <w:rPr>
          <w:rFonts w:eastAsiaTheme="minorHAnsi"/>
        </w:rPr>
        <w:t>от</w:t>
      </w:r>
      <w:r w:rsidR="000047E2">
        <w:rPr>
          <w:rFonts w:eastAsiaTheme="minorHAnsi"/>
        </w:rPr>
        <w:t> </w:t>
      </w:r>
      <w:r w:rsidRPr="000047E2">
        <w:rPr>
          <w:rFonts w:eastAsiaTheme="minorHAnsi"/>
        </w:rPr>
        <w:t>20</w:t>
      </w:r>
      <w:r w:rsidRPr="0094503C">
        <w:rPr>
          <w:rFonts w:eastAsiaTheme="minorHAnsi"/>
        </w:rPr>
        <w:t>.09.2013 №</w:t>
      </w:r>
      <w:r w:rsidR="000047E2">
        <w:rPr>
          <w:rFonts w:eastAsiaTheme="minorHAnsi"/>
        </w:rPr>
        <w:t> </w:t>
      </w:r>
      <w:r w:rsidRPr="0094503C">
        <w:rPr>
          <w:rFonts w:eastAsiaTheme="minorHAnsi"/>
        </w:rPr>
        <w:t xml:space="preserve">5-1597; </w:t>
      </w:r>
    </w:p>
    <w:p w14:paraId="5BD36606" w14:textId="4FE1137B" w:rsidR="00410428" w:rsidRPr="0094503C" w:rsidRDefault="00410428" w:rsidP="0012791F">
      <w:pPr>
        <w:pStyle w:val="b"/>
        <w:numPr>
          <w:ilvl w:val="0"/>
          <w:numId w:val="65"/>
        </w:numPr>
        <w:ind w:left="0" w:firstLine="709"/>
        <w:rPr>
          <w:rFonts w:eastAsiaTheme="minorHAnsi"/>
        </w:rPr>
      </w:pPr>
      <w:r w:rsidRPr="0094503C">
        <w:rPr>
          <w:rFonts w:eastAsiaTheme="minorHAnsi"/>
        </w:rPr>
        <w:t>СанПиН</w:t>
      </w:r>
      <w:r w:rsidR="000047E2">
        <w:rPr>
          <w:rFonts w:eastAsiaTheme="minorHAnsi"/>
        </w:rPr>
        <w:t> </w:t>
      </w:r>
      <w:r w:rsidRPr="0094503C">
        <w:rPr>
          <w:rFonts w:eastAsiaTheme="minorHAnsi"/>
        </w:rPr>
        <w:t xml:space="preserve">2.1.6.1032-01 Гигиенические требования к обеспечению качества атмосферного воздуха населенных мест; </w:t>
      </w:r>
    </w:p>
    <w:p w14:paraId="57FDE219" w14:textId="2CDE1778" w:rsidR="00410428" w:rsidRPr="0094503C" w:rsidRDefault="00410428" w:rsidP="0012791F">
      <w:pPr>
        <w:pStyle w:val="b"/>
        <w:numPr>
          <w:ilvl w:val="0"/>
          <w:numId w:val="65"/>
        </w:numPr>
        <w:ind w:left="0" w:firstLine="709"/>
        <w:rPr>
          <w:rFonts w:eastAsiaTheme="minorHAnsi"/>
        </w:rPr>
      </w:pPr>
      <w:r w:rsidRPr="0094503C">
        <w:rPr>
          <w:rFonts w:eastAsiaTheme="minorHAnsi"/>
        </w:rPr>
        <w:t>СанПиН</w:t>
      </w:r>
      <w:r w:rsidR="000047E2">
        <w:rPr>
          <w:rFonts w:eastAsiaTheme="minorHAnsi"/>
        </w:rPr>
        <w:t> </w:t>
      </w:r>
      <w:r w:rsidRPr="0094503C">
        <w:rPr>
          <w:rFonts w:eastAsiaTheme="minorHAnsi"/>
        </w:rPr>
        <w:t>2.21/2.1.1.1200-03 Санитарно-защитные зоны и санитарная классификация предприятий, сооружений и иных объектов.</w:t>
      </w:r>
    </w:p>
    <w:p w14:paraId="41D7C4D4" w14:textId="79E16FEF" w:rsidR="00410428" w:rsidRPr="0094503C" w:rsidRDefault="00410428" w:rsidP="0094503C">
      <w:pPr>
        <w:pStyle w:val="b"/>
      </w:pPr>
      <w:r w:rsidRPr="0094503C">
        <w:t>Основными источниками загрязнения атмосферы в г.</w:t>
      </w:r>
      <w:r w:rsidR="00A66E73">
        <w:t xml:space="preserve"> </w:t>
      </w:r>
      <w:r w:rsidRPr="0094503C">
        <w:t xml:space="preserve">Минусинске являются предприятия и транспортные магистрали. Множество предприятий размещены диффузно среди жилой застройки без соблюдения санитарно-защитных зон. </w:t>
      </w:r>
    </w:p>
    <w:p w14:paraId="0DA6DA80" w14:textId="77777777" w:rsidR="00410428" w:rsidRPr="0094503C" w:rsidRDefault="00410428" w:rsidP="0094503C">
      <w:pPr>
        <w:pStyle w:val="b"/>
      </w:pPr>
      <w:r w:rsidRPr="0094503C">
        <w:t>Основные источники загрязнения формальдегидом - предприятия стройматериалов и деревообработки, автотранспорт, литейные цеха и др.</w:t>
      </w:r>
    </w:p>
    <w:p w14:paraId="5519200A" w14:textId="77777777" w:rsidR="00410428" w:rsidRPr="0094503C" w:rsidRDefault="00410428" w:rsidP="0094503C">
      <w:pPr>
        <w:pStyle w:val="b"/>
      </w:pPr>
      <w:r w:rsidRPr="0094503C">
        <w:t xml:space="preserve">На сегодняшний день основными источниками загрязнения атмосферы являются предприятия энергетики и топливной промышленности: Минусинская ТЭЦ, отопительные котельные. </w:t>
      </w:r>
    </w:p>
    <w:p w14:paraId="3FEEFAAC" w14:textId="50C05058" w:rsidR="00410428" w:rsidRDefault="00410428" w:rsidP="0094503C">
      <w:pPr>
        <w:pStyle w:val="b"/>
      </w:pPr>
      <w:r w:rsidRPr="0094503C">
        <w:t>Множество малых котельных создают повышенные концентрации бенз(а)пирена. Значительное количество предприятий имеет на своей территории собственные коте</w:t>
      </w:r>
      <w:r w:rsidR="00D344C2" w:rsidRPr="0094503C">
        <w:t>льные для производственных нужд.</w:t>
      </w:r>
    </w:p>
    <w:p w14:paraId="7CD714A2" w14:textId="623F94CB" w:rsidR="00424AFB" w:rsidRDefault="00424AFB" w:rsidP="0094503C">
      <w:pPr>
        <w:pStyle w:val="b"/>
      </w:pPr>
    </w:p>
    <w:p w14:paraId="3C3C1905" w14:textId="45D0C92A" w:rsidR="00424AFB" w:rsidRPr="0001112A" w:rsidRDefault="00424AFB" w:rsidP="0094503C">
      <w:pPr>
        <w:pStyle w:val="b"/>
        <w:rPr>
          <w:b/>
          <w:bCs/>
        </w:rPr>
      </w:pPr>
      <w:r w:rsidRPr="0001112A">
        <w:rPr>
          <w:b/>
          <w:bCs/>
        </w:rPr>
        <w:t>Растительный и животный мир</w:t>
      </w:r>
    </w:p>
    <w:p w14:paraId="5D23997A" w14:textId="77777777" w:rsidR="00424AFB" w:rsidRDefault="00424AFB" w:rsidP="00424AFB">
      <w:pPr>
        <w:pStyle w:val="b"/>
      </w:pPr>
      <w:r>
        <w:t>Мероприятия по сохранению объектов животного мира, в том числе занесенных в Красную книгу Российской Федерации, в красную книгу соответствующего субъекта Российской Федерации, и поддержанию условий их обитания:</w:t>
      </w:r>
    </w:p>
    <w:p w14:paraId="677549B0" w14:textId="26E008B1" w:rsidR="00424AFB" w:rsidRDefault="00424AFB" w:rsidP="00BE76D1">
      <w:pPr>
        <w:pStyle w:val="b"/>
        <w:numPr>
          <w:ilvl w:val="0"/>
          <w:numId w:val="83"/>
        </w:numPr>
        <w:ind w:left="0" w:firstLine="709"/>
      </w:pPr>
      <w:r>
        <w:t>сохранение мест обитания объектов животного мира, путей их миграции;</w:t>
      </w:r>
    </w:p>
    <w:p w14:paraId="56B31822" w14:textId="19AFAAB8" w:rsidR="00424AFB" w:rsidRDefault="00424AFB" w:rsidP="00BE76D1">
      <w:pPr>
        <w:pStyle w:val="b"/>
        <w:numPr>
          <w:ilvl w:val="0"/>
          <w:numId w:val="83"/>
        </w:numPr>
        <w:ind w:left="0" w:firstLine="709"/>
      </w:pPr>
      <w:r>
        <w:t>сохранение выворотней, валежника, единичных упавших деревьев, не повышающих пожароопасность;</w:t>
      </w:r>
    </w:p>
    <w:p w14:paraId="07851350" w14:textId="37AF57D1" w:rsidR="00424AFB" w:rsidRDefault="00424AFB" w:rsidP="00BE76D1">
      <w:pPr>
        <w:pStyle w:val="b"/>
        <w:numPr>
          <w:ilvl w:val="0"/>
          <w:numId w:val="83"/>
        </w:numPr>
        <w:ind w:left="0" w:firstLine="709"/>
      </w:pPr>
      <w:r>
        <w:t>сохранение дуплистых, фаутных и отставших в росте деревьев;</w:t>
      </w:r>
    </w:p>
    <w:p w14:paraId="5F9A59F1" w14:textId="5F6C6AED" w:rsidR="00424AFB" w:rsidRDefault="00424AFB" w:rsidP="00BE76D1">
      <w:pPr>
        <w:pStyle w:val="b"/>
        <w:numPr>
          <w:ilvl w:val="0"/>
          <w:numId w:val="83"/>
        </w:numPr>
        <w:ind w:left="0" w:firstLine="709"/>
      </w:pPr>
      <w:r>
        <w:t>развешивание искусственных гнездовий (дуплянки, гнездовые ящики для птиц и рукокрылых);</w:t>
      </w:r>
    </w:p>
    <w:p w14:paraId="27C91ED6" w14:textId="6BE55DCC" w:rsidR="00424AFB" w:rsidRDefault="00424AFB" w:rsidP="00BE76D1">
      <w:pPr>
        <w:pStyle w:val="b"/>
        <w:numPr>
          <w:ilvl w:val="0"/>
          <w:numId w:val="83"/>
        </w:numPr>
        <w:ind w:left="0" w:firstLine="709"/>
      </w:pPr>
      <w:r>
        <w:t>посадка и посев аборигенных видов медоносных растений, характерных для конкретного национального парка, для насекомых;</w:t>
      </w:r>
    </w:p>
    <w:p w14:paraId="2FD23FFF" w14:textId="5B6664A1" w:rsidR="00424AFB" w:rsidRDefault="00424AFB" w:rsidP="00BE76D1">
      <w:pPr>
        <w:pStyle w:val="b"/>
        <w:numPr>
          <w:ilvl w:val="0"/>
          <w:numId w:val="83"/>
        </w:numPr>
        <w:ind w:left="0" w:firstLine="709"/>
      </w:pPr>
      <w:r>
        <w:t>проведение биотехнических мероприятий, в том числе подкормка в зимний период объектов животного мира (в том числе создание кормовых полей, подкормочных площадок, выкладка соли) с учётом особенностей каждого вида объектов животного мира;</w:t>
      </w:r>
    </w:p>
    <w:p w14:paraId="40C4F14F" w14:textId="6FB64442" w:rsidR="00424AFB" w:rsidRDefault="00424AFB" w:rsidP="00BE76D1">
      <w:pPr>
        <w:pStyle w:val="b"/>
        <w:numPr>
          <w:ilvl w:val="0"/>
          <w:numId w:val="83"/>
        </w:numPr>
        <w:ind w:left="0" w:firstLine="709"/>
      </w:pPr>
      <w:r>
        <w:t>обеспечение проведения ежегодных и периодических работ по расчистке от древесно-кустарниковой растительности в охранных зонах линейных объектов вне периода размножения объектов животного мира;</w:t>
      </w:r>
    </w:p>
    <w:p w14:paraId="75C2248D" w14:textId="260A6092" w:rsidR="00424AFB" w:rsidRDefault="00424AFB" w:rsidP="00BE76D1">
      <w:pPr>
        <w:pStyle w:val="b"/>
        <w:numPr>
          <w:ilvl w:val="0"/>
          <w:numId w:val="83"/>
        </w:numPr>
        <w:ind w:left="0" w:firstLine="709"/>
      </w:pPr>
      <w:r>
        <w:t>проведение мероприятий, осуществляемых в соответствии с Требованиями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утвержденными постановлением Правительства Российской Федерации от 13.08.1996 № 997 (Собрание законодательства Российской Федерации, 1996, № 37, ст.4290; 2008, № 12, ст.1130).</w:t>
      </w:r>
    </w:p>
    <w:p w14:paraId="779FB99E" w14:textId="2B0F1E9E" w:rsidR="0094503C" w:rsidRDefault="0094503C" w:rsidP="0094503C">
      <w:pPr>
        <w:pStyle w:val="b"/>
      </w:pPr>
    </w:p>
    <w:p w14:paraId="2132F847" w14:textId="77777777" w:rsidR="0001112A" w:rsidRDefault="0001112A" w:rsidP="0001112A">
      <w:pPr>
        <w:pStyle w:val="b"/>
      </w:pPr>
      <w:r>
        <w:t>Мероприятия по сохранению водных биоресурсов:</w:t>
      </w:r>
    </w:p>
    <w:p w14:paraId="60610BD7" w14:textId="2103952D" w:rsidR="0001112A" w:rsidRDefault="0001112A" w:rsidP="00BE76D1">
      <w:pPr>
        <w:pStyle w:val="b"/>
        <w:numPr>
          <w:ilvl w:val="0"/>
          <w:numId w:val="83"/>
        </w:numPr>
        <w:ind w:left="0" w:firstLine="709"/>
      </w:pPr>
      <w:r>
        <w:t>проведение мероприятий, предусмотренных Положением о мерах по сохранению водных биологических ресурсов и среды их обитания, утвержденным постановлением Правительства Российской Федерации от 29.04.2013 № 380 (Собрание законодательства Российской Федерации, 2013, № 20, ст.2476);</w:t>
      </w:r>
    </w:p>
    <w:p w14:paraId="7C0ECBC1" w14:textId="71CEEF4A" w:rsidR="0001112A" w:rsidRDefault="0001112A" w:rsidP="00BE76D1">
      <w:pPr>
        <w:pStyle w:val="b"/>
        <w:numPr>
          <w:ilvl w:val="0"/>
          <w:numId w:val="83"/>
        </w:numPr>
        <w:ind w:left="0" w:firstLine="709"/>
      </w:pPr>
      <w:r>
        <w:t>недопущение сброса сточных вод в водные объекты, находящиеся в границах национального парка;</w:t>
      </w:r>
    </w:p>
    <w:p w14:paraId="2156E198" w14:textId="75728A6A" w:rsidR="0001112A" w:rsidRDefault="0001112A" w:rsidP="00BE76D1">
      <w:pPr>
        <w:pStyle w:val="b"/>
        <w:numPr>
          <w:ilvl w:val="0"/>
          <w:numId w:val="83"/>
        </w:numPr>
        <w:ind w:left="0" w:firstLine="709"/>
      </w:pPr>
      <w:r>
        <w:t>сохранение и восстановление мест нагула и нереста промысловых рыб;</w:t>
      </w:r>
    </w:p>
    <w:p w14:paraId="66282AA2" w14:textId="78D20501" w:rsidR="0001112A" w:rsidRDefault="0001112A" w:rsidP="00BE76D1">
      <w:pPr>
        <w:pStyle w:val="b"/>
        <w:numPr>
          <w:ilvl w:val="0"/>
          <w:numId w:val="83"/>
        </w:numPr>
        <w:ind w:left="0" w:firstLine="709"/>
      </w:pPr>
      <w:r>
        <w:t>обеспечение свободного прохождения рыб по миграционным путям к местам нереста и нагула при строительстве магистральных дорог, трубопроводов, линий электропередачи и других коммуникаций;</w:t>
      </w:r>
    </w:p>
    <w:p w14:paraId="676E60B2" w14:textId="07C56BC5" w:rsidR="0001112A" w:rsidRDefault="0001112A" w:rsidP="00BE76D1">
      <w:pPr>
        <w:pStyle w:val="b"/>
        <w:numPr>
          <w:ilvl w:val="0"/>
          <w:numId w:val="83"/>
        </w:numPr>
        <w:ind w:left="0" w:firstLine="709"/>
      </w:pPr>
      <w:r>
        <w:t>обеспечение регулирования водных объектов вне периода ската молоди ценных видов рыб (осетровых, лососевых);</w:t>
      </w:r>
    </w:p>
    <w:p w14:paraId="4C66B156" w14:textId="6C42D685" w:rsidR="0001112A" w:rsidRDefault="0001112A" w:rsidP="00BE76D1">
      <w:pPr>
        <w:pStyle w:val="b"/>
        <w:numPr>
          <w:ilvl w:val="0"/>
          <w:numId w:val="83"/>
        </w:numPr>
        <w:ind w:left="0" w:firstLine="709"/>
      </w:pPr>
      <w:r>
        <w:t>размещение водозаборных оголовков на горизонтах, где концентрация молоди ценных видов рыб в створе водозабора в течение сезона стабильно наименьшая;</w:t>
      </w:r>
    </w:p>
    <w:p w14:paraId="754C302D" w14:textId="5A0EB111" w:rsidR="0001112A" w:rsidRDefault="0001112A" w:rsidP="00BE76D1">
      <w:pPr>
        <w:pStyle w:val="b"/>
        <w:numPr>
          <w:ilvl w:val="0"/>
          <w:numId w:val="83"/>
        </w:numPr>
        <w:ind w:left="0" w:firstLine="709"/>
      </w:pPr>
      <w:r>
        <w:t>предотвращение попадания в водный объект и на территорию, примыкающую к береговой линии водного объекта, складируемого грунта, строительных материалов, отходов производства и потребления;</w:t>
      </w:r>
    </w:p>
    <w:p w14:paraId="7E165AE0" w14:textId="58DC7125" w:rsidR="0001112A" w:rsidRDefault="0001112A" w:rsidP="00BE76D1">
      <w:pPr>
        <w:pStyle w:val="b"/>
        <w:numPr>
          <w:ilvl w:val="0"/>
          <w:numId w:val="83"/>
        </w:numPr>
        <w:ind w:left="0" w:firstLine="709"/>
      </w:pPr>
      <w:r>
        <w:t>размещение грунта, строительных материалов на специально оборудованных площадках.</w:t>
      </w:r>
    </w:p>
    <w:p w14:paraId="0C3603A2" w14:textId="217EA0B0" w:rsidR="0001112A" w:rsidRDefault="0001112A" w:rsidP="0094503C">
      <w:pPr>
        <w:pStyle w:val="b"/>
      </w:pPr>
    </w:p>
    <w:p w14:paraId="2C4D69B9" w14:textId="77777777" w:rsidR="0001112A" w:rsidRDefault="0001112A" w:rsidP="0001112A">
      <w:pPr>
        <w:pStyle w:val="b"/>
      </w:pPr>
      <w:r>
        <w:t>Мероприятия по охране объектов растительного мира, в том числе редких и находящихся под угрозой исчезновения объектов растительного мира, а также реликтовых растений:</w:t>
      </w:r>
    </w:p>
    <w:p w14:paraId="3109B27B" w14:textId="0EB7B6DA" w:rsidR="0001112A" w:rsidRDefault="0001112A" w:rsidP="00BE76D1">
      <w:pPr>
        <w:pStyle w:val="b"/>
        <w:numPr>
          <w:ilvl w:val="0"/>
          <w:numId w:val="83"/>
        </w:numPr>
        <w:ind w:left="0" w:firstLine="709"/>
      </w:pPr>
      <w:r>
        <w:t>огораживание участков произрастания редких и находящихся под угрозой исчезновения видов растений, а также реликтовых растений;</w:t>
      </w:r>
    </w:p>
    <w:p w14:paraId="36D179F6" w14:textId="32CF6606" w:rsidR="0001112A" w:rsidRDefault="0001112A" w:rsidP="00BE76D1">
      <w:pPr>
        <w:pStyle w:val="b"/>
        <w:numPr>
          <w:ilvl w:val="0"/>
          <w:numId w:val="83"/>
        </w:numPr>
        <w:ind w:left="0" w:firstLine="709"/>
      </w:pPr>
      <w:r>
        <w:t>пересадка объектов растительного мира, подвергшихся негативному воздействию при осуществлении хозяйственной деятельности, в благоприятные условия;</w:t>
      </w:r>
    </w:p>
    <w:p w14:paraId="11E74267" w14:textId="16750A35" w:rsidR="0001112A" w:rsidRDefault="0001112A" w:rsidP="00BE76D1">
      <w:pPr>
        <w:pStyle w:val="b"/>
        <w:numPr>
          <w:ilvl w:val="0"/>
          <w:numId w:val="83"/>
        </w:numPr>
        <w:ind w:left="0" w:firstLine="709"/>
      </w:pPr>
      <w:r>
        <w:t>выращивание редких и находящихся под угрозой исчезновения видов растений, а также реликтовых растений, с последующей реинтродукцией.</w:t>
      </w:r>
    </w:p>
    <w:p w14:paraId="2B0F54FD" w14:textId="77777777" w:rsidR="0001112A" w:rsidRPr="0094503C" w:rsidRDefault="0001112A" w:rsidP="0094503C">
      <w:pPr>
        <w:pStyle w:val="b"/>
      </w:pPr>
    </w:p>
    <w:p w14:paraId="4E13668F" w14:textId="77777777" w:rsidR="00E86EF5" w:rsidRDefault="00E86EF5" w:rsidP="00410428">
      <w:pPr>
        <w:pStyle w:val="af1"/>
        <w:spacing w:after="0"/>
        <w:ind w:left="0"/>
        <w:jc w:val="both"/>
        <w:rPr>
          <w:sz w:val="28"/>
          <w:szCs w:val="28"/>
        </w:rPr>
        <w:sectPr w:rsidR="00E86EF5" w:rsidSect="00ED26E0">
          <w:pgSz w:w="11906" w:h="16838"/>
          <w:pgMar w:top="1134" w:right="851" w:bottom="1134" w:left="1701" w:header="567" w:footer="567" w:gutter="0"/>
          <w:cols w:space="720"/>
          <w:formProt w:val="0"/>
          <w:docGrid w:linePitch="360"/>
        </w:sectPr>
      </w:pPr>
    </w:p>
    <w:p w14:paraId="483EA635" w14:textId="54C66745" w:rsidR="00D344C2" w:rsidRDefault="00D344C2" w:rsidP="00A72F01">
      <w:pPr>
        <w:pStyle w:val="b"/>
        <w:jc w:val="right"/>
      </w:pPr>
      <w:r w:rsidRPr="00A72F01">
        <w:t>Таблица</w:t>
      </w:r>
      <w:r w:rsidR="00E86EF5" w:rsidRPr="00A72F01">
        <w:t xml:space="preserve"> </w:t>
      </w:r>
      <w:r w:rsidRPr="00A72F01">
        <w:t>4.2-2</w:t>
      </w:r>
    </w:p>
    <w:p w14:paraId="5A74972F" w14:textId="77777777" w:rsidR="00A72F01" w:rsidRPr="00A72F01" w:rsidRDefault="00A72F01" w:rsidP="00A72F01">
      <w:pPr>
        <w:pStyle w:val="b"/>
      </w:pPr>
    </w:p>
    <w:p w14:paraId="267B1F64" w14:textId="77777777" w:rsidR="00D344C2" w:rsidRPr="00A72F01" w:rsidRDefault="00D344C2" w:rsidP="00A72F01">
      <w:pPr>
        <w:pStyle w:val="b"/>
        <w:ind w:firstLine="0"/>
        <w:jc w:val="center"/>
      </w:pPr>
      <w:r w:rsidRPr="00A72F01">
        <w:t>Государственный реестр объектов, оказывающих негативное воздействие на окружающую среду</w:t>
      </w:r>
    </w:p>
    <w:p w14:paraId="5C6FF487" w14:textId="77777777" w:rsidR="00D344C2" w:rsidRPr="00A72F01" w:rsidRDefault="00D344C2" w:rsidP="00A72F01">
      <w:pPr>
        <w:pStyle w:val="b"/>
      </w:pPr>
    </w:p>
    <w:tbl>
      <w:tblPr>
        <w:tblStyle w:val="af7"/>
        <w:tblW w:w="14596" w:type="dxa"/>
        <w:tblLook w:val="04A0" w:firstRow="1" w:lastRow="0" w:firstColumn="1" w:lastColumn="0" w:noHBand="0" w:noVBand="1"/>
      </w:tblPr>
      <w:tblGrid>
        <w:gridCol w:w="576"/>
        <w:gridCol w:w="2125"/>
        <w:gridCol w:w="1405"/>
        <w:gridCol w:w="4961"/>
        <w:gridCol w:w="5529"/>
      </w:tblGrid>
      <w:tr w:rsidR="00055FD8" w:rsidRPr="00A72F01" w14:paraId="1E75338A" w14:textId="77777777" w:rsidTr="00AD3F04">
        <w:tc>
          <w:tcPr>
            <w:tcW w:w="576" w:type="dxa"/>
          </w:tcPr>
          <w:p w14:paraId="4E04B788" w14:textId="77777777" w:rsidR="00055FD8" w:rsidRPr="00A72F01" w:rsidRDefault="00055FD8" w:rsidP="00A72F01">
            <w:pPr>
              <w:pStyle w:val="af1"/>
              <w:spacing w:after="0"/>
              <w:ind w:left="0"/>
              <w:jc w:val="center"/>
              <w:rPr>
                <w:sz w:val="20"/>
                <w:szCs w:val="20"/>
              </w:rPr>
            </w:pPr>
            <w:r w:rsidRPr="00A72F01">
              <w:rPr>
                <w:sz w:val="20"/>
                <w:szCs w:val="20"/>
              </w:rPr>
              <w:t>№ п/п</w:t>
            </w:r>
          </w:p>
        </w:tc>
        <w:tc>
          <w:tcPr>
            <w:tcW w:w="2125" w:type="dxa"/>
          </w:tcPr>
          <w:p w14:paraId="2601CA1A" w14:textId="77777777" w:rsidR="00055FD8" w:rsidRPr="00A72F01" w:rsidRDefault="00055FD8" w:rsidP="00A72F01">
            <w:pPr>
              <w:pStyle w:val="af1"/>
              <w:spacing w:after="0"/>
              <w:ind w:left="0"/>
              <w:jc w:val="center"/>
              <w:rPr>
                <w:sz w:val="20"/>
                <w:szCs w:val="20"/>
              </w:rPr>
            </w:pPr>
            <w:r w:rsidRPr="00A72F01">
              <w:rPr>
                <w:sz w:val="20"/>
                <w:szCs w:val="20"/>
              </w:rPr>
              <w:t xml:space="preserve">Код </w:t>
            </w:r>
          </w:p>
          <w:p w14:paraId="2DB31E4A" w14:textId="77777777" w:rsidR="00055FD8" w:rsidRPr="00A72F01" w:rsidRDefault="00055FD8" w:rsidP="00A72F01">
            <w:pPr>
              <w:pStyle w:val="af1"/>
              <w:spacing w:after="0"/>
              <w:ind w:left="0"/>
              <w:jc w:val="center"/>
              <w:rPr>
                <w:sz w:val="20"/>
                <w:szCs w:val="20"/>
              </w:rPr>
            </w:pPr>
            <w:r w:rsidRPr="00A72F01">
              <w:rPr>
                <w:sz w:val="20"/>
                <w:szCs w:val="20"/>
              </w:rPr>
              <w:t>объекта</w:t>
            </w:r>
          </w:p>
        </w:tc>
        <w:tc>
          <w:tcPr>
            <w:tcW w:w="1405" w:type="dxa"/>
          </w:tcPr>
          <w:p w14:paraId="4B9DC45D" w14:textId="77777777" w:rsidR="00055FD8" w:rsidRPr="00A72F01" w:rsidRDefault="00055FD8" w:rsidP="00A72F01">
            <w:pPr>
              <w:pStyle w:val="af1"/>
              <w:spacing w:after="0"/>
              <w:ind w:left="0"/>
              <w:jc w:val="center"/>
              <w:rPr>
                <w:sz w:val="20"/>
                <w:szCs w:val="20"/>
              </w:rPr>
            </w:pPr>
            <w:r w:rsidRPr="00A72F01">
              <w:rPr>
                <w:sz w:val="20"/>
                <w:szCs w:val="20"/>
              </w:rPr>
              <w:t>Категория объекта</w:t>
            </w:r>
          </w:p>
        </w:tc>
        <w:tc>
          <w:tcPr>
            <w:tcW w:w="4961" w:type="dxa"/>
          </w:tcPr>
          <w:p w14:paraId="7E83088F" w14:textId="77777777" w:rsidR="00055FD8" w:rsidRPr="00A72F01" w:rsidRDefault="00055FD8" w:rsidP="00A72F01">
            <w:pPr>
              <w:pStyle w:val="af1"/>
              <w:spacing w:after="0"/>
              <w:ind w:left="0"/>
              <w:jc w:val="center"/>
              <w:rPr>
                <w:sz w:val="20"/>
                <w:szCs w:val="20"/>
              </w:rPr>
            </w:pPr>
            <w:r w:rsidRPr="00A72F01">
              <w:rPr>
                <w:sz w:val="20"/>
                <w:szCs w:val="20"/>
              </w:rPr>
              <w:t>Природопользователь</w:t>
            </w:r>
          </w:p>
        </w:tc>
        <w:tc>
          <w:tcPr>
            <w:tcW w:w="5529" w:type="dxa"/>
          </w:tcPr>
          <w:p w14:paraId="03EC61EB" w14:textId="77777777" w:rsidR="00055FD8" w:rsidRPr="00A72F01" w:rsidRDefault="00055FD8" w:rsidP="00A72F01">
            <w:pPr>
              <w:pStyle w:val="af1"/>
              <w:spacing w:after="0"/>
              <w:ind w:left="0"/>
              <w:jc w:val="center"/>
              <w:rPr>
                <w:sz w:val="20"/>
                <w:szCs w:val="20"/>
              </w:rPr>
            </w:pPr>
            <w:r w:rsidRPr="00A72F01">
              <w:rPr>
                <w:sz w:val="20"/>
                <w:szCs w:val="20"/>
              </w:rPr>
              <w:t>Объект</w:t>
            </w:r>
          </w:p>
        </w:tc>
      </w:tr>
      <w:tr w:rsidR="00055FD8" w:rsidRPr="00A72F01" w14:paraId="76093466" w14:textId="77777777" w:rsidTr="00AD3F04">
        <w:tc>
          <w:tcPr>
            <w:tcW w:w="576" w:type="dxa"/>
          </w:tcPr>
          <w:p w14:paraId="1146ED55" w14:textId="77777777" w:rsidR="00055FD8" w:rsidRPr="00A72F01" w:rsidRDefault="00055FD8" w:rsidP="00A72F01">
            <w:pPr>
              <w:pStyle w:val="af1"/>
              <w:spacing w:after="0"/>
              <w:ind w:left="0"/>
              <w:jc w:val="center"/>
              <w:rPr>
                <w:sz w:val="20"/>
                <w:szCs w:val="20"/>
              </w:rPr>
            </w:pPr>
            <w:r w:rsidRPr="00A72F01">
              <w:rPr>
                <w:sz w:val="20"/>
                <w:szCs w:val="20"/>
              </w:rPr>
              <w:t>1</w:t>
            </w:r>
          </w:p>
        </w:tc>
        <w:tc>
          <w:tcPr>
            <w:tcW w:w="2125" w:type="dxa"/>
          </w:tcPr>
          <w:p w14:paraId="690B9232" w14:textId="77777777" w:rsidR="00055FD8" w:rsidRPr="00A72F01" w:rsidRDefault="00055FD8" w:rsidP="00A72F01">
            <w:pPr>
              <w:pStyle w:val="af1"/>
              <w:spacing w:after="0"/>
              <w:ind w:left="0"/>
              <w:jc w:val="center"/>
              <w:rPr>
                <w:sz w:val="20"/>
                <w:szCs w:val="20"/>
              </w:rPr>
            </w:pPr>
            <w:r w:rsidRPr="00A72F01">
              <w:rPr>
                <w:sz w:val="20"/>
                <w:szCs w:val="20"/>
              </w:rPr>
              <w:t>2</w:t>
            </w:r>
          </w:p>
        </w:tc>
        <w:tc>
          <w:tcPr>
            <w:tcW w:w="1405" w:type="dxa"/>
          </w:tcPr>
          <w:p w14:paraId="7BF46A77" w14:textId="77777777" w:rsidR="00055FD8" w:rsidRPr="00A72F01" w:rsidRDefault="00055FD8" w:rsidP="00A72F01">
            <w:pPr>
              <w:pStyle w:val="af1"/>
              <w:spacing w:after="0"/>
              <w:ind w:left="0"/>
              <w:jc w:val="center"/>
              <w:rPr>
                <w:sz w:val="20"/>
                <w:szCs w:val="20"/>
              </w:rPr>
            </w:pPr>
            <w:r w:rsidRPr="00A72F01">
              <w:rPr>
                <w:sz w:val="20"/>
                <w:szCs w:val="20"/>
              </w:rPr>
              <w:t>3</w:t>
            </w:r>
          </w:p>
        </w:tc>
        <w:tc>
          <w:tcPr>
            <w:tcW w:w="4961" w:type="dxa"/>
          </w:tcPr>
          <w:p w14:paraId="6AA5636B" w14:textId="77777777" w:rsidR="00055FD8" w:rsidRPr="00A72F01" w:rsidRDefault="00055FD8" w:rsidP="00A72F01">
            <w:pPr>
              <w:pStyle w:val="af1"/>
              <w:spacing w:after="0"/>
              <w:ind w:left="0"/>
              <w:jc w:val="center"/>
              <w:rPr>
                <w:sz w:val="20"/>
                <w:szCs w:val="20"/>
              </w:rPr>
            </w:pPr>
            <w:r w:rsidRPr="00A72F01">
              <w:rPr>
                <w:sz w:val="20"/>
                <w:szCs w:val="20"/>
              </w:rPr>
              <w:t>4</w:t>
            </w:r>
          </w:p>
        </w:tc>
        <w:tc>
          <w:tcPr>
            <w:tcW w:w="5529" w:type="dxa"/>
          </w:tcPr>
          <w:p w14:paraId="65E3FA60" w14:textId="77777777" w:rsidR="00055FD8" w:rsidRPr="00A72F01" w:rsidRDefault="00055FD8" w:rsidP="00A72F01">
            <w:pPr>
              <w:pStyle w:val="af1"/>
              <w:spacing w:after="0"/>
              <w:ind w:left="0"/>
              <w:jc w:val="center"/>
              <w:rPr>
                <w:sz w:val="20"/>
                <w:szCs w:val="20"/>
              </w:rPr>
            </w:pPr>
            <w:r w:rsidRPr="00A72F01">
              <w:rPr>
                <w:sz w:val="20"/>
                <w:szCs w:val="20"/>
              </w:rPr>
              <w:t>5</w:t>
            </w:r>
          </w:p>
        </w:tc>
      </w:tr>
      <w:tr w:rsidR="00055FD8" w:rsidRPr="00A72F01" w14:paraId="64238D53" w14:textId="77777777" w:rsidTr="00AD3F04">
        <w:tc>
          <w:tcPr>
            <w:tcW w:w="576" w:type="dxa"/>
          </w:tcPr>
          <w:p w14:paraId="5A2C331A" w14:textId="77777777" w:rsidR="00055FD8" w:rsidRPr="00A72F01" w:rsidRDefault="00055FD8" w:rsidP="00A72F01">
            <w:pPr>
              <w:pStyle w:val="af1"/>
              <w:spacing w:after="0"/>
              <w:ind w:left="0"/>
              <w:jc w:val="both"/>
              <w:rPr>
                <w:sz w:val="20"/>
                <w:szCs w:val="20"/>
              </w:rPr>
            </w:pPr>
            <w:r w:rsidRPr="00A72F01">
              <w:rPr>
                <w:sz w:val="20"/>
                <w:szCs w:val="20"/>
              </w:rPr>
              <w:t>1</w:t>
            </w:r>
          </w:p>
        </w:tc>
        <w:tc>
          <w:tcPr>
            <w:tcW w:w="2125" w:type="dxa"/>
          </w:tcPr>
          <w:p w14:paraId="6CB144A2" w14:textId="77777777" w:rsidR="00055FD8" w:rsidRPr="00A72F01" w:rsidRDefault="00FB41AB" w:rsidP="00A72F01">
            <w:pPr>
              <w:pStyle w:val="af1"/>
              <w:spacing w:after="0"/>
              <w:ind w:left="0"/>
              <w:jc w:val="both"/>
              <w:rPr>
                <w:sz w:val="20"/>
                <w:szCs w:val="20"/>
              </w:rPr>
            </w:pPr>
            <w:hyperlink r:id="rId38" w:history="1">
              <w:r w:rsidR="00055FD8" w:rsidRPr="00A72F01">
                <w:rPr>
                  <w:rStyle w:val="af5"/>
                  <w:color w:val="auto"/>
                  <w:sz w:val="20"/>
                  <w:szCs w:val="20"/>
                  <w:u w:val="none"/>
                  <w:bdr w:val="none" w:sz="0" w:space="0" w:color="auto" w:frame="1"/>
                  <w:shd w:val="clear" w:color="auto" w:fill="FFFFFF"/>
                </w:rPr>
                <w:t>04-0224-004599-П</w:t>
              </w:r>
            </w:hyperlink>
          </w:p>
        </w:tc>
        <w:tc>
          <w:tcPr>
            <w:tcW w:w="1405" w:type="dxa"/>
          </w:tcPr>
          <w:p w14:paraId="67A2F309" w14:textId="77777777" w:rsidR="00055FD8" w:rsidRPr="00A72F01" w:rsidRDefault="00055FD8" w:rsidP="00A72F01">
            <w:pPr>
              <w:pStyle w:val="af1"/>
              <w:spacing w:after="0"/>
              <w:ind w:left="0"/>
              <w:jc w:val="center"/>
              <w:rPr>
                <w:sz w:val="20"/>
                <w:szCs w:val="20"/>
                <w:shd w:val="clear" w:color="auto" w:fill="FFFFFF"/>
                <w:lang w:val="en-US"/>
              </w:rPr>
            </w:pPr>
            <w:r w:rsidRPr="00A72F01">
              <w:rPr>
                <w:sz w:val="20"/>
                <w:szCs w:val="20"/>
                <w:shd w:val="clear" w:color="auto" w:fill="FFFFFF"/>
                <w:lang w:val="en-US"/>
              </w:rPr>
              <w:t>IV</w:t>
            </w:r>
          </w:p>
        </w:tc>
        <w:tc>
          <w:tcPr>
            <w:tcW w:w="4961" w:type="dxa"/>
          </w:tcPr>
          <w:p w14:paraId="71528798" w14:textId="31059CC8" w:rsidR="00055FD8" w:rsidRPr="00A72F01" w:rsidRDefault="00055FD8" w:rsidP="00A72F01">
            <w:pPr>
              <w:pStyle w:val="af1"/>
              <w:spacing w:after="0"/>
              <w:ind w:left="0"/>
              <w:jc w:val="both"/>
              <w:rPr>
                <w:sz w:val="20"/>
                <w:szCs w:val="20"/>
              </w:rPr>
            </w:pPr>
            <w:r w:rsidRPr="00A72F01">
              <w:rPr>
                <w:sz w:val="20"/>
                <w:szCs w:val="20"/>
                <w:shd w:val="clear" w:color="auto" w:fill="FFFFFF"/>
              </w:rPr>
              <w:t xml:space="preserve">Муниципальное дошкольное образовательное бюджетное учреждение </w:t>
            </w:r>
            <w:r w:rsidR="00242292" w:rsidRPr="00A72F01">
              <w:rPr>
                <w:sz w:val="20"/>
                <w:szCs w:val="20"/>
                <w:shd w:val="clear" w:color="auto" w:fill="FFFFFF"/>
              </w:rPr>
              <w:t>«</w:t>
            </w:r>
            <w:r w:rsidRPr="00A72F01">
              <w:rPr>
                <w:sz w:val="20"/>
                <w:szCs w:val="20"/>
                <w:shd w:val="clear" w:color="auto" w:fill="FFFFFF"/>
              </w:rPr>
              <w:t xml:space="preserve">Детский сад № 20 </w:t>
            </w:r>
            <w:r w:rsidR="00242292" w:rsidRPr="00A72F01">
              <w:rPr>
                <w:sz w:val="20"/>
                <w:szCs w:val="20"/>
                <w:shd w:val="clear" w:color="auto" w:fill="FFFFFF"/>
              </w:rPr>
              <w:t>«</w:t>
            </w:r>
            <w:r w:rsidRPr="00A72F01">
              <w:rPr>
                <w:sz w:val="20"/>
                <w:szCs w:val="20"/>
                <w:shd w:val="clear" w:color="auto" w:fill="FFFFFF"/>
              </w:rPr>
              <w:t>Капитошка</w:t>
            </w:r>
            <w:r w:rsidR="00242292" w:rsidRPr="00A72F01">
              <w:rPr>
                <w:sz w:val="20"/>
                <w:szCs w:val="20"/>
                <w:shd w:val="clear" w:color="auto" w:fill="FFFFFF"/>
              </w:rPr>
              <w:t>»</w:t>
            </w:r>
            <w:r w:rsidRPr="00A72F01">
              <w:rPr>
                <w:sz w:val="20"/>
                <w:szCs w:val="20"/>
                <w:shd w:val="clear" w:color="auto" w:fill="FFFFFF"/>
              </w:rPr>
              <w:t xml:space="preserve"> комбинированного вида</w:t>
            </w:r>
            <w:r w:rsidR="00242292" w:rsidRPr="00A72F01">
              <w:rPr>
                <w:sz w:val="20"/>
                <w:szCs w:val="20"/>
                <w:shd w:val="clear" w:color="auto" w:fill="FFFFFF"/>
              </w:rPr>
              <w:t>»</w:t>
            </w:r>
          </w:p>
        </w:tc>
        <w:tc>
          <w:tcPr>
            <w:tcW w:w="5529" w:type="dxa"/>
          </w:tcPr>
          <w:p w14:paraId="0628BE92" w14:textId="10E36577" w:rsidR="00055FD8" w:rsidRPr="00A72F01" w:rsidRDefault="00055FD8" w:rsidP="00A72F01">
            <w:pPr>
              <w:pStyle w:val="af1"/>
              <w:spacing w:after="0"/>
              <w:ind w:left="0"/>
              <w:jc w:val="both"/>
              <w:rPr>
                <w:sz w:val="20"/>
                <w:szCs w:val="20"/>
              </w:rPr>
            </w:pPr>
            <w:r w:rsidRPr="00A72F01">
              <w:rPr>
                <w:sz w:val="20"/>
                <w:szCs w:val="20"/>
                <w:shd w:val="clear" w:color="auto" w:fill="FFFFFF"/>
              </w:rPr>
              <w:t xml:space="preserve">Промплощадка муниципального дошкольного образовательного бюджетного учреждения </w:t>
            </w:r>
            <w:r w:rsidR="00242292" w:rsidRPr="00A72F01">
              <w:rPr>
                <w:sz w:val="20"/>
                <w:szCs w:val="20"/>
                <w:shd w:val="clear" w:color="auto" w:fill="FFFFFF"/>
              </w:rPr>
              <w:t>«</w:t>
            </w:r>
            <w:r w:rsidRPr="00A72F01">
              <w:rPr>
                <w:sz w:val="20"/>
                <w:szCs w:val="20"/>
                <w:shd w:val="clear" w:color="auto" w:fill="FFFFFF"/>
              </w:rPr>
              <w:t xml:space="preserve">Детский сад № 20 </w:t>
            </w:r>
            <w:r w:rsidR="00242292" w:rsidRPr="00A72F01">
              <w:rPr>
                <w:sz w:val="20"/>
                <w:szCs w:val="20"/>
                <w:shd w:val="clear" w:color="auto" w:fill="FFFFFF"/>
              </w:rPr>
              <w:t>«</w:t>
            </w:r>
            <w:r w:rsidRPr="00A72F01">
              <w:rPr>
                <w:sz w:val="20"/>
                <w:szCs w:val="20"/>
                <w:shd w:val="clear" w:color="auto" w:fill="FFFFFF"/>
              </w:rPr>
              <w:t>Капитошка</w:t>
            </w:r>
            <w:r w:rsidR="00242292" w:rsidRPr="00A72F01">
              <w:rPr>
                <w:sz w:val="20"/>
                <w:szCs w:val="20"/>
                <w:shd w:val="clear" w:color="auto" w:fill="FFFFFF"/>
              </w:rPr>
              <w:t>»</w:t>
            </w:r>
            <w:r w:rsidRPr="00A72F01">
              <w:rPr>
                <w:sz w:val="20"/>
                <w:szCs w:val="20"/>
                <w:shd w:val="clear" w:color="auto" w:fill="FFFFFF"/>
              </w:rPr>
              <w:t xml:space="preserve"> комбинированного вида</w:t>
            </w:r>
            <w:r w:rsidR="00242292" w:rsidRPr="00A72F01">
              <w:rPr>
                <w:sz w:val="20"/>
                <w:szCs w:val="20"/>
                <w:shd w:val="clear" w:color="auto" w:fill="FFFFFF"/>
              </w:rPr>
              <w:t>»</w:t>
            </w:r>
          </w:p>
        </w:tc>
      </w:tr>
      <w:tr w:rsidR="00055FD8" w:rsidRPr="00A72F01" w14:paraId="392843F4" w14:textId="77777777" w:rsidTr="00AD3F04">
        <w:tc>
          <w:tcPr>
            <w:tcW w:w="576" w:type="dxa"/>
          </w:tcPr>
          <w:p w14:paraId="42F1A263" w14:textId="77777777" w:rsidR="00055FD8" w:rsidRPr="00A72F01" w:rsidRDefault="00055FD8" w:rsidP="00A72F01">
            <w:pPr>
              <w:pStyle w:val="af1"/>
              <w:spacing w:after="0"/>
              <w:ind w:left="0"/>
              <w:jc w:val="both"/>
              <w:rPr>
                <w:sz w:val="20"/>
                <w:szCs w:val="20"/>
              </w:rPr>
            </w:pPr>
            <w:r w:rsidRPr="00A72F01">
              <w:rPr>
                <w:sz w:val="20"/>
                <w:szCs w:val="20"/>
              </w:rPr>
              <w:t>2</w:t>
            </w:r>
          </w:p>
        </w:tc>
        <w:tc>
          <w:tcPr>
            <w:tcW w:w="2125" w:type="dxa"/>
          </w:tcPr>
          <w:p w14:paraId="4AEF85C2" w14:textId="77777777" w:rsidR="00055FD8" w:rsidRPr="00A72F01" w:rsidRDefault="00055FD8" w:rsidP="00A72F01">
            <w:pPr>
              <w:pStyle w:val="af1"/>
              <w:spacing w:after="0"/>
              <w:ind w:left="0"/>
              <w:jc w:val="both"/>
              <w:rPr>
                <w:sz w:val="20"/>
                <w:szCs w:val="20"/>
              </w:rPr>
            </w:pPr>
            <w:r w:rsidRPr="00A72F01">
              <w:rPr>
                <w:sz w:val="20"/>
                <w:szCs w:val="20"/>
              </w:rPr>
              <w:t>04-0224-004322-П</w:t>
            </w:r>
          </w:p>
        </w:tc>
        <w:tc>
          <w:tcPr>
            <w:tcW w:w="1405" w:type="dxa"/>
          </w:tcPr>
          <w:p w14:paraId="61EB3C7D" w14:textId="77777777" w:rsidR="00055FD8" w:rsidRPr="00A72F01" w:rsidRDefault="00055FD8" w:rsidP="00A72F01">
            <w:pPr>
              <w:pStyle w:val="af1"/>
              <w:spacing w:after="0"/>
              <w:ind w:left="0"/>
              <w:jc w:val="center"/>
              <w:rPr>
                <w:sz w:val="20"/>
                <w:szCs w:val="20"/>
              </w:rPr>
            </w:pPr>
            <w:r w:rsidRPr="00A72F01">
              <w:rPr>
                <w:sz w:val="20"/>
                <w:szCs w:val="20"/>
                <w:shd w:val="clear" w:color="auto" w:fill="FFFFFF"/>
                <w:lang w:val="en-US"/>
              </w:rPr>
              <w:t>IV</w:t>
            </w:r>
          </w:p>
        </w:tc>
        <w:tc>
          <w:tcPr>
            <w:tcW w:w="4961" w:type="dxa"/>
          </w:tcPr>
          <w:p w14:paraId="187C7F86" w14:textId="77777777" w:rsidR="00055FD8" w:rsidRPr="00A72F01" w:rsidRDefault="00055FD8" w:rsidP="00A72F01">
            <w:pPr>
              <w:pStyle w:val="af1"/>
              <w:spacing w:after="0"/>
              <w:ind w:left="0"/>
              <w:jc w:val="both"/>
              <w:rPr>
                <w:sz w:val="20"/>
                <w:szCs w:val="20"/>
              </w:rPr>
            </w:pPr>
            <w:r w:rsidRPr="00A72F01">
              <w:rPr>
                <w:sz w:val="20"/>
                <w:szCs w:val="20"/>
              </w:rPr>
              <w:t>Индивидуальный предприниматель Ракова Галина Валерьевна</w:t>
            </w:r>
          </w:p>
        </w:tc>
        <w:tc>
          <w:tcPr>
            <w:tcW w:w="5529" w:type="dxa"/>
          </w:tcPr>
          <w:p w14:paraId="7B34F1AC" w14:textId="77777777" w:rsidR="00055FD8" w:rsidRPr="00A72F01" w:rsidRDefault="00055FD8" w:rsidP="00A72F01">
            <w:pPr>
              <w:pStyle w:val="af1"/>
              <w:spacing w:after="0"/>
              <w:ind w:left="0"/>
              <w:jc w:val="both"/>
              <w:rPr>
                <w:sz w:val="20"/>
                <w:szCs w:val="20"/>
              </w:rPr>
            </w:pPr>
            <w:r w:rsidRPr="00A72F01">
              <w:rPr>
                <w:sz w:val="20"/>
                <w:szCs w:val="20"/>
              </w:rPr>
              <w:t>Индивидуальный предприниматель Ракова Галина Валерьевна</w:t>
            </w:r>
          </w:p>
        </w:tc>
      </w:tr>
      <w:tr w:rsidR="00055FD8" w:rsidRPr="00A72F01" w14:paraId="1092D6E8" w14:textId="77777777" w:rsidTr="00AD3F04">
        <w:tc>
          <w:tcPr>
            <w:tcW w:w="576" w:type="dxa"/>
          </w:tcPr>
          <w:p w14:paraId="58C3B3D7" w14:textId="77777777" w:rsidR="00055FD8" w:rsidRPr="00A72F01" w:rsidRDefault="00055FD8" w:rsidP="00A72F01">
            <w:pPr>
              <w:pStyle w:val="af1"/>
              <w:spacing w:after="0"/>
              <w:ind w:left="0"/>
              <w:jc w:val="both"/>
              <w:rPr>
                <w:sz w:val="20"/>
                <w:szCs w:val="20"/>
              </w:rPr>
            </w:pPr>
            <w:r w:rsidRPr="00A72F01">
              <w:rPr>
                <w:sz w:val="20"/>
                <w:szCs w:val="20"/>
              </w:rPr>
              <w:t>3</w:t>
            </w:r>
          </w:p>
        </w:tc>
        <w:tc>
          <w:tcPr>
            <w:tcW w:w="2125" w:type="dxa"/>
          </w:tcPr>
          <w:p w14:paraId="66D734E4" w14:textId="77777777" w:rsidR="00055FD8" w:rsidRPr="00A72F01" w:rsidRDefault="00055FD8" w:rsidP="00A72F01">
            <w:pPr>
              <w:pStyle w:val="af1"/>
              <w:spacing w:after="0"/>
              <w:ind w:left="0"/>
              <w:jc w:val="both"/>
              <w:rPr>
                <w:sz w:val="20"/>
                <w:szCs w:val="20"/>
              </w:rPr>
            </w:pPr>
            <w:r w:rsidRPr="00A72F01">
              <w:rPr>
                <w:sz w:val="20"/>
                <w:szCs w:val="20"/>
              </w:rPr>
              <w:t>04-0124-002194-П</w:t>
            </w:r>
          </w:p>
        </w:tc>
        <w:tc>
          <w:tcPr>
            <w:tcW w:w="1405" w:type="dxa"/>
          </w:tcPr>
          <w:p w14:paraId="6914FD58" w14:textId="77777777" w:rsidR="00055FD8" w:rsidRPr="00A72F01" w:rsidRDefault="00055FD8" w:rsidP="00A72F01">
            <w:pPr>
              <w:pStyle w:val="af1"/>
              <w:spacing w:after="0"/>
              <w:ind w:left="0"/>
              <w:jc w:val="center"/>
              <w:rPr>
                <w:sz w:val="20"/>
                <w:szCs w:val="20"/>
              </w:rPr>
            </w:pPr>
            <w:r w:rsidRPr="00A72F01">
              <w:rPr>
                <w:sz w:val="20"/>
                <w:szCs w:val="20"/>
                <w:lang w:val="en-US"/>
              </w:rPr>
              <w:t>III</w:t>
            </w:r>
          </w:p>
        </w:tc>
        <w:tc>
          <w:tcPr>
            <w:tcW w:w="4961" w:type="dxa"/>
          </w:tcPr>
          <w:p w14:paraId="65481619" w14:textId="70A44662" w:rsidR="00055FD8" w:rsidRPr="00A72F01" w:rsidRDefault="00055FD8" w:rsidP="00A72F01">
            <w:pPr>
              <w:pStyle w:val="af1"/>
              <w:spacing w:after="0"/>
              <w:ind w:left="0"/>
              <w:jc w:val="both"/>
              <w:rPr>
                <w:sz w:val="20"/>
                <w:szCs w:val="20"/>
              </w:rPr>
            </w:pPr>
            <w:r w:rsidRPr="00A72F01">
              <w:rPr>
                <w:sz w:val="20"/>
                <w:szCs w:val="20"/>
              </w:rPr>
              <w:t xml:space="preserve">Муниципальное унитарное предприятие города Минусинска </w:t>
            </w:r>
            <w:r w:rsidR="00242292" w:rsidRPr="00A72F01">
              <w:rPr>
                <w:sz w:val="20"/>
                <w:szCs w:val="20"/>
              </w:rPr>
              <w:t>«</w:t>
            </w:r>
            <w:r w:rsidRPr="00A72F01">
              <w:rPr>
                <w:sz w:val="20"/>
                <w:szCs w:val="20"/>
              </w:rPr>
              <w:t>Городской водоканал</w:t>
            </w:r>
            <w:r w:rsidR="00242292" w:rsidRPr="00A72F01">
              <w:rPr>
                <w:sz w:val="20"/>
                <w:szCs w:val="20"/>
              </w:rPr>
              <w:t>»</w:t>
            </w:r>
          </w:p>
        </w:tc>
        <w:tc>
          <w:tcPr>
            <w:tcW w:w="5529" w:type="dxa"/>
          </w:tcPr>
          <w:p w14:paraId="1984A3F6" w14:textId="77777777" w:rsidR="00055FD8" w:rsidRPr="00A72F01" w:rsidRDefault="00055FD8" w:rsidP="00A72F01">
            <w:pPr>
              <w:pStyle w:val="af1"/>
              <w:spacing w:after="0"/>
              <w:ind w:left="0"/>
              <w:jc w:val="both"/>
              <w:rPr>
                <w:sz w:val="20"/>
                <w:szCs w:val="20"/>
              </w:rPr>
            </w:pPr>
            <w:r w:rsidRPr="00A72F01">
              <w:rPr>
                <w:sz w:val="20"/>
                <w:szCs w:val="20"/>
              </w:rPr>
              <w:t>Водозаборные сооружения</w:t>
            </w:r>
          </w:p>
        </w:tc>
      </w:tr>
      <w:tr w:rsidR="00055FD8" w:rsidRPr="00A72F01" w14:paraId="29A38BCB" w14:textId="77777777" w:rsidTr="00AD3F04">
        <w:tc>
          <w:tcPr>
            <w:tcW w:w="576" w:type="dxa"/>
          </w:tcPr>
          <w:p w14:paraId="6C4B4125" w14:textId="77777777" w:rsidR="00055FD8" w:rsidRPr="00A72F01" w:rsidRDefault="00055FD8" w:rsidP="00A72F01">
            <w:pPr>
              <w:pStyle w:val="af1"/>
              <w:spacing w:after="0"/>
              <w:ind w:left="0"/>
              <w:jc w:val="both"/>
              <w:rPr>
                <w:sz w:val="20"/>
                <w:szCs w:val="20"/>
              </w:rPr>
            </w:pPr>
            <w:r w:rsidRPr="00A72F01">
              <w:rPr>
                <w:sz w:val="20"/>
                <w:szCs w:val="20"/>
              </w:rPr>
              <w:t>4</w:t>
            </w:r>
          </w:p>
        </w:tc>
        <w:tc>
          <w:tcPr>
            <w:tcW w:w="2125" w:type="dxa"/>
          </w:tcPr>
          <w:p w14:paraId="1E0F117E" w14:textId="77777777" w:rsidR="00055FD8" w:rsidRPr="00A72F01" w:rsidRDefault="00055FD8" w:rsidP="00A72F01">
            <w:pPr>
              <w:pStyle w:val="af1"/>
              <w:spacing w:after="0"/>
              <w:ind w:left="0"/>
              <w:jc w:val="both"/>
              <w:rPr>
                <w:sz w:val="20"/>
                <w:szCs w:val="20"/>
              </w:rPr>
            </w:pPr>
            <w:r w:rsidRPr="00A72F01">
              <w:rPr>
                <w:sz w:val="20"/>
                <w:szCs w:val="20"/>
              </w:rPr>
              <w:t>04-0224-004326-П</w:t>
            </w:r>
          </w:p>
        </w:tc>
        <w:tc>
          <w:tcPr>
            <w:tcW w:w="1405" w:type="dxa"/>
          </w:tcPr>
          <w:p w14:paraId="431EDBBA" w14:textId="77777777" w:rsidR="00055FD8" w:rsidRPr="00A72F01" w:rsidRDefault="00055FD8" w:rsidP="00A72F01">
            <w:pPr>
              <w:pStyle w:val="af1"/>
              <w:spacing w:after="0"/>
              <w:ind w:left="0"/>
              <w:jc w:val="center"/>
              <w:rPr>
                <w:sz w:val="20"/>
                <w:szCs w:val="20"/>
              </w:rPr>
            </w:pPr>
            <w:r w:rsidRPr="00A72F01">
              <w:rPr>
                <w:sz w:val="20"/>
                <w:szCs w:val="20"/>
                <w:lang w:val="en-US"/>
              </w:rPr>
              <w:t>II</w:t>
            </w:r>
          </w:p>
        </w:tc>
        <w:tc>
          <w:tcPr>
            <w:tcW w:w="4961" w:type="dxa"/>
          </w:tcPr>
          <w:p w14:paraId="11E036F4" w14:textId="77777777" w:rsidR="00055FD8" w:rsidRPr="00A72F01" w:rsidRDefault="00055FD8" w:rsidP="00A72F01">
            <w:pPr>
              <w:pStyle w:val="af1"/>
              <w:spacing w:after="0"/>
              <w:ind w:left="0"/>
              <w:jc w:val="both"/>
              <w:rPr>
                <w:sz w:val="20"/>
                <w:szCs w:val="20"/>
              </w:rPr>
            </w:pPr>
            <w:r w:rsidRPr="00A72F01">
              <w:rPr>
                <w:sz w:val="20"/>
                <w:szCs w:val="20"/>
              </w:rPr>
              <w:t>Индивидуальный предприниматель Куклинский Олег Алексеевич</w:t>
            </w:r>
          </w:p>
        </w:tc>
        <w:tc>
          <w:tcPr>
            <w:tcW w:w="5529" w:type="dxa"/>
          </w:tcPr>
          <w:p w14:paraId="61A8F3F3" w14:textId="77777777" w:rsidR="00055FD8" w:rsidRPr="00A72F01" w:rsidRDefault="00055FD8" w:rsidP="00A72F01">
            <w:pPr>
              <w:pStyle w:val="af1"/>
              <w:spacing w:after="0"/>
              <w:ind w:left="0"/>
              <w:jc w:val="both"/>
              <w:rPr>
                <w:sz w:val="20"/>
                <w:szCs w:val="20"/>
              </w:rPr>
            </w:pPr>
            <w:r w:rsidRPr="00A72F01">
              <w:rPr>
                <w:sz w:val="20"/>
                <w:szCs w:val="20"/>
              </w:rPr>
              <w:t>Промплощадка Индивидуального предпринимателя Куклинского Олега Алексеевича</w:t>
            </w:r>
          </w:p>
        </w:tc>
      </w:tr>
      <w:tr w:rsidR="00055FD8" w:rsidRPr="00A72F01" w14:paraId="50CD4AC9" w14:textId="77777777" w:rsidTr="00AD3F04">
        <w:tc>
          <w:tcPr>
            <w:tcW w:w="576" w:type="dxa"/>
          </w:tcPr>
          <w:p w14:paraId="0236AE69" w14:textId="77777777" w:rsidR="00055FD8" w:rsidRPr="00A72F01" w:rsidRDefault="00055FD8" w:rsidP="00A72F01">
            <w:pPr>
              <w:pStyle w:val="af1"/>
              <w:spacing w:after="0"/>
              <w:ind w:left="0"/>
              <w:jc w:val="both"/>
              <w:rPr>
                <w:sz w:val="20"/>
                <w:szCs w:val="20"/>
              </w:rPr>
            </w:pPr>
            <w:r w:rsidRPr="00A72F01">
              <w:rPr>
                <w:sz w:val="20"/>
                <w:szCs w:val="20"/>
              </w:rPr>
              <w:t>5</w:t>
            </w:r>
          </w:p>
        </w:tc>
        <w:tc>
          <w:tcPr>
            <w:tcW w:w="2125" w:type="dxa"/>
          </w:tcPr>
          <w:p w14:paraId="06CDA673" w14:textId="77777777" w:rsidR="00055FD8" w:rsidRPr="00A72F01" w:rsidRDefault="00055FD8" w:rsidP="00A72F01">
            <w:pPr>
              <w:pStyle w:val="af1"/>
              <w:spacing w:after="0"/>
              <w:ind w:left="0"/>
              <w:jc w:val="both"/>
              <w:rPr>
                <w:sz w:val="20"/>
                <w:szCs w:val="20"/>
              </w:rPr>
            </w:pPr>
            <w:r w:rsidRPr="00A72F01">
              <w:rPr>
                <w:sz w:val="20"/>
                <w:szCs w:val="20"/>
              </w:rPr>
              <w:t>04-0224-004371-П</w:t>
            </w:r>
          </w:p>
        </w:tc>
        <w:tc>
          <w:tcPr>
            <w:tcW w:w="1405" w:type="dxa"/>
          </w:tcPr>
          <w:p w14:paraId="1A773504" w14:textId="77777777" w:rsidR="00055FD8" w:rsidRPr="00A72F01" w:rsidRDefault="00055FD8" w:rsidP="00A72F01">
            <w:pPr>
              <w:pStyle w:val="af1"/>
              <w:spacing w:after="0"/>
              <w:ind w:left="0"/>
              <w:jc w:val="center"/>
              <w:rPr>
                <w:sz w:val="20"/>
                <w:szCs w:val="20"/>
              </w:rPr>
            </w:pPr>
            <w:r w:rsidRPr="00A72F01">
              <w:rPr>
                <w:sz w:val="20"/>
                <w:szCs w:val="20"/>
                <w:lang w:val="en-US"/>
              </w:rPr>
              <w:t>III</w:t>
            </w:r>
          </w:p>
        </w:tc>
        <w:tc>
          <w:tcPr>
            <w:tcW w:w="4961" w:type="dxa"/>
          </w:tcPr>
          <w:p w14:paraId="6A399D81" w14:textId="77777777" w:rsidR="00055FD8" w:rsidRPr="00A72F01" w:rsidRDefault="00055FD8" w:rsidP="00A72F01">
            <w:pPr>
              <w:pStyle w:val="af1"/>
              <w:spacing w:after="0"/>
              <w:ind w:left="0"/>
              <w:jc w:val="both"/>
              <w:rPr>
                <w:sz w:val="20"/>
                <w:szCs w:val="20"/>
              </w:rPr>
            </w:pPr>
            <w:r w:rsidRPr="00A72F01">
              <w:rPr>
                <w:sz w:val="20"/>
                <w:szCs w:val="20"/>
              </w:rPr>
              <w:t>Индивидуальный предприниматель Покатилов Алексей Иосифович</w:t>
            </w:r>
          </w:p>
        </w:tc>
        <w:tc>
          <w:tcPr>
            <w:tcW w:w="5529" w:type="dxa"/>
          </w:tcPr>
          <w:p w14:paraId="3F5C3E42" w14:textId="77777777" w:rsidR="00055FD8" w:rsidRPr="00A72F01" w:rsidRDefault="00055FD8" w:rsidP="00A72F01">
            <w:pPr>
              <w:pStyle w:val="af1"/>
              <w:spacing w:after="0"/>
              <w:ind w:left="0"/>
              <w:jc w:val="both"/>
              <w:rPr>
                <w:sz w:val="20"/>
                <w:szCs w:val="20"/>
              </w:rPr>
            </w:pPr>
            <w:r w:rsidRPr="00A72F01">
              <w:rPr>
                <w:sz w:val="20"/>
                <w:szCs w:val="20"/>
              </w:rPr>
              <w:t>Промплощадка № 2 Индивидуального предпринимателя Покатилова Алексея Иосифовича</w:t>
            </w:r>
          </w:p>
        </w:tc>
      </w:tr>
      <w:tr w:rsidR="00055FD8" w:rsidRPr="00A72F01" w14:paraId="5BAFE66D" w14:textId="77777777" w:rsidTr="00AD3F04">
        <w:tc>
          <w:tcPr>
            <w:tcW w:w="576" w:type="dxa"/>
          </w:tcPr>
          <w:p w14:paraId="6EBACE91" w14:textId="77777777" w:rsidR="00055FD8" w:rsidRPr="00A72F01" w:rsidRDefault="00055FD8" w:rsidP="00A72F01">
            <w:pPr>
              <w:pStyle w:val="af1"/>
              <w:spacing w:after="0"/>
              <w:ind w:left="0"/>
              <w:jc w:val="both"/>
              <w:rPr>
                <w:sz w:val="20"/>
                <w:szCs w:val="20"/>
              </w:rPr>
            </w:pPr>
            <w:r w:rsidRPr="00A72F01">
              <w:rPr>
                <w:sz w:val="20"/>
                <w:szCs w:val="20"/>
              </w:rPr>
              <w:t>6</w:t>
            </w:r>
          </w:p>
        </w:tc>
        <w:tc>
          <w:tcPr>
            <w:tcW w:w="2125" w:type="dxa"/>
          </w:tcPr>
          <w:p w14:paraId="0F9390CE" w14:textId="77777777" w:rsidR="00055FD8" w:rsidRPr="00A72F01" w:rsidRDefault="00055FD8" w:rsidP="00A72F01">
            <w:pPr>
              <w:pStyle w:val="af1"/>
              <w:spacing w:after="0"/>
              <w:ind w:left="0"/>
              <w:jc w:val="both"/>
              <w:rPr>
                <w:sz w:val="20"/>
                <w:szCs w:val="20"/>
              </w:rPr>
            </w:pPr>
            <w:r w:rsidRPr="00A72F01">
              <w:rPr>
                <w:sz w:val="20"/>
                <w:szCs w:val="20"/>
              </w:rPr>
              <w:t>04-0124-001454-П</w:t>
            </w:r>
          </w:p>
        </w:tc>
        <w:tc>
          <w:tcPr>
            <w:tcW w:w="1405" w:type="dxa"/>
          </w:tcPr>
          <w:p w14:paraId="2B26F9B1" w14:textId="77777777" w:rsidR="00055FD8" w:rsidRPr="00A72F01" w:rsidRDefault="00055FD8" w:rsidP="00A72F01">
            <w:pPr>
              <w:pStyle w:val="af1"/>
              <w:spacing w:after="0"/>
              <w:ind w:left="0"/>
              <w:jc w:val="center"/>
              <w:rPr>
                <w:sz w:val="20"/>
                <w:szCs w:val="20"/>
                <w:lang w:val="en-US"/>
              </w:rPr>
            </w:pPr>
            <w:r w:rsidRPr="00A72F01">
              <w:rPr>
                <w:sz w:val="20"/>
                <w:szCs w:val="20"/>
                <w:lang w:val="en-US"/>
              </w:rPr>
              <w:t>IV</w:t>
            </w:r>
          </w:p>
        </w:tc>
        <w:tc>
          <w:tcPr>
            <w:tcW w:w="4961" w:type="dxa"/>
          </w:tcPr>
          <w:p w14:paraId="1145C063" w14:textId="69121071" w:rsidR="00055FD8" w:rsidRPr="00A72F01" w:rsidRDefault="00055FD8" w:rsidP="00A72F01">
            <w:pPr>
              <w:pStyle w:val="af1"/>
              <w:spacing w:after="0"/>
              <w:ind w:left="0"/>
              <w:jc w:val="both"/>
              <w:rPr>
                <w:sz w:val="20"/>
                <w:szCs w:val="20"/>
              </w:rPr>
            </w:pPr>
            <w:r w:rsidRPr="00A72F01">
              <w:rPr>
                <w:sz w:val="20"/>
                <w:szCs w:val="20"/>
              </w:rPr>
              <w:t xml:space="preserve">Красноярский филиал Публичное акционерное общество </w:t>
            </w:r>
            <w:r w:rsidR="00242292" w:rsidRPr="00A72F01">
              <w:rPr>
                <w:sz w:val="20"/>
                <w:szCs w:val="20"/>
              </w:rPr>
              <w:t>«</w:t>
            </w:r>
            <w:r w:rsidRPr="00A72F01">
              <w:rPr>
                <w:sz w:val="20"/>
                <w:szCs w:val="20"/>
              </w:rPr>
              <w:t>Ростелеком</w:t>
            </w:r>
            <w:r w:rsidR="00242292" w:rsidRPr="00A72F01">
              <w:rPr>
                <w:sz w:val="20"/>
                <w:szCs w:val="20"/>
              </w:rPr>
              <w:t>»</w:t>
            </w:r>
          </w:p>
        </w:tc>
        <w:tc>
          <w:tcPr>
            <w:tcW w:w="5529" w:type="dxa"/>
          </w:tcPr>
          <w:p w14:paraId="3BF25B93" w14:textId="77777777" w:rsidR="00055FD8" w:rsidRPr="00A72F01" w:rsidRDefault="00055FD8" w:rsidP="00A72F01">
            <w:pPr>
              <w:pStyle w:val="af1"/>
              <w:spacing w:after="0"/>
              <w:ind w:left="0"/>
              <w:jc w:val="both"/>
              <w:rPr>
                <w:sz w:val="20"/>
                <w:szCs w:val="20"/>
              </w:rPr>
            </w:pPr>
            <w:r w:rsidRPr="00A72F01">
              <w:rPr>
                <w:sz w:val="20"/>
                <w:szCs w:val="20"/>
              </w:rPr>
              <w:t>Радиорелейный цех (РРЦ)</w:t>
            </w:r>
          </w:p>
        </w:tc>
      </w:tr>
      <w:tr w:rsidR="00055FD8" w:rsidRPr="00A72F01" w14:paraId="4FCB8A11" w14:textId="77777777" w:rsidTr="00AD3F04">
        <w:tc>
          <w:tcPr>
            <w:tcW w:w="576" w:type="dxa"/>
          </w:tcPr>
          <w:p w14:paraId="0627BD24" w14:textId="77777777" w:rsidR="00055FD8" w:rsidRPr="00A72F01" w:rsidRDefault="00055FD8" w:rsidP="00A72F01">
            <w:pPr>
              <w:pStyle w:val="af1"/>
              <w:spacing w:after="0"/>
              <w:ind w:left="0"/>
              <w:jc w:val="both"/>
              <w:rPr>
                <w:sz w:val="20"/>
                <w:szCs w:val="20"/>
              </w:rPr>
            </w:pPr>
            <w:r w:rsidRPr="00A72F01">
              <w:rPr>
                <w:sz w:val="20"/>
                <w:szCs w:val="20"/>
              </w:rPr>
              <w:t>7</w:t>
            </w:r>
          </w:p>
        </w:tc>
        <w:tc>
          <w:tcPr>
            <w:tcW w:w="2125" w:type="dxa"/>
          </w:tcPr>
          <w:p w14:paraId="3D8FC3E1" w14:textId="77777777" w:rsidR="00055FD8" w:rsidRPr="00A72F01" w:rsidRDefault="00055FD8" w:rsidP="00A72F01">
            <w:pPr>
              <w:pStyle w:val="af1"/>
              <w:spacing w:after="0"/>
              <w:ind w:left="0"/>
              <w:jc w:val="both"/>
              <w:rPr>
                <w:sz w:val="20"/>
                <w:szCs w:val="20"/>
              </w:rPr>
            </w:pPr>
            <w:r w:rsidRPr="00A72F01">
              <w:rPr>
                <w:sz w:val="20"/>
                <w:szCs w:val="20"/>
              </w:rPr>
              <w:t>04-0124-001287-П</w:t>
            </w:r>
          </w:p>
        </w:tc>
        <w:tc>
          <w:tcPr>
            <w:tcW w:w="1405" w:type="dxa"/>
          </w:tcPr>
          <w:p w14:paraId="4F5A5240" w14:textId="77777777" w:rsidR="00055FD8" w:rsidRPr="00A72F01" w:rsidRDefault="00055FD8" w:rsidP="00A72F01">
            <w:pPr>
              <w:pStyle w:val="af1"/>
              <w:spacing w:after="0"/>
              <w:ind w:left="0"/>
              <w:jc w:val="center"/>
              <w:rPr>
                <w:sz w:val="20"/>
                <w:szCs w:val="20"/>
              </w:rPr>
            </w:pPr>
            <w:r w:rsidRPr="00A72F01">
              <w:rPr>
                <w:sz w:val="20"/>
                <w:szCs w:val="20"/>
                <w:lang w:val="en-US"/>
              </w:rPr>
              <w:t>III</w:t>
            </w:r>
          </w:p>
        </w:tc>
        <w:tc>
          <w:tcPr>
            <w:tcW w:w="4961" w:type="dxa"/>
          </w:tcPr>
          <w:p w14:paraId="57122DFA" w14:textId="7487A6FB" w:rsidR="00055FD8" w:rsidRPr="00A72F01" w:rsidRDefault="00055FD8" w:rsidP="00A72F01">
            <w:pPr>
              <w:pStyle w:val="af1"/>
              <w:spacing w:after="0"/>
              <w:ind w:left="0"/>
              <w:jc w:val="both"/>
              <w:rPr>
                <w:sz w:val="20"/>
                <w:szCs w:val="20"/>
              </w:rPr>
            </w:pPr>
            <w:r w:rsidRPr="00A72F01">
              <w:rPr>
                <w:sz w:val="20"/>
                <w:szCs w:val="20"/>
              </w:rPr>
              <w:t xml:space="preserve">Муниципальное унитарное предприятие города Минусинска </w:t>
            </w:r>
            <w:r w:rsidR="00242292" w:rsidRPr="00A72F01">
              <w:rPr>
                <w:sz w:val="20"/>
                <w:szCs w:val="20"/>
              </w:rPr>
              <w:t>«</w:t>
            </w:r>
            <w:r w:rsidRPr="00A72F01">
              <w:rPr>
                <w:sz w:val="20"/>
                <w:szCs w:val="20"/>
              </w:rPr>
              <w:t>Городской водоканал</w:t>
            </w:r>
            <w:r w:rsidR="00242292" w:rsidRPr="00A72F01">
              <w:rPr>
                <w:sz w:val="20"/>
                <w:szCs w:val="20"/>
              </w:rPr>
              <w:t>»</w:t>
            </w:r>
          </w:p>
        </w:tc>
        <w:tc>
          <w:tcPr>
            <w:tcW w:w="5529" w:type="dxa"/>
          </w:tcPr>
          <w:p w14:paraId="6F7AA9A8" w14:textId="77777777" w:rsidR="00055FD8" w:rsidRPr="00A72F01" w:rsidRDefault="00055FD8" w:rsidP="00A72F01">
            <w:pPr>
              <w:pStyle w:val="af1"/>
              <w:spacing w:after="0"/>
              <w:ind w:left="0"/>
              <w:jc w:val="both"/>
              <w:rPr>
                <w:sz w:val="20"/>
                <w:szCs w:val="20"/>
              </w:rPr>
            </w:pPr>
            <w:r w:rsidRPr="00A72F01">
              <w:rPr>
                <w:sz w:val="20"/>
                <w:szCs w:val="20"/>
              </w:rPr>
              <w:t>КНС № 5</w:t>
            </w:r>
          </w:p>
        </w:tc>
      </w:tr>
      <w:tr w:rsidR="00055FD8" w:rsidRPr="00A72F01" w14:paraId="4FA7C515" w14:textId="77777777" w:rsidTr="00AD3F04">
        <w:tc>
          <w:tcPr>
            <w:tcW w:w="576" w:type="dxa"/>
          </w:tcPr>
          <w:p w14:paraId="4E7C87B7" w14:textId="77777777" w:rsidR="00055FD8" w:rsidRPr="00A72F01" w:rsidRDefault="00055FD8" w:rsidP="00A72F01">
            <w:pPr>
              <w:pStyle w:val="af1"/>
              <w:spacing w:after="0"/>
              <w:ind w:left="0"/>
              <w:jc w:val="both"/>
              <w:rPr>
                <w:sz w:val="20"/>
                <w:szCs w:val="20"/>
              </w:rPr>
            </w:pPr>
            <w:r w:rsidRPr="00A72F01">
              <w:rPr>
                <w:sz w:val="20"/>
                <w:szCs w:val="20"/>
              </w:rPr>
              <w:t>8</w:t>
            </w:r>
          </w:p>
        </w:tc>
        <w:tc>
          <w:tcPr>
            <w:tcW w:w="2125" w:type="dxa"/>
          </w:tcPr>
          <w:p w14:paraId="1A6F53A5" w14:textId="77777777" w:rsidR="00055FD8" w:rsidRPr="00A72F01" w:rsidRDefault="00055FD8" w:rsidP="00A72F01">
            <w:pPr>
              <w:pStyle w:val="af1"/>
              <w:spacing w:after="0"/>
              <w:ind w:left="0"/>
              <w:jc w:val="both"/>
              <w:rPr>
                <w:sz w:val="20"/>
                <w:szCs w:val="20"/>
              </w:rPr>
            </w:pPr>
            <w:r w:rsidRPr="00A72F01">
              <w:rPr>
                <w:sz w:val="20"/>
                <w:szCs w:val="20"/>
              </w:rPr>
              <w:t>04-0124-001295-П</w:t>
            </w:r>
          </w:p>
        </w:tc>
        <w:tc>
          <w:tcPr>
            <w:tcW w:w="1405" w:type="dxa"/>
          </w:tcPr>
          <w:p w14:paraId="3BE8A474" w14:textId="77777777" w:rsidR="00055FD8" w:rsidRPr="00A72F01" w:rsidRDefault="00055FD8" w:rsidP="00A72F01">
            <w:pPr>
              <w:pStyle w:val="af1"/>
              <w:spacing w:after="0"/>
              <w:ind w:left="0"/>
              <w:jc w:val="center"/>
              <w:rPr>
                <w:sz w:val="20"/>
                <w:szCs w:val="20"/>
              </w:rPr>
            </w:pPr>
            <w:r w:rsidRPr="00A72F01">
              <w:rPr>
                <w:sz w:val="20"/>
                <w:szCs w:val="20"/>
                <w:lang w:val="en-US"/>
              </w:rPr>
              <w:t>III</w:t>
            </w:r>
          </w:p>
        </w:tc>
        <w:tc>
          <w:tcPr>
            <w:tcW w:w="4961" w:type="dxa"/>
          </w:tcPr>
          <w:p w14:paraId="66F9C2DD" w14:textId="02F3D425" w:rsidR="00055FD8" w:rsidRPr="00A72F01" w:rsidRDefault="00055FD8" w:rsidP="00A72F01">
            <w:pPr>
              <w:pStyle w:val="af1"/>
              <w:spacing w:after="0"/>
              <w:ind w:left="0"/>
              <w:jc w:val="both"/>
              <w:rPr>
                <w:sz w:val="20"/>
                <w:szCs w:val="20"/>
              </w:rPr>
            </w:pPr>
            <w:r w:rsidRPr="00A72F01">
              <w:rPr>
                <w:sz w:val="20"/>
                <w:szCs w:val="20"/>
              </w:rPr>
              <w:t xml:space="preserve">Муниципальное унитарное предприятие города Минусинска </w:t>
            </w:r>
            <w:r w:rsidR="00242292" w:rsidRPr="00A72F01">
              <w:rPr>
                <w:sz w:val="20"/>
                <w:szCs w:val="20"/>
              </w:rPr>
              <w:t>«</w:t>
            </w:r>
            <w:r w:rsidRPr="00A72F01">
              <w:rPr>
                <w:sz w:val="20"/>
                <w:szCs w:val="20"/>
              </w:rPr>
              <w:t>Городской водоканал</w:t>
            </w:r>
            <w:r w:rsidR="00242292" w:rsidRPr="00A72F01">
              <w:rPr>
                <w:sz w:val="20"/>
                <w:szCs w:val="20"/>
              </w:rPr>
              <w:t>»</w:t>
            </w:r>
          </w:p>
        </w:tc>
        <w:tc>
          <w:tcPr>
            <w:tcW w:w="5529" w:type="dxa"/>
          </w:tcPr>
          <w:p w14:paraId="16B5987E" w14:textId="77777777" w:rsidR="00055FD8" w:rsidRPr="00A72F01" w:rsidRDefault="00055FD8" w:rsidP="00A72F01">
            <w:pPr>
              <w:pStyle w:val="af1"/>
              <w:spacing w:after="0"/>
              <w:ind w:left="0"/>
              <w:jc w:val="both"/>
              <w:rPr>
                <w:sz w:val="20"/>
                <w:szCs w:val="20"/>
              </w:rPr>
            </w:pPr>
            <w:r w:rsidRPr="00A72F01">
              <w:rPr>
                <w:sz w:val="20"/>
                <w:szCs w:val="20"/>
              </w:rPr>
              <w:t>КНС № 13</w:t>
            </w:r>
          </w:p>
        </w:tc>
      </w:tr>
      <w:tr w:rsidR="00055FD8" w:rsidRPr="00A72F01" w14:paraId="046442AA" w14:textId="77777777" w:rsidTr="00AD3F04">
        <w:tc>
          <w:tcPr>
            <w:tcW w:w="576" w:type="dxa"/>
          </w:tcPr>
          <w:p w14:paraId="72409004" w14:textId="77777777" w:rsidR="00055FD8" w:rsidRPr="00A72F01" w:rsidRDefault="00055FD8" w:rsidP="00A72F01">
            <w:pPr>
              <w:pStyle w:val="af1"/>
              <w:spacing w:after="0"/>
              <w:ind w:left="0"/>
              <w:jc w:val="both"/>
              <w:rPr>
                <w:sz w:val="20"/>
                <w:szCs w:val="20"/>
              </w:rPr>
            </w:pPr>
            <w:r w:rsidRPr="00A72F01">
              <w:rPr>
                <w:sz w:val="20"/>
                <w:szCs w:val="20"/>
              </w:rPr>
              <w:t>9</w:t>
            </w:r>
          </w:p>
        </w:tc>
        <w:tc>
          <w:tcPr>
            <w:tcW w:w="2125" w:type="dxa"/>
          </w:tcPr>
          <w:p w14:paraId="31E1DE0B" w14:textId="77777777" w:rsidR="00055FD8" w:rsidRPr="00A72F01" w:rsidRDefault="00055FD8" w:rsidP="00A72F01">
            <w:pPr>
              <w:pStyle w:val="af1"/>
              <w:spacing w:after="0"/>
              <w:ind w:left="0"/>
              <w:jc w:val="both"/>
              <w:rPr>
                <w:sz w:val="20"/>
                <w:szCs w:val="20"/>
              </w:rPr>
            </w:pPr>
            <w:r w:rsidRPr="00A72F01">
              <w:rPr>
                <w:sz w:val="20"/>
                <w:szCs w:val="20"/>
              </w:rPr>
              <w:t>04-0124-001294-П</w:t>
            </w:r>
          </w:p>
        </w:tc>
        <w:tc>
          <w:tcPr>
            <w:tcW w:w="1405" w:type="dxa"/>
          </w:tcPr>
          <w:p w14:paraId="411017C0" w14:textId="77777777" w:rsidR="00055FD8" w:rsidRPr="00A72F01" w:rsidRDefault="00055FD8" w:rsidP="00A72F01">
            <w:pPr>
              <w:pStyle w:val="af1"/>
              <w:spacing w:after="0"/>
              <w:ind w:left="0"/>
              <w:jc w:val="center"/>
              <w:rPr>
                <w:sz w:val="20"/>
                <w:szCs w:val="20"/>
              </w:rPr>
            </w:pPr>
            <w:r w:rsidRPr="00A72F01">
              <w:rPr>
                <w:sz w:val="20"/>
                <w:szCs w:val="20"/>
                <w:lang w:val="en-US"/>
              </w:rPr>
              <w:t>III</w:t>
            </w:r>
          </w:p>
        </w:tc>
        <w:tc>
          <w:tcPr>
            <w:tcW w:w="4961" w:type="dxa"/>
          </w:tcPr>
          <w:p w14:paraId="216BECBB" w14:textId="3A94D5A4" w:rsidR="00055FD8" w:rsidRPr="00A72F01" w:rsidRDefault="00055FD8" w:rsidP="00A72F01">
            <w:pPr>
              <w:pStyle w:val="af1"/>
              <w:spacing w:after="0"/>
              <w:ind w:left="0"/>
              <w:jc w:val="both"/>
              <w:rPr>
                <w:sz w:val="20"/>
                <w:szCs w:val="20"/>
              </w:rPr>
            </w:pPr>
            <w:r w:rsidRPr="00A72F01">
              <w:rPr>
                <w:sz w:val="20"/>
                <w:szCs w:val="20"/>
              </w:rPr>
              <w:t xml:space="preserve">Муниципальное унитарное предприятие города Минусинска </w:t>
            </w:r>
            <w:r w:rsidR="00242292" w:rsidRPr="00A72F01">
              <w:rPr>
                <w:sz w:val="20"/>
                <w:szCs w:val="20"/>
              </w:rPr>
              <w:t>«</w:t>
            </w:r>
            <w:r w:rsidRPr="00A72F01">
              <w:rPr>
                <w:sz w:val="20"/>
                <w:szCs w:val="20"/>
              </w:rPr>
              <w:t>Городской водоканал</w:t>
            </w:r>
            <w:r w:rsidR="00242292" w:rsidRPr="00A72F01">
              <w:rPr>
                <w:sz w:val="20"/>
                <w:szCs w:val="20"/>
              </w:rPr>
              <w:t>»</w:t>
            </w:r>
          </w:p>
        </w:tc>
        <w:tc>
          <w:tcPr>
            <w:tcW w:w="5529" w:type="dxa"/>
          </w:tcPr>
          <w:p w14:paraId="44657C74" w14:textId="77777777" w:rsidR="00055FD8" w:rsidRPr="00A72F01" w:rsidRDefault="00055FD8" w:rsidP="00A72F01">
            <w:pPr>
              <w:pStyle w:val="af1"/>
              <w:spacing w:after="0"/>
              <w:ind w:left="0"/>
              <w:jc w:val="both"/>
              <w:rPr>
                <w:sz w:val="20"/>
                <w:szCs w:val="20"/>
              </w:rPr>
            </w:pPr>
            <w:r w:rsidRPr="00A72F01">
              <w:rPr>
                <w:sz w:val="20"/>
                <w:szCs w:val="20"/>
              </w:rPr>
              <w:t>КНС № 11</w:t>
            </w:r>
          </w:p>
        </w:tc>
      </w:tr>
      <w:tr w:rsidR="00055FD8" w:rsidRPr="00A72F01" w14:paraId="5ABFB4CA" w14:textId="77777777" w:rsidTr="00AD3F04">
        <w:tc>
          <w:tcPr>
            <w:tcW w:w="576" w:type="dxa"/>
          </w:tcPr>
          <w:p w14:paraId="155E230A" w14:textId="77777777" w:rsidR="00055FD8" w:rsidRPr="00A72F01" w:rsidRDefault="00055FD8" w:rsidP="00A72F01">
            <w:pPr>
              <w:pStyle w:val="af1"/>
              <w:spacing w:after="0"/>
              <w:ind w:left="0"/>
              <w:jc w:val="both"/>
              <w:rPr>
                <w:sz w:val="20"/>
                <w:szCs w:val="20"/>
              </w:rPr>
            </w:pPr>
            <w:r w:rsidRPr="00A72F01">
              <w:rPr>
                <w:sz w:val="20"/>
                <w:szCs w:val="20"/>
              </w:rPr>
              <w:t>10</w:t>
            </w:r>
          </w:p>
        </w:tc>
        <w:tc>
          <w:tcPr>
            <w:tcW w:w="2125" w:type="dxa"/>
          </w:tcPr>
          <w:p w14:paraId="577301B6" w14:textId="77777777" w:rsidR="00055FD8" w:rsidRPr="00A72F01" w:rsidRDefault="00055FD8" w:rsidP="00A72F01">
            <w:pPr>
              <w:pStyle w:val="af1"/>
              <w:spacing w:after="0"/>
              <w:ind w:left="0"/>
              <w:jc w:val="both"/>
              <w:rPr>
                <w:sz w:val="20"/>
                <w:szCs w:val="20"/>
              </w:rPr>
            </w:pPr>
            <w:r w:rsidRPr="00A72F01">
              <w:rPr>
                <w:sz w:val="20"/>
                <w:szCs w:val="20"/>
              </w:rPr>
              <w:t>04-0224-004529-П</w:t>
            </w:r>
          </w:p>
        </w:tc>
        <w:tc>
          <w:tcPr>
            <w:tcW w:w="1405" w:type="dxa"/>
          </w:tcPr>
          <w:p w14:paraId="72157D1A" w14:textId="77777777" w:rsidR="00055FD8" w:rsidRPr="00A72F01" w:rsidRDefault="00055FD8" w:rsidP="00A72F01">
            <w:pPr>
              <w:pStyle w:val="af1"/>
              <w:spacing w:after="0"/>
              <w:ind w:left="0"/>
              <w:jc w:val="center"/>
              <w:rPr>
                <w:sz w:val="20"/>
                <w:szCs w:val="20"/>
              </w:rPr>
            </w:pPr>
            <w:r w:rsidRPr="00A72F01">
              <w:rPr>
                <w:sz w:val="20"/>
                <w:szCs w:val="20"/>
                <w:lang w:val="en-US"/>
              </w:rPr>
              <w:t>IV</w:t>
            </w:r>
          </w:p>
        </w:tc>
        <w:tc>
          <w:tcPr>
            <w:tcW w:w="4961" w:type="dxa"/>
          </w:tcPr>
          <w:p w14:paraId="3D6D546B" w14:textId="3DD24F1F" w:rsidR="00055FD8" w:rsidRPr="00A72F01" w:rsidRDefault="00055FD8" w:rsidP="00A72F01">
            <w:pPr>
              <w:pStyle w:val="af1"/>
              <w:spacing w:after="0"/>
              <w:ind w:left="0"/>
              <w:jc w:val="both"/>
              <w:rPr>
                <w:sz w:val="20"/>
                <w:szCs w:val="20"/>
              </w:rPr>
            </w:pPr>
            <w:r w:rsidRPr="00A72F01">
              <w:rPr>
                <w:sz w:val="20"/>
                <w:szCs w:val="20"/>
              </w:rPr>
              <w:t xml:space="preserve">Муниципальное дошкольное образовательное бюджетное учреждение </w:t>
            </w:r>
            <w:r w:rsidR="00242292" w:rsidRPr="00A72F01">
              <w:rPr>
                <w:sz w:val="20"/>
                <w:szCs w:val="20"/>
              </w:rPr>
              <w:t>«</w:t>
            </w:r>
            <w:r w:rsidRPr="00A72F01">
              <w:rPr>
                <w:sz w:val="20"/>
                <w:szCs w:val="20"/>
              </w:rPr>
              <w:t xml:space="preserve">Детский сад № 19 </w:t>
            </w:r>
            <w:r w:rsidR="00242292" w:rsidRPr="00A72F01">
              <w:rPr>
                <w:sz w:val="20"/>
                <w:szCs w:val="20"/>
              </w:rPr>
              <w:t>«</w:t>
            </w:r>
            <w:r w:rsidRPr="00A72F01">
              <w:rPr>
                <w:sz w:val="20"/>
                <w:szCs w:val="20"/>
              </w:rPr>
              <w:t>Хрусталик</w:t>
            </w:r>
            <w:r w:rsidR="00242292" w:rsidRPr="00A72F01">
              <w:rPr>
                <w:sz w:val="20"/>
                <w:szCs w:val="20"/>
              </w:rPr>
              <w:t>»</w:t>
            </w:r>
            <w:r w:rsidRPr="00A72F01">
              <w:rPr>
                <w:sz w:val="20"/>
                <w:szCs w:val="20"/>
              </w:rPr>
              <w:t xml:space="preserve"> комбинированного вида</w:t>
            </w:r>
            <w:r w:rsidR="00242292" w:rsidRPr="00A72F01">
              <w:rPr>
                <w:sz w:val="20"/>
                <w:szCs w:val="20"/>
              </w:rPr>
              <w:t>»</w:t>
            </w:r>
          </w:p>
        </w:tc>
        <w:tc>
          <w:tcPr>
            <w:tcW w:w="5529" w:type="dxa"/>
          </w:tcPr>
          <w:p w14:paraId="264C5E05" w14:textId="206535CC" w:rsidR="00055FD8" w:rsidRPr="00A72F01" w:rsidRDefault="00055FD8" w:rsidP="00A72F01">
            <w:pPr>
              <w:pStyle w:val="af1"/>
              <w:spacing w:after="0"/>
              <w:ind w:left="0"/>
              <w:jc w:val="both"/>
              <w:rPr>
                <w:sz w:val="20"/>
                <w:szCs w:val="20"/>
              </w:rPr>
            </w:pPr>
            <w:r w:rsidRPr="00A72F01">
              <w:rPr>
                <w:sz w:val="20"/>
                <w:szCs w:val="20"/>
              </w:rPr>
              <w:t xml:space="preserve">Промплощадка муниципального дошкольного образовательного бюджетного учреждения </w:t>
            </w:r>
            <w:r w:rsidR="00242292" w:rsidRPr="00A72F01">
              <w:rPr>
                <w:sz w:val="20"/>
                <w:szCs w:val="20"/>
              </w:rPr>
              <w:t>«</w:t>
            </w:r>
            <w:r w:rsidRPr="00A72F01">
              <w:rPr>
                <w:sz w:val="20"/>
                <w:szCs w:val="20"/>
              </w:rPr>
              <w:t xml:space="preserve">Детский сад № 19 </w:t>
            </w:r>
            <w:r w:rsidR="00242292" w:rsidRPr="00A72F01">
              <w:rPr>
                <w:sz w:val="20"/>
                <w:szCs w:val="20"/>
              </w:rPr>
              <w:t>«</w:t>
            </w:r>
            <w:r w:rsidRPr="00A72F01">
              <w:rPr>
                <w:sz w:val="20"/>
                <w:szCs w:val="20"/>
              </w:rPr>
              <w:t>Хрусталик</w:t>
            </w:r>
            <w:r w:rsidR="00242292" w:rsidRPr="00A72F01">
              <w:rPr>
                <w:sz w:val="20"/>
                <w:szCs w:val="20"/>
              </w:rPr>
              <w:t>»</w:t>
            </w:r>
            <w:r w:rsidRPr="00A72F01">
              <w:rPr>
                <w:sz w:val="20"/>
                <w:szCs w:val="20"/>
              </w:rPr>
              <w:t xml:space="preserve"> комбинированного вида</w:t>
            </w:r>
            <w:r w:rsidR="00242292" w:rsidRPr="00A72F01">
              <w:rPr>
                <w:sz w:val="20"/>
                <w:szCs w:val="20"/>
              </w:rPr>
              <w:t>»</w:t>
            </w:r>
          </w:p>
        </w:tc>
      </w:tr>
      <w:tr w:rsidR="00055FD8" w:rsidRPr="00A72F01" w14:paraId="7E12D325" w14:textId="77777777" w:rsidTr="00AD3F04">
        <w:tc>
          <w:tcPr>
            <w:tcW w:w="576" w:type="dxa"/>
          </w:tcPr>
          <w:p w14:paraId="07879476" w14:textId="77777777" w:rsidR="00055FD8" w:rsidRPr="00A72F01" w:rsidRDefault="00055FD8" w:rsidP="00A72F01">
            <w:pPr>
              <w:pStyle w:val="af1"/>
              <w:spacing w:after="0"/>
              <w:ind w:left="0"/>
              <w:jc w:val="both"/>
              <w:rPr>
                <w:sz w:val="20"/>
                <w:szCs w:val="20"/>
              </w:rPr>
            </w:pPr>
            <w:r w:rsidRPr="00A72F01">
              <w:rPr>
                <w:sz w:val="20"/>
                <w:szCs w:val="20"/>
              </w:rPr>
              <w:t>11</w:t>
            </w:r>
          </w:p>
        </w:tc>
        <w:tc>
          <w:tcPr>
            <w:tcW w:w="2125" w:type="dxa"/>
          </w:tcPr>
          <w:p w14:paraId="775715A2" w14:textId="77777777" w:rsidR="00055FD8" w:rsidRPr="00A72F01" w:rsidRDefault="00055FD8" w:rsidP="00A72F01">
            <w:pPr>
              <w:pStyle w:val="af1"/>
              <w:spacing w:after="0"/>
              <w:ind w:left="0"/>
              <w:jc w:val="both"/>
              <w:rPr>
                <w:sz w:val="20"/>
                <w:szCs w:val="20"/>
              </w:rPr>
            </w:pPr>
            <w:r w:rsidRPr="00A72F01">
              <w:rPr>
                <w:sz w:val="20"/>
                <w:szCs w:val="20"/>
              </w:rPr>
              <w:t>04-0224-004528-П</w:t>
            </w:r>
          </w:p>
        </w:tc>
        <w:tc>
          <w:tcPr>
            <w:tcW w:w="1405" w:type="dxa"/>
          </w:tcPr>
          <w:p w14:paraId="62E5CC7A" w14:textId="77777777" w:rsidR="00055FD8" w:rsidRPr="00A72F01" w:rsidRDefault="00055FD8" w:rsidP="00A72F01">
            <w:pPr>
              <w:pStyle w:val="af1"/>
              <w:spacing w:after="0"/>
              <w:ind w:left="0"/>
              <w:jc w:val="center"/>
              <w:rPr>
                <w:sz w:val="20"/>
                <w:szCs w:val="20"/>
              </w:rPr>
            </w:pPr>
            <w:r w:rsidRPr="00A72F01">
              <w:rPr>
                <w:sz w:val="20"/>
                <w:szCs w:val="20"/>
                <w:lang w:val="en-US"/>
              </w:rPr>
              <w:t>IV</w:t>
            </w:r>
          </w:p>
        </w:tc>
        <w:tc>
          <w:tcPr>
            <w:tcW w:w="4961" w:type="dxa"/>
          </w:tcPr>
          <w:p w14:paraId="24E2626D" w14:textId="7E3C2A79" w:rsidR="00055FD8" w:rsidRPr="00A72F01" w:rsidRDefault="00055FD8" w:rsidP="00A72F01">
            <w:pPr>
              <w:pStyle w:val="af1"/>
              <w:spacing w:after="0"/>
              <w:ind w:left="0"/>
              <w:jc w:val="both"/>
              <w:rPr>
                <w:sz w:val="20"/>
                <w:szCs w:val="20"/>
              </w:rPr>
            </w:pPr>
            <w:r w:rsidRPr="00A72F01">
              <w:rPr>
                <w:sz w:val="20"/>
                <w:szCs w:val="20"/>
              </w:rPr>
              <w:t xml:space="preserve">Муниципальное дошкольное образовательное бюджетное учреждение </w:t>
            </w:r>
            <w:r w:rsidR="00242292" w:rsidRPr="00A72F01">
              <w:rPr>
                <w:sz w:val="20"/>
                <w:szCs w:val="20"/>
              </w:rPr>
              <w:t>«</w:t>
            </w:r>
            <w:r w:rsidRPr="00A72F01">
              <w:rPr>
                <w:sz w:val="20"/>
                <w:szCs w:val="20"/>
              </w:rPr>
              <w:t xml:space="preserve">Детский сад № 14 </w:t>
            </w:r>
            <w:r w:rsidR="00242292" w:rsidRPr="00A72F01">
              <w:rPr>
                <w:sz w:val="20"/>
                <w:szCs w:val="20"/>
              </w:rPr>
              <w:t>«</w:t>
            </w:r>
            <w:r w:rsidRPr="00A72F01">
              <w:rPr>
                <w:sz w:val="20"/>
                <w:szCs w:val="20"/>
              </w:rPr>
              <w:t>Золотой ключик</w:t>
            </w:r>
            <w:r w:rsidR="00242292" w:rsidRPr="00A72F01">
              <w:rPr>
                <w:sz w:val="20"/>
                <w:szCs w:val="20"/>
              </w:rPr>
              <w:t>»</w:t>
            </w:r>
            <w:r w:rsidRPr="00A72F01">
              <w:rPr>
                <w:sz w:val="20"/>
                <w:szCs w:val="20"/>
              </w:rPr>
              <w:t xml:space="preserve"> общеразвивающего вида с приоритетным осуществлением деятельности по познавательно-речевому направлению развития детей</w:t>
            </w:r>
            <w:r w:rsidR="00242292" w:rsidRPr="00A72F01">
              <w:rPr>
                <w:sz w:val="20"/>
                <w:szCs w:val="20"/>
              </w:rPr>
              <w:t>»</w:t>
            </w:r>
          </w:p>
        </w:tc>
        <w:tc>
          <w:tcPr>
            <w:tcW w:w="5529" w:type="dxa"/>
          </w:tcPr>
          <w:p w14:paraId="1BE6BDFA" w14:textId="73E30D3C" w:rsidR="00055FD8" w:rsidRPr="00A72F01" w:rsidRDefault="00055FD8" w:rsidP="00A72F01">
            <w:pPr>
              <w:pStyle w:val="af1"/>
              <w:spacing w:after="0"/>
              <w:ind w:left="0"/>
              <w:jc w:val="both"/>
              <w:rPr>
                <w:sz w:val="20"/>
                <w:szCs w:val="20"/>
              </w:rPr>
            </w:pPr>
            <w:r w:rsidRPr="00A72F01">
              <w:rPr>
                <w:sz w:val="20"/>
                <w:szCs w:val="20"/>
              </w:rPr>
              <w:t xml:space="preserve">Промплощадка муниципального дошкольного образовательного бюджетного учреждения </w:t>
            </w:r>
            <w:r w:rsidR="00242292" w:rsidRPr="00A72F01">
              <w:rPr>
                <w:sz w:val="20"/>
                <w:szCs w:val="20"/>
              </w:rPr>
              <w:t>«</w:t>
            </w:r>
            <w:r w:rsidRPr="00A72F01">
              <w:rPr>
                <w:sz w:val="20"/>
                <w:szCs w:val="20"/>
              </w:rPr>
              <w:t xml:space="preserve">Детский сад № 14 </w:t>
            </w:r>
            <w:r w:rsidR="00242292" w:rsidRPr="00A72F01">
              <w:rPr>
                <w:sz w:val="20"/>
                <w:szCs w:val="20"/>
              </w:rPr>
              <w:t>«</w:t>
            </w:r>
            <w:r w:rsidRPr="00A72F01">
              <w:rPr>
                <w:sz w:val="20"/>
                <w:szCs w:val="20"/>
              </w:rPr>
              <w:t>Золотой ключик</w:t>
            </w:r>
            <w:r w:rsidR="00242292" w:rsidRPr="00A72F01">
              <w:rPr>
                <w:sz w:val="20"/>
                <w:szCs w:val="20"/>
              </w:rPr>
              <w:t>»</w:t>
            </w:r>
            <w:r w:rsidRPr="00A72F01">
              <w:rPr>
                <w:sz w:val="20"/>
                <w:szCs w:val="20"/>
              </w:rPr>
              <w:t xml:space="preserve"> общеразвивающего вида с приоритетным осуществлением деятельности по познавательно-речевому направлению развития детей</w:t>
            </w:r>
            <w:r w:rsidR="00242292" w:rsidRPr="00A72F01">
              <w:rPr>
                <w:sz w:val="20"/>
                <w:szCs w:val="20"/>
              </w:rPr>
              <w:t>»</w:t>
            </w:r>
          </w:p>
        </w:tc>
      </w:tr>
      <w:tr w:rsidR="00055FD8" w:rsidRPr="00A72F01" w14:paraId="0436BE25" w14:textId="77777777" w:rsidTr="00AD3F04">
        <w:tc>
          <w:tcPr>
            <w:tcW w:w="576" w:type="dxa"/>
          </w:tcPr>
          <w:p w14:paraId="333B1C8A" w14:textId="77777777" w:rsidR="00055FD8" w:rsidRPr="00A72F01" w:rsidRDefault="00055FD8" w:rsidP="00A72F01">
            <w:pPr>
              <w:pStyle w:val="af1"/>
              <w:spacing w:after="0"/>
              <w:ind w:left="0"/>
              <w:jc w:val="both"/>
              <w:rPr>
                <w:sz w:val="20"/>
                <w:szCs w:val="20"/>
              </w:rPr>
            </w:pPr>
            <w:r w:rsidRPr="00A72F01">
              <w:rPr>
                <w:sz w:val="20"/>
                <w:szCs w:val="20"/>
              </w:rPr>
              <w:t>12</w:t>
            </w:r>
          </w:p>
        </w:tc>
        <w:tc>
          <w:tcPr>
            <w:tcW w:w="2125" w:type="dxa"/>
          </w:tcPr>
          <w:p w14:paraId="7DC2BBC3" w14:textId="77777777" w:rsidR="00055FD8" w:rsidRPr="00A72F01" w:rsidRDefault="00055FD8" w:rsidP="00A72F01">
            <w:pPr>
              <w:pStyle w:val="af1"/>
              <w:spacing w:after="0"/>
              <w:ind w:left="0"/>
              <w:jc w:val="both"/>
              <w:rPr>
                <w:sz w:val="20"/>
                <w:szCs w:val="20"/>
              </w:rPr>
            </w:pPr>
            <w:r w:rsidRPr="00A72F01">
              <w:rPr>
                <w:sz w:val="20"/>
                <w:szCs w:val="20"/>
              </w:rPr>
              <w:t>04-0224-004527-П</w:t>
            </w:r>
          </w:p>
        </w:tc>
        <w:tc>
          <w:tcPr>
            <w:tcW w:w="1405" w:type="dxa"/>
          </w:tcPr>
          <w:p w14:paraId="32AA1BAE" w14:textId="77777777" w:rsidR="00055FD8" w:rsidRPr="00A72F01" w:rsidRDefault="00055FD8" w:rsidP="00A72F01">
            <w:pPr>
              <w:pStyle w:val="af1"/>
              <w:spacing w:after="0"/>
              <w:ind w:left="0"/>
              <w:jc w:val="center"/>
              <w:rPr>
                <w:sz w:val="20"/>
                <w:szCs w:val="20"/>
              </w:rPr>
            </w:pPr>
            <w:r w:rsidRPr="00A72F01">
              <w:rPr>
                <w:sz w:val="20"/>
                <w:szCs w:val="20"/>
                <w:lang w:val="en-US"/>
              </w:rPr>
              <w:t>IV</w:t>
            </w:r>
          </w:p>
        </w:tc>
        <w:tc>
          <w:tcPr>
            <w:tcW w:w="4961" w:type="dxa"/>
          </w:tcPr>
          <w:p w14:paraId="42F4B528" w14:textId="4BB8F617" w:rsidR="00055FD8" w:rsidRPr="00A72F01" w:rsidRDefault="00055FD8" w:rsidP="00A72F01">
            <w:pPr>
              <w:pStyle w:val="af1"/>
              <w:spacing w:after="0"/>
              <w:ind w:left="0"/>
              <w:jc w:val="both"/>
              <w:rPr>
                <w:sz w:val="20"/>
                <w:szCs w:val="20"/>
              </w:rPr>
            </w:pPr>
            <w:r w:rsidRPr="00A72F01">
              <w:rPr>
                <w:sz w:val="20"/>
                <w:szCs w:val="20"/>
              </w:rPr>
              <w:t xml:space="preserve">Муниципальное дошкольное образовательное бюджетное учреждение </w:t>
            </w:r>
            <w:r w:rsidR="00242292" w:rsidRPr="00A72F01">
              <w:rPr>
                <w:sz w:val="20"/>
                <w:szCs w:val="20"/>
              </w:rPr>
              <w:t>«</w:t>
            </w:r>
            <w:r w:rsidRPr="00A72F01">
              <w:rPr>
                <w:sz w:val="20"/>
                <w:szCs w:val="20"/>
              </w:rPr>
              <w:t xml:space="preserve">Детский сад № 5 </w:t>
            </w:r>
            <w:r w:rsidR="00242292" w:rsidRPr="00A72F01">
              <w:rPr>
                <w:sz w:val="20"/>
                <w:szCs w:val="20"/>
              </w:rPr>
              <w:t>«</w:t>
            </w:r>
            <w:r w:rsidRPr="00A72F01">
              <w:rPr>
                <w:sz w:val="20"/>
                <w:szCs w:val="20"/>
              </w:rPr>
              <w:t>Теремок</w:t>
            </w:r>
            <w:r w:rsidR="00242292" w:rsidRPr="00A72F01">
              <w:rPr>
                <w:sz w:val="20"/>
                <w:szCs w:val="20"/>
              </w:rPr>
              <w:t>»</w:t>
            </w:r>
            <w:r w:rsidRPr="00A72F01">
              <w:rPr>
                <w:sz w:val="20"/>
                <w:szCs w:val="20"/>
              </w:rPr>
              <w:t xml:space="preserve"> общеразвивающего вида с приоритетным осуществлением деятельности по физическому направлению развития детей</w:t>
            </w:r>
            <w:r w:rsidR="00242292" w:rsidRPr="00A72F01">
              <w:rPr>
                <w:sz w:val="20"/>
                <w:szCs w:val="20"/>
              </w:rPr>
              <w:t>»</w:t>
            </w:r>
          </w:p>
        </w:tc>
        <w:tc>
          <w:tcPr>
            <w:tcW w:w="5529" w:type="dxa"/>
          </w:tcPr>
          <w:p w14:paraId="40D69C4B" w14:textId="57974E6D" w:rsidR="00055FD8" w:rsidRPr="00A72F01" w:rsidRDefault="00055FD8" w:rsidP="00A72F01">
            <w:pPr>
              <w:pStyle w:val="af1"/>
              <w:spacing w:after="0"/>
              <w:ind w:left="0"/>
              <w:jc w:val="both"/>
              <w:rPr>
                <w:sz w:val="20"/>
                <w:szCs w:val="20"/>
              </w:rPr>
            </w:pPr>
            <w:r w:rsidRPr="00A72F01">
              <w:rPr>
                <w:sz w:val="20"/>
                <w:szCs w:val="20"/>
              </w:rPr>
              <w:t xml:space="preserve">Пролмплощадка муниципального дошкольного образовательного бюджетного учреждения </w:t>
            </w:r>
            <w:r w:rsidR="00242292" w:rsidRPr="00A72F01">
              <w:rPr>
                <w:sz w:val="20"/>
                <w:szCs w:val="20"/>
              </w:rPr>
              <w:t>«</w:t>
            </w:r>
            <w:r w:rsidRPr="00A72F01">
              <w:rPr>
                <w:sz w:val="20"/>
                <w:szCs w:val="20"/>
              </w:rPr>
              <w:t xml:space="preserve">Детский сад № 5 </w:t>
            </w:r>
            <w:r w:rsidR="00242292" w:rsidRPr="00A72F01">
              <w:rPr>
                <w:sz w:val="20"/>
                <w:szCs w:val="20"/>
              </w:rPr>
              <w:t>«</w:t>
            </w:r>
            <w:r w:rsidRPr="00A72F01">
              <w:rPr>
                <w:sz w:val="20"/>
                <w:szCs w:val="20"/>
              </w:rPr>
              <w:t>Теремок</w:t>
            </w:r>
            <w:r w:rsidR="00242292" w:rsidRPr="00A72F01">
              <w:rPr>
                <w:sz w:val="20"/>
                <w:szCs w:val="20"/>
              </w:rPr>
              <w:t>»</w:t>
            </w:r>
            <w:r w:rsidRPr="00A72F01">
              <w:rPr>
                <w:sz w:val="20"/>
                <w:szCs w:val="20"/>
              </w:rPr>
              <w:t xml:space="preserve"> общеразвивающего вида с приоритетным осуществлением деятельности по физическому направлению развития детей</w:t>
            </w:r>
            <w:r w:rsidR="00242292" w:rsidRPr="00A72F01">
              <w:rPr>
                <w:sz w:val="20"/>
                <w:szCs w:val="20"/>
              </w:rPr>
              <w:t>»</w:t>
            </w:r>
          </w:p>
        </w:tc>
      </w:tr>
      <w:tr w:rsidR="00055FD8" w:rsidRPr="00A72F01" w14:paraId="3AC26B33" w14:textId="77777777" w:rsidTr="00AD3F04">
        <w:tc>
          <w:tcPr>
            <w:tcW w:w="576" w:type="dxa"/>
          </w:tcPr>
          <w:p w14:paraId="43293D33" w14:textId="77777777" w:rsidR="00055FD8" w:rsidRPr="00A72F01" w:rsidRDefault="00055FD8" w:rsidP="00A72F01">
            <w:pPr>
              <w:pStyle w:val="af1"/>
              <w:spacing w:after="0"/>
              <w:ind w:left="0"/>
              <w:jc w:val="both"/>
              <w:rPr>
                <w:sz w:val="20"/>
                <w:szCs w:val="20"/>
              </w:rPr>
            </w:pPr>
            <w:r w:rsidRPr="00A72F01">
              <w:rPr>
                <w:sz w:val="20"/>
                <w:szCs w:val="20"/>
              </w:rPr>
              <w:t>13</w:t>
            </w:r>
          </w:p>
        </w:tc>
        <w:tc>
          <w:tcPr>
            <w:tcW w:w="2125" w:type="dxa"/>
          </w:tcPr>
          <w:p w14:paraId="201DAA5E" w14:textId="77777777" w:rsidR="00055FD8" w:rsidRPr="00A72F01" w:rsidRDefault="00055FD8" w:rsidP="00A72F01">
            <w:pPr>
              <w:pStyle w:val="af1"/>
              <w:spacing w:after="0"/>
              <w:ind w:left="0"/>
              <w:jc w:val="both"/>
              <w:rPr>
                <w:sz w:val="20"/>
                <w:szCs w:val="20"/>
              </w:rPr>
            </w:pPr>
            <w:r w:rsidRPr="00A72F01">
              <w:rPr>
                <w:sz w:val="20"/>
                <w:szCs w:val="20"/>
              </w:rPr>
              <w:t>04-0224-004526-П</w:t>
            </w:r>
          </w:p>
        </w:tc>
        <w:tc>
          <w:tcPr>
            <w:tcW w:w="1405" w:type="dxa"/>
          </w:tcPr>
          <w:p w14:paraId="2D1D8DA6" w14:textId="77777777" w:rsidR="00055FD8" w:rsidRPr="00A72F01" w:rsidRDefault="00055FD8" w:rsidP="00A72F01">
            <w:pPr>
              <w:pStyle w:val="af1"/>
              <w:spacing w:after="0"/>
              <w:ind w:left="0"/>
              <w:jc w:val="center"/>
              <w:rPr>
                <w:sz w:val="20"/>
                <w:szCs w:val="20"/>
                <w:lang w:val="en-US"/>
              </w:rPr>
            </w:pPr>
            <w:r w:rsidRPr="00A72F01">
              <w:rPr>
                <w:sz w:val="20"/>
                <w:szCs w:val="20"/>
                <w:lang w:val="en-US"/>
              </w:rPr>
              <w:t>IV</w:t>
            </w:r>
          </w:p>
        </w:tc>
        <w:tc>
          <w:tcPr>
            <w:tcW w:w="4961" w:type="dxa"/>
          </w:tcPr>
          <w:p w14:paraId="61CFE74E" w14:textId="27B1BB60" w:rsidR="00055FD8" w:rsidRPr="00A72F01" w:rsidRDefault="00055FD8" w:rsidP="00A72F01">
            <w:pPr>
              <w:pStyle w:val="af1"/>
              <w:spacing w:after="0"/>
              <w:ind w:left="0"/>
              <w:jc w:val="both"/>
              <w:rPr>
                <w:sz w:val="20"/>
                <w:szCs w:val="20"/>
              </w:rPr>
            </w:pPr>
            <w:r w:rsidRPr="00A72F01">
              <w:rPr>
                <w:sz w:val="20"/>
                <w:szCs w:val="20"/>
              </w:rPr>
              <w:t xml:space="preserve">Муниципальное дошкольное образовательное бюджетное учреждение </w:t>
            </w:r>
            <w:r w:rsidR="00242292" w:rsidRPr="00A72F01">
              <w:rPr>
                <w:sz w:val="20"/>
                <w:szCs w:val="20"/>
              </w:rPr>
              <w:t>«</w:t>
            </w:r>
            <w:r w:rsidRPr="00A72F01">
              <w:rPr>
                <w:sz w:val="20"/>
                <w:szCs w:val="20"/>
              </w:rPr>
              <w:t xml:space="preserve">Детский сад № 17 </w:t>
            </w:r>
            <w:r w:rsidR="00242292" w:rsidRPr="00A72F01">
              <w:rPr>
                <w:sz w:val="20"/>
                <w:szCs w:val="20"/>
              </w:rPr>
              <w:t>«</w:t>
            </w:r>
            <w:r w:rsidRPr="00A72F01">
              <w:rPr>
                <w:sz w:val="20"/>
                <w:szCs w:val="20"/>
              </w:rPr>
              <w:t>Жемчужинка</w:t>
            </w:r>
            <w:r w:rsidR="00242292" w:rsidRPr="00A72F01">
              <w:rPr>
                <w:sz w:val="20"/>
                <w:szCs w:val="20"/>
              </w:rPr>
              <w:t>»</w:t>
            </w:r>
            <w:r w:rsidRPr="00A72F01">
              <w:rPr>
                <w:sz w:val="20"/>
                <w:szCs w:val="20"/>
              </w:rPr>
              <w:t xml:space="preserve"> комбинированного вида</w:t>
            </w:r>
            <w:r w:rsidR="00242292" w:rsidRPr="00A72F01">
              <w:rPr>
                <w:sz w:val="20"/>
                <w:szCs w:val="20"/>
              </w:rPr>
              <w:t>»</w:t>
            </w:r>
          </w:p>
        </w:tc>
        <w:tc>
          <w:tcPr>
            <w:tcW w:w="5529" w:type="dxa"/>
            <w:shd w:val="clear" w:color="auto" w:fill="auto"/>
          </w:tcPr>
          <w:p w14:paraId="7FE9788B" w14:textId="6664C46A" w:rsidR="00055FD8" w:rsidRPr="00A72F01" w:rsidRDefault="00055FD8" w:rsidP="00A72F01">
            <w:pPr>
              <w:pStyle w:val="af1"/>
              <w:spacing w:after="0"/>
              <w:ind w:left="0"/>
              <w:jc w:val="both"/>
              <w:rPr>
                <w:sz w:val="20"/>
                <w:szCs w:val="20"/>
              </w:rPr>
            </w:pPr>
            <w:r w:rsidRPr="00A72F01">
              <w:rPr>
                <w:sz w:val="20"/>
                <w:szCs w:val="20"/>
              </w:rPr>
              <w:t xml:space="preserve">Промплощадка муниципального дошкольного образовательного бюджетного учреждения </w:t>
            </w:r>
            <w:r w:rsidR="00242292" w:rsidRPr="00A72F01">
              <w:rPr>
                <w:sz w:val="20"/>
                <w:szCs w:val="20"/>
              </w:rPr>
              <w:t>«</w:t>
            </w:r>
            <w:r w:rsidRPr="00A72F01">
              <w:rPr>
                <w:sz w:val="20"/>
                <w:szCs w:val="20"/>
              </w:rPr>
              <w:t xml:space="preserve">Детский сад № 17 </w:t>
            </w:r>
            <w:r w:rsidR="00242292" w:rsidRPr="00A72F01">
              <w:rPr>
                <w:sz w:val="20"/>
                <w:szCs w:val="20"/>
              </w:rPr>
              <w:t>«</w:t>
            </w:r>
            <w:r w:rsidRPr="00A72F01">
              <w:rPr>
                <w:sz w:val="20"/>
                <w:szCs w:val="20"/>
              </w:rPr>
              <w:t>Жемчужинка</w:t>
            </w:r>
            <w:r w:rsidR="00242292" w:rsidRPr="00A72F01">
              <w:rPr>
                <w:sz w:val="20"/>
                <w:szCs w:val="20"/>
              </w:rPr>
              <w:t>»</w:t>
            </w:r>
            <w:r w:rsidRPr="00A72F01">
              <w:rPr>
                <w:sz w:val="20"/>
                <w:szCs w:val="20"/>
              </w:rPr>
              <w:t xml:space="preserve"> комбинированного вида</w:t>
            </w:r>
            <w:r w:rsidR="00242292" w:rsidRPr="00A72F01">
              <w:rPr>
                <w:sz w:val="20"/>
                <w:szCs w:val="20"/>
              </w:rPr>
              <w:t>»</w:t>
            </w:r>
          </w:p>
        </w:tc>
      </w:tr>
      <w:tr w:rsidR="00055FD8" w:rsidRPr="00A72F01" w14:paraId="172DBF70" w14:textId="77777777" w:rsidTr="00AD3F04">
        <w:tc>
          <w:tcPr>
            <w:tcW w:w="576" w:type="dxa"/>
          </w:tcPr>
          <w:p w14:paraId="4F97635C" w14:textId="77777777" w:rsidR="00055FD8" w:rsidRPr="00A72F01" w:rsidRDefault="00055FD8" w:rsidP="00A72F01">
            <w:pPr>
              <w:pStyle w:val="af1"/>
              <w:spacing w:after="0"/>
              <w:ind w:left="0"/>
              <w:jc w:val="both"/>
              <w:rPr>
                <w:sz w:val="20"/>
                <w:szCs w:val="20"/>
              </w:rPr>
            </w:pPr>
            <w:r w:rsidRPr="00A72F01">
              <w:rPr>
                <w:sz w:val="20"/>
                <w:szCs w:val="20"/>
              </w:rPr>
              <w:t>14</w:t>
            </w:r>
          </w:p>
        </w:tc>
        <w:tc>
          <w:tcPr>
            <w:tcW w:w="2125" w:type="dxa"/>
          </w:tcPr>
          <w:p w14:paraId="7DCBA679" w14:textId="77777777" w:rsidR="00055FD8" w:rsidRPr="00A72F01" w:rsidRDefault="00055FD8" w:rsidP="00A72F01">
            <w:pPr>
              <w:pStyle w:val="af1"/>
              <w:spacing w:after="0"/>
              <w:ind w:left="0"/>
              <w:jc w:val="both"/>
              <w:rPr>
                <w:sz w:val="20"/>
                <w:szCs w:val="20"/>
              </w:rPr>
            </w:pPr>
            <w:r w:rsidRPr="00A72F01">
              <w:rPr>
                <w:sz w:val="20"/>
                <w:szCs w:val="20"/>
              </w:rPr>
              <w:t>04-0224-004525-П</w:t>
            </w:r>
          </w:p>
        </w:tc>
        <w:tc>
          <w:tcPr>
            <w:tcW w:w="1405" w:type="dxa"/>
          </w:tcPr>
          <w:p w14:paraId="08BE58EF" w14:textId="77777777" w:rsidR="00055FD8" w:rsidRPr="00A72F01" w:rsidRDefault="00055FD8" w:rsidP="00A72F01">
            <w:pPr>
              <w:pStyle w:val="af1"/>
              <w:spacing w:after="0"/>
              <w:ind w:left="0"/>
              <w:jc w:val="center"/>
              <w:rPr>
                <w:sz w:val="20"/>
                <w:szCs w:val="20"/>
              </w:rPr>
            </w:pPr>
            <w:r w:rsidRPr="00A72F01">
              <w:rPr>
                <w:sz w:val="20"/>
                <w:szCs w:val="20"/>
                <w:lang w:val="en-US"/>
              </w:rPr>
              <w:t>IV</w:t>
            </w:r>
          </w:p>
        </w:tc>
        <w:tc>
          <w:tcPr>
            <w:tcW w:w="4961" w:type="dxa"/>
          </w:tcPr>
          <w:p w14:paraId="09668EBC" w14:textId="2E65A1EE" w:rsidR="00055FD8" w:rsidRPr="00A72F01" w:rsidRDefault="00055FD8" w:rsidP="00A72F01">
            <w:pPr>
              <w:pStyle w:val="af1"/>
              <w:spacing w:after="0"/>
              <w:ind w:left="0"/>
              <w:jc w:val="both"/>
              <w:rPr>
                <w:sz w:val="20"/>
                <w:szCs w:val="20"/>
              </w:rPr>
            </w:pPr>
            <w:r w:rsidRPr="00A72F01">
              <w:rPr>
                <w:sz w:val="20"/>
                <w:szCs w:val="20"/>
              </w:rPr>
              <w:t xml:space="preserve">Муниципальное общеобразовательной бюджетное учреждение </w:t>
            </w:r>
            <w:r w:rsidR="00242292" w:rsidRPr="00A72F01">
              <w:rPr>
                <w:sz w:val="20"/>
                <w:szCs w:val="20"/>
              </w:rPr>
              <w:t>«</w:t>
            </w:r>
            <w:r w:rsidRPr="00A72F01">
              <w:rPr>
                <w:sz w:val="20"/>
                <w:szCs w:val="20"/>
              </w:rPr>
              <w:t>Средняя общеобразовательная школа № 4 имени Героя Советского Союза М. П. Хвастанцева</w:t>
            </w:r>
            <w:r w:rsidR="00242292" w:rsidRPr="00A72F01">
              <w:rPr>
                <w:sz w:val="20"/>
                <w:szCs w:val="20"/>
              </w:rPr>
              <w:t>»</w:t>
            </w:r>
          </w:p>
        </w:tc>
        <w:tc>
          <w:tcPr>
            <w:tcW w:w="5529" w:type="dxa"/>
            <w:shd w:val="clear" w:color="auto" w:fill="auto"/>
          </w:tcPr>
          <w:p w14:paraId="3E7E87D5" w14:textId="454C99DD" w:rsidR="00055FD8" w:rsidRPr="00A72F01" w:rsidRDefault="00055FD8" w:rsidP="00A72F01">
            <w:pPr>
              <w:pStyle w:val="af1"/>
              <w:spacing w:after="0"/>
              <w:ind w:left="0"/>
              <w:jc w:val="both"/>
              <w:rPr>
                <w:sz w:val="20"/>
                <w:szCs w:val="20"/>
              </w:rPr>
            </w:pPr>
            <w:r w:rsidRPr="00A72F01">
              <w:rPr>
                <w:sz w:val="20"/>
                <w:szCs w:val="20"/>
              </w:rPr>
              <w:t xml:space="preserve">Промплощадка муниципального общеобразовательного бюджетного учреждения </w:t>
            </w:r>
            <w:r w:rsidR="00242292" w:rsidRPr="00A72F01">
              <w:rPr>
                <w:sz w:val="20"/>
                <w:szCs w:val="20"/>
              </w:rPr>
              <w:t>«</w:t>
            </w:r>
            <w:r w:rsidRPr="00A72F01">
              <w:rPr>
                <w:sz w:val="20"/>
                <w:szCs w:val="20"/>
              </w:rPr>
              <w:t>Средняя общеобразовательная школа № 4 имени Героя Советского Союза М.П.</w:t>
            </w:r>
            <w:r w:rsidR="00AD3F04" w:rsidRPr="00A72F01">
              <w:rPr>
                <w:sz w:val="20"/>
                <w:szCs w:val="20"/>
              </w:rPr>
              <w:t xml:space="preserve"> </w:t>
            </w:r>
            <w:r w:rsidRPr="00A72F01">
              <w:rPr>
                <w:sz w:val="20"/>
                <w:szCs w:val="20"/>
              </w:rPr>
              <w:t>Хвастанцева</w:t>
            </w:r>
            <w:r w:rsidR="00242292" w:rsidRPr="00A72F01">
              <w:rPr>
                <w:sz w:val="20"/>
                <w:szCs w:val="20"/>
              </w:rPr>
              <w:t>»</w:t>
            </w:r>
          </w:p>
        </w:tc>
      </w:tr>
      <w:tr w:rsidR="00055FD8" w:rsidRPr="00A72F01" w14:paraId="436C9AFD" w14:textId="77777777" w:rsidTr="00AD3F04">
        <w:tc>
          <w:tcPr>
            <w:tcW w:w="576" w:type="dxa"/>
          </w:tcPr>
          <w:p w14:paraId="5115E2FC" w14:textId="77777777" w:rsidR="00055FD8" w:rsidRPr="00A72F01" w:rsidRDefault="00055FD8" w:rsidP="00A72F01">
            <w:pPr>
              <w:pStyle w:val="af1"/>
              <w:spacing w:after="0"/>
              <w:ind w:left="0"/>
              <w:jc w:val="both"/>
              <w:rPr>
                <w:sz w:val="20"/>
                <w:szCs w:val="20"/>
              </w:rPr>
            </w:pPr>
            <w:r w:rsidRPr="00A72F01">
              <w:rPr>
                <w:sz w:val="20"/>
                <w:szCs w:val="20"/>
              </w:rPr>
              <w:t>15</w:t>
            </w:r>
          </w:p>
        </w:tc>
        <w:tc>
          <w:tcPr>
            <w:tcW w:w="2125" w:type="dxa"/>
          </w:tcPr>
          <w:p w14:paraId="4FB1B955" w14:textId="77777777" w:rsidR="00055FD8" w:rsidRPr="00A72F01" w:rsidRDefault="00055FD8" w:rsidP="00A72F01">
            <w:pPr>
              <w:pStyle w:val="af1"/>
              <w:spacing w:after="0"/>
              <w:ind w:left="0"/>
              <w:jc w:val="both"/>
              <w:rPr>
                <w:sz w:val="20"/>
                <w:szCs w:val="20"/>
              </w:rPr>
            </w:pPr>
            <w:r w:rsidRPr="00A72F01">
              <w:rPr>
                <w:sz w:val="20"/>
                <w:szCs w:val="20"/>
              </w:rPr>
              <w:t>04-0224-004524-П</w:t>
            </w:r>
          </w:p>
        </w:tc>
        <w:tc>
          <w:tcPr>
            <w:tcW w:w="1405" w:type="dxa"/>
          </w:tcPr>
          <w:p w14:paraId="701FDF46" w14:textId="77777777" w:rsidR="00055FD8" w:rsidRPr="00A72F01" w:rsidRDefault="00055FD8" w:rsidP="00A72F01">
            <w:pPr>
              <w:pStyle w:val="af1"/>
              <w:spacing w:after="0"/>
              <w:ind w:left="0"/>
              <w:jc w:val="center"/>
              <w:rPr>
                <w:sz w:val="20"/>
                <w:szCs w:val="20"/>
              </w:rPr>
            </w:pPr>
            <w:r w:rsidRPr="00A72F01">
              <w:rPr>
                <w:sz w:val="20"/>
                <w:szCs w:val="20"/>
                <w:lang w:val="en-US"/>
              </w:rPr>
              <w:t>IV</w:t>
            </w:r>
          </w:p>
        </w:tc>
        <w:tc>
          <w:tcPr>
            <w:tcW w:w="4961" w:type="dxa"/>
          </w:tcPr>
          <w:p w14:paraId="11C561C4" w14:textId="7FF68376" w:rsidR="00055FD8" w:rsidRPr="00A72F01" w:rsidRDefault="00055FD8" w:rsidP="00A72F01">
            <w:pPr>
              <w:pStyle w:val="af1"/>
              <w:spacing w:after="0"/>
              <w:ind w:left="0"/>
              <w:jc w:val="both"/>
              <w:rPr>
                <w:sz w:val="20"/>
                <w:szCs w:val="20"/>
              </w:rPr>
            </w:pPr>
            <w:r w:rsidRPr="00A72F01">
              <w:rPr>
                <w:sz w:val="20"/>
                <w:szCs w:val="20"/>
              </w:rPr>
              <w:t xml:space="preserve">Муниципальное общеобразовательной бюджетное учреждение </w:t>
            </w:r>
            <w:r w:rsidR="00242292" w:rsidRPr="00A72F01">
              <w:rPr>
                <w:sz w:val="20"/>
                <w:szCs w:val="20"/>
              </w:rPr>
              <w:t>«</w:t>
            </w:r>
            <w:r w:rsidRPr="00A72F01">
              <w:rPr>
                <w:sz w:val="20"/>
                <w:szCs w:val="20"/>
              </w:rPr>
              <w:t xml:space="preserve">Средняя общеобразовательная школа № 6 </w:t>
            </w:r>
            <w:r w:rsidR="00242292" w:rsidRPr="00A72F01">
              <w:rPr>
                <w:sz w:val="20"/>
                <w:szCs w:val="20"/>
              </w:rPr>
              <w:t>«</w:t>
            </w:r>
            <w:r w:rsidRPr="00A72F01">
              <w:rPr>
                <w:sz w:val="20"/>
                <w:szCs w:val="20"/>
              </w:rPr>
              <w:t>Русская школа</w:t>
            </w:r>
            <w:r w:rsidR="00242292" w:rsidRPr="00A72F01">
              <w:rPr>
                <w:sz w:val="20"/>
                <w:szCs w:val="20"/>
              </w:rPr>
              <w:t>»</w:t>
            </w:r>
          </w:p>
        </w:tc>
        <w:tc>
          <w:tcPr>
            <w:tcW w:w="5529" w:type="dxa"/>
            <w:shd w:val="clear" w:color="auto" w:fill="auto"/>
          </w:tcPr>
          <w:p w14:paraId="5C444DE1" w14:textId="40E6CEB1" w:rsidR="00055FD8" w:rsidRPr="00A72F01" w:rsidRDefault="00055FD8" w:rsidP="00A72F01">
            <w:pPr>
              <w:pStyle w:val="af1"/>
              <w:spacing w:after="0"/>
              <w:ind w:left="0"/>
              <w:jc w:val="both"/>
              <w:rPr>
                <w:sz w:val="20"/>
                <w:szCs w:val="20"/>
              </w:rPr>
            </w:pPr>
            <w:r w:rsidRPr="00A72F01">
              <w:rPr>
                <w:sz w:val="20"/>
                <w:szCs w:val="20"/>
              </w:rPr>
              <w:t xml:space="preserve">Промплощадка муниципального общеобразовательного бюджетного учреждения </w:t>
            </w:r>
            <w:r w:rsidR="00242292" w:rsidRPr="00A72F01">
              <w:rPr>
                <w:sz w:val="20"/>
                <w:szCs w:val="20"/>
              </w:rPr>
              <w:t>«</w:t>
            </w:r>
            <w:r w:rsidRPr="00A72F01">
              <w:rPr>
                <w:sz w:val="20"/>
                <w:szCs w:val="20"/>
              </w:rPr>
              <w:t xml:space="preserve">Средняя общеобразовательная школа № 6 </w:t>
            </w:r>
            <w:r w:rsidR="00242292" w:rsidRPr="00A72F01">
              <w:rPr>
                <w:sz w:val="20"/>
                <w:szCs w:val="20"/>
              </w:rPr>
              <w:t>«</w:t>
            </w:r>
            <w:r w:rsidRPr="00A72F01">
              <w:rPr>
                <w:sz w:val="20"/>
                <w:szCs w:val="20"/>
              </w:rPr>
              <w:t>Русская школа</w:t>
            </w:r>
            <w:r w:rsidR="00242292" w:rsidRPr="00A72F01">
              <w:rPr>
                <w:sz w:val="20"/>
                <w:szCs w:val="20"/>
              </w:rPr>
              <w:t>»</w:t>
            </w:r>
          </w:p>
        </w:tc>
      </w:tr>
      <w:tr w:rsidR="00055FD8" w:rsidRPr="00A72F01" w14:paraId="2BAEF258" w14:textId="77777777" w:rsidTr="00AD3F04">
        <w:tc>
          <w:tcPr>
            <w:tcW w:w="576" w:type="dxa"/>
          </w:tcPr>
          <w:p w14:paraId="3882A51E" w14:textId="77777777" w:rsidR="00055FD8" w:rsidRPr="00A72F01" w:rsidRDefault="00055FD8" w:rsidP="00A72F01">
            <w:pPr>
              <w:pStyle w:val="af1"/>
              <w:spacing w:after="0"/>
              <w:ind w:left="0"/>
              <w:jc w:val="both"/>
              <w:rPr>
                <w:sz w:val="20"/>
                <w:szCs w:val="20"/>
              </w:rPr>
            </w:pPr>
            <w:r w:rsidRPr="00A72F01">
              <w:rPr>
                <w:sz w:val="20"/>
                <w:szCs w:val="20"/>
              </w:rPr>
              <w:t>16</w:t>
            </w:r>
          </w:p>
        </w:tc>
        <w:tc>
          <w:tcPr>
            <w:tcW w:w="2125" w:type="dxa"/>
          </w:tcPr>
          <w:p w14:paraId="07053523" w14:textId="77777777" w:rsidR="00055FD8" w:rsidRPr="00A72F01" w:rsidRDefault="00055FD8" w:rsidP="00A72F01">
            <w:pPr>
              <w:pStyle w:val="af1"/>
              <w:spacing w:after="0"/>
              <w:ind w:left="0"/>
              <w:jc w:val="both"/>
              <w:rPr>
                <w:sz w:val="20"/>
                <w:szCs w:val="20"/>
              </w:rPr>
            </w:pPr>
            <w:r w:rsidRPr="00A72F01">
              <w:rPr>
                <w:sz w:val="20"/>
                <w:szCs w:val="20"/>
              </w:rPr>
              <w:t>04-0224-004523-П</w:t>
            </w:r>
          </w:p>
        </w:tc>
        <w:tc>
          <w:tcPr>
            <w:tcW w:w="1405" w:type="dxa"/>
          </w:tcPr>
          <w:p w14:paraId="6DD42CE5" w14:textId="77777777" w:rsidR="00055FD8" w:rsidRPr="00A72F01" w:rsidRDefault="00055FD8" w:rsidP="00A72F01">
            <w:pPr>
              <w:pStyle w:val="af1"/>
              <w:spacing w:after="0"/>
              <w:ind w:left="0"/>
              <w:jc w:val="center"/>
              <w:rPr>
                <w:sz w:val="20"/>
                <w:szCs w:val="20"/>
              </w:rPr>
            </w:pPr>
            <w:r w:rsidRPr="00A72F01">
              <w:rPr>
                <w:sz w:val="20"/>
                <w:szCs w:val="20"/>
                <w:lang w:val="en-US"/>
              </w:rPr>
              <w:t>IV</w:t>
            </w:r>
          </w:p>
        </w:tc>
        <w:tc>
          <w:tcPr>
            <w:tcW w:w="4961" w:type="dxa"/>
          </w:tcPr>
          <w:p w14:paraId="7FCB3B55" w14:textId="21D60909" w:rsidR="00055FD8" w:rsidRPr="00A72F01" w:rsidRDefault="00055FD8" w:rsidP="00A72F01">
            <w:pPr>
              <w:pStyle w:val="af1"/>
              <w:spacing w:after="0"/>
              <w:ind w:left="0"/>
              <w:jc w:val="both"/>
              <w:rPr>
                <w:sz w:val="20"/>
                <w:szCs w:val="20"/>
              </w:rPr>
            </w:pPr>
            <w:r w:rsidRPr="00A72F01">
              <w:rPr>
                <w:sz w:val="20"/>
                <w:szCs w:val="20"/>
              </w:rPr>
              <w:t xml:space="preserve">Муниципальное дошкольное образовательное бюджетное учреждение </w:t>
            </w:r>
            <w:r w:rsidR="00242292" w:rsidRPr="00A72F01">
              <w:rPr>
                <w:sz w:val="20"/>
                <w:szCs w:val="20"/>
              </w:rPr>
              <w:t>«</w:t>
            </w:r>
            <w:r w:rsidRPr="00A72F01">
              <w:rPr>
                <w:sz w:val="20"/>
                <w:szCs w:val="20"/>
              </w:rPr>
              <w:t xml:space="preserve">Детский сад № 30 </w:t>
            </w:r>
            <w:r w:rsidR="00242292" w:rsidRPr="00A72F01">
              <w:rPr>
                <w:sz w:val="20"/>
                <w:szCs w:val="20"/>
              </w:rPr>
              <w:t>«</w:t>
            </w:r>
            <w:r w:rsidRPr="00A72F01">
              <w:rPr>
                <w:sz w:val="20"/>
                <w:szCs w:val="20"/>
              </w:rPr>
              <w:t>Росинка</w:t>
            </w:r>
            <w:r w:rsidR="00242292" w:rsidRPr="00A72F01">
              <w:rPr>
                <w:sz w:val="20"/>
                <w:szCs w:val="20"/>
              </w:rPr>
              <w:t>»</w:t>
            </w:r>
            <w:r w:rsidRPr="00A72F01">
              <w:rPr>
                <w:sz w:val="20"/>
                <w:szCs w:val="20"/>
              </w:rPr>
              <w:t xml:space="preserve"> комбинированного вида</w:t>
            </w:r>
            <w:r w:rsidR="00242292" w:rsidRPr="00A72F01">
              <w:rPr>
                <w:sz w:val="20"/>
                <w:szCs w:val="20"/>
              </w:rPr>
              <w:t>»</w:t>
            </w:r>
          </w:p>
        </w:tc>
        <w:tc>
          <w:tcPr>
            <w:tcW w:w="5529" w:type="dxa"/>
            <w:shd w:val="clear" w:color="auto" w:fill="auto"/>
          </w:tcPr>
          <w:p w14:paraId="32B02CAF" w14:textId="55DF0EC6" w:rsidR="00055FD8" w:rsidRPr="00A72F01" w:rsidRDefault="00055FD8" w:rsidP="00A72F01">
            <w:pPr>
              <w:pStyle w:val="af1"/>
              <w:spacing w:after="0"/>
              <w:ind w:left="0"/>
              <w:jc w:val="both"/>
              <w:rPr>
                <w:sz w:val="20"/>
                <w:szCs w:val="20"/>
              </w:rPr>
            </w:pPr>
            <w:r w:rsidRPr="00A72F01">
              <w:rPr>
                <w:sz w:val="20"/>
                <w:szCs w:val="20"/>
              </w:rPr>
              <w:t xml:space="preserve">Промплощадка муниципального дошкольного образовательного бюджетного учреждения </w:t>
            </w:r>
            <w:r w:rsidR="00242292" w:rsidRPr="00A72F01">
              <w:rPr>
                <w:sz w:val="20"/>
                <w:szCs w:val="20"/>
              </w:rPr>
              <w:t>«</w:t>
            </w:r>
            <w:r w:rsidRPr="00A72F01">
              <w:rPr>
                <w:sz w:val="20"/>
                <w:szCs w:val="20"/>
              </w:rPr>
              <w:t xml:space="preserve">Детский сад № 30 </w:t>
            </w:r>
            <w:r w:rsidR="00242292" w:rsidRPr="00A72F01">
              <w:rPr>
                <w:sz w:val="20"/>
                <w:szCs w:val="20"/>
              </w:rPr>
              <w:t>«</w:t>
            </w:r>
            <w:r w:rsidRPr="00A72F01">
              <w:rPr>
                <w:sz w:val="20"/>
                <w:szCs w:val="20"/>
              </w:rPr>
              <w:t>Росинка</w:t>
            </w:r>
            <w:r w:rsidR="00242292" w:rsidRPr="00A72F01">
              <w:rPr>
                <w:sz w:val="20"/>
                <w:szCs w:val="20"/>
              </w:rPr>
              <w:t>»</w:t>
            </w:r>
            <w:r w:rsidRPr="00A72F01">
              <w:rPr>
                <w:sz w:val="20"/>
                <w:szCs w:val="20"/>
              </w:rPr>
              <w:t xml:space="preserve"> комбинированного вида</w:t>
            </w:r>
            <w:r w:rsidR="00242292" w:rsidRPr="00A72F01">
              <w:rPr>
                <w:sz w:val="20"/>
                <w:szCs w:val="20"/>
              </w:rPr>
              <w:t>»</w:t>
            </w:r>
          </w:p>
        </w:tc>
      </w:tr>
      <w:tr w:rsidR="00055FD8" w:rsidRPr="00A72F01" w14:paraId="1E5CBDDF" w14:textId="77777777" w:rsidTr="00AD3F04">
        <w:tc>
          <w:tcPr>
            <w:tcW w:w="576" w:type="dxa"/>
          </w:tcPr>
          <w:p w14:paraId="7193D95B" w14:textId="77777777" w:rsidR="00055FD8" w:rsidRPr="00A72F01" w:rsidRDefault="00055FD8" w:rsidP="00A72F01">
            <w:pPr>
              <w:pStyle w:val="af1"/>
              <w:spacing w:after="0"/>
              <w:ind w:left="0"/>
              <w:jc w:val="both"/>
              <w:rPr>
                <w:sz w:val="20"/>
                <w:szCs w:val="20"/>
              </w:rPr>
            </w:pPr>
            <w:r w:rsidRPr="00A72F01">
              <w:rPr>
                <w:sz w:val="20"/>
                <w:szCs w:val="20"/>
              </w:rPr>
              <w:t>17</w:t>
            </w:r>
          </w:p>
        </w:tc>
        <w:tc>
          <w:tcPr>
            <w:tcW w:w="2125" w:type="dxa"/>
          </w:tcPr>
          <w:p w14:paraId="50066B86" w14:textId="77777777" w:rsidR="00055FD8" w:rsidRPr="00A72F01" w:rsidRDefault="00055FD8" w:rsidP="00A72F01">
            <w:pPr>
              <w:pStyle w:val="af1"/>
              <w:spacing w:after="0"/>
              <w:ind w:left="0"/>
              <w:jc w:val="both"/>
              <w:rPr>
                <w:sz w:val="20"/>
                <w:szCs w:val="20"/>
              </w:rPr>
            </w:pPr>
            <w:r w:rsidRPr="00A72F01">
              <w:rPr>
                <w:sz w:val="20"/>
                <w:szCs w:val="20"/>
              </w:rPr>
              <w:t>04-0224-004522-П</w:t>
            </w:r>
          </w:p>
        </w:tc>
        <w:tc>
          <w:tcPr>
            <w:tcW w:w="1405" w:type="dxa"/>
          </w:tcPr>
          <w:p w14:paraId="2157CA13" w14:textId="77777777" w:rsidR="00055FD8" w:rsidRPr="00A72F01" w:rsidRDefault="00055FD8" w:rsidP="00A72F01">
            <w:pPr>
              <w:pStyle w:val="af1"/>
              <w:spacing w:after="0"/>
              <w:ind w:left="0"/>
              <w:jc w:val="center"/>
              <w:rPr>
                <w:sz w:val="20"/>
                <w:szCs w:val="20"/>
              </w:rPr>
            </w:pPr>
            <w:r w:rsidRPr="00A72F01">
              <w:rPr>
                <w:sz w:val="20"/>
                <w:szCs w:val="20"/>
                <w:lang w:val="en-US"/>
              </w:rPr>
              <w:t>IV</w:t>
            </w:r>
          </w:p>
        </w:tc>
        <w:tc>
          <w:tcPr>
            <w:tcW w:w="4961" w:type="dxa"/>
          </w:tcPr>
          <w:p w14:paraId="3FEFFEF0" w14:textId="7562A256" w:rsidR="00055FD8" w:rsidRPr="00A72F01" w:rsidRDefault="00055FD8" w:rsidP="00A72F01">
            <w:pPr>
              <w:pStyle w:val="af1"/>
              <w:spacing w:after="0"/>
              <w:ind w:left="0"/>
              <w:jc w:val="both"/>
              <w:rPr>
                <w:sz w:val="20"/>
                <w:szCs w:val="20"/>
              </w:rPr>
            </w:pPr>
            <w:r w:rsidRPr="00A72F01">
              <w:rPr>
                <w:sz w:val="20"/>
                <w:szCs w:val="20"/>
              </w:rPr>
              <w:t xml:space="preserve">Муниципальное общеобразовательное бюджетное учреждение </w:t>
            </w:r>
            <w:r w:rsidR="00242292" w:rsidRPr="00A72F01">
              <w:rPr>
                <w:sz w:val="20"/>
                <w:szCs w:val="20"/>
              </w:rPr>
              <w:t>«</w:t>
            </w:r>
            <w:r w:rsidRPr="00A72F01">
              <w:rPr>
                <w:sz w:val="20"/>
                <w:szCs w:val="20"/>
              </w:rPr>
              <w:t>Лицей № 7</w:t>
            </w:r>
            <w:r w:rsidR="00242292" w:rsidRPr="00A72F01">
              <w:rPr>
                <w:sz w:val="20"/>
                <w:szCs w:val="20"/>
              </w:rPr>
              <w:t>»</w:t>
            </w:r>
          </w:p>
        </w:tc>
        <w:tc>
          <w:tcPr>
            <w:tcW w:w="5529" w:type="dxa"/>
          </w:tcPr>
          <w:p w14:paraId="75141454" w14:textId="0DB6090D" w:rsidR="00055FD8" w:rsidRPr="00A72F01" w:rsidRDefault="00055FD8" w:rsidP="00A72F01">
            <w:pPr>
              <w:pStyle w:val="af1"/>
              <w:spacing w:after="0"/>
              <w:ind w:left="0"/>
              <w:jc w:val="both"/>
              <w:rPr>
                <w:sz w:val="20"/>
                <w:szCs w:val="20"/>
              </w:rPr>
            </w:pPr>
            <w:r w:rsidRPr="00A72F01">
              <w:rPr>
                <w:sz w:val="20"/>
                <w:szCs w:val="20"/>
              </w:rPr>
              <w:t xml:space="preserve">Промплощадка муниципального общеобразовательного бюджетного учреждения </w:t>
            </w:r>
            <w:r w:rsidR="00242292" w:rsidRPr="00A72F01">
              <w:rPr>
                <w:sz w:val="20"/>
                <w:szCs w:val="20"/>
              </w:rPr>
              <w:t>«</w:t>
            </w:r>
            <w:r w:rsidRPr="00A72F01">
              <w:rPr>
                <w:sz w:val="20"/>
                <w:szCs w:val="20"/>
              </w:rPr>
              <w:t>Лицей № 7</w:t>
            </w:r>
            <w:r w:rsidR="00242292" w:rsidRPr="00A72F01">
              <w:rPr>
                <w:sz w:val="20"/>
                <w:szCs w:val="20"/>
              </w:rPr>
              <w:t>»</w:t>
            </w:r>
          </w:p>
        </w:tc>
      </w:tr>
      <w:tr w:rsidR="00055FD8" w:rsidRPr="00A72F01" w14:paraId="4CC96E90" w14:textId="77777777" w:rsidTr="00AD3F04">
        <w:tc>
          <w:tcPr>
            <w:tcW w:w="576" w:type="dxa"/>
          </w:tcPr>
          <w:p w14:paraId="66ECE874" w14:textId="77777777" w:rsidR="00055FD8" w:rsidRPr="00A72F01" w:rsidRDefault="00055FD8" w:rsidP="00A72F01">
            <w:pPr>
              <w:pStyle w:val="af1"/>
              <w:spacing w:after="0"/>
              <w:ind w:left="0"/>
              <w:jc w:val="both"/>
              <w:rPr>
                <w:sz w:val="20"/>
                <w:szCs w:val="20"/>
              </w:rPr>
            </w:pPr>
            <w:r w:rsidRPr="00A72F01">
              <w:rPr>
                <w:sz w:val="20"/>
                <w:szCs w:val="20"/>
              </w:rPr>
              <w:t>18</w:t>
            </w:r>
          </w:p>
        </w:tc>
        <w:tc>
          <w:tcPr>
            <w:tcW w:w="2125" w:type="dxa"/>
          </w:tcPr>
          <w:p w14:paraId="299E9F2E" w14:textId="77777777" w:rsidR="00055FD8" w:rsidRPr="00A72F01" w:rsidRDefault="00055FD8" w:rsidP="00A72F01">
            <w:pPr>
              <w:pStyle w:val="af1"/>
              <w:spacing w:after="0"/>
              <w:ind w:left="0"/>
              <w:jc w:val="both"/>
              <w:rPr>
                <w:sz w:val="20"/>
                <w:szCs w:val="20"/>
              </w:rPr>
            </w:pPr>
            <w:r w:rsidRPr="00A72F01">
              <w:rPr>
                <w:sz w:val="20"/>
                <w:szCs w:val="20"/>
              </w:rPr>
              <w:t>04-0224-004521-П</w:t>
            </w:r>
          </w:p>
        </w:tc>
        <w:tc>
          <w:tcPr>
            <w:tcW w:w="1405" w:type="dxa"/>
          </w:tcPr>
          <w:p w14:paraId="454D76E9" w14:textId="77777777" w:rsidR="00055FD8" w:rsidRPr="00A72F01" w:rsidRDefault="00055FD8" w:rsidP="00A72F01">
            <w:pPr>
              <w:pStyle w:val="af1"/>
              <w:spacing w:after="0"/>
              <w:ind w:left="0"/>
              <w:jc w:val="center"/>
              <w:rPr>
                <w:sz w:val="20"/>
                <w:szCs w:val="20"/>
              </w:rPr>
            </w:pPr>
            <w:r w:rsidRPr="00A72F01">
              <w:rPr>
                <w:sz w:val="20"/>
                <w:szCs w:val="20"/>
                <w:lang w:val="en-US"/>
              </w:rPr>
              <w:t>IV</w:t>
            </w:r>
          </w:p>
        </w:tc>
        <w:tc>
          <w:tcPr>
            <w:tcW w:w="4961" w:type="dxa"/>
          </w:tcPr>
          <w:p w14:paraId="47D7A242" w14:textId="52D28C0E" w:rsidR="00055FD8" w:rsidRPr="00A72F01" w:rsidRDefault="00055FD8" w:rsidP="00A72F01">
            <w:pPr>
              <w:pStyle w:val="af1"/>
              <w:spacing w:after="0"/>
              <w:ind w:left="0"/>
              <w:jc w:val="both"/>
              <w:rPr>
                <w:sz w:val="20"/>
                <w:szCs w:val="20"/>
              </w:rPr>
            </w:pPr>
            <w:r w:rsidRPr="00A72F01">
              <w:rPr>
                <w:sz w:val="20"/>
                <w:szCs w:val="20"/>
              </w:rPr>
              <w:t xml:space="preserve">Муниципальное общеобразовательное бюджетное учреждение </w:t>
            </w:r>
            <w:r w:rsidR="00242292" w:rsidRPr="00A72F01">
              <w:rPr>
                <w:sz w:val="20"/>
                <w:szCs w:val="20"/>
              </w:rPr>
              <w:t>«</w:t>
            </w:r>
            <w:r w:rsidRPr="00A72F01">
              <w:rPr>
                <w:sz w:val="20"/>
                <w:szCs w:val="20"/>
              </w:rPr>
              <w:t>Основная общеобразовательная школа № 1</w:t>
            </w:r>
            <w:r w:rsidR="00242292" w:rsidRPr="00A72F01">
              <w:rPr>
                <w:sz w:val="20"/>
                <w:szCs w:val="20"/>
              </w:rPr>
              <w:t>»</w:t>
            </w:r>
          </w:p>
        </w:tc>
        <w:tc>
          <w:tcPr>
            <w:tcW w:w="5529" w:type="dxa"/>
          </w:tcPr>
          <w:p w14:paraId="3678A11C" w14:textId="47A68615" w:rsidR="00055FD8" w:rsidRPr="00A72F01" w:rsidRDefault="00055FD8" w:rsidP="00A72F01">
            <w:pPr>
              <w:pStyle w:val="af1"/>
              <w:spacing w:after="0"/>
              <w:ind w:left="0"/>
              <w:jc w:val="both"/>
              <w:rPr>
                <w:sz w:val="20"/>
                <w:szCs w:val="20"/>
              </w:rPr>
            </w:pPr>
            <w:r w:rsidRPr="00A72F01">
              <w:rPr>
                <w:sz w:val="20"/>
                <w:szCs w:val="20"/>
              </w:rPr>
              <w:t xml:space="preserve">Промплощадка муниципального общеобразовательного бюджетного учреждения </w:t>
            </w:r>
            <w:r w:rsidR="00242292" w:rsidRPr="00A72F01">
              <w:rPr>
                <w:sz w:val="20"/>
                <w:szCs w:val="20"/>
              </w:rPr>
              <w:t>«</w:t>
            </w:r>
            <w:r w:rsidRPr="00A72F01">
              <w:rPr>
                <w:sz w:val="20"/>
                <w:szCs w:val="20"/>
              </w:rPr>
              <w:t>Основная общеобразовательная школа № 1</w:t>
            </w:r>
            <w:r w:rsidR="00242292" w:rsidRPr="00A72F01">
              <w:rPr>
                <w:sz w:val="20"/>
                <w:szCs w:val="20"/>
              </w:rPr>
              <w:t>»</w:t>
            </w:r>
          </w:p>
        </w:tc>
      </w:tr>
      <w:tr w:rsidR="00055FD8" w:rsidRPr="00A72F01" w14:paraId="45C5E304" w14:textId="77777777" w:rsidTr="00AD3F04">
        <w:tc>
          <w:tcPr>
            <w:tcW w:w="576" w:type="dxa"/>
          </w:tcPr>
          <w:p w14:paraId="66A35769" w14:textId="77777777" w:rsidR="00055FD8" w:rsidRPr="00A72F01" w:rsidRDefault="00055FD8" w:rsidP="00A72F01">
            <w:pPr>
              <w:pStyle w:val="af1"/>
              <w:spacing w:after="0"/>
              <w:ind w:left="0"/>
              <w:jc w:val="both"/>
              <w:rPr>
                <w:sz w:val="20"/>
                <w:szCs w:val="20"/>
              </w:rPr>
            </w:pPr>
            <w:r w:rsidRPr="00A72F01">
              <w:rPr>
                <w:sz w:val="20"/>
                <w:szCs w:val="20"/>
              </w:rPr>
              <w:t>19</w:t>
            </w:r>
          </w:p>
        </w:tc>
        <w:tc>
          <w:tcPr>
            <w:tcW w:w="2125" w:type="dxa"/>
          </w:tcPr>
          <w:p w14:paraId="235D53D4" w14:textId="77777777" w:rsidR="00055FD8" w:rsidRPr="00A72F01" w:rsidRDefault="00055FD8" w:rsidP="00A72F01">
            <w:pPr>
              <w:pStyle w:val="af1"/>
              <w:spacing w:after="0"/>
              <w:ind w:left="0"/>
              <w:jc w:val="both"/>
              <w:rPr>
                <w:sz w:val="20"/>
                <w:szCs w:val="20"/>
              </w:rPr>
            </w:pPr>
            <w:r w:rsidRPr="00A72F01">
              <w:rPr>
                <w:sz w:val="20"/>
                <w:szCs w:val="20"/>
              </w:rPr>
              <w:t>04-0224-004520-П</w:t>
            </w:r>
          </w:p>
        </w:tc>
        <w:tc>
          <w:tcPr>
            <w:tcW w:w="1405" w:type="dxa"/>
          </w:tcPr>
          <w:p w14:paraId="4E65A915" w14:textId="77777777" w:rsidR="00055FD8" w:rsidRPr="00A72F01" w:rsidRDefault="00055FD8" w:rsidP="00A72F01">
            <w:pPr>
              <w:pStyle w:val="af1"/>
              <w:spacing w:after="0"/>
              <w:ind w:left="0"/>
              <w:jc w:val="center"/>
              <w:rPr>
                <w:sz w:val="20"/>
                <w:szCs w:val="20"/>
                <w:lang w:val="en-US"/>
              </w:rPr>
            </w:pPr>
            <w:r w:rsidRPr="00A72F01">
              <w:rPr>
                <w:sz w:val="20"/>
                <w:szCs w:val="20"/>
                <w:lang w:val="en-US"/>
              </w:rPr>
              <w:t>IV</w:t>
            </w:r>
          </w:p>
        </w:tc>
        <w:tc>
          <w:tcPr>
            <w:tcW w:w="4961" w:type="dxa"/>
          </w:tcPr>
          <w:p w14:paraId="2D1465E5" w14:textId="624E5887" w:rsidR="00055FD8" w:rsidRPr="00A72F01" w:rsidRDefault="00055FD8" w:rsidP="00A72F01">
            <w:pPr>
              <w:pStyle w:val="af1"/>
              <w:spacing w:after="0"/>
              <w:ind w:left="0"/>
              <w:jc w:val="both"/>
              <w:rPr>
                <w:sz w:val="20"/>
                <w:szCs w:val="20"/>
              </w:rPr>
            </w:pPr>
            <w:r w:rsidRPr="00A72F01">
              <w:rPr>
                <w:sz w:val="20"/>
                <w:szCs w:val="20"/>
              </w:rPr>
              <w:t xml:space="preserve">Муниципальное общеобразовательное бюджетное учреждение </w:t>
            </w:r>
            <w:r w:rsidR="00242292" w:rsidRPr="00A72F01">
              <w:rPr>
                <w:sz w:val="20"/>
                <w:szCs w:val="20"/>
              </w:rPr>
              <w:t>«</w:t>
            </w:r>
            <w:r w:rsidRPr="00A72F01">
              <w:rPr>
                <w:sz w:val="20"/>
                <w:szCs w:val="20"/>
              </w:rPr>
              <w:t>Основная общеобразовательная школа № 5</w:t>
            </w:r>
            <w:r w:rsidR="00242292" w:rsidRPr="00A72F01">
              <w:rPr>
                <w:sz w:val="20"/>
                <w:szCs w:val="20"/>
              </w:rPr>
              <w:t>»</w:t>
            </w:r>
          </w:p>
        </w:tc>
        <w:tc>
          <w:tcPr>
            <w:tcW w:w="5529" w:type="dxa"/>
          </w:tcPr>
          <w:p w14:paraId="0295BED0" w14:textId="44D7FA48" w:rsidR="00055FD8" w:rsidRPr="00A72F01" w:rsidRDefault="00055FD8" w:rsidP="00A72F01">
            <w:pPr>
              <w:pStyle w:val="af1"/>
              <w:spacing w:after="0"/>
              <w:ind w:left="0"/>
              <w:jc w:val="both"/>
              <w:rPr>
                <w:sz w:val="20"/>
                <w:szCs w:val="20"/>
              </w:rPr>
            </w:pPr>
            <w:r w:rsidRPr="00A72F01">
              <w:rPr>
                <w:sz w:val="20"/>
                <w:szCs w:val="20"/>
              </w:rPr>
              <w:t xml:space="preserve">Промплощадка муниципального общеобразовательного бюджетного учреждения </w:t>
            </w:r>
            <w:r w:rsidR="00242292" w:rsidRPr="00A72F01">
              <w:rPr>
                <w:sz w:val="20"/>
                <w:szCs w:val="20"/>
              </w:rPr>
              <w:t>«</w:t>
            </w:r>
            <w:r w:rsidRPr="00A72F01">
              <w:rPr>
                <w:sz w:val="20"/>
                <w:szCs w:val="20"/>
              </w:rPr>
              <w:t>Основная общеобразовательная школа № 5</w:t>
            </w:r>
            <w:r w:rsidR="00242292" w:rsidRPr="00A72F01">
              <w:rPr>
                <w:sz w:val="20"/>
                <w:szCs w:val="20"/>
              </w:rPr>
              <w:t>»</w:t>
            </w:r>
          </w:p>
        </w:tc>
      </w:tr>
      <w:tr w:rsidR="00055FD8" w:rsidRPr="00A72F01" w14:paraId="34228856" w14:textId="77777777" w:rsidTr="00AD3F04">
        <w:tc>
          <w:tcPr>
            <w:tcW w:w="576" w:type="dxa"/>
          </w:tcPr>
          <w:p w14:paraId="53A2E5CC" w14:textId="77777777" w:rsidR="00055FD8" w:rsidRPr="00A72F01" w:rsidRDefault="00055FD8" w:rsidP="00A72F01">
            <w:pPr>
              <w:pStyle w:val="af1"/>
              <w:spacing w:after="0"/>
              <w:ind w:left="0"/>
              <w:jc w:val="both"/>
              <w:rPr>
                <w:sz w:val="20"/>
                <w:szCs w:val="20"/>
              </w:rPr>
            </w:pPr>
            <w:r w:rsidRPr="00A72F01">
              <w:rPr>
                <w:sz w:val="20"/>
                <w:szCs w:val="20"/>
              </w:rPr>
              <w:t>20</w:t>
            </w:r>
          </w:p>
        </w:tc>
        <w:tc>
          <w:tcPr>
            <w:tcW w:w="2125" w:type="dxa"/>
          </w:tcPr>
          <w:p w14:paraId="2B56AFAF" w14:textId="77777777" w:rsidR="00055FD8" w:rsidRPr="00A72F01" w:rsidRDefault="00055FD8" w:rsidP="00A72F01">
            <w:pPr>
              <w:pStyle w:val="af1"/>
              <w:spacing w:after="0"/>
              <w:ind w:left="0"/>
              <w:jc w:val="both"/>
              <w:rPr>
                <w:sz w:val="20"/>
                <w:szCs w:val="20"/>
              </w:rPr>
            </w:pPr>
            <w:r w:rsidRPr="00A72F01">
              <w:rPr>
                <w:sz w:val="20"/>
                <w:szCs w:val="20"/>
              </w:rPr>
              <w:t>04-0224-004519-П</w:t>
            </w:r>
          </w:p>
        </w:tc>
        <w:tc>
          <w:tcPr>
            <w:tcW w:w="1405" w:type="dxa"/>
          </w:tcPr>
          <w:p w14:paraId="379E879E" w14:textId="77777777" w:rsidR="00055FD8" w:rsidRPr="00A72F01" w:rsidRDefault="00055FD8" w:rsidP="00A72F01">
            <w:pPr>
              <w:pStyle w:val="af1"/>
              <w:spacing w:after="0"/>
              <w:ind w:left="0"/>
              <w:jc w:val="center"/>
              <w:rPr>
                <w:sz w:val="20"/>
                <w:szCs w:val="20"/>
                <w:lang w:val="en-US"/>
              </w:rPr>
            </w:pPr>
            <w:r w:rsidRPr="00A72F01">
              <w:rPr>
                <w:sz w:val="20"/>
                <w:szCs w:val="20"/>
                <w:lang w:val="en-US"/>
              </w:rPr>
              <w:t>IV</w:t>
            </w:r>
          </w:p>
        </w:tc>
        <w:tc>
          <w:tcPr>
            <w:tcW w:w="4961" w:type="dxa"/>
          </w:tcPr>
          <w:p w14:paraId="57C59755" w14:textId="25D956BF" w:rsidR="00055FD8" w:rsidRPr="00A72F01" w:rsidRDefault="00055FD8" w:rsidP="00A72F01">
            <w:pPr>
              <w:pStyle w:val="af1"/>
              <w:spacing w:after="0"/>
              <w:ind w:left="0"/>
              <w:jc w:val="both"/>
              <w:rPr>
                <w:sz w:val="20"/>
                <w:szCs w:val="20"/>
              </w:rPr>
            </w:pPr>
            <w:r w:rsidRPr="00A72F01">
              <w:rPr>
                <w:sz w:val="20"/>
                <w:szCs w:val="20"/>
              </w:rPr>
              <w:t xml:space="preserve">Муниципальное общеобразовательное бюджетное учреждение </w:t>
            </w:r>
            <w:r w:rsidR="00242292" w:rsidRPr="00A72F01">
              <w:rPr>
                <w:sz w:val="20"/>
                <w:szCs w:val="20"/>
              </w:rPr>
              <w:t>«</w:t>
            </w:r>
            <w:r w:rsidRPr="00A72F01">
              <w:rPr>
                <w:sz w:val="20"/>
                <w:szCs w:val="20"/>
              </w:rPr>
              <w:t>Основная общеобразовательная школа № 9</w:t>
            </w:r>
            <w:r w:rsidR="00242292" w:rsidRPr="00A72F01">
              <w:rPr>
                <w:sz w:val="20"/>
                <w:szCs w:val="20"/>
              </w:rPr>
              <w:t>»</w:t>
            </w:r>
          </w:p>
        </w:tc>
        <w:tc>
          <w:tcPr>
            <w:tcW w:w="5529" w:type="dxa"/>
          </w:tcPr>
          <w:p w14:paraId="524B7709" w14:textId="2ABFA3D9" w:rsidR="00055FD8" w:rsidRPr="00A72F01" w:rsidRDefault="00055FD8" w:rsidP="00A72F01">
            <w:pPr>
              <w:pStyle w:val="af1"/>
              <w:spacing w:after="0"/>
              <w:ind w:left="0"/>
              <w:jc w:val="both"/>
              <w:rPr>
                <w:sz w:val="20"/>
                <w:szCs w:val="20"/>
              </w:rPr>
            </w:pPr>
            <w:r w:rsidRPr="00A72F01">
              <w:rPr>
                <w:sz w:val="20"/>
                <w:szCs w:val="20"/>
              </w:rPr>
              <w:t xml:space="preserve">Промплощадка муниципального общеобразовательного бюджетного учреждения </w:t>
            </w:r>
            <w:r w:rsidR="00242292" w:rsidRPr="00A72F01">
              <w:rPr>
                <w:sz w:val="20"/>
                <w:szCs w:val="20"/>
              </w:rPr>
              <w:t>«</w:t>
            </w:r>
            <w:r w:rsidRPr="00A72F01">
              <w:rPr>
                <w:sz w:val="20"/>
                <w:szCs w:val="20"/>
              </w:rPr>
              <w:t>Средняя общеобразовательная школа №</w:t>
            </w:r>
            <w:r w:rsidR="00AD3F04" w:rsidRPr="00A72F01">
              <w:rPr>
                <w:sz w:val="20"/>
                <w:szCs w:val="20"/>
              </w:rPr>
              <w:t xml:space="preserve"> </w:t>
            </w:r>
            <w:r w:rsidRPr="00A72F01">
              <w:rPr>
                <w:sz w:val="20"/>
                <w:szCs w:val="20"/>
              </w:rPr>
              <w:t>9</w:t>
            </w:r>
            <w:r w:rsidR="00242292" w:rsidRPr="00A72F01">
              <w:rPr>
                <w:sz w:val="20"/>
                <w:szCs w:val="20"/>
              </w:rPr>
              <w:t>»</w:t>
            </w:r>
          </w:p>
        </w:tc>
      </w:tr>
      <w:tr w:rsidR="00055FD8" w:rsidRPr="00A72F01" w14:paraId="07913F0B" w14:textId="77777777" w:rsidTr="00AD3F04">
        <w:tc>
          <w:tcPr>
            <w:tcW w:w="576" w:type="dxa"/>
          </w:tcPr>
          <w:p w14:paraId="2BD50C95" w14:textId="77777777" w:rsidR="00055FD8" w:rsidRPr="00A72F01" w:rsidRDefault="00055FD8" w:rsidP="00A72F01">
            <w:pPr>
              <w:pStyle w:val="af1"/>
              <w:spacing w:after="0"/>
              <w:ind w:left="0"/>
              <w:jc w:val="both"/>
              <w:rPr>
                <w:sz w:val="20"/>
                <w:szCs w:val="20"/>
              </w:rPr>
            </w:pPr>
            <w:r w:rsidRPr="00A72F01">
              <w:rPr>
                <w:sz w:val="20"/>
                <w:szCs w:val="20"/>
              </w:rPr>
              <w:t>21</w:t>
            </w:r>
          </w:p>
        </w:tc>
        <w:tc>
          <w:tcPr>
            <w:tcW w:w="2125" w:type="dxa"/>
          </w:tcPr>
          <w:p w14:paraId="27507298" w14:textId="77777777" w:rsidR="00055FD8" w:rsidRPr="00A72F01" w:rsidRDefault="00055FD8" w:rsidP="00A72F01">
            <w:pPr>
              <w:pStyle w:val="af1"/>
              <w:spacing w:after="0"/>
              <w:ind w:left="0"/>
              <w:jc w:val="both"/>
              <w:rPr>
                <w:sz w:val="20"/>
                <w:szCs w:val="20"/>
              </w:rPr>
            </w:pPr>
            <w:r w:rsidRPr="00A72F01">
              <w:rPr>
                <w:sz w:val="20"/>
                <w:szCs w:val="20"/>
              </w:rPr>
              <w:t>04-0224-004518-П</w:t>
            </w:r>
          </w:p>
        </w:tc>
        <w:tc>
          <w:tcPr>
            <w:tcW w:w="1405" w:type="dxa"/>
          </w:tcPr>
          <w:p w14:paraId="5448E91D" w14:textId="77777777" w:rsidR="00055FD8" w:rsidRPr="00A72F01" w:rsidRDefault="00055FD8" w:rsidP="00A72F01">
            <w:pPr>
              <w:pStyle w:val="af1"/>
              <w:spacing w:after="0"/>
              <w:ind w:left="0"/>
              <w:jc w:val="center"/>
              <w:rPr>
                <w:sz w:val="20"/>
                <w:szCs w:val="20"/>
              </w:rPr>
            </w:pPr>
            <w:r w:rsidRPr="00A72F01">
              <w:rPr>
                <w:sz w:val="20"/>
                <w:szCs w:val="20"/>
                <w:lang w:val="en-US"/>
              </w:rPr>
              <w:t>IV</w:t>
            </w:r>
          </w:p>
        </w:tc>
        <w:tc>
          <w:tcPr>
            <w:tcW w:w="4961" w:type="dxa"/>
          </w:tcPr>
          <w:p w14:paraId="0C23EAB6" w14:textId="7D4ABE48" w:rsidR="00055FD8" w:rsidRPr="00A72F01" w:rsidRDefault="00055FD8" w:rsidP="00A72F01">
            <w:pPr>
              <w:pStyle w:val="af1"/>
              <w:spacing w:after="0"/>
              <w:ind w:left="0"/>
              <w:jc w:val="both"/>
              <w:rPr>
                <w:sz w:val="20"/>
                <w:szCs w:val="20"/>
              </w:rPr>
            </w:pPr>
            <w:r w:rsidRPr="00A72F01">
              <w:rPr>
                <w:sz w:val="20"/>
                <w:szCs w:val="20"/>
              </w:rPr>
              <w:t xml:space="preserve">Муниципальное дошкольное образовательное бюджетное учреждение </w:t>
            </w:r>
            <w:r w:rsidR="00242292" w:rsidRPr="00A72F01">
              <w:rPr>
                <w:sz w:val="20"/>
                <w:szCs w:val="20"/>
              </w:rPr>
              <w:t>«</w:t>
            </w:r>
            <w:r w:rsidRPr="00A72F01">
              <w:rPr>
                <w:sz w:val="20"/>
                <w:szCs w:val="20"/>
              </w:rPr>
              <w:t xml:space="preserve">Детский сад № 15 </w:t>
            </w:r>
            <w:r w:rsidR="00242292" w:rsidRPr="00A72F01">
              <w:rPr>
                <w:sz w:val="20"/>
                <w:szCs w:val="20"/>
              </w:rPr>
              <w:t>«</w:t>
            </w:r>
            <w:r w:rsidRPr="00A72F01">
              <w:rPr>
                <w:sz w:val="20"/>
                <w:szCs w:val="20"/>
              </w:rPr>
              <w:t>Тополек</w:t>
            </w:r>
            <w:r w:rsidR="00242292" w:rsidRPr="00A72F01">
              <w:rPr>
                <w:sz w:val="20"/>
                <w:szCs w:val="20"/>
              </w:rPr>
              <w:t>»</w:t>
            </w:r>
            <w:r w:rsidRPr="00A72F01">
              <w:rPr>
                <w:sz w:val="20"/>
                <w:szCs w:val="20"/>
              </w:rPr>
              <w:t xml:space="preserve"> присмотра и оздоровления</w:t>
            </w:r>
            <w:r w:rsidR="00242292" w:rsidRPr="00A72F01">
              <w:rPr>
                <w:sz w:val="20"/>
                <w:szCs w:val="20"/>
              </w:rPr>
              <w:t>»</w:t>
            </w:r>
          </w:p>
        </w:tc>
        <w:tc>
          <w:tcPr>
            <w:tcW w:w="5529" w:type="dxa"/>
          </w:tcPr>
          <w:p w14:paraId="58EFEE2E" w14:textId="4B16279F" w:rsidR="00055FD8" w:rsidRPr="00A72F01" w:rsidRDefault="00055FD8" w:rsidP="00A72F01">
            <w:pPr>
              <w:pStyle w:val="af1"/>
              <w:spacing w:after="0"/>
              <w:ind w:left="0"/>
              <w:jc w:val="both"/>
              <w:rPr>
                <w:sz w:val="20"/>
                <w:szCs w:val="20"/>
              </w:rPr>
            </w:pPr>
            <w:r w:rsidRPr="00A72F01">
              <w:rPr>
                <w:sz w:val="20"/>
                <w:szCs w:val="20"/>
              </w:rPr>
              <w:t xml:space="preserve">Промплощадка муниципального дошкольного образовательного бюджетного учреждения </w:t>
            </w:r>
            <w:r w:rsidR="00242292" w:rsidRPr="00A72F01">
              <w:rPr>
                <w:sz w:val="20"/>
                <w:szCs w:val="20"/>
              </w:rPr>
              <w:t>«</w:t>
            </w:r>
            <w:r w:rsidRPr="00A72F01">
              <w:rPr>
                <w:sz w:val="20"/>
                <w:szCs w:val="20"/>
              </w:rPr>
              <w:t xml:space="preserve">Детский сад №15 </w:t>
            </w:r>
            <w:r w:rsidR="00242292" w:rsidRPr="00A72F01">
              <w:rPr>
                <w:sz w:val="20"/>
                <w:szCs w:val="20"/>
              </w:rPr>
              <w:t>«</w:t>
            </w:r>
            <w:r w:rsidRPr="00A72F01">
              <w:rPr>
                <w:sz w:val="20"/>
                <w:szCs w:val="20"/>
              </w:rPr>
              <w:t>Тополек</w:t>
            </w:r>
            <w:r w:rsidR="00242292" w:rsidRPr="00A72F01">
              <w:rPr>
                <w:sz w:val="20"/>
                <w:szCs w:val="20"/>
              </w:rPr>
              <w:t>»</w:t>
            </w:r>
          </w:p>
        </w:tc>
      </w:tr>
      <w:tr w:rsidR="00055FD8" w:rsidRPr="00A72F01" w14:paraId="5C4DCFA3" w14:textId="77777777" w:rsidTr="00AD3F04">
        <w:tc>
          <w:tcPr>
            <w:tcW w:w="576" w:type="dxa"/>
          </w:tcPr>
          <w:p w14:paraId="6A2C44C9" w14:textId="77777777" w:rsidR="00055FD8" w:rsidRPr="00A72F01" w:rsidRDefault="00055FD8" w:rsidP="00A72F01">
            <w:pPr>
              <w:pStyle w:val="af1"/>
              <w:spacing w:after="0"/>
              <w:ind w:left="0"/>
              <w:jc w:val="both"/>
              <w:rPr>
                <w:sz w:val="20"/>
                <w:szCs w:val="20"/>
              </w:rPr>
            </w:pPr>
            <w:r w:rsidRPr="00A72F01">
              <w:rPr>
                <w:sz w:val="20"/>
                <w:szCs w:val="20"/>
              </w:rPr>
              <w:t>22</w:t>
            </w:r>
          </w:p>
        </w:tc>
        <w:tc>
          <w:tcPr>
            <w:tcW w:w="2125" w:type="dxa"/>
          </w:tcPr>
          <w:p w14:paraId="3F57D146" w14:textId="77777777" w:rsidR="00055FD8" w:rsidRPr="00A72F01" w:rsidRDefault="00055FD8" w:rsidP="00A72F01">
            <w:pPr>
              <w:pStyle w:val="af1"/>
              <w:spacing w:after="0"/>
              <w:ind w:left="0"/>
              <w:jc w:val="both"/>
              <w:rPr>
                <w:sz w:val="20"/>
                <w:szCs w:val="20"/>
              </w:rPr>
            </w:pPr>
            <w:r w:rsidRPr="00A72F01">
              <w:rPr>
                <w:sz w:val="20"/>
                <w:szCs w:val="20"/>
              </w:rPr>
              <w:t>04-0224-004517-П</w:t>
            </w:r>
          </w:p>
        </w:tc>
        <w:tc>
          <w:tcPr>
            <w:tcW w:w="1405" w:type="dxa"/>
          </w:tcPr>
          <w:p w14:paraId="270446BE" w14:textId="77777777" w:rsidR="00055FD8" w:rsidRPr="00A72F01" w:rsidRDefault="00055FD8" w:rsidP="00A72F01">
            <w:pPr>
              <w:pStyle w:val="af1"/>
              <w:spacing w:after="0"/>
              <w:ind w:left="0"/>
              <w:jc w:val="center"/>
              <w:rPr>
                <w:sz w:val="20"/>
                <w:szCs w:val="20"/>
                <w:lang w:val="en-US"/>
              </w:rPr>
            </w:pPr>
            <w:r w:rsidRPr="00A72F01">
              <w:rPr>
                <w:sz w:val="20"/>
                <w:szCs w:val="20"/>
                <w:lang w:val="en-US"/>
              </w:rPr>
              <w:t>IV</w:t>
            </w:r>
          </w:p>
        </w:tc>
        <w:tc>
          <w:tcPr>
            <w:tcW w:w="4961" w:type="dxa"/>
          </w:tcPr>
          <w:p w14:paraId="6A1AB878" w14:textId="4732C431" w:rsidR="00055FD8" w:rsidRPr="00A72F01" w:rsidRDefault="00055FD8" w:rsidP="00A72F01">
            <w:pPr>
              <w:pStyle w:val="af1"/>
              <w:spacing w:after="0"/>
              <w:ind w:left="0"/>
              <w:jc w:val="both"/>
              <w:rPr>
                <w:sz w:val="20"/>
                <w:szCs w:val="20"/>
              </w:rPr>
            </w:pPr>
            <w:r w:rsidRPr="00A72F01">
              <w:rPr>
                <w:sz w:val="20"/>
                <w:szCs w:val="20"/>
              </w:rPr>
              <w:t xml:space="preserve">Муниципальное автономное общеобразовательное учреждение </w:t>
            </w:r>
            <w:r w:rsidR="00242292" w:rsidRPr="00A72F01">
              <w:rPr>
                <w:sz w:val="20"/>
                <w:szCs w:val="20"/>
              </w:rPr>
              <w:t>«</w:t>
            </w:r>
            <w:r w:rsidRPr="00A72F01">
              <w:rPr>
                <w:sz w:val="20"/>
                <w:szCs w:val="20"/>
              </w:rPr>
              <w:t>Гимназия № 1</w:t>
            </w:r>
            <w:r w:rsidR="00242292" w:rsidRPr="00A72F01">
              <w:rPr>
                <w:sz w:val="20"/>
                <w:szCs w:val="20"/>
              </w:rPr>
              <w:t>»</w:t>
            </w:r>
          </w:p>
        </w:tc>
        <w:tc>
          <w:tcPr>
            <w:tcW w:w="5529" w:type="dxa"/>
          </w:tcPr>
          <w:p w14:paraId="1E23BE72" w14:textId="7A75C563" w:rsidR="00055FD8" w:rsidRPr="00A72F01" w:rsidRDefault="00055FD8" w:rsidP="00A72F01">
            <w:pPr>
              <w:pStyle w:val="af1"/>
              <w:spacing w:after="0"/>
              <w:ind w:left="0"/>
              <w:jc w:val="both"/>
              <w:rPr>
                <w:sz w:val="20"/>
                <w:szCs w:val="20"/>
              </w:rPr>
            </w:pPr>
            <w:r w:rsidRPr="00A72F01">
              <w:rPr>
                <w:sz w:val="20"/>
                <w:szCs w:val="20"/>
              </w:rPr>
              <w:t xml:space="preserve">Промплощадка муниципального автономного общеобразовательного учреждения </w:t>
            </w:r>
            <w:r w:rsidR="00242292" w:rsidRPr="00A72F01">
              <w:rPr>
                <w:sz w:val="20"/>
                <w:szCs w:val="20"/>
              </w:rPr>
              <w:t>«</w:t>
            </w:r>
            <w:r w:rsidRPr="00A72F01">
              <w:rPr>
                <w:sz w:val="20"/>
                <w:szCs w:val="20"/>
              </w:rPr>
              <w:t>Гимназия №1</w:t>
            </w:r>
            <w:r w:rsidR="00242292" w:rsidRPr="00A72F01">
              <w:rPr>
                <w:sz w:val="20"/>
                <w:szCs w:val="20"/>
              </w:rPr>
              <w:t>»</w:t>
            </w:r>
          </w:p>
        </w:tc>
      </w:tr>
      <w:tr w:rsidR="00055FD8" w:rsidRPr="00A72F01" w14:paraId="62C8FE0E" w14:textId="77777777" w:rsidTr="00AD3F04">
        <w:tc>
          <w:tcPr>
            <w:tcW w:w="576" w:type="dxa"/>
          </w:tcPr>
          <w:p w14:paraId="30239135" w14:textId="77777777" w:rsidR="00055FD8" w:rsidRPr="00A72F01" w:rsidRDefault="00055FD8" w:rsidP="00A72F01">
            <w:pPr>
              <w:pStyle w:val="af1"/>
              <w:spacing w:after="0"/>
              <w:ind w:left="0"/>
              <w:jc w:val="both"/>
              <w:rPr>
                <w:sz w:val="20"/>
                <w:szCs w:val="20"/>
              </w:rPr>
            </w:pPr>
            <w:r w:rsidRPr="00A72F01">
              <w:rPr>
                <w:sz w:val="20"/>
                <w:szCs w:val="20"/>
              </w:rPr>
              <w:t>23</w:t>
            </w:r>
          </w:p>
        </w:tc>
        <w:tc>
          <w:tcPr>
            <w:tcW w:w="2125" w:type="dxa"/>
          </w:tcPr>
          <w:p w14:paraId="5F8674CB" w14:textId="77777777" w:rsidR="00055FD8" w:rsidRPr="00A72F01" w:rsidRDefault="00055FD8" w:rsidP="00A72F01">
            <w:pPr>
              <w:pStyle w:val="af1"/>
              <w:spacing w:after="0"/>
              <w:ind w:left="0"/>
              <w:jc w:val="both"/>
              <w:rPr>
                <w:sz w:val="20"/>
                <w:szCs w:val="20"/>
              </w:rPr>
            </w:pPr>
            <w:r w:rsidRPr="00A72F01">
              <w:rPr>
                <w:sz w:val="20"/>
                <w:szCs w:val="20"/>
              </w:rPr>
              <w:t>04-0224-004516-П</w:t>
            </w:r>
          </w:p>
        </w:tc>
        <w:tc>
          <w:tcPr>
            <w:tcW w:w="1405" w:type="dxa"/>
          </w:tcPr>
          <w:p w14:paraId="443B8815" w14:textId="77777777" w:rsidR="00055FD8" w:rsidRPr="00A72F01" w:rsidRDefault="00055FD8" w:rsidP="00A72F01">
            <w:pPr>
              <w:pStyle w:val="af1"/>
              <w:spacing w:after="0"/>
              <w:ind w:left="0"/>
              <w:jc w:val="center"/>
              <w:rPr>
                <w:sz w:val="20"/>
                <w:szCs w:val="20"/>
                <w:lang w:val="en-US"/>
              </w:rPr>
            </w:pPr>
            <w:r w:rsidRPr="00A72F01">
              <w:rPr>
                <w:sz w:val="20"/>
                <w:szCs w:val="20"/>
                <w:lang w:val="en-US"/>
              </w:rPr>
              <w:t>IV</w:t>
            </w:r>
          </w:p>
        </w:tc>
        <w:tc>
          <w:tcPr>
            <w:tcW w:w="4961" w:type="dxa"/>
          </w:tcPr>
          <w:p w14:paraId="3AE05C87" w14:textId="289FC628" w:rsidR="00055FD8" w:rsidRPr="00A72F01" w:rsidRDefault="00055FD8" w:rsidP="00A72F01">
            <w:pPr>
              <w:pStyle w:val="af1"/>
              <w:spacing w:after="0"/>
              <w:ind w:left="0"/>
              <w:jc w:val="both"/>
              <w:rPr>
                <w:sz w:val="20"/>
                <w:szCs w:val="20"/>
              </w:rPr>
            </w:pPr>
            <w:r w:rsidRPr="00A72F01">
              <w:rPr>
                <w:sz w:val="20"/>
                <w:szCs w:val="20"/>
              </w:rPr>
              <w:t xml:space="preserve">Муниципальное дошкольное образовательное бюджетное учреждение </w:t>
            </w:r>
            <w:r w:rsidR="00242292" w:rsidRPr="00A72F01">
              <w:rPr>
                <w:sz w:val="20"/>
                <w:szCs w:val="20"/>
              </w:rPr>
              <w:t>«</w:t>
            </w:r>
            <w:r w:rsidRPr="00A72F01">
              <w:rPr>
                <w:sz w:val="20"/>
                <w:szCs w:val="20"/>
              </w:rPr>
              <w:t xml:space="preserve">Детский сад № 18 </w:t>
            </w:r>
            <w:r w:rsidR="00242292" w:rsidRPr="00A72F01">
              <w:rPr>
                <w:sz w:val="20"/>
                <w:szCs w:val="20"/>
              </w:rPr>
              <w:t>«</w:t>
            </w:r>
            <w:r w:rsidRPr="00A72F01">
              <w:rPr>
                <w:sz w:val="20"/>
                <w:szCs w:val="20"/>
              </w:rPr>
              <w:t>Родничок</w:t>
            </w:r>
            <w:r w:rsidR="00242292" w:rsidRPr="00A72F01">
              <w:rPr>
                <w:sz w:val="20"/>
                <w:szCs w:val="20"/>
              </w:rPr>
              <w:t>»</w:t>
            </w:r>
            <w:r w:rsidRPr="00A72F01">
              <w:rPr>
                <w:sz w:val="20"/>
                <w:szCs w:val="20"/>
              </w:rPr>
              <w:t xml:space="preserve"> общеразвивающего вида с приоритетным осуществлением деятельности по художественно-эстетическому направлению развития детей</w:t>
            </w:r>
            <w:r w:rsidR="00242292" w:rsidRPr="00A72F01">
              <w:rPr>
                <w:sz w:val="20"/>
                <w:szCs w:val="20"/>
              </w:rPr>
              <w:t>»</w:t>
            </w:r>
          </w:p>
        </w:tc>
        <w:tc>
          <w:tcPr>
            <w:tcW w:w="5529" w:type="dxa"/>
          </w:tcPr>
          <w:p w14:paraId="4C4A8B26" w14:textId="465F50FE" w:rsidR="00055FD8" w:rsidRPr="00A72F01" w:rsidRDefault="00055FD8" w:rsidP="00A72F01">
            <w:pPr>
              <w:pStyle w:val="af1"/>
              <w:spacing w:after="0"/>
              <w:ind w:left="0"/>
              <w:jc w:val="both"/>
              <w:rPr>
                <w:sz w:val="20"/>
                <w:szCs w:val="20"/>
              </w:rPr>
            </w:pPr>
            <w:r w:rsidRPr="00A72F01">
              <w:rPr>
                <w:sz w:val="20"/>
                <w:szCs w:val="20"/>
              </w:rPr>
              <w:t xml:space="preserve">Промплощадка муниципального дошкольного образовательного бюджетного учреждения </w:t>
            </w:r>
            <w:r w:rsidR="00242292" w:rsidRPr="00A72F01">
              <w:rPr>
                <w:sz w:val="20"/>
                <w:szCs w:val="20"/>
              </w:rPr>
              <w:t>«</w:t>
            </w:r>
            <w:r w:rsidRPr="00A72F01">
              <w:rPr>
                <w:sz w:val="20"/>
                <w:szCs w:val="20"/>
              </w:rPr>
              <w:t xml:space="preserve">Детский сад № 18 </w:t>
            </w:r>
            <w:r w:rsidR="00242292" w:rsidRPr="00A72F01">
              <w:rPr>
                <w:sz w:val="20"/>
                <w:szCs w:val="20"/>
              </w:rPr>
              <w:t>«</w:t>
            </w:r>
            <w:r w:rsidRPr="00A72F01">
              <w:rPr>
                <w:sz w:val="20"/>
                <w:szCs w:val="20"/>
              </w:rPr>
              <w:t>Родничок</w:t>
            </w:r>
            <w:r w:rsidR="00242292" w:rsidRPr="00A72F01">
              <w:rPr>
                <w:sz w:val="20"/>
                <w:szCs w:val="20"/>
              </w:rPr>
              <w:t>»</w:t>
            </w:r>
            <w:r w:rsidRPr="00A72F01">
              <w:rPr>
                <w:sz w:val="20"/>
                <w:szCs w:val="20"/>
              </w:rPr>
              <w:t xml:space="preserve"> общеразвивающего вида с приоритетным осуществлением деятельности по художественно-эстетическому направлению развития детей</w:t>
            </w:r>
            <w:r w:rsidR="00242292" w:rsidRPr="00A72F01">
              <w:rPr>
                <w:sz w:val="20"/>
                <w:szCs w:val="20"/>
              </w:rPr>
              <w:t>»</w:t>
            </w:r>
          </w:p>
        </w:tc>
      </w:tr>
      <w:tr w:rsidR="00055FD8" w:rsidRPr="00A72F01" w14:paraId="6836088F" w14:textId="77777777" w:rsidTr="00AD3F04">
        <w:tc>
          <w:tcPr>
            <w:tcW w:w="576" w:type="dxa"/>
          </w:tcPr>
          <w:p w14:paraId="53C74357" w14:textId="77777777" w:rsidR="00055FD8" w:rsidRPr="00A72F01" w:rsidRDefault="00055FD8" w:rsidP="00A72F01">
            <w:pPr>
              <w:pStyle w:val="af1"/>
              <w:spacing w:after="0"/>
              <w:ind w:left="0"/>
              <w:jc w:val="both"/>
              <w:rPr>
                <w:sz w:val="20"/>
                <w:szCs w:val="20"/>
              </w:rPr>
            </w:pPr>
            <w:r w:rsidRPr="00A72F01">
              <w:rPr>
                <w:sz w:val="20"/>
                <w:szCs w:val="20"/>
              </w:rPr>
              <w:t>24</w:t>
            </w:r>
          </w:p>
        </w:tc>
        <w:tc>
          <w:tcPr>
            <w:tcW w:w="2125" w:type="dxa"/>
          </w:tcPr>
          <w:p w14:paraId="1E6F3BCC" w14:textId="77777777" w:rsidR="00055FD8" w:rsidRPr="00A72F01" w:rsidRDefault="00055FD8" w:rsidP="00A72F01">
            <w:pPr>
              <w:pStyle w:val="af1"/>
              <w:spacing w:after="0"/>
              <w:ind w:left="0"/>
              <w:jc w:val="both"/>
              <w:rPr>
                <w:sz w:val="20"/>
                <w:szCs w:val="20"/>
              </w:rPr>
            </w:pPr>
            <w:r w:rsidRPr="00A72F01">
              <w:rPr>
                <w:sz w:val="20"/>
                <w:szCs w:val="20"/>
              </w:rPr>
              <w:t>04-0224-004515-П</w:t>
            </w:r>
          </w:p>
        </w:tc>
        <w:tc>
          <w:tcPr>
            <w:tcW w:w="1405" w:type="dxa"/>
          </w:tcPr>
          <w:p w14:paraId="2C55B6C2" w14:textId="77777777" w:rsidR="00055FD8" w:rsidRPr="00A72F01" w:rsidRDefault="00055FD8" w:rsidP="00A72F01">
            <w:pPr>
              <w:pStyle w:val="af1"/>
              <w:spacing w:after="0"/>
              <w:ind w:left="0"/>
              <w:jc w:val="center"/>
              <w:rPr>
                <w:sz w:val="20"/>
                <w:szCs w:val="20"/>
              </w:rPr>
            </w:pPr>
            <w:r w:rsidRPr="00A72F01">
              <w:rPr>
                <w:sz w:val="20"/>
                <w:szCs w:val="20"/>
                <w:lang w:val="en-US"/>
              </w:rPr>
              <w:t>IV</w:t>
            </w:r>
          </w:p>
        </w:tc>
        <w:tc>
          <w:tcPr>
            <w:tcW w:w="4961" w:type="dxa"/>
          </w:tcPr>
          <w:p w14:paraId="6F510C69" w14:textId="255D6B04" w:rsidR="00055FD8" w:rsidRPr="00A72F01" w:rsidRDefault="00055FD8" w:rsidP="00A72F01">
            <w:pPr>
              <w:pStyle w:val="af1"/>
              <w:spacing w:after="0"/>
              <w:ind w:left="0"/>
              <w:jc w:val="both"/>
              <w:rPr>
                <w:sz w:val="20"/>
                <w:szCs w:val="20"/>
              </w:rPr>
            </w:pPr>
            <w:r w:rsidRPr="00A72F01">
              <w:rPr>
                <w:sz w:val="20"/>
                <w:szCs w:val="20"/>
              </w:rPr>
              <w:t xml:space="preserve">Муниципальное автономное дошкольное образовательное учреждение </w:t>
            </w:r>
            <w:r w:rsidR="00242292" w:rsidRPr="00A72F01">
              <w:rPr>
                <w:sz w:val="20"/>
                <w:szCs w:val="20"/>
              </w:rPr>
              <w:t>«</w:t>
            </w:r>
            <w:r w:rsidRPr="00A72F01">
              <w:rPr>
                <w:sz w:val="20"/>
                <w:szCs w:val="20"/>
              </w:rPr>
              <w:t xml:space="preserve">Детский сад № 16 </w:t>
            </w:r>
            <w:r w:rsidR="00242292" w:rsidRPr="00A72F01">
              <w:rPr>
                <w:sz w:val="20"/>
                <w:szCs w:val="20"/>
              </w:rPr>
              <w:t>«</w:t>
            </w:r>
            <w:r w:rsidRPr="00A72F01">
              <w:rPr>
                <w:sz w:val="20"/>
                <w:szCs w:val="20"/>
              </w:rPr>
              <w:t>Колосок</w:t>
            </w:r>
            <w:r w:rsidR="00242292" w:rsidRPr="00A72F01">
              <w:rPr>
                <w:sz w:val="20"/>
                <w:szCs w:val="20"/>
              </w:rPr>
              <w:t>»</w:t>
            </w:r>
            <w:r w:rsidRPr="00A72F01">
              <w:rPr>
                <w:sz w:val="20"/>
                <w:szCs w:val="20"/>
              </w:rPr>
              <w:t xml:space="preserve"> комбинированного вида</w:t>
            </w:r>
            <w:r w:rsidR="00242292" w:rsidRPr="00A72F01">
              <w:rPr>
                <w:sz w:val="20"/>
                <w:szCs w:val="20"/>
              </w:rPr>
              <w:t>»</w:t>
            </w:r>
          </w:p>
        </w:tc>
        <w:tc>
          <w:tcPr>
            <w:tcW w:w="5529" w:type="dxa"/>
          </w:tcPr>
          <w:p w14:paraId="1356137B" w14:textId="1CB925A3" w:rsidR="00055FD8" w:rsidRPr="00A72F01" w:rsidRDefault="00055FD8" w:rsidP="00A72F01">
            <w:pPr>
              <w:pStyle w:val="af1"/>
              <w:spacing w:after="0"/>
              <w:ind w:left="0"/>
              <w:jc w:val="both"/>
              <w:rPr>
                <w:sz w:val="20"/>
                <w:szCs w:val="20"/>
              </w:rPr>
            </w:pPr>
            <w:r w:rsidRPr="00A72F01">
              <w:rPr>
                <w:sz w:val="20"/>
                <w:szCs w:val="20"/>
              </w:rPr>
              <w:t xml:space="preserve">Промплощадка муниципального автономного дошкольного образовательного учреждения </w:t>
            </w:r>
            <w:r w:rsidR="00242292" w:rsidRPr="00A72F01">
              <w:rPr>
                <w:sz w:val="20"/>
                <w:szCs w:val="20"/>
              </w:rPr>
              <w:t>«</w:t>
            </w:r>
            <w:r w:rsidRPr="00A72F01">
              <w:rPr>
                <w:sz w:val="20"/>
                <w:szCs w:val="20"/>
              </w:rPr>
              <w:t xml:space="preserve">Детский сад № 16 </w:t>
            </w:r>
            <w:r w:rsidR="00242292" w:rsidRPr="00A72F01">
              <w:rPr>
                <w:sz w:val="20"/>
                <w:szCs w:val="20"/>
              </w:rPr>
              <w:t>«</w:t>
            </w:r>
            <w:r w:rsidRPr="00A72F01">
              <w:rPr>
                <w:sz w:val="20"/>
                <w:szCs w:val="20"/>
              </w:rPr>
              <w:t>Колосок</w:t>
            </w:r>
            <w:r w:rsidR="00242292" w:rsidRPr="00A72F01">
              <w:rPr>
                <w:sz w:val="20"/>
                <w:szCs w:val="20"/>
              </w:rPr>
              <w:t>»</w:t>
            </w:r>
            <w:r w:rsidRPr="00A72F01">
              <w:rPr>
                <w:sz w:val="20"/>
                <w:szCs w:val="20"/>
              </w:rPr>
              <w:t xml:space="preserve"> комбинированного вида</w:t>
            </w:r>
            <w:r w:rsidR="00242292" w:rsidRPr="00A72F01">
              <w:rPr>
                <w:sz w:val="20"/>
                <w:szCs w:val="20"/>
              </w:rPr>
              <w:t>»</w:t>
            </w:r>
          </w:p>
        </w:tc>
      </w:tr>
      <w:tr w:rsidR="00055FD8" w:rsidRPr="00A72F01" w14:paraId="597E8C37" w14:textId="77777777" w:rsidTr="00AD3F04">
        <w:tc>
          <w:tcPr>
            <w:tcW w:w="576" w:type="dxa"/>
          </w:tcPr>
          <w:p w14:paraId="7BF33C99" w14:textId="77777777" w:rsidR="00055FD8" w:rsidRPr="00A72F01" w:rsidRDefault="00055FD8" w:rsidP="00A72F01">
            <w:pPr>
              <w:pStyle w:val="af1"/>
              <w:spacing w:after="0"/>
              <w:ind w:left="0"/>
              <w:jc w:val="both"/>
              <w:rPr>
                <w:sz w:val="20"/>
                <w:szCs w:val="20"/>
              </w:rPr>
            </w:pPr>
            <w:r w:rsidRPr="00A72F01">
              <w:rPr>
                <w:sz w:val="20"/>
                <w:szCs w:val="20"/>
              </w:rPr>
              <w:t>25</w:t>
            </w:r>
          </w:p>
        </w:tc>
        <w:tc>
          <w:tcPr>
            <w:tcW w:w="2125" w:type="dxa"/>
          </w:tcPr>
          <w:p w14:paraId="3D68B3F1" w14:textId="77777777" w:rsidR="00055FD8" w:rsidRPr="00A72F01" w:rsidRDefault="00055FD8" w:rsidP="00A72F01">
            <w:pPr>
              <w:pStyle w:val="af1"/>
              <w:spacing w:after="0"/>
              <w:ind w:left="0"/>
              <w:jc w:val="both"/>
              <w:rPr>
                <w:sz w:val="20"/>
                <w:szCs w:val="20"/>
              </w:rPr>
            </w:pPr>
            <w:r w:rsidRPr="00A72F01">
              <w:rPr>
                <w:sz w:val="20"/>
                <w:szCs w:val="20"/>
              </w:rPr>
              <w:t>04-0224-004514-П</w:t>
            </w:r>
          </w:p>
        </w:tc>
        <w:tc>
          <w:tcPr>
            <w:tcW w:w="1405" w:type="dxa"/>
          </w:tcPr>
          <w:p w14:paraId="74CBEFDA" w14:textId="77777777" w:rsidR="00055FD8" w:rsidRPr="00A72F01" w:rsidRDefault="00055FD8" w:rsidP="00A72F01">
            <w:pPr>
              <w:pStyle w:val="af1"/>
              <w:spacing w:after="0"/>
              <w:ind w:left="0"/>
              <w:jc w:val="center"/>
              <w:rPr>
                <w:sz w:val="20"/>
                <w:szCs w:val="20"/>
              </w:rPr>
            </w:pPr>
            <w:r w:rsidRPr="00A72F01">
              <w:rPr>
                <w:sz w:val="20"/>
                <w:szCs w:val="20"/>
                <w:lang w:val="en-US"/>
              </w:rPr>
              <w:t>IV</w:t>
            </w:r>
          </w:p>
        </w:tc>
        <w:tc>
          <w:tcPr>
            <w:tcW w:w="4961" w:type="dxa"/>
          </w:tcPr>
          <w:p w14:paraId="4EBD6D17" w14:textId="503FD7EC" w:rsidR="00055FD8" w:rsidRPr="00A72F01" w:rsidRDefault="00EB5DA4" w:rsidP="00A72F01">
            <w:pPr>
              <w:pStyle w:val="af1"/>
              <w:spacing w:after="0"/>
              <w:ind w:left="0"/>
              <w:jc w:val="both"/>
              <w:rPr>
                <w:sz w:val="20"/>
                <w:szCs w:val="20"/>
              </w:rPr>
            </w:pPr>
            <w:r w:rsidRPr="00A72F01">
              <w:rPr>
                <w:sz w:val="20"/>
                <w:szCs w:val="20"/>
              </w:rPr>
              <w:t xml:space="preserve">Муниципальное дошкольное образовательное бюджетное учреждение </w:t>
            </w:r>
            <w:r w:rsidR="00242292" w:rsidRPr="00A72F01">
              <w:rPr>
                <w:sz w:val="20"/>
                <w:szCs w:val="20"/>
              </w:rPr>
              <w:t>«</w:t>
            </w:r>
            <w:r w:rsidRPr="00A72F01">
              <w:rPr>
                <w:sz w:val="20"/>
                <w:szCs w:val="20"/>
              </w:rPr>
              <w:t xml:space="preserve">Детский сад № 2 </w:t>
            </w:r>
            <w:r w:rsidR="00242292" w:rsidRPr="00A72F01">
              <w:rPr>
                <w:sz w:val="20"/>
                <w:szCs w:val="20"/>
              </w:rPr>
              <w:t>«</w:t>
            </w:r>
            <w:r w:rsidRPr="00A72F01">
              <w:rPr>
                <w:sz w:val="20"/>
                <w:szCs w:val="20"/>
              </w:rPr>
              <w:t>Метелица</w:t>
            </w:r>
            <w:r w:rsidR="00242292" w:rsidRPr="00A72F01">
              <w:rPr>
                <w:sz w:val="20"/>
                <w:szCs w:val="20"/>
              </w:rPr>
              <w:t>»</w:t>
            </w:r>
            <w:r w:rsidRPr="00A72F01">
              <w:rPr>
                <w:sz w:val="20"/>
                <w:szCs w:val="20"/>
              </w:rPr>
              <w:t xml:space="preserve"> комбинированного вида</w:t>
            </w:r>
            <w:r w:rsidR="00242292" w:rsidRPr="00A72F01">
              <w:rPr>
                <w:sz w:val="20"/>
                <w:szCs w:val="20"/>
              </w:rPr>
              <w:t>»</w:t>
            </w:r>
          </w:p>
        </w:tc>
        <w:tc>
          <w:tcPr>
            <w:tcW w:w="5529" w:type="dxa"/>
          </w:tcPr>
          <w:p w14:paraId="540EDE9A" w14:textId="492E0F4F" w:rsidR="00055FD8" w:rsidRPr="00A72F01" w:rsidRDefault="00055FD8" w:rsidP="00A72F01">
            <w:pPr>
              <w:pStyle w:val="af1"/>
              <w:spacing w:after="0"/>
              <w:ind w:left="0"/>
              <w:jc w:val="both"/>
              <w:rPr>
                <w:sz w:val="20"/>
                <w:szCs w:val="20"/>
              </w:rPr>
            </w:pPr>
            <w:r w:rsidRPr="00A72F01">
              <w:rPr>
                <w:sz w:val="20"/>
                <w:szCs w:val="20"/>
              </w:rPr>
              <w:t xml:space="preserve">Промплощадка муниципального дошкольного образовательного бюджетного учреждения </w:t>
            </w:r>
            <w:r w:rsidR="00242292" w:rsidRPr="00A72F01">
              <w:rPr>
                <w:sz w:val="20"/>
                <w:szCs w:val="20"/>
              </w:rPr>
              <w:t>«</w:t>
            </w:r>
            <w:r w:rsidRPr="00A72F01">
              <w:rPr>
                <w:sz w:val="20"/>
                <w:szCs w:val="20"/>
              </w:rPr>
              <w:t>Детский сад №2 Метелица</w:t>
            </w:r>
            <w:r w:rsidR="00242292" w:rsidRPr="00A72F01">
              <w:rPr>
                <w:sz w:val="20"/>
                <w:szCs w:val="20"/>
              </w:rPr>
              <w:t>»</w:t>
            </w:r>
            <w:r w:rsidRPr="00A72F01">
              <w:rPr>
                <w:sz w:val="20"/>
                <w:szCs w:val="20"/>
              </w:rPr>
              <w:t xml:space="preserve"> комбинированного вида</w:t>
            </w:r>
          </w:p>
        </w:tc>
      </w:tr>
      <w:tr w:rsidR="00055FD8" w:rsidRPr="00A72F01" w14:paraId="257FF747" w14:textId="77777777" w:rsidTr="00AD3F04">
        <w:tc>
          <w:tcPr>
            <w:tcW w:w="576" w:type="dxa"/>
          </w:tcPr>
          <w:p w14:paraId="66D604C0" w14:textId="77777777" w:rsidR="00055FD8" w:rsidRPr="00A72F01" w:rsidRDefault="00055FD8" w:rsidP="00A72F01">
            <w:pPr>
              <w:pStyle w:val="af1"/>
              <w:spacing w:after="0"/>
              <w:ind w:left="0"/>
              <w:jc w:val="both"/>
              <w:rPr>
                <w:sz w:val="20"/>
                <w:szCs w:val="20"/>
              </w:rPr>
            </w:pPr>
            <w:r w:rsidRPr="00A72F01">
              <w:rPr>
                <w:sz w:val="20"/>
                <w:szCs w:val="20"/>
              </w:rPr>
              <w:t>26</w:t>
            </w:r>
          </w:p>
        </w:tc>
        <w:tc>
          <w:tcPr>
            <w:tcW w:w="2125" w:type="dxa"/>
          </w:tcPr>
          <w:p w14:paraId="3B8133BC" w14:textId="77777777" w:rsidR="00055FD8" w:rsidRPr="00A72F01" w:rsidRDefault="00EB5DA4" w:rsidP="00A72F01">
            <w:pPr>
              <w:pStyle w:val="af1"/>
              <w:spacing w:after="0"/>
              <w:ind w:left="0"/>
              <w:jc w:val="both"/>
              <w:rPr>
                <w:sz w:val="20"/>
                <w:szCs w:val="20"/>
              </w:rPr>
            </w:pPr>
            <w:r w:rsidRPr="00A72F01">
              <w:rPr>
                <w:sz w:val="20"/>
                <w:szCs w:val="20"/>
              </w:rPr>
              <w:t>04-0224-004513-П</w:t>
            </w:r>
          </w:p>
        </w:tc>
        <w:tc>
          <w:tcPr>
            <w:tcW w:w="1405" w:type="dxa"/>
          </w:tcPr>
          <w:p w14:paraId="66AA820B" w14:textId="77777777" w:rsidR="00055FD8" w:rsidRPr="00A72F01" w:rsidRDefault="00EB5DA4" w:rsidP="00A72F01">
            <w:pPr>
              <w:pStyle w:val="af1"/>
              <w:spacing w:after="0"/>
              <w:ind w:left="0"/>
              <w:jc w:val="center"/>
              <w:rPr>
                <w:sz w:val="20"/>
                <w:szCs w:val="20"/>
              </w:rPr>
            </w:pPr>
            <w:r w:rsidRPr="00A72F01">
              <w:rPr>
                <w:sz w:val="20"/>
                <w:szCs w:val="20"/>
                <w:lang w:val="en-US"/>
              </w:rPr>
              <w:t>IV</w:t>
            </w:r>
          </w:p>
        </w:tc>
        <w:tc>
          <w:tcPr>
            <w:tcW w:w="4961" w:type="dxa"/>
          </w:tcPr>
          <w:p w14:paraId="364BDC87" w14:textId="60799BE2" w:rsidR="00055FD8" w:rsidRPr="00A72F01" w:rsidRDefault="00EB5DA4" w:rsidP="00A72F01">
            <w:pPr>
              <w:pStyle w:val="af1"/>
              <w:spacing w:after="0"/>
              <w:ind w:left="0"/>
              <w:jc w:val="both"/>
              <w:rPr>
                <w:sz w:val="20"/>
                <w:szCs w:val="20"/>
              </w:rPr>
            </w:pPr>
            <w:r w:rsidRPr="00A72F01">
              <w:rPr>
                <w:sz w:val="20"/>
                <w:szCs w:val="20"/>
              </w:rPr>
              <w:t xml:space="preserve">Муниципальное дошкольное образовательное бюджетное учреждение </w:t>
            </w:r>
            <w:r w:rsidR="00242292" w:rsidRPr="00A72F01">
              <w:rPr>
                <w:sz w:val="20"/>
                <w:szCs w:val="20"/>
              </w:rPr>
              <w:t>«</w:t>
            </w:r>
            <w:r w:rsidRPr="00A72F01">
              <w:rPr>
                <w:sz w:val="20"/>
                <w:szCs w:val="20"/>
              </w:rPr>
              <w:t xml:space="preserve">Детский сад № 25 </w:t>
            </w:r>
            <w:r w:rsidR="00242292" w:rsidRPr="00A72F01">
              <w:rPr>
                <w:sz w:val="20"/>
                <w:szCs w:val="20"/>
              </w:rPr>
              <w:t>«</w:t>
            </w:r>
            <w:r w:rsidRPr="00A72F01">
              <w:rPr>
                <w:sz w:val="20"/>
                <w:szCs w:val="20"/>
              </w:rPr>
              <w:t>Сибирячок</w:t>
            </w:r>
            <w:r w:rsidR="00242292" w:rsidRPr="00A72F01">
              <w:rPr>
                <w:sz w:val="20"/>
                <w:szCs w:val="20"/>
              </w:rPr>
              <w:t>»</w:t>
            </w:r>
            <w:r w:rsidRPr="00A72F01">
              <w:rPr>
                <w:sz w:val="20"/>
                <w:szCs w:val="20"/>
              </w:rPr>
              <w:t xml:space="preserve"> комбинированного вида</w:t>
            </w:r>
            <w:r w:rsidR="00242292" w:rsidRPr="00A72F01">
              <w:rPr>
                <w:sz w:val="20"/>
                <w:szCs w:val="20"/>
              </w:rPr>
              <w:t>»</w:t>
            </w:r>
          </w:p>
        </w:tc>
        <w:tc>
          <w:tcPr>
            <w:tcW w:w="5529" w:type="dxa"/>
          </w:tcPr>
          <w:p w14:paraId="1757FC8A" w14:textId="3749D79F" w:rsidR="00055FD8" w:rsidRPr="00A72F01" w:rsidRDefault="00055FD8" w:rsidP="00A72F01">
            <w:pPr>
              <w:pStyle w:val="af1"/>
              <w:spacing w:after="0"/>
              <w:ind w:left="0"/>
              <w:jc w:val="both"/>
              <w:rPr>
                <w:sz w:val="20"/>
                <w:szCs w:val="20"/>
              </w:rPr>
            </w:pPr>
            <w:r w:rsidRPr="00A72F01">
              <w:rPr>
                <w:sz w:val="20"/>
                <w:szCs w:val="20"/>
              </w:rPr>
              <w:t xml:space="preserve">Промплощадка муниципального дошкольного образовательного бюджетного учреждения </w:t>
            </w:r>
            <w:r w:rsidR="00242292" w:rsidRPr="00A72F01">
              <w:rPr>
                <w:sz w:val="20"/>
                <w:szCs w:val="20"/>
              </w:rPr>
              <w:t>«</w:t>
            </w:r>
            <w:r w:rsidRPr="00A72F01">
              <w:rPr>
                <w:sz w:val="20"/>
                <w:szCs w:val="20"/>
              </w:rPr>
              <w:t xml:space="preserve">Детский сад № 25 </w:t>
            </w:r>
            <w:r w:rsidR="00242292" w:rsidRPr="00A72F01">
              <w:rPr>
                <w:sz w:val="20"/>
                <w:szCs w:val="20"/>
              </w:rPr>
              <w:t>«</w:t>
            </w:r>
            <w:r w:rsidRPr="00A72F01">
              <w:rPr>
                <w:sz w:val="20"/>
                <w:szCs w:val="20"/>
              </w:rPr>
              <w:t>Сибирячок</w:t>
            </w:r>
            <w:r w:rsidR="00242292" w:rsidRPr="00A72F01">
              <w:rPr>
                <w:sz w:val="20"/>
                <w:szCs w:val="20"/>
              </w:rPr>
              <w:t>»</w:t>
            </w:r>
            <w:r w:rsidRPr="00A72F01">
              <w:rPr>
                <w:sz w:val="20"/>
                <w:szCs w:val="20"/>
              </w:rPr>
              <w:t xml:space="preserve"> комбинированного вида</w:t>
            </w:r>
            <w:r w:rsidR="00242292" w:rsidRPr="00A72F01">
              <w:rPr>
                <w:sz w:val="20"/>
                <w:szCs w:val="20"/>
              </w:rPr>
              <w:t>»</w:t>
            </w:r>
          </w:p>
        </w:tc>
      </w:tr>
      <w:tr w:rsidR="00055FD8" w:rsidRPr="00A72F01" w14:paraId="0DE0D069" w14:textId="77777777" w:rsidTr="00AD3F04">
        <w:tc>
          <w:tcPr>
            <w:tcW w:w="576" w:type="dxa"/>
          </w:tcPr>
          <w:p w14:paraId="393E1AA9" w14:textId="77777777" w:rsidR="00055FD8" w:rsidRPr="00A72F01" w:rsidRDefault="00055FD8" w:rsidP="00A72F01">
            <w:pPr>
              <w:pStyle w:val="af1"/>
              <w:spacing w:after="0"/>
              <w:ind w:left="0"/>
              <w:jc w:val="both"/>
              <w:rPr>
                <w:sz w:val="20"/>
                <w:szCs w:val="20"/>
              </w:rPr>
            </w:pPr>
            <w:r w:rsidRPr="00A72F01">
              <w:rPr>
                <w:sz w:val="20"/>
                <w:szCs w:val="20"/>
              </w:rPr>
              <w:t>27</w:t>
            </w:r>
          </w:p>
        </w:tc>
        <w:tc>
          <w:tcPr>
            <w:tcW w:w="2125" w:type="dxa"/>
          </w:tcPr>
          <w:p w14:paraId="1E91A442" w14:textId="77777777" w:rsidR="00055FD8" w:rsidRPr="00A72F01" w:rsidRDefault="00EB5DA4" w:rsidP="00A72F01">
            <w:pPr>
              <w:pStyle w:val="af1"/>
              <w:spacing w:after="0"/>
              <w:ind w:left="0"/>
              <w:jc w:val="both"/>
              <w:rPr>
                <w:sz w:val="20"/>
                <w:szCs w:val="20"/>
              </w:rPr>
            </w:pPr>
            <w:r w:rsidRPr="00A72F01">
              <w:rPr>
                <w:sz w:val="20"/>
                <w:szCs w:val="20"/>
              </w:rPr>
              <w:t>04-0224-004512-П</w:t>
            </w:r>
          </w:p>
        </w:tc>
        <w:tc>
          <w:tcPr>
            <w:tcW w:w="1405" w:type="dxa"/>
          </w:tcPr>
          <w:p w14:paraId="545729CE" w14:textId="77777777" w:rsidR="00055FD8" w:rsidRPr="00A72F01" w:rsidRDefault="00EB5DA4" w:rsidP="00A72F01">
            <w:pPr>
              <w:pStyle w:val="af1"/>
              <w:spacing w:after="0"/>
              <w:ind w:left="0"/>
              <w:jc w:val="center"/>
              <w:rPr>
                <w:sz w:val="20"/>
                <w:szCs w:val="20"/>
                <w:lang w:val="en-US"/>
              </w:rPr>
            </w:pPr>
            <w:r w:rsidRPr="00A72F01">
              <w:rPr>
                <w:sz w:val="20"/>
                <w:szCs w:val="20"/>
                <w:lang w:val="en-US"/>
              </w:rPr>
              <w:t>IV</w:t>
            </w:r>
          </w:p>
        </w:tc>
        <w:tc>
          <w:tcPr>
            <w:tcW w:w="4961" w:type="dxa"/>
          </w:tcPr>
          <w:p w14:paraId="2EEB95A9" w14:textId="72718807" w:rsidR="00055FD8" w:rsidRPr="00A72F01" w:rsidRDefault="00EB5DA4" w:rsidP="00A72F01">
            <w:pPr>
              <w:pStyle w:val="af1"/>
              <w:spacing w:after="0"/>
              <w:ind w:left="0"/>
              <w:jc w:val="both"/>
              <w:rPr>
                <w:sz w:val="20"/>
                <w:szCs w:val="20"/>
              </w:rPr>
            </w:pPr>
            <w:r w:rsidRPr="00A72F01">
              <w:rPr>
                <w:sz w:val="20"/>
                <w:szCs w:val="20"/>
              </w:rPr>
              <w:t xml:space="preserve">Муниципальное автономное дошкольное образовательное учреждение </w:t>
            </w:r>
            <w:r w:rsidR="00242292" w:rsidRPr="00A72F01">
              <w:rPr>
                <w:sz w:val="20"/>
                <w:szCs w:val="20"/>
              </w:rPr>
              <w:t>«</w:t>
            </w:r>
            <w:r w:rsidRPr="00A72F01">
              <w:rPr>
                <w:sz w:val="20"/>
                <w:szCs w:val="20"/>
              </w:rPr>
              <w:t xml:space="preserve">Детский сад № 3 </w:t>
            </w:r>
            <w:r w:rsidR="00242292" w:rsidRPr="00A72F01">
              <w:rPr>
                <w:sz w:val="20"/>
                <w:szCs w:val="20"/>
              </w:rPr>
              <w:t>«</w:t>
            </w:r>
            <w:r w:rsidRPr="00A72F01">
              <w:rPr>
                <w:sz w:val="20"/>
                <w:szCs w:val="20"/>
              </w:rPr>
              <w:t>Семицветик</w:t>
            </w:r>
            <w:r w:rsidR="00242292" w:rsidRPr="00A72F01">
              <w:rPr>
                <w:sz w:val="20"/>
                <w:szCs w:val="20"/>
              </w:rPr>
              <w:t>»</w:t>
            </w:r>
            <w:r w:rsidRPr="00A72F01">
              <w:rPr>
                <w:sz w:val="20"/>
                <w:szCs w:val="20"/>
              </w:rPr>
              <w:t xml:space="preserve"> комбинированного вида</w:t>
            </w:r>
            <w:r w:rsidR="00242292" w:rsidRPr="00A72F01">
              <w:rPr>
                <w:sz w:val="20"/>
                <w:szCs w:val="20"/>
              </w:rPr>
              <w:t>»</w:t>
            </w:r>
          </w:p>
        </w:tc>
        <w:tc>
          <w:tcPr>
            <w:tcW w:w="5529" w:type="dxa"/>
          </w:tcPr>
          <w:p w14:paraId="1ED9355C" w14:textId="145C5D70" w:rsidR="00055FD8" w:rsidRPr="00A72F01" w:rsidRDefault="00055FD8" w:rsidP="00A72F01">
            <w:pPr>
              <w:pStyle w:val="af1"/>
              <w:spacing w:after="0"/>
              <w:ind w:left="0"/>
              <w:jc w:val="both"/>
              <w:rPr>
                <w:sz w:val="20"/>
                <w:szCs w:val="20"/>
              </w:rPr>
            </w:pPr>
            <w:r w:rsidRPr="00A72F01">
              <w:rPr>
                <w:sz w:val="20"/>
                <w:szCs w:val="20"/>
              </w:rPr>
              <w:t xml:space="preserve">Промплощадка муниципального автономного дошкольного образовательного учреждения </w:t>
            </w:r>
            <w:r w:rsidR="00242292" w:rsidRPr="00A72F01">
              <w:rPr>
                <w:sz w:val="20"/>
                <w:szCs w:val="20"/>
              </w:rPr>
              <w:t>«</w:t>
            </w:r>
            <w:r w:rsidRPr="00A72F01">
              <w:rPr>
                <w:sz w:val="20"/>
                <w:szCs w:val="20"/>
              </w:rPr>
              <w:t xml:space="preserve">Детский сад №3 </w:t>
            </w:r>
            <w:r w:rsidR="00242292" w:rsidRPr="00A72F01">
              <w:rPr>
                <w:sz w:val="20"/>
                <w:szCs w:val="20"/>
              </w:rPr>
              <w:t>«</w:t>
            </w:r>
            <w:r w:rsidRPr="00A72F01">
              <w:rPr>
                <w:sz w:val="20"/>
                <w:szCs w:val="20"/>
              </w:rPr>
              <w:t>Семицветик</w:t>
            </w:r>
            <w:r w:rsidR="00242292" w:rsidRPr="00A72F01">
              <w:rPr>
                <w:sz w:val="20"/>
                <w:szCs w:val="20"/>
              </w:rPr>
              <w:t>»</w:t>
            </w:r>
            <w:r w:rsidRPr="00A72F01">
              <w:rPr>
                <w:sz w:val="20"/>
                <w:szCs w:val="20"/>
              </w:rPr>
              <w:t xml:space="preserve"> комбинированного вида</w:t>
            </w:r>
            <w:r w:rsidR="00242292" w:rsidRPr="00A72F01">
              <w:rPr>
                <w:sz w:val="20"/>
                <w:szCs w:val="20"/>
              </w:rPr>
              <w:t>»</w:t>
            </w:r>
          </w:p>
        </w:tc>
      </w:tr>
      <w:tr w:rsidR="00055FD8" w:rsidRPr="00A72F01" w14:paraId="5293D9DB" w14:textId="77777777" w:rsidTr="00AD3F04">
        <w:tc>
          <w:tcPr>
            <w:tcW w:w="576" w:type="dxa"/>
          </w:tcPr>
          <w:p w14:paraId="04A7F249" w14:textId="77777777" w:rsidR="00055FD8" w:rsidRPr="00A72F01" w:rsidRDefault="00055FD8" w:rsidP="00A72F01">
            <w:pPr>
              <w:pStyle w:val="af1"/>
              <w:spacing w:after="0"/>
              <w:ind w:left="0"/>
              <w:jc w:val="both"/>
              <w:rPr>
                <w:sz w:val="20"/>
                <w:szCs w:val="20"/>
              </w:rPr>
            </w:pPr>
            <w:r w:rsidRPr="00A72F01">
              <w:rPr>
                <w:sz w:val="20"/>
                <w:szCs w:val="20"/>
              </w:rPr>
              <w:t>28</w:t>
            </w:r>
          </w:p>
        </w:tc>
        <w:tc>
          <w:tcPr>
            <w:tcW w:w="2125" w:type="dxa"/>
          </w:tcPr>
          <w:p w14:paraId="3A069F74" w14:textId="77777777" w:rsidR="00055FD8" w:rsidRPr="00A72F01" w:rsidRDefault="00811DB7" w:rsidP="00A72F01">
            <w:pPr>
              <w:pStyle w:val="af1"/>
              <w:spacing w:after="0"/>
              <w:ind w:left="0"/>
              <w:jc w:val="both"/>
              <w:rPr>
                <w:sz w:val="20"/>
                <w:szCs w:val="20"/>
              </w:rPr>
            </w:pPr>
            <w:r w:rsidRPr="00A72F01">
              <w:rPr>
                <w:sz w:val="20"/>
                <w:szCs w:val="20"/>
              </w:rPr>
              <w:t>04-0224-004511-П</w:t>
            </w:r>
          </w:p>
        </w:tc>
        <w:tc>
          <w:tcPr>
            <w:tcW w:w="1405" w:type="dxa"/>
          </w:tcPr>
          <w:p w14:paraId="2B20032D" w14:textId="77777777" w:rsidR="00055FD8" w:rsidRPr="00A72F01" w:rsidRDefault="00811DB7" w:rsidP="00A72F01">
            <w:pPr>
              <w:pStyle w:val="af1"/>
              <w:spacing w:after="0"/>
              <w:ind w:left="0"/>
              <w:jc w:val="center"/>
              <w:rPr>
                <w:sz w:val="20"/>
                <w:szCs w:val="20"/>
                <w:lang w:val="en-US"/>
              </w:rPr>
            </w:pPr>
            <w:r w:rsidRPr="00A72F01">
              <w:rPr>
                <w:sz w:val="20"/>
                <w:szCs w:val="20"/>
                <w:lang w:val="en-US"/>
              </w:rPr>
              <w:t>IV</w:t>
            </w:r>
          </w:p>
        </w:tc>
        <w:tc>
          <w:tcPr>
            <w:tcW w:w="4961" w:type="dxa"/>
          </w:tcPr>
          <w:p w14:paraId="0626AD9E" w14:textId="6759F73B" w:rsidR="00055FD8" w:rsidRPr="00A72F01" w:rsidRDefault="00811DB7" w:rsidP="00A72F01">
            <w:pPr>
              <w:pStyle w:val="af1"/>
              <w:spacing w:after="0"/>
              <w:ind w:left="0"/>
              <w:jc w:val="both"/>
              <w:rPr>
                <w:sz w:val="20"/>
                <w:szCs w:val="20"/>
              </w:rPr>
            </w:pPr>
            <w:r w:rsidRPr="00A72F01">
              <w:rPr>
                <w:sz w:val="20"/>
                <w:szCs w:val="20"/>
              </w:rPr>
              <w:t xml:space="preserve">Муниципальное дошкольное образовательное бюджетное учреждение </w:t>
            </w:r>
            <w:r w:rsidR="00242292" w:rsidRPr="00A72F01">
              <w:rPr>
                <w:sz w:val="20"/>
                <w:szCs w:val="20"/>
              </w:rPr>
              <w:t>«</w:t>
            </w:r>
            <w:r w:rsidRPr="00A72F01">
              <w:rPr>
                <w:sz w:val="20"/>
                <w:szCs w:val="20"/>
              </w:rPr>
              <w:t xml:space="preserve">Детский сад № 4 </w:t>
            </w:r>
            <w:r w:rsidR="00242292" w:rsidRPr="00A72F01">
              <w:rPr>
                <w:sz w:val="20"/>
                <w:szCs w:val="20"/>
              </w:rPr>
              <w:t>«</w:t>
            </w:r>
            <w:r w:rsidRPr="00A72F01">
              <w:rPr>
                <w:sz w:val="20"/>
                <w:szCs w:val="20"/>
              </w:rPr>
              <w:t>Дюймовочка</w:t>
            </w:r>
            <w:r w:rsidR="00242292" w:rsidRPr="00A72F01">
              <w:rPr>
                <w:sz w:val="20"/>
                <w:szCs w:val="20"/>
              </w:rPr>
              <w:t>»</w:t>
            </w:r>
            <w:r w:rsidRPr="00A72F01">
              <w:rPr>
                <w:sz w:val="20"/>
                <w:szCs w:val="20"/>
              </w:rPr>
              <w:t xml:space="preserve"> комбинированного вида</w:t>
            </w:r>
            <w:r w:rsidR="00242292" w:rsidRPr="00A72F01">
              <w:rPr>
                <w:sz w:val="20"/>
                <w:szCs w:val="20"/>
              </w:rPr>
              <w:t>»</w:t>
            </w:r>
          </w:p>
        </w:tc>
        <w:tc>
          <w:tcPr>
            <w:tcW w:w="5529" w:type="dxa"/>
          </w:tcPr>
          <w:p w14:paraId="14DF38D4" w14:textId="23082D8E" w:rsidR="00055FD8" w:rsidRPr="00A72F01" w:rsidRDefault="00055FD8" w:rsidP="00A72F01">
            <w:pPr>
              <w:pStyle w:val="af1"/>
              <w:spacing w:after="0"/>
              <w:ind w:left="0"/>
              <w:jc w:val="both"/>
              <w:rPr>
                <w:sz w:val="20"/>
                <w:szCs w:val="20"/>
              </w:rPr>
            </w:pPr>
            <w:r w:rsidRPr="00A72F01">
              <w:rPr>
                <w:sz w:val="20"/>
                <w:szCs w:val="20"/>
              </w:rPr>
              <w:t xml:space="preserve">Промплощадка муниципального дошкольного образовательного бюджетного учреждения </w:t>
            </w:r>
            <w:r w:rsidR="00242292" w:rsidRPr="00A72F01">
              <w:rPr>
                <w:sz w:val="20"/>
                <w:szCs w:val="20"/>
              </w:rPr>
              <w:t>«</w:t>
            </w:r>
            <w:r w:rsidRPr="00A72F01">
              <w:rPr>
                <w:sz w:val="20"/>
                <w:szCs w:val="20"/>
              </w:rPr>
              <w:t xml:space="preserve">Детский сад №4 </w:t>
            </w:r>
            <w:r w:rsidR="00242292" w:rsidRPr="00A72F01">
              <w:rPr>
                <w:sz w:val="20"/>
                <w:szCs w:val="20"/>
              </w:rPr>
              <w:t>«</w:t>
            </w:r>
            <w:r w:rsidRPr="00A72F01">
              <w:rPr>
                <w:sz w:val="20"/>
                <w:szCs w:val="20"/>
              </w:rPr>
              <w:t>Дюймовочка</w:t>
            </w:r>
            <w:r w:rsidR="00242292" w:rsidRPr="00A72F01">
              <w:rPr>
                <w:sz w:val="20"/>
                <w:szCs w:val="20"/>
              </w:rPr>
              <w:t>»</w:t>
            </w:r>
            <w:r w:rsidRPr="00A72F01">
              <w:rPr>
                <w:sz w:val="20"/>
                <w:szCs w:val="20"/>
              </w:rPr>
              <w:t xml:space="preserve"> комбинированного вида</w:t>
            </w:r>
            <w:r w:rsidR="00242292" w:rsidRPr="00A72F01">
              <w:rPr>
                <w:sz w:val="20"/>
                <w:szCs w:val="20"/>
              </w:rPr>
              <w:t>»</w:t>
            </w:r>
          </w:p>
        </w:tc>
      </w:tr>
      <w:tr w:rsidR="00055FD8" w:rsidRPr="00A72F01" w14:paraId="284097DC" w14:textId="77777777" w:rsidTr="00AD3F04">
        <w:tc>
          <w:tcPr>
            <w:tcW w:w="576" w:type="dxa"/>
          </w:tcPr>
          <w:p w14:paraId="0D199348" w14:textId="77777777" w:rsidR="00055FD8" w:rsidRPr="00A72F01" w:rsidRDefault="00055FD8" w:rsidP="00A72F01">
            <w:pPr>
              <w:pStyle w:val="af1"/>
              <w:spacing w:after="0"/>
              <w:ind w:left="0"/>
              <w:jc w:val="both"/>
              <w:rPr>
                <w:sz w:val="20"/>
                <w:szCs w:val="20"/>
              </w:rPr>
            </w:pPr>
            <w:r w:rsidRPr="00A72F01">
              <w:rPr>
                <w:sz w:val="20"/>
                <w:szCs w:val="20"/>
              </w:rPr>
              <w:t>29</w:t>
            </w:r>
          </w:p>
        </w:tc>
        <w:tc>
          <w:tcPr>
            <w:tcW w:w="2125" w:type="dxa"/>
          </w:tcPr>
          <w:p w14:paraId="2933FA23" w14:textId="77777777" w:rsidR="00055FD8" w:rsidRPr="00A72F01" w:rsidRDefault="00811DB7" w:rsidP="00A72F01">
            <w:pPr>
              <w:pStyle w:val="af1"/>
              <w:spacing w:after="0"/>
              <w:ind w:left="0"/>
              <w:jc w:val="both"/>
              <w:rPr>
                <w:sz w:val="20"/>
                <w:szCs w:val="20"/>
              </w:rPr>
            </w:pPr>
            <w:r w:rsidRPr="00A72F01">
              <w:rPr>
                <w:sz w:val="20"/>
                <w:szCs w:val="20"/>
              </w:rPr>
              <w:t>04-0224-004510-П</w:t>
            </w:r>
          </w:p>
        </w:tc>
        <w:tc>
          <w:tcPr>
            <w:tcW w:w="1405" w:type="dxa"/>
          </w:tcPr>
          <w:p w14:paraId="4A0FE768" w14:textId="77777777" w:rsidR="00055FD8" w:rsidRPr="00A72F01" w:rsidRDefault="00811DB7" w:rsidP="00A72F01">
            <w:pPr>
              <w:pStyle w:val="af1"/>
              <w:spacing w:after="0"/>
              <w:ind w:left="0"/>
              <w:jc w:val="center"/>
              <w:rPr>
                <w:sz w:val="20"/>
                <w:szCs w:val="20"/>
                <w:lang w:val="en-US"/>
              </w:rPr>
            </w:pPr>
            <w:r w:rsidRPr="00A72F01">
              <w:rPr>
                <w:sz w:val="20"/>
                <w:szCs w:val="20"/>
                <w:lang w:val="en-US"/>
              </w:rPr>
              <w:t>IV</w:t>
            </w:r>
          </w:p>
        </w:tc>
        <w:tc>
          <w:tcPr>
            <w:tcW w:w="4961" w:type="dxa"/>
          </w:tcPr>
          <w:p w14:paraId="5F2D60B0" w14:textId="1A16B2B9" w:rsidR="00055FD8" w:rsidRPr="00A72F01" w:rsidRDefault="00811DB7" w:rsidP="00A72F01">
            <w:pPr>
              <w:pStyle w:val="af1"/>
              <w:spacing w:after="0"/>
              <w:ind w:left="0"/>
              <w:jc w:val="both"/>
              <w:rPr>
                <w:sz w:val="20"/>
                <w:szCs w:val="20"/>
              </w:rPr>
            </w:pPr>
            <w:r w:rsidRPr="00A72F01">
              <w:rPr>
                <w:sz w:val="20"/>
                <w:szCs w:val="20"/>
              </w:rPr>
              <w:t xml:space="preserve">Муниципальное дошкольное образовательное бюджетное учреждение </w:t>
            </w:r>
            <w:r w:rsidR="00242292" w:rsidRPr="00A72F01">
              <w:rPr>
                <w:sz w:val="20"/>
                <w:szCs w:val="20"/>
              </w:rPr>
              <w:t>«</w:t>
            </w:r>
            <w:r w:rsidRPr="00A72F01">
              <w:rPr>
                <w:sz w:val="20"/>
                <w:szCs w:val="20"/>
              </w:rPr>
              <w:t xml:space="preserve">Детский сад № 29 </w:t>
            </w:r>
            <w:r w:rsidR="00242292" w:rsidRPr="00A72F01">
              <w:rPr>
                <w:sz w:val="20"/>
                <w:szCs w:val="20"/>
              </w:rPr>
              <w:t>«</w:t>
            </w:r>
            <w:r w:rsidRPr="00A72F01">
              <w:rPr>
                <w:sz w:val="20"/>
                <w:szCs w:val="20"/>
              </w:rPr>
              <w:t>Серебряное копытце</w:t>
            </w:r>
            <w:r w:rsidR="00242292" w:rsidRPr="00A72F01">
              <w:rPr>
                <w:sz w:val="20"/>
                <w:szCs w:val="20"/>
              </w:rPr>
              <w:t>»</w:t>
            </w:r>
            <w:r w:rsidRPr="00A72F01">
              <w:rPr>
                <w:sz w:val="20"/>
                <w:szCs w:val="20"/>
              </w:rPr>
              <w:t xml:space="preserve"> комбинированного вида</w:t>
            </w:r>
            <w:r w:rsidR="00242292" w:rsidRPr="00A72F01">
              <w:rPr>
                <w:sz w:val="20"/>
                <w:szCs w:val="20"/>
              </w:rPr>
              <w:t>»</w:t>
            </w:r>
          </w:p>
        </w:tc>
        <w:tc>
          <w:tcPr>
            <w:tcW w:w="5529" w:type="dxa"/>
          </w:tcPr>
          <w:p w14:paraId="6AE32CF5" w14:textId="7E244AB4" w:rsidR="00055FD8" w:rsidRPr="00A72F01" w:rsidRDefault="00055FD8" w:rsidP="00A72F01">
            <w:pPr>
              <w:pStyle w:val="af1"/>
              <w:spacing w:after="0"/>
              <w:ind w:left="0"/>
              <w:jc w:val="both"/>
              <w:rPr>
                <w:sz w:val="20"/>
                <w:szCs w:val="20"/>
              </w:rPr>
            </w:pPr>
            <w:r w:rsidRPr="00A72F01">
              <w:rPr>
                <w:sz w:val="20"/>
                <w:szCs w:val="20"/>
              </w:rPr>
              <w:t xml:space="preserve">Промплощадка муниципального дошкольного образовательного бюджетного учреждения </w:t>
            </w:r>
            <w:r w:rsidR="00242292" w:rsidRPr="00A72F01">
              <w:rPr>
                <w:sz w:val="20"/>
                <w:szCs w:val="20"/>
              </w:rPr>
              <w:t>«</w:t>
            </w:r>
            <w:r w:rsidRPr="00A72F01">
              <w:rPr>
                <w:sz w:val="20"/>
                <w:szCs w:val="20"/>
              </w:rPr>
              <w:t xml:space="preserve">Детский сад № 29 </w:t>
            </w:r>
            <w:r w:rsidR="00242292" w:rsidRPr="00A72F01">
              <w:rPr>
                <w:sz w:val="20"/>
                <w:szCs w:val="20"/>
              </w:rPr>
              <w:t>«</w:t>
            </w:r>
            <w:r w:rsidRPr="00A72F01">
              <w:rPr>
                <w:sz w:val="20"/>
                <w:szCs w:val="20"/>
              </w:rPr>
              <w:t>Серебряное копытце</w:t>
            </w:r>
            <w:r w:rsidR="00242292" w:rsidRPr="00A72F01">
              <w:rPr>
                <w:sz w:val="20"/>
                <w:szCs w:val="20"/>
              </w:rPr>
              <w:t>»</w:t>
            </w:r>
            <w:r w:rsidRPr="00A72F01">
              <w:rPr>
                <w:sz w:val="20"/>
                <w:szCs w:val="20"/>
              </w:rPr>
              <w:t xml:space="preserve"> комбинированного вида</w:t>
            </w:r>
            <w:r w:rsidR="00242292" w:rsidRPr="00A72F01">
              <w:rPr>
                <w:sz w:val="20"/>
                <w:szCs w:val="20"/>
              </w:rPr>
              <w:t>»</w:t>
            </w:r>
          </w:p>
        </w:tc>
      </w:tr>
      <w:tr w:rsidR="00055FD8" w:rsidRPr="00A72F01" w14:paraId="167F25DC" w14:textId="77777777" w:rsidTr="00AD3F04">
        <w:tc>
          <w:tcPr>
            <w:tcW w:w="576" w:type="dxa"/>
          </w:tcPr>
          <w:p w14:paraId="510E9947" w14:textId="77777777" w:rsidR="00055FD8" w:rsidRPr="00A72F01" w:rsidRDefault="00055FD8" w:rsidP="00A72F01">
            <w:pPr>
              <w:pStyle w:val="af1"/>
              <w:spacing w:after="0"/>
              <w:ind w:left="0"/>
              <w:jc w:val="both"/>
              <w:rPr>
                <w:sz w:val="20"/>
                <w:szCs w:val="20"/>
              </w:rPr>
            </w:pPr>
            <w:r w:rsidRPr="00A72F01">
              <w:rPr>
                <w:sz w:val="20"/>
                <w:szCs w:val="20"/>
              </w:rPr>
              <w:t>30</w:t>
            </w:r>
          </w:p>
        </w:tc>
        <w:tc>
          <w:tcPr>
            <w:tcW w:w="2125" w:type="dxa"/>
          </w:tcPr>
          <w:p w14:paraId="381B2823" w14:textId="77777777" w:rsidR="00055FD8" w:rsidRPr="00A72F01" w:rsidRDefault="00811DB7" w:rsidP="00A72F01">
            <w:pPr>
              <w:pStyle w:val="af1"/>
              <w:spacing w:after="0"/>
              <w:ind w:left="0"/>
              <w:jc w:val="both"/>
              <w:rPr>
                <w:sz w:val="20"/>
                <w:szCs w:val="20"/>
              </w:rPr>
            </w:pPr>
            <w:r w:rsidRPr="00A72F01">
              <w:rPr>
                <w:sz w:val="20"/>
                <w:szCs w:val="20"/>
              </w:rPr>
              <w:t>04-0124-002194-П</w:t>
            </w:r>
          </w:p>
        </w:tc>
        <w:tc>
          <w:tcPr>
            <w:tcW w:w="1405" w:type="dxa"/>
          </w:tcPr>
          <w:p w14:paraId="04DF9D69" w14:textId="77777777" w:rsidR="00055FD8" w:rsidRPr="00A72F01" w:rsidRDefault="00811DB7" w:rsidP="00A72F01">
            <w:pPr>
              <w:pStyle w:val="af1"/>
              <w:spacing w:after="0"/>
              <w:ind w:left="0"/>
              <w:jc w:val="center"/>
              <w:rPr>
                <w:sz w:val="20"/>
                <w:szCs w:val="20"/>
              </w:rPr>
            </w:pPr>
            <w:r w:rsidRPr="00A72F01">
              <w:rPr>
                <w:sz w:val="20"/>
                <w:szCs w:val="20"/>
                <w:lang w:val="en-US"/>
              </w:rPr>
              <w:t>III</w:t>
            </w:r>
          </w:p>
        </w:tc>
        <w:tc>
          <w:tcPr>
            <w:tcW w:w="4961" w:type="dxa"/>
          </w:tcPr>
          <w:p w14:paraId="11A67EB1" w14:textId="75C9BC82" w:rsidR="00055FD8" w:rsidRPr="00A72F01" w:rsidRDefault="00811DB7" w:rsidP="00A72F01">
            <w:pPr>
              <w:pStyle w:val="af1"/>
              <w:spacing w:after="0"/>
              <w:ind w:left="0"/>
              <w:jc w:val="both"/>
              <w:rPr>
                <w:sz w:val="20"/>
                <w:szCs w:val="20"/>
              </w:rPr>
            </w:pPr>
            <w:r w:rsidRPr="00A72F01">
              <w:rPr>
                <w:sz w:val="20"/>
                <w:szCs w:val="20"/>
              </w:rPr>
              <w:t xml:space="preserve">Муниципальное унитарное предприятие города Минусинска </w:t>
            </w:r>
            <w:r w:rsidR="00242292" w:rsidRPr="00A72F01">
              <w:rPr>
                <w:sz w:val="20"/>
                <w:szCs w:val="20"/>
              </w:rPr>
              <w:t>«</w:t>
            </w:r>
            <w:r w:rsidRPr="00A72F01">
              <w:rPr>
                <w:sz w:val="20"/>
                <w:szCs w:val="20"/>
              </w:rPr>
              <w:t>Городской водоканал</w:t>
            </w:r>
            <w:r w:rsidR="00242292" w:rsidRPr="00A72F01">
              <w:rPr>
                <w:sz w:val="20"/>
                <w:szCs w:val="20"/>
              </w:rPr>
              <w:t>»</w:t>
            </w:r>
          </w:p>
        </w:tc>
        <w:tc>
          <w:tcPr>
            <w:tcW w:w="5529" w:type="dxa"/>
          </w:tcPr>
          <w:p w14:paraId="3B5712F5" w14:textId="77777777" w:rsidR="00055FD8" w:rsidRPr="00A72F01" w:rsidRDefault="00055FD8" w:rsidP="00A72F01">
            <w:pPr>
              <w:pStyle w:val="af1"/>
              <w:spacing w:after="0"/>
              <w:ind w:left="0"/>
              <w:jc w:val="both"/>
              <w:rPr>
                <w:sz w:val="20"/>
                <w:szCs w:val="20"/>
              </w:rPr>
            </w:pPr>
            <w:r w:rsidRPr="00A72F01">
              <w:rPr>
                <w:sz w:val="20"/>
                <w:szCs w:val="20"/>
              </w:rPr>
              <w:t>Водозаборные сооружения</w:t>
            </w:r>
          </w:p>
        </w:tc>
      </w:tr>
      <w:tr w:rsidR="00055FD8" w:rsidRPr="00A72F01" w14:paraId="632E7E1E" w14:textId="77777777" w:rsidTr="00AD3F04">
        <w:tc>
          <w:tcPr>
            <w:tcW w:w="576" w:type="dxa"/>
          </w:tcPr>
          <w:p w14:paraId="26DC2F22" w14:textId="77777777" w:rsidR="00055FD8" w:rsidRPr="00A72F01" w:rsidRDefault="00055FD8" w:rsidP="00A72F01">
            <w:pPr>
              <w:pStyle w:val="af1"/>
              <w:spacing w:after="0"/>
              <w:ind w:left="0"/>
              <w:jc w:val="both"/>
              <w:rPr>
                <w:sz w:val="20"/>
                <w:szCs w:val="20"/>
              </w:rPr>
            </w:pPr>
            <w:r w:rsidRPr="00A72F01">
              <w:rPr>
                <w:sz w:val="20"/>
                <w:szCs w:val="20"/>
              </w:rPr>
              <w:t>31</w:t>
            </w:r>
          </w:p>
        </w:tc>
        <w:tc>
          <w:tcPr>
            <w:tcW w:w="2125" w:type="dxa"/>
          </w:tcPr>
          <w:p w14:paraId="6808E665" w14:textId="77777777" w:rsidR="00055FD8" w:rsidRPr="00A72F01" w:rsidRDefault="00F514F4" w:rsidP="00A72F01">
            <w:pPr>
              <w:pStyle w:val="af1"/>
              <w:spacing w:after="0"/>
              <w:ind w:left="0"/>
              <w:jc w:val="both"/>
              <w:rPr>
                <w:sz w:val="20"/>
                <w:szCs w:val="20"/>
              </w:rPr>
            </w:pPr>
            <w:r w:rsidRPr="00A72F01">
              <w:rPr>
                <w:sz w:val="20"/>
                <w:szCs w:val="20"/>
              </w:rPr>
              <w:t>04-0224-004400-П</w:t>
            </w:r>
          </w:p>
        </w:tc>
        <w:tc>
          <w:tcPr>
            <w:tcW w:w="1405" w:type="dxa"/>
          </w:tcPr>
          <w:p w14:paraId="387B8FA0" w14:textId="77777777" w:rsidR="00055FD8" w:rsidRPr="00A72F01" w:rsidRDefault="00F514F4" w:rsidP="00A72F01">
            <w:pPr>
              <w:pStyle w:val="af1"/>
              <w:spacing w:after="0"/>
              <w:ind w:left="0"/>
              <w:jc w:val="center"/>
              <w:rPr>
                <w:sz w:val="20"/>
                <w:szCs w:val="20"/>
              </w:rPr>
            </w:pPr>
            <w:r w:rsidRPr="00A72F01">
              <w:rPr>
                <w:sz w:val="20"/>
                <w:szCs w:val="20"/>
                <w:lang w:val="en-US"/>
              </w:rPr>
              <w:t>III</w:t>
            </w:r>
          </w:p>
        </w:tc>
        <w:tc>
          <w:tcPr>
            <w:tcW w:w="4961" w:type="dxa"/>
          </w:tcPr>
          <w:p w14:paraId="7741CC48" w14:textId="69F4A004" w:rsidR="00055FD8" w:rsidRPr="00A72F01" w:rsidRDefault="00F514F4" w:rsidP="00A72F01">
            <w:pPr>
              <w:pStyle w:val="af1"/>
              <w:spacing w:after="0"/>
              <w:ind w:left="0"/>
              <w:jc w:val="both"/>
              <w:rPr>
                <w:sz w:val="20"/>
                <w:szCs w:val="20"/>
              </w:rPr>
            </w:pPr>
            <w:r w:rsidRPr="00A72F01">
              <w:rPr>
                <w:sz w:val="20"/>
                <w:szCs w:val="20"/>
              </w:rPr>
              <w:t xml:space="preserve">Профессиональное образовательное учреждение </w:t>
            </w:r>
            <w:r w:rsidR="00242292" w:rsidRPr="00A72F01">
              <w:rPr>
                <w:sz w:val="20"/>
                <w:szCs w:val="20"/>
              </w:rPr>
              <w:t>«</w:t>
            </w:r>
            <w:r w:rsidRPr="00A72F01">
              <w:rPr>
                <w:sz w:val="20"/>
                <w:szCs w:val="20"/>
              </w:rPr>
              <w:t>Минусинская автомобильная школа</w:t>
            </w:r>
            <w:r w:rsidR="00242292" w:rsidRPr="00A72F01">
              <w:rPr>
                <w:sz w:val="20"/>
                <w:szCs w:val="20"/>
              </w:rPr>
              <w:t>»</w:t>
            </w:r>
            <w:r w:rsidRPr="00A72F01">
              <w:rPr>
                <w:sz w:val="20"/>
                <w:szCs w:val="20"/>
              </w:rPr>
              <w:t xml:space="preserve"> общероссийской общественно-государствен</w:t>
            </w:r>
            <w:r w:rsidR="00811DB7" w:rsidRPr="00A72F01">
              <w:rPr>
                <w:sz w:val="20"/>
                <w:szCs w:val="20"/>
              </w:rPr>
              <w:t>н</w:t>
            </w:r>
            <w:r w:rsidRPr="00A72F01">
              <w:rPr>
                <w:sz w:val="20"/>
                <w:szCs w:val="20"/>
              </w:rPr>
              <w:t xml:space="preserve">ой организации </w:t>
            </w:r>
            <w:r w:rsidR="00242292" w:rsidRPr="00A72F01">
              <w:rPr>
                <w:sz w:val="20"/>
                <w:szCs w:val="20"/>
              </w:rPr>
              <w:t>«</w:t>
            </w:r>
            <w:r w:rsidRPr="00A72F01">
              <w:rPr>
                <w:sz w:val="20"/>
                <w:szCs w:val="20"/>
              </w:rPr>
              <w:t>Добровольное общество содействия армии, авиации и флоту России</w:t>
            </w:r>
            <w:r w:rsidR="00242292" w:rsidRPr="00A72F01">
              <w:rPr>
                <w:sz w:val="20"/>
                <w:szCs w:val="20"/>
              </w:rPr>
              <w:t>»</w:t>
            </w:r>
          </w:p>
        </w:tc>
        <w:tc>
          <w:tcPr>
            <w:tcW w:w="5529" w:type="dxa"/>
          </w:tcPr>
          <w:p w14:paraId="3246DA39" w14:textId="430215B7" w:rsidR="00055FD8" w:rsidRPr="00A72F01" w:rsidRDefault="00055FD8" w:rsidP="00A72F01">
            <w:pPr>
              <w:pStyle w:val="af1"/>
              <w:spacing w:after="0"/>
              <w:ind w:left="0"/>
              <w:jc w:val="both"/>
              <w:rPr>
                <w:sz w:val="20"/>
                <w:szCs w:val="20"/>
              </w:rPr>
            </w:pPr>
            <w:r w:rsidRPr="00A72F01">
              <w:rPr>
                <w:sz w:val="20"/>
                <w:szCs w:val="20"/>
              </w:rPr>
              <w:t xml:space="preserve">Промплощадка Профессионального образовательного учреждения </w:t>
            </w:r>
            <w:r w:rsidR="00242292" w:rsidRPr="00A72F01">
              <w:rPr>
                <w:sz w:val="20"/>
                <w:szCs w:val="20"/>
              </w:rPr>
              <w:t>«</w:t>
            </w:r>
            <w:r w:rsidRPr="00A72F01">
              <w:rPr>
                <w:sz w:val="20"/>
                <w:szCs w:val="20"/>
              </w:rPr>
              <w:t>Минусинская автомобильная школа</w:t>
            </w:r>
            <w:r w:rsidR="00242292" w:rsidRPr="00A72F01">
              <w:rPr>
                <w:sz w:val="20"/>
                <w:szCs w:val="20"/>
              </w:rPr>
              <w:t>»</w:t>
            </w:r>
            <w:r w:rsidRPr="00A72F01">
              <w:rPr>
                <w:sz w:val="20"/>
                <w:szCs w:val="20"/>
              </w:rPr>
              <w:t xml:space="preserve"> общероссийской обществе</w:t>
            </w:r>
            <w:r w:rsidR="00F514F4" w:rsidRPr="00A72F01">
              <w:rPr>
                <w:sz w:val="20"/>
                <w:szCs w:val="20"/>
              </w:rPr>
              <w:t>нно-государственной организации</w:t>
            </w:r>
            <w:r w:rsidRPr="00A72F01">
              <w:rPr>
                <w:sz w:val="20"/>
                <w:szCs w:val="20"/>
              </w:rPr>
              <w:t xml:space="preserve"> </w:t>
            </w:r>
            <w:r w:rsidR="00242292" w:rsidRPr="00A72F01">
              <w:rPr>
                <w:sz w:val="20"/>
                <w:szCs w:val="20"/>
              </w:rPr>
              <w:t>«</w:t>
            </w:r>
            <w:r w:rsidR="00F514F4" w:rsidRPr="00A72F01">
              <w:rPr>
                <w:sz w:val="20"/>
                <w:szCs w:val="20"/>
              </w:rPr>
              <w:t>Д</w:t>
            </w:r>
            <w:r w:rsidRPr="00A72F01">
              <w:rPr>
                <w:sz w:val="20"/>
                <w:szCs w:val="20"/>
              </w:rPr>
              <w:t>обровольное общество содействия армии, авиации и флоту России</w:t>
            </w:r>
            <w:r w:rsidR="00242292" w:rsidRPr="00A72F01">
              <w:rPr>
                <w:sz w:val="20"/>
                <w:szCs w:val="20"/>
              </w:rPr>
              <w:t>»</w:t>
            </w:r>
          </w:p>
        </w:tc>
      </w:tr>
      <w:tr w:rsidR="00055FD8" w:rsidRPr="00A72F01" w14:paraId="4000C991" w14:textId="77777777" w:rsidTr="00AD3F04">
        <w:tc>
          <w:tcPr>
            <w:tcW w:w="576" w:type="dxa"/>
          </w:tcPr>
          <w:p w14:paraId="09A934B2" w14:textId="77777777" w:rsidR="00055FD8" w:rsidRPr="00A72F01" w:rsidRDefault="00055FD8" w:rsidP="00A72F01">
            <w:pPr>
              <w:pStyle w:val="af1"/>
              <w:spacing w:after="0"/>
              <w:ind w:left="0"/>
              <w:jc w:val="both"/>
              <w:rPr>
                <w:sz w:val="20"/>
                <w:szCs w:val="20"/>
              </w:rPr>
            </w:pPr>
            <w:r w:rsidRPr="00A72F01">
              <w:rPr>
                <w:sz w:val="20"/>
                <w:szCs w:val="20"/>
              </w:rPr>
              <w:t>32</w:t>
            </w:r>
          </w:p>
        </w:tc>
        <w:tc>
          <w:tcPr>
            <w:tcW w:w="2125" w:type="dxa"/>
          </w:tcPr>
          <w:p w14:paraId="3B574471" w14:textId="77777777" w:rsidR="00055FD8" w:rsidRPr="00A72F01" w:rsidRDefault="00F514F4" w:rsidP="00A72F01">
            <w:pPr>
              <w:pStyle w:val="af1"/>
              <w:spacing w:after="0"/>
              <w:ind w:left="0"/>
              <w:jc w:val="both"/>
              <w:rPr>
                <w:sz w:val="20"/>
                <w:szCs w:val="20"/>
              </w:rPr>
            </w:pPr>
            <w:r w:rsidRPr="00A72F01">
              <w:rPr>
                <w:sz w:val="20"/>
                <w:szCs w:val="20"/>
              </w:rPr>
              <w:t>04-0224-004771-П</w:t>
            </w:r>
          </w:p>
        </w:tc>
        <w:tc>
          <w:tcPr>
            <w:tcW w:w="1405" w:type="dxa"/>
          </w:tcPr>
          <w:p w14:paraId="1DE96A3C" w14:textId="77777777" w:rsidR="00055FD8" w:rsidRPr="00A72F01" w:rsidRDefault="00F514F4" w:rsidP="00A72F01">
            <w:pPr>
              <w:pStyle w:val="af1"/>
              <w:spacing w:after="0"/>
              <w:ind w:left="0"/>
              <w:jc w:val="center"/>
              <w:rPr>
                <w:sz w:val="20"/>
                <w:szCs w:val="20"/>
              </w:rPr>
            </w:pPr>
            <w:r w:rsidRPr="00A72F01">
              <w:rPr>
                <w:sz w:val="20"/>
                <w:szCs w:val="20"/>
                <w:lang w:val="en-US"/>
              </w:rPr>
              <w:t>III</w:t>
            </w:r>
          </w:p>
        </w:tc>
        <w:tc>
          <w:tcPr>
            <w:tcW w:w="4961" w:type="dxa"/>
          </w:tcPr>
          <w:p w14:paraId="1E9D48B4" w14:textId="77777777" w:rsidR="00055FD8" w:rsidRPr="00A72F01" w:rsidRDefault="00F514F4" w:rsidP="00A72F01">
            <w:pPr>
              <w:pStyle w:val="af1"/>
              <w:spacing w:after="0"/>
              <w:ind w:left="0"/>
              <w:jc w:val="both"/>
              <w:rPr>
                <w:sz w:val="20"/>
                <w:szCs w:val="20"/>
              </w:rPr>
            </w:pPr>
            <w:r w:rsidRPr="00A72F01">
              <w:rPr>
                <w:sz w:val="20"/>
                <w:szCs w:val="20"/>
              </w:rPr>
              <w:t>Индивидуальный предприниматель Покатилов Алексей Иосифович</w:t>
            </w:r>
          </w:p>
        </w:tc>
        <w:tc>
          <w:tcPr>
            <w:tcW w:w="5529" w:type="dxa"/>
          </w:tcPr>
          <w:p w14:paraId="12FAF11E" w14:textId="77777777" w:rsidR="00055FD8" w:rsidRPr="00A72F01" w:rsidRDefault="00055FD8" w:rsidP="00A72F01">
            <w:pPr>
              <w:pStyle w:val="af1"/>
              <w:spacing w:after="0"/>
              <w:ind w:left="0"/>
              <w:jc w:val="both"/>
              <w:rPr>
                <w:sz w:val="20"/>
                <w:szCs w:val="20"/>
              </w:rPr>
            </w:pPr>
            <w:r w:rsidRPr="00A72F01">
              <w:rPr>
                <w:sz w:val="20"/>
                <w:szCs w:val="20"/>
              </w:rPr>
              <w:t>Промплощадка №2 Индивидуального предпринимателя Покатилова Алексея Иосифовича</w:t>
            </w:r>
          </w:p>
        </w:tc>
      </w:tr>
      <w:tr w:rsidR="00055FD8" w:rsidRPr="00A72F01" w14:paraId="5A961DD4" w14:textId="77777777" w:rsidTr="00AD3F04">
        <w:tc>
          <w:tcPr>
            <w:tcW w:w="576" w:type="dxa"/>
          </w:tcPr>
          <w:p w14:paraId="794185F5" w14:textId="77777777" w:rsidR="00055FD8" w:rsidRPr="00A72F01" w:rsidRDefault="00055FD8" w:rsidP="00A72F01">
            <w:pPr>
              <w:pStyle w:val="af1"/>
              <w:spacing w:after="0"/>
              <w:ind w:left="0"/>
              <w:jc w:val="both"/>
              <w:rPr>
                <w:sz w:val="20"/>
                <w:szCs w:val="20"/>
              </w:rPr>
            </w:pPr>
            <w:r w:rsidRPr="00A72F01">
              <w:rPr>
                <w:sz w:val="20"/>
                <w:szCs w:val="20"/>
              </w:rPr>
              <w:t>33</w:t>
            </w:r>
          </w:p>
        </w:tc>
        <w:tc>
          <w:tcPr>
            <w:tcW w:w="2125" w:type="dxa"/>
          </w:tcPr>
          <w:p w14:paraId="61BCF061" w14:textId="77777777" w:rsidR="00055FD8" w:rsidRPr="00A72F01" w:rsidRDefault="00F514F4" w:rsidP="00A72F01">
            <w:pPr>
              <w:pStyle w:val="af1"/>
              <w:spacing w:after="0"/>
              <w:ind w:left="0"/>
              <w:jc w:val="both"/>
              <w:rPr>
                <w:sz w:val="20"/>
                <w:szCs w:val="20"/>
              </w:rPr>
            </w:pPr>
            <w:r w:rsidRPr="00A72F01">
              <w:rPr>
                <w:sz w:val="20"/>
                <w:szCs w:val="20"/>
              </w:rPr>
              <w:t>04-0224-004369-П</w:t>
            </w:r>
          </w:p>
        </w:tc>
        <w:tc>
          <w:tcPr>
            <w:tcW w:w="1405" w:type="dxa"/>
          </w:tcPr>
          <w:p w14:paraId="285E9421" w14:textId="77777777" w:rsidR="00055FD8" w:rsidRPr="00A72F01" w:rsidRDefault="00F514F4" w:rsidP="00A72F01">
            <w:pPr>
              <w:pStyle w:val="af1"/>
              <w:spacing w:after="0"/>
              <w:ind w:left="0"/>
              <w:jc w:val="center"/>
              <w:rPr>
                <w:sz w:val="20"/>
                <w:szCs w:val="20"/>
                <w:lang w:val="en-US"/>
              </w:rPr>
            </w:pPr>
            <w:r w:rsidRPr="00A72F01">
              <w:rPr>
                <w:sz w:val="20"/>
                <w:szCs w:val="20"/>
                <w:lang w:val="en-US"/>
              </w:rPr>
              <w:t>IV</w:t>
            </w:r>
          </w:p>
        </w:tc>
        <w:tc>
          <w:tcPr>
            <w:tcW w:w="4961" w:type="dxa"/>
          </w:tcPr>
          <w:p w14:paraId="4F657620" w14:textId="77777777" w:rsidR="00055FD8" w:rsidRPr="00A72F01" w:rsidRDefault="00F514F4" w:rsidP="00A72F01">
            <w:pPr>
              <w:pStyle w:val="af1"/>
              <w:spacing w:after="0"/>
              <w:ind w:left="0"/>
              <w:jc w:val="both"/>
              <w:rPr>
                <w:sz w:val="20"/>
                <w:szCs w:val="20"/>
              </w:rPr>
            </w:pPr>
            <w:r w:rsidRPr="00A72F01">
              <w:rPr>
                <w:sz w:val="20"/>
                <w:szCs w:val="20"/>
              </w:rPr>
              <w:t>Индивидуальный предприниматель Имомкулов Махмадрахим Сайфудинович</w:t>
            </w:r>
          </w:p>
        </w:tc>
        <w:tc>
          <w:tcPr>
            <w:tcW w:w="5529" w:type="dxa"/>
          </w:tcPr>
          <w:p w14:paraId="0271960D" w14:textId="77777777" w:rsidR="00055FD8" w:rsidRPr="00A72F01" w:rsidRDefault="00E30233" w:rsidP="00A72F01">
            <w:pPr>
              <w:pStyle w:val="af1"/>
              <w:spacing w:after="0"/>
              <w:ind w:left="0"/>
              <w:jc w:val="both"/>
              <w:rPr>
                <w:sz w:val="20"/>
                <w:szCs w:val="20"/>
              </w:rPr>
            </w:pPr>
            <w:r w:rsidRPr="00A72F01">
              <w:rPr>
                <w:sz w:val="20"/>
                <w:szCs w:val="20"/>
              </w:rPr>
              <w:t>пилорама</w:t>
            </w:r>
          </w:p>
        </w:tc>
      </w:tr>
      <w:tr w:rsidR="00055FD8" w:rsidRPr="00A72F01" w14:paraId="09637A62" w14:textId="77777777" w:rsidTr="00AD3F04">
        <w:tc>
          <w:tcPr>
            <w:tcW w:w="576" w:type="dxa"/>
          </w:tcPr>
          <w:p w14:paraId="4C033532" w14:textId="77777777" w:rsidR="00055FD8" w:rsidRPr="00A72F01" w:rsidRDefault="00055FD8" w:rsidP="00A72F01">
            <w:pPr>
              <w:pStyle w:val="af1"/>
              <w:spacing w:after="0"/>
              <w:ind w:left="0"/>
              <w:jc w:val="both"/>
              <w:rPr>
                <w:sz w:val="20"/>
                <w:szCs w:val="20"/>
              </w:rPr>
            </w:pPr>
            <w:r w:rsidRPr="00A72F01">
              <w:rPr>
                <w:sz w:val="20"/>
                <w:szCs w:val="20"/>
              </w:rPr>
              <w:t>34</w:t>
            </w:r>
          </w:p>
        </w:tc>
        <w:tc>
          <w:tcPr>
            <w:tcW w:w="2125" w:type="dxa"/>
          </w:tcPr>
          <w:p w14:paraId="321C8E37" w14:textId="77777777" w:rsidR="00055FD8" w:rsidRPr="00A72F01" w:rsidRDefault="00F514F4" w:rsidP="00A72F01">
            <w:pPr>
              <w:pStyle w:val="af1"/>
              <w:spacing w:after="0"/>
              <w:ind w:left="0"/>
              <w:jc w:val="both"/>
              <w:rPr>
                <w:sz w:val="20"/>
                <w:szCs w:val="20"/>
              </w:rPr>
            </w:pPr>
            <w:r w:rsidRPr="00A72F01">
              <w:rPr>
                <w:sz w:val="20"/>
                <w:szCs w:val="20"/>
              </w:rPr>
              <w:t>04-0224-004326-П</w:t>
            </w:r>
          </w:p>
        </w:tc>
        <w:tc>
          <w:tcPr>
            <w:tcW w:w="1405" w:type="dxa"/>
          </w:tcPr>
          <w:p w14:paraId="0C889FA9" w14:textId="77777777" w:rsidR="00055FD8" w:rsidRPr="00A72F01" w:rsidRDefault="00F514F4" w:rsidP="00A72F01">
            <w:pPr>
              <w:pStyle w:val="af1"/>
              <w:spacing w:after="0"/>
              <w:ind w:left="0"/>
              <w:jc w:val="center"/>
              <w:rPr>
                <w:sz w:val="20"/>
                <w:szCs w:val="20"/>
              </w:rPr>
            </w:pPr>
            <w:r w:rsidRPr="00A72F01">
              <w:rPr>
                <w:sz w:val="20"/>
                <w:szCs w:val="20"/>
                <w:lang w:val="en-US"/>
              </w:rPr>
              <w:t>II</w:t>
            </w:r>
          </w:p>
        </w:tc>
        <w:tc>
          <w:tcPr>
            <w:tcW w:w="4961" w:type="dxa"/>
          </w:tcPr>
          <w:p w14:paraId="7061DB67" w14:textId="77777777" w:rsidR="00055FD8" w:rsidRPr="00A72F01" w:rsidRDefault="00F514F4" w:rsidP="00A72F01">
            <w:pPr>
              <w:pStyle w:val="af1"/>
              <w:spacing w:after="0"/>
              <w:ind w:left="0"/>
              <w:jc w:val="both"/>
              <w:rPr>
                <w:sz w:val="20"/>
                <w:szCs w:val="20"/>
              </w:rPr>
            </w:pPr>
            <w:r w:rsidRPr="00A72F01">
              <w:rPr>
                <w:sz w:val="20"/>
                <w:szCs w:val="20"/>
              </w:rPr>
              <w:t>Индивидуальный предприниматель Куклинский Олег Алексеевич</w:t>
            </w:r>
          </w:p>
        </w:tc>
        <w:tc>
          <w:tcPr>
            <w:tcW w:w="5529" w:type="dxa"/>
          </w:tcPr>
          <w:p w14:paraId="752AE36B" w14:textId="77777777" w:rsidR="00055FD8" w:rsidRPr="00A72F01" w:rsidRDefault="00E30233" w:rsidP="00A72F01">
            <w:pPr>
              <w:pStyle w:val="af1"/>
              <w:spacing w:after="0"/>
              <w:ind w:left="0"/>
              <w:jc w:val="both"/>
              <w:rPr>
                <w:sz w:val="20"/>
                <w:szCs w:val="20"/>
              </w:rPr>
            </w:pPr>
            <w:r w:rsidRPr="00A72F01">
              <w:rPr>
                <w:sz w:val="20"/>
                <w:szCs w:val="20"/>
              </w:rPr>
              <w:t>Промплощадка Индивидуального предпринимателя Куклинского Олега Алексеевича</w:t>
            </w:r>
          </w:p>
        </w:tc>
      </w:tr>
      <w:tr w:rsidR="00055FD8" w:rsidRPr="00A72F01" w14:paraId="5AB63144" w14:textId="77777777" w:rsidTr="00AD3F04">
        <w:tc>
          <w:tcPr>
            <w:tcW w:w="576" w:type="dxa"/>
          </w:tcPr>
          <w:p w14:paraId="485AB47A" w14:textId="77777777" w:rsidR="00055FD8" w:rsidRPr="00A72F01" w:rsidRDefault="00055FD8" w:rsidP="00A72F01">
            <w:pPr>
              <w:pStyle w:val="af1"/>
              <w:spacing w:after="0"/>
              <w:ind w:left="0"/>
              <w:jc w:val="both"/>
              <w:rPr>
                <w:sz w:val="20"/>
                <w:szCs w:val="20"/>
              </w:rPr>
            </w:pPr>
            <w:r w:rsidRPr="00A72F01">
              <w:rPr>
                <w:sz w:val="20"/>
                <w:szCs w:val="20"/>
              </w:rPr>
              <w:t>35</w:t>
            </w:r>
          </w:p>
        </w:tc>
        <w:tc>
          <w:tcPr>
            <w:tcW w:w="2125" w:type="dxa"/>
          </w:tcPr>
          <w:p w14:paraId="5ACA92F9" w14:textId="77777777" w:rsidR="00055FD8" w:rsidRPr="00A72F01" w:rsidRDefault="00E30233" w:rsidP="00A72F01">
            <w:pPr>
              <w:pStyle w:val="af1"/>
              <w:spacing w:after="0"/>
              <w:ind w:left="0"/>
              <w:jc w:val="both"/>
              <w:rPr>
                <w:sz w:val="20"/>
                <w:szCs w:val="20"/>
              </w:rPr>
            </w:pPr>
            <w:r w:rsidRPr="00A72F01">
              <w:rPr>
                <w:sz w:val="20"/>
                <w:szCs w:val="20"/>
              </w:rPr>
              <w:t>04-0224-004322-П</w:t>
            </w:r>
          </w:p>
        </w:tc>
        <w:tc>
          <w:tcPr>
            <w:tcW w:w="1405" w:type="dxa"/>
          </w:tcPr>
          <w:p w14:paraId="28752E74" w14:textId="77777777" w:rsidR="00055FD8" w:rsidRPr="00A72F01" w:rsidRDefault="00E30233" w:rsidP="00A72F01">
            <w:pPr>
              <w:pStyle w:val="af1"/>
              <w:spacing w:after="0"/>
              <w:ind w:left="0"/>
              <w:jc w:val="center"/>
              <w:rPr>
                <w:sz w:val="20"/>
                <w:szCs w:val="20"/>
              </w:rPr>
            </w:pPr>
            <w:r w:rsidRPr="00A72F01">
              <w:rPr>
                <w:sz w:val="20"/>
                <w:szCs w:val="20"/>
                <w:lang w:val="en-US"/>
              </w:rPr>
              <w:t>IV</w:t>
            </w:r>
          </w:p>
        </w:tc>
        <w:tc>
          <w:tcPr>
            <w:tcW w:w="4961" w:type="dxa"/>
          </w:tcPr>
          <w:p w14:paraId="3283E35F" w14:textId="77777777" w:rsidR="00055FD8" w:rsidRPr="00A72F01" w:rsidRDefault="00F514F4" w:rsidP="00A72F01">
            <w:pPr>
              <w:pStyle w:val="af1"/>
              <w:spacing w:after="0"/>
              <w:ind w:left="0"/>
              <w:jc w:val="both"/>
              <w:rPr>
                <w:sz w:val="20"/>
                <w:szCs w:val="20"/>
              </w:rPr>
            </w:pPr>
            <w:r w:rsidRPr="00A72F01">
              <w:rPr>
                <w:sz w:val="20"/>
                <w:szCs w:val="20"/>
              </w:rPr>
              <w:t>Индивидуальный предприниматель Ракова Галина Валерьевна</w:t>
            </w:r>
          </w:p>
        </w:tc>
        <w:tc>
          <w:tcPr>
            <w:tcW w:w="5529" w:type="dxa"/>
          </w:tcPr>
          <w:p w14:paraId="08B67514" w14:textId="77777777" w:rsidR="00055FD8" w:rsidRPr="00A72F01" w:rsidRDefault="00E30233" w:rsidP="00A72F01">
            <w:pPr>
              <w:pStyle w:val="af1"/>
              <w:spacing w:after="0"/>
              <w:ind w:left="0"/>
              <w:jc w:val="both"/>
              <w:rPr>
                <w:sz w:val="20"/>
                <w:szCs w:val="20"/>
              </w:rPr>
            </w:pPr>
            <w:r w:rsidRPr="00A72F01">
              <w:rPr>
                <w:sz w:val="20"/>
                <w:szCs w:val="20"/>
              </w:rPr>
              <w:t>Индивидуальный предприниматель Ракова Галина Валерьевна</w:t>
            </w:r>
          </w:p>
        </w:tc>
      </w:tr>
      <w:tr w:rsidR="00055FD8" w:rsidRPr="00A72F01" w14:paraId="7DB1B0B3" w14:textId="77777777" w:rsidTr="00AD3F04">
        <w:tc>
          <w:tcPr>
            <w:tcW w:w="576" w:type="dxa"/>
          </w:tcPr>
          <w:p w14:paraId="1A8CF5F7" w14:textId="77777777" w:rsidR="00055FD8" w:rsidRPr="00A72F01" w:rsidRDefault="00055FD8" w:rsidP="00A72F01">
            <w:pPr>
              <w:pStyle w:val="af1"/>
              <w:spacing w:after="0"/>
              <w:ind w:left="0"/>
              <w:jc w:val="both"/>
              <w:rPr>
                <w:sz w:val="20"/>
                <w:szCs w:val="20"/>
              </w:rPr>
            </w:pPr>
            <w:r w:rsidRPr="00A72F01">
              <w:rPr>
                <w:sz w:val="20"/>
                <w:szCs w:val="20"/>
              </w:rPr>
              <w:t>36</w:t>
            </w:r>
          </w:p>
        </w:tc>
        <w:tc>
          <w:tcPr>
            <w:tcW w:w="2125" w:type="dxa"/>
          </w:tcPr>
          <w:p w14:paraId="2CC4CCAA" w14:textId="77777777" w:rsidR="00055FD8" w:rsidRPr="00A72F01" w:rsidRDefault="00E30233" w:rsidP="00A72F01">
            <w:pPr>
              <w:pStyle w:val="af1"/>
              <w:spacing w:after="0"/>
              <w:ind w:left="0"/>
              <w:jc w:val="both"/>
              <w:rPr>
                <w:sz w:val="20"/>
                <w:szCs w:val="20"/>
              </w:rPr>
            </w:pPr>
            <w:r w:rsidRPr="00A72F01">
              <w:rPr>
                <w:sz w:val="20"/>
                <w:szCs w:val="20"/>
              </w:rPr>
              <w:t>04-0224-004303-П</w:t>
            </w:r>
          </w:p>
        </w:tc>
        <w:tc>
          <w:tcPr>
            <w:tcW w:w="1405" w:type="dxa"/>
          </w:tcPr>
          <w:p w14:paraId="14EC579F" w14:textId="77777777" w:rsidR="00055FD8" w:rsidRPr="00A72F01" w:rsidRDefault="00E30233" w:rsidP="00A72F01">
            <w:pPr>
              <w:pStyle w:val="af1"/>
              <w:spacing w:after="0"/>
              <w:ind w:left="0"/>
              <w:jc w:val="center"/>
              <w:rPr>
                <w:sz w:val="20"/>
                <w:szCs w:val="20"/>
              </w:rPr>
            </w:pPr>
            <w:r w:rsidRPr="00A72F01">
              <w:rPr>
                <w:sz w:val="20"/>
                <w:szCs w:val="20"/>
                <w:lang w:val="en-US"/>
              </w:rPr>
              <w:t>IV</w:t>
            </w:r>
          </w:p>
        </w:tc>
        <w:tc>
          <w:tcPr>
            <w:tcW w:w="4961" w:type="dxa"/>
          </w:tcPr>
          <w:p w14:paraId="49EA3BA3" w14:textId="77777777" w:rsidR="00055FD8" w:rsidRPr="00A72F01" w:rsidRDefault="00E30233" w:rsidP="00A72F01">
            <w:pPr>
              <w:pStyle w:val="af1"/>
              <w:spacing w:after="0"/>
              <w:ind w:left="0"/>
              <w:jc w:val="both"/>
              <w:rPr>
                <w:sz w:val="20"/>
                <w:szCs w:val="20"/>
              </w:rPr>
            </w:pPr>
            <w:r w:rsidRPr="00A72F01">
              <w:rPr>
                <w:sz w:val="20"/>
                <w:szCs w:val="20"/>
              </w:rPr>
              <w:t>Индивидуальный предприниматель Тураева Искандар Кахраманбекович</w:t>
            </w:r>
          </w:p>
        </w:tc>
        <w:tc>
          <w:tcPr>
            <w:tcW w:w="5529" w:type="dxa"/>
          </w:tcPr>
          <w:p w14:paraId="39FEC3FE" w14:textId="77777777" w:rsidR="00055FD8" w:rsidRPr="00A72F01" w:rsidRDefault="00E30233" w:rsidP="00A72F01">
            <w:pPr>
              <w:pStyle w:val="af1"/>
              <w:spacing w:after="0"/>
              <w:ind w:left="0"/>
              <w:jc w:val="both"/>
              <w:rPr>
                <w:sz w:val="20"/>
                <w:szCs w:val="20"/>
              </w:rPr>
            </w:pPr>
            <w:r w:rsidRPr="00A72F01">
              <w:rPr>
                <w:sz w:val="20"/>
                <w:szCs w:val="20"/>
              </w:rPr>
              <w:t>Промплощадка Индивидуального предпринимателя Тураева Искандара Кахраманбековича</w:t>
            </w:r>
          </w:p>
        </w:tc>
      </w:tr>
      <w:tr w:rsidR="00055FD8" w:rsidRPr="00A72F01" w14:paraId="0B07E9A0" w14:textId="77777777" w:rsidTr="00AD3F04">
        <w:tc>
          <w:tcPr>
            <w:tcW w:w="576" w:type="dxa"/>
          </w:tcPr>
          <w:p w14:paraId="24D4C388" w14:textId="77777777" w:rsidR="00055FD8" w:rsidRPr="00A72F01" w:rsidRDefault="00055FD8" w:rsidP="00A72F01">
            <w:pPr>
              <w:pStyle w:val="af1"/>
              <w:spacing w:after="0"/>
              <w:ind w:left="0"/>
              <w:jc w:val="both"/>
              <w:rPr>
                <w:sz w:val="20"/>
                <w:szCs w:val="20"/>
              </w:rPr>
            </w:pPr>
            <w:r w:rsidRPr="00A72F01">
              <w:rPr>
                <w:sz w:val="20"/>
                <w:szCs w:val="20"/>
              </w:rPr>
              <w:t>37</w:t>
            </w:r>
          </w:p>
        </w:tc>
        <w:tc>
          <w:tcPr>
            <w:tcW w:w="2125" w:type="dxa"/>
          </w:tcPr>
          <w:p w14:paraId="115DFFAB" w14:textId="77777777" w:rsidR="00055FD8" w:rsidRPr="00A72F01" w:rsidRDefault="00E30233" w:rsidP="00A72F01">
            <w:pPr>
              <w:pStyle w:val="af1"/>
              <w:spacing w:after="0"/>
              <w:ind w:left="0"/>
              <w:jc w:val="both"/>
              <w:rPr>
                <w:sz w:val="20"/>
                <w:szCs w:val="20"/>
              </w:rPr>
            </w:pPr>
            <w:r w:rsidRPr="00A72F01">
              <w:rPr>
                <w:sz w:val="20"/>
                <w:szCs w:val="20"/>
              </w:rPr>
              <w:t>04-0224-004300-П</w:t>
            </w:r>
          </w:p>
        </w:tc>
        <w:tc>
          <w:tcPr>
            <w:tcW w:w="1405" w:type="dxa"/>
          </w:tcPr>
          <w:p w14:paraId="5E25ECA1" w14:textId="77777777" w:rsidR="00055FD8" w:rsidRPr="00A72F01" w:rsidRDefault="00E30233" w:rsidP="00A72F01">
            <w:pPr>
              <w:pStyle w:val="af1"/>
              <w:spacing w:after="0"/>
              <w:ind w:left="0"/>
              <w:jc w:val="center"/>
              <w:rPr>
                <w:sz w:val="20"/>
                <w:szCs w:val="20"/>
              </w:rPr>
            </w:pPr>
            <w:r w:rsidRPr="00A72F01">
              <w:rPr>
                <w:sz w:val="20"/>
                <w:szCs w:val="20"/>
                <w:lang w:val="en-US"/>
              </w:rPr>
              <w:t>IV</w:t>
            </w:r>
          </w:p>
        </w:tc>
        <w:tc>
          <w:tcPr>
            <w:tcW w:w="4961" w:type="dxa"/>
          </w:tcPr>
          <w:p w14:paraId="6FF3CE74" w14:textId="77777777" w:rsidR="00055FD8" w:rsidRPr="00A72F01" w:rsidRDefault="00E30233" w:rsidP="00A72F01">
            <w:pPr>
              <w:pStyle w:val="af1"/>
              <w:spacing w:after="0"/>
              <w:ind w:left="0"/>
              <w:jc w:val="both"/>
              <w:rPr>
                <w:sz w:val="20"/>
                <w:szCs w:val="20"/>
              </w:rPr>
            </w:pPr>
            <w:r w:rsidRPr="00A72F01">
              <w:rPr>
                <w:sz w:val="20"/>
                <w:szCs w:val="20"/>
              </w:rPr>
              <w:t>Индивидуальный предприниматель Волоснов Сергей Владимирович</w:t>
            </w:r>
          </w:p>
        </w:tc>
        <w:tc>
          <w:tcPr>
            <w:tcW w:w="5529" w:type="dxa"/>
          </w:tcPr>
          <w:p w14:paraId="77441C8B" w14:textId="77777777" w:rsidR="00055FD8" w:rsidRPr="00A72F01" w:rsidRDefault="00E30233" w:rsidP="00A72F01">
            <w:pPr>
              <w:pStyle w:val="af1"/>
              <w:spacing w:after="0"/>
              <w:ind w:left="0"/>
              <w:jc w:val="both"/>
              <w:rPr>
                <w:sz w:val="20"/>
                <w:szCs w:val="20"/>
              </w:rPr>
            </w:pPr>
            <w:r w:rsidRPr="00A72F01">
              <w:rPr>
                <w:sz w:val="20"/>
                <w:szCs w:val="20"/>
              </w:rPr>
              <w:t>автостоянка</w:t>
            </w:r>
          </w:p>
        </w:tc>
      </w:tr>
      <w:tr w:rsidR="00055FD8" w:rsidRPr="00A72F01" w14:paraId="749A9D0F" w14:textId="77777777" w:rsidTr="00AD3F04">
        <w:tc>
          <w:tcPr>
            <w:tcW w:w="576" w:type="dxa"/>
          </w:tcPr>
          <w:p w14:paraId="499A4C9B" w14:textId="77777777" w:rsidR="00055FD8" w:rsidRPr="00A72F01" w:rsidRDefault="00055FD8" w:rsidP="00A72F01">
            <w:pPr>
              <w:pStyle w:val="af1"/>
              <w:spacing w:after="0"/>
              <w:ind w:left="0"/>
              <w:jc w:val="both"/>
              <w:rPr>
                <w:sz w:val="20"/>
                <w:szCs w:val="20"/>
              </w:rPr>
            </w:pPr>
            <w:r w:rsidRPr="00A72F01">
              <w:rPr>
                <w:sz w:val="20"/>
                <w:szCs w:val="20"/>
              </w:rPr>
              <w:t>38</w:t>
            </w:r>
          </w:p>
        </w:tc>
        <w:tc>
          <w:tcPr>
            <w:tcW w:w="2125" w:type="dxa"/>
          </w:tcPr>
          <w:p w14:paraId="3F79B9F7" w14:textId="77777777" w:rsidR="00055FD8" w:rsidRPr="00A72F01" w:rsidRDefault="00E30233" w:rsidP="00A72F01">
            <w:pPr>
              <w:pStyle w:val="af1"/>
              <w:spacing w:after="0"/>
              <w:ind w:left="0"/>
              <w:jc w:val="both"/>
              <w:rPr>
                <w:sz w:val="20"/>
                <w:szCs w:val="20"/>
              </w:rPr>
            </w:pPr>
            <w:r w:rsidRPr="00A72F01">
              <w:rPr>
                <w:sz w:val="20"/>
                <w:szCs w:val="20"/>
              </w:rPr>
              <w:t>04-0224-004276-П</w:t>
            </w:r>
          </w:p>
        </w:tc>
        <w:tc>
          <w:tcPr>
            <w:tcW w:w="1405" w:type="dxa"/>
          </w:tcPr>
          <w:p w14:paraId="3BE00289" w14:textId="77777777" w:rsidR="00055FD8" w:rsidRPr="00A72F01" w:rsidRDefault="00E30233" w:rsidP="00A72F01">
            <w:pPr>
              <w:pStyle w:val="af1"/>
              <w:spacing w:after="0"/>
              <w:ind w:left="0"/>
              <w:jc w:val="center"/>
              <w:rPr>
                <w:sz w:val="20"/>
                <w:szCs w:val="20"/>
                <w:lang w:val="en-US"/>
              </w:rPr>
            </w:pPr>
            <w:r w:rsidRPr="00A72F01">
              <w:rPr>
                <w:sz w:val="20"/>
                <w:szCs w:val="20"/>
                <w:lang w:val="en-US"/>
              </w:rPr>
              <w:t>III</w:t>
            </w:r>
          </w:p>
        </w:tc>
        <w:tc>
          <w:tcPr>
            <w:tcW w:w="4961" w:type="dxa"/>
          </w:tcPr>
          <w:p w14:paraId="1BCE1864" w14:textId="77777777" w:rsidR="00055FD8" w:rsidRPr="00A72F01" w:rsidRDefault="00E30233" w:rsidP="00A72F01">
            <w:pPr>
              <w:pStyle w:val="af1"/>
              <w:spacing w:after="0"/>
              <w:ind w:left="0"/>
              <w:jc w:val="both"/>
              <w:rPr>
                <w:sz w:val="20"/>
                <w:szCs w:val="20"/>
              </w:rPr>
            </w:pPr>
            <w:r w:rsidRPr="00A72F01">
              <w:rPr>
                <w:sz w:val="20"/>
                <w:szCs w:val="20"/>
              </w:rPr>
              <w:t>Индивидуальный предприниматель Степанян Иван Оганович</w:t>
            </w:r>
          </w:p>
        </w:tc>
        <w:tc>
          <w:tcPr>
            <w:tcW w:w="5529" w:type="dxa"/>
          </w:tcPr>
          <w:p w14:paraId="4C8A66E7" w14:textId="77777777" w:rsidR="00055FD8" w:rsidRPr="00A72F01" w:rsidRDefault="00E30233" w:rsidP="00A72F01">
            <w:pPr>
              <w:pStyle w:val="af1"/>
              <w:spacing w:after="0"/>
              <w:ind w:left="0"/>
              <w:jc w:val="both"/>
              <w:rPr>
                <w:sz w:val="20"/>
                <w:szCs w:val="20"/>
              </w:rPr>
            </w:pPr>
            <w:r w:rsidRPr="00A72F01">
              <w:rPr>
                <w:sz w:val="20"/>
                <w:szCs w:val="20"/>
              </w:rPr>
              <w:t>Пункт отгрузки древесины ИП Степанян И.О.</w:t>
            </w:r>
          </w:p>
        </w:tc>
      </w:tr>
      <w:tr w:rsidR="00055FD8" w:rsidRPr="00A72F01" w14:paraId="3E37FF99" w14:textId="77777777" w:rsidTr="00AD3F04">
        <w:tc>
          <w:tcPr>
            <w:tcW w:w="576" w:type="dxa"/>
          </w:tcPr>
          <w:p w14:paraId="6A882CED" w14:textId="77777777" w:rsidR="00055FD8" w:rsidRPr="00A72F01" w:rsidRDefault="00055FD8" w:rsidP="00A72F01">
            <w:pPr>
              <w:pStyle w:val="af1"/>
              <w:spacing w:after="0"/>
              <w:ind w:left="0"/>
              <w:jc w:val="both"/>
              <w:rPr>
                <w:sz w:val="20"/>
                <w:szCs w:val="20"/>
              </w:rPr>
            </w:pPr>
            <w:r w:rsidRPr="00A72F01">
              <w:rPr>
                <w:sz w:val="20"/>
                <w:szCs w:val="20"/>
              </w:rPr>
              <w:t>39</w:t>
            </w:r>
          </w:p>
        </w:tc>
        <w:tc>
          <w:tcPr>
            <w:tcW w:w="2125" w:type="dxa"/>
          </w:tcPr>
          <w:p w14:paraId="05307045" w14:textId="77777777" w:rsidR="00055FD8" w:rsidRPr="00A72F01" w:rsidRDefault="00E30233" w:rsidP="00A72F01">
            <w:pPr>
              <w:pStyle w:val="af1"/>
              <w:spacing w:after="0"/>
              <w:ind w:left="0"/>
              <w:jc w:val="both"/>
              <w:rPr>
                <w:sz w:val="20"/>
                <w:szCs w:val="20"/>
              </w:rPr>
            </w:pPr>
            <w:r w:rsidRPr="00A72F01">
              <w:rPr>
                <w:sz w:val="20"/>
                <w:szCs w:val="20"/>
              </w:rPr>
              <w:t>04-0124-002089-П</w:t>
            </w:r>
          </w:p>
        </w:tc>
        <w:tc>
          <w:tcPr>
            <w:tcW w:w="1405" w:type="dxa"/>
          </w:tcPr>
          <w:p w14:paraId="2E4FB752" w14:textId="77777777" w:rsidR="00055FD8" w:rsidRPr="00A72F01" w:rsidRDefault="00E30233" w:rsidP="00A72F01">
            <w:pPr>
              <w:pStyle w:val="af1"/>
              <w:spacing w:after="0"/>
              <w:ind w:left="0"/>
              <w:jc w:val="center"/>
              <w:rPr>
                <w:sz w:val="20"/>
                <w:szCs w:val="20"/>
              </w:rPr>
            </w:pPr>
            <w:r w:rsidRPr="00A72F01">
              <w:rPr>
                <w:sz w:val="20"/>
                <w:szCs w:val="20"/>
                <w:lang w:val="en-US"/>
              </w:rPr>
              <w:t>IV</w:t>
            </w:r>
          </w:p>
        </w:tc>
        <w:tc>
          <w:tcPr>
            <w:tcW w:w="4961" w:type="dxa"/>
          </w:tcPr>
          <w:p w14:paraId="43389DBB" w14:textId="26AF45AE" w:rsidR="00055FD8" w:rsidRPr="00A72F01" w:rsidRDefault="00E30233" w:rsidP="00A72F01">
            <w:pPr>
              <w:pStyle w:val="af1"/>
              <w:spacing w:after="0"/>
              <w:ind w:left="0"/>
              <w:jc w:val="both"/>
              <w:rPr>
                <w:sz w:val="20"/>
                <w:szCs w:val="20"/>
              </w:rPr>
            </w:pPr>
            <w:r w:rsidRPr="00A72F01">
              <w:rPr>
                <w:sz w:val="20"/>
                <w:szCs w:val="20"/>
              </w:rPr>
              <w:t>Красноярская дирекция по тепловодоснабжению – структурное подразделение Центральной дире</w:t>
            </w:r>
            <w:r w:rsidR="00AD3F04" w:rsidRPr="00A72F01">
              <w:rPr>
                <w:sz w:val="20"/>
                <w:szCs w:val="20"/>
              </w:rPr>
              <w:t xml:space="preserve">кциии </w:t>
            </w:r>
            <w:r w:rsidRPr="00A72F01">
              <w:rPr>
                <w:sz w:val="20"/>
                <w:szCs w:val="20"/>
              </w:rPr>
              <w:t xml:space="preserve">по тепловодоснабжению – филиала открытого акционерного общества </w:t>
            </w:r>
            <w:r w:rsidR="00242292" w:rsidRPr="00A72F01">
              <w:rPr>
                <w:sz w:val="20"/>
                <w:szCs w:val="20"/>
              </w:rPr>
              <w:t>«</w:t>
            </w:r>
            <w:r w:rsidRPr="00A72F01">
              <w:rPr>
                <w:sz w:val="20"/>
                <w:szCs w:val="20"/>
              </w:rPr>
              <w:t>Российский железные дороги</w:t>
            </w:r>
            <w:r w:rsidR="00242292" w:rsidRPr="00A72F01">
              <w:rPr>
                <w:sz w:val="20"/>
                <w:szCs w:val="20"/>
              </w:rPr>
              <w:t>»</w:t>
            </w:r>
          </w:p>
        </w:tc>
        <w:tc>
          <w:tcPr>
            <w:tcW w:w="5529" w:type="dxa"/>
          </w:tcPr>
          <w:p w14:paraId="6E07D9B6" w14:textId="77777777" w:rsidR="00055FD8" w:rsidRPr="00A72F01" w:rsidRDefault="00E30233" w:rsidP="00A72F01">
            <w:pPr>
              <w:pStyle w:val="af1"/>
              <w:spacing w:after="0"/>
              <w:ind w:left="0"/>
              <w:jc w:val="both"/>
              <w:rPr>
                <w:sz w:val="20"/>
                <w:szCs w:val="20"/>
              </w:rPr>
            </w:pPr>
            <w:r w:rsidRPr="00A72F01">
              <w:rPr>
                <w:sz w:val="20"/>
                <w:szCs w:val="20"/>
              </w:rPr>
              <w:t>Водонапорная башня</w:t>
            </w:r>
          </w:p>
        </w:tc>
      </w:tr>
      <w:tr w:rsidR="00055FD8" w:rsidRPr="00A72F01" w14:paraId="4382DD03" w14:textId="77777777" w:rsidTr="00AD3F04">
        <w:tc>
          <w:tcPr>
            <w:tcW w:w="576" w:type="dxa"/>
          </w:tcPr>
          <w:p w14:paraId="05555A64" w14:textId="77777777" w:rsidR="00055FD8" w:rsidRPr="00A72F01" w:rsidRDefault="00055FD8" w:rsidP="00A72F01">
            <w:pPr>
              <w:pStyle w:val="af1"/>
              <w:spacing w:after="0"/>
              <w:ind w:left="0"/>
              <w:jc w:val="both"/>
              <w:rPr>
                <w:sz w:val="20"/>
                <w:szCs w:val="20"/>
              </w:rPr>
            </w:pPr>
            <w:r w:rsidRPr="00A72F01">
              <w:rPr>
                <w:sz w:val="20"/>
                <w:szCs w:val="20"/>
              </w:rPr>
              <w:t>40</w:t>
            </w:r>
          </w:p>
        </w:tc>
        <w:tc>
          <w:tcPr>
            <w:tcW w:w="2125" w:type="dxa"/>
          </w:tcPr>
          <w:p w14:paraId="36795E95" w14:textId="77777777" w:rsidR="00055FD8" w:rsidRPr="00A72F01" w:rsidRDefault="00E30233" w:rsidP="00A72F01">
            <w:pPr>
              <w:pStyle w:val="af1"/>
              <w:spacing w:after="0"/>
              <w:ind w:left="0"/>
              <w:jc w:val="both"/>
              <w:rPr>
                <w:sz w:val="20"/>
                <w:szCs w:val="20"/>
              </w:rPr>
            </w:pPr>
            <w:r w:rsidRPr="00A72F01">
              <w:rPr>
                <w:sz w:val="20"/>
                <w:szCs w:val="20"/>
                <w:lang w:val="en-US"/>
              </w:rPr>
              <w:t>04-0224-004148-</w:t>
            </w:r>
            <w:r w:rsidRPr="00A72F01">
              <w:rPr>
                <w:sz w:val="20"/>
                <w:szCs w:val="20"/>
              </w:rPr>
              <w:t>П</w:t>
            </w:r>
          </w:p>
        </w:tc>
        <w:tc>
          <w:tcPr>
            <w:tcW w:w="1405" w:type="dxa"/>
          </w:tcPr>
          <w:p w14:paraId="692E5311" w14:textId="77777777" w:rsidR="00055FD8" w:rsidRPr="00A72F01" w:rsidRDefault="00E30233" w:rsidP="00A72F01">
            <w:pPr>
              <w:pStyle w:val="af1"/>
              <w:spacing w:after="0"/>
              <w:ind w:left="0"/>
              <w:jc w:val="center"/>
              <w:rPr>
                <w:sz w:val="20"/>
                <w:szCs w:val="20"/>
                <w:lang w:val="en-US"/>
              </w:rPr>
            </w:pPr>
            <w:r w:rsidRPr="00A72F01">
              <w:rPr>
                <w:sz w:val="20"/>
                <w:szCs w:val="20"/>
                <w:lang w:val="en-US"/>
              </w:rPr>
              <w:t>IV</w:t>
            </w:r>
          </w:p>
        </w:tc>
        <w:tc>
          <w:tcPr>
            <w:tcW w:w="4961" w:type="dxa"/>
          </w:tcPr>
          <w:p w14:paraId="3135A452" w14:textId="6A9FB20E" w:rsidR="00055FD8" w:rsidRPr="00A72F01" w:rsidRDefault="00E30233" w:rsidP="00A72F01">
            <w:pPr>
              <w:pStyle w:val="af1"/>
              <w:spacing w:after="0"/>
              <w:ind w:left="0"/>
              <w:jc w:val="both"/>
              <w:rPr>
                <w:sz w:val="20"/>
                <w:szCs w:val="20"/>
              </w:rPr>
            </w:pPr>
            <w:r w:rsidRPr="00A72F01">
              <w:rPr>
                <w:sz w:val="20"/>
                <w:szCs w:val="20"/>
              </w:rPr>
              <w:t xml:space="preserve">Федеральное государственное унитарное предприятие </w:t>
            </w:r>
            <w:r w:rsidR="00242292" w:rsidRPr="00A72F01">
              <w:rPr>
                <w:sz w:val="20"/>
                <w:szCs w:val="20"/>
              </w:rPr>
              <w:t>«</w:t>
            </w:r>
            <w:r w:rsidRPr="00A72F01">
              <w:rPr>
                <w:sz w:val="20"/>
                <w:szCs w:val="20"/>
              </w:rPr>
              <w:t>Российская телевизионная и радиовещательная сеть</w:t>
            </w:r>
            <w:r w:rsidR="00242292" w:rsidRPr="00A72F01">
              <w:rPr>
                <w:sz w:val="20"/>
                <w:szCs w:val="20"/>
              </w:rPr>
              <w:t>»</w:t>
            </w:r>
          </w:p>
        </w:tc>
        <w:tc>
          <w:tcPr>
            <w:tcW w:w="5529" w:type="dxa"/>
          </w:tcPr>
          <w:p w14:paraId="71ED9BE7" w14:textId="77777777" w:rsidR="00055FD8" w:rsidRPr="00A72F01" w:rsidRDefault="00E30233" w:rsidP="00A72F01">
            <w:pPr>
              <w:pStyle w:val="af1"/>
              <w:spacing w:after="0"/>
              <w:ind w:left="0"/>
              <w:jc w:val="both"/>
              <w:rPr>
                <w:sz w:val="20"/>
                <w:szCs w:val="20"/>
              </w:rPr>
            </w:pPr>
            <w:r w:rsidRPr="00A72F01">
              <w:rPr>
                <w:sz w:val="20"/>
                <w:szCs w:val="20"/>
              </w:rPr>
              <w:t>Площадка № 12</w:t>
            </w:r>
          </w:p>
        </w:tc>
      </w:tr>
      <w:tr w:rsidR="00055FD8" w:rsidRPr="00A72F01" w14:paraId="2AF2FF24" w14:textId="77777777" w:rsidTr="00AD3F04">
        <w:tc>
          <w:tcPr>
            <w:tcW w:w="576" w:type="dxa"/>
          </w:tcPr>
          <w:p w14:paraId="0E658BBE" w14:textId="77777777" w:rsidR="00055FD8" w:rsidRPr="00A72F01" w:rsidRDefault="00055FD8" w:rsidP="00A72F01">
            <w:pPr>
              <w:pStyle w:val="af1"/>
              <w:spacing w:after="0"/>
              <w:ind w:left="0"/>
              <w:jc w:val="both"/>
              <w:rPr>
                <w:sz w:val="20"/>
                <w:szCs w:val="20"/>
              </w:rPr>
            </w:pPr>
            <w:r w:rsidRPr="00A72F01">
              <w:rPr>
                <w:sz w:val="20"/>
                <w:szCs w:val="20"/>
              </w:rPr>
              <w:t>41</w:t>
            </w:r>
          </w:p>
        </w:tc>
        <w:tc>
          <w:tcPr>
            <w:tcW w:w="2125" w:type="dxa"/>
          </w:tcPr>
          <w:p w14:paraId="68AEAEB8" w14:textId="77777777" w:rsidR="00055FD8" w:rsidRPr="00A72F01" w:rsidRDefault="00EB5DA4" w:rsidP="00A72F01">
            <w:pPr>
              <w:pStyle w:val="af1"/>
              <w:spacing w:after="0"/>
              <w:ind w:left="0"/>
              <w:jc w:val="both"/>
              <w:rPr>
                <w:sz w:val="20"/>
                <w:szCs w:val="20"/>
              </w:rPr>
            </w:pPr>
            <w:r w:rsidRPr="00A72F01">
              <w:rPr>
                <w:sz w:val="20"/>
                <w:szCs w:val="20"/>
              </w:rPr>
              <w:t>04-0124-000572-П</w:t>
            </w:r>
          </w:p>
        </w:tc>
        <w:tc>
          <w:tcPr>
            <w:tcW w:w="1405" w:type="dxa"/>
          </w:tcPr>
          <w:p w14:paraId="1071B99D" w14:textId="77777777" w:rsidR="00055FD8" w:rsidRPr="00A72F01" w:rsidRDefault="00EB5DA4" w:rsidP="00A72F01">
            <w:pPr>
              <w:pStyle w:val="af1"/>
              <w:spacing w:after="0"/>
              <w:ind w:left="0"/>
              <w:jc w:val="center"/>
              <w:rPr>
                <w:sz w:val="20"/>
                <w:szCs w:val="20"/>
                <w:lang w:val="en-US"/>
              </w:rPr>
            </w:pPr>
            <w:r w:rsidRPr="00A72F01">
              <w:rPr>
                <w:sz w:val="20"/>
                <w:szCs w:val="20"/>
                <w:lang w:val="en-US"/>
              </w:rPr>
              <w:t>II</w:t>
            </w:r>
          </w:p>
        </w:tc>
        <w:tc>
          <w:tcPr>
            <w:tcW w:w="4961" w:type="dxa"/>
          </w:tcPr>
          <w:p w14:paraId="75EA7DAB" w14:textId="70B78BC4" w:rsidR="00055FD8" w:rsidRPr="00A72F01" w:rsidRDefault="00EB5DA4" w:rsidP="00A72F01">
            <w:pPr>
              <w:pStyle w:val="af1"/>
              <w:spacing w:after="0"/>
              <w:ind w:left="0"/>
              <w:jc w:val="both"/>
              <w:rPr>
                <w:sz w:val="20"/>
                <w:szCs w:val="20"/>
              </w:rPr>
            </w:pPr>
            <w:r w:rsidRPr="00A72F01">
              <w:rPr>
                <w:sz w:val="20"/>
                <w:szCs w:val="20"/>
              </w:rPr>
              <w:t xml:space="preserve">Открытое акционерное общество </w:t>
            </w:r>
            <w:r w:rsidR="00242292" w:rsidRPr="00A72F01">
              <w:rPr>
                <w:sz w:val="20"/>
                <w:szCs w:val="20"/>
              </w:rPr>
              <w:t>«</w:t>
            </w:r>
            <w:r w:rsidRPr="00A72F01">
              <w:rPr>
                <w:sz w:val="20"/>
                <w:szCs w:val="20"/>
              </w:rPr>
              <w:t>Молоко</w:t>
            </w:r>
            <w:r w:rsidR="00242292" w:rsidRPr="00A72F01">
              <w:rPr>
                <w:sz w:val="20"/>
                <w:szCs w:val="20"/>
              </w:rPr>
              <w:t>»</w:t>
            </w:r>
          </w:p>
        </w:tc>
        <w:tc>
          <w:tcPr>
            <w:tcW w:w="5529" w:type="dxa"/>
          </w:tcPr>
          <w:p w14:paraId="3FE40DD2" w14:textId="77777777" w:rsidR="00055FD8" w:rsidRPr="00A72F01" w:rsidRDefault="00EB5DA4" w:rsidP="00A72F01">
            <w:pPr>
              <w:pStyle w:val="af1"/>
              <w:spacing w:after="0"/>
              <w:ind w:left="0"/>
              <w:jc w:val="both"/>
              <w:rPr>
                <w:sz w:val="20"/>
                <w:szCs w:val="20"/>
              </w:rPr>
            </w:pPr>
            <w:r w:rsidRPr="00A72F01">
              <w:rPr>
                <w:sz w:val="20"/>
                <w:szCs w:val="20"/>
              </w:rPr>
              <w:t>Производственная площадка молочного производства</w:t>
            </w:r>
          </w:p>
        </w:tc>
      </w:tr>
      <w:tr w:rsidR="00055FD8" w:rsidRPr="00A72F01" w14:paraId="7DC6D5C0" w14:textId="77777777" w:rsidTr="00AD3F04">
        <w:tc>
          <w:tcPr>
            <w:tcW w:w="576" w:type="dxa"/>
          </w:tcPr>
          <w:p w14:paraId="4732D75A" w14:textId="77777777" w:rsidR="00055FD8" w:rsidRPr="00A72F01" w:rsidRDefault="00055FD8" w:rsidP="00A72F01">
            <w:pPr>
              <w:pStyle w:val="af1"/>
              <w:spacing w:after="0"/>
              <w:ind w:left="0"/>
              <w:jc w:val="both"/>
              <w:rPr>
                <w:sz w:val="20"/>
                <w:szCs w:val="20"/>
              </w:rPr>
            </w:pPr>
            <w:r w:rsidRPr="00A72F01">
              <w:rPr>
                <w:sz w:val="20"/>
                <w:szCs w:val="20"/>
              </w:rPr>
              <w:t>42</w:t>
            </w:r>
          </w:p>
        </w:tc>
        <w:tc>
          <w:tcPr>
            <w:tcW w:w="2125" w:type="dxa"/>
          </w:tcPr>
          <w:p w14:paraId="047C7848" w14:textId="77777777" w:rsidR="00055FD8" w:rsidRPr="00A72F01" w:rsidRDefault="00DA674A" w:rsidP="00A72F01">
            <w:pPr>
              <w:pStyle w:val="af1"/>
              <w:spacing w:after="0"/>
              <w:ind w:left="0"/>
              <w:jc w:val="both"/>
              <w:rPr>
                <w:sz w:val="20"/>
                <w:szCs w:val="20"/>
              </w:rPr>
            </w:pPr>
            <w:r w:rsidRPr="00A72F01">
              <w:rPr>
                <w:sz w:val="20"/>
                <w:szCs w:val="20"/>
              </w:rPr>
              <w:t>04-0224-004045</w:t>
            </w:r>
          </w:p>
        </w:tc>
        <w:tc>
          <w:tcPr>
            <w:tcW w:w="1405" w:type="dxa"/>
          </w:tcPr>
          <w:p w14:paraId="361F1ACE" w14:textId="77777777" w:rsidR="00055FD8" w:rsidRPr="00A72F01" w:rsidRDefault="00DA674A" w:rsidP="00A72F01">
            <w:pPr>
              <w:pStyle w:val="af1"/>
              <w:spacing w:after="0"/>
              <w:ind w:left="0"/>
              <w:jc w:val="center"/>
              <w:rPr>
                <w:sz w:val="20"/>
                <w:szCs w:val="20"/>
                <w:lang w:val="en-US"/>
              </w:rPr>
            </w:pPr>
            <w:r w:rsidRPr="00A72F01">
              <w:rPr>
                <w:sz w:val="20"/>
                <w:szCs w:val="20"/>
                <w:lang w:val="en-US"/>
              </w:rPr>
              <w:t>IV</w:t>
            </w:r>
          </w:p>
        </w:tc>
        <w:tc>
          <w:tcPr>
            <w:tcW w:w="4961" w:type="dxa"/>
          </w:tcPr>
          <w:p w14:paraId="62541099" w14:textId="52BDBBC8" w:rsidR="00055FD8" w:rsidRPr="00A72F01" w:rsidRDefault="00DA674A" w:rsidP="00A72F01">
            <w:pPr>
              <w:pStyle w:val="af1"/>
              <w:spacing w:after="0"/>
              <w:ind w:left="0"/>
              <w:jc w:val="both"/>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Pr="00A72F01">
              <w:rPr>
                <w:sz w:val="20"/>
                <w:szCs w:val="20"/>
              </w:rPr>
              <w:t>ЭКОЛЕС</w:t>
            </w:r>
            <w:r w:rsidR="00242292" w:rsidRPr="00A72F01">
              <w:rPr>
                <w:sz w:val="20"/>
                <w:szCs w:val="20"/>
              </w:rPr>
              <w:t>»</w:t>
            </w:r>
          </w:p>
        </w:tc>
        <w:tc>
          <w:tcPr>
            <w:tcW w:w="5529" w:type="dxa"/>
          </w:tcPr>
          <w:p w14:paraId="4E0DAD86" w14:textId="6F992884" w:rsidR="00055FD8" w:rsidRPr="00A72F01" w:rsidRDefault="00DA674A" w:rsidP="00A72F01">
            <w:pPr>
              <w:pStyle w:val="af1"/>
              <w:spacing w:after="0"/>
              <w:ind w:left="0"/>
              <w:jc w:val="both"/>
              <w:rPr>
                <w:sz w:val="20"/>
                <w:szCs w:val="20"/>
              </w:rPr>
            </w:pPr>
            <w:r w:rsidRPr="00A72F01">
              <w:rPr>
                <w:sz w:val="20"/>
                <w:szCs w:val="20"/>
              </w:rPr>
              <w:t xml:space="preserve">Производственная территория ООО </w:t>
            </w:r>
            <w:r w:rsidR="00242292" w:rsidRPr="00A72F01">
              <w:rPr>
                <w:sz w:val="20"/>
                <w:szCs w:val="20"/>
              </w:rPr>
              <w:t>«</w:t>
            </w:r>
            <w:r w:rsidRPr="00A72F01">
              <w:rPr>
                <w:sz w:val="20"/>
                <w:szCs w:val="20"/>
              </w:rPr>
              <w:t>ЭКОЛЕС</w:t>
            </w:r>
            <w:r w:rsidR="00242292" w:rsidRPr="00A72F01">
              <w:rPr>
                <w:sz w:val="20"/>
                <w:szCs w:val="20"/>
              </w:rPr>
              <w:t>»</w:t>
            </w:r>
          </w:p>
        </w:tc>
      </w:tr>
      <w:tr w:rsidR="00055FD8" w:rsidRPr="00A72F01" w14:paraId="73D83194" w14:textId="77777777" w:rsidTr="00AD3F04">
        <w:tc>
          <w:tcPr>
            <w:tcW w:w="576" w:type="dxa"/>
          </w:tcPr>
          <w:p w14:paraId="5003326A" w14:textId="77777777" w:rsidR="00055FD8" w:rsidRPr="00A72F01" w:rsidRDefault="00055FD8" w:rsidP="00A72F01">
            <w:pPr>
              <w:pStyle w:val="af1"/>
              <w:spacing w:after="0"/>
              <w:ind w:left="0"/>
              <w:jc w:val="both"/>
              <w:rPr>
                <w:sz w:val="20"/>
                <w:szCs w:val="20"/>
              </w:rPr>
            </w:pPr>
            <w:r w:rsidRPr="00A72F01">
              <w:rPr>
                <w:sz w:val="20"/>
                <w:szCs w:val="20"/>
              </w:rPr>
              <w:t>43</w:t>
            </w:r>
          </w:p>
        </w:tc>
        <w:tc>
          <w:tcPr>
            <w:tcW w:w="2125" w:type="dxa"/>
          </w:tcPr>
          <w:p w14:paraId="25B1FC87" w14:textId="77777777" w:rsidR="00055FD8" w:rsidRPr="00A72F01" w:rsidRDefault="00DA674A" w:rsidP="00A72F01">
            <w:pPr>
              <w:pStyle w:val="af1"/>
              <w:spacing w:after="0"/>
              <w:ind w:left="0"/>
              <w:jc w:val="both"/>
              <w:rPr>
                <w:sz w:val="20"/>
                <w:szCs w:val="20"/>
              </w:rPr>
            </w:pPr>
            <w:r w:rsidRPr="00A72F01">
              <w:rPr>
                <w:sz w:val="20"/>
                <w:szCs w:val="20"/>
              </w:rPr>
              <w:t>040224-004027-П</w:t>
            </w:r>
          </w:p>
        </w:tc>
        <w:tc>
          <w:tcPr>
            <w:tcW w:w="1405" w:type="dxa"/>
          </w:tcPr>
          <w:p w14:paraId="38318FB9" w14:textId="77777777" w:rsidR="00055FD8" w:rsidRPr="00A72F01" w:rsidRDefault="00DA674A" w:rsidP="00A72F01">
            <w:pPr>
              <w:pStyle w:val="af1"/>
              <w:spacing w:after="0"/>
              <w:ind w:left="0"/>
              <w:jc w:val="center"/>
              <w:rPr>
                <w:sz w:val="20"/>
                <w:szCs w:val="20"/>
              </w:rPr>
            </w:pPr>
            <w:r w:rsidRPr="00A72F01">
              <w:rPr>
                <w:sz w:val="20"/>
                <w:szCs w:val="20"/>
                <w:lang w:val="en-US"/>
              </w:rPr>
              <w:t>IV</w:t>
            </w:r>
          </w:p>
        </w:tc>
        <w:tc>
          <w:tcPr>
            <w:tcW w:w="4961" w:type="dxa"/>
          </w:tcPr>
          <w:p w14:paraId="60638D63" w14:textId="381DBD4E" w:rsidR="00055FD8" w:rsidRPr="00A72F01" w:rsidRDefault="00DA674A" w:rsidP="00A72F01">
            <w:pPr>
              <w:pStyle w:val="af1"/>
              <w:spacing w:after="0"/>
              <w:ind w:left="0"/>
              <w:jc w:val="both"/>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Pr="00A72F01">
              <w:rPr>
                <w:sz w:val="20"/>
                <w:szCs w:val="20"/>
              </w:rPr>
              <w:t>РОБИС</w:t>
            </w:r>
            <w:r w:rsidR="00242292" w:rsidRPr="00A72F01">
              <w:rPr>
                <w:sz w:val="20"/>
                <w:szCs w:val="20"/>
              </w:rPr>
              <w:t>»</w:t>
            </w:r>
          </w:p>
        </w:tc>
        <w:tc>
          <w:tcPr>
            <w:tcW w:w="5529" w:type="dxa"/>
          </w:tcPr>
          <w:p w14:paraId="6633FF5B" w14:textId="2FEEC726" w:rsidR="00055FD8" w:rsidRPr="00A72F01" w:rsidRDefault="00DA674A" w:rsidP="00A72F01">
            <w:pPr>
              <w:pStyle w:val="af1"/>
              <w:spacing w:after="0"/>
              <w:ind w:left="0"/>
              <w:jc w:val="both"/>
              <w:rPr>
                <w:sz w:val="20"/>
                <w:szCs w:val="20"/>
              </w:rPr>
            </w:pPr>
            <w:r w:rsidRPr="00A72F01">
              <w:rPr>
                <w:sz w:val="20"/>
                <w:szCs w:val="20"/>
              </w:rPr>
              <w:t xml:space="preserve">Производственная территория ООО </w:t>
            </w:r>
            <w:r w:rsidR="00242292" w:rsidRPr="00A72F01">
              <w:rPr>
                <w:sz w:val="20"/>
                <w:szCs w:val="20"/>
              </w:rPr>
              <w:t>«</w:t>
            </w:r>
            <w:r w:rsidRPr="00A72F01">
              <w:rPr>
                <w:sz w:val="20"/>
                <w:szCs w:val="20"/>
              </w:rPr>
              <w:t>Робис</w:t>
            </w:r>
            <w:r w:rsidR="00242292" w:rsidRPr="00A72F01">
              <w:rPr>
                <w:sz w:val="20"/>
                <w:szCs w:val="20"/>
              </w:rPr>
              <w:t>»</w:t>
            </w:r>
          </w:p>
        </w:tc>
      </w:tr>
      <w:tr w:rsidR="00055FD8" w:rsidRPr="00A72F01" w14:paraId="74B9D8E5" w14:textId="77777777" w:rsidTr="00AD3F04">
        <w:tc>
          <w:tcPr>
            <w:tcW w:w="576" w:type="dxa"/>
          </w:tcPr>
          <w:p w14:paraId="47F2EDB5" w14:textId="77777777" w:rsidR="00055FD8" w:rsidRPr="00A72F01" w:rsidRDefault="00055FD8" w:rsidP="00A72F01">
            <w:pPr>
              <w:pStyle w:val="af1"/>
              <w:spacing w:after="0"/>
              <w:ind w:left="0"/>
              <w:jc w:val="both"/>
              <w:rPr>
                <w:sz w:val="20"/>
                <w:szCs w:val="20"/>
              </w:rPr>
            </w:pPr>
            <w:r w:rsidRPr="00A72F01">
              <w:rPr>
                <w:sz w:val="20"/>
                <w:szCs w:val="20"/>
              </w:rPr>
              <w:t>44</w:t>
            </w:r>
          </w:p>
        </w:tc>
        <w:tc>
          <w:tcPr>
            <w:tcW w:w="2125" w:type="dxa"/>
          </w:tcPr>
          <w:p w14:paraId="4D9604CE" w14:textId="77777777" w:rsidR="00055FD8" w:rsidRPr="00A72F01" w:rsidRDefault="00DA674A" w:rsidP="00A72F01">
            <w:pPr>
              <w:pStyle w:val="af1"/>
              <w:spacing w:after="0"/>
              <w:ind w:left="0"/>
              <w:jc w:val="both"/>
              <w:rPr>
                <w:sz w:val="20"/>
                <w:szCs w:val="20"/>
              </w:rPr>
            </w:pPr>
            <w:r w:rsidRPr="00A72F01">
              <w:rPr>
                <w:sz w:val="20"/>
                <w:szCs w:val="20"/>
              </w:rPr>
              <w:t>04-0224-003819-П</w:t>
            </w:r>
          </w:p>
        </w:tc>
        <w:tc>
          <w:tcPr>
            <w:tcW w:w="1405" w:type="dxa"/>
          </w:tcPr>
          <w:p w14:paraId="0F433AB1" w14:textId="77777777" w:rsidR="00055FD8" w:rsidRPr="00A72F01" w:rsidRDefault="00DA674A" w:rsidP="00A72F01">
            <w:pPr>
              <w:pStyle w:val="af1"/>
              <w:spacing w:after="0"/>
              <w:ind w:left="0"/>
              <w:jc w:val="center"/>
              <w:rPr>
                <w:sz w:val="20"/>
                <w:szCs w:val="20"/>
                <w:lang w:val="en-US"/>
              </w:rPr>
            </w:pPr>
            <w:r w:rsidRPr="00A72F01">
              <w:rPr>
                <w:sz w:val="20"/>
                <w:szCs w:val="20"/>
                <w:lang w:val="en-US"/>
              </w:rPr>
              <w:t>III</w:t>
            </w:r>
          </w:p>
        </w:tc>
        <w:tc>
          <w:tcPr>
            <w:tcW w:w="4961" w:type="dxa"/>
          </w:tcPr>
          <w:p w14:paraId="212F4256" w14:textId="77777777" w:rsidR="00055FD8" w:rsidRPr="00A72F01" w:rsidRDefault="00DA674A" w:rsidP="00A72F01">
            <w:pPr>
              <w:pStyle w:val="af1"/>
              <w:spacing w:after="0"/>
              <w:ind w:left="0"/>
              <w:jc w:val="both"/>
              <w:rPr>
                <w:sz w:val="20"/>
                <w:szCs w:val="20"/>
              </w:rPr>
            </w:pPr>
            <w:r w:rsidRPr="00A72F01">
              <w:rPr>
                <w:sz w:val="20"/>
                <w:szCs w:val="20"/>
              </w:rPr>
              <w:t>Индивидуальный предприниматель Рубан Олег Валерьевич</w:t>
            </w:r>
          </w:p>
        </w:tc>
        <w:tc>
          <w:tcPr>
            <w:tcW w:w="5529" w:type="dxa"/>
          </w:tcPr>
          <w:p w14:paraId="2D10B343" w14:textId="77777777" w:rsidR="00055FD8" w:rsidRPr="00A72F01" w:rsidRDefault="00DA674A" w:rsidP="00A72F01">
            <w:pPr>
              <w:pStyle w:val="af1"/>
              <w:spacing w:after="0"/>
              <w:ind w:left="0"/>
              <w:jc w:val="both"/>
              <w:rPr>
                <w:sz w:val="20"/>
                <w:szCs w:val="20"/>
              </w:rPr>
            </w:pPr>
            <w:r w:rsidRPr="00A72F01">
              <w:rPr>
                <w:sz w:val="20"/>
                <w:szCs w:val="20"/>
              </w:rPr>
              <w:t>Промплощадка Индивидуального предпринимателя Рубан Олега Валерьевича</w:t>
            </w:r>
          </w:p>
        </w:tc>
      </w:tr>
      <w:tr w:rsidR="00055FD8" w:rsidRPr="00A72F01" w14:paraId="3728B501" w14:textId="77777777" w:rsidTr="00AD3F04">
        <w:tc>
          <w:tcPr>
            <w:tcW w:w="576" w:type="dxa"/>
          </w:tcPr>
          <w:p w14:paraId="18C2B4F1" w14:textId="77777777" w:rsidR="00055FD8" w:rsidRPr="00A72F01" w:rsidRDefault="00055FD8" w:rsidP="00A72F01">
            <w:pPr>
              <w:pStyle w:val="af1"/>
              <w:spacing w:after="0"/>
              <w:ind w:left="0"/>
              <w:jc w:val="both"/>
              <w:rPr>
                <w:sz w:val="20"/>
                <w:szCs w:val="20"/>
              </w:rPr>
            </w:pPr>
            <w:r w:rsidRPr="00A72F01">
              <w:rPr>
                <w:sz w:val="20"/>
                <w:szCs w:val="20"/>
              </w:rPr>
              <w:t>45</w:t>
            </w:r>
          </w:p>
        </w:tc>
        <w:tc>
          <w:tcPr>
            <w:tcW w:w="2125" w:type="dxa"/>
          </w:tcPr>
          <w:p w14:paraId="00A43CD3" w14:textId="77777777" w:rsidR="00055FD8" w:rsidRPr="00A72F01" w:rsidRDefault="00DA674A" w:rsidP="00A72F01">
            <w:pPr>
              <w:pStyle w:val="af1"/>
              <w:spacing w:after="0"/>
              <w:ind w:left="0"/>
              <w:jc w:val="both"/>
              <w:rPr>
                <w:sz w:val="20"/>
                <w:szCs w:val="20"/>
              </w:rPr>
            </w:pPr>
            <w:r w:rsidRPr="00A72F01">
              <w:rPr>
                <w:sz w:val="20"/>
                <w:szCs w:val="20"/>
              </w:rPr>
              <w:t>04-0224-003803-П</w:t>
            </w:r>
          </w:p>
        </w:tc>
        <w:tc>
          <w:tcPr>
            <w:tcW w:w="1405" w:type="dxa"/>
          </w:tcPr>
          <w:p w14:paraId="37BE11C4" w14:textId="77777777" w:rsidR="00055FD8" w:rsidRPr="00A72F01" w:rsidRDefault="00DA674A" w:rsidP="00A72F01">
            <w:pPr>
              <w:pStyle w:val="af1"/>
              <w:spacing w:after="0"/>
              <w:ind w:left="0"/>
              <w:jc w:val="center"/>
              <w:rPr>
                <w:sz w:val="20"/>
                <w:szCs w:val="20"/>
                <w:lang w:val="en-US"/>
              </w:rPr>
            </w:pPr>
            <w:r w:rsidRPr="00A72F01">
              <w:rPr>
                <w:sz w:val="20"/>
                <w:szCs w:val="20"/>
                <w:lang w:val="en-US"/>
              </w:rPr>
              <w:t>III</w:t>
            </w:r>
          </w:p>
        </w:tc>
        <w:tc>
          <w:tcPr>
            <w:tcW w:w="4961" w:type="dxa"/>
          </w:tcPr>
          <w:p w14:paraId="11BC5F01" w14:textId="7936A881" w:rsidR="00055FD8" w:rsidRPr="00A72F01" w:rsidRDefault="00DA674A" w:rsidP="00A72F01">
            <w:pPr>
              <w:pStyle w:val="af1"/>
              <w:spacing w:after="0"/>
              <w:ind w:left="0"/>
              <w:jc w:val="both"/>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Pr="00A72F01">
              <w:rPr>
                <w:sz w:val="20"/>
                <w:szCs w:val="20"/>
              </w:rPr>
              <w:t>Агрокомплект</w:t>
            </w:r>
            <w:r w:rsidR="00242292" w:rsidRPr="00A72F01">
              <w:rPr>
                <w:sz w:val="20"/>
                <w:szCs w:val="20"/>
              </w:rPr>
              <w:t>»</w:t>
            </w:r>
          </w:p>
        </w:tc>
        <w:tc>
          <w:tcPr>
            <w:tcW w:w="5529" w:type="dxa"/>
          </w:tcPr>
          <w:p w14:paraId="02955D4B" w14:textId="77777777" w:rsidR="00055FD8" w:rsidRPr="00A72F01" w:rsidRDefault="00F37E32" w:rsidP="00A72F01">
            <w:pPr>
              <w:pStyle w:val="af1"/>
              <w:spacing w:after="0"/>
              <w:ind w:left="0"/>
              <w:jc w:val="both"/>
              <w:rPr>
                <w:sz w:val="20"/>
                <w:szCs w:val="20"/>
              </w:rPr>
            </w:pPr>
            <w:r w:rsidRPr="00A72F01">
              <w:rPr>
                <w:sz w:val="20"/>
                <w:szCs w:val="20"/>
              </w:rPr>
              <w:t>Промплощадка</w:t>
            </w:r>
          </w:p>
        </w:tc>
      </w:tr>
      <w:tr w:rsidR="00055FD8" w:rsidRPr="00A72F01" w14:paraId="379777DD" w14:textId="77777777" w:rsidTr="00AD3F04">
        <w:tc>
          <w:tcPr>
            <w:tcW w:w="576" w:type="dxa"/>
          </w:tcPr>
          <w:p w14:paraId="2FB4A808" w14:textId="77777777" w:rsidR="00055FD8" w:rsidRPr="00A72F01" w:rsidRDefault="00055FD8" w:rsidP="00A72F01">
            <w:pPr>
              <w:pStyle w:val="af1"/>
              <w:spacing w:after="0"/>
              <w:ind w:left="0"/>
              <w:jc w:val="both"/>
              <w:rPr>
                <w:sz w:val="20"/>
                <w:szCs w:val="20"/>
              </w:rPr>
            </w:pPr>
            <w:r w:rsidRPr="00A72F01">
              <w:rPr>
                <w:sz w:val="20"/>
                <w:szCs w:val="20"/>
              </w:rPr>
              <w:t>46</w:t>
            </w:r>
          </w:p>
        </w:tc>
        <w:tc>
          <w:tcPr>
            <w:tcW w:w="2125" w:type="dxa"/>
          </w:tcPr>
          <w:p w14:paraId="409EFC05" w14:textId="77777777" w:rsidR="00055FD8" w:rsidRPr="00A72F01" w:rsidRDefault="00F37E32" w:rsidP="00A72F01">
            <w:pPr>
              <w:pStyle w:val="af1"/>
              <w:spacing w:after="0"/>
              <w:ind w:left="0"/>
              <w:jc w:val="both"/>
              <w:rPr>
                <w:sz w:val="20"/>
                <w:szCs w:val="20"/>
              </w:rPr>
            </w:pPr>
            <w:r w:rsidRPr="00A72F01">
              <w:rPr>
                <w:sz w:val="20"/>
                <w:szCs w:val="20"/>
              </w:rPr>
              <w:t>04-0224-003796-П</w:t>
            </w:r>
          </w:p>
        </w:tc>
        <w:tc>
          <w:tcPr>
            <w:tcW w:w="1405" w:type="dxa"/>
          </w:tcPr>
          <w:p w14:paraId="2E371FBD" w14:textId="77777777" w:rsidR="00055FD8" w:rsidRPr="00A72F01" w:rsidRDefault="00F37E32" w:rsidP="00A72F01">
            <w:pPr>
              <w:pStyle w:val="af1"/>
              <w:spacing w:after="0"/>
              <w:ind w:left="0"/>
              <w:jc w:val="center"/>
              <w:rPr>
                <w:sz w:val="20"/>
                <w:szCs w:val="20"/>
              </w:rPr>
            </w:pPr>
            <w:r w:rsidRPr="00A72F01">
              <w:rPr>
                <w:sz w:val="20"/>
                <w:szCs w:val="20"/>
                <w:lang w:val="en-US"/>
              </w:rPr>
              <w:t>III</w:t>
            </w:r>
          </w:p>
        </w:tc>
        <w:tc>
          <w:tcPr>
            <w:tcW w:w="4961" w:type="dxa"/>
          </w:tcPr>
          <w:p w14:paraId="13C959EC" w14:textId="77777777" w:rsidR="00055FD8" w:rsidRPr="00A72F01" w:rsidRDefault="00F37E32" w:rsidP="00A72F01">
            <w:pPr>
              <w:pStyle w:val="af1"/>
              <w:spacing w:after="0"/>
              <w:ind w:left="0"/>
              <w:jc w:val="both"/>
              <w:rPr>
                <w:sz w:val="20"/>
                <w:szCs w:val="20"/>
              </w:rPr>
            </w:pPr>
            <w:r w:rsidRPr="00A72F01">
              <w:rPr>
                <w:sz w:val="20"/>
                <w:szCs w:val="20"/>
              </w:rPr>
              <w:t>Индивидуальный предприниматель Суслова Ангелина Александровна</w:t>
            </w:r>
          </w:p>
        </w:tc>
        <w:tc>
          <w:tcPr>
            <w:tcW w:w="5529" w:type="dxa"/>
          </w:tcPr>
          <w:p w14:paraId="2E8B786B" w14:textId="77777777" w:rsidR="00055FD8" w:rsidRPr="00A72F01" w:rsidRDefault="00F37E32" w:rsidP="00A72F01">
            <w:pPr>
              <w:pStyle w:val="af1"/>
              <w:spacing w:after="0"/>
              <w:ind w:left="0"/>
              <w:jc w:val="both"/>
              <w:rPr>
                <w:sz w:val="20"/>
                <w:szCs w:val="20"/>
              </w:rPr>
            </w:pPr>
            <w:r w:rsidRPr="00A72F01">
              <w:rPr>
                <w:sz w:val="20"/>
                <w:szCs w:val="20"/>
              </w:rPr>
              <w:t>Площадка № 1</w:t>
            </w:r>
          </w:p>
        </w:tc>
      </w:tr>
      <w:tr w:rsidR="00055FD8" w:rsidRPr="00A72F01" w14:paraId="30CE3E06" w14:textId="77777777" w:rsidTr="00AD3F04">
        <w:tc>
          <w:tcPr>
            <w:tcW w:w="576" w:type="dxa"/>
          </w:tcPr>
          <w:p w14:paraId="48DE2EB4" w14:textId="77777777" w:rsidR="00055FD8" w:rsidRPr="00A72F01" w:rsidRDefault="00055FD8" w:rsidP="00A72F01">
            <w:pPr>
              <w:pStyle w:val="af1"/>
              <w:spacing w:after="0"/>
              <w:ind w:left="0"/>
              <w:jc w:val="both"/>
              <w:rPr>
                <w:sz w:val="20"/>
                <w:szCs w:val="20"/>
              </w:rPr>
            </w:pPr>
            <w:r w:rsidRPr="00A72F01">
              <w:rPr>
                <w:sz w:val="20"/>
                <w:szCs w:val="20"/>
              </w:rPr>
              <w:t>47</w:t>
            </w:r>
          </w:p>
        </w:tc>
        <w:tc>
          <w:tcPr>
            <w:tcW w:w="2125" w:type="dxa"/>
          </w:tcPr>
          <w:p w14:paraId="0EB28BEE" w14:textId="77777777" w:rsidR="00055FD8" w:rsidRPr="00A72F01" w:rsidRDefault="00F37E32" w:rsidP="00A72F01">
            <w:pPr>
              <w:pStyle w:val="af1"/>
              <w:spacing w:after="0"/>
              <w:ind w:left="0"/>
              <w:jc w:val="both"/>
              <w:rPr>
                <w:sz w:val="20"/>
                <w:szCs w:val="20"/>
              </w:rPr>
            </w:pPr>
            <w:r w:rsidRPr="00A72F01">
              <w:rPr>
                <w:sz w:val="20"/>
                <w:szCs w:val="20"/>
              </w:rPr>
              <w:t>04-0224-003790-П</w:t>
            </w:r>
          </w:p>
        </w:tc>
        <w:tc>
          <w:tcPr>
            <w:tcW w:w="1405" w:type="dxa"/>
          </w:tcPr>
          <w:p w14:paraId="72AEE972" w14:textId="77777777" w:rsidR="00055FD8" w:rsidRPr="00A72F01" w:rsidRDefault="00F37E32" w:rsidP="00A72F01">
            <w:pPr>
              <w:pStyle w:val="af1"/>
              <w:spacing w:after="0"/>
              <w:ind w:left="0"/>
              <w:jc w:val="center"/>
              <w:rPr>
                <w:sz w:val="20"/>
                <w:szCs w:val="20"/>
                <w:lang w:val="en-US"/>
              </w:rPr>
            </w:pPr>
            <w:r w:rsidRPr="00A72F01">
              <w:rPr>
                <w:sz w:val="20"/>
                <w:szCs w:val="20"/>
                <w:lang w:val="en-US"/>
              </w:rPr>
              <w:t>III</w:t>
            </w:r>
          </w:p>
        </w:tc>
        <w:tc>
          <w:tcPr>
            <w:tcW w:w="4961" w:type="dxa"/>
          </w:tcPr>
          <w:p w14:paraId="3B3EBF43" w14:textId="77777777" w:rsidR="00055FD8" w:rsidRPr="00A72F01" w:rsidRDefault="00DA674A" w:rsidP="00A72F01">
            <w:pPr>
              <w:pStyle w:val="af1"/>
              <w:spacing w:after="0"/>
              <w:ind w:left="0"/>
              <w:jc w:val="both"/>
              <w:rPr>
                <w:sz w:val="20"/>
                <w:szCs w:val="20"/>
              </w:rPr>
            </w:pPr>
            <w:r w:rsidRPr="00A72F01">
              <w:rPr>
                <w:sz w:val="20"/>
                <w:szCs w:val="20"/>
              </w:rPr>
              <w:t xml:space="preserve"> </w:t>
            </w:r>
            <w:r w:rsidR="00F37E32" w:rsidRPr="00A72F01">
              <w:rPr>
                <w:sz w:val="20"/>
                <w:szCs w:val="20"/>
              </w:rPr>
              <w:t>Индивидуальный предприниматель Крашенинин Григорий Степанович</w:t>
            </w:r>
          </w:p>
        </w:tc>
        <w:tc>
          <w:tcPr>
            <w:tcW w:w="5529" w:type="dxa"/>
          </w:tcPr>
          <w:p w14:paraId="713C4920" w14:textId="77777777" w:rsidR="00055FD8" w:rsidRPr="00A72F01" w:rsidRDefault="00F37E32" w:rsidP="00A72F01">
            <w:pPr>
              <w:pStyle w:val="af1"/>
              <w:spacing w:after="0"/>
              <w:ind w:left="0"/>
              <w:jc w:val="both"/>
              <w:rPr>
                <w:sz w:val="20"/>
                <w:szCs w:val="20"/>
              </w:rPr>
            </w:pPr>
            <w:r w:rsidRPr="00A72F01">
              <w:rPr>
                <w:sz w:val="20"/>
                <w:szCs w:val="20"/>
              </w:rPr>
              <w:t>Склад ГСМ</w:t>
            </w:r>
          </w:p>
        </w:tc>
      </w:tr>
      <w:tr w:rsidR="00055FD8" w:rsidRPr="00A72F01" w14:paraId="59096696" w14:textId="77777777" w:rsidTr="00AD3F04">
        <w:tc>
          <w:tcPr>
            <w:tcW w:w="576" w:type="dxa"/>
          </w:tcPr>
          <w:p w14:paraId="732E2725" w14:textId="77777777" w:rsidR="00055FD8" w:rsidRPr="00A72F01" w:rsidRDefault="00055FD8" w:rsidP="00A72F01">
            <w:pPr>
              <w:pStyle w:val="af1"/>
              <w:spacing w:after="0"/>
              <w:ind w:left="0"/>
              <w:jc w:val="both"/>
              <w:rPr>
                <w:sz w:val="20"/>
                <w:szCs w:val="20"/>
              </w:rPr>
            </w:pPr>
            <w:r w:rsidRPr="00A72F01">
              <w:rPr>
                <w:sz w:val="20"/>
                <w:szCs w:val="20"/>
              </w:rPr>
              <w:t>48</w:t>
            </w:r>
          </w:p>
        </w:tc>
        <w:tc>
          <w:tcPr>
            <w:tcW w:w="2125" w:type="dxa"/>
          </w:tcPr>
          <w:p w14:paraId="4CA0B4C5" w14:textId="77777777" w:rsidR="00055FD8" w:rsidRPr="00A72F01" w:rsidRDefault="00F37E32" w:rsidP="00A72F01">
            <w:pPr>
              <w:pStyle w:val="af1"/>
              <w:spacing w:after="0"/>
              <w:ind w:left="0"/>
              <w:jc w:val="both"/>
              <w:rPr>
                <w:sz w:val="20"/>
                <w:szCs w:val="20"/>
              </w:rPr>
            </w:pPr>
            <w:r w:rsidRPr="00A72F01">
              <w:rPr>
                <w:sz w:val="20"/>
                <w:szCs w:val="20"/>
              </w:rPr>
              <w:t>04-0224-003788</w:t>
            </w:r>
          </w:p>
        </w:tc>
        <w:tc>
          <w:tcPr>
            <w:tcW w:w="1405" w:type="dxa"/>
          </w:tcPr>
          <w:p w14:paraId="4C43CCFF" w14:textId="77777777" w:rsidR="00055FD8" w:rsidRPr="00A72F01" w:rsidRDefault="00F37E32" w:rsidP="00A72F01">
            <w:pPr>
              <w:pStyle w:val="af1"/>
              <w:spacing w:after="0"/>
              <w:ind w:left="0"/>
              <w:jc w:val="center"/>
              <w:rPr>
                <w:sz w:val="20"/>
                <w:szCs w:val="20"/>
                <w:lang w:val="en-US"/>
              </w:rPr>
            </w:pPr>
            <w:r w:rsidRPr="00A72F01">
              <w:rPr>
                <w:sz w:val="20"/>
                <w:szCs w:val="20"/>
                <w:lang w:val="en-US"/>
              </w:rPr>
              <w:t>III</w:t>
            </w:r>
          </w:p>
        </w:tc>
        <w:tc>
          <w:tcPr>
            <w:tcW w:w="4961" w:type="dxa"/>
          </w:tcPr>
          <w:p w14:paraId="601C2DE6" w14:textId="77777777" w:rsidR="00055FD8" w:rsidRPr="00A72F01" w:rsidRDefault="00F37E32" w:rsidP="00A72F01">
            <w:pPr>
              <w:pStyle w:val="af1"/>
              <w:spacing w:after="0"/>
              <w:ind w:left="0"/>
              <w:jc w:val="both"/>
              <w:rPr>
                <w:sz w:val="20"/>
                <w:szCs w:val="20"/>
              </w:rPr>
            </w:pPr>
            <w:r w:rsidRPr="00A72F01">
              <w:rPr>
                <w:sz w:val="20"/>
                <w:szCs w:val="20"/>
              </w:rPr>
              <w:t>Индивидуальный предприниматель Крашенинина Ольга Григорьевна</w:t>
            </w:r>
          </w:p>
        </w:tc>
        <w:tc>
          <w:tcPr>
            <w:tcW w:w="5529" w:type="dxa"/>
          </w:tcPr>
          <w:p w14:paraId="3419B389" w14:textId="77777777" w:rsidR="00055FD8" w:rsidRPr="00A72F01" w:rsidRDefault="00F37E32" w:rsidP="00A72F01">
            <w:pPr>
              <w:pStyle w:val="af1"/>
              <w:spacing w:after="0"/>
              <w:ind w:left="0"/>
              <w:jc w:val="both"/>
              <w:rPr>
                <w:sz w:val="20"/>
                <w:szCs w:val="20"/>
              </w:rPr>
            </w:pPr>
            <w:r w:rsidRPr="00A72F01">
              <w:rPr>
                <w:sz w:val="20"/>
                <w:szCs w:val="20"/>
              </w:rPr>
              <w:t>АЗС</w:t>
            </w:r>
          </w:p>
        </w:tc>
      </w:tr>
      <w:tr w:rsidR="00055FD8" w:rsidRPr="00A72F01" w14:paraId="3098BB50" w14:textId="77777777" w:rsidTr="00AD3F04">
        <w:tc>
          <w:tcPr>
            <w:tcW w:w="576" w:type="dxa"/>
          </w:tcPr>
          <w:p w14:paraId="58B15DD6" w14:textId="77777777" w:rsidR="00055FD8" w:rsidRPr="00A72F01" w:rsidRDefault="00055FD8" w:rsidP="00A72F01">
            <w:pPr>
              <w:pStyle w:val="af1"/>
              <w:spacing w:after="0"/>
              <w:ind w:left="0"/>
              <w:jc w:val="both"/>
              <w:rPr>
                <w:sz w:val="20"/>
                <w:szCs w:val="20"/>
              </w:rPr>
            </w:pPr>
            <w:r w:rsidRPr="00A72F01">
              <w:rPr>
                <w:sz w:val="20"/>
                <w:szCs w:val="20"/>
              </w:rPr>
              <w:t>49</w:t>
            </w:r>
          </w:p>
        </w:tc>
        <w:tc>
          <w:tcPr>
            <w:tcW w:w="2125" w:type="dxa"/>
          </w:tcPr>
          <w:p w14:paraId="2769B050" w14:textId="77777777" w:rsidR="00055FD8" w:rsidRPr="00A72F01" w:rsidRDefault="00F37E32" w:rsidP="00A72F01">
            <w:pPr>
              <w:pStyle w:val="af1"/>
              <w:spacing w:after="0"/>
              <w:ind w:left="0"/>
              <w:jc w:val="both"/>
              <w:rPr>
                <w:sz w:val="20"/>
                <w:szCs w:val="20"/>
              </w:rPr>
            </w:pPr>
            <w:r w:rsidRPr="00A72F01">
              <w:rPr>
                <w:sz w:val="20"/>
                <w:szCs w:val="20"/>
              </w:rPr>
              <w:t>04-0224-003784-П</w:t>
            </w:r>
          </w:p>
        </w:tc>
        <w:tc>
          <w:tcPr>
            <w:tcW w:w="1405" w:type="dxa"/>
          </w:tcPr>
          <w:p w14:paraId="1C9DB12D" w14:textId="77777777" w:rsidR="00055FD8" w:rsidRPr="00A72F01" w:rsidRDefault="00F37E32" w:rsidP="00A72F01">
            <w:pPr>
              <w:pStyle w:val="af1"/>
              <w:spacing w:after="0"/>
              <w:ind w:left="0"/>
              <w:jc w:val="center"/>
              <w:rPr>
                <w:sz w:val="20"/>
                <w:szCs w:val="20"/>
                <w:lang w:val="en-US"/>
              </w:rPr>
            </w:pPr>
            <w:r w:rsidRPr="00A72F01">
              <w:rPr>
                <w:sz w:val="20"/>
                <w:szCs w:val="20"/>
                <w:lang w:val="en-US"/>
              </w:rPr>
              <w:t>IV</w:t>
            </w:r>
          </w:p>
        </w:tc>
        <w:tc>
          <w:tcPr>
            <w:tcW w:w="4961" w:type="dxa"/>
          </w:tcPr>
          <w:p w14:paraId="68A2C318" w14:textId="4C4A7C6D" w:rsidR="00055FD8" w:rsidRPr="00A72F01" w:rsidRDefault="00F37E32" w:rsidP="00A72F01">
            <w:pPr>
              <w:pStyle w:val="af1"/>
              <w:spacing w:after="0"/>
              <w:ind w:left="0"/>
              <w:jc w:val="both"/>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Pr="00A72F01">
              <w:rPr>
                <w:sz w:val="20"/>
                <w:szCs w:val="20"/>
              </w:rPr>
              <w:t>Ори Вудворк Инк.</w:t>
            </w:r>
            <w:r w:rsidR="00242292" w:rsidRPr="00A72F01">
              <w:rPr>
                <w:sz w:val="20"/>
                <w:szCs w:val="20"/>
              </w:rPr>
              <w:t>»</w:t>
            </w:r>
          </w:p>
        </w:tc>
        <w:tc>
          <w:tcPr>
            <w:tcW w:w="5529" w:type="dxa"/>
          </w:tcPr>
          <w:p w14:paraId="47234EF4" w14:textId="77777777" w:rsidR="00055FD8" w:rsidRPr="00A72F01" w:rsidRDefault="00F37E32" w:rsidP="00A72F01">
            <w:pPr>
              <w:pStyle w:val="af1"/>
              <w:spacing w:after="0"/>
              <w:ind w:left="0"/>
              <w:jc w:val="both"/>
              <w:rPr>
                <w:sz w:val="20"/>
                <w:szCs w:val="20"/>
              </w:rPr>
            </w:pPr>
            <w:r w:rsidRPr="00A72F01">
              <w:rPr>
                <w:sz w:val="20"/>
                <w:szCs w:val="20"/>
              </w:rPr>
              <w:t>Цех по переработке древесины</w:t>
            </w:r>
          </w:p>
        </w:tc>
      </w:tr>
      <w:tr w:rsidR="00055FD8" w:rsidRPr="00A72F01" w14:paraId="5E70F999" w14:textId="77777777" w:rsidTr="00AD3F04">
        <w:tc>
          <w:tcPr>
            <w:tcW w:w="576" w:type="dxa"/>
          </w:tcPr>
          <w:p w14:paraId="6E56A947" w14:textId="77777777" w:rsidR="00055FD8" w:rsidRPr="00A72F01" w:rsidRDefault="00055FD8" w:rsidP="00A72F01">
            <w:pPr>
              <w:pStyle w:val="af1"/>
              <w:spacing w:after="0"/>
              <w:ind w:left="0"/>
              <w:jc w:val="both"/>
              <w:rPr>
                <w:sz w:val="20"/>
                <w:szCs w:val="20"/>
              </w:rPr>
            </w:pPr>
            <w:r w:rsidRPr="00A72F01">
              <w:rPr>
                <w:sz w:val="20"/>
                <w:szCs w:val="20"/>
              </w:rPr>
              <w:t>50</w:t>
            </w:r>
          </w:p>
        </w:tc>
        <w:tc>
          <w:tcPr>
            <w:tcW w:w="2125" w:type="dxa"/>
          </w:tcPr>
          <w:p w14:paraId="0DA8F1FF" w14:textId="77777777" w:rsidR="00055FD8" w:rsidRPr="00A72F01" w:rsidRDefault="00F37E32" w:rsidP="00A72F01">
            <w:pPr>
              <w:pStyle w:val="af1"/>
              <w:spacing w:after="0"/>
              <w:ind w:left="0"/>
              <w:jc w:val="both"/>
              <w:rPr>
                <w:sz w:val="20"/>
                <w:szCs w:val="20"/>
              </w:rPr>
            </w:pPr>
            <w:r w:rsidRPr="00A72F01">
              <w:rPr>
                <w:sz w:val="20"/>
                <w:szCs w:val="20"/>
                <w:lang w:val="en-US"/>
              </w:rPr>
              <w:t>04-0224-003716-</w:t>
            </w:r>
            <w:r w:rsidRPr="00A72F01">
              <w:rPr>
                <w:sz w:val="20"/>
                <w:szCs w:val="20"/>
              </w:rPr>
              <w:t>П</w:t>
            </w:r>
          </w:p>
        </w:tc>
        <w:tc>
          <w:tcPr>
            <w:tcW w:w="1405" w:type="dxa"/>
          </w:tcPr>
          <w:p w14:paraId="25587803" w14:textId="77777777" w:rsidR="00055FD8" w:rsidRPr="00A72F01" w:rsidRDefault="00F37E32" w:rsidP="00A72F01">
            <w:pPr>
              <w:pStyle w:val="af1"/>
              <w:spacing w:after="0"/>
              <w:ind w:left="0"/>
              <w:jc w:val="center"/>
              <w:rPr>
                <w:sz w:val="20"/>
                <w:szCs w:val="20"/>
                <w:lang w:val="en-US"/>
              </w:rPr>
            </w:pPr>
            <w:r w:rsidRPr="00A72F01">
              <w:rPr>
                <w:sz w:val="20"/>
                <w:szCs w:val="20"/>
                <w:lang w:val="en-US"/>
              </w:rPr>
              <w:t>IV</w:t>
            </w:r>
          </w:p>
        </w:tc>
        <w:tc>
          <w:tcPr>
            <w:tcW w:w="4961" w:type="dxa"/>
          </w:tcPr>
          <w:p w14:paraId="4E00E3A8" w14:textId="5A7C6DBA" w:rsidR="00055FD8" w:rsidRPr="00A72F01" w:rsidRDefault="00F37E32" w:rsidP="00A72F01">
            <w:pPr>
              <w:pStyle w:val="af1"/>
              <w:spacing w:after="0"/>
              <w:ind w:left="0"/>
              <w:jc w:val="both"/>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00A279CA" w:rsidRPr="00A72F01">
              <w:rPr>
                <w:sz w:val="20"/>
                <w:szCs w:val="20"/>
              </w:rPr>
              <w:t>Рич-Вуд</w:t>
            </w:r>
            <w:r w:rsidR="00242292" w:rsidRPr="00A72F01">
              <w:rPr>
                <w:sz w:val="20"/>
                <w:szCs w:val="20"/>
              </w:rPr>
              <w:t>»</w:t>
            </w:r>
          </w:p>
        </w:tc>
        <w:tc>
          <w:tcPr>
            <w:tcW w:w="5529" w:type="dxa"/>
          </w:tcPr>
          <w:p w14:paraId="132A7256" w14:textId="3CFB9302" w:rsidR="00055FD8" w:rsidRPr="00A72F01" w:rsidRDefault="00A279CA" w:rsidP="00A72F01">
            <w:pPr>
              <w:pStyle w:val="af1"/>
              <w:spacing w:after="0"/>
              <w:ind w:left="0"/>
              <w:jc w:val="both"/>
              <w:rPr>
                <w:sz w:val="20"/>
                <w:szCs w:val="20"/>
              </w:rPr>
            </w:pPr>
            <w:r w:rsidRPr="00A72F01">
              <w:rPr>
                <w:sz w:val="20"/>
                <w:szCs w:val="20"/>
              </w:rPr>
              <w:t xml:space="preserve">Производственная территория ООО </w:t>
            </w:r>
            <w:r w:rsidR="00242292" w:rsidRPr="00A72F01">
              <w:rPr>
                <w:sz w:val="20"/>
                <w:szCs w:val="20"/>
              </w:rPr>
              <w:t>«</w:t>
            </w:r>
            <w:r w:rsidRPr="00A72F01">
              <w:rPr>
                <w:sz w:val="20"/>
                <w:szCs w:val="20"/>
              </w:rPr>
              <w:t>Рич-Вуд</w:t>
            </w:r>
            <w:r w:rsidR="00242292" w:rsidRPr="00A72F01">
              <w:rPr>
                <w:sz w:val="20"/>
                <w:szCs w:val="20"/>
              </w:rPr>
              <w:t>»</w:t>
            </w:r>
          </w:p>
        </w:tc>
      </w:tr>
      <w:tr w:rsidR="00055FD8" w:rsidRPr="00A72F01" w14:paraId="08564B9F" w14:textId="77777777" w:rsidTr="00AD3F04">
        <w:tc>
          <w:tcPr>
            <w:tcW w:w="576" w:type="dxa"/>
          </w:tcPr>
          <w:p w14:paraId="2F2450CE" w14:textId="77777777" w:rsidR="00055FD8" w:rsidRPr="00A72F01" w:rsidRDefault="00055FD8" w:rsidP="00A72F01">
            <w:pPr>
              <w:pStyle w:val="af1"/>
              <w:spacing w:after="0"/>
              <w:ind w:left="0"/>
              <w:jc w:val="both"/>
              <w:rPr>
                <w:sz w:val="20"/>
                <w:szCs w:val="20"/>
              </w:rPr>
            </w:pPr>
            <w:r w:rsidRPr="00A72F01">
              <w:rPr>
                <w:sz w:val="20"/>
                <w:szCs w:val="20"/>
              </w:rPr>
              <w:t>51</w:t>
            </w:r>
          </w:p>
        </w:tc>
        <w:tc>
          <w:tcPr>
            <w:tcW w:w="2125" w:type="dxa"/>
          </w:tcPr>
          <w:p w14:paraId="1F3CA9BB" w14:textId="77777777" w:rsidR="00055FD8" w:rsidRPr="00A72F01" w:rsidRDefault="00A279CA" w:rsidP="00A72F01">
            <w:pPr>
              <w:pStyle w:val="af1"/>
              <w:spacing w:after="0"/>
              <w:ind w:left="0"/>
              <w:jc w:val="both"/>
              <w:rPr>
                <w:sz w:val="20"/>
                <w:szCs w:val="20"/>
              </w:rPr>
            </w:pPr>
            <w:r w:rsidRPr="00A72F01">
              <w:rPr>
                <w:sz w:val="20"/>
                <w:szCs w:val="20"/>
              </w:rPr>
              <w:t>04-0224-003701-П</w:t>
            </w:r>
          </w:p>
        </w:tc>
        <w:tc>
          <w:tcPr>
            <w:tcW w:w="1405" w:type="dxa"/>
          </w:tcPr>
          <w:p w14:paraId="75483BEE" w14:textId="77777777" w:rsidR="00055FD8" w:rsidRPr="00A72F01" w:rsidRDefault="00A279CA" w:rsidP="00A72F01">
            <w:pPr>
              <w:pStyle w:val="af1"/>
              <w:spacing w:after="0"/>
              <w:ind w:left="0"/>
              <w:jc w:val="center"/>
              <w:rPr>
                <w:sz w:val="20"/>
                <w:szCs w:val="20"/>
                <w:lang w:val="en-US"/>
              </w:rPr>
            </w:pPr>
            <w:r w:rsidRPr="00A72F01">
              <w:rPr>
                <w:sz w:val="20"/>
                <w:szCs w:val="20"/>
                <w:lang w:val="en-US"/>
              </w:rPr>
              <w:t>IV</w:t>
            </w:r>
          </w:p>
        </w:tc>
        <w:tc>
          <w:tcPr>
            <w:tcW w:w="4961" w:type="dxa"/>
          </w:tcPr>
          <w:p w14:paraId="6F3000DC" w14:textId="0C54CF79" w:rsidR="00055FD8" w:rsidRPr="00A72F01" w:rsidRDefault="00A279CA" w:rsidP="00A72F01">
            <w:pPr>
              <w:pStyle w:val="af1"/>
              <w:spacing w:after="0"/>
              <w:ind w:left="0"/>
              <w:jc w:val="both"/>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Pr="00A72F01">
              <w:rPr>
                <w:sz w:val="20"/>
                <w:szCs w:val="20"/>
              </w:rPr>
              <w:t>ГАЗавторемонт</w:t>
            </w:r>
            <w:r w:rsidR="00242292" w:rsidRPr="00A72F01">
              <w:rPr>
                <w:sz w:val="20"/>
                <w:szCs w:val="20"/>
              </w:rPr>
              <w:t>»</w:t>
            </w:r>
          </w:p>
        </w:tc>
        <w:tc>
          <w:tcPr>
            <w:tcW w:w="5529" w:type="dxa"/>
          </w:tcPr>
          <w:p w14:paraId="1F9DEB3D" w14:textId="6EC41A85" w:rsidR="00055FD8" w:rsidRPr="00A72F01" w:rsidRDefault="00A279CA" w:rsidP="00A72F01">
            <w:pPr>
              <w:pStyle w:val="af1"/>
              <w:spacing w:after="0"/>
              <w:ind w:left="0"/>
              <w:jc w:val="both"/>
              <w:rPr>
                <w:sz w:val="20"/>
                <w:szCs w:val="20"/>
              </w:rPr>
            </w:pPr>
            <w:r w:rsidRPr="00A72F01">
              <w:rPr>
                <w:sz w:val="20"/>
                <w:szCs w:val="20"/>
              </w:rPr>
              <w:t xml:space="preserve">Промплощадка Общества с ограниченной ответственностью </w:t>
            </w:r>
            <w:r w:rsidR="00242292" w:rsidRPr="00A72F01">
              <w:rPr>
                <w:sz w:val="20"/>
                <w:szCs w:val="20"/>
              </w:rPr>
              <w:t>«</w:t>
            </w:r>
            <w:r w:rsidRPr="00A72F01">
              <w:rPr>
                <w:sz w:val="20"/>
                <w:szCs w:val="20"/>
              </w:rPr>
              <w:t>ГАЗавторемонт</w:t>
            </w:r>
            <w:r w:rsidR="00242292" w:rsidRPr="00A72F01">
              <w:rPr>
                <w:sz w:val="20"/>
                <w:szCs w:val="20"/>
              </w:rPr>
              <w:t>»</w:t>
            </w:r>
          </w:p>
        </w:tc>
      </w:tr>
      <w:tr w:rsidR="00055FD8" w:rsidRPr="00A72F01" w14:paraId="7150499D" w14:textId="77777777" w:rsidTr="00AD3F04">
        <w:tc>
          <w:tcPr>
            <w:tcW w:w="576" w:type="dxa"/>
          </w:tcPr>
          <w:p w14:paraId="719FB8AC" w14:textId="77777777" w:rsidR="00055FD8" w:rsidRPr="00A72F01" w:rsidRDefault="00055FD8" w:rsidP="00A72F01">
            <w:pPr>
              <w:pStyle w:val="af1"/>
              <w:spacing w:after="0"/>
              <w:ind w:left="0"/>
              <w:jc w:val="both"/>
              <w:rPr>
                <w:sz w:val="20"/>
                <w:szCs w:val="20"/>
              </w:rPr>
            </w:pPr>
            <w:r w:rsidRPr="00A72F01">
              <w:rPr>
                <w:sz w:val="20"/>
                <w:szCs w:val="20"/>
              </w:rPr>
              <w:t>52</w:t>
            </w:r>
          </w:p>
        </w:tc>
        <w:tc>
          <w:tcPr>
            <w:tcW w:w="2125" w:type="dxa"/>
          </w:tcPr>
          <w:p w14:paraId="177C9B3E" w14:textId="77777777" w:rsidR="00055FD8" w:rsidRPr="00A72F01" w:rsidRDefault="00A279CA" w:rsidP="00A72F01">
            <w:pPr>
              <w:pStyle w:val="af1"/>
              <w:spacing w:after="0"/>
              <w:ind w:left="0"/>
              <w:jc w:val="both"/>
              <w:rPr>
                <w:sz w:val="20"/>
                <w:szCs w:val="20"/>
                <w:lang w:val="en-US"/>
              </w:rPr>
            </w:pPr>
            <w:r w:rsidRPr="00A72F01">
              <w:rPr>
                <w:sz w:val="20"/>
                <w:szCs w:val="20"/>
                <w:lang w:val="en-US"/>
              </w:rPr>
              <w:t>04-0224-003667</w:t>
            </w:r>
          </w:p>
        </w:tc>
        <w:tc>
          <w:tcPr>
            <w:tcW w:w="1405" w:type="dxa"/>
          </w:tcPr>
          <w:p w14:paraId="225C5DA3" w14:textId="77777777" w:rsidR="00055FD8" w:rsidRPr="00A72F01" w:rsidRDefault="00A279CA" w:rsidP="00A72F01">
            <w:pPr>
              <w:pStyle w:val="af1"/>
              <w:spacing w:after="0"/>
              <w:ind w:left="0"/>
              <w:jc w:val="center"/>
              <w:rPr>
                <w:sz w:val="20"/>
                <w:szCs w:val="20"/>
                <w:lang w:val="en-US"/>
              </w:rPr>
            </w:pPr>
            <w:r w:rsidRPr="00A72F01">
              <w:rPr>
                <w:sz w:val="20"/>
                <w:szCs w:val="20"/>
                <w:lang w:val="en-US"/>
              </w:rPr>
              <w:t>III</w:t>
            </w:r>
          </w:p>
        </w:tc>
        <w:tc>
          <w:tcPr>
            <w:tcW w:w="4961" w:type="dxa"/>
          </w:tcPr>
          <w:p w14:paraId="4C80EDF6" w14:textId="1A219A95" w:rsidR="00055FD8" w:rsidRPr="00A72F01" w:rsidRDefault="00A279CA" w:rsidP="00A72F01">
            <w:pPr>
              <w:pStyle w:val="af1"/>
              <w:spacing w:after="0"/>
              <w:ind w:left="0"/>
              <w:jc w:val="both"/>
              <w:rPr>
                <w:sz w:val="20"/>
                <w:szCs w:val="20"/>
              </w:rPr>
            </w:pPr>
            <w:r w:rsidRPr="00A72F01">
              <w:rPr>
                <w:sz w:val="20"/>
                <w:szCs w:val="20"/>
              </w:rPr>
              <w:t xml:space="preserve">Общество с ограниченной ответственной </w:t>
            </w:r>
            <w:r w:rsidR="00242292" w:rsidRPr="00A72F01">
              <w:rPr>
                <w:sz w:val="20"/>
                <w:szCs w:val="20"/>
              </w:rPr>
              <w:t>«</w:t>
            </w:r>
            <w:r w:rsidRPr="00A72F01">
              <w:rPr>
                <w:sz w:val="20"/>
                <w:szCs w:val="20"/>
              </w:rPr>
              <w:t>Фаворит</w:t>
            </w:r>
            <w:r w:rsidR="00242292" w:rsidRPr="00A72F01">
              <w:rPr>
                <w:sz w:val="20"/>
                <w:szCs w:val="20"/>
              </w:rPr>
              <w:t>»</w:t>
            </w:r>
          </w:p>
        </w:tc>
        <w:tc>
          <w:tcPr>
            <w:tcW w:w="5529" w:type="dxa"/>
          </w:tcPr>
          <w:p w14:paraId="0935D59B" w14:textId="7F4E1DBE" w:rsidR="00055FD8" w:rsidRPr="00A72F01" w:rsidRDefault="00AD3F04" w:rsidP="00A72F01">
            <w:pPr>
              <w:pStyle w:val="af1"/>
              <w:spacing w:after="0"/>
              <w:ind w:left="0"/>
              <w:jc w:val="both"/>
              <w:rPr>
                <w:sz w:val="20"/>
                <w:szCs w:val="20"/>
              </w:rPr>
            </w:pPr>
            <w:r w:rsidRPr="00A72F01">
              <w:rPr>
                <w:sz w:val="20"/>
                <w:szCs w:val="20"/>
              </w:rPr>
              <w:t>П</w:t>
            </w:r>
            <w:r w:rsidR="00A279CA" w:rsidRPr="00A72F01">
              <w:rPr>
                <w:sz w:val="20"/>
                <w:szCs w:val="20"/>
              </w:rPr>
              <w:t xml:space="preserve">илорама ООО </w:t>
            </w:r>
            <w:r w:rsidR="00242292" w:rsidRPr="00A72F01">
              <w:rPr>
                <w:sz w:val="20"/>
                <w:szCs w:val="20"/>
              </w:rPr>
              <w:t>«</w:t>
            </w:r>
            <w:r w:rsidR="00A279CA" w:rsidRPr="00A72F01">
              <w:rPr>
                <w:sz w:val="20"/>
                <w:szCs w:val="20"/>
              </w:rPr>
              <w:t>Фаворит</w:t>
            </w:r>
            <w:r w:rsidR="00242292" w:rsidRPr="00A72F01">
              <w:rPr>
                <w:sz w:val="20"/>
                <w:szCs w:val="20"/>
              </w:rPr>
              <w:t>»</w:t>
            </w:r>
          </w:p>
        </w:tc>
      </w:tr>
      <w:tr w:rsidR="00055FD8" w:rsidRPr="00A72F01" w14:paraId="71241695" w14:textId="77777777" w:rsidTr="00AD3F04">
        <w:tc>
          <w:tcPr>
            <w:tcW w:w="576" w:type="dxa"/>
          </w:tcPr>
          <w:p w14:paraId="3024EF9E" w14:textId="77777777" w:rsidR="00055FD8" w:rsidRPr="00A72F01" w:rsidRDefault="00055FD8" w:rsidP="00A72F01">
            <w:pPr>
              <w:pStyle w:val="af1"/>
              <w:spacing w:after="0"/>
              <w:ind w:left="0"/>
              <w:jc w:val="both"/>
              <w:rPr>
                <w:sz w:val="20"/>
                <w:szCs w:val="20"/>
              </w:rPr>
            </w:pPr>
            <w:r w:rsidRPr="00A72F01">
              <w:rPr>
                <w:sz w:val="20"/>
                <w:szCs w:val="20"/>
              </w:rPr>
              <w:t>53</w:t>
            </w:r>
          </w:p>
        </w:tc>
        <w:tc>
          <w:tcPr>
            <w:tcW w:w="2125" w:type="dxa"/>
          </w:tcPr>
          <w:p w14:paraId="14094350" w14:textId="77777777" w:rsidR="00055FD8" w:rsidRPr="00A72F01" w:rsidRDefault="00A279CA" w:rsidP="00A72F01">
            <w:pPr>
              <w:pStyle w:val="af1"/>
              <w:spacing w:after="0"/>
              <w:ind w:left="0"/>
              <w:jc w:val="both"/>
              <w:rPr>
                <w:sz w:val="20"/>
                <w:szCs w:val="20"/>
              </w:rPr>
            </w:pPr>
            <w:r w:rsidRPr="00A72F01">
              <w:rPr>
                <w:sz w:val="20"/>
                <w:szCs w:val="20"/>
                <w:lang w:val="en-US"/>
              </w:rPr>
              <w:t>04-0224-003615-</w:t>
            </w:r>
            <w:r w:rsidRPr="00A72F01">
              <w:rPr>
                <w:sz w:val="20"/>
                <w:szCs w:val="20"/>
              </w:rPr>
              <w:t>П</w:t>
            </w:r>
          </w:p>
        </w:tc>
        <w:tc>
          <w:tcPr>
            <w:tcW w:w="1405" w:type="dxa"/>
          </w:tcPr>
          <w:p w14:paraId="42680F68" w14:textId="77777777" w:rsidR="00055FD8" w:rsidRPr="00A72F01" w:rsidRDefault="00A279CA" w:rsidP="00A72F01">
            <w:pPr>
              <w:pStyle w:val="af1"/>
              <w:spacing w:after="0"/>
              <w:ind w:left="0"/>
              <w:jc w:val="center"/>
              <w:rPr>
                <w:sz w:val="20"/>
                <w:szCs w:val="20"/>
                <w:lang w:val="en-US"/>
              </w:rPr>
            </w:pPr>
            <w:r w:rsidRPr="00A72F01">
              <w:rPr>
                <w:sz w:val="20"/>
                <w:szCs w:val="20"/>
                <w:lang w:val="en-US"/>
              </w:rPr>
              <w:t>IV</w:t>
            </w:r>
          </w:p>
        </w:tc>
        <w:tc>
          <w:tcPr>
            <w:tcW w:w="4961" w:type="dxa"/>
          </w:tcPr>
          <w:p w14:paraId="2D23DD3A" w14:textId="32839901" w:rsidR="00055FD8" w:rsidRPr="00A72F01" w:rsidRDefault="000F2661" w:rsidP="00A72F01">
            <w:pPr>
              <w:pStyle w:val="af1"/>
              <w:spacing w:after="0"/>
              <w:ind w:left="0"/>
              <w:jc w:val="both"/>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Pr="00A72F01">
              <w:rPr>
                <w:sz w:val="20"/>
                <w:szCs w:val="20"/>
              </w:rPr>
              <w:t>Гиссар 2020</w:t>
            </w:r>
            <w:r w:rsidR="00242292" w:rsidRPr="00A72F01">
              <w:rPr>
                <w:sz w:val="20"/>
                <w:szCs w:val="20"/>
              </w:rPr>
              <w:t>»</w:t>
            </w:r>
          </w:p>
        </w:tc>
        <w:tc>
          <w:tcPr>
            <w:tcW w:w="5529" w:type="dxa"/>
          </w:tcPr>
          <w:p w14:paraId="53EAC8BE" w14:textId="5A2704C4" w:rsidR="00055FD8" w:rsidRPr="00A72F01" w:rsidRDefault="00AD3F04" w:rsidP="00A72F01">
            <w:pPr>
              <w:pStyle w:val="af1"/>
              <w:spacing w:after="0"/>
              <w:ind w:left="0"/>
              <w:jc w:val="both"/>
              <w:rPr>
                <w:sz w:val="20"/>
                <w:szCs w:val="20"/>
              </w:rPr>
            </w:pPr>
            <w:r w:rsidRPr="00A72F01">
              <w:rPr>
                <w:sz w:val="20"/>
                <w:szCs w:val="20"/>
              </w:rPr>
              <w:t>П</w:t>
            </w:r>
            <w:r w:rsidR="000F2661" w:rsidRPr="00A72F01">
              <w:rPr>
                <w:sz w:val="20"/>
                <w:szCs w:val="20"/>
              </w:rPr>
              <w:t xml:space="preserve">илорама ООО </w:t>
            </w:r>
            <w:r w:rsidR="00242292" w:rsidRPr="00A72F01">
              <w:rPr>
                <w:sz w:val="20"/>
                <w:szCs w:val="20"/>
              </w:rPr>
              <w:t>«</w:t>
            </w:r>
            <w:r w:rsidR="000F2661" w:rsidRPr="00A72F01">
              <w:rPr>
                <w:sz w:val="20"/>
                <w:szCs w:val="20"/>
              </w:rPr>
              <w:t>Гиссар-2020</w:t>
            </w:r>
            <w:r w:rsidR="00242292" w:rsidRPr="00A72F01">
              <w:rPr>
                <w:sz w:val="20"/>
                <w:szCs w:val="20"/>
              </w:rPr>
              <w:t>»</w:t>
            </w:r>
          </w:p>
        </w:tc>
      </w:tr>
      <w:tr w:rsidR="00055FD8" w:rsidRPr="00A72F01" w14:paraId="48F8D0FA" w14:textId="77777777" w:rsidTr="00AD3F04">
        <w:tc>
          <w:tcPr>
            <w:tcW w:w="576" w:type="dxa"/>
          </w:tcPr>
          <w:p w14:paraId="1083521C" w14:textId="77777777" w:rsidR="00055FD8" w:rsidRPr="00A72F01" w:rsidRDefault="00055FD8" w:rsidP="00A72F01">
            <w:pPr>
              <w:pStyle w:val="af1"/>
              <w:spacing w:after="0"/>
              <w:ind w:left="0"/>
              <w:jc w:val="both"/>
              <w:rPr>
                <w:sz w:val="20"/>
                <w:szCs w:val="20"/>
              </w:rPr>
            </w:pPr>
            <w:r w:rsidRPr="00A72F01">
              <w:rPr>
                <w:sz w:val="20"/>
                <w:szCs w:val="20"/>
              </w:rPr>
              <w:t>54</w:t>
            </w:r>
          </w:p>
        </w:tc>
        <w:tc>
          <w:tcPr>
            <w:tcW w:w="2125" w:type="dxa"/>
          </w:tcPr>
          <w:p w14:paraId="18F1B8F1" w14:textId="77777777" w:rsidR="00055FD8" w:rsidRPr="00A72F01" w:rsidRDefault="000F2661" w:rsidP="00A72F01">
            <w:pPr>
              <w:pStyle w:val="af1"/>
              <w:spacing w:after="0"/>
              <w:ind w:left="0"/>
              <w:jc w:val="both"/>
              <w:rPr>
                <w:sz w:val="20"/>
                <w:szCs w:val="20"/>
              </w:rPr>
            </w:pPr>
            <w:r w:rsidRPr="00A72F01">
              <w:rPr>
                <w:sz w:val="20"/>
                <w:szCs w:val="20"/>
                <w:lang w:val="en-US"/>
              </w:rPr>
              <w:t>04-0224-003612-</w:t>
            </w:r>
            <w:r w:rsidRPr="00A72F01">
              <w:rPr>
                <w:sz w:val="20"/>
                <w:szCs w:val="20"/>
              </w:rPr>
              <w:t>П</w:t>
            </w:r>
          </w:p>
        </w:tc>
        <w:tc>
          <w:tcPr>
            <w:tcW w:w="1405" w:type="dxa"/>
          </w:tcPr>
          <w:p w14:paraId="0C50B4F2" w14:textId="77777777" w:rsidR="00055FD8" w:rsidRPr="00A72F01" w:rsidRDefault="000F2661" w:rsidP="00A72F01">
            <w:pPr>
              <w:pStyle w:val="af1"/>
              <w:spacing w:after="0"/>
              <w:ind w:left="0"/>
              <w:jc w:val="center"/>
              <w:rPr>
                <w:sz w:val="20"/>
                <w:szCs w:val="20"/>
                <w:lang w:val="en-US"/>
              </w:rPr>
            </w:pPr>
            <w:r w:rsidRPr="00A72F01">
              <w:rPr>
                <w:sz w:val="20"/>
                <w:szCs w:val="20"/>
                <w:lang w:val="en-US"/>
              </w:rPr>
              <w:t>IV</w:t>
            </w:r>
          </w:p>
        </w:tc>
        <w:tc>
          <w:tcPr>
            <w:tcW w:w="4961" w:type="dxa"/>
          </w:tcPr>
          <w:p w14:paraId="0F3A4EA8" w14:textId="0899A98A" w:rsidR="00055FD8" w:rsidRPr="00A72F01" w:rsidRDefault="000F2661" w:rsidP="00A72F01">
            <w:pPr>
              <w:pStyle w:val="af1"/>
              <w:spacing w:after="0"/>
              <w:ind w:left="0"/>
              <w:jc w:val="both"/>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Pr="00A72F01">
              <w:rPr>
                <w:sz w:val="20"/>
                <w:szCs w:val="20"/>
              </w:rPr>
              <w:t>Манеж</w:t>
            </w:r>
            <w:r w:rsidR="00242292" w:rsidRPr="00A72F01">
              <w:rPr>
                <w:sz w:val="20"/>
                <w:szCs w:val="20"/>
              </w:rPr>
              <w:t>»</w:t>
            </w:r>
          </w:p>
        </w:tc>
        <w:tc>
          <w:tcPr>
            <w:tcW w:w="5529" w:type="dxa"/>
          </w:tcPr>
          <w:p w14:paraId="4AE832FC" w14:textId="77777777" w:rsidR="00055FD8" w:rsidRPr="00A72F01" w:rsidRDefault="00AD3F04" w:rsidP="00A72F01">
            <w:pPr>
              <w:pStyle w:val="af1"/>
              <w:spacing w:after="0"/>
              <w:ind w:left="0"/>
              <w:jc w:val="both"/>
              <w:rPr>
                <w:sz w:val="20"/>
                <w:szCs w:val="20"/>
              </w:rPr>
            </w:pPr>
            <w:r w:rsidRPr="00A72F01">
              <w:rPr>
                <w:sz w:val="20"/>
                <w:szCs w:val="20"/>
              </w:rPr>
              <w:t>П</w:t>
            </w:r>
            <w:r w:rsidR="000F2661" w:rsidRPr="00A72F01">
              <w:rPr>
                <w:sz w:val="20"/>
                <w:szCs w:val="20"/>
              </w:rPr>
              <w:t>илорама 2</w:t>
            </w:r>
          </w:p>
        </w:tc>
      </w:tr>
      <w:tr w:rsidR="00055FD8" w:rsidRPr="00A72F01" w14:paraId="72EE04AF" w14:textId="77777777" w:rsidTr="00AD3F04">
        <w:tc>
          <w:tcPr>
            <w:tcW w:w="576" w:type="dxa"/>
          </w:tcPr>
          <w:p w14:paraId="0C75E216" w14:textId="77777777" w:rsidR="00055FD8" w:rsidRPr="00A72F01" w:rsidRDefault="00055FD8" w:rsidP="00A72F01">
            <w:pPr>
              <w:pStyle w:val="af1"/>
              <w:spacing w:after="0"/>
              <w:ind w:left="0"/>
              <w:jc w:val="both"/>
              <w:rPr>
                <w:sz w:val="20"/>
                <w:szCs w:val="20"/>
                <w:lang w:val="en-US"/>
              </w:rPr>
            </w:pPr>
            <w:r w:rsidRPr="00A72F01">
              <w:rPr>
                <w:sz w:val="20"/>
                <w:szCs w:val="20"/>
                <w:lang w:val="en-US"/>
              </w:rPr>
              <w:t>55</w:t>
            </w:r>
          </w:p>
        </w:tc>
        <w:tc>
          <w:tcPr>
            <w:tcW w:w="2125" w:type="dxa"/>
          </w:tcPr>
          <w:p w14:paraId="216F229D" w14:textId="77777777" w:rsidR="00055FD8" w:rsidRPr="00A72F01" w:rsidRDefault="000F2661" w:rsidP="00A72F01">
            <w:pPr>
              <w:pStyle w:val="af1"/>
              <w:spacing w:after="0"/>
              <w:ind w:left="0"/>
              <w:jc w:val="both"/>
              <w:rPr>
                <w:sz w:val="20"/>
                <w:szCs w:val="20"/>
              </w:rPr>
            </w:pPr>
            <w:r w:rsidRPr="00A72F01">
              <w:rPr>
                <w:sz w:val="20"/>
                <w:szCs w:val="20"/>
                <w:lang w:val="en-US"/>
              </w:rPr>
              <w:t>04-0224-003611-</w:t>
            </w:r>
            <w:r w:rsidRPr="00A72F01">
              <w:rPr>
                <w:sz w:val="20"/>
                <w:szCs w:val="20"/>
              </w:rPr>
              <w:t>П</w:t>
            </w:r>
          </w:p>
        </w:tc>
        <w:tc>
          <w:tcPr>
            <w:tcW w:w="1405" w:type="dxa"/>
          </w:tcPr>
          <w:p w14:paraId="3F8F927D" w14:textId="77777777" w:rsidR="00055FD8" w:rsidRPr="00A72F01" w:rsidRDefault="000F2661" w:rsidP="00A72F01">
            <w:pPr>
              <w:pStyle w:val="af1"/>
              <w:spacing w:after="0"/>
              <w:ind w:left="0"/>
              <w:jc w:val="center"/>
              <w:rPr>
                <w:sz w:val="20"/>
                <w:szCs w:val="20"/>
                <w:lang w:val="en-US"/>
              </w:rPr>
            </w:pPr>
            <w:r w:rsidRPr="00A72F01">
              <w:rPr>
                <w:sz w:val="20"/>
                <w:szCs w:val="20"/>
                <w:lang w:val="en-US"/>
              </w:rPr>
              <w:t>III</w:t>
            </w:r>
          </w:p>
        </w:tc>
        <w:tc>
          <w:tcPr>
            <w:tcW w:w="4961" w:type="dxa"/>
          </w:tcPr>
          <w:p w14:paraId="01F39AC2" w14:textId="22566451" w:rsidR="00055FD8" w:rsidRPr="00A72F01" w:rsidRDefault="000F2661" w:rsidP="00A72F01">
            <w:pPr>
              <w:pStyle w:val="af1"/>
              <w:spacing w:after="0"/>
              <w:ind w:left="0"/>
              <w:jc w:val="both"/>
              <w:rPr>
                <w:sz w:val="20"/>
                <w:szCs w:val="20"/>
              </w:rPr>
            </w:pPr>
            <w:r w:rsidRPr="00A72F01">
              <w:rPr>
                <w:sz w:val="20"/>
                <w:szCs w:val="20"/>
              </w:rPr>
              <w:t xml:space="preserve">Общество с ограниченной ответственной </w:t>
            </w:r>
            <w:r w:rsidR="00242292" w:rsidRPr="00A72F01">
              <w:rPr>
                <w:sz w:val="20"/>
                <w:szCs w:val="20"/>
              </w:rPr>
              <w:t>«</w:t>
            </w:r>
            <w:r w:rsidRPr="00A72F01">
              <w:rPr>
                <w:sz w:val="20"/>
                <w:szCs w:val="20"/>
              </w:rPr>
              <w:t>Тайга</w:t>
            </w:r>
            <w:r w:rsidR="00242292" w:rsidRPr="00A72F01">
              <w:rPr>
                <w:sz w:val="20"/>
                <w:szCs w:val="20"/>
              </w:rPr>
              <w:t>»</w:t>
            </w:r>
          </w:p>
        </w:tc>
        <w:tc>
          <w:tcPr>
            <w:tcW w:w="5529" w:type="dxa"/>
          </w:tcPr>
          <w:p w14:paraId="7984B3AE" w14:textId="4BAE8D6E" w:rsidR="00055FD8" w:rsidRPr="00A72F01" w:rsidRDefault="00AD3F04" w:rsidP="00A72F01">
            <w:pPr>
              <w:pStyle w:val="af1"/>
              <w:spacing w:after="0"/>
              <w:ind w:left="0"/>
              <w:jc w:val="both"/>
              <w:rPr>
                <w:sz w:val="20"/>
                <w:szCs w:val="20"/>
              </w:rPr>
            </w:pPr>
            <w:r w:rsidRPr="00A72F01">
              <w:rPr>
                <w:sz w:val="20"/>
                <w:szCs w:val="20"/>
              </w:rPr>
              <w:t>П</w:t>
            </w:r>
            <w:r w:rsidR="000F2661" w:rsidRPr="00A72F01">
              <w:rPr>
                <w:sz w:val="20"/>
                <w:szCs w:val="20"/>
              </w:rPr>
              <w:t xml:space="preserve">илорама ООО </w:t>
            </w:r>
            <w:r w:rsidR="00242292" w:rsidRPr="00A72F01">
              <w:rPr>
                <w:sz w:val="20"/>
                <w:szCs w:val="20"/>
              </w:rPr>
              <w:t>«</w:t>
            </w:r>
            <w:r w:rsidR="000F2661" w:rsidRPr="00A72F01">
              <w:rPr>
                <w:sz w:val="20"/>
                <w:szCs w:val="20"/>
              </w:rPr>
              <w:t>Тайга</w:t>
            </w:r>
            <w:r w:rsidR="00242292" w:rsidRPr="00A72F01">
              <w:rPr>
                <w:sz w:val="20"/>
                <w:szCs w:val="20"/>
              </w:rPr>
              <w:t>»</w:t>
            </w:r>
          </w:p>
        </w:tc>
      </w:tr>
      <w:tr w:rsidR="00055FD8" w:rsidRPr="00A72F01" w14:paraId="775D2373" w14:textId="77777777" w:rsidTr="00AD3F04">
        <w:tc>
          <w:tcPr>
            <w:tcW w:w="576" w:type="dxa"/>
          </w:tcPr>
          <w:p w14:paraId="3036A2B0" w14:textId="77777777" w:rsidR="00055FD8" w:rsidRPr="00A72F01" w:rsidRDefault="00055FD8" w:rsidP="00A72F01">
            <w:pPr>
              <w:pStyle w:val="af1"/>
              <w:spacing w:after="0"/>
              <w:ind w:left="0"/>
              <w:jc w:val="both"/>
              <w:rPr>
                <w:sz w:val="20"/>
                <w:szCs w:val="20"/>
                <w:lang w:val="en-US"/>
              </w:rPr>
            </w:pPr>
            <w:r w:rsidRPr="00A72F01">
              <w:rPr>
                <w:sz w:val="20"/>
                <w:szCs w:val="20"/>
                <w:lang w:val="en-US"/>
              </w:rPr>
              <w:t>56</w:t>
            </w:r>
          </w:p>
        </w:tc>
        <w:tc>
          <w:tcPr>
            <w:tcW w:w="2125" w:type="dxa"/>
          </w:tcPr>
          <w:p w14:paraId="3B0C102E" w14:textId="77777777" w:rsidR="00055FD8" w:rsidRPr="00A72F01" w:rsidRDefault="000F2661" w:rsidP="00A72F01">
            <w:pPr>
              <w:pStyle w:val="af1"/>
              <w:spacing w:after="0"/>
              <w:ind w:left="0"/>
              <w:jc w:val="both"/>
              <w:rPr>
                <w:sz w:val="20"/>
                <w:szCs w:val="20"/>
              </w:rPr>
            </w:pPr>
            <w:r w:rsidRPr="00A72F01">
              <w:rPr>
                <w:sz w:val="20"/>
                <w:szCs w:val="20"/>
                <w:lang w:val="en-US"/>
              </w:rPr>
              <w:t>04-0177-011119-</w:t>
            </w:r>
            <w:r w:rsidRPr="00A72F01">
              <w:rPr>
                <w:sz w:val="20"/>
                <w:szCs w:val="20"/>
              </w:rPr>
              <w:t>П</w:t>
            </w:r>
          </w:p>
        </w:tc>
        <w:tc>
          <w:tcPr>
            <w:tcW w:w="1405" w:type="dxa"/>
          </w:tcPr>
          <w:p w14:paraId="58D5912C" w14:textId="77777777" w:rsidR="00055FD8" w:rsidRPr="00A72F01" w:rsidRDefault="000F2661" w:rsidP="00A72F01">
            <w:pPr>
              <w:pStyle w:val="af1"/>
              <w:spacing w:after="0"/>
              <w:ind w:left="0"/>
              <w:jc w:val="center"/>
              <w:rPr>
                <w:sz w:val="20"/>
                <w:szCs w:val="20"/>
                <w:lang w:val="en-US"/>
              </w:rPr>
            </w:pPr>
            <w:r w:rsidRPr="00A72F01">
              <w:rPr>
                <w:sz w:val="20"/>
                <w:szCs w:val="20"/>
                <w:lang w:val="en-US"/>
              </w:rPr>
              <w:t>IV</w:t>
            </w:r>
          </w:p>
        </w:tc>
        <w:tc>
          <w:tcPr>
            <w:tcW w:w="4961" w:type="dxa"/>
          </w:tcPr>
          <w:p w14:paraId="142F245F" w14:textId="42107BC2" w:rsidR="00055FD8" w:rsidRPr="00A72F01" w:rsidRDefault="0040794C" w:rsidP="00A72F01">
            <w:pPr>
              <w:pStyle w:val="af1"/>
              <w:spacing w:after="0"/>
              <w:ind w:left="0"/>
              <w:jc w:val="both"/>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Pr="00A72F01">
              <w:rPr>
                <w:sz w:val="20"/>
                <w:szCs w:val="20"/>
              </w:rPr>
              <w:t>Большая тройка</w:t>
            </w:r>
            <w:r w:rsidR="00242292" w:rsidRPr="00A72F01">
              <w:rPr>
                <w:sz w:val="20"/>
                <w:szCs w:val="20"/>
              </w:rPr>
              <w:t>»</w:t>
            </w:r>
          </w:p>
        </w:tc>
        <w:tc>
          <w:tcPr>
            <w:tcW w:w="5529" w:type="dxa"/>
          </w:tcPr>
          <w:p w14:paraId="6F930CC0" w14:textId="77777777" w:rsidR="00055FD8" w:rsidRPr="00A72F01" w:rsidRDefault="0040794C" w:rsidP="00A72F01">
            <w:pPr>
              <w:pStyle w:val="af1"/>
              <w:spacing w:after="0"/>
              <w:ind w:left="0"/>
              <w:jc w:val="both"/>
              <w:rPr>
                <w:sz w:val="20"/>
                <w:szCs w:val="20"/>
              </w:rPr>
            </w:pPr>
            <w:r w:rsidRPr="00A72F01">
              <w:rPr>
                <w:sz w:val="20"/>
                <w:szCs w:val="20"/>
              </w:rPr>
              <w:t>5543223</w:t>
            </w:r>
          </w:p>
        </w:tc>
      </w:tr>
      <w:tr w:rsidR="00055FD8" w:rsidRPr="00A72F01" w14:paraId="7FEBB66F" w14:textId="77777777" w:rsidTr="00AD3F04">
        <w:tc>
          <w:tcPr>
            <w:tcW w:w="576" w:type="dxa"/>
          </w:tcPr>
          <w:p w14:paraId="4B25DCCD" w14:textId="77777777" w:rsidR="00055FD8" w:rsidRPr="00A72F01" w:rsidRDefault="00055FD8" w:rsidP="00A72F01">
            <w:pPr>
              <w:pStyle w:val="af1"/>
              <w:spacing w:after="0"/>
              <w:ind w:left="0"/>
              <w:jc w:val="both"/>
              <w:rPr>
                <w:sz w:val="20"/>
                <w:szCs w:val="20"/>
                <w:lang w:val="en-US"/>
              </w:rPr>
            </w:pPr>
            <w:r w:rsidRPr="00A72F01">
              <w:rPr>
                <w:sz w:val="20"/>
                <w:szCs w:val="20"/>
                <w:lang w:val="en-US"/>
              </w:rPr>
              <w:t>57</w:t>
            </w:r>
          </w:p>
        </w:tc>
        <w:tc>
          <w:tcPr>
            <w:tcW w:w="2125" w:type="dxa"/>
          </w:tcPr>
          <w:p w14:paraId="06947F37" w14:textId="77777777" w:rsidR="00055FD8" w:rsidRPr="00A72F01" w:rsidRDefault="0040794C" w:rsidP="00A72F01">
            <w:pPr>
              <w:pStyle w:val="af1"/>
              <w:spacing w:after="0"/>
              <w:ind w:left="0"/>
              <w:jc w:val="both"/>
              <w:rPr>
                <w:sz w:val="20"/>
                <w:szCs w:val="20"/>
              </w:rPr>
            </w:pPr>
            <w:r w:rsidRPr="00A72F01">
              <w:rPr>
                <w:sz w:val="20"/>
                <w:szCs w:val="20"/>
              </w:rPr>
              <w:t>04-0224-003511-П</w:t>
            </w:r>
          </w:p>
        </w:tc>
        <w:tc>
          <w:tcPr>
            <w:tcW w:w="1405" w:type="dxa"/>
          </w:tcPr>
          <w:p w14:paraId="09E11330" w14:textId="77777777" w:rsidR="00055FD8" w:rsidRPr="00A72F01" w:rsidRDefault="0040794C" w:rsidP="00A72F01">
            <w:pPr>
              <w:pStyle w:val="af1"/>
              <w:spacing w:after="0"/>
              <w:ind w:left="0"/>
              <w:jc w:val="center"/>
              <w:rPr>
                <w:sz w:val="20"/>
                <w:szCs w:val="20"/>
                <w:lang w:val="en-US"/>
              </w:rPr>
            </w:pPr>
            <w:r w:rsidRPr="00A72F01">
              <w:rPr>
                <w:sz w:val="20"/>
                <w:szCs w:val="20"/>
                <w:lang w:val="en-US"/>
              </w:rPr>
              <w:t>III</w:t>
            </w:r>
          </w:p>
        </w:tc>
        <w:tc>
          <w:tcPr>
            <w:tcW w:w="4961" w:type="dxa"/>
          </w:tcPr>
          <w:p w14:paraId="1AA9C060" w14:textId="77777777" w:rsidR="00055FD8" w:rsidRPr="00A72F01" w:rsidRDefault="0040794C" w:rsidP="00A72F01">
            <w:pPr>
              <w:pStyle w:val="af1"/>
              <w:spacing w:after="0"/>
              <w:ind w:left="0"/>
              <w:jc w:val="both"/>
              <w:rPr>
                <w:sz w:val="20"/>
                <w:szCs w:val="20"/>
              </w:rPr>
            </w:pPr>
            <w:r w:rsidRPr="00A72F01">
              <w:rPr>
                <w:sz w:val="20"/>
                <w:szCs w:val="20"/>
              </w:rPr>
              <w:t xml:space="preserve">Индивидуальный предприниматель </w:t>
            </w:r>
            <w:r w:rsidR="00A53A17" w:rsidRPr="00A72F01">
              <w:rPr>
                <w:sz w:val="20"/>
                <w:szCs w:val="20"/>
              </w:rPr>
              <w:t>Челбов Евгений Дмитриевич</w:t>
            </w:r>
          </w:p>
        </w:tc>
        <w:tc>
          <w:tcPr>
            <w:tcW w:w="5529" w:type="dxa"/>
          </w:tcPr>
          <w:p w14:paraId="7D45F598" w14:textId="77777777" w:rsidR="00055FD8" w:rsidRPr="00A72F01" w:rsidRDefault="00A53A17" w:rsidP="00A72F01">
            <w:pPr>
              <w:pStyle w:val="af1"/>
              <w:spacing w:after="0"/>
              <w:ind w:left="0"/>
              <w:jc w:val="both"/>
              <w:rPr>
                <w:sz w:val="20"/>
                <w:szCs w:val="20"/>
              </w:rPr>
            </w:pPr>
            <w:r w:rsidRPr="00A72F01">
              <w:rPr>
                <w:sz w:val="20"/>
                <w:szCs w:val="20"/>
              </w:rPr>
              <w:t>Промплощадка Индивидуального предпринимателя Челбова Евгения Дмитриевича</w:t>
            </w:r>
          </w:p>
        </w:tc>
      </w:tr>
      <w:tr w:rsidR="00055FD8" w:rsidRPr="00A72F01" w14:paraId="58604FFF" w14:textId="77777777" w:rsidTr="00AD3F04">
        <w:tc>
          <w:tcPr>
            <w:tcW w:w="576" w:type="dxa"/>
          </w:tcPr>
          <w:p w14:paraId="10C2C806" w14:textId="77777777" w:rsidR="00055FD8" w:rsidRPr="00A72F01" w:rsidRDefault="00055FD8" w:rsidP="00A72F01">
            <w:pPr>
              <w:pStyle w:val="af1"/>
              <w:spacing w:after="0"/>
              <w:ind w:left="0"/>
              <w:jc w:val="both"/>
              <w:rPr>
                <w:sz w:val="20"/>
                <w:szCs w:val="20"/>
                <w:lang w:val="en-US"/>
              </w:rPr>
            </w:pPr>
            <w:r w:rsidRPr="00A72F01">
              <w:rPr>
                <w:sz w:val="20"/>
                <w:szCs w:val="20"/>
                <w:lang w:val="en-US"/>
              </w:rPr>
              <w:t>58</w:t>
            </w:r>
          </w:p>
        </w:tc>
        <w:tc>
          <w:tcPr>
            <w:tcW w:w="2125" w:type="dxa"/>
          </w:tcPr>
          <w:p w14:paraId="1B803FDC" w14:textId="77777777" w:rsidR="00055FD8" w:rsidRPr="00A72F01" w:rsidRDefault="00A53A17" w:rsidP="00A72F01">
            <w:pPr>
              <w:pStyle w:val="af1"/>
              <w:spacing w:after="0"/>
              <w:ind w:left="0"/>
              <w:jc w:val="both"/>
              <w:rPr>
                <w:sz w:val="20"/>
                <w:szCs w:val="20"/>
              </w:rPr>
            </w:pPr>
            <w:r w:rsidRPr="00A72F01">
              <w:rPr>
                <w:sz w:val="20"/>
                <w:szCs w:val="20"/>
              </w:rPr>
              <w:t>04-0224-003469-П</w:t>
            </w:r>
          </w:p>
        </w:tc>
        <w:tc>
          <w:tcPr>
            <w:tcW w:w="1405" w:type="dxa"/>
          </w:tcPr>
          <w:p w14:paraId="221E9ECF" w14:textId="77777777" w:rsidR="00055FD8" w:rsidRPr="00A72F01" w:rsidRDefault="00A53A17" w:rsidP="00A72F01">
            <w:pPr>
              <w:pStyle w:val="af1"/>
              <w:spacing w:after="0"/>
              <w:ind w:left="0"/>
              <w:jc w:val="center"/>
              <w:rPr>
                <w:sz w:val="20"/>
                <w:szCs w:val="20"/>
              </w:rPr>
            </w:pPr>
            <w:r w:rsidRPr="00A72F01">
              <w:rPr>
                <w:sz w:val="20"/>
                <w:szCs w:val="20"/>
                <w:lang w:val="en-US"/>
              </w:rPr>
              <w:t>IV</w:t>
            </w:r>
          </w:p>
        </w:tc>
        <w:tc>
          <w:tcPr>
            <w:tcW w:w="4961" w:type="dxa"/>
          </w:tcPr>
          <w:p w14:paraId="0BBF3468" w14:textId="77777777" w:rsidR="00055FD8" w:rsidRPr="00A72F01" w:rsidRDefault="00A53A17" w:rsidP="00A72F01">
            <w:pPr>
              <w:pStyle w:val="af1"/>
              <w:spacing w:after="0"/>
              <w:ind w:left="0"/>
              <w:jc w:val="both"/>
              <w:rPr>
                <w:sz w:val="20"/>
                <w:szCs w:val="20"/>
              </w:rPr>
            </w:pPr>
            <w:r w:rsidRPr="00A72F01">
              <w:rPr>
                <w:sz w:val="20"/>
                <w:szCs w:val="20"/>
              </w:rPr>
              <w:t>Индивидуальный предприниматель Тураева Дилфуза Шерпулатовна</w:t>
            </w:r>
          </w:p>
        </w:tc>
        <w:tc>
          <w:tcPr>
            <w:tcW w:w="5529" w:type="dxa"/>
          </w:tcPr>
          <w:p w14:paraId="414A3F04" w14:textId="77777777" w:rsidR="00055FD8" w:rsidRPr="00A72F01" w:rsidRDefault="00A53A17" w:rsidP="00A72F01">
            <w:pPr>
              <w:pStyle w:val="af1"/>
              <w:spacing w:after="0"/>
              <w:ind w:left="0"/>
              <w:jc w:val="both"/>
              <w:rPr>
                <w:sz w:val="20"/>
                <w:szCs w:val="20"/>
              </w:rPr>
            </w:pPr>
            <w:r w:rsidRPr="00A72F01">
              <w:rPr>
                <w:sz w:val="20"/>
                <w:szCs w:val="20"/>
              </w:rPr>
              <w:t>Промплощадка Индивидуального предпринимателя Тураевой Дилфузы Шерпулатовны</w:t>
            </w:r>
          </w:p>
        </w:tc>
      </w:tr>
      <w:tr w:rsidR="00055FD8" w:rsidRPr="00A72F01" w14:paraId="010C6470" w14:textId="77777777" w:rsidTr="00AD3F04">
        <w:tc>
          <w:tcPr>
            <w:tcW w:w="576" w:type="dxa"/>
          </w:tcPr>
          <w:p w14:paraId="01E9D7C9" w14:textId="77777777" w:rsidR="00055FD8" w:rsidRPr="00A72F01" w:rsidRDefault="00055FD8" w:rsidP="00A72F01">
            <w:pPr>
              <w:pStyle w:val="af1"/>
              <w:spacing w:after="0"/>
              <w:ind w:left="0"/>
              <w:jc w:val="both"/>
              <w:rPr>
                <w:sz w:val="20"/>
                <w:szCs w:val="20"/>
                <w:lang w:val="en-US"/>
              </w:rPr>
            </w:pPr>
            <w:r w:rsidRPr="00A72F01">
              <w:rPr>
                <w:sz w:val="20"/>
                <w:szCs w:val="20"/>
                <w:lang w:val="en-US"/>
              </w:rPr>
              <w:t>59</w:t>
            </w:r>
          </w:p>
        </w:tc>
        <w:tc>
          <w:tcPr>
            <w:tcW w:w="2125" w:type="dxa"/>
          </w:tcPr>
          <w:p w14:paraId="0307EDF3" w14:textId="77777777" w:rsidR="00055FD8" w:rsidRPr="00A72F01" w:rsidRDefault="00A53A17" w:rsidP="00A72F01">
            <w:pPr>
              <w:pStyle w:val="af1"/>
              <w:spacing w:after="0"/>
              <w:ind w:left="0"/>
              <w:jc w:val="both"/>
              <w:rPr>
                <w:sz w:val="20"/>
                <w:szCs w:val="20"/>
              </w:rPr>
            </w:pPr>
            <w:r w:rsidRPr="00A72F01">
              <w:rPr>
                <w:sz w:val="20"/>
                <w:szCs w:val="20"/>
              </w:rPr>
              <w:t>04-0124-001763-П</w:t>
            </w:r>
          </w:p>
        </w:tc>
        <w:tc>
          <w:tcPr>
            <w:tcW w:w="1405" w:type="dxa"/>
          </w:tcPr>
          <w:p w14:paraId="62403208" w14:textId="77777777" w:rsidR="00055FD8" w:rsidRPr="00A72F01" w:rsidRDefault="00A53A17" w:rsidP="00A72F01">
            <w:pPr>
              <w:pStyle w:val="af1"/>
              <w:spacing w:after="0"/>
              <w:ind w:left="0"/>
              <w:jc w:val="center"/>
              <w:rPr>
                <w:sz w:val="20"/>
                <w:szCs w:val="20"/>
              </w:rPr>
            </w:pPr>
            <w:r w:rsidRPr="00A72F01">
              <w:rPr>
                <w:sz w:val="20"/>
                <w:szCs w:val="20"/>
                <w:lang w:val="en-US"/>
              </w:rPr>
              <w:t>II</w:t>
            </w:r>
          </w:p>
        </w:tc>
        <w:tc>
          <w:tcPr>
            <w:tcW w:w="4961" w:type="dxa"/>
          </w:tcPr>
          <w:p w14:paraId="53CC5AEE" w14:textId="749B2896" w:rsidR="00055FD8" w:rsidRPr="00A72F01" w:rsidRDefault="00A53A17" w:rsidP="00A72F01">
            <w:pPr>
              <w:pStyle w:val="af1"/>
              <w:spacing w:after="0"/>
              <w:ind w:left="0"/>
              <w:jc w:val="both"/>
              <w:rPr>
                <w:sz w:val="20"/>
                <w:szCs w:val="20"/>
              </w:rPr>
            </w:pPr>
            <w:r w:rsidRPr="00A72F01">
              <w:rPr>
                <w:sz w:val="20"/>
                <w:szCs w:val="20"/>
              </w:rPr>
              <w:t xml:space="preserve">Муниципальное унитарное предприятие города Минусинска </w:t>
            </w:r>
            <w:r w:rsidR="00242292" w:rsidRPr="00A72F01">
              <w:rPr>
                <w:sz w:val="20"/>
                <w:szCs w:val="20"/>
              </w:rPr>
              <w:t>«</w:t>
            </w:r>
            <w:r w:rsidRPr="00A72F01">
              <w:rPr>
                <w:sz w:val="20"/>
                <w:szCs w:val="20"/>
              </w:rPr>
              <w:t>Минусинское городское хозяйство</w:t>
            </w:r>
            <w:r w:rsidR="00242292" w:rsidRPr="00A72F01">
              <w:rPr>
                <w:sz w:val="20"/>
                <w:szCs w:val="20"/>
              </w:rPr>
              <w:t>»</w:t>
            </w:r>
          </w:p>
        </w:tc>
        <w:tc>
          <w:tcPr>
            <w:tcW w:w="5529" w:type="dxa"/>
          </w:tcPr>
          <w:p w14:paraId="61C94296" w14:textId="77777777" w:rsidR="00055FD8" w:rsidRPr="00A72F01" w:rsidRDefault="00A53A17" w:rsidP="00A72F01">
            <w:pPr>
              <w:pStyle w:val="af1"/>
              <w:spacing w:after="0"/>
              <w:ind w:left="0"/>
              <w:jc w:val="both"/>
              <w:rPr>
                <w:sz w:val="20"/>
                <w:szCs w:val="20"/>
              </w:rPr>
            </w:pPr>
            <w:r w:rsidRPr="00A72F01">
              <w:rPr>
                <w:sz w:val="20"/>
                <w:szCs w:val="20"/>
              </w:rPr>
              <w:t>Полигон ТБО</w:t>
            </w:r>
          </w:p>
        </w:tc>
      </w:tr>
      <w:tr w:rsidR="00055FD8" w:rsidRPr="00A72F01" w14:paraId="015A1B24" w14:textId="77777777" w:rsidTr="00AD3F04">
        <w:tc>
          <w:tcPr>
            <w:tcW w:w="576" w:type="dxa"/>
          </w:tcPr>
          <w:p w14:paraId="5375DE66" w14:textId="77777777" w:rsidR="00055FD8" w:rsidRPr="00A72F01" w:rsidRDefault="00055FD8" w:rsidP="00A72F01">
            <w:pPr>
              <w:pStyle w:val="af1"/>
              <w:spacing w:after="0"/>
              <w:ind w:left="0"/>
              <w:jc w:val="both"/>
              <w:rPr>
                <w:sz w:val="20"/>
                <w:szCs w:val="20"/>
                <w:lang w:val="en-US"/>
              </w:rPr>
            </w:pPr>
            <w:r w:rsidRPr="00A72F01">
              <w:rPr>
                <w:sz w:val="20"/>
                <w:szCs w:val="20"/>
                <w:lang w:val="en-US"/>
              </w:rPr>
              <w:t>60</w:t>
            </w:r>
          </w:p>
        </w:tc>
        <w:tc>
          <w:tcPr>
            <w:tcW w:w="2125" w:type="dxa"/>
          </w:tcPr>
          <w:p w14:paraId="6BE1D45B" w14:textId="77777777" w:rsidR="00055FD8" w:rsidRPr="00A72F01" w:rsidRDefault="00A53A17" w:rsidP="00A72F01">
            <w:pPr>
              <w:pStyle w:val="af1"/>
              <w:spacing w:after="0"/>
              <w:ind w:left="0"/>
              <w:jc w:val="both"/>
              <w:rPr>
                <w:sz w:val="20"/>
                <w:szCs w:val="20"/>
              </w:rPr>
            </w:pPr>
            <w:r w:rsidRPr="00A72F01">
              <w:rPr>
                <w:sz w:val="20"/>
                <w:szCs w:val="20"/>
              </w:rPr>
              <w:t>04-0224-003298-П</w:t>
            </w:r>
          </w:p>
        </w:tc>
        <w:tc>
          <w:tcPr>
            <w:tcW w:w="1405" w:type="dxa"/>
          </w:tcPr>
          <w:p w14:paraId="519CA28A" w14:textId="77777777" w:rsidR="00055FD8" w:rsidRPr="00A72F01" w:rsidRDefault="00A53A17" w:rsidP="00A72F01">
            <w:pPr>
              <w:pStyle w:val="af1"/>
              <w:spacing w:after="0"/>
              <w:ind w:left="0"/>
              <w:jc w:val="center"/>
              <w:rPr>
                <w:sz w:val="20"/>
                <w:szCs w:val="20"/>
              </w:rPr>
            </w:pPr>
            <w:r w:rsidRPr="00A72F01">
              <w:rPr>
                <w:sz w:val="20"/>
                <w:szCs w:val="20"/>
                <w:lang w:val="en-US"/>
              </w:rPr>
              <w:t>III</w:t>
            </w:r>
          </w:p>
        </w:tc>
        <w:tc>
          <w:tcPr>
            <w:tcW w:w="4961" w:type="dxa"/>
          </w:tcPr>
          <w:p w14:paraId="01146F2A" w14:textId="6FEB8BDC" w:rsidR="00055FD8" w:rsidRPr="00A72F01" w:rsidRDefault="00A53A17" w:rsidP="00A72F01">
            <w:pPr>
              <w:pStyle w:val="af1"/>
              <w:spacing w:after="0"/>
              <w:ind w:left="0"/>
              <w:jc w:val="both"/>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Pr="00A72F01">
              <w:rPr>
                <w:sz w:val="20"/>
                <w:szCs w:val="20"/>
              </w:rPr>
              <w:t>Якуб</w:t>
            </w:r>
            <w:r w:rsidR="00242292" w:rsidRPr="00A72F01">
              <w:rPr>
                <w:sz w:val="20"/>
                <w:szCs w:val="20"/>
              </w:rPr>
              <w:t>»</w:t>
            </w:r>
          </w:p>
        </w:tc>
        <w:tc>
          <w:tcPr>
            <w:tcW w:w="5529" w:type="dxa"/>
          </w:tcPr>
          <w:p w14:paraId="07F9485F" w14:textId="77777777" w:rsidR="00055FD8" w:rsidRPr="00A72F01" w:rsidRDefault="00A53A17" w:rsidP="00A72F01">
            <w:pPr>
              <w:pStyle w:val="af1"/>
              <w:spacing w:after="0"/>
              <w:ind w:left="0"/>
              <w:jc w:val="both"/>
              <w:rPr>
                <w:sz w:val="20"/>
                <w:szCs w:val="20"/>
              </w:rPr>
            </w:pPr>
            <w:r w:rsidRPr="00A72F01">
              <w:rPr>
                <w:sz w:val="20"/>
                <w:szCs w:val="20"/>
              </w:rPr>
              <w:t>Пилорама</w:t>
            </w:r>
          </w:p>
        </w:tc>
      </w:tr>
      <w:tr w:rsidR="00055FD8" w:rsidRPr="00A72F01" w14:paraId="6888ABB4" w14:textId="77777777" w:rsidTr="00AD3F04">
        <w:tc>
          <w:tcPr>
            <w:tcW w:w="576" w:type="dxa"/>
          </w:tcPr>
          <w:p w14:paraId="78CFDCA6" w14:textId="77777777" w:rsidR="00055FD8" w:rsidRPr="00A72F01" w:rsidRDefault="00055FD8" w:rsidP="00A72F01">
            <w:pPr>
              <w:pStyle w:val="af1"/>
              <w:spacing w:after="0"/>
              <w:ind w:left="0"/>
              <w:jc w:val="both"/>
              <w:rPr>
                <w:sz w:val="20"/>
                <w:szCs w:val="20"/>
                <w:lang w:val="en-US"/>
              </w:rPr>
            </w:pPr>
            <w:r w:rsidRPr="00A72F01">
              <w:rPr>
                <w:sz w:val="20"/>
                <w:szCs w:val="20"/>
                <w:lang w:val="en-US"/>
              </w:rPr>
              <w:t>61</w:t>
            </w:r>
          </w:p>
        </w:tc>
        <w:tc>
          <w:tcPr>
            <w:tcW w:w="2125" w:type="dxa"/>
          </w:tcPr>
          <w:p w14:paraId="5950C713" w14:textId="77777777" w:rsidR="00055FD8" w:rsidRPr="00A72F01" w:rsidRDefault="00A53A17" w:rsidP="00A72F01">
            <w:pPr>
              <w:pStyle w:val="af1"/>
              <w:spacing w:after="0"/>
              <w:ind w:left="0"/>
              <w:jc w:val="both"/>
              <w:rPr>
                <w:sz w:val="20"/>
                <w:szCs w:val="20"/>
              </w:rPr>
            </w:pPr>
            <w:r w:rsidRPr="00A72F01">
              <w:rPr>
                <w:sz w:val="20"/>
                <w:szCs w:val="20"/>
              </w:rPr>
              <w:t>04-0224-003245-П</w:t>
            </w:r>
          </w:p>
        </w:tc>
        <w:tc>
          <w:tcPr>
            <w:tcW w:w="1405" w:type="dxa"/>
          </w:tcPr>
          <w:p w14:paraId="0AF20DC8" w14:textId="77777777" w:rsidR="00055FD8" w:rsidRPr="00A72F01" w:rsidRDefault="00A53A17" w:rsidP="00A72F01">
            <w:pPr>
              <w:pStyle w:val="af1"/>
              <w:spacing w:after="0"/>
              <w:ind w:left="0"/>
              <w:jc w:val="center"/>
              <w:rPr>
                <w:sz w:val="20"/>
                <w:szCs w:val="20"/>
                <w:lang w:val="en-US"/>
              </w:rPr>
            </w:pPr>
            <w:r w:rsidRPr="00A72F01">
              <w:rPr>
                <w:sz w:val="20"/>
                <w:szCs w:val="20"/>
                <w:lang w:val="en-US"/>
              </w:rPr>
              <w:t>IV</w:t>
            </w:r>
          </w:p>
        </w:tc>
        <w:tc>
          <w:tcPr>
            <w:tcW w:w="4961" w:type="dxa"/>
          </w:tcPr>
          <w:p w14:paraId="03075806" w14:textId="627A69CE" w:rsidR="00055FD8" w:rsidRPr="00A72F01" w:rsidRDefault="00A53A17" w:rsidP="00A72F01">
            <w:pPr>
              <w:pStyle w:val="af1"/>
              <w:spacing w:after="0"/>
              <w:ind w:left="0"/>
              <w:jc w:val="both"/>
              <w:rPr>
                <w:sz w:val="20"/>
                <w:szCs w:val="20"/>
              </w:rPr>
            </w:pPr>
            <w:r w:rsidRPr="00A72F01">
              <w:rPr>
                <w:sz w:val="20"/>
                <w:szCs w:val="20"/>
              </w:rPr>
              <w:t xml:space="preserve">Краевое государственное бюджетное учреждение социального обслуживания </w:t>
            </w:r>
            <w:r w:rsidR="00242292" w:rsidRPr="00A72F01">
              <w:rPr>
                <w:sz w:val="20"/>
                <w:szCs w:val="20"/>
              </w:rPr>
              <w:t>«</w:t>
            </w:r>
            <w:r w:rsidRPr="00A72F01">
              <w:rPr>
                <w:sz w:val="20"/>
                <w:szCs w:val="20"/>
              </w:rPr>
              <w:t>Минусинский психоневрологический интернат</w:t>
            </w:r>
            <w:r w:rsidR="00242292" w:rsidRPr="00A72F01">
              <w:rPr>
                <w:sz w:val="20"/>
                <w:szCs w:val="20"/>
              </w:rPr>
              <w:t>»</w:t>
            </w:r>
          </w:p>
        </w:tc>
        <w:tc>
          <w:tcPr>
            <w:tcW w:w="5529" w:type="dxa"/>
          </w:tcPr>
          <w:p w14:paraId="4BC891A8" w14:textId="14D9560C" w:rsidR="00055FD8" w:rsidRPr="00A72F01" w:rsidRDefault="00A53A17" w:rsidP="00A72F01">
            <w:pPr>
              <w:pStyle w:val="af1"/>
              <w:spacing w:after="0"/>
              <w:ind w:left="0"/>
              <w:jc w:val="both"/>
              <w:rPr>
                <w:sz w:val="20"/>
                <w:szCs w:val="20"/>
              </w:rPr>
            </w:pPr>
            <w:r w:rsidRPr="00A72F01">
              <w:rPr>
                <w:sz w:val="20"/>
                <w:szCs w:val="20"/>
              </w:rPr>
              <w:t xml:space="preserve">Промплощадка Краевого государственного бюджетного учреждения социального обслуживания </w:t>
            </w:r>
            <w:r w:rsidR="00242292" w:rsidRPr="00A72F01">
              <w:rPr>
                <w:sz w:val="20"/>
                <w:szCs w:val="20"/>
              </w:rPr>
              <w:t>«</w:t>
            </w:r>
            <w:r w:rsidRPr="00A72F01">
              <w:rPr>
                <w:sz w:val="20"/>
                <w:szCs w:val="20"/>
              </w:rPr>
              <w:t>Минусинский психоневрологический интернат</w:t>
            </w:r>
            <w:r w:rsidR="00242292" w:rsidRPr="00A72F01">
              <w:rPr>
                <w:sz w:val="20"/>
                <w:szCs w:val="20"/>
              </w:rPr>
              <w:t>»</w:t>
            </w:r>
          </w:p>
        </w:tc>
      </w:tr>
      <w:tr w:rsidR="00055FD8" w:rsidRPr="00A72F01" w14:paraId="61860865" w14:textId="77777777" w:rsidTr="00AD3F04">
        <w:tc>
          <w:tcPr>
            <w:tcW w:w="576" w:type="dxa"/>
          </w:tcPr>
          <w:p w14:paraId="5E3008C8" w14:textId="77777777" w:rsidR="00055FD8" w:rsidRPr="00A72F01" w:rsidRDefault="00055FD8" w:rsidP="00A72F01">
            <w:pPr>
              <w:pStyle w:val="af1"/>
              <w:spacing w:after="0"/>
              <w:ind w:left="0"/>
              <w:jc w:val="both"/>
              <w:rPr>
                <w:sz w:val="20"/>
                <w:szCs w:val="20"/>
                <w:lang w:val="en-US"/>
              </w:rPr>
            </w:pPr>
            <w:r w:rsidRPr="00A72F01">
              <w:rPr>
                <w:sz w:val="20"/>
                <w:szCs w:val="20"/>
                <w:lang w:val="en-US"/>
              </w:rPr>
              <w:t>62</w:t>
            </w:r>
          </w:p>
        </w:tc>
        <w:tc>
          <w:tcPr>
            <w:tcW w:w="2125" w:type="dxa"/>
          </w:tcPr>
          <w:p w14:paraId="73CDCC2D" w14:textId="77777777" w:rsidR="00055FD8" w:rsidRPr="00A72F01" w:rsidRDefault="00A53A17" w:rsidP="00A72F01">
            <w:pPr>
              <w:pStyle w:val="af1"/>
              <w:spacing w:after="0"/>
              <w:ind w:left="0"/>
              <w:jc w:val="both"/>
              <w:rPr>
                <w:sz w:val="20"/>
                <w:szCs w:val="20"/>
              </w:rPr>
            </w:pPr>
            <w:r w:rsidRPr="00A72F01">
              <w:rPr>
                <w:sz w:val="20"/>
                <w:szCs w:val="20"/>
                <w:lang w:val="en-US"/>
              </w:rPr>
              <w:t>04-0224-003106-</w:t>
            </w:r>
            <w:r w:rsidRPr="00A72F01">
              <w:rPr>
                <w:sz w:val="20"/>
                <w:szCs w:val="20"/>
              </w:rPr>
              <w:t>П</w:t>
            </w:r>
          </w:p>
        </w:tc>
        <w:tc>
          <w:tcPr>
            <w:tcW w:w="1405" w:type="dxa"/>
          </w:tcPr>
          <w:p w14:paraId="391ECD4A" w14:textId="77777777" w:rsidR="00055FD8" w:rsidRPr="00A72F01" w:rsidRDefault="00A53A17" w:rsidP="00A72F01">
            <w:pPr>
              <w:pStyle w:val="af1"/>
              <w:spacing w:after="0"/>
              <w:ind w:left="0"/>
              <w:jc w:val="center"/>
              <w:rPr>
                <w:sz w:val="20"/>
                <w:szCs w:val="20"/>
                <w:lang w:val="en-US"/>
              </w:rPr>
            </w:pPr>
            <w:r w:rsidRPr="00A72F01">
              <w:rPr>
                <w:sz w:val="20"/>
                <w:szCs w:val="20"/>
                <w:lang w:val="en-US"/>
              </w:rPr>
              <w:t>IV</w:t>
            </w:r>
          </w:p>
        </w:tc>
        <w:tc>
          <w:tcPr>
            <w:tcW w:w="4961" w:type="dxa"/>
          </w:tcPr>
          <w:p w14:paraId="6DB65BEF" w14:textId="392DAEDD" w:rsidR="00055FD8" w:rsidRPr="00A72F01" w:rsidRDefault="00A53A17" w:rsidP="00A72F01">
            <w:pPr>
              <w:pStyle w:val="af1"/>
              <w:spacing w:after="0"/>
              <w:ind w:left="0"/>
              <w:jc w:val="both"/>
              <w:rPr>
                <w:sz w:val="20"/>
                <w:szCs w:val="20"/>
              </w:rPr>
            </w:pPr>
            <w:r w:rsidRPr="00A72F01">
              <w:rPr>
                <w:sz w:val="20"/>
                <w:szCs w:val="20"/>
              </w:rPr>
              <w:t xml:space="preserve">Краевое государственное бюджетное профессиональное образовательное учреждение </w:t>
            </w:r>
            <w:r w:rsidR="00242292" w:rsidRPr="00A72F01">
              <w:rPr>
                <w:sz w:val="20"/>
                <w:szCs w:val="20"/>
              </w:rPr>
              <w:t>«</w:t>
            </w:r>
            <w:r w:rsidRPr="00A72F01">
              <w:rPr>
                <w:sz w:val="20"/>
                <w:szCs w:val="20"/>
              </w:rPr>
              <w:t>Минусинский колледж культуры и искусства</w:t>
            </w:r>
            <w:r w:rsidR="00242292" w:rsidRPr="00A72F01">
              <w:rPr>
                <w:sz w:val="20"/>
                <w:szCs w:val="20"/>
              </w:rPr>
              <w:t>»</w:t>
            </w:r>
          </w:p>
        </w:tc>
        <w:tc>
          <w:tcPr>
            <w:tcW w:w="5529" w:type="dxa"/>
          </w:tcPr>
          <w:p w14:paraId="07F1C7AE" w14:textId="1858B26A" w:rsidR="00055FD8" w:rsidRPr="00A72F01" w:rsidRDefault="00A53A17" w:rsidP="00A72F01">
            <w:pPr>
              <w:pStyle w:val="af1"/>
              <w:spacing w:after="0"/>
              <w:ind w:left="0"/>
              <w:jc w:val="both"/>
              <w:rPr>
                <w:sz w:val="20"/>
                <w:szCs w:val="20"/>
              </w:rPr>
            </w:pPr>
            <w:r w:rsidRPr="00A72F01">
              <w:rPr>
                <w:sz w:val="20"/>
                <w:szCs w:val="20"/>
              </w:rPr>
              <w:t xml:space="preserve">Площадка Краевого государственного бюджетного профессионального образовательного учреждения </w:t>
            </w:r>
            <w:r w:rsidR="00242292" w:rsidRPr="00A72F01">
              <w:rPr>
                <w:sz w:val="20"/>
                <w:szCs w:val="20"/>
              </w:rPr>
              <w:t>«</w:t>
            </w:r>
            <w:r w:rsidRPr="00A72F01">
              <w:rPr>
                <w:sz w:val="20"/>
                <w:szCs w:val="20"/>
              </w:rPr>
              <w:t>Минусинский колледж культуры и искусства</w:t>
            </w:r>
            <w:r w:rsidR="00242292" w:rsidRPr="00A72F01">
              <w:rPr>
                <w:sz w:val="20"/>
                <w:szCs w:val="20"/>
              </w:rPr>
              <w:t>»</w:t>
            </w:r>
          </w:p>
        </w:tc>
      </w:tr>
      <w:tr w:rsidR="00A53A17" w:rsidRPr="00A72F01" w14:paraId="75F8FF7B" w14:textId="77777777" w:rsidTr="00AD3F04">
        <w:tc>
          <w:tcPr>
            <w:tcW w:w="576" w:type="dxa"/>
          </w:tcPr>
          <w:p w14:paraId="6DFCEEA5" w14:textId="77777777" w:rsidR="00A53A17" w:rsidRPr="00A72F01" w:rsidRDefault="00A53A17" w:rsidP="00A72F01">
            <w:pPr>
              <w:pStyle w:val="af1"/>
              <w:spacing w:after="0"/>
              <w:ind w:left="0"/>
              <w:jc w:val="both"/>
              <w:rPr>
                <w:sz w:val="20"/>
                <w:szCs w:val="20"/>
                <w:lang w:val="en-US"/>
              </w:rPr>
            </w:pPr>
            <w:r w:rsidRPr="00A72F01">
              <w:rPr>
                <w:sz w:val="20"/>
                <w:szCs w:val="20"/>
                <w:lang w:val="en-US"/>
              </w:rPr>
              <w:t>63</w:t>
            </w:r>
          </w:p>
        </w:tc>
        <w:tc>
          <w:tcPr>
            <w:tcW w:w="2125" w:type="dxa"/>
          </w:tcPr>
          <w:p w14:paraId="1B5C159F" w14:textId="77777777" w:rsidR="00A53A17" w:rsidRPr="00A72F01" w:rsidRDefault="00A53A17" w:rsidP="00A72F01">
            <w:pPr>
              <w:pStyle w:val="af1"/>
              <w:spacing w:after="0"/>
              <w:ind w:left="0"/>
              <w:jc w:val="both"/>
              <w:rPr>
                <w:sz w:val="20"/>
                <w:szCs w:val="20"/>
              </w:rPr>
            </w:pPr>
            <w:r w:rsidRPr="00A72F01">
              <w:rPr>
                <w:sz w:val="20"/>
                <w:szCs w:val="20"/>
                <w:lang w:val="en-US"/>
              </w:rPr>
              <w:t>04-0224-003081-</w:t>
            </w:r>
            <w:r w:rsidRPr="00A72F01">
              <w:rPr>
                <w:sz w:val="20"/>
                <w:szCs w:val="20"/>
              </w:rPr>
              <w:t>П</w:t>
            </w:r>
          </w:p>
        </w:tc>
        <w:tc>
          <w:tcPr>
            <w:tcW w:w="1405" w:type="dxa"/>
          </w:tcPr>
          <w:p w14:paraId="36B63AF8" w14:textId="77777777" w:rsidR="00A53A17" w:rsidRPr="00A72F01" w:rsidRDefault="00A53A17" w:rsidP="00A72F01">
            <w:pPr>
              <w:pStyle w:val="af1"/>
              <w:spacing w:after="0"/>
              <w:ind w:left="0"/>
              <w:jc w:val="center"/>
              <w:rPr>
                <w:sz w:val="20"/>
                <w:szCs w:val="20"/>
                <w:lang w:val="en-US"/>
              </w:rPr>
            </w:pPr>
            <w:r w:rsidRPr="00A72F01">
              <w:rPr>
                <w:sz w:val="20"/>
                <w:szCs w:val="20"/>
                <w:lang w:val="en-US"/>
              </w:rPr>
              <w:t>III</w:t>
            </w:r>
          </w:p>
        </w:tc>
        <w:tc>
          <w:tcPr>
            <w:tcW w:w="4961" w:type="dxa"/>
          </w:tcPr>
          <w:p w14:paraId="08011D81" w14:textId="77777777" w:rsidR="00A53A17" w:rsidRPr="00A72F01" w:rsidRDefault="00A53A17" w:rsidP="00A72F01">
            <w:pPr>
              <w:rPr>
                <w:sz w:val="20"/>
                <w:szCs w:val="20"/>
              </w:rPr>
            </w:pPr>
            <w:r w:rsidRPr="00A72F01">
              <w:rPr>
                <w:sz w:val="20"/>
                <w:szCs w:val="20"/>
              </w:rPr>
              <w:t>Индивидуальный предприниматель Назаров Сергей Владимирович</w:t>
            </w:r>
          </w:p>
        </w:tc>
        <w:tc>
          <w:tcPr>
            <w:tcW w:w="5529" w:type="dxa"/>
          </w:tcPr>
          <w:p w14:paraId="2DD59670" w14:textId="77777777" w:rsidR="00A53A17" w:rsidRPr="00A72F01" w:rsidRDefault="00AD3F04" w:rsidP="00A72F01">
            <w:pPr>
              <w:rPr>
                <w:sz w:val="20"/>
                <w:szCs w:val="20"/>
              </w:rPr>
            </w:pPr>
            <w:r w:rsidRPr="00A72F01">
              <w:rPr>
                <w:sz w:val="20"/>
                <w:szCs w:val="20"/>
              </w:rPr>
              <w:t>П</w:t>
            </w:r>
            <w:r w:rsidR="004C4F75" w:rsidRPr="00A72F01">
              <w:rPr>
                <w:sz w:val="20"/>
                <w:szCs w:val="20"/>
              </w:rPr>
              <w:t>лощадка Индивидуального предпринимателя Назарова Сергея Владимировича</w:t>
            </w:r>
          </w:p>
        </w:tc>
      </w:tr>
      <w:tr w:rsidR="00A53A17" w:rsidRPr="00A72F01" w14:paraId="18E608E3" w14:textId="77777777" w:rsidTr="00AD3F04">
        <w:tc>
          <w:tcPr>
            <w:tcW w:w="576" w:type="dxa"/>
          </w:tcPr>
          <w:p w14:paraId="6C6E05BF" w14:textId="77777777" w:rsidR="00A53A17" w:rsidRPr="00A72F01" w:rsidRDefault="00A53A17" w:rsidP="00A72F01">
            <w:pPr>
              <w:pStyle w:val="af1"/>
              <w:spacing w:after="0"/>
              <w:ind w:left="0"/>
              <w:jc w:val="both"/>
              <w:rPr>
                <w:sz w:val="20"/>
                <w:szCs w:val="20"/>
                <w:lang w:val="en-US"/>
              </w:rPr>
            </w:pPr>
            <w:r w:rsidRPr="00A72F01">
              <w:rPr>
                <w:sz w:val="20"/>
                <w:szCs w:val="20"/>
                <w:lang w:val="en-US"/>
              </w:rPr>
              <w:t>64</w:t>
            </w:r>
          </w:p>
        </w:tc>
        <w:tc>
          <w:tcPr>
            <w:tcW w:w="2125" w:type="dxa"/>
          </w:tcPr>
          <w:p w14:paraId="53DF5829" w14:textId="77777777" w:rsidR="00A53A17" w:rsidRPr="00A72F01" w:rsidRDefault="00A53A17" w:rsidP="00A72F01">
            <w:pPr>
              <w:pStyle w:val="af1"/>
              <w:spacing w:after="0"/>
              <w:ind w:left="0"/>
              <w:jc w:val="both"/>
              <w:rPr>
                <w:sz w:val="20"/>
                <w:szCs w:val="20"/>
              </w:rPr>
            </w:pPr>
            <w:r w:rsidRPr="00A72F01">
              <w:rPr>
                <w:sz w:val="20"/>
                <w:szCs w:val="20"/>
              </w:rPr>
              <w:t>04-0224-003080-П</w:t>
            </w:r>
          </w:p>
        </w:tc>
        <w:tc>
          <w:tcPr>
            <w:tcW w:w="1405" w:type="dxa"/>
          </w:tcPr>
          <w:p w14:paraId="3A460CC3" w14:textId="77777777" w:rsidR="00A53A17" w:rsidRPr="00A72F01" w:rsidRDefault="00A53A17" w:rsidP="00A72F01">
            <w:pPr>
              <w:pStyle w:val="af1"/>
              <w:spacing w:after="0"/>
              <w:ind w:left="0"/>
              <w:jc w:val="center"/>
              <w:rPr>
                <w:sz w:val="20"/>
                <w:szCs w:val="20"/>
              </w:rPr>
            </w:pPr>
            <w:r w:rsidRPr="00A72F01">
              <w:rPr>
                <w:sz w:val="20"/>
                <w:szCs w:val="20"/>
                <w:lang w:val="en-US"/>
              </w:rPr>
              <w:t>IV</w:t>
            </w:r>
          </w:p>
        </w:tc>
        <w:tc>
          <w:tcPr>
            <w:tcW w:w="4961" w:type="dxa"/>
          </w:tcPr>
          <w:p w14:paraId="2C6475F3" w14:textId="63FE1308" w:rsidR="00A53A17" w:rsidRPr="00A72F01" w:rsidRDefault="00A53A17" w:rsidP="00A72F01">
            <w:pPr>
              <w:rPr>
                <w:sz w:val="20"/>
                <w:szCs w:val="20"/>
              </w:rPr>
            </w:pPr>
            <w:r w:rsidRPr="00A72F01">
              <w:rPr>
                <w:sz w:val="20"/>
                <w:szCs w:val="20"/>
              </w:rPr>
              <w:t xml:space="preserve">Краевое государственное бюджетное учреждение социального обслуживания </w:t>
            </w:r>
            <w:r w:rsidR="00242292" w:rsidRPr="00A72F01">
              <w:rPr>
                <w:sz w:val="20"/>
                <w:szCs w:val="20"/>
              </w:rPr>
              <w:t>«</w:t>
            </w:r>
            <w:r w:rsidRPr="00A72F01">
              <w:rPr>
                <w:sz w:val="20"/>
                <w:szCs w:val="20"/>
              </w:rPr>
              <w:t xml:space="preserve">Комплексный центр социального обслуживания населения </w:t>
            </w:r>
            <w:r w:rsidR="00242292" w:rsidRPr="00A72F01">
              <w:rPr>
                <w:sz w:val="20"/>
                <w:szCs w:val="20"/>
              </w:rPr>
              <w:t>«</w:t>
            </w:r>
            <w:r w:rsidRPr="00A72F01">
              <w:rPr>
                <w:sz w:val="20"/>
                <w:szCs w:val="20"/>
              </w:rPr>
              <w:t>Минусинский</w:t>
            </w:r>
            <w:r w:rsidR="00242292" w:rsidRPr="00A72F01">
              <w:rPr>
                <w:sz w:val="20"/>
                <w:szCs w:val="20"/>
              </w:rPr>
              <w:t>»</w:t>
            </w:r>
          </w:p>
        </w:tc>
        <w:tc>
          <w:tcPr>
            <w:tcW w:w="5529" w:type="dxa"/>
          </w:tcPr>
          <w:p w14:paraId="250DAE57" w14:textId="3B5DFDC7" w:rsidR="00A53A17" w:rsidRPr="00A72F01" w:rsidRDefault="004C4F75" w:rsidP="00A72F01">
            <w:pPr>
              <w:rPr>
                <w:sz w:val="20"/>
                <w:szCs w:val="20"/>
              </w:rPr>
            </w:pPr>
            <w:r w:rsidRPr="00A72F01">
              <w:rPr>
                <w:sz w:val="20"/>
                <w:szCs w:val="20"/>
              </w:rPr>
              <w:t xml:space="preserve">Площадка Краевого государственного бюджетного учреждения социального обслуживания </w:t>
            </w:r>
            <w:r w:rsidR="00242292" w:rsidRPr="00A72F01">
              <w:rPr>
                <w:sz w:val="20"/>
                <w:szCs w:val="20"/>
              </w:rPr>
              <w:t>«</w:t>
            </w:r>
            <w:r w:rsidRPr="00A72F01">
              <w:rPr>
                <w:sz w:val="20"/>
                <w:szCs w:val="20"/>
              </w:rPr>
              <w:t xml:space="preserve">Комплексный центр социального обслуживания населения </w:t>
            </w:r>
            <w:r w:rsidR="00242292" w:rsidRPr="00A72F01">
              <w:rPr>
                <w:sz w:val="20"/>
                <w:szCs w:val="20"/>
              </w:rPr>
              <w:t>«</w:t>
            </w:r>
            <w:r w:rsidRPr="00A72F01">
              <w:rPr>
                <w:sz w:val="20"/>
                <w:szCs w:val="20"/>
              </w:rPr>
              <w:t>Минусинский</w:t>
            </w:r>
            <w:r w:rsidR="00242292" w:rsidRPr="00A72F01">
              <w:rPr>
                <w:sz w:val="20"/>
                <w:szCs w:val="20"/>
              </w:rPr>
              <w:t>»</w:t>
            </w:r>
          </w:p>
        </w:tc>
      </w:tr>
      <w:tr w:rsidR="00A53A17" w:rsidRPr="00A72F01" w14:paraId="5E48423E" w14:textId="77777777" w:rsidTr="00AD3F04">
        <w:tc>
          <w:tcPr>
            <w:tcW w:w="576" w:type="dxa"/>
          </w:tcPr>
          <w:p w14:paraId="4BEFB8AB" w14:textId="77777777" w:rsidR="00A53A17" w:rsidRPr="00A72F01" w:rsidRDefault="00A53A17" w:rsidP="00A72F01">
            <w:pPr>
              <w:pStyle w:val="af1"/>
              <w:spacing w:after="0"/>
              <w:ind w:left="0"/>
              <w:jc w:val="both"/>
              <w:rPr>
                <w:sz w:val="20"/>
                <w:szCs w:val="20"/>
                <w:lang w:val="en-US"/>
              </w:rPr>
            </w:pPr>
            <w:r w:rsidRPr="00A72F01">
              <w:rPr>
                <w:sz w:val="20"/>
                <w:szCs w:val="20"/>
                <w:lang w:val="en-US"/>
              </w:rPr>
              <w:t>65</w:t>
            </w:r>
          </w:p>
        </w:tc>
        <w:tc>
          <w:tcPr>
            <w:tcW w:w="2125" w:type="dxa"/>
          </w:tcPr>
          <w:p w14:paraId="468C478C" w14:textId="77777777" w:rsidR="00A53A17" w:rsidRPr="00A72F01" w:rsidRDefault="00A53A17" w:rsidP="00A72F01">
            <w:pPr>
              <w:pStyle w:val="af1"/>
              <w:spacing w:after="0"/>
              <w:ind w:left="0"/>
              <w:jc w:val="both"/>
              <w:rPr>
                <w:sz w:val="20"/>
                <w:szCs w:val="20"/>
              </w:rPr>
            </w:pPr>
            <w:r w:rsidRPr="00A72F01">
              <w:rPr>
                <w:sz w:val="20"/>
                <w:szCs w:val="20"/>
              </w:rPr>
              <w:t>04-0224-003070-П</w:t>
            </w:r>
          </w:p>
        </w:tc>
        <w:tc>
          <w:tcPr>
            <w:tcW w:w="1405" w:type="dxa"/>
          </w:tcPr>
          <w:p w14:paraId="0EA18E05" w14:textId="77777777" w:rsidR="00A53A17" w:rsidRPr="00A72F01" w:rsidRDefault="00A53A17" w:rsidP="00A72F01">
            <w:pPr>
              <w:pStyle w:val="af1"/>
              <w:spacing w:after="0"/>
              <w:ind w:left="0"/>
              <w:jc w:val="center"/>
              <w:rPr>
                <w:sz w:val="20"/>
                <w:szCs w:val="20"/>
                <w:lang w:val="en-US"/>
              </w:rPr>
            </w:pPr>
            <w:r w:rsidRPr="00A72F01">
              <w:rPr>
                <w:sz w:val="20"/>
                <w:szCs w:val="20"/>
                <w:lang w:val="en-US"/>
              </w:rPr>
              <w:t>IV</w:t>
            </w:r>
          </w:p>
        </w:tc>
        <w:tc>
          <w:tcPr>
            <w:tcW w:w="4961" w:type="dxa"/>
          </w:tcPr>
          <w:p w14:paraId="66D20638" w14:textId="659CE29C" w:rsidR="00A53A17" w:rsidRPr="00A72F01" w:rsidRDefault="00A53A17" w:rsidP="00A72F01">
            <w:pPr>
              <w:rPr>
                <w:sz w:val="20"/>
                <w:szCs w:val="20"/>
              </w:rPr>
            </w:pPr>
            <w:r w:rsidRPr="00A72F01">
              <w:rPr>
                <w:sz w:val="20"/>
                <w:szCs w:val="20"/>
              </w:rPr>
              <w:t xml:space="preserve">Краевое государственное бюджетное профессиональное образовательное учреждение </w:t>
            </w:r>
            <w:r w:rsidR="00242292" w:rsidRPr="00A72F01">
              <w:rPr>
                <w:sz w:val="20"/>
                <w:szCs w:val="20"/>
              </w:rPr>
              <w:t>«</w:t>
            </w:r>
            <w:r w:rsidRPr="00A72F01">
              <w:rPr>
                <w:sz w:val="20"/>
                <w:szCs w:val="20"/>
              </w:rPr>
              <w:t>Минусинский Педагогический Колледж имени А.С. Пушкина</w:t>
            </w:r>
            <w:r w:rsidR="00242292" w:rsidRPr="00A72F01">
              <w:rPr>
                <w:sz w:val="20"/>
                <w:szCs w:val="20"/>
              </w:rPr>
              <w:t>»</w:t>
            </w:r>
          </w:p>
        </w:tc>
        <w:tc>
          <w:tcPr>
            <w:tcW w:w="5529" w:type="dxa"/>
          </w:tcPr>
          <w:p w14:paraId="22457939" w14:textId="6180C245" w:rsidR="00A53A17" w:rsidRPr="00A72F01" w:rsidRDefault="004C4F75" w:rsidP="00A72F01">
            <w:pPr>
              <w:rPr>
                <w:sz w:val="20"/>
                <w:szCs w:val="20"/>
              </w:rPr>
            </w:pPr>
            <w:r w:rsidRPr="00A72F01">
              <w:rPr>
                <w:sz w:val="20"/>
                <w:szCs w:val="20"/>
              </w:rPr>
              <w:t xml:space="preserve">Площадка Краевого государственного бюджетного профессионального образовательного учреждения </w:t>
            </w:r>
            <w:r w:rsidR="00242292" w:rsidRPr="00A72F01">
              <w:rPr>
                <w:sz w:val="20"/>
                <w:szCs w:val="20"/>
              </w:rPr>
              <w:t>«</w:t>
            </w:r>
            <w:r w:rsidRPr="00A72F01">
              <w:rPr>
                <w:sz w:val="20"/>
                <w:szCs w:val="20"/>
              </w:rPr>
              <w:t>Минусинский Педагогический Колледж имени А.С. Пушкина</w:t>
            </w:r>
            <w:r w:rsidR="00242292" w:rsidRPr="00A72F01">
              <w:rPr>
                <w:sz w:val="20"/>
                <w:szCs w:val="20"/>
              </w:rPr>
              <w:t>»</w:t>
            </w:r>
          </w:p>
        </w:tc>
      </w:tr>
      <w:tr w:rsidR="00A53A17" w:rsidRPr="00A72F01" w14:paraId="392C16E2" w14:textId="77777777" w:rsidTr="00AD3F04">
        <w:tc>
          <w:tcPr>
            <w:tcW w:w="576" w:type="dxa"/>
          </w:tcPr>
          <w:p w14:paraId="152229C1" w14:textId="77777777" w:rsidR="00A53A17" w:rsidRPr="00A72F01" w:rsidRDefault="00A53A17" w:rsidP="00A72F01">
            <w:pPr>
              <w:pStyle w:val="af1"/>
              <w:spacing w:after="0"/>
              <w:ind w:left="0"/>
              <w:jc w:val="both"/>
              <w:rPr>
                <w:sz w:val="20"/>
                <w:szCs w:val="20"/>
              </w:rPr>
            </w:pPr>
            <w:r w:rsidRPr="00A72F01">
              <w:rPr>
                <w:sz w:val="20"/>
                <w:szCs w:val="20"/>
              </w:rPr>
              <w:t>66</w:t>
            </w:r>
          </w:p>
        </w:tc>
        <w:tc>
          <w:tcPr>
            <w:tcW w:w="2125" w:type="dxa"/>
          </w:tcPr>
          <w:p w14:paraId="5AA893CC" w14:textId="77777777" w:rsidR="00A53A17" w:rsidRPr="00A72F01" w:rsidRDefault="00A53A17" w:rsidP="00A72F01">
            <w:pPr>
              <w:pStyle w:val="af1"/>
              <w:spacing w:after="0"/>
              <w:ind w:left="0"/>
              <w:jc w:val="both"/>
              <w:rPr>
                <w:sz w:val="20"/>
                <w:szCs w:val="20"/>
              </w:rPr>
            </w:pPr>
            <w:r w:rsidRPr="00A72F01">
              <w:rPr>
                <w:sz w:val="20"/>
                <w:szCs w:val="20"/>
                <w:lang w:val="en-US"/>
              </w:rPr>
              <w:t>04-0224-003069-</w:t>
            </w:r>
            <w:r w:rsidRPr="00A72F01">
              <w:rPr>
                <w:sz w:val="20"/>
                <w:szCs w:val="20"/>
              </w:rPr>
              <w:t>П</w:t>
            </w:r>
          </w:p>
        </w:tc>
        <w:tc>
          <w:tcPr>
            <w:tcW w:w="1405" w:type="dxa"/>
          </w:tcPr>
          <w:p w14:paraId="103AEC47" w14:textId="77777777" w:rsidR="00A53A17" w:rsidRPr="00A72F01" w:rsidRDefault="00A53A17" w:rsidP="00A72F01">
            <w:pPr>
              <w:pStyle w:val="af1"/>
              <w:spacing w:after="0"/>
              <w:ind w:left="0"/>
              <w:jc w:val="center"/>
              <w:rPr>
                <w:sz w:val="20"/>
                <w:szCs w:val="20"/>
              </w:rPr>
            </w:pPr>
            <w:r w:rsidRPr="00A72F01">
              <w:rPr>
                <w:sz w:val="20"/>
                <w:szCs w:val="20"/>
                <w:lang w:val="en-US"/>
              </w:rPr>
              <w:t>IV</w:t>
            </w:r>
          </w:p>
        </w:tc>
        <w:tc>
          <w:tcPr>
            <w:tcW w:w="4961" w:type="dxa"/>
          </w:tcPr>
          <w:p w14:paraId="3F871A3D" w14:textId="11448E14" w:rsidR="00A53A17" w:rsidRPr="00A72F01" w:rsidRDefault="00A53A17" w:rsidP="00A72F01">
            <w:pPr>
              <w:rPr>
                <w:sz w:val="20"/>
                <w:szCs w:val="20"/>
              </w:rPr>
            </w:pPr>
            <w:r w:rsidRPr="00A72F01">
              <w:rPr>
                <w:sz w:val="20"/>
                <w:szCs w:val="20"/>
              </w:rPr>
              <w:t xml:space="preserve">Краевое государственное бюджетное профессиональное образовательное учреждение </w:t>
            </w:r>
            <w:r w:rsidR="00242292" w:rsidRPr="00A72F01">
              <w:rPr>
                <w:sz w:val="20"/>
                <w:szCs w:val="20"/>
              </w:rPr>
              <w:t>«</w:t>
            </w:r>
            <w:r w:rsidRPr="00A72F01">
              <w:rPr>
                <w:sz w:val="20"/>
                <w:szCs w:val="20"/>
              </w:rPr>
              <w:t>Минусинский медицинский техникум</w:t>
            </w:r>
            <w:r w:rsidR="00242292" w:rsidRPr="00A72F01">
              <w:rPr>
                <w:sz w:val="20"/>
                <w:szCs w:val="20"/>
              </w:rPr>
              <w:t>»</w:t>
            </w:r>
          </w:p>
        </w:tc>
        <w:tc>
          <w:tcPr>
            <w:tcW w:w="5529" w:type="dxa"/>
          </w:tcPr>
          <w:p w14:paraId="3D0663B6" w14:textId="615F47F9" w:rsidR="00A53A17" w:rsidRPr="00A72F01" w:rsidRDefault="004C4F75" w:rsidP="00A72F01">
            <w:pPr>
              <w:rPr>
                <w:sz w:val="20"/>
                <w:szCs w:val="20"/>
              </w:rPr>
            </w:pPr>
            <w:r w:rsidRPr="00A72F01">
              <w:rPr>
                <w:sz w:val="20"/>
                <w:szCs w:val="20"/>
              </w:rPr>
              <w:t xml:space="preserve">Площадка Краевого государственного бюджетного профессионального образовательного учреждения </w:t>
            </w:r>
            <w:r w:rsidR="00242292" w:rsidRPr="00A72F01">
              <w:rPr>
                <w:sz w:val="20"/>
                <w:szCs w:val="20"/>
              </w:rPr>
              <w:t>«</w:t>
            </w:r>
            <w:r w:rsidRPr="00A72F01">
              <w:rPr>
                <w:sz w:val="20"/>
                <w:szCs w:val="20"/>
              </w:rPr>
              <w:t>Минусинский медицинский техникум</w:t>
            </w:r>
            <w:r w:rsidR="00242292" w:rsidRPr="00A72F01">
              <w:rPr>
                <w:sz w:val="20"/>
                <w:szCs w:val="20"/>
              </w:rPr>
              <w:t>»</w:t>
            </w:r>
          </w:p>
        </w:tc>
      </w:tr>
      <w:tr w:rsidR="00A53A17" w:rsidRPr="00A72F01" w14:paraId="41FC9604" w14:textId="77777777" w:rsidTr="00AD3F04">
        <w:tc>
          <w:tcPr>
            <w:tcW w:w="576" w:type="dxa"/>
          </w:tcPr>
          <w:p w14:paraId="6B76A6CE" w14:textId="77777777" w:rsidR="00A53A17" w:rsidRPr="00A72F01" w:rsidRDefault="00A53A17" w:rsidP="00A72F01">
            <w:pPr>
              <w:pStyle w:val="af1"/>
              <w:spacing w:after="0"/>
              <w:ind w:left="0"/>
              <w:jc w:val="both"/>
              <w:rPr>
                <w:sz w:val="20"/>
                <w:szCs w:val="20"/>
              </w:rPr>
            </w:pPr>
            <w:r w:rsidRPr="00A72F01">
              <w:rPr>
                <w:sz w:val="20"/>
                <w:szCs w:val="20"/>
              </w:rPr>
              <w:t>67</w:t>
            </w:r>
          </w:p>
        </w:tc>
        <w:tc>
          <w:tcPr>
            <w:tcW w:w="2125" w:type="dxa"/>
          </w:tcPr>
          <w:p w14:paraId="41EA0A59" w14:textId="77777777" w:rsidR="00A53A17" w:rsidRPr="00A72F01" w:rsidRDefault="00A53A17" w:rsidP="00A72F01">
            <w:pPr>
              <w:pStyle w:val="af1"/>
              <w:spacing w:after="0"/>
              <w:ind w:left="0"/>
              <w:jc w:val="both"/>
              <w:rPr>
                <w:sz w:val="20"/>
                <w:szCs w:val="20"/>
              </w:rPr>
            </w:pPr>
            <w:r w:rsidRPr="00A72F01">
              <w:rPr>
                <w:sz w:val="20"/>
                <w:szCs w:val="20"/>
              </w:rPr>
              <w:t>04-0224-003067-П</w:t>
            </w:r>
          </w:p>
        </w:tc>
        <w:tc>
          <w:tcPr>
            <w:tcW w:w="1405" w:type="dxa"/>
          </w:tcPr>
          <w:p w14:paraId="4A9BC62F" w14:textId="77777777" w:rsidR="00A53A17" w:rsidRPr="00A72F01" w:rsidRDefault="00A53A17" w:rsidP="00A72F01">
            <w:pPr>
              <w:pStyle w:val="af1"/>
              <w:spacing w:after="0"/>
              <w:ind w:left="0"/>
              <w:jc w:val="center"/>
              <w:rPr>
                <w:sz w:val="20"/>
                <w:szCs w:val="20"/>
                <w:lang w:val="en-US"/>
              </w:rPr>
            </w:pPr>
            <w:r w:rsidRPr="00A72F01">
              <w:rPr>
                <w:sz w:val="20"/>
                <w:szCs w:val="20"/>
                <w:lang w:val="en-US"/>
              </w:rPr>
              <w:t>IV</w:t>
            </w:r>
          </w:p>
        </w:tc>
        <w:tc>
          <w:tcPr>
            <w:tcW w:w="4961" w:type="dxa"/>
          </w:tcPr>
          <w:p w14:paraId="550EC859" w14:textId="2801E48A" w:rsidR="00A53A17" w:rsidRPr="00A72F01" w:rsidRDefault="00A53A17" w:rsidP="00A72F01">
            <w:pPr>
              <w:rPr>
                <w:sz w:val="20"/>
                <w:szCs w:val="20"/>
              </w:rPr>
            </w:pPr>
            <w:r w:rsidRPr="00A72F01">
              <w:rPr>
                <w:sz w:val="20"/>
                <w:szCs w:val="20"/>
              </w:rPr>
              <w:t xml:space="preserve">Краевое государственное бюджетное общеобразовательное учреждение </w:t>
            </w:r>
            <w:r w:rsidR="00242292" w:rsidRPr="00A72F01">
              <w:rPr>
                <w:sz w:val="20"/>
                <w:szCs w:val="20"/>
              </w:rPr>
              <w:t>«</w:t>
            </w:r>
            <w:r w:rsidRPr="00A72F01">
              <w:rPr>
                <w:sz w:val="20"/>
                <w:szCs w:val="20"/>
              </w:rPr>
              <w:t>Минусинская школа-интернат</w:t>
            </w:r>
            <w:r w:rsidR="00242292" w:rsidRPr="00A72F01">
              <w:rPr>
                <w:sz w:val="20"/>
                <w:szCs w:val="20"/>
              </w:rPr>
              <w:t>»</w:t>
            </w:r>
          </w:p>
        </w:tc>
        <w:tc>
          <w:tcPr>
            <w:tcW w:w="5529" w:type="dxa"/>
          </w:tcPr>
          <w:p w14:paraId="3328DEEA" w14:textId="00D08CB4" w:rsidR="00A53A17" w:rsidRPr="00A72F01" w:rsidRDefault="003B5ACB" w:rsidP="00A72F01">
            <w:pPr>
              <w:rPr>
                <w:sz w:val="20"/>
                <w:szCs w:val="20"/>
              </w:rPr>
            </w:pPr>
            <w:r w:rsidRPr="00A72F01">
              <w:rPr>
                <w:sz w:val="20"/>
                <w:szCs w:val="20"/>
              </w:rPr>
              <w:t xml:space="preserve">Площадка Краевого государственного бюджетного профессионального образовательного учреждения </w:t>
            </w:r>
            <w:r w:rsidR="00242292" w:rsidRPr="00A72F01">
              <w:rPr>
                <w:sz w:val="20"/>
                <w:szCs w:val="20"/>
              </w:rPr>
              <w:t>«</w:t>
            </w:r>
            <w:r w:rsidRPr="00A72F01">
              <w:rPr>
                <w:sz w:val="20"/>
                <w:szCs w:val="20"/>
              </w:rPr>
              <w:t>Минусинский медицинский техникум</w:t>
            </w:r>
            <w:r w:rsidR="00242292" w:rsidRPr="00A72F01">
              <w:rPr>
                <w:sz w:val="20"/>
                <w:szCs w:val="20"/>
              </w:rPr>
              <w:t>»</w:t>
            </w:r>
          </w:p>
        </w:tc>
      </w:tr>
      <w:tr w:rsidR="00055FD8" w:rsidRPr="00A72F01" w14:paraId="2C824819" w14:textId="77777777" w:rsidTr="00AD3F04">
        <w:tc>
          <w:tcPr>
            <w:tcW w:w="576" w:type="dxa"/>
          </w:tcPr>
          <w:p w14:paraId="1213FD95" w14:textId="77777777" w:rsidR="00055FD8" w:rsidRPr="00A72F01" w:rsidRDefault="00055FD8" w:rsidP="00A72F01">
            <w:pPr>
              <w:pStyle w:val="af1"/>
              <w:spacing w:after="0"/>
              <w:ind w:left="0"/>
              <w:jc w:val="both"/>
              <w:rPr>
                <w:sz w:val="20"/>
                <w:szCs w:val="20"/>
              </w:rPr>
            </w:pPr>
            <w:r w:rsidRPr="00A72F01">
              <w:rPr>
                <w:sz w:val="20"/>
                <w:szCs w:val="20"/>
              </w:rPr>
              <w:t>68</w:t>
            </w:r>
          </w:p>
        </w:tc>
        <w:tc>
          <w:tcPr>
            <w:tcW w:w="2125" w:type="dxa"/>
          </w:tcPr>
          <w:p w14:paraId="23F406B6" w14:textId="77777777" w:rsidR="00055FD8" w:rsidRPr="00A72F01" w:rsidRDefault="00A53A17" w:rsidP="00A72F01">
            <w:pPr>
              <w:pStyle w:val="af1"/>
              <w:spacing w:after="0"/>
              <w:ind w:left="0"/>
              <w:jc w:val="both"/>
              <w:rPr>
                <w:sz w:val="20"/>
                <w:szCs w:val="20"/>
              </w:rPr>
            </w:pPr>
            <w:r w:rsidRPr="00A72F01">
              <w:rPr>
                <w:sz w:val="20"/>
                <w:szCs w:val="20"/>
              </w:rPr>
              <w:t>04-0224-003066-П</w:t>
            </w:r>
          </w:p>
        </w:tc>
        <w:tc>
          <w:tcPr>
            <w:tcW w:w="1405" w:type="dxa"/>
          </w:tcPr>
          <w:p w14:paraId="63B235D4" w14:textId="77777777" w:rsidR="00055FD8" w:rsidRPr="00A72F01" w:rsidRDefault="00395A8C" w:rsidP="00A72F01">
            <w:pPr>
              <w:pStyle w:val="af1"/>
              <w:spacing w:after="0"/>
              <w:ind w:left="0"/>
              <w:jc w:val="center"/>
              <w:rPr>
                <w:sz w:val="20"/>
                <w:szCs w:val="20"/>
                <w:lang w:val="en-US"/>
              </w:rPr>
            </w:pPr>
            <w:r w:rsidRPr="00A72F01">
              <w:rPr>
                <w:sz w:val="20"/>
                <w:szCs w:val="20"/>
                <w:lang w:val="en-US"/>
              </w:rPr>
              <w:t>IV</w:t>
            </w:r>
          </w:p>
        </w:tc>
        <w:tc>
          <w:tcPr>
            <w:tcW w:w="4961" w:type="dxa"/>
          </w:tcPr>
          <w:p w14:paraId="46C7EB52" w14:textId="36255315" w:rsidR="00055FD8" w:rsidRPr="00A72F01" w:rsidRDefault="00395A8C" w:rsidP="00A72F01">
            <w:pPr>
              <w:pStyle w:val="af1"/>
              <w:spacing w:after="0"/>
              <w:ind w:left="0"/>
              <w:jc w:val="both"/>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Pr="00A72F01">
              <w:rPr>
                <w:sz w:val="20"/>
                <w:szCs w:val="20"/>
              </w:rPr>
              <w:t>ВАЛИ</w:t>
            </w:r>
            <w:r w:rsidR="00242292" w:rsidRPr="00A72F01">
              <w:rPr>
                <w:sz w:val="20"/>
                <w:szCs w:val="20"/>
              </w:rPr>
              <w:t>»</w:t>
            </w:r>
          </w:p>
        </w:tc>
        <w:tc>
          <w:tcPr>
            <w:tcW w:w="5529" w:type="dxa"/>
          </w:tcPr>
          <w:p w14:paraId="7E9B7271" w14:textId="77777777" w:rsidR="00055FD8" w:rsidRPr="00A72F01" w:rsidRDefault="00395A8C" w:rsidP="00A72F01">
            <w:pPr>
              <w:pStyle w:val="af1"/>
              <w:spacing w:after="0"/>
              <w:ind w:left="0"/>
              <w:jc w:val="both"/>
              <w:rPr>
                <w:sz w:val="20"/>
                <w:szCs w:val="20"/>
              </w:rPr>
            </w:pPr>
            <w:r w:rsidRPr="00A72F01">
              <w:rPr>
                <w:sz w:val="20"/>
                <w:szCs w:val="20"/>
              </w:rPr>
              <w:t>Площадка №</w:t>
            </w:r>
            <w:r w:rsidR="009A7839" w:rsidRPr="00A72F01">
              <w:rPr>
                <w:sz w:val="20"/>
                <w:szCs w:val="20"/>
              </w:rPr>
              <w:t xml:space="preserve"> </w:t>
            </w:r>
            <w:r w:rsidRPr="00A72F01">
              <w:rPr>
                <w:sz w:val="20"/>
                <w:szCs w:val="20"/>
              </w:rPr>
              <w:t>3 Минусинск</w:t>
            </w:r>
          </w:p>
        </w:tc>
      </w:tr>
      <w:tr w:rsidR="00395A8C" w:rsidRPr="00A72F01" w14:paraId="0F14320A" w14:textId="77777777" w:rsidTr="00AD3F04">
        <w:tc>
          <w:tcPr>
            <w:tcW w:w="576" w:type="dxa"/>
          </w:tcPr>
          <w:p w14:paraId="1D14A20E" w14:textId="77777777" w:rsidR="00395A8C" w:rsidRPr="00A72F01" w:rsidRDefault="00395A8C" w:rsidP="00A72F01">
            <w:pPr>
              <w:pStyle w:val="af1"/>
              <w:spacing w:after="0"/>
              <w:ind w:left="0"/>
              <w:jc w:val="both"/>
              <w:rPr>
                <w:sz w:val="20"/>
                <w:szCs w:val="20"/>
              </w:rPr>
            </w:pPr>
            <w:r w:rsidRPr="00A72F01">
              <w:rPr>
                <w:sz w:val="20"/>
                <w:szCs w:val="20"/>
              </w:rPr>
              <w:t>69</w:t>
            </w:r>
          </w:p>
        </w:tc>
        <w:tc>
          <w:tcPr>
            <w:tcW w:w="2125" w:type="dxa"/>
          </w:tcPr>
          <w:p w14:paraId="3B99A4B0" w14:textId="77777777" w:rsidR="00395A8C" w:rsidRPr="00A72F01" w:rsidRDefault="00395A8C" w:rsidP="00A72F01">
            <w:pPr>
              <w:pStyle w:val="af1"/>
              <w:spacing w:after="0"/>
              <w:ind w:left="0"/>
              <w:jc w:val="both"/>
              <w:rPr>
                <w:sz w:val="20"/>
                <w:szCs w:val="20"/>
              </w:rPr>
            </w:pPr>
            <w:r w:rsidRPr="00A72F01">
              <w:rPr>
                <w:sz w:val="20"/>
                <w:szCs w:val="20"/>
              </w:rPr>
              <w:t>04-0224-003019-П</w:t>
            </w:r>
          </w:p>
        </w:tc>
        <w:tc>
          <w:tcPr>
            <w:tcW w:w="1405" w:type="dxa"/>
          </w:tcPr>
          <w:p w14:paraId="104FD739" w14:textId="77777777" w:rsidR="00395A8C" w:rsidRPr="00A72F01" w:rsidRDefault="00395A8C" w:rsidP="00A72F01">
            <w:pPr>
              <w:pStyle w:val="af1"/>
              <w:spacing w:after="0"/>
              <w:ind w:left="0"/>
              <w:jc w:val="center"/>
              <w:rPr>
                <w:sz w:val="20"/>
                <w:szCs w:val="20"/>
                <w:lang w:val="en-US"/>
              </w:rPr>
            </w:pPr>
            <w:r w:rsidRPr="00A72F01">
              <w:rPr>
                <w:sz w:val="20"/>
                <w:szCs w:val="20"/>
                <w:lang w:val="en-US"/>
              </w:rPr>
              <w:t>III</w:t>
            </w:r>
          </w:p>
        </w:tc>
        <w:tc>
          <w:tcPr>
            <w:tcW w:w="4961" w:type="dxa"/>
          </w:tcPr>
          <w:p w14:paraId="62004CAB" w14:textId="451E6EE9" w:rsidR="00395A8C" w:rsidRPr="00A72F01" w:rsidRDefault="00395A8C" w:rsidP="00A72F01">
            <w:pPr>
              <w:pStyle w:val="af1"/>
              <w:spacing w:after="0"/>
              <w:ind w:left="0"/>
              <w:jc w:val="both"/>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Pr="00A72F01">
              <w:rPr>
                <w:sz w:val="20"/>
                <w:szCs w:val="20"/>
              </w:rPr>
              <w:t>ВАЛИ</w:t>
            </w:r>
            <w:r w:rsidR="00242292" w:rsidRPr="00A72F01">
              <w:rPr>
                <w:sz w:val="20"/>
                <w:szCs w:val="20"/>
              </w:rPr>
              <w:t>»</w:t>
            </w:r>
          </w:p>
        </w:tc>
        <w:tc>
          <w:tcPr>
            <w:tcW w:w="5529" w:type="dxa"/>
          </w:tcPr>
          <w:p w14:paraId="408A2758" w14:textId="77777777" w:rsidR="00395A8C" w:rsidRPr="00A72F01" w:rsidRDefault="00395A8C" w:rsidP="00A72F01">
            <w:pPr>
              <w:pStyle w:val="af1"/>
              <w:spacing w:after="0"/>
              <w:ind w:left="0"/>
              <w:jc w:val="both"/>
              <w:rPr>
                <w:sz w:val="20"/>
                <w:szCs w:val="20"/>
              </w:rPr>
            </w:pPr>
            <w:r w:rsidRPr="00A72F01">
              <w:rPr>
                <w:sz w:val="20"/>
                <w:szCs w:val="20"/>
              </w:rPr>
              <w:t>Площадка №</w:t>
            </w:r>
            <w:r w:rsidR="009A7839" w:rsidRPr="00A72F01">
              <w:rPr>
                <w:sz w:val="20"/>
                <w:szCs w:val="20"/>
              </w:rPr>
              <w:t xml:space="preserve"> </w:t>
            </w:r>
            <w:r w:rsidRPr="00A72F01">
              <w:rPr>
                <w:sz w:val="20"/>
                <w:szCs w:val="20"/>
              </w:rPr>
              <w:t>2 Минусинск</w:t>
            </w:r>
          </w:p>
        </w:tc>
      </w:tr>
      <w:tr w:rsidR="00055FD8" w:rsidRPr="00A72F01" w14:paraId="293F9ABF" w14:textId="77777777" w:rsidTr="00AD3F04">
        <w:tc>
          <w:tcPr>
            <w:tcW w:w="576" w:type="dxa"/>
          </w:tcPr>
          <w:p w14:paraId="14D05FA9" w14:textId="77777777" w:rsidR="00055FD8" w:rsidRPr="00A72F01" w:rsidRDefault="00055FD8" w:rsidP="00A72F01">
            <w:pPr>
              <w:pStyle w:val="af1"/>
              <w:spacing w:after="0"/>
              <w:ind w:left="0"/>
              <w:jc w:val="both"/>
              <w:rPr>
                <w:sz w:val="20"/>
                <w:szCs w:val="20"/>
              </w:rPr>
            </w:pPr>
            <w:r w:rsidRPr="00A72F01">
              <w:rPr>
                <w:sz w:val="20"/>
                <w:szCs w:val="20"/>
              </w:rPr>
              <w:t>70</w:t>
            </w:r>
          </w:p>
        </w:tc>
        <w:tc>
          <w:tcPr>
            <w:tcW w:w="2125" w:type="dxa"/>
          </w:tcPr>
          <w:p w14:paraId="18F28873" w14:textId="77777777" w:rsidR="00055FD8" w:rsidRPr="00A72F01" w:rsidRDefault="00395A8C" w:rsidP="00A72F01">
            <w:pPr>
              <w:pStyle w:val="af1"/>
              <w:spacing w:after="0"/>
              <w:ind w:left="0"/>
              <w:jc w:val="both"/>
              <w:rPr>
                <w:sz w:val="20"/>
                <w:szCs w:val="20"/>
              </w:rPr>
            </w:pPr>
            <w:r w:rsidRPr="00A72F01">
              <w:rPr>
                <w:sz w:val="20"/>
                <w:szCs w:val="20"/>
              </w:rPr>
              <w:t>04-0224-003005-П</w:t>
            </w:r>
          </w:p>
        </w:tc>
        <w:tc>
          <w:tcPr>
            <w:tcW w:w="1405" w:type="dxa"/>
          </w:tcPr>
          <w:p w14:paraId="2B696424" w14:textId="77777777" w:rsidR="00055FD8" w:rsidRPr="00A72F01" w:rsidRDefault="00395A8C" w:rsidP="00A72F01">
            <w:pPr>
              <w:pStyle w:val="af1"/>
              <w:spacing w:after="0"/>
              <w:ind w:left="0"/>
              <w:jc w:val="center"/>
              <w:rPr>
                <w:sz w:val="20"/>
                <w:szCs w:val="20"/>
                <w:lang w:val="en-US"/>
              </w:rPr>
            </w:pPr>
            <w:r w:rsidRPr="00A72F01">
              <w:rPr>
                <w:sz w:val="20"/>
                <w:szCs w:val="20"/>
                <w:lang w:val="en-US"/>
              </w:rPr>
              <w:t>III</w:t>
            </w:r>
          </w:p>
        </w:tc>
        <w:tc>
          <w:tcPr>
            <w:tcW w:w="4961" w:type="dxa"/>
          </w:tcPr>
          <w:p w14:paraId="0533940C" w14:textId="77777777" w:rsidR="00055FD8" w:rsidRPr="00A72F01" w:rsidRDefault="00395A8C" w:rsidP="00A72F01">
            <w:pPr>
              <w:pStyle w:val="af1"/>
              <w:spacing w:after="0"/>
              <w:ind w:left="0"/>
              <w:jc w:val="both"/>
              <w:rPr>
                <w:sz w:val="20"/>
                <w:szCs w:val="20"/>
              </w:rPr>
            </w:pPr>
            <w:r w:rsidRPr="00A72F01">
              <w:rPr>
                <w:sz w:val="20"/>
                <w:szCs w:val="20"/>
              </w:rPr>
              <w:t>Государственное учреждение - Управление Пенсионного фонда Российской Федерации в г. Минусинске Красноярского края (межрайонное)</w:t>
            </w:r>
          </w:p>
        </w:tc>
        <w:tc>
          <w:tcPr>
            <w:tcW w:w="5529" w:type="dxa"/>
          </w:tcPr>
          <w:p w14:paraId="26C3311B" w14:textId="77777777" w:rsidR="00055FD8" w:rsidRPr="00A72F01" w:rsidRDefault="003B5ACB" w:rsidP="00A72F01">
            <w:pPr>
              <w:pStyle w:val="af1"/>
              <w:spacing w:after="0"/>
              <w:ind w:left="0"/>
              <w:jc w:val="both"/>
              <w:rPr>
                <w:sz w:val="20"/>
                <w:szCs w:val="20"/>
              </w:rPr>
            </w:pPr>
            <w:r w:rsidRPr="00A72F01">
              <w:rPr>
                <w:sz w:val="20"/>
                <w:szCs w:val="20"/>
              </w:rPr>
              <w:t>Площадка 2 Государственного учреждения - Управление Пенсионного фонда Российской Федерации в г. Минусинске Красноярского края (межрайонное)</w:t>
            </w:r>
          </w:p>
        </w:tc>
      </w:tr>
      <w:tr w:rsidR="00055FD8" w:rsidRPr="00A72F01" w14:paraId="2D94E930" w14:textId="77777777" w:rsidTr="00AD3F04">
        <w:tc>
          <w:tcPr>
            <w:tcW w:w="576" w:type="dxa"/>
          </w:tcPr>
          <w:p w14:paraId="0820653C" w14:textId="77777777" w:rsidR="00055FD8" w:rsidRPr="00A72F01" w:rsidRDefault="00055FD8" w:rsidP="00A72F01">
            <w:pPr>
              <w:pStyle w:val="af1"/>
              <w:spacing w:after="0"/>
              <w:ind w:left="0"/>
              <w:jc w:val="both"/>
              <w:rPr>
                <w:sz w:val="20"/>
                <w:szCs w:val="20"/>
              </w:rPr>
            </w:pPr>
            <w:r w:rsidRPr="00A72F01">
              <w:rPr>
                <w:sz w:val="20"/>
                <w:szCs w:val="20"/>
              </w:rPr>
              <w:t>71</w:t>
            </w:r>
          </w:p>
        </w:tc>
        <w:tc>
          <w:tcPr>
            <w:tcW w:w="2125" w:type="dxa"/>
          </w:tcPr>
          <w:p w14:paraId="5DD86C16" w14:textId="77777777" w:rsidR="00055FD8" w:rsidRPr="00A72F01" w:rsidRDefault="00395A8C" w:rsidP="00A72F01">
            <w:pPr>
              <w:pStyle w:val="af1"/>
              <w:spacing w:after="0"/>
              <w:ind w:left="0"/>
              <w:jc w:val="both"/>
              <w:rPr>
                <w:sz w:val="20"/>
                <w:szCs w:val="20"/>
              </w:rPr>
            </w:pPr>
            <w:r w:rsidRPr="00A72F01">
              <w:rPr>
                <w:sz w:val="20"/>
                <w:szCs w:val="20"/>
              </w:rPr>
              <w:t>04-0224-003002-П</w:t>
            </w:r>
          </w:p>
        </w:tc>
        <w:tc>
          <w:tcPr>
            <w:tcW w:w="1405" w:type="dxa"/>
          </w:tcPr>
          <w:p w14:paraId="52B77829" w14:textId="77777777" w:rsidR="00055FD8" w:rsidRPr="00A72F01" w:rsidRDefault="00395A8C" w:rsidP="00A72F01">
            <w:pPr>
              <w:pStyle w:val="af1"/>
              <w:spacing w:after="0"/>
              <w:ind w:left="0"/>
              <w:jc w:val="center"/>
              <w:rPr>
                <w:sz w:val="20"/>
                <w:szCs w:val="20"/>
              </w:rPr>
            </w:pPr>
            <w:r w:rsidRPr="00A72F01">
              <w:rPr>
                <w:sz w:val="20"/>
                <w:szCs w:val="20"/>
                <w:lang w:val="en-US"/>
              </w:rPr>
              <w:t>III</w:t>
            </w:r>
          </w:p>
        </w:tc>
        <w:tc>
          <w:tcPr>
            <w:tcW w:w="4961" w:type="dxa"/>
          </w:tcPr>
          <w:p w14:paraId="63899383" w14:textId="1B290B66" w:rsidR="00055FD8" w:rsidRPr="00A72F01" w:rsidRDefault="00395A8C" w:rsidP="00A72F01">
            <w:pPr>
              <w:pStyle w:val="af1"/>
              <w:spacing w:after="0"/>
              <w:ind w:left="0"/>
              <w:jc w:val="both"/>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Pr="00A72F01">
              <w:rPr>
                <w:sz w:val="20"/>
                <w:szCs w:val="20"/>
              </w:rPr>
              <w:t>ФОРТРЕЙД</w:t>
            </w:r>
            <w:r w:rsidR="00242292" w:rsidRPr="00A72F01">
              <w:rPr>
                <w:sz w:val="20"/>
                <w:szCs w:val="20"/>
              </w:rPr>
              <w:t>»</w:t>
            </w:r>
          </w:p>
        </w:tc>
        <w:tc>
          <w:tcPr>
            <w:tcW w:w="5529" w:type="dxa"/>
          </w:tcPr>
          <w:p w14:paraId="2FECE188" w14:textId="77777777" w:rsidR="00055FD8" w:rsidRPr="00A72F01" w:rsidRDefault="00395A8C" w:rsidP="00A72F01">
            <w:pPr>
              <w:pStyle w:val="af1"/>
              <w:spacing w:after="0"/>
              <w:ind w:left="0"/>
              <w:jc w:val="both"/>
              <w:rPr>
                <w:sz w:val="20"/>
                <w:szCs w:val="20"/>
              </w:rPr>
            </w:pPr>
            <w:r w:rsidRPr="00A72F01">
              <w:rPr>
                <w:sz w:val="20"/>
                <w:szCs w:val="20"/>
              </w:rPr>
              <w:t>Площадка №1</w:t>
            </w:r>
          </w:p>
        </w:tc>
      </w:tr>
      <w:tr w:rsidR="00395A8C" w:rsidRPr="00A72F01" w14:paraId="20C9013F" w14:textId="77777777" w:rsidTr="00AD3F04">
        <w:tc>
          <w:tcPr>
            <w:tcW w:w="576" w:type="dxa"/>
          </w:tcPr>
          <w:p w14:paraId="44C2948E" w14:textId="77777777" w:rsidR="00395A8C" w:rsidRPr="00A72F01" w:rsidRDefault="00395A8C" w:rsidP="00A72F01">
            <w:pPr>
              <w:pStyle w:val="af1"/>
              <w:spacing w:after="0"/>
              <w:ind w:left="0"/>
              <w:jc w:val="both"/>
              <w:rPr>
                <w:sz w:val="20"/>
                <w:szCs w:val="20"/>
              </w:rPr>
            </w:pPr>
            <w:r w:rsidRPr="00A72F01">
              <w:rPr>
                <w:sz w:val="20"/>
                <w:szCs w:val="20"/>
              </w:rPr>
              <w:t>72</w:t>
            </w:r>
          </w:p>
        </w:tc>
        <w:tc>
          <w:tcPr>
            <w:tcW w:w="2125" w:type="dxa"/>
          </w:tcPr>
          <w:p w14:paraId="77C9D550" w14:textId="77777777" w:rsidR="00395A8C" w:rsidRPr="00A72F01" w:rsidRDefault="00395A8C" w:rsidP="00A72F01">
            <w:pPr>
              <w:pStyle w:val="af1"/>
              <w:spacing w:after="0"/>
              <w:ind w:left="0"/>
              <w:jc w:val="both"/>
              <w:rPr>
                <w:sz w:val="20"/>
                <w:szCs w:val="20"/>
              </w:rPr>
            </w:pPr>
            <w:r w:rsidRPr="00A72F01">
              <w:rPr>
                <w:sz w:val="20"/>
                <w:szCs w:val="20"/>
              </w:rPr>
              <w:t>04-0224-003001-П</w:t>
            </w:r>
          </w:p>
        </w:tc>
        <w:tc>
          <w:tcPr>
            <w:tcW w:w="1405" w:type="dxa"/>
          </w:tcPr>
          <w:p w14:paraId="15095414" w14:textId="77777777" w:rsidR="00395A8C" w:rsidRPr="00A72F01" w:rsidRDefault="00395A8C" w:rsidP="00A72F01">
            <w:pPr>
              <w:pStyle w:val="af1"/>
              <w:spacing w:after="0"/>
              <w:ind w:left="0"/>
              <w:jc w:val="center"/>
              <w:rPr>
                <w:sz w:val="20"/>
                <w:szCs w:val="20"/>
              </w:rPr>
            </w:pPr>
            <w:r w:rsidRPr="00A72F01">
              <w:rPr>
                <w:sz w:val="20"/>
                <w:szCs w:val="20"/>
                <w:lang w:val="en-US"/>
              </w:rPr>
              <w:t>III</w:t>
            </w:r>
          </w:p>
        </w:tc>
        <w:tc>
          <w:tcPr>
            <w:tcW w:w="4961" w:type="dxa"/>
          </w:tcPr>
          <w:p w14:paraId="21EB3A0A" w14:textId="77777777" w:rsidR="00395A8C" w:rsidRPr="00A72F01" w:rsidRDefault="00395A8C" w:rsidP="00A72F01">
            <w:pPr>
              <w:rPr>
                <w:sz w:val="20"/>
                <w:szCs w:val="20"/>
              </w:rPr>
            </w:pPr>
            <w:r w:rsidRPr="00A72F01">
              <w:rPr>
                <w:sz w:val="20"/>
                <w:szCs w:val="20"/>
              </w:rPr>
              <w:t>Государственное учреждение - Управление Пенсионного фонда Российской Федерации в г. Минусинске Красноярского края (межрайонное)</w:t>
            </w:r>
          </w:p>
        </w:tc>
        <w:tc>
          <w:tcPr>
            <w:tcW w:w="5529" w:type="dxa"/>
          </w:tcPr>
          <w:p w14:paraId="581E6301" w14:textId="77777777" w:rsidR="00395A8C" w:rsidRPr="00A72F01" w:rsidRDefault="003B5ACB" w:rsidP="00A72F01">
            <w:pPr>
              <w:rPr>
                <w:sz w:val="20"/>
                <w:szCs w:val="20"/>
              </w:rPr>
            </w:pPr>
            <w:r w:rsidRPr="00A72F01">
              <w:rPr>
                <w:sz w:val="20"/>
                <w:szCs w:val="20"/>
              </w:rPr>
              <w:t>Площадка 1 Государственного учреждения - Управление Пенсионного фонда Российской Федерации в г. Минусинске Красноярского края (межрайонное)</w:t>
            </w:r>
          </w:p>
        </w:tc>
      </w:tr>
      <w:tr w:rsidR="003B5ACB" w:rsidRPr="00A72F01" w14:paraId="732E0105" w14:textId="77777777" w:rsidTr="00AD3F04">
        <w:tc>
          <w:tcPr>
            <w:tcW w:w="576" w:type="dxa"/>
          </w:tcPr>
          <w:p w14:paraId="5A41863B" w14:textId="77777777" w:rsidR="003B5ACB" w:rsidRPr="00A72F01" w:rsidRDefault="003B5ACB" w:rsidP="00A72F01">
            <w:pPr>
              <w:pStyle w:val="af1"/>
              <w:spacing w:after="0"/>
              <w:ind w:left="0"/>
              <w:jc w:val="both"/>
              <w:rPr>
                <w:sz w:val="20"/>
                <w:szCs w:val="20"/>
              </w:rPr>
            </w:pPr>
            <w:r w:rsidRPr="00A72F01">
              <w:rPr>
                <w:sz w:val="20"/>
                <w:szCs w:val="20"/>
              </w:rPr>
              <w:t>73</w:t>
            </w:r>
          </w:p>
        </w:tc>
        <w:tc>
          <w:tcPr>
            <w:tcW w:w="2125" w:type="dxa"/>
          </w:tcPr>
          <w:p w14:paraId="1EC7760E" w14:textId="77777777" w:rsidR="003B5ACB" w:rsidRPr="00A72F01" w:rsidRDefault="003B5ACB" w:rsidP="00A72F01">
            <w:pPr>
              <w:pStyle w:val="af1"/>
              <w:spacing w:after="0"/>
              <w:ind w:left="0"/>
              <w:jc w:val="both"/>
              <w:rPr>
                <w:sz w:val="20"/>
                <w:szCs w:val="20"/>
              </w:rPr>
            </w:pPr>
            <w:r w:rsidRPr="00A72F01">
              <w:rPr>
                <w:sz w:val="20"/>
                <w:szCs w:val="20"/>
              </w:rPr>
              <w:t>04-0224-002997-П</w:t>
            </w:r>
          </w:p>
        </w:tc>
        <w:tc>
          <w:tcPr>
            <w:tcW w:w="1405" w:type="dxa"/>
          </w:tcPr>
          <w:p w14:paraId="6508AAC9" w14:textId="77777777" w:rsidR="003B5ACB" w:rsidRPr="00A72F01" w:rsidRDefault="003B5ACB" w:rsidP="00A72F01">
            <w:pPr>
              <w:pStyle w:val="af1"/>
              <w:spacing w:after="0"/>
              <w:ind w:left="0"/>
              <w:jc w:val="center"/>
              <w:rPr>
                <w:sz w:val="20"/>
                <w:szCs w:val="20"/>
                <w:lang w:val="en-US"/>
              </w:rPr>
            </w:pPr>
            <w:r w:rsidRPr="00A72F01">
              <w:rPr>
                <w:sz w:val="20"/>
                <w:szCs w:val="20"/>
                <w:lang w:val="en-US"/>
              </w:rPr>
              <w:t>IV</w:t>
            </w:r>
          </w:p>
        </w:tc>
        <w:tc>
          <w:tcPr>
            <w:tcW w:w="4961" w:type="dxa"/>
          </w:tcPr>
          <w:p w14:paraId="188CC799" w14:textId="64B4EE32" w:rsidR="003B5ACB" w:rsidRPr="00A72F01" w:rsidRDefault="003B5ACB" w:rsidP="00A72F01">
            <w:pPr>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Pr="00A72F01">
              <w:rPr>
                <w:sz w:val="20"/>
                <w:szCs w:val="20"/>
              </w:rPr>
              <w:t>К</w:t>
            </w:r>
            <w:r w:rsidR="009A7839" w:rsidRPr="00A72F01">
              <w:rPr>
                <w:sz w:val="20"/>
                <w:szCs w:val="20"/>
              </w:rPr>
              <w:t>ошурниково</w:t>
            </w:r>
            <w:r w:rsidR="00242292" w:rsidRPr="00A72F01">
              <w:rPr>
                <w:sz w:val="20"/>
                <w:szCs w:val="20"/>
              </w:rPr>
              <w:t>»</w:t>
            </w:r>
          </w:p>
        </w:tc>
        <w:tc>
          <w:tcPr>
            <w:tcW w:w="5529" w:type="dxa"/>
          </w:tcPr>
          <w:p w14:paraId="6BD2059B" w14:textId="5F162D4E" w:rsidR="003B5ACB" w:rsidRPr="00A72F01" w:rsidRDefault="003B5ACB" w:rsidP="00A72F01">
            <w:pPr>
              <w:rPr>
                <w:sz w:val="20"/>
                <w:szCs w:val="20"/>
              </w:rPr>
            </w:pPr>
            <w:r w:rsidRPr="00A72F01">
              <w:rPr>
                <w:sz w:val="20"/>
                <w:szCs w:val="20"/>
              </w:rPr>
              <w:t xml:space="preserve">Площадка №6 ООО </w:t>
            </w:r>
            <w:r w:rsidR="00242292" w:rsidRPr="00A72F01">
              <w:rPr>
                <w:sz w:val="20"/>
                <w:szCs w:val="20"/>
              </w:rPr>
              <w:t>«</w:t>
            </w:r>
            <w:r w:rsidRPr="00A72F01">
              <w:rPr>
                <w:sz w:val="20"/>
                <w:szCs w:val="20"/>
              </w:rPr>
              <w:t>Кошурниково</w:t>
            </w:r>
            <w:r w:rsidR="00242292" w:rsidRPr="00A72F01">
              <w:rPr>
                <w:sz w:val="20"/>
                <w:szCs w:val="20"/>
              </w:rPr>
              <w:t>»</w:t>
            </w:r>
            <w:r w:rsidRPr="00A72F01">
              <w:rPr>
                <w:sz w:val="20"/>
                <w:szCs w:val="20"/>
              </w:rPr>
              <w:t xml:space="preserve"> Производственная база № 2 пгт. Зеленый Бор</w:t>
            </w:r>
          </w:p>
        </w:tc>
      </w:tr>
      <w:tr w:rsidR="003B5ACB" w:rsidRPr="00A72F01" w14:paraId="33699CB1" w14:textId="77777777" w:rsidTr="00AD3F04">
        <w:tc>
          <w:tcPr>
            <w:tcW w:w="576" w:type="dxa"/>
          </w:tcPr>
          <w:p w14:paraId="46EA0471" w14:textId="77777777" w:rsidR="003B5ACB" w:rsidRPr="00A72F01" w:rsidRDefault="003B5ACB" w:rsidP="00A72F01">
            <w:pPr>
              <w:pStyle w:val="af1"/>
              <w:spacing w:after="0"/>
              <w:ind w:left="0"/>
              <w:jc w:val="both"/>
              <w:rPr>
                <w:sz w:val="20"/>
                <w:szCs w:val="20"/>
              </w:rPr>
            </w:pPr>
            <w:r w:rsidRPr="00A72F01">
              <w:rPr>
                <w:sz w:val="20"/>
                <w:szCs w:val="20"/>
              </w:rPr>
              <w:t>74</w:t>
            </w:r>
          </w:p>
        </w:tc>
        <w:tc>
          <w:tcPr>
            <w:tcW w:w="2125" w:type="dxa"/>
          </w:tcPr>
          <w:p w14:paraId="1AB944FC" w14:textId="77777777" w:rsidR="003B5ACB" w:rsidRPr="00A72F01" w:rsidRDefault="003B5ACB" w:rsidP="00A72F01">
            <w:pPr>
              <w:pStyle w:val="af1"/>
              <w:spacing w:after="0"/>
              <w:ind w:left="0"/>
              <w:jc w:val="both"/>
              <w:rPr>
                <w:sz w:val="20"/>
                <w:szCs w:val="20"/>
              </w:rPr>
            </w:pPr>
            <w:r w:rsidRPr="00A72F01">
              <w:rPr>
                <w:sz w:val="20"/>
                <w:szCs w:val="20"/>
              </w:rPr>
              <w:t>04-0224-002997-П</w:t>
            </w:r>
          </w:p>
        </w:tc>
        <w:tc>
          <w:tcPr>
            <w:tcW w:w="1405" w:type="dxa"/>
          </w:tcPr>
          <w:p w14:paraId="50983A88" w14:textId="77777777" w:rsidR="003B5ACB" w:rsidRPr="00A72F01" w:rsidRDefault="003B5ACB" w:rsidP="00A72F01">
            <w:pPr>
              <w:pStyle w:val="af1"/>
              <w:spacing w:after="0"/>
              <w:ind w:left="0"/>
              <w:jc w:val="center"/>
              <w:rPr>
                <w:sz w:val="20"/>
                <w:szCs w:val="20"/>
                <w:lang w:val="en-US"/>
              </w:rPr>
            </w:pPr>
            <w:r w:rsidRPr="00A72F01">
              <w:rPr>
                <w:sz w:val="20"/>
                <w:szCs w:val="20"/>
                <w:lang w:val="en-US"/>
              </w:rPr>
              <w:t>IV</w:t>
            </w:r>
          </w:p>
        </w:tc>
        <w:tc>
          <w:tcPr>
            <w:tcW w:w="4961" w:type="dxa"/>
          </w:tcPr>
          <w:p w14:paraId="7B0A5C14" w14:textId="5AAA04B2" w:rsidR="003B5ACB" w:rsidRPr="00A72F01" w:rsidRDefault="003B5ACB" w:rsidP="00A72F01">
            <w:pPr>
              <w:rPr>
                <w:sz w:val="20"/>
                <w:szCs w:val="20"/>
              </w:rPr>
            </w:pPr>
            <w:r w:rsidRPr="00A72F01">
              <w:rPr>
                <w:sz w:val="20"/>
                <w:szCs w:val="20"/>
              </w:rPr>
              <w:t xml:space="preserve">Краевое государственное казенное учреждение для детей-сирот и детей, оставшихся без попечения родителей </w:t>
            </w:r>
            <w:r w:rsidR="00242292" w:rsidRPr="00A72F01">
              <w:rPr>
                <w:sz w:val="20"/>
                <w:szCs w:val="20"/>
              </w:rPr>
              <w:t>«</w:t>
            </w:r>
            <w:r w:rsidRPr="00A72F01">
              <w:rPr>
                <w:sz w:val="20"/>
                <w:szCs w:val="20"/>
              </w:rPr>
              <w:t>Минусинский Детский Дом</w:t>
            </w:r>
            <w:r w:rsidR="00242292" w:rsidRPr="00A72F01">
              <w:rPr>
                <w:sz w:val="20"/>
                <w:szCs w:val="20"/>
              </w:rPr>
              <w:t>»</w:t>
            </w:r>
          </w:p>
        </w:tc>
        <w:tc>
          <w:tcPr>
            <w:tcW w:w="5529" w:type="dxa"/>
          </w:tcPr>
          <w:p w14:paraId="577B61F3" w14:textId="34BF0A26" w:rsidR="003B5ACB" w:rsidRPr="00A72F01" w:rsidRDefault="003B5ACB" w:rsidP="00A72F01">
            <w:pPr>
              <w:rPr>
                <w:sz w:val="20"/>
                <w:szCs w:val="20"/>
              </w:rPr>
            </w:pPr>
            <w:r w:rsidRPr="00A72F01">
              <w:rPr>
                <w:sz w:val="20"/>
                <w:szCs w:val="20"/>
              </w:rPr>
              <w:t xml:space="preserve">Площадка Краевого государственного казенного учреждения для детей-сирот и детей, оставшихся без попечения родителей </w:t>
            </w:r>
            <w:r w:rsidR="00242292" w:rsidRPr="00A72F01">
              <w:rPr>
                <w:sz w:val="20"/>
                <w:szCs w:val="20"/>
              </w:rPr>
              <w:t>«</w:t>
            </w:r>
            <w:r w:rsidRPr="00A72F01">
              <w:rPr>
                <w:sz w:val="20"/>
                <w:szCs w:val="20"/>
              </w:rPr>
              <w:t>Минусинский детский дом</w:t>
            </w:r>
            <w:r w:rsidR="00242292" w:rsidRPr="00A72F01">
              <w:rPr>
                <w:sz w:val="20"/>
                <w:szCs w:val="20"/>
              </w:rPr>
              <w:t>»</w:t>
            </w:r>
          </w:p>
        </w:tc>
      </w:tr>
      <w:tr w:rsidR="003B5ACB" w:rsidRPr="00A72F01" w14:paraId="57BF8D38" w14:textId="77777777" w:rsidTr="00AD3F04">
        <w:tc>
          <w:tcPr>
            <w:tcW w:w="576" w:type="dxa"/>
          </w:tcPr>
          <w:p w14:paraId="75ACFDFA" w14:textId="77777777" w:rsidR="003B5ACB" w:rsidRPr="00A72F01" w:rsidRDefault="003B5ACB" w:rsidP="00A72F01">
            <w:pPr>
              <w:pStyle w:val="af1"/>
              <w:spacing w:after="0"/>
              <w:ind w:left="0"/>
              <w:jc w:val="both"/>
              <w:rPr>
                <w:sz w:val="20"/>
                <w:szCs w:val="20"/>
              </w:rPr>
            </w:pPr>
            <w:r w:rsidRPr="00A72F01">
              <w:rPr>
                <w:sz w:val="20"/>
                <w:szCs w:val="20"/>
              </w:rPr>
              <w:t>75</w:t>
            </w:r>
          </w:p>
        </w:tc>
        <w:tc>
          <w:tcPr>
            <w:tcW w:w="2125" w:type="dxa"/>
          </w:tcPr>
          <w:p w14:paraId="08984B32" w14:textId="77777777" w:rsidR="003B5ACB" w:rsidRPr="00A72F01" w:rsidRDefault="003B5ACB" w:rsidP="00A72F01">
            <w:pPr>
              <w:pStyle w:val="af1"/>
              <w:spacing w:after="0"/>
              <w:ind w:left="0"/>
              <w:jc w:val="both"/>
              <w:rPr>
                <w:sz w:val="20"/>
                <w:szCs w:val="20"/>
              </w:rPr>
            </w:pPr>
            <w:r w:rsidRPr="00A72F01">
              <w:rPr>
                <w:sz w:val="20"/>
                <w:szCs w:val="20"/>
              </w:rPr>
              <w:t>04-0224-002985-П</w:t>
            </w:r>
          </w:p>
        </w:tc>
        <w:tc>
          <w:tcPr>
            <w:tcW w:w="1405" w:type="dxa"/>
          </w:tcPr>
          <w:p w14:paraId="55897BE1" w14:textId="77777777" w:rsidR="003B5ACB" w:rsidRPr="00A72F01" w:rsidRDefault="003B5ACB" w:rsidP="00A72F01">
            <w:pPr>
              <w:pStyle w:val="af1"/>
              <w:spacing w:after="0"/>
              <w:ind w:left="0"/>
              <w:jc w:val="center"/>
              <w:rPr>
                <w:sz w:val="20"/>
                <w:szCs w:val="20"/>
              </w:rPr>
            </w:pPr>
            <w:r w:rsidRPr="00A72F01">
              <w:rPr>
                <w:sz w:val="20"/>
                <w:szCs w:val="20"/>
                <w:lang w:val="en-US"/>
              </w:rPr>
              <w:t>III</w:t>
            </w:r>
          </w:p>
        </w:tc>
        <w:tc>
          <w:tcPr>
            <w:tcW w:w="4961" w:type="dxa"/>
          </w:tcPr>
          <w:p w14:paraId="166241DB" w14:textId="7B194A37" w:rsidR="003B5ACB" w:rsidRPr="00A72F01" w:rsidRDefault="003B5ACB" w:rsidP="00A72F01">
            <w:pPr>
              <w:rPr>
                <w:sz w:val="20"/>
                <w:szCs w:val="20"/>
              </w:rPr>
            </w:pPr>
            <w:r w:rsidRPr="00A72F01">
              <w:rPr>
                <w:sz w:val="20"/>
                <w:szCs w:val="20"/>
              </w:rPr>
              <w:t xml:space="preserve">Краевое государственное бюджетное общеобразовательное учреждение </w:t>
            </w:r>
            <w:r w:rsidR="00242292" w:rsidRPr="00A72F01">
              <w:rPr>
                <w:sz w:val="20"/>
                <w:szCs w:val="20"/>
              </w:rPr>
              <w:t>«</w:t>
            </w:r>
            <w:r w:rsidRPr="00A72F01">
              <w:rPr>
                <w:sz w:val="20"/>
                <w:szCs w:val="20"/>
              </w:rPr>
              <w:t>Минусинская школа №8</w:t>
            </w:r>
            <w:r w:rsidR="00242292" w:rsidRPr="00A72F01">
              <w:rPr>
                <w:sz w:val="20"/>
                <w:szCs w:val="20"/>
              </w:rPr>
              <w:t>»</w:t>
            </w:r>
          </w:p>
        </w:tc>
        <w:tc>
          <w:tcPr>
            <w:tcW w:w="5529" w:type="dxa"/>
          </w:tcPr>
          <w:p w14:paraId="52851D3D" w14:textId="00F8A210" w:rsidR="003B5ACB" w:rsidRPr="00A72F01" w:rsidRDefault="003B5ACB" w:rsidP="00A72F01">
            <w:pPr>
              <w:rPr>
                <w:sz w:val="20"/>
                <w:szCs w:val="20"/>
              </w:rPr>
            </w:pPr>
            <w:r w:rsidRPr="00A72F01">
              <w:rPr>
                <w:sz w:val="20"/>
                <w:szCs w:val="20"/>
              </w:rPr>
              <w:t xml:space="preserve">Площадка Краевого государственного бюджетного общеобразовательного учреждения </w:t>
            </w:r>
            <w:r w:rsidR="00242292" w:rsidRPr="00A72F01">
              <w:rPr>
                <w:sz w:val="20"/>
                <w:szCs w:val="20"/>
              </w:rPr>
              <w:t>«</w:t>
            </w:r>
            <w:r w:rsidRPr="00A72F01">
              <w:rPr>
                <w:sz w:val="20"/>
                <w:szCs w:val="20"/>
              </w:rPr>
              <w:t>Минусинская школа №8</w:t>
            </w:r>
            <w:r w:rsidR="00242292" w:rsidRPr="00A72F01">
              <w:rPr>
                <w:sz w:val="20"/>
                <w:szCs w:val="20"/>
              </w:rPr>
              <w:t>»</w:t>
            </w:r>
          </w:p>
        </w:tc>
      </w:tr>
      <w:tr w:rsidR="003B5ACB" w:rsidRPr="00A72F01" w14:paraId="65F18410" w14:textId="77777777" w:rsidTr="00AD3F04">
        <w:tc>
          <w:tcPr>
            <w:tcW w:w="576" w:type="dxa"/>
          </w:tcPr>
          <w:p w14:paraId="6A9971EF" w14:textId="77777777" w:rsidR="003B5ACB" w:rsidRPr="00A72F01" w:rsidRDefault="003B5ACB" w:rsidP="00A72F01">
            <w:pPr>
              <w:pStyle w:val="af1"/>
              <w:spacing w:after="0"/>
              <w:ind w:left="0"/>
              <w:jc w:val="both"/>
              <w:rPr>
                <w:sz w:val="20"/>
                <w:szCs w:val="20"/>
              </w:rPr>
            </w:pPr>
            <w:r w:rsidRPr="00A72F01">
              <w:rPr>
                <w:sz w:val="20"/>
                <w:szCs w:val="20"/>
              </w:rPr>
              <w:t>76</w:t>
            </w:r>
          </w:p>
        </w:tc>
        <w:tc>
          <w:tcPr>
            <w:tcW w:w="2125" w:type="dxa"/>
          </w:tcPr>
          <w:p w14:paraId="1BB4E0CD" w14:textId="77777777" w:rsidR="003B5ACB" w:rsidRPr="00A72F01" w:rsidRDefault="003B5ACB" w:rsidP="00A72F01">
            <w:pPr>
              <w:pStyle w:val="af1"/>
              <w:spacing w:after="0"/>
              <w:ind w:left="0"/>
              <w:jc w:val="both"/>
              <w:rPr>
                <w:sz w:val="20"/>
                <w:szCs w:val="20"/>
              </w:rPr>
            </w:pPr>
            <w:r w:rsidRPr="00A72F01">
              <w:rPr>
                <w:sz w:val="20"/>
                <w:szCs w:val="20"/>
                <w:bdr w:val="none" w:sz="0" w:space="0" w:color="auto" w:frame="1"/>
                <w:shd w:val="clear" w:color="auto" w:fill="FFFFFF"/>
              </w:rPr>
              <w:t>04-0224-002954-П</w:t>
            </w:r>
          </w:p>
        </w:tc>
        <w:tc>
          <w:tcPr>
            <w:tcW w:w="1405" w:type="dxa"/>
          </w:tcPr>
          <w:p w14:paraId="0520DF6F" w14:textId="77777777" w:rsidR="003B5ACB" w:rsidRPr="00A72F01" w:rsidRDefault="003B5ACB" w:rsidP="00A72F01">
            <w:pPr>
              <w:pStyle w:val="af1"/>
              <w:spacing w:after="0"/>
              <w:ind w:left="0"/>
              <w:jc w:val="center"/>
              <w:rPr>
                <w:sz w:val="20"/>
                <w:szCs w:val="20"/>
                <w:lang w:val="en-US"/>
              </w:rPr>
            </w:pPr>
            <w:r w:rsidRPr="00A72F01">
              <w:rPr>
                <w:sz w:val="20"/>
                <w:szCs w:val="20"/>
                <w:lang w:val="en-US"/>
              </w:rPr>
              <w:t>III</w:t>
            </w:r>
          </w:p>
        </w:tc>
        <w:tc>
          <w:tcPr>
            <w:tcW w:w="4961" w:type="dxa"/>
          </w:tcPr>
          <w:p w14:paraId="59285953" w14:textId="18ACB0E4" w:rsidR="003B5ACB" w:rsidRPr="00A72F01" w:rsidRDefault="003B5ACB" w:rsidP="00A72F01">
            <w:pPr>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Pr="00A72F01">
              <w:rPr>
                <w:sz w:val="20"/>
                <w:szCs w:val="20"/>
              </w:rPr>
              <w:t>Баракат</w:t>
            </w:r>
            <w:r w:rsidR="00242292" w:rsidRPr="00A72F01">
              <w:rPr>
                <w:sz w:val="20"/>
                <w:szCs w:val="20"/>
              </w:rPr>
              <w:t>»</w:t>
            </w:r>
          </w:p>
        </w:tc>
        <w:tc>
          <w:tcPr>
            <w:tcW w:w="5529" w:type="dxa"/>
          </w:tcPr>
          <w:p w14:paraId="7BF7A13C" w14:textId="183CB4C0" w:rsidR="003B5ACB" w:rsidRPr="00A72F01" w:rsidRDefault="003B5ACB" w:rsidP="00A72F01">
            <w:pPr>
              <w:rPr>
                <w:sz w:val="20"/>
                <w:szCs w:val="20"/>
              </w:rPr>
            </w:pPr>
            <w:r w:rsidRPr="00A72F01">
              <w:rPr>
                <w:sz w:val="20"/>
                <w:szCs w:val="20"/>
              </w:rPr>
              <w:t xml:space="preserve">Площадка ООО </w:t>
            </w:r>
            <w:r w:rsidR="00242292" w:rsidRPr="00A72F01">
              <w:rPr>
                <w:sz w:val="20"/>
                <w:szCs w:val="20"/>
              </w:rPr>
              <w:t>«</w:t>
            </w:r>
            <w:r w:rsidRPr="00A72F01">
              <w:rPr>
                <w:sz w:val="20"/>
                <w:szCs w:val="20"/>
              </w:rPr>
              <w:t>Баракат</w:t>
            </w:r>
            <w:r w:rsidR="00242292" w:rsidRPr="00A72F01">
              <w:rPr>
                <w:sz w:val="20"/>
                <w:szCs w:val="20"/>
              </w:rPr>
              <w:t>»</w:t>
            </w:r>
          </w:p>
        </w:tc>
      </w:tr>
      <w:tr w:rsidR="003B5ACB" w:rsidRPr="00A72F01" w14:paraId="6EC53E14" w14:textId="77777777" w:rsidTr="00AD3F04">
        <w:tc>
          <w:tcPr>
            <w:tcW w:w="576" w:type="dxa"/>
          </w:tcPr>
          <w:p w14:paraId="7D645105" w14:textId="77777777" w:rsidR="003B5ACB" w:rsidRPr="00A72F01" w:rsidRDefault="003B5ACB" w:rsidP="00A72F01">
            <w:pPr>
              <w:pStyle w:val="af1"/>
              <w:spacing w:after="0"/>
              <w:ind w:left="0"/>
              <w:jc w:val="both"/>
              <w:rPr>
                <w:sz w:val="20"/>
                <w:szCs w:val="20"/>
              </w:rPr>
            </w:pPr>
            <w:r w:rsidRPr="00A72F01">
              <w:rPr>
                <w:sz w:val="20"/>
                <w:szCs w:val="20"/>
              </w:rPr>
              <w:t>77</w:t>
            </w:r>
          </w:p>
        </w:tc>
        <w:tc>
          <w:tcPr>
            <w:tcW w:w="2125" w:type="dxa"/>
          </w:tcPr>
          <w:p w14:paraId="0C852CA6" w14:textId="77777777" w:rsidR="003B5ACB" w:rsidRPr="00A72F01" w:rsidRDefault="003B5ACB" w:rsidP="00A72F01">
            <w:pPr>
              <w:pStyle w:val="af1"/>
              <w:spacing w:after="0"/>
              <w:ind w:left="0"/>
              <w:jc w:val="both"/>
              <w:rPr>
                <w:sz w:val="20"/>
                <w:szCs w:val="20"/>
              </w:rPr>
            </w:pPr>
            <w:r w:rsidRPr="00A72F01">
              <w:rPr>
                <w:sz w:val="20"/>
                <w:szCs w:val="20"/>
              </w:rPr>
              <w:t>04-0224-002951-П</w:t>
            </w:r>
          </w:p>
        </w:tc>
        <w:tc>
          <w:tcPr>
            <w:tcW w:w="1405" w:type="dxa"/>
          </w:tcPr>
          <w:p w14:paraId="6C0E8B48" w14:textId="77777777" w:rsidR="003B5ACB" w:rsidRPr="00A72F01" w:rsidRDefault="003B5ACB" w:rsidP="00A72F01">
            <w:pPr>
              <w:pStyle w:val="af1"/>
              <w:spacing w:after="0"/>
              <w:ind w:left="0"/>
              <w:jc w:val="center"/>
              <w:rPr>
                <w:sz w:val="20"/>
                <w:szCs w:val="20"/>
                <w:lang w:val="en-US"/>
              </w:rPr>
            </w:pPr>
            <w:r w:rsidRPr="00A72F01">
              <w:rPr>
                <w:sz w:val="20"/>
                <w:szCs w:val="20"/>
                <w:lang w:val="en-US"/>
              </w:rPr>
              <w:t>III</w:t>
            </w:r>
          </w:p>
        </w:tc>
        <w:tc>
          <w:tcPr>
            <w:tcW w:w="4961" w:type="dxa"/>
          </w:tcPr>
          <w:p w14:paraId="05024517" w14:textId="720052ED" w:rsidR="003B5ACB" w:rsidRPr="00A72F01" w:rsidRDefault="003B5ACB" w:rsidP="00A72F01">
            <w:pPr>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Pr="00A72F01">
              <w:rPr>
                <w:sz w:val="20"/>
                <w:szCs w:val="20"/>
              </w:rPr>
              <w:t>Далер</w:t>
            </w:r>
            <w:r w:rsidR="00242292" w:rsidRPr="00A72F01">
              <w:rPr>
                <w:sz w:val="20"/>
                <w:szCs w:val="20"/>
              </w:rPr>
              <w:t>»</w:t>
            </w:r>
          </w:p>
        </w:tc>
        <w:tc>
          <w:tcPr>
            <w:tcW w:w="5529" w:type="dxa"/>
          </w:tcPr>
          <w:p w14:paraId="4321479E" w14:textId="11B108DE" w:rsidR="003B5ACB" w:rsidRPr="00A72F01" w:rsidRDefault="003B5ACB" w:rsidP="00A72F01">
            <w:pPr>
              <w:rPr>
                <w:sz w:val="20"/>
                <w:szCs w:val="20"/>
              </w:rPr>
            </w:pPr>
            <w:r w:rsidRPr="00A72F01">
              <w:rPr>
                <w:sz w:val="20"/>
                <w:szCs w:val="20"/>
              </w:rPr>
              <w:t xml:space="preserve">Производственная территория ООО </w:t>
            </w:r>
            <w:r w:rsidR="00242292" w:rsidRPr="00A72F01">
              <w:rPr>
                <w:sz w:val="20"/>
                <w:szCs w:val="20"/>
              </w:rPr>
              <w:t>«</w:t>
            </w:r>
            <w:r w:rsidRPr="00A72F01">
              <w:rPr>
                <w:sz w:val="20"/>
                <w:szCs w:val="20"/>
              </w:rPr>
              <w:t>Далер</w:t>
            </w:r>
            <w:r w:rsidR="00242292" w:rsidRPr="00A72F01">
              <w:rPr>
                <w:sz w:val="20"/>
                <w:szCs w:val="20"/>
              </w:rPr>
              <w:t>»</w:t>
            </w:r>
          </w:p>
        </w:tc>
      </w:tr>
      <w:tr w:rsidR="003B5ACB" w:rsidRPr="00A72F01" w14:paraId="576D8E06" w14:textId="77777777" w:rsidTr="00AD3F04">
        <w:tc>
          <w:tcPr>
            <w:tcW w:w="576" w:type="dxa"/>
          </w:tcPr>
          <w:p w14:paraId="1FEB829F" w14:textId="77777777" w:rsidR="003B5ACB" w:rsidRPr="00A72F01" w:rsidRDefault="003B5ACB" w:rsidP="00A72F01">
            <w:pPr>
              <w:pStyle w:val="af1"/>
              <w:spacing w:after="0"/>
              <w:ind w:left="0"/>
              <w:jc w:val="both"/>
              <w:rPr>
                <w:sz w:val="20"/>
                <w:szCs w:val="20"/>
                <w:lang w:val="en-US"/>
              </w:rPr>
            </w:pPr>
            <w:r w:rsidRPr="00A72F01">
              <w:rPr>
                <w:sz w:val="20"/>
                <w:szCs w:val="20"/>
                <w:lang w:val="en-US"/>
              </w:rPr>
              <w:t>78</w:t>
            </w:r>
          </w:p>
        </w:tc>
        <w:tc>
          <w:tcPr>
            <w:tcW w:w="2125" w:type="dxa"/>
          </w:tcPr>
          <w:p w14:paraId="28FEE342" w14:textId="77777777" w:rsidR="003B5ACB" w:rsidRPr="00A72F01" w:rsidRDefault="003B5ACB" w:rsidP="00A72F01">
            <w:pPr>
              <w:pStyle w:val="af1"/>
              <w:spacing w:after="0"/>
              <w:ind w:left="0"/>
              <w:jc w:val="both"/>
              <w:rPr>
                <w:sz w:val="20"/>
                <w:szCs w:val="20"/>
              </w:rPr>
            </w:pPr>
            <w:r w:rsidRPr="00A72F01">
              <w:rPr>
                <w:sz w:val="20"/>
                <w:szCs w:val="20"/>
                <w:bdr w:val="none" w:sz="0" w:space="0" w:color="auto" w:frame="1"/>
                <w:shd w:val="clear" w:color="auto" w:fill="FFFFFF"/>
              </w:rPr>
              <w:t>04-0224-002941-П</w:t>
            </w:r>
          </w:p>
        </w:tc>
        <w:tc>
          <w:tcPr>
            <w:tcW w:w="1405" w:type="dxa"/>
          </w:tcPr>
          <w:p w14:paraId="5561181E" w14:textId="77777777" w:rsidR="003B5ACB" w:rsidRPr="00A72F01" w:rsidRDefault="003B5ACB" w:rsidP="00A72F01">
            <w:pPr>
              <w:pStyle w:val="af1"/>
              <w:spacing w:after="0"/>
              <w:ind w:left="0"/>
              <w:jc w:val="center"/>
              <w:rPr>
                <w:sz w:val="20"/>
                <w:szCs w:val="20"/>
                <w:lang w:val="en-US"/>
              </w:rPr>
            </w:pPr>
            <w:r w:rsidRPr="00A72F01">
              <w:rPr>
                <w:sz w:val="20"/>
                <w:szCs w:val="20"/>
                <w:lang w:val="en-US"/>
              </w:rPr>
              <w:t>III</w:t>
            </w:r>
          </w:p>
        </w:tc>
        <w:tc>
          <w:tcPr>
            <w:tcW w:w="4961" w:type="dxa"/>
          </w:tcPr>
          <w:p w14:paraId="08E71922" w14:textId="3D039F8B" w:rsidR="003B5ACB" w:rsidRPr="00A72F01" w:rsidRDefault="003B5ACB" w:rsidP="00A72F01">
            <w:pPr>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Pr="00A72F01">
              <w:rPr>
                <w:sz w:val="20"/>
                <w:szCs w:val="20"/>
              </w:rPr>
              <w:t>Сёмина</w:t>
            </w:r>
            <w:r w:rsidR="00242292" w:rsidRPr="00A72F01">
              <w:rPr>
                <w:sz w:val="20"/>
                <w:szCs w:val="20"/>
              </w:rPr>
              <w:t>»</w:t>
            </w:r>
          </w:p>
        </w:tc>
        <w:tc>
          <w:tcPr>
            <w:tcW w:w="5529" w:type="dxa"/>
          </w:tcPr>
          <w:p w14:paraId="24BBE5D9" w14:textId="13B1B281" w:rsidR="003B5ACB" w:rsidRPr="00A72F01" w:rsidRDefault="003B5ACB" w:rsidP="00A72F01">
            <w:pPr>
              <w:rPr>
                <w:sz w:val="20"/>
                <w:szCs w:val="20"/>
              </w:rPr>
            </w:pPr>
            <w:r w:rsidRPr="00A72F01">
              <w:rPr>
                <w:sz w:val="20"/>
                <w:szCs w:val="20"/>
              </w:rPr>
              <w:t xml:space="preserve">Производственная территория ООО </w:t>
            </w:r>
            <w:r w:rsidR="00242292" w:rsidRPr="00A72F01">
              <w:rPr>
                <w:sz w:val="20"/>
                <w:szCs w:val="20"/>
              </w:rPr>
              <w:t>«</w:t>
            </w:r>
            <w:r w:rsidRPr="00A72F01">
              <w:rPr>
                <w:sz w:val="20"/>
                <w:szCs w:val="20"/>
              </w:rPr>
              <w:t>Сёмина</w:t>
            </w:r>
            <w:r w:rsidR="00242292" w:rsidRPr="00A72F01">
              <w:rPr>
                <w:sz w:val="20"/>
                <w:szCs w:val="20"/>
              </w:rPr>
              <w:t>»</w:t>
            </w:r>
          </w:p>
        </w:tc>
      </w:tr>
      <w:tr w:rsidR="003B5ACB" w:rsidRPr="00A72F01" w14:paraId="37622094" w14:textId="77777777" w:rsidTr="00AD3F04">
        <w:tc>
          <w:tcPr>
            <w:tcW w:w="576" w:type="dxa"/>
          </w:tcPr>
          <w:p w14:paraId="20EE4E01" w14:textId="77777777" w:rsidR="003B5ACB" w:rsidRPr="00A72F01" w:rsidRDefault="003B5ACB" w:rsidP="00A72F01">
            <w:pPr>
              <w:pStyle w:val="af1"/>
              <w:spacing w:after="0"/>
              <w:ind w:left="0"/>
              <w:jc w:val="both"/>
              <w:rPr>
                <w:sz w:val="20"/>
                <w:szCs w:val="20"/>
              </w:rPr>
            </w:pPr>
            <w:r w:rsidRPr="00A72F01">
              <w:rPr>
                <w:sz w:val="20"/>
                <w:szCs w:val="20"/>
              </w:rPr>
              <w:t>79</w:t>
            </w:r>
          </w:p>
        </w:tc>
        <w:tc>
          <w:tcPr>
            <w:tcW w:w="2125" w:type="dxa"/>
          </w:tcPr>
          <w:p w14:paraId="71333D53" w14:textId="77777777" w:rsidR="003B5ACB" w:rsidRPr="00A72F01" w:rsidRDefault="003B5ACB" w:rsidP="00A72F01">
            <w:pPr>
              <w:pStyle w:val="af1"/>
              <w:spacing w:after="0"/>
              <w:ind w:left="0"/>
              <w:jc w:val="both"/>
              <w:rPr>
                <w:sz w:val="20"/>
                <w:szCs w:val="20"/>
              </w:rPr>
            </w:pPr>
            <w:r w:rsidRPr="00A72F01">
              <w:rPr>
                <w:sz w:val="20"/>
                <w:szCs w:val="20"/>
              </w:rPr>
              <w:t>04-0224-002916-П</w:t>
            </w:r>
          </w:p>
        </w:tc>
        <w:tc>
          <w:tcPr>
            <w:tcW w:w="1405" w:type="dxa"/>
          </w:tcPr>
          <w:p w14:paraId="55C4857F" w14:textId="77777777" w:rsidR="003B5ACB" w:rsidRPr="00A72F01" w:rsidRDefault="003B5ACB" w:rsidP="00A72F01">
            <w:pPr>
              <w:pStyle w:val="af1"/>
              <w:spacing w:after="0"/>
              <w:ind w:left="0"/>
              <w:jc w:val="center"/>
              <w:rPr>
                <w:sz w:val="20"/>
                <w:szCs w:val="20"/>
                <w:lang w:val="en-US"/>
              </w:rPr>
            </w:pPr>
            <w:r w:rsidRPr="00A72F01">
              <w:rPr>
                <w:sz w:val="20"/>
                <w:szCs w:val="20"/>
                <w:lang w:val="en-US"/>
              </w:rPr>
              <w:t>III</w:t>
            </w:r>
          </w:p>
        </w:tc>
        <w:tc>
          <w:tcPr>
            <w:tcW w:w="4961" w:type="dxa"/>
          </w:tcPr>
          <w:p w14:paraId="6F424C26" w14:textId="12D50D50" w:rsidR="003B5ACB" w:rsidRPr="00A72F01" w:rsidRDefault="003B5ACB" w:rsidP="00A72F01">
            <w:pPr>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Pr="00A72F01">
              <w:rPr>
                <w:sz w:val="20"/>
                <w:szCs w:val="20"/>
              </w:rPr>
              <w:t>Манеж</w:t>
            </w:r>
            <w:r w:rsidR="00242292" w:rsidRPr="00A72F01">
              <w:rPr>
                <w:sz w:val="20"/>
                <w:szCs w:val="20"/>
              </w:rPr>
              <w:t>»</w:t>
            </w:r>
          </w:p>
        </w:tc>
        <w:tc>
          <w:tcPr>
            <w:tcW w:w="5529" w:type="dxa"/>
          </w:tcPr>
          <w:p w14:paraId="5D70470A" w14:textId="77777777" w:rsidR="003B5ACB" w:rsidRPr="00A72F01" w:rsidRDefault="009A7839" w:rsidP="00A72F01">
            <w:pPr>
              <w:rPr>
                <w:sz w:val="20"/>
                <w:szCs w:val="20"/>
              </w:rPr>
            </w:pPr>
            <w:r w:rsidRPr="00A72F01">
              <w:rPr>
                <w:sz w:val="20"/>
                <w:szCs w:val="20"/>
              </w:rPr>
              <w:t>П</w:t>
            </w:r>
            <w:r w:rsidR="003B5ACB" w:rsidRPr="00A72F01">
              <w:rPr>
                <w:sz w:val="20"/>
                <w:szCs w:val="20"/>
              </w:rPr>
              <w:t>илорама</w:t>
            </w:r>
          </w:p>
        </w:tc>
      </w:tr>
      <w:tr w:rsidR="003B5ACB" w:rsidRPr="00A72F01" w14:paraId="30B0E008" w14:textId="77777777" w:rsidTr="00AD3F04">
        <w:tc>
          <w:tcPr>
            <w:tcW w:w="576" w:type="dxa"/>
          </w:tcPr>
          <w:p w14:paraId="4A888E5A" w14:textId="77777777" w:rsidR="003B5ACB" w:rsidRPr="00A72F01" w:rsidRDefault="003B5ACB" w:rsidP="00A72F01">
            <w:pPr>
              <w:pStyle w:val="af1"/>
              <w:spacing w:after="0"/>
              <w:ind w:left="0"/>
              <w:jc w:val="both"/>
              <w:rPr>
                <w:sz w:val="20"/>
                <w:szCs w:val="20"/>
              </w:rPr>
            </w:pPr>
            <w:r w:rsidRPr="00A72F01">
              <w:rPr>
                <w:sz w:val="20"/>
                <w:szCs w:val="20"/>
              </w:rPr>
              <w:t>80</w:t>
            </w:r>
          </w:p>
        </w:tc>
        <w:tc>
          <w:tcPr>
            <w:tcW w:w="2125" w:type="dxa"/>
          </w:tcPr>
          <w:p w14:paraId="73CA028F" w14:textId="77777777" w:rsidR="003B5ACB" w:rsidRPr="00A72F01" w:rsidRDefault="003B5ACB" w:rsidP="00A72F01">
            <w:pPr>
              <w:pStyle w:val="af1"/>
              <w:spacing w:after="0"/>
              <w:ind w:left="0"/>
              <w:jc w:val="both"/>
              <w:rPr>
                <w:sz w:val="20"/>
                <w:szCs w:val="20"/>
              </w:rPr>
            </w:pPr>
            <w:r w:rsidRPr="00A72F01">
              <w:rPr>
                <w:sz w:val="20"/>
                <w:szCs w:val="20"/>
              </w:rPr>
              <w:t>04-0224-002914-П</w:t>
            </w:r>
          </w:p>
        </w:tc>
        <w:tc>
          <w:tcPr>
            <w:tcW w:w="1405" w:type="dxa"/>
          </w:tcPr>
          <w:p w14:paraId="27D12F6C" w14:textId="77777777" w:rsidR="003B5ACB" w:rsidRPr="00A72F01" w:rsidRDefault="003B5ACB" w:rsidP="00A72F01">
            <w:pPr>
              <w:pStyle w:val="af1"/>
              <w:spacing w:after="0"/>
              <w:ind w:left="0"/>
              <w:jc w:val="center"/>
              <w:rPr>
                <w:sz w:val="20"/>
                <w:szCs w:val="20"/>
                <w:lang w:val="en-US"/>
              </w:rPr>
            </w:pPr>
            <w:r w:rsidRPr="00A72F01">
              <w:rPr>
                <w:sz w:val="20"/>
                <w:szCs w:val="20"/>
                <w:lang w:val="en-US"/>
              </w:rPr>
              <w:t>III</w:t>
            </w:r>
          </w:p>
        </w:tc>
        <w:tc>
          <w:tcPr>
            <w:tcW w:w="4961" w:type="dxa"/>
          </w:tcPr>
          <w:p w14:paraId="1F15054C" w14:textId="28A4A02A" w:rsidR="003B5ACB" w:rsidRPr="00A72F01" w:rsidRDefault="003B5ACB" w:rsidP="00A72F01">
            <w:pPr>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Pr="00A72F01">
              <w:rPr>
                <w:sz w:val="20"/>
                <w:szCs w:val="20"/>
              </w:rPr>
              <w:t>Зебо</w:t>
            </w:r>
            <w:r w:rsidR="00242292" w:rsidRPr="00A72F01">
              <w:rPr>
                <w:sz w:val="20"/>
                <w:szCs w:val="20"/>
              </w:rPr>
              <w:t>»</w:t>
            </w:r>
          </w:p>
        </w:tc>
        <w:tc>
          <w:tcPr>
            <w:tcW w:w="5529" w:type="dxa"/>
          </w:tcPr>
          <w:p w14:paraId="0478FDE5" w14:textId="77777777" w:rsidR="003B5ACB" w:rsidRPr="00A72F01" w:rsidRDefault="009A7839" w:rsidP="00A72F01">
            <w:pPr>
              <w:rPr>
                <w:sz w:val="20"/>
                <w:szCs w:val="20"/>
              </w:rPr>
            </w:pPr>
            <w:r w:rsidRPr="00A72F01">
              <w:rPr>
                <w:sz w:val="20"/>
                <w:szCs w:val="20"/>
              </w:rPr>
              <w:t>П</w:t>
            </w:r>
            <w:r w:rsidR="003B5ACB" w:rsidRPr="00A72F01">
              <w:rPr>
                <w:sz w:val="20"/>
                <w:szCs w:val="20"/>
              </w:rPr>
              <w:t>илорама</w:t>
            </w:r>
          </w:p>
        </w:tc>
      </w:tr>
      <w:tr w:rsidR="003B5ACB" w:rsidRPr="00A72F01" w14:paraId="47D865C4" w14:textId="77777777" w:rsidTr="00AD3F04">
        <w:tc>
          <w:tcPr>
            <w:tcW w:w="576" w:type="dxa"/>
          </w:tcPr>
          <w:p w14:paraId="0C8F6255" w14:textId="77777777" w:rsidR="003B5ACB" w:rsidRPr="00A72F01" w:rsidRDefault="003B5ACB" w:rsidP="00A72F01">
            <w:pPr>
              <w:pStyle w:val="af1"/>
              <w:spacing w:after="0"/>
              <w:ind w:left="0"/>
              <w:jc w:val="both"/>
              <w:rPr>
                <w:sz w:val="20"/>
                <w:szCs w:val="20"/>
              </w:rPr>
            </w:pPr>
            <w:r w:rsidRPr="00A72F01">
              <w:rPr>
                <w:sz w:val="20"/>
                <w:szCs w:val="20"/>
              </w:rPr>
              <w:t>81</w:t>
            </w:r>
          </w:p>
        </w:tc>
        <w:tc>
          <w:tcPr>
            <w:tcW w:w="2125" w:type="dxa"/>
          </w:tcPr>
          <w:p w14:paraId="73BC1F08" w14:textId="77777777" w:rsidR="003B5ACB" w:rsidRPr="00A72F01" w:rsidRDefault="00D8287B" w:rsidP="00A72F01">
            <w:pPr>
              <w:pStyle w:val="af1"/>
              <w:spacing w:after="0"/>
              <w:ind w:left="0"/>
              <w:jc w:val="both"/>
              <w:rPr>
                <w:sz w:val="20"/>
                <w:szCs w:val="20"/>
              </w:rPr>
            </w:pPr>
            <w:r w:rsidRPr="00A72F01">
              <w:rPr>
                <w:sz w:val="20"/>
                <w:szCs w:val="20"/>
              </w:rPr>
              <w:t>04-0224-002913-П</w:t>
            </w:r>
          </w:p>
        </w:tc>
        <w:tc>
          <w:tcPr>
            <w:tcW w:w="1405" w:type="dxa"/>
          </w:tcPr>
          <w:p w14:paraId="12FF730A" w14:textId="77777777" w:rsidR="003B5ACB" w:rsidRPr="00A72F01" w:rsidRDefault="00D8287B" w:rsidP="00A72F01">
            <w:pPr>
              <w:pStyle w:val="af1"/>
              <w:spacing w:after="0"/>
              <w:ind w:left="0"/>
              <w:jc w:val="center"/>
              <w:rPr>
                <w:sz w:val="20"/>
                <w:szCs w:val="20"/>
                <w:lang w:val="en-US"/>
              </w:rPr>
            </w:pPr>
            <w:r w:rsidRPr="00A72F01">
              <w:rPr>
                <w:sz w:val="20"/>
                <w:szCs w:val="20"/>
                <w:lang w:val="en-US"/>
              </w:rPr>
              <w:t>III</w:t>
            </w:r>
          </w:p>
        </w:tc>
        <w:tc>
          <w:tcPr>
            <w:tcW w:w="4961" w:type="dxa"/>
          </w:tcPr>
          <w:p w14:paraId="6CED074B" w14:textId="39DEA1E2" w:rsidR="003B5ACB" w:rsidRPr="00A72F01" w:rsidRDefault="00D8287B" w:rsidP="00A72F01">
            <w:pPr>
              <w:pStyle w:val="af1"/>
              <w:spacing w:after="0"/>
              <w:ind w:left="0"/>
              <w:jc w:val="both"/>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Pr="00A72F01">
              <w:rPr>
                <w:sz w:val="20"/>
                <w:szCs w:val="20"/>
              </w:rPr>
              <w:t>Крепость 2014</w:t>
            </w:r>
            <w:r w:rsidR="00242292" w:rsidRPr="00A72F01">
              <w:rPr>
                <w:sz w:val="20"/>
                <w:szCs w:val="20"/>
              </w:rPr>
              <w:t>»</w:t>
            </w:r>
          </w:p>
        </w:tc>
        <w:tc>
          <w:tcPr>
            <w:tcW w:w="5529" w:type="dxa"/>
          </w:tcPr>
          <w:p w14:paraId="5C3DBF15" w14:textId="77777777" w:rsidR="003B5ACB" w:rsidRPr="00A72F01" w:rsidRDefault="009A7839" w:rsidP="00A72F01">
            <w:pPr>
              <w:pStyle w:val="af1"/>
              <w:spacing w:after="0"/>
              <w:ind w:left="0"/>
              <w:jc w:val="both"/>
              <w:rPr>
                <w:sz w:val="20"/>
                <w:szCs w:val="20"/>
              </w:rPr>
            </w:pPr>
            <w:r w:rsidRPr="00A72F01">
              <w:rPr>
                <w:sz w:val="20"/>
                <w:szCs w:val="20"/>
              </w:rPr>
              <w:t>П</w:t>
            </w:r>
            <w:r w:rsidR="00D8287B" w:rsidRPr="00A72F01">
              <w:rPr>
                <w:sz w:val="20"/>
                <w:szCs w:val="20"/>
              </w:rPr>
              <w:t>илорама</w:t>
            </w:r>
          </w:p>
        </w:tc>
      </w:tr>
      <w:tr w:rsidR="003B5ACB" w:rsidRPr="00A72F01" w14:paraId="6FDF2CC2" w14:textId="77777777" w:rsidTr="00AD3F04">
        <w:tc>
          <w:tcPr>
            <w:tcW w:w="576" w:type="dxa"/>
          </w:tcPr>
          <w:p w14:paraId="53C4E193" w14:textId="77777777" w:rsidR="003B5ACB" w:rsidRPr="00A72F01" w:rsidRDefault="003B5ACB" w:rsidP="00A72F01">
            <w:pPr>
              <w:pStyle w:val="af1"/>
              <w:spacing w:after="0"/>
              <w:ind w:left="0"/>
              <w:jc w:val="both"/>
              <w:rPr>
                <w:sz w:val="20"/>
                <w:szCs w:val="20"/>
              </w:rPr>
            </w:pPr>
            <w:r w:rsidRPr="00A72F01">
              <w:rPr>
                <w:sz w:val="20"/>
                <w:szCs w:val="20"/>
              </w:rPr>
              <w:t>82</w:t>
            </w:r>
          </w:p>
        </w:tc>
        <w:tc>
          <w:tcPr>
            <w:tcW w:w="2125" w:type="dxa"/>
          </w:tcPr>
          <w:p w14:paraId="430EA848" w14:textId="77777777" w:rsidR="003B5ACB" w:rsidRPr="00A72F01" w:rsidRDefault="00D8287B" w:rsidP="00A72F01">
            <w:pPr>
              <w:pStyle w:val="af1"/>
              <w:spacing w:after="0"/>
              <w:ind w:left="0"/>
              <w:jc w:val="both"/>
              <w:rPr>
                <w:sz w:val="20"/>
                <w:szCs w:val="20"/>
              </w:rPr>
            </w:pPr>
            <w:r w:rsidRPr="00A72F01">
              <w:rPr>
                <w:sz w:val="20"/>
                <w:szCs w:val="20"/>
              </w:rPr>
              <w:t>04-0224-002912-П</w:t>
            </w:r>
          </w:p>
        </w:tc>
        <w:tc>
          <w:tcPr>
            <w:tcW w:w="1405" w:type="dxa"/>
          </w:tcPr>
          <w:p w14:paraId="245AB0DE" w14:textId="77777777" w:rsidR="003B5ACB" w:rsidRPr="00A72F01" w:rsidRDefault="00D8287B" w:rsidP="00A72F01">
            <w:pPr>
              <w:pStyle w:val="af1"/>
              <w:spacing w:after="0"/>
              <w:ind w:left="0"/>
              <w:jc w:val="center"/>
              <w:rPr>
                <w:sz w:val="20"/>
                <w:szCs w:val="20"/>
                <w:lang w:val="en-US"/>
              </w:rPr>
            </w:pPr>
            <w:r w:rsidRPr="00A72F01">
              <w:rPr>
                <w:sz w:val="20"/>
                <w:szCs w:val="20"/>
                <w:lang w:val="en-US"/>
              </w:rPr>
              <w:t>III</w:t>
            </w:r>
          </w:p>
        </w:tc>
        <w:tc>
          <w:tcPr>
            <w:tcW w:w="4961" w:type="dxa"/>
          </w:tcPr>
          <w:p w14:paraId="463FFEE7" w14:textId="011C51EA" w:rsidR="003B5ACB" w:rsidRPr="00A72F01" w:rsidRDefault="00D8287B" w:rsidP="00A72F01">
            <w:pPr>
              <w:pStyle w:val="af1"/>
              <w:spacing w:after="0"/>
              <w:ind w:left="0"/>
              <w:jc w:val="both"/>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Pr="00A72F01">
              <w:rPr>
                <w:sz w:val="20"/>
                <w:szCs w:val="20"/>
              </w:rPr>
              <w:t>Фотима</w:t>
            </w:r>
            <w:r w:rsidR="00242292" w:rsidRPr="00A72F01">
              <w:rPr>
                <w:sz w:val="20"/>
                <w:szCs w:val="20"/>
              </w:rPr>
              <w:t>»</w:t>
            </w:r>
          </w:p>
        </w:tc>
        <w:tc>
          <w:tcPr>
            <w:tcW w:w="5529" w:type="dxa"/>
          </w:tcPr>
          <w:p w14:paraId="2022BDFC" w14:textId="77777777" w:rsidR="003B5ACB" w:rsidRPr="00A72F01" w:rsidRDefault="009A7839" w:rsidP="00A72F01">
            <w:pPr>
              <w:pStyle w:val="af1"/>
              <w:spacing w:after="0"/>
              <w:ind w:left="0"/>
              <w:jc w:val="both"/>
              <w:rPr>
                <w:sz w:val="20"/>
                <w:szCs w:val="20"/>
              </w:rPr>
            </w:pPr>
            <w:r w:rsidRPr="00A72F01">
              <w:rPr>
                <w:sz w:val="20"/>
                <w:szCs w:val="20"/>
              </w:rPr>
              <w:t>П</w:t>
            </w:r>
            <w:r w:rsidR="00D8287B" w:rsidRPr="00A72F01">
              <w:rPr>
                <w:sz w:val="20"/>
                <w:szCs w:val="20"/>
              </w:rPr>
              <w:t>илорама</w:t>
            </w:r>
          </w:p>
        </w:tc>
      </w:tr>
      <w:tr w:rsidR="00D8287B" w:rsidRPr="00A72F01" w14:paraId="0987A318" w14:textId="77777777" w:rsidTr="00AD3F04">
        <w:tc>
          <w:tcPr>
            <w:tcW w:w="576" w:type="dxa"/>
          </w:tcPr>
          <w:p w14:paraId="5FC501DD" w14:textId="77777777" w:rsidR="00D8287B" w:rsidRPr="00A72F01" w:rsidRDefault="00D8287B" w:rsidP="00A72F01">
            <w:pPr>
              <w:pStyle w:val="af1"/>
              <w:spacing w:after="0"/>
              <w:ind w:left="0"/>
              <w:jc w:val="both"/>
              <w:rPr>
                <w:sz w:val="20"/>
                <w:szCs w:val="20"/>
              </w:rPr>
            </w:pPr>
            <w:r w:rsidRPr="00A72F01">
              <w:rPr>
                <w:sz w:val="20"/>
                <w:szCs w:val="20"/>
              </w:rPr>
              <w:t>83</w:t>
            </w:r>
          </w:p>
        </w:tc>
        <w:tc>
          <w:tcPr>
            <w:tcW w:w="2125" w:type="dxa"/>
          </w:tcPr>
          <w:p w14:paraId="23E57100" w14:textId="77777777" w:rsidR="00D8287B" w:rsidRPr="00A72F01" w:rsidRDefault="00D8287B" w:rsidP="00A72F01">
            <w:pPr>
              <w:pStyle w:val="af1"/>
              <w:spacing w:after="0"/>
              <w:ind w:left="0"/>
              <w:jc w:val="both"/>
              <w:rPr>
                <w:sz w:val="20"/>
                <w:szCs w:val="20"/>
              </w:rPr>
            </w:pPr>
            <w:r w:rsidRPr="00A72F01">
              <w:rPr>
                <w:sz w:val="20"/>
                <w:szCs w:val="20"/>
              </w:rPr>
              <w:t>04-0224-002849-П</w:t>
            </w:r>
          </w:p>
        </w:tc>
        <w:tc>
          <w:tcPr>
            <w:tcW w:w="1405" w:type="dxa"/>
          </w:tcPr>
          <w:p w14:paraId="342CCE30" w14:textId="77777777" w:rsidR="00D8287B" w:rsidRPr="00A72F01" w:rsidRDefault="00D8287B" w:rsidP="00A72F01">
            <w:pPr>
              <w:pStyle w:val="af1"/>
              <w:spacing w:after="0"/>
              <w:ind w:left="0"/>
              <w:jc w:val="center"/>
              <w:rPr>
                <w:sz w:val="20"/>
                <w:szCs w:val="20"/>
                <w:lang w:val="en-US"/>
              </w:rPr>
            </w:pPr>
            <w:r w:rsidRPr="00A72F01">
              <w:rPr>
                <w:sz w:val="20"/>
                <w:szCs w:val="20"/>
                <w:lang w:val="en-US"/>
              </w:rPr>
              <w:t>III</w:t>
            </w:r>
          </w:p>
        </w:tc>
        <w:tc>
          <w:tcPr>
            <w:tcW w:w="4961" w:type="dxa"/>
          </w:tcPr>
          <w:p w14:paraId="35EEE254" w14:textId="56F92689" w:rsidR="00D8287B" w:rsidRPr="00A72F01" w:rsidRDefault="00D8287B" w:rsidP="00A72F01">
            <w:pPr>
              <w:rPr>
                <w:sz w:val="20"/>
                <w:szCs w:val="20"/>
              </w:rPr>
            </w:pPr>
            <w:r w:rsidRPr="00A72F01">
              <w:rPr>
                <w:sz w:val="20"/>
                <w:szCs w:val="20"/>
              </w:rPr>
              <w:t xml:space="preserve">ООО </w:t>
            </w:r>
            <w:r w:rsidR="00242292" w:rsidRPr="00A72F01">
              <w:rPr>
                <w:sz w:val="20"/>
                <w:szCs w:val="20"/>
              </w:rPr>
              <w:t>«</w:t>
            </w:r>
            <w:r w:rsidRPr="00A72F01">
              <w:rPr>
                <w:sz w:val="20"/>
                <w:szCs w:val="20"/>
              </w:rPr>
              <w:t>Минусинский пиролизный завод</w:t>
            </w:r>
            <w:r w:rsidR="00242292" w:rsidRPr="00A72F01">
              <w:rPr>
                <w:sz w:val="20"/>
                <w:szCs w:val="20"/>
              </w:rPr>
              <w:t>»</w:t>
            </w:r>
          </w:p>
        </w:tc>
        <w:tc>
          <w:tcPr>
            <w:tcW w:w="5529" w:type="dxa"/>
          </w:tcPr>
          <w:p w14:paraId="286D70A8" w14:textId="7FF6CEA4" w:rsidR="00D8287B" w:rsidRPr="00A72F01" w:rsidRDefault="00D8287B" w:rsidP="00A72F01">
            <w:pPr>
              <w:rPr>
                <w:sz w:val="20"/>
                <w:szCs w:val="20"/>
              </w:rPr>
            </w:pPr>
            <w:r w:rsidRPr="00A72F01">
              <w:rPr>
                <w:sz w:val="20"/>
                <w:szCs w:val="20"/>
              </w:rPr>
              <w:t xml:space="preserve">Площадка ООО </w:t>
            </w:r>
            <w:r w:rsidR="00242292" w:rsidRPr="00A72F01">
              <w:rPr>
                <w:sz w:val="20"/>
                <w:szCs w:val="20"/>
              </w:rPr>
              <w:t>«</w:t>
            </w:r>
            <w:r w:rsidRPr="00A72F01">
              <w:rPr>
                <w:sz w:val="20"/>
                <w:szCs w:val="20"/>
              </w:rPr>
              <w:t>Минусинский пиролизный завод</w:t>
            </w:r>
            <w:r w:rsidR="00242292" w:rsidRPr="00A72F01">
              <w:rPr>
                <w:sz w:val="20"/>
                <w:szCs w:val="20"/>
              </w:rPr>
              <w:t>»</w:t>
            </w:r>
          </w:p>
        </w:tc>
      </w:tr>
      <w:tr w:rsidR="00D8287B" w:rsidRPr="00A72F01" w14:paraId="271DEB40" w14:textId="77777777" w:rsidTr="00AD3F04">
        <w:tc>
          <w:tcPr>
            <w:tcW w:w="576" w:type="dxa"/>
          </w:tcPr>
          <w:p w14:paraId="33887CD4" w14:textId="77777777" w:rsidR="00D8287B" w:rsidRPr="00A72F01" w:rsidRDefault="00D8287B" w:rsidP="00A72F01">
            <w:pPr>
              <w:pStyle w:val="af1"/>
              <w:spacing w:after="0"/>
              <w:ind w:left="0"/>
              <w:jc w:val="both"/>
              <w:rPr>
                <w:sz w:val="20"/>
                <w:szCs w:val="20"/>
              </w:rPr>
            </w:pPr>
            <w:r w:rsidRPr="00A72F01">
              <w:rPr>
                <w:sz w:val="20"/>
                <w:szCs w:val="20"/>
              </w:rPr>
              <w:t>84</w:t>
            </w:r>
          </w:p>
        </w:tc>
        <w:tc>
          <w:tcPr>
            <w:tcW w:w="2125" w:type="dxa"/>
          </w:tcPr>
          <w:p w14:paraId="162991D5" w14:textId="77777777" w:rsidR="00D8287B" w:rsidRPr="00A72F01" w:rsidRDefault="00D8287B" w:rsidP="00A72F01">
            <w:pPr>
              <w:pStyle w:val="af1"/>
              <w:spacing w:after="0"/>
              <w:ind w:left="0"/>
              <w:jc w:val="both"/>
              <w:rPr>
                <w:sz w:val="20"/>
                <w:szCs w:val="20"/>
              </w:rPr>
            </w:pPr>
            <w:r w:rsidRPr="00A72F01">
              <w:rPr>
                <w:sz w:val="20"/>
                <w:szCs w:val="20"/>
              </w:rPr>
              <w:t>04-0224-002735-П</w:t>
            </w:r>
          </w:p>
        </w:tc>
        <w:tc>
          <w:tcPr>
            <w:tcW w:w="1405" w:type="dxa"/>
          </w:tcPr>
          <w:p w14:paraId="53CC506D" w14:textId="77777777" w:rsidR="00D8287B" w:rsidRPr="00A72F01" w:rsidRDefault="00D8287B" w:rsidP="00A72F01">
            <w:pPr>
              <w:pStyle w:val="af1"/>
              <w:spacing w:after="0"/>
              <w:ind w:left="0"/>
              <w:jc w:val="center"/>
              <w:rPr>
                <w:sz w:val="20"/>
                <w:szCs w:val="20"/>
                <w:lang w:val="en-US"/>
              </w:rPr>
            </w:pPr>
            <w:r w:rsidRPr="00A72F01">
              <w:rPr>
                <w:sz w:val="20"/>
                <w:szCs w:val="20"/>
                <w:lang w:val="en-US"/>
              </w:rPr>
              <w:t>IV</w:t>
            </w:r>
          </w:p>
        </w:tc>
        <w:tc>
          <w:tcPr>
            <w:tcW w:w="4961" w:type="dxa"/>
          </w:tcPr>
          <w:p w14:paraId="60363A57" w14:textId="14FD951B" w:rsidR="00D8287B" w:rsidRPr="00A72F01" w:rsidRDefault="00D8287B" w:rsidP="00A72F01">
            <w:pPr>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Pr="00A72F01">
              <w:rPr>
                <w:sz w:val="20"/>
                <w:szCs w:val="20"/>
              </w:rPr>
              <w:t>ОНИКС</w:t>
            </w:r>
            <w:r w:rsidR="00242292" w:rsidRPr="00A72F01">
              <w:rPr>
                <w:sz w:val="20"/>
                <w:szCs w:val="20"/>
              </w:rPr>
              <w:t>»</w:t>
            </w:r>
          </w:p>
        </w:tc>
        <w:tc>
          <w:tcPr>
            <w:tcW w:w="5529" w:type="dxa"/>
          </w:tcPr>
          <w:p w14:paraId="1B690628" w14:textId="77777777" w:rsidR="00D8287B" w:rsidRPr="00A72F01" w:rsidRDefault="00D8287B" w:rsidP="00A72F01">
            <w:pPr>
              <w:rPr>
                <w:sz w:val="20"/>
                <w:szCs w:val="20"/>
              </w:rPr>
            </w:pPr>
            <w:r w:rsidRPr="00A72F01">
              <w:rPr>
                <w:sz w:val="20"/>
                <w:szCs w:val="20"/>
              </w:rPr>
              <w:t>Участок погрузки/разгрузки вагонов</w:t>
            </w:r>
          </w:p>
        </w:tc>
      </w:tr>
      <w:tr w:rsidR="003B5ACB" w:rsidRPr="00A72F01" w14:paraId="5AF21F9C" w14:textId="77777777" w:rsidTr="00AD3F04">
        <w:tc>
          <w:tcPr>
            <w:tcW w:w="576" w:type="dxa"/>
          </w:tcPr>
          <w:p w14:paraId="41D6AB00" w14:textId="77777777" w:rsidR="003B5ACB" w:rsidRPr="00A72F01" w:rsidRDefault="003B5ACB" w:rsidP="00A72F01">
            <w:pPr>
              <w:pStyle w:val="af1"/>
              <w:spacing w:after="0"/>
              <w:ind w:left="0"/>
              <w:jc w:val="both"/>
              <w:rPr>
                <w:sz w:val="20"/>
                <w:szCs w:val="20"/>
              </w:rPr>
            </w:pPr>
            <w:r w:rsidRPr="00A72F01">
              <w:rPr>
                <w:sz w:val="20"/>
                <w:szCs w:val="20"/>
              </w:rPr>
              <w:t>85</w:t>
            </w:r>
          </w:p>
        </w:tc>
        <w:tc>
          <w:tcPr>
            <w:tcW w:w="2125" w:type="dxa"/>
          </w:tcPr>
          <w:p w14:paraId="636AF40B" w14:textId="77777777" w:rsidR="003B5ACB" w:rsidRPr="00A72F01" w:rsidRDefault="00D8287B" w:rsidP="00A72F01">
            <w:pPr>
              <w:pStyle w:val="af1"/>
              <w:spacing w:after="0"/>
              <w:ind w:left="0"/>
              <w:jc w:val="both"/>
              <w:rPr>
                <w:sz w:val="20"/>
                <w:szCs w:val="20"/>
              </w:rPr>
            </w:pPr>
            <w:r w:rsidRPr="00A72F01">
              <w:rPr>
                <w:sz w:val="20"/>
                <w:szCs w:val="20"/>
              </w:rPr>
              <w:t>04-0224-002723-П</w:t>
            </w:r>
          </w:p>
        </w:tc>
        <w:tc>
          <w:tcPr>
            <w:tcW w:w="1405" w:type="dxa"/>
          </w:tcPr>
          <w:p w14:paraId="19212A0F" w14:textId="77777777" w:rsidR="003B5ACB" w:rsidRPr="00A72F01" w:rsidRDefault="00D8287B" w:rsidP="00A72F01">
            <w:pPr>
              <w:pStyle w:val="af1"/>
              <w:spacing w:after="0"/>
              <w:ind w:left="0"/>
              <w:jc w:val="center"/>
              <w:rPr>
                <w:sz w:val="20"/>
                <w:szCs w:val="20"/>
                <w:lang w:val="en-US"/>
              </w:rPr>
            </w:pPr>
            <w:r w:rsidRPr="00A72F01">
              <w:rPr>
                <w:sz w:val="20"/>
                <w:szCs w:val="20"/>
                <w:lang w:val="en-US"/>
              </w:rPr>
              <w:t>III</w:t>
            </w:r>
          </w:p>
        </w:tc>
        <w:tc>
          <w:tcPr>
            <w:tcW w:w="4961" w:type="dxa"/>
          </w:tcPr>
          <w:p w14:paraId="28572FAF" w14:textId="307B4B17" w:rsidR="003B5ACB" w:rsidRPr="00A72F01" w:rsidRDefault="00D8287B" w:rsidP="00A72F01">
            <w:pPr>
              <w:pStyle w:val="af1"/>
              <w:spacing w:after="0"/>
              <w:ind w:left="0"/>
              <w:jc w:val="both"/>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Pr="00A72F01">
              <w:rPr>
                <w:sz w:val="20"/>
                <w:szCs w:val="20"/>
              </w:rPr>
              <w:t>ОНИКС</w:t>
            </w:r>
            <w:r w:rsidR="00242292" w:rsidRPr="00A72F01">
              <w:rPr>
                <w:sz w:val="20"/>
                <w:szCs w:val="20"/>
              </w:rPr>
              <w:t>»</w:t>
            </w:r>
          </w:p>
        </w:tc>
        <w:tc>
          <w:tcPr>
            <w:tcW w:w="5529" w:type="dxa"/>
          </w:tcPr>
          <w:p w14:paraId="33CD02D3" w14:textId="77777777" w:rsidR="003B5ACB" w:rsidRPr="00A72F01" w:rsidRDefault="00D8287B" w:rsidP="00A72F01">
            <w:pPr>
              <w:pStyle w:val="af1"/>
              <w:spacing w:after="0"/>
              <w:ind w:left="0"/>
              <w:jc w:val="both"/>
              <w:rPr>
                <w:sz w:val="20"/>
                <w:szCs w:val="20"/>
              </w:rPr>
            </w:pPr>
            <w:r w:rsidRPr="00A72F01">
              <w:rPr>
                <w:sz w:val="20"/>
                <w:szCs w:val="20"/>
              </w:rPr>
              <w:t>База по переработке древесины</w:t>
            </w:r>
          </w:p>
        </w:tc>
      </w:tr>
      <w:tr w:rsidR="003B5ACB" w:rsidRPr="00A72F01" w14:paraId="51892FA0" w14:textId="77777777" w:rsidTr="00AD3F04">
        <w:tc>
          <w:tcPr>
            <w:tcW w:w="576" w:type="dxa"/>
          </w:tcPr>
          <w:p w14:paraId="15B37E0A" w14:textId="77777777" w:rsidR="003B5ACB" w:rsidRPr="00A72F01" w:rsidRDefault="003B5ACB" w:rsidP="00A72F01">
            <w:pPr>
              <w:pStyle w:val="af1"/>
              <w:spacing w:after="0"/>
              <w:ind w:left="0"/>
              <w:jc w:val="both"/>
              <w:rPr>
                <w:sz w:val="20"/>
                <w:szCs w:val="20"/>
              </w:rPr>
            </w:pPr>
            <w:r w:rsidRPr="00A72F01">
              <w:rPr>
                <w:sz w:val="20"/>
                <w:szCs w:val="20"/>
              </w:rPr>
              <w:t>86</w:t>
            </w:r>
          </w:p>
        </w:tc>
        <w:tc>
          <w:tcPr>
            <w:tcW w:w="2125" w:type="dxa"/>
          </w:tcPr>
          <w:p w14:paraId="21F6FB5C" w14:textId="77777777" w:rsidR="003B5ACB" w:rsidRPr="00A72F01" w:rsidRDefault="00D8287B" w:rsidP="00A72F01">
            <w:pPr>
              <w:pStyle w:val="af1"/>
              <w:spacing w:after="0"/>
              <w:ind w:left="0"/>
              <w:jc w:val="both"/>
              <w:rPr>
                <w:sz w:val="20"/>
                <w:szCs w:val="20"/>
              </w:rPr>
            </w:pPr>
            <w:r w:rsidRPr="00A72F01">
              <w:rPr>
                <w:sz w:val="20"/>
                <w:szCs w:val="20"/>
              </w:rPr>
              <w:t>04-0224-002705-П</w:t>
            </w:r>
          </w:p>
        </w:tc>
        <w:tc>
          <w:tcPr>
            <w:tcW w:w="1405" w:type="dxa"/>
          </w:tcPr>
          <w:p w14:paraId="1B15B4F7" w14:textId="77777777" w:rsidR="003B5ACB" w:rsidRPr="00A72F01" w:rsidRDefault="00D8287B" w:rsidP="00A72F01">
            <w:pPr>
              <w:pStyle w:val="af1"/>
              <w:spacing w:after="0"/>
              <w:ind w:left="0"/>
              <w:jc w:val="center"/>
              <w:rPr>
                <w:sz w:val="20"/>
                <w:szCs w:val="20"/>
                <w:lang w:val="en-US"/>
              </w:rPr>
            </w:pPr>
            <w:r w:rsidRPr="00A72F01">
              <w:rPr>
                <w:sz w:val="20"/>
                <w:szCs w:val="20"/>
                <w:lang w:val="en-US"/>
              </w:rPr>
              <w:t>IV</w:t>
            </w:r>
          </w:p>
        </w:tc>
        <w:tc>
          <w:tcPr>
            <w:tcW w:w="4961" w:type="dxa"/>
          </w:tcPr>
          <w:p w14:paraId="2ACC3894" w14:textId="2B0A012A" w:rsidR="003B5ACB" w:rsidRPr="00A72F01" w:rsidRDefault="00D8287B" w:rsidP="00A72F01">
            <w:pPr>
              <w:pStyle w:val="af1"/>
              <w:spacing w:after="0"/>
              <w:ind w:left="0"/>
              <w:jc w:val="both"/>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Pr="00A72F01">
              <w:rPr>
                <w:sz w:val="20"/>
                <w:szCs w:val="20"/>
              </w:rPr>
              <w:t>Рубин</w:t>
            </w:r>
            <w:r w:rsidR="00242292" w:rsidRPr="00A72F01">
              <w:rPr>
                <w:sz w:val="20"/>
                <w:szCs w:val="20"/>
              </w:rPr>
              <w:t>»</w:t>
            </w:r>
          </w:p>
        </w:tc>
        <w:tc>
          <w:tcPr>
            <w:tcW w:w="5529" w:type="dxa"/>
          </w:tcPr>
          <w:p w14:paraId="77A35F3A" w14:textId="77777777" w:rsidR="003B5ACB" w:rsidRPr="00A72F01" w:rsidRDefault="00D8287B" w:rsidP="00A72F01">
            <w:pPr>
              <w:pStyle w:val="af1"/>
              <w:spacing w:after="0"/>
              <w:ind w:left="0"/>
              <w:jc w:val="both"/>
              <w:rPr>
                <w:sz w:val="20"/>
                <w:szCs w:val="20"/>
              </w:rPr>
            </w:pPr>
            <w:r w:rsidRPr="00A72F01">
              <w:rPr>
                <w:sz w:val="20"/>
                <w:szCs w:val="20"/>
              </w:rPr>
              <w:t>Обособленное подразделение Агрокомплект</w:t>
            </w:r>
          </w:p>
        </w:tc>
      </w:tr>
      <w:tr w:rsidR="003B5ACB" w:rsidRPr="00A72F01" w14:paraId="066FBC6A" w14:textId="77777777" w:rsidTr="00AD3F04">
        <w:tc>
          <w:tcPr>
            <w:tcW w:w="576" w:type="dxa"/>
          </w:tcPr>
          <w:p w14:paraId="16F4FB33" w14:textId="77777777" w:rsidR="003B5ACB" w:rsidRPr="00A72F01" w:rsidRDefault="003B5ACB" w:rsidP="00A72F01">
            <w:pPr>
              <w:pStyle w:val="af1"/>
              <w:spacing w:after="0"/>
              <w:ind w:left="0"/>
              <w:jc w:val="both"/>
              <w:rPr>
                <w:sz w:val="20"/>
                <w:szCs w:val="20"/>
              </w:rPr>
            </w:pPr>
            <w:r w:rsidRPr="00A72F01">
              <w:rPr>
                <w:sz w:val="20"/>
                <w:szCs w:val="20"/>
              </w:rPr>
              <w:t>87</w:t>
            </w:r>
          </w:p>
        </w:tc>
        <w:tc>
          <w:tcPr>
            <w:tcW w:w="2125" w:type="dxa"/>
          </w:tcPr>
          <w:p w14:paraId="4F55807C" w14:textId="77777777" w:rsidR="003B5ACB" w:rsidRPr="00A72F01" w:rsidRDefault="00D8287B" w:rsidP="00A72F01">
            <w:pPr>
              <w:pStyle w:val="af1"/>
              <w:spacing w:after="0"/>
              <w:ind w:left="0"/>
              <w:jc w:val="both"/>
              <w:rPr>
                <w:sz w:val="20"/>
                <w:szCs w:val="20"/>
              </w:rPr>
            </w:pPr>
            <w:r w:rsidRPr="00A72F01">
              <w:rPr>
                <w:sz w:val="20"/>
                <w:szCs w:val="20"/>
              </w:rPr>
              <w:t>04-0224-002624-П</w:t>
            </w:r>
          </w:p>
        </w:tc>
        <w:tc>
          <w:tcPr>
            <w:tcW w:w="1405" w:type="dxa"/>
          </w:tcPr>
          <w:p w14:paraId="1E2EEE4A" w14:textId="77777777" w:rsidR="003B5ACB" w:rsidRPr="00A72F01" w:rsidRDefault="00D8287B" w:rsidP="00A72F01">
            <w:pPr>
              <w:pStyle w:val="af1"/>
              <w:spacing w:after="0"/>
              <w:ind w:left="0"/>
              <w:jc w:val="center"/>
              <w:rPr>
                <w:sz w:val="20"/>
                <w:szCs w:val="20"/>
                <w:lang w:val="en-US"/>
              </w:rPr>
            </w:pPr>
            <w:r w:rsidRPr="00A72F01">
              <w:rPr>
                <w:sz w:val="20"/>
                <w:szCs w:val="20"/>
                <w:lang w:val="en-US"/>
              </w:rPr>
              <w:t>IV</w:t>
            </w:r>
          </w:p>
        </w:tc>
        <w:tc>
          <w:tcPr>
            <w:tcW w:w="4961" w:type="dxa"/>
          </w:tcPr>
          <w:p w14:paraId="09784D2D" w14:textId="77777777" w:rsidR="003B5ACB" w:rsidRPr="00A72F01" w:rsidRDefault="00D8287B" w:rsidP="00A72F01">
            <w:pPr>
              <w:pStyle w:val="af1"/>
              <w:spacing w:after="0"/>
              <w:ind w:left="0"/>
              <w:jc w:val="both"/>
              <w:rPr>
                <w:sz w:val="20"/>
                <w:szCs w:val="20"/>
              </w:rPr>
            </w:pPr>
            <w:r w:rsidRPr="00A72F01">
              <w:rPr>
                <w:sz w:val="20"/>
                <w:szCs w:val="20"/>
              </w:rPr>
              <w:t>Индивидуальный предприниматель Майоров Анатолий Александрович</w:t>
            </w:r>
          </w:p>
        </w:tc>
        <w:tc>
          <w:tcPr>
            <w:tcW w:w="5529" w:type="dxa"/>
          </w:tcPr>
          <w:p w14:paraId="673564FA" w14:textId="77777777" w:rsidR="003B5ACB" w:rsidRPr="00A72F01" w:rsidRDefault="00D8287B" w:rsidP="00A72F01">
            <w:pPr>
              <w:pStyle w:val="af1"/>
              <w:spacing w:after="0"/>
              <w:ind w:left="0"/>
              <w:jc w:val="both"/>
              <w:rPr>
                <w:sz w:val="20"/>
                <w:szCs w:val="20"/>
              </w:rPr>
            </w:pPr>
            <w:r w:rsidRPr="00A72F01">
              <w:rPr>
                <w:sz w:val="20"/>
                <w:szCs w:val="20"/>
              </w:rPr>
              <w:t>Промплощадка Индивидуального предпринимателя Майорова Анатолия Александровича</w:t>
            </w:r>
          </w:p>
        </w:tc>
      </w:tr>
      <w:tr w:rsidR="003B5ACB" w:rsidRPr="00A72F01" w14:paraId="23025DB7" w14:textId="77777777" w:rsidTr="00AD3F04">
        <w:tc>
          <w:tcPr>
            <w:tcW w:w="576" w:type="dxa"/>
          </w:tcPr>
          <w:p w14:paraId="079BF013" w14:textId="77777777" w:rsidR="003B5ACB" w:rsidRPr="00A72F01" w:rsidRDefault="003B5ACB" w:rsidP="00A72F01">
            <w:pPr>
              <w:pStyle w:val="af1"/>
              <w:spacing w:after="0"/>
              <w:ind w:left="0"/>
              <w:jc w:val="both"/>
              <w:rPr>
                <w:sz w:val="20"/>
                <w:szCs w:val="20"/>
              </w:rPr>
            </w:pPr>
            <w:r w:rsidRPr="00A72F01">
              <w:rPr>
                <w:sz w:val="20"/>
                <w:szCs w:val="20"/>
              </w:rPr>
              <w:t>88</w:t>
            </w:r>
          </w:p>
        </w:tc>
        <w:tc>
          <w:tcPr>
            <w:tcW w:w="2125" w:type="dxa"/>
          </w:tcPr>
          <w:p w14:paraId="0455B9E9" w14:textId="77777777" w:rsidR="003B5ACB" w:rsidRPr="00A72F01" w:rsidRDefault="00D8287B" w:rsidP="00A72F01">
            <w:pPr>
              <w:pStyle w:val="af1"/>
              <w:spacing w:after="0"/>
              <w:ind w:left="0"/>
              <w:jc w:val="both"/>
              <w:rPr>
                <w:sz w:val="20"/>
                <w:szCs w:val="20"/>
              </w:rPr>
            </w:pPr>
            <w:r w:rsidRPr="00A72F01">
              <w:rPr>
                <w:sz w:val="20"/>
                <w:szCs w:val="20"/>
              </w:rPr>
              <w:t>04-0224-002589-П</w:t>
            </w:r>
          </w:p>
        </w:tc>
        <w:tc>
          <w:tcPr>
            <w:tcW w:w="1405" w:type="dxa"/>
          </w:tcPr>
          <w:p w14:paraId="67C9CB2D" w14:textId="77777777" w:rsidR="003B5ACB" w:rsidRPr="00A72F01" w:rsidRDefault="00D8287B" w:rsidP="00A72F01">
            <w:pPr>
              <w:pStyle w:val="af1"/>
              <w:spacing w:after="0"/>
              <w:ind w:left="0"/>
              <w:jc w:val="center"/>
              <w:rPr>
                <w:sz w:val="20"/>
                <w:szCs w:val="20"/>
                <w:lang w:val="en-US"/>
              </w:rPr>
            </w:pPr>
            <w:r w:rsidRPr="00A72F01">
              <w:rPr>
                <w:sz w:val="20"/>
                <w:szCs w:val="20"/>
                <w:lang w:val="en-US"/>
              </w:rPr>
              <w:t>IV</w:t>
            </w:r>
          </w:p>
        </w:tc>
        <w:tc>
          <w:tcPr>
            <w:tcW w:w="4961" w:type="dxa"/>
          </w:tcPr>
          <w:p w14:paraId="43846BA4" w14:textId="71B6485A" w:rsidR="003B5ACB" w:rsidRPr="00A72F01" w:rsidRDefault="00D8287B" w:rsidP="00A72F01">
            <w:pPr>
              <w:pStyle w:val="af1"/>
              <w:spacing w:after="0"/>
              <w:ind w:left="0"/>
              <w:jc w:val="both"/>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Pr="00A72F01">
              <w:rPr>
                <w:sz w:val="20"/>
                <w:szCs w:val="20"/>
              </w:rPr>
              <w:t>Анзас</w:t>
            </w:r>
            <w:r w:rsidR="00242292" w:rsidRPr="00A72F01">
              <w:rPr>
                <w:sz w:val="20"/>
                <w:szCs w:val="20"/>
              </w:rPr>
              <w:t>»</w:t>
            </w:r>
          </w:p>
        </w:tc>
        <w:tc>
          <w:tcPr>
            <w:tcW w:w="5529" w:type="dxa"/>
          </w:tcPr>
          <w:p w14:paraId="4A225ACE" w14:textId="77777777" w:rsidR="003B5ACB" w:rsidRPr="00A72F01" w:rsidRDefault="00D8287B" w:rsidP="00A72F01">
            <w:pPr>
              <w:pStyle w:val="af1"/>
              <w:spacing w:after="0"/>
              <w:ind w:left="0"/>
              <w:jc w:val="both"/>
              <w:rPr>
                <w:sz w:val="20"/>
                <w:szCs w:val="20"/>
              </w:rPr>
            </w:pPr>
            <w:r w:rsidRPr="00A72F01">
              <w:rPr>
                <w:sz w:val="20"/>
                <w:szCs w:val="20"/>
              </w:rPr>
              <w:t>Участок лесопиления</w:t>
            </w:r>
          </w:p>
        </w:tc>
      </w:tr>
      <w:tr w:rsidR="003B5ACB" w:rsidRPr="00A72F01" w14:paraId="2897286C" w14:textId="77777777" w:rsidTr="00AD3F04">
        <w:tc>
          <w:tcPr>
            <w:tcW w:w="576" w:type="dxa"/>
          </w:tcPr>
          <w:p w14:paraId="2CD1F6E5" w14:textId="77777777" w:rsidR="003B5ACB" w:rsidRPr="00A72F01" w:rsidRDefault="003B5ACB" w:rsidP="00A72F01">
            <w:pPr>
              <w:pStyle w:val="af1"/>
              <w:spacing w:after="0"/>
              <w:ind w:left="0"/>
              <w:jc w:val="both"/>
              <w:rPr>
                <w:sz w:val="20"/>
                <w:szCs w:val="20"/>
              </w:rPr>
            </w:pPr>
            <w:r w:rsidRPr="00A72F01">
              <w:rPr>
                <w:sz w:val="20"/>
                <w:szCs w:val="20"/>
              </w:rPr>
              <w:t>89</w:t>
            </w:r>
          </w:p>
        </w:tc>
        <w:tc>
          <w:tcPr>
            <w:tcW w:w="2125" w:type="dxa"/>
          </w:tcPr>
          <w:p w14:paraId="0DF978A0" w14:textId="77777777" w:rsidR="003B5ACB" w:rsidRPr="00A72F01" w:rsidRDefault="00D8287B" w:rsidP="00A72F01">
            <w:pPr>
              <w:pStyle w:val="af1"/>
              <w:spacing w:after="0"/>
              <w:ind w:left="0"/>
              <w:jc w:val="both"/>
              <w:rPr>
                <w:sz w:val="20"/>
                <w:szCs w:val="20"/>
              </w:rPr>
            </w:pPr>
            <w:r w:rsidRPr="00A72F01">
              <w:rPr>
                <w:sz w:val="20"/>
                <w:szCs w:val="20"/>
              </w:rPr>
              <w:t>04-0124-001640-П</w:t>
            </w:r>
          </w:p>
        </w:tc>
        <w:tc>
          <w:tcPr>
            <w:tcW w:w="1405" w:type="dxa"/>
          </w:tcPr>
          <w:p w14:paraId="369545E7" w14:textId="77777777" w:rsidR="003B5ACB" w:rsidRPr="00A72F01" w:rsidRDefault="00D8287B" w:rsidP="00A72F01">
            <w:pPr>
              <w:pStyle w:val="af1"/>
              <w:spacing w:after="0"/>
              <w:ind w:left="0"/>
              <w:jc w:val="center"/>
              <w:rPr>
                <w:sz w:val="20"/>
                <w:szCs w:val="20"/>
              </w:rPr>
            </w:pPr>
            <w:r w:rsidRPr="00A72F01">
              <w:rPr>
                <w:sz w:val="20"/>
                <w:szCs w:val="20"/>
              </w:rPr>
              <w:t>IV</w:t>
            </w:r>
          </w:p>
        </w:tc>
        <w:tc>
          <w:tcPr>
            <w:tcW w:w="4961" w:type="dxa"/>
          </w:tcPr>
          <w:p w14:paraId="17A7761A" w14:textId="0CED4391" w:rsidR="003B5ACB" w:rsidRPr="00A72F01" w:rsidRDefault="00D8287B" w:rsidP="00A72F01">
            <w:pPr>
              <w:pStyle w:val="af1"/>
              <w:spacing w:after="0"/>
              <w:ind w:left="0"/>
              <w:jc w:val="both"/>
              <w:rPr>
                <w:sz w:val="20"/>
                <w:szCs w:val="20"/>
              </w:rPr>
            </w:pPr>
            <w:r w:rsidRPr="00A72F01">
              <w:rPr>
                <w:sz w:val="20"/>
                <w:szCs w:val="20"/>
              </w:rPr>
              <w:t xml:space="preserve">Красноярская дирекция по тепловодоснабжению - структурного подразделения Центральной дирекции по тепловодоснабжению - филиала открытого акционерного общества </w:t>
            </w:r>
            <w:r w:rsidR="00242292" w:rsidRPr="00A72F01">
              <w:rPr>
                <w:sz w:val="20"/>
                <w:szCs w:val="20"/>
              </w:rPr>
              <w:t>«</w:t>
            </w:r>
            <w:r w:rsidRPr="00A72F01">
              <w:rPr>
                <w:sz w:val="20"/>
                <w:szCs w:val="20"/>
              </w:rPr>
              <w:t>Российские железные дороги</w:t>
            </w:r>
            <w:r w:rsidR="00242292" w:rsidRPr="00A72F01">
              <w:rPr>
                <w:sz w:val="20"/>
                <w:szCs w:val="20"/>
              </w:rPr>
              <w:t>»</w:t>
            </w:r>
          </w:p>
        </w:tc>
        <w:tc>
          <w:tcPr>
            <w:tcW w:w="5529" w:type="dxa"/>
          </w:tcPr>
          <w:p w14:paraId="0E6A8C5B" w14:textId="77777777" w:rsidR="003B5ACB" w:rsidRPr="00A72F01" w:rsidRDefault="00D8287B" w:rsidP="00A72F01">
            <w:pPr>
              <w:pStyle w:val="af1"/>
              <w:spacing w:after="0"/>
              <w:ind w:left="0"/>
              <w:jc w:val="both"/>
              <w:rPr>
                <w:sz w:val="20"/>
                <w:szCs w:val="20"/>
              </w:rPr>
            </w:pPr>
            <w:r w:rsidRPr="00A72F01">
              <w:rPr>
                <w:sz w:val="20"/>
                <w:szCs w:val="20"/>
              </w:rPr>
              <w:t>Скважина (251-д, 183, 4-299) ст. Минусинск</w:t>
            </w:r>
          </w:p>
        </w:tc>
      </w:tr>
      <w:tr w:rsidR="003B5ACB" w:rsidRPr="00A72F01" w14:paraId="00E1F2C7" w14:textId="77777777" w:rsidTr="00AD3F04">
        <w:tc>
          <w:tcPr>
            <w:tcW w:w="576" w:type="dxa"/>
          </w:tcPr>
          <w:p w14:paraId="49F674E6" w14:textId="77777777" w:rsidR="003B5ACB" w:rsidRPr="00A72F01" w:rsidRDefault="003B5ACB" w:rsidP="00A72F01">
            <w:pPr>
              <w:pStyle w:val="af1"/>
              <w:spacing w:after="0"/>
              <w:ind w:left="0"/>
              <w:jc w:val="both"/>
              <w:rPr>
                <w:sz w:val="20"/>
                <w:szCs w:val="20"/>
              </w:rPr>
            </w:pPr>
            <w:r w:rsidRPr="00A72F01">
              <w:rPr>
                <w:sz w:val="20"/>
                <w:szCs w:val="20"/>
              </w:rPr>
              <w:t>90</w:t>
            </w:r>
          </w:p>
        </w:tc>
        <w:tc>
          <w:tcPr>
            <w:tcW w:w="2125" w:type="dxa"/>
          </w:tcPr>
          <w:p w14:paraId="0EEF8834" w14:textId="77777777" w:rsidR="003B5ACB" w:rsidRPr="00A72F01" w:rsidRDefault="00D8287B" w:rsidP="00A72F01">
            <w:pPr>
              <w:pStyle w:val="af1"/>
              <w:spacing w:after="0"/>
              <w:ind w:left="0"/>
              <w:jc w:val="both"/>
              <w:rPr>
                <w:sz w:val="20"/>
                <w:szCs w:val="20"/>
              </w:rPr>
            </w:pPr>
            <w:r w:rsidRPr="00A72F01">
              <w:rPr>
                <w:sz w:val="20"/>
                <w:szCs w:val="20"/>
              </w:rPr>
              <w:t>04-0224-002438-П</w:t>
            </w:r>
          </w:p>
        </w:tc>
        <w:tc>
          <w:tcPr>
            <w:tcW w:w="1405" w:type="dxa"/>
          </w:tcPr>
          <w:p w14:paraId="1648F4E8" w14:textId="77777777" w:rsidR="003B5ACB" w:rsidRPr="00A72F01" w:rsidRDefault="00D8287B" w:rsidP="00A72F01">
            <w:pPr>
              <w:pStyle w:val="af1"/>
              <w:spacing w:after="0"/>
              <w:ind w:left="0"/>
              <w:jc w:val="center"/>
              <w:rPr>
                <w:sz w:val="20"/>
                <w:szCs w:val="20"/>
                <w:lang w:val="en-US"/>
              </w:rPr>
            </w:pPr>
            <w:r w:rsidRPr="00A72F01">
              <w:rPr>
                <w:sz w:val="20"/>
                <w:szCs w:val="20"/>
                <w:lang w:val="en-US"/>
              </w:rPr>
              <w:t>III</w:t>
            </w:r>
          </w:p>
        </w:tc>
        <w:tc>
          <w:tcPr>
            <w:tcW w:w="4961" w:type="dxa"/>
          </w:tcPr>
          <w:p w14:paraId="07E81CBC" w14:textId="7DF21978" w:rsidR="003B5ACB" w:rsidRPr="00A72F01" w:rsidRDefault="00D8287B" w:rsidP="00A72F01">
            <w:pPr>
              <w:pStyle w:val="af1"/>
              <w:spacing w:after="0"/>
              <w:ind w:left="0"/>
              <w:jc w:val="both"/>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Pr="00A72F01">
              <w:rPr>
                <w:sz w:val="20"/>
                <w:szCs w:val="20"/>
              </w:rPr>
              <w:t>База плюс</w:t>
            </w:r>
            <w:r w:rsidR="00242292" w:rsidRPr="00A72F01">
              <w:rPr>
                <w:sz w:val="20"/>
                <w:szCs w:val="20"/>
              </w:rPr>
              <w:t>»</w:t>
            </w:r>
          </w:p>
        </w:tc>
        <w:tc>
          <w:tcPr>
            <w:tcW w:w="5529" w:type="dxa"/>
          </w:tcPr>
          <w:p w14:paraId="6EA31177" w14:textId="77777777" w:rsidR="003B5ACB" w:rsidRPr="00A72F01" w:rsidRDefault="00D8287B" w:rsidP="00A72F01">
            <w:pPr>
              <w:pStyle w:val="af1"/>
              <w:spacing w:after="0"/>
              <w:ind w:left="0"/>
              <w:jc w:val="both"/>
              <w:rPr>
                <w:sz w:val="20"/>
                <w:szCs w:val="20"/>
              </w:rPr>
            </w:pPr>
            <w:r w:rsidRPr="00A72F01">
              <w:rPr>
                <w:sz w:val="20"/>
                <w:szCs w:val="20"/>
              </w:rPr>
              <w:t>База</w:t>
            </w:r>
          </w:p>
        </w:tc>
      </w:tr>
      <w:tr w:rsidR="003B5ACB" w:rsidRPr="00A72F01" w14:paraId="2C4E59D8" w14:textId="77777777" w:rsidTr="00AD3F04">
        <w:tc>
          <w:tcPr>
            <w:tcW w:w="576" w:type="dxa"/>
          </w:tcPr>
          <w:p w14:paraId="772B692C" w14:textId="77777777" w:rsidR="003B5ACB" w:rsidRPr="00A72F01" w:rsidRDefault="003B5ACB" w:rsidP="00A72F01">
            <w:pPr>
              <w:pStyle w:val="af1"/>
              <w:spacing w:after="0"/>
              <w:ind w:left="0"/>
              <w:jc w:val="both"/>
              <w:rPr>
                <w:sz w:val="20"/>
                <w:szCs w:val="20"/>
              </w:rPr>
            </w:pPr>
            <w:r w:rsidRPr="00A72F01">
              <w:rPr>
                <w:sz w:val="20"/>
                <w:szCs w:val="20"/>
              </w:rPr>
              <w:t>91</w:t>
            </w:r>
          </w:p>
        </w:tc>
        <w:tc>
          <w:tcPr>
            <w:tcW w:w="2125" w:type="dxa"/>
          </w:tcPr>
          <w:p w14:paraId="576EB59E" w14:textId="77777777" w:rsidR="003B5ACB" w:rsidRPr="00A72F01" w:rsidRDefault="00D8287B" w:rsidP="00A72F01">
            <w:pPr>
              <w:pStyle w:val="af1"/>
              <w:spacing w:after="0"/>
              <w:ind w:left="0"/>
              <w:jc w:val="both"/>
              <w:rPr>
                <w:sz w:val="20"/>
                <w:szCs w:val="20"/>
              </w:rPr>
            </w:pPr>
            <w:r w:rsidRPr="00A72F01">
              <w:rPr>
                <w:sz w:val="20"/>
                <w:szCs w:val="20"/>
              </w:rPr>
              <w:t>04-0224-002422-П</w:t>
            </w:r>
          </w:p>
        </w:tc>
        <w:tc>
          <w:tcPr>
            <w:tcW w:w="1405" w:type="dxa"/>
          </w:tcPr>
          <w:p w14:paraId="4D3A64B6" w14:textId="77777777" w:rsidR="003B5ACB" w:rsidRPr="00A72F01" w:rsidRDefault="00D8287B" w:rsidP="00A72F01">
            <w:pPr>
              <w:pStyle w:val="af1"/>
              <w:spacing w:after="0"/>
              <w:ind w:left="0"/>
              <w:jc w:val="center"/>
              <w:rPr>
                <w:sz w:val="20"/>
                <w:szCs w:val="20"/>
                <w:lang w:val="en-US"/>
              </w:rPr>
            </w:pPr>
            <w:r w:rsidRPr="00A72F01">
              <w:rPr>
                <w:sz w:val="20"/>
                <w:szCs w:val="20"/>
                <w:lang w:val="en-US"/>
              </w:rPr>
              <w:t>III</w:t>
            </w:r>
          </w:p>
        </w:tc>
        <w:tc>
          <w:tcPr>
            <w:tcW w:w="4961" w:type="dxa"/>
          </w:tcPr>
          <w:p w14:paraId="54366CB0" w14:textId="19B6A700" w:rsidR="003B5ACB" w:rsidRPr="00A72F01" w:rsidRDefault="00D8287B" w:rsidP="00A72F01">
            <w:pPr>
              <w:pStyle w:val="af1"/>
              <w:spacing w:after="0"/>
              <w:ind w:left="0"/>
              <w:jc w:val="both"/>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Pr="00A72F01">
              <w:rPr>
                <w:sz w:val="20"/>
                <w:szCs w:val="20"/>
              </w:rPr>
              <w:t>Бирюза</w:t>
            </w:r>
            <w:r w:rsidR="00242292" w:rsidRPr="00A72F01">
              <w:rPr>
                <w:sz w:val="20"/>
                <w:szCs w:val="20"/>
              </w:rPr>
              <w:t>»</w:t>
            </w:r>
          </w:p>
        </w:tc>
        <w:tc>
          <w:tcPr>
            <w:tcW w:w="5529" w:type="dxa"/>
          </w:tcPr>
          <w:p w14:paraId="46F47C38" w14:textId="77777777" w:rsidR="003B5ACB" w:rsidRPr="00A72F01" w:rsidRDefault="00D8287B" w:rsidP="00A72F01">
            <w:pPr>
              <w:pStyle w:val="af1"/>
              <w:spacing w:after="0"/>
              <w:ind w:left="0"/>
              <w:jc w:val="both"/>
              <w:rPr>
                <w:sz w:val="20"/>
                <w:szCs w:val="20"/>
              </w:rPr>
            </w:pPr>
            <w:r w:rsidRPr="00A72F01">
              <w:rPr>
                <w:sz w:val="20"/>
                <w:szCs w:val="20"/>
              </w:rPr>
              <w:t>Площадка №1</w:t>
            </w:r>
          </w:p>
        </w:tc>
      </w:tr>
      <w:tr w:rsidR="003B5ACB" w:rsidRPr="00A72F01" w14:paraId="161A5732" w14:textId="77777777" w:rsidTr="00AD3F04">
        <w:tc>
          <w:tcPr>
            <w:tcW w:w="576" w:type="dxa"/>
          </w:tcPr>
          <w:p w14:paraId="54D983B7" w14:textId="77777777" w:rsidR="003B5ACB" w:rsidRPr="00A72F01" w:rsidRDefault="003B5ACB" w:rsidP="00A72F01">
            <w:pPr>
              <w:pStyle w:val="af1"/>
              <w:spacing w:after="0"/>
              <w:ind w:left="0"/>
              <w:jc w:val="both"/>
              <w:rPr>
                <w:sz w:val="20"/>
                <w:szCs w:val="20"/>
              </w:rPr>
            </w:pPr>
            <w:r w:rsidRPr="00A72F01">
              <w:rPr>
                <w:sz w:val="20"/>
                <w:szCs w:val="20"/>
              </w:rPr>
              <w:t>92</w:t>
            </w:r>
          </w:p>
        </w:tc>
        <w:tc>
          <w:tcPr>
            <w:tcW w:w="2125" w:type="dxa"/>
          </w:tcPr>
          <w:p w14:paraId="379EF1ED" w14:textId="77777777" w:rsidR="003B5ACB" w:rsidRPr="00A72F01" w:rsidRDefault="00D8287B" w:rsidP="00A72F01">
            <w:pPr>
              <w:pStyle w:val="af1"/>
              <w:spacing w:after="0"/>
              <w:ind w:left="0"/>
              <w:jc w:val="both"/>
              <w:rPr>
                <w:sz w:val="20"/>
                <w:szCs w:val="20"/>
              </w:rPr>
            </w:pPr>
            <w:r w:rsidRPr="00A72F01">
              <w:rPr>
                <w:sz w:val="20"/>
                <w:szCs w:val="20"/>
              </w:rPr>
              <w:t>04-0224-002402-П</w:t>
            </w:r>
          </w:p>
        </w:tc>
        <w:tc>
          <w:tcPr>
            <w:tcW w:w="1405" w:type="dxa"/>
          </w:tcPr>
          <w:p w14:paraId="67B3E0E5" w14:textId="77777777" w:rsidR="003B5ACB" w:rsidRPr="00A72F01" w:rsidRDefault="00D8287B" w:rsidP="00A72F01">
            <w:pPr>
              <w:pStyle w:val="af1"/>
              <w:spacing w:after="0"/>
              <w:ind w:left="0"/>
              <w:jc w:val="center"/>
              <w:rPr>
                <w:sz w:val="20"/>
                <w:szCs w:val="20"/>
                <w:lang w:val="en-US"/>
              </w:rPr>
            </w:pPr>
            <w:r w:rsidRPr="00A72F01">
              <w:rPr>
                <w:sz w:val="20"/>
                <w:szCs w:val="20"/>
                <w:lang w:val="en-US"/>
              </w:rPr>
              <w:t>III</w:t>
            </w:r>
          </w:p>
        </w:tc>
        <w:tc>
          <w:tcPr>
            <w:tcW w:w="4961" w:type="dxa"/>
          </w:tcPr>
          <w:p w14:paraId="7AC79C30" w14:textId="38728ED0" w:rsidR="003B5ACB" w:rsidRPr="00A72F01" w:rsidRDefault="00D8287B" w:rsidP="00A72F01">
            <w:pPr>
              <w:pStyle w:val="af1"/>
              <w:spacing w:after="0"/>
              <w:ind w:left="0"/>
              <w:jc w:val="both"/>
              <w:rPr>
                <w:sz w:val="20"/>
                <w:szCs w:val="20"/>
              </w:rPr>
            </w:pPr>
            <w:r w:rsidRPr="00A72F01">
              <w:rPr>
                <w:sz w:val="20"/>
                <w:szCs w:val="20"/>
              </w:rPr>
              <w:t xml:space="preserve">МБУДО </w:t>
            </w:r>
            <w:r w:rsidR="00242292" w:rsidRPr="00A72F01">
              <w:rPr>
                <w:sz w:val="20"/>
                <w:szCs w:val="20"/>
              </w:rPr>
              <w:t>«</w:t>
            </w:r>
            <w:r w:rsidRPr="00A72F01">
              <w:rPr>
                <w:sz w:val="20"/>
                <w:szCs w:val="20"/>
              </w:rPr>
              <w:t xml:space="preserve">СОБ </w:t>
            </w:r>
            <w:r w:rsidR="00242292" w:rsidRPr="00A72F01">
              <w:rPr>
                <w:sz w:val="20"/>
                <w:szCs w:val="20"/>
              </w:rPr>
              <w:t>«</w:t>
            </w:r>
            <w:r w:rsidRPr="00A72F01">
              <w:rPr>
                <w:sz w:val="20"/>
                <w:szCs w:val="20"/>
              </w:rPr>
              <w:t>Меридиан</w:t>
            </w:r>
            <w:r w:rsidR="00242292" w:rsidRPr="00A72F01">
              <w:rPr>
                <w:sz w:val="20"/>
                <w:szCs w:val="20"/>
              </w:rPr>
              <w:t>»</w:t>
            </w:r>
          </w:p>
        </w:tc>
        <w:tc>
          <w:tcPr>
            <w:tcW w:w="5529" w:type="dxa"/>
          </w:tcPr>
          <w:p w14:paraId="56BFC5F6" w14:textId="77777777" w:rsidR="003B5ACB" w:rsidRPr="00A72F01" w:rsidRDefault="00D8287B" w:rsidP="00A72F01">
            <w:pPr>
              <w:pStyle w:val="af1"/>
              <w:spacing w:after="0"/>
              <w:ind w:left="0"/>
              <w:jc w:val="both"/>
              <w:rPr>
                <w:sz w:val="20"/>
                <w:szCs w:val="20"/>
              </w:rPr>
            </w:pPr>
            <w:r w:rsidRPr="00A72F01">
              <w:rPr>
                <w:sz w:val="20"/>
                <w:szCs w:val="20"/>
              </w:rPr>
              <w:t>Площадка</w:t>
            </w:r>
          </w:p>
        </w:tc>
      </w:tr>
      <w:tr w:rsidR="003B5ACB" w:rsidRPr="00A72F01" w14:paraId="16CE4451" w14:textId="77777777" w:rsidTr="00AD3F04">
        <w:tc>
          <w:tcPr>
            <w:tcW w:w="576" w:type="dxa"/>
          </w:tcPr>
          <w:p w14:paraId="0B8FD110" w14:textId="77777777" w:rsidR="003B5ACB" w:rsidRPr="00A72F01" w:rsidRDefault="003B5ACB" w:rsidP="00A72F01">
            <w:pPr>
              <w:pStyle w:val="af1"/>
              <w:spacing w:after="0"/>
              <w:ind w:left="0"/>
              <w:jc w:val="both"/>
              <w:rPr>
                <w:sz w:val="20"/>
                <w:szCs w:val="20"/>
              </w:rPr>
            </w:pPr>
            <w:r w:rsidRPr="00A72F01">
              <w:rPr>
                <w:sz w:val="20"/>
                <w:szCs w:val="20"/>
              </w:rPr>
              <w:t>93</w:t>
            </w:r>
          </w:p>
        </w:tc>
        <w:tc>
          <w:tcPr>
            <w:tcW w:w="2125" w:type="dxa"/>
          </w:tcPr>
          <w:p w14:paraId="2754199F" w14:textId="77777777" w:rsidR="003B5ACB" w:rsidRPr="00A72F01" w:rsidRDefault="00D8287B" w:rsidP="00A72F01">
            <w:pPr>
              <w:pStyle w:val="af1"/>
              <w:spacing w:after="0"/>
              <w:ind w:left="0"/>
              <w:jc w:val="both"/>
              <w:rPr>
                <w:sz w:val="20"/>
                <w:szCs w:val="20"/>
              </w:rPr>
            </w:pPr>
            <w:r w:rsidRPr="00A72F01">
              <w:rPr>
                <w:sz w:val="20"/>
                <w:szCs w:val="20"/>
              </w:rPr>
              <w:t>04-0224-002388-П</w:t>
            </w:r>
          </w:p>
        </w:tc>
        <w:tc>
          <w:tcPr>
            <w:tcW w:w="1405" w:type="dxa"/>
          </w:tcPr>
          <w:p w14:paraId="6067B530" w14:textId="77777777" w:rsidR="003B5ACB" w:rsidRPr="00A72F01" w:rsidRDefault="00E156AD" w:rsidP="00A72F01">
            <w:pPr>
              <w:pStyle w:val="af1"/>
              <w:spacing w:after="0"/>
              <w:ind w:left="0"/>
              <w:jc w:val="center"/>
              <w:rPr>
                <w:sz w:val="20"/>
                <w:szCs w:val="20"/>
                <w:lang w:val="en-US"/>
              </w:rPr>
            </w:pPr>
            <w:r w:rsidRPr="00A72F01">
              <w:rPr>
                <w:sz w:val="20"/>
                <w:szCs w:val="20"/>
                <w:lang w:val="en-US"/>
              </w:rPr>
              <w:t>III</w:t>
            </w:r>
          </w:p>
        </w:tc>
        <w:tc>
          <w:tcPr>
            <w:tcW w:w="4961" w:type="dxa"/>
          </w:tcPr>
          <w:p w14:paraId="059ED6C5" w14:textId="133D1EA0" w:rsidR="003B5ACB" w:rsidRPr="00A72F01" w:rsidRDefault="00E156AD" w:rsidP="00A72F01">
            <w:pPr>
              <w:pStyle w:val="af1"/>
              <w:spacing w:after="0"/>
              <w:ind w:left="0"/>
              <w:jc w:val="both"/>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Pr="00A72F01">
              <w:rPr>
                <w:sz w:val="20"/>
                <w:szCs w:val="20"/>
              </w:rPr>
              <w:t>Минусинскагроснаб</w:t>
            </w:r>
            <w:r w:rsidR="00242292" w:rsidRPr="00A72F01">
              <w:rPr>
                <w:sz w:val="20"/>
                <w:szCs w:val="20"/>
              </w:rPr>
              <w:t>»</w:t>
            </w:r>
          </w:p>
        </w:tc>
        <w:tc>
          <w:tcPr>
            <w:tcW w:w="5529" w:type="dxa"/>
          </w:tcPr>
          <w:p w14:paraId="39A1FF5C" w14:textId="27591A2A" w:rsidR="003B5ACB" w:rsidRPr="00A72F01" w:rsidRDefault="00E156AD" w:rsidP="00A72F01">
            <w:pPr>
              <w:pStyle w:val="af1"/>
              <w:spacing w:after="0"/>
              <w:ind w:left="0"/>
              <w:jc w:val="both"/>
              <w:rPr>
                <w:sz w:val="20"/>
                <w:szCs w:val="20"/>
              </w:rPr>
            </w:pPr>
            <w:r w:rsidRPr="00A72F01">
              <w:rPr>
                <w:sz w:val="20"/>
                <w:szCs w:val="20"/>
              </w:rPr>
              <w:t xml:space="preserve">Промплощадка ООО </w:t>
            </w:r>
            <w:r w:rsidR="00242292" w:rsidRPr="00A72F01">
              <w:rPr>
                <w:sz w:val="20"/>
                <w:szCs w:val="20"/>
              </w:rPr>
              <w:t>«</w:t>
            </w:r>
            <w:r w:rsidRPr="00A72F01">
              <w:rPr>
                <w:sz w:val="20"/>
                <w:szCs w:val="20"/>
              </w:rPr>
              <w:t>Минусинскагроснаб</w:t>
            </w:r>
            <w:r w:rsidR="00242292" w:rsidRPr="00A72F01">
              <w:rPr>
                <w:sz w:val="20"/>
                <w:szCs w:val="20"/>
              </w:rPr>
              <w:t>»</w:t>
            </w:r>
          </w:p>
        </w:tc>
      </w:tr>
      <w:tr w:rsidR="003B5ACB" w:rsidRPr="00A72F01" w14:paraId="2232CD35" w14:textId="77777777" w:rsidTr="00AD3F04">
        <w:tc>
          <w:tcPr>
            <w:tcW w:w="576" w:type="dxa"/>
          </w:tcPr>
          <w:p w14:paraId="021F8D61" w14:textId="77777777" w:rsidR="003B5ACB" w:rsidRPr="00A72F01" w:rsidRDefault="003B5ACB" w:rsidP="00A72F01">
            <w:pPr>
              <w:pStyle w:val="af1"/>
              <w:spacing w:after="0"/>
              <w:ind w:left="0"/>
              <w:jc w:val="both"/>
              <w:rPr>
                <w:sz w:val="20"/>
                <w:szCs w:val="20"/>
              </w:rPr>
            </w:pPr>
            <w:r w:rsidRPr="00A72F01">
              <w:rPr>
                <w:sz w:val="20"/>
                <w:szCs w:val="20"/>
              </w:rPr>
              <w:t>94</w:t>
            </w:r>
          </w:p>
        </w:tc>
        <w:tc>
          <w:tcPr>
            <w:tcW w:w="2125" w:type="dxa"/>
          </w:tcPr>
          <w:p w14:paraId="0F7F6D53" w14:textId="77777777" w:rsidR="003B5ACB" w:rsidRPr="00A72F01" w:rsidRDefault="00E156AD" w:rsidP="00A72F01">
            <w:pPr>
              <w:pStyle w:val="af1"/>
              <w:spacing w:after="0"/>
              <w:ind w:left="0" w:hanging="263"/>
              <w:jc w:val="both"/>
              <w:rPr>
                <w:sz w:val="20"/>
                <w:szCs w:val="20"/>
              </w:rPr>
            </w:pPr>
            <w:r w:rsidRPr="00A72F01">
              <w:rPr>
                <w:sz w:val="20"/>
                <w:szCs w:val="20"/>
              </w:rPr>
              <w:t>04-0224-002324-П</w:t>
            </w:r>
          </w:p>
        </w:tc>
        <w:tc>
          <w:tcPr>
            <w:tcW w:w="1405" w:type="dxa"/>
          </w:tcPr>
          <w:p w14:paraId="2691CDA4" w14:textId="77777777" w:rsidR="003B5ACB" w:rsidRPr="00A72F01" w:rsidRDefault="00E156AD" w:rsidP="00A72F01">
            <w:pPr>
              <w:pStyle w:val="af1"/>
              <w:spacing w:after="0"/>
              <w:ind w:left="0"/>
              <w:jc w:val="center"/>
              <w:rPr>
                <w:sz w:val="20"/>
                <w:szCs w:val="20"/>
              </w:rPr>
            </w:pPr>
            <w:r w:rsidRPr="00A72F01">
              <w:rPr>
                <w:sz w:val="20"/>
                <w:szCs w:val="20"/>
              </w:rPr>
              <w:t>III</w:t>
            </w:r>
          </w:p>
        </w:tc>
        <w:tc>
          <w:tcPr>
            <w:tcW w:w="4961" w:type="dxa"/>
          </w:tcPr>
          <w:p w14:paraId="428AD7CE" w14:textId="77777777" w:rsidR="003B5ACB" w:rsidRPr="00A72F01" w:rsidRDefault="00E156AD" w:rsidP="00A72F01">
            <w:pPr>
              <w:pStyle w:val="af1"/>
              <w:spacing w:after="0"/>
              <w:ind w:left="0"/>
              <w:jc w:val="both"/>
              <w:rPr>
                <w:sz w:val="20"/>
                <w:szCs w:val="20"/>
              </w:rPr>
            </w:pPr>
            <w:r w:rsidRPr="00A72F01">
              <w:rPr>
                <w:sz w:val="20"/>
                <w:szCs w:val="20"/>
              </w:rPr>
              <w:t>Индивидуальный предприниматель Шульмин Владимир Сергеевич</w:t>
            </w:r>
          </w:p>
        </w:tc>
        <w:tc>
          <w:tcPr>
            <w:tcW w:w="5529" w:type="dxa"/>
          </w:tcPr>
          <w:p w14:paraId="6385E1C2" w14:textId="77777777" w:rsidR="003B5ACB" w:rsidRPr="00A72F01" w:rsidRDefault="00E156AD" w:rsidP="00A72F01">
            <w:pPr>
              <w:pStyle w:val="af1"/>
              <w:spacing w:after="0"/>
              <w:ind w:left="0"/>
              <w:jc w:val="both"/>
              <w:rPr>
                <w:sz w:val="20"/>
                <w:szCs w:val="20"/>
              </w:rPr>
            </w:pPr>
            <w:r w:rsidRPr="00A72F01">
              <w:rPr>
                <w:sz w:val="20"/>
                <w:szCs w:val="20"/>
              </w:rPr>
              <w:t>Промплощадка</w:t>
            </w:r>
          </w:p>
        </w:tc>
      </w:tr>
      <w:tr w:rsidR="003B5ACB" w:rsidRPr="00A72F01" w14:paraId="7B3FEB23" w14:textId="77777777" w:rsidTr="00AD3F04">
        <w:tc>
          <w:tcPr>
            <w:tcW w:w="576" w:type="dxa"/>
          </w:tcPr>
          <w:p w14:paraId="11F73C27" w14:textId="77777777" w:rsidR="003B5ACB" w:rsidRPr="00A72F01" w:rsidRDefault="003B5ACB" w:rsidP="00A72F01">
            <w:pPr>
              <w:pStyle w:val="af1"/>
              <w:spacing w:after="0"/>
              <w:ind w:left="0"/>
              <w:jc w:val="both"/>
              <w:rPr>
                <w:sz w:val="20"/>
                <w:szCs w:val="20"/>
              </w:rPr>
            </w:pPr>
            <w:r w:rsidRPr="00A72F01">
              <w:rPr>
                <w:sz w:val="20"/>
                <w:szCs w:val="20"/>
              </w:rPr>
              <w:t>95</w:t>
            </w:r>
          </w:p>
        </w:tc>
        <w:tc>
          <w:tcPr>
            <w:tcW w:w="2125" w:type="dxa"/>
          </w:tcPr>
          <w:p w14:paraId="54CB6C19" w14:textId="77777777" w:rsidR="003B5ACB" w:rsidRPr="00A72F01" w:rsidRDefault="00E156AD" w:rsidP="00A72F01">
            <w:pPr>
              <w:pStyle w:val="af1"/>
              <w:spacing w:after="0"/>
              <w:ind w:left="0"/>
              <w:jc w:val="both"/>
              <w:rPr>
                <w:sz w:val="20"/>
                <w:szCs w:val="20"/>
              </w:rPr>
            </w:pPr>
            <w:r w:rsidRPr="00A72F01">
              <w:rPr>
                <w:sz w:val="20"/>
                <w:szCs w:val="20"/>
              </w:rPr>
              <w:t>04-0224-002257-П</w:t>
            </w:r>
          </w:p>
        </w:tc>
        <w:tc>
          <w:tcPr>
            <w:tcW w:w="1405" w:type="dxa"/>
          </w:tcPr>
          <w:p w14:paraId="1AFEE34F" w14:textId="77777777" w:rsidR="003B5ACB" w:rsidRPr="00A72F01" w:rsidRDefault="00E156AD" w:rsidP="00A72F01">
            <w:pPr>
              <w:pStyle w:val="af1"/>
              <w:spacing w:after="0"/>
              <w:ind w:left="0"/>
              <w:jc w:val="center"/>
              <w:rPr>
                <w:sz w:val="20"/>
                <w:szCs w:val="20"/>
              </w:rPr>
            </w:pPr>
            <w:r w:rsidRPr="00A72F01">
              <w:rPr>
                <w:sz w:val="20"/>
                <w:szCs w:val="20"/>
              </w:rPr>
              <w:t>III</w:t>
            </w:r>
          </w:p>
        </w:tc>
        <w:tc>
          <w:tcPr>
            <w:tcW w:w="4961" w:type="dxa"/>
          </w:tcPr>
          <w:p w14:paraId="3F631A93" w14:textId="77777777" w:rsidR="003B5ACB" w:rsidRPr="00A72F01" w:rsidRDefault="00E156AD" w:rsidP="00A72F01">
            <w:pPr>
              <w:pStyle w:val="af1"/>
              <w:spacing w:after="0"/>
              <w:ind w:left="0"/>
              <w:jc w:val="both"/>
              <w:rPr>
                <w:sz w:val="20"/>
                <w:szCs w:val="20"/>
              </w:rPr>
            </w:pPr>
            <w:r w:rsidRPr="00A72F01">
              <w:rPr>
                <w:sz w:val="20"/>
                <w:szCs w:val="20"/>
              </w:rPr>
              <w:t>Индивидуальный предприниматель Бабич Алексей Сергеевич</w:t>
            </w:r>
          </w:p>
        </w:tc>
        <w:tc>
          <w:tcPr>
            <w:tcW w:w="5529" w:type="dxa"/>
          </w:tcPr>
          <w:p w14:paraId="57FF612D" w14:textId="77777777" w:rsidR="003B5ACB" w:rsidRPr="00A72F01" w:rsidRDefault="00E156AD" w:rsidP="00A72F01">
            <w:pPr>
              <w:pStyle w:val="af1"/>
              <w:spacing w:after="0"/>
              <w:ind w:left="0"/>
              <w:jc w:val="both"/>
              <w:rPr>
                <w:sz w:val="20"/>
                <w:szCs w:val="20"/>
              </w:rPr>
            </w:pPr>
            <w:r w:rsidRPr="00A72F01">
              <w:rPr>
                <w:sz w:val="20"/>
                <w:szCs w:val="20"/>
              </w:rPr>
              <w:t>Производственная площадка с железнодорожным тупиком для приема, хранения и отгрузки каменного угля и сыпучих строительных материалов</w:t>
            </w:r>
          </w:p>
        </w:tc>
      </w:tr>
      <w:tr w:rsidR="003B5ACB" w:rsidRPr="00A72F01" w14:paraId="56237257" w14:textId="77777777" w:rsidTr="00AD3F04">
        <w:tc>
          <w:tcPr>
            <w:tcW w:w="576" w:type="dxa"/>
          </w:tcPr>
          <w:p w14:paraId="5E2C9E37" w14:textId="77777777" w:rsidR="003B5ACB" w:rsidRPr="00A72F01" w:rsidRDefault="003B5ACB" w:rsidP="00A72F01">
            <w:pPr>
              <w:pStyle w:val="af1"/>
              <w:spacing w:after="0"/>
              <w:ind w:left="0"/>
              <w:jc w:val="both"/>
              <w:rPr>
                <w:sz w:val="20"/>
                <w:szCs w:val="20"/>
              </w:rPr>
            </w:pPr>
            <w:r w:rsidRPr="00A72F01">
              <w:rPr>
                <w:sz w:val="20"/>
                <w:szCs w:val="20"/>
              </w:rPr>
              <w:t>96</w:t>
            </w:r>
          </w:p>
        </w:tc>
        <w:tc>
          <w:tcPr>
            <w:tcW w:w="2125" w:type="dxa"/>
          </w:tcPr>
          <w:p w14:paraId="70BE9199" w14:textId="77777777" w:rsidR="003B5ACB" w:rsidRPr="00A72F01" w:rsidRDefault="00E156AD" w:rsidP="00A72F01">
            <w:pPr>
              <w:pStyle w:val="af1"/>
              <w:spacing w:after="0"/>
              <w:ind w:left="0"/>
              <w:jc w:val="both"/>
              <w:rPr>
                <w:sz w:val="20"/>
                <w:szCs w:val="20"/>
              </w:rPr>
            </w:pPr>
            <w:r w:rsidRPr="00A72F01">
              <w:rPr>
                <w:sz w:val="20"/>
                <w:szCs w:val="20"/>
              </w:rPr>
              <w:t>04-0124-001532-Т</w:t>
            </w:r>
          </w:p>
        </w:tc>
        <w:tc>
          <w:tcPr>
            <w:tcW w:w="1405" w:type="dxa"/>
          </w:tcPr>
          <w:p w14:paraId="59E490D1" w14:textId="77777777" w:rsidR="003B5ACB" w:rsidRPr="00A72F01" w:rsidRDefault="00E156AD" w:rsidP="00A72F01">
            <w:pPr>
              <w:pStyle w:val="af1"/>
              <w:spacing w:after="0"/>
              <w:ind w:left="0"/>
              <w:jc w:val="center"/>
              <w:rPr>
                <w:sz w:val="20"/>
                <w:szCs w:val="20"/>
                <w:lang w:val="en-US"/>
              </w:rPr>
            </w:pPr>
            <w:r w:rsidRPr="00A72F01">
              <w:rPr>
                <w:sz w:val="20"/>
                <w:szCs w:val="20"/>
                <w:lang w:val="en-US"/>
              </w:rPr>
              <w:t>III</w:t>
            </w:r>
          </w:p>
        </w:tc>
        <w:tc>
          <w:tcPr>
            <w:tcW w:w="4961" w:type="dxa"/>
          </w:tcPr>
          <w:p w14:paraId="3094940B" w14:textId="793A5358" w:rsidR="003B5ACB" w:rsidRPr="00A72F01" w:rsidRDefault="00E156AD" w:rsidP="00A72F01">
            <w:pPr>
              <w:pStyle w:val="af1"/>
              <w:spacing w:after="0"/>
              <w:ind w:left="0"/>
              <w:jc w:val="both"/>
              <w:rPr>
                <w:sz w:val="20"/>
                <w:szCs w:val="20"/>
              </w:rPr>
            </w:pPr>
            <w:r w:rsidRPr="00A72F01">
              <w:rPr>
                <w:sz w:val="20"/>
                <w:szCs w:val="20"/>
              </w:rPr>
              <w:t xml:space="preserve">Муниципальное унитарное предприятие города Минусинска </w:t>
            </w:r>
            <w:r w:rsidR="00242292" w:rsidRPr="00A72F01">
              <w:rPr>
                <w:sz w:val="20"/>
                <w:szCs w:val="20"/>
              </w:rPr>
              <w:t>«</w:t>
            </w:r>
            <w:r w:rsidRPr="00A72F01">
              <w:rPr>
                <w:sz w:val="20"/>
                <w:szCs w:val="20"/>
              </w:rPr>
              <w:t>Городской водоканал</w:t>
            </w:r>
            <w:r w:rsidR="00242292" w:rsidRPr="00A72F01">
              <w:rPr>
                <w:sz w:val="20"/>
                <w:szCs w:val="20"/>
              </w:rPr>
              <w:t>»</w:t>
            </w:r>
          </w:p>
        </w:tc>
        <w:tc>
          <w:tcPr>
            <w:tcW w:w="5529" w:type="dxa"/>
          </w:tcPr>
          <w:p w14:paraId="4F0035F9" w14:textId="77777777" w:rsidR="003B5ACB" w:rsidRPr="00A72F01" w:rsidRDefault="00E156AD" w:rsidP="00A72F01">
            <w:pPr>
              <w:pStyle w:val="af1"/>
              <w:spacing w:after="0"/>
              <w:ind w:left="0"/>
              <w:jc w:val="both"/>
              <w:rPr>
                <w:sz w:val="20"/>
                <w:szCs w:val="20"/>
              </w:rPr>
            </w:pPr>
            <w:r w:rsidRPr="00A72F01">
              <w:rPr>
                <w:sz w:val="20"/>
                <w:szCs w:val="20"/>
              </w:rPr>
              <w:t>КНС №12</w:t>
            </w:r>
          </w:p>
        </w:tc>
      </w:tr>
      <w:tr w:rsidR="003B5ACB" w:rsidRPr="00A72F01" w14:paraId="5C90D12F" w14:textId="77777777" w:rsidTr="00AD3F04">
        <w:tc>
          <w:tcPr>
            <w:tcW w:w="576" w:type="dxa"/>
          </w:tcPr>
          <w:p w14:paraId="28E64820" w14:textId="77777777" w:rsidR="003B5ACB" w:rsidRPr="00A72F01" w:rsidRDefault="003B5ACB" w:rsidP="00A72F01">
            <w:pPr>
              <w:pStyle w:val="af1"/>
              <w:spacing w:after="0"/>
              <w:ind w:left="0"/>
              <w:jc w:val="both"/>
              <w:rPr>
                <w:sz w:val="20"/>
                <w:szCs w:val="20"/>
              </w:rPr>
            </w:pPr>
            <w:r w:rsidRPr="00A72F01">
              <w:rPr>
                <w:sz w:val="20"/>
                <w:szCs w:val="20"/>
              </w:rPr>
              <w:t>97</w:t>
            </w:r>
          </w:p>
        </w:tc>
        <w:tc>
          <w:tcPr>
            <w:tcW w:w="2125" w:type="dxa"/>
          </w:tcPr>
          <w:p w14:paraId="2569C945" w14:textId="77777777" w:rsidR="003B5ACB" w:rsidRPr="00A72F01" w:rsidRDefault="00E156AD" w:rsidP="00A72F01">
            <w:pPr>
              <w:pStyle w:val="af1"/>
              <w:spacing w:after="0"/>
              <w:ind w:left="0"/>
              <w:jc w:val="both"/>
              <w:rPr>
                <w:sz w:val="20"/>
                <w:szCs w:val="20"/>
              </w:rPr>
            </w:pPr>
            <w:r w:rsidRPr="00A72F01">
              <w:rPr>
                <w:sz w:val="20"/>
                <w:szCs w:val="20"/>
              </w:rPr>
              <w:t>04-0124-001534-Т</w:t>
            </w:r>
          </w:p>
        </w:tc>
        <w:tc>
          <w:tcPr>
            <w:tcW w:w="1405" w:type="dxa"/>
          </w:tcPr>
          <w:p w14:paraId="665B2724" w14:textId="77777777" w:rsidR="003B5ACB" w:rsidRPr="00A72F01" w:rsidRDefault="00E156AD" w:rsidP="00A72F01">
            <w:pPr>
              <w:pStyle w:val="af1"/>
              <w:spacing w:after="0"/>
              <w:ind w:left="0"/>
              <w:jc w:val="center"/>
              <w:rPr>
                <w:sz w:val="20"/>
                <w:szCs w:val="20"/>
                <w:lang w:val="en-US"/>
              </w:rPr>
            </w:pPr>
            <w:r w:rsidRPr="00A72F01">
              <w:rPr>
                <w:sz w:val="20"/>
                <w:szCs w:val="20"/>
                <w:lang w:val="en-US"/>
              </w:rPr>
              <w:t>III</w:t>
            </w:r>
          </w:p>
        </w:tc>
        <w:tc>
          <w:tcPr>
            <w:tcW w:w="4961" w:type="dxa"/>
          </w:tcPr>
          <w:p w14:paraId="51F9906E" w14:textId="43B12425" w:rsidR="003B5ACB" w:rsidRPr="00A72F01" w:rsidRDefault="00E156AD" w:rsidP="00A72F01">
            <w:pPr>
              <w:pStyle w:val="af1"/>
              <w:spacing w:after="0"/>
              <w:ind w:left="0"/>
              <w:jc w:val="both"/>
              <w:rPr>
                <w:sz w:val="20"/>
                <w:szCs w:val="20"/>
              </w:rPr>
            </w:pPr>
            <w:r w:rsidRPr="00A72F01">
              <w:rPr>
                <w:sz w:val="20"/>
                <w:szCs w:val="20"/>
              </w:rPr>
              <w:t xml:space="preserve">Муниципальное унитарное предприятие горо-да Минусинска </w:t>
            </w:r>
            <w:r w:rsidR="00242292" w:rsidRPr="00A72F01">
              <w:rPr>
                <w:sz w:val="20"/>
                <w:szCs w:val="20"/>
              </w:rPr>
              <w:t>«</w:t>
            </w:r>
            <w:r w:rsidRPr="00A72F01">
              <w:rPr>
                <w:sz w:val="20"/>
                <w:szCs w:val="20"/>
              </w:rPr>
              <w:t>Городской водоканал</w:t>
            </w:r>
            <w:r w:rsidR="00242292" w:rsidRPr="00A72F01">
              <w:rPr>
                <w:sz w:val="20"/>
                <w:szCs w:val="20"/>
              </w:rPr>
              <w:t>»</w:t>
            </w:r>
          </w:p>
        </w:tc>
        <w:tc>
          <w:tcPr>
            <w:tcW w:w="5529" w:type="dxa"/>
          </w:tcPr>
          <w:p w14:paraId="6E26AB91" w14:textId="77777777" w:rsidR="003B5ACB" w:rsidRPr="00A72F01" w:rsidRDefault="00E156AD" w:rsidP="00A72F01">
            <w:pPr>
              <w:pStyle w:val="af1"/>
              <w:spacing w:after="0"/>
              <w:ind w:left="0"/>
              <w:jc w:val="both"/>
              <w:rPr>
                <w:sz w:val="20"/>
                <w:szCs w:val="20"/>
              </w:rPr>
            </w:pPr>
            <w:r w:rsidRPr="00A72F01">
              <w:rPr>
                <w:sz w:val="20"/>
                <w:szCs w:val="20"/>
              </w:rPr>
              <w:t>КНС № 14</w:t>
            </w:r>
          </w:p>
        </w:tc>
      </w:tr>
      <w:tr w:rsidR="003B5ACB" w:rsidRPr="00A72F01" w14:paraId="5629BA19" w14:textId="77777777" w:rsidTr="00AD3F04">
        <w:tc>
          <w:tcPr>
            <w:tcW w:w="576" w:type="dxa"/>
          </w:tcPr>
          <w:p w14:paraId="3AB5ED7D" w14:textId="77777777" w:rsidR="003B5ACB" w:rsidRPr="00A72F01" w:rsidRDefault="003B5ACB" w:rsidP="00A72F01">
            <w:pPr>
              <w:pStyle w:val="af1"/>
              <w:spacing w:after="0"/>
              <w:ind w:left="0"/>
              <w:jc w:val="both"/>
              <w:rPr>
                <w:sz w:val="20"/>
                <w:szCs w:val="20"/>
              </w:rPr>
            </w:pPr>
            <w:r w:rsidRPr="00A72F01">
              <w:rPr>
                <w:sz w:val="20"/>
                <w:szCs w:val="20"/>
              </w:rPr>
              <w:t>98</w:t>
            </w:r>
          </w:p>
        </w:tc>
        <w:tc>
          <w:tcPr>
            <w:tcW w:w="2125" w:type="dxa"/>
          </w:tcPr>
          <w:p w14:paraId="7064A016" w14:textId="77777777" w:rsidR="003B5ACB" w:rsidRPr="00A72F01" w:rsidRDefault="00E156AD" w:rsidP="00A72F01">
            <w:pPr>
              <w:pStyle w:val="af1"/>
              <w:spacing w:after="0"/>
              <w:ind w:left="0"/>
              <w:jc w:val="both"/>
              <w:rPr>
                <w:sz w:val="20"/>
                <w:szCs w:val="20"/>
              </w:rPr>
            </w:pPr>
            <w:r w:rsidRPr="00A72F01">
              <w:rPr>
                <w:sz w:val="20"/>
                <w:szCs w:val="20"/>
              </w:rPr>
              <w:t>04-0124-001533-Т</w:t>
            </w:r>
          </w:p>
        </w:tc>
        <w:tc>
          <w:tcPr>
            <w:tcW w:w="1405" w:type="dxa"/>
          </w:tcPr>
          <w:p w14:paraId="5F5E575D" w14:textId="77777777" w:rsidR="003B5ACB" w:rsidRPr="00A72F01" w:rsidRDefault="00E156AD" w:rsidP="00A72F01">
            <w:pPr>
              <w:pStyle w:val="af1"/>
              <w:spacing w:after="0"/>
              <w:ind w:left="0"/>
              <w:jc w:val="center"/>
              <w:rPr>
                <w:sz w:val="20"/>
                <w:szCs w:val="20"/>
                <w:lang w:val="en-US"/>
              </w:rPr>
            </w:pPr>
            <w:r w:rsidRPr="00A72F01">
              <w:rPr>
                <w:sz w:val="20"/>
                <w:szCs w:val="20"/>
                <w:lang w:val="en-US"/>
              </w:rPr>
              <w:t>III</w:t>
            </w:r>
          </w:p>
        </w:tc>
        <w:tc>
          <w:tcPr>
            <w:tcW w:w="4961" w:type="dxa"/>
          </w:tcPr>
          <w:p w14:paraId="414A6FDD" w14:textId="4AD393ED" w:rsidR="003B5ACB" w:rsidRPr="00A72F01" w:rsidRDefault="00E156AD" w:rsidP="00A72F01">
            <w:pPr>
              <w:pStyle w:val="af1"/>
              <w:spacing w:after="0"/>
              <w:ind w:left="0"/>
              <w:jc w:val="both"/>
              <w:rPr>
                <w:sz w:val="20"/>
                <w:szCs w:val="20"/>
              </w:rPr>
            </w:pPr>
            <w:r w:rsidRPr="00A72F01">
              <w:rPr>
                <w:sz w:val="20"/>
                <w:szCs w:val="20"/>
              </w:rPr>
              <w:t xml:space="preserve">Муниципальное унитарное предприятие города Минусинска </w:t>
            </w:r>
            <w:r w:rsidR="00242292" w:rsidRPr="00A72F01">
              <w:rPr>
                <w:sz w:val="20"/>
                <w:szCs w:val="20"/>
              </w:rPr>
              <w:t>«</w:t>
            </w:r>
            <w:r w:rsidRPr="00A72F01">
              <w:rPr>
                <w:sz w:val="20"/>
                <w:szCs w:val="20"/>
              </w:rPr>
              <w:t>Городской водоканал</w:t>
            </w:r>
            <w:r w:rsidR="00242292" w:rsidRPr="00A72F01">
              <w:rPr>
                <w:sz w:val="20"/>
                <w:szCs w:val="20"/>
              </w:rPr>
              <w:t>»</w:t>
            </w:r>
          </w:p>
        </w:tc>
        <w:tc>
          <w:tcPr>
            <w:tcW w:w="5529" w:type="dxa"/>
          </w:tcPr>
          <w:p w14:paraId="5FB24C65" w14:textId="77777777" w:rsidR="003B5ACB" w:rsidRPr="00A72F01" w:rsidRDefault="00E156AD" w:rsidP="00A72F01">
            <w:pPr>
              <w:pStyle w:val="af1"/>
              <w:spacing w:after="0"/>
              <w:ind w:left="0"/>
              <w:jc w:val="both"/>
              <w:rPr>
                <w:sz w:val="20"/>
                <w:szCs w:val="20"/>
              </w:rPr>
            </w:pPr>
            <w:r w:rsidRPr="00A72F01">
              <w:rPr>
                <w:sz w:val="20"/>
                <w:szCs w:val="20"/>
              </w:rPr>
              <w:t>КНС № 8</w:t>
            </w:r>
          </w:p>
        </w:tc>
      </w:tr>
      <w:tr w:rsidR="003B5ACB" w:rsidRPr="00A72F01" w14:paraId="64C9B2B9" w14:textId="77777777" w:rsidTr="00AD3F04">
        <w:tc>
          <w:tcPr>
            <w:tcW w:w="576" w:type="dxa"/>
          </w:tcPr>
          <w:p w14:paraId="19D53125" w14:textId="77777777" w:rsidR="003B5ACB" w:rsidRPr="00A72F01" w:rsidRDefault="003B5ACB" w:rsidP="00A72F01">
            <w:pPr>
              <w:pStyle w:val="af1"/>
              <w:spacing w:after="0"/>
              <w:ind w:left="0"/>
              <w:jc w:val="both"/>
              <w:rPr>
                <w:sz w:val="20"/>
                <w:szCs w:val="20"/>
              </w:rPr>
            </w:pPr>
            <w:r w:rsidRPr="00A72F01">
              <w:rPr>
                <w:sz w:val="20"/>
                <w:szCs w:val="20"/>
              </w:rPr>
              <w:t>99</w:t>
            </w:r>
          </w:p>
        </w:tc>
        <w:tc>
          <w:tcPr>
            <w:tcW w:w="2125" w:type="dxa"/>
          </w:tcPr>
          <w:p w14:paraId="22CB06AD" w14:textId="77777777" w:rsidR="003B5ACB" w:rsidRPr="00A72F01" w:rsidRDefault="00E156AD" w:rsidP="00A72F01">
            <w:pPr>
              <w:pStyle w:val="af1"/>
              <w:spacing w:after="0"/>
              <w:ind w:left="0"/>
              <w:jc w:val="both"/>
              <w:rPr>
                <w:sz w:val="20"/>
                <w:szCs w:val="20"/>
              </w:rPr>
            </w:pPr>
            <w:r w:rsidRPr="00A72F01">
              <w:rPr>
                <w:sz w:val="20"/>
                <w:szCs w:val="20"/>
              </w:rPr>
              <w:t>04-0124-001454-П</w:t>
            </w:r>
          </w:p>
        </w:tc>
        <w:tc>
          <w:tcPr>
            <w:tcW w:w="1405" w:type="dxa"/>
          </w:tcPr>
          <w:p w14:paraId="61CBD118" w14:textId="77777777" w:rsidR="003B5ACB" w:rsidRPr="00A72F01" w:rsidRDefault="00E156AD" w:rsidP="00A72F01">
            <w:pPr>
              <w:pStyle w:val="af1"/>
              <w:spacing w:after="0"/>
              <w:ind w:left="0"/>
              <w:jc w:val="center"/>
              <w:rPr>
                <w:sz w:val="20"/>
                <w:szCs w:val="20"/>
                <w:lang w:val="en-US"/>
              </w:rPr>
            </w:pPr>
            <w:r w:rsidRPr="00A72F01">
              <w:rPr>
                <w:sz w:val="20"/>
                <w:szCs w:val="20"/>
                <w:lang w:val="en-US"/>
              </w:rPr>
              <w:t>IV</w:t>
            </w:r>
          </w:p>
        </w:tc>
        <w:tc>
          <w:tcPr>
            <w:tcW w:w="4961" w:type="dxa"/>
          </w:tcPr>
          <w:p w14:paraId="6321730A" w14:textId="792F45AB" w:rsidR="003B5ACB" w:rsidRPr="00A72F01" w:rsidRDefault="00E156AD" w:rsidP="00A72F01">
            <w:pPr>
              <w:pStyle w:val="af1"/>
              <w:spacing w:after="0"/>
              <w:ind w:left="0"/>
              <w:jc w:val="both"/>
              <w:rPr>
                <w:sz w:val="20"/>
                <w:szCs w:val="20"/>
              </w:rPr>
            </w:pPr>
            <w:r w:rsidRPr="00A72F01">
              <w:rPr>
                <w:sz w:val="20"/>
                <w:szCs w:val="20"/>
              </w:rPr>
              <w:t xml:space="preserve">Красноярский филиал Публичное акционерное общество </w:t>
            </w:r>
            <w:r w:rsidR="00242292" w:rsidRPr="00A72F01">
              <w:rPr>
                <w:sz w:val="20"/>
                <w:szCs w:val="20"/>
              </w:rPr>
              <w:t>«</w:t>
            </w:r>
            <w:r w:rsidRPr="00A72F01">
              <w:rPr>
                <w:sz w:val="20"/>
                <w:szCs w:val="20"/>
              </w:rPr>
              <w:t>Ростелеком</w:t>
            </w:r>
            <w:r w:rsidR="00242292" w:rsidRPr="00A72F01">
              <w:rPr>
                <w:sz w:val="20"/>
                <w:szCs w:val="20"/>
              </w:rPr>
              <w:t>»</w:t>
            </w:r>
          </w:p>
        </w:tc>
        <w:tc>
          <w:tcPr>
            <w:tcW w:w="5529" w:type="dxa"/>
          </w:tcPr>
          <w:p w14:paraId="15472100" w14:textId="77777777" w:rsidR="003B5ACB" w:rsidRPr="00A72F01" w:rsidRDefault="00E156AD" w:rsidP="00A72F01">
            <w:pPr>
              <w:pStyle w:val="af1"/>
              <w:spacing w:after="0"/>
              <w:ind w:left="0"/>
              <w:jc w:val="both"/>
              <w:rPr>
                <w:sz w:val="20"/>
                <w:szCs w:val="20"/>
              </w:rPr>
            </w:pPr>
            <w:r w:rsidRPr="00A72F01">
              <w:rPr>
                <w:sz w:val="20"/>
                <w:szCs w:val="20"/>
              </w:rPr>
              <w:t>Радиорелейный цех (РРЦ)</w:t>
            </w:r>
          </w:p>
        </w:tc>
      </w:tr>
      <w:tr w:rsidR="003B5ACB" w:rsidRPr="00A72F01" w14:paraId="36BBC8AA" w14:textId="77777777" w:rsidTr="00AD3F04">
        <w:tc>
          <w:tcPr>
            <w:tcW w:w="576" w:type="dxa"/>
          </w:tcPr>
          <w:p w14:paraId="28DA461D" w14:textId="77777777" w:rsidR="003B5ACB" w:rsidRPr="00A72F01" w:rsidRDefault="003B5ACB" w:rsidP="00A72F01">
            <w:pPr>
              <w:pStyle w:val="af1"/>
              <w:spacing w:after="0"/>
              <w:ind w:left="0"/>
              <w:jc w:val="both"/>
              <w:rPr>
                <w:sz w:val="20"/>
                <w:szCs w:val="20"/>
              </w:rPr>
            </w:pPr>
            <w:r w:rsidRPr="00A72F01">
              <w:rPr>
                <w:sz w:val="20"/>
                <w:szCs w:val="20"/>
              </w:rPr>
              <w:t>100</w:t>
            </w:r>
          </w:p>
        </w:tc>
        <w:tc>
          <w:tcPr>
            <w:tcW w:w="2125" w:type="dxa"/>
          </w:tcPr>
          <w:p w14:paraId="58C09762" w14:textId="77777777" w:rsidR="003B5ACB" w:rsidRPr="00A72F01" w:rsidRDefault="00E156AD" w:rsidP="00A72F01">
            <w:pPr>
              <w:pStyle w:val="af1"/>
              <w:spacing w:after="0"/>
              <w:ind w:left="0"/>
              <w:jc w:val="both"/>
              <w:rPr>
                <w:sz w:val="20"/>
                <w:szCs w:val="20"/>
              </w:rPr>
            </w:pPr>
            <w:r w:rsidRPr="00A72F01">
              <w:rPr>
                <w:sz w:val="20"/>
                <w:szCs w:val="20"/>
              </w:rPr>
              <w:t>04-0224-002115-П</w:t>
            </w:r>
          </w:p>
        </w:tc>
        <w:tc>
          <w:tcPr>
            <w:tcW w:w="1405" w:type="dxa"/>
          </w:tcPr>
          <w:p w14:paraId="6F7C6410" w14:textId="77777777" w:rsidR="003B5ACB" w:rsidRPr="00A72F01" w:rsidRDefault="00E156AD" w:rsidP="00A72F01">
            <w:pPr>
              <w:pStyle w:val="af1"/>
              <w:spacing w:after="0"/>
              <w:ind w:left="0"/>
              <w:jc w:val="center"/>
              <w:rPr>
                <w:sz w:val="20"/>
                <w:szCs w:val="20"/>
                <w:lang w:val="en-US"/>
              </w:rPr>
            </w:pPr>
            <w:r w:rsidRPr="00A72F01">
              <w:rPr>
                <w:sz w:val="20"/>
                <w:szCs w:val="20"/>
                <w:lang w:val="en-US"/>
              </w:rPr>
              <w:t>III</w:t>
            </w:r>
          </w:p>
        </w:tc>
        <w:tc>
          <w:tcPr>
            <w:tcW w:w="4961" w:type="dxa"/>
          </w:tcPr>
          <w:p w14:paraId="1217B55F" w14:textId="77777777" w:rsidR="003B5ACB" w:rsidRPr="00A72F01" w:rsidRDefault="00E156AD" w:rsidP="00A72F01">
            <w:pPr>
              <w:pStyle w:val="af1"/>
              <w:spacing w:after="0"/>
              <w:ind w:left="0"/>
              <w:jc w:val="both"/>
              <w:rPr>
                <w:sz w:val="20"/>
                <w:szCs w:val="20"/>
              </w:rPr>
            </w:pPr>
            <w:r w:rsidRPr="00A72F01">
              <w:rPr>
                <w:sz w:val="20"/>
                <w:szCs w:val="20"/>
              </w:rPr>
              <w:t>Индивидуальный предприниматель Шефер Андрей Августович</w:t>
            </w:r>
          </w:p>
        </w:tc>
        <w:tc>
          <w:tcPr>
            <w:tcW w:w="5529" w:type="dxa"/>
          </w:tcPr>
          <w:p w14:paraId="3295C538" w14:textId="77777777" w:rsidR="003B5ACB" w:rsidRPr="00A72F01" w:rsidRDefault="00E156AD" w:rsidP="00A72F01">
            <w:pPr>
              <w:pStyle w:val="af1"/>
              <w:spacing w:after="0"/>
              <w:ind w:left="0"/>
              <w:jc w:val="both"/>
              <w:rPr>
                <w:sz w:val="20"/>
                <w:szCs w:val="20"/>
              </w:rPr>
            </w:pPr>
            <w:r w:rsidRPr="00A72F01">
              <w:rPr>
                <w:sz w:val="20"/>
                <w:szCs w:val="20"/>
              </w:rPr>
              <w:t>Магазин</w:t>
            </w:r>
          </w:p>
        </w:tc>
      </w:tr>
      <w:tr w:rsidR="003B5ACB" w:rsidRPr="00A72F01" w14:paraId="4E277029" w14:textId="77777777" w:rsidTr="00AD3F04">
        <w:tc>
          <w:tcPr>
            <w:tcW w:w="576" w:type="dxa"/>
          </w:tcPr>
          <w:p w14:paraId="5D0DFAFF" w14:textId="77777777" w:rsidR="003B5ACB" w:rsidRPr="00A72F01" w:rsidRDefault="003B5ACB" w:rsidP="00A72F01">
            <w:pPr>
              <w:pStyle w:val="af1"/>
              <w:spacing w:after="0"/>
              <w:ind w:left="0"/>
              <w:jc w:val="both"/>
              <w:rPr>
                <w:sz w:val="20"/>
                <w:szCs w:val="20"/>
              </w:rPr>
            </w:pPr>
            <w:r w:rsidRPr="00A72F01">
              <w:rPr>
                <w:sz w:val="20"/>
                <w:szCs w:val="20"/>
              </w:rPr>
              <w:t>101</w:t>
            </w:r>
          </w:p>
        </w:tc>
        <w:tc>
          <w:tcPr>
            <w:tcW w:w="2125" w:type="dxa"/>
          </w:tcPr>
          <w:p w14:paraId="7C62EF49" w14:textId="77777777" w:rsidR="003B5ACB" w:rsidRPr="00A72F01" w:rsidRDefault="00E156AD" w:rsidP="00A72F01">
            <w:pPr>
              <w:pStyle w:val="af1"/>
              <w:spacing w:after="0"/>
              <w:ind w:left="0"/>
              <w:jc w:val="both"/>
              <w:rPr>
                <w:sz w:val="20"/>
                <w:szCs w:val="20"/>
              </w:rPr>
            </w:pPr>
            <w:r w:rsidRPr="00A72F01">
              <w:rPr>
                <w:sz w:val="20"/>
                <w:szCs w:val="20"/>
              </w:rPr>
              <w:t>04-0224-002075-П</w:t>
            </w:r>
          </w:p>
        </w:tc>
        <w:tc>
          <w:tcPr>
            <w:tcW w:w="1405" w:type="dxa"/>
          </w:tcPr>
          <w:p w14:paraId="7A82BDE0" w14:textId="77777777" w:rsidR="003B5ACB" w:rsidRPr="00A72F01" w:rsidRDefault="00E156AD" w:rsidP="00A72F01">
            <w:pPr>
              <w:pStyle w:val="af1"/>
              <w:spacing w:after="0"/>
              <w:ind w:left="0"/>
              <w:jc w:val="center"/>
              <w:rPr>
                <w:sz w:val="20"/>
                <w:szCs w:val="20"/>
              </w:rPr>
            </w:pPr>
            <w:r w:rsidRPr="00A72F01">
              <w:rPr>
                <w:sz w:val="20"/>
                <w:szCs w:val="20"/>
              </w:rPr>
              <w:t>IV</w:t>
            </w:r>
          </w:p>
        </w:tc>
        <w:tc>
          <w:tcPr>
            <w:tcW w:w="4961" w:type="dxa"/>
          </w:tcPr>
          <w:p w14:paraId="04BB2C0C" w14:textId="51BD65B4" w:rsidR="003B5ACB" w:rsidRPr="00A72F01" w:rsidRDefault="00E156AD" w:rsidP="00A72F01">
            <w:pPr>
              <w:pStyle w:val="af1"/>
              <w:spacing w:after="0"/>
              <w:ind w:left="0"/>
              <w:jc w:val="both"/>
              <w:rPr>
                <w:sz w:val="20"/>
                <w:szCs w:val="20"/>
              </w:rPr>
            </w:pPr>
            <w:r w:rsidRPr="00A72F01">
              <w:rPr>
                <w:sz w:val="20"/>
                <w:szCs w:val="20"/>
              </w:rPr>
              <w:t xml:space="preserve">Муниципальное казенное учреждение </w:t>
            </w:r>
            <w:r w:rsidR="00242292" w:rsidRPr="00A72F01">
              <w:rPr>
                <w:sz w:val="20"/>
                <w:szCs w:val="20"/>
              </w:rPr>
              <w:t>«</w:t>
            </w:r>
            <w:r w:rsidRPr="00A72F01">
              <w:rPr>
                <w:sz w:val="20"/>
                <w:szCs w:val="20"/>
              </w:rPr>
              <w:t>Ресурсно-методический центр развития и обеспечения жизнедеятельности муниципальной системы образования</w:t>
            </w:r>
            <w:r w:rsidR="00242292" w:rsidRPr="00A72F01">
              <w:rPr>
                <w:sz w:val="20"/>
                <w:szCs w:val="20"/>
              </w:rPr>
              <w:t>»</w:t>
            </w:r>
          </w:p>
        </w:tc>
        <w:tc>
          <w:tcPr>
            <w:tcW w:w="5529" w:type="dxa"/>
          </w:tcPr>
          <w:p w14:paraId="1B956A9B" w14:textId="579C5F90" w:rsidR="003B5ACB" w:rsidRPr="00A72F01" w:rsidRDefault="00E156AD" w:rsidP="00A72F01">
            <w:pPr>
              <w:pStyle w:val="af1"/>
              <w:spacing w:after="0"/>
              <w:ind w:left="0"/>
              <w:jc w:val="both"/>
              <w:rPr>
                <w:sz w:val="20"/>
                <w:szCs w:val="20"/>
              </w:rPr>
            </w:pPr>
            <w:r w:rsidRPr="00A72F01">
              <w:rPr>
                <w:sz w:val="20"/>
                <w:szCs w:val="20"/>
              </w:rPr>
              <w:t xml:space="preserve">Промплощадка Муниципального казенного учреждения </w:t>
            </w:r>
            <w:r w:rsidR="00242292" w:rsidRPr="00A72F01">
              <w:rPr>
                <w:sz w:val="20"/>
                <w:szCs w:val="20"/>
              </w:rPr>
              <w:t>«</w:t>
            </w:r>
            <w:r w:rsidRPr="00A72F01">
              <w:rPr>
                <w:sz w:val="20"/>
                <w:szCs w:val="20"/>
              </w:rPr>
              <w:t>Ресурсно-методический центр развития и обеспечения жизнедеятельности муниципальной системы образования</w:t>
            </w:r>
            <w:r w:rsidR="00242292" w:rsidRPr="00A72F01">
              <w:rPr>
                <w:sz w:val="20"/>
                <w:szCs w:val="20"/>
              </w:rPr>
              <w:t>»</w:t>
            </w:r>
          </w:p>
        </w:tc>
      </w:tr>
      <w:tr w:rsidR="003B5ACB" w:rsidRPr="00A72F01" w14:paraId="7F5503A5" w14:textId="77777777" w:rsidTr="00AD3F04">
        <w:tc>
          <w:tcPr>
            <w:tcW w:w="576" w:type="dxa"/>
          </w:tcPr>
          <w:p w14:paraId="5A06A30B" w14:textId="77777777" w:rsidR="003B5ACB" w:rsidRPr="00A72F01" w:rsidRDefault="003B5ACB" w:rsidP="00A72F01">
            <w:pPr>
              <w:pStyle w:val="af1"/>
              <w:spacing w:after="0"/>
              <w:ind w:left="0"/>
              <w:jc w:val="both"/>
              <w:rPr>
                <w:sz w:val="20"/>
                <w:szCs w:val="20"/>
              </w:rPr>
            </w:pPr>
            <w:r w:rsidRPr="00A72F01">
              <w:rPr>
                <w:sz w:val="20"/>
                <w:szCs w:val="20"/>
              </w:rPr>
              <w:t>102</w:t>
            </w:r>
          </w:p>
        </w:tc>
        <w:tc>
          <w:tcPr>
            <w:tcW w:w="2125" w:type="dxa"/>
          </w:tcPr>
          <w:p w14:paraId="4BA9C825" w14:textId="77777777" w:rsidR="003B5ACB" w:rsidRPr="00A72F01" w:rsidRDefault="00E156AD" w:rsidP="00A72F01">
            <w:pPr>
              <w:pStyle w:val="af1"/>
              <w:spacing w:after="0"/>
              <w:ind w:left="0"/>
              <w:jc w:val="both"/>
              <w:rPr>
                <w:sz w:val="20"/>
                <w:szCs w:val="20"/>
              </w:rPr>
            </w:pPr>
            <w:r w:rsidRPr="00A72F01">
              <w:rPr>
                <w:sz w:val="20"/>
                <w:szCs w:val="20"/>
              </w:rPr>
              <w:t>04-0224-002074-П</w:t>
            </w:r>
          </w:p>
        </w:tc>
        <w:tc>
          <w:tcPr>
            <w:tcW w:w="1405" w:type="dxa"/>
          </w:tcPr>
          <w:p w14:paraId="4B70038A" w14:textId="77777777" w:rsidR="003B5ACB" w:rsidRPr="00A72F01" w:rsidRDefault="00E156AD" w:rsidP="00A72F01">
            <w:pPr>
              <w:pStyle w:val="af1"/>
              <w:spacing w:after="0"/>
              <w:ind w:left="0"/>
              <w:jc w:val="center"/>
              <w:rPr>
                <w:sz w:val="20"/>
                <w:szCs w:val="20"/>
              </w:rPr>
            </w:pPr>
            <w:r w:rsidRPr="00A72F01">
              <w:rPr>
                <w:sz w:val="20"/>
                <w:szCs w:val="20"/>
              </w:rPr>
              <w:t>IV</w:t>
            </w:r>
          </w:p>
        </w:tc>
        <w:tc>
          <w:tcPr>
            <w:tcW w:w="4961" w:type="dxa"/>
          </w:tcPr>
          <w:p w14:paraId="2344A5A4" w14:textId="22E6D798" w:rsidR="003B5ACB" w:rsidRPr="00A72F01" w:rsidRDefault="00E156AD" w:rsidP="00A72F01">
            <w:pPr>
              <w:pStyle w:val="af1"/>
              <w:spacing w:after="0"/>
              <w:ind w:left="0"/>
              <w:jc w:val="both"/>
              <w:rPr>
                <w:sz w:val="20"/>
                <w:szCs w:val="20"/>
              </w:rPr>
            </w:pPr>
            <w:r w:rsidRPr="00A72F01">
              <w:rPr>
                <w:sz w:val="20"/>
                <w:szCs w:val="20"/>
              </w:rPr>
              <w:t xml:space="preserve">Муниципальное общеобразовательное бюджетное учреждение </w:t>
            </w:r>
            <w:r w:rsidR="00242292" w:rsidRPr="00A72F01">
              <w:rPr>
                <w:sz w:val="20"/>
                <w:szCs w:val="20"/>
              </w:rPr>
              <w:t>«</w:t>
            </w:r>
            <w:r w:rsidRPr="00A72F01">
              <w:rPr>
                <w:sz w:val="20"/>
                <w:szCs w:val="20"/>
              </w:rPr>
              <w:t>Средняя общеобразовательная школа № 3 им. А.С. Пушкина</w:t>
            </w:r>
            <w:r w:rsidR="00242292" w:rsidRPr="00A72F01">
              <w:rPr>
                <w:sz w:val="20"/>
                <w:szCs w:val="20"/>
              </w:rPr>
              <w:t>»</w:t>
            </w:r>
          </w:p>
        </w:tc>
        <w:tc>
          <w:tcPr>
            <w:tcW w:w="5529" w:type="dxa"/>
          </w:tcPr>
          <w:p w14:paraId="1B935C9F" w14:textId="70B70125" w:rsidR="003B5ACB" w:rsidRPr="00A72F01" w:rsidRDefault="00E156AD" w:rsidP="00A72F01">
            <w:pPr>
              <w:pStyle w:val="af1"/>
              <w:spacing w:after="0"/>
              <w:ind w:left="0"/>
              <w:jc w:val="both"/>
              <w:rPr>
                <w:sz w:val="20"/>
                <w:szCs w:val="20"/>
              </w:rPr>
            </w:pPr>
            <w:r w:rsidRPr="00A72F01">
              <w:rPr>
                <w:sz w:val="20"/>
                <w:szCs w:val="20"/>
              </w:rPr>
              <w:t xml:space="preserve">Промплощадка Муниципального общеобразовательного бюджетного учреждения </w:t>
            </w:r>
            <w:r w:rsidR="00242292" w:rsidRPr="00A72F01">
              <w:rPr>
                <w:sz w:val="20"/>
                <w:szCs w:val="20"/>
              </w:rPr>
              <w:t>«</w:t>
            </w:r>
            <w:r w:rsidRPr="00A72F01">
              <w:rPr>
                <w:sz w:val="20"/>
                <w:szCs w:val="20"/>
              </w:rPr>
              <w:t>Средняя общеобразовательная школа № 3 им. А.С. Пушкина</w:t>
            </w:r>
            <w:r w:rsidR="00242292" w:rsidRPr="00A72F01">
              <w:rPr>
                <w:sz w:val="20"/>
                <w:szCs w:val="20"/>
              </w:rPr>
              <w:t>»</w:t>
            </w:r>
          </w:p>
        </w:tc>
      </w:tr>
      <w:tr w:rsidR="003B5ACB" w:rsidRPr="00A72F01" w14:paraId="701EE299" w14:textId="77777777" w:rsidTr="00AD3F04">
        <w:tc>
          <w:tcPr>
            <w:tcW w:w="576" w:type="dxa"/>
          </w:tcPr>
          <w:p w14:paraId="7B79C082" w14:textId="77777777" w:rsidR="003B5ACB" w:rsidRPr="00A72F01" w:rsidRDefault="003B5ACB" w:rsidP="00A72F01">
            <w:pPr>
              <w:pStyle w:val="af1"/>
              <w:spacing w:after="0"/>
              <w:ind w:left="0"/>
              <w:jc w:val="both"/>
              <w:rPr>
                <w:sz w:val="20"/>
                <w:szCs w:val="20"/>
              </w:rPr>
            </w:pPr>
            <w:r w:rsidRPr="00A72F01">
              <w:rPr>
                <w:sz w:val="20"/>
                <w:szCs w:val="20"/>
              </w:rPr>
              <w:t>103</w:t>
            </w:r>
          </w:p>
        </w:tc>
        <w:tc>
          <w:tcPr>
            <w:tcW w:w="2125" w:type="dxa"/>
          </w:tcPr>
          <w:p w14:paraId="08DB26E7" w14:textId="77777777" w:rsidR="003B5ACB" w:rsidRPr="00A72F01" w:rsidRDefault="00E156AD" w:rsidP="00A72F01">
            <w:pPr>
              <w:pStyle w:val="af1"/>
              <w:spacing w:after="0"/>
              <w:ind w:left="0"/>
              <w:jc w:val="both"/>
              <w:rPr>
                <w:sz w:val="20"/>
                <w:szCs w:val="20"/>
              </w:rPr>
            </w:pPr>
            <w:r w:rsidRPr="00A72F01">
              <w:rPr>
                <w:sz w:val="20"/>
                <w:szCs w:val="20"/>
              </w:rPr>
              <w:t>04-0224-002073-П</w:t>
            </w:r>
          </w:p>
        </w:tc>
        <w:tc>
          <w:tcPr>
            <w:tcW w:w="1405" w:type="dxa"/>
          </w:tcPr>
          <w:p w14:paraId="5A702024" w14:textId="77777777" w:rsidR="003B5ACB" w:rsidRPr="00A72F01" w:rsidRDefault="00E156AD" w:rsidP="00A72F01">
            <w:pPr>
              <w:pStyle w:val="af1"/>
              <w:spacing w:after="0"/>
              <w:ind w:left="0"/>
              <w:jc w:val="center"/>
              <w:rPr>
                <w:sz w:val="20"/>
                <w:szCs w:val="20"/>
                <w:lang w:val="en-US"/>
              </w:rPr>
            </w:pPr>
            <w:r w:rsidRPr="00A72F01">
              <w:rPr>
                <w:sz w:val="20"/>
                <w:szCs w:val="20"/>
                <w:lang w:val="en-US"/>
              </w:rPr>
              <w:t>IV</w:t>
            </w:r>
          </w:p>
        </w:tc>
        <w:tc>
          <w:tcPr>
            <w:tcW w:w="4961" w:type="dxa"/>
          </w:tcPr>
          <w:p w14:paraId="1A8DF613" w14:textId="6DF766B1" w:rsidR="003B5ACB" w:rsidRPr="00A72F01" w:rsidRDefault="00E156AD" w:rsidP="00A72F01">
            <w:pPr>
              <w:pStyle w:val="af1"/>
              <w:spacing w:after="0"/>
              <w:ind w:left="0"/>
              <w:jc w:val="both"/>
              <w:rPr>
                <w:sz w:val="20"/>
                <w:szCs w:val="20"/>
              </w:rPr>
            </w:pPr>
            <w:r w:rsidRPr="00A72F01">
              <w:rPr>
                <w:sz w:val="20"/>
                <w:szCs w:val="20"/>
              </w:rPr>
              <w:t xml:space="preserve">Муниципальное общеобразовательное бюджетное учреждение </w:t>
            </w:r>
            <w:r w:rsidR="00242292" w:rsidRPr="00A72F01">
              <w:rPr>
                <w:sz w:val="20"/>
                <w:szCs w:val="20"/>
              </w:rPr>
              <w:t>«</w:t>
            </w:r>
            <w:r w:rsidRPr="00A72F01">
              <w:rPr>
                <w:sz w:val="20"/>
                <w:szCs w:val="20"/>
              </w:rPr>
              <w:t>Средняя общеобразовательная школа № 47</w:t>
            </w:r>
            <w:r w:rsidR="00242292" w:rsidRPr="00A72F01">
              <w:rPr>
                <w:sz w:val="20"/>
                <w:szCs w:val="20"/>
              </w:rPr>
              <w:t>»</w:t>
            </w:r>
          </w:p>
        </w:tc>
        <w:tc>
          <w:tcPr>
            <w:tcW w:w="5529" w:type="dxa"/>
          </w:tcPr>
          <w:p w14:paraId="5325E715" w14:textId="3D468630" w:rsidR="003B5ACB" w:rsidRPr="00A72F01" w:rsidRDefault="00E156AD" w:rsidP="00A72F01">
            <w:pPr>
              <w:pStyle w:val="af1"/>
              <w:spacing w:after="0"/>
              <w:ind w:left="0"/>
              <w:jc w:val="both"/>
              <w:rPr>
                <w:sz w:val="20"/>
                <w:szCs w:val="20"/>
              </w:rPr>
            </w:pPr>
            <w:r w:rsidRPr="00A72F01">
              <w:rPr>
                <w:sz w:val="20"/>
                <w:szCs w:val="20"/>
              </w:rPr>
              <w:t xml:space="preserve">Промплощадка Муниципального общеобразовательного бюджетного учреждения </w:t>
            </w:r>
            <w:r w:rsidR="00242292" w:rsidRPr="00A72F01">
              <w:rPr>
                <w:sz w:val="20"/>
                <w:szCs w:val="20"/>
              </w:rPr>
              <w:t>«</w:t>
            </w:r>
            <w:r w:rsidRPr="00A72F01">
              <w:rPr>
                <w:sz w:val="20"/>
                <w:szCs w:val="20"/>
              </w:rPr>
              <w:t>Средняя общеобразовательная школа № 47</w:t>
            </w:r>
            <w:r w:rsidR="00242292" w:rsidRPr="00A72F01">
              <w:rPr>
                <w:sz w:val="20"/>
                <w:szCs w:val="20"/>
              </w:rPr>
              <w:t>»</w:t>
            </w:r>
          </w:p>
        </w:tc>
      </w:tr>
      <w:tr w:rsidR="003B5ACB" w:rsidRPr="00A72F01" w14:paraId="3C1BC552" w14:textId="77777777" w:rsidTr="00AD3F04">
        <w:tc>
          <w:tcPr>
            <w:tcW w:w="576" w:type="dxa"/>
          </w:tcPr>
          <w:p w14:paraId="6BE7FCD8" w14:textId="77777777" w:rsidR="003B5ACB" w:rsidRPr="00A72F01" w:rsidRDefault="003B5ACB" w:rsidP="00A72F01">
            <w:pPr>
              <w:pStyle w:val="af1"/>
              <w:spacing w:after="0"/>
              <w:ind w:left="0"/>
              <w:jc w:val="both"/>
              <w:rPr>
                <w:sz w:val="20"/>
                <w:szCs w:val="20"/>
              </w:rPr>
            </w:pPr>
            <w:r w:rsidRPr="00A72F01">
              <w:rPr>
                <w:sz w:val="20"/>
                <w:szCs w:val="20"/>
              </w:rPr>
              <w:t>104</w:t>
            </w:r>
          </w:p>
        </w:tc>
        <w:tc>
          <w:tcPr>
            <w:tcW w:w="2125" w:type="dxa"/>
          </w:tcPr>
          <w:p w14:paraId="3DDBCEA6" w14:textId="77777777" w:rsidR="003B5ACB" w:rsidRPr="00A72F01" w:rsidRDefault="00E156AD" w:rsidP="00A72F01">
            <w:pPr>
              <w:pStyle w:val="af1"/>
              <w:spacing w:after="0"/>
              <w:ind w:left="0"/>
              <w:jc w:val="both"/>
              <w:rPr>
                <w:sz w:val="20"/>
                <w:szCs w:val="20"/>
              </w:rPr>
            </w:pPr>
            <w:r w:rsidRPr="00A72F01">
              <w:rPr>
                <w:sz w:val="20"/>
                <w:szCs w:val="20"/>
              </w:rPr>
              <w:t>04-0224-002072-П</w:t>
            </w:r>
          </w:p>
        </w:tc>
        <w:tc>
          <w:tcPr>
            <w:tcW w:w="1405" w:type="dxa"/>
          </w:tcPr>
          <w:p w14:paraId="34938A9A" w14:textId="77777777" w:rsidR="003B5ACB" w:rsidRPr="00A72F01" w:rsidRDefault="00E156AD" w:rsidP="00A72F01">
            <w:pPr>
              <w:pStyle w:val="af1"/>
              <w:spacing w:after="0"/>
              <w:ind w:left="0"/>
              <w:jc w:val="center"/>
              <w:rPr>
                <w:sz w:val="20"/>
                <w:szCs w:val="20"/>
              </w:rPr>
            </w:pPr>
            <w:r w:rsidRPr="00A72F01">
              <w:rPr>
                <w:sz w:val="20"/>
                <w:szCs w:val="20"/>
                <w:lang w:val="en-US"/>
              </w:rPr>
              <w:t>IV</w:t>
            </w:r>
          </w:p>
        </w:tc>
        <w:tc>
          <w:tcPr>
            <w:tcW w:w="4961" w:type="dxa"/>
          </w:tcPr>
          <w:p w14:paraId="1B38F6B0" w14:textId="44154285" w:rsidR="003B5ACB" w:rsidRPr="00A72F01" w:rsidRDefault="00E156AD" w:rsidP="00A72F01">
            <w:pPr>
              <w:pStyle w:val="af1"/>
              <w:spacing w:after="0"/>
              <w:ind w:left="0"/>
              <w:jc w:val="both"/>
              <w:rPr>
                <w:sz w:val="20"/>
                <w:szCs w:val="20"/>
              </w:rPr>
            </w:pPr>
            <w:r w:rsidRPr="00A72F01">
              <w:rPr>
                <w:sz w:val="20"/>
                <w:szCs w:val="20"/>
              </w:rPr>
              <w:t xml:space="preserve">Муниципальное общеобразовательное бюджетное учреждение </w:t>
            </w:r>
            <w:r w:rsidR="00242292" w:rsidRPr="00A72F01">
              <w:rPr>
                <w:sz w:val="20"/>
                <w:szCs w:val="20"/>
              </w:rPr>
              <w:t>«</w:t>
            </w:r>
            <w:r w:rsidRPr="00A72F01">
              <w:rPr>
                <w:sz w:val="20"/>
                <w:szCs w:val="20"/>
              </w:rPr>
              <w:t>Средняя общеобразовательная школа № 12</w:t>
            </w:r>
            <w:r w:rsidR="00242292" w:rsidRPr="00A72F01">
              <w:rPr>
                <w:sz w:val="20"/>
                <w:szCs w:val="20"/>
              </w:rPr>
              <w:t>»</w:t>
            </w:r>
          </w:p>
        </w:tc>
        <w:tc>
          <w:tcPr>
            <w:tcW w:w="5529" w:type="dxa"/>
          </w:tcPr>
          <w:p w14:paraId="735C6F03" w14:textId="1ED2BC2C" w:rsidR="003B5ACB" w:rsidRPr="00A72F01" w:rsidRDefault="00E156AD" w:rsidP="00A72F01">
            <w:pPr>
              <w:pStyle w:val="af1"/>
              <w:spacing w:after="0"/>
              <w:ind w:left="0"/>
              <w:jc w:val="both"/>
              <w:rPr>
                <w:sz w:val="20"/>
                <w:szCs w:val="20"/>
              </w:rPr>
            </w:pPr>
            <w:r w:rsidRPr="00A72F01">
              <w:rPr>
                <w:sz w:val="20"/>
                <w:szCs w:val="20"/>
              </w:rPr>
              <w:t xml:space="preserve">Промплощадка Муниципального общеобразовательного бюджетного учреждения </w:t>
            </w:r>
            <w:r w:rsidR="00242292" w:rsidRPr="00A72F01">
              <w:rPr>
                <w:sz w:val="20"/>
                <w:szCs w:val="20"/>
              </w:rPr>
              <w:t>«</w:t>
            </w:r>
            <w:r w:rsidRPr="00A72F01">
              <w:rPr>
                <w:sz w:val="20"/>
                <w:szCs w:val="20"/>
              </w:rPr>
              <w:t>Средняя общеобразовательная школа № 12</w:t>
            </w:r>
            <w:r w:rsidR="00242292" w:rsidRPr="00A72F01">
              <w:rPr>
                <w:sz w:val="20"/>
                <w:szCs w:val="20"/>
              </w:rPr>
              <w:t>»</w:t>
            </w:r>
          </w:p>
        </w:tc>
      </w:tr>
      <w:tr w:rsidR="003B5ACB" w:rsidRPr="00A72F01" w14:paraId="355C1960" w14:textId="77777777" w:rsidTr="00AD3F04">
        <w:tc>
          <w:tcPr>
            <w:tcW w:w="576" w:type="dxa"/>
          </w:tcPr>
          <w:p w14:paraId="106D9EC1" w14:textId="77777777" w:rsidR="003B5ACB" w:rsidRPr="00A72F01" w:rsidRDefault="003B5ACB" w:rsidP="00A72F01">
            <w:pPr>
              <w:pStyle w:val="af1"/>
              <w:spacing w:after="0"/>
              <w:ind w:left="0"/>
              <w:jc w:val="both"/>
              <w:rPr>
                <w:sz w:val="20"/>
                <w:szCs w:val="20"/>
              </w:rPr>
            </w:pPr>
            <w:r w:rsidRPr="00A72F01">
              <w:rPr>
                <w:sz w:val="20"/>
                <w:szCs w:val="20"/>
              </w:rPr>
              <w:t>105</w:t>
            </w:r>
          </w:p>
        </w:tc>
        <w:tc>
          <w:tcPr>
            <w:tcW w:w="2125" w:type="dxa"/>
          </w:tcPr>
          <w:p w14:paraId="586FFBEC" w14:textId="77777777" w:rsidR="003B5ACB" w:rsidRPr="00A72F01" w:rsidRDefault="00E156AD" w:rsidP="00A72F01">
            <w:pPr>
              <w:pStyle w:val="af1"/>
              <w:spacing w:after="0"/>
              <w:ind w:left="0"/>
              <w:jc w:val="both"/>
              <w:rPr>
                <w:sz w:val="20"/>
                <w:szCs w:val="20"/>
              </w:rPr>
            </w:pPr>
            <w:r w:rsidRPr="00A72F01">
              <w:rPr>
                <w:sz w:val="20"/>
                <w:szCs w:val="20"/>
              </w:rPr>
              <w:t>04-0224-002071-П</w:t>
            </w:r>
          </w:p>
        </w:tc>
        <w:tc>
          <w:tcPr>
            <w:tcW w:w="1405" w:type="dxa"/>
          </w:tcPr>
          <w:p w14:paraId="5B207436" w14:textId="77777777" w:rsidR="003B5ACB" w:rsidRPr="00A72F01" w:rsidRDefault="00E156AD" w:rsidP="00A72F01">
            <w:pPr>
              <w:pStyle w:val="af1"/>
              <w:spacing w:after="0"/>
              <w:ind w:left="0"/>
              <w:jc w:val="center"/>
              <w:rPr>
                <w:sz w:val="20"/>
                <w:szCs w:val="20"/>
                <w:lang w:val="en-US"/>
              </w:rPr>
            </w:pPr>
            <w:r w:rsidRPr="00A72F01">
              <w:rPr>
                <w:sz w:val="20"/>
                <w:szCs w:val="20"/>
                <w:lang w:val="en-US"/>
              </w:rPr>
              <w:t>IV</w:t>
            </w:r>
          </w:p>
        </w:tc>
        <w:tc>
          <w:tcPr>
            <w:tcW w:w="4961" w:type="dxa"/>
          </w:tcPr>
          <w:p w14:paraId="07170F8A" w14:textId="7D4D0636" w:rsidR="003B5ACB" w:rsidRPr="00A72F01" w:rsidRDefault="00E156AD" w:rsidP="00A72F01">
            <w:pPr>
              <w:pStyle w:val="af1"/>
              <w:spacing w:after="0"/>
              <w:ind w:left="0"/>
              <w:jc w:val="both"/>
              <w:rPr>
                <w:sz w:val="20"/>
                <w:szCs w:val="20"/>
              </w:rPr>
            </w:pPr>
            <w:r w:rsidRPr="00A72F01">
              <w:rPr>
                <w:sz w:val="20"/>
                <w:szCs w:val="20"/>
              </w:rPr>
              <w:t xml:space="preserve">Муниципальное общеобразовательное бюджетное учреждение </w:t>
            </w:r>
            <w:r w:rsidR="00242292" w:rsidRPr="00A72F01">
              <w:rPr>
                <w:sz w:val="20"/>
                <w:szCs w:val="20"/>
              </w:rPr>
              <w:t>«</w:t>
            </w:r>
            <w:r w:rsidRPr="00A72F01">
              <w:rPr>
                <w:sz w:val="20"/>
                <w:szCs w:val="20"/>
              </w:rPr>
              <w:t>Средняя общеобразовательная школа № 16</w:t>
            </w:r>
            <w:r w:rsidR="00242292" w:rsidRPr="00A72F01">
              <w:rPr>
                <w:sz w:val="20"/>
                <w:szCs w:val="20"/>
              </w:rPr>
              <w:t>»</w:t>
            </w:r>
          </w:p>
        </w:tc>
        <w:tc>
          <w:tcPr>
            <w:tcW w:w="5529" w:type="dxa"/>
          </w:tcPr>
          <w:p w14:paraId="1ABBE565" w14:textId="1681B7D4" w:rsidR="003B5ACB" w:rsidRPr="00A72F01" w:rsidRDefault="00E156AD" w:rsidP="00A72F01">
            <w:pPr>
              <w:pStyle w:val="af1"/>
              <w:spacing w:after="0"/>
              <w:ind w:left="0"/>
              <w:jc w:val="both"/>
              <w:rPr>
                <w:sz w:val="20"/>
                <w:szCs w:val="20"/>
              </w:rPr>
            </w:pPr>
            <w:r w:rsidRPr="00A72F01">
              <w:rPr>
                <w:sz w:val="20"/>
                <w:szCs w:val="20"/>
              </w:rPr>
              <w:t xml:space="preserve">Промплощадка Муниципального общеобразовательного бюджетного учреждения </w:t>
            </w:r>
            <w:r w:rsidR="00242292" w:rsidRPr="00A72F01">
              <w:rPr>
                <w:sz w:val="20"/>
                <w:szCs w:val="20"/>
              </w:rPr>
              <w:t>«</w:t>
            </w:r>
            <w:r w:rsidRPr="00A72F01">
              <w:rPr>
                <w:sz w:val="20"/>
                <w:szCs w:val="20"/>
              </w:rPr>
              <w:t>Средняя общеобразовательная школа № 16</w:t>
            </w:r>
            <w:r w:rsidR="00242292" w:rsidRPr="00A72F01">
              <w:rPr>
                <w:sz w:val="20"/>
                <w:szCs w:val="20"/>
              </w:rPr>
              <w:t>»</w:t>
            </w:r>
          </w:p>
        </w:tc>
      </w:tr>
      <w:tr w:rsidR="003B5ACB" w:rsidRPr="00A72F01" w14:paraId="79AC10FA" w14:textId="77777777" w:rsidTr="00AD3F04">
        <w:tc>
          <w:tcPr>
            <w:tcW w:w="576" w:type="dxa"/>
          </w:tcPr>
          <w:p w14:paraId="29464EDE" w14:textId="77777777" w:rsidR="003B5ACB" w:rsidRPr="00A72F01" w:rsidRDefault="003B5ACB" w:rsidP="00A72F01">
            <w:pPr>
              <w:pStyle w:val="af1"/>
              <w:spacing w:after="0"/>
              <w:ind w:left="0"/>
              <w:jc w:val="both"/>
              <w:rPr>
                <w:sz w:val="20"/>
                <w:szCs w:val="20"/>
              </w:rPr>
            </w:pPr>
            <w:r w:rsidRPr="00A72F01">
              <w:rPr>
                <w:sz w:val="20"/>
                <w:szCs w:val="20"/>
              </w:rPr>
              <w:t>106</w:t>
            </w:r>
          </w:p>
        </w:tc>
        <w:tc>
          <w:tcPr>
            <w:tcW w:w="2125" w:type="dxa"/>
          </w:tcPr>
          <w:p w14:paraId="094C7012" w14:textId="77777777" w:rsidR="003B5ACB" w:rsidRPr="00A72F01" w:rsidRDefault="00E156AD" w:rsidP="00A72F01">
            <w:pPr>
              <w:pStyle w:val="af1"/>
              <w:spacing w:after="0"/>
              <w:ind w:left="0"/>
              <w:jc w:val="both"/>
              <w:rPr>
                <w:sz w:val="20"/>
                <w:szCs w:val="20"/>
              </w:rPr>
            </w:pPr>
            <w:r w:rsidRPr="00A72F01">
              <w:rPr>
                <w:sz w:val="20"/>
                <w:szCs w:val="20"/>
              </w:rPr>
              <w:t>04-0224-001943-П</w:t>
            </w:r>
          </w:p>
        </w:tc>
        <w:tc>
          <w:tcPr>
            <w:tcW w:w="1405" w:type="dxa"/>
          </w:tcPr>
          <w:p w14:paraId="547418B6" w14:textId="77777777" w:rsidR="003B5ACB" w:rsidRPr="00A72F01" w:rsidRDefault="00E156AD" w:rsidP="00A72F01">
            <w:pPr>
              <w:pStyle w:val="af1"/>
              <w:spacing w:after="0"/>
              <w:ind w:left="0"/>
              <w:jc w:val="center"/>
              <w:rPr>
                <w:sz w:val="20"/>
                <w:szCs w:val="20"/>
                <w:lang w:val="en-US"/>
              </w:rPr>
            </w:pPr>
            <w:r w:rsidRPr="00A72F01">
              <w:rPr>
                <w:sz w:val="20"/>
                <w:szCs w:val="20"/>
                <w:lang w:val="en-US"/>
              </w:rPr>
              <w:t>III</w:t>
            </w:r>
          </w:p>
        </w:tc>
        <w:tc>
          <w:tcPr>
            <w:tcW w:w="4961" w:type="dxa"/>
          </w:tcPr>
          <w:p w14:paraId="04E4E479" w14:textId="77777777" w:rsidR="003B5ACB" w:rsidRPr="00A72F01" w:rsidRDefault="00E156AD" w:rsidP="00A72F01">
            <w:pPr>
              <w:pStyle w:val="af1"/>
              <w:spacing w:after="0"/>
              <w:ind w:left="0"/>
              <w:jc w:val="both"/>
              <w:rPr>
                <w:sz w:val="20"/>
                <w:szCs w:val="20"/>
              </w:rPr>
            </w:pPr>
            <w:r w:rsidRPr="00A72F01">
              <w:rPr>
                <w:sz w:val="20"/>
                <w:szCs w:val="20"/>
              </w:rPr>
              <w:t>Индивидуальный предприниматель Микова Людмила Алексеевна</w:t>
            </w:r>
          </w:p>
        </w:tc>
        <w:tc>
          <w:tcPr>
            <w:tcW w:w="5529" w:type="dxa"/>
          </w:tcPr>
          <w:p w14:paraId="5C1DAE14" w14:textId="77777777" w:rsidR="003B5ACB" w:rsidRPr="00A72F01" w:rsidRDefault="00E156AD" w:rsidP="00A72F01">
            <w:pPr>
              <w:pStyle w:val="af1"/>
              <w:spacing w:after="0"/>
              <w:ind w:left="0"/>
              <w:jc w:val="both"/>
              <w:rPr>
                <w:sz w:val="20"/>
                <w:szCs w:val="20"/>
              </w:rPr>
            </w:pPr>
            <w:r w:rsidRPr="00A72F01">
              <w:rPr>
                <w:sz w:val="20"/>
                <w:szCs w:val="20"/>
              </w:rPr>
              <w:t>Промплощадка</w:t>
            </w:r>
          </w:p>
        </w:tc>
      </w:tr>
      <w:tr w:rsidR="003B5ACB" w:rsidRPr="00A72F01" w14:paraId="1F21E0E5" w14:textId="77777777" w:rsidTr="00AD3F04">
        <w:tc>
          <w:tcPr>
            <w:tcW w:w="576" w:type="dxa"/>
          </w:tcPr>
          <w:p w14:paraId="59142D3F" w14:textId="77777777" w:rsidR="003B5ACB" w:rsidRPr="00A72F01" w:rsidRDefault="003B5ACB" w:rsidP="00A72F01">
            <w:pPr>
              <w:pStyle w:val="af1"/>
              <w:spacing w:after="0"/>
              <w:ind w:left="0"/>
              <w:jc w:val="both"/>
              <w:rPr>
                <w:sz w:val="20"/>
                <w:szCs w:val="20"/>
              </w:rPr>
            </w:pPr>
            <w:r w:rsidRPr="00A72F01">
              <w:rPr>
                <w:sz w:val="20"/>
                <w:szCs w:val="20"/>
              </w:rPr>
              <w:t>107</w:t>
            </w:r>
          </w:p>
        </w:tc>
        <w:tc>
          <w:tcPr>
            <w:tcW w:w="2125" w:type="dxa"/>
          </w:tcPr>
          <w:p w14:paraId="7618AF69" w14:textId="77777777" w:rsidR="003B5ACB" w:rsidRPr="00A72F01" w:rsidRDefault="00044C9F" w:rsidP="00A72F01">
            <w:pPr>
              <w:pStyle w:val="af1"/>
              <w:spacing w:after="0"/>
              <w:ind w:left="0"/>
              <w:jc w:val="both"/>
              <w:rPr>
                <w:sz w:val="20"/>
                <w:szCs w:val="20"/>
              </w:rPr>
            </w:pPr>
            <w:r w:rsidRPr="00A72F01">
              <w:rPr>
                <w:sz w:val="20"/>
                <w:szCs w:val="20"/>
              </w:rPr>
              <w:t>04-0224-001936-П</w:t>
            </w:r>
          </w:p>
        </w:tc>
        <w:tc>
          <w:tcPr>
            <w:tcW w:w="1405" w:type="dxa"/>
          </w:tcPr>
          <w:p w14:paraId="2C0E5412" w14:textId="77777777" w:rsidR="003B5ACB" w:rsidRPr="00A72F01" w:rsidRDefault="00044C9F" w:rsidP="00A72F01">
            <w:pPr>
              <w:pStyle w:val="af1"/>
              <w:spacing w:after="0"/>
              <w:ind w:left="0"/>
              <w:jc w:val="center"/>
              <w:rPr>
                <w:sz w:val="20"/>
                <w:szCs w:val="20"/>
                <w:lang w:val="en-US"/>
              </w:rPr>
            </w:pPr>
            <w:r w:rsidRPr="00A72F01">
              <w:rPr>
                <w:sz w:val="20"/>
                <w:szCs w:val="20"/>
                <w:lang w:val="en-US"/>
              </w:rPr>
              <w:t>III</w:t>
            </w:r>
          </w:p>
        </w:tc>
        <w:tc>
          <w:tcPr>
            <w:tcW w:w="4961" w:type="dxa"/>
          </w:tcPr>
          <w:p w14:paraId="3CBBF302" w14:textId="0292CBD5" w:rsidR="003B5ACB" w:rsidRPr="00A72F01" w:rsidRDefault="00044C9F" w:rsidP="00A72F01">
            <w:pPr>
              <w:pStyle w:val="af1"/>
              <w:spacing w:after="0"/>
              <w:ind w:left="0"/>
              <w:jc w:val="both"/>
              <w:rPr>
                <w:sz w:val="20"/>
                <w:szCs w:val="20"/>
              </w:rPr>
            </w:pPr>
            <w:r w:rsidRPr="00A72F01">
              <w:rPr>
                <w:sz w:val="20"/>
                <w:szCs w:val="20"/>
              </w:rPr>
              <w:t xml:space="preserve">Акционерное общество </w:t>
            </w:r>
            <w:r w:rsidR="00242292" w:rsidRPr="00A72F01">
              <w:rPr>
                <w:sz w:val="20"/>
                <w:szCs w:val="20"/>
              </w:rPr>
              <w:t>«</w:t>
            </w:r>
            <w:r w:rsidRPr="00A72F01">
              <w:rPr>
                <w:sz w:val="20"/>
                <w:szCs w:val="20"/>
              </w:rPr>
              <w:t>Тандер</w:t>
            </w:r>
            <w:r w:rsidR="00242292" w:rsidRPr="00A72F01">
              <w:rPr>
                <w:sz w:val="20"/>
                <w:szCs w:val="20"/>
              </w:rPr>
              <w:t>»</w:t>
            </w:r>
            <w:r w:rsidRPr="00A72F01">
              <w:rPr>
                <w:sz w:val="20"/>
                <w:szCs w:val="20"/>
              </w:rPr>
              <w:t xml:space="preserve"> Гипермаркет </w:t>
            </w:r>
            <w:r w:rsidR="00242292" w:rsidRPr="00A72F01">
              <w:rPr>
                <w:sz w:val="20"/>
                <w:szCs w:val="20"/>
              </w:rPr>
              <w:t>«</w:t>
            </w:r>
            <w:r w:rsidRPr="00A72F01">
              <w:rPr>
                <w:sz w:val="20"/>
                <w:szCs w:val="20"/>
              </w:rPr>
              <w:t>Магнит</w:t>
            </w:r>
            <w:r w:rsidR="00242292" w:rsidRPr="00A72F01">
              <w:rPr>
                <w:sz w:val="20"/>
                <w:szCs w:val="20"/>
              </w:rPr>
              <w:t>»</w:t>
            </w:r>
            <w:r w:rsidRPr="00A72F01">
              <w:rPr>
                <w:sz w:val="20"/>
                <w:szCs w:val="20"/>
              </w:rPr>
              <w:t xml:space="preserve"> г. Минусинск</w:t>
            </w:r>
          </w:p>
        </w:tc>
        <w:tc>
          <w:tcPr>
            <w:tcW w:w="5529" w:type="dxa"/>
          </w:tcPr>
          <w:p w14:paraId="11665D9C" w14:textId="611DC759" w:rsidR="003B5ACB" w:rsidRPr="00A72F01" w:rsidRDefault="00044C9F" w:rsidP="00A72F01">
            <w:pPr>
              <w:pStyle w:val="af1"/>
              <w:spacing w:after="0"/>
              <w:ind w:left="0"/>
              <w:jc w:val="both"/>
              <w:rPr>
                <w:sz w:val="20"/>
                <w:szCs w:val="20"/>
              </w:rPr>
            </w:pPr>
            <w:r w:rsidRPr="00A72F01">
              <w:rPr>
                <w:sz w:val="20"/>
                <w:szCs w:val="20"/>
              </w:rPr>
              <w:t xml:space="preserve">Гипермаркет </w:t>
            </w:r>
            <w:r w:rsidR="00242292" w:rsidRPr="00A72F01">
              <w:rPr>
                <w:sz w:val="20"/>
                <w:szCs w:val="20"/>
              </w:rPr>
              <w:t>«</w:t>
            </w:r>
            <w:r w:rsidRPr="00A72F01">
              <w:rPr>
                <w:sz w:val="20"/>
                <w:szCs w:val="20"/>
              </w:rPr>
              <w:t>Магнит</w:t>
            </w:r>
            <w:r w:rsidR="00242292" w:rsidRPr="00A72F01">
              <w:rPr>
                <w:sz w:val="20"/>
                <w:szCs w:val="20"/>
              </w:rPr>
              <w:t>»</w:t>
            </w:r>
            <w:r w:rsidRPr="00A72F01">
              <w:rPr>
                <w:sz w:val="20"/>
                <w:szCs w:val="20"/>
              </w:rPr>
              <w:t xml:space="preserve"> г. Минусинск</w:t>
            </w:r>
          </w:p>
        </w:tc>
      </w:tr>
      <w:tr w:rsidR="003B5ACB" w:rsidRPr="00A72F01" w14:paraId="73E858E1" w14:textId="77777777" w:rsidTr="00AD3F04">
        <w:tc>
          <w:tcPr>
            <w:tcW w:w="576" w:type="dxa"/>
          </w:tcPr>
          <w:p w14:paraId="71BD8602" w14:textId="77777777" w:rsidR="003B5ACB" w:rsidRPr="00A72F01" w:rsidRDefault="003B5ACB" w:rsidP="00A72F01">
            <w:pPr>
              <w:pStyle w:val="af1"/>
              <w:spacing w:after="0"/>
              <w:ind w:left="0"/>
              <w:jc w:val="both"/>
              <w:rPr>
                <w:sz w:val="20"/>
                <w:szCs w:val="20"/>
              </w:rPr>
            </w:pPr>
            <w:r w:rsidRPr="00A72F01">
              <w:rPr>
                <w:sz w:val="20"/>
                <w:szCs w:val="20"/>
              </w:rPr>
              <w:t>108</w:t>
            </w:r>
          </w:p>
        </w:tc>
        <w:tc>
          <w:tcPr>
            <w:tcW w:w="2125" w:type="dxa"/>
          </w:tcPr>
          <w:p w14:paraId="0ECAEC3F" w14:textId="77777777" w:rsidR="003B5ACB" w:rsidRPr="00A72F01" w:rsidRDefault="00044C9F" w:rsidP="00A72F01">
            <w:pPr>
              <w:pStyle w:val="af1"/>
              <w:spacing w:after="0"/>
              <w:ind w:left="0"/>
              <w:jc w:val="both"/>
              <w:rPr>
                <w:sz w:val="20"/>
                <w:szCs w:val="20"/>
              </w:rPr>
            </w:pPr>
            <w:r w:rsidRPr="00A72F01">
              <w:rPr>
                <w:sz w:val="20"/>
                <w:szCs w:val="20"/>
              </w:rPr>
              <w:t>04-0124-001333-П</w:t>
            </w:r>
          </w:p>
        </w:tc>
        <w:tc>
          <w:tcPr>
            <w:tcW w:w="1405" w:type="dxa"/>
          </w:tcPr>
          <w:p w14:paraId="19D5E78F" w14:textId="77777777" w:rsidR="003B5ACB" w:rsidRPr="00A72F01" w:rsidRDefault="00044C9F" w:rsidP="00A72F01">
            <w:pPr>
              <w:pStyle w:val="af1"/>
              <w:spacing w:after="0"/>
              <w:ind w:left="0"/>
              <w:jc w:val="center"/>
              <w:rPr>
                <w:sz w:val="20"/>
                <w:szCs w:val="20"/>
                <w:lang w:val="en-US"/>
              </w:rPr>
            </w:pPr>
            <w:r w:rsidRPr="00A72F01">
              <w:rPr>
                <w:sz w:val="20"/>
                <w:szCs w:val="20"/>
                <w:lang w:val="en-US"/>
              </w:rPr>
              <w:t>III</w:t>
            </w:r>
          </w:p>
        </w:tc>
        <w:tc>
          <w:tcPr>
            <w:tcW w:w="4961" w:type="dxa"/>
          </w:tcPr>
          <w:p w14:paraId="3E21150B" w14:textId="35A829A3" w:rsidR="003B5ACB" w:rsidRPr="00A72F01" w:rsidRDefault="00044C9F" w:rsidP="00A72F01">
            <w:pPr>
              <w:pStyle w:val="af1"/>
              <w:spacing w:after="0"/>
              <w:ind w:left="0"/>
              <w:jc w:val="both"/>
              <w:rPr>
                <w:sz w:val="20"/>
                <w:szCs w:val="20"/>
              </w:rPr>
            </w:pPr>
            <w:r w:rsidRPr="00A72F01">
              <w:rPr>
                <w:sz w:val="20"/>
                <w:szCs w:val="20"/>
              </w:rPr>
              <w:t xml:space="preserve">Краевое государственное казенное учреждение </w:t>
            </w:r>
            <w:r w:rsidR="00242292" w:rsidRPr="00A72F01">
              <w:rPr>
                <w:sz w:val="20"/>
                <w:szCs w:val="20"/>
              </w:rPr>
              <w:t>«</w:t>
            </w:r>
            <w:r w:rsidRPr="00A72F01">
              <w:rPr>
                <w:sz w:val="20"/>
                <w:szCs w:val="20"/>
              </w:rPr>
              <w:t>Спасатель</w:t>
            </w:r>
            <w:r w:rsidR="00242292" w:rsidRPr="00A72F01">
              <w:rPr>
                <w:sz w:val="20"/>
                <w:szCs w:val="20"/>
              </w:rPr>
              <w:t>»</w:t>
            </w:r>
          </w:p>
        </w:tc>
        <w:tc>
          <w:tcPr>
            <w:tcW w:w="5529" w:type="dxa"/>
          </w:tcPr>
          <w:p w14:paraId="16311466" w14:textId="77777777" w:rsidR="003B5ACB" w:rsidRPr="00A72F01" w:rsidRDefault="00044C9F" w:rsidP="00A72F01">
            <w:pPr>
              <w:pStyle w:val="af1"/>
              <w:spacing w:after="0"/>
              <w:ind w:left="0"/>
              <w:jc w:val="both"/>
              <w:rPr>
                <w:sz w:val="20"/>
                <w:szCs w:val="20"/>
              </w:rPr>
            </w:pPr>
            <w:r w:rsidRPr="00A72F01">
              <w:rPr>
                <w:sz w:val="20"/>
                <w:szCs w:val="20"/>
              </w:rPr>
              <w:t>Минусинское поисково-спасательное отделение (Минусинское ПСО)</w:t>
            </w:r>
          </w:p>
        </w:tc>
      </w:tr>
      <w:tr w:rsidR="00044C9F" w:rsidRPr="00A72F01" w14:paraId="60909F18" w14:textId="77777777" w:rsidTr="00AD3F04">
        <w:tc>
          <w:tcPr>
            <w:tcW w:w="576" w:type="dxa"/>
          </w:tcPr>
          <w:p w14:paraId="33A6A90C" w14:textId="77777777" w:rsidR="00044C9F" w:rsidRPr="00A72F01" w:rsidRDefault="00044C9F" w:rsidP="00A72F01">
            <w:pPr>
              <w:pStyle w:val="af1"/>
              <w:spacing w:after="0"/>
              <w:ind w:left="0"/>
              <w:jc w:val="both"/>
              <w:rPr>
                <w:sz w:val="20"/>
                <w:szCs w:val="20"/>
              </w:rPr>
            </w:pPr>
            <w:r w:rsidRPr="00A72F01">
              <w:rPr>
                <w:sz w:val="20"/>
                <w:szCs w:val="20"/>
              </w:rPr>
              <w:t>109</w:t>
            </w:r>
          </w:p>
        </w:tc>
        <w:tc>
          <w:tcPr>
            <w:tcW w:w="2125" w:type="dxa"/>
          </w:tcPr>
          <w:p w14:paraId="1BB00E33" w14:textId="77777777" w:rsidR="00044C9F" w:rsidRPr="00A72F01" w:rsidRDefault="00044C9F" w:rsidP="00A72F01">
            <w:pPr>
              <w:pStyle w:val="af1"/>
              <w:spacing w:after="0"/>
              <w:ind w:left="0"/>
              <w:jc w:val="both"/>
              <w:rPr>
                <w:sz w:val="20"/>
                <w:szCs w:val="20"/>
              </w:rPr>
            </w:pPr>
            <w:r w:rsidRPr="00A72F01">
              <w:rPr>
                <w:sz w:val="20"/>
                <w:szCs w:val="20"/>
              </w:rPr>
              <w:t>04-0124-001296-П</w:t>
            </w:r>
          </w:p>
        </w:tc>
        <w:tc>
          <w:tcPr>
            <w:tcW w:w="1405" w:type="dxa"/>
          </w:tcPr>
          <w:p w14:paraId="4C1D7007" w14:textId="77777777" w:rsidR="00044C9F" w:rsidRPr="00A72F01" w:rsidRDefault="00044C9F" w:rsidP="00A72F01">
            <w:pPr>
              <w:pStyle w:val="af1"/>
              <w:spacing w:after="0"/>
              <w:ind w:left="0"/>
              <w:jc w:val="center"/>
              <w:rPr>
                <w:sz w:val="20"/>
                <w:szCs w:val="20"/>
                <w:lang w:val="en-US"/>
              </w:rPr>
            </w:pPr>
            <w:r w:rsidRPr="00A72F01">
              <w:rPr>
                <w:sz w:val="20"/>
                <w:szCs w:val="20"/>
                <w:lang w:val="en-US"/>
              </w:rPr>
              <w:t>III</w:t>
            </w:r>
          </w:p>
        </w:tc>
        <w:tc>
          <w:tcPr>
            <w:tcW w:w="4961" w:type="dxa"/>
          </w:tcPr>
          <w:p w14:paraId="205F8A8C" w14:textId="31B1399B" w:rsidR="00044C9F" w:rsidRPr="00A72F01" w:rsidRDefault="00044C9F" w:rsidP="00A72F01">
            <w:pPr>
              <w:pStyle w:val="af1"/>
              <w:spacing w:after="0"/>
              <w:ind w:left="0"/>
              <w:jc w:val="both"/>
              <w:rPr>
                <w:sz w:val="20"/>
                <w:szCs w:val="20"/>
              </w:rPr>
            </w:pPr>
            <w:r w:rsidRPr="00A72F01">
              <w:rPr>
                <w:sz w:val="20"/>
                <w:szCs w:val="20"/>
              </w:rPr>
              <w:t xml:space="preserve">Муниципальное унитарное предприятие города Минусинска </w:t>
            </w:r>
            <w:r w:rsidR="00242292" w:rsidRPr="00A72F01">
              <w:rPr>
                <w:sz w:val="20"/>
                <w:szCs w:val="20"/>
              </w:rPr>
              <w:t>«</w:t>
            </w:r>
            <w:r w:rsidRPr="00A72F01">
              <w:rPr>
                <w:sz w:val="20"/>
                <w:szCs w:val="20"/>
              </w:rPr>
              <w:t>Городской водоканал</w:t>
            </w:r>
            <w:r w:rsidR="00242292" w:rsidRPr="00A72F01">
              <w:rPr>
                <w:sz w:val="20"/>
                <w:szCs w:val="20"/>
              </w:rPr>
              <w:t>»</w:t>
            </w:r>
          </w:p>
        </w:tc>
        <w:tc>
          <w:tcPr>
            <w:tcW w:w="5529" w:type="dxa"/>
          </w:tcPr>
          <w:p w14:paraId="0C52D3B6" w14:textId="77777777" w:rsidR="00044C9F" w:rsidRPr="00A72F01" w:rsidRDefault="00044C9F" w:rsidP="00A72F01">
            <w:pPr>
              <w:pStyle w:val="af1"/>
              <w:spacing w:after="0"/>
              <w:ind w:left="0"/>
              <w:jc w:val="both"/>
              <w:rPr>
                <w:sz w:val="20"/>
                <w:szCs w:val="20"/>
              </w:rPr>
            </w:pPr>
            <w:r w:rsidRPr="00A72F01">
              <w:rPr>
                <w:sz w:val="20"/>
                <w:szCs w:val="20"/>
              </w:rPr>
              <w:t>КНС №15</w:t>
            </w:r>
          </w:p>
        </w:tc>
      </w:tr>
      <w:tr w:rsidR="00044C9F" w:rsidRPr="00A72F01" w14:paraId="0DCA13E0" w14:textId="77777777" w:rsidTr="00AD3F04">
        <w:tc>
          <w:tcPr>
            <w:tcW w:w="576" w:type="dxa"/>
          </w:tcPr>
          <w:p w14:paraId="27343B7B" w14:textId="77777777" w:rsidR="00044C9F" w:rsidRPr="00A72F01" w:rsidRDefault="00044C9F" w:rsidP="00A72F01">
            <w:pPr>
              <w:pStyle w:val="af1"/>
              <w:spacing w:after="0"/>
              <w:ind w:left="0"/>
              <w:jc w:val="both"/>
              <w:rPr>
                <w:sz w:val="20"/>
                <w:szCs w:val="20"/>
              </w:rPr>
            </w:pPr>
            <w:r w:rsidRPr="00A72F01">
              <w:rPr>
                <w:sz w:val="20"/>
                <w:szCs w:val="20"/>
              </w:rPr>
              <w:t>110</w:t>
            </w:r>
          </w:p>
        </w:tc>
        <w:tc>
          <w:tcPr>
            <w:tcW w:w="2125" w:type="dxa"/>
          </w:tcPr>
          <w:p w14:paraId="19DA9668" w14:textId="77777777" w:rsidR="00044C9F" w:rsidRPr="00A72F01" w:rsidRDefault="00044C9F" w:rsidP="00A72F01">
            <w:pPr>
              <w:pStyle w:val="af1"/>
              <w:spacing w:after="0"/>
              <w:ind w:left="0"/>
              <w:jc w:val="both"/>
              <w:rPr>
                <w:sz w:val="20"/>
                <w:szCs w:val="20"/>
              </w:rPr>
            </w:pPr>
            <w:r w:rsidRPr="00A72F01">
              <w:rPr>
                <w:sz w:val="20"/>
                <w:szCs w:val="20"/>
              </w:rPr>
              <w:t>04-0124-001295-П</w:t>
            </w:r>
          </w:p>
        </w:tc>
        <w:tc>
          <w:tcPr>
            <w:tcW w:w="1405" w:type="dxa"/>
          </w:tcPr>
          <w:p w14:paraId="71C8DA83" w14:textId="77777777" w:rsidR="00044C9F" w:rsidRPr="00A72F01" w:rsidRDefault="00044C9F" w:rsidP="00A72F01">
            <w:pPr>
              <w:pStyle w:val="af1"/>
              <w:spacing w:after="0"/>
              <w:ind w:left="0"/>
              <w:jc w:val="center"/>
              <w:rPr>
                <w:sz w:val="20"/>
                <w:szCs w:val="20"/>
              </w:rPr>
            </w:pPr>
            <w:r w:rsidRPr="00A72F01">
              <w:rPr>
                <w:sz w:val="20"/>
                <w:szCs w:val="20"/>
              </w:rPr>
              <w:t>III</w:t>
            </w:r>
          </w:p>
        </w:tc>
        <w:tc>
          <w:tcPr>
            <w:tcW w:w="4961" w:type="dxa"/>
          </w:tcPr>
          <w:p w14:paraId="4173BF69" w14:textId="1EBC3C2F" w:rsidR="00044C9F" w:rsidRPr="00A72F01" w:rsidRDefault="00044C9F" w:rsidP="00A72F01">
            <w:pPr>
              <w:pStyle w:val="af1"/>
              <w:spacing w:after="0"/>
              <w:ind w:left="0"/>
              <w:jc w:val="both"/>
              <w:rPr>
                <w:sz w:val="20"/>
                <w:szCs w:val="20"/>
              </w:rPr>
            </w:pPr>
            <w:r w:rsidRPr="00A72F01">
              <w:rPr>
                <w:sz w:val="20"/>
                <w:szCs w:val="20"/>
              </w:rPr>
              <w:t xml:space="preserve">Муниципальное унитарное предприятие города Минусинска </w:t>
            </w:r>
            <w:r w:rsidR="00242292" w:rsidRPr="00A72F01">
              <w:rPr>
                <w:sz w:val="20"/>
                <w:szCs w:val="20"/>
              </w:rPr>
              <w:t>«</w:t>
            </w:r>
            <w:r w:rsidRPr="00A72F01">
              <w:rPr>
                <w:sz w:val="20"/>
                <w:szCs w:val="20"/>
              </w:rPr>
              <w:t>Городской водоканал</w:t>
            </w:r>
            <w:r w:rsidR="00242292" w:rsidRPr="00A72F01">
              <w:rPr>
                <w:sz w:val="20"/>
                <w:szCs w:val="20"/>
              </w:rPr>
              <w:t>»</w:t>
            </w:r>
          </w:p>
        </w:tc>
        <w:tc>
          <w:tcPr>
            <w:tcW w:w="5529" w:type="dxa"/>
          </w:tcPr>
          <w:p w14:paraId="108307AC" w14:textId="77777777" w:rsidR="00044C9F" w:rsidRPr="00A72F01" w:rsidRDefault="00044C9F" w:rsidP="00A72F01">
            <w:pPr>
              <w:pStyle w:val="af1"/>
              <w:spacing w:after="0"/>
              <w:ind w:left="0"/>
              <w:jc w:val="both"/>
              <w:rPr>
                <w:sz w:val="20"/>
                <w:szCs w:val="20"/>
              </w:rPr>
            </w:pPr>
            <w:r w:rsidRPr="00A72F01">
              <w:rPr>
                <w:sz w:val="20"/>
                <w:szCs w:val="20"/>
              </w:rPr>
              <w:t>КНС № 13</w:t>
            </w:r>
          </w:p>
        </w:tc>
      </w:tr>
      <w:tr w:rsidR="00044C9F" w:rsidRPr="00A72F01" w14:paraId="7184C314" w14:textId="77777777" w:rsidTr="00AD3F04">
        <w:tc>
          <w:tcPr>
            <w:tcW w:w="576" w:type="dxa"/>
          </w:tcPr>
          <w:p w14:paraId="1C69294E" w14:textId="77777777" w:rsidR="00044C9F" w:rsidRPr="00A72F01" w:rsidRDefault="00044C9F" w:rsidP="00A72F01">
            <w:pPr>
              <w:pStyle w:val="af1"/>
              <w:spacing w:after="0"/>
              <w:ind w:left="0"/>
              <w:jc w:val="both"/>
              <w:rPr>
                <w:sz w:val="20"/>
                <w:szCs w:val="20"/>
              </w:rPr>
            </w:pPr>
            <w:r w:rsidRPr="00A72F01">
              <w:rPr>
                <w:sz w:val="20"/>
                <w:szCs w:val="20"/>
              </w:rPr>
              <w:t>111</w:t>
            </w:r>
          </w:p>
        </w:tc>
        <w:tc>
          <w:tcPr>
            <w:tcW w:w="2125" w:type="dxa"/>
          </w:tcPr>
          <w:p w14:paraId="09626045" w14:textId="77777777" w:rsidR="00044C9F" w:rsidRPr="00A72F01" w:rsidRDefault="00044C9F" w:rsidP="00A72F01">
            <w:pPr>
              <w:pStyle w:val="af1"/>
              <w:spacing w:after="0"/>
              <w:ind w:left="0"/>
              <w:jc w:val="both"/>
              <w:rPr>
                <w:sz w:val="20"/>
                <w:szCs w:val="20"/>
              </w:rPr>
            </w:pPr>
            <w:r w:rsidRPr="00A72F01">
              <w:rPr>
                <w:sz w:val="20"/>
                <w:szCs w:val="20"/>
              </w:rPr>
              <w:t>04-0124-001294-П</w:t>
            </w:r>
          </w:p>
        </w:tc>
        <w:tc>
          <w:tcPr>
            <w:tcW w:w="1405" w:type="dxa"/>
          </w:tcPr>
          <w:p w14:paraId="1E13DCC2" w14:textId="77777777" w:rsidR="00044C9F" w:rsidRPr="00A72F01" w:rsidRDefault="00044C9F" w:rsidP="00A72F01">
            <w:pPr>
              <w:pStyle w:val="af1"/>
              <w:spacing w:after="0"/>
              <w:ind w:left="0"/>
              <w:jc w:val="center"/>
              <w:rPr>
                <w:sz w:val="20"/>
                <w:szCs w:val="20"/>
                <w:lang w:val="en-US"/>
              </w:rPr>
            </w:pPr>
            <w:r w:rsidRPr="00A72F01">
              <w:rPr>
                <w:sz w:val="20"/>
                <w:szCs w:val="20"/>
                <w:lang w:val="en-US"/>
              </w:rPr>
              <w:t>III</w:t>
            </w:r>
          </w:p>
        </w:tc>
        <w:tc>
          <w:tcPr>
            <w:tcW w:w="4961" w:type="dxa"/>
          </w:tcPr>
          <w:p w14:paraId="7B08BFF6" w14:textId="1A1E7CDB" w:rsidR="00044C9F" w:rsidRPr="00A72F01" w:rsidRDefault="00044C9F" w:rsidP="00A72F01">
            <w:pPr>
              <w:pStyle w:val="af1"/>
              <w:spacing w:after="0"/>
              <w:ind w:left="0"/>
              <w:jc w:val="both"/>
              <w:rPr>
                <w:sz w:val="20"/>
                <w:szCs w:val="20"/>
              </w:rPr>
            </w:pPr>
            <w:r w:rsidRPr="00A72F01">
              <w:rPr>
                <w:sz w:val="20"/>
                <w:szCs w:val="20"/>
              </w:rPr>
              <w:t xml:space="preserve">Муниципальное унитарное предприятие города Минусинска </w:t>
            </w:r>
            <w:r w:rsidR="00242292" w:rsidRPr="00A72F01">
              <w:rPr>
                <w:sz w:val="20"/>
                <w:szCs w:val="20"/>
              </w:rPr>
              <w:t>«</w:t>
            </w:r>
            <w:r w:rsidRPr="00A72F01">
              <w:rPr>
                <w:sz w:val="20"/>
                <w:szCs w:val="20"/>
              </w:rPr>
              <w:t>Городской водоканал</w:t>
            </w:r>
            <w:r w:rsidR="00242292" w:rsidRPr="00A72F01">
              <w:rPr>
                <w:sz w:val="20"/>
                <w:szCs w:val="20"/>
              </w:rPr>
              <w:t>»</w:t>
            </w:r>
          </w:p>
        </w:tc>
        <w:tc>
          <w:tcPr>
            <w:tcW w:w="5529" w:type="dxa"/>
          </w:tcPr>
          <w:p w14:paraId="19B93722" w14:textId="77777777" w:rsidR="00044C9F" w:rsidRPr="00A72F01" w:rsidRDefault="00044C9F" w:rsidP="00A72F01">
            <w:pPr>
              <w:pStyle w:val="af1"/>
              <w:spacing w:after="0"/>
              <w:ind w:left="0"/>
              <w:jc w:val="both"/>
              <w:rPr>
                <w:sz w:val="20"/>
                <w:szCs w:val="20"/>
              </w:rPr>
            </w:pPr>
            <w:r w:rsidRPr="00A72F01">
              <w:rPr>
                <w:sz w:val="20"/>
                <w:szCs w:val="20"/>
              </w:rPr>
              <w:t>КНС №11</w:t>
            </w:r>
          </w:p>
        </w:tc>
      </w:tr>
      <w:tr w:rsidR="00044C9F" w:rsidRPr="00A72F01" w14:paraId="31FCDEE1" w14:textId="77777777" w:rsidTr="00AD3F04">
        <w:tc>
          <w:tcPr>
            <w:tcW w:w="576" w:type="dxa"/>
          </w:tcPr>
          <w:p w14:paraId="0D3CCB28" w14:textId="77777777" w:rsidR="00044C9F" w:rsidRPr="00A72F01" w:rsidRDefault="00044C9F" w:rsidP="00A72F01">
            <w:pPr>
              <w:pStyle w:val="af1"/>
              <w:spacing w:after="0"/>
              <w:ind w:left="0"/>
              <w:jc w:val="both"/>
              <w:rPr>
                <w:sz w:val="20"/>
                <w:szCs w:val="20"/>
              </w:rPr>
            </w:pPr>
            <w:r w:rsidRPr="00A72F01">
              <w:rPr>
                <w:sz w:val="20"/>
                <w:szCs w:val="20"/>
              </w:rPr>
              <w:t>112</w:t>
            </w:r>
          </w:p>
        </w:tc>
        <w:tc>
          <w:tcPr>
            <w:tcW w:w="2125" w:type="dxa"/>
          </w:tcPr>
          <w:p w14:paraId="704A7ECB" w14:textId="77777777" w:rsidR="00044C9F" w:rsidRPr="00A72F01" w:rsidRDefault="00044C9F" w:rsidP="00A72F01">
            <w:pPr>
              <w:pStyle w:val="af1"/>
              <w:spacing w:after="0"/>
              <w:ind w:left="0"/>
              <w:jc w:val="both"/>
              <w:rPr>
                <w:sz w:val="20"/>
                <w:szCs w:val="20"/>
              </w:rPr>
            </w:pPr>
            <w:r w:rsidRPr="00A72F01">
              <w:rPr>
                <w:sz w:val="20"/>
                <w:szCs w:val="20"/>
              </w:rPr>
              <w:t>04-0124-001291-П</w:t>
            </w:r>
          </w:p>
        </w:tc>
        <w:tc>
          <w:tcPr>
            <w:tcW w:w="1405" w:type="dxa"/>
          </w:tcPr>
          <w:p w14:paraId="74EF1399" w14:textId="77777777" w:rsidR="00044C9F" w:rsidRPr="00A72F01" w:rsidRDefault="00044C9F" w:rsidP="00A72F01">
            <w:pPr>
              <w:pStyle w:val="af1"/>
              <w:spacing w:after="0"/>
              <w:ind w:left="0"/>
              <w:jc w:val="center"/>
              <w:rPr>
                <w:sz w:val="20"/>
                <w:szCs w:val="20"/>
                <w:lang w:val="en-US"/>
              </w:rPr>
            </w:pPr>
            <w:r w:rsidRPr="00A72F01">
              <w:rPr>
                <w:sz w:val="20"/>
                <w:szCs w:val="20"/>
                <w:lang w:val="en-US"/>
              </w:rPr>
              <w:t>III</w:t>
            </w:r>
          </w:p>
        </w:tc>
        <w:tc>
          <w:tcPr>
            <w:tcW w:w="4961" w:type="dxa"/>
          </w:tcPr>
          <w:p w14:paraId="12CFDD7B" w14:textId="4FE3A421" w:rsidR="00044C9F" w:rsidRPr="00A72F01" w:rsidRDefault="00044C9F" w:rsidP="00A72F01">
            <w:pPr>
              <w:pStyle w:val="af1"/>
              <w:spacing w:after="0"/>
              <w:ind w:left="0"/>
              <w:jc w:val="both"/>
              <w:rPr>
                <w:sz w:val="20"/>
                <w:szCs w:val="20"/>
              </w:rPr>
            </w:pPr>
            <w:r w:rsidRPr="00A72F01">
              <w:rPr>
                <w:sz w:val="20"/>
                <w:szCs w:val="20"/>
              </w:rPr>
              <w:t xml:space="preserve">Муниципальное унитарное предприятие города Минусинска </w:t>
            </w:r>
            <w:r w:rsidR="00242292" w:rsidRPr="00A72F01">
              <w:rPr>
                <w:sz w:val="20"/>
                <w:szCs w:val="20"/>
              </w:rPr>
              <w:t>«</w:t>
            </w:r>
            <w:r w:rsidRPr="00A72F01">
              <w:rPr>
                <w:sz w:val="20"/>
                <w:szCs w:val="20"/>
              </w:rPr>
              <w:t>Городской водоканал</w:t>
            </w:r>
            <w:r w:rsidR="00242292" w:rsidRPr="00A72F01">
              <w:rPr>
                <w:sz w:val="20"/>
                <w:szCs w:val="20"/>
              </w:rPr>
              <w:t>»</w:t>
            </w:r>
          </w:p>
        </w:tc>
        <w:tc>
          <w:tcPr>
            <w:tcW w:w="5529" w:type="dxa"/>
          </w:tcPr>
          <w:p w14:paraId="4B7065C4" w14:textId="77777777" w:rsidR="00044C9F" w:rsidRPr="00A72F01" w:rsidRDefault="00044C9F" w:rsidP="00A72F01">
            <w:pPr>
              <w:pStyle w:val="af1"/>
              <w:spacing w:after="0"/>
              <w:ind w:left="0"/>
              <w:jc w:val="both"/>
              <w:rPr>
                <w:sz w:val="20"/>
                <w:szCs w:val="20"/>
                <w:lang w:val="en-US"/>
              </w:rPr>
            </w:pPr>
            <w:r w:rsidRPr="00A72F01">
              <w:rPr>
                <w:sz w:val="20"/>
                <w:szCs w:val="20"/>
              </w:rPr>
              <w:t>КНС №1</w:t>
            </w:r>
            <w:r w:rsidRPr="00A72F01">
              <w:rPr>
                <w:sz w:val="20"/>
                <w:szCs w:val="20"/>
                <w:lang w:val="en-US"/>
              </w:rPr>
              <w:t>0</w:t>
            </w:r>
          </w:p>
        </w:tc>
      </w:tr>
      <w:tr w:rsidR="00044C9F" w:rsidRPr="00A72F01" w14:paraId="32986633" w14:textId="77777777" w:rsidTr="00AD3F04">
        <w:tc>
          <w:tcPr>
            <w:tcW w:w="576" w:type="dxa"/>
          </w:tcPr>
          <w:p w14:paraId="4CFF2CF0" w14:textId="77777777" w:rsidR="00044C9F" w:rsidRPr="00A72F01" w:rsidRDefault="00044C9F" w:rsidP="00A72F01">
            <w:pPr>
              <w:pStyle w:val="af1"/>
              <w:spacing w:after="0"/>
              <w:ind w:left="0"/>
              <w:jc w:val="both"/>
              <w:rPr>
                <w:sz w:val="20"/>
                <w:szCs w:val="20"/>
              </w:rPr>
            </w:pPr>
            <w:r w:rsidRPr="00A72F01">
              <w:rPr>
                <w:sz w:val="20"/>
                <w:szCs w:val="20"/>
              </w:rPr>
              <w:t>113</w:t>
            </w:r>
          </w:p>
        </w:tc>
        <w:tc>
          <w:tcPr>
            <w:tcW w:w="2125" w:type="dxa"/>
          </w:tcPr>
          <w:p w14:paraId="746BCCCD" w14:textId="77777777" w:rsidR="00044C9F" w:rsidRPr="00A72F01" w:rsidRDefault="00044C9F" w:rsidP="00A72F01">
            <w:pPr>
              <w:pStyle w:val="af1"/>
              <w:spacing w:after="0"/>
              <w:ind w:left="0"/>
              <w:jc w:val="both"/>
              <w:rPr>
                <w:sz w:val="20"/>
                <w:szCs w:val="20"/>
              </w:rPr>
            </w:pPr>
            <w:r w:rsidRPr="00A72F01">
              <w:rPr>
                <w:sz w:val="20"/>
                <w:szCs w:val="20"/>
              </w:rPr>
              <w:t>04-0124-001290-П</w:t>
            </w:r>
          </w:p>
        </w:tc>
        <w:tc>
          <w:tcPr>
            <w:tcW w:w="1405" w:type="dxa"/>
          </w:tcPr>
          <w:p w14:paraId="669CB79A" w14:textId="77777777" w:rsidR="00044C9F" w:rsidRPr="00A72F01" w:rsidRDefault="00044C9F" w:rsidP="00A72F01">
            <w:pPr>
              <w:pStyle w:val="af1"/>
              <w:spacing w:after="0"/>
              <w:ind w:left="0"/>
              <w:jc w:val="center"/>
              <w:rPr>
                <w:sz w:val="20"/>
                <w:szCs w:val="20"/>
                <w:lang w:val="en-US"/>
              </w:rPr>
            </w:pPr>
            <w:r w:rsidRPr="00A72F01">
              <w:rPr>
                <w:sz w:val="20"/>
                <w:szCs w:val="20"/>
                <w:lang w:val="en-US"/>
              </w:rPr>
              <w:t>III</w:t>
            </w:r>
          </w:p>
        </w:tc>
        <w:tc>
          <w:tcPr>
            <w:tcW w:w="4961" w:type="dxa"/>
          </w:tcPr>
          <w:p w14:paraId="253C74C6" w14:textId="43796D94" w:rsidR="00044C9F" w:rsidRPr="00A72F01" w:rsidRDefault="00044C9F" w:rsidP="00A72F01">
            <w:pPr>
              <w:pStyle w:val="af1"/>
              <w:spacing w:after="0"/>
              <w:ind w:left="0"/>
              <w:jc w:val="both"/>
              <w:rPr>
                <w:sz w:val="20"/>
                <w:szCs w:val="20"/>
              </w:rPr>
            </w:pPr>
            <w:r w:rsidRPr="00A72F01">
              <w:rPr>
                <w:sz w:val="20"/>
                <w:szCs w:val="20"/>
              </w:rPr>
              <w:t xml:space="preserve">Муниципальное унитарное предприятие города Минусинска </w:t>
            </w:r>
            <w:r w:rsidR="00242292" w:rsidRPr="00A72F01">
              <w:rPr>
                <w:sz w:val="20"/>
                <w:szCs w:val="20"/>
              </w:rPr>
              <w:t>«</w:t>
            </w:r>
            <w:r w:rsidRPr="00A72F01">
              <w:rPr>
                <w:sz w:val="20"/>
                <w:szCs w:val="20"/>
              </w:rPr>
              <w:t>Городской водоканал</w:t>
            </w:r>
            <w:r w:rsidR="00242292" w:rsidRPr="00A72F01">
              <w:rPr>
                <w:sz w:val="20"/>
                <w:szCs w:val="20"/>
              </w:rPr>
              <w:t>»</w:t>
            </w:r>
          </w:p>
        </w:tc>
        <w:tc>
          <w:tcPr>
            <w:tcW w:w="5529" w:type="dxa"/>
          </w:tcPr>
          <w:p w14:paraId="1B58A400" w14:textId="77777777" w:rsidR="00044C9F" w:rsidRPr="00A72F01" w:rsidRDefault="00044C9F" w:rsidP="00A72F01">
            <w:pPr>
              <w:pStyle w:val="af1"/>
              <w:spacing w:after="0"/>
              <w:ind w:left="0"/>
              <w:jc w:val="both"/>
              <w:rPr>
                <w:sz w:val="20"/>
                <w:szCs w:val="20"/>
              </w:rPr>
            </w:pPr>
            <w:r w:rsidRPr="00A72F01">
              <w:rPr>
                <w:sz w:val="20"/>
                <w:szCs w:val="20"/>
              </w:rPr>
              <w:t>КНС №9</w:t>
            </w:r>
          </w:p>
        </w:tc>
      </w:tr>
      <w:tr w:rsidR="00044C9F" w:rsidRPr="00A72F01" w14:paraId="5062E27D" w14:textId="77777777" w:rsidTr="00AD3F04">
        <w:tc>
          <w:tcPr>
            <w:tcW w:w="576" w:type="dxa"/>
          </w:tcPr>
          <w:p w14:paraId="1B956FF9" w14:textId="77777777" w:rsidR="00044C9F" w:rsidRPr="00A72F01" w:rsidRDefault="00044C9F" w:rsidP="00A72F01">
            <w:pPr>
              <w:pStyle w:val="af1"/>
              <w:spacing w:after="0"/>
              <w:ind w:left="0"/>
              <w:jc w:val="both"/>
              <w:rPr>
                <w:sz w:val="20"/>
                <w:szCs w:val="20"/>
              </w:rPr>
            </w:pPr>
            <w:r w:rsidRPr="00A72F01">
              <w:rPr>
                <w:sz w:val="20"/>
                <w:szCs w:val="20"/>
              </w:rPr>
              <w:t>114</w:t>
            </w:r>
          </w:p>
        </w:tc>
        <w:tc>
          <w:tcPr>
            <w:tcW w:w="2125" w:type="dxa"/>
          </w:tcPr>
          <w:p w14:paraId="4EF554D6" w14:textId="77777777" w:rsidR="00044C9F" w:rsidRPr="00A72F01" w:rsidRDefault="00044C9F" w:rsidP="00A72F01">
            <w:pPr>
              <w:pStyle w:val="af1"/>
              <w:spacing w:after="0"/>
              <w:ind w:left="0"/>
              <w:jc w:val="both"/>
              <w:rPr>
                <w:sz w:val="20"/>
                <w:szCs w:val="20"/>
              </w:rPr>
            </w:pPr>
            <w:r w:rsidRPr="00A72F01">
              <w:rPr>
                <w:sz w:val="20"/>
                <w:szCs w:val="20"/>
              </w:rPr>
              <w:t>04-0124-001289-П</w:t>
            </w:r>
          </w:p>
        </w:tc>
        <w:tc>
          <w:tcPr>
            <w:tcW w:w="1405" w:type="dxa"/>
          </w:tcPr>
          <w:p w14:paraId="34C4641E" w14:textId="77777777" w:rsidR="00044C9F" w:rsidRPr="00A72F01" w:rsidRDefault="00044C9F" w:rsidP="00A72F01">
            <w:pPr>
              <w:pStyle w:val="af1"/>
              <w:spacing w:after="0"/>
              <w:ind w:left="0"/>
              <w:jc w:val="center"/>
              <w:rPr>
                <w:sz w:val="20"/>
                <w:szCs w:val="20"/>
                <w:lang w:val="en-US"/>
              </w:rPr>
            </w:pPr>
            <w:r w:rsidRPr="00A72F01">
              <w:rPr>
                <w:sz w:val="20"/>
                <w:szCs w:val="20"/>
                <w:lang w:val="en-US"/>
              </w:rPr>
              <w:t>III</w:t>
            </w:r>
          </w:p>
        </w:tc>
        <w:tc>
          <w:tcPr>
            <w:tcW w:w="4961" w:type="dxa"/>
          </w:tcPr>
          <w:p w14:paraId="6D41AC96" w14:textId="3711343B" w:rsidR="00044C9F" w:rsidRPr="00A72F01" w:rsidRDefault="00044C9F" w:rsidP="00A72F01">
            <w:pPr>
              <w:pStyle w:val="af1"/>
              <w:spacing w:after="0"/>
              <w:ind w:left="0"/>
              <w:jc w:val="both"/>
              <w:rPr>
                <w:sz w:val="20"/>
                <w:szCs w:val="20"/>
              </w:rPr>
            </w:pPr>
            <w:r w:rsidRPr="00A72F01">
              <w:rPr>
                <w:sz w:val="20"/>
                <w:szCs w:val="20"/>
              </w:rPr>
              <w:t xml:space="preserve">Муниципальное унитарное предприятие города Минусинска </w:t>
            </w:r>
            <w:r w:rsidR="00242292" w:rsidRPr="00A72F01">
              <w:rPr>
                <w:sz w:val="20"/>
                <w:szCs w:val="20"/>
              </w:rPr>
              <w:t>«</w:t>
            </w:r>
            <w:r w:rsidRPr="00A72F01">
              <w:rPr>
                <w:sz w:val="20"/>
                <w:szCs w:val="20"/>
              </w:rPr>
              <w:t>Городской водоканал</w:t>
            </w:r>
            <w:r w:rsidR="00242292" w:rsidRPr="00A72F01">
              <w:rPr>
                <w:sz w:val="20"/>
                <w:szCs w:val="20"/>
              </w:rPr>
              <w:t>»</w:t>
            </w:r>
          </w:p>
        </w:tc>
        <w:tc>
          <w:tcPr>
            <w:tcW w:w="5529" w:type="dxa"/>
          </w:tcPr>
          <w:p w14:paraId="0B86E098" w14:textId="77777777" w:rsidR="00044C9F" w:rsidRPr="00A72F01" w:rsidRDefault="00044C9F" w:rsidP="00A72F01">
            <w:pPr>
              <w:pStyle w:val="af1"/>
              <w:spacing w:after="0"/>
              <w:ind w:left="0"/>
              <w:jc w:val="both"/>
              <w:rPr>
                <w:sz w:val="20"/>
                <w:szCs w:val="20"/>
              </w:rPr>
            </w:pPr>
            <w:r w:rsidRPr="00A72F01">
              <w:rPr>
                <w:sz w:val="20"/>
                <w:szCs w:val="20"/>
              </w:rPr>
              <w:t>КНС №7</w:t>
            </w:r>
          </w:p>
        </w:tc>
      </w:tr>
      <w:tr w:rsidR="00044C9F" w:rsidRPr="00A72F01" w14:paraId="515F63E5" w14:textId="77777777" w:rsidTr="00AD3F04">
        <w:tc>
          <w:tcPr>
            <w:tcW w:w="576" w:type="dxa"/>
          </w:tcPr>
          <w:p w14:paraId="7C97A2E2" w14:textId="77777777" w:rsidR="00044C9F" w:rsidRPr="00A72F01" w:rsidRDefault="00044C9F" w:rsidP="00A72F01">
            <w:pPr>
              <w:pStyle w:val="af1"/>
              <w:spacing w:after="0"/>
              <w:ind w:left="0"/>
              <w:jc w:val="both"/>
              <w:rPr>
                <w:sz w:val="20"/>
                <w:szCs w:val="20"/>
              </w:rPr>
            </w:pPr>
            <w:r w:rsidRPr="00A72F01">
              <w:rPr>
                <w:sz w:val="20"/>
                <w:szCs w:val="20"/>
              </w:rPr>
              <w:t>115</w:t>
            </w:r>
          </w:p>
        </w:tc>
        <w:tc>
          <w:tcPr>
            <w:tcW w:w="2125" w:type="dxa"/>
          </w:tcPr>
          <w:p w14:paraId="6050B142" w14:textId="77777777" w:rsidR="00044C9F" w:rsidRPr="00A72F01" w:rsidRDefault="00044C9F" w:rsidP="00A72F01">
            <w:pPr>
              <w:pStyle w:val="af1"/>
              <w:spacing w:after="0"/>
              <w:ind w:left="0"/>
              <w:jc w:val="both"/>
              <w:rPr>
                <w:sz w:val="20"/>
                <w:szCs w:val="20"/>
              </w:rPr>
            </w:pPr>
            <w:r w:rsidRPr="00A72F01">
              <w:rPr>
                <w:sz w:val="20"/>
                <w:szCs w:val="20"/>
              </w:rPr>
              <w:t>04-0124-001288-П</w:t>
            </w:r>
          </w:p>
        </w:tc>
        <w:tc>
          <w:tcPr>
            <w:tcW w:w="1405" w:type="dxa"/>
          </w:tcPr>
          <w:p w14:paraId="12AD263E" w14:textId="77777777" w:rsidR="00044C9F" w:rsidRPr="00A72F01" w:rsidRDefault="00044C9F" w:rsidP="00A72F01">
            <w:pPr>
              <w:pStyle w:val="af1"/>
              <w:spacing w:after="0"/>
              <w:ind w:left="0"/>
              <w:jc w:val="center"/>
              <w:rPr>
                <w:sz w:val="20"/>
                <w:szCs w:val="20"/>
                <w:lang w:val="en-US"/>
              </w:rPr>
            </w:pPr>
            <w:r w:rsidRPr="00A72F01">
              <w:rPr>
                <w:sz w:val="20"/>
                <w:szCs w:val="20"/>
                <w:lang w:val="en-US"/>
              </w:rPr>
              <w:t>III</w:t>
            </w:r>
          </w:p>
        </w:tc>
        <w:tc>
          <w:tcPr>
            <w:tcW w:w="4961" w:type="dxa"/>
          </w:tcPr>
          <w:p w14:paraId="17A0D644" w14:textId="1AEECDE5" w:rsidR="00044C9F" w:rsidRPr="00A72F01" w:rsidRDefault="00044C9F" w:rsidP="00A72F01">
            <w:pPr>
              <w:pStyle w:val="af1"/>
              <w:spacing w:after="0"/>
              <w:ind w:left="0"/>
              <w:jc w:val="both"/>
              <w:rPr>
                <w:sz w:val="20"/>
                <w:szCs w:val="20"/>
              </w:rPr>
            </w:pPr>
            <w:r w:rsidRPr="00A72F01">
              <w:rPr>
                <w:sz w:val="20"/>
                <w:szCs w:val="20"/>
              </w:rPr>
              <w:t xml:space="preserve">Муниципальное унитарное предприятие города Минусинска </w:t>
            </w:r>
            <w:r w:rsidR="00242292" w:rsidRPr="00A72F01">
              <w:rPr>
                <w:sz w:val="20"/>
                <w:szCs w:val="20"/>
              </w:rPr>
              <w:t>«</w:t>
            </w:r>
            <w:r w:rsidRPr="00A72F01">
              <w:rPr>
                <w:sz w:val="20"/>
                <w:szCs w:val="20"/>
              </w:rPr>
              <w:t>Городской водоканал</w:t>
            </w:r>
            <w:r w:rsidR="00242292" w:rsidRPr="00A72F01">
              <w:rPr>
                <w:sz w:val="20"/>
                <w:szCs w:val="20"/>
              </w:rPr>
              <w:t>»</w:t>
            </w:r>
          </w:p>
        </w:tc>
        <w:tc>
          <w:tcPr>
            <w:tcW w:w="5529" w:type="dxa"/>
          </w:tcPr>
          <w:p w14:paraId="1048BBF5" w14:textId="77777777" w:rsidR="00044C9F" w:rsidRPr="00A72F01" w:rsidRDefault="00044C9F" w:rsidP="00A72F01">
            <w:pPr>
              <w:pStyle w:val="af1"/>
              <w:spacing w:after="0"/>
              <w:ind w:left="0"/>
              <w:jc w:val="both"/>
              <w:rPr>
                <w:sz w:val="20"/>
                <w:szCs w:val="20"/>
              </w:rPr>
            </w:pPr>
            <w:r w:rsidRPr="00A72F01">
              <w:rPr>
                <w:sz w:val="20"/>
                <w:szCs w:val="20"/>
              </w:rPr>
              <w:t>КНС №6</w:t>
            </w:r>
          </w:p>
        </w:tc>
      </w:tr>
      <w:tr w:rsidR="00044C9F" w:rsidRPr="00A72F01" w14:paraId="6C020ACD" w14:textId="77777777" w:rsidTr="00AD3F04">
        <w:tc>
          <w:tcPr>
            <w:tcW w:w="576" w:type="dxa"/>
          </w:tcPr>
          <w:p w14:paraId="53882361" w14:textId="77777777" w:rsidR="00044C9F" w:rsidRPr="00A72F01" w:rsidRDefault="00044C9F" w:rsidP="00A72F01">
            <w:pPr>
              <w:pStyle w:val="af1"/>
              <w:spacing w:after="0"/>
              <w:ind w:left="0"/>
              <w:jc w:val="both"/>
              <w:rPr>
                <w:sz w:val="20"/>
                <w:szCs w:val="20"/>
              </w:rPr>
            </w:pPr>
            <w:r w:rsidRPr="00A72F01">
              <w:rPr>
                <w:sz w:val="20"/>
                <w:szCs w:val="20"/>
              </w:rPr>
              <w:t>116</w:t>
            </w:r>
          </w:p>
        </w:tc>
        <w:tc>
          <w:tcPr>
            <w:tcW w:w="2125" w:type="dxa"/>
          </w:tcPr>
          <w:p w14:paraId="28C21C41" w14:textId="77777777" w:rsidR="00044C9F" w:rsidRPr="00A72F01" w:rsidRDefault="00044C9F" w:rsidP="00A72F01">
            <w:pPr>
              <w:pStyle w:val="af1"/>
              <w:spacing w:after="0"/>
              <w:ind w:left="0"/>
              <w:jc w:val="both"/>
              <w:rPr>
                <w:sz w:val="20"/>
                <w:szCs w:val="20"/>
              </w:rPr>
            </w:pPr>
            <w:r w:rsidRPr="00A72F01">
              <w:rPr>
                <w:sz w:val="20"/>
                <w:szCs w:val="20"/>
              </w:rPr>
              <w:t>04-0124-001287-П</w:t>
            </w:r>
          </w:p>
        </w:tc>
        <w:tc>
          <w:tcPr>
            <w:tcW w:w="1405" w:type="dxa"/>
          </w:tcPr>
          <w:p w14:paraId="39C29F30" w14:textId="77777777" w:rsidR="00044C9F" w:rsidRPr="00A72F01" w:rsidRDefault="00044C9F" w:rsidP="00A72F01">
            <w:pPr>
              <w:pStyle w:val="af1"/>
              <w:spacing w:after="0"/>
              <w:ind w:left="0"/>
              <w:jc w:val="center"/>
              <w:rPr>
                <w:sz w:val="20"/>
                <w:szCs w:val="20"/>
                <w:lang w:val="en-US"/>
              </w:rPr>
            </w:pPr>
            <w:r w:rsidRPr="00A72F01">
              <w:rPr>
                <w:sz w:val="20"/>
                <w:szCs w:val="20"/>
                <w:lang w:val="en-US"/>
              </w:rPr>
              <w:t>III</w:t>
            </w:r>
          </w:p>
        </w:tc>
        <w:tc>
          <w:tcPr>
            <w:tcW w:w="4961" w:type="dxa"/>
          </w:tcPr>
          <w:p w14:paraId="7A61C967" w14:textId="76F05B7A" w:rsidR="00044C9F" w:rsidRPr="00A72F01" w:rsidRDefault="00044C9F" w:rsidP="00A72F01">
            <w:pPr>
              <w:pStyle w:val="af1"/>
              <w:spacing w:after="0"/>
              <w:ind w:left="0"/>
              <w:jc w:val="both"/>
              <w:rPr>
                <w:sz w:val="20"/>
                <w:szCs w:val="20"/>
              </w:rPr>
            </w:pPr>
            <w:r w:rsidRPr="00A72F01">
              <w:rPr>
                <w:sz w:val="20"/>
                <w:szCs w:val="20"/>
              </w:rPr>
              <w:t xml:space="preserve">Муниципальное унитарное предприятие города Минусинска </w:t>
            </w:r>
            <w:r w:rsidR="00242292" w:rsidRPr="00A72F01">
              <w:rPr>
                <w:sz w:val="20"/>
                <w:szCs w:val="20"/>
              </w:rPr>
              <w:t>«</w:t>
            </w:r>
            <w:r w:rsidRPr="00A72F01">
              <w:rPr>
                <w:sz w:val="20"/>
                <w:szCs w:val="20"/>
              </w:rPr>
              <w:t>Городской водоканал</w:t>
            </w:r>
            <w:r w:rsidR="00242292" w:rsidRPr="00A72F01">
              <w:rPr>
                <w:sz w:val="20"/>
                <w:szCs w:val="20"/>
              </w:rPr>
              <w:t>»</w:t>
            </w:r>
          </w:p>
        </w:tc>
        <w:tc>
          <w:tcPr>
            <w:tcW w:w="5529" w:type="dxa"/>
          </w:tcPr>
          <w:p w14:paraId="147873E0" w14:textId="77777777" w:rsidR="00044C9F" w:rsidRPr="00A72F01" w:rsidRDefault="00044C9F" w:rsidP="00A72F01">
            <w:pPr>
              <w:pStyle w:val="af1"/>
              <w:spacing w:after="0"/>
              <w:ind w:left="0"/>
              <w:jc w:val="both"/>
              <w:rPr>
                <w:sz w:val="20"/>
                <w:szCs w:val="20"/>
              </w:rPr>
            </w:pPr>
            <w:r w:rsidRPr="00A72F01">
              <w:rPr>
                <w:sz w:val="20"/>
                <w:szCs w:val="20"/>
              </w:rPr>
              <w:t>КНС №5</w:t>
            </w:r>
          </w:p>
        </w:tc>
      </w:tr>
      <w:tr w:rsidR="00044C9F" w:rsidRPr="00A72F01" w14:paraId="06C6CE60" w14:textId="77777777" w:rsidTr="00AD3F04">
        <w:tc>
          <w:tcPr>
            <w:tcW w:w="576" w:type="dxa"/>
          </w:tcPr>
          <w:p w14:paraId="25653DAE" w14:textId="77777777" w:rsidR="00044C9F" w:rsidRPr="00A72F01" w:rsidRDefault="00044C9F" w:rsidP="00A72F01">
            <w:pPr>
              <w:pStyle w:val="af1"/>
              <w:spacing w:after="0"/>
              <w:ind w:left="0"/>
              <w:jc w:val="both"/>
              <w:rPr>
                <w:sz w:val="20"/>
                <w:szCs w:val="20"/>
              </w:rPr>
            </w:pPr>
            <w:r w:rsidRPr="00A72F01">
              <w:rPr>
                <w:sz w:val="20"/>
                <w:szCs w:val="20"/>
              </w:rPr>
              <w:t>117</w:t>
            </w:r>
          </w:p>
        </w:tc>
        <w:tc>
          <w:tcPr>
            <w:tcW w:w="2125" w:type="dxa"/>
          </w:tcPr>
          <w:p w14:paraId="37FC0292" w14:textId="77777777" w:rsidR="00044C9F" w:rsidRPr="00A72F01" w:rsidRDefault="00044C9F" w:rsidP="00A72F01">
            <w:pPr>
              <w:pStyle w:val="af1"/>
              <w:spacing w:after="0"/>
              <w:ind w:left="0"/>
              <w:jc w:val="both"/>
              <w:rPr>
                <w:sz w:val="20"/>
                <w:szCs w:val="20"/>
              </w:rPr>
            </w:pPr>
            <w:r w:rsidRPr="00A72F01">
              <w:rPr>
                <w:sz w:val="20"/>
                <w:szCs w:val="20"/>
              </w:rPr>
              <w:t>04-0124-001286-П</w:t>
            </w:r>
          </w:p>
        </w:tc>
        <w:tc>
          <w:tcPr>
            <w:tcW w:w="1405" w:type="dxa"/>
          </w:tcPr>
          <w:p w14:paraId="59FB6405" w14:textId="77777777" w:rsidR="00044C9F" w:rsidRPr="00A72F01" w:rsidRDefault="00044C9F" w:rsidP="00A72F01">
            <w:pPr>
              <w:pStyle w:val="af1"/>
              <w:spacing w:after="0"/>
              <w:ind w:left="0"/>
              <w:jc w:val="center"/>
              <w:rPr>
                <w:sz w:val="20"/>
                <w:szCs w:val="20"/>
                <w:lang w:val="en-US"/>
              </w:rPr>
            </w:pPr>
            <w:r w:rsidRPr="00A72F01">
              <w:rPr>
                <w:sz w:val="20"/>
                <w:szCs w:val="20"/>
                <w:lang w:val="en-US"/>
              </w:rPr>
              <w:t>III</w:t>
            </w:r>
          </w:p>
        </w:tc>
        <w:tc>
          <w:tcPr>
            <w:tcW w:w="4961" w:type="dxa"/>
          </w:tcPr>
          <w:p w14:paraId="1C38EA83" w14:textId="3D66D783" w:rsidR="00044C9F" w:rsidRPr="00A72F01" w:rsidRDefault="00044C9F" w:rsidP="00A72F01">
            <w:pPr>
              <w:pStyle w:val="af1"/>
              <w:spacing w:after="0"/>
              <w:ind w:left="0"/>
              <w:jc w:val="both"/>
              <w:rPr>
                <w:sz w:val="20"/>
                <w:szCs w:val="20"/>
              </w:rPr>
            </w:pPr>
            <w:r w:rsidRPr="00A72F01">
              <w:rPr>
                <w:sz w:val="20"/>
                <w:szCs w:val="20"/>
              </w:rPr>
              <w:t xml:space="preserve">Муниципальное унитарное предприятие города Минусинска </w:t>
            </w:r>
            <w:r w:rsidR="00242292" w:rsidRPr="00A72F01">
              <w:rPr>
                <w:sz w:val="20"/>
                <w:szCs w:val="20"/>
              </w:rPr>
              <w:t>«</w:t>
            </w:r>
            <w:r w:rsidRPr="00A72F01">
              <w:rPr>
                <w:sz w:val="20"/>
                <w:szCs w:val="20"/>
              </w:rPr>
              <w:t>Городской водоканал</w:t>
            </w:r>
            <w:r w:rsidR="00242292" w:rsidRPr="00A72F01">
              <w:rPr>
                <w:sz w:val="20"/>
                <w:szCs w:val="20"/>
              </w:rPr>
              <w:t>»</w:t>
            </w:r>
          </w:p>
        </w:tc>
        <w:tc>
          <w:tcPr>
            <w:tcW w:w="5529" w:type="dxa"/>
          </w:tcPr>
          <w:p w14:paraId="4E895D22" w14:textId="77777777" w:rsidR="00044C9F" w:rsidRPr="00A72F01" w:rsidRDefault="00044C9F" w:rsidP="00A72F01">
            <w:pPr>
              <w:pStyle w:val="af1"/>
              <w:spacing w:after="0"/>
              <w:ind w:left="0"/>
              <w:jc w:val="both"/>
              <w:rPr>
                <w:sz w:val="20"/>
                <w:szCs w:val="20"/>
              </w:rPr>
            </w:pPr>
            <w:r w:rsidRPr="00A72F01">
              <w:rPr>
                <w:sz w:val="20"/>
                <w:szCs w:val="20"/>
              </w:rPr>
              <w:t>КНС № 4</w:t>
            </w:r>
          </w:p>
        </w:tc>
      </w:tr>
      <w:tr w:rsidR="00044C9F" w:rsidRPr="00A72F01" w14:paraId="2E884793" w14:textId="77777777" w:rsidTr="00AD3F04">
        <w:tc>
          <w:tcPr>
            <w:tcW w:w="576" w:type="dxa"/>
          </w:tcPr>
          <w:p w14:paraId="13E7F75E" w14:textId="77777777" w:rsidR="00044C9F" w:rsidRPr="00A72F01" w:rsidRDefault="00044C9F" w:rsidP="00A72F01">
            <w:pPr>
              <w:pStyle w:val="af1"/>
              <w:spacing w:after="0"/>
              <w:ind w:left="0"/>
              <w:jc w:val="both"/>
              <w:rPr>
                <w:sz w:val="20"/>
                <w:szCs w:val="20"/>
              </w:rPr>
            </w:pPr>
            <w:r w:rsidRPr="00A72F01">
              <w:rPr>
                <w:sz w:val="20"/>
                <w:szCs w:val="20"/>
              </w:rPr>
              <w:t>118</w:t>
            </w:r>
          </w:p>
        </w:tc>
        <w:tc>
          <w:tcPr>
            <w:tcW w:w="2125" w:type="dxa"/>
          </w:tcPr>
          <w:p w14:paraId="4509975B" w14:textId="77777777" w:rsidR="00044C9F" w:rsidRPr="00A72F01" w:rsidRDefault="00044C9F" w:rsidP="00A72F01">
            <w:pPr>
              <w:pStyle w:val="af1"/>
              <w:spacing w:after="0"/>
              <w:ind w:left="0"/>
              <w:jc w:val="both"/>
              <w:rPr>
                <w:sz w:val="20"/>
                <w:szCs w:val="20"/>
              </w:rPr>
            </w:pPr>
            <w:r w:rsidRPr="00A72F01">
              <w:rPr>
                <w:sz w:val="20"/>
                <w:szCs w:val="20"/>
              </w:rPr>
              <w:t>04-0124-001285-П</w:t>
            </w:r>
          </w:p>
        </w:tc>
        <w:tc>
          <w:tcPr>
            <w:tcW w:w="1405" w:type="dxa"/>
          </w:tcPr>
          <w:p w14:paraId="1C005F78" w14:textId="77777777" w:rsidR="00044C9F" w:rsidRPr="00A72F01" w:rsidRDefault="00044C9F" w:rsidP="00A72F01">
            <w:pPr>
              <w:pStyle w:val="af1"/>
              <w:spacing w:after="0"/>
              <w:ind w:left="0"/>
              <w:jc w:val="center"/>
              <w:rPr>
                <w:sz w:val="20"/>
                <w:szCs w:val="20"/>
                <w:lang w:val="en-US"/>
              </w:rPr>
            </w:pPr>
            <w:r w:rsidRPr="00A72F01">
              <w:rPr>
                <w:sz w:val="20"/>
                <w:szCs w:val="20"/>
                <w:lang w:val="en-US"/>
              </w:rPr>
              <w:t>III</w:t>
            </w:r>
          </w:p>
        </w:tc>
        <w:tc>
          <w:tcPr>
            <w:tcW w:w="4961" w:type="dxa"/>
          </w:tcPr>
          <w:p w14:paraId="555B372A" w14:textId="4E6DDFD7" w:rsidR="00044C9F" w:rsidRPr="00A72F01" w:rsidRDefault="00044C9F" w:rsidP="00A72F01">
            <w:pPr>
              <w:pStyle w:val="af1"/>
              <w:spacing w:after="0"/>
              <w:ind w:left="0"/>
              <w:jc w:val="both"/>
              <w:rPr>
                <w:sz w:val="20"/>
                <w:szCs w:val="20"/>
              </w:rPr>
            </w:pPr>
            <w:r w:rsidRPr="00A72F01">
              <w:rPr>
                <w:sz w:val="20"/>
                <w:szCs w:val="20"/>
              </w:rPr>
              <w:t xml:space="preserve">Муниципальное унитарное предприятие города Минусинска </w:t>
            </w:r>
            <w:r w:rsidR="00242292" w:rsidRPr="00A72F01">
              <w:rPr>
                <w:sz w:val="20"/>
                <w:szCs w:val="20"/>
              </w:rPr>
              <w:t>«</w:t>
            </w:r>
            <w:r w:rsidRPr="00A72F01">
              <w:rPr>
                <w:sz w:val="20"/>
                <w:szCs w:val="20"/>
              </w:rPr>
              <w:t>Городской водоканал</w:t>
            </w:r>
            <w:r w:rsidR="00242292" w:rsidRPr="00A72F01">
              <w:rPr>
                <w:sz w:val="20"/>
                <w:szCs w:val="20"/>
              </w:rPr>
              <w:t>»</w:t>
            </w:r>
          </w:p>
        </w:tc>
        <w:tc>
          <w:tcPr>
            <w:tcW w:w="5529" w:type="dxa"/>
          </w:tcPr>
          <w:p w14:paraId="2760256B" w14:textId="77777777" w:rsidR="00044C9F" w:rsidRPr="00A72F01" w:rsidRDefault="00044C9F" w:rsidP="00A72F01">
            <w:pPr>
              <w:pStyle w:val="af1"/>
              <w:spacing w:after="0"/>
              <w:ind w:left="0"/>
              <w:jc w:val="both"/>
              <w:rPr>
                <w:sz w:val="20"/>
                <w:szCs w:val="20"/>
              </w:rPr>
            </w:pPr>
            <w:r w:rsidRPr="00A72F01">
              <w:rPr>
                <w:sz w:val="20"/>
                <w:szCs w:val="20"/>
              </w:rPr>
              <w:t>КНС №3</w:t>
            </w:r>
          </w:p>
        </w:tc>
      </w:tr>
      <w:tr w:rsidR="00044C9F" w:rsidRPr="00A72F01" w14:paraId="1D937C00" w14:textId="77777777" w:rsidTr="00AD3F04">
        <w:tc>
          <w:tcPr>
            <w:tcW w:w="576" w:type="dxa"/>
          </w:tcPr>
          <w:p w14:paraId="3D2E93BE" w14:textId="77777777" w:rsidR="00044C9F" w:rsidRPr="00A72F01" w:rsidRDefault="00044C9F" w:rsidP="00A72F01">
            <w:pPr>
              <w:pStyle w:val="af1"/>
              <w:spacing w:after="0"/>
              <w:ind w:left="0"/>
              <w:jc w:val="both"/>
              <w:rPr>
                <w:sz w:val="20"/>
                <w:szCs w:val="20"/>
              </w:rPr>
            </w:pPr>
            <w:r w:rsidRPr="00A72F01">
              <w:rPr>
                <w:sz w:val="20"/>
                <w:szCs w:val="20"/>
              </w:rPr>
              <w:t>119</w:t>
            </w:r>
          </w:p>
        </w:tc>
        <w:tc>
          <w:tcPr>
            <w:tcW w:w="2125" w:type="dxa"/>
          </w:tcPr>
          <w:p w14:paraId="3EE6A27C" w14:textId="77777777" w:rsidR="00044C9F" w:rsidRPr="00A72F01" w:rsidRDefault="00044C9F" w:rsidP="00A72F01">
            <w:pPr>
              <w:pStyle w:val="af1"/>
              <w:spacing w:after="0"/>
              <w:ind w:left="0"/>
              <w:jc w:val="both"/>
              <w:rPr>
                <w:sz w:val="20"/>
                <w:szCs w:val="20"/>
              </w:rPr>
            </w:pPr>
            <w:r w:rsidRPr="00A72F01">
              <w:rPr>
                <w:sz w:val="20"/>
                <w:szCs w:val="20"/>
              </w:rPr>
              <w:t>04-0124-001284-П</w:t>
            </w:r>
          </w:p>
        </w:tc>
        <w:tc>
          <w:tcPr>
            <w:tcW w:w="1405" w:type="dxa"/>
          </w:tcPr>
          <w:p w14:paraId="30F44D4F" w14:textId="77777777" w:rsidR="00044C9F" w:rsidRPr="00A72F01" w:rsidRDefault="00044C9F" w:rsidP="00A72F01">
            <w:pPr>
              <w:pStyle w:val="af1"/>
              <w:spacing w:after="0"/>
              <w:ind w:left="0"/>
              <w:jc w:val="center"/>
              <w:rPr>
                <w:sz w:val="20"/>
                <w:szCs w:val="20"/>
              </w:rPr>
            </w:pPr>
            <w:r w:rsidRPr="00A72F01">
              <w:rPr>
                <w:sz w:val="20"/>
                <w:szCs w:val="20"/>
              </w:rPr>
              <w:t>III</w:t>
            </w:r>
          </w:p>
        </w:tc>
        <w:tc>
          <w:tcPr>
            <w:tcW w:w="4961" w:type="dxa"/>
          </w:tcPr>
          <w:p w14:paraId="27469682" w14:textId="41ACB2BE" w:rsidR="00044C9F" w:rsidRPr="00A72F01" w:rsidRDefault="00044C9F" w:rsidP="00A72F01">
            <w:pPr>
              <w:pStyle w:val="af1"/>
              <w:spacing w:after="0"/>
              <w:ind w:left="0"/>
              <w:jc w:val="both"/>
              <w:rPr>
                <w:sz w:val="20"/>
                <w:szCs w:val="20"/>
              </w:rPr>
            </w:pPr>
            <w:r w:rsidRPr="00A72F01">
              <w:rPr>
                <w:sz w:val="20"/>
                <w:szCs w:val="20"/>
              </w:rPr>
              <w:t xml:space="preserve">Муниципальное унитарное предприятие города Минусинска </w:t>
            </w:r>
            <w:r w:rsidR="00242292" w:rsidRPr="00A72F01">
              <w:rPr>
                <w:sz w:val="20"/>
                <w:szCs w:val="20"/>
              </w:rPr>
              <w:t>«</w:t>
            </w:r>
            <w:r w:rsidRPr="00A72F01">
              <w:rPr>
                <w:sz w:val="20"/>
                <w:szCs w:val="20"/>
              </w:rPr>
              <w:t>Городской водоканал</w:t>
            </w:r>
            <w:r w:rsidR="00242292" w:rsidRPr="00A72F01">
              <w:rPr>
                <w:sz w:val="20"/>
                <w:szCs w:val="20"/>
              </w:rPr>
              <w:t>»</w:t>
            </w:r>
          </w:p>
        </w:tc>
        <w:tc>
          <w:tcPr>
            <w:tcW w:w="5529" w:type="dxa"/>
          </w:tcPr>
          <w:p w14:paraId="5A08C5A7" w14:textId="77777777" w:rsidR="00044C9F" w:rsidRPr="00A72F01" w:rsidRDefault="00044C9F" w:rsidP="00A72F01">
            <w:pPr>
              <w:pStyle w:val="af1"/>
              <w:spacing w:after="0"/>
              <w:ind w:left="0"/>
              <w:jc w:val="both"/>
              <w:rPr>
                <w:sz w:val="20"/>
                <w:szCs w:val="20"/>
              </w:rPr>
            </w:pPr>
            <w:r w:rsidRPr="00A72F01">
              <w:rPr>
                <w:sz w:val="20"/>
                <w:szCs w:val="20"/>
              </w:rPr>
              <w:t>КНС №1</w:t>
            </w:r>
          </w:p>
        </w:tc>
      </w:tr>
      <w:tr w:rsidR="00044C9F" w:rsidRPr="00A72F01" w14:paraId="3B55D391" w14:textId="77777777" w:rsidTr="00AD3F04">
        <w:tc>
          <w:tcPr>
            <w:tcW w:w="576" w:type="dxa"/>
          </w:tcPr>
          <w:p w14:paraId="3E08C7CB" w14:textId="77777777" w:rsidR="00044C9F" w:rsidRPr="00A72F01" w:rsidRDefault="00044C9F" w:rsidP="00A72F01">
            <w:pPr>
              <w:pStyle w:val="af1"/>
              <w:spacing w:after="0"/>
              <w:ind w:left="0"/>
              <w:jc w:val="both"/>
              <w:rPr>
                <w:sz w:val="20"/>
                <w:szCs w:val="20"/>
              </w:rPr>
            </w:pPr>
            <w:r w:rsidRPr="00A72F01">
              <w:rPr>
                <w:sz w:val="20"/>
                <w:szCs w:val="20"/>
              </w:rPr>
              <w:t>120</w:t>
            </w:r>
          </w:p>
        </w:tc>
        <w:tc>
          <w:tcPr>
            <w:tcW w:w="2125" w:type="dxa"/>
          </w:tcPr>
          <w:p w14:paraId="71E58EA2" w14:textId="77777777" w:rsidR="00044C9F" w:rsidRPr="00A72F01" w:rsidRDefault="00044C9F" w:rsidP="00A72F01">
            <w:pPr>
              <w:pStyle w:val="af1"/>
              <w:spacing w:after="0"/>
              <w:ind w:left="0"/>
              <w:jc w:val="both"/>
              <w:rPr>
                <w:sz w:val="20"/>
                <w:szCs w:val="20"/>
              </w:rPr>
            </w:pPr>
            <w:r w:rsidRPr="00A72F01">
              <w:rPr>
                <w:sz w:val="20"/>
                <w:szCs w:val="20"/>
              </w:rPr>
              <w:t>04-0224-001618-П</w:t>
            </w:r>
          </w:p>
        </w:tc>
        <w:tc>
          <w:tcPr>
            <w:tcW w:w="1405" w:type="dxa"/>
          </w:tcPr>
          <w:p w14:paraId="0E9DDF88" w14:textId="77777777" w:rsidR="00044C9F" w:rsidRPr="00A72F01" w:rsidRDefault="00612347" w:rsidP="00A72F01">
            <w:pPr>
              <w:pStyle w:val="af1"/>
              <w:spacing w:after="0"/>
              <w:ind w:left="0"/>
              <w:jc w:val="center"/>
              <w:rPr>
                <w:sz w:val="20"/>
                <w:szCs w:val="20"/>
                <w:lang w:val="en-US"/>
              </w:rPr>
            </w:pPr>
            <w:r w:rsidRPr="00A72F01">
              <w:rPr>
                <w:sz w:val="20"/>
                <w:szCs w:val="20"/>
                <w:lang w:val="en-US"/>
              </w:rPr>
              <w:t>IV</w:t>
            </w:r>
          </w:p>
        </w:tc>
        <w:tc>
          <w:tcPr>
            <w:tcW w:w="4961" w:type="dxa"/>
          </w:tcPr>
          <w:p w14:paraId="59950F7D" w14:textId="419CE5CC" w:rsidR="00044C9F" w:rsidRPr="00A72F01" w:rsidRDefault="00044C9F" w:rsidP="00A72F01">
            <w:pPr>
              <w:pStyle w:val="af1"/>
              <w:spacing w:after="0"/>
              <w:ind w:left="0"/>
              <w:jc w:val="both"/>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Pr="00A72F01">
              <w:rPr>
                <w:sz w:val="20"/>
                <w:szCs w:val="20"/>
              </w:rPr>
              <w:t>ИРБИС</w:t>
            </w:r>
            <w:r w:rsidR="00242292" w:rsidRPr="00A72F01">
              <w:rPr>
                <w:sz w:val="20"/>
                <w:szCs w:val="20"/>
              </w:rPr>
              <w:t>»</w:t>
            </w:r>
          </w:p>
        </w:tc>
        <w:tc>
          <w:tcPr>
            <w:tcW w:w="5529" w:type="dxa"/>
          </w:tcPr>
          <w:p w14:paraId="46801942" w14:textId="77777777" w:rsidR="00044C9F" w:rsidRPr="00A72F01" w:rsidRDefault="00612347" w:rsidP="00A72F01">
            <w:pPr>
              <w:pStyle w:val="af1"/>
              <w:spacing w:after="0"/>
              <w:ind w:left="0"/>
              <w:jc w:val="both"/>
              <w:rPr>
                <w:sz w:val="20"/>
                <w:szCs w:val="20"/>
              </w:rPr>
            </w:pPr>
            <w:r w:rsidRPr="00A72F01">
              <w:rPr>
                <w:sz w:val="20"/>
                <w:szCs w:val="20"/>
              </w:rPr>
              <w:t>Промплощадка №4 - Россия, Красноярский край, г. Минусинск, ул. Сотниченко, д. 23</w:t>
            </w:r>
          </w:p>
        </w:tc>
      </w:tr>
      <w:tr w:rsidR="00044C9F" w:rsidRPr="00A72F01" w14:paraId="706FC3FB" w14:textId="77777777" w:rsidTr="00AD3F04">
        <w:tc>
          <w:tcPr>
            <w:tcW w:w="576" w:type="dxa"/>
          </w:tcPr>
          <w:p w14:paraId="66A22C4D" w14:textId="77777777" w:rsidR="00044C9F" w:rsidRPr="00A72F01" w:rsidRDefault="00044C9F" w:rsidP="00A72F01">
            <w:pPr>
              <w:pStyle w:val="af1"/>
              <w:spacing w:after="0"/>
              <w:ind w:left="0"/>
              <w:jc w:val="both"/>
              <w:rPr>
                <w:sz w:val="20"/>
                <w:szCs w:val="20"/>
              </w:rPr>
            </w:pPr>
            <w:r w:rsidRPr="00A72F01">
              <w:rPr>
                <w:sz w:val="20"/>
                <w:szCs w:val="20"/>
              </w:rPr>
              <w:t>121</w:t>
            </w:r>
          </w:p>
        </w:tc>
        <w:tc>
          <w:tcPr>
            <w:tcW w:w="2125" w:type="dxa"/>
          </w:tcPr>
          <w:p w14:paraId="768A82E0" w14:textId="77777777" w:rsidR="00044C9F" w:rsidRPr="00A72F01" w:rsidRDefault="00612347" w:rsidP="00A72F01">
            <w:pPr>
              <w:pStyle w:val="af1"/>
              <w:spacing w:after="0"/>
              <w:ind w:left="0"/>
              <w:jc w:val="both"/>
              <w:rPr>
                <w:sz w:val="20"/>
                <w:szCs w:val="20"/>
              </w:rPr>
            </w:pPr>
            <w:r w:rsidRPr="00A72F01">
              <w:rPr>
                <w:sz w:val="20"/>
                <w:szCs w:val="20"/>
              </w:rPr>
              <w:t>04-0224-001583-П</w:t>
            </w:r>
          </w:p>
        </w:tc>
        <w:tc>
          <w:tcPr>
            <w:tcW w:w="1405" w:type="dxa"/>
          </w:tcPr>
          <w:p w14:paraId="3ACBC3B6" w14:textId="77777777" w:rsidR="00044C9F" w:rsidRPr="00A72F01" w:rsidRDefault="00612347" w:rsidP="00A72F01">
            <w:pPr>
              <w:pStyle w:val="af1"/>
              <w:spacing w:after="0"/>
              <w:ind w:left="0"/>
              <w:jc w:val="center"/>
              <w:rPr>
                <w:sz w:val="20"/>
                <w:szCs w:val="20"/>
                <w:lang w:val="en-US"/>
              </w:rPr>
            </w:pPr>
            <w:r w:rsidRPr="00A72F01">
              <w:rPr>
                <w:sz w:val="20"/>
                <w:szCs w:val="20"/>
                <w:lang w:val="en-US"/>
              </w:rPr>
              <w:t>III</w:t>
            </w:r>
          </w:p>
        </w:tc>
        <w:tc>
          <w:tcPr>
            <w:tcW w:w="4961" w:type="dxa"/>
          </w:tcPr>
          <w:p w14:paraId="361FEC2B" w14:textId="0E89AD4A" w:rsidR="00044C9F" w:rsidRPr="00A72F01" w:rsidRDefault="00612347" w:rsidP="00A72F01">
            <w:pPr>
              <w:pStyle w:val="af1"/>
              <w:spacing w:after="0"/>
              <w:ind w:left="0"/>
              <w:jc w:val="both"/>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Pr="00A72F01">
              <w:rPr>
                <w:sz w:val="20"/>
                <w:szCs w:val="20"/>
              </w:rPr>
              <w:t>Зернопродукт</w:t>
            </w:r>
            <w:r w:rsidR="00242292" w:rsidRPr="00A72F01">
              <w:rPr>
                <w:sz w:val="20"/>
                <w:szCs w:val="20"/>
              </w:rPr>
              <w:t>»</w:t>
            </w:r>
          </w:p>
        </w:tc>
        <w:tc>
          <w:tcPr>
            <w:tcW w:w="5529" w:type="dxa"/>
          </w:tcPr>
          <w:p w14:paraId="01B3F94E" w14:textId="31BC1FE2" w:rsidR="00044C9F" w:rsidRPr="00A72F01" w:rsidRDefault="00AD3F04" w:rsidP="00A72F01">
            <w:pPr>
              <w:pStyle w:val="af1"/>
              <w:spacing w:after="0"/>
              <w:ind w:left="0"/>
              <w:jc w:val="both"/>
              <w:rPr>
                <w:sz w:val="20"/>
                <w:szCs w:val="20"/>
              </w:rPr>
            </w:pPr>
            <w:r w:rsidRPr="00A72F01">
              <w:rPr>
                <w:sz w:val="20"/>
                <w:szCs w:val="20"/>
              </w:rPr>
              <w:t>П</w:t>
            </w:r>
            <w:r w:rsidR="00612347" w:rsidRPr="00A72F01">
              <w:rPr>
                <w:sz w:val="20"/>
                <w:szCs w:val="20"/>
              </w:rPr>
              <w:t xml:space="preserve">роизводственная площадка ООО </w:t>
            </w:r>
            <w:r w:rsidR="00242292" w:rsidRPr="00A72F01">
              <w:rPr>
                <w:sz w:val="20"/>
                <w:szCs w:val="20"/>
              </w:rPr>
              <w:t>«</w:t>
            </w:r>
            <w:r w:rsidR="00612347" w:rsidRPr="00A72F01">
              <w:rPr>
                <w:sz w:val="20"/>
                <w:szCs w:val="20"/>
              </w:rPr>
              <w:t>Зернопродукт</w:t>
            </w:r>
            <w:r w:rsidR="00242292" w:rsidRPr="00A72F01">
              <w:rPr>
                <w:sz w:val="20"/>
                <w:szCs w:val="20"/>
              </w:rPr>
              <w:t>»</w:t>
            </w:r>
          </w:p>
        </w:tc>
      </w:tr>
      <w:tr w:rsidR="00044C9F" w:rsidRPr="00A72F01" w14:paraId="3BF2A745" w14:textId="77777777" w:rsidTr="00AD3F04">
        <w:tc>
          <w:tcPr>
            <w:tcW w:w="576" w:type="dxa"/>
          </w:tcPr>
          <w:p w14:paraId="0ABE5931" w14:textId="77777777" w:rsidR="00044C9F" w:rsidRPr="00A72F01" w:rsidRDefault="00044C9F" w:rsidP="00A72F01">
            <w:pPr>
              <w:pStyle w:val="af1"/>
              <w:spacing w:after="0"/>
              <w:ind w:left="0"/>
              <w:jc w:val="both"/>
              <w:rPr>
                <w:sz w:val="20"/>
                <w:szCs w:val="20"/>
              </w:rPr>
            </w:pPr>
            <w:r w:rsidRPr="00A72F01">
              <w:rPr>
                <w:sz w:val="20"/>
                <w:szCs w:val="20"/>
              </w:rPr>
              <w:t>122</w:t>
            </w:r>
          </w:p>
        </w:tc>
        <w:tc>
          <w:tcPr>
            <w:tcW w:w="2125" w:type="dxa"/>
          </w:tcPr>
          <w:p w14:paraId="437071A9" w14:textId="77777777" w:rsidR="00044C9F" w:rsidRPr="00A72F01" w:rsidRDefault="00612347" w:rsidP="00A72F01">
            <w:pPr>
              <w:pStyle w:val="af1"/>
              <w:spacing w:after="0"/>
              <w:ind w:left="0"/>
              <w:jc w:val="both"/>
              <w:rPr>
                <w:sz w:val="20"/>
                <w:szCs w:val="20"/>
              </w:rPr>
            </w:pPr>
            <w:r w:rsidRPr="00A72F01">
              <w:rPr>
                <w:sz w:val="20"/>
                <w:szCs w:val="20"/>
              </w:rPr>
              <w:t>04-0224-001529-П</w:t>
            </w:r>
          </w:p>
        </w:tc>
        <w:tc>
          <w:tcPr>
            <w:tcW w:w="1405" w:type="dxa"/>
          </w:tcPr>
          <w:p w14:paraId="4BC53776" w14:textId="77777777" w:rsidR="00044C9F" w:rsidRPr="00A72F01" w:rsidRDefault="00612347" w:rsidP="00A72F01">
            <w:pPr>
              <w:pStyle w:val="af1"/>
              <w:spacing w:after="0"/>
              <w:ind w:left="0"/>
              <w:jc w:val="center"/>
              <w:rPr>
                <w:sz w:val="20"/>
                <w:szCs w:val="20"/>
                <w:lang w:val="en-US"/>
              </w:rPr>
            </w:pPr>
            <w:r w:rsidRPr="00A72F01">
              <w:rPr>
                <w:sz w:val="20"/>
                <w:szCs w:val="20"/>
                <w:lang w:val="en-US"/>
              </w:rPr>
              <w:t>III</w:t>
            </w:r>
          </w:p>
        </w:tc>
        <w:tc>
          <w:tcPr>
            <w:tcW w:w="4961" w:type="dxa"/>
          </w:tcPr>
          <w:p w14:paraId="67ED8640" w14:textId="77777777" w:rsidR="00044C9F" w:rsidRPr="00A72F01" w:rsidRDefault="00612347" w:rsidP="00A72F01">
            <w:pPr>
              <w:pStyle w:val="af1"/>
              <w:spacing w:after="0"/>
              <w:ind w:left="0"/>
              <w:jc w:val="both"/>
              <w:rPr>
                <w:sz w:val="20"/>
                <w:szCs w:val="20"/>
              </w:rPr>
            </w:pPr>
            <w:r w:rsidRPr="00A72F01">
              <w:rPr>
                <w:sz w:val="20"/>
                <w:szCs w:val="20"/>
              </w:rPr>
              <w:t>Индивидуальный предприниматель Щапова Ольга Александровна</w:t>
            </w:r>
          </w:p>
        </w:tc>
        <w:tc>
          <w:tcPr>
            <w:tcW w:w="5529" w:type="dxa"/>
          </w:tcPr>
          <w:p w14:paraId="1E444408" w14:textId="77777777" w:rsidR="00044C9F" w:rsidRPr="00A72F01" w:rsidRDefault="00612347" w:rsidP="00A72F01">
            <w:pPr>
              <w:pStyle w:val="af1"/>
              <w:spacing w:after="0"/>
              <w:ind w:left="0"/>
              <w:jc w:val="both"/>
              <w:rPr>
                <w:sz w:val="20"/>
                <w:szCs w:val="20"/>
              </w:rPr>
            </w:pPr>
            <w:r w:rsidRPr="00A72F01">
              <w:rPr>
                <w:sz w:val="20"/>
                <w:szCs w:val="20"/>
              </w:rPr>
              <w:t>Площадка №2</w:t>
            </w:r>
          </w:p>
        </w:tc>
      </w:tr>
      <w:tr w:rsidR="00044C9F" w:rsidRPr="00A72F01" w14:paraId="22CED662" w14:textId="77777777" w:rsidTr="00AD3F04">
        <w:tc>
          <w:tcPr>
            <w:tcW w:w="576" w:type="dxa"/>
          </w:tcPr>
          <w:p w14:paraId="6707DD07" w14:textId="77777777" w:rsidR="00044C9F" w:rsidRPr="00A72F01" w:rsidRDefault="00044C9F" w:rsidP="00A72F01">
            <w:pPr>
              <w:pStyle w:val="af1"/>
              <w:spacing w:after="0"/>
              <w:ind w:left="0"/>
              <w:jc w:val="both"/>
              <w:rPr>
                <w:sz w:val="20"/>
                <w:szCs w:val="20"/>
              </w:rPr>
            </w:pPr>
            <w:r w:rsidRPr="00A72F01">
              <w:rPr>
                <w:sz w:val="20"/>
                <w:szCs w:val="20"/>
              </w:rPr>
              <w:t>123</w:t>
            </w:r>
          </w:p>
        </w:tc>
        <w:tc>
          <w:tcPr>
            <w:tcW w:w="2125" w:type="dxa"/>
          </w:tcPr>
          <w:p w14:paraId="33B74304" w14:textId="77777777" w:rsidR="00044C9F" w:rsidRPr="00A72F01" w:rsidRDefault="00612347" w:rsidP="00A72F01">
            <w:pPr>
              <w:pStyle w:val="af1"/>
              <w:spacing w:after="0"/>
              <w:ind w:left="0"/>
              <w:jc w:val="both"/>
              <w:rPr>
                <w:sz w:val="20"/>
                <w:szCs w:val="20"/>
              </w:rPr>
            </w:pPr>
            <w:r w:rsidRPr="00A72F01">
              <w:rPr>
                <w:sz w:val="20"/>
                <w:szCs w:val="20"/>
              </w:rPr>
              <w:t>04-0224-001528-П</w:t>
            </w:r>
          </w:p>
        </w:tc>
        <w:tc>
          <w:tcPr>
            <w:tcW w:w="1405" w:type="dxa"/>
          </w:tcPr>
          <w:p w14:paraId="1892B265" w14:textId="77777777" w:rsidR="00044C9F" w:rsidRPr="00A72F01" w:rsidRDefault="00612347" w:rsidP="00A72F01">
            <w:pPr>
              <w:pStyle w:val="af1"/>
              <w:spacing w:after="0"/>
              <w:ind w:left="0"/>
              <w:jc w:val="center"/>
              <w:rPr>
                <w:sz w:val="20"/>
                <w:szCs w:val="20"/>
                <w:lang w:val="en-US"/>
              </w:rPr>
            </w:pPr>
            <w:r w:rsidRPr="00A72F01">
              <w:rPr>
                <w:sz w:val="20"/>
                <w:szCs w:val="20"/>
                <w:lang w:val="en-US"/>
              </w:rPr>
              <w:t>III</w:t>
            </w:r>
          </w:p>
        </w:tc>
        <w:tc>
          <w:tcPr>
            <w:tcW w:w="4961" w:type="dxa"/>
          </w:tcPr>
          <w:p w14:paraId="4ED27A2C" w14:textId="77777777" w:rsidR="00044C9F" w:rsidRPr="00A72F01" w:rsidRDefault="00612347" w:rsidP="00A72F01">
            <w:pPr>
              <w:pStyle w:val="af1"/>
              <w:spacing w:after="0"/>
              <w:ind w:left="0"/>
              <w:jc w:val="both"/>
              <w:rPr>
                <w:sz w:val="20"/>
                <w:szCs w:val="20"/>
              </w:rPr>
            </w:pPr>
            <w:r w:rsidRPr="00A72F01">
              <w:rPr>
                <w:sz w:val="20"/>
                <w:szCs w:val="20"/>
              </w:rPr>
              <w:t>Индивидуальный предприниматель Щапова Ольга Александровна</w:t>
            </w:r>
          </w:p>
        </w:tc>
        <w:tc>
          <w:tcPr>
            <w:tcW w:w="5529" w:type="dxa"/>
          </w:tcPr>
          <w:p w14:paraId="7BA5CDA3" w14:textId="77777777" w:rsidR="00044C9F" w:rsidRPr="00A72F01" w:rsidRDefault="00612347" w:rsidP="00A72F01">
            <w:pPr>
              <w:pStyle w:val="af1"/>
              <w:spacing w:after="0"/>
              <w:ind w:left="0"/>
              <w:jc w:val="both"/>
              <w:rPr>
                <w:sz w:val="20"/>
                <w:szCs w:val="20"/>
              </w:rPr>
            </w:pPr>
            <w:r w:rsidRPr="00A72F01">
              <w:rPr>
                <w:sz w:val="20"/>
                <w:szCs w:val="20"/>
              </w:rPr>
              <w:t>Площадка №1</w:t>
            </w:r>
          </w:p>
        </w:tc>
      </w:tr>
      <w:tr w:rsidR="00044C9F" w:rsidRPr="00A72F01" w14:paraId="0BE31A8D" w14:textId="77777777" w:rsidTr="00AD3F04">
        <w:tc>
          <w:tcPr>
            <w:tcW w:w="576" w:type="dxa"/>
          </w:tcPr>
          <w:p w14:paraId="7403444A" w14:textId="77777777" w:rsidR="00044C9F" w:rsidRPr="00A72F01" w:rsidRDefault="00044C9F" w:rsidP="00A72F01">
            <w:pPr>
              <w:pStyle w:val="af1"/>
              <w:spacing w:after="0"/>
              <w:ind w:left="0"/>
              <w:jc w:val="both"/>
              <w:rPr>
                <w:sz w:val="20"/>
                <w:szCs w:val="20"/>
              </w:rPr>
            </w:pPr>
            <w:r w:rsidRPr="00A72F01">
              <w:rPr>
                <w:sz w:val="20"/>
                <w:szCs w:val="20"/>
              </w:rPr>
              <w:t>124</w:t>
            </w:r>
          </w:p>
        </w:tc>
        <w:tc>
          <w:tcPr>
            <w:tcW w:w="2125" w:type="dxa"/>
          </w:tcPr>
          <w:p w14:paraId="3C5FD128" w14:textId="77777777" w:rsidR="00044C9F" w:rsidRPr="00A72F01" w:rsidRDefault="00612347" w:rsidP="00A72F01">
            <w:pPr>
              <w:pStyle w:val="af1"/>
              <w:spacing w:after="0"/>
              <w:ind w:left="0"/>
              <w:jc w:val="both"/>
              <w:rPr>
                <w:sz w:val="20"/>
                <w:szCs w:val="20"/>
              </w:rPr>
            </w:pPr>
            <w:r w:rsidRPr="00A72F01">
              <w:rPr>
                <w:sz w:val="20"/>
                <w:szCs w:val="20"/>
              </w:rPr>
              <w:t>04-0224-001379-П</w:t>
            </w:r>
          </w:p>
        </w:tc>
        <w:tc>
          <w:tcPr>
            <w:tcW w:w="1405" w:type="dxa"/>
          </w:tcPr>
          <w:p w14:paraId="42E7B230" w14:textId="77777777" w:rsidR="00044C9F" w:rsidRPr="00A72F01" w:rsidRDefault="00612347" w:rsidP="00A72F01">
            <w:pPr>
              <w:pStyle w:val="af1"/>
              <w:spacing w:after="0"/>
              <w:ind w:left="0"/>
              <w:jc w:val="center"/>
              <w:rPr>
                <w:sz w:val="20"/>
                <w:szCs w:val="20"/>
                <w:lang w:val="en-US"/>
              </w:rPr>
            </w:pPr>
            <w:r w:rsidRPr="00A72F01">
              <w:rPr>
                <w:sz w:val="20"/>
                <w:szCs w:val="20"/>
                <w:lang w:val="en-US"/>
              </w:rPr>
              <w:t>IV</w:t>
            </w:r>
          </w:p>
        </w:tc>
        <w:tc>
          <w:tcPr>
            <w:tcW w:w="4961" w:type="dxa"/>
          </w:tcPr>
          <w:p w14:paraId="4DABC04A" w14:textId="179B2D80" w:rsidR="00044C9F" w:rsidRPr="00A72F01" w:rsidRDefault="00612347" w:rsidP="00A72F01">
            <w:pPr>
              <w:pStyle w:val="af1"/>
              <w:spacing w:after="0"/>
              <w:ind w:left="0"/>
              <w:jc w:val="both"/>
              <w:rPr>
                <w:sz w:val="20"/>
                <w:szCs w:val="20"/>
              </w:rPr>
            </w:pPr>
            <w:r w:rsidRPr="00A72F01">
              <w:rPr>
                <w:sz w:val="20"/>
                <w:szCs w:val="20"/>
              </w:rPr>
              <w:t xml:space="preserve">Артель старателей </w:t>
            </w:r>
            <w:r w:rsidR="00242292" w:rsidRPr="00A72F01">
              <w:rPr>
                <w:sz w:val="20"/>
                <w:szCs w:val="20"/>
              </w:rPr>
              <w:t>«</w:t>
            </w:r>
            <w:r w:rsidRPr="00A72F01">
              <w:rPr>
                <w:sz w:val="20"/>
                <w:szCs w:val="20"/>
              </w:rPr>
              <w:t>Ойна</w:t>
            </w:r>
            <w:r w:rsidR="00242292" w:rsidRPr="00A72F01">
              <w:rPr>
                <w:sz w:val="20"/>
                <w:szCs w:val="20"/>
              </w:rPr>
              <w:t>»</w:t>
            </w:r>
          </w:p>
        </w:tc>
        <w:tc>
          <w:tcPr>
            <w:tcW w:w="5529" w:type="dxa"/>
          </w:tcPr>
          <w:p w14:paraId="50FCC374" w14:textId="0CF7DA2C" w:rsidR="00044C9F" w:rsidRPr="00A72F01" w:rsidRDefault="00612347" w:rsidP="00A72F01">
            <w:pPr>
              <w:pStyle w:val="af1"/>
              <w:spacing w:after="0"/>
              <w:ind w:left="0"/>
              <w:jc w:val="both"/>
              <w:rPr>
                <w:sz w:val="20"/>
                <w:szCs w:val="20"/>
              </w:rPr>
            </w:pPr>
            <w:r w:rsidRPr="00A72F01">
              <w:rPr>
                <w:sz w:val="20"/>
                <w:szCs w:val="20"/>
              </w:rPr>
              <w:t xml:space="preserve">Минусинский участок АС </w:t>
            </w:r>
            <w:r w:rsidR="00242292" w:rsidRPr="00A72F01">
              <w:rPr>
                <w:sz w:val="20"/>
                <w:szCs w:val="20"/>
              </w:rPr>
              <w:t>«</w:t>
            </w:r>
            <w:r w:rsidRPr="00A72F01">
              <w:rPr>
                <w:sz w:val="20"/>
                <w:szCs w:val="20"/>
              </w:rPr>
              <w:t>Ойна</w:t>
            </w:r>
            <w:r w:rsidR="00242292" w:rsidRPr="00A72F01">
              <w:rPr>
                <w:sz w:val="20"/>
                <w:szCs w:val="20"/>
              </w:rPr>
              <w:t>»</w:t>
            </w:r>
          </w:p>
        </w:tc>
      </w:tr>
      <w:tr w:rsidR="00044C9F" w:rsidRPr="00A72F01" w14:paraId="4402A25C" w14:textId="77777777" w:rsidTr="00AD3F04">
        <w:tc>
          <w:tcPr>
            <w:tcW w:w="576" w:type="dxa"/>
          </w:tcPr>
          <w:p w14:paraId="227E4BCC" w14:textId="77777777" w:rsidR="00044C9F" w:rsidRPr="00A72F01" w:rsidRDefault="00044C9F" w:rsidP="00A72F01">
            <w:pPr>
              <w:pStyle w:val="af1"/>
              <w:spacing w:after="0"/>
              <w:ind w:left="0"/>
              <w:jc w:val="both"/>
              <w:rPr>
                <w:sz w:val="20"/>
                <w:szCs w:val="20"/>
              </w:rPr>
            </w:pPr>
            <w:r w:rsidRPr="00A72F01">
              <w:rPr>
                <w:sz w:val="20"/>
                <w:szCs w:val="20"/>
              </w:rPr>
              <w:t>125</w:t>
            </w:r>
          </w:p>
        </w:tc>
        <w:tc>
          <w:tcPr>
            <w:tcW w:w="2125" w:type="dxa"/>
          </w:tcPr>
          <w:p w14:paraId="622E89E7" w14:textId="77777777" w:rsidR="00044C9F" w:rsidRPr="00A72F01" w:rsidRDefault="00612347" w:rsidP="00A72F01">
            <w:pPr>
              <w:pStyle w:val="af1"/>
              <w:spacing w:after="0"/>
              <w:ind w:left="0"/>
              <w:jc w:val="both"/>
              <w:rPr>
                <w:sz w:val="20"/>
                <w:szCs w:val="20"/>
              </w:rPr>
            </w:pPr>
            <w:r w:rsidRPr="00A72F01">
              <w:rPr>
                <w:sz w:val="20"/>
                <w:szCs w:val="20"/>
              </w:rPr>
              <w:t>04-0224-001312-П</w:t>
            </w:r>
          </w:p>
        </w:tc>
        <w:tc>
          <w:tcPr>
            <w:tcW w:w="1405" w:type="dxa"/>
          </w:tcPr>
          <w:p w14:paraId="2E6D56FC" w14:textId="77777777" w:rsidR="00044C9F" w:rsidRPr="00A72F01" w:rsidRDefault="00612347" w:rsidP="00A72F01">
            <w:pPr>
              <w:pStyle w:val="af1"/>
              <w:spacing w:after="0"/>
              <w:ind w:left="0"/>
              <w:jc w:val="center"/>
              <w:rPr>
                <w:sz w:val="20"/>
                <w:szCs w:val="20"/>
                <w:lang w:val="en-US"/>
              </w:rPr>
            </w:pPr>
            <w:r w:rsidRPr="00A72F01">
              <w:rPr>
                <w:sz w:val="20"/>
                <w:szCs w:val="20"/>
                <w:lang w:val="en-US"/>
              </w:rPr>
              <w:t>III</w:t>
            </w:r>
          </w:p>
        </w:tc>
        <w:tc>
          <w:tcPr>
            <w:tcW w:w="4961" w:type="dxa"/>
          </w:tcPr>
          <w:p w14:paraId="33AEC2E3" w14:textId="57567811" w:rsidR="00044C9F" w:rsidRPr="00A72F01" w:rsidRDefault="00612347" w:rsidP="00A72F01">
            <w:pPr>
              <w:pStyle w:val="af1"/>
              <w:spacing w:after="0"/>
              <w:ind w:left="0"/>
              <w:jc w:val="both"/>
              <w:rPr>
                <w:sz w:val="20"/>
                <w:szCs w:val="20"/>
              </w:rPr>
            </w:pPr>
            <w:r w:rsidRPr="00A72F01">
              <w:rPr>
                <w:sz w:val="20"/>
                <w:szCs w:val="20"/>
              </w:rPr>
              <w:t xml:space="preserve">Краевое государственное казенное учреждение </w:t>
            </w:r>
            <w:r w:rsidR="00242292" w:rsidRPr="00A72F01">
              <w:rPr>
                <w:sz w:val="20"/>
                <w:szCs w:val="20"/>
              </w:rPr>
              <w:t>«</w:t>
            </w:r>
            <w:r w:rsidRPr="00A72F01">
              <w:rPr>
                <w:sz w:val="20"/>
                <w:szCs w:val="20"/>
              </w:rPr>
              <w:t>Минусинский отдел ветеринарии</w:t>
            </w:r>
            <w:r w:rsidR="00242292" w:rsidRPr="00A72F01">
              <w:rPr>
                <w:sz w:val="20"/>
                <w:szCs w:val="20"/>
              </w:rPr>
              <w:t>»</w:t>
            </w:r>
          </w:p>
        </w:tc>
        <w:tc>
          <w:tcPr>
            <w:tcW w:w="5529" w:type="dxa"/>
          </w:tcPr>
          <w:p w14:paraId="527740ED" w14:textId="425951AE" w:rsidR="00044C9F" w:rsidRPr="00A72F01" w:rsidRDefault="00612347" w:rsidP="00A72F01">
            <w:pPr>
              <w:pStyle w:val="af1"/>
              <w:spacing w:after="0"/>
              <w:ind w:left="0"/>
              <w:jc w:val="both"/>
              <w:rPr>
                <w:sz w:val="20"/>
                <w:szCs w:val="20"/>
              </w:rPr>
            </w:pPr>
            <w:r w:rsidRPr="00A72F01">
              <w:rPr>
                <w:sz w:val="20"/>
                <w:szCs w:val="20"/>
              </w:rPr>
              <w:t xml:space="preserve">Краевое государственное казенное учреждение </w:t>
            </w:r>
            <w:r w:rsidR="00242292" w:rsidRPr="00A72F01">
              <w:rPr>
                <w:sz w:val="20"/>
                <w:szCs w:val="20"/>
              </w:rPr>
              <w:t>«</w:t>
            </w:r>
            <w:r w:rsidRPr="00A72F01">
              <w:rPr>
                <w:sz w:val="20"/>
                <w:szCs w:val="20"/>
              </w:rPr>
              <w:t>Минусинский отдел ветеринарии</w:t>
            </w:r>
            <w:r w:rsidR="00242292" w:rsidRPr="00A72F01">
              <w:rPr>
                <w:sz w:val="20"/>
                <w:szCs w:val="20"/>
              </w:rPr>
              <w:t>»</w:t>
            </w:r>
          </w:p>
        </w:tc>
      </w:tr>
      <w:tr w:rsidR="00044C9F" w:rsidRPr="00A72F01" w14:paraId="1BDFBDE0" w14:textId="77777777" w:rsidTr="00AD3F04">
        <w:tc>
          <w:tcPr>
            <w:tcW w:w="576" w:type="dxa"/>
          </w:tcPr>
          <w:p w14:paraId="341B6A3B" w14:textId="77777777" w:rsidR="00044C9F" w:rsidRPr="00A72F01" w:rsidRDefault="00044C9F" w:rsidP="00A72F01">
            <w:pPr>
              <w:pStyle w:val="af1"/>
              <w:spacing w:after="0"/>
              <w:ind w:left="0"/>
              <w:jc w:val="both"/>
              <w:rPr>
                <w:sz w:val="20"/>
                <w:szCs w:val="20"/>
              </w:rPr>
            </w:pPr>
            <w:r w:rsidRPr="00A72F01">
              <w:rPr>
                <w:sz w:val="20"/>
                <w:szCs w:val="20"/>
              </w:rPr>
              <w:t>126</w:t>
            </w:r>
          </w:p>
        </w:tc>
        <w:tc>
          <w:tcPr>
            <w:tcW w:w="2125" w:type="dxa"/>
          </w:tcPr>
          <w:p w14:paraId="1AC725DD" w14:textId="77777777" w:rsidR="00044C9F" w:rsidRPr="00A72F01" w:rsidRDefault="00612347" w:rsidP="00A72F01">
            <w:pPr>
              <w:pStyle w:val="af1"/>
              <w:spacing w:after="0"/>
              <w:ind w:left="0"/>
              <w:jc w:val="both"/>
              <w:rPr>
                <w:sz w:val="20"/>
                <w:szCs w:val="20"/>
              </w:rPr>
            </w:pPr>
            <w:r w:rsidRPr="00A72F01">
              <w:rPr>
                <w:sz w:val="20"/>
                <w:szCs w:val="20"/>
              </w:rPr>
              <w:t>04-0224-001267-П</w:t>
            </w:r>
          </w:p>
        </w:tc>
        <w:tc>
          <w:tcPr>
            <w:tcW w:w="1405" w:type="dxa"/>
          </w:tcPr>
          <w:p w14:paraId="65044D40" w14:textId="77777777" w:rsidR="00044C9F" w:rsidRPr="00A72F01" w:rsidRDefault="00612347" w:rsidP="00A72F01">
            <w:pPr>
              <w:pStyle w:val="af1"/>
              <w:spacing w:after="0"/>
              <w:ind w:left="0"/>
              <w:jc w:val="center"/>
              <w:rPr>
                <w:sz w:val="20"/>
                <w:szCs w:val="20"/>
                <w:lang w:val="en-US"/>
              </w:rPr>
            </w:pPr>
            <w:r w:rsidRPr="00A72F01">
              <w:rPr>
                <w:sz w:val="20"/>
                <w:szCs w:val="20"/>
                <w:lang w:val="en-US"/>
              </w:rPr>
              <w:t>III</w:t>
            </w:r>
          </w:p>
        </w:tc>
        <w:tc>
          <w:tcPr>
            <w:tcW w:w="4961" w:type="dxa"/>
          </w:tcPr>
          <w:p w14:paraId="71147267" w14:textId="1355FF7A" w:rsidR="00044C9F" w:rsidRPr="00A72F01" w:rsidRDefault="00612347" w:rsidP="00A72F01">
            <w:pPr>
              <w:pStyle w:val="af1"/>
              <w:spacing w:after="0"/>
              <w:ind w:left="0"/>
              <w:jc w:val="both"/>
              <w:rPr>
                <w:sz w:val="20"/>
                <w:szCs w:val="20"/>
              </w:rPr>
            </w:pPr>
            <w:r w:rsidRPr="00A72F01">
              <w:rPr>
                <w:sz w:val="20"/>
                <w:szCs w:val="20"/>
              </w:rPr>
              <w:t xml:space="preserve">Открытое акционерное общество </w:t>
            </w:r>
            <w:r w:rsidR="00242292" w:rsidRPr="00A72F01">
              <w:rPr>
                <w:sz w:val="20"/>
                <w:szCs w:val="20"/>
              </w:rPr>
              <w:t>«</w:t>
            </w:r>
            <w:r w:rsidRPr="00A72F01">
              <w:rPr>
                <w:sz w:val="20"/>
                <w:szCs w:val="20"/>
              </w:rPr>
              <w:t>СГ-Трейдинг</w:t>
            </w:r>
            <w:r w:rsidR="00242292" w:rsidRPr="00A72F01">
              <w:rPr>
                <w:sz w:val="20"/>
                <w:szCs w:val="20"/>
              </w:rPr>
              <w:t>»</w:t>
            </w:r>
          </w:p>
        </w:tc>
        <w:tc>
          <w:tcPr>
            <w:tcW w:w="5529" w:type="dxa"/>
          </w:tcPr>
          <w:p w14:paraId="3875D7AC" w14:textId="77777777" w:rsidR="00044C9F" w:rsidRPr="00A72F01" w:rsidRDefault="00612347" w:rsidP="00A72F01">
            <w:pPr>
              <w:pStyle w:val="af1"/>
              <w:spacing w:after="0"/>
              <w:ind w:left="0"/>
              <w:jc w:val="both"/>
              <w:rPr>
                <w:sz w:val="20"/>
                <w:szCs w:val="20"/>
              </w:rPr>
            </w:pPr>
            <w:r w:rsidRPr="00A72F01">
              <w:rPr>
                <w:sz w:val="20"/>
                <w:szCs w:val="20"/>
              </w:rPr>
              <w:t>Площадка №3 АГЗС 01-03</w:t>
            </w:r>
          </w:p>
        </w:tc>
      </w:tr>
      <w:tr w:rsidR="00044C9F" w:rsidRPr="00A72F01" w14:paraId="6D5302B2" w14:textId="77777777" w:rsidTr="00AD3F04">
        <w:tc>
          <w:tcPr>
            <w:tcW w:w="576" w:type="dxa"/>
          </w:tcPr>
          <w:p w14:paraId="7183EC6D" w14:textId="77777777" w:rsidR="00044C9F" w:rsidRPr="00A72F01" w:rsidRDefault="00044C9F" w:rsidP="00A72F01">
            <w:pPr>
              <w:pStyle w:val="af1"/>
              <w:spacing w:after="0"/>
              <w:ind w:left="0"/>
              <w:jc w:val="both"/>
              <w:rPr>
                <w:sz w:val="20"/>
                <w:szCs w:val="20"/>
              </w:rPr>
            </w:pPr>
            <w:r w:rsidRPr="00A72F01">
              <w:rPr>
                <w:sz w:val="20"/>
                <w:szCs w:val="20"/>
              </w:rPr>
              <w:t>127</w:t>
            </w:r>
          </w:p>
        </w:tc>
        <w:tc>
          <w:tcPr>
            <w:tcW w:w="2125" w:type="dxa"/>
          </w:tcPr>
          <w:p w14:paraId="6D11F852" w14:textId="77777777" w:rsidR="00044C9F" w:rsidRPr="00A72F01" w:rsidRDefault="005B001A" w:rsidP="00A72F01">
            <w:pPr>
              <w:pStyle w:val="af1"/>
              <w:spacing w:after="0"/>
              <w:ind w:left="0"/>
              <w:jc w:val="both"/>
              <w:rPr>
                <w:sz w:val="20"/>
                <w:szCs w:val="20"/>
              </w:rPr>
            </w:pPr>
            <w:r w:rsidRPr="00A72F01">
              <w:rPr>
                <w:sz w:val="20"/>
                <w:szCs w:val="20"/>
              </w:rPr>
              <w:t>04-0224-001222-П</w:t>
            </w:r>
          </w:p>
        </w:tc>
        <w:tc>
          <w:tcPr>
            <w:tcW w:w="1405" w:type="dxa"/>
          </w:tcPr>
          <w:p w14:paraId="65706330" w14:textId="77777777" w:rsidR="00044C9F" w:rsidRPr="00A72F01" w:rsidRDefault="005B001A" w:rsidP="00A72F01">
            <w:pPr>
              <w:pStyle w:val="af1"/>
              <w:spacing w:after="0"/>
              <w:ind w:left="0"/>
              <w:jc w:val="center"/>
              <w:rPr>
                <w:sz w:val="20"/>
                <w:szCs w:val="20"/>
                <w:lang w:val="en-US"/>
              </w:rPr>
            </w:pPr>
            <w:r w:rsidRPr="00A72F01">
              <w:rPr>
                <w:sz w:val="20"/>
                <w:szCs w:val="20"/>
                <w:lang w:val="en-US"/>
              </w:rPr>
              <w:t>IV</w:t>
            </w:r>
          </w:p>
        </w:tc>
        <w:tc>
          <w:tcPr>
            <w:tcW w:w="4961" w:type="dxa"/>
          </w:tcPr>
          <w:p w14:paraId="239A1CF4" w14:textId="63961BD1" w:rsidR="00044C9F" w:rsidRPr="00A72F01" w:rsidRDefault="005B001A" w:rsidP="00A72F01">
            <w:pPr>
              <w:pStyle w:val="af1"/>
              <w:spacing w:after="0"/>
              <w:ind w:left="0"/>
              <w:jc w:val="both"/>
              <w:rPr>
                <w:sz w:val="20"/>
                <w:szCs w:val="20"/>
              </w:rPr>
            </w:pPr>
            <w:r w:rsidRPr="00A72F01">
              <w:rPr>
                <w:sz w:val="20"/>
                <w:szCs w:val="20"/>
              </w:rPr>
              <w:t xml:space="preserve">Общество с ограниченной ответственностью дорожно-строительное предприятие </w:t>
            </w:r>
            <w:r w:rsidR="00242292" w:rsidRPr="00A72F01">
              <w:rPr>
                <w:sz w:val="20"/>
                <w:szCs w:val="20"/>
              </w:rPr>
              <w:t>«</w:t>
            </w:r>
            <w:r w:rsidRPr="00A72F01">
              <w:rPr>
                <w:sz w:val="20"/>
                <w:szCs w:val="20"/>
              </w:rPr>
              <w:t>Гравелит</w:t>
            </w:r>
            <w:r w:rsidR="00242292" w:rsidRPr="00A72F01">
              <w:rPr>
                <w:sz w:val="20"/>
                <w:szCs w:val="20"/>
              </w:rPr>
              <w:t>»</w:t>
            </w:r>
          </w:p>
        </w:tc>
        <w:tc>
          <w:tcPr>
            <w:tcW w:w="5529" w:type="dxa"/>
          </w:tcPr>
          <w:p w14:paraId="6A55816C" w14:textId="77777777" w:rsidR="00044C9F" w:rsidRPr="00A72F01" w:rsidRDefault="005B001A" w:rsidP="00A72F01">
            <w:pPr>
              <w:pStyle w:val="af1"/>
              <w:spacing w:after="0"/>
              <w:ind w:left="0"/>
              <w:jc w:val="both"/>
              <w:rPr>
                <w:sz w:val="20"/>
                <w:szCs w:val="20"/>
              </w:rPr>
            </w:pPr>
            <w:r w:rsidRPr="00A72F01">
              <w:rPr>
                <w:sz w:val="20"/>
                <w:szCs w:val="20"/>
              </w:rPr>
              <w:t>Площадка 2. Карьер</w:t>
            </w:r>
          </w:p>
        </w:tc>
      </w:tr>
      <w:tr w:rsidR="00044C9F" w:rsidRPr="00A72F01" w14:paraId="653D7EE2" w14:textId="77777777" w:rsidTr="00AD3F04">
        <w:tc>
          <w:tcPr>
            <w:tcW w:w="576" w:type="dxa"/>
          </w:tcPr>
          <w:p w14:paraId="249B472C" w14:textId="77777777" w:rsidR="00044C9F" w:rsidRPr="00A72F01" w:rsidRDefault="00044C9F" w:rsidP="00A72F01">
            <w:pPr>
              <w:pStyle w:val="af1"/>
              <w:spacing w:after="0"/>
              <w:ind w:left="0"/>
              <w:jc w:val="both"/>
              <w:rPr>
                <w:sz w:val="20"/>
                <w:szCs w:val="20"/>
              </w:rPr>
            </w:pPr>
            <w:r w:rsidRPr="00A72F01">
              <w:rPr>
                <w:sz w:val="20"/>
                <w:szCs w:val="20"/>
              </w:rPr>
              <w:t>128</w:t>
            </w:r>
          </w:p>
        </w:tc>
        <w:tc>
          <w:tcPr>
            <w:tcW w:w="2125" w:type="dxa"/>
          </w:tcPr>
          <w:p w14:paraId="74063B06" w14:textId="77777777" w:rsidR="00044C9F" w:rsidRPr="00A72F01" w:rsidRDefault="005B001A" w:rsidP="00A72F01">
            <w:pPr>
              <w:pStyle w:val="af1"/>
              <w:spacing w:after="0"/>
              <w:ind w:left="0"/>
              <w:jc w:val="both"/>
              <w:rPr>
                <w:sz w:val="20"/>
                <w:szCs w:val="20"/>
              </w:rPr>
            </w:pPr>
            <w:r w:rsidRPr="00A72F01">
              <w:rPr>
                <w:sz w:val="20"/>
                <w:szCs w:val="20"/>
              </w:rPr>
              <w:t>04-0224-001221-П</w:t>
            </w:r>
          </w:p>
        </w:tc>
        <w:tc>
          <w:tcPr>
            <w:tcW w:w="1405" w:type="dxa"/>
          </w:tcPr>
          <w:p w14:paraId="2E133F6E" w14:textId="77777777" w:rsidR="00044C9F" w:rsidRPr="00A72F01" w:rsidRDefault="005B001A" w:rsidP="00A72F01">
            <w:pPr>
              <w:pStyle w:val="af1"/>
              <w:spacing w:after="0"/>
              <w:ind w:left="0"/>
              <w:jc w:val="center"/>
              <w:rPr>
                <w:sz w:val="20"/>
                <w:szCs w:val="20"/>
                <w:lang w:val="en-US"/>
              </w:rPr>
            </w:pPr>
            <w:r w:rsidRPr="00A72F01">
              <w:rPr>
                <w:sz w:val="20"/>
                <w:szCs w:val="20"/>
                <w:lang w:val="en-US"/>
              </w:rPr>
              <w:t>III</w:t>
            </w:r>
          </w:p>
        </w:tc>
        <w:tc>
          <w:tcPr>
            <w:tcW w:w="4961" w:type="dxa"/>
          </w:tcPr>
          <w:p w14:paraId="33752851" w14:textId="0E3CB6E8" w:rsidR="00044C9F" w:rsidRPr="00A72F01" w:rsidRDefault="005B001A" w:rsidP="00A72F01">
            <w:pPr>
              <w:pStyle w:val="af1"/>
              <w:spacing w:after="0"/>
              <w:ind w:left="0"/>
              <w:jc w:val="both"/>
              <w:rPr>
                <w:sz w:val="20"/>
                <w:szCs w:val="20"/>
              </w:rPr>
            </w:pPr>
            <w:r w:rsidRPr="00A72F01">
              <w:rPr>
                <w:sz w:val="20"/>
                <w:szCs w:val="20"/>
              </w:rPr>
              <w:t xml:space="preserve">Общество с ограниченной ответственностью дорожно-строительное предприятие </w:t>
            </w:r>
            <w:r w:rsidR="00242292" w:rsidRPr="00A72F01">
              <w:rPr>
                <w:sz w:val="20"/>
                <w:szCs w:val="20"/>
              </w:rPr>
              <w:t>«</w:t>
            </w:r>
            <w:r w:rsidRPr="00A72F01">
              <w:rPr>
                <w:sz w:val="20"/>
                <w:szCs w:val="20"/>
              </w:rPr>
              <w:t>Гравелит</w:t>
            </w:r>
            <w:r w:rsidR="00242292" w:rsidRPr="00A72F01">
              <w:rPr>
                <w:sz w:val="20"/>
                <w:szCs w:val="20"/>
              </w:rPr>
              <w:t>»</w:t>
            </w:r>
          </w:p>
        </w:tc>
        <w:tc>
          <w:tcPr>
            <w:tcW w:w="5529" w:type="dxa"/>
          </w:tcPr>
          <w:p w14:paraId="30987E99" w14:textId="77777777" w:rsidR="00044C9F" w:rsidRPr="00A72F01" w:rsidRDefault="005B001A" w:rsidP="00A72F01">
            <w:pPr>
              <w:pStyle w:val="af1"/>
              <w:spacing w:after="0"/>
              <w:ind w:left="0"/>
              <w:jc w:val="both"/>
              <w:rPr>
                <w:sz w:val="20"/>
                <w:szCs w:val="20"/>
              </w:rPr>
            </w:pPr>
            <w:r w:rsidRPr="00A72F01">
              <w:rPr>
                <w:sz w:val="20"/>
                <w:szCs w:val="20"/>
              </w:rPr>
              <w:t>Площадка 1. Промбаза</w:t>
            </w:r>
          </w:p>
        </w:tc>
      </w:tr>
      <w:tr w:rsidR="00044C9F" w:rsidRPr="00A72F01" w14:paraId="1390F644" w14:textId="77777777" w:rsidTr="00AD3F04">
        <w:tc>
          <w:tcPr>
            <w:tcW w:w="576" w:type="dxa"/>
          </w:tcPr>
          <w:p w14:paraId="03399300" w14:textId="77777777" w:rsidR="00044C9F" w:rsidRPr="00A72F01" w:rsidRDefault="00044C9F" w:rsidP="00A72F01">
            <w:pPr>
              <w:pStyle w:val="af1"/>
              <w:spacing w:after="0"/>
              <w:ind w:left="0"/>
              <w:jc w:val="both"/>
              <w:rPr>
                <w:sz w:val="20"/>
                <w:szCs w:val="20"/>
              </w:rPr>
            </w:pPr>
            <w:r w:rsidRPr="00A72F01">
              <w:rPr>
                <w:sz w:val="20"/>
                <w:szCs w:val="20"/>
              </w:rPr>
              <w:t>129</w:t>
            </w:r>
          </w:p>
        </w:tc>
        <w:tc>
          <w:tcPr>
            <w:tcW w:w="2125" w:type="dxa"/>
          </w:tcPr>
          <w:p w14:paraId="52C913E2" w14:textId="77777777" w:rsidR="00044C9F" w:rsidRPr="00A72F01" w:rsidRDefault="005B001A" w:rsidP="00A72F01">
            <w:pPr>
              <w:pStyle w:val="af1"/>
              <w:spacing w:after="0"/>
              <w:ind w:left="0"/>
              <w:jc w:val="both"/>
              <w:rPr>
                <w:sz w:val="20"/>
                <w:szCs w:val="20"/>
              </w:rPr>
            </w:pPr>
            <w:r w:rsidRPr="00A72F01">
              <w:rPr>
                <w:sz w:val="20"/>
                <w:szCs w:val="20"/>
              </w:rPr>
              <w:t>04-0124-001035-П</w:t>
            </w:r>
          </w:p>
        </w:tc>
        <w:tc>
          <w:tcPr>
            <w:tcW w:w="1405" w:type="dxa"/>
          </w:tcPr>
          <w:p w14:paraId="070C9761" w14:textId="77777777" w:rsidR="00044C9F" w:rsidRPr="00A72F01" w:rsidRDefault="005B001A" w:rsidP="00A72F01">
            <w:pPr>
              <w:pStyle w:val="af1"/>
              <w:spacing w:after="0"/>
              <w:ind w:left="0"/>
              <w:jc w:val="center"/>
              <w:rPr>
                <w:sz w:val="20"/>
                <w:szCs w:val="20"/>
                <w:lang w:val="en-US"/>
              </w:rPr>
            </w:pPr>
            <w:r w:rsidRPr="00A72F01">
              <w:rPr>
                <w:sz w:val="20"/>
                <w:szCs w:val="20"/>
                <w:lang w:val="en-US"/>
              </w:rPr>
              <w:t>III</w:t>
            </w:r>
          </w:p>
        </w:tc>
        <w:tc>
          <w:tcPr>
            <w:tcW w:w="4961" w:type="dxa"/>
          </w:tcPr>
          <w:p w14:paraId="0918194B" w14:textId="77777777" w:rsidR="00044C9F" w:rsidRPr="00A72F01" w:rsidRDefault="005B001A" w:rsidP="00A72F01">
            <w:pPr>
              <w:pStyle w:val="af1"/>
              <w:spacing w:after="0"/>
              <w:ind w:left="0"/>
              <w:jc w:val="both"/>
              <w:rPr>
                <w:sz w:val="20"/>
                <w:szCs w:val="20"/>
              </w:rPr>
            </w:pPr>
            <w:r w:rsidRPr="00A72F01">
              <w:rPr>
                <w:sz w:val="20"/>
                <w:szCs w:val="20"/>
              </w:rPr>
              <w:t>Открытое Акционерное Общество Минусинская геологоразведочная экспедиция</w:t>
            </w:r>
          </w:p>
        </w:tc>
        <w:tc>
          <w:tcPr>
            <w:tcW w:w="5529" w:type="dxa"/>
          </w:tcPr>
          <w:p w14:paraId="7C8EF66F" w14:textId="77777777" w:rsidR="00044C9F" w:rsidRPr="00A72F01" w:rsidRDefault="005B001A" w:rsidP="00A72F01">
            <w:pPr>
              <w:pStyle w:val="af1"/>
              <w:spacing w:after="0"/>
              <w:ind w:left="0"/>
              <w:jc w:val="both"/>
              <w:rPr>
                <w:sz w:val="20"/>
                <w:szCs w:val="20"/>
              </w:rPr>
            </w:pPr>
            <w:r w:rsidRPr="00A72F01">
              <w:rPr>
                <w:sz w:val="20"/>
                <w:szCs w:val="20"/>
              </w:rPr>
              <w:t>Промплощадка №1</w:t>
            </w:r>
          </w:p>
        </w:tc>
      </w:tr>
      <w:tr w:rsidR="00044C9F" w:rsidRPr="00A72F01" w14:paraId="723E7614" w14:textId="77777777" w:rsidTr="00AD3F04">
        <w:tc>
          <w:tcPr>
            <w:tcW w:w="576" w:type="dxa"/>
          </w:tcPr>
          <w:p w14:paraId="3B443E95" w14:textId="77777777" w:rsidR="00044C9F" w:rsidRPr="00A72F01" w:rsidRDefault="00044C9F" w:rsidP="00A72F01">
            <w:pPr>
              <w:pStyle w:val="af1"/>
              <w:spacing w:after="0"/>
              <w:ind w:left="0"/>
              <w:jc w:val="both"/>
              <w:rPr>
                <w:sz w:val="20"/>
                <w:szCs w:val="20"/>
              </w:rPr>
            </w:pPr>
            <w:r w:rsidRPr="00A72F01">
              <w:rPr>
                <w:sz w:val="20"/>
                <w:szCs w:val="20"/>
              </w:rPr>
              <w:t>130</w:t>
            </w:r>
          </w:p>
        </w:tc>
        <w:tc>
          <w:tcPr>
            <w:tcW w:w="2125" w:type="dxa"/>
          </w:tcPr>
          <w:p w14:paraId="4421B697" w14:textId="77777777" w:rsidR="00044C9F" w:rsidRPr="00A72F01" w:rsidRDefault="005B001A" w:rsidP="00A72F01">
            <w:pPr>
              <w:pStyle w:val="af1"/>
              <w:spacing w:after="0"/>
              <w:ind w:left="0"/>
              <w:jc w:val="both"/>
              <w:rPr>
                <w:sz w:val="20"/>
                <w:szCs w:val="20"/>
              </w:rPr>
            </w:pPr>
            <w:r w:rsidRPr="00A72F01">
              <w:rPr>
                <w:sz w:val="20"/>
                <w:szCs w:val="20"/>
              </w:rPr>
              <w:t>04-0224-001032-П</w:t>
            </w:r>
          </w:p>
        </w:tc>
        <w:tc>
          <w:tcPr>
            <w:tcW w:w="1405" w:type="dxa"/>
          </w:tcPr>
          <w:p w14:paraId="5C669E3D" w14:textId="77777777" w:rsidR="00044C9F" w:rsidRPr="00A72F01" w:rsidRDefault="005B001A" w:rsidP="00A72F01">
            <w:pPr>
              <w:pStyle w:val="af1"/>
              <w:spacing w:after="0"/>
              <w:ind w:left="0"/>
              <w:jc w:val="center"/>
              <w:rPr>
                <w:sz w:val="20"/>
                <w:szCs w:val="20"/>
              </w:rPr>
            </w:pPr>
            <w:r w:rsidRPr="00A72F01">
              <w:rPr>
                <w:sz w:val="20"/>
                <w:szCs w:val="20"/>
              </w:rPr>
              <w:t>III</w:t>
            </w:r>
          </w:p>
        </w:tc>
        <w:tc>
          <w:tcPr>
            <w:tcW w:w="4961" w:type="dxa"/>
          </w:tcPr>
          <w:p w14:paraId="67D16CC4" w14:textId="11E77869" w:rsidR="00044C9F" w:rsidRPr="00A72F01" w:rsidRDefault="005B001A" w:rsidP="00A72F01">
            <w:pPr>
              <w:pStyle w:val="af1"/>
              <w:spacing w:after="0"/>
              <w:ind w:left="0"/>
              <w:jc w:val="both"/>
              <w:rPr>
                <w:sz w:val="20"/>
                <w:szCs w:val="20"/>
              </w:rPr>
            </w:pPr>
            <w:r w:rsidRPr="00A72F01">
              <w:rPr>
                <w:sz w:val="20"/>
                <w:szCs w:val="20"/>
              </w:rPr>
              <w:t xml:space="preserve">Акционерное общество </w:t>
            </w:r>
            <w:r w:rsidR="00242292" w:rsidRPr="00A72F01">
              <w:rPr>
                <w:sz w:val="20"/>
                <w:szCs w:val="20"/>
              </w:rPr>
              <w:t>«</w:t>
            </w:r>
            <w:r w:rsidRPr="00A72F01">
              <w:rPr>
                <w:sz w:val="20"/>
                <w:szCs w:val="20"/>
              </w:rPr>
              <w:t>Вика</w:t>
            </w:r>
            <w:r w:rsidR="00242292" w:rsidRPr="00A72F01">
              <w:rPr>
                <w:sz w:val="20"/>
                <w:szCs w:val="20"/>
              </w:rPr>
              <w:t>»</w:t>
            </w:r>
          </w:p>
        </w:tc>
        <w:tc>
          <w:tcPr>
            <w:tcW w:w="5529" w:type="dxa"/>
          </w:tcPr>
          <w:p w14:paraId="6846768A" w14:textId="77777777" w:rsidR="00044C9F" w:rsidRPr="00A72F01" w:rsidRDefault="005B001A" w:rsidP="00A72F01">
            <w:pPr>
              <w:pStyle w:val="af1"/>
              <w:spacing w:after="0"/>
              <w:ind w:left="0"/>
              <w:jc w:val="both"/>
              <w:rPr>
                <w:sz w:val="20"/>
                <w:szCs w:val="20"/>
              </w:rPr>
            </w:pPr>
            <w:r w:rsidRPr="00A72F01">
              <w:rPr>
                <w:sz w:val="20"/>
                <w:szCs w:val="20"/>
              </w:rPr>
              <w:t>Красноярский край, город Минусинск, улица Суворова, 21 А</w:t>
            </w:r>
          </w:p>
        </w:tc>
      </w:tr>
      <w:tr w:rsidR="00044C9F" w:rsidRPr="00A72F01" w14:paraId="52308623" w14:textId="77777777" w:rsidTr="00AD3F04">
        <w:tc>
          <w:tcPr>
            <w:tcW w:w="576" w:type="dxa"/>
          </w:tcPr>
          <w:p w14:paraId="6144D752" w14:textId="77777777" w:rsidR="00044C9F" w:rsidRPr="00A72F01" w:rsidRDefault="00044C9F" w:rsidP="00A72F01">
            <w:pPr>
              <w:pStyle w:val="af1"/>
              <w:spacing w:after="0"/>
              <w:ind w:left="0"/>
              <w:jc w:val="both"/>
              <w:rPr>
                <w:sz w:val="20"/>
                <w:szCs w:val="20"/>
              </w:rPr>
            </w:pPr>
            <w:r w:rsidRPr="00A72F01">
              <w:rPr>
                <w:sz w:val="20"/>
                <w:szCs w:val="20"/>
              </w:rPr>
              <w:t>131</w:t>
            </w:r>
          </w:p>
        </w:tc>
        <w:tc>
          <w:tcPr>
            <w:tcW w:w="2125" w:type="dxa"/>
          </w:tcPr>
          <w:p w14:paraId="290560F2" w14:textId="77777777" w:rsidR="00044C9F" w:rsidRPr="00A72F01" w:rsidRDefault="005B001A" w:rsidP="00A72F01">
            <w:pPr>
              <w:pStyle w:val="af1"/>
              <w:spacing w:after="0"/>
              <w:ind w:left="0"/>
              <w:jc w:val="both"/>
              <w:rPr>
                <w:sz w:val="20"/>
                <w:szCs w:val="20"/>
              </w:rPr>
            </w:pPr>
            <w:r w:rsidRPr="00A72F01">
              <w:rPr>
                <w:sz w:val="20"/>
                <w:szCs w:val="20"/>
              </w:rPr>
              <w:t>04-0124-000963-П</w:t>
            </w:r>
          </w:p>
        </w:tc>
        <w:tc>
          <w:tcPr>
            <w:tcW w:w="1405" w:type="dxa"/>
          </w:tcPr>
          <w:p w14:paraId="4E64FCEE" w14:textId="77777777" w:rsidR="00044C9F" w:rsidRPr="00A72F01" w:rsidRDefault="005B001A" w:rsidP="00A72F01">
            <w:pPr>
              <w:pStyle w:val="af1"/>
              <w:spacing w:after="0"/>
              <w:ind w:left="0"/>
              <w:jc w:val="center"/>
              <w:rPr>
                <w:sz w:val="20"/>
                <w:szCs w:val="20"/>
                <w:lang w:val="en-US"/>
              </w:rPr>
            </w:pPr>
            <w:r w:rsidRPr="00A72F01">
              <w:rPr>
                <w:sz w:val="20"/>
                <w:szCs w:val="20"/>
                <w:lang w:val="en-US"/>
              </w:rPr>
              <w:t>III</w:t>
            </w:r>
          </w:p>
        </w:tc>
        <w:tc>
          <w:tcPr>
            <w:tcW w:w="4961" w:type="dxa"/>
          </w:tcPr>
          <w:p w14:paraId="13480836" w14:textId="77777777" w:rsidR="00044C9F" w:rsidRPr="00A72F01" w:rsidRDefault="005B001A" w:rsidP="00A72F01">
            <w:pPr>
              <w:pStyle w:val="af1"/>
              <w:spacing w:after="0"/>
              <w:ind w:left="0"/>
              <w:jc w:val="both"/>
              <w:rPr>
                <w:sz w:val="20"/>
                <w:szCs w:val="20"/>
              </w:rPr>
            </w:pPr>
            <w:r w:rsidRPr="00A72F01">
              <w:rPr>
                <w:sz w:val="20"/>
                <w:szCs w:val="20"/>
              </w:rPr>
              <w:t>КДВ Минусинск</w:t>
            </w:r>
          </w:p>
        </w:tc>
        <w:tc>
          <w:tcPr>
            <w:tcW w:w="5529" w:type="dxa"/>
          </w:tcPr>
          <w:p w14:paraId="4D6FB99C" w14:textId="4B61911E" w:rsidR="00044C9F" w:rsidRPr="00A72F01" w:rsidRDefault="005B001A" w:rsidP="00A72F01">
            <w:pPr>
              <w:pStyle w:val="af1"/>
              <w:spacing w:after="0"/>
              <w:ind w:left="0"/>
              <w:jc w:val="both"/>
              <w:rPr>
                <w:sz w:val="20"/>
                <w:szCs w:val="20"/>
              </w:rPr>
            </w:pPr>
            <w:r w:rsidRPr="00A72F01">
              <w:rPr>
                <w:sz w:val="20"/>
                <w:szCs w:val="20"/>
              </w:rPr>
              <w:t xml:space="preserve">ООО </w:t>
            </w:r>
            <w:r w:rsidR="00242292" w:rsidRPr="00A72F01">
              <w:rPr>
                <w:sz w:val="20"/>
                <w:szCs w:val="20"/>
              </w:rPr>
              <w:t>«</w:t>
            </w:r>
            <w:r w:rsidRPr="00A72F01">
              <w:rPr>
                <w:sz w:val="20"/>
                <w:szCs w:val="20"/>
              </w:rPr>
              <w:t>КДВ МИНУСИНСК</w:t>
            </w:r>
            <w:r w:rsidR="00242292" w:rsidRPr="00A72F01">
              <w:rPr>
                <w:sz w:val="20"/>
                <w:szCs w:val="20"/>
              </w:rPr>
              <w:t>»</w:t>
            </w:r>
          </w:p>
        </w:tc>
      </w:tr>
      <w:tr w:rsidR="00044C9F" w:rsidRPr="00A72F01" w14:paraId="6F3EDE77" w14:textId="77777777" w:rsidTr="00AD3F04">
        <w:tc>
          <w:tcPr>
            <w:tcW w:w="576" w:type="dxa"/>
          </w:tcPr>
          <w:p w14:paraId="2A96DF35" w14:textId="77777777" w:rsidR="00044C9F" w:rsidRPr="00A72F01" w:rsidRDefault="00044C9F" w:rsidP="00A72F01">
            <w:pPr>
              <w:pStyle w:val="af1"/>
              <w:spacing w:after="0"/>
              <w:ind w:left="0"/>
              <w:jc w:val="both"/>
              <w:rPr>
                <w:sz w:val="20"/>
                <w:szCs w:val="20"/>
              </w:rPr>
            </w:pPr>
            <w:r w:rsidRPr="00A72F01">
              <w:rPr>
                <w:sz w:val="20"/>
                <w:szCs w:val="20"/>
              </w:rPr>
              <w:t>132</w:t>
            </w:r>
          </w:p>
        </w:tc>
        <w:tc>
          <w:tcPr>
            <w:tcW w:w="2125" w:type="dxa"/>
          </w:tcPr>
          <w:p w14:paraId="78FDBCB5" w14:textId="77777777" w:rsidR="00044C9F" w:rsidRPr="00A72F01" w:rsidRDefault="005B001A" w:rsidP="00A72F01">
            <w:pPr>
              <w:pStyle w:val="af1"/>
              <w:spacing w:after="0"/>
              <w:ind w:left="0"/>
              <w:jc w:val="both"/>
              <w:rPr>
                <w:sz w:val="20"/>
                <w:szCs w:val="20"/>
              </w:rPr>
            </w:pPr>
            <w:r w:rsidRPr="00A72F01">
              <w:rPr>
                <w:sz w:val="20"/>
                <w:szCs w:val="20"/>
              </w:rPr>
              <w:t>04-0224-000996-П</w:t>
            </w:r>
          </w:p>
        </w:tc>
        <w:tc>
          <w:tcPr>
            <w:tcW w:w="1405" w:type="dxa"/>
          </w:tcPr>
          <w:p w14:paraId="393D5E65" w14:textId="77777777" w:rsidR="00044C9F" w:rsidRPr="00A72F01" w:rsidRDefault="005B001A" w:rsidP="00A72F01">
            <w:pPr>
              <w:pStyle w:val="af1"/>
              <w:spacing w:after="0"/>
              <w:ind w:left="0"/>
              <w:jc w:val="center"/>
              <w:rPr>
                <w:sz w:val="20"/>
                <w:szCs w:val="20"/>
                <w:lang w:val="en-US"/>
              </w:rPr>
            </w:pPr>
            <w:r w:rsidRPr="00A72F01">
              <w:rPr>
                <w:sz w:val="20"/>
                <w:szCs w:val="20"/>
                <w:lang w:val="en-US"/>
              </w:rPr>
              <w:t>III</w:t>
            </w:r>
          </w:p>
        </w:tc>
        <w:tc>
          <w:tcPr>
            <w:tcW w:w="4961" w:type="dxa"/>
          </w:tcPr>
          <w:p w14:paraId="025B1F3D" w14:textId="5D66991A" w:rsidR="00044C9F" w:rsidRPr="00A72F01" w:rsidRDefault="005B001A" w:rsidP="00A72F01">
            <w:pPr>
              <w:pStyle w:val="af1"/>
              <w:spacing w:after="0"/>
              <w:ind w:left="0"/>
              <w:jc w:val="both"/>
              <w:rPr>
                <w:sz w:val="20"/>
                <w:szCs w:val="20"/>
              </w:rPr>
            </w:pPr>
            <w:r w:rsidRPr="00A72F01">
              <w:rPr>
                <w:sz w:val="20"/>
                <w:szCs w:val="20"/>
              </w:rPr>
              <w:t xml:space="preserve">Муниципальное Унитарное предприятие г. Минусинска </w:t>
            </w:r>
            <w:r w:rsidR="00242292" w:rsidRPr="00A72F01">
              <w:rPr>
                <w:sz w:val="20"/>
                <w:szCs w:val="20"/>
              </w:rPr>
              <w:t>«</w:t>
            </w:r>
            <w:r w:rsidRPr="00A72F01">
              <w:rPr>
                <w:sz w:val="20"/>
                <w:szCs w:val="20"/>
              </w:rPr>
              <w:t>Минусинское городское хозяйство</w:t>
            </w:r>
            <w:r w:rsidR="00242292" w:rsidRPr="00A72F01">
              <w:rPr>
                <w:sz w:val="20"/>
                <w:szCs w:val="20"/>
              </w:rPr>
              <w:t>»</w:t>
            </w:r>
          </w:p>
        </w:tc>
        <w:tc>
          <w:tcPr>
            <w:tcW w:w="5529" w:type="dxa"/>
          </w:tcPr>
          <w:p w14:paraId="7CCA12C4" w14:textId="77777777" w:rsidR="00044C9F" w:rsidRPr="00A72F01" w:rsidRDefault="00AD3F04" w:rsidP="00A72F01">
            <w:pPr>
              <w:pStyle w:val="af1"/>
              <w:spacing w:after="0"/>
              <w:ind w:left="0"/>
              <w:jc w:val="both"/>
              <w:rPr>
                <w:sz w:val="20"/>
                <w:szCs w:val="20"/>
              </w:rPr>
            </w:pPr>
            <w:r w:rsidRPr="00A72F01">
              <w:rPr>
                <w:sz w:val="20"/>
                <w:szCs w:val="20"/>
              </w:rPr>
              <w:t>К</w:t>
            </w:r>
            <w:r w:rsidR="005B001A" w:rsidRPr="00A72F01">
              <w:rPr>
                <w:sz w:val="20"/>
                <w:szCs w:val="20"/>
              </w:rPr>
              <w:t>отельная ул. Советская 116</w:t>
            </w:r>
          </w:p>
        </w:tc>
      </w:tr>
      <w:tr w:rsidR="00044C9F" w:rsidRPr="00A72F01" w14:paraId="4D9EA46E" w14:textId="77777777" w:rsidTr="00AD3F04">
        <w:tc>
          <w:tcPr>
            <w:tcW w:w="576" w:type="dxa"/>
          </w:tcPr>
          <w:p w14:paraId="59E97656" w14:textId="77777777" w:rsidR="00044C9F" w:rsidRPr="00A72F01" w:rsidRDefault="00044C9F" w:rsidP="00A72F01">
            <w:pPr>
              <w:pStyle w:val="af1"/>
              <w:spacing w:after="0"/>
              <w:ind w:left="0"/>
              <w:jc w:val="both"/>
              <w:rPr>
                <w:sz w:val="20"/>
                <w:szCs w:val="20"/>
              </w:rPr>
            </w:pPr>
            <w:r w:rsidRPr="00A72F01">
              <w:rPr>
                <w:sz w:val="20"/>
                <w:szCs w:val="20"/>
              </w:rPr>
              <w:t>133</w:t>
            </w:r>
          </w:p>
        </w:tc>
        <w:tc>
          <w:tcPr>
            <w:tcW w:w="2125" w:type="dxa"/>
          </w:tcPr>
          <w:p w14:paraId="6C6DABDD" w14:textId="77777777" w:rsidR="00044C9F" w:rsidRPr="00A72F01" w:rsidRDefault="005B001A" w:rsidP="00A72F01">
            <w:pPr>
              <w:pStyle w:val="af1"/>
              <w:spacing w:after="0"/>
              <w:ind w:left="0"/>
              <w:jc w:val="both"/>
              <w:rPr>
                <w:sz w:val="20"/>
                <w:szCs w:val="20"/>
              </w:rPr>
            </w:pPr>
            <w:r w:rsidRPr="00A72F01">
              <w:rPr>
                <w:sz w:val="20"/>
                <w:szCs w:val="20"/>
              </w:rPr>
              <w:t>04-0224-000995-П</w:t>
            </w:r>
          </w:p>
        </w:tc>
        <w:tc>
          <w:tcPr>
            <w:tcW w:w="1405" w:type="dxa"/>
          </w:tcPr>
          <w:p w14:paraId="46672955" w14:textId="77777777" w:rsidR="00044C9F" w:rsidRPr="00A72F01" w:rsidRDefault="005B001A" w:rsidP="00A72F01">
            <w:pPr>
              <w:pStyle w:val="af1"/>
              <w:spacing w:after="0"/>
              <w:ind w:left="0"/>
              <w:jc w:val="center"/>
              <w:rPr>
                <w:sz w:val="20"/>
                <w:szCs w:val="20"/>
                <w:lang w:val="en-US"/>
              </w:rPr>
            </w:pPr>
            <w:r w:rsidRPr="00A72F01">
              <w:rPr>
                <w:sz w:val="20"/>
                <w:szCs w:val="20"/>
                <w:lang w:val="en-US"/>
              </w:rPr>
              <w:t>III</w:t>
            </w:r>
          </w:p>
        </w:tc>
        <w:tc>
          <w:tcPr>
            <w:tcW w:w="4961" w:type="dxa"/>
          </w:tcPr>
          <w:p w14:paraId="7EA97904" w14:textId="78FDCD7C" w:rsidR="00044C9F" w:rsidRPr="00A72F01" w:rsidRDefault="005B001A" w:rsidP="00A72F01">
            <w:pPr>
              <w:pStyle w:val="af1"/>
              <w:spacing w:after="0"/>
              <w:ind w:left="0"/>
              <w:jc w:val="both"/>
              <w:rPr>
                <w:sz w:val="20"/>
                <w:szCs w:val="20"/>
              </w:rPr>
            </w:pPr>
            <w:r w:rsidRPr="00A72F01">
              <w:rPr>
                <w:sz w:val="20"/>
                <w:szCs w:val="20"/>
              </w:rPr>
              <w:t xml:space="preserve">Муниципальное Унитарное предприятие г. Минусинска </w:t>
            </w:r>
            <w:r w:rsidR="00242292" w:rsidRPr="00A72F01">
              <w:rPr>
                <w:sz w:val="20"/>
                <w:szCs w:val="20"/>
              </w:rPr>
              <w:t>«</w:t>
            </w:r>
            <w:r w:rsidRPr="00A72F01">
              <w:rPr>
                <w:sz w:val="20"/>
                <w:szCs w:val="20"/>
              </w:rPr>
              <w:t>Минусинское городское хозяйство</w:t>
            </w:r>
            <w:r w:rsidR="00242292" w:rsidRPr="00A72F01">
              <w:rPr>
                <w:sz w:val="20"/>
                <w:szCs w:val="20"/>
              </w:rPr>
              <w:t>»</w:t>
            </w:r>
          </w:p>
        </w:tc>
        <w:tc>
          <w:tcPr>
            <w:tcW w:w="5529" w:type="dxa"/>
          </w:tcPr>
          <w:p w14:paraId="4694982C" w14:textId="77777777" w:rsidR="00044C9F" w:rsidRPr="00A72F01" w:rsidRDefault="00AD3F04" w:rsidP="00A72F01">
            <w:pPr>
              <w:pStyle w:val="af1"/>
              <w:spacing w:after="0"/>
              <w:ind w:left="0"/>
              <w:jc w:val="both"/>
              <w:rPr>
                <w:sz w:val="20"/>
                <w:szCs w:val="20"/>
              </w:rPr>
            </w:pPr>
            <w:r w:rsidRPr="00A72F01">
              <w:rPr>
                <w:sz w:val="20"/>
                <w:szCs w:val="20"/>
              </w:rPr>
              <w:t>К</w:t>
            </w:r>
            <w:r w:rsidR="005B001A" w:rsidRPr="00A72F01">
              <w:rPr>
                <w:sz w:val="20"/>
                <w:szCs w:val="20"/>
              </w:rPr>
              <w:t>отельная ул. Суворова, 23-в</w:t>
            </w:r>
          </w:p>
        </w:tc>
      </w:tr>
      <w:tr w:rsidR="00044C9F" w:rsidRPr="00A72F01" w14:paraId="6B1602BA" w14:textId="77777777" w:rsidTr="00AD3F04">
        <w:tc>
          <w:tcPr>
            <w:tcW w:w="576" w:type="dxa"/>
          </w:tcPr>
          <w:p w14:paraId="5A16DEA2" w14:textId="77777777" w:rsidR="00044C9F" w:rsidRPr="00A72F01" w:rsidRDefault="00044C9F" w:rsidP="00A72F01">
            <w:pPr>
              <w:pStyle w:val="af1"/>
              <w:spacing w:after="0"/>
              <w:ind w:left="0"/>
              <w:jc w:val="both"/>
              <w:rPr>
                <w:sz w:val="20"/>
                <w:szCs w:val="20"/>
              </w:rPr>
            </w:pPr>
            <w:r w:rsidRPr="00A72F01">
              <w:rPr>
                <w:sz w:val="20"/>
                <w:szCs w:val="20"/>
              </w:rPr>
              <w:t>134</w:t>
            </w:r>
          </w:p>
        </w:tc>
        <w:tc>
          <w:tcPr>
            <w:tcW w:w="2125" w:type="dxa"/>
          </w:tcPr>
          <w:p w14:paraId="3A67E26A" w14:textId="77777777" w:rsidR="00044C9F" w:rsidRPr="00A72F01" w:rsidRDefault="005B001A" w:rsidP="00A72F01">
            <w:pPr>
              <w:pStyle w:val="af1"/>
              <w:spacing w:after="0"/>
              <w:ind w:left="0"/>
              <w:jc w:val="both"/>
              <w:rPr>
                <w:sz w:val="20"/>
                <w:szCs w:val="20"/>
              </w:rPr>
            </w:pPr>
            <w:r w:rsidRPr="00A72F01">
              <w:rPr>
                <w:sz w:val="20"/>
                <w:szCs w:val="20"/>
              </w:rPr>
              <w:t>04-0224-000991-П</w:t>
            </w:r>
          </w:p>
        </w:tc>
        <w:tc>
          <w:tcPr>
            <w:tcW w:w="1405" w:type="dxa"/>
          </w:tcPr>
          <w:p w14:paraId="3E65D61F" w14:textId="77777777" w:rsidR="00044C9F" w:rsidRPr="00A72F01" w:rsidRDefault="005B001A" w:rsidP="00A72F01">
            <w:pPr>
              <w:pStyle w:val="af1"/>
              <w:spacing w:after="0"/>
              <w:ind w:left="0"/>
              <w:jc w:val="center"/>
              <w:rPr>
                <w:sz w:val="20"/>
                <w:szCs w:val="20"/>
                <w:lang w:val="en-US"/>
              </w:rPr>
            </w:pPr>
            <w:r w:rsidRPr="00A72F01">
              <w:rPr>
                <w:sz w:val="20"/>
                <w:szCs w:val="20"/>
                <w:lang w:val="en-US"/>
              </w:rPr>
              <w:t>III</w:t>
            </w:r>
          </w:p>
        </w:tc>
        <w:tc>
          <w:tcPr>
            <w:tcW w:w="4961" w:type="dxa"/>
          </w:tcPr>
          <w:p w14:paraId="63D44664" w14:textId="77777777" w:rsidR="00044C9F" w:rsidRPr="00A72F01" w:rsidRDefault="005B001A" w:rsidP="00A72F01">
            <w:pPr>
              <w:pStyle w:val="af1"/>
              <w:spacing w:after="0"/>
              <w:ind w:left="0"/>
              <w:jc w:val="both"/>
              <w:rPr>
                <w:sz w:val="20"/>
                <w:szCs w:val="20"/>
              </w:rPr>
            </w:pPr>
            <w:r w:rsidRPr="00A72F01">
              <w:rPr>
                <w:sz w:val="20"/>
                <w:szCs w:val="20"/>
              </w:rPr>
              <w:t>Индивидуальный предприниматель Покатилов Алексей Иосифович</w:t>
            </w:r>
          </w:p>
        </w:tc>
        <w:tc>
          <w:tcPr>
            <w:tcW w:w="5529" w:type="dxa"/>
          </w:tcPr>
          <w:p w14:paraId="619D5014" w14:textId="77777777" w:rsidR="00044C9F" w:rsidRPr="00A72F01" w:rsidRDefault="005B001A" w:rsidP="00A72F01">
            <w:pPr>
              <w:pStyle w:val="af1"/>
              <w:spacing w:after="0"/>
              <w:ind w:left="0"/>
              <w:jc w:val="both"/>
              <w:rPr>
                <w:sz w:val="20"/>
                <w:szCs w:val="20"/>
              </w:rPr>
            </w:pPr>
            <w:r w:rsidRPr="00A72F01">
              <w:rPr>
                <w:sz w:val="20"/>
                <w:szCs w:val="20"/>
              </w:rPr>
              <w:t>Промплощадка №1 Индивидуального предпринимателя Покатилова Алексея Иосифовича</w:t>
            </w:r>
          </w:p>
        </w:tc>
      </w:tr>
      <w:tr w:rsidR="00044C9F" w:rsidRPr="00A72F01" w14:paraId="7B1C70B4" w14:textId="77777777" w:rsidTr="00AD3F04">
        <w:tc>
          <w:tcPr>
            <w:tcW w:w="576" w:type="dxa"/>
          </w:tcPr>
          <w:p w14:paraId="46739640" w14:textId="77777777" w:rsidR="00044C9F" w:rsidRPr="00A72F01" w:rsidRDefault="00044C9F" w:rsidP="00A72F01">
            <w:pPr>
              <w:pStyle w:val="af1"/>
              <w:spacing w:after="0"/>
              <w:ind w:left="0"/>
              <w:jc w:val="both"/>
              <w:rPr>
                <w:sz w:val="20"/>
                <w:szCs w:val="20"/>
              </w:rPr>
            </w:pPr>
            <w:r w:rsidRPr="00A72F01">
              <w:rPr>
                <w:sz w:val="20"/>
                <w:szCs w:val="20"/>
              </w:rPr>
              <w:t>135</w:t>
            </w:r>
          </w:p>
        </w:tc>
        <w:tc>
          <w:tcPr>
            <w:tcW w:w="2125" w:type="dxa"/>
          </w:tcPr>
          <w:p w14:paraId="5B57F8AE" w14:textId="77777777" w:rsidR="00044C9F" w:rsidRPr="00A72F01" w:rsidRDefault="005B001A" w:rsidP="00A72F01">
            <w:pPr>
              <w:pStyle w:val="af1"/>
              <w:spacing w:after="0"/>
              <w:ind w:left="0"/>
              <w:jc w:val="both"/>
              <w:rPr>
                <w:sz w:val="20"/>
                <w:szCs w:val="20"/>
              </w:rPr>
            </w:pPr>
            <w:r w:rsidRPr="00A72F01">
              <w:rPr>
                <w:sz w:val="20"/>
                <w:szCs w:val="20"/>
              </w:rPr>
              <w:t>04-0224-000980-П</w:t>
            </w:r>
          </w:p>
        </w:tc>
        <w:tc>
          <w:tcPr>
            <w:tcW w:w="1405" w:type="dxa"/>
          </w:tcPr>
          <w:p w14:paraId="58EC0679" w14:textId="77777777" w:rsidR="00044C9F" w:rsidRPr="00A72F01" w:rsidRDefault="005B001A" w:rsidP="00A72F01">
            <w:pPr>
              <w:pStyle w:val="af1"/>
              <w:spacing w:after="0"/>
              <w:ind w:left="0"/>
              <w:jc w:val="center"/>
              <w:rPr>
                <w:sz w:val="20"/>
                <w:szCs w:val="20"/>
                <w:lang w:val="en-US"/>
              </w:rPr>
            </w:pPr>
            <w:r w:rsidRPr="00A72F01">
              <w:rPr>
                <w:sz w:val="20"/>
                <w:szCs w:val="20"/>
                <w:lang w:val="en-US"/>
              </w:rPr>
              <w:t>III</w:t>
            </w:r>
          </w:p>
        </w:tc>
        <w:tc>
          <w:tcPr>
            <w:tcW w:w="4961" w:type="dxa"/>
          </w:tcPr>
          <w:p w14:paraId="71C132EF" w14:textId="77777777" w:rsidR="00044C9F" w:rsidRPr="00A72F01" w:rsidRDefault="005B001A" w:rsidP="00A72F01">
            <w:pPr>
              <w:pStyle w:val="af1"/>
              <w:spacing w:after="0"/>
              <w:ind w:left="0"/>
              <w:jc w:val="both"/>
              <w:rPr>
                <w:sz w:val="20"/>
                <w:szCs w:val="20"/>
              </w:rPr>
            </w:pPr>
            <w:r w:rsidRPr="00A72F01">
              <w:rPr>
                <w:sz w:val="20"/>
                <w:szCs w:val="20"/>
              </w:rPr>
              <w:t>Индивидуальный предприниматель Саушев Вадим Анатольевич</w:t>
            </w:r>
          </w:p>
        </w:tc>
        <w:tc>
          <w:tcPr>
            <w:tcW w:w="5529" w:type="dxa"/>
          </w:tcPr>
          <w:p w14:paraId="1BCBF902" w14:textId="77777777" w:rsidR="00044C9F" w:rsidRPr="00A72F01" w:rsidRDefault="005B001A" w:rsidP="00A72F01">
            <w:pPr>
              <w:pStyle w:val="af1"/>
              <w:spacing w:after="0"/>
              <w:ind w:left="0"/>
              <w:jc w:val="both"/>
              <w:rPr>
                <w:sz w:val="20"/>
                <w:szCs w:val="20"/>
              </w:rPr>
            </w:pPr>
            <w:r w:rsidRPr="00A72F01">
              <w:rPr>
                <w:sz w:val="20"/>
                <w:szCs w:val="20"/>
              </w:rPr>
              <w:t>Промплощадка Индивидуального предпринимателя Саушева Вадима Анатольевича</w:t>
            </w:r>
          </w:p>
        </w:tc>
      </w:tr>
      <w:tr w:rsidR="00044C9F" w:rsidRPr="00A72F01" w14:paraId="593D5FCB" w14:textId="77777777" w:rsidTr="00AD3F04">
        <w:tc>
          <w:tcPr>
            <w:tcW w:w="576" w:type="dxa"/>
          </w:tcPr>
          <w:p w14:paraId="0D1CA553" w14:textId="77777777" w:rsidR="00044C9F" w:rsidRPr="00A72F01" w:rsidRDefault="00044C9F" w:rsidP="00A72F01">
            <w:pPr>
              <w:pStyle w:val="af1"/>
              <w:spacing w:after="0"/>
              <w:ind w:left="0"/>
              <w:jc w:val="both"/>
              <w:rPr>
                <w:sz w:val="20"/>
                <w:szCs w:val="20"/>
              </w:rPr>
            </w:pPr>
            <w:r w:rsidRPr="00A72F01">
              <w:rPr>
                <w:sz w:val="20"/>
                <w:szCs w:val="20"/>
              </w:rPr>
              <w:t>136</w:t>
            </w:r>
          </w:p>
        </w:tc>
        <w:tc>
          <w:tcPr>
            <w:tcW w:w="2125" w:type="dxa"/>
          </w:tcPr>
          <w:p w14:paraId="1EFF256A" w14:textId="77777777" w:rsidR="00044C9F" w:rsidRPr="00A72F01" w:rsidRDefault="005B001A" w:rsidP="00A72F01">
            <w:pPr>
              <w:pStyle w:val="af1"/>
              <w:spacing w:after="0"/>
              <w:ind w:left="0"/>
              <w:jc w:val="both"/>
              <w:rPr>
                <w:sz w:val="20"/>
                <w:szCs w:val="20"/>
              </w:rPr>
            </w:pPr>
            <w:r w:rsidRPr="00A72F01">
              <w:rPr>
                <w:sz w:val="20"/>
                <w:szCs w:val="20"/>
              </w:rPr>
              <w:t>04-0124-000936-П</w:t>
            </w:r>
          </w:p>
        </w:tc>
        <w:tc>
          <w:tcPr>
            <w:tcW w:w="1405" w:type="dxa"/>
          </w:tcPr>
          <w:p w14:paraId="3D4B1931" w14:textId="77777777" w:rsidR="00044C9F" w:rsidRPr="00A72F01" w:rsidRDefault="005B001A" w:rsidP="00A72F01">
            <w:pPr>
              <w:pStyle w:val="af1"/>
              <w:spacing w:after="0"/>
              <w:ind w:left="0"/>
              <w:jc w:val="center"/>
              <w:rPr>
                <w:sz w:val="20"/>
                <w:szCs w:val="20"/>
                <w:lang w:val="en-US"/>
              </w:rPr>
            </w:pPr>
            <w:r w:rsidRPr="00A72F01">
              <w:rPr>
                <w:sz w:val="20"/>
                <w:szCs w:val="20"/>
                <w:lang w:val="en-US"/>
              </w:rPr>
              <w:t>III</w:t>
            </w:r>
          </w:p>
        </w:tc>
        <w:tc>
          <w:tcPr>
            <w:tcW w:w="4961" w:type="dxa"/>
          </w:tcPr>
          <w:p w14:paraId="051243CC" w14:textId="7414E497" w:rsidR="00044C9F" w:rsidRPr="00A72F01" w:rsidRDefault="005B001A" w:rsidP="00A72F01">
            <w:pPr>
              <w:pStyle w:val="af1"/>
              <w:spacing w:after="0"/>
              <w:ind w:left="0"/>
              <w:jc w:val="both"/>
              <w:rPr>
                <w:sz w:val="20"/>
                <w:szCs w:val="20"/>
              </w:rPr>
            </w:pPr>
            <w:r w:rsidRPr="00A72F01">
              <w:rPr>
                <w:sz w:val="20"/>
                <w:szCs w:val="20"/>
              </w:rPr>
              <w:t xml:space="preserve">Муниципальное унитарное предприятие города Минусинска </w:t>
            </w:r>
            <w:r w:rsidR="00242292" w:rsidRPr="00A72F01">
              <w:rPr>
                <w:sz w:val="20"/>
                <w:szCs w:val="20"/>
              </w:rPr>
              <w:t>«</w:t>
            </w:r>
            <w:r w:rsidRPr="00A72F01">
              <w:rPr>
                <w:sz w:val="20"/>
                <w:szCs w:val="20"/>
              </w:rPr>
              <w:t>Минусинское городское хозяйство</w:t>
            </w:r>
            <w:r w:rsidR="00242292" w:rsidRPr="00A72F01">
              <w:rPr>
                <w:sz w:val="20"/>
                <w:szCs w:val="20"/>
              </w:rPr>
              <w:t>»</w:t>
            </w:r>
          </w:p>
        </w:tc>
        <w:tc>
          <w:tcPr>
            <w:tcW w:w="5529" w:type="dxa"/>
          </w:tcPr>
          <w:p w14:paraId="28BF982B" w14:textId="77777777" w:rsidR="00044C9F" w:rsidRPr="00A72F01" w:rsidRDefault="005B001A" w:rsidP="00A72F01">
            <w:pPr>
              <w:pStyle w:val="af1"/>
              <w:spacing w:after="0"/>
              <w:ind w:left="0"/>
              <w:jc w:val="both"/>
              <w:rPr>
                <w:sz w:val="20"/>
                <w:szCs w:val="20"/>
              </w:rPr>
            </w:pPr>
            <w:r w:rsidRPr="00A72F01">
              <w:rPr>
                <w:sz w:val="20"/>
                <w:szCs w:val="20"/>
              </w:rPr>
              <w:t>Территория базы</w:t>
            </w:r>
          </w:p>
        </w:tc>
      </w:tr>
      <w:tr w:rsidR="00044C9F" w:rsidRPr="00A72F01" w14:paraId="575D753F" w14:textId="77777777" w:rsidTr="00AD3F04">
        <w:tc>
          <w:tcPr>
            <w:tcW w:w="576" w:type="dxa"/>
          </w:tcPr>
          <w:p w14:paraId="2290D51A" w14:textId="77777777" w:rsidR="00044C9F" w:rsidRPr="00A72F01" w:rsidRDefault="00044C9F" w:rsidP="00A72F01">
            <w:pPr>
              <w:pStyle w:val="af1"/>
              <w:spacing w:after="0"/>
              <w:ind w:left="0"/>
              <w:jc w:val="both"/>
              <w:rPr>
                <w:sz w:val="20"/>
                <w:szCs w:val="20"/>
              </w:rPr>
            </w:pPr>
            <w:r w:rsidRPr="00A72F01">
              <w:rPr>
                <w:sz w:val="20"/>
                <w:szCs w:val="20"/>
              </w:rPr>
              <w:t>137</w:t>
            </w:r>
          </w:p>
        </w:tc>
        <w:tc>
          <w:tcPr>
            <w:tcW w:w="2125" w:type="dxa"/>
          </w:tcPr>
          <w:p w14:paraId="294BFE91" w14:textId="77777777" w:rsidR="00044C9F" w:rsidRPr="00A72F01" w:rsidRDefault="005B001A" w:rsidP="00A72F01">
            <w:pPr>
              <w:pStyle w:val="af1"/>
              <w:spacing w:after="0"/>
              <w:ind w:left="0"/>
              <w:jc w:val="both"/>
              <w:rPr>
                <w:sz w:val="20"/>
                <w:szCs w:val="20"/>
              </w:rPr>
            </w:pPr>
            <w:r w:rsidRPr="00A72F01">
              <w:rPr>
                <w:sz w:val="20"/>
                <w:szCs w:val="20"/>
              </w:rPr>
              <w:t>04-0224-000963-П</w:t>
            </w:r>
          </w:p>
        </w:tc>
        <w:tc>
          <w:tcPr>
            <w:tcW w:w="1405" w:type="dxa"/>
          </w:tcPr>
          <w:p w14:paraId="6371DC63" w14:textId="77777777" w:rsidR="00044C9F" w:rsidRPr="00A72F01" w:rsidRDefault="005B001A" w:rsidP="00A72F01">
            <w:pPr>
              <w:pStyle w:val="af1"/>
              <w:spacing w:after="0"/>
              <w:ind w:left="0"/>
              <w:jc w:val="center"/>
              <w:rPr>
                <w:sz w:val="20"/>
                <w:szCs w:val="20"/>
                <w:lang w:val="en-US"/>
              </w:rPr>
            </w:pPr>
            <w:r w:rsidRPr="00A72F01">
              <w:rPr>
                <w:sz w:val="20"/>
                <w:szCs w:val="20"/>
                <w:lang w:val="en-US"/>
              </w:rPr>
              <w:t>III</w:t>
            </w:r>
          </w:p>
        </w:tc>
        <w:tc>
          <w:tcPr>
            <w:tcW w:w="4961" w:type="dxa"/>
          </w:tcPr>
          <w:p w14:paraId="2220A865" w14:textId="77777777" w:rsidR="00044C9F" w:rsidRPr="00A72F01" w:rsidRDefault="005B001A" w:rsidP="00A72F01">
            <w:pPr>
              <w:pStyle w:val="af1"/>
              <w:spacing w:after="0"/>
              <w:ind w:left="0"/>
              <w:jc w:val="both"/>
              <w:rPr>
                <w:sz w:val="20"/>
                <w:szCs w:val="20"/>
              </w:rPr>
            </w:pPr>
            <w:r w:rsidRPr="00A72F01">
              <w:rPr>
                <w:sz w:val="20"/>
                <w:szCs w:val="20"/>
              </w:rPr>
              <w:t>Индивидуальный предприниматель Городилов Валерий Васильевич</w:t>
            </w:r>
          </w:p>
        </w:tc>
        <w:tc>
          <w:tcPr>
            <w:tcW w:w="5529" w:type="dxa"/>
          </w:tcPr>
          <w:p w14:paraId="59E8E9C8" w14:textId="77777777" w:rsidR="00044C9F" w:rsidRPr="00A72F01" w:rsidRDefault="005B001A" w:rsidP="00A72F01">
            <w:pPr>
              <w:pStyle w:val="af1"/>
              <w:spacing w:after="0"/>
              <w:ind w:left="0"/>
              <w:jc w:val="both"/>
              <w:rPr>
                <w:sz w:val="20"/>
                <w:szCs w:val="20"/>
              </w:rPr>
            </w:pPr>
            <w:r w:rsidRPr="00A72F01">
              <w:rPr>
                <w:sz w:val="20"/>
                <w:szCs w:val="20"/>
              </w:rPr>
              <w:t>АЗС-28</w:t>
            </w:r>
          </w:p>
        </w:tc>
      </w:tr>
      <w:tr w:rsidR="00044C9F" w:rsidRPr="00A72F01" w14:paraId="01975F05" w14:textId="77777777" w:rsidTr="00AD3F04">
        <w:tc>
          <w:tcPr>
            <w:tcW w:w="576" w:type="dxa"/>
          </w:tcPr>
          <w:p w14:paraId="3767D8B0" w14:textId="77777777" w:rsidR="00044C9F" w:rsidRPr="00A72F01" w:rsidRDefault="00044C9F" w:rsidP="00A72F01">
            <w:pPr>
              <w:pStyle w:val="af1"/>
              <w:spacing w:after="0"/>
              <w:ind w:left="0"/>
              <w:jc w:val="both"/>
              <w:rPr>
                <w:sz w:val="20"/>
                <w:szCs w:val="20"/>
              </w:rPr>
            </w:pPr>
            <w:r w:rsidRPr="00A72F01">
              <w:rPr>
                <w:sz w:val="20"/>
                <w:szCs w:val="20"/>
              </w:rPr>
              <w:t>138</w:t>
            </w:r>
          </w:p>
        </w:tc>
        <w:tc>
          <w:tcPr>
            <w:tcW w:w="2125" w:type="dxa"/>
          </w:tcPr>
          <w:p w14:paraId="25F0B9DF" w14:textId="77777777" w:rsidR="00044C9F" w:rsidRPr="00A72F01" w:rsidRDefault="005B001A" w:rsidP="00A72F01">
            <w:pPr>
              <w:pStyle w:val="af1"/>
              <w:spacing w:after="0"/>
              <w:ind w:left="0"/>
              <w:jc w:val="both"/>
              <w:rPr>
                <w:sz w:val="20"/>
                <w:szCs w:val="20"/>
              </w:rPr>
            </w:pPr>
            <w:r w:rsidRPr="00A72F01">
              <w:rPr>
                <w:sz w:val="20"/>
                <w:szCs w:val="20"/>
              </w:rPr>
              <w:t>04-0224-000953-П</w:t>
            </w:r>
          </w:p>
        </w:tc>
        <w:tc>
          <w:tcPr>
            <w:tcW w:w="1405" w:type="dxa"/>
          </w:tcPr>
          <w:p w14:paraId="1F176300" w14:textId="77777777" w:rsidR="00044C9F" w:rsidRPr="00A72F01" w:rsidRDefault="005B001A" w:rsidP="00A72F01">
            <w:pPr>
              <w:pStyle w:val="af1"/>
              <w:spacing w:after="0"/>
              <w:ind w:left="0"/>
              <w:jc w:val="center"/>
              <w:rPr>
                <w:sz w:val="20"/>
                <w:szCs w:val="20"/>
                <w:lang w:val="en-US"/>
              </w:rPr>
            </w:pPr>
            <w:r w:rsidRPr="00A72F01">
              <w:rPr>
                <w:sz w:val="20"/>
                <w:szCs w:val="20"/>
                <w:lang w:val="en-US"/>
              </w:rPr>
              <w:t>III</w:t>
            </w:r>
          </w:p>
        </w:tc>
        <w:tc>
          <w:tcPr>
            <w:tcW w:w="4961" w:type="dxa"/>
          </w:tcPr>
          <w:p w14:paraId="5F3DB94F" w14:textId="7DADEDF7" w:rsidR="00044C9F" w:rsidRPr="00A72F01" w:rsidRDefault="005B001A" w:rsidP="00A72F01">
            <w:pPr>
              <w:pStyle w:val="af1"/>
              <w:spacing w:after="0"/>
              <w:ind w:left="0"/>
              <w:jc w:val="both"/>
              <w:rPr>
                <w:sz w:val="20"/>
                <w:szCs w:val="20"/>
              </w:rPr>
            </w:pPr>
            <w:r w:rsidRPr="00A72F01">
              <w:rPr>
                <w:sz w:val="20"/>
                <w:szCs w:val="20"/>
              </w:rPr>
              <w:t xml:space="preserve">Открытое акционерное общество </w:t>
            </w:r>
            <w:r w:rsidR="00242292" w:rsidRPr="00A72F01">
              <w:rPr>
                <w:sz w:val="20"/>
                <w:szCs w:val="20"/>
              </w:rPr>
              <w:t>«</w:t>
            </w:r>
            <w:r w:rsidRPr="00A72F01">
              <w:rPr>
                <w:sz w:val="20"/>
                <w:szCs w:val="20"/>
              </w:rPr>
              <w:t>Автотранспортное Агростроительное Предприятие</w:t>
            </w:r>
            <w:r w:rsidR="00242292" w:rsidRPr="00A72F01">
              <w:rPr>
                <w:sz w:val="20"/>
                <w:szCs w:val="20"/>
              </w:rPr>
              <w:t>»</w:t>
            </w:r>
          </w:p>
        </w:tc>
        <w:tc>
          <w:tcPr>
            <w:tcW w:w="5529" w:type="dxa"/>
          </w:tcPr>
          <w:p w14:paraId="5DFB0262" w14:textId="01D9999F" w:rsidR="00044C9F" w:rsidRPr="00A72F01" w:rsidRDefault="005B001A" w:rsidP="00A72F01">
            <w:pPr>
              <w:pStyle w:val="af1"/>
              <w:spacing w:after="0"/>
              <w:ind w:left="0"/>
              <w:jc w:val="both"/>
              <w:rPr>
                <w:sz w:val="20"/>
                <w:szCs w:val="20"/>
              </w:rPr>
            </w:pPr>
            <w:r w:rsidRPr="00A72F01">
              <w:rPr>
                <w:sz w:val="20"/>
                <w:szCs w:val="20"/>
              </w:rPr>
              <w:t xml:space="preserve">Производственная территория ОАО </w:t>
            </w:r>
            <w:r w:rsidR="00242292" w:rsidRPr="00A72F01">
              <w:rPr>
                <w:sz w:val="20"/>
                <w:szCs w:val="20"/>
              </w:rPr>
              <w:t>«</w:t>
            </w:r>
            <w:r w:rsidRPr="00A72F01">
              <w:rPr>
                <w:sz w:val="20"/>
                <w:szCs w:val="20"/>
              </w:rPr>
              <w:t>АТАП</w:t>
            </w:r>
            <w:r w:rsidR="00242292" w:rsidRPr="00A72F01">
              <w:rPr>
                <w:sz w:val="20"/>
                <w:szCs w:val="20"/>
              </w:rPr>
              <w:t>»</w:t>
            </w:r>
          </w:p>
        </w:tc>
      </w:tr>
      <w:tr w:rsidR="00044C9F" w:rsidRPr="00A72F01" w14:paraId="410C894D" w14:textId="77777777" w:rsidTr="00AD3F04">
        <w:tc>
          <w:tcPr>
            <w:tcW w:w="576" w:type="dxa"/>
          </w:tcPr>
          <w:p w14:paraId="2724E822" w14:textId="77777777" w:rsidR="00044C9F" w:rsidRPr="00A72F01" w:rsidRDefault="00044C9F" w:rsidP="00A72F01">
            <w:pPr>
              <w:pStyle w:val="af1"/>
              <w:spacing w:after="0"/>
              <w:ind w:left="0"/>
              <w:jc w:val="both"/>
              <w:rPr>
                <w:sz w:val="20"/>
                <w:szCs w:val="20"/>
              </w:rPr>
            </w:pPr>
            <w:r w:rsidRPr="00A72F01">
              <w:rPr>
                <w:sz w:val="20"/>
                <w:szCs w:val="20"/>
              </w:rPr>
              <w:t>139</w:t>
            </w:r>
          </w:p>
        </w:tc>
        <w:tc>
          <w:tcPr>
            <w:tcW w:w="2125" w:type="dxa"/>
          </w:tcPr>
          <w:p w14:paraId="4DEA255C" w14:textId="77777777" w:rsidR="00044C9F" w:rsidRPr="00A72F01" w:rsidRDefault="005B001A" w:rsidP="00A72F01">
            <w:pPr>
              <w:pStyle w:val="af1"/>
              <w:spacing w:after="0"/>
              <w:ind w:left="0"/>
              <w:jc w:val="both"/>
              <w:rPr>
                <w:sz w:val="20"/>
                <w:szCs w:val="20"/>
              </w:rPr>
            </w:pPr>
            <w:r w:rsidRPr="00A72F01">
              <w:rPr>
                <w:sz w:val="20"/>
                <w:szCs w:val="20"/>
              </w:rPr>
              <w:t>04-0224-000928-П</w:t>
            </w:r>
          </w:p>
        </w:tc>
        <w:tc>
          <w:tcPr>
            <w:tcW w:w="1405" w:type="dxa"/>
          </w:tcPr>
          <w:p w14:paraId="2AA82AEE" w14:textId="77777777" w:rsidR="00044C9F" w:rsidRPr="00A72F01" w:rsidRDefault="005B001A" w:rsidP="00A72F01">
            <w:pPr>
              <w:pStyle w:val="af1"/>
              <w:spacing w:after="0"/>
              <w:ind w:left="0"/>
              <w:jc w:val="center"/>
              <w:rPr>
                <w:sz w:val="20"/>
                <w:szCs w:val="20"/>
                <w:lang w:val="en-US"/>
              </w:rPr>
            </w:pPr>
            <w:r w:rsidRPr="00A72F01">
              <w:rPr>
                <w:sz w:val="20"/>
                <w:szCs w:val="20"/>
                <w:lang w:val="en-US"/>
              </w:rPr>
              <w:t>III</w:t>
            </w:r>
          </w:p>
        </w:tc>
        <w:tc>
          <w:tcPr>
            <w:tcW w:w="4961" w:type="dxa"/>
          </w:tcPr>
          <w:p w14:paraId="1083A8DB" w14:textId="0C84BF9B" w:rsidR="00044C9F" w:rsidRPr="00A72F01" w:rsidRDefault="005B001A" w:rsidP="00A72F01">
            <w:pPr>
              <w:pStyle w:val="af1"/>
              <w:spacing w:after="0"/>
              <w:ind w:left="0"/>
              <w:jc w:val="both"/>
              <w:rPr>
                <w:sz w:val="20"/>
                <w:szCs w:val="20"/>
              </w:rPr>
            </w:pPr>
            <w:r w:rsidRPr="00A72F01">
              <w:rPr>
                <w:sz w:val="20"/>
                <w:szCs w:val="20"/>
              </w:rPr>
              <w:t xml:space="preserve">Филиал </w:t>
            </w:r>
            <w:r w:rsidR="00242292" w:rsidRPr="00A72F01">
              <w:rPr>
                <w:sz w:val="20"/>
                <w:szCs w:val="20"/>
              </w:rPr>
              <w:t>«</w:t>
            </w:r>
            <w:r w:rsidRPr="00A72F01">
              <w:rPr>
                <w:sz w:val="20"/>
                <w:szCs w:val="20"/>
              </w:rPr>
              <w:t>Юго-Восточный</w:t>
            </w:r>
            <w:r w:rsidR="00242292" w:rsidRPr="00A72F01">
              <w:rPr>
                <w:sz w:val="20"/>
                <w:szCs w:val="20"/>
              </w:rPr>
              <w:t>»</w:t>
            </w:r>
            <w:r w:rsidRPr="00A72F01">
              <w:rPr>
                <w:sz w:val="20"/>
                <w:szCs w:val="20"/>
              </w:rPr>
              <w:t xml:space="preserve"> Акционерного общества </w:t>
            </w:r>
            <w:r w:rsidR="00242292" w:rsidRPr="00A72F01">
              <w:rPr>
                <w:sz w:val="20"/>
                <w:szCs w:val="20"/>
              </w:rPr>
              <w:t>«</w:t>
            </w:r>
            <w:r w:rsidRPr="00A72F01">
              <w:rPr>
                <w:sz w:val="20"/>
                <w:szCs w:val="20"/>
              </w:rPr>
              <w:t>Красноярскнефтепродукт</w:t>
            </w:r>
            <w:r w:rsidR="00242292" w:rsidRPr="00A72F01">
              <w:rPr>
                <w:sz w:val="20"/>
                <w:szCs w:val="20"/>
              </w:rPr>
              <w:t>»</w:t>
            </w:r>
          </w:p>
        </w:tc>
        <w:tc>
          <w:tcPr>
            <w:tcW w:w="5529" w:type="dxa"/>
          </w:tcPr>
          <w:p w14:paraId="25F19C79" w14:textId="77777777" w:rsidR="00044C9F" w:rsidRPr="00A72F01" w:rsidRDefault="006F1093" w:rsidP="00A72F01">
            <w:pPr>
              <w:pStyle w:val="af1"/>
              <w:spacing w:after="0"/>
              <w:ind w:left="0"/>
              <w:jc w:val="both"/>
              <w:rPr>
                <w:sz w:val="20"/>
                <w:szCs w:val="20"/>
              </w:rPr>
            </w:pPr>
            <w:r w:rsidRPr="00A72F01">
              <w:rPr>
                <w:sz w:val="20"/>
                <w:szCs w:val="20"/>
              </w:rPr>
              <w:t>Площадка №5 АЗС № 15</w:t>
            </w:r>
          </w:p>
        </w:tc>
      </w:tr>
      <w:tr w:rsidR="00044C9F" w:rsidRPr="00A72F01" w14:paraId="5D63AC4D" w14:textId="77777777" w:rsidTr="00AD3F04">
        <w:tc>
          <w:tcPr>
            <w:tcW w:w="576" w:type="dxa"/>
          </w:tcPr>
          <w:p w14:paraId="18FC236B" w14:textId="77777777" w:rsidR="00044C9F" w:rsidRPr="00A72F01" w:rsidRDefault="00044C9F" w:rsidP="00A72F01">
            <w:pPr>
              <w:pStyle w:val="af1"/>
              <w:spacing w:after="0"/>
              <w:ind w:left="0"/>
              <w:jc w:val="both"/>
              <w:rPr>
                <w:sz w:val="20"/>
                <w:szCs w:val="20"/>
              </w:rPr>
            </w:pPr>
            <w:r w:rsidRPr="00A72F01">
              <w:rPr>
                <w:sz w:val="20"/>
                <w:szCs w:val="20"/>
              </w:rPr>
              <w:t>140</w:t>
            </w:r>
          </w:p>
        </w:tc>
        <w:tc>
          <w:tcPr>
            <w:tcW w:w="2125" w:type="dxa"/>
          </w:tcPr>
          <w:p w14:paraId="1BE78E8C" w14:textId="77777777" w:rsidR="00044C9F" w:rsidRPr="00A72F01" w:rsidRDefault="006F1093" w:rsidP="00A72F01">
            <w:pPr>
              <w:pStyle w:val="af1"/>
              <w:spacing w:after="0"/>
              <w:ind w:left="0"/>
              <w:jc w:val="both"/>
              <w:rPr>
                <w:sz w:val="20"/>
                <w:szCs w:val="20"/>
              </w:rPr>
            </w:pPr>
            <w:r w:rsidRPr="00A72F01">
              <w:rPr>
                <w:sz w:val="20"/>
                <w:szCs w:val="20"/>
              </w:rPr>
              <w:t>04-0224-000925-П</w:t>
            </w:r>
          </w:p>
        </w:tc>
        <w:tc>
          <w:tcPr>
            <w:tcW w:w="1405" w:type="dxa"/>
          </w:tcPr>
          <w:p w14:paraId="1D546010" w14:textId="77777777" w:rsidR="00044C9F" w:rsidRPr="00A72F01" w:rsidRDefault="006F1093" w:rsidP="00A72F01">
            <w:pPr>
              <w:pStyle w:val="af1"/>
              <w:spacing w:after="0"/>
              <w:ind w:left="0"/>
              <w:jc w:val="center"/>
              <w:rPr>
                <w:sz w:val="20"/>
                <w:szCs w:val="20"/>
                <w:lang w:val="en-US"/>
              </w:rPr>
            </w:pPr>
            <w:r w:rsidRPr="00A72F01">
              <w:rPr>
                <w:sz w:val="20"/>
                <w:szCs w:val="20"/>
                <w:lang w:val="en-US"/>
              </w:rPr>
              <w:t>III</w:t>
            </w:r>
          </w:p>
        </w:tc>
        <w:tc>
          <w:tcPr>
            <w:tcW w:w="4961" w:type="dxa"/>
          </w:tcPr>
          <w:p w14:paraId="48F5F910" w14:textId="5D2F5E61" w:rsidR="00044C9F" w:rsidRPr="00A72F01" w:rsidRDefault="006F1093" w:rsidP="00A72F01">
            <w:pPr>
              <w:pStyle w:val="af1"/>
              <w:spacing w:after="0"/>
              <w:ind w:left="0"/>
              <w:jc w:val="both"/>
              <w:rPr>
                <w:sz w:val="20"/>
                <w:szCs w:val="20"/>
              </w:rPr>
            </w:pPr>
            <w:r w:rsidRPr="00A72F01">
              <w:rPr>
                <w:sz w:val="20"/>
                <w:szCs w:val="20"/>
              </w:rPr>
              <w:t xml:space="preserve">Филиал </w:t>
            </w:r>
            <w:r w:rsidR="00242292" w:rsidRPr="00A72F01">
              <w:rPr>
                <w:sz w:val="20"/>
                <w:szCs w:val="20"/>
              </w:rPr>
              <w:t>«</w:t>
            </w:r>
            <w:r w:rsidRPr="00A72F01">
              <w:rPr>
                <w:sz w:val="20"/>
                <w:szCs w:val="20"/>
              </w:rPr>
              <w:t>Юго-Восточный</w:t>
            </w:r>
            <w:r w:rsidR="00242292" w:rsidRPr="00A72F01">
              <w:rPr>
                <w:sz w:val="20"/>
                <w:szCs w:val="20"/>
              </w:rPr>
              <w:t>»</w:t>
            </w:r>
            <w:r w:rsidRPr="00A72F01">
              <w:rPr>
                <w:sz w:val="20"/>
                <w:szCs w:val="20"/>
              </w:rPr>
              <w:t xml:space="preserve"> Акционерного общества </w:t>
            </w:r>
            <w:r w:rsidR="00242292" w:rsidRPr="00A72F01">
              <w:rPr>
                <w:sz w:val="20"/>
                <w:szCs w:val="20"/>
              </w:rPr>
              <w:t>«</w:t>
            </w:r>
            <w:r w:rsidRPr="00A72F01">
              <w:rPr>
                <w:sz w:val="20"/>
                <w:szCs w:val="20"/>
              </w:rPr>
              <w:t>Красноярскнефтепродукт</w:t>
            </w:r>
            <w:r w:rsidR="00242292" w:rsidRPr="00A72F01">
              <w:rPr>
                <w:sz w:val="20"/>
                <w:szCs w:val="20"/>
              </w:rPr>
              <w:t>»</w:t>
            </w:r>
          </w:p>
        </w:tc>
        <w:tc>
          <w:tcPr>
            <w:tcW w:w="5529" w:type="dxa"/>
          </w:tcPr>
          <w:p w14:paraId="1F60BDF2" w14:textId="77777777" w:rsidR="00044C9F" w:rsidRPr="00A72F01" w:rsidRDefault="006F1093" w:rsidP="00A72F01">
            <w:pPr>
              <w:pStyle w:val="af1"/>
              <w:spacing w:after="0"/>
              <w:ind w:left="0"/>
              <w:jc w:val="both"/>
              <w:rPr>
                <w:sz w:val="20"/>
                <w:szCs w:val="20"/>
              </w:rPr>
            </w:pPr>
            <w:r w:rsidRPr="00A72F01">
              <w:rPr>
                <w:sz w:val="20"/>
                <w:szCs w:val="20"/>
              </w:rPr>
              <w:t>Площадка № 2 АЗС № 10</w:t>
            </w:r>
          </w:p>
        </w:tc>
      </w:tr>
      <w:tr w:rsidR="00044C9F" w:rsidRPr="00A72F01" w14:paraId="32BC0A50" w14:textId="77777777" w:rsidTr="00AD3F04">
        <w:tc>
          <w:tcPr>
            <w:tcW w:w="576" w:type="dxa"/>
          </w:tcPr>
          <w:p w14:paraId="53D5F970" w14:textId="77777777" w:rsidR="00044C9F" w:rsidRPr="00A72F01" w:rsidRDefault="00044C9F" w:rsidP="00A72F01">
            <w:pPr>
              <w:pStyle w:val="af1"/>
              <w:spacing w:after="0"/>
              <w:ind w:left="0"/>
              <w:jc w:val="both"/>
              <w:rPr>
                <w:sz w:val="20"/>
                <w:szCs w:val="20"/>
              </w:rPr>
            </w:pPr>
            <w:r w:rsidRPr="00A72F01">
              <w:rPr>
                <w:sz w:val="20"/>
                <w:szCs w:val="20"/>
              </w:rPr>
              <w:t>141</w:t>
            </w:r>
          </w:p>
        </w:tc>
        <w:tc>
          <w:tcPr>
            <w:tcW w:w="2125" w:type="dxa"/>
          </w:tcPr>
          <w:p w14:paraId="52CF1401" w14:textId="77777777" w:rsidR="00044C9F" w:rsidRPr="00A72F01" w:rsidRDefault="006F1093" w:rsidP="00A72F01">
            <w:pPr>
              <w:pStyle w:val="af1"/>
              <w:spacing w:after="0"/>
              <w:ind w:left="0"/>
              <w:jc w:val="both"/>
              <w:rPr>
                <w:sz w:val="20"/>
                <w:szCs w:val="20"/>
              </w:rPr>
            </w:pPr>
            <w:r w:rsidRPr="00A72F01">
              <w:rPr>
                <w:sz w:val="20"/>
                <w:szCs w:val="20"/>
              </w:rPr>
              <w:t>04-0224-000944-П</w:t>
            </w:r>
          </w:p>
        </w:tc>
        <w:tc>
          <w:tcPr>
            <w:tcW w:w="1405" w:type="dxa"/>
          </w:tcPr>
          <w:p w14:paraId="6D3F4DCA" w14:textId="77777777" w:rsidR="00044C9F" w:rsidRPr="00A72F01" w:rsidRDefault="006F1093" w:rsidP="00A72F01">
            <w:pPr>
              <w:pStyle w:val="af1"/>
              <w:spacing w:after="0"/>
              <w:ind w:left="0"/>
              <w:jc w:val="center"/>
              <w:rPr>
                <w:sz w:val="20"/>
                <w:szCs w:val="20"/>
                <w:lang w:val="en-US"/>
              </w:rPr>
            </w:pPr>
            <w:r w:rsidRPr="00A72F01">
              <w:rPr>
                <w:sz w:val="20"/>
                <w:szCs w:val="20"/>
                <w:lang w:val="en-US"/>
              </w:rPr>
              <w:t>III</w:t>
            </w:r>
          </w:p>
        </w:tc>
        <w:tc>
          <w:tcPr>
            <w:tcW w:w="4961" w:type="dxa"/>
          </w:tcPr>
          <w:p w14:paraId="30984003" w14:textId="5E09AA80" w:rsidR="00044C9F" w:rsidRPr="00A72F01" w:rsidRDefault="006F1093" w:rsidP="00A72F01">
            <w:pPr>
              <w:pStyle w:val="af1"/>
              <w:spacing w:after="0"/>
              <w:ind w:left="0"/>
              <w:jc w:val="both"/>
              <w:rPr>
                <w:sz w:val="20"/>
                <w:szCs w:val="20"/>
              </w:rPr>
            </w:pPr>
            <w:r w:rsidRPr="00A72F01">
              <w:rPr>
                <w:sz w:val="20"/>
                <w:szCs w:val="20"/>
              </w:rPr>
              <w:t>Общество с ограниченной ответс</w:t>
            </w:r>
            <w:r w:rsidR="009A7839" w:rsidRPr="00A72F01">
              <w:rPr>
                <w:sz w:val="20"/>
                <w:szCs w:val="20"/>
              </w:rPr>
              <w:t>т</w:t>
            </w:r>
            <w:r w:rsidRPr="00A72F01">
              <w:rPr>
                <w:sz w:val="20"/>
                <w:szCs w:val="20"/>
              </w:rPr>
              <w:t xml:space="preserve">венностью </w:t>
            </w:r>
            <w:r w:rsidR="00242292" w:rsidRPr="00A72F01">
              <w:rPr>
                <w:sz w:val="20"/>
                <w:szCs w:val="20"/>
              </w:rPr>
              <w:t>«</w:t>
            </w:r>
            <w:r w:rsidRPr="00A72F01">
              <w:rPr>
                <w:sz w:val="20"/>
                <w:szCs w:val="20"/>
              </w:rPr>
              <w:t>Передвижная механизированная колонна №4</w:t>
            </w:r>
            <w:r w:rsidR="00242292" w:rsidRPr="00A72F01">
              <w:rPr>
                <w:sz w:val="20"/>
                <w:szCs w:val="20"/>
              </w:rPr>
              <w:t>»</w:t>
            </w:r>
          </w:p>
        </w:tc>
        <w:tc>
          <w:tcPr>
            <w:tcW w:w="5529" w:type="dxa"/>
          </w:tcPr>
          <w:p w14:paraId="5BDC6FDB" w14:textId="77777777" w:rsidR="00044C9F" w:rsidRPr="00A72F01" w:rsidRDefault="006F1093" w:rsidP="00A72F01">
            <w:pPr>
              <w:pStyle w:val="af1"/>
              <w:spacing w:after="0"/>
              <w:ind w:left="0"/>
              <w:jc w:val="both"/>
              <w:rPr>
                <w:sz w:val="20"/>
                <w:szCs w:val="20"/>
              </w:rPr>
            </w:pPr>
            <w:r w:rsidRPr="00A72F01">
              <w:rPr>
                <w:sz w:val="20"/>
                <w:szCs w:val="20"/>
              </w:rPr>
              <w:t>г.</w:t>
            </w:r>
            <w:r w:rsidRPr="00A72F01">
              <w:rPr>
                <w:sz w:val="20"/>
                <w:szCs w:val="20"/>
                <w:lang w:val="en-US"/>
              </w:rPr>
              <w:t xml:space="preserve"> </w:t>
            </w:r>
            <w:r w:rsidRPr="00A72F01">
              <w:rPr>
                <w:sz w:val="20"/>
                <w:szCs w:val="20"/>
              </w:rPr>
              <w:t>Минусинск, ул.</w:t>
            </w:r>
            <w:r w:rsidRPr="00A72F01">
              <w:rPr>
                <w:sz w:val="20"/>
                <w:szCs w:val="20"/>
                <w:lang w:val="en-US"/>
              </w:rPr>
              <w:t xml:space="preserve"> </w:t>
            </w:r>
            <w:r w:rsidRPr="00A72F01">
              <w:rPr>
                <w:sz w:val="20"/>
                <w:szCs w:val="20"/>
              </w:rPr>
              <w:t>Суворова, 21</w:t>
            </w:r>
          </w:p>
        </w:tc>
      </w:tr>
      <w:tr w:rsidR="00044C9F" w:rsidRPr="00A72F01" w14:paraId="43C318C4" w14:textId="77777777" w:rsidTr="00AD3F04">
        <w:tc>
          <w:tcPr>
            <w:tcW w:w="576" w:type="dxa"/>
          </w:tcPr>
          <w:p w14:paraId="72E46C29" w14:textId="77777777" w:rsidR="00044C9F" w:rsidRPr="00A72F01" w:rsidRDefault="00044C9F" w:rsidP="00A72F01">
            <w:pPr>
              <w:pStyle w:val="af1"/>
              <w:spacing w:after="0"/>
              <w:ind w:left="0"/>
              <w:jc w:val="both"/>
              <w:rPr>
                <w:sz w:val="20"/>
                <w:szCs w:val="20"/>
              </w:rPr>
            </w:pPr>
            <w:r w:rsidRPr="00A72F01">
              <w:rPr>
                <w:sz w:val="20"/>
                <w:szCs w:val="20"/>
              </w:rPr>
              <w:t>142</w:t>
            </w:r>
          </w:p>
        </w:tc>
        <w:tc>
          <w:tcPr>
            <w:tcW w:w="2125" w:type="dxa"/>
          </w:tcPr>
          <w:p w14:paraId="40165D93" w14:textId="77777777" w:rsidR="00044C9F" w:rsidRPr="00A72F01" w:rsidRDefault="006F1093" w:rsidP="00A72F01">
            <w:pPr>
              <w:pStyle w:val="af1"/>
              <w:spacing w:after="0"/>
              <w:ind w:left="0"/>
              <w:jc w:val="both"/>
              <w:rPr>
                <w:sz w:val="20"/>
                <w:szCs w:val="20"/>
              </w:rPr>
            </w:pPr>
            <w:r w:rsidRPr="00A72F01">
              <w:rPr>
                <w:sz w:val="20"/>
                <w:szCs w:val="20"/>
              </w:rPr>
              <w:t>04-0224-000938-П</w:t>
            </w:r>
          </w:p>
        </w:tc>
        <w:tc>
          <w:tcPr>
            <w:tcW w:w="1405" w:type="dxa"/>
          </w:tcPr>
          <w:p w14:paraId="3510B3D5" w14:textId="77777777" w:rsidR="00044C9F" w:rsidRPr="00A72F01" w:rsidRDefault="006F1093" w:rsidP="00A72F01">
            <w:pPr>
              <w:pStyle w:val="af1"/>
              <w:spacing w:after="0"/>
              <w:ind w:left="0"/>
              <w:jc w:val="center"/>
              <w:rPr>
                <w:sz w:val="20"/>
                <w:szCs w:val="20"/>
                <w:lang w:val="en-US"/>
              </w:rPr>
            </w:pPr>
            <w:r w:rsidRPr="00A72F01">
              <w:rPr>
                <w:sz w:val="20"/>
                <w:szCs w:val="20"/>
                <w:lang w:val="en-US"/>
              </w:rPr>
              <w:t>III</w:t>
            </w:r>
          </w:p>
        </w:tc>
        <w:tc>
          <w:tcPr>
            <w:tcW w:w="4961" w:type="dxa"/>
          </w:tcPr>
          <w:p w14:paraId="5CCFCDA4" w14:textId="630E0E51" w:rsidR="00044C9F" w:rsidRPr="00A72F01" w:rsidRDefault="006F1093" w:rsidP="00A72F01">
            <w:pPr>
              <w:pStyle w:val="af1"/>
              <w:spacing w:after="0"/>
              <w:ind w:left="0"/>
              <w:jc w:val="both"/>
              <w:rPr>
                <w:sz w:val="20"/>
                <w:szCs w:val="20"/>
              </w:rPr>
            </w:pPr>
            <w:r w:rsidRPr="00A72F01">
              <w:rPr>
                <w:sz w:val="20"/>
                <w:szCs w:val="20"/>
              </w:rPr>
              <w:t xml:space="preserve">Филиал </w:t>
            </w:r>
            <w:r w:rsidR="00242292" w:rsidRPr="00A72F01">
              <w:rPr>
                <w:sz w:val="20"/>
                <w:szCs w:val="20"/>
              </w:rPr>
              <w:t>«</w:t>
            </w:r>
            <w:r w:rsidRPr="00A72F01">
              <w:rPr>
                <w:sz w:val="20"/>
                <w:szCs w:val="20"/>
              </w:rPr>
              <w:t>Юго-Восточный</w:t>
            </w:r>
            <w:r w:rsidR="00242292" w:rsidRPr="00A72F01">
              <w:rPr>
                <w:sz w:val="20"/>
                <w:szCs w:val="20"/>
              </w:rPr>
              <w:t>»</w:t>
            </w:r>
            <w:r w:rsidRPr="00A72F01">
              <w:rPr>
                <w:sz w:val="20"/>
                <w:szCs w:val="20"/>
              </w:rPr>
              <w:t xml:space="preserve"> Акционерного общества </w:t>
            </w:r>
            <w:r w:rsidR="00242292" w:rsidRPr="00A72F01">
              <w:rPr>
                <w:sz w:val="20"/>
                <w:szCs w:val="20"/>
              </w:rPr>
              <w:t>«</w:t>
            </w:r>
            <w:r w:rsidRPr="00A72F01">
              <w:rPr>
                <w:sz w:val="20"/>
                <w:szCs w:val="20"/>
              </w:rPr>
              <w:t>Красноярскнефтепродукт</w:t>
            </w:r>
            <w:r w:rsidR="00242292" w:rsidRPr="00A72F01">
              <w:rPr>
                <w:sz w:val="20"/>
                <w:szCs w:val="20"/>
              </w:rPr>
              <w:t>»</w:t>
            </w:r>
          </w:p>
        </w:tc>
        <w:tc>
          <w:tcPr>
            <w:tcW w:w="5529" w:type="dxa"/>
          </w:tcPr>
          <w:p w14:paraId="2B10EF8F" w14:textId="77777777" w:rsidR="00044C9F" w:rsidRPr="00A72F01" w:rsidRDefault="006F1093" w:rsidP="00A72F01">
            <w:pPr>
              <w:pStyle w:val="af1"/>
              <w:spacing w:after="0"/>
              <w:ind w:left="0"/>
              <w:jc w:val="both"/>
              <w:rPr>
                <w:sz w:val="20"/>
                <w:szCs w:val="20"/>
              </w:rPr>
            </w:pPr>
            <w:r w:rsidRPr="00A72F01">
              <w:rPr>
                <w:sz w:val="20"/>
                <w:szCs w:val="20"/>
              </w:rPr>
              <w:t>Площадка № 15 АЗС №124</w:t>
            </w:r>
          </w:p>
        </w:tc>
      </w:tr>
      <w:tr w:rsidR="00044C9F" w:rsidRPr="00A72F01" w14:paraId="376681E1" w14:textId="77777777" w:rsidTr="00AD3F04">
        <w:tc>
          <w:tcPr>
            <w:tcW w:w="576" w:type="dxa"/>
          </w:tcPr>
          <w:p w14:paraId="2E99EC8C" w14:textId="77777777" w:rsidR="00044C9F" w:rsidRPr="00A72F01" w:rsidRDefault="00044C9F" w:rsidP="00A72F01">
            <w:pPr>
              <w:pStyle w:val="af1"/>
              <w:spacing w:after="0"/>
              <w:ind w:left="0"/>
              <w:jc w:val="both"/>
              <w:rPr>
                <w:sz w:val="20"/>
                <w:szCs w:val="20"/>
              </w:rPr>
            </w:pPr>
            <w:r w:rsidRPr="00A72F01">
              <w:rPr>
                <w:sz w:val="20"/>
                <w:szCs w:val="20"/>
              </w:rPr>
              <w:t>143</w:t>
            </w:r>
          </w:p>
        </w:tc>
        <w:tc>
          <w:tcPr>
            <w:tcW w:w="2125" w:type="dxa"/>
          </w:tcPr>
          <w:p w14:paraId="62148C6D" w14:textId="77777777" w:rsidR="00044C9F" w:rsidRPr="00A72F01" w:rsidRDefault="006F1093" w:rsidP="00A72F01">
            <w:pPr>
              <w:pStyle w:val="af1"/>
              <w:spacing w:after="0"/>
              <w:ind w:left="0"/>
              <w:jc w:val="both"/>
              <w:rPr>
                <w:sz w:val="20"/>
                <w:szCs w:val="20"/>
              </w:rPr>
            </w:pPr>
            <w:r w:rsidRPr="00A72F01">
              <w:rPr>
                <w:sz w:val="20"/>
                <w:szCs w:val="20"/>
              </w:rPr>
              <w:t>04-0224-000936-П</w:t>
            </w:r>
          </w:p>
        </w:tc>
        <w:tc>
          <w:tcPr>
            <w:tcW w:w="1405" w:type="dxa"/>
          </w:tcPr>
          <w:p w14:paraId="495C1C12" w14:textId="77777777" w:rsidR="00044C9F" w:rsidRPr="00A72F01" w:rsidRDefault="006F1093" w:rsidP="00A72F01">
            <w:pPr>
              <w:pStyle w:val="af1"/>
              <w:spacing w:after="0"/>
              <w:ind w:left="0"/>
              <w:jc w:val="center"/>
              <w:rPr>
                <w:sz w:val="20"/>
                <w:szCs w:val="20"/>
                <w:lang w:val="en-US"/>
              </w:rPr>
            </w:pPr>
            <w:r w:rsidRPr="00A72F01">
              <w:rPr>
                <w:sz w:val="20"/>
                <w:szCs w:val="20"/>
                <w:lang w:val="en-US"/>
              </w:rPr>
              <w:t>III</w:t>
            </w:r>
          </w:p>
        </w:tc>
        <w:tc>
          <w:tcPr>
            <w:tcW w:w="4961" w:type="dxa"/>
          </w:tcPr>
          <w:p w14:paraId="6DADBCA6" w14:textId="5E1ACF4C" w:rsidR="00044C9F" w:rsidRPr="00A72F01" w:rsidRDefault="006F1093" w:rsidP="00A72F01">
            <w:pPr>
              <w:pStyle w:val="af1"/>
              <w:spacing w:after="0"/>
              <w:ind w:left="0"/>
              <w:jc w:val="both"/>
              <w:rPr>
                <w:sz w:val="20"/>
                <w:szCs w:val="20"/>
              </w:rPr>
            </w:pPr>
            <w:r w:rsidRPr="00A72F01">
              <w:rPr>
                <w:sz w:val="20"/>
                <w:szCs w:val="20"/>
              </w:rPr>
              <w:t xml:space="preserve">Филиал </w:t>
            </w:r>
            <w:r w:rsidR="00242292" w:rsidRPr="00A72F01">
              <w:rPr>
                <w:sz w:val="20"/>
                <w:szCs w:val="20"/>
              </w:rPr>
              <w:t>«</w:t>
            </w:r>
            <w:r w:rsidRPr="00A72F01">
              <w:rPr>
                <w:sz w:val="20"/>
                <w:szCs w:val="20"/>
              </w:rPr>
              <w:t>Юго-Восточный</w:t>
            </w:r>
            <w:r w:rsidR="00242292" w:rsidRPr="00A72F01">
              <w:rPr>
                <w:sz w:val="20"/>
                <w:szCs w:val="20"/>
              </w:rPr>
              <w:t>»</w:t>
            </w:r>
            <w:r w:rsidRPr="00A72F01">
              <w:rPr>
                <w:sz w:val="20"/>
                <w:szCs w:val="20"/>
              </w:rPr>
              <w:t xml:space="preserve"> Акционерного общества </w:t>
            </w:r>
            <w:r w:rsidR="00242292" w:rsidRPr="00A72F01">
              <w:rPr>
                <w:sz w:val="20"/>
                <w:szCs w:val="20"/>
              </w:rPr>
              <w:t>«</w:t>
            </w:r>
            <w:r w:rsidRPr="00A72F01">
              <w:rPr>
                <w:sz w:val="20"/>
                <w:szCs w:val="20"/>
              </w:rPr>
              <w:t>Красноярскнефтепродукт</w:t>
            </w:r>
            <w:r w:rsidR="00242292" w:rsidRPr="00A72F01">
              <w:rPr>
                <w:sz w:val="20"/>
                <w:szCs w:val="20"/>
              </w:rPr>
              <w:t>»</w:t>
            </w:r>
          </w:p>
        </w:tc>
        <w:tc>
          <w:tcPr>
            <w:tcW w:w="5529" w:type="dxa"/>
          </w:tcPr>
          <w:p w14:paraId="3D2B0B8A" w14:textId="77777777" w:rsidR="00044C9F" w:rsidRPr="00A72F01" w:rsidRDefault="006F1093" w:rsidP="00A72F01">
            <w:pPr>
              <w:pStyle w:val="af1"/>
              <w:spacing w:after="0"/>
              <w:ind w:left="0"/>
              <w:jc w:val="both"/>
              <w:rPr>
                <w:sz w:val="20"/>
                <w:szCs w:val="20"/>
              </w:rPr>
            </w:pPr>
            <w:r w:rsidRPr="00A72F01">
              <w:rPr>
                <w:sz w:val="20"/>
                <w:szCs w:val="20"/>
              </w:rPr>
              <w:t>Площадка №13 АЗС №111</w:t>
            </w:r>
          </w:p>
        </w:tc>
      </w:tr>
      <w:tr w:rsidR="00044C9F" w:rsidRPr="00A72F01" w14:paraId="3FA6CC43" w14:textId="77777777" w:rsidTr="00AD3F04">
        <w:tc>
          <w:tcPr>
            <w:tcW w:w="576" w:type="dxa"/>
          </w:tcPr>
          <w:p w14:paraId="729158EC" w14:textId="77777777" w:rsidR="00044C9F" w:rsidRPr="00A72F01" w:rsidRDefault="00044C9F" w:rsidP="00A72F01">
            <w:pPr>
              <w:pStyle w:val="af1"/>
              <w:spacing w:after="0"/>
              <w:ind w:left="0"/>
              <w:jc w:val="both"/>
              <w:rPr>
                <w:sz w:val="20"/>
                <w:szCs w:val="20"/>
              </w:rPr>
            </w:pPr>
            <w:r w:rsidRPr="00A72F01">
              <w:rPr>
                <w:sz w:val="20"/>
                <w:szCs w:val="20"/>
              </w:rPr>
              <w:t>144</w:t>
            </w:r>
          </w:p>
        </w:tc>
        <w:tc>
          <w:tcPr>
            <w:tcW w:w="2125" w:type="dxa"/>
          </w:tcPr>
          <w:p w14:paraId="4D0D3AD0" w14:textId="77777777" w:rsidR="00044C9F" w:rsidRPr="00A72F01" w:rsidRDefault="006F1093" w:rsidP="00A72F01">
            <w:pPr>
              <w:pStyle w:val="af1"/>
              <w:spacing w:after="0"/>
              <w:ind w:left="0"/>
              <w:jc w:val="both"/>
              <w:rPr>
                <w:sz w:val="20"/>
                <w:szCs w:val="20"/>
              </w:rPr>
            </w:pPr>
            <w:r w:rsidRPr="00A72F01">
              <w:rPr>
                <w:sz w:val="20"/>
                <w:szCs w:val="20"/>
              </w:rPr>
              <w:t>04-0224-000926-П</w:t>
            </w:r>
          </w:p>
        </w:tc>
        <w:tc>
          <w:tcPr>
            <w:tcW w:w="1405" w:type="dxa"/>
          </w:tcPr>
          <w:p w14:paraId="0F9618C1" w14:textId="77777777" w:rsidR="00044C9F" w:rsidRPr="00A72F01" w:rsidRDefault="006F1093" w:rsidP="00A72F01">
            <w:pPr>
              <w:pStyle w:val="af1"/>
              <w:spacing w:after="0"/>
              <w:ind w:left="0"/>
              <w:jc w:val="center"/>
              <w:rPr>
                <w:sz w:val="20"/>
                <w:szCs w:val="20"/>
                <w:lang w:val="en-US"/>
              </w:rPr>
            </w:pPr>
            <w:r w:rsidRPr="00A72F01">
              <w:rPr>
                <w:sz w:val="20"/>
                <w:szCs w:val="20"/>
                <w:lang w:val="en-US"/>
              </w:rPr>
              <w:t>III</w:t>
            </w:r>
          </w:p>
        </w:tc>
        <w:tc>
          <w:tcPr>
            <w:tcW w:w="4961" w:type="dxa"/>
          </w:tcPr>
          <w:p w14:paraId="0C4059C4" w14:textId="51A47D14" w:rsidR="00044C9F" w:rsidRPr="00A72F01" w:rsidRDefault="006F1093" w:rsidP="00A72F01">
            <w:pPr>
              <w:pStyle w:val="af1"/>
              <w:spacing w:after="0"/>
              <w:ind w:left="0"/>
              <w:jc w:val="both"/>
              <w:rPr>
                <w:sz w:val="20"/>
                <w:szCs w:val="20"/>
              </w:rPr>
            </w:pPr>
            <w:r w:rsidRPr="00A72F01">
              <w:rPr>
                <w:sz w:val="20"/>
                <w:szCs w:val="20"/>
              </w:rPr>
              <w:t xml:space="preserve">Филиал </w:t>
            </w:r>
            <w:r w:rsidR="00242292" w:rsidRPr="00A72F01">
              <w:rPr>
                <w:sz w:val="20"/>
                <w:szCs w:val="20"/>
              </w:rPr>
              <w:t>«</w:t>
            </w:r>
            <w:r w:rsidRPr="00A72F01">
              <w:rPr>
                <w:sz w:val="20"/>
                <w:szCs w:val="20"/>
              </w:rPr>
              <w:t>Юго-Восточный</w:t>
            </w:r>
            <w:r w:rsidR="00242292" w:rsidRPr="00A72F01">
              <w:rPr>
                <w:sz w:val="20"/>
                <w:szCs w:val="20"/>
              </w:rPr>
              <w:t>»</w:t>
            </w:r>
            <w:r w:rsidRPr="00A72F01">
              <w:rPr>
                <w:sz w:val="20"/>
                <w:szCs w:val="20"/>
              </w:rPr>
              <w:t xml:space="preserve"> Акционерного общества </w:t>
            </w:r>
            <w:r w:rsidR="00242292" w:rsidRPr="00A72F01">
              <w:rPr>
                <w:sz w:val="20"/>
                <w:szCs w:val="20"/>
              </w:rPr>
              <w:t>«</w:t>
            </w:r>
            <w:r w:rsidRPr="00A72F01">
              <w:rPr>
                <w:sz w:val="20"/>
                <w:szCs w:val="20"/>
              </w:rPr>
              <w:t>Красноярскнефтепродукт</w:t>
            </w:r>
            <w:r w:rsidR="00242292" w:rsidRPr="00A72F01">
              <w:rPr>
                <w:sz w:val="20"/>
                <w:szCs w:val="20"/>
              </w:rPr>
              <w:t>»</w:t>
            </w:r>
          </w:p>
        </w:tc>
        <w:tc>
          <w:tcPr>
            <w:tcW w:w="5529" w:type="dxa"/>
          </w:tcPr>
          <w:p w14:paraId="1BC069C8" w14:textId="77777777" w:rsidR="00044C9F" w:rsidRPr="00A72F01" w:rsidRDefault="006F1093" w:rsidP="00A72F01">
            <w:pPr>
              <w:pStyle w:val="af1"/>
              <w:spacing w:after="0"/>
              <w:ind w:left="0"/>
              <w:jc w:val="both"/>
              <w:rPr>
                <w:sz w:val="20"/>
                <w:szCs w:val="20"/>
              </w:rPr>
            </w:pPr>
            <w:r w:rsidRPr="00A72F01">
              <w:rPr>
                <w:sz w:val="20"/>
                <w:szCs w:val="20"/>
              </w:rPr>
              <w:t>Площадка №3 АЗС №11</w:t>
            </w:r>
          </w:p>
        </w:tc>
      </w:tr>
      <w:tr w:rsidR="00044C9F" w:rsidRPr="00A72F01" w14:paraId="6B6E4A99" w14:textId="77777777" w:rsidTr="00AD3F04">
        <w:tc>
          <w:tcPr>
            <w:tcW w:w="576" w:type="dxa"/>
          </w:tcPr>
          <w:p w14:paraId="7CF6FF6D" w14:textId="77777777" w:rsidR="00044C9F" w:rsidRPr="00A72F01" w:rsidRDefault="00044C9F" w:rsidP="00A72F01">
            <w:pPr>
              <w:pStyle w:val="af1"/>
              <w:spacing w:after="0"/>
              <w:ind w:left="0"/>
              <w:jc w:val="both"/>
              <w:rPr>
                <w:sz w:val="20"/>
                <w:szCs w:val="20"/>
              </w:rPr>
            </w:pPr>
            <w:r w:rsidRPr="00A72F01">
              <w:rPr>
                <w:sz w:val="20"/>
                <w:szCs w:val="20"/>
              </w:rPr>
              <w:t>145</w:t>
            </w:r>
          </w:p>
        </w:tc>
        <w:tc>
          <w:tcPr>
            <w:tcW w:w="2125" w:type="dxa"/>
          </w:tcPr>
          <w:p w14:paraId="2AB1F7AD" w14:textId="77777777" w:rsidR="00044C9F" w:rsidRPr="00A72F01" w:rsidRDefault="006F1093" w:rsidP="00A72F01">
            <w:pPr>
              <w:pStyle w:val="af1"/>
              <w:spacing w:after="0"/>
              <w:ind w:left="0"/>
              <w:jc w:val="both"/>
              <w:rPr>
                <w:sz w:val="20"/>
                <w:szCs w:val="20"/>
              </w:rPr>
            </w:pPr>
            <w:r w:rsidRPr="00A72F01">
              <w:rPr>
                <w:sz w:val="20"/>
                <w:szCs w:val="20"/>
              </w:rPr>
              <w:t>04-0224-000924-П</w:t>
            </w:r>
          </w:p>
        </w:tc>
        <w:tc>
          <w:tcPr>
            <w:tcW w:w="1405" w:type="dxa"/>
          </w:tcPr>
          <w:p w14:paraId="08778417" w14:textId="77777777" w:rsidR="00044C9F" w:rsidRPr="00A72F01" w:rsidRDefault="006F1093" w:rsidP="00A72F01">
            <w:pPr>
              <w:pStyle w:val="af1"/>
              <w:spacing w:after="0"/>
              <w:ind w:left="0"/>
              <w:jc w:val="center"/>
              <w:rPr>
                <w:sz w:val="20"/>
                <w:szCs w:val="20"/>
                <w:lang w:val="en-US"/>
              </w:rPr>
            </w:pPr>
            <w:r w:rsidRPr="00A72F01">
              <w:rPr>
                <w:sz w:val="20"/>
                <w:szCs w:val="20"/>
                <w:lang w:val="en-US"/>
              </w:rPr>
              <w:t>III</w:t>
            </w:r>
          </w:p>
        </w:tc>
        <w:tc>
          <w:tcPr>
            <w:tcW w:w="4961" w:type="dxa"/>
          </w:tcPr>
          <w:p w14:paraId="6C130A78" w14:textId="2767EF3C" w:rsidR="00044C9F" w:rsidRPr="00A72F01" w:rsidRDefault="006F1093" w:rsidP="00A72F01">
            <w:pPr>
              <w:pStyle w:val="af1"/>
              <w:spacing w:after="0"/>
              <w:ind w:left="0"/>
              <w:jc w:val="both"/>
              <w:rPr>
                <w:sz w:val="20"/>
                <w:szCs w:val="20"/>
              </w:rPr>
            </w:pPr>
            <w:r w:rsidRPr="00A72F01">
              <w:rPr>
                <w:sz w:val="20"/>
                <w:szCs w:val="20"/>
              </w:rPr>
              <w:t xml:space="preserve">Филиал </w:t>
            </w:r>
            <w:r w:rsidR="00242292" w:rsidRPr="00A72F01">
              <w:rPr>
                <w:sz w:val="20"/>
                <w:szCs w:val="20"/>
              </w:rPr>
              <w:t>«</w:t>
            </w:r>
            <w:r w:rsidRPr="00A72F01">
              <w:rPr>
                <w:sz w:val="20"/>
                <w:szCs w:val="20"/>
              </w:rPr>
              <w:t>Юго-Восточный</w:t>
            </w:r>
            <w:r w:rsidR="00242292" w:rsidRPr="00A72F01">
              <w:rPr>
                <w:sz w:val="20"/>
                <w:szCs w:val="20"/>
              </w:rPr>
              <w:t>»</w:t>
            </w:r>
            <w:r w:rsidRPr="00A72F01">
              <w:rPr>
                <w:sz w:val="20"/>
                <w:szCs w:val="20"/>
              </w:rPr>
              <w:t xml:space="preserve"> Акционерного общества </w:t>
            </w:r>
            <w:r w:rsidR="00242292" w:rsidRPr="00A72F01">
              <w:rPr>
                <w:sz w:val="20"/>
                <w:szCs w:val="20"/>
              </w:rPr>
              <w:t>«</w:t>
            </w:r>
            <w:r w:rsidRPr="00A72F01">
              <w:rPr>
                <w:sz w:val="20"/>
                <w:szCs w:val="20"/>
              </w:rPr>
              <w:t>Красноярскнефтепродукт</w:t>
            </w:r>
            <w:r w:rsidR="00242292" w:rsidRPr="00A72F01">
              <w:rPr>
                <w:sz w:val="20"/>
                <w:szCs w:val="20"/>
              </w:rPr>
              <w:t>»</w:t>
            </w:r>
          </w:p>
        </w:tc>
        <w:tc>
          <w:tcPr>
            <w:tcW w:w="5529" w:type="dxa"/>
          </w:tcPr>
          <w:p w14:paraId="31858C90" w14:textId="77777777" w:rsidR="00044C9F" w:rsidRPr="00A72F01" w:rsidRDefault="006F1093" w:rsidP="00A72F01">
            <w:pPr>
              <w:pStyle w:val="af1"/>
              <w:spacing w:after="0"/>
              <w:ind w:left="0"/>
              <w:jc w:val="both"/>
              <w:rPr>
                <w:sz w:val="20"/>
                <w:szCs w:val="20"/>
              </w:rPr>
            </w:pPr>
            <w:r w:rsidRPr="00A72F01">
              <w:rPr>
                <w:sz w:val="20"/>
                <w:szCs w:val="20"/>
              </w:rPr>
              <w:t>Площадка №1 АЗС №5 г.</w:t>
            </w:r>
          </w:p>
        </w:tc>
      </w:tr>
      <w:tr w:rsidR="00044C9F" w:rsidRPr="00A72F01" w14:paraId="2AACC041" w14:textId="77777777" w:rsidTr="00AD3F04">
        <w:tc>
          <w:tcPr>
            <w:tcW w:w="576" w:type="dxa"/>
          </w:tcPr>
          <w:p w14:paraId="0130CB11" w14:textId="77777777" w:rsidR="00044C9F" w:rsidRPr="00A72F01" w:rsidRDefault="00044C9F" w:rsidP="00A72F01">
            <w:pPr>
              <w:pStyle w:val="af1"/>
              <w:spacing w:after="0"/>
              <w:ind w:left="0"/>
              <w:jc w:val="both"/>
              <w:rPr>
                <w:sz w:val="20"/>
                <w:szCs w:val="20"/>
              </w:rPr>
            </w:pPr>
            <w:r w:rsidRPr="00A72F01">
              <w:rPr>
                <w:sz w:val="20"/>
                <w:szCs w:val="20"/>
              </w:rPr>
              <w:t>146</w:t>
            </w:r>
          </w:p>
        </w:tc>
        <w:tc>
          <w:tcPr>
            <w:tcW w:w="2125" w:type="dxa"/>
          </w:tcPr>
          <w:p w14:paraId="47EB0BD7" w14:textId="77777777" w:rsidR="00044C9F" w:rsidRPr="00A72F01" w:rsidRDefault="006F1093" w:rsidP="00A72F01">
            <w:pPr>
              <w:pStyle w:val="af1"/>
              <w:spacing w:after="0"/>
              <w:ind w:left="0"/>
              <w:jc w:val="both"/>
              <w:rPr>
                <w:sz w:val="20"/>
                <w:szCs w:val="20"/>
              </w:rPr>
            </w:pPr>
            <w:r w:rsidRPr="00A72F01">
              <w:rPr>
                <w:sz w:val="20"/>
                <w:szCs w:val="20"/>
              </w:rPr>
              <w:t>04-0224-000923-П</w:t>
            </w:r>
          </w:p>
        </w:tc>
        <w:tc>
          <w:tcPr>
            <w:tcW w:w="1405" w:type="dxa"/>
          </w:tcPr>
          <w:p w14:paraId="1F320795" w14:textId="77777777" w:rsidR="00044C9F" w:rsidRPr="00A72F01" w:rsidRDefault="006F1093" w:rsidP="00A72F01">
            <w:pPr>
              <w:pStyle w:val="af1"/>
              <w:spacing w:after="0"/>
              <w:ind w:left="0"/>
              <w:jc w:val="center"/>
              <w:rPr>
                <w:sz w:val="20"/>
                <w:szCs w:val="20"/>
                <w:lang w:val="en-US"/>
              </w:rPr>
            </w:pPr>
            <w:r w:rsidRPr="00A72F01">
              <w:rPr>
                <w:sz w:val="20"/>
                <w:szCs w:val="20"/>
                <w:lang w:val="en-US"/>
              </w:rPr>
              <w:t>III</w:t>
            </w:r>
          </w:p>
        </w:tc>
        <w:tc>
          <w:tcPr>
            <w:tcW w:w="4961" w:type="dxa"/>
          </w:tcPr>
          <w:p w14:paraId="5D59A137" w14:textId="431AFB58" w:rsidR="00044C9F" w:rsidRPr="00A72F01" w:rsidRDefault="006F1093" w:rsidP="00A72F01">
            <w:pPr>
              <w:pStyle w:val="af1"/>
              <w:spacing w:after="0"/>
              <w:ind w:left="0"/>
              <w:jc w:val="both"/>
              <w:rPr>
                <w:sz w:val="20"/>
                <w:szCs w:val="20"/>
              </w:rPr>
            </w:pPr>
            <w:r w:rsidRPr="00A72F01">
              <w:rPr>
                <w:sz w:val="20"/>
                <w:szCs w:val="20"/>
              </w:rPr>
              <w:t xml:space="preserve">Общество с ограниченной ответственностью производственно-коммерческая фирма </w:t>
            </w:r>
            <w:r w:rsidR="00242292" w:rsidRPr="00A72F01">
              <w:rPr>
                <w:sz w:val="20"/>
                <w:szCs w:val="20"/>
              </w:rPr>
              <w:t>«</w:t>
            </w:r>
            <w:r w:rsidRPr="00A72F01">
              <w:rPr>
                <w:sz w:val="20"/>
                <w:szCs w:val="20"/>
              </w:rPr>
              <w:t>БЭСТ</w:t>
            </w:r>
            <w:r w:rsidR="00242292" w:rsidRPr="00A72F01">
              <w:rPr>
                <w:sz w:val="20"/>
                <w:szCs w:val="20"/>
              </w:rPr>
              <w:t>»</w:t>
            </w:r>
          </w:p>
        </w:tc>
        <w:tc>
          <w:tcPr>
            <w:tcW w:w="5529" w:type="dxa"/>
          </w:tcPr>
          <w:p w14:paraId="528A9CC3" w14:textId="7640ADF2" w:rsidR="00044C9F" w:rsidRPr="00A72F01" w:rsidRDefault="006F1093" w:rsidP="00A72F01">
            <w:pPr>
              <w:pStyle w:val="af1"/>
              <w:spacing w:after="0"/>
              <w:ind w:left="0"/>
              <w:jc w:val="both"/>
              <w:rPr>
                <w:sz w:val="20"/>
                <w:szCs w:val="20"/>
              </w:rPr>
            </w:pPr>
            <w:r w:rsidRPr="00A72F01">
              <w:rPr>
                <w:sz w:val="20"/>
                <w:szCs w:val="20"/>
              </w:rPr>
              <w:t xml:space="preserve">ООО ПКФ </w:t>
            </w:r>
            <w:r w:rsidR="00242292" w:rsidRPr="00A72F01">
              <w:rPr>
                <w:sz w:val="20"/>
                <w:szCs w:val="20"/>
              </w:rPr>
              <w:t>«</w:t>
            </w:r>
            <w:r w:rsidRPr="00A72F01">
              <w:rPr>
                <w:sz w:val="20"/>
                <w:szCs w:val="20"/>
              </w:rPr>
              <w:t>БЭСТ</w:t>
            </w:r>
            <w:r w:rsidR="00242292" w:rsidRPr="00A72F01">
              <w:rPr>
                <w:sz w:val="20"/>
                <w:szCs w:val="20"/>
              </w:rPr>
              <w:t>»</w:t>
            </w:r>
          </w:p>
        </w:tc>
      </w:tr>
      <w:tr w:rsidR="00044C9F" w:rsidRPr="00A72F01" w14:paraId="02B8CA7D" w14:textId="77777777" w:rsidTr="00AD3F04">
        <w:tc>
          <w:tcPr>
            <w:tcW w:w="576" w:type="dxa"/>
          </w:tcPr>
          <w:p w14:paraId="4058482B" w14:textId="77777777" w:rsidR="00044C9F" w:rsidRPr="00A72F01" w:rsidRDefault="00044C9F" w:rsidP="00A72F01">
            <w:pPr>
              <w:pStyle w:val="af1"/>
              <w:spacing w:after="0"/>
              <w:ind w:left="0"/>
              <w:jc w:val="both"/>
              <w:rPr>
                <w:sz w:val="20"/>
                <w:szCs w:val="20"/>
              </w:rPr>
            </w:pPr>
            <w:r w:rsidRPr="00A72F01">
              <w:rPr>
                <w:sz w:val="20"/>
                <w:szCs w:val="20"/>
              </w:rPr>
              <w:t>147</w:t>
            </w:r>
          </w:p>
        </w:tc>
        <w:tc>
          <w:tcPr>
            <w:tcW w:w="2125" w:type="dxa"/>
          </w:tcPr>
          <w:p w14:paraId="15D56933" w14:textId="77777777" w:rsidR="00044C9F" w:rsidRPr="00A72F01" w:rsidRDefault="006F1093" w:rsidP="00A72F01">
            <w:pPr>
              <w:pStyle w:val="af1"/>
              <w:spacing w:after="0"/>
              <w:ind w:left="0"/>
              <w:jc w:val="both"/>
              <w:rPr>
                <w:sz w:val="20"/>
                <w:szCs w:val="20"/>
              </w:rPr>
            </w:pPr>
            <w:r w:rsidRPr="00A72F01">
              <w:rPr>
                <w:sz w:val="20"/>
                <w:szCs w:val="20"/>
              </w:rPr>
              <w:t>04-0224-000907-П</w:t>
            </w:r>
          </w:p>
        </w:tc>
        <w:tc>
          <w:tcPr>
            <w:tcW w:w="1405" w:type="dxa"/>
          </w:tcPr>
          <w:p w14:paraId="37317942" w14:textId="77777777" w:rsidR="00044C9F" w:rsidRPr="00A72F01" w:rsidRDefault="006F1093" w:rsidP="00A72F01">
            <w:pPr>
              <w:pStyle w:val="af1"/>
              <w:spacing w:after="0"/>
              <w:ind w:left="0"/>
              <w:jc w:val="center"/>
              <w:rPr>
                <w:sz w:val="20"/>
                <w:szCs w:val="20"/>
                <w:lang w:val="en-US"/>
              </w:rPr>
            </w:pPr>
            <w:r w:rsidRPr="00A72F01">
              <w:rPr>
                <w:sz w:val="20"/>
                <w:szCs w:val="20"/>
                <w:lang w:val="en-US"/>
              </w:rPr>
              <w:t>III</w:t>
            </w:r>
          </w:p>
        </w:tc>
        <w:tc>
          <w:tcPr>
            <w:tcW w:w="4961" w:type="dxa"/>
          </w:tcPr>
          <w:p w14:paraId="0005A781" w14:textId="410C1393" w:rsidR="00044C9F" w:rsidRPr="00A72F01" w:rsidRDefault="006F1093" w:rsidP="00A72F01">
            <w:pPr>
              <w:pStyle w:val="af1"/>
              <w:spacing w:after="0"/>
              <w:ind w:left="0"/>
              <w:jc w:val="both"/>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Pr="00A72F01">
              <w:rPr>
                <w:sz w:val="20"/>
                <w:szCs w:val="20"/>
              </w:rPr>
              <w:t>Ермак</w:t>
            </w:r>
            <w:r w:rsidR="00242292" w:rsidRPr="00A72F01">
              <w:rPr>
                <w:sz w:val="20"/>
                <w:szCs w:val="20"/>
              </w:rPr>
              <w:t>»</w:t>
            </w:r>
          </w:p>
        </w:tc>
        <w:tc>
          <w:tcPr>
            <w:tcW w:w="5529" w:type="dxa"/>
          </w:tcPr>
          <w:p w14:paraId="73F7C11F" w14:textId="407850C2" w:rsidR="00044C9F" w:rsidRPr="00A72F01" w:rsidRDefault="006F1093" w:rsidP="00A72F01">
            <w:pPr>
              <w:pStyle w:val="af1"/>
              <w:spacing w:after="0"/>
              <w:ind w:left="0"/>
              <w:jc w:val="both"/>
              <w:rPr>
                <w:sz w:val="20"/>
                <w:szCs w:val="20"/>
              </w:rPr>
            </w:pPr>
            <w:r w:rsidRPr="00A72F01">
              <w:rPr>
                <w:sz w:val="20"/>
                <w:szCs w:val="20"/>
              </w:rPr>
              <w:t xml:space="preserve">Площадка предприятия ООО </w:t>
            </w:r>
            <w:r w:rsidR="00242292" w:rsidRPr="00A72F01">
              <w:rPr>
                <w:sz w:val="20"/>
                <w:szCs w:val="20"/>
              </w:rPr>
              <w:t>«</w:t>
            </w:r>
            <w:r w:rsidRPr="00A72F01">
              <w:rPr>
                <w:sz w:val="20"/>
                <w:szCs w:val="20"/>
              </w:rPr>
              <w:t>Ермак</w:t>
            </w:r>
            <w:r w:rsidR="00242292" w:rsidRPr="00A72F01">
              <w:rPr>
                <w:sz w:val="20"/>
                <w:szCs w:val="20"/>
              </w:rPr>
              <w:t>»</w:t>
            </w:r>
          </w:p>
        </w:tc>
      </w:tr>
      <w:tr w:rsidR="00044C9F" w:rsidRPr="00A72F01" w14:paraId="706ADF81" w14:textId="77777777" w:rsidTr="00AD3F04">
        <w:tc>
          <w:tcPr>
            <w:tcW w:w="576" w:type="dxa"/>
          </w:tcPr>
          <w:p w14:paraId="063CC101" w14:textId="77777777" w:rsidR="00044C9F" w:rsidRPr="00A72F01" w:rsidRDefault="00044C9F" w:rsidP="00A72F01">
            <w:pPr>
              <w:pStyle w:val="af1"/>
              <w:spacing w:after="0"/>
              <w:ind w:left="0"/>
              <w:jc w:val="both"/>
              <w:rPr>
                <w:sz w:val="20"/>
                <w:szCs w:val="20"/>
              </w:rPr>
            </w:pPr>
            <w:r w:rsidRPr="00A72F01">
              <w:rPr>
                <w:sz w:val="20"/>
                <w:szCs w:val="20"/>
              </w:rPr>
              <w:t>148</w:t>
            </w:r>
          </w:p>
        </w:tc>
        <w:tc>
          <w:tcPr>
            <w:tcW w:w="2125" w:type="dxa"/>
          </w:tcPr>
          <w:p w14:paraId="63C5018E" w14:textId="77777777" w:rsidR="00044C9F" w:rsidRPr="00A72F01" w:rsidRDefault="006F1093" w:rsidP="00A72F01">
            <w:pPr>
              <w:pStyle w:val="af1"/>
              <w:spacing w:after="0"/>
              <w:ind w:left="0"/>
              <w:jc w:val="both"/>
              <w:rPr>
                <w:sz w:val="20"/>
                <w:szCs w:val="20"/>
              </w:rPr>
            </w:pPr>
            <w:r w:rsidRPr="00A72F01">
              <w:rPr>
                <w:sz w:val="20"/>
                <w:szCs w:val="20"/>
              </w:rPr>
              <w:t>04-0124-000881-П</w:t>
            </w:r>
          </w:p>
        </w:tc>
        <w:tc>
          <w:tcPr>
            <w:tcW w:w="1405" w:type="dxa"/>
          </w:tcPr>
          <w:p w14:paraId="17D98C48" w14:textId="77777777" w:rsidR="00044C9F" w:rsidRPr="00A72F01" w:rsidRDefault="006F1093" w:rsidP="00A72F01">
            <w:pPr>
              <w:pStyle w:val="af1"/>
              <w:spacing w:after="0"/>
              <w:ind w:left="0"/>
              <w:jc w:val="center"/>
              <w:rPr>
                <w:sz w:val="20"/>
                <w:szCs w:val="20"/>
                <w:lang w:val="en-US"/>
              </w:rPr>
            </w:pPr>
            <w:r w:rsidRPr="00A72F01">
              <w:rPr>
                <w:sz w:val="20"/>
                <w:szCs w:val="20"/>
                <w:lang w:val="en-US"/>
              </w:rPr>
              <w:t>III</w:t>
            </w:r>
          </w:p>
        </w:tc>
        <w:tc>
          <w:tcPr>
            <w:tcW w:w="4961" w:type="dxa"/>
          </w:tcPr>
          <w:p w14:paraId="0FE75956" w14:textId="3AB53A08" w:rsidR="00044C9F" w:rsidRPr="00A72F01" w:rsidRDefault="006F1093" w:rsidP="00A72F01">
            <w:pPr>
              <w:pStyle w:val="af1"/>
              <w:spacing w:after="0"/>
              <w:ind w:left="0"/>
              <w:jc w:val="both"/>
              <w:rPr>
                <w:sz w:val="20"/>
                <w:szCs w:val="20"/>
              </w:rPr>
            </w:pPr>
            <w:r w:rsidRPr="00A72F01">
              <w:rPr>
                <w:sz w:val="20"/>
                <w:szCs w:val="20"/>
              </w:rPr>
              <w:t xml:space="preserve">Федеральное казенное учреждение </w:t>
            </w:r>
            <w:r w:rsidR="00242292" w:rsidRPr="00A72F01">
              <w:rPr>
                <w:sz w:val="20"/>
                <w:szCs w:val="20"/>
              </w:rPr>
              <w:t>«</w:t>
            </w:r>
            <w:r w:rsidRPr="00A72F01">
              <w:rPr>
                <w:sz w:val="20"/>
                <w:szCs w:val="20"/>
              </w:rPr>
              <w:t>Тюрьма главного управления Федеральной службы исполнения наказаний по Красноярскому краю</w:t>
            </w:r>
            <w:r w:rsidR="00242292" w:rsidRPr="00A72F01">
              <w:rPr>
                <w:sz w:val="20"/>
                <w:szCs w:val="20"/>
              </w:rPr>
              <w:t>»</w:t>
            </w:r>
          </w:p>
        </w:tc>
        <w:tc>
          <w:tcPr>
            <w:tcW w:w="5529" w:type="dxa"/>
          </w:tcPr>
          <w:p w14:paraId="395AEE0B" w14:textId="77777777" w:rsidR="00044C9F" w:rsidRPr="00A72F01" w:rsidRDefault="006F1093" w:rsidP="00A72F01">
            <w:pPr>
              <w:pStyle w:val="af1"/>
              <w:spacing w:after="0"/>
              <w:ind w:left="0"/>
              <w:jc w:val="both"/>
              <w:rPr>
                <w:sz w:val="20"/>
                <w:szCs w:val="20"/>
              </w:rPr>
            </w:pPr>
            <w:r w:rsidRPr="00A72F01">
              <w:rPr>
                <w:sz w:val="20"/>
                <w:szCs w:val="20"/>
              </w:rPr>
              <w:t>Тюрьма ГУФСИН России по Красноярскому краю</w:t>
            </w:r>
          </w:p>
        </w:tc>
      </w:tr>
      <w:tr w:rsidR="00044C9F" w:rsidRPr="00A72F01" w14:paraId="08093C1F" w14:textId="77777777" w:rsidTr="00AD3F04">
        <w:tc>
          <w:tcPr>
            <w:tcW w:w="576" w:type="dxa"/>
          </w:tcPr>
          <w:p w14:paraId="4F0D4AF4" w14:textId="77777777" w:rsidR="00044C9F" w:rsidRPr="00A72F01" w:rsidRDefault="00044C9F" w:rsidP="00A72F01">
            <w:pPr>
              <w:pStyle w:val="af1"/>
              <w:spacing w:after="0"/>
              <w:ind w:left="0"/>
              <w:jc w:val="both"/>
              <w:rPr>
                <w:sz w:val="20"/>
                <w:szCs w:val="20"/>
              </w:rPr>
            </w:pPr>
            <w:r w:rsidRPr="00A72F01">
              <w:rPr>
                <w:sz w:val="20"/>
                <w:szCs w:val="20"/>
              </w:rPr>
              <w:t>149</w:t>
            </w:r>
          </w:p>
        </w:tc>
        <w:tc>
          <w:tcPr>
            <w:tcW w:w="2125" w:type="dxa"/>
          </w:tcPr>
          <w:p w14:paraId="4C014C7B" w14:textId="77777777" w:rsidR="00044C9F" w:rsidRPr="00A72F01" w:rsidRDefault="009C05BC" w:rsidP="00A72F01">
            <w:pPr>
              <w:pStyle w:val="af1"/>
              <w:spacing w:after="0"/>
              <w:ind w:left="0"/>
              <w:jc w:val="both"/>
              <w:rPr>
                <w:sz w:val="20"/>
                <w:szCs w:val="20"/>
              </w:rPr>
            </w:pPr>
            <w:r w:rsidRPr="00A72F01">
              <w:rPr>
                <w:sz w:val="20"/>
                <w:szCs w:val="20"/>
              </w:rPr>
              <w:t>04-0124-000862-П</w:t>
            </w:r>
          </w:p>
        </w:tc>
        <w:tc>
          <w:tcPr>
            <w:tcW w:w="1405" w:type="dxa"/>
          </w:tcPr>
          <w:p w14:paraId="68DFDC5A" w14:textId="77777777" w:rsidR="00044C9F" w:rsidRPr="00A72F01" w:rsidRDefault="009C05BC" w:rsidP="00A72F01">
            <w:pPr>
              <w:pStyle w:val="af1"/>
              <w:spacing w:after="0"/>
              <w:ind w:left="0"/>
              <w:jc w:val="center"/>
              <w:rPr>
                <w:sz w:val="20"/>
                <w:szCs w:val="20"/>
                <w:lang w:val="en-US"/>
              </w:rPr>
            </w:pPr>
            <w:r w:rsidRPr="00A72F01">
              <w:rPr>
                <w:sz w:val="20"/>
                <w:szCs w:val="20"/>
                <w:lang w:val="en-US"/>
              </w:rPr>
              <w:t>III</w:t>
            </w:r>
          </w:p>
        </w:tc>
        <w:tc>
          <w:tcPr>
            <w:tcW w:w="4961" w:type="dxa"/>
          </w:tcPr>
          <w:p w14:paraId="6F156872" w14:textId="445023F7" w:rsidR="00044C9F" w:rsidRPr="00A72F01" w:rsidRDefault="009C05BC" w:rsidP="00A72F01">
            <w:pPr>
              <w:pStyle w:val="af1"/>
              <w:spacing w:after="0"/>
              <w:ind w:left="0"/>
              <w:jc w:val="both"/>
              <w:rPr>
                <w:sz w:val="20"/>
                <w:szCs w:val="20"/>
              </w:rPr>
            </w:pPr>
            <w:r w:rsidRPr="00A72F01">
              <w:rPr>
                <w:sz w:val="20"/>
                <w:szCs w:val="20"/>
              </w:rPr>
              <w:t xml:space="preserve">Акционерное общество </w:t>
            </w:r>
            <w:r w:rsidR="00242292" w:rsidRPr="00A72F01">
              <w:rPr>
                <w:sz w:val="20"/>
                <w:szCs w:val="20"/>
              </w:rPr>
              <w:t>«</w:t>
            </w:r>
            <w:r w:rsidRPr="00A72F01">
              <w:rPr>
                <w:sz w:val="20"/>
                <w:szCs w:val="20"/>
              </w:rPr>
              <w:t>Дорожное ремонтно-строительное управление № 10</w:t>
            </w:r>
            <w:r w:rsidR="00242292" w:rsidRPr="00A72F01">
              <w:rPr>
                <w:sz w:val="20"/>
                <w:szCs w:val="20"/>
              </w:rPr>
              <w:t>»</w:t>
            </w:r>
          </w:p>
        </w:tc>
        <w:tc>
          <w:tcPr>
            <w:tcW w:w="5529" w:type="dxa"/>
          </w:tcPr>
          <w:p w14:paraId="2354D201" w14:textId="77777777" w:rsidR="00044C9F" w:rsidRPr="00A72F01" w:rsidRDefault="009C05BC" w:rsidP="00A72F01">
            <w:pPr>
              <w:pStyle w:val="af1"/>
              <w:spacing w:after="0"/>
              <w:ind w:left="0"/>
              <w:jc w:val="both"/>
              <w:rPr>
                <w:sz w:val="20"/>
                <w:szCs w:val="20"/>
              </w:rPr>
            </w:pPr>
            <w:r w:rsidRPr="00A72F01">
              <w:rPr>
                <w:sz w:val="20"/>
                <w:szCs w:val="20"/>
              </w:rPr>
              <w:t>Минусиснкий участок: Битумная база</w:t>
            </w:r>
          </w:p>
        </w:tc>
      </w:tr>
      <w:tr w:rsidR="00044C9F" w:rsidRPr="00A72F01" w14:paraId="1ACF4A29" w14:textId="77777777" w:rsidTr="00AD3F04">
        <w:tc>
          <w:tcPr>
            <w:tcW w:w="576" w:type="dxa"/>
          </w:tcPr>
          <w:p w14:paraId="655416E0" w14:textId="77777777" w:rsidR="00044C9F" w:rsidRPr="00A72F01" w:rsidRDefault="00044C9F" w:rsidP="00A72F01">
            <w:pPr>
              <w:pStyle w:val="af1"/>
              <w:spacing w:after="0"/>
              <w:ind w:left="0"/>
              <w:jc w:val="both"/>
              <w:rPr>
                <w:sz w:val="20"/>
                <w:szCs w:val="20"/>
              </w:rPr>
            </w:pPr>
            <w:r w:rsidRPr="00A72F01">
              <w:rPr>
                <w:sz w:val="20"/>
                <w:szCs w:val="20"/>
              </w:rPr>
              <w:t>150</w:t>
            </w:r>
          </w:p>
        </w:tc>
        <w:tc>
          <w:tcPr>
            <w:tcW w:w="2125" w:type="dxa"/>
          </w:tcPr>
          <w:p w14:paraId="65FE7041" w14:textId="77777777" w:rsidR="00044C9F" w:rsidRPr="00A72F01" w:rsidRDefault="009C05BC" w:rsidP="00A72F01">
            <w:pPr>
              <w:pStyle w:val="af1"/>
              <w:spacing w:after="0"/>
              <w:ind w:left="0"/>
              <w:jc w:val="both"/>
              <w:rPr>
                <w:sz w:val="20"/>
                <w:szCs w:val="20"/>
              </w:rPr>
            </w:pPr>
            <w:r w:rsidRPr="00A72F01">
              <w:rPr>
                <w:sz w:val="20"/>
                <w:szCs w:val="20"/>
              </w:rPr>
              <w:t>04-0224-000598-П</w:t>
            </w:r>
          </w:p>
        </w:tc>
        <w:tc>
          <w:tcPr>
            <w:tcW w:w="1405" w:type="dxa"/>
          </w:tcPr>
          <w:p w14:paraId="6D25687E" w14:textId="77777777" w:rsidR="00044C9F" w:rsidRPr="00A72F01" w:rsidRDefault="009C05BC" w:rsidP="00A72F01">
            <w:pPr>
              <w:pStyle w:val="af1"/>
              <w:spacing w:after="0"/>
              <w:ind w:left="0"/>
              <w:jc w:val="center"/>
              <w:rPr>
                <w:sz w:val="20"/>
                <w:szCs w:val="20"/>
                <w:lang w:val="en-US"/>
              </w:rPr>
            </w:pPr>
            <w:r w:rsidRPr="00A72F01">
              <w:rPr>
                <w:sz w:val="20"/>
                <w:szCs w:val="20"/>
                <w:lang w:val="en-US"/>
              </w:rPr>
              <w:t>III</w:t>
            </w:r>
          </w:p>
        </w:tc>
        <w:tc>
          <w:tcPr>
            <w:tcW w:w="4961" w:type="dxa"/>
          </w:tcPr>
          <w:p w14:paraId="4F26A5C7" w14:textId="0CF1D7C4" w:rsidR="00044C9F" w:rsidRPr="00A72F01" w:rsidRDefault="009C05BC" w:rsidP="00A72F01">
            <w:pPr>
              <w:pStyle w:val="af1"/>
              <w:spacing w:after="0"/>
              <w:ind w:left="0"/>
              <w:jc w:val="both"/>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Pr="00A72F01">
              <w:rPr>
                <w:sz w:val="20"/>
                <w:szCs w:val="20"/>
              </w:rPr>
              <w:t>Стандарт</w:t>
            </w:r>
            <w:r w:rsidR="00242292" w:rsidRPr="00A72F01">
              <w:rPr>
                <w:sz w:val="20"/>
                <w:szCs w:val="20"/>
              </w:rPr>
              <w:t>»</w:t>
            </w:r>
          </w:p>
        </w:tc>
        <w:tc>
          <w:tcPr>
            <w:tcW w:w="5529" w:type="dxa"/>
          </w:tcPr>
          <w:p w14:paraId="18B2B4D0" w14:textId="77777777" w:rsidR="00044C9F" w:rsidRPr="00A72F01" w:rsidRDefault="009C05BC" w:rsidP="00A72F01">
            <w:pPr>
              <w:pStyle w:val="af1"/>
              <w:spacing w:after="0"/>
              <w:ind w:left="0"/>
              <w:jc w:val="both"/>
              <w:rPr>
                <w:sz w:val="20"/>
                <w:szCs w:val="20"/>
              </w:rPr>
            </w:pPr>
            <w:r w:rsidRPr="00A72F01">
              <w:rPr>
                <w:sz w:val="20"/>
                <w:szCs w:val="20"/>
              </w:rPr>
              <w:t>АЗС №27</w:t>
            </w:r>
          </w:p>
        </w:tc>
      </w:tr>
      <w:tr w:rsidR="00044C9F" w:rsidRPr="00A72F01" w14:paraId="296E02E6" w14:textId="77777777" w:rsidTr="00AD3F04">
        <w:tc>
          <w:tcPr>
            <w:tcW w:w="576" w:type="dxa"/>
          </w:tcPr>
          <w:p w14:paraId="1D5CBC05" w14:textId="77777777" w:rsidR="00044C9F" w:rsidRPr="00A72F01" w:rsidRDefault="00044C9F" w:rsidP="00A72F01">
            <w:pPr>
              <w:pStyle w:val="af1"/>
              <w:spacing w:after="0"/>
              <w:ind w:left="0"/>
              <w:jc w:val="both"/>
              <w:rPr>
                <w:sz w:val="20"/>
                <w:szCs w:val="20"/>
              </w:rPr>
            </w:pPr>
            <w:r w:rsidRPr="00A72F01">
              <w:rPr>
                <w:sz w:val="20"/>
                <w:szCs w:val="20"/>
              </w:rPr>
              <w:t>151</w:t>
            </w:r>
          </w:p>
        </w:tc>
        <w:tc>
          <w:tcPr>
            <w:tcW w:w="2125" w:type="dxa"/>
          </w:tcPr>
          <w:p w14:paraId="09A5DD58" w14:textId="77777777" w:rsidR="00044C9F" w:rsidRPr="00A72F01" w:rsidRDefault="009C05BC" w:rsidP="00A72F01">
            <w:pPr>
              <w:pStyle w:val="af1"/>
              <w:spacing w:after="0"/>
              <w:ind w:left="0"/>
              <w:jc w:val="both"/>
              <w:rPr>
                <w:sz w:val="20"/>
                <w:szCs w:val="20"/>
              </w:rPr>
            </w:pPr>
            <w:r w:rsidRPr="00A72F01">
              <w:rPr>
                <w:sz w:val="20"/>
                <w:szCs w:val="20"/>
              </w:rPr>
              <w:t>04-0224-000510-П</w:t>
            </w:r>
          </w:p>
        </w:tc>
        <w:tc>
          <w:tcPr>
            <w:tcW w:w="1405" w:type="dxa"/>
          </w:tcPr>
          <w:p w14:paraId="3B291E0F" w14:textId="77777777" w:rsidR="00044C9F" w:rsidRPr="00A72F01" w:rsidRDefault="009C05BC" w:rsidP="00A72F01">
            <w:pPr>
              <w:pStyle w:val="af1"/>
              <w:spacing w:after="0"/>
              <w:ind w:left="0"/>
              <w:jc w:val="center"/>
              <w:rPr>
                <w:sz w:val="20"/>
                <w:szCs w:val="20"/>
                <w:lang w:val="en-US"/>
              </w:rPr>
            </w:pPr>
            <w:r w:rsidRPr="00A72F01">
              <w:rPr>
                <w:sz w:val="20"/>
                <w:szCs w:val="20"/>
                <w:lang w:val="en-US"/>
              </w:rPr>
              <w:t>III</w:t>
            </w:r>
          </w:p>
        </w:tc>
        <w:tc>
          <w:tcPr>
            <w:tcW w:w="4961" w:type="dxa"/>
          </w:tcPr>
          <w:p w14:paraId="3372FBEB" w14:textId="5599B53B" w:rsidR="00044C9F" w:rsidRPr="00A72F01" w:rsidRDefault="009C05BC" w:rsidP="00A72F01">
            <w:pPr>
              <w:pStyle w:val="af1"/>
              <w:spacing w:after="0"/>
              <w:ind w:left="0"/>
              <w:jc w:val="both"/>
              <w:rPr>
                <w:sz w:val="20"/>
                <w:szCs w:val="20"/>
              </w:rPr>
            </w:pPr>
            <w:r w:rsidRPr="00A72F01">
              <w:rPr>
                <w:sz w:val="20"/>
                <w:szCs w:val="20"/>
              </w:rPr>
              <w:t xml:space="preserve">Общество с ограниченной ответственностью </w:t>
            </w:r>
            <w:r w:rsidR="00242292" w:rsidRPr="00A72F01">
              <w:rPr>
                <w:sz w:val="20"/>
                <w:szCs w:val="20"/>
              </w:rPr>
              <w:t>«</w:t>
            </w:r>
            <w:r w:rsidRPr="00A72F01">
              <w:rPr>
                <w:sz w:val="20"/>
                <w:szCs w:val="20"/>
              </w:rPr>
              <w:t>Минусинский деревообрабатывающий комбинат</w:t>
            </w:r>
            <w:r w:rsidR="00242292" w:rsidRPr="00A72F01">
              <w:rPr>
                <w:sz w:val="20"/>
                <w:szCs w:val="20"/>
              </w:rPr>
              <w:t>»</w:t>
            </w:r>
          </w:p>
        </w:tc>
        <w:tc>
          <w:tcPr>
            <w:tcW w:w="5529" w:type="dxa"/>
          </w:tcPr>
          <w:p w14:paraId="5D37315F" w14:textId="019274D5" w:rsidR="00044C9F" w:rsidRPr="00A72F01" w:rsidRDefault="009C05BC" w:rsidP="00A72F01">
            <w:pPr>
              <w:pStyle w:val="af1"/>
              <w:spacing w:after="0"/>
              <w:ind w:left="0"/>
              <w:jc w:val="both"/>
              <w:rPr>
                <w:sz w:val="20"/>
                <w:szCs w:val="20"/>
              </w:rPr>
            </w:pPr>
            <w:r w:rsidRPr="00A72F01">
              <w:rPr>
                <w:sz w:val="20"/>
                <w:szCs w:val="20"/>
              </w:rPr>
              <w:t xml:space="preserve">ООО </w:t>
            </w:r>
            <w:r w:rsidR="00242292" w:rsidRPr="00A72F01">
              <w:rPr>
                <w:sz w:val="20"/>
                <w:szCs w:val="20"/>
              </w:rPr>
              <w:t>«</w:t>
            </w:r>
            <w:r w:rsidRPr="00A72F01">
              <w:rPr>
                <w:sz w:val="20"/>
                <w:szCs w:val="20"/>
              </w:rPr>
              <w:t>Минусинский ДОК</w:t>
            </w:r>
            <w:r w:rsidR="00242292" w:rsidRPr="00A72F01">
              <w:rPr>
                <w:sz w:val="20"/>
                <w:szCs w:val="20"/>
              </w:rPr>
              <w:t>»</w:t>
            </w:r>
          </w:p>
        </w:tc>
      </w:tr>
      <w:tr w:rsidR="00044C9F" w:rsidRPr="00A72F01" w14:paraId="45C1FD77" w14:textId="77777777" w:rsidTr="00AD3F04">
        <w:tc>
          <w:tcPr>
            <w:tcW w:w="576" w:type="dxa"/>
          </w:tcPr>
          <w:p w14:paraId="7C71EEEB" w14:textId="77777777" w:rsidR="00044C9F" w:rsidRPr="00A72F01" w:rsidRDefault="00044C9F" w:rsidP="00A72F01">
            <w:pPr>
              <w:pStyle w:val="af1"/>
              <w:spacing w:after="0"/>
              <w:ind w:left="0"/>
              <w:jc w:val="both"/>
              <w:rPr>
                <w:sz w:val="20"/>
                <w:szCs w:val="20"/>
              </w:rPr>
            </w:pPr>
            <w:r w:rsidRPr="00A72F01">
              <w:rPr>
                <w:sz w:val="20"/>
                <w:szCs w:val="20"/>
              </w:rPr>
              <w:t>152</w:t>
            </w:r>
          </w:p>
        </w:tc>
        <w:tc>
          <w:tcPr>
            <w:tcW w:w="2125" w:type="dxa"/>
          </w:tcPr>
          <w:p w14:paraId="39E7A482" w14:textId="77777777" w:rsidR="00044C9F" w:rsidRPr="00A72F01" w:rsidRDefault="009C05BC" w:rsidP="00A72F01">
            <w:pPr>
              <w:pStyle w:val="af1"/>
              <w:spacing w:after="0"/>
              <w:ind w:left="0"/>
              <w:jc w:val="both"/>
              <w:rPr>
                <w:sz w:val="20"/>
                <w:szCs w:val="20"/>
              </w:rPr>
            </w:pPr>
            <w:r w:rsidRPr="00A72F01">
              <w:rPr>
                <w:sz w:val="20"/>
                <w:szCs w:val="20"/>
              </w:rPr>
              <w:t>04-0224-000498-Т</w:t>
            </w:r>
          </w:p>
        </w:tc>
        <w:tc>
          <w:tcPr>
            <w:tcW w:w="1405" w:type="dxa"/>
          </w:tcPr>
          <w:p w14:paraId="069EE1E0" w14:textId="77777777" w:rsidR="00044C9F" w:rsidRPr="00A72F01" w:rsidRDefault="009C05BC" w:rsidP="00A72F01">
            <w:pPr>
              <w:pStyle w:val="af1"/>
              <w:spacing w:after="0"/>
              <w:ind w:left="0"/>
              <w:jc w:val="center"/>
              <w:rPr>
                <w:sz w:val="20"/>
                <w:szCs w:val="20"/>
                <w:lang w:val="en-US"/>
              </w:rPr>
            </w:pPr>
            <w:r w:rsidRPr="00A72F01">
              <w:rPr>
                <w:sz w:val="20"/>
                <w:szCs w:val="20"/>
                <w:lang w:val="en-US"/>
              </w:rPr>
              <w:t>IV</w:t>
            </w:r>
          </w:p>
        </w:tc>
        <w:tc>
          <w:tcPr>
            <w:tcW w:w="4961" w:type="dxa"/>
          </w:tcPr>
          <w:p w14:paraId="184C0F44" w14:textId="2A0A55D6" w:rsidR="00044C9F" w:rsidRPr="00A72F01" w:rsidRDefault="009C05BC" w:rsidP="00A72F01">
            <w:pPr>
              <w:pStyle w:val="af1"/>
              <w:spacing w:after="0"/>
              <w:ind w:left="0"/>
              <w:jc w:val="both"/>
              <w:rPr>
                <w:sz w:val="20"/>
                <w:szCs w:val="20"/>
              </w:rPr>
            </w:pPr>
            <w:r w:rsidRPr="00A72F01">
              <w:rPr>
                <w:sz w:val="20"/>
                <w:szCs w:val="20"/>
              </w:rPr>
              <w:t xml:space="preserve">Публичное акционерное общество </w:t>
            </w:r>
            <w:r w:rsidR="00242292" w:rsidRPr="00A72F01">
              <w:rPr>
                <w:sz w:val="20"/>
                <w:szCs w:val="20"/>
              </w:rPr>
              <w:t>«</w:t>
            </w:r>
            <w:r w:rsidRPr="00A72F01">
              <w:rPr>
                <w:sz w:val="20"/>
                <w:szCs w:val="20"/>
              </w:rPr>
              <w:t>Россети Сибирь</w:t>
            </w:r>
            <w:r w:rsidR="00242292" w:rsidRPr="00A72F01">
              <w:rPr>
                <w:sz w:val="20"/>
                <w:szCs w:val="20"/>
              </w:rPr>
              <w:t>»</w:t>
            </w:r>
          </w:p>
        </w:tc>
        <w:tc>
          <w:tcPr>
            <w:tcW w:w="5529" w:type="dxa"/>
          </w:tcPr>
          <w:p w14:paraId="38F262B8" w14:textId="781E04EC" w:rsidR="00044C9F" w:rsidRPr="00A72F01" w:rsidRDefault="009C05BC" w:rsidP="00A72F01">
            <w:pPr>
              <w:pStyle w:val="af1"/>
              <w:spacing w:after="0"/>
              <w:ind w:left="0"/>
              <w:jc w:val="both"/>
              <w:rPr>
                <w:sz w:val="20"/>
                <w:szCs w:val="20"/>
              </w:rPr>
            </w:pPr>
            <w:r w:rsidRPr="00A72F01">
              <w:rPr>
                <w:sz w:val="20"/>
                <w:szCs w:val="20"/>
              </w:rPr>
              <w:t xml:space="preserve">Филиал ПАО </w:t>
            </w:r>
            <w:r w:rsidR="00242292" w:rsidRPr="00A72F01">
              <w:rPr>
                <w:sz w:val="20"/>
                <w:szCs w:val="20"/>
              </w:rPr>
              <w:t>«</w:t>
            </w:r>
            <w:r w:rsidRPr="00A72F01">
              <w:rPr>
                <w:sz w:val="20"/>
                <w:szCs w:val="20"/>
              </w:rPr>
              <w:t>Россети Сибирь</w:t>
            </w:r>
            <w:r w:rsidR="00242292" w:rsidRPr="00A72F01">
              <w:rPr>
                <w:sz w:val="20"/>
                <w:szCs w:val="20"/>
              </w:rPr>
              <w:t>»</w:t>
            </w:r>
            <w:r w:rsidRPr="00A72F01">
              <w:rPr>
                <w:sz w:val="20"/>
                <w:szCs w:val="20"/>
              </w:rPr>
              <w:t xml:space="preserve"> - </w:t>
            </w:r>
            <w:r w:rsidR="00242292" w:rsidRPr="00A72F01">
              <w:rPr>
                <w:sz w:val="20"/>
                <w:szCs w:val="20"/>
              </w:rPr>
              <w:t>«</w:t>
            </w:r>
            <w:r w:rsidRPr="00A72F01">
              <w:rPr>
                <w:sz w:val="20"/>
                <w:szCs w:val="20"/>
              </w:rPr>
              <w:t>Красноярскэнерго</w:t>
            </w:r>
            <w:r w:rsidR="00242292" w:rsidRPr="00A72F01">
              <w:rPr>
                <w:sz w:val="20"/>
                <w:szCs w:val="20"/>
              </w:rPr>
              <w:t>»</w:t>
            </w:r>
            <w:r w:rsidRPr="00A72F01">
              <w:rPr>
                <w:sz w:val="20"/>
                <w:szCs w:val="20"/>
              </w:rPr>
              <w:t>. Производственное отделение Минусинские электрические сети. Минусинский участок Минусинского РЭС</w:t>
            </w:r>
          </w:p>
        </w:tc>
      </w:tr>
      <w:tr w:rsidR="00044C9F" w:rsidRPr="00A72F01" w14:paraId="6B268C56" w14:textId="77777777" w:rsidTr="00AD3F04">
        <w:tc>
          <w:tcPr>
            <w:tcW w:w="576" w:type="dxa"/>
          </w:tcPr>
          <w:p w14:paraId="3E25A927" w14:textId="77777777" w:rsidR="00044C9F" w:rsidRPr="00A72F01" w:rsidRDefault="00044C9F" w:rsidP="00A72F01">
            <w:pPr>
              <w:pStyle w:val="af1"/>
              <w:spacing w:after="0"/>
              <w:ind w:left="0"/>
              <w:jc w:val="both"/>
              <w:rPr>
                <w:sz w:val="20"/>
                <w:szCs w:val="20"/>
              </w:rPr>
            </w:pPr>
            <w:r w:rsidRPr="00A72F01">
              <w:rPr>
                <w:sz w:val="20"/>
                <w:szCs w:val="20"/>
              </w:rPr>
              <w:t>153</w:t>
            </w:r>
          </w:p>
        </w:tc>
        <w:tc>
          <w:tcPr>
            <w:tcW w:w="2125" w:type="dxa"/>
          </w:tcPr>
          <w:p w14:paraId="45D71EB9" w14:textId="77777777" w:rsidR="00044C9F" w:rsidRPr="00A72F01" w:rsidRDefault="009C05BC" w:rsidP="00A72F01">
            <w:pPr>
              <w:pStyle w:val="af1"/>
              <w:spacing w:after="0"/>
              <w:ind w:left="0"/>
              <w:jc w:val="both"/>
              <w:rPr>
                <w:sz w:val="20"/>
                <w:szCs w:val="20"/>
              </w:rPr>
            </w:pPr>
            <w:r w:rsidRPr="00A72F01">
              <w:rPr>
                <w:sz w:val="20"/>
                <w:szCs w:val="20"/>
              </w:rPr>
              <w:t>04-0224-000497-П</w:t>
            </w:r>
          </w:p>
        </w:tc>
        <w:tc>
          <w:tcPr>
            <w:tcW w:w="1405" w:type="dxa"/>
          </w:tcPr>
          <w:p w14:paraId="68C28C13" w14:textId="77777777" w:rsidR="00044C9F" w:rsidRPr="00A72F01" w:rsidRDefault="009C05BC" w:rsidP="00A72F01">
            <w:pPr>
              <w:pStyle w:val="af1"/>
              <w:spacing w:after="0"/>
              <w:ind w:left="0"/>
              <w:jc w:val="center"/>
              <w:rPr>
                <w:sz w:val="20"/>
                <w:szCs w:val="20"/>
                <w:lang w:val="en-US"/>
              </w:rPr>
            </w:pPr>
            <w:r w:rsidRPr="00A72F01">
              <w:rPr>
                <w:sz w:val="20"/>
                <w:szCs w:val="20"/>
                <w:lang w:val="en-US"/>
              </w:rPr>
              <w:t>III</w:t>
            </w:r>
          </w:p>
        </w:tc>
        <w:tc>
          <w:tcPr>
            <w:tcW w:w="4961" w:type="dxa"/>
          </w:tcPr>
          <w:p w14:paraId="0A84B230" w14:textId="5D6D1BC2" w:rsidR="00044C9F" w:rsidRPr="00A72F01" w:rsidRDefault="009C05BC" w:rsidP="00A72F01">
            <w:pPr>
              <w:pStyle w:val="af1"/>
              <w:spacing w:after="0"/>
              <w:ind w:left="0"/>
              <w:jc w:val="both"/>
              <w:rPr>
                <w:sz w:val="20"/>
                <w:szCs w:val="20"/>
              </w:rPr>
            </w:pPr>
            <w:r w:rsidRPr="00A72F01">
              <w:rPr>
                <w:sz w:val="20"/>
                <w:szCs w:val="20"/>
              </w:rPr>
              <w:t xml:space="preserve">Публичное акционерное общество </w:t>
            </w:r>
            <w:r w:rsidR="00242292" w:rsidRPr="00A72F01">
              <w:rPr>
                <w:sz w:val="20"/>
                <w:szCs w:val="20"/>
              </w:rPr>
              <w:t>«</w:t>
            </w:r>
            <w:r w:rsidRPr="00A72F01">
              <w:rPr>
                <w:sz w:val="20"/>
                <w:szCs w:val="20"/>
              </w:rPr>
              <w:t>Россети Сибирь</w:t>
            </w:r>
            <w:r w:rsidR="00242292" w:rsidRPr="00A72F01">
              <w:rPr>
                <w:sz w:val="20"/>
                <w:szCs w:val="20"/>
              </w:rPr>
              <w:t>»</w:t>
            </w:r>
          </w:p>
        </w:tc>
        <w:tc>
          <w:tcPr>
            <w:tcW w:w="5529" w:type="dxa"/>
          </w:tcPr>
          <w:p w14:paraId="1FB48387" w14:textId="086EBC8C" w:rsidR="00044C9F" w:rsidRPr="00A72F01" w:rsidRDefault="009C05BC" w:rsidP="00A72F01">
            <w:pPr>
              <w:pStyle w:val="af1"/>
              <w:spacing w:after="0"/>
              <w:ind w:left="0"/>
              <w:jc w:val="both"/>
              <w:rPr>
                <w:sz w:val="20"/>
                <w:szCs w:val="20"/>
              </w:rPr>
            </w:pPr>
            <w:r w:rsidRPr="00A72F01">
              <w:rPr>
                <w:sz w:val="20"/>
                <w:szCs w:val="20"/>
              </w:rPr>
              <w:t xml:space="preserve">Филиал ПАО </w:t>
            </w:r>
            <w:r w:rsidR="00242292" w:rsidRPr="00A72F01">
              <w:rPr>
                <w:sz w:val="20"/>
                <w:szCs w:val="20"/>
              </w:rPr>
              <w:t>«</w:t>
            </w:r>
            <w:r w:rsidRPr="00A72F01">
              <w:rPr>
                <w:sz w:val="20"/>
                <w:szCs w:val="20"/>
              </w:rPr>
              <w:t>Россети Сибирь</w:t>
            </w:r>
            <w:r w:rsidR="00242292" w:rsidRPr="00A72F01">
              <w:rPr>
                <w:sz w:val="20"/>
                <w:szCs w:val="20"/>
              </w:rPr>
              <w:t>»</w:t>
            </w:r>
            <w:r w:rsidRPr="00A72F01">
              <w:rPr>
                <w:sz w:val="20"/>
                <w:szCs w:val="20"/>
              </w:rPr>
              <w:t xml:space="preserve"> - </w:t>
            </w:r>
            <w:r w:rsidR="00242292" w:rsidRPr="00A72F01">
              <w:rPr>
                <w:sz w:val="20"/>
                <w:szCs w:val="20"/>
              </w:rPr>
              <w:t>«</w:t>
            </w:r>
            <w:r w:rsidRPr="00A72F01">
              <w:rPr>
                <w:sz w:val="20"/>
                <w:szCs w:val="20"/>
              </w:rPr>
              <w:t>Красноярскэнерго</w:t>
            </w:r>
            <w:r w:rsidR="00242292" w:rsidRPr="00A72F01">
              <w:rPr>
                <w:sz w:val="20"/>
                <w:szCs w:val="20"/>
              </w:rPr>
              <w:t>»</w:t>
            </w:r>
            <w:r w:rsidRPr="00A72F01">
              <w:rPr>
                <w:sz w:val="20"/>
                <w:szCs w:val="20"/>
              </w:rPr>
              <w:t>. Производственное отделение Минусинские электрические сети. Промышленная база ПО МЭС</w:t>
            </w:r>
          </w:p>
        </w:tc>
      </w:tr>
      <w:tr w:rsidR="00044C9F" w:rsidRPr="00A72F01" w14:paraId="102F2788" w14:textId="77777777" w:rsidTr="00AD3F04">
        <w:tc>
          <w:tcPr>
            <w:tcW w:w="576" w:type="dxa"/>
          </w:tcPr>
          <w:p w14:paraId="40E2A538" w14:textId="77777777" w:rsidR="00044C9F" w:rsidRPr="00A72F01" w:rsidRDefault="00044C9F" w:rsidP="00A72F01">
            <w:pPr>
              <w:pStyle w:val="af1"/>
              <w:spacing w:after="0"/>
              <w:ind w:left="0"/>
              <w:jc w:val="both"/>
              <w:rPr>
                <w:sz w:val="20"/>
                <w:szCs w:val="20"/>
              </w:rPr>
            </w:pPr>
            <w:r w:rsidRPr="00A72F01">
              <w:rPr>
                <w:sz w:val="20"/>
                <w:szCs w:val="20"/>
              </w:rPr>
              <w:t>154</w:t>
            </w:r>
          </w:p>
        </w:tc>
        <w:tc>
          <w:tcPr>
            <w:tcW w:w="2125" w:type="dxa"/>
          </w:tcPr>
          <w:p w14:paraId="51E9376D" w14:textId="77777777" w:rsidR="00044C9F" w:rsidRPr="00A72F01" w:rsidRDefault="009C05BC" w:rsidP="00A72F01">
            <w:pPr>
              <w:pStyle w:val="af1"/>
              <w:spacing w:after="0"/>
              <w:ind w:left="0"/>
              <w:jc w:val="both"/>
              <w:rPr>
                <w:sz w:val="20"/>
                <w:szCs w:val="20"/>
              </w:rPr>
            </w:pPr>
            <w:r w:rsidRPr="00A72F01">
              <w:rPr>
                <w:sz w:val="20"/>
                <w:szCs w:val="20"/>
              </w:rPr>
              <w:t>04-0124-000579-П</w:t>
            </w:r>
          </w:p>
        </w:tc>
        <w:tc>
          <w:tcPr>
            <w:tcW w:w="1405" w:type="dxa"/>
          </w:tcPr>
          <w:p w14:paraId="7B002184" w14:textId="77777777" w:rsidR="00044C9F" w:rsidRPr="00A72F01" w:rsidRDefault="00210408" w:rsidP="00A72F01">
            <w:pPr>
              <w:pStyle w:val="af1"/>
              <w:spacing w:after="0"/>
              <w:ind w:left="0"/>
              <w:jc w:val="center"/>
              <w:rPr>
                <w:sz w:val="20"/>
                <w:szCs w:val="20"/>
                <w:lang w:val="en-US"/>
              </w:rPr>
            </w:pPr>
            <w:r w:rsidRPr="00A72F01">
              <w:rPr>
                <w:sz w:val="20"/>
                <w:szCs w:val="20"/>
                <w:lang w:val="en-US"/>
              </w:rPr>
              <w:t>IV</w:t>
            </w:r>
          </w:p>
        </w:tc>
        <w:tc>
          <w:tcPr>
            <w:tcW w:w="4961" w:type="dxa"/>
          </w:tcPr>
          <w:p w14:paraId="4F12CBC0" w14:textId="16154261" w:rsidR="00044C9F" w:rsidRPr="00A72F01" w:rsidRDefault="00210408" w:rsidP="00A72F01">
            <w:pPr>
              <w:pStyle w:val="af1"/>
              <w:spacing w:after="0"/>
              <w:ind w:left="0"/>
              <w:jc w:val="both"/>
              <w:rPr>
                <w:sz w:val="20"/>
                <w:szCs w:val="20"/>
              </w:rPr>
            </w:pPr>
            <w:r w:rsidRPr="00A72F01">
              <w:rPr>
                <w:sz w:val="20"/>
                <w:szCs w:val="20"/>
              </w:rPr>
              <w:t xml:space="preserve">Открытое акционерное общество </w:t>
            </w:r>
            <w:r w:rsidR="00242292" w:rsidRPr="00A72F01">
              <w:rPr>
                <w:sz w:val="20"/>
                <w:szCs w:val="20"/>
              </w:rPr>
              <w:t>«</w:t>
            </w:r>
            <w:r w:rsidRPr="00A72F01">
              <w:rPr>
                <w:sz w:val="20"/>
                <w:szCs w:val="20"/>
              </w:rPr>
              <w:t>Российские железные дороги</w:t>
            </w:r>
            <w:r w:rsidR="00242292" w:rsidRPr="00A72F01">
              <w:rPr>
                <w:sz w:val="20"/>
                <w:szCs w:val="20"/>
              </w:rPr>
              <w:t>»</w:t>
            </w:r>
          </w:p>
        </w:tc>
        <w:tc>
          <w:tcPr>
            <w:tcW w:w="5529" w:type="dxa"/>
          </w:tcPr>
          <w:p w14:paraId="1F1F55E6" w14:textId="65327915" w:rsidR="00044C9F" w:rsidRPr="00A72F01" w:rsidRDefault="00210408" w:rsidP="00A72F01">
            <w:pPr>
              <w:pStyle w:val="af1"/>
              <w:spacing w:after="0"/>
              <w:ind w:left="0"/>
              <w:jc w:val="both"/>
              <w:rPr>
                <w:sz w:val="20"/>
                <w:szCs w:val="20"/>
              </w:rPr>
            </w:pPr>
            <w:r w:rsidRPr="00A72F01">
              <w:rPr>
                <w:sz w:val="20"/>
                <w:szCs w:val="20"/>
              </w:rPr>
              <w:t xml:space="preserve">Площадка №7 </w:t>
            </w:r>
            <w:r w:rsidR="00242292" w:rsidRPr="00A72F01">
              <w:rPr>
                <w:sz w:val="20"/>
                <w:szCs w:val="20"/>
              </w:rPr>
              <w:t>«</w:t>
            </w:r>
            <w:r w:rsidRPr="00A72F01">
              <w:rPr>
                <w:sz w:val="20"/>
                <w:szCs w:val="20"/>
              </w:rPr>
              <w:t>Минусинский грузовой район</w:t>
            </w:r>
            <w:r w:rsidR="00242292" w:rsidRPr="00A72F01">
              <w:rPr>
                <w:sz w:val="20"/>
                <w:szCs w:val="20"/>
              </w:rPr>
              <w:t>»</w:t>
            </w:r>
          </w:p>
        </w:tc>
      </w:tr>
      <w:tr w:rsidR="00044C9F" w:rsidRPr="00A72F01" w14:paraId="7B627778" w14:textId="77777777" w:rsidTr="00AD3F04">
        <w:tc>
          <w:tcPr>
            <w:tcW w:w="576" w:type="dxa"/>
          </w:tcPr>
          <w:p w14:paraId="7C0C511D" w14:textId="77777777" w:rsidR="00044C9F" w:rsidRPr="00A72F01" w:rsidRDefault="00044C9F" w:rsidP="00A72F01">
            <w:pPr>
              <w:pStyle w:val="af1"/>
              <w:spacing w:after="0"/>
              <w:ind w:left="0"/>
              <w:jc w:val="both"/>
              <w:rPr>
                <w:sz w:val="20"/>
                <w:szCs w:val="20"/>
              </w:rPr>
            </w:pPr>
            <w:r w:rsidRPr="00A72F01">
              <w:rPr>
                <w:sz w:val="20"/>
                <w:szCs w:val="20"/>
              </w:rPr>
              <w:t>155</w:t>
            </w:r>
          </w:p>
        </w:tc>
        <w:tc>
          <w:tcPr>
            <w:tcW w:w="2125" w:type="dxa"/>
          </w:tcPr>
          <w:p w14:paraId="7F90B506" w14:textId="77777777" w:rsidR="00044C9F" w:rsidRPr="00A72F01" w:rsidRDefault="00210408" w:rsidP="00A72F01">
            <w:pPr>
              <w:pStyle w:val="af1"/>
              <w:spacing w:after="0"/>
              <w:ind w:left="0"/>
              <w:jc w:val="both"/>
              <w:rPr>
                <w:sz w:val="20"/>
                <w:szCs w:val="20"/>
              </w:rPr>
            </w:pPr>
            <w:r w:rsidRPr="00A72F01">
              <w:rPr>
                <w:sz w:val="20"/>
                <w:szCs w:val="20"/>
              </w:rPr>
              <w:t>04-0224-000427-П</w:t>
            </w:r>
          </w:p>
        </w:tc>
        <w:tc>
          <w:tcPr>
            <w:tcW w:w="1405" w:type="dxa"/>
          </w:tcPr>
          <w:p w14:paraId="6D7DB22B" w14:textId="77777777" w:rsidR="00044C9F" w:rsidRPr="00A72F01" w:rsidRDefault="00210408" w:rsidP="00A72F01">
            <w:pPr>
              <w:pStyle w:val="af1"/>
              <w:spacing w:after="0"/>
              <w:ind w:left="0"/>
              <w:jc w:val="center"/>
              <w:rPr>
                <w:sz w:val="20"/>
                <w:szCs w:val="20"/>
                <w:lang w:val="en-US"/>
              </w:rPr>
            </w:pPr>
            <w:r w:rsidRPr="00A72F01">
              <w:rPr>
                <w:sz w:val="20"/>
                <w:szCs w:val="20"/>
                <w:lang w:val="en-US"/>
              </w:rPr>
              <w:t>III</w:t>
            </w:r>
          </w:p>
        </w:tc>
        <w:tc>
          <w:tcPr>
            <w:tcW w:w="4961" w:type="dxa"/>
          </w:tcPr>
          <w:p w14:paraId="0A2919BB" w14:textId="7A240FBB" w:rsidR="00044C9F" w:rsidRPr="00A72F01" w:rsidRDefault="00210408" w:rsidP="00A72F01">
            <w:pPr>
              <w:pStyle w:val="af1"/>
              <w:spacing w:after="0"/>
              <w:ind w:left="0"/>
              <w:jc w:val="both"/>
              <w:rPr>
                <w:sz w:val="20"/>
                <w:szCs w:val="20"/>
              </w:rPr>
            </w:pPr>
            <w:r w:rsidRPr="00A72F01">
              <w:rPr>
                <w:sz w:val="20"/>
                <w:szCs w:val="20"/>
              </w:rPr>
              <w:t xml:space="preserve">Акционерное Общество </w:t>
            </w:r>
            <w:r w:rsidR="00242292" w:rsidRPr="00A72F01">
              <w:rPr>
                <w:sz w:val="20"/>
                <w:szCs w:val="20"/>
              </w:rPr>
              <w:t>«</w:t>
            </w:r>
            <w:r w:rsidRPr="00A72F01">
              <w:rPr>
                <w:sz w:val="20"/>
                <w:szCs w:val="20"/>
              </w:rPr>
              <w:t>Красноярсккрайгаз</w:t>
            </w:r>
            <w:r w:rsidR="00242292" w:rsidRPr="00A72F01">
              <w:rPr>
                <w:sz w:val="20"/>
                <w:szCs w:val="20"/>
              </w:rPr>
              <w:t>»</w:t>
            </w:r>
          </w:p>
        </w:tc>
        <w:tc>
          <w:tcPr>
            <w:tcW w:w="5529" w:type="dxa"/>
          </w:tcPr>
          <w:p w14:paraId="65CCC305" w14:textId="77777777" w:rsidR="00044C9F" w:rsidRPr="00A72F01" w:rsidRDefault="00210408" w:rsidP="00A72F01">
            <w:pPr>
              <w:pStyle w:val="af1"/>
              <w:spacing w:after="0"/>
              <w:ind w:left="0"/>
              <w:jc w:val="both"/>
              <w:rPr>
                <w:sz w:val="20"/>
                <w:szCs w:val="20"/>
              </w:rPr>
            </w:pPr>
            <w:r w:rsidRPr="00A72F01">
              <w:rPr>
                <w:sz w:val="20"/>
                <w:szCs w:val="20"/>
              </w:rPr>
              <w:t>Минусинский газовый участок</w:t>
            </w:r>
          </w:p>
        </w:tc>
      </w:tr>
      <w:tr w:rsidR="00044C9F" w:rsidRPr="00A72F01" w14:paraId="6241AE13" w14:textId="77777777" w:rsidTr="00AD3F04">
        <w:tc>
          <w:tcPr>
            <w:tcW w:w="576" w:type="dxa"/>
          </w:tcPr>
          <w:p w14:paraId="0B8E42F0" w14:textId="77777777" w:rsidR="00044C9F" w:rsidRPr="00A72F01" w:rsidRDefault="00044C9F" w:rsidP="00A72F01">
            <w:pPr>
              <w:pStyle w:val="af1"/>
              <w:spacing w:after="0"/>
              <w:ind w:left="0"/>
              <w:jc w:val="both"/>
              <w:rPr>
                <w:sz w:val="20"/>
                <w:szCs w:val="20"/>
              </w:rPr>
            </w:pPr>
            <w:r w:rsidRPr="00A72F01">
              <w:rPr>
                <w:sz w:val="20"/>
                <w:szCs w:val="20"/>
              </w:rPr>
              <w:t>156</w:t>
            </w:r>
          </w:p>
        </w:tc>
        <w:tc>
          <w:tcPr>
            <w:tcW w:w="2125" w:type="dxa"/>
          </w:tcPr>
          <w:p w14:paraId="6BAAACE7" w14:textId="77777777" w:rsidR="00044C9F" w:rsidRPr="00A72F01" w:rsidRDefault="00210408" w:rsidP="00A72F01">
            <w:pPr>
              <w:pStyle w:val="af1"/>
              <w:spacing w:after="0"/>
              <w:ind w:left="0"/>
              <w:jc w:val="both"/>
              <w:rPr>
                <w:sz w:val="20"/>
                <w:szCs w:val="20"/>
              </w:rPr>
            </w:pPr>
            <w:r w:rsidRPr="00A72F01">
              <w:rPr>
                <w:sz w:val="20"/>
                <w:szCs w:val="20"/>
              </w:rPr>
              <w:t>04-0224-000426-П</w:t>
            </w:r>
          </w:p>
        </w:tc>
        <w:tc>
          <w:tcPr>
            <w:tcW w:w="1405" w:type="dxa"/>
          </w:tcPr>
          <w:p w14:paraId="0DB81135" w14:textId="77777777" w:rsidR="00044C9F" w:rsidRPr="00A72F01" w:rsidRDefault="00210408" w:rsidP="00A72F01">
            <w:pPr>
              <w:pStyle w:val="af1"/>
              <w:spacing w:after="0"/>
              <w:ind w:left="0"/>
              <w:jc w:val="center"/>
              <w:rPr>
                <w:sz w:val="20"/>
                <w:szCs w:val="20"/>
                <w:lang w:val="en-US"/>
              </w:rPr>
            </w:pPr>
            <w:r w:rsidRPr="00A72F01">
              <w:rPr>
                <w:sz w:val="20"/>
                <w:szCs w:val="20"/>
                <w:lang w:val="en-US"/>
              </w:rPr>
              <w:t>IV</w:t>
            </w:r>
          </w:p>
        </w:tc>
        <w:tc>
          <w:tcPr>
            <w:tcW w:w="4961" w:type="dxa"/>
          </w:tcPr>
          <w:p w14:paraId="6978D852" w14:textId="205C9BEA" w:rsidR="00044C9F" w:rsidRPr="00A72F01" w:rsidRDefault="00210408" w:rsidP="00A72F01">
            <w:pPr>
              <w:pStyle w:val="af1"/>
              <w:spacing w:after="0"/>
              <w:ind w:left="0"/>
              <w:jc w:val="both"/>
              <w:rPr>
                <w:sz w:val="20"/>
                <w:szCs w:val="20"/>
              </w:rPr>
            </w:pPr>
            <w:r w:rsidRPr="00A72F01">
              <w:rPr>
                <w:sz w:val="20"/>
                <w:szCs w:val="20"/>
              </w:rPr>
              <w:t xml:space="preserve">Акционерное Общество </w:t>
            </w:r>
            <w:r w:rsidR="00242292" w:rsidRPr="00A72F01">
              <w:rPr>
                <w:sz w:val="20"/>
                <w:szCs w:val="20"/>
              </w:rPr>
              <w:t>«</w:t>
            </w:r>
            <w:r w:rsidRPr="00A72F01">
              <w:rPr>
                <w:sz w:val="20"/>
                <w:szCs w:val="20"/>
              </w:rPr>
              <w:t>Красноярсккрайгаз</w:t>
            </w:r>
            <w:r w:rsidR="00242292" w:rsidRPr="00A72F01">
              <w:rPr>
                <w:sz w:val="20"/>
                <w:szCs w:val="20"/>
              </w:rPr>
              <w:t>»</w:t>
            </w:r>
          </w:p>
        </w:tc>
        <w:tc>
          <w:tcPr>
            <w:tcW w:w="5529" w:type="dxa"/>
          </w:tcPr>
          <w:p w14:paraId="5C0FB939" w14:textId="77777777" w:rsidR="00044C9F" w:rsidRPr="00A72F01" w:rsidRDefault="00210408" w:rsidP="00A72F01">
            <w:pPr>
              <w:pStyle w:val="af1"/>
              <w:spacing w:after="0"/>
              <w:ind w:left="0"/>
              <w:jc w:val="both"/>
              <w:rPr>
                <w:sz w:val="20"/>
                <w:szCs w:val="20"/>
              </w:rPr>
            </w:pPr>
            <w:r w:rsidRPr="00A72F01">
              <w:rPr>
                <w:sz w:val="20"/>
                <w:szCs w:val="20"/>
              </w:rPr>
              <w:t>Минусинская газонаполнительная станция</w:t>
            </w:r>
          </w:p>
        </w:tc>
      </w:tr>
      <w:tr w:rsidR="00044C9F" w:rsidRPr="00A72F01" w14:paraId="22EE713E" w14:textId="77777777" w:rsidTr="00AD3F04">
        <w:tc>
          <w:tcPr>
            <w:tcW w:w="576" w:type="dxa"/>
          </w:tcPr>
          <w:p w14:paraId="0CBFFE19" w14:textId="77777777" w:rsidR="00044C9F" w:rsidRPr="00A72F01" w:rsidRDefault="00044C9F" w:rsidP="00A72F01">
            <w:pPr>
              <w:pStyle w:val="af1"/>
              <w:spacing w:after="0"/>
              <w:ind w:left="0"/>
              <w:jc w:val="both"/>
              <w:rPr>
                <w:sz w:val="20"/>
                <w:szCs w:val="20"/>
              </w:rPr>
            </w:pPr>
            <w:r w:rsidRPr="00A72F01">
              <w:rPr>
                <w:sz w:val="20"/>
                <w:szCs w:val="20"/>
              </w:rPr>
              <w:t>157</w:t>
            </w:r>
          </w:p>
        </w:tc>
        <w:tc>
          <w:tcPr>
            <w:tcW w:w="2125" w:type="dxa"/>
          </w:tcPr>
          <w:p w14:paraId="3C83CDD7" w14:textId="77777777" w:rsidR="00044C9F" w:rsidRPr="00A72F01" w:rsidRDefault="00210408" w:rsidP="00A72F01">
            <w:pPr>
              <w:pStyle w:val="af1"/>
              <w:spacing w:after="0"/>
              <w:ind w:left="0"/>
              <w:jc w:val="both"/>
              <w:rPr>
                <w:sz w:val="20"/>
                <w:szCs w:val="20"/>
              </w:rPr>
            </w:pPr>
            <w:r w:rsidRPr="00A72F01">
              <w:rPr>
                <w:sz w:val="20"/>
                <w:szCs w:val="20"/>
              </w:rPr>
              <w:t>04-0224-000246-П</w:t>
            </w:r>
          </w:p>
        </w:tc>
        <w:tc>
          <w:tcPr>
            <w:tcW w:w="1405" w:type="dxa"/>
          </w:tcPr>
          <w:p w14:paraId="277C72E5" w14:textId="77777777" w:rsidR="00044C9F" w:rsidRPr="00A72F01" w:rsidRDefault="00210408" w:rsidP="00A72F01">
            <w:pPr>
              <w:pStyle w:val="af1"/>
              <w:spacing w:after="0"/>
              <w:ind w:left="0"/>
              <w:jc w:val="center"/>
              <w:rPr>
                <w:sz w:val="20"/>
                <w:szCs w:val="20"/>
                <w:lang w:val="en-US"/>
              </w:rPr>
            </w:pPr>
            <w:r w:rsidRPr="00A72F01">
              <w:rPr>
                <w:sz w:val="20"/>
                <w:szCs w:val="20"/>
                <w:lang w:val="en-US"/>
              </w:rPr>
              <w:t>III</w:t>
            </w:r>
          </w:p>
        </w:tc>
        <w:tc>
          <w:tcPr>
            <w:tcW w:w="4961" w:type="dxa"/>
          </w:tcPr>
          <w:p w14:paraId="6C508119" w14:textId="5E01EA6C" w:rsidR="00044C9F" w:rsidRPr="00A72F01" w:rsidRDefault="00210408" w:rsidP="00A72F01">
            <w:pPr>
              <w:pStyle w:val="af1"/>
              <w:spacing w:after="0"/>
              <w:ind w:left="0"/>
              <w:jc w:val="both"/>
              <w:rPr>
                <w:sz w:val="20"/>
                <w:szCs w:val="20"/>
              </w:rPr>
            </w:pPr>
            <w:r w:rsidRPr="00A72F01">
              <w:rPr>
                <w:sz w:val="20"/>
                <w:szCs w:val="20"/>
              </w:rPr>
              <w:t xml:space="preserve">Акционерное общество </w:t>
            </w:r>
            <w:r w:rsidR="00242292" w:rsidRPr="00A72F01">
              <w:rPr>
                <w:sz w:val="20"/>
                <w:szCs w:val="20"/>
              </w:rPr>
              <w:t>«</w:t>
            </w:r>
            <w:r w:rsidRPr="00A72F01">
              <w:rPr>
                <w:sz w:val="20"/>
                <w:szCs w:val="20"/>
              </w:rPr>
              <w:t>Дорожное ремонтно-строительное управление № 10</w:t>
            </w:r>
            <w:r w:rsidR="00242292" w:rsidRPr="00A72F01">
              <w:rPr>
                <w:sz w:val="20"/>
                <w:szCs w:val="20"/>
              </w:rPr>
              <w:t>»</w:t>
            </w:r>
          </w:p>
        </w:tc>
        <w:tc>
          <w:tcPr>
            <w:tcW w:w="5529" w:type="dxa"/>
          </w:tcPr>
          <w:p w14:paraId="677587FA" w14:textId="77777777" w:rsidR="00044C9F" w:rsidRPr="00A72F01" w:rsidRDefault="00210408" w:rsidP="00A72F01">
            <w:pPr>
              <w:pStyle w:val="af1"/>
              <w:spacing w:after="0"/>
              <w:ind w:left="0"/>
              <w:jc w:val="both"/>
              <w:rPr>
                <w:sz w:val="20"/>
                <w:szCs w:val="20"/>
              </w:rPr>
            </w:pPr>
            <w:r w:rsidRPr="00A72F01">
              <w:rPr>
                <w:sz w:val="20"/>
                <w:szCs w:val="20"/>
              </w:rPr>
              <w:t>Минусинский участок: Промплощадка базы</w:t>
            </w:r>
          </w:p>
        </w:tc>
      </w:tr>
      <w:tr w:rsidR="00044C9F" w:rsidRPr="00A72F01" w14:paraId="01B8783D" w14:textId="77777777" w:rsidTr="00AD3F04">
        <w:tc>
          <w:tcPr>
            <w:tcW w:w="576" w:type="dxa"/>
          </w:tcPr>
          <w:p w14:paraId="307B0ED2" w14:textId="77777777" w:rsidR="00044C9F" w:rsidRPr="00A72F01" w:rsidRDefault="00044C9F" w:rsidP="00A72F01">
            <w:pPr>
              <w:pStyle w:val="af1"/>
              <w:spacing w:after="0"/>
              <w:ind w:left="0"/>
              <w:jc w:val="both"/>
              <w:rPr>
                <w:sz w:val="20"/>
                <w:szCs w:val="20"/>
              </w:rPr>
            </w:pPr>
            <w:r w:rsidRPr="00A72F01">
              <w:rPr>
                <w:sz w:val="20"/>
                <w:szCs w:val="20"/>
              </w:rPr>
              <w:t>158</w:t>
            </w:r>
          </w:p>
        </w:tc>
        <w:tc>
          <w:tcPr>
            <w:tcW w:w="2125" w:type="dxa"/>
          </w:tcPr>
          <w:p w14:paraId="7BF46A13" w14:textId="77777777" w:rsidR="00044C9F" w:rsidRPr="00A72F01" w:rsidRDefault="00210408" w:rsidP="00A72F01">
            <w:pPr>
              <w:pStyle w:val="af1"/>
              <w:spacing w:after="0"/>
              <w:ind w:left="0"/>
              <w:jc w:val="both"/>
              <w:rPr>
                <w:sz w:val="20"/>
                <w:szCs w:val="20"/>
              </w:rPr>
            </w:pPr>
            <w:r w:rsidRPr="00A72F01">
              <w:rPr>
                <w:sz w:val="20"/>
                <w:szCs w:val="20"/>
              </w:rPr>
              <w:t>04-0124-001013-П</w:t>
            </w:r>
          </w:p>
        </w:tc>
        <w:tc>
          <w:tcPr>
            <w:tcW w:w="1405" w:type="dxa"/>
          </w:tcPr>
          <w:p w14:paraId="6A96484C" w14:textId="77777777" w:rsidR="00044C9F" w:rsidRPr="00A72F01" w:rsidRDefault="00210408" w:rsidP="00A72F01">
            <w:pPr>
              <w:pStyle w:val="af1"/>
              <w:spacing w:after="0"/>
              <w:ind w:left="0"/>
              <w:jc w:val="center"/>
              <w:rPr>
                <w:sz w:val="20"/>
                <w:szCs w:val="20"/>
                <w:lang w:val="en-US"/>
              </w:rPr>
            </w:pPr>
            <w:r w:rsidRPr="00A72F01">
              <w:rPr>
                <w:sz w:val="20"/>
                <w:szCs w:val="20"/>
                <w:lang w:val="en-US"/>
              </w:rPr>
              <w:t>IV</w:t>
            </w:r>
          </w:p>
        </w:tc>
        <w:tc>
          <w:tcPr>
            <w:tcW w:w="4961" w:type="dxa"/>
          </w:tcPr>
          <w:p w14:paraId="22606CF1" w14:textId="49A0235C" w:rsidR="00044C9F" w:rsidRPr="00A72F01" w:rsidRDefault="00210408" w:rsidP="00A72F01">
            <w:pPr>
              <w:pStyle w:val="af1"/>
              <w:spacing w:after="0"/>
              <w:ind w:left="0"/>
              <w:jc w:val="both"/>
              <w:rPr>
                <w:sz w:val="20"/>
                <w:szCs w:val="20"/>
              </w:rPr>
            </w:pPr>
            <w:r w:rsidRPr="00A72F01">
              <w:rPr>
                <w:sz w:val="20"/>
                <w:szCs w:val="20"/>
              </w:rPr>
              <w:t xml:space="preserve">Федеральное государственное бюджетное учреждение </w:t>
            </w:r>
            <w:r w:rsidR="00242292" w:rsidRPr="00A72F01">
              <w:rPr>
                <w:sz w:val="20"/>
                <w:szCs w:val="20"/>
              </w:rPr>
              <w:t>«</w:t>
            </w:r>
            <w:r w:rsidRPr="00A72F01">
              <w:rPr>
                <w:sz w:val="20"/>
                <w:szCs w:val="20"/>
              </w:rPr>
              <w:t>Управление мелиорации земель и сельскохозяйственного водоснабжения по Красноярскому краю</w:t>
            </w:r>
            <w:r w:rsidR="00242292" w:rsidRPr="00A72F01">
              <w:rPr>
                <w:sz w:val="20"/>
                <w:szCs w:val="20"/>
              </w:rPr>
              <w:t>»</w:t>
            </w:r>
          </w:p>
        </w:tc>
        <w:tc>
          <w:tcPr>
            <w:tcW w:w="5529" w:type="dxa"/>
          </w:tcPr>
          <w:p w14:paraId="68403184" w14:textId="77777777" w:rsidR="00044C9F" w:rsidRPr="00A72F01" w:rsidRDefault="00AD3F04" w:rsidP="00A72F01">
            <w:pPr>
              <w:pStyle w:val="af1"/>
              <w:spacing w:after="0"/>
              <w:ind w:left="0"/>
              <w:jc w:val="both"/>
              <w:rPr>
                <w:sz w:val="20"/>
                <w:szCs w:val="20"/>
              </w:rPr>
            </w:pPr>
            <w:r w:rsidRPr="00A72F01">
              <w:rPr>
                <w:sz w:val="20"/>
                <w:szCs w:val="20"/>
              </w:rPr>
              <w:t>П</w:t>
            </w:r>
            <w:r w:rsidR="00210408" w:rsidRPr="00A72F01">
              <w:rPr>
                <w:sz w:val="20"/>
                <w:szCs w:val="20"/>
              </w:rPr>
              <w:t>роизводственная площадка Минусинского филиала</w:t>
            </w:r>
          </w:p>
        </w:tc>
      </w:tr>
      <w:tr w:rsidR="00044C9F" w:rsidRPr="00A72F01" w14:paraId="0D0C8BC9" w14:textId="77777777" w:rsidTr="00AD3F04">
        <w:tc>
          <w:tcPr>
            <w:tcW w:w="576" w:type="dxa"/>
          </w:tcPr>
          <w:p w14:paraId="1CE96320" w14:textId="77777777" w:rsidR="00044C9F" w:rsidRPr="00A72F01" w:rsidRDefault="00044C9F" w:rsidP="00A72F01">
            <w:pPr>
              <w:pStyle w:val="af1"/>
              <w:spacing w:after="0"/>
              <w:ind w:left="0"/>
              <w:jc w:val="both"/>
              <w:rPr>
                <w:sz w:val="20"/>
                <w:szCs w:val="20"/>
              </w:rPr>
            </w:pPr>
            <w:r w:rsidRPr="00A72F01">
              <w:rPr>
                <w:sz w:val="20"/>
                <w:szCs w:val="20"/>
              </w:rPr>
              <w:t>159</w:t>
            </w:r>
          </w:p>
        </w:tc>
        <w:tc>
          <w:tcPr>
            <w:tcW w:w="2125" w:type="dxa"/>
          </w:tcPr>
          <w:p w14:paraId="408C877D" w14:textId="77777777" w:rsidR="00044C9F" w:rsidRPr="00A72F01" w:rsidRDefault="00210408" w:rsidP="00A72F01">
            <w:pPr>
              <w:pStyle w:val="af1"/>
              <w:spacing w:after="0"/>
              <w:ind w:left="0"/>
              <w:jc w:val="both"/>
              <w:rPr>
                <w:sz w:val="20"/>
                <w:szCs w:val="20"/>
              </w:rPr>
            </w:pPr>
            <w:r w:rsidRPr="00A72F01">
              <w:rPr>
                <w:sz w:val="20"/>
                <w:szCs w:val="20"/>
              </w:rPr>
              <w:t>04-0224-000171-Т</w:t>
            </w:r>
          </w:p>
        </w:tc>
        <w:tc>
          <w:tcPr>
            <w:tcW w:w="1405" w:type="dxa"/>
          </w:tcPr>
          <w:p w14:paraId="6A368E1D" w14:textId="77777777" w:rsidR="00044C9F" w:rsidRPr="00A72F01" w:rsidRDefault="00210408" w:rsidP="00A72F01">
            <w:pPr>
              <w:pStyle w:val="af1"/>
              <w:spacing w:after="0"/>
              <w:ind w:left="0"/>
              <w:jc w:val="center"/>
              <w:rPr>
                <w:sz w:val="20"/>
                <w:szCs w:val="20"/>
                <w:lang w:val="en-US"/>
              </w:rPr>
            </w:pPr>
            <w:r w:rsidRPr="00A72F01">
              <w:rPr>
                <w:sz w:val="20"/>
                <w:szCs w:val="20"/>
                <w:lang w:val="en-US"/>
              </w:rPr>
              <w:t>IV</w:t>
            </w:r>
          </w:p>
        </w:tc>
        <w:tc>
          <w:tcPr>
            <w:tcW w:w="4961" w:type="dxa"/>
          </w:tcPr>
          <w:p w14:paraId="49F6E838" w14:textId="611F1883" w:rsidR="00044C9F" w:rsidRPr="00A72F01" w:rsidRDefault="00210408" w:rsidP="00A72F01">
            <w:pPr>
              <w:pStyle w:val="af1"/>
              <w:spacing w:after="0"/>
              <w:ind w:left="0"/>
              <w:jc w:val="both"/>
              <w:rPr>
                <w:sz w:val="20"/>
                <w:szCs w:val="20"/>
              </w:rPr>
            </w:pPr>
            <w:r w:rsidRPr="00A72F01">
              <w:rPr>
                <w:sz w:val="20"/>
                <w:szCs w:val="20"/>
              </w:rPr>
              <w:t xml:space="preserve">Акционерное общество </w:t>
            </w:r>
            <w:r w:rsidR="00242292" w:rsidRPr="00A72F01">
              <w:rPr>
                <w:sz w:val="20"/>
                <w:szCs w:val="20"/>
              </w:rPr>
              <w:t>«</w:t>
            </w:r>
            <w:r w:rsidRPr="00A72F01">
              <w:rPr>
                <w:sz w:val="20"/>
                <w:szCs w:val="20"/>
              </w:rPr>
              <w:t>Почта России</w:t>
            </w:r>
            <w:r w:rsidR="00242292" w:rsidRPr="00A72F01">
              <w:rPr>
                <w:sz w:val="20"/>
                <w:szCs w:val="20"/>
              </w:rPr>
              <w:t>»</w:t>
            </w:r>
          </w:p>
        </w:tc>
        <w:tc>
          <w:tcPr>
            <w:tcW w:w="5529" w:type="dxa"/>
          </w:tcPr>
          <w:p w14:paraId="20378596" w14:textId="77777777" w:rsidR="00044C9F" w:rsidRPr="00A72F01" w:rsidRDefault="00210408" w:rsidP="00A72F01">
            <w:pPr>
              <w:pStyle w:val="af1"/>
              <w:spacing w:after="0"/>
              <w:ind w:left="0"/>
              <w:jc w:val="both"/>
              <w:rPr>
                <w:sz w:val="20"/>
                <w:szCs w:val="20"/>
              </w:rPr>
            </w:pPr>
            <w:r w:rsidRPr="00A72F01">
              <w:rPr>
                <w:sz w:val="20"/>
                <w:szCs w:val="20"/>
              </w:rPr>
              <w:t>Площадка № 1 г. Минусинск</w:t>
            </w:r>
          </w:p>
        </w:tc>
      </w:tr>
      <w:tr w:rsidR="00044C9F" w:rsidRPr="00A72F01" w14:paraId="66E948E0" w14:textId="77777777" w:rsidTr="00AD3F04">
        <w:tc>
          <w:tcPr>
            <w:tcW w:w="576" w:type="dxa"/>
          </w:tcPr>
          <w:p w14:paraId="355B4BA7" w14:textId="77777777" w:rsidR="00044C9F" w:rsidRPr="00A72F01" w:rsidRDefault="00044C9F" w:rsidP="00A72F01">
            <w:pPr>
              <w:pStyle w:val="af1"/>
              <w:spacing w:after="0"/>
              <w:ind w:left="0"/>
              <w:jc w:val="both"/>
              <w:rPr>
                <w:sz w:val="20"/>
                <w:szCs w:val="20"/>
              </w:rPr>
            </w:pPr>
            <w:r w:rsidRPr="00A72F01">
              <w:rPr>
                <w:sz w:val="20"/>
                <w:szCs w:val="20"/>
              </w:rPr>
              <w:t>160</w:t>
            </w:r>
          </w:p>
        </w:tc>
        <w:tc>
          <w:tcPr>
            <w:tcW w:w="2125" w:type="dxa"/>
          </w:tcPr>
          <w:p w14:paraId="0A7210E6" w14:textId="77777777" w:rsidR="00044C9F" w:rsidRPr="00A72F01" w:rsidRDefault="00210408" w:rsidP="00A72F01">
            <w:pPr>
              <w:pStyle w:val="af1"/>
              <w:spacing w:after="0"/>
              <w:ind w:left="0"/>
              <w:jc w:val="both"/>
              <w:rPr>
                <w:sz w:val="20"/>
                <w:szCs w:val="20"/>
              </w:rPr>
            </w:pPr>
            <w:r w:rsidRPr="00A72F01">
              <w:rPr>
                <w:sz w:val="20"/>
                <w:szCs w:val="20"/>
              </w:rPr>
              <w:t>04-0124-000161-П</w:t>
            </w:r>
          </w:p>
        </w:tc>
        <w:tc>
          <w:tcPr>
            <w:tcW w:w="1405" w:type="dxa"/>
          </w:tcPr>
          <w:p w14:paraId="54FF091E" w14:textId="77777777" w:rsidR="00044C9F" w:rsidRPr="00A72F01" w:rsidRDefault="00210408" w:rsidP="00A72F01">
            <w:pPr>
              <w:pStyle w:val="af1"/>
              <w:spacing w:after="0"/>
              <w:ind w:left="0"/>
              <w:jc w:val="center"/>
              <w:rPr>
                <w:sz w:val="20"/>
                <w:szCs w:val="20"/>
                <w:lang w:val="en-US"/>
              </w:rPr>
            </w:pPr>
            <w:r w:rsidRPr="00A72F01">
              <w:rPr>
                <w:sz w:val="20"/>
                <w:szCs w:val="20"/>
                <w:lang w:val="en-US"/>
              </w:rPr>
              <w:t>II</w:t>
            </w:r>
          </w:p>
        </w:tc>
        <w:tc>
          <w:tcPr>
            <w:tcW w:w="4961" w:type="dxa"/>
          </w:tcPr>
          <w:p w14:paraId="570D9B44" w14:textId="6CE657D3" w:rsidR="00044C9F" w:rsidRPr="00A72F01" w:rsidRDefault="00210408" w:rsidP="00A72F01">
            <w:pPr>
              <w:pStyle w:val="af1"/>
              <w:spacing w:after="0"/>
              <w:ind w:left="0"/>
              <w:jc w:val="both"/>
              <w:rPr>
                <w:sz w:val="20"/>
                <w:szCs w:val="20"/>
              </w:rPr>
            </w:pPr>
            <w:r w:rsidRPr="00A72F01">
              <w:rPr>
                <w:sz w:val="20"/>
                <w:szCs w:val="20"/>
              </w:rPr>
              <w:t xml:space="preserve">Муниципальное унитарное предприятие города Минусинска </w:t>
            </w:r>
            <w:r w:rsidR="00242292" w:rsidRPr="00A72F01">
              <w:rPr>
                <w:sz w:val="20"/>
                <w:szCs w:val="20"/>
              </w:rPr>
              <w:t>«</w:t>
            </w:r>
            <w:r w:rsidRPr="00A72F01">
              <w:rPr>
                <w:sz w:val="20"/>
                <w:szCs w:val="20"/>
              </w:rPr>
              <w:t>Городской водоканал</w:t>
            </w:r>
            <w:r w:rsidR="00242292" w:rsidRPr="00A72F01">
              <w:rPr>
                <w:sz w:val="20"/>
                <w:szCs w:val="20"/>
              </w:rPr>
              <w:t>»</w:t>
            </w:r>
          </w:p>
        </w:tc>
        <w:tc>
          <w:tcPr>
            <w:tcW w:w="5529" w:type="dxa"/>
          </w:tcPr>
          <w:p w14:paraId="400A519A" w14:textId="77777777" w:rsidR="00044C9F" w:rsidRPr="00A72F01" w:rsidRDefault="00210408" w:rsidP="00A72F01">
            <w:pPr>
              <w:pStyle w:val="af1"/>
              <w:spacing w:after="0"/>
              <w:ind w:left="0"/>
              <w:jc w:val="both"/>
              <w:rPr>
                <w:sz w:val="20"/>
                <w:szCs w:val="20"/>
              </w:rPr>
            </w:pPr>
            <w:r w:rsidRPr="00A72F01">
              <w:rPr>
                <w:sz w:val="20"/>
                <w:szCs w:val="20"/>
              </w:rPr>
              <w:t>Производственная территория № 3 - Биологические очистные сооружения</w:t>
            </w:r>
          </w:p>
        </w:tc>
      </w:tr>
      <w:tr w:rsidR="00044C9F" w:rsidRPr="00A72F01" w14:paraId="406DD109" w14:textId="77777777" w:rsidTr="00AD3F04">
        <w:tc>
          <w:tcPr>
            <w:tcW w:w="576" w:type="dxa"/>
          </w:tcPr>
          <w:p w14:paraId="1E9DA19A" w14:textId="77777777" w:rsidR="00044C9F" w:rsidRPr="00A72F01" w:rsidRDefault="00044C9F" w:rsidP="00A72F01">
            <w:pPr>
              <w:pStyle w:val="af1"/>
              <w:spacing w:after="0"/>
              <w:ind w:left="0"/>
              <w:jc w:val="both"/>
              <w:rPr>
                <w:sz w:val="20"/>
                <w:szCs w:val="20"/>
              </w:rPr>
            </w:pPr>
            <w:r w:rsidRPr="00A72F01">
              <w:rPr>
                <w:sz w:val="20"/>
                <w:szCs w:val="20"/>
              </w:rPr>
              <w:t>161</w:t>
            </w:r>
          </w:p>
        </w:tc>
        <w:tc>
          <w:tcPr>
            <w:tcW w:w="2125" w:type="dxa"/>
          </w:tcPr>
          <w:p w14:paraId="204D5DD3" w14:textId="77777777" w:rsidR="00044C9F" w:rsidRPr="00A72F01" w:rsidRDefault="00210408" w:rsidP="00A72F01">
            <w:pPr>
              <w:pStyle w:val="af1"/>
              <w:spacing w:after="0"/>
              <w:ind w:left="0"/>
              <w:jc w:val="both"/>
              <w:rPr>
                <w:sz w:val="20"/>
                <w:szCs w:val="20"/>
              </w:rPr>
            </w:pPr>
            <w:r w:rsidRPr="00A72F01">
              <w:rPr>
                <w:sz w:val="20"/>
                <w:szCs w:val="20"/>
              </w:rPr>
              <w:t>04-0124-000160-П</w:t>
            </w:r>
          </w:p>
        </w:tc>
        <w:tc>
          <w:tcPr>
            <w:tcW w:w="1405" w:type="dxa"/>
          </w:tcPr>
          <w:p w14:paraId="53152910" w14:textId="77777777" w:rsidR="00044C9F" w:rsidRPr="00A72F01" w:rsidRDefault="00210408" w:rsidP="00A72F01">
            <w:pPr>
              <w:pStyle w:val="af1"/>
              <w:spacing w:after="0"/>
              <w:ind w:left="0"/>
              <w:jc w:val="center"/>
              <w:rPr>
                <w:sz w:val="20"/>
                <w:szCs w:val="20"/>
                <w:lang w:val="en-US"/>
              </w:rPr>
            </w:pPr>
            <w:r w:rsidRPr="00A72F01">
              <w:rPr>
                <w:sz w:val="20"/>
                <w:szCs w:val="20"/>
                <w:lang w:val="en-US"/>
              </w:rPr>
              <w:t>III</w:t>
            </w:r>
          </w:p>
        </w:tc>
        <w:tc>
          <w:tcPr>
            <w:tcW w:w="4961" w:type="dxa"/>
          </w:tcPr>
          <w:p w14:paraId="6DD53A9A" w14:textId="16361C43" w:rsidR="00044C9F" w:rsidRPr="00A72F01" w:rsidRDefault="00210408" w:rsidP="00A72F01">
            <w:pPr>
              <w:pStyle w:val="af1"/>
              <w:spacing w:after="0"/>
              <w:ind w:left="0"/>
              <w:jc w:val="both"/>
              <w:rPr>
                <w:sz w:val="20"/>
                <w:szCs w:val="20"/>
              </w:rPr>
            </w:pPr>
            <w:r w:rsidRPr="00A72F01">
              <w:rPr>
                <w:sz w:val="20"/>
                <w:szCs w:val="20"/>
              </w:rPr>
              <w:t xml:space="preserve">Муниципальное унитарное предприятие города Минусинска </w:t>
            </w:r>
            <w:r w:rsidR="00242292" w:rsidRPr="00A72F01">
              <w:rPr>
                <w:sz w:val="20"/>
                <w:szCs w:val="20"/>
              </w:rPr>
              <w:t>«</w:t>
            </w:r>
            <w:r w:rsidRPr="00A72F01">
              <w:rPr>
                <w:sz w:val="20"/>
                <w:szCs w:val="20"/>
              </w:rPr>
              <w:t>Городской водоканал</w:t>
            </w:r>
            <w:r w:rsidR="00242292" w:rsidRPr="00A72F01">
              <w:rPr>
                <w:sz w:val="20"/>
                <w:szCs w:val="20"/>
              </w:rPr>
              <w:t>»</w:t>
            </w:r>
          </w:p>
        </w:tc>
        <w:tc>
          <w:tcPr>
            <w:tcW w:w="5529" w:type="dxa"/>
          </w:tcPr>
          <w:p w14:paraId="28362673" w14:textId="77777777" w:rsidR="00044C9F" w:rsidRPr="00A72F01" w:rsidRDefault="00210408" w:rsidP="00A72F01">
            <w:pPr>
              <w:pStyle w:val="af1"/>
              <w:spacing w:after="0"/>
              <w:ind w:left="0"/>
              <w:jc w:val="both"/>
              <w:rPr>
                <w:sz w:val="20"/>
                <w:szCs w:val="20"/>
              </w:rPr>
            </w:pPr>
            <w:r w:rsidRPr="00A72F01">
              <w:rPr>
                <w:sz w:val="20"/>
                <w:szCs w:val="20"/>
              </w:rPr>
              <w:t>Производственная территория № 1 - Транспортный цех</w:t>
            </w:r>
          </w:p>
        </w:tc>
      </w:tr>
      <w:tr w:rsidR="00044C9F" w:rsidRPr="00A72F01" w14:paraId="2C7A7C5F" w14:textId="77777777" w:rsidTr="00AD3F04">
        <w:tc>
          <w:tcPr>
            <w:tcW w:w="576" w:type="dxa"/>
          </w:tcPr>
          <w:p w14:paraId="4FF91624" w14:textId="77777777" w:rsidR="00044C9F" w:rsidRPr="00A72F01" w:rsidRDefault="00044C9F" w:rsidP="00A72F01">
            <w:pPr>
              <w:pStyle w:val="af1"/>
              <w:spacing w:after="0"/>
              <w:ind w:left="0"/>
              <w:jc w:val="both"/>
              <w:rPr>
                <w:sz w:val="20"/>
                <w:szCs w:val="20"/>
              </w:rPr>
            </w:pPr>
            <w:r w:rsidRPr="00A72F01">
              <w:rPr>
                <w:sz w:val="20"/>
                <w:szCs w:val="20"/>
              </w:rPr>
              <w:t>162</w:t>
            </w:r>
          </w:p>
        </w:tc>
        <w:tc>
          <w:tcPr>
            <w:tcW w:w="2125" w:type="dxa"/>
          </w:tcPr>
          <w:p w14:paraId="21D3550C" w14:textId="77777777" w:rsidR="00044C9F" w:rsidRPr="00A72F01" w:rsidRDefault="00210408" w:rsidP="00A72F01">
            <w:pPr>
              <w:pStyle w:val="af1"/>
              <w:spacing w:after="0"/>
              <w:ind w:left="0"/>
              <w:jc w:val="both"/>
              <w:rPr>
                <w:sz w:val="20"/>
                <w:szCs w:val="20"/>
              </w:rPr>
            </w:pPr>
            <w:r w:rsidRPr="00A72F01">
              <w:rPr>
                <w:sz w:val="20"/>
                <w:szCs w:val="20"/>
              </w:rPr>
              <w:t>04-0124-000159-П</w:t>
            </w:r>
          </w:p>
        </w:tc>
        <w:tc>
          <w:tcPr>
            <w:tcW w:w="1405" w:type="dxa"/>
          </w:tcPr>
          <w:p w14:paraId="43726B66" w14:textId="77777777" w:rsidR="00044C9F" w:rsidRPr="00A72F01" w:rsidRDefault="00210408" w:rsidP="00A72F01">
            <w:pPr>
              <w:pStyle w:val="af1"/>
              <w:spacing w:after="0"/>
              <w:ind w:left="0"/>
              <w:jc w:val="center"/>
              <w:rPr>
                <w:sz w:val="20"/>
                <w:szCs w:val="20"/>
                <w:lang w:val="en-US"/>
              </w:rPr>
            </w:pPr>
            <w:r w:rsidRPr="00A72F01">
              <w:rPr>
                <w:sz w:val="20"/>
                <w:szCs w:val="20"/>
                <w:lang w:val="en-US"/>
              </w:rPr>
              <w:t>IV</w:t>
            </w:r>
          </w:p>
        </w:tc>
        <w:tc>
          <w:tcPr>
            <w:tcW w:w="4961" w:type="dxa"/>
          </w:tcPr>
          <w:p w14:paraId="178F112F" w14:textId="3E62B2BF" w:rsidR="00044C9F" w:rsidRPr="00A72F01" w:rsidRDefault="00210408" w:rsidP="00A72F01">
            <w:pPr>
              <w:pStyle w:val="af1"/>
              <w:spacing w:after="0"/>
              <w:ind w:left="0"/>
              <w:jc w:val="both"/>
              <w:rPr>
                <w:sz w:val="20"/>
                <w:szCs w:val="20"/>
              </w:rPr>
            </w:pPr>
            <w:r w:rsidRPr="00A72F01">
              <w:rPr>
                <w:sz w:val="20"/>
                <w:szCs w:val="20"/>
              </w:rPr>
              <w:t xml:space="preserve">Муниципальное унитарное предприятие города Минусинска </w:t>
            </w:r>
            <w:r w:rsidR="00242292" w:rsidRPr="00A72F01">
              <w:rPr>
                <w:sz w:val="20"/>
                <w:szCs w:val="20"/>
              </w:rPr>
              <w:t>«</w:t>
            </w:r>
            <w:r w:rsidRPr="00A72F01">
              <w:rPr>
                <w:sz w:val="20"/>
                <w:szCs w:val="20"/>
              </w:rPr>
              <w:t>Городской водоканал</w:t>
            </w:r>
            <w:r w:rsidR="00242292" w:rsidRPr="00A72F01">
              <w:rPr>
                <w:sz w:val="20"/>
                <w:szCs w:val="20"/>
              </w:rPr>
              <w:t>»</w:t>
            </w:r>
          </w:p>
        </w:tc>
        <w:tc>
          <w:tcPr>
            <w:tcW w:w="5529" w:type="dxa"/>
          </w:tcPr>
          <w:p w14:paraId="6692E57B" w14:textId="77777777" w:rsidR="00044C9F" w:rsidRPr="00A72F01" w:rsidRDefault="00210408" w:rsidP="00A72F01">
            <w:pPr>
              <w:pStyle w:val="af1"/>
              <w:spacing w:after="0"/>
              <w:ind w:left="0"/>
              <w:jc w:val="both"/>
              <w:rPr>
                <w:sz w:val="20"/>
                <w:szCs w:val="20"/>
              </w:rPr>
            </w:pPr>
            <w:r w:rsidRPr="00A72F01">
              <w:rPr>
                <w:sz w:val="20"/>
                <w:szCs w:val="20"/>
              </w:rPr>
              <w:t>Производственная территория № 2 - Главная КНС</w:t>
            </w:r>
          </w:p>
        </w:tc>
      </w:tr>
      <w:tr w:rsidR="00044C9F" w:rsidRPr="00A72F01" w14:paraId="39849C68" w14:textId="77777777" w:rsidTr="00AD3F04">
        <w:tc>
          <w:tcPr>
            <w:tcW w:w="576" w:type="dxa"/>
          </w:tcPr>
          <w:p w14:paraId="7202166F" w14:textId="77777777" w:rsidR="00044C9F" w:rsidRPr="00A72F01" w:rsidRDefault="00044C9F" w:rsidP="00A72F01">
            <w:pPr>
              <w:pStyle w:val="af1"/>
              <w:spacing w:after="0"/>
              <w:ind w:left="0"/>
              <w:jc w:val="both"/>
              <w:rPr>
                <w:sz w:val="20"/>
                <w:szCs w:val="20"/>
              </w:rPr>
            </w:pPr>
            <w:r w:rsidRPr="00A72F01">
              <w:rPr>
                <w:sz w:val="20"/>
                <w:szCs w:val="20"/>
              </w:rPr>
              <w:t>163</w:t>
            </w:r>
          </w:p>
        </w:tc>
        <w:tc>
          <w:tcPr>
            <w:tcW w:w="2125" w:type="dxa"/>
          </w:tcPr>
          <w:p w14:paraId="55239CEE" w14:textId="77777777" w:rsidR="00044C9F" w:rsidRPr="00A72F01" w:rsidRDefault="00210408" w:rsidP="00A72F01">
            <w:pPr>
              <w:pStyle w:val="af1"/>
              <w:spacing w:after="0"/>
              <w:ind w:left="0"/>
              <w:jc w:val="both"/>
              <w:rPr>
                <w:sz w:val="20"/>
                <w:szCs w:val="20"/>
              </w:rPr>
            </w:pPr>
            <w:r w:rsidRPr="00A72F01">
              <w:rPr>
                <w:sz w:val="20"/>
                <w:szCs w:val="20"/>
              </w:rPr>
              <w:t>04-0224-000124-П</w:t>
            </w:r>
          </w:p>
        </w:tc>
        <w:tc>
          <w:tcPr>
            <w:tcW w:w="1405" w:type="dxa"/>
          </w:tcPr>
          <w:p w14:paraId="524832FF" w14:textId="77777777" w:rsidR="00044C9F" w:rsidRPr="00A72F01" w:rsidRDefault="00210408" w:rsidP="00A72F01">
            <w:pPr>
              <w:pStyle w:val="af1"/>
              <w:spacing w:after="0"/>
              <w:ind w:left="0"/>
              <w:jc w:val="center"/>
              <w:rPr>
                <w:sz w:val="20"/>
                <w:szCs w:val="20"/>
                <w:lang w:val="en-US"/>
              </w:rPr>
            </w:pPr>
            <w:r w:rsidRPr="00A72F01">
              <w:rPr>
                <w:sz w:val="20"/>
                <w:szCs w:val="20"/>
                <w:lang w:val="en-US"/>
              </w:rPr>
              <w:t>III</w:t>
            </w:r>
          </w:p>
        </w:tc>
        <w:tc>
          <w:tcPr>
            <w:tcW w:w="4961" w:type="dxa"/>
          </w:tcPr>
          <w:p w14:paraId="36D946FD" w14:textId="77777777" w:rsidR="00044C9F" w:rsidRPr="00A72F01" w:rsidRDefault="00210408" w:rsidP="00A72F01">
            <w:pPr>
              <w:pStyle w:val="af1"/>
              <w:spacing w:after="0"/>
              <w:ind w:left="0"/>
              <w:jc w:val="both"/>
              <w:rPr>
                <w:sz w:val="20"/>
                <w:szCs w:val="20"/>
              </w:rPr>
            </w:pPr>
            <w:r w:rsidRPr="00A72F01">
              <w:rPr>
                <w:sz w:val="20"/>
                <w:szCs w:val="20"/>
              </w:rPr>
              <w:t>Красноярское отделение №8646 Публичное акционерное общество Сбербанк</w:t>
            </w:r>
          </w:p>
        </w:tc>
        <w:tc>
          <w:tcPr>
            <w:tcW w:w="5529" w:type="dxa"/>
          </w:tcPr>
          <w:p w14:paraId="48853665" w14:textId="77777777" w:rsidR="00044C9F" w:rsidRPr="00A72F01" w:rsidRDefault="00210408" w:rsidP="00A72F01">
            <w:pPr>
              <w:pStyle w:val="af1"/>
              <w:spacing w:after="0"/>
              <w:ind w:left="0"/>
              <w:jc w:val="both"/>
              <w:rPr>
                <w:sz w:val="20"/>
                <w:szCs w:val="20"/>
              </w:rPr>
            </w:pPr>
            <w:r w:rsidRPr="00A72F01">
              <w:rPr>
                <w:sz w:val="20"/>
                <w:szCs w:val="20"/>
              </w:rPr>
              <w:t>Дополнительный офис №8646/0301 г. Минусинск ПАО Сбербанк</w:t>
            </w:r>
          </w:p>
        </w:tc>
      </w:tr>
      <w:tr w:rsidR="00044C9F" w:rsidRPr="00A72F01" w14:paraId="35036364" w14:textId="77777777" w:rsidTr="00AD3F04">
        <w:tc>
          <w:tcPr>
            <w:tcW w:w="576" w:type="dxa"/>
          </w:tcPr>
          <w:p w14:paraId="2F7101D9" w14:textId="77777777" w:rsidR="00044C9F" w:rsidRPr="00A72F01" w:rsidRDefault="00044C9F" w:rsidP="00A72F01">
            <w:pPr>
              <w:pStyle w:val="af1"/>
              <w:spacing w:after="0"/>
              <w:ind w:left="0"/>
              <w:jc w:val="both"/>
              <w:rPr>
                <w:sz w:val="20"/>
                <w:szCs w:val="20"/>
              </w:rPr>
            </w:pPr>
            <w:r w:rsidRPr="00A72F01">
              <w:rPr>
                <w:sz w:val="20"/>
                <w:szCs w:val="20"/>
              </w:rPr>
              <w:t>164</w:t>
            </w:r>
          </w:p>
        </w:tc>
        <w:tc>
          <w:tcPr>
            <w:tcW w:w="2125" w:type="dxa"/>
          </w:tcPr>
          <w:p w14:paraId="1D60A0ED" w14:textId="77777777" w:rsidR="00044C9F" w:rsidRPr="00A72F01" w:rsidRDefault="00210408" w:rsidP="00A72F01">
            <w:pPr>
              <w:pStyle w:val="af1"/>
              <w:spacing w:after="0"/>
              <w:ind w:left="0"/>
              <w:jc w:val="both"/>
              <w:rPr>
                <w:sz w:val="20"/>
                <w:szCs w:val="20"/>
              </w:rPr>
            </w:pPr>
            <w:r w:rsidRPr="00A72F01">
              <w:rPr>
                <w:sz w:val="20"/>
                <w:szCs w:val="20"/>
              </w:rPr>
              <w:t>04-0224-000064-П</w:t>
            </w:r>
          </w:p>
        </w:tc>
        <w:tc>
          <w:tcPr>
            <w:tcW w:w="1405" w:type="dxa"/>
          </w:tcPr>
          <w:p w14:paraId="1F0A5554" w14:textId="77777777" w:rsidR="00044C9F" w:rsidRPr="00A72F01" w:rsidRDefault="00210408" w:rsidP="00A72F01">
            <w:pPr>
              <w:pStyle w:val="af1"/>
              <w:spacing w:after="0"/>
              <w:ind w:left="0"/>
              <w:jc w:val="center"/>
              <w:rPr>
                <w:sz w:val="20"/>
                <w:szCs w:val="20"/>
                <w:lang w:val="en-US"/>
              </w:rPr>
            </w:pPr>
            <w:r w:rsidRPr="00A72F01">
              <w:rPr>
                <w:sz w:val="20"/>
                <w:szCs w:val="20"/>
                <w:lang w:val="en-US"/>
              </w:rPr>
              <w:t>III</w:t>
            </w:r>
          </w:p>
        </w:tc>
        <w:tc>
          <w:tcPr>
            <w:tcW w:w="4961" w:type="dxa"/>
          </w:tcPr>
          <w:p w14:paraId="6A7837F4" w14:textId="371EC9D1" w:rsidR="00044C9F" w:rsidRPr="00A72F01" w:rsidRDefault="00210408" w:rsidP="00A72F01">
            <w:pPr>
              <w:pStyle w:val="af1"/>
              <w:spacing w:after="0"/>
              <w:ind w:left="0"/>
              <w:jc w:val="both"/>
              <w:rPr>
                <w:sz w:val="20"/>
                <w:szCs w:val="20"/>
              </w:rPr>
            </w:pPr>
            <w:r w:rsidRPr="00A72F01">
              <w:rPr>
                <w:sz w:val="20"/>
                <w:szCs w:val="20"/>
              </w:rPr>
              <w:t xml:space="preserve">Закрытое акционерное общество </w:t>
            </w:r>
            <w:r w:rsidR="00242292" w:rsidRPr="00A72F01">
              <w:rPr>
                <w:sz w:val="20"/>
                <w:szCs w:val="20"/>
              </w:rPr>
              <w:t>«</w:t>
            </w:r>
            <w:r w:rsidRPr="00A72F01">
              <w:rPr>
                <w:sz w:val="20"/>
                <w:szCs w:val="20"/>
              </w:rPr>
              <w:t>Минусинская кондитерская фабрика</w:t>
            </w:r>
            <w:r w:rsidR="00242292" w:rsidRPr="00A72F01">
              <w:rPr>
                <w:sz w:val="20"/>
                <w:szCs w:val="20"/>
              </w:rPr>
              <w:t>»</w:t>
            </w:r>
          </w:p>
        </w:tc>
        <w:tc>
          <w:tcPr>
            <w:tcW w:w="5529" w:type="dxa"/>
          </w:tcPr>
          <w:p w14:paraId="21076D93" w14:textId="77777777" w:rsidR="00044C9F" w:rsidRPr="00A72F01" w:rsidRDefault="00210408" w:rsidP="00A72F01">
            <w:pPr>
              <w:pStyle w:val="af1"/>
              <w:spacing w:after="0"/>
              <w:ind w:left="0"/>
              <w:jc w:val="both"/>
              <w:rPr>
                <w:sz w:val="20"/>
                <w:szCs w:val="20"/>
              </w:rPr>
            </w:pPr>
            <w:r w:rsidRPr="00A72F01">
              <w:rPr>
                <w:sz w:val="20"/>
                <w:szCs w:val="20"/>
              </w:rPr>
              <w:t>Площадка №3 г. Минусинск ул. Подгорная 1б</w:t>
            </w:r>
          </w:p>
        </w:tc>
      </w:tr>
    </w:tbl>
    <w:p w14:paraId="5E08B5A3" w14:textId="77777777" w:rsidR="00D344C2" w:rsidRDefault="00D344C2" w:rsidP="00A72F01">
      <w:pPr>
        <w:pStyle w:val="b"/>
      </w:pPr>
    </w:p>
    <w:p w14:paraId="0F2D24E8" w14:textId="77777777" w:rsidR="00E86EF5" w:rsidRDefault="00E86EF5" w:rsidP="00410428">
      <w:pPr>
        <w:pStyle w:val="af1"/>
        <w:spacing w:after="0"/>
        <w:ind w:left="0"/>
        <w:jc w:val="both"/>
        <w:rPr>
          <w:sz w:val="28"/>
          <w:szCs w:val="28"/>
        </w:rPr>
        <w:sectPr w:rsidR="00E86EF5" w:rsidSect="00E50F9F">
          <w:headerReference w:type="default" r:id="rId39"/>
          <w:footerReference w:type="default" r:id="rId40"/>
          <w:pgSz w:w="16838" w:h="11906" w:orient="landscape"/>
          <w:pgMar w:top="1701" w:right="1134" w:bottom="567" w:left="1134" w:header="567" w:footer="567" w:gutter="0"/>
          <w:cols w:space="720"/>
          <w:formProt w:val="0"/>
          <w:docGrid w:linePitch="360"/>
        </w:sectPr>
      </w:pPr>
    </w:p>
    <w:p w14:paraId="51ED80F7" w14:textId="77777777" w:rsidR="00410428" w:rsidRPr="00B105CB" w:rsidRDefault="00410428" w:rsidP="00A72F01">
      <w:pPr>
        <w:pStyle w:val="b"/>
      </w:pPr>
      <w:r w:rsidRPr="00B105CB">
        <w:t xml:space="preserve">Определенный вклад вносят и печи частного сектора. В частных домах, где нет централизованного отопления, рекомендуется замена отопительных печей на бытовые котлы с дожигом дымовых газов и фильтрами. </w:t>
      </w:r>
    </w:p>
    <w:p w14:paraId="1F7975C6" w14:textId="77777777" w:rsidR="00410428" w:rsidRPr="00B105CB" w:rsidRDefault="00410428" w:rsidP="00A72F01">
      <w:pPr>
        <w:pStyle w:val="b"/>
      </w:pPr>
      <w:r w:rsidRPr="00B105CB">
        <w:t>Немаловажным фактором для загрязнения атмосферы является и автотранспорт города. В целом состояние воздушного бассейна города Минусинска оценивается как удовлетворительное.</w:t>
      </w:r>
    </w:p>
    <w:p w14:paraId="11A7F1F1" w14:textId="77777777" w:rsidR="00410428" w:rsidRPr="00B105CB" w:rsidRDefault="00410428" w:rsidP="00A72F01">
      <w:pPr>
        <w:pStyle w:val="b"/>
      </w:pPr>
      <w:r w:rsidRPr="00B105CB">
        <w:t>Перечень загрязняющих веществ на территории городского округа:</w:t>
      </w:r>
    </w:p>
    <w:p w14:paraId="72F96930" w14:textId="77777777" w:rsidR="00410428" w:rsidRPr="00B105CB" w:rsidRDefault="00410428" w:rsidP="00A72F01">
      <w:pPr>
        <w:pStyle w:val="b"/>
      </w:pPr>
      <w:r w:rsidRPr="00B105CB">
        <w:t>Свинец и его неорганические соединения, азота диоксид, сажа, ангидрид сернистый, окись углерода, бензин, углеводороды предельные С12-С19.</w:t>
      </w:r>
    </w:p>
    <w:p w14:paraId="654550F1" w14:textId="77777777" w:rsidR="00410428" w:rsidRPr="00B105CB" w:rsidRDefault="00410428" w:rsidP="00A72F01">
      <w:pPr>
        <w:pStyle w:val="b"/>
      </w:pPr>
      <w:r w:rsidRPr="00B105CB">
        <w:t>Смесь углеводородов предельных С1-С5, смесь углеводородов предельных С6-С10, пентилены, бензол, ксилол, толуол, этил бензол.</w:t>
      </w:r>
    </w:p>
    <w:p w14:paraId="2F3F2D28" w14:textId="77777777" w:rsidR="00410428" w:rsidRPr="00B105CB" w:rsidRDefault="00410428" w:rsidP="00A72F01">
      <w:pPr>
        <w:pStyle w:val="b"/>
      </w:pPr>
      <w:r w:rsidRPr="00B105CB">
        <w:t>Азота диоксид, азота оксид, окись углерода, взвешенные вещества.</w:t>
      </w:r>
    </w:p>
    <w:p w14:paraId="25B417D2" w14:textId="77777777" w:rsidR="00410428" w:rsidRPr="00B105CB" w:rsidRDefault="00410428" w:rsidP="00A72F01">
      <w:pPr>
        <w:pStyle w:val="b"/>
      </w:pPr>
      <w:r w:rsidRPr="00B105CB">
        <w:t>Значительные возможности снижения уровня атмосферного загрязнения заключены в разработке эффективных планировочных мероприятий, которыми являются:</w:t>
      </w:r>
    </w:p>
    <w:p w14:paraId="0902A74A" w14:textId="77777777" w:rsidR="00410428" w:rsidRPr="00B105CB" w:rsidRDefault="00410428" w:rsidP="0012791F">
      <w:pPr>
        <w:pStyle w:val="b"/>
        <w:numPr>
          <w:ilvl w:val="0"/>
          <w:numId w:val="65"/>
        </w:numPr>
        <w:ind w:left="0" w:firstLine="709"/>
      </w:pPr>
      <w:r w:rsidRPr="00B105CB">
        <w:t>поэтапная реконструкция и благоустройство местных дорог;</w:t>
      </w:r>
    </w:p>
    <w:p w14:paraId="45D866BF" w14:textId="77777777" w:rsidR="00410428" w:rsidRPr="00B105CB" w:rsidRDefault="00410428" w:rsidP="0012791F">
      <w:pPr>
        <w:pStyle w:val="b"/>
        <w:numPr>
          <w:ilvl w:val="0"/>
          <w:numId w:val="65"/>
        </w:numPr>
        <w:ind w:left="0" w:firstLine="709"/>
      </w:pPr>
      <w:r w:rsidRPr="00B105CB">
        <w:t>обеспечение максимально возможного уровня очистки отходящих газов для всех вновь размещаемых промышленных объектов в соответствии с требованиями российского экологического законодательства и принципами наилучших существующих технологий;</w:t>
      </w:r>
    </w:p>
    <w:p w14:paraId="19EA9551" w14:textId="77777777" w:rsidR="00410428" w:rsidRPr="00B105CB" w:rsidRDefault="00410428" w:rsidP="0012791F">
      <w:pPr>
        <w:pStyle w:val="b"/>
        <w:numPr>
          <w:ilvl w:val="0"/>
          <w:numId w:val="65"/>
        </w:numPr>
        <w:ind w:left="0" w:firstLine="709"/>
      </w:pPr>
      <w:r w:rsidRPr="00B105CB">
        <w:t>активное переоборудование автотранспортных средств с бензинового топлива на газовое;</w:t>
      </w:r>
    </w:p>
    <w:p w14:paraId="576EF56E" w14:textId="77777777" w:rsidR="00410428" w:rsidRPr="00B105CB" w:rsidRDefault="00410428" w:rsidP="0012791F">
      <w:pPr>
        <w:pStyle w:val="b"/>
        <w:numPr>
          <w:ilvl w:val="0"/>
          <w:numId w:val="65"/>
        </w:numPr>
        <w:ind w:left="0" w:firstLine="709"/>
      </w:pPr>
      <w:r w:rsidRPr="00B105CB">
        <w:t>оборудование автозаправочных станций системой закольцовки паров бензина;</w:t>
      </w:r>
    </w:p>
    <w:p w14:paraId="56CA4EDB" w14:textId="77777777" w:rsidR="00410428" w:rsidRPr="00B105CB" w:rsidRDefault="00410428" w:rsidP="0012791F">
      <w:pPr>
        <w:pStyle w:val="b"/>
        <w:numPr>
          <w:ilvl w:val="0"/>
          <w:numId w:val="65"/>
        </w:numPr>
        <w:ind w:left="0" w:firstLine="709"/>
      </w:pPr>
      <w:r w:rsidRPr="00B105CB">
        <w:t>исключение транзитного, грузового движения автомобилей из жилых районов:</w:t>
      </w:r>
    </w:p>
    <w:p w14:paraId="2A4015DB" w14:textId="77777777" w:rsidR="00410428" w:rsidRPr="00B105CB" w:rsidRDefault="00410428" w:rsidP="0012791F">
      <w:pPr>
        <w:pStyle w:val="b"/>
        <w:numPr>
          <w:ilvl w:val="0"/>
          <w:numId w:val="65"/>
        </w:numPr>
        <w:ind w:left="0" w:firstLine="709"/>
      </w:pPr>
      <w:r w:rsidRPr="00B105CB">
        <w:t>вынос коммунальных и производственных объектов на расстояние, обеспечивающее санитарные нормы;</w:t>
      </w:r>
    </w:p>
    <w:p w14:paraId="7793346B" w14:textId="77777777" w:rsidR="00410428" w:rsidRPr="00B105CB" w:rsidRDefault="00410428" w:rsidP="0012791F">
      <w:pPr>
        <w:pStyle w:val="b"/>
        <w:numPr>
          <w:ilvl w:val="0"/>
          <w:numId w:val="65"/>
        </w:numPr>
        <w:ind w:left="0" w:firstLine="709"/>
      </w:pPr>
      <w:r w:rsidRPr="00B105CB">
        <w:t>создание и благоустройство санитарно-защитных зон промышленных предприятий и других источников загрязнения атмосферного воздуха, водоёмов, почвы;</w:t>
      </w:r>
    </w:p>
    <w:p w14:paraId="654EE01C" w14:textId="1E59CD7F" w:rsidR="00410428" w:rsidRPr="00B105CB" w:rsidRDefault="00410428" w:rsidP="0012791F">
      <w:pPr>
        <w:pStyle w:val="b"/>
        <w:numPr>
          <w:ilvl w:val="0"/>
          <w:numId w:val="65"/>
        </w:numPr>
        <w:ind w:left="0" w:firstLine="709"/>
      </w:pPr>
      <w:r w:rsidRPr="00B105CB">
        <w:t>при размещении и строительстве новых промышленных объектов учитывать класс санитарной классификации производства, соблюдать ориентировочные санитарно-защитные зоны до жилой застройки в соответствии с СанПиНом</w:t>
      </w:r>
      <w:r w:rsidR="00A72F01">
        <w:rPr>
          <w:lang w:val="en-US"/>
        </w:rPr>
        <w:t> </w:t>
      </w:r>
      <w:r w:rsidRPr="00B105CB">
        <w:t xml:space="preserve">2.2.1/2.1.1.1200-03 </w:t>
      </w:r>
      <w:r w:rsidR="00242292">
        <w:t>«</w:t>
      </w:r>
      <w:r w:rsidRPr="00B105CB">
        <w:t>Санитарно-защитные зоны и санитарная классификация предприятий, сооружений и иных объектов</w:t>
      </w:r>
      <w:r w:rsidR="00242292">
        <w:t>»</w:t>
      </w:r>
      <w:r w:rsidRPr="00B105CB">
        <w:t>;</w:t>
      </w:r>
    </w:p>
    <w:p w14:paraId="1DF87A1A" w14:textId="77777777" w:rsidR="00410428" w:rsidRPr="00B105CB" w:rsidRDefault="00410428" w:rsidP="0012791F">
      <w:pPr>
        <w:pStyle w:val="b"/>
        <w:numPr>
          <w:ilvl w:val="0"/>
          <w:numId w:val="65"/>
        </w:numPr>
        <w:ind w:left="0" w:firstLine="709"/>
      </w:pPr>
      <w:r w:rsidRPr="00B105CB">
        <w:t>рационально размещать новые промышленные предприятия, с учётом розы ветров и микроклиматических особенностей территории (по возможности, избегая понижений местности, котловин, стремясь к равнинным хорошо продуваемым районам, в которых неблагоприятные метеорологические явления встречаются редко);</w:t>
      </w:r>
    </w:p>
    <w:p w14:paraId="6070E872" w14:textId="77777777" w:rsidR="00410428" w:rsidRPr="00B105CB" w:rsidRDefault="00410428" w:rsidP="0012791F">
      <w:pPr>
        <w:pStyle w:val="b"/>
        <w:numPr>
          <w:ilvl w:val="0"/>
          <w:numId w:val="65"/>
        </w:numPr>
        <w:ind w:left="0" w:firstLine="709"/>
      </w:pPr>
      <w:r w:rsidRPr="00B105CB">
        <w:t xml:space="preserve">организация защитного озеленения из газоустойчивых насаждений в границах санитарно-защитных зон, вдоль дорог; </w:t>
      </w:r>
    </w:p>
    <w:p w14:paraId="669255AC" w14:textId="77777777" w:rsidR="00410428" w:rsidRPr="00B105CB" w:rsidRDefault="00410428" w:rsidP="0012791F">
      <w:pPr>
        <w:pStyle w:val="b"/>
        <w:numPr>
          <w:ilvl w:val="0"/>
          <w:numId w:val="65"/>
        </w:numPr>
        <w:ind w:left="0" w:firstLine="709"/>
      </w:pPr>
      <w:r w:rsidRPr="00B105CB">
        <w:t>сокращение открытых почвенных пространств путём разбивки газонов.</w:t>
      </w:r>
    </w:p>
    <w:p w14:paraId="16ED95C8" w14:textId="77777777" w:rsidR="00410428" w:rsidRPr="00B105CB" w:rsidRDefault="00410428" w:rsidP="00A72F01">
      <w:pPr>
        <w:pStyle w:val="b"/>
      </w:pPr>
    </w:p>
    <w:p w14:paraId="3397DB85" w14:textId="77777777" w:rsidR="00410428" w:rsidRPr="00B105CB" w:rsidRDefault="00410428" w:rsidP="00A72F01">
      <w:pPr>
        <w:pStyle w:val="b"/>
      </w:pPr>
      <w:r w:rsidRPr="00B105CB">
        <w:t>Планировочные мероприятия по охране атмосферного воздуха в соответствии с СТП Красноярского края:</w:t>
      </w:r>
    </w:p>
    <w:p w14:paraId="63CD4A31" w14:textId="32403D0D" w:rsidR="00410428" w:rsidRPr="00B105CB" w:rsidRDefault="00410428" w:rsidP="0012791F">
      <w:pPr>
        <w:pStyle w:val="b"/>
        <w:numPr>
          <w:ilvl w:val="0"/>
          <w:numId w:val="65"/>
        </w:numPr>
        <w:ind w:left="0" w:firstLine="709"/>
        <w:rPr>
          <w:rFonts w:eastAsiaTheme="minorHAnsi"/>
        </w:rPr>
      </w:pPr>
      <w:r w:rsidRPr="00B105CB">
        <w:rPr>
          <w:rFonts w:eastAsiaTheme="minorHAnsi"/>
        </w:rPr>
        <w:t xml:space="preserve">обеспечение максимально возможного уровня очистки отходящих газов для существующих и вновь размещаемых промышленных объектов; </w:t>
      </w:r>
    </w:p>
    <w:p w14:paraId="55A42193" w14:textId="6716A186" w:rsidR="00410428" w:rsidRPr="00B105CB" w:rsidRDefault="00410428" w:rsidP="0012791F">
      <w:pPr>
        <w:pStyle w:val="b"/>
        <w:numPr>
          <w:ilvl w:val="0"/>
          <w:numId w:val="65"/>
        </w:numPr>
        <w:ind w:left="0" w:firstLine="709"/>
        <w:rPr>
          <w:rFonts w:eastAsiaTheme="minorHAnsi"/>
        </w:rPr>
      </w:pPr>
      <w:r w:rsidRPr="00B105CB">
        <w:rPr>
          <w:rFonts w:eastAsiaTheme="minorHAnsi"/>
        </w:rPr>
        <w:t xml:space="preserve">перевод теплоснабжения микрорайонов города с малых котельных на центральное теплоснабжение; </w:t>
      </w:r>
    </w:p>
    <w:p w14:paraId="14A8F433" w14:textId="02807250" w:rsidR="00410428" w:rsidRPr="00B105CB" w:rsidRDefault="00410428" w:rsidP="0012791F">
      <w:pPr>
        <w:pStyle w:val="b"/>
        <w:numPr>
          <w:ilvl w:val="0"/>
          <w:numId w:val="65"/>
        </w:numPr>
        <w:ind w:left="0" w:firstLine="709"/>
        <w:rPr>
          <w:rFonts w:eastAsiaTheme="minorHAnsi"/>
        </w:rPr>
      </w:pPr>
      <w:r w:rsidRPr="00B105CB">
        <w:rPr>
          <w:rFonts w:eastAsiaTheme="minorHAnsi"/>
        </w:rPr>
        <w:t xml:space="preserve">организация мониторинга за состоянием атмосферного воздуха на границе СЗЗ предприятий, в жилой зоне; </w:t>
      </w:r>
    </w:p>
    <w:p w14:paraId="30ACFC4E" w14:textId="14AE1991" w:rsidR="00410428" w:rsidRPr="00B105CB" w:rsidRDefault="00410428" w:rsidP="0012791F">
      <w:pPr>
        <w:pStyle w:val="b"/>
        <w:numPr>
          <w:ilvl w:val="0"/>
          <w:numId w:val="65"/>
        </w:numPr>
        <w:ind w:left="0" w:firstLine="709"/>
        <w:rPr>
          <w:rFonts w:eastAsiaTheme="minorHAnsi"/>
        </w:rPr>
      </w:pPr>
      <w:r w:rsidRPr="00B105CB">
        <w:rPr>
          <w:rFonts w:eastAsiaTheme="minorHAnsi"/>
        </w:rPr>
        <w:t xml:space="preserve">-выполнение планировочных мероприятий (обеспечение необходимых санитарных разрывов между производственными и жилыми зонами, озеленение территории, размещение новых жилых зон с учетом преобладающих направлений ветра); </w:t>
      </w:r>
    </w:p>
    <w:p w14:paraId="77580384" w14:textId="02E771F4" w:rsidR="00410428" w:rsidRPr="00B105CB" w:rsidRDefault="00410428" w:rsidP="0012791F">
      <w:pPr>
        <w:pStyle w:val="b"/>
        <w:numPr>
          <w:ilvl w:val="0"/>
          <w:numId w:val="65"/>
        </w:numPr>
        <w:ind w:left="0" w:firstLine="709"/>
        <w:rPr>
          <w:rFonts w:eastAsiaTheme="minorHAnsi"/>
        </w:rPr>
      </w:pPr>
      <w:r w:rsidRPr="00B105CB">
        <w:rPr>
          <w:rFonts w:eastAsiaTheme="minorHAnsi"/>
        </w:rPr>
        <w:t xml:space="preserve">ограничение на размещение новых зон жилой застройки на территориях, подверженных концентрации загрязняющих веществ выше 1 ПДК; </w:t>
      </w:r>
    </w:p>
    <w:p w14:paraId="068BCE3A" w14:textId="31DDB7F3" w:rsidR="00410428" w:rsidRPr="00B105CB" w:rsidRDefault="00410428" w:rsidP="0012791F">
      <w:pPr>
        <w:pStyle w:val="b"/>
        <w:numPr>
          <w:ilvl w:val="0"/>
          <w:numId w:val="65"/>
        </w:numPr>
        <w:ind w:left="0" w:firstLine="709"/>
        <w:rPr>
          <w:rFonts w:eastAsiaTheme="minorHAnsi"/>
        </w:rPr>
      </w:pPr>
      <w:r w:rsidRPr="00B105CB">
        <w:rPr>
          <w:rFonts w:eastAsiaTheme="minorHAnsi"/>
        </w:rPr>
        <w:t xml:space="preserve">переселение жителей за пределы планируемых санитарно-защитных зон, создание благоприятных условий для переселения жителей на экологически безопасные территории; </w:t>
      </w:r>
    </w:p>
    <w:p w14:paraId="3C733082" w14:textId="3E4B3F12" w:rsidR="00410428" w:rsidRPr="00B105CB" w:rsidRDefault="00410428" w:rsidP="0012791F">
      <w:pPr>
        <w:pStyle w:val="b"/>
        <w:numPr>
          <w:ilvl w:val="0"/>
          <w:numId w:val="65"/>
        </w:numPr>
        <w:ind w:left="0" w:firstLine="709"/>
        <w:rPr>
          <w:rFonts w:eastAsiaTheme="minorHAnsi"/>
        </w:rPr>
      </w:pPr>
      <w:r w:rsidRPr="00B105CB">
        <w:rPr>
          <w:rFonts w:eastAsiaTheme="minorHAnsi"/>
        </w:rPr>
        <w:t xml:space="preserve">выполнение компенсационных мероприятий в области здравоохранения для защиты населения от вредных факторов воздушной среды; </w:t>
      </w:r>
    </w:p>
    <w:p w14:paraId="2A18AFDD" w14:textId="67BF58BD" w:rsidR="00410428" w:rsidRPr="00B105CB" w:rsidRDefault="00410428" w:rsidP="0012791F">
      <w:pPr>
        <w:pStyle w:val="b"/>
        <w:numPr>
          <w:ilvl w:val="0"/>
          <w:numId w:val="65"/>
        </w:numPr>
        <w:ind w:left="0" w:firstLine="709"/>
        <w:rPr>
          <w:rFonts w:eastAsiaTheme="minorHAnsi"/>
        </w:rPr>
      </w:pPr>
      <w:r w:rsidRPr="00B105CB">
        <w:rPr>
          <w:rFonts w:eastAsiaTheme="minorHAnsi"/>
        </w:rPr>
        <w:t xml:space="preserve">проведение компенсационных мероприятий по восстановлению нарушенной природной среды, в том числе лесовосстановительные мероприятия. </w:t>
      </w:r>
    </w:p>
    <w:p w14:paraId="101F7373" w14:textId="77777777" w:rsidR="00410428" w:rsidRPr="00A72F01" w:rsidRDefault="00410428" w:rsidP="00A72F01">
      <w:pPr>
        <w:pStyle w:val="b"/>
      </w:pPr>
    </w:p>
    <w:p w14:paraId="5A3D2CC6" w14:textId="77777777" w:rsidR="00A72F01" w:rsidRDefault="00410428" w:rsidP="00A72F01">
      <w:pPr>
        <w:pStyle w:val="b"/>
      </w:pPr>
      <w:r w:rsidRPr="00A72F01">
        <w:t>Защита от действия электромагнитного поля</w:t>
      </w:r>
    </w:p>
    <w:p w14:paraId="219CC52A" w14:textId="1FE31446" w:rsidR="00410428" w:rsidRPr="00A72F01" w:rsidRDefault="00410428" w:rsidP="00A72F01">
      <w:pPr>
        <w:pStyle w:val="b"/>
      </w:pPr>
      <w:r w:rsidRPr="00A72F01">
        <w:t>Для защиты населения от неблагоприятного воздействия электромагнитного поля, создаваемого высоковольтной линией, необходимо организовать санитарно-защитную зону. В соответствии с постановлением Правительства Российской Федерации от</w:t>
      </w:r>
      <w:r w:rsidR="00A72F01">
        <w:rPr>
          <w:lang w:val="en-US"/>
        </w:rPr>
        <w:t> </w:t>
      </w:r>
      <w:r w:rsidRPr="00A72F01">
        <w:t>24.02.2009 №</w:t>
      </w:r>
      <w:r w:rsidR="00A72F01">
        <w:rPr>
          <w:lang w:val="en-US"/>
        </w:rPr>
        <w:t> </w:t>
      </w:r>
      <w:r w:rsidRPr="00A72F01">
        <w:t>160, величина зоны для линий электропередач до 20 кВ составляет 10 м (5 м - для линий с самонесущими или изолированными проводами, размещёнными в границах населённых пунктов), до 35 кВ – 15 м, до 110 кВ – 20 м, до 220 кВ – 25 м.</w:t>
      </w:r>
    </w:p>
    <w:p w14:paraId="1644B38D" w14:textId="77777777" w:rsidR="00410428" w:rsidRPr="00A72F01" w:rsidRDefault="00410428" w:rsidP="00A72F01">
      <w:pPr>
        <w:pStyle w:val="b"/>
      </w:pPr>
    </w:p>
    <w:p w14:paraId="3247D1B9" w14:textId="77777777" w:rsidR="00A72F01" w:rsidRDefault="00410428" w:rsidP="00A72F01">
      <w:pPr>
        <w:pStyle w:val="b"/>
      </w:pPr>
      <w:r w:rsidRPr="00A72F01">
        <w:t>Шумозащитные мероприятия</w:t>
      </w:r>
    </w:p>
    <w:p w14:paraId="64A8F326" w14:textId="3AADA2B5" w:rsidR="00410428" w:rsidRPr="00A72F01" w:rsidRDefault="00410428" w:rsidP="00A72F01">
      <w:pPr>
        <w:pStyle w:val="b"/>
      </w:pPr>
      <w:r w:rsidRPr="00A72F01">
        <w:t>Для поддержания нормативного шумового режима в жилых районах борьба с шумом должна проводиться по основным трём направлениям:</w:t>
      </w:r>
    </w:p>
    <w:p w14:paraId="4084EB38" w14:textId="77777777" w:rsidR="00410428" w:rsidRPr="00A72F01" w:rsidRDefault="00410428" w:rsidP="0012791F">
      <w:pPr>
        <w:pStyle w:val="b"/>
        <w:numPr>
          <w:ilvl w:val="0"/>
          <w:numId w:val="65"/>
        </w:numPr>
        <w:ind w:left="0" w:firstLine="709"/>
      </w:pPr>
      <w:r w:rsidRPr="00A72F01">
        <w:t>в источнике шума - инженерно-техническими и организационно-административными методами;</w:t>
      </w:r>
    </w:p>
    <w:p w14:paraId="4640AB32" w14:textId="77777777" w:rsidR="00410428" w:rsidRPr="00A72F01" w:rsidRDefault="00410428" w:rsidP="0012791F">
      <w:pPr>
        <w:pStyle w:val="b"/>
        <w:numPr>
          <w:ilvl w:val="0"/>
          <w:numId w:val="65"/>
        </w:numPr>
        <w:ind w:left="0" w:firstLine="709"/>
      </w:pPr>
      <w:r w:rsidRPr="00A72F01">
        <w:t>по пути распространения шума - градостроительными и строительно-акустическими методами;</w:t>
      </w:r>
    </w:p>
    <w:p w14:paraId="39F46D90" w14:textId="77777777" w:rsidR="00410428" w:rsidRPr="00A72F01" w:rsidRDefault="00410428" w:rsidP="0012791F">
      <w:pPr>
        <w:pStyle w:val="b"/>
        <w:numPr>
          <w:ilvl w:val="0"/>
          <w:numId w:val="65"/>
        </w:numPr>
        <w:ind w:left="0" w:firstLine="709"/>
      </w:pPr>
      <w:r w:rsidRPr="00A72F01">
        <w:t>в объекте шумозащиты - конструктивно-строительными методами.</w:t>
      </w:r>
    </w:p>
    <w:p w14:paraId="711C0354" w14:textId="42CBF43A" w:rsidR="00410428" w:rsidRPr="00A72F01" w:rsidRDefault="00410428" w:rsidP="00A72F01">
      <w:pPr>
        <w:pStyle w:val="b"/>
      </w:pPr>
      <w:r w:rsidRPr="00A72F01">
        <w:t>Расчёт шумовых характеристик транспортных потоков должны проводиться в соответствии СП</w:t>
      </w:r>
      <w:r w:rsidR="00A72F01">
        <w:t>\</w:t>
      </w:r>
      <w:r w:rsidRPr="00A72F01">
        <w:t xml:space="preserve">51.13330.2011 </w:t>
      </w:r>
      <w:r w:rsidR="00242292" w:rsidRPr="00A72F01">
        <w:t>«</w:t>
      </w:r>
      <w:r w:rsidRPr="00A72F01">
        <w:t>Защита от шума. Актуализированная редакция СНиП</w:t>
      </w:r>
      <w:r w:rsidR="00A72F01">
        <w:rPr>
          <w:lang w:val="en-US"/>
        </w:rPr>
        <w:t> </w:t>
      </w:r>
      <w:r w:rsidRPr="00A72F01">
        <w:t>23-03-2003</w:t>
      </w:r>
      <w:r w:rsidR="00242292" w:rsidRPr="00A72F01">
        <w:t>»</w:t>
      </w:r>
      <w:r w:rsidRPr="00A72F01">
        <w:t>.</w:t>
      </w:r>
    </w:p>
    <w:p w14:paraId="5AB89B6F" w14:textId="77777777" w:rsidR="00410428" w:rsidRPr="00A72F01" w:rsidRDefault="00410428" w:rsidP="00A72F01">
      <w:pPr>
        <w:pStyle w:val="b"/>
      </w:pPr>
      <w:r w:rsidRPr="00A72F01">
        <w:t>Уровень звука LАтер, в дБА в расчётной точке на территории защищаемого от шума объекта определяется в соответствии с СП 51.13330.2011 (п. 6.3).</w:t>
      </w:r>
    </w:p>
    <w:p w14:paraId="772FDD25" w14:textId="77777777" w:rsidR="00410428" w:rsidRPr="00A72F01" w:rsidRDefault="00410428" w:rsidP="00A72F01">
      <w:pPr>
        <w:pStyle w:val="b"/>
      </w:pPr>
      <w:r w:rsidRPr="00A72F01">
        <w:t>Генеральным планом предусматриваются следующие градостроительные мероприятия:</w:t>
      </w:r>
    </w:p>
    <w:p w14:paraId="0243BCE5" w14:textId="77777777" w:rsidR="00410428" w:rsidRPr="00A72F01" w:rsidRDefault="00410428" w:rsidP="0012791F">
      <w:pPr>
        <w:pStyle w:val="b"/>
        <w:numPr>
          <w:ilvl w:val="0"/>
          <w:numId w:val="65"/>
        </w:numPr>
        <w:ind w:left="0" w:firstLine="709"/>
      </w:pPr>
      <w:r w:rsidRPr="00A72F01">
        <w:t>назначение ширины улиц в соответствии с принятой классификацией улично-дорожной сети;</w:t>
      </w:r>
    </w:p>
    <w:p w14:paraId="7BB258C2" w14:textId="77777777" w:rsidR="00410428" w:rsidRPr="00A72F01" w:rsidRDefault="00410428" w:rsidP="0012791F">
      <w:pPr>
        <w:pStyle w:val="b"/>
        <w:numPr>
          <w:ilvl w:val="0"/>
          <w:numId w:val="65"/>
        </w:numPr>
        <w:ind w:left="0" w:firstLine="709"/>
      </w:pPr>
      <w:r w:rsidRPr="00A72F01">
        <w:t>озеленение примагистральных территорий, создание шумозащитных зелёных полос и другие.</w:t>
      </w:r>
    </w:p>
    <w:p w14:paraId="0403F3D5" w14:textId="77777777" w:rsidR="00410428" w:rsidRPr="00A72F01" w:rsidRDefault="00410428" w:rsidP="00A72F01">
      <w:pPr>
        <w:pStyle w:val="b"/>
      </w:pPr>
      <w:r w:rsidRPr="00A72F01">
        <w:t>Укрупнение межмагистральных территорий и рациональное распределение транспортных нагрузок на улично-дорожную сеть может уменьшить шум в среднем на 8 дБА.</w:t>
      </w:r>
    </w:p>
    <w:p w14:paraId="26ADE568" w14:textId="77777777" w:rsidR="00410428" w:rsidRPr="00A72F01" w:rsidRDefault="00410428" w:rsidP="00A72F01">
      <w:pPr>
        <w:pStyle w:val="b"/>
      </w:pPr>
      <w:r w:rsidRPr="00A72F01">
        <w:t>Организация транспортного движения позволяет снизить уровень транспортного шума на 2-10 дБА, а регулирование состава транспортных потоков и применение автоматических систем регулирования на 10-15 дБА.</w:t>
      </w:r>
    </w:p>
    <w:p w14:paraId="78469501" w14:textId="77777777" w:rsidR="00410428" w:rsidRPr="00A72F01" w:rsidRDefault="00410428" w:rsidP="00A72F01">
      <w:pPr>
        <w:pStyle w:val="b"/>
      </w:pPr>
      <w:r w:rsidRPr="00A72F01">
        <w:t>В зависимости от конструкции посадок зелёных насаждений эффективность шумозащиты составляет 3-15 дБА, а использование шумозащитных экранов 5-25 дБА.</w:t>
      </w:r>
    </w:p>
    <w:p w14:paraId="46CF397B" w14:textId="77777777" w:rsidR="00410428" w:rsidRPr="00A72F01" w:rsidRDefault="00410428" w:rsidP="00A72F01">
      <w:pPr>
        <w:pStyle w:val="b"/>
      </w:pPr>
      <w:r w:rsidRPr="00A72F01">
        <w:t>Жилые здания, применяемые в качестве шумовых барьеров, должны иметь высокие звукоизоляционные качества наружных ограждающих конструкций и, в первую очередь, окон, которые могут снижать уровень звука на 18-45 дБА.</w:t>
      </w:r>
    </w:p>
    <w:p w14:paraId="16DCEFBD" w14:textId="77777777" w:rsidR="00410428" w:rsidRPr="00A72F01" w:rsidRDefault="00410428" w:rsidP="00A72F01">
      <w:pPr>
        <w:pStyle w:val="b"/>
      </w:pPr>
      <w:r w:rsidRPr="00A72F01">
        <w:t>Размеры санитарно-защитных зон от трансформаторов до жилых домов рассчитаны с учётом количества и мощности трансформаторов при напряжении ПС 110-220 кВ (200-250 м).</w:t>
      </w:r>
    </w:p>
    <w:p w14:paraId="34E5E726" w14:textId="77777777" w:rsidR="00410428" w:rsidRPr="00A72F01" w:rsidRDefault="00410428" w:rsidP="00A72F01">
      <w:pPr>
        <w:pStyle w:val="b"/>
      </w:pPr>
      <w:r w:rsidRPr="00A72F01">
        <w:t>Применение комплекса шумозащитных мер позволяет улучшить акустический режим в жилых помещениях.</w:t>
      </w:r>
    </w:p>
    <w:p w14:paraId="72E16D33" w14:textId="77777777" w:rsidR="00410428" w:rsidRPr="00A72F01" w:rsidRDefault="00410428" w:rsidP="00A72F01">
      <w:pPr>
        <w:pStyle w:val="b"/>
      </w:pPr>
    </w:p>
    <w:p w14:paraId="4D2739E8" w14:textId="1244486F" w:rsidR="00410428" w:rsidRPr="00A72F01" w:rsidRDefault="00410428" w:rsidP="00A72F01">
      <w:pPr>
        <w:pStyle w:val="b"/>
      </w:pPr>
      <w:r w:rsidRPr="00A72F01">
        <w:t>Состояние и охрана поверхностных вод</w:t>
      </w:r>
    </w:p>
    <w:p w14:paraId="74E56733" w14:textId="3588B9D4" w:rsidR="00410428" w:rsidRPr="00A72F01" w:rsidRDefault="00410428" w:rsidP="00A72F01">
      <w:pPr>
        <w:pStyle w:val="b"/>
      </w:pPr>
      <w:r w:rsidRPr="00A72F01">
        <w:t>Водоснабжение г.</w:t>
      </w:r>
      <w:r w:rsidR="00A72F01">
        <w:t xml:space="preserve"> </w:t>
      </w:r>
      <w:r w:rsidRPr="00A72F01">
        <w:t>Минусинска в настоящее время осуществляется от водозабора подрусловых вод инфильтрационного типа, расположенного на одном из островов группы Кузьминских островов на р.</w:t>
      </w:r>
      <w:r w:rsidR="00A72F01">
        <w:t xml:space="preserve"> </w:t>
      </w:r>
      <w:r w:rsidRPr="00A72F01">
        <w:t>Енисей выше города по течению. Эксплуатационные запасы подземных вод Кузьминского участка Минусинского месторождения по состоянию на 01.01.2006 года составляют 24,7 тыс. куб.</w:t>
      </w:r>
      <w:r w:rsidR="00A72F01">
        <w:t xml:space="preserve"> </w:t>
      </w:r>
      <w:r w:rsidRPr="00A72F01">
        <w:t>м/сут.</w:t>
      </w:r>
    </w:p>
    <w:p w14:paraId="1FB4FB47" w14:textId="77777777" w:rsidR="00410428" w:rsidRPr="00A72F01" w:rsidRDefault="00410428" w:rsidP="00A72F01">
      <w:pPr>
        <w:pStyle w:val="b"/>
      </w:pPr>
      <w:r w:rsidRPr="00A72F01">
        <w:t>Водоснабжение старой части города питьевой водой осуществляется от 6 одиночных скважин, из них 3 скважины эксплуатируются только в летний период с 15 мая по 1 сентября.</w:t>
      </w:r>
    </w:p>
    <w:p w14:paraId="7D188E0F" w14:textId="7ED7A3B0" w:rsidR="00410428" w:rsidRDefault="00410428" w:rsidP="00A72F01">
      <w:pPr>
        <w:pStyle w:val="b"/>
      </w:pPr>
      <w:r w:rsidRPr="00A72F01">
        <w:t>Вода, подаваемая на хозяйственно-бытовые нужды, соответствует санитарным требованиям.</w:t>
      </w:r>
    </w:p>
    <w:p w14:paraId="7EAD3F93" w14:textId="2D2AC9A6" w:rsidR="00A72F01" w:rsidRDefault="00A72F01" w:rsidP="00A72F01">
      <w:pPr>
        <w:pStyle w:val="b"/>
      </w:pPr>
    </w:p>
    <w:p w14:paraId="5D869F5F" w14:textId="403E095A" w:rsidR="00E50F9F" w:rsidRDefault="00E50F9F" w:rsidP="00A72F01">
      <w:pPr>
        <w:pStyle w:val="b"/>
      </w:pPr>
    </w:p>
    <w:p w14:paraId="26F98A74" w14:textId="4E4145ED" w:rsidR="00E50F9F" w:rsidRDefault="00E50F9F" w:rsidP="00A72F01">
      <w:pPr>
        <w:pStyle w:val="b"/>
      </w:pPr>
    </w:p>
    <w:p w14:paraId="3924815F" w14:textId="4883DF0C" w:rsidR="00E50F9F" w:rsidRDefault="00E50F9F" w:rsidP="00A72F01">
      <w:pPr>
        <w:pStyle w:val="b"/>
      </w:pPr>
    </w:p>
    <w:p w14:paraId="0610986B" w14:textId="45B3F82B" w:rsidR="00E50F9F" w:rsidRDefault="00E50F9F" w:rsidP="00A72F01">
      <w:pPr>
        <w:pStyle w:val="b"/>
      </w:pPr>
    </w:p>
    <w:p w14:paraId="24446569" w14:textId="6EF3342D" w:rsidR="00E50F9F" w:rsidRDefault="00E50F9F" w:rsidP="00A72F01">
      <w:pPr>
        <w:pStyle w:val="b"/>
      </w:pPr>
    </w:p>
    <w:p w14:paraId="032583AF" w14:textId="51398240" w:rsidR="00E50F9F" w:rsidRDefault="00E50F9F" w:rsidP="00A72F01">
      <w:pPr>
        <w:pStyle w:val="b"/>
      </w:pPr>
    </w:p>
    <w:p w14:paraId="2646BB81" w14:textId="0293FDB6" w:rsidR="00E50F9F" w:rsidRDefault="00E50F9F" w:rsidP="00A72F01">
      <w:pPr>
        <w:pStyle w:val="b"/>
      </w:pPr>
    </w:p>
    <w:p w14:paraId="0278EB4A" w14:textId="77777777" w:rsidR="00E50F9F" w:rsidRPr="00A72F01" w:rsidRDefault="00E50F9F" w:rsidP="00A72F01">
      <w:pPr>
        <w:pStyle w:val="b"/>
      </w:pPr>
    </w:p>
    <w:p w14:paraId="7C4CEED3" w14:textId="3F2B4702" w:rsidR="00410428" w:rsidRDefault="00AD3F04" w:rsidP="00A72F01">
      <w:pPr>
        <w:pStyle w:val="b"/>
        <w:jc w:val="right"/>
      </w:pPr>
      <w:r w:rsidRPr="00A72F01">
        <w:t>Таблица 4.2-3</w:t>
      </w:r>
    </w:p>
    <w:p w14:paraId="7A4FF8DE" w14:textId="77777777" w:rsidR="00A72F01" w:rsidRPr="00A72F01" w:rsidRDefault="00A72F01" w:rsidP="00A72F01">
      <w:pPr>
        <w:pStyle w:val="b"/>
      </w:pPr>
    </w:p>
    <w:p w14:paraId="2E7317C7" w14:textId="690B45C5" w:rsidR="00410428" w:rsidRDefault="00410428" w:rsidP="00A72F01">
      <w:pPr>
        <w:pStyle w:val="b"/>
        <w:ind w:firstLine="0"/>
        <w:jc w:val="center"/>
      </w:pPr>
      <w:r w:rsidRPr="00A72F01">
        <w:t>Показатели качества питьевой воды</w:t>
      </w:r>
    </w:p>
    <w:p w14:paraId="708090C6" w14:textId="77777777" w:rsidR="00A72F01" w:rsidRPr="00A72F01" w:rsidRDefault="00A72F01" w:rsidP="00A72F01">
      <w:pPr>
        <w:pStyle w:val="b"/>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1105"/>
        <w:gridCol w:w="1009"/>
        <w:gridCol w:w="928"/>
        <w:gridCol w:w="1681"/>
        <w:gridCol w:w="1244"/>
        <w:gridCol w:w="424"/>
        <w:gridCol w:w="1317"/>
      </w:tblGrid>
      <w:tr w:rsidR="00410428" w:rsidRPr="00A72F01" w14:paraId="3DE6F7D7" w14:textId="77777777" w:rsidTr="00A72F01">
        <w:trPr>
          <w:trHeight w:val="283"/>
        </w:trPr>
        <w:tc>
          <w:tcPr>
            <w:tcW w:w="997" w:type="pct"/>
            <w:vMerge w:val="restart"/>
          </w:tcPr>
          <w:p w14:paraId="10640257" w14:textId="77777777" w:rsidR="00410428" w:rsidRPr="00A72F01" w:rsidRDefault="00410428" w:rsidP="00A72F01">
            <w:pPr>
              <w:pStyle w:val="a3"/>
              <w:ind w:right="14"/>
              <w:jc w:val="center"/>
              <w:rPr>
                <w:sz w:val="20"/>
              </w:rPr>
            </w:pPr>
            <w:r w:rsidRPr="00A72F01">
              <w:rPr>
                <w:sz w:val="20"/>
              </w:rPr>
              <w:t>Наименование показателей</w:t>
            </w:r>
          </w:p>
        </w:tc>
        <w:tc>
          <w:tcPr>
            <w:tcW w:w="574" w:type="pct"/>
            <w:vMerge w:val="restart"/>
          </w:tcPr>
          <w:p w14:paraId="67BA7D4C" w14:textId="77777777" w:rsidR="00410428" w:rsidRPr="00A72F01" w:rsidRDefault="00410428" w:rsidP="00A72F01">
            <w:pPr>
              <w:pStyle w:val="a3"/>
              <w:ind w:right="14"/>
              <w:jc w:val="center"/>
              <w:rPr>
                <w:sz w:val="20"/>
              </w:rPr>
            </w:pPr>
            <w:r w:rsidRPr="00A72F01">
              <w:rPr>
                <w:sz w:val="20"/>
              </w:rPr>
              <w:t>Ед. изм.</w:t>
            </w:r>
          </w:p>
        </w:tc>
        <w:tc>
          <w:tcPr>
            <w:tcW w:w="2745" w:type="pct"/>
            <w:gridSpan w:val="5"/>
          </w:tcPr>
          <w:p w14:paraId="7865C790" w14:textId="77777777" w:rsidR="00410428" w:rsidRPr="00A72F01" w:rsidRDefault="00410428" w:rsidP="00A72F01">
            <w:pPr>
              <w:pStyle w:val="a3"/>
              <w:ind w:right="14"/>
              <w:jc w:val="center"/>
              <w:rPr>
                <w:sz w:val="20"/>
              </w:rPr>
            </w:pPr>
            <w:r w:rsidRPr="00A72F01">
              <w:rPr>
                <w:sz w:val="20"/>
              </w:rPr>
              <w:t>Место отбора проб</w:t>
            </w:r>
          </w:p>
        </w:tc>
        <w:tc>
          <w:tcPr>
            <w:tcW w:w="684" w:type="pct"/>
            <w:vMerge w:val="restart"/>
          </w:tcPr>
          <w:p w14:paraId="73A5E249" w14:textId="77777777" w:rsidR="00410428" w:rsidRPr="00A72F01" w:rsidRDefault="00410428" w:rsidP="00A72F01">
            <w:pPr>
              <w:pStyle w:val="a3"/>
              <w:ind w:right="14"/>
              <w:jc w:val="center"/>
              <w:rPr>
                <w:sz w:val="20"/>
              </w:rPr>
            </w:pPr>
            <w:r w:rsidRPr="00A72F01">
              <w:rPr>
                <w:sz w:val="20"/>
              </w:rPr>
              <w:t>Норматив</w:t>
            </w:r>
          </w:p>
        </w:tc>
      </w:tr>
      <w:tr w:rsidR="00410428" w:rsidRPr="00A72F01" w14:paraId="3E5312A5" w14:textId="77777777" w:rsidTr="00A72F01">
        <w:trPr>
          <w:trHeight w:val="283"/>
        </w:trPr>
        <w:tc>
          <w:tcPr>
            <w:tcW w:w="997" w:type="pct"/>
            <w:vMerge/>
          </w:tcPr>
          <w:p w14:paraId="60BECD8B" w14:textId="77777777" w:rsidR="00410428" w:rsidRPr="00A72F01" w:rsidRDefault="00410428" w:rsidP="00A72F01">
            <w:pPr>
              <w:pStyle w:val="a3"/>
              <w:ind w:right="14"/>
              <w:jc w:val="center"/>
              <w:rPr>
                <w:sz w:val="20"/>
              </w:rPr>
            </w:pPr>
          </w:p>
        </w:tc>
        <w:tc>
          <w:tcPr>
            <w:tcW w:w="574" w:type="pct"/>
            <w:vMerge/>
          </w:tcPr>
          <w:p w14:paraId="12E0308E" w14:textId="77777777" w:rsidR="00410428" w:rsidRPr="00A72F01" w:rsidRDefault="00410428" w:rsidP="00A72F01">
            <w:pPr>
              <w:pStyle w:val="a3"/>
              <w:ind w:right="14"/>
              <w:jc w:val="center"/>
              <w:rPr>
                <w:sz w:val="20"/>
              </w:rPr>
            </w:pPr>
          </w:p>
        </w:tc>
        <w:tc>
          <w:tcPr>
            <w:tcW w:w="524" w:type="pct"/>
          </w:tcPr>
          <w:p w14:paraId="3DB37002" w14:textId="77777777" w:rsidR="00410428" w:rsidRPr="00A72F01" w:rsidRDefault="00410428" w:rsidP="00A72F01">
            <w:pPr>
              <w:pStyle w:val="a3"/>
              <w:ind w:right="14"/>
              <w:jc w:val="center"/>
              <w:rPr>
                <w:sz w:val="20"/>
              </w:rPr>
            </w:pPr>
            <w:r w:rsidRPr="00A72F01">
              <w:rPr>
                <w:sz w:val="20"/>
                <w:lang w:val="en-US"/>
              </w:rPr>
              <w:t>I</w:t>
            </w:r>
            <w:r w:rsidRPr="00A72F01">
              <w:rPr>
                <w:sz w:val="20"/>
              </w:rPr>
              <w:t xml:space="preserve"> подъем</w:t>
            </w:r>
          </w:p>
        </w:tc>
        <w:tc>
          <w:tcPr>
            <w:tcW w:w="482" w:type="pct"/>
          </w:tcPr>
          <w:p w14:paraId="27DCCDF3" w14:textId="77777777" w:rsidR="00410428" w:rsidRPr="00A72F01" w:rsidRDefault="00410428" w:rsidP="00A72F01">
            <w:pPr>
              <w:pStyle w:val="a3"/>
              <w:ind w:right="14"/>
              <w:jc w:val="center"/>
              <w:rPr>
                <w:sz w:val="20"/>
              </w:rPr>
            </w:pPr>
            <w:r w:rsidRPr="00A72F01">
              <w:rPr>
                <w:sz w:val="20"/>
              </w:rPr>
              <w:t>УНР</w:t>
            </w:r>
          </w:p>
        </w:tc>
        <w:tc>
          <w:tcPr>
            <w:tcW w:w="873" w:type="pct"/>
          </w:tcPr>
          <w:p w14:paraId="5CD5B938" w14:textId="79B0962A" w:rsidR="00410428" w:rsidRPr="00A72F01" w:rsidRDefault="00410428" w:rsidP="00A72F01">
            <w:pPr>
              <w:pStyle w:val="a3"/>
              <w:ind w:right="14"/>
              <w:jc w:val="center"/>
              <w:rPr>
                <w:sz w:val="20"/>
              </w:rPr>
            </w:pPr>
            <w:r w:rsidRPr="00A72F01">
              <w:rPr>
                <w:sz w:val="20"/>
              </w:rPr>
              <w:t xml:space="preserve">Скв. Микрорайона </w:t>
            </w:r>
            <w:r w:rsidR="00242292" w:rsidRPr="00A72F01">
              <w:rPr>
                <w:sz w:val="20"/>
              </w:rPr>
              <w:t>«</w:t>
            </w:r>
            <w:r w:rsidRPr="00A72F01">
              <w:rPr>
                <w:sz w:val="20"/>
              </w:rPr>
              <w:t>Дружба</w:t>
            </w:r>
            <w:r w:rsidR="00242292" w:rsidRPr="00A72F01">
              <w:rPr>
                <w:sz w:val="20"/>
              </w:rPr>
              <w:t>»</w:t>
            </w:r>
          </w:p>
        </w:tc>
        <w:tc>
          <w:tcPr>
            <w:tcW w:w="866" w:type="pct"/>
            <w:gridSpan w:val="2"/>
          </w:tcPr>
          <w:p w14:paraId="0E2F804C" w14:textId="77777777" w:rsidR="00410428" w:rsidRPr="00A72F01" w:rsidRDefault="00410428" w:rsidP="00A72F01">
            <w:pPr>
              <w:pStyle w:val="a3"/>
              <w:ind w:right="14"/>
              <w:jc w:val="center"/>
              <w:rPr>
                <w:sz w:val="20"/>
              </w:rPr>
            </w:pPr>
            <w:r w:rsidRPr="00A72F01">
              <w:rPr>
                <w:sz w:val="20"/>
              </w:rPr>
              <w:t>Скв. на очистных сооруж.</w:t>
            </w:r>
          </w:p>
        </w:tc>
        <w:tc>
          <w:tcPr>
            <w:tcW w:w="684" w:type="pct"/>
            <w:vMerge/>
          </w:tcPr>
          <w:p w14:paraId="4F59AD1D" w14:textId="77777777" w:rsidR="00410428" w:rsidRPr="00A72F01" w:rsidRDefault="00410428" w:rsidP="00A72F01">
            <w:pPr>
              <w:pStyle w:val="a3"/>
              <w:ind w:right="14"/>
              <w:jc w:val="center"/>
              <w:rPr>
                <w:sz w:val="20"/>
              </w:rPr>
            </w:pPr>
          </w:p>
        </w:tc>
      </w:tr>
      <w:tr w:rsidR="00410428" w:rsidRPr="00A72F01" w14:paraId="39BC7AA5" w14:textId="77777777" w:rsidTr="00A72F01">
        <w:trPr>
          <w:trHeight w:val="283"/>
        </w:trPr>
        <w:tc>
          <w:tcPr>
            <w:tcW w:w="5000" w:type="pct"/>
            <w:gridSpan w:val="8"/>
          </w:tcPr>
          <w:p w14:paraId="13FF0701" w14:textId="77777777" w:rsidR="00410428" w:rsidRPr="00A72F01" w:rsidRDefault="00410428" w:rsidP="00A72F01">
            <w:pPr>
              <w:pStyle w:val="a3"/>
              <w:ind w:right="14"/>
              <w:jc w:val="center"/>
              <w:rPr>
                <w:sz w:val="20"/>
              </w:rPr>
            </w:pPr>
            <w:r w:rsidRPr="00A72F01">
              <w:rPr>
                <w:sz w:val="20"/>
              </w:rPr>
              <w:t>Органолептические характеристики</w:t>
            </w:r>
          </w:p>
        </w:tc>
      </w:tr>
      <w:tr w:rsidR="00410428" w:rsidRPr="00A72F01" w14:paraId="7BF3CECE" w14:textId="77777777" w:rsidTr="00A72F01">
        <w:trPr>
          <w:trHeight w:val="283"/>
        </w:trPr>
        <w:tc>
          <w:tcPr>
            <w:tcW w:w="997" w:type="pct"/>
          </w:tcPr>
          <w:p w14:paraId="0EB9D826" w14:textId="77777777" w:rsidR="00410428" w:rsidRPr="00A72F01" w:rsidRDefault="00410428" w:rsidP="00A72F01">
            <w:pPr>
              <w:pStyle w:val="a3"/>
              <w:ind w:right="14"/>
              <w:jc w:val="center"/>
              <w:rPr>
                <w:sz w:val="20"/>
              </w:rPr>
            </w:pPr>
            <w:r w:rsidRPr="00A72F01">
              <w:rPr>
                <w:sz w:val="20"/>
              </w:rPr>
              <w:t>Цветность</w:t>
            </w:r>
          </w:p>
        </w:tc>
        <w:tc>
          <w:tcPr>
            <w:tcW w:w="574" w:type="pct"/>
          </w:tcPr>
          <w:p w14:paraId="0AA5D2DE" w14:textId="77777777" w:rsidR="00410428" w:rsidRPr="00A72F01" w:rsidRDefault="00410428" w:rsidP="00A72F01">
            <w:pPr>
              <w:pStyle w:val="a3"/>
              <w:ind w:right="14"/>
              <w:jc w:val="center"/>
              <w:rPr>
                <w:sz w:val="20"/>
              </w:rPr>
            </w:pPr>
            <w:r w:rsidRPr="00A72F01">
              <w:rPr>
                <w:sz w:val="20"/>
              </w:rPr>
              <w:t>Градус</w:t>
            </w:r>
          </w:p>
        </w:tc>
        <w:tc>
          <w:tcPr>
            <w:tcW w:w="524" w:type="pct"/>
          </w:tcPr>
          <w:p w14:paraId="169756CF" w14:textId="77777777" w:rsidR="00410428" w:rsidRPr="00A72F01" w:rsidRDefault="00410428" w:rsidP="00A72F01">
            <w:pPr>
              <w:pStyle w:val="a3"/>
              <w:ind w:right="14"/>
              <w:jc w:val="center"/>
              <w:rPr>
                <w:sz w:val="20"/>
              </w:rPr>
            </w:pPr>
            <w:r w:rsidRPr="00A72F01">
              <w:rPr>
                <w:sz w:val="20"/>
              </w:rPr>
              <w:t>8,0±4,0</w:t>
            </w:r>
          </w:p>
        </w:tc>
        <w:tc>
          <w:tcPr>
            <w:tcW w:w="482" w:type="pct"/>
          </w:tcPr>
          <w:p w14:paraId="46E9F39A" w14:textId="77777777" w:rsidR="00410428" w:rsidRPr="00A72F01" w:rsidRDefault="00410428" w:rsidP="00A72F01">
            <w:pPr>
              <w:pStyle w:val="a3"/>
              <w:ind w:right="14"/>
              <w:jc w:val="center"/>
              <w:rPr>
                <w:sz w:val="20"/>
              </w:rPr>
            </w:pPr>
            <w:r w:rsidRPr="00A72F01">
              <w:rPr>
                <w:sz w:val="20"/>
              </w:rPr>
              <w:t>7,1± 3,6</w:t>
            </w:r>
          </w:p>
        </w:tc>
        <w:tc>
          <w:tcPr>
            <w:tcW w:w="873" w:type="pct"/>
          </w:tcPr>
          <w:p w14:paraId="183341D3" w14:textId="77777777" w:rsidR="00410428" w:rsidRPr="00A72F01" w:rsidRDefault="00410428" w:rsidP="00A72F01">
            <w:pPr>
              <w:pStyle w:val="a3"/>
              <w:ind w:right="14"/>
              <w:jc w:val="center"/>
              <w:rPr>
                <w:sz w:val="20"/>
              </w:rPr>
            </w:pPr>
            <w:r w:rsidRPr="00A72F01">
              <w:rPr>
                <w:sz w:val="20"/>
              </w:rPr>
              <w:t>12,4±2,5</w:t>
            </w:r>
          </w:p>
        </w:tc>
        <w:tc>
          <w:tcPr>
            <w:tcW w:w="866" w:type="pct"/>
            <w:gridSpan w:val="2"/>
          </w:tcPr>
          <w:p w14:paraId="0170FE31" w14:textId="77777777" w:rsidR="00410428" w:rsidRPr="00A72F01" w:rsidRDefault="00410428" w:rsidP="00A72F01">
            <w:pPr>
              <w:pStyle w:val="a3"/>
              <w:ind w:right="14"/>
              <w:jc w:val="center"/>
              <w:rPr>
                <w:sz w:val="20"/>
              </w:rPr>
            </w:pPr>
            <w:r w:rsidRPr="00A72F01">
              <w:rPr>
                <w:sz w:val="20"/>
              </w:rPr>
              <w:t>4,3±2,2</w:t>
            </w:r>
          </w:p>
        </w:tc>
        <w:tc>
          <w:tcPr>
            <w:tcW w:w="684" w:type="pct"/>
          </w:tcPr>
          <w:p w14:paraId="66D45CAA" w14:textId="77777777" w:rsidR="00410428" w:rsidRPr="00A72F01" w:rsidRDefault="00410428" w:rsidP="00A72F01">
            <w:pPr>
              <w:pStyle w:val="a3"/>
              <w:ind w:right="14"/>
              <w:jc w:val="center"/>
              <w:rPr>
                <w:sz w:val="20"/>
              </w:rPr>
            </w:pPr>
            <w:r w:rsidRPr="00A72F01">
              <w:rPr>
                <w:sz w:val="20"/>
              </w:rPr>
              <w:t>20</w:t>
            </w:r>
          </w:p>
        </w:tc>
      </w:tr>
      <w:tr w:rsidR="00410428" w:rsidRPr="00A72F01" w14:paraId="4C9E9515" w14:textId="77777777" w:rsidTr="00A72F01">
        <w:trPr>
          <w:trHeight w:val="283"/>
        </w:trPr>
        <w:tc>
          <w:tcPr>
            <w:tcW w:w="997" w:type="pct"/>
          </w:tcPr>
          <w:p w14:paraId="5351B377" w14:textId="658AA0BF" w:rsidR="00410428" w:rsidRPr="00A72F01" w:rsidRDefault="00410428" w:rsidP="00A72F01">
            <w:pPr>
              <w:pStyle w:val="a3"/>
              <w:ind w:right="14"/>
              <w:jc w:val="center"/>
              <w:rPr>
                <w:sz w:val="20"/>
              </w:rPr>
            </w:pPr>
            <w:r w:rsidRPr="00A72F01">
              <w:rPr>
                <w:sz w:val="20"/>
              </w:rPr>
              <w:t>Мутность</w:t>
            </w:r>
          </w:p>
        </w:tc>
        <w:tc>
          <w:tcPr>
            <w:tcW w:w="574" w:type="pct"/>
          </w:tcPr>
          <w:p w14:paraId="005EB52D" w14:textId="77777777" w:rsidR="00410428" w:rsidRPr="00A72F01" w:rsidRDefault="00410428" w:rsidP="00A72F01">
            <w:pPr>
              <w:pStyle w:val="a3"/>
              <w:ind w:right="14"/>
              <w:jc w:val="center"/>
              <w:rPr>
                <w:sz w:val="20"/>
              </w:rPr>
            </w:pPr>
            <w:r w:rsidRPr="00A72F01">
              <w:rPr>
                <w:sz w:val="20"/>
              </w:rPr>
              <w:t>мг/дкуб.м</w:t>
            </w:r>
          </w:p>
        </w:tc>
        <w:tc>
          <w:tcPr>
            <w:tcW w:w="524" w:type="pct"/>
          </w:tcPr>
          <w:p w14:paraId="4C5923C3" w14:textId="77777777" w:rsidR="00410428" w:rsidRPr="00A72F01" w:rsidRDefault="00410428" w:rsidP="00A72F01">
            <w:pPr>
              <w:pStyle w:val="a3"/>
              <w:ind w:right="14"/>
              <w:jc w:val="center"/>
              <w:rPr>
                <w:sz w:val="20"/>
              </w:rPr>
            </w:pPr>
            <w:r w:rsidRPr="00A72F01">
              <w:rPr>
                <w:sz w:val="20"/>
              </w:rPr>
              <w:t>0,28 ± 0,028</w:t>
            </w:r>
          </w:p>
        </w:tc>
        <w:tc>
          <w:tcPr>
            <w:tcW w:w="482" w:type="pct"/>
          </w:tcPr>
          <w:p w14:paraId="12BDD453" w14:textId="77777777" w:rsidR="00410428" w:rsidRPr="00A72F01" w:rsidRDefault="00410428" w:rsidP="00A72F01">
            <w:pPr>
              <w:pStyle w:val="a3"/>
              <w:ind w:right="14"/>
              <w:jc w:val="center"/>
              <w:rPr>
                <w:sz w:val="20"/>
              </w:rPr>
            </w:pPr>
            <w:r w:rsidRPr="00A72F01">
              <w:rPr>
                <w:sz w:val="20"/>
              </w:rPr>
              <w:t>0,21 ± 0,021</w:t>
            </w:r>
          </w:p>
        </w:tc>
        <w:tc>
          <w:tcPr>
            <w:tcW w:w="873" w:type="pct"/>
          </w:tcPr>
          <w:p w14:paraId="178725E8" w14:textId="77777777" w:rsidR="00410428" w:rsidRPr="00A72F01" w:rsidRDefault="00410428" w:rsidP="00A72F01">
            <w:pPr>
              <w:pStyle w:val="a3"/>
              <w:ind w:right="14"/>
              <w:jc w:val="center"/>
              <w:rPr>
                <w:sz w:val="20"/>
              </w:rPr>
            </w:pPr>
            <w:r w:rsidRPr="00A72F01">
              <w:rPr>
                <w:sz w:val="20"/>
              </w:rPr>
              <w:t>0,86 ± 0,07</w:t>
            </w:r>
          </w:p>
        </w:tc>
        <w:tc>
          <w:tcPr>
            <w:tcW w:w="866" w:type="pct"/>
            <w:gridSpan w:val="2"/>
          </w:tcPr>
          <w:p w14:paraId="36C60023" w14:textId="77777777" w:rsidR="00410428" w:rsidRPr="00A72F01" w:rsidRDefault="00410428" w:rsidP="00A72F01">
            <w:pPr>
              <w:pStyle w:val="a3"/>
              <w:ind w:right="14"/>
              <w:jc w:val="center"/>
              <w:rPr>
                <w:sz w:val="20"/>
              </w:rPr>
            </w:pPr>
            <w:r w:rsidRPr="00A72F01">
              <w:rPr>
                <w:sz w:val="20"/>
              </w:rPr>
              <w:t>0,13 ± 0,013</w:t>
            </w:r>
          </w:p>
        </w:tc>
        <w:tc>
          <w:tcPr>
            <w:tcW w:w="684" w:type="pct"/>
          </w:tcPr>
          <w:p w14:paraId="650003CC" w14:textId="77777777" w:rsidR="00410428" w:rsidRPr="00A72F01" w:rsidRDefault="00410428" w:rsidP="00A72F01">
            <w:pPr>
              <w:pStyle w:val="a3"/>
              <w:ind w:right="14"/>
              <w:jc w:val="center"/>
              <w:rPr>
                <w:sz w:val="20"/>
              </w:rPr>
            </w:pPr>
            <w:r w:rsidRPr="00A72F01">
              <w:rPr>
                <w:sz w:val="20"/>
              </w:rPr>
              <w:t>1,5</w:t>
            </w:r>
          </w:p>
        </w:tc>
      </w:tr>
      <w:tr w:rsidR="00410428" w:rsidRPr="00A72F01" w14:paraId="1FEAA54F" w14:textId="77777777" w:rsidTr="00A72F01">
        <w:trPr>
          <w:trHeight w:val="283"/>
        </w:trPr>
        <w:tc>
          <w:tcPr>
            <w:tcW w:w="997" w:type="pct"/>
          </w:tcPr>
          <w:p w14:paraId="7ACA16A6" w14:textId="1245A2E5" w:rsidR="00410428" w:rsidRPr="00A72F01" w:rsidRDefault="00410428" w:rsidP="00A72F01">
            <w:pPr>
              <w:pStyle w:val="a3"/>
              <w:ind w:right="14"/>
              <w:jc w:val="center"/>
              <w:rPr>
                <w:sz w:val="20"/>
              </w:rPr>
            </w:pPr>
            <w:r w:rsidRPr="00A72F01">
              <w:rPr>
                <w:sz w:val="20"/>
              </w:rPr>
              <w:t>Вкус</w:t>
            </w:r>
          </w:p>
        </w:tc>
        <w:tc>
          <w:tcPr>
            <w:tcW w:w="574" w:type="pct"/>
          </w:tcPr>
          <w:p w14:paraId="35D3DE35" w14:textId="77777777" w:rsidR="00410428" w:rsidRPr="00A72F01" w:rsidRDefault="00410428" w:rsidP="00A72F01">
            <w:pPr>
              <w:pStyle w:val="a3"/>
              <w:ind w:right="14"/>
              <w:jc w:val="center"/>
              <w:rPr>
                <w:sz w:val="20"/>
              </w:rPr>
            </w:pPr>
            <w:r w:rsidRPr="00A72F01">
              <w:rPr>
                <w:sz w:val="20"/>
              </w:rPr>
              <w:t>баллы</w:t>
            </w:r>
          </w:p>
        </w:tc>
        <w:tc>
          <w:tcPr>
            <w:tcW w:w="524" w:type="pct"/>
          </w:tcPr>
          <w:p w14:paraId="1C00737E" w14:textId="77777777" w:rsidR="00410428" w:rsidRPr="00A72F01" w:rsidRDefault="00410428" w:rsidP="00A72F01">
            <w:pPr>
              <w:pStyle w:val="a3"/>
              <w:ind w:right="14"/>
              <w:jc w:val="center"/>
              <w:rPr>
                <w:sz w:val="20"/>
              </w:rPr>
            </w:pPr>
            <w:r w:rsidRPr="00A72F01">
              <w:rPr>
                <w:sz w:val="20"/>
              </w:rPr>
              <w:t>1</w:t>
            </w:r>
          </w:p>
        </w:tc>
        <w:tc>
          <w:tcPr>
            <w:tcW w:w="482" w:type="pct"/>
          </w:tcPr>
          <w:p w14:paraId="585B7340" w14:textId="77777777" w:rsidR="00410428" w:rsidRPr="00A72F01" w:rsidRDefault="00410428" w:rsidP="00A72F01">
            <w:pPr>
              <w:pStyle w:val="a3"/>
              <w:ind w:right="14"/>
              <w:jc w:val="center"/>
              <w:rPr>
                <w:sz w:val="20"/>
              </w:rPr>
            </w:pPr>
            <w:r w:rsidRPr="00A72F01">
              <w:rPr>
                <w:sz w:val="20"/>
              </w:rPr>
              <w:t>2</w:t>
            </w:r>
          </w:p>
        </w:tc>
        <w:tc>
          <w:tcPr>
            <w:tcW w:w="873" w:type="pct"/>
          </w:tcPr>
          <w:p w14:paraId="47614D38" w14:textId="77777777" w:rsidR="00410428" w:rsidRPr="00A72F01" w:rsidRDefault="00410428" w:rsidP="00A72F01">
            <w:pPr>
              <w:pStyle w:val="a3"/>
              <w:ind w:right="14"/>
              <w:jc w:val="center"/>
              <w:rPr>
                <w:sz w:val="20"/>
              </w:rPr>
            </w:pPr>
            <w:r w:rsidRPr="00A72F01">
              <w:rPr>
                <w:sz w:val="20"/>
              </w:rPr>
              <w:t>2</w:t>
            </w:r>
          </w:p>
        </w:tc>
        <w:tc>
          <w:tcPr>
            <w:tcW w:w="866" w:type="pct"/>
            <w:gridSpan w:val="2"/>
          </w:tcPr>
          <w:p w14:paraId="7ADC378E" w14:textId="77777777" w:rsidR="00410428" w:rsidRPr="00A72F01" w:rsidRDefault="00410428" w:rsidP="00A72F01">
            <w:pPr>
              <w:pStyle w:val="a3"/>
              <w:ind w:right="14"/>
              <w:jc w:val="center"/>
              <w:rPr>
                <w:sz w:val="20"/>
              </w:rPr>
            </w:pPr>
            <w:r w:rsidRPr="00A72F01">
              <w:rPr>
                <w:sz w:val="20"/>
              </w:rPr>
              <w:t>2</w:t>
            </w:r>
          </w:p>
        </w:tc>
        <w:tc>
          <w:tcPr>
            <w:tcW w:w="684" w:type="pct"/>
          </w:tcPr>
          <w:p w14:paraId="6D4C3719" w14:textId="77777777" w:rsidR="00410428" w:rsidRPr="00A72F01" w:rsidRDefault="00410428" w:rsidP="00A72F01">
            <w:pPr>
              <w:pStyle w:val="a3"/>
              <w:ind w:right="14"/>
              <w:jc w:val="center"/>
              <w:rPr>
                <w:sz w:val="20"/>
              </w:rPr>
            </w:pPr>
            <w:r w:rsidRPr="00A72F01">
              <w:rPr>
                <w:sz w:val="20"/>
              </w:rPr>
              <w:t>2</w:t>
            </w:r>
          </w:p>
        </w:tc>
      </w:tr>
      <w:tr w:rsidR="00410428" w:rsidRPr="00A72F01" w14:paraId="544DB13C" w14:textId="77777777" w:rsidTr="00A72F01">
        <w:trPr>
          <w:trHeight w:val="283"/>
        </w:trPr>
        <w:tc>
          <w:tcPr>
            <w:tcW w:w="997" w:type="pct"/>
          </w:tcPr>
          <w:p w14:paraId="07D4787B" w14:textId="1486E710" w:rsidR="00410428" w:rsidRPr="00A72F01" w:rsidRDefault="00410428" w:rsidP="00A72F01">
            <w:pPr>
              <w:pStyle w:val="a3"/>
              <w:ind w:right="14"/>
              <w:jc w:val="center"/>
              <w:rPr>
                <w:sz w:val="20"/>
              </w:rPr>
            </w:pPr>
            <w:r w:rsidRPr="00A72F01">
              <w:rPr>
                <w:sz w:val="20"/>
              </w:rPr>
              <w:t>Запах</w:t>
            </w:r>
          </w:p>
        </w:tc>
        <w:tc>
          <w:tcPr>
            <w:tcW w:w="574" w:type="pct"/>
          </w:tcPr>
          <w:p w14:paraId="7D1EC3AC" w14:textId="77777777" w:rsidR="00410428" w:rsidRPr="00A72F01" w:rsidRDefault="00410428" w:rsidP="00A72F01">
            <w:pPr>
              <w:pStyle w:val="a3"/>
              <w:ind w:right="14"/>
              <w:jc w:val="center"/>
              <w:rPr>
                <w:sz w:val="20"/>
              </w:rPr>
            </w:pPr>
            <w:r w:rsidRPr="00A72F01">
              <w:rPr>
                <w:sz w:val="20"/>
              </w:rPr>
              <w:t>баллы</w:t>
            </w:r>
          </w:p>
        </w:tc>
        <w:tc>
          <w:tcPr>
            <w:tcW w:w="524" w:type="pct"/>
          </w:tcPr>
          <w:p w14:paraId="20459825" w14:textId="77777777" w:rsidR="00410428" w:rsidRPr="00A72F01" w:rsidRDefault="00410428" w:rsidP="00A72F01">
            <w:pPr>
              <w:pStyle w:val="a3"/>
              <w:ind w:right="14"/>
              <w:jc w:val="center"/>
              <w:rPr>
                <w:sz w:val="20"/>
              </w:rPr>
            </w:pPr>
            <w:r w:rsidRPr="00A72F01">
              <w:rPr>
                <w:sz w:val="20"/>
              </w:rPr>
              <w:t>2</w:t>
            </w:r>
          </w:p>
        </w:tc>
        <w:tc>
          <w:tcPr>
            <w:tcW w:w="482" w:type="pct"/>
          </w:tcPr>
          <w:p w14:paraId="28EA8442" w14:textId="77777777" w:rsidR="00410428" w:rsidRPr="00A72F01" w:rsidRDefault="00410428" w:rsidP="00A72F01">
            <w:pPr>
              <w:pStyle w:val="a3"/>
              <w:ind w:right="14"/>
              <w:jc w:val="center"/>
              <w:rPr>
                <w:sz w:val="20"/>
              </w:rPr>
            </w:pPr>
            <w:r w:rsidRPr="00A72F01">
              <w:rPr>
                <w:sz w:val="20"/>
              </w:rPr>
              <w:t>2</w:t>
            </w:r>
          </w:p>
        </w:tc>
        <w:tc>
          <w:tcPr>
            <w:tcW w:w="873" w:type="pct"/>
          </w:tcPr>
          <w:p w14:paraId="47E09006" w14:textId="77777777" w:rsidR="00410428" w:rsidRPr="00A72F01" w:rsidRDefault="00410428" w:rsidP="00A72F01">
            <w:pPr>
              <w:pStyle w:val="a3"/>
              <w:ind w:right="14"/>
              <w:jc w:val="center"/>
              <w:rPr>
                <w:sz w:val="20"/>
              </w:rPr>
            </w:pPr>
            <w:r w:rsidRPr="00A72F01">
              <w:rPr>
                <w:sz w:val="20"/>
              </w:rPr>
              <w:t>2</w:t>
            </w:r>
          </w:p>
        </w:tc>
        <w:tc>
          <w:tcPr>
            <w:tcW w:w="866" w:type="pct"/>
            <w:gridSpan w:val="2"/>
          </w:tcPr>
          <w:p w14:paraId="0D020AED" w14:textId="77777777" w:rsidR="00410428" w:rsidRPr="00A72F01" w:rsidRDefault="00410428" w:rsidP="00A72F01">
            <w:pPr>
              <w:pStyle w:val="a3"/>
              <w:ind w:right="14"/>
              <w:jc w:val="center"/>
              <w:rPr>
                <w:sz w:val="20"/>
              </w:rPr>
            </w:pPr>
            <w:r w:rsidRPr="00A72F01">
              <w:rPr>
                <w:sz w:val="20"/>
              </w:rPr>
              <w:t>2</w:t>
            </w:r>
          </w:p>
        </w:tc>
        <w:tc>
          <w:tcPr>
            <w:tcW w:w="684" w:type="pct"/>
          </w:tcPr>
          <w:p w14:paraId="2269EA49" w14:textId="77777777" w:rsidR="00410428" w:rsidRPr="00A72F01" w:rsidRDefault="00410428" w:rsidP="00A72F01">
            <w:pPr>
              <w:pStyle w:val="a3"/>
              <w:ind w:right="14"/>
              <w:jc w:val="center"/>
              <w:rPr>
                <w:sz w:val="20"/>
              </w:rPr>
            </w:pPr>
            <w:r w:rsidRPr="00A72F01">
              <w:rPr>
                <w:sz w:val="20"/>
              </w:rPr>
              <w:t>2</w:t>
            </w:r>
          </w:p>
        </w:tc>
      </w:tr>
      <w:tr w:rsidR="00410428" w:rsidRPr="00A72F01" w14:paraId="4BDC30B0" w14:textId="77777777" w:rsidTr="00A72F01">
        <w:trPr>
          <w:trHeight w:val="283"/>
        </w:trPr>
        <w:tc>
          <w:tcPr>
            <w:tcW w:w="5000" w:type="pct"/>
            <w:gridSpan w:val="8"/>
          </w:tcPr>
          <w:p w14:paraId="439525E9" w14:textId="77777777" w:rsidR="00410428" w:rsidRPr="00A72F01" w:rsidRDefault="00410428" w:rsidP="00A72F01">
            <w:pPr>
              <w:pStyle w:val="a3"/>
              <w:ind w:right="14"/>
              <w:jc w:val="center"/>
              <w:rPr>
                <w:sz w:val="20"/>
              </w:rPr>
            </w:pPr>
            <w:r w:rsidRPr="00A72F01">
              <w:rPr>
                <w:sz w:val="20"/>
              </w:rPr>
              <w:t>Обобщенные показатели</w:t>
            </w:r>
          </w:p>
        </w:tc>
      </w:tr>
      <w:tr w:rsidR="00410428" w:rsidRPr="00A72F01" w14:paraId="78D7E48C" w14:textId="77777777" w:rsidTr="00A72F01">
        <w:trPr>
          <w:trHeight w:val="283"/>
        </w:trPr>
        <w:tc>
          <w:tcPr>
            <w:tcW w:w="997" w:type="pct"/>
          </w:tcPr>
          <w:p w14:paraId="5944AFFF" w14:textId="77777777" w:rsidR="00410428" w:rsidRPr="00A72F01" w:rsidRDefault="00410428" w:rsidP="00A72F01">
            <w:pPr>
              <w:pStyle w:val="a3"/>
              <w:ind w:right="14"/>
              <w:jc w:val="center"/>
              <w:rPr>
                <w:sz w:val="20"/>
              </w:rPr>
            </w:pPr>
            <w:r w:rsidRPr="00A72F01">
              <w:rPr>
                <w:sz w:val="20"/>
                <w:lang w:val="en-US"/>
              </w:rPr>
              <w:t>pH</w:t>
            </w:r>
          </w:p>
        </w:tc>
        <w:tc>
          <w:tcPr>
            <w:tcW w:w="574" w:type="pct"/>
          </w:tcPr>
          <w:p w14:paraId="3B209E3B" w14:textId="77777777" w:rsidR="00410428" w:rsidRPr="00A72F01" w:rsidRDefault="00410428" w:rsidP="00A72F01">
            <w:pPr>
              <w:pStyle w:val="a3"/>
              <w:ind w:right="14"/>
              <w:jc w:val="center"/>
              <w:rPr>
                <w:sz w:val="20"/>
              </w:rPr>
            </w:pPr>
            <w:r w:rsidRPr="00A72F01">
              <w:rPr>
                <w:sz w:val="20"/>
              </w:rPr>
              <w:t>ед. рН</w:t>
            </w:r>
          </w:p>
        </w:tc>
        <w:tc>
          <w:tcPr>
            <w:tcW w:w="524" w:type="pct"/>
          </w:tcPr>
          <w:p w14:paraId="6D631A0B" w14:textId="77777777" w:rsidR="00410428" w:rsidRPr="00A72F01" w:rsidRDefault="00410428" w:rsidP="00A72F01">
            <w:pPr>
              <w:pStyle w:val="a3"/>
              <w:ind w:right="14"/>
              <w:jc w:val="center"/>
              <w:rPr>
                <w:sz w:val="20"/>
              </w:rPr>
            </w:pPr>
            <w:r w:rsidRPr="00A72F01">
              <w:rPr>
                <w:sz w:val="20"/>
              </w:rPr>
              <w:t>7,1± 0,4</w:t>
            </w:r>
          </w:p>
        </w:tc>
        <w:tc>
          <w:tcPr>
            <w:tcW w:w="482" w:type="pct"/>
          </w:tcPr>
          <w:p w14:paraId="0DEB0552" w14:textId="77777777" w:rsidR="00410428" w:rsidRPr="00A72F01" w:rsidRDefault="00410428" w:rsidP="00A72F01">
            <w:pPr>
              <w:pStyle w:val="a3"/>
              <w:ind w:right="14"/>
              <w:jc w:val="center"/>
              <w:rPr>
                <w:sz w:val="20"/>
              </w:rPr>
            </w:pPr>
            <w:r w:rsidRPr="00A72F01">
              <w:rPr>
                <w:sz w:val="20"/>
              </w:rPr>
              <w:t>7,1± 0,4</w:t>
            </w:r>
          </w:p>
        </w:tc>
        <w:tc>
          <w:tcPr>
            <w:tcW w:w="873" w:type="pct"/>
          </w:tcPr>
          <w:p w14:paraId="0C37CEDE" w14:textId="77777777" w:rsidR="00410428" w:rsidRPr="00A72F01" w:rsidRDefault="00410428" w:rsidP="00A72F01">
            <w:pPr>
              <w:pStyle w:val="a3"/>
              <w:ind w:right="14"/>
              <w:jc w:val="center"/>
              <w:rPr>
                <w:sz w:val="20"/>
              </w:rPr>
            </w:pPr>
            <w:r w:rsidRPr="00A72F01">
              <w:rPr>
                <w:sz w:val="20"/>
              </w:rPr>
              <w:t>7,8±0,4</w:t>
            </w:r>
          </w:p>
        </w:tc>
        <w:tc>
          <w:tcPr>
            <w:tcW w:w="646" w:type="pct"/>
          </w:tcPr>
          <w:p w14:paraId="5407D757" w14:textId="77777777" w:rsidR="00410428" w:rsidRPr="00A72F01" w:rsidRDefault="00410428" w:rsidP="00A72F01">
            <w:pPr>
              <w:pStyle w:val="a3"/>
              <w:ind w:right="14"/>
              <w:jc w:val="center"/>
              <w:rPr>
                <w:sz w:val="20"/>
              </w:rPr>
            </w:pPr>
            <w:r w:rsidRPr="00A72F01">
              <w:rPr>
                <w:sz w:val="20"/>
              </w:rPr>
              <w:t>7,4±0,4</w:t>
            </w:r>
          </w:p>
        </w:tc>
        <w:tc>
          <w:tcPr>
            <w:tcW w:w="905" w:type="pct"/>
            <w:gridSpan w:val="2"/>
          </w:tcPr>
          <w:p w14:paraId="4BDD0364" w14:textId="77777777" w:rsidR="00410428" w:rsidRPr="00A72F01" w:rsidRDefault="00410428" w:rsidP="00A72F01">
            <w:pPr>
              <w:pStyle w:val="a3"/>
              <w:ind w:right="14"/>
              <w:jc w:val="center"/>
              <w:rPr>
                <w:sz w:val="20"/>
              </w:rPr>
            </w:pPr>
            <w:r w:rsidRPr="00A72F01">
              <w:rPr>
                <w:sz w:val="20"/>
              </w:rPr>
              <w:t>6 – 9</w:t>
            </w:r>
          </w:p>
        </w:tc>
      </w:tr>
      <w:tr w:rsidR="00410428" w:rsidRPr="00A72F01" w14:paraId="504299BE" w14:textId="77777777" w:rsidTr="00A72F01">
        <w:trPr>
          <w:trHeight w:val="283"/>
        </w:trPr>
        <w:tc>
          <w:tcPr>
            <w:tcW w:w="997" w:type="pct"/>
          </w:tcPr>
          <w:p w14:paraId="0D67CB2B" w14:textId="77777777" w:rsidR="00410428" w:rsidRPr="00A72F01" w:rsidRDefault="00410428" w:rsidP="00A72F01">
            <w:pPr>
              <w:pStyle w:val="a3"/>
              <w:ind w:right="14"/>
              <w:jc w:val="center"/>
              <w:rPr>
                <w:sz w:val="20"/>
              </w:rPr>
            </w:pPr>
            <w:r w:rsidRPr="00A72F01">
              <w:rPr>
                <w:sz w:val="20"/>
              </w:rPr>
              <w:t>Сухой остаток</w:t>
            </w:r>
          </w:p>
        </w:tc>
        <w:tc>
          <w:tcPr>
            <w:tcW w:w="574" w:type="pct"/>
          </w:tcPr>
          <w:p w14:paraId="61E9F148" w14:textId="77777777" w:rsidR="00410428" w:rsidRPr="00A72F01" w:rsidRDefault="00410428" w:rsidP="00A72F01">
            <w:pPr>
              <w:pStyle w:val="a3"/>
              <w:ind w:right="14"/>
              <w:jc w:val="center"/>
              <w:rPr>
                <w:sz w:val="20"/>
              </w:rPr>
            </w:pPr>
            <w:r w:rsidRPr="00A72F01">
              <w:rPr>
                <w:sz w:val="20"/>
              </w:rPr>
              <w:t>мг/дкуб.м</w:t>
            </w:r>
          </w:p>
        </w:tc>
        <w:tc>
          <w:tcPr>
            <w:tcW w:w="524" w:type="pct"/>
          </w:tcPr>
          <w:p w14:paraId="66DA4DFE" w14:textId="77777777" w:rsidR="00410428" w:rsidRPr="00A72F01" w:rsidRDefault="00410428" w:rsidP="00A72F01">
            <w:pPr>
              <w:pStyle w:val="a3"/>
              <w:ind w:right="14"/>
              <w:jc w:val="center"/>
              <w:rPr>
                <w:sz w:val="20"/>
              </w:rPr>
            </w:pPr>
            <w:r w:rsidRPr="00A72F01">
              <w:rPr>
                <w:sz w:val="20"/>
              </w:rPr>
              <w:t>115± 7,1</w:t>
            </w:r>
          </w:p>
        </w:tc>
        <w:tc>
          <w:tcPr>
            <w:tcW w:w="482" w:type="pct"/>
          </w:tcPr>
          <w:p w14:paraId="5FEEE642" w14:textId="77777777" w:rsidR="00410428" w:rsidRPr="00A72F01" w:rsidRDefault="00410428" w:rsidP="00A72F01">
            <w:pPr>
              <w:pStyle w:val="a3"/>
              <w:ind w:right="14"/>
              <w:jc w:val="center"/>
              <w:rPr>
                <w:sz w:val="20"/>
              </w:rPr>
            </w:pPr>
            <w:r w:rsidRPr="00A72F01">
              <w:rPr>
                <w:sz w:val="20"/>
              </w:rPr>
              <w:t>120± 7,1</w:t>
            </w:r>
          </w:p>
        </w:tc>
        <w:tc>
          <w:tcPr>
            <w:tcW w:w="873" w:type="pct"/>
          </w:tcPr>
          <w:p w14:paraId="6B045BC6" w14:textId="77777777" w:rsidR="00410428" w:rsidRPr="00A72F01" w:rsidRDefault="00410428" w:rsidP="00A72F01">
            <w:pPr>
              <w:pStyle w:val="a3"/>
              <w:ind w:right="14"/>
              <w:jc w:val="center"/>
              <w:rPr>
                <w:sz w:val="20"/>
              </w:rPr>
            </w:pPr>
            <w:r w:rsidRPr="00A72F01">
              <w:rPr>
                <w:sz w:val="20"/>
              </w:rPr>
              <w:t>460± 7,1</w:t>
            </w:r>
          </w:p>
        </w:tc>
        <w:tc>
          <w:tcPr>
            <w:tcW w:w="646" w:type="pct"/>
          </w:tcPr>
          <w:p w14:paraId="2141A70E" w14:textId="77777777" w:rsidR="00410428" w:rsidRPr="00A72F01" w:rsidRDefault="00410428" w:rsidP="00A72F01">
            <w:pPr>
              <w:pStyle w:val="a3"/>
              <w:ind w:right="14"/>
              <w:jc w:val="center"/>
              <w:rPr>
                <w:sz w:val="20"/>
              </w:rPr>
            </w:pPr>
            <w:r w:rsidRPr="00A72F01">
              <w:rPr>
                <w:sz w:val="20"/>
              </w:rPr>
              <w:t>220± 7,1</w:t>
            </w:r>
          </w:p>
        </w:tc>
        <w:tc>
          <w:tcPr>
            <w:tcW w:w="905" w:type="pct"/>
            <w:gridSpan w:val="2"/>
          </w:tcPr>
          <w:p w14:paraId="6EB27BC1" w14:textId="77777777" w:rsidR="00410428" w:rsidRPr="00A72F01" w:rsidRDefault="00410428" w:rsidP="00A72F01">
            <w:pPr>
              <w:pStyle w:val="a3"/>
              <w:ind w:right="14"/>
              <w:jc w:val="center"/>
              <w:rPr>
                <w:sz w:val="20"/>
              </w:rPr>
            </w:pPr>
            <w:r w:rsidRPr="00A72F01">
              <w:rPr>
                <w:sz w:val="20"/>
              </w:rPr>
              <w:t>1000</w:t>
            </w:r>
          </w:p>
        </w:tc>
      </w:tr>
      <w:tr w:rsidR="00410428" w:rsidRPr="00A72F01" w14:paraId="064521D5" w14:textId="77777777" w:rsidTr="00A72F01">
        <w:trPr>
          <w:trHeight w:val="283"/>
        </w:trPr>
        <w:tc>
          <w:tcPr>
            <w:tcW w:w="997" w:type="pct"/>
          </w:tcPr>
          <w:p w14:paraId="2610E6F7" w14:textId="77777777" w:rsidR="00410428" w:rsidRPr="00A72F01" w:rsidRDefault="00410428" w:rsidP="00A72F01">
            <w:pPr>
              <w:pStyle w:val="a3"/>
              <w:ind w:right="14"/>
              <w:jc w:val="center"/>
              <w:rPr>
                <w:sz w:val="20"/>
              </w:rPr>
            </w:pPr>
            <w:r w:rsidRPr="00A72F01">
              <w:rPr>
                <w:sz w:val="20"/>
              </w:rPr>
              <w:t>Жесткость</w:t>
            </w:r>
          </w:p>
        </w:tc>
        <w:tc>
          <w:tcPr>
            <w:tcW w:w="574" w:type="pct"/>
          </w:tcPr>
          <w:p w14:paraId="71795C82" w14:textId="77777777" w:rsidR="00410428" w:rsidRPr="00A72F01" w:rsidRDefault="00410428" w:rsidP="00A72F01">
            <w:pPr>
              <w:pStyle w:val="a3"/>
              <w:ind w:right="14"/>
              <w:jc w:val="center"/>
              <w:rPr>
                <w:sz w:val="20"/>
              </w:rPr>
            </w:pPr>
            <w:r w:rsidRPr="00A72F01">
              <w:rPr>
                <w:sz w:val="20"/>
              </w:rPr>
              <w:t>моль/ дкуб.м</w:t>
            </w:r>
          </w:p>
        </w:tc>
        <w:tc>
          <w:tcPr>
            <w:tcW w:w="524" w:type="pct"/>
          </w:tcPr>
          <w:p w14:paraId="57DECBB4" w14:textId="77777777" w:rsidR="00410428" w:rsidRPr="00A72F01" w:rsidRDefault="00410428" w:rsidP="00A72F01">
            <w:pPr>
              <w:pStyle w:val="a3"/>
              <w:ind w:right="14"/>
              <w:jc w:val="center"/>
              <w:rPr>
                <w:sz w:val="20"/>
              </w:rPr>
            </w:pPr>
            <w:r w:rsidRPr="00A72F01">
              <w:rPr>
                <w:sz w:val="20"/>
              </w:rPr>
              <w:t>1,55± 0,02</w:t>
            </w:r>
          </w:p>
        </w:tc>
        <w:tc>
          <w:tcPr>
            <w:tcW w:w="482" w:type="pct"/>
          </w:tcPr>
          <w:p w14:paraId="1939A890" w14:textId="77777777" w:rsidR="00410428" w:rsidRPr="00A72F01" w:rsidRDefault="00410428" w:rsidP="00A72F01">
            <w:pPr>
              <w:pStyle w:val="a3"/>
              <w:ind w:right="14"/>
              <w:jc w:val="center"/>
              <w:rPr>
                <w:sz w:val="20"/>
              </w:rPr>
            </w:pPr>
            <w:r w:rsidRPr="00A72F01">
              <w:rPr>
                <w:sz w:val="20"/>
              </w:rPr>
              <w:t>1,56± 0,02</w:t>
            </w:r>
          </w:p>
        </w:tc>
        <w:tc>
          <w:tcPr>
            <w:tcW w:w="873" w:type="pct"/>
          </w:tcPr>
          <w:p w14:paraId="54044C91" w14:textId="77777777" w:rsidR="00410428" w:rsidRPr="00A72F01" w:rsidRDefault="00410428" w:rsidP="00A72F01">
            <w:pPr>
              <w:pStyle w:val="a3"/>
              <w:ind w:right="14"/>
              <w:jc w:val="center"/>
              <w:rPr>
                <w:sz w:val="20"/>
              </w:rPr>
            </w:pPr>
            <w:r w:rsidRPr="00A72F01">
              <w:rPr>
                <w:sz w:val="20"/>
              </w:rPr>
              <w:t>4,22± 0,06</w:t>
            </w:r>
          </w:p>
        </w:tc>
        <w:tc>
          <w:tcPr>
            <w:tcW w:w="646" w:type="pct"/>
          </w:tcPr>
          <w:p w14:paraId="43FA2F9E" w14:textId="77777777" w:rsidR="00410428" w:rsidRPr="00A72F01" w:rsidRDefault="00410428" w:rsidP="00A72F01">
            <w:pPr>
              <w:pStyle w:val="a3"/>
              <w:ind w:right="14"/>
              <w:jc w:val="center"/>
              <w:rPr>
                <w:sz w:val="20"/>
              </w:rPr>
            </w:pPr>
            <w:r w:rsidRPr="00A72F01">
              <w:rPr>
                <w:sz w:val="20"/>
              </w:rPr>
              <w:t>3,35± 0,05</w:t>
            </w:r>
          </w:p>
        </w:tc>
        <w:tc>
          <w:tcPr>
            <w:tcW w:w="905" w:type="pct"/>
            <w:gridSpan w:val="2"/>
          </w:tcPr>
          <w:p w14:paraId="70018B2D" w14:textId="77777777" w:rsidR="00410428" w:rsidRPr="00A72F01" w:rsidRDefault="00410428" w:rsidP="00A72F01">
            <w:pPr>
              <w:pStyle w:val="a3"/>
              <w:ind w:right="14"/>
              <w:jc w:val="center"/>
              <w:rPr>
                <w:sz w:val="20"/>
              </w:rPr>
            </w:pPr>
            <w:r w:rsidRPr="00A72F01">
              <w:rPr>
                <w:sz w:val="20"/>
              </w:rPr>
              <w:t>7,0</w:t>
            </w:r>
          </w:p>
        </w:tc>
      </w:tr>
      <w:tr w:rsidR="00410428" w:rsidRPr="00A72F01" w14:paraId="5955FDD3" w14:textId="77777777" w:rsidTr="00A72F01">
        <w:trPr>
          <w:trHeight w:val="283"/>
        </w:trPr>
        <w:tc>
          <w:tcPr>
            <w:tcW w:w="997" w:type="pct"/>
          </w:tcPr>
          <w:p w14:paraId="252F8BD2" w14:textId="77777777" w:rsidR="00410428" w:rsidRPr="00A72F01" w:rsidRDefault="00410428" w:rsidP="00A72F01">
            <w:pPr>
              <w:pStyle w:val="a3"/>
              <w:ind w:right="14"/>
              <w:jc w:val="center"/>
              <w:rPr>
                <w:sz w:val="20"/>
              </w:rPr>
            </w:pPr>
            <w:r w:rsidRPr="00A72F01">
              <w:rPr>
                <w:sz w:val="20"/>
              </w:rPr>
              <w:t>Окисляемость</w:t>
            </w:r>
          </w:p>
        </w:tc>
        <w:tc>
          <w:tcPr>
            <w:tcW w:w="574" w:type="pct"/>
          </w:tcPr>
          <w:p w14:paraId="2C13CDE8" w14:textId="77777777" w:rsidR="00410428" w:rsidRPr="00A72F01" w:rsidRDefault="00410428" w:rsidP="00A72F01">
            <w:pPr>
              <w:pStyle w:val="a3"/>
              <w:ind w:right="14"/>
              <w:jc w:val="center"/>
              <w:rPr>
                <w:sz w:val="20"/>
              </w:rPr>
            </w:pPr>
            <w:r w:rsidRPr="00A72F01">
              <w:rPr>
                <w:sz w:val="20"/>
              </w:rPr>
              <w:t>мг/дкуб.м</w:t>
            </w:r>
          </w:p>
        </w:tc>
        <w:tc>
          <w:tcPr>
            <w:tcW w:w="524" w:type="pct"/>
          </w:tcPr>
          <w:p w14:paraId="0ECF1639" w14:textId="77777777" w:rsidR="00410428" w:rsidRPr="00A72F01" w:rsidRDefault="00410428" w:rsidP="00A72F01">
            <w:pPr>
              <w:pStyle w:val="a3"/>
              <w:ind w:right="14"/>
              <w:jc w:val="center"/>
              <w:rPr>
                <w:sz w:val="20"/>
              </w:rPr>
            </w:pPr>
            <w:r w:rsidRPr="00A72F01">
              <w:rPr>
                <w:sz w:val="20"/>
              </w:rPr>
              <w:t>0,41± 0,1</w:t>
            </w:r>
          </w:p>
        </w:tc>
        <w:tc>
          <w:tcPr>
            <w:tcW w:w="482" w:type="pct"/>
          </w:tcPr>
          <w:p w14:paraId="3994537C" w14:textId="77777777" w:rsidR="00410428" w:rsidRPr="00A72F01" w:rsidRDefault="00410428" w:rsidP="00A72F01">
            <w:pPr>
              <w:pStyle w:val="a3"/>
              <w:ind w:right="14"/>
              <w:jc w:val="center"/>
              <w:rPr>
                <w:sz w:val="20"/>
              </w:rPr>
            </w:pPr>
            <w:r w:rsidRPr="00A72F01">
              <w:rPr>
                <w:sz w:val="20"/>
              </w:rPr>
              <w:t>0,50± 0,13</w:t>
            </w:r>
          </w:p>
        </w:tc>
        <w:tc>
          <w:tcPr>
            <w:tcW w:w="873" w:type="pct"/>
          </w:tcPr>
          <w:p w14:paraId="0A53A088" w14:textId="77777777" w:rsidR="00410428" w:rsidRPr="00A72F01" w:rsidRDefault="00410428" w:rsidP="00A72F01">
            <w:pPr>
              <w:pStyle w:val="a3"/>
              <w:ind w:right="14"/>
              <w:jc w:val="center"/>
              <w:rPr>
                <w:sz w:val="20"/>
              </w:rPr>
            </w:pPr>
            <w:r w:rsidRPr="00A72F01">
              <w:rPr>
                <w:sz w:val="20"/>
              </w:rPr>
              <w:t>1,3± 0,29</w:t>
            </w:r>
          </w:p>
        </w:tc>
        <w:tc>
          <w:tcPr>
            <w:tcW w:w="646" w:type="pct"/>
          </w:tcPr>
          <w:p w14:paraId="454224C6" w14:textId="77777777" w:rsidR="00410428" w:rsidRPr="00A72F01" w:rsidRDefault="00410428" w:rsidP="00A72F01">
            <w:pPr>
              <w:pStyle w:val="a3"/>
              <w:ind w:right="14"/>
              <w:jc w:val="center"/>
              <w:rPr>
                <w:sz w:val="20"/>
              </w:rPr>
            </w:pPr>
            <w:r w:rsidRPr="00A72F01">
              <w:rPr>
                <w:sz w:val="20"/>
              </w:rPr>
              <w:t>0,34± 0,09</w:t>
            </w:r>
          </w:p>
        </w:tc>
        <w:tc>
          <w:tcPr>
            <w:tcW w:w="905" w:type="pct"/>
            <w:gridSpan w:val="2"/>
          </w:tcPr>
          <w:p w14:paraId="15898F95" w14:textId="77777777" w:rsidR="00410428" w:rsidRPr="00A72F01" w:rsidRDefault="00410428" w:rsidP="00A72F01">
            <w:pPr>
              <w:pStyle w:val="a3"/>
              <w:ind w:right="14"/>
              <w:jc w:val="center"/>
              <w:rPr>
                <w:sz w:val="20"/>
              </w:rPr>
            </w:pPr>
            <w:r w:rsidRPr="00A72F01">
              <w:rPr>
                <w:sz w:val="20"/>
              </w:rPr>
              <w:t>5,0</w:t>
            </w:r>
          </w:p>
        </w:tc>
      </w:tr>
      <w:tr w:rsidR="00410428" w:rsidRPr="00A72F01" w14:paraId="083B6C5E" w14:textId="77777777" w:rsidTr="00A72F01">
        <w:trPr>
          <w:trHeight w:val="283"/>
        </w:trPr>
        <w:tc>
          <w:tcPr>
            <w:tcW w:w="997" w:type="pct"/>
          </w:tcPr>
          <w:p w14:paraId="52F7786B" w14:textId="77777777" w:rsidR="00410428" w:rsidRPr="00A72F01" w:rsidRDefault="00410428" w:rsidP="00A72F01">
            <w:pPr>
              <w:pStyle w:val="a3"/>
              <w:ind w:right="14"/>
              <w:jc w:val="center"/>
              <w:rPr>
                <w:sz w:val="20"/>
              </w:rPr>
            </w:pPr>
            <w:r w:rsidRPr="00A72F01">
              <w:rPr>
                <w:sz w:val="20"/>
              </w:rPr>
              <w:t>Нефтепродукты</w:t>
            </w:r>
          </w:p>
        </w:tc>
        <w:tc>
          <w:tcPr>
            <w:tcW w:w="574" w:type="pct"/>
          </w:tcPr>
          <w:p w14:paraId="7AD388DE" w14:textId="77777777" w:rsidR="00410428" w:rsidRPr="00A72F01" w:rsidRDefault="00410428" w:rsidP="00A72F01">
            <w:pPr>
              <w:pStyle w:val="a3"/>
              <w:ind w:right="14"/>
              <w:jc w:val="center"/>
              <w:rPr>
                <w:sz w:val="20"/>
              </w:rPr>
            </w:pPr>
            <w:r w:rsidRPr="00A72F01">
              <w:rPr>
                <w:sz w:val="20"/>
              </w:rPr>
              <w:t>мг/дкуб.м</w:t>
            </w:r>
          </w:p>
        </w:tc>
        <w:tc>
          <w:tcPr>
            <w:tcW w:w="524" w:type="pct"/>
          </w:tcPr>
          <w:p w14:paraId="2036B159" w14:textId="77777777" w:rsidR="00410428" w:rsidRPr="00A72F01" w:rsidRDefault="00410428" w:rsidP="00A72F01">
            <w:pPr>
              <w:pStyle w:val="a3"/>
              <w:ind w:right="14"/>
              <w:jc w:val="center"/>
              <w:rPr>
                <w:sz w:val="20"/>
              </w:rPr>
            </w:pPr>
            <w:r w:rsidRPr="00A72F01">
              <w:rPr>
                <w:sz w:val="20"/>
              </w:rPr>
              <w:t>&lt;0,05</w:t>
            </w:r>
          </w:p>
        </w:tc>
        <w:tc>
          <w:tcPr>
            <w:tcW w:w="482" w:type="pct"/>
          </w:tcPr>
          <w:p w14:paraId="6D3E712E" w14:textId="77777777" w:rsidR="00410428" w:rsidRPr="00A72F01" w:rsidRDefault="00410428" w:rsidP="00A72F01">
            <w:pPr>
              <w:pStyle w:val="a3"/>
              <w:ind w:right="14"/>
              <w:jc w:val="center"/>
              <w:rPr>
                <w:sz w:val="20"/>
              </w:rPr>
            </w:pPr>
            <w:r w:rsidRPr="00A72F01">
              <w:rPr>
                <w:sz w:val="20"/>
              </w:rPr>
              <w:t>&lt;0,05</w:t>
            </w:r>
          </w:p>
        </w:tc>
        <w:tc>
          <w:tcPr>
            <w:tcW w:w="873" w:type="pct"/>
          </w:tcPr>
          <w:p w14:paraId="0F88E75A" w14:textId="77777777" w:rsidR="00410428" w:rsidRPr="00A72F01" w:rsidRDefault="00410428" w:rsidP="00A72F01">
            <w:pPr>
              <w:pStyle w:val="a3"/>
              <w:ind w:right="14"/>
              <w:jc w:val="center"/>
              <w:rPr>
                <w:sz w:val="20"/>
              </w:rPr>
            </w:pPr>
            <w:r w:rsidRPr="00A72F01">
              <w:rPr>
                <w:sz w:val="20"/>
              </w:rPr>
              <w:t>&lt;0,05</w:t>
            </w:r>
          </w:p>
        </w:tc>
        <w:tc>
          <w:tcPr>
            <w:tcW w:w="646" w:type="pct"/>
          </w:tcPr>
          <w:p w14:paraId="12202211" w14:textId="77777777" w:rsidR="00410428" w:rsidRPr="00A72F01" w:rsidRDefault="00410428" w:rsidP="00A72F01">
            <w:pPr>
              <w:pStyle w:val="a3"/>
              <w:ind w:right="14"/>
              <w:jc w:val="center"/>
              <w:rPr>
                <w:sz w:val="20"/>
              </w:rPr>
            </w:pPr>
            <w:r w:rsidRPr="00A72F01">
              <w:rPr>
                <w:sz w:val="20"/>
              </w:rPr>
              <w:t>&lt;0,05</w:t>
            </w:r>
          </w:p>
        </w:tc>
        <w:tc>
          <w:tcPr>
            <w:tcW w:w="905" w:type="pct"/>
            <w:gridSpan w:val="2"/>
          </w:tcPr>
          <w:p w14:paraId="75C7ACC1" w14:textId="77777777" w:rsidR="00410428" w:rsidRPr="00A72F01" w:rsidRDefault="00410428" w:rsidP="00A72F01">
            <w:pPr>
              <w:pStyle w:val="a3"/>
              <w:ind w:right="14"/>
              <w:jc w:val="center"/>
              <w:rPr>
                <w:sz w:val="20"/>
              </w:rPr>
            </w:pPr>
            <w:r w:rsidRPr="00A72F01">
              <w:rPr>
                <w:sz w:val="20"/>
              </w:rPr>
              <w:t>0,1</w:t>
            </w:r>
          </w:p>
        </w:tc>
      </w:tr>
      <w:tr w:rsidR="00410428" w:rsidRPr="00A72F01" w14:paraId="2B834744" w14:textId="77777777" w:rsidTr="00A72F01">
        <w:trPr>
          <w:trHeight w:val="283"/>
        </w:trPr>
        <w:tc>
          <w:tcPr>
            <w:tcW w:w="997" w:type="pct"/>
          </w:tcPr>
          <w:p w14:paraId="6AB8F630" w14:textId="77777777" w:rsidR="00410428" w:rsidRPr="00A72F01" w:rsidRDefault="00410428" w:rsidP="00A72F01">
            <w:pPr>
              <w:pStyle w:val="a3"/>
              <w:ind w:right="14"/>
              <w:jc w:val="center"/>
              <w:rPr>
                <w:sz w:val="20"/>
              </w:rPr>
            </w:pPr>
            <w:r w:rsidRPr="00A72F01">
              <w:rPr>
                <w:sz w:val="20"/>
              </w:rPr>
              <w:t>АПАВ</w:t>
            </w:r>
          </w:p>
        </w:tc>
        <w:tc>
          <w:tcPr>
            <w:tcW w:w="574" w:type="pct"/>
          </w:tcPr>
          <w:p w14:paraId="54C97770" w14:textId="77777777" w:rsidR="00410428" w:rsidRPr="00A72F01" w:rsidRDefault="00410428" w:rsidP="00A72F01">
            <w:pPr>
              <w:pStyle w:val="a3"/>
              <w:ind w:right="14"/>
              <w:jc w:val="center"/>
              <w:rPr>
                <w:sz w:val="20"/>
              </w:rPr>
            </w:pPr>
            <w:r w:rsidRPr="00A72F01">
              <w:rPr>
                <w:sz w:val="20"/>
              </w:rPr>
              <w:t>мг/дкуб.м</w:t>
            </w:r>
          </w:p>
        </w:tc>
        <w:tc>
          <w:tcPr>
            <w:tcW w:w="524" w:type="pct"/>
          </w:tcPr>
          <w:p w14:paraId="4FF7E206" w14:textId="77777777" w:rsidR="00410428" w:rsidRPr="00A72F01" w:rsidRDefault="00410428" w:rsidP="00A72F01">
            <w:pPr>
              <w:pStyle w:val="a3"/>
              <w:ind w:right="14"/>
              <w:jc w:val="center"/>
              <w:rPr>
                <w:sz w:val="20"/>
              </w:rPr>
            </w:pPr>
            <w:r w:rsidRPr="00A72F01">
              <w:rPr>
                <w:sz w:val="20"/>
              </w:rPr>
              <w:t>0</w:t>
            </w:r>
          </w:p>
        </w:tc>
        <w:tc>
          <w:tcPr>
            <w:tcW w:w="482" w:type="pct"/>
          </w:tcPr>
          <w:p w14:paraId="73A6CDF4" w14:textId="77777777" w:rsidR="00410428" w:rsidRPr="00A72F01" w:rsidRDefault="00410428" w:rsidP="00A72F01">
            <w:pPr>
              <w:pStyle w:val="a3"/>
              <w:ind w:right="14"/>
              <w:jc w:val="center"/>
              <w:rPr>
                <w:sz w:val="20"/>
              </w:rPr>
            </w:pPr>
            <w:r w:rsidRPr="00A72F01">
              <w:rPr>
                <w:sz w:val="20"/>
              </w:rPr>
              <w:t>0</w:t>
            </w:r>
          </w:p>
        </w:tc>
        <w:tc>
          <w:tcPr>
            <w:tcW w:w="873" w:type="pct"/>
          </w:tcPr>
          <w:p w14:paraId="6137F84F" w14:textId="77777777" w:rsidR="00410428" w:rsidRPr="00A72F01" w:rsidRDefault="00410428" w:rsidP="00A72F01">
            <w:pPr>
              <w:pStyle w:val="a3"/>
              <w:ind w:right="14"/>
              <w:jc w:val="center"/>
              <w:rPr>
                <w:sz w:val="20"/>
              </w:rPr>
            </w:pPr>
            <w:r w:rsidRPr="00A72F01">
              <w:rPr>
                <w:sz w:val="20"/>
              </w:rPr>
              <w:t>0</w:t>
            </w:r>
          </w:p>
        </w:tc>
        <w:tc>
          <w:tcPr>
            <w:tcW w:w="646" w:type="pct"/>
          </w:tcPr>
          <w:p w14:paraId="3B3DD37A" w14:textId="77777777" w:rsidR="00410428" w:rsidRPr="00A72F01" w:rsidRDefault="00410428" w:rsidP="00A72F01">
            <w:pPr>
              <w:pStyle w:val="a3"/>
              <w:ind w:right="14"/>
              <w:jc w:val="center"/>
              <w:rPr>
                <w:sz w:val="20"/>
              </w:rPr>
            </w:pPr>
            <w:r w:rsidRPr="00A72F01">
              <w:rPr>
                <w:sz w:val="20"/>
              </w:rPr>
              <w:t>0</w:t>
            </w:r>
          </w:p>
        </w:tc>
        <w:tc>
          <w:tcPr>
            <w:tcW w:w="905" w:type="pct"/>
            <w:gridSpan w:val="2"/>
          </w:tcPr>
          <w:p w14:paraId="4DE6D4EC" w14:textId="77777777" w:rsidR="00410428" w:rsidRPr="00A72F01" w:rsidRDefault="00410428" w:rsidP="00A72F01">
            <w:pPr>
              <w:pStyle w:val="a3"/>
              <w:ind w:right="14"/>
              <w:jc w:val="center"/>
              <w:rPr>
                <w:sz w:val="20"/>
              </w:rPr>
            </w:pPr>
            <w:r w:rsidRPr="00A72F01">
              <w:rPr>
                <w:sz w:val="20"/>
              </w:rPr>
              <w:t>0,5</w:t>
            </w:r>
          </w:p>
        </w:tc>
      </w:tr>
      <w:tr w:rsidR="00410428" w:rsidRPr="00A72F01" w14:paraId="634BD84A" w14:textId="77777777" w:rsidTr="00A72F01">
        <w:trPr>
          <w:trHeight w:val="283"/>
        </w:trPr>
        <w:tc>
          <w:tcPr>
            <w:tcW w:w="997" w:type="pct"/>
          </w:tcPr>
          <w:p w14:paraId="6651B3E6" w14:textId="77777777" w:rsidR="00410428" w:rsidRPr="00A72F01" w:rsidRDefault="00410428" w:rsidP="00A72F01">
            <w:pPr>
              <w:pStyle w:val="a3"/>
              <w:ind w:right="14"/>
              <w:jc w:val="center"/>
              <w:rPr>
                <w:sz w:val="20"/>
              </w:rPr>
            </w:pPr>
            <w:r w:rsidRPr="00A72F01">
              <w:rPr>
                <w:sz w:val="20"/>
              </w:rPr>
              <w:t>Фенолы</w:t>
            </w:r>
          </w:p>
        </w:tc>
        <w:tc>
          <w:tcPr>
            <w:tcW w:w="574" w:type="pct"/>
          </w:tcPr>
          <w:p w14:paraId="676F613C" w14:textId="77777777" w:rsidR="00410428" w:rsidRPr="00A72F01" w:rsidRDefault="00410428" w:rsidP="00A72F01">
            <w:pPr>
              <w:pStyle w:val="a3"/>
              <w:ind w:right="14"/>
              <w:jc w:val="center"/>
              <w:rPr>
                <w:sz w:val="20"/>
              </w:rPr>
            </w:pPr>
            <w:r w:rsidRPr="00A72F01">
              <w:rPr>
                <w:sz w:val="20"/>
              </w:rPr>
              <w:t>мг/дкуб.м</w:t>
            </w:r>
          </w:p>
        </w:tc>
        <w:tc>
          <w:tcPr>
            <w:tcW w:w="524" w:type="pct"/>
          </w:tcPr>
          <w:p w14:paraId="36F21D1B" w14:textId="77777777" w:rsidR="00410428" w:rsidRPr="00A72F01" w:rsidRDefault="00410428" w:rsidP="00A72F01">
            <w:pPr>
              <w:pStyle w:val="a3"/>
              <w:ind w:right="14"/>
              <w:jc w:val="center"/>
              <w:rPr>
                <w:sz w:val="20"/>
              </w:rPr>
            </w:pPr>
            <w:r w:rsidRPr="00A72F01">
              <w:rPr>
                <w:sz w:val="20"/>
              </w:rPr>
              <w:t>&lt;0,002</w:t>
            </w:r>
          </w:p>
        </w:tc>
        <w:tc>
          <w:tcPr>
            <w:tcW w:w="482" w:type="pct"/>
          </w:tcPr>
          <w:p w14:paraId="01535447" w14:textId="77777777" w:rsidR="00410428" w:rsidRPr="00A72F01" w:rsidRDefault="00410428" w:rsidP="00A72F01">
            <w:pPr>
              <w:pStyle w:val="a3"/>
              <w:ind w:right="14"/>
              <w:jc w:val="center"/>
              <w:rPr>
                <w:sz w:val="20"/>
              </w:rPr>
            </w:pPr>
            <w:r w:rsidRPr="00A72F01">
              <w:rPr>
                <w:sz w:val="20"/>
              </w:rPr>
              <w:t>&lt;0,002</w:t>
            </w:r>
          </w:p>
        </w:tc>
        <w:tc>
          <w:tcPr>
            <w:tcW w:w="873" w:type="pct"/>
          </w:tcPr>
          <w:p w14:paraId="74D4D57F" w14:textId="77777777" w:rsidR="00410428" w:rsidRPr="00A72F01" w:rsidRDefault="00410428" w:rsidP="00A72F01">
            <w:pPr>
              <w:pStyle w:val="a3"/>
              <w:ind w:right="14"/>
              <w:jc w:val="center"/>
              <w:rPr>
                <w:sz w:val="20"/>
              </w:rPr>
            </w:pPr>
            <w:r w:rsidRPr="00A72F01">
              <w:rPr>
                <w:sz w:val="20"/>
              </w:rPr>
              <w:t>&lt;0,002</w:t>
            </w:r>
          </w:p>
        </w:tc>
        <w:tc>
          <w:tcPr>
            <w:tcW w:w="646" w:type="pct"/>
          </w:tcPr>
          <w:p w14:paraId="240F61B3" w14:textId="77777777" w:rsidR="00410428" w:rsidRPr="00A72F01" w:rsidRDefault="00410428" w:rsidP="00A72F01">
            <w:pPr>
              <w:pStyle w:val="a3"/>
              <w:ind w:right="14"/>
              <w:jc w:val="center"/>
              <w:rPr>
                <w:sz w:val="20"/>
              </w:rPr>
            </w:pPr>
            <w:r w:rsidRPr="00A72F01">
              <w:rPr>
                <w:sz w:val="20"/>
              </w:rPr>
              <w:t>&lt;0,002</w:t>
            </w:r>
          </w:p>
        </w:tc>
        <w:tc>
          <w:tcPr>
            <w:tcW w:w="905" w:type="pct"/>
            <w:gridSpan w:val="2"/>
          </w:tcPr>
          <w:p w14:paraId="7D23D914" w14:textId="77777777" w:rsidR="00410428" w:rsidRPr="00A72F01" w:rsidRDefault="00410428" w:rsidP="00A72F01">
            <w:pPr>
              <w:pStyle w:val="a3"/>
              <w:ind w:right="14"/>
              <w:jc w:val="center"/>
              <w:rPr>
                <w:sz w:val="20"/>
              </w:rPr>
            </w:pPr>
            <w:r w:rsidRPr="00A72F01">
              <w:rPr>
                <w:sz w:val="20"/>
              </w:rPr>
              <w:t>0,25</w:t>
            </w:r>
          </w:p>
        </w:tc>
      </w:tr>
      <w:tr w:rsidR="00410428" w:rsidRPr="00A72F01" w14:paraId="1DCFCF43" w14:textId="77777777" w:rsidTr="00A72F01">
        <w:trPr>
          <w:trHeight w:val="283"/>
        </w:trPr>
        <w:tc>
          <w:tcPr>
            <w:tcW w:w="5000" w:type="pct"/>
            <w:gridSpan w:val="8"/>
          </w:tcPr>
          <w:p w14:paraId="6FB56AD1" w14:textId="77777777" w:rsidR="00410428" w:rsidRPr="00A72F01" w:rsidRDefault="00410428" w:rsidP="00A72F01">
            <w:pPr>
              <w:pStyle w:val="a3"/>
              <w:ind w:right="14"/>
              <w:jc w:val="center"/>
              <w:rPr>
                <w:sz w:val="20"/>
              </w:rPr>
            </w:pPr>
            <w:r w:rsidRPr="00A72F01">
              <w:rPr>
                <w:sz w:val="20"/>
              </w:rPr>
              <w:t>Неорганические вещества</w:t>
            </w:r>
          </w:p>
        </w:tc>
      </w:tr>
      <w:tr w:rsidR="00410428" w:rsidRPr="00A72F01" w14:paraId="2DBD062B" w14:textId="77777777" w:rsidTr="00A72F01">
        <w:trPr>
          <w:trHeight w:val="283"/>
        </w:trPr>
        <w:tc>
          <w:tcPr>
            <w:tcW w:w="997" w:type="pct"/>
          </w:tcPr>
          <w:p w14:paraId="484EF037" w14:textId="77777777" w:rsidR="00410428" w:rsidRPr="00A72F01" w:rsidRDefault="00410428" w:rsidP="00A72F01">
            <w:pPr>
              <w:pStyle w:val="a3"/>
              <w:ind w:right="14"/>
              <w:jc w:val="center"/>
              <w:rPr>
                <w:sz w:val="20"/>
              </w:rPr>
            </w:pPr>
            <w:r w:rsidRPr="00A72F01">
              <w:rPr>
                <w:sz w:val="20"/>
              </w:rPr>
              <w:t>Алюминий</w:t>
            </w:r>
          </w:p>
        </w:tc>
        <w:tc>
          <w:tcPr>
            <w:tcW w:w="574" w:type="pct"/>
          </w:tcPr>
          <w:p w14:paraId="176254A3" w14:textId="77777777" w:rsidR="00410428" w:rsidRPr="00A72F01" w:rsidRDefault="00410428" w:rsidP="00A72F01">
            <w:pPr>
              <w:pStyle w:val="a3"/>
              <w:ind w:right="14"/>
              <w:jc w:val="center"/>
              <w:rPr>
                <w:sz w:val="20"/>
              </w:rPr>
            </w:pPr>
            <w:r w:rsidRPr="00A72F01">
              <w:rPr>
                <w:sz w:val="20"/>
              </w:rPr>
              <w:t>мг/дкуб.м</w:t>
            </w:r>
          </w:p>
        </w:tc>
        <w:tc>
          <w:tcPr>
            <w:tcW w:w="524" w:type="pct"/>
          </w:tcPr>
          <w:p w14:paraId="32559ED9" w14:textId="77777777" w:rsidR="00410428" w:rsidRPr="00A72F01" w:rsidRDefault="00410428" w:rsidP="00A72F01">
            <w:pPr>
              <w:pStyle w:val="a3"/>
              <w:ind w:right="14"/>
              <w:jc w:val="center"/>
              <w:rPr>
                <w:sz w:val="20"/>
              </w:rPr>
            </w:pPr>
            <w:r w:rsidRPr="00A72F01">
              <w:rPr>
                <w:sz w:val="20"/>
              </w:rPr>
              <w:t>0</w:t>
            </w:r>
          </w:p>
        </w:tc>
        <w:tc>
          <w:tcPr>
            <w:tcW w:w="482" w:type="pct"/>
          </w:tcPr>
          <w:p w14:paraId="19BBB610" w14:textId="77777777" w:rsidR="00410428" w:rsidRPr="00A72F01" w:rsidRDefault="00410428" w:rsidP="00A72F01">
            <w:pPr>
              <w:pStyle w:val="a3"/>
              <w:ind w:right="14"/>
              <w:jc w:val="center"/>
              <w:rPr>
                <w:sz w:val="20"/>
              </w:rPr>
            </w:pPr>
            <w:r w:rsidRPr="00A72F01">
              <w:rPr>
                <w:sz w:val="20"/>
              </w:rPr>
              <w:t>0</w:t>
            </w:r>
          </w:p>
        </w:tc>
        <w:tc>
          <w:tcPr>
            <w:tcW w:w="873" w:type="pct"/>
          </w:tcPr>
          <w:p w14:paraId="51444560" w14:textId="77777777" w:rsidR="00410428" w:rsidRPr="00A72F01" w:rsidRDefault="00410428" w:rsidP="00A72F01">
            <w:pPr>
              <w:pStyle w:val="a3"/>
              <w:ind w:right="14"/>
              <w:jc w:val="center"/>
              <w:rPr>
                <w:sz w:val="20"/>
              </w:rPr>
            </w:pPr>
            <w:r w:rsidRPr="00A72F01">
              <w:rPr>
                <w:sz w:val="20"/>
              </w:rPr>
              <w:t>0</w:t>
            </w:r>
          </w:p>
        </w:tc>
        <w:tc>
          <w:tcPr>
            <w:tcW w:w="646" w:type="pct"/>
          </w:tcPr>
          <w:p w14:paraId="43264B3E" w14:textId="77777777" w:rsidR="00410428" w:rsidRPr="00A72F01" w:rsidRDefault="00410428" w:rsidP="00A72F01">
            <w:pPr>
              <w:pStyle w:val="a3"/>
              <w:ind w:right="14"/>
              <w:jc w:val="center"/>
              <w:rPr>
                <w:sz w:val="20"/>
              </w:rPr>
            </w:pPr>
            <w:r w:rsidRPr="00A72F01">
              <w:rPr>
                <w:sz w:val="20"/>
              </w:rPr>
              <w:t>0</w:t>
            </w:r>
          </w:p>
        </w:tc>
        <w:tc>
          <w:tcPr>
            <w:tcW w:w="905" w:type="pct"/>
            <w:gridSpan w:val="2"/>
          </w:tcPr>
          <w:p w14:paraId="2F215B6C" w14:textId="77777777" w:rsidR="00410428" w:rsidRPr="00A72F01" w:rsidRDefault="00410428" w:rsidP="00A72F01">
            <w:pPr>
              <w:pStyle w:val="a3"/>
              <w:ind w:right="14"/>
              <w:jc w:val="center"/>
              <w:rPr>
                <w:sz w:val="20"/>
              </w:rPr>
            </w:pPr>
            <w:r w:rsidRPr="00A72F01">
              <w:rPr>
                <w:sz w:val="20"/>
              </w:rPr>
              <w:t>0,2</w:t>
            </w:r>
          </w:p>
        </w:tc>
      </w:tr>
      <w:tr w:rsidR="00410428" w:rsidRPr="00A72F01" w14:paraId="2B2766B2" w14:textId="77777777" w:rsidTr="00A72F01">
        <w:trPr>
          <w:trHeight w:val="283"/>
        </w:trPr>
        <w:tc>
          <w:tcPr>
            <w:tcW w:w="997" w:type="pct"/>
          </w:tcPr>
          <w:p w14:paraId="47A2617C" w14:textId="165B0950" w:rsidR="00410428" w:rsidRPr="00A72F01" w:rsidRDefault="00410428" w:rsidP="00A72F01">
            <w:pPr>
              <w:pStyle w:val="a3"/>
              <w:ind w:right="14"/>
              <w:jc w:val="center"/>
              <w:rPr>
                <w:sz w:val="20"/>
              </w:rPr>
            </w:pPr>
            <w:r w:rsidRPr="00A72F01">
              <w:rPr>
                <w:sz w:val="20"/>
              </w:rPr>
              <w:t>Железо</w:t>
            </w:r>
          </w:p>
        </w:tc>
        <w:tc>
          <w:tcPr>
            <w:tcW w:w="574" w:type="pct"/>
          </w:tcPr>
          <w:p w14:paraId="3B829EED" w14:textId="77777777" w:rsidR="00410428" w:rsidRPr="00A72F01" w:rsidRDefault="00410428" w:rsidP="00A72F01">
            <w:pPr>
              <w:pStyle w:val="a3"/>
              <w:ind w:right="14"/>
              <w:jc w:val="center"/>
              <w:rPr>
                <w:sz w:val="20"/>
              </w:rPr>
            </w:pPr>
            <w:r w:rsidRPr="00A72F01">
              <w:rPr>
                <w:sz w:val="20"/>
              </w:rPr>
              <w:t>мг/дкуб.м</w:t>
            </w:r>
          </w:p>
        </w:tc>
        <w:tc>
          <w:tcPr>
            <w:tcW w:w="524" w:type="pct"/>
          </w:tcPr>
          <w:p w14:paraId="1D17AB83" w14:textId="77777777" w:rsidR="00410428" w:rsidRPr="00A72F01" w:rsidRDefault="00410428" w:rsidP="00A72F01">
            <w:pPr>
              <w:pStyle w:val="a3"/>
              <w:ind w:right="14"/>
              <w:jc w:val="center"/>
              <w:rPr>
                <w:sz w:val="20"/>
              </w:rPr>
            </w:pPr>
            <w:r w:rsidRPr="00A72F01">
              <w:rPr>
                <w:sz w:val="20"/>
              </w:rPr>
              <w:t>&lt;0,1</w:t>
            </w:r>
          </w:p>
        </w:tc>
        <w:tc>
          <w:tcPr>
            <w:tcW w:w="482" w:type="pct"/>
          </w:tcPr>
          <w:p w14:paraId="301B8A05" w14:textId="77777777" w:rsidR="00410428" w:rsidRPr="00A72F01" w:rsidRDefault="00410428" w:rsidP="00A72F01">
            <w:pPr>
              <w:pStyle w:val="a3"/>
              <w:ind w:right="14"/>
              <w:jc w:val="center"/>
              <w:rPr>
                <w:sz w:val="20"/>
              </w:rPr>
            </w:pPr>
            <w:r w:rsidRPr="00A72F01">
              <w:rPr>
                <w:sz w:val="20"/>
              </w:rPr>
              <w:t>&lt;0,1</w:t>
            </w:r>
          </w:p>
        </w:tc>
        <w:tc>
          <w:tcPr>
            <w:tcW w:w="873" w:type="pct"/>
          </w:tcPr>
          <w:p w14:paraId="2B8ABBF5" w14:textId="77777777" w:rsidR="00410428" w:rsidRPr="00A72F01" w:rsidRDefault="00410428" w:rsidP="00A72F01">
            <w:pPr>
              <w:pStyle w:val="a3"/>
              <w:ind w:right="14"/>
              <w:jc w:val="center"/>
              <w:rPr>
                <w:sz w:val="20"/>
              </w:rPr>
            </w:pPr>
            <w:r w:rsidRPr="00A72F01">
              <w:rPr>
                <w:sz w:val="20"/>
              </w:rPr>
              <w:t>&lt;0,1</w:t>
            </w:r>
          </w:p>
        </w:tc>
        <w:tc>
          <w:tcPr>
            <w:tcW w:w="646" w:type="pct"/>
          </w:tcPr>
          <w:p w14:paraId="04596D31" w14:textId="77777777" w:rsidR="00410428" w:rsidRPr="00A72F01" w:rsidRDefault="00410428" w:rsidP="00A72F01">
            <w:pPr>
              <w:pStyle w:val="a3"/>
              <w:ind w:right="14"/>
              <w:jc w:val="center"/>
              <w:rPr>
                <w:sz w:val="20"/>
              </w:rPr>
            </w:pPr>
            <w:r w:rsidRPr="00A72F01">
              <w:rPr>
                <w:sz w:val="20"/>
              </w:rPr>
              <w:t>&lt;0,1</w:t>
            </w:r>
          </w:p>
        </w:tc>
        <w:tc>
          <w:tcPr>
            <w:tcW w:w="905" w:type="pct"/>
            <w:gridSpan w:val="2"/>
          </w:tcPr>
          <w:p w14:paraId="75BE9357" w14:textId="77777777" w:rsidR="00410428" w:rsidRPr="00A72F01" w:rsidRDefault="00410428" w:rsidP="00A72F01">
            <w:pPr>
              <w:pStyle w:val="a3"/>
              <w:ind w:right="14"/>
              <w:jc w:val="center"/>
              <w:rPr>
                <w:sz w:val="20"/>
              </w:rPr>
            </w:pPr>
            <w:r w:rsidRPr="00A72F01">
              <w:rPr>
                <w:sz w:val="20"/>
              </w:rPr>
              <w:t>0,3</w:t>
            </w:r>
          </w:p>
        </w:tc>
      </w:tr>
      <w:tr w:rsidR="00410428" w:rsidRPr="00A72F01" w14:paraId="49012FE7" w14:textId="77777777" w:rsidTr="00A72F01">
        <w:trPr>
          <w:trHeight w:val="283"/>
        </w:trPr>
        <w:tc>
          <w:tcPr>
            <w:tcW w:w="997" w:type="pct"/>
          </w:tcPr>
          <w:p w14:paraId="219B7855" w14:textId="77777777" w:rsidR="00410428" w:rsidRPr="00A72F01" w:rsidRDefault="00410428" w:rsidP="00A72F01">
            <w:pPr>
              <w:pStyle w:val="a3"/>
              <w:ind w:right="14"/>
              <w:jc w:val="center"/>
              <w:rPr>
                <w:sz w:val="20"/>
              </w:rPr>
            </w:pPr>
            <w:r w:rsidRPr="00A72F01">
              <w:rPr>
                <w:sz w:val="20"/>
              </w:rPr>
              <w:t>Медь</w:t>
            </w:r>
          </w:p>
        </w:tc>
        <w:tc>
          <w:tcPr>
            <w:tcW w:w="574" w:type="pct"/>
          </w:tcPr>
          <w:p w14:paraId="64641B29" w14:textId="77777777" w:rsidR="00410428" w:rsidRPr="00A72F01" w:rsidRDefault="00410428" w:rsidP="00A72F01">
            <w:pPr>
              <w:pStyle w:val="a3"/>
              <w:ind w:right="14"/>
              <w:jc w:val="center"/>
              <w:rPr>
                <w:sz w:val="20"/>
              </w:rPr>
            </w:pPr>
            <w:r w:rsidRPr="00A72F01">
              <w:rPr>
                <w:sz w:val="20"/>
              </w:rPr>
              <w:t>мг/дкуб.м</w:t>
            </w:r>
          </w:p>
        </w:tc>
        <w:tc>
          <w:tcPr>
            <w:tcW w:w="524" w:type="pct"/>
          </w:tcPr>
          <w:p w14:paraId="6F72DC44" w14:textId="77777777" w:rsidR="00410428" w:rsidRPr="00A72F01" w:rsidRDefault="00410428" w:rsidP="00A72F01">
            <w:pPr>
              <w:pStyle w:val="a3"/>
              <w:ind w:right="14"/>
              <w:jc w:val="center"/>
              <w:rPr>
                <w:sz w:val="20"/>
              </w:rPr>
            </w:pPr>
            <w:r w:rsidRPr="00A72F01">
              <w:rPr>
                <w:sz w:val="20"/>
              </w:rPr>
              <w:t>&lt;0,1</w:t>
            </w:r>
          </w:p>
        </w:tc>
        <w:tc>
          <w:tcPr>
            <w:tcW w:w="482" w:type="pct"/>
          </w:tcPr>
          <w:p w14:paraId="24791DE2" w14:textId="77777777" w:rsidR="00410428" w:rsidRPr="00A72F01" w:rsidRDefault="00410428" w:rsidP="00A72F01">
            <w:pPr>
              <w:pStyle w:val="a3"/>
              <w:ind w:right="14"/>
              <w:jc w:val="center"/>
              <w:rPr>
                <w:sz w:val="20"/>
              </w:rPr>
            </w:pPr>
            <w:r w:rsidRPr="00A72F01">
              <w:rPr>
                <w:sz w:val="20"/>
              </w:rPr>
              <w:t>&lt;0,1</w:t>
            </w:r>
          </w:p>
        </w:tc>
        <w:tc>
          <w:tcPr>
            <w:tcW w:w="873" w:type="pct"/>
          </w:tcPr>
          <w:p w14:paraId="557C2045" w14:textId="77777777" w:rsidR="00410428" w:rsidRPr="00A72F01" w:rsidRDefault="00410428" w:rsidP="00A72F01">
            <w:pPr>
              <w:pStyle w:val="a3"/>
              <w:ind w:right="14"/>
              <w:jc w:val="center"/>
              <w:rPr>
                <w:sz w:val="20"/>
              </w:rPr>
            </w:pPr>
            <w:r w:rsidRPr="00A72F01">
              <w:rPr>
                <w:sz w:val="20"/>
              </w:rPr>
              <w:t>&lt;0,1</w:t>
            </w:r>
          </w:p>
        </w:tc>
        <w:tc>
          <w:tcPr>
            <w:tcW w:w="646" w:type="pct"/>
          </w:tcPr>
          <w:p w14:paraId="15EEE79D" w14:textId="77777777" w:rsidR="00410428" w:rsidRPr="00A72F01" w:rsidRDefault="00410428" w:rsidP="00A72F01">
            <w:pPr>
              <w:pStyle w:val="a3"/>
              <w:ind w:right="14"/>
              <w:jc w:val="center"/>
              <w:rPr>
                <w:sz w:val="20"/>
              </w:rPr>
            </w:pPr>
            <w:r w:rsidRPr="00A72F01">
              <w:rPr>
                <w:sz w:val="20"/>
              </w:rPr>
              <w:t>&lt;0,1</w:t>
            </w:r>
          </w:p>
        </w:tc>
        <w:tc>
          <w:tcPr>
            <w:tcW w:w="905" w:type="pct"/>
            <w:gridSpan w:val="2"/>
          </w:tcPr>
          <w:p w14:paraId="09381EC5" w14:textId="77777777" w:rsidR="00410428" w:rsidRPr="00A72F01" w:rsidRDefault="00410428" w:rsidP="00A72F01">
            <w:pPr>
              <w:pStyle w:val="a3"/>
              <w:ind w:right="14"/>
              <w:jc w:val="center"/>
              <w:rPr>
                <w:sz w:val="20"/>
              </w:rPr>
            </w:pPr>
            <w:r w:rsidRPr="00A72F01">
              <w:rPr>
                <w:sz w:val="20"/>
              </w:rPr>
              <w:t>1</w:t>
            </w:r>
          </w:p>
        </w:tc>
      </w:tr>
      <w:tr w:rsidR="00410428" w:rsidRPr="00A72F01" w14:paraId="41AFF4BF" w14:textId="77777777" w:rsidTr="00A72F01">
        <w:trPr>
          <w:trHeight w:val="283"/>
        </w:trPr>
        <w:tc>
          <w:tcPr>
            <w:tcW w:w="997" w:type="pct"/>
          </w:tcPr>
          <w:p w14:paraId="4D977D92" w14:textId="77777777" w:rsidR="00410428" w:rsidRPr="00A72F01" w:rsidRDefault="00410428" w:rsidP="00A72F01">
            <w:pPr>
              <w:pStyle w:val="a3"/>
              <w:ind w:right="14"/>
              <w:jc w:val="center"/>
              <w:rPr>
                <w:sz w:val="20"/>
              </w:rPr>
            </w:pPr>
            <w:r w:rsidRPr="00A72F01">
              <w:rPr>
                <w:sz w:val="20"/>
              </w:rPr>
              <w:t>Цинк</w:t>
            </w:r>
          </w:p>
        </w:tc>
        <w:tc>
          <w:tcPr>
            <w:tcW w:w="574" w:type="pct"/>
          </w:tcPr>
          <w:p w14:paraId="47B91CE9" w14:textId="77777777" w:rsidR="00410428" w:rsidRPr="00A72F01" w:rsidRDefault="00410428" w:rsidP="00A72F01">
            <w:pPr>
              <w:pStyle w:val="a3"/>
              <w:ind w:right="14"/>
              <w:jc w:val="center"/>
              <w:rPr>
                <w:sz w:val="20"/>
              </w:rPr>
            </w:pPr>
            <w:r w:rsidRPr="00A72F01">
              <w:rPr>
                <w:sz w:val="20"/>
              </w:rPr>
              <w:t>мг/дкуб.м</w:t>
            </w:r>
          </w:p>
        </w:tc>
        <w:tc>
          <w:tcPr>
            <w:tcW w:w="524" w:type="pct"/>
          </w:tcPr>
          <w:p w14:paraId="2396EC71" w14:textId="77777777" w:rsidR="00410428" w:rsidRPr="00A72F01" w:rsidRDefault="00410428" w:rsidP="00A72F01">
            <w:pPr>
              <w:pStyle w:val="a3"/>
              <w:ind w:right="14"/>
              <w:jc w:val="center"/>
              <w:rPr>
                <w:sz w:val="20"/>
              </w:rPr>
            </w:pPr>
            <w:r w:rsidRPr="00A72F01">
              <w:rPr>
                <w:sz w:val="20"/>
              </w:rPr>
              <w:t>&lt;0,1</w:t>
            </w:r>
          </w:p>
        </w:tc>
        <w:tc>
          <w:tcPr>
            <w:tcW w:w="482" w:type="pct"/>
          </w:tcPr>
          <w:p w14:paraId="6FF95DB3" w14:textId="77777777" w:rsidR="00410428" w:rsidRPr="00A72F01" w:rsidRDefault="00410428" w:rsidP="00A72F01">
            <w:pPr>
              <w:pStyle w:val="a3"/>
              <w:ind w:right="14"/>
              <w:jc w:val="center"/>
              <w:rPr>
                <w:sz w:val="20"/>
              </w:rPr>
            </w:pPr>
            <w:r w:rsidRPr="00A72F01">
              <w:rPr>
                <w:sz w:val="20"/>
              </w:rPr>
              <w:t>&lt;0,1</w:t>
            </w:r>
          </w:p>
        </w:tc>
        <w:tc>
          <w:tcPr>
            <w:tcW w:w="873" w:type="pct"/>
          </w:tcPr>
          <w:p w14:paraId="4C8C9423" w14:textId="77777777" w:rsidR="00410428" w:rsidRPr="00A72F01" w:rsidRDefault="00410428" w:rsidP="00A72F01">
            <w:pPr>
              <w:pStyle w:val="a3"/>
              <w:ind w:right="14"/>
              <w:jc w:val="center"/>
              <w:rPr>
                <w:sz w:val="20"/>
              </w:rPr>
            </w:pPr>
            <w:r w:rsidRPr="00A72F01">
              <w:rPr>
                <w:sz w:val="20"/>
              </w:rPr>
              <w:t>&lt;0,1</w:t>
            </w:r>
          </w:p>
        </w:tc>
        <w:tc>
          <w:tcPr>
            <w:tcW w:w="646" w:type="pct"/>
          </w:tcPr>
          <w:p w14:paraId="481BE326" w14:textId="77777777" w:rsidR="00410428" w:rsidRPr="00A72F01" w:rsidRDefault="00410428" w:rsidP="00A72F01">
            <w:pPr>
              <w:pStyle w:val="a3"/>
              <w:ind w:right="14"/>
              <w:jc w:val="center"/>
              <w:rPr>
                <w:sz w:val="20"/>
              </w:rPr>
            </w:pPr>
            <w:r w:rsidRPr="00A72F01">
              <w:rPr>
                <w:sz w:val="20"/>
              </w:rPr>
              <w:t>&lt;0,1</w:t>
            </w:r>
          </w:p>
        </w:tc>
        <w:tc>
          <w:tcPr>
            <w:tcW w:w="905" w:type="pct"/>
            <w:gridSpan w:val="2"/>
          </w:tcPr>
          <w:p w14:paraId="70E5F9E0" w14:textId="77777777" w:rsidR="00410428" w:rsidRPr="00A72F01" w:rsidRDefault="00410428" w:rsidP="00A72F01">
            <w:pPr>
              <w:pStyle w:val="a3"/>
              <w:ind w:right="14"/>
              <w:jc w:val="center"/>
              <w:rPr>
                <w:sz w:val="20"/>
              </w:rPr>
            </w:pPr>
            <w:r w:rsidRPr="00A72F01">
              <w:rPr>
                <w:sz w:val="20"/>
              </w:rPr>
              <w:t>1</w:t>
            </w:r>
          </w:p>
        </w:tc>
      </w:tr>
      <w:tr w:rsidR="00410428" w:rsidRPr="00A72F01" w14:paraId="1D71D08B" w14:textId="77777777" w:rsidTr="00A72F01">
        <w:trPr>
          <w:trHeight w:val="283"/>
        </w:trPr>
        <w:tc>
          <w:tcPr>
            <w:tcW w:w="997" w:type="pct"/>
          </w:tcPr>
          <w:p w14:paraId="164D0C4B" w14:textId="77777777" w:rsidR="00410428" w:rsidRPr="00A72F01" w:rsidRDefault="00410428" w:rsidP="00A72F01">
            <w:pPr>
              <w:pStyle w:val="a3"/>
              <w:ind w:right="14"/>
              <w:jc w:val="center"/>
              <w:rPr>
                <w:sz w:val="20"/>
              </w:rPr>
            </w:pPr>
            <w:r w:rsidRPr="00A72F01">
              <w:rPr>
                <w:sz w:val="20"/>
              </w:rPr>
              <w:t>Никель</w:t>
            </w:r>
          </w:p>
        </w:tc>
        <w:tc>
          <w:tcPr>
            <w:tcW w:w="574" w:type="pct"/>
          </w:tcPr>
          <w:p w14:paraId="24DD68F9" w14:textId="77777777" w:rsidR="00410428" w:rsidRPr="00A72F01" w:rsidRDefault="00410428" w:rsidP="00A72F01">
            <w:pPr>
              <w:pStyle w:val="a3"/>
              <w:ind w:right="14"/>
              <w:jc w:val="center"/>
              <w:rPr>
                <w:sz w:val="20"/>
              </w:rPr>
            </w:pPr>
            <w:r w:rsidRPr="00A72F01">
              <w:rPr>
                <w:sz w:val="20"/>
              </w:rPr>
              <w:t>мг/дкуб.м</w:t>
            </w:r>
          </w:p>
        </w:tc>
        <w:tc>
          <w:tcPr>
            <w:tcW w:w="524" w:type="pct"/>
          </w:tcPr>
          <w:p w14:paraId="5D10D61F" w14:textId="77777777" w:rsidR="00410428" w:rsidRPr="00A72F01" w:rsidRDefault="00410428" w:rsidP="00A72F01">
            <w:pPr>
              <w:pStyle w:val="a3"/>
              <w:ind w:right="14"/>
              <w:jc w:val="center"/>
              <w:rPr>
                <w:sz w:val="20"/>
              </w:rPr>
            </w:pPr>
            <w:r w:rsidRPr="00A72F01">
              <w:rPr>
                <w:sz w:val="20"/>
              </w:rPr>
              <w:t>&lt;0,1</w:t>
            </w:r>
          </w:p>
        </w:tc>
        <w:tc>
          <w:tcPr>
            <w:tcW w:w="482" w:type="pct"/>
          </w:tcPr>
          <w:p w14:paraId="69F34FE8" w14:textId="77777777" w:rsidR="00410428" w:rsidRPr="00A72F01" w:rsidRDefault="00410428" w:rsidP="00A72F01">
            <w:pPr>
              <w:pStyle w:val="a3"/>
              <w:ind w:right="14"/>
              <w:jc w:val="center"/>
              <w:rPr>
                <w:sz w:val="20"/>
              </w:rPr>
            </w:pPr>
            <w:r w:rsidRPr="00A72F01">
              <w:rPr>
                <w:sz w:val="20"/>
              </w:rPr>
              <w:t>&lt;0,1</w:t>
            </w:r>
          </w:p>
        </w:tc>
        <w:tc>
          <w:tcPr>
            <w:tcW w:w="873" w:type="pct"/>
          </w:tcPr>
          <w:p w14:paraId="364D5FA8" w14:textId="77777777" w:rsidR="00410428" w:rsidRPr="00A72F01" w:rsidRDefault="00410428" w:rsidP="00A72F01">
            <w:pPr>
              <w:pStyle w:val="a3"/>
              <w:ind w:right="14"/>
              <w:jc w:val="center"/>
              <w:rPr>
                <w:sz w:val="20"/>
              </w:rPr>
            </w:pPr>
            <w:r w:rsidRPr="00A72F01">
              <w:rPr>
                <w:sz w:val="20"/>
              </w:rPr>
              <w:t>&lt;0,1</w:t>
            </w:r>
          </w:p>
        </w:tc>
        <w:tc>
          <w:tcPr>
            <w:tcW w:w="646" w:type="pct"/>
          </w:tcPr>
          <w:p w14:paraId="515B8AD8" w14:textId="77777777" w:rsidR="00410428" w:rsidRPr="00A72F01" w:rsidRDefault="00410428" w:rsidP="00A72F01">
            <w:pPr>
              <w:pStyle w:val="a3"/>
              <w:ind w:right="14"/>
              <w:jc w:val="center"/>
              <w:rPr>
                <w:sz w:val="20"/>
              </w:rPr>
            </w:pPr>
            <w:r w:rsidRPr="00A72F01">
              <w:rPr>
                <w:sz w:val="20"/>
              </w:rPr>
              <w:t>&lt;0,1</w:t>
            </w:r>
          </w:p>
        </w:tc>
        <w:tc>
          <w:tcPr>
            <w:tcW w:w="905" w:type="pct"/>
            <w:gridSpan w:val="2"/>
          </w:tcPr>
          <w:p w14:paraId="3FEA6001" w14:textId="77777777" w:rsidR="00410428" w:rsidRPr="00A72F01" w:rsidRDefault="00410428" w:rsidP="00A72F01">
            <w:pPr>
              <w:pStyle w:val="a3"/>
              <w:ind w:right="14"/>
              <w:jc w:val="center"/>
              <w:rPr>
                <w:sz w:val="20"/>
              </w:rPr>
            </w:pPr>
            <w:r w:rsidRPr="00A72F01">
              <w:rPr>
                <w:sz w:val="20"/>
              </w:rPr>
              <w:t>0,02</w:t>
            </w:r>
          </w:p>
        </w:tc>
      </w:tr>
      <w:tr w:rsidR="00410428" w:rsidRPr="00A72F01" w14:paraId="62110961" w14:textId="77777777" w:rsidTr="00A72F01">
        <w:trPr>
          <w:trHeight w:val="283"/>
        </w:trPr>
        <w:tc>
          <w:tcPr>
            <w:tcW w:w="997" w:type="pct"/>
          </w:tcPr>
          <w:p w14:paraId="325A3798" w14:textId="77777777" w:rsidR="00410428" w:rsidRPr="00A72F01" w:rsidRDefault="00410428" w:rsidP="00A72F01">
            <w:pPr>
              <w:pStyle w:val="a3"/>
              <w:ind w:right="14"/>
              <w:jc w:val="center"/>
              <w:rPr>
                <w:sz w:val="20"/>
              </w:rPr>
            </w:pPr>
            <w:r w:rsidRPr="00A72F01">
              <w:rPr>
                <w:sz w:val="20"/>
              </w:rPr>
              <w:t>Молибден</w:t>
            </w:r>
          </w:p>
        </w:tc>
        <w:tc>
          <w:tcPr>
            <w:tcW w:w="574" w:type="pct"/>
          </w:tcPr>
          <w:p w14:paraId="4A13868E" w14:textId="77777777" w:rsidR="00410428" w:rsidRPr="00A72F01" w:rsidRDefault="00410428" w:rsidP="00A72F01">
            <w:pPr>
              <w:pStyle w:val="a3"/>
              <w:ind w:right="14"/>
              <w:jc w:val="center"/>
              <w:rPr>
                <w:sz w:val="20"/>
              </w:rPr>
            </w:pPr>
            <w:r w:rsidRPr="00A72F01">
              <w:rPr>
                <w:sz w:val="20"/>
              </w:rPr>
              <w:t>мг/дкуб.м</w:t>
            </w:r>
          </w:p>
        </w:tc>
        <w:tc>
          <w:tcPr>
            <w:tcW w:w="524" w:type="pct"/>
          </w:tcPr>
          <w:p w14:paraId="6A1DC23C" w14:textId="77777777" w:rsidR="00410428" w:rsidRPr="00A72F01" w:rsidRDefault="00410428" w:rsidP="00A72F01">
            <w:pPr>
              <w:pStyle w:val="a3"/>
              <w:ind w:right="14"/>
              <w:jc w:val="center"/>
              <w:rPr>
                <w:sz w:val="20"/>
              </w:rPr>
            </w:pPr>
            <w:r w:rsidRPr="00A72F01">
              <w:rPr>
                <w:sz w:val="20"/>
              </w:rPr>
              <w:t>&lt;0,1</w:t>
            </w:r>
          </w:p>
        </w:tc>
        <w:tc>
          <w:tcPr>
            <w:tcW w:w="482" w:type="pct"/>
          </w:tcPr>
          <w:p w14:paraId="12B17109" w14:textId="77777777" w:rsidR="00410428" w:rsidRPr="00A72F01" w:rsidRDefault="00410428" w:rsidP="00A72F01">
            <w:pPr>
              <w:pStyle w:val="a3"/>
              <w:ind w:right="14"/>
              <w:jc w:val="center"/>
              <w:rPr>
                <w:sz w:val="20"/>
              </w:rPr>
            </w:pPr>
            <w:r w:rsidRPr="00A72F01">
              <w:rPr>
                <w:sz w:val="20"/>
              </w:rPr>
              <w:t>&lt;0,1</w:t>
            </w:r>
          </w:p>
        </w:tc>
        <w:tc>
          <w:tcPr>
            <w:tcW w:w="873" w:type="pct"/>
          </w:tcPr>
          <w:p w14:paraId="3C4A15B3" w14:textId="77777777" w:rsidR="00410428" w:rsidRPr="00A72F01" w:rsidRDefault="00410428" w:rsidP="00A72F01">
            <w:pPr>
              <w:pStyle w:val="a3"/>
              <w:ind w:right="14"/>
              <w:jc w:val="center"/>
              <w:rPr>
                <w:sz w:val="20"/>
              </w:rPr>
            </w:pPr>
            <w:r w:rsidRPr="00A72F01">
              <w:rPr>
                <w:sz w:val="20"/>
              </w:rPr>
              <w:t>&lt;0,1</w:t>
            </w:r>
          </w:p>
        </w:tc>
        <w:tc>
          <w:tcPr>
            <w:tcW w:w="646" w:type="pct"/>
          </w:tcPr>
          <w:p w14:paraId="012F4D0C" w14:textId="77777777" w:rsidR="00410428" w:rsidRPr="00A72F01" w:rsidRDefault="00410428" w:rsidP="00A72F01">
            <w:pPr>
              <w:pStyle w:val="a3"/>
              <w:ind w:right="14"/>
              <w:jc w:val="center"/>
              <w:rPr>
                <w:sz w:val="20"/>
              </w:rPr>
            </w:pPr>
            <w:r w:rsidRPr="00A72F01">
              <w:rPr>
                <w:sz w:val="20"/>
              </w:rPr>
              <w:t>&lt;0,1</w:t>
            </w:r>
          </w:p>
        </w:tc>
        <w:tc>
          <w:tcPr>
            <w:tcW w:w="905" w:type="pct"/>
            <w:gridSpan w:val="2"/>
          </w:tcPr>
          <w:p w14:paraId="0EAB70BF" w14:textId="77777777" w:rsidR="00410428" w:rsidRPr="00A72F01" w:rsidRDefault="00410428" w:rsidP="00A72F01">
            <w:pPr>
              <w:pStyle w:val="a3"/>
              <w:ind w:right="14"/>
              <w:jc w:val="center"/>
              <w:rPr>
                <w:sz w:val="20"/>
              </w:rPr>
            </w:pPr>
            <w:r w:rsidRPr="00A72F01">
              <w:rPr>
                <w:sz w:val="20"/>
              </w:rPr>
              <w:t>0,25</w:t>
            </w:r>
          </w:p>
        </w:tc>
      </w:tr>
      <w:tr w:rsidR="00410428" w:rsidRPr="00A72F01" w14:paraId="6614FADE" w14:textId="77777777" w:rsidTr="00A72F01">
        <w:trPr>
          <w:trHeight w:val="283"/>
        </w:trPr>
        <w:tc>
          <w:tcPr>
            <w:tcW w:w="997" w:type="pct"/>
          </w:tcPr>
          <w:p w14:paraId="42A1CA35" w14:textId="77777777" w:rsidR="00410428" w:rsidRPr="00A72F01" w:rsidRDefault="00410428" w:rsidP="00A72F01">
            <w:pPr>
              <w:pStyle w:val="a3"/>
              <w:ind w:right="14"/>
              <w:jc w:val="center"/>
              <w:rPr>
                <w:sz w:val="20"/>
              </w:rPr>
            </w:pPr>
            <w:r w:rsidRPr="00A72F01">
              <w:rPr>
                <w:sz w:val="20"/>
              </w:rPr>
              <w:t>Мышьяк</w:t>
            </w:r>
          </w:p>
        </w:tc>
        <w:tc>
          <w:tcPr>
            <w:tcW w:w="574" w:type="pct"/>
          </w:tcPr>
          <w:p w14:paraId="53D72E11" w14:textId="77777777" w:rsidR="00410428" w:rsidRPr="00A72F01" w:rsidRDefault="00410428" w:rsidP="00A72F01">
            <w:pPr>
              <w:pStyle w:val="a3"/>
              <w:ind w:right="14"/>
              <w:jc w:val="center"/>
              <w:rPr>
                <w:sz w:val="20"/>
              </w:rPr>
            </w:pPr>
            <w:r w:rsidRPr="00A72F01">
              <w:rPr>
                <w:sz w:val="20"/>
              </w:rPr>
              <w:t>мг/дкуб.м</w:t>
            </w:r>
          </w:p>
        </w:tc>
        <w:tc>
          <w:tcPr>
            <w:tcW w:w="524" w:type="pct"/>
          </w:tcPr>
          <w:p w14:paraId="010F21B7" w14:textId="77777777" w:rsidR="00410428" w:rsidRPr="00A72F01" w:rsidRDefault="00410428" w:rsidP="00A72F01">
            <w:pPr>
              <w:pStyle w:val="a3"/>
              <w:ind w:right="14"/>
              <w:jc w:val="center"/>
              <w:rPr>
                <w:sz w:val="20"/>
              </w:rPr>
            </w:pPr>
            <w:r w:rsidRPr="00A72F01">
              <w:rPr>
                <w:sz w:val="20"/>
              </w:rPr>
              <w:t>0</w:t>
            </w:r>
          </w:p>
        </w:tc>
        <w:tc>
          <w:tcPr>
            <w:tcW w:w="482" w:type="pct"/>
          </w:tcPr>
          <w:p w14:paraId="3C8D0D4C" w14:textId="77777777" w:rsidR="00410428" w:rsidRPr="00A72F01" w:rsidRDefault="00410428" w:rsidP="00A72F01">
            <w:pPr>
              <w:pStyle w:val="a3"/>
              <w:ind w:right="14"/>
              <w:jc w:val="center"/>
              <w:rPr>
                <w:sz w:val="20"/>
              </w:rPr>
            </w:pPr>
            <w:r w:rsidRPr="00A72F01">
              <w:rPr>
                <w:sz w:val="20"/>
              </w:rPr>
              <w:t>0</w:t>
            </w:r>
          </w:p>
        </w:tc>
        <w:tc>
          <w:tcPr>
            <w:tcW w:w="873" w:type="pct"/>
          </w:tcPr>
          <w:p w14:paraId="0A43EFB6" w14:textId="77777777" w:rsidR="00410428" w:rsidRPr="00A72F01" w:rsidRDefault="00410428" w:rsidP="00A72F01">
            <w:pPr>
              <w:pStyle w:val="a3"/>
              <w:ind w:right="14"/>
              <w:jc w:val="center"/>
              <w:rPr>
                <w:sz w:val="20"/>
              </w:rPr>
            </w:pPr>
            <w:r w:rsidRPr="00A72F01">
              <w:rPr>
                <w:sz w:val="20"/>
              </w:rPr>
              <w:t>0</w:t>
            </w:r>
          </w:p>
        </w:tc>
        <w:tc>
          <w:tcPr>
            <w:tcW w:w="646" w:type="pct"/>
          </w:tcPr>
          <w:p w14:paraId="6B4FC28D" w14:textId="77777777" w:rsidR="00410428" w:rsidRPr="00A72F01" w:rsidRDefault="00410428" w:rsidP="00A72F01">
            <w:pPr>
              <w:pStyle w:val="a3"/>
              <w:ind w:right="14"/>
              <w:jc w:val="center"/>
              <w:rPr>
                <w:sz w:val="20"/>
              </w:rPr>
            </w:pPr>
            <w:r w:rsidRPr="00A72F01">
              <w:rPr>
                <w:sz w:val="20"/>
              </w:rPr>
              <w:t>0</w:t>
            </w:r>
          </w:p>
        </w:tc>
        <w:tc>
          <w:tcPr>
            <w:tcW w:w="905" w:type="pct"/>
            <w:gridSpan w:val="2"/>
          </w:tcPr>
          <w:p w14:paraId="6DE78638" w14:textId="77777777" w:rsidR="00410428" w:rsidRPr="00A72F01" w:rsidRDefault="00410428" w:rsidP="00A72F01">
            <w:pPr>
              <w:pStyle w:val="a3"/>
              <w:ind w:right="14"/>
              <w:jc w:val="center"/>
              <w:rPr>
                <w:sz w:val="20"/>
              </w:rPr>
            </w:pPr>
            <w:r w:rsidRPr="00A72F01">
              <w:rPr>
                <w:sz w:val="20"/>
              </w:rPr>
              <w:t>0,01</w:t>
            </w:r>
          </w:p>
        </w:tc>
      </w:tr>
      <w:tr w:rsidR="00410428" w:rsidRPr="00A72F01" w14:paraId="64FE1DCF" w14:textId="77777777" w:rsidTr="00A72F01">
        <w:trPr>
          <w:trHeight w:val="283"/>
        </w:trPr>
        <w:tc>
          <w:tcPr>
            <w:tcW w:w="997" w:type="pct"/>
          </w:tcPr>
          <w:p w14:paraId="4DE8FF79" w14:textId="77777777" w:rsidR="00410428" w:rsidRPr="00A72F01" w:rsidRDefault="00410428" w:rsidP="00A72F01">
            <w:pPr>
              <w:pStyle w:val="a3"/>
              <w:ind w:right="14"/>
              <w:jc w:val="center"/>
              <w:rPr>
                <w:sz w:val="20"/>
              </w:rPr>
            </w:pPr>
            <w:r w:rsidRPr="00A72F01">
              <w:rPr>
                <w:sz w:val="20"/>
              </w:rPr>
              <w:t>Свинец</w:t>
            </w:r>
          </w:p>
        </w:tc>
        <w:tc>
          <w:tcPr>
            <w:tcW w:w="574" w:type="pct"/>
          </w:tcPr>
          <w:p w14:paraId="7E9DA337" w14:textId="77777777" w:rsidR="00410428" w:rsidRPr="00A72F01" w:rsidRDefault="00410428" w:rsidP="00A72F01">
            <w:pPr>
              <w:pStyle w:val="a3"/>
              <w:ind w:right="14"/>
              <w:jc w:val="center"/>
              <w:rPr>
                <w:sz w:val="20"/>
              </w:rPr>
            </w:pPr>
            <w:r w:rsidRPr="00A72F01">
              <w:rPr>
                <w:sz w:val="20"/>
              </w:rPr>
              <w:t>мг/дкуб.м</w:t>
            </w:r>
          </w:p>
        </w:tc>
        <w:tc>
          <w:tcPr>
            <w:tcW w:w="524" w:type="pct"/>
          </w:tcPr>
          <w:p w14:paraId="008B6228" w14:textId="77777777" w:rsidR="00410428" w:rsidRPr="00A72F01" w:rsidRDefault="00410428" w:rsidP="00A72F01">
            <w:pPr>
              <w:pStyle w:val="a3"/>
              <w:ind w:right="14"/>
              <w:jc w:val="center"/>
              <w:rPr>
                <w:sz w:val="20"/>
              </w:rPr>
            </w:pPr>
            <w:r w:rsidRPr="00A72F01">
              <w:rPr>
                <w:sz w:val="20"/>
              </w:rPr>
              <w:t>&lt;0,02</w:t>
            </w:r>
          </w:p>
        </w:tc>
        <w:tc>
          <w:tcPr>
            <w:tcW w:w="482" w:type="pct"/>
          </w:tcPr>
          <w:p w14:paraId="7E413EAB" w14:textId="77777777" w:rsidR="00410428" w:rsidRPr="00A72F01" w:rsidRDefault="00410428" w:rsidP="00A72F01">
            <w:pPr>
              <w:pStyle w:val="a3"/>
              <w:ind w:right="14"/>
              <w:jc w:val="center"/>
              <w:rPr>
                <w:sz w:val="20"/>
              </w:rPr>
            </w:pPr>
            <w:r w:rsidRPr="00A72F01">
              <w:rPr>
                <w:sz w:val="20"/>
              </w:rPr>
              <w:t>&lt;0,02</w:t>
            </w:r>
          </w:p>
        </w:tc>
        <w:tc>
          <w:tcPr>
            <w:tcW w:w="873" w:type="pct"/>
          </w:tcPr>
          <w:p w14:paraId="280E116C" w14:textId="77777777" w:rsidR="00410428" w:rsidRPr="00A72F01" w:rsidRDefault="00410428" w:rsidP="00A72F01">
            <w:pPr>
              <w:pStyle w:val="a3"/>
              <w:ind w:right="14"/>
              <w:jc w:val="center"/>
              <w:rPr>
                <w:sz w:val="20"/>
              </w:rPr>
            </w:pPr>
            <w:r w:rsidRPr="00A72F01">
              <w:rPr>
                <w:sz w:val="20"/>
              </w:rPr>
              <w:t>&lt;0,02</w:t>
            </w:r>
          </w:p>
        </w:tc>
        <w:tc>
          <w:tcPr>
            <w:tcW w:w="646" w:type="pct"/>
          </w:tcPr>
          <w:p w14:paraId="3EBF1F72" w14:textId="77777777" w:rsidR="00410428" w:rsidRPr="00A72F01" w:rsidRDefault="00410428" w:rsidP="00A72F01">
            <w:pPr>
              <w:pStyle w:val="a3"/>
              <w:ind w:right="14"/>
              <w:jc w:val="center"/>
              <w:rPr>
                <w:sz w:val="20"/>
              </w:rPr>
            </w:pPr>
            <w:r w:rsidRPr="00A72F01">
              <w:rPr>
                <w:sz w:val="20"/>
              </w:rPr>
              <w:t>&lt;0,02</w:t>
            </w:r>
          </w:p>
        </w:tc>
        <w:tc>
          <w:tcPr>
            <w:tcW w:w="905" w:type="pct"/>
            <w:gridSpan w:val="2"/>
          </w:tcPr>
          <w:p w14:paraId="45262FA1" w14:textId="77777777" w:rsidR="00410428" w:rsidRPr="00A72F01" w:rsidRDefault="00410428" w:rsidP="00A72F01">
            <w:pPr>
              <w:pStyle w:val="a3"/>
              <w:ind w:right="14"/>
              <w:jc w:val="center"/>
              <w:rPr>
                <w:sz w:val="20"/>
              </w:rPr>
            </w:pPr>
            <w:r w:rsidRPr="00A72F01">
              <w:rPr>
                <w:sz w:val="20"/>
              </w:rPr>
              <w:t>0,01</w:t>
            </w:r>
          </w:p>
        </w:tc>
      </w:tr>
      <w:tr w:rsidR="00410428" w:rsidRPr="00A72F01" w14:paraId="0B1981C7" w14:textId="77777777" w:rsidTr="00A72F01">
        <w:trPr>
          <w:trHeight w:val="283"/>
        </w:trPr>
        <w:tc>
          <w:tcPr>
            <w:tcW w:w="997" w:type="pct"/>
          </w:tcPr>
          <w:p w14:paraId="03CA84BD" w14:textId="77777777" w:rsidR="00410428" w:rsidRPr="00A72F01" w:rsidRDefault="00410428" w:rsidP="00A72F01">
            <w:pPr>
              <w:pStyle w:val="a3"/>
              <w:ind w:right="14"/>
              <w:jc w:val="center"/>
              <w:rPr>
                <w:sz w:val="20"/>
              </w:rPr>
            </w:pPr>
            <w:r w:rsidRPr="00A72F01">
              <w:rPr>
                <w:sz w:val="20"/>
              </w:rPr>
              <w:t>Марганец</w:t>
            </w:r>
          </w:p>
        </w:tc>
        <w:tc>
          <w:tcPr>
            <w:tcW w:w="574" w:type="pct"/>
          </w:tcPr>
          <w:p w14:paraId="0B5307C7" w14:textId="77777777" w:rsidR="00410428" w:rsidRPr="00A72F01" w:rsidRDefault="00410428" w:rsidP="00A72F01">
            <w:pPr>
              <w:pStyle w:val="a3"/>
              <w:ind w:right="14"/>
              <w:jc w:val="center"/>
              <w:rPr>
                <w:sz w:val="20"/>
              </w:rPr>
            </w:pPr>
            <w:r w:rsidRPr="00A72F01">
              <w:rPr>
                <w:sz w:val="20"/>
              </w:rPr>
              <w:t>мг/дкуб.м</w:t>
            </w:r>
          </w:p>
        </w:tc>
        <w:tc>
          <w:tcPr>
            <w:tcW w:w="524" w:type="pct"/>
          </w:tcPr>
          <w:p w14:paraId="0B5E0ADA" w14:textId="77777777" w:rsidR="00410428" w:rsidRPr="00A72F01" w:rsidRDefault="00410428" w:rsidP="00A72F01">
            <w:pPr>
              <w:pStyle w:val="a3"/>
              <w:ind w:right="14"/>
              <w:jc w:val="center"/>
              <w:rPr>
                <w:sz w:val="20"/>
              </w:rPr>
            </w:pPr>
            <w:r w:rsidRPr="00A72F01">
              <w:rPr>
                <w:sz w:val="20"/>
              </w:rPr>
              <w:t>&lt;0,05</w:t>
            </w:r>
          </w:p>
        </w:tc>
        <w:tc>
          <w:tcPr>
            <w:tcW w:w="482" w:type="pct"/>
          </w:tcPr>
          <w:p w14:paraId="31D31175" w14:textId="77777777" w:rsidR="00410428" w:rsidRPr="00A72F01" w:rsidRDefault="00410428" w:rsidP="00A72F01">
            <w:pPr>
              <w:pStyle w:val="a3"/>
              <w:ind w:right="14"/>
              <w:jc w:val="center"/>
              <w:rPr>
                <w:sz w:val="20"/>
              </w:rPr>
            </w:pPr>
            <w:r w:rsidRPr="00A72F01">
              <w:rPr>
                <w:sz w:val="20"/>
              </w:rPr>
              <w:t>&lt;0,05</w:t>
            </w:r>
          </w:p>
        </w:tc>
        <w:tc>
          <w:tcPr>
            <w:tcW w:w="873" w:type="pct"/>
          </w:tcPr>
          <w:p w14:paraId="09517B31" w14:textId="77777777" w:rsidR="00410428" w:rsidRPr="00A72F01" w:rsidRDefault="00410428" w:rsidP="00A72F01">
            <w:pPr>
              <w:pStyle w:val="a3"/>
              <w:ind w:right="14"/>
              <w:jc w:val="center"/>
              <w:rPr>
                <w:sz w:val="20"/>
              </w:rPr>
            </w:pPr>
            <w:r w:rsidRPr="00A72F01">
              <w:rPr>
                <w:sz w:val="20"/>
              </w:rPr>
              <w:t>&lt;0,05</w:t>
            </w:r>
          </w:p>
        </w:tc>
        <w:tc>
          <w:tcPr>
            <w:tcW w:w="646" w:type="pct"/>
          </w:tcPr>
          <w:p w14:paraId="15EFB76F" w14:textId="77777777" w:rsidR="00410428" w:rsidRPr="00A72F01" w:rsidRDefault="00410428" w:rsidP="00A72F01">
            <w:pPr>
              <w:pStyle w:val="a3"/>
              <w:ind w:right="14"/>
              <w:jc w:val="center"/>
              <w:rPr>
                <w:sz w:val="20"/>
              </w:rPr>
            </w:pPr>
            <w:r w:rsidRPr="00A72F01">
              <w:rPr>
                <w:sz w:val="20"/>
              </w:rPr>
              <w:t>&lt;0,05</w:t>
            </w:r>
          </w:p>
        </w:tc>
        <w:tc>
          <w:tcPr>
            <w:tcW w:w="905" w:type="pct"/>
            <w:gridSpan w:val="2"/>
          </w:tcPr>
          <w:p w14:paraId="285CCC62" w14:textId="77777777" w:rsidR="00410428" w:rsidRPr="00A72F01" w:rsidRDefault="00410428" w:rsidP="00A72F01">
            <w:pPr>
              <w:pStyle w:val="a3"/>
              <w:ind w:right="14"/>
              <w:jc w:val="center"/>
              <w:rPr>
                <w:sz w:val="20"/>
              </w:rPr>
            </w:pPr>
            <w:r w:rsidRPr="00A72F01">
              <w:rPr>
                <w:sz w:val="20"/>
              </w:rPr>
              <w:t>0,1</w:t>
            </w:r>
          </w:p>
        </w:tc>
      </w:tr>
      <w:tr w:rsidR="00410428" w:rsidRPr="00A72F01" w14:paraId="3BBCE35F" w14:textId="77777777" w:rsidTr="00A72F01">
        <w:trPr>
          <w:trHeight w:val="283"/>
        </w:trPr>
        <w:tc>
          <w:tcPr>
            <w:tcW w:w="997" w:type="pct"/>
          </w:tcPr>
          <w:p w14:paraId="6C946F48" w14:textId="77777777" w:rsidR="00410428" w:rsidRPr="00A72F01" w:rsidRDefault="00410428" w:rsidP="00A72F01">
            <w:pPr>
              <w:pStyle w:val="a3"/>
              <w:ind w:right="14"/>
              <w:jc w:val="center"/>
              <w:rPr>
                <w:sz w:val="20"/>
              </w:rPr>
            </w:pPr>
            <w:r w:rsidRPr="00A72F01">
              <w:rPr>
                <w:sz w:val="20"/>
              </w:rPr>
              <w:t>Нитраты</w:t>
            </w:r>
          </w:p>
        </w:tc>
        <w:tc>
          <w:tcPr>
            <w:tcW w:w="574" w:type="pct"/>
          </w:tcPr>
          <w:p w14:paraId="157DFBA5" w14:textId="77777777" w:rsidR="00410428" w:rsidRPr="00A72F01" w:rsidRDefault="00410428" w:rsidP="00A72F01">
            <w:pPr>
              <w:pStyle w:val="a3"/>
              <w:ind w:right="14"/>
              <w:jc w:val="center"/>
              <w:rPr>
                <w:sz w:val="20"/>
              </w:rPr>
            </w:pPr>
            <w:r w:rsidRPr="00A72F01">
              <w:rPr>
                <w:sz w:val="20"/>
              </w:rPr>
              <w:t>мг/дкуб.м</w:t>
            </w:r>
          </w:p>
        </w:tc>
        <w:tc>
          <w:tcPr>
            <w:tcW w:w="524" w:type="pct"/>
          </w:tcPr>
          <w:p w14:paraId="1D2B9E5E" w14:textId="77777777" w:rsidR="00410428" w:rsidRPr="00A72F01" w:rsidRDefault="00410428" w:rsidP="00A72F01">
            <w:pPr>
              <w:pStyle w:val="a3"/>
              <w:ind w:right="14"/>
              <w:jc w:val="center"/>
              <w:rPr>
                <w:sz w:val="20"/>
              </w:rPr>
            </w:pPr>
            <w:r w:rsidRPr="00A72F01">
              <w:rPr>
                <w:sz w:val="20"/>
              </w:rPr>
              <w:t>&lt;1</w:t>
            </w:r>
          </w:p>
        </w:tc>
        <w:tc>
          <w:tcPr>
            <w:tcW w:w="482" w:type="pct"/>
          </w:tcPr>
          <w:p w14:paraId="2D67432F" w14:textId="77777777" w:rsidR="00410428" w:rsidRPr="00A72F01" w:rsidRDefault="00410428" w:rsidP="00A72F01">
            <w:pPr>
              <w:pStyle w:val="a3"/>
              <w:ind w:right="14"/>
              <w:jc w:val="center"/>
              <w:rPr>
                <w:sz w:val="20"/>
              </w:rPr>
            </w:pPr>
            <w:r w:rsidRPr="00A72F01">
              <w:rPr>
                <w:sz w:val="20"/>
              </w:rPr>
              <w:t>&lt;1</w:t>
            </w:r>
          </w:p>
        </w:tc>
        <w:tc>
          <w:tcPr>
            <w:tcW w:w="873" w:type="pct"/>
          </w:tcPr>
          <w:p w14:paraId="6D891D0A" w14:textId="77777777" w:rsidR="00410428" w:rsidRPr="00A72F01" w:rsidRDefault="00410428" w:rsidP="00A72F01">
            <w:pPr>
              <w:pStyle w:val="a3"/>
              <w:ind w:right="14"/>
              <w:jc w:val="center"/>
              <w:rPr>
                <w:sz w:val="20"/>
              </w:rPr>
            </w:pPr>
            <w:r w:rsidRPr="00A72F01">
              <w:rPr>
                <w:sz w:val="20"/>
              </w:rPr>
              <w:t>6,85±1,03</w:t>
            </w:r>
          </w:p>
        </w:tc>
        <w:tc>
          <w:tcPr>
            <w:tcW w:w="646" w:type="pct"/>
          </w:tcPr>
          <w:p w14:paraId="402C06F6" w14:textId="77777777" w:rsidR="00410428" w:rsidRPr="00A72F01" w:rsidRDefault="00410428" w:rsidP="00A72F01">
            <w:pPr>
              <w:pStyle w:val="a3"/>
              <w:ind w:right="14"/>
              <w:jc w:val="center"/>
              <w:rPr>
                <w:sz w:val="20"/>
              </w:rPr>
            </w:pPr>
            <w:r w:rsidRPr="00A72F01">
              <w:rPr>
                <w:sz w:val="20"/>
              </w:rPr>
              <w:t>12,2±1,8</w:t>
            </w:r>
          </w:p>
        </w:tc>
        <w:tc>
          <w:tcPr>
            <w:tcW w:w="905" w:type="pct"/>
            <w:gridSpan w:val="2"/>
          </w:tcPr>
          <w:p w14:paraId="7413EECB" w14:textId="77777777" w:rsidR="00410428" w:rsidRPr="00A72F01" w:rsidRDefault="00410428" w:rsidP="00A72F01">
            <w:pPr>
              <w:pStyle w:val="a3"/>
              <w:ind w:right="14"/>
              <w:jc w:val="center"/>
              <w:rPr>
                <w:sz w:val="20"/>
              </w:rPr>
            </w:pPr>
            <w:r w:rsidRPr="00A72F01">
              <w:rPr>
                <w:sz w:val="20"/>
              </w:rPr>
              <w:t>45</w:t>
            </w:r>
          </w:p>
        </w:tc>
      </w:tr>
      <w:tr w:rsidR="00410428" w:rsidRPr="00A72F01" w14:paraId="3DF94E41" w14:textId="77777777" w:rsidTr="00A72F01">
        <w:trPr>
          <w:trHeight w:val="283"/>
        </w:trPr>
        <w:tc>
          <w:tcPr>
            <w:tcW w:w="997" w:type="pct"/>
          </w:tcPr>
          <w:p w14:paraId="586B96A4" w14:textId="77777777" w:rsidR="00410428" w:rsidRPr="00A72F01" w:rsidRDefault="00410428" w:rsidP="00A72F01">
            <w:pPr>
              <w:pStyle w:val="a3"/>
              <w:ind w:right="14"/>
              <w:jc w:val="center"/>
              <w:rPr>
                <w:sz w:val="20"/>
              </w:rPr>
            </w:pPr>
            <w:r w:rsidRPr="00A72F01">
              <w:rPr>
                <w:sz w:val="20"/>
              </w:rPr>
              <w:t>Сульфаты</w:t>
            </w:r>
          </w:p>
        </w:tc>
        <w:tc>
          <w:tcPr>
            <w:tcW w:w="574" w:type="pct"/>
          </w:tcPr>
          <w:p w14:paraId="327EF755" w14:textId="77777777" w:rsidR="00410428" w:rsidRPr="00A72F01" w:rsidRDefault="00410428" w:rsidP="00A72F01">
            <w:pPr>
              <w:pStyle w:val="a3"/>
              <w:ind w:right="14"/>
              <w:jc w:val="center"/>
              <w:rPr>
                <w:sz w:val="20"/>
              </w:rPr>
            </w:pPr>
            <w:r w:rsidRPr="00A72F01">
              <w:rPr>
                <w:sz w:val="20"/>
              </w:rPr>
              <w:t>мг/дкуб.м</w:t>
            </w:r>
          </w:p>
        </w:tc>
        <w:tc>
          <w:tcPr>
            <w:tcW w:w="524" w:type="pct"/>
          </w:tcPr>
          <w:p w14:paraId="4BE344FB" w14:textId="77777777" w:rsidR="00410428" w:rsidRPr="00A72F01" w:rsidRDefault="00410428" w:rsidP="00A72F01">
            <w:pPr>
              <w:pStyle w:val="a3"/>
              <w:ind w:right="14"/>
              <w:jc w:val="center"/>
              <w:rPr>
                <w:sz w:val="20"/>
              </w:rPr>
            </w:pPr>
            <w:r w:rsidRPr="00A72F01">
              <w:rPr>
                <w:sz w:val="20"/>
              </w:rPr>
              <w:t>10,2± 0,71</w:t>
            </w:r>
          </w:p>
        </w:tc>
        <w:tc>
          <w:tcPr>
            <w:tcW w:w="482" w:type="pct"/>
          </w:tcPr>
          <w:p w14:paraId="68DA2780" w14:textId="77777777" w:rsidR="00410428" w:rsidRPr="00A72F01" w:rsidRDefault="00410428" w:rsidP="00A72F01">
            <w:pPr>
              <w:pStyle w:val="a3"/>
              <w:ind w:right="14"/>
              <w:jc w:val="center"/>
              <w:rPr>
                <w:sz w:val="20"/>
              </w:rPr>
            </w:pPr>
            <w:r w:rsidRPr="00A72F01">
              <w:rPr>
                <w:sz w:val="20"/>
              </w:rPr>
              <w:t>9,7± 0,68</w:t>
            </w:r>
          </w:p>
        </w:tc>
        <w:tc>
          <w:tcPr>
            <w:tcW w:w="873" w:type="pct"/>
          </w:tcPr>
          <w:p w14:paraId="142A3CEF" w14:textId="77777777" w:rsidR="00410428" w:rsidRPr="00A72F01" w:rsidRDefault="00410428" w:rsidP="00A72F01">
            <w:pPr>
              <w:pStyle w:val="a3"/>
              <w:ind w:right="14"/>
              <w:jc w:val="center"/>
              <w:rPr>
                <w:sz w:val="20"/>
              </w:rPr>
            </w:pPr>
            <w:r w:rsidRPr="00A72F01">
              <w:rPr>
                <w:sz w:val="20"/>
              </w:rPr>
              <w:t>45,0± 3,2</w:t>
            </w:r>
          </w:p>
        </w:tc>
        <w:tc>
          <w:tcPr>
            <w:tcW w:w="646" w:type="pct"/>
          </w:tcPr>
          <w:p w14:paraId="337051BA" w14:textId="77777777" w:rsidR="00410428" w:rsidRPr="00A72F01" w:rsidRDefault="00410428" w:rsidP="00A72F01">
            <w:pPr>
              <w:pStyle w:val="a3"/>
              <w:ind w:right="14"/>
              <w:jc w:val="center"/>
              <w:rPr>
                <w:sz w:val="20"/>
              </w:rPr>
            </w:pPr>
            <w:r w:rsidRPr="00A72F01">
              <w:rPr>
                <w:sz w:val="20"/>
              </w:rPr>
              <w:t>22,7± 1,6</w:t>
            </w:r>
          </w:p>
        </w:tc>
        <w:tc>
          <w:tcPr>
            <w:tcW w:w="905" w:type="pct"/>
            <w:gridSpan w:val="2"/>
          </w:tcPr>
          <w:p w14:paraId="76FC092F" w14:textId="77777777" w:rsidR="00410428" w:rsidRPr="00A72F01" w:rsidRDefault="00410428" w:rsidP="00A72F01">
            <w:pPr>
              <w:pStyle w:val="a3"/>
              <w:ind w:right="14"/>
              <w:jc w:val="center"/>
              <w:rPr>
                <w:sz w:val="20"/>
              </w:rPr>
            </w:pPr>
            <w:r w:rsidRPr="00A72F01">
              <w:rPr>
                <w:sz w:val="20"/>
              </w:rPr>
              <w:t>500</w:t>
            </w:r>
          </w:p>
        </w:tc>
      </w:tr>
      <w:tr w:rsidR="00410428" w:rsidRPr="00A72F01" w14:paraId="3374EC89" w14:textId="77777777" w:rsidTr="00A72F01">
        <w:trPr>
          <w:trHeight w:val="283"/>
        </w:trPr>
        <w:tc>
          <w:tcPr>
            <w:tcW w:w="997" w:type="pct"/>
          </w:tcPr>
          <w:p w14:paraId="203BE8F5" w14:textId="77777777" w:rsidR="00410428" w:rsidRPr="00A72F01" w:rsidRDefault="00410428" w:rsidP="00A72F01">
            <w:pPr>
              <w:pStyle w:val="a3"/>
              <w:ind w:right="14"/>
              <w:jc w:val="center"/>
              <w:rPr>
                <w:sz w:val="20"/>
              </w:rPr>
            </w:pPr>
            <w:r w:rsidRPr="00A72F01">
              <w:rPr>
                <w:sz w:val="20"/>
              </w:rPr>
              <w:t>Хлориды</w:t>
            </w:r>
          </w:p>
        </w:tc>
        <w:tc>
          <w:tcPr>
            <w:tcW w:w="574" w:type="pct"/>
          </w:tcPr>
          <w:p w14:paraId="3564D493" w14:textId="77777777" w:rsidR="00410428" w:rsidRPr="00A72F01" w:rsidRDefault="00410428" w:rsidP="00A72F01">
            <w:pPr>
              <w:pStyle w:val="a3"/>
              <w:ind w:right="14"/>
              <w:jc w:val="center"/>
              <w:rPr>
                <w:sz w:val="20"/>
              </w:rPr>
            </w:pPr>
            <w:r w:rsidRPr="00A72F01">
              <w:rPr>
                <w:sz w:val="20"/>
              </w:rPr>
              <w:t>мг/дкуб.м</w:t>
            </w:r>
          </w:p>
        </w:tc>
        <w:tc>
          <w:tcPr>
            <w:tcW w:w="524" w:type="pct"/>
          </w:tcPr>
          <w:p w14:paraId="783BCF82" w14:textId="77777777" w:rsidR="00410428" w:rsidRPr="00A72F01" w:rsidRDefault="00410428" w:rsidP="00A72F01">
            <w:pPr>
              <w:pStyle w:val="a3"/>
              <w:ind w:right="14"/>
              <w:jc w:val="center"/>
              <w:rPr>
                <w:sz w:val="20"/>
              </w:rPr>
            </w:pPr>
            <w:r w:rsidRPr="00A72F01">
              <w:rPr>
                <w:sz w:val="20"/>
              </w:rPr>
              <w:t>3,6± 0,35</w:t>
            </w:r>
          </w:p>
        </w:tc>
        <w:tc>
          <w:tcPr>
            <w:tcW w:w="482" w:type="pct"/>
          </w:tcPr>
          <w:p w14:paraId="2994B2B4" w14:textId="77777777" w:rsidR="00410428" w:rsidRPr="00A72F01" w:rsidRDefault="00410428" w:rsidP="00A72F01">
            <w:pPr>
              <w:pStyle w:val="a3"/>
              <w:ind w:right="14"/>
              <w:jc w:val="center"/>
              <w:rPr>
                <w:sz w:val="20"/>
              </w:rPr>
            </w:pPr>
            <w:r w:rsidRPr="00A72F01">
              <w:rPr>
                <w:sz w:val="20"/>
              </w:rPr>
              <w:t>3,0± 0,35</w:t>
            </w:r>
          </w:p>
        </w:tc>
        <w:tc>
          <w:tcPr>
            <w:tcW w:w="873" w:type="pct"/>
          </w:tcPr>
          <w:p w14:paraId="48985C43" w14:textId="77777777" w:rsidR="00410428" w:rsidRPr="00A72F01" w:rsidRDefault="00410428" w:rsidP="00A72F01">
            <w:pPr>
              <w:pStyle w:val="a3"/>
              <w:ind w:right="14"/>
              <w:jc w:val="center"/>
              <w:rPr>
                <w:sz w:val="20"/>
              </w:rPr>
            </w:pPr>
            <w:r w:rsidRPr="00A72F01">
              <w:rPr>
                <w:sz w:val="20"/>
              </w:rPr>
              <w:t>15,8± 1,58</w:t>
            </w:r>
          </w:p>
        </w:tc>
        <w:tc>
          <w:tcPr>
            <w:tcW w:w="646" w:type="pct"/>
          </w:tcPr>
          <w:p w14:paraId="18184B03" w14:textId="77777777" w:rsidR="00410428" w:rsidRPr="00A72F01" w:rsidRDefault="00410428" w:rsidP="00A72F01">
            <w:pPr>
              <w:pStyle w:val="a3"/>
              <w:ind w:right="14"/>
              <w:jc w:val="center"/>
              <w:rPr>
                <w:sz w:val="20"/>
              </w:rPr>
            </w:pPr>
            <w:r w:rsidRPr="00A72F01">
              <w:rPr>
                <w:sz w:val="20"/>
              </w:rPr>
              <w:t>12,7± 1,27</w:t>
            </w:r>
          </w:p>
        </w:tc>
        <w:tc>
          <w:tcPr>
            <w:tcW w:w="905" w:type="pct"/>
            <w:gridSpan w:val="2"/>
          </w:tcPr>
          <w:p w14:paraId="77026F4E" w14:textId="77777777" w:rsidR="00410428" w:rsidRPr="00A72F01" w:rsidRDefault="00410428" w:rsidP="00A72F01">
            <w:pPr>
              <w:pStyle w:val="a3"/>
              <w:ind w:right="14"/>
              <w:jc w:val="center"/>
              <w:rPr>
                <w:sz w:val="20"/>
              </w:rPr>
            </w:pPr>
            <w:r w:rsidRPr="00A72F01">
              <w:rPr>
                <w:sz w:val="20"/>
              </w:rPr>
              <w:t>350</w:t>
            </w:r>
          </w:p>
        </w:tc>
      </w:tr>
      <w:tr w:rsidR="00410428" w:rsidRPr="00A72F01" w14:paraId="3F30DA5B" w14:textId="77777777" w:rsidTr="00A72F01">
        <w:trPr>
          <w:trHeight w:val="283"/>
        </w:trPr>
        <w:tc>
          <w:tcPr>
            <w:tcW w:w="997" w:type="pct"/>
          </w:tcPr>
          <w:p w14:paraId="27A31E82" w14:textId="3D80F3E4" w:rsidR="00410428" w:rsidRPr="00A72F01" w:rsidRDefault="00410428" w:rsidP="00A72F01">
            <w:pPr>
              <w:pStyle w:val="a3"/>
              <w:ind w:right="14"/>
              <w:jc w:val="center"/>
              <w:rPr>
                <w:sz w:val="20"/>
              </w:rPr>
            </w:pPr>
            <w:r w:rsidRPr="00A72F01">
              <w:rPr>
                <w:sz w:val="20"/>
              </w:rPr>
              <w:t>Фториды</w:t>
            </w:r>
          </w:p>
        </w:tc>
        <w:tc>
          <w:tcPr>
            <w:tcW w:w="574" w:type="pct"/>
          </w:tcPr>
          <w:p w14:paraId="37D639CB" w14:textId="77777777" w:rsidR="00410428" w:rsidRPr="00A72F01" w:rsidRDefault="00410428" w:rsidP="00A72F01">
            <w:pPr>
              <w:pStyle w:val="a3"/>
              <w:ind w:right="14"/>
              <w:jc w:val="center"/>
              <w:rPr>
                <w:sz w:val="20"/>
              </w:rPr>
            </w:pPr>
            <w:r w:rsidRPr="00A72F01">
              <w:rPr>
                <w:sz w:val="20"/>
              </w:rPr>
              <w:t>мг/дкуб.м</w:t>
            </w:r>
          </w:p>
        </w:tc>
        <w:tc>
          <w:tcPr>
            <w:tcW w:w="524" w:type="pct"/>
          </w:tcPr>
          <w:p w14:paraId="3073EF0C" w14:textId="77777777" w:rsidR="00410428" w:rsidRPr="00A72F01" w:rsidRDefault="00410428" w:rsidP="00A72F01">
            <w:pPr>
              <w:pStyle w:val="a3"/>
              <w:ind w:right="14"/>
              <w:jc w:val="center"/>
              <w:rPr>
                <w:sz w:val="20"/>
              </w:rPr>
            </w:pPr>
            <w:r w:rsidRPr="00A72F01">
              <w:rPr>
                <w:sz w:val="20"/>
              </w:rPr>
              <w:t>0,13± 0,04</w:t>
            </w:r>
          </w:p>
        </w:tc>
        <w:tc>
          <w:tcPr>
            <w:tcW w:w="482" w:type="pct"/>
          </w:tcPr>
          <w:p w14:paraId="6AA67214" w14:textId="77777777" w:rsidR="00410428" w:rsidRPr="00A72F01" w:rsidRDefault="00410428" w:rsidP="00A72F01">
            <w:pPr>
              <w:pStyle w:val="a3"/>
              <w:ind w:right="14"/>
              <w:jc w:val="center"/>
              <w:rPr>
                <w:sz w:val="20"/>
              </w:rPr>
            </w:pPr>
            <w:r w:rsidRPr="00A72F01">
              <w:rPr>
                <w:sz w:val="20"/>
              </w:rPr>
              <w:t>0,12± 0,04</w:t>
            </w:r>
          </w:p>
        </w:tc>
        <w:tc>
          <w:tcPr>
            <w:tcW w:w="873" w:type="pct"/>
          </w:tcPr>
          <w:p w14:paraId="0E73577D" w14:textId="77777777" w:rsidR="00410428" w:rsidRPr="00A72F01" w:rsidRDefault="00410428" w:rsidP="00A72F01">
            <w:pPr>
              <w:pStyle w:val="a3"/>
              <w:ind w:right="14"/>
              <w:jc w:val="center"/>
              <w:rPr>
                <w:sz w:val="20"/>
              </w:rPr>
            </w:pPr>
            <w:r w:rsidRPr="00A72F01">
              <w:rPr>
                <w:sz w:val="20"/>
              </w:rPr>
              <w:t>0,58± 0,17</w:t>
            </w:r>
          </w:p>
        </w:tc>
        <w:tc>
          <w:tcPr>
            <w:tcW w:w="646" w:type="pct"/>
          </w:tcPr>
          <w:p w14:paraId="79F0114D" w14:textId="77777777" w:rsidR="00410428" w:rsidRPr="00A72F01" w:rsidRDefault="00410428" w:rsidP="00A72F01">
            <w:pPr>
              <w:pStyle w:val="a3"/>
              <w:ind w:right="14"/>
              <w:jc w:val="center"/>
              <w:rPr>
                <w:sz w:val="20"/>
              </w:rPr>
            </w:pPr>
            <w:r w:rsidRPr="00A72F01">
              <w:rPr>
                <w:sz w:val="20"/>
              </w:rPr>
              <w:t>0,14± 0,04</w:t>
            </w:r>
          </w:p>
        </w:tc>
        <w:tc>
          <w:tcPr>
            <w:tcW w:w="905" w:type="pct"/>
            <w:gridSpan w:val="2"/>
          </w:tcPr>
          <w:p w14:paraId="09D4AE56" w14:textId="77777777" w:rsidR="00410428" w:rsidRPr="00A72F01" w:rsidRDefault="00410428" w:rsidP="00A72F01">
            <w:pPr>
              <w:pStyle w:val="a3"/>
              <w:ind w:right="14"/>
              <w:jc w:val="center"/>
              <w:rPr>
                <w:sz w:val="20"/>
              </w:rPr>
            </w:pPr>
            <w:r w:rsidRPr="00A72F01">
              <w:rPr>
                <w:sz w:val="20"/>
              </w:rPr>
              <w:t>0,7</w:t>
            </w:r>
          </w:p>
        </w:tc>
      </w:tr>
      <w:tr w:rsidR="00410428" w:rsidRPr="00A72F01" w14:paraId="1E7A2380" w14:textId="77777777" w:rsidTr="00A72F01">
        <w:trPr>
          <w:trHeight w:val="283"/>
        </w:trPr>
        <w:tc>
          <w:tcPr>
            <w:tcW w:w="997" w:type="pct"/>
          </w:tcPr>
          <w:p w14:paraId="5035A8FA" w14:textId="77777777" w:rsidR="00410428" w:rsidRPr="00A72F01" w:rsidRDefault="00410428" w:rsidP="00A72F01">
            <w:pPr>
              <w:pStyle w:val="a3"/>
              <w:ind w:right="14"/>
              <w:jc w:val="center"/>
              <w:rPr>
                <w:sz w:val="20"/>
              </w:rPr>
            </w:pPr>
            <w:r w:rsidRPr="00A72F01">
              <w:rPr>
                <w:sz w:val="20"/>
              </w:rPr>
              <w:t>Хром (</w:t>
            </w:r>
            <w:r w:rsidRPr="00A72F01">
              <w:rPr>
                <w:sz w:val="20"/>
                <w:lang w:val="en-US"/>
              </w:rPr>
              <w:t>VI</w:t>
            </w:r>
            <w:r w:rsidRPr="00A72F01">
              <w:rPr>
                <w:sz w:val="20"/>
              </w:rPr>
              <w:t>)</w:t>
            </w:r>
          </w:p>
        </w:tc>
        <w:tc>
          <w:tcPr>
            <w:tcW w:w="574" w:type="pct"/>
          </w:tcPr>
          <w:p w14:paraId="35A06972" w14:textId="77777777" w:rsidR="00410428" w:rsidRPr="00A72F01" w:rsidRDefault="00410428" w:rsidP="00A72F01">
            <w:pPr>
              <w:pStyle w:val="a3"/>
              <w:ind w:right="14"/>
              <w:jc w:val="center"/>
              <w:rPr>
                <w:sz w:val="20"/>
              </w:rPr>
            </w:pPr>
            <w:r w:rsidRPr="00A72F01">
              <w:rPr>
                <w:sz w:val="20"/>
              </w:rPr>
              <w:t>мг/дкуб.м</w:t>
            </w:r>
          </w:p>
        </w:tc>
        <w:tc>
          <w:tcPr>
            <w:tcW w:w="524" w:type="pct"/>
          </w:tcPr>
          <w:p w14:paraId="65FA0018" w14:textId="77777777" w:rsidR="00410428" w:rsidRPr="00A72F01" w:rsidRDefault="00410428" w:rsidP="00A72F01">
            <w:pPr>
              <w:pStyle w:val="a3"/>
              <w:ind w:right="14"/>
              <w:jc w:val="center"/>
              <w:rPr>
                <w:sz w:val="20"/>
              </w:rPr>
            </w:pPr>
            <w:r w:rsidRPr="00A72F01">
              <w:rPr>
                <w:sz w:val="20"/>
              </w:rPr>
              <w:t>0</w:t>
            </w:r>
          </w:p>
        </w:tc>
        <w:tc>
          <w:tcPr>
            <w:tcW w:w="482" w:type="pct"/>
          </w:tcPr>
          <w:p w14:paraId="42E29613" w14:textId="77777777" w:rsidR="00410428" w:rsidRPr="00A72F01" w:rsidRDefault="00410428" w:rsidP="00A72F01">
            <w:pPr>
              <w:pStyle w:val="a3"/>
              <w:ind w:right="14"/>
              <w:jc w:val="center"/>
              <w:rPr>
                <w:sz w:val="20"/>
              </w:rPr>
            </w:pPr>
            <w:r w:rsidRPr="00A72F01">
              <w:rPr>
                <w:sz w:val="20"/>
              </w:rPr>
              <w:t>0</w:t>
            </w:r>
          </w:p>
        </w:tc>
        <w:tc>
          <w:tcPr>
            <w:tcW w:w="873" w:type="pct"/>
          </w:tcPr>
          <w:p w14:paraId="09A42C53" w14:textId="77777777" w:rsidR="00410428" w:rsidRPr="00A72F01" w:rsidRDefault="00410428" w:rsidP="00A72F01">
            <w:pPr>
              <w:pStyle w:val="a3"/>
              <w:ind w:right="14"/>
              <w:jc w:val="center"/>
              <w:rPr>
                <w:sz w:val="20"/>
              </w:rPr>
            </w:pPr>
            <w:r w:rsidRPr="00A72F01">
              <w:rPr>
                <w:sz w:val="20"/>
              </w:rPr>
              <w:t>0</w:t>
            </w:r>
          </w:p>
        </w:tc>
        <w:tc>
          <w:tcPr>
            <w:tcW w:w="646" w:type="pct"/>
          </w:tcPr>
          <w:p w14:paraId="7A452253" w14:textId="77777777" w:rsidR="00410428" w:rsidRPr="00A72F01" w:rsidRDefault="00410428" w:rsidP="00A72F01">
            <w:pPr>
              <w:pStyle w:val="a3"/>
              <w:ind w:right="14"/>
              <w:jc w:val="center"/>
              <w:rPr>
                <w:sz w:val="20"/>
              </w:rPr>
            </w:pPr>
            <w:r w:rsidRPr="00A72F01">
              <w:rPr>
                <w:sz w:val="20"/>
              </w:rPr>
              <w:t>0</w:t>
            </w:r>
          </w:p>
        </w:tc>
        <w:tc>
          <w:tcPr>
            <w:tcW w:w="905" w:type="pct"/>
            <w:gridSpan w:val="2"/>
          </w:tcPr>
          <w:p w14:paraId="4942B081" w14:textId="77777777" w:rsidR="00410428" w:rsidRPr="00A72F01" w:rsidRDefault="00410428" w:rsidP="00A72F01">
            <w:pPr>
              <w:pStyle w:val="a3"/>
              <w:ind w:right="14"/>
              <w:jc w:val="center"/>
              <w:rPr>
                <w:sz w:val="20"/>
              </w:rPr>
            </w:pPr>
            <w:r w:rsidRPr="00A72F01">
              <w:rPr>
                <w:sz w:val="20"/>
              </w:rPr>
              <w:t>0,05</w:t>
            </w:r>
          </w:p>
        </w:tc>
      </w:tr>
      <w:tr w:rsidR="00410428" w:rsidRPr="00A72F01" w14:paraId="3290468F" w14:textId="77777777" w:rsidTr="00A72F01">
        <w:trPr>
          <w:trHeight w:val="283"/>
        </w:trPr>
        <w:tc>
          <w:tcPr>
            <w:tcW w:w="997" w:type="pct"/>
          </w:tcPr>
          <w:p w14:paraId="4EB0A8C9" w14:textId="77777777" w:rsidR="00410428" w:rsidRPr="00A72F01" w:rsidRDefault="00410428" w:rsidP="00A72F01">
            <w:pPr>
              <w:pStyle w:val="a3"/>
              <w:ind w:right="14"/>
              <w:jc w:val="center"/>
              <w:rPr>
                <w:sz w:val="20"/>
              </w:rPr>
            </w:pPr>
            <w:r w:rsidRPr="00A72F01">
              <w:rPr>
                <w:sz w:val="20"/>
              </w:rPr>
              <w:t>Кадмий</w:t>
            </w:r>
          </w:p>
        </w:tc>
        <w:tc>
          <w:tcPr>
            <w:tcW w:w="574" w:type="pct"/>
          </w:tcPr>
          <w:p w14:paraId="6A480534" w14:textId="77777777" w:rsidR="00410428" w:rsidRPr="00A72F01" w:rsidRDefault="00410428" w:rsidP="00A72F01">
            <w:pPr>
              <w:pStyle w:val="a3"/>
              <w:ind w:right="14"/>
              <w:jc w:val="center"/>
              <w:rPr>
                <w:sz w:val="20"/>
              </w:rPr>
            </w:pPr>
            <w:r w:rsidRPr="00A72F01">
              <w:rPr>
                <w:sz w:val="20"/>
              </w:rPr>
              <w:t>мг/дкуб.м</w:t>
            </w:r>
          </w:p>
        </w:tc>
        <w:tc>
          <w:tcPr>
            <w:tcW w:w="524" w:type="pct"/>
          </w:tcPr>
          <w:p w14:paraId="67FC8217" w14:textId="77777777" w:rsidR="00410428" w:rsidRPr="00A72F01" w:rsidRDefault="00410428" w:rsidP="00A72F01">
            <w:pPr>
              <w:pStyle w:val="a3"/>
              <w:ind w:right="14"/>
              <w:jc w:val="center"/>
              <w:rPr>
                <w:sz w:val="20"/>
              </w:rPr>
            </w:pPr>
            <w:r w:rsidRPr="00A72F01">
              <w:rPr>
                <w:sz w:val="20"/>
              </w:rPr>
              <w:t>0</w:t>
            </w:r>
          </w:p>
        </w:tc>
        <w:tc>
          <w:tcPr>
            <w:tcW w:w="482" w:type="pct"/>
          </w:tcPr>
          <w:p w14:paraId="5D17A344" w14:textId="77777777" w:rsidR="00410428" w:rsidRPr="00A72F01" w:rsidRDefault="00410428" w:rsidP="00A72F01">
            <w:pPr>
              <w:pStyle w:val="a3"/>
              <w:ind w:right="14"/>
              <w:jc w:val="center"/>
              <w:rPr>
                <w:sz w:val="20"/>
              </w:rPr>
            </w:pPr>
            <w:r w:rsidRPr="00A72F01">
              <w:rPr>
                <w:sz w:val="20"/>
              </w:rPr>
              <w:t>0</w:t>
            </w:r>
          </w:p>
        </w:tc>
        <w:tc>
          <w:tcPr>
            <w:tcW w:w="873" w:type="pct"/>
          </w:tcPr>
          <w:p w14:paraId="6EDF4BA8" w14:textId="77777777" w:rsidR="00410428" w:rsidRPr="00A72F01" w:rsidRDefault="00410428" w:rsidP="00A72F01">
            <w:pPr>
              <w:pStyle w:val="a3"/>
              <w:ind w:right="14"/>
              <w:jc w:val="center"/>
              <w:rPr>
                <w:sz w:val="20"/>
              </w:rPr>
            </w:pPr>
            <w:r w:rsidRPr="00A72F01">
              <w:rPr>
                <w:sz w:val="20"/>
              </w:rPr>
              <w:t>0</w:t>
            </w:r>
          </w:p>
        </w:tc>
        <w:tc>
          <w:tcPr>
            <w:tcW w:w="646" w:type="pct"/>
          </w:tcPr>
          <w:p w14:paraId="076651B6" w14:textId="77777777" w:rsidR="00410428" w:rsidRPr="00A72F01" w:rsidRDefault="00410428" w:rsidP="00A72F01">
            <w:pPr>
              <w:pStyle w:val="a3"/>
              <w:ind w:right="14"/>
              <w:jc w:val="center"/>
              <w:rPr>
                <w:sz w:val="20"/>
              </w:rPr>
            </w:pPr>
            <w:r w:rsidRPr="00A72F01">
              <w:rPr>
                <w:sz w:val="20"/>
              </w:rPr>
              <w:t>0</w:t>
            </w:r>
          </w:p>
        </w:tc>
        <w:tc>
          <w:tcPr>
            <w:tcW w:w="905" w:type="pct"/>
            <w:gridSpan w:val="2"/>
          </w:tcPr>
          <w:p w14:paraId="7B597952" w14:textId="77777777" w:rsidR="00410428" w:rsidRPr="00A72F01" w:rsidRDefault="00410428" w:rsidP="00A72F01">
            <w:pPr>
              <w:pStyle w:val="a3"/>
              <w:ind w:right="14"/>
              <w:jc w:val="center"/>
              <w:rPr>
                <w:sz w:val="20"/>
              </w:rPr>
            </w:pPr>
            <w:r w:rsidRPr="00A72F01">
              <w:rPr>
                <w:sz w:val="20"/>
              </w:rPr>
              <w:t>0,001</w:t>
            </w:r>
          </w:p>
        </w:tc>
      </w:tr>
    </w:tbl>
    <w:p w14:paraId="63EFBAE2" w14:textId="77777777" w:rsidR="00410428" w:rsidRPr="00A72F01" w:rsidRDefault="00410428" w:rsidP="00A72F01">
      <w:pPr>
        <w:pStyle w:val="b"/>
      </w:pPr>
    </w:p>
    <w:p w14:paraId="7EE14F42" w14:textId="77777777" w:rsidR="00410428" w:rsidRPr="00A72F01" w:rsidRDefault="00410428" w:rsidP="00A72F01">
      <w:pPr>
        <w:pStyle w:val="b"/>
      </w:pPr>
      <w:r w:rsidRPr="00A72F01">
        <w:t>Зоны санитарной охраны</w:t>
      </w:r>
    </w:p>
    <w:p w14:paraId="24AA8B0B" w14:textId="77777777" w:rsidR="00410428" w:rsidRPr="00A72F01" w:rsidRDefault="00410428" w:rsidP="00A72F01">
      <w:pPr>
        <w:pStyle w:val="b"/>
      </w:pPr>
      <w:r w:rsidRPr="00A72F01">
        <w:t>Основными объектами водоснабжения являются:</w:t>
      </w:r>
    </w:p>
    <w:p w14:paraId="3DA4E669" w14:textId="77777777" w:rsidR="00410428" w:rsidRPr="00A72F01" w:rsidRDefault="00410428" w:rsidP="0012791F">
      <w:pPr>
        <w:pStyle w:val="b"/>
        <w:numPr>
          <w:ilvl w:val="0"/>
          <w:numId w:val="65"/>
        </w:numPr>
        <w:ind w:left="0" w:firstLine="709"/>
      </w:pPr>
      <w:r w:rsidRPr="00A72F01">
        <w:t xml:space="preserve">жилая и общественная застройка; </w:t>
      </w:r>
    </w:p>
    <w:p w14:paraId="7A281392" w14:textId="77777777" w:rsidR="00410428" w:rsidRPr="00A72F01" w:rsidRDefault="00410428" w:rsidP="0012791F">
      <w:pPr>
        <w:pStyle w:val="b"/>
        <w:numPr>
          <w:ilvl w:val="0"/>
          <w:numId w:val="65"/>
        </w:numPr>
        <w:ind w:left="0" w:firstLine="709"/>
      </w:pPr>
      <w:r w:rsidRPr="00A72F01">
        <w:t>коммунальные и промышленные предприятия;</w:t>
      </w:r>
    </w:p>
    <w:p w14:paraId="6E83C88A" w14:textId="77777777" w:rsidR="00410428" w:rsidRPr="00A72F01" w:rsidRDefault="00410428" w:rsidP="0012791F">
      <w:pPr>
        <w:pStyle w:val="b"/>
        <w:numPr>
          <w:ilvl w:val="0"/>
          <w:numId w:val="65"/>
        </w:numPr>
        <w:ind w:left="0" w:firstLine="709"/>
      </w:pPr>
      <w:r w:rsidRPr="00A72F01">
        <w:t>полив зеленых насаждений, улиц и дорог.</w:t>
      </w:r>
    </w:p>
    <w:p w14:paraId="50B143C1" w14:textId="77777777" w:rsidR="00410428" w:rsidRPr="00A72F01" w:rsidRDefault="00410428" w:rsidP="00A72F01">
      <w:pPr>
        <w:pStyle w:val="b"/>
      </w:pPr>
      <w:r w:rsidRPr="00A72F01">
        <w:t>Перечень мероприятий по охране поверхностных и подземных вод</w:t>
      </w:r>
    </w:p>
    <w:p w14:paraId="3B811310" w14:textId="37BAADC6" w:rsidR="00410428" w:rsidRPr="00A72F01" w:rsidRDefault="00410428" w:rsidP="00A72F01">
      <w:pPr>
        <w:pStyle w:val="b"/>
      </w:pPr>
      <w:r w:rsidRPr="00A72F01">
        <w:t>Организация водоохраной зоны и прибрежной защитной полосы вдоль р.</w:t>
      </w:r>
      <w:r w:rsidR="004A2DAE" w:rsidRPr="004A2DAE">
        <w:t xml:space="preserve"> </w:t>
      </w:r>
      <w:r w:rsidRPr="00A72F01">
        <w:t>Енисей.</w:t>
      </w:r>
    </w:p>
    <w:p w14:paraId="61C51F62" w14:textId="77777777" w:rsidR="00410428" w:rsidRPr="00A72F01" w:rsidRDefault="00410428" w:rsidP="00A72F01">
      <w:pPr>
        <w:pStyle w:val="b"/>
      </w:pPr>
      <w:r w:rsidRPr="00A72F01">
        <w:t>Благоустройство прибрежной территории, создание набережной с организацией поверхностного стока.</w:t>
      </w:r>
    </w:p>
    <w:p w14:paraId="6251D2E2" w14:textId="77777777" w:rsidR="00410428" w:rsidRPr="00A72F01" w:rsidRDefault="00410428" w:rsidP="00A72F01">
      <w:pPr>
        <w:pStyle w:val="b"/>
      </w:pPr>
      <w:r w:rsidRPr="00A72F01">
        <w:t>Проектирование и строительство сооружений для очистки ливневых и талых вод.</w:t>
      </w:r>
    </w:p>
    <w:p w14:paraId="78141199" w14:textId="77777777" w:rsidR="00410428" w:rsidRPr="00A72F01" w:rsidRDefault="00410428" w:rsidP="00A72F01">
      <w:pPr>
        <w:pStyle w:val="b"/>
      </w:pPr>
      <w:r w:rsidRPr="00A72F01">
        <w:t>Полное инженерное обеспечение для новых площадок для строительства жилья и для предприятий.</w:t>
      </w:r>
    </w:p>
    <w:p w14:paraId="34F41132" w14:textId="77777777" w:rsidR="00410428" w:rsidRPr="00A72F01" w:rsidRDefault="00410428" w:rsidP="00A72F01">
      <w:pPr>
        <w:pStyle w:val="b"/>
      </w:pPr>
      <w:r w:rsidRPr="00A72F01">
        <w:t>Контроль за составом и количеством сточных вод, сбрасываемых в природные водные объекты.</w:t>
      </w:r>
    </w:p>
    <w:p w14:paraId="12447353" w14:textId="0FA96477" w:rsidR="00410428" w:rsidRPr="00A72F01" w:rsidRDefault="00410428" w:rsidP="00A72F01">
      <w:pPr>
        <w:pStyle w:val="b"/>
      </w:pPr>
      <w:r w:rsidRPr="00A72F01">
        <w:t>Проведение экологического мониторинга состояния подземных вод в районе очистных сооружений канализации и на полигоне ТКО.</w:t>
      </w:r>
    </w:p>
    <w:p w14:paraId="6708E78E" w14:textId="77777777" w:rsidR="00410428" w:rsidRPr="00A72F01" w:rsidRDefault="00410428" w:rsidP="00A72F01">
      <w:pPr>
        <w:pStyle w:val="b"/>
      </w:pPr>
      <w:r w:rsidRPr="00A72F01">
        <w:t>Разработка норм ПДС загрязняющих веществ с ливневыми и талыми водами.</w:t>
      </w:r>
    </w:p>
    <w:p w14:paraId="5BA81976" w14:textId="77777777" w:rsidR="00410428" w:rsidRPr="00A72F01" w:rsidRDefault="00410428" w:rsidP="00A72F01">
      <w:pPr>
        <w:pStyle w:val="b"/>
      </w:pPr>
      <w:r w:rsidRPr="00A72F01">
        <w:t>Замена существующей системы аэрации на полимерную.</w:t>
      </w:r>
    </w:p>
    <w:p w14:paraId="5AE5ACC4" w14:textId="77777777" w:rsidR="00410428" w:rsidRPr="00A72F01" w:rsidRDefault="00410428" w:rsidP="00A72F01">
      <w:pPr>
        <w:pStyle w:val="b"/>
      </w:pPr>
      <w:r w:rsidRPr="00A72F01">
        <w:t>Локальный мониторинг за влиянием сбрасываемых сточных вод с очистных сооружений на протоку р.Енисей.</w:t>
      </w:r>
    </w:p>
    <w:p w14:paraId="3821C06F" w14:textId="77777777" w:rsidR="00410428" w:rsidRPr="00A72F01" w:rsidRDefault="00410428" w:rsidP="00A72F01">
      <w:pPr>
        <w:pStyle w:val="b"/>
      </w:pPr>
      <w:r w:rsidRPr="00A72F01">
        <w:t>Лабораторный контроль работы очистных сооружений и иловых полей.</w:t>
      </w:r>
    </w:p>
    <w:p w14:paraId="01E02504" w14:textId="77777777" w:rsidR="00410428" w:rsidRPr="00A72F01" w:rsidRDefault="00410428" w:rsidP="00A72F01">
      <w:pPr>
        <w:pStyle w:val="b"/>
      </w:pPr>
      <w:r w:rsidRPr="00A72F01">
        <w:t>Ремонт первичных отстойников.</w:t>
      </w:r>
    </w:p>
    <w:p w14:paraId="0EF8B0E5" w14:textId="77777777" w:rsidR="00410428" w:rsidRPr="00A72F01" w:rsidRDefault="00410428" w:rsidP="00A72F01">
      <w:pPr>
        <w:pStyle w:val="b"/>
      </w:pPr>
      <w:r w:rsidRPr="00A72F01">
        <w:t>Строительство сбросного коллектора очищенных сточных вод в р. Енисей с очистных сооружений г. Минусинска.</w:t>
      </w:r>
    </w:p>
    <w:p w14:paraId="75A6FBA3" w14:textId="4B7AB657" w:rsidR="00410428" w:rsidRDefault="00410428" w:rsidP="004A2DAE">
      <w:pPr>
        <w:pStyle w:val="b"/>
      </w:pPr>
    </w:p>
    <w:p w14:paraId="3DB1FDD9" w14:textId="70644A4A" w:rsidR="004A2DAE" w:rsidRPr="004A2DAE" w:rsidRDefault="004A2DAE" w:rsidP="004A2DAE">
      <w:pPr>
        <w:pStyle w:val="b"/>
      </w:pPr>
      <w:r w:rsidRPr="004A2DAE">
        <w:t>Санитарная охрана почв от загрязнения</w:t>
      </w:r>
    </w:p>
    <w:p w14:paraId="221080C5" w14:textId="77777777" w:rsidR="00410428" w:rsidRPr="004A2DAE" w:rsidRDefault="00410428" w:rsidP="004A2DAE">
      <w:pPr>
        <w:pStyle w:val="b"/>
      </w:pPr>
      <w:r w:rsidRPr="004A2DAE">
        <w:t>Санитарная охрана почв от загрязнения промышленными и транспортными выбросами в атмосферу решается совместно с защитой воздушного бассейна от загрязнений путём мероприятий, указанных в воздухоохранных мероприятиях, выше.</w:t>
      </w:r>
    </w:p>
    <w:p w14:paraId="6E28D669" w14:textId="77777777" w:rsidR="00410428" w:rsidRPr="004A2DAE" w:rsidRDefault="00410428" w:rsidP="004A2DAE">
      <w:pPr>
        <w:pStyle w:val="b"/>
      </w:pPr>
      <w:r w:rsidRPr="004A2DAE">
        <w:t>Нарушенными считают почвы, утратившие своё плодородие и ценность в связи с хозяйственной деятельностью человека. Почвы на проектируемой территории нарушаются в результате возникновения транспортных коммуникаций, строительных площадок. Антропо-техногенные и природные источники воздействия приводят к загрязнению и дегумификации, уплотнению, нарушению, вторичному засолению почв и другим негативным последствиям.</w:t>
      </w:r>
    </w:p>
    <w:p w14:paraId="2FB679F9" w14:textId="77777777" w:rsidR="00410428" w:rsidRPr="004A2DAE" w:rsidRDefault="00410428" w:rsidP="004A2DAE">
      <w:pPr>
        <w:pStyle w:val="b"/>
      </w:pPr>
      <w:r w:rsidRPr="004A2DAE">
        <w:t>В результате антропогенного воздействия на почвенный покров происходит изменение морфологии почв, изменение физических, химических свойств почв и их потенциального плодородия. Строительная и транспортная техника создаёт механические нагрузки, способные уничтожить растительные сообщества частично или полностью.</w:t>
      </w:r>
    </w:p>
    <w:p w14:paraId="06721ACE" w14:textId="77777777" w:rsidR="00410428" w:rsidRPr="004A2DAE" w:rsidRDefault="00410428" w:rsidP="004A2DAE">
      <w:pPr>
        <w:pStyle w:val="b"/>
      </w:pPr>
      <w:r w:rsidRPr="004A2DAE">
        <w:t xml:space="preserve">Загрязнённая почва может оказывать неблагоприятное влияние на условия жизни населения и его здоровье, так как является основным накопителем химических веществ техногенной природы и фактором передачи инфекционных и паразитарных заболеваний. </w:t>
      </w:r>
    </w:p>
    <w:p w14:paraId="627B000A" w14:textId="77777777" w:rsidR="00410428" w:rsidRPr="004A2DAE" w:rsidRDefault="00410428" w:rsidP="004A2DAE">
      <w:pPr>
        <w:pStyle w:val="b"/>
      </w:pPr>
      <w:r w:rsidRPr="004A2DAE">
        <w:t>Для обезвреживания твёрдых коммунальных отходов применяются разные методы, в проекте предусматривается строительство установки механизированной переработки ТКО с последующим использованием полученного компоста в хозяйстве.</w:t>
      </w:r>
    </w:p>
    <w:p w14:paraId="23BD6A1C" w14:textId="77777777" w:rsidR="00410428" w:rsidRPr="004A2DAE" w:rsidRDefault="00410428" w:rsidP="004A2DAE">
      <w:pPr>
        <w:pStyle w:val="b"/>
      </w:pPr>
      <w:r w:rsidRPr="004A2DAE">
        <w:t>Необходимо бережное сохранение плодородного слоя почвы при проведении строительных работ. При строительстве необходимо верхний слой почвы собирать и складировать на площадке и после завершения строительства проводить техническую рекультивацию.</w:t>
      </w:r>
    </w:p>
    <w:p w14:paraId="349C6BEB" w14:textId="77777777" w:rsidR="00410428" w:rsidRPr="004A2DAE" w:rsidRDefault="00410428" w:rsidP="004A2DAE">
      <w:pPr>
        <w:pStyle w:val="b"/>
      </w:pPr>
    </w:p>
    <w:p w14:paraId="6FE4F59A" w14:textId="1BA6EE0F" w:rsidR="00410428" w:rsidRPr="004A2DAE" w:rsidRDefault="00410428" w:rsidP="004A2DAE">
      <w:pPr>
        <w:pStyle w:val="b"/>
      </w:pPr>
      <w:r w:rsidRPr="004A2DAE">
        <w:t>Мероприятия по охране растительности</w:t>
      </w:r>
    </w:p>
    <w:p w14:paraId="3DAF0FFA" w14:textId="77777777" w:rsidR="00410428" w:rsidRPr="004A2DAE" w:rsidRDefault="00410428" w:rsidP="004A2DAE">
      <w:pPr>
        <w:pStyle w:val="b"/>
      </w:pPr>
      <w:r w:rsidRPr="004A2DAE">
        <w:t>Главные функции зелёных насаждений санитарно-гигиеническая, рекреационная, структурно-планировочная и декоративно-художественная.</w:t>
      </w:r>
    </w:p>
    <w:p w14:paraId="0004CD8E" w14:textId="77777777" w:rsidR="00410428" w:rsidRPr="004A2DAE" w:rsidRDefault="00410428" w:rsidP="004A2DAE">
      <w:pPr>
        <w:pStyle w:val="b"/>
      </w:pPr>
      <w:r w:rsidRPr="004A2DAE">
        <w:t xml:space="preserve">В Минусинской котловине основные типы растительности представлены степью и остепненными лугами. </w:t>
      </w:r>
    </w:p>
    <w:p w14:paraId="534E6AFF" w14:textId="77777777" w:rsidR="00410428" w:rsidRPr="004A2DAE" w:rsidRDefault="00410428" w:rsidP="004A2DAE">
      <w:pPr>
        <w:pStyle w:val="b"/>
      </w:pPr>
      <w:r w:rsidRPr="004A2DAE">
        <w:t xml:space="preserve">Вдоль рек по песчаным древнеаллювиальным отложениям тянутся полосами (5—40 км) ленточные боры — </w:t>
      </w:r>
      <w:hyperlink r:id="rId41" w:tooltip="Сосна" w:history="1">
        <w:r w:rsidRPr="004A2DAE">
          <w:rPr>
            <w:rStyle w:val="af5"/>
            <w:color w:val="auto"/>
            <w:u w:val="none"/>
          </w:rPr>
          <w:t>сосновые</w:t>
        </w:r>
      </w:hyperlink>
      <w:r w:rsidRPr="004A2DAE">
        <w:t xml:space="preserve"> травяные и травяно-кустарничковые </w:t>
      </w:r>
      <w:hyperlink r:id="rId42" w:tooltip="Лес" w:history="1">
        <w:r w:rsidRPr="004A2DAE">
          <w:rPr>
            <w:rStyle w:val="af5"/>
            <w:color w:val="auto"/>
            <w:u w:val="none"/>
          </w:rPr>
          <w:t>леса</w:t>
        </w:r>
      </w:hyperlink>
      <w:r w:rsidRPr="004A2DAE">
        <w:t xml:space="preserve">. Ленты боров расположены на повышенных бугристо-грядовых массивах, ориентированных, как и сами боры, с северо-востока на юго-запад. Лесной фонд Минусинской котловины представлен тремя ленточными борами — Инским, Лугавским и Верхне-Койским. Общая площадь, покрытая лесом, составляет 62 тыс. га. </w:t>
      </w:r>
    </w:p>
    <w:p w14:paraId="026B8B23" w14:textId="77777777" w:rsidR="00410428" w:rsidRPr="004A2DAE" w:rsidRDefault="00410428" w:rsidP="004A2DAE">
      <w:pPr>
        <w:pStyle w:val="b"/>
      </w:pPr>
      <w:r w:rsidRPr="004A2DAE">
        <w:t>Доминируют сосновые леса, и лишь мозаичными вкраплениями встречаются другие породы — лиственница, ель, береза, осина.</w:t>
      </w:r>
    </w:p>
    <w:p w14:paraId="72C57E86" w14:textId="5EE95B3B" w:rsidR="00410428" w:rsidRPr="004A2DAE" w:rsidRDefault="00410428" w:rsidP="004A2DAE">
      <w:pPr>
        <w:pStyle w:val="b"/>
      </w:pPr>
      <w:r w:rsidRPr="004A2DAE">
        <w:t xml:space="preserve">Средний возраст сосны достигает 90 лет. А есть леса, которым уже по 300 лет. В таких массивах находится до 400 куб.м первосортной древесины на 1 га. Лесхоз проводит рубки </w:t>
      </w:r>
      <w:r w:rsidR="004A2DAE" w:rsidRPr="004A2DAE">
        <w:t>в насаждениях,</w:t>
      </w:r>
      <w:r w:rsidRPr="004A2DAE">
        <w:t xml:space="preserve"> прилегающих к Минусинску и в районе станции железной дороги. Вырубаются самые старые деревья, тем самым улучшаются световой режим и почвенное питание для молодого поколения леса, которое находилось под пологом крупных деревьев.</w:t>
      </w:r>
    </w:p>
    <w:p w14:paraId="1D93DF75" w14:textId="77777777" w:rsidR="00410428" w:rsidRPr="004A2DAE" w:rsidRDefault="00410428" w:rsidP="004A2DAE">
      <w:pPr>
        <w:pStyle w:val="b"/>
      </w:pPr>
      <w:r w:rsidRPr="004A2DAE">
        <w:t xml:space="preserve">Ленточные боры являются уникальным природным объектом федерального значения и служат важной сырьевой базой. Благодаря своему географическому положению и приуроченности к земельным угодьям, ленточные боры выполняют полепочвозащитные, санитарно-гигиенические функции, являются естественными лесными заграждениями, сдерживающими песчаные бури и суховеи, формируют оптимальный для жизнедеятельности животных и человека </w:t>
      </w:r>
      <w:hyperlink r:id="rId43" w:tooltip="Микроклимат" w:history="1">
        <w:r w:rsidRPr="004A2DAE">
          <w:rPr>
            <w:rStyle w:val="af5"/>
            <w:color w:val="auto"/>
            <w:u w:val="none"/>
          </w:rPr>
          <w:t>микроклимат</w:t>
        </w:r>
      </w:hyperlink>
      <w:r w:rsidRPr="004A2DAE">
        <w:t xml:space="preserve">. Благодаря способности лесов аккумулировать влагу, ленточные боры являются естественным </w:t>
      </w:r>
      <w:hyperlink r:id="rId44" w:tooltip="Оазис" w:history="1">
        <w:r w:rsidRPr="004A2DAE">
          <w:rPr>
            <w:rStyle w:val="af5"/>
            <w:color w:val="auto"/>
            <w:u w:val="none"/>
          </w:rPr>
          <w:t>оазисом</w:t>
        </w:r>
      </w:hyperlink>
      <w:r w:rsidRPr="004A2DAE">
        <w:t xml:space="preserve"> для обеспечения жизни. Относятся к категории ценных лесов.</w:t>
      </w:r>
    </w:p>
    <w:p w14:paraId="4CF050F6" w14:textId="77777777" w:rsidR="00410428" w:rsidRPr="004A2DAE" w:rsidRDefault="00410428" w:rsidP="004A2DAE">
      <w:pPr>
        <w:pStyle w:val="b"/>
      </w:pPr>
      <w:r w:rsidRPr="004A2DAE">
        <w:t xml:space="preserve">Генеральным планом предлагается максимальное сохранение естественных участков природного озеленения. </w:t>
      </w:r>
    </w:p>
    <w:p w14:paraId="3A5ED5D1" w14:textId="77777777" w:rsidR="00410428" w:rsidRPr="004A2DAE" w:rsidRDefault="00410428" w:rsidP="004A2DAE">
      <w:pPr>
        <w:pStyle w:val="b"/>
      </w:pPr>
      <w:r w:rsidRPr="004A2DAE">
        <w:t>Ведение работы по содержанию и охране леса города включает в себя комплекс мероприятий, по проведению системы мер, направленных на организацию рационального использования и воспроизводство лесов, их охрану от загрязнения, истощения и уничтожения, защиту от пожаров, вредителей и болезней:</w:t>
      </w:r>
    </w:p>
    <w:p w14:paraId="633D94B5" w14:textId="395DDDDF" w:rsidR="00410428" w:rsidRPr="004A2DAE" w:rsidRDefault="00410428" w:rsidP="0012791F">
      <w:pPr>
        <w:pStyle w:val="b"/>
        <w:numPr>
          <w:ilvl w:val="0"/>
          <w:numId w:val="65"/>
        </w:numPr>
        <w:ind w:left="0" w:firstLine="709"/>
      </w:pPr>
      <w:r w:rsidRPr="004A2DAE">
        <w:t>охрана лесов от пожаров, самовольных порубок, защите лесов от вредителей и болезней;</w:t>
      </w:r>
    </w:p>
    <w:p w14:paraId="4C7EBF2A" w14:textId="77777777" w:rsidR="00410428" w:rsidRPr="004A2DAE" w:rsidRDefault="00410428" w:rsidP="0012791F">
      <w:pPr>
        <w:pStyle w:val="b"/>
        <w:numPr>
          <w:ilvl w:val="0"/>
          <w:numId w:val="65"/>
        </w:numPr>
        <w:ind w:left="0" w:firstLine="709"/>
      </w:pPr>
      <w:r w:rsidRPr="004A2DAE">
        <w:t>воспроизводство лесов и лесоразведение;</w:t>
      </w:r>
    </w:p>
    <w:p w14:paraId="35789F2D" w14:textId="77777777" w:rsidR="00410428" w:rsidRPr="004A2DAE" w:rsidRDefault="00410428" w:rsidP="0012791F">
      <w:pPr>
        <w:pStyle w:val="b"/>
        <w:numPr>
          <w:ilvl w:val="0"/>
          <w:numId w:val="65"/>
        </w:numPr>
        <w:ind w:left="0" w:firstLine="709"/>
      </w:pPr>
      <w:r w:rsidRPr="004A2DAE">
        <w:t>обработка очагов вредителей и болезней леса;</w:t>
      </w:r>
    </w:p>
    <w:p w14:paraId="6F7F50EB" w14:textId="77777777" w:rsidR="00410428" w:rsidRPr="004A2DAE" w:rsidRDefault="00410428" w:rsidP="0012791F">
      <w:pPr>
        <w:pStyle w:val="b"/>
        <w:numPr>
          <w:ilvl w:val="0"/>
          <w:numId w:val="65"/>
        </w:numPr>
        <w:ind w:left="0" w:firstLine="709"/>
      </w:pPr>
      <w:r w:rsidRPr="004A2DAE">
        <w:t>противопожарное обустройство лесов;</w:t>
      </w:r>
    </w:p>
    <w:p w14:paraId="025043D5" w14:textId="77777777" w:rsidR="00410428" w:rsidRPr="004A2DAE" w:rsidRDefault="00410428" w:rsidP="0012791F">
      <w:pPr>
        <w:pStyle w:val="b"/>
        <w:numPr>
          <w:ilvl w:val="0"/>
          <w:numId w:val="65"/>
        </w:numPr>
        <w:ind w:left="0" w:firstLine="709"/>
      </w:pPr>
      <w:r w:rsidRPr="004A2DAE">
        <w:t>проектно-изыскательские работы в области охраны, защиты, пользования лесным фондом, воспроизводства лесов и лесоразведения;</w:t>
      </w:r>
    </w:p>
    <w:p w14:paraId="5C46EA9D" w14:textId="77777777" w:rsidR="00410428" w:rsidRPr="004A2DAE" w:rsidRDefault="00410428" w:rsidP="0012791F">
      <w:pPr>
        <w:pStyle w:val="b"/>
        <w:numPr>
          <w:ilvl w:val="0"/>
          <w:numId w:val="65"/>
        </w:numPr>
        <w:ind w:left="0" w:firstLine="709"/>
      </w:pPr>
      <w:r w:rsidRPr="004A2DAE">
        <w:t xml:space="preserve">проведение рубок ухода и санитарных рубок, </w:t>
      </w:r>
    </w:p>
    <w:p w14:paraId="27A377A2" w14:textId="77777777" w:rsidR="00410428" w:rsidRPr="004A2DAE" w:rsidRDefault="00410428" w:rsidP="0012791F">
      <w:pPr>
        <w:pStyle w:val="b"/>
        <w:numPr>
          <w:ilvl w:val="0"/>
          <w:numId w:val="65"/>
        </w:numPr>
        <w:ind w:left="0" w:firstLine="709"/>
      </w:pPr>
      <w:r w:rsidRPr="004A2DAE">
        <w:t>капитальные вложения в охрану, защиту, воспроизводство лесов и лесоразведение.</w:t>
      </w:r>
    </w:p>
    <w:p w14:paraId="4531503A" w14:textId="77777777" w:rsidR="00410428" w:rsidRPr="004A2DAE" w:rsidRDefault="00410428" w:rsidP="004A2DAE">
      <w:pPr>
        <w:pStyle w:val="b"/>
      </w:pPr>
      <w:r w:rsidRPr="004A2DAE">
        <w:t>Охрана уникальных лесов от воровских порубок, захламления, пожаров.</w:t>
      </w:r>
    </w:p>
    <w:p w14:paraId="0FDF9AC3" w14:textId="77777777" w:rsidR="00410428" w:rsidRPr="004A2DAE" w:rsidRDefault="00410428" w:rsidP="004A2DAE">
      <w:pPr>
        <w:pStyle w:val="b"/>
      </w:pPr>
      <w:r w:rsidRPr="004A2DAE">
        <w:t>Разработка системы мероприятий, препятствующих распространению пожаров и повышающих устойчивость древостоев к их воздействию.</w:t>
      </w:r>
    </w:p>
    <w:p w14:paraId="1040EE94" w14:textId="77777777" w:rsidR="00410428" w:rsidRPr="004A2DAE" w:rsidRDefault="00410428" w:rsidP="004A2DAE">
      <w:pPr>
        <w:pStyle w:val="b"/>
      </w:pPr>
      <w:r w:rsidRPr="004A2DAE">
        <w:t>Исследование динамики запасов напочвенных горючих материалов как важнейшего фактора пожароустойчивости насаждений.</w:t>
      </w:r>
    </w:p>
    <w:p w14:paraId="260D5F09" w14:textId="77777777" w:rsidR="00410428" w:rsidRPr="004A2DAE" w:rsidRDefault="00410428" w:rsidP="004A2DAE">
      <w:pPr>
        <w:pStyle w:val="b"/>
      </w:pPr>
      <w:r w:rsidRPr="004A2DAE">
        <w:t>Запрещение самовольного выжигания сухой травы.</w:t>
      </w:r>
    </w:p>
    <w:p w14:paraId="6A03A9BE" w14:textId="77777777" w:rsidR="00410428" w:rsidRPr="004A2DAE" w:rsidRDefault="00410428" w:rsidP="004A2DAE">
      <w:pPr>
        <w:pStyle w:val="b"/>
      </w:pPr>
    </w:p>
    <w:p w14:paraId="2993D72F" w14:textId="77777777" w:rsidR="00410428" w:rsidRPr="004A2DAE" w:rsidRDefault="00410428" w:rsidP="004A2DAE">
      <w:pPr>
        <w:pStyle w:val="b"/>
      </w:pPr>
      <w:r w:rsidRPr="004A2DAE">
        <w:t>На территории города преобладают насаждения естественного происхождения. Кроме насаждений общего пользования имеются насаждения ограниченного пользования на участках детских и учебных заведений, культурно-бытовых, административных учреждений и предприятий, во дворах жилой застройки, насаждения специального назначения на улицах и дорогах.</w:t>
      </w:r>
    </w:p>
    <w:p w14:paraId="27B2F4E7" w14:textId="77777777" w:rsidR="00410428" w:rsidRPr="004A2DAE" w:rsidRDefault="00410428" w:rsidP="004A2DAE">
      <w:pPr>
        <w:pStyle w:val="b"/>
      </w:pPr>
      <w:r w:rsidRPr="004A2DAE">
        <w:t xml:space="preserve">Посадки на дорогах и улицах, особенно в индивидуальной застройке, как правило, выполнены бессистемно, из разновозрастных и разнопородных деревьев и кустарников, без учёта нормативных требований по их размещению. </w:t>
      </w:r>
    </w:p>
    <w:p w14:paraId="1769F8B1" w14:textId="2080CA73" w:rsidR="00410428" w:rsidRPr="004A2DAE" w:rsidRDefault="00410428" w:rsidP="004A2DAE">
      <w:pPr>
        <w:pStyle w:val="b"/>
      </w:pPr>
      <w:r w:rsidRPr="004A2DAE">
        <w:t xml:space="preserve">Норма насаждений общего пользования согласно местным нормативам градостроительного проектирования составляет 5 </w:t>
      </w:r>
      <w:r w:rsidR="00D36BF7" w:rsidRPr="004A2DAE">
        <w:t>кв. м</w:t>
      </w:r>
      <w:r w:rsidRPr="004A2DAE">
        <w:t>/чел.</w:t>
      </w:r>
    </w:p>
    <w:p w14:paraId="57766FAC" w14:textId="77777777" w:rsidR="00410428" w:rsidRPr="004A2DAE" w:rsidRDefault="00410428" w:rsidP="004A2DAE">
      <w:pPr>
        <w:pStyle w:val="b"/>
      </w:pPr>
      <w:r w:rsidRPr="004A2DAE">
        <w:t>Санитарно-защитные зоны (СЗЗ) промтерриторий города не благоустроены и не организованы.</w:t>
      </w:r>
    </w:p>
    <w:p w14:paraId="75A6FD5C" w14:textId="77777777" w:rsidR="00410428" w:rsidRPr="004A2DAE" w:rsidRDefault="00410428" w:rsidP="004A2DAE">
      <w:pPr>
        <w:pStyle w:val="b"/>
      </w:pPr>
      <w:r w:rsidRPr="004A2DAE">
        <w:t>Зелёные насаждения должны быть под контролем соответствующих организаций, которые обязаны следить за количественным и качественным их состоянием.</w:t>
      </w:r>
    </w:p>
    <w:p w14:paraId="2252B77F" w14:textId="77777777" w:rsidR="00410428" w:rsidRPr="004A2DAE" w:rsidRDefault="00410428" w:rsidP="004A2DAE">
      <w:pPr>
        <w:pStyle w:val="b"/>
      </w:pPr>
      <w:r w:rsidRPr="004A2DAE">
        <w:t>Объекты единой государственной системы предупреждения и ликвидации чрезвычайных ситуаций.</w:t>
      </w:r>
    </w:p>
    <w:p w14:paraId="5A564D64" w14:textId="77777777" w:rsidR="009444B5" w:rsidRPr="004A2DAE" w:rsidRDefault="00410428" w:rsidP="004A2DAE">
      <w:pPr>
        <w:pStyle w:val="b"/>
      </w:pPr>
      <w:r w:rsidRPr="004A2DAE">
        <w:t>Генеральным планом городского округа г.</w:t>
      </w:r>
      <w:r w:rsidR="007221E7" w:rsidRPr="004A2DAE">
        <w:t xml:space="preserve"> </w:t>
      </w:r>
      <w:r w:rsidRPr="004A2DAE">
        <w:t xml:space="preserve">Минусинск предусмотрено строительство </w:t>
      </w:r>
      <w:r w:rsidR="007221E7" w:rsidRPr="004A2DAE">
        <w:t xml:space="preserve">пожарного депо на 2 машины в п. Зеленый Бор на первую очередь. </w:t>
      </w:r>
    </w:p>
    <w:p w14:paraId="3BE3CF64" w14:textId="77777777" w:rsidR="007221E7" w:rsidRPr="004A2DAE" w:rsidRDefault="007221E7" w:rsidP="004A2DAE">
      <w:pPr>
        <w:pStyle w:val="b"/>
      </w:pPr>
    </w:p>
    <w:p w14:paraId="2D9815E8" w14:textId="77777777" w:rsidR="009E1226" w:rsidRPr="004A2DAE" w:rsidRDefault="009E1226" w:rsidP="004A2DAE">
      <w:pPr>
        <w:pStyle w:val="b"/>
        <w:rPr>
          <w:b/>
          <w:bCs/>
        </w:rPr>
      </w:pPr>
      <w:r w:rsidRPr="004A2DAE">
        <w:rPr>
          <w:b/>
          <w:bCs/>
        </w:rPr>
        <w:t>Развитие зоны кладбищ</w:t>
      </w:r>
    </w:p>
    <w:p w14:paraId="3E8D324F" w14:textId="77777777" w:rsidR="009E1226" w:rsidRPr="004A2DAE" w:rsidRDefault="009E1226" w:rsidP="004A2DAE">
      <w:pPr>
        <w:pStyle w:val="b"/>
      </w:pPr>
      <w:r w:rsidRPr="004A2DAE">
        <w:t xml:space="preserve">На территории городского округа г. Минусинск располагаются </w:t>
      </w:r>
      <w:r w:rsidR="00921B49" w:rsidRPr="004A2DAE">
        <w:t>3</w:t>
      </w:r>
      <w:r w:rsidR="00303D05" w:rsidRPr="004A2DAE">
        <w:t xml:space="preserve"> кладбища.</w:t>
      </w:r>
      <w:r w:rsidRPr="004A2DAE">
        <w:t xml:space="preserve"> </w:t>
      </w:r>
      <w:r w:rsidR="00303D05" w:rsidRPr="004A2DAE">
        <w:t>Н</w:t>
      </w:r>
      <w:r w:rsidRPr="004A2DAE">
        <w:t>а 1 очередь планируется размещение кладбищ</w:t>
      </w:r>
      <w:r w:rsidR="00303D05" w:rsidRPr="004A2DAE">
        <w:t>а площадью 10 га</w:t>
      </w:r>
      <w:r w:rsidRPr="004A2DAE">
        <w:t xml:space="preserve"> </w:t>
      </w:r>
      <w:r w:rsidR="00303D05" w:rsidRPr="004A2DAE">
        <w:t>в г. Минусинске.</w:t>
      </w:r>
    </w:p>
    <w:p w14:paraId="49CFD00C" w14:textId="77777777" w:rsidR="009E1226" w:rsidRPr="004A2DAE" w:rsidRDefault="009E1226" w:rsidP="004A2DAE">
      <w:pPr>
        <w:pStyle w:val="b"/>
      </w:pPr>
    </w:p>
    <w:p w14:paraId="446D43E9" w14:textId="1CB7791F" w:rsidR="009D4008" w:rsidRDefault="009D4008" w:rsidP="004A2DAE">
      <w:pPr>
        <w:pStyle w:val="2fff1"/>
      </w:pPr>
      <w:bookmarkStart w:id="178" w:name="_Toc32836252"/>
      <w:bookmarkStart w:id="179" w:name="_Toc103785754"/>
      <w:r w:rsidRPr="005D562A">
        <w:t>4.3.</w:t>
      </w:r>
      <w:r w:rsidR="004A2DAE">
        <w:rPr>
          <w:lang w:val="en-US"/>
        </w:rPr>
        <w:t> </w:t>
      </w:r>
      <w:r w:rsidRPr="005D562A">
        <w:t>Описание решений по установлению зон с особыми условиями использования территории</w:t>
      </w:r>
      <w:bookmarkEnd w:id="178"/>
      <w:bookmarkEnd w:id="179"/>
    </w:p>
    <w:p w14:paraId="2ED31C89" w14:textId="77777777" w:rsidR="005D562A" w:rsidRPr="004A2DAE" w:rsidRDefault="005D562A" w:rsidP="004A2DAE">
      <w:pPr>
        <w:pStyle w:val="b"/>
      </w:pPr>
    </w:p>
    <w:p w14:paraId="6A3D77B3" w14:textId="3434ABEE" w:rsidR="005D562A" w:rsidRDefault="005D562A" w:rsidP="004A2DAE">
      <w:pPr>
        <w:pStyle w:val="b"/>
      </w:pPr>
      <w:r w:rsidRPr="004A2DAE">
        <w:t xml:space="preserve">Зоны с особыми условиями использования территории – охранные, санитарно-защитные зоны, зоны охраны объектов культурного наследия (памятников истории и культуры),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Ст.1. ФЗ </w:t>
      </w:r>
      <w:r w:rsidR="00242292" w:rsidRPr="004A2DAE">
        <w:t>«</w:t>
      </w:r>
      <w:r w:rsidRPr="004A2DAE">
        <w:t>Градостроительный кодекс Российской Федерации</w:t>
      </w:r>
      <w:r w:rsidR="00242292" w:rsidRPr="004A2DAE">
        <w:t>»</w:t>
      </w:r>
      <w:r w:rsidRPr="004A2DAE">
        <w:t xml:space="preserve"> от 29.12.2004 № 190-ФЗ.</w:t>
      </w:r>
      <w:bookmarkStart w:id="180" w:name="_Toc487139510"/>
    </w:p>
    <w:p w14:paraId="63B486AD" w14:textId="77777777" w:rsidR="004A2DAE" w:rsidRPr="004A2DAE" w:rsidRDefault="004A2DAE" w:rsidP="004A2DAE">
      <w:pPr>
        <w:pStyle w:val="b"/>
      </w:pPr>
    </w:p>
    <w:p w14:paraId="532607EF" w14:textId="77777777" w:rsidR="005D562A" w:rsidRPr="00D4676D" w:rsidRDefault="005D562A" w:rsidP="004A2DAE">
      <w:pPr>
        <w:pStyle w:val="b"/>
        <w:rPr>
          <w:b/>
          <w:bCs/>
        </w:rPr>
      </w:pPr>
      <w:r w:rsidRPr="00D4676D">
        <w:rPr>
          <w:b/>
          <w:bCs/>
        </w:rPr>
        <w:t>Особо охраняемые природные территории</w:t>
      </w:r>
    </w:p>
    <w:p w14:paraId="750B49F7" w14:textId="77777777" w:rsidR="005D562A" w:rsidRPr="004A2DAE" w:rsidRDefault="005D562A" w:rsidP="004A2DAE">
      <w:pPr>
        <w:pStyle w:val="b"/>
      </w:pPr>
      <w:r w:rsidRPr="004A2DAE">
        <w:t>В границах МО г. Минусинск действующие особо охраняемые природные территории федерального, регионального и местного значения отсутствуют.</w:t>
      </w:r>
    </w:p>
    <w:p w14:paraId="4D218962" w14:textId="77777777" w:rsidR="005D562A" w:rsidRPr="004A2DAE" w:rsidRDefault="005D562A" w:rsidP="004A2DAE">
      <w:pPr>
        <w:pStyle w:val="b"/>
        <w:rPr>
          <w:rFonts w:eastAsiaTheme="minorHAnsi"/>
        </w:rPr>
      </w:pPr>
    </w:p>
    <w:p w14:paraId="1AA049CC" w14:textId="77777777" w:rsidR="005D562A" w:rsidRPr="00D4676D" w:rsidRDefault="005D562A" w:rsidP="004A2DAE">
      <w:pPr>
        <w:pStyle w:val="b"/>
        <w:rPr>
          <w:b/>
          <w:bCs/>
        </w:rPr>
      </w:pPr>
      <w:r w:rsidRPr="00D4676D">
        <w:rPr>
          <w:b/>
          <w:bCs/>
        </w:rPr>
        <w:t>Зоны охраны объектов культурного наследия</w:t>
      </w:r>
      <w:bookmarkEnd w:id="180"/>
    </w:p>
    <w:p w14:paraId="123BDEBE" w14:textId="7D3A786B" w:rsidR="005D562A" w:rsidRPr="004A2DAE" w:rsidRDefault="005D562A" w:rsidP="004A2DAE">
      <w:pPr>
        <w:pStyle w:val="b"/>
      </w:pPr>
      <w:r w:rsidRPr="004A2DAE">
        <w:t>Согласно Федеральному закону от</w:t>
      </w:r>
      <w:r w:rsidR="004A2DAE">
        <w:rPr>
          <w:lang w:val="en-US"/>
        </w:rPr>
        <w:t> </w:t>
      </w:r>
      <w:r w:rsidRPr="004A2DAE">
        <w:t>25</w:t>
      </w:r>
      <w:r w:rsidR="004A2DAE">
        <w:t>.05.2</w:t>
      </w:r>
      <w:r w:rsidRPr="004A2DAE">
        <w:t>002 №</w:t>
      </w:r>
      <w:r w:rsidR="004A2DAE">
        <w:t> </w:t>
      </w:r>
      <w:r w:rsidRPr="004A2DAE">
        <w:t xml:space="preserve">73-ФЗ </w:t>
      </w:r>
      <w:r w:rsidR="00242292" w:rsidRPr="004A2DAE">
        <w:t>«</w:t>
      </w:r>
      <w:r w:rsidRPr="004A2DAE">
        <w:t>Об объектах культурного наследия (памятниках истории и культуры) народов Российской Федерации</w:t>
      </w:r>
      <w:r w:rsidR="00242292" w:rsidRPr="004A2DAE">
        <w:t>»</w:t>
      </w:r>
      <w:r w:rsidR="00D4676D" w:rsidRPr="00D4676D">
        <w:t xml:space="preserve"> </w:t>
      </w:r>
      <w:r w:rsidR="00D4676D" w:rsidRPr="004A2DAE">
        <w:t>(</w:t>
      </w:r>
      <w:r w:rsidR="00D4676D" w:rsidRPr="00D4676D">
        <w:t>последняя редакция</w:t>
      </w:r>
      <w:r w:rsidR="00D4676D" w:rsidRPr="004A2DAE">
        <w:t>)</w:t>
      </w:r>
      <w:r w:rsidRPr="004A2DAE">
        <w:t>, в целях обеспечения сохранности объекта культурного наследия в его исторической среде на сопряжённой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1DDCEB61" w14:textId="77777777" w:rsidR="005D562A" w:rsidRPr="004A2DAE" w:rsidRDefault="005D562A" w:rsidP="004A2DAE">
      <w:pPr>
        <w:pStyle w:val="b"/>
      </w:pPr>
      <w:r w:rsidRPr="004A2DAE">
        <w:t>Необходимый состав зон охраны объекта культурного наследия определяется проектом зон охраны объекта культурного наследия.</w:t>
      </w:r>
    </w:p>
    <w:p w14:paraId="3F3E9F3C" w14:textId="77777777" w:rsidR="005D562A" w:rsidRPr="004A2DAE" w:rsidRDefault="005D562A" w:rsidP="004A2DAE">
      <w:pPr>
        <w:pStyle w:val="b"/>
      </w:pPr>
      <w:r w:rsidRPr="004A2DAE">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606FA713" w14:textId="77777777" w:rsidR="005D562A" w:rsidRPr="004A2DAE" w:rsidRDefault="005D562A" w:rsidP="004A2DAE">
      <w:pPr>
        <w:pStyle w:val="b"/>
      </w:pPr>
      <w:r w:rsidRPr="004A2DAE">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14:paraId="36695B6B" w14:textId="77777777" w:rsidR="005D562A" w:rsidRPr="004A2DAE" w:rsidRDefault="005D562A" w:rsidP="004A2DAE">
      <w:pPr>
        <w:pStyle w:val="b"/>
      </w:pPr>
      <w:r w:rsidRPr="004A2DAE">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водоёмы, леса и открытые пространства, связанные композиционно с объектами культурного наследия.</w:t>
      </w:r>
    </w:p>
    <w:p w14:paraId="02E4F7B5" w14:textId="77777777" w:rsidR="005D562A" w:rsidRPr="004A2DAE" w:rsidRDefault="005D562A" w:rsidP="004A2DAE">
      <w:pPr>
        <w:pStyle w:val="b"/>
      </w:pPr>
      <w:r w:rsidRPr="004A2DAE">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включённых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14:paraId="24FF9A72" w14:textId="77777777" w:rsidR="005D562A" w:rsidRPr="004A2DAE" w:rsidRDefault="005D562A" w:rsidP="004A2DAE">
      <w:pPr>
        <w:pStyle w:val="b"/>
      </w:pPr>
      <w:r w:rsidRPr="004A2DAE">
        <w:t>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14:paraId="7CD4CA06" w14:textId="77777777" w:rsidR="005D562A" w:rsidRPr="004A2DAE" w:rsidRDefault="005D562A" w:rsidP="004A2DAE">
      <w:pPr>
        <w:pStyle w:val="b"/>
      </w:pPr>
      <w:r w:rsidRPr="004A2DAE">
        <w:t>На объект культурного наследия, включённый в реестр, собственнику данного объекта соответствующим органом охраны объектов культурного наследия выдаётся паспорт объекта культурного наследия. В указанный паспорт вносятся сведения, составляющие предмет охраны данного объекта культурного наследия, и иные сведения, содержащиеся в реестре.</w:t>
      </w:r>
    </w:p>
    <w:p w14:paraId="0A574B62" w14:textId="10AB896F" w:rsidR="005D562A" w:rsidRPr="004A2DAE" w:rsidRDefault="005D562A" w:rsidP="004A2DAE">
      <w:pPr>
        <w:pStyle w:val="b"/>
      </w:pPr>
      <w:r w:rsidRPr="004A2DAE">
        <w:t>Форма паспорта объекта культурного наследия утверждается уполномоченным Правительством Российской Федерации федеральным органом исполнительной власти (Федеральный закон от</w:t>
      </w:r>
      <w:r w:rsidR="004A2DAE">
        <w:t> </w:t>
      </w:r>
      <w:r w:rsidRPr="004A2DAE">
        <w:t>23.07.2008 №</w:t>
      </w:r>
      <w:r w:rsidR="004A2DAE">
        <w:t> </w:t>
      </w:r>
      <w:r w:rsidRPr="004A2DAE">
        <w:t xml:space="preserve">160-ФЗ </w:t>
      </w:r>
      <w:r w:rsidR="00242292" w:rsidRPr="004A2DAE">
        <w:t>«</w:t>
      </w:r>
      <w:r w:rsidRPr="004A2DAE">
        <w:t>О внесении изменений в отдельные законодательные акты РФ в связи с совершенствованием осуществления полномочий правительства Российской Федерации</w:t>
      </w:r>
      <w:r w:rsidR="00242292" w:rsidRPr="004A2DAE">
        <w:t>»</w:t>
      </w:r>
      <w:r w:rsidRPr="004A2DAE">
        <w:t>).</w:t>
      </w:r>
    </w:p>
    <w:p w14:paraId="51F3A42D" w14:textId="77777777" w:rsidR="005D562A" w:rsidRPr="004A2DAE" w:rsidRDefault="005D562A" w:rsidP="004A2DAE">
      <w:pPr>
        <w:pStyle w:val="b"/>
      </w:pPr>
      <w:r w:rsidRPr="004A2DAE">
        <w:t>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который могут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14:paraId="0AEE2752" w14:textId="77777777" w:rsidR="005D562A" w:rsidRPr="004A2DAE" w:rsidRDefault="005D562A" w:rsidP="004A2DAE">
      <w:pPr>
        <w:pStyle w:val="b"/>
      </w:pPr>
      <w:r w:rsidRPr="004A2DAE">
        <w:t>На основании проекта зон охраны объекта культурного наследия регионального значения или проекта зон охраны объекта культурного наследия местного (муниципального) значения и положительного заключения государственной историко-культурной экспертизы границы зон охраны соответствующего объекта культурного наследия, режимы использования земель и градостроительные регламенты в границах данных зон утверждаются в порядке, установленном законом субъекта Российской Федерации, на территории которого расположен данный объект культурного наследия.</w:t>
      </w:r>
    </w:p>
    <w:p w14:paraId="6D672783" w14:textId="77777777" w:rsidR="005D562A" w:rsidRPr="004A2DAE" w:rsidRDefault="005D562A" w:rsidP="004A2DAE">
      <w:pPr>
        <w:pStyle w:val="b"/>
      </w:pPr>
      <w:r w:rsidRPr="004A2DAE">
        <w:t>Ограничения (обременения) прав на земельные участки, возникающие на основании решения об установлении зон охраны объекта культурного наследия, подлежат государственной регистрации.</w:t>
      </w:r>
    </w:p>
    <w:p w14:paraId="2963CBAC" w14:textId="20949CB9" w:rsidR="005D562A" w:rsidRPr="004A2DAE" w:rsidRDefault="005D562A" w:rsidP="004A2DAE">
      <w:pPr>
        <w:pStyle w:val="b"/>
      </w:pPr>
      <w:r w:rsidRPr="004A2DAE">
        <w:t>Согласно СП</w:t>
      </w:r>
      <w:r w:rsidR="004A2DAE">
        <w:t> </w:t>
      </w:r>
      <w:r w:rsidRPr="004A2DAE">
        <w:t xml:space="preserve">42.13330.2016 </w:t>
      </w:r>
      <w:r w:rsidR="00242292" w:rsidRPr="004A2DAE">
        <w:t>«</w:t>
      </w:r>
      <w:r w:rsidRPr="004A2DAE">
        <w:t>Градостроительство. Планировка и застройка городских и сельских поселений. Актуализированная редакция СНиП</w:t>
      </w:r>
      <w:r w:rsidR="004A2DAE">
        <w:t> </w:t>
      </w:r>
      <w:r w:rsidRPr="004A2DAE">
        <w:t>2.07.01-89*</w:t>
      </w:r>
      <w:r w:rsidR="00242292" w:rsidRPr="004A2DAE">
        <w:t>»</w:t>
      </w:r>
      <w:r w:rsidRPr="004A2DAE">
        <w:t>, расстояния от памятников истории и культуры до транспортных и инженерных коммуникаций следует принимать не менее:</w:t>
      </w:r>
    </w:p>
    <w:p w14:paraId="74893B5B" w14:textId="77777777" w:rsidR="005D562A" w:rsidRPr="004A2DAE" w:rsidRDefault="005D562A" w:rsidP="0012791F">
      <w:pPr>
        <w:pStyle w:val="b"/>
        <w:numPr>
          <w:ilvl w:val="0"/>
          <w:numId w:val="65"/>
        </w:numPr>
        <w:ind w:left="0" w:firstLine="709"/>
      </w:pPr>
      <w:r w:rsidRPr="004A2DAE">
        <w:t>100 м в условиях сложного рельефа;</w:t>
      </w:r>
    </w:p>
    <w:p w14:paraId="4FB702E6" w14:textId="77777777" w:rsidR="005D562A" w:rsidRPr="004A2DAE" w:rsidRDefault="005D562A" w:rsidP="0012791F">
      <w:pPr>
        <w:pStyle w:val="b"/>
        <w:numPr>
          <w:ilvl w:val="0"/>
          <w:numId w:val="65"/>
        </w:numPr>
        <w:ind w:left="0" w:firstLine="709"/>
      </w:pPr>
      <w:r w:rsidRPr="004A2DAE">
        <w:t>50 м на плоском рельефе;</w:t>
      </w:r>
    </w:p>
    <w:p w14:paraId="3AF720AD" w14:textId="77777777" w:rsidR="005D562A" w:rsidRPr="004A2DAE" w:rsidRDefault="005D562A" w:rsidP="0012791F">
      <w:pPr>
        <w:pStyle w:val="b"/>
        <w:numPr>
          <w:ilvl w:val="0"/>
          <w:numId w:val="65"/>
        </w:numPr>
        <w:ind w:left="0" w:firstLine="709"/>
      </w:pPr>
      <w:r w:rsidRPr="004A2DAE">
        <w:t>15 м до сетей водопровода, канализации и теплоснабжения (кроме</w:t>
      </w:r>
    </w:p>
    <w:p w14:paraId="35AD4EA3" w14:textId="77777777" w:rsidR="005D562A" w:rsidRPr="004A2DAE" w:rsidRDefault="005D562A" w:rsidP="0012791F">
      <w:pPr>
        <w:pStyle w:val="b"/>
        <w:numPr>
          <w:ilvl w:val="0"/>
          <w:numId w:val="65"/>
        </w:numPr>
        <w:ind w:left="0" w:firstLine="709"/>
      </w:pPr>
      <w:r w:rsidRPr="004A2DAE">
        <w:t>разводящих);</w:t>
      </w:r>
    </w:p>
    <w:p w14:paraId="54AE891F" w14:textId="77777777" w:rsidR="005D562A" w:rsidRPr="004A2DAE" w:rsidRDefault="005D562A" w:rsidP="0012791F">
      <w:pPr>
        <w:pStyle w:val="b"/>
        <w:numPr>
          <w:ilvl w:val="0"/>
          <w:numId w:val="65"/>
        </w:numPr>
        <w:ind w:left="0" w:firstLine="709"/>
      </w:pPr>
      <w:r w:rsidRPr="004A2DAE">
        <w:t>5 м до других подземных инженерных сетей.</w:t>
      </w:r>
    </w:p>
    <w:p w14:paraId="46CF5629" w14:textId="77777777" w:rsidR="005D562A" w:rsidRPr="004A2DAE" w:rsidRDefault="005D562A" w:rsidP="004A2DAE">
      <w:pPr>
        <w:pStyle w:val="b"/>
      </w:pPr>
      <w:r w:rsidRPr="004A2DAE">
        <w:t>В условиях реконструкции указанные расстояния до инженерных сетей допускается сокращать, но принимать не менее: 5 м до водонесущих сетей; 2 м - неводонесущих. При этом необходимо обеспечивать проведение специальных технических мероприятий при производстве строительных работ.</w:t>
      </w:r>
    </w:p>
    <w:p w14:paraId="1B292BF4" w14:textId="77777777" w:rsidR="005D562A" w:rsidRPr="004A2DAE" w:rsidRDefault="005D562A" w:rsidP="004A2DAE">
      <w:pPr>
        <w:pStyle w:val="b"/>
      </w:pPr>
      <w:bookmarkStart w:id="181" w:name="_Toc487139511"/>
      <w:r w:rsidRPr="004A2DAE">
        <w:t>Общие положения режима использования:</w:t>
      </w:r>
    </w:p>
    <w:p w14:paraId="1587E6F1" w14:textId="77777777" w:rsidR="005D562A" w:rsidRPr="004A2DAE" w:rsidRDefault="005D562A" w:rsidP="004A2DAE">
      <w:pPr>
        <w:pStyle w:val="b"/>
      </w:pPr>
      <w:r w:rsidRPr="004A2DAE">
        <w:t>Режим использования охранной зоны определяется видом памятника и характером его современного использования. Охранная зона, как и территория памятника, должна быть доступна для научных исследований и для посещения.</w:t>
      </w:r>
    </w:p>
    <w:p w14:paraId="19B360FA" w14:textId="77777777" w:rsidR="005D562A" w:rsidRPr="004A2DAE" w:rsidRDefault="005D562A" w:rsidP="004A2DAE">
      <w:pPr>
        <w:pStyle w:val="b"/>
      </w:pPr>
      <w:r w:rsidRPr="004A2DAE">
        <w:t>На территории охранной зоны памятника устанавливается режим содержания и использования с определенными ограничениями нового строительства и функционального использования с целью создания условий, способствующих сохранению памятника, как градоформирующего фактора при реконструкции исторического центра города, включения его в новую градостроительную среду.</w:t>
      </w:r>
    </w:p>
    <w:p w14:paraId="119C1DDB" w14:textId="77777777" w:rsidR="005D562A" w:rsidRPr="004A2DAE" w:rsidRDefault="005D562A" w:rsidP="004A2DAE">
      <w:pPr>
        <w:pStyle w:val="b"/>
      </w:pPr>
      <w:r w:rsidRPr="004A2DAE">
        <w:t>Из охранных зон памятников выводятся промышленные предприятия, ремонтные мастерские и склады, наносящие физический и эстетический ущерб памятнику, вызывающие значительные грузовые потоки, загрязняющие почву, атмосферу и водоемы.</w:t>
      </w:r>
    </w:p>
    <w:p w14:paraId="2D321587" w14:textId="77777777" w:rsidR="005D562A" w:rsidRPr="004A2DAE" w:rsidRDefault="005D562A" w:rsidP="004A2DAE">
      <w:pPr>
        <w:pStyle w:val="b"/>
      </w:pPr>
      <w:r w:rsidRPr="004A2DAE">
        <w:t>Ограничивается или запрещается движение транспортных средств, самоходных машин и механизмов по дорогам, прилегающих к памятникам истории и культуры или проходящим через охранные зоны памятников, если создается угроза существования памятников.</w:t>
      </w:r>
    </w:p>
    <w:p w14:paraId="7570B401" w14:textId="77777777" w:rsidR="005D562A" w:rsidRPr="004A2DAE" w:rsidRDefault="005D562A" w:rsidP="004A2DAE">
      <w:pPr>
        <w:pStyle w:val="b"/>
      </w:pPr>
      <w:r w:rsidRPr="004A2DAE">
        <w:t>В охранной зоне и на территории памятника сберегается исторически ценная система планировки, резервируются возможности восстановления ранее утраченных ее элементов и параметров, сохраняются соответствующие памятнику среда и ландшафт, обеспечиваются наиболее полное выявление достоинств памятника, благоприятные условия его обзора.</w:t>
      </w:r>
    </w:p>
    <w:p w14:paraId="7FB69401" w14:textId="77777777" w:rsidR="005D562A" w:rsidRPr="004A2DAE" w:rsidRDefault="005D562A" w:rsidP="004A2DAE">
      <w:pPr>
        <w:pStyle w:val="b"/>
      </w:pPr>
      <w:r w:rsidRPr="004A2DAE">
        <w:t>В охранной зоне должны быть обеспечены необходимые для сохранности памятника гидрогеологическая обстановка, чистота воздушного бассейна и водоемов, защита от динамических воздействий и пожарная безопасность.</w:t>
      </w:r>
    </w:p>
    <w:p w14:paraId="1A58DE21" w14:textId="77777777" w:rsidR="005D562A" w:rsidRPr="004A2DAE" w:rsidRDefault="005D562A" w:rsidP="004A2DAE">
      <w:pPr>
        <w:pStyle w:val="b"/>
      </w:pPr>
      <w:r w:rsidRPr="004A2DAE">
        <w:t>В охранной зоне по специальным проектам, согласованным с министерством культуры Красноярского края, могут выполняться:</w:t>
      </w:r>
    </w:p>
    <w:p w14:paraId="5E4E63E4" w14:textId="46E973C5" w:rsidR="005D562A" w:rsidRPr="004A2DAE" w:rsidRDefault="005D562A" w:rsidP="0012791F">
      <w:pPr>
        <w:pStyle w:val="b"/>
        <w:numPr>
          <w:ilvl w:val="0"/>
          <w:numId w:val="65"/>
        </w:numPr>
        <w:ind w:left="0" w:firstLine="709"/>
      </w:pPr>
      <w:r w:rsidRPr="004A2DAE">
        <w:t>работы, связанные с сохранением и восстановлением планировки, зданий, сооружений и благоустройства территории, формирующих историческую среду и окружение памятников;</w:t>
      </w:r>
    </w:p>
    <w:p w14:paraId="005AFBBF" w14:textId="175FFA5F" w:rsidR="005D562A" w:rsidRPr="004A2DAE" w:rsidRDefault="005D562A" w:rsidP="0012791F">
      <w:pPr>
        <w:pStyle w:val="b"/>
        <w:numPr>
          <w:ilvl w:val="0"/>
          <w:numId w:val="65"/>
        </w:numPr>
        <w:ind w:left="0" w:firstLine="709"/>
      </w:pPr>
      <w:r w:rsidRPr="004A2DAE">
        <w:t>устройство дорог и дорожек, в отдельных случаях небольших автостоянок, наружного освещения, озеленения и благоустройства, установка стендов и витрин, относящихся к памятнику и обеспечение других форм благоустройства, вызванных требованиями современного использования, но не нарушающих исторически ценную градостроительную среду и природный ландшафт;</w:t>
      </w:r>
    </w:p>
    <w:p w14:paraId="3D7880AA" w14:textId="2FCA53ED" w:rsidR="005D562A" w:rsidRPr="004A2DAE" w:rsidRDefault="005D562A" w:rsidP="0012791F">
      <w:pPr>
        <w:pStyle w:val="b"/>
        <w:numPr>
          <w:ilvl w:val="0"/>
          <w:numId w:val="65"/>
        </w:numPr>
        <w:ind w:left="0" w:firstLine="709"/>
      </w:pPr>
      <w:r w:rsidRPr="004A2DAE">
        <w:t>замена выводимых из зоны предприятий, мастерских, складов и других сносимых построек зданиями и сооружениями или зелеными насаждениями, не мешающими восприятию и сохранению памятника.</w:t>
      </w:r>
    </w:p>
    <w:p w14:paraId="52ECCF07" w14:textId="77777777" w:rsidR="005D562A" w:rsidRPr="004A2DAE" w:rsidRDefault="005D562A" w:rsidP="004A2DAE">
      <w:pPr>
        <w:pStyle w:val="b"/>
      </w:pPr>
      <w:r w:rsidRPr="004A2DAE">
        <w:t>Режим использования территории охранной зоны устанавливается с учетом особенностей каждого памятника и характера современного его использования.</w:t>
      </w:r>
    </w:p>
    <w:p w14:paraId="61CF1C87" w14:textId="77777777" w:rsidR="005D562A" w:rsidRPr="004A2DAE" w:rsidRDefault="005D562A" w:rsidP="004A2DAE">
      <w:pPr>
        <w:pStyle w:val="b"/>
      </w:pPr>
    </w:p>
    <w:p w14:paraId="618650D7" w14:textId="77777777" w:rsidR="005D562A" w:rsidRPr="00D4676D" w:rsidRDefault="005D562A" w:rsidP="004A2DAE">
      <w:pPr>
        <w:pStyle w:val="b"/>
        <w:rPr>
          <w:b/>
          <w:bCs/>
        </w:rPr>
      </w:pPr>
      <w:r w:rsidRPr="00D4676D">
        <w:rPr>
          <w:b/>
          <w:bCs/>
        </w:rPr>
        <w:t>Мероприятия по сохранению объектов культурного наследия</w:t>
      </w:r>
    </w:p>
    <w:p w14:paraId="78D83439" w14:textId="77777777" w:rsidR="005D562A" w:rsidRPr="004A2DAE" w:rsidRDefault="005D562A" w:rsidP="004A2DAE">
      <w:pPr>
        <w:pStyle w:val="b"/>
      </w:pPr>
      <w:r w:rsidRPr="004A2DAE">
        <w:t>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Первоочередной задачей по сохранению объектов культурного наследия являются проведение полномасштабного, сплошного обследования территории, создание единой информационной базы объектов культурного наследия, использование новых информационных технологий в исследовании памятников.</w:t>
      </w:r>
    </w:p>
    <w:p w14:paraId="19587308" w14:textId="77777777" w:rsidR="005D562A" w:rsidRPr="004A2DAE" w:rsidRDefault="005D562A" w:rsidP="004A2DAE">
      <w:pPr>
        <w:pStyle w:val="b"/>
      </w:pPr>
      <w:r w:rsidRPr="004A2DAE">
        <w:t>Мероприятия по сохранению объектов историко-культурного наследия предполагают выполнение требований использования объектов культурного наследия, земельных участков, в пределах которых располагаются объекты культурного наследия:</w:t>
      </w:r>
    </w:p>
    <w:p w14:paraId="7141CB5A" w14:textId="77777777" w:rsidR="005D562A" w:rsidRPr="004A2DAE" w:rsidRDefault="005D562A" w:rsidP="0012791F">
      <w:pPr>
        <w:pStyle w:val="b"/>
        <w:numPr>
          <w:ilvl w:val="0"/>
          <w:numId w:val="65"/>
        </w:numPr>
        <w:ind w:left="0" w:firstLine="709"/>
      </w:pPr>
      <w:r w:rsidRPr="004A2DAE">
        <w:t xml:space="preserve">обеспечение целостности и сохранности объектов культурного наследия; </w:t>
      </w:r>
    </w:p>
    <w:p w14:paraId="0423268C" w14:textId="77777777" w:rsidR="005D562A" w:rsidRPr="004A2DAE" w:rsidRDefault="005D562A" w:rsidP="0012791F">
      <w:pPr>
        <w:pStyle w:val="b"/>
        <w:numPr>
          <w:ilvl w:val="0"/>
          <w:numId w:val="65"/>
        </w:numPr>
        <w:ind w:left="0" w:firstLine="709"/>
      </w:pPr>
      <w:r w:rsidRPr="004A2DAE">
        <w:t>предотвращение ухудшения физического состояния объектов культурного наследия и изменения особенностей, составляющих предмет охраны, в ходе эксплуатации;</w:t>
      </w:r>
    </w:p>
    <w:p w14:paraId="538A7D3C" w14:textId="77777777" w:rsidR="005D562A" w:rsidRPr="004A2DAE" w:rsidRDefault="005D562A" w:rsidP="0012791F">
      <w:pPr>
        <w:pStyle w:val="b"/>
        <w:numPr>
          <w:ilvl w:val="0"/>
          <w:numId w:val="65"/>
        </w:numPr>
        <w:ind w:left="0" w:firstLine="709"/>
      </w:pPr>
      <w:r w:rsidRPr="004A2DAE">
        <w:t>проведение мероприятий по обеспечению физической сохранности объектов культурного наследия;</w:t>
      </w:r>
    </w:p>
    <w:p w14:paraId="02F33F5E" w14:textId="77777777" w:rsidR="005D562A" w:rsidRPr="004A2DAE" w:rsidRDefault="005D562A" w:rsidP="0012791F">
      <w:pPr>
        <w:pStyle w:val="b"/>
        <w:numPr>
          <w:ilvl w:val="0"/>
          <w:numId w:val="65"/>
        </w:numPr>
        <w:ind w:left="0" w:firstLine="709"/>
      </w:pPr>
      <w:r w:rsidRPr="004A2DAE">
        <w:t>применение мер по обеспечению сохранности объектов культурного наследия при проектировании и проведении хозяйственных работ;</w:t>
      </w:r>
    </w:p>
    <w:p w14:paraId="48D2A116" w14:textId="77777777" w:rsidR="005D562A" w:rsidRPr="004A2DAE" w:rsidRDefault="005D562A" w:rsidP="0012791F">
      <w:pPr>
        <w:pStyle w:val="b"/>
        <w:numPr>
          <w:ilvl w:val="0"/>
          <w:numId w:val="65"/>
        </w:numPr>
        <w:ind w:left="0" w:firstLine="709"/>
      </w:pPr>
      <w:r w:rsidRPr="004A2DAE">
        <w:t>обеспечение режима содержания земель историко-культурного назначения;</w:t>
      </w:r>
    </w:p>
    <w:p w14:paraId="537A9BB7" w14:textId="77777777" w:rsidR="005D562A" w:rsidRPr="004A2DAE" w:rsidRDefault="005D562A" w:rsidP="0012791F">
      <w:pPr>
        <w:pStyle w:val="b"/>
        <w:numPr>
          <w:ilvl w:val="0"/>
          <w:numId w:val="65"/>
        </w:numPr>
        <w:ind w:left="0" w:firstLine="709"/>
      </w:pPr>
      <w:r w:rsidRPr="004A2DAE">
        <w:t>обеспечение доступа к объектам культурного наследия;</w:t>
      </w:r>
    </w:p>
    <w:p w14:paraId="21B49A58" w14:textId="77777777" w:rsidR="005D562A" w:rsidRPr="004A2DAE" w:rsidRDefault="005D562A" w:rsidP="0012791F">
      <w:pPr>
        <w:pStyle w:val="b"/>
        <w:numPr>
          <w:ilvl w:val="0"/>
          <w:numId w:val="65"/>
        </w:numPr>
        <w:ind w:left="0" w:firstLine="709"/>
      </w:pPr>
      <w:r w:rsidRPr="004A2DAE">
        <w:t>иные требования, установленные законодательством.</w:t>
      </w:r>
    </w:p>
    <w:p w14:paraId="2891D3CC" w14:textId="77777777" w:rsidR="005D562A" w:rsidRPr="004A2DAE" w:rsidRDefault="005D562A" w:rsidP="004A2DAE">
      <w:pPr>
        <w:pStyle w:val="b"/>
      </w:pPr>
      <w:r w:rsidRPr="004A2DAE">
        <w:t>На территории объектов культурного наследия запрещается проведение земляных, строительных, мелиоративных, хозяйственных и иных работ за исключением работ по сохранению данного памятника и (или) его территории, а также хозяйственной деятельности, не нарушающей целостности памятников и не создающей угрозы его повреждения, разрушения или уничтожения.</w:t>
      </w:r>
    </w:p>
    <w:p w14:paraId="7D770AED" w14:textId="77777777" w:rsidR="005D562A" w:rsidRPr="004A2DAE" w:rsidRDefault="005D562A" w:rsidP="004A2DAE">
      <w:pPr>
        <w:pStyle w:val="b"/>
      </w:pPr>
      <w:r w:rsidRPr="004A2DAE">
        <w:t>Мероприятия по обеспечению физической сохранности объектов культурного наследия (работы по сохранению памятников) включают в себя ремонтно-реставрационные, научно-исследовательские, изыскательские, проектные и производственные работы, работы по консервации, приспособлению объектов культурного наследия для современного использования, научно-методическое руководство, технический и авторский надзор, в исключительных случаях – спасательные археологические полевые работы (археологические раскопки). Работы по сохранению памятников проводятся по согласованию с Управлением государственной охраны объектов культурного наследия Красноярского края.</w:t>
      </w:r>
    </w:p>
    <w:p w14:paraId="5AEB33C9" w14:textId="77777777" w:rsidR="005D562A" w:rsidRPr="004A2DAE" w:rsidRDefault="005D562A" w:rsidP="004A2DAE">
      <w:pPr>
        <w:pStyle w:val="b"/>
      </w:pPr>
      <w:r w:rsidRPr="004A2DAE">
        <w:t>Меры по обеспечению сохранности объектов культурного наследия при проектировании и проведении землеустроительных, земляных, строительных, мелиоративных, хозяйственных и иных работ (далее – хозяйственных работ) включают в себя:</w:t>
      </w:r>
    </w:p>
    <w:p w14:paraId="0C2E9272" w14:textId="77777777" w:rsidR="005D562A" w:rsidRPr="004A2DAE" w:rsidRDefault="005D562A" w:rsidP="0012791F">
      <w:pPr>
        <w:pStyle w:val="b"/>
        <w:numPr>
          <w:ilvl w:val="0"/>
          <w:numId w:val="65"/>
        </w:numPr>
        <w:ind w:left="0" w:firstLine="709"/>
      </w:pPr>
      <w:r w:rsidRPr="004A2DAE">
        <w:t>разработку разделов об обеспечении сохранности объектов культурного наследия в проектах проведения хозяйственных работ;</w:t>
      </w:r>
    </w:p>
    <w:p w14:paraId="71B4CC85" w14:textId="77777777" w:rsidR="005D562A" w:rsidRPr="004A2DAE" w:rsidRDefault="005D562A" w:rsidP="0012791F">
      <w:pPr>
        <w:pStyle w:val="b"/>
        <w:numPr>
          <w:ilvl w:val="0"/>
          <w:numId w:val="65"/>
        </w:numPr>
        <w:ind w:left="0" w:firstLine="709"/>
      </w:pPr>
      <w:r w:rsidRPr="004A2DAE">
        <w:t>включение в состав указанных разделов мероприятий по обеспечению физической сохранности объектов культурного наследия;</w:t>
      </w:r>
    </w:p>
    <w:p w14:paraId="4016F17E" w14:textId="77777777" w:rsidR="005D562A" w:rsidRPr="004A2DAE" w:rsidRDefault="005D562A" w:rsidP="0012791F">
      <w:pPr>
        <w:pStyle w:val="b"/>
        <w:numPr>
          <w:ilvl w:val="0"/>
          <w:numId w:val="65"/>
        </w:numPr>
        <w:ind w:left="0" w:firstLine="709"/>
      </w:pPr>
      <w:r w:rsidRPr="004A2DAE">
        <w:t>согласование проектирования и проведения работ с Управлением государственной охраны объектов культурного наследия Красноярского края;</w:t>
      </w:r>
    </w:p>
    <w:p w14:paraId="4B3B4D42" w14:textId="77777777" w:rsidR="005D562A" w:rsidRPr="004A2DAE" w:rsidRDefault="005D562A" w:rsidP="0012791F">
      <w:pPr>
        <w:pStyle w:val="b"/>
        <w:numPr>
          <w:ilvl w:val="0"/>
          <w:numId w:val="65"/>
        </w:numPr>
        <w:ind w:left="0" w:firstLine="709"/>
      </w:pPr>
      <w:r w:rsidRPr="004A2DAE">
        <w:t>приостановку хозяйственных работ в случае обнаружения объекта, обладающего признаками объекта культурного наследия (ранее неизвестного памятника археологии);</w:t>
      </w:r>
    </w:p>
    <w:p w14:paraId="3D0FB8B0" w14:textId="77777777" w:rsidR="005D562A" w:rsidRPr="004A2DAE" w:rsidRDefault="005D562A" w:rsidP="0012791F">
      <w:pPr>
        <w:pStyle w:val="b"/>
        <w:numPr>
          <w:ilvl w:val="0"/>
          <w:numId w:val="65"/>
        </w:numPr>
        <w:ind w:left="0" w:firstLine="709"/>
      </w:pPr>
      <w:r w:rsidRPr="004A2DAE">
        <w:t>информирование об обнаруженном объекте Управления государственной охраны объектов культурного наследия Красноярского края;</w:t>
      </w:r>
    </w:p>
    <w:p w14:paraId="1F2D1E5E" w14:textId="77777777" w:rsidR="005D562A" w:rsidRPr="004A2DAE" w:rsidRDefault="005D562A" w:rsidP="0012791F">
      <w:pPr>
        <w:pStyle w:val="b"/>
        <w:numPr>
          <w:ilvl w:val="0"/>
          <w:numId w:val="65"/>
        </w:numPr>
        <w:ind w:left="0" w:firstLine="709"/>
      </w:pPr>
      <w:r w:rsidRPr="004A2DAE">
        <w:t>возобновление приостановленных работ по письменному разрешению Управления государственной охраны объектов культурного наследия Красноярского края, после устранения угрозы нарушения целостности и сохранности выявленного объекта культурного наследия.</w:t>
      </w:r>
    </w:p>
    <w:p w14:paraId="20F2BB3E" w14:textId="77777777" w:rsidR="005D562A" w:rsidRPr="004A2DAE" w:rsidRDefault="005D562A" w:rsidP="004A2DAE">
      <w:pPr>
        <w:pStyle w:val="b"/>
      </w:pPr>
      <w:r w:rsidRPr="004A2DAE">
        <w:t>Условия доступа к объекту культурного наследия устанавливаются собственником объекта культурного наследия по согласованию с Управления государственной охраны объектов культурного наследия Красноярского края.</w:t>
      </w:r>
    </w:p>
    <w:p w14:paraId="1B05EAC1" w14:textId="77777777" w:rsidR="005D562A" w:rsidRPr="004A2DAE" w:rsidRDefault="005D562A" w:rsidP="004A2DAE">
      <w:pPr>
        <w:pStyle w:val="b"/>
      </w:pPr>
      <w:r w:rsidRPr="004A2DAE">
        <w:t>Собственники и пользователи земельных участков, в границах которых находятся объекты археологического наследия, уведомляются о расположении археологических объектов на принадлежащих им земельных участках, о требованиях к использованию данных земельных участков.</w:t>
      </w:r>
    </w:p>
    <w:p w14:paraId="4D0BAE8D" w14:textId="77777777" w:rsidR="005D562A" w:rsidRPr="004A2DAE" w:rsidRDefault="005D562A" w:rsidP="004A2DAE">
      <w:pPr>
        <w:pStyle w:val="b"/>
      </w:pPr>
      <w:r w:rsidRPr="004A2DAE">
        <w:t>Собственники (пользователи) объектов культурного наследия, земельных участков, в пределах которых находятся объекты археологического наследия, заключают охранные обязательства с Управления государственной охраны объектов культурного наследия Красноярского края.</w:t>
      </w:r>
    </w:p>
    <w:p w14:paraId="54343927" w14:textId="77777777" w:rsidR="005D562A" w:rsidRPr="004A2DAE" w:rsidRDefault="005D562A" w:rsidP="004A2DAE">
      <w:pPr>
        <w:pStyle w:val="b"/>
      </w:pPr>
      <w:r w:rsidRPr="004A2DAE">
        <w:t>В целях обеспечения сохранности объекта культурного наследия в его исторической среде на сопряжённой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72817684" w14:textId="77777777" w:rsidR="005D562A" w:rsidRPr="004A2DAE" w:rsidRDefault="005D562A" w:rsidP="004A2DAE">
      <w:pPr>
        <w:pStyle w:val="b"/>
      </w:pPr>
    </w:p>
    <w:p w14:paraId="6BAC8EA0" w14:textId="7F47CD4D" w:rsidR="005D562A" w:rsidRPr="004A2DAE" w:rsidRDefault="005D562A" w:rsidP="004A2DAE">
      <w:pPr>
        <w:pStyle w:val="b"/>
      </w:pPr>
      <w:r w:rsidRPr="004A2DAE">
        <w:t xml:space="preserve">На схеме функционального зонирования показаны границы зон охраны объектов культурного наследия в соответствии с проектом выполненным в 2016 году НКО </w:t>
      </w:r>
      <w:r w:rsidR="00242292" w:rsidRPr="004A2DAE">
        <w:t>«</w:t>
      </w:r>
      <w:r w:rsidRPr="004A2DAE">
        <w:t xml:space="preserve">Фонд </w:t>
      </w:r>
      <w:r w:rsidR="00242292" w:rsidRPr="004A2DAE">
        <w:t>«</w:t>
      </w:r>
      <w:r w:rsidRPr="004A2DAE">
        <w:t>ИПГУР</w:t>
      </w:r>
      <w:r w:rsidR="00242292" w:rsidRPr="004A2DAE">
        <w:t>»</w:t>
      </w:r>
      <w:r w:rsidRPr="004A2DAE">
        <w:t xml:space="preserve"> г. Ярославль- </w:t>
      </w:r>
      <w:r w:rsidR="00242292" w:rsidRPr="004A2DAE">
        <w:t>«</w:t>
      </w:r>
      <w:r w:rsidRPr="004A2DAE">
        <w:t>Проект зон охраны объектов культурного наследия, расположенных на территории города Минусинска. Режимы использования земель и градостроительные регламенты в установленных границах зон</w:t>
      </w:r>
      <w:r w:rsidR="00242292" w:rsidRPr="004A2DAE">
        <w:t>»</w:t>
      </w:r>
      <w:r w:rsidRPr="004A2DAE">
        <w:t>.</w:t>
      </w:r>
    </w:p>
    <w:p w14:paraId="55E886E3" w14:textId="77777777" w:rsidR="005D562A" w:rsidRPr="004A2DAE" w:rsidRDefault="005D562A" w:rsidP="004A2DAE">
      <w:pPr>
        <w:pStyle w:val="b"/>
      </w:pPr>
    </w:p>
    <w:p w14:paraId="548B888E" w14:textId="77777777" w:rsidR="005D562A" w:rsidRPr="004A2DAE" w:rsidRDefault="005D562A" w:rsidP="004A2DAE">
      <w:pPr>
        <w:pStyle w:val="b"/>
      </w:pPr>
      <w:r w:rsidRPr="004A2DAE">
        <w:t>Сохранению историко-культурного наследия способствует развитие культурно-познавательного (экскурсионного) туризма и этнографического туризма. Культурно-исторический потенциал Минусинского района и городского округа города Минусинска создаёт благоприятные условия для формирования культурно-туристического кластера.</w:t>
      </w:r>
    </w:p>
    <w:p w14:paraId="0802A47A" w14:textId="77777777" w:rsidR="005D562A" w:rsidRPr="004A2DAE" w:rsidRDefault="005D562A" w:rsidP="004A2DAE">
      <w:pPr>
        <w:pStyle w:val="b"/>
      </w:pPr>
      <w:r w:rsidRPr="004A2DAE">
        <w:t>Основными задачами движения в данном направлении являются:</w:t>
      </w:r>
    </w:p>
    <w:p w14:paraId="686C9D95" w14:textId="77777777" w:rsidR="005D562A" w:rsidRPr="004A2DAE" w:rsidRDefault="005D562A" w:rsidP="0012791F">
      <w:pPr>
        <w:pStyle w:val="b"/>
        <w:numPr>
          <w:ilvl w:val="0"/>
          <w:numId w:val="66"/>
        </w:numPr>
        <w:ind w:left="0" w:firstLine="709"/>
      </w:pPr>
      <w:r w:rsidRPr="004A2DAE">
        <w:t>Обеспечение содержания и сохранности объектов историко-культурного наследия;</w:t>
      </w:r>
    </w:p>
    <w:p w14:paraId="29E63EFD" w14:textId="77777777" w:rsidR="005D562A" w:rsidRPr="004A2DAE" w:rsidRDefault="005D562A" w:rsidP="0012791F">
      <w:pPr>
        <w:pStyle w:val="b"/>
        <w:numPr>
          <w:ilvl w:val="0"/>
          <w:numId w:val="66"/>
        </w:numPr>
        <w:ind w:left="0" w:firstLine="709"/>
      </w:pPr>
      <w:r w:rsidRPr="004A2DAE">
        <w:t>Обеспечение доступности объектов историко-культурного наследия для формирования туристской инфраструктуры историко-познавательного и этнокультурного направления;</w:t>
      </w:r>
    </w:p>
    <w:p w14:paraId="010B2BEF" w14:textId="77777777" w:rsidR="005D562A" w:rsidRPr="004A2DAE" w:rsidRDefault="005D562A" w:rsidP="0012791F">
      <w:pPr>
        <w:pStyle w:val="b"/>
        <w:numPr>
          <w:ilvl w:val="0"/>
          <w:numId w:val="66"/>
        </w:numPr>
        <w:ind w:left="0" w:firstLine="709"/>
      </w:pPr>
      <w:r w:rsidRPr="004A2DAE">
        <w:t>Обеспечение сохранения и развития существующих народных промыслов на территории округа как одной и основ формирования разноплановой туристско-рекреационной инфраструктуры.</w:t>
      </w:r>
      <w:bookmarkEnd w:id="181"/>
    </w:p>
    <w:p w14:paraId="24A10FE5" w14:textId="77777777" w:rsidR="001D296F" w:rsidRPr="004A2DAE" w:rsidRDefault="001D296F" w:rsidP="004A2DAE">
      <w:pPr>
        <w:pStyle w:val="b"/>
      </w:pPr>
    </w:p>
    <w:p w14:paraId="51EB9424" w14:textId="481B1712" w:rsidR="005D562A" w:rsidRPr="00D4676D" w:rsidRDefault="005D562A" w:rsidP="004A2DAE">
      <w:pPr>
        <w:pStyle w:val="b"/>
        <w:rPr>
          <w:b/>
          <w:bCs/>
        </w:rPr>
      </w:pPr>
      <w:r w:rsidRPr="00D4676D">
        <w:rPr>
          <w:b/>
          <w:bCs/>
        </w:rPr>
        <w:t>Санитарно-защитные зоны</w:t>
      </w:r>
    </w:p>
    <w:p w14:paraId="559F0726" w14:textId="07A924CE" w:rsidR="005D562A" w:rsidRPr="004A2DAE" w:rsidRDefault="005D562A" w:rsidP="004A2DAE">
      <w:pPr>
        <w:pStyle w:val="b"/>
      </w:pPr>
      <w:r w:rsidRPr="004A2DAE">
        <w:t>(СЗЗ) определяются в соответствии с СанПиНом</w:t>
      </w:r>
      <w:r w:rsidR="004A2DAE">
        <w:t> </w:t>
      </w:r>
      <w:r w:rsidRPr="004A2DAE">
        <w:t xml:space="preserve">2.2.1/2.1.1.1200-03 </w:t>
      </w:r>
      <w:r w:rsidR="00242292" w:rsidRPr="004A2DAE">
        <w:t>«</w:t>
      </w:r>
      <w:r w:rsidRPr="004A2DAE">
        <w:t>Санитарно-защитные зоны и санитарная классификация предприятий, сооружений и иных объектов</w:t>
      </w:r>
      <w:r w:rsidR="00242292" w:rsidRPr="004A2DAE">
        <w:t>»</w:t>
      </w:r>
      <w:r w:rsidRPr="004A2DAE">
        <w:t>.</w:t>
      </w:r>
    </w:p>
    <w:p w14:paraId="50E22BB3" w14:textId="77777777" w:rsidR="005D562A" w:rsidRPr="004A2DAE" w:rsidRDefault="005D562A" w:rsidP="004A2DAE">
      <w:pPr>
        <w:pStyle w:val="b"/>
      </w:pPr>
      <w:r w:rsidRPr="004A2DAE">
        <w:t>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w:t>
      </w:r>
    </w:p>
    <w:p w14:paraId="0FB34547" w14:textId="77777777" w:rsidR="005D562A" w:rsidRPr="004A2DAE" w:rsidRDefault="005D562A" w:rsidP="004A2DAE">
      <w:pPr>
        <w:pStyle w:val="b"/>
      </w:pPr>
      <w:r w:rsidRPr="004A2DAE">
        <w:t>По своему функциональному значению СЗЗ является защитным барьером, обеспечивающим уровень безопасности населения при эксплуатации объекта в штатном режиме.</w:t>
      </w:r>
    </w:p>
    <w:p w14:paraId="6B7560B3" w14:textId="33C8BC67" w:rsidR="005D562A" w:rsidRPr="004A2DAE" w:rsidRDefault="005D562A" w:rsidP="004A2DAE">
      <w:pPr>
        <w:pStyle w:val="b"/>
      </w:pPr>
      <w:r w:rsidRPr="004A2DAE">
        <w:t>В новой редакции СанПиН</w:t>
      </w:r>
      <w:r w:rsidR="004A2DAE">
        <w:t> </w:t>
      </w:r>
      <w:r w:rsidRPr="004A2DAE">
        <w:t xml:space="preserve">2.2.1/2.1.1.1200-03 </w:t>
      </w:r>
      <w:r w:rsidR="00242292" w:rsidRPr="004A2DAE">
        <w:t>«</w:t>
      </w:r>
      <w:r w:rsidRPr="004A2DAE">
        <w:t>Санитарно-защитные зоны и санитарная классификация предприятий, сооружений и иных объектов, вступившими в силу 01.03.2008, вводится поэтапное определение границы санитарно-защитной зоны (СЗЗ) – от ориентировочной (ранее нормативной, устанавливаемой в соответствии с классификатором), через расчётную (предварительную), к установленной (окончательной), т.е. обоснованной проектом санитарно-защитной зоны с расчётами ожидаемого загрязнения атмосферного воздуха (с учётом фона) и уровней физического воздействия на атмосферный воздух и подтверждённой результатами натурных исследований.</w:t>
      </w:r>
    </w:p>
    <w:p w14:paraId="110B9DCE" w14:textId="77777777" w:rsidR="005D562A" w:rsidRPr="004A2DAE" w:rsidRDefault="005D562A" w:rsidP="004A2DAE">
      <w:pPr>
        <w:pStyle w:val="b"/>
      </w:pPr>
      <w:r w:rsidRPr="004A2DAE">
        <w:t xml:space="preserve">Границы СЗЗ устанавливаются от источников химического, биологического и/или физического воздействия, либо от границы промышленной площадки до её внешней границы в заданном направлении. </w:t>
      </w:r>
    </w:p>
    <w:p w14:paraId="05B1952C" w14:textId="77777777" w:rsidR="005D562A" w:rsidRPr="004A2DAE" w:rsidRDefault="005D562A" w:rsidP="004A2DAE">
      <w:pPr>
        <w:pStyle w:val="b"/>
      </w:pPr>
      <w:r w:rsidRPr="004A2DAE">
        <w:t>Санитарно-защитная зона или какая-либо её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08B46858" w14:textId="475E4DDB" w:rsidR="005D562A" w:rsidRDefault="005D562A" w:rsidP="004A2DAE">
      <w:pPr>
        <w:pStyle w:val="b"/>
      </w:pPr>
      <w:r w:rsidRPr="004A2DAE">
        <w:t>Санитарно-защитная зона должна быть максимально озеленена.</w:t>
      </w:r>
    </w:p>
    <w:p w14:paraId="07DD9843" w14:textId="77777777" w:rsidR="004A2DAE" w:rsidRPr="004A2DAE" w:rsidRDefault="004A2DAE" w:rsidP="004A2DAE">
      <w:pPr>
        <w:pStyle w:val="b"/>
      </w:pPr>
    </w:p>
    <w:p w14:paraId="17478164" w14:textId="2A64A48A" w:rsidR="004A2DAE" w:rsidRPr="00D4676D" w:rsidRDefault="004A2DAE" w:rsidP="004A2DAE">
      <w:pPr>
        <w:pStyle w:val="b"/>
        <w:rPr>
          <w:b/>
          <w:bCs/>
        </w:rPr>
      </w:pPr>
      <w:r w:rsidRPr="00D4676D">
        <w:rPr>
          <w:b/>
          <w:bCs/>
        </w:rPr>
        <w:t>Охранные зоны инженерных коммуникаций (ЛЭП)</w:t>
      </w:r>
    </w:p>
    <w:p w14:paraId="687A1389" w14:textId="4FE4CADE" w:rsidR="005D562A" w:rsidRPr="004A2DAE" w:rsidRDefault="005D562A" w:rsidP="004A2DAE">
      <w:pPr>
        <w:pStyle w:val="b"/>
      </w:pPr>
      <w:r w:rsidRPr="004A2DAE">
        <w:t>Согласно СанПиН</w:t>
      </w:r>
      <w:r w:rsidR="004A2DAE">
        <w:t> </w:t>
      </w:r>
      <w:r w:rsidRPr="004A2DAE">
        <w:t xml:space="preserve">2.2.1/2.1.1.1200-03, в целях защиты населения от воздействия электрического поля, создаваемого воздушными линиями электропередачи, устанавливаются санитарные разрывы вдоль трассы высоковольтной линии (ВЛ), за пределами которых напряжённость электрического поля не превышает 1 кВ/м. </w:t>
      </w:r>
    </w:p>
    <w:p w14:paraId="2E4C4EC1" w14:textId="2160F792" w:rsidR="005D562A" w:rsidRPr="004A2DAE" w:rsidRDefault="005D562A" w:rsidP="004A2DAE">
      <w:pPr>
        <w:pStyle w:val="b"/>
      </w:pPr>
      <w:r w:rsidRPr="004A2DAE">
        <w:t xml:space="preserve">По проектируемой территории проходят коридоры ЛЭП 10 кВ, 35 кВ, 110 кВ. Согласно постановлению Правительства Российской Федерации </w:t>
      </w:r>
      <w:r w:rsidR="00242292" w:rsidRPr="004A2DAE">
        <w:t>«</w:t>
      </w:r>
      <w:r w:rsidRPr="004A2DAE">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242292" w:rsidRPr="004A2DAE">
        <w:t>»</w:t>
      </w:r>
      <w:r w:rsidRPr="004A2DAE">
        <w:t xml:space="preserve"> от 24 февраля 2009 года № 160 (в редакции от 17.05.2016 №444), предусмотрены следующие размеры охранных зон от осей воздушных линий электропередачи:</w:t>
      </w:r>
    </w:p>
    <w:p w14:paraId="40760FBD" w14:textId="77777777" w:rsidR="005D562A" w:rsidRPr="004A2DAE" w:rsidRDefault="005D562A" w:rsidP="004A2DAE">
      <w:pPr>
        <w:pStyle w:val="b"/>
      </w:pPr>
      <w:r w:rsidRPr="004A2DAE">
        <w:t>1-20 кВ – 10 м (5 - для линий с самонесущими или изолированными проводами, размещённых в границах населённых пунктов);</w:t>
      </w:r>
    </w:p>
    <w:p w14:paraId="0C46A665" w14:textId="77777777" w:rsidR="005D562A" w:rsidRPr="004A2DAE" w:rsidRDefault="005D562A" w:rsidP="004A2DAE">
      <w:pPr>
        <w:pStyle w:val="b"/>
      </w:pPr>
      <w:r w:rsidRPr="004A2DAE">
        <w:t>110 кВ – 20 м;</w:t>
      </w:r>
    </w:p>
    <w:p w14:paraId="0D6A3747" w14:textId="77777777" w:rsidR="005D562A" w:rsidRPr="004A2DAE" w:rsidRDefault="005D562A" w:rsidP="004A2DAE">
      <w:pPr>
        <w:pStyle w:val="b"/>
      </w:pPr>
      <w:r w:rsidRPr="004A2DAE">
        <w:t>220 кВ - 25 м.</w:t>
      </w:r>
    </w:p>
    <w:p w14:paraId="3ED75651" w14:textId="77777777" w:rsidR="005D562A" w:rsidRPr="004A2DAE" w:rsidRDefault="005D562A" w:rsidP="004A2DAE">
      <w:pPr>
        <w:pStyle w:val="b"/>
      </w:pPr>
    </w:p>
    <w:p w14:paraId="66172BC1" w14:textId="77777777" w:rsidR="005D562A" w:rsidRPr="004A2DAE" w:rsidRDefault="005D562A" w:rsidP="004A2DAE">
      <w:pPr>
        <w:pStyle w:val="b"/>
      </w:pPr>
      <w:r w:rsidRPr="004A2DAE">
        <w:t>Охранные зоны вокруг подстанций устанавливаются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применительно к высшему классу напряжения подстанции, т.е. 25 м.</w:t>
      </w:r>
    </w:p>
    <w:p w14:paraId="21F66C26" w14:textId="77777777" w:rsidR="005D562A" w:rsidRPr="004A2DAE" w:rsidRDefault="005D562A" w:rsidP="004A2DAE">
      <w:pPr>
        <w:pStyle w:val="b"/>
      </w:pPr>
      <w:r w:rsidRPr="004A2DAE">
        <w:t>В охранных зонах ЛЭП без письменного согласия предприятий, в ведении которых находятся сети, запрещается:</w:t>
      </w:r>
    </w:p>
    <w:p w14:paraId="059FA9E7" w14:textId="77777777" w:rsidR="005D562A" w:rsidRPr="004A2DAE" w:rsidRDefault="005D562A" w:rsidP="0012791F">
      <w:pPr>
        <w:pStyle w:val="b"/>
        <w:numPr>
          <w:ilvl w:val="0"/>
          <w:numId w:val="67"/>
        </w:numPr>
        <w:ind w:left="0" w:firstLine="709"/>
      </w:pPr>
      <w:r w:rsidRPr="004A2DAE">
        <w:t>строительство, капитальный ремонт, реконструкция и снос, любых зданий и сооружений;</w:t>
      </w:r>
    </w:p>
    <w:p w14:paraId="5945A9F4" w14:textId="77777777" w:rsidR="005D562A" w:rsidRPr="004A2DAE" w:rsidRDefault="005D562A" w:rsidP="0012791F">
      <w:pPr>
        <w:pStyle w:val="b"/>
        <w:numPr>
          <w:ilvl w:val="0"/>
          <w:numId w:val="67"/>
        </w:numPr>
        <w:ind w:left="0" w:firstLine="709"/>
      </w:pPr>
      <w:r w:rsidRPr="004A2DAE">
        <w:t>осуществлять горные, взрывные, мелиоративные работы;</w:t>
      </w:r>
    </w:p>
    <w:p w14:paraId="6095E7D4" w14:textId="77777777" w:rsidR="005D562A" w:rsidRPr="004A2DAE" w:rsidRDefault="005D562A" w:rsidP="0012791F">
      <w:pPr>
        <w:pStyle w:val="b"/>
        <w:numPr>
          <w:ilvl w:val="0"/>
          <w:numId w:val="67"/>
        </w:numPr>
        <w:ind w:left="0" w:firstLine="709"/>
      </w:pPr>
      <w:r w:rsidRPr="004A2DAE">
        <w:t xml:space="preserve">производить посадку и вырубку деревьев, располагать полевые станы, коллективные сады, загоны для скота; </w:t>
      </w:r>
    </w:p>
    <w:p w14:paraId="71EBA952" w14:textId="77777777" w:rsidR="005D562A" w:rsidRPr="004A2DAE" w:rsidRDefault="005D562A" w:rsidP="0012791F">
      <w:pPr>
        <w:pStyle w:val="b"/>
        <w:numPr>
          <w:ilvl w:val="0"/>
          <w:numId w:val="67"/>
        </w:numPr>
        <w:ind w:left="0" w:firstLine="709"/>
      </w:pPr>
      <w:r w:rsidRPr="004A2DAE">
        <w:t>размещать хранилища горюче-смазочных материалов, складировать корма, удобрения;</w:t>
      </w:r>
    </w:p>
    <w:p w14:paraId="78CBB1E9" w14:textId="77777777" w:rsidR="005D562A" w:rsidRPr="004A2DAE" w:rsidRDefault="005D562A" w:rsidP="0012791F">
      <w:pPr>
        <w:pStyle w:val="b"/>
        <w:numPr>
          <w:ilvl w:val="0"/>
          <w:numId w:val="67"/>
        </w:numPr>
        <w:ind w:left="0" w:firstLine="709"/>
      </w:pPr>
      <w:r w:rsidRPr="004A2DAE">
        <w:t>разводить огонь.</w:t>
      </w:r>
    </w:p>
    <w:p w14:paraId="3975330D" w14:textId="3AD68966" w:rsidR="005D562A" w:rsidRDefault="005D562A" w:rsidP="004A2DAE">
      <w:pPr>
        <w:pStyle w:val="b"/>
      </w:pPr>
    </w:p>
    <w:p w14:paraId="42C60C3C" w14:textId="77777777" w:rsidR="003D141E" w:rsidRPr="00D4676D" w:rsidRDefault="003D141E" w:rsidP="003D141E">
      <w:pPr>
        <w:pStyle w:val="b"/>
        <w:rPr>
          <w:b/>
          <w:bCs/>
        </w:rPr>
      </w:pPr>
      <w:r w:rsidRPr="00D4676D">
        <w:rPr>
          <w:b/>
          <w:bCs/>
        </w:rPr>
        <w:t>Охранные зоны инженерных коммуникаций (сети связи)</w:t>
      </w:r>
    </w:p>
    <w:p w14:paraId="42D01EE2" w14:textId="77777777" w:rsidR="003D141E" w:rsidRPr="004A2DAE" w:rsidRDefault="003D141E" w:rsidP="003D141E">
      <w:pPr>
        <w:pStyle w:val="b"/>
      </w:pPr>
      <w:r w:rsidRPr="004A2DAE">
        <w:t>На территории городского округа г. Минусинск проходят кабельные линии связи. На трассах кабельных и воздушных линий связи и линий радиофикации в соответствии с Постановлением Правительства РФ от 9 июня 1995 г. № 578 «Об утверждении Правил охраны линий и сооружений связи Российской Федерации» устанавливаются охранные зоны с особыми условиями использования: для подземных кабельных и для воздушных линий связи и линий радиофикации, расположенных вне населённых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453D89B6" w14:textId="77777777" w:rsidR="003D141E" w:rsidRPr="004A2DAE" w:rsidRDefault="003D141E" w:rsidP="003D141E">
      <w:pPr>
        <w:pStyle w:val="b"/>
      </w:pPr>
      <w:r w:rsidRPr="004A2DAE">
        <w:t>В населённых пунктах прохождение трасс подземных кабельных линий связи определяется по табличкам на зданиях, опорах воздушных линий связи, линий электропередач, ограждениях, а также по технической документации. Границы охранных зон на трассах подземных кабельных линий связи определяются владельцами или предприятиями, эксплуатирующими эти линии.</w:t>
      </w:r>
    </w:p>
    <w:p w14:paraId="64D8DB24" w14:textId="77777777" w:rsidR="003D141E" w:rsidRPr="004A2DAE" w:rsidRDefault="003D141E" w:rsidP="003D141E">
      <w:pPr>
        <w:pStyle w:val="b"/>
      </w:pPr>
      <w:r w:rsidRPr="004A2DAE">
        <w:t>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механического и электрического воздействия на сооружения связи.</w:t>
      </w:r>
    </w:p>
    <w:p w14:paraId="6E5BCD9D" w14:textId="77777777" w:rsidR="003D141E" w:rsidRPr="004A2DAE" w:rsidRDefault="003D141E" w:rsidP="003D141E">
      <w:pPr>
        <w:pStyle w:val="b"/>
      </w:pPr>
      <w:r w:rsidRPr="004A2DAE">
        <w:t>Охранные зоны на трассах кабельных и воздушных линий связи и линий радиофикации в полосе отвода автомобильных дорог могут использоваться предприятиями автомобильного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14:paraId="52EC028F" w14:textId="77777777" w:rsidR="003D141E" w:rsidRPr="004A2DAE" w:rsidRDefault="003D141E" w:rsidP="003D141E">
      <w:pPr>
        <w:pStyle w:val="b"/>
      </w:pPr>
      <w:r w:rsidRPr="004A2DAE">
        <w:t>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кормёжки редких и исчезающих видов животных, нерестилища ценных пород рыб и т.д.).</w:t>
      </w:r>
    </w:p>
    <w:p w14:paraId="7D1C3554" w14:textId="77777777" w:rsidR="003D141E" w:rsidRPr="004A2DAE" w:rsidRDefault="003D141E" w:rsidP="004A2DAE">
      <w:pPr>
        <w:pStyle w:val="b"/>
      </w:pPr>
    </w:p>
    <w:p w14:paraId="4C60C929" w14:textId="77777777" w:rsidR="004A2DAE" w:rsidRPr="00D4676D" w:rsidRDefault="004A2DAE" w:rsidP="004A2DAE">
      <w:pPr>
        <w:pStyle w:val="b"/>
        <w:rPr>
          <w:b/>
          <w:bCs/>
        </w:rPr>
      </w:pPr>
      <w:r w:rsidRPr="00D4676D">
        <w:rPr>
          <w:b/>
          <w:bCs/>
        </w:rPr>
        <w:t>Придорожная полоса</w:t>
      </w:r>
    </w:p>
    <w:p w14:paraId="5368021F" w14:textId="4D262B87" w:rsidR="005D562A" w:rsidRPr="004A2DAE" w:rsidRDefault="005D562A" w:rsidP="004A2DAE">
      <w:pPr>
        <w:pStyle w:val="b"/>
      </w:pPr>
      <w:r w:rsidRPr="004A2DAE">
        <w:t>Территории в границах отвода сооружений и коммуникаций транспорта и их санитарно-защитных зон подлежат благоустройству с учётом технических и эксплуатационных характеристик таких сооружений и коммуникаций.</w:t>
      </w:r>
    </w:p>
    <w:p w14:paraId="582637C0" w14:textId="77777777" w:rsidR="005D562A" w:rsidRPr="004A2DAE" w:rsidRDefault="005D562A" w:rsidP="004A2DAE">
      <w:pPr>
        <w:pStyle w:val="b"/>
      </w:pPr>
      <w:r w:rsidRPr="004A2DAE">
        <w:t>Для защиты жилой застройки от шума и выхлопных газов автомобилей следует предусматривать вдоль дороги полосу зелёных насаждений шириной не менее 10 м.</w:t>
      </w:r>
    </w:p>
    <w:p w14:paraId="4D35AE72" w14:textId="3805C7BF" w:rsidR="005D562A" w:rsidRPr="004A2DAE" w:rsidRDefault="005D562A" w:rsidP="004A2DAE">
      <w:pPr>
        <w:pStyle w:val="b"/>
      </w:pPr>
      <w:r w:rsidRPr="004A2DAE">
        <w:t>Согласно Федерального закона от</w:t>
      </w:r>
      <w:r w:rsidR="004A2DAE">
        <w:t> </w:t>
      </w:r>
      <w:r w:rsidRPr="004A2DAE">
        <w:t>08.11.2007 №</w:t>
      </w:r>
      <w:r w:rsidR="004A2DAE">
        <w:t> </w:t>
      </w:r>
      <w:r w:rsidRPr="004A2DAE">
        <w:t xml:space="preserve">257-ФЗ </w:t>
      </w:r>
      <w:r w:rsidR="00242292" w:rsidRPr="004A2DAE">
        <w:t>«</w:t>
      </w:r>
      <w:r w:rsidRPr="004A2DAE">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242292" w:rsidRPr="004A2DAE">
        <w:t>»</w:t>
      </w:r>
      <w:r w:rsidRPr="004A2DAE">
        <w:t xml:space="preserve"> (ред. от</w:t>
      </w:r>
      <w:r w:rsidR="004A2DAE">
        <w:t> </w:t>
      </w:r>
      <w:r w:rsidRPr="004A2DAE">
        <w:t>05.12.2017 №</w:t>
      </w:r>
      <w:r w:rsidR="004A2DAE">
        <w:t> </w:t>
      </w:r>
      <w:r w:rsidRPr="004A2DAE">
        <w:t>390-ФЗ), в зависимости от класса и (или) категории автомобильных дорог с учётом перспектив их развития ширина каждой придорожной полосы устанавливается в размере:</w:t>
      </w:r>
    </w:p>
    <w:p w14:paraId="1F722242" w14:textId="77777777" w:rsidR="005D562A" w:rsidRPr="004A2DAE" w:rsidRDefault="005D562A" w:rsidP="0012791F">
      <w:pPr>
        <w:pStyle w:val="b"/>
        <w:numPr>
          <w:ilvl w:val="0"/>
          <w:numId w:val="67"/>
        </w:numPr>
        <w:ind w:left="0" w:firstLine="709"/>
      </w:pPr>
      <w:r w:rsidRPr="004A2DAE">
        <w:t>50 метров - для автомобильных дорог третьей и четвертой категорий;</w:t>
      </w:r>
    </w:p>
    <w:p w14:paraId="78990574" w14:textId="77777777" w:rsidR="005D562A" w:rsidRPr="004A2DAE" w:rsidRDefault="005D562A" w:rsidP="0012791F">
      <w:pPr>
        <w:pStyle w:val="b"/>
        <w:numPr>
          <w:ilvl w:val="0"/>
          <w:numId w:val="67"/>
        </w:numPr>
        <w:ind w:left="0" w:firstLine="709"/>
      </w:pPr>
      <w:r w:rsidRPr="004A2DAE">
        <w:t>25 метров - для автомобильных дорог пятой категории.</w:t>
      </w:r>
    </w:p>
    <w:p w14:paraId="3343CA80" w14:textId="77777777" w:rsidR="005D562A" w:rsidRPr="003D141E" w:rsidRDefault="005D562A" w:rsidP="003D141E">
      <w:pPr>
        <w:pStyle w:val="b"/>
      </w:pPr>
    </w:p>
    <w:p w14:paraId="4ABC53EF" w14:textId="23F7E16D" w:rsidR="005D562A" w:rsidRPr="00D4676D" w:rsidRDefault="005D562A" w:rsidP="003D141E">
      <w:pPr>
        <w:pStyle w:val="b"/>
        <w:rPr>
          <w:b/>
          <w:bCs/>
        </w:rPr>
      </w:pPr>
      <w:bookmarkStart w:id="182" w:name="_Toc487139513"/>
      <w:r w:rsidRPr="00D4676D">
        <w:rPr>
          <w:b/>
          <w:bCs/>
        </w:rPr>
        <w:t>Водоохранные зоны</w:t>
      </w:r>
      <w:r w:rsidR="00537CD1">
        <w:rPr>
          <w:b/>
          <w:bCs/>
        </w:rPr>
        <w:t xml:space="preserve">, </w:t>
      </w:r>
      <w:r w:rsidRPr="00D4676D">
        <w:rPr>
          <w:b/>
          <w:bCs/>
        </w:rPr>
        <w:t>прибрежные защитные полосы</w:t>
      </w:r>
      <w:bookmarkEnd w:id="182"/>
      <w:r w:rsidR="00537CD1">
        <w:rPr>
          <w:b/>
          <w:bCs/>
        </w:rPr>
        <w:t>, береговые полосы</w:t>
      </w:r>
    </w:p>
    <w:p w14:paraId="35ECE3F2" w14:textId="77777777" w:rsidR="005D562A" w:rsidRPr="003D141E" w:rsidRDefault="005D562A" w:rsidP="003D141E">
      <w:pPr>
        <w:pStyle w:val="b"/>
      </w:pPr>
      <w:r w:rsidRPr="003D141E">
        <w:t>Водоохранными зонами являются территории, примыкающие к береговой линии морей, рек, ручьёв, каналов, озёр, водохранилищ,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5BF198DF" w14:textId="77777777" w:rsidR="005D562A" w:rsidRPr="003D141E" w:rsidRDefault="005D562A" w:rsidP="003D141E">
      <w:pPr>
        <w:pStyle w:val="b"/>
      </w:pPr>
      <w:r w:rsidRPr="003D141E">
        <w:t>Согласно статье 65 Водного кодекса Российской Федерации, ширина водоохранной зоны рек или ручьёв устанавливается от их истока для рек или ручьёв протяжённостью:</w:t>
      </w:r>
    </w:p>
    <w:p w14:paraId="5E829AAC" w14:textId="77777777" w:rsidR="005D562A" w:rsidRPr="003D141E" w:rsidRDefault="005D562A" w:rsidP="0012791F">
      <w:pPr>
        <w:pStyle w:val="b"/>
        <w:numPr>
          <w:ilvl w:val="0"/>
          <w:numId w:val="67"/>
        </w:numPr>
        <w:ind w:left="0" w:firstLine="709"/>
      </w:pPr>
      <w:r w:rsidRPr="003D141E">
        <w:t>до десяти километров - в размере пятидесяти метров;</w:t>
      </w:r>
    </w:p>
    <w:p w14:paraId="53749565" w14:textId="77777777" w:rsidR="005D562A" w:rsidRPr="003D141E" w:rsidRDefault="005D562A" w:rsidP="0012791F">
      <w:pPr>
        <w:pStyle w:val="b"/>
        <w:numPr>
          <w:ilvl w:val="0"/>
          <w:numId w:val="67"/>
        </w:numPr>
        <w:ind w:left="0" w:firstLine="709"/>
      </w:pPr>
      <w:r w:rsidRPr="003D141E">
        <w:t>от десяти до пятидесяти километров - в размере ста метров;</w:t>
      </w:r>
    </w:p>
    <w:p w14:paraId="3A942686" w14:textId="77777777" w:rsidR="005D562A" w:rsidRPr="003D141E" w:rsidRDefault="005D562A" w:rsidP="0012791F">
      <w:pPr>
        <w:pStyle w:val="b"/>
        <w:numPr>
          <w:ilvl w:val="0"/>
          <w:numId w:val="67"/>
        </w:numPr>
        <w:ind w:left="0" w:firstLine="709"/>
      </w:pPr>
      <w:r w:rsidRPr="003D141E">
        <w:t>от пятидесяти километров и более - в размере двухсот метров.</w:t>
      </w:r>
    </w:p>
    <w:p w14:paraId="6096AC8F" w14:textId="77777777" w:rsidR="005D562A" w:rsidRPr="003D141E" w:rsidRDefault="005D562A" w:rsidP="003D141E">
      <w:pPr>
        <w:pStyle w:val="b"/>
      </w:pPr>
      <w:r w:rsidRPr="003D141E">
        <w:t>Для реки, ручья протяжённостью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0F66C78A" w14:textId="77777777" w:rsidR="005D562A" w:rsidRPr="003D141E" w:rsidRDefault="005D562A" w:rsidP="003D141E">
      <w:pPr>
        <w:pStyle w:val="b"/>
      </w:pPr>
      <w:r w:rsidRPr="003D141E">
        <w:t>Ширина водоохранной зоны озера, водохранилища, за исключением озера, расположенного внутри болота, или озера, водохранилища с акваторией менее 0,5 кв. км,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14:paraId="7501A796" w14:textId="77777777" w:rsidR="005D562A" w:rsidRPr="003D141E" w:rsidRDefault="005D562A" w:rsidP="003D141E">
      <w:pPr>
        <w:pStyle w:val="b"/>
      </w:pPr>
      <w:r w:rsidRPr="003D141E">
        <w:t xml:space="preserve">За пределами территории населённого пункта ширина водоохранной зоны рек, ручьёв, каналов, озёр и ширина их прибрежной защитной полосы устанавливаются от соответствующей береговой линии. </w:t>
      </w:r>
    </w:p>
    <w:p w14:paraId="5B871702" w14:textId="6E0059CB" w:rsidR="005D562A" w:rsidRDefault="005D562A" w:rsidP="003D141E">
      <w:pPr>
        <w:pStyle w:val="b"/>
      </w:pPr>
      <w:r w:rsidRPr="003D141E">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трёх градусов и пятьдесят метров для уклона три и более градуса.</w:t>
      </w:r>
    </w:p>
    <w:p w14:paraId="1E81B1D1" w14:textId="73F00FB4" w:rsidR="00D8174E" w:rsidRPr="003D141E" w:rsidRDefault="00D8174E" w:rsidP="003D141E">
      <w:pPr>
        <w:pStyle w:val="b"/>
      </w:pPr>
      <w:r w:rsidRPr="00D8174E">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7F5FB735" w14:textId="77777777" w:rsidR="00D8174E" w:rsidRDefault="00D8174E" w:rsidP="003D141E">
      <w:pPr>
        <w:pStyle w:val="b"/>
      </w:pPr>
      <w:r w:rsidRPr="00D8174E">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14:paraId="25AD5CEF" w14:textId="688CDF4F" w:rsidR="005D562A" w:rsidRPr="003D141E" w:rsidRDefault="005D562A" w:rsidP="003D141E">
      <w:pPr>
        <w:pStyle w:val="b"/>
      </w:pPr>
      <w:r w:rsidRPr="003D141E">
        <w:t>Согласно части 15 статьи 65 Водного кодекса Российской Федерации, в границах водоохранных зон запрещаются:</w:t>
      </w:r>
    </w:p>
    <w:p w14:paraId="6F0C04E7" w14:textId="77777777" w:rsidR="00D8174E" w:rsidRDefault="00D8174E" w:rsidP="0012791F">
      <w:pPr>
        <w:pStyle w:val="b"/>
        <w:numPr>
          <w:ilvl w:val="0"/>
          <w:numId w:val="67"/>
        </w:numPr>
        <w:ind w:left="0" w:firstLine="709"/>
      </w:pPr>
      <w:r w:rsidRPr="00D8174E">
        <w:t>использование сточных вод в целях повышения почвенного плодородия;</w:t>
      </w:r>
    </w:p>
    <w:p w14:paraId="5EBACB79" w14:textId="77777777" w:rsidR="00D8174E" w:rsidRDefault="005D562A" w:rsidP="00FB41AB">
      <w:pPr>
        <w:pStyle w:val="b"/>
        <w:numPr>
          <w:ilvl w:val="0"/>
          <w:numId w:val="67"/>
        </w:numPr>
        <w:ind w:left="0" w:firstLine="709"/>
      </w:pPr>
      <w:r w:rsidRPr="003D141E">
        <w:t xml:space="preserve">размещение </w:t>
      </w:r>
      <w:r w:rsidR="00D8174E" w:rsidRPr="00D8174E">
        <w:t>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427A3080" w14:textId="479CA034" w:rsidR="005D562A" w:rsidRPr="003D141E" w:rsidRDefault="005D562A" w:rsidP="00FB41AB">
      <w:pPr>
        <w:pStyle w:val="b"/>
        <w:numPr>
          <w:ilvl w:val="0"/>
          <w:numId w:val="67"/>
        </w:numPr>
        <w:ind w:left="0" w:firstLine="709"/>
      </w:pPr>
      <w:r w:rsidRPr="003D141E">
        <w:t>осуществление авиационных мер по борьбе с вредными организмами;</w:t>
      </w:r>
    </w:p>
    <w:p w14:paraId="64A37B42" w14:textId="77777777" w:rsidR="005D562A" w:rsidRPr="003D141E" w:rsidRDefault="005D562A" w:rsidP="0012791F">
      <w:pPr>
        <w:pStyle w:val="b"/>
        <w:numPr>
          <w:ilvl w:val="0"/>
          <w:numId w:val="67"/>
        </w:numPr>
        <w:ind w:left="0" w:firstLine="709"/>
      </w:pPr>
      <w:r w:rsidRPr="003D141E">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твёрдое покрытие;</w:t>
      </w:r>
    </w:p>
    <w:p w14:paraId="7530C858" w14:textId="77777777" w:rsidR="00D8174E" w:rsidRDefault="00D8174E" w:rsidP="0012791F">
      <w:pPr>
        <w:pStyle w:val="b"/>
        <w:numPr>
          <w:ilvl w:val="0"/>
          <w:numId w:val="67"/>
        </w:numPr>
        <w:ind w:left="0" w:firstLine="709"/>
      </w:pPr>
      <w:r w:rsidRPr="00D8174E">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7094EBD2" w14:textId="77777777" w:rsidR="00D8174E" w:rsidRDefault="00D8174E" w:rsidP="0012791F">
      <w:pPr>
        <w:pStyle w:val="b"/>
        <w:numPr>
          <w:ilvl w:val="0"/>
          <w:numId w:val="67"/>
        </w:numPr>
        <w:ind w:left="0" w:firstLine="709"/>
      </w:pPr>
      <w:r w:rsidRPr="00D8174E">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73813148" w14:textId="77777777" w:rsidR="00D8174E" w:rsidRDefault="005D562A" w:rsidP="00D8174E">
      <w:pPr>
        <w:pStyle w:val="b"/>
        <w:numPr>
          <w:ilvl w:val="0"/>
          <w:numId w:val="67"/>
        </w:numPr>
        <w:ind w:left="0" w:firstLine="709"/>
      </w:pPr>
      <w:r w:rsidRPr="003D141E">
        <w:t>сброс сточных, в том числе дренажных, вод;</w:t>
      </w:r>
    </w:p>
    <w:p w14:paraId="005CA3C1" w14:textId="65A8E02D" w:rsidR="00D8174E" w:rsidRDefault="00D8174E" w:rsidP="00D8174E">
      <w:pPr>
        <w:pStyle w:val="b"/>
        <w:numPr>
          <w:ilvl w:val="0"/>
          <w:numId w:val="67"/>
        </w:numPr>
        <w:ind w:left="0" w:firstLine="709"/>
      </w:pPr>
      <w:r w:rsidRPr="00D8174E">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r>
        <w:t> </w:t>
      </w:r>
      <w:r w:rsidRPr="00D8174E">
        <w:t>21</w:t>
      </w:r>
      <w:r>
        <w:t>.02.</w:t>
      </w:r>
      <w:r w:rsidRPr="00D8174E">
        <w:t>1992</w:t>
      </w:r>
      <w:r>
        <w:t xml:space="preserve"> № </w:t>
      </w:r>
      <w:r w:rsidRPr="00D8174E">
        <w:t xml:space="preserve">2395-1 </w:t>
      </w:r>
      <w:r>
        <w:t>«</w:t>
      </w:r>
      <w:r w:rsidRPr="00D8174E">
        <w:t>О недрах</w:t>
      </w:r>
      <w:r>
        <w:t>»</w:t>
      </w:r>
      <w:r w:rsidRPr="00D8174E">
        <w:t>).</w:t>
      </w:r>
    </w:p>
    <w:p w14:paraId="011C1FD2" w14:textId="77777777" w:rsidR="00D8174E" w:rsidRDefault="00D8174E" w:rsidP="00D8174E">
      <w:pPr>
        <w:pStyle w:val="b"/>
      </w:pPr>
      <w:r w:rsidRPr="00D8174E">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17621D7E" w14:textId="2CA64119" w:rsidR="005D562A" w:rsidRPr="003D141E" w:rsidRDefault="005D562A" w:rsidP="0012791F">
      <w:pPr>
        <w:pStyle w:val="b"/>
        <w:numPr>
          <w:ilvl w:val="0"/>
          <w:numId w:val="67"/>
        </w:numPr>
        <w:ind w:left="0" w:firstLine="709"/>
      </w:pPr>
      <w:r w:rsidRPr="003D141E">
        <w:t>централизованные системы водоотведения (канализации), централизованные ливневые системы водоотведения;</w:t>
      </w:r>
    </w:p>
    <w:p w14:paraId="2A122718" w14:textId="77777777" w:rsidR="005D562A" w:rsidRPr="003D141E" w:rsidRDefault="005D562A" w:rsidP="0012791F">
      <w:pPr>
        <w:pStyle w:val="b"/>
        <w:numPr>
          <w:ilvl w:val="0"/>
          <w:numId w:val="67"/>
        </w:numPr>
        <w:ind w:left="0" w:firstLine="709"/>
      </w:pPr>
      <w:r w:rsidRPr="003D141E">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приёма таких вод;</w:t>
      </w:r>
    </w:p>
    <w:p w14:paraId="15727FAA" w14:textId="0F299517" w:rsidR="005D562A" w:rsidRPr="003D141E" w:rsidRDefault="005D562A" w:rsidP="0012791F">
      <w:pPr>
        <w:pStyle w:val="b"/>
        <w:numPr>
          <w:ilvl w:val="0"/>
          <w:numId w:val="67"/>
        </w:numPr>
        <w:ind w:left="0" w:firstLine="709"/>
      </w:pPr>
      <w:r w:rsidRPr="003D141E">
        <w:t xml:space="preserve">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w:t>
      </w:r>
      <w:r w:rsidR="00A72E91">
        <w:t>ВК РФ</w:t>
      </w:r>
      <w:r w:rsidRPr="003D141E">
        <w:t>;</w:t>
      </w:r>
    </w:p>
    <w:p w14:paraId="64985C38" w14:textId="5B0C1CE8" w:rsidR="005D562A" w:rsidRDefault="005D562A" w:rsidP="0012791F">
      <w:pPr>
        <w:pStyle w:val="b"/>
        <w:numPr>
          <w:ilvl w:val="0"/>
          <w:numId w:val="67"/>
        </w:numPr>
        <w:ind w:left="0" w:firstLine="709"/>
      </w:pPr>
      <w:r w:rsidRPr="003D141E">
        <w:t xml:space="preserve">сооружения </w:t>
      </w:r>
      <w:r w:rsidR="00A72E91" w:rsidRPr="00A72E91">
        <w:t>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7ABDDCED" w14:textId="044A2FA5" w:rsidR="00A72E91" w:rsidRPr="003D141E" w:rsidRDefault="00A72E91" w:rsidP="0012791F">
      <w:pPr>
        <w:pStyle w:val="b"/>
        <w:numPr>
          <w:ilvl w:val="0"/>
          <w:numId w:val="67"/>
        </w:numPr>
        <w:ind w:left="0" w:firstLine="709"/>
      </w:pPr>
      <w:r w:rsidRPr="00A72E91">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4416CAC7" w14:textId="5CBD3D4F" w:rsidR="005D562A" w:rsidRDefault="005D562A" w:rsidP="003D141E">
      <w:pPr>
        <w:pStyle w:val="b"/>
      </w:pPr>
      <w:r w:rsidRPr="003D141E">
        <w:t>В отношении территорий садоводческих, огороднических или дачных некоммерческих объединений граждан, размещённых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w:t>
      </w:r>
      <w:r w:rsidR="00A72E91">
        <w:t>, указанным в п. 1 ч. 16 ст. 65 ВК РФ</w:t>
      </w:r>
      <w:r w:rsidRPr="003D141E">
        <w:t>, допускается применение приёмников,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62E5DAF6" w14:textId="48D279AD" w:rsidR="00A72E91" w:rsidRDefault="00A72E91" w:rsidP="003D141E">
      <w:pPr>
        <w:pStyle w:val="b"/>
      </w:pPr>
      <w:r w:rsidRPr="00A72E91">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w:t>
      </w:r>
      <w:r>
        <w:t>.</w:t>
      </w:r>
      <w:r w:rsidRPr="00A72E91">
        <w:t xml:space="preserve"> 15 ст</w:t>
      </w:r>
      <w:r>
        <w:t>. 65 ВК РФ</w:t>
      </w:r>
      <w:r w:rsidRPr="00A72E91">
        <w:t>,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4D92B624" w14:textId="7DDACF38" w:rsidR="00A72E91" w:rsidRPr="003D141E" w:rsidRDefault="00A72E91" w:rsidP="003D141E">
      <w:pPr>
        <w:pStyle w:val="b"/>
      </w:pPr>
      <w:r w:rsidRPr="00A72E91">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r>
        <w:t>.</w:t>
      </w:r>
    </w:p>
    <w:p w14:paraId="396E067D" w14:textId="67546629" w:rsidR="005D562A" w:rsidRPr="003D141E" w:rsidRDefault="005D562A" w:rsidP="003D141E">
      <w:pPr>
        <w:pStyle w:val="b"/>
      </w:pPr>
      <w:r w:rsidRPr="003D141E">
        <w:t xml:space="preserve">В границах прибрежных защитных полос, наряду с установленными </w:t>
      </w:r>
      <w:r w:rsidR="00A72E91" w:rsidRPr="00A72E91">
        <w:t>ч</w:t>
      </w:r>
      <w:r w:rsidR="00A72E91">
        <w:t>.</w:t>
      </w:r>
      <w:r w:rsidR="00A72E91" w:rsidRPr="00A72E91">
        <w:t xml:space="preserve"> 15 ст</w:t>
      </w:r>
      <w:r w:rsidR="00A72E91">
        <w:t>. 65 ВК РФ</w:t>
      </w:r>
      <w:r w:rsidR="00A72E91" w:rsidRPr="003D141E">
        <w:t xml:space="preserve"> </w:t>
      </w:r>
      <w:r w:rsidRPr="003D141E">
        <w:t>ограничениями, запрещаются:</w:t>
      </w:r>
    </w:p>
    <w:p w14:paraId="4CFBCD37" w14:textId="77777777" w:rsidR="005D562A" w:rsidRPr="003D141E" w:rsidRDefault="005D562A" w:rsidP="0012791F">
      <w:pPr>
        <w:pStyle w:val="b"/>
        <w:numPr>
          <w:ilvl w:val="0"/>
          <w:numId w:val="67"/>
        </w:numPr>
        <w:ind w:left="0" w:firstLine="709"/>
      </w:pPr>
      <w:r w:rsidRPr="003D141E">
        <w:t>распашка земель;</w:t>
      </w:r>
    </w:p>
    <w:p w14:paraId="72FC8EB8" w14:textId="77777777" w:rsidR="005D562A" w:rsidRPr="003D141E" w:rsidRDefault="005D562A" w:rsidP="0012791F">
      <w:pPr>
        <w:pStyle w:val="b"/>
        <w:numPr>
          <w:ilvl w:val="0"/>
          <w:numId w:val="67"/>
        </w:numPr>
        <w:ind w:left="0" w:firstLine="709"/>
      </w:pPr>
      <w:r w:rsidRPr="003D141E">
        <w:t>размещение отвалов размываемых грунтов;</w:t>
      </w:r>
    </w:p>
    <w:p w14:paraId="5DFC1D95" w14:textId="77777777" w:rsidR="005D562A" w:rsidRPr="003D141E" w:rsidRDefault="005D562A" w:rsidP="0012791F">
      <w:pPr>
        <w:pStyle w:val="b"/>
        <w:numPr>
          <w:ilvl w:val="0"/>
          <w:numId w:val="67"/>
        </w:numPr>
        <w:ind w:left="0" w:firstLine="709"/>
      </w:pPr>
      <w:r w:rsidRPr="003D141E">
        <w:t>выпас сельскохозяйственных животных и организация для них летних лагерей, ванн.</w:t>
      </w:r>
    </w:p>
    <w:p w14:paraId="2C07B6F8" w14:textId="2BE023D0" w:rsidR="005D562A" w:rsidRDefault="005D562A" w:rsidP="003D141E">
      <w:pPr>
        <w:pStyle w:val="b"/>
      </w:pPr>
      <w:r w:rsidRPr="003D141E">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50CAB223" w14:textId="77777777" w:rsidR="00A72E91" w:rsidRPr="003D141E" w:rsidRDefault="00A72E91" w:rsidP="003D141E">
      <w:pPr>
        <w:pStyle w:val="b"/>
      </w:pPr>
    </w:p>
    <w:p w14:paraId="3F0319C4" w14:textId="77777777" w:rsidR="005D562A" w:rsidRPr="003D141E" w:rsidRDefault="00582DC7" w:rsidP="003D141E">
      <w:pPr>
        <w:pStyle w:val="b"/>
      </w:pPr>
      <w:r w:rsidRPr="003D141E">
        <w:t>Проектируемая территория</w:t>
      </w:r>
      <w:r w:rsidR="005D562A" w:rsidRPr="003D141E">
        <w:t xml:space="preserve"> расположена на правобережье р. Енисей и протоки Минусинской, в верхнем бьефе Красноярского водохранилища. </w:t>
      </w:r>
    </w:p>
    <w:p w14:paraId="75004D97" w14:textId="0B20BED0" w:rsidR="005D562A" w:rsidRPr="003D141E" w:rsidRDefault="005D562A" w:rsidP="003D141E">
      <w:pPr>
        <w:pStyle w:val="b"/>
      </w:pPr>
      <w:r w:rsidRPr="003D141E">
        <w:t>Водоохранная</w:t>
      </w:r>
      <w:r w:rsidR="00B55F25" w:rsidRPr="003D141E">
        <w:t xml:space="preserve"> нормативная</w:t>
      </w:r>
      <w:r w:rsidRPr="003D141E">
        <w:t xml:space="preserve"> зона составляет 200 м. Часть территории города находится в водоохранной зоне р. Енисей. </w:t>
      </w:r>
    </w:p>
    <w:p w14:paraId="27AD8E72" w14:textId="193C66BB" w:rsidR="005D562A" w:rsidRPr="003D141E" w:rsidRDefault="005D562A" w:rsidP="003D141E">
      <w:pPr>
        <w:pStyle w:val="b"/>
      </w:pPr>
      <w:r w:rsidRPr="003D141E">
        <w:t>Водоохранн</w:t>
      </w:r>
      <w:r w:rsidR="00B86E1B">
        <w:t>ая</w:t>
      </w:r>
      <w:r w:rsidR="007221E7" w:rsidRPr="003D141E">
        <w:t xml:space="preserve"> зон</w:t>
      </w:r>
      <w:r w:rsidR="00B86E1B">
        <w:t>а</w:t>
      </w:r>
      <w:r w:rsidRPr="003D141E">
        <w:t xml:space="preserve"> р.</w:t>
      </w:r>
      <w:r w:rsidR="00B55F25" w:rsidRPr="003D141E">
        <w:t xml:space="preserve"> </w:t>
      </w:r>
      <w:r w:rsidRPr="003D141E">
        <w:t>Минусинка</w:t>
      </w:r>
      <w:r w:rsidR="007221E7" w:rsidRPr="003D141E">
        <w:t xml:space="preserve"> </w:t>
      </w:r>
      <w:r w:rsidRPr="003D141E">
        <w:t>составля</w:t>
      </w:r>
      <w:r w:rsidR="00B86E1B">
        <w:t xml:space="preserve">ет </w:t>
      </w:r>
      <w:r w:rsidRPr="003D141E">
        <w:t>100 м.</w:t>
      </w:r>
    </w:p>
    <w:p w14:paraId="483E772B" w14:textId="77777777" w:rsidR="005D562A" w:rsidRPr="003D141E" w:rsidRDefault="005D562A" w:rsidP="003D141E">
      <w:pPr>
        <w:pStyle w:val="b"/>
      </w:pPr>
    </w:p>
    <w:p w14:paraId="1F6E789A" w14:textId="77777777" w:rsidR="005D562A" w:rsidRPr="00D4676D" w:rsidRDefault="005D562A" w:rsidP="003D141E">
      <w:pPr>
        <w:pStyle w:val="b"/>
        <w:rPr>
          <w:b/>
          <w:bCs/>
        </w:rPr>
      </w:pPr>
      <w:bookmarkStart w:id="183" w:name="_Toc487139514"/>
      <w:r w:rsidRPr="00D4676D">
        <w:rPr>
          <w:b/>
          <w:bCs/>
        </w:rPr>
        <w:t>Зоны санитарной охраны источников водоснабжения</w:t>
      </w:r>
      <w:bookmarkEnd w:id="183"/>
    </w:p>
    <w:p w14:paraId="6C156676" w14:textId="3592246D" w:rsidR="005D562A" w:rsidRPr="003D141E" w:rsidRDefault="005D562A" w:rsidP="003D141E">
      <w:pPr>
        <w:pStyle w:val="b"/>
      </w:pPr>
      <w:r w:rsidRPr="003D141E">
        <w:t>Зоны санитарной охраны (ЗСО) источников водоснабжения определяются в соответствии с требованиями СанПиН</w:t>
      </w:r>
      <w:r w:rsidR="003D141E">
        <w:t> </w:t>
      </w:r>
      <w:r w:rsidRPr="003D141E">
        <w:t xml:space="preserve">2.1.4.1110-02. Санитарные правила и нормы </w:t>
      </w:r>
      <w:r w:rsidR="00242292" w:rsidRPr="003D141E">
        <w:t>«</w:t>
      </w:r>
      <w:r w:rsidRPr="003D141E">
        <w:t>Зоны санитарной охраны источников водоснабжения и водопроводов питьевого назначения</w:t>
      </w:r>
      <w:r w:rsidR="00242292" w:rsidRPr="003D141E">
        <w:t>»</w:t>
      </w:r>
      <w:r w:rsidRPr="003D141E">
        <w:t xml:space="preserve">. </w:t>
      </w:r>
    </w:p>
    <w:p w14:paraId="0C08B7C1" w14:textId="77777777" w:rsidR="005D562A" w:rsidRPr="003D141E" w:rsidRDefault="005D562A" w:rsidP="003D141E">
      <w:pPr>
        <w:pStyle w:val="b"/>
      </w:pPr>
      <w:r w:rsidRPr="003D141E">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457E1665" w14:textId="77777777" w:rsidR="005D562A" w:rsidRPr="003D141E" w:rsidRDefault="005D562A" w:rsidP="003D141E">
      <w:pPr>
        <w:pStyle w:val="b"/>
      </w:pPr>
      <w:r w:rsidRPr="003D141E">
        <w:t>ЗСО организуются в составе трёх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112DEBC6" w14:textId="260C6C9A" w:rsidR="005D562A" w:rsidRPr="003D141E" w:rsidRDefault="005D562A" w:rsidP="003D141E">
      <w:pPr>
        <w:pStyle w:val="b"/>
      </w:pPr>
      <w:r w:rsidRPr="003D141E">
        <w:t>В настоящее время основным источником хозяйственно-питьевого, противопожарного и производственного водоснабжения г.</w:t>
      </w:r>
      <w:r w:rsidR="00D4676D">
        <w:t xml:space="preserve"> </w:t>
      </w:r>
      <w:r w:rsidRPr="003D141E">
        <w:t xml:space="preserve">Минусинска являются подземные воды о. Кузьминский. </w:t>
      </w:r>
    </w:p>
    <w:p w14:paraId="7C2D2D31" w14:textId="39487257" w:rsidR="005D562A" w:rsidRPr="003D141E" w:rsidRDefault="005D562A" w:rsidP="003D141E">
      <w:pPr>
        <w:pStyle w:val="b"/>
      </w:pPr>
      <w:r w:rsidRPr="003D141E">
        <w:t>В состав водозаборных сооружений входят</w:t>
      </w:r>
      <w:r w:rsidR="003D141E">
        <w:t xml:space="preserve"> </w:t>
      </w:r>
      <w:r w:rsidRPr="003D141E">
        <w:t xml:space="preserve">12 водозаборных скважин (диаметром 0,4 м, глубиной 19 м), объединенных с шахтным колодцем сифонными водопроводами. </w:t>
      </w:r>
    </w:p>
    <w:p w14:paraId="6C2BA84F" w14:textId="2C032A82" w:rsidR="005D562A" w:rsidRPr="003D141E" w:rsidRDefault="005D562A" w:rsidP="003D141E">
      <w:pPr>
        <w:pStyle w:val="b"/>
      </w:pPr>
      <w:r w:rsidRPr="003D141E">
        <w:t xml:space="preserve">Скважины обеспечены зонами санитарной охраны первого пояса. Эксплуатация зоны санитарной охраны соблюдается в соответствии с требованиями СанПиН 2.1.4.1110-02 </w:t>
      </w:r>
      <w:r w:rsidR="00242292" w:rsidRPr="003D141E">
        <w:t>«</w:t>
      </w:r>
      <w:r w:rsidRPr="003D141E">
        <w:t>Зоны санитарной охраны источников водоснабжения и водопроводов хозяйственно-питьевого назначения</w:t>
      </w:r>
      <w:r w:rsidR="00242292" w:rsidRPr="003D141E">
        <w:t>»</w:t>
      </w:r>
      <w:r w:rsidRPr="003D141E">
        <w:t xml:space="preserve">. Проект зон санитарной охраны второго и третьего поясов в настоящее время отсутствует. </w:t>
      </w:r>
    </w:p>
    <w:p w14:paraId="61E4D41C" w14:textId="07FDD8DF" w:rsidR="005D562A" w:rsidRPr="003D141E" w:rsidRDefault="005D562A" w:rsidP="003D141E">
      <w:pPr>
        <w:pStyle w:val="b"/>
      </w:pPr>
      <w:r w:rsidRPr="003D141E">
        <w:t xml:space="preserve">В микрорайоне </w:t>
      </w:r>
      <w:r w:rsidR="00242292" w:rsidRPr="003D141E">
        <w:t>«</w:t>
      </w:r>
      <w:r w:rsidRPr="003D141E">
        <w:t>Центральный</w:t>
      </w:r>
      <w:r w:rsidR="00242292" w:rsidRPr="003D141E">
        <w:t>»</w:t>
      </w:r>
      <w:r w:rsidRPr="003D141E">
        <w:t xml:space="preserve"> 30 домов (береговая полоса) потребляют воду из группового подземного водозабора.</w:t>
      </w:r>
    </w:p>
    <w:p w14:paraId="22AA284A" w14:textId="77777777" w:rsidR="005D562A" w:rsidRPr="003D141E" w:rsidRDefault="005D562A" w:rsidP="003D141E">
      <w:pPr>
        <w:pStyle w:val="b"/>
      </w:pPr>
      <w:r w:rsidRPr="003D141E">
        <w:t xml:space="preserve">Зона санитарной охраны первого пояса составляет 30 м. </w:t>
      </w:r>
    </w:p>
    <w:p w14:paraId="74D86ADB" w14:textId="45AF0824" w:rsidR="005D562A" w:rsidRPr="003D141E" w:rsidRDefault="005D562A" w:rsidP="003D141E">
      <w:pPr>
        <w:pStyle w:val="b"/>
      </w:pPr>
      <w:r w:rsidRPr="003D141E">
        <w:t>На о.</w:t>
      </w:r>
      <w:r w:rsidR="00D4676D">
        <w:t xml:space="preserve"> </w:t>
      </w:r>
      <w:r w:rsidRPr="003D141E">
        <w:t>Жульминском находится водозабор Минусинской ТЭЦ.</w:t>
      </w:r>
    </w:p>
    <w:p w14:paraId="2D885ACE" w14:textId="6031C167" w:rsidR="005D562A" w:rsidRPr="003D141E" w:rsidRDefault="005D562A" w:rsidP="003D141E">
      <w:pPr>
        <w:pStyle w:val="b"/>
      </w:pPr>
      <w:r w:rsidRPr="003D141E">
        <w:t xml:space="preserve">Скважины обеспечены зонами санитарной охраны первого пояса. Эксплуатация зоны санитарной охраны соблюдается в соответствии с требованиями СанПиН 2.1.4.1110-02 </w:t>
      </w:r>
      <w:r w:rsidR="00242292" w:rsidRPr="003D141E">
        <w:t>«</w:t>
      </w:r>
      <w:r w:rsidRPr="003D141E">
        <w:t>Зоны санитарной охраны источников водоснабжения и водопроводов хозяйственно-питьевого назначения</w:t>
      </w:r>
      <w:r w:rsidR="00242292" w:rsidRPr="003D141E">
        <w:t>»</w:t>
      </w:r>
      <w:r w:rsidRPr="003D141E">
        <w:t xml:space="preserve">. Проекты зон санитарной охраны второго и третьего поясов в настоящее время отсутствуют. </w:t>
      </w:r>
    </w:p>
    <w:p w14:paraId="6310656E" w14:textId="10BD309C" w:rsidR="005D562A" w:rsidRPr="003D141E" w:rsidRDefault="005D562A" w:rsidP="003D141E">
      <w:pPr>
        <w:pStyle w:val="b"/>
      </w:pPr>
      <w:r w:rsidRPr="003D141E">
        <w:t xml:space="preserve">Согласно СанПиН 2.1.4.1110-02 </w:t>
      </w:r>
      <w:r w:rsidR="00242292" w:rsidRPr="003D141E">
        <w:t>«</w:t>
      </w:r>
      <w:r w:rsidRPr="003D141E">
        <w:t>Зоны санитарной охраны источников водоснабжения и водопроводов питьевого назначения</w:t>
      </w:r>
      <w:r w:rsidR="00242292" w:rsidRPr="003D141E">
        <w:t>»</w:t>
      </w:r>
      <w:r w:rsidRPr="003D141E">
        <w:t xml:space="preserve"> от 26 февраля 2002 г., введённым в действие 1 июня 2002 г., для каждой системы водоснабжения составляется проект водозабора, в составе которого рассчитываются зоны санитарной охраны трёх поясов, чётко определяются мероприятия по соблюдению условий хозяйственной деятельности в этих зонах:</w:t>
      </w:r>
    </w:p>
    <w:p w14:paraId="07100993" w14:textId="77777777" w:rsidR="005D562A" w:rsidRPr="003D141E" w:rsidRDefault="005D562A" w:rsidP="003D141E">
      <w:pPr>
        <w:pStyle w:val="b"/>
      </w:pPr>
      <w:r w:rsidRPr="003D141E">
        <w:t>Первый пояс – граница первого пояса устанавливается на расстоянии не менее 30 м от водозабора – при использовании защищённых подземных вод и на расстоянии не менее 50 м - при использовании недостаточно защищённых подземных вод.</w:t>
      </w:r>
    </w:p>
    <w:p w14:paraId="0D4C135D" w14:textId="77777777" w:rsidR="005D562A" w:rsidRPr="003D141E" w:rsidRDefault="005D562A" w:rsidP="003D141E">
      <w:pPr>
        <w:pStyle w:val="b"/>
      </w:pPr>
      <w:r w:rsidRPr="003D141E">
        <w:t>Второй пояс – радиус определяется расчётом, защищает от микробиологических загрязнений.</w:t>
      </w:r>
    </w:p>
    <w:p w14:paraId="3A8F8AC9" w14:textId="77777777" w:rsidR="005D562A" w:rsidRPr="003D141E" w:rsidRDefault="005D562A" w:rsidP="003D141E">
      <w:pPr>
        <w:pStyle w:val="b"/>
      </w:pPr>
      <w:r w:rsidRPr="003D141E">
        <w:t>Третий пояс - радиус определяется расчётом, защищает от химических загрязнений.</w:t>
      </w:r>
    </w:p>
    <w:p w14:paraId="2FCC1D1C" w14:textId="77777777" w:rsidR="005D562A" w:rsidRPr="003D141E" w:rsidRDefault="005D562A" w:rsidP="003D141E">
      <w:pPr>
        <w:pStyle w:val="b"/>
      </w:pPr>
      <w:r w:rsidRPr="003D141E">
        <w:t>Второй и третий пояса (пояса ограничений) включают территорию, предназначенную для предупреждения загрязнения воды источников водоснабжения.</w:t>
      </w:r>
    </w:p>
    <w:p w14:paraId="448577B7" w14:textId="7777E717" w:rsidR="005D562A" w:rsidRPr="003D141E" w:rsidRDefault="00D4676D" w:rsidP="003D141E">
      <w:pPr>
        <w:pStyle w:val="b"/>
      </w:pPr>
      <w:r w:rsidRPr="003D141E">
        <w:t>Согласно требованиям,</w:t>
      </w:r>
      <w:r w:rsidR="005D562A" w:rsidRPr="003D141E">
        <w:t xml:space="preserve"> СанПиН</w:t>
      </w:r>
      <w:r>
        <w:t> </w:t>
      </w:r>
      <w:r w:rsidR="005D562A" w:rsidRPr="003D141E">
        <w:t xml:space="preserve">2.1.4.1110-02 </w:t>
      </w:r>
      <w:r w:rsidR="00242292" w:rsidRPr="003D141E">
        <w:t>«</w:t>
      </w:r>
      <w:r w:rsidR="005D562A" w:rsidRPr="003D141E">
        <w:t>Зоны санитарной охраны источников водоснабжения и водопроводов питьевого назначения</w:t>
      </w:r>
      <w:r w:rsidR="00242292" w:rsidRPr="003D141E">
        <w:t>»</w:t>
      </w:r>
      <w:r w:rsidR="005D562A" w:rsidRPr="003D141E">
        <w:t>, в первом поясе ЗСО поверхностных водозаборов не допускается:</w:t>
      </w:r>
    </w:p>
    <w:p w14:paraId="4F4E7854" w14:textId="77777777" w:rsidR="005D562A" w:rsidRPr="003D141E" w:rsidRDefault="005D562A" w:rsidP="0012791F">
      <w:pPr>
        <w:pStyle w:val="b"/>
        <w:numPr>
          <w:ilvl w:val="0"/>
          <w:numId w:val="67"/>
        </w:numPr>
        <w:ind w:left="0" w:firstLine="709"/>
      </w:pPr>
      <w:r w:rsidRPr="003D141E">
        <w:t>посадка высокоствольных деревьев;</w:t>
      </w:r>
    </w:p>
    <w:p w14:paraId="106B07FC" w14:textId="77777777" w:rsidR="005D562A" w:rsidRPr="003D141E" w:rsidRDefault="005D562A" w:rsidP="0012791F">
      <w:pPr>
        <w:pStyle w:val="b"/>
        <w:numPr>
          <w:ilvl w:val="0"/>
          <w:numId w:val="67"/>
        </w:numPr>
        <w:ind w:left="0" w:firstLine="709"/>
      </w:pPr>
      <w:r w:rsidRPr="003D141E">
        <w:t>все виды строительства, не имеющие непосредственного отношения к эксплуатации, реконструкции и расширению водопроводных сооружений;</w:t>
      </w:r>
    </w:p>
    <w:p w14:paraId="751DFD60" w14:textId="77777777" w:rsidR="005D562A" w:rsidRPr="003D141E" w:rsidRDefault="005D562A" w:rsidP="0012791F">
      <w:pPr>
        <w:pStyle w:val="b"/>
        <w:numPr>
          <w:ilvl w:val="0"/>
          <w:numId w:val="67"/>
        </w:numPr>
        <w:ind w:left="0" w:firstLine="709"/>
      </w:pPr>
      <w:r w:rsidRPr="003D141E">
        <w:t>прокладка трубопроводов различного назначения;</w:t>
      </w:r>
    </w:p>
    <w:p w14:paraId="1A8E39DF" w14:textId="77777777" w:rsidR="005D562A" w:rsidRPr="003D141E" w:rsidRDefault="005D562A" w:rsidP="0012791F">
      <w:pPr>
        <w:pStyle w:val="b"/>
        <w:numPr>
          <w:ilvl w:val="0"/>
          <w:numId w:val="67"/>
        </w:numPr>
        <w:ind w:left="0" w:firstLine="709"/>
      </w:pPr>
      <w:r w:rsidRPr="003D141E">
        <w:t>размещение жилых и хозяйственно-бытовых зданий;</w:t>
      </w:r>
    </w:p>
    <w:p w14:paraId="5D4EEC5D" w14:textId="77777777" w:rsidR="005D562A" w:rsidRPr="003D141E" w:rsidRDefault="005D562A" w:rsidP="0012791F">
      <w:pPr>
        <w:pStyle w:val="b"/>
        <w:numPr>
          <w:ilvl w:val="0"/>
          <w:numId w:val="67"/>
        </w:numPr>
        <w:ind w:left="0" w:firstLine="709"/>
      </w:pPr>
      <w:r w:rsidRPr="003D141E">
        <w:t>проживание людей;</w:t>
      </w:r>
    </w:p>
    <w:p w14:paraId="37CE8926" w14:textId="77777777" w:rsidR="005D562A" w:rsidRPr="003D141E" w:rsidRDefault="005D562A" w:rsidP="0012791F">
      <w:pPr>
        <w:pStyle w:val="b"/>
        <w:numPr>
          <w:ilvl w:val="0"/>
          <w:numId w:val="67"/>
        </w:numPr>
        <w:ind w:left="0" w:firstLine="709"/>
      </w:pPr>
      <w:r w:rsidRPr="003D141E">
        <w:t>применение удобрений и ядохимикатов.</w:t>
      </w:r>
    </w:p>
    <w:p w14:paraId="097036B9" w14:textId="77777777" w:rsidR="005D562A" w:rsidRPr="003D141E" w:rsidRDefault="005D562A" w:rsidP="003D141E">
      <w:pPr>
        <w:pStyle w:val="b"/>
      </w:pPr>
      <w:r w:rsidRPr="003D141E">
        <w:t>Во втором поясе ЗСО не допускается:</w:t>
      </w:r>
    </w:p>
    <w:p w14:paraId="30F0085C" w14:textId="77777777" w:rsidR="005D562A" w:rsidRPr="003D141E" w:rsidRDefault="005D562A" w:rsidP="0012791F">
      <w:pPr>
        <w:pStyle w:val="b"/>
        <w:numPr>
          <w:ilvl w:val="0"/>
          <w:numId w:val="67"/>
        </w:numPr>
        <w:ind w:left="0" w:firstLine="709"/>
      </w:pPr>
      <w:r w:rsidRPr="003D141E">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037D9142" w14:textId="77777777" w:rsidR="005D562A" w:rsidRPr="003D141E" w:rsidRDefault="005D562A" w:rsidP="0012791F">
      <w:pPr>
        <w:pStyle w:val="b"/>
        <w:numPr>
          <w:ilvl w:val="0"/>
          <w:numId w:val="67"/>
        </w:numPr>
        <w:ind w:left="0" w:firstLine="709"/>
      </w:pPr>
      <w:r w:rsidRPr="003D141E">
        <w:t xml:space="preserve">применение удобрений и ядохимикатов; </w:t>
      </w:r>
    </w:p>
    <w:p w14:paraId="033A50AB" w14:textId="77777777" w:rsidR="005D562A" w:rsidRPr="003D141E" w:rsidRDefault="005D562A" w:rsidP="0012791F">
      <w:pPr>
        <w:pStyle w:val="b"/>
        <w:numPr>
          <w:ilvl w:val="0"/>
          <w:numId w:val="67"/>
        </w:numPr>
        <w:ind w:left="0" w:firstLine="709"/>
      </w:pPr>
      <w:r w:rsidRPr="003D141E">
        <w:t>рубка леса главного пользования.</w:t>
      </w:r>
    </w:p>
    <w:p w14:paraId="6F3572BB" w14:textId="77777777" w:rsidR="005D562A" w:rsidRPr="003D141E" w:rsidRDefault="005D562A" w:rsidP="003D141E">
      <w:pPr>
        <w:pStyle w:val="b"/>
      </w:pPr>
      <w:r w:rsidRPr="003D141E">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защищённых подземных вод и выполнении специальных мероприятий по защите водоносного горизонта от загрязнения.</w:t>
      </w:r>
    </w:p>
    <w:p w14:paraId="707F5C21" w14:textId="77777777" w:rsidR="005D562A" w:rsidRPr="003D141E" w:rsidRDefault="005D562A" w:rsidP="003D141E">
      <w:pPr>
        <w:pStyle w:val="b"/>
      </w:pPr>
      <w:r w:rsidRPr="003D141E">
        <w:t xml:space="preserve">Границы зон санитарной охраны источников питьевого водоснабжения устанавливаются в соответствии с разработанными и утвержденными проектами зон санитарной охраны с учетом особенностей расположения водозаборных сооружений. </w:t>
      </w:r>
    </w:p>
    <w:p w14:paraId="60FE59FE" w14:textId="4DE96786" w:rsidR="005D562A" w:rsidRDefault="005D562A" w:rsidP="003D141E">
      <w:pPr>
        <w:pStyle w:val="b"/>
      </w:pPr>
      <w:r w:rsidRPr="003D141E">
        <w:t>Необходимо предусмотреть разработку и утверждение проектов зон санитарной охраны источников питьевого водоснабжения.</w:t>
      </w:r>
    </w:p>
    <w:p w14:paraId="0E35576D" w14:textId="6231A56C" w:rsidR="00D4676D" w:rsidRDefault="00B36F9A" w:rsidP="003D141E">
      <w:pPr>
        <w:pStyle w:val="b"/>
      </w:pPr>
      <w:r>
        <w:t>Министерством экологии и рационального природопользования Красноярского края утврждены зоны санитарной охраны источника водоснабжения и водопроводов питьевого назначения:</w:t>
      </w:r>
    </w:p>
    <w:p w14:paraId="25A41BF1" w14:textId="4686AE87" w:rsidR="00B36F9A" w:rsidRPr="003D141E" w:rsidRDefault="00B36F9A" w:rsidP="00BE76D1">
      <w:pPr>
        <w:pStyle w:val="b"/>
        <w:numPr>
          <w:ilvl w:val="0"/>
          <w:numId w:val="81"/>
        </w:numPr>
        <w:ind w:left="0" w:firstLine="709"/>
      </w:pPr>
      <w:r>
        <w:t>от 07.07.2016 № 4-90/од ООО «Минусинский пивоваренный завод».</w:t>
      </w:r>
    </w:p>
    <w:p w14:paraId="18CF56CB" w14:textId="77777777" w:rsidR="005D562A" w:rsidRPr="003D141E" w:rsidRDefault="005D562A" w:rsidP="003D141E">
      <w:pPr>
        <w:pStyle w:val="b"/>
      </w:pPr>
    </w:p>
    <w:p w14:paraId="65416457" w14:textId="77777777" w:rsidR="005D562A" w:rsidRPr="003D141E" w:rsidRDefault="005D562A" w:rsidP="003D141E">
      <w:pPr>
        <w:pStyle w:val="b"/>
      </w:pPr>
      <w:r w:rsidRPr="003D141E">
        <w:t>Водопроводные сооружения и водопроводы</w:t>
      </w:r>
    </w:p>
    <w:p w14:paraId="18B33918" w14:textId="77777777" w:rsidR="005D562A" w:rsidRPr="003D141E" w:rsidRDefault="005D562A" w:rsidP="003D141E">
      <w:pPr>
        <w:pStyle w:val="b"/>
      </w:pPr>
      <w:r w:rsidRPr="003D141E">
        <w:t>Зона санитарной охраны водопроводных сооружений, расположенных вне территории водозабора, представлена первым поясом (строгого режима), водопроводов - санитарно-защитной полосой.</w:t>
      </w:r>
    </w:p>
    <w:p w14:paraId="2EA21F3E" w14:textId="77777777" w:rsidR="005D562A" w:rsidRPr="003D141E" w:rsidRDefault="005D562A" w:rsidP="003D141E">
      <w:pPr>
        <w:pStyle w:val="b"/>
      </w:pPr>
      <w:r w:rsidRPr="003D141E">
        <w:t>Граница первого пояса ЗСО водопроводных сооружений принимается на расстоянии:</w:t>
      </w:r>
    </w:p>
    <w:p w14:paraId="1C9558FB" w14:textId="77777777" w:rsidR="005D562A" w:rsidRPr="003D141E" w:rsidRDefault="005D562A" w:rsidP="0012791F">
      <w:pPr>
        <w:pStyle w:val="b"/>
        <w:numPr>
          <w:ilvl w:val="0"/>
          <w:numId w:val="67"/>
        </w:numPr>
        <w:ind w:left="0" w:firstLine="709"/>
      </w:pPr>
      <w:r w:rsidRPr="003D141E">
        <w:t>от стен запасных и регулирующих ёмкостей, фильтров и контактных осветлителей - не менее 30 м;</w:t>
      </w:r>
    </w:p>
    <w:p w14:paraId="2883454A" w14:textId="77777777" w:rsidR="005D562A" w:rsidRPr="003D141E" w:rsidRDefault="005D562A" w:rsidP="0012791F">
      <w:pPr>
        <w:pStyle w:val="b"/>
        <w:numPr>
          <w:ilvl w:val="0"/>
          <w:numId w:val="67"/>
        </w:numPr>
        <w:ind w:left="0" w:firstLine="709"/>
      </w:pPr>
      <w:r w:rsidRPr="003D141E">
        <w:t>от водонапорных башен - не менее 10 м;</w:t>
      </w:r>
    </w:p>
    <w:p w14:paraId="4F05F2E3" w14:textId="77777777" w:rsidR="005D562A" w:rsidRPr="003D141E" w:rsidRDefault="005D562A" w:rsidP="0012791F">
      <w:pPr>
        <w:pStyle w:val="b"/>
        <w:numPr>
          <w:ilvl w:val="0"/>
          <w:numId w:val="67"/>
        </w:numPr>
        <w:ind w:left="0" w:firstLine="709"/>
      </w:pPr>
      <w:r w:rsidRPr="003D141E">
        <w:t>от остальных помещений (отстойники, реагентное хозяйство, склад хлора, насосные станции и др.) - не менее 15 м.</w:t>
      </w:r>
    </w:p>
    <w:p w14:paraId="3243C17D" w14:textId="77777777" w:rsidR="005D562A" w:rsidRPr="003D141E" w:rsidRDefault="005D562A" w:rsidP="003D141E">
      <w:pPr>
        <w:pStyle w:val="b"/>
      </w:pPr>
      <w:r w:rsidRPr="003D141E">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14:paraId="6C6295C6" w14:textId="77777777" w:rsidR="005D562A" w:rsidRPr="003D141E" w:rsidRDefault="005D562A" w:rsidP="003D141E">
      <w:pPr>
        <w:pStyle w:val="b"/>
      </w:pPr>
      <w:r w:rsidRPr="003D141E">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14:paraId="1D18C411" w14:textId="77777777" w:rsidR="005D562A" w:rsidRPr="003D141E" w:rsidRDefault="005D562A" w:rsidP="003D141E">
      <w:pPr>
        <w:pStyle w:val="b"/>
      </w:pPr>
      <w:r w:rsidRPr="003D141E">
        <w:t>Ширину санитарно-защитной полосы следует принимать по обе стороны от крайних линий водопровода:</w:t>
      </w:r>
    </w:p>
    <w:p w14:paraId="5A2692D2" w14:textId="77777777" w:rsidR="005D562A" w:rsidRPr="003D141E" w:rsidRDefault="005D562A" w:rsidP="0012791F">
      <w:pPr>
        <w:pStyle w:val="b"/>
        <w:numPr>
          <w:ilvl w:val="0"/>
          <w:numId w:val="67"/>
        </w:numPr>
        <w:ind w:left="0" w:firstLine="709"/>
      </w:pPr>
      <w:r w:rsidRPr="003D141E">
        <w:t>при отсутствии грунтовых вод - не менее 10 м при диаметре водопроводов до 1000 мм и не менее 20 м при диаметре водопроводов более 1000 мм;</w:t>
      </w:r>
    </w:p>
    <w:p w14:paraId="14DB698B" w14:textId="77777777" w:rsidR="005D562A" w:rsidRPr="003D141E" w:rsidRDefault="005D562A" w:rsidP="0012791F">
      <w:pPr>
        <w:pStyle w:val="b"/>
        <w:numPr>
          <w:ilvl w:val="0"/>
          <w:numId w:val="67"/>
        </w:numPr>
        <w:ind w:left="0" w:firstLine="709"/>
      </w:pPr>
      <w:r w:rsidRPr="003D141E">
        <w:t>при наличии грунтовых вод - не менее 50 м вне зависимости от диаметра водопроводов.</w:t>
      </w:r>
    </w:p>
    <w:p w14:paraId="406CB883" w14:textId="77777777" w:rsidR="005D562A" w:rsidRPr="003D141E" w:rsidRDefault="005D562A" w:rsidP="003D141E">
      <w:pPr>
        <w:pStyle w:val="b"/>
      </w:pPr>
      <w:r w:rsidRPr="003D141E">
        <w:t>В случае необходимости допускается сокращение ширины санитарно-защитной полосы для водопроводов, проходящих по застроенной территории, по согласованию с центром государственного санитарно-эпидемиологического надзора.</w:t>
      </w:r>
    </w:p>
    <w:p w14:paraId="25EF4A37" w14:textId="77777777" w:rsidR="005D562A" w:rsidRPr="003D141E" w:rsidRDefault="005D562A" w:rsidP="003D141E">
      <w:pPr>
        <w:pStyle w:val="b"/>
      </w:pPr>
      <w:r w:rsidRPr="003D141E">
        <w:t>В пределах санитарно-защитной полосы водопроводов должны отсутствовать источники загрязнения почвы и грунтовых вод.</w:t>
      </w:r>
    </w:p>
    <w:p w14:paraId="67FEE48A" w14:textId="77777777" w:rsidR="005D562A" w:rsidRPr="003D141E" w:rsidRDefault="005D562A" w:rsidP="003D141E">
      <w:pPr>
        <w:pStyle w:val="b"/>
      </w:pPr>
      <w:r w:rsidRPr="003D141E">
        <w:t>Не допускается прокладка водопроводов по территории свалок, полей ассенизации, полей фильтрации, полей орошения, кладбищ, скотомогильников, а также прокладка магистральных водопроводов по территории промышленных и сельскохозяйственных предприятий.</w:t>
      </w:r>
    </w:p>
    <w:p w14:paraId="389263B1" w14:textId="6F88F5B5" w:rsidR="009D4008" w:rsidRDefault="009D4008" w:rsidP="003D141E">
      <w:pPr>
        <w:pStyle w:val="b"/>
      </w:pPr>
    </w:p>
    <w:p w14:paraId="744726B9" w14:textId="64E22F29" w:rsidR="00791D29" w:rsidRPr="004837EA" w:rsidRDefault="00791D29" w:rsidP="003D141E">
      <w:pPr>
        <w:pStyle w:val="b"/>
        <w:rPr>
          <w:b/>
          <w:bCs/>
        </w:rPr>
      </w:pPr>
      <w:r w:rsidRPr="004837EA">
        <w:rPr>
          <w:b/>
          <w:bCs/>
        </w:rPr>
        <w:t>Зоны подтопления, затопления</w:t>
      </w:r>
    </w:p>
    <w:p w14:paraId="5F4A8359" w14:textId="1E2DDAE1" w:rsidR="00791D29" w:rsidRDefault="00791D29" w:rsidP="003D141E">
      <w:pPr>
        <w:pStyle w:val="b"/>
      </w:pPr>
      <w:r w:rsidRPr="00791D29">
        <w:t>Постановление Правительства РФ от</w:t>
      </w:r>
      <w:r>
        <w:t> </w:t>
      </w:r>
      <w:r w:rsidRPr="00791D29">
        <w:t xml:space="preserve">18.04.2014 </w:t>
      </w:r>
      <w:r>
        <w:t>№ </w:t>
      </w:r>
      <w:r w:rsidRPr="00791D29">
        <w:t>360 (ред. от</w:t>
      </w:r>
      <w:r>
        <w:t> </w:t>
      </w:r>
      <w:r w:rsidRPr="00791D29">
        <w:t xml:space="preserve">07.09.2019) </w:t>
      </w:r>
      <w:r>
        <w:t>«</w:t>
      </w:r>
      <w:r w:rsidRPr="00791D29">
        <w:t>О зонах затопления, подтопления</w:t>
      </w:r>
      <w:r>
        <w:t>»</w:t>
      </w:r>
      <w:r w:rsidRPr="00791D29">
        <w:t xml:space="preserve"> (вместе с </w:t>
      </w:r>
      <w:r>
        <w:t>«</w:t>
      </w:r>
      <w:r w:rsidRPr="00791D29">
        <w:t>Положением о зонах затопления, подтопления</w:t>
      </w:r>
      <w:r>
        <w:t>»</w:t>
      </w:r>
      <w:r w:rsidRPr="00791D29">
        <w:t>)</w:t>
      </w:r>
      <w:r>
        <w:t xml:space="preserve"> </w:t>
      </w:r>
      <w:r w:rsidRPr="00791D29">
        <w:t>устанавливает порядок установления, изменения и прекращения существования зон затопления, подтопления.</w:t>
      </w:r>
    </w:p>
    <w:p w14:paraId="16ECBDF4" w14:textId="77777777" w:rsidR="00791D29" w:rsidRDefault="00791D29" w:rsidP="00791D29">
      <w:pPr>
        <w:pStyle w:val="b"/>
      </w:pPr>
      <w:r>
        <w:t>Зоны затопления устанавливаются в отношении:</w:t>
      </w:r>
    </w:p>
    <w:p w14:paraId="1797DCA4" w14:textId="25D656DF" w:rsidR="00791D29" w:rsidRDefault="00791D29" w:rsidP="00BE76D1">
      <w:pPr>
        <w:pStyle w:val="b"/>
        <w:numPr>
          <w:ilvl w:val="0"/>
          <w:numId w:val="84"/>
        </w:numPr>
        <w:ind w:left="0" w:firstLine="709"/>
      </w:pPr>
      <w:r>
        <w:t>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14:paraId="4935A176" w14:textId="3F09CA1D" w:rsidR="00791D29" w:rsidRDefault="00791D29" w:rsidP="00BE76D1">
      <w:pPr>
        <w:pStyle w:val="b"/>
        <w:numPr>
          <w:ilvl w:val="0"/>
          <w:numId w:val="84"/>
        </w:numPr>
        <w:ind w:left="0" w:firstLine="709"/>
      </w:pPr>
      <w:r>
        <w:t>территорий, прилегающих к устьевым участкам водотоков, затапливаемых в результате нагонных явлений расчетной обеспеченности;</w:t>
      </w:r>
    </w:p>
    <w:p w14:paraId="3202A46C" w14:textId="150EE7B8" w:rsidR="00791D29" w:rsidRDefault="00791D29" w:rsidP="00BE76D1">
      <w:pPr>
        <w:pStyle w:val="b"/>
        <w:numPr>
          <w:ilvl w:val="0"/>
          <w:numId w:val="84"/>
        </w:numPr>
        <w:ind w:left="0" w:firstLine="709"/>
      </w:pPr>
      <w:r>
        <w:t>территорий, прилегающих к естественным водоемам, затапливаемых при уровнях воды однопроцентной обеспеченности;</w:t>
      </w:r>
    </w:p>
    <w:p w14:paraId="577A6F2D" w14:textId="7BD02D78" w:rsidR="00791D29" w:rsidRDefault="00791D29" w:rsidP="00BE76D1">
      <w:pPr>
        <w:pStyle w:val="b"/>
        <w:numPr>
          <w:ilvl w:val="0"/>
          <w:numId w:val="84"/>
        </w:numPr>
        <w:ind w:left="0" w:firstLine="709"/>
      </w:pPr>
      <w:r>
        <w:t>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3FC4CBDE" w14:textId="2EBA58C9" w:rsidR="00791D29" w:rsidRDefault="00791D29" w:rsidP="00BE76D1">
      <w:pPr>
        <w:pStyle w:val="b"/>
        <w:numPr>
          <w:ilvl w:val="0"/>
          <w:numId w:val="84"/>
        </w:numPr>
        <w:ind w:left="0" w:firstLine="709"/>
      </w:pPr>
      <w:r>
        <w:t>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14:paraId="20E8366A" w14:textId="681593BE" w:rsidR="00791D29" w:rsidRDefault="00791D29" w:rsidP="00791D29">
      <w:pPr>
        <w:pStyle w:val="b"/>
      </w:pPr>
      <w:r>
        <w:t xml:space="preserve">Зоны подтопления устанавливаются в отношении территорий, прилегающих к зонам затопления, указанным в пункте 1 </w:t>
      </w:r>
      <w:r w:rsidR="0099126D" w:rsidRPr="00791D29">
        <w:t>Постановлени</w:t>
      </w:r>
      <w:r w:rsidR="0099126D">
        <w:t>я</w:t>
      </w:r>
      <w:r w:rsidR="0099126D" w:rsidRPr="00791D29">
        <w:t xml:space="preserve"> Правительства РФ от</w:t>
      </w:r>
      <w:r w:rsidR="0099126D">
        <w:t> </w:t>
      </w:r>
      <w:r w:rsidR="0099126D" w:rsidRPr="00791D29">
        <w:t xml:space="preserve">18.04.2014 </w:t>
      </w:r>
      <w:r w:rsidR="0099126D">
        <w:t>№ </w:t>
      </w:r>
      <w:r w:rsidR="0099126D" w:rsidRPr="00791D29">
        <w:t>360</w:t>
      </w:r>
      <w:r>
        <w:t>, повышение уровня грунтовых вод которых обусловливается подпором грунтовых вод уровнями высоких вод водных объектов. В границах зон подтопления устанавливаются:</w:t>
      </w:r>
    </w:p>
    <w:p w14:paraId="47BCE45A" w14:textId="7D5E6107" w:rsidR="00791D29" w:rsidRDefault="00791D29" w:rsidP="00BE76D1">
      <w:pPr>
        <w:pStyle w:val="b"/>
        <w:numPr>
          <w:ilvl w:val="0"/>
          <w:numId w:val="84"/>
        </w:numPr>
        <w:ind w:left="0" w:firstLine="709"/>
      </w:pPr>
      <w:r>
        <w:t>территории сильного подтопления - при глубине залегания грунтовых вод менее 0,3 метра;</w:t>
      </w:r>
    </w:p>
    <w:p w14:paraId="3DB2771E" w14:textId="2604C148" w:rsidR="00791D29" w:rsidRDefault="00791D29" w:rsidP="00BE76D1">
      <w:pPr>
        <w:pStyle w:val="b"/>
        <w:numPr>
          <w:ilvl w:val="0"/>
          <w:numId w:val="84"/>
        </w:numPr>
        <w:ind w:left="0" w:firstLine="709"/>
      </w:pPr>
      <w:r>
        <w:t>территории умеренного подтопления - при глубине залегания грунтовых вод от 0,3 - 0,7 до 1,2 - 2 метров от поверхности;</w:t>
      </w:r>
    </w:p>
    <w:p w14:paraId="60329CEA" w14:textId="5A16FB05" w:rsidR="00791D29" w:rsidRDefault="00791D29" w:rsidP="00BE76D1">
      <w:pPr>
        <w:pStyle w:val="b"/>
        <w:numPr>
          <w:ilvl w:val="0"/>
          <w:numId w:val="84"/>
        </w:numPr>
        <w:ind w:left="0" w:firstLine="709"/>
      </w:pPr>
      <w:r>
        <w:t>территории слабого подтопления - при глубине залегания грунтовых вод от 2 до 3 метров.</w:t>
      </w:r>
    </w:p>
    <w:p w14:paraId="4AA12A68" w14:textId="3484BEDB" w:rsidR="006627CD" w:rsidRDefault="006627CD" w:rsidP="003D141E">
      <w:pPr>
        <w:pStyle w:val="b"/>
      </w:pPr>
    </w:p>
    <w:p w14:paraId="639AB6A4" w14:textId="2790E6FA" w:rsidR="00570B4A" w:rsidRPr="00570B4A" w:rsidRDefault="00570B4A" w:rsidP="003D141E">
      <w:pPr>
        <w:pStyle w:val="b"/>
        <w:rPr>
          <w:b/>
          <w:bCs/>
        </w:rPr>
      </w:pPr>
      <w:r w:rsidRPr="00570B4A">
        <w:rPr>
          <w:b/>
          <w:bCs/>
        </w:rPr>
        <w:t>Защита атмосферного воздуха</w:t>
      </w:r>
    </w:p>
    <w:p w14:paraId="34E75E47" w14:textId="478D4D79" w:rsidR="00570B4A" w:rsidRDefault="00DD6DC0" w:rsidP="003D141E">
      <w:pPr>
        <w:pStyle w:val="b"/>
      </w:pPr>
      <w:r w:rsidRPr="00DD6DC0">
        <w:t>Охрана атмосферного воздуха - система мер, осуществляемых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юридическими и физическими лицами в целях улучшения качества атмосферного воздуха и предотвращения его вредного воздействия на здоровье человека и окружающую среду</w:t>
      </w:r>
      <w:r>
        <w:t>.</w:t>
      </w:r>
    </w:p>
    <w:p w14:paraId="3107622C" w14:textId="12E1F77F" w:rsidR="00DD6DC0" w:rsidRDefault="00DD6DC0" w:rsidP="00DD6DC0">
      <w:pPr>
        <w:pStyle w:val="b"/>
      </w:pPr>
      <w:r>
        <w:t>На территории городского округа не приведены, в соответствии с законодательством Российской Федерации в области охраны атмосферного воздуха, сводные расчеты загрязнения атмосферного воздуха.</w:t>
      </w:r>
    </w:p>
    <w:p w14:paraId="01E08321" w14:textId="3AC6B22F" w:rsidR="00DD6DC0" w:rsidRDefault="00DD6DC0" w:rsidP="00DD6DC0">
      <w:pPr>
        <w:pStyle w:val="b"/>
      </w:pPr>
      <w:r w:rsidRPr="00DD6DC0">
        <w:t>Требования охраны атмосферного воздуха при проектировании, размещении, строительстве, реконструкции и эксплуатации объектов хозяйственной и иной деятельности</w:t>
      </w:r>
      <w:r>
        <w:t>:</w:t>
      </w:r>
    </w:p>
    <w:p w14:paraId="7767C17F" w14:textId="3C967E76" w:rsidR="00DD6DC0" w:rsidRDefault="00DD6DC0" w:rsidP="00BE76D1">
      <w:pPr>
        <w:pStyle w:val="b"/>
        <w:numPr>
          <w:ilvl w:val="0"/>
          <w:numId w:val="84"/>
        </w:numPr>
        <w:ind w:left="0" w:firstLine="709"/>
      </w:pPr>
      <w:r>
        <w:t>при проектировании, размещении, строительстве, реконструкции и эксплуатации объектов хозяйственной и иной деятельности, при застройке городских и иных поселений должно обеспечиваться непревышение нормативов качества атмосферного воздуха в соответствии с экологическими, санитарно-гигиеническими, а также со строительными нормами и правилами в части нормативов площадей озелененных территорий;</w:t>
      </w:r>
    </w:p>
    <w:p w14:paraId="73AE92CF" w14:textId="02E94CC2" w:rsidR="00DD6DC0" w:rsidRDefault="00DD6DC0" w:rsidP="00BE76D1">
      <w:pPr>
        <w:pStyle w:val="b"/>
        <w:numPr>
          <w:ilvl w:val="0"/>
          <w:numId w:val="84"/>
        </w:numPr>
        <w:ind w:left="0" w:firstLine="709"/>
      </w:pPr>
      <w:r>
        <w:t>при проектировании и размещении объектов хозяйственной и иной деятельности, оказывающих вредное воздействие на качество атмосферного воздуха, в пределах городских и иных поселений, а также при застройке и реконструкции городских и иных поселений должны учитываться фоновый уровень загрязнения атмосферного воздуха, в том числе полученный по результатам проведения сводных расчетов загрязнения атмосферного воздуха, и прогноз изменения его качества при осуществлении указанной деятельности;</w:t>
      </w:r>
    </w:p>
    <w:p w14:paraId="4B326061" w14:textId="7C3B90C8" w:rsidR="00DD6DC0" w:rsidRDefault="00DD6DC0" w:rsidP="00BE76D1">
      <w:pPr>
        <w:pStyle w:val="b"/>
        <w:numPr>
          <w:ilvl w:val="0"/>
          <w:numId w:val="84"/>
        </w:numPr>
        <w:ind w:left="0" w:firstLine="709"/>
      </w:pPr>
      <w:r>
        <w:t>в</w:t>
      </w:r>
      <w:r w:rsidRPr="00DD6DC0">
        <w:t xml:space="preserve"> целях охраны атмосферного воздуха в местах проживания населения устанавливаются санитарно-защитные зоны организаций. Размеры таких санитарно-защитных зон определяются на основе расчетов рассеивания выбросов загрязняющих веществ в атмосферном воздухе и в соответствии с санитарной классификацией организаций</w:t>
      </w:r>
      <w:r>
        <w:t>.</w:t>
      </w:r>
    </w:p>
    <w:p w14:paraId="3F9D184E" w14:textId="77777777" w:rsidR="00570B4A" w:rsidRPr="003D141E" w:rsidRDefault="00570B4A" w:rsidP="003D141E">
      <w:pPr>
        <w:pStyle w:val="b"/>
      </w:pPr>
    </w:p>
    <w:p w14:paraId="630743CE" w14:textId="7CF3CAF3" w:rsidR="00E0690D" w:rsidRPr="00E0690D" w:rsidRDefault="00E0690D" w:rsidP="006961A2">
      <w:pPr>
        <w:pStyle w:val="2fff1"/>
      </w:pPr>
      <w:bookmarkStart w:id="184" w:name="_Toc103785755"/>
      <w:r w:rsidRPr="00E0690D">
        <w:t>4.4</w:t>
      </w:r>
      <w:r w:rsidR="00F32661">
        <w:t>.</w:t>
      </w:r>
      <w:r w:rsidR="003D141E">
        <w:t> </w:t>
      </w:r>
      <w:r w:rsidRPr="00E0690D">
        <w:t>Развитие жилищного строительства</w:t>
      </w:r>
      <w:bookmarkEnd w:id="184"/>
    </w:p>
    <w:p w14:paraId="28C1331E" w14:textId="77777777" w:rsidR="00E0690D" w:rsidRPr="006961A2" w:rsidRDefault="00E0690D" w:rsidP="006961A2">
      <w:pPr>
        <w:pStyle w:val="b"/>
      </w:pPr>
    </w:p>
    <w:p w14:paraId="16D2D45A" w14:textId="77777777" w:rsidR="00E0690D" w:rsidRPr="006961A2" w:rsidRDefault="00E0690D" w:rsidP="006961A2">
      <w:pPr>
        <w:pStyle w:val="b"/>
      </w:pPr>
      <w:r w:rsidRPr="006961A2">
        <w:t>Реализация жилищной программы, намеченной генеральным планом, предусматривает сочетание нового жилищного строительства с реконструктивными мероприятиями.</w:t>
      </w:r>
    </w:p>
    <w:p w14:paraId="31293AFE" w14:textId="77777777" w:rsidR="00E0690D" w:rsidRPr="006961A2" w:rsidRDefault="00E0690D" w:rsidP="006961A2">
      <w:pPr>
        <w:pStyle w:val="b"/>
      </w:pPr>
      <w:r w:rsidRPr="006961A2">
        <w:t>В генеральном плане приняты следующие показатели обеспеченности населения общей площадью жилищного фонда:</w:t>
      </w:r>
    </w:p>
    <w:p w14:paraId="15C8E1E4" w14:textId="10A222A5" w:rsidR="00E0690D" w:rsidRPr="006961A2" w:rsidRDefault="00E0690D" w:rsidP="0012791F">
      <w:pPr>
        <w:pStyle w:val="b"/>
        <w:numPr>
          <w:ilvl w:val="0"/>
          <w:numId w:val="67"/>
        </w:numPr>
        <w:ind w:left="0" w:firstLine="709"/>
      </w:pPr>
      <w:r w:rsidRPr="006961A2">
        <w:t>32,0 кв. м на человека на начало 2032 г.;</w:t>
      </w:r>
    </w:p>
    <w:p w14:paraId="568EA378" w14:textId="273B9AAE" w:rsidR="00E0690D" w:rsidRPr="006961A2" w:rsidRDefault="00E0690D" w:rsidP="0012791F">
      <w:pPr>
        <w:pStyle w:val="b"/>
        <w:numPr>
          <w:ilvl w:val="0"/>
          <w:numId w:val="67"/>
        </w:numPr>
        <w:ind w:left="0" w:firstLine="709"/>
      </w:pPr>
      <w:r w:rsidRPr="006961A2">
        <w:t>34,0 кв. м на человека на начало 2042 г.</w:t>
      </w:r>
    </w:p>
    <w:p w14:paraId="392222E9" w14:textId="77777777" w:rsidR="00E0690D" w:rsidRPr="006961A2" w:rsidRDefault="00E0690D" w:rsidP="006961A2">
      <w:pPr>
        <w:pStyle w:val="b"/>
      </w:pPr>
      <w:r w:rsidRPr="006961A2">
        <w:t>С учетом рекомендуемых показателей обеспеченности населения общей площадью жилого фонда и прогнозом изменения демографических показателей получены значения объемов строительства жилья на перспективу. Общая площадь жилищного фонда ориентировочно составит 2272,0 тыс. кв. м к 2032 г., 2448,0 тыс. кв. м к 2042 г.</w:t>
      </w:r>
    </w:p>
    <w:p w14:paraId="6DA22932" w14:textId="77777777" w:rsidR="00E0690D" w:rsidRPr="006961A2" w:rsidRDefault="00E0690D" w:rsidP="006961A2">
      <w:pPr>
        <w:pStyle w:val="b"/>
      </w:pPr>
      <w:r w:rsidRPr="006961A2">
        <w:t xml:space="preserve">Убыль жилищного фонда определена в размере 159,4 тыс. кв. м. </w:t>
      </w:r>
    </w:p>
    <w:p w14:paraId="01135A3B" w14:textId="77777777" w:rsidR="00E0690D" w:rsidRPr="006961A2" w:rsidRDefault="00E0690D" w:rsidP="006961A2">
      <w:pPr>
        <w:pStyle w:val="b"/>
      </w:pPr>
      <w:bookmarkStart w:id="185" w:name="_Toc70070655"/>
      <w:r w:rsidRPr="006961A2">
        <w:t>Объем нового жилищного строительства составит около 500,0 тыс. кв. м. Планируемый среднегодовой объем ввода жилья – 23,8 тыс. кв. м.</w:t>
      </w:r>
      <w:bookmarkEnd w:id="185"/>
    </w:p>
    <w:p w14:paraId="5E792EAC" w14:textId="73E723E3" w:rsidR="00E0690D" w:rsidRDefault="00E0690D" w:rsidP="006961A2">
      <w:pPr>
        <w:pStyle w:val="b"/>
      </w:pPr>
    </w:p>
    <w:p w14:paraId="0558C089" w14:textId="38DF0A88" w:rsidR="00E50F9F" w:rsidRDefault="00E50F9F" w:rsidP="006961A2">
      <w:pPr>
        <w:pStyle w:val="b"/>
      </w:pPr>
    </w:p>
    <w:p w14:paraId="5FA3D72D" w14:textId="77777777" w:rsidR="00E50F9F" w:rsidRPr="006961A2" w:rsidRDefault="00E50F9F" w:rsidP="006961A2">
      <w:pPr>
        <w:pStyle w:val="b"/>
      </w:pPr>
    </w:p>
    <w:p w14:paraId="6A0060E3" w14:textId="12DAD17E" w:rsidR="00E0690D" w:rsidRPr="00E0690D" w:rsidRDefault="00E0690D" w:rsidP="006961A2">
      <w:pPr>
        <w:pStyle w:val="2fff1"/>
      </w:pPr>
      <w:bookmarkStart w:id="186" w:name="_Toc103785756"/>
      <w:r w:rsidRPr="00E0690D">
        <w:t>4.5</w:t>
      </w:r>
      <w:r w:rsidR="00F32661">
        <w:t>.</w:t>
      </w:r>
      <w:r w:rsidR="006961A2">
        <w:t> </w:t>
      </w:r>
      <w:r w:rsidRPr="00E0690D">
        <w:t xml:space="preserve">Развитие и размещение </w:t>
      </w:r>
      <w:r w:rsidR="00BD045E">
        <w:t xml:space="preserve">объектов </w:t>
      </w:r>
      <w:r w:rsidR="00BD045E" w:rsidRPr="00BD045E">
        <w:t>социальной инфраструктуры, отдыха и туризма, санаторно-курортного назначения</w:t>
      </w:r>
      <w:bookmarkEnd w:id="186"/>
    </w:p>
    <w:p w14:paraId="2B91D90E" w14:textId="77777777" w:rsidR="00E0690D" w:rsidRPr="006961A2" w:rsidRDefault="00E0690D" w:rsidP="006961A2">
      <w:pPr>
        <w:pStyle w:val="b"/>
      </w:pPr>
    </w:p>
    <w:p w14:paraId="1540B9D7" w14:textId="77777777" w:rsidR="00E0690D" w:rsidRPr="006961A2" w:rsidRDefault="00E0690D" w:rsidP="006961A2">
      <w:pPr>
        <w:pStyle w:val="b"/>
      </w:pPr>
      <w:r w:rsidRPr="006961A2">
        <w:t xml:space="preserve">Анализ современного уровня обслуживания населения показал, что социальная инфраструктура Минусинска по ряду показателей не соответствует нормативным требованиям. </w:t>
      </w:r>
    </w:p>
    <w:p w14:paraId="6F263915" w14:textId="77777777" w:rsidR="00E0690D" w:rsidRPr="006961A2" w:rsidRDefault="00E0690D" w:rsidP="006961A2">
      <w:pPr>
        <w:pStyle w:val="b"/>
      </w:pPr>
      <w:r w:rsidRPr="006961A2">
        <w:t>Проектирование сети учреждений и предприятий обслуживания населения осуществлялось на основании следующих документов:</w:t>
      </w:r>
    </w:p>
    <w:p w14:paraId="2868BB83" w14:textId="467B239E" w:rsidR="00E0690D" w:rsidRPr="006961A2" w:rsidRDefault="00E0690D" w:rsidP="0012791F">
      <w:pPr>
        <w:pStyle w:val="b"/>
        <w:numPr>
          <w:ilvl w:val="0"/>
          <w:numId w:val="67"/>
        </w:numPr>
        <w:ind w:left="0" w:firstLine="709"/>
      </w:pPr>
      <w:r w:rsidRPr="006961A2">
        <w:t>СП 42.13330.2016 Градостроительство. Планировка и застройка городских и сельских поселений. Актуализированная редакция СНиП 2.07.01-89*;</w:t>
      </w:r>
    </w:p>
    <w:p w14:paraId="54EE652F" w14:textId="3D583973" w:rsidR="00E0690D" w:rsidRPr="006961A2" w:rsidRDefault="00E0690D" w:rsidP="0012791F">
      <w:pPr>
        <w:pStyle w:val="b"/>
        <w:numPr>
          <w:ilvl w:val="0"/>
          <w:numId w:val="67"/>
        </w:numPr>
        <w:ind w:left="0" w:firstLine="709"/>
      </w:pPr>
      <w:r w:rsidRPr="006961A2">
        <w:t>региональных нормативов градостроительного проектирования Красноярского края;</w:t>
      </w:r>
    </w:p>
    <w:p w14:paraId="58AC98AF" w14:textId="3D2E3C3B" w:rsidR="00E0690D" w:rsidRPr="006961A2" w:rsidRDefault="00E0690D" w:rsidP="0012791F">
      <w:pPr>
        <w:pStyle w:val="b"/>
        <w:numPr>
          <w:ilvl w:val="0"/>
          <w:numId w:val="67"/>
        </w:numPr>
        <w:ind w:left="0" w:firstLine="709"/>
      </w:pPr>
      <w:r w:rsidRPr="006961A2">
        <w:t>местных нормативов градостроительного проектирования муниципального образования город Минусинск;</w:t>
      </w:r>
    </w:p>
    <w:p w14:paraId="706A5EE4" w14:textId="173CD61C" w:rsidR="00E0690D" w:rsidRPr="006961A2" w:rsidRDefault="00E0690D" w:rsidP="0012791F">
      <w:pPr>
        <w:pStyle w:val="b"/>
        <w:numPr>
          <w:ilvl w:val="0"/>
          <w:numId w:val="67"/>
        </w:numPr>
        <w:ind w:left="0" w:firstLine="709"/>
      </w:pPr>
      <w:r w:rsidRPr="006961A2">
        <w:t>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14:paraId="3BC7518E" w14:textId="4484AEED" w:rsidR="00E0690D" w:rsidRPr="006961A2" w:rsidRDefault="00E0690D" w:rsidP="0012791F">
      <w:pPr>
        <w:pStyle w:val="b"/>
        <w:numPr>
          <w:ilvl w:val="0"/>
          <w:numId w:val="67"/>
        </w:numPr>
        <w:ind w:left="0" w:firstLine="709"/>
      </w:pPr>
      <w:r w:rsidRPr="006961A2">
        <w:t>нормативов минимальной обеспеченности населения площадью торговых объектов Красноярского края и муниципальных образований края.</w:t>
      </w:r>
    </w:p>
    <w:p w14:paraId="689090D2" w14:textId="77777777" w:rsidR="00E0690D" w:rsidRPr="006961A2" w:rsidRDefault="00E0690D" w:rsidP="006961A2">
      <w:pPr>
        <w:pStyle w:val="b"/>
      </w:pPr>
    </w:p>
    <w:p w14:paraId="0D10B922" w14:textId="1C0DE068" w:rsidR="00E0690D" w:rsidRDefault="00F32661" w:rsidP="006961A2">
      <w:pPr>
        <w:pStyle w:val="b"/>
        <w:jc w:val="right"/>
      </w:pPr>
      <w:r w:rsidRPr="006961A2">
        <w:t>Таблица 4.5</w:t>
      </w:r>
      <w:r w:rsidR="00E0690D" w:rsidRPr="006961A2">
        <w:t>-1</w:t>
      </w:r>
    </w:p>
    <w:p w14:paraId="5B66A6EF" w14:textId="77777777" w:rsidR="006961A2" w:rsidRPr="006961A2" w:rsidRDefault="006961A2" w:rsidP="006961A2">
      <w:pPr>
        <w:pStyle w:val="b"/>
      </w:pPr>
    </w:p>
    <w:p w14:paraId="559B15F5" w14:textId="77777777" w:rsidR="00E0690D" w:rsidRPr="006961A2" w:rsidRDefault="00E0690D" w:rsidP="006961A2">
      <w:pPr>
        <w:pStyle w:val="b"/>
        <w:ind w:firstLine="0"/>
        <w:jc w:val="center"/>
      </w:pPr>
      <w:r w:rsidRPr="006961A2">
        <w:t>Расчет количества и параметров учреждений и предприятий обслуживания населения на расчетный срок в г. Минусинске</w:t>
      </w:r>
    </w:p>
    <w:p w14:paraId="39A63238" w14:textId="77777777" w:rsidR="00E0690D" w:rsidRPr="006961A2" w:rsidRDefault="00E0690D" w:rsidP="006961A2">
      <w:pPr>
        <w:pStyle w:val="b"/>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2156"/>
        <w:gridCol w:w="2160"/>
        <w:gridCol w:w="1611"/>
        <w:gridCol w:w="955"/>
        <w:gridCol w:w="1073"/>
        <w:gridCol w:w="1092"/>
      </w:tblGrid>
      <w:tr w:rsidR="00E0690D" w:rsidRPr="006961A2" w14:paraId="2FFCBD4E" w14:textId="77777777" w:rsidTr="006961A2">
        <w:trPr>
          <w:trHeight w:val="283"/>
        </w:trPr>
        <w:tc>
          <w:tcPr>
            <w:tcW w:w="322" w:type="pct"/>
            <w:vMerge w:val="restart"/>
          </w:tcPr>
          <w:p w14:paraId="37E15C7F" w14:textId="77777777" w:rsidR="00E0690D" w:rsidRPr="006961A2" w:rsidRDefault="00E0690D" w:rsidP="006961A2">
            <w:pPr>
              <w:jc w:val="center"/>
              <w:rPr>
                <w:sz w:val="20"/>
                <w:szCs w:val="20"/>
              </w:rPr>
            </w:pPr>
            <w:r w:rsidRPr="006961A2">
              <w:rPr>
                <w:sz w:val="20"/>
                <w:szCs w:val="20"/>
              </w:rPr>
              <w:t>№</w:t>
            </w:r>
          </w:p>
          <w:p w14:paraId="5BA638EB" w14:textId="77777777" w:rsidR="00E0690D" w:rsidRPr="006961A2" w:rsidRDefault="00E0690D" w:rsidP="006961A2">
            <w:pPr>
              <w:jc w:val="center"/>
              <w:rPr>
                <w:sz w:val="20"/>
                <w:szCs w:val="20"/>
              </w:rPr>
            </w:pPr>
            <w:r w:rsidRPr="006961A2">
              <w:rPr>
                <w:sz w:val="20"/>
                <w:szCs w:val="20"/>
              </w:rPr>
              <w:t>п/п</w:t>
            </w:r>
          </w:p>
        </w:tc>
        <w:tc>
          <w:tcPr>
            <w:tcW w:w="999" w:type="pct"/>
            <w:vMerge w:val="restart"/>
          </w:tcPr>
          <w:p w14:paraId="12E285D6" w14:textId="77777777" w:rsidR="00E0690D" w:rsidRPr="006961A2" w:rsidRDefault="00E0690D" w:rsidP="006961A2">
            <w:pPr>
              <w:jc w:val="center"/>
              <w:rPr>
                <w:sz w:val="20"/>
                <w:szCs w:val="20"/>
              </w:rPr>
            </w:pPr>
            <w:r w:rsidRPr="006961A2">
              <w:rPr>
                <w:sz w:val="20"/>
                <w:szCs w:val="20"/>
              </w:rPr>
              <w:t>Наименование</w:t>
            </w:r>
          </w:p>
          <w:p w14:paraId="17351CE4" w14:textId="77777777" w:rsidR="00E0690D" w:rsidRPr="006961A2" w:rsidRDefault="00E0690D" w:rsidP="006961A2">
            <w:pPr>
              <w:jc w:val="center"/>
              <w:rPr>
                <w:sz w:val="20"/>
                <w:szCs w:val="20"/>
              </w:rPr>
            </w:pPr>
            <w:r w:rsidRPr="006961A2">
              <w:rPr>
                <w:sz w:val="20"/>
                <w:szCs w:val="20"/>
              </w:rPr>
              <w:t>объекта</w:t>
            </w:r>
          </w:p>
        </w:tc>
        <w:tc>
          <w:tcPr>
            <w:tcW w:w="1142" w:type="pct"/>
            <w:vMerge w:val="restart"/>
          </w:tcPr>
          <w:p w14:paraId="6BA20881" w14:textId="77777777" w:rsidR="00E0690D" w:rsidRPr="006961A2" w:rsidRDefault="00E0690D" w:rsidP="006961A2">
            <w:pPr>
              <w:jc w:val="center"/>
              <w:rPr>
                <w:sz w:val="20"/>
                <w:szCs w:val="20"/>
              </w:rPr>
            </w:pPr>
            <w:r w:rsidRPr="006961A2">
              <w:rPr>
                <w:sz w:val="20"/>
                <w:szCs w:val="20"/>
              </w:rPr>
              <w:t>Норма, единица измерения</w:t>
            </w:r>
          </w:p>
        </w:tc>
        <w:tc>
          <w:tcPr>
            <w:tcW w:w="857" w:type="pct"/>
            <w:vMerge w:val="restart"/>
          </w:tcPr>
          <w:p w14:paraId="422D271D" w14:textId="77777777" w:rsidR="00E0690D" w:rsidRPr="006961A2" w:rsidRDefault="00E0690D" w:rsidP="006961A2">
            <w:pPr>
              <w:jc w:val="center"/>
              <w:rPr>
                <w:sz w:val="20"/>
                <w:szCs w:val="20"/>
              </w:rPr>
            </w:pPr>
            <w:r w:rsidRPr="006961A2">
              <w:rPr>
                <w:sz w:val="20"/>
                <w:szCs w:val="20"/>
              </w:rPr>
              <w:t>Требуется по норме на расчетный срок</w:t>
            </w:r>
          </w:p>
        </w:tc>
        <w:tc>
          <w:tcPr>
            <w:tcW w:w="516" w:type="pct"/>
            <w:vMerge w:val="restart"/>
          </w:tcPr>
          <w:p w14:paraId="59424CE4" w14:textId="77777777" w:rsidR="00E0690D" w:rsidRPr="006961A2" w:rsidRDefault="00E0690D" w:rsidP="006961A2">
            <w:pPr>
              <w:jc w:val="center"/>
              <w:rPr>
                <w:sz w:val="20"/>
                <w:szCs w:val="20"/>
              </w:rPr>
            </w:pPr>
            <w:r w:rsidRPr="006961A2">
              <w:rPr>
                <w:sz w:val="20"/>
                <w:szCs w:val="20"/>
              </w:rPr>
              <w:t>Имеется по факту</w:t>
            </w:r>
          </w:p>
        </w:tc>
        <w:tc>
          <w:tcPr>
            <w:tcW w:w="1163" w:type="pct"/>
            <w:gridSpan w:val="2"/>
          </w:tcPr>
          <w:p w14:paraId="5F8C99FF" w14:textId="77777777" w:rsidR="00E0690D" w:rsidRPr="006961A2" w:rsidRDefault="00E0690D" w:rsidP="006961A2">
            <w:pPr>
              <w:jc w:val="center"/>
              <w:rPr>
                <w:sz w:val="20"/>
                <w:szCs w:val="20"/>
              </w:rPr>
            </w:pPr>
            <w:r w:rsidRPr="006961A2">
              <w:rPr>
                <w:sz w:val="20"/>
                <w:szCs w:val="20"/>
              </w:rPr>
              <w:t>Новое строительство</w:t>
            </w:r>
          </w:p>
        </w:tc>
      </w:tr>
      <w:tr w:rsidR="00E0690D" w:rsidRPr="006961A2" w14:paraId="585D39DC" w14:textId="77777777" w:rsidTr="006961A2">
        <w:trPr>
          <w:trHeight w:val="283"/>
        </w:trPr>
        <w:tc>
          <w:tcPr>
            <w:tcW w:w="322" w:type="pct"/>
            <w:vMerge/>
          </w:tcPr>
          <w:p w14:paraId="0DF721DF" w14:textId="77777777" w:rsidR="00E0690D" w:rsidRPr="006961A2" w:rsidRDefault="00E0690D" w:rsidP="006961A2">
            <w:pPr>
              <w:jc w:val="center"/>
              <w:rPr>
                <w:sz w:val="20"/>
                <w:szCs w:val="20"/>
              </w:rPr>
            </w:pPr>
          </w:p>
        </w:tc>
        <w:tc>
          <w:tcPr>
            <w:tcW w:w="999" w:type="pct"/>
            <w:vMerge/>
          </w:tcPr>
          <w:p w14:paraId="5CDB14E4" w14:textId="77777777" w:rsidR="00E0690D" w:rsidRPr="006961A2" w:rsidRDefault="00E0690D" w:rsidP="006961A2">
            <w:pPr>
              <w:jc w:val="center"/>
              <w:rPr>
                <w:sz w:val="20"/>
                <w:szCs w:val="20"/>
              </w:rPr>
            </w:pPr>
          </w:p>
        </w:tc>
        <w:tc>
          <w:tcPr>
            <w:tcW w:w="1142" w:type="pct"/>
            <w:vMerge/>
          </w:tcPr>
          <w:p w14:paraId="5BBD6776" w14:textId="77777777" w:rsidR="00E0690D" w:rsidRPr="006961A2" w:rsidRDefault="00E0690D" w:rsidP="006961A2">
            <w:pPr>
              <w:jc w:val="center"/>
              <w:rPr>
                <w:sz w:val="20"/>
                <w:szCs w:val="20"/>
              </w:rPr>
            </w:pPr>
          </w:p>
        </w:tc>
        <w:tc>
          <w:tcPr>
            <w:tcW w:w="857" w:type="pct"/>
            <w:vMerge/>
          </w:tcPr>
          <w:p w14:paraId="0C3704A5" w14:textId="77777777" w:rsidR="00E0690D" w:rsidRPr="006961A2" w:rsidRDefault="00E0690D" w:rsidP="006961A2">
            <w:pPr>
              <w:jc w:val="center"/>
              <w:rPr>
                <w:sz w:val="20"/>
                <w:szCs w:val="20"/>
              </w:rPr>
            </w:pPr>
          </w:p>
        </w:tc>
        <w:tc>
          <w:tcPr>
            <w:tcW w:w="516" w:type="pct"/>
            <w:vMerge/>
          </w:tcPr>
          <w:p w14:paraId="35B9DB33" w14:textId="77777777" w:rsidR="00E0690D" w:rsidRPr="006961A2" w:rsidRDefault="00E0690D" w:rsidP="006961A2">
            <w:pPr>
              <w:jc w:val="center"/>
              <w:rPr>
                <w:sz w:val="20"/>
                <w:szCs w:val="20"/>
              </w:rPr>
            </w:pPr>
          </w:p>
        </w:tc>
        <w:tc>
          <w:tcPr>
            <w:tcW w:w="577" w:type="pct"/>
          </w:tcPr>
          <w:p w14:paraId="361B0247" w14:textId="77777777" w:rsidR="00E0690D" w:rsidRPr="006961A2" w:rsidRDefault="00E0690D" w:rsidP="006961A2">
            <w:pPr>
              <w:jc w:val="center"/>
              <w:rPr>
                <w:sz w:val="20"/>
                <w:szCs w:val="20"/>
              </w:rPr>
            </w:pPr>
            <w:r w:rsidRPr="006961A2">
              <w:rPr>
                <w:sz w:val="20"/>
                <w:szCs w:val="20"/>
              </w:rPr>
              <w:t>2022-2031 гг.</w:t>
            </w:r>
          </w:p>
        </w:tc>
        <w:tc>
          <w:tcPr>
            <w:tcW w:w="586" w:type="pct"/>
          </w:tcPr>
          <w:p w14:paraId="453333F6" w14:textId="77777777" w:rsidR="00E0690D" w:rsidRPr="006961A2" w:rsidRDefault="00E0690D" w:rsidP="006961A2">
            <w:pPr>
              <w:jc w:val="center"/>
              <w:rPr>
                <w:sz w:val="20"/>
                <w:szCs w:val="20"/>
              </w:rPr>
            </w:pPr>
            <w:r w:rsidRPr="006961A2">
              <w:rPr>
                <w:sz w:val="20"/>
                <w:szCs w:val="20"/>
              </w:rPr>
              <w:t>2032-2042 гг.</w:t>
            </w:r>
          </w:p>
        </w:tc>
      </w:tr>
      <w:tr w:rsidR="00E0690D" w:rsidRPr="006961A2" w14:paraId="36D8DBB0" w14:textId="77777777" w:rsidTr="006961A2">
        <w:trPr>
          <w:trHeight w:val="283"/>
        </w:trPr>
        <w:tc>
          <w:tcPr>
            <w:tcW w:w="322" w:type="pct"/>
          </w:tcPr>
          <w:p w14:paraId="0B81906E" w14:textId="77777777" w:rsidR="00E0690D" w:rsidRPr="006961A2" w:rsidRDefault="00E0690D" w:rsidP="006961A2">
            <w:pPr>
              <w:jc w:val="center"/>
              <w:rPr>
                <w:sz w:val="20"/>
                <w:szCs w:val="20"/>
              </w:rPr>
            </w:pPr>
            <w:r w:rsidRPr="006961A2">
              <w:rPr>
                <w:sz w:val="20"/>
                <w:szCs w:val="20"/>
              </w:rPr>
              <w:t>1</w:t>
            </w:r>
          </w:p>
        </w:tc>
        <w:tc>
          <w:tcPr>
            <w:tcW w:w="999" w:type="pct"/>
          </w:tcPr>
          <w:p w14:paraId="048E87D5" w14:textId="77777777" w:rsidR="00E0690D" w:rsidRPr="006961A2" w:rsidRDefault="00E0690D" w:rsidP="006961A2">
            <w:pPr>
              <w:jc w:val="center"/>
              <w:rPr>
                <w:sz w:val="20"/>
                <w:szCs w:val="20"/>
              </w:rPr>
            </w:pPr>
            <w:r w:rsidRPr="006961A2">
              <w:rPr>
                <w:sz w:val="20"/>
                <w:szCs w:val="20"/>
              </w:rPr>
              <w:t>2</w:t>
            </w:r>
          </w:p>
        </w:tc>
        <w:tc>
          <w:tcPr>
            <w:tcW w:w="1142" w:type="pct"/>
          </w:tcPr>
          <w:p w14:paraId="6AFDAEDF" w14:textId="77777777" w:rsidR="00E0690D" w:rsidRPr="006961A2" w:rsidRDefault="00E0690D" w:rsidP="006961A2">
            <w:pPr>
              <w:jc w:val="center"/>
              <w:rPr>
                <w:sz w:val="20"/>
                <w:szCs w:val="20"/>
              </w:rPr>
            </w:pPr>
            <w:r w:rsidRPr="006961A2">
              <w:rPr>
                <w:sz w:val="20"/>
                <w:szCs w:val="20"/>
              </w:rPr>
              <w:t>3</w:t>
            </w:r>
          </w:p>
        </w:tc>
        <w:tc>
          <w:tcPr>
            <w:tcW w:w="857" w:type="pct"/>
          </w:tcPr>
          <w:p w14:paraId="212A9F91" w14:textId="77777777" w:rsidR="00E0690D" w:rsidRPr="006961A2" w:rsidRDefault="00E0690D" w:rsidP="006961A2">
            <w:pPr>
              <w:jc w:val="center"/>
              <w:rPr>
                <w:sz w:val="20"/>
                <w:szCs w:val="20"/>
              </w:rPr>
            </w:pPr>
            <w:r w:rsidRPr="006961A2">
              <w:rPr>
                <w:sz w:val="20"/>
                <w:szCs w:val="20"/>
              </w:rPr>
              <w:t>4</w:t>
            </w:r>
          </w:p>
        </w:tc>
        <w:tc>
          <w:tcPr>
            <w:tcW w:w="516" w:type="pct"/>
          </w:tcPr>
          <w:p w14:paraId="7B384F92" w14:textId="77777777" w:rsidR="00E0690D" w:rsidRPr="006961A2" w:rsidRDefault="00E0690D" w:rsidP="006961A2">
            <w:pPr>
              <w:jc w:val="center"/>
              <w:rPr>
                <w:sz w:val="20"/>
                <w:szCs w:val="20"/>
              </w:rPr>
            </w:pPr>
            <w:r w:rsidRPr="006961A2">
              <w:rPr>
                <w:sz w:val="20"/>
                <w:szCs w:val="20"/>
              </w:rPr>
              <w:t>5</w:t>
            </w:r>
          </w:p>
        </w:tc>
        <w:tc>
          <w:tcPr>
            <w:tcW w:w="577" w:type="pct"/>
          </w:tcPr>
          <w:p w14:paraId="3A518256" w14:textId="77777777" w:rsidR="00E0690D" w:rsidRPr="006961A2" w:rsidRDefault="00E0690D" w:rsidP="006961A2">
            <w:pPr>
              <w:jc w:val="center"/>
              <w:rPr>
                <w:sz w:val="20"/>
                <w:szCs w:val="20"/>
              </w:rPr>
            </w:pPr>
            <w:r w:rsidRPr="006961A2">
              <w:rPr>
                <w:sz w:val="20"/>
                <w:szCs w:val="20"/>
              </w:rPr>
              <w:t>6</w:t>
            </w:r>
          </w:p>
        </w:tc>
        <w:tc>
          <w:tcPr>
            <w:tcW w:w="586" w:type="pct"/>
          </w:tcPr>
          <w:p w14:paraId="6401DF1A" w14:textId="77777777" w:rsidR="00E0690D" w:rsidRPr="006961A2" w:rsidRDefault="00E0690D" w:rsidP="006961A2">
            <w:pPr>
              <w:jc w:val="center"/>
              <w:rPr>
                <w:sz w:val="20"/>
                <w:szCs w:val="20"/>
              </w:rPr>
            </w:pPr>
            <w:r w:rsidRPr="006961A2">
              <w:rPr>
                <w:sz w:val="20"/>
                <w:szCs w:val="20"/>
              </w:rPr>
              <w:t>7</w:t>
            </w:r>
          </w:p>
        </w:tc>
      </w:tr>
      <w:tr w:rsidR="00E0690D" w:rsidRPr="006961A2" w14:paraId="2C6B43C4" w14:textId="77777777" w:rsidTr="006961A2">
        <w:trPr>
          <w:trHeight w:val="283"/>
        </w:trPr>
        <w:tc>
          <w:tcPr>
            <w:tcW w:w="322" w:type="pct"/>
          </w:tcPr>
          <w:p w14:paraId="3870B05A" w14:textId="77777777" w:rsidR="00E0690D" w:rsidRPr="006961A2" w:rsidRDefault="00E0690D" w:rsidP="006961A2">
            <w:pPr>
              <w:jc w:val="center"/>
              <w:rPr>
                <w:sz w:val="20"/>
                <w:szCs w:val="20"/>
              </w:rPr>
            </w:pPr>
            <w:r w:rsidRPr="006961A2">
              <w:rPr>
                <w:sz w:val="20"/>
                <w:szCs w:val="20"/>
              </w:rPr>
              <w:t>1.</w:t>
            </w:r>
          </w:p>
        </w:tc>
        <w:tc>
          <w:tcPr>
            <w:tcW w:w="4678" w:type="pct"/>
            <w:gridSpan w:val="6"/>
          </w:tcPr>
          <w:p w14:paraId="562A3620" w14:textId="77777777" w:rsidR="00E0690D" w:rsidRPr="006961A2" w:rsidRDefault="00E0690D" w:rsidP="006961A2">
            <w:pPr>
              <w:jc w:val="center"/>
              <w:rPr>
                <w:sz w:val="20"/>
                <w:szCs w:val="20"/>
              </w:rPr>
            </w:pPr>
            <w:r w:rsidRPr="006961A2">
              <w:rPr>
                <w:sz w:val="20"/>
                <w:szCs w:val="20"/>
              </w:rPr>
              <w:t>Образование</w:t>
            </w:r>
          </w:p>
        </w:tc>
      </w:tr>
      <w:tr w:rsidR="00E0690D" w:rsidRPr="006961A2" w14:paraId="79CEE52E" w14:textId="77777777" w:rsidTr="006961A2">
        <w:trPr>
          <w:trHeight w:val="283"/>
        </w:trPr>
        <w:tc>
          <w:tcPr>
            <w:tcW w:w="322" w:type="pct"/>
          </w:tcPr>
          <w:p w14:paraId="2A137D63" w14:textId="77777777" w:rsidR="00E0690D" w:rsidRPr="006961A2" w:rsidRDefault="00E0690D" w:rsidP="006961A2">
            <w:pPr>
              <w:jc w:val="center"/>
              <w:rPr>
                <w:sz w:val="20"/>
                <w:szCs w:val="20"/>
              </w:rPr>
            </w:pPr>
            <w:r w:rsidRPr="006961A2">
              <w:rPr>
                <w:sz w:val="20"/>
                <w:szCs w:val="20"/>
              </w:rPr>
              <w:t>1.1</w:t>
            </w:r>
          </w:p>
        </w:tc>
        <w:tc>
          <w:tcPr>
            <w:tcW w:w="999" w:type="pct"/>
          </w:tcPr>
          <w:p w14:paraId="48BE07DF" w14:textId="77777777" w:rsidR="00E0690D" w:rsidRPr="006961A2" w:rsidRDefault="00E0690D" w:rsidP="006961A2">
            <w:pPr>
              <w:jc w:val="center"/>
              <w:rPr>
                <w:sz w:val="20"/>
                <w:szCs w:val="20"/>
              </w:rPr>
            </w:pPr>
            <w:r w:rsidRPr="006961A2">
              <w:rPr>
                <w:sz w:val="20"/>
                <w:szCs w:val="20"/>
              </w:rPr>
              <w:t>Дошкольные образовательные учреждения</w:t>
            </w:r>
          </w:p>
        </w:tc>
        <w:tc>
          <w:tcPr>
            <w:tcW w:w="1142" w:type="pct"/>
          </w:tcPr>
          <w:p w14:paraId="3D40C5BC" w14:textId="77777777" w:rsidR="00E0690D" w:rsidRPr="006961A2" w:rsidRDefault="00E0690D" w:rsidP="006961A2">
            <w:pPr>
              <w:jc w:val="center"/>
              <w:rPr>
                <w:sz w:val="20"/>
                <w:szCs w:val="20"/>
              </w:rPr>
            </w:pPr>
            <w:r w:rsidRPr="006961A2">
              <w:rPr>
                <w:sz w:val="20"/>
                <w:szCs w:val="20"/>
              </w:rPr>
              <w:t>85–100% численности детей в возрасте 1,5 года – 7 лет, место</w:t>
            </w:r>
          </w:p>
        </w:tc>
        <w:tc>
          <w:tcPr>
            <w:tcW w:w="857" w:type="pct"/>
          </w:tcPr>
          <w:p w14:paraId="78EEA153" w14:textId="77777777" w:rsidR="00E0690D" w:rsidRPr="006961A2" w:rsidRDefault="00E0690D" w:rsidP="006961A2">
            <w:pPr>
              <w:jc w:val="center"/>
              <w:rPr>
                <w:sz w:val="20"/>
                <w:szCs w:val="20"/>
              </w:rPr>
            </w:pPr>
            <w:r w:rsidRPr="006961A2">
              <w:rPr>
                <w:sz w:val="20"/>
                <w:szCs w:val="20"/>
              </w:rPr>
              <w:t>3220</w:t>
            </w:r>
          </w:p>
        </w:tc>
        <w:tc>
          <w:tcPr>
            <w:tcW w:w="516" w:type="pct"/>
          </w:tcPr>
          <w:p w14:paraId="75AFD9CC" w14:textId="77777777" w:rsidR="00E0690D" w:rsidRPr="006961A2" w:rsidRDefault="00E0690D" w:rsidP="006961A2">
            <w:pPr>
              <w:jc w:val="center"/>
              <w:rPr>
                <w:sz w:val="20"/>
                <w:szCs w:val="20"/>
              </w:rPr>
            </w:pPr>
            <w:r w:rsidRPr="006961A2">
              <w:rPr>
                <w:sz w:val="20"/>
                <w:szCs w:val="20"/>
              </w:rPr>
              <w:t>3810</w:t>
            </w:r>
          </w:p>
        </w:tc>
        <w:tc>
          <w:tcPr>
            <w:tcW w:w="577" w:type="pct"/>
          </w:tcPr>
          <w:p w14:paraId="76434FA2" w14:textId="77777777" w:rsidR="00E0690D" w:rsidRPr="006961A2" w:rsidRDefault="008753F8" w:rsidP="006961A2">
            <w:pPr>
              <w:jc w:val="center"/>
              <w:rPr>
                <w:sz w:val="20"/>
                <w:szCs w:val="20"/>
              </w:rPr>
            </w:pPr>
            <w:r w:rsidRPr="006961A2">
              <w:rPr>
                <w:sz w:val="20"/>
                <w:szCs w:val="20"/>
              </w:rPr>
              <w:t>1200</w:t>
            </w:r>
          </w:p>
        </w:tc>
        <w:tc>
          <w:tcPr>
            <w:tcW w:w="586" w:type="pct"/>
          </w:tcPr>
          <w:p w14:paraId="0F52E2AE" w14:textId="77777777" w:rsidR="00E0690D" w:rsidRPr="006961A2" w:rsidRDefault="00E0690D" w:rsidP="006961A2">
            <w:pPr>
              <w:jc w:val="center"/>
              <w:rPr>
                <w:sz w:val="20"/>
                <w:szCs w:val="20"/>
              </w:rPr>
            </w:pPr>
            <w:r w:rsidRPr="006961A2">
              <w:rPr>
                <w:sz w:val="20"/>
                <w:szCs w:val="20"/>
              </w:rPr>
              <w:t>0</w:t>
            </w:r>
          </w:p>
        </w:tc>
      </w:tr>
      <w:tr w:rsidR="00E0690D" w:rsidRPr="006961A2" w14:paraId="4E537B31" w14:textId="77777777" w:rsidTr="006961A2">
        <w:trPr>
          <w:trHeight w:val="283"/>
        </w:trPr>
        <w:tc>
          <w:tcPr>
            <w:tcW w:w="322" w:type="pct"/>
          </w:tcPr>
          <w:p w14:paraId="113B09DA" w14:textId="77777777" w:rsidR="00E0690D" w:rsidRPr="006961A2" w:rsidRDefault="00E0690D" w:rsidP="006961A2">
            <w:pPr>
              <w:jc w:val="center"/>
              <w:rPr>
                <w:sz w:val="20"/>
                <w:szCs w:val="20"/>
              </w:rPr>
            </w:pPr>
            <w:r w:rsidRPr="006961A2">
              <w:rPr>
                <w:sz w:val="20"/>
                <w:szCs w:val="20"/>
              </w:rPr>
              <w:t>1.2</w:t>
            </w:r>
          </w:p>
        </w:tc>
        <w:tc>
          <w:tcPr>
            <w:tcW w:w="999" w:type="pct"/>
          </w:tcPr>
          <w:p w14:paraId="20F5B8A7" w14:textId="77777777" w:rsidR="00E0690D" w:rsidRPr="006961A2" w:rsidRDefault="00E0690D" w:rsidP="006961A2">
            <w:pPr>
              <w:jc w:val="center"/>
              <w:rPr>
                <w:sz w:val="20"/>
                <w:szCs w:val="20"/>
              </w:rPr>
            </w:pPr>
            <w:r w:rsidRPr="006961A2">
              <w:rPr>
                <w:sz w:val="20"/>
                <w:szCs w:val="20"/>
              </w:rPr>
              <w:t>Общеобразовательные школы</w:t>
            </w:r>
          </w:p>
        </w:tc>
        <w:tc>
          <w:tcPr>
            <w:tcW w:w="1142" w:type="pct"/>
          </w:tcPr>
          <w:p w14:paraId="0DB9AAF3" w14:textId="77777777" w:rsidR="00E0690D" w:rsidRPr="006961A2" w:rsidRDefault="00E0690D" w:rsidP="006961A2">
            <w:pPr>
              <w:widowControl w:val="0"/>
              <w:autoSpaceDE w:val="0"/>
              <w:autoSpaceDN w:val="0"/>
              <w:adjustRightInd w:val="0"/>
              <w:jc w:val="center"/>
              <w:rPr>
                <w:sz w:val="20"/>
                <w:szCs w:val="20"/>
              </w:rPr>
            </w:pPr>
            <w:r w:rsidRPr="006961A2">
              <w:rPr>
                <w:sz w:val="20"/>
                <w:szCs w:val="20"/>
              </w:rPr>
              <w:t>100% общего числа школьников:</w:t>
            </w:r>
          </w:p>
          <w:p w14:paraId="26DFDC4F" w14:textId="77777777" w:rsidR="00E0690D" w:rsidRPr="006961A2" w:rsidRDefault="00E0690D" w:rsidP="006961A2">
            <w:pPr>
              <w:widowControl w:val="0"/>
              <w:autoSpaceDE w:val="0"/>
              <w:autoSpaceDN w:val="0"/>
              <w:adjustRightInd w:val="0"/>
              <w:jc w:val="center"/>
              <w:rPr>
                <w:sz w:val="20"/>
                <w:szCs w:val="20"/>
              </w:rPr>
            </w:pPr>
            <w:r w:rsidRPr="006961A2">
              <w:rPr>
                <w:sz w:val="20"/>
                <w:szCs w:val="20"/>
              </w:rPr>
              <w:t>1 - 9 классов и 75%;</w:t>
            </w:r>
          </w:p>
          <w:p w14:paraId="751386BB" w14:textId="77777777" w:rsidR="00E0690D" w:rsidRPr="006961A2" w:rsidRDefault="00E0690D" w:rsidP="006961A2">
            <w:pPr>
              <w:widowControl w:val="0"/>
              <w:autoSpaceDE w:val="0"/>
              <w:autoSpaceDN w:val="0"/>
              <w:adjustRightInd w:val="0"/>
              <w:jc w:val="center"/>
              <w:rPr>
                <w:sz w:val="20"/>
                <w:szCs w:val="20"/>
              </w:rPr>
            </w:pPr>
            <w:r w:rsidRPr="006961A2">
              <w:rPr>
                <w:sz w:val="20"/>
                <w:szCs w:val="20"/>
              </w:rPr>
              <w:t>10 - 11 классов при обучении в одну смену, место</w:t>
            </w:r>
          </w:p>
        </w:tc>
        <w:tc>
          <w:tcPr>
            <w:tcW w:w="857" w:type="pct"/>
          </w:tcPr>
          <w:p w14:paraId="0924B171" w14:textId="77777777" w:rsidR="00E0690D" w:rsidRPr="006961A2" w:rsidRDefault="00E0690D" w:rsidP="006961A2">
            <w:pPr>
              <w:jc w:val="center"/>
              <w:rPr>
                <w:sz w:val="20"/>
                <w:szCs w:val="20"/>
              </w:rPr>
            </w:pPr>
            <w:r w:rsidRPr="006961A2">
              <w:rPr>
                <w:sz w:val="20"/>
                <w:szCs w:val="20"/>
              </w:rPr>
              <w:t>7580</w:t>
            </w:r>
          </w:p>
        </w:tc>
        <w:tc>
          <w:tcPr>
            <w:tcW w:w="516" w:type="pct"/>
          </w:tcPr>
          <w:p w14:paraId="5FB7F91E" w14:textId="77777777" w:rsidR="00E0690D" w:rsidRPr="006961A2" w:rsidRDefault="007C7338" w:rsidP="006961A2">
            <w:pPr>
              <w:jc w:val="center"/>
              <w:rPr>
                <w:sz w:val="20"/>
                <w:szCs w:val="20"/>
                <w:lang w:val="en-US"/>
              </w:rPr>
            </w:pPr>
            <w:r w:rsidRPr="006961A2">
              <w:rPr>
                <w:sz w:val="20"/>
                <w:szCs w:val="20"/>
                <w:lang w:val="en-US"/>
              </w:rPr>
              <w:t>7128</w:t>
            </w:r>
          </w:p>
        </w:tc>
        <w:tc>
          <w:tcPr>
            <w:tcW w:w="577" w:type="pct"/>
          </w:tcPr>
          <w:p w14:paraId="2FDCCF2A" w14:textId="77777777" w:rsidR="00E0690D" w:rsidRPr="006961A2" w:rsidRDefault="007C7338" w:rsidP="006961A2">
            <w:pPr>
              <w:jc w:val="center"/>
              <w:rPr>
                <w:sz w:val="20"/>
                <w:szCs w:val="20"/>
                <w:lang w:val="en-US"/>
              </w:rPr>
            </w:pPr>
            <w:r w:rsidRPr="006961A2">
              <w:rPr>
                <w:sz w:val="20"/>
                <w:szCs w:val="20"/>
                <w:lang w:val="en-US"/>
              </w:rPr>
              <w:t>1240</w:t>
            </w:r>
          </w:p>
        </w:tc>
        <w:tc>
          <w:tcPr>
            <w:tcW w:w="586" w:type="pct"/>
          </w:tcPr>
          <w:p w14:paraId="45043AE0" w14:textId="77777777" w:rsidR="00E0690D" w:rsidRPr="006961A2" w:rsidRDefault="008753F8" w:rsidP="006961A2">
            <w:pPr>
              <w:jc w:val="center"/>
              <w:rPr>
                <w:sz w:val="20"/>
                <w:szCs w:val="20"/>
                <w:lang w:val="en-US"/>
              </w:rPr>
            </w:pPr>
            <w:r w:rsidRPr="006961A2">
              <w:rPr>
                <w:sz w:val="20"/>
                <w:szCs w:val="20"/>
              </w:rPr>
              <w:t>20</w:t>
            </w:r>
            <w:r w:rsidR="007C7338" w:rsidRPr="006961A2">
              <w:rPr>
                <w:sz w:val="20"/>
                <w:szCs w:val="20"/>
                <w:lang w:val="en-US"/>
              </w:rPr>
              <w:t>00</w:t>
            </w:r>
          </w:p>
        </w:tc>
      </w:tr>
      <w:tr w:rsidR="00E0690D" w:rsidRPr="006961A2" w14:paraId="52523549" w14:textId="77777777" w:rsidTr="006961A2">
        <w:trPr>
          <w:trHeight w:val="283"/>
        </w:trPr>
        <w:tc>
          <w:tcPr>
            <w:tcW w:w="322" w:type="pct"/>
          </w:tcPr>
          <w:p w14:paraId="73A9DC24" w14:textId="77777777" w:rsidR="00E0690D" w:rsidRPr="006961A2" w:rsidRDefault="00E0690D" w:rsidP="006961A2">
            <w:pPr>
              <w:jc w:val="center"/>
              <w:rPr>
                <w:sz w:val="20"/>
                <w:szCs w:val="20"/>
              </w:rPr>
            </w:pPr>
            <w:r w:rsidRPr="006961A2">
              <w:rPr>
                <w:sz w:val="20"/>
                <w:szCs w:val="20"/>
              </w:rPr>
              <w:t>1.3</w:t>
            </w:r>
          </w:p>
        </w:tc>
        <w:tc>
          <w:tcPr>
            <w:tcW w:w="999" w:type="pct"/>
          </w:tcPr>
          <w:p w14:paraId="566F4D02" w14:textId="77777777" w:rsidR="00E0690D" w:rsidRPr="006961A2" w:rsidRDefault="00E0690D" w:rsidP="006961A2">
            <w:pPr>
              <w:jc w:val="center"/>
              <w:rPr>
                <w:sz w:val="20"/>
                <w:szCs w:val="20"/>
              </w:rPr>
            </w:pPr>
            <w:r w:rsidRPr="006961A2">
              <w:rPr>
                <w:sz w:val="20"/>
                <w:szCs w:val="20"/>
              </w:rPr>
              <w:t>Организации дополнительного образования детей</w:t>
            </w:r>
          </w:p>
        </w:tc>
        <w:tc>
          <w:tcPr>
            <w:tcW w:w="1142" w:type="pct"/>
          </w:tcPr>
          <w:p w14:paraId="06EA305A" w14:textId="77777777" w:rsidR="00E0690D" w:rsidRPr="006961A2" w:rsidRDefault="00E0690D" w:rsidP="006961A2">
            <w:pPr>
              <w:jc w:val="center"/>
              <w:rPr>
                <w:sz w:val="20"/>
                <w:szCs w:val="20"/>
              </w:rPr>
            </w:pPr>
            <w:r w:rsidRPr="006961A2">
              <w:rPr>
                <w:sz w:val="20"/>
                <w:szCs w:val="20"/>
              </w:rPr>
              <w:t>10 % охват от общего числа школьников, место</w:t>
            </w:r>
          </w:p>
        </w:tc>
        <w:tc>
          <w:tcPr>
            <w:tcW w:w="857" w:type="pct"/>
          </w:tcPr>
          <w:p w14:paraId="614DB260" w14:textId="77777777" w:rsidR="00E0690D" w:rsidRPr="006961A2" w:rsidRDefault="00E0690D" w:rsidP="006961A2">
            <w:pPr>
              <w:jc w:val="center"/>
              <w:rPr>
                <w:sz w:val="20"/>
                <w:szCs w:val="20"/>
              </w:rPr>
            </w:pPr>
            <w:r w:rsidRPr="006961A2">
              <w:rPr>
                <w:sz w:val="20"/>
                <w:szCs w:val="20"/>
              </w:rPr>
              <w:t>760</w:t>
            </w:r>
          </w:p>
        </w:tc>
        <w:tc>
          <w:tcPr>
            <w:tcW w:w="516" w:type="pct"/>
          </w:tcPr>
          <w:p w14:paraId="7CC10A3A" w14:textId="77777777" w:rsidR="00E0690D" w:rsidRPr="006961A2" w:rsidRDefault="00E0690D" w:rsidP="006961A2">
            <w:pPr>
              <w:jc w:val="center"/>
              <w:rPr>
                <w:sz w:val="20"/>
                <w:szCs w:val="20"/>
              </w:rPr>
            </w:pPr>
            <w:r w:rsidRPr="006961A2">
              <w:rPr>
                <w:sz w:val="20"/>
                <w:szCs w:val="20"/>
              </w:rPr>
              <w:t>1838</w:t>
            </w:r>
          </w:p>
        </w:tc>
        <w:tc>
          <w:tcPr>
            <w:tcW w:w="577" w:type="pct"/>
          </w:tcPr>
          <w:p w14:paraId="14B24EDB" w14:textId="77777777" w:rsidR="00E0690D" w:rsidRPr="006961A2" w:rsidRDefault="00E0690D" w:rsidP="006961A2">
            <w:pPr>
              <w:jc w:val="center"/>
              <w:rPr>
                <w:sz w:val="20"/>
                <w:szCs w:val="20"/>
              </w:rPr>
            </w:pPr>
            <w:r w:rsidRPr="006961A2">
              <w:rPr>
                <w:sz w:val="20"/>
                <w:szCs w:val="20"/>
              </w:rPr>
              <w:t>0</w:t>
            </w:r>
          </w:p>
        </w:tc>
        <w:tc>
          <w:tcPr>
            <w:tcW w:w="586" w:type="pct"/>
          </w:tcPr>
          <w:p w14:paraId="1787DDBC" w14:textId="77777777" w:rsidR="00E0690D" w:rsidRPr="006961A2" w:rsidRDefault="00E0690D" w:rsidP="006961A2">
            <w:pPr>
              <w:jc w:val="center"/>
              <w:rPr>
                <w:sz w:val="20"/>
                <w:szCs w:val="20"/>
              </w:rPr>
            </w:pPr>
            <w:r w:rsidRPr="006961A2">
              <w:rPr>
                <w:sz w:val="20"/>
                <w:szCs w:val="20"/>
              </w:rPr>
              <w:t>0</w:t>
            </w:r>
          </w:p>
        </w:tc>
      </w:tr>
      <w:tr w:rsidR="00E0690D" w:rsidRPr="006961A2" w14:paraId="2B9D0955" w14:textId="77777777" w:rsidTr="006961A2">
        <w:trPr>
          <w:trHeight w:val="283"/>
        </w:trPr>
        <w:tc>
          <w:tcPr>
            <w:tcW w:w="322" w:type="pct"/>
          </w:tcPr>
          <w:p w14:paraId="36D31001" w14:textId="77777777" w:rsidR="00E0690D" w:rsidRPr="006961A2" w:rsidRDefault="00E0690D" w:rsidP="006961A2">
            <w:pPr>
              <w:jc w:val="center"/>
              <w:rPr>
                <w:sz w:val="20"/>
                <w:szCs w:val="20"/>
              </w:rPr>
            </w:pPr>
            <w:r w:rsidRPr="006961A2">
              <w:rPr>
                <w:sz w:val="20"/>
                <w:szCs w:val="20"/>
              </w:rPr>
              <w:t>2.</w:t>
            </w:r>
          </w:p>
        </w:tc>
        <w:tc>
          <w:tcPr>
            <w:tcW w:w="4678" w:type="pct"/>
            <w:gridSpan w:val="6"/>
          </w:tcPr>
          <w:p w14:paraId="5A19D213" w14:textId="77777777" w:rsidR="00E0690D" w:rsidRPr="006961A2" w:rsidRDefault="00E0690D" w:rsidP="006961A2">
            <w:pPr>
              <w:jc w:val="center"/>
              <w:rPr>
                <w:sz w:val="20"/>
                <w:szCs w:val="20"/>
              </w:rPr>
            </w:pPr>
            <w:r w:rsidRPr="006961A2">
              <w:rPr>
                <w:sz w:val="20"/>
                <w:szCs w:val="20"/>
              </w:rPr>
              <w:t>Физическая культура и массовый спорт</w:t>
            </w:r>
          </w:p>
        </w:tc>
      </w:tr>
      <w:tr w:rsidR="00E0690D" w:rsidRPr="006961A2" w14:paraId="2E0AD5F4" w14:textId="77777777" w:rsidTr="006961A2">
        <w:trPr>
          <w:trHeight w:val="283"/>
        </w:trPr>
        <w:tc>
          <w:tcPr>
            <w:tcW w:w="322" w:type="pct"/>
          </w:tcPr>
          <w:p w14:paraId="427BC0F8" w14:textId="77777777" w:rsidR="00E0690D" w:rsidRPr="006961A2" w:rsidRDefault="00E0690D" w:rsidP="006961A2">
            <w:pPr>
              <w:jc w:val="center"/>
              <w:rPr>
                <w:sz w:val="20"/>
                <w:szCs w:val="20"/>
              </w:rPr>
            </w:pPr>
            <w:r w:rsidRPr="006961A2">
              <w:rPr>
                <w:sz w:val="20"/>
                <w:szCs w:val="20"/>
              </w:rPr>
              <w:t>2.1</w:t>
            </w:r>
          </w:p>
        </w:tc>
        <w:tc>
          <w:tcPr>
            <w:tcW w:w="999" w:type="pct"/>
          </w:tcPr>
          <w:p w14:paraId="20A6C1B0" w14:textId="77777777" w:rsidR="00E0690D" w:rsidRPr="006961A2" w:rsidRDefault="00E0690D" w:rsidP="006961A2">
            <w:pPr>
              <w:jc w:val="center"/>
              <w:rPr>
                <w:sz w:val="20"/>
                <w:szCs w:val="20"/>
              </w:rPr>
            </w:pPr>
            <w:r w:rsidRPr="006961A2">
              <w:rPr>
                <w:sz w:val="20"/>
                <w:szCs w:val="20"/>
              </w:rPr>
              <w:t>Плоскостные сооружения</w:t>
            </w:r>
          </w:p>
        </w:tc>
        <w:tc>
          <w:tcPr>
            <w:tcW w:w="1142" w:type="pct"/>
            <w:shd w:val="clear" w:color="auto" w:fill="FFFFFF" w:themeFill="background1"/>
          </w:tcPr>
          <w:p w14:paraId="38613D60" w14:textId="77777777" w:rsidR="00E0690D" w:rsidRPr="006961A2" w:rsidRDefault="00E0690D" w:rsidP="006961A2">
            <w:pPr>
              <w:jc w:val="center"/>
              <w:rPr>
                <w:sz w:val="20"/>
                <w:szCs w:val="20"/>
              </w:rPr>
            </w:pPr>
            <w:r w:rsidRPr="006961A2">
              <w:rPr>
                <w:sz w:val="20"/>
                <w:szCs w:val="20"/>
              </w:rPr>
              <w:t>1950 кв. м на 1 тыс. чел., га</w:t>
            </w:r>
          </w:p>
        </w:tc>
        <w:tc>
          <w:tcPr>
            <w:tcW w:w="857" w:type="pct"/>
            <w:shd w:val="clear" w:color="auto" w:fill="FFFFFF" w:themeFill="background1"/>
          </w:tcPr>
          <w:p w14:paraId="057C6DCF" w14:textId="77777777" w:rsidR="00E0690D" w:rsidRPr="006961A2" w:rsidRDefault="00E0690D" w:rsidP="006961A2">
            <w:pPr>
              <w:jc w:val="center"/>
              <w:rPr>
                <w:sz w:val="20"/>
                <w:szCs w:val="20"/>
              </w:rPr>
            </w:pPr>
            <w:r w:rsidRPr="006961A2">
              <w:rPr>
                <w:sz w:val="20"/>
                <w:szCs w:val="20"/>
              </w:rPr>
              <w:t>13,5</w:t>
            </w:r>
          </w:p>
        </w:tc>
        <w:tc>
          <w:tcPr>
            <w:tcW w:w="516" w:type="pct"/>
            <w:shd w:val="clear" w:color="auto" w:fill="FFFFFF" w:themeFill="background1"/>
          </w:tcPr>
          <w:p w14:paraId="118D6130" w14:textId="77777777" w:rsidR="00E0690D" w:rsidRPr="006961A2" w:rsidRDefault="006C5EAB" w:rsidP="006961A2">
            <w:pPr>
              <w:jc w:val="center"/>
              <w:rPr>
                <w:sz w:val="20"/>
                <w:szCs w:val="20"/>
              </w:rPr>
            </w:pPr>
            <w:r w:rsidRPr="006961A2">
              <w:rPr>
                <w:sz w:val="20"/>
                <w:szCs w:val="20"/>
              </w:rPr>
              <w:t>4,9</w:t>
            </w:r>
          </w:p>
        </w:tc>
        <w:tc>
          <w:tcPr>
            <w:tcW w:w="577" w:type="pct"/>
            <w:shd w:val="clear" w:color="auto" w:fill="FFFFFF" w:themeFill="background1"/>
          </w:tcPr>
          <w:p w14:paraId="77D630BF" w14:textId="77777777" w:rsidR="00E0690D" w:rsidRPr="006961A2" w:rsidRDefault="00433427" w:rsidP="006961A2">
            <w:pPr>
              <w:jc w:val="center"/>
              <w:rPr>
                <w:sz w:val="20"/>
                <w:szCs w:val="20"/>
              </w:rPr>
            </w:pPr>
            <w:r w:rsidRPr="006961A2">
              <w:rPr>
                <w:sz w:val="20"/>
                <w:szCs w:val="20"/>
              </w:rPr>
              <w:t>3</w:t>
            </w:r>
            <w:r w:rsidR="006C5EAB" w:rsidRPr="006961A2">
              <w:rPr>
                <w:sz w:val="20"/>
                <w:szCs w:val="20"/>
              </w:rPr>
              <w:t>,5</w:t>
            </w:r>
          </w:p>
        </w:tc>
        <w:tc>
          <w:tcPr>
            <w:tcW w:w="586" w:type="pct"/>
            <w:shd w:val="clear" w:color="auto" w:fill="FFFFFF" w:themeFill="background1"/>
          </w:tcPr>
          <w:p w14:paraId="6F190612" w14:textId="77777777" w:rsidR="00E0690D" w:rsidRPr="006961A2" w:rsidRDefault="00433427" w:rsidP="006961A2">
            <w:pPr>
              <w:jc w:val="center"/>
              <w:rPr>
                <w:sz w:val="20"/>
                <w:szCs w:val="20"/>
              </w:rPr>
            </w:pPr>
            <w:r w:rsidRPr="006961A2">
              <w:rPr>
                <w:sz w:val="20"/>
                <w:szCs w:val="20"/>
              </w:rPr>
              <w:t>5</w:t>
            </w:r>
            <w:r w:rsidR="006C5EAB" w:rsidRPr="006961A2">
              <w:rPr>
                <w:sz w:val="20"/>
                <w:szCs w:val="20"/>
              </w:rPr>
              <w:t>,0</w:t>
            </w:r>
          </w:p>
        </w:tc>
      </w:tr>
      <w:tr w:rsidR="00E0690D" w:rsidRPr="006961A2" w14:paraId="62C3FC2B" w14:textId="77777777" w:rsidTr="006961A2">
        <w:trPr>
          <w:trHeight w:val="283"/>
        </w:trPr>
        <w:tc>
          <w:tcPr>
            <w:tcW w:w="322" w:type="pct"/>
          </w:tcPr>
          <w:p w14:paraId="70BEBD64" w14:textId="77777777" w:rsidR="00E0690D" w:rsidRPr="006961A2" w:rsidRDefault="00E0690D" w:rsidP="006961A2">
            <w:pPr>
              <w:jc w:val="center"/>
              <w:rPr>
                <w:sz w:val="20"/>
                <w:szCs w:val="20"/>
              </w:rPr>
            </w:pPr>
            <w:r w:rsidRPr="006961A2">
              <w:rPr>
                <w:sz w:val="20"/>
                <w:szCs w:val="20"/>
              </w:rPr>
              <w:t>2.2</w:t>
            </w:r>
          </w:p>
        </w:tc>
        <w:tc>
          <w:tcPr>
            <w:tcW w:w="999" w:type="pct"/>
          </w:tcPr>
          <w:p w14:paraId="607497AB" w14:textId="7B26261B" w:rsidR="00E0690D" w:rsidRPr="006961A2" w:rsidRDefault="00E0690D" w:rsidP="006961A2">
            <w:pPr>
              <w:jc w:val="center"/>
              <w:rPr>
                <w:sz w:val="20"/>
                <w:szCs w:val="20"/>
              </w:rPr>
            </w:pPr>
            <w:r w:rsidRPr="006961A2">
              <w:rPr>
                <w:sz w:val="20"/>
                <w:szCs w:val="20"/>
              </w:rPr>
              <w:t>Физкультурно- спортивные залы</w:t>
            </w:r>
          </w:p>
        </w:tc>
        <w:tc>
          <w:tcPr>
            <w:tcW w:w="1142" w:type="pct"/>
          </w:tcPr>
          <w:p w14:paraId="73EB5C26" w14:textId="77777777" w:rsidR="00E0690D" w:rsidRPr="006961A2" w:rsidRDefault="00E0690D" w:rsidP="006961A2">
            <w:pPr>
              <w:jc w:val="center"/>
              <w:rPr>
                <w:sz w:val="20"/>
                <w:szCs w:val="20"/>
              </w:rPr>
            </w:pPr>
            <w:r w:rsidRPr="006961A2">
              <w:rPr>
                <w:sz w:val="20"/>
                <w:szCs w:val="20"/>
              </w:rPr>
              <w:t>350 кв. м площади пола на 1 тыс. чел., кв. м</w:t>
            </w:r>
          </w:p>
        </w:tc>
        <w:tc>
          <w:tcPr>
            <w:tcW w:w="857" w:type="pct"/>
          </w:tcPr>
          <w:p w14:paraId="273B26A0" w14:textId="77777777" w:rsidR="00E0690D" w:rsidRPr="006961A2" w:rsidRDefault="00E0690D" w:rsidP="006961A2">
            <w:pPr>
              <w:jc w:val="center"/>
              <w:rPr>
                <w:sz w:val="20"/>
                <w:szCs w:val="20"/>
              </w:rPr>
            </w:pPr>
            <w:r w:rsidRPr="006961A2">
              <w:rPr>
                <w:sz w:val="20"/>
                <w:szCs w:val="20"/>
              </w:rPr>
              <w:t>4140</w:t>
            </w:r>
          </w:p>
        </w:tc>
        <w:tc>
          <w:tcPr>
            <w:tcW w:w="516" w:type="pct"/>
          </w:tcPr>
          <w:p w14:paraId="234595AE" w14:textId="77777777" w:rsidR="00E0690D" w:rsidRPr="006961A2" w:rsidRDefault="00E0690D" w:rsidP="006961A2">
            <w:pPr>
              <w:jc w:val="center"/>
              <w:rPr>
                <w:sz w:val="20"/>
                <w:szCs w:val="20"/>
              </w:rPr>
            </w:pPr>
            <w:r w:rsidRPr="006961A2">
              <w:rPr>
                <w:sz w:val="20"/>
                <w:szCs w:val="20"/>
              </w:rPr>
              <w:t>4969</w:t>
            </w:r>
          </w:p>
        </w:tc>
        <w:tc>
          <w:tcPr>
            <w:tcW w:w="577" w:type="pct"/>
          </w:tcPr>
          <w:p w14:paraId="3F8BE79D" w14:textId="77777777" w:rsidR="00E0690D" w:rsidRPr="006961A2" w:rsidRDefault="00E0690D" w:rsidP="006961A2">
            <w:pPr>
              <w:jc w:val="center"/>
              <w:rPr>
                <w:sz w:val="20"/>
                <w:szCs w:val="20"/>
              </w:rPr>
            </w:pPr>
            <w:r w:rsidRPr="006961A2">
              <w:rPr>
                <w:sz w:val="20"/>
                <w:szCs w:val="20"/>
              </w:rPr>
              <w:t>0</w:t>
            </w:r>
          </w:p>
        </w:tc>
        <w:tc>
          <w:tcPr>
            <w:tcW w:w="586" w:type="pct"/>
          </w:tcPr>
          <w:p w14:paraId="75413CBC" w14:textId="77777777" w:rsidR="00E0690D" w:rsidRPr="006961A2" w:rsidRDefault="00E0690D" w:rsidP="006961A2">
            <w:pPr>
              <w:jc w:val="center"/>
              <w:rPr>
                <w:sz w:val="20"/>
                <w:szCs w:val="20"/>
              </w:rPr>
            </w:pPr>
            <w:r w:rsidRPr="006961A2">
              <w:rPr>
                <w:sz w:val="20"/>
                <w:szCs w:val="20"/>
              </w:rPr>
              <w:t>0</w:t>
            </w:r>
          </w:p>
        </w:tc>
      </w:tr>
      <w:tr w:rsidR="00E0690D" w:rsidRPr="006961A2" w14:paraId="7343C8C2" w14:textId="77777777" w:rsidTr="006961A2">
        <w:trPr>
          <w:trHeight w:val="283"/>
        </w:trPr>
        <w:tc>
          <w:tcPr>
            <w:tcW w:w="322" w:type="pct"/>
          </w:tcPr>
          <w:p w14:paraId="13ADF1D7" w14:textId="77777777" w:rsidR="00E0690D" w:rsidRPr="006961A2" w:rsidRDefault="00E0690D" w:rsidP="006961A2">
            <w:pPr>
              <w:jc w:val="center"/>
              <w:rPr>
                <w:sz w:val="20"/>
                <w:szCs w:val="20"/>
              </w:rPr>
            </w:pPr>
            <w:r w:rsidRPr="006961A2">
              <w:rPr>
                <w:sz w:val="20"/>
                <w:szCs w:val="20"/>
              </w:rPr>
              <w:t>2.3</w:t>
            </w:r>
          </w:p>
        </w:tc>
        <w:tc>
          <w:tcPr>
            <w:tcW w:w="999" w:type="pct"/>
          </w:tcPr>
          <w:p w14:paraId="13236E05" w14:textId="77777777" w:rsidR="00E0690D" w:rsidRPr="006961A2" w:rsidRDefault="00E0690D" w:rsidP="006961A2">
            <w:pPr>
              <w:jc w:val="center"/>
              <w:rPr>
                <w:sz w:val="20"/>
                <w:szCs w:val="20"/>
              </w:rPr>
            </w:pPr>
            <w:r w:rsidRPr="006961A2">
              <w:rPr>
                <w:sz w:val="20"/>
                <w:szCs w:val="20"/>
              </w:rPr>
              <w:t>Плавательные бассейны</w:t>
            </w:r>
          </w:p>
        </w:tc>
        <w:tc>
          <w:tcPr>
            <w:tcW w:w="1142" w:type="pct"/>
          </w:tcPr>
          <w:p w14:paraId="51407009" w14:textId="77777777" w:rsidR="00E0690D" w:rsidRPr="006961A2" w:rsidRDefault="007C7338" w:rsidP="006961A2">
            <w:pPr>
              <w:jc w:val="center"/>
              <w:rPr>
                <w:sz w:val="20"/>
                <w:szCs w:val="20"/>
              </w:rPr>
            </w:pPr>
            <w:r w:rsidRPr="006961A2">
              <w:rPr>
                <w:sz w:val="20"/>
                <w:szCs w:val="20"/>
              </w:rPr>
              <w:t>75</w:t>
            </w:r>
            <w:r w:rsidR="00E0690D" w:rsidRPr="006961A2">
              <w:rPr>
                <w:sz w:val="20"/>
                <w:szCs w:val="20"/>
              </w:rPr>
              <w:t xml:space="preserve"> кв. м зеркала воды на 1 тыс. чел., кв. м</w:t>
            </w:r>
          </w:p>
        </w:tc>
        <w:tc>
          <w:tcPr>
            <w:tcW w:w="857" w:type="pct"/>
          </w:tcPr>
          <w:p w14:paraId="3016E848" w14:textId="77777777" w:rsidR="00E0690D" w:rsidRPr="006961A2" w:rsidRDefault="005F35A9" w:rsidP="006961A2">
            <w:pPr>
              <w:jc w:val="center"/>
              <w:rPr>
                <w:sz w:val="20"/>
                <w:szCs w:val="20"/>
              </w:rPr>
            </w:pPr>
            <w:r w:rsidRPr="006961A2">
              <w:rPr>
                <w:sz w:val="20"/>
                <w:szCs w:val="20"/>
              </w:rPr>
              <w:t>5400</w:t>
            </w:r>
          </w:p>
        </w:tc>
        <w:tc>
          <w:tcPr>
            <w:tcW w:w="516" w:type="pct"/>
          </w:tcPr>
          <w:p w14:paraId="79D9D1EB" w14:textId="77777777" w:rsidR="00E0690D" w:rsidRPr="006961A2" w:rsidRDefault="005F35A9" w:rsidP="006961A2">
            <w:pPr>
              <w:jc w:val="center"/>
              <w:rPr>
                <w:sz w:val="20"/>
                <w:szCs w:val="20"/>
              </w:rPr>
            </w:pPr>
            <w:r w:rsidRPr="006961A2">
              <w:rPr>
                <w:sz w:val="20"/>
                <w:szCs w:val="20"/>
              </w:rPr>
              <w:t>144</w:t>
            </w:r>
          </w:p>
        </w:tc>
        <w:tc>
          <w:tcPr>
            <w:tcW w:w="577" w:type="pct"/>
          </w:tcPr>
          <w:p w14:paraId="34571451" w14:textId="77777777" w:rsidR="00E0690D" w:rsidRPr="006961A2" w:rsidRDefault="005F35A9" w:rsidP="006961A2">
            <w:pPr>
              <w:jc w:val="center"/>
              <w:rPr>
                <w:sz w:val="20"/>
                <w:szCs w:val="20"/>
              </w:rPr>
            </w:pPr>
            <w:r w:rsidRPr="006961A2">
              <w:rPr>
                <w:sz w:val="20"/>
                <w:szCs w:val="20"/>
              </w:rPr>
              <w:t>5</w:t>
            </w:r>
            <w:r w:rsidR="00433427" w:rsidRPr="006961A2">
              <w:rPr>
                <w:sz w:val="20"/>
                <w:szCs w:val="20"/>
              </w:rPr>
              <w:t>3</w:t>
            </w:r>
            <w:r w:rsidRPr="006961A2">
              <w:rPr>
                <w:sz w:val="20"/>
                <w:szCs w:val="20"/>
              </w:rPr>
              <w:t>00</w:t>
            </w:r>
          </w:p>
        </w:tc>
        <w:tc>
          <w:tcPr>
            <w:tcW w:w="586" w:type="pct"/>
          </w:tcPr>
          <w:p w14:paraId="0BB3294B" w14:textId="77777777" w:rsidR="00E0690D" w:rsidRPr="006961A2" w:rsidRDefault="005F35A9" w:rsidP="006961A2">
            <w:pPr>
              <w:jc w:val="center"/>
              <w:rPr>
                <w:sz w:val="20"/>
                <w:szCs w:val="20"/>
              </w:rPr>
            </w:pPr>
            <w:r w:rsidRPr="006961A2">
              <w:rPr>
                <w:sz w:val="20"/>
                <w:szCs w:val="20"/>
              </w:rPr>
              <w:t>0</w:t>
            </w:r>
          </w:p>
        </w:tc>
      </w:tr>
      <w:tr w:rsidR="00E0690D" w:rsidRPr="006961A2" w14:paraId="2E649D02" w14:textId="77777777" w:rsidTr="006961A2">
        <w:trPr>
          <w:trHeight w:val="283"/>
        </w:trPr>
        <w:tc>
          <w:tcPr>
            <w:tcW w:w="322" w:type="pct"/>
          </w:tcPr>
          <w:p w14:paraId="0A79A241" w14:textId="77777777" w:rsidR="00E0690D" w:rsidRPr="006961A2" w:rsidRDefault="00E0690D" w:rsidP="006961A2">
            <w:pPr>
              <w:jc w:val="center"/>
              <w:rPr>
                <w:sz w:val="20"/>
                <w:szCs w:val="20"/>
              </w:rPr>
            </w:pPr>
            <w:r w:rsidRPr="006961A2">
              <w:rPr>
                <w:sz w:val="20"/>
                <w:szCs w:val="20"/>
              </w:rPr>
              <w:t>3.</w:t>
            </w:r>
          </w:p>
        </w:tc>
        <w:tc>
          <w:tcPr>
            <w:tcW w:w="4678" w:type="pct"/>
            <w:gridSpan w:val="6"/>
          </w:tcPr>
          <w:p w14:paraId="7752611D" w14:textId="77777777" w:rsidR="00E0690D" w:rsidRPr="006961A2" w:rsidRDefault="00E0690D" w:rsidP="006961A2">
            <w:pPr>
              <w:jc w:val="center"/>
              <w:rPr>
                <w:sz w:val="20"/>
                <w:szCs w:val="20"/>
              </w:rPr>
            </w:pPr>
            <w:r w:rsidRPr="006961A2">
              <w:rPr>
                <w:sz w:val="20"/>
                <w:szCs w:val="20"/>
              </w:rPr>
              <w:t>Культура и искусство, организация отдыха населения</w:t>
            </w:r>
          </w:p>
        </w:tc>
      </w:tr>
      <w:tr w:rsidR="00E0690D" w:rsidRPr="006961A2" w14:paraId="268C7AC1" w14:textId="77777777" w:rsidTr="006961A2">
        <w:trPr>
          <w:trHeight w:val="283"/>
        </w:trPr>
        <w:tc>
          <w:tcPr>
            <w:tcW w:w="322" w:type="pct"/>
          </w:tcPr>
          <w:p w14:paraId="64E818C9" w14:textId="77777777" w:rsidR="00E0690D" w:rsidRPr="006961A2" w:rsidRDefault="00E0690D" w:rsidP="006961A2">
            <w:pPr>
              <w:jc w:val="center"/>
              <w:rPr>
                <w:sz w:val="20"/>
                <w:szCs w:val="20"/>
              </w:rPr>
            </w:pPr>
            <w:r w:rsidRPr="006961A2">
              <w:rPr>
                <w:sz w:val="20"/>
                <w:szCs w:val="20"/>
              </w:rPr>
              <w:t>3.1</w:t>
            </w:r>
          </w:p>
        </w:tc>
        <w:tc>
          <w:tcPr>
            <w:tcW w:w="999" w:type="pct"/>
          </w:tcPr>
          <w:p w14:paraId="370BC6AA" w14:textId="77777777" w:rsidR="00E0690D" w:rsidRPr="006961A2" w:rsidRDefault="00E0690D" w:rsidP="006961A2">
            <w:pPr>
              <w:jc w:val="center"/>
              <w:rPr>
                <w:sz w:val="20"/>
                <w:szCs w:val="20"/>
              </w:rPr>
            </w:pPr>
            <w:r w:rsidRPr="006961A2">
              <w:rPr>
                <w:sz w:val="20"/>
                <w:szCs w:val="20"/>
              </w:rPr>
              <w:t>Учреждения культуры клубного типа</w:t>
            </w:r>
          </w:p>
        </w:tc>
        <w:tc>
          <w:tcPr>
            <w:tcW w:w="1142" w:type="pct"/>
          </w:tcPr>
          <w:p w14:paraId="59D133F5" w14:textId="77777777" w:rsidR="00E0690D" w:rsidRPr="006961A2" w:rsidRDefault="00E0690D" w:rsidP="006961A2">
            <w:pPr>
              <w:jc w:val="center"/>
              <w:rPr>
                <w:sz w:val="20"/>
                <w:szCs w:val="20"/>
              </w:rPr>
            </w:pPr>
            <w:r w:rsidRPr="006961A2">
              <w:rPr>
                <w:sz w:val="20"/>
                <w:szCs w:val="20"/>
              </w:rPr>
              <w:t>35-15 посадочных мест на 1 тыс. чел.  место</w:t>
            </w:r>
          </w:p>
        </w:tc>
        <w:tc>
          <w:tcPr>
            <w:tcW w:w="857" w:type="pct"/>
          </w:tcPr>
          <w:p w14:paraId="49C333CA" w14:textId="77777777" w:rsidR="00E0690D" w:rsidRPr="006961A2" w:rsidRDefault="00E0690D" w:rsidP="006961A2">
            <w:pPr>
              <w:jc w:val="center"/>
              <w:rPr>
                <w:sz w:val="20"/>
                <w:szCs w:val="20"/>
              </w:rPr>
            </w:pPr>
            <w:r w:rsidRPr="006961A2">
              <w:rPr>
                <w:sz w:val="20"/>
                <w:szCs w:val="20"/>
              </w:rPr>
              <w:t>1080</w:t>
            </w:r>
          </w:p>
        </w:tc>
        <w:tc>
          <w:tcPr>
            <w:tcW w:w="516" w:type="pct"/>
          </w:tcPr>
          <w:p w14:paraId="60A6BAE6" w14:textId="77777777" w:rsidR="00E0690D" w:rsidRPr="006961A2" w:rsidRDefault="00AB5530" w:rsidP="006961A2">
            <w:pPr>
              <w:jc w:val="center"/>
              <w:rPr>
                <w:sz w:val="20"/>
                <w:szCs w:val="20"/>
              </w:rPr>
            </w:pPr>
            <w:r w:rsidRPr="006961A2">
              <w:rPr>
                <w:sz w:val="20"/>
                <w:szCs w:val="20"/>
              </w:rPr>
              <w:t>935</w:t>
            </w:r>
          </w:p>
        </w:tc>
        <w:tc>
          <w:tcPr>
            <w:tcW w:w="577" w:type="pct"/>
          </w:tcPr>
          <w:p w14:paraId="775D06AF" w14:textId="77777777" w:rsidR="00E0690D" w:rsidRPr="006961A2" w:rsidRDefault="00AB5530" w:rsidP="006961A2">
            <w:pPr>
              <w:jc w:val="center"/>
              <w:rPr>
                <w:sz w:val="20"/>
                <w:szCs w:val="20"/>
              </w:rPr>
            </w:pPr>
            <w:r w:rsidRPr="006961A2">
              <w:rPr>
                <w:sz w:val="20"/>
                <w:szCs w:val="20"/>
              </w:rPr>
              <w:t>0</w:t>
            </w:r>
          </w:p>
        </w:tc>
        <w:tc>
          <w:tcPr>
            <w:tcW w:w="586" w:type="pct"/>
          </w:tcPr>
          <w:p w14:paraId="46D64E73" w14:textId="77777777" w:rsidR="00E0690D" w:rsidRPr="006961A2" w:rsidRDefault="00E0690D" w:rsidP="006961A2">
            <w:pPr>
              <w:jc w:val="center"/>
              <w:rPr>
                <w:sz w:val="20"/>
                <w:szCs w:val="20"/>
              </w:rPr>
            </w:pPr>
            <w:r w:rsidRPr="006961A2">
              <w:rPr>
                <w:sz w:val="20"/>
                <w:szCs w:val="20"/>
              </w:rPr>
              <w:t>0</w:t>
            </w:r>
          </w:p>
        </w:tc>
      </w:tr>
      <w:tr w:rsidR="00E0690D" w:rsidRPr="006961A2" w14:paraId="1CE18214" w14:textId="77777777" w:rsidTr="006961A2">
        <w:trPr>
          <w:trHeight w:val="283"/>
        </w:trPr>
        <w:tc>
          <w:tcPr>
            <w:tcW w:w="322" w:type="pct"/>
          </w:tcPr>
          <w:p w14:paraId="764E03F2" w14:textId="77777777" w:rsidR="00E0690D" w:rsidRPr="006961A2" w:rsidRDefault="00E0690D" w:rsidP="006961A2">
            <w:pPr>
              <w:jc w:val="center"/>
              <w:rPr>
                <w:sz w:val="20"/>
                <w:szCs w:val="20"/>
              </w:rPr>
            </w:pPr>
            <w:r w:rsidRPr="006961A2">
              <w:rPr>
                <w:sz w:val="20"/>
                <w:szCs w:val="20"/>
              </w:rPr>
              <w:t>3.2</w:t>
            </w:r>
          </w:p>
        </w:tc>
        <w:tc>
          <w:tcPr>
            <w:tcW w:w="999" w:type="pct"/>
          </w:tcPr>
          <w:p w14:paraId="29FA3FD8" w14:textId="0190D405" w:rsidR="00E0690D" w:rsidRPr="006961A2" w:rsidRDefault="00E0690D" w:rsidP="006961A2">
            <w:pPr>
              <w:jc w:val="center"/>
              <w:rPr>
                <w:sz w:val="20"/>
                <w:szCs w:val="20"/>
              </w:rPr>
            </w:pPr>
            <w:r w:rsidRPr="006961A2">
              <w:rPr>
                <w:sz w:val="20"/>
                <w:szCs w:val="20"/>
              </w:rPr>
              <w:t>Общедоступные библиотеки</w:t>
            </w:r>
          </w:p>
        </w:tc>
        <w:tc>
          <w:tcPr>
            <w:tcW w:w="1142" w:type="pct"/>
          </w:tcPr>
          <w:p w14:paraId="00700EB9" w14:textId="77777777" w:rsidR="00E0690D" w:rsidRPr="006961A2" w:rsidRDefault="00E0690D" w:rsidP="006961A2">
            <w:pPr>
              <w:jc w:val="center"/>
              <w:rPr>
                <w:sz w:val="20"/>
                <w:szCs w:val="20"/>
              </w:rPr>
            </w:pPr>
            <w:r w:rsidRPr="006961A2">
              <w:rPr>
                <w:sz w:val="20"/>
                <w:szCs w:val="20"/>
              </w:rPr>
              <w:t>1 библиотека на 20 тыс. чел., объект</w:t>
            </w:r>
          </w:p>
        </w:tc>
        <w:tc>
          <w:tcPr>
            <w:tcW w:w="857" w:type="pct"/>
          </w:tcPr>
          <w:p w14:paraId="65F18D19" w14:textId="77777777" w:rsidR="00E0690D" w:rsidRPr="006961A2" w:rsidRDefault="00E0690D" w:rsidP="006961A2">
            <w:pPr>
              <w:jc w:val="center"/>
              <w:rPr>
                <w:sz w:val="20"/>
                <w:szCs w:val="20"/>
              </w:rPr>
            </w:pPr>
            <w:r w:rsidRPr="006961A2">
              <w:rPr>
                <w:sz w:val="20"/>
                <w:szCs w:val="20"/>
              </w:rPr>
              <w:t>3</w:t>
            </w:r>
          </w:p>
        </w:tc>
        <w:tc>
          <w:tcPr>
            <w:tcW w:w="516" w:type="pct"/>
          </w:tcPr>
          <w:p w14:paraId="7EBED344" w14:textId="77777777" w:rsidR="00E0690D" w:rsidRPr="006961A2" w:rsidRDefault="00E0690D" w:rsidP="006961A2">
            <w:pPr>
              <w:jc w:val="center"/>
              <w:rPr>
                <w:sz w:val="20"/>
                <w:szCs w:val="20"/>
              </w:rPr>
            </w:pPr>
            <w:r w:rsidRPr="006961A2">
              <w:rPr>
                <w:sz w:val="20"/>
                <w:szCs w:val="20"/>
              </w:rPr>
              <w:t>7</w:t>
            </w:r>
          </w:p>
        </w:tc>
        <w:tc>
          <w:tcPr>
            <w:tcW w:w="577" w:type="pct"/>
          </w:tcPr>
          <w:p w14:paraId="79BBE58A" w14:textId="77777777" w:rsidR="00E0690D" w:rsidRPr="006961A2" w:rsidRDefault="00E0690D" w:rsidP="006961A2">
            <w:pPr>
              <w:jc w:val="center"/>
              <w:rPr>
                <w:sz w:val="20"/>
                <w:szCs w:val="20"/>
              </w:rPr>
            </w:pPr>
            <w:r w:rsidRPr="006961A2">
              <w:rPr>
                <w:sz w:val="20"/>
                <w:szCs w:val="20"/>
              </w:rPr>
              <w:t>0</w:t>
            </w:r>
          </w:p>
        </w:tc>
        <w:tc>
          <w:tcPr>
            <w:tcW w:w="586" w:type="pct"/>
          </w:tcPr>
          <w:p w14:paraId="3861D97E" w14:textId="77777777" w:rsidR="00E0690D" w:rsidRPr="006961A2" w:rsidRDefault="00E0690D" w:rsidP="006961A2">
            <w:pPr>
              <w:jc w:val="center"/>
              <w:rPr>
                <w:sz w:val="20"/>
                <w:szCs w:val="20"/>
              </w:rPr>
            </w:pPr>
            <w:r w:rsidRPr="006961A2">
              <w:rPr>
                <w:sz w:val="20"/>
                <w:szCs w:val="20"/>
              </w:rPr>
              <w:t>0</w:t>
            </w:r>
          </w:p>
        </w:tc>
      </w:tr>
      <w:tr w:rsidR="00E0690D" w:rsidRPr="006961A2" w14:paraId="4A5BB91F" w14:textId="77777777" w:rsidTr="006961A2">
        <w:trPr>
          <w:trHeight w:val="283"/>
        </w:trPr>
        <w:tc>
          <w:tcPr>
            <w:tcW w:w="322" w:type="pct"/>
          </w:tcPr>
          <w:p w14:paraId="124801CD" w14:textId="77777777" w:rsidR="00E0690D" w:rsidRPr="006961A2" w:rsidRDefault="00E0690D" w:rsidP="006961A2">
            <w:pPr>
              <w:jc w:val="center"/>
              <w:rPr>
                <w:sz w:val="20"/>
                <w:szCs w:val="20"/>
              </w:rPr>
            </w:pPr>
            <w:r w:rsidRPr="006961A2">
              <w:rPr>
                <w:sz w:val="20"/>
                <w:szCs w:val="20"/>
              </w:rPr>
              <w:t>3.3</w:t>
            </w:r>
          </w:p>
        </w:tc>
        <w:tc>
          <w:tcPr>
            <w:tcW w:w="999" w:type="pct"/>
          </w:tcPr>
          <w:p w14:paraId="6F79C25A" w14:textId="77777777" w:rsidR="00E0690D" w:rsidRPr="006961A2" w:rsidRDefault="00E0690D" w:rsidP="006961A2">
            <w:pPr>
              <w:jc w:val="center"/>
              <w:rPr>
                <w:sz w:val="20"/>
                <w:szCs w:val="20"/>
              </w:rPr>
            </w:pPr>
            <w:r w:rsidRPr="006961A2">
              <w:rPr>
                <w:sz w:val="20"/>
                <w:szCs w:val="20"/>
              </w:rPr>
              <w:t>Детские библиотеки</w:t>
            </w:r>
          </w:p>
        </w:tc>
        <w:tc>
          <w:tcPr>
            <w:tcW w:w="1142" w:type="pct"/>
          </w:tcPr>
          <w:p w14:paraId="2D21EF55" w14:textId="77777777" w:rsidR="00E0690D" w:rsidRPr="006961A2" w:rsidRDefault="00E0690D" w:rsidP="006961A2">
            <w:pPr>
              <w:jc w:val="center"/>
              <w:rPr>
                <w:sz w:val="20"/>
                <w:szCs w:val="20"/>
              </w:rPr>
            </w:pPr>
            <w:r w:rsidRPr="006961A2">
              <w:rPr>
                <w:sz w:val="20"/>
                <w:szCs w:val="20"/>
              </w:rPr>
              <w:t>1 библиотека на 10 тыс. детей, объект</w:t>
            </w:r>
          </w:p>
        </w:tc>
        <w:tc>
          <w:tcPr>
            <w:tcW w:w="857" w:type="pct"/>
          </w:tcPr>
          <w:p w14:paraId="09E75471" w14:textId="77777777" w:rsidR="00E0690D" w:rsidRPr="006961A2" w:rsidRDefault="00E0690D" w:rsidP="006961A2">
            <w:pPr>
              <w:jc w:val="center"/>
              <w:rPr>
                <w:sz w:val="20"/>
                <w:szCs w:val="20"/>
              </w:rPr>
            </w:pPr>
            <w:r w:rsidRPr="006961A2">
              <w:rPr>
                <w:sz w:val="20"/>
                <w:szCs w:val="20"/>
              </w:rPr>
              <w:t>1</w:t>
            </w:r>
          </w:p>
        </w:tc>
        <w:tc>
          <w:tcPr>
            <w:tcW w:w="516" w:type="pct"/>
          </w:tcPr>
          <w:p w14:paraId="0A9F2E3F" w14:textId="77777777" w:rsidR="00E0690D" w:rsidRPr="006961A2" w:rsidRDefault="00E0690D" w:rsidP="006961A2">
            <w:pPr>
              <w:jc w:val="center"/>
              <w:rPr>
                <w:sz w:val="20"/>
                <w:szCs w:val="20"/>
              </w:rPr>
            </w:pPr>
            <w:r w:rsidRPr="006961A2">
              <w:rPr>
                <w:sz w:val="20"/>
                <w:szCs w:val="20"/>
              </w:rPr>
              <w:t>1</w:t>
            </w:r>
          </w:p>
        </w:tc>
        <w:tc>
          <w:tcPr>
            <w:tcW w:w="577" w:type="pct"/>
          </w:tcPr>
          <w:p w14:paraId="17BDED66" w14:textId="77777777" w:rsidR="00E0690D" w:rsidRPr="006961A2" w:rsidRDefault="00E0690D" w:rsidP="006961A2">
            <w:pPr>
              <w:jc w:val="center"/>
              <w:rPr>
                <w:sz w:val="20"/>
                <w:szCs w:val="20"/>
              </w:rPr>
            </w:pPr>
            <w:r w:rsidRPr="006961A2">
              <w:rPr>
                <w:sz w:val="20"/>
                <w:szCs w:val="20"/>
              </w:rPr>
              <w:t>0</w:t>
            </w:r>
          </w:p>
        </w:tc>
        <w:tc>
          <w:tcPr>
            <w:tcW w:w="586" w:type="pct"/>
          </w:tcPr>
          <w:p w14:paraId="6C49129B" w14:textId="77777777" w:rsidR="00E0690D" w:rsidRPr="006961A2" w:rsidRDefault="00E0690D" w:rsidP="006961A2">
            <w:pPr>
              <w:jc w:val="center"/>
              <w:rPr>
                <w:sz w:val="20"/>
                <w:szCs w:val="20"/>
              </w:rPr>
            </w:pPr>
            <w:r w:rsidRPr="006961A2">
              <w:rPr>
                <w:sz w:val="20"/>
                <w:szCs w:val="20"/>
              </w:rPr>
              <w:t>0</w:t>
            </w:r>
          </w:p>
        </w:tc>
      </w:tr>
      <w:tr w:rsidR="00E0690D" w:rsidRPr="006961A2" w14:paraId="104B683B" w14:textId="77777777" w:rsidTr="006961A2">
        <w:trPr>
          <w:trHeight w:val="283"/>
        </w:trPr>
        <w:tc>
          <w:tcPr>
            <w:tcW w:w="322" w:type="pct"/>
          </w:tcPr>
          <w:p w14:paraId="3BD9BAFF" w14:textId="77777777" w:rsidR="00E0690D" w:rsidRPr="006961A2" w:rsidRDefault="00E0690D" w:rsidP="006961A2">
            <w:pPr>
              <w:jc w:val="center"/>
              <w:rPr>
                <w:sz w:val="20"/>
                <w:szCs w:val="20"/>
              </w:rPr>
            </w:pPr>
            <w:r w:rsidRPr="006961A2">
              <w:rPr>
                <w:sz w:val="20"/>
                <w:szCs w:val="20"/>
              </w:rPr>
              <w:t>3.4</w:t>
            </w:r>
          </w:p>
        </w:tc>
        <w:tc>
          <w:tcPr>
            <w:tcW w:w="999" w:type="pct"/>
          </w:tcPr>
          <w:p w14:paraId="2AE78F39" w14:textId="77777777" w:rsidR="00E0690D" w:rsidRPr="006961A2" w:rsidRDefault="00E0690D" w:rsidP="006961A2">
            <w:pPr>
              <w:jc w:val="center"/>
              <w:rPr>
                <w:sz w:val="20"/>
                <w:szCs w:val="20"/>
              </w:rPr>
            </w:pPr>
            <w:r w:rsidRPr="006961A2">
              <w:rPr>
                <w:sz w:val="20"/>
                <w:szCs w:val="20"/>
              </w:rPr>
              <w:t>Концертные организации</w:t>
            </w:r>
          </w:p>
        </w:tc>
        <w:tc>
          <w:tcPr>
            <w:tcW w:w="1142" w:type="pct"/>
          </w:tcPr>
          <w:p w14:paraId="106E353B" w14:textId="77777777" w:rsidR="00E0690D" w:rsidRPr="006961A2" w:rsidRDefault="00E0690D" w:rsidP="006961A2">
            <w:pPr>
              <w:jc w:val="center"/>
              <w:rPr>
                <w:sz w:val="20"/>
                <w:szCs w:val="20"/>
              </w:rPr>
            </w:pPr>
            <w:r w:rsidRPr="006961A2">
              <w:rPr>
                <w:sz w:val="20"/>
                <w:szCs w:val="20"/>
              </w:rPr>
              <w:t>6-7 посадочных мест на 1 тыс. чел., место</w:t>
            </w:r>
          </w:p>
        </w:tc>
        <w:tc>
          <w:tcPr>
            <w:tcW w:w="857" w:type="pct"/>
          </w:tcPr>
          <w:p w14:paraId="6EFCE2C3" w14:textId="77777777" w:rsidR="00E0690D" w:rsidRPr="006961A2" w:rsidRDefault="00E0690D" w:rsidP="006961A2">
            <w:pPr>
              <w:jc w:val="center"/>
              <w:rPr>
                <w:sz w:val="20"/>
                <w:szCs w:val="20"/>
              </w:rPr>
            </w:pPr>
            <w:r w:rsidRPr="006961A2">
              <w:rPr>
                <w:sz w:val="20"/>
                <w:szCs w:val="20"/>
              </w:rPr>
              <w:t>432</w:t>
            </w:r>
          </w:p>
        </w:tc>
        <w:tc>
          <w:tcPr>
            <w:tcW w:w="516" w:type="pct"/>
          </w:tcPr>
          <w:p w14:paraId="769433DE" w14:textId="77777777" w:rsidR="00E0690D" w:rsidRPr="006961A2" w:rsidRDefault="00E0690D" w:rsidP="006961A2">
            <w:pPr>
              <w:jc w:val="center"/>
              <w:rPr>
                <w:sz w:val="20"/>
                <w:szCs w:val="20"/>
              </w:rPr>
            </w:pPr>
            <w:r w:rsidRPr="006961A2">
              <w:rPr>
                <w:sz w:val="20"/>
                <w:szCs w:val="20"/>
              </w:rPr>
              <w:t>0</w:t>
            </w:r>
          </w:p>
        </w:tc>
        <w:tc>
          <w:tcPr>
            <w:tcW w:w="577" w:type="pct"/>
          </w:tcPr>
          <w:p w14:paraId="2E96D48B" w14:textId="77777777" w:rsidR="00E0690D" w:rsidRPr="006961A2" w:rsidRDefault="00E0690D" w:rsidP="006961A2">
            <w:pPr>
              <w:jc w:val="center"/>
              <w:rPr>
                <w:sz w:val="20"/>
                <w:szCs w:val="20"/>
              </w:rPr>
            </w:pPr>
            <w:r w:rsidRPr="006961A2">
              <w:rPr>
                <w:sz w:val="20"/>
                <w:szCs w:val="20"/>
              </w:rPr>
              <w:t>500</w:t>
            </w:r>
          </w:p>
        </w:tc>
        <w:tc>
          <w:tcPr>
            <w:tcW w:w="586" w:type="pct"/>
          </w:tcPr>
          <w:p w14:paraId="6B64ACF0" w14:textId="77777777" w:rsidR="00E0690D" w:rsidRPr="006961A2" w:rsidRDefault="00E0690D" w:rsidP="006961A2">
            <w:pPr>
              <w:jc w:val="center"/>
              <w:rPr>
                <w:sz w:val="20"/>
                <w:szCs w:val="20"/>
              </w:rPr>
            </w:pPr>
            <w:r w:rsidRPr="006961A2">
              <w:rPr>
                <w:sz w:val="20"/>
                <w:szCs w:val="20"/>
              </w:rPr>
              <w:t>0</w:t>
            </w:r>
          </w:p>
        </w:tc>
      </w:tr>
      <w:tr w:rsidR="00E0690D" w:rsidRPr="006961A2" w14:paraId="66F2BA2C" w14:textId="77777777" w:rsidTr="006961A2">
        <w:trPr>
          <w:trHeight w:val="283"/>
        </w:trPr>
        <w:tc>
          <w:tcPr>
            <w:tcW w:w="322" w:type="pct"/>
          </w:tcPr>
          <w:p w14:paraId="37EA486C" w14:textId="77777777" w:rsidR="00E0690D" w:rsidRPr="006961A2" w:rsidRDefault="00E0690D" w:rsidP="006961A2">
            <w:pPr>
              <w:jc w:val="center"/>
              <w:rPr>
                <w:sz w:val="20"/>
                <w:szCs w:val="20"/>
              </w:rPr>
            </w:pPr>
            <w:r w:rsidRPr="006961A2">
              <w:rPr>
                <w:sz w:val="20"/>
                <w:szCs w:val="20"/>
              </w:rPr>
              <w:t>3.5</w:t>
            </w:r>
          </w:p>
        </w:tc>
        <w:tc>
          <w:tcPr>
            <w:tcW w:w="999" w:type="pct"/>
          </w:tcPr>
          <w:p w14:paraId="31E9186C" w14:textId="77777777" w:rsidR="00E0690D" w:rsidRPr="006961A2" w:rsidRDefault="00E0690D" w:rsidP="006961A2">
            <w:pPr>
              <w:jc w:val="center"/>
              <w:rPr>
                <w:sz w:val="20"/>
                <w:szCs w:val="20"/>
              </w:rPr>
            </w:pPr>
            <w:r w:rsidRPr="006961A2">
              <w:rPr>
                <w:sz w:val="20"/>
                <w:szCs w:val="20"/>
              </w:rPr>
              <w:t>Театры</w:t>
            </w:r>
          </w:p>
        </w:tc>
        <w:tc>
          <w:tcPr>
            <w:tcW w:w="1142" w:type="pct"/>
          </w:tcPr>
          <w:p w14:paraId="565AC21F" w14:textId="2C22812F" w:rsidR="00E0690D" w:rsidRPr="006961A2" w:rsidRDefault="00E0690D" w:rsidP="006961A2">
            <w:pPr>
              <w:jc w:val="center"/>
              <w:rPr>
                <w:sz w:val="20"/>
                <w:szCs w:val="20"/>
              </w:rPr>
            </w:pPr>
            <w:r w:rsidRPr="006961A2">
              <w:rPr>
                <w:sz w:val="20"/>
                <w:szCs w:val="20"/>
              </w:rPr>
              <w:t>6-8 посадочных мест на 1 тыс. чел., место</w:t>
            </w:r>
          </w:p>
        </w:tc>
        <w:tc>
          <w:tcPr>
            <w:tcW w:w="857" w:type="pct"/>
          </w:tcPr>
          <w:p w14:paraId="72D605C3" w14:textId="77777777" w:rsidR="00E0690D" w:rsidRPr="006961A2" w:rsidRDefault="00E0690D" w:rsidP="006961A2">
            <w:pPr>
              <w:jc w:val="center"/>
              <w:rPr>
                <w:sz w:val="20"/>
                <w:szCs w:val="20"/>
              </w:rPr>
            </w:pPr>
            <w:r w:rsidRPr="006961A2">
              <w:rPr>
                <w:sz w:val="20"/>
                <w:szCs w:val="20"/>
              </w:rPr>
              <w:t>432</w:t>
            </w:r>
          </w:p>
        </w:tc>
        <w:tc>
          <w:tcPr>
            <w:tcW w:w="516" w:type="pct"/>
          </w:tcPr>
          <w:p w14:paraId="17A7F644" w14:textId="77777777" w:rsidR="00E0690D" w:rsidRPr="006961A2" w:rsidRDefault="00AB5530" w:rsidP="006961A2">
            <w:pPr>
              <w:jc w:val="center"/>
              <w:rPr>
                <w:sz w:val="20"/>
                <w:szCs w:val="20"/>
              </w:rPr>
            </w:pPr>
            <w:r w:rsidRPr="006961A2">
              <w:rPr>
                <w:sz w:val="20"/>
                <w:szCs w:val="20"/>
              </w:rPr>
              <w:t>350</w:t>
            </w:r>
          </w:p>
        </w:tc>
        <w:tc>
          <w:tcPr>
            <w:tcW w:w="577" w:type="pct"/>
          </w:tcPr>
          <w:p w14:paraId="219F3BE3" w14:textId="77777777" w:rsidR="00E0690D" w:rsidRPr="006961A2" w:rsidRDefault="00AB5530" w:rsidP="006961A2">
            <w:pPr>
              <w:jc w:val="center"/>
              <w:rPr>
                <w:sz w:val="20"/>
                <w:szCs w:val="20"/>
              </w:rPr>
            </w:pPr>
            <w:r w:rsidRPr="006961A2">
              <w:rPr>
                <w:sz w:val="20"/>
                <w:szCs w:val="20"/>
              </w:rPr>
              <w:t>150</w:t>
            </w:r>
          </w:p>
        </w:tc>
        <w:tc>
          <w:tcPr>
            <w:tcW w:w="586" w:type="pct"/>
          </w:tcPr>
          <w:p w14:paraId="74C93B3E" w14:textId="77777777" w:rsidR="00E0690D" w:rsidRPr="006961A2" w:rsidRDefault="00E0690D" w:rsidP="006961A2">
            <w:pPr>
              <w:jc w:val="center"/>
              <w:rPr>
                <w:sz w:val="20"/>
                <w:szCs w:val="20"/>
              </w:rPr>
            </w:pPr>
            <w:r w:rsidRPr="006961A2">
              <w:rPr>
                <w:sz w:val="20"/>
                <w:szCs w:val="20"/>
              </w:rPr>
              <w:t>0</w:t>
            </w:r>
          </w:p>
        </w:tc>
      </w:tr>
      <w:tr w:rsidR="00E0690D" w:rsidRPr="006961A2" w14:paraId="6E4D921C" w14:textId="77777777" w:rsidTr="006961A2">
        <w:trPr>
          <w:trHeight w:val="283"/>
        </w:trPr>
        <w:tc>
          <w:tcPr>
            <w:tcW w:w="322" w:type="pct"/>
          </w:tcPr>
          <w:p w14:paraId="08DD258B" w14:textId="77777777" w:rsidR="00E0690D" w:rsidRPr="006961A2" w:rsidRDefault="00E0690D" w:rsidP="006961A2">
            <w:pPr>
              <w:jc w:val="center"/>
              <w:rPr>
                <w:sz w:val="20"/>
                <w:szCs w:val="20"/>
              </w:rPr>
            </w:pPr>
            <w:r w:rsidRPr="006961A2">
              <w:rPr>
                <w:sz w:val="20"/>
                <w:szCs w:val="20"/>
              </w:rPr>
              <w:t>3.6</w:t>
            </w:r>
          </w:p>
        </w:tc>
        <w:tc>
          <w:tcPr>
            <w:tcW w:w="999" w:type="pct"/>
          </w:tcPr>
          <w:p w14:paraId="26F60D21" w14:textId="77777777" w:rsidR="00E0690D" w:rsidRPr="006961A2" w:rsidRDefault="00E0690D" w:rsidP="006961A2">
            <w:pPr>
              <w:jc w:val="center"/>
              <w:rPr>
                <w:sz w:val="20"/>
                <w:szCs w:val="20"/>
              </w:rPr>
            </w:pPr>
            <w:r w:rsidRPr="006961A2">
              <w:rPr>
                <w:sz w:val="20"/>
                <w:szCs w:val="20"/>
              </w:rPr>
              <w:t>Кинозалы</w:t>
            </w:r>
          </w:p>
        </w:tc>
        <w:tc>
          <w:tcPr>
            <w:tcW w:w="1142" w:type="pct"/>
          </w:tcPr>
          <w:p w14:paraId="48627757" w14:textId="77777777" w:rsidR="00E0690D" w:rsidRPr="006961A2" w:rsidRDefault="00E0690D" w:rsidP="006961A2">
            <w:pPr>
              <w:jc w:val="center"/>
              <w:rPr>
                <w:sz w:val="20"/>
                <w:szCs w:val="20"/>
              </w:rPr>
            </w:pPr>
            <w:r w:rsidRPr="006961A2">
              <w:rPr>
                <w:sz w:val="20"/>
                <w:szCs w:val="20"/>
              </w:rPr>
              <w:t>1 объект на 20 тыс. чел., объект</w:t>
            </w:r>
          </w:p>
        </w:tc>
        <w:tc>
          <w:tcPr>
            <w:tcW w:w="857" w:type="pct"/>
          </w:tcPr>
          <w:p w14:paraId="048921F8" w14:textId="77777777" w:rsidR="00E0690D" w:rsidRPr="006961A2" w:rsidRDefault="00E0690D" w:rsidP="006961A2">
            <w:pPr>
              <w:jc w:val="center"/>
              <w:rPr>
                <w:sz w:val="20"/>
                <w:szCs w:val="20"/>
              </w:rPr>
            </w:pPr>
            <w:r w:rsidRPr="006961A2">
              <w:rPr>
                <w:sz w:val="20"/>
                <w:szCs w:val="20"/>
              </w:rPr>
              <w:t>3</w:t>
            </w:r>
          </w:p>
        </w:tc>
        <w:tc>
          <w:tcPr>
            <w:tcW w:w="516" w:type="pct"/>
          </w:tcPr>
          <w:p w14:paraId="1BE8E703" w14:textId="77777777" w:rsidR="00E0690D" w:rsidRPr="006961A2" w:rsidRDefault="00E0690D" w:rsidP="006961A2">
            <w:pPr>
              <w:jc w:val="center"/>
              <w:rPr>
                <w:sz w:val="20"/>
                <w:szCs w:val="20"/>
              </w:rPr>
            </w:pPr>
            <w:r w:rsidRPr="006961A2">
              <w:rPr>
                <w:sz w:val="20"/>
                <w:szCs w:val="20"/>
              </w:rPr>
              <w:t>1</w:t>
            </w:r>
          </w:p>
        </w:tc>
        <w:tc>
          <w:tcPr>
            <w:tcW w:w="577" w:type="pct"/>
          </w:tcPr>
          <w:p w14:paraId="50F30F3E" w14:textId="77777777" w:rsidR="00E0690D" w:rsidRPr="006961A2" w:rsidRDefault="00E0690D" w:rsidP="006961A2">
            <w:pPr>
              <w:jc w:val="center"/>
              <w:rPr>
                <w:sz w:val="20"/>
                <w:szCs w:val="20"/>
              </w:rPr>
            </w:pPr>
            <w:r w:rsidRPr="006961A2">
              <w:rPr>
                <w:sz w:val="20"/>
                <w:szCs w:val="20"/>
              </w:rPr>
              <w:t>2</w:t>
            </w:r>
          </w:p>
        </w:tc>
        <w:tc>
          <w:tcPr>
            <w:tcW w:w="586" w:type="pct"/>
          </w:tcPr>
          <w:p w14:paraId="179C9D5C" w14:textId="77777777" w:rsidR="00E0690D" w:rsidRPr="006961A2" w:rsidRDefault="00E0690D" w:rsidP="006961A2">
            <w:pPr>
              <w:jc w:val="center"/>
              <w:rPr>
                <w:sz w:val="20"/>
                <w:szCs w:val="20"/>
              </w:rPr>
            </w:pPr>
            <w:r w:rsidRPr="006961A2">
              <w:rPr>
                <w:sz w:val="20"/>
                <w:szCs w:val="20"/>
              </w:rPr>
              <w:t>0</w:t>
            </w:r>
          </w:p>
        </w:tc>
      </w:tr>
      <w:tr w:rsidR="00E0690D" w:rsidRPr="006961A2" w14:paraId="1AF9FB26" w14:textId="77777777" w:rsidTr="006961A2">
        <w:trPr>
          <w:trHeight w:val="283"/>
        </w:trPr>
        <w:tc>
          <w:tcPr>
            <w:tcW w:w="322" w:type="pct"/>
          </w:tcPr>
          <w:p w14:paraId="30EB2526" w14:textId="77777777" w:rsidR="00E0690D" w:rsidRPr="006961A2" w:rsidRDefault="00E0690D" w:rsidP="006961A2">
            <w:pPr>
              <w:jc w:val="center"/>
              <w:rPr>
                <w:sz w:val="20"/>
                <w:szCs w:val="20"/>
              </w:rPr>
            </w:pPr>
            <w:r w:rsidRPr="006961A2">
              <w:rPr>
                <w:sz w:val="20"/>
                <w:szCs w:val="20"/>
              </w:rPr>
              <w:t>3.7</w:t>
            </w:r>
          </w:p>
        </w:tc>
        <w:tc>
          <w:tcPr>
            <w:tcW w:w="999" w:type="pct"/>
          </w:tcPr>
          <w:p w14:paraId="47FCE8B6" w14:textId="77777777" w:rsidR="00E0690D" w:rsidRPr="006961A2" w:rsidRDefault="00E0690D" w:rsidP="006961A2">
            <w:pPr>
              <w:jc w:val="center"/>
              <w:rPr>
                <w:sz w:val="20"/>
                <w:szCs w:val="20"/>
              </w:rPr>
            </w:pPr>
            <w:r w:rsidRPr="006961A2">
              <w:rPr>
                <w:sz w:val="20"/>
                <w:szCs w:val="20"/>
              </w:rPr>
              <w:t>Музеи</w:t>
            </w:r>
          </w:p>
        </w:tc>
        <w:tc>
          <w:tcPr>
            <w:tcW w:w="1142" w:type="pct"/>
          </w:tcPr>
          <w:p w14:paraId="4C787A03" w14:textId="77777777" w:rsidR="00E0690D" w:rsidRPr="006961A2" w:rsidRDefault="00E0690D" w:rsidP="006961A2">
            <w:pPr>
              <w:jc w:val="center"/>
              <w:rPr>
                <w:sz w:val="20"/>
                <w:szCs w:val="20"/>
              </w:rPr>
            </w:pPr>
            <w:r w:rsidRPr="006961A2">
              <w:rPr>
                <w:sz w:val="20"/>
                <w:szCs w:val="20"/>
              </w:rPr>
              <w:t>1 краеведческий и 1 тематический музеи на городской округ, объект</w:t>
            </w:r>
          </w:p>
        </w:tc>
        <w:tc>
          <w:tcPr>
            <w:tcW w:w="857" w:type="pct"/>
          </w:tcPr>
          <w:p w14:paraId="44EDB482" w14:textId="77777777" w:rsidR="00E0690D" w:rsidRPr="006961A2" w:rsidRDefault="00E0690D" w:rsidP="006961A2">
            <w:pPr>
              <w:jc w:val="center"/>
              <w:rPr>
                <w:sz w:val="20"/>
                <w:szCs w:val="20"/>
              </w:rPr>
            </w:pPr>
            <w:r w:rsidRPr="006961A2">
              <w:rPr>
                <w:sz w:val="20"/>
                <w:szCs w:val="20"/>
              </w:rPr>
              <w:t>2</w:t>
            </w:r>
          </w:p>
        </w:tc>
        <w:tc>
          <w:tcPr>
            <w:tcW w:w="516" w:type="pct"/>
          </w:tcPr>
          <w:p w14:paraId="6E32BCE2" w14:textId="77777777" w:rsidR="00E0690D" w:rsidRPr="006961A2" w:rsidRDefault="00E0690D" w:rsidP="006961A2">
            <w:pPr>
              <w:jc w:val="center"/>
              <w:rPr>
                <w:sz w:val="20"/>
                <w:szCs w:val="20"/>
              </w:rPr>
            </w:pPr>
            <w:r w:rsidRPr="006961A2">
              <w:rPr>
                <w:sz w:val="20"/>
                <w:szCs w:val="20"/>
              </w:rPr>
              <w:t>2</w:t>
            </w:r>
          </w:p>
        </w:tc>
        <w:tc>
          <w:tcPr>
            <w:tcW w:w="577" w:type="pct"/>
          </w:tcPr>
          <w:p w14:paraId="2B852C41" w14:textId="77777777" w:rsidR="00E0690D" w:rsidRPr="006961A2" w:rsidRDefault="00E0690D" w:rsidP="006961A2">
            <w:pPr>
              <w:jc w:val="center"/>
              <w:rPr>
                <w:sz w:val="20"/>
                <w:szCs w:val="20"/>
              </w:rPr>
            </w:pPr>
            <w:r w:rsidRPr="006961A2">
              <w:rPr>
                <w:sz w:val="20"/>
                <w:szCs w:val="20"/>
              </w:rPr>
              <w:t>0</w:t>
            </w:r>
          </w:p>
        </w:tc>
        <w:tc>
          <w:tcPr>
            <w:tcW w:w="586" w:type="pct"/>
          </w:tcPr>
          <w:p w14:paraId="2EFF80B9" w14:textId="77777777" w:rsidR="00E0690D" w:rsidRPr="006961A2" w:rsidRDefault="00E0690D" w:rsidP="006961A2">
            <w:pPr>
              <w:jc w:val="center"/>
              <w:rPr>
                <w:sz w:val="20"/>
                <w:szCs w:val="20"/>
              </w:rPr>
            </w:pPr>
            <w:r w:rsidRPr="006961A2">
              <w:rPr>
                <w:sz w:val="20"/>
                <w:szCs w:val="20"/>
              </w:rPr>
              <w:t>0</w:t>
            </w:r>
          </w:p>
        </w:tc>
      </w:tr>
      <w:tr w:rsidR="00E0690D" w:rsidRPr="006961A2" w14:paraId="0FAECBC0" w14:textId="77777777" w:rsidTr="006961A2">
        <w:trPr>
          <w:trHeight w:val="283"/>
        </w:trPr>
        <w:tc>
          <w:tcPr>
            <w:tcW w:w="322" w:type="pct"/>
          </w:tcPr>
          <w:p w14:paraId="03248E4A" w14:textId="77777777" w:rsidR="00E0690D" w:rsidRPr="006961A2" w:rsidRDefault="00E0690D" w:rsidP="006961A2">
            <w:pPr>
              <w:jc w:val="center"/>
              <w:rPr>
                <w:sz w:val="20"/>
                <w:szCs w:val="20"/>
              </w:rPr>
            </w:pPr>
            <w:r w:rsidRPr="006961A2">
              <w:rPr>
                <w:sz w:val="20"/>
                <w:szCs w:val="20"/>
              </w:rPr>
              <w:t>3.8</w:t>
            </w:r>
          </w:p>
        </w:tc>
        <w:tc>
          <w:tcPr>
            <w:tcW w:w="999" w:type="pct"/>
          </w:tcPr>
          <w:p w14:paraId="2C736A2D" w14:textId="77777777" w:rsidR="00E0690D" w:rsidRPr="006961A2" w:rsidRDefault="00E0690D" w:rsidP="006961A2">
            <w:pPr>
              <w:jc w:val="center"/>
              <w:rPr>
                <w:sz w:val="20"/>
                <w:szCs w:val="20"/>
              </w:rPr>
            </w:pPr>
            <w:r w:rsidRPr="006961A2">
              <w:rPr>
                <w:sz w:val="20"/>
                <w:szCs w:val="20"/>
              </w:rPr>
              <w:t>Парки культуры и отдыха</w:t>
            </w:r>
          </w:p>
        </w:tc>
        <w:tc>
          <w:tcPr>
            <w:tcW w:w="1142" w:type="pct"/>
          </w:tcPr>
          <w:p w14:paraId="62BD0A27" w14:textId="77777777" w:rsidR="00E0690D" w:rsidRPr="006961A2" w:rsidRDefault="00E0690D" w:rsidP="006961A2">
            <w:pPr>
              <w:jc w:val="center"/>
              <w:rPr>
                <w:sz w:val="20"/>
                <w:szCs w:val="20"/>
              </w:rPr>
            </w:pPr>
            <w:r w:rsidRPr="006961A2">
              <w:rPr>
                <w:sz w:val="20"/>
                <w:szCs w:val="20"/>
              </w:rPr>
              <w:t>1 объект на 30 тыс. чел., объект</w:t>
            </w:r>
          </w:p>
        </w:tc>
        <w:tc>
          <w:tcPr>
            <w:tcW w:w="857" w:type="pct"/>
          </w:tcPr>
          <w:p w14:paraId="093B67CB" w14:textId="77777777" w:rsidR="00E0690D" w:rsidRPr="006961A2" w:rsidRDefault="00E0690D" w:rsidP="006961A2">
            <w:pPr>
              <w:jc w:val="center"/>
              <w:rPr>
                <w:sz w:val="20"/>
                <w:szCs w:val="20"/>
              </w:rPr>
            </w:pPr>
            <w:r w:rsidRPr="006961A2">
              <w:rPr>
                <w:sz w:val="20"/>
                <w:szCs w:val="20"/>
              </w:rPr>
              <w:t>2</w:t>
            </w:r>
          </w:p>
        </w:tc>
        <w:tc>
          <w:tcPr>
            <w:tcW w:w="516" w:type="pct"/>
          </w:tcPr>
          <w:p w14:paraId="47098042" w14:textId="77777777" w:rsidR="00E0690D" w:rsidRPr="006961A2" w:rsidRDefault="00E0690D" w:rsidP="006961A2">
            <w:pPr>
              <w:jc w:val="center"/>
              <w:rPr>
                <w:sz w:val="20"/>
                <w:szCs w:val="20"/>
              </w:rPr>
            </w:pPr>
            <w:r w:rsidRPr="006961A2">
              <w:rPr>
                <w:sz w:val="20"/>
                <w:szCs w:val="20"/>
              </w:rPr>
              <w:t>1</w:t>
            </w:r>
          </w:p>
        </w:tc>
        <w:tc>
          <w:tcPr>
            <w:tcW w:w="577" w:type="pct"/>
          </w:tcPr>
          <w:p w14:paraId="528A2F94" w14:textId="77777777" w:rsidR="00E0690D" w:rsidRPr="006961A2" w:rsidRDefault="008753F8" w:rsidP="006961A2">
            <w:pPr>
              <w:jc w:val="center"/>
              <w:rPr>
                <w:sz w:val="20"/>
                <w:szCs w:val="20"/>
              </w:rPr>
            </w:pPr>
            <w:r w:rsidRPr="006961A2">
              <w:rPr>
                <w:sz w:val="20"/>
                <w:szCs w:val="20"/>
              </w:rPr>
              <w:t>1</w:t>
            </w:r>
          </w:p>
        </w:tc>
        <w:tc>
          <w:tcPr>
            <w:tcW w:w="586" w:type="pct"/>
          </w:tcPr>
          <w:p w14:paraId="1A50252C" w14:textId="77777777" w:rsidR="00E0690D" w:rsidRPr="006961A2" w:rsidRDefault="00E0690D" w:rsidP="006961A2">
            <w:pPr>
              <w:jc w:val="center"/>
              <w:rPr>
                <w:sz w:val="20"/>
                <w:szCs w:val="20"/>
              </w:rPr>
            </w:pPr>
            <w:r w:rsidRPr="006961A2">
              <w:rPr>
                <w:sz w:val="20"/>
                <w:szCs w:val="20"/>
              </w:rPr>
              <w:t>0</w:t>
            </w:r>
          </w:p>
        </w:tc>
      </w:tr>
    </w:tbl>
    <w:p w14:paraId="3FCB3228" w14:textId="77777777" w:rsidR="00E0690D" w:rsidRPr="006961A2" w:rsidRDefault="00E0690D" w:rsidP="006961A2">
      <w:pPr>
        <w:pStyle w:val="b"/>
      </w:pPr>
    </w:p>
    <w:p w14:paraId="71500537" w14:textId="506A6F96" w:rsidR="00E0690D" w:rsidRDefault="00F32661" w:rsidP="006961A2">
      <w:pPr>
        <w:pStyle w:val="b"/>
        <w:jc w:val="right"/>
      </w:pPr>
      <w:r w:rsidRPr="006961A2">
        <w:t>Таблица 4.5</w:t>
      </w:r>
      <w:r w:rsidR="00E0690D" w:rsidRPr="006961A2">
        <w:t>-2</w:t>
      </w:r>
    </w:p>
    <w:p w14:paraId="1E479D71" w14:textId="77777777" w:rsidR="006961A2" w:rsidRPr="006961A2" w:rsidRDefault="006961A2" w:rsidP="006961A2">
      <w:pPr>
        <w:pStyle w:val="b"/>
      </w:pPr>
    </w:p>
    <w:p w14:paraId="25E50345" w14:textId="77777777" w:rsidR="00E0690D" w:rsidRPr="006961A2" w:rsidRDefault="00E0690D" w:rsidP="006961A2">
      <w:pPr>
        <w:pStyle w:val="b"/>
        <w:ind w:firstLine="0"/>
        <w:jc w:val="center"/>
      </w:pPr>
      <w:r w:rsidRPr="006961A2">
        <w:t xml:space="preserve">Расчет количества и параметров учреждений и предприятий обслуживания населения на расчетный срок в </w:t>
      </w:r>
      <w:r w:rsidR="00DC2954" w:rsidRPr="006961A2">
        <w:t>п. Зеленый Бор</w:t>
      </w:r>
    </w:p>
    <w:p w14:paraId="5DBB444F" w14:textId="77777777" w:rsidR="00E0690D" w:rsidRDefault="00E0690D" w:rsidP="006961A2">
      <w:pPr>
        <w:pStyle w:val="b"/>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2156"/>
        <w:gridCol w:w="2160"/>
        <w:gridCol w:w="1611"/>
        <w:gridCol w:w="955"/>
        <w:gridCol w:w="1073"/>
        <w:gridCol w:w="1092"/>
      </w:tblGrid>
      <w:tr w:rsidR="00E0690D" w:rsidRPr="006961A2" w14:paraId="134D29B9" w14:textId="77777777" w:rsidTr="006961A2">
        <w:trPr>
          <w:trHeight w:val="283"/>
        </w:trPr>
        <w:tc>
          <w:tcPr>
            <w:tcW w:w="322" w:type="pct"/>
            <w:vMerge w:val="restart"/>
          </w:tcPr>
          <w:p w14:paraId="74386728" w14:textId="77777777" w:rsidR="00E0690D" w:rsidRPr="006961A2" w:rsidRDefault="00E0690D" w:rsidP="006961A2">
            <w:pPr>
              <w:jc w:val="center"/>
              <w:rPr>
                <w:sz w:val="20"/>
                <w:szCs w:val="20"/>
              </w:rPr>
            </w:pPr>
            <w:r w:rsidRPr="006961A2">
              <w:rPr>
                <w:sz w:val="20"/>
                <w:szCs w:val="20"/>
              </w:rPr>
              <w:t>№</w:t>
            </w:r>
          </w:p>
          <w:p w14:paraId="32DA6F48" w14:textId="77777777" w:rsidR="00E0690D" w:rsidRPr="006961A2" w:rsidRDefault="00E0690D" w:rsidP="006961A2">
            <w:pPr>
              <w:jc w:val="center"/>
              <w:rPr>
                <w:sz w:val="20"/>
                <w:szCs w:val="20"/>
              </w:rPr>
            </w:pPr>
            <w:r w:rsidRPr="006961A2">
              <w:rPr>
                <w:sz w:val="20"/>
                <w:szCs w:val="20"/>
              </w:rPr>
              <w:t>п/п</w:t>
            </w:r>
          </w:p>
        </w:tc>
        <w:tc>
          <w:tcPr>
            <w:tcW w:w="999" w:type="pct"/>
            <w:vMerge w:val="restart"/>
          </w:tcPr>
          <w:p w14:paraId="00EBD97A" w14:textId="77777777" w:rsidR="00E0690D" w:rsidRPr="006961A2" w:rsidRDefault="00E0690D" w:rsidP="006961A2">
            <w:pPr>
              <w:jc w:val="center"/>
              <w:rPr>
                <w:sz w:val="20"/>
                <w:szCs w:val="20"/>
              </w:rPr>
            </w:pPr>
            <w:r w:rsidRPr="006961A2">
              <w:rPr>
                <w:sz w:val="20"/>
                <w:szCs w:val="20"/>
              </w:rPr>
              <w:t>Наименование</w:t>
            </w:r>
          </w:p>
          <w:p w14:paraId="7302D943" w14:textId="77777777" w:rsidR="00E0690D" w:rsidRPr="006961A2" w:rsidRDefault="00E0690D" w:rsidP="006961A2">
            <w:pPr>
              <w:jc w:val="center"/>
              <w:rPr>
                <w:sz w:val="20"/>
                <w:szCs w:val="20"/>
              </w:rPr>
            </w:pPr>
            <w:r w:rsidRPr="006961A2">
              <w:rPr>
                <w:sz w:val="20"/>
                <w:szCs w:val="20"/>
              </w:rPr>
              <w:t>объекта</w:t>
            </w:r>
          </w:p>
        </w:tc>
        <w:tc>
          <w:tcPr>
            <w:tcW w:w="1142" w:type="pct"/>
            <w:vMerge w:val="restart"/>
          </w:tcPr>
          <w:p w14:paraId="4F55C52B" w14:textId="77777777" w:rsidR="00E0690D" w:rsidRPr="006961A2" w:rsidRDefault="00E0690D" w:rsidP="006961A2">
            <w:pPr>
              <w:jc w:val="center"/>
              <w:rPr>
                <w:sz w:val="20"/>
                <w:szCs w:val="20"/>
              </w:rPr>
            </w:pPr>
            <w:r w:rsidRPr="006961A2">
              <w:rPr>
                <w:sz w:val="20"/>
                <w:szCs w:val="20"/>
              </w:rPr>
              <w:t>Норма, единица измерения</w:t>
            </w:r>
          </w:p>
        </w:tc>
        <w:tc>
          <w:tcPr>
            <w:tcW w:w="857" w:type="pct"/>
            <w:vMerge w:val="restart"/>
          </w:tcPr>
          <w:p w14:paraId="2879E24E" w14:textId="77777777" w:rsidR="00E0690D" w:rsidRPr="006961A2" w:rsidRDefault="00E0690D" w:rsidP="006961A2">
            <w:pPr>
              <w:jc w:val="center"/>
              <w:rPr>
                <w:sz w:val="20"/>
                <w:szCs w:val="20"/>
              </w:rPr>
            </w:pPr>
            <w:r w:rsidRPr="006961A2">
              <w:rPr>
                <w:sz w:val="20"/>
                <w:szCs w:val="20"/>
              </w:rPr>
              <w:t>Требуется по норме на расчетный срок</w:t>
            </w:r>
          </w:p>
        </w:tc>
        <w:tc>
          <w:tcPr>
            <w:tcW w:w="516" w:type="pct"/>
            <w:vMerge w:val="restart"/>
          </w:tcPr>
          <w:p w14:paraId="66EBA273" w14:textId="77777777" w:rsidR="00E0690D" w:rsidRPr="006961A2" w:rsidRDefault="00E0690D" w:rsidP="006961A2">
            <w:pPr>
              <w:jc w:val="center"/>
              <w:rPr>
                <w:sz w:val="20"/>
                <w:szCs w:val="20"/>
              </w:rPr>
            </w:pPr>
            <w:r w:rsidRPr="006961A2">
              <w:rPr>
                <w:sz w:val="20"/>
                <w:szCs w:val="20"/>
              </w:rPr>
              <w:t>Имеется по факту</w:t>
            </w:r>
          </w:p>
        </w:tc>
        <w:tc>
          <w:tcPr>
            <w:tcW w:w="1163" w:type="pct"/>
            <w:gridSpan w:val="2"/>
          </w:tcPr>
          <w:p w14:paraId="78C406FE" w14:textId="77777777" w:rsidR="00E0690D" w:rsidRPr="006961A2" w:rsidRDefault="00E0690D" w:rsidP="006961A2">
            <w:pPr>
              <w:jc w:val="center"/>
              <w:rPr>
                <w:sz w:val="20"/>
                <w:szCs w:val="20"/>
              </w:rPr>
            </w:pPr>
            <w:r w:rsidRPr="006961A2">
              <w:rPr>
                <w:sz w:val="20"/>
                <w:szCs w:val="20"/>
              </w:rPr>
              <w:t>Новое строительство</w:t>
            </w:r>
          </w:p>
        </w:tc>
      </w:tr>
      <w:tr w:rsidR="00E0690D" w:rsidRPr="006961A2" w14:paraId="765AB2FF" w14:textId="77777777" w:rsidTr="006961A2">
        <w:trPr>
          <w:trHeight w:val="283"/>
        </w:trPr>
        <w:tc>
          <w:tcPr>
            <w:tcW w:w="322" w:type="pct"/>
            <w:vMerge/>
          </w:tcPr>
          <w:p w14:paraId="124663F8" w14:textId="77777777" w:rsidR="00E0690D" w:rsidRPr="006961A2" w:rsidRDefault="00E0690D" w:rsidP="006961A2">
            <w:pPr>
              <w:jc w:val="center"/>
              <w:rPr>
                <w:sz w:val="20"/>
                <w:szCs w:val="20"/>
              </w:rPr>
            </w:pPr>
          </w:p>
        </w:tc>
        <w:tc>
          <w:tcPr>
            <w:tcW w:w="999" w:type="pct"/>
            <w:vMerge/>
          </w:tcPr>
          <w:p w14:paraId="3175D8B1" w14:textId="77777777" w:rsidR="00E0690D" w:rsidRPr="006961A2" w:rsidRDefault="00E0690D" w:rsidP="006961A2">
            <w:pPr>
              <w:jc w:val="center"/>
              <w:rPr>
                <w:sz w:val="20"/>
                <w:szCs w:val="20"/>
              </w:rPr>
            </w:pPr>
          </w:p>
        </w:tc>
        <w:tc>
          <w:tcPr>
            <w:tcW w:w="1142" w:type="pct"/>
            <w:vMerge/>
          </w:tcPr>
          <w:p w14:paraId="1106CF9A" w14:textId="77777777" w:rsidR="00E0690D" w:rsidRPr="006961A2" w:rsidRDefault="00E0690D" w:rsidP="006961A2">
            <w:pPr>
              <w:jc w:val="center"/>
              <w:rPr>
                <w:sz w:val="20"/>
                <w:szCs w:val="20"/>
              </w:rPr>
            </w:pPr>
          </w:p>
        </w:tc>
        <w:tc>
          <w:tcPr>
            <w:tcW w:w="857" w:type="pct"/>
            <w:vMerge/>
          </w:tcPr>
          <w:p w14:paraId="4D56FD7E" w14:textId="77777777" w:rsidR="00E0690D" w:rsidRPr="006961A2" w:rsidRDefault="00E0690D" w:rsidP="006961A2">
            <w:pPr>
              <w:jc w:val="center"/>
              <w:rPr>
                <w:sz w:val="20"/>
                <w:szCs w:val="20"/>
              </w:rPr>
            </w:pPr>
          </w:p>
        </w:tc>
        <w:tc>
          <w:tcPr>
            <w:tcW w:w="516" w:type="pct"/>
            <w:vMerge/>
          </w:tcPr>
          <w:p w14:paraId="1D47AD9B" w14:textId="77777777" w:rsidR="00E0690D" w:rsidRPr="006961A2" w:rsidRDefault="00E0690D" w:rsidP="006961A2">
            <w:pPr>
              <w:jc w:val="center"/>
              <w:rPr>
                <w:sz w:val="20"/>
                <w:szCs w:val="20"/>
              </w:rPr>
            </w:pPr>
          </w:p>
        </w:tc>
        <w:tc>
          <w:tcPr>
            <w:tcW w:w="577" w:type="pct"/>
          </w:tcPr>
          <w:p w14:paraId="61DBDD30" w14:textId="77777777" w:rsidR="00E0690D" w:rsidRPr="006961A2" w:rsidRDefault="00E0690D" w:rsidP="006961A2">
            <w:pPr>
              <w:jc w:val="center"/>
              <w:rPr>
                <w:sz w:val="20"/>
                <w:szCs w:val="20"/>
              </w:rPr>
            </w:pPr>
            <w:r w:rsidRPr="006961A2">
              <w:rPr>
                <w:sz w:val="20"/>
                <w:szCs w:val="20"/>
              </w:rPr>
              <w:t>2022-2031 гг.</w:t>
            </w:r>
          </w:p>
        </w:tc>
        <w:tc>
          <w:tcPr>
            <w:tcW w:w="586" w:type="pct"/>
          </w:tcPr>
          <w:p w14:paraId="4AC15806" w14:textId="77777777" w:rsidR="00E0690D" w:rsidRPr="006961A2" w:rsidRDefault="00E0690D" w:rsidP="006961A2">
            <w:pPr>
              <w:jc w:val="center"/>
              <w:rPr>
                <w:sz w:val="20"/>
                <w:szCs w:val="20"/>
              </w:rPr>
            </w:pPr>
            <w:r w:rsidRPr="006961A2">
              <w:rPr>
                <w:sz w:val="20"/>
                <w:szCs w:val="20"/>
              </w:rPr>
              <w:t>2032-2042 гг.</w:t>
            </w:r>
          </w:p>
        </w:tc>
      </w:tr>
      <w:tr w:rsidR="00E0690D" w:rsidRPr="006961A2" w14:paraId="17E13324" w14:textId="77777777" w:rsidTr="006961A2">
        <w:trPr>
          <w:trHeight w:val="283"/>
        </w:trPr>
        <w:tc>
          <w:tcPr>
            <w:tcW w:w="322" w:type="pct"/>
          </w:tcPr>
          <w:p w14:paraId="1091D228" w14:textId="77777777" w:rsidR="00E0690D" w:rsidRPr="006961A2" w:rsidRDefault="00E0690D" w:rsidP="006961A2">
            <w:pPr>
              <w:jc w:val="center"/>
              <w:rPr>
                <w:sz w:val="20"/>
                <w:szCs w:val="20"/>
              </w:rPr>
            </w:pPr>
            <w:r w:rsidRPr="006961A2">
              <w:rPr>
                <w:sz w:val="20"/>
                <w:szCs w:val="20"/>
              </w:rPr>
              <w:t>1</w:t>
            </w:r>
          </w:p>
        </w:tc>
        <w:tc>
          <w:tcPr>
            <w:tcW w:w="999" w:type="pct"/>
          </w:tcPr>
          <w:p w14:paraId="45380333" w14:textId="77777777" w:rsidR="00E0690D" w:rsidRPr="006961A2" w:rsidRDefault="00E0690D" w:rsidP="006961A2">
            <w:pPr>
              <w:jc w:val="center"/>
              <w:rPr>
                <w:sz w:val="20"/>
                <w:szCs w:val="20"/>
              </w:rPr>
            </w:pPr>
            <w:r w:rsidRPr="006961A2">
              <w:rPr>
                <w:sz w:val="20"/>
                <w:szCs w:val="20"/>
              </w:rPr>
              <w:t>2</w:t>
            </w:r>
          </w:p>
        </w:tc>
        <w:tc>
          <w:tcPr>
            <w:tcW w:w="1142" w:type="pct"/>
          </w:tcPr>
          <w:p w14:paraId="10DF9DFC" w14:textId="77777777" w:rsidR="00E0690D" w:rsidRPr="006961A2" w:rsidRDefault="00E0690D" w:rsidP="006961A2">
            <w:pPr>
              <w:jc w:val="center"/>
              <w:rPr>
                <w:sz w:val="20"/>
                <w:szCs w:val="20"/>
              </w:rPr>
            </w:pPr>
            <w:r w:rsidRPr="006961A2">
              <w:rPr>
                <w:sz w:val="20"/>
                <w:szCs w:val="20"/>
              </w:rPr>
              <w:t>3</w:t>
            </w:r>
          </w:p>
        </w:tc>
        <w:tc>
          <w:tcPr>
            <w:tcW w:w="857" w:type="pct"/>
          </w:tcPr>
          <w:p w14:paraId="6DBC99F2" w14:textId="77777777" w:rsidR="00E0690D" w:rsidRPr="006961A2" w:rsidRDefault="00E0690D" w:rsidP="006961A2">
            <w:pPr>
              <w:jc w:val="center"/>
              <w:rPr>
                <w:sz w:val="20"/>
                <w:szCs w:val="20"/>
              </w:rPr>
            </w:pPr>
            <w:r w:rsidRPr="006961A2">
              <w:rPr>
                <w:sz w:val="20"/>
                <w:szCs w:val="20"/>
              </w:rPr>
              <w:t>4</w:t>
            </w:r>
          </w:p>
        </w:tc>
        <w:tc>
          <w:tcPr>
            <w:tcW w:w="516" w:type="pct"/>
          </w:tcPr>
          <w:p w14:paraId="776ACB1A" w14:textId="77777777" w:rsidR="00E0690D" w:rsidRPr="006961A2" w:rsidRDefault="00E0690D" w:rsidP="006961A2">
            <w:pPr>
              <w:jc w:val="center"/>
              <w:rPr>
                <w:sz w:val="20"/>
                <w:szCs w:val="20"/>
              </w:rPr>
            </w:pPr>
            <w:r w:rsidRPr="006961A2">
              <w:rPr>
                <w:sz w:val="20"/>
                <w:szCs w:val="20"/>
              </w:rPr>
              <w:t>5</w:t>
            </w:r>
          </w:p>
        </w:tc>
        <w:tc>
          <w:tcPr>
            <w:tcW w:w="577" w:type="pct"/>
          </w:tcPr>
          <w:p w14:paraId="56FE9DC1" w14:textId="77777777" w:rsidR="00E0690D" w:rsidRPr="006961A2" w:rsidRDefault="00E0690D" w:rsidP="006961A2">
            <w:pPr>
              <w:jc w:val="center"/>
              <w:rPr>
                <w:sz w:val="20"/>
                <w:szCs w:val="20"/>
              </w:rPr>
            </w:pPr>
            <w:r w:rsidRPr="006961A2">
              <w:rPr>
                <w:sz w:val="20"/>
                <w:szCs w:val="20"/>
              </w:rPr>
              <w:t>6</w:t>
            </w:r>
          </w:p>
        </w:tc>
        <w:tc>
          <w:tcPr>
            <w:tcW w:w="586" w:type="pct"/>
          </w:tcPr>
          <w:p w14:paraId="00F6D1F4" w14:textId="77777777" w:rsidR="00E0690D" w:rsidRPr="006961A2" w:rsidRDefault="00E0690D" w:rsidP="006961A2">
            <w:pPr>
              <w:jc w:val="center"/>
              <w:rPr>
                <w:sz w:val="20"/>
                <w:szCs w:val="20"/>
              </w:rPr>
            </w:pPr>
            <w:r w:rsidRPr="006961A2">
              <w:rPr>
                <w:sz w:val="20"/>
                <w:szCs w:val="20"/>
              </w:rPr>
              <w:t>7</w:t>
            </w:r>
          </w:p>
        </w:tc>
      </w:tr>
      <w:tr w:rsidR="00E0690D" w:rsidRPr="006961A2" w14:paraId="7A7252C5" w14:textId="77777777" w:rsidTr="006961A2">
        <w:trPr>
          <w:trHeight w:val="283"/>
        </w:trPr>
        <w:tc>
          <w:tcPr>
            <w:tcW w:w="322" w:type="pct"/>
          </w:tcPr>
          <w:p w14:paraId="3573BA15" w14:textId="77777777" w:rsidR="00E0690D" w:rsidRPr="006961A2" w:rsidRDefault="00E0690D" w:rsidP="006961A2">
            <w:pPr>
              <w:jc w:val="center"/>
              <w:rPr>
                <w:sz w:val="20"/>
                <w:szCs w:val="20"/>
              </w:rPr>
            </w:pPr>
            <w:r w:rsidRPr="006961A2">
              <w:rPr>
                <w:sz w:val="20"/>
                <w:szCs w:val="20"/>
              </w:rPr>
              <w:t>1.</w:t>
            </w:r>
          </w:p>
        </w:tc>
        <w:tc>
          <w:tcPr>
            <w:tcW w:w="4678" w:type="pct"/>
            <w:gridSpan w:val="6"/>
          </w:tcPr>
          <w:p w14:paraId="33B679FB" w14:textId="77777777" w:rsidR="00E0690D" w:rsidRPr="006961A2" w:rsidRDefault="00E0690D" w:rsidP="006961A2">
            <w:pPr>
              <w:jc w:val="center"/>
              <w:rPr>
                <w:sz w:val="20"/>
                <w:szCs w:val="20"/>
              </w:rPr>
            </w:pPr>
            <w:r w:rsidRPr="006961A2">
              <w:rPr>
                <w:sz w:val="20"/>
                <w:szCs w:val="20"/>
              </w:rPr>
              <w:t>Образование</w:t>
            </w:r>
          </w:p>
        </w:tc>
      </w:tr>
      <w:tr w:rsidR="00E0690D" w:rsidRPr="006961A2" w14:paraId="2C06027D" w14:textId="77777777" w:rsidTr="006961A2">
        <w:trPr>
          <w:trHeight w:val="283"/>
        </w:trPr>
        <w:tc>
          <w:tcPr>
            <w:tcW w:w="322" w:type="pct"/>
          </w:tcPr>
          <w:p w14:paraId="0EDE3F70" w14:textId="77777777" w:rsidR="00E0690D" w:rsidRPr="006961A2" w:rsidRDefault="00E0690D" w:rsidP="006961A2">
            <w:pPr>
              <w:jc w:val="center"/>
              <w:rPr>
                <w:sz w:val="20"/>
                <w:szCs w:val="20"/>
              </w:rPr>
            </w:pPr>
            <w:r w:rsidRPr="006961A2">
              <w:rPr>
                <w:sz w:val="20"/>
                <w:szCs w:val="20"/>
              </w:rPr>
              <w:t>1.1</w:t>
            </w:r>
          </w:p>
        </w:tc>
        <w:tc>
          <w:tcPr>
            <w:tcW w:w="999" w:type="pct"/>
          </w:tcPr>
          <w:p w14:paraId="7F346681" w14:textId="77777777" w:rsidR="00E0690D" w:rsidRPr="006961A2" w:rsidRDefault="00E0690D" w:rsidP="006961A2">
            <w:pPr>
              <w:jc w:val="center"/>
              <w:rPr>
                <w:sz w:val="20"/>
                <w:szCs w:val="20"/>
              </w:rPr>
            </w:pPr>
            <w:r w:rsidRPr="006961A2">
              <w:rPr>
                <w:sz w:val="20"/>
                <w:szCs w:val="20"/>
              </w:rPr>
              <w:t>Дошкольные образовательные учреждения</w:t>
            </w:r>
          </w:p>
        </w:tc>
        <w:tc>
          <w:tcPr>
            <w:tcW w:w="1142" w:type="pct"/>
          </w:tcPr>
          <w:p w14:paraId="184D5342" w14:textId="77777777" w:rsidR="00E0690D" w:rsidRPr="006961A2" w:rsidRDefault="00E0690D" w:rsidP="006961A2">
            <w:pPr>
              <w:jc w:val="center"/>
              <w:rPr>
                <w:sz w:val="20"/>
                <w:szCs w:val="20"/>
              </w:rPr>
            </w:pPr>
            <w:r w:rsidRPr="006961A2">
              <w:rPr>
                <w:sz w:val="20"/>
                <w:szCs w:val="20"/>
              </w:rPr>
              <w:t>85–100% численности детей в возрасте 1,5 года – 7 лет, место</w:t>
            </w:r>
          </w:p>
        </w:tc>
        <w:tc>
          <w:tcPr>
            <w:tcW w:w="857" w:type="pct"/>
          </w:tcPr>
          <w:p w14:paraId="697FD022" w14:textId="77777777" w:rsidR="00E0690D" w:rsidRPr="006961A2" w:rsidRDefault="00E0690D" w:rsidP="006961A2">
            <w:pPr>
              <w:jc w:val="center"/>
              <w:rPr>
                <w:sz w:val="20"/>
                <w:szCs w:val="20"/>
              </w:rPr>
            </w:pPr>
            <w:r w:rsidRPr="006961A2">
              <w:rPr>
                <w:sz w:val="20"/>
                <w:szCs w:val="20"/>
              </w:rPr>
              <w:t>140</w:t>
            </w:r>
          </w:p>
        </w:tc>
        <w:tc>
          <w:tcPr>
            <w:tcW w:w="516" w:type="pct"/>
          </w:tcPr>
          <w:p w14:paraId="67609B4A" w14:textId="77777777" w:rsidR="00E0690D" w:rsidRPr="006961A2" w:rsidRDefault="00E0690D" w:rsidP="006961A2">
            <w:pPr>
              <w:jc w:val="center"/>
              <w:rPr>
                <w:sz w:val="20"/>
                <w:szCs w:val="20"/>
              </w:rPr>
            </w:pPr>
            <w:r w:rsidRPr="006961A2">
              <w:rPr>
                <w:sz w:val="20"/>
                <w:szCs w:val="20"/>
              </w:rPr>
              <w:t>140</w:t>
            </w:r>
          </w:p>
        </w:tc>
        <w:tc>
          <w:tcPr>
            <w:tcW w:w="577" w:type="pct"/>
          </w:tcPr>
          <w:p w14:paraId="00325827" w14:textId="77777777" w:rsidR="00E0690D" w:rsidRPr="006961A2" w:rsidRDefault="00E0690D" w:rsidP="006961A2">
            <w:pPr>
              <w:jc w:val="center"/>
              <w:rPr>
                <w:sz w:val="20"/>
                <w:szCs w:val="20"/>
              </w:rPr>
            </w:pPr>
            <w:r w:rsidRPr="006961A2">
              <w:rPr>
                <w:sz w:val="20"/>
                <w:szCs w:val="20"/>
              </w:rPr>
              <w:t>0</w:t>
            </w:r>
          </w:p>
        </w:tc>
        <w:tc>
          <w:tcPr>
            <w:tcW w:w="586" w:type="pct"/>
          </w:tcPr>
          <w:p w14:paraId="266C83B8" w14:textId="77777777" w:rsidR="00E0690D" w:rsidRPr="006961A2" w:rsidRDefault="00E0690D" w:rsidP="006961A2">
            <w:pPr>
              <w:jc w:val="center"/>
              <w:rPr>
                <w:sz w:val="20"/>
                <w:szCs w:val="20"/>
              </w:rPr>
            </w:pPr>
            <w:r w:rsidRPr="006961A2">
              <w:rPr>
                <w:sz w:val="20"/>
                <w:szCs w:val="20"/>
              </w:rPr>
              <w:t>0</w:t>
            </w:r>
          </w:p>
        </w:tc>
      </w:tr>
      <w:tr w:rsidR="00E0690D" w:rsidRPr="006961A2" w14:paraId="381F54DC" w14:textId="77777777" w:rsidTr="006961A2">
        <w:trPr>
          <w:trHeight w:val="283"/>
        </w:trPr>
        <w:tc>
          <w:tcPr>
            <w:tcW w:w="322" w:type="pct"/>
          </w:tcPr>
          <w:p w14:paraId="7D9A32B3" w14:textId="77777777" w:rsidR="00E0690D" w:rsidRPr="006961A2" w:rsidRDefault="00E0690D" w:rsidP="006961A2">
            <w:pPr>
              <w:jc w:val="center"/>
              <w:rPr>
                <w:sz w:val="20"/>
                <w:szCs w:val="20"/>
              </w:rPr>
            </w:pPr>
            <w:r w:rsidRPr="006961A2">
              <w:rPr>
                <w:sz w:val="20"/>
                <w:szCs w:val="20"/>
              </w:rPr>
              <w:t>1.2</w:t>
            </w:r>
          </w:p>
        </w:tc>
        <w:tc>
          <w:tcPr>
            <w:tcW w:w="999" w:type="pct"/>
          </w:tcPr>
          <w:p w14:paraId="1F97ED33" w14:textId="77777777" w:rsidR="00E0690D" w:rsidRPr="006961A2" w:rsidRDefault="00E0690D" w:rsidP="006961A2">
            <w:pPr>
              <w:jc w:val="center"/>
              <w:rPr>
                <w:sz w:val="20"/>
                <w:szCs w:val="20"/>
              </w:rPr>
            </w:pPr>
            <w:r w:rsidRPr="006961A2">
              <w:rPr>
                <w:sz w:val="20"/>
                <w:szCs w:val="20"/>
              </w:rPr>
              <w:t>Общеобразовательные школы</w:t>
            </w:r>
          </w:p>
        </w:tc>
        <w:tc>
          <w:tcPr>
            <w:tcW w:w="1142" w:type="pct"/>
          </w:tcPr>
          <w:p w14:paraId="22736DDC" w14:textId="77777777" w:rsidR="00E0690D" w:rsidRPr="006961A2" w:rsidRDefault="00E0690D" w:rsidP="006961A2">
            <w:pPr>
              <w:jc w:val="center"/>
              <w:rPr>
                <w:sz w:val="20"/>
                <w:szCs w:val="20"/>
              </w:rPr>
            </w:pPr>
            <w:r w:rsidRPr="006961A2">
              <w:rPr>
                <w:sz w:val="20"/>
                <w:szCs w:val="20"/>
              </w:rPr>
              <w:t>100% охват возрастной группы 7-18 лет, место</w:t>
            </w:r>
          </w:p>
        </w:tc>
        <w:tc>
          <w:tcPr>
            <w:tcW w:w="857" w:type="pct"/>
          </w:tcPr>
          <w:p w14:paraId="414A4A78" w14:textId="77777777" w:rsidR="00E0690D" w:rsidRPr="006961A2" w:rsidRDefault="00E0690D" w:rsidP="006961A2">
            <w:pPr>
              <w:jc w:val="center"/>
              <w:rPr>
                <w:sz w:val="20"/>
                <w:szCs w:val="20"/>
              </w:rPr>
            </w:pPr>
            <w:r w:rsidRPr="006961A2">
              <w:rPr>
                <w:sz w:val="20"/>
                <w:szCs w:val="20"/>
              </w:rPr>
              <w:t>330</w:t>
            </w:r>
          </w:p>
        </w:tc>
        <w:tc>
          <w:tcPr>
            <w:tcW w:w="516" w:type="pct"/>
          </w:tcPr>
          <w:p w14:paraId="5A17A440" w14:textId="77777777" w:rsidR="00E0690D" w:rsidRPr="006961A2" w:rsidRDefault="00E0690D" w:rsidP="006961A2">
            <w:pPr>
              <w:jc w:val="center"/>
              <w:rPr>
                <w:sz w:val="20"/>
                <w:szCs w:val="20"/>
              </w:rPr>
            </w:pPr>
            <w:r w:rsidRPr="006961A2">
              <w:rPr>
                <w:sz w:val="20"/>
                <w:szCs w:val="20"/>
              </w:rPr>
              <w:t>365</w:t>
            </w:r>
          </w:p>
        </w:tc>
        <w:tc>
          <w:tcPr>
            <w:tcW w:w="577" w:type="pct"/>
          </w:tcPr>
          <w:p w14:paraId="5805101A" w14:textId="77777777" w:rsidR="00E0690D" w:rsidRPr="006961A2" w:rsidRDefault="00E0690D" w:rsidP="006961A2">
            <w:pPr>
              <w:jc w:val="center"/>
              <w:rPr>
                <w:sz w:val="20"/>
                <w:szCs w:val="20"/>
              </w:rPr>
            </w:pPr>
            <w:r w:rsidRPr="006961A2">
              <w:rPr>
                <w:sz w:val="20"/>
                <w:szCs w:val="20"/>
              </w:rPr>
              <w:t>0</w:t>
            </w:r>
          </w:p>
        </w:tc>
        <w:tc>
          <w:tcPr>
            <w:tcW w:w="586" w:type="pct"/>
          </w:tcPr>
          <w:p w14:paraId="5547A204" w14:textId="77777777" w:rsidR="00E0690D" w:rsidRPr="006961A2" w:rsidRDefault="00E0690D" w:rsidP="006961A2">
            <w:pPr>
              <w:jc w:val="center"/>
              <w:rPr>
                <w:sz w:val="20"/>
                <w:szCs w:val="20"/>
              </w:rPr>
            </w:pPr>
            <w:r w:rsidRPr="006961A2">
              <w:rPr>
                <w:sz w:val="20"/>
                <w:szCs w:val="20"/>
              </w:rPr>
              <w:t>0</w:t>
            </w:r>
          </w:p>
        </w:tc>
      </w:tr>
      <w:tr w:rsidR="00E0690D" w:rsidRPr="006961A2" w14:paraId="21F49BF0" w14:textId="77777777" w:rsidTr="006961A2">
        <w:trPr>
          <w:trHeight w:val="283"/>
        </w:trPr>
        <w:tc>
          <w:tcPr>
            <w:tcW w:w="322" w:type="pct"/>
          </w:tcPr>
          <w:p w14:paraId="25075ADC" w14:textId="77777777" w:rsidR="00E0690D" w:rsidRPr="006961A2" w:rsidRDefault="00E0690D" w:rsidP="006961A2">
            <w:pPr>
              <w:jc w:val="center"/>
              <w:rPr>
                <w:sz w:val="20"/>
                <w:szCs w:val="20"/>
              </w:rPr>
            </w:pPr>
            <w:r w:rsidRPr="006961A2">
              <w:rPr>
                <w:sz w:val="20"/>
                <w:szCs w:val="20"/>
              </w:rPr>
              <w:t>1.3</w:t>
            </w:r>
          </w:p>
        </w:tc>
        <w:tc>
          <w:tcPr>
            <w:tcW w:w="999" w:type="pct"/>
          </w:tcPr>
          <w:p w14:paraId="263562B8" w14:textId="77777777" w:rsidR="00E0690D" w:rsidRPr="006961A2" w:rsidRDefault="00E0690D" w:rsidP="006961A2">
            <w:pPr>
              <w:jc w:val="center"/>
              <w:rPr>
                <w:sz w:val="20"/>
                <w:szCs w:val="20"/>
              </w:rPr>
            </w:pPr>
            <w:r w:rsidRPr="006961A2">
              <w:rPr>
                <w:sz w:val="20"/>
                <w:szCs w:val="20"/>
              </w:rPr>
              <w:t>Организации дополнительного образования детей</w:t>
            </w:r>
          </w:p>
        </w:tc>
        <w:tc>
          <w:tcPr>
            <w:tcW w:w="1142" w:type="pct"/>
          </w:tcPr>
          <w:p w14:paraId="6918FA8B" w14:textId="77777777" w:rsidR="00E0690D" w:rsidRPr="006961A2" w:rsidRDefault="00E0690D" w:rsidP="006961A2">
            <w:pPr>
              <w:jc w:val="center"/>
              <w:rPr>
                <w:sz w:val="20"/>
                <w:szCs w:val="20"/>
              </w:rPr>
            </w:pPr>
            <w:r w:rsidRPr="006961A2">
              <w:rPr>
                <w:sz w:val="20"/>
                <w:szCs w:val="20"/>
              </w:rPr>
              <w:t>10 % охват от общего числа школьников, место</w:t>
            </w:r>
          </w:p>
        </w:tc>
        <w:tc>
          <w:tcPr>
            <w:tcW w:w="857" w:type="pct"/>
          </w:tcPr>
          <w:p w14:paraId="7E508E32" w14:textId="77777777" w:rsidR="00E0690D" w:rsidRPr="006961A2" w:rsidRDefault="00E0690D" w:rsidP="006961A2">
            <w:pPr>
              <w:jc w:val="center"/>
              <w:rPr>
                <w:sz w:val="20"/>
                <w:szCs w:val="20"/>
              </w:rPr>
            </w:pPr>
            <w:r w:rsidRPr="006961A2">
              <w:rPr>
                <w:sz w:val="20"/>
                <w:szCs w:val="20"/>
              </w:rPr>
              <w:t>40</w:t>
            </w:r>
          </w:p>
        </w:tc>
        <w:tc>
          <w:tcPr>
            <w:tcW w:w="516" w:type="pct"/>
          </w:tcPr>
          <w:p w14:paraId="736BFCFC" w14:textId="77777777" w:rsidR="00E0690D" w:rsidRPr="006961A2" w:rsidRDefault="00433427" w:rsidP="006961A2">
            <w:pPr>
              <w:jc w:val="center"/>
              <w:rPr>
                <w:sz w:val="20"/>
                <w:szCs w:val="20"/>
              </w:rPr>
            </w:pPr>
            <w:r w:rsidRPr="006961A2">
              <w:rPr>
                <w:sz w:val="20"/>
                <w:szCs w:val="20"/>
              </w:rPr>
              <w:t>8</w:t>
            </w:r>
            <w:r w:rsidR="00E0690D" w:rsidRPr="006961A2">
              <w:rPr>
                <w:sz w:val="20"/>
                <w:szCs w:val="20"/>
              </w:rPr>
              <w:t>0</w:t>
            </w:r>
          </w:p>
        </w:tc>
        <w:tc>
          <w:tcPr>
            <w:tcW w:w="577" w:type="pct"/>
          </w:tcPr>
          <w:p w14:paraId="10D55440" w14:textId="77777777" w:rsidR="00E0690D" w:rsidRPr="006961A2" w:rsidRDefault="00E0690D" w:rsidP="006961A2">
            <w:pPr>
              <w:jc w:val="center"/>
              <w:rPr>
                <w:sz w:val="20"/>
                <w:szCs w:val="20"/>
              </w:rPr>
            </w:pPr>
            <w:r w:rsidRPr="006961A2">
              <w:rPr>
                <w:sz w:val="20"/>
                <w:szCs w:val="20"/>
              </w:rPr>
              <w:t>0</w:t>
            </w:r>
          </w:p>
        </w:tc>
        <w:tc>
          <w:tcPr>
            <w:tcW w:w="586" w:type="pct"/>
          </w:tcPr>
          <w:p w14:paraId="630DC2BC" w14:textId="77777777" w:rsidR="00E0690D" w:rsidRPr="006961A2" w:rsidRDefault="00E0690D" w:rsidP="006961A2">
            <w:pPr>
              <w:jc w:val="center"/>
              <w:rPr>
                <w:sz w:val="20"/>
                <w:szCs w:val="20"/>
              </w:rPr>
            </w:pPr>
            <w:r w:rsidRPr="006961A2">
              <w:rPr>
                <w:sz w:val="20"/>
                <w:szCs w:val="20"/>
              </w:rPr>
              <w:t>0</w:t>
            </w:r>
          </w:p>
        </w:tc>
      </w:tr>
      <w:tr w:rsidR="00E0690D" w:rsidRPr="006961A2" w14:paraId="0C804F83" w14:textId="77777777" w:rsidTr="006961A2">
        <w:trPr>
          <w:trHeight w:val="283"/>
        </w:trPr>
        <w:tc>
          <w:tcPr>
            <w:tcW w:w="322" w:type="pct"/>
          </w:tcPr>
          <w:p w14:paraId="400F0068" w14:textId="77777777" w:rsidR="00E0690D" w:rsidRPr="006961A2" w:rsidRDefault="00E0690D" w:rsidP="006961A2">
            <w:pPr>
              <w:jc w:val="center"/>
              <w:rPr>
                <w:sz w:val="20"/>
                <w:szCs w:val="20"/>
              </w:rPr>
            </w:pPr>
            <w:r w:rsidRPr="006961A2">
              <w:rPr>
                <w:sz w:val="20"/>
                <w:szCs w:val="20"/>
              </w:rPr>
              <w:t>2.</w:t>
            </w:r>
          </w:p>
        </w:tc>
        <w:tc>
          <w:tcPr>
            <w:tcW w:w="4678" w:type="pct"/>
            <w:gridSpan w:val="6"/>
          </w:tcPr>
          <w:p w14:paraId="1A8F74CB" w14:textId="77777777" w:rsidR="00E0690D" w:rsidRPr="006961A2" w:rsidRDefault="00E0690D" w:rsidP="006961A2">
            <w:pPr>
              <w:jc w:val="center"/>
              <w:rPr>
                <w:sz w:val="20"/>
                <w:szCs w:val="20"/>
              </w:rPr>
            </w:pPr>
            <w:r w:rsidRPr="006961A2">
              <w:rPr>
                <w:sz w:val="20"/>
                <w:szCs w:val="20"/>
              </w:rPr>
              <w:t>Физическая культура и массовый спорт</w:t>
            </w:r>
          </w:p>
        </w:tc>
      </w:tr>
      <w:tr w:rsidR="00E0690D" w:rsidRPr="006961A2" w14:paraId="680DAA51" w14:textId="77777777" w:rsidTr="006961A2">
        <w:trPr>
          <w:trHeight w:val="283"/>
        </w:trPr>
        <w:tc>
          <w:tcPr>
            <w:tcW w:w="322" w:type="pct"/>
          </w:tcPr>
          <w:p w14:paraId="31771E2C" w14:textId="77777777" w:rsidR="00E0690D" w:rsidRPr="006961A2" w:rsidRDefault="00E0690D" w:rsidP="006961A2">
            <w:pPr>
              <w:jc w:val="center"/>
              <w:rPr>
                <w:sz w:val="20"/>
                <w:szCs w:val="20"/>
              </w:rPr>
            </w:pPr>
            <w:r w:rsidRPr="006961A2">
              <w:rPr>
                <w:sz w:val="20"/>
                <w:szCs w:val="20"/>
              </w:rPr>
              <w:t>2.1</w:t>
            </w:r>
          </w:p>
        </w:tc>
        <w:tc>
          <w:tcPr>
            <w:tcW w:w="999" w:type="pct"/>
          </w:tcPr>
          <w:p w14:paraId="41CD3FB2" w14:textId="77777777" w:rsidR="00E0690D" w:rsidRPr="006961A2" w:rsidRDefault="00E0690D" w:rsidP="006961A2">
            <w:pPr>
              <w:jc w:val="center"/>
              <w:rPr>
                <w:sz w:val="20"/>
                <w:szCs w:val="20"/>
              </w:rPr>
            </w:pPr>
            <w:r w:rsidRPr="006961A2">
              <w:rPr>
                <w:sz w:val="20"/>
                <w:szCs w:val="20"/>
              </w:rPr>
              <w:t>Плоскостные сооружения</w:t>
            </w:r>
          </w:p>
        </w:tc>
        <w:tc>
          <w:tcPr>
            <w:tcW w:w="1142" w:type="pct"/>
            <w:shd w:val="clear" w:color="auto" w:fill="FFFFFF" w:themeFill="background1"/>
          </w:tcPr>
          <w:p w14:paraId="7A1174F7" w14:textId="77777777" w:rsidR="00E0690D" w:rsidRPr="006961A2" w:rsidRDefault="00E0690D" w:rsidP="006961A2">
            <w:pPr>
              <w:jc w:val="center"/>
              <w:rPr>
                <w:sz w:val="20"/>
                <w:szCs w:val="20"/>
              </w:rPr>
            </w:pPr>
            <w:r w:rsidRPr="006961A2">
              <w:rPr>
                <w:sz w:val="20"/>
                <w:szCs w:val="20"/>
              </w:rPr>
              <w:t>1950 кв. м на 1 тыс. чел., га</w:t>
            </w:r>
          </w:p>
        </w:tc>
        <w:tc>
          <w:tcPr>
            <w:tcW w:w="857" w:type="pct"/>
            <w:shd w:val="clear" w:color="auto" w:fill="FFFFFF" w:themeFill="background1"/>
          </w:tcPr>
          <w:p w14:paraId="0AC117C0" w14:textId="77777777" w:rsidR="00E0690D" w:rsidRPr="006961A2" w:rsidRDefault="00E0690D" w:rsidP="006961A2">
            <w:pPr>
              <w:jc w:val="center"/>
              <w:rPr>
                <w:sz w:val="20"/>
                <w:szCs w:val="20"/>
              </w:rPr>
            </w:pPr>
            <w:r w:rsidRPr="006961A2">
              <w:rPr>
                <w:sz w:val="20"/>
                <w:szCs w:val="20"/>
              </w:rPr>
              <w:t>0,6</w:t>
            </w:r>
          </w:p>
        </w:tc>
        <w:tc>
          <w:tcPr>
            <w:tcW w:w="516" w:type="pct"/>
            <w:shd w:val="clear" w:color="auto" w:fill="FFFFFF" w:themeFill="background1"/>
          </w:tcPr>
          <w:p w14:paraId="2CB8E982" w14:textId="77777777" w:rsidR="00E0690D" w:rsidRPr="006961A2" w:rsidRDefault="00E0690D" w:rsidP="006961A2">
            <w:pPr>
              <w:jc w:val="center"/>
              <w:rPr>
                <w:sz w:val="20"/>
                <w:szCs w:val="20"/>
              </w:rPr>
            </w:pPr>
            <w:r w:rsidRPr="006961A2">
              <w:rPr>
                <w:sz w:val="20"/>
                <w:szCs w:val="20"/>
              </w:rPr>
              <w:t>0,5</w:t>
            </w:r>
          </w:p>
        </w:tc>
        <w:tc>
          <w:tcPr>
            <w:tcW w:w="577" w:type="pct"/>
            <w:shd w:val="clear" w:color="auto" w:fill="FFFFFF" w:themeFill="background1"/>
          </w:tcPr>
          <w:p w14:paraId="4CE2E203" w14:textId="77777777" w:rsidR="00E0690D" w:rsidRPr="006961A2" w:rsidRDefault="00974CC1" w:rsidP="006961A2">
            <w:pPr>
              <w:jc w:val="center"/>
              <w:rPr>
                <w:sz w:val="20"/>
                <w:szCs w:val="20"/>
              </w:rPr>
            </w:pPr>
            <w:r w:rsidRPr="006961A2">
              <w:rPr>
                <w:sz w:val="20"/>
                <w:szCs w:val="20"/>
              </w:rPr>
              <w:t>0,1</w:t>
            </w:r>
          </w:p>
        </w:tc>
        <w:tc>
          <w:tcPr>
            <w:tcW w:w="586" w:type="pct"/>
            <w:shd w:val="clear" w:color="auto" w:fill="FFFFFF" w:themeFill="background1"/>
          </w:tcPr>
          <w:p w14:paraId="3705795D" w14:textId="77777777" w:rsidR="00E0690D" w:rsidRPr="006961A2" w:rsidRDefault="00433427" w:rsidP="006961A2">
            <w:pPr>
              <w:jc w:val="center"/>
              <w:rPr>
                <w:sz w:val="20"/>
                <w:szCs w:val="20"/>
              </w:rPr>
            </w:pPr>
            <w:r w:rsidRPr="006961A2">
              <w:rPr>
                <w:sz w:val="20"/>
                <w:szCs w:val="20"/>
              </w:rPr>
              <w:t>0</w:t>
            </w:r>
            <w:r w:rsidR="00E0690D" w:rsidRPr="006961A2">
              <w:rPr>
                <w:sz w:val="20"/>
                <w:szCs w:val="20"/>
              </w:rPr>
              <w:t>,0</w:t>
            </w:r>
          </w:p>
        </w:tc>
      </w:tr>
      <w:tr w:rsidR="00E0690D" w:rsidRPr="006961A2" w14:paraId="639BE9A6" w14:textId="77777777" w:rsidTr="006961A2">
        <w:trPr>
          <w:trHeight w:val="283"/>
        </w:trPr>
        <w:tc>
          <w:tcPr>
            <w:tcW w:w="322" w:type="pct"/>
          </w:tcPr>
          <w:p w14:paraId="6F4BD4D7" w14:textId="77777777" w:rsidR="00E0690D" w:rsidRPr="006961A2" w:rsidRDefault="00E0690D" w:rsidP="006961A2">
            <w:pPr>
              <w:jc w:val="center"/>
              <w:rPr>
                <w:sz w:val="20"/>
                <w:szCs w:val="20"/>
              </w:rPr>
            </w:pPr>
            <w:r w:rsidRPr="006961A2">
              <w:rPr>
                <w:sz w:val="20"/>
                <w:szCs w:val="20"/>
              </w:rPr>
              <w:t>2.2</w:t>
            </w:r>
          </w:p>
        </w:tc>
        <w:tc>
          <w:tcPr>
            <w:tcW w:w="999" w:type="pct"/>
          </w:tcPr>
          <w:p w14:paraId="4B314021" w14:textId="58418880" w:rsidR="00E0690D" w:rsidRPr="006961A2" w:rsidRDefault="00E0690D" w:rsidP="006961A2">
            <w:pPr>
              <w:jc w:val="center"/>
              <w:rPr>
                <w:sz w:val="20"/>
                <w:szCs w:val="20"/>
              </w:rPr>
            </w:pPr>
            <w:r w:rsidRPr="006961A2">
              <w:rPr>
                <w:sz w:val="20"/>
                <w:szCs w:val="20"/>
              </w:rPr>
              <w:t>Физкультурно- спортивные залы</w:t>
            </w:r>
          </w:p>
        </w:tc>
        <w:tc>
          <w:tcPr>
            <w:tcW w:w="1142" w:type="pct"/>
          </w:tcPr>
          <w:p w14:paraId="3B760DED" w14:textId="77777777" w:rsidR="00E0690D" w:rsidRPr="006961A2" w:rsidRDefault="00E0690D" w:rsidP="006961A2">
            <w:pPr>
              <w:jc w:val="center"/>
              <w:rPr>
                <w:sz w:val="20"/>
                <w:szCs w:val="20"/>
              </w:rPr>
            </w:pPr>
            <w:r w:rsidRPr="006961A2">
              <w:rPr>
                <w:sz w:val="20"/>
                <w:szCs w:val="20"/>
              </w:rPr>
              <w:t>60-80 кв. м площади пола на 1 тыс. чел., кв. м</w:t>
            </w:r>
          </w:p>
        </w:tc>
        <w:tc>
          <w:tcPr>
            <w:tcW w:w="857" w:type="pct"/>
          </w:tcPr>
          <w:p w14:paraId="3B011211" w14:textId="77777777" w:rsidR="00E0690D" w:rsidRPr="006961A2" w:rsidRDefault="00E0690D" w:rsidP="006961A2">
            <w:pPr>
              <w:jc w:val="center"/>
              <w:rPr>
                <w:sz w:val="20"/>
                <w:szCs w:val="20"/>
              </w:rPr>
            </w:pPr>
            <w:r w:rsidRPr="006961A2">
              <w:rPr>
                <w:sz w:val="20"/>
                <w:szCs w:val="20"/>
              </w:rPr>
              <w:t>180</w:t>
            </w:r>
          </w:p>
        </w:tc>
        <w:tc>
          <w:tcPr>
            <w:tcW w:w="516" w:type="pct"/>
          </w:tcPr>
          <w:p w14:paraId="331EEF44" w14:textId="77777777" w:rsidR="00E0690D" w:rsidRPr="006961A2" w:rsidRDefault="00E0690D" w:rsidP="006961A2">
            <w:pPr>
              <w:jc w:val="center"/>
              <w:rPr>
                <w:sz w:val="20"/>
                <w:szCs w:val="20"/>
              </w:rPr>
            </w:pPr>
            <w:r w:rsidRPr="006961A2">
              <w:rPr>
                <w:sz w:val="20"/>
                <w:szCs w:val="20"/>
              </w:rPr>
              <w:t>0</w:t>
            </w:r>
          </w:p>
        </w:tc>
        <w:tc>
          <w:tcPr>
            <w:tcW w:w="577" w:type="pct"/>
          </w:tcPr>
          <w:p w14:paraId="44CDDC6B" w14:textId="77777777" w:rsidR="00E0690D" w:rsidRPr="006961A2" w:rsidRDefault="00E0690D" w:rsidP="006961A2">
            <w:pPr>
              <w:jc w:val="center"/>
              <w:rPr>
                <w:sz w:val="20"/>
                <w:szCs w:val="20"/>
              </w:rPr>
            </w:pPr>
            <w:r w:rsidRPr="006961A2">
              <w:rPr>
                <w:sz w:val="20"/>
                <w:szCs w:val="20"/>
              </w:rPr>
              <w:t>215</w:t>
            </w:r>
          </w:p>
        </w:tc>
        <w:tc>
          <w:tcPr>
            <w:tcW w:w="586" w:type="pct"/>
          </w:tcPr>
          <w:p w14:paraId="288DD11C" w14:textId="77777777" w:rsidR="00E0690D" w:rsidRPr="006961A2" w:rsidRDefault="00D21F2C" w:rsidP="006961A2">
            <w:pPr>
              <w:jc w:val="center"/>
              <w:rPr>
                <w:sz w:val="20"/>
                <w:szCs w:val="20"/>
                <w:lang w:val="en-US"/>
              </w:rPr>
            </w:pPr>
            <w:r w:rsidRPr="006961A2">
              <w:rPr>
                <w:sz w:val="20"/>
                <w:szCs w:val="20"/>
                <w:lang w:val="en-US"/>
              </w:rPr>
              <w:t>0</w:t>
            </w:r>
          </w:p>
        </w:tc>
      </w:tr>
      <w:tr w:rsidR="00E0690D" w:rsidRPr="006961A2" w14:paraId="19E3E2C2" w14:textId="77777777" w:rsidTr="006961A2">
        <w:trPr>
          <w:trHeight w:val="283"/>
        </w:trPr>
        <w:tc>
          <w:tcPr>
            <w:tcW w:w="322" w:type="pct"/>
          </w:tcPr>
          <w:p w14:paraId="6F5F7445" w14:textId="77777777" w:rsidR="00E0690D" w:rsidRPr="006961A2" w:rsidRDefault="00E0690D" w:rsidP="006961A2">
            <w:pPr>
              <w:jc w:val="center"/>
              <w:rPr>
                <w:sz w:val="20"/>
                <w:szCs w:val="20"/>
              </w:rPr>
            </w:pPr>
            <w:r w:rsidRPr="006961A2">
              <w:rPr>
                <w:sz w:val="20"/>
                <w:szCs w:val="20"/>
              </w:rPr>
              <w:t>2.3</w:t>
            </w:r>
          </w:p>
        </w:tc>
        <w:tc>
          <w:tcPr>
            <w:tcW w:w="999" w:type="pct"/>
          </w:tcPr>
          <w:p w14:paraId="3BFC7BA5" w14:textId="77777777" w:rsidR="00E0690D" w:rsidRPr="006961A2" w:rsidRDefault="00E0690D" w:rsidP="006961A2">
            <w:pPr>
              <w:jc w:val="center"/>
              <w:rPr>
                <w:sz w:val="20"/>
                <w:szCs w:val="20"/>
              </w:rPr>
            </w:pPr>
            <w:r w:rsidRPr="006961A2">
              <w:rPr>
                <w:sz w:val="20"/>
                <w:szCs w:val="20"/>
              </w:rPr>
              <w:t>Плавательные бассейны</w:t>
            </w:r>
          </w:p>
        </w:tc>
        <w:tc>
          <w:tcPr>
            <w:tcW w:w="1142" w:type="pct"/>
          </w:tcPr>
          <w:p w14:paraId="60203717" w14:textId="77777777" w:rsidR="00E0690D" w:rsidRPr="006961A2" w:rsidRDefault="00E0690D" w:rsidP="006961A2">
            <w:pPr>
              <w:jc w:val="center"/>
              <w:rPr>
                <w:sz w:val="20"/>
                <w:szCs w:val="20"/>
              </w:rPr>
            </w:pPr>
            <w:r w:rsidRPr="006961A2">
              <w:rPr>
                <w:sz w:val="20"/>
                <w:szCs w:val="20"/>
              </w:rPr>
              <w:t>25 кв. м зеркала воды на 1 тыс. чел., кв. м</w:t>
            </w:r>
          </w:p>
        </w:tc>
        <w:tc>
          <w:tcPr>
            <w:tcW w:w="857" w:type="pct"/>
          </w:tcPr>
          <w:p w14:paraId="4EEE5881" w14:textId="77777777" w:rsidR="00E0690D" w:rsidRPr="006961A2" w:rsidRDefault="00E0690D" w:rsidP="006961A2">
            <w:pPr>
              <w:jc w:val="center"/>
              <w:rPr>
                <w:sz w:val="20"/>
                <w:szCs w:val="20"/>
              </w:rPr>
            </w:pPr>
            <w:r w:rsidRPr="006961A2">
              <w:rPr>
                <w:sz w:val="20"/>
                <w:szCs w:val="20"/>
              </w:rPr>
              <w:t>75</w:t>
            </w:r>
          </w:p>
        </w:tc>
        <w:tc>
          <w:tcPr>
            <w:tcW w:w="516" w:type="pct"/>
          </w:tcPr>
          <w:p w14:paraId="28C61CF7" w14:textId="77777777" w:rsidR="00E0690D" w:rsidRPr="006961A2" w:rsidRDefault="00E0690D" w:rsidP="006961A2">
            <w:pPr>
              <w:jc w:val="center"/>
              <w:rPr>
                <w:sz w:val="20"/>
                <w:szCs w:val="20"/>
              </w:rPr>
            </w:pPr>
            <w:r w:rsidRPr="006961A2">
              <w:rPr>
                <w:sz w:val="20"/>
                <w:szCs w:val="20"/>
              </w:rPr>
              <w:t>0</w:t>
            </w:r>
          </w:p>
        </w:tc>
        <w:tc>
          <w:tcPr>
            <w:tcW w:w="577" w:type="pct"/>
          </w:tcPr>
          <w:p w14:paraId="5351E9E0" w14:textId="77777777" w:rsidR="00E0690D" w:rsidRPr="006961A2" w:rsidRDefault="00E0690D" w:rsidP="006961A2">
            <w:pPr>
              <w:jc w:val="center"/>
              <w:rPr>
                <w:sz w:val="20"/>
                <w:szCs w:val="20"/>
              </w:rPr>
            </w:pPr>
            <w:r w:rsidRPr="006961A2">
              <w:rPr>
                <w:sz w:val="20"/>
                <w:szCs w:val="20"/>
              </w:rPr>
              <w:t>75</w:t>
            </w:r>
          </w:p>
        </w:tc>
        <w:tc>
          <w:tcPr>
            <w:tcW w:w="586" w:type="pct"/>
          </w:tcPr>
          <w:p w14:paraId="08860E6B" w14:textId="77777777" w:rsidR="00E0690D" w:rsidRPr="006961A2" w:rsidRDefault="00E0690D" w:rsidP="006961A2">
            <w:pPr>
              <w:jc w:val="center"/>
              <w:rPr>
                <w:sz w:val="20"/>
                <w:szCs w:val="20"/>
              </w:rPr>
            </w:pPr>
            <w:r w:rsidRPr="006961A2">
              <w:rPr>
                <w:sz w:val="20"/>
                <w:szCs w:val="20"/>
              </w:rPr>
              <w:t>0</w:t>
            </w:r>
          </w:p>
        </w:tc>
      </w:tr>
      <w:tr w:rsidR="00E0690D" w:rsidRPr="006961A2" w14:paraId="31997BBF" w14:textId="77777777" w:rsidTr="006961A2">
        <w:trPr>
          <w:trHeight w:val="283"/>
        </w:trPr>
        <w:tc>
          <w:tcPr>
            <w:tcW w:w="322" w:type="pct"/>
          </w:tcPr>
          <w:p w14:paraId="567EF5AE" w14:textId="77777777" w:rsidR="00E0690D" w:rsidRPr="006961A2" w:rsidRDefault="00E0690D" w:rsidP="006961A2">
            <w:pPr>
              <w:jc w:val="center"/>
              <w:rPr>
                <w:sz w:val="20"/>
                <w:szCs w:val="20"/>
              </w:rPr>
            </w:pPr>
            <w:r w:rsidRPr="006961A2">
              <w:rPr>
                <w:sz w:val="20"/>
                <w:szCs w:val="20"/>
              </w:rPr>
              <w:t>3.</w:t>
            </w:r>
          </w:p>
        </w:tc>
        <w:tc>
          <w:tcPr>
            <w:tcW w:w="4678" w:type="pct"/>
            <w:gridSpan w:val="6"/>
          </w:tcPr>
          <w:p w14:paraId="5FA3FFCE" w14:textId="77777777" w:rsidR="00E0690D" w:rsidRPr="006961A2" w:rsidRDefault="00E0690D" w:rsidP="006961A2">
            <w:pPr>
              <w:jc w:val="center"/>
              <w:rPr>
                <w:sz w:val="20"/>
                <w:szCs w:val="20"/>
              </w:rPr>
            </w:pPr>
            <w:r w:rsidRPr="006961A2">
              <w:rPr>
                <w:sz w:val="20"/>
                <w:szCs w:val="20"/>
              </w:rPr>
              <w:t>Культура и искусство, организация отдыха населения</w:t>
            </w:r>
          </w:p>
        </w:tc>
      </w:tr>
      <w:tr w:rsidR="00E0690D" w:rsidRPr="006961A2" w14:paraId="6ED96979" w14:textId="77777777" w:rsidTr="006961A2">
        <w:trPr>
          <w:trHeight w:val="283"/>
        </w:trPr>
        <w:tc>
          <w:tcPr>
            <w:tcW w:w="322" w:type="pct"/>
          </w:tcPr>
          <w:p w14:paraId="682D162A" w14:textId="77777777" w:rsidR="00E0690D" w:rsidRPr="006961A2" w:rsidRDefault="00E0690D" w:rsidP="006961A2">
            <w:pPr>
              <w:jc w:val="center"/>
              <w:rPr>
                <w:sz w:val="20"/>
                <w:szCs w:val="20"/>
              </w:rPr>
            </w:pPr>
            <w:r w:rsidRPr="006961A2">
              <w:rPr>
                <w:sz w:val="20"/>
                <w:szCs w:val="20"/>
              </w:rPr>
              <w:t>3.1</w:t>
            </w:r>
          </w:p>
        </w:tc>
        <w:tc>
          <w:tcPr>
            <w:tcW w:w="999" w:type="pct"/>
          </w:tcPr>
          <w:p w14:paraId="24B849E9" w14:textId="77777777" w:rsidR="00E0690D" w:rsidRPr="006961A2" w:rsidRDefault="00E0690D" w:rsidP="006961A2">
            <w:pPr>
              <w:jc w:val="center"/>
              <w:rPr>
                <w:sz w:val="20"/>
                <w:szCs w:val="20"/>
              </w:rPr>
            </w:pPr>
            <w:r w:rsidRPr="006961A2">
              <w:rPr>
                <w:sz w:val="20"/>
                <w:szCs w:val="20"/>
              </w:rPr>
              <w:t>Учреждения культуры клубного типа</w:t>
            </w:r>
          </w:p>
        </w:tc>
        <w:tc>
          <w:tcPr>
            <w:tcW w:w="1142" w:type="pct"/>
          </w:tcPr>
          <w:p w14:paraId="4CF844C3" w14:textId="77777777" w:rsidR="00E0690D" w:rsidRPr="006961A2" w:rsidRDefault="00E0690D" w:rsidP="006961A2">
            <w:pPr>
              <w:jc w:val="center"/>
              <w:rPr>
                <w:sz w:val="20"/>
                <w:szCs w:val="20"/>
              </w:rPr>
            </w:pPr>
            <w:r w:rsidRPr="006961A2">
              <w:rPr>
                <w:sz w:val="20"/>
                <w:szCs w:val="20"/>
              </w:rPr>
              <w:t>35-15 посадочных мест на 1 тыс. чел., место</w:t>
            </w:r>
          </w:p>
        </w:tc>
        <w:tc>
          <w:tcPr>
            <w:tcW w:w="857" w:type="pct"/>
          </w:tcPr>
          <w:p w14:paraId="6B72D3DD" w14:textId="77777777" w:rsidR="00E0690D" w:rsidRPr="006961A2" w:rsidRDefault="005F35A9" w:rsidP="006961A2">
            <w:pPr>
              <w:jc w:val="center"/>
              <w:rPr>
                <w:sz w:val="20"/>
                <w:szCs w:val="20"/>
              </w:rPr>
            </w:pPr>
            <w:r w:rsidRPr="006961A2">
              <w:rPr>
                <w:sz w:val="20"/>
                <w:szCs w:val="20"/>
              </w:rPr>
              <w:t>105</w:t>
            </w:r>
          </w:p>
        </w:tc>
        <w:tc>
          <w:tcPr>
            <w:tcW w:w="516" w:type="pct"/>
          </w:tcPr>
          <w:p w14:paraId="2F36BC1F" w14:textId="77777777" w:rsidR="00E0690D" w:rsidRPr="006961A2" w:rsidRDefault="00E0690D" w:rsidP="006961A2">
            <w:pPr>
              <w:jc w:val="center"/>
              <w:rPr>
                <w:sz w:val="20"/>
                <w:szCs w:val="20"/>
              </w:rPr>
            </w:pPr>
            <w:r w:rsidRPr="006961A2">
              <w:rPr>
                <w:sz w:val="20"/>
                <w:szCs w:val="20"/>
              </w:rPr>
              <w:t>0</w:t>
            </w:r>
          </w:p>
        </w:tc>
        <w:tc>
          <w:tcPr>
            <w:tcW w:w="577" w:type="pct"/>
          </w:tcPr>
          <w:p w14:paraId="61DBCE65" w14:textId="77777777" w:rsidR="00E0690D" w:rsidRPr="006961A2" w:rsidRDefault="005F35A9" w:rsidP="006961A2">
            <w:pPr>
              <w:jc w:val="center"/>
              <w:rPr>
                <w:sz w:val="20"/>
                <w:szCs w:val="20"/>
              </w:rPr>
            </w:pPr>
            <w:r w:rsidRPr="006961A2">
              <w:rPr>
                <w:sz w:val="20"/>
                <w:szCs w:val="20"/>
              </w:rPr>
              <w:t>100</w:t>
            </w:r>
          </w:p>
        </w:tc>
        <w:tc>
          <w:tcPr>
            <w:tcW w:w="586" w:type="pct"/>
          </w:tcPr>
          <w:p w14:paraId="4889F06D" w14:textId="77777777" w:rsidR="00E0690D" w:rsidRPr="006961A2" w:rsidRDefault="00E0690D" w:rsidP="006961A2">
            <w:pPr>
              <w:jc w:val="center"/>
              <w:rPr>
                <w:sz w:val="20"/>
                <w:szCs w:val="20"/>
              </w:rPr>
            </w:pPr>
            <w:r w:rsidRPr="006961A2">
              <w:rPr>
                <w:sz w:val="20"/>
                <w:szCs w:val="20"/>
              </w:rPr>
              <w:t>0</w:t>
            </w:r>
          </w:p>
        </w:tc>
      </w:tr>
      <w:tr w:rsidR="00E0690D" w:rsidRPr="006961A2" w14:paraId="1C6491B7" w14:textId="77777777" w:rsidTr="006961A2">
        <w:trPr>
          <w:trHeight w:val="283"/>
        </w:trPr>
        <w:tc>
          <w:tcPr>
            <w:tcW w:w="322" w:type="pct"/>
          </w:tcPr>
          <w:p w14:paraId="25B04C08" w14:textId="77777777" w:rsidR="00E0690D" w:rsidRPr="006961A2" w:rsidRDefault="00E0690D" w:rsidP="006961A2">
            <w:pPr>
              <w:jc w:val="center"/>
              <w:rPr>
                <w:sz w:val="20"/>
                <w:szCs w:val="20"/>
              </w:rPr>
            </w:pPr>
            <w:r w:rsidRPr="006961A2">
              <w:rPr>
                <w:sz w:val="20"/>
                <w:szCs w:val="20"/>
              </w:rPr>
              <w:t>3.2</w:t>
            </w:r>
          </w:p>
        </w:tc>
        <w:tc>
          <w:tcPr>
            <w:tcW w:w="999" w:type="pct"/>
          </w:tcPr>
          <w:p w14:paraId="77619928" w14:textId="77777777" w:rsidR="00E0690D" w:rsidRPr="006961A2" w:rsidRDefault="00E0690D" w:rsidP="006961A2">
            <w:pPr>
              <w:jc w:val="center"/>
              <w:rPr>
                <w:sz w:val="20"/>
                <w:szCs w:val="20"/>
              </w:rPr>
            </w:pPr>
            <w:r w:rsidRPr="006961A2">
              <w:rPr>
                <w:sz w:val="20"/>
                <w:szCs w:val="20"/>
              </w:rPr>
              <w:t>Общедоступные библиотеки</w:t>
            </w:r>
          </w:p>
        </w:tc>
        <w:tc>
          <w:tcPr>
            <w:tcW w:w="1142" w:type="pct"/>
          </w:tcPr>
          <w:p w14:paraId="763D93F5" w14:textId="77777777" w:rsidR="00E0690D" w:rsidRPr="006961A2" w:rsidRDefault="00E0690D" w:rsidP="006961A2">
            <w:pPr>
              <w:jc w:val="center"/>
              <w:rPr>
                <w:sz w:val="20"/>
                <w:szCs w:val="20"/>
              </w:rPr>
            </w:pPr>
            <w:r w:rsidRPr="006961A2">
              <w:rPr>
                <w:sz w:val="20"/>
                <w:szCs w:val="20"/>
              </w:rPr>
              <w:t>1 библиотека на 20 тыс. чел., объект</w:t>
            </w:r>
          </w:p>
        </w:tc>
        <w:tc>
          <w:tcPr>
            <w:tcW w:w="857" w:type="pct"/>
          </w:tcPr>
          <w:p w14:paraId="336204BB" w14:textId="77777777" w:rsidR="00E0690D" w:rsidRPr="006961A2" w:rsidRDefault="00E0690D" w:rsidP="006961A2">
            <w:pPr>
              <w:jc w:val="center"/>
              <w:rPr>
                <w:sz w:val="20"/>
                <w:szCs w:val="20"/>
              </w:rPr>
            </w:pPr>
            <w:r w:rsidRPr="006961A2">
              <w:rPr>
                <w:sz w:val="20"/>
                <w:szCs w:val="20"/>
              </w:rPr>
              <w:t>1</w:t>
            </w:r>
          </w:p>
        </w:tc>
        <w:tc>
          <w:tcPr>
            <w:tcW w:w="516" w:type="pct"/>
          </w:tcPr>
          <w:p w14:paraId="525C54F8" w14:textId="77777777" w:rsidR="00E0690D" w:rsidRPr="006961A2" w:rsidRDefault="00E0690D" w:rsidP="006961A2">
            <w:pPr>
              <w:jc w:val="center"/>
              <w:rPr>
                <w:sz w:val="20"/>
                <w:szCs w:val="20"/>
              </w:rPr>
            </w:pPr>
            <w:r w:rsidRPr="006961A2">
              <w:rPr>
                <w:sz w:val="20"/>
                <w:szCs w:val="20"/>
              </w:rPr>
              <w:t>1</w:t>
            </w:r>
          </w:p>
        </w:tc>
        <w:tc>
          <w:tcPr>
            <w:tcW w:w="577" w:type="pct"/>
          </w:tcPr>
          <w:p w14:paraId="3B34A288" w14:textId="77777777" w:rsidR="00E0690D" w:rsidRPr="006961A2" w:rsidRDefault="00E0690D" w:rsidP="006961A2">
            <w:pPr>
              <w:jc w:val="center"/>
              <w:rPr>
                <w:sz w:val="20"/>
                <w:szCs w:val="20"/>
              </w:rPr>
            </w:pPr>
            <w:r w:rsidRPr="006961A2">
              <w:rPr>
                <w:sz w:val="20"/>
                <w:szCs w:val="20"/>
              </w:rPr>
              <w:t>0</w:t>
            </w:r>
          </w:p>
        </w:tc>
        <w:tc>
          <w:tcPr>
            <w:tcW w:w="586" w:type="pct"/>
          </w:tcPr>
          <w:p w14:paraId="6D4C1F95" w14:textId="77777777" w:rsidR="00E0690D" w:rsidRPr="006961A2" w:rsidRDefault="00E0690D" w:rsidP="006961A2">
            <w:pPr>
              <w:jc w:val="center"/>
              <w:rPr>
                <w:sz w:val="20"/>
                <w:szCs w:val="20"/>
              </w:rPr>
            </w:pPr>
            <w:r w:rsidRPr="006961A2">
              <w:rPr>
                <w:sz w:val="20"/>
                <w:szCs w:val="20"/>
              </w:rPr>
              <w:t>0</w:t>
            </w:r>
          </w:p>
        </w:tc>
      </w:tr>
    </w:tbl>
    <w:p w14:paraId="5936D340" w14:textId="77777777" w:rsidR="00E0690D" w:rsidRPr="006961A2" w:rsidRDefault="00E0690D" w:rsidP="006961A2">
      <w:pPr>
        <w:pStyle w:val="b"/>
      </w:pPr>
    </w:p>
    <w:p w14:paraId="275319D0" w14:textId="77777777" w:rsidR="00E0690D" w:rsidRPr="006961A2" w:rsidRDefault="00E0690D" w:rsidP="006961A2">
      <w:pPr>
        <w:pStyle w:val="b"/>
        <w:rPr>
          <w:b/>
          <w:bCs/>
        </w:rPr>
      </w:pPr>
      <w:r w:rsidRPr="006961A2">
        <w:rPr>
          <w:b/>
          <w:bCs/>
        </w:rPr>
        <w:t>Проектом генерального плана предусмотрена реализация следующих мероприятий:</w:t>
      </w:r>
    </w:p>
    <w:p w14:paraId="3A12190E" w14:textId="67D877B9" w:rsidR="005F35A9" w:rsidRPr="006961A2" w:rsidRDefault="005F35A9" w:rsidP="0012791F">
      <w:pPr>
        <w:pStyle w:val="b"/>
        <w:numPr>
          <w:ilvl w:val="0"/>
          <w:numId w:val="68"/>
        </w:numPr>
        <w:ind w:left="0" w:firstLine="709"/>
      </w:pPr>
      <w:r w:rsidRPr="006961A2">
        <w:t>строительство 6 дошкольных образовательных учреждений мощностью 200 мест каждый в г. Минусинске (2022-2032 гг.);</w:t>
      </w:r>
    </w:p>
    <w:p w14:paraId="6357F56A" w14:textId="23C70D7F" w:rsidR="005F35A9" w:rsidRPr="006961A2" w:rsidRDefault="005F35A9" w:rsidP="0012791F">
      <w:pPr>
        <w:pStyle w:val="b"/>
        <w:numPr>
          <w:ilvl w:val="0"/>
          <w:numId w:val="68"/>
        </w:numPr>
        <w:ind w:left="0" w:firstLine="709"/>
      </w:pPr>
      <w:r w:rsidRPr="006961A2">
        <w:t>строительство 2 общеобразовательных школ мощностью 620 мест каждая в г. Минусинске (2022-2032 гг.);</w:t>
      </w:r>
    </w:p>
    <w:p w14:paraId="406EE0B7" w14:textId="6A2CFE42" w:rsidR="005F35A9" w:rsidRPr="006961A2" w:rsidRDefault="00974CC1" w:rsidP="0012791F">
      <w:pPr>
        <w:pStyle w:val="b"/>
        <w:numPr>
          <w:ilvl w:val="0"/>
          <w:numId w:val="68"/>
        </w:numPr>
        <w:ind w:left="0" w:firstLine="709"/>
      </w:pPr>
      <w:r w:rsidRPr="006961A2">
        <w:t>строительство</w:t>
      </w:r>
      <w:r w:rsidR="005F35A9" w:rsidRPr="006961A2">
        <w:t xml:space="preserve"> общеобразовательн</w:t>
      </w:r>
      <w:r w:rsidRPr="006961A2">
        <w:t>ой</w:t>
      </w:r>
      <w:r w:rsidR="005F35A9" w:rsidRPr="006961A2">
        <w:t xml:space="preserve"> школ</w:t>
      </w:r>
      <w:r w:rsidRPr="006961A2">
        <w:t>ы</w:t>
      </w:r>
      <w:r w:rsidR="005F35A9" w:rsidRPr="006961A2">
        <w:t xml:space="preserve"> </w:t>
      </w:r>
      <w:r w:rsidRPr="006961A2">
        <w:t>на</w:t>
      </w:r>
      <w:r w:rsidR="005F35A9" w:rsidRPr="006961A2">
        <w:t xml:space="preserve"> </w:t>
      </w:r>
      <w:r w:rsidRPr="006961A2">
        <w:t>13</w:t>
      </w:r>
      <w:r w:rsidR="005F35A9" w:rsidRPr="006961A2">
        <w:t>00 мест в г. Минусинске (2032-2042 гг.);</w:t>
      </w:r>
    </w:p>
    <w:p w14:paraId="78AF93F5" w14:textId="6AEE683B" w:rsidR="00974CC1" w:rsidRPr="006961A2" w:rsidRDefault="00974CC1" w:rsidP="0012791F">
      <w:pPr>
        <w:pStyle w:val="b"/>
        <w:numPr>
          <w:ilvl w:val="0"/>
          <w:numId w:val="68"/>
        </w:numPr>
        <w:ind w:left="0" w:firstLine="709"/>
      </w:pPr>
      <w:r w:rsidRPr="006961A2">
        <w:t>строительство общеобразовательной школы на 700 мест в г. Минусинске (2032-2042 гг.);</w:t>
      </w:r>
    </w:p>
    <w:p w14:paraId="02CC2926" w14:textId="3E6F138D" w:rsidR="00E0690D" w:rsidRPr="006961A2" w:rsidRDefault="00E0690D" w:rsidP="0012791F">
      <w:pPr>
        <w:pStyle w:val="b"/>
        <w:numPr>
          <w:ilvl w:val="0"/>
          <w:numId w:val="68"/>
        </w:numPr>
        <w:ind w:left="0" w:firstLine="709"/>
      </w:pPr>
      <w:r w:rsidRPr="006961A2">
        <w:t>строительство двух кинозалов в г. Минусинске (2022-2032 гг.). Размещение объектов возможно в составе торгово-развлекательных комплексов;</w:t>
      </w:r>
    </w:p>
    <w:p w14:paraId="6D53561E" w14:textId="33A18019" w:rsidR="00E0690D" w:rsidRPr="006961A2" w:rsidRDefault="00E0690D" w:rsidP="0012791F">
      <w:pPr>
        <w:pStyle w:val="b"/>
        <w:numPr>
          <w:ilvl w:val="0"/>
          <w:numId w:val="68"/>
        </w:numPr>
        <w:ind w:left="0" w:firstLine="709"/>
      </w:pPr>
      <w:r w:rsidRPr="006961A2">
        <w:t>строительство концертного зала на 500 мест</w:t>
      </w:r>
      <w:r w:rsidR="005F35A9" w:rsidRPr="006961A2">
        <w:t xml:space="preserve"> в г. Минусинске (2022-2032 гг.)</w:t>
      </w:r>
      <w:r w:rsidRPr="006961A2">
        <w:t>;</w:t>
      </w:r>
    </w:p>
    <w:p w14:paraId="311BA966" w14:textId="2CCFBF00" w:rsidR="006C5EAB" w:rsidRPr="006961A2" w:rsidRDefault="006C5EAB" w:rsidP="0012791F">
      <w:pPr>
        <w:pStyle w:val="b"/>
        <w:numPr>
          <w:ilvl w:val="0"/>
          <w:numId w:val="68"/>
        </w:numPr>
        <w:ind w:left="0" w:firstLine="709"/>
      </w:pPr>
      <w:r w:rsidRPr="006961A2">
        <w:t>строительство культурно-досугового центра в п. Зеленый Бор;</w:t>
      </w:r>
    </w:p>
    <w:p w14:paraId="0D3E7936" w14:textId="67367563" w:rsidR="00E0690D" w:rsidRPr="006961A2" w:rsidRDefault="00E0690D" w:rsidP="0012791F">
      <w:pPr>
        <w:pStyle w:val="b"/>
        <w:numPr>
          <w:ilvl w:val="0"/>
          <w:numId w:val="68"/>
        </w:numPr>
        <w:ind w:left="0" w:firstLine="709"/>
      </w:pPr>
      <w:r w:rsidRPr="006961A2">
        <w:t xml:space="preserve">строительство трех бассейнов в г. Минусинске общей мощностью </w:t>
      </w:r>
      <w:r w:rsidR="005F35A9" w:rsidRPr="006961A2">
        <w:t>5000</w:t>
      </w:r>
      <w:r w:rsidRPr="006961A2">
        <w:t xml:space="preserve"> кв. м зеркала воды (2022-2032 гг.);</w:t>
      </w:r>
    </w:p>
    <w:p w14:paraId="30BCC736" w14:textId="1D2B5469" w:rsidR="005F35A9" w:rsidRPr="006961A2" w:rsidRDefault="005F35A9" w:rsidP="0012791F">
      <w:pPr>
        <w:pStyle w:val="b"/>
        <w:numPr>
          <w:ilvl w:val="0"/>
          <w:numId w:val="68"/>
        </w:numPr>
        <w:ind w:left="0" w:firstLine="709"/>
      </w:pPr>
      <w:r w:rsidRPr="006961A2">
        <w:t>строительство спорт</w:t>
      </w:r>
      <w:r w:rsidR="006C5EAB" w:rsidRPr="006961A2">
        <w:t>комплекса, включающего бассейн, спортивные залы, плоскостные сооружения в г. Минусинске (2022);</w:t>
      </w:r>
    </w:p>
    <w:p w14:paraId="55333E1B" w14:textId="3F09F4C4" w:rsidR="00E0690D" w:rsidRPr="006961A2" w:rsidRDefault="00E0690D" w:rsidP="0012791F">
      <w:pPr>
        <w:pStyle w:val="b"/>
        <w:numPr>
          <w:ilvl w:val="0"/>
          <w:numId w:val="68"/>
        </w:numPr>
        <w:ind w:left="0" w:firstLine="709"/>
      </w:pPr>
      <w:r w:rsidRPr="006961A2">
        <w:t xml:space="preserve">строительство </w:t>
      </w:r>
      <w:r w:rsidR="005F35A9" w:rsidRPr="006961A2">
        <w:t>2 стадионов</w:t>
      </w:r>
      <w:r w:rsidRPr="006961A2">
        <w:t xml:space="preserve"> в г. Минусинске (20</w:t>
      </w:r>
      <w:r w:rsidR="005F35A9" w:rsidRPr="006961A2">
        <w:t>2</w:t>
      </w:r>
      <w:r w:rsidRPr="006961A2">
        <w:t>2-20</w:t>
      </w:r>
      <w:r w:rsidR="005F35A9" w:rsidRPr="006961A2">
        <w:t>3</w:t>
      </w:r>
      <w:r w:rsidRPr="006961A2">
        <w:t>2 гг.);</w:t>
      </w:r>
    </w:p>
    <w:p w14:paraId="29E26355" w14:textId="23B58AD0" w:rsidR="00E0690D" w:rsidRPr="006961A2" w:rsidRDefault="00E0690D" w:rsidP="0012791F">
      <w:pPr>
        <w:pStyle w:val="b"/>
        <w:numPr>
          <w:ilvl w:val="0"/>
          <w:numId w:val="68"/>
        </w:numPr>
        <w:ind w:left="0" w:firstLine="709"/>
      </w:pPr>
      <w:r w:rsidRPr="006961A2">
        <w:t xml:space="preserve">строительство </w:t>
      </w:r>
      <w:r w:rsidR="006C5EAB" w:rsidRPr="006961A2">
        <w:t>спорткомплекса, включающего</w:t>
      </w:r>
      <w:r w:rsidR="00AB5530" w:rsidRPr="006961A2">
        <w:t xml:space="preserve"> детский бассейн,</w:t>
      </w:r>
      <w:r w:rsidR="00D21F2C" w:rsidRPr="006961A2">
        <w:t xml:space="preserve"> плоскостные сооружения</w:t>
      </w:r>
      <w:r w:rsidRPr="006961A2">
        <w:t xml:space="preserve"> в </w:t>
      </w:r>
      <w:r w:rsidR="00DC2954" w:rsidRPr="006961A2">
        <w:t>п. Зеленый Бор</w:t>
      </w:r>
      <w:r w:rsidRPr="006961A2">
        <w:t xml:space="preserve"> (20</w:t>
      </w:r>
      <w:r w:rsidR="005F35A9" w:rsidRPr="006961A2">
        <w:t>2</w:t>
      </w:r>
      <w:r w:rsidRPr="006961A2">
        <w:t>2-20</w:t>
      </w:r>
      <w:r w:rsidR="005F35A9" w:rsidRPr="006961A2">
        <w:t>3</w:t>
      </w:r>
      <w:r w:rsidR="001451C4" w:rsidRPr="006961A2">
        <w:t>2 гг.);</w:t>
      </w:r>
    </w:p>
    <w:p w14:paraId="6D097F54" w14:textId="0851F6F5" w:rsidR="001451C4" w:rsidRPr="006961A2" w:rsidRDefault="001451C4" w:rsidP="0012791F">
      <w:pPr>
        <w:pStyle w:val="b"/>
        <w:numPr>
          <w:ilvl w:val="0"/>
          <w:numId w:val="68"/>
        </w:numPr>
        <w:ind w:left="0" w:firstLine="709"/>
      </w:pPr>
      <w:r w:rsidRPr="006961A2">
        <w:t>строительство парка культуры и отдыха в г. Минусинске (2022-2032 гг.);</w:t>
      </w:r>
    </w:p>
    <w:p w14:paraId="2066B659" w14:textId="66D82794" w:rsidR="001451C4" w:rsidRPr="006961A2" w:rsidRDefault="001451C4" w:rsidP="0012791F">
      <w:pPr>
        <w:pStyle w:val="b"/>
        <w:numPr>
          <w:ilvl w:val="0"/>
          <w:numId w:val="68"/>
        </w:numPr>
        <w:ind w:left="0" w:firstLine="709"/>
      </w:pPr>
      <w:r w:rsidRPr="006961A2">
        <w:t>строительство кладбища площадью 10 га в г. Минусинске (2022-2032 гг.);</w:t>
      </w:r>
    </w:p>
    <w:p w14:paraId="1F6E3F7D" w14:textId="365C047E" w:rsidR="001451C4" w:rsidRDefault="001451C4" w:rsidP="0012791F">
      <w:pPr>
        <w:pStyle w:val="b"/>
        <w:numPr>
          <w:ilvl w:val="0"/>
          <w:numId w:val="68"/>
        </w:numPr>
        <w:ind w:left="0" w:firstLine="709"/>
      </w:pPr>
      <w:r w:rsidRPr="006961A2">
        <w:t>строительст</w:t>
      </w:r>
      <w:r w:rsidR="00E84EA2" w:rsidRPr="006961A2">
        <w:t>во пожарного депо на 2 машины</w:t>
      </w:r>
      <w:r w:rsidRPr="006961A2">
        <w:t xml:space="preserve"> в п. Зеленый Бор (2022-2032 гг.).</w:t>
      </w:r>
    </w:p>
    <w:p w14:paraId="03253204" w14:textId="77777777" w:rsidR="006961A2" w:rsidRPr="006961A2" w:rsidRDefault="006961A2" w:rsidP="006961A2">
      <w:pPr>
        <w:pStyle w:val="b"/>
      </w:pPr>
    </w:p>
    <w:p w14:paraId="63865901" w14:textId="1FC73D0E" w:rsidR="00F32661" w:rsidRPr="00F32661" w:rsidRDefault="00F32661" w:rsidP="006961A2">
      <w:pPr>
        <w:pStyle w:val="2fff1"/>
      </w:pPr>
      <w:bookmarkStart w:id="187" w:name="_Toc530401331"/>
      <w:bookmarkStart w:id="188" w:name="_Toc32836255"/>
      <w:bookmarkStart w:id="189" w:name="_Toc103785757"/>
      <w:r w:rsidRPr="00F32661">
        <w:t>4.6.</w:t>
      </w:r>
      <w:r w:rsidR="006961A2">
        <w:t> </w:t>
      </w:r>
      <w:r w:rsidRPr="00F32661">
        <w:t>Развитие и размещение объектов транспортной инфраструктуры</w:t>
      </w:r>
      <w:bookmarkEnd w:id="187"/>
      <w:bookmarkEnd w:id="188"/>
      <w:bookmarkEnd w:id="189"/>
    </w:p>
    <w:p w14:paraId="316D5989" w14:textId="77777777" w:rsidR="006961A2" w:rsidRDefault="006961A2" w:rsidP="00166E47">
      <w:pPr>
        <w:pStyle w:val="144"/>
        <w:ind w:firstLine="709"/>
      </w:pPr>
    </w:p>
    <w:p w14:paraId="4E154C45" w14:textId="77777777" w:rsidR="00166E47" w:rsidRPr="00555280" w:rsidRDefault="00166E47" w:rsidP="00555280">
      <w:pPr>
        <w:pStyle w:val="b"/>
      </w:pPr>
      <w:r w:rsidRPr="00555280">
        <w:t xml:space="preserve">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экономических, внешнеполитических целей. </w:t>
      </w:r>
    </w:p>
    <w:p w14:paraId="1E8B1DB9" w14:textId="53762494" w:rsidR="00166E47" w:rsidRPr="00555280" w:rsidRDefault="00166E47" w:rsidP="00555280">
      <w:pPr>
        <w:pStyle w:val="b"/>
      </w:pPr>
      <w:r w:rsidRPr="00555280">
        <w:t>Основной целью развития транспортной сети городского округа г. Минусинск является полное и эффективное удовлетворения потребностей населения, обеспечения безопасного функционирования всех видов транспорта, повышения конкурентоспособности субъектов, участвующих в перевозке пассажиров в общественном транспорте города.</w:t>
      </w:r>
    </w:p>
    <w:p w14:paraId="5A0012FA" w14:textId="77777777" w:rsidR="00166E47" w:rsidRPr="00555280" w:rsidRDefault="00166E47" w:rsidP="00555280">
      <w:pPr>
        <w:pStyle w:val="b"/>
      </w:pPr>
      <w:r w:rsidRPr="00555280">
        <w:t>Для достижения указанной цели необходимо решение следующих основных задач:</w:t>
      </w:r>
    </w:p>
    <w:p w14:paraId="4FE4F9AE" w14:textId="48EA1334" w:rsidR="00166E47" w:rsidRPr="00555280" w:rsidRDefault="00166E47" w:rsidP="0012791F">
      <w:pPr>
        <w:pStyle w:val="b"/>
        <w:numPr>
          <w:ilvl w:val="0"/>
          <w:numId w:val="69"/>
        </w:numPr>
        <w:ind w:left="0" w:firstLine="709"/>
      </w:pPr>
      <w:r w:rsidRPr="00555280">
        <w:t>развитие рынка транспортных услуг и повышение эффективности его функционирования;</w:t>
      </w:r>
    </w:p>
    <w:p w14:paraId="1E4B6187" w14:textId="3FE44A31" w:rsidR="00166E47" w:rsidRPr="00555280" w:rsidRDefault="00166E47" w:rsidP="0012791F">
      <w:pPr>
        <w:pStyle w:val="b"/>
        <w:numPr>
          <w:ilvl w:val="0"/>
          <w:numId w:val="69"/>
        </w:numPr>
        <w:ind w:left="0" w:firstLine="709"/>
      </w:pPr>
      <w:r w:rsidRPr="00555280">
        <w:t>регулярное обновление парка подвижного состава, укрепление произ</w:t>
      </w:r>
      <w:r w:rsidRPr="00555280">
        <w:softHyphen/>
        <w:t>водственно-технической базы;</w:t>
      </w:r>
    </w:p>
    <w:p w14:paraId="4CE93F4D" w14:textId="59C421B8" w:rsidR="00166E47" w:rsidRPr="00555280" w:rsidRDefault="00166E47" w:rsidP="0012791F">
      <w:pPr>
        <w:pStyle w:val="b"/>
        <w:numPr>
          <w:ilvl w:val="0"/>
          <w:numId w:val="69"/>
        </w:numPr>
        <w:ind w:left="0" w:firstLine="709"/>
      </w:pPr>
      <w:r w:rsidRPr="00555280">
        <w:t>повышение уровня безопасности на транспорте;</w:t>
      </w:r>
    </w:p>
    <w:p w14:paraId="2B2E3CD9" w14:textId="5E30BC24" w:rsidR="00166E47" w:rsidRPr="00555280" w:rsidRDefault="00166E47" w:rsidP="0012791F">
      <w:pPr>
        <w:pStyle w:val="b"/>
        <w:numPr>
          <w:ilvl w:val="0"/>
          <w:numId w:val="69"/>
        </w:numPr>
        <w:ind w:left="0" w:firstLine="709"/>
      </w:pPr>
      <w:r w:rsidRPr="00555280">
        <w:t>улучшение качества обслуживания пассажиров.</w:t>
      </w:r>
    </w:p>
    <w:p w14:paraId="27E11C70" w14:textId="77777777" w:rsidR="00166E47" w:rsidRPr="00555280" w:rsidRDefault="00166E47" w:rsidP="00555280">
      <w:pPr>
        <w:pStyle w:val="b"/>
      </w:pPr>
    </w:p>
    <w:p w14:paraId="020CB2BB" w14:textId="666A6992" w:rsidR="00166E47" w:rsidRPr="00555280" w:rsidRDefault="00166E47" w:rsidP="00555280">
      <w:pPr>
        <w:pStyle w:val="b"/>
      </w:pPr>
      <w:r w:rsidRPr="00555280">
        <w:t>В результате проведения мероприятий по развитию автомобильных пасса</w:t>
      </w:r>
      <w:r w:rsidRPr="00555280">
        <w:softHyphen/>
        <w:t>жирских перевозок в регулярном сообщении повысится окупаемость перевозок за счет:</w:t>
      </w:r>
    </w:p>
    <w:p w14:paraId="3C3172B2" w14:textId="3B45BAA3" w:rsidR="00166E47" w:rsidRPr="00555280" w:rsidRDefault="00166E47" w:rsidP="0012791F">
      <w:pPr>
        <w:pStyle w:val="b"/>
        <w:numPr>
          <w:ilvl w:val="0"/>
          <w:numId w:val="69"/>
        </w:numPr>
        <w:ind w:left="0" w:firstLine="709"/>
      </w:pPr>
      <w:r w:rsidRPr="00555280">
        <w:t xml:space="preserve">увеличения перевозок по муниципальному заказу (это сделает пассажирский автомобильный транспорт общего пользования более доступным для всех категорий населения); </w:t>
      </w:r>
    </w:p>
    <w:p w14:paraId="5009EA70" w14:textId="4A6B5D4D" w:rsidR="00166E47" w:rsidRPr="00555280" w:rsidRDefault="00166E47" w:rsidP="0012791F">
      <w:pPr>
        <w:pStyle w:val="b"/>
        <w:numPr>
          <w:ilvl w:val="0"/>
          <w:numId w:val="69"/>
        </w:numPr>
        <w:ind w:left="0" w:firstLine="709"/>
      </w:pPr>
      <w:r w:rsidRPr="00555280">
        <w:t>оптимизации структуры парка (позволит сократить удельные эксплуатаци</w:t>
      </w:r>
      <w:r w:rsidRPr="00555280">
        <w:softHyphen/>
        <w:t>онные затраты в расчете на 1000 км. пробега, повысить качество обслуживания населения, обеспечить бесперебойность работы транспорта на регулярных маршрутах);</w:t>
      </w:r>
    </w:p>
    <w:p w14:paraId="27739804" w14:textId="734F3859" w:rsidR="00166E47" w:rsidRDefault="00166E47" w:rsidP="0012791F">
      <w:pPr>
        <w:pStyle w:val="b"/>
        <w:numPr>
          <w:ilvl w:val="0"/>
          <w:numId w:val="69"/>
        </w:numPr>
        <w:ind w:left="0" w:firstLine="709"/>
      </w:pPr>
      <w:r w:rsidRPr="00555280">
        <w:t>совершенствования и создания эффективной транспортной сети (позволит обеспечить необходимый уровень подвижности населения независимо от места его проживания, а также предотвратить скопление транспортных средств на остановочных пунктах и повысить безопасность дорожного движения).</w:t>
      </w:r>
    </w:p>
    <w:p w14:paraId="4131A1A6" w14:textId="77777777" w:rsidR="00632D33" w:rsidRPr="00555280" w:rsidRDefault="00632D33" w:rsidP="00632D33">
      <w:pPr>
        <w:pStyle w:val="b"/>
        <w:ind w:left="709" w:firstLine="0"/>
      </w:pPr>
    </w:p>
    <w:p w14:paraId="249BE269" w14:textId="77777777" w:rsidR="00CC1F0A" w:rsidRPr="00555280" w:rsidRDefault="00CC1F0A" w:rsidP="00555280">
      <w:pPr>
        <w:pStyle w:val="b"/>
      </w:pPr>
    </w:p>
    <w:p w14:paraId="23E25222" w14:textId="135713A6" w:rsidR="00166E47" w:rsidRPr="00632D33" w:rsidRDefault="00166E47" w:rsidP="00555280">
      <w:pPr>
        <w:pStyle w:val="b"/>
        <w:rPr>
          <w:b/>
          <w:bCs/>
        </w:rPr>
      </w:pPr>
      <w:r w:rsidRPr="00632D33">
        <w:rPr>
          <w:b/>
          <w:bCs/>
        </w:rPr>
        <w:t xml:space="preserve">Железнодорожный </w:t>
      </w:r>
      <w:r w:rsidR="00632D33" w:rsidRPr="00632D33">
        <w:rPr>
          <w:b/>
          <w:bCs/>
        </w:rPr>
        <w:t>пути</w:t>
      </w:r>
    </w:p>
    <w:p w14:paraId="3C759860" w14:textId="2680EEFF" w:rsidR="0002766B" w:rsidRDefault="0002766B" w:rsidP="00555280">
      <w:pPr>
        <w:pStyle w:val="b"/>
      </w:pPr>
      <w:r w:rsidRPr="00555280">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w:t>
      </w:r>
      <w:r w:rsidR="00555280">
        <w:t xml:space="preserve"> </w:t>
      </w:r>
      <w:r w:rsidRPr="00555280">
        <w:t>№384-р, предусмотрены следующие мероприятия</w:t>
      </w:r>
      <w:r w:rsidR="00DF10D8">
        <w:rPr>
          <w:rStyle w:val="af6"/>
        </w:rPr>
        <w:footnoteReference w:id="4"/>
      </w:r>
      <w:r w:rsidRPr="00555280">
        <w:t>:</w:t>
      </w:r>
    </w:p>
    <w:p w14:paraId="45856221" w14:textId="7AAA0B95" w:rsidR="004E4354" w:rsidRPr="00555280" w:rsidRDefault="004E4354" w:rsidP="00BE76D1">
      <w:pPr>
        <w:pStyle w:val="b"/>
        <w:numPr>
          <w:ilvl w:val="0"/>
          <w:numId w:val="86"/>
        </w:numPr>
        <w:ind w:left="0" w:firstLine="709"/>
      </w:pPr>
      <w:r w:rsidRPr="004E4354">
        <w:t>Междуреченск - Тайшет, комплексная реконструкция железнодорожных путей общего пользования пропускной способностью 64 пары поездов в сутки (Кемеровская область, г. Междуреченск, Междуреченский район, Республика Хакасия, г. Абакан, Аскизский, Усть-Абаканский, Алтайский районы, Красноярский край, г. Минусинск, Минусинский, Курагинский, Манский, Партизанский, Рыбинский, Саянский, Ирбейский, Иланский районы, Иркутская область, г. Тайшет, Тайшетский район):</w:t>
      </w:r>
    </w:p>
    <w:p w14:paraId="0663734B" w14:textId="77777777" w:rsidR="0002766B" w:rsidRPr="00555280" w:rsidRDefault="0002766B" w:rsidP="00BE76D1">
      <w:pPr>
        <w:pStyle w:val="b"/>
        <w:numPr>
          <w:ilvl w:val="0"/>
          <w:numId w:val="87"/>
        </w:numPr>
        <w:ind w:left="0" w:firstLine="709"/>
      </w:pPr>
      <w:r w:rsidRPr="00555280">
        <w:t>Междуреченск - Абакан - Курагино пропускной способностью 52 пары поездов в сутки:</w:t>
      </w:r>
    </w:p>
    <w:p w14:paraId="217F9B59" w14:textId="77777777" w:rsidR="004E4354" w:rsidRDefault="0002766B" w:rsidP="008A633C">
      <w:pPr>
        <w:pStyle w:val="b"/>
        <w:numPr>
          <w:ilvl w:val="0"/>
          <w:numId w:val="69"/>
        </w:numPr>
        <w:ind w:left="0" w:firstLine="709"/>
      </w:pPr>
      <w:r w:rsidRPr="00555280">
        <w:t>Карай - Чульжан, Чульжан - Бельсу, Бельсу - Теба, Биркчул - Югачи, Югачи - Казановская, Чартыковский - Камышта, Камышта - Уйтак, Уйтак - Ханкуль, строительство второго пути на указанных перегонах;</w:t>
      </w:r>
    </w:p>
    <w:p w14:paraId="304AC49C" w14:textId="0FB8040A" w:rsidR="0002766B" w:rsidRPr="00555280" w:rsidRDefault="0002766B" w:rsidP="008A633C">
      <w:pPr>
        <w:pStyle w:val="b"/>
        <w:numPr>
          <w:ilvl w:val="0"/>
          <w:numId w:val="69"/>
        </w:numPr>
        <w:ind w:left="0" w:firstLine="709"/>
      </w:pPr>
      <w:r w:rsidRPr="00555280">
        <w:t>Аскиз - Чартыковский с примыканием к станции Чартыковский, Ханкуль - Кирба с примыканием к станции Ханкуль, Подсиний – Минусинск с примыканием к станции Минусинск, строительство двухпутных вставок на указанных перегонах;</w:t>
      </w:r>
    </w:p>
    <w:p w14:paraId="3F656FA3" w14:textId="4A224CD7" w:rsidR="0002766B" w:rsidRPr="00555280" w:rsidRDefault="0002766B" w:rsidP="008A633C">
      <w:pPr>
        <w:pStyle w:val="b"/>
        <w:numPr>
          <w:ilvl w:val="0"/>
          <w:numId w:val="69"/>
        </w:numPr>
        <w:ind w:left="0" w:firstLine="709"/>
      </w:pPr>
      <w:r w:rsidRPr="00555280">
        <w:t>Абакан - Подсиний, строительство двухпутных вставок к мостовому переходу на указанном перегоне</w:t>
      </w:r>
      <w:r w:rsidR="00AA0C00">
        <w:t>.</w:t>
      </w:r>
    </w:p>
    <w:p w14:paraId="3363C12C" w14:textId="77777777" w:rsidR="00632D33" w:rsidRDefault="00632D33" w:rsidP="00555280">
      <w:pPr>
        <w:pStyle w:val="b"/>
      </w:pPr>
    </w:p>
    <w:p w14:paraId="6C8E5616" w14:textId="77777777" w:rsidR="00632D33" w:rsidRPr="00632D33" w:rsidRDefault="00632D33" w:rsidP="00555280">
      <w:pPr>
        <w:pStyle w:val="b"/>
        <w:rPr>
          <w:b/>
          <w:bCs/>
        </w:rPr>
      </w:pPr>
      <w:r w:rsidRPr="00632D33">
        <w:rPr>
          <w:b/>
          <w:bCs/>
        </w:rPr>
        <w:t>Объекты железнодорожного транспорта</w:t>
      </w:r>
    </w:p>
    <w:p w14:paraId="31788753" w14:textId="3EE183E9" w:rsidR="00166E47" w:rsidRPr="00555280" w:rsidRDefault="00166E47" w:rsidP="00555280">
      <w:pPr>
        <w:pStyle w:val="b"/>
      </w:pPr>
      <w:r w:rsidRPr="00555280">
        <w:t xml:space="preserve">В соответствии с генеральной схемой развития сети железных дорог ОАО </w:t>
      </w:r>
      <w:r w:rsidR="00242292" w:rsidRPr="00555280">
        <w:t>«</w:t>
      </w:r>
      <w:r w:rsidRPr="00555280">
        <w:t>РЖД</w:t>
      </w:r>
      <w:r w:rsidR="00242292" w:rsidRPr="00555280">
        <w:t>»</w:t>
      </w:r>
      <w:r w:rsidRPr="00555280">
        <w:t xml:space="preserve"> до 2020 и 2025 годов в региональном разрезе, утвержденной протоколом заседания правления ОАО </w:t>
      </w:r>
      <w:r w:rsidR="00242292" w:rsidRPr="00555280">
        <w:t>«</w:t>
      </w:r>
      <w:r w:rsidRPr="00555280">
        <w:t>РЖД</w:t>
      </w:r>
      <w:r w:rsidR="00242292" w:rsidRPr="00555280">
        <w:t>»</w:t>
      </w:r>
      <w:r w:rsidRPr="00555280">
        <w:t xml:space="preserve"> от</w:t>
      </w:r>
      <w:r w:rsidR="00555280">
        <w:t> </w:t>
      </w:r>
      <w:r w:rsidRPr="00555280">
        <w:t>08.07.2016 №</w:t>
      </w:r>
      <w:r w:rsidR="00555280">
        <w:t> </w:t>
      </w:r>
      <w:r w:rsidRPr="00555280">
        <w:t>23, предусмотрена реконструкция железнодорожной станции Минусинск.</w:t>
      </w:r>
    </w:p>
    <w:p w14:paraId="77EC3D16" w14:textId="47F93A81" w:rsidR="00166E47" w:rsidRDefault="00166E47" w:rsidP="00555280">
      <w:pPr>
        <w:pStyle w:val="b"/>
      </w:pPr>
    </w:p>
    <w:p w14:paraId="032D6216" w14:textId="77777777" w:rsidR="00262A90" w:rsidRPr="00632D33" w:rsidRDefault="00262A90" w:rsidP="00262A90">
      <w:pPr>
        <w:pStyle w:val="b"/>
        <w:rPr>
          <w:b/>
          <w:bCs/>
        </w:rPr>
      </w:pPr>
      <w:r w:rsidRPr="00632D33">
        <w:rPr>
          <w:b/>
          <w:bCs/>
        </w:rPr>
        <w:t>Автомобильные дороги</w:t>
      </w:r>
    </w:p>
    <w:p w14:paraId="7F189DA9" w14:textId="77777777" w:rsidR="00262A90" w:rsidRPr="00555280" w:rsidRDefault="00262A90" w:rsidP="00262A90">
      <w:pPr>
        <w:pStyle w:val="b"/>
      </w:pPr>
      <w:r w:rsidRPr="00555280">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w:t>
      </w:r>
      <w:r>
        <w:t> </w:t>
      </w:r>
      <w:r w:rsidRPr="00555280">
        <w:t>19.03.2013</w:t>
      </w:r>
      <w:r>
        <w:t xml:space="preserve"> </w:t>
      </w:r>
      <w:r w:rsidRPr="00555280">
        <w:t>№</w:t>
      </w:r>
      <w:r>
        <w:t> </w:t>
      </w:r>
      <w:r w:rsidRPr="00555280">
        <w:t>384-р, предусмотрена реконструкция автомобильной дороги</w:t>
      </w:r>
      <w:r>
        <w:t>.</w:t>
      </w:r>
    </w:p>
    <w:p w14:paraId="6E655B06" w14:textId="77777777" w:rsidR="00262A90" w:rsidRPr="00262A90" w:rsidRDefault="00262A90" w:rsidP="00262A90">
      <w:pPr>
        <w:pStyle w:val="b"/>
      </w:pPr>
      <w:r w:rsidRPr="00555280">
        <w:t>1. Автомобильная дорога М-54 «Енисей» - от Красноярска через Абакан, Кызыл до границы с Монголией (Красноярский край, Балахтинский, Березовский районы, г.Дивногорск, Емельяновский, Ермаковский, Козульский районы, г.Красноярск, г. Минусинск, Минусинский, Новоселовский, Шушенский районы, Республика Тыва, г.Кызыл, Кызылский, Пий-Хемский, Тандинский, Тес-Хемский, Эрзинский районы, Республика Хакасия, г.Абакан, Алтайский, Боградский, Усть-Абаканский районы, г.Черногорск), строительство и реконструкция участков автомобильной дороги, в том числе на подходах к многостороннему автомобильному пункту пропуска через государственную границу Российской Федерации</w:t>
      </w:r>
      <w:r w:rsidRPr="00262A90">
        <w:t>/</w:t>
      </w:r>
    </w:p>
    <w:p w14:paraId="4161E50C" w14:textId="77777777" w:rsidR="00262A90" w:rsidRDefault="00262A90" w:rsidP="00262A90">
      <w:pPr>
        <w:pStyle w:val="b"/>
      </w:pPr>
      <w:r>
        <w:t>В соответствии с региональным проектом «Региональная и местная дорожная сеть», разработанным в рамках реализации национального проекта «Безопасные качественные дороги», присмотрено мероприятие по реконструкции автомобильной дороги регионального и межмуниципального значения 04 ОП РЗ 04К-029 «Саяны» на участке км 0+000 – км 128+600.</w:t>
      </w:r>
    </w:p>
    <w:p w14:paraId="3F46335E" w14:textId="77777777" w:rsidR="00262A90" w:rsidRPr="00555280" w:rsidRDefault="00262A90" w:rsidP="00555280">
      <w:pPr>
        <w:pStyle w:val="b"/>
      </w:pPr>
    </w:p>
    <w:p w14:paraId="3CF06F33" w14:textId="33C3F2F1" w:rsidR="00166E47" w:rsidRPr="00632D33" w:rsidRDefault="00166E47" w:rsidP="00555280">
      <w:pPr>
        <w:pStyle w:val="b"/>
        <w:rPr>
          <w:b/>
          <w:bCs/>
        </w:rPr>
      </w:pPr>
      <w:r w:rsidRPr="00632D33">
        <w:rPr>
          <w:b/>
          <w:bCs/>
        </w:rPr>
        <w:t>Улично-дорожная сеть</w:t>
      </w:r>
      <w:r w:rsidR="00632D33" w:rsidRPr="00632D33">
        <w:rPr>
          <w:b/>
          <w:bCs/>
        </w:rPr>
        <w:t xml:space="preserve"> городского населенного пункта</w:t>
      </w:r>
    </w:p>
    <w:p w14:paraId="36E93AD8" w14:textId="42341C7A" w:rsidR="00632D33" w:rsidRDefault="00632D33" w:rsidP="00555280">
      <w:pPr>
        <w:pStyle w:val="b"/>
      </w:pPr>
    </w:p>
    <w:p w14:paraId="5F818E09" w14:textId="77777777" w:rsidR="00135FAF" w:rsidRDefault="00135FAF" w:rsidP="00555280">
      <w:pPr>
        <w:pStyle w:val="b"/>
      </w:pPr>
      <w:r>
        <w:t>Генеральным планом предусмотрено:</w:t>
      </w:r>
    </w:p>
    <w:p w14:paraId="64354F35" w14:textId="4E4D2048" w:rsidR="00632D33" w:rsidRDefault="00632D33" w:rsidP="00135FAF">
      <w:pPr>
        <w:pStyle w:val="b"/>
        <w:numPr>
          <w:ilvl w:val="0"/>
          <w:numId w:val="69"/>
        </w:numPr>
        <w:ind w:left="0" w:firstLine="709"/>
      </w:pPr>
      <w:r w:rsidRPr="00555280">
        <w:t>расширение улицы Абаканской (от ул. Калинина до ул. Свердлова), реконструкция коммунального моста по ул. Абаканской</w:t>
      </w:r>
      <w:r w:rsidR="00135FAF">
        <w:t>;</w:t>
      </w:r>
    </w:p>
    <w:p w14:paraId="4A4A8C6E" w14:textId="3E29B654" w:rsidR="00632D33" w:rsidRPr="00555280" w:rsidRDefault="00135FAF" w:rsidP="00135FAF">
      <w:pPr>
        <w:pStyle w:val="b"/>
        <w:numPr>
          <w:ilvl w:val="0"/>
          <w:numId w:val="69"/>
        </w:numPr>
        <w:ind w:left="0" w:firstLine="709"/>
      </w:pPr>
      <w:r>
        <w:t>о</w:t>
      </w:r>
      <w:r w:rsidR="00632D33" w:rsidRPr="00555280">
        <w:t>беспечение безопасности дорожного движения посредством ремонта улично-дорожной сети, расширения участков улично-дорожной сети, освещения улиц и проездов путем проведения ремонтных работ в дорожном хозяйстве</w:t>
      </w:r>
      <w:r>
        <w:t>;</w:t>
      </w:r>
    </w:p>
    <w:p w14:paraId="231E6295" w14:textId="16099E9C" w:rsidR="00632D33" w:rsidRPr="00555280" w:rsidRDefault="00135FAF" w:rsidP="00135FAF">
      <w:pPr>
        <w:pStyle w:val="b"/>
        <w:numPr>
          <w:ilvl w:val="0"/>
          <w:numId w:val="69"/>
        </w:numPr>
        <w:ind w:left="0" w:firstLine="709"/>
      </w:pPr>
      <w:r>
        <w:t>д</w:t>
      </w:r>
      <w:r w:rsidR="00632D33" w:rsidRPr="00555280">
        <w:t xml:space="preserve">ля улучшения внешнего облика города и улучшения уровня жизни жителей города </w:t>
      </w:r>
      <w:r>
        <w:t>предусматривается</w:t>
      </w:r>
      <w:r w:rsidR="00632D33" w:rsidRPr="00555280">
        <w:t xml:space="preserve"> благоустройство территории города</w:t>
      </w:r>
      <w:r>
        <w:t xml:space="preserve"> -</w:t>
      </w:r>
      <w:r w:rsidR="00632D33" w:rsidRPr="00555280">
        <w:t xml:space="preserve"> строительство и реконструкция зон отдыха (освещение, озеленение, т.д.)</w:t>
      </w:r>
      <w:r>
        <w:t>.</w:t>
      </w:r>
    </w:p>
    <w:p w14:paraId="59A90FDE" w14:textId="77777777" w:rsidR="00166E47" w:rsidRPr="00555280" w:rsidRDefault="00166E47" w:rsidP="00555280">
      <w:pPr>
        <w:pStyle w:val="b"/>
      </w:pPr>
    </w:p>
    <w:p w14:paraId="14124487" w14:textId="77777777" w:rsidR="00262A90" w:rsidRDefault="00262A90" w:rsidP="00262A90">
      <w:pPr>
        <w:pStyle w:val="3fb"/>
        <w:ind w:firstLine="709"/>
        <w:jc w:val="both"/>
        <w:outlineLvl w:val="9"/>
      </w:pPr>
      <w:r w:rsidRPr="00C764C9">
        <w:t>Объекты обслуживания и хранения автомобильного транспорта</w:t>
      </w:r>
    </w:p>
    <w:p w14:paraId="3E1DCC4D" w14:textId="2F54B0B4" w:rsidR="00166E47" w:rsidRPr="00555280" w:rsidRDefault="00166E47" w:rsidP="00555280">
      <w:pPr>
        <w:pStyle w:val="b"/>
      </w:pPr>
      <w:r w:rsidRPr="00555280">
        <w:t>В городском округе г. Минусинск в настоящее время насчитывается 27 749 легковых автомобилей индивидуальных владельцев и 2022 ведомственных автомобиля.</w:t>
      </w:r>
    </w:p>
    <w:p w14:paraId="18337E51" w14:textId="77777777" w:rsidR="00166E47" w:rsidRPr="00555280" w:rsidRDefault="00166E47" w:rsidP="00555280">
      <w:pPr>
        <w:pStyle w:val="b"/>
      </w:pPr>
      <w:r w:rsidRPr="00555280">
        <w:t>Норма автомобилизации 390 легковых автомобилей/1000 жителей в соответствии с местными нормативами градостроительного проектирования г. Минусинск.</w:t>
      </w:r>
    </w:p>
    <w:p w14:paraId="0A81A2D3" w14:textId="77777777" w:rsidR="00166E47" w:rsidRPr="00555280" w:rsidRDefault="00166E47" w:rsidP="00555280">
      <w:pPr>
        <w:pStyle w:val="b"/>
      </w:pPr>
      <w:r w:rsidRPr="00555280">
        <w:t xml:space="preserve">На расчетный срок принимается норма автомобилизации легковыми автомобилями на 1000 жителей: - 430 автомобилей индивидуальных владельцев и 35 ведомственных автомобилей, в том числе на 1 </w:t>
      </w:r>
      <w:r w:rsidR="00C075A9" w:rsidRPr="00555280">
        <w:t>очередь соответственно 390 и 30.</w:t>
      </w:r>
    </w:p>
    <w:p w14:paraId="2A503160" w14:textId="77777777" w:rsidR="00166E47" w:rsidRPr="00555280" w:rsidRDefault="00166E47" w:rsidP="00555280">
      <w:pPr>
        <w:pStyle w:val="b"/>
      </w:pPr>
      <w:r w:rsidRPr="00555280">
        <w:t xml:space="preserve">Количество легковых автомобилей на 1 очередь при численности населения городского округа г. Минусинск </w:t>
      </w:r>
      <w:r w:rsidR="00C075A9" w:rsidRPr="00555280">
        <w:t>71</w:t>
      </w:r>
      <w:r w:rsidRPr="00555280">
        <w:t xml:space="preserve"> тыс. человек составит:</w:t>
      </w:r>
    </w:p>
    <w:p w14:paraId="6182F69B" w14:textId="782279D1" w:rsidR="00166E47" w:rsidRPr="00555280" w:rsidRDefault="00C075A9" w:rsidP="0012791F">
      <w:pPr>
        <w:pStyle w:val="b"/>
        <w:numPr>
          <w:ilvl w:val="0"/>
          <w:numId w:val="69"/>
        </w:numPr>
        <w:ind w:left="0" w:firstLine="709"/>
      </w:pPr>
      <w:r w:rsidRPr="00555280">
        <w:t>27690</w:t>
      </w:r>
      <w:r w:rsidR="00166E47" w:rsidRPr="00555280">
        <w:t xml:space="preserve"> автомобилей индивидуальных владельцев; </w:t>
      </w:r>
    </w:p>
    <w:p w14:paraId="783B8421" w14:textId="5DA84F85" w:rsidR="00166E47" w:rsidRPr="00555280" w:rsidRDefault="00166E47" w:rsidP="0012791F">
      <w:pPr>
        <w:pStyle w:val="b"/>
        <w:numPr>
          <w:ilvl w:val="0"/>
          <w:numId w:val="69"/>
        </w:numPr>
        <w:ind w:left="0" w:firstLine="709"/>
      </w:pPr>
      <w:r w:rsidRPr="00555280">
        <w:t>21</w:t>
      </w:r>
      <w:r w:rsidR="00C075A9" w:rsidRPr="00555280">
        <w:t>30</w:t>
      </w:r>
      <w:r w:rsidRPr="00555280">
        <w:t xml:space="preserve"> ведомственных автомобилей.</w:t>
      </w:r>
    </w:p>
    <w:p w14:paraId="1E48CE71" w14:textId="77777777" w:rsidR="00166E47" w:rsidRPr="00555280" w:rsidRDefault="00166E47" w:rsidP="00555280">
      <w:pPr>
        <w:pStyle w:val="b"/>
      </w:pPr>
      <w:r w:rsidRPr="00555280">
        <w:t>Количество легковых автомобилей на расчетный сро</w:t>
      </w:r>
      <w:r w:rsidR="00C075A9" w:rsidRPr="00555280">
        <w:t>к при численности населения 72</w:t>
      </w:r>
      <w:r w:rsidRPr="00555280">
        <w:t xml:space="preserve"> чел составит:</w:t>
      </w:r>
    </w:p>
    <w:p w14:paraId="6A24809E" w14:textId="1CFF8041" w:rsidR="00166E47" w:rsidRPr="00555280" w:rsidRDefault="00166E47" w:rsidP="0012791F">
      <w:pPr>
        <w:pStyle w:val="b"/>
        <w:numPr>
          <w:ilvl w:val="0"/>
          <w:numId w:val="69"/>
        </w:numPr>
        <w:ind w:left="0" w:firstLine="709"/>
      </w:pPr>
      <w:r w:rsidRPr="00555280">
        <w:t>3</w:t>
      </w:r>
      <w:r w:rsidR="00C075A9" w:rsidRPr="00555280">
        <w:t>0960</w:t>
      </w:r>
      <w:r w:rsidRPr="00555280">
        <w:t xml:space="preserve"> автомобиль индивидуальных владельцев;</w:t>
      </w:r>
    </w:p>
    <w:p w14:paraId="156716C0" w14:textId="10E7F66A" w:rsidR="00166E47" w:rsidRPr="00555280" w:rsidRDefault="00166E47" w:rsidP="0012791F">
      <w:pPr>
        <w:pStyle w:val="b"/>
        <w:numPr>
          <w:ilvl w:val="0"/>
          <w:numId w:val="69"/>
        </w:numPr>
        <w:ind w:left="0" w:firstLine="709"/>
      </w:pPr>
      <w:r w:rsidRPr="00555280">
        <w:t>25</w:t>
      </w:r>
      <w:r w:rsidR="00C075A9" w:rsidRPr="00555280">
        <w:t>20</w:t>
      </w:r>
      <w:r w:rsidRPr="00555280">
        <w:t xml:space="preserve"> ведомственных автомобилей.</w:t>
      </w:r>
    </w:p>
    <w:p w14:paraId="2EE08610" w14:textId="77777777" w:rsidR="00166E47" w:rsidRPr="00555280" w:rsidRDefault="00166E47" w:rsidP="00555280">
      <w:pPr>
        <w:pStyle w:val="b"/>
      </w:pPr>
      <w:r w:rsidRPr="00555280">
        <w:t>Норма автомобилизации грузовыми автомобилями -</w:t>
      </w:r>
      <w:r w:rsidR="00C075A9" w:rsidRPr="00555280">
        <w:t xml:space="preserve"> </w:t>
      </w:r>
      <w:r w:rsidRPr="00555280">
        <w:t>90 авто/1000 жителей.</w:t>
      </w:r>
    </w:p>
    <w:p w14:paraId="7683E422" w14:textId="2DE4E7D9" w:rsidR="00166E47" w:rsidRPr="00555280" w:rsidRDefault="00166E47" w:rsidP="00555280">
      <w:pPr>
        <w:pStyle w:val="b"/>
      </w:pPr>
      <w:r w:rsidRPr="00555280">
        <w:t>В настоящее время насчитывается 2450 грузовых автомобилей.</w:t>
      </w:r>
    </w:p>
    <w:p w14:paraId="3CD3E1C4" w14:textId="77777777" w:rsidR="00166E47" w:rsidRPr="00555280" w:rsidRDefault="00166E47" w:rsidP="00555280">
      <w:pPr>
        <w:pStyle w:val="b"/>
      </w:pPr>
      <w:r w:rsidRPr="00555280">
        <w:t xml:space="preserve">На расчетный срок принимается норма автомобилизации грузовыми автомобилями на 1000 жителей: - 50 автомобилей, на 1 очередь - 60 автомобилей. </w:t>
      </w:r>
    </w:p>
    <w:p w14:paraId="2788E7F5" w14:textId="77777777" w:rsidR="00166E47" w:rsidRPr="00555280" w:rsidRDefault="00166E47" w:rsidP="00555280">
      <w:pPr>
        <w:pStyle w:val="b"/>
      </w:pPr>
      <w:r w:rsidRPr="00555280">
        <w:t xml:space="preserve">Количество грузовых автомобилей на 1 очередь при численности населения городского округа </w:t>
      </w:r>
      <w:r w:rsidR="00C075A9" w:rsidRPr="00555280">
        <w:t>71</w:t>
      </w:r>
      <w:r w:rsidRPr="00555280">
        <w:t xml:space="preserve"> тыс. человек составит </w:t>
      </w:r>
      <w:r w:rsidR="00C075A9" w:rsidRPr="00555280">
        <w:t>4 260</w:t>
      </w:r>
      <w:r w:rsidRPr="00555280">
        <w:t xml:space="preserve"> автомобилей.</w:t>
      </w:r>
    </w:p>
    <w:p w14:paraId="4A376DFB" w14:textId="419F312B" w:rsidR="00166E47" w:rsidRPr="00555280" w:rsidRDefault="00166E47" w:rsidP="00555280">
      <w:pPr>
        <w:pStyle w:val="b"/>
      </w:pPr>
      <w:r w:rsidRPr="00555280">
        <w:t>Количество грузовых автомобилей на расчетный сро</w:t>
      </w:r>
      <w:r w:rsidR="00C075A9" w:rsidRPr="00555280">
        <w:t>к при численности населения 72</w:t>
      </w:r>
      <w:r w:rsidRPr="00555280">
        <w:t xml:space="preserve"> чел составит</w:t>
      </w:r>
      <w:r w:rsidR="00C075A9" w:rsidRPr="00555280">
        <w:t xml:space="preserve"> 3600</w:t>
      </w:r>
      <w:r w:rsidRPr="00555280">
        <w:t xml:space="preserve"> автомобиля.</w:t>
      </w:r>
    </w:p>
    <w:p w14:paraId="4B831711" w14:textId="77777777" w:rsidR="00166E47" w:rsidRPr="00555280" w:rsidRDefault="00166E47" w:rsidP="00555280">
      <w:pPr>
        <w:pStyle w:val="b"/>
      </w:pPr>
      <w:r w:rsidRPr="00555280">
        <w:t>Норма автомобилизации мототранспортом составляет 120 ед./1000 жителей.</w:t>
      </w:r>
    </w:p>
    <w:p w14:paraId="7F18BBB1" w14:textId="77777777" w:rsidR="00166E47" w:rsidRPr="00555280" w:rsidRDefault="00166E47" w:rsidP="00555280">
      <w:pPr>
        <w:pStyle w:val="b"/>
      </w:pPr>
      <w:r w:rsidRPr="00555280">
        <w:t>В настоящее время насчитывается 862 мотоцикла на территории округа.</w:t>
      </w:r>
    </w:p>
    <w:p w14:paraId="72E5714E" w14:textId="77777777" w:rsidR="00166E47" w:rsidRPr="00555280" w:rsidRDefault="00166E47" w:rsidP="00555280">
      <w:pPr>
        <w:pStyle w:val="b"/>
      </w:pPr>
      <w:r w:rsidRPr="00555280">
        <w:t xml:space="preserve">На расчетный срок принимается норма автомобилизации мототранспортом на 1000 жителей: - 30 ед., на 1 очередь - 40 ед. </w:t>
      </w:r>
    </w:p>
    <w:p w14:paraId="6738AEDA" w14:textId="77777777" w:rsidR="00166E47" w:rsidRPr="00555280" w:rsidRDefault="00166E47" w:rsidP="00555280">
      <w:pPr>
        <w:pStyle w:val="b"/>
      </w:pPr>
      <w:r w:rsidRPr="00555280">
        <w:t>Количество мотоциклов на 1 очередь при численности населения городского округа г. Минусинск</w:t>
      </w:r>
      <w:r w:rsidR="005B34AB" w:rsidRPr="00555280">
        <w:t xml:space="preserve"> 71</w:t>
      </w:r>
      <w:r w:rsidRPr="00555280">
        <w:t xml:space="preserve"> тыс. человек составит </w:t>
      </w:r>
      <w:r w:rsidR="005B34AB" w:rsidRPr="00555280">
        <w:t>2 840</w:t>
      </w:r>
      <w:r w:rsidRPr="00555280">
        <w:t xml:space="preserve"> ед. мототранспорта.</w:t>
      </w:r>
    </w:p>
    <w:p w14:paraId="0498C23B" w14:textId="77777777" w:rsidR="00166E47" w:rsidRPr="00555280" w:rsidRDefault="00166E47" w:rsidP="00555280">
      <w:pPr>
        <w:pStyle w:val="b"/>
      </w:pPr>
      <w:r w:rsidRPr="00555280">
        <w:t>Количество мотоциклов на расчетный сро</w:t>
      </w:r>
      <w:r w:rsidR="005B34AB" w:rsidRPr="00555280">
        <w:t>к при численности населения 72</w:t>
      </w:r>
      <w:r w:rsidRPr="00555280">
        <w:t xml:space="preserve"> чел составит </w:t>
      </w:r>
      <w:r w:rsidR="005B34AB" w:rsidRPr="00555280">
        <w:t>2 160</w:t>
      </w:r>
      <w:r w:rsidRPr="00555280">
        <w:t xml:space="preserve"> ед. мототранспорта.</w:t>
      </w:r>
    </w:p>
    <w:p w14:paraId="337A9A0B" w14:textId="77777777" w:rsidR="00166E47" w:rsidRPr="00555280" w:rsidRDefault="00166E47" w:rsidP="00555280">
      <w:pPr>
        <w:pStyle w:val="b"/>
      </w:pPr>
      <w:bookmarkStart w:id="190" w:name="_Toc530401332"/>
      <w:bookmarkStart w:id="191" w:name="_Toc32836256"/>
    </w:p>
    <w:p w14:paraId="01745AE9" w14:textId="7246AC1C" w:rsidR="00166E47" w:rsidRDefault="00166E47" w:rsidP="00555280">
      <w:pPr>
        <w:pStyle w:val="2fff1"/>
      </w:pPr>
      <w:bookmarkStart w:id="192" w:name="_Toc103785758"/>
      <w:r w:rsidRPr="00166E47">
        <w:t>4.7.</w:t>
      </w:r>
      <w:r w:rsidR="00555280">
        <w:t> </w:t>
      </w:r>
      <w:r w:rsidRPr="00166E47">
        <w:t>Развитие и размещение объектов инженерной инфраструктуры</w:t>
      </w:r>
      <w:bookmarkEnd w:id="190"/>
      <w:bookmarkEnd w:id="191"/>
      <w:r w:rsidR="00490EC7">
        <w:t xml:space="preserve"> и трубопроводного транспорта</w:t>
      </w:r>
      <w:bookmarkEnd w:id="192"/>
    </w:p>
    <w:p w14:paraId="67D057FC" w14:textId="77777777" w:rsidR="005934F5" w:rsidRPr="00555280" w:rsidRDefault="005934F5" w:rsidP="00555280">
      <w:pPr>
        <w:pStyle w:val="b"/>
      </w:pPr>
    </w:p>
    <w:p w14:paraId="3ECC595B" w14:textId="77777777" w:rsidR="00166E47" w:rsidRPr="00555280" w:rsidRDefault="00166E47" w:rsidP="00555280">
      <w:pPr>
        <w:pStyle w:val="b"/>
      </w:pPr>
      <w:r w:rsidRPr="00555280">
        <w:t>Комплекс инженерного обеспечения городского округа г. Минусинск включает в себя: водоснабжение и водоотведение, теплоснабжение и электроснабжение, связь.</w:t>
      </w:r>
    </w:p>
    <w:p w14:paraId="408CD233" w14:textId="77777777" w:rsidR="00166E47" w:rsidRPr="00555280" w:rsidRDefault="00166E47" w:rsidP="00555280">
      <w:pPr>
        <w:pStyle w:val="b"/>
      </w:pPr>
      <w:r w:rsidRPr="00555280">
        <w:t>Проектом установлены трассы прохождения инженерных коммуникаций, возможные места пересечения автомобильных дорог, места установки головных сооружений системы водоснабжения, водоотведения, газоснабжения, электроснабжения.</w:t>
      </w:r>
    </w:p>
    <w:p w14:paraId="7568B5B5" w14:textId="77777777" w:rsidR="00166E47" w:rsidRPr="00555280" w:rsidRDefault="00166E47" w:rsidP="00555280">
      <w:pPr>
        <w:pStyle w:val="b"/>
      </w:pPr>
      <w:r w:rsidRPr="00555280">
        <w:t xml:space="preserve">Прокладка инженерных коммуникаций должна выполняться на стадии ПД в соответствии с постановлением Правительства Российской Федерации № 87 от 16 февраля 2008 г. </w:t>
      </w:r>
    </w:p>
    <w:p w14:paraId="4D0FD006" w14:textId="77777777" w:rsidR="00166E47" w:rsidRPr="00555280" w:rsidRDefault="00166E47" w:rsidP="00555280">
      <w:pPr>
        <w:pStyle w:val="b"/>
      </w:pPr>
      <w:r w:rsidRPr="00555280">
        <w:t>На данной стадии проектирования рассмотрены принципиальные решения по организации системы водоснабжения, все приведенные расчеты подлежат уточнению на последующих стадиях проектирования с учетом заявленной водопотребности промышленных объектов.</w:t>
      </w:r>
    </w:p>
    <w:p w14:paraId="72AC45FA" w14:textId="77777777" w:rsidR="00166E47" w:rsidRPr="00555280" w:rsidRDefault="00166E47" w:rsidP="00555280">
      <w:pPr>
        <w:pStyle w:val="b"/>
      </w:pPr>
      <w:r w:rsidRPr="00555280">
        <w:t>При составлении раздела водоснабжения и водоотведения использованы следующие актуализированные нормативные документы:</w:t>
      </w:r>
    </w:p>
    <w:p w14:paraId="560572D1" w14:textId="34144BF6" w:rsidR="00166E47" w:rsidRPr="00555280" w:rsidRDefault="00166E47" w:rsidP="0012791F">
      <w:pPr>
        <w:pStyle w:val="b"/>
        <w:numPr>
          <w:ilvl w:val="0"/>
          <w:numId w:val="69"/>
        </w:numPr>
        <w:ind w:left="0" w:firstLine="709"/>
      </w:pPr>
      <w:r w:rsidRPr="00555280">
        <w:t xml:space="preserve">СП 31.13330.2016. </w:t>
      </w:r>
      <w:r w:rsidR="00242292" w:rsidRPr="00555280">
        <w:t>«</w:t>
      </w:r>
      <w:r w:rsidRPr="00555280">
        <w:t>Свод правил. Водоснабжение. Наружные сети и сооружения, Актуализированная редакция СНиП 2.04.02-84* (с изменением № 1)</w:t>
      </w:r>
      <w:r w:rsidR="00242292" w:rsidRPr="00555280">
        <w:t>»</w:t>
      </w:r>
      <w:r w:rsidRPr="00555280">
        <w:t>;</w:t>
      </w:r>
    </w:p>
    <w:p w14:paraId="2A12A474" w14:textId="2E2B013C" w:rsidR="00166E47" w:rsidRPr="00555280" w:rsidRDefault="00166E47" w:rsidP="0012791F">
      <w:pPr>
        <w:pStyle w:val="b"/>
        <w:numPr>
          <w:ilvl w:val="0"/>
          <w:numId w:val="69"/>
        </w:numPr>
        <w:ind w:left="0" w:firstLine="709"/>
      </w:pPr>
      <w:r w:rsidRPr="00555280">
        <w:t xml:space="preserve">СП 32.13330.2018 </w:t>
      </w:r>
      <w:r w:rsidR="00242292" w:rsidRPr="00555280">
        <w:t>«</w:t>
      </w:r>
      <w:r w:rsidRPr="00555280">
        <w:t>Свод правил. Канализация. Наружные сети и сооружения. Актуализированная редакция СНиП 2.04.03˗85 (с изменением № 1)</w:t>
      </w:r>
      <w:r w:rsidR="00242292" w:rsidRPr="00555280">
        <w:t>»</w:t>
      </w:r>
      <w:r w:rsidRPr="00555280">
        <w:t>;</w:t>
      </w:r>
    </w:p>
    <w:p w14:paraId="283BB887" w14:textId="77777777" w:rsidR="00166E47" w:rsidRPr="00555280" w:rsidRDefault="00166E47" w:rsidP="0012791F">
      <w:pPr>
        <w:pStyle w:val="b"/>
        <w:numPr>
          <w:ilvl w:val="0"/>
          <w:numId w:val="69"/>
        </w:numPr>
        <w:ind w:left="0" w:firstLine="709"/>
      </w:pPr>
      <w:r w:rsidRPr="00555280">
        <w:t>СНиП 2.04.01-85*. Внутренний водопровод и канализация зданий, М., 2005;</w:t>
      </w:r>
    </w:p>
    <w:p w14:paraId="1622EA56" w14:textId="13815D4B" w:rsidR="00166E47" w:rsidRPr="00555280" w:rsidRDefault="00166E47" w:rsidP="0012791F">
      <w:pPr>
        <w:pStyle w:val="b"/>
        <w:numPr>
          <w:ilvl w:val="0"/>
          <w:numId w:val="69"/>
        </w:numPr>
        <w:ind w:left="0" w:firstLine="709"/>
      </w:pPr>
      <w:r w:rsidRPr="00555280">
        <w:t xml:space="preserve">СанПиН 1.2.3685-21 </w:t>
      </w:r>
      <w:r w:rsidR="00242292" w:rsidRPr="00555280">
        <w:t>«</w:t>
      </w:r>
      <w:r w:rsidRPr="00555280">
        <w:t>Гигиенические нормативы и требования к обеспечению безопасности и (или) безвредности для человека факторов среды обитания</w:t>
      </w:r>
      <w:r w:rsidR="00242292" w:rsidRPr="00555280">
        <w:t>»</w:t>
      </w:r>
      <w:r w:rsidRPr="00555280">
        <w:t>;</w:t>
      </w:r>
    </w:p>
    <w:p w14:paraId="5484B02B" w14:textId="77777777" w:rsidR="00166E47" w:rsidRPr="00555280" w:rsidRDefault="00166E47" w:rsidP="0012791F">
      <w:pPr>
        <w:pStyle w:val="b"/>
        <w:numPr>
          <w:ilvl w:val="0"/>
          <w:numId w:val="69"/>
        </w:numPr>
        <w:ind w:left="0" w:firstLine="709"/>
      </w:pPr>
      <w:r w:rsidRPr="00555280">
        <w:t>СанПиН 2.1.4.1110-02. Зоны санитарной охраны источников водоснабжения и водопроводов питьевого назначения, М., 2002;</w:t>
      </w:r>
    </w:p>
    <w:p w14:paraId="0167540A" w14:textId="7306BE38" w:rsidR="00166E47" w:rsidRPr="00555280" w:rsidRDefault="00166E47" w:rsidP="0012791F">
      <w:pPr>
        <w:pStyle w:val="b"/>
        <w:numPr>
          <w:ilvl w:val="0"/>
          <w:numId w:val="69"/>
        </w:numPr>
        <w:ind w:left="0" w:firstLine="709"/>
      </w:pPr>
      <w:r w:rsidRPr="00555280">
        <w:t xml:space="preserve">СанПиН 2.2.1/2.1.1.1200˗03 </w:t>
      </w:r>
      <w:r w:rsidR="00242292" w:rsidRPr="00555280">
        <w:t>«</w:t>
      </w:r>
      <w:r w:rsidRPr="00555280">
        <w:t>Санитарно ˗ эпидемиологические правила и нормативы. Проектирование, строительство, реконструкция и эксплуатация предприятий, планировка и застройка населенных мест. Санитарно ˗ защитные зоны и санитарная классификация предприятий, сооружений и иных объектов</w:t>
      </w:r>
      <w:r w:rsidR="00242292" w:rsidRPr="00555280">
        <w:t>»</w:t>
      </w:r>
      <w:r w:rsidRPr="00555280">
        <w:t>;</w:t>
      </w:r>
    </w:p>
    <w:p w14:paraId="740FC51E" w14:textId="38DD0D84" w:rsidR="00166E47" w:rsidRPr="00555280" w:rsidRDefault="00242292" w:rsidP="0012791F">
      <w:pPr>
        <w:pStyle w:val="b"/>
        <w:numPr>
          <w:ilvl w:val="0"/>
          <w:numId w:val="69"/>
        </w:numPr>
        <w:ind w:left="0" w:firstLine="709"/>
      </w:pPr>
      <w:r w:rsidRPr="00555280">
        <w:t>«</w:t>
      </w:r>
      <w:r w:rsidR="00166E47" w:rsidRPr="00555280">
        <w:t>Водный кодекс Российской Федерации</w:t>
      </w:r>
      <w:r w:rsidRPr="00555280">
        <w:t>»</w:t>
      </w:r>
      <w:r w:rsidR="00166E47" w:rsidRPr="00555280">
        <w:t xml:space="preserve"> от 03.06.2006 N 74-ФЗ (ред. от 24.04.2020) (с изм. и доп., вступ. в силу с 14.06.2020).</w:t>
      </w:r>
    </w:p>
    <w:p w14:paraId="1C0A06AA" w14:textId="77777777" w:rsidR="00166E47" w:rsidRPr="00555280" w:rsidRDefault="00166E47" w:rsidP="00555280">
      <w:pPr>
        <w:pStyle w:val="b"/>
      </w:pPr>
    </w:p>
    <w:p w14:paraId="47AE6307" w14:textId="5FE4710E" w:rsidR="00166E47" w:rsidRDefault="00166E47" w:rsidP="00BD045E">
      <w:pPr>
        <w:pStyle w:val="3fb"/>
      </w:pPr>
      <w:bookmarkStart w:id="193" w:name="_Toc103785759"/>
      <w:r>
        <w:t>4</w:t>
      </w:r>
      <w:r w:rsidRPr="00B105CB">
        <w:t>.</w:t>
      </w:r>
      <w:r>
        <w:t>7.1</w:t>
      </w:r>
      <w:r w:rsidR="00BD045E">
        <w:t>. Объекты и сети с</w:t>
      </w:r>
      <w:r w:rsidRPr="00B105CB">
        <w:t>вяз</w:t>
      </w:r>
      <w:r w:rsidR="00BD045E">
        <w:t>и</w:t>
      </w:r>
      <w:bookmarkEnd w:id="193"/>
    </w:p>
    <w:p w14:paraId="0819D106" w14:textId="77777777" w:rsidR="005934F5" w:rsidRPr="00BD045E" w:rsidRDefault="005934F5" w:rsidP="00BD045E">
      <w:pPr>
        <w:pStyle w:val="b"/>
      </w:pPr>
    </w:p>
    <w:p w14:paraId="61747F9C" w14:textId="77777777" w:rsidR="00166E47" w:rsidRPr="00BD045E" w:rsidRDefault="00166E47" w:rsidP="00BD045E">
      <w:pPr>
        <w:pStyle w:val="b"/>
      </w:pPr>
      <w:bookmarkStart w:id="194" w:name="_Toc487139530"/>
      <w:r w:rsidRPr="00BD045E">
        <w:t xml:space="preserve">Основными направлениями развития телекоммуникационного комплекса городского округа г. Минусинск являются: </w:t>
      </w:r>
    </w:p>
    <w:p w14:paraId="4D5078DC" w14:textId="1CA50135" w:rsidR="00166E47" w:rsidRPr="00BD045E" w:rsidRDefault="00166E47" w:rsidP="0012791F">
      <w:pPr>
        <w:pStyle w:val="b"/>
        <w:numPr>
          <w:ilvl w:val="0"/>
          <w:numId w:val="69"/>
        </w:numPr>
        <w:ind w:left="0" w:firstLine="567"/>
      </w:pPr>
      <w:r w:rsidRPr="00BD045E">
        <w:t xml:space="preserve">создание и развитие информационно-телекоммуникационных сетей и сетей передачи данных; </w:t>
      </w:r>
    </w:p>
    <w:p w14:paraId="23396D0F" w14:textId="012C12E4" w:rsidR="00166E47" w:rsidRPr="00BD045E" w:rsidRDefault="00166E47" w:rsidP="0012791F">
      <w:pPr>
        <w:pStyle w:val="b"/>
        <w:numPr>
          <w:ilvl w:val="0"/>
          <w:numId w:val="69"/>
        </w:numPr>
        <w:ind w:left="0" w:firstLine="567"/>
      </w:pPr>
      <w:r w:rsidRPr="00BD045E">
        <w:t xml:space="preserve">расширение мультимедийных услуг, предоставляемых населению, включая </w:t>
      </w:r>
      <w:r w:rsidR="00242292" w:rsidRPr="00BD045E">
        <w:t>«</w:t>
      </w:r>
      <w:r w:rsidRPr="00BD045E">
        <w:t>Интернет</w:t>
      </w:r>
      <w:r w:rsidR="00242292" w:rsidRPr="00BD045E">
        <w:t>»</w:t>
      </w:r>
      <w:r w:rsidRPr="00BD045E">
        <w:t>;</w:t>
      </w:r>
    </w:p>
    <w:p w14:paraId="6D19A9D2" w14:textId="12DD76FE" w:rsidR="00166E47" w:rsidRPr="00BD045E" w:rsidRDefault="00166E47" w:rsidP="0012791F">
      <w:pPr>
        <w:pStyle w:val="b"/>
        <w:numPr>
          <w:ilvl w:val="0"/>
          <w:numId w:val="69"/>
        </w:numPr>
        <w:ind w:left="0" w:firstLine="567"/>
      </w:pPr>
      <w:r w:rsidRPr="00BD045E">
        <w:t xml:space="preserve">развитие эфирного радиовещания, осуществляемого в УКВ и FM диапазонах, за счёт увеличения количества радиовещательных станций; </w:t>
      </w:r>
    </w:p>
    <w:p w14:paraId="0C94C12C" w14:textId="552AB0A9" w:rsidR="00166E47" w:rsidRPr="00BD045E" w:rsidRDefault="00166E47" w:rsidP="0012791F">
      <w:pPr>
        <w:pStyle w:val="b"/>
        <w:numPr>
          <w:ilvl w:val="0"/>
          <w:numId w:val="69"/>
        </w:numPr>
        <w:ind w:left="0" w:firstLine="567"/>
      </w:pPr>
      <w:r w:rsidRPr="00BD045E">
        <w:t>развитие сотовой связи за счёт увеличения покрытия территории сотовой связью различных операторов стандартов GSM и LTE;</w:t>
      </w:r>
    </w:p>
    <w:p w14:paraId="41C36D68" w14:textId="61C82630" w:rsidR="00166E47" w:rsidRPr="00BD045E" w:rsidRDefault="00166E47" w:rsidP="0012791F">
      <w:pPr>
        <w:pStyle w:val="b"/>
        <w:numPr>
          <w:ilvl w:val="0"/>
          <w:numId w:val="69"/>
        </w:numPr>
        <w:ind w:left="0" w:firstLine="567"/>
      </w:pPr>
      <w:r w:rsidRPr="00BD045E">
        <w:t>дальнейшее развитие сети цифрового телевизионного вещания с увеличением количества и улучшения качества принимаемых телевизионных каналов.</w:t>
      </w:r>
    </w:p>
    <w:p w14:paraId="01490002" w14:textId="77777777" w:rsidR="00166E47" w:rsidRPr="00BD045E" w:rsidRDefault="00166E47" w:rsidP="00BD045E">
      <w:pPr>
        <w:pStyle w:val="b"/>
      </w:pPr>
      <w:r w:rsidRPr="00BD045E">
        <w:t xml:space="preserve">Необходимы мероприятия по реконструкции и строительству на территории городского округа линейных сооружений связи. </w:t>
      </w:r>
    </w:p>
    <w:p w14:paraId="6891FC4E" w14:textId="77777777" w:rsidR="00166E47" w:rsidRPr="00BD045E" w:rsidRDefault="00166E47" w:rsidP="00BD045E">
      <w:pPr>
        <w:pStyle w:val="b"/>
      </w:pPr>
      <w:r w:rsidRPr="00BD045E">
        <w:t>Генеральным планом на расчётный срок предусматривается развитие основного комплекса электрической связи и телекоммуникаций, включающего в себя:</w:t>
      </w:r>
    </w:p>
    <w:p w14:paraId="4389234A" w14:textId="23316C27" w:rsidR="00166E47" w:rsidRPr="00BD045E" w:rsidRDefault="00166E47" w:rsidP="0012791F">
      <w:pPr>
        <w:pStyle w:val="b"/>
        <w:numPr>
          <w:ilvl w:val="0"/>
          <w:numId w:val="69"/>
        </w:numPr>
        <w:ind w:left="0" w:firstLine="709"/>
      </w:pPr>
      <w:r w:rsidRPr="00BD045E">
        <w:t>мобильную (сотовую связь), радиотелефонную связь;</w:t>
      </w:r>
    </w:p>
    <w:p w14:paraId="7F1BA2D9" w14:textId="038ACD61" w:rsidR="00166E47" w:rsidRPr="00BD045E" w:rsidRDefault="00166E47" w:rsidP="0012791F">
      <w:pPr>
        <w:pStyle w:val="b"/>
        <w:numPr>
          <w:ilvl w:val="0"/>
          <w:numId w:val="69"/>
        </w:numPr>
        <w:ind w:left="0" w:firstLine="709"/>
      </w:pPr>
      <w:r w:rsidRPr="00BD045E">
        <w:t>цифровые коммуникационные информационные сети и системы передачи данных;</w:t>
      </w:r>
    </w:p>
    <w:p w14:paraId="62435E49" w14:textId="7EF5A633" w:rsidR="00166E47" w:rsidRPr="00BD045E" w:rsidRDefault="00166E47" w:rsidP="0012791F">
      <w:pPr>
        <w:pStyle w:val="b"/>
        <w:numPr>
          <w:ilvl w:val="0"/>
          <w:numId w:val="69"/>
        </w:numPr>
        <w:ind w:left="0" w:firstLine="709"/>
      </w:pPr>
      <w:r w:rsidRPr="00BD045E">
        <w:t>радиовещание;</w:t>
      </w:r>
    </w:p>
    <w:p w14:paraId="4D84EF4F" w14:textId="30F5F9ED" w:rsidR="00166E47" w:rsidRPr="00BD045E" w:rsidRDefault="00166E47" w:rsidP="0012791F">
      <w:pPr>
        <w:pStyle w:val="b"/>
        <w:numPr>
          <w:ilvl w:val="0"/>
          <w:numId w:val="69"/>
        </w:numPr>
        <w:ind w:left="0" w:firstLine="709"/>
      </w:pPr>
      <w:r w:rsidRPr="00BD045E">
        <w:t>телевизионное вещание.</w:t>
      </w:r>
    </w:p>
    <w:p w14:paraId="7FDD8CE7" w14:textId="77777777" w:rsidR="00166E47" w:rsidRPr="00BD045E" w:rsidRDefault="00166E47" w:rsidP="00BD045E">
      <w:pPr>
        <w:pStyle w:val="b"/>
      </w:pPr>
      <w:r w:rsidRPr="00BD045E">
        <w:t>Основные мероприятия по развитию телефонной сети следующие:</w:t>
      </w:r>
    </w:p>
    <w:p w14:paraId="717366A3" w14:textId="720FED60" w:rsidR="00166E47" w:rsidRPr="00BD045E" w:rsidRDefault="00166E47" w:rsidP="0012791F">
      <w:pPr>
        <w:pStyle w:val="b"/>
        <w:numPr>
          <w:ilvl w:val="0"/>
          <w:numId w:val="69"/>
        </w:numPr>
        <w:ind w:left="0" w:firstLine="709"/>
      </w:pPr>
      <w:r w:rsidRPr="00BD045E">
        <w:t>создание и развитие информационных телекоммуникационных сетей передачи данных;</w:t>
      </w:r>
    </w:p>
    <w:p w14:paraId="73356AA1" w14:textId="68126705" w:rsidR="00166E47" w:rsidRPr="00BD045E" w:rsidRDefault="00166E47" w:rsidP="0012791F">
      <w:pPr>
        <w:pStyle w:val="b"/>
        <w:numPr>
          <w:ilvl w:val="0"/>
          <w:numId w:val="69"/>
        </w:numPr>
        <w:ind w:left="0" w:firstLine="709"/>
      </w:pPr>
      <w:r w:rsidRPr="00BD045E">
        <w:t xml:space="preserve">расширение мультимедийных услуг, предоставляемых населению, включая </w:t>
      </w:r>
      <w:r w:rsidR="00242292" w:rsidRPr="00BD045E">
        <w:t>«</w:t>
      </w:r>
      <w:r w:rsidRPr="00BD045E">
        <w:t>Интернет</w:t>
      </w:r>
      <w:r w:rsidR="00242292" w:rsidRPr="00BD045E">
        <w:t>»</w:t>
      </w:r>
      <w:r w:rsidRPr="00BD045E">
        <w:t>.</w:t>
      </w:r>
    </w:p>
    <w:p w14:paraId="6348A696" w14:textId="77777777" w:rsidR="00166E47" w:rsidRPr="00BD045E" w:rsidRDefault="00166E47" w:rsidP="00BD045E">
      <w:pPr>
        <w:pStyle w:val="b"/>
      </w:pPr>
      <w:r w:rsidRPr="00BD045E">
        <w:t xml:space="preserve">Будет продолжать развиваться в городском округе и система сотовой радиотелефонной связи на базе стандарта GSM. Дальнейшее развитие этого вида связи, которое начинает составлять конкуренцию телефонии общего пользования, должно идти по пути увеличения площади покрытия территории, сотовой связью с применением новейших технологий и повышения качества связи. </w:t>
      </w:r>
    </w:p>
    <w:p w14:paraId="752BAB52" w14:textId="77777777" w:rsidR="00166E47" w:rsidRPr="00BD045E" w:rsidRDefault="00166E47" w:rsidP="00BD045E">
      <w:pPr>
        <w:pStyle w:val="b"/>
      </w:pPr>
      <w:r w:rsidRPr="00BD045E">
        <w:t>Основной задачей в области телекоммуникации является строительство и развитие оптико-волоконных сетей многофункционального назначения (связь, телевещание, Интернет, системы управления и оповещения и др.), а также наращивание сети сотовых операторов связи.</w:t>
      </w:r>
    </w:p>
    <w:p w14:paraId="27585909" w14:textId="77777777" w:rsidR="00166E47" w:rsidRPr="00BD045E" w:rsidRDefault="00166E47" w:rsidP="00BD045E">
      <w:pPr>
        <w:pStyle w:val="b"/>
      </w:pPr>
      <w:r w:rsidRPr="00BD045E">
        <w:t>С учетом развития территорий необходимо использовать комплексный подход в прокладке линий связи, при котором, в первую очередь, будут соблюдены интересы всех операторов связи.</w:t>
      </w:r>
    </w:p>
    <w:p w14:paraId="035C65A5" w14:textId="77777777" w:rsidR="00166E47" w:rsidRPr="00BD045E" w:rsidRDefault="00166E47" w:rsidP="00BD045E">
      <w:pPr>
        <w:pStyle w:val="b"/>
      </w:pPr>
      <w:r w:rsidRPr="00BD045E">
        <w:t>Для обеспечения нужд населения в телекоммуникационных услугах необходимо привлечение провайдеров сотовой связи в зонах, в настоящее время недостаточно обеспеченных услугами сотовой связи.</w:t>
      </w:r>
    </w:p>
    <w:p w14:paraId="0AB42756" w14:textId="77777777" w:rsidR="00166E47" w:rsidRPr="00BD045E" w:rsidRDefault="00166E47" w:rsidP="00BD045E">
      <w:pPr>
        <w:pStyle w:val="b"/>
      </w:pPr>
    </w:p>
    <w:p w14:paraId="3C55D127" w14:textId="4D993D8B" w:rsidR="00166E47" w:rsidRDefault="00BD045E" w:rsidP="00BD045E">
      <w:pPr>
        <w:pStyle w:val="3fb"/>
      </w:pPr>
      <w:bookmarkStart w:id="195" w:name="_Toc103785760"/>
      <w:r>
        <w:t>4.7.2. Объекты и сети в</w:t>
      </w:r>
      <w:r w:rsidR="00166E47" w:rsidRPr="00166E47">
        <w:t>одоснабжени</w:t>
      </w:r>
      <w:bookmarkEnd w:id="194"/>
      <w:r>
        <w:t>я</w:t>
      </w:r>
      <w:bookmarkEnd w:id="195"/>
    </w:p>
    <w:p w14:paraId="4345A6E0" w14:textId="77777777" w:rsidR="005934F5" w:rsidRPr="00BD045E" w:rsidRDefault="005934F5" w:rsidP="00BD045E">
      <w:pPr>
        <w:pStyle w:val="b"/>
      </w:pPr>
    </w:p>
    <w:p w14:paraId="621FB3D1" w14:textId="06244643" w:rsidR="00166E47" w:rsidRPr="00BD045E" w:rsidRDefault="00166E47" w:rsidP="00BD045E">
      <w:pPr>
        <w:pStyle w:val="b"/>
      </w:pPr>
      <w:r w:rsidRPr="00BD045E">
        <w:t xml:space="preserve">Раздел выполнен в соответствии с требованиями </w:t>
      </w:r>
      <w:r w:rsidR="00242292" w:rsidRPr="00BD045E">
        <w:t>«</w:t>
      </w:r>
      <w:r w:rsidRPr="00BD045E">
        <w:t>СП</w:t>
      </w:r>
      <w:r w:rsidR="00BD045E">
        <w:t> </w:t>
      </w:r>
      <w:r w:rsidRPr="00BD045E">
        <w:t>31.13330.2016 Свод правил. Водоснабжение. Наружные сети и сооружения. Актуализированная редакция. СНиП</w:t>
      </w:r>
      <w:r w:rsidR="00BD045E">
        <w:t> </w:t>
      </w:r>
      <w:r w:rsidRPr="00BD045E">
        <w:t>2.04.02˗84*. С изменениями № 1</w:t>
      </w:r>
      <w:r w:rsidR="00242292" w:rsidRPr="00BD045E">
        <w:t>»</w:t>
      </w:r>
      <w:r w:rsidRPr="00BD045E">
        <w:t xml:space="preserve"> (утв. Приказом Мин региона России от</w:t>
      </w:r>
      <w:r w:rsidR="00BD045E">
        <w:t> </w:t>
      </w:r>
      <w:r w:rsidRPr="00BD045E">
        <w:t>29.12.2011 №</w:t>
      </w:r>
      <w:r w:rsidR="00BD045E">
        <w:t> </w:t>
      </w:r>
      <w:r w:rsidRPr="00BD045E">
        <w:t>635/14) (ред. от</w:t>
      </w:r>
      <w:r w:rsidR="00BD045E">
        <w:t> </w:t>
      </w:r>
      <w:r w:rsidRPr="00BD045E">
        <w:t xml:space="preserve">30.12.2015), </w:t>
      </w:r>
      <w:r w:rsidR="00242292" w:rsidRPr="00BD045E">
        <w:t>«</w:t>
      </w:r>
      <w:r w:rsidRPr="00BD045E">
        <w:t>СП</w:t>
      </w:r>
      <w:r w:rsidR="00BD045E">
        <w:t> </w:t>
      </w:r>
      <w:r w:rsidRPr="00BD045E">
        <w:t>8.13130.2020. Свод правил. Системы противопожарной защиты. Наружное противопожарное водоснабжение</w:t>
      </w:r>
      <w:r w:rsidR="00242292" w:rsidRPr="00BD045E">
        <w:t>»</w:t>
      </w:r>
      <w:r w:rsidRPr="00BD045E">
        <w:t xml:space="preserve"> утвержден и введен в действие </w:t>
      </w:r>
      <w:hyperlink r:id="rId45" w:anchor="7D20K3" w:history="1">
        <w:r w:rsidRPr="00BD045E">
          <w:t>Приказом Министерства Российской Федерации по делам гражданской обороны, чрезвычайным ситуациям и ликвидации последствий стихийных бедствий от</w:t>
        </w:r>
        <w:r w:rsidR="00BD045E">
          <w:t> </w:t>
        </w:r>
        <w:r w:rsidRPr="00BD045E">
          <w:t>30</w:t>
        </w:r>
        <w:r w:rsidR="00BD045E">
          <w:t>.03</w:t>
        </w:r>
        <w:r w:rsidRPr="00BD045E">
          <w:t xml:space="preserve">2020 </w:t>
        </w:r>
        <w:r w:rsidR="00BD045E">
          <w:t>№ </w:t>
        </w:r>
        <w:r w:rsidRPr="00BD045E">
          <w:t>225</w:t>
        </w:r>
      </w:hyperlink>
      <w:r w:rsidRPr="00BD045E">
        <w:t>, СанПиН</w:t>
      </w:r>
      <w:r w:rsidR="00BD045E">
        <w:t> </w:t>
      </w:r>
      <w:r w:rsidRPr="00BD045E">
        <w:t xml:space="preserve">1.2.3685-21 </w:t>
      </w:r>
      <w:r w:rsidR="00242292" w:rsidRPr="00BD045E">
        <w:t>«</w:t>
      </w:r>
      <w:r w:rsidRPr="00BD045E">
        <w:t>Гигиенические нормативы и требования к обеспечению безопасности и (или) безвредности для человека факторов среды обитания</w:t>
      </w:r>
      <w:r w:rsidR="00242292" w:rsidRPr="00BD045E">
        <w:t>»</w:t>
      </w:r>
      <w:r w:rsidRPr="00BD045E">
        <w:t>.</w:t>
      </w:r>
    </w:p>
    <w:p w14:paraId="75424DF6" w14:textId="77777777" w:rsidR="00166E47" w:rsidRPr="00BD045E" w:rsidRDefault="00166E47" w:rsidP="00BD045E">
      <w:pPr>
        <w:pStyle w:val="b"/>
      </w:pPr>
      <w:r w:rsidRPr="00BD045E">
        <w:t>Прогнозируется подключение к системе водоснабжения потребителей в районах, не охваченных централизованным водоснабжением, и объектов перспективной застройки.</w:t>
      </w:r>
    </w:p>
    <w:p w14:paraId="0BB5CBEF" w14:textId="77777777" w:rsidR="00166E47" w:rsidRPr="00BD045E" w:rsidRDefault="00166E47" w:rsidP="00BD045E">
      <w:pPr>
        <w:pStyle w:val="b"/>
      </w:pPr>
      <w:r w:rsidRPr="00BD045E">
        <w:t xml:space="preserve">Длительная эксплуатация водопроводных сооружений без реконструкции и капитального ремонта снижает надежность снабжения потребителей качественной водой. </w:t>
      </w:r>
    </w:p>
    <w:p w14:paraId="585D4326" w14:textId="0160A05D" w:rsidR="00166E47" w:rsidRPr="00BD045E" w:rsidRDefault="00166E47" w:rsidP="00BD045E">
      <w:pPr>
        <w:pStyle w:val="b"/>
      </w:pPr>
      <w:r w:rsidRPr="00BD045E">
        <w:t xml:space="preserve">В соответствии с </w:t>
      </w:r>
      <w:r w:rsidR="00242292" w:rsidRPr="00BD045E">
        <w:t>«</w:t>
      </w:r>
      <w:r w:rsidRPr="00BD045E">
        <w:t>Положением о проведении планово-предупредительных ремонтов водопроводно-канализационных сооружений</w:t>
      </w:r>
      <w:r w:rsidR="00242292" w:rsidRPr="00BD045E">
        <w:t>»</w:t>
      </w:r>
      <w:r w:rsidRPr="00BD045E">
        <w:t xml:space="preserve"> нормативный срок службы основных фондов, рассчитанный исходя из норм амортизации, предполагает, что в течение этого срока экономически целесообразна эксплуатация этих фондов при условии поддержания их первоначальных эксплуатационных качеств путем проведения текущих и капитальных ремонтов. То есть износ, определенный на основе амортизации, отражает фактический физический износ основных средств, если в течение срока эксплуатации проводятся все необходимые текущие и капитальные ремонты.</w:t>
      </w:r>
    </w:p>
    <w:p w14:paraId="0CE5F2E8" w14:textId="2B3B63C1" w:rsidR="00166E47" w:rsidRPr="00BD045E" w:rsidRDefault="00166E47" w:rsidP="00BD045E">
      <w:pPr>
        <w:pStyle w:val="b"/>
      </w:pPr>
      <w:r w:rsidRPr="00BD045E">
        <w:t xml:space="preserve">Капитальный ремонт водопроводных сетей согласно планово-предупредительному ремонту в соответствии с </w:t>
      </w:r>
      <w:r w:rsidR="00242292" w:rsidRPr="00BD045E">
        <w:t>«</w:t>
      </w:r>
      <w:r w:rsidRPr="00BD045E">
        <w:t>Правилами технической эксплуатации систем и сооружений коммунального водоснабжения и канализации, Москва 2000 г.</w:t>
      </w:r>
      <w:r w:rsidR="00242292" w:rsidRPr="00BD045E">
        <w:t>»</w:t>
      </w:r>
      <w:r w:rsidRPr="00BD045E">
        <w:t>, п.1.9.1, с соблюдением периодичности капитального ремонта производится. Ежегодно замена водопроводной сети должна производиться в объеме 4-5% от общей протяженности.</w:t>
      </w:r>
    </w:p>
    <w:p w14:paraId="6CA4698C" w14:textId="280A3290" w:rsidR="00166E47" w:rsidRPr="00BD045E" w:rsidRDefault="00166E47" w:rsidP="00BD045E">
      <w:pPr>
        <w:pStyle w:val="b"/>
      </w:pPr>
      <w:r w:rsidRPr="00BD045E">
        <w:t xml:space="preserve">Увеличение водопотребления прогнозируется в связи с переходом на </w:t>
      </w:r>
      <w:r w:rsidR="00242292" w:rsidRPr="00BD045E">
        <w:t>«</w:t>
      </w:r>
      <w:r w:rsidRPr="00BD045E">
        <w:t>закрытую</w:t>
      </w:r>
      <w:r w:rsidR="00242292" w:rsidRPr="00BD045E">
        <w:t>»</w:t>
      </w:r>
      <w:r w:rsidRPr="00BD045E">
        <w:t xml:space="preserve"> систему горячего водоснабжения, обеспечения бесперебойной подачи воды потребителям, повышения уровня благоустройства во всех районах города, а </w:t>
      </w:r>
      <w:r w:rsidR="00BD045E" w:rsidRPr="00BD045E">
        <w:t>также</w:t>
      </w:r>
      <w:r w:rsidRPr="00BD045E">
        <w:t xml:space="preserve"> подключения к централизованной сети водоснабжения загородных населенных пунктов. При существующих резервах мощности источников водоснабжения (водозаборные сооружения на о. Кузьминский и на о. Жульминский) население и предприятия города, смогут получать воду питьевого качества в необходимом количестве.</w:t>
      </w:r>
    </w:p>
    <w:p w14:paraId="7A7213B2" w14:textId="77777777" w:rsidR="00166E47" w:rsidRPr="00BD045E" w:rsidRDefault="00166E47" w:rsidP="00BD045E">
      <w:pPr>
        <w:pStyle w:val="b"/>
      </w:pPr>
    </w:p>
    <w:p w14:paraId="056A8CFA" w14:textId="2A428B6A" w:rsidR="00166E47" w:rsidRDefault="00166E47" w:rsidP="00BD045E">
      <w:pPr>
        <w:pStyle w:val="b"/>
        <w:jc w:val="right"/>
        <w:rPr>
          <w:rFonts w:eastAsia="Calibri"/>
        </w:rPr>
      </w:pPr>
      <w:bookmarkStart w:id="196" w:name="_Toc83036397"/>
      <w:bookmarkStart w:id="197" w:name="_Toc83221935"/>
      <w:bookmarkStart w:id="198" w:name="_Toc89682297"/>
      <w:r w:rsidRPr="00BD045E">
        <w:rPr>
          <w:rFonts w:eastAsia="Calibri"/>
        </w:rPr>
        <w:t>Таблица 4.7.2-1</w:t>
      </w:r>
    </w:p>
    <w:p w14:paraId="55EB37D3" w14:textId="77777777" w:rsidR="00BD045E" w:rsidRPr="00BD045E" w:rsidRDefault="00BD045E" w:rsidP="00BD045E">
      <w:pPr>
        <w:pStyle w:val="b"/>
        <w:rPr>
          <w:rFonts w:eastAsia="Calibri"/>
        </w:rPr>
      </w:pPr>
    </w:p>
    <w:p w14:paraId="63AF094B" w14:textId="3BD069E4" w:rsidR="00166E47" w:rsidRDefault="00166E47" w:rsidP="00BD045E">
      <w:pPr>
        <w:pStyle w:val="b"/>
        <w:ind w:firstLine="0"/>
        <w:jc w:val="center"/>
        <w:rPr>
          <w:rFonts w:eastAsia="Calibri"/>
        </w:rPr>
      </w:pPr>
      <w:r w:rsidRPr="00BD045E">
        <w:rPr>
          <w:rFonts w:eastAsia="Calibri"/>
        </w:rPr>
        <w:t>Прогнозируемые балансы потребления воды МО г. Минусинска</w:t>
      </w:r>
      <w:bookmarkEnd w:id="196"/>
      <w:bookmarkEnd w:id="197"/>
      <w:bookmarkEnd w:id="198"/>
    </w:p>
    <w:p w14:paraId="457B32CF" w14:textId="77777777" w:rsidR="00BD045E" w:rsidRPr="00BD045E" w:rsidRDefault="00BD045E" w:rsidP="00BD045E">
      <w:pPr>
        <w:pStyle w:val="b"/>
        <w:rPr>
          <w:rFonts w:eastAsia="Calibri"/>
        </w:rPr>
      </w:pPr>
    </w:p>
    <w:tbl>
      <w:tblPr>
        <w:tblStyle w:val="af7"/>
        <w:tblW w:w="5000" w:type="pct"/>
        <w:tblLook w:val="04A0" w:firstRow="1" w:lastRow="0" w:firstColumn="1" w:lastColumn="0" w:noHBand="0" w:noVBand="1"/>
      </w:tblPr>
      <w:tblGrid>
        <w:gridCol w:w="694"/>
        <w:gridCol w:w="4885"/>
        <w:gridCol w:w="1396"/>
        <w:gridCol w:w="1257"/>
        <w:gridCol w:w="1396"/>
      </w:tblGrid>
      <w:tr w:rsidR="00166E47" w:rsidRPr="00BD045E" w14:paraId="12A70DA0" w14:textId="77777777" w:rsidTr="00BD045E">
        <w:trPr>
          <w:trHeight w:val="283"/>
        </w:trPr>
        <w:tc>
          <w:tcPr>
            <w:tcW w:w="360" w:type="pct"/>
            <w:vMerge w:val="restart"/>
          </w:tcPr>
          <w:p w14:paraId="4D045E1C" w14:textId="77777777" w:rsidR="00166E47" w:rsidRPr="00BD045E" w:rsidRDefault="00166E47" w:rsidP="00BD045E">
            <w:pPr>
              <w:widowControl w:val="0"/>
              <w:suppressAutoHyphens/>
              <w:jc w:val="center"/>
              <w:rPr>
                <w:rFonts w:cs="Calibri"/>
                <w:bCs/>
                <w:sz w:val="20"/>
                <w:szCs w:val="20"/>
                <w:lang w:eastAsia="en-US"/>
              </w:rPr>
            </w:pPr>
            <w:r w:rsidRPr="00BD045E">
              <w:rPr>
                <w:rFonts w:cs="Calibri"/>
                <w:bCs/>
                <w:sz w:val="20"/>
                <w:szCs w:val="20"/>
                <w:lang w:eastAsia="en-US"/>
              </w:rPr>
              <w:t>№</w:t>
            </w:r>
          </w:p>
          <w:p w14:paraId="3B9B262C" w14:textId="77777777" w:rsidR="00166E47" w:rsidRPr="00BD045E" w:rsidRDefault="00166E47" w:rsidP="00BD045E">
            <w:pPr>
              <w:widowControl w:val="0"/>
              <w:suppressAutoHyphens/>
              <w:jc w:val="center"/>
              <w:rPr>
                <w:rFonts w:cs="Calibri"/>
                <w:bCs/>
                <w:sz w:val="20"/>
                <w:szCs w:val="20"/>
                <w:lang w:eastAsia="en-US"/>
              </w:rPr>
            </w:pPr>
            <w:r w:rsidRPr="00BD045E">
              <w:rPr>
                <w:rFonts w:cs="Calibri"/>
                <w:bCs/>
                <w:sz w:val="20"/>
                <w:szCs w:val="20"/>
                <w:lang w:eastAsia="en-US"/>
              </w:rPr>
              <w:t>п/п</w:t>
            </w:r>
          </w:p>
        </w:tc>
        <w:tc>
          <w:tcPr>
            <w:tcW w:w="2537" w:type="pct"/>
            <w:vMerge w:val="restart"/>
          </w:tcPr>
          <w:p w14:paraId="4A144332" w14:textId="77777777" w:rsidR="00166E47" w:rsidRPr="00BD045E" w:rsidRDefault="00166E47" w:rsidP="00BD045E">
            <w:pPr>
              <w:widowControl w:val="0"/>
              <w:suppressAutoHyphens/>
              <w:jc w:val="center"/>
              <w:rPr>
                <w:rFonts w:cs="Calibri"/>
                <w:bCs/>
                <w:sz w:val="20"/>
                <w:szCs w:val="20"/>
                <w:lang w:eastAsia="en-US"/>
              </w:rPr>
            </w:pPr>
            <w:r w:rsidRPr="00BD045E">
              <w:rPr>
                <w:rFonts w:cs="Calibri"/>
                <w:bCs/>
                <w:sz w:val="20"/>
                <w:szCs w:val="20"/>
                <w:lang w:eastAsia="en-US"/>
              </w:rPr>
              <w:t>Наименование показателя</w:t>
            </w:r>
          </w:p>
        </w:tc>
        <w:tc>
          <w:tcPr>
            <w:tcW w:w="2103" w:type="pct"/>
            <w:gridSpan w:val="3"/>
          </w:tcPr>
          <w:p w14:paraId="0662AD82" w14:textId="77777777" w:rsidR="00166E47" w:rsidRPr="00BD045E" w:rsidRDefault="00166E47" w:rsidP="00BD045E">
            <w:pPr>
              <w:widowControl w:val="0"/>
              <w:suppressAutoHyphens/>
              <w:jc w:val="center"/>
              <w:rPr>
                <w:rFonts w:eastAsia="Calibri" w:cs="Calibri"/>
                <w:sz w:val="20"/>
                <w:szCs w:val="20"/>
                <w:lang w:eastAsia="en-US"/>
              </w:rPr>
            </w:pPr>
            <w:r w:rsidRPr="00BD045E">
              <w:rPr>
                <w:rFonts w:cs="Calibri"/>
                <w:bCs/>
                <w:sz w:val="20"/>
                <w:szCs w:val="20"/>
                <w:lang w:eastAsia="en-US"/>
              </w:rPr>
              <w:t>Величина показателя по годам</w:t>
            </w:r>
          </w:p>
        </w:tc>
      </w:tr>
      <w:tr w:rsidR="00166E47" w:rsidRPr="00BD045E" w14:paraId="205614C5" w14:textId="77777777" w:rsidTr="00BD045E">
        <w:trPr>
          <w:trHeight w:val="283"/>
        </w:trPr>
        <w:tc>
          <w:tcPr>
            <w:tcW w:w="360" w:type="pct"/>
            <w:vMerge/>
          </w:tcPr>
          <w:p w14:paraId="2DC26BD9" w14:textId="77777777" w:rsidR="00166E47" w:rsidRPr="00BD045E" w:rsidRDefault="00166E47" w:rsidP="00BD045E">
            <w:pPr>
              <w:widowControl w:val="0"/>
              <w:suppressAutoHyphens/>
              <w:jc w:val="center"/>
              <w:rPr>
                <w:rFonts w:cs="Calibri"/>
                <w:bCs/>
                <w:sz w:val="20"/>
                <w:szCs w:val="20"/>
                <w:lang w:eastAsia="en-US"/>
              </w:rPr>
            </w:pPr>
          </w:p>
        </w:tc>
        <w:tc>
          <w:tcPr>
            <w:tcW w:w="2537" w:type="pct"/>
            <w:vMerge/>
          </w:tcPr>
          <w:p w14:paraId="16B02A91" w14:textId="77777777" w:rsidR="00166E47" w:rsidRPr="00BD045E" w:rsidRDefault="00166E47" w:rsidP="00BD045E">
            <w:pPr>
              <w:widowControl w:val="0"/>
              <w:suppressAutoHyphens/>
              <w:jc w:val="center"/>
              <w:rPr>
                <w:rFonts w:cs="Calibri"/>
                <w:bCs/>
                <w:sz w:val="20"/>
                <w:szCs w:val="20"/>
                <w:lang w:eastAsia="en-US"/>
              </w:rPr>
            </w:pPr>
          </w:p>
        </w:tc>
        <w:tc>
          <w:tcPr>
            <w:tcW w:w="725" w:type="pct"/>
            <w:tcBorders>
              <w:top w:val="single" w:sz="2" w:space="0" w:color="auto"/>
            </w:tcBorders>
            <w:shd w:val="clear" w:color="auto" w:fill="auto"/>
          </w:tcPr>
          <w:p w14:paraId="7F5DC221" w14:textId="77777777" w:rsidR="00166E47" w:rsidRPr="00BD045E" w:rsidRDefault="00166E47" w:rsidP="00BD045E">
            <w:pPr>
              <w:widowControl w:val="0"/>
              <w:suppressAutoHyphens/>
              <w:jc w:val="center"/>
              <w:rPr>
                <w:rFonts w:cs="Calibri"/>
                <w:bCs/>
                <w:sz w:val="20"/>
                <w:szCs w:val="20"/>
                <w:lang w:eastAsia="en-US"/>
              </w:rPr>
            </w:pPr>
            <w:r w:rsidRPr="00BD045E">
              <w:rPr>
                <w:rFonts w:cs="Calibri"/>
                <w:bCs/>
                <w:sz w:val="20"/>
                <w:szCs w:val="20"/>
                <w:lang w:eastAsia="en-US"/>
              </w:rPr>
              <w:t>2020</w:t>
            </w:r>
          </w:p>
        </w:tc>
        <w:tc>
          <w:tcPr>
            <w:tcW w:w="653" w:type="pct"/>
            <w:tcBorders>
              <w:top w:val="single" w:sz="2" w:space="0" w:color="auto"/>
            </w:tcBorders>
            <w:shd w:val="clear" w:color="auto" w:fill="auto"/>
          </w:tcPr>
          <w:p w14:paraId="4AED7ACD" w14:textId="77777777" w:rsidR="00166E47" w:rsidRPr="00BD045E" w:rsidRDefault="00166E47" w:rsidP="00BD045E">
            <w:pPr>
              <w:widowControl w:val="0"/>
              <w:suppressAutoHyphens/>
              <w:jc w:val="center"/>
              <w:rPr>
                <w:rFonts w:cs="Calibri"/>
                <w:bCs/>
                <w:sz w:val="20"/>
                <w:szCs w:val="20"/>
                <w:lang w:eastAsia="en-US"/>
              </w:rPr>
            </w:pPr>
            <w:r w:rsidRPr="00BD045E">
              <w:rPr>
                <w:rFonts w:cs="Calibri"/>
                <w:bCs/>
                <w:sz w:val="20"/>
                <w:szCs w:val="20"/>
                <w:lang w:eastAsia="en-US"/>
              </w:rPr>
              <w:t>2032</w:t>
            </w:r>
          </w:p>
        </w:tc>
        <w:tc>
          <w:tcPr>
            <w:tcW w:w="725" w:type="pct"/>
            <w:tcBorders>
              <w:top w:val="single" w:sz="2" w:space="0" w:color="auto"/>
            </w:tcBorders>
            <w:shd w:val="clear" w:color="auto" w:fill="auto"/>
          </w:tcPr>
          <w:p w14:paraId="138CEC68" w14:textId="77777777" w:rsidR="00166E47" w:rsidRPr="00BD045E" w:rsidRDefault="00166E47" w:rsidP="00BD045E">
            <w:pPr>
              <w:widowControl w:val="0"/>
              <w:suppressAutoHyphens/>
              <w:jc w:val="center"/>
              <w:rPr>
                <w:rFonts w:cs="Calibri"/>
                <w:bCs/>
                <w:sz w:val="20"/>
                <w:szCs w:val="20"/>
                <w:lang w:eastAsia="en-US"/>
              </w:rPr>
            </w:pPr>
            <w:r w:rsidRPr="00BD045E">
              <w:rPr>
                <w:rFonts w:cs="Calibri"/>
                <w:bCs/>
                <w:sz w:val="20"/>
                <w:szCs w:val="20"/>
                <w:lang w:eastAsia="en-US"/>
              </w:rPr>
              <w:t>2042</w:t>
            </w:r>
          </w:p>
        </w:tc>
      </w:tr>
      <w:tr w:rsidR="00166E47" w:rsidRPr="00BD045E" w14:paraId="11908BBE" w14:textId="77777777" w:rsidTr="00BD045E">
        <w:trPr>
          <w:trHeight w:val="283"/>
        </w:trPr>
        <w:tc>
          <w:tcPr>
            <w:tcW w:w="360" w:type="pct"/>
          </w:tcPr>
          <w:p w14:paraId="21678BE1" w14:textId="0F4078C9" w:rsidR="00166E47" w:rsidRPr="00BD045E" w:rsidRDefault="00166E47" w:rsidP="00BD045E">
            <w:pPr>
              <w:widowControl w:val="0"/>
              <w:suppressAutoHyphens/>
              <w:jc w:val="center"/>
              <w:rPr>
                <w:rFonts w:cs="Calibri"/>
                <w:sz w:val="20"/>
                <w:szCs w:val="20"/>
                <w:lang w:eastAsia="en-US"/>
              </w:rPr>
            </w:pPr>
            <w:r w:rsidRPr="00BD045E">
              <w:rPr>
                <w:rFonts w:cs="Calibri"/>
                <w:sz w:val="20"/>
                <w:szCs w:val="20"/>
                <w:lang w:eastAsia="en-US"/>
              </w:rPr>
              <w:t>1</w:t>
            </w:r>
          </w:p>
        </w:tc>
        <w:tc>
          <w:tcPr>
            <w:tcW w:w="2537" w:type="pct"/>
          </w:tcPr>
          <w:p w14:paraId="1C6E0710" w14:textId="77777777" w:rsidR="00166E47" w:rsidRPr="00BD045E" w:rsidRDefault="00166E47" w:rsidP="00BD045E">
            <w:pPr>
              <w:widowControl w:val="0"/>
              <w:suppressAutoHyphens/>
              <w:jc w:val="center"/>
              <w:rPr>
                <w:rFonts w:cs="Calibri"/>
                <w:sz w:val="20"/>
                <w:szCs w:val="20"/>
                <w:lang w:eastAsia="en-US"/>
              </w:rPr>
            </w:pPr>
            <w:r w:rsidRPr="00BD045E">
              <w:rPr>
                <w:rFonts w:cs="Calibri"/>
                <w:sz w:val="20"/>
                <w:szCs w:val="20"/>
                <w:lang w:eastAsia="en-US"/>
              </w:rPr>
              <w:t>Годовое потребление, тыс. куб.м</w:t>
            </w:r>
          </w:p>
        </w:tc>
        <w:tc>
          <w:tcPr>
            <w:tcW w:w="725" w:type="pct"/>
            <w:shd w:val="clear" w:color="auto" w:fill="auto"/>
          </w:tcPr>
          <w:p w14:paraId="4411BFDD" w14:textId="77777777" w:rsidR="00166E47" w:rsidRPr="00BD045E" w:rsidRDefault="00166E47" w:rsidP="00BD045E">
            <w:pPr>
              <w:widowControl w:val="0"/>
              <w:suppressAutoHyphens/>
              <w:jc w:val="center"/>
              <w:rPr>
                <w:rFonts w:cs="Calibri"/>
                <w:sz w:val="20"/>
                <w:szCs w:val="20"/>
                <w:lang w:eastAsia="en-US"/>
              </w:rPr>
            </w:pPr>
            <w:r w:rsidRPr="00BD045E">
              <w:rPr>
                <w:rFonts w:eastAsia="Calibri" w:cs="Calibri"/>
                <w:sz w:val="20"/>
                <w:szCs w:val="20"/>
                <w:lang w:eastAsia="en-US"/>
              </w:rPr>
              <w:t>4564,20</w:t>
            </w:r>
          </w:p>
        </w:tc>
        <w:tc>
          <w:tcPr>
            <w:tcW w:w="653" w:type="pct"/>
            <w:shd w:val="clear" w:color="auto" w:fill="auto"/>
          </w:tcPr>
          <w:p w14:paraId="77FA4CF6" w14:textId="77777777" w:rsidR="00166E47" w:rsidRPr="00BD045E" w:rsidRDefault="00166E47" w:rsidP="00BD045E">
            <w:pPr>
              <w:widowControl w:val="0"/>
              <w:suppressAutoHyphens/>
              <w:jc w:val="center"/>
              <w:rPr>
                <w:rFonts w:cs="Calibri"/>
                <w:sz w:val="20"/>
                <w:szCs w:val="20"/>
                <w:lang w:eastAsia="en-US"/>
              </w:rPr>
            </w:pPr>
            <w:r w:rsidRPr="00BD045E">
              <w:rPr>
                <w:rFonts w:eastAsia="Calibri" w:cs="Calibri"/>
                <w:sz w:val="20"/>
                <w:szCs w:val="20"/>
                <w:lang w:eastAsia="en-US"/>
              </w:rPr>
              <w:t>5836,96</w:t>
            </w:r>
          </w:p>
        </w:tc>
        <w:tc>
          <w:tcPr>
            <w:tcW w:w="725" w:type="pct"/>
            <w:shd w:val="clear" w:color="auto" w:fill="auto"/>
          </w:tcPr>
          <w:p w14:paraId="586764BD" w14:textId="77777777" w:rsidR="00166E47" w:rsidRPr="00BD045E" w:rsidRDefault="00166E47" w:rsidP="00BD045E">
            <w:pPr>
              <w:widowControl w:val="0"/>
              <w:suppressAutoHyphens/>
              <w:jc w:val="center"/>
              <w:rPr>
                <w:rFonts w:eastAsia="Calibri" w:cs="Calibri"/>
                <w:sz w:val="20"/>
                <w:szCs w:val="20"/>
                <w:lang w:eastAsia="en-US"/>
              </w:rPr>
            </w:pPr>
            <w:r w:rsidRPr="00BD045E">
              <w:rPr>
                <w:rFonts w:eastAsia="Calibri" w:cs="Calibri"/>
                <w:sz w:val="20"/>
                <w:szCs w:val="20"/>
                <w:lang w:eastAsia="en-US"/>
              </w:rPr>
              <w:t>5836,96</w:t>
            </w:r>
          </w:p>
        </w:tc>
      </w:tr>
      <w:tr w:rsidR="00166E47" w:rsidRPr="00BD045E" w14:paraId="2F4C7C1E" w14:textId="77777777" w:rsidTr="00BD045E">
        <w:trPr>
          <w:trHeight w:val="283"/>
        </w:trPr>
        <w:tc>
          <w:tcPr>
            <w:tcW w:w="360" w:type="pct"/>
          </w:tcPr>
          <w:p w14:paraId="714DACC5" w14:textId="376666D3" w:rsidR="00166E47" w:rsidRPr="00BD045E" w:rsidRDefault="00166E47" w:rsidP="00BD045E">
            <w:pPr>
              <w:widowControl w:val="0"/>
              <w:suppressAutoHyphens/>
              <w:jc w:val="center"/>
              <w:rPr>
                <w:rFonts w:cs="Calibri"/>
                <w:sz w:val="20"/>
                <w:szCs w:val="20"/>
                <w:lang w:eastAsia="en-US"/>
              </w:rPr>
            </w:pPr>
            <w:r w:rsidRPr="00BD045E">
              <w:rPr>
                <w:rFonts w:cs="Calibri"/>
                <w:sz w:val="20"/>
                <w:szCs w:val="20"/>
                <w:lang w:eastAsia="en-US"/>
              </w:rPr>
              <w:t>2</w:t>
            </w:r>
          </w:p>
        </w:tc>
        <w:tc>
          <w:tcPr>
            <w:tcW w:w="2537" w:type="pct"/>
          </w:tcPr>
          <w:p w14:paraId="4BE9FCF9" w14:textId="77777777" w:rsidR="00166E47" w:rsidRPr="00BD045E" w:rsidRDefault="00166E47" w:rsidP="00BD045E">
            <w:pPr>
              <w:widowControl w:val="0"/>
              <w:suppressAutoHyphens/>
              <w:jc w:val="center"/>
              <w:rPr>
                <w:rFonts w:cs="Calibri"/>
                <w:sz w:val="20"/>
                <w:szCs w:val="20"/>
                <w:lang w:eastAsia="en-US"/>
              </w:rPr>
            </w:pPr>
            <w:r w:rsidRPr="00BD045E">
              <w:rPr>
                <w:rFonts w:cs="Calibri"/>
                <w:sz w:val="20"/>
                <w:szCs w:val="20"/>
                <w:lang w:eastAsia="en-US"/>
              </w:rPr>
              <w:t>Суточное потребление воды, тыс. куб.м/сут</w:t>
            </w:r>
          </w:p>
        </w:tc>
        <w:tc>
          <w:tcPr>
            <w:tcW w:w="725" w:type="pct"/>
            <w:shd w:val="clear" w:color="auto" w:fill="auto"/>
          </w:tcPr>
          <w:p w14:paraId="6A9ABC96" w14:textId="77777777" w:rsidR="00166E47" w:rsidRPr="00BD045E" w:rsidRDefault="00166E47" w:rsidP="00BD045E">
            <w:pPr>
              <w:widowControl w:val="0"/>
              <w:suppressAutoHyphens/>
              <w:jc w:val="center"/>
              <w:rPr>
                <w:rFonts w:cs="Calibri"/>
                <w:sz w:val="20"/>
                <w:szCs w:val="20"/>
                <w:lang w:eastAsia="en-US"/>
              </w:rPr>
            </w:pPr>
            <w:r w:rsidRPr="00BD045E">
              <w:rPr>
                <w:rFonts w:eastAsia="Calibri" w:cs="Calibri"/>
                <w:sz w:val="20"/>
                <w:szCs w:val="20"/>
                <w:lang w:eastAsia="en-US"/>
              </w:rPr>
              <w:t>12,50</w:t>
            </w:r>
          </w:p>
        </w:tc>
        <w:tc>
          <w:tcPr>
            <w:tcW w:w="653" w:type="pct"/>
            <w:shd w:val="clear" w:color="auto" w:fill="auto"/>
          </w:tcPr>
          <w:p w14:paraId="4D41C86B" w14:textId="77777777" w:rsidR="00166E47" w:rsidRPr="00BD045E" w:rsidRDefault="00166E47" w:rsidP="00BD045E">
            <w:pPr>
              <w:widowControl w:val="0"/>
              <w:suppressAutoHyphens/>
              <w:jc w:val="center"/>
              <w:rPr>
                <w:rFonts w:cs="Calibri"/>
                <w:sz w:val="20"/>
                <w:szCs w:val="20"/>
                <w:lang w:eastAsia="en-US"/>
              </w:rPr>
            </w:pPr>
            <w:r w:rsidRPr="00BD045E">
              <w:rPr>
                <w:rFonts w:eastAsia="Calibri" w:cs="Calibri"/>
                <w:sz w:val="20"/>
                <w:szCs w:val="20"/>
                <w:lang w:eastAsia="en-US"/>
              </w:rPr>
              <w:t>15,99</w:t>
            </w:r>
          </w:p>
        </w:tc>
        <w:tc>
          <w:tcPr>
            <w:tcW w:w="725" w:type="pct"/>
            <w:shd w:val="clear" w:color="auto" w:fill="auto"/>
          </w:tcPr>
          <w:p w14:paraId="6FB2895C" w14:textId="77777777" w:rsidR="00166E47" w:rsidRPr="00BD045E" w:rsidRDefault="00166E47" w:rsidP="00BD045E">
            <w:pPr>
              <w:widowControl w:val="0"/>
              <w:suppressAutoHyphens/>
              <w:jc w:val="center"/>
              <w:rPr>
                <w:rFonts w:eastAsia="Calibri" w:cs="Calibri"/>
                <w:sz w:val="20"/>
                <w:szCs w:val="20"/>
                <w:lang w:eastAsia="en-US"/>
              </w:rPr>
            </w:pPr>
            <w:r w:rsidRPr="00BD045E">
              <w:rPr>
                <w:rFonts w:eastAsia="Calibri" w:cs="Calibri"/>
                <w:sz w:val="20"/>
                <w:szCs w:val="20"/>
                <w:lang w:eastAsia="en-US"/>
              </w:rPr>
              <w:t>15,99</w:t>
            </w:r>
          </w:p>
        </w:tc>
      </w:tr>
    </w:tbl>
    <w:p w14:paraId="244261BE" w14:textId="77777777" w:rsidR="00166E47" w:rsidRPr="00BD045E" w:rsidRDefault="00166E47" w:rsidP="00BD045E">
      <w:pPr>
        <w:pStyle w:val="b"/>
      </w:pPr>
    </w:p>
    <w:p w14:paraId="21AC7D82" w14:textId="2AB4D473" w:rsidR="00166E47" w:rsidRDefault="00166E47" w:rsidP="00BD045E">
      <w:pPr>
        <w:pStyle w:val="b"/>
        <w:jc w:val="right"/>
        <w:rPr>
          <w:rFonts w:eastAsia="Calibri"/>
        </w:rPr>
      </w:pPr>
      <w:r w:rsidRPr="00BD045E">
        <w:rPr>
          <w:rFonts w:eastAsia="Calibri"/>
        </w:rPr>
        <w:t>Таблица 4.7.2-2</w:t>
      </w:r>
    </w:p>
    <w:p w14:paraId="7646FD4A" w14:textId="77777777" w:rsidR="00BD045E" w:rsidRPr="00BD045E" w:rsidRDefault="00BD045E" w:rsidP="00BD045E">
      <w:pPr>
        <w:pStyle w:val="b"/>
        <w:rPr>
          <w:rFonts w:eastAsia="Calibri"/>
        </w:rPr>
      </w:pPr>
    </w:p>
    <w:p w14:paraId="7157A2A4" w14:textId="1C7004F5" w:rsidR="00166E47" w:rsidRDefault="00166E47" w:rsidP="00BD045E">
      <w:pPr>
        <w:pStyle w:val="b"/>
        <w:ind w:firstLine="0"/>
        <w:jc w:val="center"/>
      </w:pPr>
      <w:r w:rsidRPr="00BD045E">
        <w:t>Баланс подачи и реализации воды по зонам действия источников водоснабжения</w:t>
      </w:r>
    </w:p>
    <w:p w14:paraId="107AF543" w14:textId="77777777" w:rsidR="00BD045E" w:rsidRPr="00BD045E" w:rsidRDefault="00BD045E" w:rsidP="00BD045E">
      <w:pPr>
        <w:pStyle w:val="b"/>
      </w:pPr>
    </w:p>
    <w:tbl>
      <w:tblPr>
        <w:tblStyle w:val="af7"/>
        <w:tblW w:w="5000" w:type="pct"/>
        <w:jc w:val="center"/>
        <w:tblLook w:val="04A0" w:firstRow="1" w:lastRow="0" w:firstColumn="1" w:lastColumn="0" w:noHBand="0" w:noVBand="1"/>
      </w:tblPr>
      <w:tblGrid>
        <w:gridCol w:w="511"/>
        <w:gridCol w:w="2093"/>
        <w:gridCol w:w="1700"/>
        <w:gridCol w:w="1716"/>
        <w:gridCol w:w="1700"/>
        <w:gridCol w:w="1908"/>
      </w:tblGrid>
      <w:tr w:rsidR="00166E47" w:rsidRPr="00BD045E" w14:paraId="3D613539" w14:textId="77777777" w:rsidTr="00BD045E">
        <w:trPr>
          <w:trHeight w:val="227"/>
          <w:jc w:val="center"/>
        </w:trPr>
        <w:tc>
          <w:tcPr>
            <w:tcW w:w="265" w:type="pct"/>
          </w:tcPr>
          <w:p w14:paraId="4A07532E" w14:textId="77777777" w:rsidR="00166E47" w:rsidRPr="00BD045E" w:rsidRDefault="00166E47" w:rsidP="00BD045E">
            <w:pPr>
              <w:pStyle w:val="Default"/>
              <w:jc w:val="center"/>
              <w:rPr>
                <w:color w:val="auto"/>
                <w:sz w:val="20"/>
                <w:szCs w:val="20"/>
              </w:rPr>
            </w:pPr>
            <w:r w:rsidRPr="00BD045E">
              <w:rPr>
                <w:bCs/>
                <w:color w:val="auto"/>
                <w:sz w:val="20"/>
                <w:szCs w:val="20"/>
              </w:rPr>
              <w:t>№ п/п</w:t>
            </w:r>
          </w:p>
        </w:tc>
        <w:tc>
          <w:tcPr>
            <w:tcW w:w="1087" w:type="pct"/>
          </w:tcPr>
          <w:p w14:paraId="160EF13E" w14:textId="14017C66" w:rsidR="00166E47" w:rsidRPr="00BD045E" w:rsidRDefault="00166E47" w:rsidP="00BD045E">
            <w:pPr>
              <w:pStyle w:val="Default"/>
              <w:jc w:val="center"/>
              <w:rPr>
                <w:color w:val="auto"/>
                <w:sz w:val="20"/>
                <w:szCs w:val="20"/>
              </w:rPr>
            </w:pPr>
            <w:r w:rsidRPr="00BD045E">
              <w:rPr>
                <w:bCs/>
                <w:color w:val="auto"/>
                <w:sz w:val="20"/>
                <w:szCs w:val="20"/>
              </w:rPr>
              <w:t>Проектная производитель</w:t>
            </w:r>
          </w:p>
          <w:p w14:paraId="56498FB8" w14:textId="77777777" w:rsidR="00166E47" w:rsidRPr="00BD045E" w:rsidRDefault="00166E47" w:rsidP="00BD045E">
            <w:pPr>
              <w:jc w:val="center"/>
              <w:rPr>
                <w:bCs/>
                <w:sz w:val="20"/>
                <w:szCs w:val="20"/>
              </w:rPr>
            </w:pPr>
            <w:r w:rsidRPr="00BD045E">
              <w:rPr>
                <w:bCs/>
                <w:sz w:val="20"/>
                <w:szCs w:val="20"/>
              </w:rPr>
              <w:t>ность,</w:t>
            </w:r>
          </w:p>
          <w:p w14:paraId="5F1B6886" w14:textId="6EB4AC34" w:rsidR="00166E47" w:rsidRPr="00BD045E" w:rsidRDefault="00166E47" w:rsidP="00BD045E">
            <w:pPr>
              <w:jc w:val="center"/>
              <w:rPr>
                <w:sz w:val="20"/>
                <w:szCs w:val="20"/>
              </w:rPr>
            </w:pPr>
            <w:r w:rsidRPr="00BD045E">
              <w:rPr>
                <w:bCs/>
                <w:sz w:val="20"/>
                <w:szCs w:val="20"/>
              </w:rPr>
              <w:t>куб.м/сут.</w:t>
            </w:r>
          </w:p>
        </w:tc>
        <w:tc>
          <w:tcPr>
            <w:tcW w:w="883" w:type="pct"/>
          </w:tcPr>
          <w:p w14:paraId="3985BEFC" w14:textId="77777777" w:rsidR="00166E47" w:rsidRPr="00BD045E" w:rsidRDefault="00166E47" w:rsidP="00BD045E">
            <w:pPr>
              <w:pStyle w:val="Default"/>
              <w:jc w:val="center"/>
              <w:rPr>
                <w:color w:val="auto"/>
                <w:sz w:val="20"/>
                <w:szCs w:val="20"/>
              </w:rPr>
            </w:pPr>
            <w:r w:rsidRPr="00BD045E">
              <w:rPr>
                <w:bCs/>
                <w:color w:val="auto"/>
                <w:sz w:val="20"/>
                <w:szCs w:val="20"/>
              </w:rPr>
              <w:t>Проектная производитель</w:t>
            </w:r>
          </w:p>
          <w:p w14:paraId="5AFCAF60" w14:textId="77777777" w:rsidR="00166E47" w:rsidRPr="00BD045E" w:rsidRDefault="00166E47" w:rsidP="00BD045E">
            <w:pPr>
              <w:jc w:val="center"/>
              <w:rPr>
                <w:sz w:val="20"/>
                <w:szCs w:val="20"/>
              </w:rPr>
            </w:pPr>
            <w:r w:rsidRPr="00BD045E">
              <w:rPr>
                <w:bCs/>
                <w:sz w:val="20"/>
                <w:szCs w:val="20"/>
              </w:rPr>
              <w:t>ность, куб.м/сут.</w:t>
            </w:r>
          </w:p>
        </w:tc>
        <w:tc>
          <w:tcPr>
            <w:tcW w:w="891" w:type="pct"/>
          </w:tcPr>
          <w:p w14:paraId="2AE0C9F2" w14:textId="77777777" w:rsidR="00166E47" w:rsidRPr="00BD045E" w:rsidRDefault="00166E47" w:rsidP="00BD045E">
            <w:pPr>
              <w:pStyle w:val="Default"/>
              <w:jc w:val="center"/>
              <w:rPr>
                <w:color w:val="auto"/>
                <w:sz w:val="20"/>
                <w:szCs w:val="20"/>
              </w:rPr>
            </w:pPr>
            <w:r w:rsidRPr="00BD045E">
              <w:rPr>
                <w:bCs/>
                <w:color w:val="auto"/>
                <w:sz w:val="20"/>
                <w:szCs w:val="20"/>
              </w:rPr>
              <w:t>Утвержденные запасы подземных вод, куб.м/сут.</w:t>
            </w:r>
          </w:p>
        </w:tc>
        <w:tc>
          <w:tcPr>
            <w:tcW w:w="883" w:type="pct"/>
          </w:tcPr>
          <w:p w14:paraId="0CB01B1D" w14:textId="77777777" w:rsidR="00166E47" w:rsidRPr="00BD045E" w:rsidRDefault="00166E47" w:rsidP="00BD045E">
            <w:pPr>
              <w:pStyle w:val="Default"/>
              <w:jc w:val="center"/>
              <w:rPr>
                <w:color w:val="auto"/>
                <w:sz w:val="20"/>
                <w:szCs w:val="20"/>
              </w:rPr>
            </w:pPr>
            <w:r w:rsidRPr="00BD045E">
              <w:rPr>
                <w:bCs/>
                <w:color w:val="auto"/>
                <w:sz w:val="20"/>
                <w:szCs w:val="20"/>
              </w:rPr>
              <w:t>Фактическая</w:t>
            </w:r>
          </w:p>
          <w:p w14:paraId="5B0CE4FA" w14:textId="77777777" w:rsidR="00166E47" w:rsidRPr="00BD045E" w:rsidRDefault="00166E47" w:rsidP="00BD045E">
            <w:pPr>
              <w:pStyle w:val="Default"/>
              <w:jc w:val="center"/>
              <w:rPr>
                <w:color w:val="auto"/>
                <w:sz w:val="20"/>
                <w:szCs w:val="20"/>
              </w:rPr>
            </w:pPr>
            <w:r w:rsidRPr="00BD045E">
              <w:rPr>
                <w:bCs/>
                <w:color w:val="auto"/>
                <w:sz w:val="20"/>
                <w:szCs w:val="20"/>
              </w:rPr>
              <w:t>производитель</w:t>
            </w:r>
          </w:p>
          <w:p w14:paraId="18B92290" w14:textId="77777777" w:rsidR="00166E47" w:rsidRPr="00BD045E" w:rsidRDefault="00166E47" w:rsidP="00BD045E">
            <w:pPr>
              <w:jc w:val="center"/>
              <w:rPr>
                <w:sz w:val="20"/>
                <w:szCs w:val="20"/>
              </w:rPr>
            </w:pPr>
            <w:r w:rsidRPr="00BD045E">
              <w:rPr>
                <w:bCs/>
                <w:sz w:val="20"/>
                <w:szCs w:val="20"/>
              </w:rPr>
              <w:t>ность, куб.м/сут.</w:t>
            </w:r>
          </w:p>
        </w:tc>
        <w:tc>
          <w:tcPr>
            <w:tcW w:w="991" w:type="pct"/>
          </w:tcPr>
          <w:p w14:paraId="116FBCB1" w14:textId="77777777" w:rsidR="00166E47" w:rsidRPr="00BD045E" w:rsidRDefault="00166E47" w:rsidP="00BD045E">
            <w:pPr>
              <w:pStyle w:val="Default"/>
              <w:jc w:val="center"/>
              <w:rPr>
                <w:color w:val="auto"/>
                <w:sz w:val="20"/>
                <w:szCs w:val="20"/>
              </w:rPr>
            </w:pPr>
            <w:r w:rsidRPr="00BD045E">
              <w:rPr>
                <w:bCs/>
                <w:color w:val="auto"/>
                <w:sz w:val="20"/>
                <w:szCs w:val="20"/>
              </w:rPr>
              <w:t>Принадлежность источника водоснабжения</w:t>
            </w:r>
          </w:p>
          <w:p w14:paraId="06A685A1" w14:textId="77777777" w:rsidR="00166E47" w:rsidRPr="00BD045E" w:rsidRDefault="00166E47" w:rsidP="00BD045E">
            <w:pPr>
              <w:jc w:val="center"/>
              <w:rPr>
                <w:sz w:val="20"/>
                <w:szCs w:val="20"/>
              </w:rPr>
            </w:pPr>
          </w:p>
        </w:tc>
      </w:tr>
      <w:tr w:rsidR="00166E47" w:rsidRPr="00BD045E" w14:paraId="6C06C55E" w14:textId="77777777" w:rsidTr="00BD045E">
        <w:trPr>
          <w:trHeight w:val="227"/>
          <w:jc w:val="center"/>
        </w:trPr>
        <w:tc>
          <w:tcPr>
            <w:tcW w:w="265" w:type="pct"/>
          </w:tcPr>
          <w:p w14:paraId="5543AD56" w14:textId="77777777" w:rsidR="00166E47" w:rsidRPr="00BD045E" w:rsidRDefault="00166E47" w:rsidP="00BD045E">
            <w:pPr>
              <w:jc w:val="center"/>
              <w:rPr>
                <w:sz w:val="20"/>
                <w:szCs w:val="20"/>
              </w:rPr>
            </w:pPr>
            <w:r w:rsidRPr="00BD045E">
              <w:rPr>
                <w:sz w:val="20"/>
                <w:szCs w:val="20"/>
              </w:rPr>
              <w:t>1</w:t>
            </w:r>
          </w:p>
        </w:tc>
        <w:tc>
          <w:tcPr>
            <w:tcW w:w="1087" w:type="pct"/>
          </w:tcPr>
          <w:p w14:paraId="4538E86D" w14:textId="243F3915" w:rsidR="00166E47" w:rsidRPr="00BD045E" w:rsidRDefault="00166E47" w:rsidP="00BD045E">
            <w:pPr>
              <w:pStyle w:val="Default"/>
              <w:jc w:val="center"/>
              <w:rPr>
                <w:sz w:val="20"/>
                <w:szCs w:val="20"/>
              </w:rPr>
            </w:pPr>
            <w:r w:rsidRPr="00BD045E">
              <w:rPr>
                <w:color w:val="auto"/>
                <w:sz w:val="20"/>
                <w:szCs w:val="20"/>
              </w:rPr>
              <w:t>Водозабор на</w:t>
            </w:r>
            <w:r w:rsidR="00BD045E">
              <w:rPr>
                <w:color w:val="auto"/>
                <w:sz w:val="20"/>
                <w:szCs w:val="20"/>
              </w:rPr>
              <w:t xml:space="preserve"> </w:t>
            </w:r>
            <w:r w:rsidRPr="00BD045E">
              <w:rPr>
                <w:sz w:val="20"/>
                <w:szCs w:val="20"/>
              </w:rPr>
              <w:t>О.</w:t>
            </w:r>
            <w:r w:rsidR="00BD045E">
              <w:rPr>
                <w:sz w:val="20"/>
                <w:szCs w:val="20"/>
              </w:rPr>
              <w:t xml:space="preserve"> </w:t>
            </w:r>
            <w:r w:rsidRPr="00BD045E">
              <w:rPr>
                <w:sz w:val="20"/>
                <w:szCs w:val="20"/>
              </w:rPr>
              <w:t>Кузьминский</w:t>
            </w:r>
          </w:p>
        </w:tc>
        <w:tc>
          <w:tcPr>
            <w:tcW w:w="883" w:type="pct"/>
          </w:tcPr>
          <w:p w14:paraId="754235E2" w14:textId="6A687781" w:rsidR="00166E47" w:rsidRPr="00BD045E" w:rsidRDefault="00166E47" w:rsidP="00BD045E">
            <w:pPr>
              <w:pStyle w:val="Default"/>
              <w:jc w:val="center"/>
              <w:rPr>
                <w:color w:val="auto"/>
                <w:sz w:val="20"/>
                <w:szCs w:val="20"/>
              </w:rPr>
            </w:pPr>
            <w:r w:rsidRPr="00BD045E">
              <w:rPr>
                <w:color w:val="auto"/>
                <w:sz w:val="20"/>
                <w:szCs w:val="20"/>
              </w:rPr>
              <w:t>30500</w:t>
            </w:r>
          </w:p>
        </w:tc>
        <w:tc>
          <w:tcPr>
            <w:tcW w:w="891" w:type="pct"/>
          </w:tcPr>
          <w:p w14:paraId="081A02FC" w14:textId="77777777" w:rsidR="00166E47" w:rsidRPr="00BD045E" w:rsidRDefault="00166E47" w:rsidP="00BD045E">
            <w:pPr>
              <w:jc w:val="center"/>
              <w:rPr>
                <w:sz w:val="20"/>
                <w:szCs w:val="20"/>
              </w:rPr>
            </w:pPr>
            <w:r w:rsidRPr="00BD045E">
              <w:rPr>
                <w:sz w:val="20"/>
                <w:szCs w:val="20"/>
              </w:rPr>
              <w:t>24700</w:t>
            </w:r>
          </w:p>
        </w:tc>
        <w:tc>
          <w:tcPr>
            <w:tcW w:w="883" w:type="pct"/>
          </w:tcPr>
          <w:p w14:paraId="68F135F7" w14:textId="77777777" w:rsidR="00166E47" w:rsidRPr="00BD045E" w:rsidRDefault="00166E47" w:rsidP="00BD045E">
            <w:pPr>
              <w:jc w:val="center"/>
              <w:rPr>
                <w:sz w:val="20"/>
                <w:szCs w:val="20"/>
              </w:rPr>
            </w:pPr>
            <w:r w:rsidRPr="00BD045E">
              <w:rPr>
                <w:sz w:val="20"/>
                <w:szCs w:val="20"/>
              </w:rPr>
              <w:t>16197</w:t>
            </w:r>
          </w:p>
        </w:tc>
        <w:tc>
          <w:tcPr>
            <w:tcW w:w="991" w:type="pct"/>
          </w:tcPr>
          <w:p w14:paraId="08B03C52" w14:textId="44BD8640" w:rsidR="00166E47" w:rsidRPr="00BD045E" w:rsidRDefault="00166E47" w:rsidP="00BD045E">
            <w:pPr>
              <w:pStyle w:val="Default"/>
              <w:jc w:val="center"/>
              <w:rPr>
                <w:color w:val="auto"/>
                <w:sz w:val="20"/>
                <w:szCs w:val="20"/>
              </w:rPr>
            </w:pPr>
            <w:r w:rsidRPr="00BD045E">
              <w:rPr>
                <w:color w:val="auto"/>
                <w:sz w:val="20"/>
                <w:szCs w:val="20"/>
              </w:rPr>
              <w:t>МУП г.</w:t>
            </w:r>
            <w:r w:rsidR="00BD045E">
              <w:rPr>
                <w:color w:val="auto"/>
                <w:sz w:val="20"/>
                <w:szCs w:val="20"/>
              </w:rPr>
              <w:t xml:space="preserve"> </w:t>
            </w:r>
            <w:r w:rsidRPr="00BD045E">
              <w:rPr>
                <w:color w:val="auto"/>
                <w:sz w:val="20"/>
                <w:szCs w:val="20"/>
              </w:rPr>
              <w:t xml:space="preserve">Минусинска </w:t>
            </w:r>
            <w:r w:rsidR="00242292" w:rsidRPr="00BD045E">
              <w:rPr>
                <w:color w:val="auto"/>
                <w:sz w:val="20"/>
                <w:szCs w:val="20"/>
              </w:rPr>
              <w:t>«</w:t>
            </w:r>
            <w:r w:rsidRPr="00BD045E">
              <w:rPr>
                <w:color w:val="auto"/>
                <w:sz w:val="20"/>
                <w:szCs w:val="20"/>
              </w:rPr>
              <w:t>Горводоканал</w:t>
            </w:r>
            <w:r w:rsidR="00242292" w:rsidRPr="00BD045E">
              <w:rPr>
                <w:color w:val="auto"/>
                <w:sz w:val="20"/>
                <w:szCs w:val="20"/>
              </w:rPr>
              <w:t>»</w:t>
            </w:r>
          </w:p>
        </w:tc>
      </w:tr>
      <w:tr w:rsidR="00166E47" w:rsidRPr="00BD045E" w14:paraId="73231B00" w14:textId="77777777" w:rsidTr="00BD045E">
        <w:trPr>
          <w:trHeight w:val="227"/>
          <w:jc w:val="center"/>
        </w:trPr>
        <w:tc>
          <w:tcPr>
            <w:tcW w:w="265" w:type="pct"/>
          </w:tcPr>
          <w:p w14:paraId="5ACE8E19" w14:textId="77777777" w:rsidR="00166E47" w:rsidRPr="00BD045E" w:rsidRDefault="00166E47" w:rsidP="00BD045E">
            <w:pPr>
              <w:jc w:val="center"/>
              <w:rPr>
                <w:sz w:val="20"/>
                <w:szCs w:val="20"/>
              </w:rPr>
            </w:pPr>
            <w:r w:rsidRPr="00BD045E">
              <w:rPr>
                <w:sz w:val="20"/>
                <w:szCs w:val="20"/>
              </w:rPr>
              <w:t>2</w:t>
            </w:r>
          </w:p>
        </w:tc>
        <w:tc>
          <w:tcPr>
            <w:tcW w:w="1087" w:type="pct"/>
          </w:tcPr>
          <w:p w14:paraId="271DBF21" w14:textId="287DAD94" w:rsidR="00166E47" w:rsidRPr="00BD045E" w:rsidRDefault="00166E47" w:rsidP="00BD045E">
            <w:pPr>
              <w:pStyle w:val="Default"/>
              <w:jc w:val="center"/>
              <w:rPr>
                <w:sz w:val="20"/>
                <w:szCs w:val="20"/>
              </w:rPr>
            </w:pPr>
            <w:r w:rsidRPr="00BD045E">
              <w:rPr>
                <w:color w:val="auto"/>
                <w:sz w:val="20"/>
                <w:szCs w:val="20"/>
              </w:rPr>
              <w:t xml:space="preserve">Водозабор на </w:t>
            </w:r>
            <w:r w:rsidR="00BD045E">
              <w:rPr>
                <w:sz w:val="20"/>
                <w:szCs w:val="20"/>
              </w:rPr>
              <w:t>О</w:t>
            </w:r>
            <w:r w:rsidRPr="00BD045E">
              <w:rPr>
                <w:sz w:val="20"/>
                <w:szCs w:val="20"/>
              </w:rPr>
              <w:t>.Жульминский</w:t>
            </w:r>
          </w:p>
        </w:tc>
        <w:tc>
          <w:tcPr>
            <w:tcW w:w="883" w:type="pct"/>
          </w:tcPr>
          <w:p w14:paraId="3B3A0FCF" w14:textId="77777777" w:rsidR="00166E47" w:rsidRPr="00BD045E" w:rsidRDefault="00166E47" w:rsidP="00BD045E">
            <w:pPr>
              <w:jc w:val="center"/>
              <w:rPr>
                <w:sz w:val="20"/>
                <w:szCs w:val="20"/>
              </w:rPr>
            </w:pPr>
            <w:r w:rsidRPr="00BD045E">
              <w:rPr>
                <w:sz w:val="20"/>
                <w:szCs w:val="20"/>
              </w:rPr>
              <w:t>30000</w:t>
            </w:r>
          </w:p>
        </w:tc>
        <w:tc>
          <w:tcPr>
            <w:tcW w:w="891" w:type="pct"/>
          </w:tcPr>
          <w:p w14:paraId="3D7D423B" w14:textId="77777777" w:rsidR="00166E47" w:rsidRPr="00BD045E" w:rsidRDefault="00166E47" w:rsidP="00BD045E">
            <w:pPr>
              <w:pStyle w:val="Default"/>
              <w:jc w:val="center"/>
              <w:rPr>
                <w:color w:val="auto"/>
                <w:sz w:val="20"/>
                <w:szCs w:val="20"/>
              </w:rPr>
            </w:pPr>
            <w:r w:rsidRPr="00BD045E">
              <w:rPr>
                <w:color w:val="auto"/>
                <w:sz w:val="20"/>
                <w:szCs w:val="20"/>
              </w:rPr>
              <w:t>114000</w:t>
            </w:r>
          </w:p>
          <w:p w14:paraId="09629699" w14:textId="77777777" w:rsidR="00166E47" w:rsidRPr="00BD045E" w:rsidRDefault="00166E47" w:rsidP="00BD045E">
            <w:pPr>
              <w:jc w:val="center"/>
              <w:rPr>
                <w:sz w:val="20"/>
                <w:szCs w:val="20"/>
              </w:rPr>
            </w:pPr>
          </w:p>
        </w:tc>
        <w:tc>
          <w:tcPr>
            <w:tcW w:w="883" w:type="pct"/>
          </w:tcPr>
          <w:p w14:paraId="263811CC" w14:textId="77777777" w:rsidR="00166E47" w:rsidRPr="00BD045E" w:rsidRDefault="00166E47" w:rsidP="00BD045E">
            <w:pPr>
              <w:pStyle w:val="Default"/>
              <w:jc w:val="center"/>
              <w:rPr>
                <w:color w:val="auto"/>
                <w:sz w:val="20"/>
                <w:szCs w:val="20"/>
              </w:rPr>
            </w:pPr>
            <w:r w:rsidRPr="00BD045E">
              <w:rPr>
                <w:color w:val="auto"/>
                <w:sz w:val="20"/>
                <w:szCs w:val="20"/>
              </w:rPr>
              <w:t>9286*</w:t>
            </w:r>
          </w:p>
          <w:p w14:paraId="500F8B03" w14:textId="77777777" w:rsidR="00166E47" w:rsidRPr="00BD045E" w:rsidRDefault="00166E47" w:rsidP="00BD045E">
            <w:pPr>
              <w:jc w:val="center"/>
              <w:rPr>
                <w:sz w:val="20"/>
                <w:szCs w:val="20"/>
              </w:rPr>
            </w:pPr>
          </w:p>
        </w:tc>
        <w:tc>
          <w:tcPr>
            <w:tcW w:w="991" w:type="pct"/>
          </w:tcPr>
          <w:p w14:paraId="7F54CC00" w14:textId="77777777" w:rsidR="00166E47" w:rsidRPr="00BD045E" w:rsidRDefault="00166E47" w:rsidP="00BD045E">
            <w:pPr>
              <w:pStyle w:val="Default"/>
              <w:jc w:val="center"/>
              <w:rPr>
                <w:color w:val="auto"/>
                <w:sz w:val="20"/>
                <w:szCs w:val="20"/>
              </w:rPr>
            </w:pPr>
            <w:r w:rsidRPr="00BD045E">
              <w:rPr>
                <w:color w:val="auto"/>
                <w:sz w:val="20"/>
                <w:szCs w:val="20"/>
              </w:rPr>
              <w:t>Минусинская ТЭЦ</w:t>
            </w:r>
          </w:p>
        </w:tc>
      </w:tr>
      <w:tr w:rsidR="00166E47" w:rsidRPr="00BD045E" w14:paraId="5955536D" w14:textId="77777777" w:rsidTr="00BD045E">
        <w:trPr>
          <w:trHeight w:val="227"/>
          <w:jc w:val="center"/>
        </w:trPr>
        <w:tc>
          <w:tcPr>
            <w:tcW w:w="265" w:type="pct"/>
          </w:tcPr>
          <w:p w14:paraId="24CFCAB5" w14:textId="77777777" w:rsidR="00166E47" w:rsidRPr="00BD045E" w:rsidRDefault="00166E47" w:rsidP="00BD045E">
            <w:pPr>
              <w:jc w:val="center"/>
              <w:rPr>
                <w:sz w:val="20"/>
                <w:szCs w:val="20"/>
              </w:rPr>
            </w:pPr>
            <w:r w:rsidRPr="00BD045E">
              <w:rPr>
                <w:sz w:val="20"/>
                <w:szCs w:val="20"/>
              </w:rPr>
              <w:t>3</w:t>
            </w:r>
          </w:p>
        </w:tc>
        <w:tc>
          <w:tcPr>
            <w:tcW w:w="1087" w:type="pct"/>
          </w:tcPr>
          <w:p w14:paraId="485C8557" w14:textId="7878BD29" w:rsidR="00166E47" w:rsidRPr="00BD045E" w:rsidRDefault="00166E47" w:rsidP="00BD045E">
            <w:pPr>
              <w:pStyle w:val="Default"/>
              <w:jc w:val="center"/>
              <w:rPr>
                <w:sz w:val="20"/>
                <w:szCs w:val="20"/>
              </w:rPr>
            </w:pPr>
            <w:r w:rsidRPr="00BD045E">
              <w:rPr>
                <w:color w:val="auto"/>
                <w:sz w:val="20"/>
                <w:szCs w:val="20"/>
              </w:rPr>
              <w:t xml:space="preserve">Водозабор в Микрорайоны </w:t>
            </w:r>
            <w:r w:rsidR="00242292" w:rsidRPr="00BD045E">
              <w:rPr>
                <w:sz w:val="20"/>
                <w:szCs w:val="20"/>
              </w:rPr>
              <w:t>«</w:t>
            </w:r>
            <w:r w:rsidRPr="00BD045E">
              <w:rPr>
                <w:sz w:val="20"/>
                <w:szCs w:val="20"/>
              </w:rPr>
              <w:t>Центральный</w:t>
            </w:r>
            <w:r w:rsidR="00242292" w:rsidRPr="00BD045E">
              <w:rPr>
                <w:sz w:val="20"/>
                <w:szCs w:val="20"/>
              </w:rPr>
              <w:t>»</w:t>
            </w:r>
          </w:p>
        </w:tc>
        <w:tc>
          <w:tcPr>
            <w:tcW w:w="883" w:type="pct"/>
          </w:tcPr>
          <w:p w14:paraId="104C27DB" w14:textId="1FF4F902" w:rsidR="00166E47" w:rsidRPr="00BD045E" w:rsidRDefault="00166E47" w:rsidP="00BD045E">
            <w:pPr>
              <w:pStyle w:val="Default"/>
              <w:jc w:val="center"/>
              <w:rPr>
                <w:color w:val="auto"/>
                <w:sz w:val="20"/>
                <w:szCs w:val="20"/>
              </w:rPr>
            </w:pPr>
            <w:r w:rsidRPr="00BD045E">
              <w:rPr>
                <w:color w:val="auto"/>
                <w:sz w:val="20"/>
                <w:szCs w:val="20"/>
              </w:rPr>
              <w:t>240</w:t>
            </w:r>
          </w:p>
        </w:tc>
        <w:tc>
          <w:tcPr>
            <w:tcW w:w="891" w:type="pct"/>
          </w:tcPr>
          <w:p w14:paraId="54A1C1A4" w14:textId="77777777" w:rsidR="00166E47" w:rsidRPr="00BD045E" w:rsidRDefault="00166E47" w:rsidP="00BD045E">
            <w:pPr>
              <w:jc w:val="center"/>
              <w:rPr>
                <w:sz w:val="20"/>
                <w:szCs w:val="20"/>
              </w:rPr>
            </w:pPr>
            <w:r w:rsidRPr="00BD045E">
              <w:rPr>
                <w:sz w:val="20"/>
                <w:szCs w:val="20"/>
              </w:rPr>
              <w:t>400</w:t>
            </w:r>
          </w:p>
        </w:tc>
        <w:tc>
          <w:tcPr>
            <w:tcW w:w="883" w:type="pct"/>
          </w:tcPr>
          <w:p w14:paraId="5C8E9C8C" w14:textId="77777777" w:rsidR="00166E47" w:rsidRPr="00BD045E" w:rsidRDefault="00166E47" w:rsidP="00BD045E">
            <w:pPr>
              <w:jc w:val="center"/>
              <w:rPr>
                <w:sz w:val="20"/>
                <w:szCs w:val="20"/>
              </w:rPr>
            </w:pPr>
            <w:r w:rsidRPr="00BD045E">
              <w:rPr>
                <w:sz w:val="20"/>
                <w:szCs w:val="20"/>
              </w:rPr>
              <w:t>12,9</w:t>
            </w:r>
          </w:p>
        </w:tc>
        <w:tc>
          <w:tcPr>
            <w:tcW w:w="991" w:type="pct"/>
          </w:tcPr>
          <w:p w14:paraId="66189D3E" w14:textId="77777777" w:rsidR="00166E47" w:rsidRPr="00BD045E" w:rsidRDefault="00166E47" w:rsidP="00BD045E">
            <w:pPr>
              <w:pStyle w:val="Default"/>
              <w:jc w:val="center"/>
              <w:rPr>
                <w:color w:val="auto"/>
                <w:sz w:val="20"/>
                <w:szCs w:val="20"/>
              </w:rPr>
            </w:pPr>
            <w:r w:rsidRPr="00BD045E">
              <w:rPr>
                <w:color w:val="auto"/>
                <w:sz w:val="20"/>
                <w:szCs w:val="20"/>
              </w:rPr>
              <w:t>Минусинская ТЭЦ</w:t>
            </w:r>
          </w:p>
        </w:tc>
      </w:tr>
    </w:tbl>
    <w:p w14:paraId="396E58C3" w14:textId="77777777" w:rsidR="00166E47" w:rsidRPr="00B105CB" w:rsidRDefault="00166E47" w:rsidP="00166E47">
      <w:pPr>
        <w:ind w:firstLine="709"/>
        <w:jc w:val="both"/>
        <w:rPr>
          <w:sz w:val="23"/>
          <w:szCs w:val="23"/>
        </w:rPr>
      </w:pPr>
      <w:r w:rsidRPr="00B105CB">
        <w:rPr>
          <w:sz w:val="20"/>
          <w:szCs w:val="20"/>
        </w:rPr>
        <w:t xml:space="preserve">*9286 </w:t>
      </w:r>
      <w:r>
        <w:rPr>
          <w:sz w:val="20"/>
          <w:szCs w:val="20"/>
        </w:rPr>
        <w:t>куб.м</w:t>
      </w:r>
      <w:r w:rsidRPr="00B105CB">
        <w:rPr>
          <w:sz w:val="20"/>
          <w:szCs w:val="20"/>
        </w:rPr>
        <w:t>/сут</w:t>
      </w:r>
      <w:r>
        <w:rPr>
          <w:sz w:val="20"/>
          <w:szCs w:val="20"/>
        </w:rPr>
        <w:t>.</w:t>
      </w:r>
      <w:r w:rsidRPr="00B105CB">
        <w:rPr>
          <w:sz w:val="20"/>
          <w:szCs w:val="20"/>
        </w:rPr>
        <w:t xml:space="preserve"> – расход воды с учетом горячего водоснабжения по открытой системе теплоснабжения.</w:t>
      </w:r>
    </w:p>
    <w:p w14:paraId="594FF459" w14:textId="77777777" w:rsidR="00166E47" w:rsidRPr="00BD045E" w:rsidRDefault="00166E47" w:rsidP="00BD045E">
      <w:pPr>
        <w:pStyle w:val="b"/>
      </w:pPr>
    </w:p>
    <w:p w14:paraId="6B5DED6B" w14:textId="77777777" w:rsidR="00166E47" w:rsidRPr="00BD045E" w:rsidRDefault="00166E47" w:rsidP="00BD045E">
      <w:pPr>
        <w:pStyle w:val="b"/>
      </w:pPr>
      <w:r w:rsidRPr="00BD045E">
        <w:t>Из таблицы видно, что водозабору на о. Кузьминском достаточно мощности, чтобы обеспечить всех потребителей города водой.</w:t>
      </w:r>
    </w:p>
    <w:p w14:paraId="0D6A2214" w14:textId="0DF82A00" w:rsidR="00166E47" w:rsidRPr="00BD045E" w:rsidRDefault="00166E47" w:rsidP="00BD045E">
      <w:pPr>
        <w:pStyle w:val="b"/>
      </w:pPr>
      <w:r w:rsidRPr="00BD045E">
        <w:t xml:space="preserve">Водозабор Минусинской ТЭЦ, расположенный на </w:t>
      </w:r>
      <w:r w:rsidR="00BD045E">
        <w:t>О</w:t>
      </w:r>
      <w:r w:rsidRPr="00BD045E">
        <w:t xml:space="preserve">. Жульминский обеспечивает водоснабжение </w:t>
      </w:r>
      <w:r w:rsidR="00DC2954" w:rsidRPr="00BD045E">
        <w:t>п. Зеленый Бор</w:t>
      </w:r>
      <w:r w:rsidRPr="00BD045E">
        <w:t>.</w:t>
      </w:r>
    </w:p>
    <w:p w14:paraId="3BAA04A6" w14:textId="051400A1" w:rsidR="00166E47" w:rsidRPr="00BD045E" w:rsidRDefault="00166E47" w:rsidP="00BD045E">
      <w:pPr>
        <w:pStyle w:val="b"/>
      </w:pPr>
      <w:r w:rsidRPr="00BD045E">
        <w:t xml:space="preserve">С 2018 года в г. Минусинске предусматривается </w:t>
      </w:r>
      <w:r w:rsidR="00242292" w:rsidRPr="00BD045E">
        <w:t>«</w:t>
      </w:r>
      <w:r w:rsidRPr="00BD045E">
        <w:t>закрытая</w:t>
      </w:r>
      <w:r w:rsidR="00242292" w:rsidRPr="00BD045E">
        <w:t>»</w:t>
      </w:r>
      <w:r w:rsidRPr="00BD045E">
        <w:t xml:space="preserve"> система горячего водоснабжения. </w:t>
      </w:r>
    </w:p>
    <w:p w14:paraId="048134AB" w14:textId="77777777" w:rsidR="00166E47" w:rsidRPr="00BD045E" w:rsidRDefault="00166E47" w:rsidP="00BD045E">
      <w:pPr>
        <w:pStyle w:val="b"/>
      </w:pPr>
      <w:r w:rsidRPr="00BD045E">
        <w:t>Техническая вода в системах водоснабжения города не используется и не предусматривается.</w:t>
      </w:r>
    </w:p>
    <w:p w14:paraId="6BCE27DC" w14:textId="513A0EFB" w:rsidR="00166E47" w:rsidRPr="00BD045E" w:rsidRDefault="00166E47" w:rsidP="00BD045E">
      <w:pPr>
        <w:pStyle w:val="b"/>
      </w:pPr>
      <w:r w:rsidRPr="00BD045E">
        <w:t xml:space="preserve">Централизованное горячее водоснабжение осуществляется от тепловых сетей, идущих от Минусинской ТЭЦ и от котельной на ул. Сурикова, 23а. </w:t>
      </w:r>
    </w:p>
    <w:p w14:paraId="5EDC1569" w14:textId="77777777" w:rsidR="00166E47" w:rsidRPr="00BD045E" w:rsidRDefault="00166E47" w:rsidP="00BD045E">
      <w:pPr>
        <w:pStyle w:val="b"/>
      </w:pPr>
      <w:r w:rsidRPr="00BD045E">
        <w:t>Горячее водоснабжение осуществляется по температурному графику 150/70°С.</w:t>
      </w:r>
    </w:p>
    <w:p w14:paraId="3C2E4BF7" w14:textId="77777777" w:rsidR="00166E47" w:rsidRPr="00BD045E" w:rsidRDefault="00166E47" w:rsidP="00BD045E">
      <w:pPr>
        <w:pStyle w:val="b"/>
        <w:rPr>
          <w:rFonts w:eastAsia="Calibri"/>
        </w:rPr>
      </w:pPr>
      <w:r w:rsidRPr="00BD045E">
        <w:t>Предусмотренные мероприятия позволяют снизить уровень потерь воды до 15% к 2032 году и до 10% к 2042 году.</w:t>
      </w:r>
      <w:bookmarkStart w:id="199" w:name="_Toc83036398"/>
      <w:bookmarkStart w:id="200" w:name="_Toc83221936"/>
      <w:bookmarkStart w:id="201" w:name="_Toc89682298"/>
    </w:p>
    <w:p w14:paraId="57250F02" w14:textId="2B82B609" w:rsidR="00166E47" w:rsidRDefault="00166E47" w:rsidP="00BD045E">
      <w:pPr>
        <w:pStyle w:val="b"/>
        <w:rPr>
          <w:rFonts w:eastAsia="Calibri"/>
        </w:rPr>
      </w:pPr>
    </w:p>
    <w:p w14:paraId="508E4532" w14:textId="77777777" w:rsidR="00E50F9F" w:rsidRPr="00BD045E" w:rsidRDefault="00E50F9F" w:rsidP="00BD045E">
      <w:pPr>
        <w:pStyle w:val="b"/>
        <w:rPr>
          <w:rFonts w:eastAsia="Calibri"/>
        </w:rPr>
      </w:pPr>
    </w:p>
    <w:p w14:paraId="43BD961E" w14:textId="4715DAF5" w:rsidR="00166E47" w:rsidRDefault="00166E47" w:rsidP="00257871">
      <w:pPr>
        <w:pStyle w:val="b"/>
        <w:jc w:val="right"/>
        <w:rPr>
          <w:rFonts w:eastAsia="Calibri"/>
        </w:rPr>
      </w:pPr>
      <w:r w:rsidRPr="00BD045E">
        <w:rPr>
          <w:rFonts w:eastAsia="Calibri"/>
        </w:rPr>
        <w:t>Таблица 4.7.2-3</w:t>
      </w:r>
    </w:p>
    <w:p w14:paraId="2C7DC3BE" w14:textId="77777777" w:rsidR="00257871" w:rsidRPr="00BD045E" w:rsidRDefault="00257871" w:rsidP="00BD045E">
      <w:pPr>
        <w:pStyle w:val="b"/>
        <w:rPr>
          <w:rFonts w:eastAsia="Calibri"/>
        </w:rPr>
      </w:pPr>
    </w:p>
    <w:p w14:paraId="5B34E74C" w14:textId="6FCB2896" w:rsidR="00166E47" w:rsidRDefault="00166E47" w:rsidP="00257871">
      <w:pPr>
        <w:pStyle w:val="b"/>
        <w:ind w:firstLine="0"/>
        <w:jc w:val="center"/>
        <w:rPr>
          <w:rFonts w:eastAsia="Calibri"/>
        </w:rPr>
      </w:pPr>
      <w:r w:rsidRPr="00BD045E">
        <w:rPr>
          <w:rFonts w:eastAsia="Calibri"/>
        </w:rPr>
        <w:t>Фактическое и ожидаемое потребление воды</w:t>
      </w:r>
      <w:bookmarkEnd w:id="199"/>
      <w:bookmarkEnd w:id="200"/>
      <w:bookmarkEnd w:id="201"/>
    </w:p>
    <w:p w14:paraId="5FE0F727" w14:textId="77777777" w:rsidR="00257871" w:rsidRPr="00BD045E" w:rsidRDefault="00257871" w:rsidP="00BD045E">
      <w:pPr>
        <w:pStyle w:val="b"/>
        <w:rPr>
          <w:rFonts w:eastAsia="Calibri"/>
        </w:rPr>
      </w:pPr>
    </w:p>
    <w:tbl>
      <w:tblPr>
        <w:tblW w:w="5000" w:type="pct"/>
        <w:jc w:val="center"/>
        <w:tblLook w:val="00A0" w:firstRow="1" w:lastRow="0" w:firstColumn="1" w:lastColumn="0" w:noHBand="0" w:noVBand="0"/>
      </w:tblPr>
      <w:tblGrid>
        <w:gridCol w:w="877"/>
        <w:gridCol w:w="1003"/>
        <w:gridCol w:w="1123"/>
        <w:gridCol w:w="1003"/>
        <w:gridCol w:w="1125"/>
        <w:gridCol w:w="1125"/>
        <w:gridCol w:w="1125"/>
        <w:gridCol w:w="880"/>
        <w:gridCol w:w="1367"/>
      </w:tblGrid>
      <w:tr w:rsidR="00166E47" w:rsidRPr="00257871" w14:paraId="0CB7504E" w14:textId="77777777" w:rsidTr="00257871">
        <w:trPr>
          <w:trHeight w:val="283"/>
          <w:jc w:val="center"/>
        </w:trPr>
        <w:tc>
          <w:tcPr>
            <w:tcW w:w="1559" w:type="pct"/>
            <w:gridSpan w:val="3"/>
            <w:tcBorders>
              <w:top w:val="single" w:sz="4" w:space="0" w:color="000000"/>
              <w:left w:val="single" w:sz="4" w:space="0" w:color="000000"/>
              <w:bottom w:val="single" w:sz="4" w:space="0" w:color="000000"/>
              <w:right w:val="single" w:sz="4" w:space="0" w:color="000000"/>
            </w:tcBorders>
          </w:tcPr>
          <w:p w14:paraId="179A25C1" w14:textId="77777777" w:rsidR="00166E47" w:rsidRPr="00257871" w:rsidRDefault="00166E47" w:rsidP="00257871">
            <w:pPr>
              <w:widowControl w:val="0"/>
              <w:suppressAutoHyphens/>
              <w:jc w:val="center"/>
              <w:rPr>
                <w:rFonts w:eastAsia="Calibri" w:cs="Calibri"/>
                <w:color w:val="000000"/>
                <w:sz w:val="20"/>
                <w:szCs w:val="20"/>
                <w:lang w:eastAsia="en-US"/>
              </w:rPr>
            </w:pPr>
            <w:r w:rsidRPr="00257871">
              <w:rPr>
                <w:rFonts w:eastAsia="Calibri" w:cs="Calibri"/>
                <w:color w:val="000000"/>
                <w:sz w:val="20"/>
                <w:szCs w:val="20"/>
                <w:lang w:eastAsia="en-US"/>
              </w:rPr>
              <w:t>Фактическое водопотребление 2020 год</w:t>
            </w:r>
          </w:p>
        </w:tc>
        <w:tc>
          <w:tcPr>
            <w:tcW w:w="1689" w:type="pct"/>
            <w:gridSpan w:val="3"/>
            <w:tcBorders>
              <w:top w:val="single" w:sz="4" w:space="0" w:color="000000"/>
              <w:left w:val="single" w:sz="4" w:space="0" w:color="000000"/>
              <w:bottom w:val="single" w:sz="4" w:space="0" w:color="000000"/>
              <w:right w:val="single" w:sz="4" w:space="0" w:color="000000"/>
            </w:tcBorders>
          </w:tcPr>
          <w:p w14:paraId="0FA71A1C" w14:textId="77777777" w:rsidR="00166E47" w:rsidRPr="00257871" w:rsidRDefault="00166E47" w:rsidP="00257871">
            <w:pPr>
              <w:widowControl w:val="0"/>
              <w:suppressAutoHyphens/>
              <w:jc w:val="center"/>
              <w:rPr>
                <w:rFonts w:eastAsia="Calibri" w:cs="Calibri"/>
                <w:color w:val="000000"/>
                <w:sz w:val="20"/>
                <w:szCs w:val="20"/>
                <w:lang w:eastAsia="en-US"/>
              </w:rPr>
            </w:pPr>
            <w:r w:rsidRPr="00257871">
              <w:rPr>
                <w:rFonts w:eastAsia="Calibri" w:cs="Calibri"/>
                <w:color w:val="000000"/>
                <w:sz w:val="20"/>
                <w:szCs w:val="20"/>
                <w:lang w:eastAsia="en-US"/>
              </w:rPr>
              <w:t>Ожидаемое водопотребление 2037 год.</w:t>
            </w:r>
          </w:p>
        </w:tc>
        <w:tc>
          <w:tcPr>
            <w:tcW w:w="1753" w:type="pct"/>
            <w:gridSpan w:val="3"/>
            <w:tcBorders>
              <w:top w:val="single" w:sz="4" w:space="0" w:color="000000"/>
              <w:left w:val="single" w:sz="4" w:space="0" w:color="000000"/>
              <w:bottom w:val="single" w:sz="4" w:space="0" w:color="000000"/>
              <w:right w:val="single" w:sz="4" w:space="0" w:color="000000"/>
            </w:tcBorders>
          </w:tcPr>
          <w:p w14:paraId="18A1521B" w14:textId="085FFDB4" w:rsidR="00166E47" w:rsidRPr="00257871" w:rsidRDefault="00166E47" w:rsidP="00257871">
            <w:pPr>
              <w:widowControl w:val="0"/>
              <w:suppressAutoHyphens/>
              <w:jc w:val="center"/>
              <w:rPr>
                <w:rFonts w:eastAsia="Calibri" w:cs="Calibri"/>
                <w:color w:val="000000"/>
                <w:sz w:val="20"/>
                <w:szCs w:val="20"/>
                <w:lang w:eastAsia="en-US"/>
              </w:rPr>
            </w:pPr>
            <w:r w:rsidRPr="00257871">
              <w:rPr>
                <w:rFonts w:eastAsia="Calibri" w:cs="Calibri"/>
                <w:color w:val="000000"/>
                <w:sz w:val="20"/>
                <w:szCs w:val="20"/>
                <w:lang w:eastAsia="en-US"/>
              </w:rPr>
              <w:t>Ожидаемое водопотребление</w:t>
            </w:r>
          </w:p>
          <w:p w14:paraId="7FD7968B" w14:textId="77777777" w:rsidR="00166E47" w:rsidRPr="00257871" w:rsidRDefault="00166E47" w:rsidP="00257871">
            <w:pPr>
              <w:widowControl w:val="0"/>
              <w:suppressAutoHyphens/>
              <w:jc w:val="center"/>
              <w:rPr>
                <w:rFonts w:eastAsia="Calibri" w:cs="Calibri"/>
                <w:color w:val="000000"/>
                <w:sz w:val="20"/>
                <w:szCs w:val="20"/>
                <w:lang w:eastAsia="en-US"/>
              </w:rPr>
            </w:pPr>
            <w:r w:rsidRPr="00257871">
              <w:rPr>
                <w:rFonts w:eastAsia="Calibri" w:cs="Calibri"/>
                <w:color w:val="000000"/>
                <w:sz w:val="20"/>
                <w:szCs w:val="20"/>
                <w:lang w:eastAsia="en-US"/>
              </w:rPr>
              <w:t>2042 год.</w:t>
            </w:r>
          </w:p>
        </w:tc>
      </w:tr>
      <w:tr w:rsidR="00166E47" w:rsidRPr="00257871" w14:paraId="53091D94" w14:textId="77777777" w:rsidTr="00257871">
        <w:trPr>
          <w:trHeight w:val="283"/>
          <w:jc w:val="center"/>
        </w:trPr>
        <w:tc>
          <w:tcPr>
            <w:tcW w:w="456" w:type="pct"/>
            <w:tcBorders>
              <w:top w:val="single" w:sz="4" w:space="0" w:color="000000"/>
              <w:left w:val="single" w:sz="4" w:space="0" w:color="000000"/>
              <w:bottom w:val="single" w:sz="4" w:space="0" w:color="000000"/>
              <w:right w:val="single" w:sz="4" w:space="0" w:color="000000"/>
            </w:tcBorders>
          </w:tcPr>
          <w:p w14:paraId="6F9072E9" w14:textId="77777777" w:rsidR="00166E47" w:rsidRPr="00257871" w:rsidRDefault="00166E47" w:rsidP="00257871">
            <w:pPr>
              <w:widowControl w:val="0"/>
              <w:suppressAutoHyphens/>
              <w:jc w:val="center"/>
              <w:rPr>
                <w:rFonts w:eastAsia="Calibri" w:cs="Calibri"/>
                <w:sz w:val="20"/>
                <w:szCs w:val="20"/>
                <w:lang w:eastAsia="en-US"/>
              </w:rPr>
            </w:pPr>
            <w:r w:rsidRPr="00257871">
              <w:rPr>
                <w:rFonts w:eastAsia="Calibri" w:cs="Calibri"/>
                <w:color w:val="000000"/>
                <w:sz w:val="20"/>
                <w:szCs w:val="20"/>
                <w:lang w:eastAsia="en-US"/>
              </w:rPr>
              <w:t>тыс. м</w:t>
            </w:r>
            <w:r w:rsidRPr="00257871">
              <w:rPr>
                <w:rFonts w:eastAsia="Calibri" w:cs="Calibri"/>
                <w:color w:val="000000"/>
                <w:sz w:val="20"/>
                <w:szCs w:val="20"/>
                <w:vertAlign w:val="superscript"/>
                <w:lang w:eastAsia="en-US"/>
              </w:rPr>
              <w:t>3</w:t>
            </w:r>
            <w:r w:rsidRPr="00257871">
              <w:rPr>
                <w:rFonts w:eastAsia="Calibri" w:cs="Calibri"/>
                <w:color w:val="000000"/>
                <w:sz w:val="20"/>
                <w:szCs w:val="20"/>
                <w:lang w:eastAsia="en-US"/>
              </w:rPr>
              <w:t>/год</w:t>
            </w:r>
          </w:p>
        </w:tc>
        <w:tc>
          <w:tcPr>
            <w:tcW w:w="521" w:type="pct"/>
            <w:tcBorders>
              <w:top w:val="single" w:sz="4" w:space="0" w:color="000000"/>
              <w:left w:val="single" w:sz="4" w:space="0" w:color="000000"/>
              <w:bottom w:val="single" w:sz="4" w:space="0" w:color="000000"/>
              <w:right w:val="single" w:sz="4" w:space="0" w:color="000000"/>
            </w:tcBorders>
          </w:tcPr>
          <w:p w14:paraId="139545CA" w14:textId="77777777" w:rsidR="00166E47" w:rsidRPr="00257871" w:rsidRDefault="00166E47" w:rsidP="00257871">
            <w:pPr>
              <w:widowControl w:val="0"/>
              <w:suppressAutoHyphens/>
              <w:jc w:val="center"/>
              <w:rPr>
                <w:rFonts w:eastAsia="Calibri" w:cs="Calibri"/>
                <w:color w:val="000000"/>
                <w:sz w:val="20"/>
                <w:szCs w:val="20"/>
                <w:lang w:eastAsia="en-US"/>
              </w:rPr>
            </w:pPr>
            <w:r w:rsidRPr="00257871">
              <w:rPr>
                <w:rFonts w:eastAsia="Calibri" w:cs="Calibri"/>
                <w:color w:val="000000"/>
                <w:sz w:val="20"/>
                <w:szCs w:val="20"/>
                <w:lang w:eastAsia="en-US"/>
              </w:rPr>
              <w:t>тыс. м</w:t>
            </w:r>
            <w:r w:rsidRPr="00257871">
              <w:rPr>
                <w:rFonts w:eastAsia="Calibri" w:cs="Calibri"/>
                <w:color w:val="000000"/>
                <w:sz w:val="20"/>
                <w:szCs w:val="20"/>
                <w:vertAlign w:val="superscript"/>
                <w:lang w:eastAsia="en-US"/>
              </w:rPr>
              <w:t>3</w:t>
            </w:r>
            <w:r w:rsidRPr="00257871">
              <w:rPr>
                <w:rFonts w:eastAsia="Calibri" w:cs="Calibri"/>
                <w:color w:val="000000"/>
                <w:sz w:val="20"/>
                <w:szCs w:val="20"/>
                <w:lang w:eastAsia="en-US"/>
              </w:rPr>
              <w:t>/сут.</w:t>
            </w:r>
          </w:p>
        </w:tc>
        <w:tc>
          <w:tcPr>
            <w:tcW w:w="583" w:type="pct"/>
            <w:tcBorders>
              <w:top w:val="single" w:sz="4" w:space="0" w:color="000000"/>
              <w:left w:val="single" w:sz="4" w:space="0" w:color="000000"/>
              <w:bottom w:val="single" w:sz="4" w:space="0" w:color="000000"/>
              <w:right w:val="single" w:sz="4" w:space="0" w:color="000000"/>
            </w:tcBorders>
          </w:tcPr>
          <w:p w14:paraId="60A314A6" w14:textId="77777777" w:rsidR="00166E47" w:rsidRPr="00257871" w:rsidRDefault="00166E47" w:rsidP="00257871">
            <w:pPr>
              <w:widowControl w:val="0"/>
              <w:suppressAutoHyphens/>
              <w:jc w:val="center"/>
              <w:rPr>
                <w:rFonts w:eastAsia="Calibri" w:cs="Calibri"/>
                <w:sz w:val="20"/>
                <w:szCs w:val="20"/>
                <w:lang w:eastAsia="en-US"/>
              </w:rPr>
            </w:pPr>
            <w:r w:rsidRPr="00257871">
              <w:rPr>
                <w:rFonts w:eastAsia="Calibri" w:cs="Calibri"/>
                <w:color w:val="000000"/>
                <w:sz w:val="20"/>
                <w:szCs w:val="20"/>
                <w:lang w:eastAsia="en-US"/>
              </w:rPr>
              <w:t>макс. тыс. м</w:t>
            </w:r>
            <w:r w:rsidRPr="00257871">
              <w:rPr>
                <w:rFonts w:eastAsia="Calibri" w:cs="Calibri"/>
                <w:color w:val="000000"/>
                <w:sz w:val="20"/>
                <w:szCs w:val="20"/>
                <w:vertAlign w:val="superscript"/>
                <w:lang w:eastAsia="en-US"/>
              </w:rPr>
              <w:t>3</w:t>
            </w:r>
            <w:r w:rsidRPr="00257871">
              <w:rPr>
                <w:rFonts w:eastAsia="Calibri" w:cs="Calibri"/>
                <w:color w:val="000000"/>
                <w:sz w:val="20"/>
                <w:szCs w:val="20"/>
                <w:lang w:eastAsia="en-US"/>
              </w:rPr>
              <w:t>/сут</w:t>
            </w:r>
          </w:p>
        </w:tc>
        <w:tc>
          <w:tcPr>
            <w:tcW w:w="521" w:type="pct"/>
            <w:tcBorders>
              <w:top w:val="single" w:sz="4" w:space="0" w:color="000000"/>
              <w:left w:val="single" w:sz="4" w:space="0" w:color="000000"/>
              <w:bottom w:val="single" w:sz="4" w:space="0" w:color="000000"/>
              <w:right w:val="single" w:sz="4" w:space="0" w:color="000000"/>
            </w:tcBorders>
          </w:tcPr>
          <w:p w14:paraId="6B5BFBF8" w14:textId="77777777" w:rsidR="00166E47" w:rsidRPr="00257871" w:rsidRDefault="00166E47" w:rsidP="00257871">
            <w:pPr>
              <w:widowControl w:val="0"/>
              <w:suppressAutoHyphens/>
              <w:jc w:val="center"/>
              <w:rPr>
                <w:rFonts w:eastAsia="Calibri" w:cs="Calibri"/>
                <w:sz w:val="20"/>
                <w:szCs w:val="20"/>
                <w:lang w:eastAsia="en-US"/>
              </w:rPr>
            </w:pPr>
            <w:r w:rsidRPr="00257871">
              <w:rPr>
                <w:rFonts w:eastAsia="Calibri" w:cs="Calibri"/>
                <w:color w:val="000000"/>
                <w:sz w:val="20"/>
                <w:szCs w:val="20"/>
                <w:lang w:eastAsia="en-US"/>
              </w:rPr>
              <w:t>тыс. м</w:t>
            </w:r>
            <w:r w:rsidRPr="00257871">
              <w:rPr>
                <w:rFonts w:eastAsia="Calibri" w:cs="Calibri"/>
                <w:color w:val="000000"/>
                <w:sz w:val="20"/>
                <w:szCs w:val="20"/>
                <w:vertAlign w:val="superscript"/>
                <w:lang w:eastAsia="en-US"/>
              </w:rPr>
              <w:t>3</w:t>
            </w:r>
            <w:r w:rsidRPr="00257871">
              <w:rPr>
                <w:rFonts w:eastAsia="Calibri" w:cs="Calibri"/>
                <w:color w:val="000000"/>
                <w:sz w:val="20"/>
                <w:szCs w:val="20"/>
                <w:lang w:eastAsia="en-US"/>
              </w:rPr>
              <w:t>/год</w:t>
            </w:r>
          </w:p>
        </w:tc>
        <w:tc>
          <w:tcPr>
            <w:tcW w:w="584" w:type="pct"/>
            <w:tcBorders>
              <w:top w:val="single" w:sz="4" w:space="0" w:color="000000"/>
              <w:left w:val="single" w:sz="4" w:space="0" w:color="000000"/>
              <w:bottom w:val="single" w:sz="4" w:space="0" w:color="000000"/>
              <w:right w:val="single" w:sz="4" w:space="0" w:color="000000"/>
            </w:tcBorders>
          </w:tcPr>
          <w:p w14:paraId="42DE46DD" w14:textId="77777777" w:rsidR="00166E47" w:rsidRPr="00257871" w:rsidRDefault="00166E47" w:rsidP="00257871">
            <w:pPr>
              <w:widowControl w:val="0"/>
              <w:suppressAutoHyphens/>
              <w:jc w:val="center"/>
              <w:rPr>
                <w:rFonts w:eastAsia="Calibri" w:cs="Calibri"/>
                <w:sz w:val="20"/>
                <w:szCs w:val="20"/>
                <w:lang w:eastAsia="en-US"/>
              </w:rPr>
            </w:pPr>
            <w:r w:rsidRPr="00257871">
              <w:rPr>
                <w:rFonts w:eastAsia="Calibri" w:cs="Calibri"/>
                <w:color w:val="000000"/>
                <w:sz w:val="20"/>
                <w:szCs w:val="20"/>
                <w:lang w:eastAsia="en-US"/>
              </w:rPr>
              <w:t>тыс. м</w:t>
            </w:r>
            <w:r w:rsidRPr="00257871">
              <w:rPr>
                <w:rFonts w:eastAsia="Calibri" w:cs="Calibri"/>
                <w:color w:val="000000"/>
                <w:sz w:val="20"/>
                <w:szCs w:val="20"/>
                <w:vertAlign w:val="superscript"/>
                <w:lang w:eastAsia="en-US"/>
              </w:rPr>
              <w:t>3</w:t>
            </w:r>
            <w:r w:rsidRPr="00257871">
              <w:rPr>
                <w:rFonts w:eastAsia="Calibri" w:cs="Calibri"/>
                <w:color w:val="000000"/>
                <w:sz w:val="20"/>
                <w:szCs w:val="20"/>
                <w:lang w:eastAsia="en-US"/>
              </w:rPr>
              <w:t>/сут.</w:t>
            </w:r>
          </w:p>
        </w:tc>
        <w:tc>
          <w:tcPr>
            <w:tcW w:w="584" w:type="pct"/>
            <w:tcBorders>
              <w:top w:val="single" w:sz="4" w:space="0" w:color="000000"/>
              <w:left w:val="single" w:sz="4" w:space="0" w:color="000000"/>
              <w:bottom w:val="single" w:sz="4" w:space="0" w:color="000000"/>
              <w:right w:val="single" w:sz="4" w:space="0" w:color="000000"/>
            </w:tcBorders>
          </w:tcPr>
          <w:p w14:paraId="64516A2B" w14:textId="77777777" w:rsidR="00166E47" w:rsidRPr="00257871" w:rsidRDefault="00166E47" w:rsidP="00257871">
            <w:pPr>
              <w:widowControl w:val="0"/>
              <w:suppressAutoHyphens/>
              <w:jc w:val="center"/>
              <w:rPr>
                <w:rFonts w:eastAsia="Calibri" w:cs="Calibri"/>
                <w:sz w:val="20"/>
                <w:szCs w:val="20"/>
                <w:lang w:eastAsia="en-US"/>
              </w:rPr>
            </w:pPr>
            <w:r w:rsidRPr="00257871">
              <w:rPr>
                <w:rFonts w:eastAsia="Calibri" w:cs="Calibri"/>
                <w:color w:val="000000"/>
                <w:sz w:val="20"/>
                <w:szCs w:val="20"/>
                <w:lang w:eastAsia="en-US"/>
              </w:rPr>
              <w:t>макс. тыс. м</w:t>
            </w:r>
            <w:r w:rsidRPr="00257871">
              <w:rPr>
                <w:rFonts w:eastAsia="Calibri" w:cs="Calibri"/>
                <w:color w:val="000000"/>
                <w:sz w:val="20"/>
                <w:szCs w:val="20"/>
                <w:vertAlign w:val="superscript"/>
                <w:lang w:eastAsia="en-US"/>
              </w:rPr>
              <w:t>3</w:t>
            </w:r>
            <w:r w:rsidRPr="00257871">
              <w:rPr>
                <w:rFonts w:eastAsia="Calibri" w:cs="Calibri"/>
                <w:color w:val="000000"/>
                <w:sz w:val="20"/>
                <w:szCs w:val="20"/>
                <w:lang w:eastAsia="en-US"/>
              </w:rPr>
              <w:t>/сут</w:t>
            </w:r>
          </w:p>
        </w:tc>
        <w:tc>
          <w:tcPr>
            <w:tcW w:w="584" w:type="pct"/>
            <w:tcBorders>
              <w:top w:val="single" w:sz="4" w:space="0" w:color="000000"/>
              <w:left w:val="single" w:sz="4" w:space="0" w:color="000000"/>
              <w:bottom w:val="single" w:sz="4" w:space="0" w:color="000000"/>
              <w:right w:val="single" w:sz="4" w:space="0" w:color="000000"/>
            </w:tcBorders>
          </w:tcPr>
          <w:p w14:paraId="2262E451" w14:textId="6594A96C" w:rsidR="00166E47" w:rsidRPr="00257871" w:rsidRDefault="00166E47" w:rsidP="00257871">
            <w:pPr>
              <w:widowControl w:val="0"/>
              <w:suppressAutoHyphens/>
              <w:jc w:val="center"/>
              <w:rPr>
                <w:rFonts w:eastAsia="Calibri" w:cs="Calibri"/>
                <w:color w:val="000000"/>
                <w:sz w:val="20"/>
                <w:szCs w:val="20"/>
                <w:lang w:eastAsia="en-US"/>
              </w:rPr>
            </w:pPr>
            <w:r w:rsidRPr="00257871">
              <w:rPr>
                <w:rFonts w:eastAsia="Calibri" w:cs="Calibri"/>
                <w:color w:val="000000"/>
                <w:sz w:val="20"/>
                <w:szCs w:val="20"/>
                <w:lang w:eastAsia="en-US"/>
              </w:rPr>
              <w:t>тыс.</w:t>
            </w:r>
          </w:p>
          <w:p w14:paraId="46DDB218" w14:textId="77777777" w:rsidR="00166E47" w:rsidRPr="00257871" w:rsidRDefault="00166E47" w:rsidP="00257871">
            <w:pPr>
              <w:widowControl w:val="0"/>
              <w:suppressAutoHyphens/>
              <w:jc w:val="center"/>
              <w:rPr>
                <w:rFonts w:eastAsia="Calibri" w:cs="Calibri"/>
                <w:sz w:val="20"/>
                <w:szCs w:val="20"/>
                <w:lang w:eastAsia="en-US"/>
              </w:rPr>
            </w:pPr>
            <w:r w:rsidRPr="00257871">
              <w:rPr>
                <w:rFonts w:eastAsia="Calibri" w:cs="Calibri"/>
                <w:color w:val="000000"/>
                <w:sz w:val="20"/>
                <w:szCs w:val="20"/>
                <w:lang w:eastAsia="en-US"/>
              </w:rPr>
              <w:t>м</w:t>
            </w:r>
            <w:r w:rsidRPr="00257871">
              <w:rPr>
                <w:rFonts w:eastAsia="Calibri" w:cs="Calibri"/>
                <w:color w:val="000000"/>
                <w:sz w:val="20"/>
                <w:szCs w:val="20"/>
                <w:vertAlign w:val="superscript"/>
                <w:lang w:eastAsia="en-US"/>
              </w:rPr>
              <w:t>3</w:t>
            </w:r>
            <w:r w:rsidRPr="00257871">
              <w:rPr>
                <w:rFonts w:eastAsia="Calibri" w:cs="Calibri"/>
                <w:color w:val="000000"/>
                <w:sz w:val="20"/>
                <w:szCs w:val="20"/>
                <w:lang w:eastAsia="en-US"/>
              </w:rPr>
              <w:t>/год</w:t>
            </w:r>
          </w:p>
        </w:tc>
        <w:tc>
          <w:tcPr>
            <w:tcW w:w="457" w:type="pct"/>
            <w:tcBorders>
              <w:top w:val="single" w:sz="4" w:space="0" w:color="000000"/>
              <w:left w:val="single" w:sz="4" w:space="0" w:color="000000"/>
              <w:bottom w:val="single" w:sz="4" w:space="0" w:color="000000"/>
              <w:right w:val="single" w:sz="4" w:space="0" w:color="000000"/>
            </w:tcBorders>
          </w:tcPr>
          <w:p w14:paraId="4206252D" w14:textId="77777777" w:rsidR="00166E47" w:rsidRPr="00257871" w:rsidRDefault="00166E47" w:rsidP="00257871">
            <w:pPr>
              <w:widowControl w:val="0"/>
              <w:suppressAutoHyphens/>
              <w:jc w:val="center"/>
              <w:rPr>
                <w:rFonts w:eastAsia="Calibri" w:cs="Calibri"/>
                <w:sz w:val="20"/>
                <w:szCs w:val="20"/>
                <w:lang w:eastAsia="en-US"/>
              </w:rPr>
            </w:pPr>
            <w:r w:rsidRPr="00257871">
              <w:rPr>
                <w:rFonts w:eastAsia="Calibri" w:cs="Calibri"/>
                <w:color w:val="000000"/>
                <w:sz w:val="20"/>
                <w:szCs w:val="20"/>
                <w:lang w:eastAsia="en-US"/>
              </w:rPr>
              <w:t>тыс. м</w:t>
            </w:r>
            <w:r w:rsidRPr="00257871">
              <w:rPr>
                <w:rFonts w:eastAsia="Calibri" w:cs="Calibri"/>
                <w:color w:val="000000"/>
                <w:sz w:val="20"/>
                <w:szCs w:val="20"/>
                <w:vertAlign w:val="superscript"/>
                <w:lang w:eastAsia="en-US"/>
              </w:rPr>
              <w:t>3</w:t>
            </w:r>
            <w:r w:rsidRPr="00257871">
              <w:rPr>
                <w:rFonts w:eastAsia="Calibri" w:cs="Calibri"/>
                <w:color w:val="000000"/>
                <w:sz w:val="20"/>
                <w:szCs w:val="20"/>
                <w:lang w:eastAsia="en-US"/>
              </w:rPr>
              <w:t>/год</w:t>
            </w:r>
          </w:p>
        </w:tc>
        <w:tc>
          <w:tcPr>
            <w:tcW w:w="712" w:type="pct"/>
            <w:tcBorders>
              <w:top w:val="single" w:sz="4" w:space="0" w:color="000000"/>
              <w:left w:val="single" w:sz="4" w:space="0" w:color="000000"/>
              <w:bottom w:val="single" w:sz="4" w:space="0" w:color="000000"/>
              <w:right w:val="single" w:sz="4" w:space="0" w:color="000000"/>
            </w:tcBorders>
          </w:tcPr>
          <w:p w14:paraId="00CCFCC1" w14:textId="77777777" w:rsidR="00166E47" w:rsidRPr="00257871" w:rsidRDefault="00166E47" w:rsidP="00257871">
            <w:pPr>
              <w:widowControl w:val="0"/>
              <w:suppressAutoHyphens/>
              <w:jc w:val="center"/>
              <w:rPr>
                <w:rFonts w:eastAsia="Calibri" w:cs="Calibri"/>
                <w:sz w:val="20"/>
                <w:szCs w:val="20"/>
                <w:lang w:eastAsia="en-US"/>
              </w:rPr>
            </w:pPr>
            <w:r w:rsidRPr="00257871">
              <w:rPr>
                <w:rFonts w:eastAsia="Calibri" w:cs="Calibri"/>
                <w:color w:val="000000"/>
                <w:sz w:val="20"/>
                <w:szCs w:val="20"/>
                <w:lang w:eastAsia="en-US"/>
              </w:rPr>
              <w:t>макс. тыс. м</w:t>
            </w:r>
            <w:r w:rsidRPr="00257871">
              <w:rPr>
                <w:rFonts w:eastAsia="Calibri" w:cs="Calibri"/>
                <w:color w:val="000000"/>
                <w:sz w:val="20"/>
                <w:szCs w:val="20"/>
                <w:vertAlign w:val="superscript"/>
                <w:lang w:eastAsia="en-US"/>
              </w:rPr>
              <w:t>3</w:t>
            </w:r>
            <w:r w:rsidRPr="00257871">
              <w:rPr>
                <w:rFonts w:eastAsia="Calibri" w:cs="Calibri"/>
                <w:color w:val="000000"/>
                <w:sz w:val="20"/>
                <w:szCs w:val="20"/>
                <w:lang w:eastAsia="en-US"/>
              </w:rPr>
              <w:t>/год</w:t>
            </w:r>
          </w:p>
        </w:tc>
      </w:tr>
      <w:tr w:rsidR="00166E47" w:rsidRPr="00257871" w14:paraId="5F71D3B0" w14:textId="77777777" w:rsidTr="00257871">
        <w:trPr>
          <w:trHeight w:val="283"/>
          <w:jc w:val="center"/>
        </w:trPr>
        <w:tc>
          <w:tcPr>
            <w:tcW w:w="456" w:type="pct"/>
            <w:tcBorders>
              <w:top w:val="single" w:sz="4" w:space="0" w:color="000000"/>
              <w:left w:val="single" w:sz="4" w:space="0" w:color="000000"/>
              <w:bottom w:val="single" w:sz="4" w:space="0" w:color="000000"/>
              <w:right w:val="single" w:sz="4" w:space="0" w:color="000000"/>
            </w:tcBorders>
          </w:tcPr>
          <w:p w14:paraId="1FC089B7" w14:textId="77777777" w:rsidR="00166E47" w:rsidRPr="00257871" w:rsidRDefault="00166E47" w:rsidP="00257871">
            <w:pPr>
              <w:widowControl w:val="0"/>
              <w:suppressAutoHyphens/>
              <w:jc w:val="center"/>
              <w:rPr>
                <w:rFonts w:eastAsia="Calibri" w:cs="Calibri"/>
                <w:color w:val="000000"/>
                <w:sz w:val="20"/>
                <w:szCs w:val="20"/>
                <w:lang w:eastAsia="en-US"/>
              </w:rPr>
            </w:pPr>
            <w:r w:rsidRPr="00257871">
              <w:rPr>
                <w:rFonts w:eastAsia="Calibri" w:cs="Calibri"/>
                <w:color w:val="000000"/>
                <w:sz w:val="20"/>
                <w:szCs w:val="20"/>
                <w:lang w:eastAsia="en-US"/>
              </w:rPr>
              <w:t>4431,1</w:t>
            </w:r>
          </w:p>
        </w:tc>
        <w:tc>
          <w:tcPr>
            <w:tcW w:w="521" w:type="pct"/>
            <w:tcBorders>
              <w:top w:val="single" w:sz="4" w:space="0" w:color="000000"/>
              <w:left w:val="single" w:sz="4" w:space="0" w:color="000000"/>
              <w:bottom w:val="single" w:sz="4" w:space="0" w:color="000000"/>
              <w:right w:val="single" w:sz="4" w:space="0" w:color="000000"/>
            </w:tcBorders>
          </w:tcPr>
          <w:p w14:paraId="386FF358" w14:textId="77777777" w:rsidR="00166E47" w:rsidRPr="00257871" w:rsidRDefault="00166E47" w:rsidP="00257871">
            <w:pPr>
              <w:widowControl w:val="0"/>
              <w:suppressAutoHyphens/>
              <w:jc w:val="center"/>
              <w:rPr>
                <w:rFonts w:eastAsia="Calibri" w:cs="Calibri"/>
                <w:color w:val="000000"/>
                <w:sz w:val="20"/>
                <w:szCs w:val="20"/>
                <w:lang w:eastAsia="en-US"/>
              </w:rPr>
            </w:pPr>
            <w:r w:rsidRPr="00257871">
              <w:rPr>
                <w:rFonts w:eastAsia="Calibri" w:cs="Calibri"/>
                <w:color w:val="000000"/>
                <w:sz w:val="20"/>
                <w:szCs w:val="20"/>
                <w:lang w:eastAsia="en-US"/>
              </w:rPr>
              <w:t>12,14</w:t>
            </w:r>
          </w:p>
        </w:tc>
        <w:tc>
          <w:tcPr>
            <w:tcW w:w="583" w:type="pct"/>
            <w:tcBorders>
              <w:top w:val="single" w:sz="2" w:space="0" w:color="auto"/>
              <w:left w:val="single" w:sz="4" w:space="0" w:color="000000"/>
              <w:bottom w:val="single" w:sz="4" w:space="0" w:color="000000"/>
              <w:right w:val="single" w:sz="4" w:space="0" w:color="000000"/>
            </w:tcBorders>
          </w:tcPr>
          <w:p w14:paraId="39D743D9" w14:textId="77777777" w:rsidR="00166E47" w:rsidRPr="00257871" w:rsidRDefault="00166E47" w:rsidP="00257871">
            <w:pPr>
              <w:widowControl w:val="0"/>
              <w:suppressAutoHyphens/>
              <w:jc w:val="center"/>
              <w:rPr>
                <w:rFonts w:eastAsia="Calibri" w:cs="Calibri"/>
                <w:color w:val="000000"/>
                <w:sz w:val="20"/>
                <w:szCs w:val="20"/>
                <w:lang w:eastAsia="en-US"/>
              </w:rPr>
            </w:pPr>
            <w:r w:rsidRPr="00257871">
              <w:rPr>
                <w:rFonts w:eastAsia="Calibri" w:cs="Calibri"/>
                <w:color w:val="000000"/>
                <w:sz w:val="20"/>
                <w:szCs w:val="20"/>
                <w:lang w:eastAsia="en-US"/>
              </w:rPr>
              <w:t>14,57</w:t>
            </w:r>
          </w:p>
        </w:tc>
        <w:tc>
          <w:tcPr>
            <w:tcW w:w="521" w:type="pct"/>
            <w:tcBorders>
              <w:top w:val="single" w:sz="2" w:space="0" w:color="auto"/>
              <w:left w:val="single" w:sz="4" w:space="0" w:color="000000"/>
              <w:bottom w:val="single" w:sz="4" w:space="0" w:color="000000"/>
              <w:right w:val="single" w:sz="4" w:space="0" w:color="000000"/>
            </w:tcBorders>
          </w:tcPr>
          <w:p w14:paraId="12529D3F" w14:textId="77777777" w:rsidR="00166E47" w:rsidRPr="00257871" w:rsidRDefault="00166E47" w:rsidP="00257871">
            <w:pPr>
              <w:widowControl w:val="0"/>
              <w:suppressAutoHyphens/>
              <w:jc w:val="center"/>
              <w:rPr>
                <w:rFonts w:eastAsia="Calibri" w:cs="Calibri"/>
                <w:sz w:val="20"/>
                <w:szCs w:val="20"/>
                <w:lang w:eastAsia="en-US"/>
              </w:rPr>
            </w:pPr>
            <w:r w:rsidRPr="00257871">
              <w:rPr>
                <w:rFonts w:eastAsia="Calibri" w:cs="Calibri"/>
                <w:sz w:val="20"/>
                <w:szCs w:val="20"/>
                <w:lang w:eastAsia="en-US"/>
              </w:rPr>
              <w:t>5836,96</w:t>
            </w:r>
          </w:p>
        </w:tc>
        <w:tc>
          <w:tcPr>
            <w:tcW w:w="584" w:type="pct"/>
            <w:tcBorders>
              <w:top w:val="single" w:sz="2" w:space="0" w:color="auto"/>
              <w:left w:val="single" w:sz="4" w:space="0" w:color="000000"/>
              <w:bottom w:val="single" w:sz="4" w:space="0" w:color="000000"/>
              <w:right w:val="single" w:sz="4" w:space="0" w:color="000000"/>
            </w:tcBorders>
          </w:tcPr>
          <w:p w14:paraId="06674352" w14:textId="77777777" w:rsidR="00166E47" w:rsidRPr="00257871" w:rsidRDefault="00166E47" w:rsidP="00257871">
            <w:pPr>
              <w:widowControl w:val="0"/>
              <w:suppressAutoHyphens/>
              <w:jc w:val="center"/>
              <w:rPr>
                <w:rFonts w:eastAsia="Calibri" w:cs="Calibri"/>
                <w:sz w:val="20"/>
                <w:szCs w:val="20"/>
                <w:lang w:eastAsia="en-US"/>
              </w:rPr>
            </w:pPr>
            <w:r w:rsidRPr="00257871">
              <w:rPr>
                <w:rFonts w:eastAsia="Calibri" w:cs="Calibri"/>
                <w:sz w:val="20"/>
                <w:szCs w:val="20"/>
                <w:lang w:eastAsia="en-US"/>
              </w:rPr>
              <w:t>15,99</w:t>
            </w:r>
          </w:p>
        </w:tc>
        <w:tc>
          <w:tcPr>
            <w:tcW w:w="584" w:type="pct"/>
            <w:tcBorders>
              <w:top w:val="single" w:sz="2" w:space="0" w:color="auto"/>
              <w:left w:val="single" w:sz="4" w:space="0" w:color="000000"/>
              <w:bottom w:val="single" w:sz="4" w:space="0" w:color="000000"/>
              <w:right w:val="single" w:sz="4" w:space="0" w:color="000000"/>
            </w:tcBorders>
          </w:tcPr>
          <w:p w14:paraId="428E5491" w14:textId="77777777" w:rsidR="00166E47" w:rsidRPr="00257871" w:rsidRDefault="00166E47" w:rsidP="00257871">
            <w:pPr>
              <w:widowControl w:val="0"/>
              <w:suppressAutoHyphens/>
              <w:jc w:val="center"/>
              <w:rPr>
                <w:rFonts w:eastAsia="Calibri" w:cs="Calibri"/>
                <w:sz w:val="20"/>
                <w:szCs w:val="20"/>
                <w:lang w:eastAsia="en-US"/>
              </w:rPr>
            </w:pPr>
            <w:r w:rsidRPr="00257871">
              <w:rPr>
                <w:rFonts w:eastAsia="Calibri" w:cs="Calibri"/>
                <w:sz w:val="20"/>
                <w:szCs w:val="20"/>
                <w:lang w:eastAsia="en-US"/>
              </w:rPr>
              <w:t>19,19</w:t>
            </w:r>
          </w:p>
        </w:tc>
        <w:tc>
          <w:tcPr>
            <w:tcW w:w="584" w:type="pct"/>
            <w:tcBorders>
              <w:top w:val="single" w:sz="2" w:space="0" w:color="auto"/>
              <w:left w:val="single" w:sz="4" w:space="0" w:color="000000"/>
              <w:bottom w:val="single" w:sz="4" w:space="0" w:color="000000"/>
              <w:right w:val="single" w:sz="4" w:space="0" w:color="000000"/>
            </w:tcBorders>
          </w:tcPr>
          <w:p w14:paraId="694F05DB" w14:textId="77777777" w:rsidR="00166E47" w:rsidRPr="00257871" w:rsidRDefault="00166E47" w:rsidP="00257871">
            <w:pPr>
              <w:jc w:val="center"/>
              <w:rPr>
                <w:sz w:val="20"/>
                <w:szCs w:val="20"/>
              </w:rPr>
            </w:pPr>
            <w:r w:rsidRPr="00257871">
              <w:rPr>
                <w:sz w:val="20"/>
                <w:szCs w:val="20"/>
              </w:rPr>
              <w:t>5836,96</w:t>
            </w:r>
          </w:p>
        </w:tc>
        <w:tc>
          <w:tcPr>
            <w:tcW w:w="457" w:type="pct"/>
            <w:tcBorders>
              <w:top w:val="single" w:sz="2" w:space="0" w:color="auto"/>
              <w:left w:val="single" w:sz="4" w:space="0" w:color="000000"/>
              <w:bottom w:val="single" w:sz="4" w:space="0" w:color="000000"/>
              <w:right w:val="single" w:sz="4" w:space="0" w:color="000000"/>
            </w:tcBorders>
          </w:tcPr>
          <w:p w14:paraId="17A091D4" w14:textId="77777777" w:rsidR="00166E47" w:rsidRPr="00257871" w:rsidRDefault="00166E47" w:rsidP="00257871">
            <w:pPr>
              <w:jc w:val="center"/>
              <w:rPr>
                <w:sz w:val="20"/>
                <w:szCs w:val="20"/>
              </w:rPr>
            </w:pPr>
            <w:r w:rsidRPr="00257871">
              <w:rPr>
                <w:sz w:val="20"/>
                <w:szCs w:val="20"/>
              </w:rPr>
              <w:t>15,99</w:t>
            </w:r>
          </w:p>
        </w:tc>
        <w:tc>
          <w:tcPr>
            <w:tcW w:w="712" w:type="pct"/>
            <w:tcBorders>
              <w:top w:val="single" w:sz="2" w:space="0" w:color="auto"/>
              <w:left w:val="single" w:sz="4" w:space="0" w:color="000000"/>
              <w:bottom w:val="single" w:sz="4" w:space="0" w:color="000000"/>
              <w:right w:val="single" w:sz="4" w:space="0" w:color="000000"/>
            </w:tcBorders>
          </w:tcPr>
          <w:p w14:paraId="060741BE" w14:textId="77777777" w:rsidR="00166E47" w:rsidRPr="00257871" w:rsidRDefault="00166E47" w:rsidP="00257871">
            <w:pPr>
              <w:jc w:val="center"/>
              <w:rPr>
                <w:sz w:val="20"/>
                <w:szCs w:val="20"/>
              </w:rPr>
            </w:pPr>
            <w:r w:rsidRPr="00257871">
              <w:rPr>
                <w:sz w:val="20"/>
                <w:szCs w:val="20"/>
              </w:rPr>
              <w:t>19,19</w:t>
            </w:r>
          </w:p>
        </w:tc>
      </w:tr>
    </w:tbl>
    <w:p w14:paraId="2CD2F396" w14:textId="77777777" w:rsidR="00166E47" w:rsidRPr="00257871" w:rsidRDefault="00166E47" w:rsidP="00257871">
      <w:pPr>
        <w:pStyle w:val="b"/>
      </w:pPr>
    </w:p>
    <w:p w14:paraId="33D78381" w14:textId="77777777" w:rsidR="00166E47" w:rsidRPr="00257871" w:rsidRDefault="00166E47" w:rsidP="00257871">
      <w:pPr>
        <w:pStyle w:val="b"/>
      </w:pPr>
      <w:r w:rsidRPr="00257871">
        <w:t>Для обеспечения бесперебойным водоснабжением строящихся микрорайонов планируется строительство еще двух колец - 16865 м. Первое кольцо магистральной сети Д 150 мм планируется проложить по ул. Береговая, Кольцевая и Центральная, а второе Д 200 мм – по ул. Городская, Набережная и между границами микрорайонов Дачный и Северный. Для перехода через Минусинскую протоку предусматривается строительство дюкера 2Д 200 мм.</w:t>
      </w:r>
    </w:p>
    <w:p w14:paraId="6DDCC6AD" w14:textId="77777777" w:rsidR="00166E47" w:rsidRPr="00257871" w:rsidRDefault="00166E47" w:rsidP="00257871">
      <w:pPr>
        <w:pStyle w:val="b"/>
      </w:pPr>
      <w:r w:rsidRPr="00257871">
        <w:t>Перечень перспективных мероприятий по основному сценарию развития с разбивкой по годам, представлен в следующей таблице 4.7.2-4.</w:t>
      </w:r>
    </w:p>
    <w:p w14:paraId="0430AAA0" w14:textId="77777777" w:rsidR="00F97363" w:rsidRPr="00257871" w:rsidRDefault="00F97363" w:rsidP="00257871">
      <w:pPr>
        <w:pStyle w:val="b"/>
      </w:pPr>
      <w:bookmarkStart w:id="202" w:name="_Toc83221941"/>
      <w:bookmarkStart w:id="203" w:name="_Toc89682302"/>
    </w:p>
    <w:p w14:paraId="5A0E7C56" w14:textId="0F6CFF9E" w:rsidR="00166E47" w:rsidRDefault="00166E47" w:rsidP="00257871">
      <w:pPr>
        <w:pStyle w:val="b"/>
        <w:jc w:val="right"/>
      </w:pPr>
      <w:r w:rsidRPr="00257871">
        <w:t>Таблица 4.7.2-4</w:t>
      </w:r>
    </w:p>
    <w:p w14:paraId="639701A0" w14:textId="77777777" w:rsidR="00257871" w:rsidRPr="00257871" w:rsidRDefault="00257871" w:rsidP="00257871">
      <w:pPr>
        <w:pStyle w:val="b"/>
      </w:pPr>
    </w:p>
    <w:p w14:paraId="78C4E2A1" w14:textId="33263DED" w:rsidR="00166E47" w:rsidRDefault="00166E47" w:rsidP="00257871">
      <w:pPr>
        <w:pStyle w:val="b"/>
        <w:ind w:firstLine="0"/>
        <w:jc w:val="center"/>
      </w:pPr>
      <w:r w:rsidRPr="00257871">
        <w:t xml:space="preserve">Перечень основных мероприятий по реализации схемы водоснабжения МО г. </w:t>
      </w:r>
      <w:bookmarkEnd w:id="202"/>
      <w:r w:rsidRPr="00257871">
        <w:t>Минусинска</w:t>
      </w:r>
      <w:bookmarkEnd w:id="203"/>
    </w:p>
    <w:p w14:paraId="5D228F07" w14:textId="77777777" w:rsidR="00257871" w:rsidRPr="00257871" w:rsidRDefault="00257871" w:rsidP="00257871">
      <w:pPr>
        <w:pStyle w:val="b"/>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7467"/>
        <w:gridCol w:w="1479"/>
      </w:tblGrid>
      <w:tr w:rsidR="00166E47" w:rsidRPr="00257871" w14:paraId="23FEF8BF" w14:textId="77777777" w:rsidTr="00257871">
        <w:trPr>
          <w:trHeight w:val="283"/>
          <w:jc w:val="center"/>
        </w:trPr>
        <w:tc>
          <w:tcPr>
            <w:tcW w:w="354" w:type="pct"/>
            <w:shd w:val="clear" w:color="auto" w:fill="auto"/>
          </w:tcPr>
          <w:p w14:paraId="34373034" w14:textId="77777777" w:rsidR="00166E47" w:rsidRPr="00257871" w:rsidRDefault="00166E47" w:rsidP="00257871">
            <w:pPr>
              <w:pStyle w:val="Default"/>
              <w:jc w:val="center"/>
              <w:rPr>
                <w:bCs/>
                <w:sz w:val="20"/>
                <w:szCs w:val="20"/>
              </w:rPr>
            </w:pPr>
            <w:r w:rsidRPr="00257871">
              <w:rPr>
                <w:bCs/>
                <w:sz w:val="20"/>
                <w:szCs w:val="20"/>
              </w:rPr>
              <w:t>№ п/п</w:t>
            </w:r>
          </w:p>
        </w:tc>
        <w:tc>
          <w:tcPr>
            <w:tcW w:w="3878" w:type="pct"/>
            <w:shd w:val="clear" w:color="auto" w:fill="auto"/>
          </w:tcPr>
          <w:p w14:paraId="4440FC27" w14:textId="77777777" w:rsidR="00166E47" w:rsidRPr="00257871" w:rsidRDefault="00166E47" w:rsidP="00257871">
            <w:pPr>
              <w:pStyle w:val="Default"/>
              <w:jc w:val="both"/>
              <w:rPr>
                <w:bCs/>
                <w:sz w:val="20"/>
                <w:szCs w:val="20"/>
              </w:rPr>
            </w:pPr>
            <w:r w:rsidRPr="00257871">
              <w:rPr>
                <w:bCs/>
                <w:sz w:val="20"/>
                <w:szCs w:val="20"/>
              </w:rPr>
              <w:t>Наименование мероприятия</w:t>
            </w:r>
          </w:p>
        </w:tc>
        <w:tc>
          <w:tcPr>
            <w:tcW w:w="768" w:type="pct"/>
            <w:shd w:val="clear" w:color="auto" w:fill="auto"/>
          </w:tcPr>
          <w:p w14:paraId="0C164607" w14:textId="77777777" w:rsidR="00166E47" w:rsidRPr="00257871" w:rsidRDefault="00166E47" w:rsidP="00257871">
            <w:pPr>
              <w:pStyle w:val="Default"/>
              <w:jc w:val="center"/>
              <w:rPr>
                <w:bCs/>
                <w:sz w:val="20"/>
                <w:szCs w:val="20"/>
              </w:rPr>
            </w:pPr>
            <w:r w:rsidRPr="00257871">
              <w:rPr>
                <w:bCs/>
                <w:sz w:val="20"/>
                <w:szCs w:val="20"/>
              </w:rPr>
              <w:t>Годы</w:t>
            </w:r>
          </w:p>
          <w:p w14:paraId="4D89368F" w14:textId="7E1D33B1" w:rsidR="00166E47" w:rsidRPr="00257871" w:rsidRDefault="00166E47" w:rsidP="00257871">
            <w:pPr>
              <w:pStyle w:val="Default"/>
              <w:jc w:val="center"/>
              <w:rPr>
                <w:bCs/>
                <w:sz w:val="20"/>
                <w:szCs w:val="20"/>
              </w:rPr>
            </w:pPr>
            <w:r w:rsidRPr="00257871">
              <w:rPr>
                <w:bCs/>
                <w:sz w:val="20"/>
                <w:szCs w:val="20"/>
              </w:rPr>
              <w:t>реализации</w:t>
            </w:r>
          </w:p>
        </w:tc>
      </w:tr>
      <w:tr w:rsidR="00166E47" w:rsidRPr="00257871" w14:paraId="2D1706F8" w14:textId="77777777" w:rsidTr="00257871">
        <w:trPr>
          <w:trHeight w:val="283"/>
          <w:jc w:val="center"/>
        </w:trPr>
        <w:tc>
          <w:tcPr>
            <w:tcW w:w="354" w:type="pct"/>
            <w:shd w:val="clear" w:color="auto" w:fill="auto"/>
          </w:tcPr>
          <w:p w14:paraId="07998757" w14:textId="77777777" w:rsidR="00166E47" w:rsidRPr="00257871" w:rsidRDefault="00166E47" w:rsidP="00257871">
            <w:pPr>
              <w:pStyle w:val="Default"/>
              <w:jc w:val="center"/>
              <w:rPr>
                <w:bCs/>
                <w:sz w:val="20"/>
                <w:szCs w:val="20"/>
              </w:rPr>
            </w:pPr>
            <w:r w:rsidRPr="00257871">
              <w:rPr>
                <w:bCs/>
                <w:sz w:val="20"/>
                <w:szCs w:val="20"/>
              </w:rPr>
              <w:t>1</w:t>
            </w:r>
          </w:p>
        </w:tc>
        <w:tc>
          <w:tcPr>
            <w:tcW w:w="3878" w:type="pct"/>
            <w:shd w:val="clear" w:color="auto" w:fill="auto"/>
          </w:tcPr>
          <w:p w14:paraId="27E9C0D1" w14:textId="77777777" w:rsidR="00166E47" w:rsidRPr="00257871" w:rsidRDefault="00166E47" w:rsidP="00257871">
            <w:pPr>
              <w:pStyle w:val="Default"/>
              <w:jc w:val="both"/>
              <w:rPr>
                <w:bCs/>
                <w:sz w:val="20"/>
                <w:szCs w:val="20"/>
              </w:rPr>
            </w:pPr>
            <w:r w:rsidRPr="00257871">
              <w:rPr>
                <w:bCs/>
                <w:sz w:val="20"/>
                <w:szCs w:val="20"/>
              </w:rPr>
              <w:t>Группа 1. Общесистемные мероприятия</w:t>
            </w:r>
          </w:p>
        </w:tc>
        <w:tc>
          <w:tcPr>
            <w:tcW w:w="768" w:type="pct"/>
            <w:shd w:val="clear" w:color="auto" w:fill="auto"/>
          </w:tcPr>
          <w:p w14:paraId="4D96CBD8" w14:textId="4154FD52" w:rsidR="00166E47" w:rsidRPr="00257871" w:rsidRDefault="00166E47" w:rsidP="00257871">
            <w:pPr>
              <w:pStyle w:val="Default"/>
              <w:jc w:val="center"/>
              <w:rPr>
                <w:bCs/>
                <w:sz w:val="20"/>
                <w:szCs w:val="20"/>
              </w:rPr>
            </w:pPr>
          </w:p>
        </w:tc>
      </w:tr>
      <w:tr w:rsidR="00166E47" w:rsidRPr="00257871" w14:paraId="1044D351" w14:textId="77777777" w:rsidTr="00257871">
        <w:trPr>
          <w:trHeight w:val="283"/>
          <w:jc w:val="center"/>
        </w:trPr>
        <w:tc>
          <w:tcPr>
            <w:tcW w:w="354" w:type="pct"/>
            <w:shd w:val="clear" w:color="auto" w:fill="auto"/>
          </w:tcPr>
          <w:p w14:paraId="67732857" w14:textId="77777777" w:rsidR="00166E47" w:rsidRPr="00257871" w:rsidRDefault="00166E47" w:rsidP="00257871">
            <w:pPr>
              <w:pStyle w:val="Default"/>
              <w:jc w:val="center"/>
              <w:rPr>
                <w:bCs/>
                <w:sz w:val="20"/>
                <w:szCs w:val="20"/>
              </w:rPr>
            </w:pPr>
            <w:r w:rsidRPr="00257871">
              <w:rPr>
                <w:bCs/>
                <w:sz w:val="20"/>
                <w:szCs w:val="20"/>
              </w:rPr>
              <w:t>1.1</w:t>
            </w:r>
          </w:p>
        </w:tc>
        <w:tc>
          <w:tcPr>
            <w:tcW w:w="3878" w:type="pct"/>
            <w:shd w:val="clear" w:color="auto" w:fill="auto"/>
          </w:tcPr>
          <w:p w14:paraId="47DF800D" w14:textId="77777777" w:rsidR="00166E47" w:rsidRPr="00257871" w:rsidRDefault="00166E47" w:rsidP="00257871">
            <w:pPr>
              <w:pStyle w:val="Default"/>
              <w:jc w:val="both"/>
              <w:rPr>
                <w:bCs/>
                <w:sz w:val="20"/>
                <w:szCs w:val="20"/>
              </w:rPr>
            </w:pPr>
            <w:r w:rsidRPr="00257871">
              <w:rPr>
                <w:bCs/>
                <w:sz w:val="20"/>
                <w:szCs w:val="20"/>
              </w:rPr>
              <w:t>Установка приборов учета ХВС у 100% абонентов</w:t>
            </w:r>
          </w:p>
        </w:tc>
        <w:tc>
          <w:tcPr>
            <w:tcW w:w="768" w:type="pct"/>
            <w:shd w:val="clear" w:color="auto" w:fill="auto"/>
          </w:tcPr>
          <w:p w14:paraId="64404285" w14:textId="77777777" w:rsidR="00166E47" w:rsidRPr="00257871" w:rsidRDefault="00166E47" w:rsidP="00257871">
            <w:pPr>
              <w:pStyle w:val="Default"/>
              <w:jc w:val="center"/>
              <w:rPr>
                <w:bCs/>
                <w:sz w:val="20"/>
                <w:szCs w:val="20"/>
              </w:rPr>
            </w:pPr>
            <w:r w:rsidRPr="00257871">
              <w:rPr>
                <w:bCs/>
                <w:sz w:val="20"/>
                <w:szCs w:val="20"/>
              </w:rPr>
              <w:t>2022-2037</w:t>
            </w:r>
          </w:p>
        </w:tc>
      </w:tr>
      <w:tr w:rsidR="00166E47" w:rsidRPr="00257871" w14:paraId="197590DB" w14:textId="77777777" w:rsidTr="00257871">
        <w:trPr>
          <w:trHeight w:val="283"/>
          <w:jc w:val="center"/>
        </w:trPr>
        <w:tc>
          <w:tcPr>
            <w:tcW w:w="354" w:type="pct"/>
            <w:shd w:val="clear" w:color="auto" w:fill="auto"/>
          </w:tcPr>
          <w:p w14:paraId="3B6B8C97" w14:textId="77777777" w:rsidR="00166E47" w:rsidRPr="00257871" w:rsidRDefault="00166E47" w:rsidP="00257871">
            <w:pPr>
              <w:pStyle w:val="Default"/>
              <w:jc w:val="center"/>
              <w:rPr>
                <w:bCs/>
                <w:sz w:val="20"/>
                <w:szCs w:val="20"/>
              </w:rPr>
            </w:pPr>
            <w:r w:rsidRPr="00257871">
              <w:rPr>
                <w:bCs/>
                <w:sz w:val="20"/>
                <w:szCs w:val="20"/>
              </w:rPr>
              <w:t>2</w:t>
            </w:r>
          </w:p>
        </w:tc>
        <w:tc>
          <w:tcPr>
            <w:tcW w:w="3878" w:type="pct"/>
            <w:shd w:val="clear" w:color="auto" w:fill="auto"/>
          </w:tcPr>
          <w:p w14:paraId="27FD3F3E" w14:textId="77777777" w:rsidR="00166E47" w:rsidRPr="00257871" w:rsidRDefault="00166E47" w:rsidP="00257871">
            <w:pPr>
              <w:pStyle w:val="Default"/>
              <w:jc w:val="both"/>
              <w:rPr>
                <w:bCs/>
                <w:sz w:val="20"/>
                <w:szCs w:val="20"/>
              </w:rPr>
            </w:pPr>
            <w:r w:rsidRPr="00257871">
              <w:rPr>
                <w:bCs/>
                <w:sz w:val="20"/>
                <w:szCs w:val="20"/>
              </w:rPr>
              <w:t>Группа 2. Мероприятия по строительству и реконструкции головных объектов водоснабжения и объектов на сетях (водозаборные сооружения, насосные станции, резервуары и т.д.)</w:t>
            </w:r>
          </w:p>
        </w:tc>
        <w:tc>
          <w:tcPr>
            <w:tcW w:w="768" w:type="pct"/>
            <w:shd w:val="clear" w:color="auto" w:fill="auto"/>
          </w:tcPr>
          <w:p w14:paraId="397004D1" w14:textId="7486FB8B" w:rsidR="00166E47" w:rsidRPr="00257871" w:rsidRDefault="00166E47" w:rsidP="00257871">
            <w:pPr>
              <w:pStyle w:val="Default"/>
              <w:jc w:val="center"/>
              <w:rPr>
                <w:bCs/>
                <w:sz w:val="20"/>
                <w:szCs w:val="20"/>
              </w:rPr>
            </w:pPr>
          </w:p>
        </w:tc>
      </w:tr>
      <w:tr w:rsidR="00166E47" w:rsidRPr="00257871" w14:paraId="6451AAF2" w14:textId="77777777" w:rsidTr="00257871">
        <w:trPr>
          <w:trHeight w:val="283"/>
          <w:jc w:val="center"/>
        </w:trPr>
        <w:tc>
          <w:tcPr>
            <w:tcW w:w="354" w:type="pct"/>
            <w:shd w:val="clear" w:color="auto" w:fill="auto"/>
          </w:tcPr>
          <w:p w14:paraId="4E42ED9C" w14:textId="77777777" w:rsidR="00166E47" w:rsidRPr="00257871" w:rsidRDefault="00166E47" w:rsidP="00257871">
            <w:pPr>
              <w:pStyle w:val="Default"/>
              <w:jc w:val="center"/>
              <w:rPr>
                <w:bCs/>
                <w:sz w:val="20"/>
                <w:szCs w:val="20"/>
              </w:rPr>
            </w:pPr>
            <w:r w:rsidRPr="00257871">
              <w:rPr>
                <w:bCs/>
                <w:sz w:val="20"/>
                <w:szCs w:val="20"/>
              </w:rPr>
              <w:t>2.1</w:t>
            </w:r>
          </w:p>
        </w:tc>
        <w:tc>
          <w:tcPr>
            <w:tcW w:w="3878" w:type="pct"/>
            <w:shd w:val="clear" w:color="auto" w:fill="auto"/>
          </w:tcPr>
          <w:p w14:paraId="78A26185" w14:textId="796CEBA5" w:rsidR="00166E47" w:rsidRPr="00257871" w:rsidRDefault="00166E47" w:rsidP="00257871">
            <w:pPr>
              <w:pStyle w:val="Default"/>
              <w:jc w:val="both"/>
              <w:rPr>
                <w:bCs/>
                <w:sz w:val="20"/>
                <w:szCs w:val="20"/>
              </w:rPr>
            </w:pPr>
            <w:r w:rsidRPr="00257871">
              <w:rPr>
                <w:bCs/>
                <w:sz w:val="20"/>
                <w:szCs w:val="20"/>
              </w:rPr>
              <w:t>Водозабор на о. Кузьминский</w:t>
            </w:r>
            <w:r w:rsidR="00084009" w:rsidRPr="00257871">
              <w:rPr>
                <w:bCs/>
                <w:sz w:val="20"/>
                <w:szCs w:val="20"/>
              </w:rPr>
              <w:t>.</w:t>
            </w:r>
            <w:r w:rsidRPr="00257871">
              <w:rPr>
                <w:bCs/>
                <w:sz w:val="20"/>
                <w:szCs w:val="20"/>
              </w:rPr>
              <w:t xml:space="preserve"> Замена оборудования на станции</w:t>
            </w:r>
          </w:p>
          <w:p w14:paraId="08842215" w14:textId="77777777" w:rsidR="00166E47" w:rsidRPr="00257871" w:rsidRDefault="00166E47" w:rsidP="00257871">
            <w:pPr>
              <w:pStyle w:val="Default"/>
              <w:jc w:val="both"/>
              <w:rPr>
                <w:bCs/>
                <w:sz w:val="20"/>
                <w:szCs w:val="20"/>
              </w:rPr>
            </w:pPr>
            <w:r w:rsidRPr="00257871">
              <w:rPr>
                <w:bCs/>
                <w:sz w:val="20"/>
                <w:szCs w:val="20"/>
              </w:rPr>
              <w:t>I-го подъема</w:t>
            </w:r>
          </w:p>
        </w:tc>
        <w:tc>
          <w:tcPr>
            <w:tcW w:w="768" w:type="pct"/>
            <w:shd w:val="clear" w:color="auto" w:fill="auto"/>
          </w:tcPr>
          <w:p w14:paraId="501C2F5C" w14:textId="77777777" w:rsidR="00166E47" w:rsidRPr="00257871" w:rsidRDefault="00166E47" w:rsidP="00257871">
            <w:pPr>
              <w:pStyle w:val="Default"/>
              <w:jc w:val="center"/>
              <w:rPr>
                <w:bCs/>
                <w:sz w:val="20"/>
                <w:szCs w:val="20"/>
              </w:rPr>
            </w:pPr>
            <w:r w:rsidRPr="00257871">
              <w:rPr>
                <w:bCs/>
                <w:sz w:val="20"/>
                <w:szCs w:val="20"/>
              </w:rPr>
              <w:t>2022-2027</w:t>
            </w:r>
          </w:p>
        </w:tc>
      </w:tr>
      <w:tr w:rsidR="00166E47" w:rsidRPr="00257871" w14:paraId="306007AE" w14:textId="77777777" w:rsidTr="00257871">
        <w:trPr>
          <w:trHeight w:val="283"/>
          <w:jc w:val="center"/>
        </w:trPr>
        <w:tc>
          <w:tcPr>
            <w:tcW w:w="354" w:type="pct"/>
            <w:shd w:val="clear" w:color="auto" w:fill="auto"/>
          </w:tcPr>
          <w:p w14:paraId="2C17ED8B" w14:textId="77777777" w:rsidR="00166E47" w:rsidRPr="00257871" w:rsidRDefault="00166E47" w:rsidP="00257871">
            <w:pPr>
              <w:pStyle w:val="Default"/>
              <w:jc w:val="center"/>
              <w:rPr>
                <w:bCs/>
                <w:sz w:val="20"/>
                <w:szCs w:val="20"/>
              </w:rPr>
            </w:pPr>
            <w:r w:rsidRPr="00257871">
              <w:rPr>
                <w:bCs/>
                <w:sz w:val="20"/>
                <w:szCs w:val="20"/>
              </w:rPr>
              <w:t>2.2</w:t>
            </w:r>
          </w:p>
        </w:tc>
        <w:tc>
          <w:tcPr>
            <w:tcW w:w="3878" w:type="pct"/>
            <w:shd w:val="clear" w:color="auto" w:fill="auto"/>
          </w:tcPr>
          <w:p w14:paraId="2D00A8FE" w14:textId="77777777" w:rsidR="00166E47" w:rsidRPr="00257871" w:rsidRDefault="00166E47" w:rsidP="00257871">
            <w:pPr>
              <w:pStyle w:val="Default"/>
              <w:jc w:val="both"/>
              <w:rPr>
                <w:bCs/>
                <w:sz w:val="20"/>
                <w:szCs w:val="20"/>
              </w:rPr>
            </w:pPr>
            <w:r w:rsidRPr="00257871">
              <w:rPr>
                <w:bCs/>
                <w:sz w:val="20"/>
                <w:szCs w:val="20"/>
              </w:rPr>
              <w:t>Строительство водоводов из стальных труб от насосной станции 1-го подъема до насосной станции 2-го подъема в 2 нитки диаметром 600мм, длиной 1400м</w:t>
            </w:r>
          </w:p>
        </w:tc>
        <w:tc>
          <w:tcPr>
            <w:tcW w:w="768" w:type="pct"/>
            <w:shd w:val="clear" w:color="auto" w:fill="auto"/>
          </w:tcPr>
          <w:p w14:paraId="0D5FD44B" w14:textId="77777777" w:rsidR="00166E47" w:rsidRPr="00257871" w:rsidRDefault="00166E47" w:rsidP="00257871">
            <w:pPr>
              <w:pStyle w:val="Default"/>
              <w:jc w:val="center"/>
              <w:rPr>
                <w:bCs/>
                <w:sz w:val="20"/>
                <w:szCs w:val="20"/>
              </w:rPr>
            </w:pPr>
            <w:r w:rsidRPr="00257871">
              <w:rPr>
                <w:bCs/>
                <w:sz w:val="20"/>
                <w:szCs w:val="20"/>
              </w:rPr>
              <w:t>2022-2027</w:t>
            </w:r>
          </w:p>
        </w:tc>
      </w:tr>
      <w:tr w:rsidR="00166E47" w:rsidRPr="00257871" w14:paraId="56445362" w14:textId="77777777" w:rsidTr="00257871">
        <w:trPr>
          <w:trHeight w:val="283"/>
          <w:jc w:val="center"/>
        </w:trPr>
        <w:tc>
          <w:tcPr>
            <w:tcW w:w="354" w:type="pct"/>
            <w:shd w:val="clear" w:color="auto" w:fill="auto"/>
          </w:tcPr>
          <w:p w14:paraId="6F136E28" w14:textId="77777777" w:rsidR="00166E47" w:rsidRPr="00257871" w:rsidRDefault="00166E47" w:rsidP="00257871">
            <w:pPr>
              <w:pStyle w:val="Default"/>
              <w:jc w:val="center"/>
              <w:rPr>
                <w:bCs/>
                <w:sz w:val="20"/>
                <w:szCs w:val="20"/>
              </w:rPr>
            </w:pPr>
            <w:r w:rsidRPr="00257871">
              <w:rPr>
                <w:bCs/>
                <w:sz w:val="20"/>
                <w:szCs w:val="20"/>
              </w:rPr>
              <w:t>2.3</w:t>
            </w:r>
          </w:p>
        </w:tc>
        <w:tc>
          <w:tcPr>
            <w:tcW w:w="3878" w:type="pct"/>
            <w:shd w:val="clear" w:color="auto" w:fill="auto"/>
          </w:tcPr>
          <w:p w14:paraId="5775ED77" w14:textId="77777777" w:rsidR="00166E47" w:rsidRPr="00257871" w:rsidRDefault="00166E47" w:rsidP="00257871">
            <w:pPr>
              <w:pStyle w:val="Default"/>
              <w:jc w:val="both"/>
              <w:rPr>
                <w:bCs/>
                <w:sz w:val="20"/>
                <w:szCs w:val="20"/>
              </w:rPr>
            </w:pPr>
            <w:r w:rsidRPr="00257871">
              <w:rPr>
                <w:bCs/>
                <w:sz w:val="20"/>
                <w:szCs w:val="20"/>
              </w:rPr>
              <w:t>Строительство дюкера из стальных труб в 2 нитки диаметром 600мм.</w:t>
            </w:r>
          </w:p>
          <w:p w14:paraId="6223CEA9" w14:textId="6299055C" w:rsidR="00166E47" w:rsidRPr="00257871" w:rsidRDefault="00166E47" w:rsidP="00257871">
            <w:pPr>
              <w:pStyle w:val="Default"/>
              <w:jc w:val="both"/>
              <w:rPr>
                <w:bCs/>
                <w:sz w:val="20"/>
                <w:szCs w:val="20"/>
              </w:rPr>
            </w:pPr>
            <w:r w:rsidRPr="00257871">
              <w:rPr>
                <w:bCs/>
                <w:sz w:val="20"/>
                <w:szCs w:val="20"/>
              </w:rPr>
              <w:t>Длиной 300м</w:t>
            </w:r>
          </w:p>
        </w:tc>
        <w:tc>
          <w:tcPr>
            <w:tcW w:w="768" w:type="pct"/>
            <w:shd w:val="clear" w:color="auto" w:fill="auto"/>
          </w:tcPr>
          <w:p w14:paraId="12BC20D5" w14:textId="77777777" w:rsidR="00166E47" w:rsidRPr="00257871" w:rsidRDefault="00166E47" w:rsidP="00257871">
            <w:pPr>
              <w:pStyle w:val="Default"/>
              <w:jc w:val="center"/>
              <w:rPr>
                <w:bCs/>
                <w:sz w:val="20"/>
                <w:szCs w:val="20"/>
              </w:rPr>
            </w:pPr>
            <w:r w:rsidRPr="00257871">
              <w:rPr>
                <w:bCs/>
                <w:sz w:val="20"/>
                <w:szCs w:val="20"/>
              </w:rPr>
              <w:t>2030-2036</w:t>
            </w:r>
          </w:p>
        </w:tc>
      </w:tr>
      <w:tr w:rsidR="00166E47" w:rsidRPr="00257871" w14:paraId="2A009631" w14:textId="77777777" w:rsidTr="00257871">
        <w:trPr>
          <w:trHeight w:val="283"/>
          <w:jc w:val="center"/>
        </w:trPr>
        <w:tc>
          <w:tcPr>
            <w:tcW w:w="354" w:type="pct"/>
            <w:shd w:val="clear" w:color="auto" w:fill="auto"/>
          </w:tcPr>
          <w:p w14:paraId="163FC5CC" w14:textId="77777777" w:rsidR="00166E47" w:rsidRPr="00257871" w:rsidRDefault="00166E47" w:rsidP="00257871">
            <w:pPr>
              <w:pStyle w:val="Default"/>
              <w:jc w:val="center"/>
              <w:rPr>
                <w:bCs/>
                <w:sz w:val="20"/>
                <w:szCs w:val="20"/>
              </w:rPr>
            </w:pPr>
            <w:r w:rsidRPr="00257871">
              <w:rPr>
                <w:bCs/>
                <w:sz w:val="20"/>
                <w:szCs w:val="20"/>
              </w:rPr>
              <w:t>2.4</w:t>
            </w:r>
          </w:p>
        </w:tc>
        <w:tc>
          <w:tcPr>
            <w:tcW w:w="3878" w:type="pct"/>
            <w:shd w:val="clear" w:color="auto" w:fill="auto"/>
          </w:tcPr>
          <w:p w14:paraId="2793EBDE" w14:textId="77777777" w:rsidR="00166E47" w:rsidRPr="00257871" w:rsidRDefault="00166E47" w:rsidP="00257871">
            <w:pPr>
              <w:pStyle w:val="Default"/>
              <w:jc w:val="both"/>
              <w:rPr>
                <w:bCs/>
                <w:sz w:val="20"/>
                <w:szCs w:val="20"/>
              </w:rPr>
            </w:pPr>
            <w:r w:rsidRPr="00257871">
              <w:rPr>
                <w:bCs/>
                <w:sz w:val="20"/>
                <w:szCs w:val="20"/>
              </w:rPr>
              <w:t>Строительство насосной станции 2-го подъема.</w:t>
            </w:r>
          </w:p>
          <w:p w14:paraId="70CC656F" w14:textId="77777777" w:rsidR="00166E47" w:rsidRPr="00257871" w:rsidRDefault="00166E47" w:rsidP="00257871">
            <w:pPr>
              <w:pStyle w:val="Default"/>
              <w:jc w:val="both"/>
              <w:rPr>
                <w:bCs/>
                <w:sz w:val="20"/>
                <w:szCs w:val="20"/>
              </w:rPr>
            </w:pPr>
            <w:r w:rsidRPr="00257871">
              <w:rPr>
                <w:bCs/>
                <w:sz w:val="20"/>
                <w:szCs w:val="20"/>
              </w:rPr>
              <w:t>Производительность - 1254 м3/ч.</w:t>
            </w:r>
          </w:p>
        </w:tc>
        <w:tc>
          <w:tcPr>
            <w:tcW w:w="768" w:type="pct"/>
            <w:shd w:val="clear" w:color="auto" w:fill="auto"/>
          </w:tcPr>
          <w:p w14:paraId="6C5C3F98" w14:textId="77777777" w:rsidR="00166E47" w:rsidRPr="00257871" w:rsidRDefault="00166E47" w:rsidP="00257871">
            <w:pPr>
              <w:pStyle w:val="Default"/>
              <w:jc w:val="center"/>
              <w:rPr>
                <w:bCs/>
                <w:sz w:val="20"/>
                <w:szCs w:val="20"/>
              </w:rPr>
            </w:pPr>
            <w:r w:rsidRPr="00257871">
              <w:rPr>
                <w:bCs/>
                <w:sz w:val="20"/>
                <w:szCs w:val="20"/>
              </w:rPr>
              <w:t>2037</w:t>
            </w:r>
          </w:p>
        </w:tc>
      </w:tr>
      <w:tr w:rsidR="00166E47" w:rsidRPr="00257871" w14:paraId="589A0F71" w14:textId="77777777" w:rsidTr="00257871">
        <w:trPr>
          <w:trHeight w:val="283"/>
          <w:jc w:val="center"/>
        </w:trPr>
        <w:tc>
          <w:tcPr>
            <w:tcW w:w="354" w:type="pct"/>
            <w:shd w:val="clear" w:color="auto" w:fill="auto"/>
          </w:tcPr>
          <w:p w14:paraId="738EA5E5" w14:textId="77777777" w:rsidR="00166E47" w:rsidRPr="00257871" w:rsidRDefault="00166E47" w:rsidP="00257871">
            <w:pPr>
              <w:pStyle w:val="Default"/>
              <w:jc w:val="center"/>
              <w:rPr>
                <w:bCs/>
                <w:sz w:val="20"/>
                <w:szCs w:val="20"/>
              </w:rPr>
            </w:pPr>
            <w:r w:rsidRPr="00257871">
              <w:rPr>
                <w:bCs/>
                <w:sz w:val="20"/>
                <w:szCs w:val="20"/>
              </w:rPr>
              <w:t>2.5</w:t>
            </w:r>
          </w:p>
        </w:tc>
        <w:tc>
          <w:tcPr>
            <w:tcW w:w="3878" w:type="pct"/>
            <w:shd w:val="clear" w:color="auto" w:fill="auto"/>
          </w:tcPr>
          <w:p w14:paraId="427F4910" w14:textId="77777777" w:rsidR="00166E47" w:rsidRPr="00257871" w:rsidRDefault="00166E47" w:rsidP="00257871">
            <w:pPr>
              <w:pStyle w:val="Default"/>
              <w:jc w:val="both"/>
              <w:rPr>
                <w:bCs/>
                <w:sz w:val="20"/>
                <w:szCs w:val="20"/>
              </w:rPr>
            </w:pPr>
            <w:r w:rsidRPr="00257871">
              <w:rPr>
                <w:bCs/>
                <w:sz w:val="20"/>
                <w:szCs w:val="20"/>
              </w:rPr>
              <w:t>Строительство резервуаров чистой воды V=250куб.м (2 резервуара)</w:t>
            </w:r>
          </w:p>
        </w:tc>
        <w:tc>
          <w:tcPr>
            <w:tcW w:w="768" w:type="pct"/>
            <w:shd w:val="clear" w:color="auto" w:fill="auto"/>
          </w:tcPr>
          <w:p w14:paraId="2822C2DB" w14:textId="77777777" w:rsidR="00166E47" w:rsidRPr="00257871" w:rsidRDefault="00166E47" w:rsidP="00257871">
            <w:pPr>
              <w:pStyle w:val="Default"/>
              <w:jc w:val="center"/>
              <w:rPr>
                <w:bCs/>
                <w:sz w:val="20"/>
                <w:szCs w:val="20"/>
              </w:rPr>
            </w:pPr>
            <w:r w:rsidRPr="00257871">
              <w:rPr>
                <w:bCs/>
                <w:sz w:val="20"/>
                <w:szCs w:val="20"/>
              </w:rPr>
              <w:t>2022-2027</w:t>
            </w:r>
          </w:p>
        </w:tc>
      </w:tr>
      <w:tr w:rsidR="00166E47" w:rsidRPr="00257871" w14:paraId="54E261DB" w14:textId="77777777" w:rsidTr="00257871">
        <w:trPr>
          <w:trHeight w:val="283"/>
          <w:jc w:val="center"/>
        </w:trPr>
        <w:tc>
          <w:tcPr>
            <w:tcW w:w="354" w:type="pct"/>
            <w:shd w:val="clear" w:color="auto" w:fill="auto"/>
          </w:tcPr>
          <w:p w14:paraId="294F519F" w14:textId="77777777" w:rsidR="00166E47" w:rsidRPr="00257871" w:rsidRDefault="00166E47" w:rsidP="00257871">
            <w:pPr>
              <w:pStyle w:val="Default"/>
              <w:jc w:val="center"/>
              <w:rPr>
                <w:bCs/>
                <w:sz w:val="20"/>
                <w:szCs w:val="20"/>
              </w:rPr>
            </w:pPr>
            <w:r w:rsidRPr="00257871">
              <w:rPr>
                <w:bCs/>
                <w:sz w:val="20"/>
                <w:szCs w:val="20"/>
              </w:rPr>
              <w:t>2.6</w:t>
            </w:r>
          </w:p>
        </w:tc>
        <w:tc>
          <w:tcPr>
            <w:tcW w:w="3878" w:type="pct"/>
            <w:shd w:val="clear" w:color="auto" w:fill="auto"/>
          </w:tcPr>
          <w:p w14:paraId="62FB05FE" w14:textId="77777777" w:rsidR="00166E47" w:rsidRPr="00257871" w:rsidRDefault="00166E47" w:rsidP="00257871">
            <w:pPr>
              <w:pStyle w:val="Default"/>
              <w:jc w:val="both"/>
              <w:rPr>
                <w:bCs/>
                <w:sz w:val="20"/>
                <w:szCs w:val="20"/>
              </w:rPr>
            </w:pPr>
            <w:r w:rsidRPr="00257871">
              <w:rPr>
                <w:bCs/>
                <w:sz w:val="20"/>
                <w:szCs w:val="20"/>
              </w:rPr>
              <w:t>Строительство электролизной. Расход – 2 кг/ч</w:t>
            </w:r>
          </w:p>
        </w:tc>
        <w:tc>
          <w:tcPr>
            <w:tcW w:w="768" w:type="pct"/>
            <w:shd w:val="clear" w:color="auto" w:fill="auto"/>
          </w:tcPr>
          <w:p w14:paraId="5321DB2E" w14:textId="77777777" w:rsidR="00166E47" w:rsidRPr="00257871" w:rsidRDefault="00166E47" w:rsidP="00257871">
            <w:pPr>
              <w:pStyle w:val="Default"/>
              <w:jc w:val="center"/>
              <w:rPr>
                <w:bCs/>
                <w:sz w:val="20"/>
                <w:szCs w:val="20"/>
              </w:rPr>
            </w:pPr>
            <w:r w:rsidRPr="00257871">
              <w:rPr>
                <w:bCs/>
                <w:sz w:val="20"/>
                <w:szCs w:val="20"/>
              </w:rPr>
              <w:t>2027</w:t>
            </w:r>
          </w:p>
        </w:tc>
      </w:tr>
      <w:tr w:rsidR="00084009" w:rsidRPr="00257871" w14:paraId="4AE8202F" w14:textId="77777777" w:rsidTr="00257871">
        <w:trPr>
          <w:trHeight w:val="283"/>
          <w:jc w:val="center"/>
        </w:trPr>
        <w:tc>
          <w:tcPr>
            <w:tcW w:w="354" w:type="pct"/>
            <w:shd w:val="clear" w:color="auto" w:fill="auto"/>
          </w:tcPr>
          <w:p w14:paraId="0BD0E8DA" w14:textId="77777777" w:rsidR="00084009" w:rsidRPr="00257871" w:rsidRDefault="00084009" w:rsidP="00257871">
            <w:pPr>
              <w:pStyle w:val="Default"/>
              <w:jc w:val="center"/>
              <w:rPr>
                <w:bCs/>
                <w:sz w:val="20"/>
                <w:szCs w:val="20"/>
              </w:rPr>
            </w:pPr>
            <w:r w:rsidRPr="00257871">
              <w:rPr>
                <w:bCs/>
                <w:sz w:val="20"/>
                <w:szCs w:val="20"/>
              </w:rPr>
              <w:t>2.7</w:t>
            </w:r>
          </w:p>
        </w:tc>
        <w:tc>
          <w:tcPr>
            <w:tcW w:w="3878" w:type="pct"/>
            <w:shd w:val="clear" w:color="auto" w:fill="auto"/>
          </w:tcPr>
          <w:p w14:paraId="6881A1F3" w14:textId="77777777" w:rsidR="00084009" w:rsidRPr="00257871" w:rsidRDefault="00084009" w:rsidP="00257871">
            <w:pPr>
              <w:pStyle w:val="Default"/>
              <w:jc w:val="both"/>
              <w:rPr>
                <w:bCs/>
                <w:sz w:val="20"/>
                <w:szCs w:val="20"/>
              </w:rPr>
            </w:pPr>
            <w:r w:rsidRPr="00257871">
              <w:rPr>
                <w:bCs/>
                <w:sz w:val="20"/>
                <w:szCs w:val="20"/>
              </w:rPr>
              <w:t>Строительство водоводов из стальных труб от насосной станции 2-го подъема до узла напорных резервуаров в 2 нитки диаметром</w:t>
            </w:r>
          </w:p>
          <w:p w14:paraId="502ECE4E" w14:textId="77777777" w:rsidR="00084009" w:rsidRPr="00257871" w:rsidRDefault="00084009" w:rsidP="00257871">
            <w:pPr>
              <w:pStyle w:val="Default"/>
              <w:jc w:val="both"/>
              <w:rPr>
                <w:bCs/>
                <w:sz w:val="20"/>
                <w:szCs w:val="20"/>
              </w:rPr>
            </w:pPr>
            <w:r w:rsidRPr="00257871">
              <w:rPr>
                <w:bCs/>
                <w:sz w:val="20"/>
                <w:szCs w:val="20"/>
              </w:rPr>
              <w:t>600мм. Длиной 400м.</w:t>
            </w:r>
          </w:p>
        </w:tc>
        <w:tc>
          <w:tcPr>
            <w:tcW w:w="768" w:type="pct"/>
            <w:shd w:val="clear" w:color="auto" w:fill="auto"/>
          </w:tcPr>
          <w:p w14:paraId="2EAD56CF" w14:textId="77777777" w:rsidR="00084009" w:rsidRPr="00257871" w:rsidRDefault="00084009" w:rsidP="00257871">
            <w:pPr>
              <w:pStyle w:val="Default"/>
              <w:jc w:val="center"/>
              <w:rPr>
                <w:bCs/>
                <w:sz w:val="20"/>
                <w:szCs w:val="20"/>
              </w:rPr>
            </w:pPr>
            <w:r w:rsidRPr="00257871">
              <w:rPr>
                <w:bCs/>
                <w:sz w:val="20"/>
                <w:szCs w:val="20"/>
              </w:rPr>
              <w:t>2022-2027</w:t>
            </w:r>
          </w:p>
        </w:tc>
      </w:tr>
      <w:tr w:rsidR="00084009" w:rsidRPr="00257871" w14:paraId="532AE913" w14:textId="77777777" w:rsidTr="00257871">
        <w:trPr>
          <w:trHeight w:val="283"/>
          <w:jc w:val="center"/>
        </w:trPr>
        <w:tc>
          <w:tcPr>
            <w:tcW w:w="354" w:type="pct"/>
            <w:shd w:val="clear" w:color="auto" w:fill="auto"/>
          </w:tcPr>
          <w:p w14:paraId="462794DF" w14:textId="77777777" w:rsidR="00084009" w:rsidRPr="00257871" w:rsidRDefault="00084009" w:rsidP="00257871">
            <w:pPr>
              <w:pStyle w:val="Default"/>
              <w:jc w:val="center"/>
              <w:rPr>
                <w:bCs/>
                <w:sz w:val="20"/>
                <w:szCs w:val="20"/>
              </w:rPr>
            </w:pPr>
            <w:r w:rsidRPr="00257871">
              <w:rPr>
                <w:bCs/>
                <w:sz w:val="20"/>
                <w:szCs w:val="20"/>
              </w:rPr>
              <w:t>2.8</w:t>
            </w:r>
          </w:p>
        </w:tc>
        <w:tc>
          <w:tcPr>
            <w:tcW w:w="3878" w:type="pct"/>
            <w:shd w:val="clear" w:color="auto" w:fill="auto"/>
          </w:tcPr>
          <w:p w14:paraId="77871B21" w14:textId="236F9455" w:rsidR="00084009" w:rsidRPr="00257871" w:rsidRDefault="00084009" w:rsidP="00257871">
            <w:pPr>
              <w:pStyle w:val="Default"/>
              <w:jc w:val="both"/>
              <w:rPr>
                <w:bCs/>
                <w:sz w:val="20"/>
                <w:szCs w:val="20"/>
              </w:rPr>
            </w:pPr>
            <w:r w:rsidRPr="00257871">
              <w:rPr>
                <w:bCs/>
                <w:sz w:val="20"/>
                <w:szCs w:val="20"/>
              </w:rPr>
              <w:t>Замена водоводов 2 Ø700 из стальных труб на водоводы 2 Ø700 из</w:t>
            </w:r>
          </w:p>
          <w:p w14:paraId="1528C551" w14:textId="77777777" w:rsidR="00084009" w:rsidRPr="00257871" w:rsidRDefault="00084009" w:rsidP="00257871">
            <w:pPr>
              <w:pStyle w:val="Default"/>
              <w:jc w:val="both"/>
              <w:rPr>
                <w:bCs/>
                <w:sz w:val="20"/>
                <w:szCs w:val="20"/>
              </w:rPr>
            </w:pPr>
            <w:r w:rsidRPr="00257871">
              <w:rPr>
                <w:bCs/>
                <w:sz w:val="20"/>
                <w:szCs w:val="20"/>
              </w:rPr>
              <w:t>полиэтиленовых труб от узла контррезервуаров до ул. Абаканская.</w:t>
            </w:r>
          </w:p>
        </w:tc>
        <w:tc>
          <w:tcPr>
            <w:tcW w:w="768" w:type="pct"/>
            <w:shd w:val="clear" w:color="auto" w:fill="auto"/>
          </w:tcPr>
          <w:p w14:paraId="58265F82" w14:textId="77777777" w:rsidR="00084009" w:rsidRPr="00257871" w:rsidRDefault="00084009" w:rsidP="00257871">
            <w:pPr>
              <w:pStyle w:val="Default"/>
              <w:jc w:val="center"/>
              <w:rPr>
                <w:bCs/>
                <w:sz w:val="20"/>
                <w:szCs w:val="20"/>
              </w:rPr>
            </w:pPr>
            <w:r w:rsidRPr="00257871">
              <w:rPr>
                <w:bCs/>
                <w:sz w:val="20"/>
                <w:szCs w:val="20"/>
              </w:rPr>
              <w:t>2022-2027</w:t>
            </w:r>
          </w:p>
        </w:tc>
      </w:tr>
      <w:tr w:rsidR="00084009" w:rsidRPr="00257871" w14:paraId="31EDCC82" w14:textId="77777777" w:rsidTr="00257871">
        <w:trPr>
          <w:trHeight w:val="283"/>
          <w:jc w:val="center"/>
        </w:trPr>
        <w:tc>
          <w:tcPr>
            <w:tcW w:w="354" w:type="pct"/>
            <w:shd w:val="clear" w:color="auto" w:fill="auto"/>
          </w:tcPr>
          <w:p w14:paraId="303C587E" w14:textId="77777777" w:rsidR="00084009" w:rsidRPr="00257871" w:rsidRDefault="00084009" w:rsidP="00257871">
            <w:pPr>
              <w:pStyle w:val="Default"/>
              <w:jc w:val="center"/>
              <w:rPr>
                <w:bCs/>
                <w:sz w:val="20"/>
                <w:szCs w:val="20"/>
              </w:rPr>
            </w:pPr>
            <w:r w:rsidRPr="00257871">
              <w:rPr>
                <w:bCs/>
                <w:sz w:val="20"/>
                <w:szCs w:val="20"/>
              </w:rPr>
              <w:t>2.9</w:t>
            </w:r>
          </w:p>
        </w:tc>
        <w:tc>
          <w:tcPr>
            <w:tcW w:w="3878" w:type="pct"/>
            <w:shd w:val="clear" w:color="auto" w:fill="auto"/>
          </w:tcPr>
          <w:p w14:paraId="161BA468" w14:textId="0A9A48AA" w:rsidR="00084009" w:rsidRPr="00257871" w:rsidRDefault="00084009" w:rsidP="00257871">
            <w:pPr>
              <w:pStyle w:val="Default"/>
              <w:jc w:val="both"/>
              <w:rPr>
                <w:bCs/>
                <w:sz w:val="20"/>
                <w:szCs w:val="20"/>
              </w:rPr>
            </w:pPr>
            <w:r w:rsidRPr="00257871">
              <w:rPr>
                <w:bCs/>
                <w:sz w:val="20"/>
                <w:szCs w:val="20"/>
              </w:rPr>
              <w:t>Замена водоводов 2 Ø600 из стальных труб на водоводы 2 Ø600 из</w:t>
            </w:r>
          </w:p>
          <w:p w14:paraId="3D7ED9F6" w14:textId="77777777" w:rsidR="00084009" w:rsidRPr="00257871" w:rsidRDefault="00084009" w:rsidP="00257871">
            <w:pPr>
              <w:pStyle w:val="Default"/>
              <w:jc w:val="both"/>
              <w:rPr>
                <w:bCs/>
                <w:sz w:val="20"/>
                <w:szCs w:val="20"/>
              </w:rPr>
            </w:pPr>
            <w:r w:rsidRPr="00257871">
              <w:rPr>
                <w:bCs/>
                <w:sz w:val="20"/>
                <w:szCs w:val="20"/>
              </w:rPr>
              <w:t>полиэтиленовых труб по ул. Абаканская.</w:t>
            </w:r>
          </w:p>
        </w:tc>
        <w:tc>
          <w:tcPr>
            <w:tcW w:w="768" w:type="pct"/>
            <w:shd w:val="clear" w:color="auto" w:fill="auto"/>
          </w:tcPr>
          <w:p w14:paraId="467C8457" w14:textId="77777777" w:rsidR="00084009" w:rsidRPr="00257871" w:rsidRDefault="00084009" w:rsidP="00257871">
            <w:pPr>
              <w:pStyle w:val="Default"/>
              <w:jc w:val="center"/>
              <w:rPr>
                <w:bCs/>
                <w:sz w:val="20"/>
                <w:szCs w:val="20"/>
              </w:rPr>
            </w:pPr>
            <w:r w:rsidRPr="00257871">
              <w:rPr>
                <w:bCs/>
                <w:sz w:val="20"/>
                <w:szCs w:val="20"/>
              </w:rPr>
              <w:t>2022-2027</w:t>
            </w:r>
          </w:p>
        </w:tc>
      </w:tr>
      <w:tr w:rsidR="00084009" w:rsidRPr="00257871" w14:paraId="57EDF934" w14:textId="77777777" w:rsidTr="00257871">
        <w:trPr>
          <w:trHeight w:val="283"/>
          <w:jc w:val="center"/>
        </w:trPr>
        <w:tc>
          <w:tcPr>
            <w:tcW w:w="354" w:type="pct"/>
            <w:shd w:val="clear" w:color="auto" w:fill="auto"/>
          </w:tcPr>
          <w:p w14:paraId="0ACB54F9" w14:textId="77777777" w:rsidR="00084009" w:rsidRPr="00257871" w:rsidRDefault="00084009" w:rsidP="00257871">
            <w:pPr>
              <w:pStyle w:val="Default"/>
              <w:jc w:val="center"/>
              <w:rPr>
                <w:bCs/>
                <w:sz w:val="20"/>
                <w:szCs w:val="20"/>
              </w:rPr>
            </w:pPr>
            <w:r w:rsidRPr="00257871">
              <w:rPr>
                <w:bCs/>
                <w:sz w:val="20"/>
                <w:szCs w:val="20"/>
              </w:rPr>
              <w:t>2.10</w:t>
            </w:r>
          </w:p>
        </w:tc>
        <w:tc>
          <w:tcPr>
            <w:tcW w:w="3878" w:type="pct"/>
            <w:shd w:val="clear" w:color="auto" w:fill="auto"/>
          </w:tcPr>
          <w:p w14:paraId="35877B59" w14:textId="5BE255AF" w:rsidR="00084009" w:rsidRPr="00257871" w:rsidRDefault="00084009" w:rsidP="00257871">
            <w:pPr>
              <w:pStyle w:val="Default"/>
              <w:jc w:val="both"/>
              <w:rPr>
                <w:bCs/>
                <w:sz w:val="20"/>
                <w:szCs w:val="20"/>
              </w:rPr>
            </w:pPr>
            <w:r w:rsidRPr="00257871">
              <w:rPr>
                <w:bCs/>
                <w:sz w:val="20"/>
                <w:szCs w:val="20"/>
              </w:rPr>
              <w:t>Устройство кожухов 2 Ø800 под автомобильными дорогами для</w:t>
            </w:r>
          </w:p>
          <w:p w14:paraId="2993C339" w14:textId="77777777" w:rsidR="00084009" w:rsidRPr="00257871" w:rsidRDefault="00084009" w:rsidP="00257871">
            <w:pPr>
              <w:pStyle w:val="Default"/>
              <w:jc w:val="both"/>
              <w:rPr>
                <w:bCs/>
                <w:sz w:val="20"/>
                <w:szCs w:val="20"/>
              </w:rPr>
            </w:pPr>
            <w:r w:rsidRPr="00257871">
              <w:rPr>
                <w:bCs/>
                <w:sz w:val="20"/>
                <w:szCs w:val="20"/>
              </w:rPr>
              <w:t>водоводов 2 Ø600 из полиэтиленовых труб по ул. Абаканская.</w:t>
            </w:r>
          </w:p>
        </w:tc>
        <w:tc>
          <w:tcPr>
            <w:tcW w:w="768" w:type="pct"/>
            <w:shd w:val="clear" w:color="auto" w:fill="auto"/>
          </w:tcPr>
          <w:p w14:paraId="24B53CE6" w14:textId="77777777" w:rsidR="00084009" w:rsidRPr="00257871" w:rsidRDefault="00084009" w:rsidP="00257871">
            <w:pPr>
              <w:pStyle w:val="Default"/>
              <w:jc w:val="center"/>
              <w:rPr>
                <w:bCs/>
                <w:sz w:val="20"/>
                <w:szCs w:val="20"/>
              </w:rPr>
            </w:pPr>
            <w:r w:rsidRPr="00257871">
              <w:rPr>
                <w:bCs/>
                <w:sz w:val="20"/>
                <w:szCs w:val="20"/>
              </w:rPr>
              <w:t>2022-2027</w:t>
            </w:r>
          </w:p>
        </w:tc>
      </w:tr>
      <w:tr w:rsidR="00084009" w:rsidRPr="00257871" w14:paraId="29191BB3" w14:textId="77777777" w:rsidTr="00257871">
        <w:trPr>
          <w:trHeight w:val="283"/>
          <w:jc w:val="center"/>
        </w:trPr>
        <w:tc>
          <w:tcPr>
            <w:tcW w:w="354" w:type="pct"/>
            <w:shd w:val="clear" w:color="auto" w:fill="auto"/>
          </w:tcPr>
          <w:p w14:paraId="5F7E1BD3" w14:textId="77777777" w:rsidR="00084009" w:rsidRPr="00257871" w:rsidRDefault="00084009" w:rsidP="00257871">
            <w:pPr>
              <w:pStyle w:val="Default"/>
              <w:jc w:val="center"/>
              <w:rPr>
                <w:bCs/>
                <w:sz w:val="20"/>
                <w:szCs w:val="20"/>
              </w:rPr>
            </w:pPr>
            <w:r w:rsidRPr="00257871">
              <w:rPr>
                <w:bCs/>
                <w:sz w:val="20"/>
                <w:szCs w:val="20"/>
              </w:rPr>
              <w:t>2.11</w:t>
            </w:r>
          </w:p>
        </w:tc>
        <w:tc>
          <w:tcPr>
            <w:tcW w:w="3878" w:type="pct"/>
            <w:shd w:val="clear" w:color="auto" w:fill="auto"/>
          </w:tcPr>
          <w:p w14:paraId="03FE68FD" w14:textId="14FDEFB2" w:rsidR="00084009" w:rsidRPr="00257871" w:rsidRDefault="00084009" w:rsidP="00257871">
            <w:pPr>
              <w:pStyle w:val="Default"/>
              <w:jc w:val="both"/>
              <w:rPr>
                <w:bCs/>
                <w:sz w:val="20"/>
                <w:szCs w:val="20"/>
              </w:rPr>
            </w:pPr>
            <w:r w:rsidRPr="00257871">
              <w:rPr>
                <w:bCs/>
                <w:sz w:val="20"/>
                <w:szCs w:val="20"/>
              </w:rPr>
              <w:t>Замена водовода Ø500 из стальных труб на водоводы Ø500 из</w:t>
            </w:r>
          </w:p>
          <w:p w14:paraId="520E64A3" w14:textId="77777777" w:rsidR="00084009" w:rsidRPr="00257871" w:rsidRDefault="00084009" w:rsidP="00257871">
            <w:pPr>
              <w:pStyle w:val="Default"/>
              <w:jc w:val="both"/>
              <w:rPr>
                <w:bCs/>
                <w:sz w:val="20"/>
                <w:szCs w:val="20"/>
              </w:rPr>
            </w:pPr>
            <w:r w:rsidRPr="00257871">
              <w:rPr>
                <w:bCs/>
                <w:sz w:val="20"/>
                <w:szCs w:val="20"/>
              </w:rPr>
              <w:t>полиэтиленовых труб по ул. Абаканская.</w:t>
            </w:r>
          </w:p>
        </w:tc>
        <w:tc>
          <w:tcPr>
            <w:tcW w:w="768" w:type="pct"/>
            <w:shd w:val="clear" w:color="auto" w:fill="auto"/>
          </w:tcPr>
          <w:p w14:paraId="0D3799EF" w14:textId="77777777" w:rsidR="00084009" w:rsidRPr="00257871" w:rsidRDefault="00084009" w:rsidP="00257871">
            <w:pPr>
              <w:pStyle w:val="Default"/>
              <w:jc w:val="center"/>
              <w:rPr>
                <w:bCs/>
                <w:sz w:val="20"/>
                <w:szCs w:val="20"/>
              </w:rPr>
            </w:pPr>
            <w:r w:rsidRPr="00257871">
              <w:rPr>
                <w:bCs/>
                <w:sz w:val="20"/>
                <w:szCs w:val="20"/>
              </w:rPr>
              <w:t>2022-2027</w:t>
            </w:r>
          </w:p>
        </w:tc>
      </w:tr>
      <w:tr w:rsidR="00084009" w:rsidRPr="00257871" w14:paraId="233ADD5F" w14:textId="77777777" w:rsidTr="00257871">
        <w:trPr>
          <w:trHeight w:val="283"/>
          <w:jc w:val="center"/>
        </w:trPr>
        <w:tc>
          <w:tcPr>
            <w:tcW w:w="354" w:type="pct"/>
            <w:shd w:val="clear" w:color="auto" w:fill="auto"/>
          </w:tcPr>
          <w:p w14:paraId="43486C82" w14:textId="77777777" w:rsidR="00084009" w:rsidRPr="00257871" w:rsidRDefault="00084009" w:rsidP="00257871">
            <w:pPr>
              <w:pStyle w:val="Default"/>
              <w:jc w:val="center"/>
              <w:rPr>
                <w:bCs/>
                <w:sz w:val="20"/>
                <w:szCs w:val="20"/>
              </w:rPr>
            </w:pPr>
            <w:r w:rsidRPr="00257871">
              <w:rPr>
                <w:bCs/>
                <w:sz w:val="20"/>
                <w:szCs w:val="20"/>
              </w:rPr>
              <w:t>2.12</w:t>
            </w:r>
          </w:p>
        </w:tc>
        <w:tc>
          <w:tcPr>
            <w:tcW w:w="3878" w:type="pct"/>
            <w:shd w:val="clear" w:color="auto" w:fill="auto"/>
          </w:tcPr>
          <w:p w14:paraId="4C777FD5" w14:textId="77777777" w:rsidR="00084009" w:rsidRPr="00257871" w:rsidRDefault="00084009" w:rsidP="00257871">
            <w:pPr>
              <w:pStyle w:val="Default"/>
              <w:jc w:val="both"/>
              <w:rPr>
                <w:bCs/>
                <w:sz w:val="20"/>
                <w:szCs w:val="20"/>
              </w:rPr>
            </w:pPr>
            <w:r w:rsidRPr="00257871">
              <w:rPr>
                <w:bCs/>
                <w:sz w:val="20"/>
                <w:szCs w:val="20"/>
              </w:rPr>
              <w:t>Устройство кожухов Ø700 под автомобильными дорогами для водовода Ø500 из полиэтиленовых труб по ул. Абаканская</w:t>
            </w:r>
          </w:p>
        </w:tc>
        <w:tc>
          <w:tcPr>
            <w:tcW w:w="768" w:type="pct"/>
            <w:shd w:val="clear" w:color="auto" w:fill="auto"/>
          </w:tcPr>
          <w:p w14:paraId="1F6FE898" w14:textId="77777777" w:rsidR="00084009" w:rsidRPr="00257871" w:rsidRDefault="00084009" w:rsidP="00257871">
            <w:pPr>
              <w:pStyle w:val="Default"/>
              <w:jc w:val="center"/>
              <w:rPr>
                <w:bCs/>
                <w:sz w:val="20"/>
                <w:szCs w:val="20"/>
              </w:rPr>
            </w:pPr>
            <w:r w:rsidRPr="00257871">
              <w:rPr>
                <w:bCs/>
                <w:sz w:val="20"/>
                <w:szCs w:val="20"/>
              </w:rPr>
              <w:t>2022-2027</w:t>
            </w:r>
          </w:p>
        </w:tc>
      </w:tr>
      <w:tr w:rsidR="00084009" w:rsidRPr="00257871" w14:paraId="1E8E5F62" w14:textId="77777777" w:rsidTr="00257871">
        <w:trPr>
          <w:trHeight w:val="283"/>
          <w:jc w:val="center"/>
        </w:trPr>
        <w:tc>
          <w:tcPr>
            <w:tcW w:w="354" w:type="pct"/>
            <w:shd w:val="clear" w:color="auto" w:fill="auto"/>
          </w:tcPr>
          <w:p w14:paraId="244B4A4C" w14:textId="77777777" w:rsidR="00084009" w:rsidRPr="00257871" w:rsidRDefault="00084009" w:rsidP="00257871">
            <w:pPr>
              <w:pStyle w:val="Default"/>
              <w:jc w:val="center"/>
              <w:rPr>
                <w:bCs/>
                <w:sz w:val="20"/>
                <w:szCs w:val="20"/>
              </w:rPr>
            </w:pPr>
            <w:r w:rsidRPr="00257871">
              <w:rPr>
                <w:bCs/>
                <w:sz w:val="20"/>
                <w:szCs w:val="20"/>
              </w:rPr>
              <w:t>2.13</w:t>
            </w:r>
          </w:p>
        </w:tc>
        <w:tc>
          <w:tcPr>
            <w:tcW w:w="3878" w:type="pct"/>
            <w:shd w:val="clear" w:color="auto" w:fill="auto"/>
          </w:tcPr>
          <w:p w14:paraId="776E15B4" w14:textId="77777777" w:rsidR="00084009" w:rsidRPr="00257871" w:rsidRDefault="00084009" w:rsidP="00257871">
            <w:pPr>
              <w:pStyle w:val="Default"/>
              <w:jc w:val="both"/>
              <w:rPr>
                <w:bCs/>
                <w:sz w:val="20"/>
                <w:szCs w:val="20"/>
              </w:rPr>
            </w:pPr>
            <w:r w:rsidRPr="00257871">
              <w:rPr>
                <w:bCs/>
                <w:sz w:val="20"/>
                <w:szCs w:val="20"/>
              </w:rPr>
              <w:t>Замена дюкера Ø400 из стальных труб на дюкер 2Ø400 из стальных труб в месте перехода через Минусинскую протоку (в районе ул. Абаканская и Комсомольская)</w:t>
            </w:r>
          </w:p>
        </w:tc>
        <w:tc>
          <w:tcPr>
            <w:tcW w:w="768" w:type="pct"/>
            <w:shd w:val="clear" w:color="auto" w:fill="auto"/>
          </w:tcPr>
          <w:p w14:paraId="5543A143" w14:textId="77777777" w:rsidR="00084009" w:rsidRPr="00257871" w:rsidRDefault="00084009" w:rsidP="00257871">
            <w:pPr>
              <w:pStyle w:val="Default"/>
              <w:jc w:val="center"/>
              <w:rPr>
                <w:bCs/>
                <w:sz w:val="20"/>
                <w:szCs w:val="20"/>
              </w:rPr>
            </w:pPr>
            <w:r w:rsidRPr="00257871">
              <w:rPr>
                <w:bCs/>
                <w:sz w:val="20"/>
                <w:szCs w:val="20"/>
              </w:rPr>
              <w:t>2022-2027</w:t>
            </w:r>
          </w:p>
        </w:tc>
      </w:tr>
      <w:tr w:rsidR="00084009" w:rsidRPr="00257871" w14:paraId="283785D7" w14:textId="77777777" w:rsidTr="00257871">
        <w:trPr>
          <w:trHeight w:val="283"/>
          <w:jc w:val="center"/>
        </w:trPr>
        <w:tc>
          <w:tcPr>
            <w:tcW w:w="354" w:type="pct"/>
            <w:shd w:val="clear" w:color="auto" w:fill="auto"/>
          </w:tcPr>
          <w:p w14:paraId="56EDF67C" w14:textId="77777777" w:rsidR="00084009" w:rsidRPr="00257871" w:rsidRDefault="00084009" w:rsidP="00257871">
            <w:pPr>
              <w:pStyle w:val="Default"/>
              <w:jc w:val="center"/>
              <w:rPr>
                <w:bCs/>
                <w:sz w:val="20"/>
                <w:szCs w:val="20"/>
              </w:rPr>
            </w:pPr>
            <w:r w:rsidRPr="00257871">
              <w:rPr>
                <w:bCs/>
                <w:sz w:val="20"/>
                <w:szCs w:val="20"/>
              </w:rPr>
              <w:t>2.14</w:t>
            </w:r>
          </w:p>
        </w:tc>
        <w:tc>
          <w:tcPr>
            <w:tcW w:w="3878" w:type="pct"/>
            <w:shd w:val="clear" w:color="auto" w:fill="auto"/>
          </w:tcPr>
          <w:p w14:paraId="0215E29F" w14:textId="6CE14053" w:rsidR="00084009" w:rsidRPr="00257871" w:rsidRDefault="00084009" w:rsidP="00257871">
            <w:pPr>
              <w:pStyle w:val="Default"/>
              <w:jc w:val="both"/>
              <w:rPr>
                <w:bCs/>
                <w:sz w:val="20"/>
                <w:szCs w:val="20"/>
              </w:rPr>
            </w:pPr>
            <w:r w:rsidRPr="00257871">
              <w:rPr>
                <w:bCs/>
                <w:sz w:val="20"/>
                <w:szCs w:val="20"/>
              </w:rPr>
              <w:t>Замена водовода Ø400 из стальных труб на водоводы Ø400 из</w:t>
            </w:r>
          </w:p>
          <w:p w14:paraId="1CA38CA2" w14:textId="77777777" w:rsidR="00084009" w:rsidRPr="00257871" w:rsidRDefault="00084009" w:rsidP="00257871">
            <w:pPr>
              <w:pStyle w:val="Default"/>
              <w:jc w:val="both"/>
              <w:rPr>
                <w:bCs/>
                <w:sz w:val="20"/>
                <w:szCs w:val="20"/>
              </w:rPr>
            </w:pPr>
            <w:r w:rsidRPr="00257871">
              <w:rPr>
                <w:bCs/>
                <w:sz w:val="20"/>
                <w:szCs w:val="20"/>
              </w:rPr>
              <w:t>полиэтиленовых труб по ул. Набережная и Тимирязева</w:t>
            </w:r>
          </w:p>
        </w:tc>
        <w:tc>
          <w:tcPr>
            <w:tcW w:w="768" w:type="pct"/>
            <w:shd w:val="clear" w:color="auto" w:fill="auto"/>
          </w:tcPr>
          <w:p w14:paraId="4956F666" w14:textId="77777777" w:rsidR="00084009" w:rsidRPr="00257871" w:rsidRDefault="00084009" w:rsidP="00257871">
            <w:pPr>
              <w:pStyle w:val="Default"/>
              <w:jc w:val="center"/>
              <w:rPr>
                <w:bCs/>
                <w:sz w:val="20"/>
                <w:szCs w:val="20"/>
              </w:rPr>
            </w:pPr>
            <w:r w:rsidRPr="00257871">
              <w:rPr>
                <w:bCs/>
                <w:sz w:val="20"/>
                <w:szCs w:val="20"/>
              </w:rPr>
              <w:t>2022-2027</w:t>
            </w:r>
          </w:p>
        </w:tc>
      </w:tr>
      <w:tr w:rsidR="00084009" w:rsidRPr="00257871" w14:paraId="071B12F5" w14:textId="77777777" w:rsidTr="00257871">
        <w:trPr>
          <w:trHeight w:val="283"/>
          <w:jc w:val="center"/>
        </w:trPr>
        <w:tc>
          <w:tcPr>
            <w:tcW w:w="354" w:type="pct"/>
            <w:shd w:val="clear" w:color="auto" w:fill="auto"/>
          </w:tcPr>
          <w:p w14:paraId="75165A53" w14:textId="77777777" w:rsidR="00084009" w:rsidRPr="00257871" w:rsidRDefault="00084009" w:rsidP="00257871">
            <w:pPr>
              <w:pStyle w:val="Default"/>
              <w:jc w:val="center"/>
              <w:rPr>
                <w:bCs/>
                <w:sz w:val="20"/>
                <w:szCs w:val="20"/>
              </w:rPr>
            </w:pPr>
            <w:r w:rsidRPr="00257871">
              <w:rPr>
                <w:bCs/>
                <w:sz w:val="20"/>
                <w:szCs w:val="20"/>
              </w:rPr>
              <w:t>2.15</w:t>
            </w:r>
          </w:p>
        </w:tc>
        <w:tc>
          <w:tcPr>
            <w:tcW w:w="3878" w:type="pct"/>
            <w:shd w:val="clear" w:color="auto" w:fill="auto"/>
          </w:tcPr>
          <w:p w14:paraId="75941E75" w14:textId="77777777" w:rsidR="00084009" w:rsidRPr="00257871" w:rsidRDefault="00084009" w:rsidP="00257871">
            <w:pPr>
              <w:pStyle w:val="Default"/>
              <w:jc w:val="both"/>
              <w:rPr>
                <w:bCs/>
                <w:sz w:val="20"/>
                <w:szCs w:val="20"/>
              </w:rPr>
            </w:pPr>
            <w:r w:rsidRPr="00257871">
              <w:rPr>
                <w:bCs/>
                <w:sz w:val="20"/>
                <w:szCs w:val="20"/>
              </w:rPr>
              <w:t>Устройство кожухов Ø600 под автомобильными дорогами для водовода Ø400 из полиэтиленовых труб по ул. Набережная и Тимирязева</w:t>
            </w:r>
          </w:p>
        </w:tc>
        <w:tc>
          <w:tcPr>
            <w:tcW w:w="768" w:type="pct"/>
            <w:shd w:val="clear" w:color="auto" w:fill="auto"/>
          </w:tcPr>
          <w:p w14:paraId="4E615588" w14:textId="77777777" w:rsidR="00084009" w:rsidRPr="00257871" w:rsidRDefault="00084009" w:rsidP="00257871">
            <w:pPr>
              <w:pStyle w:val="Default"/>
              <w:jc w:val="center"/>
              <w:rPr>
                <w:bCs/>
                <w:sz w:val="20"/>
                <w:szCs w:val="20"/>
              </w:rPr>
            </w:pPr>
            <w:r w:rsidRPr="00257871">
              <w:rPr>
                <w:bCs/>
                <w:sz w:val="20"/>
                <w:szCs w:val="20"/>
              </w:rPr>
              <w:t>2022-2027</w:t>
            </w:r>
          </w:p>
        </w:tc>
      </w:tr>
      <w:tr w:rsidR="00084009" w:rsidRPr="00257871" w14:paraId="7A7CF6ED" w14:textId="77777777" w:rsidTr="00257871">
        <w:trPr>
          <w:trHeight w:val="283"/>
          <w:jc w:val="center"/>
        </w:trPr>
        <w:tc>
          <w:tcPr>
            <w:tcW w:w="354" w:type="pct"/>
            <w:shd w:val="clear" w:color="auto" w:fill="auto"/>
          </w:tcPr>
          <w:p w14:paraId="34B2FE99" w14:textId="77777777" w:rsidR="00084009" w:rsidRPr="00257871" w:rsidRDefault="00084009" w:rsidP="00257871">
            <w:pPr>
              <w:pStyle w:val="Default"/>
              <w:jc w:val="center"/>
              <w:rPr>
                <w:bCs/>
                <w:sz w:val="20"/>
                <w:szCs w:val="20"/>
              </w:rPr>
            </w:pPr>
            <w:r w:rsidRPr="00257871">
              <w:rPr>
                <w:bCs/>
                <w:sz w:val="20"/>
                <w:szCs w:val="20"/>
              </w:rPr>
              <w:t>2.16</w:t>
            </w:r>
          </w:p>
        </w:tc>
        <w:tc>
          <w:tcPr>
            <w:tcW w:w="3878" w:type="pct"/>
            <w:shd w:val="clear" w:color="auto" w:fill="auto"/>
          </w:tcPr>
          <w:p w14:paraId="51DDF2E5" w14:textId="77777777" w:rsidR="00084009" w:rsidRPr="00257871" w:rsidRDefault="00084009" w:rsidP="00257871">
            <w:pPr>
              <w:pStyle w:val="Default"/>
              <w:jc w:val="both"/>
              <w:rPr>
                <w:bCs/>
                <w:sz w:val="20"/>
                <w:szCs w:val="20"/>
              </w:rPr>
            </w:pPr>
            <w:r w:rsidRPr="00257871">
              <w:rPr>
                <w:bCs/>
                <w:sz w:val="20"/>
                <w:szCs w:val="20"/>
              </w:rPr>
              <w:t>Замена водоводов из стальных труб диаметром 300мм на водоводы из полиэтиленовых труб диаметром 300 мм по ул. Красных Партизан, Скворцовская, Набережная, Тимирязева и Гагарина.</w:t>
            </w:r>
          </w:p>
          <w:p w14:paraId="4ABC27B0" w14:textId="77777777" w:rsidR="00084009" w:rsidRPr="00257871" w:rsidRDefault="00084009" w:rsidP="00257871">
            <w:pPr>
              <w:pStyle w:val="Default"/>
              <w:jc w:val="both"/>
              <w:rPr>
                <w:bCs/>
                <w:sz w:val="20"/>
                <w:szCs w:val="20"/>
              </w:rPr>
            </w:pPr>
            <w:r w:rsidRPr="00257871">
              <w:rPr>
                <w:bCs/>
                <w:sz w:val="20"/>
                <w:szCs w:val="20"/>
              </w:rPr>
              <w:t>Длиной 3490м.</w:t>
            </w:r>
          </w:p>
        </w:tc>
        <w:tc>
          <w:tcPr>
            <w:tcW w:w="768" w:type="pct"/>
            <w:shd w:val="clear" w:color="auto" w:fill="auto"/>
          </w:tcPr>
          <w:p w14:paraId="2F4B6561" w14:textId="77777777" w:rsidR="00084009" w:rsidRPr="00257871" w:rsidRDefault="00084009" w:rsidP="00257871">
            <w:pPr>
              <w:pStyle w:val="Default"/>
              <w:jc w:val="center"/>
              <w:rPr>
                <w:bCs/>
                <w:sz w:val="20"/>
                <w:szCs w:val="20"/>
              </w:rPr>
            </w:pPr>
            <w:r w:rsidRPr="00257871">
              <w:rPr>
                <w:bCs/>
                <w:sz w:val="20"/>
                <w:szCs w:val="20"/>
              </w:rPr>
              <w:t>2022-2027</w:t>
            </w:r>
          </w:p>
        </w:tc>
      </w:tr>
      <w:tr w:rsidR="00084009" w:rsidRPr="00257871" w14:paraId="3BE4E661" w14:textId="77777777" w:rsidTr="00257871">
        <w:trPr>
          <w:trHeight w:val="283"/>
          <w:jc w:val="center"/>
        </w:trPr>
        <w:tc>
          <w:tcPr>
            <w:tcW w:w="354" w:type="pct"/>
            <w:shd w:val="clear" w:color="auto" w:fill="auto"/>
          </w:tcPr>
          <w:p w14:paraId="2719E73F" w14:textId="77777777" w:rsidR="00084009" w:rsidRPr="00257871" w:rsidRDefault="00084009" w:rsidP="00257871">
            <w:pPr>
              <w:pStyle w:val="Default"/>
              <w:jc w:val="center"/>
              <w:rPr>
                <w:bCs/>
                <w:sz w:val="20"/>
                <w:szCs w:val="20"/>
              </w:rPr>
            </w:pPr>
            <w:r w:rsidRPr="00257871">
              <w:rPr>
                <w:bCs/>
                <w:sz w:val="20"/>
                <w:szCs w:val="20"/>
              </w:rPr>
              <w:t>2.17</w:t>
            </w:r>
          </w:p>
        </w:tc>
        <w:tc>
          <w:tcPr>
            <w:tcW w:w="3878" w:type="pct"/>
            <w:shd w:val="clear" w:color="auto" w:fill="auto"/>
          </w:tcPr>
          <w:p w14:paraId="27C92D30" w14:textId="77777777" w:rsidR="00084009" w:rsidRPr="00257871" w:rsidRDefault="00084009" w:rsidP="00257871">
            <w:pPr>
              <w:pStyle w:val="Default"/>
              <w:jc w:val="both"/>
              <w:rPr>
                <w:bCs/>
                <w:sz w:val="20"/>
                <w:szCs w:val="20"/>
              </w:rPr>
            </w:pPr>
            <w:r w:rsidRPr="00257871">
              <w:rPr>
                <w:bCs/>
                <w:sz w:val="20"/>
                <w:szCs w:val="20"/>
              </w:rPr>
              <w:t>Устройство кожухов Ø500 под автомобильными дорогами для водовода Ø300 из полиэтиленовых труб по ул. Красных Партизан, Скворцовская, Набережная, Тимирязева и Гагарина</w:t>
            </w:r>
          </w:p>
        </w:tc>
        <w:tc>
          <w:tcPr>
            <w:tcW w:w="768" w:type="pct"/>
            <w:shd w:val="clear" w:color="auto" w:fill="auto"/>
          </w:tcPr>
          <w:p w14:paraId="6BD740FC" w14:textId="77777777" w:rsidR="00084009" w:rsidRPr="00257871" w:rsidRDefault="00084009" w:rsidP="00257871">
            <w:pPr>
              <w:pStyle w:val="Default"/>
              <w:jc w:val="center"/>
              <w:rPr>
                <w:bCs/>
                <w:sz w:val="20"/>
                <w:szCs w:val="20"/>
              </w:rPr>
            </w:pPr>
            <w:r w:rsidRPr="00257871">
              <w:rPr>
                <w:bCs/>
                <w:sz w:val="20"/>
                <w:szCs w:val="20"/>
              </w:rPr>
              <w:t>2022-2027</w:t>
            </w:r>
          </w:p>
        </w:tc>
      </w:tr>
      <w:tr w:rsidR="00084009" w:rsidRPr="00257871" w14:paraId="5FD12601" w14:textId="77777777" w:rsidTr="00257871">
        <w:trPr>
          <w:trHeight w:val="283"/>
          <w:jc w:val="center"/>
        </w:trPr>
        <w:tc>
          <w:tcPr>
            <w:tcW w:w="354" w:type="pct"/>
            <w:shd w:val="clear" w:color="auto" w:fill="auto"/>
          </w:tcPr>
          <w:p w14:paraId="5766E131" w14:textId="77777777" w:rsidR="00084009" w:rsidRPr="00257871" w:rsidRDefault="00084009" w:rsidP="00257871">
            <w:pPr>
              <w:pStyle w:val="Default"/>
              <w:jc w:val="center"/>
              <w:rPr>
                <w:bCs/>
                <w:sz w:val="20"/>
                <w:szCs w:val="20"/>
              </w:rPr>
            </w:pPr>
            <w:r w:rsidRPr="00257871">
              <w:rPr>
                <w:bCs/>
                <w:sz w:val="20"/>
                <w:szCs w:val="20"/>
              </w:rPr>
              <w:t>2.18</w:t>
            </w:r>
          </w:p>
        </w:tc>
        <w:tc>
          <w:tcPr>
            <w:tcW w:w="3878" w:type="pct"/>
            <w:shd w:val="clear" w:color="auto" w:fill="auto"/>
          </w:tcPr>
          <w:p w14:paraId="20D9F95B" w14:textId="7E410D46" w:rsidR="00084009" w:rsidRPr="00257871" w:rsidRDefault="00084009" w:rsidP="00257871">
            <w:pPr>
              <w:pStyle w:val="Default"/>
              <w:jc w:val="both"/>
              <w:rPr>
                <w:bCs/>
                <w:sz w:val="20"/>
                <w:szCs w:val="20"/>
              </w:rPr>
            </w:pPr>
            <w:r w:rsidRPr="00257871">
              <w:rPr>
                <w:bCs/>
                <w:sz w:val="20"/>
                <w:szCs w:val="20"/>
              </w:rPr>
              <w:t xml:space="preserve">Узел контррезервуаров № 2. Строительство резервуаров V=3000 </w:t>
            </w:r>
            <w:r w:rsidR="00230B9C" w:rsidRPr="00257871">
              <w:rPr>
                <w:bCs/>
                <w:sz w:val="20"/>
                <w:szCs w:val="20"/>
              </w:rPr>
              <w:t>куб. м</w:t>
            </w:r>
          </w:p>
        </w:tc>
        <w:tc>
          <w:tcPr>
            <w:tcW w:w="768" w:type="pct"/>
            <w:shd w:val="clear" w:color="auto" w:fill="auto"/>
          </w:tcPr>
          <w:p w14:paraId="653FE8C1" w14:textId="77777777" w:rsidR="00084009" w:rsidRPr="00257871" w:rsidRDefault="00084009" w:rsidP="00257871">
            <w:pPr>
              <w:pStyle w:val="Default"/>
              <w:jc w:val="center"/>
              <w:rPr>
                <w:bCs/>
                <w:sz w:val="20"/>
                <w:szCs w:val="20"/>
              </w:rPr>
            </w:pPr>
            <w:r w:rsidRPr="00257871">
              <w:rPr>
                <w:bCs/>
                <w:sz w:val="20"/>
                <w:szCs w:val="20"/>
              </w:rPr>
              <w:t>2022-2027</w:t>
            </w:r>
          </w:p>
        </w:tc>
      </w:tr>
      <w:tr w:rsidR="00084009" w:rsidRPr="00257871" w14:paraId="2CC3C8A5" w14:textId="77777777" w:rsidTr="00257871">
        <w:trPr>
          <w:trHeight w:val="283"/>
          <w:jc w:val="center"/>
        </w:trPr>
        <w:tc>
          <w:tcPr>
            <w:tcW w:w="354" w:type="pct"/>
            <w:shd w:val="clear" w:color="auto" w:fill="auto"/>
          </w:tcPr>
          <w:p w14:paraId="75ABD1CC" w14:textId="77777777" w:rsidR="00084009" w:rsidRPr="00257871" w:rsidRDefault="00084009" w:rsidP="00257871">
            <w:pPr>
              <w:pStyle w:val="Default"/>
              <w:jc w:val="center"/>
              <w:rPr>
                <w:bCs/>
                <w:sz w:val="20"/>
                <w:szCs w:val="20"/>
              </w:rPr>
            </w:pPr>
            <w:r w:rsidRPr="00257871">
              <w:rPr>
                <w:bCs/>
                <w:sz w:val="20"/>
                <w:szCs w:val="20"/>
              </w:rPr>
              <w:t>2.19</w:t>
            </w:r>
          </w:p>
        </w:tc>
        <w:tc>
          <w:tcPr>
            <w:tcW w:w="3878" w:type="pct"/>
            <w:shd w:val="clear" w:color="auto" w:fill="auto"/>
          </w:tcPr>
          <w:p w14:paraId="5B9C6C5A" w14:textId="186DA6FE" w:rsidR="00084009" w:rsidRPr="00257871" w:rsidRDefault="00084009" w:rsidP="00257871">
            <w:pPr>
              <w:pStyle w:val="Default"/>
              <w:jc w:val="both"/>
              <w:rPr>
                <w:bCs/>
                <w:sz w:val="20"/>
                <w:szCs w:val="20"/>
              </w:rPr>
            </w:pPr>
            <w:r w:rsidRPr="00257871">
              <w:rPr>
                <w:bCs/>
                <w:sz w:val="20"/>
                <w:szCs w:val="20"/>
              </w:rPr>
              <w:t>Строительство водоводов 2Ø400 из полиэтиленовых труб от узла</w:t>
            </w:r>
          </w:p>
          <w:p w14:paraId="1AF5B29B" w14:textId="77777777" w:rsidR="00084009" w:rsidRPr="00257871" w:rsidRDefault="00084009" w:rsidP="00257871">
            <w:pPr>
              <w:pStyle w:val="Default"/>
              <w:jc w:val="both"/>
              <w:rPr>
                <w:bCs/>
                <w:sz w:val="20"/>
                <w:szCs w:val="20"/>
              </w:rPr>
            </w:pPr>
            <w:r w:rsidRPr="00257871">
              <w:rPr>
                <w:bCs/>
                <w:sz w:val="20"/>
                <w:szCs w:val="20"/>
              </w:rPr>
              <w:t>контррезервуаров № 2 до ул. Суворова</w:t>
            </w:r>
          </w:p>
        </w:tc>
        <w:tc>
          <w:tcPr>
            <w:tcW w:w="768" w:type="pct"/>
            <w:shd w:val="clear" w:color="auto" w:fill="auto"/>
          </w:tcPr>
          <w:p w14:paraId="5ED1AC17" w14:textId="77777777" w:rsidR="00084009" w:rsidRPr="00257871" w:rsidRDefault="00084009" w:rsidP="00257871">
            <w:pPr>
              <w:pStyle w:val="Default"/>
              <w:jc w:val="center"/>
              <w:rPr>
                <w:bCs/>
                <w:sz w:val="20"/>
                <w:szCs w:val="20"/>
              </w:rPr>
            </w:pPr>
            <w:r w:rsidRPr="00257871">
              <w:rPr>
                <w:bCs/>
                <w:sz w:val="20"/>
                <w:szCs w:val="20"/>
              </w:rPr>
              <w:t>2028-2032</w:t>
            </w:r>
          </w:p>
        </w:tc>
      </w:tr>
      <w:tr w:rsidR="00084009" w:rsidRPr="00257871" w14:paraId="68BEC9AD" w14:textId="77777777" w:rsidTr="00257871">
        <w:trPr>
          <w:trHeight w:val="283"/>
          <w:jc w:val="center"/>
        </w:trPr>
        <w:tc>
          <w:tcPr>
            <w:tcW w:w="354" w:type="pct"/>
            <w:shd w:val="clear" w:color="auto" w:fill="auto"/>
          </w:tcPr>
          <w:p w14:paraId="6DF5370F" w14:textId="77777777" w:rsidR="00084009" w:rsidRPr="00257871" w:rsidRDefault="00084009" w:rsidP="00257871">
            <w:pPr>
              <w:pStyle w:val="Default"/>
              <w:jc w:val="center"/>
              <w:rPr>
                <w:bCs/>
                <w:sz w:val="20"/>
                <w:szCs w:val="20"/>
              </w:rPr>
            </w:pPr>
            <w:r w:rsidRPr="00257871">
              <w:rPr>
                <w:bCs/>
                <w:sz w:val="20"/>
                <w:szCs w:val="20"/>
              </w:rPr>
              <w:t>2.20</w:t>
            </w:r>
          </w:p>
        </w:tc>
        <w:tc>
          <w:tcPr>
            <w:tcW w:w="3878" w:type="pct"/>
            <w:shd w:val="clear" w:color="auto" w:fill="auto"/>
          </w:tcPr>
          <w:p w14:paraId="734E2179" w14:textId="77777777" w:rsidR="00084009" w:rsidRPr="00257871" w:rsidRDefault="00084009" w:rsidP="00257871">
            <w:pPr>
              <w:pStyle w:val="Default"/>
              <w:jc w:val="both"/>
              <w:rPr>
                <w:bCs/>
                <w:sz w:val="20"/>
                <w:szCs w:val="20"/>
              </w:rPr>
            </w:pPr>
            <w:r w:rsidRPr="00257871">
              <w:rPr>
                <w:bCs/>
                <w:sz w:val="20"/>
                <w:szCs w:val="20"/>
              </w:rPr>
              <w:t>Устройство кожухов 2 Ø600 под автомобильными дорогами для водовода 2 Ø400 из полиэтиленовых труб от узла напорных резервуаров № 2 до ул. Суворова</w:t>
            </w:r>
          </w:p>
        </w:tc>
        <w:tc>
          <w:tcPr>
            <w:tcW w:w="768" w:type="pct"/>
            <w:shd w:val="clear" w:color="auto" w:fill="auto"/>
          </w:tcPr>
          <w:p w14:paraId="176715DF" w14:textId="77777777" w:rsidR="00084009" w:rsidRPr="00257871" w:rsidRDefault="00084009" w:rsidP="00257871">
            <w:pPr>
              <w:pStyle w:val="Default"/>
              <w:jc w:val="center"/>
              <w:rPr>
                <w:bCs/>
                <w:sz w:val="20"/>
                <w:szCs w:val="20"/>
              </w:rPr>
            </w:pPr>
            <w:r w:rsidRPr="00257871">
              <w:rPr>
                <w:bCs/>
                <w:sz w:val="20"/>
                <w:szCs w:val="20"/>
              </w:rPr>
              <w:t>2028-2032</w:t>
            </w:r>
          </w:p>
        </w:tc>
      </w:tr>
      <w:tr w:rsidR="00084009" w:rsidRPr="00257871" w14:paraId="4EAF38CD" w14:textId="77777777" w:rsidTr="00257871">
        <w:trPr>
          <w:trHeight w:val="283"/>
          <w:jc w:val="center"/>
        </w:trPr>
        <w:tc>
          <w:tcPr>
            <w:tcW w:w="354" w:type="pct"/>
            <w:shd w:val="clear" w:color="auto" w:fill="auto"/>
          </w:tcPr>
          <w:p w14:paraId="7A4BDE7E" w14:textId="77777777" w:rsidR="00084009" w:rsidRPr="00257871" w:rsidRDefault="00084009" w:rsidP="00257871">
            <w:pPr>
              <w:pStyle w:val="Default"/>
              <w:jc w:val="center"/>
              <w:rPr>
                <w:bCs/>
                <w:sz w:val="20"/>
                <w:szCs w:val="20"/>
              </w:rPr>
            </w:pPr>
            <w:r w:rsidRPr="00257871">
              <w:rPr>
                <w:bCs/>
                <w:sz w:val="20"/>
                <w:szCs w:val="20"/>
              </w:rPr>
              <w:t>2.21</w:t>
            </w:r>
          </w:p>
        </w:tc>
        <w:tc>
          <w:tcPr>
            <w:tcW w:w="3878" w:type="pct"/>
            <w:shd w:val="clear" w:color="auto" w:fill="auto"/>
          </w:tcPr>
          <w:p w14:paraId="4BA37026" w14:textId="77777777" w:rsidR="00084009" w:rsidRPr="00257871" w:rsidRDefault="00084009" w:rsidP="00257871">
            <w:pPr>
              <w:pStyle w:val="Default"/>
              <w:jc w:val="both"/>
              <w:rPr>
                <w:bCs/>
                <w:sz w:val="20"/>
                <w:szCs w:val="20"/>
              </w:rPr>
            </w:pPr>
            <w:r w:rsidRPr="00257871">
              <w:rPr>
                <w:bCs/>
                <w:sz w:val="20"/>
                <w:szCs w:val="20"/>
              </w:rPr>
              <w:t>Строительство водовода Ø400 из полиэтиленовых труб по ул. Набережная, Обороны, Литейная, Комсомольская, Суворова, Сотниченко, Кызыльская, Советская, Островская, Герасименко</w:t>
            </w:r>
          </w:p>
        </w:tc>
        <w:tc>
          <w:tcPr>
            <w:tcW w:w="768" w:type="pct"/>
            <w:shd w:val="clear" w:color="auto" w:fill="auto"/>
          </w:tcPr>
          <w:p w14:paraId="58123CB1" w14:textId="77777777" w:rsidR="00084009" w:rsidRPr="00257871" w:rsidRDefault="00084009" w:rsidP="00257871">
            <w:pPr>
              <w:pStyle w:val="Default"/>
              <w:jc w:val="center"/>
              <w:rPr>
                <w:bCs/>
                <w:sz w:val="20"/>
                <w:szCs w:val="20"/>
              </w:rPr>
            </w:pPr>
            <w:r w:rsidRPr="00257871">
              <w:rPr>
                <w:bCs/>
                <w:sz w:val="20"/>
                <w:szCs w:val="20"/>
              </w:rPr>
              <w:t>2028-2032</w:t>
            </w:r>
          </w:p>
        </w:tc>
      </w:tr>
      <w:tr w:rsidR="00084009" w:rsidRPr="00257871" w14:paraId="2EC80173" w14:textId="77777777" w:rsidTr="00257871">
        <w:trPr>
          <w:trHeight w:val="283"/>
          <w:jc w:val="center"/>
        </w:trPr>
        <w:tc>
          <w:tcPr>
            <w:tcW w:w="354" w:type="pct"/>
            <w:shd w:val="clear" w:color="auto" w:fill="auto"/>
          </w:tcPr>
          <w:p w14:paraId="3322FCE5" w14:textId="77777777" w:rsidR="00084009" w:rsidRPr="00257871" w:rsidRDefault="00084009" w:rsidP="00257871">
            <w:pPr>
              <w:pStyle w:val="Default"/>
              <w:jc w:val="center"/>
              <w:rPr>
                <w:bCs/>
                <w:sz w:val="20"/>
                <w:szCs w:val="20"/>
              </w:rPr>
            </w:pPr>
            <w:r w:rsidRPr="00257871">
              <w:rPr>
                <w:bCs/>
                <w:sz w:val="20"/>
                <w:szCs w:val="20"/>
              </w:rPr>
              <w:t>2.22</w:t>
            </w:r>
          </w:p>
        </w:tc>
        <w:tc>
          <w:tcPr>
            <w:tcW w:w="3878" w:type="pct"/>
            <w:shd w:val="clear" w:color="auto" w:fill="auto"/>
          </w:tcPr>
          <w:p w14:paraId="604CB0A9" w14:textId="77777777" w:rsidR="00084009" w:rsidRPr="00257871" w:rsidRDefault="00084009" w:rsidP="00257871">
            <w:pPr>
              <w:pStyle w:val="Default"/>
              <w:jc w:val="both"/>
              <w:rPr>
                <w:bCs/>
                <w:sz w:val="20"/>
                <w:szCs w:val="20"/>
              </w:rPr>
            </w:pPr>
            <w:r w:rsidRPr="00257871">
              <w:rPr>
                <w:bCs/>
                <w:sz w:val="20"/>
                <w:szCs w:val="20"/>
              </w:rPr>
              <w:t>Устройство кожухов Ø600 под автомобильными дорогами для водовода Ø400 из полиэтиленовых труб по ул. Набережная, Обороны, Литейная, Комсомольская, Суворова, Сотниченко, Кызыльская, Советская, Островская, Герасименко</w:t>
            </w:r>
          </w:p>
        </w:tc>
        <w:tc>
          <w:tcPr>
            <w:tcW w:w="768" w:type="pct"/>
            <w:shd w:val="clear" w:color="auto" w:fill="auto"/>
          </w:tcPr>
          <w:p w14:paraId="79222A91" w14:textId="77777777" w:rsidR="00084009" w:rsidRPr="00257871" w:rsidRDefault="00084009" w:rsidP="00257871">
            <w:pPr>
              <w:pStyle w:val="Default"/>
              <w:jc w:val="center"/>
              <w:rPr>
                <w:bCs/>
                <w:sz w:val="20"/>
                <w:szCs w:val="20"/>
              </w:rPr>
            </w:pPr>
            <w:r w:rsidRPr="00257871">
              <w:rPr>
                <w:bCs/>
                <w:sz w:val="20"/>
                <w:szCs w:val="20"/>
              </w:rPr>
              <w:t>2028-2032</w:t>
            </w:r>
          </w:p>
        </w:tc>
      </w:tr>
      <w:tr w:rsidR="00084009" w:rsidRPr="00257871" w14:paraId="014B9AE7" w14:textId="77777777" w:rsidTr="00257871">
        <w:trPr>
          <w:trHeight w:val="283"/>
          <w:jc w:val="center"/>
        </w:trPr>
        <w:tc>
          <w:tcPr>
            <w:tcW w:w="354" w:type="pct"/>
            <w:shd w:val="clear" w:color="auto" w:fill="auto"/>
          </w:tcPr>
          <w:p w14:paraId="49EC6D85" w14:textId="77777777" w:rsidR="00084009" w:rsidRPr="00257871" w:rsidRDefault="00084009" w:rsidP="00257871">
            <w:pPr>
              <w:pStyle w:val="Default"/>
              <w:jc w:val="center"/>
              <w:rPr>
                <w:bCs/>
                <w:sz w:val="20"/>
                <w:szCs w:val="20"/>
              </w:rPr>
            </w:pPr>
            <w:r w:rsidRPr="00257871">
              <w:rPr>
                <w:bCs/>
                <w:sz w:val="20"/>
                <w:szCs w:val="20"/>
              </w:rPr>
              <w:t>2.23</w:t>
            </w:r>
          </w:p>
        </w:tc>
        <w:tc>
          <w:tcPr>
            <w:tcW w:w="3878" w:type="pct"/>
            <w:shd w:val="clear" w:color="auto" w:fill="auto"/>
          </w:tcPr>
          <w:p w14:paraId="0E3271DE" w14:textId="77777777" w:rsidR="00084009" w:rsidRPr="00257871" w:rsidRDefault="00084009" w:rsidP="00257871">
            <w:pPr>
              <w:pStyle w:val="Default"/>
              <w:jc w:val="both"/>
              <w:rPr>
                <w:bCs/>
                <w:sz w:val="20"/>
                <w:szCs w:val="20"/>
              </w:rPr>
            </w:pPr>
            <w:r w:rsidRPr="00257871">
              <w:rPr>
                <w:bCs/>
                <w:sz w:val="20"/>
                <w:szCs w:val="20"/>
              </w:rPr>
              <w:t>Строительство дюкера 2 Ø400 из стальных труб в месте перехода через Минусинскую протоку (в районе ул. Советская и Тальская)</w:t>
            </w:r>
          </w:p>
        </w:tc>
        <w:tc>
          <w:tcPr>
            <w:tcW w:w="768" w:type="pct"/>
            <w:shd w:val="clear" w:color="auto" w:fill="auto"/>
          </w:tcPr>
          <w:p w14:paraId="4047105D" w14:textId="77777777" w:rsidR="00084009" w:rsidRPr="00257871" w:rsidRDefault="00084009" w:rsidP="00257871">
            <w:pPr>
              <w:pStyle w:val="Default"/>
              <w:jc w:val="center"/>
              <w:rPr>
                <w:bCs/>
                <w:sz w:val="20"/>
                <w:szCs w:val="20"/>
              </w:rPr>
            </w:pPr>
            <w:r w:rsidRPr="00257871">
              <w:rPr>
                <w:bCs/>
                <w:sz w:val="20"/>
                <w:szCs w:val="20"/>
              </w:rPr>
              <w:t>2028-2032</w:t>
            </w:r>
          </w:p>
        </w:tc>
      </w:tr>
      <w:tr w:rsidR="00084009" w:rsidRPr="00257871" w14:paraId="104233D0" w14:textId="77777777" w:rsidTr="00257871">
        <w:trPr>
          <w:trHeight w:val="283"/>
          <w:jc w:val="center"/>
        </w:trPr>
        <w:tc>
          <w:tcPr>
            <w:tcW w:w="354" w:type="pct"/>
            <w:shd w:val="clear" w:color="auto" w:fill="auto"/>
          </w:tcPr>
          <w:p w14:paraId="4C823E99" w14:textId="77777777" w:rsidR="00084009" w:rsidRPr="00257871" w:rsidRDefault="00084009" w:rsidP="00257871">
            <w:pPr>
              <w:pStyle w:val="Default"/>
              <w:jc w:val="center"/>
              <w:rPr>
                <w:bCs/>
                <w:sz w:val="20"/>
                <w:szCs w:val="20"/>
              </w:rPr>
            </w:pPr>
            <w:r w:rsidRPr="00257871">
              <w:rPr>
                <w:bCs/>
                <w:sz w:val="20"/>
                <w:szCs w:val="20"/>
              </w:rPr>
              <w:t>2.24</w:t>
            </w:r>
          </w:p>
        </w:tc>
        <w:tc>
          <w:tcPr>
            <w:tcW w:w="3878" w:type="pct"/>
            <w:shd w:val="clear" w:color="auto" w:fill="auto"/>
          </w:tcPr>
          <w:p w14:paraId="3BA853A4" w14:textId="77777777" w:rsidR="00084009" w:rsidRPr="00257871" w:rsidRDefault="00084009" w:rsidP="00257871">
            <w:pPr>
              <w:pStyle w:val="Default"/>
              <w:jc w:val="both"/>
              <w:rPr>
                <w:bCs/>
                <w:sz w:val="20"/>
                <w:szCs w:val="20"/>
              </w:rPr>
            </w:pPr>
            <w:r w:rsidRPr="00257871">
              <w:rPr>
                <w:bCs/>
                <w:sz w:val="20"/>
                <w:szCs w:val="20"/>
              </w:rPr>
              <w:t>Строительство дюкера 2 Ø400 из стальных труб в месте перехода через Минусинскую протоку (в районе ул. Кызыльская)</w:t>
            </w:r>
          </w:p>
        </w:tc>
        <w:tc>
          <w:tcPr>
            <w:tcW w:w="768" w:type="pct"/>
            <w:shd w:val="clear" w:color="auto" w:fill="auto"/>
          </w:tcPr>
          <w:p w14:paraId="439D9AA3" w14:textId="77777777" w:rsidR="00084009" w:rsidRPr="00257871" w:rsidRDefault="00084009" w:rsidP="00257871">
            <w:pPr>
              <w:pStyle w:val="Default"/>
              <w:jc w:val="center"/>
              <w:rPr>
                <w:bCs/>
                <w:sz w:val="20"/>
                <w:szCs w:val="20"/>
              </w:rPr>
            </w:pPr>
            <w:r w:rsidRPr="00257871">
              <w:rPr>
                <w:bCs/>
                <w:sz w:val="20"/>
                <w:szCs w:val="20"/>
              </w:rPr>
              <w:t>2028-2032</w:t>
            </w:r>
          </w:p>
        </w:tc>
      </w:tr>
      <w:tr w:rsidR="00084009" w:rsidRPr="00257871" w14:paraId="341EA14D" w14:textId="77777777" w:rsidTr="00257871">
        <w:trPr>
          <w:trHeight w:val="283"/>
          <w:jc w:val="center"/>
        </w:trPr>
        <w:tc>
          <w:tcPr>
            <w:tcW w:w="354" w:type="pct"/>
            <w:shd w:val="clear" w:color="auto" w:fill="auto"/>
          </w:tcPr>
          <w:p w14:paraId="56CA68CF" w14:textId="77777777" w:rsidR="00084009" w:rsidRPr="00257871" w:rsidRDefault="00084009" w:rsidP="00257871">
            <w:pPr>
              <w:pStyle w:val="Default"/>
              <w:jc w:val="center"/>
              <w:rPr>
                <w:bCs/>
                <w:sz w:val="20"/>
                <w:szCs w:val="20"/>
              </w:rPr>
            </w:pPr>
            <w:r w:rsidRPr="00257871">
              <w:rPr>
                <w:bCs/>
                <w:sz w:val="20"/>
                <w:szCs w:val="20"/>
              </w:rPr>
              <w:t>2.25</w:t>
            </w:r>
          </w:p>
        </w:tc>
        <w:tc>
          <w:tcPr>
            <w:tcW w:w="3878" w:type="pct"/>
            <w:shd w:val="clear" w:color="auto" w:fill="auto"/>
          </w:tcPr>
          <w:p w14:paraId="2E23BA85" w14:textId="77777777" w:rsidR="00084009" w:rsidRPr="00257871" w:rsidRDefault="00084009" w:rsidP="00257871">
            <w:pPr>
              <w:pStyle w:val="Default"/>
              <w:jc w:val="both"/>
              <w:rPr>
                <w:bCs/>
                <w:sz w:val="20"/>
                <w:szCs w:val="20"/>
              </w:rPr>
            </w:pPr>
            <w:r w:rsidRPr="00257871">
              <w:rPr>
                <w:bCs/>
                <w:sz w:val="20"/>
                <w:szCs w:val="20"/>
              </w:rPr>
              <w:t>Строительство водовода Ø300 из полиэтиленовых труб по ул. Набережная</w:t>
            </w:r>
          </w:p>
        </w:tc>
        <w:tc>
          <w:tcPr>
            <w:tcW w:w="768" w:type="pct"/>
            <w:shd w:val="clear" w:color="auto" w:fill="auto"/>
          </w:tcPr>
          <w:p w14:paraId="2BB75AAE" w14:textId="77777777" w:rsidR="00084009" w:rsidRPr="00257871" w:rsidRDefault="00084009" w:rsidP="00257871">
            <w:pPr>
              <w:pStyle w:val="Default"/>
              <w:jc w:val="center"/>
              <w:rPr>
                <w:bCs/>
                <w:sz w:val="20"/>
                <w:szCs w:val="20"/>
              </w:rPr>
            </w:pPr>
            <w:r w:rsidRPr="00257871">
              <w:rPr>
                <w:bCs/>
                <w:sz w:val="20"/>
                <w:szCs w:val="20"/>
              </w:rPr>
              <w:t>2028-2032</w:t>
            </w:r>
          </w:p>
        </w:tc>
      </w:tr>
      <w:tr w:rsidR="00084009" w:rsidRPr="00257871" w14:paraId="664BA061" w14:textId="77777777" w:rsidTr="00257871">
        <w:trPr>
          <w:trHeight w:val="283"/>
          <w:jc w:val="center"/>
        </w:trPr>
        <w:tc>
          <w:tcPr>
            <w:tcW w:w="354" w:type="pct"/>
            <w:shd w:val="clear" w:color="auto" w:fill="auto"/>
          </w:tcPr>
          <w:p w14:paraId="161EC385" w14:textId="77777777" w:rsidR="00084009" w:rsidRPr="00257871" w:rsidRDefault="00084009" w:rsidP="00257871">
            <w:pPr>
              <w:pStyle w:val="Default"/>
              <w:jc w:val="center"/>
              <w:rPr>
                <w:bCs/>
                <w:sz w:val="20"/>
                <w:szCs w:val="20"/>
              </w:rPr>
            </w:pPr>
            <w:r w:rsidRPr="00257871">
              <w:rPr>
                <w:bCs/>
                <w:sz w:val="20"/>
                <w:szCs w:val="20"/>
              </w:rPr>
              <w:t>2.26</w:t>
            </w:r>
          </w:p>
        </w:tc>
        <w:tc>
          <w:tcPr>
            <w:tcW w:w="3878" w:type="pct"/>
            <w:shd w:val="clear" w:color="auto" w:fill="auto"/>
          </w:tcPr>
          <w:p w14:paraId="353F6FCD" w14:textId="47ABB042" w:rsidR="00084009" w:rsidRPr="00257871" w:rsidRDefault="00084009" w:rsidP="00257871">
            <w:pPr>
              <w:pStyle w:val="Default"/>
              <w:jc w:val="both"/>
              <w:rPr>
                <w:bCs/>
                <w:sz w:val="20"/>
                <w:szCs w:val="20"/>
              </w:rPr>
            </w:pPr>
            <w:r w:rsidRPr="00257871">
              <w:rPr>
                <w:bCs/>
                <w:sz w:val="20"/>
                <w:szCs w:val="20"/>
              </w:rPr>
              <w:t xml:space="preserve">Узел повысительной насосной станции № 1. Строительство насосной станции № 1 Расход - 20 </w:t>
            </w:r>
            <w:r w:rsidR="00230B9C" w:rsidRPr="00257871">
              <w:rPr>
                <w:bCs/>
                <w:sz w:val="20"/>
                <w:szCs w:val="20"/>
              </w:rPr>
              <w:t>куб. м</w:t>
            </w:r>
            <w:r w:rsidRPr="00257871">
              <w:rPr>
                <w:bCs/>
                <w:sz w:val="20"/>
                <w:szCs w:val="20"/>
              </w:rPr>
              <w:t>/ч, напор - 36 м</w:t>
            </w:r>
          </w:p>
        </w:tc>
        <w:tc>
          <w:tcPr>
            <w:tcW w:w="768" w:type="pct"/>
            <w:shd w:val="clear" w:color="auto" w:fill="auto"/>
          </w:tcPr>
          <w:p w14:paraId="5DB0E4F0" w14:textId="77777777" w:rsidR="00084009" w:rsidRPr="00257871" w:rsidRDefault="00084009" w:rsidP="00257871">
            <w:pPr>
              <w:pStyle w:val="Default"/>
              <w:jc w:val="center"/>
              <w:rPr>
                <w:bCs/>
                <w:sz w:val="20"/>
                <w:szCs w:val="20"/>
              </w:rPr>
            </w:pPr>
            <w:r w:rsidRPr="00257871">
              <w:rPr>
                <w:bCs/>
                <w:sz w:val="20"/>
                <w:szCs w:val="20"/>
              </w:rPr>
              <w:t>2028-2032</w:t>
            </w:r>
          </w:p>
        </w:tc>
      </w:tr>
      <w:tr w:rsidR="00084009" w:rsidRPr="00257871" w14:paraId="44EA9168" w14:textId="77777777" w:rsidTr="00257871">
        <w:trPr>
          <w:trHeight w:val="283"/>
          <w:jc w:val="center"/>
        </w:trPr>
        <w:tc>
          <w:tcPr>
            <w:tcW w:w="354" w:type="pct"/>
            <w:shd w:val="clear" w:color="auto" w:fill="auto"/>
          </w:tcPr>
          <w:p w14:paraId="7E54973B" w14:textId="77777777" w:rsidR="00084009" w:rsidRPr="00257871" w:rsidRDefault="00084009" w:rsidP="00257871">
            <w:pPr>
              <w:pStyle w:val="Default"/>
              <w:jc w:val="center"/>
              <w:rPr>
                <w:bCs/>
                <w:sz w:val="20"/>
                <w:szCs w:val="20"/>
              </w:rPr>
            </w:pPr>
            <w:r w:rsidRPr="00257871">
              <w:rPr>
                <w:bCs/>
                <w:sz w:val="20"/>
                <w:szCs w:val="20"/>
              </w:rPr>
              <w:t>2.27</w:t>
            </w:r>
          </w:p>
        </w:tc>
        <w:tc>
          <w:tcPr>
            <w:tcW w:w="3878" w:type="pct"/>
            <w:shd w:val="clear" w:color="auto" w:fill="auto"/>
          </w:tcPr>
          <w:p w14:paraId="0E3AA527" w14:textId="77777777" w:rsidR="00084009" w:rsidRPr="00257871" w:rsidRDefault="00084009" w:rsidP="00257871">
            <w:pPr>
              <w:pStyle w:val="Default"/>
              <w:jc w:val="both"/>
              <w:rPr>
                <w:bCs/>
                <w:sz w:val="20"/>
                <w:szCs w:val="20"/>
              </w:rPr>
            </w:pPr>
            <w:r w:rsidRPr="00257871">
              <w:rPr>
                <w:bCs/>
                <w:sz w:val="20"/>
                <w:szCs w:val="20"/>
              </w:rPr>
              <w:t>Узел повысительной насосной станции № 1. Строительство резервуаров V=150 куб.м</w:t>
            </w:r>
          </w:p>
        </w:tc>
        <w:tc>
          <w:tcPr>
            <w:tcW w:w="768" w:type="pct"/>
            <w:shd w:val="clear" w:color="auto" w:fill="auto"/>
          </w:tcPr>
          <w:p w14:paraId="7ADE803D" w14:textId="77777777" w:rsidR="00084009" w:rsidRPr="00257871" w:rsidRDefault="00084009" w:rsidP="00257871">
            <w:pPr>
              <w:pStyle w:val="Default"/>
              <w:jc w:val="center"/>
              <w:rPr>
                <w:bCs/>
                <w:sz w:val="20"/>
                <w:szCs w:val="20"/>
              </w:rPr>
            </w:pPr>
            <w:r w:rsidRPr="00257871">
              <w:rPr>
                <w:bCs/>
                <w:sz w:val="20"/>
                <w:szCs w:val="20"/>
              </w:rPr>
              <w:t>2028-2032</w:t>
            </w:r>
          </w:p>
        </w:tc>
      </w:tr>
      <w:tr w:rsidR="00084009" w:rsidRPr="00257871" w14:paraId="2C3ECE72" w14:textId="77777777" w:rsidTr="00257871">
        <w:trPr>
          <w:trHeight w:val="283"/>
          <w:jc w:val="center"/>
        </w:trPr>
        <w:tc>
          <w:tcPr>
            <w:tcW w:w="354" w:type="pct"/>
            <w:shd w:val="clear" w:color="auto" w:fill="auto"/>
          </w:tcPr>
          <w:p w14:paraId="75D91653" w14:textId="77777777" w:rsidR="00084009" w:rsidRPr="00257871" w:rsidRDefault="00084009" w:rsidP="00257871">
            <w:pPr>
              <w:pStyle w:val="Default"/>
              <w:jc w:val="center"/>
              <w:rPr>
                <w:bCs/>
                <w:sz w:val="20"/>
                <w:szCs w:val="20"/>
              </w:rPr>
            </w:pPr>
            <w:r w:rsidRPr="00257871">
              <w:rPr>
                <w:bCs/>
                <w:sz w:val="20"/>
                <w:szCs w:val="20"/>
              </w:rPr>
              <w:t>2.28</w:t>
            </w:r>
          </w:p>
        </w:tc>
        <w:tc>
          <w:tcPr>
            <w:tcW w:w="3878" w:type="pct"/>
            <w:shd w:val="clear" w:color="auto" w:fill="auto"/>
          </w:tcPr>
          <w:p w14:paraId="243A5C4D" w14:textId="41AC150C" w:rsidR="00084009" w:rsidRPr="00257871" w:rsidRDefault="00084009" w:rsidP="00257871">
            <w:pPr>
              <w:pStyle w:val="Default"/>
              <w:jc w:val="both"/>
              <w:rPr>
                <w:bCs/>
                <w:sz w:val="20"/>
                <w:szCs w:val="20"/>
              </w:rPr>
            </w:pPr>
            <w:r w:rsidRPr="00257871">
              <w:rPr>
                <w:bCs/>
                <w:sz w:val="20"/>
                <w:szCs w:val="20"/>
              </w:rPr>
              <w:t>Строительство водовода Ø50 из полиэтиленовых труб к мкр.</w:t>
            </w:r>
          </w:p>
          <w:p w14:paraId="6DF3AA0C" w14:textId="77777777" w:rsidR="00084009" w:rsidRPr="00257871" w:rsidRDefault="00084009" w:rsidP="00257871">
            <w:pPr>
              <w:pStyle w:val="Default"/>
              <w:jc w:val="both"/>
              <w:rPr>
                <w:bCs/>
                <w:sz w:val="20"/>
                <w:szCs w:val="20"/>
              </w:rPr>
            </w:pPr>
            <w:r w:rsidRPr="00257871">
              <w:rPr>
                <w:bCs/>
                <w:sz w:val="20"/>
                <w:szCs w:val="20"/>
              </w:rPr>
              <w:t>Дачно- жилищный и Агрокомплекс</w:t>
            </w:r>
          </w:p>
        </w:tc>
        <w:tc>
          <w:tcPr>
            <w:tcW w:w="768" w:type="pct"/>
            <w:shd w:val="clear" w:color="auto" w:fill="auto"/>
          </w:tcPr>
          <w:p w14:paraId="37CF716A" w14:textId="77777777" w:rsidR="00084009" w:rsidRPr="00257871" w:rsidRDefault="00084009" w:rsidP="00257871">
            <w:pPr>
              <w:pStyle w:val="Default"/>
              <w:jc w:val="center"/>
              <w:rPr>
                <w:bCs/>
                <w:sz w:val="20"/>
                <w:szCs w:val="20"/>
              </w:rPr>
            </w:pPr>
            <w:r w:rsidRPr="00257871">
              <w:rPr>
                <w:bCs/>
                <w:sz w:val="20"/>
                <w:szCs w:val="20"/>
              </w:rPr>
              <w:t>2033-2037</w:t>
            </w:r>
          </w:p>
        </w:tc>
      </w:tr>
      <w:tr w:rsidR="00084009" w:rsidRPr="00257871" w14:paraId="74F2BFF3" w14:textId="77777777" w:rsidTr="00257871">
        <w:trPr>
          <w:trHeight w:val="283"/>
          <w:jc w:val="center"/>
        </w:trPr>
        <w:tc>
          <w:tcPr>
            <w:tcW w:w="354" w:type="pct"/>
            <w:shd w:val="clear" w:color="auto" w:fill="auto"/>
          </w:tcPr>
          <w:p w14:paraId="0082A437" w14:textId="77777777" w:rsidR="00084009" w:rsidRPr="00257871" w:rsidRDefault="00084009" w:rsidP="00257871">
            <w:pPr>
              <w:pStyle w:val="Default"/>
              <w:jc w:val="center"/>
              <w:rPr>
                <w:bCs/>
                <w:sz w:val="20"/>
                <w:szCs w:val="20"/>
              </w:rPr>
            </w:pPr>
            <w:r w:rsidRPr="00257871">
              <w:rPr>
                <w:bCs/>
                <w:sz w:val="20"/>
                <w:szCs w:val="20"/>
              </w:rPr>
              <w:t>2.29</w:t>
            </w:r>
          </w:p>
        </w:tc>
        <w:tc>
          <w:tcPr>
            <w:tcW w:w="3878" w:type="pct"/>
            <w:shd w:val="clear" w:color="auto" w:fill="auto"/>
          </w:tcPr>
          <w:p w14:paraId="2EE27952" w14:textId="77777777" w:rsidR="00084009" w:rsidRPr="00257871" w:rsidRDefault="00084009" w:rsidP="00257871">
            <w:pPr>
              <w:pStyle w:val="Default"/>
              <w:jc w:val="both"/>
              <w:rPr>
                <w:bCs/>
                <w:sz w:val="20"/>
                <w:szCs w:val="20"/>
              </w:rPr>
            </w:pPr>
            <w:r w:rsidRPr="00257871">
              <w:rPr>
                <w:bCs/>
                <w:sz w:val="20"/>
                <w:szCs w:val="20"/>
              </w:rPr>
              <w:t>Устройство кожухов Ø250 под автомобильными дорогами для водовода Ø50 из полиэтиленовых труб к мкр. Дачно-жилищный и Агрокомплекс</w:t>
            </w:r>
          </w:p>
        </w:tc>
        <w:tc>
          <w:tcPr>
            <w:tcW w:w="768" w:type="pct"/>
            <w:shd w:val="clear" w:color="auto" w:fill="auto"/>
          </w:tcPr>
          <w:p w14:paraId="41550021" w14:textId="77777777" w:rsidR="00084009" w:rsidRPr="00257871" w:rsidRDefault="00084009" w:rsidP="00257871">
            <w:pPr>
              <w:pStyle w:val="Default"/>
              <w:jc w:val="center"/>
              <w:rPr>
                <w:bCs/>
                <w:sz w:val="20"/>
                <w:szCs w:val="20"/>
              </w:rPr>
            </w:pPr>
            <w:r w:rsidRPr="00257871">
              <w:rPr>
                <w:bCs/>
                <w:sz w:val="20"/>
                <w:szCs w:val="20"/>
              </w:rPr>
              <w:t>2033-2037</w:t>
            </w:r>
          </w:p>
        </w:tc>
      </w:tr>
      <w:tr w:rsidR="00084009" w:rsidRPr="00257871" w14:paraId="0482F7B2" w14:textId="77777777" w:rsidTr="00257871">
        <w:trPr>
          <w:trHeight w:val="283"/>
          <w:jc w:val="center"/>
        </w:trPr>
        <w:tc>
          <w:tcPr>
            <w:tcW w:w="354" w:type="pct"/>
            <w:shd w:val="clear" w:color="auto" w:fill="auto"/>
          </w:tcPr>
          <w:p w14:paraId="1FBABA3A" w14:textId="77777777" w:rsidR="00084009" w:rsidRPr="00257871" w:rsidRDefault="00084009" w:rsidP="00257871">
            <w:pPr>
              <w:pStyle w:val="Default"/>
              <w:jc w:val="center"/>
              <w:rPr>
                <w:bCs/>
                <w:sz w:val="20"/>
                <w:szCs w:val="20"/>
              </w:rPr>
            </w:pPr>
            <w:r w:rsidRPr="00257871">
              <w:rPr>
                <w:bCs/>
                <w:sz w:val="20"/>
                <w:szCs w:val="20"/>
              </w:rPr>
              <w:t>2.30</w:t>
            </w:r>
          </w:p>
        </w:tc>
        <w:tc>
          <w:tcPr>
            <w:tcW w:w="3878" w:type="pct"/>
            <w:shd w:val="clear" w:color="auto" w:fill="auto"/>
          </w:tcPr>
          <w:p w14:paraId="5986FABE" w14:textId="01B03EBC" w:rsidR="00084009" w:rsidRPr="00257871" w:rsidRDefault="00084009" w:rsidP="00257871">
            <w:pPr>
              <w:pStyle w:val="Default"/>
              <w:jc w:val="both"/>
              <w:rPr>
                <w:bCs/>
                <w:sz w:val="20"/>
                <w:szCs w:val="20"/>
              </w:rPr>
            </w:pPr>
            <w:r w:rsidRPr="00257871">
              <w:rPr>
                <w:bCs/>
                <w:sz w:val="20"/>
                <w:szCs w:val="20"/>
              </w:rPr>
              <w:t>Узел повысительной насосной станции № 2. Строительство насосной</w:t>
            </w:r>
          </w:p>
          <w:p w14:paraId="2A4E234A" w14:textId="77777777" w:rsidR="00084009" w:rsidRPr="00257871" w:rsidRDefault="00084009" w:rsidP="00257871">
            <w:pPr>
              <w:pStyle w:val="Default"/>
              <w:jc w:val="both"/>
              <w:rPr>
                <w:bCs/>
                <w:sz w:val="20"/>
                <w:szCs w:val="20"/>
              </w:rPr>
            </w:pPr>
            <w:r w:rsidRPr="00257871">
              <w:rPr>
                <w:bCs/>
                <w:sz w:val="20"/>
                <w:szCs w:val="20"/>
              </w:rPr>
              <w:t>станции № 2 Расход - 95 куб.м/ч, напор - 90 м</w:t>
            </w:r>
          </w:p>
        </w:tc>
        <w:tc>
          <w:tcPr>
            <w:tcW w:w="768" w:type="pct"/>
            <w:shd w:val="clear" w:color="auto" w:fill="auto"/>
          </w:tcPr>
          <w:p w14:paraId="12ACA6AD" w14:textId="77777777" w:rsidR="00084009" w:rsidRPr="00257871" w:rsidRDefault="00084009" w:rsidP="00257871">
            <w:pPr>
              <w:pStyle w:val="Default"/>
              <w:jc w:val="center"/>
              <w:rPr>
                <w:bCs/>
                <w:sz w:val="20"/>
                <w:szCs w:val="20"/>
              </w:rPr>
            </w:pPr>
            <w:r w:rsidRPr="00257871">
              <w:rPr>
                <w:bCs/>
                <w:sz w:val="20"/>
                <w:szCs w:val="20"/>
              </w:rPr>
              <w:t>2033-2037</w:t>
            </w:r>
          </w:p>
        </w:tc>
      </w:tr>
      <w:tr w:rsidR="00084009" w:rsidRPr="00257871" w14:paraId="1AF03727" w14:textId="77777777" w:rsidTr="00257871">
        <w:trPr>
          <w:trHeight w:val="283"/>
          <w:jc w:val="center"/>
        </w:trPr>
        <w:tc>
          <w:tcPr>
            <w:tcW w:w="354" w:type="pct"/>
            <w:shd w:val="clear" w:color="auto" w:fill="auto"/>
          </w:tcPr>
          <w:p w14:paraId="2F6507A9" w14:textId="77777777" w:rsidR="00084009" w:rsidRPr="00257871" w:rsidRDefault="00084009" w:rsidP="00257871">
            <w:pPr>
              <w:pStyle w:val="Default"/>
              <w:jc w:val="center"/>
              <w:rPr>
                <w:bCs/>
                <w:sz w:val="20"/>
                <w:szCs w:val="20"/>
              </w:rPr>
            </w:pPr>
            <w:r w:rsidRPr="00257871">
              <w:rPr>
                <w:bCs/>
                <w:sz w:val="20"/>
                <w:szCs w:val="20"/>
              </w:rPr>
              <w:t>2.31</w:t>
            </w:r>
          </w:p>
        </w:tc>
        <w:tc>
          <w:tcPr>
            <w:tcW w:w="3878" w:type="pct"/>
            <w:shd w:val="clear" w:color="auto" w:fill="auto"/>
          </w:tcPr>
          <w:p w14:paraId="51E3A760" w14:textId="77777777" w:rsidR="00084009" w:rsidRPr="00257871" w:rsidRDefault="00084009" w:rsidP="00257871">
            <w:pPr>
              <w:pStyle w:val="Default"/>
              <w:jc w:val="both"/>
              <w:rPr>
                <w:bCs/>
                <w:sz w:val="20"/>
                <w:szCs w:val="20"/>
              </w:rPr>
            </w:pPr>
            <w:r w:rsidRPr="00257871">
              <w:rPr>
                <w:bCs/>
                <w:sz w:val="20"/>
                <w:szCs w:val="20"/>
              </w:rPr>
              <w:t>Узел повысительной насосной станции № 2.</w:t>
            </w:r>
          </w:p>
          <w:p w14:paraId="2598E492" w14:textId="61636FD0" w:rsidR="00084009" w:rsidRPr="00257871" w:rsidRDefault="00084009" w:rsidP="00257871">
            <w:pPr>
              <w:pStyle w:val="Default"/>
              <w:jc w:val="both"/>
              <w:rPr>
                <w:bCs/>
                <w:sz w:val="20"/>
                <w:szCs w:val="20"/>
              </w:rPr>
            </w:pPr>
            <w:r w:rsidRPr="00257871">
              <w:rPr>
                <w:bCs/>
                <w:sz w:val="20"/>
                <w:szCs w:val="20"/>
              </w:rPr>
              <w:t>Строительство резервуаров V=300 куб.м</w:t>
            </w:r>
          </w:p>
        </w:tc>
        <w:tc>
          <w:tcPr>
            <w:tcW w:w="768" w:type="pct"/>
            <w:shd w:val="clear" w:color="auto" w:fill="auto"/>
          </w:tcPr>
          <w:p w14:paraId="75856E95" w14:textId="77777777" w:rsidR="00084009" w:rsidRPr="00257871" w:rsidRDefault="00084009" w:rsidP="00257871">
            <w:pPr>
              <w:pStyle w:val="Default"/>
              <w:jc w:val="center"/>
              <w:rPr>
                <w:bCs/>
                <w:sz w:val="20"/>
                <w:szCs w:val="20"/>
              </w:rPr>
            </w:pPr>
            <w:r w:rsidRPr="00257871">
              <w:rPr>
                <w:bCs/>
                <w:sz w:val="20"/>
                <w:szCs w:val="20"/>
              </w:rPr>
              <w:t>2033-2037</w:t>
            </w:r>
          </w:p>
        </w:tc>
      </w:tr>
      <w:tr w:rsidR="00084009" w:rsidRPr="00257871" w14:paraId="1BFE22D6" w14:textId="77777777" w:rsidTr="00257871">
        <w:trPr>
          <w:trHeight w:val="283"/>
          <w:jc w:val="center"/>
        </w:trPr>
        <w:tc>
          <w:tcPr>
            <w:tcW w:w="354" w:type="pct"/>
            <w:shd w:val="clear" w:color="auto" w:fill="auto"/>
          </w:tcPr>
          <w:p w14:paraId="0C8091BD" w14:textId="77777777" w:rsidR="00084009" w:rsidRPr="00257871" w:rsidRDefault="00084009" w:rsidP="00257871">
            <w:pPr>
              <w:pStyle w:val="Default"/>
              <w:jc w:val="center"/>
              <w:rPr>
                <w:bCs/>
                <w:sz w:val="20"/>
                <w:szCs w:val="20"/>
              </w:rPr>
            </w:pPr>
            <w:r w:rsidRPr="00257871">
              <w:rPr>
                <w:bCs/>
                <w:sz w:val="20"/>
                <w:szCs w:val="20"/>
              </w:rPr>
              <w:t>2.32</w:t>
            </w:r>
          </w:p>
        </w:tc>
        <w:tc>
          <w:tcPr>
            <w:tcW w:w="3878" w:type="pct"/>
            <w:shd w:val="clear" w:color="auto" w:fill="auto"/>
          </w:tcPr>
          <w:p w14:paraId="3B63A679" w14:textId="3EE54247" w:rsidR="00084009" w:rsidRPr="00257871" w:rsidRDefault="00084009" w:rsidP="00257871">
            <w:pPr>
              <w:pStyle w:val="Default"/>
              <w:jc w:val="both"/>
              <w:rPr>
                <w:bCs/>
                <w:sz w:val="20"/>
                <w:szCs w:val="20"/>
              </w:rPr>
            </w:pPr>
            <w:r w:rsidRPr="00257871">
              <w:rPr>
                <w:bCs/>
                <w:sz w:val="20"/>
                <w:szCs w:val="20"/>
              </w:rPr>
              <w:t xml:space="preserve">Строительство водовода Ø200 из полиэтиленовых труб по ул. Набережная, Городская, Пушкина и между микрорайонами </w:t>
            </w:r>
            <w:r w:rsidR="00242292" w:rsidRPr="00257871">
              <w:rPr>
                <w:bCs/>
                <w:sz w:val="20"/>
                <w:szCs w:val="20"/>
              </w:rPr>
              <w:t>«</w:t>
            </w:r>
            <w:r w:rsidRPr="00257871">
              <w:rPr>
                <w:bCs/>
                <w:sz w:val="20"/>
                <w:szCs w:val="20"/>
              </w:rPr>
              <w:t>Северный</w:t>
            </w:r>
            <w:r w:rsidR="00242292" w:rsidRPr="00257871">
              <w:rPr>
                <w:bCs/>
                <w:sz w:val="20"/>
                <w:szCs w:val="20"/>
              </w:rPr>
              <w:t>»</w:t>
            </w:r>
            <w:r w:rsidRPr="00257871">
              <w:rPr>
                <w:bCs/>
                <w:sz w:val="20"/>
                <w:szCs w:val="20"/>
              </w:rPr>
              <w:t xml:space="preserve"> и </w:t>
            </w:r>
            <w:r w:rsidR="00242292" w:rsidRPr="00257871">
              <w:rPr>
                <w:bCs/>
                <w:sz w:val="20"/>
                <w:szCs w:val="20"/>
              </w:rPr>
              <w:t>«</w:t>
            </w:r>
            <w:r w:rsidRPr="00257871">
              <w:rPr>
                <w:bCs/>
                <w:sz w:val="20"/>
                <w:szCs w:val="20"/>
              </w:rPr>
              <w:t>Дачный</w:t>
            </w:r>
            <w:r w:rsidR="00242292" w:rsidRPr="00257871">
              <w:rPr>
                <w:bCs/>
                <w:sz w:val="20"/>
                <w:szCs w:val="20"/>
              </w:rPr>
              <w:t>»</w:t>
            </w:r>
          </w:p>
        </w:tc>
        <w:tc>
          <w:tcPr>
            <w:tcW w:w="768" w:type="pct"/>
            <w:shd w:val="clear" w:color="auto" w:fill="auto"/>
          </w:tcPr>
          <w:p w14:paraId="78F64D3D" w14:textId="77777777" w:rsidR="00084009" w:rsidRPr="00257871" w:rsidRDefault="00084009" w:rsidP="00257871">
            <w:pPr>
              <w:pStyle w:val="Default"/>
              <w:jc w:val="center"/>
              <w:rPr>
                <w:bCs/>
                <w:sz w:val="20"/>
                <w:szCs w:val="20"/>
              </w:rPr>
            </w:pPr>
            <w:r w:rsidRPr="00257871">
              <w:rPr>
                <w:bCs/>
                <w:sz w:val="20"/>
                <w:szCs w:val="20"/>
              </w:rPr>
              <w:t>2033-2037</w:t>
            </w:r>
          </w:p>
        </w:tc>
      </w:tr>
      <w:tr w:rsidR="00084009" w:rsidRPr="00257871" w14:paraId="2E9DDC4E" w14:textId="77777777" w:rsidTr="00257871">
        <w:trPr>
          <w:trHeight w:val="283"/>
          <w:jc w:val="center"/>
        </w:trPr>
        <w:tc>
          <w:tcPr>
            <w:tcW w:w="354" w:type="pct"/>
            <w:shd w:val="clear" w:color="auto" w:fill="auto"/>
          </w:tcPr>
          <w:p w14:paraId="7F8B2103" w14:textId="77777777" w:rsidR="00084009" w:rsidRPr="00257871" w:rsidRDefault="00084009" w:rsidP="00257871">
            <w:pPr>
              <w:pStyle w:val="Default"/>
              <w:jc w:val="center"/>
              <w:rPr>
                <w:bCs/>
                <w:sz w:val="20"/>
                <w:szCs w:val="20"/>
              </w:rPr>
            </w:pPr>
            <w:r w:rsidRPr="00257871">
              <w:rPr>
                <w:bCs/>
                <w:sz w:val="20"/>
                <w:szCs w:val="20"/>
              </w:rPr>
              <w:t>2.33</w:t>
            </w:r>
          </w:p>
        </w:tc>
        <w:tc>
          <w:tcPr>
            <w:tcW w:w="3878" w:type="pct"/>
            <w:shd w:val="clear" w:color="auto" w:fill="auto"/>
          </w:tcPr>
          <w:p w14:paraId="177E75EA" w14:textId="5E4221B7" w:rsidR="00084009" w:rsidRPr="00257871" w:rsidRDefault="00084009" w:rsidP="00257871">
            <w:pPr>
              <w:pStyle w:val="Default"/>
              <w:jc w:val="both"/>
              <w:rPr>
                <w:bCs/>
                <w:sz w:val="20"/>
                <w:szCs w:val="20"/>
              </w:rPr>
            </w:pPr>
            <w:r w:rsidRPr="00257871">
              <w:rPr>
                <w:bCs/>
                <w:sz w:val="20"/>
                <w:szCs w:val="20"/>
              </w:rPr>
              <w:t xml:space="preserve">Устройство кожухов Ø400 под автомобильными дорогами для водовода Ø200 из полиэтиленовых труб по ул. Набережная, Городская, Пушкина и между микрорайонами </w:t>
            </w:r>
            <w:r w:rsidR="00242292" w:rsidRPr="00257871">
              <w:rPr>
                <w:bCs/>
                <w:sz w:val="20"/>
                <w:szCs w:val="20"/>
              </w:rPr>
              <w:t>«</w:t>
            </w:r>
            <w:r w:rsidRPr="00257871">
              <w:rPr>
                <w:bCs/>
                <w:sz w:val="20"/>
                <w:szCs w:val="20"/>
              </w:rPr>
              <w:t>Северный</w:t>
            </w:r>
            <w:r w:rsidR="00242292" w:rsidRPr="00257871">
              <w:rPr>
                <w:bCs/>
                <w:sz w:val="20"/>
                <w:szCs w:val="20"/>
              </w:rPr>
              <w:t>»</w:t>
            </w:r>
            <w:r w:rsidRPr="00257871">
              <w:rPr>
                <w:bCs/>
                <w:sz w:val="20"/>
                <w:szCs w:val="20"/>
              </w:rPr>
              <w:t xml:space="preserve"> и </w:t>
            </w:r>
            <w:r w:rsidR="00242292" w:rsidRPr="00257871">
              <w:rPr>
                <w:bCs/>
                <w:sz w:val="20"/>
                <w:szCs w:val="20"/>
              </w:rPr>
              <w:t>«</w:t>
            </w:r>
            <w:r w:rsidRPr="00257871">
              <w:rPr>
                <w:bCs/>
                <w:sz w:val="20"/>
                <w:szCs w:val="20"/>
              </w:rPr>
              <w:t>Дачный</w:t>
            </w:r>
            <w:r w:rsidR="00242292" w:rsidRPr="00257871">
              <w:rPr>
                <w:bCs/>
                <w:sz w:val="20"/>
                <w:szCs w:val="20"/>
              </w:rPr>
              <w:t>»</w:t>
            </w:r>
          </w:p>
        </w:tc>
        <w:tc>
          <w:tcPr>
            <w:tcW w:w="768" w:type="pct"/>
            <w:shd w:val="clear" w:color="auto" w:fill="auto"/>
          </w:tcPr>
          <w:p w14:paraId="697E555E" w14:textId="77777777" w:rsidR="00084009" w:rsidRPr="00257871" w:rsidRDefault="00084009" w:rsidP="00257871">
            <w:pPr>
              <w:pStyle w:val="Default"/>
              <w:jc w:val="center"/>
              <w:rPr>
                <w:bCs/>
                <w:sz w:val="20"/>
                <w:szCs w:val="20"/>
              </w:rPr>
            </w:pPr>
            <w:r w:rsidRPr="00257871">
              <w:rPr>
                <w:bCs/>
                <w:sz w:val="20"/>
                <w:szCs w:val="20"/>
              </w:rPr>
              <w:t>2033-2037</w:t>
            </w:r>
          </w:p>
        </w:tc>
      </w:tr>
      <w:tr w:rsidR="00084009" w:rsidRPr="00257871" w14:paraId="6D40C0F7" w14:textId="77777777" w:rsidTr="00257871">
        <w:trPr>
          <w:trHeight w:val="283"/>
          <w:jc w:val="center"/>
        </w:trPr>
        <w:tc>
          <w:tcPr>
            <w:tcW w:w="354" w:type="pct"/>
            <w:shd w:val="clear" w:color="auto" w:fill="auto"/>
          </w:tcPr>
          <w:p w14:paraId="7919580D" w14:textId="77777777" w:rsidR="00084009" w:rsidRPr="00257871" w:rsidRDefault="00084009" w:rsidP="00257871">
            <w:pPr>
              <w:pStyle w:val="Default"/>
              <w:jc w:val="center"/>
              <w:rPr>
                <w:bCs/>
                <w:sz w:val="20"/>
                <w:szCs w:val="20"/>
              </w:rPr>
            </w:pPr>
            <w:r w:rsidRPr="00257871">
              <w:rPr>
                <w:bCs/>
                <w:sz w:val="20"/>
                <w:szCs w:val="20"/>
              </w:rPr>
              <w:t>2.34</w:t>
            </w:r>
          </w:p>
        </w:tc>
        <w:tc>
          <w:tcPr>
            <w:tcW w:w="3878" w:type="pct"/>
            <w:shd w:val="clear" w:color="auto" w:fill="auto"/>
          </w:tcPr>
          <w:p w14:paraId="5C53E202" w14:textId="77777777" w:rsidR="00084009" w:rsidRPr="00257871" w:rsidRDefault="00084009" w:rsidP="00257871">
            <w:pPr>
              <w:pStyle w:val="Default"/>
              <w:jc w:val="both"/>
              <w:rPr>
                <w:bCs/>
                <w:sz w:val="20"/>
                <w:szCs w:val="20"/>
              </w:rPr>
            </w:pPr>
            <w:r w:rsidRPr="00257871">
              <w:rPr>
                <w:bCs/>
                <w:sz w:val="20"/>
                <w:szCs w:val="20"/>
              </w:rPr>
              <w:t>Строительство дюкера 2Ø200 из стальных труб в месте перехода через Минусинскую протоку (в районе ул. Геологов)</w:t>
            </w:r>
          </w:p>
        </w:tc>
        <w:tc>
          <w:tcPr>
            <w:tcW w:w="768" w:type="pct"/>
            <w:shd w:val="clear" w:color="auto" w:fill="auto"/>
          </w:tcPr>
          <w:p w14:paraId="19124729" w14:textId="77777777" w:rsidR="00084009" w:rsidRPr="00257871" w:rsidRDefault="00084009" w:rsidP="00257871">
            <w:pPr>
              <w:pStyle w:val="Default"/>
              <w:jc w:val="center"/>
              <w:rPr>
                <w:bCs/>
                <w:sz w:val="20"/>
                <w:szCs w:val="20"/>
              </w:rPr>
            </w:pPr>
            <w:r w:rsidRPr="00257871">
              <w:rPr>
                <w:bCs/>
                <w:sz w:val="20"/>
                <w:szCs w:val="20"/>
              </w:rPr>
              <w:t>2033-2037</w:t>
            </w:r>
          </w:p>
        </w:tc>
      </w:tr>
      <w:tr w:rsidR="00084009" w:rsidRPr="00257871" w14:paraId="5CD48433" w14:textId="77777777" w:rsidTr="00257871">
        <w:trPr>
          <w:trHeight w:val="283"/>
          <w:jc w:val="center"/>
        </w:trPr>
        <w:tc>
          <w:tcPr>
            <w:tcW w:w="354" w:type="pct"/>
            <w:shd w:val="clear" w:color="auto" w:fill="auto"/>
          </w:tcPr>
          <w:p w14:paraId="6837B219" w14:textId="77777777" w:rsidR="00084009" w:rsidRPr="00257871" w:rsidRDefault="00084009" w:rsidP="00257871">
            <w:pPr>
              <w:pStyle w:val="Default"/>
              <w:jc w:val="center"/>
              <w:rPr>
                <w:bCs/>
                <w:sz w:val="20"/>
                <w:szCs w:val="20"/>
              </w:rPr>
            </w:pPr>
            <w:r w:rsidRPr="00257871">
              <w:rPr>
                <w:bCs/>
                <w:sz w:val="20"/>
                <w:szCs w:val="20"/>
              </w:rPr>
              <w:t>2.35</w:t>
            </w:r>
          </w:p>
        </w:tc>
        <w:tc>
          <w:tcPr>
            <w:tcW w:w="3878" w:type="pct"/>
            <w:shd w:val="clear" w:color="auto" w:fill="auto"/>
          </w:tcPr>
          <w:p w14:paraId="3BB8585A" w14:textId="3EC55D46" w:rsidR="00084009" w:rsidRPr="00257871" w:rsidRDefault="00084009" w:rsidP="00257871">
            <w:pPr>
              <w:pStyle w:val="Default"/>
              <w:jc w:val="both"/>
              <w:rPr>
                <w:bCs/>
                <w:sz w:val="20"/>
                <w:szCs w:val="20"/>
              </w:rPr>
            </w:pPr>
            <w:r w:rsidRPr="00257871">
              <w:rPr>
                <w:bCs/>
                <w:sz w:val="20"/>
                <w:szCs w:val="20"/>
              </w:rPr>
              <w:t>Строительство полиэтиленового водовода Ø150 по ул. Береговая,</w:t>
            </w:r>
          </w:p>
          <w:p w14:paraId="2A22446C" w14:textId="77777777" w:rsidR="00084009" w:rsidRPr="00257871" w:rsidRDefault="00084009" w:rsidP="00257871">
            <w:pPr>
              <w:pStyle w:val="Default"/>
              <w:jc w:val="both"/>
              <w:rPr>
                <w:bCs/>
                <w:sz w:val="20"/>
                <w:szCs w:val="20"/>
              </w:rPr>
            </w:pPr>
            <w:r w:rsidRPr="00257871">
              <w:rPr>
                <w:bCs/>
                <w:sz w:val="20"/>
                <w:szCs w:val="20"/>
              </w:rPr>
              <w:t>Центральная и Кольцевая</w:t>
            </w:r>
          </w:p>
        </w:tc>
        <w:tc>
          <w:tcPr>
            <w:tcW w:w="768" w:type="pct"/>
            <w:shd w:val="clear" w:color="auto" w:fill="auto"/>
          </w:tcPr>
          <w:p w14:paraId="7FA7A0E6" w14:textId="77777777" w:rsidR="00084009" w:rsidRPr="00257871" w:rsidRDefault="00084009" w:rsidP="00257871">
            <w:pPr>
              <w:pStyle w:val="Default"/>
              <w:jc w:val="center"/>
              <w:rPr>
                <w:bCs/>
                <w:sz w:val="20"/>
                <w:szCs w:val="20"/>
              </w:rPr>
            </w:pPr>
            <w:r w:rsidRPr="00257871">
              <w:rPr>
                <w:bCs/>
                <w:sz w:val="20"/>
                <w:szCs w:val="20"/>
              </w:rPr>
              <w:t>2033-2037</w:t>
            </w:r>
          </w:p>
        </w:tc>
      </w:tr>
      <w:tr w:rsidR="00084009" w:rsidRPr="00257871" w14:paraId="40D04F2E" w14:textId="77777777" w:rsidTr="00257871">
        <w:trPr>
          <w:trHeight w:val="283"/>
          <w:jc w:val="center"/>
        </w:trPr>
        <w:tc>
          <w:tcPr>
            <w:tcW w:w="354" w:type="pct"/>
            <w:shd w:val="clear" w:color="auto" w:fill="auto"/>
          </w:tcPr>
          <w:p w14:paraId="5FE0810D" w14:textId="77777777" w:rsidR="00084009" w:rsidRPr="00257871" w:rsidRDefault="00084009" w:rsidP="00257871">
            <w:pPr>
              <w:pStyle w:val="Default"/>
              <w:jc w:val="center"/>
              <w:rPr>
                <w:bCs/>
                <w:sz w:val="20"/>
                <w:szCs w:val="20"/>
              </w:rPr>
            </w:pPr>
            <w:r w:rsidRPr="00257871">
              <w:rPr>
                <w:bCs/>
                <w:sz w:val="20"/>
                <w:szCs w:val="20"/>
              </w:rPr>
              <w:t>2.36</w:t>
            </w:r>
          </w:p>
        </w:tc>
        <w:tc>
          <w:tcPr>
            <w:tcW w:w="3878" w:type="pct"/>
            <w:shd w:val="clear" w:color="auto" w:fill="auto"/>
          </w:tcPr>
          <w:p w14:paraId="42C3B879" w14:textId="77777777" w:rsidR="00084009" w:rsidRPr="00257871" w:rsidRDefault="00084009" w:rsidP="00257871">
            <w:pPr>
              <w:pStyle w:val="Default"/>
              <w:jc w:val="both"/>
              <w:rPr>
                <w:bCs/>
                <w:sz w:val="20"/>
                <w:szCs w:val="20"/>
              </w:rPr>
            </w:pPr>
            <w:r w:rsidRPr="00257871">
              <w:rPr>
                <w:bCs/>
                <w:sz w:val="20"/>
                <w:szCs w:val="20"/>
              </w:rPr>
              <w:t>Устройство кожухов Ø350 под автомобильными дорогами для водовода Ø150 из полиэтиленовых труб по ул. Береговая, Центральная и Кольцевая</w:t>
            </w:r>
          </w:p>
        </w:tc>
        <w:tc>
          <w:tcPr>
            <w:tcW w:w="768" w:type="pct"/>
            <w:shd w:val="clear" w:color="auto" w:fill="auto"/>
          </w:tcPr>
          <w:p w14:paraId="6988D13F" w14:textId="77777777" w:rsidR="00084009" w:rsidRPr="00257871" w:rsidRDefault="00084009" w:rsidP="00257871">
            <w:pPr>
              <w:pStyle w:val="Default"/>
              <w:jc w:val="center"/>
              <w:rPr>
                <w:bCs/>
                <w:sz w:val="20"/>
                <w:szCs w:val="20"/>
              </w:rPr>
            </w:pPr>
            <w:r w:rsidRPr="00257871">
              <w:rPr>
                <w:bCs/>
                <w:sz w:val="20"/>
                <w:szCs w:val="20"/>
              </w:rPr>
              <w:t>2033-2037</w:t>
            </w:r>
          </w:p>
        </w:tc>
      </w:tr>
      <w:tr w:rsidR="00084009" w:rsidRPr="00257871" w14:paraId="2FA4F61F" w14:textId="77777777" w:rsidTr="00257871">
        <w:trPr>
          <w:trHeight w:val="283"/>
          <w:jc w:val="center"/>
        </w:trPr>
        <w:tc>
          <w:tcPr>
            <w:tcW w:w="354" w:type="pct"/>
            <w:shd w:val="clear" w:color="auto" w:fill="auto"/>
          </w:tcPr>
          <w:p w14:paraId="127A63C4" w14:textId="77777777" w:rsidR="00084009" w:rsidRPr="00257871" w:rsidRDefault="00084009" w:rsidP="00257871">
            <w:pPr>
              <w:pStyle w:val="Default"/>
              <w:jc w:val="center"/>
              <w:rPr>
                <w:bCs/>
                <w:sz w:val="20"/>
                <w:szCs w:val="20"/>
              </w:rPr>
            </w:pPr>
            <w:r w:rsidRPr="00257871">
              <w:rPr>
                <w:bCs/>
                <w:sz w:val="20"/>
                <w:szCs w:val="20"/>
              </w:rPr>
              <w:t>2.37</w:t>
            </w:r>
          </w:p>
        </w:tc>
        <w:tc>
          <w:tcPr>
            <w:tcW w:w="3878" w:type="pct"/>
            <w:shd w:val="clear" w:color="auto" w:fill="auto"/>
          </w:tcPr>
          <w:p w14:paraId="7C5217B0" w14:textId="5D2C6086" w:rsidR="00084009" w:rsidRPr="00257871" w:rsidRDefault="00084009" w:rsidP="00257871">
            <w:pPr>
              <w:pStyle w:val="Default"/>
              <w:jc w:val="both"/>
              <w:rPr>
                <w:bCs/>
                <w:sz w:val="20"/>
                <w:szCs w:val="20"/>
              </w:rPr>
            </w:pPr>
            <w:r w:rsidRPr="00257871">
              <w:rPr>
                <w:bCs/>
                <w:sz w:val="20"/>
                <w:szCs w:val="20"/>
              </w:rPr>
              <w:t xml:space="preserve">Строительство водоводов Ø200 из ПЭ труб к мкр. </w:t>
            </w:r>
            <w:r w:rsidR="00242292" w:rsidRPr="00257871">
              <w:rPr>
                <w:bCs/>
                <w:sz w:val="20"/>
                <w:szCs w:val="20"/>
              </w:rPr>
              <w:t>«</w:t>
            </w:r>
            <w:r w:rsidRPr="00257871">
              <w:rPr>
                <w:bCs/>
                <w:sz w:val="20"/>
                <w:szCs w:val="20"/>
              </w:rPr>
              <w:t>Серебряные Сосны</w:t>
            </w:r>
            <w:r w:rsidR="00242292" w:rsidRPr="00257871">
              <w:rPr>
                <w:bCs/>
                <w:sz w:val="20"/>
                <w:szCs w:val="20"/>
              </w:rPr>
              <w:t>»</w:t>
            </w:r>
            <w:r w:rsidRPr="00257871">
              <w:rPr>
                <w:bCs/>
                <w:sz w:val="20"/>
                <w:szCs w:val="20"/>
              </w:rPr>
              <w:t xml:space="preserve"> и п. </w:t>
            </w:r>
            <w:r w:rsidR="00242292" w:rsidRPr="00257871">
              <w:rPr>
                <w:bCs/>
                <w:sz w:val="20"/>
                <w:szCs w:val="20"/>
              </w:rPr>
              <w:t>«</w:t>
            </w:r>
            <w:r w:rsidRPr="00257871">
              <w:rPr>
                <w:bCs/>
                <w:sz w:val="20"/>
                <w:szCs w:val="20"/>
              </w:rPr>
              <w:t>Топольки</w:t>
            </w:r>
            <w:r w:rsidR="00242292" w:rsidRPr="00257871">
              <w:rPr>
                <w:bCs/>
                <w:sz w:val="20"/>
                <w:szCs w:val="20"/>
              </w:rPr>
              <w:t>»</w:t>
            </w:r>
          </w:p>
        </w:tc>
        <w:tc>
          <w:tcPr>
            <w:tcW w:w="768" w:type="pct"/>
            <w:shd w:val="clear" w:color="auto" w:fill="auto"/>
          </w:tcPr>
          <w:p w14:paraId="7463B1B2" w14:textId="77777777" w:rsidR="00084009" w:rsidRPr="00257871" w:rsidRDefault="00084009" w:rsidP="00257871">
            <w:pPr>
              <w:pStyle w:val="Default"/>
              <w:jc w:val="center"/>
              <w:rPr>
                <w:bCs/>
                <w:sz w:val="20"/>
                <w:szCs w:val="20"/>
              </w:rPr>
            </w:pPr>
            <w:r w:rsidRPr="00257871">
              <w:rPr>
                <w:bCs/>
                <w:sz w:val="20"/>
                <w:szCs w:val="20"/>
              </w:rPr>
              <w:t>2033-2037</w:t>
            </w:r>
          </w:p>
        </w:tc>
      </w:tr>
      <w:tr w:rsidR="00084009" w:rsidRPr="00257871" w14:paraId="192EDEB2" w14:textId="77777777" w:rsidTr="00257871">
        <w:trPr>
          <w:trHeight w:val="283"/>
          <w:jc w:val="center"/>
        </w:trPr>
        <w:tc>
          <w:tcPr>
            <w:tcW w:w="354" w:type="pct"/>
            <w:shd w:val="clear" w:color="auto" w:fill="auto"/>
          </w:tcPr>
          <w:p w14:paraId="6682D1DC" w14:textId="77777777" w:rsidR="00084009" w:rsidRPr="00257871" w:rsidRDefault="00084009" w:rsidP="00257871">
            <w:pPr>
              <w:pStyle w:val="Default"/>
              <w:jc w:val="center"/>
              <w:rPr>
                <w:bCs/>
                <w:sz w:val="20"/>
                <w:szCs w:val="20"/>
              </w:rPr>
            </w:pPr>
            <w:r w:rsidRPr="00257871">
              <w:rPr>
                <w:bCs/>
                <w:sz w:val="20"/>
                <w:szCs w:val="20"/>
              </w:rPr>
              <w:t>3</w:t>
            </w:r>
          </w:p>
        </w:tc>
        <w:tc>
          <w:tcPr>
            <w:tcW w:w="3878" w:type="pct"/>
            <w:shd w:val="clear" w:color="auto" w:fill="auto"/>
          </w:tcPr>
          <w:p w14:paraId="43B9D384" w14:textId="77777777" w:rsidR="00084009" w:rsidRPr="00257871" w:rsidRDefault="00084009" w:rsidP="00257871">
            <w:pPr>
              <w:pStyle w:val="Default"/>
              <w:jc w:val="both"/>
              <w:rPr>
                <w:bCs/>
                <w:sz w:val="20"/>
                <w:szCs w:val="20"/>
              </w:rPr>
            </w:pPr>
            <w:r w:rsidRPr="00257871">
              <w:rPr>
                <w:bCs/>
                <w:sz w:val="20"/>
                <w:szCs w:val="20"/>
              </w:rPr>
              <w:t>Группа 3. Мероприятия по строительству и реконструкции сетей водоснабжения для повышения надежности системы</w:t>
            </w:r>
          </w:p>
        </w:tc>
        <w:tc>
          <w:tcPr>
            <w:tcW w:w="768" w:type="pct"/>
            <w:shd w:val="clear" w:color="auto" w:fill="auto"/>
          </w:tcPr>
          <w:p w14:paraId="4AF44CB0" w14:textId="77777777" w:rsidR="00084009" w:rsidRPr="00257871" w:rsidRDefault="00084009" w:rsidP="00257871">
            <w:pPr>
              <w:pStyle w:val="Default"/>
              <w:jc w:val="center"/>
              <w:rPr>
                <w:bCs/>
                <w:sz w:val="20"/>
                <w:szCs w:val="20"/>
              </w:rPr>
            </w:pPr>
          </w:p>
        </w:tc>
      </w:tr>
      <w:tr w:rsidR="00084009" w:rsidRPr="00257871" w14:paraId="0E811C41" w14:textId="77777777" w:rsidTr="00257871">
        <w:trPr>
          <w:trHeight w:val="283"/>
          <w:jc w:val="center"/>
        </w:trPr>
        <w:tc>
          <w:tcPr>
            <w:tcW w:w="354" w:type="pct"/>
            <w:shd w:val="clear" w:color="auto" w:fill="auto"/>
          </w:tcPr>
          <w:p w14:paraId="36221593" w14:textId="77777777" w:rsidR="00084009" w:rsidRPr="00257871" w:rsidRDefault="00084009" w:rsidP="00257871">
            <w:pPr>
              <w:pStyle w:val="Default"/>
              <w:jc w:val="center"/>
              <w:rPr>
                <w:bCs/>
                <w:sz w:val="20"/>
                <w:szCs w:val="20"/>
              </w:rPr>
            </w:pPr>
            <w:r w:rsidRPr="00257871">
              <w:rPr>
                <w:bCs/>
                <w:sz w:val="20"/>
                <w:szCs w:val="20"/>
              </w:rPr>
              <w:t>3.1</w:t>
            </w:r>
          </w:p>
        </w:tc>
        <w:tc>
          <w:tcPr>
            <w:tcW w:w="3878" w:type="pct"/>
            <w:shd w:val="clear" w:color="auto" w:fill="auto"/>
          </w:tcPr>
          <w:p w14:paraId="54A28A1C" w14:textId="349827B0" w:rsidR="00084009" w:rsidRPr="00257871" w:rsidRDefault="00084009" w:rsidP="00257871">
            <w:pPr>
              <w:pStyle w:val="Default"/>
              <w:jc w:val="both"/>
              <w:rPr>
                <w:bCs/>
                <w:sz w:val="20"/>
                <w:szCs w:val="20"/>
              </w:rPr>
            </w:pPr>
            <w:r w:rsidRPr="00257871">
              <w:rPr>
                <w:bCs/>
                <w:sz w:val="20"/>
                <w:szCs w:val="20"/>
              </w:rPr>
              <w:t>Реконструкция сетей водоснабжения МО г. Минусинска с использованием современных материалов с поэтапным достижением нормативных</w:t>
            </w:r>
          </w:p>
          <w:p w14:paraId="7A99289D" w14:textId="4C375BEF" w:rsidR="00084009" w:rsidRPr="00257871" w:rsidRDefault="00084009" w:rsidP="00257871">
            <w:pPr>
              <w:pStyle w:val="Default"/>
              <w:jc w:val="both"/>
              <w:rPr>
                <w:bCs/>
                <w:sz w:val="20"/>
                <w:szCs w:val="20"/>
              </w:rPr>
            </w:pPr>
            <w:r w:rsidRPr="00257871">
              <w:rPr>
                <w:bCs/>
                <w:sz w:val="20"/>
                <w:szCs w:val="20"/>
              </w:rPr>
              <w:t>показателей перекладки 1-2%</w:t>
            </w:r>
          </w:p>
        </w:tc>
        <w:tc>
          <w:tcPr>
            <w:tcW w:w="768" w:type="pct"/>
            <w:shd w:val="clear" w:color="auto" w:fill="auto"/>
          </w:tcPr>
          <w:p w14:paraId="60B80412" w14:textId="77777777" w:rsidR="00084009" w:rsidRPr="00257871" w:rsidRDefault="00084009" w:rsidP="00257871">
            <w:pPr>
              <w:pStyle w:val="Default"/>
              <w:jc w:val="center"/>
              <w:rPr>
                <w:bCs/>
                <w:sz w:val="20"/>
                <w:szCs w:val="20"/>
              </w:rPr>
            </w:pPr>
            <w:r w:rsidRPr="00257871">
              <w:rPr>
                <w:bCs/>
                <w:sz w:val="20"/>
                <w:szCs w:val="20"/>
              </w:rPr>
              <w:t>2022-2037</w:t>
            </w:r>
          </w:p>
        </w:tc>
      </w:tr>
      <w:tr w:rsidR="00084009" w:rsidRPr="00257871" w14:paraId="55259A28" w14:textId="77777777" w:rsidTr="00257871">
        <w:trPr>
          <w:trHeight w:val="283"/>
          <w:jc w:val="center"/>
        </w:trPr>
        <w:tc>
          <w:tcPr>
            <w:tcW w:w="354" w:type="pct"/>
            <w:shd w:val="clear" w:color="auto" w:fill="auto"/>
          </w:tcPr>
          <w:p w14:paraId="0A25AACE" w14:textId="77777777" w:rsidR="00084009" w:rsidRPr="00257871" w:rsidRDefault="00084009" w:rsidP="00257871">
            <w:pPr>
              <w:pStyle w:val="Default"/>
              <w:jc w:val="center"/>
              <w:rPr>
                <w:bCs/>
                <w:sz w:val="20"/>
                <w:szCs w:val="20"/>
              </w:rPr>
            </w:pPr>
            <w:r w:rsidRPr="00257871">
              <w:rPr>
                <w:bCs/>
                <w:sz w:val="20"/>
                <w:szCs w:val="20"/>
              </w:rPr>
              <w:t>4</w:t>
            </w:r>
          </w:p>
        </w:tc>
        <w:tc>
          <w:tcPr>
            <w:tcW w:w="3878" w:type="pct"/>
            <w:shd w:val="clear" w:color="auto" w:fill="auto"/>
          </w:tcPr>
          <w:p w14:paraId="6216555C" w14:textId="77777777" w:rsidR="00084009" w:rsidRPr="00257871" w:rsidRDefault="00084009" w:rsidP="00257871">
            <w:pPr>
              <w:pStyle w:val="Default"/>
              <w:jc w:val="both"/>
              <w:rPr>
                <w:bCs/>
                <w:sz w:val="20"/>
                <w:szCs w:val="20"/>
              </w:rPr>
            </w:pPr>
            <w:r w:rsidRPr="00257871">
              <w:rPr>
                <w:bCs/>
                <w:sz w:val="20"/>
                <w:szCs w:val="20"/>
              </w:rPr>
              <w:t>Группа 4. Мероприятия по строительству и реконструкции сетей водоснабжения в целях подключения перспективных потребителей</w:t>
            </w:r>
          </w:p>
        </w:tc>
        <w:tc>
          <w:tcPr>
            <w:tcW w:w="768" w:type="pct"/>
            <w:shd w:val="clear" w:color="auto" w:fill="auto"/>
          </w:tcPr>
          <w:p w14:paraId="0DD590ED" w14:textId="02CEC73B" w:rsidR="00084009" w:rsidRPr="00257871" w:rsidRDefault="00084009" w:rsidP="00257871">
            <w:pPr>
              <w:pStyle w:val="Default"/>
              <w:jc w:val="center"/>
              <w:rPr>
                <w:bCs/>
                <w:sz w:val="20"/>
                <w:szCs w:val="20"/>
              </w:rPr>
            </w:pPr>
          </w:p>
        </w:tc>
      </w:tr>
      <w:tr w:rsidR="00084009" w:rsidRPr="00257871" w14:paraId="2D34C639" w14:textId="77777777" w:rsidTr="00257871">
        <w:trPr>
          <w:trHeight w:val="283"/>
          <w:jc w:val="center"/>
        </w:trPr>
        <w:tc>
          <w:tcPr>
            <w:tcW w:w="354" w:type="pct"/>
            <w:shd w:val="clear" w:color="auto" w:fill="auto"/>
          </w:tcPr>
          <w:p w14:paraId="1E97C401" w14:textId="77777777" w:rsidR="00084009" w:rsidRPr="00257871" w:rsidRDefault="00084009" w:rsidP="00257871">
            <w:pPr>
              <w:pStyle w:val="Default"/>
              <w:jc w:val="center"/>
              <w:rPr>
                <w:bCs/>
                <w:sz w:val="20"/>
                <w:szCs w:val="20"/>
              </w:rPr>
            </w:pPr>
            <w:r w:rsidRPr="00257871">
              <w:rPr>
                <w:bCs/>
                <w:sz w:val="20"/>
                <w:szCs w:val="20"/>
              </w:rPr>
              <w:t>4.1</w:t>
            </w:r>
          </w:p>
        </w:tc>
        <w:tc>
          <w:tcPr>
            <w:tcW w:w="3878" w:type="pct"/>
            <w:shd w:val="clear" w:color="auto" w:fill="auto"/>
          </w:tcPr>
          <w:p w14:paraId="3F471B2D" w14:textId="29EBC89B" w:rsidR="00084009" w:rsidRPr="00257871" w:rsidRDefault="00084009" w:rsidP="00257871">
            <w:pPr>
              <w:pStyle w:val="Default"/>
              <w:jc w:val="both"/>
              <w:rPr>
                <w:bCs/>
                <w:sz w:val="20"/>
                <w:szCs w:val="20"/>
              </w:rPr>
            </w:pPr>
            <w:r w:rsidRPr="00257871">
              <w:rPr>
                <w:bCs/>
                <w:sz w:val="20"/>
                <w:szCs w:val="20"/>
              </w:rPr>
              <w:t xml:space="preserve">Строительство сетей водоснабжения в микрорайоне </w:t>
            </w:r>
            <w:r w:rsidR="00242292" w:rsidRPr="00257871">
              <w:rPr>
                <w:bCs/>
                <w:sz w:val="20"/>
                <w:szCs w:val="20"/>
              </w:rPr>
              <w:t>«</w:t>
            </w:r>
            <w:r w:rsidRPr="00257871">
              <w:rPr>
                <w:bCs/>
                <w:sz w:val="20"/>
                <w:szCs w:val="20"/>
              </w:rPr>
              <w:t>Юго-Восточный</w:t>
            </w:r>
            <w:r w:rsidR="00242292" w:rsidRPr="00257871">
              <w:rPr>
                <w:bCs/>
                <w:sz w:val="20"/>
                <w:szCs w:val="20"/>
              </w:rPr>
              <w:t>»</w:t>
            </w:r>
          </w:p>
        </w:tc>
        <w:tc>
          <w:tcPr>
            <w:tcW w:w="768" w:type="pct"/>
            <w:shd w:val="clear" w:color="auto" w:fill="auto"/>
          </w:tcPr>
          <w:p w14:paraId="25EA6BC2" w14:textId="77777777" w:rsidR="00084009" w:rsidRPr="00257871" w:rsidRDefault="00084009" w:rsidP="00257871">
            <w:pPr>
              <w:pStyle w:val="Default"/>
              <w:jc w:val="center"/>
              <w:rPr>
                <w:bCs/>
                <w:sz w:val="20"/>
                <w:szCs w:val="20"/>
              </w:rPr>
            </w:pPr>
            <w:r w:rsidRPr="00257871">
              <w:rPr>
                <w:bCs/>
                <w:sz w:val="20"/>
                <w:szCs w:val="20"/>
              </w:rPr>
              <w:t>2022-2031</w:t>
            </w:r>
          </w:p>
        </w:tc>
      </w:tr>
      <w:tr w:rsidR="00084009" w:rsidRPr="00257871" w14:paraId="2E22ADBD" w14:textId="77777777" w:rsidTr="00257871">
        <w:trPr>
          <w:trHeight w:val="283"/>
          <w:jc w:val="center"/>
        </w:trPr>
        <w:tc>
          <w:tcPr>
            <w:tcW w:w="354" w:type="pct"/>
            <w:shd w:val="clear" w:color="auto" w:fill="auto"/>
          </w:tcPr>
          <w:p w14:paraId="5CA53CE4" w14:textId="77777777" w:rsidR="00084009" w:rsidRPr="00257871" w:rsidRDefault="00084009" w:rsidP="00257871">
            <w:pPr>
              <w:pStyle w:val="Default"/>
              <w:jc w:val="center"/>
              <w:rPr>
                <w:bCs/>
                <w:sz w:val="20"/>
                <w:szCs w:val="20"/>
              </w:rPr>
            </w:pPr>
            <w:r w:rsidRPr="00257871">
              <w:rPr>
                <w:bCs/>
                <w:sz w:val="20"/>
                <w:szCs w:val="20"/>
              </w:rPr>
              <w:t>4.2</w:t>
            </w:r>
          </w:p>
        </w:tc>
        <w:tc>
          <w:tcPr>
            <w:tcW w:w="3878" w:type="pct"/>
            <w:shd w:val="clear" w:color="auto" w:fill="auto"/>
          </w:tcPr>
          <w:p w14:paraId="4A1DDBE8" w14:textId="705C67AD" w:rsidR="00084009" w:rsidRPr="00257871" w:rsidRDefault="00084009" w:rsidP="00257871">
            <w:pPr>
              <w:pStyle w:val="Default"/>
              <w:jc w:val="both"/>
              <w:rPr>
                <w:bCs/>
                <w:sz w:val="20"/>
                <w:szCs w:val="20"/>
              </w:rPr>
            </w:pPr>
            <w:r w:rsidRPr="00257871">
              <w:rPr>
                <w:bCs/>
                <w:sz w:val="20"/>
                <w:szCs w:val="20"/>
              </w:rPr>
              <w:t xml:space="preserve">Строительство сетей водоснабжения в микрорайоне </w:t>
            </w:r>
            <w:r w:rsidR="00242292" w:rsidRPr="00257871">
              <w:rPr>
                <w:bCs/>
                <w:sz w:val="20"/>
                <w:szCs w:val="20"/>
              </w:rPr>
              <w:t>«</w:t>
            </w:r>
            <w:r w:rsidRPr="00257871">
              <w:rPr>
                <w:bCs/>
                <w:sz w:val="20"/>
                <w:szCs w:val="20"/>
              </w:rPr>
              <w:t>Энергетик</w:t>
            </w:r>
            <w:r w:rsidR="00242292" w:rsidRPr="00257871">
              <w:rPr>
                <w:bCs/>
                <w:sz w:val="20"/>
                <w:szCs w:val="20"/>
              </w:rPr>
              <w:t>»</w:t>
            </w:r>
          </w:p>
        </w:tc>
        <w:tc>
          <w:tcPr>
            <w:tcW w:w="768" w:type="pct"/>
            <w:shd w:val="clear" w:color="auto" w:fill="auto"/>
          </w:tcPr>
          <w:p w14:paraId="768A2E64" w14:textId="77777777" w:rsidR="00084009" w:rsidRPr="00257871" w:rsidRDefault="00084009" w:rsidP="00257871">
            <w:pPr>
              <w:pStyle w:val="Default"/>
              <w:jc w:val="center"/>
              <w:rPr>
                <w:bCs/>
                <w:sz w:val="20"/>
                <w:szCs w:val="20"/>
              </w:rPr>
            </w:pPr>
            <w:r w:rsidRPr="00257871">
              <w:rPr>
                <w:bCs/>
                <w:sz w:val="20"/>
                <w:szCs w:val="20"/>
              </w:rPr>
              <w:t>2022-2031</w:t>
            </w:r>
          </w:p>
        </w:tc>
      </w:tr>
      <w:tr w:rsidR="00084009" w:rsidRPr="00257871" w14:paraId="5C1A1A36" w14:textId="77777777" w:rsidTr="00257871">
        <w:trPr>
          <w:trHeight w:val="283"/>
          <w:jc w:val="center"/>
        </w:trPr>
        <w:tc>
          <w:tcPr>
            <w:tcW w:w="354" w:type="pct"/>
            <w:shd w:val="clear" w:color="auto" w:fill="auto"/>
          </w:tcPr>
          <w:p w14:paraId="036FE56F" w14:textId="77777777" w:rsidR="00084009" w:rsidRPr="00257871" w:rsidRDefault="00084009" w:rsidP="00257871">
            <w:pPr>
              <w:pStyle w:val="Default"/>
              <w:jc w:val="center"/>
              <w:rPr>
                <w:bCs/>
                <w:sz w:val="20"/>
                <w:szCs w:val="20"/>
              </w:rPr>
            </w:pPr>
            <w:r w:rsidRPr="00257871">
              <w:rPr>
                <w:bCs/>
                <w:sz w:val="20"/>
                <w:szCs w:val="20"/>
              </w:rPr>
              <w:t>4.3</w:t>
            </w:r>
          </w:p>
        </w:tc>
        <w:tc>
          <w:tcPr>
            <w:tcW w:w="3878" w:type="pct"/>
            <w:shd w:val="clear" w:color="auto" w:fill="auto"/>
          </w:tcPr>
          <w:p w14:paraId="76C18885" w14:textId="51BDC905" w:rsidR="00084009" w:rsidRPr="00257871" w:rsidRDefault="00084009" w:rsidP="00257871">
            <w:pPr>
              <w:pStyle w:val="Default"/>
              <w:jc w:val="both"/>
              <w:rPr>
                <w:bCs/>
                <w:sz w:val="20"/>
                <w:szCs w:val="20"/>
              </w:rPr>
            </w:pPr>
            <w:r w:rsidRPr="00257871">
              <w:rPr>
                <w:bCs/>
                <w:sz w:val="20"/>
                <w:szCs w:val="20"/>
              </w:rPr>
              <w:t xml:space="preserve">Строительство сетей водоснабжения в микрорайоне </w:t>
            </w:r>
            <w:r w:rsidR="00242292" w:rsidRPr="00257871">
              <w:rPr>
                <w:bCs/>
                <w:sz w:val="20"/>
                <w:szCs w:val="20"/>
              </w:rPr>
              <w:t>«</w:t>
            </w:r>
            <w:r w:rsidRPr="00257871">
              <w:rPr>
                <w:bCs/>
                <w:sz w:val="20"/>
                <w:szCs w:val="20"/>
              </w:rPr>
              <w:t>Центральный</w:t>
            </w:r>
            <w:r w:rsidR="00242292" w:rsidRPr="00257871">
              <w:rPr>
                <w:bCs/>
                <w:sz w:val="20"/>
                <w:szCs w:val="20"/>
              </w:rPr>
              <w:t>»</w:t>
            </w:r>
            <w:r w:rsidRPr="00257871">
              <w:rPr>
                <w:bCs/>
                <w:sz w:val="20"/>
                <w:szCs w:val="20"/>
              </w:rPr>
              <w:t>,</w:t>
            </w:r>
          </w:p>
          <w:p w14:paraId="799F552B" w14:textId="717B1967" w:rsidR="00084009" w:rsidRPr="00257871" w:rsidRDefault="00242292" w:rsidP="00257871">
            <w:pPr>
              <w:pStyle w:val="Default"/>
              <w:jc w:val="both"/>
              <w:rPr>
                <w:bCs/>
                <w:sz w:val="20"/>
                <w:szCs w:val="20"/>
              </w:rPr>
            </w:pPr>
            <w:r w:rsidRPr="00257871">
              <w:rPr>
                <w:bCs/>
                <w:sz w:val="20"/>
                <w:szCs w:val="20"/>
              </w:rPr>
              <w:t>«</w:t>
            </w:r>
            <w:r w:rsidR="00084009" w:rsidRPr="00257871">
              <w:rPr>
                <w:bCs/>
                <w:sz w:val="20"/>
                <w:szCs w:val="20"/>
              </w:rPr>
              <w:t>Береговой</w:t>
            </w:r>
            <w:r w:rsidRPr="00257871">
              <w:rPr>
                <w:bCs/>
                <w:sz w:val="20"/>
                <w:szCs w:val="20"/>
              </w:rPr>
              <w:t>»</w:t>
            </w:r>
            <w:r w:rsidR="00084009" w:rsidRPr="00257871">
              <w:rPr>
                <w:bCs/>
                <w:sz w:val="20"/>
                <w:szCs w:val="20"/>
              </w:rPr>
              <w:t xml:space="preserve"> и </w:t>
            </w:r>
            <w:r w:rsidRPr="00257871">
              <w:rPr>
                <w:bCs/>
                <w:sz w:val="20"/>
                <w:szCs w:val="20"/>
              </w:rPr>
              <w:t>«</w:t>
            </w:r>
            <w:r w:rsidR="00084009" w:rsidRPr="00257871">
              <w:rPr>
                <w:bCs/>
                <w:sz w:val="20"/>
                <w:szCs w:val="20"/>
              </w:rPr>
              <w:t>Восточный</w:t>
            </w:r>
            <w:r w:rsidRPr="00257871">
              <w:rPr>
                <w:bCs/>
                <w:sz w:val="20"/>
                <w:szCs w:val="20"/>
              </w:rPr>
              <w:t>»</w:t>
            </w:r>
          </w:p>
        </w:tc>
        <w:tc>
          <w:tcPr>
            <w:tcW w:w="768" w:type="pct"/>
            <w:shd w:val="clear" w:color="auto" w:fill="auto"/>
          </w:tcPr>
          <w:p w14:paraId="70934063" w14:textId="77777777" w:rsidR="00084009" w:rsidRPr="00257871" w:rsidRDefault="00084009" w:rsidP="00257871">
            <w:pPr>
              <w:pStyle w:val="Default"/>
              <w:jc w:val="center"/>
              <w:rPr>
                <w:bCs/>
                <w:sz w:val="20"/>
                <w:szCs w:val="20"/>
              </w:rPr>
            </w:pPr>
            <w:r w:rsidRPr="00257871">
              <w:rPr>
                <w:bCs/>
                <w:sz w:val="20"/>
                <w:szCs w:val="20"/>
              </w:rPr>
              <w:t>2022-2031</w:t>
            </w:r>
          </w:p>
        </w:tc>
      </w:tr>
    </w:tbl>
    <w:p w14:paraId="706C7A62" w14:textId="77777777" w:rsidR="00166E47" w:rsidRPr="00257871" w:rsidRDefault="00166E47" w:rsidP="00257871">
      <w:pPr>
        <w:pStyle w:val="b"/>
      </w:pPr>
    </w:p>
    <w:p w14:paraId="0C9FE99B" w14:textId="77777777" w:rsidR="00166E47" w:rsidRPr="00257871" w:rsidRDefault="00166E47" w:rsidP="00257871">
      <w:pPr>
        <w:pStyle w:val="b"/>
      </w:pPr>
      <w:bookmarkStart w:id="204" w:name="_Toc487139531"/>
      <w:r w:rsidRPr="00257871">
        <w:t>Для обеспечения качества воды в процессе транспортировки по водопроводным сетям необходимо:</w:t>
      </w:r>
    </w:p>
    <w:p w14:paraId="6DD19747" w14:textId="51F18BF6" w:rsidR="00166E47" w:rsidRPr="00257871" w:rsidRDefault="00166E47" w:rsidP="0012791F">
      <w:pPr>
        <w:pStyle w:val="b"/>
        <w:numPr>
          <w:ilvl w:val="0"/>
          <w:numId w:val="69"/>
        </w:numPr>
        <w:ind w:left="0" w:firstLine="709"/>
      </w:pPr>
      <w:r w:rsidRPr="00257871">
        <w:t xml:space="preserve">поэтапная реконструкция сетей водоснабжения, имеющих большой износ, с использованием современных бестраншейных технологий: санация трубопроводов с нанесением внутреннего неметаллического покрытия, реновация (замена) с применением неметаллических трубопроводов; </w:t>
      </w:r>
    </w:p>
    <w:p w14:paraId="1CA572EF" w14:textId="3A932D97" w:rsidR="00166E47" w:rsidRPr="00257871" w:rsidRDefault="00166E47" w:rsidP="0012791F">
      <w:pPr>
        <w:pStyle w:val="b"/>
        <w:numPr>
          <w:ilvl w:val="0"/>
          <w:numId w:val="69"/>
        </w:numPr>
        <w:ind w:left="0" w:firstLine="709"/>
      </w:pPr>
      <w:r w:rsidRPr="00257871">
        <w:t>сокращение удельного энергопотребления на подъем и транспортировку воды путем замены существующих насосных агрегатов на энергоэффективные;</w:t>
      </w:r>
    </w:p>
    <w:p w14:paraId="12370348" w14:textId="3B48CFCD" w:rsidR="00166E47" w:rsidRPr="00257871" w:rsidRDefault="00166E47" w:rsidP="0012791F">
      <w:pPr>
        <w:pStyle w:val="b"/>
        <w:numPr>
          <w:ilvl w:val="0"/>
          <w:numId w:val="69"/>
        </w:numPr>
        <w:ind w:left="0" w:firstLine="709"/>
      </w:pPr>
      <w:r w:rsidRPr="00257871">
        <w:t>установка частотных преобразователей на перекачивающее оборудование приведет к оптимизации давления в сети, устойчивости и надежности, снижению количества порывов и утечек (особенно в часы наименьшего водоразбора), снижению затрат на перекачку воды, теряемой в период избыточного давления в сети, значительной экономии электроэнергии;</w:t>
      </w:r>
    </w:p>
    <w:p w14:paraId="6385AD6E" w14:textId="7358AC0F" w:rsidR="00166E47" w:rsidRPr="00257871" w:rsidRDefault="00166E47" w:rsidP="0012791F">
      <w:pPr>
        <w:pStyle w:val="b"/>
        <w:numPr>
          <w:ilvl w:val="0"/>
          <w:numId w:val="69"/>
        </w:numPr>
        <w:ind w:left="0" w:firstLine="709"/>
      </w:pPr>
      <w:r w:rsidRPr="00257871">
        <w:t xml:space="preserve">сокращение использования воды на собственные нужды на водоочистных станциях; </w:t>
      </w:r>
    </w:p>
    <w:p w14:paraId="1A5B51B8" w14:textId="2BCDAB52" w:rsidR="00166E47" w:rsidRPr="00257871" w:rsidRDefault="00166E47" w:rsidP="0012791F">
      <w:pPr>
        <w:pStyle w:val="b"/>
        <w:numPr>
          <w:ilvl w:val="0"/>
          <w:numId w:val="69"/>
        </w:numPr>
        <w:ind w:left="0" w:firstLine="709"/>
      </w:pPr>
      <w:r w:rsidRPr="00257871">
        <w:t xml:space="preserve">применение сильфонных компенсаторов гидравлических ударов; </w:t>
      </w:r>
    </w:p>
    <w:p w14:paraId="3C5AC3E1" w14:textId="0C32239C" w:rsidR="00166E47" w:rsidRPr="00257871" w:rsidRDefault="00166E47" w:rsidP="0012791F">
      <w:pPr>
        <w:pStyle w:val="b"/>
        <w:numPr>
          <w:ilvl w:val="0"/>
          <w:numId w:val="69"/>
        </w:numPr>
        <w:ind w:left="0" w:firstLine="709"/>
      </w:pPr>
      <w:r w:rsidRPr="00257871">
        <w:t xml:space="preserve">установка на ответвлениях сети датчиков и регуляторов сетевого давления; </w:t>
      </w:r>
    </w:p>
    <w:p w14:paraId="011965E2" w14:textId="7A8CE1B3" w:rsidR="00166E47" w:rsidRPr="00257871" w:rsidRDefault="00166E47" w:rsidP="0012791F">
      <w:pPr>
        <w:pStyle w:val="b"/>
        <w:numPr>
          <w:ilvl w:val="0"/>
          <w:numId w:val="69"/>
        </w:numPr>
        <w:ind w:left="0" w:firstLine="709"/>
      </w:pPr>
      <w:r w:rsidRPr="00257871">
        <w:t xml:space="preserve">установка приборов учета расхода воды на входах объектов водопотребления; </w:t>
      </w:r>
    </w:p>
    <w:p w14:paraId="46664C18" w14:textId="09BB7B8E" w:rsidR="00166E47" w:rsidRPr="00257871" w:rsidRDefault="00166E47" w:rsidP="0012791F">
      <w:pPr>
        <w:pStyle w:val="b"/>
        <w:numPr>
          <w:ilvl w:val="0"/>
          <w:numId w:val="69"/>
        </w:numPr>
        <w:ind w:left="0" w:firstLine="709"/>
      </w:pPr>
      <w:r w:rsidRPr="00257871">
        <w:t xml:space="preserve">установка технологических приборов учета на проблемных ответвлениях; </w:t>
      </w:r>
    </w:p>
    <w:p w14:paraId="5D820903" w14:textId="787F9CDF" w:rsidR="00166E47" w:rsidRPr="00257871" w:rsidRDefault="00166E47" w:rsidP="0012791F">
      <w:pPr>
        <w:pStyle w:val="b"/>
        <w:numPr>
          <w:ilvl w:val="0"/>
          <w:numId w:val="69"/>
        </w:numPr>
        <w:ind w:left="0" w:firstLine="709"/>
      </w:pPr>
      <w:r w:rsidRPr="00257871">
        <w:t>внедрение системы телемеханики и автоматизированной системы управления технологическими процессами с реконструкцией КИПиА насосных станций.</w:t>
      </w:r>
    </w:p>
    <w:p w14:paraId="60A0AAA7" w14:textId="77777777" w:rsidR="00166E47" w:rsidRPr="00257871" w:rsidRDefault="00166E47" w:rsidP="00257871">
      <w:pPr>
        <w:pStyle w:val="b"/>
      </w:pPr>
      <w:r w:rsidRPr="00257871">
        <w:t>В Минусинске строительство кольцевого водопровода идет опережающими темпами. На сегодняшний день специалисты выполнили половину плана и проложили 5,8 км труб.</w:t>
      </w:r>
    </w:p>
    <w:p w14:paraId="0EBFBE75" w14:textId="77777777" w:rsidR="00166E47" w:rsidRPr="00257871" w:rsidRDefault="00166E47" w:rsidP="00257871">
      <w:pPr>
        <w:pStyle w:val="b"/>
      </w:pPr>
      <w:r w:rsidRPr="00257871">
        <w:t xml:space="preserve">Общая протяженность водопровода составит 11,4 км. Он обеспечит 6450 жителей частного сектора качественной питьевой водой. К центральному водоснабжению будут подключены дома исторической части Минусинска, а также улицы новых микрорайонов города. </w:t>
      </w:r>
    </w:p>
    <w:p w14:paraId="6CFA56A8" w14:textId="57DA55A4" w:rsidR="00166E47" w:rsidRPr="00257871" w:rsidRDefault="00166E47" w:rsidP="00257871">
      <w:pPr>
        <w:pStyle w:val="b"/>
      </w:pPr>
      <w:r w:rsidRPr="00257871">
        <w:t xml:space="preserve">Строительство кольцевого водопровода в Минусинске позволит централизовано обеспечить качественной питьевой водой население семи микрорайонов города – </w:t>
      </w:r>
      <w:r w:rsidR="00242292" w:rsidRPr="00257871">
        <w:t>«</w:t>
      </w:r>
      <w:r w:rsidRPr="00257871">
        <w:t>Центральный</w:t>
      </w:r>
      <w:r w:rsidR="00242292" w:rsidRPr="00257871">
        <w:t>»</w:t>
      </w:r>
      <w:r w:rsidRPr="00257871">
        <w:t xml:space="preserve">, </w:t>
      </w:r>
      <w:r w:rsidR="00242292" w:rsidRPr="00257871">
        <w:t>«</w:t>
      </w:r>
      <w:r w:rsidRPr="00257871">
        <w:t>Береговой</w:t>
      </w:r>
      <w:r w:rsidR="00242292" w:rsidRPr="00257871">
        <w:t>»</w:t>
      </w:r>
      <w:r w:rsidRPr="00257871">
        <w:t xml:space="preserve">, </w:t>
      </w:r>
      <w:r w:rsidR="00242292" w:rsidRPr="00257871">
        <w:t>«</w:t>
      </w:r>
      <w:r w:rsidRPr="00257871">
        <w:t>Восточный</w:t>
      </w:r>
      <w:r w:rsidR="00242292" w:rsidRPr="00257871">
        <w:t>»</w:t>
      </w:r>
      <w:r w:rsidRPr="00257871">
        <w:t xml:space="preserve">, </w:t>
      </w:r>
      <w:r w:rsidR="00242292" w:rsidRPr="00257871">
        <w:t>«</w:t>
      </w:r>
      <w:r w:rsidRPr="00257871">
        <w:t>Энергетик</w:t>
      </w:r>
      <w:r w:rsidR="00242292" w:rsidRPr="00257871">
        <w:t>»</w:t>
      </w:r>
      <w:r w:rsidRPr="00257871">
        <w:t xml:space="preserve">, </w:t>
      </w:r>
      <w:r w:rsidR="00242292" w:rsidRPr="00257871">
        <w:t>«</w:t>
      </w:r>
      <w:r w:rsidRPr="00257871">
        <w:t>Юго-Восточный</w:t>
      </w:r>
      <w:r w:rsidR="00242292" w:rsidRPr="00257871">
        <w:t>»</w:t>
      </w:r>
      <w:r w:rsidRPr="00257871">
        <w:t xml:space="preserve">, </w:t>
      </w:r>
      <w:r w:rsidR="00242292" w:rsidRPr="00257871">
        <w:t>«</w:t>
      </w:r>
      <w:r w:rsidRPr="00257871">
        <w:t>Северо-Восточный</w:t>
      </w:r>
      <w:r w:rsidR="00242292" w:rsidRPr="00257871">
        <w:t>»</w:t>
      </w:r>
      <w:r w:rsidRPr="00257871">
        <w:t xml:space="preserve">, </w:t>
      </w:r>
      <w:r w:rsidR="00242292" w:rsidRPr="00257871">
        <w:t>«</w:t>
      </w:r>
      <w:r w:rsidRPr="00257871">
        <w:t>Дружба</w:t>
      </w:r>
      <w:r w:rsidR="00242292" w:rsidRPr="00257871">
        <w:t>»</w:t>
      </w:r>
      <w:r w:rsidRPr="00257871">
        <w:t xml:space="preserve">, </w:t>
      </w:r>
      <w:r w:rsidR="00242292" w:rsidRPr="00257871">
        <w:t>«</w:t>
      </w:r>
      <w:r w:rsidRPr="00257871">
        <w:t>Набережный</w:t>
      </w:r>
      <w:r w:rsidR="00242292" w:rsidRPr="00257871">
        <w:t>»</w:t>
      </w:r>
      <w:r w:rsidRPr="00257871">
        <w:t xml:space="preserve">, </w:t>
      </w:r>
      <w:r w:rsidR="00242292" w:rsidRPr="00257871">
        <w:t>«</w:t>
      </w:r>
      <w:r w:rsidRPr="00257871">
        <w:t>Свободы</w:t>
      </w:r>
      <w:r w:rsidR="00242292" w:rsidRPr="00257871">
        <w:t>»</w:t>
      </w:r>
      <w:r w:rsidRPr="00257871">
        <w:t xml:space="preserve">, </w:t>
      </w:r>
      <w:r w:rsidR="00242292" w:rsidRPr="00257871">
        <w:t>«</w:t>
      </w:r>
      <w:r w:rsidRPr="00257871">
        <w:t>Район АЗС-10 и ул. Красных Партизан</w:t>
      </w:r>
      <w:r w:rsidR="00242292" w:rsidRPr="00257871">
        <w:t>»</w:t>
      </w:r>
      <w:r w:rsidRPr="00257871">
        <w:t xml:space="preserve">, </w:t>
      </w:r>
      <w:r w:rsidR="00242292" w:rsidRPr="00257871">
        <w:t>«</w:t>
      </w:r>
      <w:r w:rsidRPr="00257871">
        <w:t>ТУСМ-4</w:t>
      </w:r>
      <w:r w:rsidR="00242292" w:rsidRPr="00257871">
        <w:t>»</w:t>
      </w:r>
      <w:r w:rsidRPr="00257871">
        <w:t xml:space="preserve">, </w:t>
      </w:r>
      <w:r w:rsidR="00242292" w:rsidRPr="00257871">
        <w:t>«</w:t>
      </w:r>
      <w:r w:rsidRPr="00257871">
        <w:t>Автомобилист</w:t>
      </w:r>
      <w:r w:rsidR="00242292" w:rsidRPr="00257871">
        <w:t>»</w:t>
      </w:r>
      <w:r w:rsidRPr="00257871">
        <w:t xml:space="preserve">, </w:t>
      </w:r>
      <w:r w:rsidR="00242292" w:rsidRPr="00257871">
        <w:t>«</w:t>
      </w:r>
      <w:r w:rsidRPr="00257871">
        <w:t>Солнечный</w:t>
      </w:r>
      <w:r w:rsidR="00242292" w:rsidRPr="00257871">
        <w:t>»</w:t>
      </w:r>
      <w:r w:rsidRPr="00257871">
        <w:t xml:space="preserve">, </w:t>
      </w:r>
      <w:r w:rsidR="00242292" w:rsidRPr="00257871">
        <w:t>«</w:t>
      </w:r>
      <w:r w:rsidRPr="00257871">
        <w:t>Северный</w:t>
      </w:r>
      <w:r w:rsidR="00242292" w:rsidRPr="00257871">
        <w:t>»</w:t>
      </w:r>
      <w:r w:rsidRPr="00257871">
        <w:t>.</w:t>
      </w:r>
    </w:p>
    <w:p w14:paraId="5ADB6829" w14:textId="7582332C" w:rsidR="00166E47" w:rsidRPr="00257871" w:rsidRDefault="00166E47" w:rsidP="00257871">
      <w:pPr>
        <w:pStyle w:val="b"/>
      </w:pPr>
      <w:r w:rsidRPr="00257871">
        <w:t xml:space="preserve">Объект инфраструктуры появится в рамках региональной программы </w:t>
      </w:r>
      <w:r w:rsidR="00242292" w:rsidRPr="00257871">
        <w:t>«</w:t>
      </w:r>
      <w:r w:rsidRPr="00257871">
        <w:t>Чистая вода</w:t>
      </w:r>
      <w:r w:rsidR="00242292" w:rsidRPr="00257871">
        <w:t>»</w:t>
      </w:r>
      <w:r w:rsidRPr="00257871">
        <w:t>.</w:t>
      </w:r>
    </w:p>
    <w:p w14:paraId="2E37D3EC" w14:textId="77777777" w:rsidR="00166E47" w:rsidRPr="00257871" w:rsidRDefault="00166E47" w:rsidP="00257871">
      <w:pPr>
        <w:pStyle w:val="b"/>
      </w:pPr>
      <w:r w:rsidRPr="00257871">
        <w:t>Строительство кольцевого водопровода позволит исключить тупиковое водоснабжение и обеспечить постоянное водоснабжение города в случае аварийных ситуаций на городских водных магистралях города.</w:t>
      </w:r>
    </w:p>
    <w:p w14:paraId="2EC9D535" w14:textId="77777777" w:rsidR="00166E47" w:rsidRPr="00257871" w:rsidRDefault="00166E47" w:rsidP="00257871">
      <w:pPr>
        <w:pStyle w:val="b"/>
      </w:pPr>
    </w:p>
    <w:p w14:paraId="10052F3E" w14:textId="6BC32E5E" w:rsidR="00166E47" w:rsidRDefault="00166E47" w:rsidP="00257871">
      <w:pPr>
        <w:pStyle w:val="3fb"/>
      </w:pPr>
      <w:bookmarkStart w:id="205" w:name="_Toc103785761"/>
      <w:r w:rsidRPr="00166E47">
        <w:rPr>
          <w:szCs w:val="28"/>
        </w:rPr>
        <w:t>4.7.3</w:t>
      </w:r>
      <w:r w:rsidR="00257871">
        <w:t>. </w:t>
      </w:r>
      <w:r w:rsidR="007102EF">
        <w:t>Объекты и сети в</w:t>
      </w:r>
      <w:r w:rsidRPr="00166E47">
        <w:t>одоотведени</w:t>
      </w:r>
      <w:bookmarkEnd w:id="204"/>
      <w:r w:rsidR="007102EF">
        <w:t>я</w:t>
      </w:r>
      <w:bookmarkEnd w:id="205"/>
    </w:p>
    <w:p w14:paraId="31F220F6" w14:textId="77777777" w:rsidR="005934F5" w:rsidRPr="00257871" w:rsidRDefault="005934F5" w:rsidP="00257871">
      <w:pPr>
        <w:pStyle w:val="b"/>
      </w:pPr>
    </w:p>
    <w:p w14:paraId="30E74320" w14:textId="64CF6BB2" w:rsidR="00166E47" w:rsidRPr="00257871" w:rsidRDefault="00166E47" w:rsidP="00257871">
      <w:pPr>
        <w:pStyle w:val="b"/>
      </w:pPr>
      <w:r w:rsidRPr="00257871">
        <w:t>Раздел выполнен в соответствии с требованиями СП</w:t>
      </w:r>
      <w:r w:rsidR="00257871">
        <w:t> </w:t>
      </w:r>
      <w:r w:rsidRPr="00257871">
        <w:t xml:space="preserve">32.13330.2018 </w:t>
      </w:r>
      <w:r w:rsidR="00242292" w:rsidRPr="00257871">
        <w:t>«</w:t>
      </w:r>
      <w:r w:rsidRPr="00257871">
        <w:t>Свод правил. Канализация. Наружные сети и сооружения. Актуализированная редакция СНиП</w:t>
      </w:r>
      <w:r w:rsidR="00257871">
        <w:t> </w:t>
      </w:r>
      <w:r w:rsidRPr="00257871">
        <w:t>2.04.03˗85 (с изменением №</w:t>
      </w:r>
      <w:r w:rsidR="00257871">
        <w:t> </w:t>
      </w:r>
      <w:r w:rsidRPr="00257871">
        <w:t>1)</w:t>
      </w:r>
      <w:r w:rsidR="00242292" w:rsidRPr="00257871">
        <w:t>»</w:t>
      </w:r>
      <w:r w:rsidRPr="00257871">
        <w:t>, СанПиН</w:t>
      </w:r>
      <w:r w:rsidR="00257871">
        <w:t> </w:t>
      </w:r>
      <w:r w:rsidRPr="00257871">
        <w:t xml:space="preserve">1.2.3685-21 </w:t>
      </w:r>
      <w:r w:rsidR="00242292" w:rsidRPr="00257871">
        <w:t>«</w:t>
      </w:r>
      <w:r w:rsidRPr="00257871">
        <w:t>Гигиенические нормативы и требования к обеспечению безопасности и (или) безвредности для человека факторов среды обитания</w:t>
      </w:r>
      <w:r w:rsidR="00242292" w:rsidRPr="00257871">
        <w:t>»</w:t>
      </w:r>
      <w:r w:rsidRPr="00257871">
        <w:t>.</w:t>
      </w:r>
    </w:p>
    <w:p w14:paraId="33070096" w14:textId="4CAA874E" w:rsidR="00166E47" w:rsidRPr="00257871" w:rsidRDefault="00166E47" w:rsidP="00257871">
      <w:pPr>
        <w:pStyle w:val="b"/>
      </w:pPr>
      <w:r w:rsidRPr="00257871">
        <w:t>Сети самотечной канализации выполняются из гофрированных полиэтиленовых безнапорных труб по ГОСТ</w:t>
      </w:r>
      <w:r w:rsidR="00257871">
        <w:t> </w:t>
      </w:r>
      <w:r w:rsidRPr="00257871">
        <w:t>Р</w:t>
      </w:r>
      <w:r w:rsidR="00257871">
        <w:t> </w:t>
      </w:r>
      <w:r w:rsidRPr="00257871">
        <w:t>54475–2011.</w:t>
      </w:r>
    </w:p>
    <w:p w14:paraId="2EAE4BCA" w14:textId="68DA8794" w:rsidR="00166E47" w:rsidRPr="00257871" w:rsidRDefault="00166E47" w:rsidP="00257871">
      <w:pPr>
        <w:pStyle w:val="b"/>
      </w:pPr>
      <w:r w:rsidRPr="00257871">
        <w:t>Сети напорной канализации выполняются из напорных полиэтиленовых труб по ГОСТ</w:t>
      </w:r>
      <w:r w:rsidR="00257871">
        <w:t> </w:t>
      </w:r>
      <w:r w:rsidRPr="00257871">
        <w:t>18599– 2001.</w:t>
      </w:r>
    </w:p>
    <w:p w14:paraId="6F9E614B" w14:textId="25734455" w:rsidR="00166E47" w:rsidRPr="00257871" w:rsidRDefault="00166E47" w:rsidP="00257871">
      <w:pPr>
        <w:pStyle w:val="b"/>
      </w:pPr>
      <w:r w:rsidRPr="00257871">
        <w:t xml:space="preserve">При производстве работ руководствоваться требованиями и нормами </w:t>
      </w:r>
      <w:r w:rsidR="00242292" w:rsidRPr="00257871">
        <w:t>«</w:t>
      </w:r>
      <w:r w:rsidRPr="00257871">
        <w:t>СП</w:t>
      </w:r>
      <w:r w:rsidR="00257871">
        <w:t> </w:t>
      </w:r>
      <w:r w:rsidRPr="00257871">
        <w:t>32.13330.2018. Свод правил. Канализация. Наружные сети и сооружения. Актуализированная редакция СНиП</w:t>
      </w:r>
      <w:r w:rsidR="00257871">
        <w:t> </w:t>
      </w:r>
      <w:r w:rsidRPr="00257871">
        <w:t>2.04.03-85</w:t>
      </w:r>
      <w:r w:rsidR="00242292" w:rsidRPr="00257871">
        <w:t>»</w:t>
      </w:r>
      <w:r w:rsidRPr="00257871">
        <w:t xml:space="preserve"> (утвержден приказом Министерства строительства и жилищно-коммунального хозяйства Российской Федерации от</w:t>
      </w:r>
      <w:r w:rsidR="00257871">
        <w:t> </w:t>
      </w:r>
      <w:r w:rsidRPr="00257871">
        <w:t>25</w:t>
      </w:r>
      <w:r w:rsidR="00257871">
        <w:t>.12.</w:t>
      </w:r>
      <w:r w:rsidRPr="00257871">
        <w:t xml:space="preserve">2018 </w:t>
      </w:r>
      <w:r w:rsidR="00257871">
        <w:t>№ </w:t>
      </w:r>
      <w:r w:rsidRPr="00257871">
        <w:t>860/приведен в действие с</w:t>
      </w:r>
      <w:r w:rsidR="00257871">
        <w:t> </w:t>
      </w:r>
      <w:r w:rsidRPr="00257871">
        <w:t>26</w:t>
      </w:r>
      <w:r w:rsidR="00257871">
        <w:t>.06.20</w:t>
      </w:r>
      <w:r w:rsidRPr="00257871">
        <w:t>19).</w:t>
      </w:r>
    </w:p>
    <w:p w14:paraId="2A075D14" w14:textId="47A5EBA6" w:rsidR="00166E47" w:rsidRPr="00257871" w:rsidRDefault="00166E47" w:rsidP="00257871">
      <w:pPr>
        <w:pStyle w:val="b"/>
      </w:pPr>
      <w:r w:rsidRPr="00257871">
        <w:t xml:space="preserve">При проектировании систем канализации отдельных структурных элементов, расчетное удельное среднесуточное водоотведение бытовых сточных вод следует принимать равным удельному среднесуточному водопотреблению (п. 5.1.1 </w:t>
      </w:r>
      <w:r w:rsidR="00242292" w:rsidRPr="00257871">
        <w:t>«</w:t>
      </w:r>
      <w:r w:rsidRPr="00257871">
        <w:t>СП</w:t>
      </w:r>
      <w:r w:rsidR="00257871">
        <w:t> </w:t>
      </w:r>
      <w:r w:rsidRPr="00257871">
        <w:t>32.13330.2018 Канализация. Наружные сети и сооружения. Актуализированная редакция СНиП</w:t>
      </w:r>
      <w:r w:rsidR="00257871">
        <w:t> </w:t>
      </w:r>
      <w:r w:rsidRPr="00257871">
        <w:t>2.04.03-85</w:t>
      </w:r>
      <w:r w:rsidR="00242292" w:rsidRPr="00257871">
        <w:t>»</w:t>
      </w:r>
      <w:r w:rsidRPr="00257871">
        <w:t>) без учета расхода воды на полив территорий и зеленых насаждений.</w:t>
      </w:r>
    </w:p>
    <w:p w14:paraId="778A9237" w14:textId="251C1E24" w:rsidR="00166E47" w:rsidRPr="00257871" w:rsidRDefault="00166E47" w:rsidP="00257871">
      <w:pPr>
        <w:pStyle w:val="b"/>
      </w:pPr>
      <w:r w:rsidRPr="00257871">
        <w:t xml:space="preserve">Санитарно – защитные зоны канализационных насосных станций до границ жилой застройки принимаются по табл. 7.1.2 </w:t>
      </w:r>
      <w:r w:rsidR="00242292" w:rsidRPr="00257871">
        <w:t>«</w:t>
      </w:r>
      <w:r w:rsidRPr="00257871">
        <w:t>СанПиН</w:t>
      </w:r>
      <w:r w:rsidR="00257871">
        <w:t> </w:t>
      </w:r>
      <w:r w:rsidRPr="00257871">
        <w:t>2.2.1/2.1.1.1200-03. Санитарно–защитные зоны и санитарная классификация предприятий, сооружений и иных объектов</w:t>
      </w:r>
      <w:r w:rsidR="00242292" w:rsidRPr="00257871">
        <w:t>»</w:t>
      </w:r>
      <w:r w:rsidRPr="00257871">
        <w:t xml:space="preserve"> в зависимости от их производительности.</w:t>
      </w:r>
    </w:p>
    <w:p w14:paraId="1A1852E6" w14:textId="6D1E7E77" w:rsidR="00166E47" w:rsidRPr="00257871" w:rsidRDefault="00166E47" w:rsidP="00257871">
      <w:pPr>
        <w:pStyle w:val="b"/>
      </w:pPr>
      <w:r w:rsidRPr="00257871">
        <w:t xml:space="preserve">Санитарно – защитная зона городских очистных сооружений канализации до границ жилой застройки принимается по табл. 7.1.2 </w:t>
      </w:r>
      <w:r w:rsidR="00242292" w:rsidRPr="00257871">
        <w:t>«</w:t>
      </w:r>
      <w:r w:rsidRPr="00257871">
        <w:t>СанПиН</w:t>
      </w:r>
      <w:r w:rsidR="00257871">
        <w:t> </w:t>
      </w:r>
      <w:r w:rsidRPr="00257871">
        <w:t>2.2.1/2.1.1.1200-03. Санитарно–защитные зоны и санитарная классификация предприятий, сооружений и иных объектов</w:t>
      </w:r>
      <w:r w:rsidR="00242292" w:rsidRPr="00257871">
        <w:t>»</w:t>
      </w:r>
      <w:r w:rsidRPr="00257871">
        <w:t xml:space="preserve"> и составляет 300 м.</w:t>
      </w:r>
    </w:p>
    <w:p w14:paraId="32311267" w14:textId="77777777" w:rsidR="00166E47" w:rsidRPr="00257871" w:rsidRDefault="00166E47" w:rsidP="00257871">
      <w:pPr>
        <w:pStyle w:val="b"/>
      </w:pPr>
    </w:p>
    <w:p w14:paraId="1F9BD2E2" w14:textId="77777777" w:rsidR="00166E47" w:rsidRPr="00257871" w:rsidRDefault="00166E47" w:rsidP="00257871">
      <w:pPr>
        <w:pStyle w:val="b"/>
      </w:pPr>
      <w:r w:rsidRPr="00257871">
        <w:t>Водоотведение в МО г. Минусинска в силу сложившихся особенностей застройки объектов промышленности, жилого и общественно-делового назначения представлено одной централизованной системой водоотведения, которая в свою очередь включает в себя девять технологических зон водоотведения (бассейнов).</w:t>
      </w:r>
    </w:p>
    <w:p w14:paraId="37F5FD4C" w14:textId="77777777" w:rsidR="00166E47" w:rsidRPr="00257871" w:rsidRDefault="00166E47" w:rsidP="00257871">
      <w:pPr>
        <w:pStyle w:val="b"/>
      </w:pPr>
      <w:r w:rsidRPr="00257871">
        <w:t>Централизованной системой водоотведения охвачена основная часть МО г. Минусинска. В остальной части жители пользуются выгребами, которые имеют недостаточную степень гидроизоляции, что приводит к загрязнению территории и водоемов, а также пользуются надворными уборными.</w:t>
      </w:r>
    </w:p>
    <w:p w14:paraId="7303143D" w14:textId="79389223" w:rsidR="00166E47" w:rsidRPr="00257871" w:rsidRDefault="00166E47" w:rsidP="00257871">
      <w:pPr>
        <w:pStyle w:val="b"/>
      </w:pPr>
      <w:r w:rsidRPr="00257871">
        <w:t xml:space="preserve">В МО г. Минусинск услуги водоотведения и очистка сточных вод осуществляется МУП г. Минусинска </w:t>
      </w:r>
      <w:r w:rsidR="00242292" w:rsidRPr="00257871">
        <w:t>«</w:t>
      </w:r>
      <w:r w:rsidRPr="00257871">
        <w:t>Горводоканал</w:t>
      </w:r>
      <w:r w:rsidR="00242292" w:rsidRPr="00257871">
        <w:t>»</w:t>
      </w:r>
      <w:r w:rsidRPr="00257871">
        <w:t>.</w:t>
      </w:r>
    </w:p>
    <w:p w14:paraId="582C5AE0" w14:textId="77777777" w:rsidR="00166E47" w:rsidRPr="00257871" w:rsidRDefault="00166E47" w:rsidP="00257871">
      <w:pPr>
        <w:pStyle w:val="b"/>
      </w:pPr>
      <w:r w:rsidRPr="00257871">
        <w:t>В централизованную систему водоотведения МО г. Минусинска входят:</w:t>
      </w:r>
    </w:p>
    <w:p w14:paraId="38A720D0" w14:textId="45E67B97" w:rsidR="00166E47" w:rsidRPr="00257871" w:rsidRDefault="00166E47" w:rsidP="0012791F">
      <w:pPr>
        <w:pStyle w:val="b"/>
        <w:numPr>
          <w:ilvl w:val="0"/>
          <w:numId w:val="69"/>
        </w:numPr>
        <w:ind w:left="0" w:firstLine="709"/>
      </w:pPr>
      <w:r w:rsidRPr="00257871">
        <w:t>водоотводящие сети – 106,4 км;</w:t>
      </w:r>
    </w:p>
    <w:p w14:paraId="7EA29271" w14:textId="36201A1C" w:rsidR="00166E47" w:rsidRPr="00257871" w:rsidRDefault="00166E47" w:rsidP="0012791F">
      <w:pPr>
        <w:pStyle w:val="b"/>
        <w:numPr>
          <w:ilvl w:val="0"/>
          <w:numId w:val="69"/>
        </w:numPr>
        <w:ind w:left="0" w:firstLine="709"/>
      </w:pPr>
      <w:r w:rsidRPr="00257871">
        <w:t>канализационные насосные станции (далее – КНС) – 15 шт.;</w:t>
      </w:r>
    </w:p>
    <w:p w14:paraId="3DD8F2CF" w14:textId="08967E3D" w:rsidR="00166E47" w:rsidRPr="00257871" w:rsidRDefault="00166E47" w:rsidP="0012791F">
      <w:pPr>
        <w:pStyle w:val="b"/>
        <w:numPr>
          <w:ilvl w:val="0"/>
          <w:numId w:val="69"/>
        </w:numPr>
        <w:ind w:left="0" w:firstLine="709"/>
      </w:pPr>
      <w:r w:rsidRPr="00257871">
        <w:t>очистные сооружения канализации (далее – ОСК) – 1 шт.;</w:t>
      </w:r>
    </w:p>
    <w:p w14:paraId="46E7CF7B" w14:textId="1075AA60" w:rsidR="00166E47" w:rsidRPr="00257871" w:rsidRDefault="00166E47" w:rsidP="0012791F">
      <w:pPr>
        <w:pStyle w:val="b"/>
        <w:numPr>
          <w:ilvl w:val="0"/>
          <w:numId w:val="69"/>
        </w:numPr>
        <w:ind w:left="0" w:firstLine="709"/>
      </w:pPr>
      <w:r w:rsidRPr="00257871">
        <w:t>выпуск в р. Енисей – 1 шт.</w:t>
      </w:r>
    </w:p>
    <w:p w14:paraId="460F8B2F" w14:textId="77777777" w:rsidR="00166E47" w:rsidRPr="00257871" w:rsidRDefault="00166E47" w:rsidP="00257871">
      <w:pPr>
        <w:pStyle w:val="b"/>
      </w:pPr>
      <w:r w:rsidRPr="00257871">
        <w:t>Общая протяженность городских канализационных сетей составляет 106,4 км, d100-1500 мм, материал труб – ж/бетон, а/цемент, сталь, чугун. Способ прокладки – подземный. Доля канализационных сетей введено в эксплуатацию до 1984 года составляет – 82,0%.</w:t>
      </w:r>
    </w:p>
    <w:p w14:paraId="5D5B5A52" w14:textId="77777777" w:rsidR="00166E47" w:rsidRPr="00257871" w:rsidRDefault="00166E47" w:rsidP="00257871">
      <w:pPr>
        <w:pStyle w:val="b"/>
      </w:pPr>
      <w:r w:rsidRPr="00257871">
        <w:t xml:space="preserve">Из-за сложного рельефа местности на канализационных сетях установлено 15 КНС мощность от 15,0 до 800,0 куб.м/час, фактическая производительность за 2020 год – от 4,86 до 323,78 куб.м/час. </w:t>
      </w:r>
    </w:p>
    <w:p w14:paraId="14A4EA3D" w14:textId="77777777" w:rsidR="00166E47" w:rsidRPr="00257871" w:rsidRDefault="00166E47" w:rsidP="00257871">
      <w:pPr>
        <w:pStyle w:val="b"/>
      </w:pPr>
      <w:r w:rsidRPr="00257871">
        <w:t>Очистка сточных вод осуществляется на биологических ОСК МО г. Минусинска расположенных в 1,5 км от с. Селиваниха вверх по течению р. Енисей, на правом берегу. Вниз по течению 7,0 км расположен населенный пункт г. Абакан. Производительность ОСК составляет 30,6 тыс. куб.м/сут.</w:t>
      </w:r>
    </w:p>
    <w:p w14:paraId="15BACF99" w14:textId="77777777" w:rsidR="00166E47" w:rsidRPr="00257871" w:rsidRDefault="00166E47" w:rsidP="00257871">
      <w:pPr>
        <w:pStyle w:val="b"/>
      </w:pPr>
      <w:r w:rsidRPr="00257871">
        <w:t>Место и условия сброса сточных вод в водоем установлено по согласованию со следующими контролирующими органами:</w:t>
      </w:r>
    </w:p>
    <w:p w14:paraId="3ABAE538" w14:textId="77777777" w:rsidR="00166E47" w:rsidRPr="00257871" w:rsidRDefault="00166E47" w:rsidP="0012791F">
      <w:pPr>
        <w:pStyle w:val="b"/>
        <w:numPr>
          <w:ilvl w:val="0"/>
          <w:numId w:val="69"/>
        </w:numPr>
        <w:ind w:left="0" w:firstLine="709"/>
      </w:pPr>
      <w:r w:rsidRPr="00257871">
        <w:t>Федеральной службой по гидрометеорологии и мониторингу окружающей среды;</w:t>
      </w:r>
    </w:p>
    <w:p w14:paraId="2EF85782" w14:textId="77777777" w:rsidR="00166E47" w:rsidRPr="00257871" w:rsidRDefault="00166E47" w:rsidP="0012791F">
      <w:pPr>
        <w:pStyle w:val="b"/>
        <w:numPr>
          <w:ilvl w:val="0"/>
          <w:numId w:val="69"/>
        </w:numPr>
        <w:ind w:left="0" w:firstLine="709"/>
      </w:pPr>
      <w:r w:rsidRPr="00257871">
        <w:t>Федеральной службой по надзору в сфере защиты прав потребителей и благополучия человека;</w:t>
      </w:r>
    </w:p>
    <w:p w14:paraId="0841D89E" w14:textId="77777777" w:rsidR="00166E47" w:rsidRPr="00257871" w:rsidRDefault="00166E47" w:rsidP="0012791F">
      <w:pPr>
        <w:pStyle w:val="b"/>
        <w:numPr>
          <w:ilvl w:val="0"/>
          <w:numId w:val="69"/>
        </w:numPr>
        <w:ind w:left="0" w:firstLine="709"/>
      </w:pPr>
      <w:r w:rsidRPr="00257871">
        <w:t>Федеральным агентством по рыболовству;</w:t>
      </w:r>
    </w:p>
    <w:p w14:paraId="611FD653" w14:textId="77777777" w:rsidR="00166E47" w:rsidRPr="00257871" w:rsidRDefault="00166E47" w:rsidP="0012791F">
      <w:pPr>
        <w:pStyle w:val="b"/>
        <w:numPr>
          <w:ilvl w:val="0"/>
          <w:numId w:val="69"/>
        </w:numPr>
        <w:ind w:left="0" w:firstLine="709"/>
      </w:pPr>
      <w:r w:rsidRPr="00257871">
        <w:t xml:space="preserve">Федеральной службой по надзору в сфере природопользования; </w:t>
      </w:r>
    </w:p>
    <w:p w14:paraId="1D6E1F72" w14:textId="77777777" w:rsidR="00166E47" w:rsidRPr="00257871" w:rsidRDefault="00166E47" w:rsidP="0012791F">
      <w:pPr>
        <w:pStyle w:val="b"/>
        <w:numPr>
          <w:ilvl w:val="0"/>
          <w:numId w:val="69"/>
        </w:numPr>
        <w:ind w:left="0" w:firstLine="709"/>
      </w:pPr>
      <w:r w:rsidRPr="00257871">
        <w:t>Енисейское бассейновое водное управление.</w:t>
      </w:r>
    </w:p>
    <w:p w14:paraId="24B92478" w14:textId="77777777" w:rsidR="00166E47" w:rsidRPr="00257871" w:rsidRDefault="00166E47" w:rsidP="00257871">
      <w:pPr>
        <w:pStyle w:val="b"/>
      </w:pPr>
      <w:r w:rsidRPr="00257871">
        <w:t>Отвод территории под очистные сооружения согласован по решению Администрации города.</w:t>
      </w:r>
    </w:p>
    <w:p w14:paraId="6DB8D114" w14:textId="003CD61A" w:rsidR="00166E47" w:rsidRPr="00257871" w:rsidRDefault="00166E47" w:rsidP="00257871">
      <w:pPr>
        <w:pStyle w:val="b"/>
      </w:pPr>
      <w:r w:rsidRPr="00257871">
        <w:t>Согласно Акту технического обследования объектов централизованных систем водоотведения, г. Минусинска от</w:t>
      </w:r>
      <w:r w:rsidR="00257871">
        <w:t> </w:t>
      </w:r>
      <w:r w:rsidRPr="00257871">
        <w:t>07.12.2018 износ канализационных сетей составляет 60,0-99,0% со сроком эксплуатации более 40 лет. Техническое состояние сетей требует срочного проведения капитального ремонта. Установленное оборудование на системе водоотведения по выявленным показателям находятся в предаварийном состоянии, эксплуатация оборудования нежелательна. Для проведения объектов в состояние, необходимое для дальнейшей эксплуатации, требуется проведение капитальных ремонтов.</w:t>
      </w:r>
    </w:p>
    <w:p w14:paraId="6639E306" w14:textId="7744BB10" w:rsidR="00166E47" w:rsidRDefault="00166E47" w:rsidP="00257871">
      <w:pPr>
        <w:pStyle w:val="b"/>
      </w:pPr>
      <w:bookmarkStart w:id="206" w:name="_Toc83034975"/>
      <w:bookmarkStart w:id="207" w:name="_Toc83036406"/>
      <w:bookmarkStart w:id="208" w:name="_Toc83041868"/>
      <w:bookmarkStart w:id="209" w:name="_Toc89697961"/>
    </w:p>
    <w:p w14:paraId="22C9528B" w14:textId="2070708B" w:rsidR="00B448B8" w:rsidRDefault="00B448B8" w:rsidP="00257871">
      <w:pPr>
        <w:pStyle w:val="b"/>
      </w:pPr>
    </w:p>
    <w:p w14:paraId="149A5A5E" w14:textId="70F9A888" w:rsidR="00B448B8" w:rsidRDefault="00B448B8" w:rsidP="00257871">
      <w:pPr>
        <w:pStyle w:val="b"/>
      </w:pPr>
    </w:p>
    <w:p w14:paraId="34C361D1" w14:textId="77777777" w:rsidR="00B448B8" w:rsidRPr="00257871" w:rsidRDefault="00B448B8" w:rsidP="00257871">
      <w:pPr>
        <w:pStyle w:val="b"/>
      </w:pPr>
    </w:p>
    <w:p w14:paraId="5BC690BD" w14:textId="134516E4" w:rsidR="00166E47" w:rsidRDefault="00166E47" w:rsidP="00257871">
      <w:pPr>
        <w:pStyle w:val="b"/>
        <w:jc w:val="right"/>
      </w:pPr>
      <w:r w:rsidRPr="00257871">
        <w:t>Таблица 4.7.3-1</w:t>
      </w:r>
    </w:p>
    <w:p w14:paraId="5C8BD4F6" w14:textId="77777777" w:rsidR="00257871" w:rsidRPr="00257871" w:rsidRDefault="00257871" w:rsidP="00257871">
      <w:pPr>
        <w:pStyle w:val="b"/>
      </w:pPr>
    </w:p>
    <w:p w14:paraId="2EE4F461" w14:textId="216E3A51" w:rsidR="00166E47" w:rsidRDefault="00166E47" w:rsidP="00257871">
      <w:pPr>
        <w:pStyle w:val="b"/>
        <w:ind w:firstLine="0"/>
        <w:jc w:val="center"/>
      </w:pPr>
      <w:r w:rsidRPr="00257871">
        <w:t>Основные показатели состояния систем водоотведения МО г. Минусинска за</w:t>
      </w:r>
      <w:r w:rsidR="00257871">
        <w:t xml:space="preserve"> </w:t>
      </w:r>
      <w:r w:rsidRPr="00257871">
        <w:t>2020</w:t>
      </w:r>
      <w:bookmarkEnd w:id="206"/>
      <w:bookmarkEnd w:id="207"/>
      <w:bookmarkEnd w:id="208"/>
      <w:bookmarkEnd w:id="209"/>
      <w:r w:rsidR="00257871">
        <w:t xml:space="preserve"> год</w:t>
      </w:r>
    </w:p>
    <w:p w14:paraId="6218C553" w14:textId="77777777" w:rsidR="00257871" w:rsidRPr="00257871" w:rsidRDefault="00257871" w:rsidP="00257871">
      <w:pPr>
        <w:pStyle w:val="b"/>
      </w:pPr>
    </w:p>
    <w:tbl>
      <w:tblPr>
        <w:tblStyle w:val="3212"/>
        <w:tblW w:w="5000" w:type="pct"/>
        <w:jc w:val="center"/>
        <w:tblLook w:val="04A0" w:firstRow="1" w:lastRow="0" w:firstColumn="1" w:lastColumn="0" w:noHBand="0" w:noVBand="1"/>
      </w:tblPr>
      <w:tblGrid>
        <w:gridCol w:w="549"/>
        <w:gridCol w:w="5195"/>
        <w:gridCol w:w="1215"/>
        <w:gridCol w:w="2669"/>
      </w:tblGrid>
      <w:tr w:rsidR="00166E47" w:rsidRPr="00B448B8" w14:paraId="5E7DB391" w14:textId="77777777" w:rsidTr="00257871">
        <w:trPr>
          <w:trHeight w:val="283"/>
          <w:tblHeader/>
          <w:jc w:val="center"/>
        </w:trPr>
        <w:tc>
          <w:tcPr>
            <w:tcW w:w="285" w:type="pct"/>
          </w:tcPr>
          <w:p w14:paraId="207FE968" w14:textId="77777777" w:rsidR="00166E47" w:rsidRPr="00B448B8" w:rsidRDefault="00166E47" w:rsidP="00257871">
            <w:pPr>
              <w:widowControl w:val="0"/>
              <w:jc w:val="center"/>
              <w:rPr>
                <w:rFonts w:ascii="Times New Roman" w:hAnsi="Times New Roman"/>
                <w:bCs/>
                <w:sz w:val="20"/>
                <w:szCs w:val="20"/>
              </w:rPr>
            </w:pPr>
            <w:r w:rsidRPr="00B448B8">
              <w:rPr>
                <w:rFonts w:ascii="Times New Roman" w:hAnsi="Times New Roman"/>
                <w:bCs/>
                <w:sz w:val="20"/>
                <w:szCs w:val="20"/>
              </w:rPr>
              <w:t>№ п/п</w:t>
            </w:r>
          </w:p>
        </w:tc>
        <w:tc>
          <w:tcPr>
            <w:tcW w:w="2698" w:type="pct"/>
          </w:tcPr>
          <w:p w14:paraId="662A0F26" w14:textId="77777777" w:rsidR="00166E47" w:rsidRPr="00B448B8" w:rsidRDefault="00166E47" w:rsidP="00257871">
            <w:pPr>
              <w:widowControl w:val="0"/>
              <w:jc w:val="center"/>
              <w:rPr>
                <w:rFonts w:ascii="Times New Roman" w:hAnsi="Times New Roman"/>
                <w:bCs/>
                <w:sz w:val="20"/>
                <w:szCs w:val="20"/>
              </w:rPr>
            </w:pPr>
            <w:r w:rsidRPr="00B448B8">
              <w:rPr>
                <w:rFonts w:ascii="Times New Roman" w:hAnsi="Times New Roman"/>
                <w:bCs/>
                <w:sz w:val="20"/>
                <w:szCs w:val="20"/>
              </w:rPr>
              <w:t>Показатели</w:t>
            </w:r>
          </w:p>
        </w:tc>
        <w:tc>
          <w:tcPr>
            <w:tcW w:w="631" w:type="pct"/>
          </w:tcPr>
          <w:p w14:paraId="769412DF" w14:textId="77777777" w:rsidR="00166E47" w:rsidRPr="00B448B8" w:rsidRDefault="00166E47" w:rsidP="00257871">
            <w:pPr>
              <w:widowControl w:val="0"/>
              <w:jc w:val="center"/>
              <w:rPr>
                <w:rFonts w:ascii="Times New Roman" w:hAnsi="Times New Roman"/>
                <w:bCs/>
                <w:sz w:val="20"/>
                <w:szCs w:val="20"/>
              </w:rPr>
            </w:pPr>
            <w:r w:rsidRPr="00B448B8">
              <w:rPr>
                <w:rFonts w:ascii="Times New Roman" w:hAnsi="Times New Roman"/>
                <w:bCs/>
                <w:sz w:val="20"/>
                <w:szCs w:val="20"/>
              </w:rPr>
              <w:t>Ед. изм.</w:t>
            </w:r>
          </w:p>
        </w:tc>
        <w:tc>
          <w:tcPr>
            <w:tcW w:w="1386" w:type="pct"/>
          </w:tcPr>
          <w:p w14:paraId="29A4EEB2" w14:textId="45BA531A" w:rsidR="00166E47" w:rsidRPr="00B448B8" w:rsidRDefault="00166E47" w:rsidP="00257871">
            <w:pPr>
              <w:widowControl w:val="0"/>
              <w:jc w:val="center"/>
              <w:rPr>
                <w:rFonts w:ascii="Times New Roman" w:hAnsi="Times New Roman"/>
                <w:bCs/>
                <w:sz w:val="20"/>
                <w:szCs w:val="20"/>
              </w:rPr>
            </w:pPr>
            <w:r w:rsidRPr="00B448B8">
              <w:rPr>
                <w:rFonts w:ascii="Times New Roman" w:hAnsi="Times New Roman"/>
                <w:bCs/>
                <w:sz w:val="20"/>
                <w:szCs w:val="20"/>
              </w:rPr>
              <w:t>Система водоотведения</w:t>
            </w:r>
          </w:p>
          <w:p w14:paraId="3765FBE8" w14:textId="77777777" w:rsidR="00166E47" w:rsidRPr="00B448B8" w:rsidRDefault="00166E47" w:rsidP="00257871">
            <w:pPr>
              <w:widowControl w:val="0"/>
              <w:jc w:val="center"/>
              <w:rPr>
                <w:rFonts w:ascii="Times New Roman" w:hAnsi="Times New Roman"/>
                <w:bCs/>
                <w:sz w:val="20"/>
                <w:szCs w:val="20"/>
              </w:rPr>
            </w:pPr>
            <w:r w:rsidRPr="00B448B8">
              <w:rPr>
                <w:rFonts w:ascii="Times New Roman" w:hAnsi="Times New Roman"/>
                <w:bCs/>
                <w:sz w:val="20"/>
                <w:szCs w:val="20"/>
              </w:rPr>
              <w:t>МО г. Минусинска</w:t>
            </w:r>
          </w:p>
        </w:tc>
      </w:tr>
      <w:tr w:rsidR="00166E47" w:rsidRPr="00B448B8" w14:paraId="6F3C4B9A" w14:textId="77777777" w:rsidTr="00257871">
        <w:trPr>
          <w:trHeight w:val="283"/>
          <w:jc w:val="center"/>
        </w:trPr>
        <w:tc>
          <w:tcPr>
            <w:tcW w:w="285" w:type="pct"/>
          </w:tcPr>
          <w:p w14:paraId="175EBC09"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1</w:t>
            </w:r>
          </w:p>
        </w:tc>
        <w:tc>
          <w:tcPr>
            <w:tcW w:w="2698" w:type="pct"/>
          </w:tcPr>
          <w:p w14:paraId="28607080" w14:textId="77777777" w:rsidR="00166E47" w:rsidRPr="00B448B8" w:rsidRDefault="00166E47" w:rsidP="00257871">
            <w:pPr>
              <w:widowControl w:val="0"/>
              <w:jc w:val="both"/>
              <w:rPr>
                <w:rFonts w:ascii="Times New Roman" w:hAnsi="Times New Roman"/>
                <w:sz w:val="20"/>
                <w:szCs w:val="20"/>
              </w:rPr>
            </w:pPr>
            <w:r w:rsidRPr="00B448B8">
              <w:rPr>
                <w:rFonts w:ascii="Times New Roman" w:hAnsi="Times New Roman"/>
                <w:sz w:val="20"/>
                <w:szCs w:val="20"/>
              </w:rPr>
              <w:t>Наименование организации, эксплуатирующей канализационные сети</w:t>
            </w:r>
          </w:p>
        </w:tc>
        <w:tc>
          <w:tcPr>
            <w:tcW w:w="631" w:type="pct"/>
          </w:tcPr>
          <w:p w14:paraId="16C8A011" w14:textId="77777777" w:rsidR="00166E47" w:rsidRPr="00B448B8" w:rsidRDefault="00166E47" w:rsidP="00257871">
            <w:pPr>
              <w:widowControl w:val="0"/>
              <w:jc w:val="center"/>
              <w:rPr>
                <w:rFonts w:ascii="Times New Roman" w:hAnsi="Times New Roman"/>
                <w:sz w:val="20"/>
                <w:szCs w:val="20"/>
              </w:rPr>
            </w:pPr>
          </w:p>
        </w:tc>
        <w:tc>
          <w:tcPr>
            <w:tcW w:w="1386" w:type="pct"/>
          </w:tcPr>
          <w:p w14:paraId="29B15D2E"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МУП г. Минусинска</w:t>
            </w:r>
          </w:p>
          <w:p w14:paraId="14507F9C" w14:textId="1812F7E5" w:rsidR="00166E47" w:rsidRPr="00B448B8" w:rsidRDefault="00242292" w:rsidP="00257871">
            <w:pPr>
              <w:widowControl w:val="0"/>
              <w:jc w:val="center"/>
              <w:rPr>
                <w:rFonts w:ascii="Times New Roman" w:hAnsi="Times New Roman"/>
                <w:sz w:val="20"/>
                <w:szCs w:val="20"/>
              </w:rPr>
            </w:pPr>
            <w:r w:rsidRPr="00B448B8">
              <w:rPr>
                <w:rFonts w:ascii="Times New Roman" w:hAnsi="Times New Roman"/>
                <w:sz w:val="20"/>
                <w:szCs w:val="20"/>
              </w:rPr>
              <w:t>«</w:t>
            </w:r>
            <w:r w:rsidR="00166E47" w:rsidRPr="00B448B8">
              <w:rPr>
                <w:rFonts w:ascii="Times New Roman" w:hAnsi="Times New Roman"/>
                <w:sz w:val="20"/>
                <w:szCs w:val="20"/>
              </w:rPr>
              <w:t>Горводоканал</w:t>
            </w:r>
            <w:r w:rsidRPr="00B448B8">
              <w:rPr>
                <w:rFonts w:ascii="Times New Roman" w:hAnsi="Times New Roman"/>
                <w:sz w:val="20"/>
                <w:szCs w:val="20"/>
              </w:rPr>
              <w:t>»</w:t>
            </w:r>
          </w:p>
        </w:tc>
      </w:tr>
      <w:tr w:rsidR="00166E47" w:rsidRPr="00B448B8" w14:paraId="2F4F5CB2" w14:textId="77777777" w:rsidTr="00257871">
        <w:trPr>
          <w:trHeight w:val="283"/>
          <w:jc w:val="center"/>
        </w:trPr>
        <w:tc>
          <w:tcPr>
            <w:tcW w:w="285" w:type="pct"/>
          </w:tcPr>
          <w:p w14:paraId="772D3B2B"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2</w:t>
            </w:r>
          </w:p>
        </w:tc>
        <w:tc>
          <w:tcPr>
            <w:tcW w:w="2698" w:type="pct"/>
          </w:tcPr>
          <w:p w14:paraId="1D43D3F0" w14:textId="77777777" w:rsidR="00166E47" w:rsidRPr="00B448B8" w:rsidRDefault="00166E47" w:rsidP="00257871">
            <w:pPr>
              <w:widowControl w:val="0"/>
              <w:jc w:val="both"/>
              <w:rPr>
                <w:rFonts w:ascii="Times New Roman" w:hAnsi="Times New Roman"/>
                <w:sz w:val="20"/>
                <w:szCs w:val="20"/>
              </w:rPr>
            </w:pPr>
            <w:r w:rsidRPr="00B448B8">
              <w:rPr>
                <w:rFonts w:ascii="Times New Roman" w:hAnsi="Times New Roman"/>
                <w:sz w:val="20"/>
                <w:szCs w:val="20"/>
              </w:rPr>
              <w:t>Наименование организации, обслуживающей канализационные сети</w:t>
            </w:r>
          </w:p>
        </w:tc>
        <w:tc>
          <w:tcPr>
            <w:tcW w:w="631" w:type="pct"/>
          </w:tcPr>
          <w:p w14:paraId="4E2666A5" w14:textId="77777777" w:rsidR="00166E47" w:rsidRPr="00B448B8" w:rsidRDefault="00166E47" w:rsidP="00257871">
            <w:pPr>
              <w:widowControl w:val="0"/>
              <w:jc w:val="center"/>
              <w:rPr>
                <w:rFonts w:ascii="Times New Roman" w:hAnsi="Times New Roman"/>
                <w:sz w:val="20"/>
                <w:szCs w:val="20"/>
              </w:rPr>
            </w:pPr>
          </w:p>
        </w:tc>
        <w:tc>
          <w:tcPr>
            <w:tcW w:w="1386" w:type="pct"/>
          </w:tcPr>
          <w:p w14:paraId="323C9438" w14:textId="2ABCD1CD"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МУП г. Минусинска</w:t>
            </w:r>
          </w:p>
          <w:p w14:paraId="590EFEBC" w14:textId="743E0100" w:rsidR="00166E47" w:rsidRPr="00B448B8" w:rsidRDefault="00242292" w:rsidP="00257871">
            <w:pPr>
              <w:widowControl w:val="0"/>
              <w:jc w:val="center"/>
              <w:rPr>
                <w:rFonts w:ascii="Times New Roman" w:hAnsi="Times New Roman"/>
                <w:sz w:val="20"/>
                <w:szCs w:val="20"/>
              </w:rPr>
            </w:pPr>
            <w:r w:rsidRPr="00B448B8">
              <w:rPr>
                <w:rFonts w:ascii="Times New Roman" w:hAnsi="Times New Roman"/>
                <w:sz w:val="20"/>
                <w:szCs w:val="20"/>
              </w:rPr>
              <w:t>«</w:t>
            </w:r>
            <w:r w:rsidR="00166E47" w:rsidRPr="00B448B8">
              <w:rPr>
                <w:rFonts w:ascii="Times New Roman" w:hAnsi="Times New Roman"/>
                <w:sz w:val="20"/>
                <w:szCs w:val="20"/>
              </w:rPr>
              <w:t>Горводоканал</w:t>
            </w:r>
            <w:r w:rsidRPr="00B448B8">
              <w:rPr>
                <w:rFonts w:ascii="Times New Roman" w:hAnsi="Times New Roman"/>
                <w:sz w:val="20"/>
                <w:szCs w:val="20"/>
              </w:rPr>
              <w:t>»</w:t>
            </w:r>
          </w:p>
        </w:tc>
      </w:tr>
      <w:tr w:rsidR="00166E47" w:rsidRPr="00B448B8" w14:paraId="08C0E7BC" w14:textId="77777777" w:rsidTr="00257871">
        <w:trPr>
          <w:trHeight w:val="283"/>
          <w:jc w:val="center"/>
        </w:trPr>
        <w:tc>
          <w:tcPr>
            <w:tcW w:w="285" w:type="pct"/>
          </w:tcPr>
          <w:p w14:paraId="12A3EFCF"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3</w:t>
            </w:r>
          </w:p>
        </w:tc>
        <w:tc>
          <w:tcPr>
            <w:tcW w:w="2698" w:type="pct"/>
          </w:tcPr>
          <w:p w14:paraId="36339531" w14:textId="77777777" w:rsidR="00166E47" w:rsidRPr="00B448B8" w:rsidRDefault="00166E47" w:rsidP="00257871">
            <w:pPr>
              <w:widowControl w:val="0"/>
              <w:jc w:val="both"/>
              <w:rPr>
                <w:rFonts w:ascii="Times New Roman" w:hAnsi="Times New Roman"/>
                <w:sz w:val="20"/>
                <w:szCs w:val="20"/>
              </w:rPr>
            </w:pPr>
            <w:r w:rsidRPr="00B448B8">
              <w:rPr>
                <w:rFonts w:ascii="Times New Roman" w:hAnsi="Times New Roman"/>
                <w:sz w:val="20"/>
                <w:szCs w:val="20"/>
              </w:rPr>
              <w:t>Общая протяжённость сетей, в т.ч.</w:t>
            </w:r>
          </w:p>
        </w:tc>
        <w:tc>
          <w:tcPr>
            <w:tcW w:w="631" w:type="pct"/>
          </w:tcPr>
          <w:p w14:paraId="73EF4D18"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км</w:t>
            </w:r>
          </w:p>
        </w:tc>
        <w:tc>
          <w:tcPr>
            <w:tcW w:w="1386" w:type="pct"/>
          </w:tcPr>
          <w:p w14:paraId="3E6D78D2"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106,4</w:t>
            </w:r>
          </w:p>
        </w:tc>
      </w:tr>
      <w:tr w:rsidR="00166E47" w:rsidRPr="00B448B8" w14:paraId="08D0FE72" w14:textId="77777777" w:rsidTr="00257871">
        <w:trPr>
          <w:trHeight w:val="283"/>
          <w:jc w:val="center"/>
        </w:trPr>
        <w:tc>
          <w:tcPr>
            <w:tcW w:w="285" w:type="pct"/>
          </w:tcPr>
          <w:p w14:paraId="6B86C9CC"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3.1</w:t>
            </w:r>
          </w:p>
        </w:tc>
        <w:tc>
          <w:tcPr>
            <w:tcW w:w="2698" w:type="pct"/>
          </w:tcPr>
          <w:p w14:paraId="2CF88149" w14:textId="77777777" w:rsidR="00166E47" w:rsidRPr="00B448B8" w:rsidRDefault="00166E47" w:rsidP="00257871">
            <w:pPr>
              <w:widowControl w:val="0"/>
              <w:jc w:val="both"/>
              <w:rPr>
                <w:rFonts w:ascii="Times New Roman" w:hAnsi="Times New Roman"/>
                <w:sz w:val="20"/>
                <w:szCs w:val="20"/>
              </w:rPr>
            </w:pPr>
            <w:r w:rsidRPr="00B448B8">
              <w:rPr>
                <w:rFonts w:ascii="Times New Roman" w:hAnsi="Times New Roman"/>
                <w:sz w:val="20"/>
                <w:szCs w:val="20"/>
              </w:rPr>
              <w:t>главный коллектор</w:t>
            </w:r>
          </w:p>
        </w:tc>
        <w:tc>
          <w:tcPr>
            <w:tcW w:w="631" w:type="pct"/>
          </w:tcPr>
          <w:p w14:paraId="54848FD5"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км</w:t>
            </w:r>
          </w:p>
        </w:tc>
        <w:tc>
          <w:tcPr>
            <w:tcW w:w="1386" w:type="pct"/>
          </w:tcPr>
          <w:p w14:paraId="7C8EAEB3"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20,2</w:t>
            </w:r>
          </w:p>
        </w:tc>
      </w:tr>
      <w:tr w:rsidR="00166E47" w:rsidRPr="00B448B8" w14:paraId="17DE0978" w14:textId="77777777" w:rsidTr="00257871">
        <w:trPr>
          <w:trHeight w:val="283"/>
          <w:jc w:val="center"/>
        </w:trPr>
        <w:tc>
          <w:tcPr>
            <w:tcW w:w="285" w:type="pct"/>
          </w:tcPr>
          <w:p w14:paraId="54BE00CD"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3.2</w:t>
            </w:r>
          </w:p>
        </w:tc>
        <w:tc>
          <w:tcPr>
            <w:tcW w:w="2698" w:type="pct"/>
          </w:tcPr>
          <w:p w14:paraId="1831AAD1" w14:textId="77777777" w:rsidR="00166E47" w:rsidRPr="00B448B8" w:rsidRDefault="00166E47" w:rsidP="00257871">
            <w:pPr>
              <w:widowControl w:val="0"/>
              <w:jc w:val="both"/>
              <w:rPr>
                <w:rFonts w:ascii="Times New Roman" w:hAnsi="Times New Roman"/>
                <w:sz w:val="20"/>
                <w:szCs w:val="20"/>
              </w:rPr>
            </w:pPr>
            <w:r w:rsidRPr="00B448B8">
              <w:rPr>
                <w:rFonts w:ascii="Times New Roman" w:hAnsi="Times New Roman"/>
                <w:sz w:val="20"/>
                <w:szCs w:val="20"/>
              </w:rPr>
              <w:t>уличные канализационные сети</w:t>
            </w:r>
          </w:p>
        </w:tc>
        <w:tc>
          <w:tcPr>
            <w:tcW w:w="631" w:type="pct"/>
          </w:tcPr>
          <w:p w14:paraId="4472CE72"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км</w:t>
            </w:r>
          </w:p>
        </w:tc>
        <w:tc>
          <w:tcPr>
            <w:tcW w:w="1386" w:type="pct"/>
          </w:tcPr>
          <w:p w14:paraId="0366BFF0"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52,4</w:t>
            </w:r>
          </w:p>
        </w:tc>
      </w:tr>
      <w:tr w:rsidR="00166E47" w:rsidRPr="00B448B8" w14:paraId="2524D0A1" w14:textId="77777777" w:rsidTr="00257871">
        <w:trPr>
          <w:trHeight w:val="283"/>
          <w:jc w:val="center"/>
        </w:trPr>
        <w:tc>
          <w:tcPr>
            <w:tcW w:w="285" w:type="pct"/>
          </w:tcPr>
          <w:p w14:paraId="3C1E0BAC"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3.3</w:t>
            </w:r>
          </w:p>
        </w:tc>
        <w:tc>
          <w:tcPr>
            <w:tcW w:w="2698" w:type="pct"/>
          </w:tcPr>
          <w:p w14:paraId="67B29F79" w14:textId="77777777" w:rsidR="00166E47" w:rsidRPr="00B448B8" w:rsidRDefault="00166E47" w:rsidP="00257871">
            <w:pPr>
              <w:widowControl w:val="0"/>
              <w:jc w:val="both"/>
              <w:rPr>
                <w:rFonts w:ascii="Times New Roman" w:hAnsi="Times New Roman"/>
                <w:sz w:val="20"/>
                <w:szCs w:val="20"/>
              </w:rPr>
            </w:pPr>
            <w:r w:rsidRPr="00B448B8">
              <w:rPr>
                <w:rFonts w:ascii="Times New Roman" w:hAnsi="Times New Roman"/>
                <w:sz w:val="20"/>
                <w:szCs w:val="20"/>
              </w:rPr>
              <w:t>Внутриквартальные и внутридворовые сети</w:t>
            </w:r>
          </w:p>
        </w:tc>
        <w:tc>
          <w:tcPr>
            <w:tcW w:w="631" w:type="pct"/>
          </w:tcPr>
          <w:p w14:paraId="4A9CC491"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км</w:t>
            </w:r>
          </w:p>
        </w:tc>
        <w:tc>
          <w:tcPr>
            <w:tcW w:w="1386" w:type="pct"/>
          </w:tcPr>
          <w:p w14:paraId="7B2DBFD2"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33,8</w:t>
            </w:r>
          </w:p>
        </w:tc>
      </w:tr>
      <w:tr w:rsidR="00166E47" w:rsidRPr="00B448B8" w14:paraId="0AA859D5" w14:textId="77777777" w:rsidTr="00257871">
        <w:trPr>
          <w:trHeight w:val="283"/>
          <w:jc w:val="center"/>
        </w:trPr>
        <w:tc>
          <w:tcPr>
            <w:tcW w:w="285" w:type="pct"/>
          </w:tcPr>
          <w:p w14:paraId="1064755A"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4</w:t>
            </w:r>
          </w:p>
        </w:tc>
        <w:tc>
          <w:tcPr>
            <w:tcW w:w="2698" w:type="pct"/>
          </w:tcPr>
          <w:p w14:paraId="78F6AE65" w14:textId="77777777" w:rsidR="00166E47" w:rsidRPr="00B448B8" w:rsidRDefault="00166E47" w:rsidP="00257871">
            <w:pPr>
              <w:widowControl w:val="0"/>
              <w:jc w:val="both"/>
              <w:rPr>
                <w:rFonts w:ascii="Times New Roman" w:hAnsi="Times New Roman"/>
                <w:sz w:val="20"/>
                <w:szCs w:val="20"/>
              </w:rPr>
            </w:pPr>
            <w:r w:rsidRPr="00B448B8">
              <w:rPr>
                <w:rFonts w:ascii="Times New Roman" w:hAnsi="Times New Roman"/>
                <w:sz w:val="20"/>
                <w:szCs w:val="20"/>
              </w:rPr>
              <w:t>Протяжённость сетей, нуждающихся в замене</w:t>
            </w:r>
          </w:p>
        </w:tc>
        <w:tc>
          <w:tcPr>
            <w:tcW w:w="631" w:type="pct"/>
          </w:tcPr>
          <w:p w14:paraId="2A8D5B71"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км</w:t>
            </w:r>
          </w:p>
        </w:tc>
        <w:tc>
          <w:tcPr>
            <w:tcW w:w="1386" w:type="pct"/>
          </w:tcPr>
          <w:p w14:paraId="0BF9D68B"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86,7</w:t>
            </w:r>
          </w:p>
        </w:tc>
      </w:tr>
      <w:tr w:rsidR="00166E47" w:rsidRPr="00B448B8" w14:paraId="652DAE83" w14:textId="77777777" w:rsidTr="00257871">
        <w:trPr>
          <w:trHeight w:val="283"/>
          <w:jc w:val="center"/>
        </w:trPr>
        <w:tc>
          <w:tcPr>
            <w:tcW w:w="285" w:type="pct"/>
          </w:tcPr>
          <w:p w14:paraId="778AF0DB"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5</w:t>
            </w:r>
          </w:p>
        </w:tc>
        <w:tc>
          <w:tcPr>
            <w:tcW w:w="2698" w:type="pct"/>
          </w:tcPr>
          <w:p w14:paraId="2846EF68" w14:textId="28C9757F" w:rsidR="00166E47" w:rsidRPr="00B448B8" w:rsidRDefault="00166E47" w:rsidP="00257871">
            <w:pPr>
              <w:widowControl w:val="0"/>
              <w:jc w:val="both"/>
              <w:rPr>
                <w:rFonts w:ascii="Times New Roman" w:hAnsi="Times New Roman"/>
                <w:sz w:val="20"/>
                <w:szCs w:val="20"/>
              </w:rPr>
            </w:pPr>
            <w:r w:rsidRPr="00B448B8">
              <w:rPr>
                <w:rFonts w:ascii="Times New Roman" w:hAnsi="Times New Roman"/>
                <w:sz w:val="20"/>
                <w:szCs w:val="20"/>
              </w:rPr>
              <w:t>Заменено канализационных сетей</w:t>
            </w:r>
          </w:p>
        </w:tc>
        <w:tc>
          <w:tcPr>
            <w:tcW w:w="631" w:type="pct"/>
          </w:tcPr>
          <w:p w14:paraId="445B2759"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км</w:t>
            </w:r>
          </w:p>
        </w:tc>
        <w:tc>
          <w:tcPr>
            <w:tcW w:w="1386" w:type="pct"/>
          </w:tcPr>
          <w:p w14:paraId="78014E81"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0,294</w:t>
            </w:r>
          </w:p>
        </w:tc>
      </w:tr>
      <w:tr w:rsidR="00166E47" w:rsidRPr="00B448B8" w14:paraId="31D2ACCF" w14:textId="77777777" w:rsidTr="00257871">
        <w:trPr>
          <w:trHeight w:val="283"/>
          <w:jc w:val="center"/>
        </w:trPr>
        <w:tc>
          <w:tcPr>
            <w:tcW w:w="285" w:type="pct"/>
          </w:tcPr>
          <w:p w14:paraId="248CB6FA"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5.1</w:t>
            </w:r>
          </w:p>
        </w:tc>
        <w:tc>
          <w:tcPr>
            <w:tcW w:w="2698" w:type="pct"/>
          </w:tcPr>
          <w:p w14:paraId="45545110" w14:textId="77777777" w:rsidR="00166E47" w:rsidRPr="00B448B8" w:rsidRDefault="00166E47" w:rsidP="00257871">
            <w:pPr>
              <w:widowControl w:val="0"/>
              <w:jc w:val="both"/>
              <w:rPr>
                <w:rFonts w:ascii="Times New Roman" w:hAnsi="Times New Roman"/>
                <w:sz w:val="20"/>
                <w:szCs w:val="20"/>
              </w:rPr>
            </w:pPr>
            <w:r w:rsidRPr="00B448B8">
              <w:rPr>
                <w:rFonts w:ascii="Times New Roman" w:hAnsi="Times New Roman"/>
                <w:sz w:val="20"/>
                <w:szCs w:val="20"/>
              </w:rPr>
              <w:t>главный коллектор</w:t>
            </w:r>
          </w:p>
        </w:tc>
        <w:tc>
          <w:tcPr>
            <w:tcW w:w="631" w:type="pct"/>
          </w:tcPr>
          <w:p w14:paraId="4EB6AE26"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км</w:t>
            </w:r>
          </w:p>
        </w:tc>
        <w:tc>
          <w:tcPr>
            <w:tcW w:w="1386" w:type="pct"/>
          </w:tcPr>
          <w:p w14:paraId="5143D1C1"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0</w:t>
            </w:r>
          </w:p>
        </w:tc>
      </w:tr>
      <w:tr w:rsidR="00166E47" w:rsidRPr="00B448B8" w14:paraId="0C36AC55" w14:textId="77777777" w:rsidTr="00257871">
        <w:trPr>
          <w:trHeight w:val="283"/>
          <w:jc w:val="center"/>
        </w:trPr>
        <w:tc>
          <w:tcPr>
            <w:tcW w:w="285" w:type="pct"/>
          </w:tcPr>
          <w:p w14:paraId="7A3C56EA"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5.2</w:t>
            </w:r>
          </w:p>
        </w:tc>
        <w:tc>
          <w:tcPr>
            <w:tcW w:w="2698" w:type="pct"/>
          </w:tcPr>
          <w:p w14:paraId="77DF476A" w14:textId="77777777" w:rsidR="00166E47" w:rsidRPr="00B448B8" w:rsidRDefault="00166E47" w:rsidP="00257871">
            <w:pPr>
              <w:widowControl w:val="0"/>
              <w:jc w:val="both"/>
              <w:rPr>
                <w:rFonts w:ascii="Times New Roman" w:hAnsi="Times New Roman"/>
                <w:sz w:val="20"/>
                <w:szCs w:val="20"/>
              </w:rPr>
            </w:pPr>
            <w:r w:rsidRPr="00B448B8">
              <w:rPr>
                <w:rFonts w:ascii="Times New Roman" w:hAnsi="Times New Roman"/>
                <w:sz w:val="20"/>
                <w:szCs w:val="20"/>
              </w:rPr>
              <w:t>уличные канализационные сети</w:t>
            </w:r>
          </w:p>
        </w:tc>
        <w:tc>
          <w:tcPr>
            <w:tcW w:w="631" w:type="pct"/>
          </w:tcPr>
          <w:p w14:paraId="4BC3A9D0"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км</w:t>
            </w:r>
          </w:p>
        </w:tc>
        <w:tc>
          <w:tcPr>
            <w:tcW w:w="1386" w:type="pct"/>
          </w:tcPr>
          <w:p w14:paraId="2C567797"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0,05</w:t>
            </w:r>
          </w:p>
        </w:tc>
      </w:tr>
      <w:tr w:rsidR="00166E47" w:rsidRPr="00B448B8" w14:paraId="307E4E7E" w14:textId="77777777" w:rsidTr="00257871">
        <w:trPr>
          <w:trHeight w:val="283"/>
          <w:jc w:val="center"/>
        </w:trPr>
        <w:tc>
          <w:tcPr>
            <w:tcW w:w="285" w:type="pct"/>
          </w:tcPr>
          <w:p w14:paraId="287DEF81"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5.3</w:t>
            </w:r>
          </w:p>
        </w:tc>
        <w:tc>
          <w:tcPr>
            <w:tcW w:w="2698" w:type="pct"/>
          </w:tcPr>
          <w:p w14:paraId="0259EB4E" w14:textId="77777777" w:rsidR="00166E47" w:rsidRPr="00B448B8" w:rsidRDefault="00166E47" w:rsidP="00257871">
            <w:pPr>
              <w:widowControl w:val="0"/>
              <w:jc w:val="both"/>
              <w:rPr>
                <w:rFonts w:ascii="Times New Roman" w:hAnsi="Times New Roman"/>
                <w:sz w:val="20"/>
                <w:szCs w:val="20"/>
              </w:rPr>
            </w:pPr>
            <w:r w:rsidRPr="00B448B8">
              <w:rPr>
                <w:rFonts w:ascii="Times New Roman" w:hAnsi="Times New Roman"/>
                <w:sz w:val="20"/>
                <w:szCs w:val="20"/>
              </w:rPr>
              <w:t>Внутриквартальные и внутридворовые сети</w:t>
            </w:r>
          </w:p>
        </w:tc>
        <w:tc>
          <w:tcPr>
            <w:tcW w:w="631" w:type="pct"/>
          </w:tcPr>
          <w:p w14:paraId="4EA4AEBB"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км</w:t>
            </w:r>
          </w:p>
        </w:tc>
        <w:tc>
          <w:tcPr>
            <w:tcW w:w="1386" w:type="pct"/>
          </w:tcPr>
          <w:p w14:paraId="1ED019E6"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0,244</w:t>
            </w:r>
          </w:p>
        </w:tc>
      </w:tr>
      <w:tr w:rsidR="00166E47" w:rsidRPr="00B448B8" w14:paraId="78586122" w14:textId="77777777" w:rsidTr="00257871">
        <w:trPr>
          <w:trHeight w:val="283"/>
          <w:jc w:val="center"/>
        </w:trPr>
        <w:tc>
          <w:tcPr>
            <w:tcW w:w="285" w:type="pct"/>
          </w:tcPr>
          <w:p w14:paraId="78960B9D"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6</w:t>
            </w:r>
          </w:p>
        </w:tc>
        <w:tc>
          <w:tcPr>
            <w:tcW w:w="2698" w:type="pct"/>
          </w:tcPr>
          <w:p w14:paraId="2F48900E" w14:textId="77777777" w:rsidR="00166E47" w:rsidRPr="00B448B8" w:rsidRDefault="00166E47" w:rsidP="00257871">
            <w:pPr>
              <w:widowControl w:val="0"/>
              <w:jc w:val="both"/>
              <w:rPr>
                <w:rFonts w:ascii="Times New Roman" w:hAnsi="Times New Roman"/>
                <w:sz w:val="20"/>
                <w:szCs w:val="20"/>
              </w:rPr>
            </w:pPr>
            <w:r w:rsidRPr="00B448B8">
              <w:rPr>
                <w:rFonts w:ascii="Times New Roman" w:hAnsi="Times New Roman"/>
                <w:sz w:val="20"/>
                <w:szCs w:val="20"/>
              </w:rPr>
              <w:t>Фактический износ сетей систем водоотведения</w:t>
            </w:r>
          </w:p>
        </w:tc>
        <w:tc>
          <w:tcPr>
            <w:tcW w:w="631" w:type="pct"/>
          </w:tcPr>
          <w:p w14:paraId="0DCB330B"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w:t>
            </w:r>
          </w:p>
        </w:tc>
        <w:tc>
          <w:tcPr>
            <w:tcW w:w="1386" w:type="pct"/>
          </w:tcPr>
          <w:p w14:paraId="4771EB30"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81,5</w:t>
            </w:r>
          </w:p>
        </w:tc>
      </w:tr>
      <w:tr w:rsidR="00166E47" w:rsidRPr="00B448B8" w14:paraId="691AD689" w14:textId="77777777" w:rsidTr="00257871">
        <w:trPr>
          <w:trHeight w:val="283"/>
          <w:jc w:val="center"/>
        </w:trPr>
        <w:tc>
          <w:tcPr>
            <w:tcW w:w="285" w:type="pct"/>
          </w:tcPr>
          <w:p w14:paraId="7193473D"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7</w:t>
            </w:r>
          </w:p>
        </w:tc>
        <w:tc>
          <w:tcPr>
            <w:tcW w:w="2698" w:type="pct"/>
          </w:tcPr>
          <w:p w14:paraId="3A20F2F6" w14:textId="77777777" w:rsidR="00166E47" w:rsidRPr="00B448B8" w:rsidRDefault="00166E47" w:rsidP="00257871">
            <w:pPr>
              <w:widowControl w:val="0"/>
              <w:jc w:val="both"/>
              <w:rPr>
                <w:rFonts w:ascii="Times New Roman" w:hAnsi="Times New Roman"/>
                <w:sz w:val="20"/>
                <w:szCs w:val="20"/>
              </w:rPr>
            </w:pPr>
            <w:r w:rsidRPr="00B448B8">
              <w:rPr>
                <w:rFonts w:ascii="Times New Roman" w:hAnsi="Times New Roman"/>
                <w:sz w:val="20"/>
                <w:szCs w:val="20"/>
              </w:rPr>
              <w:t>Наименование организации, эксплуатирующей КНС</w:t>
            </w:r>
          </w:p>
        </w:tc>
        <w:tc>
          <w:tcPr>
            <w:tcW w:w="631" w:type="pct"/>
          </w:tcPr>
          <w:p w14:paraId="1D158E54" w14:textId="77777777" w:rsidR="00166E47" w:rsidRPr="00B448B8" w:rsidRDefault="00166E47" w:rsidP="00257871">
            <w:pPr>
              <w:widowControl w:val="0"/>
              <w:jc w:val="center"/>
              <w:rPr>
                <w:rFonts w:ascii="Times New Roman" w:hAnsi="Times New Roman"/>
                <w:sz w:val="20"/>
                <w:szCs w:val="20"/>
              </w:rPr>
            </w:pPr>
          </w:p>
        </w:tc>
        <w:tc>
          <w:tcPr>
            <w:tcW w:w="1386" w:type="pct"/>
          </w:tcPr>
          <w:p w14:paraId="5F01E084" w14:textId="53AD62AD"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МУП г. Минусинска</w:t>
            </w:r>
          </w:p>
          <w:p w14:paraId="660F040A" w14:textId="7E7A5ECD" w:rsidR="00166E47" w:rsidRPr="00B448B8" w:rsidRDefault="00242292" w:rsidP="00257871">
            <w:pPr>
              <w:widowControl w:val="0"/>
              <w:jc w:val="center"/>
              <w:rPr>
                <w:rFonts w:ascii="Times New Roman" w:hAnsi="Times New Roman"/>
                <w:sz w:val="20"/>
                <w:szCs w:val="20"/>
              </w:rPr>
            </w:pPr>
            <w:r w:rsidRPr="00B448B8">
              <w:rPr>
                <w:rFonts w:ascii="Times New Roman" w:hAnsi="Times New Roman"/>
                <w:sz w:val="20"/>
                <w:szCs w:val="20"/>
              </w:rPr>
              <w:t>«</w:t>
            </w:r>
            <w:r w:rsidR="00166E47" w:rsidRPr="00B448B8">
              <w:rPr>
                <w:rFonts w:ascii="Times New Roman" w:hAnsi="Times New Roman"/>
                <w:sz w:val="20"/>
                <w:szCs w:val="20"/>
              </w:rPr>
              <w:t>Горводоканал</w:t>
            </w:r>
            <w:r w:rsidRPr="00B448B8">
              <w:rPr>
                <w:rFonts w:ascii="Times New Roman" w:hAnsi="Times New Roman"/>
                <w:sz w:val="20"/>
                <w:szCs w:val="20"/>
              </w:rPr>
              <w:t>»</w:t>
            </w:r>
          </w:p>
        </w:tc>
      </w:tr>
      <w:tr w:rsidR="00166E47" w:rsidRPr="00B448B8" w14:paraId="7D55A5A3" w14:textId="77777777" w:rsidTr="00257871">
        <w:trPr>
          <w:trHeight w:val="283"/>
          <w:jc w:val="center"/>
        </w:trPr>
        <w:tc>
          <w:tcPr>
            <w:tcW w:w="285" w:type="pct"/>
          </w:tcPr>
          <w:p w14:paraId="45A53CFB"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8</w:t>
            </w:r>
          </w:p>
        </w:tc>
        <w:tc>
          <w:tcPr>
            <w:tcW w:w="2698" w:type="pct"/>
          </w:tcPr>
          <w:p w14:paraId="6F2142A5" w14:textId="77777777" w:rsidR="00166E47" w:rsidRPr="00B448B8" w:rsidRDefault="00166E47" w:rsidP="00257871">
            <w:pPr>
              <w:widowControl w:val="0"/>
              <w:jc w:val="both"/>
              <w:rPr>
                <w:rFonts w:ascii="Times New Roman" w:hAnsi="Times New Roman"/>
                <w:sz w:val="20"/>
                <w:szCs w:val="20"/>
              </w:rPr>
            </w:pPr>
            <w:r w:rsidRPr="00B448B8">
              <w:rPr>
                <w:rFonts w:ascii="Times New Roman" w:hAnsi="Times New Roman"/>
                <w:sz w:val="20"/>
                <w:szCs w:val="20"/>
              </w:rPr>
              <w:t>Наименование организации, обслуживающей КНС</w:t>
            </w:r>
          </w:p>
        </w:tc>
        <w:tc>
          <w:tcPr>
            <w:tcW w:w="631" w:type="pct"/>
          </w:tcPr>
          <w:p w14:paraId="6A06AF7F" w14:textId="77777777" w:rsidR="00166E47" w:rsidRPr="00B448B8" w:rsidRDefault="00166E47" w:rsidP="00257871">
            <w:pPr>
              <w:widowControl w:val="0"/>
              <w:jc w:val="center"/>
              <w:rPr>
                <w:rFonts w:ascii="Times New Roman" w:hAnsi="Times New Roman"/>
                <w:sz w:val="20"/>
                <w:szCs w:val="20"/>
              </w:rPr>
            </w:pPr>
          </w:p>
        </w:tc>
        <w:tc>
          <w:tcPr>
            <w:tcW w:w="1386" w:type="pct"/>
          </w:tcPr>
          <w:p w14:paraId="1D878935" w14:textId="3DAF6303"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МУП г. Минусинска</w:t>
            </w:r>
          </w:p>
          <w:p w14:paraId="73A78992" w14:textId="5130F00F" w:rsidR="00166E47" w:rsidRPr="00B448B8" w:rsidRDefault="00242292" w:rsidP="00257871">
            <w:pPr>
              <w:widowControl w:val="0"/>
              <w:jc w:val="center"/>
              <w:rPr>
                <w:rFonts w:ascii="Times New Roman" w:hAnsi="Times New Roman"/>
                <w:sz w:val="20"/>
                <w:szCs w:val="20"/>
              </w:rPr>
            </w:pPr>
            <w:r w:rsidRPr="00B448B8">
              <w:rPr>
                <w:rFonts w:ascii="Times New Roman" w:hAnsi="Times New Roman"/>
                <w:sz w:val="20"/>
                <w:szCs w:val="20"/>
              </w:rPr>
              <w:t>«</w:t>
            </w:r>
            <w:r w:rsidR="00166E47" w:rsidRPr="00B448B8">
              <w:rPr>
                <w:rFonts w:ascii="Times New Roman" w:hAnsi="Times New Roman"/>
                <w:sz w:val="20"/>
                <w:szCs w:val="20"/>
              </w:rPr>
              <w:t>Горводоканал</w:t>
            </w:r>
            <w:r w:rsidRPr="00B448B8">
              <w:rPr>
                <w:rFonts w:ascii="Times New Roman" w:hAnsi="Times New Roman"/>
                <w:sz w:val="20"/>
                <w:szCs w:val="20"/>
              </w:rPr>
              <w:t>»</w:t>
            </w:r>
          </w:p>
        </w:tc>
      </w:tr>
      <w:tr w:rsidR="00166E47" w:rsidRPr="00B448B8" w14:paraId="4E9B74CC" w14:textId="77777777" w:rsidTr="00257871">
        <w:trPr>
          <w:trHeight w:val="283"/>
          <w:jc w:val="center"/>
        </w:trPr>
        <w:tc>
          <w:tcPr>
            <w:tcW w:w="285" w:type="pct"/>
          </w:tcPr>
          <w:p w14:paraId="59C06B4E"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9</w:t>
            </w:r>
          </w:p>
        </w:tc>
        <w:tc>
          <w:tcPr>
            <w:tcW w:w="2698" w:type="pct"/>
          </w:tcPr>
          <w:p w14:paraId="45E16A60" w14:textId="77777777" w:rsidR="00166E47" w:rsidRPr="00B448B8" w:rsidRDefault="00166E47" w:rsidP="00257871">
            <w:pPr>
              <w:widowControl w:val="0"/>
              <w:jc w:val="both"/>
              <w:rPr>
                <w:rFonts w:ascii="Times New Roman" w:hAnsi="Times New Roman"/>
                <w:sz w:val="20"/>
                <w:szCs w:val="20"/>
              </w:rPr>
            </w:pPr>
            <w:r w:rsidRPr="00B448B8">
              <w:rPr>
                <w:rFonts w:ascii="Times New Roman" w:hAnsi="Times New Roman"/>
                <w:sz w:val="20"/>
                <w:szCs w:val="20"/>
              </w:rPr>
              <w:t>Количество КНС</w:t>
            </w:r>
          </w:p>
        </w:tc>
        <w:tc>
          <w:tcPr>
            <w:tcW w:w="631" w:type="pct"/>
          </w:tcPr>
          <w:p w14:paraId="73BAB2F3"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шт.</w:t>
            </w:r>
          </w:p>
        </w:tc>
        <w:tc>
          <w:tcPr>
            <w:tcW w:w="1386" w:type="pct"/>
          </w:tcPr>
          <w:p w14:paraId="5C6FF874"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15</w:t>
            </w:r>
          </w:p>
        </w:tc>
      </w:tr>
      <w:tr w:rsidR="00166E47" w:rsidRPr="00B448B8" w14:paraId="636B4123" w14:textId="77777777" w:rsidTr="00257871">
        <w:trPr>
          <w:trHeight w:val="283"/>
          <w:jc w:val="center"/>
        </w:trPr>
        <w:tc>
          <w:tcPr>
            <w:tcW w:w="285" w:type="pct"/>
          </w:tcPr>
          <w:p w14:paraId="3CDC9D36"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10</w:t>
            </w:r>
          </w:p>
        </w:tc>
        <w:tc>
          <w:tcPr>
            <w:tcW w:w="2698" w:type="pct"/>
          </w:tcPr>
          <w:p w14:paraId="7687F80E" w14:textId="77777777" w:rsidR="00166E47" w:rsidRPr="00B448B8" w:rsidRDefault="00166E47" w:rsidP="00257871">
            <w:pPr>
              <w:widowControl w:val="0"/>
              <w:jc w:val="both"/>
              <w:rPr>
                <w:rFonts w:ascii="Times New Roman" w:hAnsi="Times New Roman"/>
                <w:sz w:val="20"/>
                <w:szCs w:val="20"/>
              </w:rPr>
            </w:pPr>
            <w:r w:rsidRPr="00B448B8">
              <w:rPr>
                <w:rFonts w:ascii="Times New Roman" w:hAnsi="Times New Roman"/>
                <w:sz w:val="20"/>
                <w:szCs w:val="20"/>
              </w:rPr>
              <w:t>Фактическая производственная мощность КНС</w:t>
            </w:r>
          </w:p>
        </w:tc>
        <w:tc>
          <w:tcPr>
            <w:tcW w:w="631" w:type="pct"/>
          </w:tcPr>
          <w:p w14:paraId="59443050" w14:textId="270F5C76"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 xml:space="preserve">тыс. </w:t>
            </w:r>
            <w:r w:rsidR="00257871" w:rsidRPr="00B448B8">
              <w:rPr>
                <w:rFonts w:ascii="Times New Roman" w:hAnsi="Times New Roman"/>
                <w:sz w:val="20"/>
                <w:szCs w:val="20"/>
              </w:rPr>
              <w:t>куб.</w:t>
            </w:r>
            <w:r w:rsidRPr="00B448B8">
              <w:rPr>
                <w:rFonts w:ascii="Times New Roman" w:hAnsi="Times New Roman"/>
                <w:sz w:val="20"/>
                <w:szCs w:val="20"/>
              </w:rPr>
              <w:t>м/сут.</w:t>
            </w:r>
          </w:p>
        </w:tc>
        <w:tc>
          <w:tcPr>
            <w:tcW w:w="1386" w:type="pct"/>
          </w:tcPr>
          <w:p w14:paraId="27FE5763"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48,5</w:t>
            </w:r>
          </w:p>
        </w:tc>
      </w:tr>
      <w:tr w:rsidR="00166E47" w:rsidRPr="00B448B8" w14:paraId="5D1BC6C9" w14:textId="77777777" w:rsidTr="00257871">
        <w:trPr>
          <w:trHeight w:val="283"/>
          <w:jc w:val="center"/>
        </w:trPr>
        <w:tc>
          <w:tcPr>
            <w:tcW w:w="285" w:type="pct"/>
          </w:tcPr>
          <w:p w14:paraId="24AEC331"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11</w:t>
            </w:r>
          </w:p>
        </w:tc>
        <w:tc>
          <w:tcPr>
            <w:tcW w:w="2698" w:type="pct"/>
          </w:tcPr>
          <w:p w14:paraId="5F8302B8" w14:textId="77777777" w:rsidR="00166E47" w:rsidRPr="00B448B8" w:rsidRDefault="00166E47" w:rsidP="00257871">
            <w:pPr>
              <w:widowControl w:val="0"/>
              <w:jc w:val="both"/>
              <w:rPr>
                <w:rFonts w:ascii="Times New Roman" w:hAnsi="Times New Roman"/>
                <w:sz w:val="20"/>
                <w:szCs w:val="20"/>
              </w:rPr>
            </w:pPr>
            <w:r w:rsidRPr="00B448B8">
              <w:rPr>
                <w:rFonts w:ascii="Times New Roman" w:hAnsi="Times New Roman"/>
                <w:sz w:val="20"/>
                <w:szCs w:val="20"/>
              </w:rPr>
              <w:t>Фактическое состояние оборудования</w:t>
            </w:r>
          </w:p>
        </w:tc>
        <w:tc>
          <w:tcPr>
            <w:tcW w:w="631" w:type="pct"/>
          </w:tcPr>
          <w:p w14:paraId="400C3778" w14:textId="77777777" w:rsidR="00166E47" w:rsidRPr="00B448B8" w:rsidRDefault="00166E47" w:rsidP="00257871">
            <w:pPr>
              <w:widowControl w:val="0"/>
              <w:jc w:val="center"/>
              <w:rPr>
                <w:rFonts w:ascii="Times New Roman" w:hAnsi="Times New Roman"/>
                <w:sz w:val="20"/>
                <w:szCs w:val="20"/>
              </w:rPr>
            </w:pPr>
          </w:p>
        </w:tc>
        <w:tc>
          <w:tcPr>
            <w:tcW w:w="1386" w:type="pct"/>
          </w:tcPr>
          <w:p w14:paraId="2FB8BC47"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н/д</w:t>
            </w:r>
          </w:p>
        </w:tc>
      </w:tr>
      <w:tr w:rsidR="00166E47" w:rsidRPr="00B448B8" w14:paraId="6B72D332" w14:textId="77777777" w:rsidTr="00257871">
        <w:trPr>
          <w:trHeight w:val="283"/>
          <w:jc w:val="center"/>
        </w:trPr>
        <w:tc>
          <w:tcPr>
            <w:tcW w:w="285" w:type="pct"/>
          </w:tcPr>
          <w:p w14:paraId="0DA5E271"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12</w:t>
            </w:r>
          </w:p>
        </w:tc>
        <w:tc>
          <w:tcPr>
            <w:tcW w:w="2698" w:type="pct"/>
          </w:tcPr>
          <w:p w14:paraId="2FECBF3A" w14:textId="77777777" w:rsidR="00166E47" w:rsidRPr="00B448B8" w:rsidRDefault="00166E47" w:rsidP="00257871">
            <w:pPr>
              <w:widowControl w:val="0"/>
              <w:jc w:val="both"/>
              <w:rPr>
                <w:rFonts w:ascii="Times New Roman" w:hAnsi="Times New Roman"/>
                <w:sz w:val="20"/>
                <w:szCs w:val="20"/>
              </w:rPr>
            </w:pPr>
            <w:r w:rsidRPr="00B448B8">
              <w:rPr>
                <w:rFonts w:ascii="Times New Roman" w:hAnsi="Times New Roman"/>
                <w:sz w:val="20"/>
                <w:szCs w:val="20"/>
              </w:rPr>
              <w:t>Наименование организации, эксплуатирующей КОС</w:t>
            </w:r>
          </w:p>
        </w:tc>
        <w:tc>
          <w:tcPr>
            <w:tcW w:w="631" w:type="pct"/>
          </w:tcPr>
          <w:p w14:paraId="2870D410" w14:textId="77777777" w:rsidR="00166E47" w:rsidRPr="00B448B8" w:rsidRDefault="00166E47" w:rsidP="00257871">
            <w:pPr>
              <w:widowControl w:val="0"/>
              <w:jc w:val="center"/>
              <w:rPr>
                <w:rFonts w:ascii="Times New Roman" w:hAnsi="Times New Roman"/>
                <w:sz w:val="20"/>
                <w:szCs w:val="20"/>
              </w:rPr>
            </w:pPr>
          </w:p>
        </w:tc>
        <w:tc>
          <w:tcPr>
            <w:tcW w:w="1386" w:type="pct"/>
          </w:tcPr>
          <w:p w14:paraId="0B8421F0" w14:textId="0C762D9B"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МУП г. Минусинска</w:t>
            </w:r>
          </w:p>
          <w:p w14:paraId="6716A989" w14:textId="4FE0B04B" w:rsidR="00166E47" w:rsidRPr="00B448B8" w:rsidRDefault="00242292" w:rsidP="00257871">
            <w:pPr>
              <w:widowControl w:val="0"/>
              <w:jc w:val="center"/>
              <w:rPr>
                <w:rFonts w:ascii="Times New Roman" w:hAnsi="Times New Roman"/>
                <w:sz w:val="20"/>
                <w:szCs w:val="20"/>
              </w:rPr>
            </w:pPr>
            <w:r w:rsidRPr="00B448B8">
              <w:rPr>
                <w:rFonts w:ascii="Times New Roman" w:hAnsi="Times New Roman"/>
                <w:sz w:val="20"/>
                <w:szCs w:val="20"/>
              </w:rPr>
              <w:t>«</w:t>
            </w:r>
            <w:r w:rsidR="00166E47" w:rsidRPr="00B448B8">
              <w:rPr>
                <w:rFonts w:ascii="Times New Roman" w:hAnsi="Times New Roman"/>
                <w:sz w:val="20"/>
                <w:szCs w:val="20"/>
              </w:rPr>
              <w:t>Горводоканал</w:t>
            </w:r>
            <w:r w:rsidRPr="00B448B8">
              <w:rPr>
                <w:rFonts w:ascii="Times New Roman" w:hAnsi="Times New Roman"/>
                <w:sz w:val="20"/>
                <w:szCs w:val="20"/>
              </w:rPr>
              <w:t>»</w:t>
            </w:r>
          </w:p>
        </w:tc>
      </w:tr>
      <w:tr w:rsidR="00166E47" w:rsidRPr="00B448B8" w14:paraId="3D52F62B" w14:textId="77777777" w:rsidTr="00257871">
        <w:trPr>
          <w:trHeight w:val="283"/>
          <w:jc w:val="center"/>
        </w:trPr>
        <w:tc>
          <w:tcPr>
            <w:tcW w:w="285" w:type="pct"/>
          </w:tcPr>
          <w:p w14:paraId="2F1D0A9E"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13</w:t>
            </w:r>
          </w:p>
        </w:tc>
        <w:tc>
          <w:tcPr>
            <w:tcW w:w="2698" w:type="pct"/>
          </w:tcPr>
          <w:p w14:paraId="082D2725" w14:textId="77777777" w:rsidR="00166E47" w:rsidRPr="00B448B8" w:rsidRDefault="00166E47" w:rsidP="00257871">
            <w:pPr>
              <w:widowControl w:val="0"/>
              <w:jc w:val="both"/>
              <w:rPr>
                <w:rFonts w:ascii="Times New Roman" w:hAnsi="Times New Roman"/>
                <w:sz w:val="20"/>
                <w:szCs w:val="20"/>
              </w:rPr>
            </w:pPr>
            <w:r w:rsidRPr="00B448B8">
              <w:rPr>
                <w:rFonts w:ascii="Times New Roman" w:hAnsi="Times New Roman"/>
                <w:sz w:val="20"/>
                <w:szCs w:val="20"/>
              </w:rPr>
              <w:t>Наименование организации, обслуживающей КОС</w:t>
            </w:r>
          </w:p>
        </w:tc>
        <w:tc>
          <w:tcPr>
            <w:tcW w:w="631" w:type="pct"/>
          </w:tcPr>
          <w:p w14:paraId="47435E74" w14:textId="77777777" w:rsidR="00166E47" w:rsidRPr="00B448B8" w:rsidRDefault="00166E47" w:rsidP="00257871">
            <w:pPr>
              <w:widowControl w:val="0"/>
              <w:jc w:val="center"/>
              <w:rPr>
                <w:rFonts w:ascii="Times New Roman" w:hAnsi="Times New Roman"/>
                <w:sz w:val="20"/>
                <w:szCs w:val="20"/>
              </w:rPr>
            </w:pPr>
          </w:p>
        </w:tc>
        <w:tc>
          <w:tcPr>
            <w:tcW w:w="1386" w:type="pct"/>
          </w:tcPr>
          <w:p w14:paraId="7E8B61D4" w14:textId="2CC039AC"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МУП г. Минусинска</w:t>
            </w:r>
          </w:p>
          <w:p w14:paraId="4434EC1D" w14:textId="4AC78D85" w:rsidR="00166E47" w:rsidRPr="00B448B8" w:rsidRDefault="00242292" w:rsidP="00257871">
            <w:pPr>
              <w:widowControl w:val="0"/>
              <w:jc w:val="center"/>
              <w:rPr>
                <w:rFonts w:ascii="Times New Roman" w:hAnsi="Times New Roman"/>
                <w:sz w:val="20"/>
                <w:szCs w:val="20"/>
              </w:rPr>
            </w:pPr>
            <w:r w:rsidRPr="00B448B8">
              <w:rPr>
                <w:rFonts w:ascii="Times New Roman" w:hAnsi="Times New Roman"/>
                <w:sz w:val="20"/>
                <w:szCs w:val="20"/>
              </w:rPr>
              <w:t>«</w:t>
            </w:r>
            <w:r w:rsidR="00166E47" w:rsidRPr="00B448B8">
              <w:rPr>
                <w:rFonts w:ascii="Times New Roman" w:hAnsi="Times New Roman"/>
                <w:sz w:val="20"/>
                <w:szCs w:val="20"/>
              </w:rPr>
              <w:t>Горводоканал</w:t>
            </w:r>
            <w:r w:rsidRPr="00B448B8">
              <w:rPr>
                <w:rFonts w:ascii="Times New Roman" w:hAnsi="Times New Roman"/>
                <w:sz w:val="20"/>
                <w:szCs w:val="20"/>
              </w:rPr>
              <w:t>»</w:t>
            </w:r>
          </w:p>
        </w:tc>
      </w:tr>
      <w:tr w:rsidR="00166E47" w:rsidRPr="00B448B8" w14:paraId="58FC5226" w14:textId="77777777" w:rsidTr="00257871">
        <w:trPr>
          <w:trHeight w:val="283"/>
          <w:jc w:val="center"/>
        </w:trPr>
        <w:tc>
          <w:tcPr>
            <w:tcW w:w="285" w:type="pct"/>
          </w:tcPr>
          <w:p w14:paraId="32BA9D19"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14</w:t>
            </w:r>
          </w:p>
        </w:tc>
        <w:tc>
          <w:tcPr>
            <w:tcW w:w="2698" w:type="pct"/>
          </w:tcPr>
          <w:p w14:paraId="3C299AE1" w14:textId="77777777" w:rsidR="00166E47" w:rsidRPr="00B448B8" w:rsidRDefault="00166E47" w:rsidP="00257871">
            <w:pPr>
              <w:widowControl w:val="0"/>
              <w:jc w:val="both"/>
              <w:rPr>
                <w:rFonts w:ascii="Times New Roman" w:hAnsi="Times New Roman"/>
                <w:sz w:val="20"/>
                <w:szCs w:val="20"/>
              </w:rPr>
            </w:pPr>
            <w:r w:rsidRPr="00B448B8">
              <w:rPr>
                <w:rFonts w:ascii="Times New Roman" w:hAnsi="Times New Roman"/>
                <w:sz w:val="20"/>
                <w:szCs w:val="20"/>
              </w:rPr>
              <w:t>Установленная производственная мощность очистных сооружений</w:t>
            </w:r>
          </w:p>
        </w:tc>
        <w:tc>
          <w:tcPr>
            <w:tcW w:w="631" w:type="pct"/>
          </w:tcPr>
          <w:p w14:paraId="23277891" w14:textId="112A75A0"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 xml:space="preserve">тыс. </w:t>
            </w:r>
            <w:r w:rsidR="00257871" w:rsidRPr="00B448B8">
              <w:rPr>
                <w:rFonts w:ascii="Times New Roman" w:hAnsi="Times New Roman"/>
                <w:sz w:val="20"/>
                <w:szCs w:val="20"/>
              </w:rPr>
              <w:t>куб.м/сут.</w:t>
            </w:r>
          </w:p>
        </w:tc>
        <w:tc>
          <w:tcPr>
            <w:tcW w:w="1386" w:type="pct"/>
          </w:tcPr>
          <w:p w14:paraId="3C490973"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30,6</w:t>
            </w:r>
          </w:p>
        </w:tc>
      </w:tr>
      <w:tr w:rsidR="00166E47" w:rsidRPr="00B448B8" w14:paraId="51C858D9" w14:textId="77777777" w:rsidTr="00257871">
        <w:trPr>
          <w:trHeight w:val="283"/>
          <w:jc w:val="center"/>
        </w:trPr>
        <w:tc>
          <w:tcPr>
            <w:tcW w:w="285" w:type="pct"/>
          </w:tcPr>
          <w:p w14:paraId="62E85FAF"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15</w:t>
            </w:r>
          </w:p>
        </w:tc>
        <w:tc>
          <w:tcPr>
            <w:tcW w:w="2698" w:type="pct"/>
          </w:tcPr>
          <w:p w14:paraId="07AB9B4A" w14:textId="77777777" w:rsidR="00166E47" w:rsidRPr="00B448B8" w:rsidRDefault="00166E47" w:rsidP="00257871">
            <w:pPr>
              <w:widowControl w:val="0"/>
              <w:jc w:val="both"/>
              <w:rPr>
                <w:rFonts w:ascii="Times New Roman" w:hAnsi="Times New Roman"/>
                <w:sz w:val="20"/>
                <w:szCs w:val="20"/>
              </w:rPr>
            </w:pPr>
            <w:r w:rsidRPr="00B448B8">
              <w:rPr>
                <w:rFonts w:ascii="Times New Roman" w:hAnsi="Times New Roman"/>
                <w:sz w:val="20"/>
                <w:szCs w:val="20"/>
              </w:rPr>
              <w:t>Фактическая производственная мощность очистных сооружений</w:t>
            </w:r>
          </w:p>
        </w:tc>
        <w:tc>
          <w:tcPr>
            <w:tcW w:w="631" w:type="pct"/>
          </w:tcPr>
          <w:p w14:paraId="5D7109C6" w14:textId="0A6512E2"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 xml:space="preserve">тыс. </w:t>
            </w:r>
            <w:r w:rsidR="00257871" w:rsidRPr="00B448B8">
              <w:rPr>
                <w:rFonts w:ascii="Times New Roman" w:hAnsi="Times New Roman"/>
                <w:sz w:val="20"/>
                <w:szCs w:val="20"/>
              </w:rPr>
              <w:t>куб.м/сут.</w:t>
            </w:r>
          </w:p>
        </w:tc>
        <w:tc>
          <w:tcPr>
            <w:tcW w:w="1386" w:type="pct"/>
          </w:tcPr>
          <w:p w14:paraId="5490CAFE"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7,79</w:t>
            </w:r>
          </w:p>
        </w:tc>
      </w:tr>
      <w:tr w:rsidR="00166E47" w:rsidRPr="00B448B8" w14:paraId="584E3CF3" w14:textId="77777777" w:rsidTr="00257871">
        <w:trPr>
          <w:trHeight w:val="283"/>
          <w:jc w:val="center"/>
        </w:trPr>
        <w:tc>
          <w:tcPr>
            <w:tcW w:w="285" w:type="pct"/>
          </w:tcPr>
          <w:p w14:paraId="0E05703A"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16</w:t>
            </w:r>
          </w:p>
        </w:tc>
        <w:tc>
          <w:tcPr>
            <w:tcW w:w="2698" w:type="pct"/>
          </w:tcPr>
          <w:p w14:paraId="01AF0A0F" w14:textId="77777777" w:rsidR="00166E47" w:rsidRPr="00B448B8" w:rsidRDefault="00166E47" w:rsidP="00257871">
            <w:pPr>
              <w:widowControl w:val="0"/>
              <w:jc w:val="both"/>
              <w:rPr>
                <w:rFonts w:ascii="Times New Roman" w:hAnsi="Times New Roman"/>
                <w:sz w:val="20"/>
                <w:szCs w:val="20"/>
              </w:rPr>
            </w:pPr>
            <w:r w:rsidRPr="00B448B8">
              <w:rPr>
                <w:rFonts w:ascii="Times New Roman" w:hAnsi="Times New Roman"/>
                <w:sz w:val="20"/>
                <w:szCs w:val="20"/>
              </w:rPr>
              <w:t>Коэффициент использования производственной мощности очистных сооружений</w:t>
            </w:r>
          </w:p>
        </w:tc>
        <w:tc>
          <w:tcPr>
            <w:tcW w:w="631" w:type="pct"/>
          </w:tcPr>
          <w:p w14:paraId="3321A2A3"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w:t>
            </w:r>
          </w:p>
        </w:tc>
        <w:tc>
          <w:tcPr>
            <w:tcW w:w="1386" w:type="pct"/>
          </w:tcPr>
          <w:p w14:paraId="2C69221B"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25,5</w:t>
            </w:r>
          </w:p>
        </w:tc>
      </w:tr>
      <w:tr w:rsidR="00166E47" w:rsidRPr="00B448B8" w14:paraId="4EFD6120" w14:textId="77777777" w:rsidTr="00257871">
        <w:trPr>
          <w:trHeight w:val="283"/>
          <w:jc w:val="center"/>
        </w:trPr>
        <w:tc>
          <w:tcPr>
            <w:tcW w:w="285" w:type="pct"/>
          </w:tcPr>
          <w:p w14:paraId="4C8519A2"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17</w:t>
            </w:r>
          </w:p>
        </w:tc>
        <w:tc>
          <w:tcPr>
            <w:tcW w:w="2698" w:type="pct"/>
          </w:tcPr>
          <w:p w14:paraId="29353026" w14:textId="77777777" w:rsidR="00166E47" w:rsidRPr="00B448B8" w:rsidRDefault="00166E47" w:rsidP="00257871">
            <w:pPr>
              <w:widowControl w:val="0"/>
              <w:jc w:val="both"/>
              <w:rPr>
                <w:rFonts w:ascii="Times New Roman" w:hAnsi="Times New Roman"/>
                <w:sz w:val="20"/>
                <w:szCs w:val="20"/>
              </w:rPr>
            </w:pPr>
            <w:r w:rsidRPr="00B448B8">
              <w:rPr>
                <w:rFonts w:ascii="Times New Roman" w:hAnsi="Times New Roman"/>
                <w:sz w:val="20"/>
                <w:szCs w:val="20"/>
              </w:rPr>
              <w:t>Количество очищенных сточных вод, повторно используемых в производстве</w:t>
            </w:r>
          </w:p>
        </w:tc>
        <w:tc>
          <w:tcPr>
            <w:tcW w:w="631" w:type="pct"/>
          </w:tcPr>
          <w:p w14:paraId="7884E28A" w14:textId="1B16247B"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 xml:space="preserve">тыс. </w:t>
            </w:r>
            <w:r w:rsidR="00257871" w:rsidRPr="00B448B8">
              <w:rPr>
                <w:rFonts w:ascii="Times New Roman" w:hAnsi="Times New Roman"/>
                <w:sz w:val="20"/>
                <w:szCs w:val="20"/>
              </w:rPr>
              <w:t>куб.м/сут.</w:t>
            </w:r>
          </w:p>
        </w:tc>
        <w:tc>
          <w:tcPr>
            <w:tcW w:w="1386" w:type="pct"/>
          </w:tcPr>
          <w:p w14:paraId="1CF3C5F1"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н/д</w:t>
            </w:r>
          </w:p>
        </w:tc>
      </w:tr>
      <w:tr w:rsidR="00166E47" w:rsidRPr="00B448B8" w14:paraId="14E3B69C" w14:textId="77777777" w:rsidTr="00257871">
        <w:trPr>
          <w:trHeight w:val="283"/>
          <w:jc w:val="center"/>
        </w:trPr>
        <w:tc>
          <w:tcPr>
            <w:tcW w:w="285" w:type="pct"/>
          </w:tcPr>
          <w:p w14:paraId="6983F9C4"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18</w:t>
            </w:r>
          </w:p>
        </w:tc>
        <w:tc>
          <w:tcPr>
            <w:tcW w:w="2698" w:type="pct"/>
          </w:tcPr>
          <w:p w14:paraId="0711B8B0" w14:textId="77777777" w:rsidR="00166E47" w:rsidRPr="00B448B8" w:rsidRDefault="00166E47" w:rsidP="00257871">
            <w:pPr>
              <w:widowControl w:val="0"/>
              <w:jc w:val="both"/>
              <w:rPr>
                <w:rFonts w:ascii="Times New Roman" w:hAnsi="Times New Roman"/>
                <w:sz w:val="20"/>
                <w:szCs w:val="20"/>
              </w:rPr>
            </w:pPr>
            <w:r w:rsidRPr="00B448B8">
              <w:rPr>
                <w:rFonts w:ascii="Times New Roman" w:hAnsi="Times New Roman"/>
                <w:sz w:val="20"/>
                <w:szCs w:val="20"/>
              </w:rPr>
              <w:t>Количество образованного осадка (по сухому веществу)</w:t>
            </w:r>
          </w:p>
        </w:tc>
        <w:tc>
          <w:tcPr>
            <w:tcW w:w="631" w:type="pct"/>
          </w:tcPr>
          <w:p w14:paraId="4DE6DB4E"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тонн</w:t>
            </w:r>
          </w:p>
        </w:tc>
        <w:tc>
          <w:tcPr>
            <w:tcW w:w="1386" w:type="pct"/>
          </w:tcPr>
          <w:p w14:paraId="2C780EFC"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120,0</w:t>
            </w:r>
          </w:p>
        </w:tc>
      </w:tr>
      <w:tr w:rsidR="00166E47" w:rsidRPr="00B448B8" w14:paraId="255CF8A3" w14:textId="77777777" w:rsidTr="00257871">
        <w:trPr>
          <w:trHeight w:val="283"/>
          <w:jc w:val="center"/>
        </w:trPr>
        <w:tc>
          <w:tcPr>
            <w:tcW w:w="285" w:type="pct"/>
          </w:tcPr>
          <w:p w14:paraId="7EE14912"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19</w:t>
            </w:r>
          </w:p>
        </w:tc>
        <w:tc>
          <w:tcPr>
            <w:tcW w:w="2698" w:type="pct"/>
          </w:tcPr>
          <w:p w14:paraId="23BD45E8" w14:textId="77777777" w:rsidR="00166E47" w:rsidRPr="00B448B8" w:rsidRDefault="00166E47" w:rsidP="00257871">
            <w:pPr>
              <w:widowControl w:val="0"/>
              <w:jc w:val="both"/>
              <w:rPr>
                <w:rFonts w:ascii="Times New Roman" w:hAnsi="Times New Roman"/>
                <w:sz w:val="20"/>
                <w:szCs w:val="20"/>
              </w:rPr>
            </w:pPr>
            <w:r w:rsidRPr="00B448B8">
              <w:rPr>
                <w:rFonts w:ascii="Times New Roman" w:hAnsi="Times New Roman"/>
                <w:sz w:val="20"/>
                <w:szCs w:val="20"/>
              </w:rPr>
              <w:t>Количество утилизированного осадка</w:t>
            </w:r>
          </w:p>
        </w:tc>
        <w:tc>
          <w:tcPr>
            <w:tcW w:w="631" w:type="pct"/>
          </w:tcPr>
          <w:p w14:paraId="2F2F8D41"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тонн</w:t>
            </w:r>
          </w:p>
        </w:tc>
        <w:tc>
          <w:tcPr>
            <w:tcW w:w="1386" w:type="pct"/>
          </w:tcPr>
          <w:p w14:paraId="4E4AC463"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н\д</w:t>
            </w:r>
          </w:p>
        </w:tc>
      </w:tr>
      <w:tr w:rsidR="00166E47" w:rsidRPr="00B448B8" w14:paraId="5D001477" w14:textId="77777777" w:rsidTr="00257871">
        <w:trPr>
          <w:trHeight w:val="283"/>
          <w:jc w:val="center"/>
        </w:trPr>
        <w:tc>
          <w:tcPr>
            <w:tcW w:w="285" w:type="pct"/>
          </w:tcPr>
          <w:p w14:paraId="7ABB438D"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20</w:t>
            </w:r>
          </w:p>
        </w:tc>
        <w:tc>
          <w:tcPr>
            <w:tcW w:w="2698" w:type="pct"/>
          </w:tcPr>
          <w:p w14:paraId="7D1B7D38" w14:textId="77777777" w:rsidR="00166E47" w:rsidRPr="00B448B8" w:rsidRDefault="00166E47" w:rsidP="00257871">
            <w:pPr>
              <w:widowControl w:val="0"/>
              <w:jc w:val="both"/>
              <w:rPr>
                <w:rFonts w:ascii="Times New Roman" w:hAnsi="Times New Roman"/>
                <w:sz w:val="20"/>
                <w:szCs w:val="20"/>
              </w:rPr>
            </w:pPr>
            <w:r w:rsidRPr="00B448B8">
              <w:rPr>
                <w:rFonts w:ascii="Times New Roman" w:hAnsi="Times New Roman"/>
                <w:sz w:val="20"/>
                <w:szCs w:val="20"/>
              </w:rPr>
              <w:t>Количество Выпуска для выпуска очищенных сточных вод в водный объект</w:t>
            </w:r>
          </w:p>
        </w:tc>
        <w:tc>
          <w:tcPr>
            <w:tcW w:w="631" w:type="pct"/>
          </w:tcPr>
          <w:p w14:paraId="229FB712"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шт.</w:t>
            </w:r>
          </w:p>
        </w:tc>
        <w:tc>
          <w:tcPr>
            <w:tcW w:w="1386" w:type="pct"/>
          </w:tcPr>
          <w:p w14:paraId="643EEC67" w14:textId="77777777" w:rsidR="00166E47" w:rsidRPr="00B448B8" w:rsidRDefault="00166E47" w:rsidP="00257871">
            <w:pPr>
              <w:widowControl w:val="0"/>
              <w:jc w:val="center"/>
              <w:rPr>
                <w:rFonts w:ascii="Times New Roman" w:hAnsi="Times New Roman"/>
                <w:sz w:val="20"/>
                <w:szCs w:val="20"/>
              </w:rPr>
            </w:pPr>
            <w:r w:rsidRPr="00B448B8">
              <w:rPr>
                <w:rFonts w:ascii="Times New Roman" w:hAnsi="Times New Roman"/>
                <w:sz w:val="20"/>
                <w:szCs w:val="20"/>
              </w:rPr>
              <w:t>1</w:t>
            </w:r>
          </w:p>
        </w:tc>
      </w:tr>
    </w:tbl>
    <w:p w14:paraId="671E0C65" w14:textId="77777777" w:rsidR="00166E47" w:rsidRPr="00C90B28" w:rsidRDefault="00166E47" w:rsidP="00C90B28">
      <w:pPr>
        <w:pStyle w:val="b"/>
      </w:pPr>
    </w:p>
    <w:p w14:paraId="06CE5F81" w14:textId="77777777" w:rsidR="00166E47" w:rsidRPr="00C90B28" w:rsidRDefault="00166E47" w:rsidP="00C90B28">
      <w:pPr>
        <w:pStyle w:val="b"/>
      </w:pPr>
      <w:r w:rsidRPr="00C90B28">
        <w:t xml:space="preserve">Бытовые и производственные сточные воды от жилой застройки, предприятий г. Минусинска и </w:t>
      </w:r>
      <w:r w:rsidR="00DC2954" w:rsidRPr="00C90B28">
        <w:t>п. Зеленый Бор</w:t>
      </w:r>
      <w:r w:rsidRPr="00C90B28">
        <w:t xml:space="preserve"> посредством системы самотечных коллекторов поступают на промежуточные КНС (общее количество – 15 шт.) и далее по напорным и самотечным коллекторам подаются на ГКНС. От ГКНС по напорному коллектору стоки подаются в приёмную камеру биологических очистных сооружений.</w:t>
      </w:r>
    </w:p>
    <w:p w14:paraId="36327F0D" w14:textId="77777777" w:rsidR="00166E47" w:rsidRPr="00C90B28" w:rsidRDefault="00166E47" w:rsidP="00C90B28">
      <w:pPr>
        <w:pStyle w:val="b"/>
      </w:pPr>
      <w:r w:rsidRPr="00C90B28">
        <w:t>КНС приняты в эксплуатацию в 1977-1987 гг. На КНС-4, КНС-5, КНС-9 и КНС-10 установлены автоматизированные системы управления, а на КНС-1, ГКНС, КНС-3, КНС-7, КНС-8, управление осуществляется машинистами насосных установок.</w:t>
      </w:r>
    </w:p>
    <w:p w14:paraId="4A40EF7D" w14:textId="77777777" w:rsidR="00166E47" w:rsidRPr="00C90B28" w:rsidRDefault="00166E47" w:rsidP="00C90B28">
      <w:pPr>
        <w:pStyle w:val="b"/>
      </w:pPr>
      <w:r w:rsidRPr="00C90B28">
        <w:t>Основными техническими и технологическими проблемами системы водоотведения МО г. Минусинска:</w:t>
      </w:r>
    </w:p>
    <w:p w14:paraId="3830591D" w14:textId="77777777" w:rsidR="00166E47" w:rsidRPr="00C90B28" w:rsidRDefault="00166E47" w:rsidP="0012791F">
      <w:pPr>
        <w:pStyle w:val="b"/>
        <w:numPr>
          <w:ilvl w:val="0"/>
          <w:numId w:val="69"/>
        </w:numPr>
        <w:ind w:left="0" w:firstLine="709"/>
      </w:pPr>
      <w:r w:rsidRPr="00C90B28">
        <w:t>высокая изношенность канализационных сетей, сооружений и оборудования системы водоотведения, включая очистные сооружения;</w:t>
      </w:r>
    </w:p>
    <w:p w14:paraId="31D78B0C" w14:textId="77777777" w:rsidR="00166E47" w:rsidRPr="00C90B28" w:rsidRDefault="00166E47" w:rsidP="0012791F">
      <w:pPr>
        <w:pStyle w:val="b"/>
        <w:numPr>
          <w:ilvl w:val="0"/>
          <w:numId w:val="69"/>
        </w:numPr>
        <w:ind w:left="0" w:firstLine="709"/>
      </w:pPr>
      <w:r w:rsidRPr="00C90B28">
        <w:t>морально устаревшее электрооборудование, запорная арматура, состояние оборудования, не отвечающее современным требованиям к качеству оказываемых услуг;</w:t>
      </w:r>
    </w:p>
    <w:p w14:paraId="34FE1936" w14:textId="77777777" w:rsidR="00166E47" w:rsidRPr="00C90B28" w:rsidRDefault="00166E47" w:rsidP="0012791F">
      <w:pPr>
        <w:pStyle w:val="b"/>
        <w:numPr>
          <w:ilvl w:val="0"/>
          <w:numId w:val="69"/>
        </w:numPr>
        <w:ind w:left="0" w:firstLine="709"/>
      </w:pPr>
      <w:r w:rsidRPr="00C90B28">
        <w:t>отсутствие современного оборудования и приборов для качественной диагностики состояния всех систем;</w:t>
      </w:r>
    </w:p>
    <w:p w14:paraId="1319FBE5" w14:textId="77777777" w:rsidR="00166E47" w:rsidRPr="00C90B28" w:rsidRDefault="00166E47" w:rsidP="0012791F">
      <w:pPr>
        <w:pStyle w:val="b"/>
        <w:numPr>
          <w:ilvl w:val="0"/>
          <w:numId w:val="69"/>
        </w:numPr>
        <w:ind w:left="0" w:firstLine="709"/>
      </w:pPr>
      <w:r w:rsidRPr="00C90B28">
        <w:t>отсутствие системы очистки поверхностно-ливневых вод, что приводит к выпуску загрязнённых вод в поверхностный водный объект;</w:t>
      </w:r>
    </w:p>
    <w:p w14:paraId="66E13A69" w14:textId="77777777" w:rsidR="00166E47" w:rsidRPr="00C90B28" w:rsidRDefault="00166E47" w:rsidP="0012791F">
      <w:pPr>
        <w:pStyle w:val="b"/>
        <w:numPr>
          <w:ilvl w:val="0"/>
          <w:numId w:val="69"/>
        </w:numPr>
        <w:ind w:left="0" w:firstLine="709"/>
      </w:pPr>
      <w:r w:rsidRPr="00C90B28">
        <w:t>низкий процент охвата жилой застройки централизованным водоотведением;</w:t>
      </w:r>
    </w:p>
    <w:p w14:paraId="698AAD27" w14:textId="3F2014B9" w:rsidR="00166E47" w:rsidRPr="00C90B28" w:rsidRDefault="00166E47" w:rsidP="0012791F">
      <w:pPr>
        <w:pStyle w:val="b"/>
        <w:numPr>
          <w:ilvl w:val="0"/>
          <w:numId w:val="69"/>
        </w:numPr>
        <w:ind w:left="0" w:firstLine="709"/>
      </w:pPr>
      <w:r w:rsidRPr="00C90B28">
        <w:t>необходимость реконструкции ОСК, построенных в 70-х гг. прошлого века. Применяемая технология и оборудование устарело, не соответствует современным нормативам в области охраны окружающей среды и требуют замены.</w:t>
      </w:r>
    </w:p>
    <w:p w14:paraId="0821974D" w14:textId="77777777" w:rsidR="00166E47" w:rsidRPr="00C90B28" w:rsidRDefault="00166E47" w:rsidP="00C90B28">
      <w:pPr>
        <w:pStyle w:val="b"/>
      </w:pPr>
    </w:p>
    <w:p w14:paraId="0BB60831" w14:textId="7D016567" w:rsidR="00166E47" w:rsidRDefault="00166E47" w:rsidP="00C90B28">
      <w:pPr>
        <w:pStyle w:val="b"/>
        <w:jc w:val="right"/>
      </w:pPr>
      <w:bookmarkStart w:id="210" w:name="_Toc83034993"/>
      <w:bookmarkStart w:id="211" w:name="_Toc83036422"/>
      <w:bookmarkStart w:id="212" w:name="_Toc83041884"/>
      <w:bookmarkStart w:id="213" w:name="_Toc89697973"/>
      <w:r w:rsidRPr="00C90B28">
        <w:t>Таблица 4.7.3-2</w:t>
      </w:r>
    </w:p>
    <w:p w14:paraId="399C233E" w14:textId="77777777" w:rsidR="00E50F9F" w:rsidRPr="00C90B28" w:rsidRDefault="00E50F9F" w:rsidP="00C90B28">
      <w:pPr>
        <w:pStyle w:val="b"/>
        <w:jc w:val="right"/>
      </w:pPr>
    </w:p>
    <w:p w14:paraId="61650183" w14:textId="37453163" w:rsidR="00166E47" w:rsidRDefault="00166E47" w:rsidP="00C90B28">
      <w:pPr>
        <w:pStyle w:val="b"/>
        <w:ind w:firstLine="0"/>
        <w:jc w:val="center"/>
      </w:pPr>
      <w:r w:rsidRPr="00C90B28">
        <w:t xml:space="preserve">Прогнозный баланс поступления сточных вод в централизованную систему водоотведения </w:t>
      </w:r>
      <w:bookmarkEnd w:id="210"/>
      <w:bookmarkEnd w:id="211"/>
      <w:bookmarkEnd w:id="212"/>
      <w:r w:rsidRPr="00C90B28">
        <w:t>МО г. Минусинска</w:t>
      </w:r>
      <w:bookmarkEnd w:id="213"/>
    </w:p>
    <w:p w14:paraId="74848199" w14:textId="77777777" w:rsidR="00C90B28" w:rsidRPr="00C90B28" w:rsidRDefault="00C90B28" w:rsidP="00C90B28">
      <w:pPr>
        <w:pStyle w:val="b"/>
      </w:pPr>
    </w:p>
    <w:tbl>
      <w:tblPr>
        <w:tblStyle w:val="af7"/>
        <w:tblW w:w="5000" w:type="pct"/>
        <w:jc w:val="center"/>
        <w:tblLook w:val="04A0" w:firstRow="1" w:lastRow="0" w:firstColumn="1" w:lastColumn="0" w:noHBand="0" w:noVBand="1"/>
      </w:tblPr>
      <w:tblGrid>
        <w:gridCol w:w="714"/>
        <w:gridCol w:w="3019"/>
        <w:gridCol w:w="1766"/>
        <w:gridCol w:w="1396"/>
        <w:gridCol w:w="1583"/>
        <w:gridCol w:w="1150"/>
      </w:tblGrid>
      <w:tr w:rsidR="00166E47" w:rsidRPr="00C90B28" w14:paraId="65D37C92" w14:textId="77777777" w:rsidTr="00C90B28">
        <w:trPr>
          <w:trHeight w:val="283"/>
          <w:jc w:val="center"/>
        </w:trPr>
        <w:tc>
          <w:tcPr>
            <w:tcW w:w="371" w:type="pct"/>
            <w:shd w:val="clear" w:color="auto" w:fill="auto"/>
          </w:tcPr>
          <w:p w14:paraId="7AF7E3E4" w14:textId="77777777" w:rsidR="00166E47" w:rsidRPr="00C90B28" w:rsidRDefault="00166E47" w:rsidP="00C90B28">
            <w:pPr>
              <w:widowControl w:val="0"/>
              <w:jc w:val="center"/>
              <w:rPr>
                <w:sz w:val="20"/>
                <w:szCs w:val="20"/>
              </w:rPr>
            </w:pPr>
            <w:r w:rsidRPr="00C90B28">
              <w:rPr>
                <w:sz w:val="20"/>
                <w:szCs w:val="20"/>
              </w:rPr>
              <w:t>№ п/п</w:t>
            </w:r>
          </w:p>
        </w:tc>
        <w:tc>
          <w:tcPr>
            <w:tcW w:w="1568" w:type="pct"/>
            <w:shd w:val="clear" w:color="auto" w:fill="auto"/>
          </w:tcPr>
          <w:p w14:paraId="12EE91D9" w14:textId="1E789B58" w:rsidR="00166E47" w:rsidRPr="00C90B28" w:rsidRDefault="00166E47" w:rsidP="00C90B28">
            <w:pPr>
              <w:widowControl w:val="0"/>
              <w:jc w:val="center"/>
              <w:rPr>
                <w:sz w:val="20"/>
                <w:szCs w:val="20"/>
              </w:rPr>
            </w:pPr>
            <w:r w:rsidRPr="00C90B28">
              <w:rPr>
                <w:sz w:val="20"/>
                <w:szCs w:val="20"/>
              </w:rPr>
              <w:t>Наименование</w:t>
            </w:r>
          </w:p>
          <w:p w14:paraId="655DFA96" w14:textId="77777777" w:rsidR="00166E47" w:rsidRPr="00C90B28" w:rsidRDefault="00166E47" w:rsidP="00C90B28">
            <w:pPr>
              <w:widowControl w:val="0"/>
              <w:jc w:val="center"/>
              <w:rPr>
                <w:sz w:val="20"/>
                <w:szCs w:val="20"/>
              </w:rPr>
            </w:pPr>
            <w:r w:rsidRPr="00C90B28">
              <w:rPr>
                <w:sz w:val="20"/>
                <w:szCs w:val="20"/>
              </w:rPr>
              <w:t>потребителя</w:t>
            </w:r>
          </w:p>
        </w:tc>
        <w:tc>
          <w:tcPr>
            <w:tcW w:w="917" w:type="pct"/>
            <w:shd w:val="clear" w:color="auto" w:fill="auto"/>
          </w:tcPr>
          <w:p w14:paraId="616334A4" w14:textId="77777777" w:rsidR="00166E47" w:rsidRPr="00C90B28" w:rsidRDefault="00166E47" w:rsidP="00C90B28">
            <w:pPr>
              <w:widowControl w:val="0"/>
              <w:jc w:val="center"/>
              <w:rPr>
                <w:sz w:val="20"/>
                <w:szCs w:val="20"/>
              </w:rPr>
            </w:pPr>
            <w:r w:rsidRPr="00C90B28">
              <w:rPr>
                <w:sz w:val="20"/>
                <w:szCs w:val="20"/>
              </w:rPr>
              <w:t>Ед. изм.</w:t>
            </w:r>
          </w:p>
        </w:tc>
        <w:tc>
          <w:tcPr>
            <w:tcW w:w="725" w:type="pct"/>
            <w:shd w:val="clear" w:color="auto" w:fill="auto"/>
          </w:tcPr>
          <w:p w14:paraId="35E763DA" w14:textId="77777777" w:rsidR="00166E47" w:rsidRPr="00C90B28" w:rsidRDefault="00166E47" w:rsidP="00C90B28">
            <w:pPr>
              <w:widowControl w:val="0"/>
              <w:jc w:val="center"/>
              <w:rPr>
                <w:sz w:val="20"/>
                <w:szCs w:val="20"/>
              </w:rPr>
            </w:pPr>
            <w:r w:rsidRPr="00C90B28">
              <w:rPr>
                <w:sz w:val="20"/>
                <w:szCs w:val="20"/>
              </w:rPr>
              <w:t>Базовый показатель за 2020 г.</w:t>
            </w:r>
          </w:p>
        </w:tc>
        <w:tc>
          <w:tcPr>
            <w:tcW w:w="822" w:type="pct"/>
            <w:shd w:val="clear" w:color="auto" w:fill="auto"/>
          </w:tcPr>
          <w:p w14:paraId="08EE67BC" w14:textId="77777777" w:rsidR="00166E47" w:rsidRPr="00C90B28" w:rsidRDefault="00166E47" w:rsidP="00C90B28">
            <w:pPr>
              <w:widowControl w:val="0"/>
              <w:jc w:val="center"/>
              <w:rPr>
                <w:sz w:val="20"/>
                <w:szCs w:val="20"/>
              </w:rPr>
            </w:pPr>
            <w:r w:rsidRPr="00C90B28">
              <w:rPr>
                <w:sz w:val="20"/>
                <w:szCs w:val="20"/>
              </w:rPr>
              <w:t>2032 г.</w:t>
            </w:r>
          </w:p>
        </w:tc>
        <w:tc>
          <w:tcPr>
            <w:tcW w:w="597" w:type="pct"/>
            <w:shd w:val="clear" w:color="auto" w:fill="auto"/>
          </w:tcPr>
          <w:p w14:paraId="3D0E39FD" w14:textId="77777777" w:rsidR="00166E47" w:rsidRPr="00C90B28" w:rsidRDefault="00166E47" w:rsidP="00C90B28">
            <w:pPr>
              <w:widowControl w:val="0"/>
              <w:jc w:val="center"/>
              <w:rPr>
                <w:sz w:val="20"/>
                <w:szCs w:val="20"/>
              </w:rPr>
            </w:pPr>
            <w:r w:rsidRPr="00C90B28">
              <w:rPr>
                <w:sz w:val="20"/>
                <w:szCs w:val="20"/>
              </w:rPr>
              <w:t>2042 г.</w:t>
            </w:r>
          </w:p>
        </w:tc>
      </w:tr>
      <w:tr w:rsidR="00166E47" w:rsidRPr="00C90B28" w14:paraId="0AABC83D" w14:textId="77777777" w:rsidTr="00C90B28">
        <w:trPr>
          <w:trHeight w:val="283"/>
          <w:jc w:val="center"/>
        </w:trPr>
        <w:tc>
          <w:tcPr>
            <w:tcW w:w="371" w:type="pct"/>
            <w:vMerge w:val="restart"/>
            <w:shd w:val="clear" w:color="auto" w:fill="auto"/>
          </w:tcPr>
          <w:p w14:paraId="7D5EC8D3" w14:textId="77777777" w:rsidR="00166E47" w:rsidRPr="00C90B28" w:rsidRDefault="00166E47" w:rsidP="00C90B28">
            <w:pPr>
              <w:widowControl w:val="0"/>
              <w:jc w:val="center"/>
              <w:rPr>
                <w:b/>
                <w:sz w:val="20"/>
                <w:szCs w:val="20"/>
              </w:rPr>
            </w:pPr>
            <w:r w:rsidRPr="00C90B28">
              <w:rPr>
                <w:color w:val="000000"/>
                <w:sz w:val="20"/>
                <w:szCs w:val="20"/>
              </w:rPr>
              <w:t>1</w:t>
            </w:r>
          </w:p>
        </w:tc>
        <w:tc>
          <w:tcPr>
            <w:tcW w:w="1568" w:type="pct"/>
            <w:vMerge w:val="restart"/>
            <w:shd w:val="clear" w:color="auto" w:fill="auto"/>
          </w:tcPr>
          <w:p w14:paraId="384B340C" w14:textId="77777777" w:rsidR="00166E47" w:rsidRPr="00C90B28" w:rsidRDefault="00166E47" w:rsidP="00C90B28">
            <w:pPr>
              <w:widowControl w:val="0"/>
              <w:jc w:val="center"/>
              <w:rPr>
                <w:b/>
                <w:sz w:val="20"/>
                <w:szCs w:val="20"/>
              </w:rPr>
            </w:pPr>
            <w:r w:rsidRPr="00C90B28">
              <w:rPr>
                <w:color w:val="000000"/>
                <w:sz w:val="20"/>
                <w:szCs w:val="20"/>
              </w:rPr>
              <w:t>Население</w:t>
            </w:r>
          </w:p>
        </w:tc>
        <w:tc>
          <w:tcPr>
            <w:tcW w:w="917" w:type="pct"/>
            <w:shd w:val="clear" w:color="auto" w:fill="auto"/>
          </w:tcPr>
          <w:p w14:paraId="381891B1" w14:textId="77777777" w:rsidR="00166E47" w:rsidRPr="00C90B28" w:rsidRDefault="00166E47" w:rsidP="00C90B28">
            <w:pPr>
              <w:widowControl w:val="0"/>
              <w:jc w:val="center"/>
              <w:rPr>
                <w:b/>
                <w:sz w:val="20"/>
                <w:szCs w:val="20"/>
              </w:rPr>
            </w:pPr>
            <w:r w:rsidRPr="00C90B28">
              <w:rPr>
                <w:color w:val="000000"/>
                <w:sz w:val="20"/>
                <w:szCs w:val="20"/>
              </w:rPr>
              <w:t>тыс. м</w:t>
            </w:r>
            <w:r w:rsidRPr="00C90B28">
              <w:rPr>
                <w:color w:val="000000"/>
                <w:sz w:val="20"/>
                <w:szCs w:val="20"/>
                <w:vertAlign w:val="superscript"/>
              </w:rPr>
              <w:t>3</w:t>
            </w:r>
            <w:r w:rsidRPr="00C90B28">
              <w:rPr>
                <w:color w:val="000000"/>
                <w:sz w:val="20"/>
                <w:szCs w:val="20"/>
              </w:rPr>
              <w:t>/год</w:t>
            </w:r>
          </w:p>
        </w:tc>
        <w:tc>
          <w:tcPr>
            <w:tcW w:w="725" w:type="pct"/>
            <w:shd w:val="clear" w:color="auto" w:fill="auto"/>
          </w:tcPr>
          <w:p w14:paraId="219A0B45" w14:textId="77777777" w:rsidR="00166E47" w:rsidRPr="00C90B28" w:rsidRDefault="00166E47" w:rsidP="00C90B28">
            <w:pPr>
              <w:widowControl w:val="0"/>
              <w:jc w:val="center"/>
              <w:rPr>
                <w:b/>
                <w:sz w:val="20"/>
                <w:szCs w:val="20"/>
              </w:rPr>
            </w:pPr>
            <w:r w:rsidRPr="00C90B28">
              <w:rPr>
                <w:color w:val="000000"/>
                <w:sz w:val="20"/>
                <w:szCs w:val="20"/>
              </w:rPr>
              <w:t>2000,7</w:t>
            </w:r>
          </w:p>
        </w:tc>
        <w:tc>
          <w:tcPr>
            <w:tcW w:w="822" w:type="pct"/>
            <w:shd w:val="clear" w:color="auto" w:fill="auto"/>
          </w:tcPr>
          <w:p w14:paraId="2DAF12FC" w14:textId="77777777" w:rsidR="00166E47" w:rsidRPr="00C90B28" w:rsidRDefault="00166E47" w:rsidP="00C90B28">
            <w:pPr>
              <w:widowControl w:val="0"/>
              <w:jc w:val="center"/>
              <w:rPr>
                <w:b/>
                <w:sz w:val="20"/>
                <w:szCs w:val="20"/>
              </w:rPr>
            </w:pPr>
            <w:r w:rsidRPr="00C90B28">
              <w:rPr>
                <w:color w:val="000000"/>
                <w:sz w:val="20"/>
                <w:szCs w:val="20"/>
              </w:rPr>
              <w:t>4364,4</w:t>
            </w:r>
          </w:p>
        </w:tc>
        <w:tc>
          <w:tcPr>
            <w:tcW w:w="597" w:type="pct"/>
            <w:shd w:val="clear" w:color="auto" w:fill="auto"/>
          </w:tcPr>
          <w:p w14:paraId="30781AE0" w14:textId="77777777" w:rsidR="00166E47" w:rsidRPr="00C90B28" w:rsidRDefault="00166E47" w:rsidP="00C90B28">
            <w:pPr>
              <w:widowControl w:val="0"/>
              <w:jc w:val="center"/>
              <w:rPr>
                <w:b/>
                <w:sz w:val="20"/>
                <w:szCs w:val="20"/>
              </w:rPr>
            </w:pPr>
            <w:r w:rsidRPr="00C90B28">
              <w:rPr>
                <w:sz w:val="20"/>
                <w:szCs w:val="20"/>
              </w:rPr>
              <w:t>4946,3</w:t>
            </w:r>
          </w:p>
        </w:tc>
      </w:tr>
      <w:tr w:rsidR="00166E47" w:rsidRPr="00C90B28" w14:paraId="1B4900D2" w14:textId="77777777" w:rsidTr="00C90B28">
        <w:trPr>
          <w:trHeight w:val="283"/>
          <w:jc w:val="center"/>
        </w:trPr>
        <w:tc>
          <w:tcPr>
            <w:tcW w:w="371" w:type="pct"/>
            <w:vMerge/>
            <w:shd w:val="clear" w:color="auto" w:fill="auto"/>
          </w:tcPr>
          <w:p w14:paraId="7B2D7CDC" w14:textId="77777777" w:rsidR="00166E47" w:rsidRPr="00C90B28" w:rsidRDefault="00166E47" w:rsidP="00C90B28">
            <w:pPr>
              <w:widowControl w:val="0"/>
              <w:jc w:val="center"/>
              <w:rPr>
                <w:b/>
                <w:color w:val="000000"/>
                <w:sz w:val="20"/>
                <w:szCs w:val="20"/>
              </w:rPr>
            </w:pPr>
          </w:p>
        </w:tc>
        <w:tc>
          <w:tcPr>
            <w:tcW w:w="1568" w:type="pct"/>
            <w:vMerge/>
            <w:shd w:val="clear" w:color="auto" w:fill="auto"/>
          </w:tcPr>
          <w:p w14:paraId="1B1C06AD" w14:textId="77777777" w:rsidR="00166E47" w:rsidRPr="00C90B28" w:rsidRDefault="00166E47" w:rsidP="00C90B28">
            <w:pPr>
              <w:widowControl w:val="0"/>
              <w:jc w:val="center"/>
              <w:rPr>
                <w:b/>
                <w:color w:val="000000"/>
                <w:sz w:val="20"/>
                <w:szCs w:val="20"/>
              </w:rPr>
            </w:pPr>
          </w:p>
        </w:tc>
        <w:tc>
          <w:tcPr>
            <w:tcW w:w="917" w:type="pct"/>
            <w:shd w:val="clear" w:color="auto" w:fill="auto"/>
          </w:tcPr>
          <w:p w14:paraId="1D38CCFA" w14:textId="77777777" w:rsidR="00166E47" w:rsidRPr="00C90B28" w:rsidRDefault="00166E47" w:rsidP="00C90B28">
            <w:pPr>
              <w:widowControl w:val="0"/>
              <w:jc w:val="center"/>
              <w:rPr>
                <w:b/>
                <w:sz w:val="20"/>
                <w:szCs w:val="20"/>
              </w:rPr>
            </w:pPr>
            <w:r w:rsidRPr="00C90B28">
              <w:rPr>
                <w:color w:val="000000"/>
                <w:sz w:val="20"/>
                <w:szCs w:val="20"/>
              </w:rPr>
              <w:t>м</w:t>
            </w:r>
            <w:r w:rsidRPr="00C90B28">
              <w:rPr>
                <w:color w:val="000000"/>
                <w:sz w:val="20"/>
                <w:szCs w:val="20"/>
                <w:vertAlign w:val="superscript"/>
              </w:rPr>
              <w:t>3</w:t>
            </w:r>
            <w:r w:rsidRPr="00C90B28">
              <w:rPr>
                <w:color w:val="000000"/>
                <w:sz w:val="20"/>
                <w:szCs w:val="20"/>
              </w:rPr>
              <w:t>/сут.</w:t>
            </w:r>
          </w:p>
        </w:tc>
        <w:tc>
          <w:tcPr>
            <w:tcW w:w="725" w:type="pct"/>
            <w:shd w:val="clear" w:color="auto" w:fill="auto"/>
          </w:tcPr>
          <w:p w14:paraId="271C5A27" w14:textId="77777777" w:rsidR="00166E47" w:rsidRPr="00C90B28" w:rsidRDefault="00166E47" w:rsidP="00C90B28">
            <w:pPr>
              <w:widowControl w:val="0"/>
              <w:jc w:val="center"/>
              <w:rPr>
                <w:b/>
                <w:sz w:val="20"/>
                <w:szCs w:val="20"/>
              </w:rPr>
            </w:pPr>
            <w:r w:rsidRPr="00C90B28">
              <w:rPr>
                <w:color w:val="000000"/>
                <w:sz w:val="20"/>
                <w:szCs w:val="20"/>
              </w:rPr>
              <w:t>5481,4</w:t>
            </w:r>
          </w:p>
        </w:tc>
        <w:tc>
          <w:tcPr>
            <w:tcW w:w="822" w:type="pct"/>
            <w:shd w:val="clear" w:color="auto" w:fill="auto"/>
          </w:tcPr>
          <w:p w14:paraId="05BB6104" w14:textId="77777777" w:rsidR="00166E47" w:rsidRPr="00C90B28" w:rsidRDefault="00166E47" w:rsidP="00C90B28">
            <w:pPr>
              <w:widowControl w:val="0"/>
              <w:jc w:val="center"/>
              <w:rPr>
                <w:b/>
                <w:sz w:val="20"/>
                <w:szCs w:val="20"/>
              </w:rPr>
            </w:pPr>
            <w:r w:rsidRPr="00C90B28">
              <w:rPr>
                <w:color w:val="000000"/>
                <w:sz w:val="20"/>
                <w:szCs w:val="20"/>
              </w:rPr>
              <w:t>11957,4</w:t>
            </w:r>
          </w:p>
        </w:tc>
        <w:tc>
          <w:tcPr>
            <w:tcW w:w="597" w:type="pct"/>
            <w:shd w:val="clear" w:color="auto" w:fill="auto"/>
          </w:tcPr>
          <w:p w14:paraId="00857793" w14:textId="77777777" w:rsidR="00166E47" w:rsidRPr="00C90B28" w:rsidRDefault="00166E47" w:rsidP="00C90B28">
            <w:pPr>
              <w:widowControl w:val="0"/>
              <w:jc w:val="center"/>
              <w:rPr>
                <w:b/>
                <w:sz w:val="20"/>
                <w:szCs w:val="20"/>
              </w:rPr>
            </w:pPr>
            <w:r w:rsidRPr="00C90B28">
              <w:rPr>
                <w:sz w:val="20"/>
                <w:szCs w:val="20"/>
              </w:rPr>
              <w:t>13551,4</w:t>
            </w:r>
          </w:p>
        </w:tc>
      </w:tr>
      <w:tr w:rsidR="00166E47" w:rsidRPr="00C90B28" w14:paraId="3E283A39" w14:textId="77777777" w:rsidTr="00C90B28">
        <w:trPr>
          <w:trHeight w:val="283"/>
          <w:jc w:val="center"/>
        </w:trPr>
        <w:tc>
          <w:tcPr>
            <w:tcW w:w="371" w:type="pct"/>
            <w:vMerge w:val="restart"/>
            <w:shd w:val="clear" w:color="auto" w:fill="auto"/>
          </w:tcPr>
          <w:p w14:paraId="5AB13787" w14:textId="77777777" w:rsidR="00166E47" w:rsidRPr="00C90B28" w:rsidRDefault="00166E47" w:rsidP="00C90B28">
            <w:pPr>
              <w:widowControl w:val="0"/>
              <w:jc w:val="center"/>
              <w:rPr>
                <w:b/>
                <w:sz w:val="20"/>
                <w:szCs w:val="20"/>
              </w:rPr>
            </w:pPr>
            <w:r w:rsidRPr="00C90B28">
              <w:rPr>
                <w:color w:val="000000"/>
                <w:sz w:val="20"/>
                <w:szCs w:val="20"/>
              </w:rPr>
              <w:t>2</w:t>
            </w:r>
          </w:p>
        </w:tc>
        <w:tc>
          <w:tcPr>
            <w:tcW w:w="1568" w:type="pct"/>
            <w:vMerge w:val="restart"/>
            <w:shd w:val="clear" w:color="auto" w:fill="auto"/>
          </w:tcPr>
          <w:p w14:paraId="5BAC2712" w14:textId="77777777" w:rsidR="00166E47" w:rsidRPr="00C90B28" w:rsidRDefault="00166E47" w:rsidP="00C90B28">
            <w:pPr>
              <w:widowControl w:val="0"/>
              <w:jc w:val="center"/>
              <w:rPr>
                <w:b/>
                <w:sz w:val="20"/>
                <w:szCs w:val="20"/>
              </w:rPr>
            </w:pPr>
            <w:r w:rsidRPr="00C90B28">
              <w:rPr>
                <w:color w:val="000000"/>
                <w:sz w:val="20"/>
                <w:szCs w:val="20"/>
              </w:rPr>
              <w:t>Бюджетные потребители</w:t>
            </w:r>
          </w:p>
        </w:tc>
        <w:tc>
          <w:tcPr>
            <w:tcW w:w="917" w:type="pct"/>
            <w:shd w:val="clear" w:color="auto" w:fill="auto"/>
          </w:tcPr>
          <w:p w14:paraId="7663CAC8" w14:textId="77777777" w:rsidR="00166E47" w:rsidRPr="00C90B28" w:rsidRDefault="00166E47" w:rsidP="00C90B28">
            <w:pPr>
              <w:widowControl w:val="0"/>
              <w:jc w:val="center"/>
              <w:rPr>
                <w:b/>
                <w:sz w:val="20"/>
                <w:szCs w:val="20"/>
              </w:rPr>
            </w:pPr>
            <w:r w:rsidRPr="00C90B28">
              <w:rPr>
                <w:color w:val="000000"/>
                <w:sz w:val="20"/>
                <w:szCs w:val="20"/>
              </w:rPr>
              <w:t>тыс. м</w:t>
            </w:r>
            <w:r w:rsidRPr="00C90B28">
              <w:rPr>
                <w:color w:val="000000"/>
                <w:sz w:val="20"/>
                <w:szCs w:val="20"/>
                <w:vertAlign w:val="superscript"/>
              </w:rPr>
              <w:t>3</w:t>
            </w:r>
            <w:r w:rsidRPr="00C90B28">
              <w:rPr>
                <w:color w:val="000000"/>
                <w:sz w:val="20"/>
                <w:szCs w:val="20"/>
              </w:rPr>
              <w:t>/год</w:t>
            </w:r>
          </w:p>
        </w:tc>
        <w:tc>
          <w:tcPr>
            <w:tcW w:w="725" w:type="pct"/>
            <w:shd w:val="clear" w:color="auto" w:fill="auto"/>
          </w:tcPr>
          <w:p w14:paraId="6D67546A" w14:textId="77777777" w:rsidR="00166E47" w:rsidRPr="00C90B28" w:rsidRDefault="00166E47" w:rsidP="00C90B28">
            <w:pPr>
              <w:widowControl w:val="0"/>
              <w:jc w:val="center"/>
              <w:rPr>
                <w:b/>
                <w:sz w:val="20"/>
                <w:szCs w:val="20"/>
              </w:rPr>
            </w:pPr>
            <w:r w:rsidRPr="00C90B28">
              <w:rPr>
                <w:color w:val="000000"/>
                <w:sz w:val="20"/>
                <w:szCs w:val="20"/>
              </w:rPr>
              <w:t>427,7</w:t>
            </w:r>
          </w:p>
        </w:tc>
        <w:tc>
          <w:tcPr>
            <w:tcW w:w="822" w:type="pct"/>
            <w:shd w:val="clear" w:color="auto" w:fill="auto"/>
          </w:tcPr>
          <w:p w14:paraId="301E46CB" w14:textId="77777777" w:rsidR="00166E47" w:rsidRPr="00C90B28" w:rsidRDefault="00166E47" w:rsidP="00C90B28">
            <w:pPr>
              <w:widowControl w:val="0"/>
              <w:jc w:val="center"/>
              <w:rPr>
                <w:b/>
                <w:sz w:val="20"/>
                <w:szCs w:val="20"/>
              </w:rPr>
            </w:pPr>
            <w:r w:rsidRPr="00C90B28">
              <w:rPr>
                <w:color w:val="000000"/>
                <w:sz w:val="20"/>
                <w:szCs w:val="20"/>
              </w:rPr>
              <w:t>427,7</w:t>
            </w:r>
          </w:p>
        </w:tc>
        <w:tc>
          <w:tcPr>
            <w:tcW w:w="597" w:type="pct"/>
            <w:shd w:val="clear" w:color="auto" w:fill="auto"/>
          </w:tcPr>
          <w:p w14:paraId="148E9CF6" w14:textId="77777777" w:rsidR="00166E47" w:rsidRPr="00C90B28" w:rsidRDefault="00166E47" w:rsidP="00C90B28">
            <w:pPr>
              <w:widowControl w:val="0"/>
              <w:jc w:val="center"/>
              <w:rPr>
                <w:b/>
                <w:sz w:val="20"/>
                <w:szCs w:val="20"/>
              </w:rPr>
            </w:pPr>
            <w:r w:rsidRPr="00C90B28">
              <w:rPr>
                <w:color w:val="000000"/>
                <w:sz w:val="20"/>
                <w:szCs w:val="20"/>
              </w:rPr>
              <w:t>427,7</w:t>
            </w:r>
          </w:p>
        </w:tc>
      </w:tr>
      <w:tr w:rsidR="00166E47" w:rsidRPr="00C90B28" w14:paraId="1EE20EB0" w14:textId="77777777" w:rsidTr="00C90B28">
        <w:trPr>
          <w:trHeight w:val="283"/>
          <w:jc w:val="center"/>
        </w:trPr>
        <w:tc>
          <w:tcPr>
            <w:tcW w:w="371" w:type="pct"/>
            <w:vMerge/>
            <w:shd w:val="clear" w:color="auto" w:fill="auto"/>
          </w:tcPr>
          <w:p w14:paraId="284E60AB" w14:textId="77777777" w:rsidR="00166E47" w:rsidRPr="00C90B28" w:rsidRDefault="00166E47" w:rsidP="00C90B28">
            <w:pPr>
              <w:widowControl w:val="0"/>
              <w:jc w:val="center"/>
              <w:rPr>
                <w:b/>
                <w:color w:val="000000"/>
                <w:sz w:val="20"/>
                <w:szCs w:val="20"/>
              </w:rPr>
            </w:pPr>
          </w:p>
        </w:tc>
        <w:tc>
          <w:tcPr>
            <w:tcW w:w="1568" w:type="pct"/>
            <w:vMerge/>
            <w:shd w:val="clear" w:color="auto" w:fill="auto"/>
          </w:tcPr>
          <w:p w14:paraId="61DF504B" w14:textId="77777777" w:rsidR="00166E47" w:rsidRPr="00C90B28" w:rsidRDefault="00166E47" w:rsidP="00C90B28">
            <w:pPr>
              <w:widowControl w:val="0"/>
              <w:jc w:val="center"/>
              <w:rPr>
                <w:b/>
                <w:color w:val="000000"/>
                <w:sz w:val="20"/>
                <w:szCs w:val="20"/>
              </w:rPr>
            </w:pPr>
          </w:p>
        </w:tc>
        <w:tc>
          <w:tcPr>
            <w:tcW w:w="917" w:type="pct"/>
            <w:shd w:val="clear" w:color="auto" w:fill="auto"/>
          </w:tcPr>
          <w:p w14:paraId="4F1834B9" w14:textId="77777777" w:rsidR="00166E47" w:rsidRPr="00C90B28" w:rsidRDefault="00166E47" w:rsidP="00C90B28">
            <w:pPr>
              <w:widowControl w:val="0"/>
              <w:jc w:val="center"/>
              <w:rPr>
                <w:b/>
                <w:sz w:val="20"/>
                <w:szCs w:val="20"/>
              </w:rPr>
            </w:pPr>
            <w:r w:rsidRPr="00C90B28">
              <w:rPr>
                <w:color w:val="000000"/>
                <w:sz w:val="20"/>
                <w:szCs w:val="20"/>
              </w:rPr>
              <w:t>м</w:t>
            </w:r>
            <w:r w:rsidRPr="00C90B28">
              <w:rPr>
                <w:color w:val="000000"/>
                <w:sz w:val="20"/>
                <w:szCs w:val="20"/>
                <w:vertAlign w:val="superscript"/>
              </w:rPr>
              <w:t>3</w:t>
            </w:r>
            <w:r w:rsidRPr="00C90B28">
              <w:rPr>
                <w:color w:val="000000"/>
                <w:sz w:val="20"/>
                <w:szCs w:val="20"/>
              </w:rPr>
              <w:t>/сут.</w:t>
            </w:r>
          </w:p>
        </w:tc>
        <w:tc>
          <w:tcPr>
            <w:tcW w:w="725" w:type="pct"/>
            <w:shd w:val="clear" w:color="auto" w:fill="auto"/>
          </w:tcPr>
          <w:p w14:paraId="6EAB7120" w14:textId="77777777" w:rsidR="00166E47" w:rsidRPr="00C90B28" w:rsidRDefault="00166E47" w:rsidP="00C90B28">
            <w:pPr>
              <w:widowControl w:val="0"/>
              <w:jc w:val="center"/>
              <w:rPr>
                <w:b/>
                <w:sz w:val="20"/>
                <w:szCs w:val="20"/>
              </w:rPr>
            </w:pPr>
            <w:r w:rsidRPr="00C90B28">
              <w:rPr>
                <w:color w:val="000000"/>
                <w:sz w:val="20"/>
                <w:szCs w:val="20"/>
              </w:rPr>
              <w:t>1171,8</w:t>
            </w:r>
          </w:p>
        </w:tc>
        <w:tc>
          <w:tcPr>
            <w:tcW w:w="822" w:type="pct"/>
            <w:shd w:val="clear" w:color="auto" w:fill="auto"/>
          </w:tcPr>
          <w:p w14:paraId="421FC340" w14:textId="77777777" w:rsidR="00166E47" w:rsidRPr="00C90B28" w:rsidRDefault="00166E47" w:rsidP="00C90B28">
            <w:pPr>
              <w:widowControl w:val="0"/>
              <w:jc w:val="center"/>
              <w:rPr>
                <w:b/>
                <w:sz w:val="20"/>
                <w:szCs w:val="20"/>
              </w:rPr>
            </w:pPr>
            <w:r w:rsidRPr="00C90B28">
              <w:rPr>
                <w:color w:val="000000"/>
                <w:sz w:val="20"/>
                <w:szCs w:val="20"/>
              </w:rPr>
              <w:t>1171,8</w:t>
            </w:r>
          </w:p>
        </w:tc>
        <w:tc>
          <w:tcPr>
            <w:tcW w:w="597" w:type="pct"/>
            <w:shd w:val="clear" w:color="auto" w:fill="auto"/>
          </w:tcPr>
          <w:p w14:paraId="57923402" w14:textId="77777777" w:rsidR="00166E47" w:rsidRPr="00C90B28" w:rsidRDefault="00166E47" w:rsidP="00C90B28">
            <w:pPr>
              <w:widowControl w:val="0"/>
              <w:jc w:val="center"/>
              <w:rPr>
                <w:b/>
                <w:sz w:val="20"/>
                <w:szCs w:val="20"/>
              </w:rPr>
            </w:pPr>
            <w:r w:rsidRPr="00C90B28">
              <w:rPr>
                <w:color w:val="000000"/>
                <w:sz w:val="20"/>
                <w:szCs w:val="20"/>
              </w:rPr>
              <w:t>1171,8</w:t>
            </w:r>
          </w:p>
        </w:tc>
      </w:tr>
      <w:tr w:rsidR="00166E47" w:rsidRPr="00C90B28" w14:paraId="459BF113" w14:textId="77777777" w:rsidTr="00C90B28">
        <w:trPr>
          <w:trHeight w:val="283"/>
          <w:jc w:val="center"/>
        </w:trPr>
        <w:tc>
          <w:tcPr>
            <w:tcW w:w="371" w:type="pct"/>
            <w:vMerge w:val="restart"/>
            <w:shd w:val="clear" w:color="auto" w:fill="auto"/>
          </w:tcPr>
          <w:p w14:paraId="615A473C" w14:textId="77777777" w:rsidR="00166E47" w:rsidRPr="00C90B28" w:rsidRDefault="00166E47" w:rsidP="00C90B28">
            <w:pPr>
              <w:widowControl w:val="0"/>
              <w:jc w:val="center"/>
              <w:rPr>
                <w:b/>
                <w:sz w:val="20"/>
                <w:szCs w:val="20"/>
              </w:rPr>
            </w:pPr>
            <w:r w:rsidRPr="00C90B28">
              <w:rPr>
                <w:color w:val="000000"/>
                <w:sz w:val="20"/>
                <w:szCs w:val="20"/>
              </w:rPr>
              <w:t>3</w:t>
            </w:r>
          </w:p>
        </w:tc>
        <w:tc>
          <w:tcPr>
            <w:tcW w:w="1568" w:type="pct"/>
            <w:vMerge w:val="restart"/>
            <w:shd w:val="clear" w:color="auto" w:fill="auto"/>
          </w:tcPr>
          <w:p w14:paraId="5F6BA5B5" w14:textId="77777777" w:rsidR="00166E47" w:rsidRPr="00C90B28" w:rsidRDefault="00166E47" w:rsidP="00C90B28">
            <w:pPr>
              <w:widowControl w:val="0"/>
              <w:jc w:val="center"/>
              <w:rPr>
                <w:b/>
                <w:sz w:val="20"/>
                <w:szCs w:val="20"/>
              </w:rPr>
            </w:pPr>
            <w:r w:rsidRPr="00C90B28">
              <w:rPr>
                <w:color w:val="000000"/>
                <w:sz w:val="20"/>
                <w:szCs w:val="20"/>
              </w:rPr>
              <w:t>Промышленные предприятия</w:t>
            </w:r>
          </w:p>
        </w:tc>
        <w:tc>
          <w:tcPr>
            <w:tcW w:w="917" w:type="pct"/>
            <w:shd w:val="clear" w:color="auto" w:fill="auto"/>
          </w:tcPr>
          <w:p w14:paraId="3FC0F396" w14:textId="77777777" w:rsidR="00166E47" w:rsidRPr="00C90B28" w:rsidRDefault="00166E47" w:rsidP="00C90B28">
            <w:pPr>
              <w:widowControl w:val="0"/>
              <w:jc w:val="center"/>
              <w:rPr>
                <w:b/>
                <w:sz w:val="20"/>
                <w:szCs w:val="20"/>
              </w:rPr>
            </w:pPr>
            <w:r w:rsidRPr="00C90B28">
              <w:rPr>
                <w:color w:val="000000"/>
                <w:sz w:val="20"/>
                <w:szCs w:val="20"/>
              </w:rPr>
              <w:t>тыс. м</w:t>
            </w:r>
            <w:r w:rsidRPr="00C90B28">
              <w:rPr>
                <w:color w:val="000000"/>
                <w:sz w:val="20"/>
                <w:szCs w:val="20"/>
                <w:vertAlign w:val="superscript"/>
              </w:rPr>
              <w:t>3</w:t>
            </w:r>
            <w:r w:rsidRPr="00C90B28">
              <w:rPr>
                <w:color w:val="000000"/>
                <w:sz w:val="20"/>
                <w:szCs w:val="20"/>
              </w:rPr>
              <w:t>/год</w:t>
            </w:r>
          </w:p>
        </w:tc>
        <w:tc>
          <w:tcPr>
            <w:tcW w:w="725" w:type="pct"/>
            <w:shd w:val="clear" w:color="auto" w:fill="auto"/>
          </w:tcPr>
          <w:p w14:paraId="684D8B5F" w14:textId="77777777" w:rsidR="00166E47" w:rsidRPr="00C90B28" w:rsidRDefault="00166E47" w:rsidP="00C90B28">
            <w:pPr>
              <w:widowControl w:val="0"/>
              <w:jc w:val="center"/>
              <w:rPr>
                <w:b/>
                <w:sz w:val="20"/>
                <w:szCs w:val="20"/>
              </w:rPr>
            </w:pPr>
            <w:r w:rsidRPr="00C90B28">
              <w:rPr>
                <w:color w:val="000000"/>
                <w:sz w:val="20"/>
                <w:szCs w:val="20"/>
              </w:rPr>
              <w:t>283,3</w:t>
            </w:r>
          </w:p>
        </w:tc>
        <w:tc>
          <w:tcPr>
            <w:tcW w:w="822" w:type="pct"/>
            <w:shd w:val="clear" w:color="auto" w:fill="auto"/>
          </w:tcPr>
          <w:p w14:paraId="01E8991A" w14:textId="77777777" w:rsidR="00166E47" w:rsidRPr="00C90B28" w:rsidRDefault="00166E47" w:rsidP="00C90B28">
            <w:pPr>
              <w:widowControl w:val="0"/>
              <w:jc w:val="center"/>
              <w:rPr>
                <w:b/>
                <w:sz w:val="20"/>
                <w:szCs w:val="20"/>
              </w:rPr>
            </w:pPr>
            <w:r w:rsidRPr="00C90B28">
              <w:rPr>
                <w:color w:val="000000"/>
                <w:sz w:val="20"/>
                <w:szCs w:val="20"/>
              </w:rPr>
              <w:t>283,3</w:t>
            </w:r>
          </w:p>
        </w:tc>
        <w:tc>
          <w:tcPr>
            <w:tcW w:w="597" w:type="pct"/>
            <w:shd w:val="clear" w:color="auto" w:fill="auto"/>
          </w:tcPr>
          <w:p w14:paraId="534628E6" w14:textId="77777777" w:rsidR="00166E47" w:rsidRPr="00C90B28" w:rsidRDefault="00166E47" w:rsidP="00C90B28">
            <w:pPr>
              <w:widowControl w:val="0"/>
              <w:jc w:val="center"/>
              <w:rPr>
                <w:b/>
                <w:sz w:val="20"/>
                <w:szCs w:val="20"/>
              </w:rPr>
            </w:pPr>
            <w:r w:rsidRPr="00C90B28">
              <w:rPr>
                <w:color w:val="000000"/>
                <w:sz w:val="20"/>
                <w:szCs w:val="20"/>
              </w:rPr>
              <w:t>283,3</w:t>
            </w:r>
          </w:p>
        </w:tc>
      </w:tr>
      <w:tr w:rsidR="00166E47" w:rsidRPr="00C90B28" w14:paraId="488B10CF" w14:textId="77777777" w:rsidTr="00C90B28">
        <w:trPr>
          <w:trHeight w:val="283"/>
          <w:jc w:val="center"/>
        </w:trPr>
        <w:tc>
          <w:tcPr>
            <w:tcW w:w="371" w:type="pct"/>
            <w:vMerge/>
            <w:shd w:val="clear" w:color="auto" w:fill="auto"/>
          </w:tcPr>
          <w:p w14:paraId="0A7C3781" w14:textId="77777777" w:rsidR="00166E47" w:rsidRPr="00C90B28" w:rsidRDefault="00166E47" w:rsidP="00C90B28">
            <w:pPr>
              <w:widowControl w:val="0"/>
              <w:jc w:val="center"/>
              <w:rPr>
                <w:b/>
                <w:color w:val="000000"/>
                <w:sz w:val="20"/>
                <w:szCs w:val="20"/>
              </w:rPr>
            </w:pPr>
          </w:p>
        </w:tc>
        <w:tc>
          <w:tcPr>
            <w:tcW w:w="1568" w:type="pct"/>
            <w:vMerge/>
            <w:shd w:val="clear" w:color="auto" w:fill="auto"/>
          </w:tcPr>
          <w:p w14:paraId="5A69FBEB" w14:textId="77777777" w:rsidR="00166E47" w:rsidRPr="00C90B28" w:rsidRDefault="00166E47" w:rsidP="00C90B28">
            <w:pPr>
              <w:widowControl w:val="0"/>
              <w:jc w:val="center"/>
              <w:rPr>
                <w:b/>
                <w:color w:val="000000"/>
                <w:sz w:val="20"/>
                <w:szCs w:val="20"/>
              </w:rPr>
            </w:pPr>
          </w:p>
        </w:tc>
        <w:tc>
          <w:tcPr>
            <w:tcW w:w="917" w:type="pct"/>
            <w:shd w:val="clear" w:color="auto" w:fill="auto"/>
          </w:tcPr>
          <w:p w14:paraId="2EF25F15" w14:textId="77777777" w:rsidR="00166E47" w:rsidRPr="00C90B28" w:rsidRDefault="00166E47" w:rsidP="00C90B28">
            <w:pPr>
              <w:widowControl w:val="0"/>
              <w:jc w:val="center"/>
              <w:rPr>
                <w:b/>
                <w:sz w:val="20"/>
                <w:szCs w:val="20"/>
              </w:rPr>
            </w:pPr>
            <w:r w:rsidRPr="00C90B28">
              <w:rPr>
                <w:color w:val="000000"/>
                <w:sz w:val="20"/>
                <w:szCs w:val="20"/>
              </w:rPr>
              <w:t>м</w:t>
            </w:r>
            <w:r w:rsidRPr="00C90B28">
              <w:rPr>
                <w:color w:val="000000"/>
                <w:sz w:val="20"/>
                <w:szCs w:val="20"/>
                <w:vertAlign w:val="superscript"/>
              </w:rPr>
              <w:t>3</w:t>
            </w:r>
            <w:r w:rsidRPr="00C90B28">
              <w:rPr>
                <w:color w:val="000000"/>
                <w:sz w:val="20"/>
                <w:szCs w:val="20"/>
              </w:rPr>
              <w:t>/сут.</w:t>
            </w:r>
          </w:p>
        </w:tc>
        <w:tc>
          <w:tcPr>
            <w:tcW w:w="725" w:type="pct"/>
            <w:shd w:val="clear" w:color="auto" w:fill="auto"/>
          </w:tcPr>
          <w:p w14:paraId="23367402" w14:textId="77777777" w:rsidR="00166E47" w:rsidRPr="00C90B28" w:rsidRDefault="00166E47" w:rsidP="00C90B28">
            <w:pPr>
              <w:widowControl w:val="0"/>
              <w:jc w:val="center"/>
              <w:rPr>
                <w:b/>
                <w:sz w:val="20"/>
                <w:szCs w:val="20"/>
              </w:rPr>
            </w:pPr>
            <w:r w:rsidRPr="00C90B28">
              <w:rPr>
                <w:color w:val="000000"/>
                <w:sz w:val="20"/>
                <w:szCs w:val="20"/>
              </w:rPr>
              <w:t>776,2</w:t>
            </w:r>
          </w:p>
        </w:tc>
        <w:tc>
          <w:tcPr>
            <w:tcW w:w="822" w:type="pct"/>
            <w:shd w:val="clear" w:color="auto" w:fill="auto"/>
          </w:tcPr>
          <w:p w14:paraId="7B0D4039" w14:textId="77777777" w:rsidR="00166E47" w:rsidRPr="00C90B28" w:rsidRDefault="00166E47" w:rsidP="00C90B28">
            <w:pPr>
              <w:widowControl w:val="0"/>
              <w:jc w:val="center"/>
              <w:rPr>
                <w:b/>
                <w:sz w:val="20"/>
                <w:szCs w:val="20"/>
              </w:rPr>
            </w:pPr>
            <w:r w:rsidRPr="00C90B28">
              <w:rPr>
                <w:color w:val="000000"/>
                <w:sz w:val="20"/>
                <w:szCs w:val="20"/>
              </w:rPr>
              <w:t>776,2</w:t>
            </w:r>
          </w:p>
        </w:tc>
        <w:tc>
          <w:tcPr>
            <w:tcW w:w="597" w:type="pct"/>
            <w:shd w:val="clear" w:color="auto" w:fill="auto"/>
          </w:tcPr>
          <w:p w14:paraId="4665C032" w14:textId="77777777" w:rsidR="00166E47" w:rsidRPr="00C90B28" w:rsidRDefault="00166E47" w:rsidP="00C90B28">
            <w:pPr>
              <w:widowControl w:val="0"/>
              <w:jc w:val="center"/>
              <w:rPr>
                <w:b/>
                <w:sz w:val="20"/>
                <w:szCs w:val="20"/>
              </w:rPr>
            </w:pPr>
            <w:r w:rsidRPr="00C90B28">
              <w:rPr>
                <w:color w:val="000000"/>
                <w:sz w:val="20"/>
                <w:szCs w:val="20"/>
              </w:rPr>
              <w:t>776,2</w:t>
            </w:r>
          </w:p>
        </w:tc>
      </w:tr>
      <w:tr w:rsidR="00166E47" w:rsidRPr="00C90B28" w14:paraId="3D665B9D" w14:textId="77777777" w:rsidTr="00C90B28">
        <w:trPr>
          <w:trHeight w:val="283"/>
          <w:jc w:val="center"/>
        </w:trPr>
        <w:tc>
          <w:tcPr>
            <w:tcW w:w="371" w:type="pct"/>
            <w:vMerge w:val="restart"/>
            <w:shd w:val="clear" w:color="auto" w:fill="auto"/>
          </w:tcPr>
          <w:p w14:paraId="1A10BC74" w14:textId="77777777" w:rsidR="00166E47" w:rsidRPr="00C90B28" w:rsidRDefault="00166E47" w:rsidP="00C90B28">
            <w:pPr>
              <w:widowControl w:val="0"/>
              <w:jc w:val="center"/>
              <w:rPr>
                <w:b/>
                <w:sz w:val="20"/>
                <w:szCs w:val="20"/>
              </w:rPr>
            </w:pPr>
            <w:r w:rsidRPr="00C90B28">
              <w:rPr>
                <w:color w:val="000000"/>
                <w:sz w:val="20"/>
                <w:szCs w:val="20"/>
              </w:rPr>
              <w:t>4</w:t>
            </w:r>
          </w:p>
        </w:tc>
        <w:tc>
          <w:tcPr>
            <w:tcW w:w="1568" w:type="pct"/>
            <w:vMerge w:val="restart"/>
            <w:shd w:val="clear" w:color="auto" w:fill="auto"/>
          </w:tcPr>
          <w:p w14:paraId="0F1A6D29" w14:textId="77777777" w:rsidR="00166E47" w:rsidRPr="00C90B28" w:rsidRDefault="00166E47" w:rsidP="00C90B28">
            <w:pPr>
              <w:widowControl w:val="0"/>
              <w:jc w:val="center"/>
              <w:rPr>
                <w:b/>
                <w:sz w:val="20"/>
                <w:szCs w:val="20"/>
              </w:rPr>
            </w:pPr>
            <w:r w:rsidRPr="00C90B28">
              <w:rPr>
                <w:color w:val="000000"/>
                <w:sz w:val="20"/>
                <w:szCs w:val="20"/>
              </w:rPr>
              <w:t>Прочие абоненты</w:t>
            </w:r>
          </w:p>
        </w:tc>
        <w:tc>
          <w:tcPr>
            <w:tcW w:w="917" w:type="pct"/>
            <w:shd w:val="clear" w:color="auto" w:fill="auto"/>
          </w:tcPr>
          <w:p w14:paraId="03DA6828" w14:textId="77777777" w:rsidR="00166E47" w:rsidRPr="00C90B28" w:rsidRDefault="00166E47" w:rsidP="00C90B28">
            <w:pPr>
              <w:widowControl w:val="0"/>
              <w:jc w:val="center"/>
              <w:rPr>
                <w:b/>
                <w:sz w:val="20"/>
                <w:szCs w:val="20"/>
              </w:rPr>
            </w:pPr>
            <w:r w:rsidRPr="00C90B28">
              <w:rPr>
                <w:color w:val="000000"/>
                <w:sz w:val="20"/>
                <w:szCs w:val="20"/>
              </w:rPr>
              <w:t>тыс. м</w:t>
            </w:r>
            <w:r w:rsidRPr="00C90B28">
              <w:rPr>
                <w:color w:val="000000"/>
                <w:sz w:val="20"/>
                <w:szCs w:val="20"/>
                <w:vertAlign w:val="superscript"/>
              </w:rPr>
              <w:t>3</w:t>
            </w:r>
            <w:r w:rsidRPr="00C90B28">
              <w:rPr>
                <w:color w:val="000000"/>
                <w:sz w:val="20"/>
                <w:szCs w:val="20"/>
              </w:rPr>
              <w:t>/год</w:t>
            </w:r>
          </w:p>
        </w:tc>
        <w:tc>
          <w:tcPr>
            <w:tcW w:w="725" w:type="pct"/>
            <w:shd w:val="clear" w:color="auto" w:fill="auto"/>
          </w:tcPr>
          <w:p w14:paraId="6CDA8B17" w14:textId="77777777" w:rsidR="00166E47" w:rsidRPr="00C90B28" w:rsidRDefault="00166E47" w:rsidP="00C90B28">
            <w:pPr>
              <w:widowControl w:val="0"/>
              <w:jc w:val="center"/>
              <w:rPr>
                <w:b/>
                <w:sz w:val="20"/>
                <w:szCs w:val="20"/>
              </w:rPr>
            </w:pPr>
            <w:r w:rsidRPr="00C90B28">
              <w:rPr>
                <w:color w:val="000000"/>
                <w:sz w:val="20"/>
                <w:szCs w:val="20"/>
              </w:rPr>
              <w:t>132,4</w:t>
            </w:r>
          </w:p>
        </w:tc>
        <w:tc>
          <w:tcPr>
            <w:tcW w:w="822" w:type="pct"/>
            <w:shd w:val="clear" w:color="auto" w:fill="auto"/>
          </w:tcPr>
          <w:p w14:paraId="1716D2EA" w14:textId="77777777" w:rsidR="00166E47" w:rsidRPr="00C90B28" w:rsidRDefault="00166E47" w:rsidP="00C90B28">
            <w:pPr>
              <w:widowControl w:val="0"/>
              <w:jc w:val="center"/>
              <w:rPr>
                <w:b/>
                <w:sz w:val="20"/>
                <w:szCs w:val="20"/>
              </w:rPr>
            </w:pPr>
            <w:r w:rsidRPr="00C90B28">
              <w:rPr>
                <w:color w:val="000000"/>
                <w:sz w:val="20"/>
                <w:szCs w:val="20"/>
              </w:rPr>
              <w:t>132,4</w:t>
            </w:r>
          </w:p>
        </w:tc>
        <w:tc>
          <w:tcPr>
            <w:tcW w:w="597" w:type="pct"/>
            <w:shd w:val="clear" w:color="auto" w:fill="auto"/>
          </w:tcPr>
          <w:p w14:paraId="61A621AA" w14:textId="77777777" w:rsidR="00166E47" w:rsidRPr="00C90B28" w:rsidRDefault="00166E47" w:rsidP="00C90B28">
            <w:pPr>
              <w:widowControl w:val="0"/>
              <w:jc w:val="center"/>
              <w:rPr>
                <w:b/>
                <w:sz w:val="20"/>
                <w:szCs w:val="20"/>
              </w:rPr>
            </w:pPr>
            <w:r w:rsidRPr="00C90B28">
              <w:rPr>
                <w:color w:val="000000"/>
                <w:sz w:val="20"/>
                <w:szCs w:val="20"/>
              </w:rPr>
              <w:t>132,4</w:t>
            </w:r>
          </w:p>
        </w:tc>
      </w:tr>
      <w:tr w:rsidR="00166E47" w:rsidRPr="00C90B28" w14:paraId="3A44004E" w14:textId="77777777" w:rsidTr="00C90B28">
        <w:trPr>
          <w:trHeight w:val="283"/>
          <w:jc w:val="center"/>
        </w:trPr>
        <w:tc>
          <w:tcPr>
            <w:tcW w:w="371" w:type="pct"/>
            <w:vMerge/>
            <w:shd w:val="clear" w:color="auto" w:fill="auto"/>
          </w:tcPr>
          <w:p w14:paraId="1AD55C3F" w14:textId="77777777" w:rsidR="00166E47" w:rsidRPr="00C90B28" w:rsidRDefault="00166E47" w:rsidP="00C90B28">
            <w:pPr>
              <w:widowControl w:val="0"/>
              <w:jc w:val="center"/>
              <w:rPr>
                <w:b/>
                <w:color w:val="000000"/>
                <w:sz w:val="20"/>
                <w:szCs w:val="20"/>
              </w:rPr>
            </w:pPr>
          </w:p>
        </w:tc>
        <w:tc>
          <w:tcPr>
            <w:tcW w:w="1568" w:type="pct"/>
            <w:vMerge/>
            <w:shd w:val="clear" w:color="auto" w:fill="auto"/>
          </w:tcPr>
          <w:p w14:paraId="064097EF" w14:textId="77777777" w:rsidR="00166E47" w:rsidRPr="00C90B28" w:rsidRDefault="00166E47" w:rsidP="00C90B28">
            <w:pPr>
              <w:widowControl w:val="0"/>
              <w:jc w:val="center"/>
              <w:rPr>
                <w:b/>
                <w:color w:val="000000"/>
                <w:sz w:val="20"/>
                <w:szCs w:val="20"/>
              </w:rPr>
            </w:pPr>
          </w:p>
        </w:tc>
        <w:tc>
          <w:tcPr>
            <w:tcW w:w="917" w:type="pct"/>
            <w:shd w:val="clear" w:color="auto" w:fill="auto"/>
          </w:tcPr>
          <w:p w14:paraId="77116464" w14:textId="77777777" w:rsidR="00166E47" w:rsidRPr="00C90B28" w:rsidRDefault="00166E47" w:rsidP="00C90B28">
            <w:pPr>
              <w:widowControl w:val="0"/>
              <w:jc w:val="center"/>
              <w:rPr>
                <w:b/>
                <w:sz w:val="20"/>
                <w:szCs w:val="20"/>
              </w:rPr>
            </w:pPr>
            <w:r w:rsidRPr="00C90B28">
              <w:rPr>
                <w:color w:val="000000"/>
                <w:sz w:val="20"/>
                <w:szCs w:val="20"/>
              </w:rPr>
              <w:t>м</w:t>
            </w:r>
            <w:r w:rsidRPr="00C90B28">
              <w:rPr>
                <w:color w:val="000000"/>
                <w:sz w:val="20"/>
                <w:szCs w:val="20"/>
                <w:vertAlign w:val="superscript"/>
              </w:rPr>
              <w:t>3</w:t>
            </w:r>
            <w:r w:rsidRPr="00C90B28">
              <w:rPr>
                <w:color w:val="000000"/>
                <w:sz w:val="20"/>
                <w:szCs w:val="20"/>
              </w:rPr>
              <w:t>/сут.</w:t>
            </w:r>
          </w:p>
        </w:tc>
        <w:tc>
          <w:tcPr>
            <w:tcW w:w="725" w:type="pct"/>
            <w:shd w:val="clear" w:color="auto" w:fill="auto"/>
          </w:tcPr>
          <w:p w14:paraId="714555D9" w14:textId="77777777" w:rsidR="00166E47" w:rsidRPr="00C90B28" w:rsidRDefault="00166E47" w:rsidP="00C90B28">
            <w:pPr>
              <w:widowControl w:val="0"/>
              <w:jc w:val="center"/>
              <w:rPr>
                <w:b/>
                <w:sz w:val="20"/>
                <w:szCs w:val="20"/>
              </w:rPr>
            </w:pPr>
            <w:r w:rsidRPr="00C90B28">
              <w:rPr>
                <w:color w:val="000000"/>
                <w:sz w:val="20"/>
                <w:szCs w:val="20"/>
              </w:rPr>
              <w:t>362,7</w:t>
            </w:r>
          </w:p>
        </w:tc>
        <w:tc>
          <w:tcPr>
            <w:tcW w:w="822" w:type="pct"/>
            <w:shd w:val="clear" w:color="auto" w:fill="auto"/>
          </w:tcPr>
          <w:p w14:paraId="0BFB5A0D" w14:textId="77777777" w:rsidR="00166E47" w:rsidRPr="00C90B28" w:rsidRDefault="00166E47" w:rsidP="00C90B28">
            <w:pPr>
              <w:widowControl w:val="0"/>
              <w:jc w:val="center"/>
              <w:rPr>
                <w:b/>
                <w:sz w:val="20"/>
                <w:szCs w:val="20"/>
              </w:rPr>
            </w:pPr>
            <w:r w:rsidRPr="00C90B28">
              <w:rPr>
                <w:color w:val="000000"/>
                <w:sz w:val="20"/>
                <w:szCs w:val="20"/>
              </w:rPr>
              <w:t>362,7</w:t>
            </w:r>
          </w:p>
        </w:tc>
        <w:tc>
          <w:tcPr>
            <w:tcW w:w="597" w:type="pct"/>
            <w:shd w:val="clear" w:color="auto" w:fill="auto"/>
          </w:tcPr>
          <w:p w14:paraId="44BA4DB5" w14:textId="77777777" w:rsidR="00166E47" w:rsidRPr="00C90B28" w:rsidRDefault="00166E47" w:rsidP="00C90B28">
            <w:pPr>
              <w:widowControl w:val="0"/>
              <w:jc w:val="center"/>
              <w:rPr>
                <w:b/>
                <w:sz w:val="20"/>
                <w:szCs w:val="20"/>
              </w:rPr>
            </w:pPr>
            <w:r w:rsidRPr="00C90B28">
              <w:rPr>
                <w:color w:val="000000"/>
                <w:sz w:val="20"/>
                <w:szCs w:val="20"/>
              </w:rPr>
              <w:t>362,7</w:t>
            </w:r>
          </w:p>
        </w:tc>
      </w:tr>
      <w:tr w:rsidR="00166E47" w:rsidRPr="00C90B28" w14:paraId="42216CBC" w14:textId="77777777" w:rsidTr="00C90B28">
        <w:trPr>
          <w:trHeight w:val="283"/>
          <w:jc w:val="center"/>
        </w:trPr>
        <w:tc>
          <w:tcPr>
            <w:tcW w:w="371" w:type="pct"/>
            <w:vMerge w:val="restart"/>
            <w:shd w:val="clear" w:color="auto" w:fill="auto"/>
          </w:tcPr>
          <w:p w14:paraId="5DCC8B39" w14:textId="77777777" w:rsidR="00166E47" w:rsidRPr="00C90B28" w:rsidRDefault="00166E47" w:rsidP="00C90B28">
            <w:pPr>
              <w:widowControl w:val="0"/>
              <w:jc w:val="center"/>
              <w:rPr>
                <w:b/>
                <w:sz w:val="20"/>
                <w:szCs w:val="20"/>
              </w:rPr>
            </w:pPr>
          </w:p>
        </w:tc>
        <w:tc>
          <w:tcPr>
            <w:tcW w:w="1568" w:type="pct"/>
            <w:vMerge w:val="restart"/>
            <w:shd w:val="clear" w:color="auto" w:fill="auto"/>
          </w:tcPr>
          <w:p w14:paraId="0B05F036" w14:textId="13EC3931" w:rsidR="00166E47" w:rsidRPr="00C90B28" w:rsidRDefault="00166E47" w:rsidP="00C90B28">
            <w:pPr>
              <w:widowControl w:val="0"/>
              <w:jc w:val="center"/>
              <w:rPr>
                <w:b/>
                <w:sz w:val="20"/>
                <w:szCs w:val="20"/>
              </w:rPr>
            </w:pPr>
            <w:r w:rsidRPr="00C90B28">
              <w:rPr>
                <w:sz w:val="20"/>
                <w:szCs w:val="20"/>
              </w:rPr>
              <w:t>Итого</w:t>
            </w:r>
          </w:p>
        </w:tc>
        <w:tc>
          <w:tcPr>
            <w:tcW w:w="917" w:type="pct"/>
            <w:shd w:val="clear" w:color="auto" w:fill="auto"/>
          </w:tcPr>
          <w:p w14:paraId="7DDD0DAC" w14:textId="77777777" w:rsidR="00166E47" w:rsidRPr="00C90B28" w:rsidRDefault="00166E47" w:rsidP="00C90B28">
            <w:pPr>
              <w:widowControl w:val="0"/>
              <w:jc w:val="center"/>
              <w:rPr>
                <w:b/>
                <w:sz w:val="20"/>
                <w:szCs w:val="20"/>
              </w:rPr>
            </w:pPr>
            <w:r w:rsidRPr="00C90B28">
              <w:rPr>
                <w:color w:val="000000"/>
                <w:sz w:val="20"/>
                <w:szCs w:val="20"/>
              </w:rPr>
              <w:t>тыс. м</w:t>
            </w:r>
            <w:r w:rsidRPr="00C90B28">
              <w:rPr>
                <w:color w:val="000000"/>
                <w:sz w:val="20"/>
                <w:szCs w:val="20"/>
                <w:vertAlign w:val="superscript"/>
              </w:rPr>
              <w:t>3</w:t>
            </w:r>
            <w:r w:rsidRPr="00C90B28">
              <w:rPr>
                <w:color w:val="000000"/>
                <w:sz w:val="20"/>
                <w:szCs w:val="20"/>
              </w:rPr>
              <w:t>/год</w:t>
            </w:r>
          </w:p>
        </w:tc>
        <w:tc>
          <w:tcPr>
            <w:tcW w:w="725" w:type="pct"/>
            <w:shd w:val="clear" w:color="auto" w:fill="auto"/>
          </w:tcPr>
          <w:p w14:paraId="24627952" w14:textId="77777777" w:rsidR="00166E47" w:rsidRPr="00C90B28" w:rsidRDefault="00166E47" w:rsidP="00C90B28">
            <w:pPr>
              <w:widowControl w:val="0"/>
              <w:jc w:val="center"/>
              <w:rPr>
                <w:b/>
                <w:sz w:val="20"/>
                <w:szCs w:val="20"/>
              </w:rPr>
            </w:pPr>
            <w:r w:rsidRPr="00C90B28">
              <w:rPr>
                <w:color w:val="000000"/>
                <w:sz w:val="20"/>
                <w:szCs w:val="20"/>
              </w:rPr>
              <w:t>2844,1</w:t>
            </w:r>
          </w:p>
        </w:tc>
        <w:tc>
          <w:tcPr>
            <w:tcW w:w="822" w:type="pct"/>
            <w:shd w:val="clear" w:color="auto" w:fill="auto"/>
          </w:tcPr>
          <w:p w14:paraId="70D4FFC0" w14:textId="77777777" w:rsidR="00166E47" w:rsidRPr="00C90B28" w:rsidRDefault="00166E47" w:rsidP="00C90B28">
            <w:pPr>
              <w:widowControl w:val="0"/>
              <w:jc w:val="center"/>
              <w:rPr>
                <w:b/>
                <w:sz w:val="20"/>
                <w:szCs w:val="20"/>
              </w:rPr>
            </w:pPr>
            <w:r w:rsidRPr="00C90B28">
              <w:rPr>
                <w:color w:val="000000"/>
                <w:sz w:val="20"/>
                <w:szCs w:val="20"/>
              </w:rPr>
              <w:t>5207,8</w:t>
            </w:r>
          </w:p>
        </w:tc>
        <w:tc>
          <w:tcPr>
            <w:tcW w:w="597" w:type="pct"/>
            <w:shd w:val="clear" w:color="auto" w:fill="auto"/>
          </w:tcPr>
          <w:p w14:paraId="36645519" w14:textId="77777777" w:rsidR="00166E47" w:rsidRPr="00C90B28" w:rsidRDefault="00166E47" w:rsidP="00C90B28">
            <w:pPr>
              <w:widowControl w:val="0"/>
              <w:jc w:val="center"/>
              <w:rPr>
                <w:b/>
                <w:sz w:val="20"/>
                <w:szCs w:val="20"/>
              </w:rPr>
            </w:pPr>
            <w:r w:rsidRPr="00C90B28">
              <w:rPr>
                <w:sz w:val="20"/>
                <w:szCs w:val="20"/>
              </w:rPr>
              <w:t>5789,7</w:t>
            </w:r>
          </w:p>
        </w:tc>
      </w:tr>
      <w:tr w:rsidR="00166E47" w:rsidRPr="00C90B28" w14:paraId="42881F4D" w14:textId="77777777" w:rsidTr="00C90B28">
        <w:trPr>
          <w:trHeight w:val="283"/>
          <w:jc w:val="center"/>
        </w:trPr>
        <w:tc>
          <w:tcPr>
            <w:tcW w:w="371" w:type="pct"/>
            <w:vMerge/>
            <w:shd w:val="clear" w:color="auto" w:fill="auto"/>
          </w:tcPr>
          <w:p w14:paraId="17553B2C" w14:textId="77777777" w:rsidR="00166E47" w:rsidRPr="00C90B28" w:rsidRDefault="00166E47" w:rsidP="00C90B28">
            <w:pPr>
              <w:widowControl w:val="0"/>
              <w:jc w:val="center"/>
              <w:rPr>
                <w:b/>
                <w:sz w:val="20"/>
                <w:szCs w:val="20"/>
              </w:rPr>
            </w:pPr>
          </w:p>
        </w:tc>
        <w:tc>
          <w:tcPr>
            <w:tcW w:w="1568" w:type="pct"/>
            <w:vMerge/>
            <w:shd w:val="clear" w:color="auto" w:fill="auto"/>
          </w:tcPr>
          <w:p w14:paraId="3BCBB66A" w14:textId="77777777" w:rsidR="00166E47" w:rsidRPr="00C90B28" w:rsidRDefault="00166E47" w:rsidP="00C90B28">
            <w:pPr>
              <w:widowControl w:val="0"/>
              <w:jc w:val="center"/>
              <w:rPr>
                <w:b/>
                <w:sz w:val="20"/>
                <w:szCs w:val="20"/>
              </w:rPr>
            </w:pPr>
          </w:p>
        </w:tc>
        <w:tc>
          <w:tcPr>
            <w:tcW w:w="917" w:type="pct"/>
            <w:shd w:val="clear" w:color="auto" w:fill="auto"/>
          </w:tcPr>
          <w:p w14:paraId="1121D987" w14:textId="77777777" w:rsidR="00166E47" w:rsidRPr="00C90B28" w:rsidRDefault="00166E47" w:rsidP="00C90B28">
            <w:pPr>
              <w:widowControl w:val="0"/>
              <w:jc w:val="center"/>
              <w:rPr>
                <w:b/>
                <w:sz w:val="20"/>
                <w:szCs w:val="20"/>
              </w:rPr>
            </w:pPr>
            <w:r w:rsidRPr="00C90B28">
              <w:rPr>
                <w:color w:val="000000"/>
                <w:sz w:val="20"/>
                <w:szCs w:val="20"/>
              </w:rPr>
              <w:t>м</w:t>
            </w:r>
            <w:r w:rsidRPr="00C90B28">
              <w:rPr>
                <w:color w:val="000000"/>
                <w:sz w:val="20"/>
                <w:szCs w:val="20"/>
                <w:vertAlign w:val="superscript"/>
              </w:rPr>
              <w:t>3</w:t>
            </w:r>
            <w:r w:rsidRPr="00C90B28">
              <w:rPr>
                <w:color w:val="000000"/>
                <w:sz w:val="20"/>
                <w:szCs w:val="20"/>
              </w:rPr>
              <w:t>/сут.</w:t>
            </w:r>
          </w:p>
        </w:tc>
        <w:tc>
          <w:tcPr>
            <w:tcW w:w="725" w:type="pct"/>
            <w:shd w:val="clear" w:color="auto" w:fill="auto"/>
          </w:tcPr>
          <w:p w14:paraId="5AA2BB6D" w14:textId="77777777" w:rsidR="00166E47" w:rsidRPr="00C90B28" w:rsidRDefault="00166E47" w:rsidP="00C90B28">
            <w:pPr>
              <w:widowControl w:val="0"/>
              <w:jc w:val="center"/>
              <w:rPr>
                <w:b/>
                <w:sz w:val="20"/>
                <w:szCs w:val="20"/>
              </w:rPr>
            </w:pPr>
            <w:r w:rsidRPr="00C90B28">
              <w:rPr>
                <w:color w:val="000000"/>
                <w:sz w:val="20"/>
                <w:szCs w:val="20"/>
              </w:rPr>
              <w:t>7792,1</w:t>
            </w:r>
          </w:p>
        </w:tc>
        <w:tc>
          <w:tcPr>
            <w:tcW w:w="822" w:type="pct"/>
            <w:shd w:val="clear" w:color="auto" w:fill="auto"/>
          </w:tcPr>
          <w:p w14:paraId="2FFD24F5" w14:textId="77777777" w:rsidR="00166E47" w:rsidRPr="00C90B28" w:rsidRDefault="00166E47" w:rsidP="00C90B28">
            <w:pPr>
              <w:widowControl w:val="0"/>
              <w:jc w:val="center"/>
              <w:rPr>
                <w:b/>
                <w:sz w:val="20"/>
                <w:szCs w:val="20"/>
              </w:rPr>
            </w:pPr>
            <w:r w:rsidRPr="00C90B28">
              <w:rPr>
                <w:color w:val="000000"/>
                <w:sz w:val="20"/>
                <w:szCs w:val="20"/>
              </w:rPr>
              <w:t>14268,0</w:t>
            </w:r>
          </w:p>
        </w:tc>
        <w:tc>
          <w:tcPr>
            <w:tcW w:w="597" w:type="pct"/>
            <w:shd w:val="clear" w:color="auto" w:fill="auto"/>
          </w:tcPr>
          <w:p w14:paraId="1D7F951C" w14:textId="77777777" w:rsidR="00166E47" w:rsidRPr="00C90B28" w:rsidRDefault="00166E47" w:rsidP="00C90B28">
            <w:pPr>
              <w:widowControl w:val="0"/>
              <w:jc w:val="center"/>
              <w:rPr>
                <w:b/>
                <w:sz w:val="20"/>
                <w:szCs w:val="20"/>
              </w:rPr>
            </w:pPr>
            <w:r w:rsidRPr="00C90B28">
              <w:rPr>
                <w:sz w:val="20"/>
                <w:szCs w:val="20"/>
              </w:rPr>
              <w:t>15862,0</w:t>
            </w:r>
          </w:p>
        </w:tc>
      </w:tr>
    </w:tbl>
    <w:p w14:paraId="7B25956D" w14:textId="77777777" w:rsidR="00166E47" w:rsidRPr="00C90B28" w:rsidRDefault="00166E47" w:rsidP="00C90B28">
      <w:pPr>
        <w:pStyle w:val="b"/>
      </w:pPr>
    </w:p>
    <w:p w14:paraId="6BE2693C" w14:textId="388BC5DC" w:rsidR="00166E47" w:rsidRDefault="00166E47" w:rsidP="00C90B28">
      <w:pPr>
        <w:pStyle w:val="b"/>
      </w:pPr>
      <w:r w:rsidRPr="00C90B28">
        <w:t>Для приёма сточных вод на ОСК необходимо провести их реконструкцию и модернизацию по современным технологиям.</w:t>
      </w:r>
    </w:p>
    <w:p w14:paraId="65325B7E" w14:textId="468C64DE" w:rsidR="00C90B28" w:rsidRDefault="00C90B28" w:rsidP="00C90B28">
      <w:pPr>
        <w:pStyle w:val="b"/>
      </w:pPr>
    </w:p>
    <w:p w14:paraId="13067F9A" w14:textId="7B5A0072" w:rsidR="00B448B8" w:rsidRDefault="00B448B8" w:rsidP="00C90B28">
      <w:pPr>
        <w:pStyle w:val="b"/>
      </w:pPr>
    </w:p>
    <w:p w14:paraId="46D01CE2" w14:textId="42457B5B" w:rsidR="00B448B8" w:rsidRDefault="00B448B8" w:rsidP="00C90B28">
      <w:pPr>
        <w:pStyle w:val="b"/>
      </w:pPr>
    </w:p>
    <w:p w14:paraId="7E9A217B" w14:textId="6DA11ADA" w:rsidR="00B448B8" w:rsidRDefault="00B448B8" w:rsidP="00C90B28">
      <w:pPr>
        <w:pStyle w:val="b"/>
      </w:pPr>
    </w:p>
    <w:p w14:paraId="58900904" w14:textId="1838B155" w:rsidR="00B448B8" w:rsidRDefault="00B448B8" w:rsidP="00C90B28">
      <w:pPr>
        <w:pStyle w:val="b"/>
      </w:pPr>
    </w:p>
    <w:p w14:paraId="51F7D4CE" w14:textId="5A4215D8" w:rsidR="00B448B8" w:rsidRDefault="00B448B8" w:rsidP="00C90B28">
      <w:pPr>
        <w:pStyle w:val="b"/>
      </w:pPr>
    </w:p>
    <w:p w14:paraId="344CD590" w14:textId="77777777" w:rsidR="00B448B8" w:rsidRPr="00C90B28" w:rsidRDefault="00B448B8" w:rsidP="00C90B28">
      <w:pPr>
        <w:pStyle w:val="b"/>
      </w:pPr>
    </w:p>
    <w:p w14:paraId="68890E6F" w14:textId="4EB94027" w:rsidR="00166E47" w:rsidRDefault="00166E47" w:rsidP="00C90B28">
      <w:pPr>
        <w:pStyle w:val="b"/>
        <w:jc w:val="right"/>
      </w:pPr>
      <w:bookmarkStart w:id="214" w:name="_Toc89697974"/>
      <w:r w:rsidRPr="00C90B28">
        <w:t>Таблица 4.7.3-3</w:t>
      </w:r>
    </w:p>
    <w:p w14:paraId="33DEEF3C" w14:textId="77777777" w:rsidR="00C90B28" w:rsidRPr="00C90B28" w:rsidRDefault="00C90B28" w:rsidP="00C90B28">
      <w:pPr>
        <w:pStyle w:val="b"/>
      </w:pPr>
    </w:p>
    <w:p w14:paraId="6CFBB48E" w14:textId="0A8CAD30" w:rsidR="00166E47" w:rsidRDefault="00166E47" w:rsidP="00C90B28">
      <w:pPr>
        <w:pStyle w:val="b"/>
        <w:ind w:firstLine="0"/>
        <w:jc w:val="center"/>
      </w:pPr>
      <w:r w:rsidRPr="00C90B28">
        <w:t>Расчет требуемой мощности ОСК МО г. Минусинска</w:t>
      </w:r>
      <w:bookmarkEnd w:id="214"/>
    </w:p>
    <w:p w14:paraId="51DCBC7D" w14:textId="77777777" w:rsidR="00C90B28" w:rsidRPr="00C90B28" w:rsidRDefault="00C90B28" w:rsidP="00C90B28">
      <w:pPr>
        <w:pStyle w:val="b"/>
      </w:pPr>
    </w:p>
    <w:tbl>
      <w:tblPr>
        <w:tblW w:w="5000" w:type="pct"/>
        <w:jc w:val="center"/>
        <w:tblLook w:val="04A0" w:firstRow="1" w:lastRow="0" w:firstColumn="1" w:lastColumn="0" w:noHBand="0" w:noVBand="1"/>
      </w:tblPr>
      <w:tblGrid>
        <w:gridCol w:w="774"/>
        <w:gridCol w:w="3470"/>
        <w:gridCol w:w="1193"/>
        <w:gridCol w:w="1561"/>
        <w:gridCol w:w="1239"/>
        <w:gridCol w:w="1386"/>
      </w:tblGrid>
      <w:tr w:rsidR="00166E47" w:rsidRPr="00C90B28" w14:paraId="19352F35" w14:textId="77777777" w:rsidTr="00C90B28">
        <w:trPr>
          <w:trHeight w:val="283"/>
          <w:tblHeader/>
          <w:jc w:val="center"/>
        </w:trPr>
        <w:tc>
          <w:tcPr>
            <w:tcW w:w="402" w:type="pct"/>
            <w:tcBorders>
              <w:top w:val="single" w:sz="4" w:space="0" w:color="000000"/>
              <w:left w:val="single" w:sz="4" w:space="0" w:color="000000"/>
              <w:bottom w:val="single" w:sz="4" w:space="0" w:color="000000"/>
              <w:right w:val="single" w:sz="4" w:space="0" w:color="000000"/>
            </w:tcBorders>
            <w:shd w:val="clear" w:color="auto" w:fill="auto"/>
          </w:tcPr>
          <w:p w14:paraId="0F4A8B93" w14:textId="77777777" w:rsidR="00166E47" w:rsidRPr="00C90B28" w:rsidRDefault="00166E47" w:rsidP="00C90B28">
            <w:pPr>
              <w:widowControl w:val="0"/>
              <w:jc w:val="center"/>
              <w:rPr>
                <w:color w:val="000000"/>
                <w:sz w:val="20"/>
                <w:szCs w:val="20"/>
              </w:rPr>
            </w:pPr>
            <w:r w:rsidRPr="00C90B28">
              <w:rPr>
                <w:color w:val="000000"/>
                <w:sz w:val="20"/>
                <w:szCs w:val="20"/>
              </w:rPr>
              <w:t>№ п/п</w:t>
            </w:r>
          </w:p>
        </w:tc>
        <w:tc>
          <w:tcPr>
            <w:tcW w:w="1803" w:type="pct"/>
            <w:tcBorders>
              <w:top w:val="single" w:sz="4" w:space="0" w:color="000000"/>
              <w:left w:val="single" w:sz="4" w:space="0" w:color="000000"/>
              <w:bottom w:val="single" w:sz="4" w:space="0" w:color="000000"/>
              <w:right w:val="single" w:sz="4" w:space="0" w:color="000000"/>
            </w:tcBorders>
            <w:shd w:val="clear" w:color="auto" w:fill="auto"/>
          </w:tcPr>
          <w:p w14:paraId="39D92DBE" w14:textId="77777777" w:rsidR="00166E47" w:rsidRPr="00C90B28" w:rsidRDefault="00166E47" w:rsidP="00C90B28">
            <w:pPr>
              <w:widowControl w:val="0"/>
              <w:jc w:val="center"/>
              <w:rPr>
                <w:color w:val="000000"/>
                <w:sz w:val="20"/>
                <w:szCs w:val="20"/>
              </w:rPr>
            </w:pPr>
            <w:r w:rsidRPr="00C90B28">
              <w:rPr>
                <w:color w:val="000000"/>
                <w:sz w:val="20"/>
                <w:szCs w:val="20"/>
              </w:rPr>
              <w:t>Наименование потребителя</w:t>
            </w:r>
          </w:p>
        </w:tc>
        <w:tc>
          <w:tcPr>
            <w:tcW w:w="620" w:type="pct"/>
            <w:tcBorders>
              <w:top w:val="single" w:sz="4" w:space="0" w:color="000000"/>
              <w:left w:val="single" w:sz="4" w:space="0" w:color="000000"/>
              <w:bottom w:val="single" w:sz="4" w:space="0" w:color="000000"/>
              <w:right w:val="single" w:sz="4" w:space="0" w:color="000000"/>
            </w:tcBorders>
            <w:shd w:val="clear" w:color="auto" w:fill="auto"/>
          </w:tcPr>
          <w:p w14:paraId="5BBC935C" w14:textId="77777777" w:rsidR="00166E47" w:rsidRPr="00C90B28" w:rsidRDefault="00166E47" w:rsidP="00C90B28">
            <w:pPr>
              <w:widowControl w:val="0"/>
              <w:jc w:val="center"/>
              <w:rPr>
                <w:color w:val="000000"/>
                <w:sz w:val="20"/>
                <w:szCs w:val="20"/>
              </w:rPr>
            </w:pPr>
            <w:r w:rsidRPr="00C90B28">
              <w:rPr>
                <w:color w:val="000000"/>
                <w:sz w:val="20"/>
                <w:szCs w:val="20"/>
              </w:rPr>
              <w:t>Ед. изм.</w:t>
            </w:r>
          </w:p>
        </w:tc>
        <w:tc>
          <w:tcPr>
            <w:tcW w:w="811" w:type="pct"/>
            <w:tcBorders>
              <w:top w:val="single" w:sz="4" w:space="0" w:color="000000"/>
              <w:left w:val="single" w:sz="4" w:space="0" w:color="000000"/>
              <w:bottom w:val="single" w:sz="4" w:space="0" w:color="000000"/>
              <w:right w:val="single" w:sz="4" w:space="0" w:color="000000"/>
            </w:tcBorders>
            <w:shd w:val="clear" w:color="auto" w:fill="auto"/>
          </w:tcPr>
          <w:p w14:paraId="6C6E193F" w14:textId="77777777" w:rsidR="00166E47" w:rsidRPr="00C90B28" w:rsidRDefault="00166E47" w:rsidP="00C90B28">
            <w:pPr>
              <w:widowControl w:val="0"/>
              <w:jc w:val="center"/>
              <w:rPr>
                <w:color w:val="000000"/>
                <w:sz w:val="20"/>
                <w:szCs w:val="20"/>
              </w:rPr>
            </w:pPr>
            <w:r w:rsidRPr="00C90B28">
              <w:rPr>
                <w:color w:val="000000"/>
                <w:sz w:val="20"/>
                <w:szCs w:val="20"/>
              </w:rPr>
              <w:t>Базовый показатель за 2020 г.</w:t>
            </w:r>
          </w:p>
        </w:tc>
        <w:tc>
          <w:tcPr>
            <w:tcW w:w="644" w:type="pct"/>
            <w:tcBorders>
              <w:top w:val="single" w:sz="4" w:space="0" w:color="000000"/>
              <w:left w:val="single" w:sz="4" w:space="0" w:color="000000"/>
              <w:bottom w:val="single" w:sz="4" w:space="0" w:color="000000"/>
              <w:right w:val="single" w:sz="4" w:space="0" w:color="000000"/>
            </w:tcBorders>
            <w:shd w:val="clear" w:color="auto" w:fill="auto"/>
          </w:tcPr>
          <w:p w14:paraId="56CB6425" w14:textId="77777777" w:rsidR="00166E47" w:rsidRPr="00C90B28" w:rsidRDefault="00166E47" w:rsidP="00C90B28">
            <w:pPr>
              <w:widowControl w:val="0"/>
              <w:jc w:val="center"/>
              <w:rPr>
                <w:color w:val="000000"/>
                <w:sz w:val="20"/>
                <w:szCs w:val="20"/>
              </w:rPr>
            </w:pPr>
            <w:r w:rsidRPr="00C90B28">
              <w:rPr>
                <w:color w:val="000000"/>
                <w:sz w:val="20"/>
                <w:szCs w:val="20"/>
              </w:rPr>
              <w:t>2032 г.</w:t>
            </w:r>
          </w:p>
        </w:tc>
        <w:tc>
          <w:tcPr>
            <w:tcW w:w="720" w:type="pct"/>
            <w:tcBorders>
              <w:top w:val="single" w:sz="4" w:space="0" w:color="000000"/>
              <w:left w:val="single" w:sz="4" w:space="0" w:color="000000"/>
              <w:bottom w:val="single" w:sz="4" w:space="0" w:color="000000"/>
              <w:right w:val="single" w:sz="4" w:space="0" w:color="000000"/>
            </w:tcBorders>
            <w:shd w:val="clear" w:color="auto" w:fill="auto"/>
          </w:tcPr>
          <w:p w14:paraId="53CDCCC3" w14:textId="77777777" w:rsidR="00166E47" w:rsidRPr="00C90B28" w:rsidRDefault="00166E47" w:rsidP="00C90B28">
            <w:pPr>
              <w:widowControl w:val="0"/>
              <w:jc w:val="center"/>
              <w:rPr>
                <w:sz w:val="20"/>
                <w:szCs w:val="20"/>
              </w:rPr>
            </w:pPr>
            <w:r w:rsidRPr="00C90B28">
              <w:rPr>
                <w:sz w:val="20"/>
                <w:szCs w:val="20"/>
              </w:rPr>
              <w:t>2042 г.</w:t>
            </w:r>
          </w:p>
        </w:tc>
      </w:tr>
      <w:tr w:rsidR="00166E47" w:rsidRPr="00C90B28" w14:paraId="17226E25" w14:textId="77777777" w:rsidTr="00C90B28">
        <w:trPr>
          <w:trHeight w:val="283"/>
          <w:jc w:val="center"/>
        </w:trPr>
        <w:tc>
          <w:tcPr>
            <w:tcW w:w="402" w:type="pct"/>
            <w:tcBorders>
              <w:top w:val="single" w:sz="4" w:space="0" w:color="000000"/>
              <w:left w:val="single" w:sz="4" w:space="0" w:color="000000"/>
              <w:bottom w:val="single" w:sz="4" w:space="0" w:color="000000"/>
              <w:right w:val="single" w:sz="4" w:space="0" w:color="000000"/>
            </w:tcBorders>
            <w:shd w:val="clear" w:color="auto" w:fill="auto"/>
          </w:tcPr>
          <w:p w14:paraId="2860B9FB" w14:textId="77777777" w:rsidR="00166E47" w:rsidRPr="00C90B28" w:rsidRDefault="00166E47" w:rsidP="00C90B28">
            <w:pPr>
              <w:widowControl w:val="0"/>
              <w:jc w:val="center"/>
              <w:rPr>
                <w:color w:val="000000"/>
                <w:sz w:val="20"/>
                <w:szCs w:val="20"/>
              </w:rPr>
            </w:pPr>
            <w:r w:rsidRPr="00C90B28">
              <w:rPr>
                <w:color w:val="000000"/>
                <w:sz w:val="20"/>
                <w:szCs w:val="20"/>
              </w:rPr>
              <w:t>1</w:t>
            </w:r>
          </w:p>
        </w:tc>
        <w:tc>
          <w:tcPr>
            <w:tcW w:w="1803" w:type="pct"/>
            <w:tcBorders>
              <w:top w:val="single" w:sz="4" w:space="0" w:color="000000"/>
              <w:left w:val="single" w:sz="4" w:space="0" w:color="000000"/>
              <w:bottom w:val="single" w:sz="4" w:space="0" w:color="000000"/>
              <w:right w:val="single" w:sz="4" w:space="0" w:color="000000"/>
            </w:tcBorders>
            <w:shd w:val="clear" w:color="auto" w:fill="auto"/>
          </w:tcPr>
          <w:p w14:paraId="21CB8EBA" w14:textId="77777777" w:rsidR="00166E47" w:rsidRPr="00C90B28" w:rsidRDefault="00166E47" w:rsidP="00C90B28">
            <w:pPr>
              <w:widowControl w:val="0"/>
              <w:jc w:val="center"/>
              <w:rPr>
                <w:color w:val="000000"/>
                <w:sz w:val="20"/>
                <w:szCs w:val="20"/>
              </w:rPr>
            </w:pPr>
            <w:r w:rsidRPr="00C90B28">
              <w:rPr>
                <w:color w:val="000000"/>
                <w:sz w:val="20"/>
                <w:szCs w:val="20"/>
              </w:rPr>
              <w:t>Проектная мощность очистных сооружений</w:t>
            </w:r>
          </w:p>
        </w:tc>
        <w:tc>
          <w:tcPr>
            <w:tcW w:w="620" w:type="pct"/>
            <w:tcBorders>
              <w:bottom w:val="single" w:sz="8" w:space="0" w:color="000000"/>
              <w:right w:val="single" w:sz="8" w:space="0" w:color="000000"/>
            </w:tcBorders>
            <w:shd w:val="clear" w:color="auto" w:fill="auto"/>
          </w:tcPr>
          <w:p w14:paraId="192F466C" w14:textId="77777777" w:rsidR="00166E47" w:rsidRPr="00C90B28" w:rsidRDefault="00166E47" w:rsidP="00C90B28">
            <w:pPr>
              <w:widowControl w:val="0"/>
              <w:jc w:val="center"/>
              <w:rPr>
                <w:color w:val="000000"/>
                <w:sz w:val="20"/>
                <w:szCs w:val="20"/>
              </w:rPr>
            </w:pPr>
            <w:r w:rsidRPr="00C90B28">
              <w:rPr>
                <w:color w:val="000000"/>
                <w:sz w:val="20"/>
                <w:szCs w:val="20"/>
              </w:rPr>
              <w:t>тыс. м</w:t>
            </w:r>
            <w:r w:rsidRPr="00C90B28">
              <w:rPr>
                <w:color w:val="000000"/>
                <w:sz w:val="20"/>
                <w:szCs w:val="20"/>
                <w:vertAlign w:val="superscript"/>
              </w:rPr>
              <w:t>3</w:t>
            </w:r>
            <w:r w:rsidRPr="00C90B28">
              <w:rPr>
                <w:color w:val="000000"/>
                <w:sz w:val="20"/>
                <w:szCs w:val="20"/>
              </w:rPr>
              <w:t>/сут.</w:t>
            </w:r>
          </w:p>
        </w:tc>
        <w:tc>
          <w:tcPr>
            <w:tcW w:w="811" w:type="pct"/>
            <w:tcBorders>
              <w:bottom w:val="single" w:sz="8" w:space="0" w:color="000000"/>
              <w:right w:val="single" w:sz="8" w:space="0" w:color="000000"/>
            </w:tcBorders>
            <w:shd w:val="clear" w:color="auto" w:fill="auto"/>
          </w:tcPr>
          <w:p w14:paraId="45AD5056" w14:textId="77777777" w:rsidR="00166E47" w:rsidRPr="00C90B28" w:rsidRDefault="00166E47" w:rsidP="00C90B28">
            <w:pPr>
              <w:widowControl w:val="0"/>
              <w:jc w:val="center"/>
              <w:rPr>
                <w:color w:val="000000"/>
                <w:sz w:val="20"/>
                <w:szCs w:val="20"/>
              </w:rPr>
            </w:pPr>
            <w:r w:rsidRPr="00C90B28">
              <w:rPr>
                <w:color w:val="000000"/>
                <w:sz w:val="20"/>
                <w:szCs w:val="20"/>
              </w:rPr>
              <w:t>30,600</w:t>
            </w:r>
          </w:p>
        </w:tc>
        <w:tc>
          <w:tcPr>
            <w:tcW w:w="644" w:type="pct"/>
            <w:tcBorders>
              <w:bottom w:val="single" w:sz="8" w:space="0" w:color="000000"/>
              <w:right w:val="single" w:sz="8" w:space="0" w:color="000000"/>
            </w:tcBorders>
            <w:shd w:val="clear" w:color="auto" w:fill="auto"/>
          </w:tcPr>
          <w:p w14:paraId="24EFC870" w14:textId="77777777" w:rsidR="00166E47" w:rsidRPr="00C90B28" w:rsidRDefault="00166E47" w:rsidP="00C90B28">
            <w:pPr>
              <w:widowControl w:val="0"/>
              <w:jc w:val="center"/>
              <w:rPr>
                <w:color w:val="000000"/>
                <w:sz w:val="20"/>
                <w:szCs w:val="20"/>
              </w:rPr>
            </w:pPr>
            <w:r w:rsidRPr="00C90B28">
              <w:rPr>
                <w:color w:val="000000"/>
                <w:sz w:val="20"/>
                <w:szCs w:val="20"/>
              </w:rPr>
              <w:t>30,600</w:t>
            </w:r>
          </w:p>
        </w:tc>
        <w:tc>
          <w:tcPr>
            <w:tcW w:w="720" w:type="pct"/>
            <w:tcBorders>
              <w:bottom w:val="single" w:sz="8" w:space="0" w:color="000000"/>
              <w:right w:val="single" w:sz="8" w:space="0" w:color="000000"/>
            </w:tcBorders>
            <w:shd w:val="clear" w:color="auto" w:fill="auto"/>
          </w:tcPr>
          <w:p w14:paraId="1DE93852" w14:textId="77777777" w:rsidR="00166E47" w:rsidRPr="00C90B28" w:rsidRDefault="00166E47" w:rsidP="00C90B28">
            <w:pPr>
              <w:widowControl w:val="0"/>
              <w:jc w:val="center"/>
              <w:rPr>
                <w:sz w:val="20"/>
                <w:szCs w:val="20"/>
              </w:rPr>
            </w:pPr>
            <w:r w:rsidRPr="00C90B28">
              <w:rPr>
                <w:sz w:val="20"/>
                <w:szCs w:val="20"/>
              </w:rPr>
              <w:t>30,600</w:t>
            </w:r>
          </w:p>
        </w:tc>
      </w:tr>
      <w:tr w:rsidR="00166E47" w:rsidRPr="00C90B28" w14:paraId="36656A75" w14:textId="77777777" w:rsidTr="00C90B28">
        <w:trPr>
          <w:trHeight w:val="283"/>
          <w:jc w:val="center"/>
        </w:trPr>
        <w:tc>
          <w:tcPr>
            <w:tcW w:w="402" w:type="pct"/>
            <w:tcBorders>
              <w:top w:val="single" w:sz="4" w:space="0" w:color="000000"/>
              <w:left w:val="single" w:sz="4" w:space="0" w:color="000000"/>
              <w:bottom w:val="single" w:sz="4" w:space="0" w:color="000000"/>
              <w:right w:val="single" w:sz="4" w:space="0" w:color="000000"/>
            </w:tcBorders>
            <w:shd w:val="clear" w:color="auto" w:fill="auto"/>
          </w:tcPr>
          <w:p w14:paraId="1EE83871" w14:textId="77777777" w:rsidR="00166E47" w:rsidRPr="00C90B28" w:rsidRDefault="00166E47" w:rsidP="00C90B28">
            <w:pPr>
              <w:widowControl w:val="0"/>
              <w:jc w:val="center"/>
              <w:rPr>
                <w:color w:val="000000"/>
                <w:sz w:val="20"/>
                <w:szCs w:val="20"/>
              </w:rPr>
            </w:pPr>
            <w:r w:rsidRPr="00C90B28">
              <w:rPr>
                <w:color w:val="000000"/>
                <w:sz w:val="20"/>
                <w:szCs w:val="20"/>
              </w:rPr>
              <w:t>2</w:t>
            </w:r>
          </w:p>
        </w:tc>
        <w:tc>
          <w:tcPr>
            <w:tcW w:w="1803" w:type="pct"/>
            <w:tcBorders>
              <w:top w:val="single" w:sz="4" w:space="0" w:color="000000"/>
              <w:left w:val="single" w:sz="4" w:space="0" w:color="000000"/>
              <w:bottom w:val="single" w:sz="4" w:space="0" w:color="000000"/>
              <w:right w:val="single" w:sz="4" w:space="0" w:color="000000"/>
            </w:tcBorders>
            <w:shd w:val="clear" w:color="auto" w:fill="auto"/>
          </w:tcPr>
          <w:p w14:paraId="4DCA06F7" w14:textId="77777777" w:rsidR="00166E47" w:rsidRPr="00C90B28" w:rsidRDefault="00166E47" w:rsidP="00C90B28">
            <w:pPr>
              <w:widowControl w:val="0"/>
              <w:jc w:val="center"/>
              <w:rPr>
                <w:color w:val="000000"/>
                <w:sz w:val="20"/>
                <w:szCs w:val="20"/>
              </w:rPr>
            </w:pPr>
            <w:r w:rsidRPr="00C90B28">
              <w:rPr>
                <w:color w:val="000000"/>
                <w:sz w:val="20"/>
                <w:szCs w:val="20"/>
              </w:rPr>
              <w:t>Требуемая мощность очистных сооружений</w:t>
            </w:r>
          </w:p>
        </w:tc>
        <w:tc>
          <w:tcPr>
            <w:tcW w:w="620" w:type="pct"/>
            <w:tcBorders>
              <w:bottom w:val="single" w:sz="8" w:space="0" w:color="000000"/>
              <w:right w:val="single" w:sz="8" w:space="0" w:color="000000"/>
            </w:tcBorders>
            <w:shd w:val="clear" w:color="auto" w:fill="auto"/>
          </w:tcPr>
          <w:p w14:paraId="5A7A093F" w14:textId="77777777" w:rsidR="00166E47" w:rsidRPr="00C90B28" w:rsidRDefault="00166E47" w:rsidP="00C90B28">
            <w:pPr>
              <w:widowControl w:val="0"/>
              <w:jc w:val="center"/>
              <w:rPr>
                <w:color w:val="000000"/>
                <w:sz w:val="20"/>
                <w:szCs w:val="20"/>
                <w:lang w:val="en-US"/>
              </w:rPr>
            </w:pPr>
            <w:r w:rsidRPr="00C90B28">
              <w:rPr>
                <w:color w:val="000000"/>
                <w:sz w:val="20"/>
                <w:szCs w:val="20"/>
              </w:rPr>
              <w:t>тыс. м</w:t>
            </w:r>
            <w:r w:rsidRPr="00C90B28">
              <w:rPr>
                <w:color w:val="000000"/>
                <w:sz w:val="20"/>
                <w:szCs w:val="20"/>
                <w:vertAlign w:val="superscript"/>
              </w:rPr>
              <w:t>3</w:t>
            </w:r>
            <w:r w:rsidRPr="00C90B28">
              <w:rPr>
                <w:color w:val="000000"/>
                <w:sz w:val="20"/>
                <w:szCs w:val="20"/>
              </w:rPr>
              <w:t>/сут.</w:t>
            </w:r>
          </w:p>
        </w:tc>
        <w:tc>
          <w:tcPr>
            <w:tcW w:w="811" w:type="pct"/>
            <w:tcBorders>
              <w:bottom w:val="single" w:sz="8" w:space="0" w:color="000000"/>
              <w:right w:val="single" w:sz="8" w:space="0" w:color="000000"/>
            </w:tcBorders>
            <w:shd w:val="clear" w:color="auto" w:fill="auto"/>
          </w:tcPr>
          <w:p w14:paraId="16C195B9" w14:textId="77777777" w:rsidR="00166E47" w:rsidRPr="00C90B28" w:rsidRDefault="00166E47" w:rsidP="00C90B28">
            <w:pPr>
              <w:widowControl w:val="0"/>
              <w:jc w:val="center"/>
              <w:rPr>
                <w:color w:val="000000"/>
                <w:sz w:val="20"/>
                <w:szCs w:val="20"/>
              </w:rPr>
            </w:pPr>
            <w:r w:rsidRPr="00C90B28">
              <w:rPr>
                <w:color w:val="000000"/>
                <w:sz w:val="20"/>
                <w:szCs w:val="20"/>
              </w:rPr>
              <w:t>7,792</w:t>
            </w:r>
          </w:p>
        </w:tc>
        <w:tc>
          <w:tcPr>
            <w:tcW w:w="644" w:type="pct"/>
            <w:tcBorders>
              <w:bottom w:val="single" w:sz="8" w:space="0" w:color="000000"/>
              <w:right w:val="single" w:sz="8" w:space="0" w:color="000000"/>
            </w:tcBorders>
            <w:shd w:val="clear" w:color="auto" w:fill="auto"/>
          </w:tcPr>
          <w:p w14:paraId="1B9999E6" w14:textId="77777777" w:rsidR="00166E47" w:rsidRPr="00C90B28" w:rsidRDefault="00166E47" w:rsidP="00C90B28">
            <w:pPr>
              <w:widowControl w:val="0"/>
              <w:jc w:val="center"/>
              <w:rPr>
                <w:color w:val="000000"/>
                <w:sz w:val="20"/>
                <w:szCs w:val="20"/>
              </w:rPr>
            </w:pPr>
            <w:r w:rsidRPr="00C90B28">
              <w:rPr>
                <w:color w:val="000000"/>
                <w:sz w:val="20"/>
                <w:szCs w:val="20"/>
              </w:rPr>
              <w:t>14,268</w:t>
            </w:r>
          </w:p>
        </w:tc>
        <w:tc>
          <w:tcPr>
            <w:tcW w:w="720" w:type="pct"/>
            <w:tcBorders>
              <w:bottom w:val="single" w:sz="8" w:space="0" w:color="000000"/>
              <w:right w:val="single" w:sz="8" w:space="0" w:color="000000"/>
            </w:tcBorders>
            <w:shd w:val="clear" w:color="auto" w:fill="auto"/>
          </w:tcPr>
          <w:p w14:paraId="6EB1CF2A" w14:textId="77777777" w:rsidR="00166E47" w:rsidRPr="00C90B28" w:rsidRDefault="00166E47" w:rsidP="00C90B28">
            <w:pPr>
              <w:widowControl w:val="0"/>
              <w:jc w:val="center"/>
              <w:rPr>
                <w:sz w:val="20"/>
                <w:szCs w:val="20"/>
              </w:rPr>
            </w:pPr>
            <w:r w:rsidRPr="00C90B28">
              <w:rPr>
                <w:sz w:val="20"/>
                <w:szCs w:val="20"/>
              </w:rPr>
              <w:t>15,862</w:t>
            </w:r>
          </w:p>
        </w:tc>
      </w:tr>
      <w:tr w:rsidR="00166E47" w:rsidRPr="00C90B28" w14:paraId="07324B5C" w14:textId="77777777" w:rsidTr="00C90B28">
        <w:trPr>
          <w:trHeight w:val="283"/>
          <w:jc w:val="center"/>
        </w:trPr>
        <w:tc>
          <w:tcPr>
            <w:tcW w:w="402"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6BB1C911" w14:textId="77777777" w:rsidR="00166E47" w:rsidRPr="00C90B28" w:rsidRDefault="00166E47" w:rsidP="00C90B28">
            <w:pPr>
              <w:widowControl w:val="0"/>
              <w:jc w:val="center"/>
              <w:rPr>
                <w:color w:val="000000"/>
                <w:sz w:val="20"/>
                <w:szCs w:val="20"/>
              </w:rPr>
            </w:pPr>
            <w:r w:rsidRPr="00C90B28">
              <w:rPr>
                <w:color w:val="000000"/>
                <w:sz w:val="20"/>
                <w:szCs w:val="20"/>
              </w:rPr>
              <w:t>3</w:t>
            </w:r>
          </w:p>
        </w:tc>
        <w:tc>
          <w:tcPr>
            <w:tcW w:w="1803" w:type="pct"/>
            <w:tcBorders>
              <w:top w:val="single" w:sz="4" w:space="0" w:color="000000"/>
              <w:left w:val="single" w:sz="4" w:space="0" w:color="000000"/>
              <w:bottom w:val="single" w:sz="4" w:space="0" w:color="000000"/>
              <w:right w:val="single" w:sz="4" w:space="0" w:color="000000"/>
            </w:tcBorders>
            <w:shd w:val="clear" w:color="auto" w:fill="auto"/>
          </w:tcPr>
          <w:p w14:paraId="1E7B84B8" w14:textId="77777777" w:rsidR="00166E47" w:rsidRPr="00C90B28" w:rsidRDefault="00166E47" w:rsidP="00C90B28">
            <w:pPr>
              <w:widowControl w:val="0"/>
              <w:jc w:val="center"/>
              <w:rPr>
                <w:color w:val="000000"/>
                <w:sz w:val="20"/>
                <w:szCs w:val="20"/>
              </w:rPr>
            </w:pPr>
            <w:r w:rsidRPr="00C90B28">
              <w:rPr>
                <w:color w:val="000000"/>
                <w:sz w:val="20"/>
                <w:szCs w:val="20"/>
              </w:rPr>
              <w:t>Резерв (+) /Дефицит (-)</w:t>
            </w:r>
          </w:p>
        </w:tc>
        <w:tc>
          <w:tcPr>
            <w:tcW w:w="620" w:type="pct"/>
            <w:tcBorders>
              <w:bottom w:val="single" w:sz="8" w:space="0" w:color="000000"/>
              <w:right w:val="single" w:sz="8" w:space="0" w:color="000000"/>
            </w:tcBorders>
            <w:shd w:val="clear" w:color="auto" w:fill="auto"/>
          </w:tcPr>
          <w:p w14:paraId="039F3DEC" w14:textId="77777777" w:rsidR="00166E47" w:rsidRPr="00C90B28" w:rsidRDefault="00166E47" w:rsidP="00C90B28">
            <w:pPr>
              <w:widowControl w:val="0"/>
              <w:jc w:val="center"/>
              <w:rPr>
                <w:color w:val="000000"/>
                <w:sz w:val="20"/>
                <w:szCs w:val="20"/>
                <w:lang w:val="en-US"/>
              </w:rPr>
            </w:pPr>
            <w:r w:rsidRPr="00C90B28">
              <w:rPr>
                <w:color w:val="000000"/>
                <w:sz w:val="20"/>
                <w:szCs w:val="20"/>
              </w:rPr>
              <w:t>тыс. м</w:t>
            </w:r>
            <w:r w:rsidRPr="00C90B28">
              <w:rPr>
                <w:color w:val="000000"/>
                <w:sz w:val="20"/>
                <w:szCs w:val="20"/>
                <w:vertAlign w:val="superscript"/>
              </w:rPr>
              <w:t>3</w:t>
            </w:r>
            <w:r w:rsidRPr="00C90B28">
              <w:rPr>
                <w:color w:val="000000"/>
                <w:sz w:val="20"/>
                <w:szCs w:val="20"/>
              </w:rPr>
              <w:t>/сут.</w:t>
            </w:r>
          </w:p>
        </w:tc>
        <w:tc>
          <w:tcPr>
            <w:tcW w:w="811" w:type="pct"/>
            <w:tcBorders>
              <w:bottom w:val="single" w:sz="8" w:space="0" w:color="000000"/>
              <w:right w:val="single" w:sz="8" w:space="0" w:color="000000"/>
            </w:tcBorders>
            <w:shd w:val="clear" w:color="auto" w:fill="auto"/>
          </w:tcPr>
          <w:p w14:paraId="0F172742" w14:textId="77777777" w:rsidR="00166E47" w:rsidRPr="00C90B28" w:rsidRDefault="00166E47" w:rsidP="00C90B28">
            <w:pPr>
              <w:widowControl w:val="0"/>
              <w:jc w:val="center"/>
              <w:rPr>
                <w:color w:val="000000"/>
                <w:sz w:val="20"/>
                <w:szCs w:val="20"/>
              </w:rPr>
            </w:pPr>
            <w:r w:rsidRPr="00C90B28">
              <w:rPr>
                <w:color w:val="000000"/>
                <w:sz w:val="20"/>
                <w:szCs w:val="20"/>
              </w:rPr>
              <w:t>22,808</w:t>
            </w:r>
          </w:p>
        </w:tc>
        <w:tc>
          <w:tcPr>
            <w:tcW w:w="644" w:type="pct"/>
            <w:tcBorders>
              <w:bottom w:val="single" w:sz="8" w:space="0" w:color="000000"/>
              <w:right w:val="single" w:sz="8" w:space="0" w:color="000000"/>
            </w:tcBorders>
            <w:shd w:val="clear" w:color="auto" w:fill="auto"/>
          </w:tcPr>
          <w:p w14:paraId="0649BC03" w14:textId="77777777" w:rsidR="00166E47" w:rsidRPr="00C90B28" w:rsidRDefault="00166E47" w:rsidP="00C90B28">
            <w:pPr>
              <w:widowControl w:val="0"/>
              <w:jc w:val="center"/>
              <w:rPr>
                <w:color w:val="000000"/>
                <w:sz w:val="20"/>
                <w:szCs w:val="20"/>
              </w:rPr>
            </w:pPr>
            <w:r w:rsidRPr="00C90B28">
              <w:rPr>
                <w:color w:val="000000"/>
                <w:sz w:val="20"/>
                <w:szCs w:val="20"/>
              </w:rPr>
              <w:t>16,332</w:t>
            </w:r>
          </w:p>
        </w:tc>
        <w:tc>
          <w:tcPr>
            <w:tcW w:w="720" w:type="pct"/>
            <w:tcBorders>
              <w:bottom w:val="single" w:sz="8" w:space="0" w:color="000000"/>
              <w:right w:val="single" w:sz="8" w:space="0" w:color="000000"/>
            </w:tcBorders>
            <w:shd w:val="clear" w:color="auto" w:fill="auto"/>
          </w:tcPr>
          <w:p w14:paraId="55BE78EF" w14:textId="77777777" w:rsidR="00166E47" w:rsidRPr="00C90B28" w:rsidRDefault="00166E47" w:rsidP="00C90B28">
            <w:pPr>
              <w:widowControl w:val="0"/>
              <w:jc w:val="center"/>
              <w:rPr>
                <w:sz w:val="20"/>
                <w:szCs w:val="20"/>
              </w:rPr>
            </w:pPr>
            <w:r w:rsidRPr="00C90B28">
              <w:rPr>
                <w:sz w:val="20"/>
                <w:szCs w:val="20"/>
              </w:rPr>
              <w:t>14,738</w:t>
            </w:r>
          </w:p>
        </w:tc>
      </w:tr>
      <w:tr w:rsidR="00166E47" w:rsidRPr="00C90B28" w14:paraId="05BC766F" w14:textId="77777777" w:rsidTr="00C90B28">
        <w:trPr>
          <w:trHeight w:val="283"/>
          <w:jc w:val="center"/>
        </w:trPr>
        <w:tc>
          <w:tcPr>
            <w:tcW w:w="402" w:type="pct"/>
            <w:vMerge/>
            <w:tcBorders>
              <w:top w:val="single" w:sz="4" w:space="0" w:color="000000"/>
              <w:left w:val="single" w:sz="4" w:space="0" w:color="000000"/>
              <w:bottom w:val="single" w:sz="4" w:space="0" w:color="000000"/>
              <w:right w:val="single" w:sz="4" w:space="0" w:color="000000"/>
            </w:tcBorders>
            <w:shd w:val="clear" w:color="auto" w:fill="auto"/>
          </w:tcPr>
          <w:p w14:paraId="2F81B66E" w14:textId="77777777" w:rsidR="00166E47" w:rsidRPr="00C90B28" w:rsidRDefault="00166E47" w:rsidP="00C90B28">
            <w:pPr>
              <w:widowControl w:val="0"/>
              <w:jc w:val="center"/>
              <w:rPr>
                <w:color w:val="000000"/>
                <w:sz w:val="20"/>
                <w:szCs w:val="20"/>
              </w:rPr>
            </w:pPr>
          </w:p>
        </w:tc>
        <w:tc>
          <w:tcPr>
            <w:tcW w:w="1803" w:type="pct"/>
            <w:tcBorders>
              <w:top w:val="single" w:sz="4" w:space="0" w:color="000000"/>
              <w:left w:val="single" w:sz="4" w:space="0" w:color="000000"/>
              <w:bottom w:val="single" w:sz="4" w:space="0" w:color="000000"/>
              <w:right w:val="single" w:sz="4" w:space="0" w:color="000000"/>
            </w:tcBorders>
            <w:shd w:val="clear" w:color="auto" w:fill="auto"/>
          </w:tcPr>
          <w:p w14:paraId="1E4061AB" w14:textId="77777777" w:rsidR="00166E47" w:rsidRPr="00C90B28" w:rsidRDefault="00166E47" w:rsidP="00C90B28">
            <w:pPr>
              <w:widowControl w:val="0"/>
              <w:jc w:val="center"/>
              <w:rPr>
                <w:color w:val="000000"/>
                <w:sz w:val="20"/>
                <w:szCs w:val="20"/>
              </w:rPr>
            </w:pPr>
            <w:r w:rsidRPr="00C90B28">
              <w:rPr>
                <w:color w:val="000000"/>
                <w:sz w:val="20"/>
                <w:szCs w:val="20"/>
              </w:rPr>
              <w:t>Тоже, в %</w:t>
            </w:r>
          </w:p>
        </w:tc>
        <w:tc>
          <w:tcPr>
            <w:tcW w:w="620" w:type="pct"/>
            <w:tcBorders>
              <w:bottom w:val="single" w:sz="8" w:space="0" w:color="000000"/>
              <w:right w:val="single" w:sz="8" w:space="0" w:color="000000"/>
            </w:tcBorders>
            <w:shd w:val="clear" w:color="auto" w:fill="auto"/>
          </w:tcPr>
          <w:p w14:paraId="26EFB071" w14:textId="77777777" w:rsidR="00166E47" w:rsidRPr="00C90B28" w:rsidRDefault="00166E47" w:rsidP="00C90B28">
            <w:pPr>
              <w:widowControl w:val="0"/>
              <w:jc w:val="center"/>
              <w:rPr>
                <w:color w:val="000000"/>
                <w:sz w:val="20"/>
                <w:szCs w:val="20"/>
                <w:lang w:val="en-US"/>
              </w:rPr>
            </w:pPr>
            <w:r w:rsidRPr="00C90B28">
              <w:rPr>
                <w:color w:val="000000"/>
                <w:sz w:val="20"/>
                <w:szCs w:val="20"/>
              </w:rPr>
              <w:t>%</w:t>
            </w:r>
          </w:p>
        </w:tc>
        <w:tc>
          <w:tcPr>
            <w:tcW w:w="811" w:type="pct"/>
            <w:tcBorders>
              <w:bottom w:val="single" w:sz="8" w:space="0" w:color="000000"/>
              <w:right w:val="single" w:sz="8" w:space="0" w:color="000000"/>
            </w:tcBorders>
            <w:shd w:val="clear" w:color="auto" w:fill="auto"/>
          </w:tcPr>
          <w:p w14:paraId="5450B84A" w14:textId="77777777" w:rsidR="00166E47" w:rsidRPr="00C90B28" w:rsidRDefault="00166E47" w:rsidP="00C90B28">
            <w:pPr>
              <w:widowControl w:val="0"/>
              <w:jc w:val="center"/>
              <w:rPr>
                <w:color w:val="000000"/>
                <w:sz w:val="20"/>
                <w:szCs w:val="20"/>
              </w:rPr>
            </w:pPr>
            <w:r w:rsidRPr="00C90B28">
              <w:rPr>
                <w:color w:val="000000"/>
                <w:sz w:val="20"/>
                <w:szCs w:val="20"/>
              </w:rPr>
              <w:t>74,5</w:t>
            </w:r>
          </w:p>
        </w:tc>
        <w:tc>
          <w:tcPr>
            <w:tcW w:w="644" w:type="pct"/>
            <w:tcBorders>
              <w:bottom w:val="single" w:sz="8" w:space="0" w:color="000000"/>
              <w:right w:val="single" w:sz="8" w:space="0" w:color="000000"/>
            </w:tcBorders>
            <w:shd w:val="clear" w:color="auto" w:fill="auto"/>
          </w:tcPr>
          <w:p w14:paraId="37BAD589" w14:textId="77777777" w:rsidR="00166E47" w:rsidRPr="00C90B28" w:rsidRDefault="00166E47" w:rsidP="00C90B28">
            <w:pPr>
              <w:widowControl w:val="0"/>
              <w:jc w:val="center"/>
              <w:rPr>
                <w:color w:val="000000"/>
                <w:sz w:val="20"/>
                <w:szCs w:val="20"/>
              </w:rPr>
            </w:pPr>
            <w:r w:rsidRPr="00C90B28">
              <w:rPr>
                <w:color w:val="000000"/>
                <w:sz w:val="20"/>
                <w:szCs w:val="20"/>
              </w:rPr>
              <w:t>53,4</w:t>
            </w:r>
          </w:p>
        </w:tc>
        <w:tc>
          <w:tcPr>
            <w:tcW w:w="720" w:type="pct"/>
            <w:tcBorders>
              <w:bottom w:val="single" w:sz="8" w:space="0" w:color="000000"/>
              <w:right w:val="single" w:sz="8" w:space="0" w:color="000000"/>
            </w:tcBorders>
            <w:shd w:val="clear" w:color="auto" w:fill="auto"/>
          </w:tcPr>
          <w:p w14:paraId="159EBCC4" w14:textId="77777777" w:rsidR="00166E47" w:rsidRPr="00C90B28" w:rsidRDefault="00166E47" w:rsidP="00C90B28">
            <w:pPr>
              <w:widowControl w:val="0"/>
              <w:jc w:val="center"/>
              <w:rPr>
                <w:sz w:val="20"/>
                <w:szCs w:val="20"/>
              </w:rPr>
            </w:pPr>
            <w:r w:rsidRPr="00C90B28">
              <w:rPr>
                <w:sz w:val="20"/>
                <w:szCs w:val="20"/>
              </w:rPr>
              <w:t>48,2</w:t>
            </w:r>
          </w:p>
        </w:tc>
      </w:tr>
    </w:tbl>
    <w:p w14:paraId="2A1841E3" w14:textId="77777777" w:rsidR="00166E47" w:rsidRDefault="00166E47" w:rsidP="00166E47">
      <w:pPr>
        <w:pStyle w:val="Default"/>
        <w:jc w:val="center"/>
        <w:rPr>
          <w:i/>
          <w:color w:val="auto"/>
          <w:sz w:val="28"/>
          <w:szCs w:val="28"/>
        </w:rPr>
      </w:pPr>
    </w:p>
    <w:p w14:paraId="4B204CCC" w14:textId="77777777" w:rsidR="00166E47" w:rsidRPr="00C90B28" w:rsidRDefault="00166E47" w:rsidP="00C90B28">
      <w:pPr>
        <w:pStyle w:val="b"/>
      </w:pPr>
      <w:bookmarkStart w:id="215" w:name="_Toc487139532"/>
    </w:p>
    <w:p w14:paraId="312F1D4E" w14:textId="77777777" w:rsidR="00166E47" w:rsidRDefault="00166E47" w:rsidP="00166E47">
      <w:pPr>
        <w:sectPr w:rsidR="00166E47" w:rsidSect="00E50F9F">
          <w:headerReference w:type="default" r:id="rId46"/>
          <w:footerReference w:type="default" r:id="rId47"/>
          <w:pgSz w:w="11906" w:h="16838"/>
          <w:pgMar w:top="1134" w:right="567" w:bottom="1134" w:left="1701" w:header="567" w:footer="567" w:gutter="0"/>
          <w:cols w:space="720"/>
          <w:formProt w:val="0"/>
          <w:docGrid w:linePitch="360"/>
        </w:sectPr>
      </w:pPr>
    </w:p>
    <w:p w14:paraId="77840217" w14:textId="199E6E6D" w:rsidR="00166E47" w:rsidRDefault="00166E47" w:rsidP="00C90B28">
      <w:pPr>
        <w:pStyle w:val="b"/>
        <w:jc w:val="right"/>
      </w:pPr>
      <w:bookmarkStart w:id="216" w:name="_Toc89697975"/>
      <w:r w:rsidRPr="00C90B28">
        <w:t xml:space="preserve">Таблица </w:t>
      </w:r>
      <w:r w:rsidR="00EA3790" w:rsidRPr="00C90B28">
        <w:t>4.7.3-4</w:t>
      </w:r>
    </w:p>
    <w:p w14:paraId="6DFF00A5" w14:textId="77777777" w:rsidR="00C90B28" w:rsidRPr="00C90B28" w:rsidRDefault="00C90B28" w:rsidP="00C90B28">
      <w:pPr>
        <w:pStyle w:val="b"/>
      </w:pPr>
    </w:p>
    <w:p w14:paraId="1E511482" w14:textId="6AC8AADB" w:rsidR="00166E47" w:rsidRDefault="00166E47" w:rsidP="00C90B28">
      <w:pPr>
        <w:pStyle w:val="b"/>
        <w:ind w:firstLine="0"/>
        <w:jc w:val="center"/>
      </w:pPr>
      <w:r w:rsidRPr="00C90B28">
        <w:t>Перечень мероприятий вновь строящихся, реконструируемых и модернизированных объектов централизованной системы водоотведения, сетей и сооружений на них, МО г. Минусинска</w:t>
      </w:r>
      <w:bookmarkEnd w:id="216"/>
    </w:p>
    <w:p w14:paraId="2F4F8992" w14:textId="77777777" w:rsidR="00C90B28" w:rsidRPr="00C90B28" w:rsidRDefault="00C90B28" w:rsidP="00C90B28">
      <w:pPr>
        <w:pStyle w:val="b"/>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5182"/>
        <w:gridCol w:w="2244"/>
        <w:gridCol w:w="826"/>
        <w:gridCol w:w="1535"/>
        <w:gridCol w:w="1543"/>
        <w:gridCol w:w="1325"/>
        <w:gridCol w:w="1324"/>
      </w:tblGrid>
      <w:tr w:rsidR="00166E47" w:rsidRPr="00C90B28" w14:paraId="6B821648" w14:textId="77777777" w:rsidTr="00B448B8">
        <w:trPr>
          <w:trHeight w:val="283"/>
        </w:trPr>
        <w:tc>
          <w:tcPr>
            <w:tcW w:w="200" w:type="pct"/>
            <w:vMerge w:val="restart"/>
            <w:shd w:val="clear" w:color="auto" w:fill="auto"/>
          </w:tcPr>
          <w:p w14:paraId="278C8549" w14:textId="77777777" w:rsidR="00166E47" w:rsidRPr="00C90B28" w:rsidRDefault="00166E47" w:rsidP="00C90B28">
            <w:pPr>
              <w:widowControl w:val="0"/>
              <w:jc w:val="center"/>
              <w:rPr>
                <w:color w:val="000000"/>
                <w:sz w:val="20"/>
                <w:szCs w:val="20"/>
              </w:rPr>
            </w:pPr>
            <w:r w:rsidRPr="00C90B28">
              <w:rPr>
                <w:color w:val="000000"/>
                <w:sz w:val="20"/>
                <w:szCs w:val="20"/>
              </w:rPr>
              <w:t>№ п/п</w:t>
            </w:r>
          </w:p>
        </w:tc>
        <w:tc>
          <w:tcPr>
            <w:tcW w:w="1780" w:type="pct"/>
            <w:vMerge w:val="restart"/>
            <w:shd w:val="clear" w:color="auto" w:fill="auto"/>
          </w:tcPr>
          <w:p w14:paraId="54E214FD" w14:textId="77777777" w:rsidR="00166E47" w:rsidRPr="00C90B28" w:rsidRDefault="00166E47" w:rsidP="00C90B28">
            <w:pPr>
              <w:widowControl w:val="0"/>
              <w:jc w:val="center"/>
              <w:rPr>
                <w:color w:val="000000"/>
                <w:sz w:val="20"/>
                <w:szCs w:val="20"/>
              </w:rPr>
            </w:pPr>
            <w:r w:rsidRPr="00C90B28">
              <w:rPr>
                <w:color w:val="000000"/>
                <w:sz w:val="20"/>
                <w:szCs w:val="20"/>
              </w:rPr>
              <w:t>Наименование мероприятия</w:t>
            </w:r>
          </w:p>
        </w:tc>
        <w:tc>
          <w:tcPr>
            <w:tcW w:w="2111" w:type="pct"/>
            <w:gridSpan w:val="4"/>
            <w:shd w:val="clear" w:color="auto" w:fill="auto"/>
          </w:tcPr>
          <w:p w14:paraId="004C1517" w14:textId="77777777" w:rsidR="00166E47" w:rsidRPr="00C90B28" w:rsidRDefault="00166E47" w:rsidP="00C90B28">
            <w:pPr>
              <w:widowControl w:val="0"/>
              <w:jc w:val="center"/>
              <w:rPr>
                <w:color w:val="000000"/>
                <w:sz w:val="20"/>
                <w:szCs w:val="20"/>
              </w:rPr>
            </w:pPr>
            <w:r w:rsidRPr="00C90B28">
              <w:rPr>
                <w:color w:val="000000"/>
                <w:sz w:val="20"/>
                <w:szCs w:val="20"/>
              </w:rPr>
              <w:t>Основные технические характеристики</w:t>
            </w:r>
          </w:p>
        </w:tc>
        <w:tc>
          <w:tcPr>
            <w:tcW w:w="455" w:type="pct"/>
            <w:vMerge w:val="restart"/>
            <w:shd w:val="clear" w:color="auto" w:fill="auto"/>
          </w:tcPr>
          <w:p w14:paraId="01D1CB68" w14:textId="77777777" w:rsidR="00166E47" w:rsidRPr="00C90B28" w:rsidRDefault="00166E47" w:rsidP="00C90B28">
            <w:pPr>
              <w:widowControl w:val="0"/>
              <w:jc w:val="center"/>
              <w:rPr>
                <w:color w:val="000000"/>
                <w:sz w:val="20"/>
                <w:szCs w:val="20"/>
              </w:rPr>
            </w:pPr>
            <w:r w:rsidRPr="00C90B28">
              <w:rPr>
                <w:color w:val="000000"/>
                <w:sz w:val="20"/>
                <w:szCs w:val="20"/>
              </w:rPr>
              <w:t>Год начала реализации мероприятия</w:t>
            </w:r>
          </w:p>
        </w:tc>
        <w:tc>
          <w:tcPr>
            <w:tcW w:w="455" w:type="pct"/>
            <w:vMerge w:val="restart"/>
            <w:shd w:val="clear" w:color="auto" w:fill="auto"/>
          </w:tcPr>
          <w:p w14:paraId="68750329" w14:textId="70E8D597" w:rsidR="00166E47" w:rsidRPr="00C90B28" w:rsidRDefault="00166E47" w:rsidP="00C90B28">
            <w:pPr>
              <w:widowControl w:val="0"/>
              <w:jc w:val="center"/>
              <w:rPr>
                <w:color w:val="000000"/>
                <w:sz w:val="20"/>
                <w:szCs w:val="20"/>
              </w:rPr>
            </w:pPr>
            <w:r w:rsidRPr="00C90B28">
              <w:rPr>
                <w:color w:val="000000"/>
                <w:sz w:val="20"/>
                <w:szCs w:val="20"/>
              </w:rPr>
              <w:t>Год</w:t>
            </w:r>
          </w:p>
          <w:p w14:paraId="6C0734D1" w14:textId="77777777" w:rsidR="00166E47" w:rsidRPr="00C90B28" w:rsidRDefault="00166E47" w:rsidP="00C90B28">
            <w:pPr>
              <w:widowControl w:val="0"/>
              <w:jc w:val="center"/>
              <w:rPr>
                <w:color w:val="000000"/>
                <w:sz w:val="20"/>
                <w:szCs w:val="20"/>
              </w:rPr>
            </w:pPr>
            <w:r w:rsidRPr="00C90B28">
              <w:rPr>
                <w:color w:val="000000"/>
                <w:sz w:val="20"/>
                <w:szCs w:val="20"/>
              </w:rPr>
              <w:t>завершения мероприятия</w:t>
            </w:r>
          </w:p>
        </w:tc>
      </w:tr>
      <w:tr w:rsidR="00166E47" w:rsidRPr="00C90B28" w14:paraId="5FEA396E" w14:textId="77777777" w:rsidTr="00B448B8">
        <w:trPr>
          <w:trHeight w:val="283"/>
        </w:trPr>
        <w:tc>
          <w:tcPr>
            <w:tcW w:w="200" w:type="pct"/>
            <w:vMerge/>
            <w:shd w:val="clear" w:color="auto" w:fill="auto"/>
          </w:tcPr>
          <w:p w14:paraId="789DB8C5" w14:textId="77777777" w:rsidR="00166E47" w:rsidRPr="00C90B28" w:rsidRDefault="00166E47" w:rsidP="00C90B28">
            <w:pPr>
              <w:widowControl w:val="0"/>
              <w:jc w:val="center"/>
              <w:rPr>
                <w:color w:val="000000"/>
                <w:sz w:val="20"/>
                <w:szCs w:val="20"/>
              </w:rPr>
            </w:pPr>
          </w:p>
        </w:tc>
        <w:tc>
          <w:tcPr>
            <w:tcW w:w="1780" w:type="pct"/>
            <w:vMerge/>
          </w:tcPr>
          <w:p w14:paraId="55C65E11" w14:textId="77777777" w:rsidR="00166E47" w:rsidRPr="00C90B28" w:rsidRDefault="00166E47" w:rsidP="00C90B28">
            <w:pPr>
              <w:widowControl w:val="0"/>
              <w:jc w:val="center"/>
              <w:rPr>
                <w:color w:val="000000"/>
                <w:sz w:val="20"/>
                <w:szCs w:val="20"/>
              </w:rPr>
            </w:pPr>
          </w:p>
        </w:tc>
        <w:tc>
          <w:tcPr>
            <w:tcW w:w="771" w:type="pct"/>
            <w:vMerge w:val="restart"/>
            <w:shd w:val="clear" w:color="auto" w:fill="auto"/>
          </w:tcPr>
          <w:p w14:paraId="36139FCC" w14:textId="2F56E9B5" w:rsidR="00166E47" w:rsidRPr="00C90B28" w:rsidRDefault="00166E47" w:rsidP="00C90B28">
            <w:pPr>
              <w:widowControl w:val="0"/>
              <w:jc w:val="center"/>
              <w:rPr>
                <w:color w:val="000000"/>
                <w:sz w:val="20"/>
                <w:szCs w:val="20"/>
              </w:rPr>
            </w:pPr>
            <w:r w:rsidRPr="00C90B28">
              <w:rPr>
                <w:color w:val="000000"/>
                <w:sz w:val="20"/>
                <w:szCs w:val="20"/>
              </w:rPr>
              <w:t>Наименование показателя (мощность,</w:t>
            </w:r>
          </w:p>
          <w:p w14:paraId="29E624FC" w14:textId="3450954E" w:rsidR="00166E47" w:rsidRPr="00C90B28" w:rsidRDefault="00166E47" w:rsidP="00C90B28">
            <w:pPr>
              <w:widowControl w:val="0"/>
              <w:jc w:val="center"/>
              <w:rPr>
                <w:color w:val="000000"/>
                <w:sz w:val="20"/>
                <w:szCs w:val="20"/>
              </w:rPr>
            </w:pPr>
            <w:r w:rsidRPr="00C90B28">
              <w:rPr>
                <w:color w:val="000000"/>
                <w:sz w:val="20"/>
                <w:szCs w:val="20"/>
              </w:rPr>
              <w:t>протяженность,</w:t>
            </w:r>
          </w:p>
          <w:p w14:paraId="7D25A325" w14:textId="77777777" w:rsidR="00166E47" w:rsidRPr="00C90B28" w:rsidRDefault="00166E47" w:rsidP="00C90B28">
            <w:pPr>
              <w:widowControl w:val="0"/>
              <w:jc w:val="center"/>
              <w:rPr>
                <w:color w:val="000000"/>
                <w:sz w:val="20"/>
                <w:szCs w:val="20"/>
              </w:rPr>
            </w:pPr>
            <w:r w:rsidRPr="00C90B28">
              <w:rPr>
                <w:color w:val="000000"/>
                <w:sz w:val="20"/>
                <w:szCs w:val="20"/>
              </w:rPr>
              <w:t>диаметр и т.п.)</w:t>
            </w:r>
          </w:p>
        </w:tc>
        <w:tc>
          <w:tcPr>
            <w:tcW w:w="284" w:type="pct"/>
            <w:vMerge w:val="restart"/>
            <w:shd w:val="clear" w:color="auto" w:fill="auto"/>
          </w:tcPr>
          <w:p w14:paraId="27F0CD36" w14:textId="77777777" w:rsidR="00166E47" w:rsidRPr="00C90B28" w:rsidRDefault="00166E47" w:rsidP="00C90B28">
            <w:pPr>
              <w:widowControl w:val="0"/>
              <w:jc w:val="center"/>
              <w:rPr>
                <w:color w:val="000000"/>
                <w:sz w:val="20"/>
                <w:szCs w:val="20"/>
              </w:rPr>
            </w:pPr>
            <w:r w:rsidRPr="00C90B28">
              <w:rPr>
                <w:color w:val="000000"/>
                <w:sz w:val="20"/>
                <w:szCs w:val="20"/>
              </w:rPr>
              <w:t>Ед. изм.</w:t>
            </w:r>
          </w:p>
        </w:tc>
        <w:tc>
          <w:tcPr>
            <w:tcW w:w="1057" w:type="pct"/>
            <w:gridSpan w:val="2"/>
            <w:shd w:val="clear" w:color="auto" w:fill="auto"/>
          </w:tcPr>
          <w:p w14:paraId="5BFD5360" w14:textId="77777777" w:rsidR="00166E47" w:rsidRPr="00C90B28" w:rsidRDefault="00166E47" w:rsidP="00C90B28">
            <w:pPr>
              <w:widowControl w:val="0"/>
              <w:jc w:val="center"/>
              <w:rPr>
                <w:color w:val="000000"/>
                <w:sz w:val="20"/>
                <w:szCs w:val="20"/>
              </w:rPr>
            </w:pPr>
            <w:r w:rsidRPr="00C90B28">
              <w:rPr>
                <w:color w:val="000000"/>
                <w:sz w:val="20"/>
                <w:szCs w:val="20"/>
              </w:rPr>
              <w:t>Значения показателя</w:t>
            </w:r>
          </w:p>
        </w:tc>
        <w:tc>
          <w:tcPr>
            <w:tcW w:w="455" w:type="pct"/>
            <w:vMerge/>
          </w:tcPr>
          <w:p w14:paraId="20748403" w14:textId="77777777" w:rsidR="00166E47" w:rsidRPr="00C90B28" w:rsidRDefault="00166E47" w:rsidP="00C90B28">
            <w:pPr>
              <w:widowControl w:val="0"/>
              <w:jc w:val="center"/>
              <w:rPr>
                <w:color w:val="000000"/>
                <w:sz w:val="20"/>
                <w:szCs w:val="20"/>
              </w:rPr>
            </w:pPr>
          </w:p>
        </w:tc>
        <w:tc>
          <w:tcPr>
            <w:tcW w:w="455" w:type="pct"/>
            <w:vMerge/>
          </w:tcPr>
          <w:p w14:paraId="30F91D6A" w14:textId="77777777" w:rsidR="00166E47" w:rsidRPr="00C90B28" w:rsidRDefault="00166E47" w:rsidP="00C90B28">
            <w:pPr>
              <w:widowControl w:val="0"/>
              <w:jc w:val="center"/>
              <w:rPr>
                <w:color w:val="000000"/>
                <w:sz w:val="20"/>
                <w:szCs w:val="20"/>
              </w:rPr>
            </w:pPr>
          </w:p>
        </w:tc>
      </w:tr>
      <w:tr w:rsidR="00166E47" w:rsidRPr="00C90B28" w14:paraId="177E2E2B" w14:textId="77777777" w:rsidTr="00B448B8">
        <w:trPr>
          <w:trHeight w:val="283"/>
        </w:trPr>
        <w:tc>
          <w:tcPr>
            <w:tcW w:w="200" w:type="pct"/>
            <w:vMerge/>
            <w:shd w:val="clear" w:color="auto" w:fill="auto"/>
          </w:tcPr>
          <w:p w14:paraId="37AA2D91" w14:textId="77777777" w:rsidR="00166E47" w:rsidRPr="00C90B28" w:rsidRDefault="00166E47" w:rsidP="00C90B28">
            <w:pPr>
              <w:widowControl w:val="0"/>
              <w:jc w:val="center"/>
              <w:rPr>
                <w:color w:val="000000"/>
                <w:sz w:val="20"/>
                <w:szCs w:val="20"/>
              </w:rPr>
            </w:pPr>
          </w:p>
        </w:tc>
        <w:tc>
          <w:tcPr>
            <w:tcW w:w="1780" w:type="pct"/>
            <w:vMerge/>
          </w:tcPr>
          <w:p w14:paraId="16A2F024" w14:textId="77777777" w:rsidR="00166E47" w:rsidRPr="00C90B28" w:rsidRDefault="00166E47" w:rsidP="00C90B28">
            <w:pPr>
              <w:widowControl w:val="0"/>
              <w:jc w:val="center"/>
              <w:rPr>
                <w:color w:val="000000"/>
                <w:sz w:val="20"/>
                <w:szCs w:val="20"/>
              </w:rPr>
            </w:pPr>
          </w:p>
        </w:tc>
        <w:tc>
          <w:tcPr>
            <w:tcW w:w="771" w:type="pct"/>
            <w:vMerge/>
          </w:tcPr>
          <w:p w14:paraId="03E34E1A" w14:textId="77777777" w:rsidR="00166E47" w:rsidRPr="00C90B28" w:rsidRDefault="00166E47" w:rsidP="00C90B28">
            <w:pPr>
              <w:widowControl w:val="0"/>
              <w:jc w:val="center"/>
              <w:rPr>
                <w:color w:val="000000"/>
                <w:sz w:val="20"/>
                <w:szCs w:val="20"/>
              </w:rPr>
            </w:pPr>
          </w:p>
        </w:tc>
        <w:tc>
          <w:tcPr>
            <w:tcW w:w="284" w:type="pct"/>
            <w:vMerge/>
          </w:tcPr>
          <w:p w14:paraId="4237F7B0" w14:textId="77777777" w:rsidR="00166E47" w:rsidRPr="00C90B28" w:rsidRDefault="00166E47" w:rsidP="00C90B28">
            <w:pPr>
              <w:widowControl w:val="0"/>
              <w:jc w:val="center"/>
              <w:rPr>
                <w:color w:val="000000"/>
                <w:sz w:val="20"/>
                <w:szCs w:val="20"/>
              </w:rPr>
            </w:pPr>
          </w:p>
        </w:tc>
        <w:tc>
          <w:tcPr>
            <w:tcW w:w="527" w:type="pct"/>
            <w:shd w:val="clear" w:color="auto" w:fill="auto"/>
          </w:tcPr>
          <w:p w14:paraId="7825F646" w14:textId="127C8EEE" w:rsidR="00166E47" w:rsidRPr="00C90B28" w:rsidRDefault="00166E47" w:rsidP="00C90B28">
            <w:pPr>
              <w:widowControl w:val="0"/>
              <w:jc w:val="center"/>
              <w:rPr>
                <w:color w:val="000000"/>
                <w:sz w:val="20"/>
                <w:szCs w:val="20"/>
              </w:rPr>
            </w:pPr>
            <w:r w:rsidRPr="00C90B28">
              <w:rPr>
                <w:color w:val="000000"/>
                <w:sz w:val="20"/>
                <w:szCs w:val="20"/>
              </w:rPr>
              <w:t>До</w:t>
            </w:r>
          </w:p>
          <w:p w14:paraId="6365C560" w14:textId="4F83FFC6" w:rsidR="00166E47" w:rsidRPr="00C90B28" w:rsidRDefault="00166E47" w:rsidP="00C90B28">
            <w:pPr>
              <w:widowControl w:val="0"/>
              <w:jc w:val="center"/>
              <w:rPr>
                <w:color w:val="000000"/>
                <w:sz w:val="20"/>
                <w:szCs w:val="20"/>
              </w:rPr>
            </w:pPr>
            <w:r w:rsidRPr="00C90B28">
              <w:rPr>
                <w:color w:val="000000"/>
                <w:sz w:val="20"/>
                <w:szCs w:val="20"/>
              </w:rPr>
              <w:t>реализации</w:t>
            </w:r>
          </w:p>
          <w:p w14:paraId="5251EE15" w14:textId="77777777" w:rsidR="00166E47" w:rsidRPr="00C90B28" w:rsidRDefault="00166E47" w:rsidP="00C90B28">
            <w:pPr>
              <w:widowControl w:val="0"/>
              <w:jc w:val="center"/>
              <w:rPr>
                <w:color w:val="000000"/>
                <w:sz w:val="20"/>
                <w:szCs w:val="20"/>
              </w:rPr>
            </w:pPr>
            <w:r w:rsidRPr="00C90B28">
              <w:rPr>
                <w:color w:val="000000"/>
                <w:sz w:val="20"/>
                <w:szCs w:val="20"/>
              </w:rPr>
              <w:t>мероприятия</w:t>
            </w:r>
          </w:p>
        </w:tc>
        <w:tc>
          <w:tcPr>
            <w:tcW w:w="530" w:type="pct"/>
            <w:shd w:val="clear" w:color="auto" w:fill="auto"/>
          </w:tcPr>
          <w:p w14:paraId="2C277F49" w14:textId="77777777" w:rsidR="00166E47" w:rsidRPr="00C90B28" w:rsidRDefault="00166E47" w:rsidP="00C90B28">
            <w:pPr>
              <w:widowControl w:val="0"/>
              <w:jc w:val="center"/>
              <w:rPr>
                <w:color w:val="000000"/>
                <w:sz w:val="20"/>
                <w:szCs w:val="20"/>
              </w:rPr>
            </w:pPr>
            <w:r w:rsidRPr="00C90B28">
              <w:rPr>
                <w:color w:val="000000"/>
                <w:sz w:val="20"/>
                <w:szCs w:val="20"/>
              </w:rPr>
              <w:t>После</w:t>
            </w:r>
          </w:p>
          <w:p w14:paraId="024ADD54" w14:textId="77777777" w:rsidR="00166E47" w:rsidRPr="00C90B28" w:rsidRDefault="00166E47" w:rsidP="00C90B28">
            <w:pPr>
              <w:widowControl w:val="0"/>
              <w:jc w:val="center"/>
              <w:rPr>
                <w:color w:val="000000"/>
                <w:sz w:val="20"/>
                <w:szCs w:val="20"/>
              </w:rPr>
            </w:pPr>
            <w:r w:rsidRPr="00C90B28">
              <w:rPr>
                <w:color w:val="000000"/>
                <w:sz w:val="20"/>
                <w:szCs w:val="20"/>
              </w:rPr>
              <w:t>реализации</w:t>
            </w:r>
          </w:p>
          <w:p w14:paraId="0D198FC6" w14:textId="77777777" w:rsidR="00166E47" w:rsidRPr="00C90B28" w:rsidRDefault="00166E47" w:rsidP="00C90B28">
            <w:pPr>
              <w:widowControl w:val="0"/>
              <w:jc w:val="center"/>
              <w:rPr>
                <w:color w:val="000000"/>
                <w:sz w:val="20"/>
                <w:szCs w:val="20"/>
              </w:rPr>
            </w:pPr>
            <w:r w:rsidRPr="00C90B28">
              <w:rPr>
                <w:color w:val="000000"/>
                <w:sz w:val="20"/>
                <w:szCs w:val="20"/>
              </w:rPr>
              <w:t>мероприятия</w:t>
            </w:r>
          </w:p>
        </w:tc>
        <w:tc>
          <w:tcPr>
            <w:tcW w:w="455" w:type="pct"/>
            <w:vMerge/>
          </w:tcPr>
          <w:p w14:paraId="28AD5183" w14:textId="77777777" w:rsidR="00166E47" w:rsidRPr="00C90B28" w:rsidRDefault="00166E47" w:rsidP="00C90B28">
            <w:pPr>
              <w:widowControl w:val="0"/>
              <w:jc w:val="center"/>
              <w:rPr>
                <w:color w:val="000000"/>
                <w:sz w:val="20"/>
                <w:szCs w:val="20"/>
              </w:rPr>
            </w:pPr>
          </w:p>
        </w:tc>
        <w:tc>
          <w:tcPr>
            <w:tcW w:w="455" w:type="pct"/>
            <w:vMerge/>
          </w:tcPr>
          <w:p w14:paraId="1C1CCA00" w14:textId="77777777" w:rsidR="00166E47" w:rsidRPr="00C90B28" w:rsidRDefault="00166E47" w:rsidP="00C90B28">
            <w:pPr>
              <w:widowControl w:val="0"/>
              <w:jc w:val="center"/>
              <w:rPr>
                <w:color w:val="000000"/>
                <w:sz w:val="20"/>
                <w:szCs w:val="20"/>
              </w:rPr>
            </w:pPr>
          </w:p>
        </w:tc>
      </w:tr>
      <w:tr w:rsidR="00B448B8" w:rsidRPr="00C90B28" w14:paraId="60BDB01E" w14:textId="77777777" w:rsidTr="00B448B8">
        <w:trPr>
          <w:trHeight w:val="283"/>
        </w:trPr>
        <w:tc>
          <w:tcPr>
            <w:tcW w:w="200" w:type="pct"/>
            <w:shd w:val="clear" w:color="auto" w:fill="auto"/>
          </w:tcPr>
          <w:p w14:paraId="5EBDE061" w14:textId="77777777" w:rsidR="00B448B8" w:rsidRPr="00C90B28" w:rsidRDefault="00B448B8" w:rsidP="00C90B28">
            <w:pPr>
              <w:widowControl w:val="0"/>
              <w:jc w:val="center"/>
              <w:rPr>
                <w:color w:val="000000"/>
                <w:sz w:val="20"/>
                <w:szCs w:val="20"/>
              </w:rPr>
            </w:pPr>
            <w:r w:rsidRPr="00C90B28">
              <w:rPr>
                <w:color w:val="000000"/>
                <w:sz w:val="20"/>
                <w:szCs w:val="20"/>
              </w:rPr>
              <w:t>1</w:t>
            </w:r>
          </w:p>
        </w:tc>
        <w:tc>
          <w:tcPr>
            <w:tcW w:w="4800" w:type="pct"/>
            <w:gridSpan w:val="7"/>
            <w:shd w:val="clear" w:color="auto" w:fill="auto"/>
          </w:tcPr>
          <w:p w14:paraId="3030F1EC" w14:textId="1F7C4B61" w:rsidR="00B448B8" w:rsidRPr="00C90B28" w:rsidRDefault="00B448B8" w:rsidP="00C90B28">
            <w:pPr>
              <w:widowControl w:val="0"/>
              <w:jc w:val="center"/>
              <w:rPr>
                <w:color w:val="000000"/>
                <w:sz w:val="20"/>
                <w:szCs w:val="20"/>
              </w:rPr>
            </w:pPr>
            <w:r w:rsidRPr="00C90B28">
              <w:rPr>
                <w:color w:val="000000"/>
                <w:sz w:val="20"/>
                <w:szCs w:val="20"/>
              </w:rPr>
              <w:t>мкр. «Юго-Восточный»</w:t>
            </w:r>
          </w:p>
        </w:tc>
      </w:tr>
      <w:tr w:rsidR="00166E47" w:rsidRPr="00C90B28" w14:paraId="60A82C4E" w14:textId="77777777" w:rsidTr="00B448B8">
        <w:trPr>
          <w:trHeight w:val="283"/>
        </w:trPr>
        <w:tc>
          <w:tcPr>
            <w:tcW w:w="200" w:type="pct"/>
            <w:vMerge w:val="restart"/>
            <w:shd w:val="clear" w:color="auto" w:fill="auto"/>
          </w:tcPr>
          <w:p w14:paraId="681A5061" w14:textId="77777777" w:rsidR="00166E47" w:rsidRPr="00C90B28" w:rsidRDefault="00166E47" w:rsidP="00C90B28">
            <w:pPr>
              <w:widowControl w:val="0"/>
              <w:jc w:val="center"/>
              <w:rPr>
                <w:color w:val="000000"/>
                <w:sz w:val="20"/>
                <w:szCs w:val="20"/>
              </w:rPr>
            </w:pPr>
            <w:r w:rsidRPr="00C90B28">
              <w:rPr>
                <w:color w:val="000000"/>
                <w:sz w:val="20"/>
                <w:szCs w:val="20"/>
              </w:rPr>
              <w:t>1.1</w:t>
            </w:r>
          </w:p>
        </w:tc>
        <w:tc>
          <w:tcPr>
            <w:tcW w:w="1780" w:type="pct"/>
            <w:vMerge w:val="restart"/>
            <w:shd w:val="clear" w:color="auto" w:fill="auto"/>
          </w:tcPr>
          <w:p w14:paraId="548A7F24" w14:textId="77777777" w:rsidR="00166E47" w:rsidRPr="00C90B28" w:rsidRDefault="00166E47" w:rsidP="00C90B28">
            <w:pPr>
              <w:widowControl w:val="0"/>
              <w:jc w:val="both"/>
              <w:rPr>
                <w:color w:val="000000"/>
                <w:sz w:val="20"/>
                <w:szCs w:val="20"/>
              </w:rPr>
            </w:pPr>
            <w:r w:rsidRPr="00C90B28">
              <w:rPr>
                <w:color w:val="000000"/>
                <w:sz w:val="20"/>
                <w:szCs w:val="20"/>
              </w:rPr>
              <w:t>Строительство сетей водоотведения мкр. Юго-Восточный до канализационного коллектора по ул. Островская-Октябрьская на КНС №6</w:t>
            </w:r>
          </w:p>
        </w:tc>
        <w:tc>
          <w:tcPr>
            <w:tcW w:w="771" w:type="pct"/>
            <w:shd w:val="clear" w:color="auto" w:fill="auto"/>
          </w:tcPr>
          <w:p w14:paraId="603C631D" w14:textId="77777777" w:rsidR="00166E47" w:rsidRPr="00C90B28" w:rsidRDefault="00166E47" w:rsidP="00C90B28">
            <w:pPr>
              <w:widowControl w:val="0"/>
              <w:jc w:val="center"/>
              <w:rPr>
                <w:color w:val="000000"/>
                <w:sz w:val="20"/>
                <w:szCs w:val="20"/>
              </w:rPr>
            </w:pPr>
            <w:r w:rsidRPr="00C90B28">
              <w:rPr>
                <w:color w:val="000000"/>
                <w:sz w:val="20"/>
                <w:szCs w:val="20"/>
              </w:rPr>
              <w:t>диаметр,</w:t>
            </w:r>
          </w:p>
          <w:p w14:paraId="07B343FA" w14:textId="77777777" w:rsidR="00166E47" w:rsidRPr="00C90B28" w:rsidRDefault="00166E47" w:rsidP="00C90B28">
            <w:pPr>
              <w:widowControl w:val="0"/>
              <w:jc w:val="center"/>
              <w:rPr>
                <w:color w:val="000000"/>
                <w:sz w:val="20"/>
                <w:szCs w:val="20"/>
              </w:rPr>
            </w:pPr>
            <w:r w:rsidRPr="00C90B28">
              <w:rPr>
                <w:color w:val="000000"/>
                <w:sz w:val="20"/>
                <w:szCs w:val="20"/>
              </w:rPr>
              <w:t>протяженность</w:t>
            </w:r>
          </w:p>
        </w:tc>
        <w:tc>
          <w:tcPr>
            <w:tcW w:w="284" w:type="pct"/>
            <w:shd w:val="clear" w:color="auto" w:fill="auto"/>
          </w:tcPr>
          <w:p w14:paraId="03438BA4" w14:textId="77777777" w:rsidR="00166E47" w:rsidRPr="00C90B28" w:rsidRDefault="00166E47" w:rsidP="00C90B28">
            <w:pPr>
              <w:widowControl w:val="0"/>
              <w:jc w:val="center"/>
              <w:rPr>
                <w:color w:val="000000"/>
                <w:sz w:val="20"/>
                <w:szCs w:val="20"/>
              </w:rPr>
            </w:pPr>
            <w:r w:rsidRPr="00C90B28">
              <w:rPr>
                <w:color w:val="000000"/>
                <w:sz w:val="20"/>
                <w:szCs w:val="20"/>
              </w:rPr>
              <w:t>мм, м</w:t>
            </w:r>
          </w:p>
        </w:tc>
        <w:tc>
          <w:tcPr>
            <w:tcW w:w="527" w:type="pct"/>
            <w:shd w:val="clear" w:color="auto" w:fill="auto"/>
          </w:tcPr>
          <w:p w14:paraId="5150C06F" w14:textId="5A4F9A59" w:rsidR="00166E47" w:rsidRPr="00C90B28" w:rsidRDefault="00166E47" w:rsidP="00C90B28">
            <w:pPr>
              <w:widowControl w:val="0"/>
              <w:jc w:val="center"/>
              <w:rPr>
                <w:color w:val="000000"/>
                <w:sz w:val="20"/>
                <w:szCs w:val="20"/>
              </w:rPr>
            </w:pPr>
          </w:p>
        </w:tc>
        <w:tc>
          <w:tcPr>
            <w:tcW w:w="530" w:type="pct"/>
            <w:shd w:val="clear" w:color="auto" w:fill="auto"/>
          </w:tcPr>
          <w:p w14:paraId="21F34276" w14:textId="3AE13128" w:rsidR="008F3032" w:rsidRPr="00C90B28" w:rsidRDefault="00166E47" w:rsidP="00C90B28">
            <w:pPr>
              <w:widowControl w:val="0"/>
              <w:jc w:val="center"/>
              <w:rPr>
                <w:color w:val="000000"/>
                <w:sz w:val="20"/>
                <w:szCs w:val="20"/>
              </w:rPr>
            </w:pPr>
            <w:r w:rsidRPr="00C90B28">
              <w:rPr>
                <w:color w:val="000000"/>
                <w:sz w:val="20"/>
                <w:szCs w:val="20"/>
              </w:rPr>
              <w:t>D- 300,</w:t>
            </w:r>
          </w:p>
          <w:p w14:paraId="0C497513" w14:textId="77777777" w:rsidR="00166E47" w:rsidRPr="00C90B28" w:rsidRDefault="00166E47" w:rsidP="00C90B28">
            <w:pPr>
              <w:widowControl w:val="0"/>
              <w:jc w:val="center"/>
              <w:rPr>
                <w:color w:val="000000"/>
                <w:sz w:val="20"/>
                <w:szCs w:val="20"/>
              </w:rPr>
            </w:pPr>
            <w:r w:rsidRPr="00C90B28">
              <w:rPr>
                <w:color w:val="000000"/>
                <w:sz w:val="20"/>
                <w:szCs w:val="20"/>
              </w:rPr>
              <w:t>L- 4100</w:t>
            </w:r>
          </w:p>
        </w:tc>
        <w:tc>
          <w:tcPr>
            <w:tcW w:w="455" w:type="pct"/>
            <w:shd w:val="clear" w:color="auto" w:fill="auto"/>
          </w:tcPr>
          <w:p w14:paraId="791D02F6" w14:textId="77777777" w:rsidR="00166E47" w:rsidRPr="00C90B28" w:rsidRDefault="00166E47" w:rsidP="00C90B28">
            <w:pPr>
              <w:widowControl w:val="0"/>
              <w:jc w:val="center"/>
              <w:rPr>
                <w:color w:val="000000"/>
                <w:sz w:val="20"/>
                <w:szCs w:val="20"/>
              </w:rPr>
            </w:pPr>
            <w:r w:rsidRPr="00C90B28">
              <w:rPr>
                <w:color w:val="000000"/>
                <w:sz w:val="20"/>
                <w:szCs w:val="20"/>
              </w:rPr>
              <w:t>2022</w:t>
            </w:r>
          </w:p>
        </w:tc>
        <w:tc>
          <w:tcPr>
            <w:tcW w:w="455" w:type="pct"/>
            <w:shd w:val="clear" w:color="auto" w:fill="auto"/>
          </w:tcPr>
          <w:p w14:paraId="690785E2" w14:textId="77777777" w:rsidR="00166E47" w:rsidRPr="00C90B28" w:rsidRDefault="00166E47" w:rsidP="00C90B28">
            <w:pPr>
              <w:widowControl w:val="0"/>
              <w:jc w:val="center"/>
              <w:rPr>
                <w:color w:val="000000"/>
                <w:sz w:val="20"/>
                <w:szCs w:val="20"/>
              </w:rPr>
            </w:pPr>
            <w:r w:rsidRPr="00C90B28">
              <w:rPr>
                <w:color w:val="000000"/>
                <w:sz w:val="20"/>
                <w:szCs w:val="20"/>
              </w:rPr>
              <w:t>2031</w:t>
            </w:r>
          </w:p>
        </w:tc>
      </w:tr>
      <w:tr w:rsidR="00166E47" w:rsidRPr="00C90B28" w14:paraId="5E90CDF5" w14:textId="77777777" w:rsidTr="00B448B8">
        <w:trPr>
          <w:trHeight w:val="283"/>
        </w:trPr>
        <w:tc>
          <w:tcPr>
            <w:tcW w:w="200" w:type="pct"/>
            <w:vMerge/>
            <w:shd w:val="clear" w:color="auto" w:fill="auto"/>
          </w:tcPr>
          <w:p w14:paraId="2EB89A2F" w14:textId="77777777" w:rsidR="00166E47" w:rsidRPr="00C90B28" w:rsidRDefault="00166E47" w:rsidP="00C90B28">
            <w:pPr>
              <w:widowControl w:val="0"/>
              <w:jc w:val="center"/>
              <w:rPr>
                <w:color w:val="000000"/>
                <w:sz w:val="20"/>
                <w:szCs w:val="20"/>
              </w:rPr>
            </w:pPr>
          </w:p>
        </w:tc>
        <w:tc>
          <w:tcPr>
            <w:tcW w:w="1780" w:type="pct"/>
            <w:vMerge/>
          </w:tcPr>
          <w:p w14:paraId="7AFFBB7C" w14:textId="77777777" w:rsidR="00166E47" w:rsidRPr="00C90B28" w:rsidRDefault="00166E47" w:rsidP="00C90B28">
            <w:pPr>
              <w:widowControl w:val="0"/>
              <w:jc w:val="both"/>
              <w:rPr>
                <w:color w:val="000000"/>
                <w:sz w:val="20"/>
                <w:szCs w:val="20"/>
              </w:rPr>
            </w:pPr>
          </w:p>
        </w:tc>
        <w:tc>
          <w:tcPr>
            <w:tcW w:w="771" w:type="pct"/>
            <w:shd w:val="clear" w:color="auto" w:fill="auto"/>
          </w:tcPr>
          <w:p w14:paraId="3FC89003" w14:textId="6C27A9CA" w:rsidR="00166E47" w:rsidRPr="00C90B28" w:rsidRDefault="00166E47" w:rsidP="00C90B28">
            <w:pPr>
              <w:widowControl w:val="0"/>
              <w:jc w:val="center"/>
              <w:rPr>
                <w:color w:val="000000"/>
                <w:sz w:val="20"/>
                <w:szCs w:val="20"/>
              </w:rPr>
            </w:pPr>
            <w:r w:rsidRPr="00C90B28">
              <w:rPr>
                <w:color w:val="000000"/>
                <w:sz w:val="20"/>
                <w:szCs w:val="20"/>
              </w:rPr>
              <w:t>диаметр,</w:t>
            </w:r>
          </w:p>
          <w:p w14:paraId="0C49A89F" w14:textId="77777777" w:rsidR="00166E47" w:rsidRPr="00C90B28" w:rsidRDefault="00166E47" w:rsidP="00C90B28">
            <w:pPr>
              <w:widowControl w:val="0"/>
              <w:jc w:val="center"/>
              <w:rPr>
                <w:color w:val="000000"/>
                <w:sz w:val="20"/>
                <w:szCs w:val="20"/>
              </w:rPr>
            </w:pPr>
            <w:r w:rsidRPr="00C90B28">
              <w:rPr>
                <w:color w:val="000000"/>
                <w:sz w:val="20"/>
                <w:szCs w:val="20"/>
              </w:rPr>
              <w:t>протяженность</w:t>
            </w:r>
          </w:p>
        </w:tc>
        <w:tc>
          <w:tcPr>
            <w:tcW w:w="284" w:type="pct"/>
            <w:shd w:val="clear" w:color="auto" w:fill="auto"/>
          </w:tcPr>
          <w:p w14:paraId="00D693F6" w14:textId="77777777" w:rsidR="00166E47" w:rsidRPr="00C90B28" w:rsidRDefault="00166E47" w:rsidP="00C90B28">
            <w:pPr>
              <w:widowControl w:val="0"/>
              <w:jc w:val="center"/>
              <w:rPr>
                <w:color w:val="000000"/>
                <w:sz w:val="20"/>
                <w:szCs w:val="20"/>
              </w:rPr>
            </w:pPr>
            <w:r w:rsidRPr="00C90B28">
              <w:rPr>
                <w:color w:val="000000"/>
                <w:sz w:val="20"/>
                <w:szCs w:val="20"/>
              </w:rPr>
              <w:t>мм, м</w:t>
            </w:r>
          </w:p>
        </w:tc>
        <w:tc>
          <w:tcPr>
            <w:tcW w:w="527" w:type="pct"/>
            <w:shd w:val="clear" w:color="auto" w:fill="auto"/>
          </w:tcPr>
          <w:p w14:paraId="42F700AF" w14:textId="48A9978E" w:rsidR="00166E47" w:rsidRPr="00C90B28" w:rsidRDefault="00166E47" w:rsidP="00C90B28">
            <w:pPr>
              <w:widowControl w:val="0"/>
              <w:jc w:val="center"/>
              <w:rPr>
                <w:color w:val="000000"/>
                <w:sz w:val="20"/>
                <w:szCs w:val="20"/>
              </w:rPr>
            </w:pPr>
          </w:p>
        </w:tc>
        <w:tc>
          <w:tcPr>
            <w:tcW w:w="530" w:type="pct"/>
            <w:shd w:val="clear" w:color="auto" w:fill="auto"/>
          </w:tcPr>
          <w:p w14:paraId="18E21BE2" w14:textId="77777777" w:rsidR="00166E47" w:rsidRPr="00C90B28" w:rsidRDefault="00166E47" w:rsidP="00C90B28">
            <w:pPr>
              <w:widowControl w:val="0"/>
              <w:jc w:val="center"/>
              <w:rPr>
                <w:color w:val="000000"/>
                <w:sz w:val="20"/>
                <w:szCs w:val="20"/>
              </w:rPr>
            </w:pPr>
            <w:r w:rsidRPr="00C90B28">
              <w:rPr>
                <w:color w:val="000000"/>
                <w:sz w:val="20"/>
                <w:szCs w:val="20"/>
              </w:rPr>
              <w:t>D- 200,</w:t>
            </w:r>
          </w:p>
          <w:p w14:paraId="35547808" w14:textId="2D27EF17" w:rsidR="00166E47" w:rsidRPr="00C90B28" w:rsidRDefault="00166E47" w:rsidP="00C90B28">
            <w:pPr>
              <w:widowControl w:val="0"/>
              <w:jc w:val="center"/>
              <w:rPr>
                <w:color w:val="000000"/>
                <w:sz w:val="20"/>
                <w:szCs w:val="20"/>
              </w:rPr>
            </w:pPr>
            <w:r w:rsidRPr="00C90B28">
              <w:rPr>
                <w:color w:val="000000"/>
                <w:sz w:val="20"/>
                <w:szCs w:val="20"/>
              </w:rPr>
              <w:t>L- 19930</w:t>
            </w:r>
          </w:p>
        </w:tc>
        <w:tc>
          <w:tcPr>
            <w:tcW w:w="455" w:type="pct"/>
            <w:shd w:val="clear" w:color="auto" w:fill="auto"/>
          </w:tcPr>
          <w:p w14:paraId="048D96F6" w14:textId="77777777" w:rsidR="00166E47" w:rsidRPr="00C90B28" w:rsidRDefault="00166E47" w:rsidP="00C90B28">
            <w:pPr>
              <w:widowControl w:val="0"/>
              <w:jc w:val="center"/>
              <w:rPr>
                <w:color w:val="000000"/>
                <w:sz w:val="20"/>
                <w:szCs w:val="20"/>
              </w:rPr>
            </w:pPr>
            <w:r w:rsidRPr="00C90B28">
              <w:rPr>
                <w:color w:val="000000"/>
                <w:sz w:val="20"/>
                <w:szCs w:val="20"/>
              </w:rPr>
              <w:t>2022</w:t>
            </w:r>
          </w:p>
        </w:tc>
        <w:tc>
          <w:tcPr>
            <w:tcW w:w="455" w:type="pct"/>
            <w:shd w:val="clear" w:color="auto" w:fill="auto"/>
          </w:tcPr>
          <w:p w14:paraId="46E51CDB" w14:textId="77777777" w:rsidR="00166E47" w:rsidRPr="00C90B28" w:rsidRDefault="00166E47" w:rsidP="00C90B28">
            <w:pPr>
              <w:widowControl w:val="0"/>
              <w:jc w:val="center"/>
              <w:rPr>
                <w:color w:val="000000"/>
                <w:sz w:val="20"/>
                <w:szCs w:val="20"/>
              </w:rPr>
            </w:pPr>
            <w:r w:rsidRPr="00C90B28">
              <w:rPr>
                <w:color w:val="000000"/>
                <w:sz w:val="20"/>
                <w:szCs w:val="20"/>
              </w:rPr>
              <w:t>2031</w:t>
            </w:r>
          </w:p>
        </w:tc>
      </w:tr>
      <w:tr w:rsidR="00166E47" w:rsidRPr="00C90B28" w14:paraId="7BEA70B6" w14:textId="77777777" w:rsidTr="00B448B8">
        <w:trPr>
          <w:trHeight w:val="283"/>
        </w:trPr>
        <w:tc>
          <w:tcPr>
            <w:tcW w:w="200" w:type="pct"/>
            <w:shd w:val="clear" w:color="auto" w:fill="auto"/>
          </w:tcPr>
          <w:p w14:paraId="743A0605" w14:textId="77777777" w:rsidR="00166E47" w:rsidRPr="00C90B28" w:rsidRDefault="00166E47" w:rsidP="00C90B28">
            <w:pPr>
              <w:widowControl w:val="0"/>
              <w:jc w:val="center"/>
              <w:rPr>
                <w:color w:val="000000"/>
                <w:sz w:val="20"/>
                <w:szCs w:val="20"/>
              </w:rPr>
            </w:pPr>
            <w:r w:rsidRPr="00C90B28">
              <w:rPr>
                <w:color w:val="000000"/>
                <w:sz w:val="20"/>
                <w:szCs w:val="20"/>
              </w:rPr>
              <w:t>1.2</w:t>
            </w:r>
          </w:p>
        </w:tc>
        <w:tc>
          <w:tcPr>
            <w:tcW w:w="1780" w:type="pct"/>
            <w:shd w:val="clear" w:color="auto" w:fill="auto"/>
          </w:tcPr>
          <w:p w14:paraId="7105DBBC" w14:textId="700C0A49" w:rsidR="00166E47" w:rsidRPr="00C90B28" w:rsidRDefault="00166E47" w:rsidP="00C90B28">
            <w:pPr>
              <w:widowControl w:val="0"/>
              <w:jc w:val="both"/>
              <w:rPr>
                <w:color w:val="000000"/>
                <w:sz w:val="20"/>
                <w:szCs w:val="20"/>
              </w:rPr>
            </w:pPr>
            <w:r w:rsidRPr="00C90B28">
              <w:rPr>
                <w:color w:val="000000"/>
                <w:sz w:val="20"/>
                <w:szCs w:val="20"/>
              </w:rPr>
              <w:t>КНС</w:t>
            </w:r>
          </w:p>
        </w:tc>
        <w:tc>
          <w:tcPr>
            <w:tcW w:w="771" w:type="pct"/>
            <w:shd w:val="clear" w:color="auto" w:fill="auto"/>
          </w:tcPr>
          <w:p w14:paraId="08CBA71F" w14:textId="77777777" w:rsidR="00166E47" w:rsidRPr="00C90B28" w:rsidRDefault="00166E47" w:rsidP="00C90B28">
            <w:pPr>
              <w:widowControl w:val="0"/>
              <w:jc w:val="center"/>
              <w:rPr>
                <w:color w:val="000000"/>
                <w:sz w:val="20"/>
                <w:szCs w:val="20"/>
              </w:rPr>
            </w:pPr>
            <w:r w:rsidRPr="00C90B28">
              <w:rPr>
                <w:color w:val="000000"/>
                <w:sz w:val="20"/>
                <w:szCs w:val="20"/>
              </w:rPr>
              <w:t>производительность</w:t>
            </w:r>
          </w:p>
        </w:tc>
        <w:tc>
          <w:tcPr>
            <w:tcW w:w="284" w:type="pct"/>
            <w:shd w:val="clear" w:color="auto" w:fill="auto"/>
          </w:tcPr>
          <w:p w14:paraId="07D7126D" w14:textId="77777777" w:rsidR="00166E47" w:rsidRPr="00C90B28" w:rsidRDefault="00166E47" w:rsidP="00C90B28">
            <w:pPr>
              <w:widowControl w:val="0"/>
              <w:jc w:val="center"/>
              <w:rPr>
                <w:color w:val="000000"/>
                <w:sz w:val="20"/>
                <w:szCs w:val="20"/>
              </w:rPr>
            </w:pPr>
            <w:r w:rsidRPr="00C90B28">
              <w:rPr>
                <w:color w:val="000000"/>
                <w:sz w:val="20"/>
                <w:szCs w:val="20"/>
              </w:rPr>
              <w:t>м</w:t>
            </w:r>
            <w:r w:rsidRPr="00C90B28">
              <w:rPr>
                <w:color w:val="000000"/>
                <w:sz w:val="20"/>
                <w:szCs w:val="20"/>
                <w:vertAlign w:val="superscript"/>
              </w:rPr>
              <w:t>3</w:t>
            </w:r>
            <w:r w:rsidRPr="00C90B28">
              <w:rPr>
                <w:color w:val="000000"/>
                <w:sz w:val="20"/>
                <w:szCs w:val="20"/>
              </w:rPr>
              <w:t>/сут</w:t>
            </w:r>
          </w:p>
        </w:tc>
        <w:tc>
          <w:tcPr>
            <w:tcW w:w="527" w:type="pct"/>
            <w:shd w:val="clear" w:color="auto" w:fill="auto"/>
          </w:tcPr>
          <w:p w14:paraId="60EAA1FC" w14:textId="18F396EC" w:rsidR="00166E47" w:rsidRPr="00C90B28" w:rsidRDefault="00166E47" w:rsidP="00C90B28">
            <w:pPr>
              <w:widowControl w:val="0"/>
              <w:jc w:val="center"/>
              <w:rPr>
                <w:color w:val="000000"/>
                <w:sz w:val="20"/>
                <w:szCs w:val="20"/>
              </w:rPr>
            </w:pPr>
          </w:p>
        </w:tc>
        <w:tc>
          <w:tcPr>
            <w:tcW w:w="530" w:type="pct"/>
            <w:shd w:val="clear" w:color="auto" w:fill="auto"/>
          </w:tcPr>
          <w:p w14:paraId="245517D7" w14:textId="77777777" w:rsidR="00166E47" w:rsidRPr="00C90B28" w:rsidRDefault="00166E47" w:rsidP="00C90B28">
            <w:pPr>
              <w:widowControl w:val="0"/>
              <w:jc w:val="center"/>
              <w:rPr>
                <w:color w:val="000000"/>
                <w:sz w:val="20"/>
                <w:szCs w:val="20"/>
              </w:rPr>
            </w:pPr>
            <w:r w:rsidRPr="00C90B28">
              <w:rPr>
                <w:color w:val="000000"/>
                <w:sz w:val="20"/>
                <w:szCs w:val="20"/>
              </w:rPr>
              <w:t>1000</w:t>
            </w:r>
          </w:p>
        </w:tc>
        <w:tc>
          <w:tcPr>
            <w:tcW w:w="455" w:type="pct"/>
            <w:shd w:val="clear" w:color="auto" w:fill="auto"/>
          </w:tcPr>
          <w:p w14:paraId="6F805E08" w14:textId="77777777" w:rsidR="00166E47" w:rsidRPr="00C90B28" w:rsidRDefault="00166E47" w:rsidP="00C90B28">
            <w:pPr>
              <w:widowControl w:val="0"/>
              <w:jc w:val="center"/>
              <w:rPr>
                <w:color w:val="000000"/>
                <w:sz w:val="20"/>
                <w:szCs w:val="20"/>
              </w:rPr>
            </w:pPr>
            <w:r w:rsidRPr="00C90B28">
              <w:rPr>
                <w:color w:val="000000"/>
                <w:sz w:val="20"/>
                <w:szCs w:val="20"/>
              </w:rPr>
              <w:t>2022</w:t>
            </w:r>
          </w:p>
        </w:tc>
        <w:tc>
          <w:tcPr>
            <w:tcW w:w="455" w:type="pct"/>
            <w:shd w:val="clear" w:color="auto" w:fill="auto"/>
          </w:tcPr>
          <w:p w14:paraId="2AA44B53" w14:textId="77777777" w:rsidR="00166E47" w:rsidRPr="00C90B28" w:rsidRDefault="00166E47" w:rsidP="00C90B28">
            <w:pPr>
              <w:widowControl w:val="0"/>
              <w:jc w:val="center"/>
              <w:rPr>
                <w:color w:val="000000"/>
                <w:sz w:val="20"/>
                <w:szCs w:val="20"/>
              </w:rPr>
            </w:pPr>
            <w:r w:rsidRPr="00C90B28">
              <w:rPr>
                <w:color w:val="000000"/>
                <w:sz w:val="20"/>
                <w:szCs w:val="20"/>
              </w:rPr>
              <w:t>2031</w:t>
            </w:r>
          </w:p>
        </w:tc>
      </w:tr>
      <w:tr w:rsidR="00B448B8" w:rsidRPr="00C90B28" w14:paraId="4F6958AB" w14:textId="77777777" w:rsidTr="00B448B8">
        <w:trPr>
          <w:trHeight w:val="283"/>
        </w:trPr>
        <w:tc>
          <w:tcPr>
            <w:tcW w:w="200" w:type="pct"/>
            <w:shd w:val="clear" w:color="auto" w:fill="auto"/>
          </w:tcPr>
          <w:p w14:paraId="6BF2F3D8" w14:textId="77777777" w:rsidR="00B448B8" w:rsidRPr="00C90B28" w:rsidRDefault="00B448B8" w:rsidP="00C90B28">
            <w:pPr>
              <w:widowControl w:val="0"/>
              <w:jc w:val="center"/>
              <w:rPr>
                <w:color w:val="000000"/>
                <w:sz w:val="20"/>
                <w:szCs w:val="20"/>
              </w:rPr>
            </w:pPr>
            <w:r w:rsidRPr="00C90B28">
              <w:rPr>
                <w:color w:val="000000"/>
                <w:sz w:val="20"/>
                <w:szCs w:val="20"/>
              </w:rPr>
              <w:t>2</w:t>
            </w:r>
          </w:p>
        </w:tc>
        <w:tc>
          <w:tcPr>
            <w:tcW w:w="4800" w:type="pct"/>
            <w:gridSpan w:val="7"/>
            <w:shd w:val="clear" w:color="auto" w:fill="auto"/>
          </w:tcPr>
          <w:p w14:paraId="0B6C28E4" w14:textId="4DF83FF7" w:rsidR="00B448B8" w:rsidRPr="00C90B28" w:rsidRDefault="00B448B8" w:rsidP="00C90B28">
            <w:pPr>
              <w:widowControl w:val="0"/>
              <w:jc w:val="center"/>
              <w:rPr>
                <w:color w:val="000000"/>
                <w:sz w:val="20"/>
                <w:szCs w:val="20"/>
              </w:rPr>
            </w:pPr>
            <w:r w:rsidRPr="00C90B28">
              <w:rPr>
                <w:color w:val="000000"/>
                <w:sz w:val="20"/>
                <w:szCs w:val="20"/>
              </w:rPr>
              <w:t>мкр. «Энергетик»</w:t>
            </w:r>
          </w:p>
        </w:tc>
      </w:tr>
      <w:tr w:rsidR="00166E47" w:rsidRPr="00C90B28" w14:paraId="7CBF90B9" w14:textId="77777777" w:rsidTr="00B448B8">
        <w:trPr>
          <w:trHeight w:val="283"/>
        </w:trPr>
        <w:tc>
          <w:tcPr>
            <w:tcW w:w="200" w:type="pct"/>
            <w:vMerge w:val="restart"/>
            <w:shd w:val="clear" w:color="auto" w:fill="auto"/>
          </w:tcPr>
          <w:p w14:paraId="177B678C" w14:textId="77777777" w:rsidR="00166E47" w:rsidRPr="00C90B28" w:rsidRDefault="00166E47" w:rsidP="00C90B28">
            <w:pPr>
              <w:widowControl w:val="0"/>
              <w:jc w:val="center"/>
              <w:rPr>
                <w:color w:val="000000"/>
                <w:sz w:val="20"/>
                <w:szCs w:val="20"/>
              </w:rPr>
            </w:pPr>
            <w:r w:rsidRPr="00C90B28">
              <w:rPr>
                <w:color w:val="000000"/>
                <w:sz w:val="20"/>
                <w:szCs w:val="20"/>
              </w:rPr>
              <w:t>2.1</w:t>
            </w:r>
          </w:p>
        </w:tc>
        <w:tc>
          <w:tcPr>
            <w:tcW w:w="1780" w:type="pct"/>
            <w:vMerge w:val="restart"/>
            <w:shd w:val="clear" w:color="auto" w:fill="auto"/>
          </w:tcPr>
          <w:p w14:paraId="74402E03" w14:textId="77777777" w:rsidR="00166E47" w:rsidRPr="00C90B28" w:rsidRDefault="00166E47" w:rsidP="00C90B28">
            <w:pPr>
              <w:widowControl w:val="0"/>
              <w:jc w:val="both"/>
              <w:rPr>
                <w:color w:val="000000"/>
                <w:sz w:val="20"/>
                <w:szCs w:val="20"/>
              </w:rPr>
            </w:pPr>
            <w:r w:rsidRPr="00C90B28">
              <w:rPr>
                <w:color w:val="000000"/>
                <w:sz w:val="20"/>
                <w:szCs w:val="20"/>
              </w:rPr>
              <w:t>Строительство сетей водоотведения мкр. Энергетик до канализационного коллектора по ул. Вокзальная</w:t>
            </w:r>
          </w:p>
        </w:tc>
        <w:tc>
          <w:tcPr>
            <w:tcW w:w="771" w:type="pct"/>
            <w:shd w:val="clear" w:color="auto" w:fill="auto"/>
          </w:tcPr>
          <w:p w14:paraId="5D322638" w14:textId="77813D18" w:rsidR="00166E47" w:rsidRPr="00C90B28" w:rsidRDefault="00166E47" w:rsidP="00C90B28">
            <w:pPr>
              <w:widowControl w:val="0"/>
              <w:jc w:val="center"/>
              <w:rPr>
                <w:color w:val="000000"/>
                <w:sz w:val="20"/>
                <w:szCs w:val="20"/>
              </w:rPr>
            </w:pPr>
            <w:r w:rsidRPr="00C90B28">
              <w:rPr>
                <w:color w:val="000000"/>
                <w:sz w:val="20"/>
                <w:szCs w:val="20"/>
              </w:rPr>
              <w:t>диаметр,</w:t>
            </w:r>
          </w:p>
          <w:p w14:paraId="67F1195E" w14:textId="77777777" w:rsidR="00166E47" w:rsidRPr="00C90B28" w:rsidRDefault="00166E47" w:rsidP="00C90B28">
            <w:pPr>
              <w:widowControl w:val="0"/>
              <w:jc w:val="center"/>
              <w:rPr>
                <w:color w:val="000000"/>
                <w:sz w:val="20"/>
                <w:szCs w:val="20"/>
              </w:rPr>
            </w:pPr>
            <w:r w:rsidRPr="00C90B28">
              <w:rPr>
                <w:color w:val="000000"/>
                <w:sz w:val="20"/>
                <w:szCs w:val="20"/>
              </w:rPr>
              <w:t>протяженность</w:t>
            </w:r>
          </w:p>
        </w:tc>
        <w:tc>
          <w:tcPr>
            <w:tcW w:w="284" w:type="pct"/>
            <w:shd w:val="clear" w:color="auto" w:fill="auto"/>
          </w:tcPr>
          <w:p w14:paraId="276721FD" w14:textId="77777777" w:rsidR="00166E47" w:rsidRPr="00C90B28" w:rsidRDefault="00166E47" w:rsidP="00C90B28">
            <w:pPr>
              <w:widowControl w:val="0"/>
              <w:jc w:val="center"/>
              <w:rPr>
                <w:color w:val="000000"/>
                <w:sz w:val="20"/>
                <w:szCs w:val="20"/>
              </w:rPr>
            </w:pPr>
            <w:r w:rsidRPr="00C90B28">
              <w:rPr>
                <w:color w:val="000000"/>
                <w:sz w:val="20"/>
                <w:szCs w:val="20"/>
              </w:rPr>
              <w:t>мм, м</w:t>
            </w:r>
          </w:p>
        </w:tc>
        <w:tc>
          <w:tcPr>
            <w:tcW w:w="527" w:type="pct"/>
            <w:shd w:val="clear" w:color="auto" w:fill="auto"/>
          </w:tcPr>
          <w:p w14:paraId="3A8F9D89" w14:textId="3411B7F5" w:rsidR="00166E47" w:rsidRPr="00C90B28" w:rsidRDefault="00166E47" w:rsidP="00C90B28">
            <w:pPr>
              <w:widowControl w:val="0"/>
              <w:jc w:val="center"/>
              <w:rPr>
                <w:color w:val="000000"/>
                <w:sz w:val="20"/>
                <w:szCs w:val="20"/>
              </w:rPr>
            </w:pPr>
          </w:p>
        </w:tc>
        <w:tc>
          <w:tcPr>
            <w:tcW w:w="530" w:type="pct"/>
            <w:shd w:val="clear" w:color="auto" w:fill="auto"/>
          </w:tcPr>
          <w:p w14:paraId="329B5435" w14:textId="26CAFDC2" w:rsidR="008F3032" w:rsidRPr="00C90B28" w:rsidRDefault="00166E47" w:rsidP="00C90B28">
            <w:pPr>
              <w:widowControl w:val="0"/>
              <w:jc w:val="center"/>
              <w:rPr>
                <w:color w:val="000000"/>
                <w:sz w:val="20"/>
                <w:szCs w:val="20"/>
              </w:rPr>
            </w:pPr>
            <w:r w:rsidRPr="00C90B28">
              <w:rPr>
                <w:color w:val="000000"/>
                <w:sz w:val="20"/>
                <w:szCs w:val="20"/>
              </w:rPr>
              <w:t>D- 300,</w:t>
            </w:r>
          </w:p>
          <w:p w14:paraId="0BFA3B04" w14:textId="77777777" w:rsidR="00166E47" w:rsidRPr="00C90B28" w:rsidRDefault="00166E47" w:rsidP="00C90B28">
            <w:pPr>
              <w:widowControl w:val="0"/>
              <w:jc w:val="center"/>
              <w:rPr>
                <w:color w:val="000000"/>
                <w:sz w:val="20"/>
                <w:szCs w:val="20"/>
              </w:rPr>
            </w:pPr>
            <w:r w:rsidRPr="00C90B28">
              <w:rPr>
                <w:color w:val="000000"/>
                <w:sz w:val="20"/>
                <w:szCs w:val="20"/>
              </w:rPr>
              <w:t>L- 1430</w:t>
            </w:r>
          </w:p>
        </w:tc>
        <w:tc>
          <w:tcPr>
            <w:tcW w:w="455" w:type="pct"/>
            <w:shd w:val="clear" w:color="auto" w:fill="auto"/>
          </w:tcPr>
          <w:p w14:paraId="19B6C00D" w14:textId="77777777" w:rsidR="00166E47" w:rsidRPr="00C90B28" w:rsidRDefault="00166E47" w:rsidP="00C90B28">
            <w:pPr>
              <w:widowControl w:val="0"/>
              <w:jc w:val="center"/>
              <w:rPr>
                <w:color w:val="000000"/>
                <w:sz w:val="20"/>
                <w:szCs w:val="20"/>
              </w:rPr>
            </w:pPr>
            <w:r w:rsidRPr="00C90B28">
              <w:rPr>
                <w:color w:val="000000"/>
                <w:sz w:val="20"/>
                <w:szCs w:val="20"/>
              </w:rPr>
              <w:t>2022</w:t>
            </w:r>
          </w:p>
        </w:tc>
        <w:tc>
          <w:tcPr>
            <w:tcW w:w="455" w:type="pct"/>
            <w:shd w:val="clear" w:color="auto" w:fill="auto"/>
          </w:tcPr>
          <w:p w14:paraId="12F28406" w14:textId="77777777" w:rsidR="00166E47" w:rsidRPr="00C90B28" w:rsidRDefault="00166E47" w:rsidP="00C90B28">
            <w:pPr>
              <w:widowControl w:val="0"/>
              <w:jc w:val="center"/>
              <w:rPr>
                <w:color w:val="000000"/>
                <w:sz w:val="20"/>
                <w:szCs w:val="20"/>
              </w:rPr>
            </w:pPr>
            <w:r w:rsidRPr="00C90B28">
              <w:rPr>
                <w:color w:val="000000"/>
                <w:sz w:val="20"/>
                <w:szCs w:val="20"/>
              </w:rPr>
              <w:t>2031</w:t>
            </w:r>
          </w:p>
        </w:tc>
      </w:tr>
      <w:tr w:rsidR="00166E47" w:rsidRPr="00C90B28" w14:paraId="37FB571E" w14:textId="77777777" w:rsidTr="00B448B8">
        <w:trPr>
          <w:trHeight w:val="283"/>
        </w:trPr>
        <w:tc>
          <w:tcPr>
            <w:tcW w:w="200" w:type="pct"/>
            <w:vMerge/>
            <w:shd w:val="clear" w:color="auto" w:fill="auto"/>
          </w:tcPr>
          <w:p w14:paraId="5C201266" w14:textId="77777777" w:rsidR="00166E47" w:rsidRPr="00C90B28" w:rsidRDefault="00166E47" w:rsidP="00C90B28">
            <w:pPr>
              <w:widowControl w:val="0"/>
              <w:jc w:val="center"/>
              <w:rPr>
                <w:color w:val="000000"/>
                <w:sz w:val="20"/>
                <w:szCs w:val="20"/>
              </w:rPr>
            </w:pPr>
          </w:p>
        </w:tc>
        <w:tc>
          <w:tcPr>
            <w:tcW w:w="1780" w:type="pct"/>
            <w:vMerge/>
          </w:tcPr>
          <w:p w14:paraId="556EC35F" w14:textId="77777777" w:rsidR="00166E47" w:rsidRPr="00C90B28" w:rsidRDefault="00166E47" w:rsidP="00C90B28">
            <w:pPr>
              <w:widowControl w:val="0"/>
              <w:jc w:val="both"/>
              <w:rPr>
                <w:color w:val="000000"/>
                <w:sz w:val="20"/>
                <w:szCs w:val="20"/>
              </w:rPr>
            </w:pPr>
          </w:p>
        </w:tc>
        <w:tc>
          <w:tcPr>
            <w:tcW w:w="771" w:type="pct"/>
            <w:shd w:val="clear" w:color="auto" w:fill="auto"/>
          </w:tcPr>
          <w:p w14:paraId="1549F812" w14:textId="5475C774" w:rsidR="00166E47" w:rsidRPr="00C90B28" w:rsidRDefault="00166E47" w:rsidP="00C90B28">
            <w:pPr>
              <w:widowControl w:val="0"/>
              <w:jc w:val="center"/>
              <w:rPr>
                <w:color w:val="000000"/>
                <w:sz w:val="20"/>
                <w:szCs w:val="20"/>
              </w:rPr>
            </w:pPr>
            <w:r w:rsidRPr="00C90B28">
              <w:rPr>
                <w:color w:val="000000"/>
                <w:sz w:val="20"/>
                <w:szCs w:val="20"/>
              </w:rPr>
              <w:t>диаметр,</w:t>
            </w:r>
          </w:p>
          <w:p w14:paraId="51BE74DF" w14:textId="77777777" w:rsidR="00166E47" w:rsidRPr="00C90B28" w:rsidRDefault="00166E47" w:rsidP="00C90B28">
            <w:pPr>
              <w:widowControl w:val="0"/>
              <w:jc w:val="center"/>
              <w:rPr>
                <w:color w:val="000000"/>
                <w:sz w:val="20"/>
                <w:szCs w:val="20"/>
              </w:rPr>
            </w:pPr>
            <w:r w:rsidRPr="00C90B28">
              <w:rPr>
                <w:color w:val="000000"/>
                <w:sz w:val="20"/>
                <w:szCs w:val="20"/>
              </w:rPr>
              <w:t>протяженность</w:t>
            </w:r>
          </w:p>
        </w:tc>
        <w:tc>
          <w:tcPr>
            <w:tcW w:w="284" w:type="pct"/>
            <w:shd w:val="clear" w:color="auto" w:fill="auto"/>
          </w:tcPr>
          <w:p w14:paraId="129680E8" w14:textId="77777777" w:rsidR="00166E47" w:rsidRPr="00C90B28" w:rsidRDefault="00166E47" w:rsidP="00C90B28">
            <w:pPr>
              <w:widowControl w:val="0"/>
              <w:jc w:val="center"/>
              <w:rPr>
                <w:color w:val="000000"/>
                <w:sz w:val="20"/>
                <w:szCs w:val="20"/>
              </w:rPr>
            </w:pPr>
            <w:r w:rsidRPr="00C90B28">
              <w:rPr>
                <w:color w:val="000000"/>
                <w:sz w:val="20"/>
                <w:szCs w:val="20"/>
              </w:rPr>
              <w:t>мм, м</w:t>
            </w:r>
          </w:p>
        </w:tc>
        <w:tc>
          <w:tcPr>
            <w:tcW w:w="527" w:type="pct"/>
            <w:shd w:val="clear" w:color="auto" w:fill="auto"/>
          </w:tcPr>
          <w:p w14:paraId="32DBFB5B" w14:textId="45718E06" w:rsidR="00166E47" w:rsidRPr="00C90B28" w:rsidRDefault="00166E47" w:rsidP="00C90B28">
            <w:pPr>
              <w:widowControl w:val="0"/>
              <w:jc w:val="center"/>
              <w:rPr>
                <w:color w:val="000000"/>
                <w:sz w:val="20"/>
                <w:szCs w:val="20"/>
              </w:rPr>
            </w:pPr>
          </w:p>
        </w:tc>
        <w:tc>
          <w:tcPr>
            <w:tcW w:w="530" w:type="pct"/>
            <w:shd w:val="clear" w:color="auto" w:fill="auto"/>
          </w:tcPr>
          <w:p w14:paraId="3C4698F1" w14:textId="77777777" w:rsidR="008F3032" w:rsidRPr="00C90B28" w:rsidRDefault="00166E47" w:rsidP="00C90B28">
            <w:pPr>
              <w:widowControl w:val="0"/>
              <w:jc w:val="center"/>
              <w:rPr>
                <w:color w:val="000000"/>
                <w:sz w:val="20"/>
                <w:szCs w:val="20"/>
              </w:rPr>
            </w:pPr>
            <w:r w:rsidRPr="00C90B28">
              <w:rPr>
                <w:color w:val="000000"/>
                <w:sz w:val="20"/>
                <w:szCs w:val="20"/>
              </w:rPr>
              <w:t>D- 200,</w:t>
            </w:r>
          </w:p>
          <w:p w14:paraId="7B6628F1" w14:textId="306250B3" w:rsidR="00166E47" w:rsidRPr="00C90B28" w:rsidRDefault="00166E47" w:rsidP="00C90B28">
            <w:pPr>
              <w:widowControl w:val="0"/>
              <w:jc w:val="center"/>
              <w:rPr>
                <w:color w:val="000000"/>
                <w:sz w:val="20"/>
                <w:szCs w:val="20"/>
              </w:rPr>
            </w:pPr>
            <w:r w:rsidRPr="00C90B28">
              <w:rPr>
                <w:color w:val="000000"/>
                <w:sz w:val="20"/>
                <w:szCs w:val="20"/>
              </w:rPr>
              <w:t>L- 3370</w:t>
            </w:r>
          </w:p>
        </w:tc>
        <w:tc>
          <w:tcPr>
            <w:tcW w:w="455" w:type="pct"/>
            <w:shd w:val="clear" w:color="auto" w:fill="auto"/>
          </w:tcPr>
          <w:p w14:paraId="193DAC20" w14:textId="77777777" w:rsidR="00166E47" w:rsidRPr="00C90B28" w:rsidRDefault="00166E47" w:rsidP="00C90B28">
            <w:pPr>
              <w:widowControl w:val="0"/>
              <w:jc w:val="center"/>
              <w:rPr>
                <w:color w:val="000000"/>
                <w:sz w:val="20"/>
                <w:szCs w:val="20"/>
              </w:rPr>
            </w:pPr>
            <w:r w:rsidRPr="00C90B28">
              <w:rPr>
                <w:color w:val="000000"/>
                <w:sz w:val="20"/>
                <w:szCs w:val="20"/>
              </w:rPr>
              <w:t>2022</w:t>
            </w:r>
          </w:p>
        </w:tc>
        <w:tc>
          <w:tcPr>
            <w:tcW w:w="455" w:type="pct"/>
            <w:shd w:val="clear" w:color="auto" w:fill="auto"/>
          </w:tcPr>
          <w:p w14:paraId="6E0103CA" w14:textId="77777777" w:rsidR="00166E47" w:rsidRPr="00C90B28" w:rsidRDefault="00166E47" w:rsidP="00C90B28">
            <w:pPr>
              <w:widowControl w:val="0"/>
              <w:jc w:val="center"/>
              <w:rPr>
                <w:color w:val="000000"/>
                <w:sz w:val="20"/>
                <w:szCs w:val="20"/>
              </w:rPr>
            </w:pPr>
            <w:r w:rsidRPr="00C90B28">
              <w:rPr>
                <w:color w:val="000000"/>
                <w:sz w:val="20"/>
                <w:szCs w:val="20"/>
              </w:rPr>
              <w:t>2031</w:t>
            </w:r>
          </w:p>
        </w:tc>
      </w:tr>
      <w:tr w:rsidR="00166E47" w:rsidRPr="00C90B28" w14:paraId="533859B7" w14:textId="77777777" w:rsidTr="00B448B8">
        <w:trPr>
          <w:trHeight w:val="283"/>
        </w:trPr>
        <w:tc>
          <w:tcPr>
            <w:tcW w:w="200" w:type="pct"/>
            <w:shd w:val="clear" w:color="auto" w:fill="auto"/>
          </w:tcPr>
          <w:p w14:paraId="4049E1C1" w14:textId="77777777" w:rsidR="00166E47" w:rsidRPr="00C90B28" w:rsidRDefault="00166E47" w:rsidP="00C90B28">
            <w:pPr>
              <w:widowControl w:val="0"/>
              <w:jc w:val="center"/>
              <w:rPr>
                <w:color w:val="000000"/>
                <w:sz w:val="20"/>
                <w:szCs w:val="20"/>
              </w:rPr>
            </w:pPr>
            <w:r w:rsidRPr="00C90B28">
              <w:rPr>
                <w:color w:val="000000"/>
                <w:sz w:val="20"/>
                <w:szCs w:val="20"/>
              </w:rPr>
              <w:t>2.2</w:t>
            </w:r>
          </w:p>
        </w:tc>
        <w:tc>
          <w:tcPr>
            <w:tcW w:w="1780" w:type="pct"/>
            <w:shd w:val="clear" w:color="auto" w:fill="auto"/>
          </w:tcPr>
          <w:p w14:paraId="6D668A5E" w14:textId="46BEB8AC" w:rsidR="00166E47" w:rsidRPr="00C90B28" w:rsidRDefault="00166E47" w:rsidP="00C90B28">
            <w:pPr>
              <w:widowControl w:val="0"/>
              <w:jc w:val="both"/>
              <w:rPr>
                <w:color w:val="000000"/>
                <w:sz w:val="20"/>
                <w:szCs w:val="20"/>
              </w:rPr>
            </w:pPr>
            <w:r w:rsidRPr="00C90B28">
              <w:rPr>
                <w:color w:val="000000"/>
                <w:sz w:val="20"/>
                <w:szCs w:val="20"/>
              </w:rPr>
              <w:t>КНС</w:t>
            </w:r>
          </w:p>
        </w:tc>
        <w:tc>
          <w:tcPr>
            <w:tcW w:w="771" w:type="pct"/>
            <w:shd w:val="clear" w:color="auto" w:fill="auto"/>
          </w:tcPr>
          <w:p w14:paraId="11D72F83" w14:textId="77777777" w:rsidR="00166E47" w:rsidRPr="00C90B28" w:rsidRDefault="00166E47" w:rsidP="00C90B28">
            <w:pPr>
              <w:widowControl w:val="0"/>
              <w:jc w:val="center"/>
              <w:rPr>
                <w:color w:val="000000"/>
                <w:sz w:val="20"/>
                <w:szCs w:val="20"/>
              </w:rPr>
            </w:pPr>
            <w:r w:rsidRPr="00C90B28">
              <w:rPr>
                <w:color w:val="000000"/>
                <w:sz w:val="20"/>
                <w:szCs w:val="20"/>
              </w:rPr>
              <w:t>производительность</w:t>
            </w:r>
          </w:p>
        </w:tc>
        <w:tc>
          <w:tcPr>
            <w:tcW w:w="284" w:type="pct"/>
            <w:shd w:val="clear" w:color="auto" w:fill="auto"/>
          </w:tcPr>
          <w:p w14:paraId="074675B5" w14:textId="77777777" w:rsidR="00166E47" w:rsidRPr="00C90B28" w:rsidRDefault="00166E47" w:rsidP="00C90B28">
            <w:pPr>
              <w:widowControl w:val="0"/>
              <w:jc w:val="center"/>
              <w:rPr>
                <w:color w:val="000000"/>
                <w:sz w:val="20"/>
                <w:szCs w:val="20"/>
              </w:rPr>
            </w:pPr>
            <w:r w:rsidRPr="00C90B28">
              <w:rPr>
                <w:color w:val="000000"/>
                <w:sz w:val="20"/>
                <w:szCs w:val="20"/>
              </w:rPr>
              <w:t>м</w:t>
            </w:r>
            <w:r w:rsidRPr="00C90B28">
              <w:rPr>
                <w:color w:val="000000"/>
                <w:sz w:val="20"/>
                <w:szCs w:val="20"/>
                <w:vertAlign w:val="superscript"/>
              </w:rPr>
              <w:t>3</w:t>
            </w:r>
            <w:r w:rsidRPr="00C90B28">
              <w:rPr>
                <w:color w:val="000000"/>
                <w:sz w:val="20"/>
                <w:szCs w:val="20"/>
              </w:rPr>
              <w:t>/сут</w:t>
            </w:r>
          </w:p>
        </w:tc>
        <w:tc>
          <w:tcPr>
            <w:tcW w:w="527" w:type="pct"/>
            <w:shd w:val="clear" w:color="auto" w:fill="auto"/>
          </w:tcPr>
          <w:p w14:paraId="351E4E50" w14:textId="1DBF6991" w:rsidR="00166E47" w:rsidRPr="00C90B28" w:rsidRDefault="00166E47" w:rsidP="00C90B28">
            <w:pPr>
              <w:widowControl w:val="0"/>
              <w:jc w:val="center"/>
              <w:rPr>
                <w:color w:val="000000"/>
                <w:sz w:val="20"/>
                <w:szCs w:val="20"/>
              </w:rPr>
            </w:pPr>
          </w:p>
        </w:tc>
        <w:tc>
          <w:tcPr>
            <w:tcW w:w="530" w:type="pct"/>
            <w:shd w:val="clear" w:color="auto" w:fill="auto"/>
          </w:tcPr>
          <w:p w14:paraId="66AF1752" w14:textId="77777777" w:rsidR="00166E47" w:rsidRPr="00C90B28" w:rsidRDefault="00166E47" w:rsidP="00C90B28">
            <w:pPr>
              <w:widowControl w:val="0"/>
              <w:jc w:val="center"/>
              <w:rPr>
                <w:color w:val="000000"/>
                <w:sz w:val="20"/>
                <w:szCs w:val="20"/>
              </w:rPr>
            </w:pPr>
            <w:r w:rsidRPr="00C90B28">
              <w:rPr>
                <w:color w:val="000000"/>
                <w:sz w:val="20"/>
                <w:szCs w:val="20"/>
              </w:rPr>
              <w:t>300</w:t>
            </w:r>
          </w:p>
        </w:tc>
        <w:tc>
          <w:tcPr>
            <w:tcW w:w="455" w:type="pct"/>
            <w:shd w:val="clear" w:color="auto" w:fill="auto"/>
          </w:tcPr>
          <w:p w14:paraId="661E90D5" w14:textId="77777777" w:rsidR="00166E47" w:rsidRPr="00C90B28" w:rsidRDefault="00166E47" w:rsidP="00C90B28">
            <w:pPr>
              <w:widowControl w:val="0"/>
              <w:jc w:val="center"/>
              <w:rPr>
                <w:color w:val="000000"/>
                <w:sz w:val="20"/>
                <w:szCs w:val="20"/>
              </w:rPr>
            </w:pPr>
            <w:r w:rsidRPr="00C90B28">
              <w:rPr>
                <w:color w:val="000000"/>
                <w:sz w:val="20"/>
                <w:szCs w:val="20"/>
              </w:rPr>
              <w:t>2022</w:t>
            </w:r>
          </w:p>
        </w:tc>
        <w:tc>
          <w:tcPr>
            <w:tcW w:w="455" w:type="pct"/>
            <w:shd w:val="clear" w:color="auto" w:fill="auto"/>
          </w:tcPr>
          <w:p w14:paraId="3DA738BC" w14:textId="77777777" w:rsidR="00166E47" w:rsidRPr="00C90B28" w:rsidRDefault="00166E47" w:rsidP="00C90B28">
            <w:pPr>
              <w:widowControl w:val="0"/>
              <w:jc w:val="center"/>
              <w:rPr>
                <w:color w:val="000000"/>
                <w:sz w:val="20"/>
                <w:szCs w:val="20"/>
              </w:rPr>
            </w:pPr>
            <w:r w:rsidRPr="00C90B28">
              <w:rPr>
                <w:color w:val="000000"/>
                <w:sz w:val="20"/>
                <w:szCs w:val="20"/>
              </w:rPr>
              <w:t>2031</w:t>
            </w:r>
          </w:p>
        </w:tc>
      </w:tr>
      <w:tr w:rsidR="00B448B8" w:rsidRPr="00C90B28" w14:paraId="522EC7A6" w14:textId="77777777" w:rsidTr="00B448B8">
        <w:trPr>
          <w:trHeight w:val="283"/>
        </w:trPr>
        <w:tc>
          <w:tcPr>
            <w:tcW w:w="200" w:type="pct"/>
            <w:shd w:val="clear" w:color="auto" w:fill="auto"/>
          </w:tcPr>
          <w:p w14:paraId="33D69E05" w14:textId="77777777" w:rsidR="00B448B8" w:rsidRPr="00C90B28" w:rsidRDefault="00B448B8" w:rsidP="00C90B28">
            <w:pPr>
              <w:widowControl w:val="0"/>
              <w:jc w:val="center"/>
              <w:rPr>
                <w:color w:val="000000"/>
                <w:sz w:val="20"/>
                <w:szCs w:val="20"/>
              </w:rPr>
            </w:pPr>
            <w:r w:rsidRPr="00C90B28">
              <w:rPr>
                <w:color w:val="000000"/>
                <w:sz w:val="20"/>
                <w:szCs w:val="20"/>
              </w:rPr>
              <w:t>3</w:t>
            </w:r>
          </w:p>
        </w:tc>
        <w:tc>
          <w:tcPr>
            <w:tcW w:w="4800" w:type="pct"/>
            <w:gridSpan w:val="7"/>
            <w:shd w:val="clear" w:color="auto" w:fill="auto"/>
          </w:tcPr>
          <w:p w14:paraId="2DB34A1B" w14:textId="791447AB" w:rsidR="00B448B8" w:rsidRPr="00C90B28" w:rsidRDefault="00B448B8" w:rsidP="00C90B28">
            <w:pPr>
              <w:widowControl w:val="0"/>
              <w:jc w:val="center"/>
              <w:rPr>
                <w:color w:val="000000"/>
                <w:sz w:val="20"/>
                <w:szCs w:val="20"/>
              </w:rPr>
            </w:pPr>
            <w:r w:rsidRPr="00C90B28">
              <w:rPr>
                <w:color w:val="000000"/>
                <w:sz w:val="20"/>
                <w:szCs w:val="20"/>
              </w:rPr>
              <w:t>мкр. «Центральный», мкр. «Береговой», мкр. «Восточный»</w:t>
            </w:r>
          </w:p>
        </w:tc>
      </w:tr>
      <w:tr w:rsidR="00166E47" w:rsidRPr="00C90B28" w14:paraId="50470A3C" w14:textId="77777777" w:rsidTr="00B448B8">
        <w:trPr>
          <w:trHeight w:val="283"/>
        </w:trPr>
        <w:tc>
          <w:tcPr>
            <w:tcW w:w="200" w:type="pct"/>
            <w:vMerge w:val="restart"/>
            <w:shd w:val="clear" w:color="auto" w:fill="auto"/>
          </w:tcPr>
          <w:p w14:paraId="67ADFCF9" w14:textId="77777777" w:rsidR="00166E47" w:rsidRPr="00C90B28" w:rsidRDefault="00166E47" w:rsidP="00C90B28">
            <w:pPr>
              <w:widowControl w:val="0"/>
              <w:jc w:val="center"/>
              <w:rPr>
                <w:color w:val="000000"/>
                <w:sz w:val="20"/>
                <w:szCs w:val="20"/>
              </w:rPr>
            </w:pPr>
            <w:r w:rsidRPr="00C90B28">
              <w:rPr>
                <w:color w:val="000000"/>
                <w:sz w:val="20"/>
                <w:szCs w:val="20"/>
              </w:rPr>
              <w:t>3.1</w:t>
            </w:r>
          </w:p>
        </w:tc>
        <w:tc>
          <w:tcPr>
            <w:tcW w:w="1780" w:type="pct"/>
            <w:vMerge w:val="restart"/>
            <w:shd w:val="clear" w:color="auto" w:fill="auto"/>
          </w:tcPr>
          <w:p w14:paraId="18CEDC36" w14:textId="77777777" w:rsidR="00166E47" w:rsidRPr="00C90B28" w:rsidRDefault="00166E47" w:rsidP="00C90B28">
            <w:pPr>
              <w:widowControl w:val="0"/>
              <w:jc w:val="both"/>
              <w:rPr>
                <w:color w:val="000000"/>
                <w:sz w:val="20"/>
                <w:szCs w:val="20"/>
              </w:rPr>
            </w:pPr>
            <w:r w:rsidRPr="00C90B28">
              <w:rPr>
                <w:color w:val="000000"/>
                <w:sz w:val="20"/>
                <w:szCs w:val="20"/>
              </w:rPr>
              <w:t>Строительство сетей водоотведения мкр. Центральный, мкр. Береговой, мкр. Восточный до канализационного коллектора по ул. Щедрухина</w:t>
            </w:r>
          </w:p>
        </w:tc>
        <w:tc>
          <w:tcPr>
            <w:tcW w:w="771" w:type="pct"/>
            <w:shd w:val="clear" w:color="auto" w:fill="auto"/>
          </w:tcPr>
          <w:p w14:paraId="52E2D1D7" w14:textId="1236975E" w:rsidR="00166E47" w:rsidRPr="00C90B28" w:rsidRDefault="00166E47" w:rsidP="00C90B28">
            <w:pPr>
              <w:widowControl w:val="0"/>
              <w:jc w:val="center"/>
              <w:rPr>
                <w:color w:val="000000"/>
                <w:sz w:val="20"/>
                <w:szCs w:val="20"/>
              </w:rPr>
            </w:pPr>
            <w:r w:rsidRPr="00C90B28">
              <w:rPr>
                <w:color w:val="000000"/>
                <w:sz w:val="20"/>
                <w:szCs w:val="20"/>
              </w:rPr>
              <w:t>диаметр,</w:t>
            </w:r>
          </w:p>
          <w:p w14:paraId="62991738" w14:textId="77777777" w:rsidR="00166E47" w:rsidRPr="00C90B28" w:rsidRDefault="00166E47" w:rsidP="00C90B28">
            <w:pPr>
              <w:widowControl w:val="0"/>
              <w:jc w:val="center"/>
              <w:rPr>
                <w:color w:val="000000"/>
                <w:sz w:val="20"/>
                <w:szCs w:val="20"/>
              </w:rPr>
            </w:pPr>
            <w:r w:rsidRPr="00C90B28">
              <w:rPr>
                <w:color w:val="000000"/>
                <w:sz w:val="20"/>
                <w:szCs w:val="20"/>
              </w:rPr>
              <w:t>протяженность</w:t>
            </w:r>
          </w:p>
        </w:tc>
        <w:tc>
          <w:tcPr>
            <w:tcW w:w="284" w:type="pct"/>
            <w:shd w:val="clear" w:color="auto" w:fill="auto"/>
          </w:tcPr>
          <w:p w14:paraId="261CB1B0" w14:textId="77777777" w:rsidR="00166E47" w:rsidRPr="00C90B28" w:rsidRDefault="00166E47" w:rsidP="00C90B28">
            <w:pPr>
              <w:widowControl w:val="0"/>
              <w:jc w:val="center"/>
              <w:rPr>
                <w:color w:val="000000"/>
                <w:sz w:val="20"/>
                <w:szCs w:val="20"/>
              </w:rPr>
            </w:pPr>
            <w:r w:rsidRPr="00C90B28">
              <w:rPr>
                <w:color w:val="000000"/>
                <w:sz w:val="20"/>
                <w:szCs w:val="20"/>
              </w:rPr>
              <w:t>мм, м</w:t>
            </w:r>
          </w:p>
        </w:tc>
        <w:tc>
          <w:tcPr>
            <w:tcW w:w="527" w:type="pct"/>
            <w:shd w:val="clear" w:color="auto" w:fill="auto"/>
          </w:tcPr>
          <w:p w14:paraId="35D96775" w14:textId="5359A273" w:rsidR="00166E47" w:rsidRPr="00C90B28" w:rsidRDefault="00166E47" w:rsidP="00C90B28">
            <w:pPr>
              <w:widowControl w:val="0"/>
              <w:jc w:val="center"/>
              <w:rPr>
                <w:color w:val="000000"/>
                <w:sz w:val="20"/>
                <w:szCs w:val="20"/>
              </w:rPr>
            </w:pPr>
          </w:p>
        </w:tc>
        <w:tc>
          <w:tcPr>
            <w:tcW w:w="530" w:type="pct"/>
            <w:shd w:val="clear" w:color="auto" w:fill="auto"/>
          </w:tcPr>
          <w:p w14:paraId="7062C805" w14:textId="30BA038C" w:rsidR="008F3032" w:rsidRPr="00C90B28" w:rsidRDefault="00166E47" w:rsidP="00C90B28">
            <w:pPr>
              <w:widowControl w:val="0"/>
              <w:jc w:val="center"/>
              <w:rPr>
                <w:color w:val="000000"/>
                <w:sz w:val="20"/>
                <w:szCs w:val="20"/>
              </w:rPr>
            </w:pPr>
            <w:r w:rsidRPr="00C90B28">
              <w:rPr>
                <w:color w:val="000000"/>
                <w:sz w:val="20"/>
                <w:szCs w:val="20"/>
              </w:rPr>
              <w:t>D- 300,</w:t>
            </w:r>
          </w:p>
          <w:p w14:paraId="18A063D3" w14:textId="77777777" w:rsidR="00166E47" w:rsidRPr="00C90B28" w:rsidRDefault="00166E47" w:rsidP="00C90B28">
            <w:pPr>
              <w:widowControl w:val="0"/>
              <w:jc w:val="center"/>
              <w:rPr>
                <w:color w:val="000000"/>
                <w:sz w:val="20"/>
                <w:szCs w:val="20"/>
              </w:rPr>
            </w:pPr>
            <w:r w:rsidRPr="00C90B28">
              <w:rPr>
                <w:color w:val="000000"/>
                <w:sz w:val="20"/>
                <w:szCs w:val="20"/>
              </w:rPr>
              <w:t>L- 2100</w:t>
            </w:r>
          </w:p>
        </w:tc>
        <w:tc>
          <w:tcPr>
            <w:tcW w:w="455" w:type="pct"/>
            <w:shd w:val="clear" w:color="auto" w:fill="auto"/>
          </w:tcPr>
          <w:p w14:paraId="5C2260CE" w14:textId="77777777" w:rsidR="00166E47" w:rsidRPr="00C90B28" w:rsidRDefault="00166E47" w:rsidP="00C90B28">
            <w:pPr>
              <w:widowControl w:val="0"/>
              <w:jc w:val="center"/>
              <w:rPr>
                <w:color w:val="000000"/>
                <w:sz w:val="20"/>
                <w:szCs w:val="20"/>
              </w:rPr>
            </w:pPr>
            <w:r w:rsidRPr="00C90B28">
              <w:rPr>
                <w:color w:val="000000"/>
                <w:sz w:val="20"/>
                <w:szCs w:val="20"/>
              </w:rPr>
              <w:t>2022</w:t>
            </w:r>
          </w:p>
        </w:tc>
        <w:tc>
          <w:tcPr>
            <w:tcW w:w="455" w:type="pct"/>
            <w:shd w:val="clear" w:color="auto" w:fill="auto"/>
          </w:tcPr>
          <w:p w14:paraId="2DE89FCB" w14:textId="77777777" w:rsidR="00166E47" w:rsidRPr="00C90B28" w:rsidRDefault="00166E47" w:rsidP="00C90B28">
            <w:pPr>
              <w:widowControl w:val="0"/>
              <w:jc w:val="center"/>
              <w:rPr>
                <w:color w:val="000000"/>
                <w:sz w:val="20"/>
                <w:szCs w:val="20"/>
              </w:rPr>
            </w:pPr>
            <w:r w:rsidRPr="00C90B28">
              <w:rPr>
                <w:color w:val="000000"/>
                <w:sz w:val="20"/>
                <w:szCs w:val="20"/>
              </w:rPr>
              <w:t>2031</w:t>
            </w:r>
          </w:p>
        </w:tc>
      </w:tr>
      <w:tr w:rsidR="00166E47" w:rsidRPr="00C90B28" w14:paraId="2CD02761" w14:textId="77777777" w:rsidTr="00B448B8">
        <w:trPr>
          <w:trHeight w:val="283"/>
        </w:trPr>
        <w:tc>
          <w:tcPr>
            <w:tcW w:w="200" w:type="pct"/>
            <w:vMerge/>
            <w:shd w:val="clear" w:color="auto" w:fill="auto"/>
          </w:tcPr>
          <w:p w14:paraId="50607151" w14:textId="77777777" w:rsidR="00166E47" w:rsidRPr="00C90B28" w:rsidRDefault="00166E47" w:rsidP="00C90B28">
            <w:pPr>
              <w:widowControl w:val="0"/>
              <w:jc w:val="center"/>
              <w:rPr>
                <w:color w:val="000000"/>
                <w:sz w:val="20"/>
                <w:szCs w:val="20"/>
              </w:rPr>
            </w:pPr>
          </w:p>
        </w:tc>
        <w:tc>
          <w:tcPr>
            <w:tcW w:w="1780" w:type="pct"/>
            <w:vMerge/>
          </w:tcPr>
          <w:p w14:paraId="1EE8223F" w14:textId="77777777" w:rsidR="00166E47" w:rsidRPr="00C90B28" w:rsidRDefault="00166E47" w:rsidP="00C90B28">
            <w:pPr>
              <w:widowControl w:val="0"/>
              <w:jc w:val="both"/>
              <w:rPr>
                <w:color w:val="000000"/>
                <w:sz w:val="20"/>
                <w:szCs w:val="20"/>
              </w:rPr>
            </w:pPr>
          </w:p>
        </w:tc>
        <w:tc>
          <w:tcPr>
            <w:tcW w:w="771" w:type="pct"/>
            <w:shd w:val="clear" w:color="auto" w:fill="auto"/>
          </w:tcPr>
          <w:p w14:paraId="4A767AFE" w14:textId="6B26EFAB" w:rsidR="00166E47" w:rsidRPr="00C90B28" w:rsidRDefault="00166E47" w:rsidP="00C90B28">
            <w:pPr>
              <w:widowControl w:val="0"/>
              <w:jc w:val="center"/>
              <w:rPr>
                <w:color w:val="000000"/>
                <w:sz w:val="20"/>
                <w:szCs w:val="20"/>
              </w:rPr>
            </w:pPr>
            <w:r w:rsidRPr="00C90B28">
              <w:rPr>
                <w:color w:val="000000"/>
                <w:sz w:val="20"/>
                <w:szCs w:val="20"/>
              </w:rPr>
              <w:t>диаметр,</w:t>
            </w:r>
          </w:p>
          <w:p w14:paraId="3E592D47" w14:textId="77777777" w:rsidR="00166E47" w:rsidRPr="00C90B28" w:rsidRDefault="00166E47" w:rsidP="00C90B28">
            <w:pPr>
              <w:widowControl w:val="0"/>
              <w:jc w:val="center"/>
              <w:rPr>
                <w:color w:val="000000"/>
                <w:sz w:val="20"/>
                <w:szCs w:val="20"/>
              </w:rPr>
            </w:pPr>
            <w:r w:rsidRPr="00C90B28">
              <w:rPr>
                <w:color w:val="000000"/>
                <w:sz w:val="20"/>
                <w:szCs w:val="20"/>
              </w:rPr>
              <w:t>протяженность</w:t>
            </w:r>
          </w:p>
        </w:tc>
        <w:tc>
          <w:tcPr>
            <w:tcW w:w="284" w:type="pct"/>
            <w:shd w:val="clear" w:color="auto" w:fill="auto"/>
          </w:tcPr>
          <w:p w14:paraId="7E2ACFCF" w14:textId="77777777" w:rsidR="00166E47" w:rsidRPr="00C90B28" w:rsidRDefault="00166E47" w:rsidP="00C90B28">
            <w:pPr>
              <w:widowControl w:val="0"/>
              <w:jc w:val="center"/>
              <w:rPr>
                <w:color w:val="000000"/>
                <w:sz w:val="20"/>
                <w:szCs w:val="20"/>
              </w:rPr>
            </w:pPr>
            <w:r w:rsidRPr="00C90B28">
              <w:rPr>
                <w:color w:val="000000"/>
                <w:sz w:val="20"/>
                <w:szCs w:val="20"/>
              </w:rPr>
              <w:t>мм, м</w:t>
            </w:r>
          </w:p>
        </w:tc>
        <w:tc>
          <w:tcPr>
            <w:tcW w:w="527" w:type="pct"/>
            <w:shd w:val="clear" w:color="auto" w:fill="auto"/>
          </w:tcPr>
          <w:p w14:paraId="4B73424B" w14:textId="4FC55CD8" w:rsidR="00166E47" w:rsidRPr="00C90B28" w:rsidRDefault="00166E47" w:rsidP="00C90B28">
            <w:pPr>
              <w:widowControl w:val="0"/>
              <w:jc w:val="center"/>
              <w:rPr>
                <w:color w:val="000000"/>
                <w:sz w:val="20"/>
                <w:szCs w:val="20"/>
              </w:rPr>
            </w:pPr>
          </w:p>
        </w:tc>
        <w:tc>
          <w:tcPr>
            <w:tcW w:w="530" w:type="pct"/>
            <w:shd w:val="clear" w:color="auto" w:fill="auto"/>
          </w:tcPr>
          <w:p w14:paraId="1FC30819" w14:textId="77777777" w:rsidR="00166E47" w:rsidRPr="00C90B28" w:rsidRDefault="00166E47" w:rsidP="00C90B28">
            <w:pPr>
              <w:widowControl w:val="0"/>
              <w:jc w:val="center"/>
              <w:rPr>
                <w:color w:val="000000"/>
                <w:sz w:val="20"/>
                <w:szCs w:val="20"/>
              </w:rPr>
            </w:pPr>
            <w:r w:rsidRPr="00C90B28">
              <w:rPr>
                <w:color w:val="000000"/>
                <w:sz w:val="20"/>
                <w:szCs w:val="20"/>
              </w:rPr>
              <w:t>D- 200,</w:t>
            </w:r>
          </w:p>
          <w:p w14:paraId="181A5A30" w14:textId="6187AFB2" w:rsidR="00166E47" w:rsidRPr="00C90B28" w:rsidRDefault="00166E47" w:rsidP="00C90B28">
            <w:pPr>
              <w:widowControl w:val="0"/>
              <w:jc w:val="center"/>
              <w:rPr>
                <w:color w:val="000000"/>
                <w:sz w:val="20"/>
                <w:szCs w:val="20"/>
              </w:rPr>
            </w:pPr>
            <w:r w:rsidRPr="00C90B28">
              <w:rPr>
                <w:color w:val="000000"/>
                <w:sz w:val="20"/>
                <w:szCs w:val="20"/>
              </w:rPr>
              <w:t>L- 15245</w:t>
            </w:r>
          </w:p>
        </w:tc>
        <w:tc>
          <w:tcPr>
            <w:tcW w:w="455" w:type="pct"/>
            <w:shd w:val="clear" w:color="auto" w:fill="auto"/>
          </w:tcPr>
          <w:p w14:paraId="46029245" w14:textId="77777777" w:rsidR="00166E47" w:rsidRPr="00C90B28" w:rsidRDefault="00166E47" w:rsidP="00C90B28">
            <w:pPr>
              <w:widowControl w:val="0"/>
              <w:jc w:val="center"/>
              <w:rPr>
                <w:color w:val="000000"/>
                <w:sz w:val="20"/>
                <w:szCs w:val="20"/>
              </w:rPr>
            </w:pPr>
            <w:r w:rsidRPr="00C90B28">
              <w:rPr>
                <w:color w:val="000000"/>
                <w:sz w:val="20"/>
                <w:szCs w:val="20"/>
              </w:rPr>
              <w:t>2022</w:t>
            </w:r>
          </w:p>
        </w:tc>
        <w:tc>
          <w:tcPr>
            <w:tcW w:w="455" w:type="pct"/>
            <w:shd w:val="clear" w:color="auto" w:fill="auto"/>
          </w:tcPr>
          <w:p w14:paraId="6BB228B2" w14:textId="77777777" w:rsidR="00166E47" w:rsidRPr="00C90B28" w:rsidRDefault="00166E47" w:rsidP="00C90B28">
            <w:pPr>
              <w:widowControl w:val="0"/>
              <w:jc w:val="center"/>
              <w:rPr>
                <w:color w:val="000000"/>
                <w:sz w:val="20"/>
                <w:szCs w:val="20"/>
              </w:rPr>
            </w:pPr>
            <w:r w:rsidRPr="00C90B28">
              <w:rPr>
                <w:color w:val="000000"/>
                <w:sz w:val="20"/>
                <w:szCs w:val="20"/>
              </w:rPr>
              <w:t>2031</w:t>
            </w:r>
          </w:p>
        </w:tc>
      </w:tr>
      <w:tr w:rsidR="00166E47" w:rsidRPr="00C90B28" w14:paraId="3A0E2F93" w14:textId="77777777" w:rsidTr="00B448B8">
        <w:trPr>
          <w:trHeight w:val="283"/>
        </w:trPr>
        <w:tc>
          <w:tcPr>
            <w:tcW w:w="200" w:type="pct"/>
            <w:shd w:val="clear" w:color="auto" w:fill="auto"/>
          </w:tcPr>
          <w:p w14:paraId="488391AC" w14:textId="77777777" w:rsidR="00166E47" w:rsidRPr="00C90B28" w:rsidRDefault="00166E47" w:rsidP="00C90B28">
            <w:pPr>
              <w:widowControl w:val="0"/>
              <w:jc w:val="center"/>
              <w:rPr>
                <w:color w:val="000000"/>
                <w:sz w:val="20"/>
                <w:szCs w:val="20"/>
              </w:rPr>
            </w:pPr>
            <w:r w:rsidRPr="00C90B28">
              <w:rPr>
                <w:color w:val="000000"/>
                <w:sz w:val="20"/>
                <w:szCs w:val="20"/>
              </w:rPr>
              <w:t>3.2</w:t>
            </w:r>
          </w:p>
        </w:tc>
        <w:tc>
          <w:tcPr>
            <w:tcW w:w="1780" w:type="pct"/>
            <w:shd w:val="clear" w:color="auto" w:fill="auto"/>
          </w:tcPr>
          <w:p w14:paraId="7A7860BA" w14:textId="2D6C28B7" w:rsidR="00166E47" w:rsidRPr="00C90B28" w:rsidRDefault="00166E47" w:rsidP="00C90B28">
            <w:pPr>
              <w:widowControl w:val="0"/>
              <w:jc w:val="both"/>
              <w:rPr>
                <w:color w:val="000000"/>
                <w:sz w:val="20"/>
                <w:szCs w:val="20"/>
              </w:rPr>
            </w:pPr>
            <w:r w:rsidRPr="00C90B28">
              <w:rPr>
                <w:color w:val="000000"/>
                <w:sz w:val="20"/>
                <w:szCs w:val="20"/>
              </w:rPr>
              <w:t>КНС</w:t>
            </w:r>
          </w:p>
        </w:tc>
        <w:tc>
          <w:tcPr>
            <w:tcW w:w="771" w:type="pct"/>
            <w:shd w:val="clear" w:color="auto" w:fill="auto"/>
          </w:tcPr>
          <w:p w14:paraId="7723B953" w14:textId="77777777" w:rsidR="00166E47" w:rsidRPr="00C90B28" w:rsidRDefault="00166E47" w:rsidP="00C90B28">
            <w:pPr>
              <w:widowControl w:val="0"/>
              <w:jc w:val="center"/>
              <w:rPr>
                <w:color w:val="000000"/>
                <w:sz w:val="20"/>
                <w:szCs w:val="20"/>
              </w:rPr>
            </w:pPr>
            <w:r w:rsidRPr="00C90B28">
              <w:rPr>
                <w:color w:val="000000"/>
                <w:sz w:val="20"/>
                <w:szCs w:val="20"/>
              </w:rPr>
              <w:t>производительность</w:t>
            </w:r>
          </w:p>
        </w:tc>
        <w:tc>
          <w:tcPr>
            <w:tcW w:w="284" w:type="pct"/>
            <w:shd w:val="clear" w:color="auto" w:fill="auto"/>
          </w:tcPr>
          <w:p w14:paraId="3089ABCD" w14:textId="77777777" w:rsidR="00166E47" w:rsidRPr="00C90B28" w:rsidRDefault="00166E47" w:rsidP="00C90B28">
            <w:pPr>
              <w:widowControl w:val="0"/>
              <w:jc w:val="center"/>
              <w:rPr>
                <w:color w:val="000000"/>
                <w:sz w:val="20"/>
                <w:szCs w:val="20"/>
              </w:rPr>
            </w:pPr>
            <w:r w:rsidRPr="00C90B28">
              <w:rPr>
                <w:color w:val="000000"/>
                <w:sz w:val="20"/>
                <w:szCs w:val="20"/>
              </w:rPr>
              <w:t>м</w:t>
            </w:r>
            <w:r w:rsidRPr="00C90B28">
              <w:rPr>
                <w:color w:val="000000"/>
                <w:sz w:val="20"/>
                <w:szCs w:val="20"/>
                <w:vertAlign w:val="superscript"/>
              </w:rPr>
              <w:t>3</w:t>
            </w:r>
            <w:r w:rsidRPr="00C90B28">
              <w:rPr>
                <w:color w:val="000000"/>
                <w:sz w:val="20"/>
                <w:szCs w:val="20"/>
              </w:rPr>
              <w:t>/сут</w:t>
            </w:r>
          </w:p>
        </w:tc>
        <w:tc>
          <w:tcPr>
            <w:tcW w:w="527" w:type="pct"/>
            <w:shd w:val="clear" w:color="auto" w:fill="auto"/>
          </w:tcPr>
          <w:p w14:paraId="2C909AAF" w14:textId="2962C149" w:rsidR="00166E47" w:rsidRPr="00C90B28" w:rsidRDefault="00166E47" w:rsidP="00C90B28">
            <w:pPr>
              <w:widowControl w:val="0"/>
              <w:jc w:val="center"/>
              <w:rPr>
                <w:color w:val="000000"/>
                <w:sz w:val="20"/>
                <w:szCs w:val="20"/>
              </w:rPr>
            </w:pPr>
          </w:p>
        </w:tc>
        <w:tc>
          <w:tcPr>
            <w:tcW w:w="530" w:type="pct"/>
            <w:shd w:val="clear" w:color="auto" w:fill="auto"/>
          </w:tcPr>
          <w:p w14:paraId="428B02CA" w14:textId="77777777" w:rsidR="00166E47" w:rsidRPr="00C90B28" w:rsidRDefault="00166E47" w:rsidP="00C90B28">
            <w:pPr>
              <w:widowControl w:val="0"/>
              <w:jc w:val="center"/>
              <w:rPr>
                <w:color w:val="000000"/>
                <w:sz w:val="20"/>
                <w:szCs w:val="20"/>
              </w:rPr>
            </w:pPr>
            <w:r w:rsidRPr="00C90B28">
              <w:rPr>
                <w:color w:val="000000"/>
                <w:sz w:val="20"/>
                <w:szCs w:val="20"/>
              </w:rPr>
              <w:t>2400</w:t>
            </w:r>
          </w:p>
        </w:tc>
        <w:tc>
          <w:tcPr>
            <w:tcW w:w="455" w:type="pct"/>
            <w:shd w:val="clear" w:color="auto" w:fill="auto"/>
          </w:tcPr>
          <w:p w14:paraId="69F6E9B4" w14:textId="77777777" w:rsidR="00166E47" w:rsidRPr="00C90B28" w:rsidRDefault="00166E47" w:rsidP="00C90B28">
            <w:pPr>
              <w:widowControl w:val="0"/>
              <w:jc w:val="center"/>
              <w:rPr>
                <w:color w:val="000000"/>
                <w:sz w:val="20"/>
                <w:szCs w:val="20"/>
              </w:rPr>
            </w:pPr>
            <w:r w:rsidRPr="00C90B28">
              <w:rPr>
                <w:color w:val="000000"/>
                <w:sz w:val="20"/>
                <w:szCs w:val="20"/>
              </w:rPr>
              <w:t>2022</w:t>
            </w:r>
          </w:p>
        </w:tc>
        <w:tc>
          <w:tcPr>
            <w:tcW w:w="455" w:type="pct"/>
            <w:shd w:val="clear" w:color="auto" w:fill="auto"/>
          </w:tcPr>
          <w:p w14:paraId="407094ED" w14:textId="77777777" w:rsidR="00166E47" w:rsidRPr="00C90B28" w:rsidRDefault="00166E47" w:rsidP="00C90B28">
            <w:pPr>
              <w:widowControl w:val="0"/>
              <w:jc w:val="center"/>
              <w:rPr>
                <w:color w:val="000000"/>
                <w:sz w:val="20"/>
                <w:szCs w:val="20"/>
              </w:rPr>
            </w:pPr>
            <w:r w:rsidRPr="00C90B28">
              <w:rPr>
                <w:color w:val="000000"/>
                <w:sz w:val="20"/>
                <w:szCs w:val="20"/>
              </w:rPr>
              <w:t>2031</w:t>
            </w:r>
          </w:p>
        </w:tc>
      </w:tr>
      <w:tr w:rsidR="00B448B8" w:rsidRPr="00C90B28" w14:paraId="31052F48" w14:textId="77777777" w:rsidTr="00B448B8">
        <w:trPr>
          <w:trHeight w:val="283"/>
        </w:trPr>
        <w:tc>
          <w:tcPr>
            <w:tcW w:w="200" w:type="pct"/>
            <w:shd w:val="clear" w:color="auto" w:fill="auto"/>
          </w:tcPr>
          <w:p w14:paraId="4D43EE52" w14:textId="77777777" w:rsidR="00B448B8" w:rsidRPr="00C90B28" w:rsidRDefault="00B448B8" w:rsidP="00C90B28">
            <w:pPr>
              <w:widowControl w:val="0"/>
              <w:jc w:val="center"/>
              <w:rPr>
                <w:color w:val="000000"/>
                <w:sz w:val="20"/>
                <w:szCs w:val="20"/>
              </w:rPr>
            </w:pPr>
            <w:r w:rsidRPr="00C90B28">
              <w:rPr>
                <w:color w:val="000000"/>
                <w:sz w:val="20"/>
                <w:szCs w:val="20"/>
              </w:rPr>
              <w:t>4</w:t>
            </w:r>
          </w:p>
        </w:tc>
        <w:tc>
          <w:tcPr>
            <w:tcW w:w="4800" w:type="pct"/>
            <w:gridSpan w:val="7"/>
            <w:shd w:val="clear" w:color="auto" w:fill="auto"/>
          </w:tcPr>
          <w:p w14:paraId="0C0EDB71" w14:textId="56038946" w:rsidR="00B448B8" w:rsidRPr="00C90B28" w:rsidRDefault="00B448B8" w:rsidP="00C90B28">
            <w:pPr>
              <w:widowControl w:val="0"/>
              <w:jc w:val="center"/>
              <w:rPr>
                <w:color w:val="000000"/>
                <w:sz w:val="20"/>
                <w:szCs w:val="20"/>
              </w:rPr>
            </w:pPr>
            <w:r w:rsidRPr="00C90B28">
              <w:rPr>
                <w:color w:val="000000"/>
                <w:sz w:val="20"/>
                <w:szCs w:val="20"/>
              </w:rPr>
              <w:t>Улучшение качества очистки стоков и экологического воздействия на водоём</w:t>
            </w:r>
          </w:p>
        </w:tc>
      </w:tr>
      <w:tr w:rsidR="00166E47" w:rsidRPr="00C90B28" w14:paraId="545AB555" w14:textId="77777777" w:rsidTr="00B448B8">
        <w:trPr>
          <w:trHeight w:val="283"/>
        </w:trPr>
        <w:tc>
          <w:tcPr>
            <w:tcW w:w="200" w:type="pct"/>
            <w:shd w:val="clear" w:color="auto" w:fill="auto"/>
          </w:tcPr>
          <w:p w14:paraId="2EF39D99" w14:textId="77777777" w:rsidR="00166E47" w:rsidRPr="00C90B28" w:rsidRDefault="00166E47" w:rsidP="00C90B28">
            <w:pPr>
              <w:widowControl w:val="0"/>
              <w:jc w:val="center"/>
              <w:rPr>
                <w:color w:val="000000"/>
                <w:sz w:val="20"/>
                <w:szCs w:val="20"/>
              </w:rPr>
            </w:pPr>
            <w:r w:rsidRPr="00C90B28">
              <w:rPr>
                <w:color w:val="000000"/>
                <w:sz w:val="20"/>
                <w:szCs w:val="20"/>
              </w:rPr>
              <w:t>4.1</w:t>
            </w:r>
          </w:p>
        </w:tc>
        <w:tc>
          <w:tcPr>
            <w:tcW w:w="1780" w:type="pct"/>
            <w:shd w:val="clear" w:color="auto" w:fill="auto"/>
          </w:tcPr>
          <w:p w14:paraId="52F1B226" w14:textId="77777777" w:rsidR="00166E47" w:rsidRPr="00C90B28" w:rsidRDefault="00166E47" w:rsidP="00C90B28">
            <w:pPr>
              <w:widowControl w:val="0"/>
              <w:jc w:val="both"/>
              <w:rPr>
                <w:color w:val="000000"/>
                <w:sz w:val="20"/>
                <w:szCs w:val="20"/>
                <w:lang w:val="en-US"/>
              </w:rPr>
            </w:pPr>
            <w:r w:rsidRPr="00C90B28">
              <w:rPr>
                <w:color w:val="000000"/>
                <w:sz w:val="20"/>
                <w:szCs w:val="20"/>
              </w:rPr>
              <w:t>Реконструкция и модернизация ОСК</w:t>
            </w:r>
          </w:p>
        </w:tc>
        <w:tc>
          <w:tcPr>
            <w:tcW w:w="771" w:type="pct"/>
            <w:shd w:val="clear" w:color="auto" w:fill="auto"/>
          </w:tcPr>
          <w:p w14:paraId="1D4C4528" w14:textId="77777777" w:rsidR="00166E47" w:rsidRPr="00C90B28" w:rsidRDefault="00166E47" w:rsidP="00C90B28">
            <w:pPr>
              <w:widowControl w:val="0"/>
              <w:jc w:val="center"/>
              <w:rPr>
                <w:color w:val="000000"/>
                <w:sz w:val="20"/>
                <w:szCs w:val="20"/>
              </w:rPr>
            </w:pPr>
            <w:r w:rsidRPr="00C90B28">
              <w:rPr>
                <w:color w:val="000000"/>
                <w:sz w:val="20"/>
                <w:szCs w:val="20"/>
              </w:rPr>
              <w:t>производительность</w:t>
            </w:r>
          </w:p>
        </w:tc>
        <w:tc>
          <w:tcPr>
            <w:tcW w:w="284" w:type="pct"/>
            <w:shd w:val="clear" w:color="auto" w:fill="auto"/>
          </w:tcPr>
          <w:p w14:paraId="1205D1D9" w14:textId="77777777" w:rsidR="00166E47" w:rsidRPr="00C90B28" w:rsidRDefault="00166E47" w:rsidP="00C90B28">
            <w:pPr>
              <w:widowControl w:val="0"/>
              <w:jc w:val="center"/>
              <w:rPr>
                <w:color w:val="000000"/>
                <w:sz w:val="20"/>
                <w:szCs w:val="20"/>
              </w:rPr>
            </w:pPr>
            <w:r w:rsidRPr="00C90B28">
              <w:rPr>
                <w:color w:val="000000"/>
                <w:sz w:val="20"/>
                <w:szCs w:val="20"/>
              </w:rPr>
              <w:t>тыс. м</w:t>
            </w:r>
            <w:r w:rsidRPr="00C90B28">
              <w:rPr>
                <w:color w:val="000000"/>
                <w:sz w:val="20"/>
                <w:szCs w:val="20"/>
                <w:vertAlign w:val="superscript"/>
              </w:rPr>
              <w:t>3</w:t>
            </w:r>
            <w:r w:rsidRPr="00C90B28">
              <w:rPr>
                <w:color w:val="000000"/>
                <w:sz w:val="20"/>
                <w:szCs w:val="20"/>
              </w:rPr>
              <w:t>/сут</w:t>
            </w:r>
          </w:p>
        </w:tc>
        <w:tc>
          <w:tcPr>
            <w:tcW w:w="527" w:type="pct"/>
            <w:shd w:val="clear" w:color="auto" w:fill="auto"/>
          </w:tcPr>
          <w:p w14:paraId="04501BCC" w14:textId="77777777" w:rsidR="00166E47" w:rsidRPr="00C90B28" w:rsidRDefault="00166E47" w:rsidP="00C90B28">
            <w:pPr>
              <w:widowControl w:val="0"/>
              <w:jc w:val="center"/>
              <w:rPr>
                <w:color w:val="000000"/>
                <w:sz w:val="20"/>
                <w:szCs w:val="20"/>
              </w:rPr>
            </w:pPr>
            <w:r w:rsidRPr="00C90B28">
              <w:rPr>
                <w:color w:val="000000"/>
                <w:sz w:val="20"/>
                <w:szCs w:val="20"/>
              </w:rPr>
              <w:t>30,6</w:t>
            </w:r>
          </w:p>
        </w:tc>
        <w:tc>
          <w:tcPr>
            <w:tcW w:w="530" w:type="pct"/>
            <w:shd w:val="clear" w:color="auto" w:fill="auto"/>
          </w:tcPr>
          <w:p w14:paraId="104709CC" w14:textId="77777777" w:rsidR="00166E47" w:rsidRPr="00C90B28" w:rsidRDefault="00166E47" w:rsidP="00C90B28">
            <w:pPr>
              <w:widowControl w:val="0"/>
              <w:jc w:val="center"/>
              <w:rPr>
                <w:color w:val="000000"/>
                <w:sz w:val="20"/>
                <w:szCs w:val="20"/>
              </w:rPr>
            </w:pPr>
            <w:r w:rsidRPr="00C90B28">
              <w:rPr>
                <w:color w:val="000000"/>
                <w:sz w:val="20"/>
                <w:szCs w:val="20"/>
              </w:rPr>
              <w:t>30,6</w:t>
            </w:r>
          </w:p>
        </w:tc>
        <w:tc>
          <w:tcPr>
            <w:tcW w:w="455" w:type="pct"/>
            <w:shd w:val="clear" w:color="auto" w:fill="auto"/>
          </w:tcPr>
          <w:p w14:paraId="104FA2CA" w14:textId="77777777" w:rsidR="00166E47" w:rsidRPr="00C90B28" w:rsidRDefault="00166E47" w:rsidP="00C90B28">
            <w:pPr>
              <w:widowControl w:val="0"/>
              <w:jc w:val="center"/>
              <w:rPr>
                <w:color w:val="000000"/>
                <w:sz w:val="20"/>
                <w:szCs w:val="20"/>
              </w:rPr>
            </w:pPr>
            <w:r w:rsidRPr="00C90B28">
              <w:rPr>
                <w:color w:val="000000"/>
                <w:sz w:val="20"/>
                <w:szCs w:val="20"/>
              </w:rPr>
              <w:t>2023</w:t>
            </w:r>
          </w:p>
        </w:tc>
        <w:tc>
          <w:tcPr>
            <w:tcW w:w="455" w:type="pct"/>
            <w:shd w:val="clear" w:color="auto" w:fill="auto"/>
          </w:tcPr>
          <w:p w14:paraId="5A24E464" w14:textId="77777777" w:rsidR="00166E47" w:rsidRPr="00C90B28" w:rsidRDefault="00166E47" w:rsidP="00C90B28">
            <w:pPr>
              <w:widowControl w:val="0"/>
              <w:jc w:val="center"/>
              <w:rPr>
                <w:color w:val="000000"/>
                <w:sz w:val="20"/>
                <w:szCs w:val="20"/>
              </w:rPr>
            </w:pPr>
            <w:r w:rsidRPr="00C90B28">
              <w:rPr>
                <w:color w:val="000000"/>
                <w:sz w:val="20"/>
                <w:szCs w:val="20"/>
              </w:rPr>
              <w:t>2025</w:t>
            </w:r>
          </w:p>
        </w:tc>
      </w:tr>
      <w:tr w:rsidR="00B448B8" w:rsidRPr="00C90B28" w14:paraId="525E67AA" w14:textId="77777777" w:rsidTr="00B448B8">
        <w:trPr>
          <w:trHeight w:val="283"/>
        </w:trPr>
        <w:tc>
          <w:tcPr>
            <w:tcW w:w="200" w:type="pct"/>
            <w:shd w:val="clear" w:color="auto" w:fill="auto"/>
          </w:tcPr>
          <w:p w14:paraId="36EB5206" w14:textId="77777777" w:rsidR="00B448B8" w:rsidRPr="00C90B28" w:rsidRDefault="00B448B8" w:rsidP="00C90B28">
            <w:pPr>
              <w:widowControl w:val="0"/>
              <w:jc w:val="center"/>
              <w:rPr>
                <w:color w:val="000000"/>
                <w:sz w:val="20"/>
                <w:szCs w:val="20"/>
              </w:rPr>
            </w:pPr>
            <w:r w:rsidRPr="00C90B28">
              <w:rPr>
                <w:color w:val="000000"/>
                <w:sz w:val="20"/>
                <w:szCs w:val="20"/>
              </w:rPr>
              <w:t>5</w:t>
            </w:r>
          </w:p>
        </w:tc>
        <w:tc>
          <w:tcPr>
            <w:tcW w:w="4800" w:type="pct"/>
            <w:gridSpan w:val="7"/>
            <w:shd w:val="clear" w:color="auto" w:fill="auto"/>
          </w:tcPr>
          <w:p w14:paraId="4BBAA525" w14:textId="518E7FE7" w:rsidR="00B448B8" w:rsidRPr="00C90B28" w:rsidRDefault="00B448B8" w:rsidP="00C90B28">
            <w:pPr>
              <w:widowControl w:val="0"/>
              <w:jc w:val="center"/>
              <w:rPr>
                <w:color w:val="000000"/>
                <w:sz w:val="20"/>
                <w:szCs w:val="20"/>
              </w:rPr>
            </w:pPr>
            <w:r w:rsidRPr="00C90B28">
              <w:rPr>
                <w:color w:val="000000"/>
                <w:sz w:val="20"/>
                <w:szCs w:val="20"/>
              </w:rPr>
              <w:t>Оптимизация системы водоотведения</w:t>
            </w:r>
          </w:p>
        </w:tc>
      </w:tr>
      <w:tr w:rsidR="00166E47" w:rsidRPr="00C90B28" w14:paraId="1A238090" w14:textId="77777777" w:rsidTr="00B448B8">
        <w:trPr>
          <w:trHeight w:val="283"/>
        </w:trPr>
        <w:tc>
          <w:tcPr>
            <w:tcW w:w="200" w:type="pct"/>
            <w:shd w:val="clear" w:color="auto" w:fill="auto"/>
          </w:tcPr>
          <w:p w14:paraId="0ABBBBD4" w14:textId="77777777" w:rsidR="00166E47" w:rsidRPr="00C90B28" w:rsidRDefault="00166E47" w:rsidP="00C90B28">
            <w:pPr>
              <w:widowControl w:val="0"/>
              <w:jc w:val="center"/>
              <w:rPr>
                <w:color w:val="000000"/>
                <w:sz w:val="20"/>
                <w:szCs w:val="20"/>
              </w:rPr>
            </w:pPr>
            <w:r w:rsidRPr="00C90B28">
              <w:rPr>
                <w:color w:val="000000"/>
                <w:sz w:val="20"/>
                <w:szCs w:val="20"/>
              </w:rPr>
              <w:t>5.1</w:t>
            </w:r>
          </w:p>
        </w:tc>
        <w:tc>
          <w:tcPr>
            <w:tcW w:w="1780" w:type="pct"/>
            <w:shd w:val="clear" w:color="auto" w:fill="auto"/>
          </w:tcPr>
          <w:p w14:paraId="5F216A0A" w14:textId="77777777" w:rsidR="00166E47" w:rsidRPr="00C90B28" w:rsidRDefault="00166E47" w:rsidP="00C90B28">
            <w:pPr>
              <w:widowControl w:val="0"/>
              <w:jc w:val="both"/>
              <w:rPr>
                <w:color w:val="000000"/>
                <w:sz w:val="20"/>
                <w:szCs w:val="20"/>
              </w:rPr>
            </w:pPr>
            <w:r w:rsidRPr="00C90B28">
              <w:rPr>
                <w:color w:val="000000"/>
                <w:sz w:val="20"/>
                <w:szCs w:val="20"/>
              </w:rPr>
              <w:t>Строительство КНС-16 (в исторической части города, угол ул. Манская-Пушкина</w:t>
            </w:r>
          </w:p>
        </w:tc>
        <w:tc>
          <w:tcPr>
            <w:tcW w:w="771" w:type="pct"/>
            <w:shd w:val="clear" w:color="auto" w:fill="auto"/>
          </w:tcPr>
          <w:p w14:paraId="1FEDDA0D" w14:textId="77777777" w:rsidR="00166E47" w:rsidRPr="00C90B28" w:rsidRDefault="00166E47" w:rsidP="00C90B28">
            <w:pPr>
              <w:widowControl w:val="0"/>
              <w:jc w:val="center"/>
              <w:rPr>
                <w:color w:val="000000"/>
                <w:sz w:val="20"/>
                <w:szCs w:val="20"/>
              </w:rPr>
            </w:pPr>
            <w:r w:rsidRPr="00C90B28">
              <w:rPr>
                <w:color w:val="000000"/>
                <w:sz w:val="20"/>
                <w:szCs w:val="20"/>
              </w:rPr>
              <w:t>производительность</w:t>
            </w:r>
          </w:p>
        </w:tc>
        <w:tc>
          <w:tcPr>
            <w:tcW w:w="284" w:type="pct"/>
            <w:shd w:val="clear" w:color="auto" w:fill="auto"/>
          </w:tcPr>
          <w:p w14:paraId="02D2E517" w14:textId="77777777" w:rsidR="00166E47" w:rsidRPr="00C90B28" w:rsidRDefault="00166E47" w:rsidP="00C90B28">
            <w:pPr>
              <w:widowControl w:val="0"/>
              <w:jc w:val="center"/>
              <w:rPr>
                <w:color w:val="000000"/>
                <w:sz w:val="20"/>
                <w:szCs w:val="20"/>
              </w:rPr>
            </w:pPr>
            <w:r w:rsidRPr="00C90B28">
              <w:rPr>
                <w:color w:val="000000"/>
                <w:sz w:val="20"/>
                <w:szCs w:val="20"/>
              </w:rPr>
              <w:t>м</w:t>
            </w:r>
            <w:r w:rsidRPr="00C90B28">
              <w:rPr>
                <w:color w:val="000000"/>
                <w:sz w:val="20"/>
                <w:szCs w:val="20"/>
                <w:vertAlign w:val="superscript"/>
              </w:rPr>
              <w:t>3</w:t>
            </w:r>
            <w:r w:rsidRPr="00C90B28">
              <w:rPr>
                <w:color w:val="000000"/>
                <w:sz w:val="20"/>
                <w:szCs w:val="20"/>
              </w:rPr>
              <w:t>/ч</w:t>
            </w:r>
          </w:p>
        </w:tc>
        <w:tc>
          <w:tcPr>
            <w:tcW w:w="527" w:type="pct"/>
            <w:shd w:val="clear" w:color="auto" w:fill="auto"/>
          </w:tcPr>
          <w:p w14:paraId="6FAB57F4" w14:textId="77777777" w:rsidR="00166E47" w:rsidRPr="00C90B28" w:rsidRDefault="00166E47" w:rsidP="00C90B28">
            <w:pPr>
              <w:widowControl w:val="0"/>
              <w:jc w:val="center"/>
              <w:rPr>
                <w:color w:val="000000"/>
                <w:sz w:val="20"/>
                <w:szCs w:val="20"/>
              </w:rPr>
            </w:pPr>
            <w:r w:rsidRPr="00C90B28">
              <w:rPr>
                <w:color w:val="000000"/>
                <w:sz w:val="20"/>
                <w:szCs w:val="20"/>
              </w:rPr>
              <w:t>170</w:t>
            </w:r>
          </w:p>
        </w:tc>
        <w:tc>
          <w:tcPr>
            <w:tcW w:w="530" w:type="pct"/>
            <w:shd w:val="clear" w:color="auto" w:fill="auto"/>
          </w:tcPr>
          <w:p w14:paraId="1B5A191E" w14:textId="77777777" w:rsidR="00166E47" w:rsidRPr="00C90B28" w:rsidRDefault="00166E47" w:rsidP="00C90B28">
            <w:pPr>
              <w:widowControl w:val="0"/>
              <w:jc w:val="center"/>
              <w:rPr>
                <w:color w:val="000000"/>
                <w:sz w:val="20"/>
                <w:szCs w:val="20"/>
              </w:rPr>
            </w:pPr>
            <w:r w:rsidRPr="00C90B28">
              <w:rPr>
                <w:color w:val="000000"/>
                <w:sz w:val="20"/>
                <w:szCs w:val="20"/>
              </w:rPr>
              <w:t>170</w:t>
            </w:r>
          </w:p>
        </w:tc>
        <w:tc>
          <w:tcPr>
            <w:tcW w:w="455" w:type="pct"/>
            <w:shd w:val="clear" w:color="auto" w:fill="auto"/>
          </w:tcPr>
          <w:p w14:paraId="6A824679" w14:textId="77777777" w:rsidR="00166E47" w:rsidRPr="00C90B28" w:rsidRDefault="00166E47" w:rsidP="00C90B28">
            <w:pPr>
              <w:widowControl w:val="0"/>
              <w:jc w:val="center"/>
              <w:rPr>
                <w:color w:val="000000"/>
                <w:sz w:val="20"/>
                <w:szCs w:val="20"/>
              </w:rPr>
            </w:pPr>
            <w:r w:rsidRPr="00C90B28">
              <w:rPr>
                <w:color w:val="000000"/>
                <w:sz w:val="20"/>
                <w:szCs w:val="20"/>
              </w:rPr>
              <w:t>2028</w:t>
            </w:r>
          </w:p>
        </w:tc>
        <w:tc>
          <w:tcPr>
            <w:tcW w:w="455" w:type="pct"/>
            <w:shd w:val="clear" w:color="auto" w:fill="auto"/>
          </w:tcPr>
          <w:p w14:paraId="22D6811A" w14:textId="77777777" w:rsidR="00166E47" w:rsidRPr="00C90B28" w:rsidRDefault="00166E47" w:rsidP="00C90B28">
            <w:pPr>
              <w:widowControl w:val="0"/>
              <w:jc w:val="center"/>
              <w:rPr>
                <w:color w:val="000000"/>
                <w:sz w:val="20"/>
                <w:szCs w:val="20"/>
              </w:rPr>
            </w:pPr>
            <w:r w:rsidRPr="00C90B28">
              <w:rPr>
                <w:color w:val="000000"/>
                <w:sz w:val="20"/>
                <w:szCs w:val="20"/>
              </w:rPr>
              <w:t>2032</w:t>
            </w:r>
          </w:p>
        </w:tc>
      </w:tr>
      <w:tr w:rsidR="00166E47" w:rsidRPr="00C90B28" w14:paraId="7182746A" w14:textId="77777777" w:rsidTr="00B448B8">
        <w:trPr>
          <w:trHeight w:val="283"/>
        </w:trPr>
        <w:tc>
          <w:tcPr>
            <w:tcW w:w="200" w:type="pct"/>
            <w:shd w:val="clear" w:color="auto" w:fill="auto"/>
          </w:tcPr>
          <w:p w14:paraId="5F07DE0A" w14:textId="77777777" w:rsidR="00166E47" w:rsidRPr="00C90B28" w:rsidRDefault="00166E47" w:rsidP="00C90B28">
            <w:pPr>
              <w:widowControl w:val="0"/>
              <w:jc w:val="center"/>
              <w:rPr>
                <w:color w:val="000000"/>
                <w:sz w:val="20"/>
                <w:szCs w:val="20"/>
              </w:rPr>
            </w:pPr>
            <w:r w:rsidRPr="00C90B28">
              <w:rPr>
                <w:color w:val="000000"/>
                <w:sz w:val="20"/>
                <w:szCs w:val="20"/>
              </w:rPr>
              <w:t>5.2</w:t>
            </w:r>
          </w:p>
        </w:tc>
        <w:tc>
          <w:tcPr>
            <w:tcW w:w="1780" w:type="pct"/>
            <w:shd w:val="clear" w:color="auto" w:fill="auto"/>
          </w:tcPr>
          <w:p w14:paraId="4BDE1BA5" w14:textId="77777777" w:rsidR="00166E47" w:rsidRPr="00C90B28" w:rsidRDefault="00166E47" w:rsidP="00C90B28">
            <w:pPr>
              <w:widowControl w:val="0"/>
              <w:jc w:val="both"/>
              <w:rPr>
                <w:color w:val="000000"/>
                <w:sz w:val="20"/>
                <w:szCs w:val="20"/>
              </w:rPr>
            </w:pPr>
            <w:r w:rsidRPr="00C90B28">
              <w:rPr>
                <w:color w:val="000000"/>
                <w:sz w:val="20"/>
                <w:szCs w:val="20"/>
              </w:rPr>
              <w:t>Реконструкция КНС-1</w:t>
            </w:r>
          </w:p>
        </w:tc>
        <w:tc>
          <w:tcPr>
            <w:tcW w:w="771" w:type="pct"/>
            <w:shd w:val="clear" w:color="auto" w:fill="auto"/>
          </w:tcPr>
          <w:p w14:paraId="22D76601" w14:textId="77777777" w:rsidR="00166E47" w:rsidRPr="00C90B28" w:rsidRDefault="00166E47" w:rsidP="00C90B28">
            <w:pPr>
              <w:widowControl w:val="0"/>
              <w:jc w:val="center"/>
              <w:rPr>
                <w:color w:val="000000"/>
                <w:sz w:val="20"/>
                <w:szCs w:val="20"/>
              </w:rPr>
            </w:pPr>
            <w:r w:rsidRPr="00C90B28">
              <w:rPr>
                <w:color w:val="000000"/>
                <w:sz w:val="20"/>
                <w:szCs w:val="20"/>
              </w:rPr>
              <w:t>производительность</w:t>
            </w:r>
          </w:p>
        </w:tc>
        <w:tc>
          <w:tcPr>
            <w:tcW w:w="284" w:type="pct"/>
            <w:shd w:val="clear" w:color="auto" w:fill="auto"/>
          </w:tcPr>
          <w:p w14:paraId="3C70FEC5" w14:textId="77777777" w:rsidR="00166E47" w:rsidRPr="00C90B28" w:rsidRDefault="00166E47" w:rsidP="00C90B28">
            <w:pPr>
              <w:widowControl w:val="0"/>
              <w:jc w:val="center"/>
              <w:rPr>
                <w:color w:val="000000"/>
                <w:sz w:val="20"/>
                <w:szCs w:val="20"/>
              </w:rPr>
            </w:pPr>
            <w:r w:rsidRPr="00C90B28">
              <w:rPr>
                <w:color w:val="000000"/>
                <w:sz w:val="20"/>
                <w:szCs w:val="20"/>
              </w:rPr>
              <w:t>м</w:t>
            </w:r>
            <w:r w:rsidRPr="00C90B28">
              <w:rPr>
                <w:color w:val="000000"/>
                <w:sz w:val="20"/>
                <w:szCs w:val="20"/>
                <w:vertAlign w:val="superscript"/>
              </w:rPr>
              <w:t>3</w:t>
            </w:r>
            <w:r w:rsidRPr="00C90B28">
              <w:rPr>
                <w:color w:val="000000"/>
                <w:sz w:val="20"/>
                <w:szCs w:val="20"/>
              </w:rPr>
              <w:t>/ч</w:t>
            </w:r>
          </w:p>
        </w:tc>
        <w:tc>
          <w:tcPr>
            <w:tcW w:w="527" w:type="pct"/>
            <w:shd w:val="clear" w:color="auto" w:fill="auto"/>
          </w:tcPr>
          <w:p w14:paraId="55EA8D34" w14:textId="77777777" w:rsidR="00166E47" w:rsidRPr="00C90B28" w:rsidRDefault="00166E47" w:rsidP="00C90B28">
            <w:pPr>
              <w:widowControl w:val="0"/>
              <w:jc w:val="center"/>
              <w:rPr>
                <w:color w:val="000000"/>
                <w:sz w:val="20"/>
                <w:szCs w:val="20"/>
              </w:rPr>
            </w:pPr>
            <w:r w:rsidRPr="00C90B28">
              <w:rPr>
                <w:color w:val="000000"/>
                <w:sz w:val="20"/>
                <w:szCs w:val="20"/>
              </w:rPr>
              <w:t>40</w:t>
            </w:r>
          </w:p>
        </w:tc>
        <w:tc>
          <w:tcPr>
            <w:tcW w:w="530" w:type="pct"/>
            <w:shd w:val="clear" w:color="auto" w:fill="auto"/>
          </w:tcPr>
          <w:p w14:paraId="2237E23A" w14:textId="77777777" w:rsidR="00166E47" w:rsidRPr="00C90B28" w:rsidRDefault="00166E47" w:rsidP="00C90B28">
            <w:pPr>
              <w:widowControl w:val="0"/>
              <w:jc w:val="center"/>
              <w:rPr>
                <w:color w:val="000000"/>
                <w:sz w:val="20"/>
                <w:szCs w:val="20"/>
              </w:rPr>
            </w:pPr>
            <w:r w:rsidRPr="00C90B28">
              <w:rPr>
                <w:color w:val="000000"/>
                <w:sz w:val="20"/>
                <w:szCs w:val="20"/>
              </w:rPr>
              <w:t>40</w:t>
            </w:r>
          </w:p>
        </w:tc>
        <w:tc>
          <w:tcPr>
            <w:tcW w:w="455" w:type="pct"/>
            <w:shd w:val="clear" w:color="auto" w:fill="auto"/>
          </w:tcPr>
          <w:p w14:paraId="54EE98D8" w14:textId="77777777" w:rsidR="00166E47" w:rsidRPr="00C90B28" w:rsidRDefault="00166E47" w:rsidP="00C90B28">
            <w:pPr>
              <w:widowControl w:val="0"/>
              <w:jc w:val="center"/>
              <w:rPr>
                <w:color w:val="000000"/>
                <w:sz w:val="20"/>
                <w:szCs w:val="20"/>
              </w:rPr>
            </w:pPr>
            <w:r w:rsidRPr="00C90B28">
              <w:rPr>
                <w:color w:val="000000"/>
                <w:sz w:val="20"/>
                <w:szCs w:val="20"/>
              </w:rPr>
              <w:t>2033</w:t>
            </w:r>
          </w:p>
        </w:tc>
        <w:tc>
          <w:tcPr>
            <w:tcW w:w="455" w:type="pct"/>
            <w:shd w:val="clear" w:color="auto" w:fill="auto"/>
          </w:tcPr>
          <w:p w14:paraId="606A8523" w14:textId="77777777" w:rsidR="00166E47" w:rsidRPr="00C90B28" w:rsidRDefault="00166E47" w:rsidP="00C90B28">
            <w:pPr>
              <w:widowControl w:val="0"/>
              <w:jc w:val="center"/>
              <w:rPr>
                <w:color w:val="000000"/>
                <w:sz w:val="20"/>
                <w:szCs w:val="20"/>
              </w:rPr>
            </w:pPr>
            <w:r w:rsidRPr="00C90B28">
              <w:rPr>
                <w:color w:val="000000"/>
                <w:sz w:val="20"/>
                <w:szCs w:val="20"/>
              </w:rPr>
              <w:t>2037</w:t>
            </w:r>
          </w:p>
        </w:tc>
      </w:tr>
      <w:tr w:rsidR="00166E47" w:rsidRPr="00C90B28" w14:paraId="7C44641B" w14:textId="77777777" w:rsidTr="00B448B8">
        <w:trPr>
          <w:trHeight w:val="283"/>
        </w:trPr>
        <w:tc>
          <w:tcPr>
            <w:tcW w:w="200" w:type="pct"/>
            <w:shd w:val="clear" w:color="auto" w:fill="auto"/>
          </w:tcPr>
          <w:p w14:paraId="34B90B82" w14:textId="77777777" w:rsidR="00166E47" w:rsidRPr="00C90B28" w:rsidRDefault="00166E47" w:rsidP="00C90B28">
            <w:pPr>
              <w:widowControl w:val="0"/>
              <w:jc w:val="center"/>
              <w:rPr>
                <w:color w:val="000000"/>
                <w:sz w:val="20"/>
                <w:szCs w:val="20"/>
              </w:rPr>
            </w:pPr>
            <w:r w:rsidRPr="00C90B28">
              <w:rPr>
                <w:color w:val="000000"/>
                <w:sz w:val="20"/>
                <w:szCs w:val="20"/>
              </w:rPr>
              <w:t>5.3</w:t>
            </w:r>
          </w:p>
        </w:tc>
        <w:tc>
          <w:tcPr>
            <w:tcW w:w="1780" w:type="pct"/>
            <w:shd w:val="clear" w:color="auto" w:fill="auto"/>
          </w:tcPr>
          <w:p w14:paraId="39FB3D96" w14:textId="77777777" w:rsidR="00166E47" w:rsidRPr="00C90B28" w:rsidRDefault="00166E47" w:rsidP="00C90B28">
            <w:pPr>
              <w:widowControl w:val="0"/>
              <w:jc w:val="both"/>
              <w:rPr>
                <w:color w:val="000000"/>
                <w:sz w:val="20"/>
                <w:szCs w:val="20"/>
              </w:rPr>
            </w:pPr>
            <w:r w:rsidRPr="00C90B28">
              <w:rPr>
                <w:color w:val="000000"/>
                <w:sz w:val="20"/>
                <w:szCs w:val="20"/>
              </w:rPr>
              <w:t>Реконструкция КНС-3</w:t>
            </w:r>
          </w:p>
        </w:tc>
        <w:tc>
          <w:tcPr>
            <w:tcW w:w="771" w:type="pct"/>
            <w:shd w:val="clear" w:color="auto" w:fill="auto"/>
          </w:tcPr>
          <w:p w14:paraId="767688A4" w14:textId="77777777" w:rsidR="00166E47" w:rsidRPr="00C90B28" w:rsidRDefault="00166E47" w:rsidP="00C90B28">
            <w:pPr>
              <w:widowControl w:val="0"/>
              <w:jc w:val="center"/>
              <w:rPr>
                <w:color w:val="000000"/>
                <w:sz w:val="20"/>
                <w:szCs w:val="20"/>
              </w:rPr>
            </w:pPr>
            <w:r w:rsidRPr="00C90B28">
              <w:rPr>
                <w:color w:val="000000"/>
                <w:sz w:val="20"/>
                <w:szCs w:val="20"/>
              </w:rPr>
              <w:t>производительность</w:t>
            </w:r>
          </w:p>
        </w:tc>
        <w:tc>
          <w:tcPr>
            <w:tcW w:w="284" w:type="pct"/>
            <w:shd w:val="clear" w:color="auto" w:fill="auto"/>
          </w:tcPr>
          <w:p w14:paraId="3C650406" w14:textId="77777777" w:rsidR="00166E47" w:rsidRPr="00C90B28" w:rsidRDefault="00166E47" w:rsidP="00C90B28">
            <w:pPr>
              <w:widowControl w:val="0"/>
              <w:jc w:val="center"/>
              <w:rPr>
                <w:color w:val="000000"/>
                <w:sz w:val="20"/>
                <w:szCs w:val="20"/>
              </w:rPr>
            </w:pPr>
            <w:r w:rsidRPr="00C90B28">
              <w:rPr>
                <w:color w:val="000000"/>
                <w:sz w:val="20"/>
                <w:szCs w:val="20"/>
              </w:rPr>
              <w:t>м</w:t>
            </w:r>
            <w:r w:rsidRPr="00C90B28">
              <w:rPr>
                <w:color w:val="000000"/>
                <w:sz w:val="20"/>
                <w:szCs w:val="20"/>
                <w:vertAlign w:val="superscript"/>
              </w:rPr>
              <w:t>3</w:t>
            </w:r>
            <w:r w:rsidRPr="00C90B28">
              <w:rPr>
                <w:color w:val="000000"/>
                <w:sz w:val="20"/>
                <w:szCs w:val="20"/>
              </w:rPr>
              <w:t>/ч</w:t>
            </w:r>
          </w:p>
        </w:tc>
        <w:tc>
          <w:tcPr>
            <w:tcW w:w="527" w:type="pct"/>
            <w:shd w:val="clear" w:color="auto" w:fill="auto"/>
          </w:tcPr>
          <w:p w14:paraId="0A582B2E" w14:textId="77777777" w:rsidR="00166E47" w:rsidRPr="00C90B28" w:rsidRDefault="00166E47" w:rsidP="00C90B28">
            <w:pPr>
              <w:widowControl w:val="0"/>
              <w:jc w:val="center"/>
              <w:rPr>
                <w:color w:val="000000"/>
                <w:sz w:val="20"/>
                <w:szCs w:val="20"/>
              </w:rPr>
            </w:pPr>
            <w:r w:rsidRPr="00C90B28">
              <w:rPr>
                <w:color w:val="000000"/>
                <w:sz w:val="20"/>
                <w:szCs w:val="20"/>
              </w:rPr>
              <w:t>580</w:t>
            </w:r>
          </w:p>
        </w:tc>
        <w:tc>
          <w:tcPr>
            <w:tcW w:w="530" w:type="pct"/>
            <w:shd w:val="clear" w:color="auto" w:fill="auto"/>
          </w:tcPr>
          <w:p w14:paraId="737D44BF" w14:textId="77777777" w:rsidR="00166E47" w:rsidRPr="00C90B28" w:rsidRDefault="00166E47" w:rsidP="00C90B28">
            <w:pPr>
              <w:widowControl w:val="0"/>
              <w:jc w:val="center"/>
              <w:rPr>
                <w:color w:val="000000"/>
                <w:sz w:val="20"/>
                <w:szCs w:val="20"/>
              </w:rPr>
            </w:pPr>
            <w:r w:rsidRPr="00C90B28">
              <w:rPr>
                <w:color w:val="000000"/>
                <w:sz w:val="20"/>
                <w:szCs w:val="20"/>
              </w:rPr>
              <w:t>580</w:t>
            </w:r>
          </w:p>
        </w:tc>
        <w:tc>
          <w:tcPr>
            <w:tcW w:w="455" w:type="pct"/>
            <w:shd w:val="clear" w:color="auto" w:fill="auto"/>
          </w:tcPr>
          <w:p w14:paraId="27C346B4" w14:textId="77777777" w:rsidR="00166E47" w:rsidRPr="00C90B28" w:rsidRDefault="00166E47" w:rsidP="00C90B28">
            <w:pPr>
              <w:widowControl w:val="0"/>
              <w:jc w:val="center"/>
              <w:rPr>
                <w:color w:val="000000"/>
                <w:sz w:val="20"/>
                <w:szCs w:val="20"/>
              </w:rPr>
            </w:pPr>
            <w:r w:rsidRPr="00C90B28">
              <w:rPr>
                <w:color w:val="000000"/>
                <w:sz w:val="20"/>
                <w:szCs w:val="20"/>
              </w:rPr>
              <w:t>2033</w:t>
            </w:r>
          </w:p>
        </w:tc>
        <w:tc>
          <w:tcPr>
            <w:tcW w:w="455" w:type="pct"/>
            <w:shd w:val="clear" w:color="auto" w:fill="auto"/>
          </w:tcPr>
          <w:p w14:paraId="097C2FDA" w14:textId="77777777" w:rsidR="00166E47" w:rsidRPr="00C90B28" w:rsidRDefault="00166E47" w:rsidP="00C90B28">
            <w:pPr>
              <w:widowControl w:val="0"/>
              <w:jc w:val="center"/>
              <w:rPr>
                <w:color w:val="000000"/>
                <w:sz w:val="20"/>
                <w:szCs w:val="20"/>
              </w:rPr>
            </w:pPr>
            <w:r w:rsidRPr="00C90B28">
              <w:rPr>
                <w:color w:val="000000"/>
                <w:sz w:val="20"/>
                <w:szCs w:val="20"/>
              </w:rPr>
              <w:t>2037</w:t>
            </w:r>
          </w:p>
        </w:tc>
      </w:tr>
      <w:tr w:rsidR="00166E47" w:rsidRPr="00C90B28" w14:paraId="4D5A7A6D" w14:textId="77777777" w:rsidTr="00B448B8">
        <w:trPr>
          <w:trHeight w:val="283"/>
        </w:trPr>
        <w:tc>
          <w:tcPr>
            <w:tcW w:w="200" w:type="pct"/>
            <w:shd w:val="clear" w:color="auto" w:fill="auto"/>
          </w:tcPr>
          <w:p w14:paraId="66C15C90" w14:textId="77777777" w:rsidR="00166E47" w:rsidRPr="00C90B28" w:rsidRDefault="00166E47" w:rsidP="00C90B28">
            <w:pPr>
              <w:widowControl w:val="0"/>
              <w:jc w:val="center"/>
              <w:rPr>
                <w:color w:val="000000"/>
                <w:sz w:val="20"/>
                <w:szCs w:val="20"/>
              </w:rPr>
            </w:pPr>
            <w:r w:rsidRPr="00C90B28">
              <w:rPr>
                <w:color w:val="000000"/>
                <w:sz w:val="20"/>
                <w:szCs w:val="20"/>
              </w:rPr>
              <w:t>5.4</w:t>
            </w:r>
          </w:p>
        </w:tc>
        <w:tc>
          <w:tcPr>
            <w:tcW w:w="1780" w:type="pct"/>
            <w:shd w:val="clear" w:color="auto" w:fill="auto"/>
          </w:tcPr>
          <w:p w14:paraId="2308EACA" w14:textId="77777777" w:rsidR="00166E47" w:rsidRPr="00C90B28" w:rsidRDefault="00166E47" w:rsidP="00C90B28">
            <w:pPr>
              <w:widowControl w:val="0"/>
              <w:jc w:val="both"/>
              <w:rPr>
                <w:color w:val="000000"/>
                <w:sz w:val="20"/>
                <w:szCs w:val="20"/>
              </w:rPr>
            </w:pPr>
            <w:r w:rsidRPr="00C90B28">
              <w:rPr>
                <w:color w:val="000000"/>
                <w:sz w:val="20"/>
                <w:szCs w:val="20"/>
              </w:rPr>
              <w:t>Реконструкция КНС-4</w:t>
            </w:r>
          </w:p>
        </w:tc>
        <w:tc>
          <w:tcPr>
            <w:tcW w:w="771" w:type="pct"/>
            <w:shd w:val="clear" w:color="auto" w:fill="auto"/>
          </w:tcPr>
          <w:p w14:paraId="2823FF22" w14:textId="77777777" w:rsidR="00166E47" w:rsidRPr="00C90B28" w:rsidRDefault="00166E47" w:rsidP="00C90B28">
            <w:pPr>
              <w:widowControl w:val="0"/>
              <w:jc w:val="center"/>
              <w:rPr>
                <w:color w:val="000000"/>
                <w:sz w:val="20"/>
                <w:szCs w:val="20"/>
              </w:rPr>
            </w:pPr>
            <w:r w:rsidRPr="00C90B28">
              <w:rPr>
                <w:color w:val="000000"/>
                <w:sz w:val="20"/>
                <w:szCs w:val="20"/>
              </w:rPr>
              <w:t>производительность</w:t>
            </w:r>
          </w:p>
        </w:tc>
        <w:tc>
          <w:tcPr>
            <w:tcW w:w="284" w:type="pct"/>
            <w:shd w:val="clear" w:color="auto" w:fill="auto"/>
          </w:tcPr>
          <w:p w14:paraId="07FF743A" w14:textId="77777777" w:rsidR="00166E47" w:rsidRPr="00C90B28" w:rsidRDefault="00166E47" w:rsidP="00C90B28">
            <w:pPr>
              <w:widowControl w:val="0"/>
              <w:jc w:val="center"/>
              <w:rPr>
                <w:color w:val="000000"/>
                <w:sz w:val="20"/>
                <w:szCs w:val="20"/>
              </w:rPr>
            </w:pPr>
            <w:r w:rsidRPr="00C90B28">
              <w:rPr>
                <w:color w:val="000000"/>
                <w:sz w:val="20"/>
                <w:szCs w:val="20"/>
              </w:rPr>
              <w:t>м</w:t>
            </w:r>
            <w:r w:rsidRPr="00C90B28">
              <w:rPr>
                <w:color w:val="000000"/>
                <w:sz w:val="20"/>
                <w:szCs w:val="20"/>
                <w:vertAlign w:val="superscript"/>
              </w:rPr>
              <w:t>3</w:t>
            </w:r>
            <w:r w:rsidRPr="00C90B28">
              <w:rPr>
                <w:color w:val="000000"/>
                <w:sz w:val="20"/>
                <w:szCs w:val="20"/>
              </w:rPr>
              <w:t>/ч</w:t>
            </w:r>
          </w:p>
        </w:tc>
        <w:tc>
          <w:tcPr>
            <w:tcW w:w="527" w:type="pct"/>
            <w:shd w:val="clear" w:color="auto" w:fill="auto"/>
          </w:tcPr>
          <w:p w14:paraId="6E1A8360" w14:textId="77777777" w:rsidR="00166E47" w:rsidRPr="00C90B28" w:rsidRDefault="00166E47" w:rsidP="00C90B28">
            <w:pPr>
              <w:widowControl w:val="0"/>
              <w:jc w:val="center"/>
              <w:rPr>
                <w:color w:val="000000"/>
                <w:sz w:val="20"/>
                <w:szCs w:val="20"/>
              </w:rPr>
            </w:pPr>
            <w:r w:rsidRPr="00C90B28">
              <w:rPr>
                <w:color w:val="000000"/>
                <w:sz w:val="20"/>
                <w:szCs w:val="20"/>
              </w:rPr>
              <w:t>280</w:t>
            </w:r>
          </w:p>
        </w:tc>
        <w:tc>
          <w:tcPr>
            <w:tcW w:w="530" w:type="pct"/>
            <w:shd w:val="clear" w:color="auto" w:fill="auto"/>
          </w:tcPr>
          <w:p w14:paraId="0A2EDD75" w14:textId="77777777" w:rsidR="00166E47" w:rsidRPr="00C90B28" w:rsidRDefault="00166E47" w:rsidP="00C90B28">
            <w:pPr>
              <w:widowControl w:val="0"/>
              <w:jc w:val="center"/>
              <w:rPr>
                <w:color w:val="000000"/>
                <w:sz w:val="20"/>
                <w:szCs w:val="20"/>
              </w:rPr>
            </w:pPr>
            <w:r w:rsidRPr="00C90B28">
              <w:rPr>
                <w:color w:val="000000"/>
                <w:sz w:val="20"/>
                <w:szCs w:val="20"/>
              </w:rPr>
              <w:t>380</w:t>
            </w:r>
          </w:p>
        </w:tc>
        <w:tc>
          <w:tcPr>
            <w:tcW w:w="455" w:type="pct"/>
            <w:shd w:val="clear" w:color="auto" w:fill="auto"/>
          </w:tcPr>
          <w:p w14:paraId="42F2946A" w14:textId="77777777" w:rsidR="00166E47" w:rsidRPr="00C90B28" w:rsidRDefault="00166E47" w:rsidP="00C90B28">
            <w:pPr>
              <w:widowControl w:val="0"/>
              <w:jc w:val="center"/>
              <w:rPr>
                <w:color w:val="000000"/>
                <w:sz w:val="20"/>
                <w:szCs w:val="20"/>
              </w:rPr>
            </w:pPr>
            <w:r w:rsidRPr="00C90B28">
              <w:rPr>
                <w:color w:val="000000"/>
                <w:sz w:val="20"/>
                <w:szCs w:val="20"/>
              </w:rPr>
              <w:t>2033</w:t>
            </w:r>
          </w:p>
        </w:tc>
        <w:tc>
          <w:tcPr>
            <w:tcW w:w="455" w:type="pct"/>
            <w:shd w:val="clear" w:color="auto" w:fill="auto"/>
          </w:tcPr>
          <w:p w14:paraId="6F348836" w14:textId="77777777" w:rsidR="00166E47" w:rsidRPr="00C90B28" w:rsidRDefault="00166E47" w:rsidP="00C90B28">
            <w:pPr>
              <w:widowControl w:val="0"/>
              <w:jc w:val="center"/>
              <w:rPr>
                <w:color w:val="000000"/>
                <w:sz w:val="20"/>
                <w:szCs w:val="20"/>
              </w:rPr>
            </w:pPr>
            <w:r w:rsidRPr="00C90B28">
              <w:rPr>
                <w:color w:val="000000"/>
                <w:sz w:val="20"/>
                <w:szCs w:val="20"/>
              </w:rPr>
              <w:t>2037</w:t>
            </w:r>
          </w:p>
        </w:tc>
      </w:tr>
      <w:tr w:rsidR="00166E47" w:rsidRPr="00C90B28" w14:paraId="4F44D1C8" w14:textId="77777777" w:rsidTr="00B448B8">
        <w:trPr>
          <w:trHeight w:val="283"/>
        </w:trPr>
        <w:tc>
          <w:tcPr>
            <w:tcW w:w="200" w:type="pct"/>
            <w:shd w:val="clear" w:color="auto" w:fill="auto"/>
          </w:tcPr>
          <w:p w14:paraId="23177659" w14:textId="77777777" w:rsidR="00166E47" w:rsidRPr="00C90B28" w:rsidRDefault="00166E47" w:rsidP="00C90B28">
            <w:pPr>
              <w:widowControl w:val="0"/>
              <w:jc w:val="center"/>
              <w:rPr>
                <w:color w:val="000000"/>
                <w:sz w:val="20"/>
                <w:szCs w:val="20"/>
              </w:rPr>
            </w:pPr>
            <w:r w:rsidRPr="00C90B28">
              <w:rPr>
                <w:color w:val="000000"/>
                <w:sz w:val="20"/>
                <w:szCs w:val="20"/>
              </w:rPr>
              <w:t>5.5</w:t>
            </w:r>
          </w:p>
        </w:tc>
        <w:tc>
          <w:tcPr>
            <w:tcW w:w="1780" w:type="pct"/>
            <w:shd w:val="clear" w:color="auto" w:fill="auto"/>
          </w:tcPr>
          <w:p w14:paraId="56240A80" w14:textId="77777777" w:rsidR="00166E47" w:rsidRPr="00C90B28" w:rsidRDefault="00166E47" w:rsidP="00C90B28">
            <w:pPr>
              <w:widowControl w:val="0"/>
              <w:jc w:val="both"/>
              <w:rPr>
                <w:color w:val="000000"/>
                <w:sz w:val="20"/>
                <w:szCs w:val="20"/>
              </w:rPr>
            </w:pPr>
            <w:r w:rsidRPr="00C90B28">
              <w:rPr>
                <w:color w:val="000000"/>
                <w:sz w:val="20"/>
                <w:szCs w:val="20"/>
              </w:rPr>
              <w:t>Реконструкция КНС-5</w:t>
            </w:r>
          </w:p>
        </w:tc>
        <w:tc>
          <w:tcPr>
            <w:tcW w:w="771" w:type="pct"/>
            <w:shd w:val="clear" w:color="auto" w:fill="auto"/>
          </w:tcPr>
          <w:p w14:paraId="3FB3A5FE" w14:textId="77777777" w:rsidR="00166E47" w:rsidRPr="00C90B28" w:rsidRDefault="00166E47" w:rsidP="00C90B28">
            <w:pPr>
              <w:widowControl w:val="0"/>
              <w:jc w:val="center"/>
              <w:rPr>
                <w:color w:val="000000"/>
                <w:sz w:val="20"/>
                <w:szCs w:val="20"/>
              </w:rPr>
            </w:pPr>
            <w:r w:rsidRPr="00C90B28">
              <w:rPr>
                <w:color w:val="000000"/>
                <w:sz w:val="20"/>
                <w:szCs w:val="20"/>
              </w:rPr>
              <w:t>производительность</w:t>
            </w:r>
          </w:p>
        </w:tc>
        <w:tc>
          <w:tcPr>
            <w:tcW w:w="284" w:type="pct"/>
            <w:shd w:val="clear" w:color="auto" w:fill="auto"/>
          </w:tcPr>
          <w:p w14:paraId="69F3E4C7" w14:textId="77777777" w:rsidR="00166E47" w:rsidRPr="00C90B28" w:rsidRDefault="00166E47" w:rsidP="00C90B28">
            <w:pPr>
              <w:widowControl w:val="0"/>
              <w:jc w:val="center"/>
              <w:rPr>
                <w:color w:val="000000"/>
                <w:sz w:val="20"/>
                <w:szCs w:val="20"/>
              </w:rPr>
            </w:pPr>
            <w:r w:rsidRPr="00C90B28">
              <w:rPr>
                <w:color w:val="000000"/>
                <w:sz w:val="20"/>
                <w:szCs w:val="20"/>
              </w:rPr>
              <w:t>м</w:t>
            </w:r>
            <w:r w:rsidRPr="00C90B28">
              <w:rPr>
                <w:color w:val="000000"/>
                <w:sz w:val="20"/>
                <w:szCs w:val="20"/>
                <w:vertAlign w:val="superscript"/>
              </w:rPr>
              <w:t>3</w:t>
            </w:r>
            <w:r w:rsidRPr="00C90B28">
              <w:rPr>
                <w:color w:val="000000"/>
                <w:sz w:val="20"/>
                <w:szCs w:val="20"/>
              </w:rPr>
              <w:t>/ч</w:t>
            </w:r>
          </w:p>
        </w:tc>
        <w:tc>
          <w:tcPr>
            <w:tcW w:w="527" w:type="pct"/>
            <w:shd w:val="clear" w:color="auto" w:fill="auto"/>
          </w:tcPr>
          <w:p w14:paraId="4C9C8886" w14:textId="77777777" w:rsidR="00166E47" w:rsidRPr="00C90B28" w:rsidRDefault="00166E47" w:rsidP="00C90B28">
            <w:pPr>
              <w:widowControl w:val="0"/>
              <w:jc w:val="center"/>
              <w:rPr>
                <w:color w:val="000000"/>
                <w:sz w:val="20"/>
                <w:szCs w:val="20"/>
              </w:rPr>
            </w:pPr>
            <w:r w:rsidRPr="00C90B28">
              <w:rPr>
                <w:color w:val="000000"/>
                <w:sz w:val="20"/>
                <w:szCs w:val="20"/>
              </w:rPr>
              <w:t>320</w:t>
            </w:r>
          </w:p>
        </w:tc>
        <w:tc>
          <w:tcPr>
            <w:tcW w:w="530" w:type="pct"/>
            <w:shd w:val="clear" w:color="auto" w:fill="auto"/>
          </w:tcPr>
          <w:p w14:paraId="2C2E5B8A" w14:textId="77777777" w:rsidR="00166E47" w:rsidRPr="00C90B28" w:rsidRDefault="00166E47" w:rsidP="00C90B28">
            <w:pPr>
              <w:widowControl w:val="0"/>
              <w:jc w:val="center"/>
              <w:rPr>
                <w:color w:val="000000"/>
                <w:sz w:val="20"/>
                <w:szCs w:val="20"/>
              </w:rPr>
            </w:pPr>
            <w:r w:rsidRPr="00C90B28">
              <w:rPr>
                <w:color w:val="000000"/>
                <w:sz w:val="20"/>
                <w:szCs w:val="20"/>
              </w:rPr>
              <w:t>320</w:t>
            </w:r>
          </w:p>
        </w:tc>
        <w:tc>
          <w:tcPr>
            <w:tcW w:w="455" w:type="pct"/>
            <w:shd w:val="clear" w:color="auto" w:fill="auto"/>
          </w:tcPr>
          <w:p w14:paraId="097A9554" w14:textId="77777777" w:rsidR="00166E47" w:rsidRPr="00C90B28" w:rsidRDefault="00166E47" w:rsidP="00C90B28">
            <w:pPr>
              <w:widowControl w:val="0"/>
              <w:jc w:val="center"/>
              <w:rPr>
                <w:color w:val="000000"/>
                <w:sz w:val="20"/>
                <w:szCs w:val="20"/>
              </w:rPr>
            </w:pPr>
            <w:r w:rsidRPr="00C90B28">
              <w:rPr>
                <w:color w:val="000000"/>
                <w:sz w:val="20"/>
                <w:szCs w:val="20"/>
              </w:rPr>
              <w:t>2028</w:t>
            </w:r>
          </w:p>
        </w:tc>
        <w:tc>
          <w:tcPr>
            <w:tcW w:w="455" w:type="pct"/>
            <w:shd w:val="clear" w:color="auto" w:fill="auto"/>
          </w:tcPr>
          <w:p w14:paraId="3EBF62F9" w14:textId="77777777" w:rsidR="00166E47" w:rsidRPr="00C90B28" w:rsidRDefault="00166E47" w:rsidP="00C90B28">
            <w:pPr>
              <w:widowControl w:val="0"/>
              <w:jc w:val="center"/>
              <w:rPr>
                <w:color w:val="000000"/>
                <w:sz w:val="20"/>
                <w:szCs w:val="20"/>
              </w:rPr>
            </w:pPr>
            <w:r w:rsidRPr="00C90B28">
              <w:rPr>
                <w:color w:val="000000"/>
                <w:sz w:val="20"/>
                <w:szCs w:val="20"/>
              </w:rPr>
              <w:t>2032</w:t>
            </w:r>
          </w:p>
        </w:tc>
      </w:tr>
      <w:tr w:rsidR="00166E47" w:rsidRPr="00C90B28" w14:paraId="08A7B3C5" w14:textId="77777777" w:rsidTr="00B448B8">
        <w:trPr>
          <w:trHeight w:val="283"/>
        </w:trPr>
        <w:tc>
          <w:tcPr>
            <w:tcW w:w="200" w:type="pct"/>
            <w:shd w:val="clear" w:color="auto" w:fill="auto"/>
          </w:tcPr>
          <w:p w14:paraId="1E30D201" w14:textId="77777777" w:rsidR="00166E47" w:rsidRPr="00C90B28" w:rsidRDefault="00166E47" w:rsidP="00C90B28">
            <w:pPr>
              <w:widowControl w:val="0"/>
              <w:jc w:val="center"/>
              <w:rPr>
                <w:color w:val="000000"/>
                <w:sz w:val="20"/>
                <w:szCs w:val="20"/>
              </w:rPr>
            </w:pPr>
            <w:r w:rsidRPr="00C90B28">
              <w:rPr>
                <w:color w:val="000000"/>
                <w:sz w:val="20"/>
                <w:szCs w:val="20"/>
              </w:rPr>
              <w:t>5.6</w:t>
            </w:r>
          </w:p>
        </w:tc>
        <w:tc>
          <w:tcPr>
            <w:tcW w:w="1780" w:type="pct"/>
            <w:shd w:val="clear" w:color="auto" w:fill="auto"/>
          </w:tcPr>
          <w:p w14:paraId="51F53CDD" w14:textId="77777777" w:rsidR="00166E47" w:rsidRPr="00C90B28" w:rsidRDefault="00166E47" w:rsidP="00C90B28">
            <w:pPr>
              <w:widowControl w:val="0"/>
              <w:jc w:val="both"/>
              <w:rPr>
                <w:color w:val="000000"/>
                <w:sz w:val="20"/>
                <w:szCs w:val="20"/>
              </w:rPr>
            </w:pPr>
            <w:r w:rsidRPr="00C90B28">
              <w:rPr>
                <w:color w:val="000000"/>
                <w:sz w:val="20"/>
                <w:szCs w:val="20"/>
              </w:rPr>
              <w:t>Реконструкция КНС-6</w:t>
            </w:r>
          </w:p>
        </w:tc>
        <w:tc>
          <w:tcPr>
            <w:tcW w:w="771" w:type="pct"/>
            <w:shd w:val="clear" w:color="auto" w:fill="auto"/>
          </w:tcPr>
          <w:p w14:paraId="482CD595" w14:textId="77777777" w:rsidR="00166E47" w:rsidRPr="00C90B28" w:rsidRDefault="00166E47" w:rsidP="00C90B28">
            <w:pPr>
              <w:widowControl w:val="0"/>
              <w:jc w:val="center"/>
              <w:rPr>
                <w:color w:val="000000"/>
                <w:sz w:val="20"/>
                <w:szCs w:val="20"/>
              </w:rPr>
            </w:pPr>
            <w:r w:rsidRPr="00C90B28">
              <w:rPr>
                <w:color w:val="000000"/>
                <w:sz w:val="20"/>
                <w:szCs w:val="20"/>
              </w:rPr>
              <w:t>производительность</w:t>
            </w:r>
          </w:p>
        </w:tc>
        <w:tc>
          <w:tcPr>
            <w:tcW w:w="284" w:type="pct"/>
            <w:shd w:val="clear" w:color="auto" w:fill="auto"/>
          </w:tcPr>
          <w:p w14:paraId="7B0A9329" w14:textId="77777777" w:rsidR="00166E47" w:rsidRPr="00C90B28" w:rsidRDefault="00166E47" w:rsidP="00C90B28">
            <w:pPr>
              <w:widowControl w:val="0"/>
              <w:jc w:val="center"/>
              <w:rPr>
                <w:color w:val="000000"/>
                <w:sz w:val="20"/>
                <w:szCs w:val="20"/>
              </w:rPr>
            </w:pPr>
            <w:r w:rsidRPr="00C90B28">
              <w:rPr>
                <w:color w:val="000000"/>
                <w:sz w:val="20"/>
                <w:szCs w:val="20"/>
              </w:rPr>
              <w:t>м</w:t>
            </w:r>
            <w:r w:rsidRPr="00C90B28">
              <w:rPr>
                <w:color w:val="000000"/>
                <w:sz w:val="20"/>
                <w:szCs w:val="20"/>
                <w:vertAlign w:val="superscript"/>
              </w:rPr>
              <w:t>3</w:t>
            </w:r>
            <w:r w:rsidRPr="00C90B28">
              <w:rPr>
                <w:color w:val="000000"/>
                <w:sz w:val="20"/>
                <w:szCs w:val="20"/>
              </w:rPr>
              <w:t>/ч</w:t>
            </w:r>
          </w:p>
        </w:tc>
        <w:tc>
          <w:tcPr>
            <w:tcW w:w="527" w:type="pct"/>
            <w:shd w:val="clear" w:color="auto" w:fill="auto"/>
          </w:tcPr>
          <w:p w14:paraId="5FBC8A86" w14:textId="77777777" w:rsidR="00166E47" w:rsidRPr="00C90B28" w:rsidRDefault="00166E47" w:rsidP="00C90B28">
            <w:pPr>
              <w:widowControl w:val="0"/>
              <w:jc w:val="center"/>
              <w:rPr>
                <w:color w:val="000000"/>
                <w:sz w:val="20"/>
                <w:szCs w:val="20"/>
              </w:rPr>
            </w:pPr>
            <w:r w:rsidRPr="00C90B28">
              <w:rPr>
                <w:color w:val="000000"/>
                <w:sz w:val="20"/>
                <w:szCs w:val="20"/>
              </w:rPr>
              <w:t>270</w:t>
            </w:r>
          </w:p>
        </w:tc>
        <w:tc>
          <w:tcPr>
            <w:tcW w:w="530" w:type="pct"/>
            <w:shd w:val="clear" w:color="auto" w:fill="auto"/>
          </w:tcPr>
          <w:p w14:paraId="5F1B0F9E" w14:textId="77777777" w:rsidR="00166E47" w:rsidRPr="00C90B28" w:rsidRDefault="00166E47" w:rsidP="00C90B28">
            <w:pPr>
              <w:widowControl w:val="0"/>
              <w:jc w:val="center"/>
              <w:rPr>
                <w:color w:val="000000"/>
                <w:sz w:val="20"/>
                <w:szCs w:val="20"/>
              </w:rPr>
            </w:pPr>
            <w:r w:rsidRPr="00C90B28">
              <w:rPr>
                <w:color w:val="000000"/>
                <w:sz w:val="20"/>
                <w:szCs w:val="20"/>
              </w:rPr>
              <w:t>350</w:t>
            </w:r>
          </w:p>
        </w:tc>
        <w:tc>
          <w:tcPr>
            <w:tcW w:w="455" w:type="pct"/>
            <w:shd w:val="clear" w:color="auto" w:fill="auto"/>
          </w:tcPr>
          <w:p w14:paraId="2C33118B" w14:textId="77777777" w:rsidR="00166E47" w:rsidRPr="00C90B28" w:rsidRDefault="00166E47" w:rsidP="00C90B28">
            <w:pPr>
              <w:widowControl w:val="0"/>
              <w:jc w:val="center"/>
              <w:rPr>
                <w:color w:val="000000"/>
                <w:sz w:val="20"/>
                <w:szCs w:val="20"/>
              </w:rPr>
            </w:pPr>
            <w:r w:rsidRPr="00C90B28">
              <w:rPr>
                <w:color w:val="000000"/>
                <w:sz w:val="20"/>
                <w:szCs w:val="20"/>
              </w:rPr>
              <w:t>2028</w:t>
            </w:r>
          </w:p>
        </w:tc>
        <w:tc>
          <w:tcPr>
            <w:tcW w:w="455" w:type="pct"/>
            <w:shd w:val="clear" w:color="auto" w:fill="auto"/>
          </w:tcPr>
          <w:p w14:paraId="3E34BF9D" w14:textId="77777777" w:rsidR="00166E47" w:rsidRPr="00C90B28" w:rsidRDefault="00166E47" w:rsidP="00C90B28">
            <w:pPr>
              <w:widowControl w:val="0"/>
              <w:jc w:val="center"/>
              <w:rPr>
                <w:color w:val="000000"/>
                <w:sz w:val="20"/>
                <w:szCs w:val="20"/>
              </w:rPr>
            </w:pPr>
            <w:r w:rsidRPr="00C90B28">
              <w:rPr>
                <w:color w:val="000000"/>
                <w:sz w:val="20"/>
                <w:szCs w:val="20"/>
              </w:rPr>
              <w:t>2032</w:t>
            </w:r>
          </w:p>
        </w:tc>
      </w:tr>
      <w:tr w:rsidR="00166E47" w:rsidRPr="00C90B28" w14:paraId="195D3ED7" w14:textId="77777777" w:rsidTr="00B448B8">
        <w:trPr>
          <w:trHeight w:val="283"/>
        </w:trPr>
        <w:tc>
          <w:tcPr>
            <w:tcW w:w="200" w:type="pct"/>
            <w:shd w:val="clear" w:color="auto" w:fill="auto"/>
          </w:tcPr>
          <w:p w14:paraId="24A835DB" w14:textId="77777777" w:rsidR="00166E47" w:rsidRPr="00C90B28" w:rsidRDefault="00166E47" w:rsidP="00C90B28">
            <w:pPr>
              <w:widowControl w:val="0"/>
              <w:jc w:val="center"/>
              <w:rPr>
                <w:color w:val="000000"/>
                <w:sz w:val="20"/>
                <w:szCs w:val="20"/>
              </w:rPr>
            </w:pPr>
            <w:r w:rsidRPr="00C90B28">
              <w:rPr>
                <w:color w:val="000000"/>
                <w:sz w:val="20"/>
                <w:szCs w:val="20"/>
              </w:rPr>
              <w:t>5.7</w:t>
            </w:r>
          </w:p>
        </w:tc>
        <w:tc>
          <w:tcPr>
            <w:tcW w:w="1780" w:type="pct"/>
            <w:shd w:val="clear" w:color="auto" w:fill="auto"/>
          </w:tcPr>
          <w:p w14:paraId="6426C941" w14:textId="560F586A" w:rsidR="00166E47" w:rsidRPr="00C90B28" w:rsidRDefault="00166E47" w:rsidP="00C90B28">
            <w:pPr>
              <w:widowControl w:val="0"/>
              <w:jc w:val="both"/>
              <w:rPr>
                <w:color w:val="000000"/>
                <w:sz w:val="20"/>
                <w:szCs w:val="20"/>
              </w:rPr>
            </w:pPr>
            <w:r w:rsidRPr="00C90B28">
              <w:rPr>
                <w:color w:val="000000"/>
                <w:sz w:val="20"/>
                <w:szCs w:val="20"/>
              </w:rPr>
              <w:t>Реконструкция КНС-7</w:t>
            </w:r>
          </w:p>
        </w:tc>
        <w:tc>
          <w:tcPr>
            <w:tcW w:w="771" w:type="pct"/>
            <w:shd w:val="clear" w:color="auto" w:fill="auto"/>
          </w:tcPr>
          <w:p w14:paraId="3F03B361" w14:textId="77777777" w:rsidR="00166E47" w:rsidRPr="00C90B28" w:rsidRDefault="00166E47" w:rsidP="00C90B28">
            <w:pPr>
              <w:widowControl w:val="0"/>
              <w:jc w:val="center"/>
              <w:rPr>
                <w:color w:val="000000"/>
                <w:sz w:val="20"/>
                <w:szCs w:val="20"/>
              </w:rPr>
            </w:pPr>
            <w:r w:rsidRPr="00C90B28">
              <w:rPr>
                <w:color w:val="000000"/>
                <w:sz w:val="20"/>
                <w:szCs w:val="20"/>
              </w:rPr>
              <w:t>производительность</w:t>
            </w:r>
          </w:p>
        </w:tc>
        <w:tc>
          <w:tcPr>
            <w:tcW w:w="284" w:type="pct"/>
            <w:shd w:val="clear" w:color="auto" w:fill="auto"/>
          </w:tcPr>
          <w:p w14:paraId="0C05783E" w14:textId="77777777" w:rsidR="00166E47" w:rsidRPr="00C90B28" w:rsidRDefault="00166E47" w:rsidP="00C90B28">
            <w:pPr>
              <w:widowControl w:val="0"/>
              <w:jc w:val="center"/>
              <w:rPr>
                <w:color w:val="000000"/>
                <w:sz w:val="20"/>
                <w:szCs w:val="20"/>
              </w:rPr>
            </w:pPr>
            <w:r w:rsidRPr="00C90B28">
              <w:rPr>
                <w:color w:val="000000"/>
                <w:sz w:val="20"/>
                <w:szCs w:val="20"/>
              </w:rPr>
              <w:t>м</w:t>
            </w:r>
            <w:r w:rsidRPr="00C90B28">
              <w:rPr>
                <w:color w:val="000000"/>
                <w:sz w:val="20"/>
                <w:szCs w:val="20"/>
                <w:vertAlign w:val="superscript"/>
              </w:rPr>
              <w:t>3</w:t>
            </w:r>
            <w:r w:rsidRPr="00C90B28">
              <w:rPr>
                <w:color w:val="000000"/>
                <w:sz w:val="20"/>
                <w:szCs w:val="20"/>
              </w:rPr>
              <w:t>/ч</w:t>
            </w:r>
          </w:p>
        </w:tc>
        <w:tc>
          <w:tcPr>
            <w:tcW w:w="527" w:type="pct"/>
            <w:shd w:val="clear" w:color="auto" w:fill="auto"/>
          </w:tcPr>
          <w:p w14:paraId="48E29A7F" w14:textId="77777777" w:rsidR="00166E47" w:rsidRPr="00C90B28" w:rsidRDefault="00166E47" w:rsidP="00C90B28">
            <w:pPr>
              <w:widowControl w:val="0"/>
              <w:jc w:val="center"/>
              <w:rPr>
                <w:color w:val="000000"/>
                <w:sz w:val="20"/>
                <w:szCs w:val="20"/>
              </w:rPr>
            </w:pPr>
            <w:r w:rsidRPr="00C90B28">
              <w:rPr>
                <w:color w:val="000000"/>
                <w:sz w:val="20"/>
                <w:szCs w:val="20"/>
              </w:rPr>
              <w:t>600</w:t>
            </w:r>
          </w:p>
        </w:tc>
        <w:tc>
          <w:tcPr>
            <w:tcW w:w="530" w:type="pct"/>
            <w:shd w:val="clear" w:color="auto" w:fill="auto"/>
          </w:tcPr>
          <w:p w14:paraId="384DC7EA" w14:textId="77777777" w:rsidR="00166E47" w:rsidRPr="00C90B28" w:rsidRDefault="00166E47" w:rsidP="00C90B28">
            <w:pPr>
              <w:widowControl w:val="0"/>
              <w:jc w:val="center"/>
              <w:rPr>
                <w:color w:val="000000"/>
                <w:sz w:val="20"/>
                <w:szCs w:val="20"/>
              </w:rPr>
            </w:pPr>
            <w:r w:rsidRPr="00C90B28">
              <w:rPr>
                <w:color w:val="000000"/>
                <w:sz w:val="20"/>
                <w:szCs w:val="20"/>
              </w:rPr>
              <w:t>650</w:t>
            </w:r>
          </w:p>
        </w:tc>
        <w:tc>
          <w:tcPr>
            <w:tcW w:w="455" w:type="pct"/>
            <w:shd w:val="clear" w:color="auto" w:fill="auto"/>
          </w:tcPr>
          <w:p w14:paraId="1AFB2451" w14:textId="77777777" w:rsidR="00166E47" w:rsidRPr="00C90B28" w:rsidRDefault="00166E47" w:rsidP="00C90B28">
            <w:pPr>
              <w:widowControl w:val="0"/>
              <w:jc w:val="center"/>
              <w:rPr>
                <w:color w:val="000000"/>
                <w:sz w:val="20"/>
                <w:szCs w:val="20"/>
              </w:rPr>
            </w:pPr>
            <w:r w:rsidRPr="00C90B28">
              <w:rPr>
                <w:color w:val="000000"/>
                <w:sz w:val="20"/>
                <w:szCs w:val="20"/>
              </w:rPr>
              <w:t>2028</w:t>
            </w:r>
          </w:p>
        </w:tc>
        <w:tc>
          <w:tcPr>
            <w:tcW w:w="455" w:type="pct"/>
            <w:shd w:val="clear" w:color="auto" w:fill="auto"/>
          </w:tcPr>
          <w:p w14:paraId="2FACF5C4" w14:textId="77777777" w:rsidR="00166E47" w:rsidRPr="00C90B28" w:rsidRDefault="00166E47" w:rsidP="00C90B28">
            <w:pPr>
              <w:widowControl w:val="0"/>
              <w:jc w:val="center"/>
              <w:rPr>
                <w:color w:val="000000"/>
                <w:sz w:val="20"/>
                <w:szCs w:val="20"/>
              </w:rPr>
            </w:pPr>
            <w:r w:rsidRPr="00C90B28">
              <w:rPr>
                <w:color w:val="000000"/>
                <w:sz w:val="20"/>
                <w:szCs w:val="20"/>
              </w:rPr>
              <w:t>2032</w:t>
            </w:r>
          </w:p>
        </w:tc>
      </w:tr>
      <w:tr w:rsidR="00166E47" w:rsidRPr="00C90B28" w14:paraId="5BC65279" w14:textId="77777777" w:rsidTr="00B448B8">
        <w:trPr>
          <w:trHeight w:val="283"/>
        </w:trPr>
        <w:tc>
          <w:tcPr>
            <w:tcW w:w="200" w:type="pct"/>
            <w:shd w:val="clear" w:color="auto" w:fill="auto"/>
          </w:tcPr>
          <w:p w14:paraId="29408165" w14:textId="77777777" w:rsidR="00166E47" w:rsidRPr="00C90B28" w:rsidRDefault="00166E47" w:rsidP="00C90B28">
            <w:pPr>
              <w:widowControl w:val="0"/>
              <w:jc w:val="center"/>
              <w:rPr>
                <w:color w:val="000000"/>
                <w:sz w:val="20"/>
                <w:szCs w:val="20"/>
              </w:rPr>
            </w:pPr>
            <w:r w:rsidRPr="00C90B28">
              <w:rPr>
                <w:color w:val="000000"/>
                <w:sz w:val="20"/>
                <w:szCs w:val="20"/>
              </w:rPr>
              <w:t>5.8</w:t>
            </w:r>
          </w:p>
        </w:tc>
        <w:tc>
          <w:tcPr>
            <w:tcW w:w="1780" w:type="pct"/>
            <w:shd w:val="clear" w:color="auto" w:fill="auto"/>
          </w:tcPr>
          <w:p w14:paraId="2AB0B784" w14:textId="77777777" w:rsidR="00166E47" w:rsidRPr="00C90B28" w:rsidRDefault="00166E47" w:rsidP="00C90B28">
            <w:pPr>
              <w:widowControl w:val="0"/>
              <w:jc w:val="both"/>
              <w:rPr>
                <w:color w:val="000000"/>
                <w:sz w:val="20"/>
                <w:szCs w:val="20"/>
              </w:rPr>
            </w:pPr>
            <w:r w:rsidRPr="00C90B28">
              <w:rPr>
                <w:color w:val="000000"/>
                <w:sz w:val="20"/>
                <w:szCs w:val="20"/>
              </w:rPr>
              <w:t>Реконструкция КНС-8</w:t>
            </w:r>
          </w:p>
        </w:tc>
        <w:tc>
          <w:tcPr>
            <w:tcW w:w="771" w:type="pct"/>
            <w:shd w:val="clear" w:color="auto" w:fill="auto"/>
          </w:tcPr>
          <w:p w14:paraId="587D02CA" w14:textId="77777777" w:rsidR="00166E47" w:rsidRPr="00C90B28" w:rsidRDefault="00166E47" w:rsidP="00C90B28">
            <w:pPr>
              <w:widowControl w:val="0"/>
              <w:jc w:val="center"/>
              <w:rPr>
                <w:color w:val="000000"/>
                <w:sz w:val="20"/>
                <w:szCs w:val="20"/>
              </w:rPr>
            </w:pPr>
            <w:r w:rsidRPr="00C90B28">
              <w:rPr>
                <w:color w:val="000000"/>
                <w:sz w:val="20"/>
                <w:szCs w:val="20"/>
              </w:rPr>
              <w:t>производительность</w:t>
            </w:r>
          </w:p>
        </w:tc>
        <w:tc>
          <w:tcPr>
            <w:tcW w:w="284" w:type="pct"/>
            <w:shd w:val="clear" w:color="auto" w:fill="auto"/>
          </w:tcPr>
          <w:p w14:paraId="4EE0F64B" w14:textId="77777777" w:rsidR="00166E47" w:rsidRPr="00C90B28" w:rsidRDefault="00166E47" w:rsidP="00C90B28">
            <w:pPr>
              <w:widowControl w:val="0"/>
              <w:jc w:val="center"/>
              <w:rPr>
                <w:color w:val="000000"/>
                <w:sz w:val="20"/>
                <w:szCs w:val="20"/>
              </w:rPr>
            </w:pPr>
            <w:r w:rsidRPr="00C90B28">
              <w:rPr>
                <w:color w:val="000000"/>
                <w:sz w:val="20"/>
                <w:szCs w:val="20"/>
              </w:rPr>
              <w:t>м</w:t>
            </w:r>
            <w:r w:rsidRPr="00C90B28">
              <w:rPr>
                <w:color w:val="000000"/>
                <w:sz w:val="20"/>
                <w:szCs w:val="20"/>
                <w:vertAlign w:val="superscript"/>
              </w:rPr>
              <w:t>3</w:t>
            </w:r>
            <w:r w:rsidRPr="00C90B28">
              <w:rPr>
                <w:color w:val="000000"/>
                <w:sz w:val="20"/>
                <w:szCs w:val="20"/>
              </w:rPr>
              <w:t>/ч</w:t>
            </w:r>
          </w:p>
        </w:tc>
        <w:tc>
          <w:tcPr>
            <w:tcW w:w="527" w:type="pct"/>
            <w:shd w:val="clear" w:color="auto" w:fill="auto"/>
          </w:tcPr>
          <w:p w14:paraId="27557F34" w14:textId="77777777" w:rsidR="00166E47" w:rsidRPr="00C90B28" w:rsidRDefault="00166E47" w:rsidP="00C90B28">
            <w:pPr>
              <w:widowControl w:val="0"/>
              <w:jc w:val="center"/>
              <w:rPr>
                <w:color w:val="000000"/>
                <w:sz w:val="20"/>
                <w:szCs w:val="20"/>
              </w:rPr>
            </w:pPr>
            <w:r w:rsidRPr="00C90B28">
              <w:rPr>
                <w:color w:val="000000"/>
                <w:sz w:val="20"/>
                <w:szCs w:val="20"/>
              </w:rPr>
              <w:t>120</w:t>
            </w:r>
          </w:p>
        </w:tc>
        <w:tc>
          <w:tcPr>
            <w:tcW w:w="530" w:type="pct"/>
            <w:shd w:val="clear" w:color="auto" w:fill="auto"/>
          </w:tcPr>
          <w:p w14:paraId="15FDAD35" w14:textId="77777777" w:rsidR="00166E47" w:rsidRPr="00C90B28" w:rsidRDefault="00166E47" w:rsidP="00C90B28">
            <w:pPr>
              <w:widowControl w:val="0"/>
              <w:jc w:val="center"/>
              <w:rPr>
                <w:color w:val="000000"/>
                <w:sz w:val="20"/>
                <w:szCs w:val="20"/>
              </w:rPr>
            </w:pPr>
            <w:r w:rsidRPr="00C90B28">
              <w:rPr>
                <w:color w:val="000000"/>
                <w:sz w:val="20"/>
                <w:szCs w:val="20"/>
              </w:rPr>
              <w:t>120</w:t>
            </w:r>
          </w:p>
        </w:tc>
        <w:tc>
          <w:tcPr>
            <w:tcW w:w="455" w:type="pct"/>
            <w:shd w:val="clear" w:color="auto" w:fill="auto"/>
          </w:tcPr>
          <w:p w14:paraId="3FEA9063" w14:textId="77777777" w:rsidR="00166E47" w:rsidRPr="00C90B28" w:rsidRDefault="00166E47" w:rsidP="00C90B28">
            <w:pPr>
              <w:widowControl w:val="0"/>
              <w:jc w:val="center"/>
              <w:rPr>
                <w:color w:val="000000"/>
                <w:sz w:val="20"/>
                <w:szCs w:val="20"/>
              </w:rPr>
            </w:pPr>
            <w:r w:rsidRPr="00C90B28">
              <w:rPr>
                <w:color w:val="000000"/>
                <w:sz w:val="20"/>
                <w:szCs w:val="20"/>
              </w:rPr>
              <w:t>2033</w:t>
            </w:r>
          </w:p>
        </w:tc>
        <w:tc>
          <w:tcPr>
            <w:tcW w:w="455" w:type="pct"/>
            <w:shd w:val="clear" w:color="auto" w:fill="auto"/>
          </w:tcPr>
          <w:p w14:paraId="24B20068" w14:textId="77777777" w:rsidR="00166E47" w:rsidRPr="00C90B28" w:rsidRDefault="00166E47" w:rsidP="00C90B28">
            <w:pPr>
              <w:widowControl w:val="0"/>
              <w:jc w:val="center"/>
              <w:rPr>
                <w:color w:val="000000"/>
                <w:sz w:val="20"/>
                <w:szCs w:val="20"/>
              </w:rPr>
            </w:pPr>
            <w:r w:rsidRPr="00C90B28">
              <w:rPr>
                <w:color w:val="000000"/>
                <w:sz w:val="20"/>
                <w:szCs w:val="20"/>
              </w:rPr>
              <w:t>2037</w:t>
            </w:r>
          </w:p>
        </w:tc>
      </w:tr>
      <w:tr w:rsidR="00166E47" w:rsidRPr="00C90B28" w14:paraId="40ACD895" w14:textId="77777777" w:rsidTr="00B448B8">
        <w:trPr>
          <w:trHeight w:val="283"/>
        </w:trPr>
        <w:tc>
          <w:tcPr>
            <w:tcW w:w="200" w:type="pct"/>
            <w:shd w:val="clear" w:color="auto" w:fill="auto"/>
          </w:tcPr>
          <w:p w14:paraId="6256CABD" w14:textId="77777777" w:rsidR="00166E47" w:rsidRPr="00C90B28" w:rsidRDefault="00166E47" w:rsidP="00C90B28">
            <w:pPr>
              <w:widowControl w:val="0"/>
              <w:jc w:val="center"/>
              <w:rPr>
                <w:color w:val="000000"/>
                <w:sz w:val="20"/>
                <w:szCs w:val="20"/>
              </w:rPr>
            </w:pPr>
            <w:r w:rsidRPr="00C90B28">
              <w:rPr>
                <w:color w:val="000000"/>
                <w:sz w:val="20"/>
                <w:szCs w:val="20"/>
              </w:rPr>
              <w:t>5.9</w:t>
            </w:r>
          </w:p>
        </w:tc>
        <w:tc>
          <w:tcPr>
            <w:tcW w:w="1780" w:type="pct"/>
            <w:shd w:val="clear" w:color="auto" w:fill="auto"/>
          </w:tcPr>
          <w:p w14:paraId="36ACAC3F" w14:textId="77777777" w:rsidR="00166E47" w:rsidRPr="00C90B28" w:rsidRDefault="00166E47" w:rsidP="00C90B28">
            <w:pPr>
              <w:widowControl w:val="0"/>
              <w:jc w:val="both"/>
              <w:rPr>
                <w:color w:val="000000"/>
                <w:sz w:val="20"/>
                <w:szCs w:val="20"/>
              </w:rPr>
            </w:pPr>
            <w:r w:rsidRPr="00C90B28">
              <w:rPr>
                <w:color w:val="000000"/>
                <w:sz w:val="20"/>
                <w:szCs w:val="20"/>
              </w:rPr>
              <w:t>Реконструкция КНС-9</w:t>
            </w:r>
          </w:p>
        </w:tc>
        <w:tc>
          <w:tcPr>
            <w:tcW w:w="771" w:type="pct"/>
            <w:shd w:val="clear" w:color="auto" w:fill="auto"/>
          </w:tcPr>
          <w:p w14:paraId="1958C2D5" w14:textId="77777777" w:rsidR="00166E47" w:rsidRPr="00C90B28" w:rsidRDefault="00166E47" w:rsidP="00C90B28">
            <w:pPr>
              <w:widowControl w:val="0"/>
              <w:jc w:val="center"/>
              <w:rPr>
                <w:color w:val="000000"/>
                <w:sz w:val="20"/>
                <w:szCs w:val="20"/>
              </w:rPr>
            </w:pPr>
            <w:r w:rsidRPr="00C90B28">
              <w:rPr>
                <w:color w:val="000000"/>
                <w:sz w:val="20"/>
                <w:szCs w:val="20"/>
              </w:rPr>
              <w:t>производительность</w:t>
            </w:r>
          </w:p>
        </w:tc>
        <w:tc>
          <w:tcPr>
            <w:tcW w:w="284" w:type="pct"/>
            <w:shd w:val="clear" w:color="auto" w:fill="auto"/>
          </w:tcPr>
          <w:p w14:paraId="7D3725F7" w14:textId="77777777" w:rsidR="00166E47" w:rsidRPr="00C90B28" w:rsidRDefault="00166E47" w:rsidP="00C90B28">
            <w:pPr>
              <w:widowControl w:val="0"/>
              <w:jc w:val="center"/>
              <w:rPr>
                <w:color w:val="000000"/>
                <w:sz w:val="20"/>
                <w:szCs w:val="20"/>
              </w:rPr>
            </w:pPr>
            <w:r w:rsidRPr="00C90B28">
              <w:rPr>
                <w:color w:val="000000"/>
                <w:sz w:val="20"/>
                <w:szCs w:val="20"/>
              </w:rPr>
              <w:t>м</w:t>
            </w:r>
            <w:r w:rsidRPr="00C90B28">
              <w:rPr>
                <w:color w:val="000000"/>
                <w:sz w:val="20"/>
                <w:szCs w:val="20"/>
                <w:vertAlign w:val="superscript"/>
              </w:rPr>
              <w:t>3</w:t>
            </w:r>
            <w:r w:rsidRPr="00C90B28">
              <w:rPr>
                <w:color w:val="000000"/>
                <w:sz w:val="20"/>
                <w:szCs w:val="20"/>
              </w:rPr>
              <w:t>/ч</w:t>
            </w:r>
          </w:p>
        </w:tc>
        <w:tc>
          <w:tcPr>
            <w:tcW w:w="527" w:type="pct"/>
            <w:shd w:val="clear" w:color="auto" w:fill="auto"/>
          </w:tcPr>
          <w:p w14:paraId="47B86499" w14:textId="77777777" w:rsidR="00166E47" w:rsidRPr="00C90B28" w:rsidRDefault="00166E47" w:rsidP="00C90B28">
            <w:pPr>
              <w:widowControl w:val="0"/>
              <w:jc w:val="center"/>
              <w:rPr>
                <w:color w:val="000000"/>
                <w:sz w:val="20"/>
                <w:szCs w:val="20"/>
              </w:rPr>
            </w:pPr>
            <w:r w:rsidRPr="00C90B28">
              <w:rPr>
                <w:color w:val="000000"/>
                <w:sz w:val="20"/>
                <w:szCs w:val="20"/>
              </w:rPr>
              <w:t>220</w:t>
            </w:r>
          </w:p>
        </w:tc>
        <w:tc>
          <w:tcPr>
            <w:tcW w:w="530" w:type="pct"/>
            <w:shd w:val="clear" w:color="auto" w:fill="auto"/>
          </w:tcPr>
          <w:p w14:paraId="07F822C5" w14:textId="77777777" w:rsidR="00166E47" w:rsidRPr="00C90B28" w:rsidRDefault="00166E47" w:rsidP="00C90B28">
            <w:pPr>
              <w:widowControl w:val="0"/>
              <w:jc w:val="center"/>
              <w:rPr>
                <w:color w:val="000000"/>
                <w:sz w:val="20"/>
                <w:szCs w:val="20"/>
              </w:rPr>
            </w:pPr>
            <w:r w:rsidRPr="00C90B28">
              <w:rPr>
                <w:color w:val="000000"/>
                <w:sz w:val="20"/>
                <w:szCs w:val="20"/>
              </w:rPr>
              <w:t>220</w:t>
            </w:r>
          </w:p>
        </w:tc>
        <w:tc>
          <w:tcPr>
            <w:tcW w:w="455" w:type="pct"/>
            <w:shd w:val="clear" w:color="auto" w:fill="auto"/>
          </w:tcPr>
          <w:p w14:paraId="555A833B" w14:textId="77777777" w:rsidR="00166E47" w:rsidRPr="00C90B28" w:rsidRDefault="00166E47" w:rsidP="00C90B28">
            <w:pPr>
              <w:widowControl w:val="0"/>
              <w:jc w:val="center"/>
              <w:rPr>
                <w:color w:val="000000"/>
                <w:sz w:val="20"/>
                <w:szCs w:val="20"/>
              </w:rPr>
            </w:pPr>
            <w:r w:rsidRPr="00C90B28">
              <w:rPr>
                <w:color w:val="000000"/>
                <w:sz w:val="20"/>
                <w:szCs w:val="20"/>
              </w:rPr>
              <w:t>2028</w:t>
            </w:r>
          </w:p>
        </w:tc>
        <w:tc>
          <w:tcPr>
            <w:tcW w:w="455" w:type="pct"/>
            <w:shd w:val="clear" w:color="auto" w:fill="auto"/>
          </w:tcPr>
          <w:p w14:paraId="0C6959F6" w14:textId="77777777" w:rsidR="00166E47" w:rsidRPr="00C90B28" w:rsidRDefault="00166E47" w:rsidP="00C90B28">
            <w:pPr>
              <w:widowControl w:val="0"/>
              <w:jc w:val="center"/>
              <w:rPr>
                <w:color w:val="000000"/>
                <w:sz w:val="20"/>
                <w:szCs w:val="20"/>
              </w:rPr>
            </w:pPr>
            <w:r w:rsidRPr="00C90B28">
              <w:rPr>
                <w:color w:val="000000"/>
                <w:sz w:val="20"/>
                <w:szCs w:val="20"/>
              </w:rPr>
              <w:t>2032</w:t>
            </w:r>
          </w:p>
        </w:tc>
      </w:tr>
      <w:tr w:rsidR="00166E47" w:rsidRPr="00C90B28" w14:paraId="07941DBD" w14:textId="77777777" w:rsidTr="00B448B8">
        <w:trPr>
          <w:trHeight w:val="283"/>
        </w:trPr>
        <w:tc>
          <w:tcPr>
            <w:tcW w:w="200" w:type="pct"/>
            <w:shd w:val="clear" w:color="auto" w:fill="auto"/>
          </w:tcPr>
          <w:p w14:paraId="41FD9808" w14:textId="77777777" w:rsidR="00166E47" w:rsidRPr="00C90B28" w:rsidRDefault="00166E47" w:rsidP="00C90B28">
            <w:pPr>
              <w:widowControl w:val="0"/>
              <w:jc w:val="center"/>
              <w:rPr>
                <w:color w:val="000000"/>
                <w:sz w:val="20"/>
                <w:szCs w:val="20"/>
              </w:rPr>
            </w:pPr>
            <w:r w:rsidRPr="00C90B28">
              <w:rPr>
                <w:color w:val="000000"/>
                <w:sz w:val="20"/>
                <w:szCs w:val="20"/>
              </w:rPr>
              <w:t>5.10</w:t>
            </w:r>
          </w:p>
        </w:tc>
        <w:tc>
          <w:tcPr>
            <w:tcW w:w="1780" w:type="pct"/>
            <w:shd w:val="clear" w:color="auto" w:fill="auto"/>
          </w:tcPr>
          <w:p w14:paraId="38BE44D2" w14:textId="77777777" w:rsidR="00166E47" w:rsidRPr="00C90B28" w:rsidRDefault="00166E47" w:rsidP="00C90B28">
            <w:pPr>
              <w:widowControl w:val="0"/>
              <w:jc w:val="both"/>
              <w:rPr>
                <w:color w:val="000000"/>
                <w:sz w:val="20"/>
                <w:szCs w:val="20"/>
              </w:rPr>
            </w:pPr>
            <w:r w:rsidRPr="00C90B28">
              <w:rPr>
                <w:color w:val="000000"/>
                <w:sz w:val="20"/>
                <w:szCs w:val="20"/>
              </w:rPr>
              <w:t>Реконструкция КНС-10</w:t>
            </w:r>
          </w:p>
        </w:tc>
        <w:tc>
          <w:tcPr>
            <w:tcW w:w="771" w:type="pct"/>
            <w:shd w:val="clear" w:color="auto" w:fill="auto"/>
          </w:tcPr>
          <w:p w14:paraId="766304ED" w14:textId="77777777" w:rsidR="00166E47" w:rsidRPr="00C90B28" w:rsidRDefault="00166E47" w:rsidP="00C90B28">
            <w:pPr>
              <w:widowControl w:val="0"/>
              <w:jc w:val="center"/>
              <w:rPr>
                <w:color w:val="000000"/>
                <w:sz w:val="20"/>
                <w:szCs w:val="20"/>
              </w:rPr>
            </w:pPr>
            <w:r w:rsidRPr="00C90B28">
              <w:rPr>
                <w:color w:val="000000"/>
                <w:sz w:val="20"/>
                <w:szCs w:val="20"/>
              </w:rPr>
              <w:t>производительность</w:t>
            </w:r>
          </w:p>
        </w:tc>
        <w:tc>
          <w:tcPr>
            <w:tcW w:w="284" w:type="pct"/>
            <w:shd w:val="clear" w:color="auto" w:fill="auto"/>
          </w:tcPr>
          <w:p w14:paraId="4FC0F3BB" w14:textId="77777777" w:rsidR="00166E47" w:rsidRPr="00C90B28" w:rsidRDefault="00166E47" w:rsidP="00C90B28">
            <w:pPr>
              <w:widowControl w:val="0"/>
              <w:jc w:val="center"/>
              <w:rPr>
                <w:color w:val="000000"/>
                <w:sz w:val="20"/>
                <w:szCs w:val="20"/>
              </w:rPr>
            </w:pPr>
            <w:r w:rsidRPr="00C90B28">
              <w:rPr>
                <w:color w:val="000000"/>
                <w:sz w:val="20"/>
                <w:szCs w:val="20"/>
              </w:rPr>
              <w:t>м</w:t>
            </w:r>
            <w:r w:rsidRPr="00C90B28">
              <w:rPr>
                <w:color w:val="000000"/>
                <w:sz w:val="20"/>
                <w:szCs w:val="20"/>
                <w:vertAlign w:val="superscript"/>
              </w:rPr>
              <w:t>3</w:t>
            </w:r>
            <w:r w:rsidRPr="00C90B28">
              <w:rPr>
                <w:color w:val="000000"/>
                <w:sz w:val="20"/>
                <w:szCs w:val="20"/>
              </w:rPr>
              <w:t>/ч</w:t>
            </w:r>
          </w:p>
        </w:tc>
        <w:tc>
          <w:tcPr>
            <w:tcW w:w="527" w:type="pct"/>
            <w:shd w:val="clear" w:color="auto" w:fill="auto"/>
          </w:tcPr>
          <w:p w14:paraId="38531BAF" w14:textId="77777777" w:rsidR="00166E47" w:rsidRPr="00C90B28" w:rsidRDefault="00166E47" w:rsidP="00C90B28">
            <w:pPr>
              <w:widowControl w:val="0"/>
              <w:jc w:val="center"/>
              <w:rPr>
                <w:color w:val="000000"/>
                <w:sz w:val="20"/>
                <w:szCs w:val="20"/>
              </w:rPr>
            </w:pPr>
            <w:r w:rsidRPr="00C90B28">
              <w:rPr>
                <w:color w:val="000000"/>
                <w:sz w:val="20"/>
                <w:szCs w:val="20"/>
              </w:rPr>
              <w:t>160</w:t>
            </w:r>
          </w:p>
        </w:tc>
        <w:tc>
          <w:tcPr>
            <w:tcW w:w="530" w:type="pct"/>
            <w:shd w:val="clear" w:color="auto" w:fill="auto"/>
          </w:tcPr>
          <w:p w14:paraId="6759DEBD" w14:textId="77777777" w:rsidR="00166E47" w:rsidRPr="00C90B28" w:rsidRDefault="00166E47" w:rsidP="00C90B28">
            <w:pPr>
              <w:widowControl w:val="0"/>
              <w:jc w:val="center"/>
              <w:rPr>
                <w:color w:val="000000"/>
                <w:sz w:val="20"/>
                <w:szCs w:val="20"/>
              </w:rPr>
            </w:pPr>
            <w:r w:rsidRPr="00C90B28">
              <w:rPr>
                <w:color w:val="000000"/>
                <w:sz w:val="20"/>
                <w:szCs w:val="20"/>
              </w:rPr>
              <w:t>160</w:t>
            </w:r>
          </w:p>
        </w:tc>
        <w:tc>
          <w:tcPr>
            <w:tcW w:w="455" w:type="pct"/>
            <w:shd w:val="clear" w:color="auto" w:fill="auto"/>
          </w:tcPr>
          <w:p w14:paraId="7DC2F483" w14:textId="77777777" w:rsidR="00166E47" w:rsidRPr="00C90B28" w:rsidRDefault="00166E47" w:rsidP="00C90B28">
            <w:pPr>
              <w:widowControl w:val="0"/>
              <w:jc w:val="center"/>
              <w:rPr>
                <w:color w:val="000000"/>
                <w:sz w:val="20"/>
                <w:szCs w:val="20"/>
              </w:rPr>
            </w:pPr>
            <w:r w:rsidRPr="00C90B28">
              <w:rPr>
                <w:color w:val="000000"/>
                <w:sz w:val="20"/>
                <w:szCs w:val="20"/>
              </w:rPr>
              <w:t>2033</w:t>
            </w:r>
          </w:p>
        </w:tc>
        <w:tc>
          <w:tcPr>
            <w:tcW w:w="455" w:type="pct"/>
            <w:shd w:val="clear" w:color="auto" w:fill="auto"/>
          </w:tcPr>
          <w:p w14:paraId="3B2B4F75" w14:textId="77777777" w:rsidR="00166E47" w:rsidRPr="00C90B28" w:rsidRDefault="00166E47" w:rsidP="00C90B28">
            <w:pPr>
              <w:widowControl w:val="0"/>
              <w:jc w:val="center"/>
              <w:rPr>
                <w:color w:val="000000"/>
                <w:sz w:val="20"/>
                <w:szCs w:val="20"/>
              </w:rPr>
            </w:pPr>
            <w:r w:rsidRPr="00C90B28">
              <w:rPr>
                <w:color w:val="000000"/>
                <w:sz w:val="20"/>
                <w:szCs w:val="20"/>
              </w:rPr>
              <w:t>2037</w:t>
            </w:r>
          </w:p>
        </w:tc>
      </w:tr>
      <w:tr w:rsidR="00166E47" w:rsidRPr="00C90B28" w14:paraId="7BABFCCF" w14:textId="77777777" w:rsidTr="00B448B8">
        <w:trPr>
          <w:trHeight w:val="283"/>
        </w:trPr>
        <w:tc>
          <w:tcPr>
            <w:tcW w:w="200" w:type="pct"/>
            <w:shd w:val="clear" w:color="auto" w:fill="auto"/>
          </w:tcPr>
          <w:p w14:paraId="58459428" w14:textId="77777777" w:rsidR="00166E47" w:rsidRPr="00C90B28" w:rsidRDefault="00166E47" w:rsidP="00C90B28">
            <w:pPr>
              <w:widowControl w:val="0"/>
              <w:jc w:val="center"/>
              <w:rPr>
                <w:color w:val="000000"/>
                <w:sz w:val="20"/>
                <w:szCs w:val="20"/>
              </w:rPr>
            </w:pPr>
            <w:r w:rsidRPr="00C90B28">
              <w:rPr>
                <w:color w:val="000000"/>
                <w:sz w:val="20"/>
                <w:szCs w:val="20"/>
              </w:rPr>
              <w:t>5.11</w:t>
            </w:r>
          </w:p>
        </w:tc>
        <w:tc>
          <w:tcPr>
            <w:tcW w:w="1780" w:type="pct"/>
            <w:shd w:val="clear" w:color="auto" w:fill="auto"/>
          </w:tcPr>
          <w:p w14:paraId="00519ABA" w14:textId="77777777" w:rsidR="00166E47" w:rsidRPr="00C90B28" w:rsidRDefault="00166E47" w:rsidP="00C90B28">
            <w:pPr>
              <w:widowControl w:val="0"/>
              <w:jc w:val="both"/>
              <w:rPr>
                <w:color w:val="000000"/>
                <w:sz w:val="20"/>
                <w:szCs w:val="20"/>
              </w:rPr>
            </w:pPr>
            <w:r w:rsidRPr="00C90B28">
              <w:rPr>
                <w:color w:val="000000"/>
                <w:sz w:val="20"/>
                <w:szCs w:val="20"/>
              </w:rPr>
              <w:t>Реконструкция КНС-11</w:t>
            </w:r>
          </w:p>
        </w:tc>
        <w:tc>
          <w:tcPr>
            <w:tcW w:w="771" w:type="pct"/>
            <w:shd w:val="clear" w:color="auto" w:fill="auto"/>
          </w:tcPr>
          <w:p w14:paraId="55A97D07" w14:textId="77777777" w:rsidR="00166E47" w:rsidRPr="00C90B28" w:rsidRDefault="00166E47" w:rsidP="00C90B28">
            <w:pPr>
              <w:widowControl w:val="0"/>
              <w:jc w:val="center"/>
              <w:rPr>
                <w:color w:val="000000"/>
                <w:sz w:val="20"/>
                <w:szCs w:val="20"/>
              </w:rPr>
            </w:pPr>
            <w:r w:rsidRPr="00C90B28">
              <w:rPr>
                <w:color w:val="000000"/>
                <w:sz w:val="20"/>
                <w:szCs w:val="20"/>
              </w:rPr>
              <w:t>производительность</w:t>
            </w:r>
          </w:p>
        </w:tc>
        <w:tc>
          <w:tcPr>
            <w:tcW w:w="284" w:type="pct"/>
            <w:shd w:val="clear" w:color="auto" w:fill="auto"/>
          </w:tcPr>
          <w:p w14:paraId="622E5CDE" w14:textId="77777777" w:rsidR="00166E47" w:rsidRPr="00C90B28" w:rsidRDefault="00166E47" w:rsidP="00C90B28">
            <w:pPr>
              <w:widowControl w:val="0"/>
              <w:jc w:val="center"/>
              <w:rPr>
                <w:color w:val="000000"/>
                <w:sz w:val="20"/>
                <w:szCs w:val="20"/>
              </w:rPr>
            </w:pPr>
            <w:r w:rsidRPr="00C90B28">
              <w:rPr>
                <w:color w:val="000000"/>
                <w:sz w:val="20"/>
                <w:szCs w:val="20"/>
              </w:rPr>
              <w:t>м</w:t>
            </w:r>
            <w:r w:rsidRPr="00C90B28">
              <w:rPr>
                <w:color w:val="000000"/>
                <w:sz w:val="20"/>
                <w:szCs w:val="20"/>
                <w:vertAlign w:val="superscript"/>
              </w:rPr>
              <w:t>3</w:t>
            </w:r>
            <w:r w:rsidRPr="00C90B28">
              <w:rPr>
                <w:color w:val="000000"/>
                <w:sz w:val="20"/>
                <w:szCs w:val="20"/>
              </w:rPr>
              <w:t>/ч</w:t>
            </w:r>
          </w:p>
        </w:tc>
        <w:tc>
          <w:tcPr>
            <w:tcW w:w="527" w:type="pct"/>
            <w:shd w:val="clear" w:color="auto" w:fill="auto"/>
          </w:tcPr>
          <w:p w14:paraId="27ADAB62" w14:textId="77777777" w:rsidR="00166E47" w:rsidRPr="00C90B28" w:rsidRDefault="00166E47" w:rsidP="00C90B28">
            <w:pPr>
              <w:widowControl w:val="0"/>
              <w:jc w:val="center"/>
              <w:rPr>
                <w:color w:val="000000"/>
                <w:sz w:val="20"/>
                <w:szCs w:val="20"/>
              </w:rPr>
            </w:pPr>
            <w:r w:rsidRPr="00C90B28">
              <w:rPr>
                <w:color w:val="000000"/>
                <w:sz w:val="20"/>
                <w:szCs w:val="20"/>
              </w:rPr>
              <w:t>50</w:t>
            </w:r>
          </w:p>
        </w:tc>
        <w:tc>
          <w:tcPr>
            <w:tcW w:w="530" w:type="pct"/>
            <w:shd w:val="clear" w:color="auto" w:fill="auto"/>
          </w:tcPr>
          <w:p w14:paraId="4C94964F" w14:textId="77777777" w:rsidR="00166E47" w:rsidRPr="00C90B28" w:rsidRDefault="00166E47" w:rsidP="00C90B28">
            <w:pPr>
              <w:widowControl w:val="0"/>
              <w:jc w:val="center"/>
              <w:rPr>
                <w:color w:val="000000"/>
                <w:sz w:val="20"/>
                <w:szCs w:val="20"/>
              </w:rPr>
            </w:pPr>
            <w:r w:rsidRPr="00C90B28">
              <w:rPr>
                <w:color w:val="000000"/>
                <w:sz w:val="20"/>
                <w:szCs w:val="20"/>
              </w:rPr>
              <w:t>50</w:t>
            </w:r>
          </w:p>
        </w:tc>
        <w:tc>
          <w:tcPr>
            <w:tcW w:w="455" w:type="pct"/>
            <w:shd w:val="clear" w:color="auto" w:fill="auto"/>
          </w:tcPr>
          <w:p w14:paraId="7B572804" w14:textId="77777777" w:rsidR="00166E47" w:rsidRPr="00C90B28" w:rsidRDefault="00166E47" w:rsidP="00C90B28">
            <w:pPr>
              <w:widowControl w:val="0"/>
              <w:jc w:val="center"/>
              <w:rPr>
                <w:color w:val="000000"/>
                <w:sz w:val="20"/>
                <w:szCs w:val="20"/>
              </w:rPr>
            </w:pPr>
            <w:r w:rsidRPr="00C90B28">
              <w:rPr>
                <w:color w:val="000000"/>
                <w:sz w:val="20"/>
                <w:szCs w:val="20"/>
              </w:rPr>
              <w:t>2033</w:t>
            </w:r>
          </w:p>
        </w:tc>
        <w:tc>
          <w:tcPr>
            <w:tcW w:w="455" w:type="pct"/>
            <w:shd w:val="clear" w:color="auto" w:fill="auto"/>
          </w:tcPr>
          <w:p w14:paraId="59A7210E" w14:textId="77777777" w:rsidR="00166E47" w:rsidRPr="00C90B28" w:rsidRDefault="00166E47" w:rsidP="00C90B28">
            <w:pPr>
              <w:widowControl w:val="0"/>
              <w:jc w:val="center"/>
              <w:rPr>
                <w:color w:val="000000"/>
                <w:sz w:val="20"/>
                <w:szCs w:val="20"/>
              </w:rPr>
            </w:pPr>
            <w:r w:rsidRPr="00C90B28">
              <w:rPr>
                <w:color w:val="000000"/>
                <w:sz w:val="20"/>
                <w:szCs w:val="20"/>
              </w:rPr>
              <w:t>2037</w:t>
            </w:r>
          </w:p>
        </w:tc>
      </w:tr>
      <w:tr w:rsidR="00166E47" w:rsidRPr="00C90B28" w14:paraId="5B42EF17" w14:textId="77777777" w:rsidTr="00B448B8">
        <w:trPr>
          <w:trHeight w:val="283"/>
        </w:trPr>
        <w:tc>
          <w:tcPr>
            <w:tcW w:w="200" w:type="pct"/>
            <w:shd w:val="clear" w:color="auto" w:fill="auto"/>
          </w:tcPr>
          <w:p w14:paraId="100E9287" w14:textId="77777777" w:rsidR="00166E47" w:rsidRPr="00C90B28" w:rsidRDefault="00166E47" w:rsidP="00C90B28">
            <w:pPr>
              <w:widowControl w:val="0"/>
              <w:jc w:val="center"/>
              <w:rPr>
                <w:color w:val="000000"/>
                <w:sz w:val="20"/>
                <w:szCs w:val="20"/>
              </w:rPr>
            </w:pPr>
            <w:r w:rsidRPr="00C90B28">
              <w:rPr>
                <w:color w:val="000000"/>
                <w:sz w:val="20"/>
                <w:szCs w:val="20"/>
              </w:rPr>
              <w:t>5.12</w:t>
            </w:r>
          </w:p>
        </w:tc>
        <w:tc>
          <w:tcPr>
            <w:tcW w:w="1780" w:type="pct"/>
            <w:shd w:val="clear" w:color="auto" w:fill="auto"/>
          </w:tcPr>
          <w:p w14:paraId="1A180C4D" w14:textId="77777777" w:rsidR="00166E47" w:rsidRPr="00C90B28" w:rsidRDefault="00166E47" w:rsidP="00C90B28">
            <w:pPr>
              <w:widowControl w:val="0"/>
              <w:jc w:val="both"/>
              <w:rPr>
                <w:color w:val="000000"/>
                <w:sz w:val="20"/>
                <w:szCs w:val="20"/>
              </w:rPr>
            </w:pPr>
            <w:r w:rsidRPr="00C90B28">
              <w:rPr>
                <w:color w:val="000000"/>
                <w:sz w:val="20"/>
                <w:szCs w:val="20"/>
              </w:rPr>
              <w:t>Реконструкция КНС-12</w:t>
            </w:r>
          </w:p>
        </w:tc>
        <w:tc>
          <w:tcPr>
            <w:tcW w:w="771" w:type="pct"/>
            <w:shd w:val="clear" w:color="auto" w:fill="auto"/>
          </w:tcPr>
          <w:p w14:paraId="279CB5D9" w14:textId="77777777" w:rsidR="00166E47" w:rsidRPr="00C90B28" w:rsidRDefault="00166E47" w:rsidP="00C90B28">
            <w:pPr>
              <w:widowControl w:val="0"/>
              <w:jc w:val="center"/>
              <w:rPr>
                <w:color w:val="000000"/>
                <w:sz w:val="20"/>
                <w:szCs w:val="20"/>
              </w:rPr>
            </w:pPr>
            <w:r w:rsidRPr="00C90B28">
              <w:rPr>
                <w:color w:val="000000"/>
                <w:sz w:val="20"/>
                <w:szCs w:val="20"/>
              </w:rPr>
              <w:t>производительность</w:t>
            </w:r>
          </w:p>
        </w:tc>
        <w:tc>
          <w:tcPr>
            <w:tcW w:w="284" w:type="pct"/>
            <w:shd w:val="clear" w:color="auto" w:fill="auto"/>
          </w:tcPr>
          <w:p w14:paraId="41F9116F" w14:textId="77777777" w:rsidR="00166E47" w:rsidRPr="00C90B28" w:rsidRDefault="00166E47" w:rsidP="00C90B28">
            <w:pPr>
              <w:widowControl w:val="0"/>
              <w:jc w:val="center"/>
              <w:rPr>
                <w:color w:val="000000"/>
                <w:sz w:val="20"/>
                <w:szCs w:val="20"/>
              </w:rPr>
            </w:pPr>
            <w:r w:rsidRPr="00C90B28">
              <w:rPr>
                <w:color w:val="000000"/>
                <w:sz w:val="20"/>
                <w:szCs w:val="20"/>
              </w:rPr>
              <w:t>м</w:t>
            </w:r>
            <w:r w:rsidRPr="00C90B28">
              <w:rPr>
                <w:color w:val="000000"/>
                <w:sz w:val="20"/>
                <w:szCs w:val="20"/>
                <w:vertAlign w:val="superscript"/>
              </w:rPr>
              <w:t>3</w:t>
            </w:r>
            <w:r w:rsidRPr="00C90B28">
              <w:rPr>
                <w:color w:val="000000"/>
                <w:sz w:val="20"/>
                <w:szCs w:val="20"/>
              </w:rPr>
              <w:t>/ч</w:t>
            </w:r>
          </w:p>
        </w:tc>
        <w:tc>
          <w:tcPr>
            <w:tcW w:w="527" w:type="pct"/>
            <w:shd w:val="clear" w:color="auto" w:fill="auto"/>
          </w:tcPr>
          <w:p w14:paraId="0B1EB3BB" w14:textId="77777777" w:rsidR="00166E47" w:rsidRPr="00C90B28" w:rsidRDefault="00166E47" w:rsidP="00C90B28">
            <w:pPr>
              <w:widowControl w:val="0"/>
              <w:jc w:val="center"/>
              <w:rPr>
                <w:color w:val="000000"/>
                <w:sz w:val="20"/>
                <w:szCs w:val="20"/>
              </w:rPr>
            </w:pPr>
            <w:r w:rsidRPr="00C90B28">
              <w:rPr>
                <w:color w:val="000000"/>
                <w:sz w:val="20"/>
                <w:szCs w:val="20"/>
              </w:rPr>
              <w:t>50</w:t>
            </w:r>
          </w:p>
        </w:tc>
        <w:tc>
          <w:tcPr>
            <w:tcW w:w="530" w:type="pct"/>
            <w:shd w:val="clear" w:color="auto" w:fill="auto"/>
          </w:tcPr>
          <w:p w14:paraId="33E1CFB2" w14:textId="77777777" w:rsidR="00166E47" w:rsidRPr="00C90B28" w:rsidRDefault="00166E47" w:rsidP="00C90B28">
            <w:pPr>
              <w:widowControl w:val="0"/>
              <w:jc w:val="center"/>
              <w:rPr>
                <w:color w:val="000000"/>
                <w:sz w:val="20"/>
                <w:szCs w:val="20"/>
              </w:rPr>
            </w:pPr>
            <w:r w:rsidRPr="00C90B28">
              <w:rPr>
                <w:color w:val="000000"/>
                <w:sz w:val="20"/>
                <w:szCs w:val="20"/>
              </w:rPr>
              <w:t>50</w:t>
            </w:r>
          </w:p>
        </w:tc>
        <w:tc>
          <w:tcPr>
            <w:tcW w:w="455" w:type="pct"/>
            <w:shd w:val="clear" w:color="auto" w:fill="auto"/>
          </w:tcPr>
          <w:p w14:paraId="78E9B36E" w14:textId="77777777" w:rsidR="00166E47" w:rsidRPr="00C90B28" w:rsidRDefault="00166E47" w:rsidP="00C90B28">
            <w:pPr>
              <w:widowControl w:val="0"/>
              <w:jc w:val="center"/>
              <w:rPr>
                <w:color w:val="000000"/>
                <w:sz w:val="20"/>
                <w:szCs w:val="20"/>
              </w:rPr>
            </w:pPr>
            <w:r w:rsidRPr="00C90B28">
              <w:rPr>
                <w:color w:val="000000"/>
                <w:sz w:val="20"/>
                <w:szCs w:val="20"/>
              </w:rPr>
              <w:t>2033</w:t>
            </w:r>
          </w:p>
        </w:tc>
        <w:tc>
          <w:tcPr>
            <w:tcW w:w="455" w:type="pct"/>
            <w:shd w:val="clear" w:color="auto" w:fill="auto"/>
          </w:tcPr>
          <w:p w14:paraId="38958603" w14:textId="77777777" w:rsidR="00166E47" w:rsidRPr="00C90B28" w:rsidRDefault="00166E47" w:rsidP="00C90B28">
            <w:pPr>
              <w:widowControl w:val="0"/>
              <w:jc w:val="center"/>
              <w:rPr>
                <w:color w:val="000000"/>
                <w:sz w:val="20"/>
                <w:szCs w:val="20"/>
              </w:rPr>
            </w:pPr>
            <w:r w:rsidRPr="00C90B28">
              <w:rPr>
                <w:color w:val="000000"/>
                <w:sz w:val="20"/>
                <w:szCs w:val="20"/>
              </w:rPr>
              <w:t>2037</w:t>
            </w:r>
          </w:p>
        </w:tc>
      </w:tr>
      <w:tr w:rsidR="00166E47" w:rsidRPr="00C90B28" w14:paraId="59E1F7C5" w14:textId="77777777" w:rsidTr="00B448B8">
        <w:trPr>
          <w:trHeight w:val="283"/>
        </w:trPr>
        <w:tc>
          <w:tcPr>
            <w:tcW w:w="200" w:type="pct"/>
            <w:shd w:val="clear" w:color="auto" w:fill="auto"/>
          </w:tcPr>
          <w:p w14:paraId="31DB2291" w14:textId="77777777" w:rsidR="00166E47" w:rsidRPr="00C90B28" w:rsidRDefault="00166E47" w:rsidP="00C90B28">
            <w:pPr>
              <w:widowControl w:val="0"/>
              <w:jc w:val="center"/>
              <w:rPr>
                <w:color w:val="000000"/>
                <w:sz w:val="20"/>
                <w:szCs w:val="20"/>
              </w:rPr>
            </w:pPr>
            <w:r w:rsidRPr="00C90B28">
              <w:rPr>
                <w:color w:val="000000"/>
                <w:sz w:val="20"/>
                <w:szCs w:val="20"/>
              </w:rPr>
              <w:t>5.13</w:t>
            </w:r>
          </w:p>
        </w:tc>
        <w:tc>
          <w:tcPr>
            <w:tcW w:w="1780" w:type="pct"/>
            <w:shd w:val="clear" w:color="auto" w:fill="auto"/>
          </w:tcPr>
          <w:p w14:paraId="3EC9ED04" w14:textId="77777777" w:rsidR="00166E47" w:rsidRPr="00C90B28" w:rsidRDefault="00166E47" w:rsidP="00C90B28">
            <w:pPr>
              <w:widowControl w:val="0"/>
              <w:jc w:val="both"/>
              <w:rPr>
                <w:color w:val="000000"/>
                <w:sz w:val="20"/>
                <w:szCs w:val="20"/>
              </w:rPr>
            </w:pPr>
            <w:r w:rsidRPr="00C90B28">
              <w:rPr>
                <w:color w:val="000000"/>
                <w:sz w:val="20"/>
                <w:szCs w:val="20"/>
              </w:rPr>
              <w:t>Реконструкция КНС-13</w:t>
            </w:r>
          </w:p>
        </w:tc>
        <w:tc>
          <w:tcPr>
            <w:tcW w:w="771" w:type="pct"/>
            <w:shd w:val="clear" w:color="auto" w:fill="auto"/>
          </w:tcPr>
          <w:p w14:paraId="63969236" w14:textId="77777777" w:rsidR="00166E47" w:rsidRPr="00C90B28" w:rsidRDefault="00166E47" w:rsidP="00C90B28">
            <w:pPr>
              <w:widowControl w:val="0"/>
              <w:jc w:val="center"/>
              <w:rPr>
                <w:color w:val="000000"/>
                <w:sz w:val="20"/>
                <w:szCs w:val="20"/>
              </w:rPr>
            </w:pPr>
            <w:r w:rsidRPr="00C90B28">
              <w:rPr>
                <w:color w:val="000000"/>
                <w:sz w:val="20"/>
                <w:szCs w:val="20"/>
              </w:rPr>
              <w:t>производительность</w:t>
            </w:r>
          </w:p>
        </w:tc>
        <w:tc>
          <w:tcPr>
            <w:tcW w:w="284" w:type="pct"/>
            <w:shd w:val="clear" w:color="auto" w:fill="auto"/>
          </w:tcPr>
          <w:p w14:paraId="227400B4" w14:textId="77777777" w:rsidR="00166E47" w:rsidRPr="00C90B28" w:rsidRDefault="00166E47" w:rsidP="00C90B28">
            <w:pPr>
              <w:widowControl w:val="0"/>
              <w:jc w:val="center"/>
              <w:rPr>
                <w:color w:val="000000"/>
                <w:sz w:val="20"/>
                <w:szCs w:val="20"/>
              </w:rPr>
            </w:pPr>
            <w:r w:rsidRPr="00C90B28">
              <w:rPr>
                <w:color w:val="000000"/>
                <w:sz w:val="20"/>
                <w:szCs w:val="20"/>
              </w:rPr>
              <w:t>м</w:t>
            </w:r>
            <w:r w:rsidRPr="00C90B28">
              <w:rPr>
                <w:color w:val="000000"/>
                <w:sz w:val="20"/>
                <w:szCs w:val="20"/>
                <w:vertAlign w:val="superscript"/>
              </w:rPr>
              <w:t>3</w:t>
            </w:r>
            <w:r w:rsidRPr="00C90B28">
              <w:rPr>
                <w:color w:val="000000"/>
                <w:sz w:val="20"/>
                <w:szCs w:val="20"/>
              </w:rPr>
              <w:t>/ч</w:t>
            </w:r>
          </w:p>
        </w:tc>
        <w:tc>
          <w:tcPr>
            <w:tcW w:w="527" w:type="pct"/>
            <w:shd w:val="clear" w:color="auto" w:fill="auto"/>
          </w:tcPr>
          <w:p w14:paraId="574BC01F" w14:textId="77777777" w:rsidR="00166E47" w:rsidRPr="00C90B28" w:rsidRDefault="00166E47" w:rsidP="00C90B28">
            <w:pPr>
              <w:widowControl w:val="0"/>
              <w:jc w:val="center"/>
              <w:rPr>
                <w:color w:val="000000"/>
                <w:sz w:val="20"/>
                <w:szCs w:val="20"/>
              </w:rPr>
            </w:pPr>
            <w:r w:rsidRPr="00C90B28">
              <w:rPr>
                <w:color w:val="000000"/>
                <w:sz w:val="20"/>
                <w:szCs w:val="20"/>
              </w:rPr>
              <w:t>50</w:t>
            </w:r>
          </w:p>
        </w:tc>
        <w:tc>
          <w:tcPr>
            <w:tcW w:w="530" w:type="pct"/>
            <w:shd w:val="clear" w:color="auto" w:fill="auto"/>
          </w:tcPr>
          <w:p w14:paraId="10165116" w14:textId="77777777" w:rsidR="00166E47" w:rsidRPr="00C90B28" w:rsidRDefault="00166E47" w:rsidP="00C90B28">
            <w:pPr>
              <w:widowControl w:val="0"/>
              <w:jc w:val="center"/>
              <w:rPr>
                <w:color w:val="000000"/>
                <w:sz w:val="20"/>
                <w:szCs w:val="20"/>
              </w:rPr>
            </w:pPr>
            <w:r w:rsidRPr="00C90B28">
              <w:rPr>
                <w:color w:val="000000"/>
                <w:sz w:val="20"/>
                <w:szCs w:val="20"/>
              </w:rPr>
              <w:t>50</w:t>
            </w:r>
          </w:p>
        </w:tc>
        <w:tc>
          <w:tcPr>
            <w:tcW w:w="455" w:type="pct"/>
            <w:shd w:val="clear" w:color="auto" w:fill="auto"/>
          </w:tcPr>
          <w:p w14:paraId="43317B14" w14:textId="77777777" w:rsidR="00166E47" w:rsidRPr="00C90B28" w:rsidRDefault="00166E47" w:rsidP="00C90B28">
            <w:pPr>
              <w:widowControl w:val="0"/>
              <w:jc w:val="center"/>
              <w:rPr>
                <w:color w:val="000000"/>
                <w:sz w:val="20"/>
                <w:szCs w:val="20"/>
              </w:rPr>
            </w:pPr>
            <w:r w:rsidRPr="00C90B28">
              <w:rPr>
                <w:color w:val="000000"/>
                <w:sz w:val="20"/>
                <w:szCs w:val="20"/>
              </w:rPr>
              <w:t>2033</w:t>
            </w:r>
          </w:p>
        </w:tc>
        <w:tc>
          <w:tcPr>
            <w:tcW w:w="455" w:type="pct"/>
            <w:shd w:val="clear" w:color="auto" w:fill="auto"/>
          </w:tcPr>
          <w:p w14:paraId="5C4B900C" w14:textId="77777777" w:rsidR="00166E47" w:rsidRPr="00C90B28" w:rsidRDefault="00166E47" w:rsidP="00C90B28">
            <w:pPr>
              <w:widowControl w:val="0"/>
              <w:jc w:val="center"/>
              <w:rPr>
                <w:color w:val="000000"/>
                <w:sz w:val="20"/>
                <w:szCs w:val="20"/>
              </w:rPr>
            </w:pPr>
            <w:r w:rsidRPr="00C90B28">
              <w:rPr>
                <w:color w:val="000000"/>
                <w:sz w:val="20"/>
                <w:szCs w:val="20"/>
              </w:rPr>
              <w:t>2037</w:t>
            </w:r>
          </w:p>
        </w:tc>
      </w:tr>
      <w:tr w:rsidR="00166E47" w:rsidRPr="00C90B28" w14:paraId="0A80DC79" w14:textId="77777777" w:rsidTr="00B448B8">
        <w:trPr>
          <w:trHeight w:val="283"/>
        </w:trPr>
        <w:tc>
          <w:tcPr>
            <w:tcW w:w="200" w:type="pct"/>
            <w:shd w:val="clear" w:color="auto" w:fill="auto"/>
          </w:tcPr>
          <w:p w14:paraId="4CEB317C" w14:textId="77777777" w:rsidR="00166E47" w:rsidRPr="00C90B28" w:rsidRDefault="00166E47" w:rsidP="00C90B28">
            <w:pPr>
              <w:widowControl w:val="0"/>
              <w:jc w:val="center"/>
              <w:rPr>
                <w:color w:val="000000"/>
                <w:sz w:val="20"/>
                <w:szCs w:val="20"/>
              </w:rPr>
            </w:pPr>
            <w:r w:rsidRPr="00C90B28">
              <w:rPr>
                <w:color w:val="000000"/>
                <w:sz w:val="20"/>
                <w:szCs w:val="20"/>
              </w:rPr>
              <w:t>5.14</w:t>
            </w:r>
          </w:p>
        </w:tc>
        <w:tc>
          <w:tcPr>
            <w:tcW w:w="1780" w:type="pct"/>
            <w:shd w:val="clear" w:color="auto" w:fill="auto"/>
          </w:tcPr>
          <w:p w14:paraId="75D6319E" w14:textId="77777777" w:rsidR="00166E47" w:rsidRPr="00C90B28" w:rsidRDefault="00166E47" w:rsidP="00C90B28">
            <w:pPr>
              <w:widowControl w:val="0"/>
              <w:jc w:val="both"/>
              <w:rPr>
                <w:color w:val="000000"/>
                <w:sz w:val="20"/>
                <w:szCs w:val="20"/>
              </w:rPr>
            </w:pPr>
            <w:r w:rsidRPr="00C90B28">
              <w:rPr>
                <w:color w:val="000000"/>
                <w:sz w:val="20"/>
                <w:szCs w:val="20"/>
              </w:rPr>
              <w:t>Реконструкция КНС-14</w:t>
            </w:r>
          </w:p>
        </w:tc>
        <w:tc>
          <w:tcPr>
            <w:tcW w:w="771" w:type="pct"/>
            <w:shd w:val="clear" w:color="auto" w:fill="auto"/>
          </w:tcPr>
          <w:p w14:paraId="353A76DB" w14:textId="77777777" w:rsidR="00166E47" w:rsidRPr="00C90B28" w:rsidRDefault="00166E47" w:rsidP="00C90B28">
            <w:pPr>
              <w:widowControl w:val="0"/>
              <w:jc w:val="center"/>
              <w:rPr>
                <w:color w:val="000000"/>
                <w:sz w:val="20"/>
                <w:szCs w:val="20"/>
              </w:rPr>
            </w:pPr>
            <w:r w:rsidRPr="00C90B28">
              <w:rPr>
                <w:color w:val="000000"/>
                <w:sz w:val="20"/>
                <w:szCs w:val="20"/>
              </w:rPr>
              <w:t>производительность</w:t>
            </w:r>
          </w:p>
        </w:tc>
        <w:tc>
          <w:tcPr>
            <w:tcW w:w="284" w:type="pct"/>
            <w:shd w:val="clear" w:color="auto" w:fill="auto"/>
          </w:tcPr>
          <w:p w14:paraId="1EEE7E29" w14:textId="77777777" w:rsidR="00166E47" w:rsidRPr="00C90B28" w:rsidRDefault="00166E47" w:rsidP="00C90B28">
            <w:pPr>
              <w:widowControl w:val="0"/>
              <w:jc w:val="center"/>
              <w:rPr>
                <w:color w:val="000000"/>
                <w:sz w:val="20"/>
                <w:szCs w:val="20"/>
              </w:rPr>
            </w:pPr>
            <w:r w:rsidRPr="00C90B28">
              <w:rPr>
                <w:color w:val="000000"/>
                <w:sz w:val="20"/>
                <w:szCs w:val="20"/>
              </w:rPr>
              <w:t>м</w:t>
            </w:r>
            <w:r w:rsidRPr="00C90B28">
              <w:rPr>
                <w:color w:val="000000"/>
                <w:sz w:val="20"/>
                <w:szCs w:val="20"/>
                <w:vertAlign w:val="superscript"/>
              </w:rPr>
              <w:t>3</w:t>
            </w:r>
            <w:r w:rsidRPr="00C90B28">
              <w:rPr>
                <w:color w:val="000000"/>
                <w:sz w:val="20"/>
                <w:szCs w:val="20"/>
              </w:rPr>
              <w:t>/ч</w:t>
            </w:r>
          </w:p>
        </w:tc>
        <w:tc>
          <w:tcPr>
            <w:tcW w:w="527" w:type="pct"/>
            <w:shd w:val="clear" w:color="auto" w:fill="auto"/>
          </w:tcPr>
          <w:p w14:paraId="3E6AB320" w14:textId="77777777" w:rsidR="00166E47" w:rsidRPr="00C90B28" w:rsidRDefault="00166E47" w:rsidP="00C90B28">
            <w:pPr>
              <w:widowControl w:val="0"/>
              <w:jc w:val="center"/>
              <w:rPr>
                <w:color w:val="000000"/>
                <w:sz w:val="20"/>
                <w:szCs w:val="20"/>
              </w:rPr>
            </w:pPr>
            <w:r w:rsidRPr="00C90B28">
              <w:rPr>
                <w:color w:val="000000"/>
                <w:sz w:val="20"/>
                <w:szCs w:val="20"/>
              </w:rPr>
              <w:t>240</w:t>
            </w:r>
          </w:p>
        </w:tc>
        <w:tc>
          <w:tcPr>
            <w:tcW w:w="530" w:type="pct"/>
            <w:shd w:val="clear" w:color="auto" w:fill="auto"/>
          </w:tcPr>
          <w:p w14:paraId="1E66B05D" w14:textId="77777777" w:rsidR="00166E47" w:rsidRPr="00C90B28" w:rsidRDefault="00166E47" w:rsidP="00C90B28">
            <w:pPr>
              <w:widowControl w:val="0"/>
              <w:jc w:val="center"/>
              <w:rPr>
                <w:color w:val="000000"/>
                <w:sz w:val="20"/>
                <w:szCs w:val="20"/>
              </w:rPr>
            </w:pPr>
            <w:r w:rsidRPr="00C90B28">
              <w:rPr>
                <w:color w:val="000000"/>
                <w:sz w:val="20"/>
                <w:szCs w:val="20"/>
              </w:rPr>
              <w:t>240</w:t>
            </w:r>
          </w:p>
        </w:tc>
        <w:tc>
          <w:tcPr>
            <w:tcW w:w="455" w:type="pct"/>
            <w:shd w:val="clear" w:color="auto" w:fill="auto"/>
          </w:tcPr>
          <w:p w14:paraId="64889C2D" w14:textId="77777777" w:rsidR="00166E47" w:rsidRPr="00C90B28" w:rsidRDefault="00166E47" w:rsidP="00C90B28">
            <w:pPr>
              <w:widowControl w:val="0"/>
              <w:jc w:val="center"/>
              <w:rPr>
                <w:color w:val="000000"/>
                <w:sz w:val="20"/>
                <w:szCs w:val="20"/>
              </w:rPr>
            </w:pPr>
            <w:r w:rsidRPr="00C90B28">
              <w:rPr>
                <w:color w:val="000000"/>
                <w:sz w:val="20"/>
                <w:szCs w:val="20"/>
              </w:rPr>
              <w:t>2028</w:t>
            </w:r>
          </w:p>
        </w:tc>
        <w:tc>
          <w:tcPr>
            <w:tcW w:w="455" w:type="pct"/>
            <w:shd w:val="clear" w:color="auto" w:fill="auto"/>
          </w:tcPr>
          <w:p w14:paraId="67DC539F" w14:textId="77777777" w:rsidR="00166E47" w:rsidRPr="00C90B28" w:rsidRDefault="00166E47" w:rsidP="00C90B28">
            <w:pPr>
              <w:widowControl w:val="0"/>
              <w:jc w:val="center"/>
              <w:rPr>
                <w:color w:val="000000"/>
                <w:sz w:val="20"/>
                <w:szCs w:val="20"/>
              </w:rPr>
            </w:pPr>
            <w:r w:rsidRPr="00C90B28">
              <w:rPr>
                <w:color w:val="000000"/>
                <w:sz w:val="20"/>
                <w:szCs w:val="20"/>
              </w:rPr>
              <w:t>2032</w:t>
            </w:r>
          </w:p>
        </w:tc>
      </w:tr>
      <w:tr w:rsidR="00166E47" w:rsidRPr="00C90B28" w14:paraId="3F134592" w14:textId="77777777" w:rsidTr="00B448B8">
        <w:trPr>
          <w:trHeight w:val="283"/>
        </w:trPr>
        <w:tc>
          <w:tcPr>
            <w:tcW w:w="200" w:type="pct"/>
            <w:shd w:val="clear" w:color="auto" w:fill="auto"/>
          </w:tcPr>
          <w:p w14:paraId="0C96BC0B" w14:textId="77777777" w:rsidR="00166E47" w:rsidRPr="00C90B28" w:rsidRDefault="00166E47" w:rsidP="00C90B28">
            <w:pPr>
              <w:widowControl w:val="0"/>
              <w:jc w:val="center"/>
              <w:rPr>
                <w:color w:val="000000"/>
                <w:sz w:val="20"/>
                <w:szCs w:val="20"/>
              </w:rPr>
            </w:pPr>
            <w:r w:rsidRPr="00C90B28">
              <w:rPr>
                <w:color w:val="000000"/>
                <w:sz w:val="20"/>
                <w:szCs w:val="20"/>
              </w:rPr>
              <w:t>5.15</w:t>
            </w:r>
          </w:p>
        </w:tc>
        <w:tc>
          <w:tcPr>
            <w:tcW w:w="1780" w:type="pct"/>
            <w:shd w:val="clear" w:color="auto" w:fill="auto"/>
          </w:tcPr>
          <w:p w14:paraId="0DB89A50" w14:textId="77777777" w:rsidR="00166E47" w:rsidRPr="00C90B28" w:rsidRDefault="00166E47" w:rsidP="00C90B28">
            <w:pPr>
              <w:widowControl w:val="0"/>
              <w:jc w:val="both"/>
              <w:rPr>
                <w:color w:val="000000"/>
                <w:sz w:val="20"/>
                <w:szCs w:val="20"/>
              </w:rPr>
            </w:pPr>
            <w:r w:rsidRPr="00C90B28">
              <w:rPr>
                <w:color w:val="000000"/>
                <w:sz w:val="20"/>
                <w:szCs w:val="20"/>
              </w:rPr>
              <w:t>Реконструкция КНС-15</w:t>
            </w:r>
          </w:p>
        </w:tc>
        <w:tc>
          <w:tcPr>
            <w:tcW w:w="771" w:type="pct"/>
            <w:shd w:val="clear" w:color="auto" w:fill="auto"/>
          </w:tcPr>
          <w:p w14:paraId="7E0497E5" w14:textId="77777777" w:rsidR="00166E47" w:rsidRPr="00C90B28" w:rsidRDefault="00166E47" w:rsidP="00C90B28">
            <w:pPr>
              <w:widowControl w:val="0"/>
              <w:jc w:val="center"/>
              <w:rPr>
                <w:color w:val="000000"/>
                <w:sz w:val="20"/>
                <w:szCs w:val="20"/>
              </w:rPr>
            </w:pPr>
            <w:r w:rsidRPr="00C90B28">
              <w:rPr>
                <w:color w:val="000000"/>
                <w:sz w:val="20"/>
                <w:szCs w:val="20"/>
              </w:rPr>
              <w:t>производительность</w:t>
            </w:r>
          </w:p>
        </w:tc>
        <w:tc>
          <w:tcPr>
            <w:tcW w:w="284" w:type="pct"/>
            <w:shd w:val="clear" w:color="auto" w:fill="auto"/>
          </w:tcPr>
          <w:p w14:paraId="11442C2C" w14:textId="77777777" w:rsidR="00166E47" w:rsidRPr="00C90B28" w:rsidRDefault="00166E47" w:rsidP="00C90B28">
            <w:pPr>
              <w:widowControl w:val="0"/>
              <w:jc w:val="center"/>
              <w:rPr>
                <w:color w:val="000000"/>
                <w:sz w:val="20"/>
                <w:szCs w:val="20"/>
              </w:rPr>
            </w:pPr>
            <w:r w:rsidRPr="00C90B28">
              <w:rPr>
                <w:color w:val="000000"/>
                <w:sz w:val="20"/>
                <w:szCs w:val="20"/>
              </w:rPr>
              <w:t>м</w:t>
            </w:r>
            <w:r w:rsidRPr="00C90B28">
              <w:rPr>
                <w:color w:val="000000"/>
                <w:sz w:val="20"/>
                <w:szCs w:val="20"/>
                <w:vertAlign w:val="superscript"/>
              </w:rPr>
              <w:t>3</w:t>
            </w:r>
            <w:r w:rsidRPr="00C90B28">
              <w:rPr>
                <w:color w:val="000000"/>
                <w:sz w:val="20"/>
                <w:szCs w:val="20"/>
              </w:rPr>
              <w:t>/ч</w:t>
            </w:r>
          </w:p>
        </w:tc>
        <w:tc>
          <w:tcPr>
            <w:tcW w:w="527" w:type="pct"/>
            <w:shd w:val="clear" w:color="auto" w:fill="auto"/>
          </w:tcPr>
          <w:p w14:paraId="7F5F50BF" w14:textId="77777777" w:rsidR="00166E47" w:rsidRPr="00C90B28" w:rsidRDefault="00166E47" w:rsidP="00C90B28">
            <w:pPr>
              <w:widowControl w:val="0"/>
              <w:jc w:val="center"/>
              <w:rPr>
                <w:color w:val="000000"/>
                <w:sz w:val="20"/>
                <w:szCs w:val="20"/>
              </w:rPr>
            </w:pPr>
            <w:r w:rsidRPr="00C90B28">
              <w:rPr>
                <w:color w:val="000000"/>
                <w:sz w:val="20"/>
                <w:szCs w:val="20"/>
              </w:rPr>
              <w:t>50</w:t>
            </w:r>
          </w:p>
        </w:tc>
        <w:tc>
          <w:tcPr>
            <w:tcW w:w="530" w:type="pct"/>
            <w:shd w:val="clear" w:color="auto" w:fill="auto"/>
          </w:tcPr>
          <w:p w14:paraId="06A9BB82" w14:textId="77777777" w:rsidR="00166E47" w:rsidRPr="00C90B28" w:rsidRDefault="00166E47" w:rsidP="00C90B28">
            <w:pPr>
              <w:widowControl w:val="0"/>
              <w:jc w:val="center"/>
              <w:rPr>
                <w:color w:val="000000"/>
                <w:sz w:val="20"/>
                <w:szCs w:val="20"/>
              </w:rPr>
            </w:pPr>
            <w:r w:rsidRPr="00C90B28">
              <w:rPr>
                <w:color w:val="000000"/>
                <w:sz w:val="20"/>
                <w:szCs w:val="20"/>
              </w:rPr>
              <w:t>50</w:t>
            </w:r>
          </w:p>
        </w:tc>
        <w:tc>
          <w:tcPr>
            <w:tcW w:w="455" w:type="pct"/>
            <w:shd w:val="clear" w:color="auto" w:fill="auto"/>
          </w:tcPr>
          <w:p w14:paraId="388B111D" w14:textId="77777777" w:rsidR="00166E47" w:rsidRPr="00C90B28" w:rsidRDefault="00166E47" w:rsidP="00C90B28">
            <w:pPr>
              <w:widowControl w:val="0"/>
              <w:jc w:val="center"/>
              <w:rPr>
                <w:color w:val="000000"/>
                <w:sz w:val="20"/>
                <w:szCs w:val="20"/>
              </w:rPr>
            </w:pPr>
            <w:r w:rsidRPr="00C90B28">
              <w:rPr>
                <w:color w:val="000000"/>
                <w:sz w:val="20"/>
                <w:szCs w:val="20"/>
              </w:rPr>
              <w:t>2033</w:t>
            </w:r>
          </w:p>
        </w:tc>
        <w:tc>
          <w:tcPr>
            <w:tcW w:w="455" w:type="pct"/>
            <w:shd w:val="clear" w:color="auto" w:fill="auto"/>
          </w:tcPr>
          <w:p w14:paraId="4A1C69CA" w14:textId="77777777" w:rsidR="00166E47" w:rsidRPr="00C90B28" w:rsidRDefault="00166E47" w:rsidP="00C90B28">
            <w:pPr>
              <w:widowControl w:val="0"/>
              <w:jc w:val="center"/>
              <w:rPr>
                <w:color w:val="000000"/>
                <w:sz w:val="20"/>
                <w:szCs w:val="20"/>
              </w:rPr>
            </w:pPr>
            <w:r w:rsidRPr="00C90B28">
              <w:rPr>
                <w:color w:val="000000"/>
                <w:sz w:val="20"/>
                <w:szCs w:val="20"/>
              </w:rPr>
              <w:t>2037</w:t>
            </w:r>
          </w:p>
        </w:tc>
      </w:tr>
      <w:tr w:rsidR="00166E47" w:rsidRPr="00C90B28" w14:paraId="3AAFE8AE" w14:textId="77777777" w:rsidTr="00B448B8">
        <w:trPr>
          <w:trHeight w:val="283"/>
        </w:trPr>
        <w:tc>
          <w:tcPr>
            <w:tcW w:w="200" w:type="pct"/>
            <w:shd w:val="clear" w:color="auto" w:fill="auto"/>
          </w:tcPr>
          <w:p w14:paraId="6160CE0D" w14:textId="77777777" w:rsidR="00166E47" w:rsidRPr="00C90B28" w:rsidRDefault="00166E47" w:rsidP="00C90B28">
            <w:pPr>
              <w:widowControl w:val="0"/>
              <w:jc w:val="center"/>
              <w:rPr>
                <w:color w:val="000000"/>
                <w:sz w:val="20"/>
                <w:szCs w:val="20"/>
              </w:rPr>
            </w:pPr>
            <w:r w:rsidRPr="00C90B28">
              <w:rPr>
                <w:color w:val="000000"/>
                <w:sz w:val="20"/>
                <w:szCs w:val="20"/>
              </w:rPr>
              <w:t>5.16</w:t>
            </w:r>
          </w:p>
        </w:tc>
        <w:tc>
          <w:tcPr>
            <w:tcW w:w="1780" w:type="pct"/>
            <w:shd w:val="clear" w:color="auto" w:fill="auto"/>
          </w:tcPr>
          <w:p w14:paraId="59CDA4A9" w14:textId="77777777" w:rsidR="00166E47" w:rsidRPr="00C90B28" w:rsidRDefault="00166E47" w:rsidP="00C90B28">
            <w:pPr>
              <w:widowControl w:val="0"/>
              <w:jc w:val="both"/>
              <w:rPr>
                <w:color w:val="000000"/>
                <w:sz w:val="20"/>
                <w:szCs w:val="20"/>
              </w:rPr>
            </w:pPr>
            <w:r w:rsidRPr="00C90B28">
              <w:rPr>
                <w:color w:val="000000"/>
                <w:sz w:val="20"/>
                <w:szCs w:val="20"/>
              </w:rPr>
              <w:t>Реконструкция ГКНС</w:t>
            </w:r>
          </w:p>
        </w:tc>
        <w:tc>
          <w:tcPr>
            <w:tcW w:w="771" w:type="pct"/>
            <w:shd w:val="clear" w:color="auto" w:fill="auto"/>
          </w:tcPr>
          <w:p w14:paraId="4132BC5D" w14:textId="77777777" w:rsidR="00166E47" w:rsidRPr="00C90B28" w:rsidRDefault="00166E47" w:rsidP="00C90B28">
            <w:pPr>
              <w:widowControl w:val="0"/>
              <w:jc w:val="center"/>
              <w:rPr>
                <w:color w:val="000000"/>
                <w:sz w:val="20"/>
                <w:szCs w:val="20"/>
              </w:rPr>
            </w:pPr>
            <w:r w:rsidRPr="00C90B28">
              <w:rPr>
                <w:color w:val="000000"/>
                <w:sz w:val="20"/>
                <w:szCs w:val="20"/>
              </w:rPr>
              <w:t>производительность</w:t>
            </w:r>
          </w:p>
        </w:tc>
        <w:tc>
          <w:tcPr>
            <w:tcW w:w="284" w:type="pct"/>
            <w:shd w:val="clear" w:color="auto" w:fill="auto"/>
          </w:tcPr>
          <w:p w14:paraId="527114E0" w14:textId="77777777" w:rsidR="00166E47" w:rsidRPr="00C90B28" w:rsidRDefault="00166E47" w:rsidP="00C90B28">
            <w:pPr>
              <w:widowControl w:val="0"/>
              <w:jc w:val="center"/>
              <w:rPr>
                <w:color w:val="000000"/>
                <w:sz w:val="20"/>
                <w:szCs w:val="20"/>
              </w:rPr>
            </w:pPr>
            <w:r w:rsidRPr="00C90B28">
              <w:rPr>
                <w:color w:val="000000"/>
                <w:sz w:val="20"/>
                <w:szCs w:val="20"/>
              </w:rPr>
              <w:t>м</w:t>
            </w:r>
            <w:r w:rsidRPr="00C90B28">
              <w:rPr>
                <w:color w:val="000000"/>
                <w:sz w:val="20"/>
                <w:szCs w:val="20"/>
                <w:vertAlign w:val="superscript"/>
              </w:rPr>
              <w:t>3</w:t>
            </w:r>
            <w:r w:rsidRPr="00C90B28">
              <w:rPr>
                <w:color w:val="000000"/>
                <w:sz w:val="20"/>
                <w:szCs w:val="20"/>
              </w:rPr>
              <w:t>/ч</w:t>
            </w:r>
          </w:p>
        </w:tc>
        <w:tc>
          <w:tcPr>
            <w:tcW w:w="527" w:type="pct"/>
            <w:shd w:val="clear" w:color="auto" w:fill="auto"/>
          </w:tcPr>
          <w:p w14:paraId="573AAE17" w14:textId="77777777" w:rsidR="00166E47" w:rsidRPr="00C90B28" w:rsidRDefault="00166E47" w:rsidP="00C90B28">
            <w:pPr>
              <w:widowControl w:val="0"/>
              <w:jc w:val="center"/>
              <w:rPr>
                <w:color w:val="000000"/>
                <w:sz w:val="20"/>
                <w:szCs w:val="20"/>
              </w:rPr>
            </w:pPr>
            <w:r w:rsidRPr="00C90B28">
              <w:rPr>
                <w:color w:val="000000"/>
                <w:sz w:val="20"/>
                <w:szCs w:val="20"/>
              </w:rPr>
              <w:t>1800</w:t>
            </w:r>
          </w:p>
        </w:tc>
        <w:tc>
          <w:tcPr>
            <w:tcW w:w="530" w:type="pct"/>
            <w:shd w:val="clear" w:color="auto" w:fill="auto"/>
          </w:tcPr>
          <w:p w14:paraId="01358499" w14:textId="77777777" w:rsidR="00166E47" w:rsidRPr="00C90B28" w:rsidRDefault="00166E47" w:rsidP="00C90B28">
            <w:pPr>
              <w:widowControl w:val="0"/>
              <w:jc w:val="center"/>
              <w:rPr>
                <w:color w:val="000000"/>
                <w:sz w:val="20"/>
                <w:szCs w:val="20"/>
              </w:rPr>
            </w:pPr>
            <w:r w:rsidRPr="00C90B28">
              <w:rPr>
                <w:color w:val="000000"/>
                <w:sz w:val="20"/>
                <w:szCs w:val="20"/>
              </w:rPr>
              <w:t>1800</w:t>
            </w:r>
          </w:p>
        </w:tc>
        <w:tc>
          <w:tcPr>
            <w:tcW w:w="455" w:type="pct"/>
            <w:shd w:val="clear" w:color="auto" w:fill="auto"/>
          </w:tcPr>
          <w:p w14:paraId="7D2C85B2" w14:textId="77777777" w:rsidR="00166E47" w:rsidRPr="00C90B28" w:rsidRDefault="00166E47" w:rsidP="00C90B28">
            <w:pPr>
              <w:widowControl w:val="0"/>
              <w:jc w:val="center"/>
              <w:rPr>
                <w:color w:val="000000"/>
                <w:sz w:val="20"/>
                <w:szCs w:val="20"/>
              </w:rPr>
            </w:pPr>
            <w:r w:rsidRPr="00C90B28">
              <w:rPr>
                <w:color w:val="000000"/>
                <w:sz w:val="20"/>
                <w:szCs w:val="20"/>
              </w:rPr>
              <w:t>2033</w:t>
            </w:r>
          </w:p>
        </w:tc>
        <w:tc>
          <w:tcPr>
            <w:tcW w:w="455" w:type="pct"/>
            <w:shd w:val="clear" w:color="auto" w:fill="auto"/>
          </w:tcPr>
          <w:p w14:paraId="3011ECA3" w14:textId="77777777" w:rsidR="00166E47" w:rsidRPr="00C90B28" w:rsidRDefault="00166E47" w:rsidP="00C90B28">
            <w:pPr>
              <w:widowControl w:val="0"/>
              <w:jc w:val="center"/>
              <w:rPr>
                <w:color w:val="000000"/>
                <w:sz w:val="20"/>
                <w:szCs w:val="20"/>
              </w:rPr>
            </w:pPr>
            <w:r w:rsidRPr="00C90B28">
              <w:rPr>
                <w:color w:val="000000"/>
                <w:sz w:val="20"/>
                <w:szCs w:val="20"/>
              </w:rPr>
              <w:t>2037</w:t>
            </w:r>
          </w:p>
        </w:tc>
      </w:tr>
      <w:tr w:rsidR="00B448B8" w:rsidRPr="00C90B28" w14:paraId="1A5F5B51" w14:textId="77777777" w:rsidTr="00B448B8">
        <w:trPr>
          <w:trHeight w:val="283"/>
        </w:trPr>
        <w:tc>
          <w:tcPr>
            <w:tcW w:w="200" w:type="pct"/>
            <w:shd w:val="clear" w:color="auto" w:fill="auto"/>
          </w:tcPr>
          <w:p w14:paraId="097E2F49" w14:textId="77777777" w:rsidR="00B448B8" w:rsidRPr="00C90B28" w:rsidRDefault="00B448B8" w:rsidP="00C90B28">
            <w:pPr>
              <w:widowControl w:val="0"/>
              <w:jc w:val="center"/>
              <w:rPr>
                <w:color w:val="000000"/>
                <w:sz w:val="20"/>
                <w:szCs w:val="20"/>
              </w:rPr>
            </w:pPr>
            <w:r w:rsidRPr="00C90B28">
              <w:rPr>
                <w:color w:val="000000"/>
                <w:sz w:val="20"/>
                <w:szCs w:val="20"/>
              </w:rPr>
              <w:t>6</w:t>
            </w:r>
          </w:p>
        </w:tc>
        <w:tc>
          <w:tcPr>
            <w:tcW w:w="4800" w:type="pct"/>
            <w:gridSpan w:val="7"/>
            <w:shd w:val="clear" w:color="auto" w:fill="auto"/>
          </w:tcPr>
          <w:p w14:paraId="77FF5B52" w14:textId="7541C9FA" w:rsidR="00B448B8" w:rsidRPr="00C90B28" w:rsidRDefault="00B448B8" w:rsidP="00C90B28">
            <w:pPr>
              <w:widowControl w:val="0"/>
              <w:jc w:val="center"/>
              <w:rPr>
                <w:color w:val="000000"/>
                <w:sz w:val="20"/>
                <w:szCs w:val="20"/>
              </w:rPr>
            </w:pPr>
            <w:r w:rsidRPr="00C90B28">
              <w:rPr>
                <w:color w:val="000000"/>
                <w:sz w:val="20"/>
                <w:szCs w:val="20"/>
              </w:rPr>
              <w:t>Подключение потребителей, улучшение условий проживания</w:t>
            </w:r>
          </w:p>
        </w:tc>
      </w:tr>
      <w:tr w:rsidR="00166E47" w:rsidRPr="00C90B28" w14:paraId="0F24F4EA" w14:textId="77777777" w:rsidTr="00B448B8">
        <w:trPr>
          <w:trHeight w:val="283"/>
        </w:trPr>
        <w:tc>
          <w:tcPr>
            <w:tcW w:w="200" w:type="pct"/>
            <w:shd w:val="clear" w:color="auto" w:fill="auto"/>
          </w:tcPr>
          <w:p w14:paraId="573EF616" w14:textId="77777777" w:rsidR="00166E47" w:rsidRPr="00C90B28" w:rsidRDefault="00166E47" w:rsidP="00C90B28">
            <w:pPr>
              <w:widowControl w:val="0"/>
              <w:jc w:val="center"/>
              <w:rPr>
                <w:color w:val="000000"/>
                <w:sz w:val="20"/>
                <w:szCs w:val="20"/>
              </w:rPr>
            </w:pPr>
            <w:r w:rsidRPr="00C90B28">
              <w:rPr>
                <w:color w:val="000000"/>
                <w:sz w:val="20"/>
                <w:szCs w:val="20"/>
              </w:rPr>
              <w:t>6.1</w:t>
            </w:r>
          </w:p>
        </w:tc>
        <w:tc>
          <w:tcPr>
            <w:tcW w:w="1780" w:type="pct"/>
            <w:shd w:val="clear" w:color="auto" w:fill="auto"/>
          </w:tcPr>
          <w:p w14:paraId="257384A8" w14:textId="77777777" w:rsidR="00166E47" w:rsidRPr="00C90B28" w:rsidRDefault="00166E47" w:rsidP="00C90B28">
            <w:pPr>
              <w:widowControl w:val="0"/>
              <w:jc w:val="both"/>
              <w:rPr>
                <w:color w:val="000000"/>
                <w:sz w:val="20"/>
                <w:szCs w:val="20"/>
              </w:rPr>
            </w:pPr>
            <w:r w:rsidRPr="00C90B28">
              <w:rPr>
                <w:color w:val="000000"/>
                <w:sz w:val="20"/>
                <w:szCs w:val="20"/>
              </w:rPr>
              <w:t>Строительство самотечной сети от мкр. Свободы до КНС-6, (ПЭ)</w:t>
            </w:r>
          </w:p>
        </w:tc>
        <w:tc>
          <w:tcPr>
            <w:tcW w:w="771" w:type="pct"/>
            <w:shd w:val="clear" w:color="auto" w:fill="auto"/>
          </w:tcPr>
          <w:p w14:paraId="5BB4F2A0" w14:textId="02F029D9" w:rsidR="00166E47" w:rsidRPr="00C90B28" w:rsidRDefault="00166E47" w:rsidP="00C90B28">
            <w:pPr>
              <w:widowControl w:val="0"/>
              <w:jc w:val="center"/>
              <w:rPr>
                <w:color w:val="000000"/>
                <w:sz w:val="20"/>
                <w:szCs w:val="20"/>
              </w:rPr>
            </w:pPr>
            <w:r w:rsidRPr="00C90B28">
              <w:rPr>
                <w:color w:val="000000"/>
                <w:sz w:val="20"/>
                <w:szCs w:val="20"/>
              </w:rPr>
              <w:t>диаметр,</w:t>
            </w:r>
          </w:p>
          <w:p w14:paraId="47CCDCE9" w14:textId="77777777" w:rsidR="00166E47" w:rsidRPr="00C90B28" w:rsidRDefault="00166E47" w:rsidP="00C90B28">
            <w:pPr>
              <w:widowControl w:val="0"/>
              <w:jc w:val="center"/>
              <w:rPr>
                <w:color w:val="000000"/>
                <w:sz w:val="20"/>
                <w:szCs w:val="20"/>
              </w:rPr>
            </w:pPr>
            <w:r w:rsidRPr="00C90B28">
              <w:rPr>
                <w:color w:val="000000"/>
                <w:sz w:val="20"/>
                <w:szCs w:val="20"/>
              </w:rPr>
              <w:t>протяженность</w:t>
            </w:r>
          </w:p>
        </w:tc>
        <w:tc>
          <w:tcPr>
            <w:tcW w:w="284" w:type="pct"/>
            <w:shd w:val="clear" w:color="auto" w:fill="auto"/>
          </w:tcPr>
          <w:p w14:paraId="1943A8FE" w14:textId="77777777" w:rsidR="00166E47" w:rsidRPr="00C90B28" w:rsidRDefault="00166E47" w:rsidP="00C90B28">
            <w:pPr>
              <w:widowControl w:val="0"/>
              <w:jc w:val="center"/>
              <w:rPr>
                <w:color w:val="000000"/>
                <w:sz w:val="20"/>
                <w:szCs w:val="20"/>
              </w:rPr>
            </w:pPr>
            <w:r w:rsidRPr="00C90B28">
              <w:rPr>
                <w:color w:val="000000"/>
                <w:sz w:val="20"/>
                <w:szCs w:val="20"/>
              </w:rPr>
              <w:t>мм, м</w:t>
            </w:r>
          </w:p>
        </w:tc>
        <w:tc>
          <w:tcPr>
            <w:tcW w:w="527" w:type="pct"/>
            <w:shd w:val="clear" w:color="auto" w:fill="auto"/>
          </w:tcPr>
          <w:p w14:paraId="53B6E3A7" w14:textId="52822759" w:rsidR="00166E47" w:rsidRPr="00C90B28" w:rsidRDefault="00166E47" w:rsidP="00C90B28">
            <w:pPr>
              <w:widowControl w:val="0"/>
              <w:jc w:val="center"/>
              <w:rPr>
                <w:color w:val="000000"/>
                <w:sz w:val="20"/>
                <w:szCs w:val="20"/>
              </w:rPr>
            </w:pPr>
          </w:p>
        </w:tc>
        <w:tc>
          <w:tcPr>
            <w:tcW w:w="530" w:type="pct"/>
            <w:shd w:val="clear" w:color="auto" w:fill="auto"/>
          </w:tcPr>
          <w:p w14:paraId="2A484D2B" w14:textId="662C600B" w:rsidR="008F3032" w:rsidRPr="00C90B28" w:rsidRDefault="00166E47" w:rsidP="00C90B28">
            <w:pPr>
              <w:widowControl w:val="0"/>
              <w:jc w:val="center"/>
              <w:rPr>
                <w:color w:val="000000"/>
                <w:sz w:val="20"/>
                <w:szCs w:val="20"/>
              </w:rPr>
            </w:pPr>
            <w:r w:rsidRPr="00C90B28">
              <w:rPr>
                <w:color w:val="000000"/>
                <w:sz w:val="20"/>
                <w:szCs w:val="20"/>
              </w:rPr>
              <w:t>D- 300,</w:t>
            </w:r>
          </w:p>
          <w:p w14:paraId="32C539BF" w14:textId="77777777" w:rsidR="00166E47" w:rsidRPr="00C90B28" w:rsidRDefault="00166E47" w:rsidP="00C90B28">
            <w:pPr>
              <w:widowControl w:val="0"/>
              <w:jc w:val="center"/>
              <w:rPr>
                <w:color w:val="000000"/>
                <w:sz w:val="20"/>
                <w:szCs w:val="20"/>
              </w:rPr>
            </w:pPr>
            <w:r w:rsidRPr="00C90B28">
              <w:rPr>
                <w:color w:val="000000"/>
                <w:sz w:val="20"/>
                <w:szCs w:val="20"/>
              </w:rPr>
              <w:t>L- 4700</w:t>
            </w:r>
          </w:p>
        </w:tc>
        <w:tc>
          <w:tcPr>
            <w:tcW w:w="455" w:type="pct"/>
            <w:shd w:val="clear" w:color="auto" w:fill="auto"/>
          </w:tcPr>
          <w:p w14:paraId="53452708" w14:textId="77777777" w:rsidR="00166E47" w:rsidRPr="00C90B28" w:rsidRDefault="00166E47" w:rsidP="00C90B28">
            <w:pPr>
              <w:widowControl w:val="0"/>
              <w:jc w:val="center"/>
              <w:rPr>
                <w:color w:val="000000"/>
                <w:sz w:val="20"/>
                <w:szCs w:val="20"/>
              </w:rPr>
            </w:pPr>
            <w:r w:rsidRPr="00C90B28">
              <w:rPr>
                <w:color w:val="000000"/>
                <w:sz w:val="20"/>
                <w:szCs w:val="20"/>
              </w:rPr>
              <w:t>2028</w:t>
            </w:r>
          </w:p>
        </w:tc>
        <w:tc>
          <w:tcPr>
            <w:tcW w:w="455" w:type="pct"/>
            <w:shd w:val="clear" w:color="auto" w:fill="auto"/>
          </w:tcPr>
          <w:p w14:paraId="1EF74529" w14:textId="77777777" w:rsidR="00166E47" w:rsidRPr="00C90B28" w:rsidRDefault="00166E47" w:rsidP="00C90B28">
            <w:pPr>
              <w:widowControl w:val="0"/>
              <w:jc w:val="center"/>
              <w:rPr>
                <w:color w:val="000000"/>
                <w:sz w:val="20"/>
                <w:szCs w:val="20"/>
              </w:rPr>
            </w:pPr>
            <w:r w:rsidRPr="00C90B28">
              <w:rPr>
                <w:color w:val="000000"/>
                <w:sz w:val="20"/>
                <w:szCs w:val="20"/>
              </w:rPr>
              <w:t>2032</w:t>
            </w:r>
          </w:p>
        </w:tc>
      </w:tr>
      <w:tr w:rsidR="00166E47" w:rsidRPr="00C90B28" w14:paraId="19E415F1" w14:textId="77777777" w:rsidTr="00B448B8">
        <w:trPr>
          <w:trHeight w:val="283"/>
        </w:trPr>
        <w:tc>
          <w:tcPr>
            <w:tcW w:w="200" w:type="pct"/>
            <w:shd w:val="clear" w:color="auto" w:fill="auto"/>
          </w:tcPr>
          <w:p w14:paraId="17D45F45" w14:textId="77777777" w:rsidR="00166E47" w:rsidRPr="00C90B28" w:rsidRDefault="00166E47" w:rsidP="00C90B28">
            <w:pPr>
              <w:widowControl w:val="0"/>
              <w:jc w:val="center"/>
              <w:rPr>
                <w:color w:val="000000"/>
                <w:sz w:val="20"/>
                <w:szCs w:val="20"/>
              </w:rPr>
            </w:pPr>
            <w:r w:rsidRPr="00C90B28">
              <w:rPr>
                <w:color w:val="000000"/>
                <w:sz w:val="20"/>
                <w:szCs w:val="20"/>
              </w:rPr>
              <w:t>6.2</w:t>
            </w:r>
          </w:p>
        </w:tc>
        <w:tc>
          <w:tcPr>
            <w:tcW w:w="1780" w:type="pct"/>
            <w:shd w:val="clear" w:color="auto" w:fill="auto"/>
          </w:tcPr>
          <w:p w14:paraId="49579EA0" w14:textId="77777777" w:rsidR="00166E47" w:rsidRPr="00C90B28" w:rsidRDefault="00166E47" w:rsidP="00C90B28">
            <w:pPr>
              <w:widowControl w:val="0"/>
              <w:jc w:val="both"/>
              <w:rPr>
                <w:color w:val="000000"/>
                <w:sz w:val="20"/>
                <w:szCs w:val="20"/>
              </w:rPr>
            </w:pPr>
            <w:r w:rsidRPr="00C90B28">
              <w:rPr>
                <w:color w:val="000000"/>
                <w:sz w:val="20"/>
                <w:szCs w:val="20"/>
              </w:rPr>
              <w:t>Строительство напорной канализационной сети о КНС-16 до камеры гашения, (ПЭ)</w:t>
            </w:r>
          </w:p>
        </w:tc>
        <w:tc>
          <w:tcPr>
            <w:tcW w:w="771" w:type="pct"/>
            <w:shd w:val="clear" w:color="auto" w:fill="auto"/>
          </w:tcPr>
          <w:p w14:paraId="416D41AF" w14:textId="4F6D6741" w:rsidR="00166E47" w:rsidRPr="00C90B28" w:rsidRDefault="00166E47" w:rsidP="00C90B28">
            <w:pPr>
              <w:widowControl w:val="0"/>
              <w:jc w:val="center"/>
              <w:rPr>
                <w:color w:val="000000"/>
                <w:sz w:val="20"/>
                <w:szCs w:val="20"/>
              </w:rPr>
            </w:pPr>
            <w:r w:rsidRPr="00C90B28">
              <w:rPr>
                <w:color w:val="000000"/>
                <w:sz w:val="20"/>
                <w:szCs w:val="20"/>
              </w:rPr>
              <w:t>диаметр,</w:t>
            </w:r>
          </w:p>
          <w:p w14:paraId="177D9D16" w14:textId="77777777" w:rsidR="00166E47" w:rsidRPr="00C90B28" w:rsidRDefault="00166E47" w:rsidP="00C90B28">
            <w:pPr>
              <w:widowControl w:val="0"/>
              <w:jc w:val="center"/>
              <w:rPr>
                <w:color w:val="000000"/>
                <w:sz w:val="20"/>
                <w:szCs w:val="20"/>
              </w:rPr>
            </w:pPr>
            <w:r w:rsidRPr="00C90B28">
              <w:rPr>
                <w:color w:val="000000"/>
                <w:sz w:val="20"/>
                <w:szCs w:val="20"/>
              </w:rPr>
              <w:t>протяженность</w:t>
            </w:r>
          </w:p>
        </w:tc>
        <w:tc>
          <w:tcPr>
            <w:tcW w:w="284" w:type="pct"/>
            <w:shd w:val="clear" w:color="auto" w:fill="auto"/>
          </w:tcPr>
          <w:p w14:paraId="4900058C" w14:textId="77777777" w:rsidR="00166E47" w:rsidRPr="00C90B28" w:rsidRDefault="00166E47" w:rsidP="00C90B28">
            <w:pPr>
              <w:widowControl w:val="0"/>
              <w:jc w:val="center"/>
              <w:rPr>
                <w:color w:val="000000"/>
                <w:sz w:val="20"/>
                <w:szCs w:val="20"/>
              </w:rPr>
            </w:pPr>
            <w:r w:rsidRPr="00C90B28">
              <w:rPr>
                <w:color w:val="000000"/>
                <w:sz w:val="20"/>
                <w:szCs w:val="20"/>
              </w:rPr>
              <w:t>мм, м</w:t>
            </w:r>
          </w:p>
        </w:tc>
        <w:tc>
          <w:tcPr>
            <w:tcW w:w="527" w:type="pct"/>
            <w:shd w:val="clear" w:color="auto" w:fill="auto"/>
          </w:tcPr>
          <w:p w14:paraId="20E19A50" w14:textId="331EF99D" w:rsidR="00166E47" w:rsidRPr="00C90B28" w:rsidRDefault="00166E47" w:rsidP="00C90B28">
            <w:pPr>
              <w:widowControl w:val="0"/>
              <w:jc w:val="center"/>
              <w:rPr>
                <w:color w:val="000000"/>
                <w:sz w:val="20"/>
                <w:szCs w:val="20"/>
              </w:rPr>
            </w:pPr>
          </w:p>
        </w:tc>
        <w:tc>
          <w:tcPr>
            <w:tcW w:w="530" w:type="pct"/>
            <w:shd w:val="clear" w:color="auto" w:fill="auto"/>
          </w:tcPr>
          <w:p w14:paraId="09E9A95C" w14:textId="77777777" w:rsidR="00166E47" w:rsidRPr="00C90B28" w:rsidRDefault="00166E47" w:rsidP="00C90B28">
            <w:pPr>
              <w:widowControl w:val="0"/>
              <w:jc w:val="center"/>
              <w:rPr>
                <w:color w:val="000000"/>
                <w:sz w:val="20"/>
                <w:szCs w:val="20"/>
              </w:rPr>
            </w:pPr>
            <w:r w:rsidRPr="00C90B28">
              <w:rPr>
                <w:color w:val="000000"/>
                <w:sz w:val="20"/>
                <w:szCs w:val="20"/>
              </w:rPr>
              <w:t>D- 2х160,</w:t>
            </w:r>
          </w:p>
          <w:p w14:paraId="6412EE09" w14:textId="465ABD13" w:rsidR="00166E47" w:rsidRPr="00C90B28" w:rsidRDefault="00166E47" w:rsidP="00C90B28">
            <w:pPr>
              <w:widowControl w:val="0"/>
              <w:jc w:val="center"/>
              <w:rPr>
                <w:color w:val="000000"/>
                <w:sz w:val="20"/>
                <w:szCs w:val="20"/>
              </w:rPr>
            </w:pPr>
            <w:r w:rsidRPr="00C90B28">
              <w:rPr>
                <w:color w:val="000000"/>
                <w:sz w:val="20"/>
                <w:szCs w:val="20"/>
              </w:rPr>
              <w:t>L- 500</w:t>
            </w:r>
          </w:p>
        </w:tc>
        <w:tc>
          <w:tcPr>
            <w:tcW w:w="455" w:type="pct"/>
            <w:shd w:val="clear" w:color="auto" w:fill="auto"/>
          </w:tcPr>
          <w:p w14:paraId="4542B147" w14:textId="77777777" w:rsidR="00166E47" w:rsidRPr="00C90B28" w:rsidRDefault="00166E47" w:rsidP="00C90B28">
            <w:pPr>
              <w:widowControl w:val="0"/>
              <w:jc w:val="center"/>
              <w:rPr>
                <w:color w:val="000000"/>
                <w:sz w:val="20"/>
                <w:szCs w:val="20"/>
              </w:rPr>
            </w:pPr>
            <w:r w:rsidRPr="00C90B28">
              <w:rPr>
                <w:color w:val="000000"/>
                <w:sz w:val="20"/>
                <w:szCs w:val="20"/>
              </w:rPr>
              <w:t>2028</w:t>
            </w:r>
          </w:p>
        </w:tc>
        <w:tc>
          <w:tcPr>
            <w:tcW w:w="455" w:type="pct"/>
            <w:shd w:val="clear" w:color="auto" w:fill="auto"/>
          </w:tcPr>
          <w:p w14:paraId="2A97BAC0" w14:textId="77777777" w:rsidR="00166E47" w:rsidRPr="00C90B28" w:rsidRDefault="00166E47" w:rsidP="00C90B28">
            <w:pPr>
              <w:widowControl w:val="0"/>
              <w:jc w:val="center"/>
              <w:rPr>
                <w:color w:val="000000"/>
                <w:sz w:val="20"/>
                <w:szCs w:val="20"/>
              </w:rPr>
            </w:pPr>
            <w:r w:rsidRPr="00C90B28">
              <w:rPr>
                <w:color w:val="000000"/>
                <w:sz w:val="20"/>
                <w:szCs w:val="20"/>
              </w:rPr>
              <w:t>2032</w:t>
            </w:r>
          </w:p>
        </w:tc>
      </w:tr>
      <w:tr w:rsidR="00166E47" w:rsidRPr="00C90B28" w14:paraId="33AA4D1B" w14:textId="77777777" w:rsidTr="00B448B8">
        <w:trPr>
          <w:trHeight w:val="283"/>
        </w:trPr>
        <w:tc>
          <w:tcPr>
            <w:tcW w:w="200" w:type="pct"/>
            <w:shd w:val="clear" w:color="auto" w:fill="auto"/>
          </w:tcPr>
          <w:p w14:paraId="5E2A8F3F" w14:textId="77777777" w:rsidR="00166E47" w:rsidRPr="00C90B28" w:rsidRDefault="00166E47" w:rsidP="00C90B28">
            <w:pPr>
              <w:widowControl w:val="0"/>
              <w:jc w:val="center"/>
              <w:rPr>
                <w:color w:val="000000"/>
                <w:sz w:val="20"/>
                <w:szCs w:val="20"/>
              </w:rPr>
            </w:pPr>
            <w:r w:rsidRPr="00C90B28">
              <w:rPr>
                <w:color w:val="000000"/>
                <w:sz w:val="20"/>
                <w:szCs w:val="20"/>
              </w:rPr>
              <w:t>6.3</w:t>
            </w:r>
          </w:p>
        </w:tc>
        <w:tc>
          <w:tcPr>
            <w:tcW w:w="1780" w:type="pct"/>
            <w:shd w:val="clear" w:color="auto" w:fill="auto"/>
          </w:tcPr>
          <w:p w14:paraId="21C655C8" w14:textId="22144EDB" w:rsidR="00166E47" w:rsidRPr="00C90B28" w:rsidRDefault="00166E47" w:rsidP="00C90B28">
            <w:pPr>
              <w:widowControl w:val="0"/>
              <w:jc w:val="both"/>
              <w:rPr>
                <w:color w:val="000000"/>
                <w:sz w:val="20"/>
                <w:szCs w:val="20"/>
              </w:rPr>
            </w:pPr>
            <w:r w:rsidRPr="00C90B28">
              <w:rPr>
                <w:color w:val="000000"/>
                <w:sz w:val="20"/>
                <w:szCs w:val="20"/>
              </w:rPr>
              <w:t>Строительство самотечной канализационной сети от КГ №16 до сущ. точки подключения, (ПЭ)</w:t>
            </w:r>
          </w:p>
        </w:tc>
        <w:tc>
          <w:tcPr>
            <w:tcW w:w="771" w:type="pct"/>
            <w:shd w:val="clear" w:color="auto" w:fill="auto"/>
          </w:tcPr>
          <w:p w14:paraId="50D590BA" w14:textId="0021EFF2" w:rsidR="00166E47" w:rsidRPr="00C90B28" w:rsidRDefault="00166E47" w:rsidP="00C90B28">
            <w:pPr>
              <w:widowControl w:val="0"/>
              <w:jc w:val="center"/>
              <w:rPr>
                <w:color w:val="000000"/>
                <w:sz w:val="20"/>
                <w:szCs w:val="20"/>
              </w:rPr>
            </w:pPr>
            <w:r w:rsidRPr="00C90B28">
              <w:rPr>
                <w:color w:val="000000"/>
                <w:sz w:val="20"/>
                <w:szCs w:val="20"/>
              </w:rPr>
              <w:t>диаметр,</w:t>
            </w:r>
          </w:p>
          <w:p w14:paraId="2C1E1CD1" w14:textId="77777777" w:rsidR="00166E47" w:rsidRPr="00C90B28" w:rsidRDefault="00166E47" w:rsidP="00C90B28">
            <w:pPr>
              <w:widowControl w:val="0"/>
              <w:jc w:val="center"/>
              <w:rPr>
                <w:color w:val="000000"/>
                <w:sz w:val="20"/>
                <w:szCs w:val="20"/>
              </w:rPr>
            </w:pPr>
            <w:r w:rsidRPr="00C90B28">
              <w:rPr>
                <w:color w:val="000000"/>
                <w:sz w:val="20"/>
                <w:szCs w:val="20"/>
              </w:rPr>
              <w:t>протяженность</w:t>
            </w:r>
          </w:p>
        </w:tc>
        <w:tc>
          <w:tcPr>
            <w:tcW w:w="284" w:type="pct"/>
            <w:shd w:val="clear" w:color="auto" w:fill="auto"/>
          </w:tcPr>
          <w:p w14:paraId="1A445153" w14:textId="77777777" w:rsidR="00166E47" w:rsidRPr="00C90B28" w:rsidRDefault="00166E47" w:rsidP="00C90B28">
            <w:pPr>
              <w:widowControl w:val="0"/>
              <w:jc w:val="center"/>
              <w:rPr>
                <w:color w:val="000000"/>
                <w:sz w:val="20"/>
                <w:szCs w:val="20"/>
              </w:rPr>
            </w:pPr>
            <w:r w:rsidRPr="00C90B28">
              <w:rPr>
                <w:color w:val="000000"/>
                <w:sz w:val="20"/>
                <w:szCs w:val="20"/>
              </w:rPr>
              <w:t>мм, м</w:t>
            </w:r>
          </w:p>
        </w:tc>
        <w:tc>
          <w:tcPr>
            <w:tcW w:w="527" w:type="pct"/>
            <w:shd w:val="clear" w:color="auto" w:fill="auto"/>
          </w:tcPr>
          <w:p w14:paraId="49F096FF" w14:textId="30FEB5DC" w:rsidR="00166E47" w:rsidRPr="00C90B28" w:rsidRDefault="00166E47" w:rsidP="00C90B28">
            <w:pPr>
              <w:widowControl w:val="0"/>
              <w:jc w:val="center"/>
              <w:rPr>
                <w:color w:val="000000"/>
                <w:sz w:val="20"/>
                <w:szCs w:val="20"/>
              </w:rPr>
            </w:pPr>
          </w:p>
        </w:tc>
        <w:tc>
          <w:tcPr>
            <w:tcW w:w="530" w:type="pct"/>
            <w:shd w:val="clear" w:color="auto" w:fill="auto"/>
          </w:tcPr>
          <w:p w14:paraId="2DDD972B" w14:textId="36939370" w:rsidR="008F3032" w:rsidRPr="00C90B28" w:rsidRDefault="00166E47" w:rsidP="00C90B28">
            <w:pPr>
              <w:widowControl w:val="0"/>
              <w:jc w:val="center"/>
              <w:rPr>
                <w:color w:val="000000"/>
                <w:sz w:val="20"/>
                <w:szCs w:val="20"/>
              </w:rPr>
            </w:pPr>
            <w:r w:rsidRPr="00C90B28">
              <w:rPr>
                <w:color w:val="000000"/>
                <w:sz w:val="20"/>
                <w:szCs w:val="20"/>
              </w:rPr>
              <w:t>D- 300,</w:t>
            </w:r>
          </w:p>
          <w:p w14:paraId="28FD20FE" w14:textId="77777777" w:rsidR="00166E47" w:rsidRPr="00C90B28" w:rsidRDefault="00166E47" w:rsidP="00C90B28">
            <w:pPr>
              <w:widowControl w:val="0"/>
              <w:jc w:val="center"/>
              <w:rPr>
                <w:color w:val="000000"/>
                <w:sz w:val="20"/>
                <w:szCs w:val="20"/>
              </w:rPr>
            </w:pPr>
            <w:r w:rsidRPr="00C90B28">
              <w:rPr>
                <w:color w:val="000000"/>
                <w:sz w:val="20"/>
                <w:szCs w:val="20"/>
              </w:rPr>
              <w:t>L- 480</w:t>
            </w:r>
          </w:p>
        </w:tc>
        <w:tc>
          <w:tcPr>
            <w:tcW w:w="455" w:type="pct"/>
            <w:shd w:val="clear" w:color="auto" w:fill="auto"/>
          </w:tcPr>
          <w:p w14:paraId="11E777FC" w14:textId="77777777" w:rsidR="00166E47" w:rsidRPr="00C90B28" w:rsidRDefault="00166E47" w:rsidP="00C90B28">
            <w:pPr>
              <w:widowControl w:val="0"/>
              <w:jc w:val="center"/>
              <w:rPr>
                <w:color w:val="000000"/>
                <w:sz w:val="20"/>
                <w:szCs w:val="20"/>
              </w:rPr>
            </w:pPr>
            <w:r w:rsidRPr="00C90B28">
              <w:rPr>
                <w:color w:val="000000"/>
                <w:sz w:val="20"/>
                <w:szCs w:val="20"/>
              </w:rPr>
              <w:t>2028</w:t>
            </w:r>
          </w:p>
        </w:tc>
        <w:tc>
          <w:tcPr>
            <w:tcW w:w="455" w:type="pct"/>
            <w:shd w:val="clear" w:color="auto" w:fill="auto"/>
          </w:tcPr>
          <w:p w14:paraId="77F2AB80" w14:textId="77777777" w:rsidR="00166E47" w:rsidRPr="00C90B28" w:rsidRDefault="00166E47" w:rsidP="00C90B28">
            <w:pPr>
              <w:widowControl w:val="0"/>
              <w:jc w:val="center"/>
              <w:rPr>
                <w:color w:val="000000"/>
                <w:sz w:val="20"/>
                <w:szCs w:val="20"/>
              </w:rPr>
            </w:pPr>
            <w:r w:rsidRPr="00C90B28">
              <w:rPr>
                <w:color w:val="000000"/>
                <w:sz w:val="20"/>
                <w:szCs w:val="20"/>
              </w:rPr>
              <w:t>2032</w:t>
            </w:r>
          </w:p>
        </w:tc>
      </w:tr>
      <w:tr w:rsidR="00166E47" w:rsidRPr="00C90B28" w14:paraId="7572D8B4" w14:textId="77777777" w:rsidTr="00B448B8">
        <w:trPr>
          <w:trHeight w:val="283"/>
        </w:trPr>
        <w:tc>
          <w:tcPr>
            <w:tcW w:w="200" w:type="pct"/>
            <w:shd w:val="clear" w:color="auto" w:fill="auto"/>
          </w:tcPr>
          <w:p w14:paraId="275CC52D" w14:textId="77777777" w:rsidR="00166E47" w:rsidRPr="00C90B28" w:rsidRDefault="00166E47" w:rsidP="00C90B28">
            <w:pPr>
              <w:widowControl w:val="0"/>
              <w:jc w:val="center"/>
              <w:rPr>
                <w:color w:val="000000"/>
                <w:sz w:val="20"/>
                <w:szCs w:val="20"/>
              </w:rPr>
            </w:pPr>
            <w:r w:rsidRPr="00C90B28">
              <w:rPr>
                <w:color w:val="000000"/>
                <w:sz w:val="20"/>
                <w:szCs w:val="20"/>
              </w:rPr>
              <w:t>6.4</w:t>
            </w:r>
          </w:p>
        </w:tc>
        <w:tc>
          <w:tcPr>
            <w:tcW w:w="1780" w:type="pct"/>
            <w:shd w:val="clear" w:color="auto" w:fill="auto"/>
          </w:tcPr>
          <w:p w14:paraId="2D0503F3" w14:textId="77777777" w:rsidR="00166E47" w:rsidRPr="00C90B28" w:rsidRDefault="00166E47" w:rsidP="00C90B28">
            <w:pPr>
              <w:widowControl w:val="0"/>
              <w:jc w:val="both"/>
              <w:rPr>
                <w:color w:val="000000"/>
                <w:sz w:val="20"/>
                <w:szCs w:val="20"/>
              </w:rPr>
            </w:pPr>
            <w:r w:rsidRPr="00C90B28">
              <w:rPr>
                <w:color w:val="000000"/>
                <w:sz w:val="20"/>
                <w:szCs w:val="20"/>
              </w:rPr>
              <w:t>Строительство самотечной канализационной сети от мкр. Автомобилист и Северо-Восточный до сущ. точки подключения, (ПЭ)</w:t>
            </w:r>
          </w:p>
        </w:tc>
        <w:tc>
          <w:tcPr>
            <w:tcW w:w="771" w:type="pct"/>
            <w:shd w:val="clear" w:color="auto" w:fill="auto"/>
          </w:tcPr>
          <w:p w14:paraId="34754863" w14:textId="568C01BC" w:rsidR="00166E47" w:rsidRPr="00C90B28" w:rsidRDefault="00166E47" w:rsidP="00C90B28">
            <w:pPr>
              <w:widowControl w:val="0"/>
              <w:jc w:val="center"/>
              <w:rPr>
                <w:color w:val="000000"/>
                <w:sz w:val="20"/>
                <w:szCs w:val="20"/>
              </w:rPr>
            </w:pPr>
            <w:r w:rsidRPr="00C90B28">
              <w:rPr>
                <w:color w:val="000000"/>
                <w:sz w:val="20"/>
                <w:szCs w:val="20"/>
              </w:rPr>
              <w:t>диаметр,</w:t>
            </w:r>
          </w:p>
          <w:p w14:paraId="1266BFE8" w14:textId="77777777" w:rsidR="00166E47" w:rsidRPr="00C90B28" w:rsidRDefault="00166E47" w:rsidP="00C90B28">
            <w:pPr>
              <w:widowControl w:val="0"/>
              <w:jc w:val="center"/>
              <w:rPr>
                <w:color w:val="000000"/>
                <w:sz w:val="20"/>
                <w:szCs w:val="20"/>
              </w:rPr>
            </w:pPr>
            <w:r w:rsidRPr="00C90B28">
              <w:rPr>
                <w:color w:val="000000"/>
                <w:sz w:val="20"/>
                <w:szCs w:val="20"/>
              </w:rPr>
              <w:t>протяженность</w:t>
            </w:r>
          </w:p>
        </w:tc>
        <w:tc>
          <w:tcPr>
            <w:tcW w:w="284" w:type="pct"/>
            <w:shd w:val="clear" w:color="auto" w:fill="auto"/>
          </w:tcPr>
          <w:p w14:paraId="0ADCD4C4" w14:textId="77777777" w:rsidR="00166E47" w:rsidRPr="00C90B28" w:rsidRDefault="00166E47" w:rsidP="00C90B28">
            <w:pPr>
              <w:widowControl w:val="0"/>
              <w:jc w:val="center"/>
              <w:rPr>
                <w:color w:val="000000"/>
                <w:sz w:val="20"/>
                <w:szCs w:val="20"/>
              </w:rPr>
            </w:pPr>
            <w:r w:rsidRPr="00C90B28">
              <w:rPr>
                <w:color w:val="000000"/>
                <w:sz w:val="20"/>
                <w:szCs w:val="20"/>
              </w:rPr>
              <w:t>мм, м</w:t>
            </w:r>
          </w:p>
        </w:tc>
        <w:tc>
          <w:tcPr>
            <w:tcW w:w="527" w:type="pct"/>
            <w:shd w:val="clear" w:color="auto" w:fill="auto"/>
          </w:tcPr>
          <w:p w14:paraId="54DB207E" w14:textId="542B5F2A" w:rsidR="00166E47" w:rsidRPr="00C90B28" w:rsidRDefault="00166E47" w:rsidP="00C90B28">
            <w:pPr>
              <w:widowControl w:val="0"/>
              <w:jc w:val="center"/>
              <w:rPr>
                <w:color w:val="000000"/>
                <w:sz w:val="20"/>
                <w:szCs w:val="20"/>
              </w:rPr>
            </w:pPr>
          </w:p>
        </w:tc>
        <w:tc>
          <w:tcPr>
            <w:tcW w:w="530" w:type="pct"/>
            <w:shd w:val="clear" w:color="auto" w:fill="auto"/>
          </w:tcPr>
          <w:p w14:paraId="757A71F0" w14:textId="1EEEAE3E" w:rsidR="008F3032" w:rsidRPr="00C90B28" w:rsidRDefault="00166E47" w:rsidP="00C90B28">
            <w:pPr>
              <w:widowControl w:val="0"/>
              <w:jc w:val="center"/>
              <w:rPr>
                <w:color w:val="000000"/>
                <w:sz w:val="20"/>
                <w:szCs w:val="20"/>
              </w:rPr>
            </w:pPr>
            <w:r w:rsidRPr="00C90B28">
              <w:rPr>
                <w:color w:val="000000"/>
                <w:sz w:val="20"/>
                <w:szCs w:val="20"/>
              </w:rPr>
              <w:t>D- 200,</w:t>
            </w:r>
          </w:p>
          <w:p w14:paraId="7572012A" w14:textId="77777777" w:rsidR="00166E47" w:rsidRPr="00C90B28" w:rsidRDefault="00166E47" w:rsidP="00C90B28">
            <w:pPr>
              <w:widowControl w:val="0"/>
              <w:jc w:val="center"/>
              <w:rPr>
                <w:color w:val="000000"/>
                <w:sz w:val="20"/>
                <w:szCs w:val="20"/>
              </w:rPr>
            </w:pPr>
            <w:r w:rsidRPr="00C90B28">
              <w:rPr>
                <w:color w:val="000000"/>
                <w:sz w:val="20"/>
                <w:szCs w:val="20"/>
              </w:rPr>
              <w:t>L- 1200</w:t>
            </w:r>
          </w:p>
        </w:tc>
        <w:tc>
          <w:tcPr>
            <w:tcW w:w="455" w:type="pct"/>
            <w:shd w:val="clear" w:color="auto" w:fill="auto"/>
          </w:tcPr>
          <w:p w14:paraId="31A3A790" w14:textId="77777777" w:rsidR="00166E47" w:rsidRPr="00C90B28" w:rsidRDefault="00166E47" w:rsidP="00C90B28">
            <w:pPr>
              <w:widowControl w:val="0"/>
              <w:jc w:val="center"/>
              <w:rPr>
                <w:color w:val="000000"/>
                <w:sz w:val="20"/>
                <w:szCs w:val="20"/>
              </w:rPr>
            </w:pPr>
            <w:r w:rsidRPr="00C90B28">
              <w:rPr>
                <w:color w:val="000000"/>
                <w:sz w:val="20"/>
                <w:szCs w:val="20"/>
              </w:rPr>
              <w:t>2028</w:t>
            </w:r>
          </w:p>
        </w:tc>
        <w:tc>
          <w:tcPr>
            <w:tcW w:w="455" w:type="pct"/>
            <w:shd w:val="clear" w:color="auto" w:fill="auto"/>
          </w:tcPr>
          <w:p w14:paraId="6E600A2A" w14:textId="77777777" w:rsidR="00166E47" w:rsidRPr="00C90B28" w:rsidRDefault="00166E47" w:rsidP="00C90B28">
            <w:pPr>
              <w:widowControl w:val="0"/>
              <w:jc w:val="center"/>
              <w:rPr>
                <w:color w:val="000000"/>
                <w:sz w:val="20"/>
                <w:szCs w:val="20"/>
              </w:rPr>
            </w:pPr>
            <w:r w:rsidRPr="00C90B28">
              <w:rPr>
                <w:color w:val="000000"/>
                <w:sz w:val="20"/>
                <w:szCs w:val="20"/>
              </w:rPr>
              <w:t>2032</w:t>
            </w:r>
          </w:p>
        </w:tc>
      </w:tr>
      <w:tr w:rsidR="00166E47" w:rsidRPr="00C90B28" w14:paraId="5666CF72" w14:textId="77777777" w:rsidTr="00B448B8">
        <w:trPr>
          <w:trHeight w:val="283"/>
        </w:trPr>
        <w:tc>
          <w:tcPr>
            <w:tcW w:w="200" w:type="pct"/>
            <w:shd w:val="clear" w:color="auto" w:fill="auto"/>
          </w:tcPr>
          <w:p w14:paraId="51F05D83" w14:textId="77777777" w:rsidR="00166E47" w:rsidRPr="00C90B28" w:rsidRDefault="00166E47" w:rsidP="00C90B28">
            <w:pPr>
              <w:widowControl w:val="0"/>
              <w:jc w:val="center"/>
              <w:rPr>
                <w:color w:val="000000"/>
                <w:sz w:val="20"/>
                <w:szCs w:val="20"/>
              </w:rPr>
            </w:pPr>
            <w:r w:rsidRPr="00C90B28">
              <w:rPr>
                <w:color w:val="000000"/>
                <w:sz w:val="20"/>
                <w:szCs w:val="20"/>
              </w:rPr>
              <w:t>6.5</w:t>
            </w:r>
          </w:p>
        </w:tc>
        <w:tc>
          <w:tcPr>
            <w:tcW w:w="1780" w:type="pct"/>
            <w:shd w:val="clear" w:color="auto" w:fill="auto"/>
          </w:tcPr>
          <w:p w14:paraId="0D4048A1" w14:textId="77777777" w:rsidR="00166E47" w:rsidRPr="00C90B28" w:rsidRDefault="00166E47" w:rsidP="00C90B28">
            <w:pPr>
              <w:widowControl w:val="0"/>
              <w:jc w:val="both"/>
              <w:rPr>
                <w:color w:val="000000"/>
                <w:sz w:val="20"/>
                <w:szCs w:val="20"/>
              </w:rPr>
            </w:pPr>
            <w:r w:rsidRPr="00C90B28">
              <w:rPr>
                <w:color w:val="000000"/>
                <w:sz w:val="20"/>
                <w:szCs w:val="20"/>
              </w:rPr>
              <w:t>Строительство самотечной канализационной сети от мкр. Цветущий сад и Серебряные сосны до ОСК, (ПЭ)</w:t>
            </w:r>
          </w:p>
        </w:tc>
        <w:tc>
          <w:tcPr>
            <w:tcW w:w="771" w:type="pct"/>
            <w:shd w:val="clear" w:color="auto" w:fill="auto"/>
          </w:tcPr>
          <w:p w14:paraId="762EFA63" w14:textId="459F4E26" w:rsidR="00166E47" w:rsidRPr="00C90B28" w:rsidRDefault="00166E47" w:rsidP="00C90B28">
            <w:pPr>
              <w:widowControl w:val="0"/>
              <w:jc w:val="center"/>
              <w:rPr>
                <w:color w:val="000000"/>
                <w:sz w:val="20"/>
                <w:szCs w:val="20"/>
              </w:rPr>
            </w:pPr>
            <w:r w:rsidRPr="00C90B28">
              <w:rPr>
                <w:color w:val="000000"/>
                <w:sz w:val="20"/>
                <w:szCs w:val="20"/>
              </w:rPr>
              <w:t>диаметр,</w:t>
            </w:r>
          </w:p>
          <w:p w14:paraId="0348A71F" w14:textId="77777777" w:rsidR="00166E47" w:rsidRPr="00C90B28" w:rsidRDefault="00166E47" w:rsidP="00C90B28">
            <w:pPr>
              <w:widowControl w:val="0"/>
              <w:jc w:val="center"/>
              <w:rPr>
                <w:color w:val="000000"/>
                <w:sz w:val="20"/>
                <w:szCs w:val="20"/>
              </w:rPr>
            </w:pPr>
            <w:r w:rsidRPr="00C90B28">
              <w:rPr>
                <w:color w:val="000000"/>
                <w:sz w:val="20"/>
                <w:szCs w:val="20"/>
              </w:rPr>
              <w:t>протяженность</w:t>
            </w:r>
          </w:p>
        </w:tc>
        <w:tc>
          <w:tcPr>
            <w:tcW w:w="284" w:type="pct"/>
            <w:shd w:val="clear" w:color="auto" w:fill="auto"/>
          </w:tcPr>
          <w:p w14:paraId="15400D2E" w14:textId="77777777" w:rsidR="00166E47" w:rsidRPr="00C90B28" w:rsidRDefault="00166E47" w:rsidP="00C90B28">
            <w:pPr>
              <w:widowControl w:val="0"/>
              <w:jc w:val="center"/>
              <w:rPr>
                <w:color w:val="000000"/>
                <w:sz w:val="20"/>
                <w:szCs w:val="20"/>
              </w:rPr>
            </w:pPr>
            <w:r w:rsidRPr="00C90B28">
              <w:rPr>
                <w:color w:val="000000"/>
                <w:sz w:val="20"/>
                <w:szCs w:val="20"/>
              </w:rPr>
              <w:t>мм, м</w:t>
            </w:r>
          </w:p>
        </w:tc>
        <w:tc>
          <w:tcPr>
            <w:tcW w:w="527" w:type="pct"/>
            <w:shd w:val="clear" w:color="auto" w:fill="auto"/>
          </w:tcPr>
          <w:p w14:paraId="55466B0A" w14:textId="0B85E88A" w:rsidR="00166E47" w:rsidRPr="00C90B28" w:rsidRDefault="00166E47" w:rsidP="00C90B28">
            <w:pPr>
              <w:widowControl w:val="0"/>
              <w:jc w:val="center"/>
              <w:rPr>
                <w:color w:val="000000"/>
                <w:sz w:val="20"/>
                <w:szCs w:val="20"/>
              </w:rPr>
            </w:pPr>
          </w:p>
        </w:tc>
        <w:tc>
          <w:tcPr>
            <w:tcW w:w="530" w:type="pct"/>
            <w:shd w:val="clear" w:color="auto" w:fill="auto"/>
          </w:tcPr>
          <w:p w14:paraId="09853A80" w14:textId="2B36BCB8" w:rsidR="008F3032" w:rsidRPr="00C90B28" w:rsidRDefault="00166E47" w:rsidP="00C90B28">
            <w:pPr>
              <w:widowControl w:val="0"/>
              <w:jc w:val="center"/>
              <w:rPr>
                <w:color w:val="000000"/>
                <w:sz w:val="20"/>
                <w:szCs w:val="20"/>
              </w:rPr>
            </w:pPr>
            <w:r w:rsidRPr="00C90B28">
              <w:rPr>
                <w:color w:val="000000"/>
                <w:sz w:val="20"/>
                <w:szCs w:val="20"/>
              </w:rPr>
              <w:t>D- 300,</w:t>
            </w:r>
          </w:p>
          <w:p w14:paraId="5721E823" w14:textId="77777777" w:rsidR="00166E47" w:rsidRPr="00C90B28" w:rsidRDefault="00166E47" w:rsidP="00C90B28">
            <w:pPr>
              <w:widowControl w:val="0"/>
              <w:jc w:val="center"/>
              <w:rPr>
                <w:color w:val="000000"/>
                <w:sz w:val="20"/>
                <w:szCs w:val="20"/>
              </w:rPr>
            </w:pPr>
            <w:r w:rsidRPr="00C90B28">
              <w:rPr>
                <w:color w:val="000000"/>
                <w:sz w:val="20"/>
                <w:szCs w:val="20"/>
              </w:rPr>
              <w:t>L- 3900</w:t>
            </w:r>
          </w:p>
        </w:tc>
        <w:tc>
          <w:tcPr>
            <w:tcW w:w="455" w:type="pct"/>
            <w:shd w:val="clear" w:color="auto" w:fill="auto"/>
          </w:tcPr>
          <w:p w14:paraId="4AD363ED" w14:textId="77777777" w:rsidR="00166E47" w:rsidRPr="00C90B28" w:rsidRDefault="00166E47" w:rsidP="00C90B28">
            <w:pPr>
              <w:widowControl w:val="0"/>
              <w:jc w:val="center"/>
              <w:rPr>
                <w:color w:val="000000"/>
                <w:sz w:val="20"/>
                <w:szCs w:val="20"/>
              </w:rPr>
            </w:pPr>
            <w:r w:rsidRPr="00C90B28">
              <w:rPr>
                <w:color w:val="000000"/>
                <w:sz w:val="20"/>
                <w:szCs w:val="20"/>
              </w:rPr>
              <w:t>2028</w:t>
            </w:r>
          </w:p>
        </w:tc>
        <w:tc>
          <w:tcPr>
            <w:tcW w:w="455" w:type="pct"/>
            <w:shd w:val="clear" w:color="auto" w:fill="auto"/>
          </w:tcPr>
          <w:p w14:paraId="2AAD5371" w14:textId="77777777" w:rsidR="00166E47" w:rsidRPr="00C90B28" w:rsidRDefault="00166E47" w:rsidP="00C90B28">
            <w:pPr>
              <w:widowControl w:val="0"/>
              <w:jc w:val="center"/>
              <w:rPr>
                <w:color w:val="000000"/>
                <w:sz w:val="20"/>
                <w:szCs w:val="20"/>
              </w:rPr>
            </w:pPr>
            <w:r w:rsidRPr="00C90B28">
              <w:rPr>
                <w:color w:val="000000"/>
                <w:sz w:val="20"/>
                <w:szCs w:val="20"/>
              </w:rPr>
              <w:t>2032</w:t>
            </w:r>
          </w:p>
        </w:tc>
      </w:tr>
      <w:tr w:rsidR="00166E47" w:rsidRPr="00C90B28" w14:paraId="42F340CC" w14:textId="77777777" w:rsidTr="00B448B8">
        <w:trPr>
          <w:trHeight w:val="283"/>
        </w:trPr>
        <w:tc>
          <w:tcPr>
            <w:tcW w:w="200" w:type="pct"/>
            <w:shd w:val="clear" w:color="auto" w:fill="auto"/>
          </w:tcPr>
          <w:p w14:paraId="41312780" w14:textId="77777777" w:rsidR="00166E47" w:rsidRPr="00C90B28" w:rsidRDefault="00166E47" w:rsidP="00C90B28">
            <w:pPr>
              <w:widowControl w:val="0"/>
              <w:jc w:val="center"/>
              <w:rPr>
                <w:color w:val="000000"/>
                <w:sz w:val="20"/>
                <w:szCs w:val="20"/>
              </w:rPr>
            </w:pPr>
            <w:r w:rsidRPr="00C90B28">
              <w:rPr>
                <w:color w:val="000000"/>
                <w:sz w:val="20"/>
                <w:szCs w:val="20"/>
              </w:rPr>
              <w:t>6.6</w:t>
            </w:r>
          </w:p>
        </w:tc>
        <w:tc>
          <w:tcPr>
            <w:tcW w:w="1780" w:type="pct"/>
            <w:shd w:val="clear" w:color="auto" w:fill="auto"/>
          </w:tcPr>
          <w:p w14:paraId="15C5203C" w14:textId="77777777" w:rsidR="00166E47" w:rsidRPr="00C90B28" w:rsidRDefault="00166E47" w:rsidP="00C90B28">
            <w:pPr>
              <w:widowControl w:val="0"/>
              <w:jc w:val="both"/>
              <w:rPr>
                <w:color w:val="000000"/>
                <w:sz w:val="20"/>
                <w:szCs w:val="20"/>
              </w:rPr>
            </w:pPr>
            <w:r w:rsidRPr="00C90B28">
              <w:rPr>
                <w:color w:val="000000"/>
                <w:sz w:val="20"/>
                <w:szCs w:val="20"/>
              </w:rPr>
              <w:t>Строительство самотечной канализационной сети от мкр. Восточный по ул. Волгоградская до врезки в сущ. коллектор, (ПЭ)</w:t>
            </w:r>
          </w:p>
        </w:tc>
        <w:tc>
          <w:tcPr>
            <w:tcW w:w="771" w:type="pct"/>
            <w:shd w:val="clear" w:color="auto" w:fill="auto"/>
          </w:tcPr>
          <w:p w14:paraId="46726341" w14:textId="6DF2965D" w:rsidR="00166E47" w:rsidRPr="00C90B28" w:rsidRDefault="00166E47" w:rsidP="00C90B28">
            <w:pPr>
              <w:widowControl w:val="0"/>
              <w:jc w:val="center"/>
              <w:rPr>
                <w:color w:val="000000"/>
                <w:sz w:val="20"/>
                <w:szCs w:val="20"/>
              </w:rPr>
            </w:pPr>
            <w:r w:rsidRPr="00C90B28">
              <w:rPr>
                <w:color w:val="000000"/>
                <w:sz w:val="20"/>
                <w:szCs w:val="20"/>
              </w:rPr>
              <w:t>диаметр,</w:t>
            </w:r>
          </w:p>
          <w:p w14:paraId="2D569D11" w14:textId="77777777" w:rsidR="00166E47" w:rsidRPr="00C90B28" w:rsidRDefault="00166E47" w:rsidP="00C90B28">
            <w:pPr>
              <w:widowControl w:val="0"/>
              <w:jc w:val="center"/>
              <w:rPr>
                <w:color w:val="000000"/>
                <w:sz w:val="20"/>
                <w:szCs w:val="20"/>
              </w:rPr>
            </w:pPr>
            <w:r w:rsidRPr="00C90B28">
              <w:rPr>
                <w:color w:val="000000"/>
                <w:sz w:val="20"/>
                <w:szCs w:val="20"/>
              </w:rPr>
              <w:t>протяженность</w:t>
            </w:r>
          </w:p>
        </w:tc>
        <w:tc>
          <w:tcPr>
            <w:tcW w:w="284" w:type="pct"/>
            <w:shd w:val="clear" w:color="auto" w:fill="auto"/>
          </w:tcPr>
          <w:p w14:paraId="6ED45097" w14:textId="77777777" w:rsidR="00166E47" w:rsidRPr="00C90B28" w:rsidRDefault="00166E47" w:rsidP="00C90B28">
            <w:pPr>
              <w:widowControl w:val="0"/>
              <w:jc w:val="center"/>
              <w:rPr>
                <w:color w:val="000000"/>
                <w:sz w:val="20"/>
                <w:szCs w:val="20"/>
              </w:rPr>
            </w:pPr>
            <w:r w:rsidRPr="00C90B28">
              <w:rPr>
                <w:color w:val="000000"/>
                <w:sz w:val="20"/>
                <w:szCs w:val="20"/>
              </w:rPr>
              <w:t>мм, м</w:t>
            </w:r>
          </w:p>
        </w:tc>
        <w:tc>
          <w:tcPr>
            <w:tcW w:w="527" w:type="pct"/>
            <w:shd w:val="clear" w:color="auto" w:fill="auto"/>
          </w:tcPr>
          <w:p w14:paraId="6224B2A1" w14:textId="0E7F5E7B" w:rsidR="00166E47" w:rsidRPr="00C90B28" w:rsidRDefault="00166E47" w:rsidP="00C90B28">
            <w:pPr>
              <w:widowControl w:val="0"/>
              <w:jc w:val="center"/>
              <w:rPr>
                <w:color w:val="000000"/>
                <w:sz w:val="20"/>
                <w:szCs w:val="20"/>
              </w:rPr>
            </w:pPr>
          </w:p>
        </w:tc>
        <w:tc>
          <w:tcPr>
            <w:tcW w:w="530" w:type="pct"/>
            <w:shd w:val="clear" w:color="auto" w:fill="auto"/>
          </w:tcPr>
          <w:p w14:paraId="34E5BB68" w14:textId="47584F5A" w:rsidR="008F3032" w:rsidRPr="00C90B28" w:rsidRDefault="00166E47" w:rsidP="00C90B28">
            <w:pPr>
              <w:widowControl w:val="0"/>
              <w:jc w:val="center"/>
              <w:rPr>
                <w:color w:val="000000"/>
                <w:sz w:val="20"/>
                <w:szCs w:val="20"/>
              </w:rPr>
            </w:pPr>
            <w:r w:rsidRPr="00C90B28">
              <w:rPr>
                <w:color w:val="000000"/>
                <w:sz w:val="20"/>
                <w:szCs w:val="20"/>
              </w:rPr>
              <w:t>D- 300,</w:t>
            </w:r>
          </w:p>
          <w:p w14:paraId="6C53545A" w14:textId="77777777" w:rsidR="00166E47" w:rsidRPr="00C90B28" w:rsidRDefault="00166E47" w:rsidP="00C90B28">
            <w:pPr>
              <w:widowControl w:val="0"/>
              <w:jc w:val="center"/>
              <w:rPr>
                <w:color w:val="000000"/>
                <w:sz w:val="20"/>
                <w:szCs w:val="20"/>
              </w:rPr>
            </w:pPr>
            <w:r w:rsidRPr="00C90B28">
              <w:rPr>
                <w:color w:val="000000"/>
                <w:sz w:val="20"/>
                <w:szCs w:val="20"/>
              </w:rPr>
              <w:t>L- 2100</w:t>
            </w:r>
          </w:p>
        </w:tc>
        <w:tc>
          <w:tcPr>
            <w:tcW w:w="455" w:type="pct"/>
            <w:shd w:val="clear" w:color="auto" w:fill="auto"/>
          </w:tcPr>
          <w:p w14:paraId="53D7FD26" w14:textId="77777777" w:rsidR="00166E47" w:rsidRPr="00C90B28" w:rsidRDefault="00166E47" w:rsidP="00C90B28">
            <w:pPr>
              <w:widowControl w:val="0"/>
              <w:jc w:val="center"/>
              <w:rPr>
                <w:color w:val="000000"/>
                <w:sz w:val="20"/>
                <w:szCs w:val="20"/>
              </w:rPr>
            </w:pPr>
            <w:r w:rsidRPr="00C90B28">
              <w:rPr>
                <w:color w:val="000000"/>
                <w:sz w:val="20"/>
                <w:szCs w:val="20"/>
              </w:rPr>
              <w:t>2028</w:t>
            </w:r>
          </w:p>
        </w:tc>
        <w:tc>
          <w:tcPr>
            <w:tcW w:w="455" w:type="pct"/>
            <w:shd w:val="clear" w:color="auto" w:fill="auto"/>
          </w:tcPr>
          <w:p w14:paraId="20178FC5" w14:textId="77777777" w:rsidR="00166E47" w:rsidRPr="00C90B28" w:rsidRDefault="00166E47" w:rsidP="00C90B28">
            <w:pPr>
              <w:widowControl w:val="0"/>
              <w:jc w:val="center"/>
              <w:rPr>
                <w:color w:val="000000"/>
                <w:sz w:val="20"/>
                <w:szCs w:val="20"/>
              </w:rPr>
            </w:pPr>
            <w:r w:rsidRPr="00C90B28">
              <w:rPr>
                <w:color w:val="000000"/>
                <w:sz w:val="20"/>
                <w:szCs w:val="20"/>
              </w:rPr>
              <w:t>2032</w:t>
            </w:r>
          </w:p>
        </w:tc>
      </w:tr>
      <w:tr w:rsidR="00166E47" w:rsidRPr="00C90B28" w14:paraId="5CCE8257" w14:textId="77777777" w:rsidTr="00B448B8">
        <w:trPr>
          <w:trHeight w:val="283"/>
        </w:trPr>
        <w:tc>
          <w:tcPr>
            <w:tcW w:w="200" w:type="pct"/>
            <w:shd w:val="clear" w:color="auto" w:fill="auto"/>
          </w:tcPr>
          <w:p w14:paraId="0909AFD9" w14:textId="77777777" w:rsidR="00166E47" w:rsidRPr="00C90B28" w:rsidRDefault="00166E47" w:rsidP="00C90B28">
            <w:pPr>
              <w:widowControl w:val="0"/>
              <w:jc w:val="center"/>
              <w:rPr>
                <w:color w:val="000000"/>
                <w:sz w:val="20"/>
                <w:szCs w:val="20"/>
              </w:rPr>
            </w:pPr>
            <w:r w:rsidRPr="00C90B28">
              <w:rPr>
                <w:color w:val="000000"/>
                <w:sz w:val="20"/>
                <w:szCs w:val="20"/>
              </w:rPr>
              <w:t>6.7</w:t>
            </w:r>
          </w:p>
        </w:tc>
        <w:tc>
          <w:tcPr>
            <w:tcW w:w="1780" w:type="pct"/>
            <w:shd w:val="clear" w:color="auto" w:fill="auto"/>
          </w:tcPr>
          <w:p w14:paraId="53ABD439" w14:textId="77777777" w:rsidR="00166E47" w:rsidRPr="00C90B28" w:rsidRDefault="00166E47" w:rsidP="00C90B28">
            <w:pPr>
              <w:widowControl w:val="0"/>
              <w:jc w:val="both"/>
              <w:rPr>
                <w:color w:val="000000"/>
                <w:sz w:val="20"/>
                <w:szCs w:val="20"/>
              </w:rPr>
            </w:pPr>
            <w:r w:rsidRPr="00C90B28">
              <w:rPr>
                <w:color w:val="000000"/>
                <w:sz w:val="20"/>
                <w:szCs w:val="20"/>
              </w:rPr>
              <w:t>Строительство самотечной канализационной сети от мкр. Дачный, (ПЭ)</w:t>
            </w:r>
          </w:p>
        </w:tc>
        <w:tc>
          <w:tcPr>
            <w:tcW w:w="771" w:type="pct"/>
            <w:shd w:val="clear" w:color="auto" w:fill="auto"/>
          </w:tcPr>
          <w:p w14:paraId="01F977FC" w14:textId="21E91227" w:rsidR="00166E47" w:rsidRPr="00C90B28" w:rsidRDefault="00166E47" w:rsidP="00C90B28">
            <w:pPr>
              <w:widowControl w:val="0"/>
              <w:jc w:val="center"/>
              <w:rPr>
                <w:color w:val="000000"/>
                <w:sz w:val="20"/>
                <w:szCs w:val="20"/>
              </w:rPr>
            </w:pPr>
            <w:r w:rsidRPr="00C90B28">
              <w:rPr>
                <w:color w:val="000000"/>
                <w:sz w:val="20"/>
                <w:szCs w:val="20"/>
              </w:rPr>
              <w:t>диаметр,</w:t>
            </w:r>
          </w:p>
          <w:p w14:paraId="5A7CB9E4" w14:textId="77777777" w:rsidR="00166E47" w:rsidRPr="00C90B28" w:rsidRDefault="00166E47" w:rsidP="00C90B28">
            <w:pPr>
              <w:widowControl w:val="0"/>
              <w:jc w:val="center"/>
              <w:rPr>
                <w:color w:val="000000"/>
                <w:sz w:val="20"/>
                <w:szCs w:val="20"/>
              </w:rPr>
            </w:pPr>
            <w:r w:rsidRPr="00C90B28">
              <w:rPr>
                <w:color w:val="000000"/>
                <w:sz w:val="20"/>
                <w:szCs w:val="20"/>
              </w:rPr>
              <w:t>протяженность</w:t>
            </w:r>
          </w:p>
        </w:tc>
        <w:tc>
          <w:tcPr>
            <w:tcW w:w="284" w:type="pct"/>
            <w:shd w:val="clear" w:color="auto" w:fill="auto"/>
          </w:tcPr>
          <w:p w14:paraId="7DF43445" w14:textId="77777777" w:rsidR="00166E47" w:rsidRPr="00C90B28" w:rsidRDefault="00166E47" w:rsidP="00C90B28">
            <w:pPr>
              <w:widowControl w:val="0"/>
              <w:jc w:val="center"/>
              <w:rPr>
                <w:color w:val="000000"/>
                <w:sz w:val="20"/>
                <w:szCs w:val="20"/>
              </w:rPr>
            </w:pPr>
            <w:r w:rsidRPr="00C90B28">
              <w:rPr>
                <w:color w:val="000000"/>
                <w:sz w:val="20"/>
                <w:szCs w:val="20"/>
              </w:rPr>
              <w:t>мм, м</w:t>
            </w:r>
          </w:p>
        </w:tc>
        <w:tc>
          <w:tcPr>
            <w:tcW w:w="527" w:type="pct"/>
            <w:shd w:val="clear" w:color="auto" w:fill="auto"/>
          </w:tcPr>
          <w:p w14:paraId="1C86471C" w14:textId="056A2F93" w:rsidR="00166E47" w:rsidRPr="00C90B28" w:rsidRDefault="00166E47" w:rsidP="00C90B28">
            <w:pPr>
              <w:widowControl w:val="0"/>
              <w:jc w:val="center"/>
              <w:rPr>
                <w:color w:val="000000"/>
                <w:sz w:val="20"/>
                <w:szCs w:val="20"/>
              </w:rPr>
            </w:pPr>
          </w:p>
        </w:tc>
        <w:tc>
          <w:tcPr>
            <w:tcW w:w="530" w:type="pct"/>
            <w:shd w:val="clear" w:color="auto" w:fill="auto"/>
          </w:tcPr>
          <w:p w14:paraId="6662C361" w14:textId="77777777" w:rsidR="008F3032" w:rsidRPr="00C90B28" w:rsidRDefault="00166E47" w:rsidP="00C90B28">
            <w:pPr>
              <w:widowControl w:val="0"/>
              <w:jc w:val="center"/>
              <w:rPr>
                <w:color w:val="000000"/>
                <w:sz w:val="20"/>
                <w:szCs w:val="20"/>
              </w:rPr>
            </w:pPr>
            <w:r w:rsidRPr="00C90B28">
              <w:rPr>
                <w:color w:val="000000"/>
                <w:sz w:val="20"/>
                <w:szCs w:val="20"/>
              </w:rPr>
              <w:t>D- 200,</w:t>
            </w:r>
          </w:p>
          <w:p w14:paraId="75EE41A4" w14:textId="55AFBFDE" w:rsidR="00166E47" w:rsidRPr="00C90B28" w:rsidRDefault="00166E47" w:rsidP="00C90B28">
            <w:pPr>
              <w:widowControl w:val="0"/>
              <w:jc w:val="center"/>
              <w:rPr>
                <w:color w:val="000000"/>
                <w:sz w:val="20"/>
                <w:szCs w:val="20"/>
              </w:rPr>
            </w:pPr>
            <w:r w:rsidRPr="00C90B28">
              <w:rPr>
                <w:color w:val="000000"/>
                <w:sz w:val="20"/>
                <w:szCs w:val="20"/>
              </w:rPr>
              <w:t>L- 1800</w:t>
            </w:r>
          </w:p>
        </w:tc>
        <w:tc>
          <w:tcPr>
            <w:tcW w:w="455" w:type="pct"/>
            <w:shd w:val="clear" w:color="auto" w:fill="auto"/>
          </w:tcPr>
          <w:p w14:paraId="505935E0" w14:textId="77777777" w:rsidR="00166E47" w:rsidRPr="00C90B28" w:rsidRDefault="00166E47" w:rsidP="00C90B28">
            <w:pPr>
              <w:widowControl w:val="0"/>
              <w:jc w:val="center"/>
              <w:rPr>
                <w:color w:val="000000"/>
                <w:sz w:val="20"/>
                <w:szCs w:val="20"/>
              </w:rPr>
            </w:pPr>
            <w:r w:rsidRPr="00C90B28">
              <w:rPr>
                <w:color w:val="000000"/>
                <w:sz w:val="20"/>
                <w:szCs w:val="20"/>
              </w:rPr>
              <w:t>2033</w:t>
            </w:r>
          </w:p>
        </w:tc>
        <w:tc>
          <w:tcPr>
            <w:tcW w:w="455" w:type="pct"/>
            <w:shd w:val="clear" w:color="auto" w:fill="auto"/>
          </w:tcPr>
          <w:p w14:paraId="0974B19D" w14:textId="77777777" w:rsidR="00166E47" w:rsidRPr="00C90B28" w:rsidRDefault="00166E47" w:rsidP="00C90B28">
            <w:pPr>
              <w:widowControl w:val="0"/>
              <w:jc w:val="center"/>
              <w:rPr>
                <w:color w:val="000000"/>
                <w:sz w:val="20"/>
                <w:szCs w:val="20"/>
              </w:rPr>
            </w:pPr>
            <w:r w:rsidRPr="00C90B28">
              <w:rPr>
                <w:color w:val="000000"/>
                <w:sz w:val="20"/>
                <w:szCs w:val="20"/>
              </w:rPr>
              <w:t>2037</w:t>
            </w:r>
          </w:p>
        </w:tc>
      </w:tr>
      <w:tr w:rsidR="00166E47" w:rsidRPr="00C90B28" w14:paraId="2E752793" w14:textId="77777777" w:rsidTr="00B448B8">
        <w:trPr>
          <w:trHeight w:val="283"/>
        </w:trPr>
        <w:tc>
          <w:tcPr>
            <w:tcW w:w="200" w:type="pct"/>
            <w:shd w:val="clear" w:color="auto" w:fill="auto"/>
          </w:tcPr>
          <w:p w14:paraId="796B272F" w14:textId="77777777" w:rsidR="00166E47" w:rsidRPr="00C90B28" w:rsidRDefault="00166E47" w:rsidP="00C90B28">
            <w:pPr>
              <w:widowControl w:val="0"/>
              <w:jc w:val="center"/>
              <w:rPr>
                <w:color w:val="000000"/>
                <w:sz w:val="20"/>
                <w:szCs w:val="20"/>
              </w:rPr>
            </w:pPr>
            <w:r w:rsidRPr="00C90B28">
              <w:rPr>
                <w:color w:val="000000"/>
                <w:sz w:val="20"/>
                <w:szCs w:val="20"/>
              </w:rPr>
              <w:t>6.8</w:t>
            </w:r>
          </w:p>
        </w:tc>
        <w:tc>
          <w:tcPr>
            <w:tcW w:w="1780" w:type="pct"/>
            <w:shd w:val="clear" w:color="auto" w:fill="auto"/>
          </w:tcPr>
          <w:p w14:paraId="1ECB1F47" w14:textId="77777777" w:rsidR="00166E47" w:rsidRPr="00C90B28" w:rsidRDefault="00166E47" w:rsidP="00C90B28">
            <w:pPr>
              <w:widowControl w:val="0"/>
              <w:jc w:val="both"/>
              <w:rPr>
                <w:color w:val="000000"/>
                <w:sz w:val="20"/>
                <w:szCs w:val="20"/>
              </w:rPr>
            </w:pPr>
            <w:r w:rsidRPr="00C90B28">
              <w:rPr>
                <w:color w:val="000000"/>
                <w:sz w:val="20"/>
                <w:szCs w:val="20"/>
              </w:rPr>
              <w:t>Строительство самотечной канализационной сети от мкр. Солнечный, (ПЭ)</w:t>
            </w:r>
          </w:p>
        </w:tc>
        <w:tc>
          <w:tcPr>
            <w:tcW w:w="771" w:type="pct"/>
            <w:shd w:val="clear" w:color="auto" w:fill="auto"/>
          </w:tcPr>
          <w:p w14:paraId="717B9B2A" w14:textId="52607A98" w:rsidR="00166E47" w:rsidRPr="00C90B28" w:rsidRDefault="00166E47" w:rsidP="00C90B28">
            <w:pPr>
              <w:widowControl w:val="0"/>
              <w:jc w:val="center"/>
              <w:rPr>
                <w:color w:val="000000"/>
                <w:sz w:val="20"/>
                <w:szCs w:val="20"/>
              </w:rPr>
            </w:pPr>
            <w:r w:rsidRPr="00C90B28">
              <w:rPr>
                <w:color w:val="000000"/>
                <w:sz w:val="20"/>
                <w:szCs w:val="20"/>
              </w:rPr>
              <w:t>диаметр,</w:t>
            </w:r>
          </w:p>
          <w:p w14:paraId="2DFC9930" w14:textId="77777777" w:rsidR="00166E47" w:rsidRPr="00C90B28" w:rsidRDefault="00166E47" w:rsidP="00C90B28">
            <w:pPr>
              <w:widowControl w:val="0"/>
              <w:jc w:val="center"/>
              <w:rPr>
                <w:color w:val="000000"/>
                <w:sz w:val="20"/>
                <w:szCs w:val="20"/>
              </w:rPr>
            </w:pPr>
            <w:r w:rsidRPr="00C90B28">
              <w:rPr>
                <w:color w:val="000000"/>
                <w:sz w:val="20"/>
                <w:szCs w:val="20"/>
              </w:rPr>
              <w:t>протяженность</w:t>
            </w:r>
          </w:p>
        </w:tc>
        <w:tc>
          <w:tcPr>
            <w:tcW w:w="284" w:type="pct"/>
            <w:shd w:val="clear" w:color="auto" w:fill="auto"/>
          </w:tcPr>
          <w:p w14:paraId="4E8D94E3" w14:textId="77777777" w:rsidR="00166E47" w:rsidRPr="00C90B28" w:rsidRDefault="00166E47" w:rsidP="00C90B28">
            <w:pPr>
              <w:widowControl w:val="0"/>
              <w:jc w:val="center"/>
              <w:rPr>
                <w:color w:val="000000"/>
                <w:sz w:val="20"/>
                <w:szCs w:val="20"/>
              </w:rPr>
            </w:pPr>
            <w:r w:rsidRPr="00C90B28">
              <w:rPr>
                <w:color w:val="000000"/>
                <w:sz w:val="20"/>
                <w:szCs w:val="20"/>
              </w:rPr>
              <w:t>мм, м</w:t>
            </w:r>
          </w:p>
        </w:tc>
        <w:tc>
          <w:tcPr>
            <w:tcW w:w="527" w:type="pct"/>
            <w:shd w:val="clear" w:color="auto" w:fill="auto"/>
          </w:tcPr>
          <w:p w14:paraId="2895A920" w14:textId="5A4BF5FB" w:rsidR="00166E47" w:rsidRPr="00C90B28" w:rsidRDefault="00166E47" w:rsidP="00C90B28">
            <w:pPr>
              <w:widowControl w:val="0"/>
              <w:jc w:val="center"/>
              <w:rPr>
                <w:color w:val="000000"/>
                <w:sz w:val="20"/>
                <w:szCs w:val="20"/>
              </w:rPr>
            </w:pPr>
          </w:p>
        </w:tc>
        <w:tc>
          <w:tcPr>
            <w:tcW w:w="530" w:type="pct"/>
            <w:shd w:val="clear" w:color="auto" w:fill="auto"/>
          </w:tcPr>
          <w:p w14:paraId="1085F03E" w14:textId="77777777" w:rsidR="008F3032" w:rsidRPr="00C90B28" w:rsidRDefault="00166E47" w:rsidP="00C90B28">
            <w:pPr>
              <w:widowControl w:val="0"/>
              <w:jc w:val="center"/>
              <w:rPr>
                <w:color w:val="000000"/>
                <w:sz w:val="20"/>
                <w:szCs w:val="20"/>
              </w:rPr>
            </w:pPr>
            <w:r w:rsidRPr="00C90B28">
              <w:rPr>
                <w:color w:val="000000"/>
                <w:sz w:val="20"/>
                <w:szCs w:val="20"/>
              </w:rPr>
              <w:t>D- 200,</w:t>
            </w:r>
          </w:p>
          <w:p w14:paraId="7D5E362A" w14:textId="2F287314" w:rsidR="00166E47" w:rsidRPr="00C90B28" w:rsidRDefault="00166E47" w:rsidP="00C90B28">
            <w:pPr>
              <w:widowControl w:val="0"/>
              <w:jc w:val="center"/>
              <w:rPr>
                <w:color w:val="000000"/>
                <w:sz w:val="20"/>
                <w:szCs w:val="20"/>
              </w:rPr>
            </w:pPr>
            <w:r w:rsidRPr="00C90B28">
              <w:rPr>
                <w:color w:val="000000"/>
                <w:sz w:val="20"/>
                <w:szCs w:val="20"/>
              </w:rPr>
              <w:t>L- 2300</w:t>
            </w:r>
          </w:p>
        </w:tc>
        <w:tc>
          <w:tcPr>
            <w:tcW w:w="455" w:type="pct"/>
            <w:shd w:val="clear" w:color="auto" w:fill="auto"/>
          </w:tcPr>
          <w:p w14:paraId="2250D994" w14:textId="77777777" w:rsidR="00166E47" w:rsidRPr="00C90B28" w:rsidRDefault="00166E47" w:rsidP="00C90B28">
            <w:pPr>
              <w:widowControl w:val="0"/>
              <w:jc w:val="center"/>
              <w:rPr>
                <w:color w:val="000000"/>
                <w:sz w:val="20"/>
                <w:szCs w:val="20"/>
              </w:rPr>
            </w:pPr>
            <w:r w:rsidRPr="00C90B28">
              <w:rPr>
                <w:color w:val="000000"/>
                <w:sz w:val="20"/>
                <w:szCs w:val="20"/>
              </w:rPr>
              <w:t>2033</w:t>
            </w:r>
          </w:p>
        </w:tc>
        <w:tc>
          <w:tcPr>
            <w:tcW w:w="455" w:type="pct"/>
            <w:shd w:val="clear" w:color="auto" w:fill="auto"/>
          </w:tcPr>
          <w:p w14:paraId="12B7C109" w14:textId="77777777" w:rsidR="00166E47" w:rsidRPr="00C90B28" w:rsidRDefault="00166E47" w:rsidP="00C90B28">
            <w:pPr>
              <w:widowControl w:val="0"/>
              <w:jc w:val="center"/>
              <w:rPr>
                <w:color w:val="000000"/>
                <w:sz w:val="20"/>
                <w:szCs w:val="20"/>
              </w:rPr>
            </w:pPr>
            <w:r w:rsidRPr="00C90B28">
              <w:rPr>
                <w:color w:val="000000"/>
                <w:sz w:val="20"/>
                <w:szCs w:val="20"/>
              </w:rPr>
              <w:t>2037</w:t>
            </w:r>
          </w:p>
        </w:tc>
      </w:tr>
      <w:tr w:rsidR="00166E47" w:rsidRPr="00C90B28" w14:paraId="35D4856A" w14:textId="77777777" w:rsidTr="00B448B8">
        <w:trPr>
          <w:trHeight w:val="283"/>
        </w:trPr>
        <w:tc>
          <w:tcPr>
            <w:tcW w:w="200" w:type="pct"/>
            <w:shd w:val="clear" w:color="auto" w:fill="auto"/>
          </w:tcPr>
          <w:p w14:paraId="5F7BF9CF" w14:textId="77777777" w:rsidR="00166E47" w:rsidRPr="00C90B28" w:rsidRDefault="00166E47" w:rsidP="00C90B28">
            <w:pPr>
              <w:widowControl w:val="0"/>
              <w:jc w:val="center"/>
              <w:rPr>
                <w:color w:val="000000"/>
                <w:sz w:val="20"/>
                <w:szCs w:val="20"/>
              </w:rPr>
            </w:pPr>
            <w:r w:rsidRPr="00C90B28">
              <w:rPr>
                <w:color w:val="000000"/>
                <w:sz w:val="20"/>
                <w:szCs w:val="20"/>
              </w:rPr>
              <w:t>6.9</w:t>
            </w:r>
          </w:p>
        </w:tc>
        <w:tc>
          <w:tcPr>
            <w:tcW w:w="1780" w:type="pct"/>
            <w:shd w:val="clear" w:color="auto" w:fill="auto"/>
          </w:tcPr>
          <w:p w14:paraId="322B5803" w14:textId="77777777" w:rsidR="00166E47" w:rsidRPr="00C90B28" w:rsidRDefault="00166E47" w:rsidP="00C90B28">
            <w:pPr>
              <w:widowControl w:val="0"/>
              <w:jc w:val="both"/>
              <w:rPr>
                <w:color w:val="000000"/>
                <w:sz w:val="20"/>
                <w:szCs w:val="20"/>
              </w:rPr>
            </w:pPr>
            <w:r w:rsidRPr="00C90B28">
              <w:rPr>
                <w:color w:val="000000"/>
                <w:sz w:val="20"/>
                <w:szCs w:val="20"/>
              </w:rPr>
              <w:t>Реконструкция напорной канализационной сети, (ПЭ)</w:t>
            </w:r>
          </w:p>
        </w:tc>
        <w:tc>
          <w:tcPr>
            <w:tcW w:w="771" w:type="pct"/>
            <w:shd w:val="clear" w:color="auto" w:fill="auto"/>
          </w:tcPr>
          <w:p w14:paraId="43DC2E73" w14:textId="3DD39863" w:rsidR="00166E47" w:rsidRPr="00C90B28" w:rsidRDefault="00166E47" w:rsidP="00C90B28">
            <w:pPr>
              <w:widowControl w:val="0"/>
              <w:jc w:val="center"/>
              <w:rPr>
                <w:color w:val="000000"/>
                <w:sz w:val="20"/>
                <w:szCs w:val="20"/>
              </w:rPr>
            </w:pPr>
            <w:r w:rsidRPr="00C90B28">
              <w:rPr>
                <w:color w:val="000000"/>
                <w:sz w:val="20"/>
                <w:szCs w:val="20"/>
              </w:rPr>
              <w:t>диаметр,</w:t>
            </w:r>
          </w:p>
          <w:p w14:paraId="70EED6EE" w14:textId="77777777" w:rsidR="00166E47" w:rsidRPr="00C90B28" w:rsidRDefault="00166E47" w:rsidP="00C90B28">
            <w:pPr>
              <w:widowControl w:val="0"/>
              <w:jc w:val="center"/>
              <w:rPr>
                <w:color w:val="000000"/>
                <w:sz w:val="20"/>
                <w:szCs w:val="20"/>
              </w:rPr>
            </w:pPr>
            <w:r w:rsidRPr="00C90B28">
              <w:rPr>
                <w:color w:val="000000"/>
                <w:sz w:val="20"/>
                <w:szCs w:val="20"/>
              </w:rPr>
              <w:t>протяженность</w:t>
            </w:r>
          </w:p>
        </w:tc>
        <w:tc>
          <w:tcPr>
            <w:tcW w:w="284" w:type="pct"/>
            <w:shd w:val="clear" w:color="auto" w:fill="auto"/>
          </w:tcPr>
          <w:p w14:paraId="15B84A8C" w14:textId="77777777" w:rsidR="00166E47" w:rsidRPr="00C90B28" w:rsidRDefault="00166E47" w:rsidP="00C90B28">
            <w:pPr>
              <w:widowControl w:val="0"/>
              <w:jc w:val="center"/>
              <w:rPr>
                <w:color w:val="000000"/>
                <w:sz w:val="20"/>
                <w:szCs w:val="20"/>
              </w:rPr>
            </w:pPr>
            <w:r w:rsidRPr="00C90B28">
              <w:rPr>
                <w:color w:val="000000"/>
                <w:sz w:val="20"/>
                <w:szCs w:val="20"/>
              </w:rPr>
              <w:t>мм, м</w:t>
            </w:r>
          </w:p>
        </w:tc>
        <w:tc>
          <w:tcPr>
            <w:tcW w:w="527" w:type="pct"/>
            <w:shd w:val="clear" w:color="auto" w:fill="auto"/>
          </w:tcPr>
          <w:p w14:paraId="5A10877E" w14:textId="77777777" w:rsidR="008F3032" w:rsidRPr="00C90B28" w:rsidRDefault="00166E47" w:rsidP="00C90B28">
            <w:pPr>
              <w:widowControl w:val="0"/>
              <w:jc w:val="center"/>
              <w:rPr>
                <w:color w:val="000000"/>
                <w:sz w:val="20"/>
                <w:szCs w:val="20"/>
              </w:rPr>
            </w:pPr>
            <w:r w:rsidRPr="00C90B28">
              <w:rPr>
                <w:color w:val="000000"/>
                <w:sz w:val="20"/>
                <w:szCs w:val="20"/>
              </w:rPr>
              <w:t>D- 200,</w:t>
            </w:r>
          </w:p>
          <w:p w14:paraId="472AD42D" w14:textId="7989EACC" w:rsidR="00166E47" w:rsidRPr="00C90B28" w:rsidRDefault="00166E47" w:rsidP="00C90B28">
            <w:pPr>
              <w:widowControl w:val="0"/>
              <w:jc w:val="center"/>
              <w:rPr>
                <w:color w:val="000000"/>
                <w:sz w:val="20"/>
                <w:szCs w:val="20"/>
              </w:rPr>
            </w:pPr>
            <w:r w:rsidRPr="00C90B28">
              <w:rPr>
                <w:color w:val="000000"/>
                <w:sz w:val="20"/>
                <w:szCs w:val="20"/>
              </w:rPr>
              <w:t>L- 9030</w:t>
            </w:r>
          </w:p>
        </w:tc>
        <w:tc>
          <w:tcPr>
            <w:tcW w:w="530" w:type="pct"/>
            <w:shd w:val="clear" w:color="auto" w:fill="auto"/>
          </w:tcPr>
          <w:p w14:paraId="511A8F4C" w14:textId="3B019656" w:rsidR="008F3032" w:rsidRPr="00C90B28" w:rsidRDefault="00166E47" w:rsidP="00C90B28">
            <w:pPr>
              <w:widowControl w:val="0"/>
              <w:jc w:val="center"/>
              <w:rPr>
                <w:color w:val="000000"/>
                <w:sz w:val="20"/>
                <w:szCs w:val="20"/>
              </w:rPr>
            </w:pPr>
            <w:r w:rsidRPr="00C90B28">
              <w:rPr>
                <w:color w:val="000000"/>
                <w:sz w:val="20"/>
                <w:szCs w:val="20"/>
              </w:rPr>
              <w:t>D- 200,</w:t>
            </w:r>
          </w:p>
          <w:p w14:paraId="02F8455C" w14:textId="77777777" w:rsidR="00166E47" w:rsidRPr="00C90B28" w:rsidRDefault="00166E47" w:rsidP="00C90B28">
            <w:pPr>
              <w:widowControl w:val="0"/>
              <w:jc w:val="center"/>
              <w:rPr>
                <w:color w:val="000000"/>
                <w:sz w:val="20"/>
                <w:szCs w:val="20"/>
              </w:rPr>
            </w:pPr>
            <w:r w:rsidRPr="00C90B28">
              <w:rPr>
                <w:color w:val="000000"/>
                <w:sz w:val="20"/>
                <w:szCs w:val="20"/>
              </w:rPr>
              <w:t>L- 9030</w:t>
            </w:r>
          </w:p>
        </w:tc>
        <w:tc>
          <w:tcPr>
            <w:tcW w:w="455" w:type="pct"/>
            <w:shd w:val="clear" w:color="auto" w:fill="auto"/>
          </w:tcPr>
          <w:p w14:paraId="0989795F" w14:textId="77777777" w:rsidR="00166E47" w:rsidRPr="00C90B28" w:rsidRDefault="00166E47" w:rsidP="00C90B28">
            <w:pPr>
              <w:widowControl w:val="0"/>
              <w:jc w:val="center"/>
              <w:rPr>
                <w:color w:val="000000"/>
                <w:sz w:val="20"/>
                <w:szCs w:val="20"/>
              </w:rPr>
            </w:pPr>
            <w:r w:rsidRPr="00C90B28">
              <w:rPr>
                <w:color w:val="000000"/>
                <w:sz w:val="20"/>
                <w:szCs w:val="20"/>
              </w:rPr>
              <w:t>2028</w:t>
            </w:r>
          </w:p>
        </w:tc>
        <w:tc>
          <w:tcPr>
            <w:tcW w:w="455" w:type="pct"/>
            <w:shd w:val="clear" w:color="auto" w:fill="auto"/>
          </w:tcPr>
          <w:p w14:paraId="7A01E5A9" w14:textId="77777777" w:rsidR="00166E47" w:rsidRPr="00C90B28" w:rsidRDefault="00166E47" w:rsidP="00C90B28">
            <w:pPr>
              <w:widowControl w:val="0"/>
              <w:jc w:val="center"/>
              <w:rPr>
                <w:color w:val="000000"/>
                <w:sz w:val="20"/>
                <w:szCs w:val="20"/>
              </w:rPr>
            </w:pPr>
            <w:r w:rsidRPr="00C90B28">
              <w:rPr>
                <w:color w:val="000000"/>
                <w:sz w:val="20"/>
                <w:szCs w:val="20"/>
              </w:rPr>
              <w:t>2037</w:t>
            </w:r>
          </w:p>
        </w:tc>
      </w:tr>
      <w:tr w:rsidR="00166E47" w:rsidRPr="00C90B28" w14:paraId="7195D8CC" w14:textId="77777777" w:rsidTr="00B448B8">
        <w:trPr>
          <w:trHeight w:val="283"/>
        </w:trPr>
        <w:tc>
          <w:tcPr>
            <w:tcW w:w="200" w:type="pct"/>
            <w:shd w:val="clear" w:color="auto" w:fill="auto"/>
          </w:tcPr>
          <w:p w14:paraId="350EF5F8" w14:textId="77777777" w:rsidR="00166E47" w:rsidRPr="00C90B28" w:rsidRDefault="00166E47" w:rsidP="00C90B28">
            <w:pPr>
              <w:widowControl w:val="0"/>
              <w:jc w:val="center"/>
              <w:rPr>
                <w:color w:val="000000"/>
                <w:sz w:val="20"/>
                <w:szCs w:val="20"/>
              </w:rPr>
            </w:pPr>
            <w:r w:rsidRPr="00C90B28">
              <w:rPr>
                <w:color w:val="000000"/>
                <w:sz w:val="20"/>
                <w:szCs w:val="20"/>
              </w:rPr>
              <w:t>6.10</w:t>
            </w:r>
          </w:p>
        </w:tc>
        <w:tc>
          <w:tcPr>
            <w:tcW w:w="1780" w:type="pct"/>
            <w:shd w:val="clear" w:color="auto" w:fill="auto"/>
          </w:tcPr>
          <w:p w14:paraId="19FF095B" w14:textId="77777777" w:rsidR="00166E47" w:rsidRPr="00C90B28" w:rsidRDefault="00166E47" w:rsidP="00C90B28">
            <w:pPr>
              <w:widowControl w:val="0"/>
              <w:jc w:val="both"/>
              <w:rPr>
                <w:color w:val="000000"/>
                <w:sz w:val="20"/>
                <w:szCs w:val="20"/>
              </w:rPr>
            </w:pPr>
            <w:r w:rsidRPr="00C90B28">
              <w:rPr>
                <w:color w:val="000000"/>
                <w:sz w:val="20"/>
                <w:szCs w:val="20"/>
              </w:rPr>
              <w:t>Реконструкция напорной канализационной сети, (ПЭ)</w:t>
            </w:r>
          </w:p>
        </w:tc>
        <w:tc>
          <w:tcPr>
            <w:tcW w:w="771" w:type="pct"/>
            <w:shd w:val="clear" w:color="auto" w:fill="auto"/>
          </w:tcPr>
          <w:p w14:paraId="6816AEDD" w14:textId="46F12F64" w:rsidR="00166E47" w:rsidRPr="00C90B28" w:rsidRDefault="00166E47" w:rsidP="00C90B28">
            <w:pPr>
              <w:widowControl w:val="0"/>
              <w:jc w:val="center"/>
              <w:rPr>
                <w:color w:val="000000"/>
                <w:sz w:val="20"/>
                <w:szCs w:val="20"/>
              </w:rPr>
            </w:pPr>
            <w:r w:rsidRPr="00C90B28">
              <w:rPr>
                <w:color w:val="000000"/>
                <w:sz w:val="20"/>
                <w:szCs w:val="20"/>
              </w:rPr>
              <w:t>диаметр,</w:t>
            </w:r>
          </w:p>
          <w:p w14:paraId="493F4713" w14:textId="77777777" w:rsidR="00166E47" w:rsidRPr="00C90B28" w:rsidRDefault="00166E47" w:rsidP="00C90B28">
            <w:pPr>
              <w:widowControl w:val="0"/>
              <w:jc w:val="center"/>
              <w:rPr>
                <w:color w:val="000000"/>
                <w:sz w:val="20"/>
                <w:szCs w:val="20"/>
              </w:rPr>
            </w:pPr>
            <w:r w:rsidRPr="00C90B28">
              <w:rPr>
                <w:color w:val="000000"/>
                <w:sz w:val="20"/>
                <w:szCs w:val="20"/>
              </w:rPr>
              <w:t>протяженность</w:t>
            </w:r>
          </w:p>
        </w:tc>
        <w:tc>
          <w:tcPr>
            <w:tcW w:w="284" w:type="pct"/>
            <w:shd w:val="clear" w:color="auto" w:fill="auto"/>
          </w:tcPr>
          <w:p w14:paraId="1B96883C" w14:textId="77777777" w:rsidR="00166E47" w:rsidRPr="00C90B28" w:rsidRDefault="00166E47" w:rsidP="00C90B28">
            <w:pPr>
              <w:widowControl w:val="0"/>
              <w:jc w:val="center"/>
              <w:rPr>
                <w:color w:val="000000"/>
                <w:sz w:val="20"/>
                <w:szCs w:val="20"/>
              </w:rPr>
            </w:pPr>
            <w:r w:rsidRPr="00C90B28">
              <w:rPr>
                <w:color w:val="000000"/>
                <w:sz w:val="20"/>
                <w:szCs w:val="20"/>
              </w:rPr>
              <w:t>мм, м</w:t>
            </w:r>
          </w:p>
        </w:tc>
        <w:tc>
          <w:tcPr>
            <w:tcW w:w="527" w:type="pct"/>
            <w:shd w:val="clear" w:color="auto" w:fill="auto"/>
          </w:tcPr>
          <w:p w14:paraId="78F52196" w14:textId="77777777" w:rsidR="008F3032" w:rsidRPr="00C90B28" w:rsidRDefault="00166E47" w:rsidP="00C90B28">
            <w:pPr>
              <w:widowControl w:val="0"/>
              <w:jc w:val="center"/>
              <w:rPr>
                <w:color w:val="000000"/>
                <w:sz w:val="20"/>
                <w:szCs w:val="20"/>
              </w:rPr>
            </w:pPr>
            <w:r w:rsidRPr="00C90B28">
              <w:rPr>
                <w:color w:val="000000"/>
                <w:sz w:val="20"/>
                <w:szCs w:val="20"/>
              </w:rPr>
              <w:t>D- 300,</w:t>
            </w:r>
          </w:p>
          <w:p w14:paraId="6F1675BE" w14:textId="2DB3FA7A" w:rsidR="00166E47" w:rsidRPr="00C90B28" w:rsidRDefault="00166E47" w:rsidP="00C90B28">
            <w:pPr>
              <w:widowControl w:val="0"/>
              <w:jc w:val="center"/>
              <w:rPr>
                <w:color w:val="000000"/>
                <w:sz w:val="20"/>
                <w:szCs w:val="20"/>
              </w:rPr>
            </w:pPr>
            <w:r w:rsidRPr="00C90B28">
              <w:rPr>
                <w:color w:val="000000"/>
                <w:sz w:val="20"/>
                <w:szCs w:val="20"/>
              </w:rPr>
              <w:t>L- 5990</w:t>
            </w:r>
          </w:p>
        </w:tc>
        <w:tc>
          <w:tcPr>
            <w:tcW w:w="530" w:type="pct"/>
            <w:shd w:val="clear" w:color="auto" w:fill="auto"/>
          </w:tcPr>
          <w:p w14:paraId="4BAFFCC6" w14:textId="6C9CEA6B" w:rsidR="008F3032" w:rsidRPr="00C90B28" w:rsidRDefault="00166E47" w:rsidP="00C90B28">
            <w:pPr>
              <w:widowControl w:val="0"/>
              <w:jc w:val="center"/>
              <w:rPr>
                <w:color w:val="000000"/>
                <w:sz w:val="20"/>
                <w:szCs w:val="20"/>
              </w:rPr>
            </w:pPr>
            <w:r w:rsidRPr="00C90B28">
              <w:rPr>
                <w:color w:val="000000"/>
                <w:sz w:val="20"/>
                <w:szCs w:val="20"/>
              </w:rPr>
              <w:t>D- 300,</w:t>
            </w:r>
          </w:p>
          <w:p w14:paraId="3981106C" w14:textId="77777777" w:rsidR="00166E47" w:rsidRPr="00C90B28" w:rsidRDefault="00166E47" w:rsidP="00C90B28">
            <w:pPr>
              <w:widowControl w:val="0"/>
              <w:jc w:val="center"/>
              <w:rPr>
                <w:color w:val="000000"/>
                <w:sz w:val="20"/>
                <w:szCs w:val="20"/>
              </w:rPr>
            </w:pPr>
            <w:r w:rsidRPr="00C90B28">
              <w:rPr>
                <w:color w:val="000000"/>
                <w:sz w:val="20"/>
                <w:szCs w:val="20"/>
              </w:rPr>
              <w:t>L- 5990</w:t>
            </w:r>
          </w:p>
        </w:tc>
        <w:tc>
          <w:tcPr>
            <w:tcW w:w="455" w:type="pct"/>
            <w:shd w:val="clear" w:color="auto" w:fill="auto"/>
          </w:tcPr>
          <w:p w14:paraId="275FC691" w14:textId="77777777" w:rsidR="00166E47" w:rsidRPr="00C90B28" w:rsidRDefault="00166E47" w:rsidP="00C90B28">
            <w:pPr>
              <w:widowControl w:val="0"/>
              <w:jc w:val="center"/>
              <w:rPr>
                <w:color w:val="000000"/>
                <w:sz w:val="20"/>
                <w:szCs w:val="20"/>
              </w:rPr>
            </w:pPr>
            <w:r w:rsidRPr="00C90B28">
              <w:rPr>
                <w:color w:val="000000"/>
                <w:sz w:val="20"/>
                <w:szCs w:val="20"/>
              </w:rPr>
              <w:t>2028</w:t>
            </w:r>
          </w:p>
        </w:tc>
        <w:tc>
          <w:tcPr>
            <w:tcW w:w="455" w:type="pct"/>
            <w:shd w:val="clear" w:color="auto" w:fill="auto"/>
          </w:tcPr>
          <w:p w14:paraId="20517F85" w14:textId="77777777" w:rsidR="00166E47" w:rsidRPr="00C90B28" w:rsidRDefault="00166E47" w:rsidP="00C90B28">
            <w:pPr>
              <w:widowControl w:val="0"/>
              <w:jc w:val="center"/>
              <w:rPr>
                <w:color w:val="000000"/>
                <w:sz w:val="20"/>
                <w:szCs w:val="20"/>
              </w:rPr>
            </w:pPr>
            <w:r w:rsidRPr="00C90B28">
              <w:rPr>
                <w:color w:val="000000"/>
                <w:sz w:val="20"/>
                <w:szCs w:val="20"/>
              </w:rPr>
              <w:t>2037</w:t>
            </w:r>
          </w:p>
        </w:tc>
      </w:tr>
      <w:tr w:rsidR="00166E47" w:rsidRPr="00C90B28" w14:paraId="0989581D" w14:textId="77777777" w:rsidTr="00B448B8">
        <w:trPr>
          <w:trHeight w:val="283"/>
        </w:trPr>
        <w:tc>
          <w:tcPr>
            <w:tcW w:w="200" w:type="pct"/>
            <w:shd w:val="clear" w:color="auto" w:fill="auto"/>
          </w:tcPr>
          <w:p w14:paraId="1CAAEEE4" w14:textId="77777777" w:rsidR="00166E47" w:rsidRPr="00C90B28" w:rsidRDefault="00166E47" w:rsidP="00C90B28">
            <w:pPr>
              <w:widowControl w:val="0"/>
              <w:jc w:val="center"/>
              <w:rPr>
                <w:color w:val="000000"/>
                <w:sz w:val="20"/>
                <w:szCs w:val="20"/>
              </w:rPr>
            </w:pPr>
            <w:r w:rsidRPr="00C90B28">
              <w:rPr>
                <w:color w:val="000000"/>
                <w:sz w:val="20"/>
                <w:szCs w:val="20"/>
              </w:rPr>
              <w:t>6.11</w:t>
            </w:r>
          </w:p>
        </w:tc>
        <w:tc>
          <w:tcPr>
            <w:tcW w:w="1780" w:type="pct"/>
            <w:shd w:val="clear" w:color="auto" w:fill="auto"/>
          </w:tcPr>
          <w:p w14:paraId="649B6024" w14:textId="77777777" w:rsidR="00166E47" w:rsidRPr="00C90B28" w:rsidRDefault="00166E47" w:rsidP="00C90B28">
            <w:pPr>
              <w:widowControl w:val="0"/>
              <w:jc w:val="both"/>
              <w:rPr>
                <w:color w:val="000000"/>
                <w:sz w:val="20"/>
                <w:szCs w:val="20"/>
              </w:rPr>
            </w:pPr>
            <w:r w:rsidRPr="00C90B28">
              <w:rPr>
                <w:color w:val="000000"/>
                <w:sz w:val="20"/>
                <w:szCs w:val="20"/>
              </w:rPr>
              <w:t>Реконструкция напорной канализационной сети, (ПЭ)</w:t>
            </w:r>
          </w:p>
        </w:tc>
        <w:tc>
          <w:tcPr>
            <w:tcW w:w="771" w:type="pct"/>
            <w:shd w:val="clear" w:color="auto" w:fill="auto"/>
          </w:tcPr>
          <w:p w14:paraId="37C43193" w14:textId="5AD9EB61" w:rsidR="00166E47" w:rsidRPr="00C90B28" w:rsidRDefault="00166E47" w:rsidP="00C90B28">
            <w:pPr>
              <w:widowControl w:val="0"/>
              <w:jc w:val="center"/>
              <w:rPr>
                <w:color w:val="000000"/>
                <w:sz w:val="20"/>
                <w:szCs w:val="20"/>
              </w:rPr>
            </w:pPr>
            <w:r w:rsidRPr="00C90B28">
              <w:rPr>
                <w:color w:val="000000"/>
                <w:sz w:val="20"/>
                <w:szCs w:val="20"/>
              </w:rPr>
              <w:t>диаметр,</w:t>
            </w:r>
          </w:p>
          <w:p w14:paraId="7CAEAED6" w14:textId="77777777" w:rsidR="00166E47" w:rsidRPr="00C90B28" w:rsidRDefault="00166E47" w:rsidP="00C90B28">
            <w:pPr>
              <w:widowControl w:val="0"/>
              <w:jc w:val="center"/>
              <w:rPr>
                <w:color w:val="000000"/>
                <w:sz w:val="20"/>
                <w:szCs w:val="20"/>
              </w:rPr>
            </w:pPr>
            <w:r w:rsidRPr="00C90B28">
              <w:rPr>
                <w:color w:val="000000"/>
                <w:sz w:val="20"/>
                <w:szCs w:val="20"/>
              </w:rPr>
              <w:t>протяженность</w:t>
            </w:r>
          </w:p>
        </w:tc>
        <w:tc>
          <w:tcPr>
            <w:tcW w:w="284" w:type="pct"/>
            <w:shd w:val="clear" w:color="auto" w:fill="auto"/>
          </w:tcPr>
          <w:p w14:paraId="54765129" w14:textId="77777777" w:rsidR="00166E47" w:rsidRPr="00C90B28" w:rsidRDefault="00166E47" w:rsidP="00C90B28">
            <w:pPr>
              <w:widowControl w:val="0"/>
              <w:jc w:val="center"/>
              <w:rPr>
                <w:color w:val="000000"/>
                <w:sz w:val="20"/>
                <w:szCs w:val="20"/>
              </w:rPr>
            </w:pPr>
            <w:r w:rsidRPr="00C90B28">
              <w:rPr>
                <w:color w:val="000000"/>
                <w:sz w:val="20"/>
                <w:szCs w:val="20"/>
              </w:rPr>
              <w:t>мм, м</w:t>
            </w:r>
          </w:p>
        </w:tc>
        <w:tc>
          <w:tcPr>
            <w:tcW w:w="527" w:type="pct"/>
            <w:shd w:val="clear" w:color="auto" w:fill="auto"/>
          </w:tcPr>
          <w:p w14:paraId="5A1470D4" w14:textId="7527C047" w:rsidR="008F3032" w:rsidRPr="00C90B28" w:rsidRDefault="00166E47" w:rsidP="00C90B28">
            <w:pPr>
              <w:widowControl w:val="0"/>
              <w:jc w:val="center"/>
              <w:rPr>
                <w:color w:val="000000"/>
                <w:sz w:val="20"/>
                <w:szCs w:val="20"/>
              </w:rPr>
            </w:pPr>
            <w:r w:rsidRPr="00C90B28">
              <w:rPr>
                <w:color w:val="000000"/>
                <w:sz w:val="20"/>
                <w:szCs w:val="20"/>
              </w:rPr>
              <w:t>D- 400,</w:t>
            </w:r>
          </w:p>
          <w:p w14:paraId="5D39542C" w14:textId="77777777" w:rsidR="00166E47" w:rsidRPr="00C90B28" w:rsidRDefault="00166E47" w:rsidP="00C90B28">
            <w:pPr>
              <w:widowControl w:val="0"/>
              <w:jc w:val="center"/>
              <w:rPr>
                <w:color w:val="000000"/>
                <w:sz w:val="20"/>
                <w:szCs w:val="20"/>
              </w:rPr>
            </w:pPr>
            <w:r w:rsidRPr="00C90B28">
              <w:rPr>
                <w:color w:val="000000"/>
                <w:sz w:val="20"/>
                <w:szCs w:val="20"/>
              </w:rPr>
              <w:t>L- 5990</w:t>
            </w:r>
          </w:p>
        </w:tc>
        <w:tc>
          <w:tcPr>
            <w:tcW w:w="530" w:type="pct"/>
            <w:shd w:val="clear" w:color="auto" w:fill="auto"/>
          </w:tcPr>
          <w:p w14:paraId="7B5F100C" w14:textId="11084E0B" w:rsidR="008F3032" w:rsidRPr="00C90B28" w:rsidRDefault="00166E47" w:rsidP="00C90B28">
            <w:pPr>
              <w:widowControl w:val="0"/>
              <w:jc w:val="center"/>
              <w:rPr>
                <w:color w:val="000000"/>
                <w:sz w:val="20"/>
                <w:szCs w:val="20"/>
              </w:rPr>
            </w:pPr>
            <w:r w:rsidRPr="00C90B28">
              <w:rPr>
                <w:color w:val="000000"/>
                <w:sz w:val="20"/>
                <w:szCs w:val="20"/>
              </w:rPr>
              <w:t>D- 400,</w:t>
            </w:r>
          </w:p>
          <w:p w14:paraId="08F78410" w14:textId="77777777" w:rsidR="00166E47" w:rsidRPr="00C90B28" w:rsidRDefault="00166E47" w:rsidP="00C90B28">
            <w:pPr>
              <w:widowControl w:val="0"/>
              <w:jc w:val="center"/>
              <w:rPr>
                <w:color w:val="000000"/>
                <w:sz w:val="20"/>
                <w:szCs w:val="20"/>
              </w:rPr>
            </w:pPr>
            <w:r w:rsidRPr="00C90B28">
              <w:rPr>
                <w:color w:val="000000"/>
                <w:sz w:val="20"/>
                <w:szCs w:val="20"/>
              </w:rPr>
              <w:t>L- 5990</w:t>
            </w:r>
          </w:p>
        </w:tc>
        <w:tc>
          <w:tcPr>
            <w:tcW w:w="455" w:type="pct"/>
            <w:shd w:val="clear" w:color="auto" w:fill="auto"/>
          </w:tcPr>
          <w:p w14:paraId="1A921C47" w14:textId="77777777" w:rsidR="00166E47" w:rsidRPr="00C90B28" w:rsidRDefault="00166E47" w:rsidP="00C90B28">
            <w:pPr>
              <w:widowControl w:val="0"/>
              <w:jc w:val="center"/>
              <w:rPr>
                <w:color w:val="000000"/>
                <w:sz w:val="20"/>
                <w:szCs w:val="20"/>
              </w:rPr>
            </w:pPr>
            <w:r w:rsidRPr="00C90B28">
              <w:rPr>
                <w:color w:val="000000"/>
                <w:sz w:val="20"/>
                <w:szCs w:val="20"/>
              </w:rPr>
              <w:t>2028</w:t>
            </w:r>
          </w:p>
        </w:tc>
        <w:tc>
          <w:tcPr>
            <w:tcW w:w="455" w:type="pct"/>
            <w:shd w:val="clear" w:color="auto" w:fill="auto"/>
          </w:tcPr>
          <w:p w14:paraId="725387B0" w14:textId="77777777" w:rsidR="00166E47" w:rsidRPr="00C90B28" w:rsidRDefault="00166E47" w:rsidP="00C90B28">
            <w:pPr>
              <w:widowControl w:val="0"/>
              <w:jc w:val="center"/>
              <w:rPr>
                <w:color w:val="000000"/>
                <w:sz w:val="20"/>
                <w:szCs w:val="20"/>
              </w:rPr>
            </w:pPr>
            <w:r w:rsidRPr="00C90B28">
              <w:rPr>
                <w:color w:val="000000"/>
                <w:sz w:val="20"/>
                <w:szCs w:val="20"/>
              </w:rPr>
              <w:t>2037</w:t>
            </w:r>
          </w:p>
        </w:tc>
      </w:tr>
      <w:tr w:rsidR="00166E47" w:rsidRPr="00C90B28" w14:paraId="364D6967" w14:textId="77777777" w:rsidTr="00B448B8">
        <w:trPr>
          <w:trHeight w:val="283"/>
        </w:trPr>
        <w:tc>
          <w:tcPr>
            <w:tcW w:w="200" w:type="pct"/>
            <w:shd w:val="clear" w:color="auto" w:fill="auto"/>
          </w:tcPr>
          <w:p w14:paraId="7505F6AC" w14:textId="77777777" w:rsidR="00166E47" w:rsidRPr="00C90B28" w:rsidRDefault="00166E47" w:rsidP="00C90B28">
            <w:pPr>
              <w:widowControl w:val="0"/>
              <w:jc w:val="center"/>
              <w:rPr>
                <w:color w:val="000000"/>
                <w:sz w:val="20"/>
                <w:szCs w:val="20"/>
              </w:rPr>
            </w:pPr>
            <w:r w:rsidRPr="00C90B28">
              <w:rPr>
                <w:color w:val="000000"/>
                <w:sz w:val="20"/>
                <w:szCs w:val="20"/>
              </w:rPr>
              <w:t>6.12</w:t>
            </w:r>
          </w:p>
        </w:tc>
        <w:tc>
          <w:tcPr>
            <w:tcW w:w="1780" w:type="pct"/>
            <w:shd w:val="clear" w:color="auto" w:fill="auto"/>
          </w:tcPr>
          <w:p w14:paraId="00D50FC9" w14:textId="77777777" w:rsidR="00166E47" w:rsidRPr="00C90B28" w:rsidRDefault="00166E47" w:rsidP="00C90B28">
            <w:pPr>
              <w:widowControl w:val="0"/>
              <w:jc w:val="both"/>
              <w:rPr>
                <w:color w:val="000000"/>
                <w:sz w:val="20"/>
                <w:szCs w:val="20"/>
              </w:rPr>
            </w:pPr>
            <w:r w:rsidRPr="00C90B28">
              <w:rPr>
                <w:color w:val="000000"/>
                <w:sz w:val="20"/>
                <w:szCs w:val="20"/>
              </w:rPr>
              <w:t>Реконструкция напорной канализационной сети, (ПЭ)</w:t>
            </w:r>
          </w:p>
        </w:tc>
        <w:tc>
          <w:tcPr>
            <w:tcW w:w="771" w:type="pct"/>
            <w:shd w:val="clear" w:color="auto" w:fill="auto"/>
          </w:tcPr>
          <w:p w14:paraId="08CB49B2" w14:textId="06A6C55B" w:rsidR="00166E47" w:rsidRPr="00C90B28" w:rsidRDefault="00166E47" w:rsidP="00C90B28">
            <w:pPr>
              <w:widowControl w:val="0"/>
              <w:jc w:val="center"/>
              <w:rPr>
                <w:color w:val="000000"/>
                <w:sz w:val="20"/>
                <w:szCs w:val="20"/>
              </w:rPr>
            </w:pPr>
            <w:r w:rsidRPr="00C90B28">
              <w:rPr>
                <w:color w:val="000000"/>
                <w:sz w:val="20"/>
                <w:szCs w:val="20"/>
              </w:rPr>
              <w:t>диаметр,</w:t>
            </w:r>
          </w:p>
          <w:p w14:paraId="79D6E390" w14:textId="77777777" w:rsidR="00166E47" w:rsidRPr="00C90B28" w:rsidRDefault="00166E47" w:rsidP="00C90B28">
            <w:pPr>
              <w:widowControl w:val="0"/>
              <w:jc w:val="center"/>
              <w:rPr>
                <w:color w:val="000000"/>
                <w:sz w:val="20"/>
                <w:szCs w:val="20"/>
              </w:rPr>
            </w:pPr>
            <w:r w:rsidRPr="00C90B28">
              <w:rPr>
                <w:color w:val="000000"/>
                <w:sz w:val="20"/>
                <w:szCs w:val="20"/>
              </w:rPr>
              <w:t>протяженность</w:t>
            </w:r>
          </w:p>
        </w:tc>
        <w:tc>
          <w:tcPr>
            <w:tcW w:w="284" w:type="pct"/>
            <w:shd w:val="clear" w:color="auto" w:fill="auto"/>
          </w:tcPr>
          <w:p w14:paraId="43E515F8" w14:textId="77777777" w:rsidR="00166E47" w:rsidRPr="00C90B28" w:rsidRDefault="00166E47" w:rsidP="00C90B28">
            <w:pPr>
              <w:widowControl w:val="0"/>
              <w:jc w:val="center"/>
              <w:rPr>
                <w:color w:val="000000"/>
                <w:sz w:val="20"/>
                <w:szCs w:val="20"/>
              </w:rPr>
            </w:pPr>
            <w:r w:rsidRPr="00C90B28">
              <w:rPr>
                <w:color w:val="000000"/>
                <w:sz w:val="20"/>
                <w:szCs w:val="20"/>
              </w:rPr>
              <w:t>мм, м</w:t>
            </w:r>
          </w:p>
        </w:tc>
        <w:tc>
          <w:tcPr>
            <w:tcW w:w="527" w:type="pct"/>
            <w:shd w:val="clear" w:color="auto" w:fill="auto"/>
          </w:tcPr>
          <w:p w14:paraId="468896B2" w14:textId="77777777" w:rsidR="008F3032" w:rsidRPr="00C90B28" w:rsidRDefault="00166E47" w:rsidP="00C90B28">
            <w:pPr>
              <w:widowControl w:val="0"/>
              <w:jc w:val="center"/>
              <w:rPr>
                <w:color w:val="000000"/>
                <w:sz w:val="20"/>
                <w:szCs w:val="20"/>
              </w:rPr>
            </w:pPr>
            <w:r w:rsidRPr="00C90B28">
              <w:rPr>
                <w:color w:val="000000"/>
                <w:sz w:val="20"/>
                <w:szCs w:val="20"/>
              </w:rPr>
              <w:t>D- 500,</w:t>
            </w:r>
          </w:p>
          <w:p w14:paraId="010A0F12" w14:textId="46EDE0DE" w:rsidR="00166E47" w:rsidRPr="00C90B28" w:rsidRDefault="00166E47" w:rsidP="00C90B28">
            <w:pPr>
              <w:widowControl w:val="0"/>
              <w:jc w:val="center"/>
              <w:rPr>
                <w:color w:val="000000"/>
                <w:sz w:val="20"/>
                <w:szCs w:val="20"/>
              </w:rPr>
            </w:pPr>
            <w:r w:rsidRPr="00C90B28">
              <w:rPr>
                <w:color w:val="000000"/>
                <w:sz w:val="20"/>
                <w:szCs w:val="20"/>
              </w:rPr>
              <w:t>L- 3240</w:t>
            </w:r>
          </w:p>
        </w:tc>
        <w:tc>
          <w:tcPr>
            <w:tcW w:w="530" w:type="pct"/>
            <w:shd w:val="clear" w:color="auto" w:fill="auto"/>
          </w:tcPr>
          <w:p w14:paraId="79F0E84C" w14:textId="2ED86FF4" w:rsidR="008F3032" w:rsidRPr="00C90B28" w:rsidRDefault="00166E47" w:rsidP="00C90B28">
            <w:pPr>
              <w:widowControl w:val="0"/>
              <w:jc w:val="center"/>
              <w:rPr>
                <w:color w:val="000000"/>
                <w:sz w:val="20"/>
                <w:szCs w:val="20"/>
              </w:rPr>
            </w:pPr>
            <w:r w:rsidRPr="00C90B28">
              <w:rPr>
                <w:color w:val="000000"/>
                <w:sz w:val="20"/>
                <w:szCs w:val="20"/>
              </w:rPr>
              <w:t>D- 500,</w:t>
            </w:r>
          </w:p>
          <w:p w14:paraId="2A0CA5BF" w14:textId="77777777" w:rsidR="00166E47" w:rsidRPr="00C90B28" w:rsidRDefault="00166E47" w:rsidP="00C90B28">
            <w:pPr>
              <w:widowControl w:val="0"/>
              <w:jc w:val="center"/>
              <w:rPr>
                <w:color w:val="000000"/>
                <w:sz w:val="20"/>
                <w:szCs w:val="20"/>
              </w:rPr>
            </w:pPr>
            <w:r w:rsidRPr="00C90B28">
              <w:rPr>
                <w:color w:val="000000"/>
                <w:sz w:val="20"/>
                <w:szCs w:val="20"/>
              </w:rPr>
              <w:t>L- 3240</w:t>
            </w:r>
          </w:p>
        </w:tc>
        <w:tc>
          <w:tcPr>
            <w:tcW w:w="455" w:type="pct"/>
            <w:shd w:val="clear" w:color="auto" w:fill="auto"/>
          </w:tcPr>
          <w:p w14:paraId="423F5240" w14:textId="77777777" w:rsidR="00166E47" w:rsidRPr="00C90B28" w:rsidRDefault="00166E47" w:rsidP="00C90B28">
            <w:pPr>
              <w:widowControl w:val="0"/>
              <w:jc w:val="center"/>
              <w:rPr>
                <w:color w:val="000000"/>
                <w:sz w:val="20"/>
                <w:szCs w:val="20"/>
              </w:rPr>
            </w:pPr>
            <w:r w:rsidRPr="00C90B28">
              <w:rPr>
                <w:color w:val="000000"/>
                <w:sz w:val="20"/>
                <w:szCs w:val="20"/>
              </w:rPr>
              <w:t>2028</w:t>
            </w:r>
          </w:p>
        </w:tc>
        <w:tc>
          <w:tcPr>
            <w:tcW w:w="455" w:type="pct"/>
            <w:shd w:val="clear" w:color="auto" w:fill="auto"/>
          </w:tcPr>
          <w:p w14:paraId="12432E21" w14:textId="77777777" w:rsidR="00166E47" w:rsidRPr="00C90B28" w:rsidRDefault="00166E47" w:rsidP="00C90B28">
            <w:pPr>
              <w:widowControl w:val="0"/>
              <w:jc w:val="center"/>
              <w:rPr>
                <w:color w:val="000000"/>
                <w:sz w:val="20"/>
                <w:szCs w:val="20"/>
              </w:rPr>
            </w:pPr>
            <w:r w:rsidRPr="00C90B28">
              <w:rPr>
                <w:color w:val="000000"/>
                <w:sz w:val="20"/>
                <w:szCs w:val="20"/>
              </w:rPr>
              <w:t>2037</w:t>
            </w:r>
          </w:p>
        </w:tc>
      </w:tr>
      <w:tr w:rsidR="00166E47" w:rsidRPr="00C90B28" w14:paraId="20DEC497" w14:textId="77777777" w:rsidTr="00B448B8">
        <w:trPr>
          <w:trHeight w:val="283"/>
        </w:trPr>
        <w:tc>
          <w:tcPr>
            <w:tcW w:w="200" w:type="pct"/>
            <w:shd w:val="clear" w:color="auto" w:fill="auto"/>
          </w:tcPr>
          <w:p w14:paraId="52D15DD9" w14:textId="77777777" w:rsidR="00166E47" w:rsidRPr="00C90B28" w:rsidRDefault="00166E47" w:rsidP="00C90B28">
            <w:pPr>
              <w:widowControl w:val="0"/>
              <w:jc w:val="center"/>
              <w:rPr>
                <w:color w:val="000000"/>
                <w:sz w:val="20"/>
                <w:szCs w:val="20"/>
              </w:rPr>
            </w:pPr>
            <w:r w:rsidRPr="00C90B28">
              <w:rPr>
                <w:color w:val="000000"/>
                <w:sz w:val="20"/>
                <w:szCs w:val="20"/>
              </w:rPr>
              <w:t>6.13</w:t>
            </w:r>
          </w:p>
        </w:tc>
        <w:tc>
          <w:tcPr>
            <w:tcW w:w="1780" w:type="pct"/>
            <w:shd w:val="clear" w:color="auto" w:fill="auto"/>
          </w:tcPr>
          <w:p w14:paraId="450A27F9" w14:textId="77777777" w:rsidR="00166E47" w:rsidRPr="00C90B28" w:rsidRDefault="00166E47" w:rsidP="00C90B28">
            <w:pPr>
              <w:widowControl w:val="0"/>
              <w:jc w:val="both"/>
              <w:rPr>
                <w:color w:val="000000"/>
                <w:sz w:val="20"/>
                <w:szCs w:val="20"/>
              </w:rPr>
            </w:pPr>
            <w:r w:rsidRPr="00C90B28">
              <w:rPr>
                <w:color w:val="000000"/>
                <w:sz w:val="20"/>
                <w:szCs w:val="20"/>
              </w:rPr>
              <w:t>Реконструкция напорной канализационной сети, (ПЭ)</w:t>
            </w:r>
          </w:p>
        </w:tc>
        <w:tc>
          <w:tcPr>
            <w:tcW w:w="771" w:type="pct"/>
            <w:shd w:val="clear" w:color="auto" w:fill="auto"/>
          </w:tcPr>
          <w:p w14:paraId="31AC42A4" w14:textId="404BAC2C" w:rsidR="00166E47" w:rsidRPr="00C90B28" w:rsidRDefault="00166E47" w:rsidP="00C90B28">
            <w:pPr>
              <w:widowControl w:val="0"/>
              <w:jc w:val="center"/>
              <w:rPr>
                <w:color w:val="000000"/>
                <w:sz w:val="20"/>
                <w:szCs w:val="20"/>
              </w:rPr>
            </w:pPr>
            <w:r w:rsidRPr="00C90B28">
              <w:rPr>
                <w:color w:val="000000"/>
                <w:sz w:val="20"/>
                <w:szCs w:val="20"/>
              </w:rPr>
              <w:t>диаметр,</w:t>
            </w:r>
          </w:p>
          <w:p w14:paraId="3885567C" w14:textId="77777777" w:rsidR="00166E47" w:rsidRPr="00C90B28" w:rsidRDefault="00166E47" w:rsidP="00C90B28">
            <w:pPr>
              <w:widowControl w:val="0"/>
              <w:jc w:val="center"/>
              <w:rPr>
                <w:color w:val="000000"/>
                <w:sz w:val="20"/>
                <w:szCs w:val="20"/>
              </w:rPr>
            </w:pPr>
            <w:r w:rsidRPr="00C90B28">
              <w:rPr>
                <w:color w:val="000000"/>
                <w:sz w:val="20"/>
                <w:szCs w:val="20"/>
              </w:rPr>
              <w:t>протяженность</w:t>
            </w:r>
          </w:p>
        </w:tc>
        <w:tc>
          <w:tcPr>
            <w:tcW w:w="284" w:type="pct"/>
            <w:shd w:val="clear" w:color="auto" w:fill="auto"/>
          </w:tcPr>
          <w:p w14:paraId="6E53A2C5" w14:textId="77777777" w:rsidR="00166E47" w:rsidRPr="00C90B28" w:rsidRDefault="00166E47" w:rsidP="00C90B28">
            <w:pPr>
              <w:widowControl w:val="0"/>
              <w:jc w:val="center"/>
              <w:rPr>
                <w:color w:val="000000"/>
                <w:sz w:val="20"/>
                <w:szCs w:val="20"/>
              </w:rPr>
            </w:pPr>
            <w:r w:rsidRPr="00C90B28">
              <w:rPr>
                <w:color w:val="000000"/>
                <w:sz w:val="20"/>
                <w:szCs w:val="20"/>
              </w:rPr>
              <w:t>мм, м</w:t>
            </w:r>
          </w:p>
        </w:tc>
        <w:tc>
          <w:tcPr>
            <w:tcW w:w="527" w:type="pct"/>
            <w:shd w:val="clear" w:color="auto" w:fill="auto"/>
          </w:tcPr>
          <w:p w14:paraId="19984399" w14:textId="3218E73B" w:rsidR="008F3032" w:rsidRPr="00C90B28" w:rsidRDefault="00166E47" w:rsidP="00C90B28">
            <w:pPr>
              <w:widowControl w:val="0"/>
              <w:jc w:val="center"/>
              <w:rPr>
                <w:color w:val="000000"/>
                <w:sz w:val="20"/>
                <w:szCs w:val="20"/>
              </w:rPr>
            </w:pPr>
            <w:r w:rsidRPr="00C90B28">
              <w:rPr>
                <w:color w:val="000000"/>
                <w:sz w:val="20"/>
                <w:szCs w:val="20"/>
              </w:rPr>
              <w:t>D- 600,</w:t>
            </w:r>
          </w:p>
          <w:p w14:paraId="01660AF2" w14:textId="77777777" w:rsidR="00166E47" w:rsidRPr="00C90B28" w:rsidRDefault="00166E47" w:rsidP="00C90B28">
            <w:pPr>
              <w:widowControl w:val="0"/>
              <w:jc w:val="center"/>
              <w:rPr>
                <w:color w:val="000000"/>
                <w:sz w:val="20"/>
                <w:szCs w:val="20"/>
              </w:rPr>
            </w:pPr>
            <w:r w:rsidRPr="00C90B28">
              <w:rPr>
                <w:color w:val="000000"/>
                <w:sz w:val="20"/>
                <w:szCs w:val="20"/>
              </w:rPr>
              <w:t>L- 3240</w:t>
            </w:r>
          </w:p>
        </w:tc>
        <w:tc>
          <w:tcPr>
            <w:tcW w:w="530" w:type="pct"/>
            <w:shd w:val="clear" w:color="auto" w:fill="auto"/>
          </w:tcPr>
          <w:p w14:paraId="42BE8888" w14:textId="77777777" w:rsidR="008F3032" w:rsidRPr="00C90B28" w:rsidRDefault="00166E47" w:rsidP="00C90B28">
            <w:pPr>
              <w:widowControl w:val="0"/>
              <w:jc w:val="center"/>
              <w:rPr>
                <w:color w:val="000000"/>
                <w:sz w:val="20"/>
                <w:szCs w:val="20"/>
              </w:rPr>
            </w:pPr>
            <w:r w:rsidRPr="00C90B28">
              <w:rPr>
                <w:color w:val="000000"/>
                <w:sz w:val="20"/>
                <w:szCs w:val="20"/>
              </w:rPr>
              <w:t>D- 600,</w:t>
            </w:r>
          </w:p>
          <w:p w14:paraId="2288A01A" w14:textId="006B94B6" w:rsidR="00166E47" w:rsidRPr="00C90B28" w:rsidRDefault="00166E47" w:rsidP="00C90B28">
            <w:pPr>
              <w:widowControl w:val="0"/>
              <w:jc w:val="center"/>
              <w:rPr>
                <w:color w:val="000000"/>
                <w:sz w:val="20"/>
                <w:szCs w:val="20"/>
              </w:rPr>
            </w:pPr>
            <w:r w:rsidRPr="00C90B28">
              <w:rPr>
                <w:color w:val="000000"/>
                <w:sz w:val="20"/>
                <w:szCs w:val="20"/>
              </w:rPr>
              <w:t>L- 3240</w:t>
            </w:r>
          </w:p>
        </w:tc>
        <w:tc>
          <w:tcPr>
            <w:tcW w:w="455" w:type="pct"/>
            <w:shd w:val="clear" w:color="auto" w:fill="auto"/>
          </w:tcPr>
          <w:p w14:paraId="6E72CA74" w14:textId="77777777" w:rsidR="00166E47" w:rsidRPr="00C90B28" w:rsidRDefault="00166E47" w:rsidP="00C90B28">
            <w:pPr>
              <w:widowControl w:val="0"/>
              <w:jc w:val="center"/>
              <w:rPr>
                <w:color w:val="000000"/>
                <w:sz w:val="20"/>
                <w:szCs w:val="20"/>
              </w:rPr>
            </w:pPr>
            <w:r w:rsidRPr="00C90B28">
              <w:rPr>
                <w:color w:val="000000"/>
                <w:sz w:val="20"/>
                <w:szCs w:val="20"/>
              </w:rPr>
              <w:t>2028</w:t>
            </w:r>
          </w:p>
        </w:tc>
        <w:tc>
          <w:tcPr>
            <w:tcW w:w="455" w:type="pct"/>
            <w:shd w:val="clear" w:color="auto" w:fill="auto"/>
          </w:tcPr>
          <w:p w14:paraId="44CDA925" w14:textId="77777777" w:rsidR="00166E47" w:rsidRPr="00C90B28" w:rsidRDefault="00166E47" w:rsidP="00C90B28">
            <w:pPr>
              <w:widowControl w:val="0"/>
              <w:jc w:val="center"/>
              <w:rPr>
                <w:color w:val="000000"/>
                <w:sz w:val="20"/>
                <w:szCs w:val="20"/>
              </w:rPr>
            </w:pPr>
            <w:r w:rsidRPr="00C90B28">
              <w:rPr>
                <w:color w:val="000000"/>
                <w:sz w:val="20"/>
                <w:szCs w:val="20"/>
              </w:rPr>
              <w:t>2037</w:t>
            </w:r>
          </w:p>
        </w:tc>
      </w:tr>
      <w:tr w:rsidR="00166E47" w:rsidRPr="00C90B28" w14:paraId="153F6AC9" w14:textId="77777777" w:rsidTr="00B448B8">
        <w:trPr>
          <w:trHeight w:val="283"/>
        </w:trPr>
        <w:tc>
          <w:tcPr>
            <w:tcW w:w="200" w:type="pct"/>
            <w:shd w:val="clear" w:color="auto" w:fill="auto"/>
          </w:tcPr>
          <w:p w14:paraId="1D2887A9" w14:textId="77777777" w:rsidR="00166E47" w:rsidRPr="00C90B28" w:rsidRDefault="00166E47" w:rsidP="00C90B28">
            <w:pPr>
              <w:widowControl w:val="0"/>
              <w:jc w:val="center"/>
              <w:rPr>
                <w:color w:val="000000"/>
                <w:sz w:val="20"/>
                <w:szCs w:val="20"/>
              </w:rPr>
            </w:pPr>
            <w:r w:rsidRPr="00C90B28">
              <w:rPr>
                <w:color w:val="000000"/>
                <w:sz w:val="20"/>
                <w:szCs w:val="20"/>
              </w:rPr>
              <w:t>6.14</w:t>
            </w:r>
          </w:p>
        </w:tc>
        <w:tc>
          <w:tcPr>
            <w:tcW w:w="1780" w:type="pct"/>
            <w:shd w:val="clear" w:color="auto" w:fill="auto"/>
          </w:tcPr>
          <w:p w14:paraId="36E917B7" w14:textId="77777777" w:rsidR="00166E47" w:rsidRPr="00C90B28" w:rsidRDefault="00166E47" w:rsidP="00C90B28">
            <w:pPr>
              <w:widowControl w:val="0"/>
              <w:jc w:val="both"/>
              <w:rPr>
                <w:color w:val="000000"/>
                <w:sz w:val="20"/>
                <w:szCs w:val="20"/>
              </w:rPr>
            </w:pPr>
            <w:r w:rsidRPr="00C90B28">
              <w:rPr>
                <w:color w:val="000000"/>
                <w:sz w:val="20"/>
                <w:szCs w:val="20"/>
              </w:rPr>
              <w:t>Реконструкция напорной канализационной сети, (ПЭ)</w:t>
            </w:r>
          </w:p>
        </w:tc>
        <w:tc>
          <w:tcPr>
            <w:tcW w:w="771" w:type="pct"/>
            <w:shd w:val="clear" w:color="auto" w:fill="auto"/>
          </w:tcPr>
          <w:p w14:paraId="273F9F99" w14:textId="3A34A82A" w:rsidR="00166E47" w:rsidRPr="00C90B28" w:rsidRDefault="00166E47" w:rsidP="00C90B28">
            <w:pPr>
              <w:widowControl w:val="0"/>
              <w:jc w:val="center"/>
              <w:rPr>
                <w:color w:val="000000"/>
                <w:sz w:val="20"/>
                <w:szCs w:val="20"/>
              </w:rPr>
            </w:pPr>
            <w:r w:rsidRPr="00C90B28">
              <w:rPr>
                <w:color w:val="000000"/>
                <w:sz w:val="20"/>
                <w:szCs w:val="20"/>
              </w:rPr>
              <w:t>диаметр,</w:t>
            </w:r>
          </w:p>
          <w:p w14:paraId="4EDA7B6F" w14:textId="77777777" w:rsidR="00166E47" w:rsidRPr="00C90B28" w:rsidRDefault="00166E47" w:rsidP="00C90B28">
            <w:pPr>
              <w:widowControl w:val="0"/>
              <w:jc w:val="center"/>
              <w:rPr>
                <w:color w:val="000000"/>
                <w:sz w:val="20"/>
                <w:szCs w:val="20"/>
              </w:rPr>
            </w:pPr>
            <w:r w:rsidRPr="00C90B28">
              <w:rPr>
                <w:color w:val="000000"/>
                <w:sz w:val="20"/>
                <w:szCs w:val="20"/>
              </w:rPr>
              <w:t>протяженность</w:t>
            </w:r>
          </w:p>
        </w:tc>
        <w:tc>
          <w:tcPr>
            <w:tcW w:w="284" w:type="pct"/>
            <w:shd w:val="clear" w:color="auto" w:fill="auto"/>
          </w:tcPr>
          <w:p w14:paraId="2EBE3CC6" w14:textId="77777777" w:rsidR="00166E47" w:rsidRPr="00C90B28" w:rsidRDefault="00166E47" w:rsidP="00C90B28">
            <w:pPr>
              <w:widowControl w:val="0"/>
              <w:jc w:val="center"/>
              <w:rPr>
                <w:color w:val="000000"/>
                <w:sz w:val="20"/>
                <w:szCs w:val="20"/>
              </w:rPr>
            </w:pPr>
            <w:r w:rsidRPr="00C90B28">
              <w:rPr>
                <w:color w:val="000000"/>
                <w:sz w:val="20"/>
                <w:szCs w:val="20"/>
              </w:rPr>
              <w:t>мм, м</w:t>
            </w:r>
          </w:p>
        </w:tc>
        <w:tc>
          <w:tcPr>
            <w:tcW w:w="527" w:type="pct"/>
            <w:shd w:val="clear" w:color="auto" w:fill="auto"/>
          </w:tcPr>
          <w:p w14:paraId="532E3D8A" w14:textId="112426E2" w:rsidR="008F3032" w:rsidRPr="00C90B28" w:rsidRDefault="00166E47" w:rsidP="00C90B28">
            <w:pPr>
              <w:widowControl w:val="0"/>
              <w:jc w:val="center"/>
              <w:rPr>
                <w:color w:val="000000"/>
                <w:sz w:val="20"/>
                <w:szCs w:val="20"/>
              </w:rPr>
            </w:pPr>
            <w:r w:rsidRPr="00C90B28">
              <w:rPr>
                <w:color w:val="000000"/>
                <w:sz w:val="20"/>
                <w:szCs w:val="20"/>
              </w:rPr>
              <w:t>D- 700,</w:t>
            </w:r>
          </w:p>
          <w:p w14:paraId="2FFBA728" w14:textId="77777777" w:rsidR="00166E47" w:rsidRPr="00C90B28" w:rsidRDefault="00166E47" w:rsidP="00C90B28">
            <w:pPr>
              <w:widowControl w:val="0"/>
              <w:jc w:val="center"/>
              <w:rPr>
                <w:color w:val="000000"/>
                <w:sz w:val="20"/>
                <w:szCs w:val="20"/>
              </w:rPr>
            </w:pPr>
            <w:r w:rsidRPr="00C90B28">
              <w:rPr>
                <w:color w:val="000000"/>
                <w:sz w:val="20"/>
                <w:szCs w:val="20"/>
              </w:rPr>
              <w:t>L- 3240</w:t>
            </w:r>
          </w:p>
        </w:tc>
        <w:tc>
          <w:tcPr>
            <w:tcW w:w="530" w:type="pct"/>
            <w:shd w:val="clear" w:color="auto" w:fill="auto"/>
          </w:tcPr>
          <w:p w14:paraId="64488312" w14:textId="32F45FF4" w:rsidR="008F3032" w:rsidRPr="00C90B28" w:rsidRDefault="00166E47" w:rsidP="00C90B28">
            <w:pPr>
              <w:widowControl w:val="0"/>
              <w:jc w:val="center"/>
              <w:rPr>
                <w:color w:val="000000"/>
                <w:sz w:val="20"/>
                <w:szCs w:val="20"/>
              </w:rPr>
            </w:pPr>
            <w:r w:rsidRPr="00C90B28">
              <w:rPr>
                <w:color w:val="000000"/>
                <w:sz w:val="20"/>
                <w:szCs w:val="20"/>
              </w:rPr>
              <w:t>D- 700,</w:t>
            </w:r>
          </w:p>
          <w:p w14:paraId="4CD925B3" w14:textId="77777777" w:rsidR="00166E47" w:rsidRPr="00C90B28" w:rsidRDefault="00166E47" w:rsidP="00C90B28">
            <w:pPr>
              <w:widowControl w:val="0"/>
              <w:jc w:val="center"/>
              <w:rPr>
                <w:color w:val="000000"/>
                <w:sz w:val="20"/>
                <w:szCs w:val="20"/>
              </w:rPr>
            </w:pPr>
            <w:r w:rsidRPr="00C90B28">
              <w:rPr>
                <w:color w:val="000000"/>
                <w:sz w:val="20"/>
                <w:szCs w:val="20"/>
              </w:rPr>
              <w:t>L- 3240</w:t>
            </w:r>
          </w:p>
        </w:tc>
        <w:tc>
          <w:tcPr>
            <w:tcW w:w="455" w:type="pct"/>
            <w:shd w:val="clear" w:color="auto" w:fill="auto"/>
          </w:tcPr>
          <w:p w14:paraId="41882DE7" w14:textId="77777777" w:rsidR="00166E47" w:rsidRPr="00C90B28" w:rsidRDefault="00166E47" w:rsidP="00C90B28">
            <w:pPr>
              <w:widowControl w:val="0"/>
              <w:jc w:val="center"/>
              <w:rPr>
                <w:color w:val="000000"/>
                <w:sz w:val="20"/>
                <w:szCs w:val="20"/>
              </w:rPr>
            </w:pPr>
            <w:r w:rsidRPr="00C90B28">
              <w:rPr>
                <w:color w:val="000000"/>
                <w:sz w:val="20"/>
                <w:szCs w:val="20"/>
              </w:rPr>
              <w:t>2028</w:t>
            </w:r>
          </w:p>
        </w:tc>
        <w:tc>
          <w:tcPr>
            <w:tcW w:w="455" w:type="pct"/>
            <w:shd w:val="clear" w:color="auto" w:fill="auto"/>
          </w:tcPr>
          <w:p w14:paraId="2055C3A6" w14:textId="77777777" w:rsidR="00166E47" w:rsidRPr="00C90B28" w:rsidRDefault="00166E47" w:rsidP="00C90B28">
            <w:pPr>
              <w:widowControl w:val="0"/>
              <w:jc w:val="center"/>
              <w:rPr>
                <w:color w:val="000000"/>
                <w:sz w:val="20"/>
                <w:szCs w:val="20"/>
              </w:rPr>
            </w:pPr>
            <w:r w:rsidRPr="00C90B28">
              <w:rPr>
                <w:color w:val="000000"/>
                <w:sz w:val="20"/>
                <w:szCs w:val="20"/>
              </w:rPr>
              <w:t>2037</w:t>
            </w:r>
          </w:p>
        </w:tc>
      </w:tr>
      <w:tr w:rsidR="00166E47" w:rsidRPr="00C90B28" w14:paraId="2F73368E" w14:textId="77777777" w:rsidTr="00B448B8">
        <w:trPr>
          <w:trHeight w:val="283"/>
        </w:trPr>
        <w:tc>
          <w:tcPr>
            <w:tcW w:w="200" w:type="pct"/>
            <w:shd w:val="clear" w:color="auto" w:fill="auto"/>
          </w:tcPr>
          <w:p w14:paraId="3CF04C54" w14:textId="77777777" w:rsidR="00166E47" w:rsidRPr="00C90B28" w:rsidRDefault="00166E47" w:rsidP="00C90B28">
            <w:pPr>
              <w:widowControl w:val="0"/>
              <w:jc w:val="center"/>
              <w:rPr>
                <w:color w:val="000000"/>
                <w:sz w:val="20"/>
                <w:szCs w:val="20"/>
              </w:rPr>
            </w:pPr>
            <w:r w:rsidRPr="00C90B28">
              <w:rPr>
                <w:color w:val="000000"/>
                <w:sz w:val="20"/>
                <w:szCs w:val="20"/>
              </w:rPr>
              <w:t>6.15</w:t>
            </w:r>
          </w:p>
        </w:tc>
        <w:tc>
          <w:tcPr>
            <w:tcW w:w="1780" w:type="pct"/>
            <w:shd w:val="clear" w:color="auto" w:fill="auto"/>
          </w:tcPr>
          <w:p w14:paraId="69AD0BE7" w14:textId="77777777" w:rsidR="00166E47" w:rsidRPr="00C90B28" w:rsidRDefault="00166E47" w:rsidP="00C90B28">
            <w:pPr>
              <w:widowControl w:val="0"/>
              <w:jc w:val="both"/>
              <w:rPr>
                <w:color w:val="000000"/>
                <w:sz w:val="20"/>
                <w:szCs w:val="20"/>
              </w:rPr>
            </w:pPr>
            <w:r w:rsidRPr="00C90B28">
              <w:rPr>
                <w:color w:val="000000"/>
                <w:sz w:val="20"/>
                <w:szCs w:val="20"/>
              </w:rPr>
              <w:t>Реконструкция напорной канализационной сети, (ПЭ)</w:t>
            </w:r>
          </w:p>
        </w:tc>
        <w:tc>
          <w:tcPr>
            <w:tcW w:w="771" w:type="pct"/>
            <w:shd w:val="clear" w:color="auto" w:fill="auto"/>
          </w:tcPr>
          <w:p w14:paraId="2EAE9182" w14:textId="6411E1CA" w:rsidR="00166E47" w:rsidRPr="00C90B28" w:rsidRDefault="00166E47" w:rsidP="00C90B28">
            <w:pPr>
              <w:widowControl w:val="0"/>
              <w:jc w:val="center"/>
              <w:rPr>
                <w:color w:val="000000"/>
                <w:sz w:val="20"/>
                <w:szCs w:val="20"/>
              </w:rPr>
            </w:pPr>
            <w:r w:rsidRPr="00C90B28">
              <w:rPr>
                <w:color w:val="000000"/>
                <w:sz w:val="20"/>
                <w:szCs w:val="20"/>
              </w:rPr>
              <w:t>диаметр,</w:t>
            </w:r>
          </w:p>
          <w:p w14:paraId="7A10F3FA" w14:textId="77777777" w:rsidR="00166E47" w:rsidRPr="00C90B28" w:rsidRDefault="00166E47" w:rsidP="00C90B28">
            <w:pPr>
              <w:widowControl w:val="0"/>
              <w:jc w:val="center"/>
              <w:rPr>
                <w:color w:val="000000"/>
                <w:sz w:val="20"/>
                <w:szCs w:val="20"/>
              </w:rPr>
            </w:pPr>
            <w:r w:rsidRPr="00C90B28">
              <w:rPr>
                <w:color w:val="000000"/>
                <w:sz w:val="20"/>
                <w:szCs w:val="20"/>
              </w:rPr>
              <w:t>протяженность</w:t>
            </w:r>
          </w:p>
        </w:tc>
        <w:tc>
          <w:tcPr>
            <w:tcW w:w="284" w:type="pct"/>
            <w:shd w:val="clear" w:color="auto" w:fill="auto"/>
          </w:tcPr>
          <w:p w14:paraId="776CB028" w14:textId="77777777" w:rsidR="00166E47" w:rsidRPr="00C90B28" w:rsidRDefault="00166E47" w:rsidP="00C90B28">
            <w:pPr>
              <w:widowControl w:val="0"/>
              <w:jc w:val="center"/>
              <w:rPr>
                <w:color w:val="000000"/>
                <w:sz w:val="20"/>
                <w:szCs w:val="20"/>
              </w:rPr>
            </w:pPr>
            <w:r w:rsidRPr="00C90B28">
              <w:rPr>
                <w:color w:val="000000"/>
                <w:sz w:val="20"/>
                <w:szCs w:val="20"/>
              </w:rPr>
              <w:t>мм, м</w:t>
            </w:r>
          </w:p>
        </w:tc>
        <w:tc>
          <w:tcPr>
            <w:tcW w:w="527" w:type="pct"/>
            <w:shd w:val="clear" w:color="auto" w:fill="auto"/>
          </w:tcPr>
          <w:p w14:paraId="1FAEF5EE" w14:textId="77777777" w:rsidR="008F3032" w:rsidRPr="00C90B28" w:rsidRDefault="00166E47" w:rsidP="00C90B28">
            <w:pPr>
              <w:widowControl w:val="0"/>
              <w:jc w:val="center"/>
              <w:rPr>
                <w:color w:val="000000"/>
                <w:sz w:val="20"/>
                <w:szCs w:val="20"/>
              </w:rPr>
            </w:pPr>
            <w:r w:rsidRPr="00C90B28">
              <w:rPr>
                <w:color w:val="000000"/>
                <w:sz w:val="20"/>
                <w:szCs w:val="20"/>
              </w:rPr>
              <w:t>D- 800,</w:t>
            </w:r>
          </w:p>
          <w:p w14:paraId="161D67A2" w14:textId="1D0FED88" w:rsidR="00166E47" w:rsidRPr="00C90B28" w:rsidRDefault="00166E47" w:rsidP="00C90B28">
            <w:pPr>
              <w:widowControl w:val="0"/>
              <w:jc w:val="center"/>
              <w:rPr>
                <w:color w:val="000000"/>
                <w:sz w:val="20"/>
                <w:szCs w:val="20"/>
              </w:rPr>
            </w:pPr>
            <w:r w:rsidRPr="00C90B28">
              <w:rPr>
                <w:color w:val="000000"/>
                <w:sz w:val="20"/>
                <w:szCs w:val="20"/>
              </w:rPr>
              <w:t>L- 3240</w:t>
            </w:r>
          </w:p>
        </w:tc>
        <w:tc>
          <w:tcPr>
            <w:tcW w:w="530" w:type="pct"/>
            <w:shd w:val="clear" w:color="auto" w:fill="auto"/>
          </w:tcPr>
          <w:p w14:paraId="011D5FDD" w14:textId="07184A82" w:rsidR="008F3032" w:rsidRPr="00C90B28" w:rsidRDefault="00166E47" w:rsidP="00C90B28">
            <w:pPr>
              <w:widowControl w:val="0"/>
              <w:jc w:val="center"/>
              <w:rPr>
                <w:color w:val="000000"/>
                <w:sz w:val="20"/>
                <w:szCs w:val="20"/>
              </w:rPr>
            </w:pPr>
            <w:r w:rsidRPr="00C90B28">
              <w:rPr>
                <w:color w:val="000000"/>
                <w:sz w:val="20"/>
                <w:szCs w:val="20"/>
              </w:rPr>
              <w:t>D- 800,</w:t>
            </w:r>
          </w:p>
          <w:p w14:paraId="5EF342A0" w14:textId="77777777" w:rsidR="00166E47" w:rsidRPr="00C90B28" w:rsidRDefault="00166E47" w:rsidP="00C90B28">
            <w:pPr>
              <w:widowControl w:val="0"/>
              <w:jc w:val="center"/>
              <w:rPr>
                <w:color w:val="000000"/>
                <w:sz w:val="20"/>
                <w:szCs w:val="20"/>
              </w:rPr>
            </w:pPr>
            <w:r w:rsidRPr="00C90B28">
              <w:rPr>
                <w:color w:val="000000"/>
                <w:sz w:val="20"/>
                <w:szCs w:val="20"/>
              </w:rPr>
              <w:t>L- 3240</w:t>
            </w:r>
          </w:p>
        </w:tc>
        <w:tc>
          <w:tcPr>
            <w:tcW w:w="455" w:type="pct"/>
            <w:shd w:val="clear" w:color="auto" w:fill="auto"/>
          </w:tcPr>
          <w:p w14:paraId="354FEDD0" w14:textId="77777777" w:rsidR="00166E47" w:rsidRPr="00C90B28" w:rsidRDefault="00166E47" w:rsidP="00C90B28">
            <w:pPr>
              <w:widowControl w:val="0"/>
              <w:jc w:val="center"/>
              <w:rPr>
                <w:color w:val="000000"/>
                <w:sz w:val="20"/>
                <w:szCs w:val="20"/>
              </w:rPr>
            </w:pPr>
            <w:r w:rsidRPr="00C90B28">
              <w:rPr>
                <w:color w:val="000000"/>
                <w:sz w:val="20"/>
                <w:szCs w:val="20"/>
              </w:rPr>
              <w:t>2028</w:t>
            </w:r>
          </w:p>
        </w:tc>
        <w:tc>
          <w:tcPr>
            <w:tcW w:w="455" w:type="pct"/>
            <w:shd w:val="clear" w:color="auto" w:fill="auto"/>
          </w:tcPr>
          <w:p w14:paraId="566302E7" w14:textId="77777777" w:rsidR="00166E47" w:rsidRPr="00C90B28" w:rsidRDefault="00166E47" w:rsidP="00C90B28">
            <w:pPr>
              <w:widowControl w:val="0"/>
              <w:jc w:val="center"/>
              <w:rPr>
                <w:color w:val="000000"/>
                <w:sz w:val="20"/>
                <w:szCs w:val="20"/>
              </w:rPr>
            </w:pPr>
            <w:r w:rsidRPr="00C90B28">
              <w:rPr>
                <w:color w:val="000000"/>
                <w:sz w:val="20"/>
                <w:szCs w:val="20"/>
              </w:rPr>
              <w:t>2037</w:t>
            </w:r>
          </w:p>
        </w:tc>
      </w:tr>
      <w:tr w:rsidR="00166E47" w:rsidRPr="00C90B28" w14:paraId="07C33AE7" w14:textId="77777777" w:rsidTr="00B448B8">
        <w:trPr>
          <w:trHeight w:val="283"/>
        </w:trPr>
        <w:tc>
          <w:tcPr>
            <w:tcW w:w="200" w:type="pct"/>
            <w:shd w:val="clear" w:color="auto" w:fill="auto"/>
          </w:tcPr>
          <w:p w14:paraId="7200A8DE" w14:textId="77777777" w:rsidR="00166E47" w:rsidRPr="00C90B28" w:rsidRDefault="00166E47" w:rsidP="00C90B28">
            <w:pPr>
              <w:widowControl w:val="0"/>
              <w:jc w:val="center"/>
              <w:rPr>
                <w:color w:val="000000"/>
                <w:sz w:val="20"/>
                <w:szCs w:val="20"/>
              </w:rPr>
            </w:pPr>
            <w:r w:rsidRPr="00C90B28">
              <w:rPr>
                <w:color w:val="000000"/>
                <w:sz w:val="20"/>
                <w:szCs w:val="20"/>
              </w:rPr>
              <w:t>6.16</w:t>
            </w:r>
          </w:p>
        </w:tc>
        <w:tc>
          <w:tcPr>
            <w:tcW w:w="1780" w:type="pct"/>
            <w:shd w:val="clear" w:color="auto" w:fill="auto"/>
          </w:tcPr>
          <w:p w14:paraId="1E5B5133" w14:textId="77777777" w:rsidR="00166E47" w:rsidRPr="00C90B28" w:rsidRDefault="00166E47" w:rsidP="00C90B28">
            <w:pPr>
              <w:widowControl w:val="0"/>
              <w:jc w:val="both"/>
              <w:rPr>
                <w:color w:val="000000"/>
                <w:sz w:val="20"/>
                <w:szCs w:val="20"/>
              </w:rPr>
            </w:pPr>
            <w:r w:rsidRPr="00C90B28">
              <w:rPr>
                <w:color w:val="000000"/>
                <w:sz w:val="20"/>
                <w:szCs w:val="20"/>
              </w:rPr>
              <w:t>Реконструкция напорной канализационной сети, (ПЭ)</w:t>
            </w:r>
          </w:p>
        </w:tc>
        <w:tc>
          <w:tcPr>
            <w:tcW w:w="771" w:type="pct"/>
            <w:shd w:val="clear" w:color="auto" w:fill="auto"/>
          </w:tcPr>
          <w:p w14:paraId="3046D171" w14:textId="49EF175F" w:rsidR="00166E47" w:rsidRPr="00C90B28" w:rsidRDefault="00166E47" w:rsidP="00C90B28">
            <w:pPr>
              <w:widowControl w:val="0"/>
              <w:jc w:val="center"/>
              <w:rPr>
                <w:color w:val="000000"/>
                <w:sz w:val="20"/>
                <w:szCs w:val="20"/>
              </w:rPr>
            </w:pPr>
            <w:r w:rsidRPr="00C90B28">
              <w:rPr>
                <w:color w:val="000000"/>
                <w:sz w:val="20"/>
                <w:szCs w:val="20"/>
              </w:rPr>
              <w:t>диаметр,</w:t>
            </w:r>
          </w:p>
          <w:p w14:paraId="27DDB392" w14:textId="77777777" w:rsidR="00166E47" w:rsidRPr="00C90B28" w:rsidRDefault="00166E47" w:rsidP="00C90B28">
            <w:pPr>
              <w:widowControl w:val="0"/>
              <w:jc w:val="center"/>
              <w:rPr>
                <w:color w:val="000000"/>
                <w:sz w:val="20"/>
                <w:szCs w:val="20"/>
              </w:rPr>
            </w:pPr>
            <w:r w:rsidRPr="00C90B28">
              <w:rPr>
                <w:color w:val="000000"/>
                <w:sz w:val="20"/>
                <w:szCs w:val="20"/>
              </w:rPr>
              <w:t>протяженность</w:t>
            </w:r>
          </w:p>
        </w:tc>
        <w:tc>
          <w:tcPr>
            <w:tcW w:w="284" w:type="pct"/>
            <w:shd w:val="clear" w:color="auto" w:fill="auto"/>
          </w:tcPr>
          <w:p w14:paraId="7F3EA181" w14:textId="77777777" w:rsidR="00166E47" w:rsidRPr="00C90B28" w:rsidRDefault="00166E47" w:rsidP="00C90B28">
            <w:pPr>
              <w:widowControl w:val="0"/>
              <w:jc w:val="center"/>
              <w:rPr>
                <w:color w:val="000000"/>
                <w:sz w:val="20"/>
                <w:szCs w:val="20"/>
              </w:rPr>
            </w:pPr>
            <w:r w:rsidRPr="00C90B28">
              <w:rPr>
                <w:color w:val="000000"/>
                <w:sz w:val="20"/>
                <w:szCs w:val="20"/>
              </w:rPr>
              <w:t>мм, м</w:t>
            </w:r>
          </w:p>
        </w:tc>
        <w:tc>
          <w:tcPr>
            <w:tcW w:w="527" w:type="pct"/>
            <w:shd w:val="clear" w:color="auto" w:fill="auto"/>
          </w:tcPr>
          <w:p w14:paraId="20C6DE48" w14:textId="77777777" w:rsidR="00166E47" w:rsidRPr="00C90B28" w:rsidRDefault="00166E47" w:rsidP="00C90B28">
            <w:pPr>
              <w:widowControl w:val="0"/>
              <w:jc w:val="center"/>
              <w:rPr>
                <w:color w:val="000000"/>
                <w:sz w:val="20"/>
                <w:szCs w:val="20"/>
              </w:rPr>
            </w:pPr>
            <w:r w:rsidRPr="00C90B28">
              <w:rPr>
                <w:color w:val="000000"/>
                <w:sz w:val="20"/>
                <w:szCs w:val="20"/>
              </w:rPr>
              <w:t>D- 1000,</w:t>
            </w:r>
          </w:p>
          <w:p w14:paraId="084A32EC" w14:textId="74606F8D" w:rsidR="00166E47" w:rsidRPr="00C90B28" w:rsidRDefault="00166E47" w:rsidP="00C90B28">
            <w:pPr>
              <w:widowControl w:val="0"/>
              <w:jc w:val="center"/>
              <w:rPr>
                <w:color w:val="000000"/>
                <w:sz w:val="20"/>
                <w:szCs w:val="20"/>
              </w:rPr>
            </w:pPr>
            <w:r w:rsidRPr="00C90B28">
              <w:rPr>
                <w:color w:val="000000"/>
                <w:sz w:val="20"/>
                <w:szCs w:val="20"/>
              </w:rPr>
              <w:t>L- 3240</w:t>
            </w:r>
          </w:p>
        </w:tc>
        <w:tc>
          <w:tcPr>
            <w:tcW w:w="530" w:type="pct"/>
            <w:shd w:val="clear" w:color="auto" w:fill="auto"/>
          </w:tcPr>
          <w:p w14:paraId="21903525" w14:textId="77777777" w:rsidR="00166E47" w:rsidRPr="00C90B28" w:rsidRDefault="00166E47" w:rsidP="00C90B28">
            <w:pPr>
              <w:widowControl w:val="0"/>
              <w:jc w:val="center"/>
              <w:rPr>
                <w:color w:val="000000"/>
                <w:sz w:val="20"/>
                <w:szCs w:val="20"/>
              </w:rPr>
            </w:pPr>
            <w:r w:rsidRPr="00C90B28">
              <w:rPr>
                <w:color w:val="000000"/>
                <w:sz w:val="20"/>
                <w:szCs w:val="20"/>
              </w:rPr>
              <w:t>D- 1000,</w:t>
            </w:r>
          </w:p>
          <w:p w14:paraId="345382C4" w14:textId="32A45E79" w:rsidR="00166E47" w:rsidRPr="00C90B28" w:rsidRDefault="00166E47" w:rsidP="00C90B28">
            <w:pPr>
              <w:widowControl w:val="0"/>
              <w:jc w:val="center"/>
              <w:rPr>
                <w:color w:val="000000"/>
                <w:sz w:val="20"/>
                <w:szCs w:val="20"/>
              </w:rPr>
            </w:pPr>
            <w:r w:rsidRPr="00C90B28">
              <w:rPr>
                <w:color w:val="000000"/>
                <w:sz w:val="20"/>
                <w:szCs w:val="20"/>
              </w:rPr>
              <w:t>L- 3240</w:t>
            </w:r>
          </w:p>
        </w:tc>
        <w:tc>
          <w:tcPr>
            <w:tcW w:w="455" w:type="pct"/>
            <w:shd w:val="clear" w:color="auto" w:fill="auto"/>
          </w:tcPr>
          <w:p w14:paraId="02CC6722" w14:textId="77777777" w:rsidR="00166E47" w:rsidRPr="00C90B28" w:rsidRDefault="00166E47" w:rsidP="00C90B28">
            <w:pPr>
              <w:widowControl w:val="0"/>
              <w:jc w:val="center"/>
              <w:rPr>
                <w:color w:val="000000"/>
                <w:sz w:val="20"/>
                <w:szCs w:val="20"/>
              </w:rPr>
            </w:pPr>
            <w:r w:rsidRPr="00C90B28">
              <w:rPr>
                <w:color w:val="000000"/>
                <w:sz w:val="20"/>
                <w:szCs w:val="20"/>
              </w:rPr>
              <w:t>2028</w:t>
            </w:r>
          </w:p>
        </w:tc>
        <w:tc>
          <w:tcPr>
            <w:tcW w:w="455" w:type="pct"/>
            <w:shd w:val="clear" w:color="auto" w:fill="auto"/>
          </w:tcPr>
          <w:p w14:paraId="769D333A" w14:textId="77777777" w:rsidR="00166E47" w:rsidRPr="00C90B28" w:rsidRDefault="00166E47" w:rsidP="00C90B28">
            <w:pPr>
              <w:widowControl w:val="0"/>
              <w:jc w:val="center"/>
              <w:rPr>
                <w:color w:val="000000"/>
                <w:sz w:val="20"/>
                <w:szCs w:val="20"/>
              </w:rPr>
            </w:pPr>
            <w:r w:rsidRPr="00C90B28">
              <w:rPr>
                <w:color w:val="000000"/>
                <w:sz w:val="20"/>
                <w:szCs w:val="20"/>
              </w:rPr>
              <w:t>2037</w:t>
            </w:r>
          </w:p>
        </w:tc>
      </w:tr>
      <w:tr w:rsidR="00166E47" w:rsidRPr="00C90B28" w14:paraId="7085CAB4" w14:textId="77777777" w:rsidTr="00B448B8">
        <w:trPr>
          <w:trHeight w:val="283"/>
        </w:trPr>
        <w:tc>
          <w:tcPr>
            <w:tcW w:w="200" w:type="pct"/>
            <w:shd w:val="clear" w:color="auto" w:fill="auto"/>
          </w:tcPr>
          <w:p w14:paraId="67B759A7" w14:textId="77777777" w:rsidR="00166E47" w:rsidRPr="00C90B28" w:rsidRDefault="00166E47" w:rsidP="00C90B28">
            <w:pPr>
              <w:widowControl w:val="0"/>
              <w:jc w:val="center"/>
              <w:rPr>
                <w:color w:val="000000"/>
                <w:sz w:val="20"/>
                <w:szCs w:val="20"/>
              </w:rPr>
            </w:pPr>
            <w:r w:rsidRPr="00C90B28">
              <w:rPr>
                <w:color w:val="000000"/>
                <w:sz w:val="20"/>
                <w:szCs w:val="20"/>
              </w:rPr>
              <w:t>6.17</w:t>
            </w:r>
          </w:p>
        </w:tc>
        <w:tc>
          <w:tcPr>
            <w:tcW w:w="1780" w:type="pct"/>
            <w:shd w:val="clear" w:color="auto" w:fill="auto"/>
          </w:tcPr>
          <w:p w14:paraId="7FF73C2C" w14:textId="77777777" w:rsidR="00166E47" w:rsidRPr="00C90B28" w:rsidRDefault="00166E47" w:rsidP="00C90B28">
            <w:pPr>
              <w:widowControl w:val="0"/>
              <w:jc w:val="both"/>
              <w:rPr>
                <w:color w:val="000000"/>
                <w:sz w:val="20"/>
                <w:szCs w:val="20"/>
              </w:rPr>
            </w:pPr>
            <w:r w:rsidRPr="00C90B28">
              <w:rPr>
                <w:color w:val="000000"/>
                <w:sz w:val="20"/>
                <w:szCs w:val="20"/>
              </w:rPr>
              <w:t>Реконструкция самотечной канализационной сети, (ПЭ)</w:t>
            </w:r>
          </w:p>
        </w:tc>
        <w:tc>
          <w:tcPr>
            <w:tcW w:w="771" w:type="pct"/>
            <w:shd w:val="clear" w:color="auto" w:fill="auto"/>
          </w:tcPr>
          <w:p w14:paraId="4ACC6263" w14:textId="66C9114F" w:rsidR="00166E47" w:rsidRPr="00C90B28" w:rsidRDefault="00166E47" w:rsidP="00C90B28">
            <w:pPr>
              <w:widowControl w:val="0"/>
              <w:jc w:val="center"/>
              <w:rPr>
                <w:color w:val="000000"/>
                <w:sz w:val="20"/>
                <w:szCs w:val="20"/>
              </w:rPr>
            </w:pPr>
            <w:r w:rsidRPr="00C90B28">
              <w:rPr>
                <w:color w:val="000000"/>
                <w:sz w:val="20"/>
                <w:szCs w:val="20"/>
              </w:rPr>
              <w:t>диаметр,</w:t>
            </w:r>
          </w:p>
          <w:p w14:paraId="1DE75A4A" w14:textId="77777777" w:rsidR="00166E47" w:rsidRPr="00C90B28" w:rsidRDefault="00166E47" w:rsidP="00C90B28">
            <w:pPr>
              <w:widowControl w:val="0"/>
              <w:jc w:val="center"/>
              <w:rPr>
                <w:color w:val="000000"/>
                <w:sz w:val="20"/>
                <w:szCs w:val="20"/>
              </w:rPr>
            </w:pPr>
            <w:r w:rsidRPr="00C90B28">
              <w:rPr>
                <w:color w:val="000000"/>
                <w:sz w:val="20"/>
                <w:szCs w:val="20"/>
              </w:rPr>
              <w:t>протяженность</w:t>
            </w:r>
          </w:p>
        </w:tc>
        <w:tc>
          <w:tcPr>
            <w:tcW w:w="284" w:type="pct"/>
            <w:shd w:val="clear" w:color="auto" w:fill="auto"/>
          </w:tcPr>
          <w:p w14:paraId="4F7F990E" w14:textId="77777777" w:rsidR="00166E47" w:rsidRPr="00C90B28" w:rsidRDefault="00166E47" w:rsidP="00C90B28">
            <w:pPr>
              <w:widowControl w:val="0"/>
              <w:jc w:val="center"/>
              <w:rPr>
                <w:color w:val="000000"/>
                <w:sz w:val="20"/>
                <w:szCs w:val="20"/>
              </w:rPr>
            </w:pPr>
            <w:r w:rsidRPr="00C90B28">
              <w:rPr>
                <w:color w:val="000000"/>
                <w:sz w:val="20"/>
                <w:szCs w:val="20"/>
              </w:rPr>
              <w:t>мм, м</w:t>
            </w:r>
          </w:p>
        </w:tc>
        <w:tc>
          <w:tcPr>
            <w:tcW w:w="527" w:type="pct"/>
            <w:shd w:val="clear" w:color="auto" w:fill="auto"/>
          </w:tcPr>
          <w:p w14:paraId="6D1F958F" w14:textId="77777777" w:rsidR="00166E47" w:rsidRPr="00C90B28" w:rsidRDefault="00166E47" w:rsidP="00C90B28">
            <w:pPr>
              <w:widowControl w:val="0"/>
              <w:jc w:val="center"/>
              <w:rPr>
                <w:color w:val="000000"/>
                <w:sz w:val="20"/>
                <w:szCs w:val="20"/>
              </w:rPr>
            </w:pPr>
            <w:r w:rsidRPr="00C90B28">
              <w:rPr>
                <w:color w:val="000000"/>
                <w:sz w:val="20"/>
                <w:szCs w:val="20"/>
              </w:rPr>
              <w:t>D- 200,</w:t>
            </w:r>
          </w:p>
          <w:p w14:paraId="6FB9893B" w14:textId="4AA9FD3C" w:rsidR="00166E47" w:rsidRPr="00C90B28" w:rsidRDefault="00166E47" w:rsidP="00C90B28">
            <w:pPr>
              <w:widowControl w:val="0"/>
              <w:jc w:val="center"/>
              <w:rPr>
                <w:color w:val="000000"/>
                <w:sz w:val="20"/>
                <w:szCs w:val="20"/>
              </w:rPr>
            </w:pPr>
            <w:r w:rsidRPr="00C90B28">
              <w:rPr>
                <w:color w:val="000000"/>
                <w:sz w:val="20"/>
                <w:szCs w:val="20"/>
              </w:rPr>
              <w:t>L- 17270</w:t>
            </w:r>
          </w:p>
        </w:tc>
        <w:tc>
          <w:tcPr>
            <w:tcW w:w="530" w:type="pct"/>
            <w:shd w:val="clear" w:color="auto" w:fill="auto"/>
          </w:tcPr>
          <w:p w14:paraId="3BD2870F" w14:textId="7664B219" w:rsidR="00166E47" w:rsidRPr="00C90B28" w:rsidRDefault="00166E47" w:rsidP="00C90B28">
            <w:pPr>
              <w:widowControl w:val="0"/>
              <w:jc w:val="center"/>
              <w:rPr>
                <w:color w:val="000000"/>
                <w:sz w:val="20"/>
                <w:szCs w:val="20"/>
              </w:rPr>
            </w:pPr>
            <w:r w:rsidRPr="00C90B28">
              <w:rPr>
                <w:color w:val="000000"/>
                <w:sz w:val="20"/>
                <w:szCs w:val="20"/>
              </w:rPr>
              <w:t>D- 200,</w:t>
            </w:r>
          </w:p>
          <w:p w14:paraId="16941036" w14:textId="77777777" w:rsidR="00166E47" w:rsidRPr="00C90B28" w:rsidRDefault="00166E47" w:rsidP="00C90B28">
            <w:pPr>
              <w:widowControl w:val="0"/>
              <w:jc w:val="center"/>
              <w:rPr>
                <w:color w:val="000000"/>
                <w:sz w:val="20"/>
                <w:szCs w:val="20"/>
              </w:rPr>
            </w:pPr>
            <w:r w:rsidRPr="00C90B28">
              <w:rPr>
                <w:color w:val="000000"/>
                <w:sz w:val="20"/>
                <w:szCs w:val="20"/>
              </w:rPr>
              <w:t>L- 17270</w:t>
            </w:r>
          </w:p>
        </w:tc>
        <w:tc>
          <w:tcPr>
            <w:tcW w:w="455" w:type="pct"/>
            <w:shd w:val="clear" w:color="auto" w:fill="auto"/>
          </w:tcPr>
          <w:p w14:paraId="493E9F37" w14:textId="77777777" w:rsidR="00166E47" w:rsidRPr="00C90B28" w:rsidRDefault="00166E47" w:rsidP="00C90B28">
            <w:pPr>
              <w:widowControl w:val="0"/>
              <w:jc w:val="center"/>
              <w:rPr>
                <w:color w:val="000000"/>
                <w:sz w:val="20"/>
                <w:szCs w:val="20"/>
              </w:rPr>
            </w:pPr>
            <w:r w:rsidRPr="00C90B28">
              <w:rPr>
                <w:color w:val="000000"/>
                <w:sz w:val="20"/>
                <w:szCs w:val="20"/>
              </w:rPr>
              <w:t>2028</w:t>
            </w:r>
          </w:p>
        </w:tc>
        <w:tc>
          <w:tcPr>
            <w:tcW w:w="455" w:type="pct"/>
            <w:shd w:val="clear" w:color="auto" w:fill="auto"/>
          </w:tcPr>
          <w:p w14:paraId="026ED248" w14:textId="77777777" w:rsidR="00166E47" w:rsidRPr="00C90B28" w:rsidRDefault="00166E47" w:rsidP="00C90B28">
            <w:pPr>
              <w:widowControl w:val="0"/>
              <w:jc w:val="center"/>
              <w:rPr>
                <w:color w:val="000000"/>
                <w:sz w:val="20"/>
                <w:szCs w:val="20"/>
              </w:rPr>
            </w:pPr>
            <w:r w:rsidRPr="00C90B28">
              <w:rPr>
                <w:color w:val="000000"/>
                <w:sz w:val="20"/>
                <w:szCs w:val="20"/>
              </w:rPr>
              <w:t>2037</w:t>
            </w:r>
          </w:p>
        </w:tc>
      </w:tr>
      <w:tr w:rsidR="00166E47" w:rsidRPr="00C90B28" w14:paraId="7B5A6109" w14:textId="77777777" w:rsidTr="00B448B8">
        <w:trPr>
          <w:trHeight w:val="283"/>
        </w:trPr>
        <w:tc>
          <w:tcPr>
            <w:tcW w:w="200" w:type="pct"/>
            <w:shd w:val="clear" w:color="auto" w:fill="auto"/>
          </w:tcPr>
          <w:p w14:paraId="57BE3E39" w14:textId="77777777" w:rsidR="00166E47" w:rsidRPr="00C90B28" w:rsidRDefault="00166E47" w:rsidP="00C90B28">
            <w:pPr>
              <w:widowControl w:val="0"/>
              <w:jc w:val="center"/>
              <w:rPr>
                <w:color w:val="000000"/>
                <w:sz w:val="20"/>
                <w:szCs w:val="20"/>
              </w:rPr>
            </w:pPr>
            <w:r w:rsidRPr="00C90B28">
              <w:rPr>
                <w:color w:val="000000"/>
                <w:sz w:val="20"/>
                <w:szCs w:val="20"/>
              </w:rPr>
              <w:t>6.18</w:t>
            </w:r>
          </w:p>
        </w:tc>
        <w:tc>
          <w:tcPr>
            <w:tcW w:w="1780" w:type="pct"/>
            <w:shd w:val="clear" w:color="auto" w:fill="auto"/>
          </w:tcPr>
          <w:p w14:paraId="3865F197" w14:textId="77777777" w:rsidR="00166E47" w:rsidRPr="00C90B28" w:rsidRDefault="00166E47" w:rsidP="00C90B28">
            <w:pPr>
              <w:widowControl w:val="0"/>
              <w:jc w:val="both"/>
              <w:rPr>
                <w:color w:val="000000"/>
                <w:sz w:val="20"/>
                <w:szCs w:val="20"/>
              </w:rPr>
            </w:pPr>
            <w:r w:rsidRPr="00C90B28">
              <w:rPr>
                <w:color w:val="000000"/>
                <w:sz w:val="20"/>
                <w:szCs w:val="20"/>
              </w:rPr>
              <w:t>Реконструкция самотечной канализационной сети, (ПЭ)</w:t>
            </w:r>
          </w:p>
        </w:tc>
        <w:tc>
          <w:tcPr>
            <w:tcW w:w="771" w:type="pct"/>
            <w:shd w:val="clear" w:color="auto" w:fill="auto"/>
          </w:tcPr>
          <w:p w14:paraId="39F20260" w14:textId="77777777" w:rsidR="00166E47" w:rsidRPr="00C90B28" w:rsidRDefault="00166E47" w:rsidP="00C90B28">
            <w:pPr>
              <w:widowControl w:val="0"/>
              <w:jc w:val="center"/>
              <w:rPr>
                <w:color w:val="000000"/>
                <w:sz w:val="20"/>
                <w:szCs w:val="20"/>
              </w:rPr>
            </w:pPr>
            <w:r w:rsidRPr="00C90B28">
              <w:rPr>
                <w:color w:val="000000"/>
                <w:sz w:val="20"/>
                <w:szCs w:val="20"/>
              </w:rPr>
              <w:t>диаметр,</w:t>
            </w:r>
          </w:p>
          <w:p w14:paraId="1451F285" w14:textId="101157FB" w:rsidR="00166E47" w:rsidRPr="00C90B28" w:rsidRDefault="00166E47" w:rsidP="00C90B28">
            <w:pPr>
              <w:widowControl w:val="0"/>
              <w:jc w:val="center"/>
              <w:rPr>
                <w:color w:val="000000"/>
                <w:sz w:val="20"/>
                <w:szCs w:val="20"/>
              </w:rPr>
            </w:pPr>
            <w:r w:rsidRPr="00C90B28">
              <w:rPr>
                <w:color w:val="000000"/>
                <w:sz w:val="20"/>
                <w:szCs w:val="20"/>
              </w:rPr>
              <w:t>протяженность</w:t>
            </w:r>
          </w:p>
        </w:tc>
        <w:tc>
          <w:tcPr>
            <w:tcW w:w="284" w:type="pct"/>
            <w:shd w:val="clear" w:color="auto" w:fill="auto"/>
          </w:tcPr>
          <w:p w14:paraId="26D1A365" w14:textId="77777777" w:rsidR="00166E47" w:rsidRPr="00C90B28" w:rsidRDefault="00166E47" w:rsidP="00C90B28">
            <w:pPr>
              <w:widowControl w:val="0"/>
              <w:jc w:val="center"/>
              <w:rPr>
                <w:color w:val="000000"/>
                <w:sz w:val="20"/>
                <w:szCs w:val="20"/>
              </w:rPr>
            </w:pPr>
            <w:r w:rsidRPr="00C90B28">
              <w:rPr>
                <w:color w:val="000000"/>
                <w:sz w:val="20"/>
                <w:szCs w:val="20"/>
              </w:rPr>
              <w:t>мм, м</w:t>
            </w:r>
          </w:p>
        </w:tc>
        <w:tc>
          <w:tcPr>
            <w:tcW w:w="527" w:type="pct"/>
            <w:shd w:val="clear" w:color="auto" w:fill="auto"/>
          </w:tcPr>
          <w:p w14:paraId="537633AE" w14:textId="77777777" w:rsidR="00166E47" w:rsidRPr="00C90B28" w:rsidRDefault="00166E47" w:rsidP="00C90B28">
            <w:pPr>
              <w:widowControl w:val="0"/>
              <w:jc w:val="center"/>
              <w:rPr>
                <w:color w:val="000000"/>
                <w:sz w:val="20"/>
                <w:szCs w:val="20"/>
              </w:rPr>
            </w:pPr>
            <w:r w:rsidRPr="00C90B28">
              <w:rPr>
                <w:color w:val="000000"/>
                <w:sz w:val="20"/>
                <w:szCs w:val="20"/>
              </w:rPr>
              <w:t>D- 300,</w:t>
            </w:r>
          </w:p>
          <w:p w14:paraId="78A979D1" w14:textId="0468E512" w:rsidR="00166E47" w:rsidRPr="00C90B28" w:rsidRDefault="00166E47" w:rsidP="00C90B28">
            <w:pPr>
              <w:widowControl w:val="0"/>
              <w:jc w:val="center"/>
              <w:rPr>
                <w:color w:val="000000"/>
                <w:sz w:val="20"/>
                <w:szCs w:val="20"/>
              </w:rPr>
            </w:pPr>
            <w:r w:rsidRPr="00C90B28">
              <w:rPr>
                <w:color w:val="000000"/>
                <w:sz w:val="20"/>
                <w:szCs w:val="20"/>
              </w:rPr>
              <w:t>L- 11440</w:t>
            </w:r>
          </w:p>
        </w:tc>
        <w:tc>
          <w:tcPr>
            <w:tcW w:w="530" w:type="pct"/>
            <w:shd w:val="clear" w:color="auto" w:fill="auto"/>
          </w:tcPr>
          <w:p w14:paraId="18B33E70" w14:textId="47288F72" w:rsidR="00166E47" w:rsidRPr="00C90B28" w:rsidRDefault="00166E47" w:rsidP="00C90B28">
            <w:pPr>
              <w:widowControl w:val="0"/>
              <w:jc w:val="center"/>
              <w:rPr>
                <w:color w:val="000000"/>
                <w:sz w:val="20"/>
                <w:szCs w:val="20"/>
              </w:rPr>
            </w:pPr>
            <w:r w:rsidRPr="00C90B28">
              <w:rPr>
                <w:color w:val="000000"/>
                <w:sz w:val="20"/>
                <w:szCs w:val="20"/>
              </w:rPr>
              <w:t>D- 300,</w:t>
            </w:r>
          </w:p>
          <w:p w14:paraId="2F6F1DBD" w14:textId="77777777" w:rsidR="00166E47" w:rsidRPr="00C90B28" w:rsidRDefault="00166E47" w:rsidP="00C90B28">
            <w:pPr>
              <w:widowControl w:val="0"/>
              <w:jc w:val="center"/>
              <w:rPr>
                <w:color w:val="000000"/>
                <w:sz w:val="20"/>
                <w:szCs w:val="20"/>
              </w:rPr>
            </w:pPr>
            <w:r w:rsidRPr="00C90B28">
              <w:rPr>
                <w:color w:val="000000"/>
                <w:sz w:val="20"/>
                <w:szCs w:val="20"/>
              </w:rPr>
              <w:t>L- 11440</w:t>
            </w:r>
          </w:p>
        </w:tc>
        <w:tc>
          <w:tcPr>
            <w:tcW w:w="455" w:type="pct"/>
            <w:shd w:val="clear" w:color="auto" w:fill="auto"/>
          </w:tcPr>
          <w:p w14:paraId="54D4A756" w14:textId="77777777" w:rsidR="00166E47" w:rsidRPr="00C90B28" w:rsidRDefault="00166E47" w:rsidP="00C90B28">
            <w:pPr>
              <w:widowControl w:val="0"/>
              <w:jc w:val="center"/>
              <w:rPr>
                <w:color w:val="000000"/>
                <w:sz w:val="20"/>
                <w:szCs w:val="20"/>
              </w:rPr>
            </w:pPr>
            <w:r w:rsidRPr="00C90B28">
              <w:rPr>
                <w:color w:val="000000"/>
                <w:sz w:val="20"/>
                <w:szCs w:val="20"/>
              </w:rPr>
              <w:t>2028</w:t>
            </w:r>
          </w:p>
        </w:tc>
        <w:tc>
          <w:tcPr>
            <w:tcW w:w="455" w:type="pct"/>
            <w:shd w:val="clear" w:color="auto" w:fill="auto"/>
          </w:tcPr>
          <w:p w14:paraId="7D24799C" w14:textId="77777777" w:rsidR="00166E47" w:rsidRPr="00C90B28" w:rsidRDefault="00166E47" w:rsidP="00C90B28">
            <w:pPr>
              <w:widowControl w:val="0"/>
              <w:jc w:val="center"/>
              <w:rPr>
                <w:color w:val="000000"/>
                <w:sz w:val="20"/>
                <w:szCs w:val="20"/>
              </w:rPr>
            </w:pPr>
            <w:r w:rsidRPr="00C90B28">
              <w:rPr>
                <w:color w:val="000000"/>
                <w:sz w:val="20"/>
                <w:szCs w:val="20"/>
              </w:rPr>
              <w:t>2037</w:t>
            </w:r>
          </w:p>
        </w:tc>
      </w:tr>
      <w:tr w:rsidR="00166E47" w:rsidRPr="00C90B28" w14:paraId="196F55FC" w14:textId="77777777" w:rsidTr="00B448B8">
        <w:trPr>
          <w:trHeight w:val="283"/>
        </w:trPr>
        <w:tc>
          <w:tcPr>
            <w:tcW w:w="200" w:type="pct"/>
            <w:shd w:val="clear" w:color="auto" w:fill="auto"/>
          </w:tcPr>
          <w:p w14:paraId="554990C7" w14:textId="77777777" w:rsidR="00166E47" w:rsidRPr="00C90B28" w:rsidRDefault="00166E47" w:rsidP="00C90B28">
            <w:pPr>
              <w:widowControl w:val="0"/>
              <w:jc w:val="center"/>
              <w:rPr>
                <w:color w:val="000000"/>
                <w:sz w:val="20"/>
                <w:szCs w:val="20"/>
              </w:rPr>
            </w:pPr>
            <w:r w:rsidRPr="00C90B28">
              <w:rPr>
                <w:color w:val="000000"/>
                <w:sz w:val="20"/>
                <w:szCs w:val="20"/>
              </w:rPr>
              <w:t>6.19</w:t>
            </w:r>
          </w:p>
        </w:tc>
        <w:tc>
          <w:tcPr>
            <w:tcW w:w="1780" w:type="pct"/>
            <w:shd w:val="clear" w:color="auto" w:fill="auto"/>
          </w:tcPr>
          <w:p w14:paraId="0243FB89" w14:textId="77777777" w:rsidR="00166E47" w:rsidRPr="00C90B28" w:rsidRDefault="00166E47" w:rsidP="00C90B28">
            <w:pPr>
              <w:widowControl w:val="0"/>
              <w:jc w:val="both"/>
              <w:rPr>
                <w:color w:val="000000"/>
                <w:sz w:val="20"/>
                <w:szCs w:val="20"/>
              </w:rPr>
            </w:pPr>
            <w:r w:rsidRPr="00C90B28">
              <w:rPr>
                <w:color w:val="000000"/>
                <w:sz w:val="20"/>
                <w:szCs w:val="20"/>
              </w:rPr>
              <w:t>Реконструкция самотечной канализационной сети, (ПЭ)</w:t>
            </w:r>
          </w:p>
        </w:tc>
        <w:tc>
          <w:tcPr>
            <w:tcW w:w="771" w:type="pct"/>
            <w:shd w:val="clear" w:color="auto" w:fill="auto"/>
          </w:tcPr>
          <w:p w14:paraId="05157710" w14:textId="7A13F32F" w:rsidR="00166E47" w:rsidRPr="00C90B28" w:rsidRDefault="00166E47" w:rsidP="00C90B28">
            <w:pPr>
              <w:widowControl w:val="0"/>
              <w:jc w:val="center"/>
              <w:rPr>
                <w:color w:val="000000"/>
                <w:sz w:val="20"/>
                <w:szCs w:val="20"/>
              </w:rPr>
            </w:pPr>
            <w:r w:rsidRPr="00C90B28">
              <w:rPr>
                <w:color w:val="000000"/>
                <w:sz w:val="20"/>
                <w:szCs w:val="20"/>
              </w:rPr>
              <w:t>диаметр,</w:t>
            </w:r>
          </w:p>
          <w:p w14:paraId="23854E73" w14:textId="77777777" w:rsidR="00166E47" w:rsidRPr="00C90B28" w:rsidRDefault="00166E47" w:rsidP="00C90B28">
            <w:pPr>
              <w:widowControl w:val="0"/>
              <w:jc w:val="center"/>
              <w:rPr>
                <w:color w:val="000000"/>
                <w:sz w:val="20"/>
                <w:szCs w:val="20"/>
              </w:rPr>
            </w:pPr>
            <w:r w:rsidRPr="00C90B28">
              <w:rPr>
                <w:color w:val="000000"/>
                <w:sz w:val="20"/>
                <w:szCs w:val="20"/>
              </w:rPr>
              <w:t>протяженность</w:t>
            </w:r>
          </w:p>
        </w:tc>
        <w:tc>
          <w:tcPr>
            <w:tcW w:w="284" w:type="pct"/>
            <w:shd w:val="clear" w:color="auto" w:fill="auto"/>
          </w:tcPr>
          <w:p w14:paraId="4C1F4DA3" w14:textId="77777777" w:rsidR="00166E47" w:rsidRPr="00C90B28" w:rsidRDefault="00166E47" w:rsidP="00C90B28">
            <w:pPr>
              <w:widowControl w:val="0"/>
              <w:jc w:val="center"/>
              <w:rPr>
                <w:color w:val="000000"/>
                <w:sz w:val="20"/>
                <w:szCs w:val="20"/>
              </w:rPr>
            </w:pPr>
            <w:r w:rsidRPr="00C90B28">
              <w:rPr>
                <w:color w:val="000000"/>
                <w:sz w:val="20"/>
                <w:szCs w:val="20"/>
              </w:rPr>
              <w:t>мм, м</w:t>
            </w:r>
          </w:p>
        </w:tc>
        <w:tc>
          <w:tcPr>
            <w:tcW w:w="527" w:type="pct"/>
            <w:shd w:val="clear" w:color="auto" w:fill="auto"/>
          </w:tcPr>
          <w:p w14:paraId="67F235D3" w14:textId="77777777" w:rsidR="00166E47" w:rsidRPr="00C90B28" w:rsidRDefault="00166E47" w:rsidP="00C90B28">
            <w:pPr>
              <w:widowControl w:val="0"/>
              <w:jc w:val="center"/>
              <w:rPr>
                <w:color w:val="000000"/>
                <w:sz w:val="20"/>
                <w:szCs w:val="20"/>
              </w:rPr>
            </w:pPr>
            <w:r w:rsidRPr="00C90B28">
              <w:rPr>
                <w:color w:val="000000"/>
                <w:sz w:val="20"/>
                <w:szCs w:val="20"/>
              </w:rPr>
              <w:t>D- 400,</w:t>
            </w:r>
          </w:p>
          <w:p w14:paraId="5207CC73" w14:textId="6A654C0E" w:rsidR="00166E47" w:rsidRPr="00C90B28" w:rsidRDefault="00166E47" w:rsidP="00C90B28">
            <w:pPr>
              <w:widowControl w:val="0"/>
              <w:jc w:val="center"/>
              <w:rPr>
                <w:color w:val="000000"/>
                <w:sz w:val="20"/>
                <w:szCs w:val="20"/>
              </w:rPr>
            </w:pPr>
            <w:r w:rsidRPr="00C90B28">
              <w:rPr>
                <w:color w:val="000000"/>
                <w:sz w:val="20"/>
                <w:szCs w:val="20"/>
              </w:rPr>
              <w:t>L- 11440</w:t>
            </w:r>
          </w:p>
        </w:tc>
        <w:tc>
          <w:tcPr>
            <w:tcW w:w="530" w:type="pct"/>
            <w:shd w:val="clear" w:color="auto" w:fill="auto"/>
          </w:tcPr>
          <w:p w14:paraId="103B27BB" w14:textId="4B23AA33" w:rsidR="00166E47" w:rsidRPr="00C90B28" w:rsidRDefault="00166E47" w:rsidP="00C90B28">
            <w:pPr>
              <w:widowControl w:val="0"/>
              <w:jc w:val="center"/>
              <w:rPr>
                <w:color w:val="000000"/>
                <w:sz w:val="20"/>
                <w:szCs w:val="20"/>
              </w:rPr>
            </w:pPr>
            <w:r w:rsidRPr="00C90B28">
              <w:rPr>
                <w:color w:val="000000"/>
                <w:sz w:val="20"/>
                <w:szCs w:val="20"/>
              </w:rPr>
              <w:t>D- 400,</w:t>
            </w:r>
          </w:p>
          <w:p w14:paraId="486FDD24" w14:textId="77777777" w:rsidR="00166E47" w:rsidRPr="00C90B28" w:rsidRDefault="00166E47" w:rsidP="00C90B28">
            <w:pPr>
              <w:widowControl w:val="0"/>
              <w:jc w:val="center"/>
              <w:rPr>
                <w:color w:val="000000"/>
                <w:sz w:val="20"/>
                <w:szCs w:val="20"/>
              </w:rPr>
            </w:pPr>
            <w:r w:rsidRPr="00C90B28">
              <w:rPr>
                <w:color w:val="000000"/>
                <w:sz w:val="20"/>
                <w:szCs w:val="20"/>
              </w:rPr>
              <w:t>L- 11440</w:t>
            </w:r>
          </w:p>
        </w:tc>
        <w:tc>
          <w:tcPr>
            <w:tcW w:w="455" w:type="pct"/>
            <w:shd w:val="clear" w:color="auto" w:fill="auto"/>
          </w:tcPr>
          <w:p w14:paraId="06838E5D" w14:textId="77777777" w:rsidR="00166E47" w:rsidRPr="00C90B28" w:rsidRDefault="00166E47" w:rsidP="00C90B28">
            <w:pPr>
              <w:widowControl w:val="0"/>
              <w:jc w:val="center"/>
              <w:rPr>
                <w:color w:val="000000"/>
                <w:sz w:val="20"/>
                <w:szCs w:val="20"/>
              </w:rPr>
            </w:pPr>
            <w:r w:rsidRPr="00C90B28">
              <w:rPr>
                <w:color w:val="000000"/>
                <w:sz w:val="20"/>
                <w:szCs w:val="20"/>
              </w:rPr>
              <w:t>2028</w:t>
            </w:r>
          </w:p>
        </w:tc>
        <w:tc>
          <w:tcPr>
            <w:tcW w:w="455" w:type="pct"/>
            <w:shd w:val="clear" w:color="auto" w:fill="auto"/>
          </w:tcPr>
          <w:p w14:paraId="7FF948EB" w14:textId="77777777" w:rsidR="00166E47" w:rsidRPr="00C90B28" w:rsidRDefault="00166E47" w:rsidP="00C90B28">
            <w:pPr>
              <w:widowControl w:val="0"/>
              <w:jc w:val="center"/>
              <w:rPr>
                <w:color w:val="000000"/>
                <w:sz w:val="20"/>
                <w:szCs w:val="20"/>
              </w:rPr>
            </w:pPr>
            <w:r w:rsidRPr="00C90B28">
              <w:rPr>
                <w:color w:val="000000"/>
                <w:sz w:val="20"/>
                <w:szCs w:val="20"/>
              </w:rPr>
              <w:t>2037</w:t>
            </w:r>
          </w:p>
        </w:tc>
      </w:tr>
      <w:tr w:rsidR="00166E47" w:rsidRPr="00C90B28" w14:paraId="422649C9" w14:textId="77777777" w:rsidTr="00B448B8">
        <w:trPr>
          <w:trHeight w:val="283"/>
        </w:trPr>
        <w:tc>
          <w:tcPr>
            <w:tcW w:w="200" w:type="pct"/>
            <w:shd w:val="clear" w:color="auto" w:fill="auto"/>
          </w:tcPr>
          <w:p w14:paraId="5F426CB4" w14:textId="77777777" w:rsidR="00166E47" w:rsidRPr="00C90B28" w:rsidRDefault="00166E47" w:rsidP="00C90B28">
            <w:pPr>
              <w:widowControl w:val="0"/>
              <w:jc w:val="center"/>
              <w:rPr>
                <w:color w:val="000000"/>
                <w:sz w:val="20"/>
                <w:szCs w:val="20"/>
              </w:rPr>
            </w:pPr>
            <w:r w:rsidRPr="00C90B28">
              <w:rPr>
                <w:color w:val="000000"/>
                <w:sz w:val="20"/>
                <w:szCs w:val="20"/>
              </w:rPr>
              <w:t>6.20</w:t>
            </w:r>
          </w:p>
        </w:tc>
        <w:tc>
          <w:tcPr>
            <w:tcW w:w="1780" w:type="pct"/>
            <w:shd w:val="clear" w:color="auto" w:fill="auto"/>
          </w:tcPr>
          <w:p w14:paraId="12510C29" w14:textId="77777777" w:rsidR="00166E47" w:rsidRPr="00C90B28" w:rsidRDefault="00166E47" w:rsidP="00C90B28">
            <w:pPr>
              <w:widowControl w:val="0"/>
              <w:jc w:val="both"/>
              <w:rPr>
                <w:color w:val="000000"/>
                <w:sz w:val="20"/>
                <w:szCs w:val="20"/>
              </w:rPr>
            </w:pPr>
            <w:r w:rsidRPr="00C90B28">
              <w:rPr>
                <w:color w:val="000000"/>
                <w:sz w:val="20"/>
                <w:szCs w:val="20"/>
              </w:rPr>
              <w:t>Реконструкция самотечной канализационной сети, (ПЭ)</w:t>
            </w:r>
          </w:p>
        </w:tc>
        <w:tc>
          <w:tcPr>
            <w:tcW w:w="771" w:type="pct"/>
            <w:shd w:val="clear" w:color="auto" w:fill="auto"/>
          </w:tcPr>
          <w:p w14:paraId="4A4C4168" w14:textId="32453CB2" w:rsidR="00166E47" w:rsidRPr="00C90B28" w:rsidRDefault="00166E47" w:rsidP="00C90B28">
            <w:pPr>
              <w:widowControl w:val="0"/>
              <w:jc w:val="center"/>
              <w:rPr>
                <w:color w:val="000000"/>
                <w:sz w:val="20"/>
                <w:szCs w:val="20"/>
              </w:rPr>
            </w:pPr>
            <w:r w:rsidRPr="00C90B28">
              <w:rPr>
                <w:color w:val="000000"/>
                <w:sz w:val="20"/>
                <w:szCs w:val="20"/>
              </w:rPr>
              <w:t>диаметр,</w:t>
            </w:r>
          </w:p>
          <w:p w14:paraId="6A761BAE" w14:textId="77777777" w:rsidR="00166E47" w:rsidRPr="00C90B28" w:rsidRDefault="00166E47" w:rsidP="00C90B28">
            <w:pPr>
              <w:widowControl w:val="0"/>
              <w:jc w:val="center"/>
              <w:rPr>
                <w:color w:val="000000"/>
                <w:sz w:val="20"/>
                <w:szCs w:val="20"/>
              </w:rPr>
            </w:pPr>
            <w:r w:rsidRPr="00C90B28">
              <w:rPr>
                <w:color w:val="000000"/>
                <w:sz w:val="20"/>
                <w:szCs w:val="20"/>
              </w:rPr>
              <w:t>протяженность</w:t>
            </w:r>
          </w:p>
        </w:tc>
        <w:tc>
          <w:tcPr>
            <w:tcW w:w="284" w:type="pct"/>
            <w:shd w:val="clear" w:color="auto" w:fill="auto"/>
          </w:tcPr>
          <w:p w14:paraId="5010C770" w14:textId="77777777" w:rsidR="00166E47" w:rsidRPr="00C90B28" w:rsidRDefault="00166E47" w:rsidP="00C90B28">
            <w:pPr>
              <w:widowControl w:val="0"/>
              <w:jc w:val="center"/>
              <w:rPr>
                <w:color w:val="000000"/>
                <w:sz w:val="20"/>
                <w:szCs w:val="20"/>
              </w:rPr>
            </w:pPr>
            <w:r w:rsidRPr="00C90B28">
              <w:rPr>
                <w:color w:val="000000"/>
                <w:sz w:val="20"/>
                <w:szCs w:val="20"/>
              </w:rPr>
              <w:t>мм, м</w:t>
            </w:r>
          </w:p>
        </w:tc>
        <w:tc>
          <w:tcPr>
            <w:tcW w:w="527" w:type="pct"/>
            <w:shd w:val="clear" w:color="auto" w:fill="auto"/>
          </w:tcPr>
          <w:p w14:paraId="2EBFFCBD" w14:textId="77777777" w:rsidR="008F3032" w:rsidRPr="00C90B28" w:rsidRDefault="00166E47" w:rsidP="00C90B28">
            <w:pPr>
              <w:widowControl w:val="0"/>
              <w:jc w:val="center"/>
              <w:rPr>
                <w:color w:val="000000"/>
                <w:sz w:val="20"/>
                <w:szCs w:val="20"/>
              </w:rPr>
            </w:pPr>
            <w:r w:rsidRPr="00C90B28">
              <w:rPr>
                <w:color w:val="000000"/>
                <w:sz w:val="20"/>
                <w:szCs w:val="20"/>
              </w:rPr>
              <w:t>D- 500,</w:t>
            </w:r>
          </w:p>
          <w:p w14:paraId="164FAB77" w14:textId="25364E29" w:rsidR="00166E47" w:rsidRPr="00C90B28" w:rsidRDefault="00166E47" w:rsidP="00C90B28">
            <w:pPr>
              <w:widowControl w:val="0"/>
              <w:jc w:val="center"/>
              <w:rPr>
                <w:color w:val="000000"/>
                <w:sz w:val="20"/>
                <w:szCs w:val="20"/>
              </w:rPr>
            </w:pPr>
            <w:r w:rsidRPr="00C90B28">
              <w:rPr>
                <w:color w:val="000000"/>
                <w:sz w:val="20"/>
                <w:szCs w:val="20"/>
              </w:rPr>
              <w:t>L- 960</w:t>
            </w:r>
          </w:p>
        </w:tc>
        <w:tc>
          <w:tcPr>
            <w:tcW w:w="530" w:type="pct"/>
            <w:shd w:val="clear" w:color="auto" w:fill="auto"/>
          </w:tcPr>
          <w:p w14:paraId="0971AEAE" w14:textId="2F61380A" w:rsidR="00166E47" w:rsidRPr="00C90B28" w:rsidRDefault="00166E47" w:rsidP="00C90B28">
            <w:pPr>
              <w:widowControl w:val="0"/>
              <w:jc w:val="center"/>
              <w:rPr>
                <w:color w:val="000000"/>
                <w:sz w:val="20"/>
                <w:szCs w:val="20"/>
              </w:rPr>
            </w:pPr>
            <w:r w:rsidRPr="00C90B28">
              <w:rPr>
                <w:color w:val="000000"/>
                <w:sz w:val="20"/>
                <w:szCs w:val="20"/>
              </w:rPr>
              <w:t>D- 500,</w:t>
            </w:r>
          </w:p>
          <w:p w14:paraId="6946F065" w14:textId="77777777" w:rsidR="00166E47" w:rsidRPr="00C90B28" w:rsidRDefault="00166E47" w:rsidP="00C90B28">
            <w:pPr>
              <w:widowControl w:val="0"/>
              <w:jc w:val="center"/>
              <w:rPr>
                <w:color w:val="000000"/>
                <w:sz w:val="20"/>
                <w:szCs w:val="20"/>
              </w:rPr>
            </w:pPr>
            <w:r w:rsidRPr="00C90B28">
              <w:rPr>
                <w:color w:val="000000"/>
                <w:sz w:val="20"/>
                <w:szCs w:val="20"/>
              </w:rPr>
              <w:t>L- 960</w:t>
            </w:r>
          </w:p>
        </w:tc>
        <w:tc>
          <w:tcPr>
            <w:tcW w:w="455" w:type="pct"/>
            <w:shd w:val="clear" w:color="auto" w:fill="auto"/>
          </w:tcPr>
          <w:p w14:paraId="618152D1" w14:textId="77777777" w:rsidR="00166E47" w:rsidRPr="00C90B28" w:rsidRDefault="00166E47" w:rsidP="00C90B28">
            <w:pPr>
              <w:widowControl w:val="0"/>
              <w:jc w:val="center"/>
              <w:rPr>
                <w:color w:val="000000"/>
                <w:sz w:val="20"/>
                <w:szCs w:val="20"/>
              </w:rPr>
            </w:pPr>
            <w:r w:rsidRPr="00C90B28">
              <w:rPr>
                <w:color w:val="000000"/>
                <w:sz w:val="20"/>
                <w:szCs w:val="20"/>
              </w:rPr>
              <w:t>2028</w:t>
            </w:r>
          </w:p>
        </w:tc>
        <w:tc>
          <w:tcPr>
            <w:tcW w:w="455" w:type="pct"/>
            <w:shd w:val="clear" w:color="auto" w:fill="auto"/>
          </w:tcPr>
          <w:p w14:paraId="39530CFE" w14:textId="77777777" w:rsidR="00166E47" w:rsidRPr="00C90B28" w:rsidRDefault="00166E47" w:rsidP="00C90B28">
            <w:pPr>
              <w:widowControl w:val="0"/>
              <w:jc w:val="center"/>
              <w:rPr>
                <w:color w:val="000000"/>
                <w:sz w:val="20"/>
                <w:szCs w:val="20"/>
              </w:rPr>
            </w:pPr>
            <w:r w:rsidRPr="00C90B28">
              <w:rPr>
                <w:color w:val="000000"/>
                <w:sz w:val="20"/>
                <w:szCs w:val="20"/>
              </w:rPr>
              <w:t>2037</w:t>
            </w:r>
          </w:p>
        </w:tc>
      </w:tr>
      <w:tr w:rsidR="00166E47" w:rsidRPr="00C90B28" w14:paraId="3330C563" w14:textId="77777777" w:rsidTr="00B448B8">
        <w:trPr>
          <w:trHeight w:val="283"/>
        </w:trPr>
        <w:tc>
          <w:tcPr>
            <w:tcW w:w="200" w:type="pct"/>
            <w:shd w:val="clear" w:color="auto" w:fill="auto"/>
          </w:tcPr>
          <w:p w14:paraId="51E971DF" w14:textId="77777777" w:rsidR="00166E47" w:rsidRPr="00C90B28" w:rsidRDefault="00166E47" w:rsidP="00C90B28">
            <w:pPr>
              <w:widowControl w:val="0"/>
              <w:jc w:val="center"/>
              <w:rPr>
                <w:color w:val="000000"/>
                <w:sz w:val="20"/>
                <w:szCs w:val="20"/>
              </w:rPr>
            </w:pPr>
            <w:r w:rsidRPr="00C90B28">
              <w:rPr>
                <w:color w:val="000000"/>
                <w:sz w:val="20"/>
                <w:szCs w:val="20"/>
              </w:rPr>
              <w:t>6.21</w:t>
            </w:r>
          </w:p>
        </w:tc>
        <w:tc>
          <w:tcPr>
            <w:tcW w:w="1780" w:type="pct"/>
            <w:shd w:val="clear" w:color="auto" w:fill="auto"/>
          </w:tcPr>
          <w:p w14:paraId="03C2474A" w14:textId="77777777" w:rsidR="00166E47" w:rsidRPr="00C90B28" w:rsidRDefault="00166E47" w:rsidP="00C90B28">
            <w:pPr>
              <w:widowControl w:val="0"/>
              <w:jc w:val="both"/>
              <w:rPr>
                <w:color w:val="000000"/>
                <w:sz w:val="20"/>
                <w:szCs w:val="20"/>
              </w:rPr>
            </w:pPr>
            <w:r w:rsidRPr="00C90B28">
              <w:rPr>
                <w:color w:val="000000"/>
                <w:sz w:val="20"/>
                <w:szCs w:val="20"/>
              </w:rPr>
              <w:t>Реконструкция самотечной канализационной сети, (ПЭ)</w:t>
            </w:r>
          </w:p>
        </w:tc>
        <w:tc>
          <w:tcPr>
            <w:tcW w:w="771" w:type="pct"/>
            <w:shd w:val="clear" w:color="auto" w:fill="auto"/>
          </w:tcPr>
          <w:p w14:paraId="4F359C1A" w14:textId="3FAF9380" w:rsidR="00166E47" w:rsidRPr="00C90B28" w:rsidRDefault="00166E47" w:rsidP="00C90B28">
            <w:pPr>
              <w:widowControl w:val="0"/>
              <w:jc w:val="center"/>
              <w:rPr>
                <w:color w:val="000000"/>
                <w:sz w:val="20"/>
                <w:szCs w:val="20"/>
              </w:rPr>
            </w:pPr>
            <w:r w:rsidRPr="00C90B28">
              <w:rPr>
                <w:color w:val="000000"/>
                <w:sz w:val="20"/>
                <w:szCs w:val="20"/>
              </w:rPr>
              <w:t>диаметр,</w:t>
            </w:r>
          </w:p>
          <w:p w14:paraId="56B27074" w14:textId="77777777" w:rsidR="00166E47" w:rsidRPr="00C90B28" w:rsidRDefault="00166E47" w:rsidP="00C90B28">
            <w:pPr>
              <w:widowControl w:val="0"/>
              <w:jc w:val="center"/>
              <w:rPr>
                <w:color w:val="000000"/>
                <w:sz w:val="20"/>
                <w:szCs w:val="20"/>
              </w:rPr>
            </w:pPr>
            <w:r w:rsidRPr="00C90B28">
              <w:rPr>
                <w:color w:val="000000"/>
                <w:sz w:val="20"/>
                <w:szCs w:val="20"/>
              </w:rPr>
              <w:t>протяженность</w:t>
            </w:r>
          </w:p>
        </w:tc>
        <w:tc>
          <w:tcPr>
            <w:tcW w:w="284" w:type="pct"/>
            <w:shd w:val="clear" w:color="auto" w:fill="auto"/>
          </w:tcPr>
          <w:p w14:paraId="1690F845" w14:textId="77777777" w:rsidR="00166E47" w:rsidRPr="00C90B28" w:rsidRDefault="00166E47" w:rsidP="00C90B28">
            <w:pPr>
              <w:widowControl w:val="0"/>
              <w:jc w:val="center"/>
              <w:rPr>
                <w:color w:val="000000"/>
                <w:sz w:val="20"/>
                <w:szCs w:val="20"/>
              </w:rPr>
            </w:pPr>
            <w:r w:rsidRPr="00C90B28">
              <w:rPr>
                <w:color w:val="000000"/>
                <w:sz w:val="20"/>
                <w:szCs w:val="20"/>
              </w:rPr>
              <w:t>мм, м</w:t>
            </w:r>
          </w:p>
        </w:tc>
        <w:tc>
          <w:tcPr>
            <w:tcW w:w="527" w:type="pct"/>
            <w:shd w:val="clear" w:color="auto" w:fill="auto"/>
          </w:tcPr>
          <w:p w14:paraId="529138A5" w14:textId="4DBA745C" w:rsidR="008F3032" w:rsidRPr="00C90B28" w:rsidRDefault="00166E47" w:rsidP="00C90B28">
            <w:pPr>
              <w:widowControl w:val="0"/>
              <w:jc w:val="center"/>
              <w:rPr>
                <w:color w:val="000000"/>
                <w:sz w:val="20"/>
                <w:szCs w:val="20"/>
              </w:rPr>
            </w:pPr>
            <w:r w:rsidRPr="00C90B28">
              <w:rPr>
                <w:color w:val="000000"/>
                <w:sz w:val="20"/>
                <w:szCs w:val="20"/>
              </w:rPr>
              <w:t>D- 600,</w:t>
            </w:r>
          </w:p>
          <w:p w14:paraId="2836FA05" w14:textId="77777777" w:rsidR="00166E47" w:rsidRPr="00C90B28" w:rsidRDefault="00166E47" w:rsidP="00C90B28">
            <w:pPr>
              <w:widowControl w:val="0"/>
              <w:jc w:val="center"/>
              <w:rPr>
                <w:color w:val="000000"/>
                <w:sz w:val="20"/>
                <w:szCs w:val="20"/>
              </w:rPr>
            </w:pPr>
            <w:r w:rsidRPr="00C90B28">
              <w:rPr>
                <w:color w:val="000000"/>
                <w:sz w:val="20"/>
                <w:szCs w:val="20"/>
              </w:rPr>
              <w:t>L- 960</w:t>
            </w:r>
          </w:p>
        </w:tc>
        <w:tc>
          <w:tcPr>
            <w:tcW w:w="530" w:type="pct"/>
            <w:shd w:val="clear" w:color="auto" w:fill="auto"/>
          </w:tcPr>
          <w:p w14:paraId="602250C1" w14:textId="050EC59E" w:rsidR="00166E47" w:rsidRPr="00C90B28" w:rsidRDefault="00166E47" w:rsidP="00C90B28">
            <w:pPr>
              <w:widowControl w:val="0"/>
              <w:jc w:val="center"/>
              <w:rPr>
                <w:color w:val="000000"/>
                <w:sz w:val="20"/>
                <w:szCs w:val="20"/>
              </w:rPr>
            </w:pPr>
            <w:r w:rsidRPr="00C90B28">
              <w:rPr>
                <w:color w:val="000000"/>
                <w:sz w:val="20"/>
                <w:szCs w:val="20"/>
              </w:rPr>
              <w:t>D- 600,</w:t>
            </w:r>
          </w:p>
          <w:p w14:paraId="1F80EC22" w14:textId="77777777" w:rsidR="00166E47" w:rsidRPr="00C90B28" w:rsidRDefault="00166E47" w:rsidP="00C90B28">
            <w:pPr>
              <w:widowControl w:val="0"/>
              <w:jc w:val="center"/>
              <w:rPr>
                <w:color w:val="000000"/>
                <w:sz w:val="20"/>
                <w:szCs w:val="20"/>
              </w:rPr>
            </w:pPr>
            <w:r w:rsidRPr="00C90B28">
              <w:rPr>
                <w:color w:val="000000"/>
                <w:sz w:val="20"/>
                <w:szCs w:val="20"/>
              </w:rPr>
              <w:t>L- 960</w:t>
            </w:r>
          </w:p>
        </w:tc>
        <w:tc>
          <w:tcPr>
            <w:tcW w:w="455" w:type="pct"/>
            <w:shd w:val="clear" w:color="auto" w:fill="auto"/>
          </w:tcPr>
          <w:p w14:paraId="2FEF9D09" w14:textId="77777777" w:rsidR="00166E47" w:rsidRPr="00C90B28" w:rsidRDefault="00166E47" w:rsidP="00C90B28">
            <w:pPr>
              <w:widowControl w:val="0"/>
              <w:jc w:val="center"/>
              <w:rPr>
                <w:color w:val="000000"/>
                <w:sz w:val="20"/>
                <w:szCs w:val="20"/>
              </w:rPr>
            </w:pPr>
            <w:r w:rsidRPr="00C90B28">
              <w:rPr>
                <w:color w:val="000000"/>
                <w:sz w:val="20"/>
                <w:szCs w:val="20"/>
              </w:rPr>
              <w:t>2028</w:t>
            </w:r>
          </w:p>
        </w:tc>
        <w:tc>
          <w:tcPr>
            <w:tcW w:w="455" w:type="pct"/>
            <w:shd w:val="clear" w:color="auto" w:fill="auto"/>
          </w:tcPr>
          <w:p w14:paraId="16681D17" w14:textId="77777777" w:rsidR="00166E47" w:rsidRPr="00C90B28" w:rsidRDefault="00166E47" w:rsidP="00C90B28">
            <w:pPr>
              <w:widowControl w:val="0"/>
              <w:jc w:val="center"/>
              <w:rPr>
                <w:color w:val="000000"/>
                <w:sz w:val="20"/>
                <w:szCs w:val="20"/>
              </w:rPr>
            </w:pPr>
            <w:r w:rsidRPr="00C90B28">
              <w:rPr>
                <w:color w:val="000000"/>
                <w:sz w:val="20"/>
                <w:szCs w:val="20"/>
              </w:rPr>
              <w:t>2037</w:t>
            </w:r>
          </w:p>
        </w:tc>
      </w:tr>
      <w:tr w:rsidR="00166E47" w:rsidRPr="00C90B28" w14:paraId="4514F266" w14:textId="77777777" w:rsidTr="00B448B8">
        <w:trPr>
          <w:trHeight w:val="283"/>
        </w:trPr>
        <w:tc>
          <w:tcPr>
            <w:tcW w:w="200" w:type="pct"/>
            <w:shd w:val="clear" w:color="auto" w:fill="auto"/>
          </w:tcPr>
          <w:p w14:paraId="71112C1F" w14:textId="77777777" w:rsidR="00166E47" w:rsidRPr="00C90B28" w:rsidRDefault="00166E47" w:rsidP="00C90B28">
            <w:pPr>
              <w:widowControl w:val="0"/>
              <w:jc w:val="center"/>
              <w:rPr>
                <w:color w:val="000000"/>
                <w:sz w:val="20"/>
                <w:szCs w:val="20"/>
              </w:rPr>
            </w:pPr>
            <w:r w:rsidRPr="00C90B28">
              <w:rPr>
                <w:color w:val="000000"/>
                <w:sz w:val="20"/>
                <w:szCs w:val="20"/>
              </w:rPr>
              <w:t>6.22</w:t>
            </w:r>
          </w:p>
        </w:tc>
        <w:tc>
          <w:tcPr>
            <w:tcW w:w="1780" w:type="pct"/>
            <w:shd w:val="clear" w:color="auto" w:fill="auto"/>
          </w:tcPr>
          <w:p w14:paraId="3AD69434" w14:textId="77777777" w:rsidR="00166E47" w:rsidRPr="00C90B28" w:rsidRDefault="00166E47" w:rsidP="00C90B28">
            <w:pPr>
              <w:widowControl w:val="0"/>
              <w:jc w:val="both"/>
              <w:rPr>
                <w:color w:val="000000"/>
                <w:sz w:val="20"/>
                <w:szCs w:val="20"/>
              </w:rPr>
            </w:pPr>
            <w:r w:rsidRPr="00C90B28">
              <w:rPr>
                <w:color w:val="000000"/>
                <w:sz w:val="20"/>
                <w:szCs w:val="20"/>
              </w:rPr>
              <w:t>Реконструкция самотечной канализационной сети, (ПЭ)</w:t>
            </w:r>
          </w:p>
        </w:tc>
        <w:tc>
          <w:tcPr>
            <w:tcW w:w="771" w:type="pct"/>
            <w:shd w:val="clear" w:color="auto" w:fill="auto"/>
          </w:tcPr>
          <w:p w14:paraId="55005AF1" w14:textId="22BFE9DC" w:rsidR="00166E47" w:rsidRPr="00C90B28" w:rsidRDefault="00166E47" w:rsidP="00C90B28">
            <w:pPr>
              <w:widowControl w:val="0"/>
              <w:jc w:val="center"/>
              <w:rPr>
                <w:color w:val="000000"/>
                <w:sz w:val="20"/>
                <w:szCs w:val="20"/>
              </w:rPr>
            </w:pPr>
            <w:r w:rsidRPr="00C90B28">
              <w:rPr>
                <w:color w:val="000000"/>
                <w:sz w:val="20"/>
                <w:szCs w:val="20"/>
              </w:rPr>
              <w:t>диаметр,</w:t>
            </w:r>
          </w:p>
          <w:p w14:paraId="09ADB768" w14:textId="77777777" w:rsidR="00166E47" w:rsidRPr="00C90B28" w:rsidRDefault="00166E47" w:rsidP="00C90B28">
            <w:pPr>
              <w:widowControl w:val="0"/>
              <w:jc w:val="center"/>
              <w:rPr>
                <w:color w:val="000000"/>
                <w:sz w:val="20"/>
                <w:szCs w:val="20"/>
              </w:rPr>
            </w:pPr>
            <w:r w:rsidRPr="00C90B28">
              <w:rPr>
                <w:color w:val="000000"/>
                <w:sz w:val="20"/>
                <w:szCs w:val="20"/>
              </w:rPr>
              <w:t>протяженность</w:t>
            </w:r>
          </w:p>
        </w:tc>
        <w:tc>
          <w:tcPr>
            <w:tcW w:w="284" w:type="pct"/>
            <w:shd w:val="clear" w:color="auto" w:fill="auto"/>
          </w:tcPr>
          <w:p w14:paraId="6861BAD0" w14:textId="77777777" w:rsidR="00166E47" w:rsidRPr="00C90B28" w:rsidRDefault="00166E47" w:rsidP="00C90B28">
            <w:pPr>
              <w:widowControl w:val="0"/>
              <w:jc w:val="center"/>
              <w:rPr>
                <w:color w:val="000000"/>
                <w:sz w:val="20"/>
                <w:szCs w:val="20"/>
              </w:rPr>
            </w:pPr>
            <w:r w:rsidRPr="00C90B28">
              <w:rPr>
                <w:color w:val="000000"/>
                <w:sz w:val="20"/>
                <w:szCs w:val="20"/>
              </w:rPr>
              <w:t>мм, м</w:t>
            </w:r>
          </w:p>
        </w:tc>
        <w:tc>
          <w:tcPr>
            <w:tcW w:w="527" w:type="pct"/>
            <w:shd w:val="clear" w:color="auto" w:fill="auto"/>
          </w:tcPr>
          <w:p w14:paraId="0848B9F2" w14:textId="377B5DE3" w:rsidR="008F3032" w:rsidRPr="00C90B28" w:rsidRDefault="00166E47" w:rsidP="00C90B28">
            <w:pPr>
              <w:widowControl w:val="0"/>
              <w:jc w:val="center"/>
              <w:rPr>
                <w:color w:val="000000"/>
                <w:sz w:val="20"/>
                <w:szCs w:val="20"/>
              </w:rPr>
            </w:pPr>
            <w:r w:rsidRPr="00C90B28">
              <w:rPr>
                <w:color w:val="000000"/>
                <w:sz w:val="20"/>
                <w:szCs w:val="20"/>
              </w:rPr>
              <w:t>D- 700,</w:t>
            </w:r>
          </w:p>
          <w:p w14:paraId="69124078" w14:textId="77777777" w:rsidR="00166E47" w:rsidRPr="00C90B28" w:rsidRDefault="00166E47" w:rsidP="00C90B28">
            <w:pPr>
              <w:widowControl w:val="0"/>
              <w:jc w:val="center"/>
              <w:rPr>
                <w:color w:val="000000"/>
                <w:sz w:val="20"/>
                <w:szCs w:val="20"/>
              </w:rPr>
            </w:pPr>
            <w:r w:rsidRPr="00C90B28">
              <w:rPr>
                <w:color w:val="000000"/>
                <w:sz w:val="20"/>
                <w:szCs w:val="20"/>
              </w:rPr>
              <w:t>L- 960</w:t>
            </w:r>
          </w:p>
        </w:tc>
        <w:tc>
          <w:tcPr>
            <w:tcW w:w="530" w:type="pct"/>
            <w:shd w:val="clear" w:color="auto" w:fill="auto"/>
          </w:tcPr>
          <w:p w14:paraId="7C402756" w14:textId="77777777" w:rsidR="00166E47" w:rsidRPr="00C90B28" w:rsidRDefault="00166E47" w:rsidP="00C90B28">
            <w:pPr>
              <w:widowControl w:val="0"/>
              <w:jc w:val="center"/>
              <w:rPr>
                <w:color w:val="000000"/>
                <w:sz w:val="20"/>
                <w:szCs w:val="20"/>
              </w:rPr>
            </w:pPr>
            <w:r w:rsidRPr="00C90B28">
              <w:rPr>
                <w:color w:val="000000"/>
                <w:sz w:val="20"/>
                <w:szCs w:val="20"/>
              </w:rPr>
              <w:t>D- 700,</w:t>
            </w:r>
          </w:p>
          <w:p w14:paraId="44321616" w14:textId="12CD9373" w:rsidR="00166E47" w:rsidRPr="00C90B28" w:rsidRDefault="00166E47" w:rsidP="00C90B28">
            <w:pPr>
              <w:widowControl w:val="0"/>
              <w:jc w:val="center"/>
              <w:rPr>
                <w:color w:val="000000"/>
                <w:sz w:val="20"/>
                <w:szCs w:val="20"/>
              </w:rPr>
            </w:pPr>
            <w:r w:rsidRPr="00C90B28">
              <w:rPr>
                <w:color w:val="000000"/>
                <w:sz w:val="20"/>
                <w:szCs w:val="20"/>
              </w:rPr>
              <w:t>L- 960</w:t>
            </w:r>
          </w:p>
        </w:tc>
        <w:tc>
          <w:tcPr>
            <w:tcW w:w="455" w:type="pct"/>
            <w:shd w:val="clear" w:color="auto" w:fill="auto"/>
          </w:tcPr>
          <w:p w14:paraId="50862FF8" w14:textId="77777777" w:rsidR="00166E47" w:rsidRPr="00C90B28" w:rsidRDefault="00166E47" w:rsidP="00C90B28">
            <w:pPr>
              <w:widowControl w:val="0"/>
              <w:jc w:val="center"/>
              <w:rPr>
                <w:color w:val="000000"/>
                <w:sz w:val="20"/>
                <w:szCs w:val="20"/>
              </w:rPr>
            </w:pPr>
            <w:r w:rsidRPr="00C90B28">
              <w:rPr>
                <w:color w:val="000000"/>
                <w:sz w:val="20"/>
                <w:szCs w:val="20"/>
              </w:rPr>
              <w:t>2028</w:t>
            </w:r>
          </w:p>
        </w:tc>
        <w:tc>
          <w:tcPr>
            <w:tcW w:w="455" w:type="pct"/>
            <w:shd w:val="clear" w:color="auto" w:fill="auto"/>
          </w:tcPr>
          <w:p w14:paraId="46EB1F1A" w14:textId="77777777" w:rsidR="00166E47" w:rsidRPr="00C90B28" w:rsidRDefault="00166E47" w:rsidP="00C90B28">
            <w:pPr>
              <w:widowControl w:val="0"/>
              <w:jc w:val="center"/>
              <w:rPr>
                <w:color w:val="000000"/>
                <w:sz w:val="20"/>
                <w:szCs w:val="20"/>
              </w:rPr>
            </w:pPr>
            <w:r w:rsidRPr="00C90B28">
              <w:rPr>
                <w:color w:val="000000"/>
                <w:sz w:val="20"/>
                <w:szCs w:val="20"/>
              </w:rPr>
              <w:t>2037</w:t>
            </w:r>
          </w:p>
        </w:tc>
      </w:tr>
      <w:tr w:rsidR="00166E47" w:rsidRPr="00C90B28" w14:paraId="03558BD2" w14:textId="77777777" w:rsidTr="00B448B8">
        <w:trPr>
          <w:trHeight w:val="283"/>
        </w:trPr>
        <w:tc>
          <w:tcPr>
            <w:tcW w:w="200" w:type="pct"/>
            <w:shd w:val="clear" w:color="auto" w:fill="auto"/>
          </w:tcPr>
          <w:p w14:paraId="4FA4179C" w14:textId="77777777" w:rsidR="00166E47" w:rsidRPr="00C90B28" w:rsidRDefault="00166E47" w:rsidP="00C90B28">
            <w:pPr>
              <w:widowControl w:val="0"/>
              <w:jc w:val="center"/>
              <w:rPr>
                <w:color w:val="000000"/>
                <w:sz w:val="20"/>
                <w:szCs w:val="20"/>
              </w:rPr>
            </w:pPr>
            <w:r w:rsidRPr="00C90B28">
              <w:rPr>
                <w:color w:val="000000"/>
                <w:sz w:val="20"/>
                <w:szCs w:val="20"/>
              </w:rPr>
              <w:t>6.23</w:t>
            </w:r>
          </w:p>
        </w:tc>
        <w:tc>
          <w:tcPr>
            <w:tcW w:w="1780" w:type="pct"/>
            <w:shd w:val="clear" w:color="auto" w:fill="auto"/>
          </w:tcPr>
          <w:p w14:paraId="652A8C5E" w14:textId="77777777" w:rsidR="00166E47" w:rsidRPr="00C90B28" w:rsidRDefault="00166E47" w:rsidP="00C90B28">
            <w:pPr>
              <w:widowControl w:val="0"/>
              <w:jc w:val="both"/>
              <w:rPr>
                <w:color w:val="000000"/>
                <w:sz w:val="20"/>
                <w:szCs w:val="20"/>
              </w:rPr>
            </w:pPr>
            <w:r w:rsidRPr="00C90B28">
              <w:rPr>
                <w:color w:val="000000"/>
                <w:sz w:val="20"/>
                <w:szCs w:val="20"/>
              </w:rPr>
              <w:t>Реконструкция самотечной канализационной сети, (ПЭ)</w:t>
            </w:r>
          </w:p>
        </w:tc>
        <w:tc>
          <w:tcPr>
            <w:tcW w:w="771" w:type="pct"/>
            <w:shd w:val="clear" w:color="auto" w:fill="auto"/>
          </w:tcPr>
          <w:p w14:paraId="2C57E40A" w14:textId="739E6F47" w:rsidR="00166E47" w:rsidRPr="00C90B28" w:rsidRDefault="00166E47" w:rsidP="00C90B28">
            <w:pPr>
              <w:widowControl w:val="0"/>
              <w:jc w:val="center"/>
              <w:rPr>
                <w:color w:val="000000"/>
                <w:sz w:val="20"/>
                <w:szCs w:val="20"/>
              </w:rPr>
            </w:pPr>
            <w:r w:rsidRPr="00C90B28">
              <w:rPr>
                <w:color w:val="000000"/>
                <w:sz w:val="20"/>
                <w:szCs w:val="20"/>
              </w:rPr>
              <w:t>диаметр,</w:t>
            </w:r>
          </w:p>
          <w:p w14:paraId="42D43112" w14:textId="77777777" w:rsidR="00166E47" w:rsidRPr="00C90B28" w:rsidRDefault="00166E47" w:rsidP="00C90B28">
            <w:pPr>
              <w:widowControl w:val="0"/>
              <w:jc w:val="center"/>
              <w:rPr>
                <w:color w:val="000000"/>
                <w:sz w:val="20"/>
                <w:szCs w:val="20"/>
              </w:rPr>
            </w:pPr>
            <w:r w:rsidRPr="00C90B28">
              <w:rPr>
                <w:color w:val="000000"/>
                <w:sz w:val="20"/>
                <w:szCs w:val="20"/>
              </w:rPr>
              <w:t>протяженность</w:t>
            </w:r>
          </w:p>
        </w:tc>
        <w:tc>
          <w:tcPr>
            <w:tcW w:w="284" w:type="pct"/>
            <w:shd w:val="clear" w:color="auto" w:fill="auto"/>
          </w:tcPr>
          <w:p w14:paraId="616B466B" w14:textId="77777777" w:rsidR="00166E47" w:rsidRPr="00C90B28" w:rsidRDefault="00166E47" w:rsidP="00C90B28">
            <w:pPr>
              <w:widowControl w:val="0"/>
              <w:jc w:val="center"/>
              <w:rPr>
                <w:color w:val="000000"/>
                <w:sz w:val="20"/>
                <w:szCs w:val="20"/>
              </w:rPr>
            </w:pPr>
            <w:r w:rsidRPr="00C90B28">
              <w:rPr>
                <w:color w:val="000000"/>
                <w:sz w:val="20"/>
                <w:szCs w:val="20"/>
              </w:rPr>
              <w:t>мм, м</w:t>
            </w:r>
          </w:p>
        </w:tc>
        <w:tc>
          <w:tcPr>
            <w:tcW w:w="527" w:type="pct"/>
            <w:shd w:val="clear" w:color="auto" w:fill="auto"/>
          </w:tcPr>
          <w:p w14:paraId="6B7970A1" w14:textId="201FE218" w:rsidR="008F3032" w:rsidRPr="00C90B28" w:rsidRDefault="00166E47" w:rsidP="00C90B28">
            <w:pPr>
              <w:widowControl w:val="0"/>
              <w:jc w:val="center"/>
              <w:rPr>
                <w:color w:val="000000"/>
                <w:sz w:val="20"/>
                <w:szCs w:val="20"/>
              </w:rPr>
            </w:pPr>
            <w:r w:rsidRPr="00C90B28">
              <w:rPr>
                <w:color w:val="000000"/>
                <w:sz w:val="20"/>
                <w:szCs w:val="20"/>
              </w:rPr>
              <w:t>D- 800,</w:t>
            </w:r>
          </w:p>
          <w:p w14:paraId="2CE2B0B3" w14:textId="77777777" w:rsidR="00166E47" w:rsidRPr="00C90B28" w:rsidRDefault="00166E47" w:rsidP="00C90B28">
            <w:pPr>
              <w:widowControl w:val="0"/>
              <w:jc w:val="center"/>
              <w:rPr>
                <w:color w:val="000000"/>
                <w:sz w:val="20"/>
                <w:szCs w:val="20"/>
              </w:rPr>
            </w:pPr>
            <w:r w:rsidRPr="00C90B28">
              <w:rPr>
                <w:color w:val="000000"/>
                <w:sz w:val="20"/>
                <w:szCs w:val="20"/>
              </w:rPr>
              <w:t>L- 960</w:t>
            </w:r>
          </w:p>
        </w:tc>
        <w:tc>
          <w:tcPr>
            <w:tcW w:w="530" w:type="pct"/>
            <w:shd w:val="clear" w:color="auto" w:fill="auto"/>
          </w:tcPr>
          <w:p w14:paraId="0FA17F33" w14:textId="02316A65" w:rsidR="008F3032" w:rsidRPr="00C90B28" w:rsidRDefault="00166E47" w:rsidP="00C90B28">
            <w:pPr>
              <w:widowControl w:val="0"/>
              <w:jc w:val="center"/>
              <w:rPr>
                <w:color w:val="000000"/>
                <w:sz w:val="20"/>
                <w:szCs w:val="20"/>
              </w:rPr>
            </w:pPr>
            <w:r w:rsidRPr="00C90B28">
              <w:rPr>
                <w:color w:val="000000"/>
                <w:sz w:val="20"/>
                <w:szCs w:val="20"/>
              </w:rPr>
              <w:t>D- 800,</w:t>
            </w:r>
          </w:p>
          <w:p w14:paraId="41997589" w14:textId="77777777" w:rsidR="00166E47" w:rsidRPr="00C90B28" w:rsidRDefault="00166E47" w:rsidP="00C90B28">
            <w:pPr>
              <w:widowControl w:val="0"/>
              <w:jc w:val="center"/>
              <w:rPr>
                <w:color w:val="000000"/>
                <w:sz w:val="20"/>
                <w:szCs w:val="20"/>
              </w:rPr>
            </w:pPr>
            <w:r w:rsidRPr="00C90B28">
              <w:rPr>
                <w:color w:val="000000"/>
                <w:sz w:val="20"/>
                <w:szCs w:val="20"/>
              </w:rPr>
              <w:t>L- 960</w:t>
            </w:r>
          </w:p>
        </w:tc>
        <w:tc>
          <w:tcPr>
            <w:tcW w:w="455" w:type="pct"/>
            <w:shd w:val="clear" w:color="auto" w:fill="auto"/>
          </w:tcPr>
          <w:p w14:paraId="373ED07A" w14:textId="77777777" w:rsidR="00166E47" w:rsidRPr="00C90B28" w:rsidRDefault="00166E47" w:rsidP="00C90B28">
            <w:pPr>
              <w:widowControl w:val="0"/>
              <w:jc w:val="center"/>
              <w:rPr>
                <w:color w:val="000000"/>
                <w:sz w:val="20"/>
                <w:szCs w:val="20"/>
              </w:rPr>
            </w:pPr>
            <w:r w:rsidRPr="00C90B28">
              <w:rPr>
                <w:color w:val="000000"/>
                <w:sz w:val="20"/>
                <w:szCs w:val="20"/>
              </w:rPr>
              <w:t>2028</w:t>
            </w:r>
          </w:p>
        </w:tc>
        <w:tc>
          <w:tcPr>
            <w:tcW w:w="455" w:type="pct"/>
            <w:shd w:val="clear" w:color="auto" w:fill="auto"/>
          </w:tcPr>
          <w:p w14:paraId="7FD0ABA3" w14:textId="77777777" w:rsidR="00166E47" w:rsidRPr="00C90B28" w:rsidRDefault="00166E47" w:rsidP="00C90B28">
            <w:pPr>
              <w:widowControl w:val="0"/>
              <w:jc w:val="center"/>
              <w:rPr>
                <w:color w:val="000000"/>
                <w:sz w:val="20"/>
                <w:szCs w:val="20"/>
              </w:rPr>
            </w:pPr>
            <w:r w:rsidRPr="00C90B28">
              <w:rPr>
                <w:color w:val="000000"/>
                <w:sz w:val="20"/>
                <w:szCs w:val="20"/>
              </w:rPr>
              <w:t>2037</w:t>
            </w:r>
          </w:p>
        </w:tc>
      </w:tr>
      <w:tr w:rsidR="00166E47" w:rsidRPr="00C90B28" w14:paraId="05936DD0" w14:textId="77777777" w:rsidTr="00B448B8">
        <w:trPr>
          <w:trHeight w:val="283"/>
        </w:trPr>
        <w:tc>
          <w:tcPr>
            <w:tcW w:w="200" w:type="pct"/>
            <w:shd w:val="clear" w:color="auto" w:fill="auto"/>
          </w:tcPr>
          <w:p w14:paraId="03E1B7A8" w14:textId="77777777" w:rsidR="00166E47" w:rsidRPr="00C90B28" w:rsidRDefault="00166E47" w:rsidP="00C90B28">
            <w:pPr>
              <w:widowControl w:val="0"/>
              <w:jc w:val="center"/>
              <w:rPr>
                <w:color w:val="000000"/>
                <w:sz w:val="20"/>
                <w:szCs w:val="20"/>
              </w:rPr>
            </w:pPr>
            <w:r w:rsidRPr="00C90B28">
              <w:rPr>
                <w:color w:val="000000"/>
                <w:sz w:val="20"/>
                <w:szCs w:val="20"/>
              </w:rPr>
              <w:t>6.24</w:t>
            </w:r>
          </w:p>
        </w:tc>
        <w:tc>
          <w:tcPr>
            <w:tcW w:w="1780" w:type="pct"/>
            <w:shd w:val="clear" w:color="auto" w:fill="auto"/>
          </w:tcPr>
          <w:p w14:paraId="054F5CA3" w14:textId="77777777" w:rsidR="00166E47" w:rsidRPr="00C90B28" w:rsidRDefault="00166E47" w:rsidP="00C90B28">
            <w:pPr>
              <w:widowControl w:val="0"/>
              <w:jc w:val="both"/>
              <w:rPr>
                <w:color w:val="000000"/>
                <w:sz w:val="20"/>
                <w:szCs w:val="20"/>
              </w:rPr>
            </w:pPr>
            <w:r w:rsidRPr="00C90B28">
              <w:rPr>
                <w:color w:val="000000"/>
                <w:sz w:val="20"/>
                <w:szCs w:val="20"/>
              </w:rPr>
              <w:t>Реконструкция самотечной канализационной сети, (ПЭ)</w:t>
            </w:r>
          </w:p>
        </w:tc>
        <w:tc>
          <w:tcPr>
            <w:tcW w:w="771" w:type="pct"/>
            <w:shd w:val="clear" w:color="auto" w:fill="auto"/>
          </w:tcPr>
          <w:p w14:paraId="50A179F5" w14:textId="3CCB5698" w:rsidR="00166E47" w:rsidRPr="00C90B28" w:rsidRDefault="00166E47" w:rsidP="00C90B28">
            <w:pPr>
              <w:widowControl w:val="0"/>
              <w:jc w:val="center"/>
              <w:rPr>
                <w:color w:val="000000"/>
                <w:sz w:val="20"/>
                <w:szCs w:val="20"/>
              </w:rPr>
            </w:pPr>
            <w:r w:rsidRPr="00C90B28">
              <w:rPr>
                <w:color w:val="000000"/>
                <w:sz w:val="20"/>
                <w:szCs w:val="20"/>
              </w:rPr>
              <w:t>диаметр,</w:t>
            </w:r>
          </w:p>
          <w:p w14:paraId="5DD0944D" w14:textId="77777777" w:rsidR="00166E47" w:rsidRPr="00C90B28" w:rsidRDefault="00166E47" w:rsidP="00C90B28">
            <w:pPr>
              <w:widowControl w:val="0"/>
              <w:jc w:val="center"/>
              <w:rPr>
                <w:color w:val="000000"/>
                <w:sz w:val="20"/>
                <w:szCs w:val="20"/>
              </w:rPr>
            </w:pPr>
            <w:r w:rsidRPr="00C90B28">
              <w:rPr>
                <w:color w:val="000000"/>
                <w:sz w:val="20"/>
                <w:szCs w:val="20"/>
              </w:rPr>
              <w:t>протяженность</w:t>
            </w:r>
          </w:p>
        </w:tc>
        <w:tc>
          <w:tcPr>
            <w:tcW w:w="284" w:type="pct"/>
            <w:shd w:val="clear" w:color="auto" w:fill="auto"/>
          </w:tcPr>
          <w:p w14:paraId="25D6482F" w14:textId="77777777" w:rsidR="00166E47" w:rsidRPr="00C90B28" w:rsidRDefault="00166E47" w:rsidP="00C90B28">
            <w:pPr>
              <w:widowControl w:val="0"/>
              <w:jc w:val="center"/>
              <w:rPr>
                <w:color w:val="000000"/>
                <w:sz w:val="20"/>
                <w:szCs w:val="20"/>
              </w:rPr>
            </w:pPr>
            <w:r w:rsidRPr="00C90B28">
              <w:rPr>
                <w:color w:val="000000"/>
                <w:sz w:val="20"/>
                <w:szCs w:val="20"/>
              </w:rPr>
              <w:t>мм, м</w:t>
            </w:r>
          </w:p>
        </w:tc>
        <w:tc>
          <w:tcPr>
            <w:tcW w:w="527" w:type="pct"/>
            <w:shd w:val="clear" w:color="auto" w:fill="auto"/>
          </w:tcPr>
          <w:p w14:paraId="289BF05E" w14:textId="5FC5DE02" w:rsidR="008F3032" w:rsidRPr="00C90B28" w:rsidRDefault="00166E47" w:rsidP="00C90B28">
            <w:pPr>
              <w:widowControl w:val="0"/>
              <w:jc w:val="center"/>
              <w:rPr>
                <w:color w:val="000000"/>
                <w:sz w:val="20"/>
                <w:szCs w:val="20"/>
              </w:rPr>
            </w:pPr>
            <w:r w:rsidRPr="00C90B28">
              <w:rPr>
                <w:color w:val="000000"/>
                <w:sz w:val="20"/>
                <w:szCs w:val="20"/>
              </w:rPr>
              <w:t>D- 1000,</w:t>
            </w:r>
          </w:p>
          <w:p w14:paraId="01610FF5" w14:textId="77777777" w:rsidR="00166E47" w:rsidRPr="00C90B28" w:rsidRDefault="00166E47" w:rsidP="00C90B28">
            <w:pPr>
              <w:widowControl w:val="0"/>
              <w:jc w:val="center"/>
              <w:rPr>
                <w:color w:val="000000"/>
                <w:sz w:val="20"/>
                <w:szCs w:val="20"/>
              </w:rPr>
            </w:pPr>
            <w:r w:rsidRPr="00C90B28">
              <w:rPr>
                <w:color w:val="000000"/>
                <w:sz w:val="20"/>
                <w:szCs w:val="20"/>
              </w:rPr>
              <w:t>L- 960</w:t>
            </w:r>
          </w:p>
        </w:tc>
        <w:tc>
          <w:tcPr>
            <w:tcW w:w="530" w:type="pct"/>
            <w:shd w:val="clear" w:color="auto" w:fill="auto"/>
          </w:tcPr>
          <w:p w14:paraId="03ADDA43" w14:textId="77777777" w:rsidR="008F3032" w:rsidRPr="00C90B28" w:rsidRDefault="00166E47" w:rsidP="00C90B28">
            <w:pPr>
              <w:widowControl w:val="0"/>
              <w:jc w:val="center"/>
              <w:rPr>
                <w:color w:val="000000"/>
                <w:sz w:val="20"/>
                <w:szCs w:val="20"/>
              </w:rPr>
            </w:pPr>
            <w:r w:rsidRPr="00C90B28">
              <w:rPr>
                <w:color w:val="000000"/>
                <w:sz w:val="20"/>
                <w:szCs w:val="20"/>
              </w:rPr>
              <w:t>D- 1000,</w:t>
            </w:r>
          </w:p>
          <w:p w14:paraId="3F9AEEEB" w14:textId="44E2ECEF" w:rsidR="00166E47" w:rsidRPr="00C90B28" w:rsidRDefault="00166E47" w:rsidP="00C90B28">
            <w:pPr>
              <w:widowControl w:val="0"/>
              <w:jc w:val="center"/>
              <w:rPr>
                <w:color w:val="000000"/>
                <w:sz w:val="20"/>
                <w:szCs w:val="20"/>
              </w:rPr>
            </w:pPr>
            <w:r w:rsidRPr="00C90B28">
              <w:rPr>
                <w:color w:val="000000"/>
                <w:sz w:val="20"/>
                <w:szCs w:val="20"/>
              </w:rPr>
              <w:t>L- 960</w:t>
            </w:r>
          </w:p>
        </w:tc>
        <w:tc>
          <w:tcPr>
            <w:tcW w:w="455" w:type="pct"/>
            <w:shd w:val="clear" w:color="auto" w:fill="auto"/>
          </w:tcPr>
          <w:p w14:paraId="35CC83A6" w14:textId="77777777" w:rsidR="00166E47" w:rsidRPr="00C90B28" w:rsidRDefault="00166E47" w:rsidP="00C90B28">
            <w:pPr>
              <w:widowControl w:val="0"/>
              <w:jc w:val="center"/>
              <w:rPr>
                <w:color w:val="000000"/>
                <w:sz w:val="20"/>
                <w:szCs w:val="20"/>
              </w:rPr>
            </w:pPr>
            <w:r w:rsidRPr="00C90B28">
              <w:rPr>
                <w:color w:val="000000"/>
                <w:sz w:val="20"/>
                <w:szCs w:val="20"/>
              </w:rPr>
              <w:t>2028</w:t>
            </w:r>
          </w:p>
        </w:tc>
        <w:tc>
          <w:tcPr>
            <w:tcW w:w="455" w:type="pct"/>
            <w:shd w:val="clear" w:color="auto" w:fill="auto"/>
          </w:tcPr>
          <w:p w14:paraId="01E33C78" w14:textId="77777777" w:rsidR="00166E47" w:rsidRPr="00C90B28" w:rsidRDefault="00166E47" w:rsidP="00C90B28">
            <w:pPr>
              <w:widowControl w:val="0"/>
              <w:jc w:val="center"/>
              <w:rPr>
                <w:color w:val="000000"/>
                <w:sz w:val="20"/>
                <w:szCs w:val="20"/>
              </w:rPr>
            </w:pPr>
            <w:r w:rsidRPr="00C90B28">
              <w:rPr>
                <w:color w:val="000000"/>
                <w:sz w:val="20"/>
                <w:szCs w:val="20"/>
              </w:rPr>
              <w:t>2037</w:t>
            </w:r>
          </w:p>
        </w:tc>
      </w:tr>
      <w:tr w:rsidR="00166E47" w:rsidRPr="00C90B28" w14:paraId="5CF99D15" w14:textId="77777777" w:rsidTr="00B448B8">
        <w:trPr>
          <w:trHeight w:val="283"/>
        </w:trPr>
        <w:tc>
          <w:tcPr>
            <w:tcW w:w="200" w:type="pct"/>
            <w:shd w:val="clear" w:color="auto" w:fill="auto"/>
          </w:tcPr>
          <w:p w14:paraId="03E86A1C" w14:textId="77777777" w:rsidR="00166E47" w:rsidRPr="00C90B28" w:rsidRDefault="00166E47" w:rsidP="00C90B28">
            <w:pPr>
              <w:widowControl w:val="0"/>
              <w:jc w:val="center"/>
              <w:rPr>
                <w:color w:val="000000"/>
                <w:sz w:val="20"/>
                <w:szCs w:val="20"/>
              </w:rPr>
            </w:pPr>
            <w:r w:rsidRPr="00C90B28">
              <w:rPr>
                <w:color w:val="000000"/>
                <w:sz w:val="20"/>
                <w:szCs w:val="20"/>
              </w:rPr>
              <w:t>6.25</w:t>
            </w:r>
          </w:p>
        </w:tc>
        <w:tc>
          <w:tcPr>
            <w:tcW w:w="1780" w:type="pct"/>
            <w:shd w:val="clear" w:color="auto" w:fill="auto"/>
          </w:tcPr>
          <w:p w14:paraId="063B585B" w14:textId="77777777" w:rsidR="00166E47" w:rsidRPr="00C90B28" w:rsidRDefault="00166E47" w:rsidP="00C90B28">
            <w:pPr>
              <w:widowControl w:val="0"/>
              <w:jc w:val="both"/>
              <w:rPr>
                <w:color w:val="000000"/>
                <w:sz w:val="20"/>
                <w:szCs w:val="20"/>
              </w:rPr>
            </w:pPr>
            <w:r w:rsidRPr="00C90B28">
              <w:rPr>
                <w:color w:val="000000"/>
                <w:sz w:val="20"/>
                <w:szCs w:val="20"/>
              </w:rPr>
              <w:t>Реконструкция самотечной канализационной сети, (ПЭ)</w:t>
            </w:r>
          </w:p>
        </w:tc>
        <w:tc>
          <w:tcPr>
            <w:tcW w:w="771" w:type="pct"/>
            <w:shd w:val="clear" w:color="auto" w:fill="auto"/>
          </w:tcPr>
          <w:p w14:paraId="2DB95B60" w14:textId="50A8707A" w:rsidR="00166E47" w:rsidRPr="00C90B28" w:rsidRDefault="00166E47" w:rsidP="00C90B28">
            <w:pPr>
              <w:widowControl w:val="0"/>
              <w:jc w:val="center"/>
              <w:rPr>
                <w:color w:val="000000"/>
                <w:sz w:val="20"/>
                <w:szCs w:val="20"/>
              </w:rPr>
            </w:pPr>
            <w:r w:rsidRPr="00C90B28">
              <w:rPr>
                <w:color w:val="000000"/>
                <w:sz w:val="20"/>
                <w:szCs w:val="20"/>
              </w:rPr>
              <w:t>диаметр,</w:t>
            </w:r>
          </w:p>
          <w:p w14:paraId="3AF34D47" w14:textId="77777777" w:rsidR="00166E47" w:rsidRPr="00C90B28" w:rsidRDefault="00166E47" w:rsidP="00C90B28">
            <w:pPr>
              <w:widowControl w:val="0"/>
              <w:jc w:val="center"/>
              <w:rPr>
                <w:color w:val="000000"/>
                <w:sz w:val="20"/>
                <w:szCs w:val="20"/>
              </w:rPr>
            </w:pPr>
            <w:r w:rsidRPr="00C90B28">
              <w:rPr>
                <w:color w:val="000000"/>
                <w:sz w:val="20"/>
                <w:szCs w:val="20"/>
              </w:rPr>
              <w:t>протяженность</w:t>
            </w:r>
          </w:p>
        </w:tc>
        <w:tc>
          <w:tcPr>
            <w:tcW w:w="284" w:type="pct"/>
            <w:shd w:val="clear" w:color="auto" w:fill="auto"/>
          </w:tcPr>
          <w:p w14:paraId="22E87E77" w14:textId="77777777" w:rsidR="00166E47" w:rsidRPr="00C90B28" w:rsidRDefault="00166E47" w:rsidP="00C90B28">
            <w:pPr>
              <w:widowControl w:val="0"/>
              <w:jc w:val="center"/>
              <w:rPr>
                <w:color w:val="000000"/>
                <w:sz w:val="20"/>
                <w:szCs w:val="20"/>
              </w:rPr>
            </w:pPr>
            <w:r w:rsidRPr="00C90B28">
              <w:rPr>
                <w:color w:val="000000"/>
                <w:sz w:val="20"/>
                <w:szCs w:val="20"/>
              </w:rPr>
              <w:t>мм, м</w:t>
            </w:r>
          </w:p>
        </w:tc>
        <w:tc>
          <w:tcPr>
            <w:tcW w:w="527" w:type="pct"/>
            <w:shd w:val="clear" w:color="auto" w:fill="auto"/>
          </w:tcPr>
          <w:p w14:paraId="4C4858F9" w14:textId="77777777" w:rsidR="00166E47" w:rsidRPr="00C90B28" w:rsidRDefault="00166E47" w:rsidP="00C90B28">
            <w:pPr>
              <w:widowControl w:val="0"/>
              <w:jc w:val="center"/>
              <w:rPr>
                <w:color w:val="000000"/>
                <w:sz w:val="20"/>
                <w:szCs w:val="20"/>
              </w:rPr>
            </w:pPr>
            <w:r w:rsidRPr="00C90B28">
              <w:rPr>
                <w:color w:val="000000"/>
                <w:sz w:val="20"/>
                <w:szCs w:val="20"/>
              </w:rPr>
              <w:t>D- 1200,</w:t>
            </w:r>
          </w:p>
          <w:p w14:paraId="0E8A15B6" w14:textId="68EFE87C" w:rsidR="00166E47" w:rsidRPr="00C90B28" w:rsidRDefault="00166E47" w:rsidP="00C90B28">
            <w:pPr>
              <w:widowControl w:val="0"/>
              <w:jc w:val="center"/>
              <w:rPr>
                <w:color w:val="000000"/>
                <w:sz w:val="20"/>
                <w:szCs w:val="20"/>
              </w:rPr>
            </w:pPr>
            <w:r w:rsidRPr="00C90B28">
              <w:rPr>
                <w:color w:val="000000"/>
                <w:sz w:val="20"/>
                <w:szCs w:val="20"/>
              </w:rPr>
              <w:t>L- 2960</w:t>
            </w:r>
          </w:p>
        </w:tc>
        <w:tc>
          <w:tcPr>
            <w:tcW w:w="530" w:type="pct"/>
            <w:shd w:val="clear" w:color="auto" w:fill="auto"/>
          </w:tcPr>
          <w:p w14:paraId="626FA502" w14:textId="56B6DA07" w:rsidR="00166E47" w:rsidRPr="00C90B28" w:rsidRDefault="00166E47" w:rsidP="00C90B28">
            <w:pPr>
              <w:widowControl w:val="0"/>
              <w:jc w:val="center"/>
              <w:rPr>
                <w:color w:val="000000"/>
                <w:sz w:val="20"/>
                <w:szCs w:val="20"/>
              </w:rPr>
            </w:pPr>
            <w:r w:rsidRPr="00C90B28">
              <w:rPr>
                <w:color w:val="000000"/>
                <w:sz w:val="20"/>
                <w:szCs w:val="20"/>
              </w:rPr>
              <w:t>D- 1200,</w:t>
            </w:r>
          </w:p>
          <w:p w14:paraId="701A18E9" w14:textId="77777777" w:rsidR="00166E47" w:rsidRPr="00C90B28" w:rsidRDefault="00166E47" w:rsidP="00C90B28">
            <w:pPr>
              <w:widowControl w:val="0"/>
              <w:jc w:val="center"/>
              <w:rPr>
                <w:color w:val="000000"/>
                <w:sz w:val="20"/>
                <w:szCs w:val="20"/>
              </w:rPr>
            </w:pPr>
            <w:r w:rsidRPr="00C90B28">
              <w:rPr>
                <w:color w:val="000000"/>
                <w:sz w:val="20"/>
                <w:szCs w:val="20"/>
              </w:rPr>
              <w:t>L- 2960</w:t>
            </w:r>
          </w:p>
        </w:tc>
        <w:tc>
          <w:tcPr>
            <w:tcW w:w="455" w:type="pct"/>
            <w:shd w:val="clear" w:color="auto" w:fill="auto"/>
          </w:tcPr>
          <w:p w14:paraId="343AA505" w14:textId="77777777" w:rsidR="00166E47" w:rsidRPr="00C90B28" w:rsidRDefault="00166E47" w:rsidP="00C90B28">
            <w:pPr>
              <w:widowControl w:val="0"/>
              <w:jc w:val="center"/>
              <w:rPr>
                <w:color w:val="000000"/>
                <w:sz w:val="20"/>
                <w:szCs w:val="20"/>
              </w:rPr>
            </w:pPr>
            <w:r w:rsidRPr="00C90B28">
              <w:rPr>
                <w:color w:val="000000"/>
                <w:sz w:val="20"/>
                <w:szCs w:val="20"/>
              </w:rPr>
              <w:t>2028</w:t>
            </w:r>
          </w:p>
        </w:tc>
        <w:tc>
          <w:tcPr>
            <w:tcW w:w="455" w:type="pct"/>
            <w:shd w:val="clear" w:color="auto" w:fill="auto"/>
          </w:tcPr>
          <w:p w14:paraId="48D98CC1" w14:textId="77777777" w:rsidR="00166E47" w:rsidRPr="00C90B28" w:rsidRDefault="00166E47" w:rsidP="00C90B28">
            <w:pPr>
              <w:widowControl w:val="0"/>
              <w:jc w:val="center"/>
              <w:rPr>
                <w:color w:val="000000"/>
                <w:sz w:val="20"/>
                <w:szCs w:val="20"/>
              </w:rPr>
            </w:pPr>
            <w:r w:rsidRPr="00C90B28">
              <w:rPr>
                <w:color w:val="000000"/>
                <w:sz w:val="20"/>
                <w:szCs w:val="20"/>
              </w:rPr>
              <w:t>2037</w:t>
            </w:r>
          </w:p>
        </w:tc>
      </w:tr>
      <w:tr w:rsidR="00166E47" w:rsidRPr="00C90B28" w14:paraId="018DA3D5" w14:textId="77777777" w:rsidTr="00B448B8">
        <w:trPr>
          <w:trHeight w:val="283"/>
        </w:trPr>
        <w:tc>
          <w:tcPr>
            <w:tcW w:w="200" w:type="pct"/>
            <w:shd w:val="clear" w:color="auto" w:fill="auto"/>
          </w:tcPr>
          <w:p w14:paraId="6F0C07B7" w14:textId="77777777" w:rsidR="00166E47" w:rsidRPr="00C90B28" w:rsidRDefault="00166E47" w:rsidP="00C90B28">
            <w:pPr>
              <w:widowControl w:val="0"/>
              <w:jc w:val="center"/>
              <w:rPr>
                <w:color w:val="000000"/>
                <w:sz w:val="20"/>
                <w:szCs w:val="20"/>
              </w:rPr>
            </w:pPr>
            <w:r w:rsidRPr="00C90B28">
              <w:rPr>
                <w:color w:val="000000"/>
                <w:sz w:val="20"/>
                <w:szCs w:val="20"/>
              </w:rPr>
              <w:t>6.26</w:t>
            </w:r>
          </w:p>
        </w:tc>
        <w:tc>
          <w:tcPr>
            <w:tcW w:w="1780" w:type="pct"/>
            <w:shd w:val="clear" w:color="auto" w:fill="auto"/>
          </w:tcPr>
          <w:p w14:paraId="3B90F68F" w14:textId="77777777" w:rsidR="00166E47" w:rsidRPr="00C90B28" w:rsidRDefault="00166E47" w:rsidP="00C90B28">
            <w:pPr>
              <w:widowControl w:val="0"/>
              <w:jc w:val="both"/>
              <w:rPr>
                <w:color w:val="000000"/>
                <w:sz w:val="20"/>
                <w:szCs w:val="20"/>
              </w:rPr>
            </w:pPr>
            <w:r w:rsidRPr="00C90B28">
              <w:rPr>
                <w:color w:val="000000"/>
                <w:sz w:val="20"/>
                <w:szCs w:val="20"/>
              </w:rPr>
              <w:t>Реконструкция самотечной канализационной сети, (ПЭ)</w:t>
            </w:r>
          </w:p>
        </w:tc>
        <w:tc>
          <w:tcPr>
            <w:tcW w:w="771" w:type="pct"/>
            <w:shd w:val="clear" w:color="auto" w:fill="auto"/>
          </w:tcPr>
          <w:p w14:paraId="434FA830" w14:textId="3FD7177C" w:rsidR="00166E47" w:rsidRPr="00C90B28" w:rsidRDefault="00166E47" w:rsidP="00C90B28">
            <w:pPr>
              <w:widowControl w:val="0"/>
              <w:jc w:val="center"/>
              <w:rPr>
                <w:color w:val="000000"/>
                <w:sz w:val="20"/>
                <w:szCs w:val="20"/>
              </w:rPr>
            </w:pPr>
            <w:r w:rsidRPr="00C90B28">
              <w:rPr>
                <w:color w:val="000000"/>
                <w:sz w:val="20"/>
                <w:szCs w:val="20"/>
              </w:rPr>
              <w:t>диаметр,</w:t>
            </w:r>
          </w:p>
          <w:p w14:paraId="61F403EA" w14:textId="77777777" w:rsidR="00166E47" w:rsidRPr="00C90B28" w:rsidRDefault="00166E47" w:rsidP="00C90B28">
            <w:pPr>
              <w:widowControl w:val="0"/>
              <w:jc w:val="center"/>
              <w:rPr>
                <w:color w:val="000000"/>
                <w:sz w:val="20"/>
                <w:szCs w:val="20"/>
              </w:rPr>
            </w:pPr>
            <w:r w:rsidRPr="00C90B28">
              <w:rPr>
                <w:color w:val="000000"/>
                <w:sz w:val="20"/>
                <w:szCs w:val="20"/>
              </w:rPr>
              <w:t>протяженность</w:t>
            </w:r>
          </w:p>
        </w:tc>
        <w:tc>
          <w:tcPr>
            <w:tcW w:w="284" w:type="pct"/>
            <w:shd w:val="clear" w:color="auto" w:fill="auto"/>
          </w:tcPr>
          <w:p w14:paraId="694716F9" w14:textId="77777777" w:rsidR="00166E47" w:rsidRPr="00C90B28" w:rsidRDefault="00166E47" w:rsidP="00C90B28">
            <w:pPr>
              <w:widowControl w:val="0"/>
              <w:jc w:val="center"/>
              <w:rPr>
                <w:color w:val="000000"/>
                <w:sz w:val="20"/>
                <w:szCs w:val="20"/>
              </w:rPr>
            </w:pPr>
            <w:r w:rsidRPr="00C90B28">
              <w:rPr>
                <w:color w:val="000000"/>
                <w:sz w:val="20"/>
                <w:szCs w:val="20"/>
              </w:rPr>
              <w:t>мм, м</w:t>
            </w:r>
          </w:p>
        </w:tc>
        <w:tc>
          <w:tcPr>
            <w:tcW w:w="527" w:type="pct"/>
            <w:shd w:val="clear" w:color="auto" w:fill="auto"/>
          </w:tcPr>
          <w:p w14:paraId="67494F08" w14:textId="39ACBAD3" w:rsidR="00166E47" w:rsidRPr="00C90B28" w:rsidRDefault="00166E47" w:rsidP="00C90B28">
            <w:pPr>
              <w:widowControl w:val="0"/>
              <w:jc w:val="center"/>
              <w:rPr>
                <w:color w:val="000000"/>
                <w:sz w:val="20"/>
                <w:szCs w:val="20"/>
              </w:rPr>
            </w:pPr>
            <w:r w:rsidRPr="00C90B28">
              <w:rPr>
                <w:color w:val="000000"/>
                <w:sz w:val="20"/>
                <w:szCs w:val="20"/>
              </w:rPr>
              <w:t>D- 1500,</w:t>
            </w:r>
          </w:p>
          <w:p w14:paraId="0269DA6C" w14:textId="77777777" w:rsidR="00166E47" w:rsidRPr="00C90B28" w:rsidRDefault="00166E47" w:rsidP="00C90B28">
            <w:pPr>
              <w:widowControl w:val="0"/>
              <w:jc w:val="center"/>
              <w:rPr>
                <w:color w:val="000000"/>
                <w:sz w:val="20"/>
                <w:szCs w:val="20"/>
              </w:rPr>
            </w:pPr>
            <w:r w:rsidRPr="00C90B28">
              <w:rPr>
                <w:color w:val="000000"/>
                <w:sz w:val="20"/>
                <w:szCs w:val="20"/>
              </w:rPr>
              <w:t>L- 2960</w:t>
            </w:r>
          </w:p>
        </w:tc>
        <w:tc>
          <w:tcPr>
            <w:tcW w:w="530" w:type="pct"/>
            <w:shd w:val="clear" w:color="auto" w:fill="auto"/>
          </w:tcPr>
          <w:p w14:paraId="31ED2605" w14:textId="32881522" w:rsidR="00166E47" w:rsidRPr="00C90B28" w:rsidRDefault="00166E47" w:rsidP="00C90B28">
            <w:pPr>
              <w:widowControl w:val="0"/>
              <w:jc w:val="center"/>
              <w:rPr>
                <w:color w:val="000000"/>
                <w:sz w:val="20"/>
                <w:szCs w:val="20"/>
              </w:rPr>
            </w:pPr>
            <w:r w:rsidRPr="00C90B28">
              <w:rPr>
                <w:color w:val="000000"/>
                <w:sz w:val="20"/>
                <w:szCs w:val="20"/>
              </w:rPr>
              <w:t>D- 1500,</w:t>
            </w:r>
          </w:p>
          <w:p w14:paraId="71D85DEA" w14:textId="77777777" w:rsidR="00166E47" w:rsidRPr="00C90B28" w:rsidRDefault="00166E47" w:rsidP="00C90B28">
            <w:pPr>
              <w:widowControl w:val="0"/>
              <w:jc w:val="center"/>
              <w:rPr>
                <w:color w:val="000000"/>
                <w:sz w:val="20"/>
                <w:szCs w:val="20"/>
              </w:rPr>
            </w:pPr>
            <w:r w:rsidRPr="00C90B28">
              <w:rPr>
                <w:color w:val="000000"/>
                <w:sz w:val="20"/>
                <w:szCs w:val="20"/>
              </w:rPr>
              <w:t>L- 2960</w:t>
            </w:r>
          </w:p>
        </w:tc>
        <w:tc>
          <w:tcPr>
            <w:tcW w:w="455" w:type="pct"/>
            <w:shd w:val="clear" w:color="auto" w:fill="auto"/>
          </w:tcPr>
          <w:p w14:paraId="1497D185" w14:textId="77777777" w:rsidR="00166E47" w:rsidRPr="00C90B28" w:rsidRDefault="00166E47" w:rsidP="00C90B28">
            <w:pPr>
              <w:widowControl w:val="0"/>
              <w:jc w:val="center"/>
              <w:rPr>
                <w:color w:val="000000"/>
                <w:sz w:val="20"/>
                <w:szCs w:val="20"/>
              </w:rPr>
            </w:pPr>
            <w:r w:rsidRPr="00C90B28">
              <w:rPr>
                <w:color w:val="000000"/>
                <w:sz w:val="20"/>
                <w:szCs w:val="20"/>
              </w:rPr>
              <w:t>2028</w:t>
            </w:r>
          </w:p>
        </w:tc>
        <w:tc>
          <w:tcPr>
            <w:tcW w:w="455" w:type="pct"/>
            <w:shd w:val="clear" w:color="auto" w:fill="auto"/>
          </w:tcPr>
          <w:p w14:paraId="1F4DAA5E" w14:textId="77777777" w:rsidR="00166E47" w:rsidRPr="00C90B28" w:rsidRDefault="00166E47" w:rsidP="00C90B28">
            <w:pPr>
              <w:widowControl w:val="0"/>
              <w:jc w:val="center"/>
              <w:rPr>
                <w:color w:val="000000"/>
                <w:sz w:val="20"/>
                <w:szCs w:val="20"/>
              </w:rPr>
            </w:pPr>
            <w:r w:rsidRPr="00C90B28">
              <w:rPr>
                <w:color w:val="000000"/>
                <w:sz w:val="20"/>
                <w:szCs w:val="20"/>
              </w:rPr>
              <w:t>2037</w:t>
            </w:r>
          </w:p>
        </w:tc>
      </w:tr>
      <w:tr w:rsidR="00166E47" w:rsidRPr="00C90B28" w14:paraId="5178BBD5" w14:textId="77777777" w:rsidTr="00B448B8">
        <w:trPr>
          <w:trHeight w:val="283"/>
        </w:trPr>
        <w:tc>
          <w:tcPr>
            <w:tcW w:w="200" w:type="pct"/>
            <w:shd w:val="clear" w:color="auto" w:fill="auto"/>
          </w:tcPr>
          <w:p w14:paraId="31D2C107" w14:textId="77777777" w:rsidR="00166E47" w:rsidRPr="00C90B28" w:rsidRDefault="00166E47" w:rsidP="00C90B28">
            <w:pPr>
              <w:widowControl w:val="0"/>
              <w:jc w:val="center"/>
              <w:rPr>
                <w:color w:val="000000"/>
                <w:sz w:val="20"/>
                <w:szCs w:val="20"/>
              </w:rPr>
            </w:pPr>
            <w:r w:rsidRPr="00C90B28">
              <w:rPr>
                <w:color w:val="000000"/>
                <w:sz w:val="20"/>
                <w:szCs w:val="20"/>
              </w:rPr>
              <w:t>7</w:t>
            </w:r>
          </w:p>
        </w:tc>
        <w:tc>
          <w:tcPr>
            <w:tcW w:w="1780" w:type="pct"/>
            <w:shd w:val="clear" w:color="auto" w:fill="auto"/>
          </w:tcPr>
          <w:p w14:paraId="7D43E82E" w14:textId="77777777" w:rsidR="00166E47" w:rsidRPr="00C90B28" w:rsidRDefault="00166E47" w:rsidP="00C90B28">
            <w:pPr>
              <w:widowControl w:val="0"/>
              <w:jc w:val="both"/>
              <w:rPr>
                <w:color w:val="000000"/>
                <w:sz w:val="20"/>
                <w:szCs w:val="20"/>
              </w:rPr>
            </w:pPr>
            <w:r w:rsidRPr="00C90B28">
              <w:rPr>
                <w:color w:val="000000"/>
                <w:sz w:val="20"/>
                <w:szCs w:val="20"/>
              </w:rPr>
              <w:t>Улучшение работы системы</w:t>
            </w:r>
          </w:p>
        </w:tc>
        <w:tc>
          <w:tcPr>
            <w:tcW w:w="771" w:type="pct"/>
            <w:shd w:val="clear" w:color="auto" w:fill="auto"/>
          </w:tcPr>
          <w:p w14:paraId="312F32B9" w14:textId="299F8315" w:rsidR="00166E47" w:rsidRPr="00C90B28" w:rsidRDefault="00166E47" w:rsidP="00C90B28">
            <w:pPr>
              <w:widowControl w:val="0"/>
              <w:jc w:val="center"/>
              <w:rPr>
                <w:color w:val="000000"/>
                <w:sz w:val="20"/>
                <w:szCs w:val="20"/>
              </w:rPr>
            </w:pPr>
          </w:p>
        </w:tc>
        <w:tc>
          <w:tcPr>
            <w:tcW w:w="284" w:type="pct"/>
            <w:shd w:val="clear" w:color="auto" w:fill="auto"/>
          </w:tcPr>
          <w:p w14:paraId="7AB9A4C4" w14:textId="67748C47" w:rsidR="00166E47" w:rsidRPr="00C90B28" w:rsidRDefault="00166E47" w:rsidP="00C90B28">
            <w:pPr>
              <w:widowControl w:val="0"/>
              <w:jc w:val="center"/>
              <w:rPr>
                <w:color w:val="000000"/>
                <w:sz w:val="20"/>
                <w:szCs w:val="20"/>
              </w:rPr>
            </w:pPr>
          </w:p>
        </w:tc>
        <w:tc>
          <w:tcPr>
            <w:tcW w:w="527" w:type="pct"/>
            <w:shd w:val="clear" w:color="auto" w:fill="auto"/>
          </w:tcPr>
          <w:p w14:paraId="3EF2F0EF" w14:textId="7D365CDA" w:rsidR="00166E47" w:rsidRPr="00C90B28" w:rsidRDefault="00166E47" w:rsidP="00C90B28">
            <w:pPr>
              <w:widowControl w:val="0"/>
              <w:jc w:val="center"/>
              <w:rPr>
                <w:color w:val="000000"/>
                <w:sz w:val="20"/>
                <w:szCs w:val="20"/>
              </w:rPr>
            </w:pPr>
          </w:p>
        </w:tc>
        <w:tc>
          <w:tcPr>
            <w:tcW w:w="530" w:type="pct"/>
            <w:shd w:val="clear" w:color="auto" w:fill="auto"/>
          </w:tcPr>
          <w:p w14:paraId="0911D2E0" w14:textId="299507F7" w:rsidR="00166E47" w:rsidRPr="00C90B28" w:rsidRDefault="00166E47" w:rsidP="00C90B28">
            <w:pPr>
              <w:widowControl w:val="0"/>
              <w:jc w:val="center"/>
              <w:rPr>
                <w:color w:val="000000"/>
                <w:sz w:val="20"/>
                <w:szCs w:val="20"/>
              </w:rPr>
            </w:pPr>
          </w:p>
        </w:tc>
        <w:tc>
          <w:tcPr>
            <w:tcW w:w="455" w:type="pct"/>
            <w:shd w:val="clear" w:color="auto" w:fill="auto"/>
          </w:tcPr>
          <w:p w14:paraId="0BD38AE2" w14:textId="555F5071" w:rsidR="00166E47" w:rsidRPr="00C90B28" w:rsidRDefault="00166E47" w:rsidP="00C90B28">
            <w:pPr>
              <w:widowControl w:val="0"/>
              <w:jc w:val="center"/>
              <w:rPr>
                <w:color w:val="000000"/>
                <w:sz w:val="20"/>
                <w:szCs w:val="20"/>
              </w:rPr>
            </w:pPr>
          </w:p>
        </w:tc>
        <w:tc>
          <w:tcPr>
            <w:tcW w:w="455" w:type="pct"/>
            <w:shd w:val="clear" w:color="auto" w:fill="auto"/>
          </w:tcPr>
          <w:p w14:paraId="4D83B9B9" w14:textId="449DE45B" w:rsidR="00166E47" w:rsidRPr="00C90B28" w:rsidRDefault="00166E47" w:rsidP="00C90B28">
            <w:pPr>
              <w:widowControl w:val="0"/>
              <w:jc w:val="center"/>
              <w:rPr>
                <w:color w:val="000000"/>
                <w:sz w:val="20"/>
                <w:szCs w:val="20"/>
              </w:rPr>
            </w:pPr>
          </w:p>
        </w:tc>
      </w:tr>
      <w:tr w:rsidR="00166E47" w:rsidRPr="00C90B28" w14:paraId="256FF10C" w14:textId="77777777" w:rsidTr="00B448B8">
        <w:trPr>
          <w:trHeight w:val="283"/>
        </w:trPr>
        <w:tc>
          <w:tcPr>
            <w:tcW w:w="200" w:type="pct"/>
            <w:shd w:val="clear" w:color="auto" w:fill="auto"/>
          </w:tcPr>
          <w:p w14:paraId="1FCABB1D" w14:textId="77777777" w:rsidR="00166E47" w:rsidRPr="00C90B28" w:rsidRDefault="00166E47" w:rsidP="00C90B28">
            <w:pPr>
              <w:widowControl w:val="0"/>
              <w:jc w:val="center"/>
              <w:rPr>
                <w:color w:val="000000"/>
                <w:sz w:val="20"/>
                <w:szCs w:val="20"/>
              </w:rPr>
            </w:pPr>
            <w:r w:rsidRPr="00C90B28">
              <w:rPr>
                <w:color w:val="000000"/>
                <w:sz w:val="20"/>
                <w:szCs w:val="20"/>
              </w:rPr>
              <w:t>7.1</w:t>
            </w:r>
          </w:p>
        </w:tc>
        <w:tc>
          <w:tcPr>
            <w:tcW w:w="1780" w:type="pct"/>
            <w:shd w:val="clear" w:color="auto" w:fill="auto"/>
          </w:tcPr>
          <w:p w14:paraId="3F790E1E" w14:textId="77777777" w:rsidR="00166E47" w:rsidRPr="00C90B28" w:rsidRDefault="00166E47" w:rsidP="00C90B28">
            <w:pPr>
              <w:widowControl w:val="0"/>
              <w:jc w:val="both"/>
              <w:rPr>
                <w:color w:val="000000"/>
                <w:sz w:val="20"/>
                <w:szCs w:val="20"/>
              </w:rPr>
            </w:pPr>
            <w:r w:rsidRPr="00C90B28">
              <w:rPr>
                <w:color w:val="000000"/>
                <w:sz w:val="20"/>
                <w:szCs w:val="20"/>
              </w:rPr>
              <w:t>Камера гашения</w:t>
            </w:r>
          </w:p>
        </w:tc>
        <w:tc>
          <w:tcPr>
            <w:tcW w:w="771" w:type="pct"/>
            <w:shd w:val="clear" w:color="auto" w:fill="auto"/>
          </w:tcPr>
          <w:p w14:paraId="221F72C9" w14:textId="77777777" w:rsidR="00166E47" w:rsidRPr="00C90B28" w:rsidRDefault="00166E47" w:rsidP="00C90B28">
            <w:pPr>
              <w:widowControl w:val="0"/>
              <w:jc w:val="center"/>
              <w:rPr>
                <w:color w:val="000000"/>
                <w:sz w:val="20"/>
                <w:szCs w:val="20"/>
              </w:rPr>
            </w:pPr>
            <w:r w:rsidRPr="00C90B28">
              <w:rPr>
                <w:color w:val="000000"/>
                <w:sz w:val="20"/>
                <w:szCs w:val="20"/>
              </w:rPr>
              <w:t>количество</w:t>
            </w:r>
          </w:p>
        </w:tc>
        <w:tc>
          <w:tcPr>
            <w:tcW w:w="284" w:type="pct"/>
            <w:shd w:val="clear" w:color="auto" w:fill="auto"/>
          </w:tcPr>
          <w:p w14:paraId="2B83535A" w14:textId="77777777" w:rsidR="00166E47" w:rsidRPr="00C90B28" w:rsidRDefault="00166E47" w:rsidP="00C90B28">
            <w:pPr>
              <w:widowControl w:val="0"/>
              <w:jc w:val="center"/>
              <w:rPr>
                <w:color w:val="000000"/>
                <w:sz w:val="20"/>
                <w:szCs w:val="20"/>
              </w:rPr>
            </w:pPr>
            <w:r w:rsidRPr="00C90B28">
              <w:rPr>
                <w:color w:val="000000"/>
                <w:sz w:val="20"/>
                <w:szCs w:val="20"/>
              </w:rPr>
              <w:t>шт.</w:t>
            </w:r>
          </w:p>
        </w:tc>
        <w:tc>
          <w:tcPr>
            <w:tcW w:w="527" w:type="pct"/>
            <w:shd w:val="clear" w:color="auto" w:fill="auto"/>
          </w:tcPr>
          <w:p w14:paraId="68215E5D" w14:textId="784E40B6" w:rsidR="00166E47" w:rsidRPr="00C90B28" w:rsidRDefault="00166E47" w:rsidP="00C90B28">
            <w:pPr>
              <w:widowControl w:val="0"/>
              <w:jc w:val="center"/>
              <w:rPr>
                <w:color w:val="000000"/>
                <w:sz w:val="20"/>
                <w:szCs w:val="20"/>
              </w:rPr>
            </w:pPr>
          </w:p>
        </w:tc>
        <w:tc>
          <w:tcPr>
            <w:tcW w:w="530" w:type="pct"/>
            <w:shd w:val="clear" w:color="auto" w:fill="auto"/>
          </w:tcPr>
          <w:p w14:paraId="632DF83D" w14:textId="77777777" w:rsidR="00166E47" w:rsidRPr="00C90B28" w:rsidRDefault="00166E47" w:rsidP="00C90B28">
            <w:pPr>
              <w:widowControl w:val="0"/>
              <w:jc w:val="center"/>
              <w:rPr>
                <w:color w:val="000000"/>
                <w:sz w:val="20"/>
                <w:szCs w:val="20"/>
              </w:rPr>
            </w:pPr>
            <w:r w:rsidRPr="00C90B28">
              <w:rPr>
                <w:color w:val="000000"/>
                <w:sz w:val="20"/>
                <w:szCs w:val="20"/>
              </w:rPr>
              <w:t>1</w:t>
            </w:r>
          </w:p>
        </w:tc>
        <w:tc>
          <w:tcPr>
            <w:tcW w:w="455" w:type="pct"/>
            <w:shd w:val="clear" w:color="auto" w:fill="auto"/>
          </w:tcPr>
          <w:p w14:paraId="75992FEC" w14:textId="77777777" w:rsidR="00166E47" w:rsidRPr="00C90B28" w:rsidRDefault="00166E47" w:rsidP="00C90B28">
            <w:pPr>
              <w:widowControl w:val="0"/>
              <w:jc w:val="center"/>
              <w:rPr>
                <w:color w:val="000000"/>
                <w:sz w:val="20"/>
                <w:szCs w:val="20"/>
              </w:rPr>
            </w:pPr>
            <w:r w:rsidRPr="00C90B28">
              <w:rPr>
                <w:color w:val="000000"/>
                <w:sz w:val="20"/>
                <w:szCs w:val="20"/>
              </w:rPr>
              <w:t>2028</w:t>
            </w:r>
          </w:p>
        </w:tc>
        <w:tc>
          <w:tcPr>
            <w:tcW w:w="455" w:type="pct"/>
            <w:shd w:val="clear" w:color="auto" w:fill="auto"/>
          </w:tcPr>
          <w:p w14:paraId="10D062EE" w14:textId="77777777" w:rsidR="00166E47" w:rsidRPr="00C90B28" w:rsidRDefault="00166E47" w:rsidP="00C90B28">
            <w:pPr>
              <w:widowControl w:val="0"/>
              <w:jc w:val="center"/>
              <w:rPr>
                <w:color w:val="000000"/>
                <w:sz w:val="20"/>
                <w:szCs w:val="20"/>
              </w:rPr>
            </w:pPr>
            <w:r w:rsidRPr="00C90B28">
              <w:rPr>
                <w:color w:val="000000"/>
                <w:sz w:val="20"/>
                <w:szCs w:val="20"/>
              </w:rPr>
              <w:t>2032</w:t>
            </w:r>
          </w:p>
        </w:tc>
      </w:tr>
    </w:tbl>
    <w:p w14:paraId="3F6AE07F" w14:textId="77777777" w:rsidR="00166E47" w:rsidRDefault="00166E47" w:rsidP="00C90B28">
      <w:pPr>
        <w:pStyle w:val="b"/>
      </w:pPr>
    </w:p>
    <w:p w14:paraId="527F0FC2" w14:textId="0C1C941D" w:rsidR="00C90B28" w:rsidRDefault="00C90B28" w:rsidP="00166E47">
      <w:pPr>
        <w:sectPr w:rsidR="00C90B28" w:rsidSect="00E50F9F">
          <w:headerReference w:type="default" r:id="rId48"/>
          <w:footerReference w:type="default" r:id="rId49"/>
          <w:pgSz w:w="16838" w:h="11906" w:orient="landscape"/>
          <w:pgMar w:top="1701" w:right="1134" w:bottom="567" w:left="1134" w:header="567" w:footer="567" w:gutter="0"/>
          <w:cols w:space="720"/>
          <w:formProt w:val="0"/>
          <w:docGrid w:linePitch="360"/>
        </w:sectPr>
      </w:pPr>
    </w:p>
    <w:p w14:paraId="6F8C5A5E" w14:textId="693ECD36" w:rsidR="00166E47" w:rsidRDefault="00166E47" w:rsidP="00C90B28">
      <w:pPr>
        <w:pStyle w:val="3fb"/>
      </w:pPr>
      <w:bookmarkStart w:id="217" w:name="_Toc103785762"/>
      <w:r w:rsidRPr="00FC3022">
        <w:t>4</w:t>
      </w:r>
      <w:r w:rsidR="00FC3022" w:rsidRPr="00FC3022">
        <w:t>.7</w:t>
      </w:r>
      <w:r w:rsidRPr="00FC3022">
        <w:t>.</w:t>
      </w:r>
      <w:r w:rsidR="00FC3022" w:rsidRPr="00FC3022">
        <w:t>4</w:t>
      </w:r>
      <w:r w:rsidR="00C90B28">
        <w:t>. </w:t>
      </w:r>
      <w:r w:rsidR="007102EF">
        <w:t>Объекты и сети т</w:t>
      </w:r>
      <w:r w:rsidRPr="00FC3022">
        <w:t>еплоснабжени</w:t>
      </w:r>
      <w:bookmarkEnd w:id="215"/>
      <w:r w:rsidR="007102EF">
        <w:t>я</w:t>
      </w:r>
      <w:bookmarkEnd w:id="217"/>
    </w:p>
    <w:p w14:paraId="7673C0A1" w14:textId="77777777" w:rsidR="00FC3022" w:rsidRPr="00C90B28" w:rsidRDefault="00FC3022" w:rsidP="00C90B28">
      <w:pPr>
        <w:pStyle w:val="b"/>
      </w:pPr>
    </w:p>
    <w:p w14:paraId="51B1E3B0" w14:textId="77777777" w:rsidR="00166E47" w:rsidRPr="00C90B28" w:rsidRDefault="00166E47" w:rsidP="00C90B28">
      <w:pPr>
        <w:pStyle w:val="b"/>
      </w:pPr>
      <w:r w:rsidRPr="00C90B28">
        <w:t>При разработке проекта использованы следующие нормативные документы:</w:t>
      </w:r>
    </w:p>
    <w:p w14:paraId="3078B2E0" w14:textId="70D906D4" w:rsidR="00166E47" w:rsidRPr="00C90B28" w:rsidRDefault="00166E47" w:rsidP="00C90B28">
      <w:pPr>
        <w:pStyle w:val="b"/>
      </w:pPr>
      <w:r w:rsidRPr="00C90B28">
        <w:t>Утвержденная Схема теплосснабжения Муниципального образования города Минусинска на период 2021-2033</w:t>
      </w:r>
      <w:r w:rsidR="00C90B28">
        <w:t xml:space="preserve"> </w:t>
      </w:r>
      <w:r w:rsidRPr="00C90B28">
        <w:t>года.</w:t>
      </w:r>
    </w:p>
    <w:p w14:paraId="21731059" w14:textId="6DE6179A" w:rsidR="00166E47" w:rsidRPr="00C90B28" w:rsidRDefault="00166E47" w:rsidP="00C90B28">
      <w:pPr>
        <w:pStyle w:val="b"/>
      </w:pPr>
      <w:r w:rsidRPr="00C90B28">
        <w:t>СП</w:t>
      </w:r>
      <w:r w:rsidR="00C90B28">
        <w:t> </w:t>
      </w:r>
      <w:r w:rsidRPr="00C90B28">
        <w:t xml:space="preserve">124.13330.2012. </w:t>
      </w:r>
      <w:r w:rsidR="00242292" w:rsidRPr="00C90B28">
        <w:t>«</w:t>
      </w:r>
      <w:r w:rsidRPr="00C90B28">
        <w:t>Свод правил. Тепловые сети. Актуализированная редакция СНиП 41–02–2003</w:t>
      </w:r>
      <w:r w:rsidR="00242292" w:rsidRPr="00C90B28">
        <w:t>»</w:t>
      </w:r>
      <w:r w:rsidRPr="00C90B28">
        <w:t>,</w:t>
      </w:r>
    </w:p>
    <w:p w14:paraId="5646D90F" w14:textId="223F0859" w:rsidR="00166E47" w:rsidRPr="00C90B28" w:rsidRDefault="00166E47" w:rsidP="00C90B28">
      <w:pPr>
        <w:pStyle w:val="b"/>
      </w:pPr>
      <w:r w:rsidRPr="00C90B28">
        <w:t>СП</w:t>
      </w:r>
      <w:r w:rsidR="00C90B28">
        <w:t> </w:t>
      </w:r>
      <w:r w:rsidRPr="00C90B28">
        <w:t>41-104-2000 Проектирование автономных источников теплоснабжения.</w:t>
      </w:r>
    </w:p>
    <w:p w14:paraId="7701ED29" w14:textId="672FF46E" w:rsidR="00166E47" w:rsidRPr="00C90B28" w:rsidRDefault="00166E47" w:rsidP="00C90B28">
      <w:pPr>
        <w:pStyle w:val="b"/>
      </w:pPr>
      <w:r w:rsidRPr="00C90B28">
        <w:t>ТСН23-343-2002 Теплозащита и энергопотребление жилых и общественных зданий. г. Якутск, 2002 г.</w:t>
      </w:r>
    </w:p>
    <w:p w14:paraId="1FF4407F" w14:textId="4810B593" w:rsidR="00166E47" w:rsidRPr="00C90B28" w:rsidRDefault="00166E47" w:rsidP="00C90B28">
      <w:pPr>
        <w:pStyle w:val="b"/>
      </w:pPr>
      <w:r w:rsidRPr="00C90B28">
        <w:t>СНиП</w:t>
      </w:r>
      <w:r w:rsidR="00C90B28">
        <w:t> </w:t>
      </w:r>
      <w:r w:rsidRPr="00C90B28">
        <w:t>11-04-2003 Инструкция о порядке разработки, согласования, экспертизы и утверждения градостроительной документации</w:t>
      </w:r>
      <w:r w:rsidR="00242292" w:rsidRPr="00C90B28">
        <w:t>»</w:t>
      </w:r>
      <w:r w:rsidRPr="00C90B28">
        <w:t>.</w:t>
      </w:r>
    </w:p>
    <w:p w14:paraId="785B12B0" w14:textId="1A20739D" w:rsidR="00166E47" w:rsidRPr="00C90B28" w:rsidRDefault="00166E47" w:rsidP="00C90B28">
      <w:pPr>
        <w:pStyle w:val="b"/>
      </w:pPr>
      <w:r w:rsidRPr="00C90B28">
        <w:t>СП</w:t>
      </w:r>
      <w:r w:rsidR="00C90B28">
        <w:t> </w:t>
      </w:r>
      <w:r w:rsidRPr="00C90B28">
        <w:t>42.13330.2011 Градостроительство, планировка городов и сельских населенных пунктов.</w:t>
      </w:r>
    </w:p>
    <w:p w14:paraId="58E8DFE0" w14:textId="77777777" w:rsidR="00166E47" w:rsidRPr="00C90B28" w:rsidRDefault="00166E47" w:rsidP="00C90B28">
      <w:pPr>
        <w:pStyle w:val="b"/>
      </w:pPr>
    </w:p>
    <w:p w14:paraId="78E16A9D" w14:textId="77777777" w:rsidR="00166E47" w:rsidRPr="00C90B28" w:rsidRDefault="00166E47" w:rsidP="00C90B28">
      <w:pPr>
        <w:pStyle w:val="b"/>
      </w:pPr>
      <w:r w:rsidRPr="00C90B28">
        <w:t>Тепловые нагрузки</w:t>
      </w:r>
    </w:p>
    <w:p w14:paraId="7AC40BDB" w14:textId="75E22515" w:rsidR="00166E47" w:rsidRPr="00C90B28" w:rsidRDefault="00166E47" w:rsidP="00C90B28">
      <w:pPr>
        <w:pStyle w:val="b"/>
      </w:pPr>
      <w:r w:rsidRPr="00C90B28">
        <w:t>Расчет тепловых нагрузок по вновь проектируемой жилой застройке и социально–культурно–бытовому обслуживанию выполнен в соответствии с СП</w:t>
      </w:r>
      <w:r w:rsidR="00C90B28">
        <w:t> </w:t>
      </w:r>
      <w:r w:rsidRPr="00C90B28">
        <w:t xml:space="preserve">124.13330.2012. </w:t>
      </w:r>
      <w:r w:rsidR="00242292" w:rsidRPr="00C90B28">
        <w:t>«</w:t>
      </w:r>
      <w:r w:rsidRPr="00C90B28">
        <w:t>Свод правил. Тепловые сети. Актуализированная редакция СНиП</w:t>
      </w:r>
      <w:r w:rsidR="00C90B28">
        <w:t> </w:t>
      </w:r>
      <w:r w:rsidRPr="00C90B28">
        <w:t>41-02-2003</w:t>
      </w:r>
      <w:r w:rsidR="00242292" w:rsidRPr="00C90B28">
        <w:t>»</w:t>
      </w:r>
      <w:r w:rsidRPr="00C90B28">
        <w:t xml:space="preserve"> (утв. Приказом Минрегиона России от</w:t>
      </w:r>
      <w:r w:rsidR="00C90B28">
        <w:t> </w:t>
      </w:r>
      <w:r w:rsidRPr="00C90B28">
        <w:t>30.06.2012 №</w:t>
      </w:r>
      <w:r w:rsidR="00C90B28">
        <w:t> </w:t>
      </w:r>
      <w:r w:rsidRPr="00C90B28">
        <w:t>280),</w:t>
      </w:r>
      <w:r w:rsidR="00C90B28">
        <w:t xml:space="preserve"> </w:t>
      </w:r>
      <w:r w:rsidR="00C70D2F">
        <w:t>«</w:t>
      </w:r>
      <w:r w:rsidRPr="00C90B28">
        <w:t>СП</w:t>
      </w:r>
      <w:r w:rsidR="00C90B28">
        <w:t> </w:t>
      </w:r>
      <w:r w:rsidRPr="00C90B28">
        <w:t>50.13330.2012. Свод правил. Тепловая защита зданий. Актуализированная редакция СНиП</w:t>
      </w:r>
      <w:r w:rsidR="00C90B28">
        <w:t> </w:t>
      </w:r>
      <w:r w:rsidRPr="00C90B28">
        <w:t>23-02-2003</w:t>
      </w:r>
      <w:r w:rsidR="00242292" w:rsidRPr="00C90B28">
        <w:t>»</w:t>
      </w:r>
      <w:r w:rsidRPr="00C90B28">
        <w:t xml:space="preserve"> (утвержден Приказом Минрегиона России от</w:t>
      </w:r>
      <w:r w:rsidR="00C90B28">
        <w:t> </w:t>
      </w:r>
      <w:r w:rsidRPr="00C90B28">
        <w:t>30.06.2012 № 265), а также с учетом требований энергетической эффективности зданий, строений, сооружений, утвержденных приказом Минстроя России от</w:t>
      </w:r>
      <w:r w:rsidR="00C70D2F">
        <w:t> </w:t>
      </w:r>
      <w:r w:rsidRPr="00C90B28">
        <w:t>17.11.2017 №</w:t>
      </w:r>
      <w:r w:rsidR="00C70D2F">
        <w:t> </w:t>
      </w:r>
      <w:r w:rsidRPr="00C90B28">
        <w:t xml:space="preserve">1550/пр </w:t>
      </w:r>
      <w:r w:rsidR="00242292" w:rsidRPr="00C90B28">
        <w:t>«</w:t>
      </w:r>
      <w:r w:rsidRPr="00C90B28">
        <w:t>Об утверждении Требований энергетической эффективности зданий, строений, сооружений</w:t>
      </w:r>
      <w:r w:rsidR="00242292" w:rsidRPr="00C90B28">
        <w:t>»</w:t>
      </w:r>
      <w:r w:rsidRPr="00C90B28">
        <w:t xml:space="preserve"> (Зарегистрировано в Минюсте России 23.03.2018 № 50492).</w:t>
      </w:r>
    </w:p>
    <w:p w14:paraId="4E07D674" w14:textId="77777777" w:rsidR="00166E47" w:rsidRPr="00C90B28" w:rsidRDefault="00166E47" w:rsidP="00C90B28">
      <w:pPr>
        <w:pStyle w:val="b"/>
      </w:pPr>
      <w:r w:rsidRPr="00C90B28">
        <w:t>Общие тепловые нагрузки на жилищно – коммунальную застройку определены по удельным показателям расчетного расхода тепла, отнесенного к 1 кв. м общей площади в различных типах застройки, тепловая нагрузка на объекты социально–культурно–бытового обслуживания подсчитывалась по удельным показателям, принятым на 1 куб. м здания, в зависимости от их назначения.</w:t>
      </w:r>
    </w:p>
    <w:p w14:paraId="1DBB10C3" w14:textId="2DE2BE84" w:rsidR="00166E47" w:rsidRDefault="00166E47" w:rsidP="00C90B28">
      <w:pPr>
        <w:pStyle w:val="b"/>
      </w:pPr>
      <w:r w:rsidRPr="00C90B28">
        <w:t>Окончательное решение о выборе трассировки магистральных сетей, диаметров трубопроводов должны быть уточнены на последующих стадиях проектирования.</w:t>
      </w:r>
    </w:p>
    <w:p w14:paraId="6EB3AAB6" w14:textId="77777777" w:rsidR="00C70D2F" w:rsidRDefault="00C70D2F" w:rsidP="00C90B28">
      <w:pPr>
        <w:pStyle w:val="b"/>
      </w:pPr>
    </w:p>
    <w:p w14:paraId="1513E0B6" w14:textId="7DA9035F" w:rsidR="00166E47" w:rsidRDefault="00166E47" w:rsidP="00C70D2F">
      <w:pPr>
        <w:pStyle w:val="b"/>
        <w:jc w:val="right"/>
      </w:pPr>
      <w:r w:rsidRPr="00C90B28">
        <w:t xml:space="preserve">Таблица </w:t>
      </w:r>
      <w:r w:rsidR="00FC3022" w:rsidRPr="00C90B28">
        <w:t>4.7.4-1</w:t>
      </w:r>
    </w:p>
    <w:p w14:paraId="57F34C12" w14:textId="77777777" w:rsidR="00C70D2F" w:rsidRPr="00C90B28" w:rsidRDefault="00C70D2F" w:rsidP="00C90B28">
      <w:pPr>
        <w:pStyle w:val="b"/>
      </w:pPr>
    </w:p>
    <w:p w14:paraId="36A07325" w14:textId="212D1195" w:rsidR="00166E47" w:rsidRDefault="00166E47" w:rsidP="00C70D2F">
      <w:pPr>
        <w:pStyle w:val="b"/>
        <w:ind w:firstLine="0"/>
        <w:jc w:val="center"/>
      </w:pPr>
      <w:r w:rsidRPr="00C90B28">
        <w:t>Объемы потребления тепловой энергии и прирост потребления по этапам на тепловую мощность, Гкал/ч</w:t>
      </w:r>
    </w:p>
    <w:p w14:paraId="59084B62" w14:textId="77777777" w:rsidR="00C70D2F" w:rsidRPr="00C90B28" w:rsidRDefault="00C70D2F" w:rsidP="00C90B28">
      <w:pPr>
        <w:pStyle w:val="b"/>
      </w:pPr>
    </w:p>
    <w:tbl>
      <w:tblPr>
        <w:tblW w:w="5000" w:type="pct"/>
        <w:jc w:val="center"/>
        <w:tblLook w:val="04A0" w:firstRow="1" w:lastRow="0" w:firstColumn="1" w:lastColumn="0" w:noHBand="0" w:noVBand="1"/>
      </w:tblPr>
      <w:tblGrid>
        <w:gridCol w:w="5902"/>
        <w:gridCol w:w="1323"/>
        <w:gridCol w:w="1175"/>
        <w:gridCol w:w="949"/>
        <w:gridCol w:w="279"/>
      </w:tblGrid>
      <w:tr w:rsidR="00166E47" w:rsidRPr="00C70D2F" w14:paraId="709EC5A6" w14:textId="77777777" w:rsidTr="00C70D2F">
        <w:trPr>
          <w:trHeight w:val="283"/>
          <w:tblHeader/>
          <w:jc w:val="center"/>
        </w:trPr>
        <w:tc>
          <w:tcPr>
            <w:tcW w:w="3065" w:type="pct"/>
            <w:tcBorders>
              <w:top w:val="single" w:sz="4" w:space="0" w:color="auto"/>
              <w:left w:val="single" w:sz="4" w:space="0" w:color="auto"/>
              <w:bottom w:val="single" w:sz="4" w:space="0" w:color="auto"/>
              <w:right w:val="single" w:sz="4" w:space="0" w:color="auto"/>
            </w:tcBorders>
            <w:hideMark/>
          </w:tcPr>
          <w:p w14:paraId="446E21CA" w14:textId="77777777" w:rsidR="00166E47" w:rsidRPr="00C70D2F" w:rsidRDefault="00166E47" w:rsidP="00C70D2F">
            <w:pPr>
              <w:jc w:val="center"/>
              <w:rPr>
                <w:sz w:val="20"/>
                <w:szCs w:val="20"/>
              </w:rPr>
            </w:pPr>
            <w:r w:rsidRPr="00C70D2F">
              <w:rPr>
                <w:sz w:val="20"/>
                <w:szCs w:val="20"/>
              </w:rPr>
              <w:t>Номер жилого образования по генплану.</w:t>
            </w:r>
          </w:p>
          <w:p w14:paraId="501329EF" w14:textId="77777777" w:rsidR="00166E47" w:rsidRPr="00C70D2F" w:rsidRDefault="00166E47" w:rsidP="00C70D2F">
            <w:pPr>
              <w:jc w:val="center"/>
              <w:rPr>
                <w:sz w:val="20"/>
                <w:szCs w:val="20"/>
              </w:rPr>
            </w:pPr>
            <w:r w:rsidRPr="00C70D2F">
              <w:rPr>
                <w:sz w:val="20"/>
                <w:szCs w:val="20"/>
              </w:rPr>
              <w:t>Микрорайон.</w:t>
            </w:r>
          </w:p>
        </w:tc>
        <w:tc>
          <w:tcPr>
            <w:tcW w:w="687" w:type="pct"/>
            <w:tcBorders>
              <w:top w:val="single" w:sz="4" w:space="0" w:color="auto"/>
              <w:bottom w:val="single" w:sz="4" w:space="0" w:color="auto"/>
              <w:right w:val="single" w:sz="4" w:space="0" w:color="auto"/>
            </w:tcBorders>
            <w:noWrap/>
            <w:hideMark/>
          </w:tcPr>
          <w:p w14:paraId="0A3C90B7" w14:textId="77777777" w:rsidR="00166E47" w:rsidRPr="00C70D2F" w:rsidRDefault="00166E47" w:rsidP="00C70D2F">
            <w:pPr>
              <w:jc w:val="center"/>
              <w:rPr>
                <w:sz w:val="20"/>
                <w:szCs w:val="20"/>
              </w:rPr>
            </w:pPr>
            <w:r w:rsidRPr="00C70D2F">
              <w:rPr>
                <w:sz w:val="20"/>
                <w:szCs w:val="20"/>
              </w:rPr>
              <w:t>2020г.</w:t>
            </w:r>
          </w:p>
        </w:tc>
        <w:tc>
          <w:tcPr>
            <w:tcW w:w="610" w:type="pct"/>
            <w:tcBorders>
              <w:top w:val="single" w:sz="4" w:space="0" w:color="auto"/>
              <w:bottom w:val="single" w:sz="4" w:space="0" w:color="auto"/>
              <w:right w:val="single" w:sz="4" w:space="0" w:color="auto"/>
            </w:tcBorders>
            <w:noWrap/>
            <w:hideMark/>
          </w:tcPr>
          <w:p w14:paraId="50887C9E" w14:textId="77777777" w:rsidR="00166E47" w:rsidRPr="00C70D2F" w:rsidRDefault="00166E47" w:rsidP="00C70D2F">
            <w:pPr>
              <w:jc w:val="center"/>
              <w:rPr>
                <w:sz w:val="20"/>
                <w:szCs w:val="20"/>
              </w:rPr>
            </w:pPr>
            <w:r w:rsidRPr="00C70D2F">
              <w:rPr>
                <w:sz w:val="20"/>
                <w:szCs w:val="20"/>
              </w:rPr>
              <w:t>2032г.</w:t>
            </w:r>
          </w:p>
        </w:tc>
        <w:tc>
          <w:tcPr>
            <w:tcW w:w="493" w:type="pct"/>
            <w:tcBorders>
              <w:top w:val="single" w:sz="4" w:space="0" w:color="auto"/>
              <w:bottom w:val="single" w:sz="4" w:space="0" w:color="auto"/>
            </w:tcBorders>
          </w:tcPr>
          <w:p w14:paraId="1F21A5D2" w14:textId="77777777" w:rsidR="00166E47" w:rsidRPr="00C70D2F" w:rsidRDefault="00166E47" w:rsidP="00C70D2F">
            <w:pPr>
              <w:jc w:val="center"/>
              <w:rPr>
                <w:sz w:val="20"/>
                <w:szCs w:val="20"/>
              </w:rPr>
            </w:pPr>
            <w:r w:rsidRPr="00C70D2F">
              <w:rPr>
                <w:sz w:val="20"/>
                <w:szCs w:val="20"/>
              </w:rPr>
              <w:t>2042г.</w:t>
            </w:r>
          </w:p>
        </w:tc>
        <w:tc>
          <w:tcPr>
            <w:tcW w:w="145" w:type="pct"/>
            <w:tcBorders>
              <w:top w:val="single" w:sz="4" w:space="0" w:color="auto"/>
              <w:bottom w:val="single" w:sz="4" w:space="0" w:color="auto"/>
              <w:right w:val="single" w:sz="4" w:space="0" w:color="auto"/>
            </w:tcBorders>
          </w:tcPr>
          <w:p w14:paraId="68E33CC2" w14:textId="77777777" w:rsidR="00166E47" w:rsidRPr="00C70D2F" w:rsidRDefault="00166E47" w:rsidP="00C70D2F">
            <w:pPr>
              <w:jc w:val="center"/>
              <w:rPr>
                <w:sz w:val="20"/>
                <w:szCs w:val="20"/>
              </w:rPr>
            </w:pPr>
          </w:p>
        </w:tc>
      </w:tr>
      <w:tr w:rsidR="00166E47" w:rsidRPr="00C70D2F" w14:paraId="091D98DA" w14:textId="77777777" w:rsidTr="00C70D2F">
        <w:trPr>
          <w:trHeight w:val="283"/>
          <w:jc w:val="center"/>
        </w:trPr>
        <w:tc>
          <w:tcPr>
            <w:tcW w:w="3065" w:type="pct"/>
            <w:tcBorders>
              <w:left w:val="single" w:sz="4" w:space="0" w:color="auto"/>
              <w:bottom w:val="single" w:sz="4" w:space="0" w:color="000000"/>
              <w:right w:val="single" w:sz="4" w:space="0" w:color="auto"/>
            </w:tcBorders>
            <w:hideMark/>
          </w:tcPr>
          <w:p w14:paraId="16117615" w14:textId="7288261F" w:rsidR="00166E47" w:rsidRPr="00C70D2F" w:rsidRDefault="00166E47" w:rsidP="00C70D2F">
            <w:pPr>
              <w:pStyle w:val="Default"/>
              <w:jc w:val="both"/>
              <w:rPr>
                <w:sz w:val="20"/>
                <w:szCs w:val="20"/>
              </w:rPr>
            </w:pPr>
            <w:r w:rsidRPr="00C70D2F">
              <w:rPr>
                <w:sz w:val="20"/>
                <w:szCs w:val="20"/>
              </w:rPr>
              <w:t xml:space="preserve">3. мкрн. </w:t>
            </w:r>
            <w:r w:rsidR="00242292" w:rsidRPr="00C70D2F">
              <w:rPr>
                <w:sz w:val="20"/>
                <w:szCs w:val="20"/>
              </w:rPr>
              <w:t>«</w:t>
            </w:r>
            <w:r w:rsidRPr="00C70D2F">
              <w:rPr>
                <w:sz w:val="20"/>
                <w:szCs w:val="20"/>
              </w:rPr>
              <w:t>Солнечный</w:t>
            </w:r>
            <w:r w:rsidR="00242292" w:rsidRPr="00C70D2F">
              <w:rPr>
                <w:sz w:val="20"/>
                <w:szCs w:val="20"/>
              </w:rPr>
              <w:t>»</w:t>
            </w:r>
          </w:p>
        </w:tc>
        <w:tc>
          <w:tcPr>
            <w:tcW w:w="687" w:type="pct"/>
            <w:tcBorders>
              <w:bottom w:val="single" w:sz="4" w:space="0" w:color="auto"/>
              <w:right w:val="single" w:sz="4" w:space="0" w:color="auto"/>
            </w:tcBorders>
            <w:noWrap/>
          </w:tcPr>
          <w:p w14:paraId="36EBB203" w14:textId="77777777" w:rsidR="00166E47" w:rsidRPr="00C70D2F" w:rsidRDefault="00166E47" w:rsidP="00C70D2F">
            <w:pPr>
              <w:pStyle w:val="Default"/>
              <w:jc w:val="center"/>
              <w:rPr>
                <w:sz w:val="20"/>
                <w:szCs w:val="20"/>
              </w:rPr>
            </w:pPr>
            <w:r w:rsidRPr="00C70D2F">
              <w:rPr>
                <w:sz w:val="20"/>
                <w:szCs w:val="20"/>
              </w:rPr>
              <w:t>0,2</w:t>
            </w:r>
          </w:p>
          <w:p w14:paraId="0B18E147" w14:textId="77777777" w:rsidR="00166E47" w:rsidRPr="00C70D2F" w:rsidRDefault="00166E47" w:rsidP="00C70D2F">
            <w:pPr>
              <w:pStyle w:val="Default"/>
              <w:jc w:val="center"/>
              <w:rPr>
                <w:sz w:val="20"/>
                <w:szCs w:val="20"/>
              </w:rPr>
            </w:pPr>
            <w:r w:rsidRPr="00C70D2F">
              <w:rPr>
                <w:sz w:val="20"/>
                <w:szCs w:val="20"/>
              </w:rPr>
              <w:t>(0,1)</w:t>
            </w:r>
          </w:p>
        </w:tc>
        <w:tc>
          <w:tcPr>
            <w:tcW w:w="610" w:type="pct"/>
            <w:tcBorders>
              <w:bottom w:val="single" w:sz="4" w:space="0" w:color="auto"/>
              <w:right w:val="single" w:sz="4" w:space="0" w:color="auto"/>
            </w:tcBorders>
            <w:noWrap/>
          </w:tcPr>
          <w:p w14:paraId="54871F82" w14:textId="77777777" w:rsidR="00166E47" w:rsidRPr="00C70D2F" w:rsidRDefault="00166E47" w:rsidP="00C70D2F">
            <w:pPr>
              <w:pStyle w:val="Default"/>
              <w:jc w:val="center"/>
              <w:rPr>
                <w:sz w:val="20"/>
                <w:szCs w:val="20"/>
              </w:rPr>
            </w:pPr>
            <w:r w:rsidRPr="00C70D2F">
              <w:rPr>
                <w:sz w:val="20"/>
                <w:szCs w:val="20"/>
              </w:rPr>
              <w:t>1,22</w:t>
            </w:r>
          </w:p>
          <w:p w14:paraId="5ED09956" w14:textId="77777777" w:rsidR="00166E47" w:rsidRPr="00C70D2F" w:rsidRDefault="00166E47" w:rsidP="00C70D2F">
            <w:pPr>
              <w:pStyle w:val="Default"/>
              <w:jc w:val="center"/>
              <w:rPr>
                <w:sz w:val="20"/>
                <w:szCs w:val="20"/>
              </w:rPr>
            </w:pPr>
            <w:r w:rsidRPr="00C70D2F">
              <w:rPr>
                <w:sz w:val="20"/>
                <w:szCs w:val="20"/>
              </w:rPr>
              <w:t>(0,37)</w:t>
            </w:r>
          </w:p>
        </w:tc>
        <w:tc>
          <w:tcPr>
            <w:tcW w:w="493" w:type="pct"/>
            <w:tcBorders>
              <w:bottom w:val="single" w:sz="4" w:space="0" w:color="auto"/>
            </w:tcBorders>
          </w:tcPr>
          <w:p w14:paraId="039773A7" w14:textId="77777777" w:rsidR="00166E47" w:rsidRPr="00C70D2F" w:rsidRDefault="00166E47" w:rsidP="00C70D2F">
            <w:pPr>
              <w:pStyle w:val="Default"/>
              <w:jc w:val="center"/>
              <w:rPr>
                <w:color w:val="auto"/>
                <w:sz w:val="20"/>
                <w:szCs w:val="20"/>
              </w:rPr>
            </w:pPr>
            <w:r w:rsidRPr="00C70D2F">
              <w:rPr>
                <w:color w:val="auto"/>
                <w:sz w:val="20"/>
                <w:szCs w:val="20"/>
              </w:rPr>
              <w:t>1,22</w:t>
            </w:r>
          </w:p>
          <w:p w14:paraId="643C875C" w14:textId="77777777" w:rsidR="00166E47" w:rsidRPr="00C70D2F" w:rsidRDefault="00166E47" w:rsidP="00C70D2F">
            <w:pPr>
              <w:pStyle w:val="Default"/>
              <w:jc w:val="center"/>
              <w:rPr>
                <w:color w:val="auto"/>
                <w:sz w:val="20"/>
                <w:szCs w:val="20"/>
              </w:rPr>
            </w:pPr>
            <w:r w:rsidRPr="00C70D2F">
              <w:rPr>
                <w:color w:val="auto"/>
                <w:sz w:val="20"/>
                <w:szCs w:val="20"/>
              </w:rPr>
              <w:t>(0,37)</w:t>
            </w:r>
          </w:p>
        </w:tc>
        <w:tc>
          <w:tcPr>
            <w:tcW w:w="145" w:type="pct"/>
            <w:tcBorders>
              <w:bottom w:val="single" w:sz="4" w:space="0" w:color="auto"/>
              <w:right w:val="single" w:sz="4" w:space="0" w:color="auto"/>
            </w:tcBorders>
          </w:tcPr>
          <w:p w14:paraId="0121CF62" w14:textId="77777777" w:rsidR="00166E47" w:rsidRPr="00C70D2F" w:rsidRDefault="00166E47" w:rsidP="00C70D2F">
            <w:pPr>
              <w:pStyle w:val="Default"/>
              <w:jc w:val="center"/>
              <w:rPr>
                <w:sz w:val="20"/>
                <w:szCs w:val="20"/>
              </w:rPr>
            </w:pPr>
          </w:p>
        </w:tc>
      </w:tr>
      <w:tr w:rsidR="00166E47" w:rsidRPr="00C70D2F" w14:paraId="5BA8D9A6" w14:textId="77777777" w:rsidTr="00C70D2F">
        <w:trPr>
          <w:trHeight w:val="283"/>
          <w:jc w:val="center"/>
        </w:trPr>
        <w:tc>
          <w:tcPr>
            <w:tcW w:w="3065" w:type="pct"/>
            <w:tcBorders>
              <w:left w:val="single" w:sz="4" w:space="0" w:color="auto"/>
              <w:bottom w:val="single" w:sz="4" w:space="0" w:color="000000"/>
              <w:right w:val="single" w:sz="4" w:space="0" w:color="auto"/>
            </w:tcBorders>
            <w:hideMark/>
          </w:tcPr>
          <w:p w14:paraId="4F7DAA27" w14:textId="6C2B7ACE" w:rsidR="00166E47" w:rsidRPr="00C70D2F" w:rsidRDefault="00166E47" w:rsidP="00C70D2F">
            <w:pPr>
              <w:pStyle w:val="Default"/>
              <w:jc w:val="both"/>
              <w:rPr>
                <w:sz w:val="20"/>
                <w:szCs w:val="20"/>
              </w:rPr>
            </w:pPr>
            <w:r w:rsidRPr="00C70D2F">
              <w:rPr>
                <w:sz w:val="20"/>
                <w:szCs w:val="20"/>
              </w:rPr>
              <w:t xml:space="preserve">5. мкрн. </w:t>
            </w:r>
            <w:r w:rsidR="00242292" w:rsidRPr="00C70D2F">
              <w:rPr>
                <w:sz w:val="20"/>
                <w:szCs w:val="20"/>
              </w:rPr>
              <w:t>«</w:t>
            </w:r>
            <w:r w:rsidRPr="00C70D2F">
              <w:rPr>
                <w:sz w:val="20"/>
                <w:szCs w:val="20"/>
              </w:rPr>
              <w:t>Автомобилист</w:t>
            </w:r>
            <w:r w:rsidR="00242292" w:rsidRPr="00C70D2F">
              <w:rPr>
                <w:sz w:val="20"/>
                <w:szCs w:val="20"/>
              </w:rPr>
              <w:t>»</w:t>
            </w:r>
          </w:p>
        </w:tc>
        <w:tc>
          <w:tcPr>
            <w:tcW w:w="687" w:type="pct"/>
            <w:tcBorders>
              <w:bottom w:val="single" w:sz="4" w:space="0" w:color="auto"/>
              <w:right w:val="single" w:sz="4" w:space="0" w:color="auto"/>
            </w:tcBorders>
            <w:noWrap/>
          </w:tcPr>
          <w:p w14:paraId="22F58009" w14:textId="77777777" w:rsidR="00166E47" w:rsidRPr="00C70D2F" w:rsidRDefault="00166E47" w:rsidP="00C70D2F">
            <w:pPr>
              <w:pStyle w:val="Default"/>
              <w:jc w:val="center"/>
              <w:rPr>
                <w:sz w:val="20"/>
                <w:szCs w:val="20"/>
              </w:rPr>
            </w:pPr>
            <w:r w:rsidRPr="00C70D2F">
              <w:rPr>
                <w:sz w:val="20"/>
                <w:szCs w:val="20"/>
              </w:rPr>
              <w:t>0,04</w:t>
            </w:r>
          </w:p>
          <w:p w14:paraId="3F3D9D9B" w14:textId="77777777" w:rsidR="00166E47" w:rsidRPr="00C70D2F" w:rsidRDefault="00166E47" w:rsidP="00C70D2F">
            <w:pPr>
              <w:pStyle w:val="Default"/>
              <w:jc w:val="center"/>
              <w:rPr>
                <w:sz w:val="20"/>
                <w:szCs w:val="20"/>
              </w:rPr>
            </w:pPr>
            <w:r w:rsidRPr="00C70D2F">
              <w:rPr>
                <w:sz w:val="20"/>
                <w:szCs w:val="20"/>
              </w:rPr>
              <w:t>(0,02)</w:t>
            </w:r>
          </w:p>
        </w:tc>
        <w:tc>
          <w:tcPr>
            <w:tcW w:w="610" w:type="pct"/>
            <w:tcBorders>
              <w:bottom w:val="single" w:sz="4" w:space="0" w:color="auto"/>
              <w:right w:val="single" w:sz="4" w:space="0" w:color="auto"/>
            </w:tcBorders>
            <w:noWrap/>
          </w:tcPr>
          <w:p w14:paraId="39D40FF6" w14:textId="77777777" w:rsidR="00166E47" w:rsidRPr="00C70D2F" w:rsidRDefault="00166E47" w:rsidP="00C70D2F">
            <w:pPr>
              <w:pStyle w:val="Default"/>
              <w:jc w:val="center"/>
              <w:rPr>
                <w:sz w:val="20"/>
                <w:szCs w:val="20"/>
              </w:rPr>
            </w:pPr>
            <w:r w:rsidRPr="00C70D2F">
              <w:rPr>
                <w:sz w:val="20"/>
                <w:szCs w:val="20"/>
              </w:rPr>
              <w:t>0,19</w:t>
            </w:r>
          </w:p>
          <w:p w14:paraId="1775233E" w14:textId="77777777" w:rsidR="00166E47" w:rsidRPr="00C70D2F" w:rsidRDefault="00166E47" w:rsidP="00C70D2F">
            <w:pPr>
              <w:pStyle w:val="Default"/>
              <w:jc w:val="center"/>
              <w:rPr>
                <w:sz w:val="20"/>
                <w:szCs w:val="20"/>
              </w:rPr>
            </w:pPr>
            <w:r w:rsidRPr="00C70D2F">
              <w:rPr>
                <w:sz w:val="20"/>
                <w:szCs w:val="20"/>
              </w:rPr>
              <w:t>(0,04)</w:t>
            </w:r>
          </w:p>
        </w:tc>
        <w:tc>
          <w:tcPr>
            <w:tcW w:w="493" w:type="pct"/>
            <w:tcBorders>
              <w:bottom w:val="single" w:sz="4" w:space="0" w:color="auto"/>
            </w:tcBorders>
          </w:tcPr>
          <w:p w14:paraId="03D5B0F5" w14:textId="77777777" w:rsidR="00166E47" w:rsidRPr="00C70D2F" w:rsidRDefault="00166E47" w:rsidP="00C70D2F">
            <w:pPr>
              <w:pStyle w:val="Default"/>
              <w:jc w:val="center"/>
              <w:rPr>
                <w:color w:val="auto"/>
                <w:sz w:val="20"/>
                <w:szCs w:val="20"/>
              </w:rPr>
            </w:pPr>
            <w:r w:rsidRPr="00C70D2F">
              <w:rPr>
                <w:color w:val="auto"/>
                <w:sz w:val="20"/>
                <w:szCs w:val="20"/>
              </w:rPr>
              <w:t>0,19</w:t>
            </w:r>
          </w:p>
          <w:p w14:paraId="37F259A8" w14:textId="77777777" w:rsidR="00166E47" w:rsidRPr="00C70D2F" w:rsidRDefault="00166E47" w:rsidP="00C70D2F">
            <w:pPr>
              <w:pStyle w:val="Default"/>
              <w:jc w:val="center"/>
              <w:rPr>
                <w:color w:val="auto"/>
                <w:sz w:val="20"/>
                <w:szCs w:val="20"/>
              </w:rPr>
            </w:pPr>
            <w:r w:rsidRPr="00C70D2F">
              <w:rPr>
                <w:color w:val="auto"/>
                <w:sz w:val="20"/>
                <w:szCs w:val="20"/>
              </w:rPr>
              <w:t>(0,04)</w:t>
            </w:r>
          </w:p>
        </w:tc>
        <w:tc>
          <w:tcPr>
            <w:tcW w:w="145" w:type="pct"/>
            <w:tcBorders>
              <w:bottom w:val="single" w:sz="4" w:space="0" w:color="auto"/>
              <w:right w:val="single" w:sz="4" w:space="0" w:color="auto"/>
            </w:tcBorders>
          </w:tcPr>
          <w:p w14:paraId="676653C7" w14:textId="77777777" w:rsidR="00166E47" w:rsidRPr="00C70D2F" w:rsidRDefault="00166E47" w:rsidP="00C70D2F">
            <w:pPr>
              <w:pStyle w:val="Default"/>
              <w:jc w:val="center"/>
              <w:rPr>
                <w:sz w:val="20"/>
                <w:szCs w:val="20"/>
              </w:rPr>
            </w:pPr>
          </w:p>
        </w:tc>
      </w:tr>
      <w:tr w:rsidR="00166E47" w:rsidRPr="00C70D2F" w14:paraId="5A9219C9" w14:textId="77777777" w:rsidTr="00C70D2F">
        <w:trPr>
          <w:trHeight w:val="283"/>
          <w:jc w:val="center"/>
        </w:trPr>
        <w:tc>
          <w:tcPr>
            <w:tcW w:w="3065" w:type="pct"/>
            <w:tcBorders>
              <w:left w:val="single" w:sz="4" w:space="0" w:color="auto"/>
              <w:bottom w:val="single" w:sz="4" w:space="0" w:color="000000"/>
              <w:right w:val="single" w:sz="4" w:space="0" w:color="auto"/>
            </w:tcBorders>
            <w:hideMark/>
          </w:tcPr>
          <w:p w14:paraId="77B2A5C5" w14:textId="5B13214D" w:rsidR="00166E47" w:rsidRPr="00C70D2F" w:rsidRDefault="00166E47" w:rsidP="00C70D2F">
            <w:pPr>
              <w:pStyle w:val="Default"/>
              <w:jc w:val="both"/>
              <w:rPr>
                <w:sz w:val="20"/>
                <w:szCs w:val="20"/>
              </w:rPr>
            </w:pPr>
            <w:r w:rsidRPr="00C70D2F">
              <w:rPr>
                <w:sz w:val="20"/>
                <w:szCs w:val="20"/>
              </w:rPr>
              <w:t xml:space="preserve">6. мкрн. </w:t>
            </w:r>
            <w:r w:rsidR="00242292" w:rsidRPr="00C70D2F">
              <w:rPr>
                <w:sz w:val="20"/>
                <w:szCs w:val="20"/>
              </w:rPr>
              <w:t>«</w:t>
            </w:r>
            <w:r w:rsidRPr="00C70D2F">
              <w:rPr>
                <w:sz w:val="20"/>
                <w:szCs w:val="20"/>
              </w:rPr>
              <w:t>ТУСМ-4</w:t>
            </w:r>
            <w:r w:rsidR="00242292" w:rsidRPr="00C70D2F">
              <w:rPr>
                <w:sz w:val="20"/>
                <w:szCs w:val="20"/>
              </w:rPr>
              <w:t>»</w:t>
            </w:r>
          </w:p>
        </w:tc>
        <w:tc>
          <w:tcPr>
            <w:tcW w:w="687" w:type="pct"/>
            <w:tcBorders>
              <w:bottom w:val="single" w:sz="4" w:space="0" w:color="auto"/>
              <w:right w:val="single" w:sz="4" w:space="0" w:color="auto"/>
            </w:tcBorders>
            <w:noWrap/>
          </w:tcPr>
          <w:p w14:paraId="1B8E690F" w14:textId="77777777" w:rsidR="00166E47" w:rsidRPr="00C70D2F" w:rsidRDefault="00166E47" w:rsidP="00C70D2F">
            <w:pPr>
              <w:pStyle w:val="Default"/>
              <w:jc w:val="center"/>
              <w:rPr>
                <w:sz w:val="20"/>
                <w:szCs w:val="20"/>
              </w:rPr>
            </w:pPr>
            <w:r w:rsidRPr="00C70D2F">
              <w:rPr>
                <w:sz w:val="20"/>
                <w:szCs w:val="20"/>
              </w:rPr>
              <w:t>2,88</w:t>
            </w:r>
          </w:p>
          <w:p w14:paraId="41612CE8" w14:textId="77777777" w:rsidR="00166E47" w:rsidRPr="00C70D2F" w:rsidRDefault="00166E47" w:rsidP="00C70D2F">
            <w:pPr>
              <w:pStyle w:val="Default"/>
              <w:jc w:val="center"/>
              <w:rPr>
                <w:sz w:val="20"/>
                <w:szCs w:val="20"/>
              </w:rPr>
            </w:pPr>
            <w:r w:rsidRPr="00C70D2F">
              <w:rPr>
                <w:sz w:val="20"/>
                <w:szCs w:val="20"/>
              </w:rPr>
              <w:t>(0,04)</w:t>
            </w:r>
          </w:p>
        </w:tc>
        <w:tc>
          <w:tcPr>
            <w:tcW w:w="610" w:type="pct"/>
            <w:tcBorders>
              <w:bottom w:val="single" w:sz="4" w:space="0" w:color="auto"/>
              <w:right w:val="single" w:sz="4" w:space="0" w:color="auto"/>
            </w:tcBorders>
            <w:noWrap/>
          </w:tcPr>
          <w:p w14:paraId="48048C8F" w14:textId="77777777" w:rsidR="00166E47" w:rsidRPr="00C70D2F" w:rsidRDefault="00166E47" w:rsidP="00C70D2F">
            <w:pPr>
              <w:pStyle w:val="Default"/>
              <w:jc w:val="center"/>
              <w:rPr>
                <w:sz w:val="20"/>
                <w:szCs w:val="20"/>
              </w:rPr>
            </w:pPr>
            <w:r w:rsidRPr="00C70D2F">
              <w:rPr>
                <w:sz w:val="20"/>
                <w:szCs w:val="20"/>
              </w:rPr>
              <w:t>3,29</w:t>
            </w:r>
          </w:p>
          <w:p w14:paraId="71912057" w14:textId="77777777" w:rsidR="00166E47" w:rsidRPr="00C70D2F" w:rsidRDefault="00166E47" w:rsidP="00C70D2F">
            <w:pPr>
              <w:pStyle w:val="Default"/>
              <w:jc w:val="center"/>
              <w:rPr>
                <w:sz w:val="20"/>
                <w:szCs w:val="20"/>
              </w:rPr>
            </w:pPr>
            <w:r w:rsidRPr="00C70D2F">
              <w:rPr>
                <w:sz w:val="20"/>
                <w:szCs w:val="20"/>
              </w:rPr>
              <w:t>(0,15)</w:t>
            </w:r>
          </w:p>
        </w:tc>
        <w:tc>
          <w:tcPr>
            <w:tcW w:w="493" w:type="pct"/>
            <w:tcBorders>
              <w:bottom w:val="single" w:sz="4" w:space="0" w:color="auto"/>
            </w:tcBorders>
          </w:tcPr>
          <w:p w14:paraId="67929400" w14:textId="77777777" w:rsidR="00166E47" w:rsidRPr="00C70D2F" w:rsidRDefault="00166E47" w:rsidP="00C70D2F">
            <w:pPr>
              <w:pStyle w:val="Default"/>
              <w:jc w:val="center"/>
              <w:rPr>
                <w:color w:val="auto"/>
                <w:sz w:val="20"/>
                <w:szCs w:val="20"/>
              </w:rPr>
            </w:pPr>
            <w:r w:rsidRPr="00C70D2F">
              <w:rPr>
                <w:color w:val="auto"/>
                <w:sz w:val="20"/>
                <w:szCs w:val="20"/>
              </w:rPr>
              <w:t>3,29</w:t>
            </w:r>
          </w:p>
          <w:p w14:paraId="7D44C180" w14:textId="77777777" w:rsidR="00166E47" w:rsidRPr="00C70D2F" w:rsidRDefault="00166E47" w:rsidP="00C70D2F">
            <w:pPr>
              <w:pStyle w:val="Default"/>
              <w:jc w:val="center"/>
              <w:rPr>
                <w:color w:val="auto"/>
                <w:sz w:val="20"/>
                <w:szCs w:val="20"/>
              </w:rPr>
            </w:pPr>
            <w:r w:rsidRPr="00C70D2F">
              <w:rPr>
                <w:color w:val="auto"/>
                <w:sz w:val="20"/>
                <w:szCs w:val="20"/>
              </w:rPr>
              <w:t>(0,15)</w:t>
            </w:r>
          </w:p>
        </w:tc>
        <w:tc>
          <w:tcPr>
            <w:tcW w:w="145" w:type="pct"/>
            <w:tcBorders>
              <w:bottom w:val="single" w:sz="4" w:space="0" w:color="auto"/>
              <w:right w:val="single" w:sz="4" w:space="0" w:color="auto"/>
            </w:tcBorders>
          </w:tcPr>
          <w:p w14:paraId="51C05538" w14:textId="77777777" w:rsidR="00166E47" w:rsidRPr="00C70D2F" w:rsidRDefault="00166E47" w:rsidP="00C70D2F">
            <w:pPr>
              <w:pStyle w:val="Default"/>
              <w:jc w:val="center"/>
              <w:rPr>
                <w:sz w:val="20"/>
                <w:szCs w:val="20"/>
              </w:rPr>
            </w:pPr>
          </w:p>
        </w:tc>
      </w:tr>
      <w:tr w:rsidR="00166E47" w:rsidRPr="00C70D2F" w14:paraId="4CA2A9AC" w14:textId="77777777" w:rsidTr="00C70D2F">
        <w:trPr>
          <w:trHeight w:val="283"/>
          <w:jc w:val="center"/>
        </w:trPr>
        <w:tc>
          <w:tcPr>
            <w:tcW w:w="3065" w:type="pct"/>
            <w:tcBorders>
              <w:left w:val="single" w:sz="4" w:space="0" w:color="auto"/>
              <w:bottom w:val="single" w:sz="4" w:space="0" w:color="000000"/>
              <w:right w:val="single" w:sz="4" w:space="0" w:color="auto"/>
            </w:tcBorders>
            <w:hideMark/>
          </w:tcPr>
          <w:p w14:paraId="31F4290F" w14:textId="07F1798B" w:rsidR="00166E47" w:rsidRPr="00C70D2F" w:rsidRDefault="00166E47" w:rsidP="00C70D2F">
            <w:pPr>
              <w:pStyle w:val="Default"/>
              <w:jc w:val="both"/>
              <w:rPr>
                <w:sz w:val="20"/>
                <w:szCs w:val="20"/>
              </w:rPr>
            </w:pPr>
            <w:r w:rsidRPr="00C70D2F">
              <w:rPr>
                <w:sz w:val="20"/>
                <w:szCs w:val="20"/>
              </w:rPr>
              <w:t>4,7,8,9,10,11,12,13, 15.</w:t>
            </w:r>
          </w:p>
          <w:p w14:paraId="7ED7F3A5" w14:textId="55D0728E" w:rsidR="00166E47" w:rsidRPr="00C70D2F" w:rsidRDefault="00242292" w:rsidP="00C70D2F">
            <w:pPr>
              <w:jc w:val="both"/>
              <w:rPr>
                <w:sz w:val="20"/>
                <w:szCs w:val="20"/>
              </w:rPr>
            </w:pPr>
            <w:r w:rsidRPr="00C70D2F">
              <w:rPr>
                <w:sz w:val="20"/>
                <w:szCs w:val="20"/>
              </w:rPr>
              <w:t>«</w:t>
            </w:r>
            <w:r w:rsidR="00166E47" w:rsidRPr="00C70D2F">
              <w:rPr>
                <w:sz w:val="20"/>
                <w:szCs w:val="20"/>
              </w:rPr>
              <w:t>Центральный планировочный район</w:t>
            </w:r>
            <w:r w:rsidRPr="00C70D2F">
              <w:rPr>
                <w:sz w:val="20"/>
                <w:szCs w:val="20"/>
              </w:rPr>
              <w:t>»</w:t>
            </w:r>
            <w:r w:rsidR="00166E47" w:rsidRPr="00C70D2F">
              <w:rPr>
                <w:sz w:val="20"/>
                <w:szCs w:val="20"/>
              </w:rPr>
              <w:t xml:space="preserve"> (историческая часть)</w:t>
            </w:r>
          </w:p>
        </w:tc>
        <w:tc>
          <w:tcPr>
            <w:tcW w:w="687" w:type="pct"/>
            <w:tcBorders>
              <w:bottom w:val="single" w:sz="4" w:space="0" w:color="auto"/>
              <w:right w:val="single" w:sz="4" w:space="0" w:color="auto"/>
            </w:tcBorders>
            <w:noWrap/>
          </w:tcPr>
          <w:p w14:paraId="3DAB00EB" w14:textId="77777777" w:rsidR="00166E47" w:rsidRPr="00C70D2F" w:rsidRDefault="00166E47" w:rsidP="00C70D2F">
            <w:pPr>
              <w:pStyle w:val="Default"/>
              <w:jc w:val="center"/>
              <w:rPr>
                <w:sz w:val="20"/>
                <w:szCs w:val="20"/>
              </w:rPr>
            </w:pPr>
            <w:r w:rsidRPr="00C70D2F">
              <w:rPr>
                <w:sz w:val="20"/>
                <w:szCs w:val="20"/>
              </w:rPr>
              <w:t>4,43</w:t>
            </w:r>
          </w:p>
          <w:p w14:paraId="644F1A80" w14:textId="77777777" w:rsidR="00166E47" w:rsidRPr="00C70D2F" w:rsidRDefault="00166E47" w:rsidP="00C70D2F">
            <w:pPr>
              <w:pStyle w:val="Default"/>
              <w:jc w:val="center"/>
              <w:rPr>
                <w:sz w:val="20"/>
                <w:szCs w:val="20"/>
              </w:rPr>
            </w:pPr>
            <w:r w:rsidRPr="00C70D2F">
              <w:rPr>
                <w:sz w:val="20"/>
                <w:szCs w:val="20"/>
              </w:rPr>
              <w:t>(1,88)</w:t>
            </w:r>
          </w:p>
        </w:tc>
        <w:tc>
          <w:tcPr>
            <w:tcW w:w="610" w:type="pct"/>
            <w:tcBorders>
              <w:bottom w:val="single" w:sz="4" w:space="0" w:color="auto"/>
              <w:right w:val="single" w:sz="4" w:space="0" w:color="auto"/>
            </w:tcBorders>
            <w:noWrap/>
          </w:tcPr>
          <w:p w14:paraId="49B88641" w14:textId="77777777" w:rsidR="00166E47" w:rsidRPr="00C70D2F" w:rsidRDefault="00166E47" w:rsidP="00C70D2F">
            <w:pPr>
              <w:pStyle w:val="Default"/>
              <w:jc w:val="center"/>
              <w:rPr>
                <w:sz w:val="20"/>
                <w:szCs w:val="20"/>
              </w:rPr>
            </w:pPr>
            <w:r w:rsidRPr="00C70D2F">
              <w:rPr>
                <w:sz w:val="20"/>
                <w:szCs w:val="20"/>
              </w:rPr>
              <w:t>6,52</w:t>
            </w:r>
          </w:p>
          <w:p w14:paraId="470338B7" w14:textId="77777777" w:rsidR="00166E47" w:rsidRPr="00C70D2F" w:rsidRDefault="00166E47" w:rsidP="00C70D2F">
            <w:pPr>
              <w:pStyle w:val="Default"/>
              <w:jc w:val="center"/>
              <w:rPr>
                <w:sz w:val="20"/>
                <w:szCs w:val="20"/>
              </w:rPr>
            </w:pPr>
            <w:r w:rsidRPr="00C70D2F">
              <w:rPr>
                <w:sz w:val="20"/>
                <w:szCs w:val="20"/>
              </w:rPr>
              <w:t>(0)</w:t>
            </w:r>
          </w:p>
        </w:tc>
        <w:tc>
          <w:tcPr>
            <w:tcW w:w="493" w:type="pct"/>
            <w:tcBorders>
              <w:bottom w:val="single" w:sz="4" w:space="0" w:color="auto"/>
            </w:tcBorders>
          </w:tcPr>
          <w:p w14:paraId="61A39ACC" w14:textId="77777777" w:rsidR="00166E47" w:rsidRPr="00C70D2F" w:rsidRDefault="00166E47" w:rsidP="00C70D2F">
            <w:pPr>
              <w:pStyle w:val="Default"/>
              <w:jc w:val="center"/>
              <w:rPr>
                <w:color w:val="auto"/>
                <w:sz w:val="20"/>
                <w:szCs w:val="20"/>
              </w:rPr>
            </w:pPr>
            <w:r w:rsidRPr="00C70D2F">
              <w:rPr>
                <w:color w:val="auto"/>
                <w:sz w:val="20"/>
                <w:szCs w:val="20"/>
              </w:rPr>
              <w:t>6,52</w:t>
            </w:r>
          </w:p>
          <w:p w14:paraId="5C76678A" w14:textId="77777777" w:rsidR="00166E47" w:rsidRPr="00C70D2F" w:rsidRDefault="00166E47" w:rsidP="00C70D2F">
            <w:pPr>
              <w:pStyle w:val="Default"/>
              <w:jc w:val="center"/>
              <w:rPr>
                <w:color w:val="auto"/>
                <w:sz w:val="20"/>
                <w:szCs w:val="20"/>
              </w:rPr>
            </w:pPr>
            <w:r w:rsidRPr="00C70D2F">
              <w:rPr>
                <w:color w:val="auto"/>
                <w:sz w:val="20"/>
                <w:szCs w:val="20"/>
              </w:rPr>
              <w:t>(0)</w:t>
            </w:r>
          </w:p>
        </w:tc>
        <w:tc>
          <w:tcPr>
            <w:tcW w:w="145" w:type="pct"/>
            <w:tcBorders>
              <w:bottom w:val="single" w:sz="4" w:space="0" w:color="auto"/>
              <w:right w:val="single" w:sz="4" w:space="0" w:color="auto"/>
            </w:tcBorders>
          </w:tcPr>
          <w:p w14:paraId="456EF465" w14:textId="77777777" w:rsidR="00166E47" w:rsidRPr="00C70D2F" w:rsidRDefault="00166E47" w:rsidP="00C70D2F">
            <w:pPr>
              <w:pStyle w:val="Default"/>
              <w:jc w:val="center"/>
              <w:rPr>
                <w:sz w:val="20"/>
                <w:szCs w:val="20"/>
              </w:rPr>
            </w:pPr>
          </w:p>
        </w:tc>
      </w:tr>
      <w:tr w:rsidR="00166E47" w:rsidRPr="00C70D2F" w14:paraId="38AEC85F" w14:textId="77777777" w:rsidTr="00C70D2F">
        <w:trPr>
          <w:trHeight w:val="283"/>
          <w:jc w:val="center"/>
        </w:trPr>
        <w:tc>
          <w:tcPr>
            <w:tcW w:w="3065" w:type="pct"/>
            <w:tcBorders>
              <w:left w:val="single" w:sz="4" w:space="0" w:color="auto"/>
              <w:bottom w:val="single" w:sz="4" w:space="0" w:color="000000"/>
              <w:right w:val="single" w:sz="4" w:space="0" w:color="auto"/>
            </w:tcBorders>
            <w:hideMark/>
          </w:tcPr>
          <w:p w14:paraId="1754034E" w14:textId="38C7A01B" w:rsidR="00166E47" w:rsidRPr="00C70D2F" w:rsidRDefault="00166E47" w:rsidP="00C70D2F">
            <w:pPr>
              <w:pStyle w:val="Default"/>
              <w:jc w:val="both"/>
              <w:rPr>
                <w:sz w:val="20"/>
                <w:szCs w:val="20"/>
              </w:rPr>
            </w:pPr>
            <w:r w:rsidRPr="00C70D2F">
              <w:rPr>
                <w:iCs/>
                <w:sz w:val="20"/>
                <w:szCs w:val="20"/>
              </w:rPr>
              <w:t xml:space="preserve">в т.ч. подключение 28 ж/домов от котельной ГПКК </w:t>
            </w:r>
            <w:r w:rsidR="00242292" w:rsidRPr="00C70D2F">
              <w:rPr>
                <w:iCs/>
                <w:sz w:val="20"/>
                <w:szCs w:val="20"/>
              </w:rPr>
              <w:t>«</w:t>
            </w:r>
            <w:r w:rsidRPr="00C70D2F">
              <w:rPr>
                <w:iCs/>
                <w:sz w:val="20"/>
                <w:szCs w:val="20"/>
              </w:rPr>
              <w:t>Красноярсклес</w:t>
            </w:r>
            <w:r w:rsidR="00242292" w:rsidRPr="00C70D2F">
              <w:rPr>
                <w:iCs/>
                <w:sz w:val="20"/>
                <w:szCs w:val="20"/>
              </w:rPr>
              <w:t>»</w:t>
            </w:r>
          </w:p>
        </w:tc>
        <w:tc>
          <w:tcPr>
            <w:tcW w:w="687" w:type="pct"/>
            <w:tcBorders>
              <w:bottom w:val="single" w:sz="4" w:space="0" w:color="auto"/>
              <w:right w:val="single" w:sz="4" w:space="0" w:color="auto"/>
            </w:tcBorders>
            <w:noWrap/>
          </w:tcPr>
          <w:p w14:paraId="0D0F7652" w14:textId="77777777" w:rsidR="00166E47" w:rsidRPr="00C70D2F" w:rsidRDefault="00166E47" w:rsidP="00C70D2F">
            <w:pPr>
              <w:pStyle w:val="Default"/>
              <w:jc w:val="center"/>
              <w:rPr>
                <w:sz w:val="20"/>
                <w:szCs w:val="20"/>
              </w:rPr>
            </w:pPr>
            <w:r w:rsidRPr="00C70D2F">
              <w:rPr>
                <w:sz w:val="20"/>
                <w:szCs w:val="20"/>
              </w:rPr>
              <w:t>1,0</w:t>
            </w:r>
          </w:p>
        </w:tc>
        <w:tc>
          <w:tcPr>
            <w:tcW w:w="610" w:type="pct"/>
            <w:tcBorders>
              <w:bottom w:val="single" w:sz="4" w:space="0" w:color="auto"/>
              <w:right w:val="single" w:sz="4" w:space="0" w:color="auto"/>
            </w:tcBorders>
            <w:noWrap/>
          </w:tcPr>
          <w:p w14:paraId="253AD6FF" w14:textId="77777777" w:rsidR="00166E47" w:rsidRPr="00C70D2F" w:rsidRDefault="00166E47" w:rsidP="00C70D2F">
            <w:pPr>
              <w:pStyle w:val="Default"/>
              <w:jc w:val="center"/>
              <w:rPr>
                <w:sz w:val="20"/>
                <w:szCs w:val="20"/>
              </w:rPr>
            </w:pPr>
            <w:r w:rsidRPr="00C70D2F">
              <w:rPr>
                <w:sz w:val="20"/>
                <w:szCs w:val="20"/>
              </w:rPr>
              <w:t>0</w:t>
            </w:r>
          </w:p>
        </w:tc>
        <w:tc>
          <w:tcPr>
            <w:tcW w:w="493" w:type="pct"/>
            <w:tcBorders>
              <w:bottom w:val="single" w:sz="4" w:space="0" w:color="auto"/>
            </w:tcBorders>
          </w:tcPr>
          <w:p w14:paraId="5D56B8BF" w14:textId="77777777" w:rsidR="00166E47" w:rsidRPr="00C70D2F" w:rsidRDefault="00166E47" w:rsidP="00C70D2F">
            <w:pPr>
              <w:pStyle w:val="Default"/>
              <w:jc w:val="center"/>
              <w:rPr>
                <w:color w:val="auto"/>
                <w:sz w:val="20"/>
                <w:szCs w:val="20"/>
              </w:rPr>
            </w:pPr>
            <w:r w:rsidRPr="00C70D2F">
              <w:rPr>
                <w:color w:val="auto"/>
                <w:sz w:val="20"/>
                <w:szCs w:val="20"/>
              </w:rPr>
              <w:t>0</w:t>
            </w:r>
          </w:p>
        </w:tc>
        <w:tc>
          <w:tcPr>
            <w:tcW w:w="145" w:type="pct"/>
            <w:tcBorders>
              <w:bottom w:val="single" w:sz="4" w:space="0" w:color="auto"/>
              <w:right w:val="single" w:sz="4" w:space="0" w:color="auto"/>
            </w:tcBorders>
          </w:tcPr>
          <w:p w14:paraId="62FA557F" w14:textId="77777777" w:rsidR="00166E47" w:rsidRPr="00C70D2F" w:rsidRDefault="00166E47" w:rsidP="00C70D2F">
            <w:pPr>
              <w:pStyle w:val="Default"/>
              <w:jc w:val="center"/>
              <w:rPr>
                <w:sz w:val="20"/>
                <w:szCs w:val="20"/>
              </w:rPr>
            </w:pPr>
          </w:p>
        </w:tc>
      </w:tr>
      <w:tr w:rsidR="00166E47" w:rsidRPr="00C70D2F" w14:paraId="7B477AF9" w14:textId="77777777" w:rsidTr="00C70D2F">
        <w:trPr>
          <w:trHeight w:val="283"/>
          <w:jc w:val="center"/>
        </w:trPr>
        <w:tc>
          <w:tcPr>
            <w:tcW w:w="3065" w:type="pct"/>
            <w:tcBorders>
              <w:left w:val="single" w:sz="4" w:space="0" w:color="auto"/>
              <w:bottom w:val="single" w:sz="4" w:space="0" w:color="000000"/>
              <w:right w:val="single" w:sz="4" w:space="0" w:color="auto"/>
            </w:tcBorders>
            <w:hideMark/>
          </w:tcPr>
          <w:p w14:paraId="2449B92F" w14:textId="5D560293" w:rsidR="00166E47" w:rsidRPr="00C70D2F" w:rsidRDefault="00166E47" w:rsidP="00C70D2F">
            <w:pPr>
              <w:pStyle w:val="Default"/>
              <w:jc w:val="both"/>
              <w:rPr>
                <w:sz w:val="20"/>
                <w:szCs w:val="20"/>
              </w:rPr>
            </w:pPr>
            <w:r w:rsidRPr="00C70D2F">
              <w:rPr>
                <w:sz w:val="20"/>
                <w:szCs w:val="20"/>
              </w:rPr>
              <w:t xml:space="preserve">14. мкрн. </w:t>
            </w:r>
            <w:r w:rsidR="00242292" w:rsidRPr="00C70D2F">
              <w:rPr>
                <w:sz w:val="20"/>
                <w:szCs w:val="20"/>
              </w:rPr>
              <w:t>«</w:t>
            </w:r>
            <w:r w:rsidRPr="00C70D2F">
              <w:rPr>
                <w:sz w:val="20"/>
                <w:szCs w:val="20"/>
              </w:rPr>
              <w:t>Свободы</w:t>
            </w:r>
            <w:r w:rsidR="00242292" w:rsidRPr="00C70D2F">
              <w:rPr>
                <w:sz w:val="20"/>
                <w:szCs w:val="20"/>
              </w:rPr>
              <w:t>»</w:t>
            </w:r>
          </w:p>
        </w:tc>
        <w:tc>
          <w:tcPr>
            <w:tcW w:w="687" w:type="pct"/>
            <w:tcBorders>
              <w:bottom w:val="single" w:sz="4" w:space="0" w:color="auto"/>
              <w:right w:val="single" w:sz="4" w:space="0" w:color="auto"/>
            </w:tcBorders>
            <w:noWrap/>
          </w:tcPr>
          <w:p w14:paraId="3B51FD4B" w14:textId="77777777" w:rsidR="00166E47" w:rsidRPr="00C70D2F" w:rsidRDefault="00166E47" w:rsidP="00C70D2F">
            <w:pPr>
              <w:pStyle w:val="Default"/>
              <w:jc w:val="center"/>
              <w:rPr>
                <w:sz w:val="20"/>
                <w:szCs w:val="20"/>
              </w:rPr>
            </w:pPr>
            <w:r w:rsidRPr="00C70D2F">
              <w:rPr>
                <w:sz w:val="20"/>
                <w:szCs w:val="20"/>
              </w:rPr>
              <w:t>0,04</w:t>
            </w:r>
          </w:p>
          <w:p w14:paraId="536EE915" w14:textId="77777777" w:rsidR="00166E47" w:rsidRPr="00C70D2F" w:rsidRDefault="00166E47" w:rsidP="00C70D2F">
            <w:pPr>
              <w:pStyle w:val="Default"/>
              <w:jc w:val="center"/>
              <w:rPr>
                <w:sz w:val="20"/>
                <w:szCs w:val="20"/>
              </w:rPr>
            </w:pPr>
            <w:r w:rsidRPr="00C70D2F">
              <w:rPr>
                <w:sz w:val="20"/>
                <w:szCs w:val="20"/>
              </w:rPr>
              <w:t>(0,02)</w:t>
            </w:r>
          </w:p>
        </w:tc>
        <w:tc>
          <w:tcPr>
            <w:tcW w:w="610" w:type="pct"/>
            <w:tcBorders>
              <w:bottom w:val="single" w:sz="4" w:space="0" w:color="auto"/>
              <w:right w:val="single" w:sz="4" w:space="0" w:color="auto"/>
            </w:tcBorders>
            <w:noWrap/>
          </w:tcPr>
          <w:p w14:paraId="60F0A55E" w14:textId="77777777" w:rsidR="00166E47" w:rsidRPr="00C70D2F" w:rsidRDefault="00166E47" w:rsidP="00C70D2F">
            <w:pPr>
              <w:pStyle w:val="Default"/>
              <w:jc w:val="center"/>
              <w:rPr>
                <w:sz w:val="20"/>
                <w:szCs w:val="20"/>
              </w:rPr>
            </w:pPr>
            <w:r w:rsidRPr="00C70D2F">
              <w:rPr>
                <w:sz w:val="20"/>
                <w:szCs w:val="20"/>
              </w:rPr>
              <w:t>0,32</w:t>
            </w:r>
          </w:p>
          <w:p w14:paraId="0B04DFB8" w14:textId="77777777" w:rsidR="00166E47" w:rsidRPr="00C70D2F" w:rsidRDefault="00166E47" w:rsidP="00C70D2F">
            <w:pPr>
              <w:pStyle w:val="Default"/>
              <w:jc w:val="center"/>
              <w:rPr>
                <w:sz w:val="20"/>
                <w:szCs w:val="20"/>
              </w:rPr>
            </w:pPr>
            <w:r w:rsidRPr="00C70D2F">
              <w:rPr>
                <w:sz w:val="20"/>
                <w:szCs w:val="20"/>
              </w:rPr>
              <w:t>(0,11)</w:t>
            </w:r>
          </w:p>
        </w:tc>
        <w:tc>
          <w:tcPr>
            <w:tcW w:w="493" w:type="pct"/>
            <w:tcBorders>
              <w:bottom w:val="single" w:sz="4" w:space="0" w:color="auto"/>
            </w:tcBorders>
          </w:tcPr>
          <w:p w14:paraId="55073DC8" w14:textId="77777777" w:rsidR="00166E47" w:rsidRPr="00C70D2F" w:rsidRDefault="00166E47" w:rsidP="00C70D2F">
            <w:pPr>
              <w:pStyle w:val="Default"/>
              <w:jc w:val="center"/>
              <w:rPr>
                <w:color w:val="auto"/>
                <w:sz w:val="20"/>
                <w:szCs w:val="20"/>
              </w:rPr>
            </w:pPr>
            <w:r w:rsidRPr="00C70D2F">
              <w:rPr>
                <w:color w:val="auto"/>
                <w:sz w:val="20"/>
                <w:szCs w:val="20"/>
              </w:rPr>
              <w:t>0,32</w:t>
            </w:r>
          </w:p>
          <w:p w14:paraId="11D9F461" w14:textId="77777777" w:rsidR="00166E47" w:rsidRPr="00C70D2F" w:rsidRDefault="00166E47" w:rsidP="00C70D2F">
            <w:pPr>
              <w:pStyle w:val="Default"/>
              <w:jc w:val="center"/>
              <w:rPr>
                <w:color w:val="auto"/>
                <w:sz w:val="20"/>
                <w:szCs w:val="20"/>
              </w:rPr>
            </w:pPr>
            <w:r w:rsidRPr="00C70D2F">
              <w:rPr>
                <w:color w:val="auto"/>
                <w:sz w:val="20"/>
                <w:szCs w:val="20"/>
              </w:rPr>
              <w:t>(0,11)</w:t>
            </w:r>
          </w:p>
        </w:tc>
        <w:tc>
          <w:tcPr>
            <w:tcW w:w="145" w:type="pct"/>
            <w:tcBorders>
              <w:bottom w:val="single" w:sz="4" w:space="0" w:color="auto"/>
              <w:right w:val="single" w:sz="4" w:space="0" w:color="auto"/>
            </w:tcBorders>
          </w:tcPr>
          <w:p w14:paraId="7180F518" w14:textId="77777777" w:rsidR="00166E47" w:rsidRPr="00C70D2F" w:rsidRDefault="00166E47" w:rsidP="00C70D2F">
            <w:pPr>
              <w:pStyle w:val="Default"/>
              <w:jc w:val="center"/>
              <w:rPr>
                <w:sz w:val="20"/>
                <w:szCs w:val="20"/>
              </w:rPr>
            </w:pPr>
          </w:p>
        </w:tc>
      </w:tr>
      <w:tr w:rsidR="00166E47" w:rsidRPr="00C70D2F" w14:paraId="6D2380BB" w14:textId="77777777" w:rsidTr="00C70D2F">
        <w:trPr>
          <w:trHeight w:val="283"/>
          <w:jc w:val="center"/>
        </w:trPr>
        <w:tc>
          <w:tcPr>
            <w:tcW w:w="3065" w:type="pct"/>
            <w:tcBorders>
              <w:left w:val="single" w:sz="4" w:space="0" w:color="auto"/>
              <w:bottom w:val="single" w:sz="4" w:space="0" w:color="000000"/>
              <w:right w:val="single" w:sz="4" w:space="0" w:color="auto"/>
            </w:tcBorders>
          </w:tcPr>
          <w:p w14:paraId="004599F9" w14:textId="47ADA847" w:rsidR="00166E47" w:rsidRPr="00C70D2F" w:rsidRDefault="00166E47" w:rsidP="00C70D2F">
            <w:pPr>
              <w:pStyle w:val="Default"/>
              <w:jc w:val="both"/>
              <w:rPr>
                <w:sz w:val="20"/>
                <w:szCs w:val="20"/>
              </w:rPr>
            </w:pPr>
            <w:r w:rsidRPr="00C70D2F">
              <w:rPr>
                <w:sz w:val="20"/>
                <w:szCs w:val="20"/>
              </w:rPr>
              <w:t xml:space="preserve">16. мкрн. </w:t>
            </w:r>
            <w:r w:rsidR="00242292" w:rsidRPr="00C70D2F">
              <w:rPr>
                <w:sz w:val="20"/>
                <w:szCs w:val="20"/>
              </w:rPr>
              <w:t>«</w:t>
            </w:r>
            <w:r w:rsidRPr="00C70D2F">
              <w:rPr>
                <w:sz w:val="20"/>
                <w:szCs w:val="20"/>
              </w:rPr>
              <w:t>Район АЗС-10</w:t>
            </w:r>
            <w:r w:rsidR="00242292" w:rsidRPr="00C70D2F">
              <w:rPr>
                <w:sz w:val="20"/>
                <w:szCs w:val="20"/>
              </w:rPr>
              <w:t>»</w:t>
            </w:r>
          </w:p>
        </w:tc>
        <w:tc>
          <w:tcPr>
            <w:tcW w:w="687" w:type="pct"/>
            <w:tcBorders>
              <w:bottom w:val="single" w:sz="4" w:space="0" w:color="auto"/>
              <w:right w:val="single" w:sz="4" w:space="0" w:color="auto"/>
            </w:tcBorders>
            <w:noWrap/>
          </w:tcPr>
          <w:p w14:paraId="09308E26" w14:textId="77777777" w:rsidR="00166E47" w:rsidRPr="00C70D2F" w:rsidRDefault="00166E47" w:rsidP="00C70D2F">
            <w:pPr>
              <w:pStyle w:val="Default"/>
              <w:jc w:val="center"/>
              <w:rPr>
                <w:sz w:val="20"/>
                <w:szCs w:val="20"/>
              </w:rPr>
            </w:pPr>
            <w:r w:rsidRPr="00C70D2F">
              <w:rPr>
                <w:sz w:val="20"/>
                <w:szCs w:val="20"/>
              </w:rPr>
              <w:t>0,02</w:t>
            </w:r>
          </w:p>
          <w:p w14:paraId="26C9ED1F" w14:textId="77777777" w:rsidR="00166E47" w:rsidRPr="00C70D2F" w:rsidRDefault="00166E47" w:rsidP="00C70D2F">
            <w:pPr>
              <w:pStyle w:val="Default"/>
              <w:jc w:val="center"/>
              <w:rPr>
                <w:sz w:val="20"/>
                <w:szCs w:val="20"/>
              </w:rPr>
            </w:pPr>
            <w:r w:rsidRPr="00C70D2F">
              <w:rPr>
                <w:sz w:val="20"/>
                <w:szCs w:val="20"/>
              </w:rPr>
              <w:t>(0,01)</w:t>
            </w:r>
          </w:p>
        </w:tc>
        <w:tc>
          <w:tcPr>
            <w:tcW w:w="610" w:type="pct"/>
            <w:tcBorders>
              <w:bottom w:val="single" w:sz="4" w:space="0" w:color="auto"/>
              <w:right w:val="single" w:sz="4" w:space="0" w:color="auto"/>
            </w:tcBorders>
            <w:noWrap/>
          </w:tcPr>
          <w:p w14:paraId="2B9A91A6" w14:textId="77777777" w:rsidR="00166E47" w:rsidRPr="00C70D2F" w:rsidRDefault="00166E47" w:rsidP="00C70D2F">
            <w:pPr>
              <w:pStyle w:val="Default"/>
              <w:jc w:val="center"/>
              <w:rPr>
                <w:sz w:val="20"/>
                <w:szCs w:val="20"/>
              </w:rPr>
            </w:pPr>
            <w:r w:rsidRPr="00C70D2F">
              <w:rPr>
                <w:sz w:val="20"/>
                <w:szCs w:val="20"/>
              </w:rPr>
              <w:t>0,19</w:t>
            </w:r>
          </w:p>
          <w:p w14:paraId="63D25E43" w14:textId="77777777" w:rsidR="00166E47" w:rsidRPr="00C70D2F" w:rsidRDefault="00166E47" w:rsidP="00C70D2F">
            <w:pPr>
              <w:pStyle w:val="Default"/>
              <w:jc w:val="center"/>
              <w:rPr>
                <w:sz w:val="20"/>
                <w:szCs w:val="20"/>
              </w:rPr>
            </w:pPr>
            <w:r w:rsidRPr="00C70D2F">
              <w:rPr>
                <w:sz w:val="20"/>
                <w:szCs w:val="20"/>
              </w:rPr>
              <w:t>(0,07)</w:t>
            </w:r>
          </w:p>
        </w:tc>
        <w:tc>
          <w:tcPr>
            <w:tcW w:w="493" w:type="pct"/>
            <w:tcBorders>
              <w:bottom w:val="single" w:sz="4" w:space="0" w:color="auto"/>
            </w:tcBorders>
          </w:tcPr>
          <w:p w14:paraId="18772771" w14:textId="77777777" w:rsidR="00166E47" w:rsidRPr="00C70D2F" w:rsidRDefault="00166E47" w:rsidP="00C70D2F">
            <w:pPr>
              <w:pStyle w:val="Default"/>
              <w:jc w:val="center"/>
              <w:rPr>
                <w:color w:val="auto"/>
                <w:sz w:val="20"/>
                <w:szCs w:val="20"/>
              </w:rPr>
            </w:pPr>
            <w:r w:rsidRPr="00C70D2F">
              <w:rPr>
                <w:color w:val="auto"/>
                <w:sz w:val="20"/>
                <w:szCs w:val="20"/>
              </w:rPr>
              <w:t>0,19</w:t>
            </w:r>
          </w:p>
          <w:p w14:paraId="2E30D5D8" w14:textId="77777777" w:rsidR="00166E47" w:rsidRPr="00C70D2F" w:rsidRDefault="00166E47" w:rsidP="00C70D2F">
            <w:pPr>
              <w:pStyle w:val="Default"/>
              <w:jc w:val="center"/>
              <w:rPr>
                <w:color w:val="auto"/>
                <w:sz w:val="20"/>
                <w:szCs w:val="20"/>
              </w:rPr>
            </w:pPr>
            <w:r w:rsidRPr="00C70D2F">
              <w:rPr>
                <w:color w:val="auto"/>
                <w:sz w:val="20"/>
                <w:szCs w:val="20"/>
              </w:rPr>
              <w:t>(0,07)</w:t>
            </w:r>
          </w:p>
        </w:tc>
        <w:tc>
          <w:tcPr>
            <w:tcW w:w="145" w:type="pct"/>
            <w:tcBorders>
              <w:bottom w:val="single" w:sz="4" w:space="0" w:color="auto"/>
              <w:right w:val="single" w:sz="4" w:space="0" w:color="auto"/>
            </w:tcBorders>
          </w:tcPr>
          <w:p w14:paraId="2288975D" w14:textId="77777777" w:rsidR="00166E47" w:rsidRPr="00C70D2F" w:rsidRDefault="00166E47" w:rsidP="00C70D2F">
            <w:pPr>
              <w:pStyle w:val="Default"/>
              <w:jc w:val="center"/>
              <w:rPr>
                <w:sz w:val="20"/>
                <w:szCs w:val="20"/>
              </w:rPr>
            </w:pPr>
          </w:p>
        </w:tc>
      </w:tr>
      <w:tr w:rsidR="00166E47" w:rsidRPr="00C70D2F" w14:paraId="1755F239" w14:textId="77777777" w:rsidTr="00C70D2F">
        <w:trPr>
          <w:trHeight w:val="283"/>
          <w:jc w:val="center"/>
        </w:trPr>
        <w:tc>
          <w:tcPr>
            <w:tcW w:w="3065" w:type="pct"/>
            <w:tcBorders>
              <w:left w:val="single" w:sz="4" w:space="0" w:color="auto"/>
              <w:bottom w:val="single" w:sz="4" w:space="0" w:color="000000"/>
              <w:right w:val="single" w:sz="4" w:space="0" w:color="auto"/>
            </w:tcBorders>
            <w:hideMark/>
          </w:tcPr>
          <w:p w14:paraId="060E7DBF" w14:textId="6C1D94B1" w:rsidR="00166E47" w:rsidRPr="00C70D2F" w:rsidRDefault="00166E47" w:rsidP="00C70D2F">
            <w:pPr>
              <w:pStyle w:val="Default"/>
              <w:jc w:val="both"/>
              <w:rPr>
                <w:sz w:val="20"/>
                <w:szCs w:val="20"/>
              </w:rPr>
            </w:pPr>
            <w:r w:rsidRPr="00C70D2F">
              <w:rPr>
                <w:sz w:val="20"/>
                <w:szCs w:val="20"/>
              </w:rPr>
              <w:t xml:space="preserve">17. мкрн. </w:t>
            </w:r>
            <w:r w:rsidR="00242292" w:rsidRPr="00C70D2F">
              <w:rPr>
                <w:sz w:val="20"/>
                <w:szCs w:val="20"/>
              </w:rPr>
              <w:t>«</w:t>
            </w:r>
            <w:r w:rsidRPr="00C70D2F">
              <w:rPr>
                <w:sz w:val="20"/>
                <w:szCs w:val="20"/>
              </w:rPr>
              <w:t>Набережный</w:t>
            </w:r>
            <w:r w:rsidR="00242292" w:rsidRPr="00C70D2F">
              <w:rPr>
                <w:sz w:val="20"/>
                <w:szCs w:val="20"/>
              </w:rPr>
              <w:t>»</w:t>
            </w:r>
          </w:p>
        </w:tc>
        <w:tc>
          <w:tcPr>
            <w:tcW w:w="687" w:type="pct"/>
            <w:tcBorders>
              <w:bottom w:val="single" w:sz="4" w:space="0" w:color="auto"/>
              <w:right w:val="single" w:sz="4" w:space="0" w:color="auto"/>
            </w:tcBorders>
            <w:noWrap/>
          </w:tcPr>
          <w:p w14:paraId="74FACCF1" w14:textId="77777777" w:rsidR="00166E47" w:rsidRPr="00C70D2F" w:rsidRDefault="00166E47" w:rsidP="00C70D2F">
            <w:pPr>
              <w:pStyle w:val="Default"/>
              <w:jc w:val="center"/>
              <w:rPr>
                <w:sz w:val="20"/>
                <w:szCs w:val="20"/>
              </w:rPr>
            </w:pPr>
            <w:r w:rsidRPr="00C70D2F">
              <w:rPr>
                <w:sz w:val="20"/>
                <w:szCs w:val="20"/>
              </w:rPr>
              <w:t>0,26</w:t>
            </w:r>
          </w:p>
          <w:p w14:paraId="54954178" w14:textId="77777777" w:rsidR="00166E47" w:rsidRPr="00C70D2F" w:rsidRDefault="00166E47" w:rsidP="00C70D2F">
            <w:pPr>
              <w:pStyle w:val="Default"/>
              <w:jc w:val="center"/>
              <w:rPr>
                <w:sz w:val="20"/>
                <w:szCs w:val="20"/>
              </w:rPr>
            </w:pPr>
            <w:r w:rsidRPr="00C70D2F">
              <w:rPr>
                <w:sz w:val="20"/>
                <w:szCs w:val="20"/>
              </w:rPr>
              <w:t>(0,08)</w:t>
            </w:r>
          </w:p>
        </w:tc>
        <w:tc>
          <w:tcPr>
            <w:tcW w:w="610" w:type="pct"/>
            <w:tcBorders>
              <w:bottom w:val="single" w:sz="4" w:space="0" w:color="auto"/>
              <w:right w:val="single" w:sz="4" w:space="0" w:color="auto"/>
            </w:tcBorders>
            <w:noWrap/>
          </w:tcPr>
          <w:p w14:paraId="7CFD859C" w14:textId="77777777" w:rsidR="00166E47" w:rsidRPr="00C70D2F" w:rsidRDefault="00166E47" w:rsidP="00C70D2F">
            <w:pPr>
              <w:pStyle w:val="Default"/>
              <w:jc w:val="center"/>
              <w:rPr>
                <w:sz w:val="20"/>
                <w:szCs w:val="20"/>
              </w:rPr>
            </w:pPr>
            <w:r w:rsidRPr="00C70D2F">
              <w:rPr>
                <w:sz w:val="20"/>
                <w:szCs w:val="20"/>
              </w:rPr>
              <w:t>1,7</w:t>
            </w:r>
          </w:p>
          <w:p w14:paraId="24FBBCE4" w14:textId="77777777" w:rsidR="00166E47" w:rsidRPr="00C70D2F" w:rsidRDefault="00166E47" w:rsidP="00C70D2F">
            <w:pPr>
              <w:pStyle w:val="Default"/>
              <w:jc w:val="center"/>
              <w:rPr>
                <w:sz w:val="20"/>
                <w:szCs w:val="20"/>
              </w:rPr>
            </w:pPr>
            <w:r w:rsidRPr="00C70D2F">
              <w:rPr>
                <w:sz w:val="20"/>
                <w:szCs w:val="20"/>
              </w:rPr>
              <w:t>(0,42)</w:t>
            </w:r>
          </w:p>
        </w:tc>
        <w:tc>
          <w:tcPr>
            <w:tcW w:w="493" w:type="pct"/>
            <w:tcBorders>
              <w:bottom w:val="single" w:sz="4" w:space="0" w:color="auto"/>
            </w:tcBorders>
          </w:tcPr>
          <w:p w14:paraId="688A3D2F" w14:textId="77777777" w:rsidR="00166E47" w:rsidRPr="00C70D2F" w:rsidRDefault="00166E47" w:rsidP="00C70D2F">
            <w:pPr>
              <w:pStyle w:val="Default"/>
              <w:jc w:val="center"/>
              <w:rPr>
                <w:color w:val="auto"/>
                <w:sz w:val="20"/>
                <w:szCs w:val="20"/>
              </w:rPr>
            </w:pPr>
            <w:r w:rsidRPr="00C70D2F">
              <w:rPr>
                <w:color w:val="auto"/>
                <w:sz w:val="20"/>
                <w:szCs w:val="20"/>
              </w:rPr>
              <w:t>1,7</w:t>
            </w:r>
          </w:p>
          <w:p w14:paraId="1A5A236C" w14:textId="77777777" w:rsidR="00166E47" w:rsidRPr="00C70D2F" w:rsidRDefault="00166E47" w:rsidP="00C70D2F">
            <w:pPr>
              <w:pStyle w:val="Default"/>
              <w:jc w:val="center"/>
              <w:rPr>
                <w:color w:val="auto"/>
                <w:sz w:val="20"/>
                <w:szCs w:val="20"/>
              </w:rPr>
            </w:pPr>
            <w:r w:rsidRPr="00C70D2F">
              <w:rPr>
                <w:color w:val="auto"/>
                <w:sz w:val="20"/>
                <w:szCs w:val="20"/>
              </w:rPr>
              <w:t>(0,42)</w:t>
            </w:r>
          </w:p>
        </w:tc>
        <w:tc>
          <w:tcPr>
            <w:tcW w:w="145" w:type="pct"/>
            <w:tcBorders>
              <w:bottom w:val="single" w:sz="4" w:space="0" w:color="auto"/>
              <w:right w:val="single" w:sz="4" w:space="0" w:color="auto"/>
            </w:tcBorders>
          </w:tcPr>
          <w:p w14:paraId="0F0D9691" w14:textId="77777777" w:rsidR="00166E47" w:rsidRPr="00C70D2F" w:rsidRDefault="00166E47" w:rsidP="00C70D2F">
            <w:pPr>
              <w:pStyle w:val="Default"/>
              <w:jc w:val="center"/>
              <w:rPr>
                <w:sz w:val="20"/>
                <w:szCs w:val="20"/>
              </w:rPr>
            </w:pPr>
          </w:p>
        </w:tc>
      </w:tr>
      <w:tr w:rsidR="00166E47" w:rsidRPr="00C70D2F" w14:paraId="30C99881" w14:textId="77777777" w:rsidTr="00C70D2F">
        <w:trPr>
          <w:trHeight w:val="283"/>
          <w:jc w:val="center"/>
        </w:trPr>
        <w:tc>
          <w:tcPr>
            <w:tcW w:w="3065" w:type="pct"/>
            <w:tcBorders>
              <w:left w:val="single" w:sz="4" w:space="0" w:color="auto"/>
              <w:bottom w:val="single" w:sz="4" w:space="0" w:color="000000"/>
              <w:right w:val="single" w:sz="4" w:space="0" w:color="auto"/>
            </w:tcBorders>
            <w:hideMark/>
          </w:tcPr>
          <w:p w14:paraId="573A3B5D" w14:textId="45DE2F87" w:rsidR="00166E47" w:rsidRPr="00C70D2F" w:rsidRDefault="00166E47" w:rsidP="00C70D2F">
            <w:pPr>
              <w:pStyle w:val="Default"/>
              <w:jc w:val="both"/>
              <w:rPr>
                <w:sz w:val="20"/>
                <w:szCs w:val="20"/>
              </w:rPr>
            </w:pPr>
            <w:r w:rsidRPr="00C70D2F">
              <w:rPr>
                <w:sz w:val="20"/>
                <w:szCs w:val="20"/>
              </w:rPr>
              <w:t>18,19. мкрн.</w:t>
            </w:r>
            <w:r w:rsidR="00242292" w:rsidRPr="00C70D2F">
              <w:rPr>
                <w:sz w:val="20"/>
                <w:szCs w:val="20"/>
              </w:rPr>
              <w:t>»</w:t>
            </w:r>
            <w:r w:rsidRPr="00C70D2F">
              <w:rPr>
                <w:sz w:val="20"/>
                <w:szCs w:val="20"/>
              </w:rPr>
              <w:t>Южный</w:t>
            </w:r>
            <w:r w:rsidR="00242292" w:rsidRPr="00C70D2F">
              <w:rPr>
                <w:sz w:val="20"/>
                <w:szCs w:val="20"/>
              </w:rPr>
              <w:t>»</w:t>
            </w:r>
          </w:p>
        </w:tc>
        <w:tc>
          <w:tcPr>
            <w:tcW w:w="687" w:type="pct"/>
            <w:tcBorders>
              <w:bottom w:val="single" w:sz="4" w:space="0" w:color="auto"/>
              <w:right w:val="single" w:sz="4" w:space="0" w:color="auto"/>
            </w:tcBorders>
            <w:noWrap/>
          </w:tcPr>
          <w:p w14:paraId="700443A3" w14:textId="77777777" w:rsidR="00166E47" w:rsidRPr="00C70D2F" w:rsidRDefault="00166E47" w:rsidP="00C70D2F">
            <w:pPr>
              <w:pStyle w:val="Default"/>
              <w:jc w:val="center"/>
              <w:rPr>
                <w:sz w:val="20"/>
                <w:szCs w:val="20"/>
              </w:rPr>
            </w:pPr>
            <w:r w:rsidRPr="00C70D2F">
              <w:rPr>
                <w:sz w:val="20"/>
                <w:szCs w:val="20"/>
              </w:rPr>
              <w:t>1,87</w:t>
            </w:r>
          </w:p>
          <w:p w14:paraId="6EA3B0C9" w14:textId="77777777" w:rsidR="00166E47" w:rsidRPr="00C70D2F" w:rsidRDefault="00166E47" w:rsidP="00C70D2F">
            <w:pPr>
              <w:pStyle w:val="Default"/>
              <w:jc w:val="center"/>
              <w:rPr>
                <w:sz w:val="20"/>
                <w:szCs w:val="20"/>
              </w:rPr>
            </w:pPr>
            <w:r w:rsidRPr="00C70D2F">
              <w:rPr>
                <w:sz w:val="20"/>
                <w:szCs w:val="20"/>
              </w:rPr>
              <w:t>(0,15)</w:t>
            </w:r>
          </w:p>
        </w:tc>
        <w:tc>
          <w:tcPr>
            <w:tcW w:w="610" w:type="pct"/>
            <w:tcBorders>
              <w:bottom w:val="single" w:sz="4" w:space="0" w:color="auto"/>
              <w:right w:val="single" w:sz="4" w:space="0" w:color="auto"/>
            </w:tcBorders>
            <w:noWrap/>
          </w:tcPr>
          <w:p w14:paraId="18C1F081" w14:textId="77777777" w:rsidR="00166E47" w:rsidRPr="00C70D2F" w:rsidRDefault="00166E47" w:rsidP="00C70D2F">
            <w:pPr>
              <w:pStyle w:val="Default"/>
              <w:jc w:val="center"/>
              <w:rPr>
                <w:sz w:val="20"/>
                <w:szCs w:val="20"/>
              </w:rPr>
            </w:pPr>
            <w:r w:rsidRPr="00C70D2F">
              <w:rPr>
                <w:sz w:val="20"/>
                <w:szCs w:val="20"/>
              </w:rPr>
              <w:t>4,48</w:t>
            </w:r>
          </w:p>
          <w:p w14:paraId="6334447A" w14:textId="77777777" w:rsidR="00166E47" w:rsidRPr="00C70D2F" w:rsidRDefault="00166E47" w:rsidP="00C70D2F">
            <w:pPr>
              <w:pStyle w:val="Default"/>
              <w:jc w:val="center"/>
              <w:rPr>
                <w:sz w:val="20"/>
                <w:szCs w:val="20"/>
              </w:rPr>
            </w:pPr>
            <w:r w:rsidRPr="00C70D2F">
              <w:rPr>
                <w:sz w:val="20"/>
                <w:szCs w:val="20"/>
              </w:rPr>
              <w:t>(0,56)</w:t>
            </w:r>
          </w:p>
        </w:tc>
        <w:tc>
          <w:tcPr>
            <w:tcW w:w="493" w:type="pct"/>
            <w:tcBorders>
              <w:bottom w:val="single" w:sz="4" w:space="0" w:color="auto"/>
            </w:tcBorders>
          </w:tcPr>
          <w:p w14:paraId="6733DE53" w14:textId="77777777" w:rsidR="00166E47" w:rsidRPr="00C70D2F" w:rsidRDefault="00166E47" w:rsidP="00C70D2F">
            <w:pPr>
              <w:pStyle w:val="Default"/>
              <w:jc w:val="center"/>
              <w:rPr>
                <w:color w:val="auto"/>
                <w:sz w:val="20"/>
                <w:szCs w:val="20"/>
              </w:rPr>
            </w:pPr>
            <w:r w:rsidRPr="00C70D2F">
              <w:rPr>
                <w:color w:val="auto"/>
                <w:sz w:val="20"/>
                <w:szCs w:val="20"/>
              </w:rPr>
              <w:t>4,48</w:t>
            </w:r>
          </w:p>
          <w:p w14:paraId="4BE50678" w14:textId="77777777" w:rsidR="00166E47" w:rsidRPr="00C70D2F" w:rsidRDefault="00166E47" w:rsidP="00C70D2F">
            <w:pPr>
              <w:pStyle w:val="Default"/>
              <w:jc w:val="center"/>
              <w:rPr>
                <w:color w:val="auto"/>
                <w:sz w:val="20"/>
                <w:szCs w:val="20"/>
              </w:rPr>
            </w:pPr>
            <w:r w:rsidRPr="00C70D2F">
              <w:rPr>
                <w:color w:val="auto"/>
                <w:sz w:val="20"/>
                <w:szCs w:val="20"/>
              </w:rPr>
              <w:t>(0,56)</w:t>
            </w:r>
          </w:p>
        </w:tc>
        <w:tc>
          <w:tcPr>
            <w:tcW w:w="145" w:type="pct"/>
            <w:tcBorders>
              <w:bottom w:val="single" w:sz="4" w:space="0" w:color="auto"/>
              <w:right w:val="single" w:sz="4" w:space="0" w:color="auto"/>
            </w:tcBorders>
          </w:tcPr>
          <w:p w14:paraId="2C360E26" w14:textId="77777777" w:rsidR="00166E47" w:rsidRPr="00C70D2F" w:rsidRDefault="00166E47" w:rsidP="00C70D2F">
            <w:pPr>
              <w:pStyle w:val="Default"/>
              <w:jc w:val="center"/>
              <w:rPr>
                <w:sz w:val="20"/>
                <w:szCs w:val="20"/>
              </w:rPr>
            </w:pPr>
          </w:p>
        </w:tc>
      </w:tr>
      <w:tr w:rsidR="00166E47" w:rsidRPr="00C70D2F" w14:paraId="0CA3C83F" w14:textId="77777777" w:rsidTr="00C70D2F">
        <w:trPr>
          <w:trHeight w:val="283"/>
          <w:jc w:val="center"/>
        </w:trPr>
        <w:tc>
          <w:tcPr>
            <w:tcW w:w="3065" w:type="pct"/>
            <w:tcBorders>
              <w:left w:val="single" w:sz="4" w:space="0" w:color="auto"/>
              <w:bottom w:val="single" w:sz="4" w:space="0" w:color="000000"/>
              <w:right w:val="single" w:sz="4" w:space="0" w:color="auto"/>
            </w:tcBorders>
            <w:hideMark/>
          </w:tcPr>
          <w:p w14:paraId="40EC5864" w14:textId="77D2372A" w:rsidR="00166E47" w:rsidRPr="00C70D2F" w:rsidRDefault="00166E47" w:rsidP="00C70D2F">
            <w:pPr>
              <w:pStyle w:val="Default"/>
              <w:jc w:val="both"/>
              <w:rPr>
                <w:sz w:val="20"/>
                <w:szCs w:val="20"/>
              </w:rPr>
            </w:pPr>
            <w:r w:rsidRPr="00C70D2F">
              <w:rPr>
                <w:sz w:val="20"/>
                <w:szCs w:val="20"/>
              </w:rPr>
              <w:t xml:space="preserve">20. мкрн. </w:t>
            </w:r>
            <w:r w:rsidR="00242292" w:rsidRPr="00C70D2F">
              <w:rPr>
                <w:sz w:val="20"/>
                <w:szCs w:val="20"/>
              </w:rPr>
              <w:t>«</w:t>
            </w:r>
            <w:r w:rsidRPr="00C70D2F">
              <w:rPr>
                <w:sz w:val="20"/>
                <w:szCs w:val="20"/>
              </w:rPr>
              <w:t>Береговой-2</w:t>
            </w:r>
            <w:r w:rsidR="00242292" w:rsidRPr="00C70D2F">
              <w:rPr>
                <w:sz w:val="20"/>
                <w:szCs w:val="20"/>
              </w:rPr>
              <w:t>»</w:t>
            </w:r>
          </w:p>
        </w:tc>
        <w:tc>
          <w:tcPr>
            <w:tcW w:w="687" w:type="pct"/>
            <w:tcBorders>
              <w:bottom w:val="single" w:sz="4" w:space="0" w:color="auto"/>
              <w:right w:val="single" w:sz="4" w:space="0" w:color="auto"/>
            </w:tcBorders>
            <w:noWrap/>
          </w:tcPr>
          <w:p w14:paraId="4607D1C3" w14:textId="77777777" w:rsidR="00166E47" w:rsidRPr="00C70D2F" w:rsidRDefault="00166E47" w:rsidP="00C70D2F">
            <w:pPr>
              <w:pStyle w:val="Default"/>
              <w:jc w:val="center"/>
              <w:rPr>
                <w:sz w:val="20"/>
                <w:szCs w:val="20"/>
              </w:rPr>
            </w:pPr>
            <w:r w:rsidRPr="00C70D2F">
              <w:rPr>
                <w:sz w:val="20"/>
                <w:szCs w:val="20"/>
              </w:rPr>
              <w:t>0,016</w:t>
            </w:r>
          </w:p>
          <w:p w14:paraId="35071316" w14:textId="77777777" w:rsidR="00166E47" w:rsidRPr="00C70D2F" w:rsidRDefault="00166E47" w:rsidP="00C70D2F">
            <w:pPr>
              <w:pStyle w:val="Default"/>
              <w:jc w:val="center"/>
              <w:rPr>
                <w:sz w:val="20"/>
                <w:szCs w:val="20"/>
              </w:rPr>
            </w:pPr>
            <w:r w:rsidRPr="00C70D2F">
              <w:rPr>
                <w:sz w:val="20"/>
                <w:szCs w:val="20"/>
              </w:rPr>
              <w:t>(0,008)</w:t>
            </w:r>
          </w:p>
        </w:tc>
        <w:tc>
          <w:tcPr>
            <w:tcW w:w="610" w:type="pct"/>
            <w:tcBorders>
              <w:bottom w:val="single" w:sz="4" w:space="0" w:color="auto"/>
              <w:right w:val="single" w:sz="4" w:space="0" w:color="auto"/>
            </w:tcBorders>
            <w:noWrap/>
          </w:tcPr>
          <w:p w14:paraId="6B740663" w14:textId="77777777" w:rsidR="00166E47" w:rsidRPr="00C70D2F" w:rsidRDefault="00166E47" w:rsidP="00C70D2F">
            <w:pPr>
              <w:pStyle w:val="Default"/>
              <w:jc w:val="center"/>
              <w:rPr>
                <w:sz w:val="20"/>
                <w:szCs w:val="20"/>
              </w:rPr>
            </w:pPr>
            <w:r w:rsidRPr="00C70D2F">
              <w:rPr>
                <w:sz w:val="20"/>
                <w:szCs w:val="20"/>
              </w:rPr>
              <w:t>0,138</w:t>
            </w:r>
          </w:p>
          <w:p w14:paraId="5D25E42C" w14:textId="77777777" w:rsidR="00166E47" w:rsidRPr="00C70D2F" w:rsidRDefault="00166E47" w:rsidP="00C70D2F">
            <w:pPr>
              <w:pStyle w:val="Default"/>
              <w:jc w:val="center"/>
              <w:rPr>
                <w:sz w:val="20"/>
                <w:szCs w:val="20"/>
              </w:rPr>
            </w:pPr>
            <w:r w:rsidRPr="00C70D2F">
              <w:rPr>
                <w:sz w:val="20"/>
                <w:szCs w:val="20"/>
              </w:rPr>
              <w:t>(0,05)</w:t>
            </w:r>
          </w:p>
        </w:tc>
        <w:tc>
          <w:tcPr>
            <w:tcW w:w="493" w:type="pct"/>
            <w:tcBorders>
              <w:bottom w:val="single" w:sz="4" w:space="0" w:color="auto"/>
            </w:tcBorders>
          </w:tcPr>
          <w:p w14:paraId="11AF4E85" w14:textId="77777777" w:rsidR="00166E47" w:rsidRPr="00C70D2F" w:rsidRDefault="00166E47" w:rsidP="00C70D2F">
            <w:pPr>
              <w:pStyle w:val="Default"/>
              <w:jc w:val="center"/>
              <w:rPr>
                <w:color w:val="auto"/>
                <w:sz w:val="20"/>
                <w:szCs w:val="20"/>
              </w:rPr>
            </w:pPr>
            <w:r w:rsidRPr="00C70D2F">
              <w:rPr>
                <w:color w:val="auto"/>
                <w:sz w:val="20"/>
                <w:szCs w:val="20"/>
              </w:rPr>
              <w:t>0,138</w:t>
            </w:r>
          </w:p>
          <w:p w14:paraId="0D63F253" w14:textId="77777777" w:rsidR="00166E47" w:rsidRPr="00C70D2F" w:rsidRDefault="00166E47" w:rsidP="00C70D2F">
            <w:pPr>
              <w:pStyle w:val="Default"/>
              <w:jc w:val="center"/>
              <w:rPr>
                <w:color w:val="auto"/>
                <w:sz w:val="20"/>
                <w:szCs w:val="20"/>
              </w:rPr>
            </w:pPr>
            <w:r w:rsidRPr="00C70D2F">
              <w:rPr>
                <w:color w:val="auto"/>
                <w:sz w:val="20"/>
                <w:szCs w:val="20"/>
              </w:rPr>
              <w:t>(0,05)</w:t>
            </w:r>
          </w:p>
        </w:tc>
        <w:tc>
          <w:tcPr>
            <w:tcW w:w="145" w:type="pct"/>
            <w:tcBorders>
              <w:bottom w:val="single" w:sz="4" w:space="0" w:color="auto"/>
              <w:right w:val="single" w:sz="4" w:space="0" w:color="auto"/>
            </w:tcBorders>
          </w:tcPr>
          <w:p w14:paraId="4E5421DC" w14:textId="77777777" w:rsidR="00166E47" w:rsidRPr="00C70D2F" w:rsidRDefault="00166E47" w:rsidP="00C70D2F">
            <w:pPr>
              <w:pStyle w:val="Default"/>
              <w:jc w:val="center"/>
              <w:rPr>
                <w:sz w:val="20"/>
                <w:szCs w:val="20"/>
              </w:rPr>
            </w:pPr>
          </w:p>
        </w:tc>
      </w:tr>
      <w:tr w:rsidR="00166E47" w:rsidRPr="00C70D2F" w14:paraId="260FA82E" w14:textId="77777777" w:rsidTr="00C70D2F">
        <w:trPr>
          <w:trHeight w:val="283"/>
          <w:jc w:val="center"/>
        </w:trPr>
        <w:tc>
          <w:tcPr>
            <w:tcW w:w="3065" w:type="pct"/>
            <w:tcBorders>
              <w:left w:val="single" w:sz="4" w:space="0" w:color="auto"/>
              <w:bottom w:val="single" w:sz="4" w:space="0" w:color="000000"/>
              <w:right w:val="single" w:sz="4" w:space="0" w:color="auto"/>
            </w:tcBorders>
            <w:hideMark/>
          </w:tcPr>
          <w:p w14:paraId="0245CBC4" w14:textId="569B4064" w:rsidR="00166E47" w:rsidRPr="00C70D2F" w:rsidRDefault="00166E47" w:rsidP="00C70D2F">
            <w:pPr>
              <w:pStyle w:val="Default"/>
              <w:jc w:val="both"/>
              <w:rPr>
                <w:sz w:val="20"/>
                <w:szCs w:val="20"/>
              </w:rPr>
            </w:pPr>
            <w:r w:rsidRPr="00C70D2F">
              <w:rPr>
                <w:sz w:val="20"/>
                <w:szCs w:val="20"/>
              </w:rPr>
              <w:t xml:space="preserve">21. мкрн. </w:t>
            </w:r>
            <w:r w:rsidR="00242292" w:rsidRPr="00C70D2F">
              <w:rPr>
                <w:sz w:val="20"/>
                <w:szCs w:val="20"/>
              </w:rPr>
              <w:t>«</w:t>
            </w:r>
            <w:r w:rsidRPr="00C70D2F">
              <w:rPr>
                <w:sz w:val="20"/>
                <w:szCs w:val="20"/>
              </w:rPr>
              <w:t>Береговой, Центральный</w:t>
            </w:r>
            <w:r w:rsidR="00242292" w:rsidRPr="00C70D2F">
              <w:rPr>
                <w:sz w:val="20"/>
                <w:szCs w:val="20"/>
              </w:rPr>
              <w:t>»</w:t>
            </w:r>
          </w:p>
        </w:tc>
        <w:tc>
          <w:tcPr>
            <w:tcW w:w="687" w:type="pct"/>
            <w:tcBorders>
              <w:bottom w:val="single" w:sz="4" w:space="0" w:color="auto"/>
              <w:right w:val="single" w:sz="4" w:space="0" w:color="auto"/>
            </w:tcBorders>
            <w:noWrap/>
          </w:tcPr>
          <w:p w14:paraId="4AA6DE7E" w14:textId="77777777" w:rsidR="00166E47" w:rsidRPr="00C70D2F" w:rsidRDefault="00166E47" w:rsidP="00C70D2F">
            <w:pPr>
              <w:pStyle w:val="Default"/>
              <w:jc w:val="center"/>
              <w:rPr>
                <w:sz w:val="20"/>
                <w:szCs w:val="20"/>
              </w:rPr>
            </w:pPr>
            <w:r w:rsidRPr="00C70D2F">
              <w:rPr>
                <w:sz w:val="20"/>
                <w:szCs w:val="20"/>
              </w:rPr>
              <w:t>1,18</w:t>
            </w:r>
          </w:p>
          <w:p w14:paraId="7EB25BC4" w14:textId="77777777" w:rsidR="00166E47" w:rsidRPr="00C70D2F" w:rsidRDefault="00166E47" w:rsidP="00C70D2F">
            <w:pPr>
              <w:pStyle w:val="Default"/>
              <w:jc w:val="center"/>
              <w:rPr>
                <w:sz w:val="20"/>
                <w:szCs w:val="20"/>
              </w:rPr>
            </w:pPr>
            <w:r w:rsidRPr="00C70D2F">
              <w:rPr>
                <w:sz w:val="20"/>
                <w:szCs w:val="20"/>
              </w:rPr>
              <w:t>(0,51)</w:t>
            </w:r>
          </w:p>
        </w:tc>
        <w:tc>
          <w:tcPr>
            <w:tcW w:w="610" w:type="pct"/>
            <w:tcBorders>
              <w:bottom w:val="single" w:sz="4" w:space="0" w:color="auto"/>
              <w:right w:val="single" w:sz="4" w:space="0" w:color="auto"/>
            </w:tcBorders>
            <w:noWrap/>
          </w:tcPr>
          <w:p w14:paraId="1B7776CD" w14:textId="77777777" w:rsidR="00166E47" w:rsidRPr="00C70D2F" w:rsidRDefault="00166E47" w:rsidP="00C70D2F">
            <w:pPr>
              <w:pStyle w:val="Default"/>
              <w:jc w:val="center"/>
              <w:rPr>
                <w:sz w:val="20"/>
                <w:szCs w:val="20"/>
              </w:rPr>
            </w:pPr>
            <w:r w:rsidRPr="00C70D2F">
              <w:rPr>
                <w:sz w:val="20"/>
                <w:szCs w:val="20"/>
              </w:rPr>
              <w:t>6,23</w:t>
            </w:r>
          </w:p>
          <w:p w14:paraId="51154F0B" w14:textId="77777777" w:rsidR="00166E47" w:rsidRPr="00C70D2F" w:rsidRDefault="00166E47" w:rsidP="00C70D2F">
            <w:pPr>
              <w:pStyle w:val="Default"/>
              <w:jc w:val="center"/>
              <w:rPr>
                <w:sz w:val="20"/>
                <w:szCs w:val="20"/>
              </w:rPr>
            </w:pPr>
            <w:r w:rsidRPr="00C70D2F">
              <w:rPr>
                <w:sz w:val="20"/>
                <w:szCs w:val="20"/>
              </w:rPr>
              <w:t>(1,82)</w:t>
            </w:r>
          </w:p>
        </w:tc>
        <w:tc>
          <w:tcPr>
            <w:tcW w:w="493" w:type="pct"/>
            <w:tcBorders>
              <w:bottom w:val="single" w:sz="4" w:space="0" w:color="auto"/>
            </w:tcBorders>
          </w:tcPr>
          <w:p w14:paraId="39863828" w14:textId="77777777" w:rsidR="00166E47" w:rsidRPr="00C70D2F" w:rsidRDefault="00166E47" w:rsidP="00C70D2F">
            <w:pPr>
              <w:pStyle w:val="Default"/>
              <w:jc w:val="center"/>
              <w:rPr>
                <w:color w:val="auto"/>
                <w:sz w:val="20"/>
                <w:szCs w:val="20"/>
              </w:rPr>
            </w:pPr>
            <w:r w:rsidRPr="00C70D2F">
              <w:rPr>
                <w:color w:val="auto"/>
                <w:sz w:val="20"/>
                <w:szCs w:val="20"/>
              </w:rPr>
              <w:t>6,23</w:t>
            </w:r>
          </w:p>
          <w:p w14:paraId="6D25243B" w14:textId="77777777" w:rsidR="00166E47" w:rsidRPr="00C70D2F" w:rsidRDefault="00166E47" w:rsidP="00C70D2F">
            <w:pPr>
              <w:pStyle w:val="Default"/>
              <w:jc w:val="center"/>
              <w:rPr>
                <w:color w:val="auto"/>
                <w:sz w:val="20"/>
                <w:szCs w:val="20"/>
              </w:rPr>
            </w:pPr>
            <w:r w:rsidRPr="00C70D2F">
              <w:rPr>
                <w:color w:val="auto"/>
                <w:sz w:val="20"/>
                <w:szCs w:val="20"/>
              </w:rPr>
              <w:t>(1,82)</w:t>
            </w:r>
          </w:p>
        </w:tc>
        <w:tc>
          <w:tcPr>
            <w:tcW w:w="145" w:type="pct"/>
            <w:tcBorders>
              <w:bottom w:val="single" w:sz="4" w:space="0" w:color="auto"/>
              <w:right w:val="single" w:sz="4" w:space="0" w:color="auto"/>
            </w:tcBorders>
          </w:tcPr>
          <w:p w14:paraId="44EBD322" w14:textId="77777777" w:rsidR="00166E47" w:rsidRPr="00C70D2F" w:rsidRDefault="00166E47" w:rsidP="00C70D2F">
            <w:pPr>
              <w:pStyle w:val="Default"/>
              <w:jc w:val="center"/>
              <w:rPr>
                <w:sz w:val="20"/>
                <w:szCs w:val="20"/>
              </w:rPr>
            </w:pPr>
          </w:p>
        </w:tc>
      </w:tr>
      <w:tr w:rsidR="00166E47" w:rsidRPr="00C70D2F" w14:paraId="73DC9916" w14:textId="77777777" w:rsidTr="00C70D2F">
        <w:trPr>
          <w:trHeight w:val="283"/>
          <w:jc w:val="center"/>
        </w:trPr>
        <w:tc>
          <w:tcPr>
            <w:tcW w:w="3065" w:type="pct"/>
            <w:tcBorders>
              <w:left w:val="single" w:sz="4" w:space="0" w:color="auto"/>
              <w:bottom w:val="single" w:sz="4" w:space="0" w:color="000000"/>
              <w:right w:val="single" w:sz="4" w:space="0" w:color="auto"/>
            </w:tcBorders>
            <w:hideMark/>
          </w:tcPr>
          <w:p w14:paraId="41B3A49C" w14:textId="02CB74F1" w:rsidR="00166E47" w:rsidRPr="00C70D2F" w:rsidRDefault="00166E47" w:rsidP="00C70D2F">
            <w:pPr>
              <w:pStyle w:val="Default"/>
              <w:jc w:val="both"/>
              <w:rPr>
                <w:sz w:val="20"/>
                <w:szCs w:val="20"/>
              </w:rPr>
            </w:pPr>
            <w:r w:rsidRPr="00C70D2F">
              <w:rPr>
                <w:sz w:val="20"/>
                <w:szCs w:val="20"/>
              </w:rPr>
              <w:t xml:space="preserve">22. мкрн. </w:t>
            </w:r>
            <w:r w:rsidR="00242292" w:rsidRPr="00C70D2F">
              <w:rPr>
                <w:sz w:val="20"/>
                <w:szCs w:val="20"/>
              </w:rPr>
              <w:t>«</w:t>
            </w:r>
            <w:r w:rsidRPr="00C70D2F">
              <w:rPr>
                <w:sz w:val="20"/>
                <w:szCs w:val="20"/>
              </w:rPr>
              <w:t>Восточный</w:t>
            </w:r>
            <w:r w:rsidR="00242292" w:rsidRPr="00C70D2F">
              <w:rPr>
                <w:sz w:val="20"/>
                <w:szCs w:val="20"/>
              </w:rPr>
              <w:t>»</w:t>
            </w:r>
          </w:p>
        </w:tc>
        <w:tc>
          <w:tcPr>
            <w:tcW w:w="687" w:type="pct"/>
            <w:tcBorders>
              <w:bottom w:val="single" w:sz="4" w:space="0" w:color="auto"/>
              <w:right w:val="single" w:sz="4" w:space="0" w:color="auto"/>
            </w:tcBorders>
            <w:noWrap/>
          </w:tcPr>
          <w:p w14:paraId="23BEBB7B" w14:textId="77777777" w:rsidR="00166E47" w:rsidRPr="00C70D2F" w:rsidRDefault="00166E47" w:rsidP="00C70D2F">
            <w:pPr>
              <w:pStyle w:val="Default"/>
              <w:jc w:val="center"/>
              <w:rPr>
                <w:sz w:val="20"/>
                <w:szCs w:val="20"/>
              </w:rPr>
            </w:pPr>
            <w:r w:rsidRPr="00C70D2F">
              <w:rPr>
                <w:sz w:val="20"/>
                <w:szCs w:val="20"/>
              </w:rPr>
              <w:t>0,36</w:t>
            </w:r>
          </w:p>
          <w:p w14:paraId="672B2A1C" w14:textId="77777777" w:rsidR="00166E47" w:rsidRPr="00C70D2F" w:rsidRDefault="00166E47" w:rsidP="00C70D2F">
            <w:pPr>
              <w:pStyle w:val="Default"/>
              <w:jc w:val="center"/>
              <w:rPr>
                <w:sz w:val="20"/>
                <w:szCs w:val="20"/>
              </w:rPr>
            </w:pPr>
            <w:r w:rsidRPr="00C70D2F">
              <w:rPr>
                <w:sz w:val="20"/>
                <w:szCs w:val="20"/>
              </w:rPr>
              <w:t>(0,18)</w:t>
            </w:r>
          </w:p>
        </w:tc>
        <w:tc>
          <w:tcPr>
            <w:tcW w:w="610" w:type="pct"/>
            <w:tcBorders>
              <w:bottom w:val="single" w:sz="4" w:space="0" w:color="auto"/>
              <w:right w:val="single" w:sz="4" w:space="0" w:color="auto"/>
            </w:tcBorders>
            <w:noWrap/>
          </w:tcPr>
          <w:p w14:paraId="7DFB587F" w14:textId="77777777" w:rsidR="00166E47" w:rsidRPr="00C70D2F" w:rsidRDefault="00166E47" w:rsidP="00C70D2F">
            <w:pPr>
              <w:pStyle w:val="Default"/>
              <w:jc w:val="center"/>
              <w:rPr>
                <w:sz w:val="20"/>
                <w:szCs w:val="20"/>
              </w:rPr>
            </w:pPr>
            <w:r w:rsidRPr="00C70D2F">
              <w:rPr>
                <w:sz w:val="20"/>
                <w:szCs w:val="20"/>
              </w:rPr>
              <w:t>2,16</w:t>
            </w:r>
          </w:p>
          <w:p w14:paraId="2E7F08A8" w14:textId="77777777" w:rsidR="00166E47" w:rsidRPr="00C70D2F" w:rsidRDefault="00166E47" w:rsidP="00C70D2F">
            <w:pPr>
              <w:pStyle w:val="Default"/>
              <w:jc w:val="center"/>
              <w:rPr>
                <w:sz w:val="20"/>
                <w:szCs w:val="20"/>
              </w:rPr>
            </w:pPr>
            <w:r w:rsidRPr="00C70D2F">
              <w:rPr>
                <w:sz w:val="20"/>
                <w:szCs w:val="20"/>
              </w:rPr>
              <w:t>(0,65)</w:t>
            </w:r>
          </w:p>
        </w:tc>
        <w:tc>
          <w:tcPr>
            <w:tcW w:w="493" w:type="pct"/>
            <w:tcBorders>
              <w:bottom w:val="single" w:sz="4" w:space="0" w:color="auto"/>
            </w:tcBorders>
          </w:tcPr>
          <w:p w14:paraId="5A7BED12" w14:textId="77777777" w:rsidR="00166E47" w:rsidRPr="00C70D2F" w:rsidRDefault="00166E47" w:rsidP="00C70D2F">
            <w:pPr>
              <w:pStyle w:val="Default"/>
              <w:jc w:val="center"/>
              <w:rPr>
                <w:color w:val="auto"/>
                <w:sz w:val="20"/>
                <w:szCs w:val="20"/>
              </w:rPr>
            </w:pPr>
            <w:r w:rsidRPr="00C70D2F">
              <w:rPr>
                <w:color w:val="auto"/>
                <w:sz w:val="20"/>
                <w:szCs w:val="20"/>
              </w:rPr>
              <w:t>2,16</w:t>
            </w:r>
          </w:p>
          <w:p w14:paraId="5F42B5C9" w14:textId="77777777" w:rsidR="00166E47" w:rsidRPr="00C70D2F" w:rsidRDefault="00166E47" w:rsidP="00C70D2F">
            <w:pPr>
              <w:pStyle w:val="Default"/>
              <w:jc w:val="center"/>
              <w:rPr>
                <w:color w:val="auto"/>
                <w:sz w:val="20"/>
                <w:szCs w:val="20"/>
              </w:rPr>
            </w:pPr>
            <w:r w:rsidRPr="00C70D2F">
              <w:rPr>
                <w:color w:val="auto"/>
                <w:sz w:val="20"/>
                <w:szCs w:val="20"/>
              </w:rPr>
              <w:t>(0,65)</w:t>
            </w:r>
          </w:p>
        </w:tc>
        <w:tc>
          <w:tcPr>
            <w:tcW w:w="145" w:type="pct"/>
            <w:tcBorders>
              <w:bottom w:val="single" w:sz="4" w:space="0" w:color="auto"/>
              <w:right w:val="single" w:sz="4" w:space="0" w:color="auto"/>
            </w:tcBorders>
          </w:tcPr>
          <w:p w14:paraId="1D44CF97" w14:textId="77777777" w:rsidR="00166E47" w:rsidRPr="00C70D2F" w:rsidRDefault="00166E47" w:rsidP="00C70D2F">
            <w:pPr>
              <w:pStyle w:val="Default"/>
              <w:jc w:val="center"/>
              <w:rPr>
                <w:sz w:val="20"/>
                <w:szCs w:val="20"/>
              </w:rPr>
            </w:pPr>
          </w:p>
        </w:tc>
      </w:tr>
      <w:tr w:rsidR="00166E47" w:rsidRPr="00C70D2F" w14:paraId="747049AA" w14:textId="77777777" w:rsidTr="00C70D2F">
        <w:trPr>
          <w:trHeight w:val="283"/>
          <w:jc w:val="center"/>
        </w:trPr>
        <w:tc>
          <w:tcPr>
            <w:tcW w:w="3065" w:type="pct"/>
            <w:tcBorders>
              <w:left w:val="single" w:sz="4" w:space="0" w:color="auto"/>
              <w:bottom w:val="single" w:sz="4" w:space="0" w:color="000000"/>
              <w:right w:val="single" w:sz="4" w:space="0" w:color="auto"/>
            </w:tcBorders>
            <w:hideMark/>
          </w:tcPr>
          <w:p w14:paraId="70E9DAE6" w14:textId="4BD95CC7" w:rsidR="00166E47" w:rsidRPr="00C70D2F" w:rsidRDefault="00166E47" w:rsidP="00C70D2F">
            <w:pPr>
              <w:pStyle w:val="Default"/>
              <w:jc w:val="both"/>
              <w:rPr>
                <w:sz w:val="20"/>
                <w:szCs w:val="20"/>
              </w:rPr>
            </w:pPr>
            <w:r w:rsidRPr="00C70D2F">
              <w:rPr>
                <w:sz w:val="20"/>
                <w:szCs w:val="20"/>
              </w:rPr>
              <w:t xml:space="preserve">22а. мкрн. </w:t>
            </w:r>
            <w:r w:rsidR="00242292" w:rsidRPr="00C70D2F">
              <w:rPr>
                <w:sz w:val="20"/>
                <w:szCs w:val="20"/>
              </w:rPr>
              <w:t>«</w:t>
            </w:r>
            <w:r w:rsidRPr="00C70D2F">
              <w:rPr>
                <w:sz w:val="20"/>
                <w:szCs w:val="20"/>
              </w:rPr>
              <w:t>Восточный-А</w:t>
            </w:r>
            <w:r w:rsidR="00242292" w:rsidRPr="00C70D2F">
              <w:rPr>
                <w:sz w:val="20"/>
                <w:szCs w:val="20"/>
              </w:rPr>
              <w:t>»</w:t>
            </w:r>
          </w:p>
        </w:tc>
        <w:tc>
          <w:tcPr>
            <w:tcW w:w="687" w:type="pct"/>
            <w:tcBorders>
              <w:bottom w:val="single" w:sz="4" w:space="0" w:color="auto"/>
              <w:right w:val="single" w:sz="4" w:space="0" w:color="auto"/>
            </w:tcBorders>
            <w:noWrap/>
          </w:tcPr>
          <w:p w14:paraId="567F97C6" w14:textId="77777777" w:rsidR="00166E47" w:rsidRPr="00C70D2F" w:rsidRDefault="00166E47" w:rsidP="00C70D2F">
            <w:pPr>
              <w:pStyle w:val="Default"/>
              <w:jc w:val="center"/>
              <w:rPr>
                <w:sz w:val="20"/>
                <w:szCs w:val="20"/>
              </w:rPr>
            </w:pPr>
            <w:r w:rsidRPr="00C70D2F">
              <w:rPr>
                <w:sz w:val="20"/>
                <w:szCs w:val="20"/>
              </w:rPr>
              <w:t>0,12</w:t>
            </w:r>
          </w:p>
          <w:p w14:paraId="77EE6842" w14:textId="77777777" w:rsidR="00166E47" w:rsidRPr="00C70D2F" w:rsidRDefault="00166E47" w:rsidP="00C70D2F">
            <w:pPr>
              <w:pStyle w:val="Default"/>
              <w:jc w:val="center"/>
              <w:rPr>
                <w:sz w:val="20"/>
                <w:szCs w:val="20"/>
              </w:rPr>
            </w:pPr>
            <w:r w:rsidRPr="00C70D2F">
              <w:rPr>
                <w:sz w:val="20"/>
                <w:szCs w:val="20"/>
              </w:rPr>
              <w:t>(0,06)</w:t>
            </w:r>
          </w:p>
        </w:tc>
        <w:tc>
          <w:tcPr>
            <w:tcW w:w="610" w:type="pct"/>
            <w:tcBorders>
              <w:bottom w:val="single" w:sz="4" w:space="0" w:color="auto"/>
              <w:right w:val="single" w:sz="4" w:space="0" w:color="auto"/>
            </w:tcBorders>
            <w:noWrap/>
          </w:tcPr>
          <w:p w14:paraId="1022AA4F" w14:textId="77777777" w:rsidR="00166E47" w:rsidRPr="00C70D2F" w:rsidRDefault="00166E47" w:rsidP="00C70D2F">
            <w:pPr>
              <w:pStyle w:val="Default"/>
              <w:jc w:val="center"/>
              <w:rPr>
                <w:sz w:val="20"/>
                <w:szCs w:val="20"/>
              </w:rPr>
            </w:pPr>
            <w:r w:rsidRPr="00C70D2F">
              <w:rPr>
                <w:sz w:val="20"/>
                <w:szCs w:val="20"/>
              </w:rPr>
              <w:t>0,69</w:t>
            </w:r>
          </w:p>
          <w:p w14:paraId="1CEC55C5" w14:textId="77777777" w:rsidR="00166E47" w:rsidRPr="00C70D2F" w:rsidRDefault="00166E47" w:rsidP="00C70D2F">
            <w:pPr>
              <w:pStyle w:val="Default"/>
              <w:jc w:val="center"/>
              <w:rPr>
                <w:sz w:val="20"/>
                <w:szCs w:val="20"/>
              </w:rPr>
            </w:pPr>
            <w:r w:rsidRPr="00C70D2F">
              <w:rPr>
                <w:sz w:val="20"/>
                <w:szCs w:val="20"/>
              </w:rPr>
              <w:t>(0,21)</w:t>
            </w:r>
          </w:p>
        </w:tc>
        <w:tc>
          <w:tcPr>
            <w:tcW w:w="493" w:type="pct"/>
            <w:tcBorders>
              <w:bottom w:val="single" w:sz="4" w:space="0" w:color="auto"/>
            </w:tcBorders>
          </w:tcPr>
          <w:p w14:paraId="31A31B78" w14:textId="77777777" w:rsidR="00166E47" w:rsidRPr="00C70D2F" w:rsidRDefault="00166E47" w:rsidP="00C70D2F">
            <w:pPr>
              <w:pStyle w:val="Default"/>
              <w:jc w:val="center"/>
              <w:rPr>
                <w:color w:val="auto"/>
                <w:sz w:val="20"/>
                <w:szCs w:val="20"/>
              </w:rPr>
            </w:pPr>
            <w:r w:rsidRPr="00C70D2F">
              <w:rPr>
                <w:color w:val="auto"/>
                <w:sz w:val="20"/>
                <w:szCs w:val="20"/>
              </w:rPr>
              <w:t>0,69</w:t>
            </w:r>
          </w:p>
          <w:p w14:paraId="59618736" w14:textId="77777777" w:rsidR="00166E47" w:rsidRPr="00C70D2F" w:rsidRDefault="00166E47" w:rsidP="00C70D2F">
            <w:pPr>
              <w:pStyle w:val="Default"/>
              <w:jc w:val="center"/>
              <w:rPr>
                <w:color w:val="auto"/>
                <w:sz w:val="20"/>
                <w:szCs w:val="20"/>
              </w:rPr>
            </w:pPr>
            <w:r w:rsidRPr="00C70D2F">
              <w:rPr>
                <w:color w:val="auto"/>
                <w:sz w:val="20"/>
                <w:szCs w:val="20"/>
              </w:rPr>
              <w:t>(0,21)</w:t>
            </w:r>
          </w:p>
        </w:tc>
        <w:tc>
          <w:tcPr>
            <w:tcW w:w="145" w:type="pct"/>
            <w:tcBorders>
              <w:bottom w:val="single" w:sz="4" w:space="0" w:color="auto"/>
              <w:right w:val="single" w:sz="4" w:space="0" w:color="auto"/>
            </w:tcBorders>
          </w:tcPr>
          <w:p w14:paraId="0D8CFA70" w14:textId="77777777" w:rsidR="00166E47" w:rsidRPr="00C70D2F" w:rsidRDefault="00166E47" w:rsidP="00C70D2F">
            <w:pPr>
              <w:pStyle w:val="Default"/>
              <w:jc w:val="center"/>
              <w:rPr>
                <w:sz w:val="20"/>
                <w:szCs w:val="20"/>
              </w:rPr>
            </w:pPr>
          </w:p>
        </w:tc>
      </w:tr>
      <w:tr w:rsidR="00166E47" w:rsidRPr="00C70D2F" w14:paraId="4449D3A7" w14:textId="77777777" w:rsidTr="00C70D2F">
        <w:trPr>
          <w:trHeight w:val="283"/>
          <w:jc w:val="center"/>
        </w:trPr>
        <w:tc>
          <w:tcPr>
            <w:tcW w:w="3065" w:type="pct"/>
            <w:tcBorders>
              <w:left w:val="single" w:sz="4" w:space="0" w:color="auto"/>
              <w:bottom w:val="single" w:sz="4" w:space="0" w:color="000000"/>
              <w:right w:val="single" w:sz="4" w:space="0" w:color="auto"/>
            </w:tcBorders>
            <w:hideMark/>
          </w:tcPr>
          <w:p w14:paraId="12C6FAB1" w14:textId="526BF121" w:rsidR="00166E47" w:rsidRPr="00C70D2F" w:rsidRDefault="00166E47" w:rsidP="00C70D2F">
            <w:pPr>
              <w:pStyle w:val="Default"/>
              <w:jc w:val="both"/>
              <w:rPr>
                <w:sz w:val="20"/>
                <w:szCs w:val="20"/>
              </w:rPr>
            </w:pPr>
            <w:r w:rsidRPr="00C70D2F">
              <w:rPr>
                <w:sz w:val="20"/>
                <w:szCs w:val="20"/>
              </w:rPr>
              <w:t xml:space="preserve">23. мкрн. </w:t>
            </w:r>
            <w:r w:rsidR="00242292" w:rsidRPr="00C70D2F">
              <w:rPr>
                <w:sz w:val="20"/>
                <w:szCs w:val="20"/>
              </w:rPr>
              <w:t>«</w:t>
            </w:r>
            <w:r w:rsidRPr="00C70D2F">
              <w:rPr>
                <w:sz w:val="20"/>
                <w:szCs w:val="20"/>
              </w:rPr>
              <w:t>Лесной, Лесной-1, Лесхоз</w:t>
            </w:r>
            <w:r w:rsidR="00242292" w:rsidRPr="00C70D2F">
              <w:rPr>
                <w:sz w:val="20"/>
                <w:szCs w:val="20"/>
              </w:rPr>
              <w:t>»</w:t>
            </w:r>
          </w:p>
        </w:tc>
        <w:tc>
          <w:tcPr>
            <w:tcW w:w="687" w:type="pct"/>
            <w:tcBorders>
              <w:bottom w:val="single" w:sz="4" w:space="0" w:color="auto"/>
              <w:right w:val="single" w:sz="4" w:space="0" w:color="auto"/>
            </w:tcBorders>
            <w:noWrap/>
          </w:tcPr>
          <w:p w14:paraId="768C1C8F" w14:textId="77777777" w:rsidR="00166E47" w:rsidRPr="00C70D2F" w:rsidRDefault="00166E47" w:rsidP="00C70D2F">
            <w:pPr>
              <w:pStyle w:val="Default"/>
              <w:jc w:val="center"/>
              <w:rPr>
                <w:sz w:val="20"/>
                <w:szCs w:val="20"/>
              </w:rPr>
            </w:pPr>
            <w:r w:rsidRPr="00C70D2F">
              <w:rPr>
                <w:sz w:val="20"/>
                <w:szCs w:val="20"/>
              </w:rPr>
              <w:t>0,252</w:t>
            </w:r>
          </w:p>
          <w:p w14:paraId="783085FE" w14:textId="77777777" w:rsidR="00166E47" w:rsidRPr="00C70D2F" w:rsidRDefault="00166E47" w:rsidP="00C70D2F">
            <w:pPr>
              <w:pStyle w:val="Default"/>
              <w:jc w:val="center"/>
              <w:rPr>
                <w:sz w:val="20"/>
                <w:szCs w:val="20"/>
              </w:rPr>
            </w:pPr>
            <w:r w:rsidRPr="00C70D2F">
              <w:rPr>
                <w:sz w:val="20"/>
                <w:szCs w:val="20"/>
              </w:rPr>
              <w:t>(0,026)</w:t>
            </w:r>
          </w:p>
        </w:tc>
        <w:tc>
          <w:tcPr>
            <w:tcW w:w="610" w:type="pct"/>
            <w:tcBorders>
              <w:bottom w:val="single" w:sz="4" w:space="0" w:color="auto"/>
              <w:right w:val="single" w:sz="4" w:space="0" w:color="auto"/>
            </w:tcBorders>
            <w:noWrap/>
          </w:tcPr>
          <w:p w14:paraId="78915EC6" w14:textId="77777777" w:rsidR="00166E47" w:rsidRPr="00C70D2F" w:rsidRDefault="00166E47" w:rsidP="00C70D2F">
            <w:pPr>
              <w:pStyle w:val="Default"/>
              <w:jc w:val="center"/>
              <w:rPr>
                <w:sz w:val="20"/>
                <w:szCs w:val="20"/>
              </w:rPr>
            </w:pPr>
            <w:r w:rsidRPr="00C70D2F">
              <w:rPr>
                <w:sz w:val="20"/>
                <w:szCs w:val="20"/>
              </w:rPr>
              <w:t>0,666</w:t>
            </w:r>
          </w:p>
          <w:p w14:paraId="7BEDDBB8" w14:textId="77777777" w:rsidR="00166E47" w:rsidRPr="00C70D2F" w:rsidRDefault="00166E47" w:rsidP="00C70D2F">
            <w:pPr>
              <w:pStyle w:val="Default"/>
              <w:jc w:val="center"/>
              <w:rPr>
                <w:sz w:val="20"/>
                <w:szCs w:val="20"/>
              </w:rPr>
            </w:pPr>
            <w:r w:rsidRPr="00C70D2F">
              <w:rPr>
                <w:sz w:val="20"/>
                <w:szCs w:val="20"/>
              </w:rPr>
              <w:t>(0,17)</w:t>
            </w:r>
          </w:p>
        </w:tc>
        <w:tc>
          <w:tcPr>
            <w:tcW w:w="493" w:type="pct"/>
            <w:tcBorders>
              <w:bottom w:val="single" w:sz="4" w:space="0" w:color="auto"/>
            </w:tcBorders>
          </w:tcPr>
          <w:p w14:paraId="6F13238B" w14:textId="77777777" w:rsidR="00166E47" w:rsidRPr="00C70D2F" w:rsidRDefault="00166E47" w:rsidP="00C70D2F">
            <w:pPr>
              <w:pStyle w:val="Default"/>
              <w:jc w:val="center"/>
              <w:rPr>
                <w:color w:val="auto"/>
                <w:sz w:val="20"/>
                <w:szCs w:val="20"/>
              </w:rPr>
            </w:pPr>
            <w:r w:rsidRPr="00C70D2F">
              <w:rPr>
                <w:color w:val="auto"/>
                <w:sz w:val="20"/>
                <w:szCs w:val="20"/>
              </w:rPr>
              <w:t>0,666</w:t>
            </w:r>
          </w:p>
          <w:p w14:paraId="4C477585" w14:textId="77777777" w:rsidR="00166E47" w:rsidRPr="00C70D2F" w:rsidRDefault="00166E47" w:rsidP="00C70D2F">
            <w:pPr>
              <w:pStyle w:val="Default"/>
              <w:jc w:val="center"/>
              <w:rPr>
                <w:color w:val="auto"/>
                <w:sz w:val="20"/>
                <w:szCs w:val="20"/>
              </w:rPr>
            </w:pPr>
            <w:r w:rsidRPr="00C70D2F">
              <w:rPr>
                <w:color w:val="auto"/>
                <w:sz w:val="20"/>
                <w:szCs w:val="20"/>
              </w:rPr>
              <w:t>(0,17)</w:t>
            </w:r>
          </w:p>
        </w:tc>
        <w:tc>
          <w:tcPr>
            <w:tcW w:w="145" w:type="pct"/>
            <w:tcBorders>
              <w:bottom w:val="single" w:sz="4" w:space="0" w:color="auto"/>
              <w:right w:val="single" w:sz="4" w:space="0" w:color="auto"/>
            </w:tcBorders>
          </w:tcPr>
          <w:p w14:paraId="6C744A0D" w14:textId="77777777" w:rsidR="00166E47" w:rsidRPr="00C70D2F" w:rsidRDefault="00166E47" w:rsidP="00C70D2F">
            <w:pPr>
              <w:pStyle w:val="Default"/>
              <w:jc w:val="center"/>
              <w:rPr>
                <w:sz w:val="20"/>
                <w:szCs w:val="20"/>
              </w:rPr>
            </w:pPr>
          </w:p>
        </w:tc>
      </w:tr>
      <w:tr w:rsidR="00166E47" w:rsidRPr="00C70D2F" w14:paraId="3A3AF602" w14:textId="77777777" w:rsidTr="00C70D2F">
        <w:trPr>
          <w:trHeight w:val="283"/>
          <w:jc w:val="center"/>
        </w:trPr>
        <w:tc>
          <w:tcPr>
            <w:tcW w:w="3065" w:type="pct"/>
            <w:tcBorders>
              <w:left w:val="single" w:sz="4" w:space="0" w:color="auto"/>
              <w:bottom w:val="single" w:sz="4" w:space="0" w:color="000000"/>
              <w:right w:val="single" w:sz="4" w:space="0" w:color="auto"/>
            </w:tcBorders>
            <w:hideMark/>
          </w:tcPr>
          <w:p w14:paraId="5F497C1E" w14:textId="6D50E4C5" w:rsidR="00166E47" w:rsidRPr="00C70D2F" w:rsidRDefault="00166E47" w:rsidP="00C70D2F">
            <w:pPr>
              <w:pStyle w:val="Default"/>
              <w:jc w:val="both"/>
              <w:rPr>
                <w:sz w:val="20"/>
                <w:szCs w:val="20"/>
              </w:rPr>
            </w:pPr>
            <w:r w:rsidRPr="00C70D2F">
              <w:rPr>
                <w:sz w:val="20"/>
                <w:szCs w:val="20"/>
              </w:rPr>
              <w:t xml:space="preserve">24. мкрн. </w:t>
            </w:r>
            <w:r w:rsidR="00242292" w:rsidRPr="00C70D2F">
              <w:rPr>
                <w:sz w:val="20"/>
                <w:szCs w:val="20"/>
              </w:rPr>
              <w:t>«</w:t>
            </w:r>
            <w:r w:rsidRPr="00C70D2F">
              <w:rPr>
                <w:sz w:val="20"/>
                <w:szCs w:val="20"/>
              </w:rPr>
              <w:t>Лесной-2</w:t>
            </w:r>
            <w:r w:rsidR="00242292" w:rsidRPr="00C70D2F">
              <w:rPr>
                <w:sz w:val="20"/>
                <w:szCs w:val="20"/>
              </w:rPr>
              <w:t>»</w:t>
            </w:r>
          </w:p>
        </w:tc>
        <w:tc>
          <w:tcPr>
            <w:tcW w:w="687" w:type="pct"/>
            <w:tcBorders>
              <w:bottom w:val="single" w:sz="4" w:space="0" w:color="auto"/>
              <w:right w:val="single" w:sz="4" w:space="0" w:color="auto"/>
            </w:tcBorders>
            <w:noWrap/>
          </w:tcPr>
          <w:p w14:paraId="212B6B8F" w14:textId="77777777" w:rsidR="00166E47" w:rsidRPr="00C70D2F" w:rsidRDefault="00166E47" w:rsidP="00C70D2F">
            <w:pPr>
              <w:pStyle w:val="Default"/>
              <w:jc w:val="center"/>
              <w:rPr>
                <w:sz w:val="20"/>
                <w:szCs w:val="20"/>
              </w:rPr>
            </w:pPr>
            <w:r w:rsidRPr="00C70D2F">
              <w:rPr>
                <w:sz w:val="20"/>
                <w:szCs w:val="20"/>
              </w:rPr>
              <w:t>0,016</w:t>
            </w:r>
          </w:p>
          <w:p w14:paraId="19CA0C91" w14:textId="77777777" w:rsidR="00166E47" w:rsidRPr="00C70D2F" w:rsidRDefault="00166E47" w:rsidP="00C70D2F">
            <w:pPr>
              <w:pStyle w:val="Default"/>
              <w:jc w:val="center"/>
              <w:rPr>
                <w:sz w:val="20"/>
                <w:szCs w:val="20"/>
              </w:rPr>
            </w:pPr>
            <w:r w:rsidRPr="00C70D2F">
              <w:rPr>
                <w:sz w:val="20"/>
                <w:szCs w:val="20"/>
              </w:rPr>
              <w:t>(0,008)</w:t>
            </w:r>
          </w:p>
        </w:tc>
        <w:tc>
          <w:tcPr>
            <w:tcW w:w="610" w:type="pct"/>
            <w:tcBorders>
              <w:bottom w:val="single" w:sz="4" w:space="0" w:color="auto"/>
              <w:right w:val="single" w:sz="4" w:space="0" w:color="auto"/>
            </w:tcBorders>
            <w:noWrap/>
          </w:tcPr>
          <w:p w14:paraId="7750D251" w14:textId="77777777" w:rsidR="00166E47" w:rsidRPr="00C70D2F" w:rsidRDefault="00166E47" w:rsidP="00C70D2F">
            <w:pPr>
              <w:pStyle w:val="Default"/>
              <w:jc w:val="center"/>
              <w:rPr>
                <w:sz w:val="20"/>
                <w:szCs w:val="20"/>
              </w:rPr>
            </w:pPr>
            <w:r w:rsidRPr="00C70D2F">
              <w:rPr>
                <w:sz w:val="20"/>
                <w:szCs w:val="20"/>
              </w:rPr>
              <w:t>0,06</w:t>
            </w:r>
          </w:p>
          <w:p w14:paraId="72A15DBE" w14:textId="77777777" w:rsidR="00166E47" w:rsidRPr="00C70D2F" w:rsidRDefault="00166E47" w:rsidP="00C70D2F">
            <w:pPr>
              <w:pStyle w:val="Default"/>
              <w:jc w:val="center"/>
              <w:rPr>
                <w:sz w:val="20"/>
                <w:szCs w:val="20"/>
              </w:rPr>
            </w:pPr>
            <w:r w:rsidRPr="00C70D2F">
              <w:rPr>
                <w:sz w:val="20"/>
                <w:szCs w:val="20"/>
              </w:rPr>
              <w:t>(0,012)</w:t>
            </w:r>
          </w:p>
        </w:tc>
        <w:tc>
          <w:tcPr>
            <w:tcW w:w="493" w:type="pct"/>
            <w:tcBorders>
              <w:bottom w:val="single" w:sz="4" w:space="0" w:color="auto"/>
            </w:tcBorders>
          </w:tcPr>
          <w:p w14:paraId="339626A7" w14:textId="77777777" w:rsidR="00166E47" w:rsidRPr="00C70D2F" w:rsidRDefault="00166E47" w:rsidP="00C70D2F">
            <w:pPr>
              <w:pStyle w:val="Default"/>
              <w:jc w:val="center"/>
              <w:rPr>
                <w:color w:val="auto"/>
                <w:sz w:val="20"/>
                <w:szCs w:val="20"/>
              </w:rPr>
            </w:pPr>
            <w:r w:rsidRPr="00C70D2F">
              <w:rPr>
                <w:color w:val="auto"/>
                <w:sz w:val="20"/>
                <w:szCs w:val="20"/>
              </w:rPr>
              <w:t>0,06</w:t>
            </w:r>
          </w:p>
          <w:p w14:paraId="2255AC69" w14:textId="77777777" w:rsidR="00166E47" w:rsidRPr="00C70D2F" w:rsidRDefault="00166E47" w:rsidP="00C70D2F">
            <w:pPr>
              <w:pStyle w:val="Default"/>
              <w:jc w:val="center"/>
              <w:rPr>
                <w:color w:val="auto"/>
                <w:sz w:val="20"/>
                <w:szCs w:val="20"/>
              </w:rPr>
            </w:pPr>
            <w:r w:rsidRPr="00C70D2F">
              <w:rPr>
                <w:color w:val="auto"/>
                <w:sz w:val="20"/>
                <w:szCs w:val="20"/>
              </w:rPr>
              <w:t>(0,012)</w:t>
            </w:r>
          </w:p>
        </w:tc>
        <w:tc>
          <w:tcPr>
            <w:tcW w:w="145" w:type="pct"/>
            <w:tcBorders>
              <w:bottom w:val="single" w:sz="4" w:space="0" w:color="auto"/>
              <w:right w:val="single" w:sz="4" w:space="0" w:color="auto"/>
            </w:tcBorders>
          </w:tcPr>
          <w:p w14:paraId="4BC40685" w14:textId="77777777" w:rsidR="00166E47" w:rsidRPr="00C70D2F" w:rsidRDefault="00166E47" w:rsidP="00C70D2F">
            <w:pPr>
              <w:pStyle w:val="Default"/>
              <w:jc w:val="center"/>
              <w:rPr>
                <w:sz w:val="20"/>
                <w:szCs w:val="20"/>
              </w:rPr>
            </w:pPr>
          </w:p>
        </w:tc>
      </w:tr>
      <w:tr w:rsidR="00166E47" w:rsidRPr="00C70D2F" w14:paraId="4BA31E38" w14:textId="77777777" w:rsidTr="00C70D2F">
        <w:trPr>
          <w:trHeight w:val="283"/>
          <w:jc w:val="center"/>
        </w:trPr>
        <w:tc>
          <w:tcPr>
            <w:tcW w:w="3065" w:type="pct"/>
            <w:tcBorders>
              <w:left w:val="single" w:sz="4" w:space="0" w:color="auto"/>
              <w:bottom w:val="single" w:sz="4" w:space="0" w:color="000000"/>
              <w:right w:val="single" w:sz="4" w:space="0" w:color="auto"/>
            </w:tcBorders>
            <w:hideMark/>
          </w:tcPr>
          <w:p w14:paraId="02FC6E77" w14:textId="77777777" w:rsidR="00166E47" w:rsidRPr="00C70D2F" w:rsidRDefault="00166E47" w:rsidP="00C70D2F">
            <w:pPr>
              <w:pStyle w:val="Default"/>
              <w:jc w:val="both"/>
              <w:rPr>
                <w:sz w:val="20"/>
                <w:szCs w:val="20"/>
              </w:rPr>
            </w:pPr>
            <w:r w:rsidRPr="00C70D2F">
              <w:rPr>
                <w:sz w:val="20"/>
                <w:szCs w:val="20"/>
              </w:rPr>
              <w:t>25,26,27,28, 29,30.</w:t>
            </w:r>
          </w:p>
          <w:p w14:paraId="29268680" w14:textId="61F534CC" w:rsidR="00166E47" w:rsidRPr="00C70D2F" w:rsidRDefault="00166E47" w:rsidP="00C70D2F">
            <w:pPr>
              <w:pStyle w:val="Default"/>
              <w:jc w:val="both"/>
              <w:rPr>
                <w:sz w:val="20"/>
                <w:szCs w:val="20"/>
              </w:rPr>
            </w:pPr>
            <w:r w:rsidRPr="00C70D2F">
              <w:rPr>
                <w:sz w:val="20"/>
                <w:szCs w:val="20"/>
              </w:rPr>
              <w:t xml:space="preserve">планировочный район </w:t>
            </w:r>
            <w:r w:rsidR="00242292" w:rsidRPr="00C70D2F">
              <w:rPr>
                <w:sz w:val="20"/>
                <w:szCs w:val="20"/>
              </w:rPr>
              <w:t>«</w:t>
            </w:r>
            <w:r w:rsidRPr="00C70D2F">
              <w:rPr>
                <w:sz w:val="20"/>
                <w:szCs w:val="20"/>
              </w:rPr>
              <w:t>о. Тагарский</w:t>
            </w:r>
            <w:r w:rsidR="00242292" w:rsidRPr="00C70D2F">
              <w:rPr>
                <w:sz w:val="20"/>
                <w:szCs w:val="20"/>
              </w:rPr>
              <w:t>»</w:t>
            </w:r>
            <w:r w:rsidRPr="00C70D2F">
              <w:rPr>
                <w:sz w:val="20"/>
                <w:szCs w:val="20"/>
              </w:rPr>
              <w:t xml:space="preserve"> (новая часть, включая 8 мкрн.)</w:t>
            </w:r>
          </w:p>
        </w:tc>
        <w:tc>
          <w:tcPr>
            <w:tcW w:w="687" w:type="pct"/>
            <w:tcBorders>
              <w:bottom w:val="single" w:sz="4" w:space="0" w:color="auto"/>
              <w:right w:val="single" w:sz="4" w:space="0" w:color="auto"/>
            </w:tcBorders>
            <w:noWrap/>
          </w:tcPr>
          <w:p w14:paraId="4602A9FA" w14:textId="77777777" w:rsidR="00166E47" w:rsidRPr="00C70D2F" w:rsidRDefault="00166E47" w:rsidP="00C70D2F">
            <w:pPr>
              <w:pStyle w:val="Default"/>
              <w:jc w:val="center"/>
              <w:rPr>
                <w:sz w:val="20"/>
                <w:szCs w:val="20"/>
              </w:rPr>
            </w:pPr>
            <w:r w:rsidRPr="00C70D2F">
              <w:rPr>
                <w:sz w:val="20"/>
                <w:szCs w:val="20"/>
              </w:rPr>
              <w:t>8,8578</w:t>
            </w:r>
          </w:p>
          <w:p w14:paraId="6F3FC59E" w14:textId="77777777" w:rsidR="00166E47" w:rsidRPr="00C70D2F" w:rsidRDefault="00166E47" w:rsidP="00C70D2F">
            <w:pPr>
              <w:pStyle w:val="Default"/>
              <w:jc w:val="center"/>
              <w:rPr>
                <w:sz w:val="20"/>
                <w:szCs w:val="20"/>
              </w:rPr>
            </w:pPr>
            <w:r w:rsidRPr="00C70D2F">
              <w:rPr>
                <w:sz w:val="20"/>
                <w:szCs w:val="20"/>
              </w:rPr>
              <w:t>(2,72)</w:t>
            </w:r>
          </w:p>
        </w:tc>
        <w:tc>
          <w:tcPr>
            <w:tcW w:w="610" w:type="pct"/>
            <w:tcBorders>
              <w:bottom w:val="single" w:sz="4" w:space="0" w:color="auto"/>
              <w:right w:val="single" w:sz="4" w:space="0" w:color="auto"/>
            </w:tcBorders>
            <w:noWrap/>
          </w:tcPr>
          <w:p w14:paraId="7C8D2A84" w14:textId="77777777" w:rsidR="00166E47" w:rsidRPr="00C70D2F" w:rsidRDefault="00166E47" w:rsidP="00C70D2F">
            <w:pPr>
              <w:pStyle w:val="Default"/>
              <w:jc w:val="center"/>
              <w:rPr>
                <w:sz w:val="20"/>
                <w:szCs w:val="20"/>
              </w:rPr>
            </w:pPr>
            <w:r w:rsidRPr="00C70D2F">
              <w:rPr>
                <w:sz w:val="20"/>
                <w:szCs w:val="20"/>
              </w:rPr>
              <w:t>13,969</w:t>
            </w:r>
          </w:p>
          <w:p w14:paraId="4EA50E5A" w14:textId="77777777" w:rsidR="00166E47" w:rsidRPr="00C70D2F" w:rsidRDefault="00166E47" w:rsidP="00C70D2F">
            <w:pPr>
              <w:pStyle w:val="Default"/>
              <w:jc w:val="center"/>
              <w:rPr>
                <w:sz w:val="20"/>
                <w:szCs w:val="20"/>
              </w:rPr>
            </w:pPr>
            <w:r w:rsidRPr="00C70D2F">
              <w:rPr>
                <w:sz w:val="20"/>
                <w:szCs w:val="20"/>
              </w:rPr>
              <w:t>(0)</w:t>
            </w:r>
          </w:p>
        </w:tc>
        <w:tc>
          <w:tcPr>
            <w:tcW w:w="493" w:type="pct"/>
            <w:tcBorders>
              <w:bottom w:val="single" w:sz="4" w:space="0" w:color="auto"/>
            </w:tcBorders>
          </w:tcPr>
          <w:p w14:paraId="2D246B0A" w14:textId="77777777" w:rsidR="00166E47" w:rsidRPr="00C70D2F" w:rsidRDefault="00166E47" w:rsidP="00C70D2F">
            <w:pPr>
              <w:pStyle w:val="Default"/>
              <w:jc w:val="center"/>
              <w:rPr>
                <w:color w:val="auto"/>
                <w:sz w:val="20"/>
                <w:szCs w:val="20"/>
              </w:rPr>
            </w:pPr>
            <w:r w:rsidRPr="00C70D2F">
              <w:rPr>
                <w:color w:val="auto"/>
                <w:sz w:val="20"/>
                <w:szCs w:val="20"/>
              </w:rPr>
              <w:t>13,969</w:t>
            </w:r>
          </w:p>
          <w:p w14:paraId="692B1807" w14:textId="77777777" w:rsidR="00166E47" w:rsidRPr="00C70D2F" w:rsidRDefault="00166E47" w:rsidP="00C70D2F">
            <w:pPr>
              <w:pStyle w:val="Default"/>
              <w:jc w:val="center"/>
              <w:rPr>
                <w:color w:val="auto"/>
                <w:sz w:val="20"/>
                <w:szCs w:val="20"/>
              </w:rPr>
            </w:pPr>
            <w:r w:rsidRPr="00C70D2F">
              <w:rPr>
                <w:color w:val="auto"/>
                <w:sz w:val="20"/>
                <w:szCs w:val="20"/>
              </w:rPr>
              <w:t>(0)</w:t>
            </w:r>
          </w:p>
        </w:tc>
        <w:tc>
          <w:tcPr>
            <w:tcW w:w="145" w:type="pct"/>
            <w:tcBorders>
              <w:bottom w:val="single" w:sz="4" w:space="0" w:color="auto"/>
              <w:right w:val="single" w:sz="4" w:space="0" w:color="auto"/>
            </w:tcBorders>
          </w:tcPr>
          <w:p w14:paraId="3545A3A1" w14:textId="77777777" w:rsidR="00166E47" w:rsidRPr="00C70D2F" w:rsidRDefault="00166E47" w:rsidP="00C70D2F">
            <w:pPr>
              <w:pStyle w:val="Default"/>
              <w:jc w:val="center"/>
              <w:rPr>
                <w:sz w:val="20"/>
                <w:szCs w:val="20"/>
              </w:rPr>
            </w:pPr>
          </w:p>
        </w:tc>
      </w:tr>
      <w:tr w:rsidR="00166E47" w:rsidRPr="00C70D2F" w14:paraId="1AB83A22" w14:textId="77777777" w:rsidTr="00C70D2F">
        <w:trPr>
          <w:trHeight w:val="283"/>
          <w:jc w:val="center"/>
        </w:trPr>
        <w:tc>
          <w:tcPr>
            <w:tcW w:w="3065" w:type="pct"/>
            <w:tcBorders>
              <w:left w:val="single" w:sz="4" w:space="0" w:color="auto"/>
              <w:bottom w:val="single" w:sz="4" w:space="0" w:color="000000"/>
              <w:right w:val="single" w:sz="4" w:space="0" w:color="auto"/>
            </w:tcBorders>
            <w:hideMark/>
          </w:tcPr>
          <w:p w14:paraId="4BCB362A" w14:textId="77777777" w:rsidR="00166E47" w:rsidRPr="00C70D2F" w:rsidRDefault="00166E47" w:rsidP="00C70D2F">
            <w:pPr>
              <w:pStyle w:val="Default"/>
              <w:jc w:val="both"/>
              <w:rPr>
                <w:sz w:val="20"/>
                <w:szCs w:val="20"/>
              </w:rPr>
            </w:pPr>
            <w:r w:rsidRPr="00C70D2F">
              <w:rPr>
                <w:sz w:val="20"/>
                <w:szCs w:val="20"/>
              </w:rPr>
              <w:t>33,34,35,38. мкрн.</w:t>
            </w:r>
          </w:p>
          <w:p w14:paraId="4DE9D1B5" w14:textId="3FC5B13A" w:rsidR="00166E47" w:rsidRPr="00C70D2F" w:rsidRDefault="00242292" w:rsidP="00C70D2F">
            <w:pPr>
              <w:pStyle w:val="Default"/>
              <w:jc w:val="both"/>
              <w:rPr>
                <w:sz w:val="20"/>
                <w:szCs w:val="20"/>
              </w:rPr>
            </w:pPr>
            <w:r w:rsidRPr="00C70D2F">
              <w:rPr>
                <w:sz w:val="20"/>
                <w:szCs w:val="20"/>
              </w:rPr>
              <w:t>«</w:t>
            </w:r>
            <w:r w:rsidR="00166E47" w:rsidRPr="00C70D2F">
              <w:rPr>
                <w:sz w:val="20"/>
                <w:szCs w:val="20"/>
              </w:rPr>
              <w:t>Юго-Восточный</w:t>
            </w:r>
            <w:r w:rsidRPr="00C70D2F">
              <w:rPr>
                <w:sz w:val="20"/>
                <w:szCs w:val="20"/>
              </w:rPr>
              <w:t>»</w:t>
            </w:r>
          </w:p>
        </w:tc>
        <w:tc>
          <w:tcPr>
            <w:tcW w:w="687" w:type="pct"/>
            <w:tcBorders>
              <w:bottom w:val="single" w:sz="4" w:space="0" w:color="auto"/>
              <w:right w:val="single" w:sz="4" w:space="0" w:color="auto"/>
            </w:tcBorders>
            <w:noWrap/>
          </w:tcPr>
          <w:p w14:paraId="1E1EEE8A" w14:textId="77777777" w:rsidR="00166E47" w:rsidRPr="00C70D2F" w:rsidRDefault="00166E47" w:rsidP="00C70D2F">
            <w:pPr>
              <w:pStyle w:val="Default"/>
              <w:jc w:val="center"/>
              <w:rPr>
                <w:sz w:val="20"/>
                <w:szCs w:val="20"/>
              </w:rPr>
            </w:pPr>
            <w:r w:rsidRPr="00C70D2F">
              <w:rPr>
                <w:sz w:val="20"/>
                <w:szCs w:val="20"/>
              </w:rPr>
              <w:t>1,34</w:t>
            </w:r>
          </w:p>
          <w:p w14:paraId="23B1D92F" w14:textId="77777777" w:rsidR="00166E47" w:rsidRPr="00C70D2F" w:rsidRDefault="00166E47" w:rsidP="00C70D2F">
            <w:pPr>
              <w:pStyle w:val="Default"/>
              <w:jc w:val="center"/>
              <w:rPr>
                <w:sz w:val="20"/>
                <w:szCs w:val="20"/>
              </w:rPr>
            </w:pPr>
            <w:r w:rsidRPr="00C70D2F">
              <w:rPr>
                <w:sz w:val="20"/>
                <w:szCs w:val="20"/>
              </w:rPr>
              <w:t>(0,67)</w:t>
            </w:r>
          </w:p>
        </w:tc>
        <w:tc>
          <w:tcPr>
            <w:tcW w:w="610" w:type="pct"/>
            <w:tcBorders>
              <w:bottom w:val="single" w:sz="4" w:space="0" w:color="auto"/>
              <w:right w:val="single" w:sz="4" w:space="0" w:color="auto"/>
            </w:tcBorders>
            <w:noWrap/>
          </w:tcPr>
          <w:p w14:paraId="78E5AAA0" w14:textId="77777777" w:rsidR="00166E47" w:rsidRPr="00C70D2F" w:rsidRDefault="00166E47" w:rsidP="00C70D2F">
            <w:pPr>
              <w:pStyle w:val="Default"/>
              <w:jc w:val="center"/>
              <w:rPr>
                <w:sz w:val="20"/>
                <w:szCs w:val="20"/>
              </w:rPr>
            </w:pPr>
            <w:r w:rsidRPr="00C70D2F">
              <w:rPr>
                <w:sz w:val="20"/>
                <w:szCs w:val="20"/>
              </w:rPr>
              <w:t>10,52</w:t>
            </w:r>
          </w:p>
          <w:p w14:paraId="1DCFB211" w14:textId="77777777" w:rsidR="00166E47" w:rsidRPr="00C70D2F" w:rsidRDefault="00166E47" w:rsidP="00C70D2F">
            <w:pPr>
              <w:pStyle w:val="Default"/>
              <w:jc w:val="center"/>
              <w:rPr>
                <w:sz w:val="20"/>
                <w:szCs w:val="20"/>
              </w:rPr>
            </w:pPr>
            <w:r w:rsidRPr="00C70D2F">
              <w:rPr>
                <w:sz w:val="20"/>
                <w:szCs w:val="20"/>
              </w:rPr>
              <w:t>(4,86)</w:t>
            </w:r>
          </w:p>
        </w:tc>
        <w:tc>
          <w:tcPr>
            <w:tcW w:w="493" w:type="pct"/>
            <w:tcBorders>
              <w:bottom w:val="single" w:sz="4" w:space="0" w:color="auto"/>
            </w:tcBorders>
          </w:tcPr>
          <w:p w14:paraId="43EEE60E" w14:textId="77777777" w:rsidR="00166E47" w:rsidRPr="00C70D2F" w:rsidRDefault="00166E47" w:rsidP="00C70D2F">
            <w:pPr>
              <w:pStyle w:val="Default"/>
              <w:jc w:val="center"/>
              <w:rPr>
                <w:color w:val="auto"/>
                <w:sz w:val="20"/>
                <w:szCs w:val="20"/>
              </w:rPr>
            </w:pPr>
            <w:r w:rsidRPr="00C70D2F">
              <w:rPr>
                <w:color w:val="auto"/>
                <w:sz w:val="20"/>
                <w:szCs w:val="20"/>
              </w:rPr>
              <w:t>10,52</w:t>
            </w:r>
          </w:p>
          <w:p w14:paraId="3EFC838C" w14:textId="77777777" w:rsidR="00166E47" w:rsidRPr="00C70D2F" w:rsidRDefault="00166E47" w:rsidP="00C70D2F">
            <w:pPr>
              <w:pStyle w:val="Default"/>
              <w:jc w:val="center"/>
              <w:rPr>
                <w:color w:val="auto"/>
                <w:sz w:val="20"/>
                <w:szCs w:val="20"/>
              </w:rPr>
            </w:pPr>
            <w:r w:rsidRPr="00C70D2F">
              <w:rPr>
                <w:color w:val="auto"/>
                <w:sz w:val="20"/>
                <w:szCs w:val="20"/>
              </w:rPr>
              <w:t>(4,86)</w:t>
            </w:r>
          </w:p>
        </w:tc>
        <w:tc>
          <w:tcPr>
            <w:tcW w:w="145" w:type="pct"/>
            <w:tcBorders>
              <w:bottom w:val="single" w:sz="4" w:space="0" w:color="auto"/>
              <w:right w:val="single" w:sz="4" w:space="0" w:color="auto"/>
            </w:tcBorders>
          </w:tcPr>
          <w:p w14:paraId="784F713D" w14:textId="77777777" w:rsidR="00166E47" w:rsidRPr="00C70D2F" w:rsidRDefault="00166E47" w:rsidP="00C70D2F">
            <w:pPr>
              <w:pStyle w:val="Default"/>
              <w:jc w:val="center"/>
              <w:rPr>
                <w:sz w:val="20"/>
                <w:szCs w:val="20"/>
              </w:rPr>
            </w:pPr>
          </w:p>
        </w:tc>
      </w:tr>
      <w:tr w:rsidR="00166E47" w:rsidRPr="00C70D2F" w14:paraId="5493FA94" w14:textId="77777777" w:rsidTr="00C70D2F">
        <w:trPr>
          <w:trHeight w:val="283"/>
          <w:jc w:val="center"/>
        </w:trPr>
        <w:tc>
          <w:tcPr>
            <w:tcW w:w="3065" w:type="pct"/>
            <w:tcBorders>
              <w:left w:val="single" w:sz="4" w:space="0" w:color="auto"/>
              <w:bottom w:val="single" w:sz="4" w:space="0" w:color="000000"/>
              <w:right w:val="single" w:sz="4" w:space="0" w:color="auto"/>
            </w:tcBorders>
            <w:hideMark/>
          </w:tcPr>
          <w:p w14:paraId="289ADF54" w14:textId="33BF78BD" w:rsidR="00166E47" w:rsidRPr="00C70D2F" w:rsidRDefault="00166E47" w:rsidP="00C70D2F">
            <w:pPr>
              <w:pStyle w:val="Default"/>
              <w:jc w:val="both"/>
              <w:rPr>
                <w:sz w:val="20"/>
                <w:szCs w:val="20"/>
              </w:rPr>
            </w:pPr>
            <w:r w:rsidRPr="00C70D2F">
              <w:rPr>
                <w:sz w:val="20"/>
                <w:szCs w:val="20"/>
              </w:rPr>
              <w:t xml:space="preserve">39. мкрн. </w:t>
            </w:r>
            <w:r w:rsidR="00242292" w:rsidRPr="00C70D2F">
              <w:rPr>
                <w:sz w:val="20"/>
                <w:szCs w:val="20"/>
              </w:rPr>
              <w:t>«</w:t>
            </w:r>
            <w:r w:rsidRPr="00C70D2F">
              <w:rPr>
                <w:sz w:val="20"/>
                <w:szCs w:val="20"/>
              </w:rPr>
              <w:t>Энергетик, Энергетик-2</w:t>
            </w:r>
            <w:r w:rsidR="00242292" w:rsidRPr="00C70D2F">
              <w:rPr>
                <w:sz w:val="20"/>
                <w:szCs w:val="20"/>
              </w:rPr>
              <w:t>»</w:t>
            </w:r>
          </w:p>
        </w:tc>
        <w:tc>
          <w:tcPr>
            <w:tcW w:w="687" w:type="pct"/>
            <w:tcBorders>
              <w:bottom w:val="single" w:sz="4" w:space="0" w:color="auto"/>
              <w:right w:val="single" w:sz="4" w:space="0" w:color="auto"/>
            </w:tcBorders>
            <w:noWrap/>
          </w:tcPr>
          <w:p w14:paraId="58765D1A" w14:textId="77777777" w:rsidR="00166E47" w:rsidRPr="00C70D2F" w:rsidRDefault="00166E47" w:rsidP="00C70D2F">
            <w:pPr>
              <w:pStyle w:val="Default"/>
              <w:jc w:val="center"/>
              <w:rPr>
                <w:sz w:val="20"/>
                <w:szCs w:val="20"/>
              </w:rPr>
            </w:pPr>
            <w:r w:rsidRPr="00C70D2F">
              <w:rPr>
                <w:sz w:val="20"/>
                <w:szCs w:val="20"/>
              </w:rPr>
              <w:t>0,18</w:t>
            </w:r>
          </w:p>
          <w:p w14:paraId="4FDE8224" w14:textId="77777777" w:rsidR="00166E47" w:rsidRPr="00C70D2F" w:rsidRDefault="00166E47" w:rsidP="00C70D2F">
            <w:pPr>
              <w:pStyle w:val="Default"/>
              <w:jc w:val="center"/>
              <w:rPr>
                <w:sz w:val="20"/>
                <w:szCs w:val="20"/>
              </w:rPr>
            </w:pPr>
            <w:r w:rsidRPr="00C70D2F">
              <w:rPr>
                <w:sz w:val="20"/>
                <w:szCs w:val="20"/>
              </w:rPr>
              <w:t>(0,09)</w:t>
            </w:r>
          </w:p>
        </w:tc>
        <w:tc>
          <w:tcPr>
            <w:tcW w:w="610" w:type="pct"/>
            <w:tcBorders>
              <w:bottom w:val="single" w:sz="4" w:space="0" w:color="auto"/>
              <w:right w:val="single" w:sz="4" w:space="0" w:color="auto"/>
            </w:tcBorders>
            <w:noWrap/>
          </w:tcPr>
          <w:p w14:paraId="263374CC" w14:textId="77777777" w:rsidR="00166E47" w:rsidRPr="00C70D2F" w:rsidRDefault="00166E47" w:rsidP="00C70D2F">
            <w:pPr>
              <w:pStyle w:val="Default"/>
              <w:jc w:val="center"/>
              <w:rPr>
                <w:sz w:val="20"/>
                <w:szCs w:val="20"/>
              </w:rPr>
            </w:pPr>
            <w:r w:rsidRPr="00C70D2F">
              <w:rPr>
                <w:sz w:val="20"/>
                <w:szCs w:val="20"/>
              </w:rPr>
              <w:t>1,05</w:t>
            </w:r>
          </w:p>
          <w:p w14:paraId="1F148828" w14:textId="77777777" w:rsidR="00166E47" w:rsidRPr="00C70D2F" w:rsidRDefault="00166E47" w:rsidP="00C70D2F">
            <w:pPr>
              <w:pStyle w:val="Default"/>
              <w:jc w:val="center"/>
              <w:rPr>
                <w:sz w:val="20"/>
                <w:szCs w:val="20"/>
              </w:rPr>
            </w:pPr>
            <w:r w:rsidRPr="00C70D2F">
              <w:rPr>
                <w:sz w:val="20"/>
                <w:szCs w:val="20"/>
              </w:rPr>
              <w:t>(0,31)</w:t>
            </w:r>
          </w:p>
        </w:tc>
        <w:tc>
          <w:tcPr>
            <w:tcW w:w="493" w:type="pct"/>
            <w:tcBorders>
              <w:bottom w:val="single" w:sz="4" w:space="0" w:color="auto"/>
            </w:tcBorders>
          </w:tcPr>
          <w:p w14:paraId="71B83C65" w14:textId="77777777" w:rsidR="00166E47" w:rsidRPr="00C70D2F" w:rsidRDefault="00166E47" w:rsidP="00C70D2F">
            <w:pPr>
              <w:pStyle w:val="Default"/>
              <w:jc w:val="center"/>
              <w:rPr>
                <w:color w:val="auto"/>
                <w:sz w:val="20"/>
                <w:szCs w:val="20"/>
              </w:rPr>
            </w:pPr>
            <w:r w:rsidRPr="00C70D2F">
              <w:rPr>
                <w:color w:val="auto"/>
                <w:sz w:val="20"/>
                <w:szCs w:val="20"/>
              </w:rPr>
              <w:t>1,05</w:t>
            </w:r>
          </w:p>
          <w:p w14:paraId="43F1F50A" w14:textId="77777777" w:rsidR="00166E47" w:rsidRPr="00C70D2F" w:rsidRDefault="00166E47" w:rsidP="00C70D2F">
            <w:pPr>
              <w:pStyle w:val="Default"/>
              <w:jc w:val="center"/>
              <w:rPr>
                <w:color w:val="auto"/>
                <w:sz w:val="20"/>
                <w:szCs w:val="20"/>
              </w:rPr>
            </w:pPr>
            <w:r w:rsidRPr="00C70D2F">
              <w:rPr>
                <w:color w:val="auto"/>
                <w:sz w:val="20"/>
                <w:szCs w:val="20"/>
              </w:rPr>
              <w:t>(0,31)</w:t>
            </w:r>
          </w:p>
        </w:tc>
        <w:tc>
          <w:tcPr>
            <w:tcW w:w="145" w:type="pct"/>
            <w:tcBorders>
              <w:bottom w:val="single" w:sz="4" w:space="0" w:color="auto"/>
              <w:right w:val="single" w:sz="4" w:space="0" w:color="auto"/>
            </w:tcBorders>
          </w:tcPr>
          <w:p w14:paraId="34524E56" w14:textId="77777777" w:rsidR="00166E47" w:rsidRPr="00C70D2F" w:rsidRDefault="00166E47" w:rsidP="00C70D2F">
            <w:pPr>
              <w:pStyle w:val="Default"/>
              <w:jc w:val="center"/>
              <w:rPr>
                <w:sz w:val="20"/>
                <w:szCs w:val="20"/>
              </w:rPr>
            </w:pPr>
          </w:p>
        </w:tc>
      </w:tr>
      <w:tr w:rsidR="00166E47" w:rsidRPr="00C70D2F" w14:paraId="66A4EE79" w14:textId="77777777" w:rsidTr="00C70D2F">
        <w:trPr>
          <w:trHeight w:val="283"/>
          <w:jc w:val="center"/>
        </w:trPr>
        <w:tc>
          <w:tcPr>
            <w:tcW w:w="3065" w:type="pct"/>
            <w:tcBorders>
              <w:left w:val="single" w:sz="4" w:space="0" w:color="auto"/>
              <w:bottom w:val="single" w:sz="4" w:space="0" w:color="auto"/>
              <w:right w:val="single" w:sz="4" w:space="0" w:color="auto"/>
            </w:tcBorders>
            <w:hideMark/>
          </w:tcPr>
          <w:p w14:paraId="4C00E897" w14:textId="14D90C5F" w:rsidR="00166E47" w:rsidRPr="00C70D2F" w:rsidRDefault="00166E47" w:rsidP="00C70D2F">
            <w:pPr>
              <w:pStyle w:val="Default"/>
              <w:jc w:val="both"/>
              <w:rPr>
                <w:sz w:val="20"/>
                <w:szCs w:val="20"/>
              </w:rPr>
            </w:pPr>
            <w:r w:rsidRPr="00C70D2F">
              <w:rPr>
                <w:sz w:val="20"/>
                <w:szCs w:val="20"/>
              </w:rPr>
              <w:t xml:space="preserve">мкрн. </w:t>
            </w:r>
            <w:r w:rsidR="00242292" w:rsidRPr="00C70D2F">
              <w:rPr>
                <w:sz w:val="20"/>
                <w:szCs w:val="20"/>
              </w:rPr>
              <w:t>«</w:t>
            </w:r>
            <w:r w:rsidRPr="00C70D2F">
              <w:rPr>
                <w:sz w:val="20"/>
                <w:szCs w:val="20"/>
              </w:rPr>
              <w:t>Береговой-1</w:t>
            </w:r>
            <w:r w:rsidR="00242292" w:rsidRPr="00C70D2F">
              <w:rPr>
                <w:sz w:val="20"/>
                <w:szCs w:val="20"/>
              </w:rPr>
              <w:t>»</w:t>
            </w:r>
          </w:p>
        </w:tc>
        <w:tc>
          <w:tcPr>
            <w:tcW w:w="687" w:type="pct"/>
            <w:tcBorders>
              <w:bottom w:val="single" w:sz="4" w:space="0" w:color="auto"/>
              <w:right w:val="single" w:sz="4" w:space="0" w:color="auto"/>
            </w:tcBorders>
            <w:noWrap/>
          </w:tcPr>
          <w:p w14:paraId="59E7C71D" w14:textId="77777777" w:rsidR="00166E47" w:rsidRPr="00C70D2F" w:rsidRDefault="00166E47" w:rsidP="00C70D2F">
            <w:pPr>
              <w:pStyle w:val="Default"/>
              <w:jc w:val="center"/>
              <w:rPr>
                <w:sz w:val="20"/>
                <w:szCs w:val="20"/>
              </w:rPr>
            </w:pPr>
            <w:r w:rsidRPr="00C70D2F">
              <w:rPr>
                <w:sz w:val="20"/>
                <w:szCs w:val="20"/>
              </w:rPr>
              <w:t>2,253</w:t>
            </w:r>
          </w:p>
          <w:p w14:paraId="2BCE90B5" w14:textId="77777777" w:rsidR="00166E47" w:rsidRPr="00C70D2F" w:rsidRDefault="00166E47" w:rsidP="00C70D2F">
            <w:pPr>
              <w:pStyle w:val="Default"/>
              <w:jc w:val="center"/>
              <w:rPr>
                <w:sz w:val="20"/>
                <w:szCs w:val="20"/>
              </w:rPr>
            </w:pPr>
            <w:r w:rsidRPr="00C70D2F">
              <w:rPr>
                <w:sz w:val="20"/>
                <w:szCs w:val="20"/>
              </w:rPr>
              <w:t>(0,02)</w:t>
            </w:r>
          </w:p>
        </w:tc>
        <w:tc>
          <w:tcPr>
            <w:tcW w:w="610" w:type="pct"/>
            <w:tcBorders>
              <w:bottom w:val="single" w:sz="4" w:space="0" w:color="auto"/>
              <w:right w:val="single" w:sz="4" w:space="0" w:color="auto"/>
            </w:tcBorders>
            <w:noWrap/>
          </w:tcPr>
          <w:p w14:paraId="2E923C2F" w14:textId="77777777" w:rsidR="00166E47" w:rsidRPr="00C70D2F" w:rsidRDefault="00166E47" w:rsidP="00C70D2F">
            <w:pPr>
              <w:pStyle w:val="Default"/>
              <w:jc w:val="center"/>
              <w:rPr>
                <w:sz w:val="20"/>
                <w:szCs w:val="20"/>
              </w:rPr>
            </w:pPr>
            <w:r w:rsidRPr="00C70D2F">
              <w:rPr>
                <w:sz w:val="20"/>
                <w:szCs w:val="20"/>
              </w:rPr>
              <w:t>3,407</w:t>
            </w:r>
          </w:p>
          <w:p w14:paraId="3B1B950A" w14:textId="77777777" w:rsidR="00166E47" w:rsidRPr="00C70D2F" w:rsidRDefault="00166E47" w:rsidP="00C70D2F">
            <w:pPr>
              <w:pStyle w:val="Default"/>
              <w:jc w:val="center"/>
              <w:rPr>
                <w:sz w:val="20"/>
                <w:szCs w:val="20"/>
              </w:rPr>
            </w:pPr>
            <w:r w:rsidRPr="00C70D2F">
              <w:rPr>
                <w:sz w:val="20"/>
                <w:szCs w:val="20"/>
              </w:rPr>
              <w:t>(0,1)</w:t>
            </w:r>
          </w:p>
        </w:tc>
        <w:tc>
          <w:tcPr>
            <w:tcW w:w="493" w:type="pct"/>
            <w:tcBorders>
              <w:bottom w:val="single" w:sz="4" w:space="0" w:color="auto"/>
            </w:tcBorders>
          </w:tcPr>
          <w:p w14:paraId="2C3182CA" w14:textId="77777777" w:rsidR="00166E47" w:rsidRPr="00C70D2F" w:rsidRDefault="00166E47" w:rsidP="00C70D2F">
            <w:pPr>
              <w:pStyle w:val="Default"/>
              <w:jc w:val="center"/>
              <w:rPr>
                <w:color w:val="auto"/>
                <w:sz w:val="20"/>
                <w:szCs w:val="20"/>
              </w:rPr>
            </w:pPr>
            <w:r w:rsidRPr="00C70D2F">
              <w:rPr>
                <w:color w:val="auto"/>
                <w:sz w:val="20"/>
                <w:szCs w:val="20"/>
              </w:rPr>
              <w:t>3,407</w:t>
            </w:r>
          </w:p>
          <w:p w14:paraId="02735747" w14:textId="77777777" w:rsidR="00166E47" w:rsidRPr="00C70D2F" w:rsidRDefault="00166E47" w:rsidP="00C70D2F">
            <w:pPr>
              <w:pStyle w:val="Default"/>
              <w:jc w:val="center"/>
              <w:rPr>
                <w:color w:val="auto"/>
                <w:sz w:val="20"/>
                <w:szCs w:val="20"/>
              </w:rPr>
            </w:pPr>
            <w:r w:rsidRPr="00C70D2F">
              <w:rPr>
                <w:color w:val="auto"/>
                <w:sz w:val="20"/>
                <w:szCs w:val="20"/>
              </w:rPr>
              <w:t>(0,1)</w:t>
            </w:r>
          </w:p>
        </w:tc>
        <w:tc>
          <w:tcPr>
            <w:tcW w:w="145" w:type="pct"/>
            <w:tcBorders>
              <w:bottom w:val="single" w:sz="4" w:space="0" w:color="auto"/>
              <w:right w:val="single" w:sz="4" w:space="0" w:color="auto"/>
            </w:tcBorders>
          </w:tcPr>
          <w:p w14:paraId="1DE7F4BE" w14:textId="77777777" w:rsidR="00166E47" w:rsidRPr="00C70D2F" w:rsidRDefault="00166E47" w:rsidP="00C70D2F">
            <w:pPr>
              <w:pStyle w:val="Default"/>
              <w:jc w:val="center"/>
              <w:rPr>
                <w:sz w:val="20"/>
                <w:szCs w:val="20"/>
              </w:rPr>
            </w:pPr>
          </w:p>
        </w:tc>
      </w:tr>
      <w:tr w:rsidR="00166E47" w:rsidRPr="00C70D2F" w14:paraId="0521782F" w14:textId="77777777" w:rsidTr="00C70D2F">
        <w:trPr>
          <w:trHeight w:val="283"/>
          <w:jc w:val="center"/>
        </w:trPr>
        <w:tc>
          <w:tcPr>
            <w:tcW w:w="3065" w:type="pct"/>
            <w:tcBorders>
              <w:left w:val="single" w:sz="4" w:space="0" w:color="auto"/>
              <w:bottom w:val="single" w:sz="4" w:space="0" w:color="auto"/>
              <w:right w:val="single" w:sz="4" w:space="0" w:color="auto"/>
            </w:tcBorders>
            <w:hideMark/>
          </w:tcPr>
          <w:p w14:paraId="605D7371" w14:textId="267CCB49" w:rsidR="00166E47" w:rsidRPr="00C70D2F" w:rsidRDefault="00166E47" w:rsidP="00C70D2F">
            <w:pPr>
              <w:pStyle w:val="Default"/>
              <w:jc w:val="both"/>
              <w:rPr>
                <w:sz w:val="20"/>
                <w:szCs w:val="20"/>
              </w:rPr>
            </w:pPr>
            <w:r w:rsidRPr="00C70D2F">
              <w:rPr>
                <w:sz w:val="20"/>
                <w:szCs w:val="20"/>
              </w:rPr>
              <w:t xml:space="preserve">мкрн. </w:t>
            </w:r>
            <w:r w:rsidR="00242292" w:rsidRPr="00C70D2F">
              <w:rPr>
                <w:sz w:val="20"/>
                <w:szCs w:val="20"/>
              </w:rPr>
              <w:t>«</w:t>
            </w:r>
            <w:r w:rsidRPr="00C70D2F">
              <w:rPr>
                <w:sz w:val="20"/>
                <w:szCs w:val="20"/>
              </w:rPr>
              <w:t>Боровой</w:t>
            </w:r>
            <w:r w:rsidR="00242292" w:rsidRPr="00C70D2F">
              <w:rPr>
                <w:sz w:val="20"/>
                <w:szCs w:val="20"/>
              </w:rPr>
              <w:t>»</w:t>
            </w:r>
          </w:p>
        </w:tc>
        <w:tc>
          <w:tcPr>
            <w:tcW w:w="687" w:type="pct"/>
            <w:tcBorders>
              <w:bottom w:val="single" w:sz="4" w:space="0" w:color="auto"/>
              <w:right w:val="single" w:sz="4" w:space="0" w:color="auto"/>
            </w:tcBorders>
            <w:noWrap/>
          </w:tcPr>
          <w:p w14:paraId="7C22ADEF" w14:textId="77777777" w:rsidR="00166E47" w:rsidRPr="00C70D2F" w:rsidRDefault="00166E47" w:rsidP="00C70D2F">
            <w:pPr>
              <w:pStyle w:val="Default"/>
              <w:jc w:val="center"/>
              <w:rPr>
                <w:sz w:val="20"/>
                <w:szCs w:val="20"/>
              </w:rPr>
            </w:pPr>
            <w:r w:rsidRPr="00C70D2F">
              <w:rPr>
                <w:sz w:val="20"/>
                <w:szCs w:val="20"/>
              </w:rPr>
              <w:t>0,02</w:t>
            </w:r>
          </w:p>
          <w:p w14:paraId="59779BA4" w14:textId="77777777" w:rsidR="00166E47" w:rsidRPr="00C70D2F" w:rsidRDefault="00166E47" w:rsidP="00C70D2F">
            <w:pPr>
              <w:pStyle w:val="Default"/>
              <w:jc w:val="center"/>
              <w:rPr>
                <w:sz w:val="20"/>
                <w:szCs w:val="20"/>
              </w:rPr>
            </w:pPr>
            <w:r w:rsidRPr="00C70D2F">
              <w:rPr>
                <w:sz w:val="20"/>
                <w:szCs w:val="20"/>
              </w:rPr>
              <w:t>(0,01)</w:t>
            </w:r>
          </w:p>
        </w:tc>
        <w:tc>
          <w:tcPr>
            <w:tcW w:w="610" w:type="pct"/>
            <w:tcBorders>
              <w:bottom w:val="single" w:sz="4" w:space="0" w:color="auto"/>
              <w:right w:val="single" w:sz="4" w:space="0" w:color="auto"/>
            </w:tcBorders>
            <w:noWrap/>
          </w:tcPr>
          <w:p w14:paraId="5C9AB91E" w14:textId="77777777" w:rsidR="00166E47" w:rsidRPr="00C70D2F" w:rsidRDefault="00166E47" w:rsidP="00C70D2F">
            <w:pPr>
              <w:pStyle w:val="Default"/>
              <w:jc w:val="center"/>
              <w:rPr>
                <w:sz w:val="20"/>
                <w:szCs w:val="20"/>
              </w:rPr>
            </w:pPr>
            <w:r w:rsidRPr="00C70D2F">
              <w:rPr>
                <w:sz w:val="20"/>
                <w:szCs w:val="20"/>
              </w:rPr>
              <w:t>0,19</w:t>
            </w:r>
          </w:p>
          <w:p w14:paraId="36BCAC3C" w14:textId="77777777" w:rsidR="00166E47" w:rsidRPr="00C70D2F" w:rsidRDefault="00166E47" w:rsidP="00C70D2F">
            <w:pPr>
              <w:pStyle w:val="Default"/>
              <w:jc w:val="center"/>
              <w:rPr>
                <w:sz w:val="20"/>
                <w:szCs w:val="20"/>
              </w:rPr>
            </w:pPr>
            <w:r w:rsidRPr="00C70D2F">
              <w:rPr>
                <w:sz w:val="20"/>
                <w:szCs w:val="20"/>
              </w:rPr>
              <w:t>(0,07)</w:t>
            </w:r>
          </w:p>
        </w:tc>
        <w:tc>
          <w:tcPr>
            <w:tcW w:w="493" w:type="pct"/>
            <w:tcBorders>
              <w:bottom w:val="single" w:sz="4" w:space="0" w:color="auto"/>
            </w:tcBorders>
          </w:tcPr>
          <w:p w14:paraId="7F2848B1" w14:textId="77777777" w:rsidR="00166E47" w:rsidRPr="00C70D2F" w:rsidRDefault="00166E47" w:rsidP="00C70D2F">
            <w:pPr>
              <w:pStyle w:val="Default"/>
              <w:jc w:val="center"/>
              <w:rPr>
                <w:color w:val="auto"/>
                <w:sz w:val="20"/>
                <w:szCs w:val="20"/>
              </w:rPr>
            </w:pPr>
            <w:r w:rsidRPr="00C70D2F">
              <w:rPr>
                <w:color w:val="auto"/>
                <w:sz w:val="20"/>
                <w:szCs w:val="20"/>
              </w:rPr>
              <w:t>0,19</w:t>
            </w:r>
          </w:p>
          <w:p w14:paraId="4779B8C5" w14:textId="77777777" w:rsidR="00166E47" w:rsidRPr="00C70D2F" w:rsidRDefault="00166E47" w:rsidP="00C70D2F">
            <w:pPr>
              <w:pStyle w:val="Default"/>
              <w:jc w:val="center"/>
              <w:rPr>
                <w:color w:val="auto"/>
                <w:sz w:val="20"/>
                <w:szCs w:val="20"/>
              </w:rPr>
            </w:pPr>
            <w:r w:rsidRPr="00C70D2F">
              <w:rPr>
                <w:color w:val="auto"/>
                <w:sz w:val="20"/>
                <w:szCs w:val="20"/>
              </w:rPr>
              <w:t>(0,07)</w:t>
            </w:r>
          </w:p>
        </w:tc>
        <w:tc>
          <w:tcPr>
            <w:tcW w:w="145" w:type="pct"/>
            <w:tcBorders>
              <w:bottom w:val="single" w:sz="4" w:space="0" w:color="auto"/>
              <w:right w:val="single" w:sz="4" w:space="0" w:color="auto"/>
            </w:tcBorders>
          </w:tcPr>
          <w:p w14:paraId="23B22AD2" w14:textId="77777777" w:rsidR="00166E47" w:rsidRPr="00C70D2F" w:rsidRDefault="00166E47" w:rsidP="00C70D2F">
            <w:pPr>
              <w:pStyle w:val="Default"/>
              <w:jc w:val="center"/>
              <w:rPr>
                <w:sz w:val="20"/>
                <w:szCs w:val="20"/>
              </w:rPr>
            </w:pPr>
          </w:p>
        </w:tc>
      </w:tr>
      <w:tr w:rsidR="00166E47" w:rsidRPr="00C70D2F" w14:paraId="27FD427C" w14:textId="77777777" w:rsidTr="00C70D2F">
        <w:trPr>
          <w:trHeight w:val="283"/>
          <w:jc w:val="center"/>
        </w:trPr>
        <w:tc>
          <w:tcPr>
            <w:tcW w:w="3065" w:type="pct"/>
            <w:tcBorders>
              <w:top w:val="single" w:sz="4" w:space="0" w:color="auto"/>
              <w:left w:val="single" w:sz="4" w:space="0" w:color="auto"/>
              <w:bottom w:val="single" w:sz="4" w:space="0" w:color="auto"/>
              <w:right w:val="single" w:sz="4" w:space="0" w:color="auto"/>
            </w:tcBorders>
            <w:hideMark/>
          </w:tcPr>
          <w:p w14:paraId="700C57E5" w14:textId="290C4CC7" w:rsidR="00166E47" w:rsidRPr="00C70D2F" w:rsidRDefault="00166E47" w:rsidP="00C70D2F">
            <w:pPr>
              <w:pStyle w:val="Default"/>
              <w:jc w:val="both"/>
              <w:rPr>
                <w:sz w:val="20"/>
                <w:szCs w:val="20"/>
              </w:rPr>
            </w:pPr>
            <w:r w:rsidRPr="00C70D2F">
              <w:rPr>
                <w:sz w:val="20"/>
                <w:szCs w:val="20"/>
              </w:rPr>
              <w:t xml:space="preserve">мкрн. </w:t>
            </w:r>
            <w:r w:rsidR="00242292" w:rsidRPr="00C70D2F">
              <w:rPr>
                <w:sz w:val="20"/>
                <w:szCs w:val="20"/>
              </w:rPr>
              <w:t>«</w:t>
            </w:r>
            <w:r w:rsidRPr="00C70D2F">
              <w:rPr>
                <w:sz w:val="20"/>
                <w:szCs w:val="20"/>
              </w:rPr>
              <w:t>Дружба</w:t>
            </w:r>
            <w:r w:rsidR="00242292" w:rsidRPr="00C70D2F">
              <w:rPr>
                <w:sz w:val="20"/>
                <w:szCs w:val="20"/>
              </w:rPr>
              <w:t>»</w:t>
            </w:r>
          </w:p>
        </w:tc>
        <w:tc>
          <w:tcPr>
            <w:tcW w:w="687" w:type="pct"/>
            <w:tcBorders>
              <w:top w:val="single" w:sz="4" w:space="0" w:color="auto"/>
              <w:bottom w:val="single" w:sz="4" w:space="0" w:color="auto"/>
              <w:right w:val="single" w:sz="4" w:space="0" w:color="auto"/>
            </w:tcBorders>
            <w:noWrap/>
          </w:tcPr>
          <w:p w14:paraId="2494EE92" w14:textId="77777777" w:rsidR="00166E47" w:rsidRPr="00C70D2F" w:rsidRDefault="00166E47" w:rsidP="00C70D2F">
            <w:pPr>
              <w:pStyle w:val="Default"/>
              <w:jc w:val="center"/>
              <w:rPr>
                <w:sz w:val="20"/>
                <w:szCs w:val="20"/>
              </w:rPr>
            </w:pPr>
            <w:r w:rsidRPr="00C70D2F">
              <w:rPr>
                <w:sz w:val="20"/>
                <w:szCs w:val="20"/>
              </w:rPr>
              <w:t>0,016</w:t>
            </w:r>
          </w:p>
          <w:p w14:paraId="00910C9E" w14:textId="77777777" w:rsidR="00166E47" w:rsidRPr="00C70D2F" w:rsidRDefault="00166E47" w:rsidP="00C70D2F">
            <w:pPr>
              <w:pStyle w:val="Default"/>
              <w:jc w:val="center"/>
              <w:rPr>
                <w:sz w:val="20"/>
                <w:szCs w:val="20"/>
              </w:rPr>
            </w:pPr>
            <w:r w:rsidRPr="00C70D2F">
              <w:rPr>
                <w:sz w:val="20"/>
                <w:szCs w:val="20"/>
              </w:rPr>
              <w:t>(0,008)</w:t>
            </w:r>
          </w:p>
        </w:tc>
        <w:tc>
          <w:tcPr>
            <w:tcW w:w="610" w:type="pct"/>
            <w:tcBorders>
              <w:top w:val="single" w:sz="4" w:space="0" w:color="auto"/>
              <w:bottom w:val="single" w:sz="4" w:space="0" w:color="auto"/>
              <w:right w:val="single" w:sz="4" w:space="0" w:color="auto"/>
            </w:tcBorders>
            <w:noWrap/>
          </w:tcPr>
          <w:p w14:paraId="579DB801" w14:textId="77777777" w:rsidR="00166E47" w:rsidRPr="00C70D2F" w:rsidRDefault="00166E47" w:rsidP="00C70D2F">
            <w:pPr>
              <w:pStyle w:val="Default"/>
              <w:jc w:val="center"/>
              <w:rPr>
                <w:sz w:val="20"/>
                <w:szCs w:val="20"/>
              </w:rPr>
            </w:pPr>
            <w:r w:rsidRPr="00C70D2F">
              <w:rPr>
                <w:sz w:val="20"/>
                <w:szCs w:val="20"/>
              </w:rPr>
              <w:t>0,158</w:t>
            </w:r>
          </w:p>
          <w:p w14:paraId="58A8D774" w14:textId="77777777" w:rsidR="00166E47" w:rsidRPr="00C70D2F" w:rsidRDefault="00166E47" w:rsidP="00C70D2F">
            <w:pPr>
              <w:pStyle w:val="Default"/>
              <w:jc w:val="center"/>
              <w:rPr>
                <w:sz w:val="20"/>
                <w:szCs w:val="20"/>
              </w:rPr>
            </w:pPr>
            <w:r w:rsidRPr="00C70D2F">
              <w:rPr>
                <w:sz w:val="20"/>
                <w:szCs w:val="20"/>
              </w:rPr>
              <w:t>(0,06)</w:t>
            </w:r>
          </w:p>
        </w:tc>
        <w:tc>
          <w:tcPr>
            <w:tcW w:w="493" w:type="pct"/>
            <w:tcBorders>
              <w:top w:val="single" w:sz="4" w:space="0" w:color="auto"/>
              <w:bottom w:val="single" w:sz="4" w:space="0" w:color="auto"/>
            </w:tcBorders>
          </w:tcPr>
          <w:p w14:paraId="605E6151" w14:textId="77777777" w:rsidR="00166E47" w:rsidRPr="00C70D2F" w:rsidRDefault="00166E47" w:rsidP="00C70D2F">
            <w:pPr>
              <w:pStyle w:val="Default"/>
              <w:jc w:val="center"/>
              <w:rPr>
                <w:color w:val="auto"/>
                <w:sz w:val="20"/>
                <w:szCs w:val="20"/>
              </w:rPr>
            </w:pPr>
            <w:r w:rsidRPr="00C70D2F">
              <w:rPr>
                <w:color w:val="auto"/>
                <w:sz w:val="20"/>
                <w:szCs w:val="20"/>
              </w:rPr>
              <w:t>0,158</w:t>
            </w:r>
          </w:p>
          <w:p w14:paraId="1FC85B03" w14:textId="77777777" w:rsidR="00166E47" w:rsidRPr="00C70D2F" w:rsidRDefault="00166E47" w:rsidP="00C70D2F">
            <w:pPr>
              <w:pStyle w:val="Default"/>
              <w:jc w:val="center"/>
              <w:rPr>
                <w:color w:val="auto"/>
                <w:sz w:val="20"/>
                <w:szCs w:val="20"/>
              </w:rPr>
            </w:pPr>
            <w:r w:rsidRPr="00C70D2F">
              <w:rPr>
                <w:color w:val="auto"/>
                <w:sz w:val="20"/>
                <w:szCs w:val="20"/>
              </w:rPr>
              <w:t>(0,06)</w:t>
            </w:r>
          </w:p>
        </w:tc>
        <w:tc>
          <w:tcPr>
            <w:tcW w:w="145" w:type="pct"/>
            <w:tcBorders>
              <w:top w:val="single" w:sz="4" w:space="0" w:color="auto"/>
              <w:bottom w:val="single" w:sz="4" w:space="0" w:color="auto"/>
              <w:right w:val="single" w:sz="4" w:space="0" w:color="auto"/>
            </w:tcBorders>
          </w:tcPr>
          <w:p w14:paraId="64583BDC" w14:textId="77777777" w:rsidR="00166E47" w:rsidRPr="00C70D2F" w:rsidRDefault="00166E47" w:rsidP="00C70D2F">
            <w:pPr>
              <w:pStyle w:val="Default"/>
              <w:jc w:val="center"/>
              <w:rPr>
                <w:sz w:val="20"/>
                <w:szCs w:val="20"/>
              </w:rPr>
            </w:pPr>
          </w:p>
        </w:tc>
      </w:tr>
      <w:tr w:rsidR="00166E47" w:rsidRPr="00C70D2F" w14:paraId="119DFAB3" w14:textId="77777777" w:rsidTr="00C70D2F">
        <w:trPr>
          <w:trHeight w:val="283"/>
          <w:jc w:val="center"/>
        </w:trPr>
        <w:tc>
          <w:tcPr>
            <w:tcW w:w="3065" w:type="pct"/>
            <w:tcBorders>
              <w:top w:val="single" w:sz="4" w:space="0" w:color="auto"/>
              <w:left w:val="single" w:sz="4" w:space="0" w:color="auto"/>
              <w:bottom w:val="single" w:sz="4" w:space="0" w:color="auto"/>
              <w:right w:val="single" w:sz="4" w:space="0" w:color="auto"/>
            </w:tcBorders>
            <w:hideMark/>
          </w:tcPr>
          <w:p w14:paraId="39EC678A" w14:textId="6E52DA41" w:rsidR="00166E47" w:rsidRPr="00C70D2F" w:rsidRDefault="00166E47" w:rsidP="00C70D2F">
            <w:pPr>
              <w:pStyle w:val="Default"/>
              <w:jc w:val="both"/>
              <w:rPr>
                <w:sz w:val="20"/>
                <w:szCs w:val="20"/>
              </w:rPr>
            </w:pPr>
            <w:r w:rsidRPr="00C70D2F">
              <w:rPr>
                <w:sz w:val="20"/>
                <w:szCs w:val="20"/>
              </w:rPr>
              <w:t xml:space="preserve">мкрн. </w:t>
            </w:r>
            <w:r w:rsidR="00242292" w:rsidRPr="00C70D2F">
              <w:rPr>
                <w:sz w:val="20"/>
                <w:szCs w:val="20"/>
              </w:rPr>
              <w:t>«</w:t>
            </w:r>
            <w:r w:rsidRPr="00C70D2F">
              <w:rPr>
                <w:sz w:val="20"/>
                <w:szCs w:val="20"/>
              </w:rPr>
              <w:t>Северо-Восточный</w:t>
            </w:r>
            <w:r w:rsidR="00242292" w:rsidRPr="00C70D2F">
              <w:rPr>
                <w:sz w:val="20"/>
                <w:szCs w:val="20"/>
              </w:rPr>
              <w:t>»</w:t>
            </w:r>
          </w:p>
        </w:tc>
        <w:tc>
          <w:tcPr>
            <w:tcW w:w="687" w:type="pct"/>
            <w:tcBorders>
              <w:top w:val="single" w:sz="4" w:space="0" w:color="auto"/>
              <w:bottom w:val="single" w:sz="4" w:space="0" w:color="auto"/>
              <w:right w:val="single" w:sz="4" w:space="0" w:color="auto"/>
            </w:tcBorders>
            <w:noWrap/>
          </w:tcPr>
          <w:p w14:paraId="3D4CE077" w14:textId="77777777" w:rsidR="00166E47" w:rsidRPr="00C70D2F" w:rsidRDefault="00166E47" w:rsidP="00C70D2F">
            <w:pPr>
              <w:pStyle w:val="Default"/>
              <w:jc w:val="center"/>
              <w:rPr>
                <w:sz w:val="20"/>
                <w:szCs w:val="20"/>
              </w:rPr>
            </w:pPr>
            <w:r w:rsidRPr="00C70D2F">
              <w:rPr>
                <w:sz w:val="20"/>
                <w:szCs w:val="20"/>
              </w:rPr>
              <w:t>0,1</w:t>
            </w:r>
          </w:p>
          <w:p w14:paraId="494C0C12" w14:textId="77777777" w:rsidR="00166E47" w:rsidRPr="00C70D2F" w:rsidRDefault="00166E47" w:rsidP="00C70D2F">
            <w:pPr>
              <w:pStyle w:val="Default"/>
              <w:jc w:val="center"/>
              <w:rPr>
                <w:sz w:val="20"/>
                <w:szCs w:val="20"/>
              </w:rPr>
            </w:pPr>
            <w:r w:rsidRPr="00C70D2F">
              <w:rPr>
                <w:sz w:val="20"/>
                <w:szCs w:val="20"/>
              </w:rPr>
              <w:t>(0,05)</w:t>
            </w:r>
          </w:p>
        </w:tc>
        <w:tc>
          <w:tcPr>
            <w:tcW w:w="610" w:type="pct"/>
            <w:tcBorders>
              <w:top w:val="single" w:sz="4" w:space="0" w:color="auto"/>
              <w:bottom w:val="single" w:sz="4" w:space="0" w:color="auto"/>
              <w:right w:val="single" w:sz="4" w:space="0" w:color="auto"/>
            </w:tcBorders>
            <w:noWrap/>
          </w:tcPr>
          <w:p w14:paraId="0577FC63" w14:textId="77777777" w:rsidR="00166E47" w:rsidRPr="00C70D2F" w:rsidRDefault="00166E47" w:rsidP="00C70D2F">
            <w:pPr>
              <w:pStyle w:val="Default"/>
              <w:jc w:val="center"/>
              <w:rPr>
                <w:sz w:val="20"/>
                <w:szCs w:val="20"/>
              </w:rPr>
            </w:pPr>
            <w:r w:rsidRPr="00C70D2F">
              <w:rPr>
                <w:sz w:val="20"/>
                <w:szCs w:val="20"/>
              </w:rPr>
              <w:t>1,55</w:t>
            </w:r>
          </w:p>
          <w:p w14:paraId="671A2061" w14:textId="77777777" w:rsidR="00166E47" w:rsidRPr="00C70D2F" w:rsidRDefault="00166E47" w:rsidP="00C70D2F">
            <w:pPr>
              <w:pStyle w:val="Default"/>
              <w:jc w:val="center"/>
              <w:rPr>
                <w:sz w:val="20"/>
                <w:szCs w:val="20"/>
              </w:rPr>
            </w:pPr>
            <w:r w:rsidRPr="00C70D2F">
              <w:rPr>
                <w:sz w:val="20"/>
                <w:szCs w:val="20"/>
              </w:rPr>
              <w:t>(0,18)</w:t>
            </w:r>
          </w:p>
        </w:tc>
        <w:tc>
          <w:tcPr>
            <w:tcW w:w="493" w:type="pct"/>
            <w:tcBorders>
              <w:top w:val="single" w:sz="4" w:space="0" w:color="auto"/>
              <w:bottom w:val="single" w:sz="4" w:space="0" w:color="auto"/>
            </w:tcBorders>
          </w:tcPr>
          <w:p w14:paraId="70590ED7" w14:textId="77777777" w:rsidR="00166E47" w:rsidRPr="00C70D2F" w:rsidRDefault="00166E47" w:rsidP="00C70D2F">
            <w:pPr>
              <w:pStyle w:val="Default"/>
              <w:jc w:val="center"/>
              <w:rPr>
                <w:color w:val="auto"/>
                <w:sz w:val="20"/>
                <w:szCs w:val="20"/>
              </w:rPr>
            </w:pPr>
            <w:r w:rsidRPr="00C70D2F">
              <w:rPr>
                <w:color w:val="auto"/>
                <w:sz w:val="20"/>
                <w:szCs w:val="20"/>
              </w:rPr>
              <w:t>1,55</w:t>
            </w:r>
          </w:p>
          <w:p w14:paraId="239B33A3" w14:textId="77777777" w:rsidR="00166E47" w:rsidRPr="00C70D2F" w:rsidRDefault="00166E47" w:rsidP="00C70D2F">
            <w:pPr>
              <w:pStyle w:val="Default"/>
              <w:jc w:val="center"/>
              <w:rPr>
                <w:color w:val="auto"/>
                <w:sz w:val="20"/>
                <w:szCs w:val="20"/>
              </w:rPr>
            </w:pPr>
            <w:r w:rsidRPr="00C70D2F">
              <w:rPr>
                <w:color w:val="auto"/>
                <w:sz w:val="20"/>
                <w:szCs w:val="20"/>
              </w:rPr>
              <w:t>(0,18)</w:t>
            </w:r>
          </w:p>
        </w:tc>
        <w:tc>
          <w:tcPr>
            <w:tcW w:w="145" w:type="pct"/>
            <w:tcBorders>
              <w:top w:val="single" w:sz="4" w:space="0" w:color="auto"/>
              <w:bottom w:val="single" w:sz="4" w:space="0" w:color="auto"/>
              <w:right w:val="single" w:sz="4" w:space="0" w:color="auto"/>
            </w:tcBorders>
          </w:tcPr>
          <w:p w14:paraId="1418AC7D" w14:textId="77777777" w:rsidR="00166E47" w:rsidRPr="00C70D2F" w:rsidRDefault="00166E47" w:rsidP="00C70D2F">
            <w:pPr>
              <w:pStyle w:val="Default"/>
              <w:jc w:val="center"/>
              <w:rPr>
                <w:sz w:val="20"/>
                <w:szCs w:val="20"/>
              </w:rPr>
            </w:pPr>
          </w:p>
        </w:tc>
      </w:tr>
      <w:tr w:rsidR="00166E47" w:rsidRPr="00C70D2F" w14:paraId="7A5ABD84" w14:textId="77777777" w:rsidTr="00C70D2F">
        <w:trPr>
          <w:trHeight w:val="283"/>
          <w:jc w:val="center"/>
        </w:trPr>
        <w:tc>
          <w:tcPr>
            <w:tcW w:w="3065" w:type="pct"/>
            <w:tcBorders>
              <w:top w:val="single" w:sz="4" w:space="0" w:color="auto"/>
              <w:left w:val="single" w:sz="4" w:space="0" w:color="auto"/>
              <w:bottom w:val="single" w:sz="4" w:space="0" w:color="auto"/>
              <w:right w:val="single" w:sz="4" w:space="0" w:color="auto"/>
            </w:tcBorders>
            <w:hideMark/>
          </w:tcPr>
          <w:p w14:paraId="74A75CD9" w14:textId="36A0BCEA" w:rsidR="00166E47" w:rsidRPr="00C70D2F" w:rsidRDefault="00166E47" w:rsidP="00C70D2F">
            <w:pPr>
              <w:pStyle w:val="Default"/>
              <w:jc w:val="both"/>
              <w:rPr>
                <w:sz w:val="20"/>
                <w:szCs w:val="20"/>
              </w:rPr>
            </w:pPr>
            <w:r w:rsidRPr="00C70D2F">
              <w:rPr>
                <w:sz w:val="20"/>
                <w:szCs w:val="20"/>
              </w:rPr>
              <w:t xml:space="preserve">мкрн. </w:t>
            </w:r>
            <w:r w:rsidR="00242292" w:rsidRPr="00C70D2F">
              <w:rPr>
                <w:sz w:val="20"/>
                <w:szCs w:val="20"/>
              </w:rPr>
              <w:t>«</w:t>
            </w:r>
            <w:r w:rsidRPr="00C70D2F">
              <w:rPr>
                <w:sz w:val="20"/>
                <w:szCs w:val="20"/>
              </w:rPr>
              <w:t>Зеленый Бор</w:t>
            </w:r>
            <w:r w:rsidR="00242292" w:rsidRPr="00C70D2F">
              <w:rPr>
                <w:sz w:val="20"/>
                <w:szCs w:val="20"/>
              </w:rPr>
              <w:t>»</w:t>
            </w:r>
            <w:r w:rsidRPr="00C70D2F">
              <w:rPr>
                <w:sz w:val="20"/>
                <w:szCs w:val="20"/>
              </w:rPr>
              <w:t xml:space="preserve"> (п.Агрокомплект, Дачно-</w:t>
            </w:r>
          </w:p>
          <w:p w14:paraId="53A1D709" w14:textId="1D02192B" w:rsidR="00166E47" w:rsidRPr="00C70D2F" w:rsidRDefault="00166E47" w:rsidP="00C70D2F">
            <w:pPr>
              <w:pStyle w:val="Default"/>
              <w:jc w:val="both"/>
              <w:rPr>
                <w:sz w:val="20"/>
                <w:szCs w:val="20"/>
              </w:rPr>
            </w:pPr>
            <w:r w:rsidRPr="00C70D2F">
              <w:rPr>
                <w:sz w:val="20"/>
                <w:szCs w:val="20"/>
              </w:rPr>
              <w:t>жилищный, р.п.Зеленый Бор)</w:t>
            </w:r>
          </w:p>
        </w:tc>
        <w:tc>
          <w:tcPr>
            <w:tcW w:w="687" w:type="pct"/>
            <w:tcBorders>
              <w:top w:val="single" w:sz="4" w:space="0" w:color="auto"/>
              <w:bottom w:val="single" w:sz="4" w:space="0" w:color="auto"/>
              <w:right w:val="single" w:sz="4" w:space="0" w:color="auto"/>
            </w:tcBorders>
            <w:noWrap/>
          </w:tcPr>
          <w:p w14:paraId="02C344D2" w14:textId="77777777" w:rsidR="00166E47" w:rsidRPr="00C70D2F" w:rsidRDefault="00166E47" w:rsidP="00C70D2F">
            <w:pPr>
              <w:pStyle w:val="Default"/>
              <w:jc w:val="center"/>
              <w:rPr>
                <w:sz w:val="20"/>
                <w:szCs w:val="20"/>
              </w:rPr>
            </w:pPr>
            <w:r w:rsidRPr="00C70D2F">
              <w:rPr>
                <w:sz w:val="20"/>
                <w:szCs w:val="20"/>
              </w:rPr>
              <w:t>0,2</w:t>
            </w:r>
          </w:p>
          <w:p w14:paraId="1833E9E2" w14:textId="77777777" w:rsidR="00166E47" w:rsidRPr="00C70D2F" w:rsidRDefault="00166E47" w:rsidP="00C70D2F">
            <w:pPr>
              <w:pStyle w:val="Default"/>
              <w:jc w:val="center"/>
              <w:rPr>
                <w:sz w:val="20"/>
                <w:szCs w:val="20"/>
              </w:rPr>
            </w:pPr>
            <w:r w:rsidRPr="00C70D2F">
              <w:rPr>
                <w:sz w:val="20"/>
                <w:szCs w:val="20"/>
              </w:rPr>
              <w:t>(0,1)</w:t>
            </w:r>
          </w:p>
        </w:tc>
        <w:tc>
          <w:tcPr>
            <w:tcW w:w="610" w:type="pct"/>
            <w:tcBorders>
              <w:top w:val="single" w:sz="4" w:space="0" w:color="auto"/>
              <w:bottom w:val="single" w:sz="4" w:space="0" w:color="auto"/>
              <w:right w:val="single" w:sz="4" w:space="0" w:color="auto"/>
            </w:tcBorders>
            <w:noWrap/>
          </w:tcPr>
          <w:p w14:paraId="1AA0426C" w14:textId="77777777" w:rsidR="00166E47" w:rsidRPr="00C70D2F" w:rsidRDefault="00166E47" w:rsidP="00C70D2F">
            <w:pPr>
              <w:pStyle w:val="Default"/>
              <w:jc w:val="center"/>
              <w:rPr>
                <w:sz w:val="20"/>
                <w:szCs w:val="20"/>
              </w:rPr>
            </w:pPr>
            <w:r w:rsidRPr="00C70D2F">
              <w:rPr>
                <w:sz w:val="20"/>
                <w:szCs w:val="20"/>
              </w:rPr>
              <w:t>1,47</w:t>
            </w:r>
          </w:p>
          <w:p w14:paraId="1120E003" w14:textId="77777777" w:rsidR="00166E47" w:rsidRPr="00C70D2F" w:rsidRDefault="00166E47" w:rsidP="00C70D2F">
            <w:pPr>
              <w:pStyle w:val="Default"/>
              <w:jc w:val="center"/>
              <w:rPr>
                <w:sz w:val="20"/>
                <w:szCs w:val="20"/>
              </w:rPr>
            </w:pPr>
            <w:r w:rsidRPr="00C70D2F">
              <w:rPr>
                <w:sz w:val="20"/>
                <w:szCs w:val="20"/>
              </w:rPr>
              <w:t>(0,54)</w:t>
            </w:r>
          </w:p>
        </w:tc>
        <w:tc>
          <w:tcPr>
            <w:tcW w:w="493" w:type="pct"/>
            <w:tcBorders>
              <w:top w:val="single" w:sz="4" w:space="0" w:color="auto"/>
              <w:bottom w:val="single" w:sz="4" w:space="0" w:color="auto"/>
            </w:tcBorders>
          </w:tcPr>
          <w:p w14:paraId="353E7E1A" w14:textId="77777777" w:rsidR="00166E47" w:rsidRPr="00C70D2F" w:rsidRDefault="00166E47" w:rsidP="00C70D2F">
            <w:pPr>
              <w:pStyle w:val="Default"/>
              <w:jc w:val="center"/>
              <w:rPr>
                <w:color w:val="auto"/>
                <w:sz w:val="20"/>
                <w:szCs w:val="20"/>
              </w:rPr>
            </w:pPr>
            <w:r w:rsidRPr="00C70D2F">
              <w:rPr>
                <w:color w:val="auto"/>
                <w:sz w:val="20"/>
                <w:szCs w:val="20"/>
              </w:rPr>
              <w:t>1,47</w:t>
            </w:r>
          </w:p>
          <w:p w14:paraId="397868F6" w14:textId="77777777" w:rsidR="00166E47" w:rsidRPr="00C70D2F" w:rsidRDefault="00166E47" w:rsidP="00C70D2F">
            <w:pPr>
              <w:pStyle w:val="Default"/>
              <w:jc w:val="center"/>
              <w:rPr>
                <w:color w:val="auto"/>
                <w:sz w:val="20"/>
                <w:szCs w:val="20"/>
              </w:rPr>
            </w:pPr>
            <w:r w:rsidRPr="00C70D2F">
              <w:rPr>
                <w:color w:val="auto"/>
                <w:sz w:val="20"/>
                <w:szCs w:val="20"/>
              </w:rPr>
              <w:t>(0,54)</w:t>
            </w:r>
          </w:p>
        </w:tc>
        <w:tc>
          <w:tcPr>
            <w:tcW w:w="145" w:type="pct"/>
            <w:tcBorders>
              <w:top w:val="single" w:sz="4" w:space="0" w:color="auto"/>
              <w:bottom w:val="single" w:sz="4" w:space="0" w:color="auto"/>
              <w:right w:val="single" w:sz="4" w:space="0" w:color="auto"/>
            </w:tcBorders>
          </w:tcPr>
          <w:p w14:paraId="5B5F8413" w14:textId="77777777" w:rsidR="00166E47" w:rsidRPr="00C70D2F" w:rsidRDefault="00166E47" w:rsidP="00C70D2F">
            <w:pPr>
              <w:pStyle w:val="Default"/>
              <w:jc w:val="center"/>
              <w:rPr>
                <w:sz w:val="20"/>
                <w:szCs w:val="20"/>
              </w:rPr>
            </w:pPr>
          </w:p>
        </w:tc>
      </w:tr>
      <w:tr w:rsidR="00166E47" w:rsidRPr="00C70D2F" w14:paraId="712EB9D1" w14:textId="77777777" w:rsidTr="00C70D2F">
        <w:trPr>
          <w:trHeight w:val="283"/>
          <w:jc w:val="center"/>
        </w:trPr>
        <w:tc>
          <w:tcPr>
            <w:tcW w:w="3065" w:type="pct"/>
            <w:tcBorders>
              <w:top w:val="single" w:sz="4" w:space="0" w:color="auto"/>
              <w:left w:val="single" w:sz="4" w:space="0" w:color="auto"/>
              <w:bottom w:val="single" w:sz="4" w:space="0" w:color="auto"/>
              <w:right w:val="single" w:sz="4" w:space="0" w:color="auto"/>
            </w:tcBorders>
            <w:hideMark/>
          </w:tcPr>
          <w:p w14:paraId="06257162" w14:textId="748C3C1E" w:rsidR="00166E47" w:rsidRPr="00C70D2F" w:rsidRDefault="00166E47" w:rsidP="00C70D2F">
            <w:pPr>
              <w:pStyle w:val="Default"/>
              <w:jc w:val="both"/>
              <w:rPr>
                <w:sz w:val="20"/>
                <w:szCs w:val="20"/>
              </w:rPr>
            </w:pPr>
            <w:r w:rsidRPr="00C70D2F">
              <w:rPr>
                <w:sz w:val="20"/>
                <w:szCs w:val="20"/>
              </w:rPr>
              <w:t>Возможные тепловые нагрузки в исторической и новой частях города</w:t>
            </w:r>
          </w:p>
        </w:tc>
        <w:tc>
          <w:tcPr>
            <w:tcW w:w="687" w:type="pct"/>
            <w:tcBorders>
              <w:top w:val="single" w:sz="4" w:space="0" w:color="auto"/>
              <w:bottom w:val="single" w:sz="4" w:space="0" w:color="auto"/>
              <w:right w:val="single" w:sz="4" w:space="0" w:color="auto"/>
            </w:tcBorders>
            <w:noWrap/>
          </w:tcPr>
          <w:p w14:paraId="657B7CF7" w14:textId="77777777" w:rsidR="00166E47" w:rsidRPr="00C70D2F" w:rsidRDefault="00166E47" w:rsidP="00C70D2F">
            <w:pPr>
              <w:pStyle w:val="Default"/>
              <w:jc w:val="center"/>
              <w:rPr>
                <w:sz w:val="20"/>
                <w:szCs w:val="20"/>
              </w:rPr>
            </w:pPr>
            <w:r w:rsidRPr="00C70D2F">
              <w:rPr>
                <w:sz w:val="20"/>
                <w:szCs w:val="20"/>
              </w:rPr>
              <w:t>2,5</w:t>
            </w:r>
          </w:p>
          <w:p w14:paraId="4D75EAB1" w14:textId="77777777" w:rsidR="00166E47" w:rsidRPr="00C70D2F" w:rsidRDefault="00166E47" w:rsidP="00C70D2F">
            <w:pPr>
              <w:pStyle w:val="Default"/>
              <w:jc w:val="center"/>
              <w:rPr>
                <w:sz w:val="20"/>
                <w:szCs w:val="20"/>
              </w:rPr>
            </w:pPr>
            <w:r w:rsidRPr="00C70D2F">
              <w:rPr>
                <w:sz w:val="20"/>
                <w:szCs w:val="20"/>
              </w:rPr>
              <w:t>(2,5)</w:t>
            </w:r>
          </w:p>
        </w:tc>
        <w:tc>
          <w:tcPr>
            <w:tcW w:w="610" w:type="pct"/>
            <w:tcBorders>
              <w:top w:val="single" w:sz="4" w:space="0" w:color="auto"/>
              <w:bottom w:val="single" w:sz="4" w:space="0" w:color="auto"/>
              <w:right w:val="single" w:sz="4" w:space="0" w:color="auto"/>
            </w:tcBorders>
            <w:noWrap/>
          </w:tcPr>
          <w:p w14:paraId="3FB975C5" w14:textId="77777777" w:rsidR="00166E47" w:rsidRPr="00C70D2F" w:rsidRDefault="00166E47" w:rsidP="00C70D2F">
            <w:pPr>
              <w:pStyle w:val="Default"/>
              <w:jc w:val="center"/>
              <w:rPr>
                <w:sz w:val="20"/>
                <w:szCs w:val="20"/>
              </w:rPr>
            </w:pPr>
            <w:r w:rsidRPr="00C70D2F">
              <w:rPr>
                <w:sz w:val="20"/>
                <w:szCs w:val="20"/>
              </w:rPr>
              <w:t>21,5</w:t>
            </w:r>
          </w:p>
          <w:p w14:paraId="48E7EEDE" w14:textId="77777777" w:rsidR="00166E47" w:rsidRPr="00C70D2F" w:rsidRDefault="00166E47" w:rsidP="00C70D2F">
            <w:pPr>
              <w:pStyle w:val="Default"/>
              <w:jc w:val="center"/>
              <w:rPr>
                <w:sz w:val="20"/>
                <w:szCs w:val="20"/>
              </w:rPr>
            </w:pPr>
            <w:r w:rsidRPr="00C70D2F">
              <w:rPr>
                <w:sz w:val="20"/>
                <w:szCs w:val="20"/>
              </w:rPr>
              <w:t>(5)</w:t>
            </w:r>
          </w:p>
        </w:tc>
        <w:tc>
          <w:tcPr>
            <w:tcW w:w="493" w:type="pct"/>
            <w:tcBorders>
              <w:top w:val="single" w:sz="4" w:space="0" w:color="auto"/>
              <w:bottom w:val="single" w:sz="4" w:space="0" w:color="auto"/>
            </w:tcBorders>
          </w:tcPr>
          <w:p w14:paraId="04C38E7F" w14:textId="77777777" w:rsidR="00166E47" w:rsidRPr="00C70D2F" w:rsidRDefault="00166E47" w:rsidP="00C70D2F">
            <w:pPr>
              <w:pStyle w:val="Default"/>
              <w:jc w:val="center"/>
              <w:rPr>
                <w:color w:val="auto"/>
                <w:sz w:val="20"/>
                <w:szCs w:val="20"/>
              </w:rPr>
            </w:pPr>
            <w:r w:rsidRPr="00C70D2F">
              <w:rPr>
                <w:color w:val="auto"/>
                <w:sz w:val="20"/>
                <w:szCs w:val="20"/>
              </w:rPr>
              <w:t>21,5</w:t>
            </w:r>
          </w:p>
          <w:p w14:paraId="5D3E5B6D" w14:textId="77777777" w:rsidR="00166E47" w:rsidRPr="00C70D2F" w:rsidRDefault="00166E47" w:rsidP="00C70D2F">
            <w:pPr>
              <w:pStyle w:val="Default"/>
              <w:jc w:val="center"/>
              <w:rPr>
                <w:color w:val="auto"/>
                <w:sz w:val="20"/>
                <w:szCs w:val="20"/>
              </w:rPr>
            </w:pPr>
            <w:r w:rsidRPr="00C70D2F">
              <w:rPr>
                <w:color w:val="auto"/>
                <w:sz w:val="20"/>
                <w:szCs w:val="20"/>
              </w:rPr>
              <w:t>(5)</w:t>
            </w:r>
          </w:p>
        </w:tc>
        <w:tc>
          <w:tcPr>
            <w:tcW w:w="145" w:type="pct"/>
            <w:tcBorders>
              <w:top w:val="single" w:sz="4" w:space="0" w:color="auto"/>
              <w:bottom w:val="single" w:sz="4" w:space="0" w:color="auto"/>
              <w:right w:val="single" w:sz="4" w:space="0" w:color="auto"/>
            </w:tcBorders>
          </w:tcPr>
          <w:p w14:paraId="3C4654C4" w14:textId="77777777" w:rsidR="00166E47" w:rsidRPr="00C70D2F" w:rsidRDefault="00166E47" w:rsidP="00C70D2F">
            <w:pPr>
              <w:pStyle w:val="Default"/>
              <w:jc w:val="center"/>
              <w:rPr>
                <w:sz w:val="20"/>
                <w:szCs w:val="20"/>
              </w:rPr>
            </w:pPr>
          </w:p>
        </w:tc>
      </w:tr>
      <w:tr w:rsidR="00166E47" w:rsidRPr="00C70D2F" w14:paraId="62D90557" w14:textId="77777777" w:rsidTr="00C70D2F">
        <w:trPr>
          <w:trHeight w:val="283"/>
          <w:jc w:val="center"/>
        </w:trPr>
        <w:tc>
          <w:tcPr>
            <w:tcW w:w="3065" w:type="pct"/>
            <w:tcBorders>
              <w:top w:val="single" w:sz="4" w:space="0" w:color="auto"/>
              <w:left w:val="single" w:sz="4" w:space="0" w:color="auto"/>
              <w:bottom w:val="single" w:sz="4" w:space="0" w:color="auto"/>
              <w:right w:val="single" w:sz="4" w:space="0" w:color="auto"/>
            </w:tcBorders>
            <w:hideMark/>
          </w:tcPr>
          <w:p w14:paraId="289B863B" w14:textId="42EB3F43" w:rsidR="00166E47" w:rsidRPr="00C70D2F" w:rsidRDefault="00166E47" w:rsidP="00C70D2F">
            <w:pPr>
              <w:pStyle w:val="Default"/>
              <w:jc w:val="both"/>
              <w:rPr>
                <w:sz w:val="20"/>
                <w:szCs w:val="20"/>
              </w:rPr>
            </w:pPr>
            <w:r w:rsidRPr="00C70D2F">
              <w:rPr>
                <w:sz w:val="20"/>
                <w:szCs w:val="20"/>
              </w:rPr>
              <w:t>Подключение жилых домов по ул.Пушкина – ул.Корнева</w:t>
            </w:r>
          </w:p>
        </w:tc>
        <w:tc>
          <w:tcPr>
            <w:tcW w:w="687" w:type="pct"/>
            <w:tcBorders>
              <w:top w:val="single" w:sz="4" w:space="0" w:color="auto"/>
              <w:bottom w:val="single" w:sz="4" w:space="0" w:color="auto"/>
              <w:right w:val="single" w:sz="4" w:space="0" w:color="auto"/>
            </w:tcBorders>
            <w:noWrap/>
          </w:tcPr>
          <w:p w14:paraId="71795049" w14:textId="77777777" w:rsidR="00166E47" w:rsidRPr="00C70D2F" w:rsidRDefault="00166E47" w:rsidP="00C70D2F">
            <w:pPr>
              <w:pStyle w:val="Default"/>
              <w:jc w:val="center"/>
              <w:rPr>
                <w:sz w:val="20"/>
                <w:szCs w:val="20"/>
              </w:rPr>
            </w:pPr>
            <w:r w:rsidRPr="00C70D2F">
              <w:rPr>
                <w:sz w:val="20"/>
                <w:szCs w:val="20"/>
              </w:rPr>
              <w:t>0,5</w:t>
            </w:r>
          </w:p>
          <w:p w14:paraId="5609EBF7" w14:textId="77777777" w:rsidR="00166E47" w:rsidRPr="00C70D2F" w:rsidRDefault="00166E47" w:rsidP="00C70D2F">
            <w:pPr>
              <w:pStyle w:val="Default"/>
              <w:jc w:val="center"/>
              <w:rPr>
                <w:sz w:val="20"/>
                <w:szCs w:val="20"/>
              </w:rPr>
            </w:pPr>
            <w:r w:rsidRPr="00C70D2F">
              <w:rPr>
                <w:sz w:val="20"/>
                <w:szCs w:val="20"/>
              </w:rPr>
              <w:t>(0,5)</w:t>
            </w:r>
          </w:p>
        </w:tc>
        <w:tc>
          <w:tcPr>
            <w:tcW w:w="610" w:type="pct"/>
            <w:tcBorders>
              <w:top w:val="single" w:sz="4" w:space="0" w:color="auto"/>
              <w:bottom w:val="single" w:sz="4" w:space="0" w:color="auto"/>
              <w:right w:val="single" w:sz="4" w:space="0" w:color="auto"/>
            </w:tcBorders>
            <w:noWrap/>
          </w:tcPr>
          <w:p w14:paraId="55AE4EDA" w14:textId="77777777" w:rsidR="00166E47" w:rsidRPr="00C70D2F" w:rsidRDefault="00166E47" w:rsidP="00C70D2F">
            <w:pPr>
              <w:pStyle w:val="Default"/>
              <w:jc w:val="center"/>
              <w:rPr>
                <w:sz w:val="20"/>
                <w:szCs w:val="20"/>
              </w:rPr>
            </w:pPr>
            <w:r w:rsidRPr="00C70D2F">
              <w:rPr>
                <w:sz w:val="20"/>
                <w:szCs w:val="20"/>
              </w:rPr>
              <w:t>0,5</w:t>
            </w:r>
          </w:p>
          <w:p w14:paraId="1B13DF28" w14:textId="77777777" w:rsidR="00166E47" w:rsidRPr="00C70D2F" w:rsidRDefault="00166E47" w:rsidP="00C70D2F">
            <w:pPr>
              <w:pStyle w:val="Default"/>
              <w:jc w:val="center"/>
              <w:rPr>
                <w:sz w:val="20"/>
                <w:szCs w:val="20"/>
              </w:rPr>
            </w:pPr>
            <w:r w:rsidRPr="00C70D2F">
              <w:rPr>
                <w:sz w:val="20"/>
                <w:szCs w:val="20"/>
              </w:rPr>
              <w:t>(0)</w:t>
            </w:r>
          </w:p>
        </w:tc>
        <w:tc>
          <w:tcPr>
            <w:tcW w:w="493" w:type="pct"/>
            <w:tcBorders>
              <w:top w:val="single" w:sz="4" w:space="0" w:color="auto"/>
              <w:bottom w:val="single" w:sz="4" w:space="0" w:color="auto"/>
            </w:tcBorders>
          </w:tcPr>
          <w:p w14:paraId="6464D2D4" w14:textId="77777777" w:rsidR="00166E47" w:rsidRPr="00C70D2F" w:rsidRDefault="00166E47" w:rsidP="00C70D2F">
            <w:pPr>
              <w:pStyle w:val="Default"/>
              <w:jc w:val="center"/>
              <w:rPr>
                <w:color w:val="auto"/>
                <w:sz w:val="20"/>
                <w:szCs w:val="20"/>
              </w:rPr>
            </w:pPr>
            <w:r w:rsidRPr="00C70D2F">
              <w:rPr>
                <w:color w:val="auto"/>
                <w:sz w:val="20"/>
                <w:szCs w:val="20"/>
              </w:rPr>
              <w:t>0,5</w:t>
            </w:r>
          </w:p>
          <w:p w14:paraId="0AF8EBEE" w14:textId="77777777" w:rsidR="00166E47" w:rsidRPr="00C70D2F" w:rsidRDefault="00166E47" w:rsidP="00C70D2F">
            <w:pPr>
              <w:pStyle w:val="Default"/>
              <w:jc w:val="center"/>
              <w:rPr>
                <w:color w:val="auto"/>
                <w:sz w:val="20"/>
                <w:szCs w:val="20"/>
              </w:rPr>
            </w:pPr>
            <w:r w:rsidRPr="00C70D2F">
              <w:rPr>
                <w:color w:val="auto"/>
                <w:sz w:val="20"/>
                <w:szCs w:val="20"/>
              </w:rPr>
              <w:t>(0)</w:t>
            </w:r>
          </w:p>
        </w:tc>
        <w:tc>
          <w:tcPr>
            <w:tcW w:w="145" w:type="pct"/>
            <w:tcBorders>
              <w:top w:val="single" w:sz="4" w:space="0" w:color="auto"/>
              <w:bottom w:val="single" w:sz="4" w:space="0" w:color="auto"/>
              <w:right w:val="single" w:sz="4" w:space="0" w:color="auto"/>
            </w:tcBorders>
          </w:tcPr>
          <w:p w14:paraId="0A7FC5EF" w14:textId="77777777" w:rsidR="00166E47" w:rsidRPr="00C70D2F" w:rsidRDefault="00166E47" w:rsidP="00C70D2F">
            <w:pPr>
              <w:pStyle w:val="Default"/>
              <w:jc w:val="center"/>
              <w:rPr>
                <w:sz w:val="20"/>
                <w:szCs w:val="20"/>
              </w:rPr>
            </w:pPr>
          </w:p>
        </w:tc>
      </w:tr>
      <w:tr w:rsidR="00166E47" w:rsidRPr="00C70D2F" w14:paraId="3911CBDE" w14:textId="77777777" w:rsidTr="00C70D2F">
        <w:trPr>
          <w:trHeight w:val="283"/>
          <w:jc w:val="center"/>
        </w:trPr>
        <w:tc>
          <w:tcPr>
            <w:tcW w:w="3065" w:type="pct"/>
            <w:tcBorders>
              <w:top w:val="single" w:sz="4" w:space="0" w:color="auto"/>
              <w:left w:val="single" w:sz="4" w:space="0" w:color="auto"/>
              <w:bottom w:val="single" w:sz="4" w:space="0" w:color="auto"/>
              <w:right w:val="single" w:sz="4" w:space="0" w:color="auto"/>
            </w:tcBorders>
            <w:hideMark/>
          </w:tcPr>
          <w:p w14:paraId="3AAEB831" w14:textId="55E6CAA0" w:rsidR="00166E47" w:rsidRPr="00C70D2F" w:rsidRDefault="00166E47" w:rsidP="00C70D2F">
            <w:pPr>
              <w:pStyle w:val="Default"/>
              <w:jc w:val="both"/>
              <w:rPr>
                <w:sz w:val="20"/>
                <w:szCs w:val="20"/>
              </w:rPr>
            </w:pPr>
            <w:r w:rsidRPr="00C70D2F">
              <w:rPr>
                <w:sz w:val="20"/>
                <w:szCs w:val="20"/>
              </w:rPr>
              <w:t>ИТОГО прирост по этапам</w:t>
            </w:r>
          </w:p>
        </w:tc>
        <w:tc>
          <w:tcPr>
            <w:tcW w:w="687" w:type="pct"/>
            <w:tcBorders>
              <w:top w:val="single" w:sz="4" w:space="0" w:color="auto"/>
              <w:bottom w:val="single" w:sz="4" w:space="0" w:color="auto"/>
              <w:right w:val="single" w:sz="4" w:space="0" w:color="auto"/>
            </w:tcBorders>
            <w:noWrap/>
          </w:tcPr>
          <w:p w14:paraId="5BDD049E" w14:textId="77777777" w:rsidR="00166E47" w:rsidRPr="00C70D2F" w:rsidRDefault="00166E47" w:rsidP="00C70D2F">
            <w:pPr>
              <w:pStyle w:val="Default"/>
              <w:jc w:val="center"/>
              <w:rPr>
                <w:sz w:val="20"/>
                <w:szCs w:val="20"/>
              </w:rPr>
            </w:pPr>
            <w:r w:rsidRPr="00C70D2F">
              <w:rPr>
                <w:sz w:val="20"/>
                <w:szCs w:val="20"/>
              </w:rPr>
              <w:t>28,7 (16,6)</w:t>
            </w:r>
          </w:p>
        </w:tc>
        <w:tc>
          <w:tcPr>
            <w:tcW w:w="610" w:type="pct"/>
            <w:tcBorders>
              <w:top w:val="single" w:sz="4" w:space="0" w:color="auto"/>
              <w:bottom w:val="single" w:sz="4" w:space="0" w:color="auto"/>
              <w:right w:val="single" w:sz="4" w:space="0" w:color="auto"/>
            </w:tcBorders>
            <w:noWrap/>
          </w:tcPr>
          <w:p w14:paraId="490712EA" w14:textId="77777777" w:rsidR="00166E47" w:rsidRPr="00C70D2F" w:rsidRDefault="00166E47" w:rsidP="00C70D2F">
            <w:pPr>
              <w:pStyle w:val="Default"/>
              <w:jc w:val="center"/>
              <w:rPr>
                <w:sz w:val="20"/>
                <w:szCs w:val="20"/>
              </w:rPr>
            </w:pPr>
            <w:r w:rsidRPr="00C70D2F">
              <w:rPr>
                <w:sz w:val="20"/>
                <w:szCs w:val="20"/>
              </w:rPr>
              <w:t>82,2 (15,8)</w:t>
            </w:r>
          </w:p>
        </w:tc>
        <w:tc>
          <w:tcPr>
            <w:tcW w:w="493" w:type="pct"/>
            <w:tcBorders>
              <w:top w:val="single" w:sz="4" w:space="0" w:color="auto"/>
              <w:bottom w:val="single" w:sz="4" w:space="0" w:color="auto"/>
            </w:tcBorders>
          </w:tcPr>
          <w:p w14:paraId="2F6D7BF7" w14:textId="77777777" w:rsidR="00166E47" w:rsidRPr="00C70D2F" w:rsidRDefault="00166E47" w:rsidP="00C70D2F">
            <w:pPr>
              <w:pStyle w:val="Default"/>
              <w:jc w:val="center"/>
              <w:rPr>
                <w:color w:val="auto"/>
                <w:sz w:val="20"/>
                <w:szCs w:val="20"/>
              </w:rPr>
            </w:pPr>
            <w:r w:rsidRPr="00C70D2F">
              <w:rPr>
                <w:color w:val="auto"/>
                <w:sz w:val="20"/>
                <w:szCs w:val="20"/>
              </w:rPr>
              <w:t>82,2 (15,8)</w:t>
            </w:r>
          </w:p>
        </w:tc>
        <w:tc>
          <w:tcPr>
            <w:tcW w:w="145" w:type="pct"/>
            <w:tcBorders>
              <w:top w:val="single" w:sz="4" w:space="0" w:color="auto"/>
              <w:bottom w:val="single" w:sz="4" w:space="0" w:color="auto"/>
              <w:right w:val="single" w:sz="4" w:space="0" w:color="auto"/>
            </w:tcBorders>
          </w:tcPr>
          <w:p w14:paraId="16398E39" w14:textId="77777777" w:rsidR="00166E47" w:rsidRPr="00C70D2F" w:rsidRDefault="00166E47" w:rsidP="00C70D2F">
            <w:pPr>
              <w:pStyle w:val="Default"/>
              <w:jc w:val="center"/>
              <w:rPr>
                <w:sz w:val="20"/>
                <w:szCs w:val="20"/>
              </w:rPr>
            </w:pPr>
          </w:p>
        </w:tc>
      </w:tr>
      <w:tr w:rsidR="00166E47" w:rsidRPr="00C70D2F" w14:paraId="13FB4019" w14:textId="77777777" w:rsidTr="00C70D2F">
        <w:trPr>
          <w:trHeight w:val="283"/>
          <w:jc w:val="center"/>
        </w:trPr>
        <w:tc>
          <w:tcPr>
            <w:tcW w:w="3065" w:type="pct"/>
            <w:tcBorders>
              <w:top w:val="single" w:sz="4" w:space="0" w:color="auto"/>
              <w:left w:val="single" w:sz="4" w:space="0" w:color="auto"/>
              <w:bottom w:val="single" w:sz="4" w:space="0" w:color="auto"/>
              <w:right w:val="single" w:sz="4" w:space="0" w:color="auto"/>
            </w:tcBorders>
            <w:hideMark/>
          </w:tcPr>
          <w:p w14:paraId="7AC6CF19" w14:textId="11F83B70" w:rsidR="00166E47" w:rsidRPr="00C70D2F" w:rsidRDefault="00166E47" w:rsidP="00C70D2F">
            <w:pPr>
              <w:pStyle w:val="Default"/>
              <w:jc w:val="both"/>
              <w:rPr>
                <w:sz w:val="20"/>
                <w:szCs w:val="20"/>
              </w:rPr>
            </w:pPr>
            <w:r w:rsidRPr="00C70D2F">
              <w:rPr>
                <w:iCs/>
                <w:sz w:val="20"/>
                <w:szCs w:val="20"/>
              </w:rPr>
              <w:t>В т.ч. присоединяемая к СЦТ от Минусинской ТЭЦ</w:t>
            </w:r>
          </w:p>
        </w:tc>
        <w:tc>
          <w:tcPr>
            <w:tcW w:w="687" w:type="pct"/>
            <w:tcBorders>
              <w:top w:val="single" w:sz="4" w:space="0" w:color="auto"/>
              <w:bottom w:val="single" w:sz="4" w:space="0" w:color="auto"/>
              <w:right w:val="single" w:sz="4" w:space="0" w:color="auto"/>
            </w:tcBorders>
            <w:noWrap/>
          </w:tcPr>
          <w:p w14:paraId="3803EEEA" w14:textId="77777777" w:rsidR="00166E47" w:rsidRPr="00C70D2F" w:rsidRDefault="00166E47" w:rsidP="00C70D2F">
            <w:pPr>
              <w:pStyle w:val="Default"/>
              <w:jc w:val="center"/>
              <w:rPr>
                <w:sz w:val="20"/>
                <w:szCs w:val="20"/>
              </w:rPr>
            </w:pPr>
            <w:r w:rsidRPr="00C70D2F">
              <w:rPr>
                <w:sz w:val="20"/>
                <w:szCs w:val="20"/>
              </w:rPr>
              <w:t>2,2</w:t>
            </w:r>
          </w:p>
        </w:tc>
        <w:tc>
          <w:tcPr>
            <w:tcW w:w="610" w:type="pct"/>
            <w:tcBorders>
              <w:top w:val="single" w:sz="4" w:space="0" w:color="auto"/>
              <w:bottom w:val="single" w:sz="4" w:space="0" w:color="auto"/>
              <w:right w:val="single" w:sz="4" w:space="0" w:color="auto"/>
            </w:tcBorders>
            <w:noWrap/>
          </w:tcPr>
          <w:p w14:paraId="09F1522A" w14:textId="77777777" w:rsidR="00166E47" w:rsidRPr="00C70D2F" w:rsidRDefault="00166E47" w:rsidP="00C70D2F">
            <w:pPr>
              <w:pStyle w:val="Default"/>
              <w:jc w:val="center"/>
              <w:rPr>
                <w:sz w:val="20"/>
                <w:szCs w:val="20"/>
              </w:rPr>
            </w:pPr>
            <w:r w:rsidRPr="00C70D2F">
              <w:rPr>
                <w:sz w:val="20"/>
                <w:szCs w:val="20"/>
              </w:rPr>
              <w:t>1,8</w:t>
            </w:r>
          </w:p>
        </w:tc>
        <w:tc>
          <w:tcPr>
            <w:tcW w:w="493" w:type="pct"/>
            <w:tcBorders>
              <w:top w:val="single" w:sz="4" w:space="0" w:color="auto"/>
              <w:bottom w:val="single" w:sz="4" w:space="0" w:color="auto"/>
            </w:tcBorders>
          </w:tcPr>
          <w:p w14:paraId="09E9CFDB" w14:textId="77777777" w:rsidR="00166E47" w:rsidRPr="00C70D2F" w:rsidRDefault="00166E47" w:rsidP="00C70D2F">
            <w:pPr>
              <w:pStyle w:val="Default"/>
              <w:jc w:val="center"/>
              <w:rPr>
                <w:color w:val="auto"/>
                <w:sz w:val="20"/>
                <w:szCs w:val="20"/>
              </w:rPr>
            </w:pPr>
            <w:r w:rsidRPr="00C70D2F">
              <w:rPr>
                <w:color w:val="auto"/>
                <w:sz w:val="20"/>
                <w:szCs w:val="20"/>
              </w:rPr>
              <w:t>1,8</w:t>
            </w:r>
          </w:p>
        </w:tc>
        <w:tc>
          <w:tcPr>
            <w:tcW w:w="145" w:type="pct"/>
            <w:tcBorders>
              <w:top w:val="single" w:sz="4" w:space="0" w:color="auto"/>
              <w:bottom w:val="single" w:sz="4" w:space="0" w:color="auto"/>
              <w:right w:val="single" w:sz="4" w:space="0" w:color="auto"/>
            </w:tcBorders>
          </w:tcPr>
          <w:p w14:paraId="69D7B9AE" w14:textId="77777777" w:rsidR="00166E47" w:rsidRPr="00C70D2F" w:rsidRDefault="00166E47" w:rsidP="00C70D2F">
            <w:pPr>
              <w:pStyle w:val="Default"/>
              <w:jc w:val="center"/>
              <w:rPr>
                <w:sz w:val="20"/>
                <w:szCs w:val="20"/>
              </w:rPr>
            </w:pPr>
          </w:p>
        </w:tc>
      </w:tr>
      <w:tr w:rsidR="00166E47" w:rsidRPr="00C70D2F" w14:paraId="0345E975" w14:textId="77777777" w:rsidTr="00C70D2F">
        <w:trPr>
          <w:trHeight w:val="283"/>
          <w:jc w:val="center"/>
        </w:trPr>
        <w:tc>
          <w:tcPr>
            <w:tcW w:w="3065" w:type="pct"/>
            <w:tcBorders>
              <w:top w:val="single" w:sz="4" w:space="0" w:color="auto"/>
              <w:left w:val="single" w:sz="4" w:space="0" w:color="auto"/>
              <w:bottom w:val="single" w:sz="4" w:space="0" w:color="auto"/>
              <w:right w:val="single" w:sz="4" w:space="0" w:color="auto"/>
            </w:tcBorders>
            <w:hideMark/>
          </w:tcPr>
          <w:p w14:paraId="28D6CA89" w14:textId="7B0CECF5" w:rsidR="00166E47" w:rsidRPr="00C70D2F" w:rsidRDefault="00166E47" w:rsidP="00C70D2F">
            <w:pPr>
              <w:pStyle w:val="Default"/>
              <w:jc w:val="right"/>
              <w:rPr>
                <w:sz w:val="20"/>
                <w:szCs w:val="20"/>
              </w:rPr>
            </w:pPr>
            <w:r w:rsidRPr="00C70D2F">
              <w:rPr>
                <w:sz w:val="20"/>
                <w:szCs w:val="20"/>
              </w:rPr>
              <w:t>Итоговая нагрузка</w:t>
            </w:r>
          </w:p>
        </w:tc>
        <w:tc>
          <w:tcPr>
            <w:tcW w:w="687" w:type="pct"/>
            <w:tcBorders>
              <w:top w:val="single" w:sz="4" w:space="0" w:color="auto"/>
              <w:left w:val="single" w:sz="4" w:space="0" w:color="auto"/>
              <w:bottom w:val="single" w:sz="4" w:space="0" w:color="auto"/>
              <w:right w:val="single" w:sz="4" w:space="0" w:color="auto"/>
            </w:tcBorders>
            <w:noWrap/>
          </w:tcPr>
          <w:p w14:paraId="5324C03C" w14:textId="77777777" w:rsidR="00166E47" w:rsidRPr="00C70D2F" w:rsidRDefault="00166E47" w:rsidP="00C70D2F">
            <w:pPr>
              <w:pStyle w:val="Default"/>
              <w:jc w:val="center"/>
              <w:rPr>
                <w:sz w:val="20"/>
                <w:szCs w:val="20"/>
              </w:rPr>
            </w:pPr>
            <w:r w:rsidRPr="00C70D2F">
              <w:rPr>
                <w:sz w:val="20"/>
                <w:szCs w:val="20"/>
              </w:rPr>
              <w:t>224,1</w:t>
            </w:r>
          </w:p>
        </w:tc>
        <w:tc>
          <w:tcPr>
            <w:tcW w:w="610" w:type="pct"/>
            <w:tcBorders>
              <w:top w:val="single" w:sz="4" w:space="0" w:color="auto"/>
              <w:left w:val="single" w:sz="4" w:space="0" w:color="auto"/>
              <w:bottom w:val="single" w:sz="4" w:space="0" w:color="auto"/>
              <w:right w:val="single" w:sz="4" w:space="0" w:color="auto"/>
            </w:tcBorders>
            <w:noWrap/>
          </w:tcPr>
          <w:p w14:paraId="43EFAF2A" w14:textId="77777777" w:rsidR="00166E47" w:rsidRPr="00C70D2F" w:rsidRDefault="00166E47" w:rsidP="00C70D2F">
            <w:pPr>
              <w:pStyle w:val="Default"/>
              <w:jc w:val="center"/>
              <w:rPr>
                <w:sz w:val="20"/>
                <w:szCs w:val="20"/>
              </w:rPr>
            </w:pPr>
            <w:r w:rsidRPr="00C70D2F">
              <w:rPr>
                <w:sz w:val="20"/>
                <w:szCs w:val="20"/>
              </w:rPr>
              <w:t>277,6</w:t>
            </w:r>
          </w:p>
        </w:tc>
        <w:tc>
          <w:tcPr>
            <w:tcW w:w="493" w:type="pct"/>
            <w:tcBorders>
              <w:top w:val="single" w:sz="4" w:space="0" w:color="auto"/>
              <w:left w:val="single" w:sz="4" w:space="0" w:color="auto"/>
              <w:bottom w:val="single" w:sz="4" w:space="0" w:color="auto"/>
              <w:right w:val="single" w:sz="4" w:space="0" w:color="auto"/>
            </w:tcBorders>
          </w:tcPr>
          <w:p w14:paraId="5D1FB147" w14:textId="77777777" w:rsidR="00166E47" w:rsidRPr="00C70D2F" w:rsidRDefault="00166E47" w:rsidP="00C70D2F">
            <w:pPr>
              <w:pStyle w:val="Default"/>
              <w:jc w:val="center"/>
              <w:rPr>
                <w:color w:val="auto"/>
                <w:sz w:val="20"/>
                <w:szCs w:val="20"/>
              </w:rPr>
            </w:pPr>
            <w:r w:rsidRPr="00C70D2F">
              <w:rPr>
                <w:color w:val="auto"/>
                <w:sz w:val="20"/>
                <w:szCs w:val="20"/>
              </w:rPr>
              <w:t>277,6</w:t>
            </w:r>
          </w:p>
        </w:tc>
        <w:tc>
          <w:tcPr>
            <w:tcW w:w="145" w:type="pct"/>
            <w:tcBorders>
              <w:top w:val="single" w:sz="4" w:space="0" w:color="auto"/>
              <w:left w:val="single" w:sz="4" w:space="0" w:color="auto"/>
              <w:bottom w:val="single" w:sz="4" w:space="0" w:color="auto"/>
              <w:right w:val="single" w:sz="4" w:space="0" w:color="auto"/>
            </w:tcBorders>
          </w:tcPr>
          <w:p w14:paraId="23E0D486" w14:textId="77777777" w:rsidR="00166E47" w:rsidRPr="00C70D2F" w:rsidRDefault="00166E47" w:rsidP="00C70D2F">
            <w:pPr>
              <w:pStyle w:val="Default"/>
              <w:jc w:val="center"/>
              <w:rPr>
                <w:sz w:val="20"/>
                <w:szCs w:val="20"/>
              </w:rPr>
            </w:pPr>
          </w:p>
        </w:tc>
      </w:tr>
    </w:tbl>
    <w:p w14:paraId="2C19D9A3" w14:textId="77777777" w:rsidR="00166E47" w:rsidRPr="00C70D2F" w:rsidRDefault="00166E47" w:rsidP="00C70D2F">
      <w:pPr>
        <w:pStyle w:val="b"/>
      </w:pPr>
    </w:p>
    <w:p w14:paraId="76BF1B87" w14:textId="7D7B38C0" w:rsidR="00166E47" w:rsidRPr="00C70D2F" w:rsidRDefault="00242292" w:rsidP="00C70D2F">
      <w:pPr>
        <w:pStyle w:val="b"/>
      </w:pPr>
      <w:bookmarkStart w:id="218" w:name="_Toc487139534"/>
      <w:r w:rsidRPr="00C70D2F">
        <w:t>«</w:t>
      </w:r>
      <w:r w:rsidR="00166E47" w:rsidRPr="00C70D2F">
        <w:t>Зона действия источника тепловой энергии</w:t>
      </w:r>
      <w:r w:rsidRPr="00C70D2F">
        <w:t>»</w:t>
      </w:r>
      <w:r w:rsidR="00166E47" w:rsidRPr="00C70D2F">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 </w:t>
      </w:r>
    </w:p>
    <w:p w14:paraId="1C900EAB" w14:textId="5F99A439" w:rsidR="00166E47" w:rsidRPr="00C70D2F" w:rsidRDefault="00166E47" w:rsidP="00C70D2F">
      <w:pPr>
        <w:pStyle w:val="b"/>
      </w:pPr>
      <w:r w:rsidRPr="00C70D2F">
        <w:t xml:space="preserve">Котельная обеспечивает производственные помещения ГПКК </w:t>
      </w:r>
      <w:r w:rsidR="00242292" w:rsidRPr="00C70D2F">
        <w:t>«</w:t>
      </w:r>
      <w:r w:rsidRPr="00C70D2F">
        <w:t>Красноярсклес</w:t>
      </w:r>
      <w:r w:rsidR="00242292" w:rsidRPr="00C70D2F">
        <w:t>»</w:t>
      </w:r>
      <w:r w:rsidRPr="00C70D2F">
        <w:t xml:space="preserve">, и 28 частных жилых домов по ул. Советская, ул. Лесная, ул. Надежды. </w:t>
      </w:r>
    </w:p>
    <w:p w14:paraId="5D8F7D14" w14:textId="15F1E768" w:rsidR="00166E47" w:rsidRPr="00C70D2F" w:rsidRDefault="00166E47" w:rsidP="00C70D2F">
      <w:pPr>
        <w:pStyle w:val="b"/>
      </w:pPr>
      <w:r w:rsidRPr="00C70D2F">
        <w:t xml:space="preserve">Для обеспечения надежного теплоснабжения микрорайона </w:t>
      </w:r>
      <w:r w:rsidR="00242292" w:rsidRPr="00C70D2F">
        <w:t>«</w:t>
      </w:r>
      <w:r w:rsidRPr="00C70D2F">
        <w:t>Лесхоз</w:t>
      </w:r>
      <w:r w:rsidR="00242292" w:rsidRPr="00C70D2F">
        <w:t>»</w:t>
      </w:r>
      <w:r w:rsidRPr="00C70D2F">
        <w:t xml:space="preserve"> и возможного роста потребления тепловой энергии (до 0.75 Гкал/час) требуется замещение муниципальной котельной </w:t>
      </w:r>
      <w:r w:rsidR="00242292" w:rsidRPr="00C70D2F">
        <w:t>«</w:t>
      </w:r>
      <w:r w:rsidRPr="00C70D2F">
        <w:t>Лесхоз</w:t>
      </w:r>
      <w:r w:rsidR="00242292" w:rsidRPr="00C70D2F">
        <w:t>»</w:t>
      </w:r>
      <w:r w:rsidRPr="00C70D2F">
        <w:t xml:space="preserve">, с подключением объектов м-она </w:t>
      </w:r>
      <w:r w:rsidR="00242292" w:rsidRPr="00C70D2F">
        <w:t>«</w:t>
      </w:r>
      <w:r w:rsidRPr="00C70D2F">
        <w:t>Лесхоз</w:t>
      </w:r>
      <w:r w:rsidR="00242292" w:rsidRPr="00C70D2F">
        <w:t>»</w:t>
      </w:r>
      <w:r w:rsidRPr="00C70D2F">
        <w:t xml:space="preserve"> к сетям централизованного теплоснабжения Минусинской ТЭЦ, без ухудшения качества теплоснабжения существующих потребителей. Для реализации этого предложения предусмотреть строительство тепловой сети 2 Ду100, протяженностью ориентировочно 1000 м, от ТК- 34-2 до котельной </w:t>
      </w:r>
      <w:r w:rsidR="00242292" w:rsidRPr="00C70D2F">
        <w:t>«</w:t>
      </w:r>
      <w:r w:rsidRPr="00C70D2F">
        <w:t>Лесхоз</w:t>
      </w:r>
      <w:r w:rsidR="00242292" w:rsidRPr="00C70D2F">
        <w:t>»</w:t>
      </w:r>
      <w:r w:rsidRPr="00C70D2F">
        <w:t xml:space="preserve"> с организацией ЦТП. </w:t>
      </w:r>
    </w:p>
    <w:p w14:paraId="64BE42A1" w14:textId="7DC01203" w:rsidR="00166E47" w:rsidRPr="00C70D2F" w:rsidRDefault="00166E47" w:rsidP="00C70D2F">
      <w:pPr>
        <w:pStyle w:val="b"/>
      </w:pPr>
      <w:r w:rsidRPr="00C70D2F">
        <w:t>Для повышения эффективности функционирования системы (приведения тепловых потерь к нормативным) требуется реконструкция тепловых сетей, подлежащих замене в связи с исчерпанием эксплуатационного ресурса.</w:t>
      </w:r>
    </w:p>
    <w:p w14:paraId="720EF693" w14:textId="77777777" w:rsidR="00166E47" w:rsidRPr="00C70D2F" w:rsidRDefault="00166E47" w:rsidP="00C70D2F">
      <w:pPr>
        <w:pStyle w:val="b"/>
      </w:pPr>
      <w:r w:rsidRPr="00C70D2F">
        <w:t>Необходимо строительство тепловых сетей.</w:t>
      </w:r>
    </w:p>
    <w:p w14:paraId="4316484F" w14:textId="77777777" w:rsidR="00166E47" w:rsidRPr="00C70D2F" w:rsidRDefault="00166E47" w:rsidP="00C70D2F">
      <w:pPr>
        <w:pStyle w:val="b"/>
      </w:pPr>
      <w:r w:rsidRPr="00C70D2F">
        <w:t>1 очередь: строительство теплотрассы - 6410,8 м.</w:t>
      </w:r>
    </w:p>
    <w:p w14:paraId="48E0CF8C" w14:textId="77777777" w:rsidR="00FC3022" w:rsidRPr="00C70D2F" w:rsidRDefault="00FC3022" w:rsidP="00C70D2F">
      <w:pPr>
        <w:pStyle w:val="b"/>
      </w:pPr>
    </w:p>
    <w:p w14:paraId="73870752" w14:textId="28E60A4A" w:rsidR="00166E47" w:rsidRDefault="00FC3022" w:rsidP="00C70D2F">
      <w:pPr>
        <w:pStyle w:val="b"/>
        <w:jc w:val="right"/>
      </w:pPr>
      <w:r w:rsidRPr="00C70D2F">
        <w:t>Таблица 4.7.4-2</w:t>
      </w:r>
    </w:p>
    <w:p w14:paraId="1C258097" w14:textId="77777777" w:rsidR="00C70D2F" w:rsidRPr="00C70D2F" w:rsidRDefault="00C70D2F" w:rsidP="00C70D2F">
      <w:pPr>
        <w:pStyle w:val="b"/>
      </w:pPr>
    </w:p>
    <w:p w14:paraId="1E30D059" w14:textId="77777777" w:rsidR="00166E47" w:rsidRPr="00C70D2F" w:rsidRDefault="00166E47" w:rsidP="00C70D2F">
      <w:pPr>
        <w:pStyle w:val="b"/>
        <w:ind w:firstLine="0"/>
        <w:jc w:val="center"/>
      </w:pPr>
      <w:r w:rsidRPr="00C70D2F">
        <w:t>Основные мероприятия, планируемые на 1 очередь и расчетный срок</w:t>
      </w:r>
    </w:p>
    <w:p w14:paraId="51B5AE0A" w14:textId="77777777" w:rsidR="00166E47" w:rsidRPr="00C70D2F" w:rsidRDefault="00166E47" w:rsidP="00C70D2F">
      <w:pPr>
        <w:pStyle w:val="b"/>
      </w:pPr>
    </w:p>
    <w:tbl>
      <w:tblPr>
        <w:tblStyle w:val="af7"/>
        <w:tblW w:w="5000" w:type="pct"/>
        <w:tblLook w:val="01E0" w:firstRow="1" w:lastRow="1" w:firstColumn="1" w:lastColumn="1" w:noHBand="0" w:noVBand="0"/>
      </w:tblPr>
      <w:tblGrid>
        <w:gridCol w:w="838"/>
        <w:gridCol w:w="7535"/>
        <w:gridCol w:w="1255"/>
      </w:tblGrid>
      <w:tr w:rsidR="00166E47" w:rsidRPr="00C70D2F" w14:paraId="6D7C4F52" w14:textId="77777777" w:rsidTr="00C70D2F">
        <w:trPr>
          <w:trHeight w:val="283"/>
          <w:tblHeader/>
        </w:trPr>
        <w:tc>
          <w:tcPr>
            <w:tcW w:w="435" w:type="pct"/>
          </w:tcPr>
          <w:p w14:paraId="41E288F4" w14:textId="77777777" w:rsidR="00166E47" w:rsidRPr="00C70D2F" w:rsidRDefault="00FC3022" w:rsidP="00C70D2F">
            <w:pPr>
              <w:jc w:val="center"/>
              <w:rPr>
                <w:sz w:val="20"/>
                <w:szCs w:val="20"/>
              </w:rPr>
            </w:pPr>
            <w:r w:rsidRPr="00C70D2F">
              <w:rPr>
                <w:sz w:val="20"/>
                <w:szCs w:val="20"/>
              </w:rPr>
              <w:t>№</w:t>
            </w:r>
            <w:r w:rsidR="00166E47" w:rsidRPr="00C70D2F">
              <w:rPr>
                <w:sz w:val="20"/>
                <w:szCs w:val="20"/>
              </w:rPr>
              <w:t xml:space="preserve"> п/п</w:t>
            </w:r>
          </w:p>
        </w:tc>
        <w:tc>
          <w:tcPr>
            <w:tcW w:w="3913" w:type="pct"/>
          </w:tcPr>
          <w:p w14:paraId="2AACD1E2" w14:textId="77777777" w:rsidR="00166E47" w:rsidRPr="00C70D2F" w:rsidRDefault="00166E47" w:rsidP="00C70D2F">
            <w:pPr>
              <w:tabs>
                <w:tab w:val="left" w:pos="851"/>
              </w:tabs>
              <w:ind w:firstLine="709"/>
              <w:jc w:val="center"/>
              <w:rPr>
                <w:sz w:val="20"/>
                <w:szCs w:val="20"/>
              </w:rPr>
            </w:pPr>
            <w:r w:rsidRPr="00C70D2F">
              <w:rPr>
                <w:sz w:val="20"/>
                <w:szCs w:val="20"/>
              </w:rPr>
              <w:t>Наименование мероприятия</w:t>
            </w:r>
          </w:p>
        </w:tc>
        <w:tc>
          <w:tcPr>
            <w:tcW w:w="652" w:type="pct"/>
          </w:tcPr>
          <w:p w14:paraId="42FC8B64" w14:textId="77777777" w:rsidR="00166E47" w:rsidRPr="00C70D2F" w:rsidRDefault="00FC3022" w:rsidP="00C70D2F">
            <w:pPr>
              <w:jc w:val="center"/>
              <w:rPr>
                <w:sz w:val="20"/>
                <w:szCs w:val="20"/>
              </w:rPr>
            </w:pPr>
            <w:r w:rsidRPr="00C70D2F">
              <w:rPr>
                <w:sz w:val="20"/>
                <w:szCs w:val="20"/>
              </w:rPr>
              <w:t>Э</w:t>
            </w:r>
            <w:r w:rsidR="00166E47" w:rsidRPr="00C70D2F">
              <w:rPr>
                <w:sz w:val="20"/>
                <w:szCs w:val="20"/>
              </w:rPr>
              <w:t>тап</w:t>
            </w:r>
          </w:p>
        </w:tc>
      </w:tr>
      <w:tr w:rsidR="00166E47" w:rsidRPr="00C70D2F" w14:paraId="46F88506" w14:textId="77777777" w:rsidTr="00C70D2F">
        <w:trPr>
          <w:trHeight w:val="283"/>
        </w:trPr>
        <w:tc>
          <w:tcPr>
            <w:tcW w:w="435" w:type="pct"/>
          </w:tcPr>
          <w:p w14:paraId="54FBEE61" w14:textId="77777777" w:rsidR="00166E47" w:rsidRPr="00C70D2F" w:rsidRDefault="00166E47" w:rsidP="00C70D2F">
            <w:pPr>
              <w:jc w:val="center"/>
              <w:rPr>
                <w:sz w:val="20"/>
                <w:szCs w:val="20"/>
              </w:rPr>
            </w:pPr>
          </w:p>
        </w:tc>
        <w:tc>
          <w:tcPr>
            <w:tcW w:w="3913" w:type="pct"/>
          </w:tcPr>
          <w:p w14:paraId="5FF4E72A" w14:textId="77777777" w:rsidR="00166E47" w:rsidRPr="00C70D2F" w:rsidRDefault="00166E47" w:rsidP="00C70D2F">
            <w:pPr>
              <w:jc w:val="both"/>
              <w:rPr>
                <w:sz w:val="20"/>
                <w:szCs w:val="20"/>
              </w:rPr>
            </w:pPr>
            <w:r w:rsidRPr="00C70D2F">
              <w:rPr>
                <w:sz w:val="20"/>
                <w:szCs w:val="20"/>
              </w:rPr>
              <w:t>Строительство тепловых сетей</w:t>
            </w:r>
          </w:p>
        </w:tc>
        <w:tc>
          <w:tcPr>
            <w:tcW w:w="652" w:type="pct"/>
          </w:tcPr>
          <w:p w14:paraId="51550DA0" w14:textId="77777777" w:rsidR="00166E47" w:rsidRPr="00C70D2F" w:rsidRDefault="00166E47" w:rsidP="00C70D2F">
            <w:pPr>
              <w:jc w:val="center"/>
              <w:rPr>
                <w:sz w:val="20"/>
                <w:szCs w:val="20"/>
              </w:rPr>
            </w:pPr>
          </w:p>
        </w:tc>
      </w:tr>
      <w:tr w:rsidR="00166E47" w:rsidRPr="00C70D2F" w14:paraId="15BD983D" w14:textId="77777777" w:rsidTr="00C70D2F">
        <w:trPr>
          <w:trHeight w:val="283"/>
        </w:trPr>
        <w:tc>
          <w:tcPr>
            <w:tcW w:w="435" w:type="pct"/>
          </w:tcPr>
          <w:p w14:paraId="4713FF1C" w14:textId="77777777" w:rsidR="00166E47" w:rsidRPr="00C70D2F" w:rsidRDefault="00166E47" w:rsidP="00C70D2F">
            <w:pPr>
              <w:jc w:val="center"/>
              <w:rPr>
                <w:sz w:val="20"/>
                <w:szCs w:val="20"/>
              </w:rPr>
            </w:pPr>
            <w:r w:rsidRPr="00C70D2F">
              <w:rPr>
                <w:sz w:val="20"/>
                <w:szCs w:val="20"/>
              </w:rPr>
              <w:t>1</w:t>
            </w:r>
          </w:p>
        </w:tc>
        <w:tc>
          <w:tcPr>
            <w:tcW w:w="3913" w:type="pct"/>
          </w:tcPr>
          <w:p w14:paraId="652EBD65" w14:textId="4BDB4410" w:rsidR="00166E47" w:rsidRPr="00C70D2F" w:rsidRDefault="00166E47" w:rsidP="00C70D2F">
            <w:pPr>
              <w:pStyle w:val="Default"/>
              <w:jc w:val="both"/>
              <w:rPr>
                <w:sz w:val="20"/>
                <w:szCs w:val="20"/>
              </w:rPr>
            </w:pPr>
            <w:r w:rsidRPr="00C70D2F">
              <w:rPr>
                <w:sz w:val="20"/>
                <w:szCs w:val="20"/>
              </w:rPr>
              <w:t xml:space="preserve">Устройство теплотрассы от П2 на мкрн. </w:t>
            </w:r>
            <w:r w:rsidR="00242292" w:rsidRPr="00C70D2F">
              <w:rPr>
                <w:sz w:val="20"/>
                <w:szCs w:val="20"/>
              </w:rPr>
              <w:t>«</w:t>
            </w:r>
            <w:r w:rsidRPr="00C70D2F">
              <w:rPr>
                <w:sz w:val="20"/>
                <w:szCs w:val="20"/>
              </w:rPr>
              <w:t>Юго-Восточный</w:t>
            </w:r>
            <w:r w:rsidR="00242292" w:rsidRPr="00C70D2F">
              <w:rPr>
                <w:sz w:val="20"/>
                <w:szCs w:val="20"/>
              </w:rPr>
              <w:t>»</w:t>
            </w:r>
            <w:r w:rsidRPr="00C70D2F">
              <w:rPr>
                <w:sz w:val="20"/>
                <w:szCs w:val="20"/>
              </w:rPr>
              <w:t xml:space="preserve"> Ду 200 мм, длиной 2500 м в 2-х трубном исполнении</w:t>
            </w:r>
          </w:p>
        </w:tc>
        <w:tc>
          <w:tcPr>
            <w:tcW w:w="652" w:type="pct"/>
          </w:tcPr>
          <w:p w14:paraId="4D24BEEE" w14:textId="77777777" w:rsidR="00166E47" w:rsidRPr="00C70D2F" w:rsidRDefault="00166E47" w:rsidP="00C70D2F">
            <w:pPr>
              <w:jc w:val="center"/>
              <w:rPr>
                <w:sz w:val="20"/>
                <w:szCs w:val="20"/>
              </w:rPr>
            </w:pPr>
            <w:r w:rsidRPr="00C70D2F">
              <w:rPr>
                <w:sz w:val="20"/>
                <w:szCs w:val="20"/>
              </w:rPr>
              <w:t>1 очередь</w:t>
            </w:r>
          </w:p>
        </w:tc>
      </w:tr>
      <w:tr w:rsidR="00166E47" w:rsidRPr="00C70D2F" w14:paraId="1BB3AD32" w14:textId="77777777" w:rsidTr="00C70D2F">
        <w:trPr>
          <w:trHeight w:val="283"/>
        </w:trPr>
        <w:tc>
          <w:tcPr>
            <w:tcW w:w="435" w:type="pct"/>
          </w:tcPr>
          <w:p w14:paraId="25862598" w14:textId="77777777" w:rsidR="00166E47" w:rsidRPr="00C70D2F" w:rsidRDefault="00166E47" w:rsidP="00C70D2F">
            <w:pPr>
              <w:jc w:val="center"/>
              <w:rPr>
                <w:sz w:val="20"/>
                <w:szCs w:val="20"/>
              </w:rPr>
            </w:pPr>
            <w:r w:rsidRPr="00C70D2F">
              <w:rPr>
                <w:sz w:val="20"/>
                <w:szCs w:val="20"/>
              </w:rPr>
              <w:t>2</w:t>
            </w:r>
          </w:p>
        </w:tc>
        <w:tc>
          <w:tcPr>
            <w:tcW w:w="3913" w:type="pct"/>
          </w:tcPr>
          <w:p w14:paraId="265CEBFF" w14:textId="35CEF78C" w:rsidR="00166E47" w:rsidRPr="00C70D2F" w:rsidRDefault="00166E47" w:rsidP="00C70D2F">
            <w:pPr>
              <w:pStyle w:val="Default"/>
              <w:jc w:val="both"/>
              <w:rPr>
                <w:sz w:val="20"/>
                <w:szCs w:val="20"/>
              </w:rPr>
            </w:pPr>
            <w:r w:rsidRPr="00C70D2F">
              <w:rPr>
                <w:sz w:val="20"/>
                <w:szCs w:val="20"/>
              </w:rPr>
              <w:t xml:space="preserve">Устройство теплотрассы от ПЗ на мкрн. </w:t>
            </w:r>
            <w:r w:rsidR="00242292" w:rsidRPr="00C70D2F">
              <w:rPr>
                <w:sz w:val="20"/>
                <w:szCs w:val="20"/>
              </w:rPr>
              <w:t>«</w:t>
            </w:r>
            <w:r w:rsidRPr="00C70D2F">
              <w:rPr>
                <w:sz w:val="20"/>
                <w:szCs w:val="20"/>
              </w:rPr>
              <w:t>Центральный</w:t>
            </w:r>
            <w:r w:rsidR="00242292" w:rsidRPr="00C70D2F">
              <w:rPr>
                <w:sz w:val="20"/>
                <w:szCs w:val="20"/>
              </w:rPr>
              <w:t>»</w:t>
            </w:r>
            <w:r w:rsidRPr="00C70D2F">
              <w:rPr>
                <w:sz w:val="20"/>
                <w:szCs w:val="20"/>
              </w:rPr>
              <w:t xml:space="preserve"> Ду 150 мм, длиной 300 м в 2-х трубном исполнении</w:t>
            </w:r>
          </w:p>
        </w:tc>
        <w:tc>
          <w:tcPr>
            <w:tcW w:w="652" w:type="pct"/>
          </w:tcPr>
          <w:p w14:paraId="55D65CD1" w14:textId="77777777" w:rsidR="00166E47" w:rsidRPr="00C70D2F" w:rsidRDefault="00166E47" w:rsidP="00C70D2F">
            <w:pPr>
              <w:jc w:val="center"/>
              <w:rPr>
                <w:sz w:val="20"/>
                <w:szCs w:val="20"/>
              </w:rPr>
            </w:pPr>
            <w:r w:rsidRPr="00C70D2F">
              <w:rPr>
                <w:sz w:val="20"/>
                <w:szCs w:val="20"/>
              </w:rPr>
              <w:t>1 очередь</w:t>
            </w:r>
          </w:p>
        </w:tc>
      </w:tr>
      <w:tr w:rsidR="00166E47" w:rsidRPr="00C70D2F" w14:paraId="2233AD66" w14:textId="77777777" w:rsidTr="00C70D2F">
        <w:trPr>
          <w:trHeight w:val="283"/>
        </w:trPr>
        <w:tc>
          <w:tcPr>
            <w:tcW w:w="435" w:type="pct"/>
          </w:tcPr>
          <w:p w14:paraId="570826E3" w14:textId="77777777" w:rsidR="00166E47" w:rsidRPr="00C70D2F" w:rsidRDefault="00166E47" w:rsidP="00C70D2F">
            <w:pPr>
              <w:jc w:val="center"/>
              <w:rPr>
                <w:sz w:val="20"/>
                <w:szCs w:val="20"/>
              </w:rPr>
            </w:pPr>
            <w:r w:rsidRPr="00C70D2F">
              <w:rPr>
                <w:sz w:val="20"/>
                <w:szCs w:val="20"/>
              </w:rPr>
              <w:t>3</w:t>
            </w:r>
          </w:p>
        </w:tc>
        <w:tc>
          <w:tcPr>
            <w:tcW w:w="3913" w:type="pct"/>
          </w:tcPr>
          <w:p w14:paraId="6EC8B67E" w14:textId="5FFB989D" w:rsidR="00166E47" w:rsidRPr="00C70D2F" w:rsidRDefault="00166E47" w:rsidP="00C70D2F">
            <w:pPr>
              <w:pStyle w:val="Default"/>
              <w:jc w:val="both"/>
              <w:rPr>
                <w:sz w:val="20"/>
                <w:szCs w:val="20"/>
              </w:rPr>
            </w:pPr>
            <w:r w:rsidRPr="00C70D2F">
              <w:rPr>
                <w:sz w:val="20"/>
                <w:szCs w:val="20"/>
              </w:rPr>
              <w:t xml:space="preserve">Устройство теплотрассы на мкрн. </w:t>
            </w:r>
            <w:r w:rsidR="00242292" w:rsidRPr="00C70D2F">
              <w:rPr>
                <w:sz w:val="20"/>
                <w:szCs w:val="20"/>
              </w:rPr>
              <w:t>«</w:t>
            </w:r>
            <w:r w:rsidRPr="00C70D2F">
              <w:rPr>
                <w:sz w:val="20"/>
                <w:szCs w:val="20"/>
              </w:rPr>
              <w:t>Северо-Восточный</w:t>
            </w:r>
            <w:r w:rsidR="00242292" w:rsidRPr="00C70D2F">
              <w:rPr>
                <w:sz w:val="20"/>
                <w:szCs w:val="20"/>
              </w:rPr>
              <w:t>»</w:t>
            </w:r>
            <w:r w:rsidRPr="00C70D2F">
              <w:rPr>
                <w:sz w:val="20"/>
                <w:szCs w:val="20"/>
              </w:rPr>
              <w:t xml:space="preserve"> Ду 125 мм, длиной 800 м в 2-х трубном исполнении</w:t>
            </w:r>
          </w:p>
        </w:tc>
        <w:tc>
          <w:tcPr>
            <w:tcW w:w="652" w:type="pct"/>
          </w:tcPr>
          <w:p w14:paraId="250DEC6C" w14:textId="77777777" w:rsidR="00166E47" w:rsidRPr="00C70D2F" w:rsidRDefault="00166E47" w:rsidP="00C70D2F">
            <w:pPr>
              <w:jc w:val="center"/>
              <w:rPr>
                <w:sz w:val="20"/>
                <w:szCs w:val="20"/>
              </w:rPr>
            </w:pPr>
            <w:r w:rsidRPr="00C70D2F">
              <w:rPr>
                <w:sz w:val="20"/>
                <w:szCs w:val="20"/>
              </w:rPr>
              <w:t>1 очередь</w:t>
            </w:r>
          </w:p>
        </w:tc>
      </w:tr>
      <w:tr w:rsidR="00166E47" w:rsidRPr="00C70D2F" w14:paraId="2638FF9C" w14:textId="77777777" w:rsidTr="00C70D2F">
        <w:trPr>
          <w:trHeight w:val="283"/>
        </w:trPr>
        <w:tc>
          <w:tcPr>
            <w:tcW w:w="435" w:type="pct"/>
          </w:tcPr>
          <w:p w14:paraId="338FE471" w14:textId="77777777" w:rsidR="00166E47" w:rsidRPr="00C70D2F" w:rsidRDefault="00166E47" w:rsidP="00C70D2F">
            <w:pPr>
              <w:jc w:val="center"/>
              <w:rPr>
                <w:sz w:val="20"/>
                <w:szCs w:val="20"/>
              </w:rPr>
            </w:pPr>
            <w:r w:rsidRPr="00C70D2F">
              <w:rPr>
                <w:sz w:val="20"/>
                <w:szCs w:val="20"/>
              </w:rPr>
              <w:t>4</w:t>
            </w:r>
          </w:p>
        </w:tc>
        <w:tc>
          <w:tcPr>
            <w:tcW w:w="3913" w:type="pct"/>
          </w:tcPr>
          <w:p w14:paraId="323B9A58" w14:textId="521AA84F" w:rsidR="00166E47" w:rsidRPr="00C70D2F" w:rsidRDefault="00166E47" w:rsidP="00C70D2F">
            <w:pPr>
              <w:pStyle w:val="Default"/>
              <w:jc w:val="both"/>
              <w:rPr>
                <w:sz w:val="20"/>
                <w:szCs w:val="20"/>
              </w:rPr>
            </w:pPr>
            <w:r w:rsidRPr="00C70D2F">
              <w:rPr>
                <w:sz w:val="20"/>
                <w:szCs w:val="20"/>
              </w:rPr>
              <w:t>Устройство теплотрассы от ТК-34-2 до мкр.Лесной,Лесхоз (прокладка наружная на низких опорах и подземная в непроходном канале) ДУ 100 мм, длиной 1010 м в 2-х трубном исполнении</w:t>
            </w:r>
          </w:p>
        </w:tc>
        <w:tc>
          <w:tcPr>
            <w:tcW w:w="652" w:type="pct"/>
          </w:tcPr>
          <w:p w14:paraId="339CECE6" w14:textId="77777777" w:rsidR="00166E47" w:rsidRPr="00C70D2F" w:rsidRDefault="00166E47" w:rsidP="00C70D2F">
            <w:pPr>
              <w:jc w:val="center"/>
              <w:rPr>
                <w:sz w:val="20"/>
                <w:szCs w:val="20"/>
              </w:rPr>
            </w:pPr>
            <w:r w:rsidRPr="00C70D2F">
              <w:rPr>
                <w:sz w:val="20"/>
                <w:szCs w:val="20"/>
              </w:rPr>
              <w:t>1 очередь</w:t>
            </w:r>
          </w:p>
        </w:tc>
      </w:tr>
      <w:tr w:rsidR="00166E47" w:rsidRPr="00C70D2F" w14:paraId="5CD3F521" w14:textId="77777777" w:rsidTr="00C70D2F">
        <w:trPr>
          <w:trHeight w:val="283"/>
        </w:trPr>
        <w:tc>
          <w:tcPr>
            <w:tcW w:w="435" w:type="pct"/>
          </w:tcPr>
          <w:p w14:paraId="73B2C528" w14:textId="77777777" w:rsidR="00166E47" w:rsidRPr="00C70D2F" w:rsidRDefault="00166E47" w:rsidP="00C70D2F">
            <w:pPr>
              <w:jc w:val="center"/>
              <w:rPr>
                <w:sz w:val="20"/>
                <w:szCs w:val="20"/>
              </w:rPr>
            </w:pPr>
            <w:r w:rsidRPr="00C70D2F">
              <w:rPr>
                <w:sz w:val="20"/>
                <w:szCs w:val="20"/>
              </w:rPr>
              <w:t>5</w:t>
            </w:r>
          </w:p>
        </w:tc>
        <w:tc>
          <w:tcPr>
            <w:tcW w:w="3913" w:type="pct"/>
          </w:tcPr>
          <w:p w14:paraId="2C42864B" w14:textId="63B7C067" w:rsidR="00166E47" w:rsidRPr="00C70D2F" w:rsidRDefault="00166E47" w:rsidP="00C70D2F">
            <w:pPr>
              <w:pStyle w:val="Default"/>
              <w:jc w:val="both"/>
              <w:rPr>
                <w:sz w:val="20"/>
                <w:szCs w:val="20"/>
              </w:rPr>
            </w:pPr>
            <w:r w:rsidRPr="00C70D2F">
              <w:rPr>
                <w:sz w:val="20"/>
                <w:szCs w:val="20"/>
              </w:rPr>
              <w:t>Устройство теплотрассы от ТК2-5 до Со-10 для подключения Новой части города (планировочный район о.Тагарский Ду 175 мм, длиной 800 м в 2-х трубном исполнении</w:t>
            </w:r>
          </w:p>
        </w:tc>
        <w:tc>
          <w:tcPr>
            <w:tcW w:w="652" w:type="pct"/>
          </w:tcPr>
          <w:p w14:paraId="0F26C158" w14:textId="77777777" w:rsidR="00166E47" w:rsidRPr="00C70D2F" w:rsidRDefault="00166E47" w:rsidP="00C70D2F">
            <w:pPr>
              <w:jc w:val="center"/>
              <w:rPr>
                <w:sz w:val="20"/>
                <w:szCs w:val="20"/>
              </w:rPr>
            </w:pPr>
            <w:r w:rsidRPr="00C70D2F">
              <w:rPr>
                <w:sz w:val="20"/>
                <w:szCs w:val="20"/>
              </w:rPr>
              <w:t>1 очередь</w:t>
            </w:r>
          </w:p>
        </w:tc>
      </w:tr>
      <w:tr w:rsidR="00166E47" w:rsidRPr="00C70D2F" w14:paraId="43F7810D" w14:textId="77777777" w:rsidTr="00C70D2F">
        <w:trPr>
          <w:trHeight w:val="283"/>
        </w:trPr>
        <w:tc>
          <w:tcPr>
            <w:tcW w:w="435" w:type="pct"/>
          </w:tcPr>
          <w:p w14:paraId="4A6FDA9D" w14:textId="77777777" w:rsidR="00166E47" w:rsidRPr="00C70D2F" w:rsidRDefault="00166E47" w:rsidP="00C70D2F">
            <w:pPr>
              <w:jc w:val="center"/>
              <w:rPr>
                <w:sz w:val="20"/>
                <w:szCs w:val="20"/>
              </w:rPr>
            </w:pPr>
            <w:r w:rsidRPr="00C70D2F">
              <w:rPr>
                <w:sz w:val="20"/>
                <w:szCs w:val="20"/>
              </w:rPr>
              <w:t>6</w:t>
            </w:r>
          </w:p>
        </w:tc>
        <w:tc>
          <w:tcPr>
            <w:tcW w:w="3913" w:type="pct"/>
          </w:tcPr>
          <w:p w14:paraId="40229AE4" w14:textId="1B5D2A3A" w:rsidR="00166E47" w:rsidRPr="00C70D2F" w:rsidRDefault="00166E47" w:rsidP="00C70D2F">
            <w:pPr>
              <w:pStyle w:val="Default"/>
              <w:jc w:val="both"/>
              <w:rPr>
                <w:sz w:val="20"/>
                <w:szCs w:val="20"/>
              </w:rPr>
            </w:pPr>
            <w:r w:rsidRPr="00C70D2F">
              <w:rPr>
                <w:sz w:val="20"/>
                <w:szCs w:val="20"/>
              </w:rPr>
              <w:t>Устройство теплотрассы от ТК1-13-4 на пересечении ул. Майская-ул. Скворцовская до жилого дома ул. Корнева №16 не менее 2Ду40, длиной 560 м в 2-х трубном исполнении</w:t>
            </w:r>
          </w:p>
        </w:tc>
        <w:tc>
          <w:tcPr>
            <w:tcW w:w="652" w:type="pct"/>
          </w:tcPr>
          <w:p w14:paraId="0A9CFF36" w14:textId="77777777" w:rsidR="00166E47" w:rsidRPr="00C70D2F" w:rsidRDefault="00166E47" w:rsidP="00C70D2F">
            <w:pPr>
              <w:jc w:val="center"/>
              <w:rPr>
                <w:sz w:val="20"/>
                <w:szCs w:val="20"/>
              </w:rPr>
            </w:pPr>
            <w:r w:rsidRPr="00C70D2F">
              <w:rPr>
                <w:sz w:val="20"/>
                <w:szCs w:val="20"/>
              </w:rPr>
              <w:t>1 очередь</w:t>
            </w:r>
          </w:p>
        </w:tc>
      </w:tr>
      <w:tr w:rsidR="00166E47" w:rsidRPr="00C70D2F" w14:paraId="4695B0B9" w14:textId="77777777" w:rsidTr="00C70D2F">
        <w:trPr>
          <w:trHeight w:val="283"/>
        </w:trPr>
        <w:tc>
          <w:tcPr>
            <w:tcW w:w="435" w:type="pct"/>
          </w:tcPr>
          <w:p w14:paraId="091E9FAD" w14:textId="77777777" w:rsidR="00166E47" w:rsidRPr="00C70D2F" w:rsidRDefault="00166E47" w:rsidP="00C70D2F">
            <w:pPr>
              <w:jc w:val="center"/>
              <w:rPr>
                <w:sz w:val="20"/>
                <w:szCs w:val="20"/>
              </w:rPr>
            </w:pPr>
            <w:r w:rsidRPr="00C70D2F">
              <w:rPr>
                <w:sz w:val="20"/>
                <w:szCs w:val="20"/>
              </w:rPr>
              <w:t>7</w:t>
            </w:r>
          </w:p>
        </w:tc>
        <w:tc>
          <w:tcPr>
            <w:tcW w:w="3913" w:type="pct"/>
          </w:tcPr>
          <w:p w14:paraId="76E05C0D" w14:textId="51AEB27B" w:rsidR="00166E47" w:rsidRPr="00C70D2F" w:rsidRDefault="00166E47" w:rsidP="00C70D2F">
            <w:pPr>
              <w:pStyle w:val="Default"/>
              <w:jc w:val="both"/>
              <w:rPr>
                <w:sz w:val="20"/>
                <w:szCs w:val="20"/>
              </w:rPr>
            </w:pPr>
            <w:r w:rsidRPr="00C70D2F">
              <w:rPr>
                <w:sz w:val="20"/>
                <w:szCs w:val="20"/>
              </w:rPr>
              <w:t>Строительство тепловой сети от ТК ПЗ-1 до инженерно-технических границ двухэтажнного жилого дома г.</w:t>
            </w:r>
            <w:r w:rsidR="00CC78C1">
              <w:rPr>
                <w:sz w:val="20"/>
                <w:szCs w:val="20"/>
              </w:rPr>
              <w:t xml:space="preserve"> </w:t>
            </w:r>
            <w:r w:rsidRPr="00C70D2F">
              <w:rPr>
                <w:sz w:val="20"/>
                <w:szCs w:val="20"/>
              </w:rPr>
              <w:t>Минусинск,</w:t>
            </w:r>
            <w:r w:rsidR="00CC78C1">
              <w:rPr>
                <w:sz w:val="20"/>
                <w:szCs w:val="20"/>
              </w:rPr>
              <w:t xml:space="preserve"> </w:t>
            </w:r>
            <w:r w:rsidRPr="00C70D2F">
              <w:rPr>
                <w:sz w:val="20"/>
                <w:szCs w:val="20"/>
              </w:rPr>
              <w:t>ул.</w:t>
            </w:r>
            <w:r w:rsidR="00CC78C1">
              <w:rPr>
                <w:sz w:val="20"/>
                <w:szCs w:val="20"/>
              </w:rPr>
              <w:t xml:space="preserve"> </w:t>
            </w:r>
            <w:r w:rsidRPr="00C70D2F">
              <w:rPr>
                <w:sz w:val="20"/>
                <w:szCs w:val="20"/>
              </w:rPr>
              <w:t>Малахитовая,2г Ду50, длиной 202 м в двухтрубном исполнении</w:t>
            </w:r>
          </w:p>
        </w:tc>
        <w:tc>
          <w:tcPr>
            <w:tcW w:w="652" w:type="pct"/>
          </w:tcPr>
          <w:p w14:paraId="1838655F" w14:textId="77777777" w:rsidR="00166E47" w:rsidRPr="00C70D2F" w:rsidRDefault="00166E47" w:rsidP="00C70D2F">
            <w:pPr>
              <w:jc w:val="center"/>
              <w:rPr>
                <w:sz w:val="20"/>
                <w:szCs w:val="20"/>
              </w:rPr>
            </w:pPr>
            <w:r w:rsidRPr="00C70D2F">
              <w:rPr>
                <w:sz w:val="20"/>
                <w:szCs w:val="20"/>
              </w:rPr>
              <w:t>1 очередь</w:t>
            </w:r>
          </w:p>
        </w:tc>
      </w:tr>
    </w:tbl>
    <w:p w14:paraId="77A9806C" w14:textId="77777777" w:rsidR="00FC3022" w:rsidRPr="00CC78C1" w:rsidRDefault="00FC3022" w:rsidP="00CC78C1">
      <w:pPr>
        <w:pStyle w:val="b"/>
      </w:pPr>
    </w:p>
    <w:p w14:paraId="3CB0998F" w14:textId="38D81E73" w:rsidR="00FC3022" w:rsidRDefault="00FC3022" w:rsidP="00CC78C1">
      <w:pPr>
        <w:pStyle w:val="b"/>
        <w:jc w:val="right"/>
      </w:pPr>
      <w:r w:rsidRPr="00CC78C1">
        <w:t>Таблица 4.7.4-3</w:t>
      </w:r>
    </w:p>
    <w:p w14:paraId="5614FA58" w14:textId="77777777" w:rsidR="00CC78C1" w:rsidRPr="00CC78C1" w:rsidRDefault="00CC78C1" w:rsidP="00CC78C1">
      <w:pPr>
        <w:pStyle w:val="b"/>
      </w:pPr>
    </w:p>
    <w:p w14:paraId="5DFFD332" w14:textId="7DD4E745" w:rsidR="00FC3022" w:rsidRDefault="00166E47" w:rsidP="00CC78C1">
      <w:pPr>
        <w:pStyle w:val="b"/>
      </w:pPr>
      <w:r w:rsidRPr="00CC78C1">
        <w:t>Перспективные балансы те</w:t>
      </w:r>
      <w:r w:rsidR="00FC3022" w:rsidRPr="00CC78C1">
        <w:t>пловой мощности Минусинской ТЭЦ</w:t>
      </w:r>
    </w:p>
    <w:p w14:paraId="6BB93215" w14:textId="77777777" w:rsidR="00CC78C1" w:rsidRPr="00CC78C1" w:rsidRDefault="00CC78C1" w:rsidP="00CC78C1">
      <w:pPr>
        <w:pStyle w:val="b"/>
      </w:pPr>
    </w:p>
    <w:tbl>
      <w:tblPr>
        <w:tblW w:w="5000" w:type="pct"/>
        <w:tblLook w:val="04A0" w:firstRow="1" w:lastRow="0" w:firstColumn="1" w:lastColumn="0" w:noHBand="0" w:noVBand="1"/>
      </w:tblPr>
      <w:tblGrid>
        <w:gridCol w:w="444"/>
        <w:gridCol w:w="4026"/>
        <w:gridCol w:w="1223"/>
        <w:gridCol w:w="1356"/>
        <w:gridCol w:w="1221"/>
        <w:gridCol w:w="1358"/>
      </w:tblGrid>
      <w:tr w:rsidR="00166E47" w:rsidRPr="00CC78C1" w14:paraId="3C3EE9A3" w14:textId="77777777" w:rsidTr="00CC78C1">
        <w:trPr>
          <w:trHeight w:val="283"/>
        </w:trPr>
        <w:tc>
          <w:tcPr>
            <w:tcW w:w="231" w:type="pct"/>
            <w:tcBorders>
              <w:top w:val="single" w:sz="4" w:space="0" w:color="auto"/>
              <w:left w:val="single" w:sz="4" w:space="0" w:color="auto"/>
              <w:bottom w:val="single" w:sz="4" w:space="0" w:color="auto"/>
              <w:right w:val="single" w:sz="4" w:space="0" w:color="auto"/>
            </w:tcBorders>
            <w:shd w:val="clear" w:color="000000" w:fill="FFFFFF"/>
            <w:hideMark/>
          </w:tcPr>
          <w:p w14:paraId="3A56139C" w14:textId="77777777" w:rsidR="00166E47" w:rsidRPr="00CC78C1" w:rsidRDefault="00166E47" w:rsidP="00CC78C1">
            <w:pPr>
              <w:jc w:val="center"/>
              <w:rPr>
                <w:color w:val="000000"/>
                <w:sz w:val="20"/>
                <w:szCs w:val="20"/>
              </w:rPr>
            </w:pPr>
            <w:r w:rsidRPr="00CC78C1">
              <w:rPr>
                <w:color w:val="000000"/>
                <w:sz w:val="20"/>
                <w:szCs w:val="20"/>
              </w:rPr>
              <w:t>№</w:t>
            </w:r>
          </w:p>
        </w:tc>
        <w:tc>
          <w:tcPr>
            <w:tcW w:w="2091" w:type="pct"/>
            <w:tcBorders>
              <w:top w:val="single" w:sz="4" w:space="0" w:color="auto"/>
              <w:left w:val="nil"/>
              <w:bottom w:val="single" w:sz="4" w:space="0" w:color="auto"/>
              <w:right w:val="single" w:sz="4" w:space="0" w:color="auto"/>
            </w:tcBorders>
            <w:shd w:val="clear" w:color="000000" w:fill="FFFFFF"/>
            <w:hideMark/>
          </w:tcPr>
          <w:p w14:paraId="133B1779" w14:textId="77777777" w:rsidR="00166E47" w:rsidRPr="00CC78C1" w:rsidRDefault="00166E47" w:rsidP="00CC78C1">
            <w:pPr>
              <w:jc w:val="center"/>
              <w:rPr>
                <w:color w:val="000000"/>
                <w:sz w:val="20"/>
                <w:szCs w:val="20"/>
              </w:rPr>
            </w:pPr>
            <w:r w:rsidRPr="00CC78C1">
              <w:rPr>
                <w:color w:val="000000"/>
                <w:sz w:val="20"/>
                <w:szCs w:val="20"/>
              </w:rPr>
              <w:t>Вид мощности</w:t>
            </w:r>
          </w:p>
        </w:tc>
        <w:tc>
          <w:tcPr>
            <w:tcW w:w="635" w:type="pct"/>
            <w:tcBorders>
              <w:top w:val="single" w:sz="4" w:space="0" w:color="auto"/>
              <w:left w:val="nil"/>
              <w:bottom w:val="single" w:sz="4" w:space="0" w:color="auto"/>
              <w:right w:val="single" w:sz="4" w:space="0" w:color="auto"/>
            </w:tcBorders>
            <w:shd w:val="clear" w:color="000000" w:fill="FFFFFF"/>
            <w:hideMark/>
          </w:tcPr>
          <w:p w14:paraId="5D004197" w14:textId="77777777" w:rsidR="00166E47" w:rsidRPr="00CC78C1" w:rsidRDefault="00166E47" w:rsidP="00CC78C1">
            <w:pPr>
              <w:jc w:val="center"/>
              <w:rPr>
                <w:color w:val="000000"/>
                <w:sz w:val="20"/>
                <w:szCs w:val="20"/>
              </w:rPr>
            </w:pPr>
            <w:r w:rsidRPr="00CC78C1">
              <w:rPr>
                <w:color w:val="000000"/>
                <w:sz w:val="20"/>
                <w:szCs w:val="20"/>
              </w:rPr>
              <w:t>Единица измерения</w:t>
            </w:r>
          </w:p>
        </w:tc>
        <w:tc>
          <w:tcPr>
            <w:tcW w:w="704" w:type="pct"/>
            <w:tcBorders>
              <w:top w:val="single" w:sz="4" w:space="0" w:color="auto"/>
              <w:left w:val="nil"/>
              <w:bottom w:val="single" w:sz="4" w:space="0" w:color="auto"/>
              <w:right w:val="single" w:sz="4" w:space="0" w:color="auto"/>
            </w:tcBorders>
            <w:shd w:val="clear" w:color="000000" w:fill="FFFFFF"/>
            <w:hideMark/>
          </w:tcPr>
          <w:p w14:paraId="6DE12661" w14:textId="77777777" w:rsidR="00166E47" w:rsidRPr="00CC78C1" w:rsidRDefault="00166E47" w:rsidP="00CC78C1">
            <w:pPr>
              <w:jc w:val="center"/>
              <w:rPr>
                <w:color w:val="000000"/>
                <w:sz w:val="20"/>
                <w:szCs w:val="20"/>
              </w:rPr>
            </w:pPr>
            <w:r w:rsidRPr="00CC78C1">
              <w:rPr>
                <w:color w:val="000000"/>
                <w:sz w:val="20"/>
                <w:szCs w:val="20"/>
              </w:rPr>
              <w:t>2020г</w:t>
            </w:r>
          </w:p>
        </w:tc>
        <w:tc>
          <w:tcPr>
            <w:tcW w:w="634" w:type="pct"/>
            <w:tcBorders>
              <w:top w:val="single" w:sz="4" w:space="0" w:color="auto"/>
              <w:left w:val="nil"/>
              <w:bottom w:val="single" w:sz="4" w:space="0" w:color="auto"/>
              <w:right w:val="single" w:sz="4" w:space="0" w:color="auto"/>
            </w:tcBorders>
            <w:shd w:val="clear" w:color="000000" w:fill="FFFFFF"/>
            <w:hideMark/>
          </w:tcPr>
          <w:p w14:paraId="718A3FFC" w14:textId="77777777" w:rsidR="00166E47" w:rsidRPr="00CC78C1" w:rsidRDefault="00166E47" w:rsidP="00CC78C1">
            <w:pPr>
              <w:jc w:val="center"/>
              <w:rPr>
                <w:color w:val="000000"/>
                <w:sz w:val="20"/>
                <w:szCs w:val="20"/>
              </w:rPr>
            </w:pPr>
            <w:r w:rsidRPr="00CC78C1">
              <w:rPr>
                <w:color w:val="000000"/>
                <w:sz w:val="20"/>
                <w:szCs w:val="20"/>
              </w:rPr>
              <w:t>2022г</w:t>
            </w:r>
          </w:p>
        </w:tc>
        <w:tc>
          <w:tcPr>
            <w:tcW w:w="705" w:type="pct"/>
            <w:tcBorders>
              <w:top w:val="single" w:sz="4" w:space="0" w:color="auto"/>
              <w:left w:val="nil"/>
              <w:bottom w:val="single" w:sz="4" w:space="0" w:color="auto"/>
              <w:right w:val="single" w:sz="4" w:space="0" w:color="auto"/>
            </w:tcBorders>
            <w:shd w:val="clear" w:color="000000" w:fill="FFFFFF"/>
            <w:hideMark/>
          </w:tcPr>
          <w:p w14:paraId="5FC5A45A" w14:textId="77777777" w:rsidR="00166E47" w:rsidRPr="00CC78C1" w:rsidRDefault="00166E47" w:rsidP="00CC78C1">
            <w:pPr>
              <w:jc w:val="center"/>
              <w:rPr>
                <w:color w:val="000000"/>
                <w:sz w:val="20"/>
                <w:szCs w:val="20"/>
              </w:rPr>
            </w:pPr>
            <w:r w:rsidRPr="00CC78C1">
              <w:rPr>
                <w:color w:val="000000"/>
                <w:sz w:val="20"/>
                <w:szCs w:val="20"/>
              </w:rPr>
              <w:t>2042г</w:t>
            </w:r>
          </w:p>
        </w:tc>
      </w:tr>
      <w:tr w:rsidR="00166E47" w:rsidRPr="00CC78C1" w14:paraId="663D9691" w14:textId="77777777" w:rsidTr="00CC78C1">
        <w:trPr>
          <w:trHeight w:val="283"/>
        </w:trPr>
        <w:tc>
          <w:tcPr>
            <w:tcW w:w="231" w:type="pct"/>
            <w:tcBorders>
              <w:top w:val="nil"/>
              <w:left w:val="single" w:sz="4" w:space="0" w:color="auto"/>
              <w:bottom w:val="single" w:sz="4" w:space="0" w:color="auto"/>
              <w:right w:val="single" w:sz="4" w:space="0" w:color="auto"/>
            </w:tcBorders>
            <w:shd w:val="clear" w:color="000000" w:fill="FFFFFF"/>
            <w:hideMark/>
          </w:tcPr>
          <w:p w14:paraId="5495DCFE" w14:textId="77777777" w:rsidR="00166E47" w:rsidRPr="00CC78C1" w:rsidRDefault="00166E47" w:rsidP="00CC78C1">
            <w:pPr>
              <w:jc w:val="center"/>
              <w:rPr>
                <w:color w:val="000000"/>
                <w:sz w:val="20"/>
                <w:szCs w:val="20"/>
              </w:rPr>
            </w:pPr>
            <w:r w:rsidRPr="00CC78C1">
              <w:rPr>
                <w:color w:val="000000"/>
                <w:sz w:val="20"/>
                <w:szCs w:val="20"/>
              </w:rPr>
              <w:t>1</w:t>
            </w:r>
          </w:p>
        </w:tc>
        <w:tc>
          <w:tcPr>
            <w:tcW w:w="2091" w:type="pct"/>
            <w:tcBorders>
              <w:top w:val="nil"/>
              <w:left w:val="nil"/>
              <w:bottom w:val="single" w:sz="4" w:space="0" w:color="auto"/>
              <w:right w:val="single" w:sz="4" w:space="0" w:color="auto"/>
            </w:tcBorders>
            <w:shd w:val="clear" w:color="000000" w:fill="FFFFFF"/>
            <w:hideMark/>
          </w:tcPr>
          <w:p w14:paraId="144BE0C1" w14:textId="77777777" w:rsidR="00166E47" w:rsidRPr="00CC78C1" w:rsidRDefault="00166E47" w:rsidP="00CC78C1">
            <w:pPr>
              <w:jc w:val="both"/>
              <w:rPr>
                <w:color w:val="000000"/>
                <w:sz w:val="20"/>
                <w:szCs w:val="20"/>
              </w:rPr>
            </w:pPr>
            <w:r w:rsidRPr="00CC78C1">
              <w:rPr>
                <w:color w:val="000000"/>
                <w:sz w:val="20"/>
                <w:szCs w:val="20"/>
              </w:rPr>
              <w:t>Установленная тепловая мощность</w:t>
            </w:r>
          </w:p>
        </w:tc>
        <w:tc>
          <w:tcPr>
            <w:tcW w:w="635" w:type="pct"/>
            <w:tcBorders>
              <w:top w:val="nil"/>
              <w:left w:val="nil"/>
              <w:bottom w:val="single" w:sz="4" w:space="0" w:color="auto"/>
              <w:right w:val="single" w:sz="4" w:space="0" w:color="auto"/>
            </w:tcBorders>
            <w:shd w:val="clear" w:color="000000" w:fill="FFFFFF"/>
            <w:hideMark/>
          </w:tcPr>
          <w:p w14:paraId="3DFA15D8" w14:textId="77777777" w:rsidR="00166E47" w:rsidRPr="00CC78C1" w:rsidRDefault="00166E47" w:rsidP="00CC78C1">
            <w:pPr>
              <w:jc w:val="center"/>
              <w:rPr>
                <w:color w:val="000000"/>
                <w:sz w:val="20"/>
                <w:szCs w:val="20"/>
              </w:rPr>
            </w:pPr>
            <w:r w:rsidRPr="00CC78C1">
              <w:rPr>
                <w:color w:val="000000"/>
                <w:sz w:val="20"/>
                <w:szCs w:val="20"/>
              </w:rPr>
              <w:t>Гкал/ч</w:t>
            </w:r>
          </w:p>
        </w:tc>
        <w:tc>
          <w:tcPr>
            <w:tcW w:w="704" w:type="pct"/>
            <w:tcBorders>
              <w:top w:val="nil"/>
              <w:left w:val="nil"/>
              <w:bottom w:val="single" w:sz="4" w:space="0" w:color="auto"/>
              <w:right w:val="single" w:sz="4" w:space="0" w:color="auto"/>
            </w:tcBorders>
            <w:shd w:val="clear" w:color="000000" w:fill="FFFFFF"/>
            <w:hideMark/>
          </w:tcPr>
          <w:p w14:paraId="3E24CF1E" w14:textId="77777777" w:rsidR="00166E47" w:rsidRPr="00CC78C1" w:rsidRDefault="00166E47" w:rsidP="00CC78C1">
            <w:pPr>
              <w:jc w:val="center"/>
              <w:rPr>
                <w:color w:val="000000"/>
                <w:sz w:val="20"/>
                <w:szCs w:val="20"/>
              </w:rPr>
            </w:pPr>
            <w:r w:rsidRPr="00CC78C1">
              <w:rPr>
                <w:color w:val="000000"/>
                <w:sz w:val="20"/>
                <w:szCs w:val="20"/>
              </w:rPr>
              <w:t>330,4</w:t>
            </w:r>
          </w:p>
        </w:tc>
        <w:tc>
          <w:tcPr>
            <w:tcW w:w="634" w:type="pct"/>
            <w:tcBorders>
              <w:top w:val="nil"/>
              <w:left w:val="nil"/>
              <w:bottom w:val="single" w:sz="4" w:space="0" w:color="auto"/>
              <w:right w:val="single" w:sz="4" w:space="0" w:color="auto"/>
            </w:tcBorders>
            <w:shd w:val="clear" w:color="000000" w:fill="FFFFFF"/>
            <w:hideMark/>
          </w:tcPr>
          <w:p w14:paraId="252A8EF6" w14:textId="77777777" w:rsidR="00166E47" w:rsidRPr="00CC78C1" w:rsidRDefault="00166E47" w:rsidP="00CC78C1">
            <w:pPr>
              <w:jc w:val="center"/>
              <w:rPr>
                <w:color w:val="000000"/>
                <w:sz w:val="20"/>
                <w:szCs w:val="20"/>
              </w:rPr>
            </w:pPr>
            <w:r w:rsidRPr="00CC78C1">
              <w:rPr>
                <w:color w:val="000000"/>
                <w:sz w:val="20"/>
                <w:szCs w:val="20"/>
              </w:rPr>
              <w:t>330,4</w:t>
            </w:r>
          </w:p>
        </w:tc>
        <w:tc>
          <w:tcPr>
            <w:tcW w:w="705" w:type="pct"/>
            <w:tcBorders>
              <w:top w:val="nil"/>
              <w:left w:val="nil"/>
              <w:bottom w:val="single" w:sz="4" w:space="0" w:color="auto"/>
              <w:right w:val="single" w:sz="4" w:space="0" w:color="auto"/>
            </w:tcBorders>
            <w:shd w:val="clear" w:color="000000" w:fill="FFFFFF"/>
            <w:hideMark/>
          </w:tcPr>
          <w:p w14:paraId="6CBB3DC5" w14:textId="77777777" w:rsidR="00166E47" w:rsidRPr="00CC78C1" w:rsidRDefault="00166E47" w:rsidP="00CC78C1">
            <w:pPr>
              <w:jc w:val="center"/>
              <w:rPr>
                <w:color w:val="000000"/>
                <w:sz w:val="20"/>
                <w:szCs w:val="20"/>
              </w:rPr>
            </w:pPr>
            <w:r w:rsidRPr="00CC78C1">
              <w:rPr>
                <w:color w:val="000000"/>
                <w:sz w:val="20"/>
                <w:szCs w:val="20"/>
              </w:rPr>
              <w:t>330,4</w:t>
            </w:r>
          </w:p>
        </w:tc>
      </w:tr>
      <w:tr w:rsidR="00166E47" w:rsidRPr="00CC78C1" w14:paraId="00A72068" w14:textId="77777777" w:rsidTr="00CC78C1">
        <w:trPr>
          <w:trHeight w:val="283"/>
        </w:trPr>
        <w:tc>
          <w:tcPr>
            <w:tcW w:w="231" w:type="pct"/>
            <w:tcBorders>
              <w:top w:val="nil"/>
              <w:left w:val="single" w:sz="4" w:space="0" w:color="auto"/>
              <w:bottom w:val="single" w:sz="4" w:space="0" w:color="auto"/>
              <w:right w:val="single" w:sz="4" w:space="0" w:color="auto"/>
            </w:tcBorders>
            <w:shd w:val="clear" w:color="000000" w:fill="FFFFFF"/>
            <w:hideMark/>
          </w:tcPr>
          <w:p w14:paraId="63C61702" w14:textId="77777777" w:rsidR="00166E47" w:rsidRPr="00CC78C1" w:rsidRDefault="00166E47" w:rsidP="00CC78C1">
            <w:pPr>
              <w:jc w:val="center"/>
              <w:rPr>
                <w:color w:val="000000"/>
                <w:sz w:val="20"/>
                <w:szCs w:val="20"/>
              </w:rPr>
            </w:pPr>
            <w:r w:rsidRPr="00CC78C1">
              <w:rPr>
                <w:color w:val="000000"/>
                <w:sz w:val="20"/>
                <w:szCs w:val="20"/>
              </w:rPr>
              <w:t>2</w:t>
            </w:r>
          </w:p>
        </w:tc>
        <w:tc>
          <w:tcPr>
            <w:tcW w:w="2091" w:type="pct"/>
            <w:tcBorders>
              <w:top w:val="nil"/>
              <w:left w:val="nil"/>
              <w:bottom w:val="single" w:sz="4" w:space="0" w:color="auto"/>
              <w:right w:val="single" w:sz="4" w:space="0" w:color="auto"/>
            </w:tcBorders>
            <w:shd w:val="clear" w:color="000000" w:fill="FFFFFF"/>
            <w:hideMark/>
          </w:tcPr>
          <w:p w14:paraId="416D9BDE" w14:textId="77777777" w:rsidR="00166E47" w:rsidRPr="00CC78C1" w:rsidRDefault="00166E47" w:rsidP="00CC78C1">
            <w:pPr>
              <w:jc w:val="both"/>
              <w:rPr>
                <w:color w:val="000000"/>
                <w:sz w:val="20"/>
                <w:szCs w:val="20"/>
              </w:rPr>
            </w:pPr>
            <w:r w:rsidRPr="00CC78C1">
              <w:rPr>
                <w:color w:val="000000"/>
                <w:sz w:val="20"/>
                <w:szCs w:val="20"/>
              </w:rPr>
              <w:t>Располагаемая тепловая мощность</w:t>
            </w:r>
          </w:p>
        </w:tc>
        <w:tc>
          <w:tcPr>
            <w:tcW w:w="635" w:type="pct"/>
            <w:tcBorders>
              <w:top w:val="nil"/>
              <w:left w:val="nil"/>
              <w:bottom w:val="single" w:sz="4" w:space="0" w:color="auto"/>
              <w:right w:val="single" w:sz="4" w:space="0" w:color="auto"/>
            </w:tcBorders>
            <w:shd w:val="clear" w:color="000000" w:fill="FFFFFF"/>
            <w:hideMark/>
          </w:tcPr>
          <w:p w14:paraId="25015BF5" w14:textId="77777777" w:rsidR="00166E47" w:rsidRPr="00CC78C1" w:rsidRDefault="00166E47" w:rsidP="00CC78C1">
            <w:pPr>
              <w:jc w:val="center"/>
              <w:rPr>
                <w:color w:val="000000"/>
                <w:sz w:val="20"/>
                <w:szCs w:val="20"/>
              </w:rPr>
            </w:pPr>
            <w:r w:rsidRPr="00CC78C1">
              <w:rPr>
                <w:color w:val="000000"/>
                <w:sz w:val="20"/>
                <w:szCs w:val="20"/>
              </w:rPr>
              <w:t>Гкал/ч</w:t>
            </w:r>
          </w:p>
        </w:tc>
        <w:tc>
          <w:tcPr>
            <w:tcW w:w="704" w:type="pct"/>
            <w:tcBorders>
              <w:top w:val="nil"/>
              <w:left w:val="nil"/>
              <w:bottom w:val="single" w:sz="4" w:space="0" w:color="auto"/>
              <w:right w:val="single" w:sz="4" w:space="0" w:color="auto"/>
            </w:tcBorders>
            <w:shd w:val="clear" w:color="000000" w:fill="FFFFFF"/>
            <w:hideMark/>
          </w:tcPr>
          <w:p w14:paraId="40318458" w14:textId="77777777" w:rsidR="00166E47" w:rsidRPr="00CC78C1" w:rsidRDefault="00166E47" w:rsidP="00CC78C1">
            <w:pPr>
              <w:jc w:val="center"/>
              <w:rPr>
                <w:color w:val="000000"/>
                <w:sz w:val="20"/>
                <w:szCs w:val="20"/>
              </w:rPr>
            </w:pPr>
            <w:r w:rsidRPr="00CC78C1">
              <w:rPr>
                <w:color w:val="000000"/>
                <w:sz w:val="20"/>
                <w:szCs w:val="20"/>
              </w:rPr>
              <w:t>318</w:t>
            </w:r>
          </w:p>
        </w:tc>
        <w:tc>
          <w:tcPr>
            <w:tcW w:w="634" w:type="pct"/>
            <w:tcBorders>
              <w:top w:val="nil"/>
              <w:left w:val="nil"/>
              <w:bottom w:val="single" w:sz="4" w:space="0" w:color="auto"/>
              <w:right w:val="single" w:sz="4" w:space="0" w:color="auto"/>
            </w:tcBorders>
            <w:shd w:val="clear" w:color="000000" w:fill="FFFFFF"/>
            <w:hideMark/>
          </w:tcPr>
          <w:p w14:paraId="46AF029A" w14:textId="77777777" w:rsidR="00166E47" w:rsidRPr="00CC78C1" w:rsidRDefault="00166E47" w:rsidP="00CC78C1">
            <w:pPr>
              <w:jc w:val="center"/>
              <w:rPr>
                <w:color w:val="000000"/>
                <w:sz w:val="20"/>
                <w:szCs w:val="20"/>
              </w:rPr>
            </w:pPr>
            <w:r w:rsidRPr="00CC78C1">
              <w:rPr>
                <w:color w:val="000000"/>
                <w:sz w:val="20"/>
                <w:szCs w:val="20"/>
              </w:rPr>
              <w:t>318</w:t>
            </w:r>
          </w:p>
        </w:tc>
        <w:tc>
          <w:tcPr>
            <w:tcW w:w="705" w:type="pct"/>
            <w:tcBorders>
              <w:top w:val="nil"/>
              <w:left w:val="nil"/>
              <w:bottom w:val="single" w:sz="4" w:space="0" w:color="auto"/>
              <w:right w:val="single" w:sz="4" w:space="0" w:color="auto"/>
            </w:tcBorders>
            <w:shd w:val="clear" w:color="000000" w:fill="FFFFFF"/>
            <w:hideMark/>
          </w:tcPr>
          <w:p w14:paraId="4303B798" w14:textId="77777777" w:rsidR="00166E47" w:rsidRPr="00CC78C1" w:rsidRDefault="00166E47" w:rsidP="00CC78C1">
            <w:pPr>
              <w:jc w:val="center"/>
              <w:rPr>
                <w:color w:val="000000"/>
                <w:sz w:val="20"/>
                <w:szCs w:val="20"/>
              </w:rPr>
            </w:pPr>
            <w:r w:rsidRPr="00CC78C1">
              <w:rPr>
                <w:color w:val="000000"/>
                <w:sz w:val="20"/>
                <w:szCs w:val="20"/>
              </w:rPr>
              <w:t>318</w:t>
            </w:r>
          </w:p>
        </w:tc>
      </w:tr>
      <w:tr w:rsidR="00166E47" w:rsidRPr="00CC78C1" w14:paraId="12B8FE50" w14:textId="77777777" w:rsidTr="00CC78C1">
        <w:trPr>
          <w:trHeight w:val="283"/>
        </w:trPr>
        <w:tc>
          <w:tcPr>
            <w:tcW w:w="231" w:type="pct"/>
            <w:tcBorders>
              <w:top w:val="nil"/>
              <w:left w:val="single" w:sz="4" w:space="0" w:color="auto"/>
              <w:bottom w:val="single" w:sz="4" w:space="0" w:color="auto"/>
              <w:right w:val="single" w:sz="4" w:space="0" w:color="auto"/>
            </w:tcBorders>
            <w:shd w:val="clear" w:color="000000" w:fill="FFFFFF"/>
            <w:hideMark/>
          </w:tcPr>
          <w:p w14:paraId="2692F59F" w14:textId="77777777" w:rsidR="00166E47" w:rsidRPr="00CC78C1" w:rsidRDefault="00166E47" w:rsidP="00CC78C1">
            <w:pPr>
              <w:jc w:val="center"/>
              <w:rPr>
                <w:color w:val="000000"/>
                <w:sz w:val="20"/>
                <w:szCs w:val="20"/>
              </w:rPr>
            </w:pPr>
            <w:r w:rsidRPr="00CC78C1">
              <w:rPr>
                <w:color w:val="000000"/>
                <w:sz w:val="20"/>
                <w:szCs w:val="20"/>
              </w:rPr>
              <w:t>3</w:t>
            </w:r>
          </w:p>
        </w:tc>
        <w:tc>
          <w:tcPr>
            <w:tcW w:w="2091" w:type="pct"/>
            <w:tcBorders>
              <w:top w:val="nil"/>
              <w:left w:val="nil"/>
              <w:bottom w:val="single" w:sz="4" w:space="0" w:color="auto"/>
              <w:right w:val="single" w:sz="4" w:space="0" w:color="auto"/>
            </w:tcBorders>
            <w:shd w:val="clear" w:color="000000" w:fill="FFFFFF"/>
            <w:hideMark/>
          </w:tcPr>
          <w:p w14:paraId="6EE5A54F" w14:textId="77777777" w:rsidR="00166E47" w:rsidRPr="00CC78C1" w:rsidRDefault="00166E47" w:rsidP="00CC78C1">
            <w:pPr>
              <w:jc w:val="both"/>
              <w:rPr>
                <w:color w:val="000000"/>
                <w:sz w:val="20"/>
                <w:szCs w:val="20"/>
              </w:rPr>
            </w:pPr>
            <w:r w:rsidRPr="00CC78C1">
              <w:rPr>
                <w:color w:val="000000"/>
                <w:sz w:val="20"/>
                <w:szCs w:val="20"/>
              </w:rPr>
              <w:t>Тепловая мощность нетто</w:t>
            </w:r>
          </w:p>
        </w:tc>
        <w:tc>
          <w:tcPr>
            <w:tcW w:w="635" w:type="pct"/>
            <w:tcBorders>
              <w:top w:val="nil"/>
              <w:left w:val="nil"/>
              <w:bottom w:val="single" w:sz="4" w:space="0" w:color="auto"/>
              <w:right w:val="single" w:sz="4" w:space="0" w:color="auto"/>
            </w:tcBorders>
            <w:shd w:val="clear" w:color="000000" w:fill="FFFFFF"/>
            <w:hideMark/>
          </w:tcPr>
          <w:p w14:paraId="7B03B727" w14:textId="77777777" w:rsidR="00166E47" w:rsidRPr="00CC78C1" w:rsidRDefault="00166E47" w:rsidP="00CC78C1">
            <w:pPr>
              <w:jc w:val="center"/>
              <w:rPr>
                <w:color w:val="000000"/>
                <w:sz w:val="20"/>
                <w:szCs w:val="20"/>
              </w:rPr>
            </w:pPr>
            <w:r w:rsidRPr="00CC78C1">
              <w:rPr>
                <w:color w:val="000000"/>
                <w:sz w:val="20"/>
                <w:szCs w:val="20"/>
              </w:rPr>
              <w:t>Гкал/ч</w:t>
            </w:r>
          </w:p>
        </w:tc>
        <w:tc>
          <w:tcPr>
            <w:tcW w:w="704" w:type="pct"/>
            <w:tcBorders>
              <w:top w:val="nil"/>
              <w:left w:val="nil"/>
              <w:bottom w:val="single" w:sz="4" w:space="0" w:color="auto"/>
              <w:right w:val="single" w:sz="4" w:space="0" w:color="auto"/>
            </w:tcBorders>
            <w:shd w:val="clear" w:color="000000" w:fill="FFFFFF"/>
            <w:hideMark/>
          </w:tcPr>
          <w:p w14:paraId="58964788" w14:textId="77777777" w:rsidR="00166E47" w:rsidRPr="00CC78C1" w:rsidRDefault="00166E47" w:rsidP="00CC78C1">
            <w:pPr>
              <w:jc w:val="center"/>
              <w:rPr>
                <w:color w:val="000000"/>
                <w:sz w:val="20"/>
                <w:szCs w:val="20"/>
              </w:rPr>
            </w:pPr>
            <w:r w:rsidRPr="00CC78C1">
              <w:rPr>
                <w:color w:val="000000"/>
                <w:sz w:val="20"/>
                <w:szCs w:val="20"/>
              </w:rPr>
              <w:t>299</w:t>
            </w:r>
          </w:p>
        </w:tc>
        <w:tc>
          <w:tcPr>
            <w:tcW w:w="634" w:type="pct"/>
            <w:tcBorders>
              <w:top w:val="nil"/>
              <w:left w:val="nil"/>
              <w:bottom w:val="single" w:sz="4" w:space="0" w:color="auto"/>
              <w:right w:val="single" w:sz="4" w:space="0" w:color="auto"/>
            </w:tcBorders>
            <w:shd w:val="clear" w:color="000000" w:fill="FFFFFF"/>
            <w:hideMark/>
          </w:tcPr>
          <w:p w14:paraId="184309B2" w14:textId="77777777" w:rsidR="00166E47" w:rsidRPr="00CC78C1" w:rsidRDefault="00166E47" w:rsidP="00CC78C1">
            <w:pPr>
              <w:jc w:val="center"/>
              <w:rPr>
                <w:color w:val="000000"/>
                <w:sz w:val="20"/>
                <w:szCs w:val="20"/>
              </w:rPr>
            </w:pPr>
            <w:r w:rsidRPr="00CC78C1">
              <w:rPr>
                <w:color w:val="000000"/>
                <w:sz w:val="20"/>
                <w:szCs w:val="20"/>
              </w:rPr>
              <w:t>299</w:t>
            </w:r>
          </w:p>
        </w:tc>
        <w:tc>
          <w:tcPr>
            <w:tcW w:w="705" w:type="pct"/>
            <w:tcBorders>
              <w:top w:val="nil"/>
              <w:left w:val="nil"/>
              <w:bottom w:val="single" w:sz="4" w:space="0" w:color="auto"/>
              <w:right w:val="single" w:sz="4" w:space="0" w:color="auto"/>
            </w:tcBorders>
            <w:shd w:val="clear" w:color="000000" w:fill="FFFFFF"/>
            <w:hideMark/>
          </w:tcPr>
          <w:p w14:paraId="5ED7AA9C" w14:textId="77777777" w:rsidR="00166E47" w:rsidRPr="00CC78C1" w:rsidRDefault="00166E47" w:rsidP="00CC78C1">
            <w:pPr>
              <w:jc w:val="center"/>
              <w:rPr>
                <w:color w:val="000000"/>
                <w:sz w:val="20"/>
                <w:szCs w:val="20"/>
              </w:rPr>
            </w:pPr>
            <w:r w:rsidRPr="00CC78C1">
              <w:rPr>
                <w:color w:val="000000"/>
                <w:sz w:val="20"/>
                <w:szCs w:val="20"/>
              </w:rPr>
              <w:t>299</w:t>
            </w:r>
          </w:p>
        </w:tc>
      </w:tr>
      <w:tr w:rsidR="00166E47" w:rsidRPr="00CC78C1" w14:paraId="3F01874F" w14:textId="77777777" w:rsidTr="00CC78C1">
        <w:trPr>
          <w:trHeight w:val="283"/>
        </w:trPr>
        <w:tc>
          <w:tcPr>
            <w:tcW w:w="231" w:type="pct"/>
            <w:tcBorders>
              <w:top w:val="nil"/>
              <w:left w:val="single" w:sz="4" w:space="0" w:color="auto"/>
              <w:bottom w:val="single" w:sz="4" w:space="0" w:color="auto"/>
              <w:right w:val="single" w:sz="4" w:space="0" w:color="auto"/>
            </w:tcBorders>
            <w:shd w:val="clear" w:color="000000" w:fill="FFFFFF"/>
            <w:hideMark/>
          </w:tcPr>
          <w:p w14:paraId="5E00FC28" w14:textId="77777777" w:rsidR="00166E47" w:rsidRPr="00CC78C1" w:rsidRDefault="00166E47" w:rsidP="00CC78C1">
            <w:pPr>
              <w:jc w:val="center"/>
              <w:rPr>
                <w:color w:val="000000"/>
                <w:sz w:val="20"/>
                <w:szCs w:val="20"/>
              </w:rPr>
            </w:pPr>
            <w:r w:rsidRPr="00CC78C1">
              <w:rPr>
                <w:color w:val="000000"/>
                <w:sz w:val="20"/>
                <w:szCs w:val="20"/>
              </w:rPr>
              <w:t>5</w:t>
            </w:r>
          </w:p>
        </w:tc>
        <w:tc>
          <w:tcPr>
            <w:tcW w:w="2091" w:type="pct"/>
            <w:tcBorders>
              <w:top w:val="nil"/>
              <w:left w:val="nil"/>
              <w:bottom w:val="single" w:sz="4" w:space="0" w:color="auto"/>
              <w:right w:val="single" w:sz="4" w:space="0" w:color="auto"/>
            </w:tcBorders>
            <w:shd w:val="clear" w:color="000000" w:fill="FFFFFF"/>
            <w:hideMark/>
          </w:tcPr>
          <w:p w14:paraId="66D6741A" w14:textId="77777777" w:rsidR="00166E47" w:rsidRPr="00CC78C1" w:rsidRDefault="00166E47" w:rsidP="00CC78C1">
            <w:pPr>
              <w:jc w:val="both"/>
              <w:rPr>
                <w:color w:val="000000"/>
                <w:sz w:val="20"/>
                <w:szCs w:val="20"/>
              </w:rPr>
            </w:pPr>
            <w:r w:rsidRPr="00CC78C1">
              <w:rPr>
                <w:color w:val="000000"/>
                <w:sz w:val="20"/>
                <w:szCs w:val="20"/>
              </w:rPr>
              <w:t>Присоединенная тепловая нагрузка на коллекторах.</w:t>
            </w:r>
          </w:p>
        </w:tc>
        <w:tc>
          <w:tcPr>
            <w:tcW w:w="635" w:type="pct"/>
            <w:tcBorders>
              <w:top w:val="nil"/>
              <w:left w:val="nil"/>
              <w:bottom w:val="single" w:sz="4" w:space="0" w:color="auto"/>
              <w:right w:val="single" w:sz="4" w:space="0" w:color="auto"/>
            </w:tcBorders>
            <w:shd w:val="clear" w:color="000000" w:fill="FFFFFF"/>
            <w:hideMark/>
          </w:tcPr>
          <w:p w14:paraId="4C310706" w14:textId="77777777" w:rsidR="00166E47" w:rsidRPr="00CC78C1" w:rsidRDefault="00166E47" w:rsidP="00CC78C1">
            <w:pPr>
              <w:jc w:val="center"/>
              <w:rPr>
                <w:color w:val="000000"/>
                <w:sz w:val="20"/>
                <w:szCs w:val="20"/>
              </w:rPr>
            </w:pPr>
            <w:r w:rsidRPr="00CC78C1">
              <w:rPr>
                <w:color w:val="000000"/>
                <w:sz w:val="20"/>
                <w:szCs w:val="20"/>
              </w:rPr>
              <w:t>Гкал/ч</w:t>
            </w:r>
          </w:p>
        </w:tc>
        <w:tc>
          <w:tcPr>
            <w:tcW w:w="704" w:type="pct"/>
            <w:tcBorders>
              <w:top w:val="single" w:sz="4" w:space="0" w:color="auto"/>
              <w:left w:val="nil"/>
              <w:bottom w:val="single" w:sz="4" w:space="0" w:color="auto"/>
              <w:right w:val="single" w:sz="4" w:space="0" w:color="auto"/>
            </w:tcBorders>
            <w:shd w:val="clear" w:color="000000" w:fill="FFFFFF"/>
            <w:hideMark/>
          </w:tcPr>
          <w:p w14:paraId="0FE75B82" w14:textId="77777777" w:rsidR="00166E47" w:rsidRPr="00CC78C1" w:rsidRDefault="00166E47" w:rsidP="00CC78C1">
            <w:pPr>
              <w:jc w:val="center"/>
              <w:rPr>
                <w:color w:val="000000"/>
                <w:sz w:val="20"/>
                <w:szCs w:val="20"/>
              </w:rPr>
            </w:pPr>
            <w:r w:rsidRPr="00CC78C1">
              <w:rPr>
                <w:color w:val="000000"/>
                <w:sz w:val="20"/>
                <w:szCs w:val="20"/>
              </w:rPr>
              <w:t>198,1</w:t>
            </w:r>
          </w:p>
        </w:tc>
        <w:tc>
          <w:tcPr>
            <w:tcW w:w="634" w:type="pct"/>
            <w:tcBorders>
              <w:top w:val="single" w:sz="4" w:space="0" w:color="auto"/>
              <w:left w:val="nil"/>
              <w:bottom w:val="single" w:sz="4" w:space="0" w:color="auto"/>
              <w:right w:val="single" w:sz="4" w:space="0" w:color="auto"/>
            </w:tcBorders>
            <w:shd w:val="clear" w:color="000000" w:fill="FFFFFF"/>
            <w:hideMark/>
          </w:tcPr>
          <w:p w14:paraId="39AE340A" w14:textId="77777777" w:rsidR="00166E47" w:rsidRPr="00CC78C1" w:rsidRDefault="00166E47" w:rsidP="00CC78C1">
            <w:pPr>
              <w:jc w:val="center"/>
              <w:rPr>
                <w:color w:val="000000"/>
                <w:sz w:val="20"/>
                <w:szCs w:val="20"/>
              </w:rPr>
            </w:pPr>
            <w:r w:rsidRPr="00CC78C1">
              <w:rPr>
                <w:color w:val="000000"/>
                <w:sz w:val="20"/>
                <w:szCs w:val="20"/>
              </w:rPr>
              <w:t>200,7</w:t>
            </w:r>
          </w:p>
        </w:tc>
        <w:tc>
          <w:tcPr>
            <w:tcW w:w="705" w:type="pct"/>
            <w:tcBorders>
              <w:top w:val="single" w:sz="4" w:space="0" w:color="auto"/>
              <w:left w:val="nil"/>
              <w:bottom w:val="single" w:sz="4" w:space="0" w:color="auto"/>
              <w:right w:val="single" w:sz="4" w:space="0" w:color="auto"/>
            </w:tcBorders>
            <w:shd w:val="clear" w:color="000000" w:fill="FFFFFF"/>
            <w:hideMark/>
          </w:tcPr>
          <w:p w14:paraId="6B0F24BE" w14:textId="77777777" w:rsidR="00166E47" w:rsidRPr="00CC78C1" w:rsidRDefault="00166E47" w:rsidP="00CC78C1">
            <w:pPr>
              <w:jc w:val="center"/>
              <w:rPr>
                <w:color w:val="000000"/>
                <w:sz w:val="20"/>
                <w:szCs w:val="20"/>
              </w:rPr>
            </w:pPr>
            <w:r w:rsidRPr="00CC78C1">
              <w:rPr>
                <w:color w:val="000000"/>
                <w:sz w:val="20"/>
                <w:szCs w:val="20"/>
              </w:rPr>
              <w:t>210,4</w:t>
            </w:r>
          </w:p>
        </w:tc>
      </w:tr>
      <w:tr w:rsidR="00166E47" w:rsidRPr="00CC78C1" w14:paraId="401B9C71" w14:textId="77777777" w:rsidTr="00CC78C1">
        <w:trPr>
          <w:trHeight w:val="283"/>
        </w:trPr>
        <w:tc>
          <w:tcPr>
            <w:tcW w:w="231" w:type="pct"/>
            <w:tcBorders>
              <w:top w:val="nil"/>
              <w:left w:val="single" w:sz="4" w:space="0" w:color="auto"/>
              <w:bottom w:val="single" w:sz="4" w:space="0" w:color="auto"/>
              <w:right w:val="single" w:sz="4" w:space="0" w:color="auto"/>
            </w:tcBorders>
            <w:shd w:val="clear" w:color="000000" w:fill="FFFFFF"/>
            <w:hideMark/>
          </w:tcPr>
          <w:p w14:paraId="38B0A5F6" w14:textId="77777777" w:rsidR="00166E47" w:rsidRPr="00CC78C1" w:rsidRDefault="00166E47" w:rsidP="00CC78C1">
            <w:pPr>
              <w:jc w:val="center"/>
              <w:rPr>
                <w:color w:val="000000"/>
                <w:sz w:val="20"/>
                <w:szCs w:val="20"/>
              </w:rPr>
            </w:pPr>
            <w:r w:rsidRPr="00CC78C1">
              <w:rPr>
                <w:color w:val="000000"/>
                <w:sz w:val="20"/>
                <w:szCs w:val="20"/>
              </w:rPr>
              <w:t>6</w:t>
            </w:r>
          </w:p>
        </w:tc>
        <w:tc>
          <w:tcPr>
            <w:tcW w:w="2091" w:type="pct"/>
            <w:tcBorders>
              <w:top w:val="nil"/>
              <w:left w:val="nil"/>
              <w:bottom w:val="single" w:sz="4" w:space="0" w:color="auto"/>
              <w:right w:val="single" w:sz="4" w:space="0" w:color="auto"/>
            </w:tcBorders>
            <w:shd w:val="clear" w:color="000000" w:fill="FFFFFF"/>
            <w:hideMark/>
          </w:tcPr>
          <w:p w14:paraId="6BDB940C" w14:textId="77777777" w:rsidR="00166E47" w:rsidRPr="00CC78C1" w:rsidRDefault="00166E47" w:rsidP="00CC78C1">
            <w:pPr>
              <w:jc w:val="both"/>
              <w:rPr>
                <w:color w:val="000000"/>
                <w:sz w:val="20"/>
                <w:szCs w:val="20"/>
              </w:rPr>
            </w:pPr>
            <w:r w:rsidRPr="00CC78C1">
              <w:rPr>
                <w:color w:val="000000"/>
                <w:sz w:val="20"/>
                <w:szCs w:val="20"/>
              </w:rPr>
              <w:t>Резерв(дефицит) тепловой мощности нетто</w:t>
            </w:r>
          </w:p>
        </w:tc>
        <w:tc>
          <w:tcPr>
            <w:tcW w:w="635" w:type="pct"/>
            <w:tcBorders>
              <w:top w:val="nil"/>
              <w:left w:val="nil"/>
              <w:bottom w:val="single" w:sz="4" w:space="0" w:color="auto"/>
              <w:right w:val="single" w:sz="4" w:space="0" w:color="auto"/>
            </w:tcBorders>
            <w:shd w:val="clear" w:color="000000" w:fill="FFFFFF"/>
            <w:hideMark/>
          </w:tcPr>
          <w:p w14:paraId="61CB8DB6" w14:textId="77777777" w:rsidR="00166E47" w:rsidRPr="00CC78C1" w:rsidRDefault="00166E47" w:rsidP="00CC78C1">
            <w:pPr>
              <w:jc w:val="center"/>
              <w:rPr>
                <w:color w:val="000000"/>
                <w:sz w:val="20"/>
                <w:szCs w:val="20"/>
              </w:rPr>
            </w:pPr>
            <w:r w:rsidRPr="00CC78C1">
              <w:rPr>
                <w:color w:val="000000"/>
                <w:sz w:val="20"/>
                <w:szCs w:val="20"/>
              </w:rPr>
              <w:t>Гкал/ч</w:t>
            </w:r>
          </w:p>
        </w:tc>
        <w:tc>
          <w:tcPr>
            <w:tcW w:w="704" w:type="pct"/>
            <w:tcBorders>
              <w:top w:val="nil"/>
              <w:left w:val="nil"/>
              <w:bottom w:val="single" w:sz="4" w:space="0" w:color="auto"/>
              <w:right w:val="single" w:sz="4" w:space="0" w:color="auto"/>
            </w:tcBorders>
            <w:shd w:val="clear" w:color="000000" w:fill="FFFFFF"/>
            <w:hideMark/>
          </w:tcPr>
          <w:p w14:paraId="59087AF9" w14:textId="77777777" w:rsidR="00166E47" w:rsidRPr="00CC78C1" w:rsidRDefault="00166E47" w:rsidP="00CC78C1">
            <w:pPr>
              <w:jc w:val="center"/>
              <w:rPr>
                <w:b/>
                <w:bCs/>
                <w:color w:val="000000"/>
                <w:sz w:val="20"/>
                <w:szCs w:val="20"/>
              </w:rPr>
            </w:pPr>
            <w:r w:rsidRPr="00CC78C1">
              <w:rPr>
                <w:b/>
                <w:bCs/>
                <w:color w:val="000000"/>
                <w:sz w:val="20"/>
                <w:szCs w:val="20"/>
              </w:rPr>
              <w:t>100,1</w:t>
            </w:r>
          </w:p>
        </w:tc>
        <w:tc>
          <w:tcPr>
            <w:tcW w:w="634" w:type="pct"/>
            <w:tcBorders>
              <w:top w:val="nil"/>
              <w:left w:val="nil"/>
              <w:bottom w:val="single" w:sz="4" w:space="0" w:color="auto"/>
              <w:right w:val="single" w:sz="4" w:space="0" w:color="auto"/>
            </w:tcBorders>
            <w:shd w:val="clear" w:color="000000" w:fill="FFFFFF"/>
            <w:hideMark/>
          </w:tcPr>
          <w:p w14:paraId="356285F6" w14:textId="77777777" w:rsidR="00166E47" w:rsidRPr="00CC78C1" w:rsidRDefault="00166E47" w:rsidP="00CC78C1">
            <w:pPr>
              <w:jc w:val="center"/>
              <w:rPr>
                <w:b/>
                <w:bCs/>
                <w:color w:val="000000"/>
                <w:sz w:val="20"/>
                <w:szCs w:val="20"/>
              </w:rPr>
            </w:pPr>
            <w:r w:rsidRPr="00CC78C1">
              <w:rPr>
                <w:b/>
                <w:bCs/>
                <w:color w:val="000000"/>
                <w:sz w:val="20"/>
                <w:szCs w:val="20"/>
              </w:rPr>
              <w:t>98,3</w:t>
            </w:r>
          </w:p>
        </w:tc>
        <w:tc>
          <w:tcPr>
            <w:tcW w:w="705" w:type="pct"/>
            <w:tcBorders>
              <w:top w:val="nil"/>
              <w:left w:val="nil"/>
              <w:bottom w:val="single" w:sz="4" w:space="0" w:color="auto"/>
              <w:right w:val="single" w:sz="4" w:space="0" w:color="auto"/>
            </w:tcBorders>
            <w:shd w:val="clear" w:color="000000" w:fill="FFFFFF"/>
            <w:hideMark/>
          </w:tcPr>
          <w:p w14:paraId="1FBA109A" w14:textId="77777777" w:rsidR="00166E47" w:rsidRPr="00CC78C1" w:rsidRDefault="00166E47" w:rsidP="00CC78C1">
            <w:pPr>
              <w:jc w:val="center"/>
              <w:rPr>
                <w:b/>
                <w:bCs/>
                <w:color w:val="000000"/>
                <w:sz w:val="20"/>
                <w:szCs w:val="20"/>
              </w:rPr>
            </w:pPr>
            <w:r w:rsidRPr="00CC78C1">
              <w:rPr>
                <w:b/>
                <w:bCs/>
                <w:color w:val="000000"/>
                <w:sz w:val="20"/>
                <w:szCs w:val="20"/>
              </w:rPr>
              <w:t>88,6</w:t>
            </w:r>
          </w:p>
        </w:tc>
      </w:tr>
    </w:tbl>
    <w:p w14:paraId="7E4D733D" w14:textId="77777777" w:rsidR="00166E47" w:rsidRPr="00CC78C1" w:rsidRDefault="00166E47" w:rsidP="00CC78C1">
      <w:pPr>
        <w:pStyle w:val="b"/>
      </w:pPr>
    </w:p>
    <w:p w14:paraId="7C4AE357" w14:textId="77777777" w:rsidR="00166E47" w:rsidRPr="00CC78C1" w:rsidRDefault="00166E47" w:rsidP="00CC78C1">
      <w:pPr>
        <w:pStyle w:val="b"/>
      </w:pPr>
      <w:r w:rsidRPr="00CC78C1">
        <w:t>Строительство тепловых сетей оценивалось до геометрического центра площади планируемого строительства.</w:t>
      </w:r>
    </w:p>
    <w:p w14:paraId="60008E4B" w14:textId="77777777" w:rsidR="00FC3022" w:rsidRPr="00CC78C1" w:rsidRDefault="00166E47" w:rsidP="00CC78C1">
      <w:pPr>
        <w:pStyle w:val="b"/>
      </w:pPr>
      <w:r w:rsidRPr="00CC78C1">
        <w:t xml:space="preserve">Для повышения эффективности функционирования системы </w:t>
      </w:r>
      <w:bookmarkStart w:id="219" w:name="_Toc355023924"/>
      <w:bookmarkStart w:id="220" w:name="_Toc355026351"/>
      <w:r w:rsidRPr="00CC78C1">
        <w:t>(приведения тепловых потерь к нормативным) требуется реконструкция тепловых сетей, подлежащих замене в связи с исчерпанием эксплуатационного ресурса.</w:t>
      </w:r>
      <w:bookmarkEnd w:id="219"/>
      <w:bookmarkEnd w:id="220"/>
    </w:p>
    <w:p w14:paraId="105FBFAC" w14:textId="77777777" w:rsidR="00FC3022" w:rsidRPr="00CC78C1" w:rsidRDefault="00FC3022" w:rsidP="00CC78C1">
      <w:pPr>
        <w:pStyle w:val="b"/>
      </w:pPr>
    </w:p>
    <w:p w14:paraId="4448D697" w14:textId="31D132FE" w:rsidR="00166E47" w:rsidRDefault="00E50F9F" w:rsidP="00CC78C1">
      <w:pPr>
        <w:pStyle w:val="3fb"/>
      </w:pPr>
      <w:bookmarkStart w:id="221" w:name="_Toc103785763"/>
      <w:r>
        <w:rPr>
          <w:szCs w:val="28"/>
        </w:rPr>
        <w:t>4</w:t>
      </w:r>
      <w:r w:rsidR="00FC3022" w:rsidRPr="00FC3022">
        <w:rPr>
          <w:szCs w:val="28"/>
        </w:rPr>
        <w:t>.</w:t>
      </w:r>
      <w:r>
        <w:rPr>
          <w:szCs w:val="28"/>
        </w:rPr>
        <w:t>7</w:t>
      </w:r>
      <w:r w:rsidR="00FC3022" w:rsidRPr="00FC3022">
        <w:rPr>
          <w:szCs w:val="28"/>
        </w:rPr>
        <w:t>.</w:t>
      </w:r>
      <w:r w:rsidR="005934F5">
        <w:t>5</w:t>
      </w:r>
      <w:r w:rsidR="00CC78C1">
        <w:t>. </w:t>
      </w:r>
      <w:r w:rsidR="007102EF">
        <w:t>Объекты и сети э</w:t>
      </w:r>
      <w:r w:rsidR="00166E47" w:rsidRPr="00FC3022">
        <w:t>лектроснабжени</w:t>
      </w:r>
      <w:bookmarkEnd w:id="218"/>
      <w:r w:rsidR="007102EF">
        <w:t>я</w:t>
      </w:r>
      <w:bookmarkEnd w:id="221"/>
    </w:p>
    <w:p w14:paraId="395D4608" w14:textId="77777777" w:rsidR="005934F5" w:rsidRPr="00CC78C1" w:rsidRDefault="005934F5" w:rsidP="00CC78C1">
      <w:pPr>
        <w:pStyle w:val="b"/>
      </w:pPr>
    </w:p>
    <w:p w14:paraId="4A547F51" w14:textId="77777777" w:rsidR="00166E47" w:rsidRPr="00CC78C1" w:rsidRDefault="00166E47" w:rsidP="00CC78C1">
      <w:pPr>
        <w:pStyle w:val="b"/>
      </w:pPr>
      <w:r w:rsidRPr="00CC78C1">
        <w:t xml:space="preserve">Электроснабжение г. Минусинск осуществляется от существующих подстанции </w:t>
      </w:r>
      <w:r w:rsidRPr="00CC78C1">
        <w:rPr>
          <w:rFonts w:hint="eastAsia"/>
        </w:rPr>
        <w:t>ПС</w:t>
      </w:r>
      <w:r w:rsidRPr="00CC78C1">
        <w:t xml:space="preserve"> 110 </w:t>
      </w:r>
      <w:r w:rsidRPr="00CC78C1">
        <w:rPr>
          <w:rFonts w:hint="eastAsia"/>
        </w:rPr>
        <w:t>кВ</w:t>
      </w:r>
      <w:r w:rsidRPr="00CC78C1">
        <w:t xml:space="preserve"> </w:t>
      </w:r>
      <w:r w:rsidRPr="00CC78C1">
        <w:rPr>
          <w:rFonts w:hint="eastAsia"/>
        </w:rPr>
        <w:t>Минусинская</w:t>
      </w:r>
      <w:r w:rsidRPr="00CC78C1">
        <w:t xml:space="preserve"> </w:t>
      </w:r>
      <w:r w:rsidRPr="00CC78C1">
        <w:rPr>
          <w:rFonts w:hint="eastAsia"/>
        </w:rPr>
        <w:t>городская</w:t>
      </w:r>
      <w:r w:rsidRPr="00CC78C1">
        <w:t xml:space="preserve"> </w:t>
      </w:r>
      <w:r w:rsidRPr="00CC78C1">
        <w:rPr>
          <w:rFonts w:hint="eastAsia"/>
        </w:rPr>
        <w:t>№</w:t>
      </w:r>
      <w:r w:rsidRPr="00CC78C1">
        <w:t xml:space="preserve"> 2 и </w:t>
      </w:r>
      <w:r w:rsidRPr="00CC78C1">
        <w:rPr>
          <w:rFonts w:hint="eastAsia"/>
        </w:rPr>
        <w:t>ПС</w:t>
      </w:r>
      <w:r w:rsidRPr="00CC78C1">
        <w:t xml:space="preserve"> 110 </w:t>
      </w:r>
      <w:r w:rsidRPr="00CC78C1">
        <w:rPr>
          <w:rFonts w:hint="eastAsia"/>
        </w:rPr>
        <w:t>кВ</w:t>
      </w:r>
      <w:r w:rsidRPr="00CC78C1">
        <w:t xml:space="preserve"> </w:t>
      </w:r>
      <w:r w:rsidRPr="00CC78C1">
        <w:rPr>
          <w:rFonts w:hint="eastAsia"/>
        </w:rPr>
        <w:t>Тагарская</w:t>
      </w:r>
      <w:r w:rsidRPr="00CC78C1">
        <w:t xml:space="preserve"> </w:t>
      </w:r>
      <w:r w:rsidRPr="00CC78C1">
        <w:rPr>
          <w:rFonts w:hint="eastAsia"/>
        </w:rPr>
        <w:t>№</w:t>
      </w:r>
      <w:r w:rsidRPr="00CC78C1">
        <w:t> 3.</w:t>
      </w:r>
    </w:p>
    <w:p w14:paraId="26A51B2C" w14:textId="77777777" w:rsidR="00166E47" w:rsidRPr="00CC78C1" w:rsidRDefault="00166E47" w:rsidP="00CC78C1">
      <w:pPr>
        <w:pStyle w:val="b"/>
      </w:pPr>
      <w:r w:rsidRPr="00CC78C1">
        <w:t>Распределение энергии выполняется на напряжение 10кВ по ВЛ-КЛ 10 кВ. Распределительные сети по данным эксплуатирующей организации имеют высокую степень износа.</w:t>
      </w:r>
    </w:p>
    <w:p w14:paraId="27102B2C" w14:textId="77777777" w:rsidR="00166E47" w:rsidRPr="00CC78C1" w:rsidRDefault="00166E47" w:rsidP="00CC78C1">
      <w:pPr>
        <w:pStyle w:val="b"/>
      </w:pPr>
      <w:r w:rsidRPr="00CC78C1">
        <w:t>Для электроснабжения объектов 1 очереди необходимо строительство ТП 10/0,4 кВ, подземных кабельных и воздушных линий:</w:t>
      </w:r>
    </w:p>
    <w:p w14:paraId="3254F5B3" w14:textId="3DA56ECB" w:rsidR="00166E47" w:rsidRPr="00CC78C1" w:rsidRDefault="00166E47" w:rsidP="0012791F">
      <w:pPr>
        <w:pStyle w:val="b"/>
        <w:numPr>
          <w:ilvl w:val="0"/>
          <w:numId w:val="69"/>
        </w:numPr>
        <w:ind w:left="0" w:firstLine="709"/>
      </w:pPr>
      <w:r w:rsidRPr="00CC78C1">
        <w:t>прокладка КЛ-10 кВ;</w:t>
      </w:r>
    </w:p>
    <w:p w14:paraId="0062AF25" w14:textId="016678D7" w:rsidR="00166E47" w:rsidRPr="00CC78C1" w:rsidRDefault="00166E47" w:rsidP="0012791F">
      <w:pPr>
        <w:pStyle w:val="b"/>
        <w:numPr>
          <w:ilvl w:val="0"/>
          <w:numId w:val="69"/>
        </w:numPr>
        <w:ind w:left="0" w:firstLine="709"/>
      </w:pPr>
      <w:r w:rsidRPr="00CC78C1">
        <w:t>строительство ВЛИ-0,4 кВ;</w:t>
      </w:r>
    </w:p>
    <w:p w14:paraId="64E5CD1F" w14:textId="6DB3392E" w:rsidR="00166E47" w:rsidRPr="00CC78C1" w:rsidRDefault="00166E47" w:rsidP="0012791F">
      <w:pPr>
        <w:pStyle w:val="b"/>
        <w:numPr>
          <w:ilvl w:val="0"/>
          <w:numId w:val="69"/>
        </w:numPr>
        <w:ind w:left="0" w:firstLine="709"/>
      </w:pPr>
      <w:r w:rsidRPr="00CC78C1">
        <w:t>прокладка КЛ-0,4 кВ.</w:t>
      </w:r>
    </w:p>
    <w:p w14:paraId="5EFAFE52" w14:textId="77777777" w:rsidR="00FC3022" w:rsidRPr="00CC78C1" w:rsidRDefault="00FC3022" w:rsidP="00CC78C1">
      <w:pPr>
        <w:pStyle w:val="b"/>
      </w:pPr>
    </w:p>
    <w:p w14:paraId="5DFB72C5" w14:textId="2D242A74" w:rsidR="00FC3022" w:rsidRDefault="00FC3022" w:rsidP="00CC78C1">
      <w:pPr>
        <w:pStyle w:val="b"/>
        <w:jc w:val="right"/>
      </w:pPr>
      <w:r w:rsidRPr="00CC78C1">
        <w:t>Таблица 4.7.5-1</w:t>
      </w:r>
    </w:p>
    <w:p w14:paraId="5F7D6481" w14:textId="77777777" w:rsidR="00CC78C1" w:rsidRPr="00CC78C1" w:rsidRDefault="00CC78C1" w:rsidP="00CC78C1">
      <w:pPr>
        <w:pStyle w:val="b"/>
      </w:pPr>
    </w:p>
    <w:p w14:paraId="126EC763" w14:textId="688583D3" w:rsidR="00166E47" w:rsidRDefault="00166E47" w:rsidP="00CC78C1">
      <w:pPr>
        <w:pStyle w:val="b"/>
        <w:ind w:firstLine="0"/>
        <w:jc w:val="center"/>
      </w:pPr>
      <w:r w:rsidRPr="00CC78C1">
        <w:t>Объемы работ</w:t>
      </w:r>
    </w:p>
    <w:p w14:paraId="651F231F" w14:textId="77777777" w:rsidR="00CC78C1" w:rsidRPr="00CC78C1" w:rsidRDefault="00CC78C1" w:rsidP="00CC78C1">
      <w:pPr>
        <w:pStyle w:val="b"/>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5372"/>
        <w:gridCol w:w="1386"/>
        <w:gridCol w:w="784"/>
        <w:gridCol w:w="1369"/>
      </w:tblGrid>
      <w:tr w:rsidR="00166E47" w:rsidRPr="00CC78C1" w14:paraId="0B08B209" w14:textId="77777777" w:rsidTr="00CC78C1">
        <w:trPr>
          <w:trHeight w:val="283"/>
        </w:trPr>
        <w:tc>
          <w:tcPr>
            <w:tcW w:w="372" w:type="pct"/>
          </w:tcPr>
          <w:p w14:paraId="3EE3CFF2" w14:textId="77777777" w:rsidR="00166E47" w:rsidRPr="00CC78C1" w:rsidRDefault="00166E47" w:rsidP="00CC78C1">
            <w:pPr>
              <w:jc w:val="center"/>
              <w:rPr>
                <w:sz w:val="20"/>
                <w:szCs w:val="20"/>
              </w:rPr>
            </w:pPr>
            <w:r w:rsidRPr="00CC78C1">
              <w:rPr>
                <w:sz w:val="20"/>
                <w:szCs w:val="20"/>
              </w:rPr>
              <w:t>.№</w:t>
            </w:r>
          </w:p>
          <w:p w14:paraId="44AD4C7B" w14:textId="77777777" w:rsidR="00166E47" w:rsidRPr="00CC78C1" w:rsidRDefault="00FC3022" w:rsidP="00CC78C1">
            <w:pPr>
              <w:jc w:val="center"/>
              <w:rPr>
                <w:sz w:val="20"/>
                <w:szCs w:val="20"/>
              </w:rPr>
            </w:pPr>
            <w:r w:rsidRPr="00CC78C1">
              <w:rPr>
                <w:sz w:val="20"/>
                <w:szCs w:val="20"/>
              </w:rPr>
              <w:t>п</w:t>
            </w:r>
            <w:r w:rsidR="00166E47" w:rsidRPr="00CC78C1">
              <w:rPr>
                <w:sz w:val="20"/>
                <w:szCs w:val="20"/>
              </w:rPr>
              <w:t>/п</w:t>
            </w:r>
          </w:p>
        </w:tc>
        <w:tc>
          <w:tcPr>
            <w:tcW w:w="2790" w:type="pct"/>
          </w:tcPr>
          <w:p w14:paraId="475BF528" w14:textId="77777777" w:rsidR="00166E47" w:rsidRPr="00CC78C1" w:rsidRDefault="00166E47" w:rsidP="00CC78C1">
            <w:pPr>
              <w:jc w:val="center"/>
              <w:rPr>
                <w:sz w:val="20"/>
                <w:szCs w:val="20"/>
              </w:rPr>
            </w:pPr>
            <w:r w:rsidRPr="00CC78C1">
              <w:rPr>
                <w:sz w:val="20"/>
                <w:szCs w:val="20"/>
              </w:rPr>
              <w:t>Наименование работ</w:t>
            </w:r>
          </w:p>
        </w:tc>
        <w:tc>
          <w:tcPr>
            <w:tcW w:w="720" w:type="pct"/>
          </w:tcPr>
          <w:p w14:paraId="2DD8DDA5" w14:textId="5C5441D2" w:rsidR="00166E47" w:rsidRPr="00CC78C1" w:rsidRDefault="00166E47" w:rsidP="00CC78C1">
            <w:pPr>
              <w:jc w:val="center"/>
              <w:rPr>
                <w:sz w:val="20"/>
                <w:szCs w:val="20"/>
              </w:rPr>
            </w:pPr>
            <w:r w:rsidRPr="00CC78C1">
              <w:rPr>
                <w:sz w:val="20"/>
                <w:szCs w:val="20"/>
              </w:rPr>
              <w:t>Ед.</w:t>
            </w:r>
          </w:p>
          <w:p w14:paraId="73BBBBCF" w14:textId="77777777" w:rsidR="00166E47" w:rsidRPr="00CC78C1" w:rsidRDefault="00166E47" w:rsidP="00CC78C1">
            <w:pPr>
              <w:jc w:val="center"/>
              <w:rPr>
                <w:sz w:val="20"/>
                <w:szCs w:val="20"/>
              </w:rPr>
            </w:pPr>
            <w:r w:rsidRPr="00CC78C1">
              <w:rPr>
                <w:sz w:val="20"/>
                <w:szCs w:val="20"/>
              </w:rPr>
              <w:t>измерения</w:t>
            </w:r>
          </w:p>
        </w:tc>
        <w:tc>
          <w:tcPr>
            <w:tcW w:w="407" w:type="pct"/>
          </w:tcPr>
          <w:p w14:paraId="0420EF3C" w14:textId="77777777" w:rsidR="00166E47" w:rsidRPr="00CC78C1" w:rsidRDefault="00166E47" w:rsidP="00CC78C1">
            <w:pPr>
              <w:jc w:val="center"/>
              <w:rPr>
                <w:sz w:val="20"/>
                <w:szCs w:val="20"/>
              </w:rPr>
            </w:pPr>
            <w:r w:rsidRPr="00CC78C1">
              <w:rPr>
                <w:sz w:val="20"/>
                <w:szCs w:val="20"/>
              </w:rPr>
              <w:t>Кол-во</w:t>
            </w:r>
          </w:p>
        </w:tc>
        <w:tc>
          <w:tcPr>
            <w:tcW w:w="711" w:type="pct"/>
          </w:tcPr>
          <w:p w14:paraId="7E868E29" w14:textId="77777777" w:rsidR="00166E47" w:rsidRPr="00CC78C1" w:rsidRDefault="00166E47" w:rsidP="00CC78C1">
            <w:pPr>
              <w:jc w:val="center"/>
              <w:rPr>
                <w:sz w:val="20"/>
                <w:szCs w:val="20"/>
              </w:rPr>
            </w:pPr>
            <w:r w:rsidRPr="00CC78C1">
              <w:rPr>
                <w:sz w:val="20"/>
                <w:szCs w:val="20"/>
              </w:rPr>
              <w:t>Прим.</w:t>
            </w:r>
          </w:p>
        </w:tc>
      </w:tr>
      <w:tr w:rsidR="00166E47" w:rsidRPr="00CC78C1" w14:paraId="5BAC50CF" w14:textId="77777777" w:rsidTr="00CC78C1">
        <w:trPr>
          <w:trHeight w:val="283"/>
        </w:trPr>
        <w:tc>
          <w:tcPr>
            <w:tcW w:w="372" w:type="pct"/>
          </w:tcPr>
          <w:p w14:paraId="67A2AF8D" w14:textId="77777777" w:rsidR="00166E47" w:rsidRPr="00CC78C1" w:rsidRDefault="00166E47" w:rsidP="00CC78C1">
            <w:pPr>
              <w:jc w:val="center"/>
              <w:rPr>
                <w:sz w:val="20"/>
                <w:szCs w:val="20"/>
              </w:rPr>
            </w:pPr>
            <w:r w:rsidRPr="00CC78C1">
              <w:rPr>
                <w:sz w:val="20"/>
                <w:szCs w:val="20"/>
              </w:rPr>
              <w:t>1</w:t>
            </w:r>
          </w:p>
        </w:tc>
        <w:tc>
          <w:tcPr>
            <w:tcW w:w="2790" w:type="pct"/>
          </w:tcPr>
          <w:p w14:paraId="67359B79" w14:textId="77777777" w:rsidR="00166E47" w:rsidRPr="00CC78C1" w:rsidRDefault="00166E47" w:rsidP="00CC78C1">
            <w:pPr>
              <w:jc w:val="both"/>
              <w:rPr>
                <w:sz w:val="20"/>
                <w:szCs w:val="20"/>
              </w:rPr>
            </w:pPr>
            <w:r w:rsidRPr="00CC78C1">
              <w:rPr>
                <w:sz w:val="20"/>
                <w:szCs w:val="20"/>
              </w:rPr>
              <w:t>Строительство и монтаж КТП-10/0,4 кВ 400 кВА</w:t>
            </w:r>
          </w:p>
        </w:tc>
        <w:tc>
          <w:tcPr>
            <w:tcW w:w="720" w:type="pct"/>
          </w:tcPr>
          <w:p w14:paraId="0E9A5657" w14:textId="77777777" w:rsidR="00166E47" w:rsidRPr="00CC78C1" w:rsidRDefault="00166E47" w:rsidP="00CC78C1">
            <w:pPr>
              <w:jc w:val="center"/>
              <w:rPr>
                <w:sz w:val="20"/>
                <w:szCs w:val="20"/>
              </w:rPr>
            </w:pPr>
            <w:r w:rsidRPr="00CC78C1">
              <w:rPr>
                <w:sz w:val="20"/>
                <w:szCs w:val="20"/>
              </w:rPr>
              <w:t>шт.</w:t>
            </w:r>
          </w:p>
        </w:tc>
        <w:tc>
          <w:tcPr>
            <w:tcW w:w="407" w:type="pct"/>
          </w:tcPr>
          <w:p w14:paraId="51EEF1DD" w14:textId="77777777" w:rsidR="00166E47" w:rsidRPr="00CC78C1" w:rsidRDefault="00166E47" w:rsidP="00CC78C1">
            <w:pPr>
              <w:jc w:val="center"/>
              <w:rPr>
                <w:sz w:val="20"/>
                <w:szCs w:val="20"/>
                <w:lang w:val="en-US"/>
              </w:rPr>
            </w:pPr>
            <w:r w:rsidRPr="00CC78C1">
              <w:rPr>
                <w:sz w:val="20"/>
                <w:szCs w:val="20"/>
                <w:lang w:val="en-US"/>
              </w:rPr>
              <w:t>8</w:t>
            </w:r>
          </w:p>
        </w:tc>
        <w:tc>
          <w:tcPr>
            <w:tcW w:w="711" w:type="pct"/>
          </w:tcPr>
          <w:p w14:paraId="56C19635" w14:textId="77777777" w:rsidR="00166E47" w:rsidRPr="00CC78C1" w:rsidRDefault="00166E47" w:rsidP="00CC78C1">
            <w:pPr>
              <w:jc w:val="center"/>
              <w:rPr>
                <w:sz w:val="20"/>
                <w:szCs w:val="20"/>
              </w:rPr>
            </w:pPr>
            <w:r w:rsidRPr="00CC78C1">
              <w:rPr>
                <w:sz w:val="20"/>
                <w:szCs w:val="20"/>
              </w:rPr>
              <w:t>1 очередь</w:t>
            </w:r>
          </w:p>
        </w:tc>
      </w:tr>
      <w:tr w:rsidR="00166E47" w:rsidRPr="00CC78C1" w14:paraId="39E0BB3E" w14:textId="77777777" w:rsidTr="00CC78C1">
        <w:trPr>
          <w:trHeight w:val="283"/>
        </w:trPr>
        <w:tc>
          <w:tcPr>
            <w:tcW w:w="372" w:type="pct"/>
          </w:tcPr>
          <w:p w14:paraId="7CA50211" w14:textId="77777777" w:rsidR="00166E47" w:rsidRPr="00CC78C1" w:rsidRDefault="00166E47" w:rsidP="00CC78C1">
            <w:pPr>
              <w:jc w:val="center"/>
              <w:rPr>
                <w:sz w:val="20"/>
                <w:szCs w:val="20"/>
              </w:rPr>
            </w:pPr>
            <w:r w:rsidRPr="00CC78C1">
              <w:rPr>
                <w:sz w:val="20"/>
                <w:szCs w:val="20"/>
              </w:rPr>
              <w:t>2</w:t>
            </w:r>
          </w:p>
        </w:tc>
        <w:tc>
          <w:tcPr>
            <w:tcW w:w="2790" w:type="pct"/>
          </w:tcPr>
          <w:p w14:paraId="614D4374" w14:textId="276E0562" w:rsidR="00166E47" w:rsidRPr="00CC78C1" w:rsidRDefault="00166E47" w:rsidP="00CC78C1">
            <w:pPr>
              <w:jc w:val="both"/>
              <w:rPr>
                <w:sz w:val="20"/>
                <w:szCs w:val="20"/>
              </w:rPr>
            </w:pPr>
            <w:r w:rsidRPr="00CC78C1">
              <w:rPr>
                <w:sz w:val="20"/>
                <w:szCs w:val="20"/>
              </w:rPr>
              <w:t>Строительство и монтаж КТП-10/0,4 кВ 630 кВА</w:t>
            </w:r>
          </w:p>
        </w:tc>
        <w:tc>
          <w:tcPr>
            <w:tcW w:w="720" w:type="pct"/>
          </w:tcPr>
          <w:p w14:paraId="6C21ADF4" w14:textId="77777777" w:rsidR="00166E47" w:rsidRPr="00CC78C1" w:rsidRDefault="00166E47" w:rsidP="00CC78C1">
            <w:pPr>
              <w:jc w:val="center"/>
              <w:rPr>
                <w:sz w:val="20"/>
                <w:szCs w:val="20"/>
              </w:rPr>
            </w:pPr>
            <w:r w:rsidRPr="00CC78C1">
              <w:rPr>
                <w:sz w:val="20"/>
                <w:szCs w:val="20"/>
              </w:rPr>
              <w:t>шт.</w:t>
            </w:r>
          </w:p>
        </w:tc>
        <w:tc>
          <w:tcPr>
            <w:tcW w:w="407" w:type="pct"/>
          </w:tcPr>
          <w:p w14:paraId="631B4A4C" w14:textId="77777777" w:rsidR="00166E47" w:rsidRPr="00CC78C1" w:rsidRDefault="00166E47" w:rsidP="00CC78C1">
            <w:pPr>
              <w:jc w:val="center"/>
              <w:rPr>
                <w:sz w:val="20"/>
                <w:szCs w:val="20"/>
              </w:rPr>
            </w:pPr>
            <w:r w:rsidRPr="00CC78C1">
              <w:rPr>
                <w:sz w:val="20"/>
                <w:szCs w:val="20"/>
              </w:rPr>
              <w:t>6</w:t>
            </w:r>
          </w:p>
        </w:tc>
        <w:tc>
          <w:tcPr>
            <w:tcW w:w="711" w:type="pct"/>
          </w:tcPr>
          <w:p w14:paraId="28FE2BBD" w14:textId="77777777" w:rsidR="00166E47" w:rsidRPr="00CC78C1" w:rsidRDefault="00166E47" w:rsidP="00CC78C1">
            <w:pPr>
              <w:jc w:val="center"/>
              <w:rPr>
                <w:sz w:val="20"/>
                <w:szCs w:val="20"/>
              </w:rPr>
            </w:pPr>
            <w:r w:rsidRPr="00CC78C1">
              <w:rPr>
                <w:sz w:val="20"/>
                <w:szCs w:val="20"/>
              </w:rPr>
              <w:t>1 очередь</w:t>
            </w:r>
          </w:p>
        </w:tc>
      </w:tr>
      <w:tr w:rsidR="00166E47" w:rsidRPr="00CC78C1" w14:paraId="5D08063A" w14:textId="77777777" w:rsidTr="00CC78C1">
        <w:trPr>
          <w:trHeight w:val="283"/>
        </w:trPr>
        <w:tc>
          <w:tcPr>
            <w:tcW w:w="372" w:type="pct"/>
          </w:tcPr>
          <w:p w14:paraId="7D7BFB3B" w14:textId="77777777" w:rsidR="00166E47" w:rsidRPr="00CC78C1" w:rsidRDefault="00166E47" w:rsidP="00CC78C1">
            <w:pPr>
              <w:jc w:val="center"/>
              <w:rPr>
                <w:sz w:val="20"/>
                <w:szCs w:val="20"/>
              </w:rPr>
            </w:pPr>
            <w:r w:rsidRPr="00CC78C1">
              <w:rPr>
                <w:sz w:val="20"/>
                <w:szCs w:val="20"/>
              </w:rPr>
              <w:t>3</w:t>
            </w:r>
          </w:p>
        </w:tc>
        <w:tc>
          <w:tcPr>
            <w:tcW w:w="2790" w:type="pct"/>
          </w:tcPr>
          <w:p w14:paraId="1862121A" w14:textId="3E1DE693" w:rsidR="00166E47" w:rsidRPr="00CC78C1" w:rsidRDefault="00166E47" w:rsidP="00CC78C1">
            <w:pPr>
              <w:jc w:val="both"/>
              <w:rPr>
                <w:sz w:val="20"/>
                <w:szCs w:val="20"/>
              </w:rPr>
            </w:pPr>
            <w:r w:rsidRPr="00CC78C1">
              <w:rPr>
                <w:sz w:val="20"/>
                <w:szCs w:val="20"/>
              </w:rPr>
              <w:t>Строительство и монтаж КТП-10/0,4 кВ 1000 кВА</w:t>
            </w:r>
          </w:p>
        </w:tc>
        <w:tc>
          <w:tcPr>
            <w:tcW w:w="720" w:type="pct"/>
          </w:tcPr>
          <w:p w14:paraId="055D391B" w14:textId="77777777" w:rsidR="00166E47" w:rsidRPr="00CC78C1" w:rsidRDefault="00166E47" w:rsidP="00CC78C1">
            <w:pPr>
              <w:jc w:val="center"/>
              <w:rPr>
                <w:sz w:val="20"/>
                <w:szCs w:val="20"/>
              </w:rPr>
            </w:pPr>
            <w:r w:rsidRPr="00CC78C1">
              <w:rPr>
                <w:sz w:val="20"/>
                <w:szCs w:val="20"/>
              </w:rPr>
              <w:t>шт.</w:t>
            </w:r>
          </w:p>
        </w:tc>
        <w:tc>
          <w:tcPr>
            <w:tcW w:w="407" w:type="pct"/>
          </w:tcPr>
          <w:p w14:paraId="64646320" w14:textId="77777777" w:rsidR="00166E47" w:rsidRPr="00CC78C1" w:rsidRDefault="00166E47" w:rsidP="00CC78C1">
            <w:pPr>
              <w:jc w:val="center"/>
              <w:rPr>
                <w:sz w:val="20"/>
                <w:szCs w:val="20"/>
              </w:rPr>
            </w:pPr>
            <w:r w:rsidRPr="00CC78C1">
              <w:rPr>
                <w:sz w:val="20"/>
                <w:szCs w:val="20"/>
              </w:rPr>
              <w:t>2</w:t>
            </w:r>
          </w:p>
        </w:tc>
        <w:tc>
          <w:tcPr>
            <w:tcW w:w="711" w:type="pct"/>
          </w:tcPr>
          <w:p w14:paraId="7A3BA3CE" w14:textId="77777777" w:rsidR="00166E47" w:rsidRPr="00CC78C1" w:rsidRDefault="00166E47" w:rsidP="00CC78C1">
            <w:pPr>
              <w:jc w:val="center"/>
              <w:rPr>
                <w:sz w:val="20"/>
                <w:szCs w:val="20"/>
              </w:rPr>
            </w:pPr>
            <w:r w:rsidRPr="00CC78C1">
              <w:rPr>
                <w:sz w:val="20"/>
                <w:szCs w:val="20"/>
              </w:rPr>
              <w:t>1 очередь</w:t>
            </w:r>
          </w:p>
        </w:tc>
      </w:tr>
      <w:tr w:rsidR="00166E47" w:rsidRPr="00CC78C1" w14:paraId="4C9CEEA2" w14:textId="77777777" w:rsidTr="00CC78C1">
        <w:trPr>
          <w:trHeight w:val="283"/>
        </w:trPr>
        <w:tc>
          <w:tcPr>
            <w:tcW w:w="372" w:type="pct"/>
          </w:tcPr>
          <w:p w14:paraId="17E3CA98" w14:textId="77777777" w:rsidR="00166E47" w:rsidRPr="00CC78C1" w:rsidRDefault="00166E47" w:rsidP="00CC78C1">
            <w:pPr>
              <w:jc w:val="center"/>
              <w:rPr>
                <w:sz w:val="20"/>
                <w:szCs w:val="20"/>
              </w:rPr>
            </w:pPr>
            <w:r w:rsidRPr="00CC78C1">
              <w:rPr>
                <w:sz w:val="20"/>
                <w:szCs w:val="20"/>
              </w:rPr>
              <w:t>4</w:t>
            </w:r>
          </w:p>
        </w:tc>
        <w:tc>
          <w:tcPr>
            <w:tcW w:w="2790" w:type="pct"/>
          </w:tcPr>
          <w:p w14:paraId="18DFF5CC" w14:textId="7300844F" w:rsidR="00166E47" w:rsidRPr="00CC78C1" w:rsidRDefault="00166E47" w:rsidP="00CC78C1">
            <w:pPr>
              <w:jc w:val="both"/>
              <w:rPr>
                <w:sz w:val="20"/>
                <w:szCs w:val="20"/>
              </w:rPr>
            </w:pPr>
            <w:r w:rsidRPr="00CC78C1">
              <w:rPr>
                <w:sz w:val="20"/>
                <w:szCs w:val="20"/>
              </w:rPr>
              <w:t>Строительство и монтаж РТП-10/0,4 кВ 400 кВА</w:t>
            </w:r>
          </w:p>
        </w:tc>
        <w:tc>
          <w:tcPr>
            <w:tcW w:w="720" w:type="pct"/>
          </w:tcPr>
          <w:p w14:paraId="62E55F03" w14:textId="77777777" w:rsidR="00166E47" w:rsidRPr="00CC78C1" w:rsidRDefault="00166E47" w:rsidP="00CC78C1">
            <w:pPr>
              <w:jc w:val="center"/>
              <w:rPr>
                <w:sz w:val="20"/>
                <w:szCs w:val="20"/>
              </w:rPr>
            </w:pPr>
            <w:r w:rsidRPr="00CC78C1">
              <w:rPr>
                <w:sz w:val="20"/>
                <w:szCs w:val="20"/>
              </w:rPr>
              <w:t>шт.</w:t>
            </w:r>
          </w:p>
        </w:tc>
        <w:tc>
          <w:tcPr>
            <w:tcW w:w="407" w:type="pct"/>
          </w:tcPr>
          <w:p w14:paraId="147AD002" w14:textId="77777777" w:rsidR="00166E47" w:rsidRPr="00CC78C1" w:rsidRDefault="00166E47" w:rsidP="00CC78C1">
            <w:pPr>
              <w:jc w:val="center"/>
              <w:rPr>
                <w:sz w:val="20"/>
                <w:szCs w:val="20"/>
              </w:rPr>
            </w:pPr>
            <w:r w:rsidRPr="00CC78C1">
              <w:rPr>
                <w:sz w:val="20"/>
                <w:szCs w:val="20"/>
              </w:rPr>
              <w:t>2</w:t>
            </w:r>
          </w:p>
        </w:tc>
        <w:tc>
          <w:tcPr>
            <w:tcW w:w="711" w:type="pct"/>
          </w:tcPr>
          <w:p w14:paraId="468A8F01" w14:textId="77777777" w:rsidR="00166E47" w:rsidRPr="00CC78C1" w:rsidRDefault="00166E47" w:rsidP="00CC78C1">
            <w:pPr>
              <w:jc w:val="center"/>
              <w:rPr>
                <w:sz w:val="20"/>
                <w:szCs w:val="20"/>
              </w:rPr>
            </w:pPr>
            <w:r w:rsidRPr="00CC78C1">
              <w:rPr>
                <w:sz w:val="20"/>
                <w:szCs w:val="20"/>
              </w:rPr>
              <w:t>1 очередь</w:t>
            </w:r>
          </w:p>
        </w:tc>
      </w:tr>
      <w:tr w:rsidR="00166E47" w:rsidRPr="00CC78C1" w14:paraId="22D33EE7" w14:textId="77777777" w:rsidTr="00CC78C1">
        <w:trPr>
          <w:trHeight w:val="283"/>
        </w:trPr>
        <w:tc>
          <w:tcPr>
            <w:tcW w:w="372" w:type="pct"/>
          </w:tcPr>
          <w:p w14:paraId="3B7B8B74" w14:textId="77777777" w:rsidR="00166E47" w:rsidRPr="00CC78C1" w:rsidRDefault="00166E47" w:rsidP="00CC78C1">
            <w:pPr>
              <w:jc w:val="center"/>
              <w:rPr>
                <w:sz w:val="20"/>
                <w:szCs w:val="20"/>
              </w:rPr>
            </w:pPr>
            <w:r w:rsidRPr="00CC78C1">
              <w:rPr>
                <w:sz w:val="20"/>
                <w:szCs w:val="20"/>
              </w:rPr>
              <w:t>5</w:t>
            </w:r>
          </w:p>
        </w:tc>
        <w:tc>
          <w:tcPr>
            <w:tcW w:w="2790" w:type="pct"/>
          </w:tcPr>
          <w:p w14:paraId="0DA1A960" w14:textId="75E0BB77" w:rsidR="00166E47" w:rsidRPr="00CC78C1" w:rsidRDefault="00166E47" w:rsidP="00CC78C1">
            <w:pPr>
              <w:jc w:val="both"/>
              <w:rPr>
                <w:sz w:val="20"/>
                <w:szCs w:val="20"/>
                <w:lang w:val="en-US"/>
              </w:rPr>
            </w:pPr>
            <w:r w:rsidRPr="00CC78C1">
              <w:rPr>
                <w:sz w:val="20"/>
                <w:szCs w:val="20"/>
              </w:rPr>
              <w:t>Прокладка КЛ-10 кВ</w:t>
            </w:r>
          </w:p>
        </w:tc>
        <w:tc>
          <w:tcPr>
            <w:tcW w:w="720" w:type="pct"/>
          </w:tcPr>
          <w:p w14:paraId="0DEB7F40" w14:textId="77777777" w:rsidR="00166E47" w:rsidRPr="00CC78C1" w:rsidRDefault="00166E47" w:rsidP="00CC78C1">
            <w:pPr>
              <w:jc w:val="center"/>
              <w:rPr>
                <w:sz w:val="20"/>
                <w:szCs w:val="20"/>
              </w:rPr>
            </w:pPr>
            <w:r w:rsidRPr="00CC78C1">
              <w:rPr>
                <w:sz w:val="20"/>
                <w:szCs w:val="20"/>
              </w:rPr>
              <w:t>км</w:t>
            </w:r>
          </w:p>
        </w:tc>
        <w:tc>
          <w:tcPr>
            <w:tcW w:w="407" w:type="pct"/>
          </w:tcPr>
          <w:p w14:paraId="1E7D76A5" w14:textId="77777777" w:rsidR="00166E47" w:rsidRPr="00CC78C1" w:rsidRDefault="00166E47" w:rsidP="00CC78C1">
            <w:pPr>
              <w:jc w:val="center"/>
              <w:rPr>
                <w:sz w:val="20"/>
                <w:szCs w:val="20"/>
              </w:rPr>
            </w:pPr>
            <w:r w:rsidRPr="00CC78C1">
              <w:rPr>
                <w:sz w:val="20"/>
                <w:szCs w:val="20"/>
              </w:rPr>
              <w:t>70,4</w:t>
            </w:r>
          </w:p>
        </w:tc>
        <w:tc>
          <w:tcPr>
            <w:tcW w:w="711" w:type="pct"/>
          </w:tcPr>
          <w:p w14:paraId="4E3D5ADA" w14:textId="77777777" w:rsidR="00166E47" w:rsidRPr="00CC78C1" w:rsidRDefault="00166E47" w:rsidP="00CC78C1">
            <w:pPr>
              <w:jc w:val="center"/>
              <w:rPr>
                <w:sz w:val="20"/>
                <w:szCs w:val="20"/>
              </w:rPr>
            </w:pPr>
            <w:r w:rsidRPr="00CC78C1">
              <w:rPr>
                <w:sz w:val="20"/>
                <w:szCs w:val="20"/>
              </w:rPr>
              <w:t>1 очередь</w:t>
            </w:r>
          </w:p>
        </w:tc>
      </w:tr>
      <w:tr w:rsidR="00166E47" w:rsidRPr="00CC78C1" w14:paraId="6E5A886A" w14:textId="77777777" w:rsidTr="00CC78C1">
        <w:trPr>
          <w:trHeight w:val="283"/>
        </w:trPr>
        <w:tc>
          <w:tcPr>
            <w:tcW w:w="372" w:type="pct"/>
          </w:tcPr>
          <w:p w14:paraId="1D20F85D" w14:textId="77777777" w:rsidR="00166E47" w:rsidRPr="00CC78C1" w:rsidRDefault="00166E47" w:rsidP="00CC78C1">
            <w:pPr>
              <w:jc w:val="center"/>
              <w:rPr>
                <w:sz w:val="20"/>
                <w:szCs w:val="20"/>
              </w:rPr>
            </w:pPr>
            <w:r w:rsidRPr="00CC78C1">
              <w:rPr>
                <w:sz w:val="20"/>
                <w:szCs w:val="20"/>
              </w:rPr>
              <w:t>6</w:t>
            </w:r>
          </w:p>
        </w:tc>
        <w:tc>
          <w:tcPr>
            <w:tcW w:w="2790" w:type="pct"/>
          </w:tcPr>
          <w:p w14:paraId="14E4D676" w14:textId="4984AC4E" w:rsidR="00166E47" w:rsidRPr="00CC78C1" w:rsidRDefault="00166E47" w:rsidP="00CC78C1">
            <w:pPr>
              <w:jc w:val="both"/>
              <w:rPr>
                <w:sz w:val="20"/>
                <w:szCs w:val="20"/>
              </w:rPr>
            </w:pPr>
            <w:r w:rsidRPr="00CC78C1">
              <w:rPr>
                <w:sz w:val="20"/>
                <w:szCs w:val="20"/>
              </w:rPr>
              <w:t>Строительство ВЛИ-0,4 кВ</w:t>
            </w:r>
          </w:p>
        </w:tc>
        <w:tc>
          <w:tcPr>
            <w:tcW w:w="720" w:type="pct"/>
          </w:tcPr>
          <w:p w14:paraId="2A043C11" w14:textId="77777777" w:rsidR="00166E47" w:rsidRPr="00CC78C1" w:rsidRDefault="00166E47" w:rsidP="00CC78C1">
            <w:pPr>
              <w:jc w:val="center"/>
              <w:rPr>
                <w:sz w:val="20"/>
                <w:szCs w:val="20"/>
              </w:rPr>
            </w:pPr>
            <w:r w:rsidRPr="00CC78C1">
              <w:rPr>
                <w:sz w:val="20"/>
                <w:szCs w:val="20"/>
              </w:rPr>
              <w:t>км</w:t>
            </w:r>
          </w:p>
        </w:tc>
        <w:tc>
          <w:tcPr>
            <w:tcW w:w="407" w:type="pct"/>
          </w:tcPr>
          <w:p w14:paraId="7F8131C9" w14:textId="77777777" w:rsidR="00166E47" w:rsidRPr="00CC78C1" w:rsidRDefault="00166E47" w:rsidP="00CC78C1">
            <w:pPr>
              <w:jc w:val="center"/>
              <w:rPr>
                <w:sz w:val="20"/>
                <w:szCs w:val="20"/>
              </w:rPr>
            </w:pPr>
            <w:r w:rsidRPr="00CC78C1">
              <w:rPr>
                <w:sz w:val="20"/>
                <w:szCs w:val="20"/>
              </w:rPr>
              <w:t>124</w:t>
            </w:r>
          </w:p>
        </w:tc>
        <w:tc>
          <w:tcPr>
            <w:tcW w:w="711" w:type="pct"/>
          </w:tcPr>
          <w:p w14:paraId="1A5FF584" w14:textId="77777777" w:rsidR="00166E47" w:rsidRPr="00CC78C1" w:rsidRDefault="00166E47" w:rsidP="00CC78C1">
            <w:pPr>
              <w:jc w:val="center"/>
              <w:rPr>
                <w:sz w:val="20"/>
                <w:szCs w:val="20"/>
              </w:rPr>
            </w:pPr>
            <w:r w:rsidRPr="00CC78C1">
              <w:rPr>
                <w:sz w:val="20"/>
                <w:szCs w:val="20"/>
              </w:rPr>
              <w:t>1 очередь</w:t>
            </w:r>
          </w:p>
        </w:tc>
      </w:tr>
      <w:tr w:rsidR="00166E47" w:rsidRPr="00CC78C1" w14:paraId="3F25364F" w14:textId="77777777" w:rsidTr="00CC78C1">
        <w:trPr>
          <w:trHeight w:val="283"/>
        </w:trPr>
        <w:tc>
          <w:tcPr>
            <w:tcW w:w="372" w:type="pct"/>
          </w:tcPr>
          <w:p w14:paraId="223044F1" w14:textId="77777777" w:rsidR="00166E47" w:rsidRPr="00CC78C1" w:rsidRDefault="00166E47" w:rsidP="00CC78C1">
            <w:pPr>
              <w:jc w:val="center"/>
              <w:rPr>
                <w:sz w:val="20"/>
                <w:szCs w:val="20"/>
              </w:rPr>
            </w:pPr>
            <w:r w:rsidRPr="00CC78C1">
              <w:rPr>
                <w:sz w:val="20"/>
                <w:szCs w:val="20"/>
              </w:rPr>
              <w:t>7</w:t>
            </w:r>
          </w:p>
        </w:tc>
        <w:tc>
          <w:tcPr>
            <w:tcW w:w="2790" w:type="pct"/>
          </w:tcPr>
          <w:p w14:paraId="30D1A3E6" w14:textId="01D311B8" w:rsidR="00166E47" w:rsidRPr="00CC78C1" w:rsidRDefault="00166E47" w:rsidP="00CC78C1">
            <w:pPr>
              <w:jc w:val="both"/>
              <w:rPr>
                <w:sz w:val="20"/>
                <w:szCs w:val="20"/>
              </w:rPr>
            </w:pPr>
            <w:r w:rsidRPr="00CC78C1">
              <w:rPr>
                <w:sz w:val="20"/>
                <w:szCs w:val="20"/>
              </w:rPr>
              <w:t>Прокладка КЛ-0,4 кВ (</w:t>
            </w:r>
            <w:r w:rsidRPr="00CC78C1">
              <w:rPr>
                <w:color w:val="000000"/>
                <w:sz w:val="20"/>
                <w:szCs w:val="20"/>
              </w:rPr>
              <w:t>АВБбШв)</w:t>
            </w:r>
          </w:p>
        </w:tc>
        <w:tc>
          <w:tcPr>
            <w:tcW w:w="720" w:type="pct"/>
          </w:tcPr>
          <w:p w14:paraId="758979EE" w14:textId="77777777" w:rsidR="00166E47" w:rsidRPr="00CC78C1" w:rsidRDefault="00166E47" w:rsidP="00CC78C1">
            <w:pPr>
              <w:jc w:val="center"/>
              <w:rPr>
                <w:sz w:val="20"/>
                <w:szCs w:val="20"/>
              </w:rPr>
            </w:pPr>
            <w:r w:rsidRPr="00CC78C1">
              <w:rPr>
                <w:sz w:val="20"/>
                <w:szCs w:val="20"/>
              </w:rPr>
              <w:t>км</w:t>
            </w:r>
          </w:p>
        </w:tc>
        <w:tc>
          <w:tcPr>
            <w:tcW w:w="407" w:type="pct"/>
          </w:tcPr>
          <w:p w14:paraId="36179553" w14:textId="77777777" w:rsidR="00166E47" w:rsidRPr="00CC78C1" w:rsidRDefault="00166E47" w:rsidP="00CC78C1">
            <w:pPr>
              <w:jc w:val="center"/>
              <w:rPr>
                <w:sz w:val="20"/>
                <w:szCs w:val="20"/>
              </w:rPr>
            </w:pPr>
            <w:r w:rsidRPr="00CC78C1">
              <w:rPr>
                <w:sz w:val="20"/>
                <w:szCs w:val="20"/>
              </w:rPr>
              <w:t>6,6</w:t>
            </w:r>
          </w:p>
        </w:tc>
        <w:tc>
          <w:tcPr>
            <w:tcW w:w="711" w:type="pct"/>
          </w:tcPr>
          <w:p w14:paraId="41C8605A" w14:textId="77777777" w:rsidR="00166E47" w:rsidRPr="00CC78C1" w:rsidRDefault="00166E47" w:rsidP="00CC78C1">
            <w:pPr>
              <w:jc w:val="center"/>
              <w:rPr>
                <w:sz w:val="20"/>
                <w:szCs w:val="20"/>
              </w:rPr>
            </w:pPr>
            <w:r w:rsidRPr="00CC78C1">
              <w:rPr>
                <w:sz w:val="20"/>
                <w:szCs w:val="20"/>
              </w:rPr>
              <w:t>1 очередь</w:t>
            </w:r>
          </w:p>
        </w:tc>
      </w:tr>
    </w:tbl>
    <w:p w14:paraId="11A157D5" w14:textId="77777777" w:rsidR="00166E47" w:rsidRPr="00CC78C1" w:rsidRDefault="00166E47" w:rsidP="00CC78C1">
      <w:pPr>
        <w:pStyle w:val="b"/>
      </w:pPr>
    </w:p>
    <w:p w14:paraId="75B345C4" w14:textId="77777777" w:rsidR="00166E47" w:rsidRPr="00CC78C1" w:rsidRDefault="00166E47" w:rsidP="00CC78C1">
      <w:pPr>
        <w:pStyle w:val="b"/>
      </w:pPr>
      <w:r w:rsidRPr="00CC78C1">
        <w:t>В соответствии со Схемой территориального планирования Красноярского края предусмотрена загрузка перегруженных центров питания 110 кВ.</w:t>
      </w:r>
    </w:p>
    <w:p w14:paraId="769DC2E7" w14:textId="77777777" w:rsidR="00E50F9F" w:rsidRPr="00CC78C1" w:rsidRDefault="00E50F9F" w:rsidP="00CC78C1">
      <w:pPr>
        <w:pStyle w:val="b"/>
      </w:pPr>
    </w:p>
    <w:p w14:paraId="00646D85" w14:textId="3956671E" w:rsidR="00FC3022" w:rsidRDefault="00FC3022" w:rsidP="00CC78C1">
      <w:pPr>
        <w:pStyle w:val="b"/>
        <w:jc w:val="right"/>
      </w:pPr>
      <w:r w:rsidRPr="00CC78C1">
        <w:t>Таблица 4.7.5-2</w:t>
      </w:r>
    </w:p>
    <w:p w14:paraId="42BEC78F" w14:textId="77777777" w:rsidR="00CC78C1" w:rsidRPr="00CC78C1" w:rsidRDefault="00CC78C1" w:rsidP="00CC78C1">
      <w:pPr>
        <w:pStyle w:val="b"/>
      </w:pPr>
    </w:p>
    <w:p w14:paraId="27CA2511" w14:textId="77777777" w:rsidR="00166E47" w:rsidRPr="00CC78C1" w:rsidRDefault="00166E47" w:rsidP="00CC78C1">
      <w:pPr>
        <w:pStyle w:val="b"/>
        <w:ind w:firstLine="0"/>
        <w:jc w:val="center"/>
      </w:pPr>
      <w:r w:rsidRPr="00CC78C1">
        <w:t>Загрузка перегруженных центров питания 35-110 кВ Красноярской энергосистемы с учетом мощности по договорам на технологическое присоединение</w:t>
      </w:r>
    </w:p>
    <w:p w14:paraId="10FCB4ED" w14:textId="77777777" w:rsidR="00166E47" w:rsidRPr="00CC78C1" w:rsidRDefault="00166E47" w:rsidP="00CC78C1">
      <w:pPr>
        <w:pStyle w:val="b"/>
      </w:pPr>
    </w:p>
    <w:tbl>
      <w:tblPr>
        <w:tblStyle w:val="af7"/>
        <w:tblW w:w="5000" w:type="pct"/>
        <w:tblLook w:val="04A0" w:firstRow="1" w:lastRow="0" w:firstColumn="1" w:lastColumn="0" w:noHBand="0" w:noVBand="1"/>
      </w:tblPr>
      <w:tblGrid>
        <w:gridCol w:w="479"/>
        <w:gridCol w:w="1436"/>
        <w:gridCol w:w="1729"/>
        <w:gridCol w:w="774"/>
        <w:gridCol w:w="933"/>
        <w:gridCol w:w="1095"/>
        <w:gridCol w:w="819"/>
        <w:gridCol w:w="819"/>
        <w:gridCol w:w="1544"/>
      </w:tblGrid>
      <w:tr w:rsidR="00166E47" w:rsidRPr="00CC78C1" w14:paraId="136670F7" w14:textId="77777777" w:rsidTr="00CC78C1">
        <w:trPr>
          <w:trHeight w:val="283"/>
        </w:trPr>
        <w:tc>
          <w:tcPr>
            <w:tcW w:w="272" w:type="pct"/>
            <w:vMerge w:val="restart"/>
          </w:tcPr>
          <w:p w14:paraId="49B5AF5B" w14:textId="77777777" w:rsidR="00166E47" w:rsidRPr="00CC78C1" w:rsidRDefault="00166E47" w:rsidP="00CC78C1">
            <w:pPr>
              <w:autoSpaceDE w:val="0"/>
              <w:autoSpaceDN w:val="0"/>
              <w:adjustRightInd w:val="0"/>
              <w:jc w:val="center"/>
              <w:rPr>
                <w:sz w:val="22"/>
                <w:szCs w:val="22"/>
              </w:rPr>
            </w:pPr>
            <w:r w:rsidRPr="00CC78C1">
              <w:rPr>
                <w:sz w:val="22"/>
                <w:szCs w:val="22"/>
              </w:rPr>
              <w:t>№</w:t>
            </w:r>
            <w:r w:rsidR="00FC3022" w:rsidRPr="00CC78C1">
              <w:rPr>
                <w:sz w:val="22"/>
                <w:szCs w:val="22"/>
              </w:rPr>
              <w:t xml:space="preserve"> п/п</w:t>
            </w:r>
          </w:p>
        </w:tc>
        <w:tc>
          <w:tcPr>
            <w:tcW w:w="745" w:type="pct"/>
            <w:vMerge w:val="restart"/>
          </w:tcPr>
          <w:p w14:paraId="5A1505EE" w14:textId="21C86A47" w:rsidR="00166E47" w:rsidRPr="00CC78C1" w:rsidRDefault="00166E47" w:rsidP="00CC78C1">
            <w:pPr>
              <w:autoSpaceDE w:val="0"/>
              <w:autoSpaceDN w:val="0"/>
              <w:adjustRightInd w:val="0"/>
              <w:jc w:val="center"/>
              <w:rPr>
                <w:rFonts w:eastAsiaTheme="minorHAnsi"/>
                <w:sz w:val="22"/>
                <w:szCs w:val="22"/>
              </w:rPr>
            </w:pPr>
            <w:r w:rsidRPr="00CC78C1">
              <w:rPr>
                <w:rFonts w:eastAsiaTheme="minorHAnsi"/>
                <w:bCs/>
                <w:sz w:val="22"/>
                <w:szCs w:val="22"/>
              </w:rPr>
              <w:t>Наименование центра питания</w:t>
            </w:r>
          </w:p>
        </w:tc>
        <w:tc>
          <w:tcPr>
            <w:tcW w:w="773" w:type="pct"/>
            <w:vMerge w:val="restart"/>
          </w:tcPr>
          <w:p w14:paraId="73916D6D" w14:textId="20A1F18C" w:rsidR="00166E47" w:rsidRPr="00CC78C1" w:rsidRDefault="00166E47" w:rsidP="00CC78C1">
            <w:pPr>
              <w:autoSpaceDE w:val="0"/>
              <w:autoSpaceDN w:val="0"/>
              <w:adjustRightInd w:val="0"/>
              <w:jc w:val="center"/>
              <w:rPr>
                <w:rFonts w:eastAsiaTheme="minorHAnsi"/>
                <w:sz w:val="22"/>
                <w:szCs w:val="22"/>
              </w:rPr>
            </w:pPr>
            <w:r w:rsidRPr="00CC78C1">
              <w:rPr>
                <w:rFonts w:eastAsiaTheme="minorHAnsi"/>
                <w:bCs/>
                <w:sz w:val="22"/>
                <w:szCs w:val="22"/>
              </w:rPr>
              <w:t>Количество и мощность трансформаторов, шт. МВА</w:t>
            </w:r>
          </w:p>
        </w:tc>
        <w:tc>
          <w:tcPr>
            <w:tcW w:w="1059" w:type="pct"/>
            <w:gridSpan w:val="2"/>
          </w:tcPr>
          <w:p w14:paraId="2D1FD301" w14:textId="77777777" w:rsidR="00166E47" w:rsidRPr="00CC78C1" w:rsidRDefault="00166E47" w:rsidP="00CC78C1">
            <w:pPr>
              <w:autoSpaceDE w:val="0"/>
              <w:autoSpaceDN w:val="0"/>
              <w:adjustRightInd w:val="0"/>
              <w:jc w:val="center"/>
              <w:rPr>
                <w:rFonts w:eastAsiaTheme="minorHAnsi"/>
                <w:sz w:val="22"/>
                <w:szCs w:val="22"/>
                <w:lang w:val="en-US"/>
              </w:rPr>
            </w:pPr>
            <w:r w:rsidRPr="00CC78C1">
              <w:rPr>
                <w:rFonts w:eastAsiaTheme="minorHAnsi"/>
                <w:bCs/>
                <w:sz w:val="22"/>
                <w:szCs w:val="22"/>
              </w:rPr>
              <w:t>Максимальная загрузка трансформаторов</w:t>
            </w:r>
          </w:p>
        </w:tc>
        <w:tc>
          <w:tcPr>
            <w:tcW w:w="506" w:type="pct"/>
            <w:vMerge w:val="restart"/>
          </w:tcPr>
          <w:p w14:paraId="38EE9020" w14:textId="7FBC53D5" w:rsidR="00166E47" w:rsidRPr="00CC78C1" w:rsidRDefault="00166E47" w:rsidP="00CC78C1">
            <w:pPr>
              <w:autoSpaceDE w:val="0"/>
              <w:autoSpaceDN w:val="0"/>
              <w:adjustRightInd w:val="0"/>
              <w:jc w:val="center"/>
              <w:rPr>
                <w:rFonts w:eastAsiaTheme="minorHAnsi"/>
                <w:sz w:val="22"/>
                <w:szCs w:val="22"/>
              </w:rPr>
            </w:pPr>
            <w:r w:rsidRPr="00CC78C1">
              <w:rPr>
                <w:rFonts w:eastAsiaTheme="minorHAnsi"/>
                <w:bCs/>
                <w:sz w:val="22"/>
                <w:szCs w:val="22"/>
              </w:rPr>
              <w:t>Нагрузка по ДТП</w:t>
            </w:r>
          </w:p>
        </w:tc>
        <w:tc>
          <w:tcPr>
            <w:tcW w:w="506" w:type="pct"/>
            <w:vMerge w:val="restart"/>
          </w:tcPr>
          <w:p w14:paraId="331BEF65" w14:textId="76E9199F" w:rsidR="00166E47" w:rsidRPr="00CC78C1" w:rsidRDefault="00166E47" w:rsidP="00CC78C1">
            <w:pPr>
              <w:autoSpaceDE w:val="0"/>
              <w:autoSpaceDN w:val="0"/>
              <w:adjustRightInd w:val="0"/>
              <w:jc w:val="center"/>
              <w:rPr>
                <w:rFonts w:eastAsiaTheme="minorHAnsi"/>
                <w:sz w:val="22"/>
                <w:szCs w:val="22"/>
              </w:rPr>
            </w:pPr>
            <w:r w:rsidRPr="00CC78C1">
              <w:rPr>
                <w:rFonts w:eastAsiaTheme="minorHAnsi"/>
                <w:bCs/>
                <w:sz w:val="22"/>
                <w:szCs w:val="22"/>
              </w:rPr>
              <w:t>Загруз-ка ПС *</w:t>
            </w:r>
          </w:p>
        </w:tc>
        <w:tc>
          <w:tcPr>
            <w:tcW w:w="506" w:type="pct"/>
            <w:vMerge w:val="restart"/>
          </w:tcPr>
          <w:p w14:paraId="51BBD260" w14:textId="77777777" w:rsidR="00166E47" w:rsidRPr="00CC78C1" w:rsidRDefault="00166E47" w:rsidP="00CC78C1">
            <w:pPr>
              <w:autoSpaceDE w:val="0"/>
              <w:autoSpaceDN w:val="0"/>
              <w:adjustRightInd w:val="0"/>
              <w:jc w:val="center"/>
              <w:rPr>
                <w:rFonts w:eastAsiaTheme="minorHAnsi"/>
                <w:sz w:val="22"/>
                <w:szCs w:val="22"/>
              </w:rPr>
            </w:pPr>
            <w:r w:rsidRPr="00CC78C1">
              <w:rPr>
                <w:rFonts w:eastAsiaTheme="minorHAnsi"/>
                <w:bCs/>
                <w:sz w:val="22"/>
                <w:szCs w:val="22"/>
              </w:rPr>
              <w:t>Загруз-ка с учетом ДТП</w:t>
            </w:r>
          </w:p>
        </w:tc>
        <w:tc>
          <w:tcPr>
            <w:tcW w:w="633" w:type="pct"/>
            <w:vMerge w:val="restart"/>
          </w:tcPr>
          <w:p w14:paraId="2D82A12A" w14:textId="6788E3B8" w:rsidR="00166E47" w:rsidRPr="00CC78C1" w:rsidRDefault="00166E47" w:rsidP="00CC78C1">
            <w:pPr>
              <w:autoSpaceDE w:val="0"/>
              <w:autoSpaceDN w:val="0"/>
              <w:adjustRightInd w:val="0"/>
              <w:jc w:val="center"/>
              <w:rPr>
                <w:rFonts w:eastAsiaTheme="minorHAnsi"/>
                <w:sz w:val="22"/>
                <w:szCs w:val="22"/>
              </w:rPr>
            </w:pPr>
            <w:r w:rsidRPr="00CC78C1">
              <w:rPr>
                <w:rFonts w:eastAsiaTheme="minorHAnsi"/>
                <w:bCs/>
                <w:sz w:val="22"/>
                <w:szCs w:val="22"/>
              </w:rPr>
              <w:t>Рекомендуемые</w:t>
            </w:r>
          </w:p>
          <w:p w14:paraId="076D9E81" w14:textId="0994E689" w:rsidR="00166E47" w:rsidRPr="00CC78C1" w:rsidRDefault="00166E47" w:rsidP="00CC78C1">
            <w:pPr>
              <w:autoSpaceDE w:val="0"/>
              <w:autoSpaceDN w:val="0"/>
              <w:adjustRightInd w:val="0"/>
              <w:jc w:val="center"/>
              <w:rPr>
                <w:rFonts w:eastAsiaTheme="minorHAnsi"/>
                <w:sz w:val="22"/>
                <w:szCs w:val="22"/>
              </w:rPr>
            </w:pPr>
            <w:r w:rsidRPr="00CC78C1">
              <w:rPr>
                <w:rFonts w:eastAsiaTheme="minorHAnsi"/>
                <w:bCs/>
                <w:sz w:val="22"/>
                <w:szCs w:val="22"/>
              </w:rPr>
              <w:t>мероприятия</w:t>
            </w:r>
          </w:p>
        </w:tc>
      </w:tr>
      <w:tr w:rsidR="00166E47" w:rsidRPr="00CC78C1" w14:paraId="71E97CCF" w14:textId="77777777" w:rsidTr="00CC78C1">
        <w:trPr>
          <w:trHeight w:val="283"/>
        </w:trPr>
        <w:tc>
          <w:tcPr>
            <w:tcW w:w="272" w:type="pct"/>
            <w:vMerge/>
          </w:tcPr>
          <w:p w14:paraId="5C086CC0" w14:textId="77777777" w:rsidR="00166E47" w:rsidRPr="00CC78C1" w:rsidRDefault="00166E47" w:rsidP="00CC78C1">
            <w:pPr>
              <w:autoSpaceDE w:val="0"/>
              <w:autoSpaceDN w:val="0"/>
              <w:adjustRightInd w:val="0"/>
              <w:jc w:val="center"/>
              <w:rPr>
                <w:sz w:val="22"/>
                <w:szCs w:val="22"/>
              </w:rPr>
            </w:pPr>
          </w:p>
        </w:tc>
        <w:tc>
          <w:tcPr>
            <w:tcW w:w="745" w:type="pct"/>
            <w:vMerge/>
          </w:tcPr>
          <w:p w14:paraId="4A40E45B" w14:textId="77777777" w:rsidR="00166E47" w:rsidRPr="00CC78C1" w:rsidRDefault="00166E47" w:rsidP="00CC78C1">
            <w:pPr>
              <w:autoSpaceDE w:val="0"/>
              <w:autoSpaceDN w:val="0"/>
              <w:adjustRightInd w:val="0"/>
              <w:jc w:val="center"/>
              <w:rPr>
                <w:rFonts w:eastAsiaTheme="minorHAnsi"/>
                <w:b/>
                <w:bCs/>
                <w:sz w:val="22"/>
                <w:szCs w:val="22"/>
              </w:rPr>
            </w:pPr>
          </w:p>
        </w:tc>
        <w:tc>
          <w:tcPr>
            <w:tcW w:w="773" w:type="pct"/>
            <w:vMerge/>
          </w:tcPr>
          <w:p w14:paraId="36855266" w14:textId="77777777" w:rsidR="00166E47" w:rsidRPr="00CC78C1" w:rsidRDefault="00166E47" w:rsidP="00CC78C1">
            <w:pPr>
              <w:autoSpaceDE w:val="0"/>
              <w:autoSpaceDN w:val="0"/>
              <w:adjustRightInd w:val="0"/>
              <w:jc w:val="center"/>
              <w:rPr>
                <w:rFonts w:eastAsiaTheme="minorHAnsi"/>
                <w:b/>
                <w:bCs/>
                <w:sz w:val="22"/>
                <w:szCs w:val="22"/>
              </w:rPr>
            </w:pPr>
          </w:p>
        </w:tc>
        <w:tc>
          <w:tcPr>
            <w:tcW w:w="480" w:type="pct"/>
          </w:tcPr>
          <w:p w14:paraId="33B6D6A4" w14:textId="305CBD55" w:rsidR="00166E47" w:rsidRPr="00CC78C1" w:rsidRDefault="00166E47" w:rsidP="00CC78C1">
            <w:pPr>
              <w:autoSpaceDE w:val="0"/>
              <w:autoSpaceDN w:val="0"/>
              <w:adjustRightInd w:val="0"/>
              <w:jc w:val="center"/>
              <w:rPr>
                <w:rFonts w:eastAsiaTheme="minorHAnsi"/>
                <w:sz w:val="22"/>
                <w:szCs w:val="22"/>
              </w:rPr>
            </w:pPr>
            <w:r w:rsidRPr="00CC78C1">
              <w:rPr>
                <w:rFonts w:eastAsiaTheme="minorHAnsi"/>
                <w:bCs/>
                <w:sz w:val="22"/>
                <w:szCs w:val="22"/>
              </w:rPr>
              <w:t>МВА</w:t>
            </w:r>
          </w:p>
          <w:p w14:paraId="08552547" w14:textId="77777777" w:rsidR="00166E47" w:rsidRPr="00CC78C1" w:rsidRDefault="00166E47" w:rsidP="00CC78C1">
            <w:pPr>
              <w:autoSpaceDE w:val="0"/>
              <w:autoSpaceDN w:val="0"/>
              <w:adjustRightInd w:val="0"/>
              <w:jc w:val="center"/>
              <w:rPr>
                <w:rFonts w:eastAsiaTheme="minorHAnsi"/>
                <w:sz w:val="22"/>
                <w:szCs w:val="22"/>
                <w:lang w:val="en-US"/>
              </w:rPr>
            </w:pPr>
          </w:p>
        </w:tc>
        <w:tc>
          <w:tcPr>
            <w:tcW w:w="578" w:type="pct"/>
          </w:tcPr>
          <w:p w14:paraId="4583C426" w14:textId="70D83C1E" w:rsidR="00166E47" w:rsidRPr="00CC78C1" w:rsidRDefault="00166E47" w:rsidP="00CC78C1">
            <w:pPr>
              <w:autoSpaceDE w:val="0"/>
              <w:autoSpaceDN w:val="0"/>
              <w:adjustRightInd w:val="0"/>
              <w:jc w:val="center"/>
              <w:rPr>
                <w:rFonts w:eastAsiaTheme="minorHAnsi"/>
                <w:sz w:val="22"/>
                <w:szCs w:val="22"/>
                <w:lang w:val="en-US"/>
              </w:rPr>
            </w:pPr>
            <w:r w:rsidRPr="00CC78C1">
              <w:rPr>
                <w:rFonts w:eastAsiaTheme="minorHAnsi"/>
                <w:bCs/>
                <w:sz w:val="22"/>
                <w:szCs w:val="22"/>
              </w:rPr>
              <w:t>% загрузки в ПАР</w:t>
            </w:r>
          </w:p>
        </w:tc>
        <w:tc>
          <w:tcPr>
            <w:tcW w:w="506" w:type="pct"/>
            <w:vMerge/>
          </w:tcPr>
          <w:p w14:paraId="6B08B7D9" w14:textId="77777777" w:rsidR="00166E47" w:rsidRPr="00CC78C1" w:rsidRDefault="00166E47" w:rsidP="00CC78C1">
            <w:pPr>
              <w:autoSpaceDE w:val="0"/>
              <w:autoSpaceDN w:val="0"/>
              <w:adjustRightInd w:val="0"/>
              <w:jc w:val="center"/>
              <w:rPr>
                <w:rFonts w:eastAsiaTheme="minorHAnsi"/>
                <w:b/>
                <w:bCs/>
                <w:sz w:val="22"/>
                <w:szCs w:val="22"/>
              </w:rPr>
            </w:pPr>
          </w:p>
        </w:tc>
        <w:tc>
          <w:tcPr>
            <w:tcW w:w="506" w:type="pct"/>
            <w:vMerge/>
          </w:tcPr>
          <w:p w14:paraId="4881FC10" w14:textId="77777777" w:rsidR="00166E47" w:rsidRPr="00CC78C1" w:rsidRDefault="00166E47" w:rsidP="00CC78C1">
            <w:pPr>
              <w:autoSpaceDE w:val="0"/>
              <w:autoSpaceDN w:val="0"/>
              <w:adjustRightInd w:val="0"/>
              <w:jc w:val="center"/>
              <w:rPr>
                <w:rFonts w:eastAsiaTheme="minorHAnsi"/>
                <w:b/>
                <w:bCs/>
                <w:sz w:val="22"/>
                <w:szCs w:val="22"/>
              </w:rPr>
            </w:pPr>
          </w:p>
        </w:tc>
        <w:tc>
          <w:tcPr>
            <w:tcW w:w="506" w:type="pct"/>
            <w:vMerge/>
          </w:tcPr>
          <w:p w14:paraId="3DAFD1F2" w14:textId="77777777" w:rsidR="00166E47" w:rsidRPr="00CC78C1" w:rsidRDefault="00166E47" w:rsidP="00CC78C1">
            <w:pPr>
              <w:autoSpaceDE w:val="0"/>
              <w:autoSpaceDN w:val="0"/>
              <w:adjustRightInd w:val="0"/>
              <w:jc w:val="center"/>
              <w:rPr>
                <w:rFonts w:eastAsiaTheme="minorHAnsi"/>
                <w:b/>
                <w:bCs/>
                <w:sz w:val="22"/>
                <w:szCs w:val="22"/>
              </w:rPr>
            </w:pPr>
          </w:p>
        </w:tc>
        <w:tc>
          <w:tcPr>
            <w:tcW w:w="633" w:type="pct"/>
            <w:vMerge/>
          </w:tcPr>
          <w:p w14:paraId="1D160C7B" w14:textId="77777777" w:rsidR="00166E47" w:rsidRPr="00CC78C1" w:rsidRDefault="00166E47" w:rsidP="00CC78C1">
            <w:pPr>
              <w:autoSpaceDE w:val="0"/>
              <w:autoSpaceDN w:val="0"/>
              <w:adjustRightInd w:val="0"/>
              <w:jc w:val="center"/>
              <w:rPr>
                <w:rFonts w:eastAsiaTheme="minorHAnsi"/>
                <w:b/>
                <w:bCs/>
                <w:sz w:val="22"/>
                <w:szCs w:val="22"/>
              </w:rPr>
            </w:pPr>
          </w:p>
        </w:tc>
      </w:tr>
      <w:tr w:rsidR="00166E47" w:rsidRPr="00CC78C1" w14:paraId="2DE4B28B" w14:textId="77777777" w:rsidTr="00CC78C1">
        <w:trPr>
          <w:trHeight w:val="283"/>
        </w:trPr>
        <w:tc>
          <w:tcPr>
            <w:tcW w:w="272" w:type="pct"/>
          </w:tcPr>
          <w:p w14:paraId="2565FEE5" w14:textId="77777777" w:rsidR="00166E47" w:rsidRPr="00CC78C1" w:rsidRDefault="00166E47" w:rsidP="00CC78C1">
            <w:pPr>
              <w:autoSpaceDE w:val="0"/>
              <w:autoSpaceDN w:val="0"/>
              <w:adjustRightInd w:val="0"/>
              <w:jc w:val="center"/>
              <w:rPr>
                <w:sz w:val="22"/>
                <w:szCs w:val="22"/>
              </w:rPr>
            </w:pPr>
            <w:r w:rsidRPr="00CC78C1">
              <w:rPr>
                <w:sz w:val="22"/>
                <w:szCs w:val="22"/>
              </w:rPr>
              <w:t>1</w:t>
            </w:r>
          </w:p>
        </w:tc>
        <w:tc>
          <w:tcPr>
            <w:tcW w:w="745" w:type="pct"/>
          </w:tcPr>
          <w:p w14:paraId="54F06E08" w14:textId="77777777" w:rsidR="00166E47" w:rsidRPr="00CC78C1" w:rsidRDefault="00166E47" w:rsidP="00CC78C1">
            <w:pPr>
              <w:autoSpaceDE w:val="0"/>
              <w:autoSpaceDN w:val="0"/>
              <w:adjustRightInd w:val="0"/>
              <w:jc w:val="center"/>
              <w:rPr>
                <w:sz w:val="22"/>
                <w:szCs w:val="22"/>
              </w:rPr>
            </w:pPr>
            <w:r w:rsidRPr="00CC78C1">
              <w:rPr>
                <w:rFonts w:eastAsiaTheme="minorHAnsi"/>
                <w:sz w:val="22"/>
                <w:szCs w:val="22"/>
              </w:rPr>
              <w:t>ПС 110 кВ Минусинская городская № 2</w:t>
            </w:r>
          </w:p>
        </w:tc>
        <w:tc>
          <w:tcPr>
            <w:tcW w:w="773" w:type="pct"/>
          </w:tcPr>
          <w:p w14:paraId="26BA16C1" w14:textId="32874DB9" w:rsidR="00166E47" w:rsidRPr="00CC78C1" w:rsidRDefault="00166E47" w:rsidP="00CC78C1">
            <w:pPr>
              <w:autoSpaceDE w:val="0"/>
              <w:autoSpaceDN w:val="0"/>
              <w:adjustRightInd w:val="0"/>
              <w:jc w:val="center"/>
              <w:rPr>
                <w:rFonts w:eastAsiaTheme="minorHAnsi"/>
                <w:sz w:val="22"/>
                <w:szCs w:val="22"/>
              </w:rPr>
            </w:pPr>
            <w:r w:rsidRPr="00CC78C1">
              <w:rPr>
                <w:rFonts w:eastAsiaTheme="minorHAnsi"/>
                <w:sz w:val="22"/>
                <w:szCs w:val="22"/>
              </w:rPr>
              <w:t>2х16</w:t>
            </w:r>
          </w:p>
        </w:tc>
        <w:tc>
          <w:tcPr>
            <w:tcW w:w="480" w:type="pct"/>
          </w:tcPr>
          <w:p w14:paraId="4C07A887" w14:textId="0BBD91BE" w:rsidR="00166E47" w:rsidRPr="00CC78C1" w:rsidRDefault="00166E47" w:rsidP="00CC78C1">
            <w:pPr>
              <w:autoSpaceDE w:val="0"/>
              <w:autoSpaceDN w:val="0"/>
              <w:adjustRightInd w:val="0"/>
              <w:jc w:val="center"/>
              <w:rPr>
                <w:rFonts w:eastAsiaTheme="minorHAnsi"/>
                <w:sz w:val="22"/>
                <w:szCs w:val="22"/>
              </w:rPr>
            </w:pPr>
            <w:r w:rsidRPr="00CC78C1">
              <w:rPr>
                <w:rFonts w:eastAsiaTheme="minorHAnsi"/>
                <w:sz w:val="22"/>
                <w:szCs w:val="22"/>
              </w:rPr>
              <w:t>27,9</w:t>
            </w:r>
          </w:p>
        </w:tc>
        <w:tc>
          <w:tcPr>
            <w:tcW w:w="578" w:type="pct"/>
          </w:tcPr>
          <w:p w14:paraId="5CD928A5" w14:textId="028CF035" w:rsidR="00166E47" w:rsidRPr="00CC78C1" w:rsidRDefault="00166E47" w:rsidP="00CC78C1">
            <w:pPr>
              <w:autoSpaceDE w:val="0"/>
              <w:autoSpaceDN w:val="0"/>
              <w:adjustRightInd w:val="0"/>
              <w:jc w:val="center"/>
              <w:rPr>
                <w:rFonts w:eastAsiaTheme="minorHAnsi"/>
                <w:sz w:val="22"/>
                <w:szCs w:val="22"/>
              </w:rPr>
            </w:pPr>
            <w:r w:rsidRPr="00CC78C1">
              <w:rPr>
                <w:rFonts w:eastAsiaTheme="minorHAnsi"/>
                <w:sz w:val="22"/>
                <w:szCs w:val="22"/>
              </w:rPr>
              <w:t>174</w:t>
            </w:r>
          </w:p>
        </w:tc>
        <w:tc>
          <w:tcPr>
            <w:tcW w:w="506" w:type="pct"/>
          </w:tcPr>
          <w:p w14:paraId="11F92779" w14:textId="73E7CDFC" w:rsidR="00166E47" w:rsidRPr="00CC78C1" w:rsidRDefault="00166E47" w:rsidP="00CC78C1">
            <w:pPr>
              <w:autoSpaceDE w:val="0"/>
              <w:autoSpaceDN w:val="0"/>
              <w:adjustRightInd w:val="0"/>
              <w:jc w:val="center"/>
              <w:rPr>
                <w:rFonts w:eastAsiaTheme="minorHAnsi"/>
                <w:sz w:val="22"/>
                <w:szCs w:val="22"/>
              </w:rPr>
            </w:pPr>
            <w:r w:rsidRPr="00CC78C1">
              <w:rPr>
                <w:rFonts w:eastAsiaTheme="minorHAnsi"/>
                <w:sz w:val="22"/>
                <w:szCs w:val="22"/>
              </w:rPr>
              <w:t>15.12.2010</w:t>
            </w:r>
          </w:p>
        </w:tc>
        <w:tc>
          <w:tcPr>
            <w:tcW w:w="506" w:type="pct"/>
          </w:tcPr>
          <w:p w14:paraId="1E6C0528" w14:textId="1ED62740" w:rsidR="00166E47" w:rsidRPr="00CC78C1" w:rsidRDefault="00166E47" w:rsidP="00CC78C1">
            <w:pPr>
              <w:autoSpaceDE w:val="0"/>
              <w:autoSpaceDN w:val="0"/>
              <w:adjustRightInd w:val="0"/>
              <w:jc w:val="center"/>
              <w:rPr>
                <w:rFonts w:eastAsiaTheme="minorHAnsi"/>
                <w:sz w:val="22"/>
                <w:szCs w:val="22"/>
              </w:rPr>
            </w:pPr>
            <w:r w:rsidRPr="00CC78C1">
              <w:rPr>
                <w:rFonts w:eastAsiaTheme="minorHAnsi"/>
                <w:sz w:val="22"/>
                <w:szCs w:val="22"/>
              </w:rPr>
              <w:t>12,6</w:t>
            </w:r>
          </w:p>
        </w:tc>
        <w:tc>
          <w:tcPr>
            <w:tcW w:w="506" w:type="pct"/>
          </w:tcPr>
          <w:p w14:paraId="310E8BDA" w14:textId="77777777" w:rsidR="00166E47" w:rsidRPr="00CC78C1" w:rsidRDefault="00166E47" w:rsidP="00CC78C1">
            <w:pPr>
              <w:autoSpaceDE w:val="0"/>
              <w:autoSpaceDN w:val="0"/>
              <w:adjustRightInd w:val="0"/>
              <w:jc w:val="center"/>
              <w:rPr>
                <w:rFonts w:eastAsiaTheme="minorHAnsi"/>
                <w:sz w:val="22"/>
                <w:szCs w:val="22"/>
              </w:rPr>
            </w:pPr>
            <w:r w:rsidRPr="00CC78C1">
              <w:rPr>
                <w:rFonts w:eastAsiaTheme="minorHAnsi"/>
                <w:sz w:val="22"/>
                <w:szCs w:val="22"/>
              </w:rPr>
              <w:t>34,7</w:t>
            </w:r>
          </w:p>
        </w:tc>
        <w:tc>
          <w:tcPr>
            <w:tcW w:w="633" w:type="pct"/>
          </w:tcPr>
          <w:p w14:paraId="1617E624" w14:textId="77777777" w:rsidR="00166E47" w:rsidRPr="00CC78C1" w:rsidRDefault="00166E47" w:rsidP="00CC78C1">
            <w:pPr>
              <w:autoSpaceDE w:val="0"/>
              <w:autoSpaceDN w:val="0"/>
              <w:adjustRightInd w:val="0"/>
              <w:jc w:val="center"/>
              <w:rPr>
                <w:rFonts w:eastAsiaTheme="minorHAnsi"/>
                <w:sz w:val="22"/>
                <w:szCs w:val="22"/>
              </w:rPr>
            </w:pPr>
            <w:r w:rsidRPr="00CC78C1">
              <w:rPr>
                <w:rFonts w:eastAsiaTheme="minorHAnsi"/>
                <w:sz w:val="22"/>
                <w:szCs w:val="22"/>
              </w:rPr>
              <w:t>Замена 2х16 МВА на 2х25 МВА</w:t>
            </w:r>
          </w:p>
        </w:tc>
      </w:tr>
      <w:tr w:rsidR="00166E47" w:rsidRPr="00CC78C1" w14:paraId="1FEC0610" w14:textId="77777777" w:rsidTr="00CC78C1">
        <w:trPr>
          <w:trHeight w:val="283"/>
        </w:trPr>
        <w:tc>
          <w:tcPr>
            <w:tcW w:w="272" w:type="pct"/>
          </w:tcPr>
          <w:p w14:paraId="39A25291" w14:textId="77777777" w:rsidR="00166E47" w:rsidRPr="00CC78C1" w:rsidRDefault="00166E47" w:rsidP="00CC78C1">
            <w:pPr>
              <w:autoSpaceDE w:val="0"/>
              <w:autoSpaceDN w:val="0"/>
              <w:adjustRightInd w:val="0"/>
              <w:jc w:val="center"/>
              <w:rPr>
                <w:sz w:val="22"/>
                <w:szCs w:val="22"/>
              </w:rPr>
            </w:pPr>
            <w:r w:rsidRPr="00CC78C1">
              <w:rPr>
                <w:sz w:val="22"/>
                <w:szCs w:val="22"/>
              </w:rPr>
              <w:t>2</w:t>
            </w:r>
          </w:p>
        </w:tc>
        <w:tc>
          <w:tcPr>
            <w:tcW w:w="745" w:type="pct"/>
          </w:tcPr>
          <w:p w14:paraId="234656E0" w14:textId="77777777" w:rsidR="00166E47" w:rsidRPr="00CC78C1" w:rsidRDefault="00166E47" w:rsidP="00CC78C1">
            <w:pPr>
              <w:autoSpaceDE w:val="0"/>
              <w:autoSpaceDN w:val="0"/>
              <w:adjustRightInd w:val="0"/>
              <w:jc w:val="center"/>
              <w:rPr>
                <w:sz w:val="22"/>
                <w:szCs w:val="22"/>
              </w:rPr>
            </w:pPr>
            <w:r w:rsidRPr="00CC78C1">
              <w:rPr>
                <w:rFonts w:eastAsiaTheme="minorHAnsi"/>
                <w:sz w:val="22"/>
                <w:szCs w:val="22"/>
              </w:rPr>
              <w:t>ПС 110 кВ Тагарская № 3</w:t>
            </w:r>
          </w:p>
        </w:tc>
        <w:tc>
          <w:tcPr>
            <w:tcW w:w="773" w:type="pct"/>
          </w:tcPr>
          <w:p w14:paraId="5C7F8CD1" w14:textId="18AC7F9E" w:rsidR="00166E47" w:rsidRPr="00CC78C1" w:rsidRDefault="00166E47" w:rsidP="00CC78C1">
            <w:pPr>
              <w:autoSpaceDE w:val="0"/>
              <w:autoSpaceDN w:val="0"/>
              <w:adjustRightInd w:val="0"/>
              <w:jc w:val="center"/>
              <w:rPr>
                <w:rFonts w:eastAsiaTheme="minorHAnsi"/>
                <w:sz w:val="22"/>
                <w:szCs w:val="22"/>
              </w:rPr>
            </w:pPr>
            <w:r w:rsidRPr="00CC78C1">
              <w:rPr>
                <w:rFonts w:eastAsiaTheme="minorHAnsi"/>
                <w:sz w:val="22"/>
                <w:szCs w:val="22"/>
              </w:rPr>
              <w:t>2х16</w:t>
            </w:r>
          </w:p>
        </w:tc>
        <w:tc>
          <w:tcPr>
            <w:tcW w:w="480" w:type="pct"/>
          </w:tcPr>
          <w:p w14:paraId="244A05AB" w14:textId="2CA8A12C" w:rsidR="00166E47" w:rsidRPr="00CC78C1" w:rsidRDefault="00166E47" w:rsidP="00CC78C1">
            <w:pPr>
              <w:autoSpaceDE w:val="0"/>
              <w:autoSpaceDN w:val="0"/>
              <w:adjustRightInd w:val="0"/>
              <w:jc w:val="center"/>
              <w:rPr>
                <w:rFonts w:eastAsiaTheme="minorHAnsi"/>
                <w:sz w:val="22"/>
                <w:szCs w:val="22"/>
              </w:rPr>
            </w:pPr>
            <w:r w:rsidRPr="00CC78C1">
              <w:rPr>
                <w:rFonts w:eastAsiaTheme="minorHAnsi"/>
                <w:sz w:val="22"/>
                <w:szCs w:val="22"/>
              </w:rPr>
              <w:t>23</w:t>
            </w:r>
          </w:p>
        </w:tc>
        <w:tc>
          <w:tcPr>
            <w:tcW w:w="578" w:type="pct"/>
          </w:tcPr>
          <w:p w14:paraId="46C83F7F" w14:textId="5C3BE77B" w:rsidR="00166E47" w:rsidRPr="00CC78C1" w:rsidRDefault="00166E47" w:rsidP="00CC78C1">
            <w:pPr>
              <w:autoSpaceDE w:val="0"/>
              <w:autoSpaceDN w:val="0"/>
              <w:adjustRightInd w:val="0"/>
              <w:jc w:val="center"/>
              <w:rPr>
                <w:rFonts w:eastAsiaTheme="minorHAnsi"/>
                <w:sz w:val="22"/>
                <w:szCs w:val="22"/>
              </w:rPr>
            </w:pPr>
            <w:r w:rsidRPr="00CC78C1">
              <w:rPr>
                <w:rFonts w:eastAsiaTheme="minorHAnsi"/>
                <w:sz w:val="22"/>
                <w:szCs w:val="22"/>
              </w:rPr>
              <w:t>144</w:t>
            </w:r>
          </w:p>
        </w:tc>
        <w:tc>
          <w:tcPr>
            <w:tcW w:w="506" w:type="pct"/>
          </w:tcPr>
          <w:p w14:paraId="0B38C4D4" w14:textId="012C3301" w:rsidR="00166E47" w:rsidRPr="00CC78C1" w:rsidRDefault="00166E47" w:rsidP="00CC78C1">
            <w:pPr>
              <w:autoSpaceDE w:val="0"/>
              <w:autoSpaceDN w:val="0"/>
              <w:adjustRightInd w:val="0"/>
              <w:jc w:val="center"/>
              <w:rPr>
                <w:rFonts w:eastAsiaTheme="minorHAnsi"/>
                <w:sz w:val="22"/>
                <w:szCs w:val="22"/>
              </w:rPr>
            </w:pPr>
            <w:r w:rsidRPr="00CC78C1">
              <w:rPr>
                <w:rFonts w:eastAsiaTheme="minorHAnsi"/>
                <w:sz w:val="22"/>
                <w:szCs w:val="22"/>
              </w:rPr>
              <w:t>19.12.2012</w:t>
            </w:r>
          </w:p>
        </w:tc>
        <w:tc>
          <w:tcPr>
            <w:tcW w:w="506" w:type="pct"/>
          </w:tcPr>
          <w:p w14:paraId="1BE3BCC1" w14:textId="17AD4E42" w:rsidR="00166E47" w:rsidRPr="00CC78C1" w:rsidRDefault="00166E47" w:rsidP="00CC78C1">
            <w:pPr>
              <w:autoSpaceDE w:val="0"/>
              <w:autoSpaceDN w:val="0"/>
              <w:adjustRightInd w:val="0"/>
              <w:jc w:val="center"/>
              <w:rPr>
                <w:rFonts w:eastAsiaTheme="minorHAnsi"/>
                <w:sz w:val="22"/>
                <w:szCs w:val="22"/>
              </w:rPr>
            </w:pPr>
            <w:r w:rsidRPr="00CC78C1">
              <w:rPr>
                <w:rFonts w:eastAsiaTheme="minorHAnsi"/>
                <w:sz w:val="22"/>
                <w:szCs w:val="22"/>
              </w:rPr>
              <w:t>9,3</w:t>
            </w:r>
          </w:p>
        </w:tc>
        <w:tc>
          <w:tcPr>
            <w:tcW w:w="506" w:type="pct"/>
          </w:tcPr>
          <w:p w14:paraId="0ACCF363" w14:textId="6EA009D9" w:rsidR="00166E47" w:rsidRPr="00CC78C1" w:rsidRDefault="00166E47" w:rsidP="00CC78C1">
            <w:pPr>
              <w:autoSpaceDE w:val="0"/>
              <w:autoSpaceDN w:val="0"/>
              <w:adjustRightInd w:val="0"/>
              <w:jc w:val="center"/>
              <w:rPr>
                <w:rFonts w:eastAsiaTheme="minorHAnsi"/>
                <w:sz w:val="22"/>
                <w:szCs w:val="22"/>
              </w:rPr>
            </w:pPr>
            <w:r w:rsidRPr="00CC78C1">
              <w:rPr>
                <w:rFonts w:eastAsiaTheme="minorHAnsi"/>
                <w:sz w:val="22"/>
                <w:szCs w:val="22"/>
              </w:rPr>
              <w:t>28</w:t>
            </w:r>
          </w:p>
        </w:tc>
        <w:tc>
          <w:tcPr>
            <w:tcW w:w="633" w:type="pct"/>
          </w:tcPr>
          <w:p w14:paraId="73A1C413" w14:textId="0CA6C74E" w:rsidR="00166E47" w:rsidRPr="00CC78C1" w:rsidRDefault="00166E47" w:rsidP="00CC78C1">
            <w:pPr>
              <w:autoSpaceDE w:val="0"/>
              <w:autoSpaceDN w:val="0"/>
              <w:adjustRightInd w:val="0"/>
              <w:jc w:val="center"/>
              <w:rPr>
                <w:rFonts w:eastAsiaTheme="minorHAnsi"/>
                <w:sz w:val="22"/>
                <w:szCs w:val="22"/>
              </w:rPr>
            </w:pPr>
            <w:r w:rsidRPr="00CC78C1">
              <w:rPr>
                <w:rFonts w:eastAsiaTheme="minorHAnsi"/>
                <w:sz w:val="22"/>
                <w:szCs w:val="22"/>
              </w:rPr>
              <w:t>Замена 2х16 МВА на 2х25 МВА</w:t>
            </w:r>
          </w:p>
        </w:tc>
      </w:tr>
    </w:tbl>
    <w:p w14:paraId="29888BF6" w14:textId="77777777" w:rsidR="001D296F" w:rsidRPr="00CC78C1" w:rsidRDefault="001D296F" w:rsidP="00CC78C1">
      <w:pPr>
        <w:pStyle w:val="b"/>
      </w:pPr>
    </w:p>
    <w:p w14:paraId="766E1A54" w14:textId="2DB2961D" w:rsidR="00FC3022" w:rsidRDefault="00FC3022" w:rsidP="00CC78C1">
      <w:pPr>
        <w:pStyle w:val="b"/>
        <w:jc w:val="right"/>
      </w:pPr>
      <w:r w:rsidRPr="00CC78C1">
        <w:t>Таблица 4.7.5-3</w:t>
      </w:r>
    </w:p>
    <w:p w14:paraId="3735A596" w14:textId="77777777" w:rsidR="00CC78C1" w:rsidRPr="00CC78C1" w:rsidRDefault="00CC78C1" w:rsidP="00CC78C1">
      <w:pPr>
        <w:pStyle w:val="b"/>
      </w:pPr>
    </w:p>
    <w:p w14:paraId="78F51108" w14:textId="77777777" w:rsidR="00166E47" w:rsidRPr="00CC78C1" w:rsidRDefault="00166E47" w:rsidP="00CC78C1">
      <w:pPr>
        <w:pStyle w:val="b"/>
        <w:ind w:firstLine="0"/>
        <w:jc w:val="center"/>
        <w:rPr>
          <w:rFonts w:eastAsiaTheme="minorHAnsi"/>
        </w:rPr>
      </w:pPr>
      <w:r w:rsidRPr="00CC78C1">
        <w:t>Намечаемые к реконструкции подстанции ПС 110 кВ</w:t>
      </w:r>
    </w:p>
    <w:p w14:paraId="6C9B5E4F" w14:textId="77777777" w:rsidR="00166E47" w:rsidRPr="00CC78C1" w:rsidRDefault="00166E47" w:rsidP="00CC78C1">
      <w:pPr>
        <w:pStyle w:val="b"/>
      </w:pPr>
    </w:p>
    <w:tbl>
      <w:tblPr>
        <w:tblStyle w:val="af7"/>
        <w:tblW w:w="5000" w:type="pct"/>
        <w:jc w:val="center"/>
        <w:tblLook w:val="04A0" w:firstRow="1" w:lastRow="0" w:firstColumn="1" w:lastColumn="0" w:noHBand="0" w:noVBand="1"/>
      </w:tblPr>
      <w:tblGrid>
        <w:gridCol w:w="533"/>
        <w:gridCol w:w="3116"/>
        <w:gridCol w:w="1558"/>
        <w:gridCol w:w="1134"/>
        <w:gridCol w:w="1729"/>
        <w:gridCol w:w="1558"/>
      </w:tblGrid>
      <w:tr w:rsidR="00166E47" w:rsidRPr="00CC78C1" w14:paraId="67A0EA7F" w14:textId="77777777" w:rsidTr="00CC78C1">
        <w:trPr>
          <w:trHeight w:val="283"/>
          <w:jc w:val="center"/>
        </w:trPr>
        <w:tc>
          <w:tcPr>
            <w:tcW w:w="277" w:type="pct"/>
            <w:vMerge w:val="restart"/>
          </w:tcPr>
          <w:p w14:paraId="1F7DE706" w14:textId="77777777" w:rsidR="00166E47" w:rsidRPr="00CC78C1" w:rsidRDefault="00166E47" w:rsidP="00CC78C1">
            <w:pPr>
              <w:autoSpaceDE w:val="0"/>
              <w:autoSpaceDN w:val="0"/>
              <w:adjustRightInd w:val="0"/>
              <w:jc w:val="center"/>
              <w:rPr>
                <w:sz w:val="20"/>
                <w:szCs w:val="20"/>
              </w:rPr>
            </w:pPr>
            <w:r w:rsidRPr="00CC78C1">
              <w:rPr>
                <w:sz w:val="20"/>
                <w:szCs w:val="20"/>
              </w:rPr>
              <w:t>№</w:t>
            </w:r>
          </w:p>
        </w:tc>
        <w:tc>
          <w:tcPr>
            <w:tcW w:w="1618" w:type="pct"/>
            <w:vMerge w:val="restart"/>
          </w:tcPr>
          <w:p w14:paraId="3C14A16E" w14:textId="547ADDD3" w:rsidR="00166E47" w:rsidRPr="00CC78C1" w:rsidRDefault="00166E47" w:rsidP="00CC78C1">
            <w:pPr>
              <w:autoSpaceDE w:val="0"/>
              <w:autoSpaceDN w:val="0"/>
              <w:adjustRightInd w:val="0"/>
              <w:jc w:val="center"/>
              <w:rPr>
                <w:rFonts w:eastAsiaTheme="minorHAnsi"/>
                <w:sz w:val="20"/>
                <w:szCs w:val="20"/>
              </w:rPr>
            </w:pPr>
            <w:r w:rsidRPr="00CC78C1">
              <w:rPr>
                <w:rFonts w:eastAsiaTheme="minorHAnsi"/>
                <w:bCs/>
                <w:sz w:val="20"/>
                <w:szCs w:val="20"/>
              </w:rPr>
              <w:t>Наименование ПС</w:t>
            </w:r>
          </w:p>
        </w:tc>
        <w:tc>
          <w:tcPr>
            <w:tcW w:w="809" w:type="pct"/>
            <w:vMerge w:val="restart"/>
          </w:tcPr>
          <w:p w14:paraId="7E81C10A" w14:textId="089CDC48" w:rsidR="00166E47" w:rsidRPr="00CC78C1" w:rsidRDefault="00166E47" w:rsidP="00CC78C1">
            <w:pPr>
              <w:autoSpaceDE w:val="0"/>
              <w:autoSpaceDN w:val="0"/>
              <w:adjustRightInd w:val="0"/>
              <w:jc w:val="center"/>
              <w:rPr>
                <w:rFonts w:eastAsiaTheme="minorHAnsi"/>
                <w:sz w:val="20"/>
                <w:szCs w:val="20"/>
              </w:rPr>
            </w:pPr>
            <w:r w:rsidRPr="00CC78C1">
              <w:rPr>
                <w:rFonts w:eastAsiaTheme="minorHAnsi"/>
                <w:bCs/>
                <w:sz w:val="20"/>
                <w:szCs w:val="20"/>
              </w:rPr>
              <w:t>Мощность, кВ</w:t>
            </w:r>
          </w:p>
        </w:tc>
        <w:tc>
          <w:tcPr>
            <w:tcW w:w="589" w:type="pct"/>
            <w:vMerge w:val="restart"/>
          </w:tcPr>
          <w:p w14:paraId="52D792CB" w14:textId="04BB7241" w:rsidR="00166E47" w:rsidRPr="00CC78C1" w:rsidRDefault="00166E47" w:rsidP="00CC78C1">
            <w:pPr>
              <w:autoSpaceDE w:val="0"/>
              <w:autoSpaceDN w:val="0"/>
              <w:adjustRightInd w:val="0"/>
              <w:jc w:val="center"/>
              <w:rPr>
                <w:rFonts w:eastAsiaTheme="minorHAnsi"/>
                <w:sz w:val="20"/>
                <w:szCs w:val="20"/>
              </w:rPr>
            </w:pPr>
            <w:r w:rsidRPr="00CC78C1">
              <w:rPr>
                <w:rFonts w:eastAsiaTheme="minorHAnsi"/>
                <w:bCs/>
                <w:sz w:val="20"/>
                <w:szCs w:val="20"/>
              </w:rPr>
              <w:t>Сроки ввода</w:t>
            </w:r>
          </w:p>
        </w:tc>
        <w:tc>
          <w:tcPr>
            <w:tcW w:w="898" w:type="pct"/>
            <w:vMerge w:val="restart"/>
          </w:tcPr>
          <w:p w14:paraId="332760D2" w14:textId="261ACEA7" w:rsidR="00166E47" w:rsidRPr="00CC78C1" w:rsidRDefault="00166E47" w:rsidP="00CC78C1">
            <w:pPr>
              <w:autoSpaceDE w:val="0"/>
              <w:autoSpaceDN w:val="0"/>
              <w:adjustRightInd w:val="0"/>
              <w:jc w:val="center"/>
              <w:rPr>
                <w:rFonts w:eastAsiaTheme="minorHAnsi"/>
                <w:sz w:val="20"/>
                <w:szCs w:val="20"/>
              </w:rPr>
            </w:pPr>
            <w:r w:rsidRPr="00CC78C1">
              <w:rPr>
                <w:rFonts w:eastAsiaTheme="minorHAnsi"/>
                <w:bCs/>
                <w:sz w:val="20"/>
                <w:szCs w:val="20"/>
              </w:rPr>
              <w:t>Замена, МВА</w:t>
            </w:r>
          </w:p>
        </w:tc>
        <w:tc>
          <w:tcPr>
            <w:tcW w:w="809" w:type="pct"/>
            <w:vMerge w:val="restart"/>
          </w:tcPr>
          <w:p w14:paraId="08BA216C" w14:textId="6D76A87E" w:rsidR="00166E47" w:rsidRPr="00CC78C1" w:rsidRDefault="00166E47" w:rsidP="00CC78C1">
            <w:pPr>
              <w:autoSpaceDE w:val="0"/>
              <w:autoSpaceDN w:val="0"/>
              <w:adjustRightInd w:val="0"/>
              <w:jc w:val="center"/>
              <w:rPr>
                <w:rFonts w:eastAsiaTheme="minorHAnsi"/>
                <w:sz w:val="20"/>
                <w:szCs w:val="20"/>
              </w:rPr>
            </w:pPr>
            <w:r w:rsidRPr="00CC78C1">
              <w:rPr>
                <w:rFonts w:eastAsiaTheme="minorHAnsi"/>
                <w:bCs/>
                <w:sz w:val="20"/>
                <w:szCs w:val="20"/>
              </w:rPr>
              <w:t>Год реконструкции</w:t>
            </w:r>
          </w:p>
        </w:tc>
      </w:tr>
      <w:tr w:rsidR="00166E47" w:rsidRPr="00CC78C1" w14:paraId="38FCF657" w14:textId="77777777" w:rsidTr="00CC78C1">
        <w:trPr>
          <w:trHeight w:val="283"/>
          <w:jc w:val="center"/>
        </w:trPr>
        <w:tc>
          <w:tcPr>
            <w:tcW w:w="277" w:type="pct"/>
            <w:vMerge/>
          </w:tcPr>
          <w:p w14:paraId="2351082B" w14:textId="77777777" w:rsidR="00166E47" w:rsidRPr="00CC78C1" w:rsidRDefault="00166E47" w:rsidP="00CC78C1">
            <w:pPr>
              <w:autoSpaceDE w:val="0"/>
              <w:autoSpaceDN w:val="0"/>
              <w:adjustRightInd w:val="0"/>
              <w:jc w:val="center"/>
              <w:rPr>
                <w:sz w:val="20"/>
                <w:szCs w:val="20"/>
              </w:rPr>
            </w:pPr>
          </w:p>
        </w:tc>
        <w:tc>
          <w:tcPr>
            <w:tcW w:w="1618" w:type="pct"/>
            <w:vMerge/>
          </w:tcPr>
          <w:p w14:paraId="76B32106" w14:textId="77777777" w:rsidR="00166E47" w:rsidRPr="00CC78C1" w:rsidRDefault="00166E47" w:rsidP="00CC78C1">
            <w:pPr>
              <w:autoSpaceDE w:val="0"/>
              <w:autoSpaceDN w:val="0"/>
              <w:adjustRightInd w:val="0"/>
              <w:jc w:val="center"/>
              <w:rPr>
                <w:rFonts w:eastAsiaTheme="minorHAnsi"/>
                <w:b/>
                <w:bCs/>
                <w:sz w:val="20"/>
                <w:szCs w:val="20"/>
              </w:rPr>
            </w:pPr>
          </w:p>
        </w:tc>
        <w:tc>
          <w:tcPr>
            <w:tcW w:w="809" w:type="pct"/>
            <w:vMerge/>
          </w:tcPr>
          <w:p w14:paraId="5106E75A" w14:textId="77777777" w:rsidR="00166E47" w:rsidRPr="00CC78C1" w:rsidRDefault="00166E47" w:rsidP="00CC78C1">
            <w:pPr>
              <w:autoSpaceDE w:val="0"/>
              <w:autoSpaceDN w:val="0"/>
              <w:adjustRightInd w:val="0"/>
              <w:jc w:val="center"/>
              <w:rPr>
                <w:rFonts w:eastAsiaTheme="minorHAnsi"/>
                <w:b/>
                <w:bCs/>
                <w:sz w:val="20"/>
                <w:szCs w:val="20"/>
              </w:rPr>
            </w:pPr>
          </w:p>
        </w:tc>
        <w:tc>
          <w:tcPr>
            <w:tcW w:w="589" w:type="pct"/>
            <w:vMerge/>
          </w:tcPr>
          <w:p w14:paraId="10E6516C" w14:textId="77777777" w:rsidR="00166E47" w:rsidRPr="00CC78C1" w:rsidRDefault="00166E47" w:rsidP="00CC78C1">
            <w:pPr>
              <w:autoSpaceDE w:val="0"/>
              <w:autoSpaceDN w:val="0"/>
              <w:adjustRightInd w:val="0"/>
              <w:jc w:val="center"/>
              <w:rPr>
                <w:rFonts w:eastAsiaTheme="minorHAnsi"/>
                <w:b/>
                <w:bCs/>
                <w:sz w:val="20"/>
                <w:szCs w:val="20"/>
              </w:rPr>
            </w:pPr>
          </w:p>
        </w:tc>
        <w:tc>
          <w:tcPr>
            <w:tcW w:w="898" w:type="pct"/>
            <w:vMerge/>
          </w:tcPr>
          <w:p w14:paraId="6ECE5B06" w14:textId="77777777" w:rsidR="00166E47" w:rsidRPr="00CC78C1" w:rsidRDefault="00166E47" w:rsidP="00CC78C1">
            <w:pPr>
              <w:autoSpaceDE w:val="0"/>
              <w:autoSpaceDN w:val="0"/>
              <w:adjustRightInd w:val="0"/>
              <w:jc w:val="center"/>
              <w:rPr>
                <w:rFonts w:eastAsiaTheme="minorHAnsi"/>
                <w:b/>
                <w:bCs/>
                <w:sz w:val="20"/>
                <w:szCs w:val="20"/>
              </w:rPr>
            </w:pPr>
          </w:p>
        </w:tc>
        <w:tc>
          <w:tcPr>
            <w:tcW w:w="809" w:type="pct"/>
            <w:vMerge/>
          </w:tcPr>
          <w:p w14:paraId="7D86D742" w14:textId="77777777" w:rsidR="00166E47" w:rsidRPr="00CC78C1" w:rsidRDefault="00166E47" w:rsidP="00CC78C1">
            <w:pPr>
              <w:autoSpaceDE w:val="0"/>
              <w:autoSpaceDN w:val="0"/>
              <w:adjustRightInd w:val="0"/>
              <w:jc w:val="center"/>
              <w:rPr>
                <w:rFonts w:eastAsiaTheme="minorHAnsi"/>
                <w:b/>
                <w:bCs/>
                <w:sz w:val="20"/>
                <w:szCs w:val="20"/>
              </w:rPr>
            </w:pPr>
          </w:p>
        </w:tc>
      </w:tr>
      <w:tr w:rsidR="00166E47" w:rsidRPr="00CC78C1" w14:paraId="4CD82D30" w14:textId="77777777" w:rsidTr="00CC78C1">
        <w:trPr>
          <w:trHeight w:val="283"/>
          <w:jc w:val="center"/>
        </w:trPr>
        <w:tc>
          <w:tcPr>
            <w:tcW w:w="277" w:type="pct"/>
          </w:tcPr>
          <w:p w14:paraId="5B8328B8" w14:textId="77777777" w:rsidR="00166E47" w:rsidRPr="00CC78C1" w:rsidRDefault="00166E47" w:rsidP="00CC78C1">
            <w:pPr>
              <w:autoSpaceDE w:val="0"/>
              <w:autoSpaceDN w:val="0"/>
              <w:adjustRightInd w:val="0"/>
              <w:jc w:val="center"/>
              <w:rPr>
                <w:sz w:val="20"/>
                <w:szCs w:val="20"/>
              </w:rPr>
            </w:pPr>
            <w:r w:rsidRPr="00CC78C1">
              <w:rPr>
                <w:sz w:val="20"/>
                <w:szCs w:val="20"/>
              </w:rPr>
              <w:t>1</w:t>
            </w:r>
          </w:p>
        </w:tc>
        <w:tc>
          <w:tcPr>
            <w:tcW w:w="1618" w:type="pct"/>
          </w:tcPr>
          <w:p w14:paraId="51BDEEC3" w14:textId="7C2AE314" w:rsidR="00166E47" w:rsidRPr="00CC78C1" w:rsidRDefault="00166E47" w:rsidP="00CC78C1">
            <w:pPr>
              <w:autoSpaceDE w:val="0"/>
              <w:autoSpaceDN w:val="0"/>
              <w:adjustRightInd w:val="0"/>
              <w:jc w:val="center"/>
              <w:rPr>
                <w:rFonts w:eastAsiaTheme="minorHAnsi"/>
                <w:sz w:val="20"/>
                <w:szCs w:val="20"/>
              </w:rPr>
            </w:pPr>
            <w:r w:rsidRPr="00CC78C1">
              <w:rPr>
                <w:rFonts w:eastAsiaTheme="minorHAnsi"/>
                <w:sz w:val="20"/>
                <w:szCs w:val="20"/>
              </w:rPr>
              <w:t>ПС 110 кВ Минусинская городская № 2</w:t>
            </w:r>
          </w:p>
        </w:tc>
        <w:tc>
          <w:tcPr>
            <w:tcW w:w="809" w:type="pct"/>
          </w:tcPr>
          <w:p w14:paraId="7E7D9976" w14:textId="77777777" w:rsidR="00166E47" w:rsidRPr="00CC78C1" w:rsidRDefault="00166E47" w:rsidP="00CC78C1">
            <w:pPr>
              <w:autoSpaceDE w:val="0"/>
              <w:autoSpaceDN w:val="0"/>
              <w:adjustRightInd w:val="0"/>
              <w:jc w:val="center"/>
              <w:rPr>
                <w:rFonts w:eastAsiaTheme="minorHAnsi"/>
                <w:sz w:val="20"/>
                <w:szCs w:val="20"/>
              </w:rPr>
            </w:pPr>
            <w:r w:rsidRPr="00CC78C1">
              <w:rPr>
                <w:rFonts w:eastAsiaTheme="minorHAnsi"/>
                <w:sz w:val="20"/>
                <w:szCs w:val="20"/>
              </w:rPr>
              <w:t>110/10</w:t>
            </w:r>
          </w:p>
        </w:tc>
        <w:tc>
          <w:tcPr>
            <w:tcW w:w="589" w:type="pct"/>
          </w:tcPr>
          <w:p w14:paraId="33752FEA" w14:textId="14567978" w:rsidR="00166E47" w:rsidRPr="00CC78C1" w:rsidRDefault="00166E47" w:rsidP="00CC78C1">
            <w:pPr>
              <w:autoSpaceDE w:val="0"/>
              <w:autoSpaceDN w:val="0"/>
              <w:adjustRightInd w:val="0"/>
              <w:jc w:val="center"/>
              <w:rPr>
                <w:rFonts w:eastAsiaTheme="minorHAnsi"/>
                <w:sz w:val="20"/>
                <w:szCs w:val="20"/>
              </w:rPr>
            </w:pPr>
            <w:r w:rsidRPr="00CC78C1">
              <w:rPr>
                <w:rFonts w:eastAsiaTheme="minorHAnsi"/>
                <w:sz w:val="20"/>
                <w:szCs w:val="20"/>
              </w:rPr>
              <w:t>1965</w:t>
            </w:r>
          </w:p>
        </w:tc>
        <w:tc>
          <w:tcPr>
            <w:tcW w:w="898" w:type="pct"/>
          </w:tcPr>
          <w:p w14:paraId="31BBFB27" w14:textId="19B99498" w:rsidR="00166E47" w:rsidRPr="00CC78C1" w:rsidRDefault="00166E47" w:rsidP="00CC78C1">
            <w:pPr>
              <w:autoSpaceDE w:val="0"/>
              <w:autoSpaceDN w:val="0"/>
              <w:adjustRightInd w:val="0"/>
              <w:jc w:val="center"/>
              <w:rPr>
                <w:rFonts w:eastAsiaTheme="minorHAnsi"/>
                <w:sz w:val="20"/>
                <w:szCs w:val="20"/>
              </w:rPr>
            </w:pPr>
            <w:r w:rsidRPr="00CC78C1">
              <w:rPr>
                <w:rFonts w:eastAsiaTheme="minorHAnsi"/>
                <w:sz w:val="20"/>
                <w:szCs w:val="20"/>
              </w:rPr>
              <w:t>с 2х16 на 2х25</w:t>
            </w:r>
          </w:p>
        </w:tc>
        <w:tc>
          <w:tcPr>
            <w:tcW w:w="809" w:type="pct"/>
          </w:tcPr>
          <w:p w14:paraId="139EC42A" w14:textId="77777777" w:rsidR="00166E47" w:rsidRPr="00CC78C1" w:rsidRDefault="00166E47" w:rsidP="00CC78C1">
            <w:pPr>
              <w:autoSpaceDE w:val="0"/>
              <w:autoSpaceDN w:val="0"/>
              <w:adjustRightInd w:val="0"/>
              <w:jc w:val="center"/>
              <w:rPr>
                <w:rFonts w:eastAsiaTheme="minorHAnsi"/>
                <w:sz w:val="20"/>
                <w:szCs w:val="20"/>
              </w:rPr>
            </w:pPr>
            <w:r w:rsidRPr="00CC78C1">
              <w:rPr>
                <w:rFonts w:eastAsiaTheme="minorHAnsi"/>
                <w:sz w:val="20"/>
                <w:szCs w:val="20"/>
              </w:rPr>
              <w:t>2018</w:t>
            </w:r>
          </w:p>
        </w:tc>
      </w:tr>
      <w:tr w:rsidR="00166E47" w:rsidRPr="00CC78C1" w14:paraId="1BAB68D1" w14:textId="77777777" w:rsidTr="00CC78C1">
        <w:trPr>
          <w:trHeight w:val="283"/>
          <w:jc w:val="center"/>
        </w:trPr>
        <w:tc>
          <w:tcPr>
            <w:tcW w:w="277" w:type="pct"/>
          </w:tcPr>
          <w:p w14:paraId="1C4A718B" w14:textId="77777777" w:rsidR="00166E47" w:rsidRPr="00CC78C1" w:rsidRDefault="00166E47" w:rsidP="00CC78C1">
            <w:pPr>
              <w:autoSpaceDE w:val="0"/>
              <w:autoSpaceDN w:val="0"/>
              <w:adjustRightInd w:val="0"/>
              <w:jc w:val="center"/>
              <w:rPr>
                <w:sz w:val="20"/>
                <w:szCs w:val="20"/>
              </w:rPr>
            </w:pPr>
            <w:r w:rsidRPr="00CC78C1">
              <w:rPr>
                <w:sz w:val="20"/>
                <w:szCs w:val="20"/>
              </w:rPr>
              <w:t>2</w:t>
            </w:r>
          </w:p>
        </w:tc>
        <w:tc>
          <w:tcPr>
            <w:tcW w:w="1618" w:type="pct"/>
          </w:tcPr>
          <w:p w14:paraId="6EF29292" w14:textId="77777777" w:rsidR="00166E47" w:rsidRPr="00CC78C1" w:rsidRDefault="00166E47" w:rsidP="00CC78C1">
            <w:pPr>
              <w:autoSpaceDE w:val="0"/>
              <w:autoSpaceDN w:val="0"/>
              <w:adjustRightInd w:val="0"/>
              <w:jc w:val="center"/>
              <w:rPr>
                <w:sz w:val="20"/>
                <w:szCs w:val="20"/>
              </w:rPr>
            </w:pPr>
            <w:r w:rsidRPr="00CC78C1">
              <w:rPr>
                <w:rFonts w:eastAsiaTheme="minorHAnsi"/>
                <w:sz w:val="20"/>
                <w:szCs w:val="20"/>
              </w:rPr>
              <w:t>ПС 110 кВ Тагарская № 3</w:t>
            </w:r>
          </w:p>
        </w:tc>
        <w:tc>
          <w:tcPr>
            <w:tcW w:w="809" w:type="pct"/>
          </w:tcPr>
          <w:p w14:paraId="6AEDEA44" w14:textId="77777777" w:rsidR="00166E47" w:rsidRPr="00CC78C1" w:rsidRDefault="00166E47" w:rsidP="00CC78C1">
            <w:pPr>
              <w:autoSpaceDE w:val="0"/>
              <w:autoSpaceDN w:val="0"/>
              <w:adjustRightInd w:val="0"/>
              <w:jc w:val="center"/>
              <w:rPr>
                <w:rFonts w:eastAsiaTheme="minorHAnsi"/>
                <w:sz w:val="20"/>
                <w:szCs w:val="20"/>
              </w:rPr>
            </w:pPr>
            <w:r w:rsidRPr="00CC78C1">
              <w:rPr>
                <w:rFonts w:eastAsiaTheme="minorHAnsi"/>
                <w:sz w:val="20"/>
                <w:szCs w:val="20"/>
              </w:rPr>
              <w:t>110/10</w:t>
            </w:r>
          </w:p>
        </w:tc>
        <w:tc>
          <w:tcPr>
            <w:tcW w:w="589" w:type="pct"/>
          </w:tcPr>
          <w:p w14:paraId="44411D07" w14:textId="547EA62B" w:rsidR="00166E47" w:rsidRPr="00CC78C1" w:rsidRDefault="00166E47" w:rsidP="00CC78C1">
            <w:pPr>
              <w:autoSpaceDE w:val="0"/>
              <w:autoSpaceDN w:val="0"/>
              <w:adjustRightInd w:val="0"/>
              <w:jc w:val="center"/>
              <w:rPr>
                <w:rFonts w:eastAsiaTheme="minorHAnsi"/>
                <w:sz w:val="20"/>
                <w:szCs w:val="20"/>
              </w:rPr>
            </w:pPr>
            <w:r w:rsidRPr="00CC78C1">
              <w:rPr>
                <w:rFonts w:eastAsiaTheme="minorHAnsi"/>
                <w:sz w:val="20"/>
                <w:szCs w:val="20"/>
              </w:rPr>
              <w:t>1967</w:t>
            </w:r>
          </w:p>
        </w:tc>
        <w:tc>
          <w:tcPr>
            <w:tcW w:w="898" w:type="pct"/>
          </w:tcPr>
          <w:p w14:paraId="110365CB" w14:textId="7F863DF1" w:rsidR="00166E47" w:rsidRPr="00CC78C1" w:rsidRDefault="00166E47" w:rsidP="00CC78C1">
            <w:pPr>
              <w:autoSpaceDE w:val="0"/>
              <w:autoSpaceDN w:val="0"/>
              <w:adjustRightInd w:val="0"/>
              <w:jc w:val="center"/>
              <w:rPr>
                <w:rFonts w:eastAsiaTheme="minorHAnsi"/>
                <w:sz w:val="20"/>
                <w:szCs w:val="20"/>
              </w:rPr>
            </w:pPr>
            <w:r w:rsidRPr="00CC78C1">
              <w:rPr>
                <w:rFonts w:eastAsiaTheme="minorHAnsi"/>
                <w:sz w:val="20"/>
                <w:szCs w:val="20"/>
              </w:rPr>
              <w:t>с 2х16 на 2х25</w:t>
            </w:r>
          </w:p>
        </w:tc>
        <w:tc>
          <w:tcPr>
            <w:tcW w:w="809" w:type="pct"/>
          </w:tcPr>
          <w:p w14:paraId="4A64E4D4" w14:textId="77777777" w:rsidR="00166E47" w:rsidRPr="00CC78C1" w:rsidRDefault="00166E47" w:rsidP="00CC78C1">
            <w:pPr>
              <w:autoSpaceDE w:val="0"/>
              <w:autoSpaceDN w:val="0"/>
              <w:adjustRightInd w:val="0"/>
              <w:jc w:val="center"/>
              <w:rPr>
                <w:rFonts w:eastAsiaTheme="minorHAnsi"/>
                <w:sz w:val="20"/>
                <w:szCs w:val="20"/>
              </w:rPr>
            </w:pPr>
            <w:r w:rsidRPr="00CC78C1">
              <w:rPr>
                <w:rFonts w:eastAsiaTheme="minorHAnsi"/>
                <w:sz w:val="20"/>
                <w:szCs w:val="20"/>
              </w:rPr>
              <w:t>2018</w:t>
            </w:r>
          </w:p>
        </w:tc>
      </w:tr>
    </w:tbl>
    <w:p w14:paraId="19E0DE90" w14:textId="77777777" w:rsidR="00166E47" w:rsidRPr="00CC78C1" w:rsidRDefault="00166E47" w:rsidP="00CC78C1">
      <w:pPr>
        <w:pStyle w:val="b"/>
      </w:pPr>
    </w:p>
    <w:p w14:paraId="62C6FC79" w14:textId="1EF1023E" w:rsidR="00166E47" w:rsidRDefault="00166E47" w:rsidP="00CC78C1">
      <w:pPr>
        <w:pStyle w:val="b"/>
      </w:pPr>
      <w:r w:rsidRPr="00CC78C1">
        <w:t>С учётом местных нормативов градостроительного проектирования, опираясь на данные энергоснабжения муниципального образования г. Минусинск, пересчитаем уровень электропотребления с учётом роста благосостояния населения и соответствующего роста потребления энергии.</w:t>
      </w:r>
    </w:p>
    <w:p w14:paraId="1EEFD945" w14:textId="77777777" w:rsidR="00CC78C1" w:rsidRPr="00CC78C1" w:rsidRDefault="00CC78C1" w:rsidP="00CC78C1">
      <w:pPr>
        <w:pStyle w:val="b"/>
      </w:pPr>
    </w:p>
    <w:p w14:paraId="06D096B6" w14:textId="726EF040" w:rsidR="00166E47" w:rsidRDefault="00622F3E" w:rsidP="00CC78C1">
      <w:pPr>
        <w:pStyle w:val="b"/>
        <w:jc w:val="right"/>
      </w:pPr>
      <w:r w:rsidRPr="00CC78C1">
        <w:t>Таблица 4.7.5-4</w:t>
      </w:r>
    </w:p>
    <w:p w14:paraId="2503AC55" w14:textId="77777777" w:rsidR="00CC78C1" w:rsidRPr="00CC78C1" w:rsidRDefault="00CC78C1" w:rsidP="00CC78C1">
      <w:pPr>
        <w:pStyle w:val="b"/>
      </w:pPr>
    </w:p>
    <w:p w14:paraId="0B32750D" w14:textId="18F6EDB5" w:rsidR="00622F3E" w:rsidRDefault="00622F3E" w:rsidP="00CC78C1">
      <w:pPr>
        <w:pStyle w:val="b"/>
        <w:ind w:firstLine="0"/>
        <w:jc w:val="center"/>
      </w:pPr>
      <w:r w:rsidRPr="00CC78C1">
        <w:t>Потребность в электроэнергии в г. Минусинск</w:t>
      </w:r>
    </w:p>
    <w:p w14:paraId="5409EE67" w14:textId="77777777" w:rsidR="00CC78C1" w:rsidRPr="00CC78C1" w:rsidRDefault="00CC78C1" w:rsidP="00CC78C1">
      <w:pPr>
        <w:pStyle w:val="b"/>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1823"/>
        <w:gridCol w:w="1824"/>
        <w:gridCol w:w="1824"/>
        <w:gridCol w:w="1824"/>
      </w:tblGrid>
      <w:tr w:rsidR="00166E47" w:rsidRPr="00CC78C1" w14:paraId="0EA929A6" w14:textId="77777777" w:rsidTr="00CC78C1">
        <w:trPr>
          <w:trHeight w:val="283"/>
          <w:jc w:val="center"/>
        </w:trPr>
        <w:tc>
          <w:tcPr>
            <w:tcW w:w="1212" w:type="pct"/>
            <w:vMerge w:val="restart"/>
            <w:shd w:val="clear" w:color="auto" w:fill="auto"/>
            <w:hideMark/>
          </w:tcPr>
          <w:p w14:paraId="29C1184A" w14:textId="77777777" w:rsidR="00166E47" w:rsidRPr="00CC78C1" w:rsidRDefault="00166E47" w:rsidP="00CC78C1">
            <w:pPr>
              <w:jc w:val="center"/>
              <w:rPr>
                <w:color w:val="000000"/>
                <w:sz w:val="20"/>
                <w:szCs w:val="20"/>
              </w:rPr>
            </w:pPr>
            <w:r w:rsidRPr="00CC78C1">
              <w:rPr>
                <w:color w:val="000000"/>
                <w:sz w:val="20"/>
                <w:szCs w:val="20"/>
              </w:rPr>
              <w:t>Населённый пункт</w:t>
            </w:r>
          </w:p>
        </w:tc>
        <w:tc>
          <w:tcPr>
            <w:tcW w:w="1894" w:type="pct"/>
            <w:gridSpan w:val="2"/>
            <w:shd w:val="clear" w:color="auto" w:fill="auto"/>
            <w:hideMark/>
          </w:tcPr>
          <w:p w14:paraId="6FCD9AEF" w14:textId="10FFFDA9" w:rsidR="00166E47" w:rsidRPr="00CC78C1" w:rsidRDefault="00166E47" w:rsidP="00CC78C1">
            <w:pPr>
              <w:jc w:val="center"/>
              <w:rPr>
                <w:color w:val="000000"/>
                <w:sz w:val="20"/>
                <w:szCs w:val="20"/>
              </w:rPr>
            </w:pPr>
            <w:r w:rsidRPr="00CC78C1">
              <w:rPr>
                <w:color w:val="000000"/>
                <w:sz w:val="20"/>
                <w:szCs w:val="20"/>
              </w:rPr>
              <w:t>Население,</w:t>
            </w:r>
          </w:p>
          <w:p w14:paraId="3DBDAAAD" w14:textId="77777777" w:rsidR="00166E47" w:rsidRPr="00CC78C1" w:rsidRDefault="00166E47" w:rsidP="00CC78C1">
            <w:pPr>
              <w:jc w:val="center"/>
              <w:rPr>
                <w:color w:val="000000"/>
                <w:sz w:val="20"/>
                <w:szCs w:val="20"/>
              </w:rPr>
            </w:pPr>
            <w:r w:rsidRPr="00CC78C1">
              <w:rPr>
                <w:color w:val="000000"/>
                <w:sz w:val="20"/>
                <w:szCs w:val="20"/>
              </w:rPr>
              <w:t>человек</w:t>
            </w:r>
          </w:p>
        </w:tc>
        <w:tc>
          <w:tcPr>
            <w:tcW w:w="1894" w:type="pct"/>
            <w:gridSpan w:val="2"/>
            <w:shd w:val="clear" w:color="auto" w:fill="auto"/>
            <w:hideMark/>
          </w:tcPr>
          <w:p w14:paraId="30497F66" w14:textId="77777777" w:rsidR="00166E47" w:rsidRPr="00CC78C1" w:rsidRDefault="00166E47" w:rsidP="00CC78C1">
            <w:pPr>
              <w:jc w:val="center"/>
              <w:rPr>
                <w:color w:val="000000"/>
                <w:sz w:val="20"/>
                <w:szCs w:val="20"/>
              </w:rPr>
            </w:pPr>
            <w:r w:rsidRPr="00CC78C1">
              <w:rPr>
                <w:color w:val="000000"/>
                <w:sz w:val="20"/>
                <w:szCs w:val="20"/>
              </w:rPr>
              <w:t>Потребление электроэнергии, тыс. кВт/год</w:t>
            </w:r>
          </w:p>
        </w:tc>
      </w:tr>
      <w:tr w:rsidR="00166E47" w:rsidRPr="00CC78C1" w14:paraId="2D8EF161" w14:textId="77777777" w:rsidTr="00CC78C1">
        <w:trPr>
          <w:trHeight w:val="283"/>
          <w:jc w:val="center"/>
        </w:trPr>
        <w:tc>
          <w:tcPr>
            <w:tcW w:w="1212" w:type="pct"/>
            <w:vMerge/>
            <w:hideMark/>
          </w:tcPr>
          <w:p w14:paraId="0AAF849F" w14:textId="77777777" w:rsidR="00166E47" w:rsidRPr="00CC78C1" w:rsidRDefault="00166E47" w:rsidP="00CC78C1">
            <w:pPr>
              <w:jc w:val="center"/>
              <w:rPr>
                <w:color w:val="000000"/>
                <w:sz w:val="20"/>
                <w:szCs w:val="20"/>
              </w:rPr>
            </w:pPr>
          </w:p>
        </w:tc>
        <w:tc>
          <w:tcPr>
            <w:tcW w:w="947" w:type="pct"/>
            <w:shd w:val="clear" w:color="auto" w:fill="auto"/>
            <w:hideMark/>
          </w:tcPr>
          <w:p w14:paraId="0A7F8DE6" w14:textId="77777777" w:rsidR="00166E47" w:rsidRPr="00CC78C1" w:rsidRDefault="00166E47" w:rsidP="00CC78C1">
            <w:pPr>
              <w:jc w:val="center"/>
              <w:rPr>
                <w:color w:val="000000"/>
                <w:sz w:val="20"/>
                <w:szCs w:val="20"/>
              </w:rPr>
            </w:pPr>
            <w:r w:rsidRPr="00CC78C1">
              <w:rPr>
                <w:color w:val="000000"/>
                <w:sz w:val="20"/>
                <w:szCs w:val="20"/>
              </w:rPr>
              <w:t>Первая очередь</w:t>
            </w:r>
          </w:p>
        </w:tc>
        <w:tc>
          <w:tcPr>
            <w:tcW w:w="947" w:type="pct"/>
            <w:shd w:val="clear" w:color="auto" w:fill="auto"/>
            <w:hideMark/>
          </w:tcPr>
          <w:p w14:paraId="5A7364A1" w14:textId="77777777" w:rsidR="00166E47" w:rsidRPr="00CC78C1" w:rsidRDefault="00166E47" w:rsidP="00CC78C1">
            <w:pPr>
              <w:jc w:val="center"/>
              <w:rPr>
                <w:color w:val="000000"/>
                <w:sz w:val="20"/>
                <w:szCs w:val="20"/>
              </w:rPr>
            </w:pPr>
            <w:r w:rsidRPr="00CC78C1">
              <w:rPr>
                <w:color w:val="000000"/>
                <w:sz w:val="20"/>
                <w:szCs w:val="20"/>
              </w:rPr>
              <w:t>Расчётный срок</w:t>
            </w:r>
          </w:p>
        </w:tc>
        <w:tc>
          <w:tcPr>
            <w:tcW w:w="947" w:type="pct"/>
            <w:shd w:val="clear" w:color="auto" w:fill="auto"/>
            <w:hideMark/>
          </w:tcPr>
          <w:p w14:paraId="17E8578C" w14:textId="77777777" w:rsidR="00166E47" w:rsidRPr="00CC78C1" w:rsidRDefault="00166E47" w:rsidP="00CC78C1">
            <w:pPr>
              <w:jc w:val="center"/>
              <w:rPr>
                <w:color w:val="000000"/>
                <w:sz w:val="20"/>
                <w:szCs w:val="20"/>
              </w:rPr>
            </w:pPr>
            <w:r w:rsidRPr="00CC78C1">
              <w:rPr>
                <w:color w:val="000000"/>
                <w:sz w:val="20"/>
                <w:szCs w:val="20"/>
              </w:rPr>
              <w:t>Первая очередь</w:t>
            </w:r>
          </w:p>
        </w:tc>
        <w:tc>
          <w:tcPr>
            <w:tcW w:w="947" w:type="pct"/>
            <w:shd w:val="clear" w:color="auto" w:fill="auto"/>
            <w:hideMark/>
          </w:tcPr>
          <w:p w14:paraId="47734E48" w14:textId="77777777" w:rsidR="00166E47" w:rsidRPr="00CC78C1" w:rsidRDefault="00166E47" w:rsidP="00CC78C1">
            <w:pPr>
              <w:jc w:val="center"/>
              <w:rPr>
                <w:color w:val="000000"/>
                <w:sz w:val="20"/>
                <w:szCs w:val="20"/>
              </w:rPr>
            </w:pPr>
            <w:r w:rsidRPr="00CC78C1">
              <w:rPr>
                <w:color w:val="000000"/>
                <w:sz w:val="20"/>
                <w:szCs w:val="20"/>
              </w:rPr>
              <w:t>Расчётный срок</w:t>
            </w:r>
          </w:p>
        </w:tc>
      </w:tr>
      <w:tr w:rsidR="00166E47" w:rsidRPr="00CC78C1" w14:paraId="15115063" w14:textId="77777777" w:rsidTr="00CC78C1">
        <w:trPr>
          <w:trHeight w:val="283"/>
          <w:jc w:val="center"/>
        </w:trPr>
        <w:tc>
          <w:tcPr>
            <w:tcW w:w="1212" w:type="pct"/>
            <w:shd w:val="clear" w:color="auto" w:fill="auto"/>
            <w:hideMark/>
          </w:tcPr>
          <w:p w14:paraId="5FCEEC2E" w14:textId="77777777" w:rsidR="00166E47" w:rsidRPr="00CC78C1" w:rsidRDefault="00166E47" w:rsidP="00CC78C1">
            <w:pPr>
              <w:jc w:val="center"/>
              <w:rPr>
                <w:color w:val="000000"/>
                <w:sz w:val="20"/>
                <w:szCs w:val="20"/>
              </w:rPr>
            </w:pPr>
            <w:r w:rsidRPr="00CC78C1">
              <w:rPr>
                <w:sz w:val="20"/>
                <w:szCs w:val="20"/>
              </w:rPr>
              <w:t>г. Минусинск</w:t>
            </w:r>
          </w:p>
        </w:tc>
        <w:tc>
          <w:tcPr>
            <w:tcW w:w="947" w:type="pct"/>
            <w:tcBorders>
              <w:top w:val="single" w:sz="4" w:space="0" w:color="auto"/>
              <w:left w:val="single" w:sz="4" w:space="0" w:color="auto"/>
              <w:bottom w:val="single" w:sz="4" w:space="0" w:color="auto"/>
              <w:right w:val="single" w:sz="4" w:space="0" w:color="auto"/>
            </w:tcBorders>
            <w:shd w:val="clear" w:color="auto" w:fill="auto"/>
            <w:hideMark/>
          </w:tcPr>
          <w:p w14:paraId="204787AA" w14:textId="77777777" w:rsidR="00166E47" w:rsidRPr="00CC78C1" w:rsidRDefault="00166E47" w:rsidP="00CC78C1">
            <w:pPr>
              <w:jc w:val="center"/>
              <w:rPr>
                <w:sz w:val="20"/>
                <w:szCs w:val="20"/>
              </w:rPr>
            </w:pPr>
            <w:r w:rsidRPr="00CC78C1">
              <w:rPr>
                <w:sz w:val="20"/>
                <w:szCs w:val="20"/>
              </w:rPr>
              <w:t>68100</w:t>
            </w:r>
          </w:p>
        </w:tc>
        <w:tc>
          <w:tcPr>
            <w:tcW w:w="947" w:type="pct"/>
            <w:tcBorders>
              <w:top w:val="single" w:sz="4" w:space="0" w:color="auto"/>
              <w:left w:val="nil"/>
              <w:bottom w:val="single" w:sz="4" w:space="0" w:color="auto"/>
              <w:right w:val="single" w:sz="4" w:space="0" w:color="auto"/>
            </w:tcBorders>
            <w:shd w:val="clear" w:color="auto" w:fill="auto"/>
            <w:hideMark/>
          </w:tcPr>
          <w:p w14:paraId="732C4E42" w14:textId="77777777" w:rsidR="00166E47" w:rsidRPr="00CC78C1" w:rsidRDefault="00166E47" w:rsidP="00CC78C1">
            <w:pPr>
              <w:jc w:val="center"/>
              <w:rPr>
                <w:sz w:val="20"/>
                <w:szCs w:val="20"/>
              </w:rPr>
            </w:pPr>
            <w:r w:rsidRPr="00CC78C1">
              <w:rPr>
                <w:sz w:val="20"/>
                <w:szCs w:val="20"/>
              </w:rPr>
              <w:t>6900</w:t>
            </w:r>
          </w:p>
        </w:tc>
        <w:tc>
          <w:tcPr>
            <w:tcW w:w="947" w:type="pct"/>
            <w:tcBorders>
              <w:top w:val="single" w:sz="4" w:space="0" w:color="auto"/>
              <w:left w:val="nil"/>
              <w:bottom w:val="single" w:sz="4" w:space="0" w:color="auto"/>
              <w:right w:val="single" w:sz="4" w:space="0" w:color="auto"/>
            </w:tcBorders>
            <w:shd w:val="clear" w:color="auto" w:fill="auto"/>
            <w:hideMark/>
          </w:tcPr>
          <w:p w14:paraId="05C34173" w14:textId="77777777" w:rsidR="00166E47" w:rsidRPr="00CC78C1" w:rsidRDefault="00166E47" w:rsidP="00CC78C1">
            <w:pPr>
              <w:jc w:val="center"/>
              <w:rPr>
                <w:color w:val="000000"/>
                <w:sz w:val="20"/>
                <w:szCs w:val="20"/>
              </w:rPr>
            </w:pPr>
            <w:r w:rsidRPr="00CC78C1">
              <w:rPr>
                <w:color w:val="000000"/>
                <w:sz w:val="20"/>
                <w:szCs w:val="20"/>
              </w:rPr>
              <w:t>103,8</w:t>
            </w:r>
          </w:p>
        </w:tc>
        <w:tc>
          <w:tcPr>
            <w:tcW w:w="947" w:type="pct"/>
            <w:tcBorders>
              <w:top w:val="single" w:sz="4" w:space="0" w:color="auto"/>
              <w:left w:val="nil"/>
              <w:bottom w:val="single" w:sz="4" w:space="0" w:color="auto"/>
              <w:right w:val="single" w:sz="4" w:space="0" w:color="auto"/>
            </w:tcBorders>
            <w:shd w:val="clear" w:color="auto" w:fill="auto"/>
            <w:hideMark/>
          </w:tcPr>
          <w:p w14:paraId="2EB29BD7" w14:textId="77777777" w:rsidR="00166E47" w:rsidRPr="00CC78C1" w:rsidRDefault="00166E47" w:rsidP="00CC78C1">
            <w:pPr>
              <w:jc w:val="center"/>
              <w:rPr>
                <w:color w:val="000000"/>
                <w:sz w:val="20"/>
                <w:szCs w:val="20"/>
              </w:rPr>
            </w:pPr>
            <w:r w:rsidRPr="00CC78C1">
              <w:rPr>
                <w:color w:val="000000"/>
                <w:sz w:val="20"/>
                <w:szCs w:val="20"/>
              </w:rPr>
              <w:t>118,4</w:t>
            </w:r>
          </w:p>
        </w:tc>
      </w:tr>
      <w:tr w:rsidR="00166E47" w:rsidRPr="00CC78C1" w14:paraId="4E1A3DBE" w14:textId="77777777" w:rsidTr="00CC78C1">
        <w:trPr>
          <w:trHeight w:val="283"/>
          <w:jc w:val="center"/>
        </w:trPr>
        <w:tc>
          <w:tcPr>
            <w:tcW w:w="1212" w:type="pct"/>
            <w:shd w:val="clear" w:color="auto" w:fill="auto"/>
            <w:hideMark/>
          </w:tcPr>
          <w:p w14:paraId="5445B22A" w14:textId="77777777" w:rsidR="00166E47" w:rsidRPr="00CC78C1" w:rsidRDefault="00DC2954" w:rsidP="00CC78C1">
            <w:pPr>
              <w:jc w:val="center"/>
              <w:rPr>
                <w:sz w:val="20"/>
                <w:szCs w:val="20"/>
              </w:rPr>
            </w:pPr>
            <w:r w:rsidRPr="00CC78C1">
              <w:rPr>
                <w:sz w:val="20"/>
                <w:szCs w:val="20"/>
              </w:rPr>
              <w:t>п. Зеленый Бор</w:t>
            </w:r>
          </w:p>
        </w:tc>
        <w:tc>
          <w:tcPr>
            <w:tcW w:w="947" w:type="pct"/>
            <w:tcBorders>
              <w:top w:val="single" w:sz="4" w:space="0" w:color="auto"/>
              <w:left w:val="single" w:sz="4" w:space="0" w:color="auto"/>
              <w:bottom w:val="single" w:sz="4" w:space="0" w:color="auto"/>
              <w:right w:val="single" w:sz="4" w:space="0" w:color="auto"/>
            </w:tcBorders>
            <w:shd w:val="clear" w:color="auto" w:fill="auto"/>
            <w:hideMark/>
          </w:tcPr>
          <w:p w14:paraId="10D0EB0C" w14:textId="77777777" w:rsidR="00166E47" w:rsidRPr="00CC78C1" w:rsidRDefault="00166E47" w:rsidP="00CC78C1">
            <w:pPr>
              <w:jc w:val="center"/>
              <w:rPr>
                <w:sz w:val="20"/>
                <w:szCs w:val="20"/>
              </w:rPr>
            </w:pPr>
            <w:r w:rsidRPr="00CC78C1">
              <w:rPr>
                <w:sz w:val="20"/>
                <w:szCs w:val="20"/>
              </w:rPr>
              <w:t>2900</w:t>
            </w:r>
          </w:p>
        </w:tc>
        <w:tc>
          <w:tcPr>
            <w:tcW w:w="947" w:type="pct"/>
            <w:tcBorders>
              <w:top w:val="single" w:sz="4" w:space="0" w:color="auto"/>
              <w:left w:val="nil"/>
              <w:bottom w:val="single" w:sz="4" w:space="0" w:color="auto"/>
              <w:right w:val="single" w:sz="4" w:space="0" w:color="auto"/>
            </w:tcBorders>
            <w:shd w:val="clear" w:color="auto" w:fill="auto"/>
            <w:hideMark/>
          </w:tcPr>
          <w:p w14:paraId="39D5F384" w14:textId="77777777" w:rsidR="00166E47" w:rsidRPr="00CC78C1" w:rsidRDefault="00166E47" w:rsidP="00CC78C1">
            <w:pPr>
              <w:jc w:val="center"/>
              <w:rPr>
                <w:sz w:val="20"/>
                <w:szCs w:val="20"/>
              </w:rPr>
            </w:pPr>
            <w:r w:rsidRPr="00CC78C1">
              <w:rPr>
                <w:sz w:val="20"/>
                <w:szCs w:val="20"/>
              </w:rPr>
              <w:t>3000</w:t>
            </w:r>
          </w:p>
        </w:tc>
        <w:tc>
          <w:tcPr>
            <w:tcW w:w="947" w:type="pct"/>
            <w:tcBorders>
              <w:top w:val="single" w:sz="4" w:space="0" w:color="auto"/>
              <w:left w:val="nil"/>
              <w:bottom w:val="single" w:sz="4" w:space="0" w:color="auto"/>
              <w:right w:val="single" w:sz="4" w:space="0" w:color="auto"/>
            </w:tcBorders>
            <w:shd w:val="clear" w:color="auto" w:fill="auto"/>
            <w:hideMark/>
          </w:tcPr>
          <w:p w14:paraId="5FEBE5B8" w14:textId="77777777" w:rsidR="00166E47" w:rsidRPr="00CC78C1" w:rsidRDefault="00166E47" w:rsidP="00CC78C1">
            <w:pPr>
              <w:jc w:val="center"/>
              <w:rPr>
                <w:color w:val="000000"/>
                <w:sz w:val="20"/>
                <w:szCs w:val="20"/>
              </w:rPr>
            </w:pPr>
            <w:r w:rsidRPr="00CC78C1">
              <w:rPr>
                <w:color w:val="000000"/>
                <w:sz w:val="20"/>
                <w:szCs w:val="20"/>
              </w:rPr>
              <w:t>4,5</w:t>
            </w:r>
          </w:p>
        </w:tc>
        <w:tc>
          <w:tcPr>
            <w:tcW w:w="947" w:type="pct"/>
            <w:tcBorders>
              <w:top w:val="single" w:sz="4" w:space="0" w:color="auto"/>
              <w:left w:val="nil"/>
              <w:bottom w:val="single" w:sz="4" w:space="0" w:color="auto"/>
              <w:right w:val="single" w:sz="4" w:space="0" w:color="auto"/>
            </w:tcBorders>
            <w:shd w:val="clear" w:color="auto" w:fill="auto"/>
            <w:hideMark/>
          </w:tcPr>
          <w:p w14:paraId="77D8AAB8" w14:textId="77777777" w:rsidR="00166E47" w:rsidRPr="00CC78C1" w:rsidRDefault="00166E47" w:rsidP="00CC78C1">
            <w:pPr>
              <w:jc w:val="center"/>
              <w:rPr>
                <w:color w:val="000000"/>
                <w:sz w:val="20"/>
                <w:szCs w:val="20"/>
              </w:rPr>
            </w:pPr>
            <w:r w:rsidRPr="00CC78C1">
              <w:rPr>
                <w:color w:val="000000"/>
                <w:sz w:val="20"/>
                <w:szCs w:val="20"/>
              </w:rPr>
              <w:t>5,2</w:t>
            </w:r>
          </w:p>
        </w:tc>
      </w:tr>
      <w:tr w:rsidR="00166E47" w:rsidRPr="00CC78C1" w14:paraId="6A85A661" w14:textId="77777777" w:rsidTr="00CC78C1">
        <w:trPr>
          <w:trHeight w:val="283"/>
          <w:jc w:val="center"/>
        </w:trPr>
        <w:tc>
          <w:tcPr>
            <w:tcW w:w="1212" w:type="pct"/>
            <w:shd w:val="clear" w:color="auto" w:fill="auto"/>
            <w:hideMark/>
          </w:tcPr>
          <w:p w14:paraId="5FBF8740" w14:textId="77777777" w:rsidR="00166E47" w:rsidRPr="00CC78C1" w:rsidRDefault="00166E47" w:rsidP="00CC78C1">
            <w:pPr>
              <w:jc w:val="center"/>
              <w:rPr>
                <w:sz w:val="20"/>
                <w:szCs w:val="20"/>
              </w:rPr>
            </w:pPr>
            <w:r w:rsidRPr="00CC78C1">
              <w:rPr>
                <w:sz w:val="20"/>
                <w:szCs w:val="20"/>
              </w:rPr>
              <w:t>Всего</w:t>
            </w:r>
          </w:p>
        </w:tc>
        <w:tc>
          <w:tcPr>
            <w:tcW w:w="947" w:type="pct"/>
            <w:tcBorders>
              <w:top w:val="single" w:sz="4" w:space="0" w:color="auto"/>
              <w:left w:val="single" w:sz="4" w:space="0" w:color="auto"/>
              <w:bottom w:val="single" w:sz="4" w:space="0" w:color="auto"/>
              <w:right w:val="single" w:sz="4" w:space="0" w:color="auto"/>
            </w:tcBorders>
            <w:shd w:val="clear" w:color="auto" w:fill="auto"/>
            <w:hideMark/>
          </w:tcPr>
          <w:p w14:paraId="51B48B4C" w14:textId="77777777" w:rsidR="00166E47" w:rsidRPr="00CC78C1" w:rsidRDefault="00166E47" w:rsidP="00CC78C1">
            <w:pPr>
              <w:jc w:val="center"/>
              <w:rPr>
                <w:sz w:val="20"/>
                <w:szCs w:val="20"/>
              </w:rPr>
            </w:pPr>
            <w:r w:rsidRPr="00CC78C1">
              <w:rPr>
                <w:sz w:val="20"/>
                <w:szCs w:val="20"/>
              </w:rPr>
              <w:t>71000</w:t>
            </w:r>
          </w:p>
        </w:tc>
        <w:tc>
          <w:tcPr>
            <w:tcW w:w="947" w:type="pct"/>
            <w:tcBorders>
              <w:top w:val="single" w:sz="4" w:space="0" w:color="auto"/>
              <w:left w:val="nil"/>
              <w:bottom w:val="single" w:sz="4" w:space="0" w:color="auto"/>
              <w:right w:val="single" w:sz="4" w:space="0" w:color="auto"/>
            </w:tcBorders>
            <w:shd w:val="clear" w:color="auto" w:fill="auto"/>
            <w:hideMark/>
          </w:tcPr>
          <w:p w14:paraId="1650D5C7" w14:textId="77777777" w:rsidR="00166E47" w:rsidRPr="00CC78C1" w:rsidRDefault="00166E47" w:rsidP="00CC78C1">
            <w:pPr>
              <w:jc w:val="center"/>
              <w:rPr>
                <w:sz w:val="20"/>
                <w:szCs w:val="20"/>
              </w:rPr>
            </w:pPr>
            <w:r w:rsidRPr="00CC78C1">
              <w:rPr>
                <w:sz w:val="20"/>
                <w:szCs w:val="20"/>
              </w:rPr>
              <w:t>72000</w:t>
            </w:r>
          </w:p>
        </w:tc>
        <w:tc>
          <w:tcPr>
            <w:tcW w:w="947" w:type="pct"/>
            <w:tcBorders>
              <w:top w:val="single" w:sz="4" w:space="0" w:color="auto"/>
              <w:left w:val="nil"/>
              <w:bottom w:val="single" w:sz="4" w:space="0" w:color="auto"/>
              <w:right w:val="single" w:sz="4" w:space="0" w:color="auto"/>
            </w:tcBorders>
            <w:shd w:val="clear" w:color="auto" w:fill="auto"/>
            <w:hideMark/>
          </w:tcPr>
          <w:p w14:paraId="3625EDBD" w14:textId="77777777" w:rsidR="00166E47" w:rsidRPr="00CC78C1" w:rsidRDefault="00166E47" w:rsidP="00CC78C1">
            <w:pPr>
              <w:jc w:val="center"/>
              <w:rPr>
                <w:color w:val="000000"/>
                <w:sz w:val="20"/>
                <w:szCs w:val="20"/>
              </w:rPr>
            </w:pPr>
            <w:r w:rsidRPr="00CC78C1">
              <w:rPr>
                <w:color w:val="000000"/>
                <w:sz w:val="20"/>
                <w:szCs w:val="20"/>
              </w:rPr>
              <w:t>108,3</w:t>
            </w:r>
          </w:p>
        </w:tc>
        <w:tc>
          <w:tcPr>
            <w:tcW w:w="947" w:type="pct"/>
            <w:tcBorders>
              <w:top w:val="single" w:sz="4" w:space="0" w:color="auto"/>
              <w:left w:val="nil"/>
              <w:bottom w:val="single" w:sz="4" w:space="0" w:color="auto"/>
              <w:right w:val="single" w:sz="4" w:space="0" w:color="auto"/>
            </w:tcBorders>
            <w:shd w:val="clear" w:color="auto" w:fill="auto"/>
            <w:hideMark/>
          </w:tcPr>
          <w:p w14:paraId="681E3935" w14:textId="77777777" w:rsidR="00166E47" w:rsidRPr="00CC78C1" w:rsidRDefault="00166E47" w:rsidP="00CC78C1">
            <w:pPr>
              <w:jc w:val="center"/>
              <w:rPr>
                <w:color w:val="000000"/>
                <w:sz w:val="20"/>
                <w:szCs w:val="20"/>
              </w:rPr>
            </w:pPr>
            <w:r w:rsidRPr="00CC78C1">
              <w:rPr>
                <w:color w:val="000000"/>
                <w:sz w:val="20"/>
                <w:szCs w:val="20"/>
              </w:rPr>
              <w:t>123,6</w:t>
            </w:r>
          </w:p>
        </w:tc>
      </w:tr>
    </w:tbl>
    <w:p w14:paraId="244CC84F" w14:textId="77777777" w:rsidR="00166E47" w:rsidRPr="00CC78C1" w:rsidRDefault="00166E47" w:rsidP="00CC78C1">
      <w:pPr>
        <w:pStyle w:val="b"/>
      </w:pPr>
    </w:p>
    <w:p w14:paraId="30AD35D9" w14:textId="77777777" w:rsidR="00622F3E" w:rsidRPr="00CC78C1" w:rsidRDefault="00166E47" w:rsidP="00CC78C1">
      <w:pPr>
        <w:pStyle w:val="b"/>
      </w:pPr>
      <w:r w:rsidRPr="00CC78C1">
        <w:t>Таким образом, на расчётный срок потребность в электроэнергии составит около 123,6 тыс. МВт·ч в год при среднегодовом потреблении электроэнергии на 1 жителя 1700 кВт·ч, на первую очередь – 108,3 тыс. МВт·ч, при потреблении на 1 жителя 1500 кВт·ч в год.</w:t>
      </w:r>
    </w:p>
    <w:p w14:paraId="7FF793AE" w14:textId="52F1DD2F" w:rsidR="00622F3E" w:rsidRDefault="00A100D6" w:rsidP="00A100D6">
      <w:pPr>
        <w:pStyle w:val="b"/>
      </w:pPr>
      <w:r>
        <w:t xml:space="preserve">В соответствии со </w:t>
      </w:r>
      <w:bookmarkStart w:id="222" w:name="_Hlk103356165"/>
      <w:r>
        <w:t xml:space="preserve">схемой территориального планирования Российской Федерации в области энергетики </w:t>
      </w:r>
      <w:bookmarkEnd w:id="222"/>
      <w:r>
        <w:t>(приложение № 5)</w:t>
      </w:r>
      <w:r w:rsidR="00684ED4">
        <w:rPr>
          <w:rStyle w:val="af6"/>
        </w:rPr>
        <w:footnoteReference w:id="5"/>
      </w:r>
      <w:r>
        <w:t xml:space="preserve"> предусматриваются следующие мероприятия:</w:t>
      </w:r>
    </w:p>
    <w:p w14:paraId="56B400DE" w14:textId="0FB7845C" w:rsidR="00A100D6" w:rsidRDefault="00A100D6" w:rsidP="00A100D6">
      <w:pPr>
        <w:pStyle w:val="b"/>
        <w:numPr>
          <w:ilvl w:val="0"/>
          <w:numId w:val="69"/>
        </w:numPr>
        <w:ind w:left="0" w:firstLine="709"/>
      </w:pPr>
      <w:r>
        <w:t xml:space="preserve">реконструкция ПС 220 кВ Минусинская опорная </w:t>
      </w:r>
      <w:r w:rsidRPr="00866B69">
        <w:t>(реконструкция РУ 220 кВ)</w:t>
      </w:r>
      <w:r>
        <w:t xml:space="preserve"> с целью повышение надежности электроснабжения потребителей Красноярского края и увеличение пропускной способности одноцепного железнодорожного транзита «Минусинская опорная - Саянская тяговая – Камала»; строительство второй ВЛ 220 кВ Минусинская опорная - Камала-1.</w:t>
      </w:r>
    </w:p>
    <w:p w14:paraId="1FF59E9D" w14:textId="77777777" w:rsidR="00A100D6" w:rsidRPr="00CC78C1" w:rsidRDefault="00A100D6" w:rsidP="00CC78C1">
      <w:pPr>
        <w:pStyle w:val="b"/>
      </w:pPr>
    </w:p>
    <w:p w14:paraId="57E96FD9" w14:textId="79DA826C" w:rsidR="00166E47" w:rsidRPr="00622F3E" w:rsidRDefault="00622F3E" w:rsidP="00CC78C1">
      <w:pPr>
        <w:pStyle w:val="3fb"/>
      </w:pPr>
      <w:bookmarkStart w:id="223" w:name="_Toc103785764"/>
      <w:r w:rsidRPr="00622F3E">
        <w:t>4.7.6</w:t>
      </w:r>
      <w:r w:rsidR="00CC78C1">
        <w:t>. </w:t>
      </w:r>
      <w:r w:rsidR="008A07C5" w:rsidRPr="008A07C5">
        <w:t>Объекты добычи и транспортировки газа</w:t>
      </w:r>
      <w:bookmarkEnd w:id="223"/>
    </w:p>
    <w:p w14:paraId="3174B891" w14:textId="77777777" w:rsidR="00166E47" w:rsidRPr="00CC78C1" w:rsidRDefault="00166E47" w:rsidP="00CC78C1">
      <w:pPr>
        <w:pStyle w:val="b"/>
      </w:pPr>
    </w:p>
    <w:p w14:paraId="65D95942" w14:textId="77777777" w:rsidR="00166E47" w:rsidRPr="00CC78C1" w:rsidRDefault="00166E47" w:rsidP="00CC78C1">
      <w:pPr>
        <w:pStyle w:val="b"/>
      </w:pPr>
      <w:r w:rsidRPr="00CC78C1">
        <w:t>Газоснабжение в г. Минусинск производится сжиженным газом. На территории города находится 20 газовых резервуарных установок, обслуживающих 2637 человек.</w:t>
      </w:r>
    </w:p>
    <w:p w14:paraId="5E4216DC" w14:textId="77777777" w:rsidR="00166E47" w:rsidRPr="00CC78C1" w:rsidRDefault="00166E47" w:rsidP="00CC78C1">
      <w:pPr>
        <w:pStyle w:val="b"/>
      </w:pPr>
      <w:r w:rsidRPr="00CC78C1">
        <w:t xml:space="preserve">Объекты газоснабжения представлены в таблице </w:t>
      </w:r>
      <w:r w:rsidR="00622F3E" w:rsidRPr="00CC78C1">
        <w:t>4.7.6-1.</w:t>
      </w:r>
    </w:p>
    <w:p w14:paraId="2873E69E" w14:textId="77777777" w:rsidR="00166E47" w:rsidRPr="00CC78C1" w:rsidRDefault="00166E47" w:rsidP="00CC78C1">
      <w:pPr>
        <w:pStyle w:val="b"/>
      </w:pPr>
    </w:p>
    <w:p w14:paraId="0162F612" w14:textId="1881A0F8" w:rsidR="00622F3E" w:rsidRDefault="00622F3E" w:rsidP="00CC78C1">
      <w:pPr>
        <w:pStyle w:val="b"/>
        <w:ind w:firstLine="0"/>
        <w:jc w:val="right"/>
      </w:pPr>
      <w:r w:rsidRPr="00CC78C1">
        <w:t>Таблица 4.7.6-</w:t>
      </w:r>
      <w:r w:rsidR="00CC78C1">
        <w:t>1</w:t>
      </w:r>
    </w:p>
    <w:p w14:paraId="40091912" w14:textId="77777777" w:rsidR="00CC78C1" w:rsidRPr="00CC78C1" w:rsidRDefault="00CC78C1" w:rsidP="00CC78C1">
      <w:pPr>
        <w:pStyle w:val="b"/>
      </w:pPr>
    </w:p>
    <w:p w14:paraId="4C86CCA2" w14:textId="77777777" w:rsidR="00166E47" w:rsidRPr="00CC78C1" w:rsidRDefault="00166E47" w:rsidP="00CC78C1">
      <w:pPr>
        <w:pStyle w:val="b"/>
        <w:ind w:firstLine="0"/>
        <w:jc w:val="center"/>
      </w:pPr>
      <w:r w:rsidRPr="00CC78C1">
        <w:t>Объекты газоснабжения г. Минусинск</w:t>
      </w:r>
    </w:p>
    <w:p w14:paraId="6A653040" w14:textId="77777777" w:rsidR="00166E47" w:rsidRPr="00CC78C1" w:rsidRDefault="00166E47" w:rsidP="00CC78C1">
      <w:pPr>
        <w:pStyle w:val="b"/>
      </w:pPr>
    </w:p>
    <w:tbl>
      <w:tblPr>
        <w:tblW w:w="5000" w:type="pct"/>
        <w:tblCellMar>
          <w:left w:w="0" w:type="dxa"/>
          <w:right w:w="0" w:type="dxa"/>
        </w:tblCellMar>
        <w:tblLook w:val="04A0" w:firstRow="1" w:lastRow="0" w:firstColumn="1" w:lastColumn="0" w:noHBand="0" w:noVBand="1"/>
      </w:tblPr>
      <w:tblGrid>
        <w:gridCol w:w="1545"/>
        <w:gridCol w:w="1070"/>
        <w:gridCol w:w="1539"/>
        <w:gridCol w:w="1575"/>
        <w:gridCol w:w="786"/>
        <w:gridCol w:w="1050"/>
        <w:gridCol w:w="979"/>
        <w:gridCol w:w="1074"/>
      </w:tblGrid>
      <w:tr w:rsidR="00166E47" w:rsidRPr="00CC78C1" w14:paraId="4DEFBD7B" w14:textId="77777777" w:rsidTr="00CC78C1">
        <w:trPr>
          <w:trHeight w:val="283"/>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46F904E8" w14:textId="77777777" w:rsidR="00166E47" w:rsidRPr="00CC78C1" w:rsidRDefault="00166E47" w:rsidP="00CC78C1">
            <w:pPr>
              <w:jc w:val="center"/>
              <w:textAlignment w:val="top"/>
              <w:rPr>
                <w:rFonts w:ascii="Arial" w:hAnsi="Arial" w:cs="Arial"/>
                <w:sz w:val="20"/>
                <w:szCs w:val="20"/>
              </w:rPr>
            </w:pPr>
            <w:r w:rsidRPr="00CC78C1">
              <w:rPr>
                <w:bCs/>
                <w:color w:val="000000"/>
                <w:kern w:val="24"/>
                <w:sz w:val="20"/>
                <w:szCs w:val="20"/>
              </w:rPr>
              <w:t>Кол-во компрессорных станций</w:t>
            </w:r>
          </w:p>
        </w:tc>
        <w:tc>
          <w:tcPr>
            <w:tcW w:w="574"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5A3E0335" w14:textId="77777777" w:rsidR="00166E47" w:rsidRPr="00CC78C1" w:rsidRDefault="00166E47" w:rsidP="00CC78C1">
            <w:pPr>
              <w:jc w:val="center"/>
              <w:textAlignment w:val="top"/>
              <w:rPr>
                <w:rFonts w:ascii="Arial" w:hAnsi="Arial" w:cs="Arial"/>
                <w:sz w:val="20"/>
                <w:szCs w:val="20"/>
              </w:rPr>
            </w:pPr>
            <w:r w:rsidRPr="00CC78C1">
              <w:rPr>
                <w:bCs/>
                <w:color w:val="000000"/>
                <w:kern w:val="24"/>
                <w:sz w:val="20"/>
                <w:szCs w:val="20"/>
              </w:rPr>
              <w:t>Кол-во газовых хранилищ</w:t>
            </w:r>
          </w:p>
        </w:tc>
        <w:tc>
          <w:tcPr>
            <w:tcW w:w="717"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180DFAAC" w14:textId="77777777" w:rsidR="00166E47" w:rsidRPr="00CC78C1" w:rsidRDefault="00166E47" w:rsidP="00CC78C1">
            <w:pPr>
              <w:jc w:val="center"/>
              <w:textAlignment w:val="top"/>
              <w:rPr>
                <w:rFonts w:ascii="Arial" w:hAnsi="Arial" w:cs="Arial"/>
                <w:sz w:val="20"/>
                <w:szCs w:val="20"/>
              </w:rPr>
            </w:pPr>
            <w:r w:rsidRPr="00CC78C1">
              <w:rPr>
                <w:bCs/>
                <w:color w:val="000000"/>
                <w:kern w:val="24"/>
                <w:sz w:val="20"/>
                <w:szCs w:val="20"/>
              </w:rPr>
              <w:t>Протяженность газовых сетей, км</w:t>
            </w:r>
          </w:p>
        </w:tc>
        <w:tc>
          <w:tcPr>
            <w:tcW w:w="1004"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6B5659F8" w14:textId="77777777" w:rsidR="00166E47" w:rsidRPr="00CC78C1" w:rsidRDefault="00166E47" w:rsidP="00CC78C1">
            <w:pPr>
              <w:jc w:val="center"/>
              <w:textAlignment w:val="top"/>
              <w:rPr>
                <w:bCs/>
                <w:color w:val="000000"/>
                <w:kern w:val="24"/>
                <w:sz w:val="20"/>
                <w:szCs w:val="20"/>
              </w:rPr>
            </w:pPr>
            <w:r w:rsidRPr="00CC78C1">
              <w:rPr>
                <w:bCs/>
                <w:color w:val="000000"/>
                <w:kern w:val="24"/>
                <w:sz w:val="20"/>
                <w:szCs w:val="20"/>
              </w:rPr>
              <w:t>Изношенность,</w:t>
            </w:r>
          </w:p>
          <w:p w14:paraId="6AC675DA" w14:textId="66A0D723" w:rsidR="00166E47" w:rsidRPr="00CC78C1" w:rsidRDefault="00166E47" w:rsidP="00CC78C1">
            <w:pPr>
              <w:jc w:val="center"/>
              <w:textAlignment w:val="top"/>
              <w:rPr>
                <w:rFonts w:ascii="Arial" w:hAnsi="Arial" w:cs="Arial"/>
                <w:sz w:val="20"/>
                <w:szCs w:val="20"/>
              </w:rPr>
            </w:pPr>
            <w:r w:rsidRPr="00CC78C1">
              <w:rPr>
                <w:bCs/>
                <w:color w:val="000000"/>
                <w:kern w:val="24"/>
                <w:sz w:val="20"/>
                <w:szCs w:val="20"/>
              </w:rPr>
              <w:t>%</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5AA428A6" w14:textId="77777777" w:rsidR="00166E47" w:rsidRPr="00CC78C1" w:rsidRDefault="00166E47" w:rsidP="00CC78C1">
            <w:pPr>
              <w:jc w:val="center"/>
              <w:textAlignment w:val="top"/>
              <w:rPr>
                <w:rFonts w:ascii="Arial" w:hAnsi="Arial" w:cs="Arial"/>
                <w:sz w:val="20"/>
                <w:szCs w:val="20"/>
              </w:rPr>
            </w:pPr>
            <w:r w:rsidRPr="00CC78C1">
              <w:rPr>
                <w:bCs/>
                <w:color w:val="000000"/>
                <w:kern w:val="24"/>
                <w:sz w:val="20"/>
                <w:szCs w:val="20"/>
              </w:rPr>
              <w:t>Кол-во жилых домов</w:t>
            </w:r>
          </w:p>
        </w:tc>
        <w:tc>
          <w:tcPr>
            <w:tcW w:w="574"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66B85D44" w14:textId="77777777" w:rsidR="00166E47" w:rsidRPr="00CC78C1" w:rsidRDefault="00166E47" w:rsidP="00CC78C1">
            <w:pPr>
              <w:jc w:val="center"/>
              <w:textAlignment w:val="top"/>
              <w:rPr>
                <w:rFonts w:ascii="Arial" w:hAnsi="Arial" w:cs="Arial"/>
                <w:sz w:val="20"/>
                <w:szCs w:val="20"/>
              </w:rPr>
            </w:pPr>
            <w:r w:rsidRPr="00CC78C1">
              <w:rPr>
                <w:bCs/>
                <w:color w:val="000000"/>
                <w:kern w:val="24"/>
                <w:sz w:val="20"/>
                <w:szCs w:val="20"/>
              </w:rPr>
              <w:t>Кол-во соц. значимых объектов</w:t>
            </w:r>
          </w:p>
        </w:tc>
        <w:tc>
          <w:tcPr>
            <w:tcW w:w="574"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49DEE84C" w14:textId="436A4310" w:rsidR="00166E47" w:rsidRPr="00CC78C1" w:rsidRDefault="00166E47" w:rsidP="00CC78C1">
            <w:pPr>
              <w:jc w:val="center"/>
              <w:textAlignment w:val="top"/>
              <w:rPr>
                <w:bCs/>
                <w:color w:val="000000"/>
                <w:kern w:val="24"/>
                <w:sz w:val="20"/>
                <w:szCs w:val="20"/>
              </w:rPr>
            </w:pPr>
            <w:r w:rsidRPr="00CC78C1">
              <w:rPr>
                <w:bCs/>
                <w:color w:val="000000"/>
                <w:kern w:val="24"/>
                <w:sz w:val="20"/>
                <w:szCs w:val="20"/>
              </w:rPr>
              <w:t>Кол-во пром.</w:t>
            </w:r>
          </w:p>
          <w:p w14:paraId="07828959" w14:textId="77777777" w:rsidR="00166E47" w:rsidRPr="00CC78C1" w:rsidRDefault="00166E47" w:rsidP="00CC78C1">
            <w:pPr>
              <w:jc w:val="center"/>
              <w:textAlignment w:val="top"/>
              <w:rPr>
                <w:rFonts w:ascii="Arial" w:hAnsi="Arial" w:cs="Arial"/>
                <w:sz w:val="20"/>
                <w:szCs w:val="20"/>
              </w:rPr>
            </w:pPr>
            <w:r w:rsidRPr="00CC78C1">
              <w:rPr>
                <w:bCs/>
                <w:color w:val="000000"/>
                <w:kern w:val="24"/>
                <w:sz w:val="20"/>
                <w:szCs w:val="20"/>
              </w:rPr>
              <w:t>объектов</w:t>
            </w:r>
          </w:p>
        </w:tc>
        <w:tc>
          <w:tcPr>
            <w:tcW w:w="574"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35DBD7BA" w14:textId="77777777" w:rsidR="00166E47" w:rsidRPr="00CC78C1" w:rsidRDefault="00166E47" w:rsidP="00CC78C1">
            <w:pPr>
              <w:jc w:val="center"/>
              <w:textAlignment w:val="top"/>
              <w:rPr>
                <w:rFonts w:ascii="Arial" w:hAnsi="Arial" w:cs="Arial"/>
                <w:sz w:val="20"/>
                <w:szCs w:val="20"/>
              </w:rPr>
            </w:pPr>
            <w:r w:rsidRPr="00CC78C1">
              <w:rPr>
                <w:bCs/>
                <w:color w:val="000000"/>
                <w:kern w:val="24"/>
                <w:sz w:val="20"/>
                <w:szCs w:val="20"/>
              </w:rPr>
              <w:t>Кол-во населения</w:t>
            </w:r>
          </w:p>
        </w:tc>
      </w:tr>
      <w:tr w:rsidR="00166E47" w:rsidRPr="00CC78C1" w14:paraId="62A06006" w14:textId="77777777" w:rsidTr="00CC78C1">
        <w:trPr>
          <w:trHeight w:val="283"/>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0144F965" w14:textId="77777777" w:rsidR="00166E47" w:rsidRPr="00CC78C1" w:rsidRDefault="00166E47" w:rsidP="00CC78C1">
            <w:pPr>
              <w:jc w:val="center"/>
              <w:textAlignment w:val="top"/>
              <w:rPr>
                <w:rFonts w:ascii="Arial" w:hAnsi="Arial" w:cs="Arial"/>
                <w:sz w:val="20"/>
                <w:szCs w:val="20"/>
              </w:rPr>
            </w:pPr>
            <w:r w:rsidRPr="00CC78C1">
              <w:rPr>
                <w:color w:val="000000"/>
                <w:kern w:val="24"/>
                <w:sz w:val="20"/>
                <w:szCs w:val="20"/>
              </w:rPr>
              <w:t>2</w:t>
            </w:r>
          </w:p>
        </w:tc>
        <w:tc>
          <w:tcPr>
            <w:tcW w:w="574"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4E2045C6" w14:textId="77777777" w:rsidR="00166E47" w:rsidRPr="00CC78C1" w:rsidRDefault="00166E47" w:rsidP="00CC78C1">
            <w:pPr>
              <w:jc w:val="center"/>
              <w:textAlignment w:val="top"/>
              <w:rPr>
                <w:rFonts w:ascii="Arial" w:hAnsi="Arial" w:cs="Arial"/>
                <w:sz w:val="20"/>
                <w:szCs w:val="20"/>
              </w:rPr>
            </w:pPr>
            <w:r w:rsidRPr="00CC78C1">
              <w:rPr>
                <w:color w:val="000000"/>
                <w:kern w:val="24"/>
                <w:sz w:val="20"/>
                <w:szCs w:val="20"/>
              </w:rPr>
              <w:t>1</w:t>
            </w:r>
          </w:p>
        </w:tc>
        <w:tc>
          <w:tcPr>
            <w:tcW w:w="717"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47218B9B" w14:textId="77777777" w:rsidR="00166E47" w:rsidRPr="00CC78C1" w:rsidRDefault="00166E47" w:rsidP="00CC78C1">
            <w:pPr>
              <w:jc w:val="center"/>
              <w:textAlignment w:val="top"/>
              <w:rPr>
                <w:rFonts w:ascii="Arial" w:hAnsi="Arial" w:cs="Arial"/>
                <w:sz w:val="20"/>
                <w:szCs w:val="20"/>
              </w:rPr>
            </w:pPr>
            <w:r w:rsidRPr="00CC78C1">
              <w:rPr>
                <w:color w:val="000000"/>
                <w:kern w:val="24"/>
                <w:sz w:val="20"/>
                <w:szCs w:val="20"/>
              </w:rPr>
              <w:t>5,996</w:t>
            </w:r>
          </w:p>
        </w:tc>
        <w:tc>
          <w:tcPr>
            <w:tcW w:w="1004"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243A890E" w14:textId="14287CBC" w:rsidR="00166E47" w:rsidRPr="00CC78C1" w:rsidRDefault="00166E47" w:rsidP="00CC78C1">
            <w:pPr>
              <w:spacing w:before="24"/>
              <w:jc w:val="center"/>
              <w:rPr>
                <w:rFonts w:ascii="Arial" w:hAnsi="Arial" w:cs="Arial"/>
                <w:sz w:val="20"/>
                <w:szCs w:val="20"/>
              </w:rPr>
            </w:pPr>
            <w:r w:rsidRPr="00CC78C1">
              <w:rPr>
                <w:color w:val="000000"/>
                <w:kern w:val="24"/>
                <w:sz w:val="20"/>
                <w:szCs w:val="20"/>
              </w:rPr>
              <w:t>Газовая резервуарная установка (20 ед.)</w:t>
            </w:r>
            <w:r w:rsidR="00CC78C1" w:rsidRPr="00CC78C1">
              <w:rPr>
                <w:color w:val="000000"/>
                <w:kern w:val="24"/>
                <w:sz w:val="20"/>
                <w:szCs w:val="20"/>
              </w:rPr>
              <w:t xml:space="preserve"> </w:t>
            </w:r>
            <w:r w:rsidRPr="00CC78C1">
              <w:rPr>
                <w:color w:val="000000"/>
                <w:kern w:val="24"/>
                <w:sz w:val="20"/>
                <w:szCs w:val="20"/>
              </w:rPr>
              <w:t>% износа – 0%</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74A8B094" w14:textId="77777777" w:rsidR="00166E47" w:rsidRPr="00CC78C1" w:rsidRDefault="00166E47" w:rsidP="00CC78C1">
            <w:pPr>
              <w:jc w:val="center"/>
              <w:textAlignment w:val="top"/>
              <w:rPr>
                <w:rFonts w:ascii="Arial" w:hAnsi="Arial" w:cs="Arial"/>
                <w:sz w:val="20"/>
                <w:szCs w:val="20"/>
              </w:rPr>
            </w:pPr>
            <w:r w:rsidRPr="00CC78C1">
              <w:rPr>
                <w:color w:val="000000"/>
                <w:kern w:val="24"/>
                <w:sz w:val="20"/>
                <w:szCs w:val="20"/>
              </w:rPr>
              <w:t>33</w:t>
            </w:r>
          </w:p>
        </w:tc>
        <w:tc>
          <w:tcPr>
            <w:tcW w:w="574"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068B1D72" w14:textId="77777777" w:rsidR="00166E47" w:rsidRPr="00CC78C1" w:rsidRDefault="00166E47" w:rsidP="00CC78C1">
            <w:pPr>
              <w:jc w:val="center"/>
              <w:textAlignment w:val="top"/>
              <w:rPr>
                <w:rFonts w:ascii="Arial" w:hAnsi="Arial" w:cs="Arial"/>
                <w:sz w:val="20"/>
                <w:szCs w:val="20"/>
              </w:rPr>
            </w:pPr>
            <w:r w:rsidRPr="00CC78C1">
              <w:rPr>
                <w:color w:val="000000"/>
                <w:kern w:val="24"/>
                <w:sz w:val="20"/>
                <w:szCs w:val="20"/>
              </w:rPr>
              <w:t>20</w:t>
            </w:r>
          </w:p>
        </w:tc>
        <w:tc>
          <w:tcPr>
            <w:tcW w:w="574"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21F565AC" w14:textId="77777777" w:rsidR="00166E47" w:rsidRPr="00CC78C1" w:rsidRDefault="00166E47" w:rsidP="00CC78C1">
            <w:pPr>
              <w:jc w:val="center"/>
              <w:textAlignment w:val="top"/>
              <w:rPr>
                <w:rFonts w:ascii="Arial" w:hAnsi="Arial" w:cs="Arial"/>
                <w:sz w:val="20"/>
                <w:szCs w:val="20"/>
              </w:rPr>
            </w:pPr>
            <w:r w:rsidRPr="00CC78C1">
              <w:rPr>
                <w:color w:val="000000"/>
                <w:kern w:val="24"/>
                <w:sz w:val="20"/>
                <w:szCs w:val="20"/>
              </w:rPr>
              <w:t>22</w:t>
            </w:r>
          </w:p>
        </w:tc>
        <w:tc>
          <w:tcPr>
            <w:tcW w:w="574" w:type="pct"/>
            <w:tcBorders>
              <w:top w:val="single" w:sz="8" w:space="0" w:color="000000"/>
              <w:left w:val="single" w:sz="8" w:space="0" w:color="000000"/>
              <w:bottom w:val="single" w:sz="8" w:space="0" w:color="000000"/>
              <w:right w:val="single" w:sz="8" w:space="0" w:color="000000"/>
            </w:tcBorders>
            <w:shd w:val="clear" w:color="auto" w:fill="auto"/>
            <w:tcMar>
              <w:top w:w="51" w:type="dxa"/>
              <w:left w:w="103" w:type="dxa"/>
              <w:bottom w:w="51" w:type="dxa"/>
              <w:right w:w="103" w:type="dxa"/>
            </w:tcMar>
            <w:hideMark/>
          </w:tcPr>
          <w:p w14:paraId="5E4A475B" w14:textId="77777777" w:rsidR="00166E47" w:rsidRPr="00CC78C1" w:rsidRDefault="00166E47" w:rsidP="00CC78C1">
            <w:pPr>
              <w:jc w:val="center"/>
              <w:textAlignment w:val="top"/>
              <w:rPr>
                <w:rFonts w:ascii="Arial" w:hAnsi="Arial" w:cs="Arial"/>
                <w:sz w:val="20"/>
                <w:szCs w:val="20"/>
              </w:rPr>
            </w:pPr>
            <w:r w:rsidRPr="00CC78C1">
              <w:rPr>
                <w:color w:val="000000"/>
                <w:kern w:val="24"/>
                <w:sz w:val="20"/>
                <w:szCs w:val="20"/>
              </w:rPr>
              <w:t>2637</w:t>
            </w:r>
          </w:p>
        </w:tc>
      </w:tr>
    </w:tbl>
    <w:p w14:paraId="3D90AA96" w14:textId="77777777" w:rsidR="00622F3E" w:rsidRPr="00CC78C1" w:rsidRDefault="00622F3E" w:rsidP="00CC78C1">
      <w:pPr>
        <w:pStyle w:val="b"/>
      </w:pPr>
    </w:p>
    <w:p w14:paraId="71ECFF40" w14:textId="77777777" w:rsidR="00166E47" w:rsidRPr="00CC78C1" w:rsidRDefault="00166E47" w:rsidP="00CC78C1">
      <w:pPr>
        <w:pStyle w:val="b"/>
      </w:pPr>
      <w:r w:rsidRPr="00CC78C1">
        <w:t xml:space="preserve">Расположение резервуарных установок представлено в таблице </w:t>
      </w:r>
      <w:r w:rsidR="00622F3E" w:rsidRPr="00CC78C1">
        <w:t>4.7.6-2</w:t>
      </w:r>
      <w:r w:rsidRPr="00CC78C1">
        <w:t>.</w:t>
      </w:r>
    </w:p>
    <w:p w14:paraId="2C093462" w14:textId="77777777" w:rsidR="00166E47" w:rsidRPr="00CC78C1" w:rsidRDefault="00166E47" w:rsidP="00CC78C1">
      <w:pPr>
        <w:pStyle w:val="b"/>
      </w:pPr>
    </w:p>
    <w:p w14:paraId="782B706F" w14:textId="7D1C0287" w:rsidR="00622F3E" w:rsidRDefault="00622F3E" w:rsidP="00CC78C1">
      <w:pPr>
        <w:pStyle w:val="b"/>
        <w:jc w:val="right"/>
      </w:pPr>
      <w:r w:rsidRPr="00CC78C1">
        <w:t>Таблица 4.7.6-2</w:t>
      </w:r>
    </w:p>
    <w:p w14:paraId="3699E12A" w14:textId="77777777" w:rsidR="00CC78C1" w:rsidRPr="00CC78C1" w:rsidRDefault="00CC78C1" w:rsidP="00CC78C1">
      <w:pPr>
        <w:pStyle w:val="b"/>
      </w:pPr>
    </w:p>
    <w:p w14:paraId="5709735F" w14:textId="485FE64B" w:rsidR="00166E47" w:rsidRPr="00CC78C1" w:rsidRDefault="00166E47" w:rsidP="00CC78C1">
      <w:pPr>
        <w:pStyle w:val="b"/>
        <w:ind w:firstLine="0"/>
        <w:jc w:val="center"/>
      </w:pPr>
      <w:r w:rsidRPr="00CC78C1">
        <w:t xml:space="preserve">Перечень групповых резервуарных установок г. Минусинска (эксплуатируемых АО </w:t>
      </w:r>
      <w:r w:rsidR="00242292" w:rsidRPr="00CC78C1">
        <w:t>«</w:t>
      </w:r>
      <w:r w:rsidRPr="00CC78C1">
        <w:t>Красноярсккрайгаз</w:t>
      </w:r>
      <w:r w:rsidR="00242292" w:rsidRPr="00CC78C1">
        <w:t>»</w:t>
      </w:r>
      <w:r w:rsidRPr="00CC78C1">
        <w:t>)</w:t>
      </w:r>
      <w:r w:rsidR="00622F3E" w:rsidRPr="00CC78C1">
        <w:t xml:space="preserve"> </w:t>
      </w:r>
      <w:r w:rsidRPr="00CC78C1">
        <w:t>и газифицированных от них многоквартирных домов</w:t>
      </w:r>
    </w:p>
    <w:p w14:paraId="209BEEA9" w14:textId="77777777" w:rsidR="00166E47" w:rsidRPr="00CC78C1" w:rsidRDefault="00166E47" w:rsidP="00CC78C1">
      <w:pPr>
        <w:pStyle w:val="b"/>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
        <w:gridCol w:w="4743"/>
        <w:gridCol w:w="4167"/>
      </w:tblGrid>
      <w:tr w:rsidR="00166E47" w:rsidRPr="00CC78C1" w14:paraId="3905917D" w14:textId="77777777" w:rsidTr="00CC78C1">
        <w:trPr>
          <w:trHeight w:val="283"/>
        </w:trPr>
        <w:tc>
          <w:tcPr>
            <w:tcW w:w="373" w:type="pct"/>
          </w:tcPr>
          <w:p w14:paraId="191F997F" w14:textId="77777777" w:rsidR="00166E47" w:rsidRPr="00CC78C1" w:rsidRDefault="00622F3E" w:rsidP="00CC78C1">
            <w:pPr>
              <w:jc w:val="center"/>
              <w:rPr>
                <w:sz w:val="20"/>
                <w:szCs w:val="20"/>
              </w:rPr>
            </w:pPr>
            <w:r w:rsidRPr="00CC78C1">
              <w:rPr>
                <w:sz w:val="20"/>
                <w:szCs w:val="20"/>
              </w:rPr>
              <w:t>№ п/п</w:t>
            </w:r>
          </w:p>
        </w:tc>
        <w:tc>
          <w:tcPr>
            <w:tcW w:w="2463" w:type="pct"/>
          </w:tcPr>
          <w:p w14:paraId="6C505747" w14:textId="77777777" w:rsidR="00166E47" w:rsidRPr="00CC78C1" w:rsidRDefault="00166E47" w:rsidP="00CC78C1">
            <w:pPr>
              <w:jc w:val="center"/>
              <w:rPr>
                <w:sz w:val="20"/>
                <w:szCs w:val="20"/>
              </w:rPr>
            </w:pPr>
            <w:r w:rsidRPr="00CC78C1">
              <w:rPr>
                <w:sz w:val="20"/>
                <w:szCs w:val="20"/>
              </w:rPr>
              <w:t>Групповые резервуарные установки (ГРУ) г. Минусинска</w:t>
            </w:r>
          </w:p>
        </w:tc>
        <w:tc>
          <w:tcPr>
            <w:tcW w:w="2164" w:type="pct"/>
          </w:tcPr>
          <w:p w14:paraId="61313D32" w14:textId="77777777" w:rsidR="00166E47" w:rsidRPr="00CC78C1" w:rsidRDefault="00166E47" w:rsidP="00CC78C1">
            <w:pPr>
              <w:jc w:val="center"/>
              <w:rPr>
                <w:sz w:val="20"/>
                <w:szCs w:val="20"/>
              </w:rPr>
            </w:pPr>
            <w:r w:rsidRPr="00CC78C1">
              <w:rPr>
                <w:sz w:val="20"/>
                <w:szCs w:val="20"/>
              </w:rPr>
              <w:t>Количество многоквартирных домов (МКД) газифицированных от ГРУ</w:t>
            </w:r>
          </w:p>
        </w:tc>
      </w:tr>
      <w:tr w:rsidR="00166E47" w:rsidRPr="00CC78C1" w14:paraId="4F931CB1" w14:textId="77777777" w:rsidTr="00CC78C1">
        <w:trPr>
          <w:trHeight w:val="283"/>
        </w:trPr>
        <w:tc>
          <w:tcPr>
            <w:tcW w:w="373" w:type="pct"/>
          </w:tcPr>
          <w:p w14:paraId="25AB3896" w14:textId="77777777" w:rsidR="00166E47" w:rsidRPr="00CC78C1" w:rsidRDefault="00166E47" w:rsidP="00CC78C1">
            <w:pPr>
              <w:jc w:val="center"/>
              <w:rPr>
                <w:sz w:val="20"/>
                <w:szCs w:val="20"/>
              </w:rPr>
            </w:pPr>
            <w:r w:rsidRPr="00CC78C1">
              <w:rPr>
                <w:sz w:val="20"/>
                <w:szCs w:val="20"/>
              </w:rPr>
              <w:t>1</w:t>
            </w:r>
          </w:p>
        </w:tc>
        <w:tc>
          <w:tcPr>
            <w:tcW w:w="2463" w:type="pct"/>
          </w:tcPr>
          <w:p w14:paraId="34A6939B" w14:textId="77777777" w:rsidR="00166E47" w:rsidRPr="00CC78C1" w:rsidRDefault="00166E47" w:rsidP="00CC78C1">
            <w:pPr>
              <w:jc w:val="both"/>
              <w:rPr>
                <w:sz w:val="20"/>
                <w:szCs w:val="20"/>
              </w:rPr>
            </w:pPr>
            <w:r w:rsidRPr="00CC78C1">
              <w:rPr>
                <w:sz w:val="20"/>
                <w:szCs w:val="20"/>
              </w:rPr>
              <w:t>ул. Красноармейская, 18, 18А, 18Б</w:t>
            </w:r>
          </w:p>
        </w:tc>
        <w:tc>
          <w:tcPr>
            <w:tcW w:w="2164" w:type="pct"/>
          </w:tcPr>
          <w:p w14:paraId="7579753A" w14:textId="77777777" w:rsidR="00166E47" w:rsidRPr="00CC78C1" w:rsidRDefault="00166E47" w:rsidP="00CC78C1">
            <w:pPr>
              <w:jc w:val="center"/>
              <w:rPr>
                <w:sz w:val="20"/>
                <w:szCs w:val="20"/>
              </w:rPr>
            </w:pPr>
            <w:r w:rsidRPr="00CC78C1">
              <w:rPr>
                <w:sz w:val="20"/>
                <w:szCs w:val="20"/>
              </w:rPr>
              <w:t>3</w:t>
            </w:r>
          </w:p>
        </w:tc>
      </w:tr>
      <w:tr w:rsidR="00166E47" w:rsidRPr="00CC78C1" w14:paraId="5AD489C7" w14:textId="77777777" w:rsidTr="00CC78C1">
        <w:trPr>
          <w:trHeight w:val="283"/>
        </w:trPr>
        <w:tc>
          <w:tcPr>
            <w:tcW w:w="373" w:type="pct"/>
          </w:tcPr>
          <w:p w14:paraId="59C09E6C" w14:textId="77777777" w:rsidR="00166E47" w:rsidRPr="00CC78C1" w:rsidRDefault="00166E47" w:rsidP="00CC78C1">
            <w:pPr>
              <w:jc w:val="center"/>
              <w:rPr>
                <w:sz w:val="20"/>
                <w:szCs w:val="20"/>
              </w:rPr>
            </w:pPr>
            <w:r w:rsidRPr="00CC78C1">
              <w:rPr>
                <w:sz w:val="20"/>
                <w:szCs w:val="20"/>
              </w:rPr>
              <w:t>2</w:t>
            </w:r>
          </w:p>
        </w:tc>
        <w:tc>
          <w:tcPr>
            <w:tcW w:w="2463" w:type="pct"/>
          </w:tcPr>
          <w:p w14:paraId="4D8A7332" w14:textId="77777777" w:rsidR="00166E47" w:rsidRPr="00CC78C1" w:rsidRDefault="00166E47" w:rsidP="00CC78C1">
            <w:pPr>
              <w:jc w:val="both"/>
              <w:rPr>
                <w:sz w:val="20"/>
                <w:szCs w:val="20"/>
              </w:rPr>
            </w:pPr>
            <w:r w:rsidRPr="00CC78C1">
              <w:rPr>
                <w:sz w:val="20"/>
                <w:szCs w:val="20"/>
              </w:rPr>
              <w:t>ул. Канская, 16</w:t>
            </w:r>
          </w:p>
        </w:tc>
        <w:tc>
          <w:tcPr>
            <w:tcW w:w="2164" w:type="pct"/>
          </w:tcPr>
          <w:p w14:paraId="53721676" w14:textId="77777777" w:rsidR="00166E47" w:rsidRPr="00CC78C1" w:rsidRDefault="00166E47" w:rsidP="00CC78C1">
            <w:pPr>
              <w:jc w:val="center"/>
              <w:rPr>
                <w:sz w:val="20"/>
                <w:szCs w:val="20"/>
              </w:rPr>
            </w:pPr>
            <w:r w:rsidRPr="00CC78C1">
              <w:rPr>
                <w:sz w:val="20"/>
                <w:szCs w:val="20"/>
              </w:rPr>
              <w:t>1</w:t>
            </w:r>
          </w:p>
        </w:tc>
      </w:tr>
      <w:tr w:rsidR="00166E47" w:rsidRPr="00CC78C1" w14:paraId="02EB999A" w14:textId="77777777" w:rsidTr="00CC78C1">
        <w:trPr>
          <w:trHeight w:val="283"/>
        </w:trPr>
        <w:tc>
          <w:tcPr>
            <w:tcW w:w="373" w:type="pct"/>
          </w:tcPr>
          <w:p w14:paraId="26B67A20" w14:textId="77777777" w:rsidR="00166E47" w:rsidRPr="00CC78C1" w:rsidRDefault="00166E47" w:rsidP="00CC78C1">
            <w:pPr>
              <w:jc w:val="center"/>
              <w:rPr>
                <w:sz w:val="20"/>
                <w:szCs w:val="20"/>
              </w:rPr>
            </w:pPr>
            <w:r w:rsidRPr="00CC78C1">
              <w:rPr>
                <w:sz w:val="20"/>
                <w:szCs w:val="20"/>
              </w:rPr>
              <w:t>3</w:t>
            </w:r>
          </w:p>
        </w:tc>
        <w:tc>
          <w:tcPr>
            <w:tcW w:w="2463" w:type="pct"/>
          </w:tcPr>
          <w:p w14:paraId="4177E781" w14:textId="77777777" w:rsidR="00166E47" w:rsidRPr="00CC78C1" w:rsidRDefault="00166E47" w:rsidP="00CC78C1">
            <w:pPr>
              <w:jc w:val="both"/>
              <w:rPr>
                <w:sz w:val="20"/>
                <w:szCs w:val="20"/>
              </w:rPr>
            </w:pPr>
            <w:r w:rsidRPr="00CC78C1">
              <w:rPr>
                <w:sz w:val="20"/>
                <w:szCs w:val="20"/>
              </w:rPr>
              <w:t>ул. Хвастанцева, 71</w:t>
            </w:r>
          </w:p>
        </w:tc>
        <w:tc>
          <w:tcPr>
            <w:tcW w:w="2164" w:type="pct"/>
          </w:tcPr>
          <w:p w14:paraId="2FF91D73" w14:textId="77777777" w:rsidR="00166E47" w:rsidRPr="00CC78C1" w:rsidRDefault="00166E47" w:rsidP="00CC78C1">
            <w:pPr>
              <w:jc w:val="center"/>
              <w:rPr>
                <w:sz w:val="20"/>
                <w:szCs w:val="20"/>
              </w:rPr>
            </w:pPr>
            <w:r w:rsidRPr="00CC78C1">
              <w:rPr>
                <w:sz w:val="20"/>
                <w:szCs w:val="20"/>
              </w:rPr>
              <w:t>1</w:t>
            </w:r>
          </w:p>
        </w:tc>
      </w:tr>
      <w:tr w:rsidR="00166E47" w:rsidRPr="00CC78C1" w14:paraId="530B4EFB" w14:textId="77777777" w:rsidTr="00CC78C1">
        <w:trPr>
          <w:trHeight w:val="283"/>
        </w:trPr>
        <w:tc>
          <w:tcPr>
            <w:tcW w:w="373" w:type="pct"/>
          </w:tcPr>
          <w:p w14:paraId="23704DBD" w14:textId="77777777" w:rsidR="00166E47" w:rsidRPr="00CC78C1" w:rsidRDefault="00166E47" w:rsidP="00CC78C1">
            <w:pPr>
              <w:jc w:val="center"/>
              <w:rPr>
                <w:sz w:val="20"/>
                <w:szCs w:val="20"/>
              </w:rPr>
            </w:pPr>
            <w:r w:rsidRPr="00CC78C1">
              <w:rPr>
                <w:sz w:val="20"/>
                <w:szCs w:val="20"/>
              </w:rPr>
              <w:t>4</w:t>
            </w:r>
          </w:p>
        </w:tc>
        <w:tc>
          <w:tcPr>
            <w:tcW w:w="2463" w:type="pct"/>
          </w:tcPr>
          <w:p w14:paraId="26630642" w14:textId="77777777" w:rsidR="00166E47" w:rsidRPr="00CC78C1" w:rsidRDefault="00166E47" w:rsidP="00CC78C1">
            <w:pPr>
              <w:jc w:val="both"/>
              <w:rPr>
                <w:sz w:val="20"/>
                <w:szCs w:val="20"/>
              </w:rPr>
            </w:pPr>
            <w:r w:rsidRPr="00CC78C1">
              <w:rPr>
                <w:sz w:val="20"/>
                <w:szCs w:val="20"/>
              </w:rPr>
              <w:t>ул. Народная, 29, 31</w:t>
            </w:r>
          </w:p>
          <w:p w14:paraId="3FF3DE1B" w14:textId="77777777" w:rsidR="00166E47" w:rsidRPr="00CC78C1" w:rsidRDefault="00166E47" w:rsidP="00CC78C1">
            <w:pPr>
              <w:jc w:val="both"/>
              <w:rPr>
                <w:sz w:val="20"/>
                <w:szCs w:val="20"/>
              </w:rPr>
            </w:pPr>
            <w:r w:rsidRPr="00CC78C1">
              <w:rPr>
                <w:sz w:val="20"/>
                <w:szCs w:val="20"/>
              </w:rPr>
              <w:t>ул. Ботаническая, 31</w:t>
            </w:r>
          </w:p>
        </w:tc>
        <w:tc>
          <w:tcPr>
            <w:tcW w:w="2164" w:type="pct"/>
          </w:tcPr>
          <w:p w14:paraId="099C7A45" w14:textId="77777777" w:rsidR="00166E47" w:rsidRPr="00CC78C1" w:rsidRDefault="00166E47" w:rsidP="00CC78C1">
            <w:pPr>
              <w:jc w:val="center"/>
              <w:rPr>
                <w:sz w:val="20"/>
                <w:szCs w:val="20"/>
              </w:rPr>
            </w:pPr>
            <w:r w:rsidRPr="00CC78C1">
              <w:rPr>
                <w:sz w:val="20"/>
                <w:szCs w:val="20"/>
              </w:rPr>
              <w:t>3</w:t>
            </w:r>
          </w:p>
        </w:tc>
      </w:tr>
      <w:tr w:rsidR="00166E47" w:rsidRPr="00CC78C1" w14:paraId="21D866BB" w14:textId="77777777" w:rsidTr="00CC78C1">
        <w:trPr>
          <w:trHeight w:val="283"/>
        </w:trPr>
        <w:tc>
          <w:tcPr>
            <w:tcW w:w="373" w:type="pct"/>
          </w:tcPr>
          <w:p w14:paraId="73E1C993" w14:textId="77777777" w:rsidR="00166E47" w:rsidRPr="00CC78C1" w:rsidRDefault="00166E47" w:rsidP="00CC78C1">
            <w:pPr>
              <w:jc w:val="center"/>
              <w:rPr>
                <w:sz w:val="20"/>
                <w:szCs w:val="20"/>
              </w:rPr>
            </w:pPr>
            <w:r w:rsidRPr="00CC78C1">
              <w:rPr>
                <w:sz w:val="20"/>
                <w:szCs w:val="20"/>
              </w:rPr>
              <w:t>5</w:t>
            </w:r>
          </w:p>
        </w:tc>
        <w:tc>
          <w:tcPr>
            <w:tcW w:w="2463" w:type="pct"/>
          </w:tcPr>
          <w:p w14:paraId="37FEF6CD" w14:textId="77777777" w:rsidR="00166E47" w:rsidRPr="00CC78C1" w:rsidRDefault="00166E47" w:rsidP="00CC78C1">
            <w:pPr>
              <w:jc w:val="both"/>
              <w:rPr>
                <w:sz w:val="20"/>
                <w:szCs w:val="20"/>
              </w:rPr>
            </w:pPr>
            <w:r w:rsidRPr="00CC78C1">
              <w:rPr>
                <w:sz w:val="20"/>
                <w:szCs w:val="20"/>
              </w:rPr>
              <w:t>ул. Народная, 19А,</w:t>
            </w:r>
          </w:p>
          <w:p w14:paraId="4B4EED9D" w14:textId="2888E203" w:rsidR="00166E47" w:rsidRPr="00CC78C1" w:rsidRDefault="00166E47" w:rsidP="00CC78C1">
            <w:pPr>
              <w:jc w:val="both"/>
              <w:rPr>
                <w:sz w:val="20"/>
                <w:szCs w:val="20"/>
              </w:rPr>
            </w:pPr>
            <w:r w:rsidRPr="00CC78C1">
              <w:rPr>
                <w:sz w:val="20"/>
                <w:szCs w:val="20"/>
              </w:rPr>
              <w:t>ул. Народная, 19Б,</w:t>
            </w:r>
          </w:p>
          <w:p w14:paraId="2DFE8364" w14:textId="77777777" w:rsidR="00166E47" w:rsidRPr="00CC78C1" w:rsidRDefault="00166E47" w:rsidP="00CC78C1">
            <w:pPr>
              <w:jc w:val="both"/>
              <w:rPr>
                <w:sz w:val="20"/>
                <w:szCs w:val="20"/>
              </w:rPr>
            </w:pPr>
            <w:r w:rsidRPr="00CC78C1">
              <w:rPr>
                <w:sz w:val="20"/>
                <w:szCs w:val="20"/>
              </w:rPr>
              <w:t>ул. Народная, 21</w:t>
            </w:r>
          </w:p>
          <w:p w14:paraId="180367A0" w14:textId="77777777" w:rsidR="00166E47" w:rsidRPr="00CC78C1" w:rsidRDefault="00166E47" w:rsidP="00CC78C1">
            <w:pPr>
              <w:jc w:val="both"/>
              <w:rPr>
                <w:sz w:val="20"/>
                <w:szCs w:val="20"/>
              </w:rPr>
            </w:pPr>
            <w:r w:rsidRPr="00CC78C1">
              <w:rPr>
                <w:sz w:val="20"/>
                <w:szCs w:val="20"/>
              </w:rPr>
              <w:t>ул. Абаканская, 48</w:t>
            </w:r>
          </w:p>
        </w:tc>
        <w:tc>
          <w:tcPr>
            <w:tcW w:w="2164" w:type="pct"/>
          </w:tcPr>
          <w:p w14:paraId="55AB25DD" w14:textId="77777777" w:rsidR="00166E47" w:rsidRPr="00CC78C1" w:rsidRDefault="00166E47" w:rsidP="00CC78C1">
            <w:pPr>
              <w:jc w:val="center"/>
              <w:rPr>
                <w:sz w:val="20"/>
                <w:szCs w:val="20"/>
              </w:rPr>
            </w:pPr>
            <w:r w:rsidRPr="00CC78C1">
              <w:rPr>
                <w:sz w:val="20"/>
                <w:szCs w:val="20"/>
              </w:rPr>
              <w:t>4</w:t>
            </w:r>
          </w:p>
        </w:tc>
      </w:tr>
      <w:tr w:rsidR="00166E47" w:rsidRPr="00CC78C1" w14:paraId="34331604" w14:textId="77777777" w:rsidTr="00CC78C1">
        <w:trPr>
          <w:trHeight w:val="283"/>
        </w:trPr>
        <w:tc>
          <w:tcPr>
            <w:tcW w:w="373" w:type="pct"/>
          </w:tcPr>
          <w:p w14:paraId="05E9C670" w14:textId="77777777" w:rsidR="00166E47" w:rsidRPr="00CC78C1" w:rsidRDefault="00166E47" w:rsidP="00CC78C1">
            <w:pPr>
              <w:jc w:val="center"/>
              <w:rPr>
                <w:sz w:val="20"/>
                <w:szCs w:val="20"/>
              </w:rPr>
            </w:pPr>
            <w:r w:rsidRPr="00CC78C1">
              <w:rPr>
                <w:sz w:val="20"/>
                <w:szCs w:val="20"/>
              </w:rPr>
              <w:t>6</w:t>
            </w:r>
          </w:p>
        </w:tc>
        <w:tc>
          <w:tcPr>
            <w:tcW w:w="2463" w:type="pct"/>
          </w:tcPr>
          <w:p w14:paraId="746E7A7F" w14:textId="77777777" w:rsidR="00166E47" w:rsidRPr="00CC78C1" w:rsidRDefault="00166E47" w:rsidP="00CC78C1">
            <w:pPr>
              <w:jc w:val="both"/>
              <w:rPr>
                <w:sz w:val="20"/>
                <w:szCs w:val="20"/>
              </w:rPr>
            </w:pPr>
            <w:r w:rsidRPr="00CC78C1">
              <w:rPr>
                <w:sz w:val="20"/>
                <w:szCs w:val="20"/>
              </w:rPr>
              <w:t>ул. Гоголя, 29</w:t>
            </w:r>
          </w:p>
        </w:tc>
        <w:tc>
          <w:tcPr>
            <w:tcW w:w="2164" w:type="pct"/>
          </w:tcPr>
          <w:p w14:paraId="4D5E42BC" w14:textId="77777777" w:rsidR="00166E47" w:rsidRPr="00CC78C1" w:rsidRDefault="00166E47" w:rsidP="00CC78C1">
            <w:pPr>
              <w:jc w:val="center"/>
              <w:rPr>
                <w:sz w:val="20"/>
                <w:szCs w:val="20"/>
              </w:rPr>
            </w:pPr>
            <w:r w:rsidRPr="00CC78C1">
              <w:rPr>
                <w:sz w:val="20"/>
                <w:szCs w:val="20"/>
              </w:rPr>
              <w:t>1</w:t>
            </w:r>
          </w:p>
        </w:tc>
      </w:tr>
      <w:tr w:rsidR="00166E47" w:rsidRPr="00CC78C1" w14:paraId="305B2805" w14:textId="77777777" w:rsidTr="00CC78C1">
        <w:trPr>
          <w:trHeight w:val="283"/>
        </w:trPr>
        <w:tc>
          <w:tcPr>
            <w:tcW w:w="373" w:type="pct"/>
          </w:tcPr>
          <w:p w14:paraId="26E06AA0" w14:textId="77777777" w:rsidR="00166E47" w:rsidRPr="00CC78C1" w:rsidRDefault="00166E47" w:rsidP="00CC78C1">
            <w:pPr>
              <w:jc w:val="center"/>
              <w:rPr>
                <w:sz w:val="20"/>
                <w:szCs w:val="20"/>
              </w:rPr>
            </w:pPr>
            <w:r w:rsidRPr="00CC78C1">
              <w:rPr>
                <w:sz w:val="20"/>
                <w:szCs w:val="20"/>
              </w:rPr>
              <w:t>7</w:t>
            </w:r>
          </w:p>
        </w:tc>
        <w:tc>
          <w:tcPr>
            <w:tcW w:w="2463" w:type="pct"/>
          </w:tcPr>
          <w:p w14:paraId="0A67476E" w14:textId="77777777" w:rsidR="00166E47" w:rsidRPr="00CC78C1" w:rsidRDefault="00166E47" w:rsidP="00CC78C1">
            <w:pPr>
              <w:jc w:val="both"/>
              <w:rPr>
                <w:sz w:val="20"/>
                <w:szCs w:val="20"/>
              </w:rPr>
            </w:pPr>
            <w:r w:rsidRPr="00CC78C1">
              <w:rPr>
                <w:sz w:val="20"/>
                <w:szCs w:val="20"/>
              </w:rPr>
              <w:t>ул. Гоголя, 31</w:t>
            </w:r>
          </w:p>
        </w:tc>
        <w:tc>
          <w:tcPr>
            <w:tcW w:w="2164" w:type="pct"/>
          </w:tcPr>
          <w:p w14:paraId="372C0F7E" w14:textId="77777777" w:rsidR="00166E47" w:rsidRPr="00CC78C1" w:rsidRDefault="00166E47" w:rsidP="00CC78C1">
            <w:pPr>
              <w:jc w:val="center"/>
              <w:rPr>
                <w:sz w:val="20"/>
                <w:szCs w:val="20"/>
              </w:rPr>
            </w:pPr>
            <w:r w:rsidRPr="00CC78C1">
              <w:rPr>
                <w:sz w:val="20"/>
                <w:szCs w:val="20"/>
              </w:rPr>
              <w:t>1</w:t>
            </w:r>
          </w:p>
        </w:tc>
      </w:tr>
      <w:tr w:rsidR="00166E47" w:rsidRPr="00CC78C1" w14:paraId="5D5C7F67" w14:textId="77777777" w:rsidTr="00CC78C1">
        <w:trPr>
          <w:trHeight w:val="283"/>
        </w:trPr>
        <w:tc>
          <w:tcPr>
            <w:tcW w:w="373" w:type="pct"/>
          </w:tcPr>
          <w:p w14:paraId="341B1A17" w14:textId="77777777" w:rsidR="00166E47" w:rsidRPr="00CC78C1" w:rsidRDefault="00166E47" w:rsidP="00CC78C1">
            <w:pPr>
              <w:jc w:val="center"/>
              <w:rPr>
                <w:sz w:val="20"/>
                <w:szCs w:val="20"/>
              </w:rPr>
            </w:pPr>
            <w:r w:rsidRPr="00CC78C1">
              <w:rPr>
                <w:sz w:val="20"/>
                <w:szCs w:val="20"/>
              </w:rPr>
              <w:t>8</w:t>
            </w:r>
          </w:p>
        </w:tc>
        <w:tc>
          <w:tcPr>
            <w:tcW w:w="2463" w:type="pct"/>
          </w:tcPr>
          <w:p w14:paraId="0EC4A8C5" w14:textId="77777777" w:rsidR="00166E47" w:rsidRPr="00CC78C1" w:rsidRDefault="00166E47" w:rsidP="00CC78C1">
            <w:pPr>
              <w:jc w:val="both"/>
              <w:rPr>
                <w:sz w:val="20"/>
                <w:szCs w:val="20"/>
              </w:rPr>
            </w:pPr>
            <w:r w:rsidRPr="00CC78C1">
              <w:rPr>
                <w:sz w:val="20"/>
                <w:szCs w:val="20"/>
              </w:rPr>
              <w:t>ул. Гоголя, 36</w:t>
            </w:r>
          </w:p>
        </w:tc>
        <w:tc>
          <w:tcPr>
            <w:tcW w:w="2164" w:type="pct"/>
          </w:tcPr>
          <w:p w14:paraId="298B3AD3" w14:textId="77777777" w:rsidR="00166E47" w:rsidRPr="00CC78C1" w:rsidRDefault="00166E47" w:rsidP="00CC78C1">
            <w:pPr>
              <w:jc w:val="center"/>
              <w:rPr>
                <w:sz w:val="20"/>
                <w:szCs w:val="20"/>
              </w:rPr>
            </w:pPr>
            <w:r w:rsidRPr="00CC78C1">
              <w:rPr>
                <w:sz w:val="20"/>
                <w:szCs w:val="20"/>
              </w:rPr>
              <w:t>1</w:t>
            </w:r>
          </w:p>
        </w:tc>
      </w:tr>
      <w:tr w:rsidR="00166E47" w:rsidRPr="00CC78C1" w14:paraId="1E5D8EF5" w14:textId="77777777" w:rsidTr="00CC78C1">
        <w:trPr>
          <w:trHeight w:val="283"/>
        </w:trPr>
        <w:tc>
          <w:tcPr>
            <w:tcW w:w="373" w:type="pct"/>
          </w:tcPr>
          <w:p w14:paraId="40906896" w14:textId="77777777" w:rsidR="00166E47" w:rsidRPr="00CC78C1" w:rsidRDefault="00166E47" w:rsidP="00CC78C1">
            <w:pPr>
              <w:jc w:val="center"/>
              <w:rPr>
                <w:sz w:val="20"/>
                <w:szCs w:val="20"/>
              </w:rPr>
            </w:pPr>
            <w:r w:rsidRPr="00CC78C1">
              <w:rPr>
                <w:sz w:val="20"/>
                <w:szCs w:val="20"/>
              </w:rPr>
              <w:t>9</w:t>
            </w:r>
          </w:p>
        </w:tc>
        <w:tc>
          <w:tcPr>
            <w:tcW w:w="2463" w:type="pct"/>
          </w:tcPr>
          <w:p w14:paraId="7F0917FB" w14:textId="77777777" w:rsidR="00166E47" w:rsidRPr="00CC78C1" w:rsidRDefault="00166E47" w:rsidP="00CC78C1">
            <w:pPr>
              <w:jc w:val="both"/>
              <w:rPr>
                <w:sz w:val="20"/>
                <w:szCs w:val="20"/>
              </w:rPr>
            </w:pPr>
            <w:r w:rsidRPr="00CC78C1">
              <w:rPr>
                <w:sz w:val="20"/>
                <w:szCs w:val="20"/>
              </w:rPr>
              <w:t>ул. Ачинская, 29</w:t>
            </w:r>
          </w:p>
        </w:tc>
        <w:tc>
          <w:tcPr>
            <w:tcW w:w="2164" w:type="pct"/>
          </w:tcPr>
          <w:p w14:paraId="1AEA020E" w14:textId="77777777" w:rsidR="00166E47" w:rsidRPr="00CC78C1" w:rsidRDefault="00166E47" w:rsidP="00CC78C1">
            <w:pPr>
              <w:jc w:val="center"/>
              <w:rPr>
                <w:sz w:val="20"/>
                <w:szCs w:val="20"/>
              </w:rPr>
            </w:pPr>
            <w:r w:rsidRPr="00CC78C1">
              <w:rPr>
                <w:sz w:val="20"/>
                <w:szCs w:val="20"/>
              </w:rPr>
              <w:t>1</w:t>
            </w:r>
          </w:p>
        </w:tc>
      </w:tr>
      <w:tr w:rsidR="00166E47" w:rsidRPr="00CC78C1" w14:paraId="0C315397" w14:textId="77777777" w:rsidTr="00CC78C1">
        <w:trPr>
          <w:trHeight w:val="283"/>
        </w:trPr>
        <w:tc>
          <w:tcPr>
            <w:tcW w:w="373" w:type="pct"/>
          </w:tcPr>
          <w:p w14:paraId="06420581" w14:textId="77777777" w:rsidR="00166E47" w:rsidRPr="00CC78C1" w:rsidRDefault="00166E47" w:rsidP="00CC78C1">
            <w:pPr>
              <w:jc w:val="center"/>
              <w:rPr>
                <w:sz w:val="20"/>
                <w:szCs w:val="20"/>
              </w:rPr>
            </w:pPr>
            <w:r w:rsidRPr="00CC78C1">
              <w:rPr>
                <w:sz w:val="20"/>
                <w:szCs w:val="20"/>
              </w:rPr>
              <w:t>10</w:t>
            </w:r>
          </w:p>
        </w:tc>
        <w:tc>
          <w:tcPr>
            <w:tcW w:w="2463" w:type="pct"/>
          </w:tcPr>
          <w:p w14:paraId="2DD9D7B1" w14:textId="77777777" w:rsidR="00166E47" w:rsidRPr="00CC78C1" w:rsidRDefault="00166E47" w:rsidP="00CC78C1">
            <w:pPr>
              <w:jc w:val="both"/>
              <w:rPr>
                <w:sz w:val="20"/>
                <w:szCs w:val="20"/>
              </w:rPr>
            </w:pPr>
            <w:r w:rsidRPr="00CC78C1">
              <w:rPr>
                <w:sz w:val="20"/>
                <w:szCs w:val="20"/>
              </w:rPr>
              <w:t>ул. Обороны, 55</w:t>
            </w:r>
          </w:p>
        </w:tc>
        <w:tc>
          <w:tcPr>
            <w:tcW w:w="2164" w:type="pct"/>
          </w:tcPr>
          <w:p w14:paraId="19347320" w14:textId="77777777" w:rsidR="00166E47" w:rsidRPr="00CC78C1" w:rsidRDefault="00166E47" w:rsidP="00CC78C1">
            <w:pPr>
              <w:jc w:val="center"/>
              <w:rPr>
                <w:sz w:val="20"/>
                <w:szCs w:val="20"/>
              </w:rPr>
            </w:pPr>
            <w:r w:rsidRPr="00CC78C1">
              <w:rPr>
                <w:sz w:val="20"/>
                <w:szCs w:val="20"/>
              </w:rPr>
              <w:t>1</w:t>
            </w:r>
          </w:p>
        </w:tc>
      </w:tr>
      <w:tr w:rsidR="00166E47" w:rsidRPr="00CC78C1" w14:paraId="511A6E58" w14:textId="77777777" w:rsidTr="00CC78C1">
        <w:trPr>
          <w:trHeight w:val="283"/>
        </w:trPr>
        <w:tc>
          <w:tcPr>
            <w:tcW w:w="373" w:type="pct"/>
          </w:tcPr>
          <w:p w14:paraId="5B608DD6" w14:textId="77777777" w:rsidR="00166E47" w:rsidRPr="00CC78C1" w:rsidRDefault="00166E47" w:rsidP="00CC78C1">
            <w:pPr>
              <w:jc w:val="center"/>
              <w:rPr>
                <w:sz w:val="20"/>
                <w:szCs w:val="20"/>
              </w:rPr>
            </w:pPr>
            <w:r w:rsidRPr="00CC78C1">
              <w:rPr>
                <w:sz w:val="20"/>
                <w:szCs w:val="20"/>
              </w:rPr>
              <w:t>11</w:t>
            </w:r>
          </w:p>
        </w:tc>
        <w:tc>
          <w:tcPr>
            <w:tcW w:w="2463" w:type="pct"/>
          </w:tcPr>
          <w:p w14:paraId="222E3D9C" w14:textId="77777777" w:rsidR="00166E47" w:rsidRPr="00CC78C1" w:rsidRDefault="00166E47" w:rsidP="00CC78C1">
            <w:pPr>
              <w:jc w:val="both"/>
              <w:rPr>
                <w:sz w:val="20"/>
                <w:szCs w:val="20"/>
              </w:rPr>
            </w:pPr>
            <w:r w:rsidRPr="00CC78C1">
              <w:rPr>
                <w:sz w:val="20"/>
                <w:szCs w:val="20"/>
              </w:rPr>
              <w:t>ул. Обороны, 59</w:t>
            </w:r>
          </w:p>
        </w:tc>
        <w:tc>
          <w:tcPr>
            <w:tcW w:w="2164" w:type="pct"/>
          </w:tcPr>
          <w:p w14:paraId="62FE4E9B" w14:textId="77777777" w:rsidR="00166E47" w:rsidRPr="00CC78C1" w:rsidRDefault="00166E47" w:rsidP="00CC78C1">
            <w:pPr>
              <w:jc w:val="center"/>
              <w:rPr>
                <w:sz w:val="20"/>
                <w:szCs w:val="20"/>
              </w:rPr>
            </w:pPr>
            <w:r w:rsidRPr="00CC78C1">
              <w:rPr>
                <w:sz w:val="20"/>
                <w:szCs w:val="20"/>
              </w:rPr>
              <w:t>1</w:t>
            </w:r>
          </w:p>
        </w:tc>
      </w:tr>
      <w:tr w:rsidR="00166E47" w:rsidRPr="00CC78C1" w14:paraId="528C3E41" w14:textId="77777777" w:rsidTr="00CC78C1">
        <w:trPr>
          <w:trHeight w:val="283"/>
        </w:trPr>
        <w:tc>
          <w:tcPr>
            <w:tcW w:w="373" w:type="pct"/>
          </w:tcPr>
          <w:p w14:paraId="7E07FE3B" w14:textId="77777777" w:rsidR="00166E47" w:rsidRPr="00CC78C1" w:rsidRDefault="00166E47" w:rsidP="00CC78C1">
            <w:pPr>
              <w:jc w:val="center"/>
              <w:rPr>
                <w:sz w:val="20"/>
                <w:szCs w:val="20"/>
              </w:rPr>
            </w:pPr>
            <w:r w:rsidRPr="00CC78C1">
              <w:rPr>
                <w:sz w:val="20"/>
                <w:szCs w:val="20"/>
              </w:rPr>
              <w:t>12</w:t>
            </w:r>
          </w:p>
        </w:tc>
        <w:tc>
          <w:tcPr>
            <w:tcW w:w="2463" w:type="pct"/>
          </w:tcPr>
          <w:p w14:paraId="13B11C97" w14:textId="77777777" w:rsidR="00166E47" w:rsidRPr="00CC78C1" w:rsidRDefault="00166E47" w:rsidP="00CC78C1">
            <w:pPr>
              <w:jc w:val="both"/>
              <w:rPr>
                <w:sz w:val="20"/>
                <w:szCs w:val="20"/>
              </w:rPr>
            </w:pPr>
            <w:r w:rsidRPr="00CC78C1">
              <w:rPr>
                <w:sz w:val="20"/>
                <w:szCs w:val="20"/>
              </w:rPr>
              <w:t>ул. Народная, 25</w:t>
            </w:r>
          </w:p>
        </w:tc>
        <w:tc>
          <w:tcPr>
            <w:tcW w:w="2164" w:type="pct"/>
          </w:tcPr>
          <w:p w14:paraId="0CA289C7" w14:textId="77777777" w:rsidR="00166E47" w:rsidRPr="00CC78C1" w:rsidRDefault="00166E47" w:rsidP="00CC78C1">
            <w:pPr>
              <w:jc w:val="center"/>
              <w:rPr>
                <w:sz w:val="20"/>
                <w:szCs w:val="20"/>
              </w:rPr>
            </w:pPr>
            <w:r w:rsidRPr="00CC78C1">
              <w:rPr>
                <w:sz w:val="20"/>
                <w:szCs w:val="20"/>
              </w:rPr>
              <w:t>1</w:t>
            </w:r>
          </w:p>
        </w:tc>
      </w:tr>
      <w:tr w:rsidR="00166E47" w:rsidRPr="00CC78C1" w14:paraId="57261DFB" w14:textId="77777777" w:rsidTr="00CC78C1">
        <w:trPr>
          <w:trHeight w:val="283"/>
        </w:trPr>
        <w:tc>
          <w:tcPr>
            <w:tcW w:w="373" w:type="pct"/>
          </w:tcPr>
          <w:p w14:paraId="693D2ED5" w14:textId="77777777" w:rsidR="00166E47" w:rsidRPr="00CC78C1" w:rsidRDefault="00166E47" w:rsidP="00CC78C1">
            <w:pPr>
              <w:jc w:val="center"/>
              <w:rPr>
                <w:sz w:val="20"/>
                <w:szCs w:val="20"/>
              </w:rPr>
            </w:pPr>
            <w:r w:rsidRPr="00CC78C1">
              <w:rPr>
                <w:sz w:val="20"/>
                <w:szCs w:val="20"/>
              </w:rPr>
              <w:t>13</w:t>
            </w:r>
          </w:p>
        </w:tc>
        <w:tc>
          <w:tcPr>
            <w:tcW w:w="2463" w:type="pct"/>
          </w:tcPr>
          <w:p w14:paraId="6B3A9ECE" w14:textId="77777777" w:rsidR="00166E47" w:rsidRPr="00CC78C1" w:rsidRDefault="00166E47" w:rsidP="00CC78C1">
            <w:pPr>
              <w:jc w:val="both"/>
              <w:rPr>
                <w:sz w:val="20"/>
                <w:szCs w:val="20"/>
              </w:rPr>
            </w:pPr>
            <w:r w:rsidRPr="00CC78C1">
              <w:rPr>
                <w:sz w:val="20"/>
                <w:szCs w:val="20"/>
              </w:rPr>
              <w:t>ул. Народная, 23</w:t>
            </w:r>
          </w:p>
        </w:tc>
        <w:tc>
          <w:tcPr>
            <w:tcW w:w="2164" w:type="pct"/>
          </w:tcPr>
          <w:p w14:paraId="42EB4796" w14:textId="77777777" w:rsidR="00166E47" w:rsidRPr="00CC78C1" w:rsidRDefault="00166E47" w:rsidP="00CC78C1">
            <w:pPr>
              <w:jc w:val="center"/>
              <w:rPr>
                <w:sz w:val="20"/>
                <w:szCs w:val="20"/>
              </w:rPr>
            </w:pPr>
            <w:r w:rsidRPr="00CC78C1">
              <w:rPr>
                <w:sz w:val="20"/>
                <w:szCs w:val="20"/>
              </w:rPr>
              <w:t>1</w:t>
            </w:r>
          </w:p>
        </w:tc>
      </w:tr>
      <w:tr w:rsidR="00166E47" w:rsidRPr="00CC78C1" w14:paraId="4AC2A922" w14:textId="77777777" w:rsidTr="00CC78C1">
        <w:trPr>
          <w:trHeight w:val="283"/>
        </w:trPr>
        <w:tc>
          <w:tcPr>
            <w:tcW w:w="373" w:type="pct"/>
          </w:tcPr>
          <w:p w14:paraId="6C5913E0" w14:textId="77777777" w:rsidR="00166E47" w:rsidRPr="00CC78C1" w:rsidRDefault="00166E47" w:rsidP="00CC78C1">
            <w:pPr>
              <w:jc w:val="center"/>
              <w:rPr>
                <w:sz w:val="20"/>
                <w:szCs w:val="20"/>
              </w:rPr>
            </w:pPr>
            <w:r w:rsidRPr="00CC78C1">
              <w:rPr>
                <w:sz w:val="20"/>
                <w:szCs w:val="20"/>
              </w:rPr>
              <w:t>14</w:t>
            </w:r>
          </w:p>
        </w:tc>
        <w:tc>
          <w:tcPr>
            <w:tcW w:w="2463" w:type="pct"/>
          </w:tcPr>
          <w:p w14:paraId="305C7595" w14:textId="77777777" w:rsidR="00166E47" w:rsidRPr="00CC78C1" w:rsidRDefault="00166E47" w:rsidP="00CC78C1">
            <w:pPr>
              <w:jc w:val="both"/>
              <w:rPr>
                <w:sz w:val="20"/>
                <w:szCs w:val="20"/>
              </w:rPr>
            </w:pPr>
            <w:r w:rsidRPr="00CC78C1">
              <w:rPr>
                <w:sz w:val="20"/>
                <w:szCs w:val="20"/>
              </w:rPr>
              <w:t>ул. Тимирязева, 5</w:t>
            </w:r>
          </w:p>
          <w:p w14:paraId="66179CAF" w14:textId="77777777" w:rsidR="00166E47" w:rsidRPr="00CC78C1" w:rsidRDefault="00166E47" w:rsidP="00CC78C1">
            <w:pPr>
              <w:jc w:val="both"/>
              <w:rPr>
                <w:sz w:val="20"/>
                <w:szCs w:val="20"/>
              </w:rPr>
            </w:pPr>
            <w:r w:rsidRPr="00CC78C1">
              <w:rPr>
                <w:sz w:val="20"/>
                <w:szCs w:val="20"/>
              </w:rPr>
              <w:t>ул. Тимирязева, 7</w:t>
            </w:r>
          </w:p>
          <w:p w14:paraId="32E2D152" w14:textId="26535818" w:rsidR="00166E47" w:rsidRPr="00CC78C1" w:rsidRDefault="00166E47" w:rsidP="00CC78C1">
            <w:pPr>
              <w:jc w:val="both"/>
              <w:rPr>
                <w:sz w:val="20"/>
                <w:szCs w:val="20"/>
              </w:rPr>
            </w:pPr>
            <w:r w:rsidRPr="00CC78C1">
              <w:rPr>
                <w:sz w:val="20"/>
                <w:szCs w:val="20"/>
              </w:rPr>
              <w:t>ул. Абаканская, 54а,</w:t>
            </w:r>
          </w:p>
          <w:p w14:paraId="42851845" w14:textId="77777777" w:rsidR="00166E47" w:rsidRPr="00CC78C1" w:rsidRDefault="00166E47" w:rsidP="00CC78C1">
            <w:pPr>
              <w:jc w:val="both"/>
              <w:rPr>
                <w:sz w:val="20"/>
                <w:szCs w:val="20"/>
              </w:rPr>
            </w:pPr>
            <w:r w:rsidRPr="00CC78C1">
              <w:rPr>
                <w:sz w:val="20"/>
                <w:szCs w:val="20"/>
              </w:rPr>
              <w:t>ул. Абаканская, 56</w:t>
            </w:r>
          </w:p>
        </w:tc>
        <w:tc>
          <w:tcPr>
            <w:tcW w:w="2164" w:type="pct"/>
          </w:tcPr>
          <w:p w14:paraId="0700F4F9" w14:textId="77777777" w:rsidR="00166E47" w:rsidRPr="00CC78C1" w:rsidRDefault="00166E47" w:rsidP="00CC78C1">
            <w:pPr>
              <w:jc w:val="center"/>
              <w:rPr>
                <w:sz w:val="20"/>
                <w:szCs w:val="20"/>
              </w:rPr>
            </w:pPr>
            <w:r w:rsidRPr="00CC78C1">
              <w:rPr>
                <w:sz w:val="20"/>
                <w:szCs w:val="20"/>
              </w:rPr>
              <w:t>4</w:t>
            </w:r>
          </w:p>
        </w:tc>
      </w:tr>
      <w:tr w:rsidR="00166E47" w:rsidRPr="00CC78C1" w14:paraId="60BB1FC5" w14:textId="77777777" w:rsidTr="00CC78C1">
        <w:trPr>
          <w:trHeight w:val="283"/>
        </w:trPr>
        <w:tc>
          <w:tcPr>
            <w:tcW w:w="373" w:type="pct"/>
          </w:tcPr>
          <w:p w14:paraId="28DF4B6E" w14:textId="77777777" w:rsidR="00166E47" w:rsidRPr="00CC78C1" w:rsidRDefault="00166E47" w:rsidP="00CC78C1">
            <w:pPr>
              <w:jc w:val="center"/>
              <w:rPr>
                <w:sz w:val="20"/>
                <w:szCs w:val="20"/>
              </w:rPr>
            </w:pPr>
            <w:r w:rsidRPr="00CC78C1">
              <w:rPr>
                <w:sz w:val="20"/>
                <w:szCs w:val="20"/>
              </w:rPr>
              <w:t>15</w:t>
            </w:r>
          </w:p>
        </w:tc>
        <w:tc>
          <w:tcPr>
            <w:tcW w:w="2463" w:type="pct"/>
          </w:tcPr>
          <w:p w14:paraId="195D78C8" w14:textId="77777777" w:rsidR="00166E47" w:rsidRPr="00CC78C1" w:rsidRDefault="00166E47" w:rsidP="00CC78C1">
            <w:pPr>
              <w:jc w:val="both"/>
              <w:rPr>
                <w:sz w:val="20"/>
                <w:szCs w:val="20"/>
              </w:rPr>
            </w:pPr>
            <w:r w:rsidRPr="00CC78C1">
              <w:rPr>
                <w:sz w:val="20"/>
                <w:szCs w:val="20"/>
              </w:rPr>
              <w:t>Посёлок Зелёный Бор</w:t>
            </w:r>
          </w:p>
          <w:p w14:paraId="31EF3E83" w14:textId="77777777" w:rsidR="00166E47" w:rsidRPr="00CC78C1" w:rsidRDefault="00166E47" w:rsidP="00CC78C1">
            <w:pPr>
              <w:jc w:val="both"/>
              <w:rPr>
                <w:sz w:val="20"/>
                <w:szCs w:val="20"/>
              </w:rPr>
            </w:pPr>
            <w:r w:rsidRPr="00CC78C1">
              <w:rPr>
                <w:sz w:val="20"/>
                <w:szCs w:val="20"/>
              </w:rPr>
              <w:t>ул.  Журавлева, 1, 2, 3</w:t>
            </w:r>
          </w:p>
        </w:tc>
        <w:tc>
          <w:tcPr>
            <w:tcW w:w="2164" w:type="pct"/>
          </w:tcPr>
          <w:p w14:paraId="423E07B9" w14:textId="77777777" w:rsidR="00166E47" w:rsidRPr="00CC78C1" w:rsidRDefault="00166E47" w:rsidP="00CC78C1">
            <w:pPr>
              <w:jc w:val="center"/>
              <w:rPr>
                <w:sz w:val="20"/>
                <w:szCs w:val="20"/>
              </w:rPr>
            </w:pPr>
            <w:r w:rsidRPr="00CC78C1">
              <w:rPr>
                <w:sz w:val="20"/>
                <w:szCs w:val="20"/>
              </w:rPr>
              <w:t>3</w:t>
            </w:r>
          </w:p>
        </w:tc>
      </w:tr>
      <w:tr w:rsidR="00166E47" w:rsidRPr="00CC78C1" w14:paraId="4E0278D5" w14:textId="77777777" w:rsidTr="00CC78C1">
        <w:trPr>
          <w:trHeight w:val="283"/>
        </w:trPr>
        <w:tc>
          <w:tcPr>
            <w:tcW w:w="373" w:type="pct"/>
          </w:tcPr>
          <w:p w14:paraId="05BEA110" w14:textId="77777777" w:rsidR="00166E47" w:rsidRPr="00CC78C1" w:rsidRDefault="00166E47" w:rsidP="00CC78C1">
            <w:pPr>
              <w:jc w:val="center"/>
              <w:rPr>
                <w:sz w:val="20"/>
                <w:szCs w:val="20"/>
              </w:rPr>
            </w:pPr>
            <w:r w:rsidRPr="00CC78C1">
              <w:rPr>
                <w:sz w:val="20"/>
                <w:szCs w:val="20"/>
              </w:rPr>
              <w:t>16</w:t>
            </w:r>
          </w:p>
        </w:tc>
        <w:tc>
          <w:tcPr>
            <w:tcW w:w="2463" w:type="pct"/>
          </w:tcPr>
          <w:p w14:paraId="7D3583C7" w14:textId="666763BD" w:rsidR="00166E47" w:rsidRPr="00CC78C1" w:rsidRDefault="00166E47" w:rsidP="00CC78C1">
            <w:pPr>
              <w:jc w:val="both"/>
              <w:rPr>
                <w:sz w:val="20"/>
                <w:szCs w:val="20"/>
              </w:rPr>
            </w:pPr>
            <w:r w:rsidRPr="00CC78C1">
              <w:rPr>
                <w:sz w:val="20"/>
                <w:szCs w:val="20"/>
              </w:rPr>
              <w:t>ул. Абаканская, 50А,</w:t>
            </w:r>
          </w:p>
          <w:p w14:paraId="090D6680" w14:textId="77777777" w:rsidR="00166E47" w:rsidRPr="00CC78C1" w:rsidRDefault="00166E47" w:rsidP="00CC78C1">
            <w:pPr>
              <w:jc w:val="both"/>
              <w:rPr>
                <w:sz w:val="20"/>
                <w:szCs w:val="20"/>
              </w:rPr>
            </w:pPr>
            <w:r w:rsidRPr="00CC78C1">
              <w:rPr>
                <w:sz w:val="20"/>
                <w:szCs w:val="20"/>
              </w:rPr>
              <w:t>ул. Абаканская, 54</w:t>
            </w:r>
          </w:p>
        </w:tc>
        <w:tc>
          <w:tcPr>
            <w:tcW w:w="2164" w:type="pct"/>
          </w:tcPr>
          <w:p w14:paraId="6222040E" w14:textId="77777777" w:rsidR="00166E47" w:rsidRPr="00CC78C1" w:rsidRDefault="00166E47" w:rsidP="00CC78C1">
            <w:pPr>
              <w:jc w:val="center"/>
              <w:rPr>
                <w:sz w:val="20"/>
                <w:szCs w:val="20"/>
              </w:rPr>
            </w:pPr>
            <w:r w:rsidRPr="00CC78C1">
              <w:rPr>
                <w:sz w:val="20"/>
                <w:szCs w:val="20"/>
              </w:rPr>
              <w:t>2</w:t>
            </w:r>
          </w:p>
        </w:tc>
      </w:tr>
      <w:tr w:rsidR="00166E47" w:rsidRPr="00CC78C1" w14:paraId="03FCC261" w14:textId="77777777" w:rsidTr="00CC78C1">
        <w:trPr>
          <w:trHeight w:val="283"/>
        </w:trPr>
        <w:tc>
          <w:tcPr>
            <w:tcW w:w="373" w:type="pct"/>
          </w:tcPr>
          <w:p w14:paraId="4FE264DC" w14:textId="77777777" w:rsidR="00166E47" w:rsidRPr="00CC78C1" w:rsidRDefault="00166E47" w:rsidP="00CC78C1">
            <w:pPr>
              <w:jc w:val="center"/>
              <w:rPr>
                <w:sz w:val="20"/>
                <w:szCs w:val="20"/>
              </w:rPr>
            </w:pPr>
            <w:r w:rsidRPr="00CC78C1">
              <w:rPr>
                <w:sz w:val="20"/>
                <w:szCs w:val="20"/>
              </w:rPr>
              <w:t>17</w:t>
            </w:r>
          </w:p>
        </w:tc>
        <w:tc>
          <w:tcPr>
            <w:tcW w:w="2463" w:type="pct"/>
          </w:tcPr>
          <w:p w14:paraId="3B4431D3" w14:textId="77777777" w:rsidR="00166E47" w:rsidRPr="00CC78C1" w:rsidRDefault="00166E47" w:rsidP="00CC78C1">
            <w:pPr>
              <w:jc w:val="both"/>
              <w:rPr>
                <w:sz w:val="20"/>
                <w:szCs w:val="20"/>
              </w:rPr>
            </w:pPr>
            <w:r w:rsidRPr="00CC78C1">
              <w:rPr>
                <w:sz w:val="20"/>
                <w:szCs w:val="20"/>
              </w:rPr>
              <w:t>ул. Тимирязева, 1</w:t>
            </w:r>
          </w:p>
        </w:tc>
        <w:tc>
          <w:tcPr>
            <w:tcW w:w="2164" w:type="pct"/>
          </w:tcPr>
          <w:p w14:paraId="423846B1" w14:textId="77777777" w:rsidR="00166E47" w:rsidRPr="00CC78C1" w:rsidRDefault="00166E47" w:rsidP="00CC78C1">
            <w:pPr>
              <w:jc w:val="center"/>
              <w:rPr>
                <w:sz w:val="20"/>
                <w:szCs w:val="20"/>
              </w:rPr>
            </w:pPr>
            <w:r w:rsidRPr="00CC78C1">
              <w:rPr>
                <w:sz w:val="20"/>
                <w:szCs w:val="20"/>
              </w:rPr>
              <w:t>1</w:t>
            </w:r>
          </w:p>
        </w:tc>
      </w:tr>
      <w:tr w:rsidR="00166E47" w:rsidRPr="00CC78C1" w14:paraId="3E85013B" w14:textId="77777777" w:rsidTr="00CC78C1">
        <w:trPr>
          <w:trHeight w:val="283"/>
        </w:trPr>
        <w:tc>
          <w:tcPr>
            <w:tcW w:w="373" w:type="pct"/>
          </w:tcPr>
          <w:p w14:paraId="12B9C10F" w14:textId="77777777" w:rsidR="00166E47" w:rsidRPr="00CC78C1" w:rsidRDefault="00166E47" w:rsidP="00CC78C1">
            <w:pPr>
              <w:jc w:val="center"/>
              <w:rPr>
                <w:sz w:val="20"/>
                <w:szCs w:val="20"/>
              </w:rPr>
            </w:pPr>
            <w:r w:rsidRPr="00CC78C1">
              <w:rPr>
                <w:sz w:val="20"/>
                <w:szCs w:val="20"/>
              </w:rPr>
              <w:t>18</w:t>
            </w:r>
          </w:p>
        </w:tc>
        <w:tc>
          <w:tcPr>
            <w:tcW w:w="2463" w:type="pct"/>
          </w:tcPr>
          <w:p w14:paraId="7B300A4D" w14:textId="77777777" w:rsidR="00166E47" w:rsidRPr="00CC78C1" w:rsidRDefault="00166E47" w:rsidP="00CC78C1">
            <w:pPr>
              <w:jc w:val="both"/>
              <w:rPr>
                <w:sz w:val="20"/>
                <w:szCs w:val="20"/>
              </w:rPr>
            </w:pPr>
            <w:r w:rsidRPr="00CC78C1">
              <w:rPr>
                <w:sz w:val="20"/>
                <w:szCs w:val="20"/>
              </w:rPr>
              <w:t>ул. Ботаническая, 33</w:t>
            </w:r>
          </w:p>
        </w:tc>
        <w:tc>
          <w:tcPr>
            <w:tcW w:w="2164" w:type="pct"/>
          </w:tcPr>
          <w:p w14:paraId="7D083277" w14:textId="77777777" w:rsidR="00166E47" w:rsidRPr="00CC78C1" w:rsidRDefault="00166E47" w:rsidP="00CC78C1">
            <w:pPr>
              <w:jc w:val="center"/>
              <w:rPr>
                <w:sz w:val="20"/>
                <w:szCs w:val="20"/>
              </w:rPr>
            </w:pPr>
            <w:r w:rsidRPr="00CC78C1">
              <w:rPr>
                <w:sz w:val="20"/>
                <w:szCs w:val="20"/>
              </w:rPr>
              <w:t>1</w:t>
            </w:r>
          </w:p>
        </w:tc>
      </w:tr>
      <w:tr w:rsidR="00166E47" w:rsidRPr="00CC78C1" w14:paraId="06BB0FE5" w14:textId="77777777" w:rsidTr="00CC78C1">
        <w:trPr>
          <w:trHeight w:val="283"/>
        </w:trPr>
        <w:tc>
          <w:tcPr>
            <w:tcW w:w="373" w:type="pct"/>
          </w:tcPr>
          <w:p w14:paraId="0F8D13F8" w14:textId="77777777" w:rsidR="00166E47" w:rsidRPr="00CC78C1" w:rsidRDefault="00166E47" w:rsidP="00CC78C1">
            <w:pPr>
              <w:jc w:val="center"/>
              <w:rPr>
                <w:sz w:val="20"/>
                <w:szCs w:val="20"/>
              </w:rPr>
            </w:pPr>
            <w:r w:rsidRPr="00CC78C1">
              <w:rPr>
                <w:sz w:val="20"/>
                <w:szCs w:val="20"/>
              </w:rPr>
              <w:t>19</w:t>
            </w:r>
          </w:p>
        </w:tc>
        <w:tc>
          <w:tcPr>
            <w:tcW w:w="2463" w:type="pct"/>
          </w:tcPr>
          <w:p w14:paraId="3243DB46" w14:textId="77777777" w:rsidR="00166E47" w:rsidRPr="00CC78C1" w:rsidRDefault="00166E47" w:rsidP="00CC78C1">
            <w:pPr>
              <w:jc w:val="both"/>
              <w:rPr>
                <w:sz w:val="20"/>
                <w:szCs w:val="20"/>
              </w:rPr>
            </w:pPr>
            <w:r w:rsidRPr="00CC78C1">
              <w:rPr>
                <w:sz w:val="20"/>
                <w:szCs w:val="20"/>
              </w:rPr>
              <w:t>ул. Манская, 1а</w:t>
            </w:r>
          </w:p>
          <w:p w14:paraId="703FDF86" w14:textId="276A2D64" w:rsidR="00166E47" w:rsidRPr="00CC78C1" w:rsidRDefault="00166E47" w:rsidP="00CC78C1">
            <w:pPr>
              <w:jc w:val="both"/>
              <w:rPr>
                <w:sz w:val="20"/>
                <w:szCs w:val="20"/>
              </w:rPr>
            </w:pPr>
            <w:r w:rsidRPr="00CC78C1">
              <w:rPr>
                <w:sz w:val="20"/>
                <w:szCs w:val="20"/>
              </w:rPr>
              <w:t>ул. Ломоносова, 11</w:t>
            </w:r>
          </w:p>
        </w:tc>
        <w:tc>
          <w:tcPr>
            <w:tcW w:w="2164" w:type="pct"/>
          </w:tcPr>
          <w:p w14:paraId="5D6F0260" w14:textId="77777777" w:rsidR="00166E47" w:rsidRPr="00CC78C1" w:rsidRDefault="00166E47" w:rsidP="00CC78C1">
            <w:pPr>
              <w:jc w:val="center"/>
              <w:rPr>
                <w:sz w:val="20"/>
                <w:szCs w:val="20"/>
              </w:rPr>
            </w:pPr>
            <w:r w:rsidRPr="00CC78C1">
              <w:rPr>
                <w:sz w:val="20"/>
                <w:szCs w:val="20"/>
              </w:rPr>
              <w:t>2</w:t>
            </w:r>
          </w:p>
        </w:tc>
      </w:tr>
      <w:tr w:rsidR="00166E47" w:rsidRPr="00CC78C1" w14:paraId="65B60715" w14:textId="77777777" w:rsidTr="00CC78C1">
        <w:trPr>
          <w:trHeight w:val="283"/>
        </w:trPr>
        <w:tc>
          <w:tcPr>
            <w:tcW w:w="373" w:type="pct"/>
          </w:tcPr>
          <w:p w14:paraId="515D70B3" w14:textId="77777777" w:rsidR="00166E47" w:rsidRPr="00CC78C1" w:rsidRDefault="00166E47" w:rsidP="00CC78C1">
            <w:pPr>
              <w:jc w:val="center"/>
              <w:rPr>
                <w:sz w:val="20"/>
                <w:szCs w:val="20"/>
              </w:rPr>
            </w:pPr>
            <w:r w:rsidRPr="00CC78C1">
              <w:rPr>
                <w:sz w:val="20"/>
                <w:szCs w:val="20"/>
              </w:rPr>
              <w:t>20</w:t>
            </w:r>
          </w:p>
        </w:tc>
        <w:tc>
          <w:tcPr>
            <w:tcW w:w="2463" w:type="pct"/>
          </w:tcPr>
          <w:p w14:paraId="08B958D3" w14:textId="77777777" w:rsidR="00166E47" w:rsidRPr="00CC78C1" w:rsidRDefault="00166E47" w:rsidP="00CC78C1">
            <w:pPr>
              <w:jc w:val="center"/>
              <w:rPr>
                <w:sz w:val="20"/>
                <w:szCs w:val="20"/>
              </w:rPr>
            </w:pPr>
          </w:p>
        </w:tc>
        <w:tc>
          <w:tcPr>
            <w:tcW w:w="2164" w:type="pct"/>
          </w:tcPr>
          <w:p w14:paraId="4991494E" w14:textId="77777777" w:rsidR="00166E47" w:rsidRPr="00CC78C1" w:rsidRDefault="00166E47" w:rsidP="00CC78C1">
            <w:pPr>
              <w:jc w:val="center"/>
              <w:rPr>
                <w:sz w:val="20"/>
                <w:szCs w:val="20"/>
              </w:rPr>
            </w:pPr>
            <w:r w:rsidRPr="00CC78C1">
              <w:rPr>
                <w:sz w:val="20"/>
                <w:szCs w:val="20"/>
              </w:rPr>
              <w:t>Вечный огонь</w:t>
            </w:r>
          </w:p>
        </w:tc>
      </w:tr>
      <w:tr w:rsidR="00166E47" w:rsidRPr="00CC78C1" w14:paraId="487BD995" w14:textId="77777777" w:rsidTr="00CC78C1">
        <w:trPr>
          <w:trHeight w:val="283"/>
        </w:trPr>
        <w:tc>
          <w:tcPr>
            <w:tcW w:w="2836" w:type="pct"/>
            <w:gridSpan w:val="2"/>
          </w:tcPr>
          <w:p w14:paraId="133A90FD" w14:textId="77777777" w:rsidR="00166E47" w:rsidRPr="00CC78C1" w:rsidRDefault="00166E47" w:rsidP="00CC78C1">
            <w:pPr>
              <w:jc w:val="center"/>
              <w:rPr>
                <w:sz w:val="20"/>
                <w:szCs w:val="20"/>
              </w:rPr>
            </w:pPr>
            <w:r w:rsidRPr="00CC78C1">
              <w:rPr>
                <w:sz w:val="20"/>
                <w:szCs w:val="20"/>
              </w:rPr>
              <w:t>Всего газифицировано МКД в г. Минусинске</w:t>
            </w:r>
          </w:p>
        </w:tc>
        <w:tc>
          <w:tcPr>
            <w:tcW w:w="2164" w:type="pct"/>
          </w:tcPr>
          <w:p w14:paraId="48D90404" w14:textId="77777777" w:rsidR="00166E47" w:rsidRPr="00CC78C1" w:rsidRDefault="00166E47" w:rsidP="00CC78C1">
            <w:pPr>
              <w:jc w:val="center"/>
              <w:rPr>
                <w:sz w:val="20"/>
                <w:szCs w:val="20"/>
              </w:rPr>
            </w:pPr>
            <w:r w:rsidRPr="00CC78C1">
              <w:rPr>
                <w:sz w:val="20"/>
                <w:szCs w:val="20"/>
              </w:rPr>
              <w:t>33</w:t>
            </w:r>
          </w:p>
        </w:tc>
      </w:tr>
    </w:tbl>
    <w:p w14:paraId="5256F195" w14:textId="77777777" w:rsidR="001D296F" w:rsidRDefault="001D296F" w:rsidP="00CC78C1">
      <w:pPr>
        <w:pStyle w:val="b"/>
      </w:pPr>
      <w:bookmarkStart w:id="224" w:name="_Toc530401338"/>
      <w:bookmarkStart w:id="225" w:name="_Toc32836262"/>
    </w:p>
    <w:p w14:paraId="588F02F5" w14:textId="7E3A4F7A" w:rsidR="00622F3E" w:rsidRPr="00622F3E" w:rsidRDefault="00622F3E" w:rsidP="00CC78C1">
      <w:pPr>
        <w:pStyle w:val="2fff1"/>
      </w:pPr>
      <w:bookmarkStart w:id="226" w:name="_Toc103785765"/>
      <w:r w:rsidRPr="00622F3E">
        <w:t>4.8.</w:t>
      </w:r>
      <w:r w:rsidR="00CC78C1">
        <w:t> </w:t>
      </w:r>
      <w:r w:rsidR="009E7E8F" w:rsidRPr="00166E47">
        <w:t>Развитие и размещение</w:t>
      </w:r>
      <w:r w:rsidRPr="00622F3E">
        <w:t xml:space="preserve"> </w:t>
      </w:r>
      <w:bookmarkEnd w:id="224"/>
      <w:bookmarkEnd w:id="225"/>
      <w:r w:rsidR="009E7E8F">
        <w:t>о</w:t>
      </w:r>
      <w:r w:rsidR="009E7E8F" w:rsidRPr="009E7E8F">
        <w:t>бъект</w:t>
      </w:r>
      <w:r w:rsidR="009E7E8F">
        <w:t>ов</w:t>
      </w:r>
      <w:r w:rsidR="009E7E8F" w:rsidRPr="009E7E8F">
        <w:t xml:space="preserve"> утилизации, обезвреживания, размещения отходов производства и потребления</w:t>
      </w:r>
      <w:bookmarkEnd w:id="226"/>
    </w:p>
    <w:p w14:paraId="01715B7B" w14:textId="77777777" w:rsidR="00622F3E" w:rsidRPr="00F23500" w:rsidRDefault="00622F3E" w:rsidP="00F23500">
      <w:pPr>
        <w:pStyle w:val="b"/>
      </w:pPr>
    </w:p>
    <w:p w14:paraId="74CF356D" w14:textId="77777777" w:rsidR="00622F3E" w:rsidRPr="00F23500" w:rsidRDefault="00622F3E" w:rsidP="00F23500">
      <w:pPr>
        <w:pStyle w:val="b"/>
        <w:rPr>
          <w:rFonts w:eastAsiaTheme="minorHAnsi"/>
        </w:rPr>
      </w:pPr>
      <w:r w:rsidRPr="00F23500">
        <w:rPr>
          <w:rFonts w:eastAsiaTheme="minorHAnsi"/>
        </w:rPr>
        <w:t xml:space="preserve">Проблема обращения с отходами является одной из приоритетных экологических проблем. Система обращения с отходами производства и потребления строится на основании и в соответствии с: </w:t>
      </w:r>
    </w:p>
    <w:p w14:paraId="4C419C32" w14:textId="174BF8CD" w:rsidR="00622F3E" w:rsidRPr="00F23500" w:rsidRDefault="00622F3E" w:rsidP="0012791F">
      <w:pPr>
        <w:pStyle w:val="b"/>
        <w:numPr>
          <w:ilvl w:val="0"/>
          <w:numId w:val="69"/>
        </w:numPr>
        <w:ind w:left="0" w:firstLine="709"/>
        <w:rPr>
          <w:rFonts w:eastAsiaTheme="minorHAnsi"/>
        </w:rPr>
      </w:pPr>
      <w:r w:rsidRPr="00F23500">
        <w:rPr>
          <w:rFonts w:eastAsiaTheme="minorHAnsi"/>
        </w:rPr>
        <w:t>Федеральным законом от</w:t>
      </w:r>
      <w:r w:rsidR="00F23500">
        <w:rPr>
          <w:rFonts w:eastAsiaTheme="minorHAnsi"/>
        </w:rPr>
        <w:t> </w:t>
      </w:r>
      <w:r w:rsidRPr="00F23500">
        <w:rPr>
          <w:rFonts w:eastAsiaTheme="minorHAnsi"/>
        </w:rPr>
        <w:t>24.06.1998 №</w:t>
      </w:r>
      <w:r w:rsidR="00F23500">
        <w:rPr>
          <w:rFonts w:eastAsiaTheme="minorHAnsi"/>
        </w:rPr>
        <w:t> </w:t>
      </w:r>
      <w:r w:rsidRPr="00F23500">
        <w:rPr>
          <w:rFonts w:eastAsiaTheme="minorHAnsi"/>
        </w:rPr>
        <w:t xml:space="preserve">89-ФЗ </w:t>
      </w:r>
      <w:r w:rsidR="00242292" w:rsidRPr="00F23500">
        <w:rPr>
          <w:rFonts w:eastAsiaTheme="minorHAnsi"/>
        </w:rPr>
        <w:t>«</w:t>
      </w:r>
      <w:r w:rsidRPr="00F23500">
        <w:rPr>
          <w:rFonts w:eastAsiaTheme="minorHAnsi"/>
        </w:rPr>
        <w:t>Об отходах производства и потребления</w:t>
      </w:r>
      <w:r w:rsidR="00242292" w:rsidRPr="00F23500">
        <w:rPr>
          <w:rFonts w:eastAsiaTheme="minorHAnsi"/>
        </w:rPr>
        <w:t>»</w:t>
      </w:r>
      <w:r w:rsidRPr="00F23500">
        <w:rPr>
          <w:rFonts w:eastAsiaTheme="minorHAnsi"/>
        </w:rPr>
        <w:t xml:space="preserve">; </w:t>
      </w:r>
    </w:p>
    <w:p w14:paraId="0C120A73" w14:textId="11C72424" w:rsidR="00622F3E" w:rsidRPr="00F23500" w:rsidRDefault="00622F3E" w:rsidP="0012791F">
      <w:pPr>
        <w:pStyle w:val="b"/>
        <w:numPr>
          <w:ilvl w:val="0"/>
          <w:numId w:val="69"/>
        </w:numPr>
        <w:ind w:left="0" w:firstLine="709"/>
      </w:pPr>
      <w:r w:rsidRPr="00F23500">
        <w:t>Постановление Правительства Российской Федерации от</w:t>
      </w:r>
      <w:r w:rsidR="00F23500">
        <w:t> </w:t>
      </w:r>
      <w:r w:rsidRPr="00F23500">
        <w:t>04.04.2016 №</w:t>
      </w:r>
      <w:r w:rsidR="00F23500">
        <w:t> </w:t>
      </w:r>
      <w:r w:rsidRPr="00F23500">
        <w:t xml:space="preserve">269 </w:t>
      </w:r>
      <w:r w:rsidR="00242292" w:rsidRPr="00F23500">
        <w:t>«</w:t>
      </w:r>
      <w:r w:rsidRPr="00F23500">
        <w:t>Об определении нормативов накопления твердых коммунальных отходов</w:t>
      </w:r>
      <w:r w:rsidR="00242292" w:rsidRPr="00F23500">
        <w:t>»</w:t>
      </w:r>
      <w:r w:rsidRPr="00F23500">
        <w:t>;</w:t>
      </w:r>
    </w:p>
    <w:p w14:paraId="2B27A0EA" w14:textId="7A08E87E" w:rsidR="00622F3E" w:rsidRPr="00F23500" w:rsidRDefault="00622F3E" w:rsidP="0012791F">
      <w:pPr>
        <w:pStyle w:val="b"/>
        <w:numPr>
          <w:ilvl w:val="0"/>
          <w:numId w:val="69"/>
        </w:numPr>
        <w:ind w:left="0" w:firstLine="709"/>
      </w:pPr>
      <w:r w:rsidRPr="00F23500">
        <w:t>Пункт 5 статьи 5 Закона Красноярского края от</w:t>
      </w:r>
      <w:r w:rsidR="00F23500">
        <w:t> </w:t>
      </w:r>
      <w:r w:rsidRPr="00F23500">
        <w:t>07.06.2018 №</w:t>
      </w:r>
      <w:r w:rsidR="00F23500">
        <w:t> </w:t>
      </w:r>
      <w:r w:rsidRPr="00F23500">
        <w:t xml:space="preserve">5-1710 </w:t>
      </w:r>
      <w:r w:rsidR="00242292" w:rsidRPr="00F23500">
        <w:t>«</w:t>
      </w:r>
      <w:r w:rsidRPr="00F23500">
        <w:t>О регулировании отношений в области обращения с твердыми коммунальными отходами на территории Красноярского края</w:t>
      </w:r>
      <w:r w:rsidR="00242292" w:rsidRPr="00F23500">
        <w:t>»</w:t>
      </w:r>
      <w:r w:rsidRPr="00F23500">
        <w:t>;</w:t>
      </w:r>
    </w:p>
    <w:p w14:paraId="2A550142" w14:textId="168DEAFD" w:rsidR="00622F3E" w:rsidRPr="00F23500" w:rsidRDefault="00622F3E" w:rsidP="0012791F">
      <w:pPr>
        <w:pStyle w:val="b"/>
        <w:numPr>
          <w:ilvl w:val="0"/>
          <w:numId w:val="69"/>
        </w:numPr>
        <w:ind w:left="0" w:firstLine="709"/>
      </w:pPr>
      <w:r w:rsidRPr="00F23500">
        <w:t>Положение о министерстве экологии и рационального природопользования Красноярского края, утвержденным постановлением Правительства Красноярского края от</w:t>
      </w:r>
      <w:r w:rsidR="00F23500">
        <w:t> </w:t>
      </w:r>
      <w:r w:rsidRPr="00F23500">
        <w:t>28.11.2017 №</w:t>
      </w:r>
      <w:r w:rsidR="00F23500">
        <w:t> </w:t>
      </w:r>
      <w:r w:rsidRPr="00F23500">
        <w:t>715-п;</w:t>
      </w:r>
    </w:p>
    <w:p w14:paraId="1A1E090F" w14:textId="4B25F3D5" w:rsidR="00622F3E" w:rsidRPr="00F23500" w:rsidRDefault="00622F3E" w:rsidP="0012791F">
      <w:pPr>
        <w:pStyle w:val="b"/>
        <w:numPr>
          <w:ilvl w:val="0"/>
          <w:numId w:val="69"/>
        </w:numPr>
        <w:ind w:left="0" w:firstLine="709"/>
        <w:rPr>
          <w:rFonts w:eastAsiaTheme="minorHAnsi"/>
        </w:rPr>
      </w:pPr>
      <w:r w:rsidRPr="00F23500">
        <w:rPr>
          <w:rFonts w:eastAsiaTheme="minorHAnsi"/>
        </w:rPr>
        <w:t>Приказом Министерства экологии и рационального природопользования Красноярского края от</w:t>
      </w:r>
      <w:r w:rsidR="00F23500">
        <w:rPr>
          <w:rFonts w:eastAsiaTheme="minorHAnsi"/>
        </w:rPr>
        <w:t> </w:t>
      </w:r>
      <w:r w:rsidRPr="00F23500">
        <w:rPr>
          <w:rFonts w:eastAsiaTheme="minorHAnsi"/>
        </w:rPr>
        <w:t>15.01.2021 №</w:t>
      </w:r>
      <w:r w:rsidR="00F23500">
        <w:rPr>
          <w:rFonts w:eastAsiaTheme="minorHAnsi"/>
        </w:rPr>
        <w:t> </w:t>
      </w:r>
      <w:r w:rsidRPr="00F23500">
        <w:rPr>
          <w:rFonts w:eastAsiaTheme="minorHAnsi"/>
        </w:rPr>
        <w:t xml:space="preserve">77-51-од </w:t>
      </w:r>
      <w:r w:rsidR="00242292" w:rsidRPr="00F23500">
        <w:rPr>
          <w:rFonts w:eastAsiaTheme="minorHAnsi"/>
        </w:rPr>
        <w:t>«</w:t>
      </w:r>
      <w:r w:rsidRPr="00F23500">
        <w:rPr>
          <w:rFonts w:eastAsiaTheme="minorHAnsi"/>
        </w:rPr>
        <w:t>Об установлении нормативов накопления твердых коммунальных отходов на территории Красноярского края</w:t>
      </w:r>
      <w:r w:rsidR="00242292" w:rsidRPr="00F23500">
        <w:rPr>
          <w:rFonts w:eastAsiaTheme="minorHAnsi"/>
        </w:rPr>
        <w:t>»</w:t>
      </w:r>
      <w:r w:rsidRPr="00F23500">
        <w:rPr>
          <w:rFonts w:eastAsiaTheme="minorHAnsi"/>
        </w:rPr>
        <w:t>.</w:t>
      </w:r>
    </w:p>
    <w:p w14:paraId="0D4E5440" w14:textId="486FB51E" w:rsidR="00622F3E" w:rsidRPr="00F23500" w:rsidRDefault="00622F3E" w:rsidP="00F23500">
      <w:pPr>
        <w:pStyle w:val="b"/>
        <w:rPr>
          <w:rFonts w:eastAsiaTheme="minorHAnsi"/>
        </w:rPr>
      </w:pPr>
      <w:r w:rsidRPr="00F23500">
        <w:rPr>
          <w:rFonts w:eastAsiaTheme="minorHAnsi"/>
        </w:rPr>
        <w:t>Развитие системы обращения с твердыми коммунальными отходами должно осуществляться при соблюдении следующих принципов:</w:t>
      </w:r>
    </w:p>
    <w:p w14:paraId="1102DFE3" w14:textId="2CDE6B4C" w:rsidR="00622F3E" w:rsidRPr="00F23500" w:rsidRDefault="00622F3E" w:rsidP="0012791F">
      <w:pPr>
        <w:pStyle w:val="b"/>
        <w:numPr>
          <w:ilvl w:val="0"/>
          <w:numId w:val="69"/>
        </w:numPr>
        <w:ind w:left="0" w:firstLine="709"/>
        <w:rPr>
          <w:rFonts w:eastAsiaTheme="minorHAnsi"/>
        </w:rPr>
      </w:pPr>
      <w:r w:rsidRPr="00F23500">
        <w:rPr>
          <w:rFonts w:eastAsiaTheme="minorHAnsi"/>
        </w:rPr>
        <w:t xml:space="preserve">негативное воздействие отходов на природную среду и население необходимо минимизировать; </w:t>
      </w:r>
    </w:p>
    <w:p w14:paraId="3653C9A1" w14:textId="4C260CCB" w:rsidR="00622F3E" w:rsidRPr="00F23500" w:rsidRDefault="00622F3E" w:rsidP="0012791F">
      <w:pPr>
        <w:pStyle w:val="b"/>
        <w:numPr>
          <w:ilvl w:val="0"/>
          <w:numId w:val="69"/>
        </w:numPr>
        <w:ind w:left="0" w:firstLine="709"/>
        <w:rPr>
          <w:rFonts w:eastAsiaTheme="minorHAnsi"/>
        </w:rPr>
      </w:pPr>
      <w:r w:rsidRPr="00F23500">
        <w:rPr>
          <w:rFonts w:eastAsiaTheme="minorHAnsi"/>
        </w:rPr>
        <w:t xml:space="preserve">территория, выделенная для размещения отходов, должна использоваться максимально экономным способом; </w:t>
      </w:r>
    </w:p>
    <w:p w14:paraId="476AE7E0" w14:textId="38BE2138" w:rsidR="00622F3E" w:rsidRPr="00F23500" w:rsidRDefault="00622F3E" w:rsidP="0012791F">
      <w:pPr>
        <w:pStyle w:val="b"/>
        <w:numPr>
          <w:ilvl w:val="0"/>
          <w:numId w:val="69"/>
        </w:numPr>
        <w:ind w:left="0" w:firstLine="709"/>
        <w:rPr>
          <w:rFonts w:eastAsiaTheme="minorHAnsi"/>
        </w:rPr>
      </w:pPr>
      <w:r w:rsidRPr="00F23500">
        <w:rPr>
          <w:rFonts w:eastAsiaTheme="minorHAnsi"/>
        </w:rPr>
        <w:t xml:space="preserve">рыночный потенциал вторичных ресурсов, содержащихся в отходах, должен использоваться для компенсации части затрат по обращению с твердыми коммунальными отходами; </w:t>
      </w:r>
    </w:p>
    <w:p w14:paraId="6B4E53AA" w14:textId="742256FC" w:rsidR="00622F3E" w:rsidRPr="00F23500" w:rsidRDefault="00622F3E" w:rsidP="0012791F">
      <w:pPr>
        <w:pStyle w:val="b"/>
        <w:numPr>
          <w:ilvl w:val="0"/>
          <w:numId w:val="69"/>
        </w:numPr>
        <w:ind w:left="0" w:firstLine="709"/>
        <w:rPr>
          <w:rFonts w:eastAsiaTheme="minorHAnsi"/>
        </w:rPr>
      </w:pPr>
      <w:r w:rsidRPr="00F23500">
        <w:rPr>
          <w:rFonts w:eastAsiaTheme="minorHAnsi"/>
        </w:rPr>
        <w:t>эксплуатация полигонов ТКО должна соответствовать гигиеническим требованиям, в соответствии с СанПиНом</w:t>
      </w:r>
      <w:r w:rsidR="00F23500">
        <w:rPr>
          <w:rFonts w:eastAsiaTheme="minorHAnsi"/>
        </w:rPr>
        <w:t> </w:t>
      </w:r>
      <w:r w:rsidRPr="00F23500">
        <w:rPr>
          <w:rFonts w:eastAsiaTheme="minorHAnsi"/>
        </w:rPr>
        <w:t xml:space="preserve">2.2.1. /2.1.1.1200-03 п. 7.1.12, ориентировочная санитарно-защитная зона от полигонов ТКО составляет 500 метров; </w:t>
      </w:r>
    </w:p>
    <w:p w14:paraId="36EC920D" w14:textId="28A9D804" w:rsidR="00622F3E" w:rsidRPr="00F23500" w:rsidRDefault="00622F3E" w:rsidP="0012791F">
      <w:pPr>
        <w:pStyle w:val="b"/>
        <w:numPr>
          <w:ilvl w:val="0"/>
          <w:numId w:val="69"/>
        </w:numPr>
        <w:ind w:left="0" w:firstLine="709"/>
        <w:rPr>
          <w:rFonts w:eastAsiaTheme="minorHAnsi"/>
        </w:rPr>
      </w:pPr>
      <w:r w:rsidRPr="00F23500">
        <w:rPr>
          <w:rFonts w:eastAsiaTheme="minorHAnsi"/>
        </w:rPr>
        <w:t xml:space="preserve">очистка территории от несанкционированных свалок в поселках районов, с вывозом накопленных в них отходов в места санкционированного захоронения твердых коммунальных отходов. </w:t>
      </w:r>
    </w:p>
    <w:p w14:paraId="2CABC8C7" w14:textId="77777777" w:rsidR="00622F3E" w:rsidRPr="00F23500" w:rsidRDefault="00622F3E" w:rsidP="00F23500">
      <w:pPr>
        <w:pStyle w:val="b"/>
      </w:pPr>
      <w:r w:rsidRPr="00F23500">
        <w:t>Основной целью организации системы обращения с твердыми коммунальными отходами на территории муниципальных образований является улучшение санитарно-гигиенических условий проживания населения, охрана почв и уменьшение нагрузок на окружающую среду. Основными задачами в этой сфере являются:</w:t>
      </w:r>
    </w:p>
    <w:p w14:paraId="55423BC8" w14:textId="49186B33" w:rsidR="00622F3E" w:rsidRPr="00F23500" w:rsidRDefault="00622F3E" w:rsidP="0012791F">
      <w:pPr>
        <w:pStyle w:val="b"/>
        <w:numPr>
          <w:ilvl w:val="0"/>
          <w:numId w:val="69"/>
        </w:numPr>
        <w:ind w:left="0" w:firstLine="709"/>
        <w:rPr>
          <w:rFonts w:eastAsiaTheme="minorHAnsi"/>
        </w:rPr>
      </w:pPr>
      <w:r w:rsidRPr="00F23500">
        <w:rPr>
          <w:rFonts w:eastAsiaTheme="minorHAnsi"/>
        </w:rPr>
        <w:t xml:space="preserve">сбор и вывоз отходов на специально отведенные места – обустроенные полигоны; </w:t>
      </w:r>
    </w:p>
    <w:p w14:paraId="68FC380D" w14:textId="3AB3E49C" w:rsidR="00622F3E" w:rsidRPr="00F23500" w:rsidRDefault="00622F3E" w:rsidP="0012791F">
      <w:pPr>
        <w:pStyle w:val="b"/>
        <w:numPr>
          <w:ilvl w:val="0"/>
          <w:numId w:val="69"/>
        </w:numPr>
        <w:ind w:left="0" w:firstLine="709"/>
        <w:rPr>
          <w:rFonts w:eastAsiaTheme="minorHAnsi"/>
        </w:rPr>
      </w:pPr>
      <w:r w:rsidRPr="00F23500">
        <w:rPr>
          <w:rFonts w:eastAsiaTheme="minorHAnsi"/>
        </w:rPr>
        <w:t xml:space="preserve">максимально возможная утилизация, вторичное использование; </w:t>
      </w:r>
    </w:p>
    <w:p w14:paraId="2EFF471B" w14:textId="57278F69" w:rsidR="00622F3E" w:rsidRPr="00F23500" w:rsidRDefault="00622F3E" w:rsidP="0012791F">
      <w:pPr>
        <w:pStyle w:val="b"/>
        <w:numPr>
          <w:ilvl w:val="0"/>
          <w:numId w:val="69"/>
        </w:numPr>
        <w:ind w:left="0" w:firstLine="709"/>
        <w:rPr>
          <w:rFonts w:eastAsiaTheme="minorHAnsi"/>
        </w:rPr>
      </w:pPr>
      <w:r w:rsidRPr="00F23500">
        <w:rPr>
          <w:rFonts w:eastAsiaTheme="minorHAnsi"/>
        </w:rPr>
        <w:t xml:space="preserve">экологически безопасная переработка и складирование оставшейся части отходов; </w:t>
      </w:r>
    </w:p>
    <w:p w14:paraId="12579E5E" w14:textId="0A3A7059" w:rsidR="00622F3E" w:rsidRPr="00F23500" w:rsidRDefault="00622F3E" w:rsidP="0012791F">
      <w:pPr>
        <w:pStyle w:val="b"/>
        <w:numPr>
          <w:ilvl w:val="0"/>
          <w:numId w:val="69"/>
        </w:numPr>
        <w:ind w:left="0" w:firstLine="709"/>
        <w:rPr>
          <w:rFonts w:eastAsiaTheme="minorHAnsi"/>
        </w:rPr>
      </w:pPr>
      <w:r w:rsidRPr="00F23500">
        <w:rPr>
          <w:rFonts w:eastAsiaTheme="minorHAnsi"/>
        </w:rPr>
        <w:t xml:space="preserve">уменьшение территорий, отчуждаемых под захоронение отходов. </w:t>
      </w:r>
    </w:p>
    <w:p w14:paraId="46634188" w14:textId="77777777" w:rsidR="00622F3E" w:rsidRPr="00F23500" w:rsidRDefault="00622F3E" w:rsidP="00F23500">
      <w:pPr>
        <w:pStyle w:val="b"/>
        <w:rPr>
          <w:rFonts w:eastAsiaTheme="minorHAnsi"/>
        </w:rPr>
      </w:pPr>
      <w:r w:rsidRPr="00F23500">
        <w:rPr>
          <w:rFonts w:eastAsiaTheme="minorHAnsi"/>
        </w:rPr>
        <w:t xml:space="preserve">Одной из основных мер по уменьшению количества образуемых отходов является усовершенствование технологических процессов, разработка и внедрение ресурсосберегающих технологий. </w:t>
      </w:r>
    </w:p>
    <w:p w14:paraId="68D5DFE3" w14:textId="77777777" w:rsidR="00622F3E" w:rsidRPr="00F23500" w:rsidRDefault="00622F3E" w:rsidP="00F23500">
      <w:pPr>
        <w:pStyle w:val="b"/>
        <w:rPr>
          <w:rFonts w:eastAsiaTheme="minorHAnsi"/>
        </w:rPr>
      </w:pPr>
      <w:r w:rsidRPr="00F23500">
        <w:rPr>
          <w:rFonts w:eastAsiaTheme="minorHAnsi"/>
        </w:rPr>
        <w:t>При строительстве любого нового промышленного предприятия необходимо учитывать количество и состав образующихся отходов, а также возможные методы утилизации.</w:t>
      </w:r>
    </w:p>
    <w:p w14:paraId="6FFAED5D" w14:textId="77777777" w:rsidR="00622F3E" w:rsidRPr="00F23500" w:rsidRDefault="00622F3E" w:rsidP="00F23500">
      <w:pPr>
        <w:pStyle w:val="b"/>
      </w:pPr>
      <w:r w:rsidRPr="00F23500">
        <w:t>Одним из первоочередных мероприятий по охране территории от загрязнений является организация санитарной очистки территории поселения, хранение отходов в специально отведённых местах с последующим размещением на полигоне ТКО.</w:t>
      </w:r>
    </w:p>
    <w:p w14:paraId="08710A31" w14:textId="77777777" w:rsidR="00622F3E" w:rsidRPr="00F23500" w:rsidRDefault="00622F3E" w:rsidP="00F23500">
      <w:pPr>
        <w:pStyle w:val="b"/>
      </w:pPr>
      <w:r w:rsidRPr="00F23500">
        <w:t>Необходимо предусмотреть следующие мероприятия по санитарной очистке территории муниципального образования:</w:t>
      </w:r>
    </w:p>
    <w:p w14:paraId="73A0A196" w14:textId="77777777" w:rsidR="00622F3E" w:rsidRPr="00F23500" w:rsidRDefault="00622F3E" w:rsidP="0012791F">
      <w:pPr>
        <w:pStyle w:val="b"/>
        <w:numPr>
          <w:ilvl w:val="0"/>
          <w:numId w:val="69"/>
        </w:numPr>
        <w:ind w:left="0" w:firstLine="709"/>
      </w:pPr>
      <w:r w:rsidRPr="00F23500">
        <w:t>организация планово-регулярной системы очистки населённых пунктов, своевременного сбора и вывоза отходов на временные площадки для складирования ТКО с последующим размещением на полигоне ТКО;</w:t>
      </w:r>
    </w:p>
    <w:p w14:paraId="7463E2A3" w14:textId="77777777" w:rsidR="00622F3E" w:rsidRPr="00F23500" w:rsidRDefault="00622F3E" w:rsidP="0012791F">
      <w:pPr>
        <w:pStyle w:val="b"/>
        <w:numPr>
          <w:ilvl w:val="0"/>
          <w:numId w:val="69"/>
        </w:numPr>
        <w:ind w:left="0" w:firstLine="709"/>
      </w:pPr>
      <w:r w:rsidRPr="00F23500">
        <w:t>сбор, транспортировка и обезвреживание всех видов отходов;</w:t>
      </w:r>
    </w:p>
    <w:p w14:paraId="36FA7DD4" w14:textId="77777777" w:rsidR="00622F3E" w:rsidRPr="00F23500" w:rsidRDefault="00622F3E" w:rsidP="0012791F">
      <w:pPr>
        <w:pStyle w:val="b"/>
        <w:numPr>
          <w:ilvl w:val="0"/>
          <w:numId w:val="69"/>
        </w:numPr>
        <w:ind w:left="0" w:firstLine="709"/>
      </w:pPr>
      <w:r w:rsidRPr="00F23500">
        <w:t>организация уборки территорий от мусора, смета, снега;</w:t>
      </w:r>
    </w:p>
    <w:p w14:paraId="42B9F62C" w14:textId="77777777" w:rsidR="00622F3E" w:rsidRPr="00F23500" w:rsidRDefault="006F6125" w:rsidP="0012791F">
      <w:pPr>
        <w:pStyle w:val="b"/>
        <w:numPr>
          <w:ilvl w:val="0"/>
          <w:numId w:val="69"/>
        </w:numPr>
        <w:ind w:left="0" w:firstLine="709"/>
      </w:pPr>
      <w:r w:rsidRPr="00F23500">
        <w:t xml:space="preserve">ликвидация </w:t>
      </w:r>
      <w:r w:rsidR="00622F3E" w:rsidRPr="00F23500">
        <w:t>несанкционированных</w:t>
      </w:r>
      <w:r w:rsidRPr="00F23500">
        <w:t xml:space="preserve"> </w:t>
      </w:r>
      <w:r w:rsidR="00622F3E" w:rsidRPr="00F23500">
        <w:t>свалок, с последующим проведением рекультивации территории, расчистка захламлённых участков;</w:t>
      </w:r>
    </w:p>
    <w:p w14:paraId="7325CCC0" w14:textId="77777777" w:rsidR="00622F3E" w:rsidRPr="00F23500" w:rsidRDefault="00622F3E" w:rsidP="0012791F">
      <w:pPr>
        <w:pStyle w:val="b"/>
        <w:numPr>
          <w:ilvl w:val="0"/>
          <w:numId w:val="69"/>
        </w:numPr>
        <w:ind w:left="0" w:firstLine="709"/>
      </w:pPr>
      <w:r w:rsidRPr="00F23500">
        <w:t>организация сбора и удаление вторичного сырья;</w:t>
      </w:r>
    </w:p>
    <w:p w14:paraId="0C2CC8A1" w14:textId="77777777" w:rsidR="00622F3E" w:rsidRPr="00F23500" w:rsidRDefault="00622F3E" w:rsidP="0012791F">
      <w:pPr>
        <w:pStyle w:val="b"/>
        <w:numPr>
          <w:ilvl w:val="0"/>
          <w:numId w:val="69"/>
        </w:numPr>
        <w:ind w:left="0" w:firstLine="709"/>
      </w:pPr>
      <w:r w:rsidRPr="00F23500">
        <w:t>организация оборудованных контейнерных площадок для селективного сбора отходов.</w:t>
      </w:r>
    </w:p>
    <w:p w14:paraId="2D198B1A" w14:textId="77777777" w:rsidR="00622F3E" w:rsidRPr="00F23500" w:rsidRDefault="00622F3E" w:rsidP="00F23500">
      <w:pPr>
        <w:pStyle w:val="b"/>
      </w:pPr>
      <w:r w:rsidRPr="00F23500">
        <w:t>Очистка территории от коммунальных и неутилизированных отходов осуществляется планово</w:t>
      </w:r>
      <w:r w:rsidRPr="00F23500">
        <w:noBreakHyphen/>
        <w:t xml:space="preserve">регулярным методом. Сбор хозяйственно-бытового мусора осуществляется централизованным контейнерным способом. </w:t>
      </w:r>
    </w:p>
    <w:p w14:paraId="47FA2A47" w14:textId="77777777" w:rsidR="00622F3E" w:rsidRPr="00F23500" w:rsidRDefault="00622F3E" w:rsidP="00F23500">
      <w:pPr>
        <w:pStyle w:val="b"/>
      </w:pPr>
      <w:r w:rsidRPr="00F23500">
        <w:t>Качество работ по уборке территорий зависит от рациональной организации работ и выполнения технологического режима. Для организации работ по механизированной уборке территорию населённых пунктов разбивают на участки, которые обслуживают механизированные колонны, обеспечивающие выполнение всех видов работ по установленной технологии.</w:t>
      </w:r>
    </w:p>
    <w:p w14:paraId="6334CAB8" w14:textId="77777777" w:rsidR="00622F3E" w:rsidRPr="00F23500" w:rsidRDefault="00622F3E" w:rsidP="00F23500">
      <w:pPr>
        <w:pStyle w:val="b"/>
      </w:pPr>
      <w:r w:rsidRPr="00F23500">
        <w:t>Все отходы подразделяются на коммунальные и промышленные. К коммунальным относят твёрдые коммунальные отходы и смет с территории. Промышленные отходы всех классов опасности образуются в результате деятельности предприятий городского округа</w:t>
      </w:r>
    </w:p>
    <w:p w14:paraId="7B51E861" w14:textId="77777777" w:rsidR="00622F3E" w:rsidRPr="00F23500" w:rsidRDefault="00622F3E" w:rsidP="00F23500">
      <w:pPr>
        <w:pStyle w:val="b"/>
      </w:pPr>
      <w:r w:rsidRPr="00F23500">
        <w:t xml:space="preserve">Расчет количества твердых коммунальных отходов выполнен в зависимости от проектной численности населения. Для того чтобы норма накопления ТКО соответствовала фактическому образованию отходов вычисляется усреднённая норма накопления отходов. В перспективе предполагается увеличение объёмов, образующихся твёрдых коммунальных отходов, как в абсолютных величинах, так и на душу населения и усложнение морфологического состава твёрдых коммунальных отходов, включающих в себя всё большее количество экологически опасных компонентов. </w:t>
      </w:r>
    </w:p>
    <w:p w14:paraId="104CD4E4" w14:textId="188A8420" w:rsidR="00622F3E" w:rsidRPr="00F23500" w:rsidRDefault="00622F3E" w:rsidP="00F23500">
      <w:pPr>
        <w:pStyle w:val="b"/>
        <w:rPr>
          <w:rFonts w:eastAsiaTheme="minorHAnsi"/>
        </w:rPr>
      </w:pPr>
      <w:r w:rsidRPr="00F23500">
        <w:t xml:space="preserve">В соответствии с </w:t>
      </w:r>
      <w:r w:rsidRPr="00F23500">
        <w:rPr>
          <w:rFonts w:eastAsiaTheme="minorHAnsi"/>
        </w:rPr>
        <w:t>Приказом Министерства экологии и рационального природопользования Красноярского края от</w:t>
      </w:r>
      <w:r w:rsidR="00F23500">
        <w:rPr>
          <w:rFonts w:eastAsiaTheme="minorHAnsi"/>
        </w:rPr>
        <w:t> </w:t>
      </w:r>
      <w:r w:rsidRPr="00F23500">
        <w:rPr>
          <w:rFonts w:eastAsiaTheme="minorHAnsi"/>
        </w:rPr>
        <w:t xml:space="preserve">15.01.2021 №77-51-од </w:t>
      </w:r>
      <w:r w:rsidR="00242292" w:rsidRPr="00F23500">
        <w:rPr>
          <w:rFonts w:eastAsiaTheme="minorHAnsi"/>
        </w:rPr>
        <w:t>«</w:t>
      </w:r>
      <w:r w:rsidRPr="00F23500">
        <w:rPr>
          <w:rFonts w:eastAsiaTheme="minorHAnsi"/>
        </w:rPr>
        <w:t>Об установлении нормативов накопления твердых коммунальных отходов на территории Красноярского края</w:t>
      </w:r>
      <w:r w:rsidR="00242292" w:rsidRPr="00F23500">
        <w:rPr>
          <w:rFonts w:eastAsiaTheme="minorHAnsi"/>
        </w:rPr>
        <w:t>»</w:t>
      </w:r>
      <w:r w:rsidRPr="00F23500">
        <w:rPr>
          <w:rFonts w:eastAsiaTheme="minorHAnsi"/>
        </w:rPr>
        <w:t xml:space="preserve"> </w:t>
      </w:r>
      <w:r w:rsidRPr="00F23500">
        <w:t>нормативы накопления твердых коммунальных отходов на территории Красноярского края, за исключением нормативов накопления твердых коммунальных отходов для жилого фонда</w:t>
      </w:r>
      <w:r w:rsidRPr="00F23500">
        <w:rPr>
          <w:rFonts w:eastAsiaTheme="minorHAnsi"/>
        </w:rPr>
        <w:t xml:space="preserve"> составляют:</w:t>
      </w:r>
    </w:p>
    <w:p w14:paraId="6E8FE7D9" w14:textId="77777777" w:rsidR="00622F3E" w:rsidRPr="00F23500" w:rsidRDefault="00622F3E" w:rsidP="00F23500">
      <w:pPr>
        <w:pStyle w:val="b"/>
      </w:pPr>
    </w:p>
    <w:p w14:paraId="21BE5271" w14:textId="77777777" w:rsidR="00622F3E" w:rsidRPr="00F23500" w:rsidRDefault="00622F3E" w:rsidP="00F23500">
      <w:pPr>
        <w:pStyle w:val="b"/>
        <w:jc w:val="right"/>
      </w:pPr>
      <w:r w:rsidRPr="00F23500">
        <w:t xml:space="preserve">Таблица </w:t>
      </w:r>
      <w:r w:rsidR="006F6125" w:rsidRPr="00F23500">
        <w:t>4.8-1</w:t>
      </w:r>
    </w:p>
    <w:p w14:paraId="6AA5BF9F" w14:textId="67D9164F" w:rsidR="00622F3E" w:rsidRDefault="00622F3E" w:rsidP="006F6125">
      <w:pPr>
        <w:pStyle w:val="af1"/>
        <w:spacing w:after="0"/>
        <w:ind w:left="0" w:firstLine="709"/>
        <w:jc w:val="both"/>
        <w:rPr>
          <w:sz w:val="28"/>
          <w:szCs w:val="28"/>
        </w:rPr>
      </w:pPr>
    </w:p>
    <w:tbl>
      <w:tblPr>
        <w:tblStyle w:val="af7"/>
        <w:tblW w:w="5000" w:type="pct"/>
        <w:tblLook w:val="04A0" w:firstRow="1" w:lastRow="0" w:firstColumn="1" w:lastColumn="0" w:noHBand="0" w:noVBand="1"/>
      </w:tblPr>
      <w:tblGrid>
        <w:gridCol w:w="717"/>
        <w:gridCol w:w="3431"/>
        <w:gridCol w:w="2164"/>
        <w:gridCol w:w="3316"/>
      </w:tblGrid>
      <w:tr w:rsidR="00F23500" w:rsidRPr="00F23500" w14:paraId="108F84D4" w14:textId="77777777" w:rsidTr="00F23500">
        <w:trPr>
          <w:trHeight w:val="283"/>
        </w:trPr>
        <w:tc>
          <w:tcPr>
            <w:tcW w:w="372" w:type="pct"/>
            <w:vMerge w:val="restart"/>
          </w:tcPr>
          <w:p w14:paraId="59818C6B" w14:textId="5E433F22" w:rsidR="00F23500" w:rsidRPr="00F23500" w:rsidRDefault="00F23500" w:rsidP="00F23500">
            <w:pPr>
              <w:jc w:val="center"/>
              <w:rPr>
                <w:sz w:val="20"/>
                <w:szCs w:val="20"/>
              </w:rPr>
            </w:pPr>
            <w:r w:rsidRPr="00F23500">
              <w:rPr>
                <w:sz w:val="20"/>
                <w:szCs w:val="20"/>
              </w:rPr>
              <w:t>№</w:t>
            </w:r>
          </w:p>
        </w:tc>
        <w:tc>
          <w:tcPr>
            <w:tcW w:w="1782" w:type="pct"/>
            <w:vMerge w:val="restart"/>
          </w:tcPr>
          <w:p w14:paraId="59F4D63D" w14:textId="46ABC9C1" w:rsidR="00F23500" w:rsidRPr="00F23500" w:rsidRDefault="00F23500" w:rsidP="00F23500">
            <w:pPr>
              <w:jc w:val="center"/>
              <w:rPr>
                <w:sz w:val="20"/>
                <w:szCs w:val="20"/>
              </w:rPr>
            </w:pPr>
            <w:r w:rsidRPr="00F23500">
              <w:rPr>
                <w:bCs/>
                <w:color w:val="000000"/>
                <w:sz w:val="20"/>
                <w:szCs w:val="20"/>
              </w:rPr>
              <w:t>Наименование объекта</w:t>
            </w:r>
          </w:p>
        </w:tc>
        <w:tc>
          <w:tcPr>
            <w:tcW w:w="1124" w:type="pct"/>
            <w:vMerge w:val="restart"/>
          </w:tcPr>
          <w:p w14:paraId="20CBB52F" w14:textId="6E86EB0E" w:rsidR="00F23500" w:rsidRPr="00F23500" w:rsidRDefault="00F23500" w:rsidP="00F23500">
            <w:pPr>
              <w:jc w:val="center"/>
              <w:rPr>
                <w:sz w:val="20"/>
                <w:szCs w:val="20"/>
              </w:rPr>
            </w:pPr>
            <w:r w:rsidRPr="00F23500">
              <w:rPr>
                <w:bCs/>
                <w:color w:val="000000"/>
                <w:sz w:val="20"/>
                <w:szCs w:val="20"/>
              </w:rPr>
              <w:t>Расчетная единица</w:t>
            </w:r>
          </w:p>
        </w:tc>
        <w:tc>
          <w:tcPr>
            <w:tcW w:w="1722" w:type="pct"/>
          </w:tcPr>
          <w:p w14:paraId="41F28971" w14:textId="28998ED8" w:rsidR="00F23500" w:rsidRPr="00F23500" w:rsidRDefault="00F23500" w:rsidP="00F23500">
            <w:pPr>
              <w:jc w:val="center"/>
              <w:rPr>
                <w:sz w:val="20"/>
                <w:szCs w:val="20"/>
              </w:rPr>
            </w:pPr>
            <w:r w:rsidRPr="00F23500">
              <w:rPr>
                <w:bCs/>
                <w:color w:val="000000"/>
                <w:sz w:val="20"/>
                <w:szCs w:val="20"/>
              </w:rPr>
              <w:t>Норматив накопления в сутки</w:t>
            </w:r>
          </w:p>
        </w:tc>
      </w:tr>
      <w:tr w:rsidR="00F23500" w:rsidRPr="00F23500" w14:paraId="3B182167" w14:textId="77777777" w:rsidTr="00F23500">
        <w:trPr>
          <w:trHeight w:val="283"/>
        </w:trPr>
        <w:tc>
          <w:tcPr>
            <w:tcW w:w="372" w:type="pct"/>
            <w:vMerge/>
          </w:tcPr>
          <w:p w14:paraId="6CE76525" w14:textId="64C63BB7" w:rsidR="00F23500" w:rsidRPr="00F23500" w:rsidRDefault="00F23500" w:rsidP="00F23500">
            <w:pPr>
              <w:jc w:val="center"/>
              <w:rPr>
                <w:sz w:val="20"/>
                <w:szCs w:val="20"/>
              </w:rPr>
            </w:pPr>
          </w:p>
        </w:tc>
        <w:tc>
          <w:tcPr>
            <w:tcW w:w="1782" w:type="pct"/>
            <w:vMerge/>
          </w:tcPr>
          <w:p w14:paraId="04203C20" w14:textId="1095FAE1" w:rsidR="00F23500" w:rsidRPr="00F23500" w:rsidRDefault="00F23500" w:rsidP="00F23500">
            <w:pPr>
              <w:jc w:val="center"/>
              <w:rPr>
                <w:sz w:val="20"/>
                <w:szCs w:val="20"/>
              </w:rPr>
            </w:pPr>
          </w:p>
        </w:tc>
        <w:tc>
          <w:tcPr>
            <w:tcW w:w="1124" w:type="pct"/>
            <w:vMerge/>
          </w:tcPr>
          <w:p w14:paraId="63AF3884" w14:textId="0B3F25B3" w:rsidR="00F23500" w:rsidRPr="00F23500" w:rsidRDefault="00F23500" w:rsidP="00F23500">
            <w:pPr>
              <w:jc w:val="center"/>
              <w:rPr>
                <w:sz w:val="20"/>
                <w:szCs w:val="20"/>
              </w:rPr>
            </w:pPr>
          </w:p>
        </w:tc>
        <w:tc>
          <w:tcPr>
            <w:tcW w:w="1722" w:type="pct"/>
          </w:tcPr>
          <w:p w14:paraId="54181630" w14:textId="4FD10CDB" w:rsidR="00F23500" w:rsidRPr="00F23500" w:rsidRDefault="00F23500" w:rsidP="00F23500">
            <w:pPr>
              <w:jc w:val="center"/>
              <w:rPr>
                <w:sz w:val="20"/>
                <w:szCs w:val="20"/>
              </w:rPr>
            </w:pPr>
            <w:r w:rsidRPr="00F23500">
              <w:rPr>
                <w:bCs/>
                <w:color w:val="000000"/>
                <w:sz w:val="20"/>
                <w:szCs w:val="20"/>
              </w:rPr>
              <w:t>куб. метр/месяц</w:t>
            </w:r>
          </w:p>
        </w:tc>
      </w:tr>
      <w:tr w:rsidR="00F23500" w:rsidRPr="00F23500" w14:paraId="25073C42" w14:textId="77777777" w:rsidTr="00F23500">
        <w:trPr>
          <w:trHeight w:val="283"/>
        </w:trPr>
        <w:tc>
          <w:tcPr>
            <w:tcW w:w="5000" w:type="pct"/>
            <w:gridSpan w:val="4"/>
          </w:tcPr>
          <w:p w14:paraId="2F929267" w14:textId="77777777" w:rsidR="00F23500" w:rsidRPr="00F23500" w:rsidRDefault="00F23500" w:rsidP="00F23500">
            <w:pPr>
              <w:jc w:val="center"/>
              <w:rPr>
                <w:sz w:val="20"/>
                <w:szCs w:val="20"/>
              </w:rPr>
            </w:pPr>
            <w:r w:rsidRPr="00F23500">
              <w:rPr>
                <w:sz w:val="20"/>
                <w:szCs w:val="20"/>
              </w:rPr>
              <w:t>8. Минусинская технологическая зона</w:t>
            </w:r>
          </w:p>
        </w:tc>
      </w:tr>
      <w:tr w:rsidR="00F23500" w:rsidRPr="00F23500" w14:paraId="0C8524B4" w14:textId="77777777" w:rsidTr="00F23500">
        <w:trPr>
          <w:trHeight w:val="283"/>
        </w:trPr>
        <w:tc>
          <w:tcPr>
            <w:tcW w:w="372" w:type="pct"/>
          </w:tcPr>
          <w:p w14:paraId="219F645B" w14:textId="77777777" w:rsidR="00F23500" w:rsidRPr="00F23500" w:rsidRDefault="00F23500" w:rsidP="00F23500">
            <w:pPr>
              <w:jc w:val="center"/>
              <w:rPr>
                <w:sz w:val="20"/>
                <w:szCs w:val="20"/>
              </w:rPr>
            </w:pPr>
            <w:r w:rsidRPr="00F23500">
              <w:rPr>
                <w:sz w:val="20"/>
                <w:szCs w:val="20"/>
              </w:rPr>
              <w:t>8.1.</w:t>
            </w:r>
          </w:p>
        </w:tc>
        <w:tc>
          <w:tcPr>
            <w:tcW w:w="1782" w:type="pct"/>
          </w:tcPr>
          <w:p w14:paraId="7AD9A942" w14:textId="77777777" w:rsidR="00F23500" w:rsidRPr="00F23500" w:rsidRDefault="00F23500" w:rsidP="00F23500">
            <w:pPr>
              <w:jc w:val="center"/>
              <w:rPr>
                <w:sz w:val="20"/>
                <w:szCs w:val="20"/>
              </w:rPr>
            </w:pPr>
            <w:r w:rsidRPr="00F23500">
              <w:rPr>
                <w:sz w:val="20"/>
                <w:szCs w:val="20"/>
              </w:rPr>
              <w:t>Многоквартирные дома</w:t>
            </w:r>
          </w:p>
        </w:tc>
        <w:tc>
          <w:tcPr>
            <w:tcW w:w="1124" w:type="pct"/>
          </w:tcPr>
          <w:p w14:paraId="0B3F3DA5" w14:textId="77777777" w:rsidR="00F23500" w:rsidRPr="00F23500" w:rsidRDefault="00F23500" w:rsidP="00F23500">
            <w:pPr>
              <w:jc w:val="center"/>
              <w:rPr>
                <w:sz w:val="20"/>
                <w:szCs w:val="20"/>
              </w:rPr>
            </w:pPr>
            <w:r w:rsidRPr="00F23500">
              <w:rPr>
                <w:sz w:val="20"/>
                <w:szCs w:val="20"/>
              </w:rPr>
              <w:t>1 проживающий</w:t>
            </w:r>
          </w:p>
        </w:tc>
        <w:tc>
          <w:tcPr>
            <w:tcW w:w="1722" w:type="pct"/>
          </w:tcPr>
          <w:p w14:paraId="142C8F60" w14:textId="77777777" w:rsidR="00F23500" w:rsidRPr="00F23500" w:rsidRDefault="00F23500" w:rsidP="00F23500">
            <w:pPr>
              <w:jc w:val="center"/>
              <w:rPr>
                <w:sz w:val="20"/>
                <w:szCs w:val="20"/>
              </w:rPr>
            </w:pPr>
            <w:r w:rsidRPr="00F23500">
              <w:rPr>
                <w:sz w:val="20"/>
                <w:szCs w:val="20"/>
              </w:rPr>
              <w:t>0,08</w:t>
            </w:r>
          </w:p>
        </w:tc>
      </w:tr>
      <w:tr w:rsidR="00F23500" w:rsidRPr="00F23500" w14:paraId="72E9EDF4" w14:textId="77777777" w:rsidTr="00F23500">
        <w:trPr>
          <w:trHeight w:val="283"/>
        </w:trPr>
        <w:tc>
          <w:tcPr>
            <w:tcW w:w="372" w:type="pct"/>
          </w:tcPr>
          <w:p w14:paraId="6ADDC429" w14:textId="77777777" w:rsidR="00F23500" w:rsidRPr="00F23500" w:rsidRDefault="00F23500" w:rsidP="00F23500">
            <w:pPr>
              <w:jc w:val="center"/>
              <w:rPr>
                <w:sz w:val="20"/>
                <w:szCs w:val="20"/>
              </w:rPr>
            </w:pPr>
            <w:r w:rsidRPr="00F23500">
              <w:rPr>
                <w:sz w:val="20"/>
                <w:szCs w:val="20"/>
              </w:rPr>
              <w:t>8.2.</w:t>
            </w:r>
          </w:p>
        </w:tc>
        <w:tc>
          <w:tcPr>
            <w:tcW w:w="1782" w:type="pct"/>
          </w:tcPr>
          <w:p w14:paraId="58BB50A1" w14:textId="77777777" w:rsidR="00F23500" w:rsidRPr="00F23500" w:rsidRDefault="00F23500" w:rsidP="00F23500">
            <w:pPr>
              <w:jc w:val="center"/>
              <w:rPr>
                <w:sz w:val="20"/>
                <w:szCs w:val="20"/>
              </w:rPr>
            </w:pPr>
            <w:r w:rsidRPr="00F23500">
              <w:rPr>
                <w:sz w:val="20"/>
                <w:szCs w:val="20"/>
              </w:rPr>
              <w:t>Индивидуальные жилые дома</w:t>
            </w:r>
          </w:p>
        </w:tc>
        <w:tc>
          <w:tcPr>
            <w:tcW w:w="1124" w:type="pct"/>
          </w:tcPr>
          <w:p w14:paraId="25111485" w14:textId="77777777" w:rsidR="00F23500" w:rsidRPr="00F23500" w:rsidRDefault="00F23500" w:rsidP="00F23500">
            <w:pPr>
              <w:jc w:val="center"/>
              <w:rPr>
                <w:sz w:val="20"/>
                <w:szCs w:val="20"/>
              </w:rPr>
            </w:pPr>
            <w:r w:rsidRPr="00F23500">
              <w:rPr>
                <w:sz w:val="20"/>
                <w:szCs w:val="20"/>
              </w:rPr>
              <w:t>1 проживающий</w:t>
            </w:r>
          </w:p>
        </w:tc>
        <w:tc>
          <w:tcPr>
            <w:tcW w:w="1722" w:type="pct"/>
          </w:tcPr>
          <w:p w14:paraId="1B4CF89A" w14:textId="77777777" w:rsidR="00F23500" w:rsidRPr="00F23500" w:rsidRDefault="00F23500" w:rsidP="00F23500">
            <w:pPr>
              <w:jc w:val="center"/>
              <w:rPr>
                <w:sz w:val="20"/>
                <w:szCs w:val="20"/>
              </w:rPr>
            </w:pPr>
            <w:r w:rsidRPr="00F23500">
              <w:rPr>
                <w:sz w:val="20"/>
                <w:szCs w:val="20"/>
              </w:rPr>
              <w:t>0,08</w:t>
            </w:r>
          </w:p>
        </w:tc>
      </w:tr>
    </w:tbl>
    <w:p w14:paraId="486D98FA" w14:textId="77777777" w:rsidR="00F23500" w:rsidRPr="00F23500" w:rsidRDefault="00F23500" w:rsidP="00F23500">
      <w:pPr>
        <w:pStyle w:val="b"/>
      </w:pPr>
    </w:p>
    <w:p w14:paraId="73B53490" w14:textId="77777777" w:rsidR="00622F3E" w:rsidRPr="00F23500" w:rsidRDefault="00622F3E" w:rsidP="00F23500">
      <w:pPr>
        <w:pStyle w:val="b"/>
      </w:pPr>
      <w:r w:rsidRPr="00F23500">
        <w:t>Общее количество твердых коммунальных отходов по городу с учетом общественных зданий составит:</w:t>
      </w:r>
    </w:p>
    <w:p w14:paraId="09AE778B" w14:textId="77777777" w:rsidR="00622F3E" w:rsidRPr="00F23500" w:rsidRDefault="00622F3E" w:rsidP="00F23500">
      <w:pPr>
        <w:pStyle w:val="b"/>
      </w:pPr>
    </w:p>
    <w:p w14:paraId="052CD376" w14:textId="55D545B2" w:rsidR="00153C92" w:rsidRDefault="00153C92" w:rsidP="00F23500">
      <w:pPr>
        <w:pStyle w:val="b"/>
        <w:jc w:val="right"/>
      </w:pPr>
      <w:r w:rsidRPr="00F23500">
        <w:t>Таблица 4.8-1</w:t>
      </w:r>
    </w:p>
    <w:p w14:paraId="71DFA836" w14:textId="77777777" w:rsidR="00F23500" w:rsidRPr="00F23500" w:rsidRDefault="00F23500" w:rsidP="00F23500">
      <w:pPr>
        <w:pStyle w:val="b"/>
      </w:pPr>
    </w:p>
    <w:p w14:paraId="23B8FFAE" w14:textId="77777777" w:rsidR="00622F3E" w:rsidRPr="00F23500" w:rsidRDefault="00622F3E" w:rsidP="00F23500">
      <w:pPr>
        <w:pStyle w:val="b"/>
        <w:ind w:firstLine="0"/>
        <w:jc w:val="center"/>
      </w:pPr>
      <w:r w:rsidRPr="00F23500">
        <w:t>Расчёт количества твердых коммунальных отходов</w:t>
      </w:r>
    </w:p>
    <w:p w14:paraId="0B357754" w14:textId="77777777" w:rsidR="00153C92" w:rsidRPr="00F23500" w:rsidRDefault="00153C92" w:rsidP="00F23500">
      <w:pPr>
        <w:pStyle w:val="b"/>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3"/>
        <w:gridCol w:w="1806"/>
        <w:gridCol w:w="1656"/>
        <w:gridCol w:w="2109"/>
        <w:gridCol w:w="1954"/>
      </w:tblGrid>
      <w:tr w:rsidR="00622F3E" w:rsidRPr="00F23500" w14:paraId="531CD66A" w14:textId="77777777" w:rsidTr="00F23500">
        <w:trPr>
          <w:trHeight w:val="283"/>
          <w:jc w:val="center"/>
        </w:trPr>
        <w:tc>
          <w:tcPr>
            <w:tcW w:w="1092" w:type="pct"/>
            <w:shd w:val="clear" w:color="auto" w:fill="auto"/>
          </w:tcPr>
          <w:p w14:paraId="1D2F7F13" w14:textId="77777777" w:rsidR="00622F3E" w:rsidRPr="00F23500" w:rsidRDefault="00622F3E" w:rsidP="00F23500">
            <w:pPr>
              <w:jc w:val="center"/>
              <w:rPr>
                <w:b/>
                <w:bCs/>
                <w:sz w:val="20"/>
                <w:szCs w:val="20"/>
              </w:rPr>
            </w:pPr>
            <w:r w:rsidRPr="00F23500">
              <w:rPr>
                <w:sz w:val="20"/>
                <w:szCs w:val="20"/>
              </w:rPr>
              <w:t>Муниципальное образование</w:t>
            </w:r>
          </w:p>
        </w:tc>
        <w:tc>
          <w:tcPr>
            <w:tcW w:w="938" w:type="pct"/>
            <w:shd w:val="clear" w:color="auto" w:fill="auto"/>
          </w:tcPr>
          <w:p w14:paraId="422AC02A" w14:textId="77777777" w:rsidR="00622F3E" w:rsidRPr="00F23500" w:rsidRDefault="00622F3E" w:rsidP="00F23500">
            <w:pPr>
              <w:jc w:val="center"/>
              <w:rPr>
                <w:sz w:val="20"/>
                <w:szCs w:val="20"/>
              </w:rPr>
            </w:pPr>
            <w:r w:rsidRPr="00F23500">
              <w:rPr>
                <w:sz w:val="20"/>
                <w:szCs w:val="20"/>
              </w:rPr>
              <w:t>Население, 1 очередь (2032г.), чел.</w:t>
            </w:r>
          </w:p>
        </w:tc>
        <w:tc>
          <w:tcPr>
            <w:tcW w:w="860" w:type="pct"/>
            <w:shd w:val="clear" w:color="auto" w:fill="auto"/>
          </w:tcPr>
          <w:p w14:paraId="7D1AD0F0" w14:textId="77777777" w:rsidR="00622F3E" w:rsidRPr="00F23500" w:rsidRDefault="00622F3E" w:rsidP="00F23500">
            <w:pPr>
              <w:jc w:val="center"/>
              <w:rPr>
                <w:sz w:val="20"/>
                <w:szCs w:val="20"/>
              </w:rPr>
            </w:pPr>
            <w:r w:rsidRPr="00F23500">
              <w:rPr>
                <w:sz w:val="20"/>
                <w:szCs w:val="20"/>
              </w:rPr>
              <w:t>1 очередь (</w:t>
            </w:r>
            <w:r w:rsidRPr="00F23500">
              <w:rPr>
                <w:bCs/>
                <w:color w:val="000000"/>
                <w:sz w:val="20"/>
                <w:szCs w:val="20"/>
              </w:rPr>
              <w:t>куб. метр/месяц</w:t>
            </w:r>
            <w:r w:rsidRPr="00F23500">
              <w:rPr>
                <w:sz w:val="20"/>
                <w:szCs w:val="20"/>
              </w:rPr>
              <w:t>)</w:t>
            </w:r>
          </w:p>
        </w:tc>
        <w:tc>
          <w:tcPr>
            <w:tcW w:w="1095" w:type="pct"/>
            <w:shd w:val="clear" w:color="auto" w:fill="auto"/>
          </w:tcPr>
          <w:p w14:paraId="08CE848C" w14:textId="77777777" w:rsidR="00622F3E" w:rsidRPr="00F23500" w:rsidRDefault="00622F3E" w:rsidP="00F23500">
            <w:pPr>
              <w:jc w:val="center"/>
              <w:rPr>
                <w:sz w:val="20"/>
                <w:szCs w:val="20"/>
              </w:rPr>
            </w:pPr>
            <w:r w:rsidRPr="00F23500">
              <w:rPr>
                <w:sz w:val="20"/>
                <w:szCs w:val="20"/>
              </w:rPr>
              <w:t>Население, расчётный срок (2042г.), чел.</w:t>
            </w:r>
          </w:p>
        </w:tc>
        <w:tc>
          <w:tcPr>
            <w:tcW w:w="1016" w:type="pct"/>
            <w:shd w:val="clear" w:color="auto" w:fill="auto"/>
          </w:tcPr>
          <w:p w14:paraId="75BF9DFC" w14:textId="77777777" w:rsidR="00622F3E" w:rsidRPr="00F23500" w:rsidRDefault="00622F3E" w:rsidP="00F23500">
            <w:pPr>
              <w:jc w:val="center"/>
              <w:rPr>
                <w:sz w:val="20"/>
                <w:szCs w:val="20"/>
              </w:rPr>
            </w:pPr>
            <w:r w:rsidRPr="00F23500">
              <w:rPr>
                <w:sz w:val="20"/>
                <w:szCs w:val="20"/>
              </w:rPr>
              <w:t>Расчетный срок (</w:t>
            </w:r>
            <w:r w:rsidRPr="00F23500">
              <w:rPr>
                <w:bCs/>
                <w:color w:val="000000"/>
                <w:sz w:val="20"/>
                <w:szCs w:val="20"/>
              </w:rPr>
              <w:t xml:space="preserve">куб. </w:t>
            </w:r>
            <w:r w:rsidR="00153C92" w:rsidRPr="00F23500">
              <w:rPr>
                <w:bCs/>
                <w:color w:val="000000"/>
                <w:sz w:val="20"/>
                <w:szCs w:val="20"/>
              </w:rPr>
              <w:t>м</w:t>
            </w:r>
            <w:r w:rsidRPr="00F23500">
              <w:rPr>
                <w:bCs/>
                <w:color w:val="000000"/>
                <w:sz w:val="20"/>
                <w:szCs w:val="20"/>
              </w:rPr>
              <w:t>етр/месяц</w:t>
            </w:r>
            <w:r w:rsidRPr="00F23500">
              <w:rPr>
                <w:sz w:val="20"/>
                <w:szCs w:val="20"/>
              </w:rPr>
              <w:t>)</w:t>
            </w:r>
          </w:p>
        </w:tc>
      </w:tr>
      <w:tr w:rsidR="00622F3E" w:rsidRPr="00F23500" w14:paraId="037A44D1" w14:textId="77777777" w:rsidTr="00F23500">
        <w:trPr>
          <w:trHeight w:val="283"/>
          <w:jc w:val="center"/>
        </w:trPr>
        <w:tc>
          <w:tcPr>
            <w:tcW w:w="1092" w:type="pct"/>
            <w:shd w:val="clear" w:color="auto" w:fill="auto"/>
          </w:tcPr>
          <w:p w14:paraId="145A82BE" w14:textId="77777777" w:rsidR="00622F3E" w:rsidRPr="00F23500" w:rsidRDefault="00622F3E" w:rsidP="00F23500">
            <w:pPr>
              <w:jc w:val="center"/>
              <w:rPr>
                <w:sz w:val="20"/>
                <w:szCs w:val="20"/>
              </w:rPr>
            </w:pPr>
            <w:r w:rsidRPr="00F23500">
              <w:rPr>
                <w:sz w:val="20"/>
                <w:szCs w:val="20"/>
              </w:rPr>
              <w:t>г. Минусинск</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6F566B84" w14:textId="77777777" w:rsidR="00622F3E" w:rsidRPr="00F23500" w:rsidRDefault="00622F3E" w:rsidP="00F23500">
            <w:pPr>
              <w:jc w:val="center"/>
              <w:rPr>
                <w:sz w:val="20"/>
                <w:szCs w:val="20"/>
              </w:rPr>
            </w:pPr>
            <w:r w:rsidRPr="00F23500">
              <w:rPr>
                <w:sz w:val="20"/>
                <w:szCs w:val="20"/>
              </w:rPr>
              <w:t>68100</w:t>
            </w:r>
          </w:p>
        </w:tc>
        <w:tc>
          <w:tcPr>
            <w:tcW w:w="860" w:type="pct"/>
            <w:tcBorders>
              <w:top w:val="single" w:sz="4" w:space="0" w:color="auto"/>
              <w:left w:val="nil"/>
              <w:bottom w:val="single" w:sz="4" w:space="0" w:color="auto"/>
              <w:right w:val="single" w:sz="4" w:space="0" w:color="auto"/>
            </w:tcBorders>
            <w:shd w:val="clear" w:color="auto" w:fill="auto"/>
          </w:tcPr>
          <w:p w14:paraId="6167A581" w14:textId="77777777" w:rsidR="00622F3E" w:rsidRPr="00F23500" w:rsidRDefault="00622F3E" w:rsidP="00F23500">
            <w:pPr>
              <w:jc w:val="center"/>
              <w:rPr>
                <w:sz w:val="20"/>
                <w:szCs w:val="20"/>
              </w:rPr>
            </w:pPr>
            <w:r w:rsidRPr="00F23500">
              <w:rPr>
                <w:sz w:val="20"/>
                <w:szCs w:val="20"/>
              </w:rPr>
              <w:t>5448</w:t>
            </w:r>
          </w:p>
        </w:tc>
        <w:tc>
          <w:tcPr>
            <w:tcW w:w="1095" w:type="pct"/>
            <w:tcBorders>
              <w:top w:val="single" w:sz="4" w:space="0" w:color="auto"/>
              <w:left w:val="nil"/>
              <w:bottom w:val="single" w:sz="4" w:space="0" w:color="auto"/>
              <w:right w:val="single" w:sz="4" w:space="0" w:color="auto"/>
            </w:tcBorders>
            <w:shd w:val="clear" w:color="auto" w:fill="auto"/>
          </w:tcPr>
          <w:p w14:paraId="60453E1F" w14:textId="77777777" w:rsidR="00622F3E" w:rsidRPr="00F23500" w:rsidRDefault="00622F3E" w:rsidP="00F23500">
            <w:pPr>
              <w:jc w:val="center"/>
              <w:rPr>
                <w:sz w:val="20"/>
                <w:szCs w:val="20"/>
              </w:rPr>
            </w:pPr>
            <w:r w:rsidRPr="00F23500">
              <w:rPr>
                <w:sz w:val="20"/>
                <w:szCs w:val="20"/>
              </w:rPr>
              <w:t>69000</w:t>
            </w:r>
          </w:p>
        </w:tc>
        <w:tc>
          <w:tcPr>
            <w:tcW w:w="1016" w:type="pct"/>
            <w:tcBorders>
              <w:top w:val="single" w:sz="4" w:space="0" w:color="auto"/>
              <w:left w:val="nil"/>
              <w:bottom w:val="single" w:sz="4" w:space="0" w:color="auto"/>
              <w:right w:val="single" w:sz="4" w:space="0" w:color="auto"/>
            </w:tcBorders>
            <w:shd w:val="clear" w:color="auto" w:fill="auto"/>
          </w:tcPr>
          <w:p w14:paraId="5B6D198E" w14:textId="77777777" w:rsidR="00622F3E" w:rsidRPr="00F23500" w:rsidRDefault="00622F3E" w:rsidP="00F23500">
            <w:pPr>
              <w:jc w:val="center"/>
              <w:rPr>
                <w:sz w:val="20"/>
                <w:szCs w:val="20"/>
              </w:rPr>
            </w:pPr>
            <w:r w:rsidRPr="00F23500">
              <w:rPr>
                <w:sz w:val="20"/>
                <w:szCs w:val="20"/>
              </w:rPr>
              <w:t>5520</w:t>
            </w:r>
          </w:p>
        </w:tc>
      </w:tr>
      <w:tr w:rsidR="00622F3E" w:rsidRPr="00F23500" w14:paraId="412C068C" w14:textId="77777777" w:rsidTr="00F23500">
        <w:trPr>
          <w:trHeight w:val="283"/>
          <w:jc w:val="center"/>
        </w:trPr>
        <w:tc>
          <w:tcPr>
            <w:tcW w:w="1092" w:type="pct"/>
            <w:shd w:val="clear" w:color="auto" w:fill="auto"/>
          </w:tcPr>
          <w:p w14:paraId="04AEAC71" w14:textId="77777777" w:rsidR="00622F3E" w:rsidRPr="00F23500" w:rsidRDefault="00DC2954" w:rsidP="00F23500">
            <w:pPr>
              <w:jc w:val="center"/>
              <w:rPr>
                <w:sz w:val="20"/>
                <w:szCs w:val="20"/>
              </w:rPr>
            </w:pPr>
            <w:r w:rsidRPr="00F23500">
              <w:rPr>
                <w:sz w:val="20"/>
                <w:szCs w:val="20"/>
              </w:rPr>
              <w:t>п. Зеленый Бор</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3C1A2C77" w14:textId="77777777" w:rsidR="00622F3E" w:rsidRPr="00F23500" w:rsidRDefault="00622F3E" w:rsidP="00F23500">
            <w:pPr>
              <w:jc w:val="center"/>
              <w:rPr>
                <w:sz w:val="20"/>
                <w:szCs w:val="20"/>
              </w:rPr>
            </w:pPr>
            <w:r w:rsidRPr="00F23500">
              <w:rPr>
                <w:sz w:val="20"/>
                <w:szCs w:val="20"/>
              </w:rPr>
              <w:t>2900</w:t>
            </w:r>
          </w:p>
        </w:tc>
        <w:tc>
          <w:tcPr>
            <w:tcW w:w="860" w:type="pct"/>
            <w:tcBorders>
              <w:top w:val="single" w:sz="4" w:space="0" w:color="auto"/>
              <w:left w:val="nil"/>
              <w:bottom w:val="single" w:sz="4" w:space="0" w:color="auto"/>
              <w:right w:val="single" w:sz="4" w:space="0" w:color="auto"/>
            </w:tcBorders>
            <w:shd w:val="clear" w:color="auto" w:fill="auto"/>
          </w:tcPr>
          <w:p w14:paraId="53289AA9" w14:textId="77777777" w:rsidR="00622F3E" w:rsidRPr="00F23500" w:rsidRDefault="00622F3E" w:rsidP="00F23500">
            <w:pPr>
              <w:jc w:val="center"/>
              <w:rPr>
                <w:sz w:val="20"/>
                <w:szCs w:val="20"/>
              </w:rPr>
            </w:pPr>
            <w:r w:rsidRPr="00F23500">
              <w:rPr>
                <w:sz w:val="20"/>
                <w:szCs w:val="20"/>
              </w:rPr>
              <w:t>232</w:t>
            </w:r>
          </w:p>
        </w:tc>
        <w:tc>
          <w:tcPr>
            <w:tcW w:w="1095" w:type="pct"/>
            <w:tcBorders>
              <w:top w:val="single" w:sz="4" w:space="0" w:color="auto"/>
              <w:left w:val="nil"/>
              <w:bottom w:val="single" w:sz="4" w:space="0" w:color="auto"/>
              <w:right w:val="single" w:sz="4" w:space="0" w:color="auto"/>
            </w:tcBorders>
            <w:shd w:val="clear" w:color="auto" w:fill="auto"/>
          </w:tcPr>
          <w:p w14:paraId="57C21F88" w14:textId="77777777" w:rsidR="00622F3E" w:rsidRPr="00F23500" w:rsidRDefault="00622F3E" w:rsidP="00F23500">
            <w:pPr>
              <w:jc w:val="center"/>
              <w:rPr>
                <w:sz w:val="20"/>
                <w:szCs w:val="20"/>
              </w:rPr>
            </w:pPr>
            <w:r w:rsidRPr="00F23500">
              <w:rPr>
                <w:sz w:val="20"/>
                <w:szCs w:val="20"/>
              </w:rPr>
              <w:t>3000</w:t>
            </w:r>
          </w:p>
        </w:tc>
        <w:tc>
          <w:tcPr>
            <w:tcW w:w="1016" w:type="pct"/>
            <w:tcBorders>
              <w:top w:val="single" w:sz="4" w:space="0" w:color="auto"/>
              <w:left w:val="nil"/>
              <w:bottom w:val="single" w:sz="4" w:space="0" w:color="auto"/>
              <w:right w:val="single" w:sz="4" w:space="0" w:color="auto"/>
            </w:tcBorders>
            <w:shd w:val="clear" w:color="auto" w:fill="auto"/>
          </w:tcPr>
          <w:p w14:paraId="4D4091F3" w14:textId="77777777" w:rsidR="00622F3E" w:rsidRPr="00F23500" w:rsidRDefault="00622F3E" w:rsidP="00F23500">
            <w:pPr>
              <w:jc w:val="center"/>
              <w:rPr>
                <w:sz w:val="20"/>
                <w:szCs w:val="20"/>
              </w:rPr>
            </w:pPr>
            <w:r w:rsidRPr="00F23500">
              <w:rPr>
                <w:sz w:val="20"/>
                <w:szCs w:val="20"/>
              </w:rPr>
              <w:t>240</w:t>
            </w:r>
          </w:p>
        </w:tc>
      </w:tr>
      <w:tr w:rsidR="00622F3E" w:rsidRPr="00F23500" w14:paraId="6ACAA059" w14:textId="77777777" w:rsidTr="00F23500">
        <w:trPr>
          <w:trHeight w:val="283"/>
          <w:jc w:val="center"/>
        </w:trPr>
        <w:tc>
          <w:tcPr>
            <w:tcW w:w="1092" w:type="pct"/>
            <w:shd w:val="clear" w:color="auto" w:fill="auto"/>
          </w:tcPr>
          <w:p w14:paraId="5103F895" w14:textId="77777777" w:rsidR="00622F3E" w:rsidRPr="00F23500" w:rsidRDefault="00622F3E" w:rsidP="00F23500">
            <w:pPr>
              <w:jc w:val="center"/>
              <w:rPr>
                <w:sz w:val="20"/>
                <w:szCs w:val="20"/>
              </w:rPr>
            </w:pPr>
            <w:r w:rsidRPr="00F23500">
              <w:rPr>
                <w:sz w:val="20"/>
                <w:szCs w:val="20"/>
              </w:rPr>
              <w:t>Всего</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20645029" w14:textId="77777777" w:rsidR="00622F3E" w:rsidRPr="00F23500" w:rsidRDefault="00622F3E" w:rsidP="00F23500">
            <w:pPr>
              <w:jc w:val="center"/>
              <w:rPr>
                <w:sz w:val="20"/>
                <w:szCs w:val="20"/>
              </w:rPr>
            </w:pPr>
            <w:r w:rsidRPr="00F23500">
              <w:rPr>
                <w:sz w:val="20"/>
                <w:szCs w:val="20"/>
              </w:rPr>
              <w:t>71000</w:t>
            </w:r>
          </w:p>
        </w:tc>
        <w:tc>
          <w:tcPr>
            <w:tcW w:w="860" w:type="pct"/>
            <w:tcBorders>
              <w:top w:val="single" w:sz="4" w:space="0" w:color="auto"/>
              <w:left w:val="nil"/>
              <w:bottom w:val="single" w:sz="4" w:space="0" w:color="auto"/>
              <w:right w:val="single" w:sz="4" w:space="0" w:color="auto"/>
            </w:tcBorders>
            <w:shd w:val="clear" w:color="auto" w:fill="auto"/>
          </w:tcPr>
          <w:p w14:paraId="4363FB2D" w14:textId="77777777" w:rsidR="00622F3E" w:rsidRPr="00F23500" w:rsidRDefault="00622F3E" w:rsidP="00F23500">
            <w:pPr>
              <w:jc w:val="center"/>
              <w:rPr>
                <w:sz w:val="20"/>
                <w:szCs w:val="20"/>
              </w:rPr>
            </w:pPr>
            <w:r w:rsidRPr="00F23500">
              <w:rPr>
                <w:sz w:val="20"/>
                <w:szCs w:val="20"/>
              </w:rPr>
              <w:t>5680</w:t>
            </w:r>
          </w:p>
        </w:tc>
        <w:tc>
          <w:tcPr>
            <w:tcW w:w="1095" w:type="pct"/>
            <w:tcBorders>
              <w:top w:val="single" w:sz="4" w:space="0" w:color="auto"/>
              <w:left w:val="nil"/>
              <w:bottom w:val="single" w:sz="4" w:space="0" w:color="auto"/>
              <w:right w:val="single" w:sz="4" w:space="0" w:color="auto"/>
            </w:tcBorders>
            <w:shd w:val="clear" w:color="auto" w:fill="auto"/>
          </w:tcPr>
          <w:p w14:paraId="6DA7D5B8" w14:textId="77777777" w:rsidR="00622F3E" w:rsidRPr="00F23500" w:rsidRDefault="00622F3E" w:rsidP="00F23500">
            <w:pPr>
              <w:jc w:val="center"/>
              <w:rPr>
                <w:sz w:val="20"/>
                <w:szCs w:val="20"/>
              </w:rPr>
            </w:pPr>
            <w:r w:rsidRPr="00F23500">
              <w:rPr>
                <w:sz w:val="20"/>
                <w:szCs w:val="20"/>
              </w:rPr>
              <w:t>72000</w:t>
            </w:r>
          </w:p>
        </w:tc>
        <w:tc>
          <w:tcPr>
            <w:tcW w:w="1016" w:type="pct"/>
            <w:tcBorders>
              <w:top w:val="single" w:sz="4" w:space="0" w:color="auto"/>
              <w:left w:val="nil"/>
              <w:bottom w:val="single" w:sz="4" w:space="0" w:color="auto"/>
              <w:right w:val="single" w:sz="4" w:space="0" w:color="auto"/>
            </w:tcBorders>
            <w:shd w:val="clear" w:color="auto" w:fill="auto"/>
          </w:tcPr>
          <w:p w14:paraId="5ABEF505" w14:textId="77777777" w:rsidR="00622F3E" w:rsidRPr="00F23500" w:rsidRDefault="00622F3E" w:rsidP="00F23500">
            <w:pPr>
              <w:jc w:val="center"/>
              <w:rPr>
                <w:sz w:val="20"/>
                <w:szCs w:val="20"/>
              </w:rPr>
            </w:pPr>
            <w:r w:rsidRPr="00F23500">
              <w:rPr>
                <w:sz w:val="20"/>
                <w:szCs w:val="20"/>
              </w:rPr>
              <w:t>5760</w:t>
            </w:r>
          </w:p>
        </w:tc>
      </w:tr>
    </w:tbl>
    <w:p w14:paraId="7A7666DF" w14:textId="77777777" w:rsidR="00622F3E" w:rsidRPr="00F23500" w:rsidRDefault="00622F3E" w:rsidP="00F23500">
      <w:pPr>
        <w:pStyle w:val="b"/>
      </w:pPr>
    </w:p>
    <w:p w14:paraId="2B55729F" w14:textId="3937BF30" w:rsidR="00622F3E" w:rsidRPr="00F23500" w:rsidRDefault="00622F3E" w:rsidP="00F23500">
      <w:pPr>
        <w:pStyle w:val="b"/>
      </w:pPr>
      <w:r w:rsidRPr="00F23500">
        <w:t xml:space="preserve">Смет с твердых покрытий при норме 0,005 т отходов с 1 </w:t>
      </w:r>
      <w:r w:rsidR="00D36BF7" w:rsidRPr="00F23500">
        <w:t>кв. м</w:t>
      </w:r>
      <w:r w:rsidRPr="00F23500">
        <w:t xml:space="preserve"> твердых покрытий составит: </w:t>
      </w:r>
    </w:p>
    <w:p w14:paraId="081B101D" w14:textId="77777777" w:rsidR="00622F3E" w:rsidRPr="00F23500" w:rsidRDefault="00622F3E" w:rsidP="00F23500">
      <w:pPr>
        <w:pStyle w:val="b"/>
      </w:pPr>
    </w:p>
    <w:p w14:paraId="1145CD8E" w14:textId="77777777" w:rsidR="00153C92" w:rsidRPr="00F23500" w:rsidRDefault="00153C92" w:rsidP="00F23500">
      <w:pPr>
        <w:pStyle w:val="b"/>
        <w:jc w:val="right"/>
      </w:pPr>
      <w:r w:rsidRPr="00F23500">
        <w:t>Таблица 4.8-2</w:t>
      </w:r>
    </w:p>
    <w:p w14:paraId="3DEB69B9" w14:textId="58C13996" w:rsidR="00622F3E" w:rsidRDefault="00622F3E" w:rsidP="00F23500">
      <w:pPr>
        <w:pStyle w:val="b"/>
        <w:ind w:firstLine="0"/>
        <w:jc w:val="center"/>
      </w:pPr>
      <w:r w:rsidRPr="00F23500">
        <w:t>Расчёт смета с твердых покрытий</w:t>
      </w:r>
    </w:p>
    <w:p w14:paraId="07CB1433" w14:textId="77777777" w:rsidR="00F23500" w:rsidRPr="00F23500" w:rsidRDefault="00F23500" w:rsidP="00F23500">
      <w:pPr>
        <w:pStyle w:val="b"/>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1895"/>
        <w:gridCol w:w="1895"/>
        <w:gridCol w:w="2053"/>
        <w:gridCol w:w="1737"/>
      </w:tblGrid>
      <w:tr w:rsidR="00622F3E" w:rsidRPr="00F23500" w14:paraId="389E6B55" w14:textId="77777777" w:rsidTr="00F23500">
        <w:trPr>
          <w:trHeight w:val="283"/>
          <w:jc w:val="center"/>
        </w:trPr>
        <w:tc>
          <w:tcPr>
            <w:tcW w:w="1063" w:type="pct"/>
            <w:shd w:val="clear" w:color="auto" w:fill="auto"/>
          </w:tcPr>
          <w:p w14:paraId="0B43AD56" w14:textId="77777777" w:rsidR="00622F3E" w:rsidRPr="00F23500" w:rsidRDefault="00622F3E" w:rsidP="00F23500">
            <w:pPr>
              <w:jc w:val="center"/>
              <w:rPr>
                <w:b/>
                <w:bCs/>
                <w:sz w:val="20"/>
                <w:szCs w:val="20"/>
              </w:rPr>
            </w:pPr>
            <w:r w:rsidRPr="00F23500">
              <w:rPr>
                <w:sz w:val="20"/>
                <w:szCs w:val="20"/>
              </w:rPr>
              <w:t>Муниципальное образование</w:t>
            </w:r>
          </w:p>
        </w:tc>
        <w:tc>
          <w:tcPr>
            <w:tcW w:w="984" w:type="pct"/>
            <w:shd w:val="clear" w:color="auto" w:fill="auto"/>
          </w:tcPr>
          <w:p w14:paraId="3E5D6886" w14:textId="77777777" w:rsidR="00622F3E" w:rsidRPr="00F23500" w:rsidRDefault="00622F3E" w:rsidP="00F23500">
            <w:pPr>
              <w:jc w:val="center"/>
              <w:rPr>
                <w:sz w:val="20"/>
                <w:szCs w:val="20"/>
              </w:rPr>
            </w:pPr>
            <w:r w:rsidRPr="00F23500">
              <w:rPr>
                <w:sz w:val="20"/>
                <w:szCs w:val="20"/>
              </w:rPr>
              <w:t>Население, 1 очередь (2032г.), чел.</w:t>
            </w:r>
          </w:p>
        </w:tc>
        <w:tc>
          <w:tcPr>
            <w:tcW w:w="984" w:type="pct"/>
            <w:shd w:val="clear" w:color="auto" w:fill="auto"/>
          </w:tcPr>
          <w:p w14:paraId="207FC3EF" w14:textId="77777777" w:rsidR="00622F3E" w:rsidRPr="00F23500" w:rsidRDefault="00622F3E" w:rsidP="00F23500">
            <w:pPr>
              <w:jc w:val="center"/>
              <w:rPr>
                <w:sz w:val="20"/>
                <w:szCs w:val="20"/>
              </w:rPr>
            </w:pPr>
            <w:r w:rsidRPr="00F23500">
              <w:rPr>
                <w:sz w:val="20"/>
                <w:szCs w:val="20"/>
              </w:rPr>
              <w:t>1 очередь (тонн в год)</w:t>
            </w:r>
          </w:p>
          <w:p w14:paraId="608C66D6" w14:textId="77777777" w:rsidR="00622F3E" w:rsidRPr="00F23500" w:rsidRDefault="00622F3E" w:rsidP="00F23500">
            <w:pPr>
              <w:jc w:val="center"/>
              <w:rPr>
                <w:sz w:val="20"/>
                <w:szCs w:val="20"/>
              </w:rPr>
            </w:pPr>
          </w:p>
        </w:tc>
        <w:tc>
          <w:tcPr>
            <w:tcW w:w="1066" w:type="pct"/>
            <w:shd w:val="clear" w:color="auto" w:fill="auto"/>
          </w:tcPr>
          <w:p w14:paraId="055216BB" w14:textId="77777777" w:rsidR="00622F3E" w:rsidRPr="00F23500" w:rsidRDefault="00622F3E" w:rsidP="00F23500">
            <w:pPr>
              <w:jc w:val="center"/>
              <w:rPr>
                <w:sz w:val="20"/>
                <w:szCs w:val="20"/>
              </w:rPr>
            </w:pPr>
            <w:r w:rsidRPr="00F23500">
              <w:rPr>
                <w:sz w:val="20"/>
                <w:szCs w:val="20"/>
              </w:rPr>
              <w:t>Население, расчётный срок (2042г.), чел.</w:t>
            </w:r>
          </w:p>
        </w:tc>
        <w:tc>
          <w:tcPr>
            <w:tcW w:w="902" w:type="pct"/>
            <w:shd w:val="clear" w:color="auto" w:fill="auto"/>
          </w:tcPr>
          <w:p w14:paraId="393EC87E" w14:textId="77777777" w:rsidR="00622F3E" w:rsidRPr="00F23500" w:rsidRDefault="00622F3E" w:rsidP="00F23500">
            <w:pPr>
              <w:jc w:val="center"/>
              <w:rPr>
                <w:sz w:val="20"/>
                <w:szCs w:val="20"/>
              </w:rPr>
            </w:pPr>
            <w:r w:rsidRPr="00F23500">
              <w:rPr>
                <w:sz w:val="20"/>
                <w:szCs w:val="20"/>
              </w:rPr>
              <w:t>Расчетный срок (тонн в год)</w:t>
            </w:r>
          </w:p>
        </w:tc>
      </w:tr>
      <w:tr w:rsidR="00622F3E" w:rsidRPr="00F23500" w14:paraId="346DEC40" w14:textId="77777777" w:rsidTr="00F23500">
        <w:trPr>
          <w:trHeight w:val="283"/>
          <w:jc w:val="center"/>
        </w:trPr>
        <w:tc>
          <w:tcPr>
            <w:tcW w:w="1063" w:type="pct"/>
            <w:shd w:val="clear" w:color="auto" w:fill="auto"/>
          </w:tcPr>
          <w:p w14:paraId="30886263" w14:textId="77777777" w:rsidR="00622F3E" w:rsidRPr="00F23500" w:rsidRDefault="00622F3E" w:rsidP="00F23500">
            <w:pPr>
              <w:jc w:val="center"/>
              <w:rPr>
                <w:sz w:val="20"/>
                <w:szCs w:val="20"/>
              </w:rPr>
            </w:pPr>
            <w:r w:rsidRPr="00F23500">
              <w:rPr>
                <w:sz w:val="20"/>
                <w:szCs w:val="20"/>
              </w:rPr>
              <w:t>г. Минусинск</w:t>
            </w:r>
          </w:p>
        </w:tc>
        <w:tc>
          <w:tcPr>
            <w:tcW w:w="984" w:type="pct"/>
            <w:tcBorders>
              <w:top w:val="single" w:sz="4" w:space="0" w:color="auto"/>
              <w:left w:val="single" w:sz="4" w:space="0" w:color="auto"/>
              <w:bottom w:val="single" w:sz="4" w:space="0" w:color="auto"/>
              <w:right w:val="single" w:sz="4" w:space="0" w:color="auto"/>
            </w:tcBorders>
            <w:shd w:val="clear" w:color="auto" w:fill="auto"/>
          </w:tcPr>
          <w:p w14:paraId="7B3346E1" w14:textId="77777777" w:rsidR="00622F3E" w:rsidRPr="00F23500" w:rsidRDefault="00C8146C" w:rsidP="00F23500">
            <w:pPr>
              <w:jc w:val="center"/>
              <w:rPr>
                <w:sz w:val="20"/>
                <w:szCs w:val="20"/>
              </w:rPr>
            </w:pPr>
            <w:r w:rsidRPr="00F23500">
              <w:rPr>
                <w:sz w:val="20"/>
                <w:szCs w:val="20"/>
              </w:rPr>
              <w:t>68100</w:t>
            </w:r>
          </w:p>
        </w:tc>
        <w:tc>
          <w:tcPr>
            <w:tcW w:w="984" w:type="pct"/>
            <w:tcBorders>
              <w:top w:val="single" w:sz="4" w:space="0" w:color="auto"/>
              <w:left w:val="nil"/>
              <w:bottom w:val="single" w:sz="4" w:space="0" w:color="auto"/>
              <w:right w:val="single" w:sz="4" w:space="0" w:color="auto"/>
            </w:tcBorders>
            <w:shd w:val="clear" w:color="auto" w:fill="auto"/>
          </w:tcPr>
          <w:p w14:paraId="79331A8C" w14:textId="77777777" w:rsidR="00622F3E" w:rsidRPr="00F23500" w:rsidRDefault="00622F3E" w:rsidP="00F23500">
            <w:pPr>
              <w:jc w:val="center"/>
              <w:rPr>
                <w:sz w:val="20"/>
                <w:szCs w:val="20"/>
              </w:rPr>
            </w:pPr>
            <w:r w:rsidRPr="00F23500">
              <w:rPr>
                <w:sz w:val="20"/>
                <w:szCs w:val="20"/>
              </w:rPr>
              <w:t>13540</w:t>
            </w:r>
          </w:p>
        </w:tc>
        <w:tc>
          <w:tcPr>
            <w:tcW w:w="1066" w:type="pct"/>
            <w:tcBorders>
              <w:top w:val="single" w:sz="4" w:space="0" w:color="auto"/>
              <w:left w:val="nil"/>
              <w:bottom w:val="single" w:sz="4" w:space="0" w:color="auto"/>
              <w:right w:val="single" w:sz="4" w:space="0" w:color="auto"/>
            </w:tcBorders>
            <w:shd w:val="clear" w:color="auto" w:fill="auto"/>
          </w:tcPr>
          <w:p w14:paraId="388E73F5" w14:textId="77777777" w:rsidR="00622F3E" w:rsidRPr="00F23500" w:rsidRDefault="00C8146C" w:rsidP="00F23500">
            <w:pPr>
              <w:jc w:val="center"/>
              <w:rPr>
                <w:sz w:val="20"/>
                <w:szCs w:val="20"/>
              </w:rPr>
            </w:pPr>
            <w:r w:rsidRPr="00F23500">
              <w:rPr>
                <w:sz w:val="20"/>
                <w:szCs w:val="20"/>
              </w:rPr>
              <w:t>69000</w:t>
            </w:r>
          </w:p>
        </w:tc>
        <w:tc>
          <w:tcPr>
            <w:tcW w:w="902" w:type="pct"/>
            <w:tcBorders>
              <w:top w:val="single" w:sz="4" w:space="0" w:color="auto"/>
              <w:left w:val="nil"/>
              <w:bottom w:val="single" w:sz="4" w:space="0" w:color="auto"/>
              <w:right w:val="single" w:sz="4" w:space="0" w:color="auto"/>
            </w:tcBorders>
            <w:shd w:val="clear" w:color="auto" w:fill="auto"/>
          </w:tcPr>
          <w:p w14:paraId="4C0344A9" w14:textId="77777777" w:rsidR="00622F3E" w:rsidRPr="00F23500" w:rsidRDefault="00622F3E" w:rsidP="00F23500">
            <w:pPr>
              <w:jc w:val="center"/>
              <w:rPr>
                <w:sz w:val="20"/>
                <w:szCs w:val="20"/>
              </w:rPr>
            </w:pPr>
            <w:r w:rsidRPr="00F23500">
              <w:rPr>
                <w:sz w:val="20"/>
                <w:szCs w:val="20"/>
              </w:rPr>
              <w:t>16711</w:t>
            </w:r>
          </w:p>
        </w:tc>
      </w:tr>
    </w:tbl>
    <w:p w14:paraId="780D1974" w14:textId="77777777" w:rsidR="00622F3E" w:rsidRPr="00F23500" w:rsidRDefault="00622F3E" w:rsidP="00F23500">
      <w:pPr>
        <w:pStyle w:val="b"/>
      </w:pPr>
    </w:p>
    <w:p w14:paraId="29967EEA" w14:textId="77777777" w:rsidR="00622F3E" w:rsidRPr="00F23500" w:rsidRDefault="00622F3E" w:rsidP="00F23500">
      <w:pPr>
        <w:pStyle w:val="b"/>
      </w:pPr>
      <w:r w:rsidRPr="00F23500">
        <w:t>На территории городского округа в настоящее время применяется контейнерная система сбора твёрдых коммунальных отходов – отходы собираются в специальные контейнеры, из которых выгружаются в мусоровозы.</w:t>
      </w:r>
    </w:p>
    <w:p w14:paraId="0D8F8F95" w14:textId="77777777" w:rsidR="00622F3E" w:rsidRPr="00F23500" w:rsidRDefault="00622F3E" w:rsidP="00F23500">
      <w:pPr>
        <w:pStyle w:val="b"/>
      </w:pPr>
      <w:r w:rsidRPr="00F23500">
        <w:t>Сбор коммунальных отходов от населения осуществляется по планово-регулярной системе путём накопления и временного хранения коммунальных отходов в контейнерах и бункерах-накопителях или путём непосредственного сбора ТКО в мусороуборочную технику.</w:t>
      </w:r>
    </w:p>
    <w:p w14:paraId="5783FFEC" w14:textId="77777777" w:rsidR="00622F3E" w:rsidRPr="00F23500" w:rsidRDefault="00622F3E" w:rsidP="00F23500">
      <w:pPr>
        <w:pStyle w:val="b"/>
      </w:pPr>
      <w:r w:rsidRPr="00F23500">
        <w:t xml:space="preserve">Сбор, вывоз ТКО от юридических, физических лиц и населения осуществляется </w:t>
      </w:r>
      <w:r w:rsidR="00FC65D9" w:rsidRPr="00F23500">
        <w:t>региональным оператором по обращению с ТКО</w:t>
      </w:r>
      <w:r w:rsidRPr="00F23500">
        <w:t xml:space="preserve">. Вывоз осуществляется на договорной основе с соответствующими юридическими и физическими лицами. Периодичность вывоза твердых коммунальных отходов определяется исходя из норм образования отходов. </w:t>
      </w:r>
    </w:p>
    <w:p w14:paraId="7DFDF4CB" w14:textId="77777777" w:rsidR="00622F3E" w:rsidRPr="00F23500" w:rsidRDefault="00622F3E" w:rsidP="00F23500">
      <w:pPr>
        <w:pStyle w:val="b"/>
      </w:pPr>
      <w:r w:rsidRPr="00F23500">
        <w:t>При этом заключение договора на вывоз ТКО для всех юридических и физических лиц производится в соответствии с действующим законодательством.</w:t>
      </w:r>
    </w:p>
    <w:p w14:paraId="12A51DD0" w14:textId="77777777" w:rsidR="00622F3E" w:rsidRPr="00F23500" w:rsidRDefault="00622F3E" w:rsidP="00F23500">
      <w:pPr>
        <w:pStyle w:val="b"/>
      </w:pPr>
      <w:r w:rsidRPr="00F23500">
        <w:t>В состав твёрдых коммунальных отходов (ТКО) входят крупногабаритные отходы (КГО). К крупногабаритным отходам относятся отходы, по габаритам не вмещающиеся в стандартные контейнеры вместимостью 0,7 куб.м, а также строительные отходы. В населённых пунктах Российской Федерации норма накапливающихся КГО составляет в среднем 5 % от общего объёма ТКО. На расчётный срок это может составлять около 2868 т/год.</w:t>
      </w:r>
    </w:p>
    <w:p w14:paraId="63757706" w14:textId="77777777" w:rsidR="00622F3E" w:rsidRPr="00F23500" w:rsidRDefault="00622F3E" w:rsidP="00F23500">
      <w:pPr>
        <w:pStyle w:val="b"/>
      </w:pPr>
      <w:r w:rsidRPr="00F23500">
        <w:t>С учётом плотности в контейнерах (на площадках сбора мусора) 180-240 кг/куб.м, на 1 очередь объём накопления может составить 148,5 тыс. куб.м/год, на расчётный срок – 169,1 тыс. куб.м/год.</w:t>
      </w:r>
    </w:p>
    <w:p w14:paraId="2C63FF71" w14:textId="7E649782" w:rsidR="00153C92" w:rsidRDefault="00153C92" w:rsidP="00F23500">
      <w:pPr>
        <w:pStyle w:val="b"/>
      </w:pPr>
    </w:p>
    <w:p w14:paraId="74155D2B" w14:textId="72A44011" w:rsidR="00B448B8" w:rsidRDefault="00B448B8" w:rsidP="00F23500">
      <w:pPr>
        <w:pStyle w:val="b"/>
      </w:pPr>
    </w:p>
    <w:p w14:paraId="223AB959" w14:textId="41E557D6" w:rsidR="00B448B8" w:rsidRDefault="00B448B8" w:rsidP="00F23500">
      <w:pPr>
        <w:pStyle w:val="b"/>
      </w:pPr>
    </w:p>
    <w:p w14:paraId="166771AE" w14:textId="1980D7E3" w:rsidR="00B448B8" w:rsidRDefault="00B448B8" w:rsidP="00F23500">
      <w:pPr>
        <w:pStyle w:val="b"/>
      </w:pPr>
    </w:p>
    <w:p w14:paraId="7EE6D15D" w14:textId="77FADBEF" w:rsidR="00B448B8" w:rsidRDefault="00B448B8" w:rsidP="00F23500">
      <w:pPr>
        <w:pStyle w:val="b"/>
      </w:pPr>
    </w:p>
    <w:p w14:paraId="6DD46977" w14:textId="08DEEE00" w:rsidR="00B448B8" w:rsidRDefault="00B448B8" w:rsidP="00F23500">
      <w:pPr>
        <w:pStyle w:val="b"/>
      </w:pPr>
    </w:p>
    <w:p w14:paraId="6B5D1B89" w14:textId="6DF6570B" w:rsidR="00B448B8" w:rsidRDefault="00B448B8" w:rsidP="00F23500">
      <w:pPr>
        <w:pStyle w:val="b"/>
      </w:pPr>
    </w:p>
    <w:p w14:paraId="1E764000" w14:textId="77777777" w:rsidR="00B448B8" w:rsidRPr="00F23500" w:rsidRDefault="00B448B8" w:rsidP="00F23500">
      <w:pPr>
        <w:pStyle w:val="b"/>
      </w:pPr>
    </w:p>
    <w:p w14:paraId="134B58DC" w14:textId="2D081EFF" w:rsidR="00622F3E" w:rsidRDefault="00622F3E" w:rsidP="00F23500">
      <w:pPr>
        <w:pStyle w:val="b"/>
        <w:jc w:val="right"/>
      </w:pPr>
      <w:r w:rsidRPr="00F23500">
        <w:t xml:space="preserve">Таблица </w:t>
      </w:r>
      <w:r w:rsidR="00153C92" w:rsidRPr="00F23500">
        <w:t>4.8-3</w:t>
      </w:r>
    </w:p>
    <w:p w14:paraId="2B99F5CE" w14:textId="77777777" w:rsidR="00F23500" w:rsidRPr="00F23500" w:rsidRDefault="00F23500" w:rsidP="00F23500">
      <w:pPr>
        <w:pStyle w:val="b"/>
      </w:pPr>
    </w:p>
    <w:p w14:paraId="4C9CBC59" w14:textId="77777777" w:rsidR="00622F3E" w:rsidRPr="00F23500" w:rsidRDefault="00622F3E" w:rsidP="00F23500">
      <w:pPr>
        <w:pStyle w:val="b"/>
        <w:ind w:firstLine="0"/>
        <w:jc w:val="center"/>
      </w:pPr>
      <w:r w:rsidRPr="00F23500">
        <w:t>Расчётная потребность количества и видов контейнеров для обеспечения сбора твёрдых коммунальных отходов в городском округе г. Минусинск на расчётный срок</w:t>
      </w:r>
    </w:p>
    <w:p w14:paraId="33F286A9" w14:textId="77777777" w:rsidR="00622F3E" w:rsidRPr="00F23500" w:rsidRDefault="00622F3E" w:rsidP="00F23500">
      <w:pPr>
        <w:pStyle w:val="b"/>
      </w:pPr>
    </w:p>
    <w:tbl>
      <w:tblPr>
        <w:tblW w:w="5000" w:type="pct"/>
        <w:jc w:val="center"/>
        <w:tblLook w:val="04A0" w:firstRow="1" w:lastRow="0" w:firstColumn="1" w:lastColumn="0" w:noHBand="0" w:noVBand="1"/>
      </w:tblPr>
      <w:tblGrid>
        <w:gridCol w:w="2234"/>
        <w:gridCol w:w="1698"/>
        <w:gridCol w:w="1385"/>
        <w:gridCol w:w="1078"/>
        <w:gridCol w:w="924"/>
        <w:gridCol w:w="924"/>
        <w:gridCol w:w="1385"/>
      </w:tblGrid>
      <w:tr w:rsidR="00622F3E" w:rsidRPr="00F23500" w14:paraId="172CC3CD" w14:textId="77777777" w:rsidTr="00F23500">
        <w:trPr>
          <w:trHeight w:val="283"/>
          <w:tblHeader/>
          <w:jc w:val="center"/>
        </w:trPr>
        <w:tc>
          <w:tcPr>
            <w:tcW w:w="1160" w:type="pct"/>
            <w:vMerge w:val="restart"/>
            <w:tcBorders>
              <w:top w:val="single" w:sz="4" w:space="0" w:color="auto"/>
              <w:left w:val="single" w:sz="4" w:space="0" w:color="auto"/>
              <w:bottom w:val="nil"/>
              <w:right w:val="single" w:sz="4" w:space="0" w:color="auto"/>
            </w:tcBorders>
            <w:tcMar>
              <w:top w:w="15" w:type="dxa"/>
              <w:left w:w="108" w:type="dxa"/>
              <w:bottom w:w="15" w:type="dxa"/>
              <w:right w:w="108" w:type="dxa"/>
            </w:tcMar>
            <w:hideMark/>
          </w:tcPr>
          <w:p w14:paraId="7A24E38C" w14:textId="77777777" w:rsidR="00622F3E" w:rsidRPr="00F23500" w:rsidRDefault="00622F3E" w:rsidP="00F23500">
            <w:pPr>
              <w:jc w:val="center"/>
              <w:rPr>
                <w:sz w:val="20"/>
                <w:szCs w:val="20"/>
              </w:rPr>
            </w:pPr>
            <w:r w:rsidRPr="00F23500">
              <w:rPr>
                <w:sz w:val="20"/>
                <w:szCs w:val="20"/>
              </w:rPr>
              <w:t>Наименование населённого пункта</w:t>
            </w:r>
          </w:p>
        </w:tc>
        <w:tc>
          <w:tcPr>
            <w:tcW w:w="882" w:type="pct"/>
            <w:vMerge w:val="restart"/>
            <w:tcBorders>
              <w:top w:val="single" w:sz="4" w:space="0" w:color="auto"/>
              <w:left w:val="single" w:sz="4" w:space="0" w:color="auto"/>
              <w:bottom w:val="nil"/>
              <w:right w:val="single" w:sz="4" w:space="0" w:color="auto"/>
            </w:tcBorders>
            <w:tcMar>
              <w:top w:w="15" w:type="dxa"/>
              <w:left w:w="108" w:type="dxa"/>
              <w:bottom w:w="15" w:type="dxa"/>
              <w:right w:w="108" w:type="dxa"/>
            </w:tcMar>
            <w:hideMark/>
          </w:tcPr>
          <w:p w14:paraId="743A701C" w14:textId="77777777" w:rsidR="00622F3E" w:rsidRPr="00F23500" w:rsidRDefault="00622F3E" w:rsidP="00F23500">
            <w:pPr>
              <w:jc w:val="center"/>
              <w:rPr>
                <w:sz w:val="20"/>
                <w:szCs w:val="20"/>
              </w:rPr>
            </w:pPr>
            <w:r w:rsidRPr="00F23500">
              <w:rPr>
                <w:sz w:val="20"/>
                <w:szCs w:val="20"/>
              </w:rPr>
              <w:t>Население на расчётный срок, чел.</w:t>
            </w:r>
          </w:p>
        </w:tc>
        <w:tc>
          <w:tcPr>
            <w:tcW w:w="719" w:type="pct"/>
            <w:vMerge w:val="restart"/>
            <w:tcBorders>
              <w:top w:val="single" w:sz="4" w:space="0" w:color="auto"/>
              <w:left w:val="single" w:sz="4" w:space="0" w:color="auto"/>
              <w:bottom w:val="nil"/>
              <w:right w:val="single" w:sz="4" w:space="0" w:color="auto"/>
            </w:tcBorders>
            <w:tcMar>
              <w:top w:w="15" w:type="dxa"/>
              <w:left w:w="108" w:type="dxa"/>
              <w:bottom w:w="15" w:type="dxa"/>
              <w:right w:w="108" w:type="dxa"/>
            </w:tcMar>
            <w:hideMark/>
          </w:tcPr>
          <w:p w14:paraId="00EBE4ED" w14:textId="77777777" w:rsidR="00622F3E" w:rsidRPr="00F23500" w:rsidRDefault="00622F3E" w:rsidP="00F23500">
            <w:pPr>
              <w:jc w:val="center"/>
              <w:rPr>
                <w:sz w:val="20"/>
                <w:szCs w:val="20"/>
              </w:rPr>
            </w:pPr>
            <w:r w:rsidRPr="00F23500">
              <w:rPr>
                <w:sz w:val="20"/>
                <w:szCs w:val="20"/>
              </w:rPr>
              <w:t>Объём отходов в месяц, куб.</w:t>
            </w:r>
            <w:r w:rsidR="00153C92" w:rsidRPr="00F23500">
              <w:rPr>
                <w:sz w:val="20"/>
                <w:szCs w:val="20"/>
              </w:rPr>
              <w:t xml:space="preserve"> </w:t>
            </w:r>
            <w:r w:rsidRPr="00F23500">
              <w:rPr>
                <w:sz w:val="20"/>
                <w:szCs w:val="20"/>
              </w:rPr>
              <w:t>м</w:t>
            </w:r>
          </w:p>
        </w:tc>
        <w:tc>
          <w:tcPr>
            <w:tcW w:w="1520" w:type="pct"/>
            <w:gridSpan w:val="3"/>
            <w:tcBorders>
              <w:top w:val="single" w:sz="4" w:space="0" w:color="auto"/>
              <w:left w:val="single" w:sz="4" w:space="0" w:color="auto"/>
              <w:bottom w:val="single" w:sz="4" w:space="0" w:color="auto"/>
              <w:right w:val="nil"/>
            </w:tcBorders>
            <w:tcMar>
              <w:top w:w="15" w:type="dxa"/>
              <w:left w:w="108" w:type="dxa"/>
              <w:bottom w:w="15" w:type="dxa"/>
              <w:right w:w="108" w:type="dxa"/>
            </w:tcMar>
            <w:hideMark/>
          </w:tcPr>
          <w:p w14:paraId="74BA0A39" w14:textId="77777777" w:rsidR="00622F3E" w:rsidRPr="00F23500" w:rsidRDefault="00622F3E" w:rsidP="00F23500">
            <w:pPr>
              <w:jc w:val="center"/>
              <w:rPr>
                <w:sz w:val="20"/>
                <w:szCs w:val="20"/>
              </w:rPr>
            </w:pPr>
            <w:r w:rsidRPr="00F23500">
              <w:rPr>
                <w:sz w:val="20"/>
                <w:szCs w:val="20"/>
              </w:rPr>
              <w:t>Контейнеры</w:t>
            </w:r>
          </w:p>
        </w:tc>
        <w:tc>
          <w:tcPr>
            <w:tcW w:w="719" w:type="pct"/>
            <w:vMerge w:val="restart"/>
            <w:tcBorders>
              <w:top w:val="single" w:sz="4" w:space="0" w:color="auto"/>
              <w:left w:val="single" w:sz="4" w:space="0" w:color="auto"/>
              <w:right w:val="single" w:sz="4" w:space="0" w:color="auto"/>
            </w:tcBorders>
            <w:tcMar>
              <w:top w:w="15" w:type="dxa"/>
              <w:left w:w="108" w:type="dxa"/>
              <w:bottom w:w="15" w:type="dxa"/>
              <w:right w:w="108" w:type="dxa"/>
            </w:tcMar>
            <w:hideMark/>
          </w:tcPr>
          <w:p w14:paraId="20271A68" w14:textId="77777777" w:rsidR="00622F3E" w:rsidRPr="00F23500" w:rsidRDefault="00622F3E" w:rsidP="00F23500">
            <w:pPr>
              <w:jc w:val="center"/>
              <w:rPr>
                <w:sz w:val="20"/>
                <w:szCs w:val="20"/>
              </w:rPr>
            </w:pPr>
            <w:r w:rsidRPr="00F23500">
              <w:rPr>
                <w:sz w:val="20"/>
                <w:szCs w:val="20"/>
              </w:rPr>
              <w:t>Общий объём контейнеров, куб.</w:t>
            </w:r>
            <w:r w:rsidR="00153C92" w:rsidRPr="00F23500">
              <w:rPr>
                <w:sz w:val="20"/>
                <w:szCs w:val="20"/>
              </w:rPr>
              <w:t xml:space="preserve"> </w:t>
            </w:r>
            <w:r w:rsidRPr="00F23500">
              <w:rPr>
                <w:sz w:val="20"/>
                <w:szCs w:val="20"/>
              </w:rPr>
              <w:t>м</w:t>
            </w:r>
          </w:p>
        </w:tc>
      </w:tr>
      <w:tr w:rsidR="00622F3E" w:rsidRPr="00F23500" w14:paraId="307F6DD5" w14:textId="77777777" w:rsidTr="00F23500">
        <w:trPr>
          <w:trHeight w:val="283"/>
          <w:tblHeader/>
          <w:jc w:val="center"/>
        </w:trPr>
        <w:tc>
          <w:tcPr>
            <w:tcW w:w="1160" w:type="pct"/>
            <w:vMerge/>
            <w:tcBorders>
              <w:top w:val="single" w:sz="4" w:space="0" w:color="auto"/>
              <w:left w:val="single" w:sz="4" w:space="0" w:color="auto"/>
              <w:bottom w:val="nil"/>
              <w:right w:val="single" w:sz="4" w:space="0" w:color="auto"/>
            </w:tcBorders>
            <w:hideMark/>
          </w:tcPr>
          <w:p w14:paraId="2B6055E8" w14:textId="77777777" w:rsidR="00622F3E" w:rsidRPr="00F23500" w:rsidRDefault="00622F3E" w:rsidP="00F23500">
            <w:pPr>
              <w:jc w:val="center"/>
              <w:rPr>
                <w:sz w:val="20"/>
                <w:szCs w:val="20"/>
              </w:rPr>
            </w:pPr>
          </w:p>
        </w:tc>
        <w:tc>
          <w:tcPr>
            <w:tcW w:w="882" w:type="pct"/>
            <w:vMerge/>
            <w:tcBorders>
              <w:top w:val="single" w:sz="4" w:space="0" w:color="auto"/>
              <w:left w:val="single" w:sz="4" w:space="0" w:color="auto"/>
              <w:bottom w:val="nil"/>
              <w:right w:val="single" w:sz="4" w:space="0" w:color="auto"/>
            </w:tcBorders>
            <w:hideMark/>
          </w:tcPr>
          <w:p w14:paraId="29CC753B" w14:textId="77777777" w:rsidR="00622F3E" w:rsidRPr="00F23500" w:rsidRDefault="00622F3E" w:rsidP="00F23500">
            <w:pPr>
              <w:jc w:val="center"/>
              <w:rPr>
                <w:sz w:val="20"/>
                <w:szCs w:val="20"/>
              </w:rPr>
            </w:pPr>
          </w:p>
        </w:tc>
        <w:tc>
          <w:tcPr>
            <w:tcW w:w="719" w:type="pct"/>
            <w:vMerge/>
            <w:tcBorders>
              <w:top w:val="single" w:sz="4" w:space="0" w:color="auto"/>
              <w:left w:val="single" w:sz="4" w:space="0" w:color="auto"/>
              <w:bottom w:val="nil"/>
              <w:right w:val="single" w:sz="4" w:space="0" w:color="auto"/>
            </w:tcBorders>
            <w:hideMark/>
          </w:tcPr>
          <w:p w14:paraId="23BA2B02" w14:textId="77777777" w:rsidR="00622F3E" w:rsidRPr="00F23500" w:rsidRDefault="00622F3E" w:rsidP="00F23500">
            <w:pPr>
              <w:jc w:val="center"/>
              <w:rPr>
                <w:sz w:val="20"/>
                <w:szCs w:val="20"/>
              </w:rPr>
            </w:pPr>
          </w:p>
        </w:tc>
        <w:tc>
          <w:tcPr>
            <w:tcW w:w="5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3810A5A6" w14:textId="77777777" w:rsidR="00622F3E" w:rsidRPr="00F23500" w:rsidRDefault="00622F3E" w:rsidP="00F23500">
            <w:pPr>
              <w:jc w:val="center"/>
              <w:rPr>
                <w:sz w:val="20"/>
                <w:szCs w:val="20"/>
              </w:rPr>
            </w:pPr>
            <w:r w:rsidRPr="00F23500">
              <w:rPr>
                <w:sz w:val="20"/>
                <w:szCs w:val="20"/>
              </w:rPr>
              <w:t>тип</w:t>
            </w:r>
          </w:p>
        </w:tc>
        <w:tc>
          <w:tcPr>
            <w:tcW w:w="48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1AF9470" w14:textId="77777777" w:rsidR="00622F3E" w:rsidRPr="00F23500" w:rsidRDefault="00622F3E" w:rsidP="00F23500">
            <w:pPr>
              <w:jc w:val="center"/>
              <w:rPr>
                <w:sz w:val="20"/>
                <w:szCs w:val="20"/>
              </w:rPr>
            </w:pPr>
            <w:r w:rsidRPr="00F23500">
              <w:rPr>
                <w:sz w:val="20"/>
                <w:szCs w:val="20"/>
              </w:rPr>
              <w:t>объём</w:t>
            </w:r>
          </w:p>
        </w:tc>
        <w:tc>
          <w:tcPr>
            <w:tcW w:w="48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77DE834C" w14:textId="77777777" w:rsidR="00622F3E" w:rsidRPr="00F23500" w:rsidRDefault="00622F3E" w:rsidP="00F23500">
            <w:pPr>
              <w:jc w:val="center"/>
              <w:rPr>
                <w:sz w:val="20"/>
                <w:szCs w:val="20"/>
              </w:rPr>
            </w:pPr>
            <w:r w:rsidRPr="00F23500">
              <w:rPr>
                <w:sz w:val="20"/>
                <w:szCs w:val="20"/>
              </w:rPr>
              <w:t>кол-во</w:t>
            </w:r>
          </w:p>
        </w:tc>
        <w:tc>
          <w:tcPr>
            <w:tcW w:w="719" w:type="pct"/>
            <w:vMerge/>
            <w:tcBorders>
              <w:left w:val="single" w:sz="4" w:space="0" w:color="auto"/>
              <w:bottom w:val="nil"/>
              <w:right w:val="single" w:sz="4" w:space="0" w:color="auto"/>
            </w:tcBorders>
            <w:hideMark/>
          </w:tcPr>
          <w:p w14:paraId="2E5FE921" w14:textId="77777777" w:rsidR="00622F3E" w:rsidRPr="00F23500" w:rsidRDefault="00622F3E" w:rsidP="00F23500">
            <w:pPr>
              <w:jc w:val="center"/>
              <w:rPr>
                <w:sz w:val="20"/>
                <w:szCs w:val="20"/>
              </w:rPr>
            </w:pPr>
          </w:p>
        </w:tc>
      </w:tr>
      <w:tr w:rsidR="00622F3E" w:rsidRPr="00F23500" w14:paraId="191A592D" w14:textId="77777777" w:rsidTr="00F23500">
        <w:trPr>
          <w:trHeight w:val="283"/>
          <w:jc w:val="center"/>
        </w:trPr>
        <w:tc>
          <w:tcPr>
            <w:tcW w:w="1160" w:type="pct"/>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hideMark/>
          </w:tcPr>
          <w:p w14:paraId="23A54BDD" w14:textId="77777777" w:rsidR="00622F3E" w:rsidRPr="00F23500" w:rsidRDefault="00622F3E" w:rsidP="00F23500">
            <w:pPr>
              <w:jc w:val="center"/>
              <w:rPr>
                <w:sz w:val="20"/>
                <w:szCs w:val="20"/>
              </w:rPr>
            </w:pPr>
            <w:r w:rsidRPr="00F23500">
              <w:rPr>
                <w:sz w:val="20"/>
                <w:szCs w:val="20"/>
              </w:rPr>
              <w:t>Городской округ г. Минусинск</w:t>
            </w:r>
          </w:p>
        </w:tc>
        <w:tc>
          <w:tcPr>
            <w:tcW w:w="882" w:type="pct"/>
            <w:tcBorders>
              <w:top w:val="single" w:sz="4" w:space="0" w:color="auto"/>
              <w:left w:val="single" w:sz="4" w:space="0" w:color="auto"/>
              <w:bottom w:val="single" w:sz="4" w:space="0" w:color="auto"/>
              <w:right w:val="single" w:sz="4" w:space="0" w:color="auto"/>
            </w:tcBorders>
            <w:shd w:val="clear" w:color="auto" w:fill="auto"/>
            <w:noWrap/>
            <w:tcMar>
              <w:top w:w="15" w:type="dxa"/>
              <w:left w:w="108" w:type="dxa"/>
              <w:bottom w:w="15" w:type="dxa"/>
              <w:right w:w="108" w:type="dxa"/>
            </w:tcMar>
            <w:hideMark/>
          </w:tcPr>
          <w:p w14:paraId="175C1BB4" w14:textId="77777777" w:rsidR="00622F3E" w:rsidRPr="00F23500" w:rsidRDefault="00C8146C" w:rsidP="00F23500">
            <w:pPr>
              <w:jc w:val="center"/>
              <w:rPr>
                <w:sz w:val="20"/>
                <w:szCs w:val="20"/>
              </w:rPr>
            </w:pPr>
            <w:r w:rsidRPr="00F23500">
              <w:rPr>
                <w:sz w:val="20"/>
                <w:szCs w:val="20"/>
              </w:rPr>
              <w:t>72000</w:t>
            </w:r>
          </w:p>
          <w:p w14:paraId="439F87A1" w14:textId="77777777" w:rsidR="00622F3E" w:rsidRPr="00F23500" w:rsidRDefault="00C8146C" w:rsidP="00F23500">
            <w:pPr>
              <w:jc w:val="center"/>
              <w:rPr>
                <w:sz w:val="20"/>
                <w:szCs w:val="20"/>
              </w:rPr>
            </w:pPr>
            <w:r w:rsidRPr="00F23500">
              <w:rPr>
                <w:sz w:val="20"/>
                <w:szCs w:val="20"/>
              </w:rPr>
              <w:t>69000</w:t>
            </w:r>
          </w:p>
        </w:tc>
        <w:tc>
          <w:tcPr>
            <w:tcW w:w="719"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hideMark/>
          </w:tcPr>
          <w:p w14:paraId="5A231104" w14:textId="77777777" w:rsidR="00622F3E" w:rsidRPr="00F23500" w:rsidRDefault="00622F3E" w:rsidP="00F23500">
            <w:pPr>
              <w:jc w:val="center"/>
              <w:rPr>
                <w:sz w:val="20"/>
                <w:szCs w:val="20"/>
              </w:rPr>
            </w:pPr>
            <w:r w:rsidRPr="00F23500">
              <w:rPr>
                <w:sz w:val="20"/>
                <w:szCs w:val="20"/>
              </w:rPr>
              <w:t>14092</w:t>
            </w:r>
          </w:p>
        </w:tc>
        <w:tc>
          <w:tcPr>
            <w:tcW w:w="560"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hideMark/>
          </w:tcPr>
          <w:p w14:paraId="0E50A504" w14:textId="77777777" w:rsidR="00622F3E" w:rsidRPr="00F23500" w:rsidRDefault="00622F3E" w:rsidP="00F23500">
            <w:pPr>
              <w:jc w:val="center"/>
              <w:rPr>
                <w:sz w:val="20"/>
                <w:szCs w:val="20"/>
              </w:rPr>
            </w:pPr>
            <w:r w:rsidRPr="00F23500">
              <w:rPr>
                <w:sz w:val="20"/>
                <w:szCs w:val="20"/>
              </w:rPr>
              <w:t>жел. с крыш.</w:t>
            </w:r>
          </w:p>
        </w:tc>
        <w:tc>
          <w:tcPr>
            <w:tcW w:w="480"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hideMark/>
          </w:tcPr>
          <w:p w14:paraId="46D746C5" w14:textId="77777777" w:rsidR="00622F3E" w:rsidRPr="00F23500" w:rsidRDefault="00622F3E" w:rsidP="00F23500">
            <w:pPr>
              <w:jc w:val="center"/>
              <w:rPr>
                <w:sz w:val="20"/>
                <w:szCs w:val="20"/>
              </w:rPr>
            </w:pPr>
            <w:r w:rsidRPr="00F23500">
              <w:rPr>
                <w:sz w:val="20"/>
                <w:szCs w:val="20"/>
              </w:rPr>
              <w:t>0,7</w:t>
            </w:r>
          </w:p>
        </w:tc>
        <w:tc>
          <w:tcPr>
            <w:tcW w:w="480"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hideMark/>
          </w:tcPr>
          <w:p w14:paraId="4BC2D5DF" w14:textId="77777777" w:rsidR="00622F3E" w:rsidRPr="00F23500" w:rsidRDefault="00622F3E" w:rsidP="00F23500">
            <w:pPr>
              <w:jc w:val="center"/>
              <w:rPr>
                <w:sz w:val="20"/>
                <w:szCs w:val="20"/>
              </w:rPr>
            </w:pPr>
            <w:r w:rsidRPr="00F23500">
              <w:rPr>
                <w:sz w:val="20"/>
                <w:szCs w:val="20"/>
              </w:rPr>
              <w:t>2516</w:t>
            </w:r>
          </w:p>
        </w:tc>
        <w:tc>
          <w:tcPr>
            <w:tcW w:w="719" w:type="pct"/>
            <w:tcBorders>
              <w:top w:val="single" w:sz="4" w:space="0" w:color="auto"/>
              <w:left w:val="nil"/>
              <w:bottom w:val="single" w:sz="4" w:space="0" w:color="auto"/>
              <w:right w:val="single" w:sz="4" w:space="0" w:color="auto"/>
            </w:tcBorders>
            <w:shd w:val="clear" w:color="auto" w:fill="auto"/>
            <w:tcMar>
              <w:top w:w="15" w:type="dxa"/>
              <w:left w:w="108" w:type="dxa"/>
              <w:bottom w:w="15" w:type="dxa"/>
              <w:right w:w="108" w:type="dxa"/>
            </w:tcMar>
            <w:hideMark/>
          </w:tcPr>
          <w:p w14:paraId="0C93B1D8" w14:textId="77777777" w:rsidR="00622F3E" w:rsidRPr="00F23500" w:rsidRDefault="00622F3E" w:rsidP="00F23500">
            <w:pPr>
              <w:jc w:val="center"/>
              <w:rPr>
                <w:sz w:val="20"/>
                <w:szCs w:val="20"/>
              </w:rPr>
            </w:pPr>
            <w:r w:rsidRPr="00F23500">
              <w:rPr>
                <w:sz w:val="20"/>
                <w:szCs w:val="20"/>
              </w:rPr>
              <w:t>3594</w:t>
            </w:r>
          </w:p>
        </w:tc>
      </w:tr>
    </w:tbl>
    <w:p w14:paraId="22DBE58C" w14:textId="77777777" w:rsidR="00622F3E" w:rsidRPr="00F23500" w:rsidRDefault="00622F3E" w:rsidP="00F23500">
      <w:pPr>
        <w:pStyle w:val="b"/>
      </w:pPr>
    </w:p>
    <w:p w14:paraId="6901E94C" w14:textId="77777777" w:rsidR="00622F3E" w:rsidRPr="00F23500" w:rsidRDefault="00622F3E" w:rsidP="00F23500">
      <w:pPr>
        <w:pStyle w:val="b"/>
      </w:pPr>
      <w:r w:rsidRPr="00F23500">
        <w:t>Необходимо учитывать, что причиной возникновения несанкционированных свалок является неполный охват организованной системой сбора и вывоза всех потоков образующихся отходов. При устойчивой системе управления отходами число стихийно возникающих свалок сокращается до полного их исчезновения.</w:t>
      </w:r>
    </w:p>
    <w:p w14:paraId="096006B8" w14:textId="77777777" w:rsidR="00622F3E" w:rsidRPr="00F23500" w:rsidRDefault="00622F3E" w:rsidP="00F23500">
      <w:pPr>
        <w:pStyle w:val="b"/>
      </w:pPr>
      <w:r w:rsidRPr="00F23500">
        <w:t>Наличие возобновляемой несанкционированной свалки отходов является сигналом о необходимости создания мусоросборной площадки.</w:t>
      </w:r>
    </w:p>
    <w:p w14:paraId="43EE68DB" w14:textId="77777777" w:rsidR="00622F3E" w:rsidRPr="00F23500" w:rsidRDefault="00622F3E" w:rsidP="00F23500">
      <w:pPr>
        <w:pStyle w:val="b"/>
      </w:pPr>
      <w:r w:rsidRPr="00F23500">
        <w:t>Наибольшую опасность, как следствие интенсивного хозяйственного освоения территории, будет представлять значительное увеличение объёма отходов производства и потребления, что является серьёзной проблемой для любой интенсивно развивающейся территории. Отходы несут в себе целый комплекс проблем:</w:t>
      </w:r>
    </w:p>
    <w:p w14:paraId="2C397340" w14:textId="77777777" w:rsidR="00622F3E" w:rsidRPr="00F23500" w:rsidRDefault="00622F3E" w:rsidP="00F23500">
      <w:pPr>
        <w:pStyle w:val="b"/>
      </w:pPr>
      <w:r w:rsidRPr="00F23500">
        <w:t xml:space="preserve">ухудшение эстетических характеристик территории (мусор, запах); </w:t>
      </w:r>
    </w:p>
    <w:p w14:paraId="330721FC" w14:textId="77777777" w:rsidR="00622F3E" w:rsidRPr="00F23500" w:rsidRDefault="00622F3E" w:rsidP="00F23500">
      <w:pPr>
        <w:pStyle w:val="b"/>
      </w:pPr>
      <w:r w:rsidRPr="00F23500">
        <w:t>локальное загрязнение почвы и атмосферного воздуха;</w:t>
      </w:r>
    </w:p>
    <w:p w14:paraId="33AFA22E" w14:textId="77777777" w:rsidR="00622F3E" w:rsidRPr="00F23500" w:rsidRDefault="00622F3E" w:rsidP="00F23500">
      <w:pPr>
        <w:pStyle w:val="b"/>
      </w:pPr>
      <w:r w:rsidRPr="00F23500">
        <w:t>большой объем захоронения отходов свидетельствует об ограниченности использования экономического потенциала отходов.</w:t>
      </w:r>
    </w:p>
    <w:p w14:paraId="73ED8C2F" w14:textId="77777777" w:rsidR="00622F3E" w:rsidRPr="00F23500" w:rsidRDefault="00622F3E" w:rsidP="00F23500">
      <w:pPr>
        <w:pStyle w:val="b"/>
      </w:pPr>
      <w:r w:rsidRPr="00F23500">
        <w:t xml:space="preserve">Штрафы за нарушения санитарного и экологического законодательства в полном объёме поступают в местные бюджеты. Следует использовать эти деньги целевым назначением на решение экологических проблем. </w:t>
      </w:r>
    </w:p>
    <w:p w14:paraId="7B27E03B" w14:textId="0ACECEBA" w:rsidR="00622F3E" w:rsidRDefault="00622F3E" w:rsidP="00F23500">
      <w:pPr>
        <w:pStyle w:val="b"/>
      </w:pPr>
      <w:r w:rsidRPr="00F23500">
        <w:t>В соответствии с СТП Красноярского края приводятся планируемые для размещения объекты сортировки, утилизации, обезвреживания, размещения твердых коммунальных отходов на территории городского округа г. Минусинск.</w:t>
      </w:r>
    </w:p>
    <w:p w14:paraId="3ADD73D6" w14:textId="77777777" w:rsidR="00F23500" w:rsidRPr="00F23500" w:rsidRDefault="00F23500" w:rsidP="00F23500">
      <w:pPr>
        <w:pStyle w:val="b"/>
      </w:pPr>
    </w:p>
    <w:p w14:paraId="43D22CB2" w14:textId="77777777" w:rsidR="00622F3E" w:rsidRPr="00B105CB" w:rsidRDefault="00622F3E" w:rsidP="00622F3E">
      <w:pPr>
        <w:ind w:firstLine="709"/>
        <w:jc w:val="both"/>
        <w:rPr>
          <w:sz w:val="28"/>
          <w:szCs w:val="28"/>
        </w:rPr>
        <w:sectPr w:rsidR="00622F3E" w:rsidRPr="00B105CB" w:rsidSect="005B22AC">
          <w:headerReference w:type="default" r:id="rId50"/>
          <w:footerReference w:type="default" r:id="rId51"/>
          <w:pgSz w:w="11906" w:h="16838" w:code="9"/>
          <w:pgMar w:top="1134" w:right="567" w:bottom="1134" w:left="1701" w:header="567" w:footer="567" w:gutter="0"/>
          <w:cols w:space="708"/>
          <w:docGrid w:linePitch="360"/>
        </w:sectPr>
      </w:pPr>
    </w:p>
    <w:p w14:paraId="5ECB6B76" w14:textId="77777777" w:rsidR="00BE76D1" w:rsidRPr="00B105CB" w:rsidRDefault="00BE76D1" w:rsidP="00BE76D1">
      <w:pPr>
        <w:pStyle w:val="1ffff5"/>
      </w:pPr>
      <w:bookmarkStart w:id="227" w:name="_Toc487139515"/>
      <w:bookmarkStart w:id="228" w:name="_Toc103785766"/>
      <w:bookmarkEnd w:id="164"/>
      <w:r>
        <w:t>5</w:t>
      </w:r>
      <w:r w:rsidRPr="00B105CB">
        <w:t>.</w:t>
      </w:r>
      <w:r>
        <w:t> </w:t>
      </w:r>
      <w:bookmarkEnd w:id="227"/>
      <w:r>
        <w:t>Инженерно-технические мероприятия по гражданской обороне. Мероприятия по предупреждению чрезвычайных ситуаций</w:t>
      </w:r>
      <w:bookmarkEnd w:id="228"/>
    </w:p>
    <w:p w14:paraId="3CE68527" w14:textId="77777777" w:rsidR="00BE76D1" w:rsidRPr="00F23500" w:rsidRDefault="00BE76D1" w:rsidP="00BE76D1">
      <w:pPr>
        <w:pStyle w:val="b"/>
      </w:pPr>
    </w:p>
    <w:p w14:paraId="728F0999" w14:textId="77777777" w:rsidR="00BE76D1" w:rsidRPr="009148B7" w:rsidRDefault="00BE76D1" w:rsidP="00BE76D1">
      <w:pPr>
        <w:tabs>
          <w:tab w:val="num" w:pos="180"/>
        </w:tabs>
        <w:suppressAutoHyphens/>
        <w:spacing w:after="60"/>
        <w:ind w:firstLine="709"/>
        <w:jc w:val="both"/>
        <w:rPr>
          <w:sz w:val="26"/>
          <w:szCs w:val="26"/>
        </w:rPr>
      </w:pPr>
      <w:r w:rsidRPr="009148B7">
        <w:rPr>
          <w:sz w:val="26"/>
          <w:szCs w:val="26"/>
        </w:rPr>
        <w:t>В соответствии с Федеральным законом от</w:t>
      </w:r>
      <w:r>
        <w:rPr>
          <w:sz w:val="26"/>
          <w:szCs w:val="26"/>
        </w:rPr>
        <w:t> </w:t>
      </w:r>
      <w:r w:rsidRPr="009148B7">
        <w:rPr>
          <w:sz w:val="26"/>
          <w:szCs w:val="26"/>
        </w:rPr>
        <w:t>21.12.1994 №</w:t>
      </w:r>
      <w:r>
        <w:rPr>
          <w:sz w:val="26"/>
          <w:szCs w:val="26"/>
        </w:rPr>
        <w:t> </w:t>
      </w:r>
      <w:r w:rsidRPr="009148B7">
        <w:rPr>
          <w:sz w:val="26"/>
          <w:szCs w:val="26"/>
        </w:rPr>
        <w:t>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14:paraId="74702A04" w14:textId="77777777" w:rsidR="00BE76D1" w:rsidRDefault="00BE76D1" w:rsidP="00BE76D1">
      <w:pPr>
        <w:tabs>
          <w:tab w:val="num" w:pos="180"/>
        </w:tabs>
        <w:suppressAutoHyphens/>
        <w:spacing w:after="60"/>
        <w:ind w:firstLine="709"/>
        <w:jc w:val="both"/>
        <w:rPr>
          <w:sz w:val="26"/>
          <w:szCs w:val="26"/>
        </w:rPr>
      </w:pPr>
      <w:r w:rsidRPr="009148B7">
        <w:rPr>
          <w:sz w:val="26"/>
          <w:szCs w:val="26"/>
        </w:rPr>
        <w:t xml:space="preserve">Перечень мероприятий по гражданской обороне и чрезвычайным ситуациям разработан в составе материалов по обоснованию проекта генерального плана </w:t>
      </w:r>
      <w:r>
        <w:rPr>
          <w:sz w:val="26"/>
          <w:szCs w:val="26"/>
        </w:rPr>
        <w:t>городского округа город Минусинск</w:t>
      </w:r>
      <w:r w:rsidRPr="009148B7">
        <w:rPr>
          <w:sz w:val="26"/>
          <w:szCs w:val="26"/>
        </w:rPr>
        <w:t>, в соответствии с ГОСТ</w:t>
      </w:r>
      <w:r>
        <w:rPr>
          <w:sz w:val="26"/>
          <w:szCs w:val="26"/>
        </w:rPr>
        <w:t> </w:t>
      </w:r>
      <w:r w:rsidRPr="009148B7">
        <w:rPr>
          <w:sz w:val="26"/>
          <w:szCs w:val="26"/>
        </w:rPr>
        <w:t>Р</w:t>
      </w:r>
      <w:r>
        <w:rPr>
          <w:sz w:val="26"/>
          <w:szCs w:val="26"/>
        </w:rPr>
        <w:t> </w:t>
      </w:r>
      <w:r w:rsidRPr="009148B7">
        <w:rPr>
          <w:sz w:val="26"/>
          <w:szCs w:val="26"/>
        </w:rPr>
        <w:t>22.2.10-2016 «Безопасность в 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 земельным, водным, лесным и иным законодательством.</w:t>
      </w:r>
    </w:p>
    <w:p w14:paraId="0E08C9FA" w14:textId="77777777" w:rsidR="00BE76D1" w:rsidRPr="00F23500" w:rsidRDefault="00BE76D1" w:rsidP="00BE76D1">
      <w:pPr>
        <w:pStyle w:val="b"/>
      </w:pPr>
      <w:r w:rsidRPr="00F23500">
        <w:t xml:space="preserve">Согласно требованиям СП 165.1325800.2014 «Инженерно-технические мероприятия гражданской обороны», зона возможных разрушений для городского округа </w:t>
      </w:r>
      <w:r>
        <w:t>город</w:t>
      </w:r>
      <w:r w:rsidRPr="00F23500">
        <w:t xml:space="preserve"> Минусинск не определена.</w:t>
      </w:r>
    </w:p>
    <w:p w14:paraId="02392C4E" w14:textId="77777777" w:rsidR="00BE76D1" w:rsidRPr="00F23500" w:rsidRDefault="00BE76D1" w:rsidP="00BE76D1">
      <w:pPr>
        <w:pStyle w:val="b"/>
      </w:pPr>
      <w:r w:rsidRPr="00F23500">
        <w:t>Территория Красноярского края в целом подвержена 79 источникам рисков различного характера, которые могут привести к возникновению ЧС:</w:t>
      </w:r>
    </w:p>
    <w:p w14:paraId="66654D74" w14:textId="77777777" w:rsidR="00BE76D1" w:rsidRPr="00F23500" w:rsidRDefault="00BE76D1" w:rsidP="00BE76D1">
      <w:pPr>
        <w:pStyle w:val="b"/>
        <w:numPr>
          <w:ilvl w:val="0"/>
          <w:numId w:val="90"/>
        </w:numPr>
        <w:ind w:left="0" w:firstLine="709"/>
      </w:pPr>
      <w:r w:rsidRPr="00F23500">
        <w:t>39 ЧС – техногенного характера;</w:t>
      </w:r>
    </w:p>
    <w:p w14:paraId="57593FEC" w14:textId="77777777" w:rsidR="00BE76D1" w:rsidRPr="00F23500" w:rsidRDefault="00BE76D1" w:rsidP="00BE76D1">
      <w:pPr>
        <w:pStyle w:val="b"/>
        <w:numPr>
          <w:ilvl w:val="0"/>
          <w:numId w:val="90"/>
        </w:numPr>
        <w:ind w:left="0" w:firstLine="709"/>
      </w:pPr>
      <w:r w:rsidRPr="00F23500">
        <w:t>28 ЧС – природного характера;</w:t>
      </w:r>
    </w:p>
    <w:p w14:paraId="15F616FB" w14:textId="77777777" w:rsidR="00BE76D1" w:rsidRPr="00F23500" w:rsidRDefault="00BE76D1" w:rsidP="00BE76D1">
      <w:pPr>
        <w:pStyle w:val="b"/>
        <w:numPr>
          <w:ilvl w:val="0"/>
          <w:numId w:val="90"/>
        </w:numPr>
        <w:ind w:left="0" w:firstLine="709"/>
      </w:pPr>
      <w:r w:rsidRPr="00F23500">
        <w:t>11 ЧС – биолого-социального характера;</w:t>
      </w:r>
    </w:p>
    <w:p w14:paraId="1CDC5149" w14:textId="77777777" w:rsidR="00BE76D1" w:rsidRPr="00F23500" w:rsidRDefault="00BE76D1" w:rsidP="00BE76D1">
      <w:pPr>
        <w:pStyle w:val="b"/>
        <w:numPr>
          <w:ilvl w:val="0"/>
          <w:numId w:val="90"/>
        </w:numPr>
        <w:ind w:left="0" w:firstLine="709"/>
      </w:pPr>
      <w:r w:rsidRPr="00F23500">
        <w:t>1 ЧС – крупный террористический акт.</w:t>
      </w:r>
    </w:p>
    <w:p w14:paraId="4B27168A" w14:textId="77777777" w:rsidR="00BE76D1" w:rsidRPr="00F23500" w:rsidRDefault="00BE76D1" w:rsidP="00BE76D1">
      <w:pPr>
        <w:pStyle w:val="b"/>
      </w:pPr>
      <w:r w:rsidRPr="00F23500">
        <w:t>Согласно «Руководства по оценке рисков чрезвычайных ситуаций техногенного характера, в том числе при эксплуатации критически важных объектов Российской Федерации», утверждённого первым заместителем министра МЧС России 09.01.2008 №1-4-60-9, используются следующие основные понятия:</w:t>
      </w:r>
    </w:p>
    <w:p w14:paraId="35988EBD" w14:textId="77777777" w:rsidR="00BE76D1" w:rsidRPr="00F23500" w:rsidRDefault="00BE76D1" w:rsidP="00BE76D1">
      <w:pPr>
        <w:pStyle w:val="b"/>
        <w:numPr>
          <w:ilvl w:val="0"/>
          <w:numId w:val="97"/>
        </w:numPr>
        <w:ind w:left="0" w:firstLine="709"/>
      </w:pPr>
      <w:r w:rsidRPr="00F23500">
        <w:t>Риск – количественная характеристика меры возможной опасности и размера последствий её реализации.</w:t>
      </w:r>
    </w:p>
    <w:p w14:paraId="38A8C400" w14:textId="77777777" w:rsidR="00BE76D1" w:rsidRPr="00F23500" w:rsidRDefault="00BE76D1" w:rsidP="00BE76D1">
      <w:pPr>
        <w:pStyle w:val="b"/>
        <w:numPr>
          <w:ilvl w:val="0"/>
          <w:numId w:val="97"/>
        </w:numPr>
        <w:ind w:left="0" w:firstLine="709"/>
      </w:pPr>
      <w:r w:rsidRPr="00F23500">
        <w:t>Риск чрезвычайной ситуации – потенциальная возможность возникновения чрезвычайной ситуации с негативными последствиями, представляющими угрозу жизни, здоровью и имуществу населения, объектам экономики и окружающей среде.</w:t>
      </w:r>
    </w:p>
    <w:p w14:paraId="3D73F796" w14:textId="77777777" w:rsidR="00BE76D1" w:rsidRPr="00F23500" w:rsidRDefault="00BE76D1" w:rsidP="00BE76D1">
      <w:pPr>
        <w:pStyle w:val="b"/>
        <w:numPr>
          <w:ilvl w:val="0"/>
          <w:numId w:val="97"/>
        </w:numPr>
        <w:ind w:left="0" w:firstLine="709"/>
      </w:pPr>
      <w:r w:rsidRPr="00F23500">
        <w:t>Риск индивидуальный – частота поражения отдельного человека в результате воздействия всей совокупности исследуемых факторов опасности в рассматриваемой точке пространства.</w:t>
      </w:r>
    </w:p>
    <w:p w14:paraId="24EE0930" w14:textId="77777777" w:rsidR="00BE76D1" w:rsidRPr="00F23500" w:rsidRDefault="00BE76D1" w:rsidP="00BE76D1">
      <w:pPr>
        <w:pStyle w:val="b"/>
        <w:numPr>
          <w:ilvl w:val="0"/>
          <w:numId w:val="97"/>
        </w:numPr>
        <w:ind w:left="0" w:firstLine="709"/>
      </w:pPr>
      <w:r w:rsidRPr="00F23500">
        <w:t>Риск социальный – зависимость между частотой реализации определённых факторов опасностей и размером последствий для здоровья людей (числом погибших или пострадавших), так называемые F/N-диаграммы или кривые социального риска.</w:t>
      </w:r>
    </w:p>
    <w:p w14:paraId="5AE34C27" w14:textId="77777777" w:rsidR="00BE76D1" w:rsidRPr="00F23500" w:rsidRDefault="00BE76D1" w:rsidP="00BE76D1">
      <w:pPr>
        <w:pStyle w:val="b"/>
        <w:numPr>
          <w:ilvl w:val="0"/>
          <w:numId w:val="97"/>
        </w:numPr>
        <w:ind w:left="0" w:firstLine="709"/>
      </w:pPr>
      <w:r w:rsidRPr="00F23500">
        <w:t>Риск экономический – в данном Руководстве понимается зависимость между частотой реализации определённых факторов опасностей и размером материального ущерба, так называемые F/G-диаграммы или кривые экономического риска.</w:t>
      </w:r>
    </w:p>
    <w:p w14:paraId="5CED6C94" w14:textId="77777777" w:rsidR="00BE76D1" w:rsidRPr="00F23500" w:rsidRDefault="00BE76D1" w:rsidP="00BE76D1">
      <w:pPr>
        <w:pStyle w:val="b"/>
        <w:numPr>
          <w:ilvl w:val="0"/>
          <w:numId w:val="97"/>
        </w:numPr>
        <w:ind w:left="0" w:firstLine="709"/>
      </w:pPr>
      <w:r w:rsidRPr="00F23500">
        <w:t>Риск коллективный – ожидаемое количество погибших или пострадавших в результате возможных реализаций факторов опасности за определённый период времени.</w:t>
      </w:r>
    </w:p>
    <w:p w14:paraId="1B6B3FA3" w14:textId="77777777" w:rsidR="00BE76D1" w:rsidRPr="00F23500" w:rsidRDefault="00BE76D1" w:rsidP="00BE76D1">
      <w:pPr>
        <w:pStyle w:val="b"/>
        <w:numPr>
          <w:ilvl w:val="0"/>
          <w:numId w:val="97"/>
        </w:numPr>
        <w:ind w:left="0" w:firstLine="709"/>
      </w:pPr>
      <w:r w:rsidRPr="00F23500">
        <w:t>Риск материальный – в данном Руководстве понимаются ожидаемые материальные потери в результате возможных реализаций факторов опасности за определённый период времени.</w:t>
      </w:r>
    </w:p>
    <w:p w14:paraId="7C7509D5" w14:textId="77777777" w:rsidR="00BE76D1" w:rsidRPr="00F23500" w:rsidRDefault="00BE76D1" w:rsidP="00BE76D1">
      <w:pPr>
        <w:pStyle w:val="b"/>
        <w:numPr>
          <w:ilvl w:val="0"/>
          <w:numId w:val="97"/>
        </w:numPr>
        <w:ind w:left="0" w:firstLine="709"/>
      </w:pPr>
      <w:r w:rsidRPr="00F23500">
        <w:t>Риск предельно допустимый – нормативный уровень риска, определяющий верхнюю границу допустимого риска.</w:t>
      </w:r>
    </w:p>
    <w:p w14:paraId="3107245E" w14:textId="77777777" w:rsidR="00BE76D1" w:rsidRPr="00F23500" w:rsidRDefault="00BE76D1" w:rsidP="00BE76D1">
      <w:pPr>
        <w:pStyle w:val="b"/>
        <w:numPr>
          <w:ilvl w:val="0"/>
          <w:numId w:val="97"/>
        </w:numPr>
        <w:ind w:left="0" w:firstLine="709"/>
      </w:pPr>
      <w:r w:rsidRPr="00F23500">
        <w:t>Риск неприемлемый (недопустимый) – риск, уровень которого превышает величину предельно допустимого уровня риска.</w:t>
      </w:r>
      <w:r w:rsidRPr="00C240FE">
        <w:t xml:space="preserve"> </w:t>
      </w:r>
    </w:p>
    <w:p w14:paraId="7A0B0AE1" w14:textId="77777777" w:rsidR="00BE76D1" w:rsidRPr="00F23500" w:rsidRDefault="00BE76D1" w:rsidP="00BE76D1">
      <w:pPr>
        <w:pStyle w:val="b"/>
        <w:numPr>
          <w:ilvl w:val="0"/>
          <w:numId w:val="97"/>
        </w:numPr>
        <w:ind w:left="0" w:firstLine="709"/>
      </w:pPr>
      <w:r w:rsidRPr="00F23500">
        <w:t>Риск допустимый – риск, уровень которого ниже величины предельно допустимого уровня риска. Допустимый риск подразделяется на три категории: повышенный, условно приемлемый и приемлемый риск.</w:t>
      </w:r>
    </w:p>
    <w:p w14:paraId="14AD46B0" w14:textId="77777777" w:rsidR="00BE76D1" w:rsidRPr="00F23500" w:rsidRDefault="00BE76D1" w:rsidP="00BE76D1">
      <w:pPr>
        <w:pStyle w:val="b"/>
        <w:numPr>
          <w:ilvl w:val="0"/>
          <w:numId w:val="97"/>
        </w:numPr>
        <w:ind w:left="0" w:firstLine="709"/>
      </w:pPr>
      <w:r w:rsidRPr="00F23500">
        <w:t>Риск повышенный – риск, уровень которого близок к предельно допустимому, требуются меры по его снижению и контролю.</w:t>
      </w:r>
    </w:p>
    <w:p w14:paraId="567D859C" w14:textId="77777777" w:rsidR="00BE76D1" w:rsidRPr="00F23500" w:rsidRDefault="00BE76D1" w:rsidP="00BE76D1">
      <w:pPr>
        <w:pStyle w:val="b"/>
        <w:numPr>
          <w:ilvl w:val="0"/>
          <w:numId w:val="97"/>
        </w:numPr>
        <w:ind w:left="0" w:firstLine="709"/>
      </w:pPr>
      <w:r w:rsidRPr="00F23500">
        <w:t>Риск условно приемлемый – риск, уровень которого разумно оправдан с социальной, экономической и экологической точек зрения, но рекомендуются меры по его дальнейшему снижению и контролю.</w:t>
      </w:r>
    </w:p>
    <w:p w14:paraId="287B89F0" w14:textId="77777777" w:rsidR="00BE76D1" w:rsidRPr="00F23500" w:rsidRDefault="00BE76D1" w:rsidP="00BE76D1">
      <w:pPr>
        <w:pStyle w:val="b"/>
        <w:numPr>
          <w:ilvl w:val="0"/>
          <w:numId w:val="97"/>
        </w:numPr>
        <w:ind w:left="0" w:firstLine="709"/>
      </w:pPr>
      <w:r w:rsidRPr="00F23500">
        <w:t>Риск приемлемый – риск, уровень которого, безусловно оправдан с социальной, экономической и экологической точек зрения или пренебрежимо мал.</w:t>
      </w:r>
    </w:p>
    <w:p w14:paraId="266794FB" w14:textId="77777777" w:rsidR="00BE76D1" w:rsidRPr="00F23500" w:rsidRDefault="00BE76D1" w:rsidP="00BE76D1">
      <w:pPr>
        <w:pStyle w:val="b"/>
        <w:numPr>
          <w:ilvl w:val="0"/>
          <w:numId w:val="97"/>
        </w:numPr>
        <w:ind w:left="0" w:firstLine="709"/>
      </w:pPr>
      <w:r w:rsidRPr="00F23500">
        <w:t>Опасность – способность причинения какого-либо вреда (ущерба), в том числе угроза жизни и здоровью человека, его материальным и духовным ценностям, окружающей среде.</w:t>
      </w:r>
    </w:p>
    <w:p w14:paraId="6ECB1E06" w14:textId="77777777" w:rsidR="00BE76D1" w:rsidRPr="00F23500" w:rsidRDefault="00BE76D1" w:rsidP="00BE76D1">
      <w:pPr>
        <w:pStyle w:val="b"/>
        <w:numPr>
          <w:ilvl w:val="0"/>
          <w:numId w:val="97"/>
        </w:numPr>
        <w:ind w:left="0" w:firstLine="709"/>
      </w:pPr>
      <w:r w:rsidRPr="00F23500">
        <w:t>Пострадавшие – количество людей, погибших или получивших в результате чрезвычайной ситуации ущерб здоровью.</w:t>
      </w:r>
    </w:p>
    <w:p w14:paraId="014BB8E8" w14:textId="77777777" w:rsidR="00BE76D1" w:rsidRPr="00F23500" w:rsidRDefault="00BE76D1" w:rsidP="00BE76D1">
      <w:pPr>
        <w:pStyle w:val="b"/>
        <w:numPr>
          <w:ilvl w:val="0"/>
          <w:numId w:val="97"/>
        </w:numPr>
        <w:ind w:left="0" w:firstLine="709"/>
      </w:pPr>
      <w:r w:rsidRPr="00F23500">
        <w:t>Ущерб – потери некоторого субъекта или группы субъектов части или всех своих ценностей.</w:t>
      </w:r>
    </w:p>
    <w:p w14:paraId="51013EF9" w14:textId="77777777" w:rsidR="00BE76D1" w:rsidRPr="00F23500" w:rsidRDefault="00BE76D1" w:rsidP="00BE76D1">
      <w:pPr>
        <w:pStyle w:val="b"/>
        <w:numPr>
          <w:ilvl w:val="0"/>
          <w:numId w:val="97"/>
        </w:numPr>
        <w:ind w:left="0" w:firstLine="709"/>
      </w:pPr>
      <w:r w:rsidRPr="00F23500">
        <w:t>Ущерб материальный – потери материальных ценностей, собственности или финансовых средств.</w:t>
      </w:r>
    </w:p>
    <w:p w14:paraId="37D9B41F" w14:textId="77777777" w:rsidR="00BE76D1" w:rsidRPr="00F23500" w:rsidRDefault="00BE76D1" w:rsidP="00BE76D1">
      <w:pPr>
        <w:pStyle w:val="b"/>
        <w:numPr>
          <w:ilvl w:val="0"/>
          <w:numId w:val="97"/>
        </w:numPr>
        <w:ind w:left="0" w:firstLine="709"/>
      </w:pPr>
      <w:r w:rsidRPr="00F23500">
        <w:t>Ущерб социальный – потери, связанные с жизнью, здоровьем и духовными ценностями индивидуума, социальных групп и общества в целом.</w:t>
      </w:r>
    </w:p>
    <w:p w14:paraId="35DFCA27" w14:textId="77777777" w:rsidR="00BE76D1" w:rsidRPr="00F23500" w:rsidRDefault="00BE76D1" w:rsidP="00BE76D1">
      <w:pPr>
        <w:pStyle w:val="b"/>
        <w:numPr>
          <w:ilvl w:val="0"/>
          <w:numId w:val="97"/>
        </w:numPr>
        <w:ind w:left="0" w:firstLine="709"/>
      </w:pPr>
      <w:r w:rsidRPr="00F23500">
        <w:t>Ущерб социально-экономический – стоимостное выражение потерь, связанных с жизнью, здоровьем и духовными ценностями индивидуума, социальных групп и общества в целом.</w:t>
      </w:r>
    </w:p>
    <w:p w14:paraId="655AF92E" w14:textId="77777777" w:rsidR="00BE76D1" w:rsidRPr="00F23500" w:rsidRDefault="00BE76D1" w:rsidP="00BE76D1">
      <w:pPr>
        <w:pStyle w:val="b"/>
        <w:numPr>
          <w:ilvl w:val="0"/>
          <w:numId w:val="97"/>
        </w:numPr>
        <w:ind w:left="0" w:firstLine="709"/>
      </w:pPr>
      <w:r w:rsidRPr="00F23500">
        <w:t>Ущерб эколого-экономический – сумма затрат на ликвидацию последствий чрезвычайной ситуации, восстановление объектов и сооружений, расположенных на загрязнённой территории, а также реабилитацию загрязнённой территории или оплату за нанесение вреда окружающей среде от загрязнения земель, водных объектов и атмосферы.</w:t>
      </w:r>
    </w:p>
    <w:p w14:paraId="6E1650B2" w14:textId="77777777" w:rsidR="00BE76D1" w:rsidRPr="00F23500" w:rsidRDefault="00BE76D1" w:rsidP="00BE76D1">
      <w:pPr>
        <w:pStyle w:val="b"/>
      </w:pPr>
      <w:r w:rsidRPr="00F23500">
        <w:t>Оценка риска выполняется с учётом погрешностей, присутствующих, как при оценке риска, так и при оценке того, что можно считать допустимым.</w:t>
      </w:r>
    </w:p>
    <w:p w14:paraId="6922A796" w14:textId="77777777" w:rsidR="00BE76D1" w:rsidRPr="00F23500" w:rsidRDefault="00BE76D1" w:rsidP="00BE76D1">
      <w:pPr>
        <w:pStyle w:val="b"/>
      </w:pPr>
      <w:r w:rsidRPr="00F23500">
        <w:t>Таким образом, задача оценки риска заключается в решении двух составляющих. Первая ставит целью определить вероятность (частоту) возникновения события, инициирующего возникновение поражающих факторов (источник ЧС).</w:t>
      </w:r>
    </w:p>
    <w:p w14:paraId="7184071F" w14:textId="77777777" w:rsidR="00BE76D1" w:rsidRPr="00F23500" w:rsidRDefault="00BE76D1" w:rsidP="00BE76D1">
      <w:pPr>
        <w:pStyle w:val="b"/>
      </w:pPr>
      <w:r w:rsidRPr="00F23500">
        <w:t>Вторая составляющая заключается в определении вероятности поражения человека при условии формирования заданных поражающих факторов, с последующим осуществлением зонирования территории по показателю индивидуального риска.</w:t>
      </w:r>
    </w:p>
    <w:p w14:paraId="71122419" w14:textId="77777777" w:rsidR="00BE76D1" w:rsidRPr="00F23500" w:rsidRDefault="00BE76D1" w:rsidP="00BE76D1">
      <w:pPr>
        <w:pStyle w:val="b"/>
      </w:pPr>
      <w:r w:rsidRPr="00F23500">
        <w:t>При определении количественных показателей риска, важнейшей задачей является расчёт вероятности формирования источника чрезвычайной ситуации. Правильное определение этого показателя позволит принять адекватные меры по защите населения и территории. Его завышением по отношению к реальному значению приводит к большим прогнозируемым потерям населения и, как следствие к необоснованным мероприятиям по предупреждению чрезвычайных ситуаций.</w:t>
      </w:r>
    </w:p>
    <w:p w14:paraId="5FFFCC64" w14:textId="77777777" w:rsidR="00BE76D1" w:rsidRPr="00F23500" w:rsidRDefault="00BE76D1" w:rsidP="00BE76D1">
      <w:pPr>
        <w:pStyle w:val="b"/>
      </w:pPr>
      <w:r w:rsidRPr="00F23500">
        <w:t>Оценка риска является составной частью управления безопасностью. Оценка риска заключается в систематическом использовании всей доступной информации для идентификации опасностей и определения риска возможных нежелательных событий.</w:t>
      </w:r>
    </w:p>
    <w:p w14:paraId="7350F529" w14:textId="77777777" w:rsidR="00BE76D1" w:rsidRPr="00F23500" w:rsidRDefault="00BE76D1" w:rsidP="00BE76D1">
      <w:pPr>
        <w:pStyle w:val="b"/>
      </w:pPr>
      <w:r w:rsidRPr="00F23500">
        <w:t>Основными факторами риска возникновения чрезвычайных ситуаций являются опасности (как имевшие место, так и прогнозируемые с высокой степенью вероятности)</w:t>
      </w:r>
      <w:r>
        <w:t>.</w:t>
      </w:r>
    </w:p>
    <w:p w14:paraId="03DA2820" w14:textId="77777777" w:rsidR="00BE76D1" w:rsidRPr="00F23500" w:rsidRDefault="00BE76D1" w:rsidP="00BE76D1">
      <w:pPr>
        <w:pStyle w:val="b"/>
      </w:pPr>
      <w:r w:rsidRPr="00F23500">
        <w:t>Конкретная часть территории в зависимости от степени риска может быть отнесена к одному из 4-х типов зон риска:</w:t>
      </w:r>
    </w:p>
    <w:p w14:paraId="6341FB69" w14:textId="77777777" w:rsidR="00BE76D1" w:rsidRPr="00F23500" w:rsidRDefault="00BE76D1" w:rsidP="00BE76D1">
      <w:pPr>
        <w:pStyle w:val="b"/>
        <w:numPr>
          <w:ilvl w:val="0"/>
          <w:numId w:val="98"/>
        </w:numPr>
        <w:ind w:left="0" w:firstLine="709"/>
      </w:pPr>
      <w:r w:rsidRPr="00F23500">
        <w:t>Зона неприемлемого (недопустимого) риска – это территория, на которой не допускается нахождение людей, за исключением лиц, обеспечивающих проведение соответствующего комплекса организационных, социальных и технических мероприятий (специальное строительство инженерных сооружений, введение дополнительных систем защиты, контроля, оповещения и т.д.), направленного на снижение риска до допустимого уровня. Новое строительство не разрешается независимо от возможных экономических и социальных преимуществ того или иного вида хозяйственной деятельности, за исключением объектов обороны, охраны государственной границы или объектов, осуществляющих функционирование в автоматическом режиме. В плановом порядке осуществляется переселение людей в безопасные районы;</w:t>
      </w:r>
    </w:p>
    <w:p w14:paraId="7556D64A" w14:textId="77777777" w:rsidR="00BE76D1" w:rsidRPr="00F23500" w:rsidRDefault="00BE76D1" w:rsidP="00BE76D1">
      <w:pPr>
        <w:pStyle w:val="b"/>
        <w:numPr>
          <w:ilvl w:val="0"/>
          <w:numId w:val="98"/>
        </w:numPr>
        <w:ind w:left="0" w:firstLine="709"/>
      </w:pPr>
      <w:r w:rsidRPr="00F23500">
        <w:t>Зона повышенного риска – это территория, на которой допускается временное пребывание ограниченного количества людей, связанных с выполнением служебных обязанностей. Новое жилищное и промышленное строительство допускается в исключительных случаях при условии обязательного выполнения комплекса специальных мероприятий по снижению риска до приемлемого уровня, обязательному контролю риска и предупреждению чрезвычайных ситуаций;</w:t>
      </w:r>
    </w:p>
    <w:p w14:paraId="1F67CB59" w14:textId="77777777" w:rsidR="00BE76D1" w:rsidRPr="00F23500" w:rsidRDefault="00BE76D1" w:rsidP="00BE76D1">
      <w:pPr>
        <w:pStyle w:val="b"/>
        <w:numPr>
          <w:ilvl w:val="0"/>
          <w:numId w:val="98"/>
        </w:numPr>
        <w:ind w:left="0" w:firstLine="709"/>
      </w:pPr>
      <w:r w:rsidRPr="00F23500">
        <w:t>Зона условно приемлемого риска – территория, где допускается строительство и размещение новых жилых, социальных и промышленных объектов при условии обязательного выполнения комплекса дополнительных мероприятий по снижению риска;</w:t>
      </w:r>
    </w:p>
    <w:p w14:paraId="6BF0CF8D" w14:textId="77777777" w:rsidR="00BE76D1" w:rsidRPr="00F23500" w:rsidRDefault="00BE76D1" w:rsidP="00BE76D1">
      <w:pPr>
        <w:pStyle w:val="b"/>
        <w:numPr>
          <w:ilvl w:val="0"/>
          <w:numId w:val="98"/>
        </w:numPr>
        <w:ind w:left="0" w:firstLine="709"/>
      </w:pPr>
      <w:r w:rsidRPr="00F23500">
        <w:t>Зона приемлемого риска – территория, на которой допускается любое строительство и размещение населения.</w:t>
      </w:r>
    </w:p>
    <w:p w14:paraId="1057333C" w14:textId="77777777" w:rsidR="00BE76D1" w:rsidRPr="00F23500" w:rsidRDefault="00BE76D1" w:rsidP="00BE76D1">
      <w:pPr>
        <w:pStyle w:val="b"/>
      </w:pPr>
      <w:r w:rsidRPr="00F23500">
        <w:t>Решение о временных ограничениях на проживание и хозяйственную деятельность и проведении комплекса мероприятий, направленных на снижение риска, принимается Правительством Российской Федерации или Правительством Красноярского края по представлению надзорных органов. При невозможности снижения уровня риска ограничения на проживание и хозяйственную деятельность вводятся Законом Российской Федерации или законом Красноярского края.</w:t>
      </w:r>
    </w:p>
    <w:p w14:paraId="7C55448F" w14:textId="77777777" w:rsidR="00BE76D1" w:rsidRDefault="00BE76D1" w:rsidP="00BE76D1">
      <w:pPr>
        <w:pStyle w:val="b"/>
      </w:pPr>
      <w:r w:rsidRPr="00F23500">
        <w:t>Границы зон в координатах «частота ЧС – число пострадавших» и «частота ЧС – материальный ущерб» представлены в таблицах 5-1.</w:t>
      </w:r>
    </w:p>
    <w:p w14:paraId="6E3411E4" w14:textId="77777777" w:rsidR="00BE76D1" w:rsidRPr="00F23500" w:rsidRDefault="00BE76D1" w:rsidP="00BE76D1">
      <w:pPr>
        <w:pStyle w:val="b"/>
      </w:pPr>
    </w:p>
    <w:p w14:paraId="5E9F400D" w14:textId="77777777" w:rsidR="00BE76D1" w:rsidRDefault="00BE76D1" w:rsidP="00BE76D1">
      <w:pPr>
        <w:pStyle w:val="b"/>
        <w:jc w:val="right"/>
      </w:pPr>
      <w:r w:rsidRPr="00F23500">
        <w:t>Таблица 5-1</w:t>
      </w:r>
    </w:p>
    <w:p w14:paraId="1E69260A" w14:textId="77777777" w:rsidR="00BE76D1" w:rsidRPr="00F23500" w:rsidRDefault="00BE76D1" w:rsidP="00BE76D1">
      <w:pPr>
        <w:pStyle w:val="b"/>
      </w:pPr>
    </w:p>
    <w:p w14:paraId="42E51604" w14:textId="77777777" w:rsidR="00BE76D1" w:rsidRDefault="00BE76D1" w:rsidP="00BE76D1">
      <w:pPr>
        <w:pStyle w:val="b"/>
        <w:jc w:val="center"/>
      </w:pPr>
      <w:r w:rsidRPr="00F23500">
        <w:t>Определение границ зон рисков в координатах «частота ЧС – число пострадавших»</w:t>
      </w:r>
    </w:p>
    <w:p w14:paraId="698A5CC2" w14:textId="77777777" w:rsidR="00BE76D1" w:rsidRPr="00F23500" w:rsidRDefault="00BE76D1" w:rsidP="00BE76D1">
      <w:pPr>
        <w:pStyle w:val="b"/>
      </w:pPr>
    </w:p>
    <w:tbl>
      <w:tblPr>
        <w:tblStyle w:val="af7"/>
        <w:tblW w:w="5000" w:type="pct"/>
        <w:jc w:val="center"/>
        <w:tblLook w:val="04A0" w:firstRow="1" w:lastRow="0" w:firstColumn="1" w:lastColumn="0" w:noHBand="0" w:noVBand="1"/>
      </w:tblPr>
      <w:tblGrid>
        <w:gridCol w:w="1925"/>
        <w:gridCol w:w="1925"/>
        <w:gridCol w:w="1926"/>
        <w:gridCol w:w="1926"/>
        <w:gridCol w:w="1926"/>
      </w:tblGrid>
      <w:tr w:rsidR="00BE76D1" w:rsidRPr="007D0198" w14:paraId="6B873294" w14:textId="77777777" w:rsidTr="00FB41AB">
        <w:trPr>
          <w:trHeight w:val="283"/>
          <w:jc w:val="center"/>
        </w:trPr>
        <w:tc>
          <w:tcPr>
            <w:tcW w:w="1000" w:type="pct"/>
            <w:vMerge w:val="restart"/>
          </w:tcPr>
          <w:p w14:paraId="7C157F5A"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r w:rsidRPr="007D0198">
              <w:rPr>
                <w:sz w:val="20"/>
                <w:szCs w:val="20"/>
                <w:lang w:eastAsia="ar-SA"/>
              </w:rPr>
              <w:t>Частота ЧС</w:t>
            </w:r>
          </w:p>
        </w:tc>
        <w:tc>
          <w:tcPr>
            <w:tcW w:w="4000" w:type="pct"/>
            <w:gridSpan w:val="4"/>
          </w:tcPr>
          <w:p w14:paraId="5FC389B8"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r w:rsidRPr="007D0198">
              <w:rPr>
                <w:sz w:val="20"/>
                <w:szCs w:val="20"/>
                <w:lang w:eastAsia="ar-SA"/>
              </w:rPr>
              <w:t>Число пострадавших, чел.</w:t>
            </w:r>
          </w:p>
        </w:tc>
      </w:tr>
      <w:tr w:rsidR="00BE76D1" w:rsidRPr="007D0198" w14:paraId="1A8AC2EE" w14:textId="77777777" w:rsidTr="00FB41AB">
        <w:trPr>
          <w:trHeight w:val="283"/>
          <w:jc w:val="center"/>
        </w:trPr>
        <w:tc>
          <w:tcPr>
            <w:tcW w:w="1000" w:type="pct"/>
            <w:vMerge/>
          </w:tcPr>
          <w:p w14:paraId="3CAC56B2"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p>
        </w:tc>
        <w:tc>
          <w:tcPr>
            <w:tcW w:w="1000" w:type="pct"/>
            <w:tcBorders>
              <w:bottom w:val="single" w:sz="4" w:space="0" w:color="auto"/>
            </w:tcBorders>
          </w:tcPr>
          <w:p w14:paraId="3A86B91D"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r w:rsidRPr="007D0198">
              <w:rPr>
                <w:sz w:val="20"/>
                <w:szCs w:val="20"/>
                <w:lang w:eastAsia="ar-SA"/>
              </w:rPr>
              <w:t>менее 10</w:t>
            </w:r>
          </w:p>
        </w:tc>
        <w:tc>
          <w:tcPr>
            <w:tcW w:w="1000" w:type="pct"/>
            <w:tcBorders>
              <w:bottom w:val="single" w:sz="4" w:space="0" w:color="auto"/>
            </w:tcBorders>
          </w:tcPr>
          <w:p w14:paraId="5D786E31"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r w:rsidRPr="007D0198">
              <w:rPr>
                <w:sz w:val="20"/>
                <w:szCs w:val="20"/>
                <w:lang w:eastAsia="ar-SA"/>
              </w:rPr>
              <w:t>от 10 до 50</w:t>
            </w:r>
          </w:p>
        </w:tc>
        <w:tc>
          <w:tcPr>
            <w:tcW w:w="1000" w:type="pct"/>
            <w:tcBorders>
              <w:bottom w:val="single" w:sz="4" w:space="0" w:color="auto"/>
            </w:tcBorders>
          </w:tcPr>
          <w:p w14:paraId="702833C7"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r w:rsidRPr="007D0198">
              <w:rPr>
                <w:sz w:val="20"/>
                <w:szCs w:val="20"/>
                <w:lang w:eastAsia="ar-SA"/>
              </w:rPr>
              <w:t>от 50 до 500</w:t>
            </w:r>
          </w:p>
        </w:tc>
        <w:tc>
          <w:tcPr>
            <w:tcW w:w="1000" w:type="pct"/>
            <w:tcBorders>
              <w:bottom w:val="single" w:sz="4" w:space="0" w:color="auto"/>
            </w:tcBorders>
          </w:tcPr>
          <w:p w14:paraId="51573B4C"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r w:rsidRPr="007D0198">
              <w:rPr>
                <w:sz w:val="20"/>
                <w:szCs w:val="20"/>
                <w:lang w:eastAsia="ar-SA"/>
              </w:rPr>
              <w:t>свыше 500</w:t>
            </w:r>
          </w:p>
        </w:tc>
      </w:tr>
      <w:tr w:rsidR="00BE76D1" w:rsidRPr="007D0198" w14:paraId="15D36EAE" w14:textId="77777777" w:rsidTr="00FB41AB">
        <w:trPr>
          <w:trHeight w:val="283"/>
          <w:jc w:val="center"/>
        </w:trPr>
        <w:tc>
          <w:tcPr>
            <w:tcW w:w="1000" w:type="pct"/>
            <w:tcBorders>
              <w:right w:val="single" w:sz="4" w:space="0" w:color="auto"/>
            </w:tcBorders>
          </w:tcPr>
          <w:p w14:paraId="5864E2A6" w14:textId="77777777" w:rsidR="00BE76D1" w:rsidRPr="007D0198" w:rsidRDefault="00BE76D1" w:rsidP="00FB41AB">
            <w:pPr>
              <w:widowControl w:val="0"/>
              <w:tabs>
                <w:tab w:val="left" w:pos="511"/>
                <w:tab w:val="left" w:pos="8641"/>
              </w:tabs>
              <w:overflowPunct w:val="0"/>
              <w:autoSpaceDE w:val="0"/>
              <w:ind w:firstLine="709"/>
              <w:jc w:val="right"/>
              <w:textAlignment w:val="baseline"/>
              <w:rPr>
                <w:sz w:val="20"/>
                <w:szCs w:val="20"/>
                <w:lang w:eastAsia="ar-SA"/>
              </w:rPr>
            </w:pPr>
            <w:r w:rsidRPr="007D0198">
              <w:rPr>
                <w:sz w:val="20"/>
                <w:szCs w:val="20"/>
                <w:lang w:eastAsia="ar-SA"/>
              </w:rPr>
              <w:t>более 1</w:t>
            </w:r>
          </w:p>
        </w:tc>
        <w:tc>
          <w:tcPr>
            <w:tcW w:w="4000" w:type="pct"/>
            <w:gridSpan w:val="4"/>
            <w:tcBorders>
              <w:top w:val="single" w:sz="4" w:space="0" w:color="auto"/>
              <w:left w:val="single" w:sz="4" w:space="0" w:color="auto"/>
              <w:bottom w:val="nil"/>
              <w:right w:val="single" w:sz="4" w:space="0" w:color="auto"/>
            </w:tcBorders>
            <w:shd w:val="clear" w:color="auto" w:fill="1F3864"/>
          </w:tcPr>
          <w:p w14:paraId="3157F15E"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p>
        </w:tc>
      </w:tr>
      <w:tr w:rsidR="00BE76D1" w:rsidRPr="007D0198" w14:paraId="6D6C3482" w14:textId="77777777" w:rsidTr="00FB41AB">
        <w:trPr>
          <w:trHeight w:val="283"/>
          <w:jc w:val="center"/>
        </w:trPr>
        <w:tc>
          <w:tcPr>
            <w:tcW w:w="1000" w:type="pct"/>
            <w:tcBorders>
              <w:right w:val="single" w:sz="4" w:space="0" w:color="auto"/>
            </w:tcBorders>
          </w:tcPr>
          <w:p w14:paraId="6B49C048" w14:textId="77777777" w:rsidR="00BE76D1" w:rsidRPr="007D0198" w:rsidRDefault="00BE76D1" w:rsidP="00FB41AB">
            <w:pPr>
              <w:widowControl w:val="0"/>
              <w:tabs>
                <w:tab w:val="left" w:pos="511"/>
                <w:tab w:val="left" w:pos="8641"/>
              </w:tabs>
              <w:overflowPunct w:val="0"/>
              <w:autoSpaceDE w:val="0"/>
              <w:ind w:firstLine="709"/>
              <w:jc w:val="right"/>
              <w:textAlignment w:val="baseline"/>
              <w:rPr>
                <w:sz w:val="20"/>
                <w:szCs w:val="20"/>
                <w:vertAlign w:val="superscript"/>
                <w:lang w:eastAsia="ar-SA"/>
              </w:rPr>
            </w:pPr>
            <w:r w:rsidRPr="007D0198">
              <w:rPr>
                <w:sz w:val="20"/>
                <w:szCs w:val="20"/>
                <w:lang w:eastAsia="ar-SA"/>
              </w:rPr>
              <w:t>1-10</w:t>
            </w:r>
            <w:r w:rsidRPr="007D0198">
              <w:rPr>
                <w:sz w:val="20"/>
                <w:szCs w:val="20"/>
                <w:vertAlign w:val="superscript"/>
                <w:lang w:eastAsia="ar-SA"/>
              </w:rPr>
              <w:t>-1</w:t>
            </w:r>
          </w:p>
        </w:tc>
        <w:tc>
          <w:tcPr>
            <w:tcW w:w="1000" w:type="pct"/>
            <w:vMerge w:val="restart"/>
            <w:tcBorders>
              <w:top w:val="nil"/>
              <w:left w:val="single" w:sz="4" w:space="0" w:color="auto"/>
              <w:bottom w:val="nil"/>
              <w:right w:val="nil"/>
            </w:tcBorders>
            <w:shd w:val="clear" w:color="auto" w:fill="2F5496"/>
          </w:tcPr>
          <w:p w14:paraId="07627768"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p>
        </w:tc>
        <w:tc>
          <w:tcPr>
            <w:tcW w:w="3000" w:type="pct"/>
            <w:gridSpan w:val="3"/>
            <w:tcBorders>
              <w:top w:val="nil"/>
              <w:left w:val="nil"/>
              <w:bottom w:val="nil"/>
              <w:right w:val="nil"/>
            </w:tcBorders>
            <w:shd w:val="clear" w:color="auto" w:fill="1F3864"/>
          </w:tcPr>
          <w:p w14:paraId="678B7DF6"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r w:rsidRPr="007D0198">
              <w:rPr>
                <w:sz w:val="20"/>
                <w:szCs w:val="20"/>
                <w:lang w:eastAsia="ar-SA"/>
              </w:rPr>
              <w:t>Зона недопустимого риска</w:t>
            </w:r>
          </w:p>
        </w:tc>
      </w:tr>
      <w:tr w:rsidR="00BE76D1" w:rsidRPr="007D0198" w14:paraId="00F63FD0" w14:textId="77777777" w:rsidTr="00FB41AB">
        <w:trPr>
          <w:trHeight w:val="283"/>
          <w:jc w:val="center"/>
        </w:trPr>
        <w:tc>
          <w:tcPr>
            <w:tcW w:w="1000" w:type="pct"/>
            <w:tcBorders>
              <w:right w:val="single" w:sz="4" w:space="0" w:color="auto"/>
            </w:tcBorders>
          </w:tcPr>
          <w:p w14:paraId="6B275FE0" w14:textId="77777777" w:rsidR="00BE76D1" w:rsidRPr="007D0198" w:rsidRDefault="00BE76D1" w:rsidP="00FB41AB">
            <w:pPr>
              <w:widowControl w:val="0"/>
              <w:tabs>
                <w:tab w:val="left" w:pos="511"/>
                <w:tab w:val="left" w:pos="8641"/>
              </w:tabs>
              <w:overflowPunct w:val="0"/>
              <w:autoSpaceDE w:val="0"/>
              <w:ind w:firstLine="709"/>
              <w:jc w:val="right"/>
              <w:textAlignment w:val="baseline"/>
              <w:rPr>
                <w:sz w:val="20"/>
                <w:szCs w:val="20"/>
                <w:vertAlign w:val="superscript"/>
                <w:lang w:eastAsia="ar-SA"/>
              </w:rPr>
            </w:pPr>
            <w:r w:rsidRPr="007D0198">
              <w:rPr>
                <w:sz w:val="20"/>
                <w:szCs w:val="20"/>
                <w:lang w:eastAsia="ar-SA"/>
              </w:rPr>
              <w:t>10</w:t>
            </w:r>
            <w:r w:rsidRPr="007D0198">
              <w:rPr>
                <w:sz w:val="20"/>
                <w:szCs w:val="20"/>
                <w:vertAlign w:val="superscript"/>
                <w:lang w:eastAsia="ar-SA"/>
              </w:rPr>
              <w:t>-1</w:t>
            </w:r>
            <w:r w:rsidRPr="007D0198">
              <w:rPr>
                <w:sz w:val="20"/>
                <w:szCs w:val="20"/>
                <w:lang w:eastAsia="ar-SA"/>
              </w:rPr>
              <w:t>-10</w:t>
            </w:r>
            <w:r w:rsidRPr="007D0198">
              <w:rPr>
                <w:sz w:val="20"/>
                <w:szCs w:val="20"/>
                <w:vertAlign w:val="superscript"/>
                <w:lang w:eastAsia="ar-SA"/>
              </w:rPr>
              <w:t>-2</w:t>
            </w:r>
          </w:p>
        </w:tc>
        <w:tc>
          <w:tcPr>
            <w:tcW w:w="1000" w:type="pct"/>
            <w:vMerge/>
            <w:tcBorders>
              <w:top w:val="nil"/>
              <w:left w:val="single" w:sz="4" w:space="0" w:color="auto"/>
              <w:bottom w:val="nil"/>
              <w:right w:val="nil"/>
            </w:tcBorders>
            <w:shd w:val="clear" w:color="auto" w:fill="2F5496"/>
          </w:tcPr>
          <w:p w14:paraId="60960FEE"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p>
        </w:tc>
        <w:tc>
          <w:tcPr>
            <w:tcW w:w="1000" w:type="pct"/>
            <w:tcBorders>
              <w:top w:val="nil"/>
              <w:left w:val="nil"/>
              <w:bottom w:val="nil"/>
              <w:right w:val="nil"/>
            </w:tcBorders>
            <w:shd w:val="clear" w:color="auto" w:fill="2F5496"/>
          </w:tcPr>
          <w:p w14:paraId="77EE0B87"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p>
        </w:tc>
        <w:tc>
          <w:tcPr>
            <w:tcW w:w="2000" w:type="pct"/>
            <w:gridSpan w:val="2"/>
            <w:tcBorders>
              <w:top w:val="nil"/>
              <w:left w:val="nil"/>
              <w:bottom w:val="nil"/>
              <w:right w:val="single" w:sz="4" w:space="0" w:color="auto"/>
            </w:tcBorders>
            <w:shd w:val="clear" w:color="auto" w:fill="1F3864"/>
          </w:tcPr>
          <w:p w14:paraId="023D33BB"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p>
        </w:tc>
      </w:tr>
      <w:tr w:rsidR="00BE76D1" w:rsidRPr="007D0198" w14:paraId="3D3C64EA" w14:textId="77777777" w:rsidTr="00FB41AB">
        <w:trPr>
          <w:trHeight w:val="283"/>
          <w:jc w:val="center"/>
        </w:trPr>
        <w:tc>
          <w:tcPr>
            <w:tcW w:w="1000" w:type="pct"/>
            <w:tcBorders>
              <w:right w:val="single" w:sz="4" w:space="0" w:color="auto"/>
            </w:tcBorders>
          </w:tcPr>
          <w:p w14:paraId="01FACEDC" w14:textId="77777777" w:rsidR="00BE76D1" w:rsidRPr="007D0198" w:rsidRDefault="00BE76D1" w:rsidP="00FB41AB">
            <w:pPr>
              <w:widowControl w:val="0"/>
              <w:tabs>
                <w:tab w:val="left" w:pos="511"/>
                <w:tab w:val="left" w:pos="8641"/>
              </w:tabs>
              <w:overflowPunct w:val="0"/>
              <w:autoSpaceDE w:val="0"/>
              <w:ind w:firstLine="709"/>
              <w:jc w:val="right"/>
              <w:textAlignment w:val="baseline"/>
              <w:rPr>
                <w:sz w:val="20"/>
                <w:szCs w:val="20"/>
                <w:lang w:eastAsia="ar-SA"/>
              </w:rPr>
            </w:pPr>
            <w:r w:rsidRPr="007D0198">
              <w:rPr>
                <w:sz w:val="20"/>
                <w:szCs w:val="20"/>
                <w:lang w:eastAsia="ar-SA"/>
              </w:rPr>
              <w:t>10</w:t>
            </w:r>
            <w:r w:rsidRPr="007D0198">
              <w:rPr>
                <w:sz w:val="20"/>
                <w:szCs w:val="20"/>
                <w:vertAlign w:val="superscript"/>
                <w:lang w:eastAsia="ar-SA"/>
              </w:rPr>
              <w:t>-2</w:t>
            </w:r>
            <w:r w:rsidRPr="007D0198">
              <w:rPr>
                <w:sz w:val="20"/>
                <w:szCs w:val="20"/>
                <w:lang w:eastAsia="ar-SA"/>
              </w:rPr>
              <w:t>-10</w:t>
            </w:r>
            <w:r w:rsidRPr="007D0198">
              <w:rPr>
                <w:sz w:val="20"/>
                <w:szCs w:val="20"/>
                <w:vertAlign w:val="superscript"/>
                <w:lang w:eastAsia="ar-SA"/>
              </w:rPr>
              <w:t>-3</w:t>
            </w:r>
          </w:p>
        </w:tc>
        <w:tc>
          <w:tcPr>
            <w:tcW w:w="1000" w:type="pct"/>
            <w:vMerge w:val="restart"/>
            <w:tcBorders>
              <w:top w:val="nil"/>
              <w:left w:val="single" w:sz="4" w:space="0" w:color="auto"/>
              <w:bottom w:val="nil"/>
              <w:right w:val="nil"/>
            </w:tcBorders>
            <w:shd w:val="clear" w:color="auto" w:fill="8EAADB"/>
          </w:tcPr>
          <w:p w14:paraId="0DDE6C31"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p>
        </w:tc>
        <w:tc>
          <w:tcPr>
            <w:tcW w:w="2000" w:type="pct"/>
            <w:gridSpan w:val="2"/>
            <w:tcBorders>
              <w:top w:val="nil"/>
              <w:left w:val="nil"/>
              <w:bottom w:val="nil"/>
              <w:right w:val="nil"/>
            </w:tcBorders>
            <w:shd w:val="clear" w:color="auto" w:fill="2F5496"/>
          </w:tcPr>
          <w:p w14:paraId="28E942D7"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r w:rsidRPr="007D0198">
              <w:rPr>
                <w:sz w:val="20"/>
                <w:szCs w:val="20"/>
                <w:lang w:eastAsia="ar-SA"/>
              </w:rPr>
              <w:t>Зона повышенного риска</w:t>
            </w:r>
          </w:p>
        </w:tc>
        <w:tc>
          <w:tcPr>
            <w:tcW w:w="1000" w:type="pct"/>
            <w:tcBorders>
              <w:top w:val="nil"/>
              <w:left w:val="nil"/>
              <w:bottom w:val="nil"/>
              <w:right w:val="single" w:sz="4" w:space="0" w:color="auto"/>
            </w:tcBorders>
            <w:shd w:val="clear" w:color="auto" w:fill="1F3864"/>
          </w:tcPr>
          <w:p w14:paraId="17B60722"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p>
        </w:tc>
      </w:tr>
      <w:tr w:rsidR="00BE76D1" w:rsidRPr="007D0198" w14:paraId="1CA4DFFD" w14:textId="77777777" w:rsidTr="00FB41AB">
        <w:trPr>
          <w:trHeight w:val="283"/>
          <w:jc w:val="center"/>
        </w:trPr>
        <w:tc>
          <w:tcPr>
            <w:tcW w:w="1000" w:type="pct"/>
            <w:tcBorders>
              <w:right w:val="single" w:sz="4" w:space="0" w:color="auto"/>
            </w:tcBorders>
          </w:tcPr>
          <w:p w14:paraId="50F83C60" w14:textId="77777777" w:rsidR="00BE76D1" w:rsidRPr="007D0198" w:rsidRDefault="00BE76D1" w:rsidP="00FB41AB">
            <w:pPr>
              <w:widowControl w:val="0"/>
              <w:tabs>
                <w:tab w:val="left" w:pos="511"/>
                <w:tab w:val="left" w:pos="8641"/>
              </w:tabs>
              <w:overflowPunct w:val="0"/>
              <w:autoSpaceDE w:val="0"/>
              <w:ind w:firstLine="709"/>
              <w:jc w:val="right"/>
              <w:textAlignment w:val="baseline"/>
              <w:rPr>
                <w:sz w:val="20"/>
                <w:szCs w:val="20"/>
                <w:lang w:eastAsia="ar-SA"/>
              </w:rPr>
            </w:pPr>
            <w:r w:rsidRPr="007D0198">
              <w:rPr>
                <w:sz w:val="20"/>
                <w:szCs w:val="20"/>
                <w:lang w:eastAsia="ar-SA"/>
              </w:rPr>
              <w:t>10</w:t>
            </w:r>
            <w:r w:rsidRPr="007D0198">
              <w:rPr>
                <w:sz w:val="20"/>
                <w:szCs w:val="20"/>
                <w:vertAlign w:val="superscript"/>
                <w:lang w:eastAsia="ar-SA"/>
              </w:rPr>
              <w:t>-3</w:t>
            </w:r>
            <w:r w:rsidRPr="007D0198">
              <w:rPr>
                <w:sz w:val="20"/>
                <w:szCs w:val="20"/>
                <w:lang w:eastAsia="ar-SA"/>
              </w:rPr>
              <w:t>-10</w:t>
            </w:r>
            <w:r w:rsidRPr="007D0198">
              <w:rPr>
                <w:sz w:val="20"/>
                <w:szCs w:val="20"/>
                <w:vertAlign w:val="superscript"/>
                <w:lang w:eastAsia="ar-SA"/>
              </w:rPr>
              <w:t>-4</w:t>
            </w:r>
          </w:p>
        </w:tc>
        <w:tc>
          <w:tcPr>
            <w:tcW w:w="1000" w:type="pct"/>
            <w:vMerge/>
            <w:tcBorders>
              <w:top w:val="nil"/>
              <w:left w:val="single" w:sz="4" w:space="0" w:color="auto"/>
              <w:bottom w:val="nil"/>
              <w:right w:val="nil"/>
            </w:tcBorders>
            <w:shd w:val="clear" w:color="auto" w:fill="8EAADB"/>
          </w:tcPr>
          <w:p w14:paraId="5E3100C5"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p>
        </w:tc>
        <w:tc>
          <w:tcPr>
            <w:tcW w:w="1000" w:type="pct"/>
            <w:tcBorders>
              <w:top w:val="nil"/>
              <w:left w:val="nil"/>
              <w:bottom w:val="nil"/>
              <w:right w:val="nil"/>
            </w:tcBorders>
            <w:shd w:val="clear" w:color="auto" w:fill="8EAADB"/>
          </w:tcPr>
          <w:p w14:paraId="18F773DD"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p>
        </w:tc>
        <w:tc>
          <w:tcPr>
            <w:tcW w:w="1000" w:type="pct"/>
            <w:tcBorders>
              <w:top w:val="nil"/>
              <w:left w:val="nil"/>
              <w:bottom w:val="nil"/>
              <w:right w:val="nil"/>
            </w:tcBorders>
            <w:shd w:val="clear" w:color="auto" w:fill="2F5496"/>
          </w:tcPr>
          <w:p w14:paraId="6824A725"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p>
        </w:tc>
        <w:tc>
          <w:tcPr>
            <w:tcW w:w="1000" w:type="pct"/>
            <w:vMerge w:val="restart"/>
            <w:tcBorders>
              <w:top w:val="nil"/>
              <w:left w:val="nil"/>
              <w:bottom w:val="nil"/>
              <w:right w:val="single" w:sz="4" w:space="0" w:color="auto"/>
            </w:tcBorders>
            <w:shd w:val="clear" w:color="auto" w:fill="2F5496"/>
          </w:tcPr>
          <w:p w14:paraId="612D29AE"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p>
        </w:tc>
      </w:tr>
      <w:tr w:rsidR="00BE76D1" w:rsidRPr="007D0198" w14:paraId="069CFD88" w14:textId="77777777" w:rsidTr="00FB41AB">
        <w:trPr>
          <w:trHeight w:val="283"/>
          <w:jc w:val="center"/>
        </w:trPr>
        <w:tc>
          <w:tcPr>
            <w:tcW w:w="1000" w:type="pct"/>
            <w:tcBorders>
              <w:right w:val="single" w:sz="4" w:space="0" w:color="auto"/>
            </w:tcBorders>
          </w:tcPr>
          <w:p w14:paraId="7C31B656" w14:textId="77777777" w:rsidR="00BE76D1" w:rsidRPr="007D0198" w:rsidRDefault="00BE76D1" w:rsidP="00FB41AB">
            <w:pPr>
              <w:widowControl w:val="0"/>
              <w:tabs>
                <w:tab w:val="left" w:pos="511"/>
                <w:tab w:val="left" w:pos="8641"/>
              </w:tabs>
              <w:overflowPunct w:val="0"/>
              <w:autoSpaceDE w:val="0"/>
              <w:ind w:firstLine="709"/>
              <w:jc w:val="right"/>
              <w:textAlignment w:val="baseline"/>
              <w:rPr>
                <w:sz w:val="20"/>
                <w:szCs w:val="20"/>
                <w:lang w:eastAsia="ar-SA"/>
              </w:rPr>
            </w:pPr>
            <w:r w:rsidRPr="007D0198">
              <w:rPr>
                <w:sz w:val="20"/>
                <w:szCs w:val="20"/>
                <w:lang w:eastAsia="ar-SA"/>
              </w:rPr>
              <w:t>10</w:t>
            </w:r>
            <w:r w:rsidRPr="007D0198">
              <w:rPr>
                <w:sz w:val="20"/>
                <w:szCs w:val="20"/>
                <w:vertAlign w:val="superscript"/>
                <w:lang w:eastAsia="ar-SA"/>
              </w:rPr>
              <w:t>-4</w:t>
            </w:r>
            <w:r w:rsidRPr="007D0198">
              <w:rPr>
                <w:sz w:val="20"/>
                <w:szCs w:val="20"/>
                <w:lang w:eastAsia="ar-SA"/>
              </w:rPr>
              <w:t>-10</w:t>
            </w:r>
            <w:r w:rsidRPr="007D0198">
              <w:rPr>
                <w:sz w:val="20"/>
                <w:szCs w:val="20"/>
                <w:vertAlign w:val="superscript"/>
                <w:lang w:eastAsia="ar-SA"/>
              </w:rPr>
              <w:t>-5</w:t>
            </w:r>
          </w:p>
        </w:tc>
        <w:tc>
          <w:tcPr>
            <w:tcW w:w="1000" w:type="pct"/>
            <w:vMerge w:val="restart"/>
            <w:tcBorders>
              <w:top w:val="nil"/>
              <w:left w:val="single" w:sz="4" w:space="0" w:color="auto"/>
              <w:bottom w:val="nil"/>
              <w:right w:val="nil"/>
            </w:tcBorders>
            <w:shd w:val="clear" w:color="auto" w:fill="D9E2F3"/>
          </w:tcPr>
          <w:p w14:paraId="1A2D01BF"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p>
        </w:tc>
        <w:tc>
          <w:tcPr>
            <w:tcW w:w="2000" w:type="pct"/>
            <w:gridSpan w:val="2"/>
            <w:tcBorders>
              <w:top w:val="nil"/>
              <w:left w:val="nil"/>
              <w:bottom w:val="nil"/>
              <w:right w:val="nil"/>
            </w:tcBorders>
            <w:shd w:val="clear" w:color="auto" w:fill="8EAADB"/>
          </w:tcPr>
          <w:p w14:paraId="4BA8C3A5"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r w:rsidRPr="007D0198">
              <w:rPr>
                <w:sz w:val="20"/>
                <w:szCs w:val="20"/>
                <w:lang w:eastAsia="ar-SA"/>
              </w:rPr>
              <w:t>Зона условно-приемлемого риска</w:t>
            </w:r>
          </w:p>
        </w:tc>
        <w:tc>
          <w:tcPr>
            <w:tcW w:w="1000" w:type="pct"/>
            <w:vMerge/>
            <w:tcBorders>
              <w:top w:val="nil"/>
              <w:left w:val="nil"/>
              <w:bottom w:val="nil"/>
              <w:right w:val="single" w:sz="4" w:space="0" w:color="auto"/>
            </w:tcBorders>
            <w:shd w:val="clear" w:color="auto" w:fill="2F5496"/>
          </w:tcPr>
          <w:p w14:paraId="246660D1"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p>
        </w:tc>
      </w:tr>
      <w:tr w:rsidR="00BE76D1" w:rsidRPr="007D0198" w14:paraId="5E25D10A" w14:textId="77777777" w:rsidTr="00FB41AB">
        <w:trPr>
          <w:trHeight w:val="283"/>
          <w:jc w:val="center"/>
        </w:trPr>
        <w:tc>
          <w:tcPr>
            <w:tcW w:w="1000" w:type="pct"/>
            <w:tcBorders>
              <w:right w:val="single" w:sz="4" w:space="0" w:color="auto"/>
            </w:tcBorders>
          </w:tcPr>
          <w:p w14:paraId="4FB70872" w14:textId="77777777" w:rsidR="00BE76D1" w:rsidRPr="007D0198" w:rsidRDefault="00BE76D1" w:rsidP="00FB41AB">
            <w:pPr>
              <w:widowControl w:val="0"/>
              <w:tabs>
                <w:tab w:val="left" w:pos="511"/>
                <w:tab w:val="left" w:pos="8641"/>
              </w:tabs>
              <w:overflowPunct w:val="0"/>
              <w:autoSpaceDE w:val="0"/>
              <w:ind w:firstLine="709"/>
              <w:jc w:val="right"/>
              <w:textAlignment w:val="baseline"/>
              <w:rPr>
                <w:sz w:val="20"/>
                <w:szCs w:val="20"/>
                <w:lang w:eastAsia="ar-SA"/>
              </w:rPr>
            </w:pPr>
            <w:r w:rsidRPr="007D0198">
              <w:rPr>
                <w:sz w:val="20"/>
                <w:szCs w:val="20"/>
                <w:lang w:eastAsia="ar-SA"/>
              </w:rPr>
              <w:t>10</w:t>
            </w:r>
            <w:r w:rsidRPr="007D0198">
              <w:rPr>
                <w:sz w:val="20"/>
                <w:szCs w:val="20"/>
                <w:vertAlign w:val="superscript"/>
                <w:lang w:eastAsia="ar-SA"/>
              </w:rPr>
              <w:t>-5</w:t>
            </w:r>
            <w:r w:rsidRPr="007D0198">
              <w:rPr>
                <w:sz w:val="20"/>
                <w:szCs w:val="20"/>
                <w:lang w:eastAsia="ar-SA"/>
              </w:rPr>
              <w:t>-10</w:t>
            </w:r>
            <w:r w:rsidRPr="007D0198">
              <w:rPr>
                <w:sz w:val="20"/>
                <w:szCs w:val="20"/>
                <w:vertAlign w:val="superscript"/>
                <w:lang w:eastAsia="ar-SA"/>
              </w:rPr>
              <w:t>-6</w:t>
            </w:r>
          </w:p>
        </w:tc>
        <w:tc>
          <w:tcPr>
            <w:tcW w:w="1000" w:type="pct"/>
            <w:vMerge/>
            <w:tcBorders>
              <w:top w:val="nil"/>
              <w:left w:val="single" w:sz="4" w:space="0" w:color="auto"/>
              <w:bottom w:val="single" w:sz="4" w:space="0" w:color="auto"/>
              <w:right w:val="nil"/>
            </w:tcBorders>
            <w:shd w:val="clear" w:color="auto" w:fill="D9E2F3"/>
          </w:tcPr>
          <w:p w14:paraId="3BCBE68A"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p>
        </w:tc>
        <w:tc>
          <w:tcPr>
            <w:tcW w:w="1000" w:type="pct"/>
            <w:tcBorders>
              <w:top w:val="nil"/>
              <w:left w:val="nil"/>
              <w:bottom w:val="nil"/>
              <w:right w:val="nil"/>
            </w:tcBorders>
            <w:shd w:val="clear" w:color="auto" w:fill="D9E2F3"/>
          </w:tcPr>
          <w:p w14:paraId="18580FE8"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p>
        </w:tc>
        <w:tc>
          <w:tcPr>
            <w:tcW w:w="1000" w:type="pct"/>
            <w:tcBorders>
              <w:top w:val="nil"/>
              <w:left w:val="nil"/>
              <w:bottom w:val="nil"/>
              <w:right w:val="nil"/>
            </w:tcBorders>
            <w:shd w:val="clear" w:color="auto" w:fill="8EAADB"/>
          </w:tcPr>
          <w:p w14:paraId="0566ED9C"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p>
        </w:tc>
        <w:tc>
          <w:tcPr>
            <w:tcW w:w="1000" w:type="pct"/>
            <w:vMerge w:val="restart"/>
            <w:tcBorders>
              <w:top w:val="nil"/>
              <w:left w:val="nil"/>
              <w:bottom w:val="single" w:sz="4" w:space="0" w:color="auto"/>
              <w:right w:val="single" w:sz="4" w:space="0" w:color="auto"/>
            </w:tcBorders>
            <w:shd w:val="clear" w:color="auto" w:fill="8EAADB"/>
          </w:tcPr>
          <w:p w14:paraId="58B6213C"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p>
        </w:tc>
      </w:tr>
      <w:tr w:rsidR="00BE76D1" w:rsidRPr="007D0198" w14:paraId="136D624B" w14:textId="77777777" w:rsidTr="00FB41AB">
        <w:trPr>
          <w:trHeight w:val="283"/>
          <w:jc w:val="center"/>
        </w:trPr>
        <w:tc>
          <w:tcPr>
            <w:tcW w:w="1000" w:type="pct"/>
          </w:tcPr>
          <w:p w14:paraId="6BD14918" w14:textId="77777777" w:rsidR="00BE76D1" w:rsidRPr="007D0198" w:rsidRDefault="00BE76D1" w:rsidP="00FB41AB">
            <w:pPr>
              <w:widowControl w:val="0"/>
              <w:tabs>
                <w:tab w:val="left" w:pos="511"/>
                <w:tab w:val="left" w:pos="8641"/>
              </w:tabs>
              <w:overflowPunct w:val="0"/>
              <w:autoSpaceDE w:val="0"/>
              <w:ind w:firstLine="709"/>
              <w:jc w:val="right"/>
              <w:textAlignment w:val="baseline"/>
              <w:rPr>
                <w:sz w:val="20"/>
                <w:szCs w:val="20"/>
                <w:lang w:eastAsia="ar-SA"/>
              </w:rPr>
            </w:pPr>
            <w:r w:rsidRPr="007D0198">
              <w:rPr>
                <w:sz w:val="20"/>
                <w:szCs w:val="20"/>
                <w:lang w:eastAsia="ar-SA"/>
              </w:rPr>
              <w:t>менее 10</w:t>
            </w:r>
            <w:r w:rsidRPr="007D0198">
              <w:rPr>
                <w:sz w:val="20"/>
                <w:szCs w:val="20"/>
                <w:vertAlign w:val="superscript"/>
                <w:lang w:eastAsia="ar-SA"/>
              </w:rPr>
              <w:t>-6</w:t>
            </w:r>
          </w:p>
        </w:tc>
        <w:tc>
          <w:tcPr>
            <w:tcW w:w="1000" w:type="pct"/>
            <w:vMerge/>
            <w:tcBorders>
              <w:top w:val="single" w:sz="4" w:space="0" w:color="auto"/>
              <w:right w:val="nil"/>
            </w:tcBorders>
            <w:shd w:val="clear" w:color="auto" w:fill="D9E2F3"/>
          </w:tcPr>
          <w:p w14:paraId="56EDFD1A"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p>
        </w:tc>
        <w:tc>
          <w:tcPr>
            <w:tcW w:w="2000" w:type="pct"/>
            <w:gridSpan w:val="2"/>
            <w:tcBorders>
              <w:top w:val="nil"/>
              <w:left w:val="nil"/>
              <w:bottom w:val="single" w:sz="4" w:space="0" w:color="auto"/>
              <w:right w:val="nil"/>
            </w:tcBorders>
            <w:shd w:val="clear" w:color="auto" w:fill="D9E2F3"/>
          </w:tcPr>
          <w:p w14:paraId="0313B121"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r w:rsidRPr="007D0198">
              <w:rPr>
                <w:sz w:val="20"/>
                <w:szCs w:val="20"/>
                <w:lang w:eastAsia="ar-SA"/>
              </w:rPr>
              <w:t>Зона приемлемого риска</w:t>
            </w:r>
          </w:p>
        </w:tc>
        <w:tc>
          <w:tcPr>
            <w:tcW w:w="1000" w:type="pct"/>
            <w:vMerge/>
            <w:tcBorders>
              <w:top w:val="single" w:sz="4" w:space="0" w:color="auto"/>
              <w:left w:val="nil"/>
            </w:tcBorders>
            <w:shd w:val="clear" w:color="auto" w:fill="8EAADB"/>
          </w:tcPr>
          <w:p w14:paraId="257EFAEF"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p>
        </w:tc>
      </w:tr>
    </w:tbl>
    <w:p w14:paraId="66609BF4" w14:textId="77777777" w:rsidR="00BE76D1" w:rsidRPr="00F23500" w:rsidRDefault="00BE76D1" w:rsidP="00BE76D1">
      <w:pPr>
        <w:pStyle w:val="b"/>
      </w:pPr>
    </w:p>
    <w:p w14:paraId="234BCF23" w14:textId="77777777" w:rsidR="00BE76D1" w:rsidRDefault="00BE76D1" w:rsidP="00BE76D1">
      <w:pPr>
        <w:pStyle w:val="b"/>
        <w:jc w:val="right"/>
      </w:pPr>
      <w:r w:rsidRPr="00F23500">
        <w:t>Табл</w:t>
      </w:r>
      <w:bookmarkStart w:id="229" w:name="Tbl_Risk2"/>
      <w:r w:rsidRPr="00F23500">
        <w:t>ица 5-</w:t>
      </w:r>
      <w:bookmarkEnd w:id="229"/>
      <w:r w:rsidRPr="00F23500">
        <w:t>2</w:t>
      </w:r>
    </w:p>
    <w:p w14:paraId="2E562FFB" w14:textId="77777777" w:rsidR="00BE76D1" w:rsidRPr="00F23500" w:rsidRDefault="00BE76D1" w:rsidP="00BE76D1">
      <w:pPr>
        <w:pStyle w:val="b"/>
      </w:pPr>
    </w:p>
    <w:p w14:paraId="3B7B87DA" w14:textId="77777777" w:rsidR="00BE76D1" w:rsidRDefault="00BE76D1" w:rsidP="00BE76D1">
      <w:pPr>
        <w:pStyle w:val="b"/>
        <w:ind w:firstLine="0"/>
        <w:jc w:val="center"/>
      </w:pPr>
      <w:r w:rsidRPr="00F23500">
        <w:t>Определение границ зон рисков в координатах «частота ЧС – материальный ущерб»</w:t>
      </w:r>
    </w:p>
    <w:p w14:paraId="0D177D9B" w14:textId="77777777" w:rsidR="00BE76D1" w:rsidRPr="00F23500" w:rsidRDefault="00BE76D1" w:rsidP="00BE76D1">
      <w:pPr>
        <w:pStyle w:val="b"/>
      </w:pPr>
    </w:p>
    <w:tbl>
      <w:tblPr>
        <w:tblStyle w:val="af7"/>
        <w:tblW w:w="5000" w:type="pct"/>
        <w:jc w:val="center"/>
        <w:tblLook w:val="04A0" w:firstRow="1" w:lastRow="0" w:firstColumn="1" w:lastColumn="0" w:noHBand="0" w:noVBand="1"/>
      </w:tblPr>
      <w:tblGrid>
        <w:gridCol w:w="1925"/>
        <w:gridCol w:w="1925"/>
        <w:gridCol w:w="1926"/>
        <w:gridCol w:w="1926"/>
        <w:gridCol w:w="1926"/>
      </w:tblGrid>
      <w:tr w:rsidR="00BE76D1" w:rsidRPr="007D0198" w14:paraId="784001E4" w14:textId="77777777" w:rsidTr="00FB41AB">
        <w:trPr>
          <w:trHeight w:val="283"/>
          <w:tblHeader/>
          <w:jc w:val="center"/>
        </w:trPr>
        <w:tc>
          <w:tcPr>
            <w:tcW w:w="1000" w:type="pct"/>
            <w:vMerge w:val="restart"/>
          </w:tcPr>
          <w:p w14:paraId="593A5AC1"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r w:rsidRPr="007D0198">
              <w:rPr>
                <w:sz w:val="20"/>
                <w:szCs w:val="20"/>
                <w:lang w:eastAsia="ar-SA"/>
              </w:rPr>
              <w:t>Частота ЧС</w:t>
            </w:r>
          </w:p>
        </w:tc>
        <w:tc>
          <w:tcPr>
            <w:tcW w:w="4000" w:type="pct"/>
            <w:gridSpan w:val="4"/>
          </w:tcPr>
          <w:p w14:paraId="2EB887D7"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r w:rsidRPr="007D0198">
              <w:rPr>
                <w:sz w:val="20"/>
                <w:szCs w:val="20"/>
                <w:lang w:eastAsia="ar-SA"/>
              </w:rPr>
              <w:t>Число материального ущерба, руб.</w:t>
            </w:r>
          </w:p>
        </w:tc>
      </w:tr>
      <w:tr w:rsidR="00BE76D1" w:rsidRPr="007D0198" w14:paraId="59B25BA3" w14:textId="77777777" w:rsidTr="00FB41AB">
        <w:trPr>
          <w:trHeight w:val="283"/>
          <w:tblHeader/>
          <w:jc w:val="center"/>
        </w:trPr>
        <w:tc>
          <w:tcPr>
            <w:tcW w:w="1000" w:type="pct"/>
            <w:vMerge/>
          </w:tcPr>
          <w:p w14:paraId="4A959046"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p>
        </w:tc>
        <w:tc>
          <w:tcPr>
            <w:tcW w:w="1000" w:type="pct"/>
            <w:tcBorders>
              <w:bottom w:val="single" w:sz="4" w:space="0" w:color="auto"/>
            </w:tcBorders>
          </w:tcPr>
          <w:p w14:paraId="66CC9E6D"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r w:rsidRPr="007D0198">
              <w:rPr>
                <w:sz w:val="20"/>
                <w:szCs w:val="20"/>
                <w:lang w:eastAsia="ar-SA"/>
              </w:rPr>
              <w:t>менее 100 тыс.</w:t>
            </w:r>
          </w:p>
        </w:tc>
        <w:tc>
          <w:tcPr>
            <w:tcW w:w="1000" w:type="pct"/>
            <w:tcBorders>
              <w:bottom w:val="single" w:sz="4" w:space="0" w:color="auto"/>
            </w:tcBorders>
          </w:tcPr>
          <w:p w14:paraId="52E6A2FF"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r w:rsidRPr="007D0198">
              <w:rPr>
                <w:sz w:val="20"/>
                <w:szCs w:val="20"/>
                <w:lang w:eastAsia="ar-SA"/>
              </w:rPr>
              <w:t>от 100 тыс. до 50 млн.</w:t>
            </w:r>
          </w:p>
        </w:tc>
        <w:tc>
          <w:tcPr>
            <w:tcW w:w="1000" w:type="pct"/>
            <w:tcBorders>
              <w:bottom w:val="single" w:sz="4" w:space="0" w:color="auto"/>
            </w:tcBorders>
          </w:tcPr>
          <w:p w14:paraId="750803F3"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r w:rsidRPr="007D0198">
              <w:rPr>
                <w:sz w:val="20"/>
                <w:szCs w:val="20"/>
                <w:lang w:eastAsia="ar-SA"/>
              </w:rPr>
              <w:t>от 50 млн. до 500 млн.</w:t>
            </w:r>
          </w:p>
        </w:tc>
        <w:tc>
          <w:tcPr>
            <w:tcW w:w="1000" w:type="pct"/>
            <w:tcBorders>
              <w:bottom w:val="single" w:sz="4" w:space="0" w:color="auto"/>
            </w:tcBorders>
          </w:tcPr>
          <w:p w14:paraId="4F8C7005" w14:textId="77777777" w:rsidR="00BE76D1" w:rsidRPr="007D0198" w:rsidRDefault="00BE76D1" w:rsidP="00FB41AB">
            <w:pPr>
              <w:widowControl w:val="0"/>
              <w:tabs>
                <w:tab w:val="left" w:pos="511"/>
                <w:tab w:val="left" w:pos="8641"/>
              </w:tabs>
              <w:overflowPunct w:val="0"/>
              <w:autoSpaceDE w:val="0"/>
              <w:ind w:firstLine="709"/>
              <w:jc w:val="center"/>
              <w:textAlignment w:val="baseline"/>
              <w:rPr>
                <w:sz w:val="20"/>
                <w:szCs w:val="20"/>
                <w:lang w:eastAsia="ar-SA"/>
              </w:rPr>
            </w:pPr>
            <w:r w:rsidRPr="007D0198">
              <w:rPr>
                <w:sz w:val="20"/>
                <w:szCs w:val="20"/>
                <w:lang w:eastAsia="ar-SA"/>
              </w:rPr>
              <w:t>свыше 500 млн.</w:t>
            </w:r>
          </w:p>
        </w:tc>
      </w:tr>
      <w:tr w:rsidR="00BE76D1" w:rsidRPr="007D0198" w14:paraId="0D371C8C" w14:textId="77777777" w:rsidTr="00FB41AB">
        <w:trPr>
          <w:trHeight w:val="283"/>
          <w:jc w:val="center"/>
        </w:trPr>
        <w:tc>
          <w:tcPr>
            <w:tcW w:w="1000" w:type="pct"/>
            <w:tcBorders>
              <w:right w:val="single" w:sz="4" w:space="0" w:color="auto"/>
            </w:tcBorders>
          </w:tcPr>
          <w:p w14:paraId="2A7264AB" w14:textId="77777777" w:rsidR="00BE76D1" w:rsidRPr="007D0198" w:rsidRDefault="00BE76D1" w:rsidP="00FB41AB">
            <w:pPr>
              <w:widowControl w:val="0"/>
              <w:tabs>
                <w:tab w:val="left" w:pos="511"/>
                <w:tab w:val="left" w:pos="8641"/>
              </w:tabs>
              <w:overflowPunct w:val="0"/>
              <w:autoSpaceDE w:val="0"/>
              <w:jc w:val="right"/>
              <w:textAlignment w:val="baseline"/>
              <w:rPr>
                <w:sz w:val="20"/>
                <w:szCs w:val="20"/>
                <w:lang w:eastAsia="ar-SA"/>
              </w:rPr>
            </w:pPr>
            <w:r w:rsidRPr="007D0198">
              <w:rPr>
                <w:sz w:val="20"/>
                <w:szCs w:val="20"/>
                <w:lang w:eastAsia="ar-SA"/>
              </w:rPr>
              <w:t>более 1</w:t>
            </w:r>
          </w:p>
        </w:tc>
        <w:tc>
          <w:tcPr>
            <w:tcW w:w="4000" w:type="pct"/>
            <w:gridSpan w:val="4"/>
            <w:tcBorders>
              <w:top w:val="single" w:sz="4" w:space="0" w:color="auto"/>
              <w:left w:val="single" w:sz="4" w:space="0" w:color="auto"/>
              <w:bottom w:val="nil"/>
              <w:right w:val="single" w:sz="4" w:space="0" w:color="auto"/>
            </w:tcBorders>
            <w:shd w:val="clear" w:color="auto" w:fill="1F3864"/>
          </w:tcPr>
          <w:p w14:paraId="018CAF8B" w14:textId="77777777" w:rsidR="00BE76D1" w:rsidRPr="007D0198" w:rsidRDefault="00BE76D1" w:rsidP="00FB41AB">
            <w:pPr>
              <w:widowControl w:val="0"/>
              <w:tabs>
                <w:tab w:val="left" w:pos="511"/>
                <w:tab w:val="left" w:pos="8641"/>
              </w:tabs>
              <w:overflowPunct w:val="0"/>
              <w:autoSpaceDE w:val="0"/>
              <w:jc w:val="center"/>
              <w:textAlignment w:val="baseline"/>
              <w:rPr>
                <w:sz w:val="20"/>
                <w:szCs w:val="20"/>
                <w:lang w:eastAsia="ar-SA"/>
              </w:rPr>
            </w:pPr>
          </w:p>
        </w:tc>
      </w:tr>
      <w:tr w:rsidR="00BE76D1" w:rsidRPr="007D0198" w14:paraId="7435AC0F" w14:textId="77777777" w:rsidTr="00FB41AB">
        <w:trPr>
          <w:trHeight w:val="283"/>
          <w:jc w:val="center"/>
        </w:trPr>
        <w:tc>
          <w:tcPr>
            <w:tcW w:w="1000" w:type="pct"/>
            <w:tcBorders>
              <w:right w:val="single" w:sz="4" w:space="0" w:color="auto"/>
            </w:tcBorders>
          </w:tcPr>
          <w:p w14:paraId="164EF16B" w14:textId="77777777" w:rsidR="00BE76D1" w:rsidRPr="007D0198" w:rsidRDefault="00BE76D1" w:rsidP="00FB41AB">
            <w:pPr>
              <w:widowControl w:val="0"/>
              <w:tabs>
                <w:tab w:val="left" w:pos="511"/>
                <w:tab w:val="left" w:pos="8641"/>
              </w:tabs>
              <w:overflowPunct w:val="0"/>
              <w:autoSpaceDE w:val="0"/>
              <w:jc w:val="right"/>
              <w:textAlignment w:val="baseline"/>
              <w:rPr>
                <w:sz w:val="20"/>
                <w:szCs w:val="20"/>
                <w:vertAlign w:val="superscript"/>
                <w:lang w:eastAsia="ar-SA"/>
              </w:rPr>
            </w:pPr>
            <w:r w:rsidRPr="007D0198">
              <w:rPr>
                <w:sz w:val="20"/>
                <w:szCs w:val="20"/>
                <w:lang w:eastAsia="ar-SA"/>
              </w:rPr>
              <w:t>1-10</w:t>
            </w:r>
            <w:r w:rsidRPr="007D0198">
              <w:rPr>
                <w:sz w:val="20"/>
                <w:szCs w:val="20"/>
                <w:vertAlign w:val="superscript"/>
                <w:lang w:eastAsia="ar-SA"/>
              </w:rPr>
              <w:t>-1</w:t>
            </w:r>
          </w:p>
        </w:tc>
        <w:tc>
          <w:tcPr>
            <w:tcW w:w="1000" w:type="pct"/>
            <w:vMerge w:val="restart"/>
            <w:tcBorders>
              <w:top w:val="nil"/>
              <w:left w:val="single" w:sz="4" w:space="0" w:color="auto"/>
              <w:bottom w:val="nil"/>
              <w:right w:val="nil"/>
            </w:tcBorders>
            <w:shd w:val="clear" w:color="auto" w:fill="2F5496"/>
          </w:tcPr>
          <w:p w14:paraId="6D904A95" w14:textId="77777777" w:rsidR="00BE76D1" w:rsidRPr="007D0198" w:rsidRDefault="00BE76D1" w:rsidP="00FB41AB">
            <w:pPr>
              <w:widowControl w:val="0"/>
              <w:tabs>
                <w:tab w:val="left" w:pos="511"/>
                <w:tab w:val="left" w:pos="8641"/>
              </w:tabs>
              <w:overflowPunct w:val="0"/>
              <w:autoSpaceDE w:val="0"/>
              <w:jc w:val="center"/>
              <w:textAlignment w:val="baseline"/>
              <w:rPr>
                <w:sz w:val="20"/>
                <w:szCs w:val="20"/>
                <w:lang w:eastAsia="ar-SA"/>
              </w:rPr>
            </w:pPr>
          </w:p>
        </w:tc>
        <w:tc>
          <w:tcPr>
            <w:tcW w:w="3000" w:type="pct"/>
            <w:gridSpan w:val="3"/>
            <w:tcBorders>
              <w:top w:val="nil"/>
              <w:left w:val="nil"/>
              <w:bottom w:val="nil"/>
              <w:right w:val="nil"/>
            </w:tcBorders>
            <w:shd w:val="clear" w:color="auto" w:fill="1F3864"/>
          </w:tcPr>
          <w:p w14:paraId="538A1ADE" w14:textId="77777777" w:rsidR="00BE76D1" w:rsidRPr="007D0198" w:rsidRDefault="00BE76D1" w:rsidP="00FB41AB">
            <w:pPr>
              <w:widowControl w:val="0"/>
              <w:tabs>
                <w:tab w:val="left" w:pos="511"/>
                <w:tab w:val="left" w:pos="8641"/>
              </w:tabs>
              <w:overflowPunct w:val="0"/>
              <w:autoSpaceDE w:val="0"/>
              <w:jc w:val="center"/>
              <w:textAlignment w:val="baseline"/>
              <w:rPr>
                <w:sz w:val="20"/>
                <w:szCs w:val="20"/>
                <w:lang w:eastAsia="ar-SA"/>
              </w:rPr>
            </w:pPr>
            <w:r w:rsidRPr="007D0198">
              <w:rPr>
                <w:sz w:val="20"/>
                <w:szCs w:val="20"/>
                <w:lang w:eastAsia="ar-SA"/>
              </w:rPr>
              <w:t>Зона недопустимого риска</w:t>
            </w:r>
          </w:p>
        </w:tc>
      </w:tr>
      <w:tr w:rsidR="00BE76D1" w:rsidRPr="007D0198" w14:paraId="549D52B4" w14:textId="77777777" w:rsidTr="00FB41AB">
        <w:trPr>
          <w:trHeight w:val="283"/>
          <w:jc w:val="center"/>
        </w:trPr>
        <w:tc>
          <w:tcPr>
            <w:tcW w:w="1000" w:type="pct"/>
            <w:tcBorders>
              <w:right w:val="single" w:sz="4" w:space="0" w:color="auto"/>
            </w:tcBorders>
          </w:tcPr>
          <w:p w14:paraId="4A16AD7D" w14:textId="77777777" w:rsidR="00BE76D1" w:rsidRPr="007D0198" w:rsidRDefault="00BE76D1" w:rsidP="00FB41AB">
            <w:pPr>
              <w:widowControl w:val="0"/>
              <w:tabs>
                <w:tab w:val="left" w:pos="511"/>
                <w:tab w:val="left" w:pos="8641"/>
              </w:tabs>
              <w:overflowPunct w:val="0"/>
              <w:autoSpaceDE w:val="0"/>
              <w:jc w:val="right"/>
              <w:textAlignment w:val="baseline"/>
              <w:rPr>
                <w:sz w:val="20"/>
                <w:szCs w:val="20"/>
                <w:vertAlign w:val="superscript"/>
                <w:lang w:eastAsia="ar-SA"/>
              </w:rPr>
            </w:pPr>
            <w:r w:rsidRPr="007D0198">
              <w:rPr>
                <w:sz w:val="20"/>
                <w:szCs w:val="20"/>
                <w:lang w:eastAsia="ar-SA"/>
              </w:rPr>
              <w:t>10</w:t>
            </w:r>
            <w:r w:rsidRPr="007D0198">
              <w:rPr>
                <w:sz w:val="20"/>
                <w:szCs w:val="20"/>
                <w:vertAlign w:val="superscript"/>
                <w:lang w:eastAsia="ar-SA"/>
              </w:rPr>
              <w:t>-1</w:t>
            </w:r>
            <w:r w:rsidRPr="007D0198">
              <w:rPr>
                <w:sz w:val="20"/>
                <w:szCs w:val="20"/>
                <w:lang w:eastAsia="ar-SA"/>
              </w:rPr>
              <w:t>-10</w:t>
            </w:r>
            <w:r w:rsidRPr="007D0198">
              <w:rPr>
                <w:sz w:val="20"/>
                <w:szCs w:val="20"/>
                <w:vertAlign w:val="superscript"/>
                <w:lang w:eastAsia="ar-SA"/>
              </w:rPr>
              <w:t>-2</w:t>
            </w:r>
          </w:p>
        </w:tc>
        <w:tc>
          <w:tcPr>
            <w:tcW w:w="1000" w:type="pct"/>
            <w:vMerge/>
            <w:tcBorders>
              <w:top w:val="nil"/>
              <w:left w:val="single" w:sz="4" w:space="0" w:color="auto"/>
              <w:bottom w:val="nil"/>
              <w:right w:val="nil"/>
            </w:tcBorders>
            <w:shd w:val="clear" w:color="auto" w:fill="2F5496"/>
          </w:tcPr>
          <w:p w14:paraId="630A7FEE" w14:textId="77777777" w:rsidR="00BE76D1" w:rsidRPr="007D0198" w:rsidRDefault="00BE76D1" w:rsidP="00FB41AB">
            <w:pPr>
              <w:widowControl w:val="0"/>
              <w:tabs>
                <w:tab w:val="left" w:pos="511"/>
                <w:tab w:val="left" w:pos="8641"/>
              </w:tabs>
              <w:overflowPunct w:val="0"/>
              <w:autoSpaceDE w:val="0"/>
              <w:jc w:val="center"/>
              <w:textAlignment w:val="baseline"/>
              <w:rPr>
                <w:sz w:val="20"/>
                <w:szCs w:val="20"/>
                <w:lang w:eastAsia="ar-SA"/>
              </w:rPr>
            </w:pPr>
          </w:p>
        </w:tc>
        <w:tc>
          <w:tcPr>
            <w:tcW w:w="1000" w:type="pct"/>
            <w:tcBorders>
              <w:top w:val="nil"/>
              <w:left w:val="nil"/>
              <w:bottom w:val="nil"/>
              <w:right w:val="nil"/>
            </w:tcBorders>
            <w:shd w:val="clear" w:color="auto" w:fill="2F5496"/>
          </w:tcPr>
          <w:p w14:paraId="24DAC067" w14:textId="77777777" w:rsidR="00BE76D1" w:rsidRPr="007D0198" w:rsidRDefault="00BE76D1" w:rsidP="00FB41AB">
            <w:pPr>
              <w:widowControl w:val="0"/>
              <w:tabs>
                <w:tab w:val="left" w:pos="511"/>
                <w:tab w:val="left" w:pos="8641"/>
              </w:tabs>
              <w:overflowPunct w:val="0"/>
              <w:autoSpaceDE w:val="0"/>
              <w:jc w:val="center"/>
              <w:textAlignment w:val="baseline"/>
              <w:rPr>
                <w:sz w:val="20"/>
                <w:szCs w:val="20"/>
                <w:lang w:eastAsia="ar-SA"/>
              </w:rPr>
            </w:pPr>
          </w:p>
        </w:tc>
        <w:tc>
          <w:tcPr>
            <w:tcW w:w="2000" w:type="pct"/>
            <w:gridSpan w:val="2"/>
            <w:tcBorders>
              <w:top w:val="nil"/>
              <w:left w:val="nil"/>
              <w:bottom w:val="nil"/>
              <w:right w:val="single" w:sz="4" w:space="0" w:color="auto"/>
            </w:tcBorders>
            <w:shd w:val="clear" w:color="auto" w:fill="1F3864"/>
          </w:tcPr>
          <w:p w14:paraId="7713FB51" w14:textId="77777777" w:rsidR="00BE76D1" w:rsidRPr="007D0198" w:rsidRDefault="00BE76D1" w:rsidP="00FB41AB">
            <w:pPr>
              <w:widowControl w:val="0"/>
              <w:tabs>
                <w:tab w:val="left" w:pos="511"/>
                <w:tab w:val="left" w:pos="8641"/>
              </w:tabs>
              <w:overflowPunct w:val="0"/>
              <w:autoSpaceDE w:val="0"/>
              <w:jc w:val="center"/>
              <w:textAlignment w:val="baseline"/>
              <w:rPr>
                <w:sz w:val="20"/>
                <w:szCs w:val="20"/>
                <w:lang w:eastAsia="ar-SA"/>
              </w:rPr>
            </w:pPr>
          </w:p>
        </w:tc>
      </w:tr>
      <w:tr w:rsidR="00BE76D1" w:rsidRPr="007D0198" w14:paraId="0E83F2F7" w14:textId="77777777" w:rsidTr="00FB41AB">
        <w:trPr>
          <w:trHeight w:val="283"/>
          <w:jc w:val="center"/>
        </w:trPr>
        <w:tc>
          <w:tcPr>
            <w:tcW w:w="1000" w:type="pct"/>
            <w:tcBorders>
              <w:right w:val="single" w:sz="4" w:space="0" w:color="auto"/>
            </w:tcBorders>
          </w:tcPr>
          <w:p w14:paraId="327A9C08" w14:textId="77777777" w:rsidR="00BE76D1" w:rsidRPr="007D0198" w:rsidRDefault="00BE76D1" w:rsidP="00FB41AB">
            <w:pPr>
              <w:widowControl w:val="0"/>
              <w:tabs>
                <w:tab w:val="left" w:pos="511"/>
                <w:tab w:val="left" w:pos="8641"/>
              </w:tabs>
              <w:overflowPunct w:val="0"/>
              <w:autoSpaceDE w:val="0"/>
              <w:jc w:val="right"/>
              <w:textAlignment w:val="baseline"/>
              <w:rPr>
                <w:sz w:val="20"/>
                <w:szCs w:val="20"/>
                <w:lang w:eastAsia="ar-SA"/>
              </w:rPr>
            </w:pPr>
            <w:r w:rsidRPr="007D0198">
              <w:rPr>
                <w:sz w:val="20"/>
                <w:szCs w:val="20"/>
                <w:lang w:eastAsia="ar-SA"/>
              </w:rPr>
              <w:t>10</w:t>
            </w:r>
            <w:r w:rsidRPr="007D0198">
              <w:rPr>
                <w:sz w:val="20"/>
                <w:szCs w:val="20"/>
                <w:vertAlign w:val="superscript"/>
                <w:lang w:eastAsia="ar-SA"/>
              </w:rPr>
              <w:t>-2</w:t>
            </w:r>
            <w:r w:rsidRPr="007D0198">
              <w:rPr>
                <w:sz w:val="20"/>
                <w:szCs w:val="20"/>
                <w:lang w:eastAsia="ar-SA"/>
              </w:rPr>
              <w:t>-10</w:t>
            </w:r>
            <w:r w:rsidRPr="007D0198">
              <w:rPr>
                <w:sz w:val="20"/>
                <w:szCs w:val="20"/>
                <w:vertAlign w:val="superscript"/>
                <w:lang w:eastAsia="ar-SA"/>
              </w:rPr>
              <w:t>-3</w:t>
            </w:r>
          </w:p>
        </w:tc>
        <w:tc>
          <w:tcPr>
            <w:tcW w:w="1000" w:type="pct"/>
            <w:vMerge w:val="restart"/>
            <w:tcBorders>
              <w:top w:val="nil"/>
              <w:left w:val="single" w:sz="4" w:space="0" w:color="auto"/>
              <w:bottom w:val="nil"/>
              <w:right w:val="nil"/>
            </w:tcBorders>
            <w:shd w:val="clear" w:color="auto" w:fill="8EAADB"/>
          </w:tcPr>
          <w:p w14:paraId="24C0B42D" w14:textId="77777777" w:rsidR="00BE76D1" w:rsidRPr="007D0198" w:rsidRDefault="00BE76D1" w:rsidP="00FB41AB">
            <w:pPr>
              <w:widowControl w:val="0"/>
              <w:tabs>
                <w:tab w:val="left" w:pos="511"/>
                <w:tab w:val="left" w:pos="8641"/>
              </w:tabs>
              <w:overflowPunct w:val="0"/>
              <w:autoSpaceDE w:val="0"/>
              <w:jc w:val="center"/>
              <w:textAlignment w:val="baseline"/>
              <w:rPr>
                <w:sz w:val="20"/>
                <w:szCs w:val="20"/>
                <w:lang w:eastAsia="ar-SA"/>
              </w:rPr>
            </w:pPr>
          </w:p>
        </w:tc>
        <w:tc>
          <w:tcPr>
            <w:tcW w:w="2000" w:type="pct"/>
            <w:gridSpan w:val="2"/>
            <w:tcBorders>
              <w:top w:val="nil"/>
              <w:left w:val="nil"/>
              <w:bottom w:val="nil"/>
              <w:right w:val="nil"/>
            </w:tcBorders>
            <w:shd w:val="clear" w:color="auto" w:fill="2F5496"/>
          </w:tcPr>
          <w:p w14:paraId="0FCCF0F3" w14:textId="77777777" w:rsidR="00BE76D1" w:rsidRPr="007D0198" w:rsidRDefault="00BE76D1" w:rsidP="00FB41AB">
            <w:pPr>
              <w:widowControl w:val="0"/>
              <w:tabs>
                <w:tab w:val="left" w:pos="511"/>
                <w:tab w:val="left" w:pos="8641"/>
              </w:tabs>
              <w:overflowPunct w:val="0"/>
              <w:autoSpaceDE w:val="0"/>
              <w:jc w:val="center"/>
              <w:textAlignment w:val="baseline"/>
              <w:rPr>
                <w:sz w:val="20"/>
                <w:szCs w:val="20"/>
                <w:lang w:eastAsia="ar-SA"/>
              </w:rPr>
            </w:pPr>
            <w:r w:rsidRPr="007D0198">
              <w:rPr>
                <w:sz w:val="20"/>
                <w:szCs w:val="20"/>
                <w:lang w:eastAsia="ar-SA"/>
              </w:rPr>
              <w:t>Зона повышенного риска</w:t>
            </w:r>
          </w:p>
        </w:tc>
        <w:tc>
          <w:tcPr>
            <w:tcW w:w="1000" w:type="pct"/>
            <w:tcBorders>
              <w:top w:val="nil"/>
              <w:left w:val="nil"/>
              <w:bottom w:val="nil"/>
              <w:right w:val="single" w:sz="4" w:space="0" w:color="auto"/>
            </w:tcBorders>
            <w:shd w:val="clear" w:color="auto" w:fill="1F3864"/>
          </w:tcPr>
          <w:p w14:paraId="44446282" w14:textId="77777777" w:rsidR="00BE76D1" w:rsidRPr="007D0198" w:rsidRDefault="00BE76D1" w:rsidP="00FB41AB">
            <w:pPr>
              <w:widowControl w:val="0"/>
              <w:tabs>
                <w:tab w:val="left" w:pos="511"/>
                <w:tab w:val="left" w:pos="8641"/>
              </w:tabs>
              <w:overflowPunct w:val="0"/>
              <w:autoSpaceDE w:val="0"/>
              <w:jc w:val="center"/>
              <w:textAlignment w:val="baseline"/>
              <w:rPr>
                <w:sz w:val="20"/>
                <w:szCs w:val="20"/>
                <w:lang w:eastAsia="ar-SA"/>
              </w:rPr>
            </w:pPr>
          </w:p>
        </w:tc>
      </w:tr>
      <w:tr w:rsidR="00BE76D1" w:rsidRPr="007D0198" w14:paraId="0C4B8925" w14:textId="77777777" w:rsidTr="00FB41AB">
        <w:trPr>
          <w:trHeight w:val="283"/>
          <w:jc w:val="center"/>
        </w:trPr>
        <w:tc>
          <w:tcPr>
            <w:tcW w:w="1000" w:type="pct"/>
            <w:tcBorders>
              <w:right w:val="single" w:sz="4" w:space="0" w:color="auto"/>
            </w:tcBorders>
          </w:tcPr>
          <w:p w14:paraId="770CAA1F" w14:textId="77777777" w:rsidR="00BE76D1" w:rsidRPr="007D0198" w:rsidRDefault="00BE76D1" w:rsidP="00FB41AB">
            <w:pPr>
              <w:widowControl w:val="0"/>
              <w:tabs>
                <w:tab w:val="left" w:pos="511"/>
                <w:tab w:val="left" w:pos="8641"/>
              </w:tabs>
              <w:overflowPunct w:val="0"/>
              <w:autoSpaceDE w:val="0"/>
              <w:jc w:val="right"/>
              <w:textAlignment w:val="baseline"/>
              <w:rPr>
                <w:sz w:val="20"/>
                <w:szCs w:val="20"/>
                <w:lang w:eastAsia="ar-SA"/>
              </w:rPr>
            </w:pPr>
            <w:r w:rsidRPr="007D0198">
              <w:rPr>
                <w:sz w:val="20"/>
                <w:szCs w:val="20"/>
                <w:lang w:eastAsia="ar-SA"/>
              </w:rPr>
              <w:t>10</w:t>
            </w:r>
            <w:r w:rsidRPr="007D0198">
              <w:rPr>
                <w:sz w:val="20"/>
                <w:szCs w:val="20"/>
                <w:vertAlign w:val="superscript"/>
                <w:lang w:eastAsia="ar-SA"/>
              </w:rPr>
              <w:t>-3</w:t>
            </w:r>
            <w:r w:rsidRPr="007D0198">
              <w:rPr>
                <w:sz w:val="20"/>
                <w:szCs w:val="20"/>
                <w:lang w:eastAsia="ar-SA"/>
              </w:rPr>
              <w:t>-10</w:t>
            </w:r>
            <w:r w:rsidRPr="007D0198">
              <w:rPr>
                <w:sz w:val="20"/>
                <w:szCs w:val="20"/>
                <w:vertAlign w:val="superscript"/>
                <w:lang w:eastAsia="ar-SA"/>
              </w:rPr>
              <w:t>-4</w:t>
            </w:r>
          </w:p>
        </w:tc>
        <w:tc>
          <w:tcPr>
            <w:tcW w:w="1000" w:type="pct"/>
            <w:vMerge/>
            <w:tcBorders>
              <w:top w:val="nil"/>
              <w:left w:val="single" w:sz="4" w:space="0" w:color="auto"/>
              <w:bottom w:val="nil"/>
              <w:right w:val="nil"/>
            </w:tcBorders>
            <w:shd w:val="clear" w:color="auto" w:fill="8EAADB"/>
          </w:tcPr>
          <w:p w14:paraId="3BE75089" w14:textId="77777777" w:rsidR="00BE76D1" w:rsidRPr="007D0198" w:rsidRDefault="00BE76D1" w:rsidP="00FB41AB">
            <w:pPr>
              <w:widowControl w:val="0"/>
              <w:tabs>
                <w:tab w:val="left" w:pos="511"/>
                <w:tab w:val="left" w:pos="8641"/>
              </w:tabs>
              <w:overflowPunct w:val="0"/>
              <w:autoSpaceDE w:val="0"/>
              <w:jc w:val="center"/>
              <w:textAlignment w:val="baseline"/>
              <w:rPr>
                <w:sz w:val="20"/>
                <w:szCs w:val="20"/>
                <w:lang w:eastAsia="ar-SA"/>
              </w:rPr>
            </w:pPr>
          </w:p>
        </w:tc>
        <w:tc>
          <w:tcPr>
            <w:tcW w:w="1000" w:type="pct"/>
            <w:tcBorders>
              <w:top w:val="nil"/>
              <w:left w:val="nil"/>
              <w:bottom w:val="nil"/>
              <w:right w:val="nil"/>
            </w:tcBorders>
            <w:shd w:val="clear" w:color="auto" w:fill="8EAADB"/>
          </w:tcPr>
          <w:p w14:paraId="3409798D" w14:textId="77777777" w:rsidR="00BE76D1" w:rsidRPr="007D0198" w:rsidRDefault="00BE76D1" w:rsidP="00FB41AB">
            <w:pPr>
              <w:widowControl w:val="0"/>
              <w:tabs>
                <w:tab w:val="left" w:pos="511"/>
                <w:tab w:val="left" w:pos="8641"/>
              </w:tabs>
              <w:overflowPunct w:val="0"/>
              <w:autoSpaceDE w:val="0"/>
              <w:jc w:val="center"/>
              <w:textAlignment w:val="baseline"/>
              <w:rPr>
                <w:sz w:val="20"/>
                <w:szCs w:val="20"/>
                <w:lang w:eastAsia="ar-SA"/>
              </w:rPr>
            </w:pPr>
          </w:p>
        </w:tc>
        <w:tc>
          <w:tcPr>
            <w:tcW w:w="1000" w:type="pct"/>
            <w:tcBorders>
              <w:top w:val="nil"/>
              <w:left w:val="nil"/>
              <w:bottom w:val="nil"/>
              <w:right w:val="nil"/>
            </w:tcBorders>
            <w:shd w:val="clear" w:color="auto" w:fill="2F5496"/>
          </w:tcPr>
          <w:p w14:paraId="6A88F1A2" w14:textId="77777777" w:rsidR="00BE76D1" w:rsidRPr="007D0198" w:rsidRDefault="00BE76D1" w:rsidP="00FB41AB">
            <w:pPr>
              <w:widowControl w:val="0"/>
              <w:tabs>
                <w:tab w:val="left" w:pos="511"/>
                <w:tab w:val="left" w:pos="8641"/>
              </w:tabs>
              <w:overflowPunct w:val="0"/>
              <w:autoSpaceDE w:val="0"/>
              <w:jc w:val="center"/>
              <w:textAlignment w:val="baseline"/>
              <w:rPr>
                <w:sz w:val="20"/>
                <w:szCs w:val="20"/>
                <w:lang w:eastAsia="ar-SA"/>
              </w:rPr>
            </w:pPr>
          </w:p>
        </w:tc>
        <w:tc>
          <w:tcPr>
            <w:tcW w:w="1000" w:type="pct"/>
            <w:vMerge w:val="restart"/>
            <w:tcBorders>
              <w:top w:val="nil"/>
              <w:left w:val="nil"/>
              <w:bottom w:val="nil"/>
              <w:right w:val="single" w:sz="4" w:space="0" w:color="auto"/>
            </w:tcBorders>
            <w:shd w:val="clear" w:color="auto" w:fill="2F5496"/>
          </w:tcPr>
          <w:p w14:paraId="22AAC4C5" w14:textId="77777777" w:rsidR="00BE76D1" w:rsidRPr="007D0198" w:rsidRDefault="00BE76D1" w:rsidP="00FB41AB">
            <w:pPr>
              <w:widowControl w:val="0"/>
              <w:tabs>
                <w:tab w:val="left" w:pos="511"/>
                <w:tab w:val="left" w:pos="8641"/>
              </w:tabs>
              <w:overflowPunct w:val="0"/>
              <w:autoSpaceDE w:val="0"/>
              <w:jc w:val="center"/>
              <w:textAlignment w:val="baseline"/>
              <w:rPr>
                <w:sz w:val="20"/>
                <w:szCs w:val="20"/>
                <w:lang w:eastAsia="ar-SA"/>
              </w:rPr>
            </w:pPr>
          </w:p>
        </w:tc>
      </w:tr>
      <w:tr w:rsidR="00BE76D1" w:rsidRPr="007D0198" w14:paraId="1989FE1B" w14:textId="77777777" w:rsidTr="00FB41AB">
        <w:trPr>
          <w:trHeight w:val="283"/>
          <w:jc w:val="center"/>
        </w:trPr>
        <w:tc>
          <w:tcPr>
            <w:tcW w:w="1000" w:type="pct"/>
            <w:tcBorders>
              <w:right w:val="single" w:sz="4" w:space="0" w:color="auto"/>
            </w:tcBorders>
          </w:tcPr>
          <w:p w14:paraId="48D9002C" w14:textId="77777777" w:rsidR="00BE76D1" w:rsidRPr="007D0198" w:rsidRDefault="00BE76D1" w:rsidP="00FB41AB">
            <w:pPr>
              <w:widowControl w:val="0"/>
              <w:tabs>
                <w:tab w:val="left" w:pos="511"/>
                <w:tab w:val="left" w:pos="8641"/>
              </w:tabs>
              <w:overflowPunct w:val="0"/>
              <w:autoSpaceDE w:val="0"/>
              <w:jc w:val="right"/>
              <w:textAlignment w:val="baseline"/>
              <w:rPr>
                <w:sz w:val="20"/>
                <w:szCs w:val="20"/>
                <w:lang w:eastAsia="ar-SA"/>
              </w:rPr>
            </w:pPr>
            <w:r w:rsidRPr="007D0198">
              <w:rPr>
                <w:sz w:val="20"/>
                <w:szCs w:val="20"/>
                <w:lang w:eastAsia="ar-SA"/>
              </w:rPr>
              <w:t>10</w:t>
            </w:r>
            <w:r w:rsidRPr="007D0198">
              <w:rPr>
                <w:sz w:val="20"/>
                <w:szCs w:val="20"/>
                <w:vertAlign w:val="superscript"/>
                <w:lang w:eastAsia="ar-SA"/>
              </w:rPr>
              <w:t>-4</w:t>
            </w:r>
            <w:r w:rsidRPr="007D0198">
              <w:rPr>
                <w:sz w:val="20"/>
                <w:szCs w:val="20"/>
                <w:lang w:eastAsia="ar-SA"/>
              </w:rPr>
              <w:t>-10</w:t>
            </w:r>
            <w:r w:rsidRPr="007D0198">
              <w:rPr>
                <w:sz w:val="20"/>
                <w:szCs w:val="20"/>
                <w:vertAlign w:val="superscript"/>
                <w:lang w:eastAsia="ar-SA"/>
              </w:rPr>
              <w:t>-5</w:t>
            </w:r>
          </w:p>
        </w:tc>
        <w:tc>
          <w:tcPr>
            <w:tcW w:w="1000" w:type="pct"/>
            <w:vMerge w:val="restart"/>
            <w:tcBorders>
              <w:top w:val="nil"/>
              <w:left w:val="single" w:sz="4" w:space="0" w:color="auto"/>
              <w:bottom w:val="nil"/>
              <w:right w:val="nil"/>
            </w:tcBorders>
            <w:shd w:val="clear" w:color="auto" w:fill="D9E2F3"/>
          </w:tcPr>
          <w:p w14:paraId="47E86682" w14:textId="77777777" w:rsidR="00BE76D1" w:rsidRPr="007D0198" w:rsidRDefault="00BE76D1" w:rsidP="00FB41AB">
            <w:pPr>
              <w:widowControl w:val="0"/>
              <w:tabs>
                <w:tab w:val="left" w:pos="511"/>
                <w:tab w:val="left" w:pos="8641"/>
              </w:tabs>
              <w:overflowPunct w:val="0"/>
              <w:autoSpaceDE w:val="0"/>
              <w:jc w:val="center"/>
              <w:textAlignment w:val="baseline"/>
              <w:rPr>
                <w:sz w:val="20"/>
                <w:szCs w:val="20"/>
                <w:lang w:eastAsia="ar-SA"/>
              </w:rPr>
            </w:pPr>
          </w:p>
        </w:tc>
        <w:tc>
          <w:tcPr>
            <w:tcW w:w="2000" w:type="pct"/>
            <w:gridSpan w:val="2"/>
            <w:tcBorders>
              <w:top w:val="nil"/>
              <w:left w:val="nil"/>
              <w:bottom w:val="nil"/>
              <w:right w:val="nil"/>
            </w:tcBorders>
            <w:shd w:val="clear" w:color="auto" w:fill="8EAADB"/>
          </w:tcPr>
          <w:p w14:paraId="39B170DA" w14:textId="77777777" w:rsidR="00BE76D1" w:rsidRPr="007D0198" w:rsidRDefault="00BE76D1" w:rsidP="00FB41AB">
            <w:pPr>
              <w:widowControl w:val="0"/>
              <w:tabs>
                <w:tab w:val="left" w:pos="511"/>
                <w:tab w:val="left" w:pos="8641"/>
              </w:tabs>
              <w:overflowPunct w:val="0"/>
              <w:autoSpaceDE w:val="0"/>
              <w:jc w:val="center"/>
              <w:textAlignment w:val="baseline"/>
              <w:rPr>
                <w:sz w:val="20"/>
                <w:szCs w:val="20"/>
                <w:lang w:eastAsia="ar-SA"/>
              </w:rPr>
            </w:pPr>
            <w:r w:rsidRPr="007D0198">
              <w:rPr>
                <w:sz w:val="20"/>
                <w:szCs w:val="20"/>
                <w:lang w:eastAsia="ar-SA"/>
              </w:rPr>
              <w:t>Зона условно-приемлемого риска</w:t>
            </w:r>
          </w:p>
        </w:tc>
        <w:tc>
          <w:tcPr>
            <w:tcW w:w="1000" w:type="pct"/>
            <w:vMerge/>
            <w:tcBorders>
              <w:top w:val="nil"/>
              <w:left w:val="nil"/>
              <w:bottom w:val="nil"/>
              <w:right w:val="single" w:sz="4" w:space="0" w:color="auto"/>
            </w:tcBorders>
            <w:shd w:val="clear" w:color="auto" w:fill="2F5496"/>
          </w:tcPr>
          <w:p w14:paraId="67433D0D" w14:textId="77777777" w:rsidR="00BE76D1" w:rsidRPr="007D0198" w:rsidRDefault="00BE76D1" w:rsidP="00FB41AB">
            <w:pPr>
              <w:widowControl w:val="0"/>
              <w:tabs>
                <w:tab w:val="left" w:pos="511"/>
                <w:tab w:val="left" w:pos="8641"/>
              </w:tabs>
              <w:overflowPunct w:val="0"/>
              <w:autoSpaceDE w:val="0"/>
              <w:jc w:val="center"/>
              <w:textAlignment w:val="baseline"/>
              <w:rPr>
                <w:sz w:val="20"/>
                <w:szCs w:val="20"/>
                <w:lang w:eastAsia="ar-SA"/>
              </w:rPr>
            </w:pPr>
          </w:p>
        </w:tc>
      </w:tr>
      <w:tr w:rsidR="00BE76D1" w:rsidRPr="007D0198" w14:paraId="64DE94EA" w14:textId="77777777" w:rsidTr="00FB41AB">
        <w:trPr>
          <w:trHeight w:val="283"/>
          <w:jc w:val="center"/>
        </w:trPr>
        <w:tc>
          <w:tcPr>
            <w:tcW w:w="1000" w:type="pct"/>
            <w:tcBorders>
              <w:right w:val="single" w:sz="4" w:space="0" w:color="auto"/>
            </w:tcBorders>
          </w:tcPr>
          <w:p w14:paraId="5DE6183D" w14:textId="77777777" w:rsidR="00BE76D1" w:rsidRPr="007D0198" w:rsidRDefault="00BE76D1" w:rsidP="00FB41AB">
            <w:pPr>
              <w:widowControl w:val="0"/>
              <w:tabs>
                <w:tab w:val="left" w:pos="511"/>
                <w:tab w:val="left" w:pos="8641"/>
              </w:tabs>
              <w:overflowPunct w:val="0"/>
              <w:autoSpaceDE w:val="0"/>
              <w:jc w:val="right"/>
              <w:textAlignment w:val="baseline"/>
              <w:rPr>
                <w:sz w:val="20"/>
                <w:szCs w:val="20"/>
                <w:lang w:eastAsia="ar-SA"/>
              </w:rPr>
            </w:pPr>
            <w:r w:rsidRPr="007D0198">
              <w:rPr>
                <w:sz w:val="20"/>
                <w:szCs w:val="20"/>
                <w:lang w:eastAsia="ar-SA"/>
              </w:rPr>
              <w:t>10</w:t>
            </w:r>
            <w:r w:rsidRPr="007D0198">
              <w:rPr>
                <w:sz w:val="20"/>
                <w:szCs w:val="20"/>
                <w:vertAlign w:val="superscript"/>
                <w:lang w:eastAsia="ar-SA"/>
              </w:rPr>
              <w:t>-5</w:t>
            </w:r>
            <w:r w:rsidRPr="007D0198">
              <w:rPr>
                <w:sz w:val="20"/>
                <w:szCs w:val="20"/>
                <w:lang w:eastAsia="ar-SA"/>
              </w:rPr>
              <w:t>-10</w:t>
            </w:r>
            <w:r w:rsidRPr="007D0198">
              <w:rPr>
                <w:sz w:val="20"/>
                <w:szCs w:val="20"/>
                <w:vertAlign w:val="superscript"/>
                <w:lang w:eastAsia="ar-SA"/>
              </w:rPr>
              <w:t>-6</w:t>
            </w:r>
          </w:p>
        </w:tc>
        <w:tc>
          <w:tcPr>
            <w:tcW w:w="1000" w:type="pct"/>
            <w:vMerge/>
            <w:tcBorders>
              <w:top w:val="nil"/>
              <w:left w:val="single" w:sz="4" w:space="0" w:color="auto"/>
              <w:bottom w:val="single" w:sz="4" w:space="0" w:color="auto"/>
              <w:right w:val="nil"/>
            </w:tcBorders>
            <w:shd w:val="clear" w:color="auto" w:fill="D9E2F3"/>
          </w:tcPr>
          <w:p w14:paraId="5F3CD278" w14:textId="77777777" w:rsidR="00BE76D1" w:rsidRPr="007D0198" w:rsidRDefault="00BE76D1" w:rsidP="00FB41AB">
            <w:pPr>
              <w:widowControl w:val="0"/>
              <w:tabs>
                <w:tab w:val="left" w:pos="511"/>
                <w:tab w:val="left" w:pos="8641"/>
              </w:tabs>
              <w:overflowPunct w:val="0"/>
              <w:autoSpaceDE w:val="0"/>
              <w:jc w:val="center"/>
              <w:textAlignment w:val="baseline"/>
              <w:rPr>
                <w:sz w:val="20"/>
                <w:szCs w:val="20"/>
                <w:lang w:eastAsia="ar-SA"/>
              </w:rPr>
            </w:pPr>
          </w:p>
        </w:tc>
        <w:tc>
          <w:tcPr>
            <w:tcW w:w="1000" w:type="pct"/>
            <w:tcBorders>
              <w:top w:val="nil"/>
              <w:left w:val="nil"/>
              <w:bottom w:val="nil"/>
              <w:right w:val="nil"/>
            </w:tcBorders>
            <w:shd w:val="clear" w:color="auto" w:fill="D9E2F3"/>
          </w:tcPr>
          <w:p w14:paraId="3B633E87" w14:textId="77777777" w:rsidR="00BE76D1" w:rsidRPr="007D0198" w:rsidRDefault="00BE76D1" w:rsidP="00FB41AB">
            <w:pPr>
              <w:widowControl w:val="0"/>
              <w:tabs>
                <w:tab w:val="left" w:pos="511"/>
                <w:tab w:val="left" w:pos="8641"/>
              </w:tabs>
              <w:overflowPunct w:val="0"/>
              <w:autoSpaceDE w:val="0"/>
              <w:jc w:val="center"/>
              <w:textAlignment w:val="baseline"/>
              <w:rPr>
                <w:sz w:val="20"/>
                <w:szCs w:val="20"/>
                <w:lang w:eastAsia="ar-SA"/>
              </w:rPr>
            </w:pPr>
          </w:p>
        </w:tc>
        <w:tc>
          <w:tcPr>
            <w:tcW w:w="1000" w:type="pct"/>
            <w:tcBorders>
              <w:top w:val="nil"/>
              <w:left w:val="nil"/>
              <w:bottom w:val="nil"/>
              <w:right w:val="nil"/>
            </w:tcBorders>
            <w:shd w:val="clear" w:color="auto" w:fill="8EAADB"/>
          </w:tcPr>
          <w:p w14:paraId="6962A153" w14:textId="77777777" w:rsidR="00BE76D1" w:rsidRPr="007D0198" w:rsidRDefault="00BE76D1" w:rsidP="00FB41AB">
            <w:pPr>
              <w:widowControl w:val="0"/>
              <w:tabs>
                <w:tab w:val="left" w:pos="511"/>
                <w:tab w:val="left" w:pos="8641"/>
              </w:tabs>
              <w:overflowPunct w:val="0"/>
              <w:autoSpaceDE w:val="0"/>
              <w:jc w:val="center"/>
              <w:textAlignment w:val="baseline"/>
              <w:rPr>
                <w:sz w:val="20"/>
                <w:szCs w:val="20"/>
                <w:lang w:eastAsia="ar-SA"/>
              </w:rPr>
            </w:pPr>
          </w:p>
        </w:tc>
        <w:tc>
          <w:tcPr>
            <w:tcW w:w="1000" w:type="pct"/>
            <w:vMerge w:val="restart"/>
            <w:tcBorders>
              <w:top w:val="nil"/>
              <w:left w:val="nil"/>
              <w:bottom w:val="single" w:sz="4" w:space="0" w:color="auto"/>
              <w:right w:val="single" w:sz="4" w:space="0" w:color="auto"/>
            </w:tcBorders>
            <w:shd w:val="clear" w:color="auto" w:fill="8EAADB"/>
          </w:tcPr>
          <w:p w14:paraId="07D3D6A8" w14:textId="77777777" w:rsidR="00BE76D1" w:rsidRPr="007D0198" w:rsidRDefault="00BE76D1" w:rsidP="00FB41AB">
            <w:pPr>
              <w:widowControl w:val="0"/>
              <w:tabs>
                <w:tab w:val="left" w:pos="511"/>
                <w:tab w:val="left" w:pos="8641"/>
              </w:tabs>
              <w:overflowPunct w:val="0"/>
              <w:autoSpaceDE w:val="0"/>
              <w:jc w:val="center"/>
              <w:textAlignment w:val="baseline"/>
              <w:rPr>
                <w:sz w:val="20"/>
                <w:szCs w:val="20"/>
                <w:lang w:eastAsia="ar-SA"/>
              </w:rPr>
            </w:pPr>
          </w:p>
        </w:tc>
      </w:tr>
      <w:tr w:rsidR="00BE76D1" w:rsidRPr="007D0198" w14:paraId="4716B755" w14:textId="77777777" w:rsidTr="00FB41AB">
        <w:trPr>
          <w:trHeight w:val="283"/>
          <w:jc w:val="center"/>
        </w:trPr>
        <w:tc>
          <w:tcPr>
            <w:tcW w:w="1000" w:type="pct"/>
          </w:tcPr>
          <w:p w14:paraId="4A03C374" w14:textId="77777777" w:rsidR="00BE76D1" w:rsidRPr="007D0198" w:rsidRDefault="00BE76D1" w:rsidP="00FB41AB">
            <w:pPr>
              <w:widowControl w:val="0"/>
              <w:tabs>
                <w:tab w:val="left" w:pos="511"/>
                <w:tab w:val="left" w:pos="8641"/>
              </w:tabs>
              <w:overflowPunct w:val="0"/>
              <w:autoSpaceDE w:val="0"/>
              <w:jc w:val="right"/>
              <w:textAlignment w:val="baseline"/>
              <w:rPr>
                <w:sz w:val="20"/>
                <w:szCs w:val="20"/>
                <w:lang w:eastAsia="ar-SA"/>
              </w:rPr>
            </w:pPr>
            <w:r w:rsidRPr="007D0198">
              <w:rPr>
                <w:sz w:val="20"/>
                <w:szCs w:val="20"/>
                <w:lang w:eastAsia="ar-SA"/>
              </w:rPr>
              <w:t>менее 10</w:t>
            </w:r>
            <w:r w:rsidRPr="007D0198">
              <w:rPr>
                <w:sz w:val="20"/>
                <w:szCs w:val="20"/>
                <w:vertAlign w:val="superscript"/>
                <w:lang w:eastAsia="ar-SA"/>
              </w:rPr>
              <w:t>-6</w:t>
            </w:r>
          </w:p>
        </w:tc>
        <w:tc>
          <w:tcPr>
            <w:tcW w:w="1000" w:type="pct"/>
            <w:vMerge/>
            <w:tcBorders>
              <w:top w:val="single" w:sz="4" w:space="0" w:color="auto"/>
              <w:right w:val="nil"/>
            </w:tcBorders>
            <w:shd w:val="clear" w:color="auto" w:fill="D9E2F3"/>
          </w:tcPr>
          <w:p w14:paraId="0D6E08F1" w14:textId="77777777" w:rsidR="00BE76D1" w:rsidRPr="007D0198" w:rsidRDefault="00BE76D1" w:rsidP="00FB41AB">
            <w:pPr>
              <w:widowControl w:val="0"/>
              <w:tabs>
                <w:tab w:val="left" w:pos="511"/>
                <w:tab w:val="left" w:pos="8641"/>
              </w:tabs>
              <w:overflowPunct w:val="0"/>
              <w:autoSpaceDE w:val="0"/>
              <w:jc w:val="center"/>
              <w:textAlignment w:val="baseline"/>
              <w:rPr>
                <w:sz w:val="20"/>
                <w:szCs w:val="20"/>
                <w:lang w:eastAsia="ar-SA"/>
              </w:rPr>
            </w:pPr>
          </w:p>
        </w:tc>
        <w:tc>
          <w:tcPr>
            <w:tcW w:w="2000" w:type="pct"/>
            <w:gridSpan w:val="2"/>
            <w:tcBorders>
              <w:top w:val="nil"/>
              <w:left w:val="nil"/>
              <w:bottom w:val="single" w:sz="4" w:space="0" w:color="auto"/>
              <w:right w:val="nil"/>
            </w:tcBorders>
            <w:shd w:val="clear" w:color="auto" w:fill="D9E2F3"/>
          </w:tcPr>
          <w:p w14:paraId="5159CA2F" w14:textId="77777777" w:rsidR="00BE76D1" w:rsidRPr="007D0198" w:rsidRDefault="00BE76D1" w:rsidP="00FB41AB">
            <w:pPr>
              <w:widowControl w:val="0"/>
              <w:tabs>
                <w:tab w:val="left" w:pos="511"/>
                <w:tab w:val="left" w:pos="8641"/>
              </w:tabs>
              <w:overflowPunct w:val="0"/>
              <w:autoSpaceDE w:val="0"/>
              <w:jc w:val="center"/>
              <w:textAlignment w:val="baseline"/>
              <w:rPr>
                <w:sz w:val="20"/>
                <w:szCs w:val="20"/>
                <w:lang w:eastAsia="ar-SA"/>
              </w:rPr>
            </w:pPr>
            <w:r w:rsidRPr="007D0198">
              <w:rPr>
                <w:sz w:val="20"/>
                <w:szCs w:val="20"/>
                <w:lang w:eastAsia="ar-SA"/>
              </w:rPr>
              <w:t>Зона приемлемого риска</w:t>
            </w:r>
          </w:p>
        </w:tc>
        <w:tc>
          <w:tcPr>
            <w:tcW w:w="1000" w:type="pct"/>
            <w:vMerge/>
            <w:tcBorders>
              <w:top w:val="single" w:sz="4" w:space="0" w:color="auto"/>
              <w:left w:val="nil"/>
            </w:tcBorders>
            <w:shd w:val="clear" w:color="auto" w:fill="8EAADB"/>
          </w:tcPr>
          <w:p w14:paraId="7CAE5599" w14:textId="77777777" w:rsidR="00BE76D1" w:rsidRPr="007D0198" w:rsidRDefault="00BE76D1" w:rsidP="00FB41AB">
            <w:pPr>
              <w:widowControl w:val="0"/>
              <w:tabs>
                <w:tab w:val="left" w:pos="511"/>
                <w:tab w:val="left" w:pos="8641"/>
              </w:tabs>
              <w:overflowPunct w:val="0"/>
              <w:autoSpaceDE w:val="0"/>
              <w:jc w:val="center"/>
              <w:textAlignment w:val="baseline"/>
              <w:rPr>
                <w:sz w:val="20"/>
                <w:szCs w:val="20"/>
                <w:lang w:eastAsia="ar-SA"/>
              </w:rPr>
            </w:pPr>
          </w:p>
        </w:tc>
      </w:tr>
    </w:tbl>
    <w:p w14:paraId="4D840F52" w14:textId="77777777" w:rsidR="00BE76D1" w:rsidRPr="00F23500" w:rsidRDefault="00BE76D1" w:rsidP="00BE76D1">
      <w:pPr>
        <w:pStyle w:val="b"/>
      </w:pPr>
    </w:p>
    <w:p w14:paraId="5E4C95A7" w14:textId="77777777" w:rsidR="00BE76D1" w:rsidRPr="00F23500" w:rsidRDefault="00BE76D1" w:rsidP="00BE76D1">
      <w:pPr>
        <w:pStyle w:val="b"/>
      </w:pPr>
      <w:r w:rsidRPr="00F23500">
        <w:t>Процесс оценки риска чрезвычайной ситуации подразделяется на 5 последовательных этапов:</w:t>
      </w:r>
    </w:p>
    <w:p w14:paraId="3B1611D8" w14:textId="77777777" w:rsidR="00BE76D1" w:rsidRPr="00F23500" w:rsidRDefault="00BE76D1" w:rsidP="00BE76D1">
      <w:pPr>
        <w:pStyle w:val="b"/>
        <w:numPr>
          <w:ilvl w:val="0"/>
          <w:numId w:val="69"/>
        </w:numPr>
        <w:ind w:left="0" w:firstLine="709"/>
      </w:pPr>
      <w:r w:rsidRPr="00F23500">
        <w:t>идентификация опасности;</w:t>
      </w:r>
    </w:p>
    <w:p w14:paraId="58B74DB4" w14:textId="77777777" w:rsidR="00BE76D1" w:rsidRPr="00F23500" w:rsidRDefault="00BE76D1" w:rsidP="00BE76D1">
      <w:pPr>
        <w:pStyle w:val="b"/>
        <w:numPr>
          <w:ilvl w:val="0"/>
          <w:numId w:val="69"/>
        </w:numPr>
        <w:ind w:left="0" w:firstLine="709"/>
      </w:pPr>
      <w:r w:rsidRPr="00F23500">
        <w:t xml:space="preserve">построение полей поражающих факторов; </w:t>
      </w:r>
    </w:p>
    <w:p w14:paraId="0B2CE21D" w14:textId="77777777" w:rsidR="00BE76D1" w:rsidRPr="00F23500" w:rsidRDefault="00BE76D1" w:rsidP="00BE76D1">
      <w:pPr>
        <w:pStyle w:val="b"/>
        <w:numPr>
          <w:ilvl w:val="0"/>
          <w:numId w:val="69"/>
        </w:numPr>
        <w:ind w:left="0" w:firstLine="709"/>
      </w:pPr>
      <w:r w:rsidRPr="00F23500">
        <w:t>выбор критериев поражения;</w:t>
      </w:r>
    </w:p>
    <w:p w14:paraId="53EB1F57" w14:textId="77777777" w:rsidR="00BE76D1" w:rsidRPr="00F23500" w:rsidRDefault="00BE76D1" w:rsidP="00BE76D1">
      <w:pPr>
        <w:pStyle w:val="b"/>
        <w:numPr>
          <w:ilvl w:val="0"/>
          <w:numId w:val="69"/>
        </w:numPr>
        <w:ind w:left="0" w:firstLine="709"/>
      </w:pPr>
      <w:r w:rsidRPr="00F23500">
        <w:t xml:space="preserve">оценка последствий воздействия поражающих факторов; </w:t>
      </w:r>
    </w:p>
    <w:p w14:paraId="7E1E3E45" w14:textId="77777777" w:rsidR="00BE76D1" w:rsidRPr="00F23500" w:rsidRDefault="00BE76D1" w:rsidP="00BE76D1">
      <w:pPr>
        <w:pStyle w:val="b"/>
        <w:numPr>
          <w:ilvl w:val="0"/>
          <w:numId w:val="69"/>
        </w:numPr>
        <w:ind w:left="0" w:firstLine="709"/>
      </w:pPr>
      <w:r w:rsidRPr="00F23500">
        <w:t>расчёт показателей риска.</w:t>
      </w:r>
    </w:p>
    <w:p w14:paraId="6947CBF5" w14:textId="77777777" w:rsidR="00BE76D1" w:rsidRPr="00F23500" w:rsidRDefault="00BE76D1" w:rsidP="00BE76D1">
      <w:pPr>
        <w:pStyle w:val="b"/>
      </w:pPr>
      <w:r w:rsidRPr="00F23500">
        <w:t>К числу основных расчётных показателей риска техногенного характера относятся:</w:t>
      </w:r>
    </w:p>
    <w:p w14:paraId="02686F9E" w14:textId="77777777" w:rsidR="00BE76D1" w:rsidRPr="00F23500" w:rsidRDefault="00BE76D1" w:rsidP="00BE76D1">
      <w:pPr>
        <w:pStyle w:val="b"/>
        <w:numPr>
          <w:ilvl w:val="0"/>
          <w:numId w:val="69"/>
        </w:numPr>
        <w:ind w:left="0" w:firstLine="709"/>
      </w:pPr>
      <w:r w:rsidRPr="00F23500">
        <w:t>индивидуальный риск;</w:t>
      </w:r>
    </w:p>
    <w:p w14:paraId="7B8EAC4E" w14:textId="77777777" w:rsidR="00BE76D1" w:rsidRPr="00F23500" w:rsidRDefault="00BE76D1" w:rsidP="00BE76D1">
      <w:pPr>
        <w:pStyle w:val="b"/>
        <w:numPr>
          <w:ilvl w:val="0"/>
          <w:numId w:val="69"/>
        </w:numPr>
        <w:ind w:left="0" w:firstLine="709"/>
      </w:pPr>
      <w:r w:rsidRPr="00F23500">
        <w:t>коллективный риск;</w:t>
      </w:r>
    </w:p>
    <w:p w14:paraId="2B75171D" w14:textId="77777777" w:rsidR="00BE76D1" w:rsidRPr="00F23500" w:rsidRDefault="00BE76D1" w:rsidP="00BE76D1">
      <w:pPr>
        <w:pStyle w:val="b"/>
        <w:numPr>
          <w:ilvl w:val="0"/>
          <w:numId w:val="69"/>
        </w:numPr>
        <w:ind w:left="0" w:firstLine="709"/>
      </w:pPr>
      <w:r w:rsidRPr="00F23500">
        <w:t>социальный риск;</w:t>
      </w:r>
    </w:p>
    <w:p w14:paraId="460477CB" w14:textId="77777777" w:rsidR="00BE76D1" w:rsidRPr="00F23500" w:rsidRDefault="00BE76D1" w:rsidP="00BE76D1">
      <w:pPr>
        <w:pStyle w:val="b"/>
        <w:numPr>
          <w:ilvl w:val="0"/>
          <w:numId w:val="69"/>
        </w:numPr>
        <w:ind w:left="0" w:firstLine="709"/>
      </w:pPr>
      <w:r w:rsidRPr="00F23500">
        <w:t>материальный риск;</w:t>
      </w:r>
    </w:p>
    <w:p w14:paraId="347492CB" w14:textId="77777777" w:rsidR="00BE76D1" w:rsidRPr="00F23500" w:rsidRDefault="00BE76D1" w:rsidP="00BE76D1">
      <w:pPr>
        <w:pStyle w:val="b"/>
        <w:numPr>
          <w:ilvl w:val="0"/>
          <w:numId w:val="69"/>
        </w:numPr>
        <w:ind w:left="0" w:firstLine="709"/>
      </w:pPr>
      <w:r w:rsidRPr="00F23500">
        <w:t>экономический риск.</w:t>
      </w:r>
    </w:p>
    <w:p w14:paraId="77304CBC" w14:textId="77777777" w:rsidR="00BE76D1" w:rsidRDefault="00BE76D1" w:rsidP="00BE76D1">
      <w:pPr>
        <w:pStyle w:val="b"/>
      </w:pPr>
    </w:p>
    <w:p w14:paraId="12FCC415" w14:textId="77777777" w:rsidR="00BE76D1" w:rsidRPr="00BB3840" w:rsidRDefault="00BE76D1" w:rsidP="00BE76D1">
      <w:pPr>
        <w:pStyle w:val="2fff1"/>
      </w:pPr>
      <w:bookmarkStart w:id="230" w:name="_Toc103785767"/>
      <w:r w:rsidRPr="00BB3840">
        <w:rPr>
          <w:rFonts w:eastAsia="Calibri"/>
          <w:szCs w:val="28"/>
        </w:rPr>
        <w:t>5.1.</w:t>
      </w:r>
      <w:r>
        <w:rPr>
          <w:rFonts w:eastAsia="Calibri"/>
          <w:szCs w:val="28"/>
        </w:rPr>
        <w:t> </w:t>
      </w:r>
      <w:r>
        <w:t>Краткое описание территории</w:t>
      </w:r>
      <w:bookmarkEnd w:id="230"/>
    </w:p>
    <w:p w14:paraId="05FB0FCE" w14:textId="77777777" w:rsidR="00BE76D1" w:rsidRDefault="00BE76D1" w:rsidP="00BE76D1">
      <w:pPr>
        <w:pStyle w:val="b"/>
      </w:pPr>
    </w:p>
    <w:p w14:paraId="0B9A11D4" w14:textId="77777777" w:rsidR="00BE76D1" w:rsidRDefault="00BE76D1" w:rsidP="00BE76D1">
      <w:pPr>
        <w:pStyle w:val="b"/>
      </w:pPr>
      <w:r w:rsidRPr="00077D51">
        <w:t>Город</w:t>
      </w:r>
      <w:r>
        <w:t>ской округ</w:t>
      </w:r>
      <w:r w:rsidRPr="00077D51">
        <w:t xml:space="preserve"> расположен в южной части Красноярского края в пределах Минусинской впадины, на правом берегу р. Енисей</w:t>
      </w:r>
      <w:r>
        <w:t>:</w:t>
      </w:r>
    </w:p>
    <w:p w14:paraId="30AAAA23" w14:textId="77777777" w:rsidR="00BE76D1" w:rsidRDefault="00BE76D1" w:rsidP="00BE76D1">
      <w:pPr>
        <w:pStyle w:val="b"/>
        <w:numPr>
          <w:ilvl w:val="0"/>
          <w:numId w:val="91"/>
        </w:numPr>
        <w:ind w:left="0" w:firstLine="709"/>
      </w:pPr>
      <w:r>
        <w:t>Статус: городской округ;</w:t>
      </w:r>
    </w:p>
    <w:p w14:paraId="1E4DDC6E" w14:textId="77777777" w:rsidR="00BE76D1" w:rsidRDefault="00BE76D1" w:rsidP="00BE76D1">
      <w:pPr>
        <w:pStyle w:val="b"/>
        <w:numPr>
          <w:ilvl w:val="0"/>
          <w:numId w:val="91"/>
        </w:numPr>
        <w:ind w:left="0" w:firstLine="709"/>
      </w:pPr>
      <w:r>
        <w:t>Дата образования: 1822 г.;</w:t>
      </w:r>
    </w:p>
    <w:p w14:paraId="2C0E2807" w14:textId="77777777" w:rsidR="00BE76D1" w:rsidRDefault="00BE76D1" w:rsidP="00BE76D1">
      <w:pPr>
        <w:pStyle w:val="b"/>
        <w:numPr>
          <w:ilvl w:val="0"/>
          <w:numId w:val="91"/>
        </w:numPr>
        <w:ind w:left="0" w:firstLine="709"/>
      </w:pPr>
      <w:r>
        <w:t>Численность населения (г. Минусинск и подчиненные его администрации населенные пункты): 70 081 чел. (на 01.01.2021);</w:t>
      </w:r>
    </w:p>
    <w:p w14:paraId="362253A2" w14:textId="77777777" w:rsidR="00BE76D1" w:rsidRDefault="00BE76D1" w:rsidP="00BE76D1">
      <w:pPr>
        <w:pStyle w:val="b"/>
        <w:numPr>
          <w:ilvl w:val="0"/>
          <w:numId w:val="91"/>
        </w:numPr>
        <w:ind w:left="0" w:firstLine="709"/>
      </w:pPr>
      <w:r>
        <w:t>Удаленность от центра городского округа до Красноярска: 433 км;</w:t>
      </w:r>
    </w:p>
    <w:p w14:paraId="5DEF4571" w14:textId="77777777" w:rsidR="00BE76D1" w:rsidRDefault="00BE76D1" w:rsidP="00BE76D1">
      <w:pPr>
        <w:pStyle w:val="b"/>
        <w:numPr>
          <w:ilvl w:val="0"/>
          <w:numId w:val="91"/>
        </w:numPr>
        <w:ind w:left="0" w:firstLine="709"/>
      </w:pPr>
      <w:r w:rsidRPr="00CE0BE6">
        <w:t>Количество населенных пунктов в составе городского округа:</w:t>
      </w:r>
    </w:p>
    <w:p w14:paraId="3F47E6DA" w14:textId="77777777" w:rsidR="00BE76D1" w:rsidRDefault="00BE76D1" w:rsidP="00BE76D1">
      <w:pPr>
        <w:pStyle w:val="b"/>
        <w:numPr>
          <w:ilvl w:val="0"/>
          <w:numId w:val="92"/>
        </w:numPr>
        <w:ind w:left="0" w:firstLine="709"/>
      </w:pPr>
      <w:r>
        <w:t>город Минусинск;</w:t>
      </w:r>
    </w:p>
    <w:p w14:paraId="44701B20" w14:textId="77777777" w:rsidR="00BE76D1" w:rsidRDefault="00BE76D1" w:rsidP="00BE76D1">
      <w:pPr>
        <w:pStyle w:val="b"/>
        <w:numPr>
          <w:ilvl w:val="0"/>
          <w:numId w:val="92"/>
        </w:numPr>
        <w:ind w:left="0" w:firstLine="709"/>
      </w:pPr>
      <w:r>
        <w:t>городской поселок Зеленый Бор.</w:t>
      </w:r>
    </w:p>
    <w:p w14:paraId="1BCD83FA" w14:textId="77777777" w:rsidR="00BE76D1" w:rsidRDefault="00BE76D1" w:rsidP="00BE76D1">
      <w:pPr>
        <w:pStyle w:val="b"/>
      </w:pPr>
      <w:r w:rsidRPr="00DD2C70">
        <w:t>Границы и статус г. Минусинск и п. Зеленый Бор установлены Законом Красноярского края от</w:t>
      </w:r>
      <w:r>
        <w:t> </w:t>
      </w:r>
      <w:r w:rsidRPr="00DD2C70">
        <w:t>18.02.2005 №</w:t>
      </w:r>
      <w:r>
        <w:t> </w:t>
      </w:r>
      <w:r w:rsidRPr="00DD2C70">
        <w:t>13-3049 «Об утверждении границ муниципального образования город Минусинск и наделении его статусом городского округа».</w:t>
      </w:r>
    </w:p>
    <w:p w14:paraId="364CD022" w14:textId="77777777" w:rsidR="00BE76D1" w:rsidRDefault="00BE76D1" w:rsidP="00BE76D1">
      <w:pPr>
        <w:pStyle w:val="b"/>
      </w:pPr>
    </w:p>
    <w:p w14:paraId="3BD978AD" w14:textId="77777777" w:rsidR="00BE76D1" w:rsidRPr="00DD2C70" w:rsidRDefault="00BE76D1" w:rsidP="00BE76D1">
      <w:pPr>
        <w:pStyle w:val="b"/>
        <w:ind w:firstLine="0"/>
        <w:jc w:val="center"/>
        <w:rPr>
          <w:b/>
          <w:bCs/>
        </w:rPr>
      </w:pPr>
      <w:r w:rsidRPr="00DD2C70">
        <w:rPr>
          <w:b/>
          <w:bCs/>
        </w:rPr>
        <w:t>Топографо-геодезические, инженерно-геологические и климатические условия</w:t>
      </w:r>
    </w:p>
    <w:p w14:paraId="20F753E6" w14:textId="77777777" w:rsidR="00BE76D1" w:rsidRDefault="00BE76D1" w:rsidP="00BE76D1">
      <w:pPr>
        <w:pStyle w:val="b"/>
      </w:pPr>
    </w:p>
    <w:p w14:paraId="4B5A6A3B" w14:textId="77777777" w:rsidR="00BE76D1" w:rsidRPr="00077D51" w:rsidRDefault="00BE76D1" w:rsidP="00BE76D1">
      <w:pPr>
        <w:pStyle w:val="b"/>
      </w:pPr>
      <w:r w:rsidRPr="00077D51">
        <w:t>Территория города расположена на берегах Минусинской протоки и р. Енисей. Левобережные протоки представляют остров Тагарский, поверхность рельефа характеризуется отметками 243-338,9 м. Поверхность рельефа правобережья характеризуется отметками 243,6-497,5 м. В долине р. Енисея и Минусинской протоки хорошо выражены пойменная, первая и вторая надпойменные террасы р. Енисея. Пойменная терраса наблюдается вдоль русла р. Енисея и протоки на левом и правом берегах. Ширина пойменной террасы колеблется от 0,6 до 0,8 км в верховье протоки, до 3-4 км² в среднем течении. Абсолютные отметки поверхности пойменной террасы колеблются в пределах от 245 м до 253 м. В северо-восточной части территории пойменная терраса сливается с поймой реки Минусинки. Пойменная терраса сложена песками, пылеватыми и мелкой крупности супесями, суглинками, местами запыленными и заторфованными.</w:t>
      </w:r>
    </w:p>
    <w:p w14:paraId="66AA44CE" w14:textId="77777777" w:rsidR="00BE76D1" w:rsidRPr="00077D51" w:rsidRDefault="00BE76D1" w:rsidP="00BE76D1">
      <w:pPr>
        <w:pStyle w:val="b"/>
      </w:pPr>
      <w:r w:rsidRPr="00077D51">
        <w:t>Первая надпойменная терраса прослеживается в северной части острова Тагарского и на правом берегу протоки. Абсолютные отметки поверхности ее колеблются от 255 до 265 м. Сложена I надпойменная терраса песками пылеватыми и мелкой крупности, с линзами, супеси и суглинка, местами с включением гальки и гравия.</w:t>
      </w:r>
    </w:p>
    <w:p w14:paraId="2D1E77D7" w14:textId="77777777" w:rsidR="00BE76D1" w:rsidRDefault="00BE76D1" w:rsidP="00BE76D1">
      <w:pPr>
        <w:pStyle w:val="b"/>
      </w:pPr>
      <w:r w:rsidRPr="00077D51">
        <w:t>Вторая надпойменная терраса прослеживается на правом берегу протоки и характеризуется абсолютными отметками поверхности 265-380 м. Сложена эта терраса песками, глинами, суглинками и супесями.</w:t>
      </w:r>
    </w:p>
    <w:p w14:paraId="04E84741" w14:textId="77777777" w:rsidR="00BE76D1" w:rsidRPr="00077D51" w:rsidRDefault="00BE76D1" w:rsidP="00BE76D1">
      <w:pPr>
        <w:pStyle w:val="b"/>
      </w:pPr>
    </w:p>
    <w:p w14:paraId="5E023B6A" w14:textId="77777777" w:rsidR="00BE76D1" w:rsidRPr="00230B9C" w:rsidRDefault="00BE76D1" w:rsidP="00BE76D1">
      <w:pPr>
        <w:pStyle w:val="b"/>
      </w:pPr>
      <w:r w:rsidRPr="00230B9C">
        <w:t>Территория городского округа г. Минусинск расположена в пределах водноледниковой эрозионно-аккумулятивной расчлененной равнины (YIВ) Минусинского инженерно-геологического региона, для которого характерны следующие условия: широкое развитие рыхлых пород, сыпучих, пластичных, возможны просадки лессовидных пород. Заболоченность низких речных террас. Эоловые и эрозионные процессы. Наличие напорных вод на глубине более 30-50 м.</w:t>
      </w:r>
    </w:p>
    <w:p w14:paraId="16AE3132" w14:textId="77777777" w:rsidR="00BE76D1" w:rsidRPr="00230B9C" w:rsidRDefault="00BE76D1" w:rsidP="00BE76D1">
      <w:pPr>
        <w:pStyle w:val="b"/>
      </w:pPr>
      <w:r w:rsidRPr="00230B9C">
        <w:t>В целом район благоприятен для размещения строительства, наиболее благоприятны плоские водоразделы и речные террасы. Осложняет строительство значительная подверженность территории эрозионным процессам на участках развития лесов. Кроме весьма легкой размываемости лессы обладают просадочными свойствами под дополнительными нагрузками при увлажненности.</w:t>
      </w:r>
    </w:p>
    <w:p w14:paraId="33A1FCEB" w14:textId="77777777" w:rsidR="00BE76D1" w:rsidRPr="00230B9C" w:rsidRDefault="00BE76D1" w:rsidP="00BE76D1">
      <w:pPr>
        <w:pStyle w:val="b"/>
      </w:pPr>
      <w:r w:rsidRPr="00230B9C">
        <w:t>Оценка степени благоприятности территории для строительства по инженерно-геологическим условиям выявила три категории участков территории:</w:t>
      </w:r>
    </w:p>
    <w:p w14:paraId="68708E39" w14:textId="77777777" w:rsidR="00BE76D1" w:rsidRPr="00230B9C" w:rsidRDefault="00BE76D1" w:rsidP="00BE76D1">
      <w:pPr>
        <w:pStyle w:val="b"/>
      </w:pPr>
      <w:r w:rsidRPr="00230B9C">
        <w:t>I – участки благоприятные для строительства, не требующие значительных работ по инженерной подготовке.</w:t>
      </w:r>
    </w:p>
    <w:p w14:paraId="410D0C28" w14:textId="77777777" w:rsidR="00BE76D1" w:rsidRPr="00230B9C" w:rsidRDefault="00BE76D1" w:rsidP="00BE76D1">
      <w:pPr>
        <w:pStyle w:val="b"/>
      </w:pPr>
      <w:r w:rsidRPr="00230B9C">
        <w:t>II – участки менее благоприятные для строительства, требующие предварительной инженерной подготовки.</w:t>
      </w:r>
    </w:p>
    <w:p w14:paraId="2C982024" w14:textId="77777777" w:rsidR="00BE76D1" w:rsidRPr="00230B9C" w:rsidRDefault="00BE76D1" w:rsidP="00BE76D1">
      <w:pPr>
        <w:pStyle w:val="b"/>
      </w:pPr>
      <w:r w:rsidRPr="00230B9C">
        <w:t>III – участки неблагоприятные для строительства, требующие значительных затрат на инженерную подготовку.</w:t>
      </w:r>
    </w:p>
    <w:p w14:paraId="6315D51A" w14:textId="77777777" w:rsidR="00BE76D1" w:rsidRPr="00230B9C" w:rsidRDefault="00BE76D1" w:rsidP="00BE76D1">
      <w:pPr>
        <w:pStyle w:val="b"/>
      </w:pPr>
      <w:r w:rsidRPr="00230B9C">
        <w:t>К первой категории отнесены участки первой и второй надпойменных террас, сложенные песком, суглинком, супесью, глиной, щебнем, галечником и песчаником.  Подземные воды залегают, как правило, не глубже 3 м.</w:t>
      </w:r>
    </w:p>
    <w:p w14:paraId="579D1FFC" w14:textId="77777777" w:rsidR="00BE76D1" w:rsidRPr="00230B9C" w:rsidRDefault="00BE76D1" w:rsidP="00BE76D1">
      <w:pPr>
        <w:pStyle w:val="b"/>
      </w:pPr>
      <w:r w:rsidRPr="00230B9C">
        <w:t>Ко второй категории относятся участки надпойменных террас, сложенные песком с прослоями глин, суглинков, супеси, местами запыленных. Грунтовые воды залегают на глубине до 2 м.</w:t>
      </w:r>
    </w:p>
    <w:p w14:paraId="41E0E2B5" w14:textId="77777777" w:rsidR="00BE76D1" w:rsidRPr="00230B9C" w:rsidRDefault="00BE76D1" w:rsidP="00BE76D1">
      <w:pPr>
        <w:pStyle w:val="b"/>
      </w:pPr>
      <w:r w:rsidRPr="00230B9C">
        <w:t>К неблагоприятным для строительства относятся участки высокой поймы и низкой поймы рек Минусинка, Енисей, участки с уклоном поверхности 30 %, участки оврагов, промоин и крутых склонов.</w:t>
      </w:r>
    </w:p>
    <w:p w14:paraId="6B6623A0" w14:textId="77777777" w:rsidR="00BE76D1" w:rsidRDefault="00BE76D1" w:rsidP="00BE76D1">
      <w:pPr>
        <w:pStyle w:val="b"/>
      </w:pPr>
      <w:r w:rsidRPr="00230B9C">
        <w:t>Район расположения городского округа г.</w:t>
      </w:r>
      <w:r>
        <w:t xml:space="preserve"> </w:t>
      </w:r>
      <w:r w:rsidRPr="00230B9C">
        <w:t>Минусинска относится к сейсмичным районам – 7 баллов. На участках низких, речных террас, сложенных песками с высоким стоянием уровня грунтовых вод, сейсмичность оценивается в 7 баллов.</w:t>
      </w:r>
    </w:p>
    <w:p w14:paraId="4871A437" w14:textId="77777777" w:rsidR="00BE76D1" w:rsidRDefault="00BE76D1" w:rsidP="00BE76D1">
      <w:pPr>
        <w:pStyle w:val="b"/>
      </w:pPr>
    </w:p>
    <w:p w14:paraId="4AB5ABD2" w14:textId="77777777" w:rsidR="00BE76D1" w:rsidRPr="005534AD" w:rsidRDefault="00BE76D1" w:rsidP="00BE76D1">
      <w:pPr>
        <w:pStyle w:val="b"/>
      </w:pPr>
      <w:r w:rsidRPr="005534AD">
        <w:t>По климатическому районированию (СП</w:t>
      </w:r>
      <w:r>
        <w:t> </w:t>
      </w:r>
      <w:r w:rsidRPr="005534AD">
        <w:t xml:space="preserve">131.13330.2012 </w:t>
      </w:r>
      <w:r>
        <w:t>«</w:t>
      </w:r>
      <w:r w:rsidRPr="005534AD">
        <w:t>Строительная климатология. Актуализированная версия СНиП</w:t>
      </w:r>
      <w:r>
        <w:t> </w:t>
      </w:r>
      <w:r w:rsidRPr="005534AD">
        <w:t>23-01-99*</w:t>
      </w:r>
      <w:r>
        <w:t>»</w:t>
      </w:r>
      <w:r w:rsidRPr="005534AD">
        <w:t xml:space="preserve">) муниципальное образование относится к 1-й климатической зоне и климатическому подрайону </w:t>
      </w:r>
      <w:r>
        <w:t>«</w:t>
      </w:r>
      <w:r w:rsidRPr="005534AD">
        <w:t>В</w:t>
      </w:r>
      <w:r>
        <w:t>»</w:t>
      </w:r>
      <w:r w:rsidRPr="005534AD">
        <w:t xml:space="preserve"> климатического района 1.</w:t>
      </w:r>
    </w:p>
    <w:p w14:paraId="368D68F6" w14:textId="77777777" w:rsidR="00BE76D1" w:rsidRPr="005534AD" w:rsidRDefault="00BE76D1" w:rsidP="00BE76D1">
      <w:pPr>
        <w:pStyle w:val="b"/>
      </w:pPr>
      <w:r w:rsidRPr="005534AD">
        <w:t>Климат района г. Минусинска резко континентальный, с холодной и продолжительной зимой и коротким сравнительно жарким летом.</w:t>
      </w:r>
    </w:p>
    <w:p w14:paraId="6A007EC1" w14:textId="77777777" w:rsidR="00BE76D1" w:rsidRPr="005534AD" w:rsidRDefault="00BE76D1" w:rsidP="00BE76D1">
      <w:pPr>
        <w:pStyle w:val="b"/>
      </w:pPr>
      <w:r w:rsidRPr="005534AD">
        <w:t>В зимний период характерна устойчивая антициклональная погода с крепкими морозами, малой скоростью ветра и обилием штилей при умеренном снежном покрове.</w:t>
      </w:r>
    </w:p>
    <w:p w14:paraId="300BA6B4" w14:textId="77777777" w:rsidR="00BE76D1" w:rsidRPr="005534AD" w:rsidRDefault="00BE76D1" w:rsidP="00BE76D1">
      <w:pPr>
        <w:pStyle w:val="b"/>
      </w:pPr>
      <w:r w:rsidRPr="005534AD">
        <w:t xml:space="preserve">Климатическая характеристика приводится по многолетнему ряду по данным метеостанции. </w:t>
      </w:r>
    </w:p>
    <w:p w14:paraId="4A071325" w14:textId="77777777" w:rsidR="00BE76D1" w:rsidRPr="005534AD" w:rsidRDefault="00BE76D1" w:rsidP="00BE76D1">
      <w:pPr>
        <w:pStyle w:val="b"/>
      </w:pPr>
      <w:r w:rsidRPr="005534AD">
        <w:t>Участок строительства относится к климатическому району I, подрайон IВ.</w:t>
      </w:r>
    </w:p>
    <w:p w14:paraId="0C763E6C" w14:textId="77777777" w:rsidR="00BE76D1" w:rsidRPr="005534AD" w:rsidRDefault="00BE76D1" w:rsidP="00BE76D1">
      <w:pPr>
        <w:pStyle w:val="b"/>
      </w:pPr>
      <w:r w:rsidRPr="005534AD">
        <w:t>Среднегодовая температура 0,3 ºС;</w:t>
      </w:r>
    </w:p>
    <w:p w14:paraId="2F456FC1" w14:textId="77777777" w:rsidR="00BE76D1" w:rsidRPr="005534AD" w:rsidRDefault="00BE76D1" w:rsidP="00BE76D1">
      <w:pPr>
        <w:pStyle w:val="b"/>
      </w:pPr>
      <w:r w:rsidRPr="005534AD">
        <w:t>Абсолютно – минимальная температура – 52,0 ºС;</w:t>
      </w:r>
    </w:p>
    <w:p w14:paraId="15DD13A3" w14:textId="77777777" w:rsidR="00BE76D1" w:rsidRPr="005534AD" w:rsidRDefault="00BE76D1" w:rsidP="00BE76D1">
      <w:pPr>
        <w:pStyle w:val="b"/>
      </w:pPr>
      <w:r w:rsidRPr="005534AD">
        <w:t>Абсолютно – максимальная температура + 39,0 ºС;</w:t>
      </w:r>
    </w:p>
    <w:p w14:paraId="5D47037E" w14:textId="77777777" w:rsidR="00BE76D1" w:rsidRPr="005534AD" w:rsidRDefault="00BE76D1" w:rsidP="00BE76D1">
      <w:pPr>
        <w:pStyle w:val="b"/>
      </w:pPr>
      <w:r w:rsidRPr="005534AD">
        <w:t>Господствующее направление ветра ЮЗ;</w:t>
      </w:r>
    </w:p>
    <w:p w14:paraId="085DEA38" w14:textId="77777777" w:rsidR="00BE76D1" w:rsidRPr="005534AD" w:rsidRDefault="00BE76D1" w:rsidP="00BE76D1">
      <w:pPr>
        <w:pStyle w:val="b"/>
      </w:pPr>
      <w:r w:rsidRPr="005534AD">
        <w:t>Средняя скорость ветра в зимний период 2,78 м/с;</w:t>
      </w:r>
    </w:p>
    <w:p w14:paraId="15EF19F9" w14:textId="77777777" w:rsidR="00BE76D1" w:rsidRPr="005534AD" w:rsidRDefault="00BE76D1" w:rsidP="00BE76D1">
      <w:pPr>
        <w:pStyle w:val="b"/>
      </w:pPr>
      <w:r w:rsidRPr="005534AD">
        <w:t>Средняя скорость ветра в летний период 2,3 м/с;</w:t>
      </w:r>
    </w:p>
    <w:p w14:paraId="10C41EB5" w14:textId="77777777" w:rsidR="00BE76D1" w:rsidRPr="005534AD" w:rsidRDefault="00BE76D1" w:rsidP="00BE76D1">
      <w:pPr>
        <w:pStyle w:val="b"/>
      </w:pPr>
      <w:r w:rsidRPr="005534AD">
        <w:t>Нормативная глубина промерзания грунтов 2,7 м.</w:t>
      </w:r>
    </w:p>
    <w:p w14:paraId="4EDAB08A" w14:textId="77777777" w:rsidR="00BE76D1" w:rsidRPr="00D36BF7" w:rsidRDefault="00BE76D1" w:rsidP="00BE76D1">
      <w:pPr>
        <w:pStyle w:val="b"/>
      </w:pPr>
      <w:r w:rsidRPr="00D36BF7">
        <w:t>По количеству атмосферных осадков район относится к умеренно засушливому. Основная часть атмосферных осадков выпадает в теплое время года с апреля, остальная часть приходится на холодный период.</w:t>
      </w:r>
    </w:p>
    <w:p w14:paraId="36B36D1C" w14:textId="77777777" w:rsidR="00BE76D1" w:rsidRDefault="00BE76D1" w:rsidP="00BE76D1">
      <w:pPr>
        <w:pStyle w:val="b"/>
      </w:pPr>
      <w:r w:rsidRPr="00D36BF7">
        <w:t>Сумма осадков за год составляет 351 мм, в холодный период – 55 мм, теплый – 296 мм, суточный максимум составляет 54 мм.</w:t>
      </w:r>
    </w:p>
    <w:p w14:paraId="1C6D8FE2" w14:textId="77777777" w:rsidR="00BE76D1" w:rsidRPr="00D36BF7" w:rsidRDefault="00BE76D1" w:rsidP="00BE76D1">
      <w:pPr>
        <w:pStyle w:val="b"/>
      </w:pPr>
      <w:r w:rsidRPr="00D36BF7">
        <w:t>Снежный покров появляется 21 октября, к 15 ноября образуется устойчивый снежный покров.</w:t>
      </w:r>
    </w:p>
    <w:p w14:paraId="32359A3C" w14:textId="77777777" w:rsidR="00BE76D1" w:rsidRPr="00D36BF7" w:rsidRDefault="00BE76D1" w:rsidP="00BE76D1">
      <w:pPr>
        <w:pStyle w:val="b"/>
      </w:pPr>
      <w:r w:rsidRPr="00D36BF7">
        <w:t>Средняя, из наиболее снежных высот, за зиму составляет 25 см, а в поле – 17 см (максимальная 30 см, минимальная 4мм), в лесу под покровом деревьев – 27 см (максимальная 42 мм, минимальная 11 мм).</w:t>
      </w:r>
    </w:p>
    <w:p w14:paraId="4D6AAE10" w14:textId="77777777" w:rsidR="00BE76D1" w:rsidRPr="00D36BF7" w:rsidRDefault="00BE76D1" w:rsidP="00BE76D1">
      <w:pPr>
        <w:pStyle w:val="b"/>
      </w:pPr>
      <w:r w:rsidRPr="00D36BF7">
        <w:t>В течении всего года преобладают ветры западного и юго- западного, северного и северо- восточного направлений, причем наиболее сильные ветры относятся к первым двум. Максимальная скорость достигает 35 м/сек.</w:t>
      </w:r>
    </w:p>
    <w:p w14:paraId="10A4737B" w14:textId="77777777" w:rsidR="00BE76D1" w:rsidRDefault="00BE76D1" w:rsidP="00BE76D1">
      <w:pPr>
        <w:pStyle w:val="b"/>
      </w:pPr>
      <w:r w:rsidRPr="00D36BF7">
        <w:t>Метели наблюдаются преимущественно при температуре воздуха 10- 15 ºС. Особенно они опасны при низких температурах, когда снег легко поддается переносу. В году бывает до 30 дней с метелью.</w:t>
      </w:r>
    </w:p>
    <w:p w14:paraId="0FEEFD18" w14:textId="77777777" w:rsidR="00BE76D1" w:rsidRDefault="00BE76D1" w:rsidP="00BE76D1">
      <w:pPr>
        <w:pStyle w:val="b"/>
      </w:pPr>
    </w:p>
    <w:p w14:paraId="5E70392A" w14:textId="77777777" w:rsidR="00BE76D1" w:rsidRPr="00DD2C70" w:rsidRDefault="00BE76D1" w:rsidP="00BE76D1">
      <w:pPr>
        <w:pStyle w:val="b"/>
        <w:ind w:firstLine="0"/>
        <w:jc w:val="center"/>
        <w:rPr>
          <w:b/>
          <w:bCs/>
        </w:rPr>
      </w:pPr>
      <w:r w:rsidRPr="00DD2C70">
        <w:rPr>
          <w:b/>
          <w:bCs/>
        </w:rPr>
        <w:t>Характеристика застройки</w:t>
      </w:r>
    </w:p>
    <w:p w14:paraId="124DE9FC" w14:textId="77777777" w:rsidR="00BE76D1" w:rsidRDefault="00BE76D1" w:rsidP="00BE76D1">
      <w:pPr>
        <w:pStyle w:val="b"/>
      </w:pPr>
    </w:p>
    <w:p w14:paraId="52162756" w14:textId="77777777" w:rsidR="00BE76D1" w:rsidRPr="00461C74" w:rsidRDefault="00BE76D1" w:rsidP="00BE76D1">
      <w:pPr>
        <w:pStyle w:val="b"/>
      </w:pPr>
      <w:r w:rsidRPr="00461C74">
        <w:t>Минусинск – типичный представитель малых городов России. Структурно состоит из двух частей:</w:t>
      </w:r>
    </w:p>
    <w:p w14:paraId="36EFF053" w14:textId="77777777" w:rsidR="00BE76D1" w:rsidRPr="00461C74" w:rsidRDefault="00BE76D1" w:rsidP="00BE76D1">
      <w:pPr>
        <w:pStyle w:val="b"/>
        <w:numPr>
          <w:ilvl w:val="0"/>
          <w:numId w:val="38"/>
        </w:numPr>
        <w:ind w:left="0" w:firstLine="709"/>
      </w:pPr>
      <w:r w:rsidRPr="00461C74">
        <w:t xml:space="preserve">старого деревянного города, в котором практически нет каменных строений, за исключением общественных зданий, представляющих историческую и архитектурную ценность, и нескольких жилых зданий, построенных в последнее время; </w:t>
      </w:r>
    </w:p>
    <w:p w14:paraId="2DE37114" w14:textId="77777777" w:rsidR="00BE76D1" w:rsidRPr="00461C74" w:rsidRDefault="00BE76D1" w:rsidP="00BE76D1">
      <w:pPr>
        <w:pStyle w:val="b"/>
        <w:numPr>
          <w:ilvl w:val="0"/>
          <w:numId w:val="38"/>
        </w:numPr>
        <w:ind w:left="0" w:firstLine="709"/>
      </w:pPr>
      <w:r w:rsidRPr="00461C74">
        <w:t xml:space="preserve">нового – с современными коттеджами и высотными зданиями. </w:t>
      </w:r>
    </w:p>
    <w:p w14:paraId="0975C657" w14:textId="77777777" w:rsidR="00BE76D1" w:rsidRPr="00461C74" w:rsidRDefault="00BE76D1" w:rsidP="00BE76D1">
      <w:pPr>
        <w:pStyle w:val="b"/>
      </w:pPr>
      <w:r w:rsidRPr="00461C74">
        <w:t>Эти территории условно разделены Минусинской протокой. Административная часть расположена в старой части города.</w:t>
      </w:r>
    </w:p>
    <w:p w14:paraId="0646A252" w14:textId="77777777" w:rsidR="00BE76D1" w:rsidRPr="00461C74" w:rsidRDefault="00BE76D1" w:rsidP="00BE76D1">
      <w:pPr>
        <w:pStyle w:val="b"/>
      </w:pPr>
      <w:r w:rsidRPr="00461C74">
        <w:t xml:space="preserve">Общественные здания представлены учреждениями культурно-бытового и административно-хозяйственного назначения. Концентрация общественно-деловой застройки сформировалась в историческом центре города и на левом берегу Минусинской протоки. </w:t>
      </w:r>
    </w:p>
    <w:p w14:paraId="5ECDC56E" w14:textId="77777777" w:rsidR="00BE76D1" w:rsidRPr="00461C74" w:rsidRDefault="00BE76D1" w:rsidP="00BE76D1">
      <w:pPr>
        <w:pStyle w:val="b"/>
      </w:pPr>
      <w:r w:rsidRPr="00461C74">
        <w:t>Промышленные и коммунальные предприятия рассредоточены по всему городу, в жилой застройке, и по семи промышленно-коммунальным зонам. Юго-западная коммунальная зона, Северо-западная промзона, Северные промзоны 1 и 2, Северо-восточные промзоны 1 и 2, а также Юго-восточная промзона примыкают к основному массиву жилой застройки.</w:t>
      </w:r>
    </w:p>
    <w:p w14:paraId="171BFC28" w14:textId="77777777" w:rsidR="00BE76D1" w:rsidRPr="006D04C8" w:rsidRDefault="00BE76D1" w:rsidP="00BE76D1">
      <w:pPr>
        <w:pStyle w:val="b"/>
      </w:pPr>
      <w:r w:rsidRPr="006D04C8">
        <w:t>Численность населения городского округа составила на 01.01.2020 г. 70821 чел., в том числе:</w:t>
      </w:r>
    </w:p>
    <w:p w14:paraId="27A5534A" w14:textId="77777777" w:rsidR="00BE76D1" w:rsidRPr="006D04C8" w:rsidRDefault="00BE76D1" w:rsidP="00BE76D1">
      <w:pPr>
        <w:pStyle w:val="b"/>
        <w:numPr>
          <w:ilvl w:val="0"/>
          <w:numId w:val="39"/>
        </w:numPr>
        <w:ind w:left="0" w:firstLine="709"/>
      </w:pPr>
      <w:r w:rsidRPr="006D04C8">
        <w:t>г. Минусинск – 67974 чел.;</w:t>
      </w:r>
    </w:p>
    <w:p w14:paraId="0C78FFAC" w14:textId="77777777" w:rsidR="00BE76D1" w:rsidRPr="006D04C8" w:rsidRDefault="00BE76D1" w:rsidP="00BE76D1">
      <w:pPr>
        <w:pStyle w:val="b"/>
        <w:numPr>
          <w:ilvl w:val="0"/>
          <w:numId w:val="39"/>
        </w:numPr>
        <w:ind w:left="0" w:firstLine="709"/>
      </w:pPr>
      <w:r w:rsidRPr="006D04C8">
        <w:t>п. Зеленый Бор – 2847 чел.</w:t>
      </w:r>
    </w:p>
    <w:p w14:paraId="18F52F65" w14:textId="77777777" w:rsidR="00BE76D1" w:rsidRDefault="00BE76D1" w:rsidP="00BE76D1">
      <w:pPr>
        <w:pStyle w:val="b"/>
      </w:pPr>
      <w:r w:rsidRPr="000606AB">
        <w:t>Общая площадь жилищного фонда городского округа города Минусинска Красноярского края составила на начало 2021 г. 2107,4 тыс. кв. м.</w:t>
      </w:r>
    </w:p>
    <w:p w14:paraId="1127FB3A" w14:textId="77777777" w:rsidR="00BE76D1" w:rsidRPr="00461C74" w:rsidRDefault="00BE76D1" w:rsidP="00BE76D1">
      <w:pPr>
        <w:pStyle w:val="b"/>
      </w:pPr>
      <w:r w:rsidRPr="00461C74">
        <w:t>Основными недостатками застройки города на данный момент являются:</w:t>
      </w:r>
    </w:p>
    <w:p w14:paraId="45DDA920" w14:textId="77777777" w:rsidR="00BE76D1" w:rsidRPr="00461C74" w:rsidRDefault="00BE76D1" w:rsidP="00BE76D1">
      <w:pPr>
        <w:pStyle w:val="b"/>
        <w:numPr>
          <w:ilvl w:val="0"/>
          <w:numId w:val="38"/>
        </w:numPr>
        <w:ind w:left="0" w:firstLine="709"/>
      </w:pPr>
      <w:r w:rsidRPr="00461C74">
        <w:t>значительная часть промышленных предприятий и коммунальных объектов расположена в жилых зонах, вследствие чего более 240 га территории находится в санитарно-защитных зонах предприятий.</w:t>
      </w:r>
    </w:p>
    <w:p w14:paraId="63AE0E49" w14:textId="77777777" w:rsidR="00BE76D1" w:rsidRPr="00461C74" w:rsidRDefault="00BE76D1" w:rsidP="00BE76D1">
      <w:pPr>
        <w:pStyle w:val="b"/>
        <w:numPr>
          <w:ilvl w:val="0"/>
          <w:numId w:val="38"/>
        </w:numPr>
        <w:ind w:left="0" w:firstLine="709"/>
      </w:pPr>
      <w:r w:rsidRPr="00461C74">
        <w:t>большая часть города представлена усадебной застройкой, в связи с чем доступность до объектов культурно-бытового обслуживания повседневного пользования (в первую очередь, школ и детских садов) значительно превышает нормативные требования.</w:t>
      </w:r>
    </w:p>
    <w:p w14:paraId="2766E24F" w14:textId="77777777" w:rsidR="00BE76D1" w:rsidRDefault="00BE76D1" w:rsidP="00BE76D1">
      <w:pPr>
        <w:pStyle w:val="b"/>
      </w:pPr>
    </w:p>
    <w:p w14:paraId="3104B7BC" w14:textId="77777777" w:rsidR="00BE76D1" w:rsidRPr="00C3449B" w:rsidRDefault="00BE76D1" w:rsidP="00BE76D1">
      <w:pPr>
        <w:pStyle w:val="b"/>
        <w:ind w:firstLine="0"/>
        <w:jc w:val="center"/>
        <w:rPr>
          <w:b/>
          <w:bCs/>
        </w:rPr>
      </w:pPr>
      <w:r>
        <w:rPr>
          <w:b/>
          <w:bCs/>
        </w:rPr>
        <w:t>Сведения об объектах т</w:t>
      </w:r>
      <w:r w:rsidRPr="00C3449B">
        <w:rPr>
          <w:b/>
          <w:bCs/>
        </w:rPr>
        <w:t>ранспортн</w:t>
      </w:r>
      <w:r>
        <w:rPr>
          <w:b/>
          <w:bCs/>
        </w:rPr>
        <w:t>ой</w:t>
      </w:r>
      <w:r w:rsidRPr="00C3449B">
        <w:rPr>
          <w:b/>
          <w:bCs/>
        </w:rPr>
        <w:t xml:space="preserve"> </w:t>
      </w:r>
      <w:r>
        <w:rPr>
          <w:b/>
          <w:bCs/>
        </w:rPr>
        <w:t>инфраструктуры</w:t>
      </w:r>
    </w:p>
    <w:p w14:paraId="1D096245" w14:textId="77777777" w:rsidR="00BE76D1" w:rsidRDefault="00BE76D1" w:rsidP="00BE76D1">
      <w:pPr>
        <w:pStyle w:val="b"/>
      </w:pPr>
    </w:p>
    <w:p w14:paraId="0C0BA2AC" w14:textId="77777777" w:rsidR="00BE76D1" w:rsidRDefault="00BE76D1" w:rsidP="00BE76D1">
      <w:pPr>
        <w:pStyle w:val="b"/>
      </w:pPr>
      <w:r w:rsidRPr="005F0C59">
        <w:t>Район имеет достаточно развитую сеть автомобильных дорог с твердым покрытием, межрегиональное автомобильное сообщение осуществляется посредством автомобильной дороги общего пользования федерального значения Р-257 «Енисей», пересекающей район в юго-восточном направлении и связывающей его с республиками Хакасия и Тыва и краевым центром - г. Красноярском</w:t>
      </w:r>
      <w:r>
        <w:t>.</w:t>
      </w:r>
    </w:p>
    <w:p w14:paraId="356C5D67" w14:textId="77777777" w:rsidR="00BE76D1" w:rsidRDefault="00BE76D1" w:rsidP="00BE76D1">
      <w:pPr>
        <w:pStyle w:val="b"/>
      </w:pPr>
      <w:r>
        <w:t>По территории городского округа город Минусинск Красноярского края проходят участки Красноярской железной дороги – филиала ОАО «РЖД»:</w:t>
      </w:r>
    </w:p>
    <w:p w14:paraId="194805BF" w14:textId="77777777" w:rsidR="00BE76D1" w:rsidRDefault="00BE76D1" w:rsidP="00BE76D1">
      <w:pPr>
        <w:pStyle w:val="b"/>
      </w:pPr>
      <w:r>
        <w:t>На территории городского округа г. Минусинск расположена железнодорожная станция Минусинск.</w:t>
      </w:r>
    </w:p>
    <w:p w14:paraId="7B11353E" w14:textId="77777777" w:rsidR="00BE76D1" w:rsidRPr="00B105CB" w:rsidRDefault="00BE76D1" w:rsidP="00BE76D1">
      <w:pPr>
        <w:pStyle w:val="b"/>
      </w:pPr>
      <w:r w:rsidRPr="00B105CB">
        <w:t>Ближайшим крупным аэропортом республиканских и международных авиалиний является а</w:t>
      </w:r>
      <w:r>
        <w:t>эропорт «Абакан», расположенный</w:t>
      </w:r>
      <w:r w:rsidRPr="00B105CB">
        <w:t xml:space="preserve"> в западном направлении в 30 км от г. Минусинска.</w:t>
      </w:r>
    </w:p>
    <w:p w14:paraId="5E3488F4" w14:textId="77777777" w:rsidR="00BE76D1" w:rsidRDefault="00BE76D1" w:rsidP="00BE76D1">
      <w:pPr>
        <w:pStyle w:val="b"/>
      </w:pPr>
    </w:p>
    <w:p w14:paraId="2076D52E" w14:textId="77777777" w:rsidR="00BE76D1" w:rsidRPr="00BA78F6" w:rsidRDefault="00BE76D1" w:rsidP="00BE76D1">
      <w:pPr>
        <w:pStyle w:val="b"/>
        <w:ind w:firstLine="0"/>
        <w:jc w:val="center"/>
        <w:rPr>
          <w:b/>
          <w:bCs/>
        </w:rPr>
      </w:pPr>
      <w:r>
        <w:rPr>
          <w:b/>
          <w:bCs/>
        </w:rPr>
        <w:t>Сведения об объектах и</w:t>
      </w:r>
      <w:r w:rsidRPr="00BA78F6">
        <w:rPr>
          <w:b/>
          <w:bCs/>
        </w:rPr>
        <w:t>нженерн</w:t>
      </w:r>
      <w:r>
        <w:rPr>
          <w:b/>
          <w:bCs/>
        </w:rPr>
        <w:t>ой</w:t>
      </w:r>
      <w:r w:rsidRPr="00BA78F6">
        <w:rPr>
          <w:b/>
          <w:bCs/>
        </w:rPr>
        <w:t xml:space="preserve"> инфраструктур</w:t>
      </w:r>
      <w:r>
        <w:rPr>
          <w:b/>
          <w:bCs/>
        </w:rPr>
        <w:t>ы</w:t>
      </w:r>
    </w:p>
    <w:p w14:paraId="09DD05B4" w14:textId="77777777" w:rsidR="00BE76D1" w:rsidRDefault="00BE76D1" w:rsidP="00BE76D1">
      <w:pPr>
        <w:pStyle w:val="b"/>
      </w:pPr>
    </w:p>
    <w:p w14:paraId="7F308282" w14:textId="77777777" w:rsidR="00BE76D1" w:rsidRDefault="00BE76D1" w:rsidP="00BE76D1">
      <w:pPr>
        <w:pStyle w:val="b"/>
      </w:pPr>
      <w:r>
        <w:t>Водоснабжение</w:t>
      </w:r>
    </w:p>
    <w:p w14:paraId="030BB74E" w14:textId="77777777" w:rsidR="00BE76D1" w:rsidRPr="00B66798" w:rsidRDefault="00BE76D1" w:rsidP="00BE76D1">
      <w:pPr>
        <w:pStyle w:val="b"/>
      </w:pPr>
      <w:r w:rsidRPr="00B66798">
        <w:t>Водоснабжение на хозяйственно-питьевые, противопожарные и производственные нужды муниципального образования г. Минусинска осуществляется от инфильтрационных водозаборных сооружений.</w:t>
      </w:r>
    </w:p>
    <w:p w14:paraId="7383EB66" w14:textId="77777777" w:rsidR="00BE76D1" w:rsidRPr="00807C71" w:rsidRDefault="00BE76D1" w:rsidP="00BE76D1">
      <w:pPr>
        <w:pStyle w:val="b"/>
      </w:pPr>
      <w:r w:rsidRPr="00807C71">
        <w:t>В состав сетей водоснабжения МО г. Минусинска входят:</w:t>
      </w:r>
    </w:p>
    <w:p w14:paraId="26EA8D83" w14:textId="77777777" w:rsidR="00BE76D1" w:rsidRPr="00807C71" w:rsidRDefault="00BE76D1" w:rsidP="00BE76D1">
      <w:pPr>
        <w:pStyle w:val="b"/>
        <w:numPr>
          <w:ilvl w:val="0"/>
          <w:numId w:val="93"/>
        </w:numPr>
        <w:ind w:left="0" w:firstLine="709"/>
      </w:pPr>
      <w:r w:rsidRPr="00807C71">
        <w:t>магистральные, разводящие уличные и внутриквартальные сети – 188,4км;</w:t>
      </w:r>
    </w:p>
    <w:p w14:paraId="0F43A2E6" w14:textId="77777777" w:rsidR="00BE76D1" w:rsidRPr="00807C71" w:rsidRDefault="00BE76D1" w:rsidP="00BE76D1">
      <w:pPr>
        <w:pStyle w:val="b"/>
        <w:numPr>
          <w:ilvl w:val="0"/>
          <w:numId w:val="93"/>
        </w:numPr>
        <w:ind w:left="0" w:firstLine="709"/>
      </w:pPr>
      <w:r w:rsidRPr="00807C71">
        <w:t>пожарные гидранты в количестве 256 шт.;</w:t>
      </w:r>
    </w:p>
    <w:p w14:paraId="30CD0FE5" w14:textId="77777777" w:rsidR="00BE76D1" w:rsidRPr="00807C71" w:rsidRDefault="00BE76D1" w:rsidP="00BE76D1">
      <w:pPr>
        <w:pStyle w:val="b"/>
        <w:numPr>
          <w:ilvl w:val="0"/>
          <w:numId w:val="93"/>
        </w:numPr>
        <w:ind w:left="0" w:firstLine="709"/>
      </w:pPr>
      <w:r w:rsidRPr="00807C71">
        <w:t xml:space="preserve">водоразборные колонки – 20 шт.; </w:t>
      </w:r>
    </w:p>
    <w:p w14:paraId="45E7A2D3" w14:textId="77777777" w:rsidR="00BE76D1" w:rsidRPr="00807C71" w:rsidRDefault="00BE76D1" w:rsidP="00BE76D1">
      <w:pPr>
        <w:pStyle w:val="b"/>
        <w:numPr>
          <w:ilvl w:val="0"/>
          <w:numId w:val="93"/>
        </w:numPr>
        <w:ind w:left="0" w:firstLine="709"/>
      </w:pPr>
      <w:r w:rsidRPr="00807C71">
        <w:t>задвижки.</w:t>
      </w:r>
    </w:p>
    <w:p w14:paraId="625E624D" w14:textId="77777777" w:rsidR="00BE76D1" w:rsidRDefault="00BE76D1" w:rsidP="00BE76D1">
      <w:pPr>
        <w:pStyle w:val="b"/>
      </w:pPr>
      <w:r w:rsidRPr="00452C94">
        <w:t>Обеспеченность централизованными сетями водоснабжения населения составляет 72,1%.</w:t>
      </w:r>
    </w:p>
    <w:p w14:paraId="59EE0228" w14:textId="77777777" w:rsidR="00BE76D1" w:rsidRDefault="00BE76D1" w:rsidP="00BE76D1">
      <w:pPr>
        <w:pStyle w:val="b"/>
      </w:pPr>
    </w:p>
    <w:p w14:paraId="1AD59EBC" w14:textId="77777777" w:rsidR="00BE76D1" w:rsidRDefault="00BE76D1" w:rsidP="00BE76D1">
      <w:pPr>
        <w:pStyle w:val="b"/>
      </w:pPr>
      <w:r>
        <w:t>Водоотведение</w:t>
      </w:r>
    </w:p>
    <w:p w14:paraId="103762D9" w14:textId="77777777" w:rsidR="00BE76D1" w:rsidRPr="00807C71" w:rsidRDefault="00BE76D1" w:rsidP="00BE76D1">
      <w:pPr>
        <w:pStyle w:val="b"/>
      </w:pPr>
      <w:r w:rsidRPr="00807C71">
        <w:t>Структура системы сбора, очистки и отведения сточных вод включает в себя систему самотечных и напорных канализационных трубопроводов, с размещенными на них канализационных насосных станций, и комплекс очистных сооружений канализации.</w:t>
      </w:r>
    </w:p>
    <w:p w14:paraId="37D7DC6D" w14:textId="77777777" w:rsidR="00BE76D1" w:rsidRPr="00807C71" w:rsidRDefault="00BE76D1" w:rsidP="00BE76D1">
      <w:pPr>
        <w:pStyle w:val="b"/>
      </w:pPr>
      <w:r w:rsidRPr="00807C71">
        <w:t>В централизованную систему водоотведения МО г. Минусинска входят:</w:t>
      </w:r>
    </w:p>
    <w:p w14:paraId="6F3000E9" w14:textId="77777777" w:rsidR="00BE76D1" w:rsidRPr="00807C71" w:rsidRDefault="00BE76D1" w:rsidP="00BE76D1">
      <w:pPr>
        <w:pStyle w:val="b"/>
        <w:numPr>
          <w:ilvl w:val="0"/>
          <w:numId w:val="54"/>
        </w:numPr>
        <w:ind w:left="0" w:firstLine="709"/>
      </w:pPr>
      <w:r w:rsidRPr="00807C71">
        <w:t>водоотводящие сети – 106,4 км;</w:t>
      </w:r>
    </w:p>
    <w:p w14:paraId="1F9FD725" w14:textId="77777777" w:rsidR="00BE76D1" w:rsidRPr="00807C71" w:rsidRDefault="00BE76D1" w:rsidP="00BE76D1">
      <w:pPr>
        <w:pStyle w:val="b"/>
        <w:numPr>
          <w:ilvl w:val="0"/>
          <w:numId w:val="54"/>
        </w:numPr>
        <w:ind w:left="0" w:firstLine="709"/>
      </w:pPr>
      <w:r w:rsidRPr="00807C71">
        <w:t>канализационные насосные станции (далее – КНС) – 15 шт.;</w:t>
      </w:r>
    </w:p>
    <w:p w14:paraId="520D5A84" w14:textId="77777777" w:rsidR="00BE76D1" w:rsidRPr="00807C71" w:rsidRDefault="00BE76D1" w:rsidP="00BE76D1">
      <w:pPr>
        <w:pStyle w:val="b"/>
        <w:numPr>
          <w:ilvl w:val="0"/>
          <w:numId w:val="54"/>
        </w:numPr>
        <w:ind w:left="0" w:firstLine="709"/>
      </w:pPr>
      <w:r w:rsidRPr="00807C71">
        <w:t>очистные сооружения канализации (далее – ОСК) – 1 шт.;</w:t>
      </w:r>
    </w:p>
    <w:p w14:paraId="65565D02" w14:textId="77777777" w:rsidR="00BE76D1" w:rsidRPr="00807C71" w:rsidRDefault="00BE76D1" w:rsidP="00BE76D1">
      <w:pPr>
        <w:pStyle w:val="b"/>
        <w:numPr>
          <w:ilvl w:val="0"/>
          <w:numId w:val="54"/>
        </w:numPr>
        <w:ind w:left="0" w:firstLine="709"/>
      </w:pPr>
      <w:r>
        <w:t>в</w:t>
      </w:r>
      <w:r w:rsidRPr="00807C71">
        <w:t>ыпуск в р. Енисей – 1 шт.</w:t>
      </w:r>
    </w:p>
    <w:p w14:paraId="3D3AF483" w14:textId="77777777" w:rsidR="00BE76D1" w:rsidRDefault="00BE76D1" w:rsidP="00BE76D1">
      <w:pPr>
        <w:pStyle w:val="b"/>
      </w:pPr>
      <w:r>
        <w:t xml:space="preserve">В г. Минусинске отсутствует система дождевой канализации. </w:t>
      </w:r>
    </w:p>
    <w:p w14:paraId="19C316D1" w14:textId="77777777" w:rsidR="00BE76D1" w:rsidRDefault="00BE76D1" w:rsidP="00BE76D1">
      <w:pPr>
        <w:pStyle w:val="b"/>
      </w:pPr>
      <w:r>
        <w:t>Поверхностный сток отводится по улицам и проездам города естественным путем в направлении к Минусинской протоке.</w:t>
      </w:r>
    </w:p>
    <w:p w14:paraId="6C4EFF81" w14:textId="77777777" w:rsidR="00BE76D1" w:rsidRDefault="00BE76D1" w:rsidP="00BE76D1">
      <w:pPr>
        <w:pStyle w:val="b"/>
      </w:pPr>
    </w:p>
    <w:p w14:paraId="2DACDED1" w14:textId="77777777" w:rsidR="00BE76D1" w:rsidRDefault="00BE76D1" w:rsidP="00BE76D1">
      <w:pPr>
        <w:pStyle w:val="b"/>
      </w:pPr>
      <w:r>
        <w:t>Теплоснабжение</w:t>
      </w:r>
    </w:p>
    <w:p w14:paraId="5BECC194" w14:textId="77777777" w:rsidR="00BE76D1" w:rsidRPr="00DC7726" w:rsidRDefault="00BE76D1" w:rsidP="00BE76D1">
      <w:pPr>
        <w:pStyle w:val="b"/>
      </w:pPr>
      <w:r w:rsidRPr="00DC7726">
        <w:t>Основной источник теплоснабжения г. Минусинска является Минусинская ТЭЦ</w:t>
      </w:r>
      <w:r>
        <w:t>,</w:t>
      </w:r>
      <w:r w:rsidRPr="00DC7726">
        <w:t xml:space="preserve"> с располагаемой тепловой мощностью на источнике 286 Гкал/ч.</w:t>
      </w:r>
      <w:r>
        <w:t xml:space="preserve">, </w:t>
      </w:r>
      <w:r w:rsidRPr="00F64CA1">
        <w:t xml:space="preserve">находящейся за пределами города на расстоянии 5 км </w:t>
      </w:r>
      <w:r>
        <w:t xml:space="preserve">на </w:t>
      </w:r>
      <w:r w:rsidRPr="00F64CA1">
        <w:t>юго-восто</w:t>
      </w:r>
      <w:r>
        <w:t>ке.</w:t>
      </w:r>
    </w:p>
    <w:p w14:paraId="24CB39D0" w14:textId="77777777" w:rsidR="00BE76D1" w:rsidRDefault="00BE76D1" w:rsidP="00BE76D1">
      <w:pPr>
        <w:pStyle w:val="b"/>
      </w:pPr>
      <w:r w:rsidRPr="00DC7726">
        <w:t>В состав тепловых сетей входят 2 насосных станции</w:t>
      </w:r>
      <w:r>
        <w:t>.</w:t>
      </w:r>
    </w:p>
    <w:p w14:paraId="23759B62" w14:textId="77777777" w:rsidR="00BE76D1" w:rsidRDefault="00BE76D1" w:rsidP="00BE76D1">
      <w:pPr>
        <w:pStyle w:val="b"/>
      </w:pPr>
    </w:p>
    <w:p w14:paraId="71D6C8A1" w14:textId="77777777" w:rsidR="00BE76D1" w:rsidRDefault="00BE76D1" w:rsidP="00BE76D1">
      <w:pPr>
        <w:pStyle w:val="b"/>
      </w:pPr>
      <w:r>
        <w:t>Газоснабжение</w:t>
      </w:r>
    </w:p>
    <w:p w14:paraId="57DBB402" w14:textId="77777777" w:rsidR="00BE76D1" w:rsidRPr="009148B7" w:rsidRDefault="00BE76D1" w:rsidP="00BE76D1">
      <w:pPr>
        <w:suppressAutoHyphens/>
        <w:ind w:firstLine="709"/>
        <w:jc w:val="both"/>
        <w:rPr>
          <w:sz w:val="26"/>
          <w:szCs w:val="26"/>
        </w:rPr>
      </w:pPr>
      <w:r>
        <w:rPr>
          <w:sz w:val="26"/>
          <w:szCs w:val="26"/>
        </w:rPr>
        <w:t>Объекты и сети газоснабжения в городском округе отсутствует.</w:t>
      </w:r>
    </w:p>
    <w:p w14:paraId="2295A3BE" w14:textId="77777777" w:rsidR="00BE76D1" w:rsidRDefault="00BE76D1" w:rsidP="00BE76D1">
      <w:pPr>
        <w:pStyle w:val="b"/>
      </w:pPr>
    </w:p>
    <w:p w14:paraId="61B782E4" w14:textId="77777777" w:rsidR="00BE76D1" w:rsidRDefault="00BE76D1" w:rsidP="00BE76D1">
      <w:pPr>
        <w:pStyle w:val="b"/>
      </w:pPr>
      <w:r>
        <w:t>Электроснабжение</w:t>
      </w:r>
    </w:p>
    <w:p w14:paraId="582560FC" w14:textId="77777777" w:rsidR="00BE76D1" w:rsidRPr="00DC7726" w:rsidRDefault="00BE76D1" w:rsidP="00BE76D1">
      <w:pPr>
        <w:pStyle w:val="b"/>
      </w:pPr>
      <w:r w:rsidRPr="00DC7726">
        <w:t xml:space="preserve">Электроснабжение г. Минусинск осуществляется от существующих подстанции </w:t>
      </w:r>
      <w:r w:rsidRPr="00DC7726">
        <w:rPr>
          <w:rFonts w:hint="eastAsia"/>
        </w:rPr>
        <w:t>ПС</w:t>
      </w:r>
      <w:r w:rsidRPr="00DC7726">
        <w:t xml:space="preserve"> 110 </w:t>
      </w:r>
      <w:r w:rsidRPr="00DC7726">
        <w:rPr>
          <w:rFonts w:hint="eastAsia"/>
        </w:rPr>
        <w:t>кВ</w:t>
      </w:r>
      <w:r w:rsidRPr="00DC7726">
        <w:t xml:space="preserve"> </w:t>
      </w:r>
      <w:r w:rsidRPr="00DC7726">
        <w:rPr>
          <w:rFonts w:hint="eastAsia"/>
        </w:rPr>
        <w:t>Минусинская</w:t>
      </w:r>
      <w:r w:rsidRPr="00DC7726">
        <w:t xml:space="preserve"> </w:t>
      </w:r>
      <w:r w:rsidRPr="00DC7726">
        <w:rPr>
          <w:rFonts w:hint="eastAsia"/>
        </w:rPr>
        <w:t>городская</w:t>
      </w:r>
      <w:r w:rsidRPr="00DC7726">
        <w:t xml:space="preserve"> </w:t>
      </w:r>
      <w:r w:rsidRPr="00DC7726">
        <w:rPr>
          <w:rFonts w:hint="eastAsia"/>
        </w:rPr>
        <w:t>№</w:t>
      </w:r>
      <w:r w:rsidRPr="00DC7726">
        <w:t xml:space="preserve"> 2 и </w:t>
      </w:r>
      <w:r w:rsidRPr="00DC7726">
        <w:rPr>
          <w:rFonts w:hint="eastAsia"/>
        </w:rPr>
        <w:t>ПС</w:t>
      </w:r>
      <w:r w:rsidRPr="00DC7726">
        <w:t xml:space="preserve"> 110 </w:t>
      </w:r>
      <w:r w:rsidRPr="00DC7726">
        <w:rPr>
          <w:rFonts w:hint="eastAsia"/>
        </w:rPr>
        <w:t>кВ</w:t>
      </w:r>
      <w:r w:rsidRPr="00DC7726">
        <w:t xml:space="preserve"> </w:t>
      </w:r>
      <w:r w:rsidRPr="00DC7726">
        <w:rPr>
          <w:rFonts w:hint="eastAsia"/>
        </w:rPr>
        <w:t>Тагарская</w:t>
      </w:r>
      <w:r w:rsidRPr="00DC7726">
        <w:t xml:space="preserve"> </w:t>
      </w:r>
      <w:r w:rsidRPr="00DC7726">
        <w:rPr>
          <w:rFonts w:hint="eastAsia"/>
        </w:rPr>
        <w:t>№</w:t>
      </w:r>
      <w:r w:rsidRPr="00DC7726">
        <w:t> 3.</w:t>
      </w:r>
    </w:p>
    <w:p w14:paraId="2D067C90" w14:textId="77777777" w:rsidR="00BE76D1" w:rsidRDefault="00BE76D1" w:rsidP="00BE76D1">
      <w:pPr>
        <w:pStyle w:val="b"/>
      </w:pPr>
      <w:r w:rsidRPr="00C720FB">
        <w:t>Распределение энергии выполняется на напряжение 10кВ по ВЛ-КЛ 10 кВ.</w:t>
      </w:r>
    </w:p>
    <w:p w14:paraId="6CE5720F" w14:textId="77777777" w:rsidR="00BE76D1" w:rsidRDefault="00BE76D1" w:rsidP="00BE76D1">
      <w:pPr>
        <w:pStyle w:val="b"/>
      </w:pPr>
    </w:p>
    <w:p w14:paraId="395589CF" w14:textId="77777777" w:rsidR="00BE76D1" w:rsidRDefault="00BE76D1" w:rsidP="00BE76D1">
      <w:pPr>
        <w:pStyle w:val="b"/>
      </w:pPr>
      <w:r>
        <w:t>Связь</w:t>
      </w:r>
    </w:p>
    <w:p w14:paraId="21949475" w14:textId="77777777" w:rsidR="00BE76D1" w:rsidRPr="00E72708" w:rsidRDefault="00BE76D1" w:rsidP="00BE76D1">
      <w:pPr>
        <w:pStyle w:val="b"/>
        <w:rPr>
          <w:rFonts w:eastAsiaTheme="minorHAnsi"/>
        </w:rPr>
      </w:pPr>
      <w:r w:rsidRPr="00E72708">
        <w:rPr>
          <w:rFonts w:eastAsiaTheme="minorHAnsi"/>
        </w:rPr>
        <w:t xml:space="preserve">Услуги проводной телефонной связи оказывает ПАО «Ростелеком». Охват населения телевизионным вещанием – 100 % населения. </w:t>
      </w:r>
    </w:p>
    <w:p w14:paraId="5C100034" w14:textId="77777777" w:rsidR="00BE76D1" w:rsidRPr="00E72708" w:rsidRDefault="00BE76D1" w:rsidP="00BE76D1">
      <w:pPr>
        <w:pStyle w:val="b"/>
        <w:rPr>
          <w:rFonts w:eastAsiaTheme="minorHAnsi"/>
        </w:rPr>
      </w:pPr>
      <w:r w:rsidRPr="00E72708">
        <w:rPr>
          <w:rFonts w:eastAsiaTheme="minorHAnsi"/>
        </w:rPr>
        <w:t>Сотовая связь представлена операторами – Билайн, МТС, Енисей Телеком, Мегафон, Теле 2.</w:t>
      </w:r>
    </w:p>
    <w:p w14:paraId="6CE4B177" w14:textId="77777777" w:rsidR="00BE76D1" w:rsidRDefault="00BE76D1" w:rsidP="00BE76D1">
      <w:pPr>
        <w:pStyle w:val="b"/>
      </w:pPr>
      <w:r w:rsidRPr="00B66798">
        <w:t>Так же на территории г. Минусинск находятся 4 узла мультисервисного доступа</w:t>
      </w:r>
      <w:r>
        <w:t>.</w:t>
      </w:r>
    </w:p>
    <w:p w14:paraId="1C79159F" w14:textId="77777777" w:rsidR="00BE76D1" w:rsidRDefault="00BE76D1" w:rsidP="00BE76D1">
      <w:pPr>
        <w:pStyle w:val="b"/>
      </w:pPr>
    </w:p>
    <w:p w14:paraId="6C3F441C" w14:textId="77777777" w:rsidR="00BE76D1" w:rsidRPr="00F64CA1" w:rsidRDefault="00BE76D1" w:rsidP="00BE76D1">
      <w:pPr>
        <w:pStyle w:val="b"/>
        <w:ind w:firstLine="0"/>
        <w:jc w:val="center"/>
        <w:rPr>
          <w:b/>
          <w:bCs/>
        </w:rPr>
      </w:pPr>
      <w:r w:rsidRPr="00F64CA1">
        <w:rPr>
          <w:b/>
          <w:bCs/>
        </w:rPr>
        <w:t>Сведения о наличии территорий и организаций, отнесенных к группам и категориям по ГО</w:t>
      </w:r>
    </w:p>
    <w:p w14:paraId="5224CDB9" w14:textId="77777777" w:rsidR="00BE76D1" w:rsidRDefault="00BE76D1" w:rsidP="00BE76D1">
      <w:pPr>
        <w:pStyle w:val="b"/>
      </w:pPr>
    </w:p>
    <w:p w14:paraId="68F50D3E" w14:textId="77777777" w:rsidR="00BE76D1" w:rsidRPr="009148B7" w:rsidRDefault="00BE76D1" w:rsidP="00BE76D1">
      <w:pPr>
        <w:pStyle w:val="b"/>
      </w:pPr>
      <w:r w:rsidRPr="009148B7">
        <w:t>Отнесение территорий к группам по гражданской обороне осуществляется с целью заблаговременной разработки и реализации мероприятий по гражданской обороне в объеме, необходимом и достаточном для предотвращения чрезвычайных ситуаций и защиты населения от поражающих факторов, и последствий чрезвычайных ситуаций в военное и мирное время, с учетом мероприятий по защите населения и территорий в связи с чрезвычайными ситуациями природного и техногенного характера.</w:t>
      </w:r>
    </w:p>
    <w:p w14:paraId="1C09F7F7" w14:textId="77777777" w:rsidR="00BE76D1" w:rsidRPr="009148B7" w:rsidRDefault="00BE76D1" w:rsidP="00BE76D1">
      <w:pPr>
        <w:pStyle w:val="b"/>
      </w:pPr>
      <w:r w:rsidRPr="009148B7">
        <w:t>В соответствии с Постановлением Правительства Российской Федерации от</w:t>
      </w:r>
      <w:r>
        <w:t> </w:t>
      </w:r>
      <w:r w:rsidRPr="009148B7">
        <w:t>03.10.1998 № 1149 «О порядке отнесения территорий к группам по гражданской обороне», территория не отнесена к группе по гражданской обороне.</w:t>
      </w:r>
    </w:p>
    <w:p w14:paraId="457A7C8C" w14:textId="77777777" w:rsidR="00BE76D1" w:rsidRPr="009148B7" w:rsidRDefault="00BE76D1" w:rsidP="00BE76D1">
      <w:pPr>
        <w:pStyle w:val="b"/>
      </w:pPr>
      <w:r>
        <w:t>Городской округ г. Минусинск</w:t>
      </w:r>
      <w:r w:rsidRPr="009148B7">
        <w:t xml:space="preserve"> расположен на расстоянии от ближайших городов, отнесенных к группе по ГО: </w:t>
      </w:r>
    </w:p>
    <w:p w14:paraId="0708DB15" w14:textId="77777777" w:rsidR="00BE76D1" w:rsidRPr="009148B7" w:rsidRDefault="00BE76D1" w:rsidP="00BE76D1">
      <w:pPr>
        <w:pStyle w:val="b"/>
      </w:pPr>
      <w:r w:rsidRPr="009148B7">
        <w:t xml:space="preserve">до г. </w:t>
      </w:r>
      <w:r>
        <w:t>Абакан</w:t>
      </w:r>
      <w:r w:rsidRPr="009148B7">
        <w:t xml:space="preserve"> </w:t>
      </w:r>
      <w:r>
        <w:t>25</w:t>
      </w:r>
      <w:r w:rsidRPr="009148B7">
        <w:t xml:space="preserve"> км по дороге и </w:t>
      </w:r>
      <w:r>
        <w:t>17</w:t>
      </w:r>
      <w:r w:rsidRPr="009148B7">
        <w:t xml:space="preserve"> км по прямой линии; </w:t>
      </w:r>
    </w:p>
    <w:p w14:paraId="79C96E65" w14:textId="77777777" w:rsidR="00BE76D1" w:rsidRPr="009148B7" w:rsidRDefault="00BE76D1" w:rsidP="00BE76D1">
      <w:pPr>
        <w:pStyle w:val="b"/>
      </w:pPr>
      <w:r w:rsidRPr="009148B7">
        <w:t xml:space="preserve">до г. Красноярск </w:t>
      </w:r>
      <w:r>
        <w:t>434</w:t>
      </w:r>
      <w:r w:rsidRPr="009148B7">
        <w:t xml:space="preserve"> км по дороге и </w:t>
      </w:r>
      <w:r>
        <w:t>267</w:t>
      </w:r>
      <w:r w:rsidRPr="009148B7">
        <w:t xml:space="preserve"> км по прямой линии.</w:t>
      </w:r>
    </w:p>
    <w:p w14:paraId="3F9D1A9E" w14:textId="77777777" w:rsidR="00BE76D1" w:rsidRPr="009148B7" w:rsidRDefault="00BE76D1" w:rsidP="00BE76D1">
      <w:pPr>
        <w:pStyle w:val="b"/>
      </w:pPr>
      <w:r w:rsidRPr="009148B7">
        <w:t>Основной целью отнесения объектов к категории по гражданской обороне является сохранение объектов и их защита от опасностей, возникающих во время военных конфликтов или вследствие этих конфликтов, путем заблаговременной разработки и реализации мероприятий по гражданской обороне.</w:t>
      </w:r>
    </w:p>
    <w:p w14:paraId="0912F80B" w14:textId="77777777" w:rsidR="00BE76D1" w:rsidRPr="009148B7" w:rsidRDefault="00BE76D1" w:rsidP="00BE76D1">
      <w:pPr>
        <w:pStyle w:val="b"/>
      </w:pPr>
      <w:r w:rsidRPr="009148B7">
        <w:t>При определении категории объекта учитываются показатели, определяющие роль объекта в экономике региона и Государства в целом, а также особые условия, характеризующие степень потенциальной опасности проектируемого объекта в период его эксплуатации, как в мирное время, так и во время военных конфликтов с учетом его места расположения.</w:t>
      </w:r>
    </w:p>
    <w:p w14:paraId="37C26CE7" w14:textId="77777777" w:rsidR="00BE76D1" w:rsidRPr="009148B7" w:rsidRDefault="00BE76D1" w:rsidP="00BE76D1">
      <w:pPr>
        <w:pStyle w:val="b"/>
      </w:pPr>
      <w:r w:rsidRPr="009148B7">
        <w:t>Основными показателями при определении категории объекта по гражданской обороне являются объемы работ по обеспечению выполнения мобилизационного задания федерального, регионального и краевого уровней.</w:t>
      </w:r>
    </w:p>
    <w:p w14:paraId="38D8A885" w14:textId="77777777" w:rsidR="00BE76D1" w:rsidRDefault="00BE76D1" w:rsidP="00BE76D1">
      <w:pPr>
        <w:pStyle w:val="b"/>
      </w:pPr>
      <w:r w:rsidRPr="009148B7">
        <w:t xml:space="preserve">В границах территория </w:t>
      </w:r>
      <w:r w:rsidRPr="00712571">
        <w:t>не зарегистрированы организации, отнесённые к категориям по гражданской обороне, в том числе особой важности.</w:t>
      </w:r>
    </w:p>
    <w:p w14:paraId="6AC5BE8C" w14:textId="77777777" w:rsidR="00BE76D1" w:rsidRDefault="00BE76D1" w:rsidP="00BE76D1">
      <w:pPr>
        <w:pStyle w:val="b"/>
      </w:pPr>
    </w:p>
    <w:p w14:paraId="3F2BDE98" w14:textId="77777777" w:rsidR="00BE76D1" w:rsidRPr="00F64CA1" w:rsidRDefault="00BE76D1" w:rsidP="00BE76D1">
      <w:pPr>
        <w:pStyle w:val="b"/>
        <w:ind w:firstLine="0"/>
        <w:jc w:val="center"/>
        <w:rPr>
          <w:b/>
          <w:bCs/>
        </w:rPr>
      </w:pPr>
      <w:r w:rsidRPr="00F64CA1">
        <w:rPr>
          <w:b/>
          <w:bCs/>
        </w:rPr>
        <w:t xml:space="preserve">Сведения </w:t>
      </w:r>
      <w:r w:rsidRPr="00712571">
        <w:rPr>
          <w:b/>
          <w:bCs/>
        </w:rPr>
        <w:t>о наличии убежищ и иных объектов ГО</w:t>
      </w:r>
    </w:p>
    <w:p w14:paraId="1107500D" w14:textId="77777777" w:rsidR="00BE76D1" w:rsidRDefault="00BE76D1" w:rsidP="00BE76D1">
      <w:pPr>
        <w:pStyle w:val="b"/>
      </w:pPr>
    </w:p>
    <w:p w14:paraId="6096CC9A" w14:textId="77777777" w:rsidR="00BE76D1" w:rsidRDefault="00BE76D1" w:rsidP="00BE76D1">
      <w:pPr>
        <w:pStyle w:val="b"/>
      </w:pPr>
      <w:r>
        <w:t xml:space="preserve">В соответствии с постановлением Правительства Российской Федерации от 29.11.1999 № 1309 «О порядке создания убежищ и иных объектов гражданской обороны», к объектам гражданской обороны относятся: убежища, противорадиационные укрытия, укрытия, специализированные складские помещения для хранения имущества ГО, санитарно-обмывочные пункты, станции обеззараживания одежды, станции обеззараживания техники, а также иные объекты, предназначенные для обеспечения проведения мероприятий по ГО. </w:t>
      </w:r>
    </w:p>
    <w:p w14:paraId="14340D89" w14:textId="77777777" w:rsidR="00BE76D1" w:rsidRDefault="00BE76D1" w:rsidP="00BE76D1">
      <w:pPr>
        <w:pStyle w:val="b"/>
      </w:pPr>
      <w:r>
        <w:t>В соответствии с приказом МЧС России от 01.10.2014 № 543 «Об утверждении Положения об организации обеспечения населения средствами индивидуальной защиты», обеспечению СИЗ подлежит население, проживающее и (или) работающее на территориях в пределах границ зон:</w:t>
      </w:r>
    </w:p>
    <w:p w14:paraId="2BF7EF3A" w14:textId="77777777" w:rsidR="00BE76D1" w:rsidRDefault="00BE76D1" w:rsidP="00BE76D1">
      <w:pPr>
        <w:pStyle w:val="b"/>
        <w:numPr>
          <w:ilvl w:val="0"/>
          <w:numId w:val="94"/>
        </w:numPr>
        <w:ind w:left="0" w:firstLine="709"/>
      </w:pPr>
      <w:r>
        <w:t>защитных мероприятий, устанавливаемых вокруг комплекса объектов по хранению и уничтожению химического оружия;</w:t>
      </w:r>
    </w:p>
    <w:p w14:paraId="61A14F39" w14:textId="77777777" w:rsidR="00BE76D1" w:rsidRDefault="00BE76D1" w:rsidP="00BE76D1">
      <w:pPr>
        <w:pStyle w:val="b"/>
        <w:numPr>
          <w:ilvl w:val="0"/>
          <w:numId w:val="94"/>
        </w:numPr>
        <w:ind w:left="0" w:firstLine="709"/>
      </w:pPr>
      <w:r>
        <w:t>возможного радиоактивного и химического загрязнения (заражения), устанавливаемых вокруг радиационно, ядерно- и химически опасных объектов.</w:t>
      </w:r>
    </w:p>
    <w:p w14:paraId="04691EAB" w14:textId="77777777" w:rsidR="00BE76D1" w:rsidRDefault="00BE76D1" w:rsidP="00BE76D1">
      <w:pPr>
        <w:pStyle w:val="b"/>
      </w:pPr>
      <w:r>
        <w:t>Обеспечение населения СИЗ осуществляется:</w:t>
      </w:r>
    </w:p>
    <w:p w14:paraId="4FCA3B3F" w14:textId="77777777" w:rsidR="00BE76D1" w:rsidRDefault="00BE76D1" w:rsidP="00BE76D1">
      <w:pPr>
        <w:pStyle w:val="b"/>
        <w:numPr>
          <w:ilvl w:val="0"/>
          <w:numId w:val="94"/>
        </w:numPr>
        <w:ind w:left="0" w:firstLine="709"/>
      </w:pPr>
      <w:r>
        <w:t>федеральными органами исполнительной власти - работников этих органов и организаций, находящихся в их ведении;</w:t>
      </w:r>
    </w:p>
    <w:p w14:paraId="1C4FB169" w14:textId="77777777" w:rsidR="00BE76D1" w:rsidRDefault="00BE76D1" w:rsidP="00BE76D1">
      <w:pPr>
        <w:pStyle w:val="b"/>
        <w:numPr>
          <w:ilvl w:val="0"/>
          <w:numId w:val="94"/>
        </w:numPr>
        <w:ind w:left="0" w:firstLine="709"/>
      </w:pPr>
      <w:r>
        <w:t>органами исполнительной власти субъектов Российской Федерации - работников этих органов, работников органов местного самоуправления и организаций, находящихся в их ведении соответственно, а также неработающего населения соответствующего субъекта Российской Федерации, проживающего на территориях в пределах границ зон, указанных в пункте 6 настоящего Положения;</w:t>
      </w:r>
    </w:p>
    <w:p w14:paraId="3855D499" w14:textId="77777777" w:rsidR="00BE76D1" w:rsidRDefault="00BE76D1" w:rsidP="00BE76D1">
      <w:pPr>
        <w:pStyle w:val="b"/>
        <w:numPr>
          <w:ilvl w:val="0"/>
          <w:numId w:val="94"/>
        </w:numPr>
        <w:ind w:left="0" w:firstLine="709"/>
      </w:pPr>
      <w:r>
        <w:t>организациями - работников этих организаций.</w:t>
      </w:r>
    </w:p>
    <w:p w14:paraId="4FC9C80C" w14:textId="77777777" w:rsidR="00BE76D1" w:rsidRDefault="00BE76D1" w:rsidP="00BE76D1">
      <w:pPr>
        <w:pStyle w:val="b"/>
      </w:pPr>
      <w:r>
        <w:t xml:space="preserve">Население городского округа город Минусинск не подлежит обеспечению средствами индивидуальной защиты </w:t>
      </w:r>
    </w:p>
    <w:p w14:paraId="0B0C65BB" w14:textId="77777777" w:rsidR="00BE76D1" w:rsidRDefault="00BE76D1" w:rsidP="00BE76D1">
      <w:pPr>
        <w:pStyle w:val="b"/>
      </w:pPr>
      <w:r>
        <w:t xml:space="preserve">Санитарно-обмывочные пункты, станции обеззараживания одежды, станции обеззараживания транспорта, пункты хранения имущества ГО на территории городского округа город Минусинск отсутствуют. </w:t>
      </w:r>
    </w:p>
    <w:p w14:paraId="75A76397" w14:textId="77777777" w:rsidR="00BE76D1" w:rsidRDefault="00BE76D1" w:rsidP="00BE76D1">
      <w:pPr>
        <w:pStyle w:val="b"/>
      </w:pPr>
      <w:r>
        <w:t>На территории городского округа город Минусинск защитные сооружения отсутствуют.</w:t>
      </w:r>
    </w:p>
    <w:p w14:paraId="31A47B96" w14:textId="77777777" w:rsidR="00BE76D1" w:rsidRDefault="00BE76D1" w:rsidP="00BE76D1">
      <w:pPr>
        <w:pStyle w:val="b"/>
      </w:pPr>
      <w:r>
        <w:t>Эвакуационные мероприятия, при возникновении чрезвычайных ситуаций, планируются только в пределах территории города.</w:t>
      </w:r>
    </w:p>
    <w:p w14:paraId="0E25FA58" w14:textId="77777777" w:rsidR="00BE76D1" w:rsidRDefault="00BE76D1" w:rsidP="00BE76D1">
      <w:pPr>
        <w:pStyle w:val="b"/>
      </w:pPr>
      <w:r>
        <w:t>Эвакуируемое население планируется размещать в развертываемых пунктах временного размещения города.</w:t>
      </w:r>
    </w:p>
    <w:p w14:paraId="6201B511" w14:textId="77777777" w:rsidR="00BE76D1" w:rsidRDefault="00BE76D1" w:rsidP="00BE76D1">
      <w:pPr>
        <w:pStyle w:val="b"/>
      </w:pPr>
      <w:r>
        <w:t>Эвакуация населения из зон возможного подтопления планируется в пункты временного размещения на территории города.</w:t>
      </w:r>
    </w:p>
    <w:p w14:paraId="768C48BB" w14:textId="77777777" w:rsidR="00BE76D1" w:rsidRDefault="00BE76D1" w:rsidP="00BE76D1">
      <w:pPr>
        <w:pStyle w:val="b"/>
      </w:pPr>
      <w:r>
        <w:t>Территория муниципального образования не принимает население по эвакомероприятиям.</w:t>
      </w:r>
    </w:p>
    <w:p w14:paraId="7ECF1BED" w14:textId="77777777" w:rsidR="00BE76D1" w:rsidRDefault="00BE76D1" w:rsidP="00BE76D1">
      <w:pPr>
        <w:pStyle w:val="b"/>
      </w:pPr>
      <w:r>
        <w:t xml:space="preserve">Особенности проведения эвакуационных мероприятий определяются характером источника ЧС. При авариях в организациях, находящихся на территории Минусинского района, вследствие быстрого распространения облака активного химически опасного вещества (далее - АХОВ) население, попадающее в зону заражения, не выводится из опасной зоны, а укрывается на нижних (верхних) этажах жилых (производственных и служебных) зданий и сооружений с их герметизацией упрощенными методами и подручными средствами и использованием средств защиты органов дыхания. </w:t>
      </w:r>
    </w:p>
    <w:p w14:paraId="6A6F45D0" w14:textId="77777777" w:rsidR="00BE76D1" w:rsidRDefault="00BE76D1" w:rsidP="00BE76D1">
      <w:pPr>
        <w:pStyle w:val="b"/>
      </w:pPr>
      <w:r>
        <w:t>Население, эвакуированное (отселенное) в безопасные районы, временно размещается в общественных и административных зданиях независимо от форм собственности и ведомственной принадлежности в соответствии с законодательством Российской Федерации. В летнее время возможно кратковременное размещение населения в палатках.</w:t>
      </w:r>
    </w:p>
    <w:p w14:paraId="49D619FF" w14:textId="77777777" w:rsidR="00BE76D1" w:rsidRDefault="00BE76D1" w:rsidP="00BE76D1">
      <w:pPr>
        <w:pStyle w:val="b"/>
      </w:pPr>
      <w:r>
        <w:t>Эвакуация (отселение) населения планируется, организуется и проводится по производственно-территориальному принципу:</w:t>
      </w:r>
    </w:p>
    <w:p w14:paraId="35B038E2" w14:textId="77777777" w:rsidR="00BE76D1" w:rsidRDefault="00BE76D1" w:rsidP="00BE76D1">
      <w:pPr>
        <w:pStyle w:val="b"/>
        <w:numPr>
          <w:ilvl w:val="0"/>
          <w:numId w:val="95"/>
        </w:numPr>
        <w:ind w:left="0" w:firstLine="709"/>
      </w:pPr>
      <w:r>
        <w:t>из зон ЧС рабочих, служащих, обучающихся образовательных учреждений - от мест расположения учреждений, организаций ответственными должностными лицами учреждений, организаций;</w:t>
      </w:r>
    </w:p>
    <w:p w14:paraId="4483097F" w14:textId="77777777" w:rsidR="00BE76D1" w:rsidRDefault="00BE76D1" w:rsidP="00BE76D1">
      <w:pPr>
        <w:pStyle w:val="b"/>
        <w:numPr>
          <w:ilvl w:val="0"/>
          <w:numId w:val="95"/>
        </w:numPr>
        <w:ind w:left="0" w:firstLine="709"/>
      </w:pPr>
      <w:r>
        <w:t>из зон ЧС воспитанников детских домов, ведомственных детских садов, пенсионеров, содержащихся в домах инвалидов и ветеранов, совместно с обслуживающим персоналом - от мест расположения учреждений ответственными должностными лицами учреждений;</w:t>
      </w:r>
    </w:p>
    <w:p w14:paraId="72102D58" w14:textId="77777777" w:rsidR="00BE76D1" w:rsidRDefault="00BE76D1" w:rsidP="00BE76D1">
      <w:pPr>
        <w:pStyle w:val="b"/>
        <w:numPr>
          <w:ilvl w:val="0"/>
          <w:numId w:val="95"/>
        </w:numPr>
        <w:ind w:left="0" w:firstLine="709"/>
      </w:pPr>
      <w:r>
        <w:t xml:space="preserve"> из жилых домов - по месту жительства эвакуационными комиссиями совместно с главами сельсоветов, товариществом собственников жилья (жилищным кооперативом, управляющей организацией).</w:t>
      </w:r>
    </w:p>
    <w:p w14:paraId="71A86B7F" w14:textId="77777777" w:rsidR="00BE76D1" w:rsidRDefault="00BE76D1" w:rsidP="00BE76D1">
      <w:pPr>
        <w:pStyle w:val="b"/>
      </w:pPr>
      <w:r>
        <w:t>На случай внезапного нападения противника, защита населения предусматривается в подвальных помещениях жилых, производственных и общественных зданий и других заглубленных помещениях.</w:t>
      </w:r>
    </w:p>
    <w:p w14:paraId="6530E1F1" w14:textId="77777777" w:rsidR="00BE76D1" w:rsidRDefault="00BE76D1" w:rsidP="00BE76D1">
      <w:pPr>
        <w:pStyle w:val="b"/>
      </w:pPr>
    </w:p>
    <w:p w14:paraId="1F58CFAB" w14:textId="77777777" w:rsidR="00BE76D1" w:rsidRPr="00F64CA1" w:rsidRDefault="00BE76D1" w:rsidP="00BE76D1">
      <w:pPr>
        <w:pStyle w:val="b"/>
        <w:ind w:firstLine="0"/>
        <w:jc w:val="center"/>
        <w:rPr>
          <w:b/>
          <w:bCs/>
        </w:rPr>
      </w:pPr>
      <w:r w:rsidRPr="00F64CA1">
        <w:rPr>
          <w:b/>
          <w:bCs/>
        </w:rPr>
        <w:t xml:space="preserve">Сведения </w:t>
      </w:r>
      <w:r w:rsidRPr="00712571">
        <w:rPr>
          <w:b/>
          <w:bCs/>
        </w:rPr>
        <w:t xml:space="preserve">о наличии </w:t>
      </w:r>
      <w:r>
        <w:rPr>
          <w:b/>
          <w:bCs/>
        </w:rPr>
        <w:t>зон светомаскировки</w:t>
      </w:r>
    </w:p>
    <w:p w14:paraId="2D2382ED" w14:textId="77777777" w:rsidR="00BE76D1" w:rsidRDefault="00BE76D1" w:rsidP="00BE76D1">
      <w:pPr>
        <w:pStyle w:val="b"/>
      </w:pPr>
    </w:p>
    <w:p w14:paraId="46629397" w14:textId="77777777" w:rsidR="00BE76D1" w:rsidRDefault="00BE76D1" w:rsidP="00BE76D1">
      <w:pPr>
        <w:pStyle w:val="b"/>
      </w:pPr>
      <w:r>
        <w:t>В зависимости от степени угрозы воздушного нападения могут быть установлены два режима светомаскировки— полное и частичное.</w:t>
      </w:r>
    </w:p>
    <w:p w14:paraId="4EC4EB5C" w14:textId="77777777" w:rsidR="00BE76D1" w:rsidRDefault="00BE76D1" w:rsidP="00BE76D1">
      <w:pPr>
        <w:pStyle w:val="b"/>
      </w:pPr>
      <w:r>
        <w:t>В городах и населенных пунктах, расположенных на территории, которой угрожает внезапное нападение авиации противника (т. е. на территории, расположенной у линии фронта на расстоянии дальности полета тактической авиации противника), вводится режим полной светомаскировки. При этом режиме выключается все наружное (уличное и дворовое) освещение; для ориентировки транспорта углы тротуаров, домов, фонарные и другие столбы, надписи и различные указатели окрашиваются белой краской или светящимися составами.</w:t>
      </w:r>
    </w:p>
    <w:p w14:paraId="73860AA6" w14:textId="77777777" w:rsidR="00BE76D1" w:rsidRDefault="00BE76D1" w:rsidP="00BE76D1">
      <w:pPr>
        <w:pStyle w:val="b"/>
      </w:pPr>
      <w:r>
        <w:t>Режим частичного затемнения устанавливают в городах и населенных пунктах на той части территории страны, которой не угрожает внезапное нападение авиации противника. При частичном затемнении на улицах, в местах наиболее оживленного движения транспорта и пешеходов, на перекрестках, во дворах и т. д. остается наружное освещение, но число световых точек сокращается. Для маскировки остающихся световых точек применяют специальные колпаки, козырьки и другую арматуру. В случае приближения самолетов противника (т. е. при подаче сигнала «Воздушная тревога») все наружное освещение выключается; освещенными остаются только указатели у входов в убежища, медицинские и обмывочные пункты.</w:t>
      </w:r>
    </w:p>
    <w:p w14:paraId="78538786" w14:textId="77777777" w:rsidR="00BE76D1" w:rsidRDefault="00BE76D1" w:rsidP="00BE76D1">
      <w:pPr>
        <w:pStyle w:val="b"/>
      </w:pPr>
      <w:r>
        <w:t>Светомаскировка достигает своей цели только в том случае, если она проводится во всем городе, на всех улицах и в каждом доме и если население строго соблюдает все правила светомаскировки.</w:t>
      </w:r>
    </w:p>
    <w:p w14:paraId="37831E62" w14:textId="77777777" w:rsidR="00BE76D1" w:rsidRDefault="00BE76D1" w:rsidP="00BE76D1">
      <w:pPr>
        <w:pStyle w:val="b"/>
      </w:pPr>
      <w:r>
        <w:t>В каждом населенном пункте па той территории, на которой введено «Угрожаемое положение», при любом режиме светомаскировки осуществляется затемнение всех световых проемов (окон, стеклянных дверей, крыш), для чего используют различные маскировочные устройства. Проводится маскировка всех производственных огней (огней электро- или- газосварки, искр и т. п.). Все световые точки, без которых можно обойтись на улицах, во дворах или зданиях, а также все световые рекламы выключаются.</w:t>
      </w:r>
    </w:p>
    <w:p w14:paraId="3C31756F" w14:textId="77777777" w:rsidR="00BE76D1" w:rsidRDefault="00BE76D1" w:rsidP="00BE76D1">
      <w:pPr>
        <w:pStyle w:val="b"/>
      </w:pPr>
      <w:r>
        <w:t>В железнодорожных поездах, трамваях, автобусах, троллейбусах число световых точек сокращается, а для освещения внутри вагонов применяются лампы пониженной мощности и лампы со специальными маскировочными колпаками. На фарах и других наружных источниках света транспорта, а также на световой сигнализации и различных указателях, применяющихся на железнодорожном и городском транспорте, устанавливают маскировочные приспособления.</w:t>
      </w:r>
    </w:p>
    <w:p w14:paraId="50730960" w14:textId="77777777" w:rsidR="00BE76D1" w:rsidRDefault="00BE76D1" w:rsidP="00BE76D1">
      <w:pPr>
        <w:pStyle w:val="b"/>
      </w:pPr>
      <w:r>
        <w:t>При внезапном нападении авиации противника на город, где не проведены еще светомаскировочные мероприятия, в ночное время все наружное и внутреннее освещение отключают. Если осуществить такое отключение невозможно централизованным способом (с одного диспетчерского пункта), то отключение производят непосредственно на местах (в цехах, учреждениях, жилых домах).</w:t>
      </w:r>
    </w:p>
    <w:p w14:paraId="683B90D9" w14:textId="77777777" w:rsidR="00BE76D1" w:rsidRDefault="00BE76D1" w:rsidP="00BE76D1">
      <w:pPr>
        <w:pStyle w:val="b"/>
      </w:pPr>
      <w:r>
        <w:t>Но этот способ светомаскировки носит только временный характер, так как при нем полностью прекращается работа всех предприятий, транспорта, усложняется работа формирований МПВО и ухудшаются условия пребывания в убежищах.</w:t>
      </w:r>
    </w:p>
    <w:p w14:paraId="5030C107" w14:textId="77777777" w:rsidR="00BE76D1" w:rsidRDefault="00BE76D1" w:rsidP="00BE76D1">
      <w:pPr>
        <w:pStyle w:val="b"/>
      </w:pPr>
      <w:r w:rsidRPr="00C43A25">
        <w:t>Городской округ город Минусинск не относится к территориям, которым угрожает внезапное нападение авиации противника (т. е. на территории, расположенной у линии фронта на расстоянии дальности полета тактической авиации противника). Режим светомаскировки, полная или частичная, не установлен.</w:t>
      </w:r>
    </w:p>
    <w:p w14:paraId="796A0E78" w14:textId="77777777" w:rsidR="00BE76D1" w:rsidRDefault="00BE76D1" w:rsidP="00BE76D1">
      <w:pPr>
        <w:pStyle w:val="b"/>
      </w:pPr>
    </w:p>
    <w:p w14:paraId="74BA0521" w14:textId="77777777" w:rsidR="00BE76D1" w:rsidRPr="00C43A25" w:rsidRDefault="00BE76D1" w:rsidP="00BE76D1">
      <w:pPr>
        <w:pStyle w:val="b"/>
        <w:ind w:firstLine="0"/>
        <w:jc w:val="center"/>
        <w:rPr>
          <w:b/>
          <w:bCs/>
        </w:rPr>
      </w:pPr>
      <w:r w:rsidRPr="00C43A25">
        <w:rPr>
          <w:b/>
          <w:bCs/>
        </w:rPr>
        <w:t>Сведения о наличии объектов здравоохранения</w:t>
      </w:r>
    </w:p>
    <w:p w14:paraId="1F63C6CA" w14:textId="77777777" w:rsidR="00BE76D1" w:rsidRDefault="00BE76D1" w:rsidP="00BE76D1">
      <w:pPr>
        <w:pStyle w:val="b"/>
      </w:pPr>
    </w:p>
    <w:p w14:paraId="51CDFA57" w14:textId="77777777" w:rsidR="00BE76D1" w:rsidRDefault="00BE76D1" w:rsidP="00BE76D1">
      <w:pPr>
        <w:pStyle w:val="b"/>
      </w:pPr>
      <w:r>
        <w:t>Медицинское обслуживание населения осуществляют:</w:t>
      </w:r>
    </w:p>
    <w:p w14:paraId="6609B5F8" w14:textId="77777777" w:rsidR="00BE76D1" w:rsidRDefault="00BE76D1" w:rsidP="00BE76D1">
      <w:pPr>
        <w:pStyle w:val="b"/>
        <w:numPr>
          <w:ilvl w:val="0"/>
          <w:numId w:val="96"/>
        </w:numPr>
        <w:ind w:left="0" w:firstLine="709"/>
      </w:pPr>
      <w:r>
        <w:t>КГБУЗ «Центральная районная больница», которая включает хирургический корпус, терапевтический корпус, патологоморфологическое отделение, детское инфекционное отделение;</w:t>
      </w:r>
    </w:p>
    <w:p w14:paraId="1D96C72F" w14:textId="77777777" w:rsidR="00BE76D1" w:rsidRDefault="00BE76D1" w:rsidP="00BE76D1">
      <w:pPr>
        <w:pStyle w:val="b"/>
        <w:numPr>
          <w:ilvl w:val="0"/>
          <w:numId w:val="96"/>
        </w:numPr>
        <w:ind w:left="0" w:firstLine="709"/>
      </w:pPr>
      <w:r>
        <w:t>филиал КГБУЗ «Красноярский краевой противотуберкулезный диспансер №1»;</w:t>
      </w:r>
    </w:p>
    <w:p w14:paraId="3C64129E" w14:textId="77777777" w:rsidR="00BE76D1" w:rsidRDefault="00BE76D1" w:rsidP="00BE76D1">
      <w:pPr>
        <w:pStyle w:val="b"/>
        <w:numPr>
          <w:ilvl w:val="0"/>
          <w:numId w:val="96"/>
        </w:numPr>
        <w:ind w:left="0" w:firstLine="709"/>
      </w:pPr>
      <w:r>
        <w:t>филиал КГБУЗ «Красноярский краевой психоневрологический диспансер № 4».</w:t>
      </w:r>
    </w:p>
    <w:p w14:paraId="662B083E" w14:textId="77777777" w:rsidR="00BE76D1" w:rsidRDefault="00BE76D1" w:rsidP="00BE76D1">
      <w:pPr>
        <w:pStyle w:val="b"/>
      </w:pPr>
      <w:r>
        <w:t>В городе имеются Станция скорой медицинской помощи (11 автомобилей), станция переливания крови, Центр медико-социальной реабилитации, санэпидемстанция.</w:t>
      </w:r>
    </w:p>
    <w:p w14:paraId="1BE8325B" w14:textId="77777777" w:rsidR="00BE76D1" w:rsidRDefault="00BE76D1" w:rsidP="00BE76D1">
      <w:pPr>
        <w:pStyle w:val="b"/>
      </w:pPr>
      <w:r>
        <w:t>В п. Зеленый Бор действуют амбулатория, детская поликлиника, стоматологический кабинет.</w:t>
      </w:r>
    </w:p>
    <w:p w14:paraId="35E07BE4" w14:textId="77777777" w:rsidR="00BE76D1" w:rsidRDefault="00BE76D1" w:rsidP="00BE76D1">
      <w:pPr>
        <w:pStyle w:val="b"/>
      </w:pPr>
    </w:p>
    <w:p w14:paraId="7FFDA175" w14:textId="77777777" w:rsidR="00BE76D1" w:rsidRPr="00C43A25" w:rsidRDefault="00BE76D1" w:rsidP="00BE76D1">
      <w:pPr>
        <w:pStyle w:val="b"/>
        <w:ind w:firstLine="0"/>
        <w:jc w:val="center"/>
        <w:rPr>
          <w:b/>
          <w:bCs/>
        </w:rPr>
      </w:pPr>
      <w:r w:rsidRPr="00C43A25">
        <w:rPr>
          <w:b/>
          <w:bCs/>
        </w:rPr>
        <w:t>Сведения о вероятности применения современных средств поражения</w:t>
      </w:r>
    </w:p>
    <w:p w14:paraId="4027F838" w14:textId="77777777" w:rsidR="00BE76D1" w:rsidRDefault="00BE76D1" w:rsidP="00BE76D1">
      <w:pPr>
        <w:pStyle w:val="b"/>
      </w:pPr>
    </w:p>
    <w:p w14:paraId="586A59C7" w14:textId="77777777" w:rsidR="00BE76D1" w:rsidRPr="009148B7" w:rsidRDefault="00BE76D1" w:rsidP="00BE76D1">
      <w:pPr>
        <w:pStyle w:val="b"/>
      </w:pPr>
      <w:r w:rsidRPr="009148B7">
        <w:t>В соответствии с Постановлением Правительства Российской Федерации от</w:t>
      </w:r>
      <w:r>
        <w:t> </w:t>
      </w:r>
      <w:r w:rsidRPr="009148B7">
        <w:t xml:space="preserve">03.10.1998 № 1149 «О порядке отнесения территорий к группам по гражданской обороне», территория </w:t>
      </w:r>
      <w:r>
        <w:t xml:space="preserve">городского округа </w:t>
      </w:r>
      <w:r w:rsidRPr="009148B7">
        <w:t>не отнесена к группе по гражданской обороне.</w:t>
      </w:r>
    </w:p>
    <w:p w14:paraId="0303148B" w14:textId="77777777" w:rsidR="00BE76D1" w:rsidRDefault="00BE76D1" w:rsidP="00BE76D1">
      <w:pPr>
        <w:pStyle w:val="b"/>
      </w:pPr>
      <w:r w:rsidRPr="009148B7">
        <w:t xml:space="preserve">В границах территория </w:t>
      </w:r>
      <w:r w:rsidRPr="00712571">
        <w:t>не зарегистрированы организации, отнесённые к категориям по гражданской обороне, в том числе особой важности.</w:t>
      </w:r>
    </w:p>
    <w:p w14:paraId="2837C588" w14:textId="77777777" w:rsidR="00BE76D1" w:rsidRPr="009148B7" w:rsidRDefault="00BE76D1" w:rsidP="00BE76D1">
      <w:pPr>
        <w:tabs>
          <w:tab w:val="num" w:pos="180"/>
        </w:tabs>
        <w:suppressAutoHyphens/>
        <w:ind w:firstLine="709"/>
        <w:jc w:val="both"/>
        <w:rPr>
          <w:color w:val="000000"/>
          <w:sz w:val="26"/>
          <w:szCs w:val="26"/>
        </w:rPr>
      </w:pPr>
      <w:r w:rsidRPr="009148B7">
        <w:rPr>
          <w:iCs/>
          <w:color w:val="000000"/>
          <w:sz w:val="26"/>
          <w:szCs w:val="26"/>
        </w:rPr>
        <w:t>Вероятность применения современных средств поражения не рассматривается.</w:t>
      </w:r>
    </w:p>
    <w:p w14:paraId="7EA1AC40" w14:textId="77777777" w:rsidR="00BE76D1" w:rsidRDefault="00BE76D1" w:rsidP="00BE76D1">
      <w:pPr>
        <w:pStyle w:val="b"/>
      </w:pPr>
    </w:p>
    <w:p w14:paraId="1B5A0CC9" w14:textId="77777777" w:rsidR="00BE76D1" w:rsidRPr="000D653A" w:rsidRDefault="00BE76D1" w:rsidP="00BE76D1">
      <w:pPr>
        <w:pStyle w:val="b"/>
        <w:ind w:firstLine="0"/>
        <w:jc w:val="center"/>
        <w:rPr>
          <w:b/>
          <w:bCs/>
        </w:rPr>
      </w:pPr>
      <w:r w:rsidRPr="000D653A">
        <w:rPr>
          <w:b/>
          <w:bCs/>
        </w:rPr>
        <w:t>Сведения по сборным эвакуационным пунктам</w:t>
      </w:r>
    </w:p>
    <w:p w14:paraId="68A94678" w14:textId="77777777" w:rsidR="00BE76D1" w:rsidRDefault="00BE76D1" w:rsidP="00BE76D1">
      <w:pPr>
        <w:pStyle w:val="b"/>
      </w:pPr>
    </w:p>
    <w:p w14:paraId="4101666D" w14:textId="77777777" w:rsidR="00BE76D1" w:rsidRDefault="00BE76D1" w:rsidP="00BE76D1">
      <w:pPr>
        <w:pStyle w:val="b"/>
      </w:pPr>
      <w:r w:rsidRPr="00163D18">
        <w:t>Планирование МЭР осуществляется для обеспечения организованного перемещения населения из населенных пунктов и (или) с территорий организаций, которые попадают в зоны возможных разрушений, возможного радиоактивного загрязнения, возможного химического заражения, возможного катастрофического затопления на территорию, подготовленную для жизнеобеспечения местного и эвакуированного населения, для размещения и хранения материальных и культурных ценностей.</w:t>
      </w:r>
    </w:p>
    <w:p w14:paraId="6DC32E99" w14:textId="77777777" w:rsidR="00BE76D1" w:rsidRDefault="00BE76D1" w:rsidP="00BE76D1">
      <w:pPr>
        <w:pStyle w:val="b"/>
      </w:pPr>
      <w:r>
        <w:t>При планировании МЭР определяются места размещения и количество:</w:t>
      </w:r>
    </w:p>
    <w:p w14:paraId="73DF9CF7" w14:textId="77777777" w:rsidR="00BE76D1" w:rsidRDefault="00BE76D1" w:rsidP="00BE76D1">
      <w:pPr>
        <w:pStyle w:val="b"/>
        <w:numPr>
          <w:ilvl w:val="0"/>
          <w:numId w:val="96"/>
        </w:numPr>
        <w:ind w:left="0" w:firstLine="709"/>
      </w:pPr>
      <w:r>
        <w:t>сборных эвакуационных пунктов (СЭП);</w:t>
      </w:r>
    </w:p>
    <w:p w14:paraId="64959375" w14:textId="77777777" w:rsidR="00BE76D1" w:rsidRDefault="00BE76D1" w:rsidP="00BE76D1">
      <w:pPr>
        <w:pStyle w:val="b"/>
        <w:numPr>
          <w:ilvl w:val="0"/>
          <w:numId w:val="96"/>
        </w:numPr>
        <w:ind w:left="0" w:firstLine="709"/>
      </w:pPr>
      <w:r>
        <w:t>промежуточных пунктов эвакуации (ППЭ);</w:t>
      </w:r>
    </w:p>
    <w:p w14:paraId="5946E6B7" w14:textId="77777777" w:rsidR="00BE76D1" w:rsidRDefault="00BE76D1" w:rsidP="00BE76D1">
      <w:pPr>
        <w:pStyle w:val="b"/>
        <w:numPr>
          <w:ilvl w:val="0"/>
          <w:numId w:val="96"/>
        </w:numPr>
        <w:ind w:left="0" w:firstLine="709"/>
      </w:pPr>
      <w:r>
        <w:t>групп управления на маршрутах пешей эвакуации населения;</w:t>
      </w:r>
    </w:p>
    <w:p w14:paraId="100DD3F3" w14:textId="77777777" w:rsidR="00BE76D1" w:rsidRDefault="00BE76D1" w:rsidP="00BE76D1">
      <w:pPr>
        <w:pStyle w:val="b"/>
        <w:numPr>
          <w:ilvl w:val="0"/>
          <w:numId w:val="96"/>
        </w:numPr>
        <w:ind w:left="0" w:firstLine="709"/>
      </w:pPr>
      <w:r>
        <w:t>эвакоприемных комиссий при органах местного самоуправления;</w:t>
      </w:r>
    </w:p>
    <w:p w14:paraId="7D88C01B" w14:textId="77777777" w:rsidR="00BE76D1" w:rsidRDefault="00BE76D1" w:rsidP="00BE76D1">
      <w:pPr>
        <w:pStyle w:val="b"/>
        <w:numPr>
          <w:ilvl w:val="0"/>
          <w:numId w:val="96"/>
        </w:numPr>
        <w:ind w:left="0" w:firstLine="709"/>
      </w:pPr>
      <w:r>
        <w:t>приемных эвакуационных пунктов (ПЭП);</w:t>
      </w:r>
    </w:p>
    <w:p w14:paraId="023EB9CF" w14:textId="77777777" w:rsidR="00BE76D1" w:rsidRDefault="00BE76D1" w:rsidP="00BE76D1">
      <w:pPr>
        <w:pStyle w:val="b"/>
        <w:numPr>
          <w:ilvl w:val="0"/>
          <w:numId w:val="96"/>
        </w:numPr>
        <w:ind w:left="0" w:firstLine="709"/>
      </w:pPr>
      <w:r>
        <w:t>администраций пунктов посадки (высадки) населения, погрузки (выгрузки) материальных и культурных ценностей на транспорт.</w:t>
      </w:r>
    </w:p>
    <w:p w14:paraId="3B6AE030" w14:textId="77777777" w:rsidR="00BE76D1" w:rsidRDefault="00BE76D1" w:rsidP="00BE76D1">
      <w:pPr>
        <w:pStyle w:val="b"/>
      </w:pPr>
      <w:r>
        <w:t>Для сбора, учета эвакуируемого населения, организованной отправки его в загородную зону на базе одного из предприятий (учреждений, организаций) планируется создание СЭП. При планировании мест размещения СЭП, следует исходить из того, что вблизи них назначаются:</w:t>
      </w:r>
    </w:p>
    <w:p w14:paraId="0E276ECE" w14:textId="77777777" w:rsidR="00BE76D1" w:rsidRDefault="00BE76D1" w:rsidP="00BE76D1">
      <w:pPr>
        <w:pStyle w:val="b"/>
        <w:numPr>
          <w:ilvl w:val="0"/>
          <w:numId w:val="96"/>
        </w:numPr>
        <w:ind w:left="0" w:firstLine="709"/>
      </w:pPr>
      <w:r>
        <w:t>пункты посадки населения на транспорт;</w:t>
      </w:r>
    </w:p>
    <w:p w14:paraId="19D28564" w14:textId="77777777" w:rsidR="00BE76D1" w:rsidRDefault="00BE76D1" w:rsidP="00BE76D1">
      <w:pPr>
        <w:pStyle w:val="b"/>
        <w:numPr>
          <w:ilvl w:val="0"/>
          <w:numId w:val="96"/>
        </w:numPr>
        <w:ind w:left="0" w:firstLine="709"/>
      </w:pPr>
      <w:r>
        <w:t>исходные пункты маршрутов пешей эвакуации.</w:t>
      </w:r>
    </w:p>
    <w:p w14:paraId="3C541BC7" w14:textId="77777777" w:rsidR="00BE76D1" w:rsidRDefault="00BE76D1" w:rsidP="00BE76D1">
      <w:pPr>
        <w:pStyle w:val="b"/>
      </w:pPr>
      <w:r>
        <w:t>При планировании сетей связи необходимо предусмотреть обеспечение связи СЭП с:</w:t>
      </w:r>
    </w:p>
    <w:p w14:paraId="01BA81F4" w14:textId="77777777" w:rsidR="00BE76D1" w:rsidRDefault="00BE76D1" w:rsidP="00BE76D1">
      <w:pPr>
        <w:pStyle w:val="b"/>
        <w:numPr>
          <w:ilvl w:val="0"/>
          <w:numId w:val="96"/>
        </w:numPr>
        <w:ind w:left="0" w:firstLine="709"/>
      </w:pPr>
      <w:r>
        <w:t>соответствующей эвакуационной комиссией;</w:t>
      </w:r>
    </w:p>
    <w:p w14:paraId="6B182D41" w14:textId="77777777" w:rsidR="00BE76D1" w:rsidRDefault="00BE76D1" w:rsidP="00BE76D1">
      <w:pPr>
        <w:pStyle w:val="b"/>
        <w:numPr>
          <w:ilvl w:val="0"/>
          <w:numId w:val="96"/>
        </w:numPr>
        <w:ind w:left="0" w:firstLine="709"/>
      </w:pPr>
      <w:r>
        <w:t>администрацией пунктов посадки (высадки) населения на транспорт;</w:t>
      </w:r>
    </w:p>
    <w:p w14:paraId="198CF8A0" w14:textId="77777777" w:rsidR="00BE76D1" w:rsidRDefault="00BE76D1" w:rsidP="00BE76D1">
      <w:pPr>
        <w:pStyle w:val="b"/>
        <w:numPr>
          <w:ilvl w:val="0"/>
          <w:numId w:val="96"/>
        </w:numPr>
        <w:ind w:left="0" w:firstLine="709"/>
      </w:pPr>
      <w:r>
        <w:t>исходными пунктами на маршруте пешей эвакуации;</w:t>
      </w:r>
    </w:p>
    <w:p w14:paraId="502ACCCB" w14:textId="77777777" w:rsidR="00BE76D1" w:rsidRDefault="00BE76D1" w:rsidP="00BE76D1">
      <w:pPr>
        <w:pStyle w:val="b"/>
        <w:numPr>
          <w:ilvl w:val="0"/>
          <w:numId w:val="96"/>
        </w:numPr>
        <w:ind w:left="0" w:firstLine="709"/>
      </w:pPr>
      <w:r>
        <w:t>эвакоприемными комиссиями, расположенными в безопасных районах;</w:t>
      </w:r>
    </w:p>
    <w:p w14:paraId="14FF6A34" w14:textId="77777777" w:rsidR="00BE76D1" w:rsidRDefault="00BE76D1" w:rsidP="00BE76D1">
      <w:pPr>
        <w:pStyle w:val="b"/>
        <w:numPr>
          <w:ilvl w:val="0"/>
          <w:numId w:val="96"/>
        </w:numPr>
        <w:ind w:left="0" w:firstLine="709"/>
      </w:pPr>
      <w:r>
        <w:t>организациями, предоставляющими автомобильный транспорт.</w:t>
      </w:r>
    </w:p>
    <w:p w14:paraId="259A1A4B" w14:textId="77777777" w:rsidR="00BE76D1" w:rsidRDefault="00BE76D1" w:rsidP="00BE76D1">
      <w:pPr>
        <w:pStyle w:val="b"/>
      </w:pPr>
      <w:r>
        <w:t>При планировании необходимо предусматривать закрепление за каждым СЭП:</w:t>
      </w:r>
    </w:p>
    <w:p w14:paraId="23EF7B13" w14:textId="77777777" w:rsidR="00BE76D1" w:rsidRDefault="00BE76D1" w:rsidP="00BE76D1">
      <w:pPr>
        <w:pStyle w:val="b"/>
        <w:numPr>
          <w:ilvl w:val="0"/>
          <w:numId w:val="96"/>
        </w:numPr>
        <w:ind w:left="0" w:firstLine="709"/>
      </w:pPr>
      <w:r>
        <w:t>ближайших защитных сооружений гражданской обороны;</w:t>
      </w:r>
    </w:p>
    <w:p w14:paraId="35515AD9" w14:textId="77777777" w:rsidR="00BE76D1" w:rsidRDefault="00BE76D1" w:rsidP="00BE76D1">
      <w:pPr>
        <w:pStyle w:val="b"/>
        <w:numPr>
          <w:ilvl w:val="0"/>
          <w:numId w:val="96"/>
        </w:numPr>
        <w:ind w:left="0" w:firstLine="709"/>
      </w:pPr>
      <w:r>
        <w:t>медицинского учреждения;</w:t>
      </w:r>
    </w:p>
    <w:p w14:paraId="0D171399" w14:textId="77777777" w:rsidR="00BE76D1" w:rsidRDefault="00BE76D1" w:rsidP="00BE76D1">
      <w:pPr>
        <w:pStyle w:val="b"/>
        <w:numPr>
          <w:ilvl w:val="0"/>
          <w:numId w:val="96"/>
        </w:numPr>
        <w:ind w:left="0" w:firstLine="709"/>
      </w:pPr>
      <w:r>
        <w:t>организации жилищно-коммунального хозяйства.</w:t>
      </w:r>
    </w:p>
    <w:p w14:paraId="4957831D" w14:textId="77777777" w:rsidR="00BE76D1" w:rsidRDefault="00BE76D1" w:rsidP="00BE76D1">
      <w:pPr>
        <w:pStyle w:val="b"/>
      </w:pPr>
      <w:r>
        <w:t>Приписка населения к СЭП производится из расчета 4000 - 5000 человек на один пункт, количество транспортных средств, подаваемых на СЭП, определяется в соответствии с численностью приписанного населения. Пропускная способность СЭП определяется возможностью пропуска через него максимальной численности работников организаций с неработающими членами семей и остального населения, не занятого в производстве, которые эвакуируются через этот СЭП.</w:t>
      </w:r>
    </w:p>
    <w:p w14:paraId="3D4DC1A8" w14:textId="77777777" w:rsidR="00BE76D1" w:rsidRDefault="00BE76D1" w:rsidP="00BE76D1">
      <w:pPr>
        <w:pStyle w:val="b"/>
      </w:pPr>
      <w:r>
        <w:t>ППЭ следует предусматривать для кратковременного размещения населения. При планировании мест размещения ППЭ следует исходить из того, что они должны находиться на границах безопасных районов и по возможности располагаться вблизи железнодорожных, автомобильных и водных путей сообщения.</w:t>
      </w:r>
    </w:p>
    <w:p w14:paraId="6B0B26DD" w14:textId="77777777" w:rsidR="00BE76D1" w:rsidRDefault="00BE76D1" w:rsidP="00BE76D1">
      <w:pPr>
        <w:pStyle w:val="b"/>
      </w:pPr>
      <w:r>
        <w:t>При планировании мероприятий по оборудованию ППЭ следует предусматривать мероприятия, обеспечивающие выполнение следующих задач:</w:t>
      </w:r>
    </w:p>
    <w:p w14:paraId="25DEEE83" w14:textId="77777777" w:rsidR="00BE76D1" w:rsidRDefault="00BE76D1" w:rsidP="00BE76D1">
      <w:pPr>
        <w:pStyle w:val="b"/>
        <w:numPr>
          <w:ilvl w:val="0"/>
          <w:numId w:val="96"/>
        </w:numPr>
        <w:ind w:left="0" w:firstLine="709"/>
      </w:pPr>
      <w:r>
        <w:t>перерегистрация эвакуированного населения;</w:t>
      </w:r>
    </w:p>
    <w:p w14:paraId="7470E5BD" w14:textId="77777777" w:rsidR="00BE76D1" w:rsidRDefault="00BE76D1" w:rsidP="00BE76D1">
      <w:pPr>
        <w:pStyle w:val="b"/>
        <w:numPr>
          <w:ilvl w:val="0"/>
          <w:numId w:val="96"/>
        </w:numPr>
        <w:ind w:left="0" w:firstLine="709"/>
      </w:pPr>
      <w:r>
        <w:t>организация встречи и временное размещение прибывшего эвакуированного населения;</w:t>
      </w:r>
    </w:p>
    <w:p w14:paraId="2A2A6ECF" w14:textId="77777777" w:rsidR="00BE76D1" w:rsidRDefault="00BE76D1" w:rsidP="00BE76D1">
      <w:pPr>
        <w:pStyle w:val="b"/>
        <w:numPr>
          <w:ilvl w:val="0"/>
          <w:numId w:val="96"/>
        </w:numPr>
        <w:ind w:left="0" w:firstLine="709"/>
      </w:pPr>
      <w:r>
        <w:t>проведение дозиметрического и химического контроля (при необходимости);</w:t>
      </w:r>
    </w:p>
    <w:p w14:paraId="38E9CB73" w14:textId="77777777" w:rsidR="00BE76D1" w:rsidRDefault="00BE76D1" w:rsidP="00BE76D1">
      <w:pPr>
        <w:pStyle w:val="b"/>
        <w:numPr>
          <w:ilvl w:val="0"/>
          <w:numId w:val="96"/>
        </w:numPr>
        <w:ind w:left="0" w:firstLine="709"/>
      </w:pPr>
      <w:r>
        <w:t>обмен одежды и обуви или их специальную обработку;</w:t>
      </w:r>
    </w:p>
    <w:p w14:paraId="7C2EC2DB" w14:textId="77777777" w:rsidR="00BE76D1" w:rsidRDefault="00BE76D1" w:rsidP="00BE76D1">
      <w:pPr>
        <w:pStyle w:val="b"/>
        <w:numPr>
          <w:ilvl w:val="0"/>
          <w:numId w:val="96"/>
        </w:numPr>
        <w:ind w:left="0" w:firstLine="709"/>
      </w:pPr>
      <w:r>
        <w:t>оказание медицинской помощи;</w:t>
      </w:r>
    </w:p>
    <w:p w14:paraId="28F641B9" w14:textId="77777777" w:rsidR="00BE76D1" w:rsidRDefault="00BE76D1" w:rsidP="00BE76D1">
      <w:pPr>
        <w:pStyle w:val="b"/>
        <w:numPr>
          <w:ilvl w:val="0"/>
          <w:numId w:val="96"/>
        </w:numPr>
        <w:ind w:left="0" w:firstLine="709"/>
      </w:pPr>
      <w:r>
        <w:t>санитарная обработка эвакуированного населения;</w:t>
      </w:r>
    </w:p>
    <w:p w14:paraId="0A441AEB" w14:textId="77777777" w:rsidR="00BE76D1" w:rsidRDefault="00BE76D1" w:rsidP="00BE76D1">
      <w:pPr>
        <w:pStyle w:val="b"/>
        <w:numPr>
          <w:ilvl w:val="0"/>
          <w:numId w:val="96"/>
        </w:numPr>
        <w:ind w:left="0" w:firstLine="709"/>
      </w:pPr>
      <w:r>
        <w:t>организованная отправка эвакуированного населения в места постоянного размещения в безопасных районах.</w:t>
      </w:r>
    </w:p>
    <w:p w14:paraId="71C97280" w14:textId="77777777" w:rsidR="00BE76D1" w:rsidRDefault="00BE76D1" w:rsidP="00BE76D1">
      <w:pPr>
        <w:pStyle w:val="b"/>
      </w:pPr>
      <w:r w:rsidRPr="005855AD">
        <w:t>Планом гражданской обороны и защиты населения муниципального образования город Минусинск эвакуации населения города за пределы города не предусматривается.</w:t>
      </w:r>
    </w:p>
    <w:p w14:paraId="583A7D21" w14:textId="77777777" w:rsidR="00BE76D1" w:rsidRDefault="00BE76D1" w:rsidP="00BE76D1">
      <w:pPr>
        <w:pStyle w:val="b"/>
      </w:pPr>
    </w:p>
    <w:p w14:paraId="56DF32BA" w14:textId="77777777" w:rsidR="00BE76D1" w:rsidRPr="000D653A" w:rsidRDefault="00BE76D1" w:rsidP="00BE76D1">
      <w:pPr>
        <w:pStyle w:val="b"/>
        <w:ind w:firstLine="0"/>
        <w:jc w:val="center"/>
        <w:rPr>
          <w:b/>
          <w:bCs/>
        </w:rPr>
      </w:pPr>
      <w:r w:rsidRPr="000D653A">
        <w:rPr>
          <w:b/>
          <w:bCs/>
        </w:rPr>
        <w:t>Сведения и перечень эвакуационных мероприятий из зон возможных опасностей</w:t>
      </w:r>
    </w:p>
    <w:p w14:paraId="4BA9FE4F" w14:textId="77777777" w:rsidR="00BE76D1" w:rsidRDefault="00BE76D1" w:rsidP="00BE76D1">
      <w:pPr>
        <w:pStyle w:val="b"/>
      </w:pPr>
    </w:p>
    <w:p w14:paraId="538DF663" w14:textId="77777777" w:rsidR="00BE76D1" w:rsidRDefault="00BE76D1" w:rsidP="00BE76D1">
      <w:pPr>
        <w:pStyle w:val="b"/>
      </w:pPr>
      <w:r w:rsidRPr="00163D18">
        <w:t>Эвакуационные мероприятия, при возникновении чрезвычайных ситуаций, планируются только в пределах территории города. Эвакуируемое население планируется размещать в развертываемых пунктах временного размещения города.</w:t>
      </w:r>
    </w:p>
    <w:p w14:paraId="08321E11" w14:textId="77777777" w:rsidR="00BE76D1" w:rsidRDefault="00BE76D1" w:rsidP="00BE76D1">
      <w:pPr>
        <w:pStyle w:val="b"/>
      </w:pPr>
      <w:r>
        <w:t xml:space="preserve">Особенности проведения эвакуационных мероприятий определяются характером источника ЧС. При авариях в организациях, находящихся на территории Минусинского района, вследствие быстрого распространения облака активного химически опасного вещества (далее - АХОВ) население, попадающее в зону заражения, не выводится из опасной зоны, а укрывается на нижних (верхних) этажах жилых (производственных и служебных) зданий и сооружений с их герметизацией упрощенными методами и подручными средствами и использованием средств защиты органов дыхания. </w:t>
      </w:r>
    </w:p>
    <w:p w14:paraId="05B82D73" w14:textId="77777777" w:rsidR="00BE76D1" w:rsidRDefault="00BE76D1" w:rsidP="00BE76D1">
      <w:pPr>
        <w:pStyle w:val="b"/>
      </w:pPr>
      <w:r>
        <w:t>Население, эвакуированное (отселенное) в безопасные районы, временно размещается в общественных и административных зданиях независимо от форм собственности и ведомственной принадлежности в соответствии с законодательством Российской Федерации. В летнее время возможно кратковременное размещение населения в палатках.</w:t>
      </w:r>
    </w:p>
    <w:p w14:paraId="05B43BE5" w14:textId="77777777" w:rsidR="00BE76D1" w:rsidRDefault="00BE76D1" w:rsidP="00BE76D1">
      <w:pPr>
        <w:pStyle w:val="b"/>
      </w:pPr>
      <w:r>
        <w:t>Эвакуация (отселение) населения планируется, организуется и проводится по производственно-территориальному принципу:</w:t>
      </w:r>
    </w:p>
    <w:p w14:paraId="6E6A6C9F" w14:textId="77777777" w:rsidR="00BE76D1" w:rsidRDefault="00BE76D1" w:rsidP="00BE76D1">
      <w:pPr>
        <w:pStyle w:val="b"/>
        <w:numPr>
          <w:ilvl w:val="0"/>
          <w:numId w:val="96"/>
        </w:numPr>
        <w:ind w:left="0" w:firstLine="709"/>
      </w:pPr>
      <w:r>
        <w:t>из зон ЧС рабочих, служащих, обучающихся образовательных учреждений - от мест расположения учреждений, организаций ответственными должностными лицами учреждений, организаций;</w:t>
      </w:r>
    </w:p>
    <w:p w14:paraId="03D604F4" w14:textId="77777777" w:rsidR="00BE76D1" w:rsidRDefault="00BE76D1" w:rsidP="00BE76D1">
      <w:pPr>
        <w:pStyle w:val="b"/>
        <w:numPr>
          <w:ilvl w:val="0"/>
          <w:numId w:val="96"/>
        </w:numPr>
        <w:ind w:left="0" w:firstLine="709"/>
      </w:pPr>
      <w:r>
        <w:t>из зон ЧС воспитанников детских домов, ведомственных детских садов, пенсионеров, содержащихся в домах инвалидов и ветеранов, совместно с обслуживающим персоналом - от мест расположения учреждений ответственными должностными лицами учреждений;</w:t>
      </w:r>
    </w:p>
    <w:p w14:paraId="4488BB6A" w14:textId="77777777" w:rsidR="00BE76D1" w:rsidRDefault="00BE76D1" w:rsidP="00BE76D1">
      <w:pPr>
        <w:pStyle w:val="b"/>
        <w:numPr>
          <w:ilvl w:val="0"/>
          <w:numId w:val="96"/>
        </w:numPr>
        <w:ind w:left="0" w:firstLine="709"/>
      </w:pPr>
      <w:r>
        <w:t>из жилых домов - по месту жительства эвакуационными комиссиями совместно с главами сельсоветов, товариществом собственников жилья (жилищным кооперативом, управляющей организацией).</w:t>
      </w:r>
    </w:p>
    <w:p w14:paraId="4C8AA2E1" w14:textId="77777777" w:rsidR="00BE76D1" w:rsidRDefault="00BE76D1" w:rsidP="00BE76D1">
      <w:pPr>
        <w:pStyle w:val="b"/>
      </w:pPr>
      <w:r w:rsidRPr="00163D18">
        <w:t>Территория муниципального образования не принимает население по эвакомероприятиям.</w:t>
      </w:r>
    </w:p>
    <w:p w14:paraId="7D97759D" w14:textId="77777777" w:rsidR="00BE76D1" w:rsidRDefault="00BE76D1" w:rsidP="00BE76D1">
      <w:pPr>
        <w:pStyle w:val="b"/>
      </w:pPr>
    </w:p>
    <w:p w14:paraId="36880D1C" w14:textId="77777777" w:rsidR="00BE76D1" w:rsidRPr="00BB3840" w:rsidRDefault="00BE76D1" w:rsidP="00BE76D1">
      <w:pPr>
        <w:pStyle w:val="2fff1"/>
      </w:pPr>
      <w:bookmarkStart w:id="231" w:name="_Toc103785768"/>
      <w:r w:rsidRPr="00BB3840">
        <w:rPr>
          <w:rFonts w:eastAsia="Calibri"/>
          <w:szCs w:val="28"/>
        </w:rPr>
        <w:t>5.</w:t>
      </w:r>
      <w:r>
        <w:rPr>
          <w:rFonts w:eastAsia="Calibri"/>
          <w:szCs w:val="28"/>
        </w:rPr>
        <w:t>2</w:t>
      </w:r>
      <w:r w:rsidRPr="00BB3840">
        <w:rPr>
          <w:rFonts w:eastAsia="Calibri"/>
          <w:szCs w:val="28"/>
        </w:rPr>
        <w:t>.</w:t>
      </w:r>
      <w:r>
        <w:rPr>
          <w:rFonts w:eastAsia="Calibri"/>
          <w:szCs w:val="28"/>
        </w:rPr>
        <w:t> </w:t>
      </w:r>
      <w:r>
        <w:t>Чрезвычайные ситуации природного характера</w:t>
      </w:r>
      <w:bookmarkEnd w:id="231"/>
    </w:p>
    <w:p w14:paraId="1C6BB56E" w14:textId="77777777" w:rsidR="00BE76D1" w:rsidRDefault="00BE76D1" w:rsidP="00BE76D1">
      <w:pPr>
        <w:pStyle w:val="b"/>
      </w:pPr>
    </w:p>
    <w:p w14:paraId="6B1BF0A9" w14:textId="77777777" w:rsidR="00BE76D1" w:rsidRDefault="00BE76D1" w:rsidP="00BE76D1">
      <w:pPr>
        <w:pStyle w:val="b"/>
      </w:pPr>
      <w:r w:rsidRPr="00F23500">
        <w:t>На рассматриваемой территории возможны следующие чрезвычайные ситуации.</w:t>
      </w:r>
    </w:p>
    <w:p w14:paraId="29EC69F9" w14:textId="77777777" w:rsidR="00BE76D1" w:rsidRPr="00F23500" w:rsidRDefault="00BE76D1" w:rsidP="00BE76D1">
      <w:pPr>
        <w:pStyle w:val="b"/>
      </w:pPr>
    </w:p>
    <w:p w14:paraId="6DAA428E" w14:textId="77777777" w:rsidR="00BE76D1" w:rsidRDefault="00BE76D1" w:rsidP="00BE76D1">
      <w:pPr>
        <w:pStyle w:val="b"/>
        <w:jc w:val="right"/>
      </w:pPr>
      <w:r w:rsidRPr="00F23500">
        <w:t>Таблица 5.1-1</w:t>
      </w:r>
    </w:p>
    <w:p w14:paraId="37C83E44" w14:textId="77777777" w:rsidR="00BE76D1" w:rsidRPr="00F23500" w:rsidRDefault="00BE76D1" w:rsidP="00BE76D1">
      <w:pPr>
        <w:pStyle w:val="b"/>
      </w:pPr>
    </w:p>
    <w:p w14:paraId="18099A23" w14:textId="77777777" w:rsidR="00BE76D1" w:rsidRDefault="00BE76D1" w:rsidP="00BE76D1">
      <w:pPr>
        <w:pStyle w:val="b"/>
        <w:ind w:firstLine="0"/>
        <w:jc w:val="center"/>
      </w:pPr>
      <w:r w:rsidRPr="00F23500">
        <w:t>Источники возможных природных чрезвычайных ситуаций городского округа г. Минусинск</w:t>
      </w:r>
    </w:p>
    <w:p w14:paraId="436AE59D" w14:textId="77777777" w:rsidR="00BE76D1" w:rsidRDefault="00BE76D1" w:rsidP="00BE76D1">
      <w:pPr>
        <w:pStyle w:val="b"/>
      </w:pPr>
    </w:p>
    <w:tbl>
      <w:tblPr>
        <w:tblStyle w:val="TableNormal25"/>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2"/>
        <w:gridCol w:w="2467"/>
        <w:gridCol w:w="2469"/>
        <w:gridCol w:w="3842"/>
      </w:tblGrid>
      <w:tr w:rsidR="00BE76D1" w:rsidRPr="00A074C8" w14:paraId="56AA63F7" w14:textId="77777777" w:rsidTr="00FB41AB">
        <w:trPr>
          <w:trHeight w:val="283"/>
        </w:trPr>
        <w:tc>
          <w:tcPr>
            <w:tcW w:w="442" w:type="pct"/>
          </w:tcPr>
          <w:p w14:paraId="76F79B03"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w:t>
            </w:r>
          </w:p>
          <w:p w14:paraId="1402C046"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п/п</w:t>
            </w:r>
          </w:p>
        </w:tc>
        <w:tc>
          <w:tcPr>
            <w:tcW w:w="1281" w:type="pct"/>
          </w:tcPr>
          <w:p w14:paraId="4896EC69"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Источник ЧС природного характера</w:t>
            </w:r>
          </w:p>
        </w:tc>
        <w:tc>
          <w:tcPr>
            <w:tcW w:w="1282" w:type="pct"/>
          </w:tcPr>
          <w:p w14:paraId="60F84DB6"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Наименование поражающего фактора</w:t>
            </w:r>
          </w:p>
        </w:tc>
        <w:tc>
          <w:tcPr>
            <w:tcW w:w="1994" w:type="pct"/>
          </w:tcPr>
          <w:p w14:paraId="30CA2997" w14:textId="77777777" w:rsidR="00BE76D1" w:rsidRPr="00A074C8" w:rsidRDefault="00BE76D1" w:rsidP="00FB41AB">
            <w:pPr>
              <w:ind w:left="34"/>
              <w:jc w:val="center"/>
              <w:rPr>
                <w:rFonts w:ascii="Times New Roman" w:hAnsi="Times New Roman"/>
                <w:sz w:val="20"/>
                <w:szCs w:val="20"/>
                <w:lang w:val="ru-RU"/>
              </w:rPr>
            </w:pPr>
            <w:r w:rsidRPr="00A074C8">
              <w:rPr>
                <w:rFonts w:ascii="Times New Roman" w:hAnsi="Times New Roman"/>
                <w:sz w:val="20"/>
                <w:szCs w:val="20"/>
                <w:lang w:val="ru-RU"/>
              </w:rPr>
              <w:t>Характер действия, проявления поражающего фактора источника ЧС природного характера</w:t>
            </w:r>
          </w:p>
        </w:tc>
      </w:tr>
      <w:tr w:rsidR="00BE76D1" w:rsidRPr="00A074C8" w14:paraId="15F805A3" w14:textId="77777777" w:rsidTr="00FB41AB">
        <w:trPr>
          <w:trHeight w:val="283"/>
        </w:trPr>
        <w:tc>
          <w:tcPr>
            <w:tcW w:w="442" w:type="pct"/>
          </w:tcPr>
          <w:p w14:paraId="61C9D9F6" w14:textId="77777777" w:rsidR="00BE76D1" w:rsidRPr="00A074C8" w:rsidRDefault="00BE76D1" w:rsidP="00FB41AB">
            <w:pPr>
              <w:ind w:left="57" w:right="135"/>
              <w:jc w:val="center"/>
              <w:rPr>
                <w:rFonts w:ascii="Times New Roman" w:hAnsi="Times New Roman"/>
                <w:sz w:val="20"/>
                <w:szCs w:val="20"/>
              </w:rPr>
            </w:pPr>
            <w:r w:rsidRPr="00A074C8">
              <w:rPr>
                <w:rFonts w:ascii="Times New Roman" w:hAnsi="Times New Roman"/>
                <w:sz w:val="20"/>
                <w:szCs w:val="20"/>
              </w:rPr>
              <w:t>1</w:t>
            </w:r>
          </w:p>
        </w:tc>
        <w:tc>
          <w:tcPr>
            <w:tcW w:w="4558" w:type="pct"/>
            <w:gridSpan w:val="3"/>
          </w:tcPr>
          <w:p w14:paraId="17BBAD67" w14:textId="77777777" w:rsidR="00BE76D1" w:rsidRPr="00A074C8" w:rsidRDefault="00BE76D1" w:rsidP="00FB41AB">
            <w:pPr>
              <w:ind w:left="34"/>
              <w:jc w:val="center"/>
              <w:rPr>
                <w:rFonts w:ascii="Times New Roman" w:hAnsi="Times New Roman"/>
                <w:sz w:val="20"/>
                <w:szCs w:val="20"/>
                <w:lang w:val="ru-RU"/>
              </w:rPr>
            </w:pPr>
            <w:r w:rsidRPr="00A074C8">
              <w:rPr>
                <w:rFonts w:ascii="Times New Roman" w:hAnsi="Times New Roman"/>
                <w:sz w:val="20"/>
                <w:szCs w:val="20"/>
                <w:lang w:val="ru-RU"/>
              </w:rPr>
              <w:t>Опасные гидрологические явления и процессы</w:t>
            </w:r>
          </w:p>
        </w:tc>
      </w:tr>
      <w:tr w:rsidR="00BE76D1" w:rsidRPr="00A074C8" w14:paraId="6F804DD8" w14:textId="77777777" w:rsidTr="00FB41AB">
        <w:trPr>
          <w:trHeight w:val="283"/>
        </w:trPr>
        <w:tc>
          <w:tcPr>
            <w:tcW w:w="442" w:type="pct"/>
          </w:tcPr>
          <w:p w14:paraId="66FD010D" w14:textId="77777777" w:rsidR="00BE76D1" w:rsidRPr="00A074C8" w:rsidRDefault="00BE76D1" w:rsidP="00FB41AB">
            <w:pPr>
              <w:ind w:left="57" w:right="135"/>
              <w:jc w:val="center"/>
              <w:rPr>
                <w:rFonts w:ascii="Times New Roman" w:hAnsi="Times New Roman"/>
                <w:sz w:val="20"/>
                <w:szCs w:val="20"/>
              </w:rPr>
            </w:pPr>
            <w:r w:rsidRPr="00A074C8">
              <w:rPr>
                <w:rFonts w:ascii="Times New Roman" w:hAnsi="Times New Roman"/>
                <w:sz w:val="20"/>
                <w:szCs w:val="20"/>
              </w:rPr>
              <w:t>1.1</w:t>
            </w:r>
          </w:p>
        </w:tc>
        <w:tc>
          <w:tcPr>
            <w:tcW w:w="1281" w:type="pct"/>
          </w:tcPr>
          <w:p w14:paraId="131E2A77"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Наводнение</w:t>
            </w:r>
          </w:p>
        </w:tc>
        <w:tc>
          <w:tcPr>
            <w:tcW w:w="1282" w:type="pct"/>
          </w:tcPr>
          <w:p w14:paraId="074FC970"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Гидродинамический</w:t>
            </w:r>
          </w:p>
        </w:tc>
        <w:tc>
          <w:tcPr>
            <w:tcW w:w="1994" w:type="pct"/>
          </w:tcPr>
          <w:p w14:paraId="1AEF75A0"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Поток (течение) воды</w:t>
            </w:r>
          </w:p>
        </w:tc>
      </w:tr>
      <w:tr w:rsidR="00BE76D1" w:rsidRPr="00A074C8" w14:paraId="2855F909" w14:textId="77777777" w:rsidTr="00FB41AB">
        <w:trPr>
          <w:trHeight w:val="283"/>
        </w:trPr>
        <w:tc>
          <w:tcPr>
            <w:tcW w:w="442" w:type="pct"/>
          </w:tcPr>
          <w:p w14:paraId="283745B1" w14:textId="77777777" w:rsidR="00BE76D1" w:rsidRPr="00A074C8" w:rsidRDefault="00BE76D1" w:rsidP="00FB41AB">
            <w:pPr>
              <w:ind w:left="57" w:right="135"/>
              <w:jc w:val="center"/>
              <w:rPr>
                <w:rFonts w:ascii="Times New Roman" w:hAnsi="Times New Roman"/>
                <w:sz w:val="20"/>
                <w:szCs w:val="20"/>
              </w:rPr>
            </w:pPr>
            <w:r w:rsidRPr="00A074C8">
              <w:rPr>
                <w:rFonts w:ascii="Times New Roman" w:hAnsi="Times New Roman"/>
                <w:sz w:val="20"/>
                <w:szCs w:val="20"/>
              </w:rPr>
              <w:t>2</w:t>
            </w:r>
          </w:p>
        </w:tc>
        <w:tc>
          <w:tcPr>
            <w:tcW w:w="4558" w:type="pct"/>
            <w:gridSpan w:val="3"/>
          </w:tcPr>
          <w:p w14:paraId="6B795244" w14:textId="77777777" w:rsidR="00BE76D1" w:rsidRPr="00A074C8" w:rsidRDefault="00BE76D1" w:rsidP="00FB41AB">
            <w:pPr>
              <w:ind w:left="34"/>
              <w:jc w:val="center"/>
              <w:rPr>
                <w:rFonts w:ascii="Times New Roman" w:hAnsi="Times New Roman"/>
                <w:sz w:val="20"/>
                <w:szCs w:val="20"/>
                <w:lang w:val="ru-RU"/>
              </w:rPr>
            </w:pPr>
            <w:r w:rsidRPr="00A074C8">
              <w:rPr>
                <w:rFonts w:ascii="Times New Roman" w:hAnsi="Times New Roman"/>
                <w:sz w:val="20"/>
                <w:szCs w:val="20"/>
                <w:lang w:val="ru-RU"/>
              </w:rPr>
              <w:t>Опасные метеорологические явления и процессы</w:t>
            </w:r>
          </w:p>
        </w:tc>
      </w:tr>
      <w:tr w:rsidR="00BE76D1" w:rsidRPr="00A074C8" w14:paraId="462FA3BC" w14:textId="77777777" w:rsidTr="00FB41AB">
        <w:trPr>
          <w:trHeight w:val="283"/>
        </w:trPr>
        <w:tc>
          <w:tcPr>
            <w:tcW w:w="442" w:type="pct"/>
            <w:vMerge w:val="restart"/>
          </w:tcPr>
          <w:p w14:paraId="053F8B57" w14:textId="77777777" w:rsidR="00BE76D1" w:rsidRPr="00A074C8" w:rsidRDefault="00BE76D1" w:rsidP="00FB41AB">
            <w:pPr>
              <w:ind w:left="57" w:right="135"/>
              <w:jc w:val="center"/>
              <w:rPr>
                <w:rFonts w:ascii="Times New Roman" w:hAnsi="Times New Roman"/>
                <w:sz w:val="20"/>
                <w:szCs w:val="20"/>
              </w:rPr>
            </w:pPr>
            <w:r w:rsidRPr="00A074C8">
              <w:rPr>
                <w:rFonts w:ascii="Times New Roman" w:hAnsi="Times New Roman"/>
                <w:sz w:val="20"/>
                <w:szCs w:val="20"/>
              </w:rPr>
              <w:t>2.1</w:t>
            </w:r>
          </w:p>
        </w:tc>
        <w:tc>
          <w:tcPr>
            <w:tcW w:w="1281" w:type="pct"/>
            <w:vMerge w:val="restart"/>
          </w:tcPr>
          <w:p w14:paraId="71D13D81" w14:textId="77777777" w:rsidR="00BE76D1" w:rsidRPr="00A074C8" w:rsidRDefault="00BE76D1" w:rsidP="00FB41AB">
            <w:pPr>
              <w:ind w:left="34"/>
              <w:jc w:val="center"/>
              <w:rPr>
                <w:rFonts w:ascii="Times New Roman" w:hAnsi="Times New Roman"/>
                <w:sz w:val="20"/>
                <w:szCs w:val="20"/>
                <w:lang w:val="ru-RU"/>
              </w:rPr>
            </w:pPr>
            <w:r w:rsidRPr="00A074C8">
              <w:rPr>
                <w:rFonts w:ascii="Times New Roman" w:hAnsi="Times New Roman"/>
                <w:sz w:val="20"/>
                <w:szCs w:val="20"/>
                <w:lang w:val="ru-RU"/>
              </w:rPr>
              <w:t>Сильный ветер (шторм, шквал, ураган)</w:t>
            </w:r>
          </w:p>
        </w:tc>
        <w:tc>
          <w:tcPr>
            <w:tcW w:w="1282" w:type="pct"/>
            <w:vMerge w:val="restart"/>
          </w:tcPr>
          <w:p w14:paraId="033160D9"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Аэродинамический</w:t>
            </w:r>
          </w:p>
        </w:tc>
        <w:tc>
          <w:tcPr>
            <w:tcW w:w="1994" w:type="pct"/>
          </w:tcPr>
          <w:p w14:paraId="185D165D"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Ветровой поток</w:t>
            </w:r>
          </w:p>
        </w:tc>
      </w:tr>
      <w:tr w:rsidR="00BE76D1" w:rsidRPr="00A074C8" w14:paraId="387C5A3A" w14:textId="77777777" w:rsidTr="00FB41AB">
        <w:trPr>
          <w:trHeight w:val="283"/>
        </w:trPr>
        <w:tc>
          <w:tcPr>
            <w:tcW w:w="442" w:type="pct"/>
            <w:vMerge/>
          </w:tcPr>
          <w:p w14:paraId="2CA94BC0" w14:textId="77777777" w:rsidR="00BE76D1" w:rsidRPr="00A074C8" w:rsidRDefault="00BE76D1" w:rsidP="00FB41AB">
            <w:pPr>
              <w:ind w:left="57" w:right="135"/>
              <w:jc w:val="center"/>
              <w:rPr>
                <w:rFonts w:ascii="Times New Roman" w:hAnsi="Times New Roman"/>
                <w:sz w:val="20"/>
                <w:szCs w:val="20"/>
              </w:rPr>
            </w:pPr>
          </w:p>
        </w:tc>
        <w:tc>
          <w:tcPr>
            <w:tcW w:w="1281" w:type="pct"/>
            <w:vMerge/>
          </w:tcPr>
          <w:p w14:paraId="75CBC02A" w14:textId="77777777" w:rsidR="00BE76D1" w:rsidRPr="00A074C8" w:rsidRDefault="00BE76D1" w:rsidP="00FB41AB">
            <w:pPr>
              <w:ind w:left="34"/>
              <w:jc w:val="center"/>
              <w:rPr>
                <w:rFonts w:ascii="Times New Roman" w:hAnsi="Times New Roman"/>
                <w:sz w:val="20"/>
                <w:szCs w:val="20"/>
              </w:rPr>
            </w:pPr>
          </w:p>
        </w:tc>
        <w:tc>
          <w:tcPr>
            <w:tcW w:w="1282" w:type="pct"/>
            <w:vMerge/>
          </w:tcPr>
          <w:p w14:paraId="24980D09" w14:textId="77777777" w:rsidR="00BE76D1" w:rsidRPr="00A074C8" w:rsidRDefault="00BE76D1" w:rsidP="00FB41AB">
            <w:pPr>
              <w:ind w:left="34"/>
              <w:jc w:val="center"/>
              <w:rPr>
                <w:rFonts w:ascii="Times New Roman" w:hAnsi="Times New Roman"/>
                <w:sz w:val="20"/>
                <w:szCs w:val="20"/>
              </w:rPr>
            </w:pPr>
          </w:p>
        </w:tc>
        <w:tc>
          <w:tcPr>
            <w:tcW w:w="1994" w:type="pct"/>
          </w:tcPr>
          <w:p w14:paraId="7838DCD2"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Ветровая нагрузка</w:t>
            </w:r>
          </w:p>
        </w:tc>
      </w:tr>
      <w:tr w:rsidR="00BE76D1" w:rsidRPr="00A074C8" w14:paraId="1C804628" w14:textId="77777777" w:rsidTr="00FB41AB">
        <w:trPr>
          <w:trHeight w:val="283"/>
        </w:trPr>
        <w:tc>
          <w:tcPr>
            <w:tcW w:w="442" w:type="pct"/>
            <w:vMerge/>
          </w:tcPr>
          <w:p w14:paraId="159E3951" w14:textId="77777777" w:rsidR="00BE76D1" w:rsidRPr="00A074C8" w:rsidRDefault="00BE76D1" w:rsidP="00FB41AB">
            <w:pPr>
              <w:ind w:left="57" w:right="135"/>
              <w:jc w:val="center"/>
              <w:rPr>
                <w:rFonts w:ascii="Times New Roman" w:hAnsi="Times New Roman"/>
                <w:sz w:val="20"/>
                <w:szCs w:val="20"/>
              </w:rPr>
            </w:pPr>
          </w:p>
        </w:tc>
        <w:tc>
          <w:tcPr>
            <w:tcW w:w="1281" w:type="pct"/>
            <w:vMerge/>
          </w:tcPr>
          <w:p w14:paraId="72098E85" w14:textId="77777777" w:rsidR="00BE76D1" w:rsidRPr="00A074C8" w:rsidRDefault="00BE76D1" w:rsidP="00FB41AB">
            <w:pPr>
              <w:ind w:left="34"/>
              <w:jc w:val="center"/>
              <w:rPr>
                <w:rFonts w:ascii="Times New Roman" w:hAnsi="Times New Roman"/>
                <w:sz w:val="20"/>
                <w:szCs w:val="20"/>
              </w:rPr>
            </w:pPr>
          </w:p>
        </w:tc>
        <w:tc>
          <w:tcPr>
            <w:tcW w:w="1282" w:type="pct"/>
            <w:vMerge/>
          </w:tcPr>
          <w:p w14:paraId="73AD8A10" w14:textId="77777777" w:rsidR="00BE76D1" w:rsidRPr="00A074C8" w:rsidRDefault="00BE76D1" w:rsidP="00FB41AB">
            <w:pPr>
              <w:ind w:left="34"/>
              <w:jc w:val="center"/>
              <w:rPr>
                <w:rFonts w:ascii="Times New Roman" w:hAnsi="Times New Roman"/>
                <w:sz w:val="20"/>
                <w:szCs w:val="20"/>
              </w:rPr>
            </w:pPr>
          </w:p>
        </w:tc>
        <w:tc>
          <w:tcPr>
            <w:tcW w:w="1994" w:type="pct"/>
          </w:tcPr>
          <w:p w14:paraId="63966A7E"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Аэродинамическое давление</w:t>
            </w:r>
            <w:r>
              <w:rPr>
                <w:rFonts w:ascii="Times New Roman" w:hAnsi="Times New Roman"/>
                <w:sz w:val="20"/>
                <w:szCs w:val="20"/>
                <w:lang w:val="ru-RU"/>
              </w:rPr>
              <w:t>.</w:t>
            </w:r>
            <w:r w:rsidRPr="00A074C8">
              <w:rPr>
                <w:rFonts w:ascii="Times New Roman" w:hAnsi="Times New Roman"/>
                <w:sz w:val="20"/>
                <w:szCs w:val="20"/>
              </w:rPr>
              <w:t xml:space="preserve"> Вибрация</w:t>
            </w:r>
          </w:p>
        </w:tc>
      </w:tr>
      <w:tr w:rsidR="00BE76D1" w:rsidRPr="00A074C8" w14:paraId="3133CEC9" w14:textId="77777777" w:rsidTr="00FB41AB">
        <w:trPr>
          <w:trHeight w:val="283"/>
        </w:trPr>
        <w:tc>
          <w:tcPr>
            <w:tcW w:w="442" w:type="pct"/>
          </w:tcPr>
          <w:p w14:paraId="001032F8" w14:textId="77777777" w:rsidR="00BE76D1" w:rsidRPr="00A074C8" w:rsidRDefault="00BE76D1" w:rsidP="00FB41AB">
            <w:pPr>
              <w:ind w:left="57" w:right="135"/>
              <w:jc w:val="center"/>
              <w:rPr>
                <w:rFonts w:ascii="Times New Roman" w:hAnsi="Times New Roman"/>
                <w:sz w:val="20"/>
                <w:szCs w:val="20"/>
              </w:rPr>
            </w:pPr>
            <w:r w:rsidRPr="00A074C8">
              <w:rPr>
                <w:rFonts w:ascii="Times New Roman" w:hAnsi="Times New Roman"/>
                <w:sz w:val="20"/>
                <w:szCs w:val="20"/>
              </w:rPr>
              <w:t>2.2</w:t>
            </w:r>
          </w:p>
        </w:tc>
        <w:tc>
          <w:tcPr>
            <w:tcW w:w="4558" w:type="pct"/>
            <w:gridSpan w:val="3"/>
          </w:tcPr>
          <w:p w14:paraId="087FFDAF"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Сильные осадки</w:t>
            </w:r>
          </w:p>
        </w:tc>
      </w:tr>
      <w:tr w:rsidR="00BE76D1" w:rsidRPr="00A074C8" w14:paraId="2DCF9011" w14:textId="77777777" w:rsidTr="00FB41AB">
        <w:trPr>
          <w:trHeight w:val="283"/>
        </w:trPr>
        <w:tc>
          <w:tcPr>
            <w:tcW w:w="442" w:type="pct"/>
            <w:vMerge w:val="restart"/>
          </w:tcPr>
          <w:p w14:paraId="2B90BC99" w14:textId="77777777" w:rsidR="00BE76D1" w:rsidRPr="00A074C8" w:rsidRDefault="00BE76D1" w:rsidP="00FB41AB">
            <w:pPr>
              <w:ind w:left="57" w:right="135"/>
              <w:jc w:val="center"/>
              <w:rPr>
                <w:rFonts w:ascii="Times New Roman" w:hAnsi="Times New Roman"/>
                <w:sz w:val="20"/>
                <w:szCs w:val="20"/>
              </w:rPr>
            </w:pPr>
            <w:r w:rsidRPr="00A074C8">
              <w:rPr>
                <w:rFonts w:ascii="Times New Roman" w:hAnsi="Times New Roman"/>
                <w:sz w:val="20"/>
                <w:szCs w:val="20"/>
              </w:rPr>
              <w:t>2.2.1</w:t>
            </w:r>
          </w:p>
        </w:tc>
        <w:tc>
          <w:tcPr>
            <w:tcW w:w="1281" w:type="pct"/>
            <w:vMerge w:val="restart"/>
          </w:tcPr>
          <w:p w14:paraId="6A9FF719"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Продолжительный дождь (ливень)</w:t>
            </w:r>
          </w:p>
        </w:tc>
        <w:tc>
          <w:tcPr>
            <w:tcW w:w="1282" w:type="pct"/>
            <w:vMerge w:val="restart"/>
          </w:tcPr>
          <w:p w14:paraId="15D758CB" w14:textId="77777777" w:rsidR="00BE76D1" w:rsidRPr="00A074C8" w:rsidRDefault="00BE76D1" w:rsidP="00FB41AB">
            <w:pPr>
              <w:ind w:left="34"/>
              <w:jc w:val="center"/>
              <w:rPr>
                <w:rFonts w:ascii="Times New Roman" w:hAnsi="Times New Roman"/>
                <w:sz w:val="20"/>
                <w:szCs w:val="20"/>
              </w:rPr>
            </w:pPr>
          </w:p>
        </w:tc>
        <w:tc>
          <w:tcPr>
            <w:tcW w:w="1994" w:type="pct"/>
          </w:tcPr>
          <w:p w14:paraId="01762E01"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Поток (течение) воды</w:t>
            </w:r>
          </w:p>
        </w:tc>
      </w:tr>
      <w:tr w:rsidR="00BE76D1" w:rsidRPr="00A074C8" w14:paraId="22BE52D4" w14:textId="77777777" w:rsidTr="00FB41AB">
        <w:trPr>
          <w:trHeight w:val="283"/>
        </w:trPr>
        <w:tc>
          <w:tcPr>
            <w:tcW w:w="442" w:type="pct"/>
            <w:vMerge/>
          </w:tcPr>
          <w:p w14:paraId="0ED69C65" w14:textId="77777777" w:rsidR="00BE76D1" w:rsidRPr="00A074C8" w:rsidRDefault="00BE76D1" w:rsidP="00FB41AB">
            <w:pPr>
              <w:ind w:left="57" w:right="135"/>
              <w:jc w:val="center"/>
              <w:rPr>
                <w:rFonts w:ascii="Times New Roman" w:hAnsi="Times New Roman"/>
                <w:sz w:val="20"/>
                <w:szCs w:val="20"/>
              </w:rPr>
            </w:pPr>
          </w:p>
        </w:tc>
        <w:tc>
          <w:tcPr>
            <w:tcW w:w="1281" w:type="pct"/>
            <w:vMerge/>
          </w:tcPr>
          <w:p w14:paraId="5A3A80DB" w14:textId="77777777" w:rsidR="00BE76D1" w:rsidRPr="00A074C8" w:rsidRDefault="00BE76D1" w:rsidP="00FB41AB">
            <w:pPr>
              <w:ind w:left="34"/>
              <w:jc w:val="center"/>
              <w:rPr>
                <w:rFonts w:ascii="Times New Roman" w:hAnsi="Times New Roman"/>
                <w:sz w:val="20"/>
                <w:szCs w:val="20"/>
              </w:rPr>
            </w:pPr>
          </w:p>
        </w:tc>
        <w:tc>
          <w:tcPr>
            <w:tcW w:w="1282" w:type="pct"/>
            <w:vMerge/>
          </w:tcPr>
          <w:p w14:paraId="116E2F8F" w14:textId="77777777" w:rsidR="00BE76D1" w:rsidRPr="00A074C8" w:rsidRDefault="00BE76D1" w:rsidP="00FB41AB">
            <w:pPr>
              <w:ind w:left="34"/>
              <w:jc w:val="center"/>
              <w:rPr>
                <w:rFonts w:ascii="Times New Roman" w:hAnsi="Times New Roman"/>
                <w:sz w:val="20"/>
                <w:szCs w:val="20"/>
              </w:rPr>
            </w:pPr>
          </w:p>
        </w:tc>
        <w:tc>
          <w:tcPr>
            <w:tcW w:w="1994" w:type="pct"/>
          </w:tcPr>
          <w:p w14:paraId="4B234296"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Затопление территории</w:t>
            </w:r>
          </w:p>
        </w:tc>
      </w:tr>
      <w:tr w:rsidR="00BE76D1" w:rsidRPr="00A074C8" w14:paraId="0214FDFB" w14:textId="77777777" w:rsidTr="00FB41AB">
        <w:trPr>
          <w:trHeight w:val="283"/>
        </w:trPr>
        <w:tc>
          <w:tcPr>
            <w:tcW w:w="442" w:type="pct"/>
            <w:vMerge w:val="restart"/>
          </w:tcPr>
          <w:p w14:paraId="7A7C5CCA" w14:textId="77777777" w:rsidR="00BE76D1" w:rsidRPr="00A074C8" w:rsidRDefault="00BE76D1" w:rsidP="00FB41AB">
            <w:pPr>
              <w:ind w:left="57" w:right="135"/>
              <w:jc w:val="center"/>
              <w:rPr>
                <w:rFonts w:ascii="Times New Roman" w:hAnsi="Times New Roman"/>
                <w:sz w:val="20"/>
                <w:szCs w:val="20"/>
              </w:rPr>
            </w:pPr>
            <w:r w:rsidRPr="00A074C8">
              <w:rPr>
                <w:rFonts w:ascii="Times New Roman" w:hAnsi="Times New Roman"/>
                <w:sz w:val="20"/>
                <w:szCs w:val="20"/>
              </w:rPr>
              <w:t>2.2.2</w:t>
            </w:r>
          </w:p>
        </w:tc>
        <w:tc>
          <w:tcPr>
            <w:tcW w:w="1281" w:type="pct"/>
            <w:vMerge w:val="restart"/>
          </w:tcPr>
          <w:p w14:paraId="1000A00E"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Сильный снегопад</w:t>
            </w:r>
          </w:p>
        </w:tc>
        <w:tc>
          <w:tcPr>
            <w:tcW w:w="1282" w:type="pct"/>
            <w:vMerge w:val="restart"/>
          </w:tcPr>
          <w:p w14:paraId="0308F781"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Гидродинамический</w:t>
            </w:r>
          </w:p>
        </w:tc>
        <w:tc>
          <w:tcPr>
            <w:tcW w:w="1994" w:type="pct"/>
          </w:tcPr>
          <w:p w14:paraId="0A0BCF1B"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Снеговая нагрузка</w:t>
            </w:r>
          </w:p>
        </w:tc>
      </w:tr>
      <w:tr w:rsidR="00BE76D1" w:rsidRPr="00A074C8" w14:paraId="5FE49905" w14:textId="77777777" w:rsidTr="00FB41AB">
        <w:trPr>
          <w:trHeight w:val="283"/>
        </w:trPr>
        <w:tc>
          <w:tcPr>
            <w:tcW w:w="442" w:type="pct"/>
            <w:vMerge/>
          </w:tcPr>
          <w:p w14:paraId="7A602F02" w14:textId="77777777" w:rsidR="00BE76D1" w:rsidRPr="00A074C8" w:rsidRDefault="00BE76D1" w:rsidP="00FB41AB">
            <w:pPr>
              <w:ind w:left="57" w:right="135"/>
              <w:jc w:val="center"/>
              <w:rPr>
                <w:rFonts w:ascii="Times New Roman" w:hAnsi="Times New Roman"/>
                <w:sz w:val="20"/>
                <w:szCs w:val="20"/>
              </w:rPr>
            </w:pPr>
          </w:p>
        </w:tc>
        <w:tc>
          <w:tcPr>
            <w:tcW w:w="1281" w:type="pct"/>
            <w:vMerge/>
          </w:tcPr>
          <w:p w14:paraId="56F85073" w14:textId="77777777" w:rsidR="00BE76D1" w:rsidRPr="00A074C8" w:rsidRDefault="00BE76D1" w:rsidP="00FB41AB">
            <w:pPr>
              <w:ind w:left="34"/>
              <w:jc w:val="center"/>
              <w:rPr>
                <w:rFonts w:ascii="Times New Roman" w:hAnsi="Times New Roman"/>
                <w:sz w:val="20"/>
                <w:szCs w:val="20"/>
              </w:rPr>
            </w:pPr>
          </w:p>
        </w:tc>
        <w:tc>
          <w:tcPr>
            <w:tcW w:w="1282" w:type="pct"/>
            <w:vMerge/>
          </w:tcPr>
          <w:p w14:paraId="0F3324DF" w14:textId="77777777" w:rsidR="00BE76D1" w:rsidRPr="00A074C8" w:rsidRDefault="00BE76D1" w:rsidP="00FB41AB">
            <w:pPr>
              <w:ind w:left="34"/>
              <w:jc w:val="center"/>
              <w:rPr>
                <w:rFonts w:ascii="Times New Roman" w:hAnsi="Times New Roman"/>
                <w:sz w:val="20"/>
                <w:szCs w:val="20"/>
              </w:rPr>
            </w:pPr>
          </w:p>
        </w:tc>
        <w:tc>
          <w:tcPr>
            <w:tcW w:w="1994" w:type="pct"/>
          </w:tcPr>
          <w:p w14:paraId="381A315D"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Снежные заносы</w:t>
            </w:r>
          </w:p>
        </w:tc>
      </w:tr>
      <w:tr w:rsidR="00BE76D1" w:rsidRPr="00A074C8" w14:paraId="10214424" w14:textId="77777777" w:rsidTr="00FB41AB">
        <w:trPr>
          <w:trHeight w:val="283"/>
        </w:trPr>
        <w:tc>
          <w:tcPr>
            <w:tcW w:w="442" w:type="pct"/>
            <w:vMerge w:val="restart"/>
          </w:tcPr>
          <w:p w14:paraId="5FCF45A8" w14:textId="77777777" w:rsidR="00BE76D1" w:rsidRPr="00A074C8" w:rsidRDefault="00BE76D1" w:rsidP="00FB41AB">
            <w:pPr>
              <w:ind w:left="57" w:right="135"/>
              <w:jc w:val="center"/>
              <w:rPr>
                <w:rFonts w:ascii="Times New Roman" w:hAnsi="Times New Roman"/>
                <w:sz w:val="20"/>
                <w:szCs w:val="20"/>
              </w:rPr>
            </w:pPr>
            <w:r w:rsidRPr="00A074C8">
              <w:rPr>
                <w:rFonts w:ascii="Times New Roman" w:hAnsi="Times New Roman"/>
                <w:sz w:val="20"/>
                <w:szCs w:val="20"/>
              </w:rPr>
              <w:t>2.2.3</w:t>
            </w:r>
          </w:p>
        </w:tc>
        <w:tc>
          <w:tcPr>
            <w:tcW w:w="1281" w:type="pct"/>
            <w:vMerge w:val="restart"/>
          </w:tcPr>
          <w:p w14:paraId="2DB02D00"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Сильная метель</w:t>
            </w:r>
          </w:p>
        </w:tc>
        <w:tc>
          <w:tcPr>
            <w:tcW w:w="1282" w:type="pct"/>
            <w:vMerge w:val="restart"/>
          </w:tcPr>
          <w:p w14:paraId="5ABB3336"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Гидродинамический</w:t>
            </w:r>
          </w:p>
        </w:tc>
        <w:tc>
          <w:tcPr>
            <w:tcW w:w="1994" w:type="pct"/>
          </w:tcPr>
          <w:p w14:paraId="5AA89321"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Снеговая нагрузка</w:t>
            </w:r>
          </w:p>
        </w:tc>
      </w:tr>
      <w:tr w:rsidR="00BE76D1" w:rsidRPr="00A074C8" w14:paraId="61CA12A8" w14:textId="77777777" w:rsidTr="00FB41AB">
        <w:trPr>
          <w:trHeight w:val="283"/>
        </w:trPr>
        <w:tc>
          <w:tcPr>
            <w:tcW w:w="442" w:type="pct"/>
            <w:vMerge/>
          </w:tcPr>
          <w:p w14:paraId="673FC2D0" w14:textId="77777777" w:rsidR="00BE76D1" w:rsidRPr="00A074C8" w:rsidRDefault="00BE76D1" w:rsidP="00FB41AB">
            <w:pPr>
              <w:ind w:left="57" w:right="135"/>
              <w:jc w:val="center"/>
              <w:rPr>
                <w:rFonts w:ascii="Times New Roman" w:hAnsi="Times New Roman"/>
                <w:sz w:val="20"/>
                <w:szCs w:val="20"/>
              </w:rPr>
            </w:pPr>
          </w:p>
        </w:tc>
        <w:tc>
          <w:tcPr>
            <w:tcW w:w="1281" w:type="pct"/>
            <w:vMerge/>
          </w:tcPr>
          <w:p w14:paraId="14218613" w14:textId="77777777" w:rsidR="00BE76D1" w:rsidRPr="00A074C8" w:rsidRDefault="00BE76D1" w:rsidP="00FB41AB">
            <w:pPr>
              <w:ind w:left="34"/>
              <w:jc w:val="center"/>
              <w:rPr>
                <w:rFonts w:ascii="Times New Roman" w:hAnsi="Times New Roman"/>
                <w:sz w:val="20"/>
                <w:szCs w:val="20"/>
              </w:rPr>
            </w:pPr>
          </w:p>
        </w:tc>
        <w:tc>
          <w:tcPr>
            <w:tcW w:w="1282" w:type="pct"/>
            <w:vMerge/>
          </w:tcPr>
          <w:p w14:paraId="65213894" w14:textId="77777777" w:rsidR="00BE76D1" w:rsidRPr="00A074C8" w:rsidRDefault="00BE76D1" w:rsidP="00FB41AB">
            <w:pPr>
              <w:ind w:left="34"/>
              <w:jc w:val="center"/>
              <w:rPr>
                <w:rFonts w:ascii="Times New Roman" w:hAnsi="Times New Roman"/>
                <w:sz w:val="20"/>
                <w:szCs w:val="20"/>
              </w:rPr>
            </w:pPr>
          </w:p>
        </w:tc>
        <w:tc>
          <w:tcPr>
            <w:tcW w:w="1994" w:type="pct"/>
          </w:tcPr>
          <w:p w14:paraId="46847004"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Снежные заносы</w:t>
            </w:r>
          </w:p>
        </w:tc>
      </w:tr>
      <w:tr w:rsidR="00BE76D1" w:rsidRPr="00A074C8" w14:paraId="16B5B036" w14:textId="77777777" w:rsidTr="00FB41AB">
        <w:trPr>
          <w:trHeight w:val="283"/>
        </w:trPr>
        <w:tc>
          <w:tcPr>
            <w:tcW w:w="442" w:type="pct"/>
            <w:vMerge/>
          </w:tcPr>
          <w:p w14:paraId="203AA2A1" w14:textId="77777777" w:rsidR="00BE76D1" w:rsidRPr="00A074C8" w:rsidRDefault="00BE76D1" w:rsidP="00FB41AB">
            <w:pPr>
              <w:ind w:left="57" w:right="135"/>
              <w:jc w:val="center"/>
              <w:rPr>
                <w:rFonts w:ascii="Times New Roman" w:hAnsi="Times New Roman"/>
                <w:sz w:val="20"/>
                <w:szCs w:val="20"/>
              </w:rPr>
            </w:pPr>
          </w:p>
        </w:tc>
        <w:tc>
          <w:tcPr>
            <w:tcW w:w="1281" w:type="pct"/>
            <w:vMerge/>
          </w:tcPr>
          <w:p w14:paraId="047DCE0A" w14:textId="77777777" w:rsidR="00BE76D1" w:rsidRPr="00A074C8" w:rsidRDefault="00BE76D1" w:rsidP="00FB41AB">
            <w:pPr>
              <w:ind w:left="34"/>
              <w:jc w:val="center"/>
              <w:rPr>
                <w:rFonts w:ascii="Times New Roman" w:hAnsi="Times New Roman"/>
                <w:sz w:val="20"/>
                <w:szCs w:val="20"/>
              </w:rPr>
            </w:pPr>
          </w:p>
        </w:tc>
        <w:tc>
          <w:tcPr>
            <w:tcW w:w="1282" w:type="pct"/>
            <w:vMerge/>
          </w:tcPr>
          <w:p w14:paraId="6955F70C" w14:textId="77777777" w:rsidR="00BE76D1" w:rsidRPr="00A074C8" w:rsidRDefault="00BE76D1" w:rsidP="00FB41AB">
            <w:pPr>
              <w:ind w:left="34"/>
              <w:jc w:val="center"/>
              <w:rPr>
                <w:rFonts w:ascii="Times New Roman" w:hAnsi="Times New Roman"/>
                <w:sz w:val="20"/>
                <w:szCs w:val="20"/>
              </w:rPr>
            </w:pPr>
          </w:p>
        </w:tc>
        <w:tc>
          <w:tcPr>
            <w:tcW w:w="1994" w:type="pct"/>
          </w:tcPr>
          <w:p w14:paraId="21F38803"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Ветровая нагрузка</w:t>
            </w:r>
          </w:p>
        </w:tc>
      </w:tr>
      <w:tr w:rsidR="00BE76D1" w:rsidRPr="00A074C8" w14:paraId="6B0CC63C" w14:textId="77777777" w:rsidTr="00FB41AB">
        <w:trPr>
          <w:trHeight w:val="283"/>
        </w:trPr>
        <w:tc>
          <w:tcPr>
            <w:tcW w:w="442" w:type="pct"/>
          </w:tcPr>
          <w:p w14:paraId="5335C848" w14:textId="77777777" w:rsidR="00BE76D1" w:rsidRPr="00A074C8" w:rsidRDefault="00BE76D1" w:rsidP="00FB41AB">
            <w:pPr>
              <w:ind w:left="57" w:right="133"/>
              <w:jc w:val="center"/>
              <w:rPr>
                <w:rFonts w:ascii="Times New Roman" w:hAnsi="Times New Roman"/>
                <w:sz w:val="20"/>
                <w:szCs w:val="20"/>
              </w:rPr>
            </w:pPr>
            <w:r w:rsidRPr="00A074C8">
              <w:rPr>
                <w:rFonts w:ascii="Times New Roman" w:hAnsi="Times New Roman"/>
                <w:sz w:val="20"/>
                <w:szCs w:val="20"/>
              </w:rPr>
              <w:t>2.3</w:t>
            </w:r>
          </w:p>
        </w:tc>
        <w:tc>
          <w:tcPr>
            <w:tcW w:w="1281" w:type="pct"/>
          </w:tcPr>
          <w:p w14:paraId="515142A1"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Гололёд</w:t>
            </w:r>
          </w:p>
        </w:tc>
        <w:tc>
          <w:tcPr>
            <w:tcW w:w="1282" w:type="pct"/>
          </w:tcPr>
          <w:p w14:paraId="3575F77A"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Гравитационный</w:t>
            </w:r>
          </w:p>
        </w:tc>
        <w:tc>
          <w:tcPr>
            <w:tcW w:w="1994" w:type="pct"/>
          </w:tcPr>
          <w:p w14:paraId="09A3C6C2"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Гололёдная нагрузка</w:t>
            </w:r>
          </w:p>
        </w:tc>
      </w:tr>
      <w:tr w:rsidR="00BE76D1" w:rsidRPr="00A074C8" w14:paraId="182E237A" w14:textId="77777777" w:rsidTr="00FB41AB">
        <w:trPr>
          <w:trHeight w:val="283"/>
        </w:trPr>
        <w:tc>
          <w:tcPr>
            <w:tcW w:w="442" w:type="pct"/>
          </w:tcPr>
          <w:p w14:paraId="641DC9C1" w14:textId="77777777" w:rsidR="00BE76D1" w:rsidRPr="00A074C8" w:rsidRDefault="00BE76D1" w:rsidP="00FB41AB">
            <w:pPr>
              <w:ind w:left="57" w:right="135"/>
              <w:jc w:val="center"/>
              <w:rPr>
                <w:rFonts w:ascii="Times New Roman" w:hAnsi="Times New Roman"/>
                <w:sz w:val="20"/>
                <w:szCs w:val="20"/>
              </w:rPr>
            </w:pPr>
            <w:r w:rsidRPr="00A074C8">
              <w:rPr>
                <w:rFonts w:ascii="Times New Roman" w:hAnsi="Times New Roman"/>
                <w:sz w:val="20"/>
                <w:szCs w:val="20"/>
              </w:rPr>
              <w:t>2.3.1</w:t>
            </w:r>
          </w:p>
        </w:tc>
        <w:tc>
          <w:tcPr>
            <w:tcW w:w="1281" w:type="pct"/>
          </w:tcPr>
          <w:p w14:paraId="65D1E8EC"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Град</w:t>
            </w:r>
          </w:p>
        </w:tc>
        <w:tc>
          <w:tcPr>
            <w:tcW w:w="1282" w:type="pct"/>
          </w:tcPr>
          <w:p w14:paraId="40E19095"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Динамический</w:t>
            </w:r>
          </w:p>
        </w:tc>
        <w:tc>
          <w:tcPr>
            <w:tcW w:w="1994" w:type="pct"/>
          </w:tcPr>
          <w:p w14:paraId="28747EB8"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Удар</w:t>
            </w:r>
          </w:p>
        </w:tc>
      </w:tr>
      <w:tr w:rsidR="00BE76D1" w:rsidRPr="00A074C8" w14:paraId="26345703" w14:textId="77777777" w:rsidTr="00FB41AB">
        <w:trPr>
          <w:trHeight w:val="283"/>
        </w:trPr>
        <w:tc>
          <w:tcPr>
            <w:tcW w:w="442" w:type="pct"/>
          </w:tcPr>
          <w:p w14:paraId="3D13AF80" w14:textId="77777777" w:rsidR="00BE76D1" w:rsidRPr="00A074C8" w:rsidRDefault="00BE76D1" w:rsidP="00FB41AB">
            <w:pPr>
              <w:ind w:left="57" w:right="135"/>
              <w:jc w:val="center"/>
              <w:rPr>
                <w:rFonts w:ascii="Times New Roman" w:hAnsi="Times New Roman"/>
                <w:sz w:val="20"/>
                <w:szCs w:val="20"/>
              </w:rPr>
            </w:pPr>
            <w:r w:rsidRPr="00A074C8">
              <w:rPr>
                <w:rFonts w:ascii="Times New Roman" w:hAnsi="Times New Roman"/>
                <w:sz w:val="20"/>
                <w:szCs w:val="20"/>
              </w:rPr>
              <w:t>2.3.2</w:t>
            </w:r>
          </w:p>
        </w:tc>
        <w:tc>
          <w:tcPr>
            <w:tcW w:w="1281" w:type="pct"/>
          </w:tcPr>
          <w:p w14:paraId="37409379"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Туман</w:t>
            </w:r>
          </w:p>
        </w:tc>
        <w:tc>
          <w:tcPr>
            <w:tcW w:w="1282" w:type="pct"/>
          </w:tcPr>
          <w:p w14:paraId="436657DB"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Теплофизический</w:t>
            </w:r>
          </w:p>
        </w:tc>
        <w:tc>
          <w:tcPr>
            <w:tcW w:w="1994" w:type="pct"/>
          </w:tcPr>
          <w:p w14:paraId="484550AA"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Снижение видимости (помутнение воздуха)</w:t>
            </w:r>
          </w:p>
        </w:tc>
      </w:tr>
      <w:tr w:rsidR="00BE76D1" w:rsidRPr="00A074C8" w14:paraId="3CE29D5E" w14:textId="77777777" w:rsidTr="00FB41AB">
        <w:trPr>
          <w:trHeight w:val="283"/>
        </w:trPr>
        <w:tc>
          <w:tcPr>
            <w:tcW w:w="442" w:type="pct"/>
          </w:tcPr>
          <w:p w14:paraId="40FACBFB" w14:textId="77777777" w:rsidR="00BE76D1" w:rsidRPr="00A074C8" w:rsidRDefault="00BE76D1" w:rsidP="00FB41AB">
            <w:pPr>
              <w:ind w:left="57" w:right="135"/>
              <w:jc w:val="center"/>
              <w:rPr>
                <w:rFonts w:ascii="Times New Roman" w:hAnsi="Times New Roman"/>
                <w:sz w:val="20"/>
                <w:szCs w:val="20"/>
              </w:rPr>
            </w:pPr>
            <w:r w:rsidRPr="00A074C8">
              <w:rPr>
                <w:rFonts w:ascii="Times New Roman" w:hAnsi="Times New Roman"/>
                <w:sz w:val="20"/>
                <w:szCs w:val="20"/>
              </w:rPr>
              <w:t>2.3.3</w:t>
            </w:r>
          </w:p>
        </w:tc>
        <w:tc>
          <w:tcPr>
            <w:tcW w:w="1281" w:type="pct"/>
          </w:tcPr>
          <w:p w14:paraId="7070375E"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Заморозок</w:t>
            </w:r>
          </w:p>
        </w:tc>
        <w:tc>
          <w:tcPr>
            <w:tcW w:w="1282" w:type="pct"/>
          </w:tcPr>
          <w:p w14:paraId="1C091387"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Тепловой</w:t>
            </w:r>
          </w:p>
        </w:tc>
        <w:tc>
          <w:tcPr>
            <w:tcW w:w="1994" w:type="pct"/>
          </w:tcPr>
          <w:p w14:paraId="233ED79E"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Охлаждение почвы, воздуха</w:t>
            </w:r>
          </w:p>
        </w:tc>
      </w:tr>
      <w:tr w:rsidR="00BE76D1" w:rsidRPr="00A074C8" w14:paraId="0ACFF690" w14:textId="77777777" w:rsidTr="00FB41AB">
        <w:trPr>
          <w:trHeight w:val="283"/>
        </w:trPr>
        <w:tc>
          <w:tcPr>
            <w:tcW w:w="442" w:type="pct"/>
          </w:tcPr>
          <w:p w14:paraId="5CBBF83D" w14:textId="77777777" w:rsidR="00BE76D1" w:rsidRPr="00A074C8" w:rsidRDefault="00BE76D1" w:rsidP="00FB41AB">
            <w:pPr>
              <w:ind w:left="57" w:right="135"/>
              <w:jc w:val="center"/>
              <w:rPr>
                <w:rFonts w:ascii="Times New Roman" w:hAnsi="Times New Roman"/>
                <w:sz w:val="20"/>
                <w:szCs w:val="20"/>
              </w:rPr>
            </w:pPr>
            <w:r w:rsidRPr="00A074C8">
              <w:rPr>
                <w:rFonts w:ascii="Times New Roman" w:hAnsi="Times New Roman"/>
                <w:sz w:val="20"/>
                <w:szCs w:val="20"/>
              </w:rPr>
              <w:t>2.3.4</w:t>
            </w:r>
          </w:p>
        </w:tc>
        <w:tc>
          <w:tcPr>
            <w:tcW w:w="1281" w:type="pct"/>
          </w:tcPr>
          <w:p w14:paraId="322F14E0"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Засуха</w:t>
            </w:r>
          </w:p>
        </w:tc>
        <w:tc>
          <w:tcPr>
            <w:tcW w:w="1282" w:type="pct"/>
          </w:tcPr>
          <w:p w14:paraId="5340B19C"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Тепловой</w:t>
            </w:r>
          </w:p>
        </w:tc>
        <w:tc>
          <w:tcPr>
            <w:tcW w:w="1994" w:type="pct"/>
          </w:tcPr>
          <w:p w14:paraId="73EA9E83"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Нагревание почвы, воздуха</w:t>
            </w:r>
          </w:p>
        </w:tc>
      </w:tr>
      <w:tr w:rsidR="00BE76D1" w:rsidRPr="00A074C8" w14:paraId="7766FAF9" w14:textId="77777777" w:rsidTr="00FB41AB">
        <w:trPr>
          <w:trHeight w:val="283"/>
        </w:trPr>
        <w:tc>
          <w:tcPr>
            <w:tcW w:w="442" w:type="pct"/>
          </w:tcPr>
          <w:p w14:paraId="6732A63C" w14:textId="77777777" w:rsidR="00BE76D1" w:rsidRPr="00A074C8" w:rsidRDefault="00BE76D1" w:rsidP="00FB41AB">
            <w:pPr>
              <w:ind w:left="57" w:right="135"/>
              <w:jc w:val="center"/>
              <w:rPr>
                <w:rFonts w:ascii="Times New Roman" w:hAnsi="Times New Roman"/>
                <w:sz w:val="20"/>
                <w:szCs w:val="20"/>
              </w:rPr>
            </w:pPr>
            <w:r w:rsidRPr="00A074C8">
              <w:rPr>
                <w:rFonts w:ascii="Times New Roman" w:hAnsi="Times New Roman"/>
                <w:sz w:val="20"/>
                <w:szCs w:val="20"/>
              </w:rPr>
              <w:t>2.3.6</w:t>
            </w:r>
          </w:p>
        </w:tc>
        <w:tc>
          <w:tcPr>
            <w:tcW w:w="1281" w:type="pct"/>
          </w:tcPr>
          <w:p w14:paraId="1D204748"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Гроза</w:t>
            </w:r>
          </w:p>
        </w:tc>
        <w:tc>
          <w:tcPr>
            <w:tcW w:w="1282" w:type="pct"/>
          </w:tcPr>
          <w:p w14:paraId="7A5B55D1"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Электрофизический</w:t>
            </w:r>
          </w:p>
        </w:tc>
        <w:tc>
          <w:tcPr>
            <w:tcW w:w="1994" w:type="pct"/>
          </w:tcPr>
          <w:p w14:paraId="1CF829C4"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Электрические разряды</w:t>
            </w:r>
          </w:p>
        </w:tc>
      </w:tr>
      <w:tr w:rsidR="00BE76D1" w:rsidRPr="00A074C8" w14:paraId="7A3D8AA9" w14:textId="77777777" w:rsidTr="00FB41AB">
        <w:trPr>
          <w:trHeight w:val="283"/>
        </w:trPr>
        <w:tc>
          <w:tcPr>
            <w:tcW w:w="442" w:type="pct"/>
          </w:tcPr>
          <w:p w14:paraId="44B71A31" w14:textId="77777777" w:rsidR="00BE76D1" w:rsidRPr="00A074C8" w:rsidRDefault="00BE76D1" w:rsidP="00FB41AB">
            <w:pPr>
              <w:ind w:left="57" w:right="135"/>
              <w:jc w:val="center"/>
              <w:rPr>
                <w:rFonts w:ascii="Times New Roman" w:hAnsi="Times New Roman"/>
                <w:sz w:val="20"/>
                <w:szCs w:val="20"/>
              </w:rPr>
            </w:pPr>
            <w:r w:rsidRPr="00A074C8">
              <w:rPr>
                <w:rFonts w:ascii="Times New Roman" w:hAnsi="Times New Roman"/>
                <w:sz w:val="20"/>
                <w:szCs w:val="20"/>
              </w:rPr>
              <w:t>3</w:t>
            </w:r>
          </w:p>
        </w:tc>
        <w:tc>
          <w:tcPr>
            <w:tcW w:w="4558" w:type="pct"/>
            <w:gridSpan w:val="3"/>
          </w:tcPr>
          <w:p w14:paraId="3F74ADD5"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Природные пожары</w:t>
            </w:r>
          </w:p>
        </w:tc>
      </w:tr>
      <w:tr w:rsidR="00BE76D1" w:rsidRPr="00A074C8" w14:paraId="3DB2A878" w14:textId="77777777" w:rsidTr="00FB41AB">
        <w:trPr>
          <w:trHeight w:val="283"/>
        </w:trPr>
        <w:tc>
          <w:tcPr>
            <w:tcW w:w="442" w:type="pct"/>
            <w:vMerge w:val="restart"/>
          </w:tcPr>
          <w:p w14:paraId="25FD5DC6" w14:textId="77777777" w:rsidR="00BE76D1" w:rsidRPr="00A074C8" w:rsidRDefault="00BE76D1" w:rsidP="00FB41AB">
            <w:pPr>
              <w:ind w:left="57" w:right="135"/>
              <w:jc w:val="center"/>
              <w:rPr>
                <w:rFonts w:ascii="Times New Roman" w:hAnsi="Times New Roman"/>
                <w:sz w:val="20"/>
                <w:szCs w:val="20"/>
              </w:rPr>
            </w:pPr>
            <w:r w:rsidRPr="00A074C8">
              <w:rPr>
                <w:rFonts w:ascii="Times New Roman" w:hAnsi="Times New Roman"/>
                <w:sz w:val="20"/>
                <w:szCs w:val="20"/>
              </w:rPr>
              <w:t>3.1</w:t>
            </w:r>
          </w:p>
        </w:tc>
        <w:tc>
          <w:tcPr>
            <w:tcW w:w="1281" w:type="pct"/>
            <w:vMerge w:val="restart"/>
          </w:tcPr>
          <w:p w14:paraId="04032975" w14:textId="77777777" w:rsidR="00BE76D1" w:rsidRPr="00A074C8" w:rsidRDefault="00BE76D1" w:rsidP="00FB41AB">
            <w:pPr>
              <w:tabs>
                <w:tab w:val="left" w:pos="138"/>
              </w:tabs>
              <w:ind w:left="34"/>
              <w:jc w:val="center"/>
              <w:rPr>
                <w:rFonts w:ascii="Times New Roman" w:hAnsi="Times New Roman"/>
                <w:sz w:val="20"/>
                <w:szCs w:val="20"/>
              </w:rPr>
            </w:pPr>
            <w:r w:rsidRPr="00A074C8">
              <w:rPr>
                <w:rFonts w:ascii="Times New Roman" w:hAnsi="Times New Roman"/>
                <w:sz w:val="20"/>
                <w:szCs w:val="20"/>
              </w:rPr>
              <w:t>Пожар (ландшафтный, степной, лесной)</w:t>
            </w:r>
          </w:p>
        </w:tc>
        <w:tc>
          <w:tcPr>
            <w:tcW w:w="1282" w:type="pct"/>
            <w:vMerge w:val="restart"/>
          </w:tcPr>
          <w:p w14:paraId="085A2DA5"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Теплофизический</w:t>
            </w:r>
          </w:p>
        </w:tc>
        <w:tc>
          <w:tcPr>
            <w:tcW w:w="1994" w:type="pct"/>
          </w:tcPr>
          <w:p w14:paraId="0695D901"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Пламя</w:t>
            </w:r>
          </w:p>
        </w:tc>
      </w:tr>
      <w:tr w:rsidR="00BE76D1" w:rsidRPr="00A074C8" w14:paraId="175B7F01" w14:textId="77777777" w:rsidTr="00FB41AB">
        <w:trPr>
          <w:trHeight w:val="283"/>
        </w:trPr>
        <w:tc>
          <w:tcPr>
            <w:tcW w:w="442" w:type="pct"/>
            <w:vMerge/>
          </w:tcPr>
          <w:p w14:paraId="09F5EAC6" w14:textId="77777777" w:rsidR="00BE76D1" w:rsidRPr="00A074C8" w:rsidRDefault="00BE76D1" w:rsidP="00FB41AB">
            <w:pPr>
              <w:ind w:left="34"/>
              <w:jc w:val="center"/>
              <w:rPr>
                <w:rFonts w:ascii="Times New Roman" w:hAnsi="Times New Roman"/>
                <w:sz w:val="20"/>
                <w:szCs w:val="20"/>
              </w:rPr>
            </w:pPr>
          </w:p>
        </w:tc>
        <w:tc>
          <w:tcPr>
            <w:tcW w:w="1281" w:type="pct"/>
            <w:vMerge/>
          </w:tcPr>
          <w:p w14:paraId="3A3C65FA" w14:textId="77777777" w:rsidR="00BE76D1" w:rsidRPr="00A074C8" w:rsidRDefault="00BE76D1" w:rsidP="00FB41AB">
            <w:pPr>
              <w:ind w:left="34"/>
              <w:jc w:val="center"/>
              <w:rPr>
                <w:rFonts w:ascii="Times New Roman" w:hAnsi="Times New Roman"/>
                <w:sz w:val="20"/>
                <w:szCs w:val="20"/>
              </w:rPr>
            </w:pPr>
          </w:p>
        </w:tc>
        <w:tc>
          <w:tcPr>
            <w:tcW w:w="1282" w:type="pct"/>
            <w:vMerge/>
          </w:tcPr>
          <w:p w14:paraId="3A20FC91" w14:textId="77777777" w:rsidR="00BE76D1" w:rsidRPr="00A074C8" w:rsidRDefault="00BE76D1" w:rsidP="00FB41AB">
            <w:pPr>
              <w:ind w:left="34"/>
              <w:jc w:val="center"/>
              <w:rPr>
                <w:rFonts w:ascii="Times New Roman" w:hAnsi="Times New Roman"/>
                <w:sz w:val="20"/>
                <w:szCs w:val="20"/>
              </w:rPr>
            </w:pPr>
          </w:p>
        </w:tc>
        <w:tc>
          <w:tcPr>
            <w:tcW w:w="1994" w:type="pct"/>
          </w:tcPr>
          <w:p w14:paraId="1E860ADD"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Нагрев тёплым потоком</w:t>
            </w:r>
          </w:p>
        </w:tc>
      </w:tr>
      <w:tr w:rsidR="00BE76D1" w:rsidRPr="00A074C8" w14:paraId="4384483D" w14:textId="77777777" w:rsidTr="00FB41AB">
        <w:trPr>
          <w:trHeight w:val="283"/>
        </w:trPr>
        <w:tc>
          <w:tcPr>
            <w:tcW w:w="442" w:type="pct"/>
            <w:vMerge/>
          </w:tcPr>
          <w:p w14:paraId="2C23FE1D" w14:textId="77777777" w:rsidR="00BE76D1" w:rsidRPr="00A074C8" w:rsidRDefault="00BE76D1" w:rsidP="00FB41AB">
            <w:pPr>
              <w:ind w:left="34"/>
              <w:jc w:val="center"/>
              <w:rPr>
                <w:rFonts w:ascii="Times New Roman" w:hAnsi="Times New Roman"/>
                <w:sz w:val="20"/>
                <w:szCs w:val="20"/>
              </w:rPr>
            </w:pPr>
          </w:p>
        </w:tc>
        <w:tc>
          <w:tcPr>
            <w:tcW w:w="1281" w:type="pct"/>
            <w:vMerge/>
          </w:tcPr>
          <w:p w14:paraId="7BD87393" w14:textId="77777777" w:rsidR="00BE76D1" w:rsidRPr="00A074C8" w:rsidRDefault="00BE76D1" w:rsidP="00FB41AB">
            <w:pPr>
              <w:ind w:left="34"/>
              <w:jc w:val="center"/>
              <w:rPr>
                <w:rFonts w:ascii="Times New Roman" w:hAnsi="Times New Roman"/>
                <w:sz w:val="20"/>
                <w:szCs w:val="20"/>
              </w:rPr>
            </w:pPr>
          </w:p>
        </w:tc>
        <w:tc>
          <w:tcPr>
            <w:tcW w:w="1282" w:type="pct"/>
            <w:vMerge/>
          </w:tcPr>
          <w:p w14:paraId="39D6D4D3" w14:textId="77777777" w:rsidR="00BE76D1" w:rsidRPr="00A074C8" w:rsidRDefault="00BE76D1" w:rsidP="00FB41AB">
            <w:pPr>
              <w:ind w:left="34"/>
              <w:jc w:val="center"/>
              <w:rPr>
                <w:rFonts w:ascii="Times New Roman" w:hAnsi="Times New Roman"/>
                <w:sz w:val="20"/>
                <w:szCs w:val="20"/>
              </w:rPr>
            </w:pPr>
          </w:p>
        </w:tc>
        <w:tc>
          <w:tcPr>
            <w:tcW w:w="1994" w:type="pct"/>
          </w:tcPr>
          <w:p w14:paraId="01AF7766"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Тепловой удар</w:t>
            </w:r>
          </w:p>
        </w:tc>
      </w:tr>
      <w:tr w:rsidR="00BE76D1" w:rsidRPr="00A074C8" w14:paraId="4393B45F" w14:textId="77777777" w:rsidTr="00FB41AB">
        <w:trPr>
          <w:trHeight w:val="283"/>
        </w:trPr>
        <w:tc>
          <w:tcPr>
            <w:tcW w:w="442" w:type="pct"/>
            <w:vMerge/>
          </w:tcPr>
          <w:p w14:paraId="44D4313E" w14:textId="77777777" w:rsidR="00BE76D1" w:rsidRPr="00A074C8" w:rsidRDefault="00BE76D1" w:rsidP="00FB41AB">
            <w:pPr>
              <w:ind w:left="34"/>
              <w:jc w:val="center"/>
              <w:rPr>
                <w:rFonts w:ascii="Times New Roman" w:hAnsi="Times New Roman"/>
                <w:sz w:val="20"/>
                <w:szCs w:val="20"/>
              </w:rPr>
            </w:pPr>
          </w:p>
        </w:tc>
        <w:tc>
          <w:tcPr>
            <w:tcW w:w="1281" w:type="pct"/>
            <w:vMerge/>
          </w:tcPr>
          <w:p w14:paraId="1B71E347" w14:textId="77777777" w:rsidR="00BE76D1" w:rsidRPr="00A074C8" w:rsidRDefault="00BE76D1" w:rsidP="00FB41AB">
            <w:pPr>
              <w:ind w:left="34"/>
              <w:jc w:val="center"/>
              <w:rPr>
                <w:rFonts w:ascii="Times New Roman" w:hAnsi="Times New Roman"/>
                <w:sz w:val="20"/>
                <w:szCs w:val="20"/>
              </w:rPr>
            </w:pPr>
          </w:p>
        </w:tc>
        <w:tc>
          <w:tcPr>
            <w:tcW w:w="1282" w:type="pct"/>
            <w:vMerge w:val="restart"/>
          </w:tcPr>
          <w:p w14:paraId="7B28E6C4"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Химический</w:t>
            </w:r>
          </w:p>
        </w:tc>
        <w:tc>
          <w:tcPr>
            <w:tcW w:w="1994" w:type="pct"/>
          </w:tcPr>
          <w:p w14:paraId="6B29F472"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Помутнение воздуха</w:t>
            </w:r>
          </w:p>
        </w:tc>
      </w:tr>
      <w:tr w:rsidR="00BE76D1" w:rsidRPr="00A074C8" w14:paraId="6B7D6058" w14:textId="77777777" w:rsidTr="00FB41AB">
        <w:trPr>
          <w:trHeight w:val="283"/>
        </w:trPr>
        <w:tc>
          <w:tcPr>
            <w:tcW w:w="442" w:type="pct"/>
            <w:vMerge/>
          </w:tcPr>
          <w:p w14:paraId="147B7D33" w14:textId="77777777" w:rsidR="00BE76D1" w:rsidRPr="00A074C8" w:rsidRDefault="00BE76D1" w:rsidP="00FB41AB">
            <w:pPr>
              <w:ind w:left="34"/>
              <w:jc w:val="center"/>
              <w:rPr>
                <w:rFonts w:ascii="Times New Roman" w:hAnsi="Times New Roman"/>
                <w:sz w:val="20"/>
                <w:szCs w:val="20"/>
              </w:rPr>
            </w:pPr>
          </w:p>
        </w:tc>
        <w:tc>
          <w:tcPr>
            <w:tcW w:w="1281" w:type="pct"/>
            <w:vMerge/>
          </w:tcPr>
          <w:p w14:paraId="607EDB73" w14:textId="77777777" w:rsidR="00BE76D1" w:rsidRPr="00A074C8" w:rsidRDefault="00BE76D1" w:rsidP="00FB41AB">
            <w:pPr>
              <w:ind w:left="34"/>
              <w:jc w:val="center"/>
              <w:rPr>
                <w:rFonts w:ascii="Times New Roman" w:hAnsi="Times New Roman"/>
                <w:sz w:val="20"/>
                <w:szCs w:val="20"/>
              </w:rPr>
            </w:pPr>
          </w:p>
        </w:tc>
        <w:tc>
          <w:tcPr>
            <w:tcW w:w="1282" w:type="pct"/>
            <w:vMerge/>
          </w:tcPr>
          <w:p w14:paraId="7DB5C761" w14:textId="77777777" w:rsidR="00BE76D1" w:rsidRPr="00A074C8" w:rsidRDefault="00BE76D1" w:rsidP="00FB41AB">
            <w:pPr>
              <w:ind w:left="34"/>
              <w:jc w:val="center"/>
              <w:rPr>
                <w:rFonts w:ascii="Times New Roman" w:hAnsi="Times New Roman"/>
                <w:sz w:val="20"/>
                <w:szCs w:val="20"/>
              </w:rPr>
            </w:pPr>
          </w:p>
        </w:tc>
        <w:tc>
          <w:tcPr>
            <w:tcW w:w="1994" w:type="pct"/>
          </w:tcPr>
          <w:p w14:paraId="41AED710" w14:textId="77777777" w:rsidR="00BE76D1" w:rsidRPr="00A074C8" w:rsidRDefault="00BE76D1" w:rsidP="00FB41AB">
            <w:pPr>
              <w:ind w:left="34"/>
              <w:jc w:val="center"/>
              <w:rPr>
                <w:rFonts w:ascii="Times New Roman" w:hAnsi="Times New Roman"/>
                <w:sz w:val="20"/>
                <w:szCs w:val="20"/>
                <w:lang w:val="ru-RU"/>
              </w:rPr>
            </w:pPr>
            <w:r w:rsidRPr="00A074C8">
              <w:rPr>
                <w:rFonts w:ascii="Times New Roman" w:hAnsi="Times New Roman"/>
                <w:sz w:val="20"/>
                <w:szCs w:val="20"/>
                <w:lang w:val="ru-RU"/>
              </w:rPr>
              <w:t>Загрязнение атмосферы, почвы, грунтов, гидросферы</w:t>
            </w:r>
          </w:p>
        </w:tc>
      </w:tr>
      <w:tr w:rsidR="00BE76D1" w:rsidRPr="00A074C8" w14:paraId="787202E7" w14:textId="77777777" w:rsidTr="00FB41AB">
        <w:trPr>
          <w:trHeight w:val="283"/>
        </w:trPr>
        <w:tc>
          <w:tcPr>
            <w:tcW w:w="442" w:type="pct"/>
            <w:vMerge/>
          </w:tcPr>
          <w:p w14:paraId="43E60083" w14:textId="77777777" w:rsidR="00BE76D1" w:rsidRPr="00A074C8" w:rsidRDefault="00BE76D1" w:rsidP="00FB41AB">
            <w:pPr>
              <w:ind w:left="34"/>
              <w:jc w:val="center"/>
              <w:rPr>
                <w:rFonts w:ascii="Times New Roman" w:hAnsi="Times New Roman"/>
                <w:sz w:val="20"/>
                <w:szCs w:val="20"/>
                <w:lang w:val="ru-RU"/>
              </w:rPr>
            </w:pPr>
          </w:p>
        </w:tc>
        <w:tc>
          <w:tcPr>
            <w:tcW w:w="1281" w:type="pct"/>
            <w:vMerge/>
          </w:tcPr>
          <w:p w14:paraId="69AE74D5" w14:textId="77777777" w:rsidR="00BE76D1" w:rsidRPr="00A074C8" w:rsidRDefault="00BE76D1" w:rsidP="00FB41AB">
            <w:pPr>
              <w:ind w:left="34"/>
              <w:jc w:val="center"/>
              <w:rPr>
                <w:rFonts w:ascii="Times New Roman" w:hAnsi="Times New Roman"/>
                <w:sz w:val="20"/>
                <w:szCs w:val="20"/>
                <w:lang w:val="ru-RU"/>
              </w:rPr>
            </w:pPr>
          </w:p>
        </w:tc>
        <w:tc>
          <w:tcPr>
            <w:tcW w:w="1282" w:type="pct"/>
            <w:vMerge/>
          </w:tcPr>
          <w:p w14:paraId="64C50803" w14:textId="77777777" w:rsidR="00BE76D1" w:rsidRPr="00A074C8" w:rsidRDefault="00BE76D1" w:rsidP="00FB41AB">
            <w:pPr>
              <w:ind w:left="34"/>
              <w:jc w:val="center"/>
              <w:rPr>
                <w:rFonts w:ascii="Times New Roman" w:hAnsi="Times New Roman"/>
                <w:sz w:val="20"/>
                <w:szCs w:val="20"/>
                <w:lang w:val="ru-RU"/>
              </w:rPr>
            </w:pPr>
          </w:p>
        </w:tc>
        <w:tc>
          <w:tcPr>
            <w:tcW w:w="1994" w:type="pct"/>
          </w:tcPr>
          <w:p w14:paraId="75D145DC"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Опасные дымы</w:t>
            </w:r>
          </w:p>
        </w:tc>
      </w:tr>
      <w:tr w:rsidR="00BE76D1" w:rsidRPr="00A074C8" w14:paraId="3B2D4844" w14:textId="77777777" w:rsidTr="00FB41AB">
        <w:trPr>
          <w:trHeight w:val="283"/>
        </w:trPr>
        <w:tc>
          <w:tcPr>
            <w:tcW w:w="442" w:type="pct"/>
          </w:tcPr>
          <w:p w14:paraId="48E64D08"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4</w:t>
            </w:r>
          </w:p>
        </w:tc>
        <w:tc>
          <w:tcPr>
            <w:tcW w:w="4558" w:type="pct"/>
            <w:gridSpan w:val="3"/>
          </w:tcPr>
          <w:p w14:paraId="46260226"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Природная радоновая опасность</w:t>
            </w:r>
          </w:p>
        </w:tc>
      </w:tr>
      <w:tr w:rsidR="00BE76D1" w:rsidRPr="00A074C8" w14:paraId="068EA06F" w14:textId="77777777" w:rsidTr="00FB41AB">
        <w:trPr>
          <w:trHeight w:val="283"/>
        </w:trPr>
        <w:tc>
          <w:tcPr>
            <w:tcW w:w="442" w:type="pct"/>
          </w:tcPr>
          <w:p w14:paraId="533A3816"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4.1</w:t>
            </w:r>
          </w:p>
        </w:tc>
        <w:tc>
          <w:tcPr>
            <w:tcW w:w="1281" w:type="pct"/>
          </w:tcPr>
          <w:p w14:paraId="7B868698"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Радоновая опасность</w:t>
            </w:r>
          </w:p>
        </w:tc>
        <w:tc>
          <w:tcPr>
            <w:tcW w:w="1282" w:type="pct"/>
          </w:tcPr>
          <w:p w14:paraId="72E676EB" w14:textId="77777777" w:rsidR="00BE76D1" w:rsidRPr="00A074C8" w:rsidRDefault="00BE76D1" w:rsidP="00FB41AB">
            <w:pPr>
              <w:ind w:left="34"/>
              <w:jc w:val="center"/>
              <w:rPr>
                <w:rFonts w:ascii="Times New Roman" w:hAnsi="Times New Roman"/>
                <w:sz w:val="20"/>
                <w:szCs w:val="20"/>
              </w:rPr>
            </w:pPr>
            <w:r w:rsidRPr="00A074C8">
              <w:rPr>
                <w:rFonts w:ascii="Times New Roman" w:hAnsi="Times New Roman"/>
                <w:sz w:val="20"/>
                <w:szCs w:val="20"/>
              </w:rPr>
              <w:t>Радиационное заражение</w:t>
            </w:r>
          </w:p>
        </w:tc>
        <w:tc>
          <w:tcPr>
            <w:tcW w:w="1994" w:type="pct"/>
          </w:tcPr>
          <w:p w14:paraId="0E6CFF66" w14:textId="77777777" w:rsidR="00BE76D1" w:rsidRPr="00A074C8" w:rsidRDefault="00BE76D1" w:rsidP="00FB41AB">
            <w:pPr>
              <w:ind w:left="34"/>
              <w:jc w:val="center"/>
              <w:rPr>
                <w:rFonts w:ascii="Times New Roman" w:hAnsi="Times New Roman"/>
                <w:sz w:val="20"/>
                <w:szCs w:val="20"/>
              </w:rPr>
            </w:pPr>
          </w:p>
        </w:tc>
      </w:tr>
    </w:tbl>
    <w:p w14:paraId="28AD7487" w14:textId="77777777" w:rsidR="00BE76D1" w:rsidRDefault="00BE76D1" w:rsidP="00BE76D1">
      <w:pPr>
        <w:pStyle w:val="b"/>
      </w:pPr>
    </w:p>
    <w:p w14:paraId="215C2D58" w14:textId="77777777" w:rsidR="00BE76D1" w:rsidRDefault="00BE76D1" w:rsidP="00BE76D1">
      <w:pPr>
        <w:pStyle w:val="b"/>
      </w:pPr>
      <w:r>
        <w:t>В связи с переоценкой возможной гидрологической ситуации на Саяно-Шушенской ГЭС, катастрофического затопления территории муниципального образования город Минусинск, не прогнозируется.</w:t>
      </w:r>
    </w:p>
    <w:p w14:paraId="68445BB0" w14:textId="77777777" w:rsidR="00BE76D1" w:rsidRDefault="00BE76D1" w:rsidP="00BE76D1">
      <w:pPr>
        <w:pStyle w:val="b"/>
      </w:pPr>
      <w:r>
        <w:t>На территории города Минусинска возможны природные чрезвычайные ситуации - стихийные гидрометеорологические и гелиогеофизические явления:</w:t>
      </w:r>
    </w:p>
    <w:p w14:paraId="217E5D29" w14:textId="77777777" w:rsidR="00BE76D1" w:rsidRDefault="00BE76D1" w:rsidP="00BE76D1">
      <w:pPr>
        <w:pStyle w:val="b"/>
        <w:numPr>
          <w:ilvl w:val="0"/>
          <w:numId w:val="103"/>
        </w:numPr>
        <w:ind w:left="0" w:firstLine="709"/>
      </w:pPr>
      <w:r>
        <w:t>штормовые ветры с силой до 18-19 м/сек;</w:t>
      </w:r>
    </w:p>
    <w:p w14:paraId="07C8A8CB" w14:textId="77777777" w:rsidR="00BE76D1" w:rsidRDefault="00BE76D1" w:rsidP="00BE76D1">
      <w:pPr>
        <w:pStyle w:val="b"/>
        <w:numPr>
          <w:ilvl w:val="0"/>
          <w:numId w:val="103"/>
        </w:numPr>
        <w:ind w:left="0" w:firstLine="709"/>
      </w:pPr>
      <w:r>
        <w:t>ураганы с силой до 25-30 м/сек;</w:t>
      </w:r>
    </w:p>
    <w:p w14:paraId="38001E62" w14:textId="77777777" w:rsidR="00BE76D1" w:rsidRDefault="00BE76D1" w:rsidP="00BE76D1">
      <w:pPr>
        <w:pStyle w:val="b"/>
        <w:numPr>
          <w:ilvl w:val="0"/>
          <w:numId w:val="103"/>
        </w:numPr>
        <w:ind w:left="0" w:firstLine="709"/>
      </w:pPr>
      <w:r>
        <w:t>сильный снегопад;</w:t>
      </w:r>
    </w:p>
    <w:p w14:paraId="779A56A3" w14:textId="77777777" w:rsidR="00BE76D1" w:rsidRDefault="00BE76D1" w:rsidP="00BE76D1">
      <w:pPr>
        <w:pStyle w:val="b"/>
        <w:numPr>
          <w:ilvl w:val="0"/>
          <w:numId w:val="103"/>
        </w:numPr>
        <w:ind w:left="0" w:firstLine="709"/>
      </w:pPr>
      <w:r>
        <w:t>сильная метель;</w:t>
      </w:r>
    </w:p>
    <w:p w14:paraId="76FA9E87" w14:textId="77777777" w:rsidR="00BE76D1" w:rsidRDefault="00BE76D1" w:rsidP="00BE76D1">
      <w:pPr>
        <w:pStyle w:val="b"/>
        <w:numPr>
          <w:ilvl w:val="0"/>
          <w:numId w:val="103"/>
        </w:numPr>
        <w:ind w:left="0" w:firstLine="709"/>
      </w:pPr>
      <w:r>
        <w:t>высокие уровни воды на реке Минусинка (при дождевых и весенних паводках);</w:t>
      </w:r>
    </w:p>
    <w:p w14:paraId="07A08FDE" w14:textId="77777777" w:rsidR="00BE76D1" w:rsidRDefault="00BE76D1" w:rsidP="00BE76D1">
      <w:pPr>
        <w:pStyle w:val="b"/>
        <w:numPr>
          <w:ilvl w:val="0"/>
          <w:numId w:val="103"/>
        </w:numPr>
        <w:ind w:left="0" w:firstLine="709"/>
      </w:pPr>
      <w:r>
        <w:t>землятрясения (прогнозируемая сила землетрясения на территории – 7 баллов по шкале Рихтера);</w:t>
      </w:r>
    </w:p>
    <w:p w14:paraId="35BBDDA3" w14:textId="77777777" w:rsidR="00BE76D1" w:rsidRDefault="00BE76D1" w:rsidP="00BE76D1">
      <w:pPr>
        <w:pStyle w:val="b"/>
        <w:numPr>
          <w:ilvl w:val="0"/>
          <w:numId w:val="103"/>
        </w:numPr>
        <w:ind w:left="0" w:firstLine="709"/>
      </w:pPr>
      <w:r>
        <w:t>природные пожары с переходом на территорию города.</w:t>
      </w:r>
    </w:p>
    <w:p w14:paraId="03329394" w14:textId="77777777" w:rsidR="00BE76D1" w:rsidRDefault="00BE76D1" w:rsidP="00BE76D1">
      <w:pPr>
        <w:pStyle w:val="b"/>
      </w:pPr>
      <w:r>
        <w:t>Исходя из прогноза природных чрезвычайных ситуаций, на объекты Минусинска могут повлиять стихийные гидрометеорологические и гелиогеофизические явления, за исключением высоких уровней воды на реке Минусинка (при дождевых и весенних паводках) и техногенные аварии на системах жизнеобеспечения города.</w:t>
      </w:r>
    </w:p>
    <w:p w14:paraId="465454AE" w14:textId="77777777" w:rsidR="00BE76D1" w:rsidRDefault="00BE76D1" w:rsidP="00BE76D1">
      <w:pPr>
        <w:pStyle w:val="b"/>
      </w:pPr>
      <w:r w:rsidRPr="00663C2C">
        <w:t>Неблагоприятные климатические явления (туман, метели, крупный град, снежные заносы, сильный мороз, ураганный ветер и другие) возможны на территории муниципального образования. Они приводят к нарушению жизнеобеспечения населения, авариям на коммунальных и энергетических сетях, нарушению работы транспорта.</w:t>
      </w:r>
    </w:p>
    <w:p w14:paraId="2C416EBB" w14:textId="77777777" w:rsidR="00BE76D1" w:rsidRPr="00F75132" w:rsidRDefault="00BE76D1" w:rsidP="00BE76D1">
      <w:pPr>
        <w:pStyle w:val="b"/>
      </w:pPr>
    </w:p>
    <w:p w14:paraId="6541CC68" w14:textId="77777777" w:rsidR="00BE76D1" w:rsidRDefault="00BE76D1" w:rsidP="00BE76D1">
      <w:pPr>
        <w:pStyle w:val="b"/>
        <w:jc w:val="right"/>
      </w:pPr>
      <w:r w:rsidRPr="00F75132">
        <w:t>Таблица 5.</w:t>
      </w:r>
      <w:r>
        <w:t>1</w:t>
      </w:r>
      <w:r w:rsidRPr="00F75132">
        <w:t>-2</w:t>
      </w:r>
    </w:p>
    <w:p w14:paraId="284B8EC5" w14:textId="77777777" w:rsidR="00BE76D1" w:rsidRPr="00F75132" w:rsidRDefault="00BE76D1" w:rsidP="00BE76D1">
      <w:pPr>
        <w:pStyle w:val="b"/>
      </w:pPr>
    </w:p>
    <w:p w14:paraId="75B0DF00" w14:textId="77777777" w:rsidR="00BE76D1" w:rsidRPr="00F75132" w:rsidRDefault="00BE76D1" w:rsidP="00BE76D1">
      <w:pPr>
        <w:pStyle w:val="b"/>
        <w:ind w:firstLine="0"/>
        <w:jc w:val="center"/>
      </w:pPr>
      <w:r w:rsidRPr="00F75132">
        <w:t>Оценка защищённости, исходя из рисков возникновения ЧС природного характера на территории муниципального образования г</w:t>
      </w:r>
      <w:r>
        <w:t>ород</w:t>
      </w:r>
      <w:r w:rsidRPr="00F75132">
        <w:t xml:space="preserve"> Минусинск</w:t>
      </w:r>
    </w:p>
    <w:p w14:paraId="1D67EF20" w14:textId="77777777" w:rsidR="00BE76D1" w:rsidRPr="00F75132" w:rsidRDefault="00BE76D1" w:rsidP="00BE76D1">
      <w:pPr>
        <w:pStyle w:val="b"/>
      </w:pPr>
    </w:p>
    <w:tbl>
      <w:tblPr>
        <w:tblStyle w:val="76"/>
        <w:tblW w:w="5000" w:type="pct"/>
        <w:jc w:val="center"/>
        <w:tblLook w:val="04A0" w:firstRow="1" w:lastRow="0" w:firstColumn="1" w:lastColumn="0" w:noHBand="0" w:noVBand="1"/>
      </w:tblPr>
      <w:tblGrid>
        <w:gridCol w:w="624"/>
        <w:gridCol w:w="5290"/>
        <w:gridCol w:w="1706"/>
        <w:gridCol w:w="40"/>
        <w:gridCol w:w="1968"/>
      </w:tblGrid>
      <w:tr w:rsidR="00BE76D1" w:rsidRPr="00133778" w14:paraId="15EBE897" w14:textId="77777777" w:rsidTr="00FB41AB">
        <w:trPr>
          <w:trHeight w:val="283"/>
          <w:jc w:val="center"/>
        </w:trPr>
        <w:tc>
          <w:tcPr>
            <w:tcW w:w="324" w:type="pct"/>
          </w:tcPr>
          <w:p w14:paraId="374D564C" w14:textId="77777777" w:rsidR="00BE76D1" w:rsidRPr="00133778" w:rsidRDefault="00BE76D1" w:rsidP="00FB41AB">
            <w:pPr>
              <w:jc w:val="center"/>
              <w:rPr>
                <w:rFonts w:ascii="Times New Roman" w:hAnsi="Times New Roman"/>
                <w:snapToGrid w:val="0"/>
                <w:sz w:val="20"/>
                <w:szCs w:val="20"/>
              </w:rPr>
            </w:pPr>
            <w:r w:rsidRPr="00133778">
              <w:rPr>
                <w:rFonts w:ascii="Times New Roman" w:hAnsi="Times New Roman"/>
                <w:snapToGrid w:val="0"/>
                <w:sz w:val="20"/>
                <w:szCs w:val="20"/>
              </w:rPr>
              <w:t>№ п/п</w:t>
            </w:r>
          </w:p>
        </w:tc>
        <w:tc>
          <w:tcPr>
            <w:tcW w:w="2747" w:type="pct"/>
          </w:tcPr>
          <w:p w14:paraId="2CF479E0" w14:textId="77777777" w:rsidR="00BE76D1" w:rsidRPr="00133778" w:rsidRDefault="00BE76D1" w:rsidP="00FB41AB">
            <w:pPr>
              <w:jc w:val="center"/>
              <w:rPr>
                <w:rFonts w:ascii="Times New Roman" w:hAnsi="Times New Roman"/>
                <w:snapToGrid w:val="0"/>
                <w:sz w:val="20"/>
                <w:szCs w:val="20"/>
              </w:rPr>
            </w:pPr>
            <w:r w:rsidRPr="00133778">
              <w:rPr>
                <w:rFonts w:ascii="Times New Roman" w:hAnsi="Times New Roman"/>
                <w:bCs/>
                <w:kern w:val="24"/>
                <w:sz w:val="20"/>
                <w:szCs w:val="20"/>
              </w:rPr>
              <w:t>Наименование риска</w:t>
            </w:r>
          </w:p>
        </w:tc>
        <w:tc>
          <w:tcPr>
            <w:tcW w:w="886" w:type="pct"/>
          </w:tcPr>
          <w:p w14:paraId="39F45F2A" w14:textId="77777777" w:rsidR="00BE76D1" w:rsidRPr="00133778" w:rsidRDefault="00BE76D1" w:rsidP="00FB41AB">
            <w:pPr>
              <w:jc w:val="center"/>
              <w:rPr>
                <w:rFonts w:ascii="Times New Roman" w:hAnsi="Times New Roman"/>
                <w:snapToGrid w:val="0"/>
                <w:sz w:val="20"/>
                <w:szCs w:val="20"/>
              </w:rPr>
            </w:pPr>
            <w:r w:rsidRPr="00133778">
              <w:rPr>
                <w:rFonts w:ascii="Times New Roman" w:hAnsi="Times New Roman"/>
                <w:bCs/>
                <w:kern w:val="24"/>
                <w:sz w:val="20"/>
                <w:szCs w:val="20"/>
              </w:rPr>
              <w:t>Показатель риска</w:t>
            </w:r>
          </w:p>
        </w:tc>
        <w:tc>
          <w:tcPr>
            <w:tcW w:w="1043" w:type="pct"/>
            <w:gridSpan w:val="2"/>
          </w:tcPr>
          <w:p w14:paraId="6EF3B176" w14:textId="77777777" w:rsidR="00BE76D1" w:rsidRPr="00133778" w:rsidRDefault="00BE76D1" w:rsidP="00FB41AB">
            <w:pPr>
              <w:jc w:val="center"/>
              <w:rPr>
                <w:rFonts w:ascii="Times New Roman" w:hAnsi="Times New Roman"/>
                <w:snapToGrid w:val="0"/>
                <w:sz w:val="20"/>
                <w:szCs w:val="20"/>
              </w:rPr>
            </w:pPr>
            <w:r w:rsidRPr="00133778">
              <w:rPr>
                <w:rFonts w:ascii="Times New Roman" w:hAnsi="Times New Roman"/>
                <w:bCs/>
                <w:kern w:val="24"/>
                <w:sz w:val="20"/>
                <w:szCs w:val="20"/>
              </w:rPr>
              <w:t>Временные показатели риска</w:t>
            </w:r>
          </w:p>
        </w:tc>
      </w:tr>
      <w:tr w:rsidR="00BE76D1" w:rsidRPr="00133778" w14:paraId="3124154E" w14:textId="77777777" w:rsidTr="00FB41AB">
        <w:trPr>
          <w:trHeight w:val="283"/>
          <w:jc w:val="center"/>
        </w:trPr>
        <w:tc>
          <w:tcPr>
            <w:tcW w:w="5000" w:type="pct"/>
            <w:gridSpan w:val="5"/>
          </w:tcPr>
          <w:p w14:paraId="1646B1EA" w14:textId="77777777" w:rsidR="00BE76D1" w:rsidRPr="00133778" w:rsidRDefault="00BE76D1" w:rsidP="00FB41AB">
            <w:pPr>
              <w:jc w:val="center"/>
              <w:rPr>
                <w:rFonts w:ascii="Times New Roman" w:hAnsi="Times New Roman"/>
                <w:snapToGrid w:val="0"/>
                <w:sz w:val="20"/>
                <w:szCs w:val="20"/>
              </w:rPr>
            </w:pPr>
            <w:r w:rsidRPr="00133778">
              <w:rPr>
                <w:rFonts w:ascii="Times New Roman" w:hAnsi="Times New Roman"/>
                <w:snapToGrid w:val="0"/>
                <w:sz w:val="20"/>
                <w:szCs w:val="20"/>
              </w:rPr>
              <w:t>Риски возникновения ЧС природного характера</w:t>
            </w:r>
          </w:p>
        </w:tc>
      </w:tr>
      <w:tr w:rsidR="00BE76D1" w:rsidRPr="00133778" w14:paraId="234168E7" w14:textId="77777777" w:rsidTr="00FB41AB">
        <w:trPr>
          <w:trHeight w:val="283"/>
          <w:jc w:val="center"/>
        </w:trPr>
        <w:tc>
          <w:tcPr>
            <w:tcW w:w="324" w:type="pct"/>
          </w:tcPr>
          <w:p w14:paraId="50522D1F" w14:textId="77777777" w:rsidR="00BE76D1" w:rsidRPr="00133778" w:rsidRDefault="00BE76D1" w:rsidP="00FB41AB">
            <w:pPr>
              <w:jc w:val="center"/>
              <w:rPr>
                <w:rFonts w:ascii="Times New Roman" w:hAnsi="Times New Roman"/>
                <w:snapToGrid w:val="0"/>
                <w:sz w:val="20"/>
                <w:szCs w:val="20"/>
              </w:rPr>
            </w:pPr>
            <w:r w:rsidRPr="00133778">
              <w:rPr>
                <w:rFonts w:ascii="Times New Roman" w:hAnsi="Times New Roman"/>
                <w:snapToGrid w:val="0"/>
                <w:sz w:val="20"/>
                <w:szCs w:val="20"/>
              </w:rPr>
              <w:t>1</w:t>
            </w:r>
          </w:p>
        </w:tc>
        <w:tc>
          <w:tcPr>
            <w:tcW w:w="2747" w:type="pct"/>
          </w:tcPr>
          <w:p w14:paraId="7B99EBA7" w14:textId="77777777" w:rsidR="00BE76D1" w:rsidRPr="00133778" w:rsidRDefault="00BE76D1" w:rsidP="00FB41AB">
            <w:pPr>
              <w:jc w:val="both"/>
              <w:rPr>
                <w:rFonts w:ascii="Times New Roman" w:hAnsi="Times New Roman"/>
                <w:sz w:val="20"/>
                <w:szCs w:val="20"/>
              </w:rPr>
            </w:pPr>
            <w:r w:rsidRPr="00133778">
              <w:rPr>
                <w:rFonts w:ascii="Times New Roman" w:hAnsi="Times New Roman"/>
                <w:snapToGrid w:val="0"/>
                <w:sz w:val="20"/>
                <w:szCs w:val="20"/>
              </w:rPr>
              <w:t>Риски возникновения землетрясений</w:t>
            </w:r>
          </w:p>
        </w:tc>
        <w:tc>
          <w:tcPr>
            <w:tcW w:w="907" w:type="pct"/>
            <w:gridSpan w:val="2"/>
          </w:tcPr>
          <w:p w14:paraId="5AF26D5D" w14:textId="77777777" w:rsidR="00BE76D1" w:rsidRPr="00133778" w:rsidRDefault="00BE76D1" w:rsidP="00FB41AB">
            <w:pPr>
              <w:jc w:val="center"/>
              <w:rPr>
                <w:rFonts w:ascii="Times New Roman" w:hAnsi="Times New Roman"/>
                <w:snapToGrid w:val="0"/>
                <w:sz w:val="20"/>
                <w:szCs w:val="20"/>
              </w:rPr>
            </w:pPr>
            <w:r w:rsidRPr="00133778">
              <w:rPr>
                <w:rFonts w:ascii="Times New Roman" w:hAnsi="Times New Roman"/>
                <w:snapToGrid w:val="0"/>
                <w:sz w:val="20"/>
                <w:szCs w:val="20"/>
              </w:rPr>
              <w:t>Приемлемый риск - 10</w:t>
            </w:r>
            <w:r w:rsidRPr="00133778">
              <w:rPr>
                <w:rFonts w:ascii="Times New Roman" w:hAnsi="Times New Roman"/>
                <w:snapToGrid w:val="0"/>
                <w:sz w:val="20"/>
                <w:szCs w:val="20"/>
                <w:vertAlign w:val="superscript"/>
              </w:rPr>
              <w:t>- 4</w:t>
            </w:r>
          </w:p>
        </w:tc>
        <w:tc>
          <w:tcPr>
            <w:tcW w:w="1021" w:type="pct"/>
          </w:tcPr>
          <w:p w14:paraId="215A60D4" w14:textId="77777777" w:rsidR="00BE76D1" w:rsidRPr="00133778" w:rsidRDefault="00BE76D1" w:rsidP="00FB41AB">
            <w:pPr>
              <w:jc w:val="center"/>
              <w:rPr>
                <w:rFonts w:ascii="Times New Roman" w:hAnsi="Times New Roman"/>
                <w:snapToGrid w:val="0"/>
                <w:sz w:val="20"/>
                <w:szCs w:val="20"/>
              </w:rPr>
            </w:pPr>
            <w:r w:rsidRPr="00133778">
              <w:rPr>
                <w:rFonts w:ascii="Times New Roman" w:hAnsi="Times New Roman"/>
                <w:kern w:val="24"/>
                <w:sz w:val="20"/>
                <w:szCs w:val="20"/>
              </w:rPr>
              <w:t>январь – декабрь</w:t>
            </w:r>
          </w:p>
        </w:tc>
      </w:tr>
      <w:tr w:rsidR="00BE76D1" w:rsidRPr="00133778" w14:paraId="61516E73" w14:textId="77777777" w:rsidTr="00FB41AB">
        <w:trPr>
          <w:trHeight w:val="283"/>
          <w:jc w:val="center"/>
        </w:trPr>
        <w:tc>
          <w:tcPr>
            <w:tcW w:w="324" w:type="pct"/>
          </w:tcPr>
          <w:p w14:paraId="1F622F20" w14:textId="77777777" w:rsidR="00BE76D1" w:rsidRPr="00133778" w:rsidRDefault="00BE76D1" w:rsidP="00FB41AB">
            <w:pPr>
              <w:jc w:val="center"/>
              <w:rPr>
                <w:rFonts w:ascii="Times New Roman" w:hAnsi="Times New Roman"/>
                <w:snapToGrid w:val="0"/>
                <w:sz w:val="20"/>
                <w:szCs w:val="20"/>
              </w:rPr>
            </w:pPr>
            <w:r w:rsidRPr="00133778">
              <w:rPr>
                <w:rFonts w:ascii="Times New Roman" w:hAnsi="Times New Roman"/>
                <w:snapToGrid w:val="0"/>
                <w:sz w:val="20"/>
                <w:szCs w:val="20"/>
              </w:rPr>
              <w:t>2</w:t>
            </w:r>
          </w:p>
        </w:tc>
        <w:tc>
          <w:tcPr>
            <w:tcW w:w="2747" w:type="pct"/>
          </w:tcPr>
          <w:p w14:paraId="14B6A3DD" w14:textId="77777777" w:rsidR="00BE76D1" w:rsidRPr="00133778" w:rsidRDefault="00BE76D1" w:rsidP="00FB41AB">
            <w:pPr>
              <w:jc w:val="both"/>
              <w:rPr>
                <w:rFonts w:ascii="Times New Roman" w:hAnsi="Times New Roman"/>
                <w:sz w:val="20"/>
                <w:szCs w:val="20"/>
              </w:rPr>
            </w:pPr>
            <w:r w:rsidRPr="00133778">
              <w:rPr>
                <w:rFonts w:ascii="Times New Roman" w:hAnsi="Times New Roman"/>
                <w:snapToGrid w:val="0"/>
                <w:sz w:val="20"/>
                <w:szCs w:val="20"/>
              </w:rPr>
              <w:t>Риски возникновения природных пожаров</w:t>
            </w:r>
          </w:p>
        </w:tc>
        <w:tc>
          <w:tcPr>
            <w:tcW w:w="907" w:type="pct"/>
            <w:gridSpan w:val="2"/>
          </w:tcPr>
          <w:p w14:paraId="3DB90278" w14:textId="77777777" w:rsidR="00BE76D1" w:rsidRPr="00133778" w:rsidRDefault="00BE76D1" w:rsidP="00FB41AB">
            <w:pPr>
              <w:jc w:val="center"/>
              <w:rPr>
                <w:rFonts w:ascii="Times New Roman" w:hAnsi="Times New Roman"/>
                <w:snapToGrid w:val="0"/>
                <w:sz w:val="20"/>
                <w:szCs w:val="20"/>
              </w:rPr>
            </w:pPr>
            <w:r w:rsidRPr="00133778">
              <w:rPr>
                <w:rFonts w:ascii="Times New Roman" w:hAnsi="Times New Roman"/>
                <w:snapToGrid w:val="0"/>
                <w:sz w:val="20"/>
                <w:szCs w:val="20"/>
              </w:rPr>
              <w:t>Повышенный</w:t>
            </w:r>
          </w:p>
          <w:p w14:paraId="7DA07D5F" w14:textId="77777777" w:rsidR="00BE76D1" w:rsidRPr="00133778" w:rsidRDefault="00BE76D1" w:rsidP="00FB41AB">
            <w:pPr>
              <w:jc w:val="center"/>
              <w:rPr>
                <w:rFonts w:ascii="Times New Roman" w:hAnsi="Times New Roman"/>
                <w:snapToGrid w:val="0"/>
                <w:sz w:val="20"/>
                <w:szCs w:val="20"/>
              </w:rPr>
            </w:pPr>
            <w:r w:rsidRPr="00133778">
              <w:rPr>
                <w:rFonts w:ascii="Times New Roman" w:hAnsi="Times New Roman"/>
                <w:snapToGrid w:val="0"/>
                <w:sz w:val="20"/>
                <w:szCs w:val="20"/>
              </w:rPr>
              <w:t>риск - 10</w:t>
            </w:r>
            <w:r w:rsidRPr="00133778">
              <w:rPr>
                <w:rFonts w:ascii="Times New Roman" w:hAnsi="Times New Roman"/>
                <w:snapToGrid w:val="0"/>
                <w:sz w:val="20"/>
                <w:szCs w:val="20"/>
                <w:vertAlign w:val="superscript"/>
              </w:rPr>
              <w:t>- 3</w:t>
            </w:r>
          </w:p>
        </w:tc>
        <w:tc>
          <w:tcPr>
            <w:tcW w:w="1021" w:type="pct"/>
          </w:tcPr>
          <w:p w14:paraId="10F6A62B" w14:textId="77777777" w:rsidR="00BE76D1" w:rsidRPr="00133778" w:rsidRDefault="00BE76D1" w:rsidP="00FB41AB">
            <w:pPr>
              <w:jc w:val="center"/>
              <w:rPr>
                <w:rFonts w:ascii="Times New Roman" w:hAnsi="Times New Roman"/>
                <w:snapToGrid w:val="0"/>
                <w:sz w:val="20"/>
                <w:szCs w:val="20"/>
              </w:rPr>
            </w:pPr>
            <w:r w:rsidRPr="00133778">
              <w:rPr>
                <w:rFonts w:ascii="Times New Roman" w:hAnsi="Times New Roman"/>
                <w:snapToGrid w:val="0"/>
                <w:sz w:val="20"/>
                <w:szCs w:val="20"/>
              </w:rPr>
              <w:t>апрель-октябрь</w:t>
            </w:r>
          </w:p>
        </w:tc>
      </w:tr>
      <w:tr w:rsidR="00BE76D1" w:rsidRPr="00133778" w14:paraId="5183AAF3" w14:textId="77777777" w:rsidTr="00FB41AB">
        <w:trPr>
          <w:trHeight w:val="283"/>
          <w:jc w:val="center"/>
        </w:trPr>
        <w:tc>
          <w:tcPr>
            <w:tcW w:w="324" w:type="pct"/>
          </w:tcPr>
          <w:p w14:paraId="0C071FC7" w14:textId="77777777" w:rsidR="00BE76D1" w:rsidRPr="00133778" w:rsidRDefault="00BE76D1" w:rsidP="00FB41AB">
            <w:pPr>
              <w:jc w:val="center"/>
              <w:rPr>
                <w:rFonts w:ascii="Times New Roman" w:hAnsi="Times New Roman"/>
                <w:snapToGrid w:val="0"/>
                <w:sz w:val="20"/>
                <w:szCs w:val="20"/>
              </w:rPr>
            </w:pPr>
            <w:r w:rsidRPr="00133778">
              <w:rPr>
                <w:rFonts w:ascii="Times New Roman" w:hAnsi="Times New Roman"/>
                <w:snapToGrid w:val="0"/>
                <w:sz w:val="20"/>
                <w:szCs w:val="20"/>
              </w:rPr>
              <w:t>3</w:t>
            </w:r>
          </w:p>
        </w:tc>
        <w:tc>
          <w:tcPr>
            <w:tcW w:w="2747" w:type="pct"/>
          </w:tcPr>
          <w:p w14:paraId="085ABB49" w14:textId="77777777" w:rsidR="00BE76D1" w:rsidRPr="00133778" w:rsidRDefault="00BE76D1" w:rsidP="00FB41AB">
            <w:pPr>
              <w:jc w:val="both"/>
              <w:rPr>
                <w:rFonts w:ascii="Times New Roman" w:hAnsi="Times New Roman"/>
                <w:snapToGrid w:val="0"/>
                <w:sz w:val="20"/>
                <w:szCs w:val="20"/>
              </w:rPr>
            </w:pPr>
            <w:r w:rsidRPr="00133778">
              <w:rPr>
                <w:rFonts w:ascii="Times New Roman" w:hAnsi="Times New Roman"/>
                <w:snapToGrid w:val="0"/>
                <w:sz w:val="20"/>
                <w:szCs w:val="20"/>
              </w:rPr>
              <w:t>Риски возникновения дефицита водообеспечения</w:t>
            </w:r>
          </w:p>
        </w:tc>
        <w:tc>
          <w:tcPr>
            <w:tcW w:w="886" w:type="pct"/>
          </w:tcPr>
          <w:p w14:paraId="1BCF9685" w14:textId="77777777" w:rsidR="00BE76D1" w:rsidRPr="00133778" w:rsidRDefault="00BE76D1" w:rsidP="00FB41AB">
            <w:pPr>
              <w:jc w:val="center"/>
              <w:rPr>
                <w:rFonts w:ascii="Times New Roman" w:hAnsi="Times New Roman"/>
                <w:snapToGrid w:val="0"/>
                <w:sz w:val="20"/>
                <w:szCs w:val="20"/>
              </w:rPr>
            </w:pPr>
            <w:r w:rsidRPr="00133778">
              <w:rPr>
                <w:rFonts w:ascii="Times New Roman" w:hAnsi="Times New Roman"/>
                <w:snapToGrid w:val="0"/>
                <w:sz w:val="20"/>
                <w:szCs w:val="20"/>
              </w:rPr>
              <w:t>Приемлемый риск - 10</w:t>
            </w:r>
            <w:r w:rsidRPr="00133778">
              <w:rPr>
                <w:rFonts w:ascii="Times New Roman" w:hAnsi="Times New Roman"/>
                <w:snapToGrid w:val="0"/>
                <w:sz w:val="20"/>
                <w:szCs w:val="20"/>
                <w:vertAlign w:val="superscript"/>
              </w:rPr>
              <w:t>- 4</w:t>
            </w:r>
          </w:p>
        </w:tc>
        <w:tc>
          <w:tcPr>
            <w:tcW w:w="1043" w:type="pct"/>
            <w:gridSpan w:val="2"/>
          </w:tcPr>
          <w:p w14:paraId="05CE2C3C" w14:textId="77777777" w:rsidR="00BE76D1" w:rsidRPr="00133778" w:rsidRDefault="00BE76D1" w:rsidP="00FB41AB">
            <w:pPr>
              <w:jc w:val="center"/>
              <w:rPr>
                <w:rFonts w:ascii="Times New Roman" w:hAnsi="Times New Roman"/>
                <w:snapToGrid w:val="0"/>
                <w:sz w:val="20"/>
                <w:szCs w:val="20"/>
              </w:rPr>
            </w:pPr>
            <w:r w:rsidRPr="00133778">
              <w:rPr>
                <w:rFonts w:ascii="Times New Roman" w:hAnsi="Times New Roman"/>
                <w:snapToGrid w:val="0"/>
                <w:sz w:val="20"/>
                <w:szCs w:val="20"/>
              </w:rPr>
              <w:t>апрель-октябрь</w:t>
            </w:r>
          </w:p>
        </w:tc>
      </w:tr>
      <w:tr w:rsidR="00BE76D1" w:rsidRPr="00133778" w14:paraId="57D77439" w14:textId="77777777" w:rsidTr="00FB41AB">
        <w:trPr>
          <w:trHeight w:val="283"/>
          <w:jc w:val="center"/>
        </w:trPr>
        <w:tc>
          <w:tcPr>
            <w:tcW w:w="5000" w:type="pct"/>
            <w:gridSpan w:val="5"/>
          </w:tcPr>
          <w:p w14:paraId="43420C1C" w14:textId="77777777" w:rsidR="00BE76D1" w:rsidRPr="00133778" w:rsidRDefault="00BE76D1" w:rsidP="00FB41AB">
            <w:pPr>
              <w:jc w:val="center"/>
              <w:rPr>
                <w:rFonts w:ascii="Times New Roman" w:hAnsi="Times New Roman"/>
                <w:snapToGrid w:val="0"/>
                <w:sz w:val="20"/>
                <w:szCs w:val="20"/>
              </w:rPr>
            </w:pPr>
            <w:r w:rsidRPr="00133778">
              <w:rPr>
                <w:rFonts w:ascii="Times New Roman" w:hAnsi="Times New Roman"/>
                <w:snapToGrid w:val="0"/>
                <w:sz w:val="20"/>
                <w:szCs w:val="20"/>
              </w:rPr>
              <w:t>Риски возникновения ЧС биолого-социального характера</w:t>
            </w:r>
          </w:p>
        </w:tc>
      </w:tr>
      <w:tr w:rsidR="00BE76D1" w:rsidRPr="00133778" w14:paraId="6E500D88" w14:textId="77777777" w:rsidTr="00FB41AB">
        <w:trPr>
          <w:trHeight w:val="283"/>
          <w:jc w:val="center"/>
        </w:trPr>
        <w:tc>
          <w:tcPr>
            <w:tcW w:w="324" w:type="pct"/>
          </w:tcPr>
          <w:p w14:paraId="7F9297AE" w14:textId="77777777" w:rsidR="00BE76D1" w:rsidRPr="00133778" w:rsidRDefault="00BE76D1" w:rsidP="00FB41AB">
            <w:pPr>
              <w:jc w:val="center"/>
              <w:rPr>
                <w:rFonts w:ascii="Times New Roman" w:hAnsi="Times New Roman"/>
                <w:snapToGrid w:val="0"/>
                <w:sz w:val="20"/>
                <w:szCs w:val="20"/>
              </w:rPr>
            </w:pPr>
            <w:r w:rsidRPr="00133778">
              <w:rPr>
                <w:rFonts w:ascii="Times New Roman" w:hAnsi="Times New Roman"/>
                <w:snapToGrid w:val="0"/>
                <w:sz w:val="20"/>
                <w:szCs w:val="20"/>
              </w:rPr>
              <w:t>4</w:t>
            </w:r>
          </w:p>
        </w:tc>
        <w:tc>
          <w:tcPr>
            <w:tcW w:w="2747" w:type="pct"/>
          </w:tcPr>
          <w:p w14:paraId="35D1DA69" w14:textId="77777777" w:rsidR="00BE76D1" w:rsidRPr="00133778" w:rsidRDefault="00BE76D1" w:rsidP="00FB41AB">
            <w:pPr>
              <w:jc w:val="both"/>
              <w:rPr>
                <w:rFonts w:ascii="Times New Roman" w:hAnsi="Times New Roman"/>
                <w:snapToGrid w:val="0"/>
                <w:sz w:val="20"/>
                <w:szCs w:val="20"/>
              </w:rPr>
            </w:pPr>
            <w:r w:rsidRPr="00133778">
              <w:rPr>
                <w:rFonts w:ascii="Times New Roman" w:hAnsi="Times New Roman"/>
                <w:snapToGrid w:val="0"/>
                <w:sz w:val="20"/>
                <w:szCs w:val="20"/>
              </w:rPr>
              <w:t>Риск возникновения заболеваемости людей</w:t>
            </w:r>
          </w:p>
        </w:tc>
        <w:tc>
          <w:tcPr>
            <w:tcW w:w="886" w:type="pct"/>
          </w:tcPr>
          <w:p w14:paraId="4EB4ACB6" w14:textId="77777777" w:rsidR="00BE76D1" w:rsidRPr="00133778" w:rsidRDefault="00BE76D1" w:rsidP="00FB41AB">
            <w:pPr>
              <w:jc w:val="center"/>
              <w:rPr>
                <w:rFonts w:ascii="Times New Roman" w:hAnsi="Times New Roman"/>
                <w:snapToGrid w:val="0"/>
                <w:sz w:val="20"/>
                <w:szCs w:val="20"/>
              </w:rPr>
            </w:pPr>
            <w:r w:rsidRPr="00133778">
              <w:rPr>
                <w:rFonts w:ascii="Times New Roman" w:hAnsi="Times New Roman"/>
                <w:snapToGrid w:val="0"/>
                <w:sz w:val="20"/>
                <w:szCs w:val="20"/>
              </w:rPr>
              <w:t>Приемлемый риск - 10</w:t>
            </w:r>
            <w:r w:rsidRPr="00133778">
              <w:rPr>
                <w:rFonts w:ascii="Times New Roman" w:hAnsi="Times New Roman"/>
                <w:snapToGrid w:val="0"/>
                <w:sz w:val="20"/>
                <w:szCs w:val="20"/>
                <w:vertAlign w:val="superscript"/>
              </w:rPr>
              <w:t>- 4</w:t>
            </w:r>
          </w:p>
        </w:tc>
        <w:tc>
          <w:tcPr>
            <w:tcW w:w="1043" w:type="pct"/>
            <w:gridSpan w:val="2"/>
          </w:tcPr>
          <w:p w14:paraId="04528F4C" w14:textId="77777777" w:rsidR="00BE76D1" w:rsidRPr="00133778" w:rsidRDefault="00BE76D1" w:rsidP="00FB41AB">
            <w:pPr>
              <w:jc w:val="center"/>
              <w:rPr>
                <w:rFonts w:ascii="Times New Roman" w:hAnsi="Times New Roman"/>
                <w:snapToGrid w:val="0"/>
                <w:sz w:val="20"/>
                <w:szCs w:val="20"/>
              </w:rPr>
            </w:pPr>
            <w:r w:rsidRPr="00133778">
              <w:rPr>
                <w:rFonts w:ascii="Times New Roman" w:hAnsi="Times New Roman"/>
                <w:kern w:val="24"/>
                <w:sz w:val="20"/>
                <w:szCs w:val="20"/>
              </w:rPr>
              <w:t>январь – декабрь</w:t>
            </w:r>
          </w:p>
        </w:tc>
      </w:tr>
      <w:tr w:rsidR="00BE76D1" w:rsidRPr="00133778" w14:paraId="38317925" w14:textId="77777777" w:rsidTr="00FB41AB">
        <w:trPr>
          <w:trHeight w:val="283"/>
          <w:jc w:val="center"/>
        </w:trPr>
        <w:tc>
          <w:tcPr>
            <w:tcW w:w="324" w:type="pct"/>
          </w:tcPr>
          <w:p w14:paraId="1023F9B8" w14:textId="77777777" w:rsidR="00BE76D1" w:rsidRPr="00133778" w:rsidRDefault="00BE76D1" w:rsidP="00FB41AB">
            <w:pPr>
              <w:jc w:val="center"/>
              <w:rPr>
                <w:rFonts w:ascii="Times New Roman" w:hAnsi="Times New Roman"/>
                <w:snapToGrid w:val="0"/>
                <w:sz w:val="20"/>
                <w:szCs w:val="20"/>
              </w:rPr>
            </w:pPr>
            <w:r w:rsidRPr="00133778">
              <w:rPr>
                <w:rFonts w:ascii="Times New Roman" w:hAnsi="Times New Roman"/>
                <w:snapToGrid w:val="0"/>
                <w:sz w:val="20"/>
                <w:szCs w:val="20"/>
              </w:rPr>
              <w:t>5</w:t>
            </w:r>
          </w:p>
        </w:tc>
        <w:tc>
          <w:tcPr>
            <w:tcW w:w="2747" w:type="pct"/>
          </w:tcPr>
          <w:p w14:paraId="4F2FBD1E" w14:textId="77777777" w:rsidR="00BE76D1" w:rsidRPr="00133778" w:rsidRDefault="00BE76D1" w:rsidP="00FB41AB">
            <w:pPr>
              <w:jc w:val="both"/>
              <w:rPr>
                <w:rFonts w:ascii="Times New Roman" w:hAnsi="Times New Roman"/>
                <w:snapToGrid w:val="0"/>
                <w:sz w:val="20"/>
                <w:szCs w:val="20"/>
              </w:rPr>
            </w:pPr>
            <w:r w:rsidRPr="00133778">
              <w:rPr>
                <w:rFonts w:ascii="Times New Roman" w:hAnsi="Times New Roman"/>
                <w:snapToGrid w:val="0"/>
                <w:sz w:val="20"/>
                <w:szCs w:val="20"/>
              </w:rPr>
              <w:t>Риск возникновения заболеваемости с/х. животных</w:t>
            </w:r>
          </w:p>
        </w:tc>
        <w:tc>
          <w:tcPr>
            <w:tcW w:w="886" w:type="pct"/>
          </w:tcPr>
          <w:p w14:paraId="7577075B" w14:textId="77777777" w:rsidR="00BE76D1" w:rsidRPr="00133778" w:rsidRDefault="00BE76D1" w:rsidP="00FB41AB">
            <w:pPr>
              <w:jc w:val="center"/>
              <w:rPr>
                <w:rFonts w:ascii="Times New Roman" w:hAnsi="Times New Roman"/>
                <w:snapToGrid w:val="0"/>
                <w:sz w:val="20"/>
                <w:szCs w:val="20"/>
              </w:rPr>
            </w:pPr>
            <w:r w:rsidRPr="00133778">
              <w:rPr>
                <w:rFonts w:ascii="Times New Roman" w:hAnsi="Times New Roman"/>
                <w:snapToGrid w:val="0"/>
                <w:sz w:val="20"/>
                <w:szCs w:val="20"/>
              </w:rPr>
              <w:t>Приемлемый риск - 10</w:t>
            </w:r>
            <w:r w:rsidRPr="00133778">
              <w:rPr>
                <w:rFonts w:ascii="Times New Roman" w:hAnsi="Times New Roman"/>
                <w:snapToGrid w:val="0"/>
                <w:sz w:val="20"/>
                <w:szCs w:val="20"/>
                <w:vertAlign w:val="superscript"/>
              </w:rPr>
              <w:t>- 4</w:t>
            </w:r>
          </w:p>
        </w:tc>
        <w:tc>
          <w:tcPr>
            <w:tcW w:w="1043" w:type="pct"/>
            <w:gridSpan w:val="2"/>
          </w:tcPr>
          <w:p w14:paraId="726217A1" w14:textId="77777777" w:rsidR="00BE76D1" w:rsidRPr="00133778" w:rsidRDefault="00BE76D1" w:rsidP="00FB41AB">
            <w:pPr>
              <w:jc w:val="center"/>
              <w:rPr>
                <w:rFonts w:ascii="Times New Roman" w:hAnsi="Times New Roman"/>
                <w:snapToGrid w:val="0"/>
                <w:sz w:val="20"/>
                <w:szCs w:val="20"/>
              </w:rPr>
            </w:pPr>
            <w:r w:rsidRPr="00133778">
              <w:rPr>
                <w:rFonts w:ascii="Times New Roman" w:hAnsi="Times New Roman"/>
                <w:kern w:val="24"/>
                <w:sz w:val="20"/>
                <w:szCs w:val="20"/>
              </w:rPr>
              <w:t>январь – декабрь</w:t>
            </w:r>
          </w:p>
        </w:tc>
      </w:tr>
    </w:tbl>
    <w:p w14:paraId="5D014B71" w14:textId="77777777" w:rsidR="00BE76D1" w:rsidRDefault="00BE76D1" w:rsidP="00BE76D1">
      <w:pPr>
        <w:pStyle w:val="b"/>
      </w:pPr>
    </w:p>
    <w:p w14:paraId="15B82770" w14:textId="77777777" w:rsidR="00BE76D1" w:rsidRPr="00541A17" w:rsidRDefault="00BE76D1" w:rsidP="00BE76D1">
      <w:pPr>
        <w:pStyle w:val="b"/>
        <w:ind w:firstLine="0"/>
        <w:jc w:val="center"/>
        <w:rPr>
          <w:b/>
          <w:bCs/>
        </w:rPr>
      </w:pPr>
      <w:r w:rsidRPr="00541A17">
        <w:rPr>
          <w:b/>
          <w:bCs/>
        </w:rPr>
        <w:t>Опасные гидрологические явления и процессы</w:t>
      </w:r>
    </w:p>
    <w:p w14:paraId="54CDB10E" w14:textId="77777777" w:rsidR="00BE76D1" w:rsidRDefault="00BE76D1" w:rsidP="00BE76D1">
      <w:pPr>
        <w:pStyle w:val="b"/>
      </w:pPr>
    </w:p>
    <w:p w14:paraId="720E36DB" w14:textId="77777777" w:rsidR="00BE76D1" w:rsidRDefault="00BE76D1" w:rsidP="00BE76D1">
      <w:pPr>
        <w:pStyle w:val="b"/>
      </w:pPr>
      <w:r>
        <w:t>В соответствии с решением краевой комиссии по предупреждению и ликвидации чрезвычайных ситуаций и обеспечению пожарной безопасности, приведен перечень населенных пунктов на территории Красноярского края, подверженных различным гидрологическим и гидродинамическим явлениям и процессам:</w:t>
      </w:r>
    </w:p>
    <w:p w14:paraId="265B686B" w14:textId="77777777" w:rsidR="00BE76D1" w:rsidRDefault="00BE76D1" w:rsidP="00BE76D1">
      <w:pPr>
        <w:pStyle w:val="b"/>
        <w:numPr>
          <w:ilvl w:val="0"/>
          <w:numId w:val="101"/>
        </w:numPr>
        <w:ind w:left="0" w:firstLine="709"/>
      </w:pPr>
      <w:r w:rsidRPr="000641AE">
        <w:t>Риск весеннего половодья</w:t>
      </w:r>
      <w:r>
        <w:t>:</w:t>
      </w:r>
    </w:p>
    <w:p w14:paraId="1BC1AA43" w14:textId="77777777" w:rsidR="00BE76D1" w:rsidRDefault="00BE76D1" w:rsidP="00BE76D1">
      <w:pPr>
        <w:pStyle w:val="b"/>
        <w:numPr>
          <w:ilvl w:val="0"/>
          <w:numId w:val="102"/>
        </w:numPr>
        <w:ind w:left="0" w:firstLine="709"/>
      </w:pPr>
      <w:r w:rsidRPr="000641AE">
        <w:t>г. Минусинск</w:t>
      </w:r>
      <w:r>
        <w:t xml:space="preserve"> (р. Минусинка) – критический уровень, при котором происходит затопление (подтопление) 200 см.</w:t>
      </w:r>
    </w:p>
    <w:p w14:paraId="6FAD9A90" w14:textId="77777777" w:rsidR="00BE76D1" w:rsidRDefault="00BE76D1" w:rsidP="00BE76D1">
      <w:pPr>
        <w:pStyle w:val="b"/>
        <w:numPr>
          <w:ilvl w:val="0"/>
          <w:numId w:val="101"/>
        </w:numPr>
        <w:ind w:left="0" w:firstLine="709"/>
      </w:pPr>
      <w:r>
        <w:t>Риск затопления (подтопления), формируемого другими гидрологическими явлениями (подтопление грунтовыми водами):</w:t>
      </w:r>
    </w:p>
    <w:p w14:paraId="720F786D" w14:textId="77777777" w:rsidR="00BE76D1" w:rsidRDefault="00BE76D1" w:rsidP="00BE76D1">
      <w:pPr>
        <w:pStyle w:val="b"/>
        <w:numPr>
          <w:ilvl w:val="0"/>
          <w:numId w:val="102"/>
        </w:numPr>
        <w:ind w:left="0" w:firstLine="709"/>
      </w:pPr>
      <w:r w:rsidRPr="000641AE">
        <w:t>г. Минусинск</w:t>
      </w:r>
      <w:r>
        <w:t xml:space="preserve"> (грунтовые воды) – критический уровень, при котором происходит затопление (подтопление) 200 см.</w:t>
      </w:r>
    </w:p>
    <w:p w14:paraId="568BE003" w14:textId="77777777" w:rsidR="00BE76D1" w:rsidRDefault="00BE76D1" w:rsidP="00BE76D1">
      <w:pPr>
        <w:pStyle w:val="b"/>
      </w:pPr>
    </w:p>
    <w:p w14:paraId="4F1DBB04" w14:textId="77777777" w:rsidR="00BE76D1" w:rsidRDefault="00BE76D1" w:rsidP="00BE76D1">
      <w:pPr>
        <w:pStyle w:val="b"/>
      </w:pPr>
      <w:r>
        <w:t>Основные методы инженерной защиты территорий от подтоплений и затоплений:</w:t>
      </w:r>
    </w:p>
    <w:p w14:paraId="429C5FD2" w14:textId="77777777" w:rsidR="00BE76D1" w:rsidRDefault="00BE76D1" w:rsidP="00BE76D1">
      <w:pPr>
        <w:pStyle w:val="b"/>
        <w:numPr>
          <w:ilvl w:val="0"/>
          <w:numId w:val="102"/>
        </w:numPr>
        <w:ind w:left="0" w:firstLine="709"/>
      </w:pPr>
      <w:r>
        <w:t>искусственное повышение поверхности территории до незатопляемых планировочных отметок (например, создание насыпи под защищаемыми сооружениями);</w:t>
      </w:r>
    </w:p>
    <w:p w14:paraId="0414CD31" w14:textId="77777777" w:rsidR="00BE76D1" w:rsidRDefault="00BE76D1" w:rsidP="00BE76D1">
      <w:pPr>
        <w:pStyle w:val="b"/>
        <w:numPr>
          <w:ilvl w:val="0"/>
          <w:numId w:val="102"/>
        </w:numPr>
        <w:ind w:left="0" w:firstLine="709"/>
      </w:pPr>
      <w:r>
        <w:t>обвалование территории – создание дамб, насыпей или других ограждающих конструкций, которые препятствуют распространению воды;</w:t>
      </w:r>
    </w:p>
    <w:p w14:paraId="2D10725F" w14:textId="77777777" w:rsidR="00BE76D1" w:rsidRDefault="00BE76D1" w:rsidP="00BE76D1">
      <w:pPr>
        <w:pStyle w:val="b"/>
        <w:numPr>
          <w:ilvl w:val="0"/>
          <w:numId w:val="102"/>
        </w:numPr>
        <w:ind w:left="0" w:firstLine="709"/>
      </w:pPr>
      <w:r>
        <w:t>устройство руслорегулирующих сооружений и сооружений по регулированию и отводу поверхностного стока;</w:t>
      </w:r>
    </w:p>
    <w:p w14:paraId="6B00685F" w14:textId="77777777" w:rsidR="00BE76D1" w:rsidRDefault="00BE76D1" w:rsidP="00BE76D1">
      <w:pPr>
        <w:pStyle w:val="b"/>
        <w:numPr>
          <w:ilvl w:val="0"/>
          <w:numId w:val="102"/>
        </w:numPr>
        <w:ind w:left="0" w:firstLine="709"/>
      </w:pPr>
      <w:r>
        <w:t>устройство систематических дренажных систем и локальных дренажей для отвода воды (включая иные мероприятия по водопонижению);</w:t>
      </w:r>
    </w:p>
    <w:p w14:paraId="09B0F7C1" w14:textId="77777777" w:rsidR="00BE76D1" w:rsidRDefault="00BE76D1" w:rsidP="00BE76D1">
      <w:pPr>
        <w:pStyle w:val="b"/>
        <w:numPr>
          <w:ilvl w:val="0"/>
          <w:numId w:val="102"/>
        </w:numPr>
        <w:ind w:left="0" w:firstLine="709"/>
      </w:pPr>
      <w:r>
        <w:t>устройство противофильтрационных завес и экранов;</w:t>
      </w:r>
    </w:p>
    <w:p w14:paraId="651D68AC" w14:textId="77777777" w:rsidR="00BE76D1" w:rsidRDefault="00BE76D1" w:rsidP="00BE76D1">
      <w:pPr>
        <w:pStyle w:val="b"/>
        <w:numPr>
          <w:ilvl w:val="0"/>
          <w:numId w:val="102"/>
        </w:numPr>
        <w:ind w:left="0" w:firstLine="709"/>
      </w:pPr>
      <w:r>
        <w:t>защита водонесущих инженерных коммуникаций (при техногенных рисках).</w:t>
      </w:r>
    </w:p>
    <w:p w14:paraId="34458C37" w14:textId="77777777" w:rsidR="00BE76D1" w:rsidRDefault="00BE76D1" w:rsidP="00BE76D1">
      <w:pPr>
        <w:pStyle w:val="b"/>
      </w:pPr>
      <w:r>
        <w:t>К вспомогательным средствам инженерной защиты можно отнести использование естественных свойств природных систем:</w:t>
      </w:r>
    </w:p>
    <w:p w14:paraId="6B20EBE0" w14:textId="77777777" w:rsidR="00BE76D1" w:rsidRDefault="00BE76D1" w:rsidP="00BE76D1">
      <w:pPr>
        <w:pStyle w:val="b"/>
        <w:numPr>
          <w:ilvl w:val="0"/>
          <w:numId w:val="102"/>
        </w:numPr>
        <w:ind w:left="0" w:firstLine="709"/>
      </w:pPr>
      <w:r>
        <w:t>расчистку русел и стариц для повышения эффективности водоотведения;</w:t>
      </w:r>
    </w:p>
    <w:p w14:paraId="6905DEAB" w14:textId="77777777" w:rsidR="00BE76D1" w:rsidRDefault="00BE76D1" w:rsidP="00BE76D1">
      <w:pPr>
        <w:pStyle w:val="b"/>
        <w:numPr>
          <w:ilvl w:val="0"/>
          <w:numId w:val="102"/>
        </w:numPr>
        <w:ind w:left="0" w:firstLine="709"/>
      </w:pPr>
      <w:r>
        <w:t>посадку деревьев-гигрофитов для улучшения дренажа.</w:t>
      </w:r>
    </w:p>
    <w:p w14:paraId="213C2E59" w14:textId="77777777" w:rsidR="00BE76D1" w:rsidRDefault="00BE76D1" w:rsidP="00BE76D1">
      <w:pPr>
        <w:pStyle w:val="b"/>
      </w:pPr>
    </w:p>
    <w:p w14:paraId="1CCAD936" w14:textId="77777777" w:rsidR="00BE76D1" w:rsidRPr="003E1DF3" w:rsidRDefault="00BE76D1" w:rsidP="00BE76D1">
      <w:pPr>
        <w:pStyle w:val="b"/>
        <w:ind w:firstLine="0"/>
        <w:jc w:val="center"/>
        <w:rPr>
          <w:b/>
          <w:bCs/>
        </w:rPr>
      </w:pPr>
      <w:r w:rsidRPr="003E1DF3">
        <w:rPr>
          <w:b/>
          <w:bCs/>
        </w:rPr>
        <w:t>Опасные метеорологические явления и процессы</w:t>
      </w:r>
    </w:p>
    <w:p w14:paraId="2CFBAE08" w14:textId="77777777" w:rsidR="00BE76D1" w:rsidRDefault="00BE76D1" w:rsidP="00BE76D1">
      <w:pPr>
        <w:pStyle w:val="b"/>
      </w:pPr>
    </w:p>
    <w:p w14:paraId="4E503256" w14:textId="77777777" w:rsidR="00BE76D1" w:rsidRDefault="00BE76D1" w:rsidP="00BE76D1">
      <w:pPr>
        <w:pStyle w:val="b"/>
      </w:pPr>
      <w:r>
        <w:t>Буря — это ветер скорость которого меньше скорости урагана, но довольно велика и достигает 15-25 м/с. Скорость распространения сильного ветра ещё меньше 13-15 м/с. Ураганный ветер разрушает прочные и сносит лёгкие строения, опустошает засеянные поля, обрывает провода и валит столбы линий электропередач и связи, повреждает транспортные магистрали и мосты, вызывает аварии на коммунально-энергетических сетях. Последствия прохождения шквалистых ветров со скоростью более 15-20 м/с приводит к обрушению опор и множественным обрывам проводов ЛЭП, выходу из строя систем энергоснабжения, линий связи, а также падению и завалам деревьев. Результатом шквалистых ветров является нарушение функционирования систем жизнеобеспечения населения и хозяйствующих субъектов на территории муниципального района, нарушение водоснабжения</w:t>
      </w:r>
    </w:p>
    <w:p w14:paraId="75A7E761" w14:textId="77777777" w:rsidR="00BE76D1" w:rsidRDefault="00BE76D1" w:rsidP="00BE76D1">
      <w:pPr>
        <w:pStyle w:val="b"/>
      </w:pPr>
      <w:r>
        <w:t>Средняя годовая скорость ветра составляет 4-5 м/с. В году возможно 7-9 дней с сильным ветром до 20 м/с. Согласно СП 20.13330.2011 «Нагрузки и воздействия. Актуализированная редакция СНиП 2.01.07-85*», территория городского округа г. Минусинск относится к I району.</w:t>
      </w:r>
    </w:p>
    <w:p w14:paraId="456461C9" w14:textId="77777777" w:rsidR="00BE76D1" w:rsidRDefault="00BE76D1" w:rsidP="00BE76D1">
      <w:pPr>
        <w:pStyle w:val="b"/>
      </w:pPr>
      <w:r>
        <w:t>Сильные ветра в сочетании с пыльной бурей обладают большой разрушительной силой, в результате которой возможно:</w:t>
      </w:r>
    </w:p>
    <w:p w14:paraId="37082513" w14:textId="77777777" w:rsidR="00BE76D1" w:rsidRDefault="00BE76D1" w:rsidP="00BE76D1">
      <w:pPr>
        <w:pStyle w:val="b"/>
        <w:numPr>
          <w:ilvl w:val="0"/>
          <w:numId w:val="100"/>
        </w:numPr>
        <w:ind w:left="0" w:firstLine="709"/>
      </w:pPr>
      <w:r>
        <w:t>разрушение и повреждение гражданских, сельскохозяйственных и промышленных сооружений, объектов инфраструктуры;</w:t>
      </w:r>
    </w:p>
    <w:p w14:paraId="4E832790" w14:textId="77777777" w:rsidR="00BE76D1" w:rsidRDefault="00BE76D1" w:rsidP="00BE76D1">
      <w:pPr>
        <w:pStyle w:val="b"/>
        <w:numPr>
          <w:ilvl w:val="0"/>
          <w:numId w:val="100"/>
        </w:numPr>
        <w:ind w:left="0" w:firstLine="709"/>
      </w:pPr>
      <w:r>
        <w:t>порыв линий связи и электропередач;</w:t>
      </w:r>
    </w:p>
    <w:p w14:paraId="18919B1A" w14:textId="77777777" w:rsidR="00BE76D1" w:rsidRDefault="00BE76D1" w:rsidP="00BE76D1">
      <w:pPr>
        <w:pStyle w:val="b"/>
        <w:numPr>
          <w:ilvl w:val="0"/>
          <w:numId w:val="100"/>
        </w:numPr>
        <w:ind w:left="0" w:firstLine="709"/>
      </w:pPr>
      <w:r>
        <w:t>возникновение массовых пожаров в населённых пунктах с плотной деревянной застройкой;</w:t>
      </w:r>
    </w:p>
    <w:p w14:paraId="24F7FB7B" w14:textId="77777777" w:rsidR="00BE76D1" w:rsidRDefault="00BE76D1" w:rsidP="00BE76D1">
      <w:pPr>
        <w:pStyle w:val="b"/>
        <w:numPr>
          <w:ilvl w:val="0"/>
          <w:numId w:val="100"/>
        </w:numPr>
        <w:ind w:left="0" w:firstLine="709"/>
      </w:pPr>
      <w:r>
        <w:t>усугубление обстановки в лесопожарный период.</w:t>
      </w:r>
    </w:p>
    <w:p w14:paraId="587758A7" w14:textId="77777777" w:rsidR="00BE76D1" w:rsidRDefault="00BE76D1" w:rsidP="00BE76D1">
      <w:pPr>
        <w:pStyle w:val="b"/>
      </w:pPr>
      <w:r>
        <w:t>Поражающими факторами этих видов опасных природных процессов, в соответствии с (ГОСТ Р.22.0.06-95) являются: ветровая нагрузка, аэродинамическое давление и вибрация.</w:t>
      </w:r>
    </w:p>
    <w:p w14:paraId="7590D6A1" w14:textId="77777777" w:rsidR="00BE76D1" w:rsidRDefault="00BE76D1" w:rsidP="00BE76D1">
      <w:pPr>
        <w:pStyle w:val="b"/>
      </w:pPr>
      <w:r>
        <w:t>На территории городского округа город Минусинск, учитывая его инфраструктуру, наиболее существенным фактором будет ветровой поток.</w:t>
      </w:r>
    </w:p>
    <w:p w14:paraId="5086E822" w14:textId="77777777" w:rsidR="00BE76D1" w:rsidRDefault="00BE76D1" w:rsidP="00BE76D1">
      <w:pPr>
        <w:pStyle w:val="b"/>
      </w:pPr>
    </w:p>
    <w:p w14:paraId="62842DC0" w14:textId="77777777" w:rsidR="00BE76D1" w:rsidRPr="003E1DF3" w:rsidRDefault="00BE76D1" w:rsidP="00BE76D1">
      <w:pPr>
        <w:pStyle w:val="b"/>
        <w:ind w:firstLine="0"/>
        <w:jc w:val="center"/>
        <w:rPr>
          <w:b/>
          <w:bCs/>
        </w:rPr>
      </w:pPr>
      <w:r w:rsidRPr="003E1DF3">
        <w:rPr>
          <w:b/>
          <w:bCs/>
        </w:rPr>
        <w:t>Сильные осадки</w:t>
      </w:r>
    </w:p>
    <w:p w14:paraId="03DC10F2" w14:textId="77777777" w:rsidR="00BE76D1" w:rsidRDefault="00BE76D1" w:rsidP="00BE76D1">
      <w:pPr>
        <w:pStyle w:val="b"/>
      </w:pPr>
    </w:p>
    <w:p w14:paraId="2C82C07F" w14:textId="77777777" w:rsidR="00BE76D1" w:rsidRPr="007E157C" w:rsidRDefault="00BE76D1" w:rsidP="00BE76D1">
      <w:pPr>
        <w:pStyle w:val="b"/>
      </w:pPr>
      <w:r w:rsidRPr="007E157C">
        <w:t>Зимние температуры воздуха отрицательные и составляют в январе -18,2…-20,3 °С. Самые низкие температуры отмечаются в декабре, январе и достигают в отдельные годы -40…-50 °С. Низкие температуры могут держаться до 5 дней.</w:t>
      </w:r>
    </w:p>
    <w:p w14:paraId="2F1FA4E6" w14:textId="77777777" w:rsidR="00BE76D1" w:rsidRPr="007E157C" w:rsidRDefault="00BE76D1" w:rsidP="00BE76D1">
      <w:pPr>
        <w:pStyle w:val="b"/>
      </w:pPr>
      <w:r w:rsidRPr="007E157C">
        <w:t>В результате продолжительных низких температур атмосферного воздуха, возможны нарушения функционирования систем ЖКХ, электроэнергетики, аварийные остановки теплоснабжения, размораживание систем водо- и теплоснабжения, а также усугубление обстановки, связанной с бытовыми пожарами, в результате большего использования обогревательных приборов. Снежные заносы могут нарушать автомобильное и железнодорожное сообщение, ограничивая нормальное жизнеобеспечение городского округа г</w:t>
      </w:r>
      <w:r>
        <w:t>ород</w:t>
      </w:r>
      <w:r w:rsidRPr="007E157C">
        <w:t xml:space="preserve"> Минусинск.</w:t>
      </w:r>
    </w:p>
    <w:p w14:paraId="6C05E072" w14:textId="77777777" w:rsidR="00BE76D1" w:rsidRPr="007E157C" w:rsidRDefault="00BE76D1" w:rsidP="00BE76D1">
      <w:pPr>
        <w:pStyle w:val="b"/>
      </w:pPr>
      <w:r w:rsidRPr="007E157C">
        <w:t>Обильные атмосферные осадки, обледенения и гололёд. На территории городского округа г</w:t>
      </w:r>
      <w:r>
        <w:t>ород</w:t>
      </w:r>
      <w:r w:rsidRPr="007E157C">
        <w:t xml:space="preserve"> Минусинск возможно выпадение месячной нормы атмосферных осадков (дождей) за период 3-5 дней, что приводит к повышению уровня воды в реках и подтоплению низменных участков местности. При выпадении атмосферных осадков в зимнее время года (снега) более 40 см затрудняется движение по автомобильным дорогам.</w:t>
      </w:r>
    </w:p>
    <w:p w14:paraId="38806DE6" w14:textId="77777777" w:rsidR="00BE76D1" w:rsidRDefault="00BE76D1" w:rsidP="00BE76D1">
      <w:pPr>
        <w:pStyle w:val="b"/>
      </w:pPr>
    </w:p>
    <w:p w14:paraId="3204ED64" w14:textId="77777777" w:rsidR="00BE76D1" w:rsidRPr="003E1DF3" w:rsidRDefault="00BE76D1" w:rsidP="00BE76D1">
      <w:pPr>
        <w:pStyle w:val="b"/>
        <w:ind w:firstLine="0"/>
        <w:jc w:val="center"/>
        <w:rPr>
          <w:b/>
          <w:bCs/>
        </w:rPr>
      </w:pPr>
      <w:r w:rsidRPr="003E1DF3">
        <w:rPr>
          <w:b/>
          <w:bCs/>
        </w:rPr>
        <w:t>Природные пожары</w:t>
      </w:r>
    </w:p>
    <w:p w14:paraId="0213F132" w14:textId="77777777" w:rsidR="00BE76D1" w:rsidRDefault="00BE76D1" w:rsidP="00BE76D1">
      <w:pPr>
        <w:pStyle w:val="b"/>
      </w:pPr>
    </w:p>
    <w:p w14:paraId="5218B2CD" w14:textId="77777777" w:rsidR="00BE76D1" w:rsidRDefault="00BE76D1" w:rsidP="00BE76D1">
      <w:pPr>
        <w:pStyle w:val="b"/>
      </w:pPr>
      <w:r w:rsidRPr="007E157C">
        <w:t>Природные пожары – это неконтролируемый процесс горения, стихийно возникающий в распространяющийся в природной среде. Лесные пожары разделяют на верховые и низовые пожары. Кроме того, классифицируются повальный, ландшафтный, валежный и торфяной пожары.</w:t>
      </w:r>
    </w:p>
    <w:p w14:paraId="18903FB0" w14:textId="77777777" w:rsidR="00BE76D1" w:rsidRDefault="00BE76D1" w:rsidP="00BE76D1">
      <w:pPr>
        <w:pStyle w:val="b"/>
      </w:pPr>
      <w:r>
        <w:t>Наиболее горимыми являются леса Абанского, Богучанского, Мотылевского, Тасеевского, Пировского, Кежемского, Енисейского районов.</w:t>
      </w:r>
    </w:p>
    <w:p w14:paraId="70E80BEA" w14:textId="77777777" w:rsidR="00BE76D1" w:rsidRDefault="00BE76D1" w:rsidP="00BE76D1">
      <w:pPr>
        <w:pStyle w:val="b"/>
      </w:pPr>
      <w:r>
        <w:t>Максимальная загораемость лесов наблюдается в лесостепных районах, что обусловлено большой плотностью населения и интенсивной хозяйственной деятельностью.</w:t>
      </w:r>
    </w:p>
    <w:p w14:paraId="111E0D11" w14:textId="77777777" w:rsidR="00BE76D1" w:rsidRDefault="00BE76D1" w:rsidP="00BE76D1">
      <w:pPr>
        <w:pStyle w:val="b"/>
      </w:pPr>
      <w:r>
        <w:t xml:space="preserve">В соответствии с </w:t>
      </w:r>
      <w:r w:rsidRPr="00E81826">
        <w:rPr>
          <w:szCs w:val="26"/>
        </w:rPr>
        <w:t>Постановлением</w:t>
      </w:r>
      <w:r>
        <w:rPr>
          <w:szCs w:val="26"/>
        </w:rPr>
        <w:t xml:space="preserve"> </w:t>
      </w:r>
      <w:r>
        <w:t xml:space="preserve">правительство Красноярского края от 30.12.2021 № 1000-п «Об утверждении перечня населенных пунктов на территории Красноярского края, подверженных угрозе лесных пожаров и других ландшафтных (природных) пожаров в 2022 году, перечня территорий организаций отдыха детей и их оздоровления, территорий ведения гражданами садоводства или огородничества для собственных нужд в Красноярском крае, подверженных угрозе лесных пожаров и других ландшафтных (природных) пожаров в 2022 году», в связи с наличием </w:t>
      </w:r>
      <w:r w:rsidRPr="00E81826">
        <w:t>на землях населенного пункта городского хвойного (смешанного) леса</w:t>
      </w:r>
      <w:r>
        <w:t>, угрозе лесных пожаров и других ландшафтных (природных) пожаров</w:t>
      </w:r>
      <w:r w:rsidRPr="00E81826">
        <w:t xml:space="preserve"> </w:t>
      </w:r>
      <w:r>
        <w:t>подверженны:</w:t>
      </w:r>
    </w:p>
    <w:p w14:paraId="48E7FECC" w14:textId="77777777" w:rsidR="00BE76D1" w:rsidRDefault="00BE76D1" w:rsidP="00BE76D1">
      <w:pPr>
        <w:pStyle w:val="b"/>
        <w:numPr>
          <w:ilvl w:val="0"/>
          <w:numId w:val="100"/>
        </w:numPr>
        <w:ind w:left="0" w:firstLine="709"/>
      </w:pPr>
      <w:r>
        <w:t>территория г. Минусинск;</w:t>
      </w:r>
    </w:p>
    <w:p w14:paraId="0726A5BD" w14:textId="77777777" w:rsidR="00BE76D1" w:rsidRDefault="00BE76D1" w:rsidP="00BE76D1">
      <w:pPr>
        <w:pStyle w:val="b"/>
        <w:numPr>
          <w:ilvl w:val="0"/>
          <w:numId w:val="100"/>
        </w:numPr>
        <w:ind w:left="0" w:firstLine="709"/>
      </w:pPr>
      <w:r>
        <w:t>территория п. Зеленый Бор;</w:t>
      </w:r>
    </w:p>
    <w:p w14:paraId="70B0FE07" w14:textId="77777777" w:rsidR="00BE76D1" w:rsidRDefault="00BE76D1" w:rsidP="00BE76D1">
      <w:pPr>
        <w:pStyle w:val="b"/>
        <w:numPr>
          <w:ilvl w:val="0"/>
          <w:numId w:val="100"/>
        </w:numPr>
        <w:ind w:left="0" w:firstLine="709"/>
      </w:pPr>
      <w:r>
        <w:t>д</w:t>
      </w:r>
      <w:r w:rsidRPr="00FB7D1F">
        <w:t xml:space="preserve">етский спортивно-оздоровительный лагерь </w:t>
      </w:r>
      <w:r>
        <w:t>«</w:t>
      </w:r>
      <w:r w:rsidRPr="00FB7D1F">
        <w:t>Елочка</w:t>
      </w:r>
      <w:r>
        <w:t>»</w:t>
      </w:r>
      <w:r w:rsidRPr="00FB7D1F">
        <w:t xml:space="preserve"> (МБУ ДСОЛ </w:t>
      </w:r>
      <w:r>
        <w:t>«</w:t>
      </w:r>
      <w:r w:rsidRPr="00FB7D1F">
        <w:t>Елочка</w:t>
      </w:r>
      <w:r>
        <w:t>»</w:t>
      </w:r>
      <w:r w:rsidRPr="00FB7D1F">
        <w:t>)</w:t>
      </w:r>
      <w:r>
        <w:t>;</w:t>
      </w:r>
    </w:p>
    <w:p w14:paraId="510E3F7D" w14:textId="77777777" w:rsidR="00BE76D1" w:rsidRDefault="00BE76D1" w:rsidP="00BE76D1">
      <w:pPr>
        <w:pStyle w:val="b"/>
        <w:numPr>
          <w:ilvl w:val="0"/>
          <w:numId w:val="100"/>
        </w:numPr>
        <w:ind w:left="0" w:firstLine="709"/>
      </w:pPr>
      <w:r>
        <w:t>с</w:t>
      </w:r>
      <w:r w:rsidRPr="00FB7D1F">
        <w:t xml:space="preserve">анаторно-оздоровительный лагерь круглогодичного действия </w:t>
      </w:r>
      <w:r>
        <w:t>«</w:t>
      </w:r>
      <w:r w:rsidRPr="00FB7D1F">
        <w:t>Солнечный-2</w:t>
      </w:r>
      <w:r>
        <w:t>»</w:t>
      </w:r>
      <w:r w:rsidRPr="00FB7D1F">
        <w:t xml:space="preserve"> (</w:t>
      </w:r>
      <w:r>
        <w:t>«</w:t>
      </w:r>
      <w:r w:rsidRPr="00FB7D1F">
        <w:t xml:space="preserve">КГАУ </w:t>
      </w:r>
      <w:r>
        <w:t>«</w:t>
      </w:r>
      <w:r w:rsidRPr="00FB7D1F">
        <w:t xml:space="preserve">СОЦ </w:t>
      </w:r>
      <w:r>
        <w:t>«</w:t>
      </w:r>
      <w:r w:rsidRPr="00FB7D1F">
        <w:t>Тесь</w:t>
      </w:r>
      <w:r>
        <w:t>»</w:t>
      </w:r>
      <w:r w:rsidRPr="00FB7D1F">
        <w:t>)</w:t>
      </w:r>
      <w:r>
        <w:t>;</w:t>
      </w:r>
    </w:p>
    <w:p w14:paraId="2AA67C72" w14:textId="77777777" w:rsidR="00BE76D1" w:rsidRDefault="00BE76D1" w:rsidP="00BE76D1">
      <w:pPr>
        <w:pStyle w:val="b"/>
        <w:numPr>
          <w:ilvl w:val="0"/>
          <w:numId w:val="100"/>
        </w:numPr>
        <w:ind w:left="0" w:firstLine="709"/>
      </w:pPr>
      <w:r>
        <w:t>с</w:t>
      </w:r>
      <w:r w:rsidRPr="00FB7D1F">
        <w:t xml:space="preserve">адоводческое некоммерческое товарищество собственников недвижимости </w:t>
      </w:r>
      <w:r>
        <w:t>«</w:t>
      </w:r>
      <w:r w:rsidRPr="00FB7D1F">
        <w:t>Дорожник</w:t>
      </w:r>
      <w:r>
        <w:t>» (</w:t>
      </w:r>
      <w:r w:rsidRPr="00FB7D1F">
        <w:t>4 км на северо-запад от г. Минусинска</w:t>
      </w:r>
      <w:r>
        <w:t>);</w:t>
      </w:r>
    </w:p>
    <w:p w14:paraId="5000F9AE" w14:textId="77777777" w:rsidR="00BE76D1" w:rsidRDefault="00BE76D1" w:rsidP="00BE76D1">
      <w:pPr>
        <w:pStyle w:val="b"/>
        <w:numPr>
          <w:ilvl w:val="0"/>
          <w:numId w:val="100"/>
        </w:numPr>
        <w:ind w:left="0" w:firstLine="709"/>
      </w:pPr>
      <w:r>
        <w:t>садоводческое некоммерческое товарищество «Джойка»;</w:t>
      </w:r>
    </w:p>
    <w:p w14:paraId="50776100" w14:textId="77777777" w:rsidR="00BE76D1" w:rsidRDefault="00BE76D1" w:rsidP="00BE76D1">
      <w:pPr>
        <w:pStyle w:val="b"/>
        <w:numPr>
          <w:ilvl w:val="0"/>
          <w:numId w:val="100"/>
        </w:numPr>
        <w:ind w:left="0" w:firstLine="709"/>
      </w:pPr>
      <w:r>
        <w:t>садоводческое некоммерческое товарищество «Электромашиностроитель»;</w:t>
      </w:r>
    </w:p>
    <w:p w14:paraId="0ED12035" w14:textId="77777777" w:rsidR="00BE76D1" w:rsidRDefault="00BE76D1" w:rsidP="00BE76D1">
      <w:pPr>
        <w:pStyle w:val="b"/>
        <w:numPr>
          <w:ilvl w:val="0"/>
          <w:numId w:val="100"/>
        </w:numPr>
        <w:ind w:left="0" w:firstLine="709"/>
      </w:pPr>
      <w:r>
        <w:t>садоводческое некоммерческое товарищество «</w:t>
      </w:r>
      <w:r w:rsidRPr="00FB7D1F">
        <w:t>Буревестник</w:t>
      </w:r>
      <w:r>
        <w:t>».</w:t>
      </w:r>
    </w:p>
    <w:p w14:paraId="07CD579E" w14:textId="77777777" w:rsidR="00BE76D1" w:rsidRDefault="00BE76D1" w:rsidP="00BE76D1">
      <w:pPr>
        <w:pStyle w:val="b"/>
      </w:pPr>
    </w:p>
    <w:p w14:paraId="6BA6EB03" w14:textId="77777777" w:rsidR="00BE76D1" w:rsidRDefault="00BE76D1" w:rsidP="00BE76D1">
      <w:pPr>
        <w:pStyle w:val="b"/>
      </w:pPr>
      <w:r w:rsidRPr="008647FA">
        <w:t>Мероприятия по противопожарной профилактике</w:t>
      </w:r>
      <w:r>
        <w:t>:</w:t>
      </w:r>
    </w:p>
    <w:p w14:paraId="7D92CF24" w14:textId="77777777" w:rsidR="00BE76D1" w:rsidRDefault="00BE76D1" w:rsidP="00BE76D1">
      <w:pPr>
        <w:pStyle w:val="b"/>
      </w:pPr>
      <w:r>
        <w:t>Мероприятия по противопожарной профилактике в лесах подразделяются на три основные группы: предупреждение возникновения лесных пожаров, ограничение распространения лесных пожаров и организационно-технические и другие мероприятия, обеспечивающие пожарную устойчивость лесного фонда.</w:t>
      </w:r>
    </w:p>
    <w:p w14:paraId="04219E6E" w14:textId="77777777" w:rsidR="00BE76D1" w:rsidRDefault="00BE76D1" w:rsidP="00BE76D1">
      <w:pPr>
        <w:pStyle w:val="b"/>
      </w:pPr>
      <w:r>
        <w:t>Предупреждение возникновения лесных пожаров осуществляется посредством лесной пропаганды и агитации, регулирования посещаемости лесов населением, государственного пожарного надзора в целях контроля за соблюдением правил пожарной безопасности, организационно-технических и лесоводственных мероприятий, снижающих вероятность возникновения пожаров.</w:t>
      </w:r>
    </w:p>
    <w:p w14:paraId="18C7894D" w14:textId="77777777" w:rsidR="00BE76D1" w:rsidRDefault="00BE76D1" w:rsidP="00BE76D1">
      <w:pPr>
        <w:pStyle w:val="b"/>
      </w:pPr>
      <w:r>
        <w:t>Ограничение распространения пожаров заключается в повышении пожароустойчивости насаждений (естественного и искусственного происхождения) за счет регулирования состава древостоев, очистки их от захламленности и своевременного проведения выборочных и сплошных санитарных рубок и рубок ухода, очистки лесосек от порубочных остатков, противопожарного обустройства лесов, включающего создание системы противопожарных барьеров, сети дорог и водоемов, а также в контролируемом выжигании не покрытых лесной растительностью участков лесного фонда.</w:t>
      </w:r>
    </w:p>
    <w:p w14:paraId="39EB1050" w14:textId="77777777" w:rsidR="00BE76D1" w:rsidRDefault="00BE76D1" w:rsidP="00BE76D1">
      <w:pPr>
        <w:pStyle w:val="b"/>
      </w:pPr>
      <w:r>
        <w:t>Организационно-технические и другие мероприятия, повышающие пожарную устойчивость лесного фонда, заключаются: в закреплении участков леса за населенными пунктами, организациями, предприятиями; подготовке местного населения к работам по предупреждению, обнаружению, тушению лесных пожаров; строительству и ремонту противопожарных объектов; работе с органами власти, арендаторами и т.д.</w:t>
      </w:r>
    </w:p>
    <w:p w14:paraId="09DD8F87" w14:textId="77777777" w:rsidR="00BE76D1" w:rsidRDefault="00BE76D1" w:rsidP="00BE76D1">
      <w:pPr>
        <w:pStyle w:val="b"/>
      </w:pPr>
      <w:r>
        <w:t>По времени и оперативности проведения профилактические мероприятия подразделяются на: плановые, выполняемые по заранее разработанному проекту независимо от уровня текущей пожарной опасности (ПО) в лесу (противопожарная пропаганда, благоустройство лесной территории, устройство минерализованных полос, противопожарных дорог и водоемов), и регламентированные текущим уровнем ПО в лесу (дежурство пожарных команд, регулирование посещаемости лесов населением, патрулирование и др.).</w:t>
      </w:r>
    </w:p>
    <w:p w14:paraId="13D7E5F1" w14:textId="77777777" w:rsidR="00BE76D1" w:rsidRDefault="00BE76D1" w:rsidP="00BE76D1">
      <w:pPr>
        <w:pStyle w:val="b"/>
      </w:pPr>
    </w:p>
    <w:p w14:paraId="5C9D155B" w14:textId="77777777" w:rsidR="00BE76D1" w:rsidRDefault="00BE76D1" w:rsidP="00BE76D1">
      <w:pPr>
        <w:pStyle w:val="b"/>
      </w:pPr>
      <w:r>
        <w:t>Мероприятия по предупреждению возникновения лесных пожаров:</w:t>
      </w:r>
    </w:p>
    <w:p w14:paraId="114936DA" w14:textId="77777777" w:rsidR="00BE76D1" w:rsidRDefault="00BE76D1" w:rsidP="00BE76D1">
      <w:pPr>
        <w:pStyle w:val="b"/>
      </w:pPr>
      <w:r>
        <w:t>Учитывая, что в подавляющем большинстве случаев лесные пожары возникают из-за неосторожного обращения людей с огнем во время отдыха или выполнения работ, федеральный орган управления лесным хозяйством и его территориальные органы обязаны обеспечить:</w:t>
      </w:r>
    </w:p>
    <w:p w14:paraId="40CA0729" w14:textId="77777777" w:rsidR="00BE76D1" w:rsidRDefault="00BE76D1" w:rsidP="00BE76D1">
      <w:pPr>
        <w:pStyle w:val="b"/>
        <w:numPr>
          <w:ilvl w:val="0"/>
          <w:numId w:val="100"/>
        </w:numPr>
        <w:ind w:left="0" w:firstLine="709"/>
      </w:pPr>
      <w:r>
        <w:t>широкое проведение лесопожарной пропаганды среди населения в населенных пунктах, общественном транспорте, местах выполнения работ и массового отдыха людей по соблюдению правил пожарной безопасности;</w:t>
      </w:r>
    </w:p>
    <w:p w14:paraId="2181920E" w14:textId="77777777" w:rsidR="00BE76D1" w:rsidRDefault="00BE76D1" w:rsidP="00BE76D1">
      <w:pPr>
        <w:pStyle w:val="b"/>
        <w:numPr>
          <w:ilvl w:val="0"/>
          <w:numId w:val="100"/>
        </w:numPr>
        <w:ind w:left="0" w:firstLine="709"/>
      </w:pPr>
      <w:r>
        <w:t>организацию лесной рекреации в целях сокращения неорганизованного притока людей, обеспечения пожарной безопасности в местах отдыха;</w:t>
      </w:r>
    </w:p>
    <w:p w14:paraId="02CCD49E" w14:textId="77777777" w:rsidR="00BE76D1" w:rsidRDefault="00BE76D1" w:rsidP="00BE76D1">
      <w:pPr>
        <w:pStyle w:val="b"/>
        <w:numPr>
          <w:ilvl w:val="0"/>
          <w:numId w:val="100"/>
        </w:numPr>
        <w:ind w:left="0" w:firstLine="709"/>
      </w:pPr>
      <w:r>
        <w:t>организацию государственного пожарного надзора в целях контроля за соблюдением требований пожарной безопасности в лесах, установление причин возникновения лесных пожаров, выявление нарушителей и виновников возникновения лесных пожаров.</w:t>
      </w:r>
    </w:p>
    <w:p w14:paraId="0705675A" w14:textId="77777777" w:rsidR="00BE76D1" w:rsidRDefault="00BE76D1" w:rsidP="00BE76D1">
      <w:pPr>
        <w:pStyle w:val="b"/>
      </w:pPr>
    </w:p>
    <w:p w14:paraId="755A92C7" w14:textId="77777777" w:rsidR="00BE76D1" w:rsidRPr="003E1DF3" w:rsidRDefault="00BE76D1" w:rsidP="00BE76D1">
      <w:pPr>
        <w:pStyle w:val="b"/>
        <w:ind w:firstLine="0"/>
        <w:jc w:val="center"/>
        <w:rPr>
          <w:b/>
          <w:bCs/>
        </w:rPr>
      </w:pPr>
      <w:r w:rsidRPr="003E1DF3">
        <w:rPr>
          <w:b/>
          <w:bCs/>
        </w:rPr>
        <w:t>Природная радоновая опасность</w:t>
      </w:r>
    </w:p>
    <w:p w14:paraId="2EBDDE23" w14:textId="77777777" w:rsidR="00BE76D1" w:rsidRDefault="00BE76D1" w:rsidP="00BE76D1">
      <w:pPr>
        <w:pStyle w:val="b"/>
      </w:pPr>
    </w:p>
    <w:p w14:paraId="44FFA707" w14:textId="77777777" w:rsidR="00BE76D1" w:rsidRDefault="00BE76D1" w:rsidP="00BE76D1">
      <w:pPr>
        <w:pStyle w:val="b"/>
      </w:pPr>
      <w:r>
        <w:t>Радон — это радиоактивный газ без запаха, цвета и вкуса. Радон образуется в процессе природного радиоактивного распада урана, который присутствует во всех горных породах и почвах. Радон может также присутствовать в воде.</w:t>
      </w:r>
    </w:p>
    <w:p w14:paraId="1EB787DE" w14:textId="77777777" w:rsidR="00BE76D1" w:rsidRDefault="00BE76D1" w:rsidP="00BE76D1">
      <w:pPr>
        <w:pStyle w:val="b"/>
      </w:pPr>
      <w:r>
        <w:t>Высвобождаясь из грунта в воздух, радон распадается с образованием радиоактивных частиц. Когда мы дышим, эти частицы осаждаются на клетках эпителия дыхательных путей, что чревато повреждением ДНК клеток и может привести к развитию рака легких.</w:t>
      </w:r>
    </w:p>
    <w:p w14:paraId="01E41EB4" w14:textId="77777777" w:rsidR="00BE76D1" w:rsidRDefault="00BE76D1" w:rsidP="00BE76D1">
      <w:pPr>
        <w:pStyle w:val="b"/>
      </w:pPr>
      <w:r>
        <w:t>Концентрация радона в атмосферном воздухе быстро падает до очень низкого уровня и, как правило, не представляет опасности. Средний уровень концентрации радона в атмосферном воздухе1 колеблется в диапазоне 5-15 Бк/куб. м. Однако внутри помещений, а также в плохо проветриваемых местах концентрация выше, причем наиболее высокие уровни концентрации наблюдаются в шахтах, пещерах и водоочистных сооружениях. В зданиях, например в жилых домах, школах и офисных помещениях, уровни концентрации радона могут сильно варьироваться – от 10 Бк/куб. м до более 10 000 Бк/куб. м. Учитывая свойства радона, можно сделать вывод, что находящиеся в таких зданиях люди, возможно, сами того не сознавая, живут или работают в условиях очень высокой концентрации радона.</w:t>
      </w:r>
    </w:p>
    <w:p w14:paraId="277A84B5" w14:textId="77777777" w:rsidR="00BE76D1" w:rsidRDefault="00BE76D1" w:rsidP="00BE76D1">
      <w:pPr>
        <w:pStyle w:val="b"/>
      </w:pPr>
      <w:r w:rsidRPr="004C5D86">
        <w:t>Естественные радиоактивные элементы в тех или иных количествах присутствуют во всех объектах окружающей среды – с момента образования нашей планеты. В отдельные исторические эпохи развития Земли неоднократно происходило накопление мощных пластов осадочных горных пород, содержащих повышенные концентрации природного урана. Один из таких пластов, сформировавшийся в каменноугольный период истории Земли, как раз и залегает под микрорайоном «Северный»</w:t>
      </w:r>
      <w:r>
        <w:t xml:space="preserve"> города Минусинск</w:t>
      </w:r>
      <w:r w:rsidRPr="004C5D86">
        <w:t>. Следует отметить, что эти же породы прослеживаются по периферии всей Южно</w:t>
      </w:r>
      <w:r>
        <w:t>-</w:t>
      </w:r>
      <w:r w:rsidRPr="004C5D86">
        <w:t>Минусинской впадины и также характеризуются повышенной радиоактивностью.</w:t>
      </w:r>
    </w:p>
    <w:p w14:paraId="2241D8C4" w14:textId="77777777" w:rsidR="00BE76D1" w:rsidRDefault="00BE76D1" w:rsidP="00BE76D1">
      <w:pPr>
        <w:pStyle w:val="b"/>
      </w:pPr>
      <w:r>
        <w:t>В 1990 году специалистами Минусинской геологоразведочной экспедиции выполнено радиоэкологическое обследование всей территории земельного отвода (около 120 гектаров). Обнаруженные аномальные участки детально изучены геофизическими методами и оконтурены с поверхности горными выработками, а на глубину до 10 м – скважинами.</w:t>
      </w:r>
    </w:p>
    <w:p w14:paraId="5325ACD8" w14:textId="77777777" w:rsidR="00BE76D1" w:rsidRDefault="00BE76D1" w:rsidP="00BE76D1">
      <w:pPr>
        <w:pStyle w:val="b"/>
      </w:pPr>
      <w:r>
        <w:t>Выходы радиоактивных пород, кстати, сопровождались высокими значениями мощности дозы гаммаизлучения – до 60250мкР/ч (в одной локальной точке – до 1300 мкР/ч) и объемной активности радона в почвенном воздухе – до 125 кБк/куб. м.</w:t>
      </w:r>
    </w:p>
    <w:p w14:paraId="6764CBE8" w14:textId="77777777" w:rsidR="00BE76D1" w:rsidRDefault="00BE76D1" w:rsidP="00BE76D1">
      <w:pPr>
        <w:pStyle w:val="b"/>
      </w:pPr>
      <w:r>
        <w:t>В 1992-93 годах специалисты Центра госсанэпиднадзора Красноярского края и Государственного Союзного проектного института (г. Москва) выполнили повторное радиационногигиеническое обследование аномальных участков и подтвердили результаты, полученные в 1990 году.</w:t>
      </w:r>
    </w:p>
    <w:p w14:paraId="20EF83A3" w14:textId="77777777" w:rsidR="00BE76D1" w:rsidRDefault="00BE76D1" w:rsidP="00BE76D1">
      <w:pPr>
        <w:pStyle w:val="b"/>
      </w:pPr>
      <w:r>
        <w:t>В 2010 году инженерноэкологические изыскания по контракту с Министерством природных ресурсов и лесного комплекса Красноярского края провело и ООО «Сибстройизыскания» с участием Красноярского филиала ФГУП «Госцентр «Природа» и специалистов лаборатории радиационного контроля ООО «ГЕОЛА».</w:t>
      </w:r>
    </w:p>
    <w:p w14:paraId="1F99BD76" w14:textId="77777777" w:rsidR="00BE76D1" w:rsidRDefault="00BE76D1" w:rsidP="00BE76D1">
      <w:pPr>
        <w:pStyle w:val="b"/>
      </w:pPr>
      <w:r>
        <w:t>За период изучения пробурено 76 скважин, пройден большой объем канав и шурфов, отобрана масса проб. На сегодняшний день участки пласта, вмещающего залежи пород с аномальной радиоактивностью, изучены и оконтурены на глубину до 20 метров.</w:t>
      </w:r>
    </w:p>
    <w:p w14:paraId="68062903" w14:textId="77777777" w:rsidR="00BE76D1" w:rsidRDefault="00BE76D1" w:rsidP="00BE76D1">
      <w:pPr>
        <w:pStyle w:val="b"/>
      </w:pPr>
    </w:p>
    <w:p w14:paraId="4F604D6D" w14:textId="77777777" w:rsidR="00BE76D1" w:rsidRDefault="00BE76D1" w:rsidP="00BE76D1">
      <w:pPr>
        <w:pStyle w:val="b"/>
      </w:pPr>
      <w:r>
        <w:t>Обеспечение радиационной безопасности при воздействии природных радионуклидов:</w:t>
      </w:r>
    </w:p>
    <w:p w14:paraId="3C8739AC" w14:textId="77777777" w:rsidR="00BE76D1" w:rsidRDefault="00BE76D1" w:rsidP="00BE76D1">
      <w:pPr>
        <w:pStyle w:val="b"/>
        <w:numPr>
          <w:ilvl w:val="0"/>
          <w:numId w:val="104"/>
        </w:numPr>
        <w:ind w:left="0" w:firstLine="709"/>
      </w:pPr>
      <w:r>
        <w:t>Облучение населения и работников, обусловленное радоном, продуктами его распада, а также другими долгоживущими природными радионуклидами, в жилых и производственных помещениях не должно превышать установленные нормативы.</w:t>
      </w:r>
    </w:p>
    <w:p w14:paraId="2ABC449E" w14:textId="77777777" w:rsidR="00BE76D1" w:rsidRDefault="00BE76D1" w:rsidP="00BE76D1">
      <w:pPr>
        <w:pStyle w:val="b"/>
        <w:numPr>
          <w:ilvl w:val="0"/>
          <w:numId w:val="104"/>
        </w:numPr>
        <w:ind w:left="0" w:firstLine="709"/>
      </w:pPr>
      <w:r>
        <w:t>В целях защиты населения и работников от влияния природных радионуклидов должны осуществляться:</w:t>
      </w:r>
    </w:p>
    <w:p w14:paraId="13A11FAB" w14:textId="77777777" w:rsidR="00BE76D1" w:rsidRDefault="00BE76D1" w:rsidP="00BE76D1">
      <w:pPr>
        <w:pStyle w:val="b"/>
        <w:numPr>
          <w:ilvl w:val="0"/>
          <w:numId w:val="105"/>
        </w:numPr>
        <w:ind w:left="0" w:firstLine="709"/>
      </w:pPr>
      <w:r>
        <w:t>выбор земельных участков для строительства зданий и сооружений с учетом уровня выделения радона из почвы и гамма-излучения;</w:t>
      </w:r>
    </w:p>
    <w:p w14:paraId="2748946D" w14:textId="77777777" w:rsidR="00BE76D1" w:rsidRDefault="00BE76D1" w:rsidP="00BE76D1">
      <w:pPr>
        <w:pStyle w:val="b"/>
        <w:numPr>
          <w:ilvl w:val="0"/>
          <w:numId w:val="105"/>
        </w:numPr>
        <w:ind w:left="0" w:firstLine="709"/>
      </w:pPr>
      <w:r>
        <w:t>проектирование и строительство зданий и сооружений с учетом предотвращения поступления радона в воздух этих помещений;</w:t>
      </w:r>
    </w:p>
    <w:p w14:paraId="2672E102" w14:textId="77777777" w:rsidR="00BE76D1" w:rsidRDefault="00BE76D1" w:rsidP="00BE76D1">
      <w:pPr>
        <w:pStyle w:val="b"/>
        <w:numPr>
          <w:ilvl w:val="0"/>
          <w:numId w:val="105"/>
        </w:numPr>
        <w:ind w:left="0" w:firstLine="709"/>
      </w:pPr>
      <w:r>
        <w:t>проведение производственного контроля строительных материалов, приемка зданий и сооружений в эксплуатацию с учетом уровня содержания радона в воздухе помещений и гамма-излучения природных радионуклидов;</w:t>
      </w:r>
    </w:p>
    <w:p w14:paraId="202EC12D" w14:textId="77777777" w:rsidR="00BE76D1" w:rsidRDefault="00BE76D1" w:rsidP="00BE76D1">
      <w:pPr>
        <w:pStyle w:val="b"/>
        <w:numPr>
          <w:ilvl w:val="0"/>
          <w:numId w:val="105"/>
        </w:numPr>
        <w:ind w:left="0" w:firstLine="709"/>
      </w:pPr>
      <w:r>
        <w:t>эксплуатация зданий и сооружений с учетом уровня содержания радона в них и гамма-излучения природных радионуклидов.</w:t>
      </w:r>
    </w:p>
    <w:p w14:paraId="3CB59EB5" w14:textId="77777777" w:rsidR="00BE76D1" w:rsidRDefault="00BE76D1" w:rsidP="00BE76D1">
      <w:pPr>
        <w:pStyle w:val="b"/>
        <w:numPr>
          <w:ilvl w:val="0"/>
          <w:numId w:val="104"/>
        </w:numPr>
        <w:ind w:left="0" w:firstLine="709"/>
      </w:pPr>
      <w:r>
        <w:t>При невозможности выполнения нормативов путем снижения уровня содержания радона и гамма-излучения природных радионуклидов в зданиях и сооружениях должен быть изменен характер их использования.</w:t>
      </w:r>
    </w:p>
    <w:p w14:paraId="1E966AE9" w14:textId="77777777" w:rsidR="00BE76D1" w:rsidRDefault="00BE76D1" w:rsidP="00BE76D1">
      <w:pPr>
        <w:pStyle w:val="b"/>
        <w:numPr>
          <w:ilvl w:val="0"/>
          <w:numId w:val="104"/>
        </w:numPr>
        <w:ind w:left="0" w:firstLine="709"/>
      </w:pPr>
      <w:r>
        <w:t>Запрещается использовать строительные материалы и изделия, не отвечающие требованиям к обеспечению радиационной безопасности.</w:t>
      </w:r>
    </w:p>
    <w:p w14:paraId="0B90285E" w14:textId="77777777" w:rsidR="00BE76D1" w:rsidRPr="007E157C" w:rsidRDefault="00BE76D1" w:rsidP="00BE76D1">
      <w:pPr>
        <w:pStyle w:val="b"/>
      </w:pPr>
    </w:p>
    <w:p w14:paraId="346948B5" w14:textId="77777777" w:rsidR="00BE76D1" w:rsidRPr="00E73D1A" w:rsidRDefault="00BE76D1" w:rsidP="00BE76D1">
      <w:pPr>
        <w:pStyle w:val="b"/>
        <w:ind w:firstLine="0"/>
        <w:jc w:val="center"/>
        <w:rPr>
          <w:b/>
          <w:bCs/>
        </w:rPr>
      </w:pPr>
      <w:r w:rsidRPr="00E73D1A">
        <w:rPr>
          <w:b/>
          <w:bCs/>
        </w:rPr>
        <w:t>Особо опасные заболевания не характерны для муниципального образования</w:t>
      </w:r>
    </w:p>
    <w:p w14:paraId="46172830" w14:textId="77777777" w:rsidR="00BE76D1" w:rsidRDefault="00BE76D1" w:rsidP="00BE76D1">
      <w:pPr>
        <w:pStyle w:val="b"/>
      </w:pPr>
    </w:p>
    <w:p w14:paraId="016D8A84" w14:textId="77777777" w:rsidR="00BE76D1" w:rsidRPr="007E157C" w:rsidRDefault="00BE76D1" w:rsidP="00BE76D1">
      <w:pPr>
        <w:pStyle w:val="b"/>
      </w:pPr>
      <w:r w:rsidRPr="007E157C">
        <w:t>При несоблюдении гигиенических требований возможны вспышки сезонных заболеваний, к которым можно отнести грипп, дизентерию. Ежегодно в период с декабря по март бывает опасность возникновения эпидемии гриппа, что вынужда</w:t>
      </w:r>
      <w:r w:rsidRPr="007E157C">
        <w:softHyphen/>
        <w:t>ет прекращать доступ посетителей в стационарные лечебные учреждения для посещения стационарных больных, а также закрывать детские дошкольные учреждения, общеобразова</w:t>
      </w:r>
      <w:r w:rsidRPr="007E157C">
        <w:softHyphen/>
        <w:t>тельные школы и отменять массовые мероприятия (закрытие школ и отмена массовых меро</w:t>
      </w:r>
      <w:r w:rsidRPr="007E157C">
        <w:softHyphen/>
        <w:t>приятий происходит при большом превышении порога эпидемиологического заболевания -170 чел. на 1000 жителей).</w:t>
      </w:r>
    </w:p>
    <w:p w14:paraId="62678B98" w14:textId="77777777" w:rsidR="00BE76D1" w:rsidRPr="007E157C" w:rsidRDefault="00BE76D1" w:rsidP="00BE76D1">
      <w:pPr>
        <w:pStyle w:val="b"/>
      </w:pPr>
      <w:r w:rsidRPr="007E157C">
        <w:t>Для защиты и предотвращения распространения инфекционных заболеваний и ликви</w:t>
      </w:r>
      <w:r w:rsidRPr="007E157C">
        <w:softHyphen/>
        <w:t>дации зон заражения и очагов поражения устанавливаются режимы защиты: карантин и об</w:t>
      </w:r>
      <w:r w:rsidRPr="007E157C">
        <w:softHyphen/>
        <w:t>сервация.</w:t>
      </w:r>
    </w:p>
    <w:p w14:paraId="3963356A" w14:textId="77777777" w:rsidR="00BE76D1" w:rsidRPr="007E157C" w:rsidRDefault="00BE76D1" w:rsidP="00BE76D1">
      <w:pPr>
        <w:pStyle w:val="b"/>
      </w:pPr>
      <w:r w:rsidRPr="007E157C">
        <w:t>В зонах карантина и обсервации с самого начала их образования проводят мероприятия по обеззараживанию (дезинфекции), дезинсекция и дератизация (уничтожение насеко</w:t>
      </w:r>
      <w:r w:rsidRPr="007E157C">
        <w:softHyphen/>
        <w:t>мых и грызунов).</w:t>
      </w:r>
    </w:p>
    <w:p w14:paraId="2E04F7BB" w14:textId="77777777" w:rsidR="00BE76D1" w:rsidRPr="007E157C" w:rsidRDefault="00BE76D1" w:rsidP="00BE76D1">
      <w:pPr>
        <w:pStyle w:val="b"/>
      </w:pPr>
      <w:r w:rsidRPr="007E157C">
        <w:t>Появление и распространение инфекционных болезней животных, таких как африканская чума свиней, ящур, бруцеллёз, сибирская язва, туберкулёз крупного рогатого скота связано с возросшими объёмами межгосударственных, межрегиональных и внутренних перевозок животных, продуктов и сырья животного происхождения, миграцией населения, при которых не исключена возможность заноса на территорию города особо опасных болезней животных и птицы.</w:t>
      </w:r>
    </w:p>
    <w:p w14:paraId="0FA07AB5" w14:textId="77777777" w:rsidR="00BE76D1" w:rsidRPr="007E157C" w:rsidRDefault="00BE76D1" w:rsidP="00BE76D1">
      <w:pPr>
        <w:pStyle w:val="b"/>
      </w:pPr>
      <w:r w:rsidRPr="007E157C">
        <w:t>Для предотвращения биолого-социальных чрезвычайных ситуаций необходимо проведение мероприятий по следующим направлениям:</w:t>
      </w:r>
    </w:p>
    <w:p w14:paraId="1A9026F5" w14:textId="77777777" w:rsidR="00BE76D1" w:rsidRPr="007E157C" w:rsidRDefault="00BE76D1" w:rsidP="00BE76D1">
      <w:pPr>
        <w:pStyle w:val="b"/>
        <w:numPr>
          <w:ilvl w:val="0"/>
          <w:numId w:val="99"/>
        </w:numPr>
        <w:ind w:left="0" w:firstLine="709"/>
      </w:pPr>
      <w:r w:rsidRPr="007E157C">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14:paraId="27333722" w14:textId="77777777" w:rsidR="00BE76D1" w:rsidRPr="007E157C" w:rsidRDefault="00BE76D1" w:rsidP="00BE76D1">
      <w:pPr>
        <w:pStyle w:val="b"/>
        <w:numPr>
          <w:ilvl w:val="0"/>
          <w:numId w:val="99"/>
        </w:numPr>
        <w:ind w:left="0" w:firstLine="709"/>
      </w:pPr>
      <w:r w:rsidRPr="007E157C">
        <w:t>наращивание усилий по профилактике инфекционных болезней, в том числе путём расширения программ иммунизации населения, проведения информационно-просветительской работы и социальной поддержке групп населения, наиболее уязвимых к инфекционным болезням;</w:t>
      </w:r>
    </w:p>
    <w:p w14:paraId="72D6DAAE" w14:textId="77777777" w:rsidR="00BE76D1" w:rsidRPr="007E157C" w:rsidRDefault="00BE76D1" w:rsidP="00BE76D1">
      <w:pPr>
        <w:pStyle w:val="b"/>
        <w:numPr>
          <w:ilvl w:val="0"/>
          <w:numId w:val="99"/>
        </w:numPr>
        <w:ind w:left="0" w:firstLine="709"/>
      </w:pPr>
      <w:r w:rsidRPr="007E157C">
        <w:t>мероприятия, направленные на раннее выявление и изоляцию заболевших (госпитализация, врачебные осмотры контактных лиц, лабораторное обследование контактных (бактериологическое, серологическое), медицинское наблюдение за контактными и др.);</w:t>
      </w:r>
    </w:p>
    <w:p w14:paraId="3790426B" w14:textId="77777777" w:rsidR="00BE76D1" w:rsidRPr="007E157C" w:rsidRDefault="00BE76D1" w:rsidP="00BE76D1">
      <w:pPr>
        <w:pStyle w:val="b"/>
        <w:numPr>
          <w:ilvl w:val="0"/>
          <w:numId w:val="99"/>
        </w:numPr>
        <w:ind w:left="0" w:firstLine="709"/>
      </w:pPr>
      <w:r w:rsidRPr="007E157C">
        <w:t xml:space="preserve">мероприятий направленные на выявление и пресечение путей и факторов передачи инфекции (мероприятия по контролю на различных объектах, лабораторное исследование воды, пищевых продуктов, дезинфекция и т.д.); </w:t>
      </w:r>
    </w:p>
    <w:p w14:paraId="3450CA6E" w14:textId="77777777" w:rsidR="00BE76D1" w:rsidRPr="007E157C" w:rsidRDefault="00BE76D1" w:rsidP="00BE76D1">
      <w:pPr>
        <w:pStyle w:val="b"/>
        <w:numPr>
          <w:ilvl w:val="0"/>
          <w:numId w:val="99"/>
        </w:numPr>
        <w:ind w:left="0" w:firstLine="709"/>
      </w:pPr>
      <w:r w:rsidRPr="007E157C">
        <w:t>мероприятия, направленные на гигиеническое обучение и повышение информированности населения (статьи, пресс-конференции, памятки, пресс-релизы и др.);</w:t>
      </w:r>
    </w:p>
    <w:p w14:paraId="1A72A359" w14:textId="77777777" w:rsidR="00BE76D1" w:rsidRPr="007E157C" w:rsidRDefault="00BE76D1" w:rsidP="00BE76D1">
      <w:pPr>
        <w:pStyle w:val="b"/>
        <w:numPr>
          <w:ilvl w:val="0"/>
          <w:numId w:val="99"/>
        </w:numPr>
        <w:ind w:left="0" w:firstLine="709"/>
      </w:pPr>
      <w:r w:rsidRPr="007E157C">
        <w:t>обеспечение рабочих и служащих, в зонах вероятных чрезвычайных ситуаций, относящихся к группам по ГО, МСИЗ;</w:t>
      </w:r>
    </w:p>
    <w:p w14:paraId="3AF14873" w14:textId="77777777" w:rsidR="00BE76D1" w:rsidRPr="007E157C" w:rsidRDefault="00BE76D1" w:rsidP="00BE76D1">
      <w:pPr>
        <w:pStyle w:val="b"/>
        <w:numPr>
          <w:ilvl w:val="0"/>
          <w:numId w:val="99"/>
        </w:numPr>
        <w:ind w:left="0" w:firstLine="709"/>
      </w:pPr>
      <w:r w:rsidRPr="007E157C">
        <w:t xml:space="preserve">обеспечение медицинских формирований медицинским и специальным имуществом; </w:t>
      </w:r>
    </w:p>
    <w:p w14:paraId="557549AE" w14:textId="77777777" w:rsidR="00BE76D1" w:rsidRPr="007E157C" w:rsidRDefault="00BE76D1" w:rsidP="00BE76D1">
      <w:pPr>
        <w:pStyle w:val="b"/>
        <w:numPr>
          <w:ilvl w:val="0"/>
          <w:numId w:val="99"/>
        </w:numPr>
        <w:ind w:left="0" w:firstLine="709"/>
      </w:pPr>
      <w:r w:rsidRPr="007E157C">
        <w:t>обеспечение антибиотиками и профилактическими препаратами населения, проживающего в местах природно-очаговых инфекций;</w:t>
      </w:r>
    </w:p>
    <w:p w14:paraId="0F987341" w14:textId="77777777" w:rsidR="00BE76D1" w:rsidRPr="007E157C" w:rsidRDefault="00BE76D1" w:rsidP="00BE76D1">
      <w:pPr>
        <w:pStyle w:val="b"/>
        <w:numPr>
          <w:ilvl w:val="0"/>
          <w:numId w:val="99"/>
        </w:numPr>
        <w:ind w:left="0" w:firstLine="709"/>
      </w:pPr>
      <w:r w:rsidRPr="007E157C">
        <w:t>создание резерва медицинского имущества на ЧС, определение перечня и объёма медицинского имущества;</w:t>
      </w:r>
    </w:p>
    <w:p w14:paraId="668A2C53" w14:textId="77777777" w:rsidR="00BE76D1" w:rsidRPr="007E157C" w:rsidRDefault="00BE76D1" w:rsidP="00BE76D1">
      <w:pPr>
        <w:pStyle w:val="b"/>
        <w:numPr>
          <w:ilvl w:val="0"/>
          <w:numId w:val="99"/>
        </w:numPr>
        <w:ind w:left="0" w:firstLine="709"/>
      </w:pPr>
      <w:r w:rsidRPr="007E157C">
        <w:t>создание переходящего неснижаемого запаса медикаментов.</w:t>
      </w:r>
    </w:p>
    <w:p w14:paraId="5DD35054" w14:textId="77777777" w:rsidR="00BE76D1" w:rsidRPr="00F75132" w:rsidRDefault="00BE76D1" w:rsidP="00BE76D1">
      <w:pPr>
        <w:pStyle w:val="b"/>
      </w:pPr>
    </w:p>
    <w:p w14:paraId="0EBDA11A" w14:textId="77777777" w:rsidR="00BE76D1" w:rsidRPr="00F75132" w:rsidRDefault="00BE76D1" w:rsidP="00BE76D1">
      <w:pPr>
        <w:pStyle w:val="b"/>
      </w:pPr>
      <w:r w:rsidRPr="00F75132">
        <w:t>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Санитарными правилами СП 3.1.096-96. Ветеринарными правилами ВП 13.3.1103-96 «Профилактика и борьба с заразными болезнями, общими для человека и животных. Бешенство».</w:t>
      </w:r>
    </w:p>
    <w:p w14:paraId="1BDA1C38" w14:textId="77777777" w:rsidR="00BE76D1" w:rsidRPr="00F75132" w:rsidRDefault="00BE76D1" w:rsidP="00BE76D1">
      <w:pPr>
        <w:pStyle w:val="b"/>
      </w:pPr>
      <w:r w:rsidRPr="00F75132">
        <w:t>В случае вспышки инфекции биологические отходы, заражённые или контаминированные возбудителями бешенства, сжигают на месте, а также в трупосжигательных печах или на специально отведённых площадках.</w:t>
      </w:r>
    </w:p>
    <w:p w14:paraId="1979458C" w14:textId="77777777" w:rsidR="00BE76D1" w:rsidRPr="00F75132" w:rsidRDefault="00BE76D1" w:rsidP="00BE76D1">
      <w:pPr>
        <w:pStyle w:val="b"/>
      </w:pPr>
    </w:p>
    <w:p w14:paraId="5C6DBDFC" w14:textId="77777777" w:rsidR="00BE76D1" w:rsidRPr="00BB3840" w:rsidRDefault="00BE76D1" w:rsidP="00BE76D1">
      <w:pPr>
        <w:pStyle w:val="2fff1"/>
      </w:pPr>
      <w:bookmarkStart w:id="232" w:name="_Toc103785769"/>
      <w:r w:rsidRPr="00BB3840">
        <w:rPr>
          <w:rFonts w:eastAsia="Calibri"/>
          <w:szCs w:val="28"/>
        </w:rPr>
        <w:t>5.</w:t>
      </w:r>
      <w:r>
        <w:rPr>
          <w:rFonts w:eastAsia="Calibri"/>
          <w:szCs w:val="28"/>
        </w:rPr>
        <w:t>3</w:t>
      </w:r>
      <w:r w:rsidRPr="00BB3840">
        <w:rPr>
          <w:rFonts w:eastAsia="Calibri"/>
          <w:szCs w:val="28"/>
        </w:rPr>
        <w:t>.</w:t>
      </w:r>
      <w:r>
        <w:rPr>
          <w:rFonts w:eastAsia="Calibri"/>
          <w:szCs w:val="28"/>
        </w:rPr>
        <w:t> </w:t>
      </w:r>
      <w:r>
        <w:t>Чрезвычайные ситуации техногенного характера</w:t>
      </w:r>
      <w:bookmarkEnd w:id="232"/>
    </w:p>
    <w:p w14:paraId="791E5A3D" w14:textId="77777777" w:rsidR="00BE76D1" w:rsidRDefault="00BE76D1" w:rsidP="00BE76D1">
      <w:pPr>
        <w:pStyle w:val="b"/>
      </w:pPr>
    </w:p>
    <w:p w14:paraId="1C78D35E" w14:textId="77777777" w:rsidR="00BE76D1" w:rsidRPr="00F75132" w:rsidRDefault="00BE76D1" w:rsidP="00BE76D1">
      <w:pPr>
        <w:pStyle w:val="b"/>
      </w:pPr>
      <w:r w:rsidRPr="00F75132">
        <w:t>Опасность чрезвычайных ситуаций техногенного характера для населения и территории городского округа г</w:t>
      </w:r>
      <w:r>
        <w:t>ород</w:t>
      </w:r>
      <w:r w:rsidRPr="00F75132">
        <w:t xml:space="preserve"> Минусинск может возникнуть в случае аварии:</w:t>
      </w:r>
    </w:p>
    <w:p w14:paraId="625184B4" w14:textId="77777777" w:rsidR="00BE76D1" w:rsidRPr="00F75132" w:rsidRDefault="00BE76D1" w:rsidP="00BE76D1">
      <w:pPr>
        <w:pStyle w:val="b"/>
        <w:numPr>
          <w:ilvl w:val="0"/>
          <w:numId w:val="70"/>
        </w:numPr>
        <w:ind w:left="0" w:firstLine="709"/>
      </w:pPr>
      <w:r w:rsidRPr="00F75132">
        <w:t>на потенциально опасных объектах, на которых используются, перерабатываются, хранятся и транспортируются пожаро- и взрывоопасные вещества;</w:t>
      </w:r>
    </w:p>
    <w:p w14:paraId="6C5CD923" w14:textId="77777777" w:rsidR="00BE76D1" w:rsidRPr="00F75132" w:rsidRDefault="00BE76D1" w:rsidP="00BE76D1">
      <w:pPr>
        <w:pStyle w:val="b"/>
        <w:numPr>
          <w:ilvl w:val="0"/>
          <w:numId w:val="70"/>
        </w:numPr>
        <w:ind w:left="0" w:firstLine="709"/>
      </w:pPr>
      <w:r w:rsidRPr="00F75132">
        <w:t>на установках, складах, хранилищах, инженерных сооружениях и коммуникациях, разрушение (повреждение) которых может привести к нарушению нормальной жизнедеятельности людей, прекращению обеспечения водой, газом, теплом, электроэнергией, к затоплению;</w:t>
      </w:r>
    </w:p>
    <w:p w14:paraId="4102F532" w14:textId="77777777" w:rsidR="00BE76D1" w:rsidRPr="00F75132" w:rsidRDefault="00BE76D1" w:rsidP="00BE76D1">
      <w:pPr>
        <w:pStyle w:val="b"/>
        <w:numPr>
          <w:ilvl w:val="0"/>
          <w:numId w:val="70"/>
        </w:numPr>
        <w:ind w:left="0" w:firstLine="709"/>
      </w:pPr>
      <w:r w:rsidRPr="00F75132">
        <w:t>на транспорте.</w:t>
      </w:r>
    </w:p>
    <w:p w14:paraId="29856525" w14:textId="77777777" w:rsidR="00BE76D1" w:rsidRDefault="00BE76D1" w:rsidP="00BE76D1">
      <w:pPr>
        <w:pStyle w:val="b"/>
      </w:pPr>
    </w:p>
    <w:p w14:paraId="7D85F815" w14:textId="77777777" w:rsidR="00BE76D1" w:rsidRPr="004244E9" w:rsidRDefault="00BE76D1" w:rsidP="00BE76D1">
      <w:pPr>
        <w:pStyle w:val="b"/>
        <w:ind w:firstLine="0"/>
        <w:jc w:val="center"/>
        <w:rPr>
          <w:b/>
          <w:bCs/>
        </w:rPr>
      </w:pPr>
      <w:r w:rsidRPr="004244E9">
        <w:rPr>
          <w:b/>
          <w:bCs/>
        </w:rPr>
        <w:t>Аварии на пожаро</w:t>
      </w:r>
      <w:r w:rsidRPr="004244E9">
        <w:rPr>
          <w:b/>
          <w:bCs/>
        </w:rPr>
        <w:noBreakHyphen/>
        <w:t>взрывоопасных объектах</w:t>
      </w:r>
    </w:p>
    <w:p w14:paraId="178B2DF3" w14:textId="77777777" w:rsidR="00BE76D1" w:rsidRDefault="00BE76D1" w:rsidP="00BE76D1">
      <w:pPr>
        <w:pStyle w:val="b"/>
      </w:pPr>
    </w:p>
    <w:p w14:paraId="516E818B" w14:textId="77777777" w:rsidR="00BE76D1" w:rsidRPr="00F75132" w:rsidRDefault="00BE76D1" w:rsidP="00BE76D1">
      <w:pPr>
        <w:pStyle w:val="b"/>
      </w:pPr>
      <w:r w:rsidRPr="00F75132">
        <w:t>К пожаро</w:t>
      </w:r>
      <w:r w:rsidRPr="00F75132">
        <w:noBreakHyphen/>
        <w:t>взрывоопасным объектам относятся предприятия, в производстве которых используются взрывчатые вещества или вещества, имеющие высокую степень возгораемости, а также склады хранения легковоспламеняющихся газов и жидкостей. Для рассматриваемого воздействия подготавливаются законы поражения людей. По каждому из типов взрывоопасных объектов готовится информация.</w:t>
      </w:r>
    </w:p>
    <w:p w14:paraId="176C892A" w14:textId="77777777" w:rsidR="00BE76D1" w:rsidRDefault="00BE76D1" w:rsidP="00BE76D1">
      <w:pPr>
        <w:pStyle w:val="b"/>
      </w:pPr>
      <w:r w:rsidRPr="00F75132">
        <w:t>Основными силами по ликвидации аварий на пожаро-взрывоопасных объектах городского округа г. Минусинск являются</w:t>
      </w:r>
      <w:r>
        <w:t>:</w:t>
      </w:r>
    </w:p>
    <w:p w14:paraId="39D6D7AA" w14:textId="77777777" w:rsidR="00BE76D1" w:rsidRDefault="00BE76D1" w:rsidP="00BE76D1">
      <w:pPr>
        <w:pStyle w:val="b"/>
        <w:numPr>
          <w:ilvl w:val="0"/>
          <w:numId w:val="70"/>
        </w:numPr>
        <w:ind w:left="0" w:firstLine="709"/>
      </w:pPr>
      <w:r w:rsidRPr="00F75132">
        <w:t>ФГКУ 6-й отряд ФПС по Красноярскому краю (г. Минусинск, ул. Обороны, 2)</w:t>
      </w:r>
      <w:r>
        <w:t>;</w:t>
      </w:r>
    </w:p>
    <w:p w14:paraId="021C7292" w14:textId="77777777" w:rsidR="00BE76D1" w:rsidRDefault="00BE76D1" w:rsidP="00BE76D1">
      <w:pPr>
        <w:pStyle w:val="b"/>
        <w:numPr>
          <w:ilvl w:val="0"/>
          <w:numId w:val="70"/>
        </w:numPr>
        <w:ind w:left="0" w:firstLine="709"/>
      </w:pPr>
      <w:r w:rsidRPr="00F75132">
        <w:t>П</w:t>
      </w:r>
      <w:r>
        <w:t>ЧС</w:t>
      </w:r>
      <w:r w:rsidRPr="00F75132">
        <w:t>-11 ФГКУ 6 отряд ФПС по Красноярскому краю (г. Минусинск, ул. Трегубенко, 63)</w:t>
      </w:r>
      <w:r>
        <w:t>;</w:t>
      </w:r>
    </w:p>
    <w:p w14:paraId="18640E67" w14:textId="77777777" w:rsidR="00BE76D1" w:rsidRPr="00F75132" w:rsidRDefault="00BE76D1" w:rsidP="00BE76D1">
      <w:pPr>
        <w:pStyle w:val="b"/>
        <w:numPr>
          <w:ilvl w:val="0"/>
          <w:numId w:val="70"/>
        </w:numPr>
        <w:ind w:left="0" w:firstLine="709"/>
      </w:pPr>
      <w:r w:rsidRPr="00F75132">
        <w:t>п. Зеленый Бор - добровольная пожарная команда (1 машина).</w:t>
      </w:r>
    </w:p>
    <w:p w14:paraId="51894436" w14:textId="77777777" w:rsidR="00BE76D1" w:rsidRDefault="00BE76D1" w:rsidP="00BE76D1">
      <w:pPr>
        <w:pStyle w:val="b"/>
      </w:pPr>
      <w:r>
        <w:t>При техногенных авариях на пожаро-взрывоопасных объектах можно выделить следующие основные опасности: взрыв, пожар, утечки (переливы) газов и жидкостей. В результате аварий происходит отравление персонала токсическими веществами и загрязнение окружающей природной среды.</w:t>
      </w:r>
    </w:p>
    <w:p w14:paraId="1A0A9E57" w14:textId="77777777" w:rsidR="00BE76D1" w:rsidRDefault="00BE76D1" w:rsidP="00BE76D1">
      <w:pPr>
        <w:pStyle w:val="b"/>
      </w:pPr>
      <w:r>
        <w:t>К основным поражающим факторам при взрывах относятся: ударная волна, осколочное поле и тепловая радиация. Поражающий эффект может усиливаться при возбуждении вторичных взрывов – при возгорании и взрыве объектов с энергоносителями в результате воздействий первичного взрыва (так называемый эффект «домино»). За границей источника взрыва может прослеживаться действие воздушной ударной волны, которая при своём прохождении воздействует на все поверхности, создавая избыточное давление и скоростной напор воздуха.</w:t>
      </w:r>
    </w:p>
    <w:p w14:paraId="24693777" w14:textId="77777777" w:rsidR="00BE76D1" w:rsidRDefault="00BE76D1" w:rsidP="00BE76D1">
      <w:pPr>
        <w:pStyle w:val="b"/>
      </w:pPr>
      <w:r>
        <w:t>Воздушная ударная волна взрыва может вызывать разрушения или повреждения жилых, промышленных зданий и сооружений, систем электро-, газо- и водоснабжения, транспортных средств. Характер и масштаб разрушения конкретных объектов определяется мощностью взрыва, расстоянием до центра взрыва, характеристиками объекта, а также условиями взаимодействия с ним ударной волны.</w:t>
      </w:r>
    </w:p>
    <w:p w14:paraId="73818B1F" w14:textId="77777777" w:rsidR="00BE76D1" w:rsidRDefault="00BE76D1" w:rsidP="00BE76D1">
      <w:pPr>
        <w:pStyle w:val="b"/>
      </w:pPr>
      <w:r>
        <w:t>Аварии, связанные со взрывами, часто сопровождаются пожарами. Взрыв иногда может привести к незначительным разрушениям, но связанный с ним пожар может вызвать катастрофические последствия и последующие, более мощные взрывы и более сильные разрушения.</w:t>
      </w:r>
    </w:p>
    <w:p w14:paraId="4BC31B9F" w14:textId="77777777" w:rsidR="00BE76D1" w:rsidRDefault="00BE76D1" w:rsidP="00BE76D1">
      <w:pPr>
        <w:pStyle w:val="b"/>
      </w:pPr>
      <w:r>
        <w:t>Поражающими факторами пожара, воздействующими на людей и материальные ценности, в общем случае являются: открытый огонь и искры, тепловое излучение, горячие и токсичные продукты горения, дым, повышенная температура воздуха и предметов, пониженная концентрация кислорода, обрушение и повреждение конструкций, зданий и сооружений.</w:t>
      </w:r>
    </w:p>
    <w:p w14:paraId="17078A3E" w14:textId="77777777" w:rsidR="00BE76D1" w:rsidRDefault="00BE76D1" w:rsidP="00BE76D1">
      <w:pPr>
        <w:pStyle w:val="b"/>
      </w:pPr>
      <w:r>
        <w:t>Гибель людей может наступить даже при кратковременном воздействии открытого огня в результате сгорания, ожогов или сильного перегрева. Воздействие тепловых потоков на здания и сооружения оценивается возможностью воспламенения горючих материалов. В пределах огненного шара или горящего разлития люди получают смертельные поражения, все горючие материалы воспламеняются.</w:t>
      </w:r>
    </w:p>
    <w:p w14:paraId="174F1A15" w14:textId="77777777" w:rsidR="00BE76D1" w:rsidRDefault="00BE76D1" w:rsidP="00BE76D1">
      <w:pPr>
        <w:pStyle w:val="b"/>
      </w:pPr>
      <w:r>
        <w:t>При горении большинства веществ, продукты сгорания распределяются в среде, окружающей зону горения, создавая определённые условия задымления. Многие продукты сгорания и теплового разложения, входящие в состав дыма, обладают токсичностью, т.е. вредными для организма человека свойствами.</w:t>
      </w:r>
    </w:p>
    <w:p w14:paraId="50A85BE3" w14:textId="77777777" w:rsidR="00BE76D1" w:rsidRDefault="00BE76D1" w:rsidP="00BE76D1">
      <w:pPr>
        <w:pStyle w:val="b"/>
      </w:pPr>
      <w:r>
        <w:t>Для определения зон действия поражающих факторов на каждом ВПО рассматриваются аварии с максимальным участием опасного вещества, т.е. разрушение наибольшей ёмкости (технологического блока) с выбросом всего содержимого в окружающее пространство.</w:t>
      </w:r>
    </w:p>
    <w:p w14:paraId="65D9FF82" w14:textId="77777777" w:rsidR="00BE76D1" w:rsidRDefault="00BE76D1" w:rsidP="00BE76D1">
      <w:pPr>
        <w:pStyle w:val="b"/>
      </w:pPr>
      <w:r>
        <w:t>Частоты инициирующих событий для резервуаров и ёмкостей хранения опасных веществ определяются на основе данных статистики и условий функционирования подобных объектов, а также с использованием сведений по частотам реализации инициирующих пожароопасные ситуации событий, представленным в «Методике определения расчётных величин пожарного риска на производственных объектах», утверждённой приказом Министерства Российской Федерации по делам гражданской обороны, чрезвычайным ситуациям и ликвидации последствий стихийных бедствий от 10.07.2009 № 404 (в ред. от 14.12.2010 № 649).</w:t>
      </w:r>
    </w:p>
    <w:p w14:paraId="772C1B94" w14:textId="77777777" w:rsidR="00BE76D1" w:rsidRDefault="00BE76D1" w:rsidP="00BE76D1">
      <w:pPr>
        <w:pStyle w:val="b"/>
      </w:pPr>
      <w:r>
        <w:t>Частоты реализации инициирующих пожароопасные ситуации событий для некоторых типов оборудования объектов представлены в следующей таблице: 5.2-1.</w:t>
      </w:r>
    </w:p>
    <w:p w14:paraId="722AF88B" w14:textId="77777777" w:rsidR="00BE76D1" w:rsidRPr="00F75132" w:rsidRDefault="00BE76D1" w:rsidP="00BE76D1">
      <w:pPr>
        <w:pStyle w:val="b"/>
      </w:pPr>
    </w:p>
    <w:p w14:paraId="758DEF65" w14:textId="77777777" w:rsidR="00BE76D1" w:rsidRDefault="00BE76D1" w:rsidP="00BE76D1">
      <w:pPr>
        <w:pStyle w:val="b"/>
        <w:jc w:val="right"/>
      </w:pPr>
      <w:r w:rsidRPr="00F75132">
        <w:t>Таблица 5.2-1</w:t>
      </w:r>
    </w:p>
    <w:p w14:paraId="6125DC1E" w14:textId="77777777" w:rsidR="00BE76D1" w:rsidRPr="00F75132" w:rsidRDefault="00BE76D1" w:rsidP="00BE76D1">
      <w:pPr>
        <w:pStyle w:val="b"/>
      </w:pPr>
    </w:p>
    <w:p w14:paraId="047A506E" w14:textId="77777777" w:rsidR="00BE76D1" w:rsidRDefault="00BE76D1" w:rsidP="00BE76D1">
      <w:pPr>
        <w:pStyle w:val="b"/>
        <w:ind w:firstLine="0"/>
        <w:jc w:val="center"/>
      </w:pPr>
      <w:r w:rsidRPr="00F75132">
        <w:t>Частоты реализации инициирующих пожароопасные ситуации событий для некоторых типов оборудования объектов</w:t>
      </w:r>
    </w:p>
    <w:p w14:paraId="636C4428" w14:textId="77777777" w:rsidR="00BE76D1" w:rsidRPr="00F75132" w:rsidRDefault="00BE76D1" w:rsidP="00BE76D1">
      <w:pPr>
        <w:pStyle w:val="b"/>
      </w:pPr>
    </w:p>
    <w:tbl>
      <w:tblPr>
        <w:tblStyle w:val="TableNormal33"/>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66"/>
        <w:gridCol w:w="2367"/>
        <w:gridCol w:w="2869"/>
        <w:gridCol w:w="2026"/>
      </w:tblGrid>
      <w:tr w:rsidR="00BE76D1" w:rsidRPr="004244E9" w14:paraId="467646AB" w14:textId="77777777" w:rsidTr="00FB41AB">
        <w:trPr>
          <w:cantSplit/>
          <w:trHeight w:val="283"/>
          <w:jc w:val="center"/>
        </w:trPr>
        <w:tc>
          <w:tcPr>
            <w:tcW w:w="1229" w:type="pct"/>
          </w:tcPr>
          <w:p w14:paraId="4B7F9536" w14:textId="77777777" w:rsidR="00BE76D1" w:rsidRPr="004244E9" w:rsidRDefault="00BE76D1" w:rsidP="00FB41AB">
            <w:pPr>
              <w:ind w:right="87"/>
              <w:jc w:val="center"/>
              <w:rPr>
                <w:rFonts w:ascii="Times New Roman" w:hAnsi="Times New Roman"/>
                <w:sz w:val="20"/>
                <w:szCs w:val="20"/>
              </w:rPr>
            </w:pPr>
            <w:r w:rsidRPr="004244E9">
              <w:rPr>
                <w:rFonts w:ascii="Times New Roman" w:hAnsi="Times New Roman"/>
                <w:sz w:val="20"/>
                <w:szCs w:val="20"/>
              </w:rPr>
              <w:t>Наименование оборудования</w:t>
            </w:r>
          </w:p>
        </w:tc>
        <w:tc>
          <w:tcPr>
            <w:tcW w:w="1229" w:type="pct"/>
          </w:tcPr>
          <w:p w14:paraId="788C1AEC" w14:textId="77777777" w:rsidR="00BE76D1" w:rsidRPr="004244E9" w:rsidRDefault="00BE76D1" w:rsidP="00FB41AB">
            <w:pPr>
              <w:ind w:right="87"/>
              <w:jc w:val="center"/>
              <w:rPr>
                <w:rFonts w:ascii="Times New Roman" w:hAnsi="Times New Roman"/>
                <w:sz w:val="20"/>
                <w:szCs w:val="20"/>
              </w:rPr>
            </w:pPr>
            <w:r w:rsidRPr="004244E9">
              <w:rPr>
                <w:rFonts w:ascii="Times New Roman" w:hAnsi="Times New Roman"/>
                <w:sz w:val="20"/>
                <w:szCs w:val="20"/>
              </w:rPr>
              <w:t>Инициирующее аварию событие</w:t>
            </w:r>
          </w:p>
        </w:tc>
        <w:tc>
          <w:tcPr>
            <w:tcW w:w="1490" w:type="pct"/>
          </w:tcPr>
          <w:p w14:paraId="31F1B590" w14:textId="77777777" w:rsidR="00BE76D1" w:rsidRPr="004244E9" w:rsidRDefault="00BE76D1" w:rsidP="00FB41AB">
            <w:pPr>
              <w:ind w:right="87"/>
              <w:jc w:val="center"/>
              <w:rPr>
                <w:rFonts w:ascii="Times New Roman" w:hAnsi="Times New Roman"/>
                <w:sz w:val="20"/>
                <w:szCs w:val="20"/>
              </w:rPr>
            </w:pPr>
            <w:r w:rsidRPr="004244E9">
              <w:rPr>
                <w:rFonts w:ascii="Times New Roman" w:hAnsi="Times New Roman"/>
                <w:sz w:val="20"/>
                <w:szCs w:val="20"/>
              </w:rPr>
              <w:t>Диаметр отверстия истечения, мм</w:t>
            </w:r>
          </w:p>
        </w:tc>
        <w:tc>
          <w:tcPr>
            <w:tcW w:w="1052" w:type="pct"/>
          </w:tcPr>
          <w:p w14:paraId="20CF2976" w14:textId="77777777" w:rsidR="00BE76D1" w:rsidRPr="004244E9" w:rsidRDefault="00BE76D1" w:rsidP="00FB41AB">
            <w:pPr>
              <w:tabs>
                <w:tab w:val="left" w:pos="1243"/>
              </w:tabs>
              <w:ind w:right="87"/>
              <w:jc w:val="center"/>
              <w:rPr>
                <w:rFonts w:ascii="Times New Roman" w:hAnsi="Times New Roman"/>
                <w:sz w:val="20"/>
                <w:szCs w:val="20"/>
                <w:vertAlign w:val="superscript"/>
              </w:rPr>
            </w:pPr>
            <w:r w:rsidRPr="004244E9">
              <w:rPr>
                <w:rFonts w:ascii="Times New Roman" w:hAnsi="Times New Roman"/>
                <w:sz w:val="20"/>
                <w:szCs w:val="20"/>
              </w:rPr>
              <w:t>Частота разгерметизации,</w:t>
            </w:r>
            <w:r w:rsidRPr="004244E9">
              <w:rPr>
                <w:rFonts w:ascii="Times New Roman" w:hAnsi="Times New Roman"/>
                <w:spacing w:val="-7"/>
                <w:sz w:val="20"/>
                <w:szCs w:val="20"/>
              </w:rPr>
              <w:t xml:space="preserve"> </w:t>
            </w:r>
            <w:r w:rsidRPr="004244E9">
              <w:rPr>
                <w:rFonts w:ascii="Times New Roman" w:hAnsi="Times New Roman"/>
                <w:sz w:val="20"/>
                <w:szCs w:val="20"/>
              </w:rPr>
              <w:t>год</w:t>
            </w:r>
            <w:r w:rsidRPr="004244E9">
              <w:rPr>
                <w:rFonts w:ascii="Times New Roman" w:hAnsi="Times New Roman"/>
                <w:sz w:val="20"/>
                <w:szCs w:val="20"/>
                <w:vertAlign w:val="superscript"/>
              </w:rPr>
              <w:t>-1</w:t>
            </w:r>
          </w:p>
        </w:tc>
      </w:tr>
      <w:tr w:rsidR="00BE76D1" w:rsidRPr="004244E9" w14:paraId="3F784777" w14:textId="77777777" w:rsidTr="00FB41AB">
        <w:trPr>
          <w:cantSplit/>
          <w:trHeight w:val="283"/>
          <w:jc w:val="center"/>
        </w:trPr>
        <w:tc>
          <w:tcPr>
            <w:tcW w:w="1229" w:type="pct"/>
            <w:vMerge w:val="restart"/>
          </w:tcPr>
          <w:p w14:paraId="4281EDCE" w14:textId="77777777" w:rsidR="00BE76D1" w:rsidRPr="004244E9" w:rsidRDefault="00BE76D1" w:rsidP="00FB41AB">
            <w:pPr>
              <w:ind w:left="57" w:right="57"/>
              <w:jc w:val="center"/>
              <w:rPr>
                <w:rFonts w:ascii="Times New Roman" w:hAnsi="Times New Roman"/>
                <w:sz w:val="20"/>
                <w:szCs w:val="20"/>
                <w:lang w:val="ru-RU"/>
              </w:rPr>
            </w:pPr>
            <w:r w:rsidRPr="004244E9">
              <w:rPr>
                <w:rFonts w:ascii="Times New Roman" w:hAnsi="Times New Roman"/>
                <w:sz w:val="20"/>
                <w:szCs w:val="20"/>
                <w:lang w:val="ru-RU"/>
              </w:rPr>
              <w:t>Резервуары, ёмкости, сосуды и аппараты под давлением</w:t>
            </w:r>
          </w:p>
        </w:tc>
        <w:tc>
          <w:tcPr>
            <w:tcW w:w="1229" w:type="pct"/>
            <w:vMerge w:val="restart"/>
          </w:tcPr>
          <w:p w14:paraId="0D8CCFF4" w14:textId="77777777" w:rsidR="00BE76D1" w:rsidRPr="004244E9" w:rsidRDefault="00BE76D1" w:rsidP="00FB41AB">
            <w:pPr>
              <w:ind w:left="57" w:right="57"/>
              <w:jc w:val="center"/>
              <w:rPr>
                <w:rFonts w:ascii="Times New Roman" w:hAnsi="Times New Roman"/>
                <w:sz w:val="20"/>
                <w:szCs w:val="20"/>
                <w:lang w:val="ru-RU"/>
              </w:rPr>
            </w:pPr>
            <w:r w:rsidRPr="004244E9">
              <w:rPr>
                <w:rFonts w:ascii="Times New Roman" w:hAnsi="Times New Roman"/>
                <w:sz w:val="20"/>
                <w:szCs w:val="20"/>
                <w:lang w:val="ru-RU"/>
              </w:rPr>
              <w:t>Разгерметизация с последующим истечением жидкости, газа или двухфазной среды</w:t>
            </w:r>
          </w:p>
        </w:tc>
        <w:tc>
          <w:tcPr>
            <w:tcW w:w="1490" w:type="pct"/>
          </w:tcPr>
          <w:p w14:paraId="6E128E7E"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5</w:t>
            </w:r>
          </w:p>
        </w:tc>
        <w:tc>
          <w:tcPr>
            <w:tcW w:w="1052" w:type="pct"/>
          </w:tcPr>
          <w:p w14:paraId="58F16338" w14:textId="77777777" w:rsidR="00BE76D1" w:rsidRPr="004244E9" w:rsidRDefault="00BE76D1" w:rsidP="00FB41AB">
            <w:pPr>
              <w:ind w:left="57" w:right="57"/>
              <w:jc w:val="center"/>
              <w:rPr>
                <w:rFonts w:ascii="Times New Roman" w:hAnsi="Times New Roman"/>
                <w:sz w:val="20"/>
                <w:szCs w:val="20"/>
                <w:vertAlign w:val="superscript"/>
              </w:rPr>
            </w:pPr>
            <w:r w:rsidRPr="004244E9">
              <w:rPr>
                <w:rFonts w:ascii="Times New Roman" w:hAnsi="Times New Roman"/>
                <w:sz w:val="20"/>
                <w:szCs w:val="20"/>
              </w:rPr>
              <w:t>4,0×10</w:t>
            </w:r>
            <w:r w:rsidRPr="004244E9">
              <w:rPr>
                <w:rFonts w:ascii="Times New Roman" w:hAnsi="Times New Roman"/>
                <w:sz w:val="20"/>
                <w:szCs w:val="20"/>
                <w:vertAlign w:val="superscript"/>
              </w:rPr>
              <w:t>-4</w:t>
            </w:r>
          </w:p>
        </w:tc>
      </w:tr>
      <w:tr w:rsidR="00BE76D1" w:rsidRPr="004244E9" w14:paraId="7D1D7AAF" w14:textId="77777777" w:rsidTr="00FB41AB">
        <w:trPr>
          <w:cantSplit/>
          <w:trHeight w:val="283"/>
          <w:jc w:val="center"/>
        </w:trPr>
        <w:tc>
          <w:tcPr>
            <w:tcW w:w="1229" w:type="pct"/>
            <w:vMerge/>
          </w:tcPr>
          <w:p w14:paraId="045A7E32" w14:textId="77777777" w:rsidR="00BE76D1" w:rsidRPr="004244E9" w:rsidRDefault="00BE76D1" w:rsidP="00FB41AB">
            <w:pPr>
              <w:ind w:left="57" w:right="57"/>
              <w:jc w:val="center"/>
              <w:rPr>
                <w:rFonts w:ascii="Times New Roman" w:hAnsi="Times New Roman"/>
                <w:sz w:val="20"/>
                <w:szCs w:val="20"/>
              </w:rPr>
            </w:pPr>
          </w:p>
        </w:tc>
        <w:tc>
          <w:tcPr>
            <w:tcW w:w="1229" w:type="pct"/>
            <w:vMerge/>
          </w:tcPr>
          <w:p w14:paraId="1EA7EF1A" w14:textId="77777777" w:rsidR="00BE76D1" w:rsidRPr="004244E9" w:rsidRDefault="00BE76D1" w:rsidP="00FB41AB">
            <w:pPr>
              <w:ind w:left="57" w:right="57"/>
              <w:jc w:val="center"/>
              <w:rPr>
                <w:rFonts w:ascii="Times New Roman" w:hAnsi="Times New Roman"/>
                <w:sz w:val="20"/>
                <w:szCs w:val="20"/>
              </w:rPr>
            </w:pPr>
          </w:p>
        </w:tc>
        <w:tc>
          <w:tcPr>
            <w:tcW w:w="1490" w:type="pct"/>
          </w:tcPr>
          <w:p w14:paraId="2B8C6EFF"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12,5</w:t>
            </w:r>
          </w:p>
        </w:tc>
        <w:tc>
          <w:tcPr>
            <w:tcW w:w="1052" w:type="pct"/>
          </w:tcPr>
          <w:p w14:paraId="458AE91B"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1,0×10</w:t>
            </w:r>
            <w:r w:rsidRPr="004244E9">
              <w:rPr>
                <w:rFonts w:ascii="Times New Roman" w:hAnsi="Times New Roman"/>
                <w:sz w:val="20"/>
                <w:szCs w:val="20"/>
                <w:vertAlign w:val="superscript"/>
              </w:rPr>
              <w:t>-5</w:t>
            </w:r>
          </w:p>
        </w:tc>
      </w:tr>
      <w:tr w:rsidR="00BE76D1" w:rsidRPr="004244E9" w14:paraId="7AD847B4" w14:textId="77777777" w:rsidTr="00FB41AB">
        <w:trPr>
          <w:cantSplit/>
          <w:trHeight w:val="283"/>
          <w:jc w:val="center"/>
        </w:trPr>
        <w:tc>
          <w:tcPr>
            <w:tcW w:w="1229" w:type="pct"/>
            <w:vMerge/>
          </w:tcPr>
          <w:p w14:paraId="6EF88F85" w14:textId="77777777" w:rsidR="00BE76D1" w:rsidRPr="004244E9" w:rsidRDefault="00BE76D1" w:rsidP="00FB41AB">
            <w:pPr>
              <w:ind w:left="57" w:right="57"/>
              <w:jc w:val="center"/>
              <w:rPr>
                <w:rFonts w:ascii="Times New Roman" w:hAnsi="Times New Roman"/>
                <w:sz w:val="20"/>
                <w:szCs w:val="20"/>
              </w:rPr>
            </w:pPr>
          </w:p>
        </w:tc>
        <w:tc>
          <w:tcPr>
            <w:tcW w:w="1229" w:type="pct"/>
            <w:vMerge/>
          </w:tcPr>
          <w:p w14:paraId="50A6DC93" w14:textId="77777777" w:rsidR="00BE76D1" w:rsidRPr="004244E9" w:rsidRDefault="00BE76D1" w:rsidP="00FB41AB">
            <w:pPr>
              <w:ind w:left="57" w:right="57"/>
              <w:jc w:val="center"/>
              <w:rPr>
                <w:rFonts w:ascii="Times New Roman" w:hAnsi="Times New Roman"/>
                <w:sz w:val="20"/>
                <w:szCs w:val="20"/>
              </w:rPr>
            </w:pPr>
          </w:p>
        </w:tc>
        <w:tc>
          <w:tcPr>
            <w:tcW w:w="1490" w:type="pct"/>
          </w:tcPr>
          <w:p w14:paraId="2C68C59A"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25</w:t>
            </w:r>
          </w:p>
        </w:tc>
        <w:tc>
          <w:tcPr>
            <w:tcW w:w="1052" w:type="pct"/>
          </w:tcPr>
          <w:p w14:paraId="4A716263"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6,2×10</w:t>
            </w:r>
            <w:r w:rsidRPr="004244E9">
              <w:rPr>
                <w:rFonts w:ascii="Times New Roman" w:hAnsi="Times New Roman"/>
                <w:sz w:val="20"/>
                <w:szCs w:val="20"/>
                <w:vertAlign w:val="superscript"/>
              </w:rPr>
              <w:t>-6</w:t>
            </w:r>
          </w:p>
        </w:tc>
      </w:tr>
      <w:tr w:rsidR="00BE76D1" w:rsidRPr="004244E9" w14:paraId="013E9F7C" w14:textId="77777777" w:rsidTr="00FB41AB">
        <w:trPr>
          <w:cantSplit/>
          <w:trHeight w:val="283"/>
          <w:jc w:val="center"/>
        </w:trPr>
        <w:tc>
          <w:tcPr>
            <w:tcW w:w="1229" w:type="pct"/>
            <w:vMerge/>
          </w:tcPr>
          <w:p w14:paraId="5643B921" w14:textId="77777777" w:rsidR="00BE76D1" w:rsidRPr="004244E9" w:rsidRDefault="00BE76D1" w:rsidP="00FB41AB">
            <w:pPr>
              <w:ind w:left="57" w:right="57"/>
              <w:jc w:val="center"/>
              <w:rPr>
                <w:rFonts w:ascii="Times New Roman" w:hAnsi="Times New Roman"/>
                <w:sz w:val="20"/>
                <w:szCs w:val="20"/>
              </w:rPr>
            </w:pPr>
          </w:p>
        </w:tc>
        <w:tc>
          <w:tcPr>
            <w:tcW w:w="1229" w:type="pct"/>
            <w:vMerge/>
          </w:tcPr>
          <w:p w14:paraId="7F2200D3" w14:textId="77777777" w:rsidR="00BE76D1" w:rsidRPr="004244E9" w:rsidRDefault="00BE76D1" w:rsidP="00FB41AB">
            <w:pPr>
              <w:ind w:left="57" w:right="57"/>
              <w:jc w:val="center"/>
              <w:rPr>
                <w:rFonts w:ascii="Times New Roman" w:hAnsi="Times New Roman"/>
                <w:sz w:val="20"/>
                <w:szCs w:val="20"/>
              </w:rPr>
            </w:pPr>
          </w:p>
        </w:tc>
        <w:tc>
          <w:tcPr>
            <w:tcW w:w="1490" w:type="pct"/>
          </w:tcPr>
          <w:p w14:paraId="568696B0"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50</w:t>
            </w:r>
          </w:p>
        </w:tc>
        <w:tc>
          <w:tcPr>
            <w:tcW w:w="1052" w:type="pct"/>
          </w:tcPr>
          <w:p w14:paraId="044FB77B"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3,8×10</w:t>
            </w:r>
            <w:r w:rsidRPr="004244E9">
              <w:rPr>
                <w:rFonts w:ascii="Times New Roman" w:hAnsi="Times New Roman"/>
                <w:sz w:val="20"/>
                <w:szCs w:val="20"/>
                <w:vertAlign w:val="superscript"/>
              </w:rPr>
              <w:t>-6</w:t>
            </w:r>
          </w:p>
        </w:tc>
      </w:tr>
      <w:tr w:rsidR="00BE76D1" w:rsidRPr="004244E9" w14:paraId="6712F355" w14:textId="77777777" w:rsidTr="00FB41AB">
        <w:trPr>
          <w:cantSplit/>
          <w:trHeight w:val="283"/>
          <w:jc w:val="center"/>
        </w:trPr>
        <w:tc>
          <w:tcPr>
            <w:tcW w:w="1229" w:type="pct"/>
            <w:vMerge/>
          </w:tcPr>
          <w:p w14:paraId="5A791B8E" w14:textId="77777777" w:rsidR="00BE76D1" w:rsidRPr="004244E9" w:rsidRDefault="00BE76D1" w:rsidP="00FB41AB">
            <w:pPr>
              <w:ind w:left="57" w:right="57"/>
              <w:jc w:val="center"/>
              <w:rPr>
                <w:rFonts w:ascii="Times New Roman" w:hAnsi="Times New Roman"/>
                <w:sz w:val="20"/>
                <w:szCs w:val="20"/>
              </w:rPr>
            </w:pPr>
          </w:p>
        </w:tc>
        <w:tc>
          <w:tcPr>
            <w:tcW w:w="1229" w:type="pct"/>
            <w:vMerge/>
          </w:tcPr>
          <w:p w14:paraId="732309AD" w14:textId="77777777" w:rsidR="00BE76D1" w:rsidRPr="004244E9" w:rsidRDefault="00BE76D1" w:rsidP="00FB41AB">
            <w:pPr>
              <w:ind w:left="57" w:right="57"/>
              <w:jc w:val="center"/>
              <w:rPr>
                <w:rFonts w:ascii="Times New Roman" w:hAnsi="Times New Roman"/>
                <w:sz w:val="20"/>
                <w:szCs w:val="20"/>
              </w:rPr>
            </w:pPr>
          </w:p>
        </w:tc>
        <w:tc>
          <w:tcPr>
            <w:tcW w:w="1490" w:type="pct"/>
          </w:tcPr>
          <w:p w14:paraId="22371727"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100</w:t>
            </w:r>
          </w:p>
        </w:tc>
        <w:tc>
          <w:tcPr>
            <w:tcW w:w="1052" w:type="pct"/>
          </w:tcPr>
          <w:p w14:paraId="367FFCD3"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1,7×10</w:t>
            </w:r>
            <w:r w:rsidRPr="004244E9">
              <w:rPr>
                <w:rFonts w:ascii="Times New Roman" w:hAnsi="Times New Roman"/>
                <w:sz w:val="20"/>
                <w:szCs w:val="20"/>
                <w:vertAlign w:val="superscript"/>
              </w:rPr>
              <w:t>-6</w:t>
            </w:r>
          </w:p>
        </w:tc>
      </w:tr>
      <w:tr w:rsidR="00BE76D1" w:rsidRPr="004244E9" w14:paraId="0970ABF4" w14:textId="77777777" w:rsidTr="00FB41AB">
        <w:trPr>
          <w:cantSplit/>
          <w:trHeight w:val="283"/>
          <w:jc w:val="center"/>
        </w:trPr>
        <w:tc>
          <w:tcPr>
            <w:tcW w:w="1229" w:type="pct"/>
            <w:vMerge/>
          </w:tcPr>
          <w:p w14:paraId="5D0DE50F" w14:textId="77777777" w:rsidR="00BE76D1" w:rsidRPr="004244E9" w:rsidRDefault="00BE76D1" w:rsidP="00FB41AB">
            <w:pPr>
              <w:ind w:left="57" w:right="57"/>
              <w:jc w:val="center"/>
              <w:rPr>
                <w:rFonts w:ascii="Times New Roman" w:hAnsi="Times New Roman"/>
                <w:sz w:val="20"/>
                <w:szCs w:val="20"/>
              </w:rPr>
            </w:pPr>
          </w:p>
        </w:tc>
        <w:tc>
          <w:tcPr>
            <w:tcW w:w="1229" w:type="pct"/>
            <w:vMerge/>
          </w:tcPr>
          <w:p w14:paraId="791960D7" w14:textId="77777777" w:rsidR="00BE76D1" w:rsidRPr="004244E9" w:rsidRDefault="00BE76D1" w:rsidP="00FB41AB">
            <w:pPr>
              <w:ind w:left="57" w:right="57"/>
              <w:jc w:val="center"/>
              <w:rPr>
                <w:rFonts w:ascii="Times New Roman" w:hAnsi="Times New Roman"/>
                <w:sz w:val="20"/>
                <w:szCs w:val="20"/>
              </w:rPr>
            </w:pPr>
          </w:p>
        </w:tc>
        <w:tc>
          <w:tcPr>
            <w:tcW w:w="1490" w:type="pct"/>
          </w:tcPr>
          <w:p w14:paraId="5DA503A0"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Полное разрушение</w:t>
            </w:r>
          </w:p>
        </w:tc>
        <w:tc>
          <w:tcPr>
            <w:tcW w:w="1052" w:type="pct"/>
          </w:tcPr>
          <w:p w14:paraId="1E890424"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3,0×10</w:t>
            </w:r>
            <w:r w:rsidRPr="004244E9">
              <w:rPr>
                <w:rFonts w:ascii="Times New Roman" w:hAnsi="Times New Roman"/>
                <w:sz w:val="20"/>
                <w:szCs w:val="20"/>
                <w:vertAlign w:val="superscript"/>
              </w:rPr>
              <w:t>-7</w:t>
            </w:r>
          </w:p>
        </w:tc>
      </w:tr>
      <w:tr w:rsidR="00BE76D1" w:rsidRPr="004244E9" w14:paraId="57ACBE22" w14:textId="77777777" w:rsidTr="00FB41AB">
        <w:trPr>
          <w:cantSplit/>
          <w:trHeight w:val="283"/>
          <w:jc w:val="center"/>
        </w:trPr>
        <w:tc>
          <w:tcPr>
            <w:tcW w:w="1229" w:type="pct"/>
            <w:vMerge w:val="restart"/>
          </w:tcPr>
          <w:p w14:paraId="42815F12" w14:textId="77777777" w:rsidR="00BE76D1" w:rsidRPr="004244E9" w:rsidRDefault="00BE76D1" w:rsidP="00FB41AB">
            <w:pPr>
              <w:tabs>
                <w:tab w:val="left" w:pos="1113"/>
              </w:tabs>
              <w:ind w:left="57" w:right="57"/>
              <w:jc w:val="center"/>
              <w:rPr>
                <w:rFonts w:ascii="Times New Roman" w:hAnsi="Times New Roman"/>
                <w:sz w:val="20"/>
                <w:szCs w:val="20"/>
              </w:rPr>
            </w:pPr>
            <w:r w:rsidRPr="004244E9">
              <w:rPr>
                <w:rFonts w:ascii="Times New Roman" w:hAnsi="Times New Roman"/>
                <w:sz w:val="20"/>
                <w:szCs w:val="20"/>
              </w:rPr>
              <w:t>Насосы (центробежные)</w:t>
            </w:r>
          </w:p>
        </w:tc>
        <w:tc>
          <w:tcPr>
            <w:tcW w:w="1229" w:type="pct"/>
            <w:vMerge w:val="restart"/>
          </w:tcPr>
          <w:p w14:paraId="78290E8D" w14:textId="77777777" w:rsidR="00BE76D1" w:rsidRPr="004244E9" w:rsidRDefault="00BE76D1" w:rsidP="00FB41AB">
            <w:pPr>
              <w:ind w:left="57" w:right="57"/>
              <w:jc w:val="center"/>
              <w:rPr>
                <w:rFonts w:ascii="Times New Roman" w:hAnsi="Times New Roman"/>
                <w:sz w:val="20"/>
                <w:szCs w:val="20"/>
                <w:lang w:val="ru-RU"/>
              </w:rPr>
            </w:pPr>
            <w:r w:rsidRPr="004244E9">
              <w:rPr>
                <w:rFonts w:ascii="Times New Roman" w:hAnsi="Times New Roman"/>
                <w:sz w:val="20"/>
                <w:szCs w:val="20"/>
                <w:lang w:val="ru-RU"/>
              </w:rPr>
              <w:t>Разгерметизация с последующим истечением жидкости или двухфазной среды</w:t>
            </w:r>
          </w:p>
        </w:tc>
        <w:tc>
          <w:tcPr>
            <w:tcW w:w="1490" w:type="pct"/>
          </w:tcPr>
          <w:p w14:paraId="5A202F55"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5</w:t>
            </w:r>
          </w:p>
        </w:tc>
        <w:tc>
          <w:tcPr>
            <w:tcW w:w="1052" w:type="pct"/>
          </w:tcPr>
          <w:p w14:paraId="1FC4B050"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4,3×10</w:t>
            </w:r>
            <w:r w:rsidRPr="004244E9">
              <w:rPr>
                <w:rFonts w:ascii="Times New Roman" w:hAnsi="Times New Roman"/>
                <w:sz w:val="20"/>
                <w:szCs w:val="20"/>
                <w:vertAlign w:val="superscript"/>
              </w:rPr>
              <w:t>-3</w:t>
            </w:r>
          </w:p>
        </w:tc>
      </w:tr>
      <w:tr w:rsidR="00BE76D1" w:rsidRPr="004244E9" w14:paraId="2BA728CF" w14:textId="77777777" w:rsidTr="00FB41AB">
        <w:trPr>
          <w:cantSplit/>
          <w:trHeight w:val="283"/>
          <w:jc w:val="center"/>
        </w:trPr>
        <w:tc>
          <w:tcPr>
            <w:tcW w:w="1229" w:type="pct"/>
            <w:vMerge/>
          </w:tcPr>
          <w:p w14:paraId="19070CB9" w14:textId="77777777" w:rsidR="00BE76D1" w:rsidRPr="004244E9" w:rsidRDefault="00BE76D1" w:rsidP="00FB41AB">
            <w:pPr>
              <w:ind w:left="57" w:right="57"/>
              <w:jc w:val="center"/>
              <w:rPr>
                <w:rFonts w:ascii="Times New Roman" w:hAnsi="Times New Roman"/>
                <w:sz w:val="20"/>
                <w:szCs w:val="20"/>
              </w:rPr>
            </w:pPr>
          </w:p>
        </w:tc>
        <w:tc>
          <w:tcPr>
            <w:tcW w:w="1229" w:type="pct"/>
            <w:vMerge/>
          </w:tcPr>
          <w:p w14:paraId="3E7FDE0A" w14:textId="77777777" w:rsidR="00BE76D1" w:rsidRPr="004244E9" w:rsidRDefault="00BE76D1" w:rsidP="00FB41AB">
            <w:pPr>
              <w:ind w:left="57" w:right="57"/>
              <w:jc w:val="center"/>
              <w:rPr>
                <w:rFonts w:ascii="Times New Roman" w:hAnsi="Times New Roman"/>
                <w:sz w:val="20"/>
                <w:szCs w:val="20"/>
              </w:rPr>
            </w:pPr>
          </w:p>
        </w:tc>
        <w:tc>
          <w:tcPr>
            <w:tcW w:w="1490" w:type="pct"/>
          </w:tcPr>
          <w:p w14:paraId="4A75EE63"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12,5</w:t>
            </w:r>
          </w:p>
        </w:tc>
        <w:tc>
          <w:tcPr>
            <w:tcW w:w="1052" w:type="pct"/>
          </w:tcPr>
          <w:p w14:paraId="2947341E"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6,1×10</w:t>
            </w:r>
            <w:r w:rsidRPr="004244E9">
              <w:rPr>
                <w:rFonts w:ascii="Times New Roman" w:hAnsi="Times New Roman"/>
                <w:sz w:val="20"/>
                <w:szCs w:val="20"/>
                <w:vertAlign w:val="superscript"/>
              </w:rPr>
              <w:t>-4</w:t>
            </w:r>
          </w:p>
        </w:tc>
      </w:tr>
      <w:tr w:rsidR="00BE76D1" w:rsidRPr="004244E9" w14:paraId="22FE8255" w14:textId="77777777" w:rsidTr="00FB41AB">
        <w:trPr>
          <w:cantSplit/>
          <w:trHeight w:val="283"/>
          <w:jc w:val="center"/>
        </w:trPr>
        <w:tc>
          <w:tcPr>
            <w:tcW w:w="1229" w:type="pct"/>
            <w:vMerge/>
          </w:tcPr>
          <w:p w14:paraId="46D552BC" w14:textId="77777777" w:rsidR="00BE76D1" w:rsidRPr="004244E9" w:rsidRDefault="00BE76D1" w:rsidP="00FB41AB">
            <w:pPr>
              <w:ind w:left="57" w:right="57"/>
              <w:jc w:val="center"/>
              <w:rPr>
                <w:rFonts w:ascii="Times New Roman" w:hAnsi="Times New Roman"/>
                <w:sz w:val="20"/>
                <w:szCs w:val="20"/>
              </w:rPr>
            </w:pPr>
          </w:p>
        </w:tc>
        <w:tc>
          <w:tcPr>
            <w:tcW w:w="1229" w:type="pct"/>
            <w:vMerge/>
          </w:tcPr>
          <w:p w14:paraId="00D3BF5B" w14:textId="77777777" w:rsidR="00BE76D1" w:rsidRPr="004244E9" w:rsidRDefault="00BE76D1" w:rsidP="00FB41AB">
            <w:pPr>
              <w:ind w:left="57" w:right="57"/>
              <w:jc w:val="center"/>
              <w:rPr>
                <w:rFonts w:ascii="Times New Roman" w:hAnsi="Times New Roman"/>
                <w:sz w:val="20"/>
                <w:szCs w:val="20"/>
              </w:rPr>
            </w:pPr>
          </w:p>
        </w:tc>
        <w:tc>
          <w:tcPr>
            <w:tcW w:w="1490" w:type="pct"/>
          </w:tcPr>
          <w:p w14:paraId="5660BD5B"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25</w:t>
            </w:r>
          </w:p>
        </w:tc>
        <w:tc>
          <w:tcPr>
            <w:tcW w:w="1052" w:type="pct"/>
          </w:tcPr>
          <w:p w14:paraId="584D27D9"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5,1×10</w:t>
            </w:r>
            <w:r w:rsidRPr="004244E9">
              <w:rPr>
                <w:rFonts w:ascii="Times New Roman" w:hAnsi="Times New Roman"/>
                <w:sz w:val="20"/>
                <w:szCs w:val="20"/>
                <w:vertAlign w:val="superscript"/>
              </w:rPr>
              <w:t>-4</w:t>
            </w:r>
          </w:p>
        </w:tc>
      </w:tr>
      <w:tr w:rsidR="00BE76D1" w:rsidRPr="004244E9" w14:paraId="37DE1C69" w14:textId="77777777" w:rsidTr="00FB41AB">
        <w:trPr>
          <w:cantSplit/>
          <w:trHeight w:val="283"/>
          <w:jc w:val="center"/>
        </w:trPr>
        <w:tc>
          <w:tcPr>
            <w:tcW w:w="1229" w:type="pct"/>
            <w:vMerge/>
          </w:tcPr>
          <w:p w14:paraId="18DAA9D5" w14:textId="77777777" w:rsidR="00BE76D1" w:rsidRPr="004244E9" w:rsidRDefault="00BE76D1" w:rsidP="00FB41AB">
            <w:pPr>
              <w:ind w:left="57" w:right="57"/>
              <w:jc w:val="center"/>
              <w:rPr>
                <w:rFonts w:ascii="Times New Roman" w:hAnsi="Times New Roman"/>
                <w:sz w:val="20"/>
                <w:szCs w:val="20"/>
              </w:rPr>
            </w:pPr>
          </w:p>
        </w:tc>
        <w:tc>
          <w:tcPr>
            <w:tcW w:w="1229" w:type="pct"/>
            <w:vMerge/>
          </w:tcPr>
          <w:p w14:paraId="17B217A3" w14:textId="77777777" w:rsidR="00BE76D1" w:rsidRPr="004244E9" w:rsidRDefault="00BE76D1" w:rsidP="00FB41AB">
            <w:pPr>
              <w:ind w:left="57" w:right="57"/>
              <w:jc w:val="center"/>
              <w:rPr>
                <w:rFonts w:ascii="Times New Roman" w:hAnsi="Times New Roman"/>
                <w:sz w:val="20"/>
                <w:szCs w:val="20"/>
              </w:rPr>
            </w:pPr>
          </w:p>
        </w:tc>
        <w:tc>
          <w:tcPr>
            <w:tcW w:w="1490" w:type="pct"/>
          </w:tcPr>
          <w:p w14:paraId="26419817"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50</w:t>
            </w:r>
          </w:p>
        </w:tc>
        <w:tc>
          <w:tcPr>
            <w:tcW w:w="1052" w:type="pct"/>
          </w:tcPr>
          <w:p w14:paraId="3D7475F5"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2,0×10</w:t>
            </w:r>
            <w:r w:rsidRPr="004244E9">
              <w:rPr>
                <w:rFonts w:ascii="Times New Roman" w:hAnsi="Times New Roman"/>
                <w:sz w:val="20"/>
                <w:szCs w:val="20"/>
                <w:vertAlign w:val="superscript"/>
              </w:rPr>
              <w:t>-4</w:t>
            </w:r>
          </w:p>
        </w:tc>
      </w:tr>
      <w:tr w:rsidR="00BE76D1" w:rsidRPr="004244E9" w14:paraId="0432D3A8" w14:textId="77777777" w:rsidTr="00FB41AB">
        <w:trPr>
          <w:cantSplit/>
          <w:trHeight w:val="283"/>
          <w:jc w:val="center"/>
        </w:trPr>
        <w:tc>
          <w:tcPr>
            <w:tcW w:w="1229" w:type="pct"/>
            <w:vMerge/>
          </w:tcPr>
          <w:p w14:paraId="5EF4AAE7" w14:textId="77777777" w:rsidR="00BE76D1" w:rsidRPr="004244E9" w:rsidRDefault="00BE76D1" w:rsidP="00FB41AB">
            <w:pPr>
              <w:ind w:left="57" w:right="57"/>
              <w:jc w:val="center"/>
              <w:rPr>
                <w:rFonts w:ascii="Times New Roman" w:hAnsi="Times New Roman"/>
                <w:sz w:val="20"/>
                <w:szCs w:val="20"/>
              </w:rPr>
            </w:pPr>
          </w:p>
        </w:tc>
        <w:tc>
          <w:tcPr>
            <w:tcW w:w="1229" w:type="pct"/>
            <w:vMerge/>
          </w:tcPr>
          <w:p w14:paraId="6B4D5A0C" w14:textId="77777777" w:rsidR="00BE76D1" w:rsidRPr="004244E9" w:rsidRDefault="00BE76D1" w:rsidP="00FB41AB">
            <w:pPr>
              <w:ind w:left="57" w:right="57"/>
              <w:jc w:val="center"/>
              <w:rPr>
                <w:rFonts w:ascii="Times New Roman" w:hAnsi="Times New Roman"/>
                <w:sz w:val="20"/>
                <w:szCs w:val="20"/>
              </w:rPr>
            </w:pPr>
          </w:p>
        </w:tc>
        <w:tc>
          <w:tcPr>
            <w:tcW w:w="1490" w:type="pct"/>
          </w:tcPr>
          <w:p w14:paraId="1184816A" w14:textId="77777777" w:rsidR="00BE76D1" w:rsidRPr="004244E9" w:rsidRDefault="00BE76D1" w:rsidP="00FB41AB">
            <w:pPr>
              <w:tabs>
                <w:tab w:val="left" w:pos="1240"/>
                <w:tab w:val="left" w:pos="2843"/>
              </w:tabs>
              <w:ind w:left="57" w:right="57"/>
              <w:jc w:val="center"/>
              <w:rPr>
                <w:rFonts w:ascii="Times New Roman" w:hAnsi="Times New Roman"/>
                <w:sz w:val="20"/>
                <w:szCs w:val="20"/>
              </w:rPr>
            </w:pPr>
            <w:r w:rsidRPr="004244E9">
              <w:rPr>
                <w:rFonts w:ascii="Times New Roman" w:hAnsi="Times New Roman"/>
                <w:sz w:val="20"/>
                <w:szCs w:val="20"/>
              </w:rPr>
              <w:t>Диаметр</w:t>
            </w:r>
            <w:r>
              <w:rPr>
                <w:rFonts w:ascii="Times New Roman" w:hAnsi="Times New Roman"/>
                <w:sz w:val="20"/>
                <w:szCs w:val="20"/>
                <w:lang w:val="ru-RU"/>
              </w:rPr>
              <w:t xml:space="preserve"> </w:t>
            </w:r>
            <w:r w:rsidRPr="004244E9">
              <w:rPr>
                <w:rFonts w:ascii="Times New Roman" w:hAnsi="Times New Roman"/>
                <w:sz w:val="20"/>
                <w:szCs w:val="20"/>
              </w:rPr>
              <w:t>подводящего</w:t>
            </w:r>
            <w:r>
              <w:rPr>
                <w:rFonts w:ascii="Times New Roman" w:hAnsi="Times New Roman"/>
                <w:sz w:val="20"/>
                <w:szCs w:val="20"/>
                <w:lang w:val="ru-RU"/>
              </w:rPr>
              <w:t xml:space="preserve"> </w:t>
            </w:r>
            <w:r w:rsidRPr="004244E9">
              <w:rPr>
                <w:rFonts w:ascii="Times New Roman" w:hAnsi="Times New Roman"/>
                <w:sz w:val="20"/>
                <w:szCs w:val="20"/>
              </w:rPr>
              <w:t>/ отводящего</w:t>
            </w:r>
            <w:r w:rsidRPr="004244E9">
              <w:rPr>
                <w:rFonts w:ascii="Times New Roman" w:hAnsi="Times New Roman"/>
                <w:spacing w:val="-3"/>
                <w:sz w:val="20"/>
                <w:szCs w:val="20"/>
              </w:rPr>
              <w:t xml:space="preserve"> </w:t>
            </w:r>
            <w:r w:rsidRPr="004244E9">
              <w:rPr>
                <w:rFonts w:ascii="Times New Roman" w:hAnsi="Times New Roman"/>
                <w:sz w:val="20"/>
                <w:szCs w:val="20"/>
              </w:rPr>
              <w:t>трубопровода</w:t>
            </w:r>
          </w:p>
        </w:tc>
        <w:tc>
          <w:tcPr>
            <w:tcW w:w="1052" w:type="pct"/>
          </w:tcPr>
          <w:p w14:paraId="23656726"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1,0×10</w:t>
            </w:r>
            <w:r w:rsidRPr="004244E9">
              <w:rPr>
                <w:rFonts w:ascii="Times New Roman" w:hAnsi="Times New Roman"/>
                <w:sz w:val="20"/>
                <w:szCs w:val="20"/>
                <w:vertAlign w:val="superscript"/>
              </w:rPr>
              <w:t>-4</w:t>
            </w:r>
          </w:p>
        </w:tc>
      </w:tr>
      <w:tr w:rsidR="00BE76D1" w:rsidRPr="004244E9" w14:paraId="24456A74" w14:textId="77777777" w:rsidTr="00FB41AB">
        <w:trPr>
          <w:cantSplit/>
          <w:trHeight w:val="283"/>
          <w:jc w:val="center"/>
        </w:trPr>
        <w:tc>
          <w:tcPr>
            <w:tcW w:w="1229" w:type="pct"/>
            <w:vMerge w:val="restart"/>
          </w:tcPr>
          <w:p w14:paraId="2CEE8603" w14:textId="77777777" w:rsidR="00BE76D1" w:rsidRPr="004244E9" w:rsidRDefault="00BE76D1" w:rsidP="00FB41AB">
            <w:pPr>
              <w:tabs>
                <w:tab w:val="left" w:pos="1852"/>
              </w:tabs>
              <w:ind w:left="57" w:right="57"/>
              <w:jc w:val="center"/>
              <w:rPr>
                <w:rFonts w:ascii="Times New Roman" w:hAnsi="Times New Roman"/>
                <w:sz w:val="20"/>
                <w:szCs w:val="20"/>
              </w:rPr>
            </w:pPr>
            <w:r w:rsidRPr="004244E9">
              <w:rPr>
                <w:rFonts w:ascii="Times New Roman" w:hAnsi="Times New Roman"/>
                <w:sz w:val="20"/>
                <w:szCs w:val="20"/>
              </w:rPr>
              <w:t>Компрессоры (центробежные)</w:t>
            </w:r>
          </w:p>
        </w:tc>
        <w:tc>
          <w:tcPr>
            <w:tcW w:w="1229" w:type="pct"/>
            <w:vMerge w:val="restart"/>
          </w:tcPr>
          <w:p w14:paraId="5597DA7C" w14:textId="77777777" w:rsidR="00BE76D1" w:rsidRPr="004244E9" w:rsidRDefault="00BE76D1" w:rsidP="00FB41AB">
            <w:pPr>
              <w:ind w:left="57" w:right="57"/>
              <w:jc w:val="center"/>
              <w:rPr>
                <w:rFonts w:ascii="Times New Roman" w:hAnsi="Times New Roman"/>
                <w:sz w:val="20"/>
                <w:szCs w:val="20"/>
                <w:lang w:val="ru-RU"/>
              </w:rPr>
            </w:pPr>
            <w:r w:rsidRPr="004244E9">
              <w:rPr>
                <w:rFonts w:ascii="Times New Roman" w:hAnsi="Times New Roman"/>
                <w:sz w:val="20"/>
                <w:szCs w:val="20"/>
                <w:lang w:val="ru-RU"/>
              </w:rPr>
              <w:t>Разгерметизация с последующим истечением газа</w:t>
            </w:r>
          </w:p>
        </w:tc>
        <w:tc>
          <w:tcPr>
            <w:tcW w:w="1490" w:type="pct"/>
          </w:tcPr>
          <w:p w14:paraId="3DA5A622"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5</w:t>
            </w:r>
          </w:p>
        </w:tc>
        <w:tc>
          <w:tcPr>
            <w:tcW w:w="1052" w:type="pct"/>
          </w:tcPr>
          <w:p w14:paraId="16E32D16"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1,1×10</w:t>
            </w:r>
            <w:r w:rsidRPr="004244E9">
              <w:rPr>
                <w:rFonts w:ascii="Times New Roman" w:hAnsi="Times New Roman"/>
                <w:sz w:val="20"/>
                <w:szCs w:val="20"/>
                <w:vertAlign w:val="superscript"/>
              </w:rPr>
              <w:t>-2</w:t>
            </w:r>
          </w:p>
        </w:tc>
      </w:tr>
      <w:tr w:rsidR="00BE76D1" w:rsidRPr="004244E9" w14:paraId="57F5B5A5" w14:textId="77777777" w:rsidTr="00FB41AB">
        <w:trPr>
          <w:cantSplit/>
          <w:trHeight w:val="283"/>
          <w:jc w:val="center"/>
        </w:trPr>
        <w:tc>
          <w:tcPr>
            <w:tcW w:w="1229" w:type="pct"/>
            <w:vMerge/>
          </w:tcPr>
          <w:p w14:paraId="1611A63B" w14:textId="77777777" w:rsidR="00BE76D1" w:rsidRPr="004244E9" w:rsidRDefault="00BE76D1" w:rsidP="00FB41AB">
            <w:pPr>
              <w:ind w:left="57" w:right="57"/>
              <w:jc w:val="center"/>
              <w:rPr>
                <w:rFonts w:ascii="Times New Roman" w:hAnsi="Times New Roman"/>
                <w:sz w:val="20"/>
                <w:szCs w:val="20"/>
              </w:rPr>
            </w:pPr>
          </w:p>
        </w:tc>
        <w:tc>
          <w:tcPr>
            <w:tcW w:w="1229" w:type="pct"/>
            <w:vMerge/>
          </w:tcPr>
          <w:p w14:paraId="3E22E0DA" w14:textId="77777777" w:rsidR="00BE76D1" w:rsidRPr="004244E9" w:rsidRDefault="00BE76D1" w:rsidP="00FB41AB">
            <w:pPr>
              <w:ind w:left="57" w:right="57"/>
              <w:jc w:val="center"/>
              <w:rPr>
                <w:rFonts w:ascii="Times New Roman" w:hAnsi="Times New Roman"/>
                <w:sz w:val="20"/>
                <w:szCs w:val="20"/>
              </w:rPr>
            </w:pPr>
          </w:p>
        </w:tc>
        <w:tc>
          <w:tcPr>
            <w:tcW w:w="1490" w:type="pct"/>
          </w:tcPr>
          <w:p w14:paraId="5B18E69B"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12,5</w:t>
            </w:r>
          </w:p>
        </w:tc>
        <w:tc>
          <w:tcPr>
            <w:tcW w:w="1052" w:type="pct"/>
          </w:tcPr>
          <w:p w14:paraId="6553B939"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1,3×10</w:t>
            </w:r>
            <w:r w:rsidRPr="004244E9">
              <w:rPr>
                <w:rFonts w:ascii="Times New Roman" w:hAnsi="Times New Roman"/>
                <w:sz w:val="20"/>
                <w:szCs w:val="20"/>
                <w:vertAlign w:val="superscript"/>
              </w:rPr>
              <w:t>-3</w:t>
            </w:r>
          </w:p>
        </w:tc>
      </w:tr>
      <w:tr w:rsidR="00BE76D1" w:rsidRPr="004244E9" w14:paraId="1F71ED88" w14:textId="77777777" w:rsidTr="00FB41AB">
        <w:trPr>
          <w:cantSplit/>
          <w:trHeight w:val="283"/>
          <w:jc w:val="center"/>
        </w:trPr>
        <w:tc>
          <w:tcPr>
            <w:tcW w:w="1229" w:type="pct"/>
            <w:vMerge/>
          </w:tcPr>
          <w:p w14:paraId="0846510A" w14:textId="77777777" w:rsidR="00BE76D1" w:rsidRPr="004244E9" w:rsidRDefault="00BE76D1" w:rsidP="00FB41AB">
            <w:pPr>
              <w:ind w:left="57" w:right="57"/>
              <w:jc w:val="center"/>
              <w:rPr>
                <w:rFonts w:ascii="Times New Roman" w:hAnsi="Times New Roman"/>
                <w:sz w:val="20"/>
                <w:szCs w:val="20"/>
              </w:rPr>
            </w:pPr>
          </w:p>
        </w:tc>
        <w:tc>
          <w:tcPr>
            <w:tcW w:w="1229" w:type="pct"/>
            <w:vMerge/>
          </w:tcPr>
          <w:p w14:paraId="0C9F94CC" w14:textId="77777777" w:rsidR="00BE76D1" w:rsidRPr="004244E9" w:rsidRDefault="00BE76D1" w:rsidP="00FB41AB">
            <w:pPr>
              <w:ind w:left="57" w:right="57"/>
              <w:jc w:val="center"/>
              <w:rPr>
                <w:rFonts w:ascii="Times New Roman" w:hAnsi="Times New Roman"/>
                <w:sz w:val="20"/>
                <w:szCs w:val="20"/>
              </w:rPr>
            </w:pPr>
          </w:p>
        </w:tc>
        <w:tc>
          <w:tcPr>
            <w:tcW w:w="1490" w:type="pct"/>
          </w:tcPr>
          <w:p w14:paraId="611C175F"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25</w:t>
            </w:r>
          </w:p>
        </w:tc>
        <w:tc>
          <w:tcPr>
            <w:tcW w:w="1052" w:type="pct"/>
          </w:tcPr>
          <w:p w14:paraId="0DB9795F"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3,9×10</w:t>
            </w:r>
            <w:r w:rsidRPr="004244E9">
              <w:rPr>
                <w:rFonts w:ascii="Times New Roman" w:hAnsi="Times New Roman"/>
                <w:sz w:val="20"/>
                <w:szCs w:val="20"/>
                <w:vertAlign w:val="superscript"/>
              </w:rPr>
              <w:t>-4</w:t>
            </w:r>
          </w:p>
        </w:tc>
      </w:tr>
      <w:tr w:rsidR="00BE76D1" w:rsidRPr="004244E9" w14:paraId="2ABCFFFE" w14:textId="77777777" w:rsidTr="00FB41AB">
        <w:trPr>
          <w:cantSplit/>
          <w:trHeight w:val="283"/>
          <w:jc w:val="center"/>
        </w:trPr>
        <w:tc>
          <w:tcPr>
            <w:tcW w:w="1229" w:type="pct"/>
            <w:vMerge/>
          </w:tcPr>
          <w:p w14:paraId="70B240D6" w14:textId="77777777" w:rsidR="00BE76D1" w:rsidRPr="004244E9" w:rsidRDefault="00BE76D1" w:rsidP="00FB41AB">
            <w:pPr>
              <w:ind w:left="57" w:right="57"/>
              <w:jc w:val="center"/>
              <w:rPr>
                <w:rFonts w:ascii="Times New Roman" w:hAnsi="Times New Roman"/>
                <w:sz w:val="20"/>
                <w:szCs w:val="20"/>
              </w:rPr>
            </w:pPr>
          </w:p>
        </w:tc>
        <w:tc>
          <w:tcPr>
            <w:tcW w:w="1229" w:type="pct"/>
            <w:vMerge/>
          </w:tcPr>
          <w:p w14:paraId="016E480F" w14:textId="77777777" w:rsidR="00BE76D1" w:rsidRPr="004244E9" w:rsidRDefault="00BE76D1" w:rsidP="00FB41AB">
            <w:pPr>
              <w:ind w:left="57" w:right="57"/>
              <w:jc w:val="center"/>
              <w:rPr>
                <w:rFonts w:ascii="Times New Roman" w:hAnsi="Times New Roman"/>
                <w:sz w:val="20"/>
                <w:szCs w:val="20"/>
              </w:rPr>
            </w:pPr>
          </w:p>
        </w:tc>
        <w:tc>
          <w:tcPr>
            <w:tcW w:w="1490" w:type="pct"/>
          </w:tcPr>
          <w:p w14:paraId="7ECF13BA"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50</w:t>
            </w:r>
          </w:p>
        </w:tc>
        <w:tc>
          <w:tcPr>
            <w:tcW w:w="1052" w:type="pct"/>
          </w:tcPr>
          <w:p w14:paraId="6934D42F"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1,3×10</w:t>
            </w:r>
            <w:r w:rsidRPr="004244E9">
              <w:rPr>
                <w:rFonts w:ascii="Times New Roman" w:hAnsi="Times New Roman"/>
                <w:sz w:val="20"/>
                <w:szCs w:val="20"/>
                <w:vertAlign w:val="superscript"/>
              </w:rPr>
              <w:t>-4</w:t>
            </w:r>
          </w:p>
        </w:tc>
      </w:tr>
      <w:tr w:rsidR="00BE76D1" w:rsidRPr="004244E9" w14:paraId="7D5FECD1" w14:textId="77777777" w:rsidTr="00FB41AB">
        <w:trPr>
          <w:cantSplit/>
          <w:trHeight w:val="283"/>
          <w:jc w:val="center"/>
        </w:trPr>
        <w:tc>
          <w:tcPr>
            <w:tcW w:w="1229" w:type="pct"/>
            <w:vMerge/>
          </w:tcPr>
          <w:p w14:paraId="2FB582D9" w14:textId="77777777" w:rsidR="00BE76D1" w:rsidRPr="004244E9" w:rsidRDefault="00BE76D1" w:rsidP="00FB41AB">
            <w:pPr>
              <w:ind w:left="57" w:right="57"/>
              <w:jc w:val="center"/>
              <w:rPr>
                <w:rFonts w:ascii="Times New Roman" w:hAnsi="Times New Roman"/>
                <w:sz w:val="20"/>
                <w:szCs w:val="20"/>
              </w:rPr>
            </w:pPr>
          </w:p>
        </w:tc>
        <w:tc>
          <w:tcPr>
            <w:tcW w:w="1229" w:type="pct"/>
            <w:vMerge/>
          </w:tcPr>
          <w:p w14:paraId="616994EC" w14:textId="77777777" w:rsidR="00BE76D1" w:rsidRPr="004244E9" w:rsidRDefault="00BE76D1" w:rsidP="00FB41AB">
            <w:pPr>
              <w:ind w:left="57" w:right="57"/>
              <w:jc w:val="center"/>
              <w:rPr>
                <w:rFonts w:ascii="Times New Roman" w:hAnsi="Times New Roman"/>
                <w:sz w:val="20"/>
                <w:szCs w:val="20"/>
              </w:rPr>
            </w:pPr>
          </w:p>
        </w:tc>
        <w:tc>
          <w:tcPr>
            <w:tcW w:w="1490" w:type="pct"/>
          </w:tcPr>
          <w:p w14:paraId="2A8316A0"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Полное разрушение</w:t>
            </w:r>
          </w:p>
        </w:tc>
        <w:tc>
          <w:tcPr>
            <w:tcW w:w="1052" w:type="pct"/>
          </w:tcPr>
          <w:p w14:paraId="0207B964"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1,0×10</w:t>
            </w:r>
            <w:r w:rsidRPr="004244E9">
              <w:rPr>
                <w:rFonts w:ascii="Times New Roman" w:hAnsi="Times New Roman"/>
                <w:sz w:val="20"/>
                <w:szCs w:val="20"/>
                <w:vertAlign w:val="superscript"/>
              </w:rPr>
              <w:t>-4</w:t>
            </w:r>
          </w:p>
        </w:tc>
      </w:tr>
      <w:tr w:rsidR="00BE76D1" w:rsidRPr="004244E9" w14:paraId="647034F4" w14:textId="77777777" w:rsidTr="00FB41AB">
        <w:trPr>
          <w:cantSplit/>
          <w:trHeight w:val="283"/>
          <w:jc w:val="center"/>
        </w:trPr>
        <w:tc>
          <w:tcPr>
            <w:tcW w:w="1229" w:type="pct"/>
            <w:vMerge w:val="restart"/>
          </w:tcPr>
          <w:p w14:paraId="640D16AC" w14:textId="77777777" w:rsidR="00BE76D1" w:rsidRPr="004244E9" w:rsidRDefault="00BE76D1" w:rsidP="00FB41AB">
            <w:pPr>
              <w:ind w:left="57" w:right="57"/>
              <w:jc w:val="center"/>
              <w:rPr>
                <w:rFonts w:ascii="Times New Roman" w:hAnsi="Times New Roman"/>
                <w:sz w:val="20"/>
                <w:szCs w:val="20"/>
                <w:lang w:val="ru-RU"/>
              </w:rPr>
            </w:pPr>
            <w:r w:rsidRPr="004244E9">
              <w:rPr>
                <w:rFonts w:ascii="Times New Roman" w:hAnsi="Times New Roman"/>
                <w:sz w:val="20"/>
                <w:szCs w:val="20"/>
                <w:lang w:val="ru-RU"/>
              </w:rPr>
              <w:t>Резервуары для хранения ЛВЖ и горючих жидкостей (далее – ГЖ) при давлении, близком к атмосферному</w:t>
            </w:r>
          </w:p>
        </w:tc>
        <w:tc>
          <w:tcPr>
            <w:tcW w:w="1229" w:type="pct"/>
            <w:vMerge w:val="restart"/>
          </w:tcPr>
          <w:p w14:paraId="652BA1EB" w14:textId="77777777" w:rsidR="00BE76D1" w:rsidRPr="004244E9" w:rsidRDefault="00BE76D1" w:rsidP="00FB41AB">
            <w:pPr>
              <w:ind w:left="57" w:right="57"/>
              <w:jc w:val="center"/>
              <w:rPr>
                <w:rFonts w:ascii="Times New Roman" w:hAnsi="Times New Roman"/>
                <w:sz w:val="20"/>
                <w:szCs w:val="20"/>
                <w:lang w:val="ru-RU"/>
              </w:rPr>
            </w:pPr>
            <w:r w:rsidRPr="004244E9">
              <w:rPr>
                <w:rFonts w:ascii="Times New Roman" w:hAnsi="Times New Roman"/>
                <w:sz w:val="20"/>
                <w:szCs w:val="20"/>
                <w:lang w:val="ru-RU"/>
              </w:rPr>
              <w:t>Разгерметизация с последующим истечением жидкости в обвалование</w:t>
            </w:r>
          </w:p>
        </w:tc>
        <w:tc>
          <w:tcPr>
            <w:tcW w:w="1490" w:type="pct"/>
          </w:tcPr>
          <w:p w14:paraId="55EFA19E"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25</w:t>
            </w:r>
          </w:p>
        </w:tc>
        <w:tc>
          <w:tcPr>
            <w:tcW w:w="1052" w:type="pct"/>
          </w:tcPr>
          <w:p w14:paraId="6517FDCB"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8,8×10</w:t>
            </w:r>
            <w:r w:rsidRPr="004244E9">
              <w:rPr>
                <w:rFonts w:ascii="Times New Roman" w:hAnsi="Times New Roman"/>
                <w:sz w:val="20"/>
                <w:szCs w:val="20"/>
                <w:vertAlign w:val="superscript"/>
              </w:rPr>
              <w:t>-5</w:t>
            </w:r>
          </w:p>
        </w:tc>
      </w:tr>
      <w:tr w:rsidR="00BE76D1" w:rsidRPr="004244E9" w14:paraId="055574EC" w14:textId="77777777" w:rsidTr="00FB41AB">
        <w:trPr>
          <w:cantSplit/>
          <w:trHeight w:val="283"/>
          <w:jc w:val="center"/>
        </w:trPr>
        <w:tc>
          <w:tcPr>
            <w:tcW w:w="1229" w:type="pct"/>
            <w:vMerge/>
          </w:tcPr>
          <w:p w14:paraId="3FAC572C" w14:textId="77777777" w:rsidR="00BE76D1" w:rsidRPr="004244E9" w:rsidRDefault="00BE76D1" w:rsidP="00FB41AB">
            <w:pPr>
              <w:ind w:left="57" w:right="57"/>
              <w:jc w:val="center"/>
              <w:rPr>
                <w:rFonts w:ascii="Times New Roman" w:hAnsi="Times New Roman"/>
                <w:sz w:val="20"/>
                <w:szCs w:val="20"/>
              </w:rPr>
            </w:pPr>
          </w:p>
        </w:tc>
        <w:tc>
          <w:tcPr>
            <w:tcW w:w="1229" w:type="pct"/>
            <w:vMerge/>
          </w:tcPr>
          <w:p w14:paraId="5199075A" w14:textId="77777777" w:rsidR="00BE76D1" w:rsidRPr="004244E9" w:rsidRDefault="00BE76D1" w:rsidP="00FB41AB">
            <w:pPr>
              <w:ind w:left="57" w:right="57"/>
              <w:jc w:val="center"/>
              <w:rPr>
                <w:rFonts w:ascii="Times New Roman" w:hAnsi="Times New Roman"/>
                <w:sz w:val="20"/>
                <w:szCs w:val="20"/>
              </w:rPr>
            </w:pPr>
          </w:p>
        </w:tc>
        <w:tc>
          <w:tcPr>
            <w:tcW w:w="1490" w:type="pct"/>
          </w:tcPr>
          <w:p w14:paraId="76BBF5C3"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100</w:t>
            </w:r>
          </w:p>
        </w:tc>
        <w:tc>
          <w:tcPr>
            <w:tcW w:w="1052" w:type="pct"/>
          </w:tcPr>
          <w:p w14:paraId="23D03387"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1,2×10</w:t>
            </w:r>
            <w:r w:rsidRPr="004244E9">
              <w:rPr>
                <w:rFonts w:ascii="Times New Roman" w:hAnsi="Times New Roman"/>
                <w:sz w:val="20"/>
                <w:szCs w:val="20"/>
                <w:vertAlign w:val="superscript"/>
              </w:rPr>
              <w:t>-5</w:t>
            </w:r>
          </w:p>
        </w:tc>
      </w:tr>
      <w:tr w:rsidR="00BE76D1" w:rsidRPr="004244E9" w14:paraId="60397501" w14:textId="77777777" w:rsidTr="00FB41AB">
        <w:trPr>
          <w:cantSplit/>
          <w:trHeight w:val="283"/>
          <w:jc w:val="center"/>
        </w:trPr>
        <w:tc>
          <w:tcPr>
            <w:tcW w:w="1229" w:type="pct"/>
            <w:vMerge/>
          </w:tcPr>
          <w:p w14:paraId="3A734206" w14:textId="77777777" w:rsidR="00BE76D1" w:rsidRPr="004244E9" w:rsidRDefault="00BE76D1" w:rsidP="00FB41AB">
            <w:pPr>
              <w:ind w:left="57" w:right="57"/>
              <w:jc w:val="center"/>
              <w:rPr>
                <w:rFonts w:ascii="Times New Roman" w:hAnsi="Times New Roman"/>
                <w:sz w:val="20"/>
                <w:szCs w:val="20"/>
              </w:rPr>
            </w:pPr>
          </w:p>
        </w:tc>
        <w:tc>
          <w:tcPr>
            <w:tcW w:w="1229" w:type="pct"/>
            <w:vMerge/>
          </w:tcPr>
          <w:p w14:paraId="72B8B42C" w14:textId="77777777" w:rsidR="00BE76D1" w:rsidRPr="004244E9" w:rsidRDefault="00BE76D1" w:rsidP="00FB41AB">
            <w:pPr>
              <w:ind w:left="57" w:right="57"/>
              <w:jc w:val="center"/>
              <w:rPr>
                <w:rFonts w:ascii="Times New Roman" w:hAnsi="Times New Roman"/>
                <w:sz w:val="20"/>
                <w:szCs w:val="20"/>
              </w:rPr>
            </w:pPr>
          </w:p>
        </w:tc>
        <w:tc>
          <w:tcPr>
            <w:tcW w:w="1490" w:type="pct"/>
          </w:tcPr>
          <w:p w14:paraId="32E4ED94" w14:textId="77777777" w:rsidR="00BE76D1" w:rsidRPr="004244E9" w:rsidRDefault="00BE76D1" w:rsidP="00FB41AB">
            <w:pPr>
              <w:ind w:left="57" w:right="57"/>
              <w:jc w:val="center"/>
              <w:rPr>
                <w:rFonts w:ascii="Times New Roman" w:hAnsi="Times New Roman"/>
                <w:sz w:val="20"/>
                <w:szCs w:val="20"/>
              </w:rPr>
            </w:pPr>
          </w:p>
          <w:p w14:paraId="137B0855"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Полное разрушение</w:t>
            </w:r>
          </w:p>
        </w:tc>
        <w:tc>
          <w:tcPr>
            <w:tcW w:w="1052" w:type="pct"/>
          </w:tcPr>
          <w:p w14:paraId="71FB55E1" w14:textId="77777777" w:rsidR="00BE76D1" w:rsidRPr="004244E9" w:rsidRDefault="00BE76D1" w:rsidP="00FB41AB">
            <w:pPr>
              <w:ind w:left="57" w:right="57"/>
              <w:jc w:val="center"/>
              <w:rPr>
                <w:rFonts w:ascii="Times New Roman" w:hAnsi="Times New Roman"/>
                <w:sz w:val="20"/>
                <w:szCs w:val="20"/>
              </w:rPr>
            </w:pPr>
          </w:p>
          <w:p w14:paraId="521A90FF"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5,0×10</w:t>
            </w:r>
            <w:r w:rsidRPr="004244E9">
              <w:rPr>
                <w:rFonts w:ascii="Times New Roman" w:hAnsi="Times New Roman"/>
                <w:sz w:val="20"/>
                <w:szCs w:val="20"/>
                <w:vertAlign w:val="superscript"/>
              </w:rPr>
              <w:t>-6</w:t>
            </w:r>
          </w:p>
        </w:tc>
      </w:tr>
      <w:tr w:rsidR="00BE76D1" w:rsidRPr="004244E9" w14:paraId="4769BA82" w14:textId="77777777" w:rsidTr="00FB41AB">
        <w:trPr>
          <w:cantSplit/>
          <w:trHeight w:val="283"/>
          <w:jc w:val="center"/>
        </w:trPr>
        <w:tc>
          <w:tcPr>
            <w:tcW w:w="1229" w:type="pct"/>
          </w:tcPr>
          <w:p w14:paraId="174A968F"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Резервуары с плавающей крышей</w:t>
            </w:r>
          </w:p>
        </w:tc>
        <w:tc>
          <w:tcPr>
            <w:tcW w:w="1229" w:type="pct"/>
          </w:tcPr>
          <w:p w14:paraId="237EB4B5" w14:textId="77777777" w:rsidR="00BE76D1" w:rsidRPr="004244E9" w:rsidRDefault="00BE76D1" w:rsidP="00FB41AB">
            <w:pPr>
              <w:ind w:left="57" w:right="57"/>
              <w:jc w:val="center"/>
              <w:rPr>
                <w:rFonts w:ascii="Times New Roman" w:hAnsi="Times New Roman"/>
                <w:sz w:val="20"/>
                <w:szCs w:val="20"/>
                <w:lang w:val="ru-RU"/>
              </w:rPr>
            </w:pPr>
            <w:r w:rsidRPr="004244E9">
              <w:rPr>
                <w:rFonts w:ascii="Times New Roman" w:hAnsi="Times New Roman"/>
                <w:sz w:val="20"/>
                <w:szCs w:val="20"/>
                <w:lang w:val="ru-RU"/>
              </w:rPr>
              <w:t>Пожар в кольцевом зазоре по периметру резервуара.</w:t>
            </w:r>
          </w:p>
          <w:p w14:paraId="4EE7458A" w14:textId="77777777" w:rsidR="00BE76D1" w:rsidRPr="004244E9" w:rsidRDefault="00BE76D1" w:rsidP="00FB41AB">
            <w:pPr>
              <w:ind w:left="57" w:right="57"/>
              <w:jc w:val="center"/>
              <w:rPr>
                <w:rFonts w:ascii="Times New Roman" w:hAnsi="Times New Roman"/>
                <w:sz w:val="20"/>
                <w:szCs w:val="20"/>
                <w:lang w:val="ru-RU"/>
              </w:rPr>
            </w:pPr>
            <w:r w:rsidRPr="004244E9">
              <w:rPr>
                <w:rFonts w:ascii="Times New Roman" w:hAnsi="Times New Roman"/>
                <w:sz w:val="20"/>
                <w:szCs w:val="20"/>
                <w:lang w:val="ru-RU"/>
              </w:rPr>
              <w:t>Пожар по всей поверхности резервуара</w:t>
            </w:r>
          </w:p>
        </w:tc>
        <w:tc>
          <w:tcPr>
            <w:tcW w:w="1490" w:type="pct"/>
          </w:tcPr>
          <w:p w14:paraId="1963AB68" w14:textId="77777777" w:rsidR="00BE76D1" w:rsidRPr="004244E9" w:rsidRDefault="00BE76D1" w:rsidP="00FB41AB">
            <w:pPr>
              <w:ind w:left="57" w:right="57"/>
              <w:jc w:val="center"/>
              <w:rPr>
                <w:rFonts w:ascii="Times New Roman" w:hAnsi="Times New Roman"/>
                <w:sz w:val="20"/>
                <w:szCs w:val="20"/>
                <w:lang w:val="ru-RU"/>
              </w:rPr>
            </w:pPr>
          </w:p>
          <w:p w14:paraId="1FB37A51"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w w:val="99"/>
                <w:sz w:val="20"/>
                <w:szCs w:val="20"/>
              </w:rPr>
              <w:t>-</w:t>
            </w:r>
          </w:p>
        </w:tc>
        <w:tc>
          <w:tcPr>
            <w:tcW w:w="1052" w:type="pct"/>
          </w:tcPr>
          <w:p w14:paraId="43683E7B" w14:textId="77777777" w:rsidR="00BE76D1" w:rsidRPr="004244E9" w:rsidRDefault="00BE76D1" w:rsidP="00FB41AB">
            <w:pPr>
              <w:ind w:left="57" w:right="57"/>
              <w:jc w:val="center"/>
              <w:rPr>
                <w:rFonts w:ascii="Times New Roman" w:hAnsi="Times New Roman"/>
                <w:sz w:val="20"/>
                <w:szCs w:val="20"/>
              </w:rPr>
            </w:pPr>
          </w:p>
          <w:p w14:paraId="1131D259" w14:textId="77777777" w:rsidR="00BE76D1" w:rsidRPr="004244E9" w:rsidRDefault="00BE76D1" w:rsidP="00FB41AB">
            <w:pPr>
              <w:ind w:left="57" w:right="57"/>
              <w:jc w:val="center"/>
              <w:rPr>
                <w:rFonts w:ascii="Times New Roman" w:hAnsi="Times New Roman"/>
                <w:position w:val="9"/>
                <w:sz w:val="20"/>
                <w:szCs w:val="20"/>
              </w:rPr>
            </w:pPr>
            <w:r w:rsidRPr="004244E9">
              <w:rPr>
                <w:rFonts w:ascii="Times New Roman" w:hAnsi="Times New Roman"/>
                <w:sz w:val="20"/>
                <w:szCs w:val="20"/>
              </w:rPr>
              <w:t>4,6×10</w:t>
            </w:r>
            <w:r w:rsidRPr="004244E9">
              <w:rPr>
                <w:rFonts w:ascii="Times New Roman" w:hAnsi="Times New Roman"/>
                <w:sz w:val="20"/>
                <w:szCs w:val="20"/>
                <w:vertAlign w:val="superscript"/>
              </w:rPr>
              <w:t>-3</w:t>
            </w:r>
          </w:p>
          <w:p w14:paraId="3F5F55C2"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9,3×10</w:t>
            </w:r>
            <w:r w:rsidRPr="004244E9">
              <w:rPr>
                <w:rFonts w:ascii="Times New Roman" w:hAnsi="Times New Roman"/>
                <w:sz w:val="20"/>
                <w:szCs w:val="20"/>
                <w:vertAlign w:val="superscript"/>
              </w:rPr>
              <w:t>-4</w:t>
            </w:r>
          </w:p>
        </w:tc>
      </w:tr>
      <w:tr w:rsidR="00BE76D1" w:rsidRPr="004244E9" w14:paraId="651B7859" w14:textId="77777777" w:rsidTr="00FB41AB">
        <w:trPr>
          <w:cantSplit/>
          <w:trHeight w:val="283"/>
          <w:jc w:val="center"/>
        </w:trPr>
        <w:tc>
          <w:tcPr>
            <w:tcW w:w="1229" w:type="pct"/>
          </w:tcPr>
          <w:p w14:paraId="3E24EE8F"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Резервуары со стационарной крышей</w:t>
            </w:r>
          </w:p>
        </w:tc>
        <w:tc>
          <w:tcPr>
            <w:tcW w:w="1229" w:type="pct"/>
          </w:tcPr>
          <w:p w14:paraId="29E0BBEB" w14:textId="77777777" w:rsidR="00BE76D1" w:rsidRPr="004244E9" w:rsidRDefault="00BE76D1" w:rsidP="00FB41AB">
            <w:pPr>
              <w:ind w:left="57" w:right="57"/>
              <w:jc w:val="center"/>
              <w:rPr>
                <w:rFonts w:ascii="Times New Roman" w:hAnsi="Times New Roman"/>
                <w:sz w:val="20"/>
                <w:szCs w:val="20"/>
                <w:lang w:val="ru-RU"/>
              </w:rPr>
            </w:pPr>
            <w:r w:rsidRPr="004244E9">
              <w:rPr>
                <w:rFonts w:ascii="Times New Roman" w:hAnsi="Times New Roman"/>
                <w:sz w:val="20"/>
                <w:szCs w:val="20"/>
                <w:lang w:val="ru-RU"/>
              </w:rPr>
              <w:t>Пожар на дыхательной арматуре.</w:t>
            </w:r>
          </w:p>
          <w:p w14:paraId="2D95E34A" w14:textId="77777777" w:rsidR="00BE76D1" w:rsidRPr="004244E9" w:rsidRDefault="00BE76D1" w:rsidP="00FB41AB">
            <w:pPr>
              <w:ind w:left="57" w:right="57"/>
              <w:jc w:val="center"/>
              <w:rPr>
                <w:rFonts w:ascii="Times New Roman" w:hAnsi="Times New Roman"/>
                <w:sz w:val="20"/>
                <w:szCs w:val="20"/>
                <w:lang w:val="ru-RU"/>
              </w:rPr>
            </w:pPr>
            <w:r w:rsidRPr="004244E9">
              <w:rPr>
                <w:rFonts w:ascii="Times New Roman" w:hAnsi="Times New Roman"/>
                <w:sz w:val="20"/>
                <w:szCs w:val="20"/>
                <w:lang w:val="ru-RU"/>
              </w:rPr>
              <w:t>Пожар по всей поверхности резервуара</w:t>
            </w:r>
          </w:p>
        </w:tc>
        <w:tc>
          <w:tcPr>
            <w:tcW w:w="1490" w:type="pct"/>
          </w:tcPr>
          <w:p w14:paraId="6A3D5B35"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w w:val="99"/>
                <w:sz w:val="20"/>
                <w:szCs w:val="20"/>
              </w:rPr>
              <w:t>-</w:t>
            </w:r>
          </w:p>
        </w:tc>
        <w:tc>
          <w:tcPr>
            <w:tcW w:w="1052" w:type="pct"/>
          </w:tcPr>
          <w:p w14:paraId="4EE0EB7A" w14:textId="77777777" w:rsidR="00BE76D1" w:rsidRPr="004244E9" w:rsidRDefault="00BE76D1" w:rsidP="00FB41AB">
            <w:pPr>
              <w:ind w:left="57" w:right="57"/>
              <w:jc w:val="center"/>
              <w:rPr>
                <w:rFonts w:ascii="Times New Roman" w:hAnsi="Times New Roman"/>
                <w:position w:val="9"/>
                <w:sz w:val="20"/>
                <w:szCs w:val="20"/>
              </w:rPr>
            </w:pPr>
            <w:r w:rsidRPr="004244E9">
              <w:rPr>
                <w:rFonts w:ascii="Times New Roman" w:hAnsi="Times New Roman"/>
                <w:sz w:val="20"/>
                <w:szCs w:val="20"/>
              </w:rPr>
              <w:t>9,0×10</w:t>
            </w:r>
            <w:r w:rsidRPr="004244E9">
              <w:rPr>
                <w:rFonts w:ascii="Times New Roman" w:hAnsi="Times New Roman"/>
                <w:sz w:val="20"/>
                <w:szCs w:val="20"/>
                <w:vertAlign w:val="superscript"/>
              </w:rPr>
              <w:t>-5</w:t>
            </w:r>
          </w:p>
          <w:p w14:paraId="25B67E64" w14:textId="77777777" w:rsidR="00BE76D1" w:rsidRPr="004244E9" w:rsidRDefault="00BE76D1" w:rsidP="00FB41AB">
            <w:pPr>
              <w:ind w:left="57" w:right="57"/>
              <w:jc w:val="center"/>
              <w:rPr>
                <w:rFonts w:ascii="Times New Roman" w:hAnsi="Times New Roman"/>
                <w:sz w:val="20"/>
                <w:szCs w:val="20"/>
              </w:rPr>
            </w:pPr>
            <w:r w:rsidRPr="004244E9">
              <w:rPr>
                <w:rFonts w:ascii="Times New Roman" w:hAnsi="Times New Roman"/>
                <w:sz w:val="20"/>
                <w:szCs w:val="20"/>
              </w:rPr>
              <w:t>9,0×10</w:t>
            </w:r>
            <w:r w:rsidRPr="004244E9">
              <w:rPr>
                <w:rFonts w:ascii="Times New Roman" w:hAnsi="Times New Roman"/>
                <w:sz w:val="20"/>
                <w:szCs w:val="20"/>
                <w:vertAlign w:val="superscript"/>
              </w:rPr>
              <w:t>-5</w:t>
            </w:r>
          </w:p>
        </w:tc>
      </w:tr>
    </w:tbl>
    <w:p w14:paraId="69E4ED1C" w14:textId="77777777" w:rsidR="00BE76D1" w:rsidRPr="00F75132" w:rsidRDefault="00BE76D1" w:rsidP="00BE76D1">
      <w:pPr>
        <w:pStyle w:val="b"/>
      </w:pPr>
    </w:p>
    <w:p w14:paraId="0E6931E7" w14:textId="77777777" w:rsidR="00BE76D1" w:rsidRPr="00F75132" w:rsidRDefault="00BE76D1" w:rsidP="00BE76D1">
      <w:pPr>
        <w:pStyle w:val="b"/>
      </w:pPr>
      <w:r w:rsidRPr="00F75132">
        <w:t>После определения частот инициирующих событий, производилось построение сценариев развития аварий, отражающих технологические особенности объекта.</w:t>
      </w:r>
    </w:p>
    <w:p w14:paraId="74AC1F84" w14:textId="77777777" w:rsidR="00BE76D1" w:rsidRPr="00F75132" w:rsidRDefault="00BE76D1" w:rsidP="00BE76D1">
      <w:pPr>
        <w:pStyle w:val="b"/>
      </w:pPr>
      <w:r w:rsidRPr="00F75132">
        <w:t>В результате развития возможных чрезвычайных ситуаций на пожаровзрыво-опасных объектах к наиболее опасным следует отнести следующие варианты:</w:t>
      </w:r>
    </w:p>
    <w:p w14:paraId="0A41F86D" w14:textId="77777777" w:rsidR="00BE76D1" w:rsidRPr="00F75132" w:rsidRDefault="00BE76D1" w:rsidP="00BE76D1">
      <w:pPr>
        <w:pStyle w:val="b"/>
        <w:numPr>
          <w:ilvl w:val="0"/>
          <w:numId w:val="71"/>
        </w:numPr>
        <w:ind w:left="0" w:firstLine="709"/>
      </w:pPr>
      <w:r w:rsidRPr="00F75132">
        <w:t>образование огненного шара при перегреве сосудов (резервуаров) с легковоспламеняющимися и горючими жидкостями;</w:t>
      </w:r>
    </w:p>
    <w:p w14:paraId="1FE42F9D" w14:textId="77777777" w:rsidR="00BE76D1" w:rsidRPr="00F75132" w:rsidRDefault="00BE76D1" w:rsidP="00BE76D1">
      <w:pPr>
        <w:pStyle w:val="b"/>
        <w:numPr>
          <w:ilvl w:val="0"/>
          <w:numId w:val="71"/>
        </w:numPr>
        <w:ind w:left="0" w:firstLine="709"/>
      </w:pPr>
      <w:r w:rsidRPr="00F75132">
        <w:t>пожар на вертикальных резервуарах (РВС) или пожар разлития на грунт легковоспламеняющихся и горючих жидкостей;</w:t>
      </w:r>
    </w:p>
    <w:p w14:paraId="10034E7D" w14:textId="77777777" w:rsidR="00BE76D1" w:rsidRPr="00F75132" w:rsidRDefault="00BE76D1" w:rsidP="00BE76D1">
      <w:pPr>
        <w:pStyle w:val="b"/>
        <w:numPr>
          <w:ilvl w:val="0"/>
          <w:numId w:val="71"/>
        </w:numPr>
        <w:ind w:left="0" w:firstLine="709"/>
      </w:pPr>
      <w:r w:rsidRPr="00F75132">
        <w:t>взрыв (дефлаграционное горение) паров легковоспламеняющихся жидкостей в открытом пространстве, образованных при испарении с поверхности зоны разлития.</w:t>
      </w:r>
    </w:p>
    <w:p w14:paraId="69E6CA94" w14:textId="77777777" w:rsidR="00BE76D1" w:rsidRPr="00F75132" w:rsidRDefault="00BE76D1" w:rsidP="00BE76D1">
      <w:pPr>
        <w:pStyle w:val="b"/>
      </w:pPr>
      <w:r w:rsidRPr="00F75132">
        <w:t xml:space="preserve">Первоочередной задачей защиты населения и рабочего персонала предприятий пожароопасных объектов являются мероприятия по защите от последствий возможных ЧС на пожароопасных объектах: организация системы пожаротушения, а также оповещения соответствующих служб и сигнализации. </w:t>
      </w:r>
    </w:p>
    <w:p w14:paraId="55F6804F" w14:textId="77777777" w:rsidR="00BE76D1" w:rsidRPr="00F75132" w:rsidRDefault="00BE76D1" w:rsidP="00BE76D1">
      <w:pPr>
        <w:pStyle w:val="b"/>
      </w:pPr>
      <w:r w:rsidRPr="00F75132">
        <w:t>В целях предупреждения чрезвычайных ситуаций необходимо проводить проверки складов ГСМ и взрывопожароопасных веществ на предмет выполнения мероприятий по обеспечению противопожарной безопасности.</w:t>
      </w:r>
    </w:p>
    <w:p w14:paraId="6CA529CB" w14:textId="77777777" w:rsidR="00BE76D1" w:rsidRPr="00F75132" w:rsidRDefault="00BE76D1" w:rsidP="00BE76D1">
      <w:pPr>
        <w:pStyle w:val="b"/>
      </w:pPr>
      <w:r w:rsidRPr="00F75132">
        <w:t>Превентивные мероприятия: восстанавливаются и содержатся в исправном состоянии источники противопожарного водоснабжения, в зимнее время расчищаются дороги, подъезды к источникам водоснабжения. В летний период производится выкос травы перед объектами, производится разборка ветхих и заброшенных строений.</w:t>
      </w:r>
    </w:p>
    <w:p w14:paraId="17413B72" w14:textId="77777777" w:rsidR="00BE76D1" w:rsidRPr="00F75132" w:rsidRDefault="00BE76D1" w:rsidP="00BE76D1">
      <w:pPr>
        <w:pStyle w:val="b"/>
      </w:pPr>
      <w:r w:rsidRPr="00F75132">
        <w:t>Пожарная безопасность муниципальных образований и поселений в соответствии с действующим законодательством обеспечивается в рамках реализации мер пожарной безопасности соответствующими органами государственной власти и органами местного самоуправления. Целью создания систем противопожарной защиты является защита людей и имущества от воздействия опасных факторов пожара и (или) ограничение его последствий. Главной задачей администрации органов местного самоуправления в этой области должно быть создание устойчивой и целостной системы пожарной безопасности муниципального образования г. Минусинск, т.е. выполнение мероприятий направленных на предотвращение пожаров, обеспечение безопасности населения, проживающего и ведущего деятельность на территории городского округа г. Минусинск и защита имущества при пожаре. Структурно, система обеспечения пожарной безопасности в себя:</w:t>
      </w:r>
    </w:p>
    <w:p w14:paraId="3C925111" w14:textId="77777777" w:rsidR="00BE76D1" w:rsidRPr="00F75132" w:rsidRDefault="00BE76D1" w:rsidP="00BE76D1">
      <w:pPr>
        <w:pStyle w:val="b"/>
        <w:numPr>
          <w:ilvl w:val="0"/>
          <w:numId w:val="71"/>
        </w:numPr>
        <w:ind w:left="0" w:firstLine="709"/>
      </w:pPr>
      <w:r w:rsidRPr="00F75132">
        <w:t>систему предотвращения пожара;</w:t>
      </w:r>
    </w:p>
    <w:p w14:paraId="543CCC0C" w14:textId="77777777" w:rsidR="00BE76D1" w:rsidRPr="00F75132" w:rsidRDefault="00BE76D1" w:rsidP="00BE76D1">
      <w:pPr>
        <w:pStyle w:val="b"/>
        <w:numPr>
          <w:ilvl w:val="0"/>
          <w:numId w:val="71"/>
        </w:numPr>
        <w:ind w:left="0" w:firstLine="709"/>
      </w:pPr>
      <w:r w:rsidRPr="00F75132">
        <w:t>систему противопожарной защиты;</w:t>
      </w:r>
    </w:p>
    <w:p w14:paraId="3B6CBE27" w14:textId="77777777" w:rsidR="00BE76D1" w:rsidRPr="00F75132" w:rsidRDefault="00BE76D1" w:rsidP="00BE76D1">
      <w:pPr>
        <w:pStyle w:val="b"/>
        <w:numPr>
          <w:ilvl w:val="0"/>
          <w:numId w:val="71"/>
        </w:numPr>
        <w:ind w:left="0" w:firstLine="709"/>
      </w:pPr>
      <w:r w:rsidRPr="00F75132">
        <w:t>комплекс организационно-технических мероприятий по обеспечению пожарной безопасности.</w:t>
      </w:r>
    </w:p>
    <w:p w14:paraId="55C7B72F" w14:textId="77777777" w:rsidR="00BE76D1" w:rsidRPr="00F75132" w:rsidRDefault="00BE76D1" w:rsidP="00BE76D1">
      <w:pPr>
        <w:pStyle w:val="b"/>
      </w:pPr>
      <w:r w:rsidRPr="00F75132">
        <w:t>Целью создания систем предотвращения пожаров является исключение условий возникновения пожаров на территории городского округа.</w:t>
      </w:r>
    </w:p>
    <w:p w14:paraId="69CB57D2" w14:textId="77777777" w:rsidR="00BE76D1" w:rsidRPr="00F75132" w:rsidRDefault="00BE76D1" w:rsidP="00BE76D1">
      <w:pPr>
        <w:pStyle w:val="b"/>
      </w:pPr>
      <w:r w:rsidRPr="00F75132">
        <w:t>Из всего комплекса мер, направленных на создании системы предотвращения пожаров наиболее актуальными, являются следующие:</w:t>
      </w:r>
    </w:p>
    <w:p w14:paraId="38F4F3A6" w14:textId="77777777" w:rsidR="00BE76D1" w:rsidRPr="00F75132" w:rsidRDefault="00BE76D1" w:rsidP="00BE76D1">
      <w:pPr>
        <w:pStyle w:val="b"/>
        <w:numPr>
          <w:ilvl w:val="0"/>
          <w:numId w:val="71"/>
        </w:numPr>
        <w:ind w:left="0" w:firstLine="709"/>
      </w:pPr>
      <w:r w:rsidRPr="00F75132">
        <w:t>применение негорючих веществ и материалов при строительстве и ремонте зданий и сооружений;</w:t>
      </w:r>
    </w:p>
    <w:p w14:paraId="2833F169" w14:textId="77777777" w:rsidR="00BE76D1" w:rsidRPr="00F75132" w:rsidRDefault="00BE76D1" w:rsidP="00BE76D1">
      <w:pPr>
        <w:pStyle w:val="b"/>
        <w:numPr>
          <w:ilvl w:val="0"/>
          <w:numId w:val="71"/>
        </w:numPr>
        <w:ind w:left="0" w:firstLine="709"/>
      </w:pPr>
      <w:r w:rsidRPr="00F75132">
        <w:t>использование наиболее безопасных способов размещения горючих веществ, а также материалов, взаимодействие которых друг с другом приводит к образованию горючей среды;</w:t>
      </w:r>
    </w:p>
    <w:p w14:paraId="6BC11545" w14:textId="77777777" w:rsidR="00BE76D1" w:rsidRPr="00F75132" w:rsidRDefault="00BE76D1" w:rsidP="00BE76D1">
      <w:pPr>
        <w:pStyle w:val="b"/>
        <w:numPr>
          <w:ilvl w:val="0"/>
          <w:numId w:val="71"/>
        </w:numPr>
        <w:ind w:left="0" w:firstLine="709"/>
      </w:pPr>
      <w:r w:rsidRPr="00F75132">
        <w:t>устройство препятствий для огня (разрывы, заслоны, минерализованные полосы, канавы), а также дорог противопожарного значения;</w:t>
      </w:r>
    </w:p>
    <w:p w14:paraId="6959E6E2" w14:textId="77777777" w:rsidR="00BE76D1" w:rsidRPr="00F75132" w:rsidRDefault="00BE76D1" w:rsidP="00BE76D1">
      <w:pPr>
        <w:pStyle w:val="b"/>
        <w:numPr>
          <w:ilvl w:val="0"/>
          <w:numId w:val="71"/>
        </w:numPr>
        <w:ind w:left="0" w:firstLine="709"/>
      </w:pPr>
      <w:r w:rsidRPr="00F75132">
        <w:t>устройство молниезащиты зданий, сооружений, строений и оборудования на территории городского округа г. Минусинск.</w:t>
      </w:r>
    </w:p>
    <w:p w14:paraId="38FB5ED1" w14:textId="77777777" w:rsidR="00BE76D1" w:rsidRPr="00F75132" w:rsidRDefault="00BE76D1" w:rsidP="00BE76D1">
      <w:pPr>
        <w:pStyle w:val="b"/>
      </w:pPr>
      <w:r w:rsidRPr="00F75132">
        <w:t>Защита людей и имущества от воздействия опасных факторов пожара на территории муниципального образования г. Минусинск может обеспечиваться следующими способами:</w:t>
      </w:r>
    </w:p>
    <w:p w14:paraId="1E71554A" w14:textId="77777777" w:rsidR="00BE76D1" w:rsidRPr="00F75132" w:rsidRDefault="00BE76D1" w:rsidP="00BE76D1">
      <w:pPr>
        <w:pStyle w:val="b"/>
        <w:numPr>
          <w:ilvl w:val="0"/>
          <w:numId w:val="71"/>
        </w:numPr>
        <w:ind w:left="0" w:firstLine="709"/>
      </w:pPr>
      <w:r w:rsidRPr="00F75132">
        <w:t>устройство эвакуационных путей, удовлетворяющих требованиям безопасной эвакуации людей при пожаре;</w:t>
      </w:r>
    </w:p>
    <w:p w14:paraId="7CE1B7CB" w14:textId="77777777" w:rsidR="00BE76D1" w:rsidRPr="00F75132" w:rsidRDefault="00BE76D1" w:rsidP="00BE76D1">
      <w:pPr>
        <w:pStyle w:val="b"/>
        <w:numPr>
          <w:ilvl w:val="0"/>
          <w:numId w:val="71"/>
        </w:numPr>
        <w:ind w:left="0" w:firstLine="709"/>
      </w:pPr>
      <w:r w:rsidRPr="00F75132">
        <w:t>устройство систем обнаружения пожара (пожарной сигнализации), оповещения и управления эвакуацией людей при пожаре;</w:t>
      </w:r>
    </w:p>
    <w:p w14:paraId="7A54E49F" w14:textId="77777777" w:rsidR="00BE76D1" w:rsidRPr="00F75132" w:rsidRDefault="00BE76D1" w:rsidP="00BE76D1">
      <w:pPr>
        <w:pStyle w:val="b"/>
        <w:numPr>
          <w:ilvl w:val="0"/>
          <w:numId w:val="71"/>
        </w:numPr>
        <w:ind w:left="0" w:firstLine="709"/>
      </w:pPr>
      <w:r w:rsidRPr="00F75132">
        <w:t>применение огнезащитных составов (в том числе огнезащитных красок) и строительных материалов для повышения пределов огнестойкости строительных конструкций;</w:t>
      </w:r>
    </w:p>
    <w:p w14:paraId="25D3ADF6" w14:textId="77777777" w:rsidR="00BE76D1" w:rsidRPr="00F75132" w:rsidRDefault="00BE76D1" w:rsidP="00BE76D1">
      <w:pPr>
        <w:pStyle w:val="b"/>
        <w:numPr>
          <w:ilvl w:val="0"/>
          <w:numId w:val="71"/>
        </w:numPr>
        <w:ind w:left="0" w:firstLine="709"/>
      </w:pPr>
      <w:r w:rsidRPr="00F75132">
        <w:t>применение первичных средств пожаротушения;</w:t>
      </w:r>
    </w:p>
    <w:p w14:paraId="44C57622" w14:textId="77777777" w:rsidR="00BE76D1" w:rsidRPr="00F75132" w:rsidRDefault="00BE76D1" w:rsidP="00BE76D1">
      <w:pPr>
        <w:pStyle w:val="b"/>
        <w:numPr>
          <w:ilvl w:val="0"/>
          <w:numId w:val="71"/>
        </w:numPr>
        <w:ind w:left="0" w:firstLine="709"/>
      </w:pPr>
      <w:r w:rsidRPr="00F75132">
        <w:t>организация деятельности подразделений пожарной охраны.</w:t>
      </w:r>
    </w:p>
    <w:p w14:paraId="6651BFEE" w14:textId="77777777" w:rsidR="00BE76D1" w:rsidRPr="00F75132" w:rsidRDefault="00BE76D1" w:rsidP="00BE76D1">
      <w:pPr>
        <w:pStyle w:val="b"/>
      </w:pPr>
      <w:r w:rsidRPr="00F75132">
        <w:t>Для обеспечения безопасной эвакуации людей должно быть:</w:t>
      </w:r>
    </w:p>
    <w:p w14:paraId="693CF589" w14:textId="77777777" w:rsidR="00BE76D1" w:rsidRPr="00F75132" w:rsidRDefault="00BE76D1" w:rsidP="00BE76D1">
      <w:pPr>
        <w:pStyle w:val="b"/>
        <w:numPr>
          <w:ilvl w:val="0"/>
          <w:numId w:val="71"/>
        </w:numPr>
        <w:ind w:left="0" w:firstLine="709"/>
      </w:pPr>
      <w:r w:rsidRPr="00F75132">
        <w:t>установлено необходимое количество, размеры и соответствующее конструктивное исполнение эвакуационных путей и эвакуационных выходов;</w:t>
      </w:r>
    </w:p>
    <w:p w14:paraId="62A46E12" w14:textId="77777777" w:rsidR="00BE76D1" w:rsidRPr="00F75132" w:rsidRDefault="00BE76D1" w:rsidP="00BE76D1">
      <w:pPr>
        <w:pStyle w:val="b"/>
        <w:numPr>
          <w:ilvl w:val="0"/>
          <w:numId w:val="71"/>
        </w:numPr>
        <w:ind w:left="0" w:firstLine="709"/>
      </w:pPr>
      <w:r w:rsidRPr="00F75132">
        <w:t>обеспечено беспрепятственное движение людей по эвакуационным путям и через эвакуационные выходы;</w:t>
      </w:r>
    </w:p>
    <w:p w14:paraId="591F988E" w14:textId="77777777" w:rsidR="00BE76D1" w:rsidRPr="00F75132" w:rsidRDefault="00BE76D1" w:rsidP="00BE76D1">
      <w:pPr>
        <w:pStyle w:val="b"/>
        <w:numPr>
          <w:ilvl w:val="0"/>
          <w:numId w:val="71"/>
        </w:numPr>
        <w:ind w:left="0" w:firstLine="709"/>
      </w:pPr>
      <w:r w:rsidRPr="00F75132">
        <w:t>организовано оповещение и управление движением людей по эвакуационным путям (в том числе с использованием световых указателей, звукового и речевого оповещения).</w:t>
      </w:r>
    </w:p>
    <w:p w14:paraId="2C2C6EA2" w14:textId="77777777" w:rsidR="00BE76D1" w:rsidRPr="00F75132" w:rsidRDefault="00BE76D1" w:rsidP="00BE76D1">
      <w:pPr>
        <w:pStyle w:val="b"/>
      </w:pPr>
      <w:r w:rsidRPr="00F75132">
        <w:t>Системы обнаружения пожара (установки и системы пожарной сигнализации), оповещения и управления эвакуацией людей при пожаре должны обеспечивать автоматическое обнаружение пожара за время, необходимое для включения систем оповещения о пожаре в целях организации безопасной эвакуации людей.</w:t>
      </w:r>
    </w:p>
    <w:p w14:paraId="3F9CF7AC" w14:textId="77777777" w:rsidR="00BE76D1" w:rsidRPr="00F75132" w:rsidRDefault="00BE76D1" w:rsidP="00BE76D1">
      <w:pPr>
        <w:pStyle w:val="b"/>
      </w:pPr>
      <w:r w:rsidRPr="00F75132">
        <w:t>Системы пожарной сигнализации, оповещения и управления эвакуацией людей при пожаре должны быть установлены на объектах, где воздействие опасных факторов пожара может привести к травматизму и гибели людей. Такими объектами являются: образовательные учреждения, медицинские учреждения, культурно-спортивные учреждения, культовые и ритуальные учреждения, автостоянки, а также все пожароопасные объекты.</w:t>
      </w:r>
    </w:p>
    <w:p w14:paraId="03D64B84" w14:textId="77777777" w:rsidR="00BE76D1" w:rsidRPr="00F75132" w:rsidRDefault="00BE76D1" w:rsidP="00BE76D1">
      <w:pPr>
        <w:pStyle w:val="b"/>
      </w:pPr>
      <w:r w:rsidRPr="00F75132">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 в соответствии с «Правилами противопожарного режима в Российской Федерации» (постановление Правительства Российской Федерации от</w:t>
      </w:r>
      <w:r>
        <w:rPr>
          <w:lang w:val="en-US"/>
        </w:rPr>
        <w:t> </w:t>
      </w:r>
      <w:r w:rsidRPr="00F75132">
        <w:t>25.04.2012 №</w:t>
      </w:r>
      <w:r>
        <w:rPr>
          <w:lang w:val="en-US"/>
        </w:rPr>
        <w:t> </w:t>
      </w:r>
      <w:r w:rsidRPr="00F75132">
        <w:t>390 «О противопожарном режиме» (в редакции от</w:t>
      </w:r>
      <w:r>
        <w:rPr>
          <w:lang w:val="en-US"/>
        </w:rPr>
        <w:t> </w:t>
      </w:r>
      <w:r w:rsidRPr="00F75132">
        <w:t>30.12.2017 №</w:t>
      </w:r>
      <w:r>
        <w:rPr>
          <w:lang w:val="en-US"/>
        </w:rPr>
        <w:t> </w:t>
      </w:r>
      <w:r w:rsidRPr="00F75132">
        <w:t>1717). Номенклатура, количество и места размещения первичных средств пожаротушения устанавливаются в зависимости от вида горючего материала, объёмно-планировочных решений здания, сооружения или строения, параметров окружающей среды и мест размещения обслуживающего персонала.</w:t>
      </w:r>
    </w:p>
    <w:p w14:paraId="4F1BCC1D" w14:textId="77777777" w:rsidR="00BE76D1" w:rsidRPr="00F75132" w:rsidRDefault="00BE76D1" w:rsidP="00BE76D1">
      <w:pPr>
        <w:pStyle w:val="b"/>
      </w:pPr>
      <w:r w:rsidRPr="00F75132">
        <w:t>При размещении пожарных депо должны быть учтены требования Федерального закона от</w:t>
      </w:r>
      <w:r>
        <w:rPr>
          <w:lang w:val="en-US"/>
        </w:rPr>
        <w:t> </w:t>
      </w:r>
      <w:r w:rsidRPr="00F75132">
        <w:t>22.07.2008 №</w:t>
      </w:r>
      <w:r>
        <w:rPr>
          <w:lang w:val="en-US"/>
        </w:rPr>
        <w:t> </w:t>
      </w:r>
      <w:r w:rsidRPr="00F75132">
        <w:t>123</w:t>
      </w:r>
      <w:r w:rsidRPr="00F75132">
        <w:noBreakHyphen/>
        <w:t>ФЗ «Технический регламент о требованиях пожарной безопасности» в части расположения его на земельном участке, имеющем выезды на магистральные улицы посёлков (статья 77). Проезжая часть улиц и тротуар напротив выездной площадки пожарного депо должны быть оборудованы светофором, позволяющим остановку движения транспорта и пешеходов во время выезда автомобилей из парка по сигналу тревоги. Включение и выключение светофора могу осуществляться дистанционно из пункта связи пожарной охраны.</w:t>
      </w:r>
    </w:p>
    <w:p w14:paraId="7872411C" w14:textId="77777777" w:rsidR="00BE76D1" w:rsidRDefault="00BE76D1" w:rsidP="00BE76D1">
      <w:pPr>
        <w:pStyle w:val="b"/>
      </w:pPr>
      <w:r w:rsidRPr="00F75132">
        <w:t>Согласно Методическим рекомендациям органам местного самоуправления по реализации Федерального закона от</w:t>
      </w:r>
      <w:r>
        <w:rPr>
          <w:lang w:val="en-US"/>
        </w:rPr>
        <w:t> </w:t>
      </w:r>
      <w:r w:rsidRPr="00F75132">
        <w:t>06.10.2003 №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утверждённых МЧС России: размещение пожарных депо на территориях населенных пунктов определяется исходя из условия, что время прибытия первого подразделения к месту вызова не должно превышать 10 мин.</w:t>
      </w:r>
    </w:p>
    <w:p w14:paraId="5238C170" w14:textId="77777777" w:rsidR="00BE76D1" w:rsidRPr="00F75132" w:rsidRDefault="00BE76D1" w:rsidP="00BE76D1">
      <w:pPr>
        <w:pStyle w:val="b"/>
      </w:pPr>
    </w:p>
    <w:p w14:paraId="6661BFAD" w14:textId="77777777" w:rsidR="00BE76D1" w:rsidRPr="00F75132" w:rsidRDefault="00BE76D1" w:rsidP="00BE76D1">
      <w:pPr>
        <w:pStyle w:val="b"/>
      </w:pPr>
      <w:r w:rsidRPr="00F75132">
        <w:t>Проектом предлагается строительство пожарного депо на 2 автомобиля на расчетный срок в п. Зеленый Бор.</w:t>
      </w:r>
    </w:p>
    <w:p w14:paraId="4F032F75" w14:textId="77777777" w:rsidR="00BE76D1" w:rsidRPr="00F75132" w:rsidRDefault="00BE76D1" w:rsidP="00BE76D1">
      <w:pPr>
        <w:pStyle w:val="b"/>
      </w:pPr>
      <w:r w:rsidRPr="00F75132">
        <w:t>Дополнительными мерами по сокращению времени прибытия сил и средств пожаротушения к месту ЧС будут следующие:</w:t>
      </w:r>
    </w:p>
    <w:p w14:paraId="48406CA7" w14:textId="77777777" w:rsidR="00BE76D1" w:rsidRPr="00F75132" w:rsidRDefault="00BE76D1" w:rsidP="00BE76D1">
      <w:pPr>
        <w:pStyle w:val="b"/>
        <w:numPr>
          <w:ilvl w:val="0"/>
          <w:numId w:val="71"/>
        </w:numPr>
        <w:ind w:left="0" w:firstLine="709"/>
      </w:pPr>
      <w:r w:rsidRPr="00F75132">
        <w:t>своевременный ремонт дорожного покрытия;</w:t>
      </w:r>
    </w:p>
    <w:p w14:paraId="6A9511A4" w14:textId="77777777" w:rsidR="00BE76D1" w:rsidRPr="00F75132" w:rsidRDefault="00BE76D1" w:rsidP="00BE76D1">
      <w:pPr>
        <w:pStyle w:val="b"/>
        <w:numPr>
          <w:ilvl w:val="0"/>
          <w:numId w:val="71"/>
        </w:numPr>
        <w:ind w:left="0" w:firstLine="709"/>
      </w:pPr>
      <w:r w:rsidRPr="00F75132">
        <w:t>обновление парка спецмашин;</w:t>
      </w:r>
    </w:p>
    <w:p w14:paraId="73D2ABA6" w14:textId="77777777" w:rsidR="00BE76D1" w:rsidRPr="00F75132" w:rsidRDefault="00BE76D1" w:rsidP="00BE76D1">
      <w:pPr>
        <w:pStyle w:val="b"/>
        <w:numPr>
          <w:ilvl w:val="0"/>
          <w:numId w:val="71"/>
        </w:numPr>
        <w:ind w:left="0" w:firstLine="709"/>
      </w:pPr>
      <w:r w:rsidRPr="00F75132">
        <w:t>оборудование объектов раннего обнаружения и тушения пожара.</w:t>
      </w:r>
    </w:p>
    <w:p w14:paraId="740FEECC" w14:textId="77777777" w:rsidR="00BE76D1" w:rsidRPr="00F75132" w:rsidRDefault="00BE76D1" w:rsidP="00BE76D1">
      <w:pPr>
        <w:pStyle w:val="b"/>
      </w:pPr>
      <w:r w:rsidRPr="00F75132">
        <w:t>Кроме организационно-технических мероприятий, касающихся всех возможных ЧС на территории городского округа, ЧС, связанные с пожарами, имеют некоторую специфику, которую необходимо учитывать при ведении градостроительной деятельности. Наиболее существенными являются следующие:</w:t>
      </w:r>
    </w:p>
    <w:p w14:paraId="2248ECBD" w14:textId="77777777" w:rsidR="00BE76D1" w:rsidRPr="00F75132" w:rsidRDefault="00BE76D1" w:rsidP="00BE76D1">
      <w:pPr>
        <w:pStyle w:val="b"/>
      </w:pPr>
      <w:r w:rsidRPr="00F75132">
        <w:t>Строительство надворных построек на территории населённого пункта и садоводств должно осуществляться только по согласованию с надзорными органами, с соблюдением норм и правил пожарной безопасности.</w:t>
      </w:r>
    </w:p>
    <w:p w14:paraId="62AEE666" w14:textId="77777777" w:rsidR="00BE76D1" w:rsidRPr="00F75132" w:rsidRDefault="00BE76D1" w:rsidP="00BE76D1">
      <w:pPr>
        <w:pStyle w:val="b"/>
      </w:pPr>
      <w:r w:rsidRPr="00F75132">
        <w:t>В летний период в условиях устойчивой сухой, жаркой и ветреной погоды или при получении штормового предупреждения в населённом пункте по решению органов исполнительной власти, местного самоуправления разведение костров, проведение пожароопасных работ на определённых участках, топка печей, кухонных очагов и котельных установок, работающих на твёрдом топливе, может временно приостанавливаться.</w:t>
      </w:r>
    </w:p>
    <w:p w14:paraId="6AC9CBCA" w14:textId="77777777" w:rsidR="00BE76D1" w:rsidRPr="00F75132" w:rsidRDefault="00BE76D1" w:rsidP="00BE76D1">
      <w:pPr>
        <w:pStyle w:val="b"/>
      </w:pPr>
      <w:r w:rsidRPr="00F75132">
        <w:t>В этих случаях необходимо организовать силами местного населения и членов добровольных пожарных формирований патрулирование населённых пунктов с первичными средствами пожаротушения (ведро с водой, огнетушитель, лопата), а также подготовку для возможного использования имеющейся водовозной и землеройной техники, провести соответствующую разъяснительную работу о мерах пожарной безопасности и действиях в случае пожара.</w:t>
      </w:r>
    </w:p>
    <w:p w14:paraId="5A9C046F" w14:textId="77777777" w:rsidR="00BE76D1" w:rsidRPr="00F75132" w:rsidRDefault="00BE76D1" w:rsidP="00BE76D1">
      <w:pPr>
        <w:pStyle w:val="b"/>
      </w:pPr>
      <w:r w:rsidRPr="00F75132">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следует принимать по СП 4.13130.2013 в соответствии с таблицей 5.</w:t>
      </w:r>
      <w:r>
        <w:t>3</w:t>
      </w:r>
      <w:r w:rsidRPr="00F75132">
        <w:t>-2.</w:t>
      </w:r>
    </w:p>
    <w:p w14:paraId="2E630080" w14:textId="77777777" w:rsidR="00BE76D1" w:rsidRPr="00F75132" w:rsidRDefault="00BE76D1" w:rsidP="00BE76D1">
      <w:pPr>
        <w:pStyle w:val="b"/>
      </w:pPr>
    </w:p>
    <w:p w14:paraId="2716F0BD" w14:textId="77777777" w:rsidR="00BE76D1" w:rsidRDefault="00BE76D1" w:rsidP="00BE76D1">
      <w:pPr>
        <w:pStyle w:val="b"/>
        <w:jc w:val="right"/>
      </w:pPr>
      <w:r w:rsidRPr="00F75132">
        <w:t>Таблица 5.</w:t>
      </w:r>
      <w:r>
        <w:t>3</w:t>
      </w:r>
      <w:r w:rsidRPr="00F75132">
        <w:t>-2</w:t>
      </w:r>
    </w:p>
    <w:p w14:paraId="361E4C04" w14:textId="77777777" w:rsidR="00BE76D1" w:rsidRDefault="00BE76D1" w:rsidP="00BE76D1">
      <w:pPr>
        <w:pStyle w:val="b"/>
        <w:jc w:val="right"/>
      </w:pPr>
      <w:r w:rsidRPr="00F75132">
        <w:t>Таблица 5.</w:t>
      </w:r>
      <w:r>
        <w:t>3</w:t>
      </w:r>
      <w:r w:rsidRPr="00F75132">
        <w:t>-2</w:t>
      </w:r>
    </w:p>
    <w:p w14:paraId="435708A0" w14:textId="77777777" w:rsidR="00BE76D1" w:rsidRPr="00F75132" w:rsidRDefault="00BE76D1" w:rsidP="00BE76D1">
      <w:pPr>
        <w:pStyle w:val="b"/>
      </w:pPr>
    </w:p>
    <w:p w14:paraId="7CF2AD6D" w14:textId="77777777" w:rsidR="00BE76D1" w:rsidRDefault="00BE76D1" w:rsidP="00BE76D1">
      <w:pPr>
        <w:pStyle w:val="b"/>
        <w:ind w:firstLine="0"/>
        <w:jc w:val="center"/>
      </w:pPr>
      <w:r w:rsidRPr="00F75132">
        <w:t>Противопожарные расстояния между жилыми и общественными зданиями</w:t>
      </w:r>
    </w:p>
    <w:p w14:paraId="04F41D7F" w14:textId="77777777" w:rsidR="00BE76D1" w:rsidRPr="00F75132" w:rsidRDefault="00BE76D1" w:rsidP="00BE76D1">
      <w:pPr>
        <w:pStyle w:val="b"/>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28"/>
        <w:gridCol w:w="1721"/>
        <w:gridCol w:w="1140"/>
        <w:gridCol w:w="949"/>
        <w:gridCol w:w="1140"/>
        <w:gridCol w:w="1150"/>
      </w:tblGrid>
      <w:tr w:rsidR="00BE76D1" w:rsidRPr="001F57E3" w14:paraId="6780A8D2" w14:textId="77777777" w:rsidTr="00FB41AB">
        <w:trPr>
          <w:trHeight w:val="283"/>
          <w:tblHeader/>
          <w:jc w:val="center"/>
        </w:trPr>
        <w:tc>
          <w:tcPr>
            <w:tcW w:w="1832" w:type="pct"/>
            <w:vMerge w:val="restart"/>
            <w:shd w:val="clear" w:color="auto" w:fill="FFFFFF"/>
          </w:tcPr>
          <w:p w14:paraId="241C3E05" w14:textId="77777777" w:rsidR="00BE76D1" w:rsidRPr="001F57E3" w:rsidRDefault="00BE76D1" w:rsidP="00FB41AB">
            <w:pPr>
              <w:ind w:left="57" w:right="57"/>
              <w:jc w:val="center"/>
              <w:rPr>
                <w:sz w:val="20"/>
                <w:szCs w:val="20"/>
              </w:rPr>
            </w:pPr>
            <w:r w:rsidRPr="001F57E3">
              <w:rPr>
                <w:sz w:val="20"/>
                <w:szCs w:val="20"/>
              </w:rPr>
              <w:t>Степень огнестойкости здания</w:t>
            </w:r>
          </w:p>
        </w:tc>
        <w:tc>
          <w:tcPr>
            <w:tcW w:w="894" w:type="pct"/>
            <w:vMerge w:val="restart"/>
            <w:shd w:val="clear" w:color="auto" w:fill="FFFFFF"/>
          </w:tcPr>
          <w:p w14:paraId="6A841816" w14:textId="77777777" w:rsidR="00BE76D1" w:rsidRPr="001F57E3" w:rsidRDefault="00BE76D1" w:rsidP="00FB41AB">
            <w:pPr>
              <w:ind w:left="57" w:right="57"/>
              <w:jc w:val="center"/>
              <w:rPr>
                <w:sz w:val="20"/>
                <w:szCs w:val="20"/>
              </w:rPr>
            </w:pPr>
            <w:r w:rsidRPr="001F57E3">
              <w:rPr>
                <w:sz w:val="20"/>
                <w:szCs w:val="20"/>
              </w:rPr>
              <w:t>Класс конструктивной пожарной опасности</w:t>
            </w:r>
          </w:p>
        </w:tc>
        <w:tc>
          <w:tcPr>
            <w:tcW w:w="2275" w:type="pct"/>
            <w:gridSpan w:val="4"/>
            <w:shd w:val="clear" w:color="auto" w:fill="FFFFFF"/>
          </w:tcPr>
          <w:p w14:paraId="689CEEC3" w14:textId="77777777" w:rsidR="00BE76D1" w:rsidRPr="001F57E3" w:rsidRDefault="00BE76D1" w:rsidP="00FB41AB">
            <w:pPr>
              <w:ind w:left="57" w:right="57"/>
              <w:jc w:val="center"/>
              <w:rPr>
                <w:sz w:val="20"/>
                <w:szCs w:val="20"/>
              </w:rPr>
            </w:pPr>
            <w:r w:rsidRPr="001F57E3">
              <w:rPr>
                <w:sz w:val="20"/>
                <w:szCs w:val="20"/>
              </w:rPr>
              <w:t>Минимальные расстояния при степени</w:t>
            </w:r>
            <w:r w:rsidRPr="001F57E3">
              <w:rPr>
                <w:sz w:val="20"/>
                <w:szCs w:val="20"/>
              </w:rPr>
              <w:br/>
              <w:t>огнестойкости и классе конструктивной пожарной опасности жилых и общественных зданий, м</w:t>
            </w:r>
          </w:p>
        </w:tc>
      </w:tr>
      <w:tr w:rsidR="00BE76D1" w:rsidRPr="001F57E3" w14:paraId="1CE4DD85" w14:textId="77777777" w:rsidTr="00FB41AB">
        <w:trPr>
          <w:trHeight w:val="283"/>
          <w:tblHeader/>
          <w:jc w:val="center"/>
        </w:trPr>
        <w:tc>
          <w:tcPr>
            <w:tcW w:w="1832" w:type="pct"/>
            <w:vMerge/>
            <w:shd w:val="clear" w:color="auto" w:fill="FFFFFF"/>
          </w:tcPr>
          <w:p w14:paraId="4DD97567" w14:textId="77777777" w:rsidR="00BE76D1" w:rsidRPr="001F57E3" w:rsidRDefault="00BE76D1" w:rsidP="00FB41AB">
            <w:pPr>
              <w:ind w:left="57" w:right="57"/>
              <w:jc w:val="center"/>
              <w:rPr>
                <w:sz w:val="20"/>
                <w:szCs w:val="20"/>
              </w:rPr>
            </w:pPr>
          </w:p>
        </w:tc>
        <w:tc>
          <w:tcPr>
            <w:tcW w:w="894" w:type="pct"/>
            <w:vMerge/>
            <w:shd w:val="clear" w:color="auto" w:fill="FFFFFF"/>
          </w:tcPr>
          <w:p w14:paraId="2A79C696" w14:textId="77777777" w:rsidR="00BE76D1" w:rsidRPr="001F57E3" w:rsidRDefault="00BE76D1" w:rsidP="00FB41AB">
            <w:pPr>
              <w:ind w:left="57" w:right="57"/>
              <w:jc w:val="center"/>
              <w:rPr>
                <w:sz w:val="20"/>
                <w:szCs w:val="20"/>
              </w:rPr>
            </w:pPr>
          </w:p>
        </w:tc>
        <w:tc>
          <w:tcPr>
            <w:tcW w:w="592" w:type="pct"/>
            <w:shd w:val="clear" w:color="auto" w:fill="FFFFFF"/>
          </w:tcPr>
          <w:p w14:paraId="1CC43DFD" w14:textId="77777777" w:rsidR="00BE76D1" w:rsidRPr="001F57E3" w:rsidRDefault="00BE76D1" w:rsidP="00FB41AB">
            <w:pPr>
              <w:ind w:left="57" w:right="57"/>
              <w:jc w:val="center"/>
              <w:rPr>
                <w:sz w:val="20"/>
                <w:szCs w:val="20"/>
              </w:rPr>
            </w:pPr>
            <w:r w:rsidRPr="001F57E3">
              <w:rPr>
                <w:sz w:val="20"/>
                <w:szCs w:val="20"/>
              </w:rPr>
              <w:t>I, II, III</w:t>
            </w:r>
          </w:p>
          <w:p w14:paraId="2F8AD00E" w14:textId="77777777" w:rsidR="00BE76D1" w:rsidRPr="001F57E3" w:rsidRDefault="00BE76D1" w:rsidP="00FB41AB">
            <w:pPr>
              <w:ind w:left="57" w:right="57"/>
              <w:jc w:val="center"/>
              <w:rPr>
                <w:sz w:val="20"/>
                <w:szCs w:val="20"/>
              </w:rPr>
            </w:pPr>
            <w:r w:rsidRPr="001F57E3">
              <w:rPr>
                <w:sz w:val="20"/>
                <w:szCs w:val="20"/>
              </w:rPr>
              <w:t>С0</w:t>
            </w:r>
          </w:p>
        </w:tc>
        <w:tc>
          <w:tcPr>
            <w:tcW w:w="493" w:type="pct"/>
            <w:shd w:val="clear" w:color="auto" w:fill="FFFFFF"/>
          </w:tcPr>
          <w:p w14:paraId="7B5C64F3" w14:textId="77777777" w:rsidR="00BE76D1" w:rsidRPr="001F57E3" w:rsidRDefault="00BE76D1" w:rsidP="00FB41AB">
            <w:pPr>
              <w:ind w:left="57" w:right="57"/>
              <w:jc w:val="center"/>
              <w:rPr>
                <w:sz w:val="20"/>
                <w:szCs w:val="20"/>
              </w:rPr>
            </w:pPr>
            <w:r w:rsidRPr="001F57E3">
              <w:rPr>
                <w:sz w:val="20"/>
                <w:szCs w:val="20"/>
              </w:rPr>
              <w:t>II, III</w:t>
            </w:r>
            <w:r w:rsidRPr="001F57E3">
              <w:rPr>
                <w:sz w:val="20"/>
                <w:szCs w:val="20"/>
              </w:rPr>
              <w:br/>
              <w:t>С1</w:t>
            </w:r>
          </w:p>
        </w:tc>
        <w:tc>
          <w:tcPr>
            <w:tcW w:w="592" w:type="pct"/>
            <w:shd w:val="clear" w:color="auto" w:fill="FFFFFF"/>
          </w:tcPr>
          <w:p w14:paraId="2299C381" w14:textId="77777777" w:rsidR="00BE76D1" w:rsidRPr="001F57E3" w:rsidRDefault="00BE76D1" w:rsidP="00FB41AB">
            <w:pPr>
              <w:ind w:left="57" w:right="57"/>
              <w:jc w:val="center"/>
              <w:rPr>
                <w:sz w:val="20"/>
                <w:szCs w:val="20"/>
              </w:rPr>
            </w:pPr>
            <w:r w:rsidRPr="001F57E3">
              <w:rPr>
                <w:sz w:val="20"/>
                <w:szCs w:val="20"/>
              </w:rPr>
              <w:t>IV</w:t>
            </w:r>
          </w:p>
          <w:p w14:paraId="7FEDDDD6" w14:textId="77777777" w:rsidR="00BE76D1" w:rsidRPr="001F57E3" w:rsidRDefault="00BE76D1" w:rsidP="00FB41AB">
            <w:pPr>
              <w:ind w:left="57" w:right="57"/>
              <w:jc w:val="center"/>
              <w:rPr>
                <w:sz w:val="20"/>
                <w:szCs w:val="20"/>
              </w:rPr>
            </w:pPr>
            <w:r w:rsidRPr="001F57E3">
              <w:rPr>
                <w:sz w:val="20"/>
                <w:szCs w:val="20"/>
              </w:rPr>
              <w:t>С0, С1</w:t>
            </w:r>
          </w:p>
        </w:tc>
        <w:tc>
          <w:tcPr>
            <w:tcW w:w="597" w:type="pct"/>
            <w:shd w:val="clear" w:color="auto" w:fill="FFFFFF"/>
          </w:tcPr>
          <w:p w14:paraId="636460DD" w14:textId="77777777" w:rsidR="00BE76D1" w:rsidRPr="001F57E3" w:rsidRDefault="00BE76D1" w:rsidP="00FB41AB">
            <w:pPr>
              <w:ind w:left="57" w:right="57"/>
              <w:jc w:val="center"/>
              <w:rPr>
                <w:sz w:val="20"/>
                <w:szCs w:val="20"/>
              </w:rPr>
            </w:pPr>
            <w:r w:rsidRPr="001F57E3">
              <w:rPr>
                <w:sz w:val="20"/>
                <w:szCs w:val="20"/>
              </w:rPr>
              <w:t>IV, V</w:t>
            </w:r>
            <w:r w:rsidRPr="001F57E3">
              <w:rPr>
                <w:sz w:val="20"/>
                <w:szCs w:val="20"/>
              </w:rPr>
              <w:br/>
              <w:t>С2, С3</w:t>
            </w:r>
          </w:p>
        </w:tc>
      </w:tr>
      <w:tr w:rsidR="00BE76D1" w:rsidRPr="001F57E3" w14:paraId="5CBFA620" w14:textId="77777777" w:rsidTr="00FB41AB">
        <w:trPr>
          <w:trHeight w:val="283"/>
          <w:jc w:val="center"/>
        </w:trPr>
        <w:tc>
          <w:tcPr>
            <w:tcW w:w="5000" w:type="pct"/>
            <w:gridSpan w:val="6"/>
            <w:shd w:val="clear" w:color="auto" w:fill="FFFFFF"/>
          </w:tcPr>
          <w:p w14:paraId="13130BFD" w14:textId="77777777" w:rsidR="00BE76D1" w:rsidRPr="001F57E3" w:rsidRDefault="00BE76D1" w:rsidP="00FB41AB">
            <w:pPr>
              <w:ind w:left="57" w:right="57"/>
              <w:jc w:val="center"/>
              <w:rPr>
                <w:sz w:val="20"/>
                <w:szCs w:val="20"/>
              </w:rPr>
            </w:pPr>
            <w:r w:rsidRPr="001F57E3">
              <w:rPr>
                <w:sz w:val="20"/>
                <w:szCs w:val="20"/>
              </w:rPr>
              <w:t>Жилые и общественные</w:t>
            </w:r>
          </w:p>
        </w:tc>
      </w:tr>
      <w:tr w:rsidR="00BE76D1" w:rsidRPr="001F57E3" w14:paraId="41605E88" w14:textId="77777777" w:rsidTr="00FB41AB">
        <w:trPr>
          <w:trHeight w:val="283"/>
          <w:jc w:val="center"/>
        </w:trPr>
        <w:tc>
          <w:tcPr>
            <w:tcW w:w="1832" w:type="pct"/>
            <w:shd w:val="clear" w:color="auto" w:fill="FFFFFF"/>
          </w:tcPr>
          <w:p w14:paraId="3F5502D3" w14:textId="77777777" w:rsidR="00BE76D1" w:rsidRPr="001F57E3" w:rsidRDefault="00BE76D1" w:rsidP="00FB41AB">
            <w:pPr>
              <w:ind w:left="57" w:right="57"/>
              <w:jc w:val="center"/>
              <w:rPr>
                <w:sz w:val="20"/>
                <w:szCs w:val="20"/>
              </w:rPr>
            </w:pPr>
            <w:r w:rsidRPr="001F57E3">
              <w:rPr>
                <w:sz w:val="20"/>
                <w:szCs w:val="20"/>
              </w:rPr>
              <w:t xml:space="preserve">I, </w:t>
            </w:r>
            <w:r w:rsidRPr="001F57E3">
              <w:rPr>
                <w:sz w:val="20"/>
                <w:szCs w:val="20"/>
                <w:lang w:val="en-US"/>
              </w:rPr>
              <w:t>II,</w:t>
            </w:r>
            <w:r w:rsidRPr="001F57E3">
              <w:rPr>
                <w:sz w:val="20"/>
                <w:szCs w:val="20"/>
              </w:rPr>
              <w:t xml:space="preserve"> III</w:t>
            </w:r>
          </w:p>
        </w:tc>
        <w:tc>
          <w:tcPr>
            <w:tcW w:w="894" w:type="pct"/>
            <w:shd w:val="clear" w:color="auto" w:fill="FFFFFF"/>
          </w:tcPr>
          <w:p w14:paraId="3B5A3364" w14:textId="77777777" w:rsidR="00BE76D1" w:rsidRPr="001F57E3" w:rsidRDefault="00BE76D1" w:rsidP="00FB41AB">
            <w:pPr>
              <w:ind w:left="57" w:right="57"/>
              <w:jc w:val="center"/>
              <w:rPr>
                <w:sz w:val="20"/>
                <w:szCs w:val="20"/>
                <w:lang w:val="en-US"/>
              </w:rPr>
            </w:pPr>
            <w:r w:rsidRPr="001F57E3">
              <w:rPr>
                <w:sz w:val="20"/>
                <w:szCs w:val="20"/>
              </w:rPr>
              <w:t>С</w:t>
            </w:r>
            <w:r w:rsidRPr="001F57E3">
              <w:rPr>
                <w:sz w:val="20"/>
                <w:szCs w:val="20"/>
                <w:lang w:val="en-US"/>
              </w:rPr>
              <w:t>0</w:t>
            </w:r>
          </w:p>
        </w:tc>
        <w:tc>
          <w:tcPr>
            <w:tcW w:w="592" w:type="pct"/>
            <w:shd w:val="clear" w:color="auto" w:fill="FFFFFF"/>
          </w:tcPr>
          <w:p w14:paraId="0E725BE6" w14:textId="77777777" w:rsidR="00BE76D1" w:rsidRPr="001F57E3" w:rsidRDefault="00BE76D1" w:rsidP="00FB41AB">
            <w:pPr>
              <w:ind w:left="57" w:right="57"/>
              <w:jc w:val="center"/>
              <w:rPr>
                <w:sz w:val="20"/>
                <w:szCs w:val="20"/>
              </w:rPr>
            </w:pPr>
            <w:r w:rsidRPr="001F57E3">
              <w:rPr>
                <w:sz w:val="20"/>
                <w:szCs w:val="20"/>
              </w:rPr>
              <w:t>6</w:t>
            </w:r>
          </w:p>
        </w:tc>
        <w:tc>
          <w:tcPr>
            <w:tcW w:w="493" w:type="pct"/>
            <w:shd w:val="clear" w:color="auto" w:fill="FFFFFF"/>
          </w:tcPr>
          <w:p w14:paraId="543C2E7E" w14:textId="77777777" w:rsidR="00BE76D1" w:rsidRPr="001F57E3" w:rsidRDefault="00BE76D1" w:rsidP="00FB41AB">
            <w:pPr>
              <w:ind w:left="57" w:right="57"/>
              <w:jc w:val="center"/>
              <w:rPr>
                <w:sz w:val="20"/>
                <w:szCs w:val="20"/>
              </w:rPr>
            </w:pPr>
            <w:r w:rsidRPr="001F57E3">
              <w:rPr>
                <w:sz w:val="20"/>
                <w:szCs w:val="20"/>
              </w:rPr>
              <w:t>8</w:t>
            </w:r>
          </w:p>
        </w:tc>
        <w:tc>
          <w:tcPr>
            <w:tcW w:w="592" w:type="pct"/>
            <w:shd w:val="clear" w:color="auto" w:fill="FFFFFF"/>
          </w:tcPr>
          <w:p w14:paraId="23D06A7F" w14:textId="77777777" w:rsidR="00BE76D1" w:rsidRPr="001F57E3" w:rsidRDefault="00BE76D1" w:rsidP="00FB41AB">
            <w:pPr>
              <w:ind w:left="57" w:right="57"/>
              <w:jc w:val="center"/>
              <w:rPr>
                <w:sz w:val="20"/>
                <w:szCs w:val="20"/>
              </w:rPr>
            </w:pPr>
            <w:r w:rsidRPr="001F57E3">
              <w:rPr>
                <w:sz w:val="20"/>
                <w:szCs w:val="20"/>
              </w:rPr>
              <w:t>8</w:t>
            </w:r>
          </w:p>
        </w:tc>
        <w:tc>
          <w:tcPr>
            <w:tcW w:w="597" w:type="pct"/>
            <w:shd w:val="clear" w:color="auto" w:fill="FFFFFF"/>
          </w:tcPr>
          <w:p w14:paraId="0D9251FF" w14:textId="77777777" w:rsidR="00BE76D1" w:rsidRPr="001F57E3" w:rsidRDefault="00BE76D1" w:rsidP="00FB41AB">
            <w:pPr>
              <w:ind w:left="57" w:right="57"/>
              <w:jc w:val="center"/>
              <w:rPr>
                <w:sz w:val="20"/>
                <w:szCs w:val="20"/>
              </w:rPr>
            </w:pPr>
            <w:r w:rsidRPr="001F57E3">
              <w:rPr>
                <w:sz w:val="20"/>
                <w:szCs w:val="20"/>
              </w:rPr>
              <w:t>10</w:t>
            </w:r>
          </w:p>
        </w:tc>
      </w:tr>
      <w:tr w:rsidR="00BE76D1" w:rsidRPr="001F57E3" w14:paraId="2F9B351E" w14:textId="77777777" w:rsidTr="00FB41AB">
        <w:trPr>
          <w:trHeight w:val="283"/>
          <w:jc w:val="center"/>
        </w:trPr>
        <w:tc>
          <w:tcPr>
            <w:tcW w:w="1832" w:type="pct"/>
            <w:shd w:val="clear" w:color="auto" w:fill="FFFFFF"/>
          </w:tcPr>
          <w:p w14:paraId="29175868" w14:textId="77777777" w:rsidR="00BE76D1" w:rsidRPr="001F57E3" w:rsidRDefault="00BE76D1" w:rsidP="00FB41AB">
            <w:pPr>
              <w:ind w:left="57" w:right="57"/>
              <w:jc w:val="center"/>
              <w:rPr>
                <w:sz w:val="20"/>
                <w:szCs w:val="20"/>
              </w:rPr>
            </w:pPr>
            <w:r w:rsidRPr="001F57E3">
              <w:rPr>
                <w:sz w:val="20"/>
                <w:szCs w:val="20"/>
              </w:rPr>
              <w:t>II</w:t>
            </w:r>
            <w:r w:rsidRPr="001F57E3">
              <w:rPr>
                <w:sz w:val="20"/>
                <w:szCs w:val="20"/>
                <w:lang w:val="en-US"/>
              </w:rPr>
              <w:t>,</w:t>
            </w:r>
            <w:r w:rsidRPr="001F57E3">
              <w:rPr>
                <w:sz w:val="20"/>
                <w:szCs w:val="20"/>
              </w:rPr>
              <w:t xml:space="preserve"> III</w:t>
            </w:r>
          </w:p>
        </w:tc>
        <w:tc>
          <w:tcPr>
            <w:tcW w:w="894" w:type="pct"/>
            <w:shd w:val="clear" w:color="auto" w:fill="FFFFFF"/>
          </w:tcPr>
          <w:p w14:paraId="7FA74ED1" w14:textId="77777777" w:rsidR="00BE76D1" w:rsidRPr="001F57E3" w:rsidRDefault="00BE76D1" w:rsidP="00FB41AB">
            <w:pPr>
              <w:ind w:left="57" w:right="57"/>
              <w:jc w:val="center"/>
              <w:rPr>
                <w:sz w:val="20"/>
                <w:szCs w:val="20"/>
              </w:rPr>
            </w:pPr>
            <w:r w:rsidRPr="001F57E3">
              <w:rPr>
                <w:sz w:val="20"/>
                <w:szCs w:val="20"/>
              </w:rPr>
              <w:t>С1</w:t>
            </w:r>
          </w:p>
        </w:tc>
        <w:tc>
          <w:tcPr>
            <w:tcW w:w="592" w:type="pct"/>
            <w:shd w:val="clear" w:color="auto" w:fill="FFFFFF"/>
          </w:tcPr>
          <w:p w14:paraId="50879B3D" w14:textId="77777777" w:rsidR="00BE76D1" w:rsidRPr="001F57E3" w:rsidRDefault="00BE76D1" w:rsidP="00FB41AB">
            <w:pPr>
              <w:ind w:left="57" w:right="57"/>
              <w:jc w:val="center"/>
              <w:rPr>
                <w:sz w:val="20"/>
                <w:szCs w:val="20"/>
              </w:rPr>
            </w:pPr>
            <w:r w:rsidRPr="001F57E3">
              <w:rPr>
                <w:sz w:val="20"/>
                <w:szCs w:val="20"/>
              </w:rPr>
              <w:t>8</w:t>
            </w:r>
          </w:p>
        </w:tc>
        <w:tc>
          <w:tcPr>
            <w:tcW w:w="493" w:type="pct"/>
            <w:shd w:val="clear" w:color="auto" w:fill="FFFFFF"/>
          </w:tcPr>
          <w:p w14:paraId="7D5B61FA" w14:textId="77777777" w:rsidR="00BE76D1" w:rsidRPr="001F57E3" w:rsidRDefault="00BE76D1" w:rsidP="00FB41AB">
            <w:pPr>
              <w:ind w:left="57" w:right="57"/>
              <w:jc w:val="center"/>
              <w:rPr>
                <w:sz w:val="20"/>
                <w:szCs w:val="20"/>
              </w:rPr>
            </w:pPr>
            <w:r w:rsidRPr="001F57E3">
              <w:rPr>
                <w:sz w:val="20"/>
                <w:szCs w:val="20"/>
              </w:rPr>
              <w:t>10</w:t>
            </w:r>
          </w:p>
        </w:tc>
        <w:tc>
          <w:tcPr>
            <w:tcW w:w="592" w:type="pct"/>
            <w:shd w:val="clear" w:color="auto" w:fill="FFFFFF"/>
          </w:tcPr>
          <w:p w14:paraId="35CAA676" w14:textId="77777777" w:rsidR="00BE76D1" w:rsidRPr="001F57E3" w:rsidRDefault="00BE76D1" w:rsidP="00FB41AB">
            <w:pPr>
              <w:ind w:left="57" w:right="57"/>
              <w:jc w:val="center"/>
              <w:rPr>
                <w:sz w:val="20"/>
                <w:szCs w:val="20"/>
              </w:rPr>
            </w:pPr>
            <w:r w:rsidRPr="001F57E3">
              <w:rPr>
                <w:sz w:val="20"/>
                <w:szCs w:val="20"/>
              </w:rPr>
              <w:t>10</w:t>
            </w:r>
          </w:p>
        </w:tc>
        <w:tc>
          <w:tcPr>
            <w:tcW w:w="597" w:type="pct"/>
            <w:shd w:val="clear" w:color="auto" w:fill="FFFFFF"/>
          </w:tcPr>
          <w:p w14:paraId="3A60D369" w14:textId="77777777" w:rsidR="00BE76D1" w:rsidRPr="001F57E3" w:rsidRDefault="00BE76D1" w:rsidP="00FB41AB">
            <w:pPr>
              <w:ind w:left="57" w:right="57"/>
              <w:jc w:val="center"/>
              <w:rPr>
                <w:sz w:val="20"/>
                <w:szCs w:val="20"/>
              </w:rPr>
            </w:pPr>
            <w:r w:rsidRPr="001F57E3">
              <w:rPr>
                <w:sz w:val="20"/>
                <w:szCs w:val="20"/>
              </w:rPr>
              <w:t>12</w:t>
            </w:r>
          </w:p>
        </w:tc>
      </w:tr>
      <w:tr w:rsidR="00BE76D1" w:rsidRPr="001F57E3" w14:paraId="3A12E506" w14:textId="77777777" w:rsidTr="00FB41AB">
        <w:trPr>
          <w:trHeight w:val="283"/>
          <w:jc w:val="center"/>
        </w:trPr>
        <w:tc>
          <w:tcPr>
            <w:tcW w:w="1832" w:type="pct"/>
            <w:shd w:val="clear" w:color="auto" w:fill="FFFFFF"/>
          </w:tcPr>
          <w:p w14:paraId="70518ECC" w14:textId="77777777" w:rsidR="00BE76D1" w:rsidRPr="001F57E3" w:rsidRDefault="00BE76D1" w:rsidP="00FB41AB">
            <w:pPr>
              <w:ind w:left="57" w:right="57"/>
              <w:jc w:val="center"/>
              <w:rPr>
                <w:sz w:val="20"/>
                <w:szCs w:val="20"/>
              </w:rPr>
            </w:pPr>
            <w:r w:rsidRPr="001F57E3">
              <w:rPr>
                <w:sz w:val="20"/>
                <w:szCs w:val="20"/>
              </w:rPr>
              <w:t>IV</w:t>
            </w:r>
          </w:p>
        </w:tc>
        <w:tc>
          <w:tcPr>
            <w:tcW w:w="894" w:type="pct"/>
            <w:shd w:val="clear" w:color="auto" w:fill="FFFFFF"/>
          </w:tcPr>
          <w:p w14:paraId="03E00C38" w14:textId="77777777" w:rsidR="00BE76D1" w:rsidRPr="001F57E3" w:rsidRDefault="00BE76D1" w:rsidP="00FB41AB">
            <w:pPr>
              <w:ind w:left="57" w:right="57"/>
              <w:jc w:val="center"/>
              <w:rPr>
                <w:sz w:val="20"/>
                <w:szCs w:val="20"/>
              </w:rPr>
            </w:pPr>
            <w:r w:rsidRPr="001F57E3">
              <w:rPr>
                <w:sz w:val="20"/>
                <w:szCs w:val="20"/>
              </w:rPr>
              <w:t>С0, С1</w:t>
            </w:r>
          </w:p>
        </w:tc>
        <w:tc>
          <w:tcPr>
            <w:tcW w:w="592" w:type="pct"/>
            <w:shd w:val="clear" w:color="auto" w:fill="FFFFFF"/>
          </w:tcPr>
          <w:p w14:paraId="4541673B" w14:textId="77777777" w:rsidR="00BE76D1" w:rsidRPr="001F57E3" w:rsidRDefault="00BE76D1" w:rsidP="00FB41AB">
            <w:pPr>
              <w:ind w:left="57" w:right="57"/>
              <w:jc w:val="center"/>
              <w:rPr>
                <w:sz w:val="20"/>
                <w:szCs w:val="20"/>
              </w:rPr>
            </w:pPr>
            <w:r w:rsidRPr="001F57E3">
              <w:rPr>
                <w:sz w:val="20"/>
                <w:szCs w:val="20"/>
              </w:rPr>
              <w:t>8</w:t>
            </w:r>
          </w:p>
        </w:tc>
        <w:tc>
          <w:tcPr>
            <w:tcW w:w="493" w:type="pct"/>
            <w:shd w:val="clear" w:color="auto" w:fill="FFFFFF"/>
          </w:tcPr>
          <w:p w14:paraId="792226AF" w14:textId="77777777" w:rsidR="00BE76D1" w:rsidRPr="001F57E3" w:rsidRDefault="00BE76D1" w:rsidP="00FB41AB">
            <w:pPr>
              <w:ind w:left="57" w:right="57"/>
              <w:jc w:val="center"/>
              <w:rPr>
                <w:sz w:val="20"/>
                <w:szCs w:val="20"/>
              </w:rPr>
            </w:pPr>
            <w:r w:rsidRPr="001F57E3">
              <w:rPr>
                <w:sz w:val="20"/>
                <w:szCs w:val="20"/>
              </w:rPr>
              <w:t>10</w:t>
            </w:r>
          </w:p>
        </w:tc>
        <w:tc>
          <w:tcPr>
            <w:tcW w:w="592" w:type="pct"/>
            <w:shd w:val="clear" w:color="auto" w:fill="FFFFFF"/>
          </w:tcPr>
          <w:p w14:paraId="2E330920" w14:textId="77777777" w:rsidR="00BE76D1" w:rsidRPr="001F57E3" w:rsidRDefault="00BE76D1" w:rsidP="00FB41AB">
            <w:pPr>
              <w:ind w:left="57" w:right="57"/>
              <w:jc w:val="center"/>
              <w:rPr>
                <w:sz w:val="20"/>
                <w:szCs w:val="20"/>
              </w:rPr>
            </w:pPr>
            <w:r w:rsidRPr="001F57E3">
              <w:rPr>
                <w:sz w:val="20"/>
                <w:szCs w:val="20"/>
              </w:rPr>
              <w:t>10</w:t>
            </w:r>
          </w:p>
        </w:tc>
        <w:tc>
          <w:tcPr>
            <w:tcW w:w="597" w:type="pct"/>
            <w:shd w:val="clear" w:color="auto" w:fill="FFFFFF"/>
          </w:tcPr>
          <w:p w14:paraId="76F1ECB5" w14:textId="77777777" w:rsidR="00BE76D1" w:rsidRPr="001F57E3" w:rsidRDefault="00BE76D1" w:rsidP="00FB41AB">
            <w:pPr>
              <w:ind w:left="57" w:right="57"/>
              <w:jc w:val="center"/>
              <w:rPr>
                <w:sz w:val="20"/>
                <w:szCs w:val="20"/>
              </w:rPr>
            </w:pPr>
            <w:r w:rsidRPr="001F57E3">
              <w:rPr>
                <w:sz w:val="20"/>
                <w:szCs w:val="20"/>
              </w:rPr>
              <w:t>12</w:t>
            </w:r>
          </w:p>
        </w:tc>
      </w:tr>
      <w:tr w:rsidR="00BE76D1" w:rsidRPr="001F57E3" w14:paraId="15C9BD87" w14:textId="77777777" w:rsidTr="00FB41AB">
        <w:trPr>
          <w:trHeight w:val="283"/>
          <w:jc w:val="center"/>
        </w:trPr>
        <w:tc>
          <w:tcPr>
            <w:tcW w:w="1832" w:type="pct"/>
            <w:shd w:val="clear" w:color="auto" w:fill="FFFFFF"/>
          </w:tcPr>
          <w:p w14:paraId="01E8E808" w14:textId="77777777" w:rsidR="00BE76D1" w:rsidRPr="001F57E3" w:rsidRDefault="00BE76D1" w:rsidP="00FB41AB">
            <w:pPr>
              <w:ind w:left="57" w:right="57"/>
              <w:jc w:val="center"/>
              <w:rPr>
                <w:sz w:val="20"/>
                <w:szCs w:val="20"/>
              </w:rPr>
            </w:pPr>
            <w:r w:rsidRPr="001F57E3">
              <w:rPr>
                <w:sz w:val="20"/>
                <w:szCs w:val="20"/>
              </w:rPr>
              <w:t>IV</w:t>
            </w:r>
            <w:r w:rsidRPr="001F57E3">
              <w:rPr>
                <w:sz w:val="20"/>
                <w:szCs w:val="20"/>
                <w:lang w:val="en-US"/>
              </w:rPr>
              <w:t>,</w:t>
            </w:r>
            <w:r w:rsidRPr="001F57E3">
              <w:rPr>
                <w:sz w:val="20"/>
                <w:szCs w:val="20"/>
              </w:rPr>
              <w:t xml:space="preserve"> V</w:t>
            </w:r>
          </w:p>
        </w:tc>
        <w:tc>
          <w:tcPr>
            <w:tcW w:w="894" w:type="pct"/>
            <w:shd w:val="clear" w:color="auto" w:fill="FFFFFF"/>
          </w:tcPr>
          <w:p w14:paraId="5F1A2E01" w14:textId="77777777" w:rsidR="00BE76D1" w:rsidRPr="001F57E3" w:rsidRDefault="00BE76D1" w:rsidP="00FB41AB">
            <w:pPr>
              <w:ind w:left="57" w:right="57"/>
              <w:jc w:val="center"/>
              <w:rPr>
                <w:sz w:val="20"/>
                <w:szCs w:val="20"/>
              </w:rPr>
            </w:pPr>
            <w:r w:rsidRPr="001F57E3">
              <w:rPr>
                <w:sz w:val="20"/>
                <w:szCs w:val="20"/>
              </w:rPr>
              <w:t>С2, С3</w:t>
            </w:r>
          </w:p>
        </w:tc>
        <w:tc>
          <w:tcPr>
            <w:tcW w:w="592" w:type="pct"/>
            <w:shd w:val="clear" w:color="auto" w:fill="FFFFFF"/>
          </w:tcPr>
          <w:p w14:paraId="0A63D7ED" w14:textId="77777777" w:rsidR="00BE76D1" w:rsidRPr="001F57E3" w:rsidRDefault="00BE76D1" w:rsidP="00FB41AB">
            <w:pPr>
              <w:ind w:left="57" w:right="57"/>
              <w:jc w:val="center"/>
              <w:rPr>
                <w:sz w:val="20"/>
                <w:szCs w:val="20"/>
              </w:rPr>
            </w:pPr>
            <w:r w:rsidRPr="001F57E3">
              <w:rPr>
                <w:sz w:val="20"/>
                <w:szCs w:val="20"/>
              </w:rPr>
              <w:t>10</w:t>
            </w:r>
          </w:p>
        </w:tc>
        <w:tc>
          <w:tcPr>
            <w:tcW w:w="493" w:type="pct"/>
            <w:shd w:val="clear" w:color="auto" w:fill="FFFFFF"/>
          </w:tcPr>
          <w:p w14:paraId="335F575F" w14:textId="77777777" w:rsidR="00BE76D1" w:rsidRPr="001F57E3" w:rsidRDefault="00BE76D1" w:rsidP="00FB41AB">
            <w:pPr>
              <w:ind w:left="57" w:right="57"/>
              <w:jc w:val="center"/>
              <w:rPr>
                <w:sz w:val="20"/>
                <w:szCs w:val="20"/>
              </w:rPr>
            </w:pPr>
            <w:r w:rsidRPr="001F57E3">
              <w:rPr>
                <w:sz w:val="20"/>
                <w:szCs w:val="20"/>
              </w:rPr>
              <w:t>12</w:t>
            </w:r>
          </w:p>
        </w:tc>
        <w:tc>
          <w:tcPr>
            <w:tcW w:w="592" w:type="pct"/>
            <w:shd w:val="clear" w:color="auto" w:fill="FFFFFF"/>
          </w:tcPr>
          <w:p w14:paraId="6BA79ACC" w14:textId="77777777" w:rsidR="00BE76D1" w:rsidRPr="001F57E3" w:rsidRDefault="00BE76D1" w:rsidP="00FB41AB">
            <w:pPr>
              <w:ind w:left="57" w:right="57"/>
              <w:jc w:val="center"/>
              <w:rPr>
                <w:sz w:val="20"/>
                <w:szCs w:val="20"/>
              </w:rPr>
            </w:pPr>
            <w:r w:rsidRPr="001F57E3">
              <w:rPr>
                <w:sz w:val="20"/>
                <w:szCs w:val="20"/>
              </w:rPr>
              <w:t>12</w:t>
            </w:r>
          </w:p>
        </w:tc>
        <w:tc>
          <w:tcPr>
            <w:tcW w:w="597" w:type="pct"/>
            <w:shd w:val="clear" w:color="auto" w:fill="FFFFFF"/>
          </w:tcPr>
          <w:p w14:paraId="17EA624C" w14:textId="77777777" w:rsidR="00BE76D1" w:rsidRPr="001F57E3" w:rsidRDefault="00BE76D1" w:rsidP="00FB41AB">
            <w:pPr>
              <w:ind w:left="57" w:right="57"/>
              <w:jc w:val="center"/>
              <w:rPr>
                <w:sz w:val="20"/>
                <w:szCs w:val="20"/>
              </w:rPr>
            </w:pPr>
            <w:r w:rsidRPr="001F57E3">
              <w:rPr>
                <w:sz w:val="20"/>
                <w:szCs w:val="20"/>
              </w:rPr>
              <w:t>15</w:t>
            </w:r>
          </w:p>
        </w:tc>
      </w:tr>
      <w:tr w:rsidR="00BE76D1" w:rsidRPr="001F57E3" w14:paraId="68007EFF" w14:textId="77777777" w:rsidTr="00FB41AB">
        <w:trPr>
          <w:trHeight w:val="283"/>
          <w:jc w:val="center"/>
        </w:trPr>
        <w:tc>
          <w:tcPr>
            <w:tcW w:w="5000" w:type="pct"/>
            <w:gridSpan w:val="6"/>
            <w:shd w:val="clear" w:color="auto" w:fill="FFFFFF"/>
          </w:tcPr>
          <w:p w14:paraId="77789531" w14:textId="77777777" w:rsidR="00BE76D1" w:rsidRPr="001F57E3" w:rsidRDefault="00BE76D1" w:rsidP="00FB41AB">
            <w:pPr>
              <w:ind w:left="57" w:right="57"/>
              <w:jc w:val="center"/>
              <w:rPr>
                <w:sz w:val="20"/>
                <w:szCs w:val="20"/>
              </w:rPr>
            </w:pPr>
            <w:r w:rsidRPr="001F57E3">
              <w:rPr>
                <w:sz w:val="20"/>
                <w:szCs w:val="20"/>
              </w:rPr>
              <w:t>Производственные и складские</w:t>
            </w:r>
          </w:p>
        </w:tc>
      </w:tr>
      <w:tr w:rsidR="00BE76D1" w:rsidRPr="001F57E3" w14:paraId="0A9AB604" w14:textId="77777777" w:rsidTr="00FB41AB">
        <w:trPr>
          <w:trHeight w:val="283"/>
          <w:jc w:val="center"/>
        </w:trPr>
        <w:tc>
          <w:tcPr>
            <w:tcW w:w="1832" w:type="pct"/>
            <w:shd w:val="clear" w:color="auto" w:fill="FFFFFF"/>
          </w:tcPr>
          <w:p w14:paraId="7614E2C3" w14:textId="77777777" w:rsidR="00BE76D1" w:rsidRPr="001F57E3" w:rsidRDefault="00BE76D1" w:rsidP="00FB41AB">
            <w:pPr>
              <w:ind w:left="57" w:right="57"/>
              <w:jc w:val="center"/>
              <w:rPr>
                <w:sz w:val="20"/>
                <w:szCs w:val="20"/>
              </w:rPr>
            </w:pPr>
            <w:r w:rsidRPr="001F57E3">
              <w:rPr>
                <w:sz w:val="20"/>
                <w:szCs w:val="20"/>
              </w:rPr>
              <w:t xml:space="preserve">I, </w:t>
            </w:r>
            <w:r w:rsidRPr="001F57E3">
              <w:rPr>
                <w:sz w:val="20"/>
                <w:szCs w:val="20"/>
                <w:lang w:val="en-US"/>
              </w:rPr>
              <w:t>II,</w:t>
            </w:r>
            <w:r w:rsidRPr="001F57E3">
              <w:rPr>
                <w:sz w:val="20"/>
                <w:szCs w:val="20"/>
              </w:rPr>
              <w:t xml:space="preserve"> III</w:t>
            </w:r>
          </w:p>
        </w:tc>
        <w:tc>
          <w:tcPr>
            <w:tcW w:w="894" w:type="pct"/>
            <w:shd w:val="clear" w:color="auto" w:fill="FFFFFF"/>
          </w:tcPr>
          <w:p w14:paraId="1A4C42C9" w14:textId="77777777" w:rsidR="00BE76D1" w:rsidRPr="001F57E3" w:rsidRDefault="00BE76D1" w:rsidP="00FB41AB">
            <w:pPr>
              <w:ind w:left="57" w:right="57"/>
              <w:jc w:val="center"/>
              <w:rPr>
                <w:sz w:val="20"/>
                <w:szCs w:val="20"/>
              </w:rPr>
            </w:pPr>
            <w:r w:rsidRPr="001F57E3">
              <w:rPr>
                <w:sz w:val="20"/>
                <w:szCs w:val="20"/>
              </w:rPr>
              <w:t>С0</w:t>
            </w:r>
          </w:p>
        </w:tc>
        <w:tc>
          <w:tcPr>
            <w:tcW w:w="592" w:type="pct"/>
            <w:shd w:val="clear" w:color="auto" w:fill="FFFFFF"/>
          </w:tcPr>
          <w:p w14:paraId="7AAADAE1" w14:textId="77777777" w:rsidR="00BE76D1" w:rsidRPr="001F57E3" w:rsidRDefault="00BE76D1" w:rsidP="00FB41AB">
            <w:pPr>
              <w:ind w:left="57" w:right="57"/>
              <w:jc w:val="center"/>
              <w:rPr>
                <w:sz w:val="20"/>
                <w:szCs w:val="20"/>
              </w:rPr>
            </w:pPr>
            <w:r w:rsidRPr="001F57E3">
              <w:rPr>
                <w:sz w:val="20"/>
                <w:szCs w:val="20"/>
              </w:rPr>
              <w:t>10</w:t>
            </w:r>
          </w:p>
        </w:tc>
        <w:tc>
          <w:tcPr>
            <w:tcW w:w="493" w:type="pct"/>
            <w:shd w:val="clear" w:color="auto" w:fill="FFFFFF"/>
          </w:tcPr>
          <w:p w14:paraId="079BDCFB" w14:textId="77777777" w:rsidR="00BE76D1" w:rsidRPr="001F57E3" w:rsidRDefault="00BE76D1" w:rsidP="00FB41AB">
            <w:pPr>
              <w:ind w:left="57" w:right="57"/>
              <w:jc w:val="center"/>
              <w:rPr>
                <w:sz w:val="20"/>
                <w:szCs w:val="20"/>
              </w:rPr>
            </w:pPr>
            <w:r w:rsidRPr="001F57E3">
              <w:rPr>
                <w:sz w:val="20"/>
                <w:szCs w:val="20"/>
              </w:rPr>
              <w:t>12</w:t>
            </w:r>
          </w:p>
        </w:tc>
        <w:tc>
          <w:tcPr>
            <w:tcW w:w="592" w:type="pct"/>
            <w:shd w:val="clear" w:color="auto" w:fill="FFFFFF"/>
          </w:tcPr>
          <w:p w14:paraId="01794AC0" w14:textId="77777777" w:rsidR="00BE76D1" w:rsidRPr="001F57E3" w:rsidRDefault="00BE76D1" w:rsidP="00FB41AB">
            <w:pPr>
              <w:ind w:left="57" w:right="57"/>
              <w:jc w:val="center"/>
              <w:rPr>
                <w:sz w:val="20"/>
                <w:szCs w:val="20"/>
              </w:rPr>
            </w:pPr>
            <w:r w:rsidRPr="001F57E3">
              <w:rPr>
                <w:sz w:val="20"/>
                <w:szCs w:val="20"/>
              </w:rPr>
              <w:t>12</w:t>
            </w:r>
          </w:p>
        </w:tc>
        <w:tc>
          <w:tcPr>
            <w:tcW w:w="597" w:type="pct"/>
            <w:shd w:val="clear" w:color="auto" w:fill="FFFFFF"/>
          </w:tcPr>
          <w:p w14:paraId="253558C1" w14:textId="77777777" w:rsidR="00BE76D1" w:rsidRPr="001F57E3" w:rsidRDefault="00BE76D1" w:rsidP="00FB41AB">
            <w:pPr>
              <w:ind w:left="57" w:right="57"/>
              <w:jc w:val="center"/>
              <w:rPr>
                <w:sz w:val="20"/>
                <w:szCs w:val="20"/>
              </w:rPr>
            </w:pPr>
            <w:r w:rsidRPr="001F57E3">
              <w:rPr>
                <w:sz w:val="20"/>
                <w:szCs w:val="20"/>
              </w:rPr>
              <w:t>12</w:t>
            </w:r>
          </w:p>
        </w:tc>
      </w:tr>
      <w:tr w:rsidR="00BE76D1" w:rsidRPr="001F57E3" w14:paraId="49A4EF56" w14:textId="77777777" w:rsidTr="00FB41AB">
        <w:trPr>
          <w:trHeight w:val="283"/>
          <w:jc w:val="center"/>
        </w:trPr>
        <w:tc>
          <w:tcPr>
            <w:tcW w:w="1832" w:type="pct"/>
            <w:shd w:val="clear" w:color="auto" w:fill="FFFFFF"/>
          </w:tcPr>
          <w:p w14:paraId="6C456485" w14:textId="77777777" w:rsidR="00BE76D1" w:rsidRPr="001F57E3" w:rsidRDefault="00BE76D1" w:rsidP="00FB41AB">
            <w:pPr>
              <w:ind w:left="57" w:right="57"/>
              <w:jc w:val="center"/>
              <w:rPr>
                <w:sz w:val="20"/>
                <w:szCs w:val="20"/>
              </w:rPr>
            </w:pPr>
            <w:r w:rsidRPr="001F57E3">
              <w:rPr>
                <w:sz w:val="20"/>
                <w:szCs w:val="20"/>
              </w:rPr>
              <w:t>II</w:t>
            </w:r>
            <w:r w:rsidRPr="001F57E3">
              <w:rPr>
                <w:sz w:val="20"/>
                <w:szCs w:val="20"/>
                <w:lang w:val="en-US"/>
              </w:rPr>
              <w:t>,</w:t>
            </w:r>
            <w:r w:rsidRPr="001F57E3">
              <w:rPr>
                <w:sz w:val="20"/>
                <w:szCs w:val="20"/>
              </w:rPr>
              <w:t xml:space="preserve"> III</w:t>
            </w:r>
          </w:p>
        </w:tc>
        <w:tc>
          <w:tcPr>
            <w:tcW w:w="894" w:type="pct"/>
            <w:shd w:val="clear" w:color="auto" w:fill="FFFFFF"/>
          </w:tcPr>
          <w:p w14:paraId="3D2E3931" w14:textId="77777777" w:rsidR="00BE76D1" w:rsidRPr="001F57E3" w:rsidRDefault="00BE76D1" w:rsidP="00FB41AB">
            <w:pPr>
              <w:ind w:left="57" w:right="57"/>
              <w:jc w:val="center"/>
              <w:rPr>
                <w:sz w:val="20"/>
                <w:szCs w:val="20"/>
              </w:rPr>
            </w:pPr>
            <w:r w:rsidRPr="001F57E3">
              <w:rPr>
                <w:sz w:val="20"/>
                <w:szCs w:val="20"/>
              </w:rPr>
              <w:t>С1</w:t>
            </w:r>
          </w:p>
        </w:tc>
        <w:tc>
          <w:tcPr>
            <w:tcW w:w="592" w:type="pct"/>
            <w:shd w:val="clear" w:color="auto" w:fill="FFFFFF"/>
          </w:tcPr>
          <w:p w14:paraId="3154DA34" w14:textId="77777777" w:rsidR="00BE76D1" w:rsidRPr="001F57E3" w:rsidRDefault="00BE76D1" w:rsidP="00FB41AB">
            <w:pPr>
              <w:ind w:left="57" w:right="57"/>
              <w:jc w:val="center"/>
              <w:rPr>
                <w:sz w:val="20"/>
                <w:szCs w:val="20"/>
              </w:rPr>
            </w:pPr>
            <w:r w:rsidRPr="001F57E3">
              <w:rPr>
                <w:sz w:val="20"/>
                <w:szCs w:val="20"/>
              </w:rPr>
              <w:t>12</w:t>
            </w:r>
          </w:p>
        </w:tc>
        <w:tc>
          <w:tcPr>
            <w:tcW w:w="493" w:type="pct"/>
            <w:shd w:val="clear" w:color="auto" w:fill="FFFFFF"/>
          </w:tcPr>
          <w:p w14:paraId="1F43C8B8" w14:textId="77777777" w:rsidR="00BE76D1" w:rsidRPr="001F57E3" w:rsidRDefault="00BE76D1" w:rsidP="00FB41AB">
            <w:pPr>
              <w:ind w:left="57" w:right="57"/>
              <w:jc w:val="center"/>
              <w:rPr>
                <w:sz w:val="20"/>
                <w:szCs w:val="20"/>
              </w:rPr>
            </w:pPr>
            <w:r w:rsidRPr="001F57E3">
              <w:rPr>
                <w:sz w:val="20"/>
                <w:szCs w:val="20"/>
              </w:rPr>
              <w:t>12</w:t>
            </w:r>
          </w:p>
        </w:tc>
        <w:tc>
          <w:tcPr>
            <w:tcW w:w="592" w:type="pct"/>
            <w:shd w:val="clear" w:color="auto" w:fill="FFFFFF"/>
          </w:tcPr>
          <w:p w14:paraId="06780DCB" w14:textId="77777777" w:rsidR="00BE76D1" w:rsidRPr="001F57E3" w:rsidRDefault="00BE76D1" w:rsidP="00FB41AB">
            <w:pPr>
              <w:ind w:left="57" w:right="57"/>
              <w:jc w:val="center"/>
              <w:rPr>
                <w:sz w:val="20"/>
                <w:szCs w:val="20"/>
              </w:rPr>
            </w:pPr>
            <w:r w:rsidRPr="001F57E3">
              <w:rPr>
                <w:sz w:val="20"/>
                <w:szCs w:val="20"/>
              </w:rPr>
              <w:t>12</w:t>
            </w:r>
          </w:p>
        </w:tc>
        <w:tc>
          <w:tcPr>
            <w:tcW w:w="597" w:type="pct"/>
            <w:shd w:val="clear" w:color="auto" w:fill="FFFFFF"/>
          </w:tcPr>
          <w:p w14:paraId="46B5DB25" w14:textId="77777777" w:rsidR="00BE76D1" w:rsidRPr="001F57E3" w:rsidRDefault="00BE76D1" w:rsidP="00FB41AB">
            <w:pPr>
              <w:ind w:left="57" w:right="57"/>
              <w:jc w:val="center"/>
              <w:rPr>
                <w:sz w:val="20"/>
                <w:szCs w:val="20"/>
              </w:rPr>
            </w:pPr>
            <w:r w:rsidRPr="001F57E3">
              <w:rPr>
                <w:sz w:val="20"/>
                <w:szCs w:val="20"/>
              </w:rPr>
              <w:t>12</w:t>
            </w:r>
          </w:p>
        </w:tc>
      </w:tr>
      <w:tr w:rsidR="00BE76D1" w:rsidRPr="001F57E3" w14:paraId="214252B0" w14:textId="77777777" w:rsidTr="00FB41AB">
        <w:trPr>
          <w:trHeight w:val="283"/>
          <w:jc w:val="center"/>
        </w:trPr>
        <w:tc>
          <w:tcPr>
            <w:tcW w:w="1832" w:type="pct"/>
            <w:shd w:val="clear" w:color="auto" w:fill="FFFFFF"/>
          </w:tcPr>
          <w:p w14:paraId="577E885D" w14:textId="77777777" w:rsidR="00BE76D1" w:rsidRPr="001F57E3" w:rsidRDefault="00BE76D1" w:rsidP="00FB41AB">
            <w:pPr>
              <w:ind w:left="57" w:right="57"/>
              <w:jc w:val="center"/>
              <w:rPr>
                <w:sz w:val="20"/>
                <w:szCs w:val="20"/>
              </w:rPr>
            </w:pPr>
            <w:r w:rsidRPr="001F57E3">
              <w:rPr>
                <w:sz w:val="20"/>
                <w:szCs w:val="20"/>
              </w:rPr>
              <w:t>IV</w:t>
            </w:r>
          </w:p>
        </w:tc>
        <w:tc>
          <w:tcPr>
            <w:tcW w:w="894" w:type="pct"/>
            <w:shd w:val="clear" w:color="auto" w:fill="FFFFFF"/>
          </w:tcPr>
          <w:p w14:paraId="2C42349F" w14:textId="77777777" w:rsidR="00BE76D1" w:rsidRPr="001F57E3" w:rsidRDefault="00BE76D1" w:rsidP="00FB41AB">
            <w:pPr>
              <w:ind w:left="57" w:right="57"/>
              <w:jc w:val="center"/>
              <w:rPr>
                <w:sz w:val="20"/>
                <w:szCs w:val="20"/>
              </w:rPr>
            </w:pPr>
            <w:r w:rsidRPr="001F57E3">
              <w:rPr>
                <w:sz w:val="20"/>
                <w:szCs w:val="20"/>
              </w:rPr>
              <w:t>С0, С1</w:t>
            </w:r>
          </w:p>
        </w:tc>
        <w:tc>
          <w:tcPr>
            <w:tcW w:w="592" w:type="pct"/>
            <w:shd w:val="clear" w:color="auto" w:fill="FFFFFF"/>
          </w:tcPr>
          <w:p w14:paraId="02E993A1" w14:textId="77777777" w:rsidR="00BE76D1" w:rsidRPr="001F57E3" w:rsidRDefault="00BE76D1" w:rsidP="00FB41AB">
            <w:pPr>
              <w:ind w:left="57" w:right="57"/>
              <w:jc w:val="center"/>
              <w:rPr>
                <w:sz w:val="20"/>
                <w:szCs w:val="20"/>
              </w:rPr>
            </w:pPr>
            <w:r w:rsidRPr="001F57E3">
              <w:rPr>
                <w:sz w:val="20"/>
                <w:szCs w:val="20"/>
              </w:rPr>
              <w:t>12</w:t>
            </w:r>
          </w:p>
        </w:tc>
        <w:tc>
          <w:tcPr>
            <w:tcW w:w="493" w:type="pct"/>
            <w:shd w:val="clear" w:color="auto" w:fill="FFFFFF"/>
          </w:tcPr>
          <w:p w14:paraId="55D12F20" w14:textId="77777777" w:rsidR="00BE76D1" w:rsidRPr="001F57E3" w:rsidRDefault="00BE76D1" w:rsidP="00FB41AB">
            <w:pPr>
              <w:ind w:left="57" w:right="57"/>
              <w:jc w:val="center"/>
              <w:rPr>
                <w:sz w:val="20"/>
                <w:szCs w:val="20"/>
              </w:rPr>
            </w:pPr>
            <w:r w:rsidRPr="001F57E3">
              <w:rPr>
                <w:sz w:val="20"/>
                <w:szCs w:val="20"/>
              </w:rPr>
              <w:t>12</w:t>
            </w:r>
          </w:p>
        </w:tc>
        <w:tc>
          <w:tcPr>
            <w:tcW w:w="592" w:type="pct"/>
            <w:shd w:val="clear" w:color="auto" w:fill="FFFFFF"/>
          </w:tcPr>
          <w:p w14:paraId="5509BBD6" w14:textId="77777777" w:rsidR="00BE76D1" w:rsidRPr="001F57E3" w:rsidRDefault="00BE76D1" w:rsidP="00FB41AB">
            <w:pPr>
              <w:ind w:left="57" w:right="57"/>
              <w:jc w:val="center"/>
              <w:rPr>
                <w:sz w:val="20"/>
                <w:szCs w:val="20"/>
              </w:rPr>
            </w:pPr>
            <w:r w:rsidRPr="001F57E3">
              <w:rPr>
                <w:sz w:val="20"/>
                <w:szCs w:val="20"/>
              </w:rPr>
              <w:t>12</w:t>
            </w:r>
          </w:p>
        </w:tc>
        <w:tc>
          <w:tcPr>
            <w:tcW w:w="597" w:type="pct"/>
            <w:shd w:val="clear" w:color="auto" w:fill="FFFFFF"/>
          </w:tcPr>
          <w:p w14:paraId="7177F015" w14:textId="77777777" w:rsidR="00BE76D1" w:rsidRPr="001F57E3" w:rsidRDefault="00BE76D1" w:rsidP="00FB41AB">
            <w:pPr>
              <w:ind w:left="57" w:right="57"/>
              <w:jc w:val="center"/>
              <w:rPr>
                <w:sz w:val="20"/>
                <w:szCs w:val="20"/>
              </w:rPr>
            </w:pPr>
            <w:r w:rsidRPr="001F57E3">
              <w:rPr>
                <w:sz w:val="20"/>
                <w:szCs w:val="20"/>
              </w:rPr>
              <w:t>15</w:t>
            </w:r>
          </w:p>
        </w:tc>
      </w:tr>
      <w:tr w:rsidR="00BE76D1" w:rsidRPr="001F57E3" w14:paraId="1B6D3F20" w14:textId="77777777" w:rsidTr="00FB41AB">
        <w:trPr>
          <w:trHeight w:val="283"/>
          <w:jc w:val="center"/>
        </w:trPr>
        <w:tc>
          <w:tcPr>
            <w:tcW w:w="1832" w:type="pct"/>
            <w:shd w:val="clear" w:color="auto" w:fill="FFFFFF"/>
          </w:tcPr>
          <w:p w14:paraId="086AE390" w14:textId="77777777" w:rsidR="00BE76D1" w:rsidRPr="001F57E3" w:rsidRDefault="00BE76D1" w:rsidP="00FB41AB">
            <w:pPr>
              <w:ind w:left="57" w:right="57"/>
              <w:jc w:val="center"/>
              <w:rPr>
                <w:sz w:val="20"/>
                <w:szCs w:val="20"/>
              </w:rPr>
            </w:pPr>
            <w:r w:rsidRPr="001F57E3">
              <w:rPr>
                <w:sz w:val="20"/>
                <w:szCs w:val="20"/>
              </w:rPr>
              <w:t>IV</w:t>
            </w:r>
            <w:r w:rsidRPr="001F57E3">
              <w:rPr>
                <w:sz w:val="20"/>
                <w:szCs w:val="20"/>
                <w:lang w:val="en-US"/>
              </w:rPr>
              <w:t>,</w:t>
            </w:r>
            <w:r w:rsidRPr="001F57E3">
              <w:rPr>
                <w:sz w:val="20"/>
                <w:szCs w:val="20"/>
              </w:rPr>
              <w:t xml:space="preserve"> V</w:t>
            </w:r>
          </w:p>
        </w:tc>
        <w:tc>
          <w:tcPr>
            <w:tcW w:w="894" w:type="pct"/>
            <w:shd w:val="clear" w:color="auto" w:fill="FFFFFF"/>
          </w:tcPr>
          <w:p w14:paraId="07A8B294" w14:textId="77777777" w:rsidR="00BE76D1" w:rsidRPr="001F57E3" w:rsidRDefault="00BE76D1" w:rsidP="00FB41AB">
            <w:pPr>
              <w:ind w:left="57" w:right="57"/>
              <w:jc w:val="center"/>
              <w:rPr>
                <w:sz w:val="20"/>
                <w:szCs w:val="20"/>
              </w:rPr>
            </w:pPr>
            <w:r w:rsidRPr="001F57E3">
              <w:rPr>
                <w:sz w:val="20"/>
                <w:szCs w:val="20"/>
              </w:rPr>
              <w:t>С2, С3</w:t>
            </w:r>
          </w:p>
        </w:tc>
        <w:tc>
          <w:tcPr>
            <w:tcW w:w="592" w:type="pct"/>
            <w:shd w:val="clear" w:color="auto" w:fill="FFFFFF"/>
          </w:tcPr>
          <w:p w14:paraId="6DD79222" w14:textId="77777777" w:rsidR="00BE76D1" w:rsidRPr="001F57E3" w:rsidRDefault="00BE76D1" w:rsidP="00FB41AB">
            <w:pPr>
              <w:ind w:left="57" w:right="57"/>
              <w:jc w:val="center"/>
              <w:rPr>
                <w:sz w:val="20"/>
                <w:szCs w:val="20"/>
              </w:rPr>
            </w:pPr>
            <w:r w:rsidRPr="001F57E3">
              <w:rPr>
                <w:sz w:val="20"/>
                <w:szCs w:val="20"/>
              </w:rPr>
              <w:t>15</w:t>
            </w:r>
          </w:p>
        </w:tc>
        <w:tc>
          <w:tcPr>
            <w:tcW w:w="493" w:type="pct"/>
            <w:shd w:val="clear" w:color="auto" w:fill="FFFFFF"/>
          </w:tcPr>
          <w:p w14:paraId="020E0F4D" w14:textId="77777777" w:rsidR="00BE76D1" w:rsidRPr="001F57E3" w:rsidRDefault="00BE76D1" w:rsidP="00FB41AB">
            <w:pPr>
              <w:ind w:left="57" w:right="57"/>
              <w:jc w:val="center"/>
              <w:rPr>
                <w:sz w:val="20"/>
                <w:szCs w:val="20"/>
              </w:rPr>
            </w:pPr>
            <w:r w:rsidRPr="001F57E3">
              <w:rPr>
                <w:sz w:val="20"/>
                <w:szCs w:val="20"/>
              </w:rPr>
              <w:t>15</w:t>
            </w:r>
          </w:p>
        </w:tc>
        <w:tc>
          <w:tcPr>
            <w:tcW w:w="592" w:type="pct"/>
            <w:shd w:val="clear" w:color="auto" w:fill="FFFFFF"/>
          </w:tcPr>
          <w:p w14:paraId="706DB4A4" w14:textId="77777777" w:rsidR="00BE76D1" w:rsidRPr="001F57E3" w:rsidRDefault="00BE76D1" w:rsidP="00FB41AB">
            <w:pPr>
              <w:ind w:left="57" w:right="57"/>
              <w:jc w:val="center"/>
              <w:rPr>
                <w:sz w:val="20"/>
                <w:szCs w:val="20"/>
              </w:rPr>
            </w:pPr>
            <w:r w:rsidRPr="001F57E3">
              <w:rPr>
                <w:sz w:val="20"/>
                <w:szCs w:val="20"/>
              </w:rPr>
              <w:t>15</w:t>
            </w:r>
          </w:p>
        </w:tc>
        <w:tc>
          <w:tcPr>
            <w:tcW w:w="597" w:type="pct"/>
            <w:shd w:val="clear" w:color="auto" w:fill="FFFFFF"/>
          </w:tcPr>
          <w:p w14:paraId="3BB7F636" w14:textId="77777777" w:rsidR="00BE76D1" w:rsidRPr="001F57E3" w:rsidRDefault="00BE76D1" w:rsidP="00FB41AB">
            <w:pPr>
              <w:ind w:left="57" w:right="57"/>
              <w:jc w:val="center"/>
              <w:rPr>
                <w:sz w:val="20"/>
                <w:szCs w:val="20"/>
              </w:rPr>
            </w:pPr>
            <w:r w:rsidRPr="001F57E3">
              <w:rPr>
                <w:sz w:val="20"/>
                <w:szCs w:val="20"/>
              </w:rPr>
              <w:t>18</w:t>
            </w:r>
          </w:p>
        </w:tc>
      </w:tr>
    </w:tbl>
    <w:p w14:paraId="491B695E" w14:textId="77777777" w:rsidR="00BE76D1" w:rsidRDefault="00BE76D1" w:rsidP="00BE76D1">
      <w:pPr>
        <w:pStyle w:val="b"/>
      </w:pPr>
    </w:p>
    <w:p w14:paraId="3BA62493" w14:textId="77777777" w:rsidR="00BE76D1" w:rsidRPr="00F75132" w:rsidRDefault="00BE76D1" w:rsidP="00BE76D1">
      <w:pPr>
        <w:pStyle w:val="b"/>
      </w:pPr>
      <w:r w:rsidRPr="00F75132">
        <w:t>При проектировании проездов и пешеходных путей необходимо обеспечивать возможность проезда пожарных машин к жилым и общественным зданиям, в том числе со встроенно-пристроенными помещениями, и доступ пожарных в любое помещение.</w:t>
      </w:r>
    </w:p>
    <w:p w14:paraId="6FD5E4AE" w14:textId="77777777" w:rsidR="00BE76D1" w:rsidRPr="00F75132" w:rsidRDefault="00BE76D1" w:rsidP="00BE76D1">
      <w:pPr>
        <w:pStyle w:val="b"/>
      </w:pPr>
      <w:r w:rsidRPr="00F75132">
        <w:t>Вдоль фасадов зданий, не имеющих входов, допускается предусматривать полосы шириной 6 м, пригодные для проезда пожарных машин с учётом их допустимой нагрузки на покрытие или грунт.</w:t>
      </w:r>
    </w:p>
    <w:p w14:paraId="7BB2D9C6" w14:textId="77777777" w:rsidR="00BE76D1" w:rsidRPr="00F75132" w:rsidRDefault="00BE76D1" w:rsidP="00BE76D1">
      <w:pPr>
        <w:pStyle w:val="b"/>
      </w:pPr>
      <w:r w:rsidRPr="00F75132">
        <w:t>К водоёмам следует предусматривать подъезды для забора воды пожарными машинами. Расстояния от границ застройки поселений и участков садоводческих товариществ не менее 15 м.</w:t>
      </w:r>
    </w:p>
    <w:p w14:paraId="175976CB" w14:textId="77777777" w:rsidR="00BE76D1" w:rsidRPr="00F75132" w:rsidRDefault="00BE76D1" w:rsidP="00BE76D1">
      <w:pPr>
        <w:pStyle w:val="b"/>
      </w:pPr>
      <w:r w:rsidRPr="00F75132">
        <w:t>В связи с естественным приростом населения в населённых пунктах возникает необходимость строительства кольцевых противопожарных водопроводов (статья 68 Федерального закона от</w:t>
      </w:r>
      <w:r>
        <w:rPr>
          <w:lang w:val="en-US"/>
        </w:rPr>
        <w:t> </w:t>
      </w:r>
      <w:r w:rsidRPr="00F75132">
        <w:t>22</w:t>
      </w:r>
      <w:r>
        <w:t>.</w:t>
      </w:r>
      <w:r w:rsidRPr="00F75132">
        <w:t>07</w:t>
      </w:r>
      <w:r>
        <w:t>.</w:t>
      </w:r>
      <w:r w:rsidRPr="00F75132">
        <w:t>2008 №</w:t>
      </w:r>
      <w:r>
        <w:t> </w:t>
      </w:r>
      <w:r w:rsidRPr="00F75132">
        <w:t>123-ФЗ «Технический регламент о требованиях пожарной безопасности»). При числе жителей более 5000 человек в населённом пункте необходимо предусматривать наружный противопожарный водопровод с пожарными гидрантами на кольцевой водопроводной сети.</w:t>
      </w:r>
    </w:p>
    <w:p w14:paraId="5E2F18F2" w14:textId="77777777" w:rsidR="00BE76D1" w:rsidRPr="00F75132" w:rsidRDefault="00BE76D1" w:rsidP="00BE76D1">
      <w:pPr>
        <w:pStyle w:val="b"/>
      </w:pPr>
      <w:r w:rsidRPr="00F75132">
        <w:t>Основным требованием системы оповещения является обеспечение своевременного доведения сигналов (распоряжений) и информации от органа, осуществляющего управление ГО, потенциально-опасных и других объектов экономики, а также население при введении военных действий или вследствие этих действий.</w:t>
      </w:r>
    </w:p>
    <w:p w14:paraId="4FDCD587" w14:textId="77777777" w:rsidR="00BE76D1" w:rsidRPr="00F75132" w:rsidRDefault="00BE76D1" w:rsidP="00BE76D1">
      <w:pPr>
        <w:pStyle w:val="b"/>
      </w:pPr>
      <w:r w:rsidRPr="00F75132">
        <w:t xml:space="preserve">Немаловажным является обеспечение жителей своевременной информацией о чрезвычайных ситуациях с использованием современных технических средств массовой информации, устанавливаемых в местах массового пребывания людей, а также определения порядка размещения этих средств и распространения соответствующей информации. </w:t>
      </w:r>
    </w:p>
    <w:p w14:paraId="65F87F2C" w14:textId="77777777" w:rsidR="00BE76D1" w:rsidRPr="00F75132" w:rsidRDefault="00BE76D1" w:rsidP="00BE76D1">
      <w:pPr>
        <w:pStyle w:val="b"/>
      </w:pPr>
      <w:r w:rsidRPr="00F75132">
        <w:t>Проблема оповещения приобретает очень большое значение и новые технические средства и возможности для её осуществления. Согласно СП</w:t>
      </w:r>
      <w:r>
        <w:t> </w:t>
      </w:r>
      <w:r w:rsidRPr="00F75132">
        <w:t>165.1325800.2014 «Инженерно-технические мероприятия по гражданской обороне. Актуализированная редакция СНиП</w:t>
      </w:r>
      <w:r>
        <w:t> </w:t>
      </w:r>
      <w:r w:rsidRPr="00F75132">
        <w:t>2.01.51-90», все инженерно-технические мероприятия должны проводиться заблаговременно. Система оповещения должна иметь автономные источники питания.</w:t>
      </w:r>
    </w:p>
    <w:p w14:paraId="0933A0BE" w14:textId="77777777" w:rsidR="00BE76D1" w:rsidRPr="00F75132" w:rsidRDefault="00BE76D1" w:rsidP="00BE76D1">
      <w:pPr>
        <w:pStyle w:val="b"/>
      </w:pPr>
    </w:p>
    <w:p w14:paraId="1CAA3FC4" w14:textId="77777777" w:rsidR="00BE76D1" w:rsidRDefault="00BE76D1" w:rsidP="00BE76D1">
      <w:pPr>
        <w:pStyle w:val="b"/>
        <w:jc w:val="right"/>
      </w:pPr>
      <w:r w:rsidRPr="00F75132">
        <w:t>Таблица 5.</w:t>
      </w:r>
      <w:r>
        <w:t>3</w:t>
      </w:r>
      <w:r w:rsidRPr="00F75132">
        <w:t>-3</w:t>
      </w:r>
    </w:p>
    <w:p w14:paraId="4A5CF228" w14:textId="77777777" w:rsidR="00BE76D1" w:rsidRPr="00F75132" w:rsidRDefault="00BE76D1" w:rsidP="00BE76D1">
      <w:pPr>
        <w:pStyle w:val="b"/>
      </w:pPr>
    </w:p>
    <w:p w14:paraId="6AC2CBF5" w14:textId="77777777" w:rsidR="00BE76D1" w:rsidRPr="00F75132" w:rsidRDefault="00BE76D1" w:rsidP="00BE76D1">
      <w:pPr>
        <w:pStyle w:val="b"/>
        <w:ind w:firstLine="0"/>
        <w:jc w:val="center"/>
      </w:pPr>
      <w:r w:rsidRPr="00F75132">
        <w:t>Перечень потенциально опасных объектов на территории муниципального образования город Минусинск</w:t>
      </w:r>
    </w:p>
    <w:p w14:paraId="4E1777A1" w14:textId="77777777" w:rsidR="00BE76D1" w:rsidRPr="00F75132" w:rsidRDefault="00BE76D1" w:rsidP="00BE76D1">
      <w:pPr>
        <w:pStyle w:val="b"/>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4159"/>
        <w:gridCol w:w="1743"/>
        <w:gridCol w:w="1745"/>
        <w:gridCol w:w="1342"/>
      </w:tblGrid>
      <w:tr w:rsidR="00BE76D1" w:rsidRPr="001F57E3" w14:paraId="2901104B" w14:textId="77777777" w:rsidTr="00FB41AB">
        <w:trPr>
          <w:trHeight w:val="283"/>
        </w:trPr>
        <w:tc>
          <w:tcPr>
            <w:tcW w:w="332" w:type="pct"/>
            <w:shd w:val="clear" w:color="auto" w:fill="auto"/>
          </w:tcPr>
          <w:p w14:paraId="75553E77" w14:textId="77777777" w:rsidR="00BE76D1" w:rsidRPr="001F57E3" w:rsidRDefault="00BE76D1" w:rsidP="00FB41AB">
            <w:pPr>
              <w:autoSpaceDE w:val="0"/>
              <w:autoSpaceDN w:val="0"/>
              <w:adjustRightInd w:val="0"/>
              <w:jc w:val="center"/>
              <w:rPr>
                <w:sz w:val="20"/>
                <w:szCs w:val="20"/>
              </w:rPr>
            </w:pPr>
            <w:r w:rsidRPr="001F57E3">
              <w:rPr>
                <w:sz w:val="20"/>
                <w:szCs w:val="20"/>
              </w:rPr>
              <w:t>№ п/п</w:t>
            </w:r>
          </w:p>
        </w:tc>
        <w:tc>
          <w:tcPr>
            <w:tcW w:w="2160" w:type="pct"/>
            <w:shd w:val="clear" w:color="auto" w:fill="auto"/>
          </w:tcPr>
          <w:p w14:paraId="624A5968" w14:textId="77777777" w:rsidR="00BE76D1" w:rsidRPr="001F57E3" w:rsidRDefault="00BE76D1" w:rsidP="00FB41AB">
            <w:pPr>
              <w:autoSpaceDE w:val="0"/>
              <w:autoSpaceDN w:val="0"/>
              <w:adjustRightInd w:val="0"/>
              <w:jc w:val="center"/>
              <w:rPr>
                <w:sz w:val="20"/>
                <w:szCs w:val="20"/>
              </w:rPr>
            </w:pPr>
            <w:r w:rsidRPr="001F57E3">
              <w:rPr>
                <w:sz w:val="20"/>
                <w:szCs w:val="20"/>
              </w:rPr>
              <w:t>Наименование организации, юр./факт. адрес.</w:t>
            </w:r>
          </w:p>
          <w:p w14:paraId="5954E67D" w14:textId="77777777" w:rsidR="00BE76D1" w:rsidRPr="001F57E3" w:rsidRDefault="00BE76D1" w:rsidP="00FB41AB">
            <w:pPr>
              <w:autoSpaceDE w:val="0"/>
              <w:autoSpaceDN w:val="0"/>
              <w:adjustRightInd w:val="0"/>
              <w:jc w:val="center"/>
              <w:rPr>
                <w:sz w:val="20"/>
                <w:szCs w:val="20"/>
              </w:rPr>
            </w:pPr>
            <w:r w:rsidRPr="001F57E3">
              <w:rPr>
                <w:sz w:val="20"/>
                <w:szCs w:val="20"/>
              </w:rPr>
              <w:t>Потенциально опасный объект</w:t>
            </w:r>
          </w:p>
        </w:tc>
        <w:tc>
          <w:tcPr>
            <w:tcW w:w="905" w:type="pct"/>
            <w:shd w:val="clear" w:color="auto" w:fill="auto"/>
          </w:tcPr>
          <w:p w14:paraId="291B1EFB" w14:textId="77777777" w:rsidR="00BE76D1" w:rsidRPr="001F57E3" w:rsidRDefault="00BE76D1" w:rsidP="00FB41AB">
            <w:pPr>
              <w:autoSpaceDE w:val="0"/>
              <w:autoSpaceDN w:val="0"/>
              <w:adjustRightInd w:val="0"/>
              <w:jc w:val="center"/>
              <w:rPr>
                <w:sz w:val="20"/>
                <w:szCs w:val="20"/>
              </w:rPr>
            </w:pPr>
            <w:r w:rsidRPr="001F57E3">
              <w:rPr>
                <w:sz w:val="20"/>
                <w:szCs w:val="20"/>
              </w:rPr>
              <w:t>Классификация ЧС</w:t>
            </w:r>
          </w:p>
        </w:tc>
        <w:tc>
          <w:tcPr>
            <w:tcW w:w="906" w:type="pct"/>
            <w:shd w:val="clear" w:color="auto" w:fill="auto"/>
          </w:tcPr>
          <w:p w14:paraId="1080474C" w14:textId="77777777" w:rsidR="00BE76D1" w:rsidRPr="001F57E3" w:rsidRDefault="00BE76D1" w:rsidP="00FB41AB">
            <w:pPr>
              <w:autoSpaceDE w:val="0"/>
              <w:autoSpaceDN w:val="0"/>
              <w:adjustRightInd w:val="0"/>
              <w:jc w:val="center"/>
              <w:rPr>
                <w:sz w:val="20"/>
                <w:szCs w:val="20"/>
              </w:rPr>
            </w:pPr>
            <w:r w:rsidRPr="001F57E3">
              <w:rPr>
                <w:sz w:val="20"/>
                <w:szCs w:val="20"/>
              </w:rPr>
              <w:t>Класс потенциальной опасности</w:t>
            </w:r>
          </w:p>
        </w:tc>
        <w:tc>
          <w:tcPr>
            <w:tcW w:w="697" w:type="pct"/>
            <w:shd w:val="clear" w:color="auto" w:fill="auto"/>
          </w:tcPr>
          <w:p w14:paraId="243BE65C" w14:textId="77777777" w:rsidR="00BE76D1" w:rsidRPr="001F57E3" w:rsidRDefault="00BE76D1" w:rsidP="00FB41AB">
            <w:pPr>
              <w:autoSpaceDE w:val="0"/>
              <w:autoSpaceDN w:val="0"/>
              <w:adjustRightInd w:val="0"/>
              <w:jc w:val="center"/>
              <w:rPr>
                <w:sz w:val="20"/>
                <w:szCs w:val="20"/>
              </w:rPr>
            </w:pPr>
            <w:r w:rsidRPr="001F57E3">
              <w:rPr>
                <w:sz w:val="20"/>
                <w:szCs w:val="20"/>
              </w:rPr>
              <w:t>Вид опасности</w:t>
            </w:r>
          </w:p>
        </w:tc>
      </w:tr>
      <w:tr w:rsidR="00BE76D1" w:rsidRPr="001F57E3" w14:paraId="6ECBAEBC" w14:textId="77777777" w:rsidTr="00FB41AB">
        <w:trPr>
          <w:trHeight w:val="283"/>
        </w:trPr>
        <w:tc>
          <w:tcPr>
            <w:tcW w:w="332" w:type="pct"/>
            <w:shd w:val="clear" w:color="auto" w:fill="auto"/>
          </w:tcPr>
          <w:p w14:paraId="28DAE1EB" w14:textId="77777777" w:rsidR="00BE76D1" w:rsidRPr="001F57E3" w:rsidRDefault="00BE76D1" w:rsidP="00FB41AB">
            <w:pPr>
              <w:autoSpaceDE w:val="0"/>
              <w:autoSpaceDN w:val="0"/>
              <w:adjustRightInd w:val="0"/>
              <w:jc w:val="center"/>
              <w:rPr>
                <w:sz w:val="20"/>
                <w:szCs w:val="20"/>
              </w:rPr>
            </w:pPr>
            <w:r w:rsidRPr="001F57E3">
              <w:rPr>
                <w:sz w:val="20"/>
                <w:szCs w:val="20"/>
              </w:rPr>
              <w:t>1</w:t>
            </w:r>
          </w:p>
        </w:tc>
        <w:tc>
          <w:tcPr>
            <w:tcW w:w="2160" w:type="pct"/>
            <w:shd w:val="clear" w:color="auto" w:fill="auto"/>
          </w:tcPr>
          <w:p w14:paraId="7019B196" w14:textId="77777777" w:rsidR="00BE76D1" w:rsidRPr="001F57E3" w:rsidRDefault="00BE76D1" w:rsidP="00FB41AB">
            <w:pPr>
              <w:autoSpaceDE w:val="0"/>
              <w:autoSpaceDN w:val="0"/>
              <w:adjustRightInd w:val="0"/>
              <w:jc w:val="center"/>
              <w:rPr>
                <w:sz w:val="20"/>
                <w:szCs w:val="20"/>
              </w:rPr>
            </w:pPr>
            <w:r w:rsidRPr="001F57E3">
              <w:rPr>
                <w:sz w:val="20"/>
                <w:szCs w:val="20"/>
              </w:rPr>
              <w:t>АО «Красноярсккрайгаз», 660075, г. Красноярск, ул. Северная 9а</w:t>
            </w:r>
          </w:p>
          <w:p w14:paraId="24BEB0B2" w14:textId="77777777" w:rsidR="00BE76D1" w:rsidRPr="001F57E3" w:rsidRDefault="00BE76D1" w:rsidP="00FB41AB">
            <w:pPr>
              <w:autoSpaceDE w:val="0"/>
              <w:autoSpaceDN w:val="0"/>
              <w:adjustRightInd w:val="0"/>
              <w:jc w:val="center"/>
              <w:rPr>
                <w:sz w:val="20"/>
                <w:szCs w:val="20"/>
              </w:rPr>
            </w:pPr>
            <w:r w:rsidRPr="001F57E3">
              <w:rPr>
                <w:sz w:val="20"/>
                <w:szCs w:val="20"/>
              </w:rPr>
              <w:t>Пункт газонаполнительный г. Минусинск, ул. Чайковского 26</w:t>
            </w:r>
          </w:p>
        </w:tc>
        <w:tc>
          <w:tcPr>
            <w:tcW w:w="905" w:type="pct"/>
            <w:shd w:val="clear" w:color="auto" w:fill="auto"/>
          </w:tcPr>
          <w:p w14:paraId="428D510A" w14:textId="77777777" w:rsidR="00BE76D1" w:rsidRPr="001F57E3" w:rsidRDefault="00BE76D1" w:rsidP="00FB41AB">
            <w:pPr>
              <w:autoSpaceDE w:val="0"/>
              <w:autoSpaceDN w:val="0"/>
              <w:adjustRightInd w:val="0"/>
              <w:jc w:val="center"/>
              <w:rPr>
                <w:sz w:val="20"/>
                <w:szCs w:val="20"/>
              </w:rPr>
            </w:pPr>
            <w:r w:rsidRPr="001F57E3">
              <w:rPr>
                <w:sz w:val="20"/>
                <w:szCs w:val="20"/>
              </w:rPr>
              <w:t>региональный</w:t>
            </w:r>
          </w:p>
        </w:tc>
        <w:tc>
          <w:tcPr>
            <w:tcW w:w="906" w:type="pct"/>
            <w:shd w:val="clear" w:color="auto" w:fill="auto"/>
          </w:tcPr>
          <w:p w14:paraId="426AC533" w14:textId="77777777" w:rsidR="00BE76D1" w:rsidRPr="001F57E3" w:rsidRDefault="00BE76D1" w:rsidP="00FB41AB">
            <w:pPr>
              <w:autoSpaceDE w:val="0"/>
              <w:autoSpaceDN w:val="0"/>
              <w:adjustRightInd w:val="0"/>
              <w:jc w:val="center"/>
              <w:rPr>
                <w:sz w:val="20"/>
                <w:szCs w:val="20"/>
              </w:rPr>
            </w:pPr>
            <w:r w:rsidRPr="001F57E3">
              <w:rPr>
                <w:sz w:val="20"/>
                <w:szCs w:val="20"/>
              </w:rPr>
              <w:t>2</w:t>
            </w:r>
          </w:p>
        </w:tc>
        <w:tc>
          <w:tcPr>
            <w:tcW w:w="697" w:type="pct"/>
            <w:shd w:val="clear" w:color="auto" w:fill="auto"/>
          </w:tcPr>
          <w:p w14:paraId="151C03D5" w14:textId="77777777" w:rsidR="00BE76D1" w:rsidRPr="001F57E3" w:rsidRDefault="00BE76D1" w:rsidP="00FB41AB">
            <w:pPr>
              <w:autoSpaceDE w:val="0"/>
              <w:autoSpaceDN w:val="0"/>
              <w:adjustRightInd w:val="0"/>
              <w:jc w:val="center"/>
              <w:rPr>
                <w:sz w:val="20"/>
                <w:szCs w:val="20"/>
              </w:rPr>
            </w:pPr>
            <w:r w:rsidRPr="001F57E3">
              <w:rPr>
                <w:sz w:val="20"/>
                <w:szCs w:val="20"/>
              </w:rPr>
              <w:t>ПЖВО</w:t>
            </w:r>
          </w:p>
        </w:tc>
      </w:tr>
      <w:tr w:rsidR="00BE76D1" w:rsidRPr="001F57E3" w14:paraId="3BD9C495" w14:textId="77777777" w:rsidTr="00FB41AB">
        <w:trPr>
          <w:trHeight w:val="283"/>
        </w:trPr>
        <w:tc>
          <w:tcPr>
            <w:tcW w:w="332" w:type="pct"/>
            <w:shd w:val="clear" w:color="auto" w:fill="auto"/>
          </w:tcPr>
          <w:p w14:paraId="16FB5085" w14:textId="77777777" w:rsidR="00BE76D1" w:rsidRPr="001F57E3" w:rsidRDefault="00BE76D1" w:rsidP="00FB41AB">
            <w:pPr>
              <w:autoSpaceDE w:val="0"/>
              <w:autoSpaceDN w:val="0"/>
              <w:adjustRightInd w:val="0"/>
              <w:jc w:val="center"/>
              <w:rPr>
                <w:sz w:val="20"/>
                <w:szCs w:val="20"/>
              </w:rPr>
            </w:pPr>
            <w:r w:rsidRPr="001F57E3">
              <w:rPr>
                <w:sz w:val="20"/>
                <w:szCs w:val="20"/>
              </w:rPr>
              <w:t>2</w:t>
            </w:r>
          </w:p>
        </w:tc>
        <w:tc>
          <w:tcPr>
            <w:tcW w:w="2160" w:type="pct"/>
            <w:shd w:val="clear" w:color="auto" w:fill="auto"/>
          </w:tcPr>
          <w:p w14:paraId="424CB949" w14:textId="77777777" w:rsidR="00BE76D1" w:rsidRPr="001F57E3" w:rsidRDefault="00BE76D1" w:rsidP="00FB41AB">
            <w:pPr>
              <w:autoSpaceDE w:val="0"/>
              <w:autoSpaceDN w:val="0"/>
              <w:adjustRightInd w:val="0"/>
              <w:jc w:val="center"/>
              <w:rPr>
                <w:sz w:val="20"/>
                <w:szCs w:val="20"/>
              </w:rPr>
            </w:pPr>
            <w:r w:rsidRPr="001F57E3">
              <w:rPr>
                <w:sz w:val="20"/>
                <w:szCs w:val="20"/>
              </w:rPr>
              <w:t>АО «Красноярсккрайгаз», 660075, г. Красноярск, ул. Северная 9а</w:t>
            </w:r>
          </w:p>
          <w:p w14:paraId="146CFD7D" w14:textId="77777777" w:rsidR="00BE76D1" w:rsidRPr="001F57E3" w:rsidRDefault="00BE76D1" w:rsidP="00FB41AB">
            <w:pPr>
              <w:autoSpaceDE w:val="0"/>
              <w:autoSpaceDN w:val="0"/>
              <w:adjustRightInd w:val="0"/>
              <w:jc w:val="center"/>
              <w:rPr>
                <w:sz w:val="20"/>
                <w:szCs w:val="20"/>
              </w:rPr>
            </w:pPr>
            <w:r w:rsidRPr="001F57E3">
              <w:rPr>
                <w:sz w:val="20"/>
                <w:szCs w:val="20"/>
              </w:rPr>
              <w:t>Установка резервуарная г. Минусинск, ул. Чайковского 26</w:t>
            </w:r>
          </w:p>
        </w:tc>
        <w:tc>
          <w:tcPr>
            <w:tcW w:w="905" w:type="pct"/>
            <w:shd w:val="clear" w:color="auto" w:fill="auto"/>
          </w:tcPr>
          <w:p w14:paraId="34456154" w14:textId="77777777" w:rsidR="00BE76D1" w:rsidRPr="001F57E3" w:rsidRDefault="00BE76D1" w:rsidP="00FB41AB">
            <w:pPr>
              <w:autoSpaceDE w:val="0"/>
              <w:autoSpaceDN w:val="0"/>
              <w:adjustRightInd w:val="0"/>
              <w:jc w:val="center"/>
              <w:rPr>
                <w:sz w:val="20"/>
                <w:szCs w:val="20"/>
              </w:rPr>
            </w:pPr>
            <w:r w:rsidRPr="001F57E3">
              <w:rPr>
                <w:sz w:val="20"/>
                <w:szCs w:val="20"/>
              </w:rPr>
              <w:t>региональный</w:t>
            </w:r>
          </w:p>
        </w:tc>
        <w:tc>
          <w:tcPr>
            <w:tcW w:w="906" w:type="pct"/>
            <w:shd w:val="clear" w:color="auto" w:fill="auto"/>
          </w:tcPr>
          <w:p w14:paraId="64B3A0D7" w14:textId="77777777" w:rsidR="00BE76D1" w:rsidRPr="001F57E3" w:rsidRDefault="00BE76D1" w:rsidP="00FB41AB">
            <w:pPr>
              <w:autoSpaceDE w:val="0"/>
              <w:autoSpaceDN w:val="0"/>
              <w:adjustRightInd w:val="0"/>
              <w:jc w:val="center"/>
              <w:rPr>
                <w:sz w:val="20"/>
                <w:szCs w:val="20"/>
              </w:rPr>
            </w:pPr>
            <w:r w:rsidRPr="001F57E3">
              <w:rPr>
                <w:sz w:val="20"/>
                <w:szCs w:val="20"/>
              </w:rPr>
              <w:t>2</w:t>
            </w:r>
          </w:p>
        </w:tc>
        <w:tc>
          <w:tcPr>
            <w:tcW w:w="697" w:type="pct"/>
            <w:shd w:val="clear" w:color="auto" w:fill="auto"/>
          </w:tcPr>
          <w:p w14:paraId="5A2E4354" w14:textId="77777777" w:rsidR="00BE76D1" w:rsidRPr="001F57E3" w:rsidRDefault="00BE76D1" w:rsidP="00FB41AB">
            <w:pPr>
              <w:autoSpaceDE w:val="0"/>
              <w:autoSpaceDN w:val="0"/>
              <w:adjustRightInd w:val="0"/>
              <w:jc w:val="center"/>
              <w:rPr>
                <w:sz w:val="20"/>
                <w:szCs w:val="20"/>
              </w:rPr>
            </w:pPr>
            <w:r w:rsidRPr="001F57E3">
              <w:rPr>
                <w:sz w:val="20"/>
                <w:szCs w:val="20"/>
              </w:rPr>
              <w:t>ПЖВО</w:t>
            </w:r>
          </w:p>
        </w:tc>
      </w:tr>
    </w:tbl>
    <w:p w14:paraId="2C576484" w14:textId="77777777" w:rsidR="00BE76D1" w:rsidRDefault="00BE76D1" w:rsidP="00BE76D1">
      <w:pPr>
        <w:pStyle w:val="b"/>
      </w:pPr>
    </w:p>
    <w:p w14:paraId="2FB7F45F" w14:textId="77777777" w:rsidR="00BE76D1" w:rsidRPr="00F75132" w:rsidRDefault="00BE76D1" w:rsidP="00BE76D1">
      <w:pPr>
        <w:pStyle w:val="b"/>
      </w:pPr>
      <w:r w:rsidRPr="00F75132">
        <w:t>Аварии на транспорте</w:t>
      </w:r>
    </w:p>
    <w:p w14:paraId="3F26A0E0" w14:textId="77777777" w:rsidR="00BE76D1" w:rsidRPr="00F75132" w:rsidRDefault="00BE76D1" w:rsidP="00BE76D1">
      <w:pPr>
        <w:pStyle w:val="b"/>
      </w:pPr>
      <w:r w:rsidRPr="00F75132">
        <w:t xml:space="preserve">Транспорт является источником опасности не только для пассажиров, но и для населения, проживающего в зонах транспортных магистралей, поскольку по ним перевозятся легковоспламеняющиеся, химические, горючие, взрывоопасные и другие вещества. </w:t>
      </w:r>
    </w:p>
    <w:p w14:paraId="47F68C56" w14:textId="77777777" w:rsidR="00BE76D1" w:rsidRPr="00F75132" w:rsidRDefault="00BE76D1" w:rsidP="00BE76D1">
      <w:pPr>
        <w:pStyle w:val="b"/>
      </w:pPr>
    </w:p>
    <w:p w14:paraId="5872ACB6" w14:textId="77777777" w:rsidR="00BE76D1" w:rsidRPr="00F75132" w:rsidRDefault="00BE76D1" w:rsidP="00BE76D1">
      <w:pPr>
        <w:pStyle w:val="b"/>
      </w:pPr>
      <w:r w:rsidRPr="00F75132">
        <w:t>По автомобильным дорогам возможна перевозка ГСМ в автоцистернах – 16300 литров, СУГ в автоцистернах ёмкостью 8, 10, 11, 20 куб.</w:t>
      </w:r>
      <w:r>
        <w:t xml:space="preserve"> </w:t>
      </w:r>
      <w:r w:rsidRPr="00F75132">
        <w:t>м и другие вещества.</w:t>
      </w:r>
    </w:p>
    <w:p w14:paraId="4258AA6B" w14:textId="77777777" w:rsidR="00BE76D1" w:rsidRPr="00F75132" w:rsidRDefault="00BE76D1" w:rsidP="00BE76D1">
      <w:pPr>
        <w:pStyle w:val="b"/>
      </w:pPr>
      <w:r w:rsidRPr="00F75132">
        <w:t>При разливе (выбросе, взрыве) опасных веществ в результате аварии транспортного средства возможно образование зон разрушения (граница зоны средних разрушений при авариях с ГСМ может составить до 63 м, с СУГ может составить до 247 м) и пожаров.</w:t>
      </w:r>
    </w:p>
    <w:p w14:paraId="5E8E9EB7" w14:textId="77777777" w:rsidR="00BE76D1" w:rsidRPr="00F75132" w:rsidRDefault="00BE76D1" w:rsidP="00BE76D1">
      <w:pPr>
        <w:pStyle w:val="b"/>
      </w:pPr>
      <w:r w:rsidRPr="00F75132">
        <w:t>Для рассматриваемого воздействия подготавливаются законы поражения людей. По каждому из типов взрывоопасных объектов готовится информация.</w:t>
      </w:r>
    </w:p>
    <w:p w14:paraId="206BB623" w14:textId="77777777" w:rsidR="00BE76D1" w:rsidRPr="00F75132" w:rsidRDefault="00BE76D1" w:rsidP="00BE76D1">
      <w:pPr>
        <w:pStyle w:val="b"/>
      </w:pPr>
      <w:r w:rsidRPr="00F75132">
        <w:t xml:space="preserve">Первоочередной задачей защиты населения и рабочего персонала предприятий пожароопасных объектов являются мероприятия по защите от последствий возможных ЧС на пожароопасных объектах: организация системы пожаротушения, а также оповещения соответствующих служб и сигнализации. </w:t>
      </w:r>
    </w:p>
    <w:p w14:paraId="5F372685" w14:textId="77777777" w:rsidR="00BE76D1" w:rsidRPr="00F75132" w:rsidRDefault="00BE76D1" w:rsidP="00BE76D1">
      <w:pPr>
        <w:pStyle w:val="b"/>
      </w:pPr>
      <w:r w:rsidRPr="00F75132">
        <w:t>Превентивные мероприятия: восстанавливаются и содержатся в исправном состоянии источники противопожарного водоснабжения, в зимнее время расчищаются дороги, подъезды к источникам водоснабжения. В летний период производится выкос травы перед объектами, производится разборка ветхих и заброшенных строений.</w:t>
      </w:r>
    </w:p>
    <w:p w14:paraId="61CD92EF" w14:textId="77777777" w:rsidR="00BE76D1" w:rsidRPr="00F75132" w:rsidRDefault="00BE76D1" w:rsidP="00BE76D1">
      <w:pPr>
        <w:pStyle w:val="b"/>
      </w:pPr>
      <w:r w:rsidRPr="00F75132">
        <w:t>Особое внимание уделяется системе предотвращения и ликвидации чрезвычайных ситуаций на предприятиях оборонного комплекса.</w:t>
      </w:r>
    </w:p>
    <w:p w14:paraId="268AB3C4" w14:textId="77777777" w:rsidR="00BE76D1" w:rsidRPr="00F75132" w:rsidRDefault="00BE76D1" w:rsidP="00BE76D1">
      <w:pPr>
        <w:pStyle w:val="b"/>
      </w:pPr>
      <w:r w:rsidRPr="00F75132">
        <w:t>В качестве вероятных чрезвычайных ситуаций техногенного характера при авариях на автодороге рассматриваются:</w:t>
      </w:r>
    </w:p>
    <w:p w14:paraId="321F30FC" w14:textId="77777777" w:rsidR="00BE76D1" w:rsidRPr="00F75132" w:rsidRDefault="00BE76D1" w:rsidP="00BE76D1">
      <w:pPr>
        <w:pStyle w:val="b"/>
        <w:numPr>
          <w:ilvl w:val="0"/>
          <w:numId w:val="72"/>
        </w:numPr>
        <w:ind w:left="0" w:firstLine="709"/>
      </w:pPr>
      <w:r w:rsidRPr="00F75132">
        <w:t>воспламенение (взрыв) паров ЛВЖ (ГЖ) в результате воздействия статического электричества или разгерметизации ёмкости транспортировки;</w:t>
      </w:r>
    </w:p>
    <w:p w14:paraId="71A6F1A9" w14:textId="77777777" w:rsidR="00BE76D1" w:rsidRPr="00F75132" w:rsidRDefault="00BE76D1" w:rsidP="00BE76D1">
      <w:pPr>
        <w:pStyle w:val="b"/>
        <w:numPr>
          <w:ilvl w:val="0"/>
          <w:numId w:val="72"/>
        </w:numPr>
        <w:ind w:left="0" w:firstLine="709"/>
      </w:pPr>
      <w:r w:rsidRPr="00F75132">
        <w:t>горение пролива ЛВЖ (ГЖ) при разгерметизации ёмкости транспортировки.</w:t>
      </w:r>
    </w:p>
    <w:p w14:paraId="2C91D07D" w14:textId="77777777" w:rsidR="00BE76D1" w:rsidRDefault="00BE76D1" w:rsidP="00BE76D1">
      <w:pPr>
        <w:pStyle w:val="b"/>
      </w:pPr>
    </w:p>
    <w:p w14:paraId="70F81B0E" w14:textId="77777777" w:rsidR="00BE76D1" w:rsidRPr="00F75132" w:rsidRDefault="00BE76D1" w:rsidP="00BE76D1">
      <w:pPr>
        <w:pStyle w:val="b"/>
      </w:pPr>
      <w:r w:rsidRPr="00F75132">
        <w:t>Сценарий</w:t>
      </w:r>
      <w:r>
        <w:t> </w:t>
      </w:r>
      <w:r w:rsidRPr="00F75132">
        <w:t>1</w:t>
      </w:r>
      <w:r>
        <w:t> </w:t>
      </w:r>
      <w:r w:rsidRPr="00F75132">
        <w:t xml:space="preserve">(С1) – горение пролива: разгерметизация ёмкости транспортировки </w:t>
      </w:r>
      <w:r w:rsidRPr="00F75132">
        <w:sym w:font="Symbol" w:char="F0AE"/>
      </w:r>
      <w:r w:rsidRPr="00F75132">
        <w:t xml:space="preserve"> выброс ЛВЖ (ГЖ) или СУГ </w:t>
      </w:r>
      <w:r w:rsidRPr="00F75132">
        <w:sym w:font="Symbol" w:char="F0AE"/>
      </w:r>
      <w:r w:rsidRPr="00F75132">
        <w:t xml:space="preserve"> возгорание пролива при наличии источника инициирования </w:t>
      </w:r>
      <w:r w:rsidRPr="00F75132">
        <w:sym w:font="Symbol" w:char="F0AE"/>
      </w:r>
      <w:r w:rsidRPr="00F75132">
        <w:t xml:space="preserve"> горение пролива </w:t>
      </w:r>
      <w:r w:rsidRPr="00F75132">
        <w:sym w:font="Symbol" w:char="F0AE"/>
      </w:r>
      <w:r w:rsidRPr="00F75132">
        <w:t xml:space="preserve"> поражение объектов и людей тепловым излучением.</w:t>
      </w:r>
    </w:p>
    <w:p w14:paraId="7932EB82" w14:textId="77777777" w:rsidR="00BE76D1" w:rsidRDefault="00BE76D1" w:rsidP="00BE76D1">
      <w:pPr>
        <w:pStyle w:val="b"/>
      </w:pPr>
    </w:p>
    <w:p w14:paraId="3181CB25" w14:textId="77777777" w:rsidR="00BE76D1" w:rsidRPr="00F75132" w:rsidRDefault="00BE76D1" w:rsidP="00BE76D1">
      <w:pPr>
        <w:pStyle w:val="b"/>
      </w:pPr>
      <w:r w:rsidRPr="00F75132">
        <w:t>Сценарий</w:t>
      </w:r>
      <w:r>
        <w:t> </w:t>
      </w:r>
      <w:r w:rsidRPr="00F75132">
        <w:t>2</w:t>
      </w:r>
      <w:r>
        <w:t> </w:t>
      </w:r>
      <w:r w:rsidRPr="00F75132">
        <w:t xml:space="preserve">(С2) – взрыв облака топливно-воздушных смесей (ТВС): разгерметизация ёмкости транспортировки </w:t>
      </w:r>
      <w:r w:rsidRPr="00F75132">
        <w:sym w:font="Symbol" w:char="F0AE"/>
      </w:r>
      <w:r w:rsidRPr="00F75132">
        <w:t xml:space="preserve"> выброс (пролив) ЛВЖ (ГЖ) </w:t>
      </w:r>
      <w:r w:rsidRPr="00F75132">
        <w:sym w:font="Symbol" w:char="F0AE"/>
      </w:r>
      <w:r w:rsidRPr="00F75132">
        <w:t xml:space="preserve"> образование облака ТВС </w:t>
      </w:r>
      <w:r w:rsidRPr="00F75132">
        <w:sym w:font="Symbol" w:char="F0AE"/>
      </w:r>
      <w:r w:rsidRPr="00F75132">
        <w:t xml:space="preserve"> взрыв облака ТВС при наличии источника инициирования </w:t>
      </w:r>
      <w:r w:rsidRPr="00F75132">
        <w:sym w:font="Symbol" w:char="F0AE"/>
      </w:r>
      <w:r w:rsidRPr="00F75132">
        <w:t xml:space="preserve"> поражение объектов и людей воздушной ударной волной.</w:t>
      </w:r>
    </w:p>
    <w:p w14:paraId="5B5B1A17" w14:textId="77777777" w:rsidR="00BE76D1" w:rsidRDefault="00BE76D1" w:rsidP="00BE76D1">
      <w:pPr>
        <w:pStyle w:val="b"/>
      </w:pPr>
    </w:p>
    <w:p w14:paraId="5104C16A" w14:textId="77777777" w:rsidR="00BE76D1" w:rsidRPr="00F75132" w:rsidRDefault="00BE76D1" w:rsidP="00BE76D1">
      <w:pPr>
        <w:pStyle w:val="b"/>
      </w:pPr>
      <w:r w:rsidRPr="00F75132">
        <w:t>При расчётах приняты следующие допущения:</w:t>
      </w:r>
    </w:p>
    <w:p w14:paraId="3E7CF046" w14:textId="77777777" w:rsidR="00BE76D1" w:rsidRPr="00F75132" w:rsidRDefault="00BE76D1" w:rsidP="00BE76D1">
      <w:pPr>
        <w:pStyle w:val="b"/>
      </w:pPr>
      <w:r w:rsidRPr="00F75132">
        <w:t>I.</w:t>
      </w:r>
      <w:r>
        <w:t> </w:t>
      </w:r>
      <w:r w:rsidRPr="00F75132">
        <w:t>Разгерметизация ёмкостей транспортировки ЛВЖ (ГЖ)</w:t>
      </w:r>
    </w:p>
    <w:p w14:paraId="5A1A956E" w14:textId="77777777" w:rsidR="00BE76D1" w:rsidRPr="00F75132" w:rsidRDefault="00BE76D1" w:rsidP="00BE76D1">
      <w:pPr>
        <w:pStyle w:val="b"/>
      </w:pPr>
      <w:r w:rsidRPr="00F75132">
        <w:t>С1.</w:t>
      </w:r>
      <w:r>
        <w:t> </w:t>
      </w:r>
      <w:r w:rsidRPr="00F75132">
        <w:t>Пожар пролива – из разрушенной ёмкости вытекает и участвует в горении 100 % опасного вещества. Сброс ЛВЖ (ГЖ) происходит при свободном растекании в сторону железобетонных лотков по обеим сторонам железнодорожных путей или при свободном растекании на проезжей части, ограниченной бордюрным камнем. Толщина слоя пролившейся жидкости принимается равной 0,05 м.</w:t>
      </w:r>
    </w:p>
    <w:p w14:paraId="48E37B4C" w14:textId="77777777" w:rsidR="00BE76D1" w:rsidRPr="00F75132" w:rsidRDefault="00BE76D1" w:rsidP="00BE76D1">
      <w:pPr>
        <w:pStyle w:val="b"/>
      </w:pPr>
      <w:r w:rsidRPr="00F75132">
        <w:t>С2.</w:t>
      </w:r>
      <w:r>
        <w:t> </w:t>
      </w:r>
      <w:r w:rsidRPr="00F75132">
        <w:t>Взрыв ТВС из разрушенной ёмкости вытекает 100 % опасного вещества. В формировании облака ТВС участвует 80 % массы вытекшего нефтепродукта.</w:t>
      </w:r>
    </w:p>
    <w:p w14:paraId="59FDE062" w14:textId="77777777" w:rsidR="00BE76D1" w:rsidRPr="00F75132" w:rsidRDefault="00BE76D1" w:rsidP="00BE76D1">
      <w:pPr>
        <w:pStyle w:val="b"/>
      </w:pPr>
      <w:r w:rsidRPr="00F75132">
        <w:t>Масса опасных веществ, способных участвовать в идентифицированных сценариях аварий, оценивалась на основе анализа технологии и режимных параметров обращения с горючими жидкостями. При этом при расчётах выбирался наиболее неблагоприятный вариант аварии, при котором в аварии участвует наибольшее количество веществ.</w:t>
      </w:r>
    </w:p>
    <w:p w14:paraId="7B95FE44" w14:textId="77777777" w:rsidR="00BE76D1" w:rsidRPr="00F75132" w:rsidRDefault="00BE76D1" w:rsidP="00BE76D1">
      <w:pPr>
        <w:pStyle w:val="b"/>
      </w:pPr>
      <w:r w:rsidRPr="00F75132">
        <w:t>При расчётах принимается, что, в соответствии с требованиями действующих нормативных документов, единичная ёмкость транспортировки заполнена опасным веществом на 90 %. Наличие источника воспламенения пролива или облака ТВС принимается как условное.</w:t>
      </w:r>
    </w:p>
    <w:p w14:paraId="444881C5" w14:textId="77777777" w:rsidR="00BE76D1" w:rsidRPr="00F75132" w:rsidRDefault="00BE76D1" w:rsidP="00BE76D1">
      <w:pPr>
        <w:pStyle w:val="b"/>
      </w:pPr>
      <w:r w:rsidRPr="00F75132">
        <w:t>При рассмотрении варианта аварии, развивающейся с последующим взрывом ТВС пролива нефтепродуктов или сжиженных углеводородных газов из ёмкости транспортировки, тип окружающего пространства при формировании облака ТВС принят как «Слабо загромождённое или свободное пространство».</w:t>
      </w:r>
    </w:p>
    <w:p w14:paraId="2CA74134" w14:textId="77777777" w:rsidR="00BE76D1" w:rsidRPr="00F75132" w:rsidRDefault="00BE76D1" w:rsidP="00BE76D1">
      <w:pPr>
        <w:pStyle w:val="b"/>
      </w:pPr>
      <w:r w:rsidRPr="00F75132">
        <w:t>При определении зон действия поражающих факторов ЧС при аварии на транспортной магистрали принимается, что повреждённая ёмкость транспортировки может находиться на любом участке магистрали.</w:t>
      </w:r>
    </w:p>
    <w:p w14:paraId="277D2B2E" w14:textId="77777777" w:rsidR="00BE76D1" w:rsidRDefault="00BE76D1" w:rsidP="00BE76D1">
      <w:pPr>
        <w:pStyle w:val="b"/>
      </w:pPr>
      <w:r w:rsidRPr="00F75132">
        <w:t>В качестве основных поражающих факторов ЧС рассматриваются: тепловой поток от пламени «горящего разлития», плотность которого зависит от площади разлития, мощности тепловой эмиссии пламени и избыточное давление во фронте ударной волны взрыва.</w:t>
      </w:r>
    </w:p>
    <w:p w14:paraId="07EE3B89" w14:textId="77777777" w:rsidR="00BE76D1" w:rsidRPr="00F75132" w:rsidRDefault="00BE76D1" w:rsidP="00BE76D1">
      <w:pPr>
        <w:pStyle w:val="b"/>
      </w:pPr>
    </w:p>
    <w:p w14:paraId="596EB69B" w14:textId="77777777" w:rsidR="00BE76D1" w:rsidRDefault="00BE76D1" w:rsidP="00BE76D1">
      <w:pPr>
        <w:pStyle w:val="b"/>
        <w:jc w:val="right"/>
      </w:pPr>
      <w:r w:rsidRPr="00F75132">
        <w:t>Таблица 5.</w:t>
      </w:r>
      <w:r>
        <w:t>3</w:t>
      </w:r>
      <w:r w:rsidRPr="00F75132">
        <w:t>-4</w:t>
      </w:r>
    </w:p>
    <w:p w14:paraId="07604F39" w14:textId="77777777" w:rsidR="00BE76D1" w:rsidRPr="00F75132" w:rsidRDefault="00BE76D1" w:rsidP="00BE76D1">
      <w:pPr>
        <w:pStyle w:val="b"/>
      </w:pPr>
    </w:p>
    <w:p w14:paraId="14CBFB4D" w14:textId="77777777" w:rsidR="00BE76D1" w:rsidRDefault="00BE76D1" w:rsidP="00BE76D1">
      <w:pPr>
        <w:pStyle w:val="b"/>
        <w:ind w:firstLine="0"/>
        <w:jc w:val="center"/>
      </w:pPr>
      <w:r w:rsidRPr="00F75132">
        <w:t>Параметры поражения, принимаемые при оценке обстановки, возникшей в результате аварий, развивающейся со взрывом ТВС</w:t>
      </w:r>
    </w:p>
    <w:p w14:paraId="70747849" w14:textId="77777777" w:rsidR="00BE76D1" w:rsidRPr="00F75132" w:rsidRDefault="00BE76D1" w:rsidP="00BE76D1">
      <w:pPr>
        <w:pStyle w:val="b"/>
      </w:pPr>
    </w:p>
    <w:p w14:paraId="3F377504" w14:textId="77777777" w:rsidR="00BE76D1" w:rsidRPr="00B105CB" w:rsidRDefault="00BE76D1" w:rsidP="00BE76D1">
      <w:pPr>
        <w:rPr>
          <w:vanish/>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3"/>
      </w:tblGrid>
      <w:tr w:rsidR="00BE76D1" w:rsidRPr="001F57E3" w14:paraId="6E2809E2" w14:textId="77777777" w:rsidTr="00FB41AB">
        <w:trPr>
          <w:trHeight w:val="283"/>
          <w:tblHeader/>
          <w:jc w:val="center"/>
        </w:trPr>
        <w:tc>
          <w:tcPr>
            <w:tcW w:w="4147" w:type="pct"/>
          </w:tcPr>
          <w:p w14:paraId="4D90F4E4" w14:textId="77777777" w:rsidR="00BE76D1" w:rsidRPr="001F57E3" w:rsidRDefault="00BE76D1" w:rsidP="00FB41AB">
            <w:pPr>
              <w:widowControl w:val="0"/>
              <w:jc w:val="center"/>
              <w:rPr>
                <w:sz w:val="20"/>
                <w:szCs w:val="16"/>
              </w:rPr>
            </w:pPr>
            <w:r w:rsidRPr="001F57E3">
              <w:rPr>
                <w:sz w:val="20"/>
                <w:szCs w:val="16"/>
              </w:rPr>
              <w:t>Поражение зданий и сооружений</w:t>
            </w:r>
          </w:p>
        </w:tc>
        <w:tc>
          <w:tcPr>
            <w:tcW w:w="853" w:type="pct"/>
          </w:tcPr>
          <w:p w14:paraId="4D0FB1E2" w14:textId="77777777" w:rsidR="00BE76D1" w:rsidRPr="001F57E3" w:rsidRDefault="00BE76D1" w:rsidP="00FB41AB">
            <w:pPr>
              <w:widowControl w:val="0"/>
              <w:jc w:val="center"/>
              <w:rPr>
                <w:sz w:val="20"/>
                <w:szCs w:val="16"/>
              </w:rPr>
            </w:pPr>
            <w:r w:rsidRPr="001F57E3">
              <w:rPr>
                <w:sz w:val="20"/>
                <w:szCs w:val="16"/>
              </w:rPr>
              <w:t>Избыточное давление, кПа</w:t>
            </w:r>
          </w:p>
        </w:tc>
      </w:tr>
      <w:tr w:rsidR="00BE76D1" w:rsidRPr="001F57E3" w14:paraId="792149B0" w14:textId="77777777" w:rsidTr="00FB41AB">
        <w:trPr>
          <w:trHeight w:val="283"/>
          <w:jc w:val="center"/>
        </w:trPr>
        <w:tc>
          <w:tcPr>
            <w:tcW w:w="4147" w:type="pct"/>
          </w:tcPr>
          <w:p w14:paraId="11101AB1" w14:textId="77777777" w:rsidR="00BE76D1" w:rsidRPr="001F57E3" w:rsidRDefault="00BE76D1" w:rsidP="00FB41AB">
            <w:pPr>
              <w:widowControl w:val="0"/>
              <w:jc w:val="both"/>
              <w:rPr>
                <w:sz w:val="20"/>
                <w:szCs w:val="16"/>
              </w:rPr>
            </w:pPr>
            <w:r w:rsidRPr="001F57E3">
              <w:rPr>
                <w:sz w:val="20"/>
                <w:szCs w:val="16"/>
              </w:rPr>
              <w:t>Полное разрушение зданий</w:t>
            </w:r>
          </w:p>
        </w:tc>
        <w:tc>
          <w:tcPr>
            <w:tcW w:w="853" w:type="pct"/>
          </w:tcPr>
          <w:p w14:paraId="31DCA7E2" w14:textId="77777777" w:rsidR="00BE76D1" w:rsidRPr="001F57E3" w:rsidRDefault="00BE76D1" w:rsidP="00FB41AB">
            <w:pPr>
              <w:widowControl w:val="0"/>
              <w:jc w:val="center"/>
              <w:rPr>
                <w:sz w:val="20"/>
                <w:szCs w:val="16"/>
              </w:rPr>
            </w:pPr>
            <w:r w:rsidRPr="001F57E3">
              <w:rPr>
                <w:sz w:val="20"/>
                <w:szCs w:val="16"/>
              </w:rPr>
              <w:t>65,9– 70</w:t>
            </w:r>
          </w:p>
        </w:tc>
      </w:tr>
      <w:tr w:rsidR="00BE76D1" w:rsidRPr="001F57E3" w14:paraId="4A50BDD8" w14:textId="77777777" w:rsidTr="00FB41AB">
        <w:trPr>
          <w:trHeight w:val="283"/>
          <w:jc w:val="center"/>
        </w:trPr>
        <w:tc>
          <w:tcPr>
            <w:tcW w:w="4147" w:type="pct"/>
          </w:tcPr>
          <w:p w14:paraId="0D14D4CF" w14:textId="77777777" w:rsidR="00BE76D1" w:rsidRPr="001F57E3" w:rsidRDefault="00BE76D1" w:rsidP="00FB41AB">
            <w:pPr>
              <w:widowControl w:val="0"/>
              <w:jc w:val="both"/>
              <w:rPr>
                <w:sz w:val="20"/>
                <w:szCs w:val="16"/>
              </w:rPr>
            </w:pPr>
            <w:r w:rsidRPr="001F57E3">
              <w:rPr>
                <w:sz w:val="20"/>
                <w:szCs w:val="16"/>
              </w:rPr>
              <w:t>Тяжёлые (сильные) повреждения, здание подлежит сносу</w:t>
            </w:r>
          </w:p>
        </w:tc>
        <w:tc>
          <w:tcPr>
            <w:tcW w:w="853" w:type="pct"/>
          </w:tcPr>
          <w:p w14:paraId="7334C404" w14:textId="77777777" w:rsidR="00BE76D1" w:rsidRPr="001F57E3" w:rsidRDefault="00BE76D1" w:rsidP="00FB41AB">
            <w:pPr>
              <w:widowControl w:val="0"/>
              <w:jc w:val="center"/>
              <w:rPr>
                <w:sz w:val="20"/>
                <w:szCs w:val="16"/>
              </w:rPr>
            </w:pPr>
            <w:r w:rsidRPr="001F57E3">
              <w:rPr>
                <w:sz w:val="20"/>
                <w:szCs w:val="16"/>
              </w:rPr>
              <w:t>33</w:t>
            </w:r>
          </w:p>
        </w:tc>
      </w:tr>
      <w:tr w:rsidR="00BE76D1" w:rsidRPr="001F57E3" w14:paraId="13FE651A" w14:textId="77777777" w:rsidTr="00FB41AB">
        <w:trPr>
          <w:trHeight w:val="283"/>
          <w:jc w:val="center"/>
        </w:trPr>
        <w:tc>
          <w:tcPr>
            <w:tcW w:w="4147" w:type="pct"/>
          </w:tcPr>
          <w:p w14:paraId="168FF2FE" w14:textId="77777777" w:rsidR="00BE76D1" w:rsidRPr="001F57E3" w:rsidRDefault="00BE76D1" w:rsidP="00FB41AB">
            <w:pPr>
              <w:widowControl w:val="0"/>
              <w:jc w:val="both"/>
              <w:rPr>
                <w:sz w:val="20"/>
                <w:szCs w:val="16"/>
              </w:rPr>
            </w:pPr>
            <w:r w:rsidRPr="001F57E3">
              <w:rPr>
                <w:sz w:val="20"/>
                <w:szCs w:val="16"/>
              </w:rPr>
              <w:t>Средние повреждения, возможно восстановление здания</w:t>
            </w:r>
          </w:p>
        </w:tc>
        <w:tc>
          <w:tcPr>
            <w:tcW w:w="853" w:type="pct"/>
          </w:tcPr>
          <w:p w14:paraId="2B69C6DA" w14:textId="77777777" w:rsidR="00BE76D1" w:rsidRPr="001F57E3" w:rsidRDefault="00BE76D1" w:rsidP="00FB41AB">
            <w:pPr>
              <w:widowControl w:val="0"/>
              <w:jc w:val="center"/>
              <w:rPr>
                <w:sz w:val="20"/>
                <w:szCs w:val="16"/>
              </w:rPr>
            </w:pPr>
            <w:r w:rsidRPr="001F57E3">
              <w:rPr>
                <w:sz w:val="20"/>
                <w:szCs w:val="16"/>
              </w:rPr>
              <w:t>25</w:t>
            </w:r>
          </w:p>
        </w:tc>
      </w:tr>
      <w:tr w:rsidR="00BE76D1" w:rsidRPr="001F57E3" w14:paraId="5AFD3D0F" w14:textId="77777777" w:rsidTr="00FB41AB">
        <w:trPr>
          <w:trHeight w:val="283"/>
          <w:jc w:val="center"/>
        </w:trPr>
        <w:tc>
          <w:tcPr>
            <w:tcW w:w="4147" w:type="pct"/>
          </w:tcPr>
          <w:p w14:paraId="21794A00" w14:textId="77777777" w:rsidR="00BE76D1" w:rsidRPr="001F57E3" w:rsidRDefault="00BE76D1" w:rsidP="00FB41AB">
            <w:pPr>
              <w:widowControl w:val="0"/>
              <w:jc w:val="both"/>
              <w:rPr>
                <w:sz w:val="20"/>
                <w:szCs w:val="16"/>
              </w:rPr>
            </w:pPr>
            <w:r w:rsidRPr="001F57E3">
              <w:rPr>
                <w:sz w:val="20"/>
                <w:szCs w:val="16"/>
              </w:rPr>
              <w:t>Разбито 90 % остекления, возможны слабые разрушения</w:t>
            </w:r>
          </w:p>
        </w:tc>
        <w:tc>
          <w:tcPr>
            <w:tcW w:w="853" w:type="pct"/>
          </w:tcPr>
          <w:p w14:paraId="45189447" w14:textId="77777777" w:rsidR="00BE76D1" w:rsidRPr="001F57E3" w:rsidRDefault="00BE76D1" w:rsidP="00FB41AB">
            <w:pPr>
              <w:widowControl w:val="0"/>
              <w:jc w:val="center"/>
              <w:rPr>
                <w:sz w:val="20"/>
                <w:szCs w:val="16"/>
              </w:rPr>
            </w:pPr>
            <w:r w:rsidRPr="001F57E3">
              <w:rPr>
                <w:sz w:val="20"/>
                <w:szCs w:val="16"/>
              </w:rPr>
              <w:t>4</w:t>
            </w:r>
          </w:p>
        </w:tc>
      </w:tr>
      <w:tr w:rsidR="00BE76D1" w:rsidRPr="001F57E3" w14:paraId="5FBCF765" w14:textId="77777777" w:rsidTr="00FB41AB">
        <w:trPr>
          <w:trHeight w:val="283"/>
          <w:jc w:val="center"/>
        </w:trPr>
        <w:tc>
          <w:tcPr>
            <w:tcW w:w="4147" w:type="pct"/>
          </w:tcPr>
          <w:p w14:paraId="401C5D6A" w14:textId="77777777" w:rsidR="00BE76D1" w:rsidRPr="001F57E3" w:rsidRDefault="00BE76D1" w:rsidP="00FB41AB">
            <w:pPr>
              <w:widowControl w:val="0"/>
              <w:jc w:val="both"/>
              <w:rPr>
                <w:sz w:val="20"/>
                <w:szCs w:val="16"/>
              </w:rPr>
            </w:pPr>
            <w:r w:rsidRPr="001F57E3">
              <w:rPr>
                <w:sz w:val="20"/>
                <w:szCs w:val="16"/>
              </w:rPr>
              <w:t>Разбито 50 % остекления</w:t>
            </w:r>
          </w:p>
        </w:tc>
        <w:tc>
          <w:tcPr>
            <w:tcW w:w="853" w:type="pct"/>
          </w:tcPr>
          <w:p w14:paraId="1B3873BE" w14:textId="77777777" w:rsidR="00BE76D1" w:rsidRPr="001F57E3" w:rsidRDefault="00BE76D1" w:rsidP="00FB41AB">
            <w:pPr>
              <w:widowControl w:val="0"/>
              <w:jc w:val="center"/>
              <w:rPr>
                <w:sz w:val="20"/>
                <w:szCs w:val="16"/>
              </w:rPr>
            </w:pPr>
            <w:r w:rsidRPr="001F57E3">
              <w:rPr>
                <w:sz w:val="20"/>
                <w:szCs w:val="16"/>
              </w:rPr>
              <w:t>2</w:t>
            </w:r>
          </w:p>
        </w:tc>
      </w:tr>
      <w:tr w:rsidR="00BE76D1" w:rsidRPr="001F57E3" w14:paraId="13C2BEB1" w14:textId="77777777" w:rsidTr="00FB41AB">
        <w:trPr>
          <w:trHeight w:val="283"/>
          <w:jc w:val="center"/>
        </w:trPr>
        <w:tc>
          <w:tcPr>
            <w:tcW w:w="5000" w:type="pct"/>
            <w:gridSpan w:val="2"/>
          </w:tcPr>
          <w:p w14:paraId="6F6BC072" w14:textId="77777777" w:rsidR="00BE76D1" w:rsidRPr="001F57E3" w:rsidRDefault="00BE76D1" w:rsidP="00FB41AB">
            <w:pPr>
              <w:widowControl w:val="0"/>
              <w:jc w:val="center"/>
              <w:rPr>
                <w:sz w:val="20"/>
                <w:szCs w:val="16"/>
              </w:rPr>
            </w:pPr>
            <w:r w:rsidRPr="001F57E3">
              <w:rPr>
                <w:sz w:val="20"/>
                <w:szCs w:val="16"/>
              </w:rPr>
              <w:t>Поражение людей</w:t>
            </w:r>
          </w:p>
        </w:tc>
      </w:tr>
      <w:tr w:rsidR="00BE76D1" w:rsidRPr="001F57E3" w14:paraId="66276387" w14:textId="77777777" w:rsidTr="00FB41AB">
        <w:trPr>
          <w:trHeight w:val="283"/>
          <w:jc w:val="center"/>
        </w:trPr>
        <w:tc>
          <w:tcPr>
            <w:tcW w:w="4147" w:type="pct"/>
          </w:tcPr>
          <w:p w14:paraId="311A47B8" w14:textId="77777777" w:rsidR="00BE76D1" w:rsidRPr="001F57E3" w:rsidRDefault="00BE76D1" w:rsidP="00FB41AB">
            <w:pPr>
              <w:widowControl w:val="0"/>
              <w:jc w:val="both"/>
              <w:rPr>
                <w:sz w:val="20"/>
                <w:szCs w:val="16"/>
              </w:rPr>
            </w:pPr>
            <w:r w:rsidRPr="001F57E3">
              <w:rPr>
                <w:sz w:val="20"/>
                <w:szCs w:val="16"/>
              </w:rPr>
              <w:t>Смертельное поражение 99 % людей в зданиях и на открытой местности</w:t>
            </w:r>
          </w:p>
        </w:tc>
        <w:tc>
          <w:tcPr>
            <w:tcW w:w="853" w:type="pct"/>
          </w:tcPr>
          <w:p w14:paraId="583E3941" w14:textId="77777777" w:rsidR="00BE76D1" w:rsidRPr="001F57E3" w:rsidRDefault="00BE76D1" w:rsidP="00FB41AB">
            <w:pPr>
              <w:widowControl w:val="0"/>
              <w:jc w:val="center"/>
              <w:rPr>
                <w:sz w:val="20"/>
                <w:szCs w:val="16"/>
              </w:rPr>
            </w:pPr>
            <w:r w:rsidRPr="001F57E3">
              <w:rPr>
                <w:sz w:val="20"/>
                <w:szCs w:val="16"/>
              </w:rPr>
              <w:t>70</w:t>
            </w:r>
          </w:p>
        </w:tc>
      </w:tr>
      <w:tr w:rsidR="00BE76D1" w:rsidRPr="001F57E3" w14:paraId="7418D851" w14:textId="77777777" w:rsidTr="00FB41AB">
        <w:trPr>
          <w:trHeight w:val="283"/>
          <w:jc w:val="center"/>
        </w:trPr>
        <w:tc>
          <w:tcPr>
            <w:tcW w:w="4147" w:type="pct"/>
          </w:tcPr>
          <w:p w14:paraId="102227FC" w14:textId="77777777" w:rsidR="00BE76D1" w:rsidRPr="001F57E3" w:rsidRDefault="00BE76D1" w:rsidP="00FB41AB">
            <w:pPr>
              <w:widowControl w:val="0"/>
              <w:jc w:val="both"/>
              <w:rPr>
                <w:sz w:val="20"/>
                <w:szCs w:val="16"/>
              </w:rPr>
            </w:pPr>
            <w:r w:rsidRPr="001F57E3">
              <w:rPr>
                <w:sz w:val="20"/>
                <w:szCs w:val="16"/>
              </w:rPr>
              <w:t>Гибель или серьёзные поражения тела и барабанных перепонок при воздействии воздушной ударной волны, при обрушении части конструкций зданий или перемещении (отбросе) тела</w:t>
            </w:r>
          </w:p>
        </w:tc>
        <w:tc>
          <w:tcPr>
            <w:tcW w:w="853" w:type="pct"/>
          </w:tcPr>
          <w:p w14:paraId="09649E48" w14:textId="77777777" w:rsidR="00BE76D1" w:rsidRPr="001F57E3" w:rsidRDefault="00BE76D1" w:rsidP="00FB41AB">
            <w:pPr>
              <w:widowControl w:val="0"/>
              <w:jc w:val="center"/>
              <w:rPr>
                <w:sz w:val="20"/>
                <w:szCs w:val="16"/>
              </w:rPr>
            </w:pPr>
            <w:r w:rsidRPr="001F57E3">
              <w:rPr>
                <w:sz w:val="20"/>
                <w:szCs w:val="16"/>
              </w:rPr>
              <w:t>55</w:t>
            </w:r>
          </w:p>
        </w:tc>
      </w:tr>
      <w:tr w:rsidR="00BE76D1" w:rsidRPr="001F57E3" w14:paraId="5105CF17" w14:textId="77777777" w:rsidTr="00FB41AB">
        <w:trPr>
          <w:trHeight w:val="283"/>
          <w:jc w:val="center"/>
        </w:trPr>
        <w:tc>
          <w:tcPr>
            <w:tcW w:w="4147" w:type="pct"/>
          </w:tcPr>
          <w:p w14:paraId="782F830C" w14:textId="77777777" w:rsidR="00BE76D1" w:rsidRPr="001F57E3" w:rsidRDefault="00BE76D1" w:rsidP="00FB41AB">
            <w:pPr>
              <w:widowControl w:val="0"/>
              <w:jc w:val="both"/>
              <w:rPr>
                <w:sz w:val="20"/>
                <w:szCs w:val="16"/>
              </w:rPr>
            </w:pPr>
            <w:r w:rsidRPr="001F57E3">
              <w:rPr>
                <w:sz w:val="20"/>
                <w:szCs w:val="16"/>
              </w:rPr>
              <w:t>Серьёзные повреждения с возможным летальным исходом в результате поражения обломками зданий. Имеется 10 % вероятность разрыва барабанных перепонок</w:t>
            </w:r>
          </w:p>
        </w:tc>
        <w:tc>
          <w:tcPr>
            <w:tcW w:w="853" w:type="pct"/>
          </w:tcPr>
          <w:p w14:paraId="51C36BA7" w14:textId="77777777" w:rsidR="00BE76D1" w:rsidRPr="001F57E3" w:rsidRDefault="00BE76D1" w:rsidP="00FB41AB">
            <w:pPr>
              <w:widowControl w:val="0"/>
              <w:jc w:val="center"/>
              <w:rPr>
                <w:sz w:val="20"/>
                <w:szCs w:val="16"/>
              </w:rPr>
            </w:pPr>
            <w:r w:rsidRPr="001F57E3">
              <w:rPr>
                <w:sz w:val="20"/>
                <w:szCs w:val="16"/>
              </w:rPr>
              <w:t>24</w:t>
            </w:r>
          </w:p>
        </w:tc>
      </w:tr>
      <w:tr w:rsidR="00BE76D1" w:rsidRPr="001F57E3" w14:paraId="070EB352" w14:textId="77777777" w:rsidTr="00FB41AB">
        <w:trPr>
          <w:trHeight w:val="283"/>
          <w:jc w:val="center"/>
        </w:trPr>
        <w:tc>
          <w:tcPr>
            <w:tcW w:w="4147" w:type="pct"/>
          </w:tcPr>
          <w:p w14:paraId="66E694FF" w14:textId="77777777" w:rsidR="00BE76D1" w:rsidRPr="001F57E3" w:rsidRDefault="00BE76D1" w:rsidP="00FB41AB">
            <w:pPr>
              <w:widowControl w:val="0"/>
              <w:jc w:val="both"/>
              <w:rPr>
                <w:sz w:val="20"/>
                <w:szCs w:val="16"/>
              </w:rPr>
            </w:pPr>
            <w:r w:rsidRPr="001F57E3">
              <w:rPr>
                <w:sz w:val="20"/>
                <w:szCs w:val="16"/>
              </w:rPr>
              <w:t>Временная потеря слуха или травмы в результате вторичных эффектов воздушной ударной волны (летальный исход и серьёзные повреждения являются маловероятными событием)</w:t>
            </w:r>
          </w:p>
        </w:tc>
        <w:tc>
          <w:tcPr>
            <w:tcW w:w="853" w:type="pct"/>
          </w:tcPr>
          <w:p w14:paraId="36EEED34" w14:textId="77777777" w:rsidR="00BE76D1" w:rsidRPr="001F57E3" w:rsidRDefault="00BE76D1" w:rsidP="00FB41AB">
            <w:pPr>
              <w:widowControl w:val="0"/>
              <w:jc w:val="center"/>
              <w:rPr>
                <w:sz w:val="20"/>
                <w:szCs w:val="16"/>
              </w:rPr>
            </w:pPr>
            <w:r w:rsidRPr="001F57E3">
              <w:rPr>
                <w:sz w:val="20"/>
                <w:szCs w:val="16"/>
              </w:rPr>
              <w:t>16</w:t>
            </w:r>
          </w:p>
        </w:tc>
      </w:tr>
      <w:tr w:rsidR="00BE76D1" w:rsidRPr="001F57E3" w14:paraId="58627C11" w14:textId="77777777" w:rsidTr="00FB41AB">
        <w:trPr>
          <w:trHeight w:val="283"/>
          <w:jc w:val="center"/>
        </w:trPr>
        <w:tc>
          <w:tcPr>
            <w:tcW w:w="4147" w:type="pct"/>
          </w:tcPr>
          <w:p w14:paraId="5A01F295" w14:textId="77777777" w:rsidR="00BE76D1" w:rsidRPr="001F57E3" w:rsidRDefault="00BE76D1" w:rsidP="00FB41AB">
            <w:pPr>
              <w:widowControl w:val="0"/>
              <w:jc w:val="both"/>
              <w:rPr>
                <w:sz w:val="20"/>
                <w:szCs w:val="16"/>
              </w:rPr>
            </w:pPr>
            <w:r w:rsidRPr="001F57E3">
              <w:rPr>
                <w:sz w:val="20"/>
                <w:szCs w:val="16"/>
              </w:rPr>
              <w:t>Порог поражения людей (высокая вероятность отсутствия летального исхода или серьёзных повреждений). Имеется вероятность травм, связанных с разрушением стёкол и повреждением стен зданий.</w:t>
            </w:r>
          </w:p>
        </w:tc>
        <w:tc>
          <w:tcPr>
            <w:tcW w:w="853" w:type="pct"/>
          </w:tcPr>
          <w:p w14:paraId="17C414E6" w14:textId="77777777" w:rsidR="00BE76D1" w:rsidRPr="001F57E3" w:rsidRDefault="00BE76D1" w:rsidP="00FB41AB">
            <w:pPr>
              <w:widowControl w:val="0"/>
              <w:jc w:val="center"/>
              <w:rPr>
                <w:sz w:val="20"/>
                <w:szCs w:val="16"/>
              </w:rPr>
            </w:pPr>
            <w:r w:rsidRPr="001F57E3">
              <w:rPr>
                <w:sz w:val="20"/>
                <w:szCs w:val="16"/>
              </w:rPr>
              <w:t>5</w:t>
            </w:r>
          </w:p>
        </w:tc>
      </w:tr>
    </w:tbl>
    <w:p w14:paraId="553E8113" w14:textId="77777777" w:rsidR="00BE76D1" w:rsidRPr="009D4399" w:rsidRDefault="00BE76D1" w:rsidP="00BE76D1">
      <w:pPr>
        <w:pStyle w:val="b"/>
      </w:pPr>
    </w:p>
    <w:p w14:paraId="59EA9B21" w14:textId="77777777" w:rsidR="00BE76D1" w:rsidRPr="009D4399" w:rsidRDefault="00BE76D1" w:rsidP="00BE76D1">
      <w:pPr>
        <w:pStyle w:val="b"/>
      </w:pPr>
      <w:r w:rsidRPr="009D4399">
        <w:t>Определение поражающих факторов и последствий различных сценариев аварий выполнены по методикам:</w:t>
      </w:r>
    </w:p>
    <w:p w14:paraId="184E2A0A" w14:textId="77777777" w:rsidR="00BE76D1" w:rsidRPr="009D4399" w:rsidRDefault="00BE76D1" w:rsidP="00BE76D1">
      <w:pPr>
        <w:pStyle w:val="b"/>
        <w:numPr>
          <w:ilvl w:val="0"/>
          <w:numId w:val="72"/>
        </w:numPr>
        <w:ind w:left="0" w:firstLine="709"/>
      </w:pPr>
      <w:r w:rsidRPr="009D4399">
        <w:t>«Пожарная безопасность технологических процессов. Общие требования» ГОСТ Р 12.3.047-98;</w:t>
      </w:r>
    </w:p>
    <w:p w14:paraId="09AF8E70" w14:textId="77777777" w:rsidR="00BE76D1" w:rsidRPr="009D4399" w:rsidRDefault="00BE76D1" w:rsidP="00BE76D1">
      <w:pPr>
        <w:pStyle w:val="b"/>
        <w:numPr>
          <w:ilvl w:val="0"/>
          <w:numId w:val="72"/>
        </w:numPr>
        <w:ind w:left="0" w:firstLine="709"/>
      </w:pPr>
      <w:r w:rsidRPr="009D4399">
        <w:t>«Сборник методик по прогнозированию возможных аварий, катастроф и стихийных бедствий», книга 2, МЧС России, 1994 год;</w:t>
      </w:r>
    </w:p>
    <w:p w14:paraId="2EF81922" w14:textId="77777777" w:rsidR="00BE76D1" w:rsidRPr="009D4399" w:rsidRDefault="00BE76D1" w:rsidP="00BE76D1">
      <w:pPr>
        <w:pStyle w:val="b"/>
        <w:numPr>
          <w:ilvl w:val="0"/>
          <w:numId w:val="72"/>
        </w:numPr>
        <w:ind w:left="0" w:firstLine="709"/>
      </w:pPr>
      <w:r w:rsidRPr="009D4399">
        <w:t>РД 03-409-01 «Методике оценки последствий аварийных взрывов топливно-воздушных смесей».</w:t>
      </w:r>
    </w:p>
    <w:p w14:paraId="7EE8FAE6" w14:textId="77777777" w:rsidR="00BE76D1" w:rsidRDefault="00BE76D1" w:rsidP="00BE76D1">
      <w:pPr>
        <w:pStyle w:val="b"/>
      </w:pPr>
    </w:p>
    <w:p w14:paraId="4AEE49AF" w14:textId="77777777" w:rsidR="00BE76D1" w:rsidRDefault="00BE76D1" w:rsidP="00BE76D1">
      <w:pPr>
        <w:pStyle w:val="b"/>
      </w:pPr>
      <w:r w:rsidRPr="009D4399">
        <w:t>Параметры зон поражения наиболее опасных поражающих факторов ЧС при рассмотренных вариантах аварий приведены в таблицах.</w:t>
      </w:r>
    </w:p>
    <w:p w14:paraId="328D896E" w14:textId="77777777" w:rsidR="00BE76D1" w:rsidRPr="009D4399" w:rsidRDefault="00BE76D1" w:rsidP="00BE76D1">
      <w:pPr>
        <w:pStyle w:val="b"/>
      </w:pPr>
    </w:p>
    <w:p w14:paraId="7ADE060B" w14:textId="77777777" w:rsidR="00BE76D1" w:rsidRDefault="00BE76D1" w:rsidP="00BE76D1">
      <w:pPr>
        <w:pStyle w:val="b"/>
        <w:jc w:val="right"/>
      </w:pPr>
      <w:r w:rsidRPr="009D4399">
        <w:t>Табл</w:t>
      </w:r>
      <w:r>
        <w:t>ица</w:t>
      </w:r>
      <w:r w:rsidRPr="009D4399">
        <w:t xml:space="preserve"> 5.</w:t>
      </w:r>
      <w:r>
        <w:t>3</w:t>
      </w:r>
      <w:r w:rsidRPr="009D4399">
        <w:t>-5</w:t>
      </w:r>
    </w:p>
    <w:p w14:paraId="329ABFF8" w14:textId="77777777" w:rsidR="00BE76D1" w:rsidRPr="009D4399" w:rsidRDefault="00BE76D1" w:rsidP="00BE76D1">
      <w:pPr>
        <w:pStyle w:val="b"/>
      </w:pPr>
    </w:p>
    <w:p w14:paraId="75C35D30" w14:textId="77777777" w:rsidR="00BE76D1" w:rsidRDefault="00BE76D1" w:rsidP="00BE76D1">
      <w:pPr>
        <w:pStyle w:val="b"/>
        <w:ind w:firstLine="0"/>
        <w:jc w:val="center"/>
      </w:pPr>
      <w:r w:rsidRPr="009D4399">
        <w:t>Параметры поражающих факторов при авариях с ЛВЖ (ГЖ) при разгерметизации автомобильной ёмкости транспортировки с пожаром пролива нефтепродуктов (сценарий 1)</w:t>
      </w:r>
    </w:p>
    <w:p w14:paraId="62DB014E" w14:textId="77777777" w:rsidR="00BE76D1" w:rsidRPr="009D4399" w:rsidRDefault="00BE76D1" w:rsidP="00BE76D1">
      <w:pPr>
        <w:pStyle w:val="b"/>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5"/>
        <w:gridCol w:w="1267"/>
        <w:gridCol w:w="1309"/>
        <w:gridCol w:w="2590"/>
        <w:gridCol w:w="2997"/>
      </w:tblGrid>
      <w:tr w:rsidR="00BE76D1" w:rsidRPr="008F7478" w14:paraId="5D2BB181" w14:textId="77777777" w:rsidTr="00FB41AB">
        <w:trPr>
          <w:trHeight w:val="283"/>
          <w:jc w:val="center"/>
        </w:trPr>
        <w:tc>
          <w:tcPr>
            <w:tcW w:w="507" w:type="pct"/>
            <w:vMerge w:val="restart"/>
            <w:tcBorders>
              <w:top w:val="single" w:sz="4" w:space="0" w:color="auto"/>
            </w:tcBorders>
            <w:shd w:val="clear" w:color="auto" w:fill="auto"/>
          </w:tcPr>
          <w:p w14:paraId="06CE0BBE" w14:textId="77777777" w:rsidR="00BE76D1" w:rsidRPr="008F7478" w:rsidRDefault="00BE76D1" w:rsidP="00FB41AB">
            <w:pPr>
              <w:widowControl w:val="0"/>
              <w:jc w:val="center"/>
              <w:rPr>
                <w:sz w:val="20"/>
                <w:szCs w:val="20"/>
              </w:rPr>
            </w:pPr>
            <w:r w:rsidRPr="008F7478">
              <w:rPr>
                <w:sz w:val="20"/>
                <w:szCs w:val="20"/>
              </w:rPr>
              <w:t>Наименование вещества</w:t>
            </w:r>
          </w:p>
        </w:tc>
        <w:tc>
          <w:tcPr>
            <w:tcW w:w="362" w:type="pct"/>
            <w:vMerge w:val="restart"/>
            <w:tcBorders>
              <w:top w:val="single" w:sz="4" w:space="0" w:color="auto"/>
            </w:tcBorders>
            <w:shd w:val="clear" w:color="auto" w:fill="auto"/>
          </w:tcPr>
          <w:p w14:paraId="29A53BE9" w14:textId="77777777" w:rsidR="00BE76D1" w:rsidRPr="008F7478" w:rsidRDefault="00BE76D1" w:rsidP="00FB41AB">
            <w:pPr>
              <w:widowControl w:val="0"/>
              <w:jc w:val="center"/>
              <w:rPr>
                <w:b/>
                <w:sz w:val="20"/>
                <w:szCs w:val="20"/>
              </w:rPr>
            </w:pPr>
            <w:r w:rsidRPr="008F7478">
              <w:rPr>
                <w:sz w:val="20"/>
                <w:szCs w:val="20"/>
              </w:rPr>
              <w:t>Количество, т</w:t>
            </w:r>
          </w:p>
        </w:tc>
        <w:tc>
          <w:tcPr>
            <w:tcW w:w="689" w:type="pct"/>
            <w:vMerge w:val="restart"/>
            <w:tcBorders>
              <w:top w:val="single" w:sz="4" w:space="0" w:color="auto"/>
            </w:tcBorders>
            <w:shd w:val="clear" w:color="auto" w:fill="auto"/>
          </w:tcPr>
          <w:p w14:paraId="42F822DA" w14:textId="77777777" w:rsidR="00BE76D1" w:rsidRPr="008F7478" w:rsidRDefault="00BE76D1" w:rsidP="00FB41AB">
            <w:pPr>
              <w:widowControl w:val="0"/>
              <w:jc w:val="center"/>
              <w:rPr>
                <w:sz w:val="20"/>
                <w:szCs w:val="20"/>
              </w:rPr>
            </w:pPr>
            <w:r w:rsidRPr="008F7478">
              <w:rPr>
                <w:sz w:val="20"/>
                <w:szCs w:val="20"/>
              </w:rPr>
              <w:t>Площадь пожара (при растекании по магистрали), кв. м</w:t>
            </w:r>
          </w:p>
        </w:tc>
        <w:tc>
          <w:tcPr>
            <w:tcW w:w="3441" w:type="pct"/>
            <w:gridSpan w:val="2"/>
            <w:tcBorders>
              <w:top w:val="single" w:sz="4" w:space="0" w:color="auto"/>
            </w:tcBorders>
            <w:shd w:val="clear" w:color="auto" w:fill="auto"/>
          </w:tcPr>
          <w:p w14:paraId="445DCA6E" w14:textId="77777777" w:rsidR="00BE76D1" w:rsidRPr="008F7478" w:rsidRDefault="00BE76D1" w:rsidP="00FB41AB">
            <w:pPr>
              <w:widowControl w:val="0"/>
              <w:jc w:val="center"/>
              <w:rPr>
                <w:sz w:val="20"/>
                <w:szCs w:val="20"/>
              </w:rPr>
            </w:pPr>
            <w:r w:rsidRPr="008F7478">
              <w:rPr>
                <w:sz w:val="20"/>
                <w:szCs w:val="20"/>
              </w:rPr>
              <w:t>Радиусы зон поражения людей (м), с учётом образующейся при горении пролива интенсивности теплового излучения (кВт/кв. м)</w:t>
            </w:r>
          </w:p>
        </w:tc>
      </w:tr>
      <w:tr w:rsidR="00BE76D1" w:rsidRPr="008F7478" w14:paraId="1D3A9E0E" w14:textId="77777777" w:rsidTr="00FB41AB">
        <w:trPr>
          <w:trHeight w:val="283"/>
          <w:jc w:val="center"/>
        </w:trPr>
        <w:tc>
          <w:tcPr>
            <w:tcW w:w="507" w:type="pct"/>
            <w:vMerge/>
            <w:tcBorders>
              <w:bottom w:val="single" w:sz="4" w:space="0" w:color="auto"/>
            </w:tcBorders>
            <w:shd w:val="clear" w:color="auto" w:fill="auto"/>
          </w:tcPr>
          <w:p w14:paraId="70459001" w14:textId="77777777" w:rsidR="00BE76D1" w:rsidRPr="008F7478" w:rsidRDefault="00BE76D1" w:rsidP="00FB41AB">
            <w:pPr>
              <w:widowControl w:val="0"/>
              <w:jc w:val="center"/>
              <w:rPr>
                <w:sz w:val="20"/>
                <w:szCs w:val="20"/>
              </w:rPr>
            </w:pPr>
          </w:p>
        </w:tc>
        <w:tc>
          <w:tcPr>
            <w:tcW w:w="362" w:type="pct"/>
            <w:vMerge/>
            <w:tcBorders>
              <w:bottom w:val="single" w:sz="4" w:space="0" w:color="auto"/>
            </w:tcBorders>
            <w:shd w:val="clear" w:color="auto" w:fill="auto"/>
          </w:tcPr>
          <w:p w14:paraId="37B27704" w14:textId="77777777" w:rsidR="00BE76D1" w:rsidRPr="008F7478" w:rsidRDefault="00BE76D1" w:rsidP="00FB41AB">
            <w:pPr>
              <w:widowControl w:val="0"/>
              <w:ind w:firstLine="13"/>
              <w:jc w:val="center"/>
              <w:rPr>
                <w:sz w:val="20"/>
                <w:szCs w:val="20"/>
              </w:rPr>
            </w:pPr>
          </w:p>
        </w:tc>
        <w:tc>
          <w:tcPr>
            <w:tcW w:w="689" w:type="pct"/>
            <w:vMerge/>
            <w:tcBorders>
              <w:bottom w:val="single" w:sz="4" w:space="0" w:color="auto"/>
            </w:tcBorders>
            <w:shd w:val="clear" w:color="auto" w:fill="auto"/>
          </w:tcPr>
          <w:p w14:paraId="548CA9A5" w14:textId="77777777" w:rsidR="00BE76D1" w:rsidRPr="008F7478" w:rsidRDefault="00BE76D1" w:rsidP="00FB41AB">
            <w:pPr>
              <w:widowControl w:val="0"/>
              <w:jc w:val="center"/>
              <w:rPr>
                <w:sz w:val="20"/>
                <w:szCs w:val="20"/>
              </w:rPr>
            </w:pPr>
          </w:p>
        </w:tc>
        <w:tc>
          <w:tcPr>
            <w:tcW w:w="1702" w:type="pct"/>
            <w:tcBorders>
              <w:top w:val="single" w:sz="4" w:space="0" w:color="auto"/>
              <w:bottom w:val="single" w:sz="4" w:space="0" w:color="auto"/>
            </w:tcBorders>
            <w:shd w:val="clear" w:color="auto" w:fill="auto"/>
          </w:tcPr>
          <w:p w14:paraId="33550CF0" w14:textId="77777777" w:rsidR="00BE76D1" w:rsidRPr="008F7478" w:rsidRDefault="00BE76D1" w:rsidP="00FB41AB">
            <w:pPr>
              <w:widowControl w:val="0"/>
              <w:jc w:val="center"/>
              <w:rPr>
                <w:sz w:val="20"/>
                <w:szCs w:val="20"/>
              </w:rPr>
            </w:pPr>
            <w:r w:rsidRPr="008F7478">
              <w:rPr>
                <w:sz w:val="20"/>
                <w:szCs w:val="20"/>
              </w:rPr>
              <w:t>Ожог 1-й степени через 6–8 с,</w:t>
            </w:r>
          </w:p>
          <w:p w14:paraId="60DE1F8A" w14:textId="77777777" w:rsidR="00BE76D1" w:rsidRPr="008F7478" w:rsidRDefault="00BE76D1" w:rsidP="00FB41AB">
            <w:pPr>
              <w:widowControl w:val="0"/>
              <w:jc w:val="center"/>
              <w:rPr>
                <w:sz w:val="20"/>
                <w:szCs w:val="20"/>
              </w:rPr>
            </w:pPr>
            <w:r w:rsidRPr="008F7478">
              <w:rPr>
                <w:sz w:val="20"/>
                <w:szCs w:val="20"/>
              </w:rPr>
              <w:t>ожог 2-й степени через 12–16 с, при 10,5 кВт/кв. м, м</w:t>
            </w:r>
          </w:p>
        </w:tc>
        <w:tc>
          <w:tcPr>
            <w:tcW w:w="1739" w:type="pct"/>
            <w:tcBorders>
              <w:top w:val="single" w:sz="4" w:space="0" w:color="auto"/>
              <w:bottom w:val="single" w:sz="4" w:space="0" w:color="auto"/>
            </w:tcBorders>
            <w:shd w:val="clear" w:color="auto" w:fill="auto"/>
          </w:tcPr>
          <w:p w14:paraId="446CCE7E" w14:textId="77777777" w:rsidR="00BE76D1" w:rsidRPr="008F7478" w:rsidRDefault="00BE76D1" w:rsidP="00FB41AB">
            <w:pPr>
              <w:widowControl w:val="0"/>
              <w:jc w:val="center"/>
              <w:rPr>
                <w:sz w:val="20"/>
                <w:szCs w:val="20"/>
              </w:rPr>
            </w:pPr>
            <w:r w:rsidRPr="008F7478">
              <w:rPr>
                <w:sz w:val="20"/>
                <w:szCs w:val="20"/>
              </w:rPr>
              <w:t>Безопасное расстояние для человека в брезентовой одежде, при 4,2 кВт/кв. м, м</w:t>
            </w:r>
          </w:p>
        </w:tc>
      </w:tr>
      <w:tr w:rsidR="00BE76D1" w:rsidRPr="008F7478" w14:paraId="322CBA6C" w14:textId="77777777" w:rsidTr="00FB41AB">
        <w:trPr>
          <w:trHeight w:val="283"/>
          <w:jc w:val="center"/>
        </w:trPr>
        <w:tc>
          <w:tcPr>
            <w:tcW w:w="507" w:type="pct"/>
            <w:shd w:val="clear" w:color="auto" w:fill="auto"/>
            <w:vAlign w:val="center"/>
          </w:tcPr>
          <w:p w14:paraId="6CCE303D" w14:textId="77777777" w:rsidR="00BE76D1" w:rsidRPr="008F7478" w:rsidRDefault="00BE76D1" w:rsidP="00FB41AB">
            <w:pPr>
              <w:widowControl w:val="0"/>
              <w:jc w:val="center"/>
              <w:rPr>
                <w:sz w:val="20"/>
                <w:szCs w:val="20"/>
              </w:rPr>
            </w:pPr>
            <w:r w:rsidRPr="008F7478">
              <w:rPr>
                <w:sz w:val="20"/>
                <w:szCs w:val="20"/>
              </w:rPr>
              <w:t>Бензин</w:t>
            </w:r>
          </w:p>
        </w:tc>
        <w:tc>
          <w:tcPr>
            <w:tcW w:w="362" w:type="pct"/>
            <w:shd w:val="clear" w:color="auto" w:fill="auto"/>
            <w:vAlign w:val="center"/>
          </w:tcPr>
          <w:p w14:paraId="3D1D73FE" w14:textId="77777777" w:rsidR="00BE76D1" w:rsidRPr="008F7478" w:rsidRDefault="00BE76D1" w:rsidP="00FB41AB">
            <w:pPr>
              <w:widowControl w:val="0"/>
              <w:jc w:val="center"/>
              <w:rPr>
                <w:sz w:val="20"/>
                <w:szCs w:val="20"/>
              </w:rPr>
            </w:pPr>
            <w:r w:rsidRPr="008F7478">
              <w:rPr>
                <w:sz w:val="20"/>
                <w:szCs w:val="20"/>
              </w:rPr>
              <w:t>25</w:t>
            </w:r>
          </w:p>
        </w:tc>
        <w:tc>
          <w:tcPr>
            <w:tcW w:w="689" w:type="pct"/>
            <w:shd w:val="clear" w:color="auto" w:fill="auto"/>
            <w:vAlign w:val="center"/>
          </w:tcPr>
          <w:p w14:paraId="2DF7BD67" w14:textId="77777777" w:rsidR="00BE76D1" w:rsidRPr="008F7478" w:rsidRDefault="00BE76D1" w:rsidP="00FB41AB">
            <w:pPr>
              <w:widowControl w:val="0"/>
              <w:jc w:val="center"/>
              <w:rPr>
                <w:sz w:val="20"/>
                <w:szCs w:val="20"/>
              </w:rPr>
            </w:pPr>
            <w:r w:rsidRPr="008F7478">
              <w:rPr>
                <w:sz w:val="20"/>
                <w:szCs w:val="20"/>
              </w:rPr>
              <w:t>640,5</w:t>
            </w:r>
          </w:p>
        </w:tc>
        <w:tc>
          <w:tcPr>
            <w:tcW w:w="1702" w:type="pct"/>
            <w:shd w:val="clear" w:color="auto" w:fill="auto"/>
            <w:vAlign w:val="center"/>
          </w:tcPr>
          <w:p w14:paraId="1429E200" w14:textId="77777777" w:rsidR="00BE76D1" w:rsidRPr="008F7478" w:rsidRDefault="00BE76D1" w:rsidP="00FB41AB">
            <w:pPr>
              <w:widowControl w:val="0"/>
              <w:jc w:val="center"/>
              <w:rPr>
                <w:sz w:val="20"/>
                <w:szCs w:val="20"/>
              </w:rPr>
            </w:pPr>
            <w:r w:rsidRPr="008F7478">
              <w:rPr>
                <w:sz w:val="20"/>
                <w:szCs w:val="20"/>
              </w:rPr>
              <w:t>17</w:t>
            </w:r>
          </w:p>
        </w:tc>
        <w:tc>
          <w:tcPr>
            <w:tcW w:w="1739" w:type="pct"/>
            <w:shd w:val="clear" w:color="auto" w:fill="auto"/>
            <w:vAlign w:val="center"/>
          </w:tcPr>
          <w:p w14:paraId="25CFDBB7" w14:textId="77777777" w:rsidR="00BE76D1" w:rsidRPr="008F7478" w:rsidRDefault="00BE76D1" w:rsidP="00FB41AB">
            <w:pPr>
              <w:widowControl w:val="0"/>
              <w:jc w:val="center"/>
              <w:rPr>
                <w:sz w:val="20"/>
                <w:szCs w:val="20"/>
              </w:rPr>
            </w:pPr>
            <w:r w:rsidRPr="008F7478">
              <w:rPr>
                <w:sz w:val="20"/>
                <w:szCs w:val="20"/>
              </w:rPr>
              <w:t>27</w:t>
            </w:r>
          </w:p>
        </w:tc>
      </w:tr>
    </w:tbl>
    <w:p w14:paraId="78F88AE3" w14:textId="77777777" w:rsidR="00BE76D1" w:rsidRPr="009D4399" w:rsidRDefault="00BE76D1" w:rsidP="00BE76D1">
      <w:pPr>
        <w:pStyle w:val="b"/>
      </w:pPr>
    </w:p>
    <w:p w14:paraId="71F51582" w14:textId="77777777" w:rsidR="00BE76D1" w:rsidRDefault="00BE76D1" w:rsidP="00BE76D1">
      <w:pPr>
        <w:pStyle w:val="b"/>
        <w:jc w:val="right"/>
      </w:pPr>
      <w:r w:rsidRPr="009D4399">
        <w:t>Таблица 5.</w:t>
      </w:r>
      <w:r>
        <w:t>3</w:t>
      </w:r>
      <w:r w:rsidRPr="009D4399">
        <w:t>-6</w:t>
      </w:r>
    </w:p>
    <w:p w14:paraId="6246FD8F" w14:textId="77777777" w:rsidR="00BE76D1" w:rsidRPr="009D4399" w:rsidRDefault="00BE76D1" w:rsidP="00BE76D1">
      <w:pPr>
        <w:pStyle w:val="b"/>
      </w:pPr>
    </w:p>
    <w:p w14:paraId="587A2EFD" w14:textId="77777777" w:rsidR="00BE76D1" w:rsidRDefault="00BE76D1" w:rsidP="00BE76D1">
      <w:pPr>
        <w:pStyle w:val="b"/>
        <w:ind w:firstLine="0"/>
        <w:jc w:val="center"/>
      </w:pPr>
      <w:r w:rsidRPr="009D4399">
        <w:t>Предельные параметры для возможного поражения людей при аварии СУГ</w:t>
      </w:r>
    </w:p>
    <w:p w14:paraId="62698A28" w14:textId="77777777" w:rsidR="00BE76D1" w:rsidRPr="009D4399" w:rsidRDefault="00BE76D1" w:rsidP="00BE76D1">
      <w:pPr>
        <w:pStyle w:val="b"/>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851"/>
        <w:gridCol w:w="2667"/>
        <w:gridCol w:w="3110"/>
      </w:tblGrid>
      <w:tr w:rsidR="00BE76D1" w:rsidRPr="008F7478" w14:paraId="2C053242" w14:textId="77777777" w:rsidTr="00FB41AB">
        <w:trPr>
          <w:trHeight w:val="283"/>
          <w:jc w:val="center"/>
        </w:trPr>
        <w:tc>
          <w:tcPr>
            <w:tcW w:w="2000" w:type="pct"/>
            <w:tcBorders>
              <w:top w:val="single" w:sz="4" w:space="0" w:color="auto"/>
              <w:left w:val="single" w:sz="4" w:space="0" w:color="auto"/>
              <w:bottom w:val="single" w:sz="6" w:space="0" w:color="auto"/>
              <w:right w:val="single" w:sz="6" w:space="0" w:color="auto"/>
            </w:tcBorders>
          </w:tcPr>
          <w:p w14:paraId="05E6101A" w14:textId="77777777" w:rsidR="00BE76D1" w:rsidRPr="008F7478" w:rsidRDefault="00BE76D1" w:rsidP="00FB41AB">
            <w:pPr>
              <w:widowControl w:val="0"/>
              <w:tabs>
                <w:tab w:val="left" w:pos="1230"/>
              </w:tabs>
              <w:ind w:firstLine="34"/>
              <w:jc w:val="center"/>
              <w:rPr>
                <w:sz w:val="20"/>
                <w:szCs w:val="16"/>
              </w:rPr>
            </w:pPr>
            <w:r w:rsidRPr="008F7478">
              <w:rPr>
                <w:sz w:val="20"/>
                <w:szCs w:val="16"/>
              </w:rPr>
              <w:t>Степень травмирования</w:t>
            </w:r>
          </w:p>
        </w:tc>
        <w:tc>
          <w:tcPr>
            <w:tcW w:w="1385" w:type="pct"/>
            <w:tcBorders>
              <w:top w:val="single" w:sz="4" w:space="0" w:color="auto"/>
              <w:left w:val="single" w:sz="6" w:space="0" w:color="auto"/>
              <w:bottom w:val="single" w:sz="6" w:space="0" w:color="auto"/>
              <w:right w:val="single" w:sz="6" w:space="0" w:color="auto"/>
            </w:tcBorders>
          </w:tcPr>
          <w:p w14:paraId="66047AAD" w14:textId="77777777" w:rsidR="00BE76D1" w:rsidRPr="008F7478" w:rsidRDefault="00BE76D1" w:rsidP="00FB41AB">
            <w:pPr>
              <w:widowControl w:val="0"/>
              <w:tabs>
                <w:tab w:val="left" w:pos="1230"/>
              </w:tabs>
              <w:ind w:firstLine="34"/>
              <w:jc w:val="center"/>
              <w:rPr>
                <w:sz w:val="20"/>
                <w:szCs w:val="16"/>
              </w:rPr>
            </w:pPr>
            <w:r w:rsidRPr="008F7478">
              <w:rPr>
                <w:sz w:val="20"/>
                <w:szCs w:val="16"/>
              </w:rPr>
              <w:t>Значения интенсивности теплового излучения, кВт/кв. м</w:t>
            </w:r>
          </w:p>
        </w:tc>
        <w:tc>
          <w:tcPr>
            <w:tcW w:w="1615" w:type="pct"/>
            <w:tcBorders>
              <w:top w:val="single" w:sz="4" w:space="0" w:color="auto"/>
              <w:left w:val="single" w:sz="6" w:space="0" w:color="auto"/>
              <w:bottom w:val="single" w:sz="6" w:space="0" w:color="auto"/>
              <w:right w:val="single" w:sz="4" w:space="0" w:color="auto"/>
            </w:tcBorders>
          </w:tcPr>
          <w:p w14:paraId="54E338C1" w14:textId="77777777" w:rsidR="00BE76D1" w:rsidRPr="008F7478" w:rsidRDefault="00BE76D1" w:rsidP="00FB41AB">
            <w:pPr>
              <w:widowControl w:val="0"/>
              <w:tabs>
                <w:tab w:val="left" w:pos="1230"/>
              </w:tabs>
              <w:ind w:firstLine="34"/>
              <w:jc w:val="center"/>
              <w:rPr>
                <w:sz w:val="20"/>
                <w:szCs w:val="16"/>
              </w:rPr>
            </w:pPr>
            <w:r w:rsidRPr="008F7478">
              <w:rPr>
                <w:sz w:val="20"/>
                <w:szCs w:val="16"/>
              </w:rPr>
              <w:t>Расстояния от объекта, на которых наблюдаются определённые степени травмирования, м</w:t>
            </w:r>
          </w:p>
        </w:tc>
      </w:tr>
      <w:tr w:rsidR="00BE76D1" w:rsidRPr="008F7478" w14:paraId="3C52EBE6" w14:textId="77777777" w:rsidTr="00FB41AB">
        <w:trPr>
          <w:trHeight w:val="283"/>
          <w:jc w:val="center"/>
        </w:trPr>
        <w:tc>
          <w:tcPr>
            <w:tcW w:w="2000" w:type="pct"/>
            <w:tcBorders>
              <w:top w:val="single" w:sz="6" w:space="0" w:color="auto"/>
              <w:left w:val="single" w:sz="4" w:space="0" w:color="auto"/>
              <w:bottom w:val="single" w:sz="6" w:space="0" w:color="auto"/>
              <w:right w:val="single" w:sz="6" w:space="0" w:color="auto"/>
            </w:tcBorders>
          </w:tcPr>
          <w:p w14:paraId="5E65E843" w14:textId="77777777" w:rsidR="00BE76D1" w:rsidRPr="008F7478" w:rsidRDefault="00BE76D1" w:rsidP="00FB41AB">
            <w:pPr>
              <w:widowControl w:val="0"/>
              <w:tabs>
                <w:tab w:val="left" w:pos="1230"/>
              </w:tabs>
              <w:ind w:firstLine="34"/>
              <w:jc w:val="center"/>
              <w:rPr>
                <w:sz w:val="20"/>
                <w:szCs w:val="16"/>
              </w:rPr>
            </w:pPr>
            <w:r w:rsidRPr="008F7478">
              <w:rPr>
                <w:sz w:val="20"/>
                <w:szCs w:val="16"/>
              </w:rPr>
              <w:t>Ожоги III степени</w:t>
            </w:r>
          </w:p>
        </w:tc>
        <w:tc>
          <w:tcPr>
            <w:tcW w:w="1385" w:type="pct"/>
            <w:tcBorders>
              <w:top w:val="single" w:sz="6" w:space="0" w:color="auto"/>
              <w:left w:val="single" w:sz="6" w:space="0" w:color="auto"/>
              <w:bottom w:val="single" w:sz="6" w:space="0" w:color="auto"/>
              <w:right w:val="single" w:sz="6" w:space="0" w:color="auto"/>
            </w:tcBorders>
          </w:tcPr>
          <w:p w14:paraId="068C4DD3" w14:textId="77777777" w:rsidR="00BE76D1" w:rsidRPr="008F7478" w:rsidRDefault="00BE76D1" w:rsidP="00FB41AB">
            <w:pPr>
              <w:widowControl w:val="0"/>
              <w:tabs>
                <w:tab w:val="left" w:pos="1230"/>
              </w:tabs>
              <w:ind w:firstLine="34"/>
              <w:jc w:val="center"/>
              <w:rPr>
                <w:sz w:val="20"/>
                <w:szCs w:val="16"/>
              </w:rPr>
            </w:pPr>
            <w:r w:rsidRPr="008F7478">
              <w:rPr>
                <w:sz w:val="20"/>
                <w:szCs w:val="16"/>
              </w:rPr>
              <w:t>49,0</w:t>
            </w:r>
          </w:p>
        </w:tc>
        <w:tc>
          <w:tcPr>
            <w:tcW w:w="1615" w:type="pct"/>
            <w:tcBorders>
              <w:top w:val="single" w:sz="6" w:space="0" w:color="auto"/>
              <w:left w:val="single" w:sz="6" w:space="0" w:color="auto"/>
              <w:bottom w:val="single" w:sz="6" w:space="0" w:color="auto"/>
              <w:right w:val="single" w:sz="4" w:space="0" w:color="auto"/>
            </w:tcBorders>
          </w:tcPr>
          <w:p w14:paraId="4F925851" w14:textId="77777777" w:rsidR="00BE76D1" w:rsidRPr="008F7478" w:rsidRDefault="00BE76D1" w:rsidP="00FB41AB">
            <w:pPr>
              <w:widowControl w:val="0"/>
              <w:tabs>
                <w:tab w:val="left" w:pos="1230"/>
              </w:tabs>
              <w:ind w:firstLine="34"/>
              <w:jc w:val="center"/>
              <w:rPr>
                <w:sz w:val="20"/>
                <w:szCs w:val="16"/>
              </w:rPr>
            </w:pPr>
            <w:r w:rsidRPr="008F7478">
              <w:rPr>
                <w:sz w:val="20"/>
                <w:szCs w:val="16"/>
              </w:rPr>
              <w:t>38</w:t>
            </w:r>
          </w:p>
        </w:tc>
      </w:tr>
      <w:tr w:rsidR="00BE76D1" w:rsidRPr="008F7478" w14:paraId="2EB3BE2A" w14:textId="77777777" w:rsidTr="00FB41AB">
        <w:trPr>
          <w:trHeight w:val="283"/>
          <w:jc w:val="center"/>
        </w:trPr>
        <w:tc>
          <w:tcPr>
            <w:tcW w:w="2000" w:type="pct"/>
            <w:tcBorders>
              <w:top w:val="single" w:sz="6" w:space="0" w:color="auto"/>
              <w:left w:val="single" w:sz="4" w:space="0" w:color="auto"/>
              <w:bottom w:val="single" w:sz="6" w:space="0" w:color="auto"/>
              <w:right w:val="single" w:sz="6" w:space="0" w:color="auto"/>
            </w:tcBorders>
          </w:tcPr>
          <w:p w14:paraId="5430B38A" w14:textId="77777777" w:rsidR="00BE76D1" w:rsidRPr="008F7478" w:rsidRDefault="00BE76D1" w:rsidP="00FB41AB">
            <w:pPr>
              <w:widowControl w:val="0"/>
              <w:tabs>
                <w:tab w:val="left" w:pos="1230"/>
              </w:tabs>
              <w:ind w:firstLine="34"/>
              <w:jc w:val="center"/>
              <w:rPr>
                <w:sz w:val="20"/>
                <w:szCs w:val="16"/>
              </w:rPr>
            </w:pPr>
            <w:r w:rsidRPr="008F7478">
              <w:rPr>
                <w:sz w:val="20"/>
                <w:szCs w:val="16"/>
              </w:rPr>
              <w:t>Ожоги II степени</w:t>
            </w:r>
          </w:p>
        </w:tc>
        <w:tc>
          <w:tcPr>
            <w:tcW w:w="1385" w:type="pct"/>
            <w:tcBorders>
              <w:top w:val="single" w:sz="6" w:space="0" w:color="auto"/>
              <w:left w:val="single" w:sz="6" w:space="0" w:color="auto"/>
              <w:bottom w:val="single" w:sz="6" w:space="0" w:color="auto"/>
              <w:right w:val="single" w:sz="6" w:space="0" w:color="auto"/>
            </w:tcBorders>
          </w:tcPr>
          <w:p w14:paraId="6B649EEE" w14:textId="77777777" w:rsidR="00BE76D1" w:rsidRPr="008F7478" w:rsidRDefault="00BE76D1" w:rsidP="00FB41AB">
            <w:pPr>
              <w:widowControl w:val="0"/>
              <w:tabs>
                <w:tab w:val="left" w:pos="1230"/>
              </w:tabs>
              <w:ind w:firstLine="34"/>
              <w:jc w:val="center"/>
              <w:rPr>
                <w:sz w:val="20"/>
                <w:szCs w:val="16"/>
              </w:rPr>
            </w:pPr>
            <w:r w:rsidRPr="008F7478">
              <w:rPr>
                <w:sz w:val="20"/>
                <w:szCs w:val="16"/>
              </w:rPr>
              <w:t>27,4</w:t>
            </w:r>
          </w:p>
        </w:tc>
        <w:tc>
          <w:tcPr>
            <w:tcW w:w="1615" w:type="pct"/>
            <w:tcBorders>
              <w:top w:val="single" w:sz="6" w:space="0" w:color="auto"/>
              <w:left w:val="single" w:sz="6" w:space="0" w:color="auto"/>
              <w:bottom w:val="single" w:sz="6" w:space="0" w:color="auto"/>
              <w:right w:val="single" w:sz="4" w:space="0" w:color="auto"/>
            </w:tcBorders>
          </w:tcPr>
          <w:p w14:paraId="0E31FC96" w14:textId="77777777" w:rsidR="00BE76D1" w:rsidRPr="008F7478" w:rsidRDefault="00BE76D1" w:rsidP="00FB41AB">
            <w:pPr>
              <w:widowControl w:val="0"/>
              <w:tabs>
                <w:tab w:val="left" w:pos="1230"/>
              </w:tabs>
              <w:ind w:firstLine="34"/>
              <w:jc w:val="center"/>
              <w:rPr>
                <w:sz w:val="20"/>
                <w:szCs w:val="16"/>
              </w:rPr>
            </w:pPr>
            <w:r w:rsidRPr="008F7478">
              <w:rPr>
                <w:sz w:val="20"/>
                <w:szCs w:val="16"/>
              </w:rPr>
              <w:t>55</w:t>
            </w:r>
          </w:p>
        </w:tc>
      </w:tr>
      <w:tr w:rsidR="00BE76D1" w:rsidRPr="008F7478" w14:paraId="7F1106D4" w14:textId="77777777" w:rsidTr="00FB41AB">
        <w:trPr>
          <w:trHeight w:val="283"/>
          <w:jc w:val="center"/>
        </w:trPr>
        <w:tc>
          <w:tcPr>
            <w:tcW w:w="2000" w:type="pct"/>
            <w:tcBorders>
              <w:top w:val="single" w:sz="6" w:space="0" w:color="auto"/>
              <w:left w:val="single" w:sz="4" w:space="0" w:color="auto"/>
              <w:bottom w:val="single" w:sz="6" w:space="0" w:color="auto"/>
              <w:right w:val="single" w:sz="6" w:space="0" w:color="auto"/>
            </w:tcBorders>
          </w:tcPr>
          <w:p w14:paraId="40932986" w14:textId="77777777" w:rsidR="00BE76D1" w:rsidRPr="008F7478" w:rsidRDefault="00BE76D1" w:rsidP="00FB41AB">
            <w:pPr>
              <w:widowControl w:val="0"/>
              <w:tabs>
                <w:tab w:val="left" w:pos="1230"/>
              </w:tabs>
              <w:ind w:firstLine="34"/>
              <w:jc w:val="center"/>
              <w:rPr>
                <w:sz w:val="20"/>
                <w:szCs w:val="16"/>
              </w:rPr>
            </w:pPr>
            <w:r w:rsidRPr="008F7478">
              <w:rPr>
                <w:sz w:val="20"/>
                <w:szCs w:val="16"/>
              </w:rPr>
              <w:t>Ожоги I степени</w:t>
            </w:r>
          </w:p>
        </w:tc>
        <w:tc>
          <w:tcPr>
            <w:tcW w:w="1385" w:type="pct"/>
            <w:tcBorders>
              <w:top w:val="single" w:sz="6" w:space="0" w:color="auto"/>
              <w:left w:val="single" w:sz="6" w:space="0" w:color="auto"/>
              <w:bottom w:val="single" w:sz="6" w:space="0" w:color="auto"/>
              <w:right w:val="single" w:sz="6" w:space="0" w:color="auto"/>
            </w:tcBorders>
          </w:tcPr>
          <w:p w14:paraId="68ACD278" w14:textId="77777777" w:rsidR="00BE76D1" w:rsidRPr="008F7478" w:rsidRDefault="00BE76D1" w:rsidP="00FB41AB">
            <w:pPr>
              <w:widowControl w:val="0"/>
              <w:tabs>
                <w:tab w:val="left" w:pos="1230"/>
              </w:tabs>
              <w:ind w:firstLine="34"/>
              <w:jc w:val="center"/>
              <w:rPr>
                <w:sz w:val="20"/>
                <w:szCs w:val="16"/>
              </w:rPr>
            </w:pPr>
            <w:r w:rsidRPr="008F7478">
              <w:rPr>
                <w:sz w:val="20"/>
                <w:szCs w:val="16"/>
              </w:rPr>
              <w:t>9,6</w:t>
            </w:r>
          </w:p>
        </w:tc>
        <w:tc>
          <w:tcPr>
            <w:tcW w:w="1615" w:type="pct"/>
            <w:tcBorders>
              <w:top w:val="single" w:sz="6" w:space="0" w:color="auto"/>
              <w:left w:val="single" w:sz="6" w:space="0" w:color="auto"/>
              <w:bottom w:val="single" w:sz="6" w:space="0" w:color="auto"/>
              <w:right w:val="single" w:sz="4" w:space="0" w:color="auto"/>
            </w:tcBorders>
          </w:tcPr>
          <w:p w14:paraId="491328CC" w14:textId="77777777" w:rsidR="00BE76D1" w:rsidRPr="008F7478" w:rsidRDefault="00BE76D1" w:rsidP="00FB41AB">
            <w:pPr>
              <w:widowControl w:val="0"/>
              <w:tabs>
                <w:tab w:val="left" w:pos="1230"/>
              </w:tabs>
              <w:ind w:firstLine="34"/>
              <w:jc w:val="center"/>
              <w:rPr>
                <w:sz w:val="20"/>
                <w:szCs w:val="16"/>
              </w:rPr>
            </w:pPr>
            <w:r w:rsidRPr="008F7478">
              <w:rPr>
                <w:sz w:val="20"/>
                <w:szCs w:val="16"/>
              </w:rPr>
              <w:t>92</w:t>
            </w:r>
          </w:p>
        </w:tc>
      </w:tr>
      <w:tr w:rsidR="00BE76D1" w:rsidRPr="008F7478" w14:paraId="52131200" w14:textId="77777777" w:rsidTr="00FB41AB">
        <w:trPr>
          <w:trHeight w:val="283"/>
          <w:jc w:val="center"/>
        </w:trPr>
        <w:tc>
          <w:tcPr>
            <w:tcW w:w="2000" w:type="pct"/>
            <w:tcBorders>
              <w:top w:val="single" w:sz="6" w:space="0" w:color="auto"/>
              <w:left w:val="single" w:sz="4" w:space="0" w:color="auto"/>
              <w:bottom w:val="single" w:sz="4" w:space="0" w:color="auto"/>
              <w:right w:val="single" w:sz="6" w:space="0" w:color="auto"/>
            </w:tcBorders>
          </w:tcPr>
          <w:p w14:paraId="4B3FE25C" w14:textId="77777777" w:rsidR="00BE76D1" w:rsidRPr="008F7478" w:rsidRDefault="00BE76D1" w:rsidP="00FB41AB">
            <w:pPr>
              <w:widowControl w:val="0"/>
              <w:tabs>
                <w:tab w:val="left" w:pos="1230"/>
              </w:tabs>
              <w:ind w:firstLine="34"/>
              <w:jc w:val="center"/>
              <w:rPr>
                <w:sz w:val="20"/>
                <w:szCs w:val="16"/>
              </w:rPr>
            </w:pPr>
            <w:r w:rsidRPr="008F7478">
              <w:rPr>
                <w:sz w:val="20"/>
                <w:szCs w:val="16"/>
              </w:rPr>
              <w:t>Болевой порог (болезненные ощущения на коже и слизистых)</w:t>
            </w:r>
          </w:p>
        </w:tc>
        <w:tc>
          <w:tcPr>
            <w:tcW w:w="1385" w:type="pct"/>
            <w:tcBorders>
              <w:top w:val="single" w:sz="6" w:space="0" w:color="auto"/>
              <w:left w:val="single" w:sz="6" w:space="0" w:color="auto"/>
              <w:bottom w:val="single" w:sz="4" w:space="0" w:color="auto"/>
              <w:right w:val="single" w:sz="6" w:space="0" w:color="auto"/>
            </w:tcBorders>
          </w:tcPr>
          <w:p w14:paraId="6CDBBA43" w14:textId="77777777" w:rsidR="00BE76D1" w:rsidRPr="008F7478" w:rsidRDefault="00BE76D1" w:rsidP="00FB41AB">
            <w:pPr>
              <w:widowControl w:val="0"/>
              <w:tabs>
                <w:tab w:val="left" w:pos="1230"/>
              </w:tabs>
              <w:ind w:firstLine="34"/>
              <w:jc w:val="center"/>
              <w:rPr>
                <w:sz w:val="20"/>
                <w:szCs w:val="16"/>
              </w:rPr>
            </w:pPr>
            <w:r w:rsidRPr="008F7478">
              <w:rPr>
                <w:sz w:val="20"/>
                <w:szCs w:val="16"/>
              </w:rPr>
              <w:t>1,4</w:t>
            </w:r>
          </w:p>
        </w:tc>
        <w:tc>
          <w:tcPr>
            <w:tcW w:w="1615" w:type="pct"/>
            <w:tcBorders>
              <w:top w:val="single" w:sz="6" w:space="0" w:color="auto"/>
              <w:left w:val="single" w:sz="6" w:space="0" w:color="auto"/>
              <w:bottom w:val="single" w:sz="4" w:space="0" w:color="auto"/>
              <w:right w:val="single" w:sz="4" w:space="0" w:color="auto"/>
            </w:tcBorders>
          </w:tcPr>
          <w:p w14:paraId="44858A2F" w14:textId="77777777" w:rsidR="00BE76D1" w:rsidRPr="008F7478" w:rsidRDefault="00BE76D1" w:rsidP="00FB41AB">
            <w:pPr>
              <w:widowControl w:val="0"/>
              <w:tabs>
                <w:tab w:val="left" w:pos="1230"/>
              </w:tabs>
              <w:ind w:firstLine="34"/>
              <w:jc w:val="center"/>
              <w:rPr>
                <w:sz w:val="20"/>
                <w:szCs w:val="16"/>
              </w:rPr>
            </w:pPr>
            <w:r w:rsidRPr="008F7478">
              <w:rPr>
                <w:sz w:val="20"/>
                <w:szCs w:val="16"/>
              </w:rPr>
              <w:t>Более 100 м</w:t>
            </w:r>
          </w:p>
        </w:tc>
      </w:tr>
    </w:tbl>
    <w:p w14:paraId="40A67D8A" w14:textId="77777777" w:rsidR="00BE76D1" w:rsidRPr="00B105CB" w:rsidRDefault="00BE76D1" w:rsidP="00BE76D1">
      <w:pPr>
        <w:pStyle w:val="b"/>
      </w:pPr>
    </w:p>
    <w:p w14:paraId="4E2AF46B" w14:textId="77777777" w:rsidR="00BE76D1" w:rsidRDefault="00BE76D1" w:rsidP="00BE76D1">
      <w:pPr>
        <w:pStyle w:val="b"/>
        <w:jc w:val="right"/>
      </w:pPr>
      <w:r w:rsidRPr="00CE2888">
        <w:t>Табл</w:t>
      </w:r>
      <w:r>
        <w:t>ица</w:t>
      </w:r>
      <w:r w:rsidRPr="009D4399">
        <w:t xml:space="preserve"> 5.</w:t>
      </w:r>
      <w:r>
        <w:t>3</w:t>
      </w:r>
      <w:r w:rsidRPr="009D4399">
        <w:t>-7</w:t>
      </w:r>
    </w:p>
    <w:p w14:paraId="60EF8C2E" w14:textId="77777777" w:rsidR="00BE76D1" w:rsidRPr="009D4399" w:rsidRDefault="00BE76D1" w:rsidP="00BE76D1">
      <w:pPr>
        <w:pStyle w:val="b"/>
      </w:pPr>
    </w:p>
    <w:p w14:paraId="60E19C59" w14:textId="77777777" w:rsidR="00BE76D1" w:rsidRDefault="00BE76D1" w:rsidP="00BE76D1">
      <w:pPr>
        <w:pStyle w:val="b"/>
        <w:ind w:firstLine="0"/>
        <w:jc w:val="center"/>
      </w:pPr>
      <w:r w:rsidRPr="009D4399">
        <w:t>Параметры зон поражения при аварии с взрывом ТВС при разгерметизации автомобильной ёмкости транспортировки с автомобильным бензином (сценарий 2). Масса топлива в облаке 22 500 кг</w:t>
      </w:r>
    </w:p>
    <w:p w14:paraId="4A37E1CA" w14:textId="77777777" w:rsidR="00BE76D1" w:rsidRPr="009D4399" w:rsidRDefault="00BE76D1" w:rsidP="00BE76D1">
      <w:pPr>
        <w:pStyle w:val="b"/>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4"/>
        <w:gridCol w:w="1912"/>
        <w:gridCol w:w="1515"/>
        <w:gridCol w:w="1762"/>
        <w:gridCol w:w="1365"/>
      </w:tblGrid>
      <w:tr w:rsidR="00BE76D1" w:rsidRPr="008F7478" w14:paraId="5E23DB4B" w14:textId="77777777" w:rsidTr="00FB41AB">
        <w:trPr>
          <w:trHeight w:val="283"/>
          <w:tblHeader/>
          <w:jc w:val="center"/>
        </w:trPr>
        <w:tc>
          <w:tcPr>
            <w:tcW w:w="1596" w:type="pct"/>
            <w:vMerge w:val="restart"/>
          </w:tcPr>
          <w:p w14:paraId="5CDDEBF5" w14:textId="77777777" w:rsidR="00BE76D1" w:rsidRPr="008F7478" w:rsidRDefault="00BE76D1" w:rsidP="00FB41AB">
            <w:pPr>
              <w:widowControl w:val="0"/>
              <w:jc w:val="center"/>
              <w:rPr>
                <w:sz w:val="20"/>
                <w:szCs w:val="16"/>
              </w:rPr>
            </w:pPr>
            <w:r w:rsidRPr="008F7478">
              <w:rPr>
                <w:sz w:val="20"/>
                <w:szCs w:val="16"/>
              </w:rPr>
              <w:t>Избыточное давление (кПа), поражение зданий/поражение людей на открытой местности</w:t>
            </w:r>
          </w:p>
        </w:tc>
        <w:tc>
          <w:tcPr>
            <w:tcW w:w="1780" w:type="pct"/>
            <w:gridSpan w:val="2"/>
          </w:tcPr>
          <w:p w14:paraId="48B1ED38" w14:textId="77777777" w:rsidR="00BE76D1" w:rsidRPr="008F7478" w:rsidRDefault="00BE76D1" w:rsidP="00FB41AB">
            <w:pPr>
              <w:widowControl w:val="0"/>
              <w:jc w:val="center"/>
              <w:rPr>
                <w:sz w:val="20"/>
                <w:szCs w:val="16"/>
              </w:rPr>
            </w:pPr>
            <w:r w:rsidRPr="008F7478">
              <w:rPr>
                <w:sz w:val="20"/>
                <w:szCs w:val="16"/>
              </w:rPr>
              <w:t>Поражение зданий и сооружений и людей в зданиях и сооружениях</w:t>
            </w:r>
          </w:p>
        </w:tc>
        <w:tc>
          <w:tcPr>
            <w:tcW w:w="1624" w:type="pct"/>
            <w:gridSpan w:val="2"/>
          </w:tcPr>
          <w:p w14:paraId="6CE667AA" w14:textId="77777777" w:rsidR="00BE76D1" w:rsidRPr="008F7478" w:rsidRDefault="00BE76D1" w:rsidP="00FB41AB">
            <w:pPr>
              <w:widowControl w:val="0"/>
              <w:jc w:val="center"/>
              <w:rPr>
                <w:sz w:val="20"/>
                <w:szCs w:val="16"/>
              </w:rPr>
            </w:pPr>
            <w:r w:rsidRPr="008F7478">
              <w:rPr>
                <w:sz w:val="20"/>
                <w:szCs w:val="16"/>
              </w:rPr>
              <w:t>Поражение людей на открытой местности</w:t>
            </w:r>
          </w:p>
        </w:tc>
      </w:tr>
      <w:tr w:rsidR="00BE76D1" w:rsidRPr="008F7478" w14:paraId="0E81F629" w14:textId="77777777" w:rsidTr="00FB41AB">
        <w:trPr>
          <w:trHeight w:val="283"/>
          <w:tblHeader/>
          <w:jc w:val="center"/>
        </w:trPr>
        <w:tc>
          <w:tcPr>
            <w:tcW w:w="1596" w:type="pct"/>
            <w:vMerge/>
          </w:tcPr>
          <w:p w14:paraId="20A0B3E0" w14:textId="77777777" w:rsidR="00BE76D1" w:rsidRPr="008F7478" w:rsidRDefault="00BE76D1" w:rsidP="00FB41AB">
            <w:pPr>
              <w:widowControl w:val="0"/>
              <w:jc w:val="center"/>
              <w:rPr>
                <w:sz w:val="20"/>
                <w:szCs w:val="16"/>
              </w:rPr>
            </w:pPr>
          </w:p>
        </w:tc>
        <w:tc>
          <w:tcPr>
            <w:tcW w:w="993" w:type="pct"/>
          </w:tcPr>
          <w:p w14:paraId="502153DE" w14:textId="77777777" w:rsidR="00BE76D1" w:rsidRPr="008F7478" w:rsidRDefault="00BE76D1" w:rsidP="00FB41AB">
            <w:pPr>
              <w:widowControl w:val="0"/>
              <w:jc w:val="center"/>
              <w:rPr>
                <w:sz w:val="20"/>
                <w:szCs w:val="16"/>
              </w:rPr>
            </w:pPr>
            <w:r w:rsidRPr="008F7478">
              <w:rPr>
                <w:sz w:val="20"/>
                <w:szCs w:val="16"/>
              </w:rPr>
              <w:t>Радиус зоны, м</w:t>
            </w:r>
          </w:p>
        </w:tc>
        <w:tc>
          <w:tcPr>
            <w:tcW w:w="787" w:type="pct"/>
          </w:tcPr>
          <w:p w14:paraId="299B4E08" w14:textId="77777777" w:rsidR="00BE76D1" w:rsidRPr="008F7478" w:rsidRDefault="00BE76D1" w:rsidP="00FB41AB">
            <w:pPr>
              <w:widowControl w:val="0"/>
              <w:jc w:val="center"/>
              <w:rPr>
                <w:sz w:val="20"/>
                <w:szCs w:val="16"/>
              </w:rPr>
            </w:pPr>
            <w:r w:rsidRPr="008F7478">
              <w:rPr>
                <w:sz w:val="20"/>
                <w:szCs w:val="16"/>
              </w:rPr>
              <w:t>% поражённых людей</w:t>
            </w:r>
          </w:p>
        </w:tc>
        <w:tc>
          <w:tcPr>
            <w:tcW w:w="915" w:type="pct"/>
          </w:tcPr>
          <w:p w14:paraId="460D4F57" w14:textId="77777777" w:rsidR="00BE76D1" w:rsidRPr="008F7478" w:rsidRDefault="00BE76D1" w:rsidP="00FB41AB">
            <w:pPr>
              <w:widowControl w:val="0"/>
              <w:jc w:val="center"/>
              <w:rPr>
                <w:sz w:val="20"/>
                <w:szCs w:val="16"/>
              </w:rPr>
            </w:pPr>
            <w:r w:rsidRPr="008F7478">
              <w:rPr>
                <w:sz w:val="20"/>
                <w:szCs w:val="16"/>
              </w:rPr>
              <w:t>Радиус зоны, м</w:t>
            </w:r>
          </w:p>
        </w:tc>
        <w:tc>
          <w:tcPr>
            <w:tcW w:w="709" w:type="pct"/>
          </w:tcPr>
          <w:p w14:paraId="07A98C8F" w14:textId="77777777" w:rsidR="00BE76D1" w:rsidRPr="008F7478" w:rsidRDefault="00BE76D1" w:rsidP="00FB41AB">
            <w:pPr>
              <w:widowControl w:val="0"/>
              <w:jc w:val="center"/>
              <w:rPr>
                <w:sz w:val="20"/>
                <w:szCs w:val="16"/>
              </w:rPr>
            </w:pPr>
            <w:r w:rsidRPr="008F7478">
              <w:rPr>
                <w:sz w:val="20"/>
                <w:szCs w:val="16"/>
              </w:rPr>
              <w:t>% поражённых людей</w:t>
            </w:r>
          </w:p>
        </w:tc>
      </w:tr>
      <w:tr w:rsidR="00BE76D1" w:rsidRPr="008F7478" w14:paraId="173188E9" w14:textId="77777777" w:rsidTr="00FB41AB">
        <w:trPr>
          <w:trHeight w:val="283"/>
          <w:jc w:val="center"/>
        </w:trPr>
        <w:tc>
          <w:tcPr>
            <w:tcW w:w="1596" w:type="pct"/>
          </w:tcPr>
          <w:p w14:paraId="2ACD3CD1" w14:textId="77777777" w:rsidR="00BE76D1" w:rsidRPr="008F7478" w:rsidRDefault="00BE76D1" w:rsidP="00FB41AB">
            <w:pPr>
              <w:widowControl w:val="0"/>
              <w:jc w:val="center"/>
              <w:rPr>
                <w:sz w:val="20"/>
                <w:szCs w:val="16"/>
              </w:rPr>
            </w:pPr>
            <w:r w:rsidRPr="008F7478">
              <w:rPr>
                <w:sz w:val="20"/>
                <w:szCs w:val="16"/>
              </w:rPr>
              <w:t>65,9/70</w:t>
            </w:r>
          </w:p>
        </w:tc>
        <w:tc>
          <w:tcPr>
            <w:tcW w:w="993" w:type="pct"/>
          </w:tcPr>
          <w:p w14:paraId="1EA2E110" w14:textId="77777777" w:rsidR="00BE76D1" w:rsidRPr="008F7478" w:rsidRDefault="00BE76D1" w:rsidP="00FB41AB">
            <w:pPr>
              <w:widowControl w:val="0"/>
              <w:jc w:val="center"/>
              <w:rPr>
                <w:sz w:val="20"/>
                <w:szCs w:val="16"/>
              </w:rPr>
            </w:pPr>
            <w:r w:rsidRPr="008F7478">
              <w:rPr>
                <w:sz w:val="20"/>
                <w:szCs w:val="16"/>
              </w:rPr>
              <w:t>нет</w:t>
            </w:r>
          </w:p>
        </w:tc>
        <w:tc>
          <w:tcPr>
            <w:tcW w:w="787" w:type="pct"/>
          </w:tcPr>
          <w:p w14:paraId="69A0F30F" w14:textId="77777777" w:rsidR="00BE76D1" w:rsidRPr="008F7478" w:rsidRDefault="00BE76D1" w:rsidP="00FB41AB">
            <w:pPr>
              <w:widowControl w:val="0"/>
              <w:jc w:val="center"/>
              <w:rPr>
                <w:b/>
                <w:sz w:val="20"/>
                <w:szCs w:val="16"/>
              </w:rPr>
            </w:pPr>
            <w:r w:rsidRPr="008F7478">
              <w:rPr>
                <w:sz w:val="20"/>
                <w:szCs w:val="16"/>
              </w:rPr>
              <w:t>нет</w:t>
            </w:r>
          </w:p>
        </w:tc>
        <w:tc>
          <w:tcPr>
            <w:tcW w:w="915" w:type="pct"/>
          </w:tcPr>
          <w:p w14:paraId="5E9974E4" w14:textId="77777777" w:rsidR="00BE76D1" w:rsidRPr="008F7478" w:rsidRDefault="00BE76D1" w:rsidP="00FB41AB">
            <w:pPr>
              <w:widowControl w:val="0"/>
              <w:jc w:val="center"/>
              <w:rPr>
                <w:sz w:val="20"/>
                <w:szCs w:val="16"/>
              </w:rPr>
            </w:pPr>
            <w:r w:rsidRPr="008F7478">
              <w:rPr>
                <w:sz w:val="20"/>
                <w:szCs w:val="16"/>
              </w:rPr>
              <w:t>нет</w:t>
            </w:r>
          </w:p>
        </w:tc>
        <w:tc>
          <w:tcPr>
            <w:tcW w:w="709" w:type="pct"/>
          </w:tcPr>
          <w:p w14:paraId="402644FE" w14:textId="77777777" w:rsidR="00BE76D1" w:rsidRPr="008F7478" w:rsidRDefault="00BE76D1" w:rsidP="00FB41AB">
            <w:pPr>
              <w:widowControl w:val="0"/>
              <w:jc w:val="center"/>
              <w:rPr>
                <w:sz w:val="20"/>
                <w:szCs w:val="16"/>
              </w:rPr>
            </w:pPr>
            <w:r w:rsidRPr="008F7478">
              <w:rPr>
                <w:sz w:val="20"/>
                <w:szCs w:val="16"/>
              </w:rPr>
              <w:t>нет</w:t>
            </w:r>
          </w:p>
        </w:tc>
      </w:tr>
      <w:tr w:rsidR="00BE76D1" w:rsidRPr="008F7478" w14:paraId="71439D5D" w14:textId="77777777" w:rsidTr="00FB41AB">
        <w:trPr>
          <w:trHeight w:val="283"/>
          <w:jc w:val="center"/>
        </w:trPr>
        <w:tc>
          <w:tcPr>
            <w:tcW w:w="1596" w:type="pct"/>
          </w:tcPr>
          <w:p w14:paraId="625E14CE" w14:textId="77777777" w:rsidR="00BE76D1" w:rsidRPr="008F7478" w:rsidRDefault="00BE76D1" w:rsidP="00FB41AB">
            <w:pPr>
              <w:widowControl w:val="0"/>
              <w:jc w:val="center"/>
              <w:rPr>
                <w:sz w:val="20"/>
                <w:szCs w:val="16"/>
              </w:rPr>
            </w:pPr>
            <w:r w:rsidRPr="008F7478">
              <w:rPr>
                <w:sz w:val="20"/>
                <w:szCs w:val="16"/>
              </w:rPr>
              <w:t>33 /55</w:t>
            </w:r>
          </w:p>
        </w:tc>
        <w:tc>
          <w:tcPr>
            <w:tcW w:w="993" w:type="pct"/>
          </w:tcPr>
          <w:p w14:paraId="4E510B96" w14:textId="77777777" w:rsidR="00BE76D1" w:rsidRPr="008F7478" w:rsidRDefault="00BE76D1" w:rsidP="00FB41AB">
            <w:pPr>
              <w:widowControl w:val="0"/>
              <w:jc w:val="center"/>
              <w:rPr>
                <w:sz w:val="20"/>
                <w:szCs w:val="16"/>
              </w:rPr>
            </w:pPr>
            <w:r w:rsidRPr="008F7478">
              <w:rPr>
                <w:sz w:val="20"/>
                <w:szCs w:val="16"/>
              </w:rPr>
              <w:t>167</w:t>
            </w:r>
          </w:p>
        </w:tc>
        <w:tc>
          <w:tcPr>
            <w:tcW w:w="787" w:type="pct"/>
          </w:tcPr>
          <w:p w14:paraId="163650C9" w14:textId="77777777" w:rsidR="00BE76D1" w:rsidRPr="008F7478" w:rsidRDefault="00BE76D1" w:rsidP="00FB41AB">
            <w:pPr>
              <w:widowControl w:val="0"/>
              <w:jc w:val="center"/>
              <w:rPr>
                <w:sz w:val="20"/>
                <w:szCs w:val="16"/>
              </w:rPr>
            </w:pPr>
            <w:r w:rsidRPr="008F7478">
              <w:rPr>
                <w:sz w:val="20"/>
                <w:szCs w:val="16"/>
              </w:rPr>
              <w:t>90</w:t>
            </w:r>
          </w:p>
        </w:tc>
        <w:tc>
          <w:tcPr>
            <w:tcW w:w="915" w:type="pct"/>
          </w:tcPr>
          <w:p w14:paraId="3CC5F9F3" w14:textId="77777777" w:rsidR="00BE76D1" w:rsidRPr="008F7478" w:rsidRDefault="00BE76D1" w:rsidP="00FB41AB">
            <w:pPr>
              <w:widowControl w:val="0"/>
              <w:jc w:val="center"/>
              <w:rPr>
                <w:sz w:val="20"/>
                <w:szCs w:val="16"/>
              </w:rPr>
            </w:pPr>
            <w:r w:rsidRPr="008F7478">
              <w:rPr>
                <w:sz w:val="20"/>
                <w:szCs w:val="16"/>
              </w:rPr>
              <w:t>нет</w:t>
            </w:r>
          </w:p>
        </w:tc>
        <w:tc>
          <w:tcPr>
            <w:tcW w:w="709" w:type="pct"/>
          </w:tcPr>
          <w:p w14:paraId="1212AB55" w14:textId="77777777" w:rsidR="00BE76D1" w:rsidRPr="008F7478" w:rsidRDefault="00BE76D1" w:rsidP="00FB41AB">
            <w:pPr>
              <w:widowControl w:val="0"/>
              <w:jc w:val="center"/>
              <w:rPr>
                <w:sz w:val="20"/>
                <w:szCs w:val="16"/>
              </w:rPr>
            </w:pPr>
            <w:r w:rsidRPr="008F7478">
              <w:rPr>
                <w:sz w:val="20"/>
                <w:szCs w:val="16"/>
              </w:rPr>
              <w:t>нет</w:t>
            </w:r>
          </w:p>
        </w:tc>
      </w:tr>
      <w:tr w:rsidR="00BE76D1" w:rsidRPr="008F7478" w14:paraId="0CF62C63" w14:textId="77777777" w:rsidTr="00FB41AB">
        <w:trPr>
          <w:trHeight w:val="283"/>
          <w:jc w:val="center"/>
        </w:trPr>
        <w:tc>
          <w:tcPr>
            <w:tcW w:w="1596" w:type="pct"/>
          </w:tcPr>
          <w:p w14:paraId="49F8EF8C" w14:textId="77777777" w:rsidR="00BE76D1" w:rsidRPr="008F7478" w:rsidRDefault="00BE76D1" w:rsidP="00FB41AB">
            <w:pPr>
              <w:widowControl w:val="0"/>
              <w:jc w:val="center"/>
              <w:rPr>
                <w:sz w:val="20"/>
                <w:szCs w:val="16"/>
              </w:rPr>
            </w:pPr>
            <w:r w:rsidRPr="008F7478">
              <w:rPr>
                <w:sz w:val="20"/>
                <w:szCs w:val="16"/>
              </w:rPr>
              <w:t>25/24</w:t>
            </w:r>
          </w:p>
        </w:tc>
        <w:tc>
          <w:tcPr>
            <w:tcW w:w="993" w:type="pct"/>
          </w:tcPr>
          <w:p w14:paraId="6E0AA3F3" w14:textId="77777777" w:rsidR="00BE76D1" w:rsidRPr="008F7478" w:rsidRDefault="00BE76D1" w:rsidP="00FB41AB">
            <w:pPr>
              <w:widowControl w:val="0"/>
              <w:jc w:val="center"/>
              <w:rPr>
                <w:sz w:val="20"/>
                <w:szCs w:val="16"/>
              </w:rPr>
            </w:pPr>
            <w:r w:rsidRPr="008F7478">
              <w:rPr>
                <w:sz w:val="20"/>
                <w:szCs w:val="16"/>
              </w:rPr>
              <w:t>247</w:t>
            </w:r>
          </w:p>
        </w:tc>
        <w:tc>
          <w:tcPr>
            <w:tcW w:w="787" w:type="pct"/>
          </w:tcPr>
          <w:p w14:paraId="2940962B" w14:textId="77777777" w:rsidR="00BE76D1" w:rsidRPr="008F7478" w:rsidRDefault="00BE76D1" w:rsidP="00FB41AB">
            <w:pPr>
              <w:widowControl w:val="0"/>
              <w:jc w:val="center"/>
              <w:rPr>
                <w:sz w:val="20"/>
                <w:szCs w:val="16"/>
              </w:rPr>
            </w:pPr>
            <w:r w:rsidRPr="008F7478">
              <w:rPr>
                <w:sz w:val="20"/>
                <w:szCs w:val="16"/>
              </w:rPr>
              <w:t>50</w:t>
            </w:r>
          </w:p>
        </w:tc>
        <w:tc>
          <w:tcPr>
            <w:tcW w:w="915" w:type="pct"/>
          </w:tcPr>
          <w:p w14:paraId="2DCDB0E3" w14:textId="77777777" w:rsidR="00BE76D1" w:rsidRPr="008F7478" w:rsidRDefault="00BE76D1" w:rsidP="00FB41AB">
            <w:pPr>
              <w:widowControl w:val="0"/>
              <w:jc w:val="center"/>
              <w:rPr>
                <w:sz w:val="20"/>
                <w:szCs w:val="16"/>
              </w:rPr>
            </w:pPr>
            <w:r w:rsidRPr="008F7478">
              <w:rPr>
                <w:sz w:val="20"/>
                <w:szCs w:val="16"/>
              </w:rPr>
              <w:t>260</w:t>
            </w:r>
          </w:p>
        </w:tc>
        <w:tc>
          <w:tcPr>
            <w:tcW w:w="709" w:type="pct"/>
          </w:tcPr>
          <w:p w14:paraId="4707AFF5" w14:textId="77777777" w:rsidR="00BE76D1" w:rsidRPr="008F7478" w:rsidRDefault="00BE76D1" w:rsidP="00FB41AB">
            <w:pPr>
              <w:widowControl w:val="0"/>
              <w:jc w:val="center"/>
              <w:rPr>
                <w:sz w:val="20"/>
                <w:szCs w:val="16"/>
              </w:rPr>
            </w:pPr>
            <w:r w:rsidRPr="008F7478">
              <w:rPr>
                <w:sz w:val="20"/>
                <w:szCs w:val="16"/>
              </w:rPr>
              <w:t>50</w:t>
            </w:r>
          </w:p>
        </w:tc>
      </w:tr>
      <w:tr w:rsidR="00BE76D1" w:rsidRPr="008F7478" w14:paraId="7B7199F2" w14:textId="77777777" w:rsidTr="00FB41AB">
        <w:trPr>
          <w:trHeight w:val="283"/>
          <w:jc w:val="center"/>
        </w:trPr>
        <w:tc>
          <w:tcPr>
            <w:tcW w:w="1596" w:type="pct"/>
          </w:tcPr>
          <w:p w14:paraId="5B119865" w14:textId="77777777" w:rsidR="00BE76D1" w:rsidRPr="008F7478" w:rsidRDefault="00BE76D1" w:rsidP="00FB41AB">
            <w:pPr>
              <w:widowControl w:val="0"/>
              <w:jc w:val="center"/>
              <w:rPr>
                <w:sz w:val="20"/>
                <w:szCs w:val="16"/>
              </w:rPr>
            </w:pPr>
            <w:r w:rsidRPr="008F7478">
              <w:rPr>
                <w:sz w:val="20"/>
                <w:szCs w:val="16"/>
              </w:rPr>
              <w:t>4/16</w:t>
            </w:r>
          </w:p>
        </w:tc>
        <w:tc>
          <w:tcPr>
            <w:tcW w:w="993" w:type="pct"/>
          </w:tcPr>
          <w:p w14:paraId="4D105101" w14:textId="77777777" w:rsidR="00BE76D1" w:rsidRPr="008F7478" w:rsidRDefault="00BE76D1" w:rsidP="00FB41AB">
            <w:pPr>
              <w:widowControl w:val="0"/>
              <w:jc w:val="center"/>
              <w:rPr>
                <w:sz w:val="20"/>
                <w:szCs w:val="16"/>
              </w:rPr>
            </w:pPr>
            <w:r w:rsidRPr="008F7478">
              <w:rPr>
                <w:sz w:val="20"/>
                <w:szCs w:val="16"/>
              </w:rPr>
              <w:t>1 098</w:t>
            </w:r>
          </w:p>
        </w:tc>
        <w:tc>
          <w:tcPr>
            <w:tcW w:w="787" w:type="pct"/>
          </w:tcPr>
          <w:p w14:paraId="060065F0" w14:textId="77777777" w:rsidR="00BE76D1" w:rsidRPr="008F7478" w:rsidRDefault="00BE76D1" w:rsidP="00FB41AB">
            <w:pPr>
              <w:widowControl w:val="0"/>
              <w:jc w:val="center"/>
              <w:rPr>
                <w:sz w:val="20"/>
                <w:szCs w:val="16"/>
              </w:rPr>
            </w:pPr>
            <w:r w:rsidRPr="008F7478">
              <w:rPr>
                <w:sz w:val="20"/>
                <w:szCs w:val="16"/>
              </w:rPr>
              <w:t>10</w:t>
            </w:r>
          </w:p>
        </w:tc>
        <w:tc>
          <w:tcPr>
            <w:tcW w:w="915" w:type="pct"/>
          </w:tcPr>
          <w:p w14:paraId="5853621B" w14:textId="77777777" w:rsidR="00BE76D1" w:rsidRPr="008F7478" w:rsidRDefault="00BE76D1" w:rsidP="00FB41AB">
            <w:pPr>
              <w:widowControl w:val="0"/>
              <w:jc w:val="center"/>
              <w:rPr>
                <w:sz w:val="20"/>
                <w:szCs w:val="16"/>
              </w:rPr>
            </w:pPr>
            <w:r w:rsidRPr="008F7478">
              <w:rPr>
                <w:sz w:val="20"/>
                <w:szCs w:val="16"/>
              </w:rPr>
              <w:t>393</w:t>
            </w:r>
          </w:p>
        </w:tc>
        <w:tc>
          <w:tcPr>
            <w:tcW w:w="709" w:type="pct"/>
          </w:tcPr>
          <w:p w14:paraId="11E78F50" w14:textId="77777777" w:rsidR="00BE76D1" w:rsidRPr="008F7478" w:rsidRDefault="00BE76D1" w:rsidP="00FB41AB">
            <w:pPr>
              <w:widowControl w:val="0"/>
              <w:jc w:val="center"/>
              <w:rPr>
                <w:sz w:val="20"/>
                <w:szCs w:val="16"/>
              </w:rPr>
            </w:pPr>
            <w:r w:rsidRPr="008F7478">
              <w:rPr>
                <w:sz w:val="20"/>
                <w:szCs w:val="16"/>
              </w:rPr>
              <w:t>10</w:t>
            </w:r>
          </w:p>
        </w:tc>
      </w:tr>
      <w:tr w:rsidR="00BE76D1" w:rsidRPr="008F7478" w14:paraId="005FBBB2" w14:textId="77777777" w:rsidTr="00FB41AB">
        <w:trPr>
          <w:trHeight w:val="283"/>
          <w:jc w:val="center"/>
        </w:trPr>
        <w:tc>
          <w:tcPr>
            <w:tcW w:w="1596" w:type="pct"/>
          </w:tcPr>
          <w:p w14:paraId="502BC75C" w14:textId="77777777" w:rsidR="00BE76D1" w:rsidRPr="008F7478" w:rsidRDefault="00BE76D1" w:rsidP="00FB41AB">
            <w:pPr>
              <w:widowControl w:val="0"/>
              <w:jc w:val="center"/>
              <w:rPr>
                <w:sz w:val="20"/>
                <w:szCs w:val="16"/>
              </w:rPr>
            </w:pPr>
            <w:r w:rsidRPr="008F7478">
              <w:rPr>
                <w:sz w:val="20"/>
                <w:szCs w:val="16"/>
              </w:rPr>
              <w:t>2/5</w:t>
            </w:r>
          </w:p>
        </w:tc>
        <w:tc>
          <w:tcPr>
            <w:tcW w:w="993" w:type="pct"/>
          </w:tcPr>
          <w:p w14:paraId="3A8BE45F" w14:textId="77777777" w:rsidR="00BE76D1" w:rsidRPr="008F7478" w:rsidRDefault="00BE76D1" w:rsidP="00FB41AB">
            <w:pPr>
              <w:widowControl w:val="0"/>
              <w:jc w:val="center"/>
              <w:rPr>
                <w:sz w:val="20"/>
                <w:szCs w:val="16"/>
              </w:rPr>
            </w:pPr>
            <w:r w:rsidRPr="008F7478">
              <w:rPr>
                <w:sz w:val="20"/>
                <w:szCs w:val="16"/>
              </w:rPr>
              <w:t>1 976</w:t>
            </w:r>
          </w:p>
        </w:tc>
        <w:tc>
          <w:tcPr>
            <w:tcW w:w="787" w:type="pct"/>
          </w:tcPr>
          <w:p w14:paraId="23C4E316" w14:textId="77777777" w:rsidR="00BE76D1" w:rsidRPr="008F7478" w:rsidRDefault="00BE76D1" w:rsidP="00FB41AB">
            <w:pPr>
              <w:widowControl w:val="0"/>
              <w:jc w:val="center"/>
              <w:rPr>
                <w:sz w:val="20"/>
                <w:szCs w:val="16"/>
              </w:rPr>
            </w:pPr>
            <w:r w:rsidRPr="008F7478">
              <w:rPr>
                <w:sz w:val="20"/>
                <w:szCs w:val="16"/>
              </w:rPr>
              <w:t>1</w:t>
            </w:r>
          </w:p>
        </w:tc>
        <w:tc>
          <w:tcPr>
            <w:tcW w:w="915" w:type="pct"/>
          </w:tcPr>
          <w:p w14:paraId="53487CE9" w14:textId="77777777" w:rsidR="00BE76D1" w:rsidRPr="008F7478" w:rsidRDefault="00BE76D1" w:rsidP="00FB41AB">
            <w:pPr>
              <w:widowControl w:val="0"/>
              <w:jc w:val="center"/>
              <w:rPr>
                <w:sz w:val="20"/>
                <w:szCs w:val="16"/>
              </w:rPr>
            </w:pPr>
            <w:r w:rsidRPr="008F7478">
              <w:rPr>
                <w:sz w:val="20"/>
                <w:szCs w:val="16"/>
              </w:rPr>
              <w:t>918</w:t>
            </w:r>
          </w:p>
        </w:tc>
        <w:tc>
          <w:tcPr>
            <w:tcW w:w="709" w:type="pct"/>
          </w:tcPr>
          <w:p w14:paraId="1EECE025" w14:textId="77777777" w:rsidR="00BE76D1" w:rsidRPr="008F7478" w:rsidRDefault="00BE76D1" w:rsidP="00FB41AB">
            <w:pPr>
              <w:widowControl w:val="0"/>
              <w:jc w:val="center"/>
              <w:rPr>
                <w:sz w:val="20"/>
                <w:szCs w:val="16"/>
              </w:rPr>
            </w:pPr>
            <w:r w:rsidRPr="008F7478">
              <w:rPr>
                <w:sz w:val="20"/>
                <w:szCs w:val="16"/>
              </w:rPr>
              <w:t>1</w:t>
            </w:r>
          </w:p>
        </w:tc>
      </w:tr>
    </w:tbl>
    <w:p w14:paraId="73B03D61" w14:textId="77777777" w:rsidR="00BE76D1" w:rsidRPr="009D4399" w:rsidRDefault="00BE76D1" w:rsidP="00BE76D1">
      <w:pPr>
        <w:pStyle w:val="b"/>
      </w:pPr>
    </w:p>
    <w:p w14:paraId="4B2FA867" w14:textId="77777777" w:rsidR="00BE76D1" w:rsidRDefault="00BE76D1" w:rsidP="00BE76D1">
      <w:pPr>
        <w:pStyle w:val="b"/>
        <w:jc w:val="right"/>
      </w:pPr>
      <w:r w:rsidRPr="009D4399">
        <w:t>Табл</w:t>
      </w:r>
      <w:r>
        <w:t>ица</w:t>
      </w:r>
      <w:r w:rsidRPr="009D4399">
        <w:t xml:space="preserve"> 5.</w:t>
      </w:r>
      <w:r>
        <w:t>3</w:t>
      </w:r>
      <w:r w:rsidRPr="009D4399">
        <w:t>-8</w:t>
      </w:r>
    </w:p>
    <w:p w14:paraId="7E5C4A83" w14:textId="77777777" w:rsidR="00BE76D1" w:rsidRPr="009D4399" w:rsidRDefault="00BE76D1" w:rsidP="00BE76D1">
      <w:pPr>
        <w:pStyle w:val="b"/>
      </w:pPr>
    </w:p>
    <w:p w14:paraId="35A36E4A" w14:textId="77777777" w:rsidR="00BE76D1" w:rsidRDefault="00BE76D1" w:rsidP="00BE76D1">
      <w:pPr>
        <w:pStyle w:val="b"/>
        <w:ind w:firstLine="0"/>
        <w:jc w:val="center"/>
      </w:pPr>
      <w:r w:rsidRPr="009D4399">
        <w:t>Характеристики зон поражения при авариях с ГСМ и СУГ</w:t>
      </w:r>
    </w:p>
    <w:p w14:paraId="59CAD989" w14:textId="77777777" w:rsidR="00BE76D1" w:rsidRPr="009D4399" w:rsidRDefault="00BE76D1" w:rsidP="00BE76D1">
      <w:pPr>
        <w:pStyle w:val="b"/>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776"/>
        <w:gridCol w:w="963"/>
        <w:gridCol w:w="963"/>
        <w:gridCol w:w="963"/>
        <w:gridCol w:w="963"/>
      </w:tblGrid>
      <w:tr w:rsidR="00BE76D1" w:rsidRPr="008F7478" w14:paraId="0EDB09CB" w14:textId="77777777" w:rsidTr="00FB41AB">
        <w:trPr>
          <w:trHeight w:val="283"/>
          <w:jc w:val="center"/>
        </w:trPr>
        <w:tc>
          <w:tcPr>
            <w:tcW w:w="3000" w:type="pct"/>
            <w:vMerge w:val="restart"/>
            <w:tcBorders>
              <w:top w:val="single" w:sz="4" w:space="0" w:color="auto"/>
              <w:left w:val="single" w:sz="4" w:space="0" w:color="auto"/>
              <w:bottom w:val="single" w:sz="6" w:space="0" w:color="auto"/>
              <w:right w:val="single" w:sz="6" w:space="0" w:color="auto"/>
            </w:tcBorders>
          </w:tcPr>
          <w:p w14:paraId="56082FA4" w14:textId="77777777" w:rsidR="00BE76D1" w:rsidRPr="008F7478" w:rsidRDefault="00BE76D1" w:rsidP="00FB41AB">
            <w:pPr>
              <w:widowControl w:val="0"/>
              <w:tabs>
                <w:tab w:val="left" w:pos="1230"/>
              </w:tabs>
              <w:ind w:firstLine="34"/>
              <w:jc w:val="center"/>
              <w:rPr>
                <w:sz w:val="20"/>
                <w:szCs w:val="20"/>
              </w:rPr>
            </w:pPr>
            <w:r w:rsidRPr="008F7478">
              <w:rPr>
                <w:sz w:val="20"/>
                <w:szCs w:val="20"/>
              </w:rPr>
              <w:t>Параметры</w:t>
            </w:r>
          </w:p>
        </w:tc>
        <w:tc>
          <w:tcPr>
            <w:tcW w:w="1000" w:type="pct"/>
            <w:gridSpan w:val="2"/>
            <w:tcBorders>
              <w:top w:val="single" w:sz="4" w:space="0" w:color="auto"/>
              <w:left w:val="single" w:sz="6" w:space="0" w:color="auto"/>
              <w:bottom w:val="single" w:sz="6" w:space="0" w:color="auto"/>
              <w:right w:val="single" w:sz="6" w:space="0" w:color="auto"/>
            </w:tcBorders>
          </w:tcPr>
          <w:p w14:paraId="13187C60" w14:textId="77777777" w:rsidR="00BE76D1" w:rsidRPr="008F7478" w:rsidRDefault="00BE76D1" w:rsidP="00FB41AB">
            <w:pPr>
              <w:widowControl w:val="0"/>
              <w:tabs>
                <w:tab w:val="left" w:pos="1230"/>
              </w:tabs>
              <w:ind w:firstLine="34"/>
              <w:jc w:val="center"/>
              <w:rPr>
                <w:sz w:val="20"/>
                <w:szCs w:val="20"/>
              </w:rPr>
            </w:pPr>
            <w:r w:rsidRPr="008F7478">
              <w:rPr>
                <w:sz w:val="20"/>
                <w:szCs w:val="20"/>
              </w:rPr>
              <w:t>ж/д. цистерна</w:t>
            </w:r>
          </w:p>
        </w:tc>
        <w:tc>
          <w:tcPr>
            <w:tcW w:w="1000" w:type="pct"/>
            <w:gridSpan w:val="2"/>
            <w:tcBorders>
              <w:top w:val="single" w:sz="4" w:space="0" w:color="auto"/>
              <w:left w:val="single" w:sz="6" w:space="0" w:color="auto"/>
              <w:bottom w:val="single" w:sz="6" w:space="0" w:color="auto"/>
              <w:right w:val="single" w:sz="4" w:space="0" w:color="auto"/>
            </w:tcBorders>
          </w:tcPr>
          <w:p w14:paraId="2D682187" w14:textId="77777777" w:rsidR="00BE76D1" w:rsidRPr="008F7478" w:rsidRDefault="00BE76D1" w:rsidP="00FB41AB">
            <w:pPr>
              <w:widowControl w:val="0"/>
              <w:tabs>
                <w:tab w:val="left" w:pos="1230"/>
              </w:tabs>
              <w:ind w:firstLine="34"/>
              <w:jc w:val="center"/>
              <w:rPr>
                <w:sz w:val="20"/>
                <w:szCs w:val="20"/>
              </w:rPr>
            </w:pPr>
            <w:r w:rsidRPr="008F7478">
              <w:rPr>
                <w:sz w:val="20"/>
                <w:szCs w:val="20"/>
              </w:rPr>
              <w:t>а/д. цистерна</w:t>
            </w:r>
          </w:p>
        </w:tc>
      </w:tr>
      <w:tr w:rsidR="00BE76D1" w:rsidRPr="008F7478" w14:paraId="136856CA" w14:textId="77777777" w:rsidTr="00FB41AB">
        <w:trPr>
          <w:trHeight w:val="283"/>
          <w:jc w:val="center"/>
        </w:trPr>
        <w:tc>
          <w:tcPr>
            <w:tcW w:w="3000" w:type="pct"/>
            <w:vMerge/>
            <w:tcBorders>
              <w:top w:val="single" w:sz="6" w:space="0" w:color="auto"/>
              <w:left w:val="single" w:sz="4" w:space="0" w:color="auto"/>
              <w:bottom w:val="single" w:sz="6" w:space="0" w:color="auto"/>
              <w:right w:val="single" w:sz="6" w:space="0" w:color="auto"/>
            </w:tcBorders>
          </w:tcPr>
          <w:p w14:paraId="04136ABF" w14:textId="77777777" w:rsidR="00BE76D1" w:rsidRPr="008F7478" w:rsidRDefault="00BE76D1" w:rsidP="00FB41AB">
            <w:pPr>
              <w:widowControl w:val="0"/>
              <w:tabs>
                <w:tab w:val="left" w:pos="1230"/>
              </w:tabs>
              <w:ind w:firstLine="34"/>
              <w:jc w:val="center"/>
              <w:rPr>
                <w:sz w:val="20"/>
                <w:szCs w:val="20"/>
              </w:rPr>
            </w:pPr>
          </w:p>
        </w:tc>
        <w:tc>
          <w:tcPr>
            <w:tcW w:w="500" w:type="pct"/>
            <w:tcBorders>
              <w:top w:val="single" w:sz="6" w:space="0" w:color="auto"/>
              <w:left w:val="single" w:sz="6" w:space="0" w:color="auto"/>
              <w:bottom w:val="single" w:sz="6" w:space="0" w:color="auto"/>
              <w:right w:val="single" w:sz="6" w:space="0" w:color="auto"/>
            </w:tcBorders>
          </w:tcPr>
          <w:p w14:paraId="77F2C520" w14:textId="77777777" w:rsidR="00BE76D1" w:rsidRPr="008F7478" w:rsidRDefault="00BE76D1" w:rsidP="00FB41AB">
            <w:pPr>
              <w:widowControl w:val="0"/>
              <w:tabs>
                <w:tab w:val="left" w:pos="1230"/>
              </w:tabs>
              <w:ind w:firstLine="34"/>
              <w:jc w:val="center"/>
              <w:rPr>
                <w:sz w:val="20"/>
                <w:szCs w:val="20"/>
              </w:rPr>
            </w:pPr>
            <w:r w:rsidRPr="008F7478">
              <w:rPr>
                <w:sz w:val="20"/>
                <w:szCs w:val="20"/>
              </w:rPr>
              <w:t>ГСМ</w:t>
            </w:r>
          </w:p>
        </w:tc>
        <w:tc>
          <w:tcPr>
            <w:tcW w:w="500" w:type="pct"/>
            <w:tcBorders>
              <w:top w:val="single" w:sz="6" w:space="0" w:color="auto"/>
              <w:left w:val="single" w:sz="6" w:space="0" w:color="auto"/>
              <w:bottom w:val="single" w:sz="6" w:space="0" w:color="auto"/>
              <w:right w:val="single" w:sz="6" w:space="0" w:color="auto"/>
            </w:tcBorders>
          </w:tcPr>
          <w:p w14:paraId="37814F1E" w14:textId="77777777" w:rsidR="00BE76D1" w:rsidRPr="008F7478" w:rsidRDefault="00BE76D1" w:rsidP="00FB41AB">
            <w:pPr>
              <w:widowControl w:val="0"/>
              <w:tabs>
                <w:tab w:val="left" w:pos="1230"/>
              </w:tabs>
              <w:ind w:firstLine="34"/>
              <w:jc w:val="center"/>
              <w:rPr>
                <w:sz w:val="20"/>
                <w:szCs w:val="20"/>
              </w:rPr>
            </w:pPr>
            <w:r w:rsidRPr="008F7478">
              <w:rPr>
                <w:sz w:val="20"/>
                <w:szCs w:val="20"/>
              </w:rPr>
              <w:t>СУГ</w:t>
            </w:r>
          </w:p>
        </w:tc>
        <w:tc>
          <w:tcPr>
            <w:tcW w:w="500" w:type="pct"/>
            <w:tcBorders>
              <w:top w:val="single" w:sz="6" w:space="0" w:color="auto"/>
              <w:left w:val="single" w:sz="6" w:space="0" w:color="auto"/>
              <w:bottom w:val="single" w:sz="6" w:space="0" w:color="auto"/>
              <w:right w:val="single" w:sz="6" w:space="0" w:color="auto"/>
            </w:tcBorders>
          </w:tcPr>
          <w:p w14:paraId="76C4FA5A" w14:textId="77777777" w:rsidR="00BE76D1" w:rsidRPr="008F7478" w:rsidRDefault="00BE76D1" w:rsidP="00FB41AB">
            <w:pPr>
              <w:widowControl w:val="0"/>
              <w:tabs>
                <w:tab w:val="left" w:pos="1230"/>
              </w:tabs>
              <w:ind w:firstLine="34"/>
              <w:jc w:val="center"/>
              <w:rPr>
                <w:sz w:val="20"/>
                <w:szCs w:val="20"/>
              </w:rPr>
            </w:pPr>
            <w:r w:rsidRPr="008F7478">
              <w:rPr>
                <w:sz w:val="20"/>
                <w:szCs w:val="20"/>
              </w:rPr>
              <w:t>ГСМ</w:t>
            </w:r>
          </w:p>
        </w:tc>
        <w:tc>
          <w:tcPr>
            <w:tcW w:w="500" w:type="pct"/>
            <w:tcBorders>
              <w:top w:val="single" w:sz="6" w:space="0" w:color="auto"/>
              <w:left w:val="single" w:sz="6" w:space="0" w:color="auto"/>
              <w:bottom w:val="single" w:sz="6" w:space="0" w:color="auto"/>
              <w:right w:val="single" w:sz="4" w:space="0" w:color="auto"/>
            </w:tcBorders>
          </w:tcPr>
          <w:p w14:paraId="7DC54155" w14:textId="77777777" w:rsidR="00BE76D1" w:rsidRPr="008F7478" w:rsidRDefault="00BE76D1" w:rsidP="00FB41AB">
            <w:pPr>
              <w:widowControl w:val="0"/>
              <w:tabs>
                <w:tab w:val="left" w:pos="1230"/>
              </w:tabs>
              <w:ind w:firstLine="34"/>
              <w:jc w:val="center"/>
              <w:rPr>
                <w:sz w:val="20"/>
                <w:szCs w:val="20"/>
              </w:rPr>
            </w:pPr>
            <w:r w:rsidRPr="008F7478">
              <w:rPr>
                <w:sz w:val="20"/>
                <w:szCs w:val="20"/>
              </w:rPr>
              <w:t>СУГ</w:t>
            </w:r>
          </w:p>
        </w:tc>
      </w:tr>
      <w:tr w:rsidR="00BE76D1" w:rsidRPr="008F7478" w14:paraId="03F32069" w14:textId="77777777" w:rsidTr="00FB41AB">
        <w:trPr>
          <w:trHeight w:val="283"/>
          <w:jc w:val="center"/>
        </w:trPr>
        <w:tc>
          <w:tcPr>
            <w:tcW w:w="3000" w:type="pct"/>
            <w:tcBorders>
              <w:top w:val="single" w:sz="6" w:space="0" w:color="auto"/>
              <w:left w:val="single" w:sz="4" w:space="0" w:color="auto"/>
              <w:bottom w:val="single" w:sz="6" w:space="0" w:color="auto"/>
              <w:right w:val="single" w:sz="6" w:space="0" w:color="auto"/>
            </w:tcBorders>
          </w:tcPr>
          <w:p w14:paraId="24D62F11" w14:textId="77777777" w:rsidR="00BE76D1" w:rsidRPr="008F7478" w:rsidRDefault="00BE76D1" w:rsidP="00FB41AB">
            <w:pPr>
              <w:widowControl w:val="0"/>
              <w:tabs>
                <w:tab w:val="left" w:pos="1230"/>
              </w:tabs>
              <w:ind w:firstLine="34"/>
              <w:jc w:val="both"/>
              <w:rPr>
                <w:sz w:val="20"/>
                <w:szCs w:val="20"/>
              </w:rPr>
            </w:pPr>
            <w:r w:rsidRPr="008F7478">
              <w:rPr>
                <w:sz w:val="20"/>
                <w:szCs w:val="20"/>
              </w:rPr>
              <w:t>Объем резервуара, куб.м</w:t>
            </w:r>
          </w:p>
        </w:tc>
        <w:tc>
          <w:tcPr>
            <w:tcW w:w="500" w:type="pct"/>
            <w:tcBorders>
              <w:top w:val="single" w:sz="6" w:space="0" w:color="auto"/>
              <w:left w:val="single" w:sz="6" w:space="0" w:color="auto"/>
              <w:bottom w:val="single" w:sz="6" w:space="0" w:color="auto"/>
              <w:right w:val="single" w:sz="6" w:space="0" w:color="auto"/>
            </w:tcBorders>
          </w:tcPr>
          <w:p w14:paraId="47D8750B" w14:textId="77777777" w:rsidR="00BE76D1" w:rsidRPr="008F7478" w:rsidRDefault="00BE76D1" w:rsidP="00FB41AB">
            <w:pPr>
              <w:widowControl w:val="0"/>
              <w:tabs>
                <w:tab w:val="left" w:pos="1230"/>
              </w:tabs>
              <w:ind w:firstLine="34"/>
              <w:jc w:val="center"/>
              <w:rPr>
                <w:sz w:val="20"/>
                <w:szCs w:val="20"/>
              </w:rPr>
            </w:pPr>
            <w:r w:rsidRPr="008F7478">
              <w:rPr>
                <w:sz w:val="20"/>
                <w:szCs w:val="20"/>
              </w:rPr>
              <w:t>72</w:t>
            </w:r>
          </w:p>
        </w:tc>
        <w:tc>
          <w:tcPr>
            <w:tcW w:w="500" w:type="pct"/>
            <w:tcBorders>
              <w:top w:val="single" w:sz="6" w:space="0" w:color="auto"/>
              <w:left w:val="single" w:sz="6" w:space="0" w:color="auto"/>
              <w:bottom w:val="single" w:sz="6" w:space="0" w:color="auto"/>
              <w:right w:val="single" w:sz="6" w:space="0" w:color="auto"/>
            </w:tcBorders>
          </w:tcPr>
          <w:p w14:paraId="560F06FA" w14:textId="77777777" w:rsidR="00BE76D1" w:rsidRPr="008F7478" w:rsidRDefault="00BE76D1" w:rsidP="00FB41AB">
            <w:pPr>
              <w:widowControl w:val="0"/>
              <w:tabs>
                <w:tab w:val="left" w:pos="1230"/>
              </w:tabs>
              <w:ind w:firstLine="34"/>
              <w:jc w:val="center"/>
              <w:rPr>
                <w:sz w:val="20"/>
                <w:szCs w:val="20"/>
              </w:rPr>
            </w:pPr>
            <w:r w:rsidRPr="008F7478">
              <w:rPr>
                <w:sz w:val="20"/>
                <w:szCs w:val="20"/>
              </w:rPr>
              <w:t>73</w:t>
            </w:r>
          </w:p>
        </w:tc>
        <w:tc>
          <w:tcPr>
            <w:tcW w:w="500" w:type="pct"/>
            <w:tcBorders>
              <w:top w:val="single" w:sz="6" w:space="0" w:color="auto"/>
              <w:left w:val="single" w:sz="6" w:space="0" w:color="auto"/>
              <w:bottom w:val="single" w:sz="6" w:space="0" w:color="auto"/>
              <w:right w:val="single" w:sz="6" w:space="0" w:color="auto"/>
            </w:tcBorders>
          </w:tcPr>
          <w:p w14:paraId="198B98D0" w14:textId="77777777" w:rsidR="00BE76D1" w:rsidRPr="008F7478" w:rsidRDefault="00BE76D1" w:rsidP="00FB41AB">
            <w:pPr>
              <w:widowControl w:val="0"/>
              <w:tabs>
                <w:tab w:val="left" w:pos="1230"/>
              </w:tabs>
              <w:ind w:firstLine="34"/>
              <w:jc w:val="center"/>
              <w:rPr>
                <w:sz w:val="20"/>
                <w:szCs w:val="20"/>
              </w:rPr>
            </w:pPr>
            <w:r w:rsidRPr="008F7478">
              <w:rPr>
                <w:sz w:val="20"/>
                <w:szCs w:val="20"/>
              </w:rPr>
              <w:t>8</w:t>
            </w:r>
          </w:p>
        </w:tc>
        <w:tc>
          <w:tcPr>
            <w:tcW w:w="500" w:type="pct"/>
            <w:tcBorders>
              <w:top w:val="single" w:sz="6" w:space="0" w:color="auto"/>
              <w:left w:val="single" w:sz="6" w:space="0" w:color="auto"/>
              <w:bottom w:val="single" w:sz="6" w:space="0" w:color="auto"/>
              <w:right w:val="single" w:sz="4" w:space="0" w:color="auto"/>
            </w:tcBorders>
          </w:tcPr>
          <w:p w14:paraId="1B721DEF" w14:textId="77777777" w:rsidR="00BE76D1" w:rsidRPr="008F7478" w:rsidRDefault="00BE76D1" w:rsidP="00FB41AB">
            <w:pPr>
              <w:widowControl w:val="0"/>
              <w:tabs>
                <w:tab w:val="left" w:pos="1230"/>
              </w:tabs>
              <w:ind w:firstLine="34"/>
              <w:jc w:val="center"/>
              <w:rPr>
                <w:sz w:val="20"/>
                <w:szCs w:val="20"/>
              </w:rPr>
            </w:pPr>
            <w:r w:rsidRPr="008F7478">
              <w:rPr>
                <w:sz w:val="20"/>
                <w:szCs w:val="20"/>
              </w:rPr>
              <w:t>14,5</w:t>
            </w:r>
          </w:p>
        </w:tc>
      </w:tr>
      <w:tr w:rsidR="00BE76D1" w:rsidRPr="008F7478" w14:paraId="680A4C26" w14:textId="77777777" w:rsidTr="00FB41AB">
        <w:trPr>
          <w:trHeight w:val="283"/>
          <w:jc w:val="center"/>
        </w:trPr>
        <w:tc>
          <w:tcPr>
            <w:tcW w:w="3000" w:type="pct"/>
            <w:tcBorders>
              <w:top w:val="single" w:sz="6" w:space="0" w:color="auto"/>
              <w:left w:val="single" w:sz="4" w:space="0" w:color="auto"/>
              <w:bottom w:val="single" w:sz="6" w:space="0" w:color="auto"/>
              <w:right w:val="single" w:sz="6" w:space="0" w:color="auto"/>
            </w:tcBorders>
          </w:tcPr>
          <w:p w14:paraId="212F13AB" w14:textId="77777777" w:rsidR="00BE76D1" w:rsidRPr="008F7478" w:rsidRDefault="00BE76D1" w:rsidP="00FB41AB">
            <w:pPr>
              <w:widowControl w:val="0"/>
              <w:tabs>
                <w:tab w:val="left" w:pos="1230"/>
              </w:tabs>
              <w:ind w:firstLine="34"/>
              <w:jc w:val="both"/>
              <w:rPr>
                <w:sz w:val="20"/>
                <w:szCs w:val="20"/>
              </w:rPr>
            </w:pPr>
            <w:r w:rsidRPr="008F7478">
              <w:rPr>
                <w:sz w:val="20"/>
                <w:szCs w:val="20"/>
              </w:rPr>
              <w:t>Разрушение ёмкости с уровнем заполнения, %</w:t>
            </w:r>
          </w:p>
        </w:tc>
        <w:tc>
          <w:tcPr>
            <w:tcW w:w="500" w:type="pct"/>
            <w:tcBorders>
              <w:top w:val="single" w:sz="6" w:space="0" w:color="auto"/>
              <w:left w:val="single" w:sz="6" w:space="0" w:color="auto"/>
              <w:bottom w:val="single" w:sz="6" w:space="0" w:color="auto"/>
              <w:right w:val="single" w:sz="6" w:space="0" w:color="auto"/>
            </w:tcBorders>
          </w:tcPr>
          <w:p w14:paraId="26125174" w14:textId="77777777" w:rsidR="00BE76D1" w:rsidRPr="008F7478" w:rsidRDefault="00BE76D1" w:rsidP="00FB41AB">
            <w:pPr>
              <w:widowControl w:val="0"/>
              <w:tabs>
                <w:tab w:val="left" w:pos="1230"/>
              </w:tabs>
              <w:ind w:firstLine="34"/>
              <w:jc w:val="center"/>
              <w:rPr>
                <w:sz w:val="20"/>
                <w:szCs w:val="20"/>
              </w:rPr>
            </w:pPr>
            <w:r w:rsidRPr="008F7478">
              <w:rPr>
                <w:sz w:val="20"/>
                <w:szCs w:val="20"/>
              </w:rPr>
              <w:t>95</w:t>
            </w:r>
          </w:p>
        </w:tc>
        <w:tc>
          <w:tcPr>
            <w:tcW w:w="500" w:type="pct"/>
            <w:tcBorders>
              <w:top w:val="single" w:sz="6" w:space="0" w:color="auto"/>
              <w:left w:val="single" w:sz="6" w:space="0" w:color="auto"/>
              <w:bottom w:val="single" w:sz="6" w:space="0" w:color="auto"/>
              <w:right w:val="single" w:sz="6" w:space="0" w:color="auto"/>
            </w:tcBorders>
          </w:tcPr>
          <w:p w14:paraId="27CB89D0" w14:textId="77777777" w:rsidR="00BE76D1" w:rsidRPr="008F7478" w:rsidRDefault="00BE76D1" w:rsidP="00FB41AB">
            <w:pPr>
              <w:widowControl w:val="0"/>
              <w:tabs>
                <w:tab w:val="left" w:pos="1230"/>
              </w:tabs>
              <w:ind w:firstLine="34"/>
              <w:jc w:val="center"/>
              <w:rPr>
                <w:sz w:val="20"/>
                <w:szCs w:val="20"/>
              </w:rPr>
            </w:pPr>
            <w:r w:rsidRPr="008F7478">
              <w:rPr>
                <w:sz w:val="20"/>
                <w:szCs w:val="20"/>
              </w:rPr>
              <w:t>85</w:t>
            </w:r>
          </w:p>
        </w:tc>
        <w:tc>
          <w:tcPr>
            <w:tcW w:w="500" w:type="pct"/>
            <w:tcBorders>
              <w:top w:val="single" w:sz="6" w:space="0" w:color="auto"/>
              <w:left w:val="single" w:sz="6" w:space="0" w:color="auto"/>
              <w:bottom w:val="single" w:sz="6" w:space="0" w:color="auto"/>
              <w:right w:val="single" w:sz="6" w:space="0" w:color="auto"/>
            </w:tcBorders>
          </w:tcPr>
          <w:p w14:paraId="4672ACA8" w14:textId="77777777" w:rsidR="00BE76D1" w:rsidRPr="008F7478" w:rsidRDefault="00BE76D1" w:rsidP="00FB41AB">
            <w:pPr>
              <w:widowControl w:val="0"/>
              <w:tabs>
                <w:tab w:val="left" w:pos="1230"/>
              </w:tabs>
              <w:ind w:firstLine="34"/>
              <w:jc w:val="center"/>
              <w:rPr>
                <w:sz w:val="20"/>
                <w:szCs w:val="20"/>
              </w:rPr>
            </w:pPr>
            <w:r w:rsidRPr="008F7478">
              <w:rPr>
                <w:sz w:val="20"/>
                <w:szCs w:val="20"/>
              </w:rPr>
              <w:t>95</w:t>
            </w:r>
          </w:p>
        </w:tc>
        <w:tc>
          <w:tcPr>
            <w:tcW w:w="500" w:type="pct"/>
            <w:tcBorders>
              <w:top w:val="single" w:sz="6" w:space="0" w:color="auto"/>
              <w:left w:val="single" w:sz="6" w:space="0" w:color="auto"/>
              <w:bottom w:val="single" w:sz="6" w:space="0" w:color="auto"/>
              <w:right w:val="single" w:sz="4" w:space="0" w:color="auto"/>
            </w:tcBorders>
          </w:tcPr>
          <w:p w14:paraId="3856766F" w14:textId="77777777" w:rsidR="00BE76D1" w:rsidRPr="008F7478" w:rsidRDefault="00BE76D1" w:rsidP="00FB41AB">
            <w:pPr>
              <w:widowControl w:val="0"/>
              <w:tabs>
                <w:tab w:val="left" w:pos="1230"/>
              </w:tabs>
              <w:ind w:firstLine="34"/>
              <w:jc w:val="center"/>
              <w:rPr>
                <w:sz w:val="20"/>
                <w:szCs w:val="20"/>
              </w:rPr>
            </w:pPr>
            <w:r w:rsidRPr="008F7478">
              <w:rPr>
                <w:sz w:val="20"/>
                <w:szCs w:val="20"/>
              </w:rPr>
              <w:t>85</w:t>
            </w:r>
          </w:p>
        </w:tc>
      </w:tr>
      <w:tr w:rsidR="00BE76D1" w:rsidRPr="008F7478" w14:paraId="2C5A39DF" w14:textId="77777777" w:rsidTr="00FB41AB">
        <w:trPr>
          <w:trHeight w:val="283"/>
          <w:jc w:val="center"/>
        </w:trPr>
        <w:tc>
          <w:tcPr>
            <w:tcW w:w="3000" w:type="pct"/>
            <w:tcBorders>
              <w:top w:val="single" w:sz="6" w:space="0" w:color="auto"/>
              <w:left w:val="single" w:sz="4" w:space="0" w:color="auto"/>
              <w:bottom w:val="single" w:sz="6" w:space="0" w:color="auto"/>
              <w:right w:val="single" w:sz="6" w:space="0" w:color="auto"/>
            </w:tcBorders>
          </w:tcPr>
          <w:p w14:paraId="6E18471C" w14:textId="77777777" w:rsidR="00BE76D1" w:rsidRPr="008F7478" w:rsidRDefault="00BE76D1" w:rsidP="00FB41AB">
            <w:pPr>
              <w:widowControl w:val="0"/>
              <w:tabs>
                <w:tab w:val="left" w:pos="1230"/>
              </w:tabs>
              <w:ind w:firstLine="34"/>
              <w:jc w:val="both"/>
              <w:rPr>
                <w:sz w:val="20"/>
                <w:szCs w:val="20"/>
              </w:rPr>
            </w:pPr>
            <w:r w:rsidRPr="008F7478">
              <w:rPr>
                <w:sz w:val="20"/>
                <w:szCs w:val="20"/>
              </w:rPr>
              <w:t>Масса топлива в разлитии, т</w:t>
            </w:r>
          </w:p>
        </w:tc>
        <w:tc>
          <w:tcPr>
            <w:tcW w:w="500" w:type="pct"/>
            <w:tcBorders>
              <w:top w:val="single" w:sz="6" w:space="0" w:color="auto"/>
              <w:left w:val="single" w:sz="6" w:space="0" w:color="auto"/>
              <w:bottom w:val="single" w:sz="6" w:space="0" w:color="auto"/>
              <w:right w:val="single" w:sz="6" w:space="0" w:color="auto"/>
            </w:tcBorders>
          </w:tcPr>
          <w:p w14:paraId="346D004C" w14:textId="77777777" w:rsidR="00BE76D1" w:rsidRPr="008F7478" w:rsidRDefault="00BE76D1" w:rsidP="00FB41AB">
            <w:pPr>
              <w:widowControl w:val="0"/>
              <w:tabs>
                <w:tab w:val="left" w:pos="1230"/>
              </w:tabs>
              <w:ind w:firstLine="34"/>
              <w:jc w:val="center"/>
              <w:rPr>
                <w:sz w:val="20"/>
                <w:szCs w:val="20"/>
              </w:rPr>
            </w:pPr>
            <w:r w:rsidRPr="008F7478">
              <w:rPr>
                <w:sz w:val="20"/>
                <w:szCs w:val="20"/>
              </w:rPr>
              <w:t>52,67</w:t>
            </w:r>
          </w:p>
        </w:tc>
        <w:tc>
          <w:tcPr>
            <w:tcW w:w="500" w:type="pct"/>
            <w:tcBorders>
              <w:top w:val="single" w:sz="6" w:space="0" w:color="auto"/>
              <w:left w:val="single" w:sz="6" w:space="0" w:color="auto"/>
              <w:bottom w:val="single" w:sz="6" w:space="0" w:color="auto"/>
              <w:right w:val="single" w:sz="6" w:space="0" w:color="auto"/>
            </w:tcBorders>
          </w:tcPr>
          <w:p w14:paraId="54B138A7" w14:textId="77777777" w:rsidR="00BE76D1" w:rsidRPr="008F7478" w:rsidRDefault="00BE76D1" w:rsidP="00FB41AB">
            <w:pPr>
              <w:widowControl w:val="0"/>
              <w:tabs>
                <w:tab w:val="left" w:pos="1230"/>
              </w:tabs>
              <w:ind w:firstLine="34"/>
              <w:jc w:val="center"/>
              <w:rPr>
                <w:sz w:val="20"/>
                <w:szCs w:val="20"/>
              </w:rPr>
            </w:pPr>
            <w:r w:rsidRPr="008F7478">
              <w:rPr>
                <w:sz w:val="20"/>
                <w:szCs w:val="20"/>
              </w:rPr>
              <w:t>48,55</w:t>
            </w:r>
          </w:p>
        </w:tc>
        <w:tc>
          <w:tcPr>
            <w:tcW w:w="500" w:type="pct"/>
            <w:tcBorders>
              <w:top w:val="single" w:sz="6" w:space="0" w:color="auto"/>
              <w:left w:val="single" w:sz="6" w:space="0" w:color="auto"/>
              <w:bottom w:val="single" w:sz="6" w:space="0" w:color="auto"/>
              <w:right w:val="single" w:sz="6" w:space="0" w:color="auto"/>
            </w:tcBorders>
          </w:tcPr>
          <w:p w14:paraId="2DD73EBA" w14:textId="77777777" w:rsidR="00BE76D1" w:rsidRPr="008F7478" w:rsidRDefault="00BE76D1" w:rsidP="00FB41AB">
            <w:pPr>
              <w:widowControl w:val="0"/>
              <w:tabs>
                <w:tab w:val="left" w:pos="1230"/>
              </w:tabs>
              <w:ind w:firstLine="34"/>
              <w:jc w:val="center"/>
              <w:rPr>
                <w:sz w:val="20"/>
                <w:szCs w:val="20"/>
              </w:rPr>
            </w:pPr>
            <w:r w:rsidRPr="008F7478">
              <w:rPr>
                <w:sz w:val="20"/>
                <w:szCs w:val="20"/>
              </w:rPr>
              <w:t>5,85</w:t>
            </w:r>
          </w:p>
        </w:tc>
        <w:tc>
          <w:tcPr>
            <w:tcW w:w="500" w:type="pct"/>
            <w:tcBorders>
              <w:top w:val="single" w:sz="6" w:space="0" w:color="auto"/>
              <w:left w:val="single" w:sz="6" w:space="0" w:color="auto"/>
              <w:bottom w:val="single" w:sz="6" w:space="0" w:color="auto"/>
              <w:right w:val="single" w:sz="4" w:space="0" w:color="auto"/>
            </w:tcBorders>
          </w:tcPr>
          <w:p w14:paraId="358E3A2A" w14:textId="77777777" w:rsidR="00BE76D1" w:rsidRPr="008F7478" w:rsidRDefault="00BE76D1" w:rsidP="00FB41AB">
            <w:pPr>
              <w:widowControl w:val="0"/>
              <w:tabs>
                <w:tab w:val="left" w:pos="1230"/>
              </w:tabs>
              <w:ind w:firstLine="34"/>
              <w:jc w:val="center"/>
              <w:rPr>
                <w:sz w:val="20"/>
                <w:szCs w:val="20"/>
              </w:rPr>
            </w:pPr>
            <w:r w:rsidRPr="008F7478">
              <w:rPr>
                <w:sz w:val="20"/>
                <w:szCs w:val="20"/>
              </w:rPr>
              <w:t>9,64</w:t>
            </w:r>
          </w:p>
        </w:tc>
      </w:tr>
      <w:tr w:rsidR="00BE76D1" w:rsidRPr="008F7478" w14:paraId="23637F67" w14:textId="77777777" w:rsidTr="00FB41AB">
        <w:trPr>
          <w:trHeight w:val="283"/>
          <w:jc w:val="center"/>
        </w:trPr>
        <w:tc>
          <w:tcPr>
            <w:tcW w:w="3000" w:type="pct"/>
            <w:tcBorders>
              <w:top w:val="single" w:sz="6" w:space="0" w:color="auto"/>
              <w:left w:val="single" w:sz="4" w:space="0" w:color="auto"/>
              <w:bottom w:val="single" w:sz="6" w:space="0" w:color="auto"/>
              <w:right w:val="single" w:sz="6" w:space="0" w:color="auto"/>
            </w:tcBorders>
          </w:tcPr>
          <w:p w14:paraId="1C6AE6F9" w14:textId="77777777" w:rsidR="00BE76D1" w:rsidRPr="008F7478" w:rsidRDefault="00BE76D1" w:rsidP="00FB41AB">
            <w:pPr>
              <w:widowControl w:val="0"/>
              <w:tabs>
                <w:tab w:val="left" w:pos="1230"/>
              </w:tabs>
              <w:ind w:firstLine="34"/>
              <w:jc w:val="both"/>
              <w:rPr>
                <w:sz w:val="20"/>
                <w:szCs w:val="20"/>
              </w:rPr>
            </w:pPr>
            <w:r w:rsidRPr="008F7478">
              <w:rPr>
                <w:sz w:val="20"/>
                <w:szCs w:val="20"/>
              </w:rPr>
              <w:t>Эквивалентный радиус разлития, м</w:t>
            </w:r>
          </w:p>
        </w:tc>
        <w:tc>
          <w:tcPr>
            <w:tcW w:w="500" w:type="pct"/>
            <w:tcBorders>
              <w:top w:val="single" w:sz="6" w:space="0" w:color="auto"/>
              <w:left w:val="single" w:sz="6" w:space="0" w:color="auto"/>
              <w:bottom w:val="single" w:sz="6" w:space="0" w:color="auto"/>
              <w:right w:val="single" w:sz="6" w:space="0" w:color="auto"/>
            </w:tcBorders>
          </w:tcPr>
          <w:p w14:paraId="4C2B9275" w14:textId="77777777" w:rsidR="00BE76D1" w:rsidRPr="008F7478" w:rsidRDefault="00BE76D1" w:rsidP="00FB41AB">
            <w:pPr>
              <w:widowControl w:val="0"/>
              <w:tabs>
                <w:tab w:val="left" w:pos="1230"/>
              </w:tabs>
              <w:ind w:firstLine="34"/>
              <w:jc w:val="center"/>
              <w:rPr>
                <w:sz w:val="20"/>
                <w:szCs w:val="20"/>
              </w:rPr>
            </w:pPr>
            <w:r w:rsidRPr="008F7478">
              <w:rPr>
                <w:sz w:val="20"/>
                <w:szCs w:val="20"/>
              </w:rPr>
              <w:t>20,9</w:t>
            </w:r>
          </w:p>
        </w:tc>
        <w:tc>
          <w:tcPr>
            <w:tcW w:w="500" w:type="pct"/>
            <w:tcBorders>
              <w:top w:val="single" w:sz="6" w:space="0" w:color="auto"/>
              <w:left w:val="single" w:sz="6" w:space="0" w:color="auto"/>
              <w:bottom w:val="single" w:sz="6" w:space="0" w:color="auto"/>
              <w:right w:val="single" w:sz="6" w:space="0" w:color="auto"/>
            </w:tcBorders>
          </w:tcPr>
          <w:p w14:paraId="3E9E6E97" w14:textId="77777777" w:rsidR="00BE76D1" w:rsidRPr="008F7478" w:rsidRDefault="00BE76D1" w:rsidP="00FB41AB">
            <w:pPr>
              <w:widowControl w:val="0"/>
              <w:tabs>
                <w:tab w:val="left" w:pos="1230"/>
              </w:tabs>
              <w:ind w:firstLine="34"/>
              <w:jc w:val="center"/>
              <w:rPr>
                <w:sz w:val="20"/>
                <w:szCs w:val="20"/>
              </w:rPr>
            </w:pPr>
            <w:r w:rsidRPr="008F7478">
              <w:rPr>
                <w:sz w:val="20"/>
                <w:szCs w:val="20"/>
              </w:rPr>
              <w:t>21,0</w:t>
            </w:r>
          </w:p>
        </w:tc>
        <w:tc>
          <w:tcPr>
            <w:tcW w:w="500" w:type="pct"/>
            <w:tcBorders>
              <w:top w:val="single" w:sz="6" w:space="0" w:color="auto"/>
              <w:left w:val="single" w:sz="6" w:space="0" w:color="auto"/>
              <w:bottom w:val="single" w:sz="6" w:space="0" w:color="auto"/>
              <w:right w:val="single" w:sz="6" w:space="0" w:color="auto"/>
            </w:tcBorders>
          </w:tcPr>
          <w:p w14:paraId="5F0579C2" w14:textId="77777777" w:rsidR="00BE76D1" w:rsidRPr="008F7478" w:rsidRDefault="00BE76D1" w:rsidP="00FB41AB">
            <w:pPr>
              <w:widowControl w:val="0"/>
              <w:tabs>
                <w:tab w:val="left" w:pos="1230"/>
              </w:tabs>
              <w:ind w:firstLine="34"/>
              <w:jc w:val="center"/>
              <w:rPr>
                <w:sz w:val="20"/>
                <w:szCs w:val="20"/>
              </w:rPr>
            </w:pPr>
            <w:r w:rsidRPr="008F7478">
              <w:rPr>
                <w:sz w:val="20"/>
                <w:szCs w:val="20"/>
              </w:rPr>
              <w:t>7</w:t>
            </w:r>
          </w:p>
        </w:tc>
        <w:tc>
          <w:tcPr>
            <w:tcW w:w="500" w:type="pct"/>
            <w:tcBorders>
              <w:top w:val="single" w:sz="6" w:space="0" w:color="auto"/>
              <w:left w:val="single" w:sz="6" w:space="0" w:color="auto"/>
              <w:bottom w:val="single" w:sz="6" w:space="0" w:color="auto"/>
              <w:right w:val="single" w:sz="4" w:space="0" w:color="auto"/>
            </w:tcBorders>
          </w:tcPr>
          <w:p w14:paraId="701CFEAF" w14:textId="77777777" w:rsidR="00BE76D1" w:rsidRPr="008F7478" w:rsidRDefault="00BE76D1" w:rsidP="00FB41AB">
            <w:pPr>
              <w:widowControl w:val="0"/>
              <w:tabs>
                <w:tab w:val="left" w:pos="1230"/>
              </w:tabs>
              <w:ind w:firstLine="34"/>
              <w:jc w:val="center"/>
              <w:rPr>
                <w:sz w:val="20"/>
                <w:szCs w:val="20"/>
              </w:rPr>
            </w:pPr>
            <w:r w:rsidRPr="008F7478">
              <w:rPr>
                <w:sz w:val="20"/>
                <w:szCs w:val="20"/>
              </w:rPr>
              <w:t>9,4</w:t>
            </w:r>
          </w:p>
        </w:tc>
      </w:tr>
      <w:tr w:rsidR="00BE76D1" w:rsidRPr="008F7478" w14:paraId="1823F7CC" w14:textId="77777777" w:rsidTr="00FB41AB">
        <w:trPr>
          <w:trHeight w:val="283"/>
          <w:jc w:val="center"/>
        </w:trPr>
        <w:tc>
          <w:tcPr>
            <w:tcW w:w="3000" w:type="pct"/>
            <w:tcBorders>
              <w:top w:val="single" w:sz="6" w:space="0" w:color="auto"/>
              <w:left w:val="single" w:sz="4" w:space="0" w:color="auto"/>
              <w:bottom w:val="single" w:sz="6" w:space="0" w:color="auto"/>
              <w:right w:val="single" w:sz="6" w:space="0" w:color="auto"/>
            </w:tcBorders>
          </w:tcPr>
          <w:p w14:paraId="3B1B67C3" w14:textId="77777777" w:rsidR="00BE76D1" w:rsidRPr="008F7478" w:rsidRDefault="00BE76D1" w:rsidP="00FB41AB">
            <w:pPr>
              <w:widowControl w:val="0"/>
              <w:tabs>
                <w:tab w:val="left" w:pos="1230"/>
              </w:tabs>
              <w:ind w:firstLine="34"/>
              <w:jc w:val="both"/>
              <w:rPr>
                <w:sz w:val="20"/>
                <w:szCs w:val="20"/>
              </w:rPr>
            </w:pPr>
            <w:r w:rsidRPr="008F7478">
              <w:rPr>
                <w:sz w:val="20"/>
                <w:szCs w:val="20"/>
              </w:rPr>
              <w:t>Площадь разлития, кв. м</w:t>
            </w:r>
          </w:p>
        </w:tc>
        <w:tc>
          <w:tcPr>
            <w:tcW w:w="500" w:type="pct"/>
            <w:tcBorders>
              <w:top w:val="single" w:sz="6" w:space="0" w:color="auto"/>
              <w:left w:val="single" w:sz="6" w:space="0" w:color="auto"/>
              <w:bottom w:val="single" w:sz="6" w:space="0" w:color="auto"/>
              <w:right w:val="single" w:sz="6" w:space="0" w:color="auto"/>
            </w:tcBorders>
          </w:tcPr>
          <w:p w14:paraId="25687969" w14:textId="77777777" w:rsidR="00BE76D1" w:rsidRPr="008F7478" w:rsidRDefault="00BE76D1" w:rsidP="00FB41AB">
            <w:pPr>
              <w:widowControl w:val="0"/>
              <w:tabs>
                <w:tab w:val="left" w:pos="1230"/>
              </w:tabs>
              <w:ind w:firstLine="34"/>
              <w:jc w:val="center"/>
              <w:rPr>
                <w:sz w:val="20"/>
                <w:szCs w:val="20"/>
              </w:rPr>
            </w:pPr>
            <w:r w:rsidRPr="008F7478">
              <w:rPr>
                <w:sz w:val="20"/>
                <w:szCs w:val="20"/>
              </w:rPr>
              <w:t>1368</w:t>
            </w:r>
          </w:p>
        </w:tc>
        <w:tc>
          <w:tcPr>
            <w:tcW w:w="500" w:type="pct"/>
            <w:tcBorders>
              <w:top w:val="single" w:sz="6" w:space="0" w:color="auto"/>
              <w:left w:val="single" w:sz="6" w:space="0" w:color="auto"/>
              <w:bottom w:val="single" w:sz="6" w:space="0" w:color="auto"/>
              <w:right w:val="single" w:sz="6" w:space="0" w:color="auto"/>
            </w:tcBorders>
          </w:tcPr>
          <w:p w14:paraId="34067541" w14:textId="77777777" w:rsidR="00BE76D1" w:rsidRPr="008F7478" w:rsidRDefault="00BE76D1" w:rsidP="00FB41AB">
            <w:pPr>
              <w:widowControl w:val="0"/>
              <w:tabs>
                <w:tab w:val="left" w:pos="1230"/>
              </w:tabs>
              <w:ind w:firstLine="34"/>
              <w:jc w:val="center"/>
              <w:rPr>
                <w:sz w:val="20"/>
                <w:szCs w:val="20"/>
              </w:rPr>
            </w:pPr>
            <w:r w:rsidRPr="008F7478">
              <w:rPr>
                <w:sz w:val="20"/>
                <w:szCs w:val="20"/>
              </w:rPr>
              <w:t>1387</w:t>
            </w:r>
          </w:p>
        </w:tc>
        <w:tc>
          <w:tcPr>
            <w:tcW w:w="500" w:type="pct"/>
            <w:tcBorders>
              <w:top w:val="single" w:sz="6" w:space="0" w:color="auto"/>
              <w:left w:val="single" w:sz="6" w:space="0" w:color="auto"/>
              <w:bottom w:val="single" w:sz="6" w:space="0" w:color="auto"/>
              <w:right w:val="single" w:sz="6" w:space="0" w:color="auto"/>
            </w:tcBorders>
          </w:tcPr>
          <w:p w14:paraId="76CD1CB8" w14:textId="77777777" w:rsidR="00BE76D1" w:rsidRPr="008F7478" w:rsidRDefault="00BE76D1" w:rsidP="00FB41AB">
            <w:pPr>
              <w:widowControl w:val="0"/>
              <w:tabs>
                <w:tab w:val="left" w:pos="1230"/>
              </w:tabs>
              <w:ind w:firstLine="34"/>
              <w:jc w:val="center"/>
              <w:rPr>
                <w:sz w:val="20"/>
                <w:szCs w:val="20"/>
              </w:rPr>
            </w:pPr>
            <w:r w:rsidRPr="008F7478">
              <w:rPr>
                <w:sz w:val="20"/>
                <w:szCs w:val="20"/>
              </w:rPr>
              <w:t>152</w:t>
            </w:r>
          </w:p>
        </w:tc>
        <w:tc>
          <w:tcPr>
            <w:tcW w:w="500" w:type="pct"/>
            <w:tcBorders>
              <w:top w:val="single" w:sz="6" w:space="0" w:color="auto"/>
              <w:left w:val="single" w:sz="6" w:space="0" w:color="auto"/>
              <w:bottom w:val="single" w:sz="6" w:space="0" w:color="auto"/>
              <w:right w:val="single" w:sz="4" w:space="0" w:color="auto"/>
            </w:tcBorders>
          </w:tcPr>
          <w:p w14:paraId="35D3C471" w14:textId="77777777" w:rsidR="00BE76D1" w:rsidRPr="008F7478" w:rsidRDefault="00BE76D1" w:rsidP="00FB41AB">
            <w:pPr>
              <w:widowControl w:val="0"/>
              <w:tabs>
                <w:tab w:val="left" w:pos="1230"/>
              </w:tabs>
              <w:ind w:firstLine="34"/>
              <w:jc w:val="center"/>
              <w:rPr>
                <w:sz w:val="20"/>
                <w:szCs w:val="20"/>
              </w:rPr>
            </w:pPr>
            <w:r w:rsidRPr="008F7478">
              <w:rPr>
                <w:sz w:val="20"/>
                <w:szCs w:val="20"/>
              </w:rPr>
              <w:t>275,5</w:t>
            </w:r>
          </w:p>
        </w:tc>
      </w:tr>
      <w:tr w:rsidR="00BE76D1" w:rsidRPr="008F7478" w14:paraId="25C0F029" w14:textId="77777777" w:rsidTr="00FB41AB">
        <w:trPr>
          <w:trHeight w:val="283"/>
          <w:jc w:val="center"/>
        </w:trPr>
        <w:tc>
          <w:tcPr>
            <w:tcW w:w="3000" w:type="pct"/>
            <w:tcBorders>
              <w:top w:val="single" w:sz="6" w:space="0" w:color="auto"/>
              <w:left w:val="single" w:sz="4" w:space="0" w:color="auto"/>
              <w:bottom w:val="single" w:sz="6" w:space="0" w:color="auto"/>
              <w:right w:val="single" w:sz="6" w:space="0" w:color="auto"/>
            </w:tcBorders>
          </w:tcPr>
          <w:p w14:paraId="36E6114C" w14:textId="77777777" w:rsidR="00BE76D1" w:rsidRPr="008F7478" w:rsidRDefault="00BE76D1" w:rsidP="00FB41AB">
            <w:pPr>
              <w:widowControl w:val="0"/>
              <w:tabs>
                <w:tab w:val="left" w:pos="1230"/>
              </w:tabs>
              <w:ind w:firstLine="34"/>
              <w:jc w:val="both"/>
              <w:rPr>
                <w:sz w:val="20"/>
                <w:szCs w:val="20"/>
              </w:rPr>
            </w:pPr>
            <w:r w:rsidRPr="008F7478">
              <w:rPr>
                <w:sz w:val="20"/>
                <w:szCs w:val="20"/>
              </w:rPr>
              <w:t>Доля топлива, участвующая в образовании ГВС</w:t>
            </w:r>
          </w:p>
        </w:tc>
        <w:tc>
          <w:tcPr>
            <w:tcW w:w="500" w:type="pct"/>
            <w:tcBorders>
              <w:top w:val="single" w:sz="6" w:space="0" w:color="auto"/>
              <w:left w:val="single" w:sz="6" w:space="0" w:color="auto"/>
              <w:bottom w:val="single" w:sz="6" w:space="0" w:color="auto"/>
              <w:right w:val="single" w:sz="6" w:space="0" w:color="auto"/>
            </w:tcBorders>
          </w:tcPr>
          <w:p w14:paraId="33324F53" w14:textId="77777777" w:rsidR="00BE76D1" w:rsidRPr="008F7478" w:rsidRDefault="00BE76D1" w:rsidP="00FB41AB">
            <w:pPr>
              <w:widowControl w:val="0"/>
              <w:tabs>
                <w:tab w:val="left" w:pos="1230"/>
              </w:tabs>
              <w:ind w:firstLine="34"/>
              <w:jc w:val="center"/>
              <w:rPr>
                <w:sz w:val="20"/>
                <w:szCs w:val="20"/>
              </w:rPr>
            </w:pPr>
            <w:r w:rsidRPr="008F7478">
              <w:rPr>
                <w:sz w:val="20"/>
                <w:szCs w:val="20"/>
              </w:rPr>
              <w:t>0,02</w:t>
            </w:r>
          </w:p>
        </w:tc>
        <w:tc>
          <w:tcPr>
            <w:tcW w:w="500" w:type="pct"/>
            <w:tcBorders>
              <w:top w:val="single" w:sz="6" w:space="0" w:color="auto"/>
              <w:left w:val="single" w:sz="6" w:space="0" w:color="auto"/>
              <w:bottom w:val="single" w:sz="6" w:space="0" w:color="auto"/>
              <w:right w:val="single" w:sz="6" w:space="0" w:color="auto"/>
            </w:tcBorders>
          </w:tcPr>
          <w:p w14:paraId="2C19FE44" w14:textId="77777777" w:rsidR="00BE76D1" w:rsidRPr="008F7478" w:rsidRDefault="00BE76D1" w:rsidP="00FB41AB">
            <w:pPr>
              <w:widowControl w:val="0"/>
              <w:tabs>
                <w:tab w:val="left" w:pos="1230"/>
              </w:tabs>
              <w:ind w:firstLine="34"/>
              <w:jc w:val="center"/>
              <w:rPr>
                <w:sz w:val="20"/>
                <w:szCs w:val="20"/>
              </w:rPr>
            </w:pPr>
            <w:r w:rsidRPr="008F7478">
              <w:rPr>
                <w:sz w:val="20"/>
                <w:szCs w:val="20"/>
              </w:rPr>
              <w:t>0,7</w:t>
            </w:r>
          </w:p>
        </w:tc>
        <w:tc>
          <w:tcPr>
            <w:tcW w:w="500" w:type="pct"/>
            <w:tcBorders>
              <w:top w:val="single" w:sz="6" w:space="0" w:color="auto"/>
              <w:left w:val="single" w:sz="6" w:space="0" w:color="auto"/>
              <w:bottom w:val="single" w:sz="6" w:space="0" w:color="auto"/>
              <w:right w:val="single" w:sz="6" w:space="0" w:color="auto"/>
            </w:tcBorders>
          </w:tcPr>
          <w:p w14:paraId="7C3C4BBE" w14:textId="77777777" w:rsidR="00BE76D1" w:rsidRPr="008F7478" w:rsidRDefault="00BE76D1" w:rsidP="00FB41AB">
            <w:pPr>
              <w:widowControl w:val="0"/>
              <w:tabs>
                <w:tab w:val="left" w:pos="1230"/>
              </w:tabs>
              <w:ind w:firstLine="34"/>
              <w:jc w:val="center"/>
              <w:rPr>
                <w:sz w:val="20"/>
                <w:szCs w:val="20"/>
              </w:rPr>
            </w:pPr>
            <w:r w:rsidRPr="008F7478">
              <w:rPr>
                <w:sz w:val="20"/>
                <w:szCs w:val="20"/>
              </w:rPr>
              <w:t>0,02</w:t>
            </w:r>
          </w:p>
        </w:tc>
        <w:tc>
          <w:tcPr>
            <w:tcW w:w="500" w:type="pct"/>
            <w:tcBorders>
              <w:top w:val="single" w:sz="6" w:space="0" w:color="auto"/>
              <w:left w:val="single" w:sz="6" w:space="0" w:color="auto"/>
              <w:bottom w:val="single" w:sz="6" w:space="0" w:color="auto"/>
              <w:right w:val="single" w:sz="4" w:space="0" w:color="auto"/>
            </w:tcBorders>
          </w:tcPr>
          <w:p w14:paraId="3032BE72" w14:textId="77777777" w:rsidR="00BE76D1" w:rsidRPr="008F7478" w:rsidRDefault="00BE76D1" w:rsidP="00FB41AB">
            <w:pPr>
              <w:widowControl w:val="0"/>
              <w:tabs>
                <w:tab w:val="left" w:pos="1230"/>
              </w:tabs>
              <w:ind w:firstLine="34"/>
              <w:jc w:val="center"/>
              <w:rPr>
                <w:sz w:val="20"/>
                <w:szCs w:val="20"/>
              </w:rPr>
            </w:pPr>
            <w:r w:rsidRPr="008F7478">
              <w:rPr>
                <w:sz w:val="20"/>
                <w:szCs w:val="20"/>
              </w:rPr>
              <w:t>0,7</w:t>
            </w:r>
          </w:p>
        </w:tc>
      </w:tr>
      <w:tr w:rsidR="00BE76D1" w:rsidRPr="008F7478" w14:paraId="2B7E114B" w14:textId="77777777" w:rsidTr="00FB41AB">
        <w:trPr>
          <w:trHeight w:val="283"/>
          <w:jc w:val="center"/>
        </w:trPr>
        <w:tc>
          <w:tcPr>
            <w:tcW w:w="3000" w:type="pct"/>
            <w:tcBorders>
              <w:top w:val="single" w:sz="6" w:space="0" w:color="auto"/>
              <w:left w:val="single" w:sz="4" w:space="0" w:color="auto"/>
              <w:bottom w:val="single" w:sz="6" w:space="0" w:color="auto"/>
              <w:right w:val="single" w:sz="6" w:space="0" w:color="auto"/>
            </w:tcBorders>
          </w:tcPr>
          <w:p w14:paraId="75CA1914" w14:textId="77777777" w:rsidR="00BE76D1" w:rsidRPr="008F7478" w:rsidRDefault="00BE76D1" w:rsidP="00FB41AB">
            <w:pPr>
              <w:widowControl w:val="0"/>
              <w:tabs>
                <w:tab w:val="left" w:pos="1230"/>
              </w:tabs>
              <w:ind w:firstLine="34"/>
              <w:jc w:val="both"/>
              <w:rPr>
                <w:sz w:val="20"/>
                <w:szCs w:val="20"/>
              </w:rPr>
            </w:pPr>
            <w:r w:rsidRPr="008F7478">
              <w:rPr>
                <w:sz w:val="20"/>
                <w:szCs w:val="20"/>
              </w:rPr>
              <w:t>Масса топлива в ГВС, т</w:t>
            </w:r>
          </w:p>
        </w:tc>
        <w:tc>
          <w:tcPr>
            <w:tcW w:w="500" w:type="pct"/>
            <w:tcBorders>
              <w:top w:val="single" w:sz="6" w:space="0" w:color="auto"/>
              <w:left w:val="single" w:sz="6" w:space="0" w:color="auto"/>
              <w:bottom w:val="single" w:sz="6" w:space="0" w:color="auto"/>
              <w:right w:val="single" w:sz="6" w:space="0" w:color="auto"/>
            </w:tcBorders>
          </w:tcPr>
          <w:p w14:paraId="6530F958" w14:textId="77777777" w:rsidR="00BE76D1" w:rsidRPr="008F7478" w:rsidRDefault="00BE76D1" w:rsidP="00FB41AB">
            <w:pPr>
              <w:widowControl w:val="0"/>
              <w:tabs>
                <w:tab w:val="left" w:pos="1230"/>
              </w:tabs>
              <w:ind w:firstLine="34"/>
              <w:jc w:val="center"/>
              <w:rPr>
                <w:sz w:val="20"/>
                <w:szCs w:val="20"/>
              </w:rPr>
            </w:pPr>
            <w:r w:rsidRPr="008F7478">
              <w:rPr>
                <w:sz w:val="20"/>
                <w:szCs w:val="20"/>
              </w:rPr>
              <w:t>1,05</w:t>
            </w:r>
          </w:p>
        </w:tc>
        <w:tc>
          <w:tcPr>
            <w:tcW w:w="500" w:type="pct"/>
            <w:tcBorders>
              <w:top w:val="single" w:sz="6" w:space="0" w:color="auto"/>
              <w:left w:val="single" w:sz="6" w:space="0" w:color="auto"/>
              <w:bottom w:val="single" w:sz="6" w:space="0" w:color="auto"/>
              <w:right w:val="single" w:sz="6" w:space="0" w:color="auto"/>
            </w:tcBorders>
          </w:tcPr>
          <w:p w14:paraId="22DA8029" w14:textId="77777777" w:rsidR="00BE76D1" w:rsidRPr="008F7478" w:rsidRDefault="00BE76D1" w:rsidP="00FB41AB">
            <w:pPr>
              <w:widowControl w:val="0"/>
              <w:tabs>
                <w:tab w:val="left" w:pos="1230"/>
              </w:tabs>
              <w:ind w:firstLine="34"/>
              <w:jc w:val="center"/>
              <w:rPr>
                <w:sz w:val="20"/>
                <w:szCs w:val="20"/>
              </w:rPr>
            </w:pPr>
            <w:r w:rsidRPr="008F7478">
              <w:rPr>
                <w:sz w:val="20"/>
                <w:szCs w:val="20"/>
              </w:rPr>
              <w:t>33,98</w:t>
            </w:r>
          </w:p>
        </w:tc>
        <w:tc>
          <w:tcPr>
            <w:tcW w:w="500" w:type="pct"/>
            <w:tcBorders>
              <w:top w:val="single" w:sz="6" w:space="0" w:color="auto"/>
              <w:left w:val="single" w:sz="6" w:space="0" w:color="auto"/>
              <w:bottom w:val="single" w:sz="6" w:space="0" w:color="auto"/>
              <w:right w:val="single" w:sz="6" w:space="0" w:color="auto"/>
            </w:tcBorders>
          </w:tcPr>
          <w:p w14:paraId="33735A8B" w14:textId="77777777" w:rsidR="00BE76D1" w:rsidRPr="008F7478" w:rsidRDefault="00BE76D1" w:rsidP="00FB41AB">
            <w:pPr>
              <w:widowControl w:val="0"/>
              <w:tabs>
                <w:tab w:val="left" w:pos="1230"/>
              </w:tabs>
              <w:ind w:firstLine="34"/>
              <w:jc w:val="center"/>
              <w:rPr>
                <w:sz w:val="20"/>
                <w:szCs w:val="20"/>
              </w:rPr>
            </w:pPr>
            <w:r w:rsidRPr="008F7478">
              <w:rPr>
                <w:sz w:val="20"/>
                <w:szCs w:val="20"/>
              </w:rPr>
              <w:t>0,12</w:t>
            </w:r>
          </w:p>
        </w:tc>
        <w:tc>
          <w:tcPr>
            <w:tcW w:w="500" w:type="pct"/>
            <w:tcBorders>
              <w:top w:val="single" w:sz="6" w:space="0" w:color="auto"/>
              <w:left w:val="single" w:sz="6" w:space="0" w:color="auto"/>
              <w:bottom w:val="single" w:sz="6" w:space="0" w:color="auto"/>
              <w:right w:val="single" w:sz="4" w:space="0" w:color="auto"/>
            </w:tcBorders>
          </w:tcPr>
          <w:p w14:paraId="6B65626E" w14:textId="77777777" w:rsidR="00BE76D1" w:rsidRPr="008F7478" w:rsidRDefault="00BE76D1" w:rsidP="00FB41AB">
            <w:pPr>
              <w:widowControl w:val="0"/>
              <w:tabs>
                <w:tab w:val="left" w:pos="1230"/>
              </w:tabs>
              <w:ind w:firstLine="34"/>
              <w:jc w:val="center"/>
              <w:rPr>
                <w:sz w:val="20"/>
                <w:szCs w:val="20"/>
              </w:rPr>
            </w:pPr>
            <w:r w:rsidRPr="008F7478">
              <w:rPr>
                <w:sz w:val="20"/>
                <w:szCs w:val="20"/>
              </w:rPr>
              <w:t>6,75</w:t>
            </w:r>
          </w:p>
        </w:tc>
      </w:tr>
      <w:tr w:rsidR="00BE76D1" w:rsidRPr="008F7478" w14:paraId="6DABD2B2" w14:textId="77777777" w:rsidTr="00FB41AB">
        <w:trPr>
          <w:trHeight w:val="283"/>
          <w:jc w:val="center"/>
        </w:trPr>
        <w:tc>
          <w:tcPr>
            <w:tcW w:w="5000" w:type="pct"/>
            <w:gridSpan w:val="5"/>
            <w:tcBorders>
              <w:top w:val="single" w:sz="6" w:space="0" w:color="auto"/>
              <w:left w:val="single" w:sz="4" w:space="0" w:color="auto"/>
              <w:bottom w:val="single" w:sz="6" w:space="0" w:color="auto"/>
              <w:right w:val="single" w:sz="4" w:space="0" w:color="auto"/>
            </w:tcBorders>
          </w:tcPr>
          <w:p w14:paraId="1E6A437D" w14:textId="77777777" w:rsidR="00BE76D1" w:rsidRPr="008F7478" w:rsidRDefault="00BE76D1" w:rsidP="00FB41AB">
            <w:pPr>
              <w:widowControl w:val="0"/>
              <w:tabs>
                <w:tab w:val="left" w:pos="1230"/>
              </w:tabs>
              <w:ind w:firstLine="34"/>
              <w:jc w:val="center"/>
              <w:rPr>
                <w:sz w:val="20"/>
                <w:szCs w:val="20"/>
              </w:rPr>
            </w:pPr>
            <w:r w:rsidRPr="008F7478">
              <w:rPr>
                <w:sz w:val="20"/>
                <w:szCs w:val="20"/>
              </w:rPr>
              <w:t>Зоны воздействия ударной волны на промышленные объекты и людей</w:t>
            </w:r>
          </w:p>
        </w:tc>
      </w:tr>
      <w:tr w:rsidR="00BE76D1" w:rsidRPr="008F7478" w14:paraId="5460B74A" w14:textId="77777777" w:rsidTr="00FB41AB">
        <w:trPr>
          <w:trHeight w:val="283"/>
          <w:jc w:val="center"/>
        </w:trPr>
        <w:tc>
          <w:tcPr>
            <w:tcW w:w="3000" w:type="pct"/>
            <w:tcBorders>
              <w:top w:val="single" w:sz="6" w:space="0" w:color="auto"/>
              <w:left w:val="single" w:sz="4" w:space="0" w:color="auto"/>
              <w:bottom w:val="single" w:sz="6" w:space="0" w:color="auto"/>
              <w:right w:val="single" w:sz="6" w:space="0" w:color="auto"/>
            </w:tcBorders>
          </w:tcPr>
          <w:p w14:paraId="73BEF105" w14:textId="77777777" w:rsidR="00BE76D1" w:rsidRPr="008F7478" w:rsidRDefault="00BE76D1" w:rsidP="00FB41AB">
            <w:pPr>
              <w:widowControl w:val="0"/>
              <w:tabs>
                <w:tab w:val="left" w:pos="1230"/>
              </w:tabs>
              <w:ind w:firstLine="34"/>
              <w:jc w:val="both"/>
              <w:rPr>
                <w:sz w:val="20"/>
                <w:szCs w:val="20"/>
              </w:rPr>
            </w:pPr>
            <w:r w:rsidRPr="008F7478">
              <w:rPr>
                <w:sz w:val="20"/>
                <w:szCs w:val="20"/>
              </w:rPr>
              <w:t>Зона полных разрушений, м</w:t>
            </w:r>
          </w:p>
        </w:tc>
        <w:tc>
          <w:tcPr>
            <w:tcW w:w="500" w:type="pct"/>
            <w:tcBorders>
              <w:top w:val="single" w:sz="6" w:space="0" w:color="auto"/>
              <w:left w:val="single" w:sz="6" w:space="0" w:color="auto"/>
              <w:bottom w:val="single" w:sz="6" w:space="0" w:color="auto"/>
              <w:right w:val="single" w:sz="6" w:space="0" w:color="auto"/>
            </w:tcBorders>
          </w:tcPr>
          <w:p w14:paraId="7F313E7B" w14:textId="77777777" w:rsidR="00BE76D1" w:rsidRPr="008F7478" w:rsidRDefault="00BE76D1" w:rsidP="00FB41AB">
            <w:pPr>
              <w:widowControl w:val="0"/>
              <w:tabs>
                <w:tab w:val="left" w:pos="1230"/>
              </w:tabs>
              <w:ind w:firstLine="34"/>
              <w:jc w:val="center"/>
              <w:rPr>
                <w:sz w:val="20"/>
                <w:szCs w:val="20"/>
              </w:rPr>
            </w:pPr>
            <w:r w:rsidRPr="008F7478">
              <w:rPr>
                <w:sz w:val="20"/>
                <w:szCs w:val="20"/>
              </w:rPr>
              <w:t>28</w:t>
            </w:r>
          </w:p>
        </w:tc>
        <w:tc>
          <w:tcPr>
            <w:tcW w:w="500" w:type="pct"/>
            <w:tcBorders>
              <w:top w:val="single" w:sz="6" w:space="0" w:color="auto"/>
              <w:left w:val="single" w:sz="6" w:space="0" w:color="auto"/>
              <w:bottom w:val="single" w:sz="6" w:space="0" w:color="auto"/>
              <w:right w:val="single" w:sz="6" w:space="0" w:color="auto"/>
            </w:tcBorders>
          </w:tcPr>
          <w:p w14:paraId="1F36E3A8" w14:textId="77777777" w:rsidR="00BE76D1" w:rsidRPr="008F7478" w:rsidRDefault="00BE76D1" w:rsidP="00FB41AB">
            <w:pPr>
              <w:widowControl w:val="0"/>
              <w:tabs>
                <w:tab w:val="left" w:pos="1230"/>
              </w:tabs>
              <w:ind w:firstLine="34"/>
              <w:jc w:val="center"/>
              <w:rPr>
                <w:sz w:val="20"/>
                <w:szCs w:val="20"/>
              </w:rPr>
            </w:pPr>
            <w:r w:rsidRPr="008F7478">
              <w:rPr>
                <w:sz w:val="20"/>
                <w:szCs w:val="20"/>
              </w:rPr>
              <w:t>92</w:t>
            </w:r>
          </w:p>
        </w:tc>
        <w:tc>
          <w:tcPr>
            <w:tcW w:w="500" w:type="pct"/>
            <w:tcBorders>
              <w:top w:val="single" w:sz="6" w:space="0" w:color="auto"/>
              <w:left w:val="single" w:sz="6" w:space="0" w:color="auto"/>
              <w:bottom w:val="single" w:sz="6" w:space="0" w:color="auto"/>
              <w:right w:val="single" w:sz="6" w:space="0" w:color="auto"/>
            </w:tcBorders>
          </w:tcPr>
          <w:p w14:paraId="17C857F6" w14:textId="77777777" w:rsidR="00BE76D1" w:rsidRPr="008F7478" w:rsidRDefault="00BE76D1" w:rsidP="00FB41AB">
            <w:pPr>
              <w:widowControl w:val="0"/>
              <w:tabs>
                <w:tab w:val="left" w:pos="1230"/>
              </w:tabs>
              <w:ind w:firstLine="34"/>
              <w:jc w:val="center"/>
              <w:rPr>
                <w:sz w:val="20"/>
                <w:szCs w:val="20"/>
              </w:rPr>
            </w:pPr>
            <w:r w:rsidRPr="008F7478">
              <w:rPr>
                <w:sz w:val="20"/>
                <w:szCs w:val="20"/>
              </w:rPr>
              <w:t>14</w:t>
            </w:r>
          </w:p>
        </w:tc>
        <w:tc>
          <w:tcPr>
            <w:tcW w:w="500" w:type="pct"/>
            <w:tcBorders>
              <w:top w:val="single" w:sz="6" w:space="0" w:color="auto"/>
              <w:left w:val="single" w:sz="6" w:space="0" w:color="auto"/>
              <w:bottom w:val="single" w:sz="6" w:space="0" w:color="auto"/>
              <w:right w:val="single" w:sz="4" w:space="0" w:color="auto"/>
            </w:tcBorders>
          </w:tcPr>
          <w:p w14:paraId="7BE3271E" w14:textId="77777777" w:rsidR="00BE76D1" w:rsidRPr="008F7478" w:rsidRDefault="00BE76D1" w:rsidP="00FB41AB">
            <w:pPr>
              <w:widowControl w:val="0"/>
              <w:tabs>
                <w:tab w:val="left" w:pos="1230"/>
              </w:tabs>
              <w:ind w:firstLine="34"/>
              <w:jc w:val="center"/>
              <w:rPr>
                <w:sz w:val="20"/>
                <w:szCs w:val="20"/>
              </w:rPr>
            </w:pPr>
            <w:r w:rsidRPr="008F7478">
              <w:rPr>
                <w:sz w:val="20"/>
                <w:szCs w:val="20"/>
              </w:rPr>
              <w:t>53</w:t>
            </w:r>
          </w:p>
        </w:tc>
      </w:tr>
      <w:tr w:rsidR="00BE76D1" w:rsidRPr="008F7478" w14:paraId="71A522DF" w14:textId="77777777" w:rsidTr="00FB41AB">
        <w:trPr>
          <w:trHeight w:val="283"/>
          <w:jc w:val="center"/>
        </w:trPr>
        <w:tc>
          <w:tcPr>
            <w:tcW w:w="3000" w:type="pct"/>
            <w:tcBorders>
              <w:top w:val="single" w:sz="6" w:space="0" w:color="auto"/>
              <w:left w:val="single" w:sz="4" w:space="0" w:color="auto"/>
              <w:bottom w:val="single" w:sz="6" w:space="0" w:color="auto"/>
              <w:right w:val="single" w:sz="6" w:space="0" w:color="auto"/>
            </w:tcBorders>
          </w:tcPr>
          <w:p w14:paraId="1D64626F" w14:textId="77777777" w:rsidR="00BE76D1" w:rsidRPr="008F7478" w:rsidRDefault="00BE76D1" w:rsidP="00FB41AB">
            <w:pPr>
              <w:widowControl w:val="0"/>
              <w:tabs>
                <w:tab w:val="left" w:pos="1230"/>
              </w:tabs>
              <w:ind w:firstLine="34"/>
              <w:jc w:val="both"/>
              <w:rPr>
                <w:sz w:val="20"/>
                <w:szCs w:val="20"/>
              </w:rPr>
            </w:pPr>
            <w:r w:rsidRPr="008F7478">
              <w:rPr>
                <w:sz w:val="20"/>
                <w:szCs w:val="20"/>
              </w:rPr>
              <w:t>Зона сильных разрушений, м</w:t>
            </w:r>
          </w:p>
        </w:tc>
        <w:tc>
          <w:tcPr>
            <w:tcW w:w="500" w:type="pct"/>
            <w:tcBorders>
              <w:top w:val="single" w:sz="6" w:space="0" w:color="auto"/>
              <w:left w:val="single" w:sz="6" w:space="0" w:color="auto"/>
              <w:bottom w:val="single" w:sz="6" w:space="0" w:color="auto"/>
              <w:right w:val="single" w:sz="6" w:space="0" w:color="auto"/>
            </w:tcBorders>
          </w:tcPr>
          <w:p w14:paraId="2F20F9EB" w14:textId="77777777" w:rsidR="00BE76D1" w:rsidRPr="008F7478" w:rsidRDefault="00BE76D1" w:rsidP="00FB41AB">
            <w:pPr>
              <w:widowControl w:val="0"/>
              <w:tabs>
                <w:tab w:val="left" w:pos="1230"/>
              </w:tabs>
              <w:ind w:firstLine="34"/>
              <w:jc w:val="center"/>
              <w:rPr>
                <w:sz w:val="20"/>
                <w:szCs w:val="20"/>
              </w:rPr>
            </w:pPr>
            <w:r w:rsidRPr="008F7478">
              <w:rPr>
                <w:sz w:val="20"/>
                <w:szCs w:val="20"/>
              </w:rPr>
              <w:t>57</w:t>
            </w:r>
          </w:p>
        </w:tc>
        <w:tc>
          <w:tcPr>
            <w:tcW w:w="500" w:type="pct"/>
            <w:tcBorders>
              <w:top w:val="single" w:sz="6" w:space="0" w:color="auto"/>
              <w:left w:val="single" w:sz="6" w:space="0" w:color="auto"/>
              <w:bottom w:val="single" w:sz="6" w:space="0" w:color="auto"/>
              <w:right w:val="single" w:sz="6" w:space="0" w:color="auto"/>
            </w:tcBorders>
          </w:tcPr>
          <w:p w14:paraId="1F206BB0" w14:textId="77777777" w:rsidR="00BE76D1" w:rsidRPr="008F7478" w:rsidRDefault="00BE76D1" w:rsidP="00FB41AB">
            <w:pPr>
              <w:widowControl w:val="0"/>
              <w:tabs>
                <w:tab w:val="left" w:pos="1230"/>
              </w:tabs>
              <w:ind w:firstLine="34"/>
              <w:jc w:val="center"/>
              <w:rPr>
                <w:sz w:val="20"/>
                <w:szCs w:val="20"/>
              </w:rPr>
            </w:pPr>
            <w:r w:rsidRPr="008F7478">
              <w:rPr>
                <w:sz w:val="20"/>
                <w:szCs w:val="20"/>
              </w:rPr>
              <w:t>184</w:t>
            </w:r>
          </w:p>
        </w:tc>
        <w:tc>
          <w:tcPr>
            <w:tcW w:w="500" w:type="pct"/>
            <w:tcBorders>
              <w:top w:val="single" w:sz="6" w:space="0" w:color="auto"/>
              <w:left w:val="single" w:sz="6" w:space="0" w:color="auto"/>
              <w:bottom w:val="single" w:sz="6" w:space="0" w:color="auto"/>
              <w:right w:val="single" w:sz="6" w:space="0" w:color="auto"/>
            </w:tcBorders>
          </w:tcPr>
          <w:p w14:paraId="39D00512" w14:textId="77777777" w:rsidR="00BE76D1" w:rsidRPr="008F7478" w:rsidRDefault="00BE76D1" w:rsidP="00FB41AB">
            <w:pPr>
              <w:widowControl w:val="0"/>
              <w:tabs>
                <w:tab w:val="left" w:pos="1230"/>
              </w:tabs>
              <w:ind w:firstLine="34"/>
              <w:jc w:val="center"/>
              <w:rPr>
                <w:sz w:val="20"/>
                <w:szCs w:val="20"/>
              </w:rPr>
            </w:pPr>
            <w:r w:rsidRPr="008F7478">
              <w:rPr>
                <w:sz w:val="20"/>
                <w:szCs w:val="20"/>
              </w:rPr>
              <w:t>27</w:t>
            </w:r>
          </w:p>
        </w:tc>
        <w:tc>
          <w:tcPr>
            <w:tcW w:w="500" w:type="pct"/>
            <w:tcBorders>
              <w:top w:val="single" w:sz="6" w:space="0" w:color="auto"/>
              <w:left w:val="single" w:sz="6" w:space="0" w:color="auto"/>
              <w:bottom w:val="single" w:sz="6" w:space="0" w:color="auto"/>
              <w:right w:val="single" w:sz="4" w:space="0" w:color="auto"/>
            </w:tcBorders>
          </w:tcPr>
          <w:p w14:paraId="7C5F5DF9" w14:textId="77777777" w:rsidR="00BE76D1" w:rsidRPr="008F7478" w:rsidRDefault="00BE76D1" w:rsidP="00FB41AB">
            <w:pPr>
              <w:widowControl w:val="0"/>
              <w:tabs>
                <w:tab w:val="left" w:pos="1230"/>
              </w:tabs>
              <w:ind w:firstLine="34"/>
              <w:jc w:val="center"/>
              <w:rPr>
                <w:sz w:val="20"/>
                <w:szCs w:val="20"/>
              </w:rPr>
            </w:pPr>
            <w:r w:rsidRPr="008F7478">
              <w:rPr>
                <w:sz w:val="20"/>
                <w:szCs w:val="20"/>
              </w:rPr>
              <w:t>107</w:t>
            </w:r>
          </w:p>
        </w:tc>
      </w:tr>
      <w:tr w:rsidR="00BE76D1" w:rsidRPr="008F7478" w14:paraId="24FE89EE" w14:textId="77777777" w:rsidTr="00FB41AB">
        <w:trPr>
          <w:trHeight w:val="283"/>
          <w:jc w:val="center"/>
        </w:trPr>
        <w:tc>
          <w:tcPr>
            <w:tcW w:w="3000" w:type="pct"/>
            <w:tcBorders>
              <w:top w:val="single" w:sz="6" w:space="0" w:color="auto"/>
              <w:left w:val="single" w:sz="4" w:space="0" w:color="auto"/>
              <w:bottom w:val="single" w:sz="6" w:space="0" w:color="auto"/>
              <w:right w:val="single" w:sz="6" w:space="0" w:color="auto"/>
            </w:tcBorders>
          </w:tcPr>
          <w:p w14:paraId="6737CA4F" w14:textId="77777777" w:rsidR="00BE76D1" w:rsidRPr="008F7478" w:rsidRDefault="00BE76D1" w:rsidP="00FB41AB">
            <w:pPr>
              <w:widowControl w:val="0"/>
              <w:tabs>
                <w:tab w:val="left" w:pos="1230"/>
              </w:tabs>
              <w:ind w:firstLine="34"/>
              <w:jc w:val="both"/>
              <w:rPr>
                <w:sz w:val="20"/>
                <w:szCs w:val="20"/>
              </w:rPr>
            </w:pPr>
            <w:r w:rsidRPr="008F7478">
              <w:rPr>
                <w:sz w:val="20"/>
                <w:szCs w:val="20"/>
              </w:rPr>
              <w:t>Зона средних разрушений, м</w:t>
            </w:r>
          </w:p>
        </w:tc>
        <w:tc>
          <w:tcPr>
            <w:tcW w:w="500" w:type="pct"/>
            <w:tcBorders>
              <w:top w:val="single" w:sz="6" w:space="0" w:color="auto"/>
              <w:left w:val="single" w:sz="6" w:space="0" w:color="auto"/>
              <w:bottom w:val="single" w:sz="6" w:space="0" w:color="auto"/>
              <w:right w:val="single" w:sz="6" w:space="0" w:color="auto"/>
            </w:tcBorders>
          </w:tcPr>
          <w:p w14:paraId="625917EE" w14:textId="77777777" w:rsidR="00BE76D1" w:rsidRPr="008F7478" w:rsidRDefault="00BE76D1" w:rsidP="00FB41AB">
            <w:pPr>
              <w:widowControl w:val="0"/>
              <w:tabs>
                <w:tab w:val="left" w:pos="1230"/>
              </w:tabs>
              <w:ind w:firstLine="34"/>
              <w:jc w:val="center"/>
              <w:rPr>
                <w:sz w:val="20"/>
                <w:szCs w:val="20"/>
              </w:rPr>
            </w:pPr>
            <w:r w:rsidRPr="008F7478">
              <w:rPr>
                <w:sz w:val="20"/>
                <w:szCs w:val="20"/>
              </w:rPr>
              <w:t>132</w:t>
            </w:r>
          </w:p>
        </w:tc>
        <w:tc>
          <w:tcPr>
            <w:tcW w:w="500" w:type="pct"/>
            <w:tcBorders>
              <w:top w:val="single" w:sz="6" w:space="0" w:color="auto"/>
              <w:left w:val="single" w:sz="6" w:space="0" w:color="auto"/>
              <w:bottom w:val="single" w:sz="6" w:space="0" w:color="auto"/>
              <w:right w:val="single" w:sz="6" w:space="0" w:color="auto"/>
            </w:tcBorders>
          </w:tcPr>
          <w:p w14:paraId="0EF8007F" w14:textId="77777777" w:rsidR="00BE76D1" w:rsidRPr="008F7478" w:rsidRDefault="00BE76D1" w:rsidP="00FB41AB">
            <w:pPr>
              <w:widowControl w:val="0"/>
              <w:tabs>
                <w:tab w:val="left" w:pos="1230"/>
              </w:tabs>
              <w:ind w:firstLine="34"/>
              <w:jc w:val="center"/>
              <w:rPr>
                <w:sz w:val="20"/>
                <w:szCs w:val="20"/>
              </w:rPr>
            </w:pPr>
            <w:r w:rsidRPr="008F7478">
              <w:rPr>
                <w:sz w:val="20"/>
                <w:szCs w:val="20"/>
              </w:rPr>
              <w:t>426</w:t>
            </w:r>
          </w:p>
        </w:tc>
        <w:tc>
          <w:tcPr>
            <w:tcW w:w="500" w:type="pct"/>
            <w:tcBorders>
              <w:top w:val="single" w:sz="6" w:space="0" w:color="auto"/>
              <w:left w:val="single" w:sz="6" w:space="0" w:color="auto"/>
              <w:bottom w:val="single" w:sz="6" w:space="0" w:color="auto"/>
              <w:right w:val="single" w:sz="6" w:space="0" w:color="auto"/>
            </w:tcBorders>
          </w:tcPr>
          <w:p w14:paraId="5B37C55A" w14:textId="77777777" w:rsidR="00BE76D1" w:rsidRPr="008F7478" w:rsidRDefault="00BE76D1" w:rsidP="00FB41AB">
            <w:pPr>
              <w:widowControl w:val="0"/>
              <w:tabs>
                <w:tab w:val="left" w:pos="1230"/>
              </w:tabs>
              <w:ind w:firstLine="34"/>
              <w:jc w:val="center"/>
              <w:rPr>
                <w:sz w:val="20"/>
                <w:szCs w:val="20"/>
              </w:rPr>
            </w:pPr>
            <w:r w:rsidRPr="008F7478">
              <w:rPr>
                <w:sz w:val="20"/>
                <w:szCs w:val="20"/>
              </w:rPr>
              <w:t>63</w:t>
            </w:r>
          </w:p>
        </w:tc>
        <w:tc>
          <w:tcPr>
            <w:tcW w:w="500" w:type="pct"/>
            <w:tcBorders>
              <w:top w:val="single" w:sz="6" w:space="0" w:color="auto"/>
              <w:left w:val="single" w:sz="6" w:space="0" w:color="auto"/>
              <w:bottom w:val="single" w:sz="6" w:space="0" w:color="auto"/>
              <w:right w:val="single" w:sz="4" w:space="0" w:color="auto"/>
            </w:tcBorders>
          </w:tcPr>
          <w:p w14:paraId="059AF6E6" w14:textId="77777777" w:rsidR="00BE76D1" w:rsidRPr="008F7478" w:rsidRDefault="00BE76D1" w:rsidP="00FB41AB">
            <w:pPr>
              <w:widowControl w:val="0"/>
              <w:tabs>
                <w:tab w:val="left" w:pos="1230"/>
              </w:tabs>
              <w:ind w:firstLine="34"/>
              <w:jc w:val="center"/>
              <w:rPr>
                <w:sz w:val="20"/>
                <w:szCs w:val="20"/>
              </w:rPr>
            </w:pPr>
            <w:r w:rsidRPr="008F7478">
              <w:rPr>
                <w:sz w:val="20"/>
                <w:szCs w:val="20"/>
              </w:rPr>
              <w:t>247</w:t>
            </w:r>
          </w:p>
        </w:tc>
      </w:tr>
      <w:tr w:rsidR="00BE76D1" w:rsidRPr="008F7478" w14:paraId="6E25EC07" w14:textId="77777777" w:rsidTr="00FB41AB">
        <w:trPr>
          <w:trHeight w:val="283"/>
          <w:jc w:val="center"/>
        </w:trPr>
        <w:tc>
          <w:tcPr>
            <w:tcW w:w="3000" w:type="pct"/>
            <w:tcBorders>
              <w:top w:val="single" w:sz="6" w:space="0" w:color="auto"/>
              <w:left w:val="single" w:sz="4" w:space="0" w:color="auto"/>
              <w:bottom w:val="single" w:sz="6" w:space="0" w:color="auto"/>
              <w:right w:val="single" w:sz="6" w:space="0" w:color="auto"/>
            </w:tcBorders>
          </w:tcPr>
          <w:p w14:paraId="53FE4806" w14:textId="77777777" w:rsidR="00BE76D1" w:rsidRPr="008F7478" w:rsidRDefault="00BE76D1" w:rsidP="00FB41AB">
            <w:pPr>
              <w:widowControl w:val="0"/>
              <w:tabs>
                <w:tab w:val="left" w:pos="1230"/>
              </w:tabs>
              <w:ind w:firstLine="34"/>
              <w:jc w:val="both"/>
              <w:rPr>
                <w:sz w:val="20"/>
                <w:szCs w:val="20"/>
              </w:rPr>
            </w:pPr>
            <w:r w:rsidRPr="008F7478">
              <w:rPr>
                <w:sz w:val="20"/>
                <w:szCs w:val="20"/>
              </w:rPr>
              <w:t>Зона слабых разрушений, м</w:t>
            </w:r>
          </w:p>
        </w:tc>
        <w:tc>
          <w:tcPr>
            <w:tcW w:w="500" w:type="pct"/>
            <w:tcBorders>
              <w:top w:val="single" w:sz="6" w:space="0" w:color="auto"/>
              <w:left w:val="single" w:sz="6" w:space="0" w:color="auto"/>
              <w:bottom w:val="single" w:sz="6" w:space="0" w:color="auto"/>
              <w:right w:val="single" w:sz="6" w:space="0" w:color="auto"/>
            </w:tcBorders>
          </w:tcPr>
          <w:p w14:paraId="5D1E02D7" w14:textId="77777777" w:rsidR="00BE76D1" w:rsidRPr="008F7478" w:rsidRDefault="00BE76D1" w:rsidP="00FB41AB">
            <w:pPr>
              <w:widowControl w:val="0"/>
              <w:tabs>
                <w:tab w:val="left" w:pos="1230"/>
              </w:tabs>
              <w:ind w:firstLine="34"/>
              <w:jc w:val="center"/>
              <w:rPr>
                <w:sz w:val="20"/>
                <w:szCs w:val="20"/>
              </w:rPr>
            </w:pPr>
            <w:r w:rsidRPr="008F7478">
              <w:rPr>
                <w:sz w:val="20"/>
                <w:szCs w:val="20"/>
              </w:rPr>
              <w:t>326</w:t>
            </w:r>
          </w:p>
        </w:tc>
        <w:tc>
          <w:tcPr>
            <w:tcW w:w="500" w:type="pct"/>
            <w:tcBorders>
              <w:top w:val="single" w:sz="6" w:space="0" w:color="auto"/>
              <w:left w:val="single" w:sz="6" w:space="0" w:color="auto"/>
              <w:bottom w:val="single" w:sz="6" w:space="0" w:color="auto"/>
              <w:right w:val="single" w:sz="6" w:space="0" w:color="auto"/>
            </w:tcBorders>
          </w:tcPr>
          <w:p w14:paraId="635FEB30" w14:textId="77777777" w:rsidR="00BE76D1" w:rsidRPr="008F7478" w:rsidRDefault="00BE76D1" w:rsidP="00FB41AB">
            <w:pPr>
              <w:widowControl w:val="0"/>
              <w:tabs>
                <w:tab w:val="left" w:pos="1230"/>
              </w:tabs>
              <w:ind w:firstLine="34"/>
              <w:jc w:val="center"/>
              <w:rPr>
                <w:sz w:val="20"/>
                <w:szCs w:val="20"/>
              </w:rPr>
            </w:pPr>
            <w:r w:rsidRPr="008F7478">
              <w:rPr>
                <w:sz w:val="20"/>
                <w:szCs w:val="20"/>
              </w:rPr>
              <w:t>1049</w:t>
            </w:r>
          </w:p>
        </w:tc>
        <w:tc>
          <w:tcPr>
            <w:tcW w:w="500" w:type="pct"/>
            <w:tcBorders>
              <w:top w:val="single" w:sz="6" w:space="0" w:color="auto"/>
              <w:left w:val="single" w:sz="6" w:space="0" w:color="auto"/>
              <w:bottom w:val="single" w:sz="6" w:space="0" w:color="auto"/>
              <w:right w:val="single" w:sz="6" w:space="0" w:color="auto"/>
            </w:tcBorders>
          </w:tcPr>
          <w:p w14:paraId="71CE7EA8" w14:textId="77777777" w:rsidR="00BE76D1" w:rsidRPr="008F7478" w:rsidRDefault="00BE76D1" w:rsidP="00FB41AB">
            <w:pPr>
              <w:widowControl w:val="0"/>
              <w:tabs>
                <w:tab w:val="left" w:pos="1230"/>
              </w:tabs>
              <w:ind w:firstLine="34"/>
              <w:jc w:val="center"/>
              <w:rPr>
                <w:sz w:val="20"/>
                <w:szCs w:val="20"/>
              </w:rPr>
            </w:pPr>
            <w:r w:rsidRPr="008F7478">
              <w:rPr>
                <w:sz w:val="20"/>
                <w:szCs w:val="20"/>
              </w:rPr>
              <w:t>155</w:t>
            </w:r>
          </w:p>
        </w:tc>
        <w:tc>
          <w:tcPr>
            <w:tcW w:w="500" w:type="pct"/>
            <w:tcBorders>
              <w:top w:val="single" w:sz="6" w:space="0" w:color="auto"/>
              <w:left w:val="single" w:sz="6" w:space="0" w:color="auto"/>
              <w:bottom w:val="single" w:sz="6" w:space="0" w:color="auto"/>
              <w:right w:val="single" w:sz="4" w:space="0" w:color="auto"/>
            </w:tcBorders>
          </w:tcPr>
          <w:p w14:paraId="19DDD44A" w14:textId="77777777" w:rsidR="00BE76D1" w:rsidRPr="008F7478" w:rsidRDefault="00BE76D1" w:rsidP="00FB41AB">
            <w:pPr>
              <w:widowControl w:val="0"/>
              <w:tabs>
                <w:tab w:val="left" w:pos="1230"/>
              </w:tabs>
              <w:ind w:firstLine="34"/>
              <w:jc w:val="center"/>
              <w:rPr>
                <w:sz w:val="20"/>
                <w:szCs w:val="20"/>
              </w:rPr>
            </w:pPr>
            <w:r w:rsidRPr="008F7478">
              <w:rPr>
                <w:sz w:val="20"/>
                <w:szCs w:val="20"/>
              </w:rPr>
              <w:t>609</w:t>
            </w:r>
          </w:p>
        </w:tc>
      </w:tr>
      <w:tr w:rsidR="00BE76D1" w:rsidRPr="008F7478" w14:paraId="1C55DB23" w14:textId="77777777" w:rsidTr="00FB41AB">
        <w:trPr>
          <w:trHeight w:val="283"/>
          <w:jc w:val="center"/>
        </w:trPr>
        <w:tc>
          <w:tcPr>
            <w:tcW w:w="3000" w:type="pct"/>
            <w:tcBorders>
              <w:top w:val="single" w:sz="6" w:space="0" w:color="auto"/>
              <w:left w:val="single" w:sz="4" w:space="0" w:color="auto"/>
              <w:bottom w:val="single" w:sz="6" w:space="0" w:color="auto"/>
              <w:right w:val="single" w:sz="6" w:space="0" w:color="auto"/>
            </w:tcBorders>
          </w:tcPr>
          <w:p w14:paraId="3FDCBDE2" w14:textId="77777777" w:rsidR="00BE76D1" w:rsidRPr="008F7478" w:rsidRDefault="00BE76D1" w:rsidP="00FB41AB">
            <w:pPr>
              <w:widowControl w:val="0"/>
              <w:tabs>
                <w:tab w:val="left" w:pos="1230"/>
              </w:tabs>
              <w:ind w:firstLine="34"/>
              <w:jc w:val="both"/>
              <w:rPr>
                <w:sz w:val="20"/>
                <w:szCs w:val="20"/>
              </w:rPr>
            </w:pPr>
            <w:r w:rsidRPr="008F7478">
              <w:rPr>
                <w:sz w:val="20"/>
                <w:szCs w:val="20"/>
              </w:rPr>
              <w:t>Зона расстекления (50%), м</w:t>
            </w:r>
          </w:p>
        </w:tc>
        <w:tc>
          <w:tcPr>
            <w:tcW w:w="500" w:type="pct"/>
            <w:tcBorders>
              <w:top w:val="single" w:sz="6" w:space="0" w:color="auto"/>
              <w:left w:val="single" w:sz="6" w:space="0" w:color="auto"/>
              <w:bottom w:val="single" w:sz="6" w:space="0" w:color="auto"/>
              <w:right w:val="single" w:sz="6" w:space="0" w:color="auto"/>
            </w:tcBorders>
          </w:tcPr>
          <w:p w14:paraId="126D4BF7" w14:textId="77777777" w:rsidR="00BE76D1" w:rsidRPr="008F7478" w:rsidRDefault="00BE76D1" w:rsidP="00FB41AB">
            <w:pPr>
              <w:widowControl w:val="0"/>
              <w:tabs>
                <w:tab w:val="left" w:pos="1230"/>
              </w:tabs>
              <w:ind w:firstLine="34"/>
              <w:jc w:val="center"/>
              <w:rPr>
                <w:sz w:val="20"/>
                <w:szCs w:val="20"/>
              </w:rPr>
            </w:pPr>
            <w:r w:rsidRPr="008F7478">
              <w:rPr>
                <w:sz w:val="20"/>
                <w:szCs w:val="20"/>
              </w:rPr>
              <w:t>387</w:t>
            </w:r>
          </w:p>
        </w:tc>
        <w:tc>
          <w:tcPr>
            <w:tcW w:w="500" w:type="pct"/>
            <w:tcBorders>
              <w:top w:val="single" w:sz="6" w:space="0" w:color="auto"/>
              <w:left w:val="single" w:sz="6" w:space="0" w:color="auto"/>
              <w:bottom w:val="single" w:sz="6" w:space="0" w:color="auto"/>
              <w:right w:val="single" w:sz="6" w:space="0" w:color="auto"/>
            </w:tcBorders>
          </w:tcPr>
          <w:p w14:paraId="0607F370" w14:textId="77777777" w:rsidR="00BE76D1" w:rsidRPr="008F7478" w:rsidRDefault="00BE76D1" w:rsidP="00FB41AB">
            <w:pPr>
              <w:widowControl w:val="0"/>
              <w:tabs>
                <w:tab w:val="left" w:pos="1230"/>
              </w:tabs>
              <w:ind w:firstLine="34"/>
              <w:jc w:val="center"/>
              <w:rPr>
                <w:sz w:val="20"/>
                <w:szCs w:val="20"/>
              </w:rPr>
            </w:pPr>
            <w:r w:rsidRPr="008F7478">
              <w:rPr>
                <w:sz w:val="20"/>
                <w:szCs w:val="20"/>
              </w:rPr>
              <w:t>1246</w:t>
            </w:r>
          </w:p>
        </w:tc>
        <w:tc>
          <w:tcPr>
            <w:tcW w:w="500" w:type="pct"/>
            <w:tcBorders>
              <w:top w:val="single" w:sz="6" w:space="0" w:color="auto"/>
              <w:left w:val="single" w:sz="6" w:space="0" w:color="auto"/>
              <w:bottom w:val="single" w:sz="6" w:space="0" w:color="auto"/>
              <w:right w:val="single" w:sz="6" w:space="0" w:color="auto"/>
            </w:tcBorders>
          </w:tcPr>
          <w:p w14:paraId="7A12C5B5" w14:textId="77777777" w:rsidR="00BE76D1" w:rsidRPr="008F7478" w:rsidRDefault="00BE76D1" w:rsidP="00FB41AB">
            <w:pPr>
              <w:widowControl w:val="0"/>
              <w:tabs>
                <w:tab w:val="left" w:pos="1230"/>
              </w:tabs>
              <w:ind w:firstLine="34"/>
              <w:jc w:val="center"/>
              <w:rPr>
                <w:sz w:val="20"/>
                <w:szCs w:val="20"/>
              </w:rPr>
            </w:pPr>
            <w:r w:rsidRPr="008F7478">
              <w:rPr>
                <w:sz w:val="20"/>
                <w:szCs w:val="20"/>
              </w:rPr>
              <w:t>185</w:t>
            </w:r>
          </w:p>
        </w:tc>
        <w:tc>
          <w:tcPr>
            <w:tcW w:w="500" w:type="pct"/>
            <w:tcBorders>
              <w:top w:val="single" w:sz="6" w:space="0" w:color="auto"/>
              <w:left w:val="single" w:sz="6" w:space="0" w:color="auto"/>
              <w:bottom w:val="single" w:sz="6" w:space="0" w:color="auto"/>
              <w:right w:val="single" w:sz="4" w:space="0" w:color="auto"/>
            </w:tcBorders>
          </w:tcPr>
          <w:p w14:paraId="3D37AF88" w14:textId="77777777" w:rsidR="00BE76D1" w:rsidRPr="008F7478" w:rsidRDefault="00BE76D1" w:rsidP="00FB41AB">
            <w:pPr>
              <w:widowControl w:val="0"/>
              <w:tabs>
                <w:tab w:val="left" w:pos="1230"/>
              </w:tabs>
              <w:ind w:firstLine="34"/>
              <w:jc w:val="center"/>
              <w:rPr>
                <w:sz w:val="20"/>
                <w:szCs w:val="20"/>
              </w:rPr>
            </w:pPr>
            <w:r w:rsidRPr="008F7478">
              <w:rPr>
                <w:sz w:val="20"/>
                <w:szCs w:val="20"/>
              </w:rPr>
              <w:t>723</w:t>
            </w:r>
          </w:p>
        </w:tc>
      </w:tr>
      <w:tr w:rsidR="00BE76D1" w:rsidRPr="008F7478" w14:paraId="347376F7" w14:textId="77777777" w:rsidTr="00FB41AB">
        <w:trPr>
          <w:trHeight w:val="283"/>
          <w:jc w:val="center"/>
        </w:trPr>
        <w:tc>
          <w:tcPr>
            <w:tcW w:w="3000" w:type="pct"/>
            <w:tcBorders>
              <w:top w:val="single" w:sz="6" w:space="0" w:color="auto"/>
              <w:left w:val="single" w:sz="4" w:space="0" w:color="auto"/>
              <w:bottom w:val="single" w:sz="6" w:space="0" w:color="auto"/>
              <w:right w:val="single" w:sz="6" w:space="0" w:color="auto"/>
            </w:tcBorders>
          </w:tcPr>
          <w:p w14:paraId="24C48251" w14:textId="77777777" w:rsidR="00BE76D1" w:rsidRPr="008F7478" w:rsidRDefault="00BE76D1" w:rsidP="00FB41AB">
            <w:pPr>
              <w:widowControl w:val="0"/>
              <w:tabs>
                <w:tab w:val="left" w:pos="1230"/>
              </w:tabs>
              <w:ind w:firstLine="34"/>
              <w:jc w:val="both"/>
              <w:rPr>
                <w:sz w:val="20"/>
                <w:szCs w:val="20"/>
              </w:rPr>
            </w:pPr>
            <w:r w:rsidRPr="008F7478">
              <w:rPr>
                <w:sz w:val="20"/>
                <w:szCs w:val="20"/>
              </w:rPr>
              <w:t>Порог поражения 99% людей, м</w:t>
            </w:r>
          </w:p>
        </w:tc>
        <w:tc>
          <w:tcPr>
            <w:tcW w:w="500" w:type="pct"/>
            <w:tcBorders>
              <w:top w:val="single" w:sz="6" w:space="0" w:color="auto"/>
              <w:left w:val="single" w:sz="6" w:space="0" w:color="auto"/>
              <w:bottom w:val="single" w:sz="6" w:space="0" w:color="auto"/>
              <w:right w:val="single" w:sz="6" w:space="0" w:color="auto"/>
            </w:tcBorders>
          </w:tcPr>
          <w:p w14:paraId="21C82489" w14:textId="77777777" w:rsidR="00BE76D1" w:rsidRPr="008F7478" w:rsidRDefault="00BE76D1" w:rsidP="00FB41AB">
            <w:pPr>
              <w:widowControl w:val="0"/>
              <w:tabs>
                <w:tab w:val="left" w:pos="1230"/>
              </w:tabs>
              <w:ind w:firstLine="34"/>
              <w:jc w:val="center"/>
              <w:rPr>
                <w:sz w:val="20"/>
                <w:szCs w:val="20"/>
              </w:rPr>
            </w:pPr>
            <w:r w:rsidRPr="008F7478">
              <w:rPr>
                <w:sz w:val="20"/>
                <w:szCs w:val="20"/>
              </w:rPr>
              <w:t>28</w:t>
            </w:r>
          </w:p>
        </w:tc>
        <w:tc>
          <w:tcPr>
            <w:tcW w:w="500" w:type="pct"/>
            <w:tcBorders>
              <w:top w:val="single" w:sz="6" w:space="0" w:color="auto"/>
              <w:left w:val="single" w:sz="6" w:space="0" w:color="auto"/>
              <w:bottom w:val="single" w:sz="6" w:space="0" w:color="auto"/>
              <w:right w:val="single" w:sz="6" w:space="0" w:color="auto"/>
            </w:tcBorders>
          </w:tcPr>
          <w:p w14:paraId="162E5DB6" w14:textId="77777777" w:rsidR="00BE76D1" w:rsidRPr="008F7478" w:rsidRDefault="00BE76D1" w:rsidP="00FB41AB">
            <w:pPr>
              <w:widowControl w:val="0"/>
              <w:tabs>
                <w:tab w:val="left" w:pos="1230"/>
              </w:tabs>
              <w:ind w:firstLine="34"/>
              <w:jc w:val="center"/>
              <w:rPr>
                <w:sz w:val="20"/>
                <w:szCs w:val="20"/>
              </w:rPr>
            </w:pPr>
            <w:r w:rsidRPr="008F7478">
              <w:rPr>
                <w:sz w:val="20"/>
                <w:szCs w:val="20"/>
              </w:rPr>
              <w:t>92</w:t>
            </w:r>
          </w:p>
        </w:tc>
        <w:tc>
          <w:tcPr>
            <w:tcW w:w="500" w:type="pct"/>
            <w:tcBorders>
              <w:top w:val="single" w:sz="6" w:space="0" w:color="auto"/>
              <w:left w:val="single" w:sz="6" w:space="0" w:color="auto"/>
              <w:bottom w:val="single" w:sz="6" w:space="0" w:color="auto"/>
              <w:right w:val="single" w:sz="6" w:space="0" w:color="auto"/>
            </w:tcBorders>
          </w:tcPr>
          <w:p w14:paraId="0BCDBC9A" w14:textId="77777777" w:rsidR="00BE76D1" w:rsidRPr="008F7478" w:rsidRDefault="00BE76D1" w:rsidP="00FB41AB">
            <w:pPr>
              <w:widowControl w:val="0"/>
              <w:tabs>
                <w:tab w:val="left" w:pos="1230"/>
              </w:tabs>
              <w:ind w:firstLine="34"/>
              <w:jc w:val="center"/>
              <w:rPr>
                <w:sz w:val="20"/>
                <w:szCs w:val="20"/>
              </w:rPr>
            </w:pPr>
            <w:r w:rsidRPr="008F7478">
              <w:rPr>
                <w:sz w:val="20"/>
                <w:szCs w:val="20"/>
              </w:rPr>
              <w:t>14</w:t>
            </w:r>
          </w:p>
        </w:tc>
        <w:tc>
          <w:tcPr>
            <w:tcW w:w="500" w:type="pct"/>
            <w:tcBorders>
              <w:top w:val="single" w:sz="6" w:space="0" w:color="auto"/>
              <w:left w:val="single" w:sz="6" w:space="0" w:color="auto"/>
              <w:bottom w:val="single" w:sz="6" w:space="0" w:color="auto"/>
              <w:right w:val="single" w:sz="4" w:space="0" w:color="auto"/>
            </w:tcBorders>
          </w:tcPr>
          <w:p w14:paraId="6EC91D3C" w14:textId="77777777" w:rsidR="00BE76D1" w:rsidRPr="008F7478" w:rsidRDefault="00BE76D1" w:rsidP="00FB41AB">
            <w:pPr>
              <w:widowControl w:val="0"/>
              <w:tabs>
                <w:tab w:val="left" w:pos="1230"/>
              </w:tabs>
              <w:ind w:firstLine="34"/>
              <w:jc w:val="center"/>
              <w:rPr>
                <w:sz w:val="20"/>
                <w:szCs w:val="20"/>
              </w:rPr>
            </w:pPr>
            <w:r w:rsidRPr="008F7478">
              <w:rPr>
                <w:sz w:val="20"/>
                <w:szCs w:val="20"/>
              </w:rPr>
              <w:t>53</w:t>
            </w:r>
          </w:p>
        </w:tc>
      </w:tr>
      <w:tr w:rsidR="00BE76D1" w:rsidRPr="008F7478" w14:paraId="30D8D919" w14:textId="77777777" w:rsidTr="00FB41AB">
        <w:trPr>
          <w:trHeight w:val="283"/>
          <w:jc w:val="center"/>
        </w:trPr>
        <w:tc>
          <w:tcPr>
            <w:tcW w:w="3000" w:type="pct"/>
            <w:tcBorders>
              <w:top w:val="single" w:sz="6" w:space="0" w:color="auto"/>
              <w:left w:val="single" w:sz="4" w:space="0" w:color="auto"/>
              <w:bottom w:val="single" w:sz="6" w:space="0" w:color="auto"/>
              <w:right w:val="single" w:sz="6" w:space="0" w:color="auto"/>
            </w:tcBorders>
          </w:tcPr>
          <w:p w14:paraId="4CA7B86C" w14:textId="77777777" w:rsidR="00BE76D1" w:rsidRPr="008F7478" w:rsidRDefault="00BE76D1" w:rsidP="00FB41AB">
            <w:pPr>
              <w:widowControl w:val="0"/>
              <w:tabs>
                <w:tab w:val="left" w:pos="1230"/>
              </w:tabs>
              <w:ind w:firstLine="34"/>
              <w:jc w:val="both"/>
              <w:rPr>
                <w:sz w:val="20"/>
                <w:szCs w:val="20"/>
              </w:rPr>
            </w:pPr>
            <w:r w:rsidRPr="008F7478">
              <w:rPr>
                <w:sz w:val="20"/>
                <w:szCs w:val="20"/>
              </w:rPr>
              <w:t>Порог поражения людей (контузия), м</w:t>
            </w:r>
          </w:p>
        </w:tc>
        <w:tc>
          <w:tcPr>
            <w:tcW w:w="500" w:type="pct"/>
            <w:tcBorders>
              <w:top w:val="single" w:sz="6" w:space="0" w:color="auto"/>
              <w:left w:val="single" w:sz="6" w:space="0" w:color="auto"/>
              <w:bottom w:val="single" w:sz="6" w:space="0" w:color="auto"/>
              <w:right w:val="single" w:sz="6" w:space="0" w:color="auto"/>
            </w:tcBorders>
          </w:tcPr>
          <w:p w14:paraId="595AE724" w14:textId="77777777" w:rsidR="00BE76D1" w:rsidRPr="008F7478" w:rsidRDefault="00BE76D1" w:rsidP="00FB41AB">
            <w:pPr>
              <w:widowControl w:val="0"/>
              <w:tabs>
                <w:tab w:val="left" w:pos="1230"/>
              </w:tabs>
              <w:ind w:firstLine="34"/>
              <w:jc w:val="center"/>
              <w:rPr>
                <w:sz w:val="20"/>
                <w:szCs w:val="20"/>
              </w:rPr>
            </w:pPr>
            <w:r w:rsidRPr="008F7478">
              <w:rPr>
                <w:sz w:val="20"/>
                <w:szCs w:val="20"/>
              </w:rPr>
              <w:t>45</w:t>
            </w:r>
          </w:p>
        </w:tc>
        <w:tc>
          <w:tcPr>
            <w:tcW w:w="500" w:type="pct"/>
            <w:tcBorders>
              <w:top w:val="single" w:sz="6" w:space="0" w:color="auto"/>
              <w:left w:val="single" w:sz="6" w:space="0" w:color="auto"/>
              <w:bottom w:val="single" w:sz="6" w:space="0" w:color="auto"/>
              <w:right w:val="single" w:sz="6" w:space="0" w:color="auto"/>
            </w:tcBorders>
          </w:tcPr>
          <w:p w14:paraId="0F623D1A" w14:textId="77777777" w:rsidR="00BE76D1" w:rsidRPr="008F7478" w:rsidRDefault="00BE76D1" w:rsidP="00FB41AB">
            <w:pPr>
              <w:widowControl w:val="0"/>
              <w:tabs>
                <w:tab w:val="left" w:pos="1230"/>
              </w:tabs>
              <w:ind w:firstLine="34"/>
              <w:jc w:val="center"/>
              <w:rPr>
                <w:sz w:val="20"/>
                <w:szCs w:val="20"/>
              </w:rPr>
            </w:pPr>
            <w:r w:rsidRPr="008F7478">
              <w:rPr>
                <w:sz w:val="20"/>
                <w:szCs w:val="20"/>
              </w:rPr>
              <w:t>144</w:t>
            </w:r>
          </w:p>
        </w:tc>
        <w:tc>
          <w:tcPr>
            <w:tcW w:w="500" w:type="pct"/>
            <w:tcBorders>
              <w:top w:val="single" w:sz="6" w:space="0" w:color="auto"/>
              <w:left w:val="single" w:sz="6" w:space="0" w:color="auto"/>
              <w:bottom w:val="single" w:sz="6" w:space="0" w:color="auto"/>
              <w:right w:val="single" w:sz="6" w:space="0" w:color="auto"/>
            </w:tcBorders>
          </w:tcPr>
          <w:p w14:paraId="46CECCEF" w14:textId="77777777" w:rsidR="00BE76D1" w:rsidRPr="008F7478" w:rsidRDefault="00BE76D1" w:rsidP="00FB41AB">
            <w:pPr>
              <w:widowControl w:val="0"/>
              <w:tabs>
                <w:tab w:val="left" w:pos="1230"/>
              </w:tabs>
              <w:ind w:firstLine="34"/>
              <w:jc w:val="center"/>
              <w:rPr>
                <w:sz w:val="20"/>
                <w:szCs w:val="20"/>
              </w:rPr>
            </w:pPr>
            <w:r w:rsidRPr="008F7478">
              <w:rPr>
                <w:sz w:val="20"/>
                <w:szCs w:val="20"/>
              </w:rPr>
              <w:t>21</w:t>
            </w:r>
          </w:p>
        </w:tc>
        <w:tc>
          <w:tcPr>
            <w:tcW w:w="500" w:type="pct"/>
            <w:tcBorders>
              <w:top w:val="single" w:sz="6" w:space="0" w:color="auto"/>
              <w:left w:val="single" w:sz="6" w:space="0" w:color="auto"/>
              <w:bottom w:val="single" w:sz="6" w:space="0" w:color="auto"/>
              <w:right w:val="single" w:sz="4" w:space="0" w:color="auto"/>
            </w:tcBorders>
          </w:tcPr>
          <w:p w14:paraId="0698D966" w14:textId="77777777" w:rsidR="00BE76D1" w:rsidRPr="008F7478" w:rsidRDefault="00BE76D1" w:rsidP="00FB41AB">
            <w:pPr>
              <w:widowControl w:val="0"/>
              <w:tabs>
                <w:tab w:val="left" w:pos="1230"/>
              </w:tabs>
              <w:ind w:firstLine="34"/>
              <w:jc w:val="center"/>
              <w:rPr>
                <w:sz w:val="20"/>
                <w:szCs w:val="20"/>
              </w:rPr>
            </w:pPr>
            <w:r w:rsidRPr="008F7478">
              <w:rPr>
                <w:sz w:val="20"/>
                <w:szCs w:val="20"/>
              </w:rPr>
              <w:t>84</w:t>
            </w:r>
          </w:p>
        </w:tc>
      </w:tr>
      <w:tr w:rsidR="00BE76D1" w:rsidRPr="008F7478" w14:paraId="41023F9D" w14:textId="77777777" w:rsidTr="00FB41AB">
        <w:trPr>
          <w:trHeight w:val="283"/>
          <w:jc w:val="center"/>
        </w:trPr>
        <w:tc>
          <w:tcPr>
            <w:tcW w:w="5000" w:type="pct"/>
            <w:gridSpan w:val="5"/>
            <w:tcBorders>
              <w:top w:val="single" w:sz="6" w:space="0" w:color="auto"/>
              <w:left w:val="single" w:sz="4" w:space="0" w:color="auto"/>
              <w:bottom w:val="single" w:sz="6" w:space="0" w:color="auto"/>
              <w:right w:val="single" w:sz="4" w:space="0" w:color="auto"/>
            </w:tcBorders>
          </w:tcPr>
          <w:p w14:paraId="0A0D7305" w14:textId="77777777" w:rsidR="00BE76D1" w:rsidRPr="008F7478" w:rsidRDefault="00BE76D1" w:rsidP="00FB41AB">
            <w:pPr>
              <w:widowControl w:val="0"/>
              <w:tabs>
                <w:tab w:val="left" w:pos="1230"/>
              </w:tabs>
              <w:ind w:firstLine="34"/>
              <w:jc w:val="center"/>
              <w:rPr>
                <w:sz w:val="20"/>
                <w:szCs w:val="20"/>
              </w:rPr>
            </w:pPr>
            <w:r w:rsidRPr="008F7478">
              <w:rPr>
                <w:sz w:val="20"/>
                <w:szCs w:val="20"/>
              </w:rPr>
              <w:t>Параметры огневого шара (пламени вспышки)</w:t>
            </w:r>
          </w:p>
        </w:tc>
      </w:tr>
      <w:tr w:rsidR="00BE76D1" w:rsidRPr="008F7478" w14:paraId="041FF48A" w14:textId="77777777" w:rsidTr="00FB41AB">
        <w:trPr>
          <w:trHeight w:val="283"/>
          <w:jc w:val="center"/>
        </w:trPr>
        <w:tc>
          <w:tcPr>
            <w:tcW w:w="3000" w:type="pct"/>
            <w:tcBorders>
              <w:top w:val="single" w:sz="6" w:space="0" w:color="auto"/>
              <w:left w:val="single" w:sz="4" w:space="0" w:color="auto"/>
              <w:bottom w:val="single" w:sz="6" w:space="0" w:color="auto"/>
              <w:right w:val="single" w:sz="6" w:space="0" w:color="auto"/>
            </w:tcBorders>
          </w:tcPr>
          <w:p w14:paraId="0E4F37BD" w14:textId="77777777" w:rsidR="00BE76D1" w:rsidRPr="008F7478" w:rsidRDefault="00BE76D1" w:rsidP="00FB41AB">
            <w:pPr>
              <w:widowControl w:val="0"/>
              <w:tabs>
                <w:tab w:val="left" w:pos="1230"/>
              </w:tabs>
              <w:ind w:firstLine="34"/>
              <w:jc w:val="both"/>
              <w:rPr>
                <w:sz w:val="20"/>
                <w:szCs w:val="20"/>
              </w:rPr>
            </w:pPr>
            <w:r w:rsidRPr="008F7478">
              <w:rPr>
                <w:sz w:val="20"/>
                <w:szCs w:val="20"/>
              </w:rPr>
              <w:t>Радиус огневого шара (пламени вспышки) ОШ(ПВ), м</w:t>
            </w:r>
          </w:p>
        </w:tc>
        <w:tc>
          <w:tcPr>
            <w:tcW w:w="500" w:type="pct"/>
            <w:tcBorders>
              <w:top w:val="single" w:sz="6" w:space="0" w:color="auto"/>
              <w:left w:val="single" w:sz="6" w:space="0" w:color="auto"/>
              <w:bottom w:val="single" w:sz="6" w:space="0" w:color="auto"/>
              <w:right w:val="single" w:sz="6" w:space="0" w:color="auto"/>
            </w:tcBorders>
          </w:tcPr>
          <w:p w14:paraId="101A0F00" w14:textId="77777777" w:rsidR="00BE76D1" w:rsidRPr="008F7478" w:rsidRDefault="00BE76D1" w:rsidP="00FB41AB">
            <w:pPr>
              <w:widowControl w:val="0"/>
              <w:tabs>
                <w:tab w:val="left" w:pos="1230"/>
              </w:tabs>
              <w:ind w:firstLine="34"/>
              <w:jc w:val="center"/>
              <w:rPr>
                <w:sz w:val="20"/>
                <w:szCs w:val="20"/>
              </w:rPr>
            </w:pPr>
            <w:r w:rsidRPr="008F7478">
              <w:rPr>
                <w:sz w:val="20"/>
                <w:szCs w:val="20"/>
              </w:rPr>
              <w:t>26</w:t>
            </w:r>
          </w:p>
        </w:tc>
        <w:tc>
          <w:tcPr>
            <w:tcW w:w="500" w:type="pct"/>
            <w:tcBorders>
              <w:top w:val="single" w:sz="6" w:space="0" w:color="auto"/>
              <w:left w:val="single" w:sz="6" w:space="0" w:color="auto"/>
              <w:bottom w:val="single" w:sz="6" w:space="0" w:color="auto"/>
              <w:right w:val="single" w:sz="6" w:space="0" w:color="auto"/>
            </w:tcBorders>
          </w:tcPr>
          <w:p w14:paraId="52BE3576" w14:textId="77777777" w:rsidR="00BE76D1" w:rsidRPr="008F7478" w:rsidRDefault="00BE76D1" w:rsidP="00FB41AB">
            <w:pPr>
              <w:widowControl w:val="0"/>
              <w:tabs>
                <w:tab w:val="left" w:pos="1230"/>
              </w:tabs>
              <w:ind w:firstLine="34"/>
              <w:jc w:val="center"/>
              <w:rPr>
                <w:sz w:val="20"/>
                <w:szCs w:val="20"/>
              </w:rPr>
            </w:pPr>
            <w:r w:rsidRPr="008F7478">
              <w:rPr>
                <w:sz w:val="20"/>
                <w:szCs w:val="20"/>
              </w:rPr>
              <w:t>80,5</w:t>
            </w:r>
          </w:p>
        </w:tc>
        <w:tc>
          <w:tcPr>
            <w:tcW w:w="500" w:type="pct"/>
            <w:tcBorders>
              <w:top w:val="single" w:sz="6" w:space="0" w:color="auto"/>
              <w:left w:val="single" w:sz="6" w:space="0" w:color="auto"/>
              <w:bottom w:val="single" w:sz="6" w:space="0" w:color="auto"/>
              <w:right w:val="single" w:sz="6" w:space="0" w:color="auto"/>
            </w:tcBorders>
          </w:tcPr>
          <w:p w14:paraId="6615CE20" w14:textId="77777777" w:rsidR="00BE76D1" w:rsidRPr="008F7478" w:rsidRDefault="00BE76D1" w:rsidP="00FB41AB">
            <w:pPr>
              <w:widowControl w:val="0"/>
              <w:tabs>
                <w:tab w:val="left" w:pos="1230"/>
              </w:tabs>
              <w:ind w:firstLine="34"/>
              <w:jc w:val="center"/>
              <w:rPr>
                <w:sz w:val="20"/>
                <w:szCs w:val="20"/>
              </w:rPr>
            </w:pPr>
            <w:r w:rsidRPr="008F7478">
              <w:rPr>
                <w:sz w:val="20"/>
                <w:szCs w:val="20"/>
              </w:rPr>
              <w:t>12,7</w:t>
            </w:r>
          </w:p>
        </w:tc>
        <w:tc>
          <w:tcPr>
            <w:tcW w:w="500" w:type="pct"/>
            <w:tcBorders>
              <w:top w:val="single" w:sz="6" w:space="0" w:color="auto"/>
              <w:left w:val="single" w:sz="6" w:space="0" w:color="auto"/>
              <w:bottom w:val="single" w:sz="6" w:space="0" w:color="auto"/>
              <w:right w:val="single" w:sz="4" w:space="0" w:color="auto"/>
            </w:tcBorders>
          </w:tcPr>
          <w:p w14:paraId="6D918ECB" w14:textId="77777777" w:rsidR="00BE76D1" w:rsidRPr="008F7478" w:rsidRDefault="00BE76D1" w:rsidP="00FB41AB">
            <w:pPr>
              <w:widowControl w:val="0"/>
              <w:tabs>
                <w:tab w:val="left" w:pos="1230"/>
              </w:tabs>
              <w:ind w:firstLine="34"/>
              <w:jc w:val="center"/>
              <w:rPr>
                <w:sz w:val="20"/>
                <w:szCs w:val="20"/>
              </w:rPr>
            </w:pPr>
            <w:r w:rsidRPr="008F7478">
              <w:rPr>
                <w:sz w:val="20"/>
                <w:szCs w:val="20"/>
              </w:rPr>
              <w:t>47,6</w:t>
            </w:r>
          </w:p>
        </w:tc>
      </w:tr>
      <w:tr w:rsidR="00BE76D1" w:rsidRPr="008F7478" w14:paraId="2C454D54" w14:textId="77777777" w:rsidTr="00FB41AB">
        <w:trPr>
          <w:trHeight w:val="283"/>
          <w:jc w:val="center"/>
        </w:trPr>
        <w:tc>
          <w:tcPr>
            <w:tcW w:w="3000" w:type="pct"/>
            <w:tcBorders>
              <w:top w:val="single" w:sz="6" w:space="0" w:color="auto"/>
              <w:left w:val="single" w:sz="4" w:space="0" w:color="auto"/>
              <w:bottom w:val="single" w:sz="6" w:space="0" w:color="auto"/>
              <w:right w:val="single" w:sz="6" w:space="0" w:color="auto"/>
            </w:tcBorders>
          </w:tcPr>
          <w:p w14:paraId="58F51019" w14:textId="77777777" w:rsidR="00BE76D1" w:rsidRPr="008F7478" w:rsidRDefault="00BE76D1" w:rsidP="00FB41AB">
            <w:pPr>
              <w:widowControl w:val="0"/>
              <w:tabs>
                <w:tab w:val="left" w:pos="1230"/>
              </w:tabs>
              <w:ind w:firstLine="34"/>
              <w:jc w:val="both"/>
              <w:rPr>
                <w:sz w:val="20"/>
                <w:szCs w:val="20"/>
              </w:rPr>
            </w:pPr>
            <w:r w:rsidRPr="008F7478">
              <w:rPr>
                <w:sz w:val="20"/>
                <w:szCs w:val="20"/>
              </w:rPr>
              <w:t>Время существования ОШ(ПВ), с</w:t>
            </w:r>
          </w:p>
        </w:tc>
        <w:tc>
          <w:tcPr>
            <w:tcW w:w="500" w:type="pct"/>
            <w:tcBorders>
              <w:top w:val="single" w:sz="6" w:space="0" w:color="auto"/>
              <w:left w:val="single" w:sz="6" w:space="0" w:color="auto"/>
              <w:bottom w:val="single" w:sz="6" w:space="0" w:color="auto"/>
              <w:right w:val="single" w:sz="6" w:space="0" w:color="auto"/>
            </w:tcBorders>
          </w:tcPr>
          <w:p w14:paraId="4C77713D" w14:textId="77777777" w:rsidR="00BE76D1" w:rsidRPr="008F7478" w:rsidRDefault="00BE76D1" w:rsidP="00FB41AB">
            <w:pPr>
              <w:widowControl w:val="0"/>
              <w:tabs>
                <w:tab w:val="left" w:pos="1230"/>
              </w:tabs>
              <w:ind w:firstLine="34"/>
              <w:jc w:val="center"/>
              <w:rPr>
                <w:sz w:val="20"/>
                <w:szCs w:val="20"/>
              </w:rPr>
            </w:pPr>
            <w:r w:rsidRPr="008F7478">
              <w:rPr>
                <w:sz w:val="20"/>
                <w:szCs w:val="20"/>
              </w:rPr>
              <w:t>5</w:t>
            </w:r>
          </w:p>
        </w:tc>
        <w:tc>
          <w:tcPr>
            <w:tcW w:w="500" w:type="pct"/>
            <w:tcBorders>
              <w:top w:val="single" w:sz="6" w:space="0" w:color="auto"/>
              <w:left w:val="single" w:sz="6" w:space="0" w:color="auto"/>
              <w:bottom w:val="single" w:sz="6" w:space="0" w:color="auto"/>
              <w:right w:val="single" w:sz="6" w:space="0" w:color="auto"/>
            </w:tcBorders>
          </w:tcPr>
          <w:p w14:paraId="1D40090E" w14:textId="77777777" w:rsidR="00BE76D1" w:rsidRPr="008F7478" w:rsidRDefault="00BE76D1" w:rsidP="00FB41AB">
            <w:pPr>
              <w:widowControl w:val="0"/>
              <w:tabs>
                <w:tab w:val="left" w:pos="1230"/>
              </w:tabs>
              <w:ind w:firstLine="34"/>
              <w:jc w:val="center"/>
              <w:rPr>
                <w:sz w:val="20"/>
                <w:szCs w:val="20"/>
              </w:rPr>
            </w:pPr>
            <w:r w:rsidRPr="008F7478">
              <w:rPr>
                <w:sz w:val="20"/>
                <w:szCs w:val="20"/>
              </w:rPr>
              <w:t>11</w:t>
            </w:r>
          </w:p>
        </w:tc>
        <w:tc>
          <w:tcPr>
            <w:tcW w:w="500" w:type="pct"/>
            <w:tcBorders>
              <w:top w:val="single" w:sz="6" w:space="0" w:color="auto"/>
              <w:left w:val="single" w:sz="6" w:space="0" w:color="auto"/>
              <w:bottom w:val="single" w:sz="6" w:space="0" w:color="auto"/>
              <w:right w:val="single" w:sz="6" w:space="0" w:color="auto"/>
            </w:tcBorders>
          </w:tcPr>
          <w:p w14:paraId="3CA81409" w14:textId="77777777" w:rsidR="00BE76D1" w:rsidRPr="008F7478" w:rsidRDefault="00BE76D1" w:rsidP="00FB41AB">
            <w:pPr>
              <w:widowControl w:val="0"/>
              <w:tabs>
                <w:tab w:val="left" w:pos="1230"/>
              </w:tabs>
              <w:ind w:firstLine="34"/>
              <w:jc w:val="center"/>
              <w:rPr>
                <w:sz w:val="20"/>
                <w:szCs w:val="20"/>
              </w:rPr>
            </w:pPr>
            <w:r w:rsidRPr="008F7478">
              <w:rPr>
                <w:sz w:val="20"/>
                <w:szCs w:val="20"/>
              </w:rPr>
              <w:t>2,6</w:t>
            </w:r>
          </w:p>
        </w:tc>
        <w:tc>
          <w:tcPr>
            <w:tcW w:w="500" w:type="pct"/>
            <w:tcBorders>
              <w:top w:val="single" w:sz="6" w:space="0" w:color="auto"/>
              <w:left w:val="single" w:sz="6" w:space="0" w:color="auto"/>
              <w:bottom w:val="single" w:sz="6" w:space="0" w:color="auto"/>
              <w:right w:val="single" w:sz="4" w:space="0" w:color="auto"/>
            </w:tcBorders>
          </w:tcPr>
          <w:p w14:paraId="17156EB8" w14:textId="77777777" w:rsidR="00BE76D1" w:rsidRPr="008F7478" w:rsidRDefault="00BE76D1" w:rsidP="00FB41AB">
            <w:pPr>
              <w:widowControl w:val="0"/>
              <w:tabs>
                <w:tab w:val="left" w:pos="1230"/>
              </w:tabs>
              <w:ind w:firstLine="34"/>
              <w:jc w:val="center"/>
              <w:rPr>
                <w:sz w:val="20"/>
                <w:szCs w:val="20"/>
              </w:rPr>
            </w:pPr>
            <w:r w:rsidRPr="008F7478">
              <w:rPr>
                <w:sz w:val="20"/>
                <w:szCs w:val="20"/>
              </w:rPr>
              <w:t>7</w:t>
            </w:r>
          </w:p>
        </w:tc>
      </w:tr>
      <w:tr w:rsidR="00BE76D1" w:rsidRPr="008F7478" w14:paraId="1198EF51" w14:textId="77777777" w:rsidTr="00FB41AB">
        <w:trPr>
          <w:trHeight w:val="283"/>
          <w:jc w:val="center"/>
        </w:trPr>
        <w:tc>
          <w:tcPr>
            <w:tcW w:w="3000" w:type="pct"/>
            <w:tcBorders>
              <w:top w:val="single" w:sz="6" w:space="0" w:color="auto"/>
              <w:left w:val="single" w:sz="4" w:space="0" w:color="auto"/>
              <w:bottom w:val="single" w:sz="6" w:space="0" w:color="auto"/>
              <w:right w:val="single" w:sz="6" w:space="0" w:color="auto"/>
            </w:tcBorders>
          </w:tcPr>
          <w:p w14:paraId="79B46A1A" w14:textId="77777777" w:rsidR="00BE76D1" w:rsidRPr="008F7478" w:rsidRDefault="00BE76D1" w:rsidP="00FB41AB">
            <w:pPr>
              <w:widowControl w:val="0"/>
              <w:tabs>
                <w:tab w:val="left" w:pos="1230"/>
              </w:tabs>
              <w:ind w:firstLine="34"/>
              <w:jc w:val="both"/>
              <w:rPr>
                <w:sz w:val="20"/>
                <w:szCs w:val="20"/>
              </w:rPr>
            </w:pPr>
            <w:r w:rsidRPr="008F7478">
              <w:rPr>
                <w:sz w:val="20"/>
                <w:szCs w:val="20"/>
              </w:rPr>
              <w:t>Скорость распространения пламени, м/с</w:t>
            </w:r>
          </w:p>
        </w:tc>
        <w:tc>
          <w:tcPr>
            <w:tcW w:w="500" w:type="pct"/>
            <w:tcBorders>
              <w:top w:val="single" w:sz="6" w:space="0" w:color="auto"/>
              <w:left w:val="single" w:sz="6" w:space="0" w:color="auto"/>
              <w:bottom w:val="single" w:sz="6" w:space="0" w:color="auto"/>
              <w:right w:val="single" w:sz="6" w:space="0" w:color="auto"/>
            </w:tcBorders>
          </w:tcPr>
          <w:p w14:paraId="19575871" w14:textId="77777777" w:rsidR="00BE76D1" w:rsidRPr="008F7478" w:rsidRDefault="00BE76D1" w:rsidP="00FB41AB">
            <w:pPr>
              <w:widowControl w:val="0"/>
              <w:tabs>
                <w:tab w:val="left" w:pos="1230"/>
              </w:tabs>
              <w:ind w:firstLine="34"/>
              <w:jc w:val="center"/>
              <w:rPr>
                <w:sz w:val="20"/>
                <w:szCs w:val="20"/>
              </w:rPr>
            </w:pPr>
            <w:r w:rsidRPr="008F7478">
              <w:rPr>
                <w:sz w:val="20"/>
                <w:szCs w:val="20"/>
              </w:rPr>
              <w:t>43</w:t>
            </w:r>
          </w:p>
        </w:tc>
        <w:tc>
          <w:tcPr>
            <w:tcW w:w="500" w:type="pct"/>
            <w:tcBorders>
              <w:top w:val="single" w:sz="6" w:space="0" w:color="auto"/>
              <w:left w:val="single" w:sz="6" w:space="0" w:color="auto"/>
              <w:bottom w:val="single" w:sz="6" w:space="0" w:color="auto"/>
              <w:right w:val="single" w:sz="6" w:space="0" w:color="auto"/>
            </w:tcBorders>
          </w:tcPr>
          <w:p w14:paraId="46E8973B" w14:textId="77777777" w:rsidR="00BE76D1" w:rsidRPr="008F7478" w:rsidRDefault="00BE76D1" w:rsidP="00FB41AB">
            <w:pPr>
              <w:widowControl w:val="0"/>
              <w:tabs>
                <w:tab w:val="left" w:pos="1230"/>
              </w:tabs>
              <w:ind w:firstLine="34"/>
              <w:jc w:val="center"/>
              <w:rPr>
                <w:sz w:val="20"/>
                <w:szCs w:val="20"/>
              </w:rPr>
            </w:pPr>
            <w:r w:rsidRPr="008F7478">
              <w:rPr>
                <w:sz w:val="20"/>
                <w:szCs w:val="20"/>
              </w:rPr>
              <w:t>77</w:t>
            </w:r>
          </w:p>
        </w:tc>
        <w:tc>
          <w:tcPr>
            <w:tcW w:w="500" w:type="pct"/>
            <w:tcBorders>
              <w:top w:val="single" w:sz="6" w:space="0" w:color="auto"/>
              <w:left w:val="single" w:sz="6" w:space="0" w:color="auto"/>
              <w:bottom w:val="single" w:sz="6" w:space="0" w:color="auto"/>
              <w:right w:val="single" w:sz="6" w:space="0" w:color="auto"/>
            </w:tcBorders>
          </w:tcPr>
          <w:p w14:paraId="63FE8467" w14:textId="77777777" w:rsidR="00BE76D1" w:rsidRPr="008F7478" w:rsidRDefault="00BE76D1" w:rsidP="00FB41AB">
            <w:pPr>
              <w:widowControl w:val="0"/>
              <w:tabs>
                <w:tab w:val="left" w:pos="1230"/>
              </w:tabs>
              <w:ind w:firstLine="34"/>
              <w:jc w:val="center"/>
              <w:rPr>
                <w:sz w:val="20"/>
                <w:szCs w:val="20"/>
              </w:rPr>
            </w:pPr>
            <w:r w:rsidRPr="008F7478">
              <w:rPr>
                <w:sz w:val="20"/>
                <w:szCs w:val="20"/>
              </w:rPr>
              <w:t>30</w:t>
            </w:r>
          </w:p>
        </w:tc>
        <w:tc>
          <w:tcPr>
            <w:tcW w:w="500" w:type="pct"/>
            <w:tcBorders>
              <w:top w:val="single" w:sz="6" w:space="0" w:color="auto"/>
              <w:left w:val="single" w:sz="6" w:space="0" w:color="auto"/>
              <w:bottom w:val="single" w:sz="6" w:space="0" w:color="auto"/>
              <w:right w:val="single" w:sz="4" w:space="0" w:color="auto"/>
            </w:tcBorders>
          </w:tcPr>
          <w:p w14:paraId="362A58AF" w14:textId="77777777" w:rsidR="00BE76D1" w:rsidRPr="008F7478" w:rsidRDefault="00BE76D1" w:rsidP="00FB41AB">
            <w:pPr>
              <w:widowControl w:val="0"/>
              <w:tabs>
                <w:tab w:val="left" w:pos="1230"/>
              </w:tabs>
              <w:ind w:firstLine="34"/>
              <w:jc w:val="center"/>
              <w:rPr>
                <w:sz w:val="20"/>
                <w:szCs w:val="20"/>
              </w:rPr>
            </w:pPr>
            <w:r w:rsidRPr="008F7478">
              <w:rPr>
                <w:sz w:val="20"/>
                <w:szCs w:val="20"/>
              </w:rPr>
              <w:t>59</w:t>
            </w:r>
          </w:p>
        </w:tc>
      </w:tr>
      <w:tr w:rsidR="00BE76D1" w:rsidRPr="008F7478" w14:paraId="57B7CBC0" w14:textId="77777777" w:rsidTr="00FB41AB">
        <w:trPr>
          <w:trHeight w:val="283"/>
          <w:jc w:val="center"/>
        </w:trPr>
        <w:tc>
          <w:tcPr>
            <w:tcW w:w="3000" w:type="pct"/>
            <w:tcBorders>
              <w:top w:val="single" w:sz="6" w:space="0" w:color="auto"/>
              <w:left w:val="single" w:sz="4" w:space="0" w:color="auto"/>
              <w:bottom w:val="single" w:sz="6" w:space="0" w:color="auto"/>
              <w:right w:val="single" w:sz="6" w:space="0" w:color="auto"/>
            </w:tcBorders>
          </w:tcPr>
          <w:p w14:paraId="3321C3AE" w14:textId="77777777" w:rsidR="00BE76D1" w:rsidRPr="008F7478" w:rsidRDefault="00BE76D1" w:rsidP="00FB41AB">
            <w:pPr>
              <w:widowControl w:val="0"/>
              <w:tabs>
                <w:tab w:val="left" w:pos="1230"/>
              </w:tabs>
              <w:ind w:firstLine="34"/>
              <w:jc w:val="both"/>
              <w:rPr>
                <w:sz w:val="20"/>
                <w:szCs w:val="20"/>
              </w:rPr>
            </w:pPr>
            <w:r w:rsidRPr="008F7478">
              <w:rPr>
                <w:sz w:val="20"/>
                <w:szCs w:val="20"/>
              </w:rPr>
              <w:t>Величина воздействия теплового потока на здания и сооружения на кромке ОШ(ПВ), кВт/кв. м</w:t>
            </w:r>
          </w:p>
        </w:tc>
        <w:tc>
          <w:tcPr>
            <w:tcW w:w="500" w:type="pct"/>
            <w:tcBorders>
              <w:top w:val="single" w:sz="6" w:space="0" w:color="auto"/>
              <w:left w:val="single" w:sz="6" w:space="0" w:color="auto"/>
              <w:bottom w:val="single" w:sz="6" w:space="0" w:color="auto"/>
              <w:right w:val="single" w:sz="6" w:space="0" w:color="auto"/>
            </w:tcBorders>
          </w:tcPr>
          <w:p w14:paraId="315CA81A" w14:textId="77777777" w:rsidR="00BE76D1" w:rsidRPr="008F7478" w:rsidRDefault="00BE76D1" w:rsidP="00FB41AB">
            <w:pPr>
              <w:widowControl w:val="0"/>
              <w:tabs>
                <w:tab w:val="left" w:pos="1230"/>
              </w:tabs>
              <w:ind w:firstLine="34"/>
              <w:jc w:val="center"/>
              <w:rPr>
                <w:sz w:val="20"/>
                <w:szCs w:val="20"/>
              </w:rPr>
            </w:pPr>
            <w:r w:rsidRPr="008F7478">
              <w:rPr>
                <w:sz w:val="20"/>
                <w:szCs w:val="20"/>
              </w:rPr>
              <w:t>130</w:t>
            </w:r>
          </w:p>
        </w:tc>
        <w:tc>
          <w:tcPr>
            <w:tcW w:w="500" w:type="pct"/>
            <w:tcBorders>
              <w:top w:val="single" w:sz="6" w:space="0" w:color="auto"/>
              <w:left w:val="single" w:sz="6" w:space="0" w:color="auto"/>
              <w:bottom w:val="single" w:sz="6" w:space="0" w:color="auto"/>
              <w:right w:val="single" w:sz="6" w:space="0" w:color="auto"/>
            </w:tcBorders>
          </w:tcPr>
          <w:p w14:paraId="4AA9C8A2" w14:textId="77777777" w:rsidR="00BE76D1" w:rsidRPr="008F7478" w:rsidRDefault="00BE76D1" w:rsidP="00FB41AB">
            <w:pPr>
              <w:widowControl w:val="0"/>
              <w:tabs>
                <w:tab w:val="left" w:pos="1230"/>
              </w:tabs>
              <w:ind w:firstLine="34"/>
              <w:jc w:val="center"/>
              <w:rPr>
                <w:sz w:val="20"/>
                <w:szCs w:val="20"/>
              </w:rPr>
            </w:pPr>
            <w:r w:rsidRPr="008F7478">
              <w:rPr>
                <w:sz w:val="20"/>
                <w:szCs w:val="20"/>
              </w:rPr>
              <w:t>220</w:t>
            </w:r>
          </w:p>
        </w:tc>
        <w:tc>
          <w:tcPr>
            <w:tcW w:w="500" w:type="pct"/>
            <w:tcBorders>
              <w:top w:val="single" w:sz="6" w:space="0" w:color="auto"/>
              <w:left w:val="single" w:sz="6" w:space="0" w:color="auto"/>
              <w:bottom w:val="single" w:sz="6" w:space="0" w:color="auto"/>
              <w:right w:val="single" w:sz="6" w:space="0" w:color="auto"/>
            </w:tcBorders>
          </w:tcPr>
          <w:p w14:paraId="6E82CADC" w14:textId="77777777" w:rsidR="00BE76D1" w:rsidRPr="008F7478" w:rsidRDefault="00BE76D1" w:rsidP="00FB41AB">
            <w:pPr>
              <w:widowControl w:val="0"/>
              <w:tabs>
                <w:tab w:val="left" w:pos="1230"/>
              </w:tabs>
              <w:ind w:firstLine="34"/>
              <w:jc w:val="center"/>
              <w:rPr>
                <w:sz w:val="20"/>
                <w:szCs w:val="20"/>
              </w:rPr>
            </w:pPr>
            <w:r w:rsidRPr="008F7478">
              <w:rPr>
                <w:sz w:val="20"/>
                <w:szCs w:val="20"/>
              </w:rPr>
              <w:t>130</w:t>
            </w:r>
          </w:p>
        </w:tc>
        <w:tc>
          <w:tcPr>
            <w:tcW w:w="500" w:type="pct"/>
            <w:tcBorders>
              <w:top w:val="single" w:sz="6" w:space="0" w:color="auto"/>
              <w:left w:val="single" w:sz="6" w:space="0" w:color="auto"/>
              <w:bottom w:val="single" w:sz="6" w:space="0" w:color="auto"/>
              <w:right w:val="single" w:sz="4" w:space="0" w:color="auto"/>
            </w:tcBorders>
          </w:tcPr>
          <w:p w14:paraId="2AAD5C39" w14:textId="77777777" w:rsidR="00BE76D1" w:rsidRPr="008F7478" w:rsidRDefault="00BE76D1" w:rsidP="00FB41AB">
            <w:pPr>
              <w:widowControl w:val="0"/>
              <w:tabs>
                <w:tab w:val="left" w:pos="1230"/>
              </w:tabs>
              <w:ind w:firstLine="34"/>
              <w:jc w:val="center"/>
              <w:rPr>
                <w:sz w:val="20"/>
                <w:szCs w:val="20"/>
              </w:rPr>
            </w:pPr>
            <w:r w:rsidRPr="008F7478">
              <w:rPr>
                <w:sz w:val="20"/>
                <w:szCs w:val="20"/>
              </w:rPr>
              <w:t>220</w:t>
            </w:r>
          </w:p>
        </w:tc>
      </w:tr>
      <w:tr w:rsidR="00BE76D1" w:rsidRPr="008F7478" w14:paraId="39C41C09" w14:textId="77777777" w:rsidTr="00FB41AB">
        <w:trPr>
          <w:trHeight w:val="283"/>
          <w:jc w:val="center"/>
        </w:trPr>
        <w:tc>
          <w:tcPr>
            <w:tcW w:w="3000" w:type="pct"/>
            <w:tcBorders>
              <w:top w:val="single" w:sz="6" w:space="0" w:color="auto"/>
              <w:left w:val="single" w:sz="4" w:space="0" w:color="auto"/>
              <w:bottom w:val="single" w:sz="6" w:space="0" w:color="auto"/>
              <w:right w:val="single" w:sz="6" w:space="0" w:color="auto"/>
            </w:tcBorders>
          </w:tcPr>
          <w:p w14:paraId="411064CF" w14:textId="77777777" w:rsidR="00BE76D1" w:rsidRPr="008F7478" w:rsidRDefault="00BE76D1" w:rsidP="00FB41AB">
            <w:pPr>
              <w:widowControl w:val="0"/>
              <w:tabs>
                <w:tab w:val="left" w:pos="1230"/>
              </w:tabs>
              <w:ind w:firstLine="34"/>
              <w:jc w:val="both"/>
              <w:rPr>
                <w:sz w:val="20"/>
                <w:szCs w:val="20"/>
              </w:rPr>
            </w:pPr>
            <w:r w:rsidRPr="008F7478">
              <w:rPr>
                <w:sz w:val="20"/>
                <w:szCs w:val="20"/>
              </w:rPr>
              <w:t>Индекс теплового излучения на кромке ОШ(ПВ)</w:t>
            </w:r>
          </w:p>
        </w:tc>
        <w:tc>
          <w:tcPr>
            <w:tcW w:w="500" w:type="pct"/>
            <w:tcBorders>
              <w:top w:val="single" w:sz="6" w:space="0" w:color="auto"/>
              <w:left w:val="single" w:sz="6" w:space="0" w:color="auto"/>
              <w:bottom w:val="single" w:sz="6" w:space="0" w:color="auto"/>
              <w:right w:val="single" w:sz="6" w:space="0" w:color="auto"/>
            </w:tcBorders>
          </w:tcPr>
          <w:p w14:paraId="2CF82DCB" w14:textId="77777777" w:rsidR="00BE76D1" w:rsidRPr="008F7478" w:rsidRDefault="00BE76D1" w:rsidP="00FB41AB">
            <w:pPr>
              <w:widowControl w:val="0"/>
              <w:tabs>
                <w:tab w:val="left" w:pos="1230"/>
              </w:tabs>
              <w:ind w:firstLine="34"/>
              <w:jc w:val="center"/>
              <w:rPr>
                <w:sz w:val="20"/>
                <w:szCs w:val="20"/>
              </w:rPr>
            </w:pPr>
            <w:r w:rsidRPr="008F7478">
              <w:rPr>
                <w:sz w:val="20"/>
                <w:szCs w:val="20"/>
              </w:rPr>
              <w:t>2994</w:t>
            </w:r>
          </w:p>
        </w:tc>
        <w:tc>
          <w:tcPr>
            <w:tcW w:w="500" w:type="pct"/>
            <w:tcBorders>
              <w:top w:val="single" w:sz="6" w:space="0" w:color="auto"/>
              <w:left w:val="single" w:sz="6" w:space="0" w:color="auto"/>
              <w:bottom w:val="single" w:sz="6" w:space="0" w:color="auto"/>
              <w:right w:val="single" w:sz="6" w:space="0" w:color="auto"/>
            </w:tcBorders>
          </w:tcPr>
          <w:p w14:paraId="4801A15B" w14:textId="77777777" w:rsidR="00BE76D1" w:rsidRPr="008F7478" w:rsidRDefault="00BE76D1" w:rsidP="00FB41AB">
            <w:pPr>
              <w:widowControl w:val="0"/>
              <w:tabs>
                <w:tab w:val="left" w:pos="1230"/>
              </w:tabs>
              <w:ind w:firstLine="34"/>
              <w:jc w:val="center"/>
              <w:rPr>
                <w:sz w:val="20"/>
                <w:szCs w:val="20"/>
              </w:rPr>
            </w:pPr>
            <w:r w:rsidRPr="008F7478">
              <w:rPr>
                <w:sz w:val="20"/>
                <w:szCs w:val="20"/>
              </w:rPr>
              <w:t>11995</w:t>
            </w:r>
          </w:p>
        </w:tc>
        <w:tc>
          <w:tcPr>
            <w:tcW w:w="500" w:type="pct"/>
            <w:tcBorders>
              <w:top w:val="single" w:sz="6" w:space="0" w:color="auto"/>
              <w:left w:val="single" w:sz="6" w:space="0" w:color="auto"/>
              <w:bottom w:val="single" w:sz="6" w:space="0" w:color="auto"/>
              <w:right w:val="single" w:sz="6" w:space="0" w:color="auto"/>
            </w:tcBorders>
          </w:tcPr>
          <w:p w14:paraId="01980D62" w14:textId="77777777" w:rsidR="00BE76D1" w:rsidRPr="008F7478" w:rsidRDefault="00BE76D1" w:rsidP="00FB41AB">
            <w:pPr>
              <w:widowControl w:val="0"/>
              <w:tabs>
                <w:tab w:val="left" w:pos="1230"/>
              </w:tabs>
              <w:ind w:firstLine="34"/>
              <w:jc w:val="center"/>
              <w:rPr>
                <w:sz w:val="20"/>
                <w:szCs w:val="20"/>
              </w:rPr>
            </w:pPr>
            <w:r w:rsidRPr="008F7478">
              <w:rPr>
                <w:sz w:val="20"/>
                <w:szCs w:val="20"/>
              </w:rPr>
              <w:t>1691</w:t>
            </w:r>
          </w:p>
        </w:tc>
        <w:tc>
          <w:tcPr>
            <w:tcW w:w="500" w:type="pct"/>
            <w:tcBorders>
              <w:top w:val="single" w:sz="6" w:space="0" w:color="auto"/>
              <w:left w:val="single" w:sz="6" w:space="0" w:color="auto"/>
              <w:bottom w:val="single" w:sz="6" w:space="0" w:color="auto"/>
              <w:right w:val="single" w:sz="4" w:space="0" w:color="auto"/>
            </w:tcBorders>
          </w:tcPr>
          <w:p w14:paraId="41461C9A" w14:textId="77777777" w:rsidR="00BE76D1" w:rsidRPr="008F7478" w:rsidRDefault="00BE76D1" w:rsidP="00FB41AB">
            <w:pPr>
              <w:widowControl w:val="0"/>
              <w:tabs>
                <w:tab w:val="left" w:pos="1230"/>
              </w:tabs>
              <w:ind w:firstLine="34"/>
              <w:jc w:val="center"/>
              <w:rPr>
                <w:sz w:val="20"/>
                <w:szCs w:val="20"/>
              </w:rPr>
            </w:pPr>
            <w:r w:rsidRPr="008F7478">
              <w:rPr>
                <w:sz w:val="20"/>
                <w:szCs w:val="20"/>
              </w:rPr>
              <w:t>7879</w:t>
            </w:r>
          </w:p>
        </w:tc>
      </w:tr>
      <w:tr w:rsidR="00BE76D1" w:rsidRPr="008F7478" w14:paraId="67E65E31" w14:textId="77777777" w:rsidTr="00FB41AB">
        <w:trPr>
          <w:trHeight w:val="283"/>
          <w:jc w:val="center"/>
        </w:trPr>
        <w:tc>
          <w:tcPr>
            <w:tcW w:w="3000" w:type="pct"/>
            <w:tcBorders>
              <w:top w:val="single" w:sz="6" w:space="0" w:color="auto"/>
              <w:left w:val="single" w:sz="4" w:space="0" w:color="auto"/>
              <w:bottom w:val="single" w:sz="6" w:space="0" w:color="auto"/>
              <w:right w:val="single" w:sz="6" w:space="0" w:color="auto"/>
            </w:tcBorders>
          </w:tcPr>
          <w:p w14:paraId="33744D47" w14:textId="77777777" w:rsidR="00BE76D1" w:rsidRPr="008F7478" w:rsidRDefault="00BE76D1" w:rsidP="00FB41AB">
            <w:pPr>
              <w:widowControl w:val="0"/>
              <w:tabs>
                <w:tab w:val="left" w:pos="1230"/>
              </w:tabs>
              <w:ind w:firstLine="34"/>
              <w:jc w:val="both"/>
              <w:rPr>
                <w:sz w:val="20"/>
                <w:szCs w:val="20"/>
              </w:rPr>
            </w:pPr>
            <w:r w:rsidRPr="008F7478">
              <w:rPr>
                <w:sz w:val="20"/>
                <w:szCs w:val="20"/>
              </w:rPr>
              <w:t>Доля людей, поражаемых на кромке ОШ(ПВ), %</w:t>
            </w:r>
          </w:p>
        </w:tc>
        <w:tc>
          <w:tcPr>
            <w:tcW w:w="500" w:type="pct"/>
            <w:tcBorders>
              <w:top w:val="single" w:sz="6" w:space="0" w:color="auto"/>
              <w:left w:val="single" w:sz="6" w:space="0" w:color="auto"/>
              <w:bottom w:val="single" w:sz="6" w:space="0" w:color="auto"/>
              <w:right w:val="single" w:sz="6" w:space="0" w:color="auto"/>
            </w:tcBorders>
          </w:tcPr>
          <w:p w14:paraId="0FC565A0" w14:textId="77777777" w:rsidR="00BE76D1" w:rsidRPr="008F7478" w:rsidRDefault="00BE76D1" w:rsidP="00FB41AB">
            <w:pPr>
              <w:widowControl w:val="0"/>
              <w:tabs>
                <w:tab w:val="left" w:pos="1230"/>
              </w:tabs>
              <w:ind w:firstLine="34"/>
              <w:jc w:val="center"/>
              <w:rPr>
                <w:sz w:val="20"/>
                <w:szCs w:val="20"/>
              </w:rPr>
            </w:pPr>
            <w:r w:rsidRPr="008F7478">
              <w:rPr>
                <w:sz w:val="20"/>
                <w:szCs w:val="20"/>
              </w:rPr>
              <w:t>0</w:t>
            </w:r>
          </w:p>
        </w:tc>
        <w:tc>
          <w:tcPr>
            <w:tcW w:w="500" w:type="pct"/>
            <w:tcBorders>
              <w:top w:val="single" w:sz="6" w:space="0" w:color="auto"/>
              <w:left w:val="single" w:sz="6" w:space="0" w:color="auto"/>
              <w:bottom w:val="single" w:sz="6" w:space="0" w:color="auto"/>
              <w:right w:val="single" w:sz="6" w:space="0" w:color="auto"/>
            </w:tcBorders>
          </w:tcPr>
          <w:p w14:paraId="22D873E2" w14:textId="77777777" w:rsidR="00BE76D1" w:rsidRPr="008F7478" w:rsidRDefault="00BE76D1" w:rsidP="00FB41AB">
            <w:pPr>
              <w:widowControl w:val="0"/>
              <w:tabs>
                <w:tab w:val="left" w:pos="1230"/>
              </w:tabs>
              <w:ind w:firstLine="34"/>
              <w:jc w:val="center"/>
              <w:rPr>
                <w:sz w:val="20"/>
                <w:szCs w:val="20"/>
              </w:rPr>
            </w:pPr>
            <w:r w:rsidRPr="008F7478">
              <w:rPr>
                <w:sz w:val="20"/>
                <w:szCs w:val="20"/>
              </w:rPr>
              <w:t>3</w:t>
            </w:r>
          </w:p>
        </w:tc>
        <w:tc>
          <w:tcPr>
            <w:tcW w:w="500" w:type="pct"/>
            <w:tcBorders>
              <w:top w:val="single" w:sz="6" w:space="0" w:color="auto"/>
              <w:left w:val="single" w:sz="6" w:space="0" w:color="auto"/>
              <w:bottom w:val="single" w:sz="6" w:space="0" w:color="auto"/>
              <w:right w:val="single" w:sz="6" w:space="0" w:color="auto"/>
            </w:tcBorders>
          </w:tcPr>
          <w:p w14:paraId="64E266E3" w14:textId="77777777" w:rsidR="00BE76D1" w:rsidRPr="008F7478" w:rsidRDefault="00BE76D1" w:rsidP="00FB41AB">
            <w:pPr>
              <w:widowControl w:val="0"/>
              <w:tabs>
                <w:tab w:val="left" w:pos="1230"/>
              </w:tabs>
              <w:ind w:firstLine="34"/>
              <w:jc w:val="center"/>
              <w:rPr>
                <w:sz w:val="20"/>
                <w:szCs w:val="20"/>
              </w:rPr>
            </w:pPr>
            <w:r w:rsidRPr="008F7478">
              <w:rPr>
                <w:sz w:val="20"/>
                <w:szCs w:val="20"/>
              </w:rPr>
              <w:t>0</w:t>
            </w:r>
          </w:p>
        </w:tc>
        <w:tc>
          <w:tcPr>
            <w:tcW w:w="500" w:type="pct"/>
            <w:tcBorders>
              <w:top w:val="single" w:sz="6" w:space="0" w:color="auto"/>
              <w:left w:val="single" w:sz="6" w:space="0" w:color="auto"/>
              <w:bottom w:val="single" w:sz="6" w:space="0" w:color="auto"/>
              <w:right w:val="single" w:sz="4" w:space="0" w:color="auto"/>
            </w:tcBorders>
          </w:tcPr>
          <w:p w14:paraId="5C91FEBC" w14:textId="77777777" w:rsidR="00BE76D1" w:rsidRPr="008F7478" w:rsidRDefault="00BE76D1" w:rsidP="00FB41AB">
            <w:pPr>
              <w:widowControl w:val="0"/>
              <w:tabs>
                <w:tab w:val="left" w:pos="1230"/>
              </w:tabs>
              <w:ind w:firstLine="34"/>
              <w:jc w:val="center"/>
              <w:rPr>
                <w:sz w:val="20"/>
                <w:szCs w:val="20"/>
              </w:rPr>
            </w:pPr>
            <w:r w:rsidRPr="008F7478">
              <w:rPr>
                <w:sz w:val="20"/>
                <w:szCs w:val="20"/>
              </w:rPr>
              <w:t>0</w:t>
            </w:r>
          </w:p>
        </w:tc>
      </w:tr>
      <w:tr w:rsidR="00BE76D1" w:rsidRPr="008F7478" w14:paraId="3D42DB01" w14:textId="77777777" w:rsidTr="00FB41AB">
        <w:trPr>
          <w:trHeight w:val="283"/>
          <w:jc w:val="center"/>
        </w:trPr>
        <w:tc>
          <w:tcPr>
            <w:tcW w:w="5000" w:type="pct"/>
            <w:gridSpan w:val="5"/>
            <w:tcBorders>
              <w:top w:val="single" w:sz="6" w:space="0" w:color="auto"/>
              <w:left w:val="single" w:sz="4" w:space="0" w:color="auto"/>
              <w:bottom w:val="single" w:sz="6" w:space="0" w:color="auto"/>
              <w:right w:val="single" w:sz="4" w:space="0" w:color="auto"/>
            </w:tcBorders>
          </w:tcPr>
          <w:p w14:paraId="0BB86D39" w14:textId="77777777" w:rsidR="00BE76D1" w:rsidRPr="008F7478" w:rsidRDefault="00BE76D1" w:rsidP="00FB41AB">
            <w:pPr>
              <w:widowControl w:val="0"/>
              <w:tabs>
                <w:tab w:val="left" w:pos="1230"/>
              </w:tabs>
              <w:ind w:firstLine="34"/>
              <w:jc w:val="center"/>
              <w:rPr>
                <w:sz w:val="20"/>
                <w:szCs w:val="20"/>
              </w:rPr>
            </w:pPr>
            <w:r w:rsidRPr="008F7478">
              <w:rPr>
                <w:sz w:val="20"/>
                <w:szCs w:val="20"/>
              </w:rPr>
              <w:t>Параметры горения разлития</w:t>
            </w:r>
          </w:p>
        </w:tc>
      </w:tr>
      <w:tr w:rsidR="00BE76D1" w:rsidRPr="008F7478" w14:paraId="3AC34374" w14:textId="77777777" w:rsidTr="00FB41AB">
        <w:trPr>
          <w:trHeight w:val="283"/>
          <w:jc w:val="center"/>
        </w:trPr>
        <w:tc>
          <w:tcPr>
            <w:tcW w:w="3000" w:type="pct"/>
            <w:tcBorders>
              <w:top w:val="single" w:sz="6" w:space="0" w:color="auto"/>
              <w:left w:val="single" w:sz="4" w:space="0" w:color="auto"/>
              <w:bottom w:val="single" w:sz="6" w:space="0" w:color="auto"/>
              <w:right w:val="single" w:sz="6" w:space="0" w:color="auto"/>
            </w:tcBorders>
          </w:tcPr>
          <w:p w14:paraId="48D89126" w14:textId="77777777" w:rsidR="00BE76D1" w:rsidRPr="008F7478" w:rsidRDefault="00BE76D1" w:rsidP="00FB41AB">
            <w:pPr>
              <w:widowControl w:val="0"/>
              <w:tabs>
                <w:tab w:val="left" w:pos="1230"/>
              </w:tabs>
              <w:ind w:firstLine="34"/>
              <w:jc w:val="both"/>
              <w:rPr>
                <w:sz w:val="20"/>
                <w:szCs w:val="20"/>
              </w:rPr>
            </w:pPr>
            <w:r w:rsidRPr="008F7478">
              <w:rPr>
                <w:sz w:val="20"/>
                <w:szCs w:val="20"/>
              </w:rPr>
              <w:t>Ориентировочное время выгорания, минут: секунд</w:t>
            </w:r>
          </w:p>
        </w:tc>
        <w:tc>
          <w:tcPr>
            <w:tcW w:w="500" w:type="pct"/>
            <w:tcBorders>
              <w:top w:val="single" w:sz="6" w:space="0" w:color="auto"/>
              <w:left w:val="single" w:sz="6" w:space="0" w:color="auto"/>
              <w:bottom w:val="single" w:sz="6" w:space="0" w:color="auto"/>
              <w:right w:val="single" w:sz="6" w:space="0" w:color="auto"/>
            </w:tcBorders>
          </w:tcPr>
          <w:p w14:paraId="37454C33" w14:textId="77777777" w:rsidR="00BE76D1" w:rsidRPr="008F7478" w:rsidRDefault="00BE76D1" w:rsidP="00FB41AB">
            <w:pPr>
              <w:widowControl w:val="0"/>
              <w:tabs>
                <w:tab w:val="left" w:pos="1230"/>
              </w:tabs>
              <w:ind w:firstLine="34"/>
              <w:jc w:val="center"/>
              <w:rPr>
                <w:sz w:val="20"/>
                <w:szCs w:val="20"/>
              </w:rPr>
            </w:pPr>
            <w:r w:rsidRPr="008F7478">
              <w:rPr>
                <w:sz w:val="20"/>
                <w:szCs w:val="20"/>
              </w:rPr>
              <w:t>16:44</w:t>
            </w:r>
          </w:p>
        </w:tc>
        <w:tc>
          <w:tcPr>
            <w:tcW w:w="500" w:type="pct"/>
            <w:tcBorders>
              <w:top w:val="single" w:sz="6" w:space="0" w:color="auto"/>
              <w:left w:val="single" w:sz="6" w:space="0" w:color="auto"/>
              <w:bottom w:val="single" w:sz="6" w:space="0" w:color="auto"/>
              <w:right w:val="single" w:sz="6" w:space="0" w:color="auto"/>
            </w:tcBorders>
          </w:tcPr>
          <w:p w14:paraId="788921DB" w14:textId="77777777" w:rsidR="00BE76D1" w:rsidRPr="008F7478" w:rsidRDefault="00BE76D1" w:rsidP="00FB41AB">
            <w:pPr>
              <w:widowControl w:val="0"/>
              <w:tabs>
                <w:tab w:val="left" w:pos="1230"/>
              </w:tabs>
              <w:ind w:firstLine="34"/>
              <w:jc w:val="center"/>
              <w:rPr>
                <w:sz w:val="20"/>
                <w:szCs w:val="20"/>
              </w:rPr>
            </w:pPr>
            <w:r w:rsidRPr="008F7478">
              <w:rPr>
                <w:sz w:val="20"/>
                <w:szCs w:val="20"/>
              </w:rPr>
              <w:t>30:21</w:t>
            </w:r>
          </w:p>
        </w:tc>
        <w:tc>
          <w:tcPr>
            <w:tcW w:w="500" w:type="pct"/>
            <w:tcBorders>
              <w:top w:val="single" w:sz="6" w:space="0" w:color="auto"/>
              <w:left w:val="single" w:sz="6" w:space="0" w:color="auto"/>
              <w:bottom w:val="single" w:sz="6" w:space="0" w:color="auto"/>
              <w:right w:val="single" w:sz="6" w:space="0" w:color="auto"/>
            </w:tcBorders>
          </w:tcPr>
          <w:p w14:paraId="3FE4CCE3" w14:textId="77777777" w:rsidR="00BE76D1" w:rsidRPr="008F7478" w:rsidRDefault="00BE76D1" w:rsidP="00FB41AB">
            <w:pPr>
              <w:widowControl w:val="0"/>
              <w:tabs>
                <w:tab w:val="left" w:pos="1230"/>
              </w:tabs>
              <w:ind w:firstLine="34"/>
              <w:jc w:val="center"/>
              <w:rPr>
                <w:sz w:val="20"/>
                <w:szCs w:val="20"/>
              </w:rPr>
            </w:pPr>
            <w:r w:rsidRPr="008F7478">
              <w:rPr>
                <w:sz w:val="20"/>
                <w:szCs w:val="20"/>
              </w:rPr>
              <w:t>16:44</w:t>
            </w:r>
          </w:p>
        </w:tc>
        <w:tc>
          <w:tcPr>
            <w:tcW w:w="500" w:type="pct"/>
            <w:tcBorders>
              <w:top w:val="single" w:sz="6" w:space="0" w:color="auto"/>
              <w:left w:val="single" w:sz="6" w:space="0" w:color="auto"/>
              <w:bottom w:val="single" w:sz="6" w:space="0" w:color="auto"/>
              <w:right w:val="single" w:sz="4" w:space="0" w:color="auto"/>
            </w:tcBorders>
          </w:tcPr>
          <w:p w14:paraId="479503E5" w14:textId="77777777" w:rsidR="00BE76D1" w:rsidRPr="008F7478" w:rsidRDefault="00BE76D1" w:rsidP="00FB41AB">
            <w:pPr>
              <w:widowControl w:val="0"/>
              <w:tabs>
                <w:tab w:val="left" w:pos="1230"/>
              </w:tabs>
              <w:ind w:firstLine="34"/>
              <w:jc w:val="center"/>
              <w:rPr>
                <w:sz w:val="20"/>
                <w:szCs w:val="20"/>
              </w:rPr>
            </w:pPr>
            <w:r w:rsidRPr="008F7478">
              <w:rPr>
                <w:sz w:val="20"/>
                <w:szCs w:val="20"/>
              </w:rPr>
              <w:t>30:21</w:t>
            </w:r>
          </w:p>
        </w:tc>
      </w:tr>
      <w:tr w:rsidR="00BE76D1" w:rsidRPr="008F7478" w14:paraId="5F3D3DF6" w14:textId="77777777" w:rsidTr="00FB41AB">
        <w:trPr>
          <w:trHeight w:val="283"/>
          <w:jc w:val="center"/>
        </w:trPr>
        <w:tc>
          <w:tcPr>
            <w:tcW w:w="3000" w:type="pct"/>
            <w:tcBorders>
              <w:top w:val="single" w:sz="6" w:space="0" w:color="auto"/>
              <w:left w:val="single" w:sz="4" w:space="0" w:color="auto"/>
              <w:bottom w:val="single" w:sz="6" w:space="0" w:color="auto"/>
              <w:right w:val="single" w:sz="6" w:space="0" w:color="auto"/>
            </w:tcBorders>
          </w:tcPr>
          <w:p w14:paraId="6FFF9C1E" w14:textId="77777777" w:rsidR="00BE76D1" w:rsidRPr="008F7478" w:rsidRDefault="00BE76D1" w:rsidP="00FB41AB">
            <w:pPr>
              <w:widowControl w:val="0"/>
              <w:tabs>
                <w:tab w:val="left" w:pos="1230"/>
              </w:tabs>
              <w:ind w:firstLine="34"/>
              <w:jc w:val="both"/>
              <w:rPr>
                <w:sz w:val="20"/>
                <w:szCs w:val="20"/>
              </w:rPr>
            </w:pPr>
            <w:r w:rsidRPr="008F7478">
              <w:rPr>
                <w:sz w:val="20"/>
                <w:szCs w:val="20"/>
              </w:rPr>
              <w:t>Величина воздействия теплового потока на здания, сооружения и людей на кромке разлития, кВт/кв. м</w:t>
            </w:r>
          </w:p>
        </w:tc>
        <w:tc>
          <w:tcPr>
            <w:tcW w:w="500" w:type="pct"/>
            <w:tcBorders>
              <w:top w:val="single" w:sz="6" w:space="0" w:color="auto"/>
              <w:left w:val="single" w:sz="6" w:space="0" w:color="auto"/>
              <w:bottom w:val="single" w:sz="6" w:space="0" w:color="auto"/>
              <w:right w:val="single" w:sz="6" w:space="0" w:color="auto"/>
            </w:tcBorders>
          </w:tcPr>
          <w:p w14:paraId="3C152914" w14:textId="77777777" w:rsidR="00BE76D1" w:rsidRPr="008F7478" w:rsidRDefault="00BE76D1" w:rsidP="00FB41AB">
            <w:pPr>
              <w:widowControl w:val="0"/>
              <w:tabs>
                <w:tab w:val="left" w:pos="1230"/>
              </w:tabs>
              <w:ind w:firstLine="34"/>
              <w:jc w:val="center"/>
              <w:rPr>
                <w:sz w:val="20"/>
                <w:szCs w:val="20"/>
              </w:rPr>
            </w:pPr>
            <w:r w:rsidRPr="008F7478">
              <w:rPr>
                <w:sz w:val="20"/>
                <w:szCs w:val="20"/>
              </w:rPr>
              <w:t>104</w:t>
            </w:r>
          </w:p>
        </w:tc>
        <w:tc>
          <w:tcPr>
            <w:tcW w:w="500" w:type="pct"/>
            <w:tcBorders>
              <w:top w:val="single" w:sz="6" w:space="0" w:color="auto"/>
              <w:left w:val="single" w:sz="6" w:space="0" w:color="auto"/>
              <w:bottom w:val="single" w:sz="6" w:space="0" w:color="auto"/>
              <w:right w:val="single" w:sz="6" w:space="0" w:color="auto"/>
            </w:tcBorders>
          </w:tcPr>
          <w:p w14:paraId="12D5B99D" w14:textId="77777777" w:rsidR="00BE76D1" w:rsidRPr="008F7478" w:rsidRDefault="00BE76D1" w:rsidP="00FB41AB">
            <w:pPr>
              <w:widowControl w:val="0"/>
              <w:tabs>
                <w:tab w:val="left" w:pos="1230"/>
              </w:tabs>
              <w:ind w:firstLine="34"/>
              <w:jc w:val="center"/>
              <w:rPr>
                <w:sz w:val="20"/>
                <w:szCs w:val="20"/>
              </w:rPr>
            </w:pPr>
            <w:r w:rsidRPr="008F7478">
              <w:rPr>
                <w:sz w:val="20"/>
                <w:szCs w:val="20"/>
              </w:rPr>
              <w:t>200</w:t>
            </w:r>
          </w:p>
        </w:tc>
        <w:tc>
          <w:tcPr>
            <w:tcW w:w="500" w:type="pct"/>
            <w:tcBorders>
              <w:top w:val="single" w:sz="6" w:space="0" w:color="auto"/>
              <w:left w:val="single" w:sz="6" w:space="0" w:color="auto"/>
              <w:bottom w:val="single" w:sz="6" w:space="0" w:color="auto"/>
              <w:right w:val="single" w:sz="6" w:space="0" w:color="auto"/>
            </w:tcBorders>
          </w:tcPr>
          <w:p w14:paraId="2C3E6B3E" w14:textId="77777777" w:rsidR="00BE76D1" w:rsidRPr="008F7478" w:rsidRDefault="00BE76D1" w:rsidP="00FB41AB">
            <w:pPr>
              <w:widowControl w:val="0"/>
              <w:tabs>
                <w:tab w:val="left" w:pos="1230"/>
              </w:tabs>
              <w:ind w:firstLine="34"/>
              <w:jc w:val="center"/>
              <w:rPr>
                <w:sz w:val="20"/>
                <w:szCs w:val="20"/>
              </w:rPr>
            </w:pPr>
            <w:r w:rsidRPr="008F7478">
              <w:rPr>
                <w:sz w:val="20"/>
                <w:szCs w:val="20"/>
              </w:rPr>
              <w:t>104</w:t>
            </w:r>
          </w:p>
        </w:tc>
        <w:tc>
          <w:tcPr>
            <w:tcW w:w="500" w:type="pct"/>
            <w:tcBorders>
              <w:top w:val="single" w:sz="6" w:space="0" w:color="auto"/>
              <w:left w:val="single" w:sz="6" w:space="0" w:color="auto"/>
              <w:bottom w:val="single" w:sz="6" w:space="0" w:color="auto"/>
              <w:right w:val="single" w:sz="4" w:space="0" w:color="auto"/>
            </w:tcBorders>
          </w:tcPr>
          <w:p w14:paraId="71A4EDA1" w14:textId="77777777" w:rsidR="00BE76D1" w:rsidRPr="008F7478" w:rsidRDefault="00BE76D1" w:rsidP="00FB41AB">
            <w:pPr>
              <w:widowControl w:val="0"/>
              <w:tabs>
                <w:tab w:val="left" w:pos="1230"/>
              </w:tabs>
              <w:ind w:firstLine="34"/>
              <w:jc w:val="center"/>
              <w:rPr>
                <w:sz w:val="20"/>
                <w:szCs w:val="20"/>
              </w:rPr>
            </w:pPr>
            <w:r w:rsidRPr="008F7478">
              <w:rPr>
                <w:sz w:val="20"/>
                <w:szCs w:val="20"/>
              </w:rPr>
              <w:t>200</w:t>
            </w:r>
          </w:p>
        </w:tc>
      </w:tr>
      <w:tr w:rsidR="00BE76D1" w:rsidRPr="008F7478" w14:paraId="24414356" w14:textId="77777777" w:rsidTr="00FB41AB">
        <w:trPr>
          <w:trHeight w:val="283"/>
          <w:jc w:val="center"/>
        </w:trPr>
        <w:tc>
          <w:tcPr>
            <w:tcW w:w="3000" w:type="pct"/>
            <w:tcBorders>
              <w:top w:val="single" w:sz="6" w:space="0" w:color="auto"/>
              <w:left w:val="single" w:sz="4" w:space="0" w:color="auto"/>
              <w:bottom w:val="single" w:sz="6" w:space="0" w:color="auto"/>
              <w:right w:val="single" w:sz="6" w:space="0" w:color="auto"/>
            </w:tcBorders>
          </w:tcPr>
          <w:p w14:paraId="4B7EE59A" w14:textId="77777777" w:rsidR="00BE76D1" w:rsidRPr="008F7478" w:rsidRDefault="00BE76D1" w:rsidP="00FB41AB">
            <w:pPr>
              <w:widowControl w:val="0"/>
              <w:tabs>
                <w:tab w:val="left" w:pos="1230"/>
              </w:tabs>
              <w:ind w:firstLine="34"/>
              <w:jc w:val="both"/>
              <w:rPr>
                <w:sz w:val="20"/>
                <w:szCs w:val="20"/>
              </w:rPr>
            </w:pPr>
            <w:r w:rsidRPr="008F7478">
              <w:rPr>
                <w:sz w:val="20"/>
                <w:szCs w:val="20"/>
              </w:rPr>
              <w:t>Индекс теплового излучения на кромке горящего разлития</w:t>
            </w:r>
          </w:p>
        </w:tc>
        <w:tc>
          <w:tcPr>
            <w:tcW w:w="500" w:type="pct"/>
            <w:tcBorders>
              <w:top w:val="single" w:sz="6" w:space="0" w:color="auto"/>
              <w:left w:val="single" w:sz="6" w:space="0" w:color="auto"/>
              <w:bottom w:val="single" w:sz="6" w:space="0" w:color="auto"/>
              <w:right w:val="single" w:sz="6" w:space="0" w:color="auto"/>
            </w:tcBorders>
          </w:tcPr>
          <w:p w14:paraId="5E3B199D" w14:textId="77777777" w:rsidR="00BE76D1" w:rsidRPr="008F7478" w:rsidRDefault="00BE76D1" w:rsidP="00FB41AB">
            <w:pPr>
              <w:widowControl w:val="0"/>
              <w:tabs>
                <w:tab w:val="left" w:pos="1230"/>
              </w:tabs>
              <w:ind w:firstLine="34"/>
              <w:jc w:val="center"/>
              <w:rPr>
                <w:sz w:val="20"/>
                <w:szCs w:val="20"/>
              </w:rPr>
            </w:pPr>
            <w:r w:rsidRPr="008F7478">
              <w:rPr>
                <w:sz w:val="20"/>
                <w:szCs w:val="20"/>
              </w:rPr>
              <w:t>29345</w:t>
            </w:r>
          </w:p>
        </w:tc>
        <w:tc>
          <w:tcPr>
            <w:tcW w:w="500" w:type="pct"/>
            <w:tcBorders>
              <w:top w:val="single" w:sz="6" w:space="0" w:color="auto"/>
              <w:left w:val="single" w:sz="6" w:space="0" w:color="auto"/>
              <w:bottom w:val="single" w:sz="6" w:space="0" w:color="auto"/>
              <w:right w:val="single" w:sz="6" w:space="0" w:color="auto"/>
            </w:tcBorders>
          </w:tcPr>
          <w:p w14:paraId="1C527F9E" w14:textId="77777777" w:rsidR="00BE76D1" w:rsidRPr="008F7478" w:rsidRDefault="00BE76D1" w:rsidP="00FB41AB">
            <w:pPr>
              <w:widowControl w:val="0"/>
              <w:tabs>
                <w:tab w:val="left" w:pos="1230"/>
              </w:tabs>
              <w:ind w:firstLine="34"/>
              <w:jc w:val="center"/>
              <w:rPr>
                <w:sz w:val="20"/>
                <w:szCs w:val="20"/>
              </w:rPr>
            </w:pPr>
            <w:r w:rsidRPr="008F7478">
              <w:rPr>
                <w:sz w:val="20"/>
                <w:szCs w:val="20"/>
              </w:rPr>
              <w:t>47650</w:t>
            </w:r>
          </w:p>
        </w:tc>
        <w:tc>
          <w:tcPr>
            <w:tcW w:w="500" w:type="pct"/>
            <w:tcBorders>
              <w:top w:val="single" w:sz="6" w:space="0" w:color="auto"/>
              <w:left w:val="single" w:sz="6" w:space="0" w:color="auto"/>
              <w:bottom w:val="single" w:sz="6" w:space="0" w:color="auto"/>
              <w:right w:val="single" w:sz="6" w:space="0" w:color="auto"/>
            </w:tcBorders>
          </w:tcPr>
          <w:p w14:paraId="23F6933D" w14:textId="77777777" w:rsidR="00BE76D1" w:rsidRPr="008F7478" w:rsidRDefault="00BE76D1" w:rsidP="00FB41AB">
            <w:pPr>
              <w:widowControl w:val="0"/>
              <w:tabs>
                <w:tab w:val="left" w:pos="1230"/>
              </w:tabs>
              <w:ind w:firstLine="34"/>
              <w:jc w:val="center"/>
              <w:rPr>
                <w:sz w:val="20"/>
                <w:szCs w:val="20"/>
              </w:rPr>
            </w:pPr>
            <w:r w:rsidRPr="008F7478">
              <w:rPr>
                <w:sz w:val="20"/>
                <w:szCs w:val="20"/>
              </w:rPr>
              <w:t>29345</w:t>
            </w:r>
          </w:p>
        </w:tc>
        <w:tc>
          <w:tcPr>
            <w:tcW w:w="500" w:type="pct"/>
            <w:tcBorders>
              <w:top w:val="single" w:sz="6" w:space="0" w:color="auto"/>
              <w:left w:val="single" w:sz="6" w:space="0" w:color="auto"/>
              <w:bottom w:val="single" w:sz="6" w:space="0" w:color="auto"/>
              <w:right w:val="single" w:sz="4" w:space="0" w:color="auto"/>
            </w:tcBorders>
          </w:tcPr>
          <w:p w14:paraId="457B3F89" w14:textId="77777777" w:rsidR="00BE76D1" w:rsidRPr="008F7478" w:rsidRDefault="00BE76D1" w:rsidP="00FB41AB">
            <w:pPr>
              <w:widowControl w:val="0"/>
              <w:tabs>
                <w:tab w:val="left" w:pos="1230"/>
              </w:tabs>
              <w:ind w:firstLine="34"/>
              <w:jc w:val="center"/>
              <w:rPr>
                <w:sz w:val="20"/>
                <w:szCs w:val="20"/>
              </w:rPr>
            </w:pPr>
            <w:r w:rsidRPr="008F7478">
              <w:rPr>
                <w:sz w:val="20"/>
                <w:szCs w:val="20"/>
              </w:rPr>
              <w:t>47650</w:t>
            </w:r>
          </w:p>
        </w:tc>
      </w:tr>
      <w:tr w:rsidR="00BE76D1" w:rsidRPr="008F7478" w14:paraId="069CB8DC" w14:textId="77777777" w:rsidTr="00FB41AB">
        <w:trPr>
          <w:trHeight w:val="283"/>
          <w:jc w:val="center"/>
        </w:trPr>
        <w:tc>
          <w:tcPr>
            <w:tcW w:w="3000" w:type="pct"/>
            <w:tcBorders>
              <w:top w:val="single" w:sz="6" w:space="0" w:color="auto"/>
              <w:left w:val="single" w:sz="4" w:space="0" w:color="auto"/>
              <w:bottom w:val="single" w:sz="4" w:space="0" w:color="auto"/>
              <w:right w:val="single" w:sz="6" w:space="0" w:color="auto"/>
            </w:tcBorders>
          </w:tcPr>
          <w:p w14:paraId="76C1088A" w14:textId="77777777" w:rsidR="00BE76D1" w:rsidRPr="008F7478" w:rsidRDefault="00BE76D1" w:rsidP="00FB41AB">
            <w:pPr>
              <w:widowControl w:val="0"/>
              <w:tabs>
                <w:tab w:val="left" w:pos="1230"/>
              </w:tabs>
              <w:ind w:firstLine="34"/>
              <w:jc w:val="both"/>
              <w:rPr>
                <w:sz w:val="20"/>
                <w:szCs w:val="20"/>
              </w:rPr>
            </w:pPr>
            <w:r w:rsidRPr="008F7478">
              <w:rPr>
                <w:sz w:val="20"/>
                <w:szCs w:val="20"/>
              </w:rPr>
              <w:t>Доля людей, поражаемых на кромке горения разлития, %</w:t>
            </w:r>
          </w:p>
        </w:tc>
        <w:tc>
          <w:tcPr>
            <w:tcW w:w="500" w:type="pct"/>
            <w:tcBorders>
              <w:top w:val="single" w:sz="6" w:space="0" w:color="auto"/>
              <w:left w:val="single" w:sz="6" w:space="0" w:color="auto"/>
              <w:bottom w:val="single" w:sz="4" w:space="0" w:color="auto"/>
              <w:right w:val="single" w:sz="6" w:space="0" w:color="auto"/>
            </w:tcBorders>
          </w:tcPr>
          <w:p w14:paraId="66718F37" w14:textId="77777777" w:rsidR="00BE76D1" w:rsidRPr="008F7478" w:rsidRDefault="00BE76D1" w:rsidP="00FB41AB">
            <w:pPr>
              <w:widowControl w:val="0"/>
              <w:tabs>
                <w:tab w:val="left" w:pos="1230"/>
              </w:tabs>
              <w:ind w:firstLine="34"/>
              <w:jc w:val="center"/>
              <w:rPr>
                <w:sz w:val="20"/>
                <w:szCs w:val="20"/>
              </w:rPr>
            </w:pPr>
            <w:r w:rsidRPr="008F7478">
              <w:rPr>
                <w:sz w:val="20"/>
                <w:szCs w:val="20"/>
              </w:rPr>
              <w:t>79</w:t>
            </w:r>
          </w:p>
        </w:tc>
        <w:tc>
          <w:tcPr>
            <w:tcW w:w="500" w:type="pct"/>
            <w:tcBorders>
              <w:top w:val="single" w:sz="6" w:space="0" w:color="auto"/>
              <w:left w:val="single" w:sz="6" w:space="0" w:color="auto"/>
              <w:bottom w:val="single" w:sz="4" w:space="0" w:color="auto"/>
              <w:right w:val="single" w:sz="6" w:space="0" w:color="auto"/>
            </w:tcBorders>
          </w:tcPr>
          <w:p w14:paraId="2D901F34" w14:textId="77777777" w:rsidR="00BE76D1" w:rsidRPr="008F7478" w:rsidRDefault="00BE76D1" w:rsidP="00FB41AB">
            <w:pPr>
              <w:widowControl w:val="0"/>
              <w:tabs>
                <w:tab w:val="left" w:pos="1230"/>
              </w:tabs>
              <w:ind w:firstLine="34"/>
              <w:jc w:val="center"/>
              <w:rPr>
                <w:sz w:val="20"/>
                <w:szCs w:val="20"/>
              </w:rPr>
            </w:pPr>
            <w:r w:rsidRPr="008F7478">
              <w:rPr>
                <w:sz w:val="20"/>
                <w:szCs w:val="20"/>
              </w:rPr>
              <w:t>100</w:t>
            </w:r>
          </w:p>
        </w:tc>
        <w:tc>
          <w:tcPr>
            <w:tcW w:w="500" w:type="pct"/>
            <w:tcBorders>
              <w:top w:val="single" w:sz="6" w:space="0" w:color="auto"/>
              <w:left w:val="single" w:sz="6" w:space="0" w:color="auto"/>
              <w:bottom w:val="single" w:sz="4" w:space="0" w:color="auto"/>
              <w:right w:val="single" w:sz="6" w:space="0" w:color="auto"/>
            </w:tcBorders>
          </w:tcPr>
          <w:p w14:paraId="0D09C8CA" w14:textId="77777777" w:rsidR="00BE76D1" w:rsidRPr="008F7478" w:rsidRDefault="00BE76D1" w:rsidP="00FB41AB">
            <w:pPr>
              <w:widowControl w:val="0"/>
              <w:tabs>
                <w:tab w:val="left" w:pos="1230"/>
              </w:tabs>
              <w:ind w:firstLine="34"/>
              <w:jc w:val="center"/>
              <w:rPr>
                <w:sz w:val="20"/>
                <w:szCs w:val="20"/>
              </w:rPr>
            </w:pPr>
            <w:r w:rsidRPr="008F7478">
              <w:rPr>
                <w:sz w:val="20"/>
                <w:szCs w:val="20"/>
              </w:rPr>
              <w:t>79</w:t>
            </w:r>
          </w:p>
        </w:tc>
        <w:tc>
          <w:tcPr>
            <w:tcW w:w="500" w:type="pct"/>
            <w:tcBorders>
              <w:top w:val="single" w:sz="6" w:space="0" w:color="auto"/>
              <w:left w:val="single" w:sz="6" w:space="0" w:color="auto"/>
              <w:bottom w:val="single" w:sz="4" w:space="0" w:color="auto"/>
              <w:right w:val="single" w:sz="4" w:space="0" w:color="auto"/>
            </w:tcBorders>
          </w:tcPr>
          <w:p w14:paraId="4B689804" w14:textId="77777777" w:rsidR="00BE76D1" w:rsidRPr="008F7478" w:rsidRDefault="00BE76D1" w:rsidP="00FB41AB">
            <w:pPr>
              <w:widowControl w:val="0"/>
              <w:tabs>
                <w:tab w:val="left" w:pos="1230"/>
              </w:tabs>
              <w:ind w:firstLine="34"/>
              <w:jc w:val="center"/>
              <w:rPr>
                <w:sz w:val="20"/>
                <w:szCs w:val="20"/>
              </w:rPr>
            </w:pPr>
            <w:r w:rsidRPr="008F7478">
              <w:rPr>
                <w:sz w:val="20"/>
                <w:szCs w:val="20"/>
              </w:rPr>
              <w:t>100</w:t>
            </w:r>
          </w:p>
        </w:tc>
      </w:tr>
    </w:tbl>
    <w:p w14:paraId="456C7683" w14:textId="77777777" w:rsidR="00BE76D1" w:rsidRDefault="00BE76D1" w:rsidP="00BE76D1">
      <w:pPr>
        <w:pStyle w:val="b"/>
      </w:pPr>
    </w:p>
    <w:p w14:paraId="6D0B47F8" w14:textId="77777777" w:rsidR="00BE76D1" w:rsidRPr="002A271E" w:rsidRDefault="00BE76D1" w:rsidP="00BE76D1">
      <w:pPr>
        <w:pStyle w:val="b"/>
      </w:pPr>
      <w:r w:rsidRPr="002A271E">
        <w:t>Одним из поражающих факторов при авариях типа BLEVE</w:t>
      </w:r>
      <w:r>
        <w:rPr>
          <w:rStyle w:val="af6"/>
        </w:rPr>
        <w:footnoteReference w:id="6"/>
      </w:r>
      <w:r>
        <w:t xml:space="preserve"> </w:t>
      </w:r>
      <w:r w:rsidRPr="002A271E">
        <w:t>на резервуарах со сжиженными углеводородными газами является разлёт осколков при разрушении резервуаров.</w:t>
      </w:r>
    </w:p>
    <w:p w14:paraId="64D4E0C4" w14:textId="77777777" w:rsidR="00BE76D1" w:rsidRPr="002A271E" w:rsidRDefault="00BE76D1" w:rsidP="00BE76D1">
      <w:pPr>
        <w:pStyle w:val="b"/>
      </w:pPr>
      <w:r w:rsidRPr="002A271E">
        <w:t>По данным экспертов, анализ статистики по 130 авариям типа BLEVE показывает, что в 89 случаях наблюдали огненный шар с разлётом осколков, в 24 - просто огненный шар, а в 17 случаях - только разлёт осколков. При этом количество осколков обычно не превышала 3-4 шт., лишь в одном случае произошло разрушение с образованием 7 осколков.</w:t>
      </w:r>
    </w:p>
    <w:p w14:paraId="55BF99CA" w14:textId="77777777" w:rsidR="00BE76D1" w:rsidRPr="002A271E" w:rsidRDefault="00BE76D1" w:rsidP="00BE76D1">
      <w:pPr>
        <w:pStyle w:val="b"/>
      </w:pPr>
      <w:r w:rsidRPr="002A271E">
        <w:t xml:space="preserve">Анализ этих данных свидетельствует о том, что в </w:t>
      </w:r>
      <w:r w:rsidRPr="002A271E">
        <w:sym w:font="Symbol" w:char="F07E"/>
      </w:r>
      <w:r w:rsidRPr="002A271E">
        <w:t xml:space="preserve">90 % случаев разлёт осколков происходит на расстояние не более 300 м и, как правило, находится в пределах расстояния опасного для людей термического воздействия от огненного шара. Поэтому при расчёте поражающих факторов при авариях типа BLEVE следует, прежде всего, рассчитывать зоны термического воздействия. </w:t>
      </w:r>
    </w:p>
    <w:p w14:paraId="327BCB60" w14:textId="77777777" w:rsidR="00BE76D1" w:rsidRPr="002A271E" w:rsidRDefault="00BE76D1" w:rsidP="00BE76D1">
      <w:pPr>
        <w:pStyle w:val="b"/>
      </w:pPr>
      <w:r w:rsidRPr="002A271E">
        <w:t>Вывод по результатам расчётов:</w:t>
      </w:r>
    </w:p>
    <w:p w14:paraId="5235F86B" w14:textId="77777777" w:rsidR="00BE76D1" w:rsidRPr="002A271E" w:rsidRDefault="00BE76D1" w:rsidP="00BE76D1">
      <w:pPr>
        <w:pStyle w:val="b"/>
        <w:numPr>
          <w:ilvl w:val="0"/>
          <w:numId w:val="73"/>
        </w:numPr>
        <w:ind w:left="0" w:firstLine="709"/>
      </w:pPr>
      <w:r w:rsidRPr="002A271E">
        <w:t>при рассмотренных сценариях аварий c пожаром пролива ЛВЖ и СУГ при разгерметизации ёмкостей транспортировки на автомагистрали зоны действия наиболее опасных поражающих факторов ЧС не выходят за границы полосы отвода автомагистрали;</w:t>
      </w:r>
    </w:p>
    <w:p w14:paraId="7B87F2D7" w14:textId="77777777" w:rsidR="00BE76D1" w:rsidRPr="002A271E" w:rsidRDefault="00BE76D1" w:rsidP="00BE76D1">
      <w:pPr>
        <w:pStyle w:val="b"/>
        <w:numPr>
          <w:ilvl w:val="0"/>
          <w:numId w:val="73"/>
        </w:numPr>
        <w:ind w:left="0" w:firstLine="709"/>
      </w:pPr>
      <w:r w:rsidRPr="002A271E">
        <w:t>при рассмотренных сценариях аварий с взрывом ТВС возможно поражение различной степени тяжести людей, зданий, инженерных сооружений и технологического оборудования:</w:t>
      </w:r>
    </w:p>
    <w:p w14:paraId="297C175F" w14:textId="77777777" w:rsidR="00BE76D1" w:rsidRPr="002A271E" w:rsidRDefault="00BE76D1" w:rsidP="00BE76D1">
      <w:pPr>
        <w:pStyle w:val="b"/>
        <w:numPr>
          <w:ilvl w:val="0"/>
          <w:numId w:val="74"/>
        </w:numPr>
        <w:ind w:left="0" w:firstLine="709"/>
      </w:pPr>
      <w:r w:rsidRPr="002A271E">
        <w:t xml:space="preserve">Возможная частота реализации ЧС – 4,68×10-3 год -1. </w:t>
      </w:r>
    </w:p>
    <w:p w14:paraId="18995555" w14:textId="77777777" w:rsidR="00BE76D1" w:rsidRPr="002A271E" w:rsidRDefault="00BE76D1" w:rsidP="00BE76D1">
      <w:pPr>
        <w:pStyle w:val="b"/>
        <w:numPr>
          <w:ilvl w:val="0"/>
          <w:numId w:val="74"/>
        </w:numPr>
        <w:ind w:left="0" w:firstLine="709"/>
      </w:pPr>
      <w:r w:rsidRPr="002A271E">
        <w:t>Площадь пожара – 118,8 кв. м.</w:t>
      </w:r>
    </w:p>
    <w:p w14:paraId="4D6B4BBC" w14:textId="77777777" w:rsidR="00BE76D1" w:rsidRPr="002A271E" w:rsidRDefault="00BE76D1" w:rsidP="00BE76D1">
      <w:pPr>
        <w:pStyle w:val="b"/>
        <w:numPr>
          <w:ilvl w:val="0"/>
          <w:numId w:val="74"/>
        </w:numPr>
        <w:ind w:left="0" w:firstLine="709"/>
      </w:pPr>
      <w:r w:rsidRPr="002A271E">
        <w:t>Граница порога поражения людей на открытой местности – 92 м.</w:t>
      </w:r>
    </w:p>
    <w:p w14:paraId="28454B6F" w14:textId="77777777" w:rsidR="00BE76D1" w:rsidRPr="002A271E" w:rsidRDefault="00BE76D1" w:rsidP="00BE76D1">
      <w:pPr>
        <w:pStyle w:val="b"/>
        <w:numPr>
          <w:ilvl w:val="0"/>
          <w:numId w:val="74"/>
        </w:numPr>
        <w:ind w:left="0" w:firstLine="709"/>
      </w:pPr>
      <w:r w:rsidRPr="002A271E">
        <w:t>Радиус полных разрушений зданий – 41,0 м.</w:t>
      </w:r>
    </w:p>
    <w:p w14:paraId="056B9687" w14:textId="77777777" w:rsidR="00BE76D1" w:rsidRPr="002A271E" w:rsidRDefault="00BE76D1" w:rsidP="00BE76D1">
      <w:pPr>
        <w:pStyle w:val="b"/>
        <w:numPr>
          <w:ilvl w:val="0"/>
          <w:numId w:val="74"/>
        </w:numPr>
        <w:ind w:left="0" w:firstLine="709"/>
      </w:pPr>
      <w:r w:rsidRPr="002A271E">
        <w:t>Численность населения, у которого могут быть нарушены условия жизнедеятельности – 5 человек.</w:t>
      </w:r>
    </w:p>
    <w:p w14:paraId="0B7A6B2C" w14:textId="77777777" w:rsidR="00BE76D1" w:rsidRPr="002A271E" w:rsidRDefault="00BE76D1" w:rsidP="00BE76D1">
      <w:pPr>
        <w:pStyle w:val="b"/>
        <w:numPr>
          <w:ilvl w:val="0"/>
          <w:numId w:val="74"/>
        </w:numPr>
        <w:ind w:left="0" w:firstLine="709"/>
      </w:pPr>
      <w:r w:rsidRPr="002A271E">
        <w:t>Возможное число погибших - 1 человек, пострадавших – 5 человек.</w:t>
      </w:r>
    </w:p>
    <w:p w14:paraId="726E3E50" w14:textId="77777777" w:rsidR="00BE76D1" w:rsidRPr="002A271E" w:rsidRDefault="00BE76D1" w:rsidP="00BE76D1">
      <w:pPr>
        <w:pStyle w:val="b"/>
      </w:pPr>
      <w:r w:rsidRPr="002A271E">
        <w:t>По территории муниципального образования г. Минусинск проходит федеральная автодорога М 54, протяженность 3,5 км в границах МО. Автодорога имеет один опасный участок (риск образования заторов, связанный с погодными условиями, 436+500м, протяженность участка 500</w:t>
      </w:r>
      <w:r>
        <w:t xml:space="preserve"> </w:t>
      </w:r>
      <w:r w:rsidRPr="002A271E">
        <w:t>м).</w:t>
      </w:r>
    </w:p>
    <w:p w14:paraId="0A598045" w14:textId="77777777" w:rsidR="00BE76D1" w:rsidRDefault="00BE76D1" w:rsidP="00BE76D1">
      <w:pPr>
        <w:pStyle w:val="b"/>
      </w:pPr>
    </w:p>
    <w:p w14:paraId="269A9EA0" w14:textId="77777777" w:rsidR="00BE76D1" w:rsidRDefault="00BE76D1" w:rsidP="00BE76D1">
      <w:pPr>
        <w:pStyle w:val="b"/>
        <w:ind w:firstLine="0"/>
        <w:jc w:val="center"/>
      </w:pPr>
      <w:r w:rsidRPr="00C7097C">
        <w:t>Сценарий развития аварии, связанной с проливом АХОВ на автомобильном</w:t>
      </w:r>
      <w:r>
        <w:t xml:space="preserve"> и железнодорожном</w:t>
      </w:r>
      <w:r w:rsidRPr="00C7097C">
        <w:t xml:space="preserve"> транспорте</w:t>
      </w:r>
    </w:p>
    <w:p w14:paraId="14C42583" w14:textId="77777777" w:rsidR="00BE76D1" w:rsidRDefault="00BE76D1" w:rsidP="00BE76D1">
      <w:pPr>
        <w:pStyle w:val="b"/>
      </w:pPr>
    </w:p>
    <w:p w14:paraId="43DFCDB5" w14:textId="77777777" w:rsidR="00BE76D1" w:rsidRPr="00D03860" w:rsidRDefault="00BE76D1" w:rsidP="00BE76D1">
      <w:pPr>
        <w:pStyle w:val="b"/>
      </w:pPr>
      <w:r w:rsidRPr="00D03860">
        <w:t>К объектам, аварии на которых могут привести к образованию зон ЧС на территории городского округа г. Минусинск, относятся авто</w:t>
      </w:r>
      <w:r>
        <w:t>мобильные и железные дороги</w:t>
      </w:r>
      <w:r w:rsidRPr="00D03860">
        <w:t xml:space="preserve"> </w:t>
      </w:r>
      <w:r>
        <w:t>городского округа.</w:t>
      </w:r>
    </w:p>
    <w:p w14:paraId="7BE37EA7" w14:textId="77777777" w:rsidR="00BE76D1" w:rsidRDefault="00BE76D1" w:rsidP="00BE76D1">
      <w:pPr>
        <w:pStyle w:val="b"/>
      </w:pPr>
    </w:p>
    <w:p w14:paraId="617ECE11" w14:textId="77777777" w:rsidR="00BE76D1" w:rsidRDefault="00BE76D1" w:rsidP="00BE76D1">
      <w:pPr>
        <w:pStyle w:val="b"/>
      </w:pPr>
      <w:r>
        <w:t>Перевозка хлора и аммиака автомобильным транспортом не предусматривается, так как в городском округе город Минусинск отсутствуют химически опасные объекты, использующие хлор и аммиак.</w:t>
      </w:r>
    </w:p>
    <w:p w14:paraId="58B456B0" w14:textId="77777777" w:rsidR="00BE76D1" w:rsidRDefault="00BE76D1" w:rsidP="00BE76D1">
      <w:pPr>
        <w:pStyle w:val="b"/>
      </w:pPr>
    </w:p>
    <w:p w14:paraId="196E8916" w14:textId="77777777" w:rsidR="00BE76D1" w:rsidRDefault="00BE76D1" w:rsidP="00BE76D1">
      <w:pPr>
        <w:pStyle w:val="b"/>
      </w:pPr>
      <w:r>
        <w:t xml:space="preserve">Основными причинами аварий и катастроф на железнодорожном транспорте являются неисправности пути, подвижного состава, средств сигнализации, централизации и блокировки, ошибки диспетчеров, невнимательность и халатность машинистов. </w:t>
      </w:r>
    </w:p>
    <w:p w14:paraId="408DE117" w14:textId="77777777" w:rsidR="00BE76D1" w:rsidRDefault="00BE76D1" w:rsidP="00BE76D1">
      <w:pPr>
        <w:pStyle w:val="b"/>
      </w:pPr>
      <w:r>
        <w:t>Чаще всего происходит сход подвижного состава с рельсов, столкновения, наезды на препятствия на переездах, пожары и взрывы непосредственно в вагонах.</w:t>
      </w:r>
    </w:p>
    <w:p w14:paraId="1E010FDE" w14:textId="77777777" w:rsidR="00BE76D1" w:rsidRDefault="00BE76D1" w:rsidP="00BE76D1">
      <w:pPr>
        <w:pStyle w:val="b"/>
      </w:pPr>
    </w:p>
    <w:p w14:paraId="29CA6954" w14:textId="77777777" w:rsidR="00BE76D1" w:rsidRPr="00D03860" w:rsidRDefault="00BE76D1" w:rsidP="00BE76D1">
      <w:pPr>
        <w:pStyle w:val="b"/>
      </w:pPr>
      <w:r w:rsidRPr="00D03860">
        <w:t>При разливе (выбросе, взрыве) опасных веществ в результате аварии транспортного средства возможно образование зон химического заражения (радиус зоны возможного заражения при авариях с аммиаком может составить до 1,5 км, с хлором до 4 км) и пожаров.</w:t>
      </w:r>
    </w:p>
    <w:p w14:paraId="55377F66" w14:textId="77777777" w:rsidR="00BE76D1" w:rsidRPr="00D03860" w:rsidRDefault="00BE76D1" w:rsidP="00BE76D1">
      <w:pPr>
        <w:pStyle w:val="b"/>
      </w:pPr>
      <w:r w:rsidRPr="00D03860">
        <w:t xml:space="preserve">Наиболее вероятным и опасным являются сценарии, связанные с аварией автоцистерны при нарушении ПДД или неисправности транспортного средства: разлив ядовитых веществ, выделение токсичных газов, отравление токсичными газами. </w:t>
      </w:r>
    </w:p>
    <w:p w14:paraId="4D1F5B9F" w14:textId="77777777" w:rsidR="00BE76D1" w:rsidRDefault="00BE76D1" w:rsidP="00BE76D1">
      <w:pPr>
        <w:pStyle w:val="b"/>
      </w:pPr>
    </w:p>
    <w:p w14:paraId="470ACE5C" w14:textId="77777777" w:rsidR="00BE76D1" w:rsidRPr="00D03860" w:rsidRDefault="00BE76D1" w:rsidP="00BE76D1">
      <w:pPr>
        <w:pStyle w:val="b"/>
      </w:pPr>
      <w:r w:rsidRPr="00D03860">
        <w:t>Исходные данные для оперативного прогнозирования масштабов возможного химического заражения АХОВ:</w:t>
      </w:r>
    </w:p>
    <w:p w14:paraId="049B72F9" w14:textId="77777777" w:rsidR="00BE76D1" w:rsidRPr="00D03860" w:rsidRDefault="00BE76D1" w:rsidP="00BE76D1">
      <w:pPr>
        <w:pStyle w:val="b"/>
        <w:numPr>
          <w:ilvl w:val="0"/>
          <w:numId w:val="74"/>
        </w:numPr>
        <w:ind w:left="0" w:firstLine="709"/>
      </w:pPr>
      <w:r w:rsidRPr="00D03860">
        <w:t>общее количество АХОВ на объекте и данные о размещении их запасов в ёмкостях и технологических трубопроводах;</w:t>
      </w:r>
    </w:p>
    <w:p w14:paraId="5A965BE0" w14:textId="77777777" w:rsidR="00BE76D1" w:rsidRPr="00D03860" w:rsidRDefault="00BE76D1" w:rsidP="00BE76D1">
      <w:pPr>
        <w:pStyle w:val="b"/>
        <w:numPr>
          <w:ilvl w:val="0"/>
          <w:numId w:val="74"/>
        </w:numPr>
        <w:ind w:left="0" w:firstLine="709"/>
      </w:pPr>
      <w:r w:rsidRPr="00D03860">
        <w:t>количество АХОВ, выброшенных в атмосферу, и характер их разлива на подстилающей поверхности («свободно», «в поддон» или «в обваловку»);</w:t>
      </w:r>
    </w:p>
    <w:p w14:paraId="554F7AAA" w14:textId="77777777" w:rsidR="00BE76D1" w:rsidRPr="00D03860" w:rsidRDefault="00BE76D1" w:rsidP="00BE76D1">
      <w:pPr>
        <w:pStyle w:val="b"/>
        <w:numPr>
          <w:ilvl w:val="0"/>
          <w:numId w:val="74"/>
        </w:numPr>
        <w:ind w:left="0" w:firstLine="709"/>
      </w:pPr>
      <w:r w:rsidRPr="00D03860">
        <w:t>высота поддона или обваловки складских ёмкостей;</w:t>
      </w:r>
    </w:p>
    <w:p w14:paraId="6521A0E0" w14:textId="77777777" w:rsidR="00BE76D1" w:rsidRPr="00D03860" w:rsidRDefault="00BE76D1" w:rsidP="00BE76D1">
      <w:pPr>
        <w:pStyle w:val="b"/>
        <w:numPr>
          <w:ilvl w:val="0"/>
          <w:numId w:val="74"/>
        </w:numPr>
        <w:ind w:left="0" w:firstLine="709"/>
      </w:pPr>
      <w:r w:rsidRPr="00D03860">
        <w:t>метеорологические условия: температура воздуха, скорость ветра на высоте 10 м, степень вертикальной устойчивости атмосферы, определяемая в соответствии с таблицей 46.</w:t>
      </w:r>
    </w:p>
    <w:p w14:paraId="56259866" w14:textId="77777777" w:rsidR="00BE76D1" w:rsidRPr="00D03860" w:rsidRDefault="00BE76D1" w:rsidP="00BE76D1">
      <w:pPr>
        <w:pStyle w:val="b"/>
      </w:pPr>
    </w:p>
    <w:p w14:paraId="7B5477E3" w14:textId="77777777" w:rsidR="00BE76D1" w:rsidRDefault="00BE76D1" w:rsidP="00BE76D1">
      <w:pPr>
        <w:pStyle w:val="b"/>
        <w:jc w:val="right"/>
      </w:pPr>
      <w:r w:rsidRPr="00D03860">
        <w:t>Таблица 5.2-9</w:t>
      </w:r>
    </w:p>
    <w:p w14:paraId="728842D0" w14:textId="77777777" w:rsidR="00BE76D1" w:rsidRPr="00D03860" w:rsidRDefault="00BE76D1" w:rsidP="00BE76D1">
      <w:pPr>
        <w:pStyle w:val="b"/>
      </w:pPr>
    </w:p>
    <w:p w14:paraId="70780F6F" w14:textId="77777777" w:rsidR="00BE76D1" w:rsidRDefault="00BE76D1" w:rsidP="00BE76D1">
      <w:pPr>
        <w:pStyle w:val="b"/>
        <w:ind w:firstLine="0"/>
        <w:jc w:val="center"/>
      </w:pPr>
      <w:r w:rsidRPr="00D03860">
        <w:t>Исходные данные</w:t>
      </w:r>
    </w:p>
    <w:p w14:paraId="48F5087D" w14:textId="77777777" w:rsidR="00BE76D1" w:rsidRPr="00D03860" w:rsidRDefault="00BE76D1" w:rsidP="00BE76D1">
      <w:pPr>
        <w:pStyle w:val="b"/>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4"/>
        <w:gridCol w:w="3874"/>
      </w:tblGrid>
      <w:tr w:rsidR="00BE76D1" w:rsidRPr="002B024F" w14:paraId="7E7505D8" w14:textId="77777777" w:rsidTr="00FB41AB">
        <w:trPr>
          <w:trHeight w:val="283"/>
        </w:trPr>
        <w:tc>
          <w:tcPr>
            <w:tcW w:w="2988" w:type="pct"/>
          </w:tcPr>
          <w:p w14:paraId="7B53844A" w14:textId="77777777" w:rsidR="00BE76D1" w:rsidRPr="002B024F" w:rsidRDefault="00BE76D1" w:rsidP="00FB41AB">
            <w:pPr>
              <w:jc w:val="center"/>
              <w:rPr>
                <w:sz w:val="20"/>
                <w:szCs w:val="22"/>
              </w:rPr>
            </w:pPr>
            <w:r w:rsidRPr="002B024F">
              <w:rPr>
                <w:sz w:val="20"/>
                <w:szCs w:val="22"/>
              </w:rPr>
              <w:t>Количество участвующего в аварии аммиака на ж/д. транспорте</w:t>
            </w:r>
          </w:p>
        </w:tc>
        <w:tc>
          <w:tcPr>
            <w:tcW w:w="2012" w:type="pct"/>
          </w:tcPr>
          <w:p w14:paraId="4E0705C4" w14:textId="77777777" w:rsidR="00BE76D1" w:rsidRPr="002B024F" w:rsidRDefault="00BE76D1" w:rsidP="00FB41AB">
            <w:pPr>
              <w:jc w:val="center"/>
              <w:rPr>
                <w:sz w:val="20"/>
                <w:szCs w:val="22"/>
              </w:rPr>
            </w:pPr>
            <w:r w:rsidRPr="002B024F">
              <w:rPr>
                <w:sz w:val="20"/>
                <w:szCs w:val="22"/>
                <w:lang w:val="en-US"/>
              </w:rPr>
              <w:t>Q</w:t>
            </w:r>
            <w:r w:rsidRPr="002B024F">
              <w:rPr>
                <w:sz w:val="20"/>
                <w:szCs w:val="22"/>
                <w:vertAlign w:val="subscript"/>
              </w:rPr>
              <w:t>0</w:t>
            </w:r>
            <w:r w:rsidRPr="002B024F">
              <w:rPr>
                <w:sz w:val="20"/>
                <w:szCs w:val="22"/>
              </w:rPr>
              <w:t xml:space="preserve"> = </w:t>
            </w:r>
            <w:r w:rsidRPr="00A3262E">
              <w:rPr>
                <w:sz w:val="20"/>
              </w:rPr>
              <w:t>43,2</w:t>
            </w:r>
            <w:r>
              <w:rPr>
                <w:sz w:val="20"/>
              </w:rPr>
              <w:t xml:space="preserve"> </w:t>
            </w:r>
            <w:r w:rsidRPr="002B024F">
              <w:rPr>
                <w:sz w:val="20"/>
                <w:szCs w:val="22"/>
              </w:rPr>
              <w:t>т (83 % от объёма цистерны)</w:t>
            </w:r>
          </w:p>
        </w:tc>
      </w:tr>
      <w:tr w:rsidR="00BE76D1" w:rsidRPr="002B024F" w14:paraId="50B43A33" w14:textId="77777777" w:rsidTr="00FB41AB">
        <w:trPr>
          <w:trHeight w:val="283"/>
        </w:trPr>
        <w:tc>
          <w:tcPr>
            <w:tcW w:w="2988" w:type="pct"/>
          </w:tcPr>
          <w:p w14:paraId="6A6E20E8" w14:textId="77777777" w:rsidR="00BE76D1" w:rsidRPr="002B024F" w:rsidRDefault="00BE76D1" w:rsidP="00FB41AB">
            <w:pPr>
              <w:jc w:val="center"/>
              <w:rPr>
                <w:sz w:val="20"/>
                <w:szCs w:val="22"/>
              </w:rPr>
            </w:pPr>
            <w:r w:rsidRPr="002B024F">
              <w:rPr>
                <w:sz w:val="20"/>
                <w:szCs w:val="22"/>
              </w:rPr>
              <w:t>Количество участвующего в аварии хлора на ж/д. транспорте</w:t>
            </w:r>
          </w:p>
        </w:tc>
        <w:tc>
          <w:tcPr>
            <w:tcW w:w="2012" w:type="pct"/>
          </w:tcPr>
          <w:p w14:paraId="1DF164C9" w14:textId="77777777" w:rsidR="00BE76D1" w:rsidRPr="002B024F" w:rsidRDefault="00BE76D1" w:rsidP="00FB41AB">
            <w:pPr>
              <w:jc w:val="center"/>
              <w:rPr>
                <w:sz w:val="20"/>
                <w:szCs w:val="22"/>
              </w:rPr>
            </w:pPr>
            <w:r w:rsidRPr="002B024F">
              <w:rPr>
                <w:sz w:val="20"/>
                <w:szCs w:val="22"/>
                <w:lang w:val="en-US"/>
              </w:rPr>
              <w:t>Q</w:t>
            </w:r>
            <w:r w:rsidRPr="002B024F">
              <w:rPr>
                <w:sz w:val="20"/>
                <w:szCs w:val="22"/>
                <w:vertAlign w:val="subscript"/>
              </w:rPr>
              <w:t>0</w:t>
            </w:r>
            <w:r w:rsidRPr="002B024F">
              <w:rPr>
                <w:sz w:val="20"/>
                <w:szCs w:val="22"/>
              </w:rPr>
              <w:t xml:space="preserve"> = </w:t>
            </w:r>
            <w:r w:rsidRPr="00A3262E">
              <w:rPr>
                <w:sz w:val="20"/>
              </w:rPr>
              <w:t>38,18</w:t>
            </w:r>
            <w:r>
              <w:rPr>
                <w:sz w:val="20"/>
              </w:rPr>
              <w:t xml:space="preserve"> </w:t>
            </w:r>
            <w:r w:rsidRPr="002B024F">
              <w:rPr>
                <w:sz w:val="20"/>
                <w:szCs w:val="22"/>
              </w:rPr>
              <w:t>т (80 % от объёма цистерны)</w:t>
            </w:r>
          </w:p>
        </w:tc>
      </w:tr>
      <w:tr w:rsidR="00BE76D1" w:rsidRPr="002B024F" w14:paraId="39D89969" w14:textId="77777777" w:rsidTr="00FB41AB">
        <w:trPr>
          <w:trHeight w:val="283"/>
        </w:trPr>
        <w:tc>
          <w:tcPr>
            <w:tcW w:w="2988" w:type="pct"/>
          </w:tcPr>
          <w:p w14:paraId="2D29A5CC" w14:textId="77777777" w:rsidR="00BE76D1" w:rsidRPr="002B024F" w:rsidRDefault="00BE76D1" w:rsidP="00FB41AB">
            <w:pPr>
              <w:jc w:val="center"/>
              <w:rPr>
                <w:sz w:val="20"/>
                <w:szCs w:val="22"/>
              </w:rPr>
            </w:pPr>
            <w:r w:rsidRPr="002B024F">
              <w:rPr>
                <w:sz w:val="20"/>
                <w:szCs w:val="22"/>
              </w:rPr>
              <w:t>Плотность аммиака</w:t>
            </w:r>
          </w:p>
        </w:tc>
        <w:tc>
          <w:tcPr>
            <w:tcW w:w="2012" w:type="pct"/>
          </w:tcPr>
          <w:p w14:paraId="31CA52D6" w14:textId="77777777" w:rsidR="00BE76D1" w:rsidRPr="002B024F" w:rsidRDefault="00BE76D1" w:rsidP="00FB41AB">
            <w:pPr>
              <w:jc w:val="center"/>
              <w:rPr>
                <w:sz w:val="20"/>
                <w:szCs w:val="22"/>
              </w:rPr>
            </w:pPr>
            <w:r w:rsidRPr="002B024F">
              <w:rPr>
                <w:sz w:val="20"/>
                <w:szCs w:val="22"/>
                <w:lang w:val="en-US"/>
              </w:rPr>
              <w:t>d = 0,681 т/куб.м</w:t>
            </w:r>
          </w:p>
        </w:tc>
      </w:tr>
      <w:tr w:rsidR="00BE76D1" w:rsidRPr="002B024F" w14:paraId="12FE6346" w14:textId="77777777" w:rsidTr="00FB41AB">
        <w:trPr>
          <w:trHeight w:val="283"/>
        </w:trPr>
        <w:tc>
          <w:tcPr>
            <w:tcW w:w="2988" w:type="pct"/>
          </w:tcPr>
          <w:p w14:paraId="4582176D" w14:textId="77777777" w:rsidR="00BE76D1" w:rsidRPr="002B024F" w:rsidRDefault="00BE76D1" w:rsidP="00FB41AB">
            <w:pPr>
              <w:jc w:val="center"/>
              <w:rPr>
                <w:sz w:val="20"/>
                <w:szCs w:val="22"/>
              </w:rPr>
            </w:pPr>
            <w:r w:rsidRPr="002B024F">
              <w:rPr>
                <w:sz w:val="20"/>
                <w:szCs w:val="22"/>
              </w:rPr>
              <w:t>Плотность хлора</w:t>
            </w:r>
          </w:p>
        </w:tc>
        <w:tc>
          <w:tcPr>
            <w:tcW w:w="2012" w:type="pct"/>
          </w:tcPr>
          <w:p w14:paraId="2AC998F9" w14:textId="77777777" w:rsidR="00BE76D1" w:rsidRPr="002B024F" w:rsidRDefault="00BE76D1" w:rsidP="00FB41AB">
            <w:pPr>
              <w:jc w:val="center"/>
              <w:rPr>
                <w:sz w:val="20"/>
                <w:szCs w:val="22"/>
                <w:lang w:val="en-US"/>
              </w:rPr>
            </w:pPr>
            <w:r w:rsidRPr="002B024F">
              <w:rPr>
                <w:sz w:val="20"/>
                <w:szCs w:val="22"/>
                <w:lang w:val="en-US"/>
              </w:rPr>
              <w:t>d = 1,553 т/куб.м</w:t>
            </w:r>
          </w:p>
        </w:tc>
      </w:tr>
      <w:tr w:rsidR="00BE76D1" w:rsidRPr="002B024F" w14:paraId="317499B9" w14:textId="77777777" w:rsidTr="00FB41AB">
        <w:trPr>
          <w:trHeight w:val="283"/>
        </w:trPr>
        <w:tc>
          <w:tcPr>
            <w:tcW w:w="2988" w:type="pct"/>
          </w:tcPr>
          <w:p w14:paraId="44332D9A" w14:textId="77777777" w:rsidR="00BE76D1" w:rsidRPr="002B024F" w:rsidRDefault="00BE76D1" w:rsidP="00FB41AB">
            <w:pPr>
              <w:jc w:val="center"/>
              <w:rPr>
                <w:sz w:val="20"/>
                <w:szCs w:val="22"/>
              </w:rPr>
            </w:pPr>
            <w:r w:rsidRPr="002B024F">
              <w:rPr>
                <w:sz w:val="20"/>
                <w:szCs w:val="22"/>
              </w:rPr>
              <w:t>Толщина слоя, участвующего в аварии вещества</w:t>
            </w:r>
          </w:p>
        </w:tc>
        <w:tc>
          <w:tcPr>
            <w:tcW w:w="2012" w:type="pct"/>
          </w:tcPr>
          <w:p w14:paraId="7A69371F" w14:textId="77777777" w:rsidR="00BE76D1" w:rsidRPr="002B024F" w:rsidRDefault="00BE76D1" w:rsidP="00FB41AB">
            <w:pPr>
              <w:jc w:val="center"/>
              <w:rPr>
                <w:sz w:val="20"/>
                <w:szCs w:val="22"/>
              </w:rPr>
            </w:pPr>
            <w:r w:rsidRPr="002B024F">
              <w:rPr>
                <w:sz w:val="20"/>
                <w:szCs w:val="22"/>
                <w:lang w:val="en-US"/>
              </w:rPr>
              <w:t>h = 0,05 м</w:t>
            </w:r>
          </w:p>
        </w:tc>
      </w:tr>
    </w:tbl>
    <w:p w14:paraId="613A129D" w14:textId="77777777" w:rsidR="00BE76D1" w:rsidRPr="00D03860" w:rsidRDefault="00BE76D1" w:rsidP="00BE76D1">
      <w:pPr>
        <w:pStyle w:val="b"/>
      </w:pPr>
    </w:p>
    <w:p w14:paraId="0BE90B06" w14:textId="77777777" w:rsidR="00BE76D1" w:rsidRDefault="00BE76D1" w:rsidP="00BE76D1">
      <w:pPr>
        <w:pStyle w:val="b"/>
        <w:jc w:val="right"/>
      </w:pPr>
      <w:r w:rsidRPr="00D03860">
        <w:t>Таблица 5.2-10</w:t>
      </w:r>
    </w:p>
    <w:p w14:paraId="06588D92" w14:textId="77777777" w:rsidR="00BE76D1" w:rsidRPr="00D03860" w:rsidRDefault="00BE76D1" w:rsidP="00BE76D1">
      <w:pPr>
        <w:pStyle w:val="b"/>
      </w:pPr>
    </w:p>
    <w:p w14:paraId="0E3BC9D9" w14:textId="77777777" w:rsidR="00BE76D1" w:rsidRDefault="00BE76D1" w:rsidP="00BE76D1">
      <w:pPr>
        <w:pStyle w:val="b"/>
        <w:ind w:firstLine="0"/>
        <w:jc w:val="center"/>
      </w:pPr>
      <w:r w:rsidRPr="00D03860">
        <w:t>Степень вертикальной устойчивости атмосферы по прогнозу погоды</w:t>
      </w:r>
    </w:p>
    <w:p w14:paraId="26BB38F7" w14:textId="77777777" w:rsidR="00BE76D1" w:rsidRPr="00A57FD5" w:rsidRDefault="00BE76D1" w:rsidP="00BE76D1">
      <w:pPr>
        <w:pStyle w:val="b"/>
        <w:rPr>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15"/>
        <w:gridCol w:w="1104"/>
        <w:gridCol w:w="1075"/>
        <w:gridCol w:w="1103"/>
        <w:gridCol w:w="1075"/>
        <w:gridCol w:w="1103"/>
        <w:gridCol w:w="1075"/>
        <w:gridCol w:w="1103"/>
        <w:gridCol w:w="1075"/>
      </w:tblGrid>
      <w:tr w:rsidR="00BE76D1" w:rsidRPr="00F91971" w14:paraId="048FFC35" w14:textId="77777777" w:rsidTr="00FB41AB">
        <w:trPr>
          <w:trHeight w:val="283"/>
          <w:jc w:val="center"/>
        </w:trPr>
        <w:tc>
          <w:tcPr>
            <w:tcW w:w="480" w:type="pct"/>
            <w:vMerge w:val="restart"/>
            <w:tcMar>
              <w:top w:w="0" w:type="dxa"/>
              <w:left w:w="74" w:type="dxa"/>
              <w:bottom w:w="0" w:type="dxa"/>
              <w:right w:w="74" w:type="dxa"/>
            </w:tcMar>
            <w:hideMark/>
          </w:tcPr>
          <w:p w14:paraId="778518DE" w14:textId="77777777" w:rsidR="00BE76D1" w:rsidRPr="00F91971" w:rsidRDefault="00BE76D1" w:rsidP="00FB41AB">
            <w:pPr>
              <w:jc w:val="center"/>
              <w:rPr>
                <w:sz w:val="20"/>
                <w:szCs w:val="20"/>
              </w:rPr>
            </w:pPr>
            <w:r w:rsidRPr="00F91971">
              <w:rPr>
                <w:sz w:val="20"/>
                <w:szCs w:val="20"/>
              </w:rPr>
              <w:t>Скорость ветра, м/с</w:t>
            </w:r>
          </w:p>
        </w:tc>
        <w:tc>
          <w:tcPr>
            <w:tcW w:w="1130" w:type="pct"/>
            <w:gridSpan w:val="2"/>
            <w:tcMar>
              <w:top w:w="0" w:type="dxa"/>
              <w:left w:w="74" w:type="dxa"/>
              <w:bottom w:w="0" w:type="dxa"/>
              <w:right w:w="74" w:type="dxa"/>
            </w:tcMar>
            <w:hideMark/>
          </w:tcPr>
          <w:p w14:paraId="4818053E" w14:textId="77777777" w:rsidR="00BE76D1" w:rsidRPr="00F91971" w:rsidRDefault="00BE76D1" w:rsidP="00FB41AB">
            <w:pPr>
              <w:jc w:val="center"/>
              <w:textAlignment w:val="baseline"/>
              <w:rPr>
                <w:sz w:val="20"/>
                <w:szCs w:val="20"/>
              </w:rPr>
            </w:pPr>
            <w:r w:rsidRPr="00F91971">
              <w:rPr>
                <w:sz w:val="20"/>
                <w:szCs w:val="20"/>
              </w:rPr>
              <w:t>Ночь</w:t>
            </w:r>
          </w:p>
        </w:tc>
        <w:tc>
          <w:tcPr>
            <w:tcW w:w="1130" w:type="pct"/>
            <w:gridSpan w:val="2"/>
            <w:tcMar>
              <w:top w:w="0" w:type="dxa"/>
              <w:left w:w="74" w:type="dxa"/>
              <w:bottom w:w="0" w:type="dxa"/>
              <w:right w:w="74" w:type="dxa"/>
            </w:tcMar>
            <w:hideMark/>
          </w:tcPr>
          <w:p w14:paraId="5C8DFA75" w14:textId="77777777" w:rsidR="00BE76D1" w:rsidRPr="00F91971" w:rsidRDefault="00BE76D1" w:rsidP="00FB41AB">
            <w:pPr>
              <w:jc w:val="center"/>
              <w:textAlignment w:val="baseline"/>
              <w:rPr>
                <w:sz w:val="20"/>
                <w:szCs w:val="20"/>
              </w:rPr>
            </w:pPr>
            <w:r w:rsidRPr="00F91971">
              <w:rPr>
                <w:sz w:val="20"/>
                <w:szCs w:val="20"/>
              </w:rPr>
              <w:t>Утро</w:t>
            </w:r>
          </w:p>
        </w:tc>
        <w:tc>
          <w:tcPr>
            <w:tcW w:w="1130" w:type="pct"/>
            <w:gridSpan w:val="2"/>
            <w:tcMar>
              <w:top w:w="0" w:type="dxa"/>
              <w:left w:w="74" w:type="dxa"/>
              <w:bottom w:w="0" w:type="dxa"/>
              <w:right w:w="74" w:type="dxa"/>
            </w:tcMar>
            <w:hideMark/>
          </w:tcPr>
          <w:p w14:paraId="4DCE39AA" w14:textId="77777777" w:rsidR="00BE76D1" w:rsidRPr="00F91971" w:rsidRDefault="00BE76D1" w:rsidP="00FB41AB">
            <w:pPr>
              <w:jc w:val="center"/>
              <w:textAlignment w:val="baseline"/>
              <w:rPr>
                <w:sz w:val="20"/>
                <w:szCs w:val="20"/>
              </w:rPr>
            </w:pPr>
            <w:r w:rsidRPr="00F91971">
              <w:rPr>
                <w:sz w:val="20"/>
                <w:szCs w:val="20"/>
              </w:rPr>
              <w:t>День</w:t>
            </w:r>
          </w:p>
        </w:tc>
        <w:tc>
          <w:tcPr>
            <w:tcW w:w="1130" w:type="pct"/>
            <w:gridSpan w:val="2"/>
            <w:tcMar>
              <w:top w:w="0" w:type="dxa"/>
              <w:left w:w="74" w:type="dxa"/>
              <w:bottom w:w="0" w:type="dxa"/>
              <w:right w:w="74" w:type="dxa"/>
            </w:tcMar>
            <w:hideMark/>
          </w:tcPr>
          <w:p w14:paraId="7B86FC75" w14:textId="77777777" w:rsidR="00BE76D1" w:rsidRPr="00F91971" w:rsidRDefault="00BE76D1" w:rsidP="00FB41AB">
            <w:pPr>
              <w:jc w:val="center"/>
              <w:textAlignment w:val="baseline"/>
              <w:rPr>
                <w:sz w:val="20"/>
                <w:szCs w:val="20"/>
              </w:rPr>
            </w:pPr>
            <w:r w:rsidRPr="00F91971">
              <w:rPr>
                <w:sz w:val="20"/>
                <w:szCs w:val="20"/>
              </w:rPr>
              <w:t>Вечер</w:t>
            </w:r>
          </w:p>
        </w:tc>
      </w:tr>
      <w:tr w:rsidR="00BE76D1" w:rsidRPr="00F91971" w14:paraId="1023F15E" w14:textId="77777777" w:rsidTr="00FB41AB">
        <w:trPr>
          <w:trHeight w:val="283"/>
          <w:jc w:val="center"/>
        </w:trPr>
        <w:tc>
          <w:tcPr>
            <w:tcW w:w="480" w:type="pct"/>
            <w:vMerge/>
            <w:tcMar>
              <w:top w:w="0" w:type="dxa"/>
              <w:left w:w="74" w:type="dxa"/>
              <w:bottom w:w="0" w:type="dxa"/>
              <w:right w:w="74" w:type="dxa"/>
            </w:tcMar>
            <w:hideMark/>
          </w:tcPr>
          <w:p w14:paraId="22CB3FB8" w14:textId="77777777" w:rsidR="00BE76D1" w:rsidRPr="00F91971" w:rsidRDefault="00BE76D1" w:rsidP="00FB41AB">
            <w:pPr>
              <w:jc w:val="center"/>
              <w:rPr>
                <w:sz w:val="20"/>
                <w:szCs w:val="20"/>
              </w:rPr>
            </w:pPr>
          </w:p>
        </w:tc>
        <w:tc>
          <w:tcPr>
            <w:tcW w:w="564" w:type="pct"/>
            <w:tcMar>
              <w:top w:w="0" w:type="dxa"/>
              <w:left w:w="74" w:type="dxa"/>
              <w:bottom w:w="0" w:type="dxa"/>
              <w:right w:w="74" w:type="dxa"/>
            </w:tcMar>
            <w:hideMark/>
          </w:tcPr>
          <w:p w14:paraId="6A582DBD" w14:textId="77777777" w:rsidR="00BE76D1" w:rsidRPr="00F91971" w:rsidRDefault="00BE76D1" w:rsidP="00FB41AB">
            <w:pPr>
              <w:jc w:val="center"/>
              <w:textAlignment w:val="baseline"/>
              <w:rPr>
                <w:sz w:val="20"/>
                <w:szCs w:val="20"/>
              </w:rPr>
            </w:pPr>
            <w:r w:rsidRPr="00F91971">
              <w:rPr>
                <w:sz w:val="20"/>
                <w:szCs w:val="20"/>
              </w:rPr>
              <w:t>ясно, переменная облачность</w:t>
            </w:r>
          </w:p>
        </w:tc>
        <w:tc>
          <w:tcPr>
            <w:tcW w:w="566" w:type="pct"/>
            <w:tcMar>
              <w:top w:w="0" w:type="dxa"/>
              <w:left w:w="74" w:type="dxa"/>
              <w:bottom w:w="0" w:type="dxa"/>
              <w:right w:w="74" w:type="dxa"/>
            </w:tcMar>
            <w:hideMark/>
          </w:tcPr>
          <w:p w14:paraId="53DF98D4" w14:textId="77777777" w:rsidR="00BE76D1" w:rsidRPr="00F91971" w:rsidRDefault="00BE76D1" w:rsidP="00FB41AB">
            <w:pPr>
              <w:jc w:val="center"/>
              <w:textAlignment w:val="baseline"/>
              <w:rPr>
                <w:sz w:val="20"/>
                <w:szCs w:val="20"/>
              </w:rPr>
            </w:pPr>
            <w:r w:rsidRPr="00F91971">
              <w:rPr>
                <w:sz w:val="20"/>
                <w:szCs w:val="20"/>
              </w:rPr>
              <w:t>сплошная облачность</w:t>
            </w:r>
          </w:p>
        </w:tc>
        <w:tc>
          <w:tcPr>
            <w:tcW w:w="564" w:type="pct"/>
            <w:tcMar>
              <w:top w:w="0" w:type="dxa"/>
              <w:left w:w="74" w:type="dxa"/>
              <w:bottom w:w="0" w:type="dxa"/>
              <w:right w:w="74" w:type="dxa"/>
            </w:tcMar>
            <w:hideMark/>
          </w:tcPr>
          <w:p w14:paraId="43F6EFCE" w14:textId="77777777" w:rsidR="00BE76D1" w:rsidRPr="00F91971" w:rsidRDefault="00BE76D1" w:rsidP="00FB41AB">
            <w:pPr>
              <w:jc w:val="center"/>
              <w:textAlignment w:val="baseline"/>
              <w:rPr>
                <w:sz w:val="20"/>
                <w:szCs w:val="20"/>
              </w:rPr>
            </w:pPr>
            <w:r w:rsidRPr="00F91971">
              <w:rPr>
                <w:sz w:val="20"/>
                <w:szCs w:val="20"/>
              </w:rPr>
              <w:t>ясно, переменная облачность</w:t>
            </w:r>
          </w:p>
        </w:tc>
        <w:tc>
          <w:tcPr>
            <w:tcW w:w="566" w:type="pct"/>
            <w:tcMar>
              <w:top w:w="0" w:type="dxa"/>
              <w:left w:w="74" w:type="dxa"/>
              <w:bottom w:w="0" w:type="dxa"/>
              <w:right w:w="74" w:type="dxa"/>
            </w:tcMar>
            <w:hideMark/>
          </w:tcPr>
          <w:p w14:paraId="735A962A" w14:textId="77777777" w:rsidR="00BE76D1" w:rsidRPr="00F91971" w:rsidRDefault="00BE76D1" w:rsidP="00FB41AB">
            <w:pPr>
              <w:jc w:val="center"/>
              <w:textAlignment w:val="baseline"/>
              <w:rPr>
                <w:sz w:val="20"/>
                <w:szCs w:val="20"/>
              </w:rPr>
            </w:pPr>
            <w:r w:rsidRPr="00F91971">
              <w:rPr>
                <w:sz w:val="20"/>
                <w:szCs w:val="20"/>
              </w:rPr>
              <w:t>сплошная облачность</w:t>
            </w:r>
          </w:p>
        </w:tc>
        <w:tc>
          <w:tcPr>
            <w:tcW w:w="564" w:type="pct"/>
            <w:tcMar>
              <w:top w:w="0" w:type="dxa"/>
              <w:left w:w="74" w:type="dxa"/>
              <w:bottom w:w="0" w:type="dxa"/>
              <w:right w:w="74" w:type="dxa"/>
            </w:tcMar>
            <w:hideMark/>
          </w:tcPr>
          <w:p w14:paraId="753FAB69" w14:textId="77777777" w:rsidR="00BE76D1" w:rsidRPr="00F91971" w:rsidRDefault="00BE76D1" w:rsidP="00FB41AB">
            <w:pPr>
              <w:jc w:val="center"/>
              <w:textAlignment w:val="baseline"/>
              <w:rPr>
                <w:sz w:val="20"/>
                <w:szCs w:val="20"/>
              </w:rPr>
            </w:pPr>
            <w:r w:rsidRPr="00F91971">
              <w:rPr>
                <w:sz w:val="20"/>
                <w:szCs w:val="20"/>
              </w:rPr>
              <w:t>ясно, переменная облачность</w:t>
            </w:r>
          </w:p>
        </w:tc>
        <w:tc>
          <w:tcPr>
            <w:tcW w:w="566" w:type="pct"/>
            <w:tcMar>
              <w:top w:w="0" w:type="dxa"/>
              <w:left w:w="74" w:type="dxa"/>
              <w:bottom w:w="0" w:type="dxa"/>
              <w:right w:w="74" w:type="dxa"/>
            </w:tcMar>
            <w:hideMark/>
          </w:tcPr>
          <w:p w14:paraId="269FD98D" w14:textId="77777777" w:rsidR="00BE76D1" w:rsidRPr="00F91971" w:rsidRDefault="00BE76D1" w:rsidP="00FB41AB">
            <w:pPr>
              <w:jc w:val="center"/>
              <w:textAlignment w:val="baseline"/>
              <w:rPr>
                <w:sz w:val="20"/>
                <w:szCs w:val="20"/>
              </w:rPr>
            </w:pPr>
            <w:r w:rsidRPr="00F91971">
              <w:rPr>
                <w:sz w:val="20"/>
                <w:szCs w:val="20"/>
              </w:rPr>
              <w:t>сплошная облачность</w:t>
            </w:r>
          </w:p>
        </w:tc>
        <w:tc>
          <w:tcPr>
            <w:tcW w:w="564" w:type="pct"/>
            <w:tcMar>
              <w:top w:w="0" w:type="dxa"/>
              <w:left w:w="74" w:type="dxa"/>
              <w:bottom w:w="0" w:type="dxa"/>
              <w:right w:w="74" w:type="dxa"/>
            </w:tcMar>
            <w:hideMark/>
          </w:tcPr>
          <w:p w14:paraId="5D69BA2E" w14:textId="77777777" w:rsidR="00BE76D1" w:rsidRPr="00F91971" w:rsidRDefault="00BE76D1" w:rsidP="00FB41AB">
            <w:pPr>
              <w:jc w:val="center"/>
              <w:textAlignment w:val="baseline"/>
              <w:rPr>
                <w:sz w:val="20"/>
                <w:szCs w:val="20"/>
              </w:rPr>
            </w:pPr>
            <w:r w:rsidRPr="00F91971">
              <w:rPr>
                <w:sz w:val="20"/>
                <w:szCs w:val="20"/>
              </w:rPr>
              <w:t>ясно, переменная облачность</w:t>
            </w:r>
          </w:p>
        </w:tc>
        <w:tc>
          <w:tcPr>
            <w:tcW w:w="566" w:type="pct"/>
            <w:tcMar>
              <w:top w:w="0" w:type="dxa"/>
              <w:left w:w="74" w:type="dxa"/>
              <w:bottom w:w="0" w:type="dxa"/>
              <w:right w:w="74" w:type="dxa"/>
            </w:tcMar>
            <w:hideMark/>
          </w:tcPr>
          <w:p w14:paraId="3C186D40" w14:textId="77777777" w:rsidR="00BE76D1" w:rsidRPr="00F91971" w:rsidRDefault="00BE76D1" w:rsidP="00FB41AB">
            <w:pPr>
              <w:jc w:val="center"/>
              <w:textAlignment w:val="baseline"/>
              <w:rPr>
                <w:sz w:val="20"/>
                <w:szCs w:val="20"/>
              </w:rPr>
            </w:pPr>
            <w:r w:rsidRPr="00F91971">
              <w:rPr>
                <w:sz w:val="20"/>
                <w:szCs w:val="20"/>
              </w:rPr>
              <w:t>сплошная облачность</w:t>
            </w:r>
          </w:p>
        </w:tc>
      </w:tr>
      <w:tr w:rsidR="00BE76D1" w:rsidRPr="00F91971" w14:paraId="56064A88" w14:textId="77777777" w:rsidTr="00FB41AB">
        <w:trPr>
          <w:trHeight w:val="283"/>
          <w:jc w:val="center"/>
        </w:trPr>
        <w:tc>
          <w:tcPr>
            <w:tcW w:w="480" w:type="pct"/>
            <w:tcMar>
              <w:top w:w="0" w:type="dxa"/>
              <w:left w:w="74" w:type="dxa"/>
              <w:bottom w:w="0" w:type="dxa"/>
              <w:right w:w="74" w:type="dxa"/>
            </w:tcMar>
            <w:hideMark/>
          </w:tcPr>
          <w:p w14:paraId="4DEF50B4" w14:textId="77777777" w:rsidR="00BE76D1" w:rsidRPr="00F91971" w:rsidRDefault="00BE76D1" w:rsidP="00FB41AB">
            <w:pPr>
              <w:jc w:val="center"/>
              <w:textAlignment w:val="baseline"/>
              <w:rPr>
                <w:sz w:val="20"/>
                <w:szCs w:val="20"/>
              </w:rPr>
            </w:pPr>
            <w:r w:rsidRPr="00F91971">
              <w:rPr>
                <w:sz w:val="20"/>
                <w:szCs w:val="20"/>
                <w:lang w:val="en-US"/>
              </w:rPr>
              <w:t>&lt;</w:t>
            </w:r>
            <w:r w:rsidRPr="00F91971">
              <w:rPr>
                <w:sz w:val="20"/>
                <w:szCs w:val="20"/>
              </w:rPr>
              <w:t>2</w:t>
            </w:r>
          </w:p>
        </w:tc>
        <w:tc>
          <w:tcPr>
            <w:tcW w:w="564" w:type="pct"/>
            <w:tcMar>
              <w:top w:w="0" w:type="dxa"/>
              <w:left w:w="74" w:type="dxa"/>
              <w:bottom w:w="0" w:type="dxa"/>
              <w:right w:w="74" w:type="dxa"/>
            </w:tcMar>
            <w:hideMark/>
          </w:tcPr>
          <w:p w14:paraId="70F7F403" w14:textId="77777777" w:rsidR="00BE76D1" w:rsidRPr="00F91971" w:rsidRDefault="00BE76D1" w:rsidP="00FB41AB">
            <w:pPr>
              <w:jc w:val="center"/>
              <w:textAlignment w:val="baseline"/>
              <w:rPr>
                <w:sz w:val="20"/>
                <w:szCs w:val="20"/>
              </w:rPr>
            </w:pPr>
            <w:r w:rsidRPr="00F91971">
              <w:rPr>
                <w:sz w:val="20"/>
                <w:szCs w:val="20"/>
              </w:rPr>
              <w:t>ин</w:t>
            </w:r>
          </w:p>
        </w:tc>
        <w:tc>
          <w:tcPr>
            <w:tcW w:w="566" w:type="pct"/>
            <w:tcMar>
              <w:top w:w="0" w:type="dxa"/>
              <w:left w:w="74" w:type="dxa"/>
              <w:bottom w:w="0" w:type="dxa"/>
              <w:right w:w="74" w:type="dxa"/>
            </w:tcMar>
            <w:hideMark/>
          </w:tcPr>
          <w:p w14:paraId="73590322" w14:textId="77777777" w:rsidR="00BE76D1" w:rsidRPr="00F91971" w:rsidRDefault="00BE76D1" w:rsidP="00FB41AB">
            <w:pPr>
              <w:jc w:val="center"/>
              <w:textAlignment w:val="baseline"/>
              <w:rPr>
                <w:sz w:val="20"/>
                <w:szCs w:val="20"/>
              </w:rPr>
            </w:pPr>
            <w:r w:rsidRPr="00F91971">
              <w:rPr>
                <w:sz w:val="20"/>
                <w:szCs w:val="20"/>
              </w:rPr>
              <w:t>из</w:t>
            </w:r>
          </w:p>
        </w:tc>
        <w:tc>
          <w:tcPr>
            <w:tcW w:w="564" w:type="pct"/>
            <w:tcMar>
              <w:top w:w="0" w:type="dxa"/>
              <w:left w:w="74" w:type="dxa"/>
              <w:bottom w:w="0" w:type="dxa"/>
              <w:right w:w="74" w:type="dxa"/>
            </w:tcMar>
            <w:hideMark/>
          </w:tcPr>
          <w:p w14:paraId="38DA2CDB" w14:textId="77777777" w:rsidR="00BE76D1" w:rsidRPr="00F91971" w:rsidRDefault="00BE76D1" w:rsidP="00FB41AB">
            <w:pPr>
              <w:jc w:val="center"/>
              <w:textAlignment w:val="baseline"/>
              <w:rPr>
                <w:sz w:val="20"/>
                <w:szCs w:val="20"/>
              </w:rPr>
            </w:pPr>
            <w:r w:rsidRPr="00F91971">
              <w:rPr>
                <w:sz w:val="20"/>
                <w:szCs w:val="20"/>
              </w:rPr>
              <w:t>из (ин)</w:t>
            </w:r>
          </w:p>
        </w:tc>
        <w:tc>
          <w:tcPr>
            <w:tcW w:w="566" w:type="pct"/>
            <w:tcMar>
              <w:top w:w="0" w:type="dxa"/>
              <w:left w:w="74" w:type="dxa"/>
              <w:bottom w:w="0" w:type="dxa"/>
              <w:right w:w="74" w:type="dxa"/>
            </w:tcMar>
            <w:hideMark/>
          </w:tcPr>
          <w:p w14:paraId="24F7B0FE" w14:textId="77777777" w:rsidR="00BE76D1" w:rsidRPr="00F91971" w:rsidRDefault="00BE76D1" w:rsidP="00FB41AB">
            <w:pPr>
              <w:jc w:val="center"/>
              <w:textAlignment w:val="baseline"/>
              <w:rPr>
                <w:sz w:val="20"/>
                <w:szCs w:val="20"/>
              </w:rPr>
            </w:pPr>
            <w:r w:rsidRPr="00F91971">
              <w:rPr>
                <w:sz w:val="20"/>
                <w:szCs w:val="20"/>
              </w:rPr>
              <w:t>из</w:t>
            </w:r>
          </w:p>
        </w:tc>
        <w:tc>
          <w:tcPr>
            <w:tcW w:w="564" w:type="pct"/>
            <w:tcMar>
              <w:top w:w="0" w:type="dxa"/>
              <w:left w:w="74" w:type="dxa"/>
              <w:bottom w:w="0" w:type="dxa"/>
              <w:right w:w="74" w:type="dxa"/>
            </w:tcMar>
            <w:hideMark/>
          </w:tcPr>
          <w:p w14:paraId="4D4DB52C" w14:textId="77777777" w:rsidR="00BE76D1" w:rsidRPr="00F91971" w:rsidRDefault="00BE76D1" w:rsidP="00FB41AB">
            <w:pPr>
              <w:jc w:val="center"/>
              <w:textAlignment w:val="baseline"/>
              <w:rPr>
                <w:sz w:val="20"/>
                <w:szCs w:val="20"/>
              </w:rPr>
            </w:pPr>
            <w:r w:rsidRPr="00F91971">
              <w:rPr>
                <w:sz w:val="20"/>
                <w:szCs w:val="20"/>
              </w:rPr>
              <w:t>к (из)</w:t>
            </w:r>
          </w:p>
        </w:tc>
        <w:tc>
          <w:tcPr>
            <w:tcW w:w="566" w:type="pct"/>
            <w:tcMar>
              <w:top w:w="0" w:type="dxa"/>
              <w:left w:w="74" w:type="dxa"/>
              <w:bottom w:w="0" w:type="dxa"/>
              <w:right w:w="74" w:type="dxa"/>
            </w:tcMar>
            <w:hideMark/>
          </w:tcPr>
          <w:p w14:paraId="392C3BF7" w14:textId="77777777" w:rsidR="00BE76D1" w:rsidRPr="00F91971" w:rsidRDefault="00BE76D1" w:rsidP="00FB41AB">
            <w:pPr>
              <w:jc w:val="center"/>
              <w:textAlignment w:val="baseline"/>
              <w:rPr>
                <w:sz w:val="20"/>
                <w:szCs w:val="20"/>
              </w:rPr>
            </w:pPr>
            <w:r w:rsidRPr="00F91971">
              <w:rPr>
                <w:sz w:val="20"/>
                <w:szCs w:val="20"/>
              </w:rPr>
              <w:t>из</w:t>
            </w:r>
          </w:p>
        </w:tc>
        <w:tc>
          <w:tcPr>
            <w:tcW w:w="564" w:type="pct"/>
            <w:tcMar>
              <w:top w:w="0" w:type="dxa"/>
              <w:left w:w="74" w:type="dxa"/>
              <w:bottom w:w="0" w:type="dxa"/>
              <w:right w:w="74" w:type="dxa"/>
            </w:tcMar>
            <w:hideMark/>
          </w:tcPr>
          <w:p w14:paraId="71054A8B" w14:textId="77777777" w:rsidR="00BE76D1" w:rsidRPr="00F91971" w:rsidRDefault="00BE76D1" w:rsidP="00FB41AB">
            <w:pPr>
              <w:jc w:val="center"/>
              <w:textAlignment w:val="baseline"/>
              <w:rPr>
                <w:sz w:val="20"/>
                <w:szCs w:val="20"/>
              </w:rPr>
            </w:pPr>
            <w:r w:rsidRPr="00F91971">
              <w:rPr>
                <w:sz w:val="20"/>
                <w:szCs w:val="20"/>
              </w:rPr>
              <w:t>ин</w:t>
            </w:r>
          </w:p>
        </w:tc>
        <w:tc>
          <w:tcPr>
            <w:tcW w:w="566" w:type="pct"/>
            <w:tcMar>
              <w:top w:w="0" w:type="dxa"/>
              <w:left w:w="74" w:type="dxa"/>
              <w:bottom w:w="0" w:type="dxa"/>
              <w:right w:w="74" w:type="dxa"/>
            </w:tcMar>
            <w:hideMark/>
          </w:tcPr>
          <w:p w14:paraId="7309B233" w14:textId="77777777" w:rsidR="00BE76D1" w:rsidRPr="00F91971" w:rsidRDefault="00BE76D1" w:rsidP="00FB41AB">
            <w:pPr>
              <w:jc w:val="center"/>
              <w:textAlignment w:val="baseline"/>
              <w:rPr>
                <w:sz w:val="20"/>
                <w:szCs w:val="20"/>
              </w:rPr>
            </w:pPr>
            <w:r w:rsidRPr="00F91971">
              <w:rPr>
                <w:sz w:val="20"/>
                <w:szCs w:val="20"/>
              </w:rPr>
              <w:t>из</w:t>
            </w:r>
          </w:p>
        </w:tc>
      </w:tr>
      <w:tr w:rsidR="00BE76D1" w:rsidRPr="00F91971" w14:paraId="0CE3D490" w14:textId="77777777" w:rsidTr="00FB41AB">
        <w:trPr>
          <w:trHeight w:val="283"/>
          <w:jc w:val="center"/>
        </w:trPr>
        <w:tc>
          <w:tcPr>
            <w:tcW w:w="480" w:type="pct"/>
            <w:tcMar>
              <w:top w:w="0" w:type="dxa"/>
              <w:left w:w="74" w:type="dxa"/>
              <w:bottom w:w="0" w:type="dxa"/>
              <w:right w:w="74" w:type="dxa"/>
            </w:tcMar>
            <w:hideMark/>
          </w:tcPr>
          <w:p w14:paraId="4A6634EC" w14:textId="77777777" w:rsidR="00BE76D1" w:rsidRPr="00F91971" w:rsidRDefault="00BE76D1" w:rsidP="00FB41AB">
            <w:pPr>
              <w:jc w:val="center"/>
              <w:textAlignment w:val="baseline"/>
              <w:rPr>
                <w:sz w:val="20"/>
                <w:szCs w:val="20"/>
              </w:rPr>
            </w:pPr>
            <w:r w:rsidRPr="00F91971">
              <w:rPr>
                <w:sz w:val="20"/>
                <w:szCs w:val="20"/>
              </w:rPr>
              <w:t>2-3,9</w:t>
            </w:r>
          </w:p>
        </w:tc>
        <w:tc>
          <w:tcPr>
            <w:tcW w:w="564" w:type="pct"/>
            <w:tcMar>
              <w:top w:w="0" w:type="dxa"/>
              <w:left w:w="74" w:type="dxa"/>
              <w:bottom w:w="0" w:type="dxa"/>
              <w:right w:w="74" w:type="dxa"/>
            </w:tcMar>
            <w:hideMark/>
          </w:tcPr>
          <w:p w14:paraId="4E0922B1" w14:textId="77777777" w:rsidR="00BE76D1" w:rsidRPr="00F91971" w:rsidRDefault="00BE76D1" w:rsidP="00FB41AB">
            <w:pPr>
              <w:jc w:val="center"/>
              <w:textAlignment w:val="baseline"/>
              <w:rPr>
                <w:sz w:val="20"/>
                <w:szCs w:val="20"/>
              </w:rPr>
            </w:pPr>
            <w:r w:rsidRPr="00F91971">
              <w:rPr>
                <w:sz w:val="20"/>
                <w:szCs w:val="20"/>
              </w:rPr>
              <w:t>ин</w:t>
            </w:r>
          </w:p>
        </w:tc>
        <w:tc>
          <w:tcPr>
            <w:tcW w:w="566" w:type="pct"/>
            <w:tcMar>
              <w:top w:w="0" w:type="dxa"/>
              <w:left w:w="74" w:type="dxa"/>
              <w:bottom w:w="0" w:type="dxa"/>
              <w:right w:w="74" w:type="dxa"/>
            </w:tcMar>
            <w:hideMark/>
          </w:tcPr>
          <w:p w14:paraId="4F84BBCA" w14:textId="77777777" w:rsidR="00BE76D1" w:rsidRPr="00F91971" w:rsidRDefault="00BE76D1" w:rsidP="00FB41AB">
            <w:pPr>
              <w:jc w:val="center"/>
              <w:textAlignment w:val="baseline"/>
              <w:rPr>
                <w:sz w:val="20"/>
                <w:szCs w:val="20"/>
              </w:rPr>
            </w:pPr>
            <w:r w:rsidRPr="00F91971">
              <w:rPr>
                <w:sz w:val="20"/>
                <w:szCs w:val="20"/>
              </w:rPr>
              <w:t>из</w:t>
            </w:r>
          </w:p>
        </w:tc>
        <w:tc>
          <w:tcPr>
            <w:tcW w:w="564" w:type="pct"/>
            <w:tcMar>
              <w:top w:w="0" w:type="dxa"/>
              <w:left w:w="74" w:type="dxa"/>
              <w:bottom w:w="0" w:type="dxa"/>
              <w:right w:w="74" w:type="dxa"/>
            </w:tcMar>
            <w:hideMark/>
          </w:tcPr>
          <w:p w14:paraId="322505E8" w14:textId="77777777" w:rsidR="00BE76D1" w:rsidRPr="00F91971" w:rsidRDefault="00BE76D1" w:rsidP="00FB41AB">
            <w:pPr>
              <w:jc w:val="center"/>
              <w:textAlignment w:val="baseline"/>
              <w:rPr>
                <w:sz w:val="20"/>
                <w:szCs w:val="20"/>
              </w:rPr>
            </w:pPr>
            <w:r w:rsidRPr="00F91971">
              <w:rPr>
                <w:sz w:val="20"/>
                <w:szCs w:val="20"/>
              </w:rPr>
              <w:t>из (ин)</w:t>
            </w:r>
          </w:p>
        </w:tc>
        <w:tc>
          <w:tcPr>
            <w:tcW w:w="566" w:type="pct"/>
            <w:tcMar>
              <w:top w:w="0" w:type="dxa"/>
              <w:left w:w="74" w:type="dxa"/>
              <w:bottom w:w="0" w:type="dxa"/>
              <w:right w:w="74" w:type="dxa"/>
            </w:tcMar>
            <w:hideMark/>
          </w:tcPr>
          <w:p w14:paraId="516060BC" w14:textId="77777777" w:rsidR="00BE76D1" w:rsidRPr="00F91971" w:rsidRDefault="00BE76D1" w:rsidP="00FB41AB">
            <w:pPr>
              <w:jc w:val="center"/>
              <w:textAlignment w:val="baseline"/>
              <w:rPr>
                <w:sz w:val="20"/>
                <w:szCs w:val="20"/>
              </w:rPr>
            </w:pPr>
            <w:r w:rsidRPr="00F91971">
              <w:rPr>
                <w:sz w:val="20"/>
                <w:szCs w:val="20"/>
              </w:rPr>
              <w:t>из</w:t>
            </w:r>
          </w:p>
        </w:tc>
        <w:tc>
          <w:tcPr>
            <w:tcW w:w="564" w:type="pct"/>
            <w:tcMar>
              <w:top w:w="0" w:type="dxa"/>
              <w:left w:w="74" w:type="dxa"/>
              <w:bottom w:w="0" w:type="dxa"/>
              <w:right w:w="74" w:type="dxa"/>
            </w:tcMar>
            <w:hideMark/>
          </w:tcPr>
          <w:p w14:paraId="796BE2C3" w14:textId="77777777" w:rsidR="00BE76D1" w:rsidRPr="00F91971" w:rsidRDefault="00BE76D1" w:rsidP="00FB41AB">
            <w:pPr>
              <w:jc w:val="center"/>
              <w:textAlignment w:val="baseline"/>
              <w:rPr>
                <w:sz w:val="20"/>
                <w:szCs w:val="20"/>
              </w:rPr>
            </w:pPr>
            <w:r w:rsidRPr="00F91971">
              <w:rPr>
                <w:sz w:val="20"/>
                <w:szCs w:val="20"/>
              </w:rPr>
              <w:t>из</w:t>
            </w:r>
          </w:p>
        </w:tc>
        <w:tc>
          <w:tcPr>
            <w:tcW w:w="566" w:type="pct"/>
            <w:tcMar>
              <w:top w:w="0" w:type="dxa"/>
              <w:left w:w="74" w:type="dxa"/>
              <w:bottom w:w="0" w:type="dxa"/>
              <w:right w:w="74" w:type="dxa"/>
            </w:tcMar>
            <w:hideMark/>
          </w:tcPr>
          <w:p w14:paraId="3AE74435" w14:textId="77777777" w:rsidR="00BE76D1" w:rsidRPr="00F91971" w:rsidRDefault="00BE76D1" w:rsidP="00FB41AB">
            <w:pPr>
              <w:jc w:val="center"/>
              <w:textAlignment w:val="baseline"/>
              <w:rPr>
                <w:sz w:val="20"/>
                <w:szCs w:val="20"/>
              </w:rPr>
            </w:pPr>
            <w:r w:rsidRPr="00F91971">
              <w:rPr>
                <w:sz w:val="20"/>
                <w:szCs w:val="20"/>
              </w:rPr>
              <w:t>из</w:t>
            </w:r>
          </w:p>
        </w:tc>
        <w:tc>
          <w:tcPr>
            <w:tcW w:w="564" w:type="pct"/>
            <w:tcMar>
              <w:top w:w="0" w:type="dxa"/>
              <w:left w:w="74" w:type="dxa"/>
              <w:bottom w:w="0" w:type="dxa"/>
              <w:right w:w="74" w:type="dxa"/>
            </w:tcMar>
            <w:hideMark/>
          </w:tcPr>
          <w:p w14:paraId="55307859" w14:textId="77777777" w:rsidR="00BE76D1" w:rsidRPr="00F91971" w:rsidRDefault="00BE76D1" w:rsidP="00FB41AB">
            <w:pPr>
              <w:jc w:val="center"/>
              <w:textAlignment w:val="baseline"/>
              <w:rPr>
                <w:sz w:val="20"/>
                <w:szCs w:val="20"/>
              </w:rPr>
            </w:pPr>
            <w:r w:rsidRPr="00F91971">
              <w:rPr>
                <w:sz w:val="20"/>
                <w:szCs w:val="20"/>
              </w:rPr>
              <w:t>из (ин)</w:t>
            </w:r>
          </w:p>
        </w:tc>
        <w:tc>
          <w:tcPr>
            <w:tcW w:w="566" w:type="pct"/>
            <w:tcMar>
              <w:top w:w="0" w:type="dxa"/>
              <w:left w:w="74" w:type="dxa"/>
              <w:bottom w:w="0" w:type="dxa"/>
              <w:right w:w="74" w:type="dxa"/>
            </w:tcMar>
            <w:hideMark/>
          </w:tcPr>
          <w:p w14:paraId="3F85D908" w14:textId="77777777" w:rsidR="00BE76D1" w:rsidRPr="00F91971" w:rsidRDefault="00BE76D1" w:rsidP="00FB41AB">
            <w:pPr>
              <w:jc w:val="center"/>
              <w:textAlignment w:val="baseline"/>
              <w:rPr>
                <w:sz w:val="20"/>
                <w:szCs w:val="20"/>
              </w:rPr>
            </w:pPr>
            <w:r w:rsidRPr="00F91971">
              <w:rPr>
                <w:sz w:val="20"/>
                <w:szCs w:val="20"/>
              </w:rPr>
              <w:t>из</w:t>
            </w:r>
          </w:p>
        </w:tc>
      </w:tr>
      <w:tr w:rsidR="00BE76D1" w:rsidRPr="00F91971" w14:paraId="147DFE19" w14:textId="77777777" w:rsidTr="00FB41AB">
        <w:trPr>
          <w:trHeight w:val="283"/>
          <w:jc w:val="center"/>
        </w:trPr>
        <w:tc>
          <w:tcPr>
            <w:tcW w:w="480" w:type="pct"/>
            <w:tcMar>
              <w:top w:w="0" w:type="dxa"/>
              <w:left w:w="74" w:type="dxa"/>
              <w:bottom w:w="0" w:type="dxa"/>
              <w:right w:w="74" w:type="dxa"/>
            </w:tcMar>
            <w:hideMark/>
          </w:tcPr>
          <w:p w14:paraId="1B5E44D3" w14:textId="77777777" w:rsidR="00BE76D1" w:rsidRPr="00F91971" w:rsidRDefault="00BE76D1" w:rsidP="00FB41AB">
            <w:pPr>
              <w:jc w:val="center"/>
              <w:textAlignment w:val="baseline"/>
              <w:rPr>
                <w:sz w:val="20"/>
                <w:szCs w:val="20"/>
              </w:rPr>
            </w:pPr>
            <w:r w:rsidRPr="00F91971">
              <w:rPr>
                <w:sz w:val="20"/>
                <w:szCs w:val="20"/>
                <w:lang w:val="en-US"/>
              </w:rPr>
              <w:t>&gt;</w:t>
            </w:r>
            <w:r w:rsidRPr="00F91971">
              <w:rPr>
                <w:sz w:val="20"/>
                <w:szCs w:val="20"/>
              </w:rPr>
              <w:t>4</w:t>
            </w:r>
          </w:p>
        </w:tc>
        <w:tc>
          <w:tcPr>
            <w:tcW w:w="564" w:type="pct"/>
            <w:tcMar>
              <w:top w:w="0" w:type="dxa"/>
              <w:left w:w="74" w:type="dxa"/>
              <w:bottom w:w="0" w:type="dxa"/>
              <w:right w:w="74" w:type="dxa"/>
            </w:tcMar>
            <w:hideMark/>
          </w:tcPr>
          <w:p w14:paraId="0A830216" w14:textId="77777777" w:rsidR="00BE76D1" w:rsidRPr="00F91971" w:rsidRDefault="00BE76D1" w:rsidP="00FB41AB">
            <w:pPr>
              <w:jc w:val="center"/>
              <w:textAlignment w:val="baseline"/>
              <w:rPr>
                <w:sz w:val="20"/>
                <w:szCs w:val="20"/>
              </w:rPr>
            </w:pPr>
            <w:r w:rsidRPr="00F91971">
              <w:rPr>
                <w:sz w:val="20"/>
                <w:szCs w:val="20"/>
              </w:rPr>
              <w:t>из</w:t>
            </w:r>
          </w:p>
        </w:tc>
        <w:tc>
          <w:tcPr>
            <w:tcW w:w="566" w:type="pct"/>
            <w:tcMar>
              <w:top w:w="0" w:type="dxa"/>
              <w:left w:w="74" w:type="dxa"/>
              <w:bottom w:w="0" w:type="dxa"/>
              <w:right w:w="74" w:type="dxa"/>
            </w:tcMar>
            <w:hideMark/>
          </w:tcPr>
          <w:p w14:paraId="5EF3B8A4" w14:textId="77777777" w:rsidR="00BE76D1" w:rsidRPr="00F91971" w:rsidRDefault="00BE76D1" w:rsidP="00FB41AB">
            <w:pPr>
              <w:jc w:val="center"/>
              <w:textAlignment w:val="baseline"/>
              <w:rPr>
                <w:sz w:val="20"/>
                <w:szCs w:val="20"/>
              </w:rPr>
            </w:pPr>
            <w:r w:rsidRPr="00F91971">
              <w:rPr>
                <w:sz w:val="20"/>
                <w:szCs w:val="20"/>
              </w:rPr>
              <w:t>из</w:t>
            </w:r>
          </w:p>
        </w:tc>
        <w:tc>
          <w:tcPr>
            <w:tcW w:w="564" w:type="pct"/>
            <w:tcMar>
              <w:top w:w="0" w:type="dxa"/>
              <w:left w:w="74" w:type="dxa"/>
              <w:bottom w:w="0" w:type="dxa"/>
              <w:right w:w="74" w:type="dxa"/>
            </w:tcMar>
            <w:hideMark/>
          </w:tcPr>
          <w:p w14:paraId="46FF63B0" w14:textId="77777777" w:rsidR="00BE76D1" w:rsidRPr="00F91971" w:rsidRDefault="00BE76D1" w:rsidP="00FB41AB">
            <w:pPr>
              <w:jc w:val="center"/>
              <w:textAlignment w:val="baseline"/>
              <w:rPr>
                <w:sz w:val="20"/>
                <w:szCs w:val="20"/>
              </w:rPr>
            </w:pPr>
            <w:r w:rsidRPr="00F91971">
              <w:rPr>
                <w:sz w:val="20"/>
                <w:szCs w:val="20"/>
              </w:rPr>
              <w:t>из</w:t>
            </w:r>
          </w:p>
        </w:tc>
        <w:tc>
          <w:tcPr>
            <w:tcW w:w="566" w:type="pct"/>
            <w:tcMar>
              <w:top w:w="0" w:type="dxa"/>
              <w:left w:w="74" w:type="dxa"/>
              <w:bottom w:w="0" w:type="dxa"/>
              <w:right w:w="74" w:type="dxa"/>
            </w:tcMar>
            <w:hideMark/>
          </w:tcPr>
          <w:p w14:paraId="4EA0374B" w14:textId="77777777" w:rsidR="00BE76D1" w:rsidRPr="00F91971" w:rsidRDefault="00BE76D1" w:rsidP="00FB41AB">
            <w:pPr>
              <w:jc w:val="center"/>
              <w:textAlignment w:val="baseline"/>
              <w:rPr>
                <w:sz w:val="20"/>
                <w:szCs w:val="20"/>
              </w:rPr>
            </w:pPr>
            <w:r w:rsidRPr="00F91971">
              <w:rPr>
                <w:sz w:val="20"/>
                <w:szCs w:val="20"/>
              </w:rPr>
              <w:t>из</w:t>
            </w:r>
          </w:p>
        </w:tc>
        <w:tc>
          <w:tcPr>
            <w:tcW w:w="564" w:type="pct"/>
            <w:tcMar>
              <w:top w:w="0" w:type="dxa"/>
              <w:left w:w="74" w:type="dxa"/>
              <w:bottom w:w="0" w:type="dxa"/>
              <w:right w:w="74" w:type="dxa"/>
            </w:tcMar>
            <w:hideMark/>
          </w:tcPr>
          <w:p w14:paraId="737628B6" w14:textId="77777777" w:rsidR="00BE76D1" w:rsidRPr="00F91971" w:rsidRDefault="00BE76D1" w:rsidP="00FB41AB">
            <w:pPr>
              <w:jc w:val="center"/>
              <w:textAlignment w:val="baseline"/>
              <w:rPr>
                <w:sz w:val="20"/>
                <w:szCs w:val="20"/>
              </w:rPr>
            </w:pPr>
            <w:r w:rsidRPr="00F91971">
              <w:rPr>
                <w:sz w:val="20"/>
                <w:szCs w:val="20"/>
              </w:rPr>
              <w:t>из</w:t>
            </w:r>
          </w:p>
        </w:tc>
        <w:tc>
          <w:tcPr>
            <w:tcW w:w="566" w:type="pct"/>
            <w:tcMar>
              <w:top w:w="0" w:type="dxa"/>
              <w:left w:w="74" w:type="dxa"/>
              <w:bottom w:w="0" w:type="dxa"/>
              <w:right w:w="74" w:type="dxa"/>
            </w:tcMar>
            <w:hideMark/>
          </w:tcPr>
          <w:p w14:paraId="1704C09C" w14:textId="77777777" w:rsidR="00BE76D1" w:rsidRPr="00F91971" w:rsidRDefault="00BE76D1" w:rsidP="00FB41AB">
            <w:pPr>
              <w:jc w:val="center"/>
              <w:textAlignment w:val="baseline"/>
              <w:rPr>
                <w:sz w:val="20"/>
                <w:szCs w:val="20"/>
              </w:rPr>
            </w:pPr>
            <w:r w:rsidRPr="00F91971">
              <w:rPr>
                <w:sz w:val="20"/>
                <w:szCs w:val="20"/>
              </w:rPr>
              <w:t>из</w:t>
            </w:r>
          </w:p>
        </w:tc>
        <w:tc>
          <w:tcPr>
            <w:tcW w:w="564" w:type="pct"/>
            <w:tcMar>
              <w:top w:w="0" w:type="dxa"/>
              <w:left w:w="74" w:type="dxa"/>
              <w:bottom w:w="0" w:type="dxa"/>
              <w:right w:w="74" w:type="dxa"/>
            </w:tcMar>
            <w:hideMark/>
          </w:tcPr>
          <w:p w14:paraId="2C5DE921" w14:textId="77777777" w:rsidR="00BE76D1" w:rsidRPr="00F91971" w:rsidRDefault="00BE76D1" w:rsidP="00FB41AB">
            <w:pPr>
              <w:jc w:val="center"/>
              <w:textAlignment w:val="baseline"/>
              <w:rPr>
                <w:sz w:val="20"/>
                <w:szCs w:val="20"/>
              </w:rPr>
            </w:pPr>
            <w:r w:rsidRPr="00F91971">
              <w:rPr>
                <w:sz w:val="20"/>
                <w:szCs w:val="20"/>
              </w:rPr>
              <w:t>из</w:t>
            </w:r>
          </w:p>
        </w:tc>
        <w:tc>
          <w:tcPr>
            <w:tcW w:w="566" w:type="pct"/>
            <w:tcMar>
              <w:top w:w="0" w:type="dxa"/>
              <w:left w:w="74" w:type="dxa"/>
              <w:bottom w:w="0" w:type="dxa"/>
              <w:right w:w="74" w:type="dxa"/>
            </w:tcMar>
            <w:hideMark/>
          </w:tcPr>
          <w:p w14:paraId="29C56344" w14:textId="77777777" w:rsidR="00BE76D1" w:rsidRPr="00F91971" w:rsidRDefault="00BE76D1" w:rsidP="00FB41AB">
            <w:pPr>
              <w:jc w:val="center"/>
              <w:textAlignment w:val="baseline"/>
              <w:rPr>
                <w:sz w:val="20"/>
                <w:szCs w:val="20"/>
              </w:rPr>
            </w:pPr>
            <w:r w:rsidRPr="00F91971">
              <w:rPr>
                <w:sz w:val="20"/>
                <w:szCs w:val="20"/>
              </w:rPr>
              <w:t>из</w:t>
            </w:r>
          </w:p>
        </w:tc>
      </w:tr>
      <w:tr w:rsidR="00BE76D1" w:rsidRPr="00F91971" w14:paraId="343F7C75" w14:textId="77777777" w:rsidTr="00FB41AB">
        <w:trPr>
          <w:trHeight w:val="283"/>
          <w:jc w:val="center"/>
        </w:trPr>
        <w:tc>
          <w:tcPr>
            <w:tcW w:w="5000" w:type="pct"/>
            <w:gridSpan w:val="9"/>
            <w:tcMar>
              <w:top w:w="0" w:type="dxa"/>
              <w:left w:w="74" w:type="dxa"/>
              <w:bottom w:w="0" w:type="dxa"/>
              <w:right w:w="74" w:type="dxa"/>
            </w:tcMar>
            <w:hideMark/>
          </w:tcPr>
          <w:p w14:paraId="4089C91E" w14:textId="77777777" w:rsidR="00BE76D1" w:rsidRPr="00F91971" w:rsidRDefault="00BE76D1" w:rsidP="00FB41AB">
            <w:pPr>
              <w:jc w:val="both"/>
              <w:textAlignment w:val="baseline"/>
              <w:rPr>
                <w:sz w:val="20"/>
                <w:szCs w:val="20"/>
              </w:rPr>
            </w:pPr>
            <w:r w:rsidRPr="00F91971">
              <w:rPr>
                <w:sz w:val="20"/>
                <w:szCs w:val="20"/>
              </w:rPr>
              <w:t>Обозначения: ин - инверсия; из - изотермия; к - конвекция; буквы в скобках - при снежном покрове.</w:t>
            </w:r>
          </w:p>
          <w:p w14:paraId="00F55B0B" w14:textId="77777777" w:rsidR="00BE76D1" w:rsidRPr="00F91971" w:rsidRDefault="00BE76D1" w:rsidP="00FB41AB">
            <w:pPr>
              <w:jc w:val="both"/>
              <w:textAlignment w:val="baseline"/>
              <w:rPr>
                <w:sz w:val="20"/>
                <w:szCs w:val="20"/>
              </w:rPr>
            </w:pPr>
            <w:r w:rsidRPr="00F91971">
              <w:rPr>
                <w:sz w:val="20"/>
                <w:szCs w:val="20"/>
              </w:rPr>
              <w:t>Примечания:</w:t>
            </w:r>
          </w:p>
          <w:p w14:paraId="5FB271FC" w14:textId="77777777" w:rsidR="00BE76D1" w:rsidRPr="00F91971" w:rsidRDefault="00BE76D1" w:rsidP="00FB41AB">
            <w:pPr>
              <w:jc w:val="both"/>
              <w:textAlignment w:val="baseline"/>
              <w:rPr>
                <w:sz w:val="20"/>
                <w:szCs w:val="20"/>
              </w:rPr>
            </w:pPr>
            <w:r w:rsidRPr="00F91971">
              <w:rPr>
                <w:sz w:val="20"/>
                <w:szCs w:val="20"/>
              </w:rPr>
              <w:t>1. Под термином «утро» понимается период времени в течение 2 ч после восхода солнца; под термином «вечер» - в течение 2 ч после захода солнца. Период от восхода до захода солнца за вычетом двух утренних часов - день, а период от захода до восхода солнца за вычетом двух вечерних часов - ночь.</w:t>
            </w:r>
          </w:p>
          <w:p w14:paraId="5BCBCB34" w14:textId="77777777" w:rsidR="00BE76D1" w:rsidRPr="00F91971" w:rsidRDefault="00BE76D1" w:rsidP="00FB41AB">
            <w:pPr>
              <w:jc w:val="both"/>
              <w:textAlignment w:val="baseline"/>
              <w:rPr>
                <w:sz w:val="20"/>
                <w:szCs w:val="20"/>
              </w:rPr>
            </w:pPr>
            <w:r w:rsidRPr="00F91971">
              <w:rPr>
                <w:sz w:val="20"/>
                <w:szCs w:val="20"/>
              </w:rPr>
              <w:t>2. Скорость ветра и степень вертикальной устойчивости атмосферы принимаются в расчётах на момент аварии.</w:t>
            </w:r>
          </w:p>
        </w:tc>
      </w:tr>
    </w:tbl>
    <w:p w14:paraId="029663EF" w14:textId="77777777" w:rsidR="00BE76D1" w:rsidRPr="00D03860" w:rsidRDefault="00BE76D1" w:rsidP="00BE76D1">
      <w:pPr>
        <w:pStyle w:val="b"/>
      </w:pPr>
    </w:p>
    <w:p w14:paraId="5E84699E" w14:textId="77777777" w:rsidR="00BE76D1" w:rsidRPr="00D03860" w:rsidRDefault="00BE76D1" w:rsidP="00BE76D1">
      <w:pPr>
        <w:pStyle w:val="b"/>
      </w:pPr>
      <w:r w:rsidRPr="00D03860">
        <w:t>При заблаговременном прогнозировании масштабов возможного химического заражения на случай возможных производственных аварий в качестве исходных данных рекомендуется принимать:</w:t>
      </w:r>
    </w:p>
    <w:p w14:paraId="18D4A92C" w14:textId="77777777" w:rsidR="00BE76D1" w:rsidRPr="00D03860" w:rsidRDefault="00BE76D1" w:rsidP="00BE76D1">
      <w:pPr>
        <w:pStyle w:val="b"/>
        <w:numPr>
          <w:ilvl w:val="0"/>
          <w:numId w:val="74"/>
        </w:numPr>
        <w:ind w:left="0" w:firstLine="709"/>
      </w:pPr>
      <w:r w:rsidRPr="00D03860">
        <w:t>за величину выброса АХОВ (Q0) - количество АХОВ в максимальной по объёму единичной ёмкости (технологической, складской, транспортной и др.); для химически опасных объектов, расположенных в сейсмических районах, а также для объектов, отнесённых к категориям по гражданской обороне, в том числе атомных станций, за величину выброса АХОВ следует принимать общий запас АХОВ на объекте;</w:t>
      </w:r>
    </w:p>
    <w:p w14:paraId="316AAE23" w14:textId="77777777" w:rsidR="00BE76D1" w:rsidRPr="00D03860" w:rsidRDefault="00BE76D1" w:rsidP="00BE76D1">
      <w:pPr>
        <w:pStyle w:val="b"/>
        <w:numPr>
          <w:ilvl w:val="0"/>
          <w:numId w:val="74"/>
        </w:numPr>
        <w:ind w:left="0" w:firstLine="709"/>
      </w:pPr>
      <w:r w:rsidRPr="00D03860">
        <w:t>метеорологические условия - изотермия, скорость ветра - 3 м/с; температура воздуха - 20 °C.</w:t>
      </w:r>
    </w:p>
    <w:p w14:paraId="64A7548C" w14:textId="77777777" w:rsidR="00BE76D1" w:rsidRPr="00D03860" w:rsidRDefault="00BE76D1" w:rsidP="00BE76D1">
      <w:pPr>
        <w:pStyle w:val="b"/>
      </w:pPr>
      <w:r w:rsidRPr="00D03860">
        <w:t>Для оперативного прогнозирования масштабов возможного химического заражения при угрозе или непосредственно после аварии должны принимать конкретные данные о количестве выброшенного (разлившегося) АХОВ, реальные метеоусловия, а также иные исходные данные, которые доступны на момент прогнозирования.</w:t>
      </w:r>
    </w:p>
    <w:p w14:paraId="026364EA" w14:textId="77777777" w:rsidR="00BE76D1" w:rsidRDefault="00BE76D1" w:rsidP="00BE76D1">
      <w:pPr>
        <w:pStyle w:val="b"/>
      </w:pPr>
    </w:p>
    <w:p w14:paraId="3A23279F" w14:textId="77777777" w:rsidR="00BE76D1" w:rsidRDefault="00BE76D1" w:rsidP="00BE76D1">
      <w:pPr>
        <w:pStyle w:val="b"/>
      </w:pPr>
      <w:r>
        <w:t>Порядок оценки последствий аварий:</w:t>
      </w:r>
    </w:p>
    <w:p w14:paraId="71B3C498" w14:textId="77777777" w:rsidR="00BE76D1" w:rsidRDefault="00BE76D1" w:rsidP="00BE76D1">
      <w:pPr>
        <w:pStyle w:val="b"/>
      </w:pPr>
      <w:r>
        <w:t>Расчеты выполнялись по СП 165.1325800.2014.</w:t>
      </w:r>
    </w:p>
    <w:p w14:paraId="1889F727" w14:textId="77777777" w:rsidR="00BE76D1" w:rsidRDefault="00BE76D1" w:rsidP="00BE76D1">
      <w:pPr>
        <w:pStyle w:val="b"/>
      </w:pPr>
      <w:r>
        <w:t>Результаты расчетов представлены в таблице 5.3-11.</w:t>
      </w:r>
    </w:p>
    <w:p w14:paraId="7FDB576D" w14:textId="77777777" w:rsidR="00BE76D1" w:rsidRDefault="00BE76D1" w:rsidP="00BE76D1">
      <w:pPr>
        <w:pStyle w:val="b"/>
      </w:pPr>
    </w:p>
    <w:p w14:paraId="1CB5DCA6" w14:textId="77777777" w:rsidR="00BE76D1" w:rsidRDefault="00BE76D1" w:rsidP="00BE76D1">
      <w:pPr>
        <w:pStyle w:val="b"/>
        <w:jc w:val="right"/>
      </w:pPr>
      <w:r>
        <w:t>Таблица 5.3-11</w:t>
      </w:r>
    </w:p>
    <w:p w14:paraId="07DE7D16" w14:textId="77777777" w:rsidR="00BE76D1" w:rsidRDefault="00BE76D1" w:rsidP="00BE76D1">
      <w:pPr>
        <w:pStyle w:val="b"/>
      </w:pPr>
    </w:p>
    <w:p w14:paraId="7D7171FB" w14:textId="77777777" w:rsidR="00BE76D1" w:rsidRDefault="00BE76D1" w:rsidP="00BE76D1">
      <w:pPr>
        <w:pStyle w:val="b"/>
        <w:ind w:firstLine="0"/>
        <w:jc w:val="center"/>
      </w:pPr>
      <w:r>
        <w:t>Характеристики зон заражения при выбросе АХОВ</w:t>
      </w:r>
    </w:p>
    <w:p w14:paraId="042EA4D8" w14:textId="77777777" w:rsidR="00BE76D1" w:rsidRDefault="00BE76D1" w:rsidP="00BE76D1">
      <w:pPr>
        <w:pStyle w:val="b"/>
      </w:pPr>
    </w:p>
    <w:tbl>
      <w:tblPr>
        <w:tblStyle w:val="af7"/>
        <w:tblW w:w="5000" w:type="pct"/>
        <w:tblLook w:val="04A0" w:firstRow="1" w:lastRow="0" w:firstColumn="1" w:lastColumn="0" w:noHBand="0" w:noVBand="1"/>
      </w:tblPr>
      <w:tblGrid>
        <w:gridCol w:w="845"/>
        <w:gridCol w:w="6520"/>
        <w:gridCol w:w="2263"/>
      </w:tblGrid>
      <w:tr w:rsidR="00BE76D1" w:rsidRPr="0080177B" w14:paraId="6E04226B" w14:textId="77777777" w:rsidTr="00FB41AB">
        <w:tc>
          <w:tcPr>
            <w:tcW w:w="439" w:type="pct"/>
          </w:tcPr>
          <w:p w14:paraId="0C76B349" w14:textId="77777777" w:rsidR="00BE76D1" w:rsidRPr="0080177B" w:rsidRDefault="00BE76D1" w:rsidP="00FB41AB">
            <w:pPr>
              <w:pStyle w:val="b"/>
              <w:spacing w:after="0"/>
              <w:ind w:firstLine="0"/>
              <w:jc w:val="center"/>
              <w:rPr>
                <w:sz w:val="20"/>
              </w:rPr>
            </w:pPr>
            <w:r>
              <w:rPr>
                <w:sz w:val="20"/>
              </w:rPr>
              <w:t>1</w:t>
            </w:r>
          </w:p>
        </w:tc>
        <w:tc>
          <w:tcPr>
            <w:tcW w:w="4561" w:type="pct"/>
            <w:gridSpan w:val="2"/>
          </w:tcPr>
          <w:p w14:paraId="40C8AF91" w14:textId="77777777" w:rsidR="00BE76D1" w:rsidRPr="0080177B" w:rsidRDefault="00BE76D1" w:rsidP="00FB41AB">
            <w:pPr>
              <w:pStyle w:val="b"/>
              <w:spacing w:after="0"/>
              <w:ind w:firstLine="0"/>
              <w:jc w:val="center"/>
              <w:rPr>
                <w:sz w:val="20"/>
              </w:rPr>
            </w:pPr>
            <w:r>
              <w:rPr>
                <w:sz w:val="20"/>
              </w:rPr>
              <w:t>Хлор</w:t>
            </w:r>
          </w:p>
        </w:tc>
      </w:tr>
      <w:tr w:rsidR="00BE76D1" w:rsidRPr="0080177B" w14:paraId="49F24C27" w14:textId="77777777" w:rsidTr="00FB41AB">
        <w:tc>
          <w:tcPr>
            <w:tcW w:w="439" w:type="pct"/>
          </w:tcPr>
          <w:p w14:paraId="2FA94D6C" w14:textId="77777777" w:rsidR="00BE76D1" w:rsidRPr="0080177B" w:rsidRDefault="00BE76D1" w:rsidP="00FB41AB">
            <w:pPr>
              <w:pStyle w:val="b"/>
              <w:spacing w:after="0"/>
              <w:ind w:firstLine="0"/>
              <w:jc w:val="center"/>
              <w:rPr>
                <w:sz w:val="20"/>
              </w:rPr>
            </w:pPr>
            <w:r>
              <w:rPr>
                <w:sz w:val="20"/>
              </w:rPr>
              <w:t>1.1</w:t>
            </w:r>
          </w:p>
        </w:tc>
        <w:tc>
          <w:tcPr>
            <w:tcW w:w="3386" w:type="pct"/>
          </w:tcPr>
          <w:p w14:paraId="0D0BE71A" w14:textId="77777777" w:rsidR="00BE76D1" w:rsidRPr="0080177B" w:rsidRDefault="00BE76D1" w:rsidP="00FB41AB">
            <w:pPr>
              <w:pStyle w:val="b"/>
              <w:spacing w:after="0"/>
              <w:ind w:firstLine="0"/>
              <w:rPr>
                <w:sz w:val="20"/>
              </w:rPr>
            </w:pPr>
            <w:r w:rsidRPr="0080177B">
              <w:rPr>
                <w:sz w:val="20"/>
              </w:rPr>
              <w:t>Количество опасного вещества, т</w:t>
            </w:r>
          </w:p>
        </w:tc>
        <w:tc>
          <w:tcPr>
            <w:tcW w:w="1175" w:type="pct"/>
          </w:tcPr>
          <w:p w14:paraId="1CAD9322" w14:textId="77777777" w:rsidR="00BE76D1" w:rsidRPr="0080177B" w:rsidRDefault="00BE76D1" w:rsidP="00FB41AB">
            <w:pPr>
              <w:pStyle w:val="b"/>
              <w:spacing w:after="0"/>
              <w:ind w:firstLine="0"/>
              <w:jc w:val="center"/>
              <w:rPr>
                <w:sz w:val="20"/>
              </w:rPr>
            </w:pPr>
            <w:r>
              <w:rPr>
                <w:sz w:val="20"/>
              </w:rPr>
              <w:t>46</w:t>
            </w:r>
          </w:p>
        </w:tc>
      </w:tr>
      <w:tr w:rsidR="00BE76D1" w:rsidRPr="0080177B" w14:paraId="5662545E" w14:textId="77777777" w:rsidTr="00FB41AB">
        <w:tc>
          <w:tcPr>
            <w:tcW w:w="439" w:type="pct"/>
          </w:tcPr>
          <w:p w14:paraId="6F6054F9" w14:textId="77777777" w:rsidR="00BE76D1" w:rsidRPr="0080177B" w:rsidRDefault="00BE76D1" w:rsidP="00FB41AB">
            <w:pPr>
              <w:pStyle w:val="b"/>
              <w:spacing w:after="0"/>
              <w:ind w:firstLine="0"/>
              <w:jc w:val="center"/>
              <w:rPr>
                <w:sz w:val="20"/>
              </w:rPr>
            </w:pPr>
            <w:r>
              <w:rPr>
                <w:sz w:val="20"/>
              </w:rPr>
              <w:t>1.2</w:t>
            </w:r>
          </w:p>
        </w:tc>
        <w:tc>
          <w:tcPr>
            <w:tcW w:w="3386" w:type="pct"/>
          </w:tcPr>
          <w:p w14:paraId="5DA8C85F" w14:textId="77777777" w:rsidR="00BE76D1" w:rsidRPr="0080177B" w:rsidRDefault="00BE76D1" w:rsidP="00FB41AB">
            <w:pPr>
              <w:pStyle w:val="b"/>
              <w:spacing w:after="0"/>
              <w:ind w:firstLine="0"/>
              <w:rPr>
                <w:sz w:val="20"/>
              </w:rPr>
            </w:pPr>
            <w:r w:rsidRPr="0080177B">
              <w:rPr>
                <w:sz w:val="20"/>
              </w:rPr>
              <w:t>Количество вещества в первичном облаке</w:t>
            </w:r>
            <w:r>
              <w:rPr>
                <w:sz w:val="20"/>
              </w:rPr>
              <w:t>, т</w:t>
            </w:r>
          </w:p>
        </w:tc>
        <w:tc>
          <w:tcPr>
            <w:tcW w:w="1175" w:type="pct"/>
          </w:tcPr>
          <w:p w14:paraId="2F1BBE5A" w14:textId="77777777" w:rsidR="00BE76D1" w:rsidRPr="0080177B" w:rsidRDefault="00BE76D1" w:rsidP="00FB41AB">
            <w:pPr>
              <w:pStyle w:val="b"/>
              <w:spacing w:after="0"/>
              <w:ind w:firstLine="0"/>
              <w:jc w:val="center"/>
              <w:rPr>
                <w:sz w:val="20"/>
              </w:rPr>
            </w:pPr>
            <w:r>
              <w:rPr>
                <w:sz w:val="20"/>
              </w:rPr>
              <w:t>1,14</w:t>
            </w:r>
          </w:p>
        </w:tc>
      </w:tr>
      <w:tr w:rsidR="00BE76D1" w:rsidRPr="0080177B" w14:paraId="15014654" w14:textId="77777777" w:rsidTr="00FB41AB">
        <w:tc>
          <w:tcPr>
            <w:tcW w:w="439" w:type="pct"/>
          </w:tcPr>
          <w:p w14:paraId="154B738A" w14:textId="77777777" w:rsidR="00BE76D1" w:rsidRPr="0080177B" w:rsidRDefault="00BE76D1" w:rsidP="00FB41AB">
            <w:pPr>
              <w:pStyle w:val="b"/>
              <w:spacing w:after="0"/>
              <w:ind w:firstLine="0"/>
              <w:jc w:val="center"/>
              <w:rPr>
                <w:sz w:val="20"/>
              </w:rPr>
            </w:pPr>
            <w:r>
              <w:rPr>
                <w:sz w:val="20"/>
              </w:rPr>
              <w:t>1.3</w:t>
            </w:r>
          </w:p>
        </w:tc>
        <w:tc>
          <w:tcPr>
            <w:tcW w:w="3386" w:type="pct"/>
          </w:tcPr>
          <w:p w14:paraId="0A9C435D" w14:textId="77777777" w:rsidR="00BE76D1" w:rsidRPr="0080177B" w:rsidRDefault="00BE76D1" w:rsidP="00FB41AB">
            <w:pPr>
              <w:pStyle w:val="b"/>
              <w:spacing w:after="0"/>
              <w:ind w:firstLine="0"/>
              <w:rPr>
                <w:sz w:val="20"/>
              </w:rPr>
            </w:pPr>
            <w:r w:rsidRPr="0080177B">
              <w:rPr>
                <w:sz w:val="20"/>
              </w:rPr>
              <w:t>Время испарения</w:t>
            </w:r>
            <w:r>
              <w:rPr>
                <w:sz w:val="20"/>
              </w:rPr>
              <w:t>, мин</w:t>
            </w:r>
          </w:p>
        </w:tc>
        <w:tc>
          <w:tcPr>
            <w:tcW w:w="1175" w:type="pct"/>
          </w:tcPr>
          <w:p w14:paraId="27D0EC2D" w14:textId="77777777" w:rsidR="00BE76D1" w:rsidRPr="0080177B" w:rsidRDefault="00BE76D1" w:rsidP="00FB41AB">
            <w:pPr>
              <w:pStyle w:val="b"/>
              <w:spacing w:after="0"/>
              <w:ind w:firstLine="0"/>
              <w:jc w:val="center"/>
              <w:rPr>
                <w:sz w:val="20"/>
              </w:rPr>
            </w:pPr>
            <w:r>
              <w:rPr>
                <w:sz w:val="20"/>
              </w:rPr>
              <w:t>40</w:t>
            </w:r>
          </w:p>
        </w:tc>
      </w:tr>
      <w:tr w:rsidR="00BE76D1" w:rsidRPr="0080177B" w14:paraId="230DB6A0" w14:textId="77777777" w:rsidTr="00FB41AB">
        <w:tc>
          <w:tcPr>
            <w:tcW w:w="439" w:type="pct"/>
          </w:tcPr>
          <w:p w14:paraId="6CF3BF08" w14:textId="77777777" w:rsidR="00BE76D1" w:rsidRPr="0080177B" w:rsidRDefault="00BE76D1" w:rsidP="00FB41AB">
            <w:pPr>
              <w:pStyle w:val="b"/>
              <w:spacing w:after="0"/>
              <w:ind w:firstLine="0"/>
              <w:jc w:val="center"/>
              <w:rPr>
                <w:sz w:val="20"/>
              </w:rPr>
            </w:pPr>
            <w:r>
              <w:rPr>
                <w:sz w:val="20"/>
              </w:rPr>
              <w:t>1.4</w:t>
            </w:r>
          </w:p>
        </w:tc>
        <w:tc>
          <w:tcPr>
            <w:tcW w:w="3386" w:type="pct"/>
          </w:tcPr>
          <w:p w14:paraId="5DF490CA" w14:textId="77777777" w:rsidR="00BE76D1" w:rsidRPr="0080177B" w:rsidRDefault="00BE76D1" w:rsidP="00FB41AB">
            <w:pPr>
              <w:pStyle w:val="b"/>
              <w:spacing w:after="0"/>
              <w:ind w:firstLine="0"/>
              <w:rPr>
                <w:sz w:val="20"/>
              </w:rPr>
            </w:pPr>
            <w:r w:rsidRPr="0080177B">
              <w:rPr>
                <w:sz w:val="20"/>
              </w:rPr>
              <w:t>Количество вещества во вторичном облаке</w:t>
            </w:r>
            <w:r>
              <w:rPr>
                <w:sz w:val="20"/>
              </w:rPr>
              <w:t>, т</w:t>
            </w:r>
          </w:p>
        </w:tc>
        <w:tc>
          <w:tcPr>
            <w:tcW w:w="1175" w:type="pct"/>
          </w:tcPr>
          <w:p w14:paraId="0A636B08" w14:textId="77777777" w:rsidR="00BE76D1" w:rsidRPr="0080177B" w:rsidRDefault="00BE76D1" w:rsidP="00FB41AB">
            <w:pPr>
              <w:pStyle w:val="b"/>
              <w:spacing w:after="0"/>
              <w:ind w:firstLine="0"/>
              <w:jc w:val="center"/>
              <w:rPr>
                <w:sz w:val="20"/>
              </w:rPr>
            </w:pPr>
            <w:r w:rsidRPr="003B2D69">
              <w:rPr>
                <w:sz w:val="20"/>
              </w:rPr>
              <w:t>13,57</w:t>
            </w:r>
          </w:p>
        </w:tc>
      </w:tr>
      <w:tr w:rsidR="00BE76D1" w:rsidRPr="0080177B" w14:paraId="3C772604" w14:textId="77777777" w:rsidTr="00FB41AB">
        <w:tc>
          <w:tcPr>
            <w:tcW w:w="439" w:type="pct"/>
          </w:tcPr>
          <w:p w14:paraId="6023CBC0" w14:textId="77777777" w:rsidR="00BE76D1" w:rsidRPr="0080177B" w:rsidRDefault="00BE76D1" w:rsidP="00FB41AB">
            <w:pPr>
              <w:pStyle w:val="b"/>
              <w:spacing w:after="0"/>
              <w:ind w:firstLine="0"/>
              <w:jc w:val="center"/>
              <w:rPr>
                <w:sz w:val="20"/>
              </w:rPr>
            </w:pPr>
            <w:r>
              <w:rPr>
                <w:sz w:val="20"/>
              </w:rPr>
              <w:t>1.5</w:t>
            </w:r>
          </w:p>
        </w:tc>
        <w:tc>
          <w:tcPr>
            <w:tcW w:w="3386" w:type="pct"/>
          </w:tcPr>
          <w:p w14:paraId="584C645B" w14:textId="77777777" w:rsidR="00BE76D1" w:rsidRPr="0080177B" w:rsidRDefault="00BE76D1" w:rsidP="00FB41AB">
            <w:pPr>
              <w:pStyle w:val="b"/>
              <w:spacing w:after="0"/>
              <w:ind w:firstLine="0"/>
              <w:rPr>
                <w:sz w:val="20"/>
              </w:rPr>
            </w:pPr>
            <w:r w:rsidRPr="0080177B">
              <w:rPr>
                <w:sz w:val="20"/>
              </w:rPr>
              <w:t>Глубина зоны заражения для первичного облака</w:t>
            </w:r>
            <w:r>
              <w:rPr>
                <w:sz w:val="20"/>
              </w:rPr>
              <w:t>, км</w:t>
            </w:r>
          </w:p>
        </w:tc>
        <w:tc>
          <w:tcPr>
            <w:tcW w:w="1175" w:type="pct"/>
          </w:tcPr>
          <w:p w14:paraId="05B2EE93" w14:textId="77777777" w:rsidR="00BE76D1" w:rsidRPr="0080177B" w:rsidRDefault="00BE76D1" w:rsidP="00FB41AB">
            <w:pPr>
              <w:pStyle w:val="b"/>
              <w:spacing w:after="0"/>
              <w:ind w:firstLine="0"/>
              <w:jc w:val="center"/>
              <w:rPr>
                <w:sz w:val="20"/>
              </w:rPr>
            </w:pPr>
            <w:r w:rsidRPr="003B2D69">
              <w:rPr>
                <w:sz w:val="20"/>
              </w:rPr>
              <w:t>1,93</w:t>
            </w:r>
          </w:p>
        </w:tc>
      </w:tr>
      <w:tr w:rsidR="00BE76D1" w:rsidRPr="0080177B" w14:paraId="55D3C0E2" w14:textId="77777777" w:rsidTr="00FB41AB">
        <w:tc>
          <w:tcPr>
            <w:tcW w:w="439" w:type="pct"/>
          </w:tcPr>
          <w:p w14:paraId="41FA2C2A" w14:textId="77777777" w:rsidR="00BE76D1" w:rsidRPr="0080177B" w:rsidRDefault="00BE76D1" w:rsidP="00FB41AB">
            <w:pPr>
              <w:pStyle w:val="b"/>
              <w:spacing w:after="0"/>
              <w:ind w:firstLine="0"/>
              <w:jc w:val="center"/>
              <w:rPr>
                <w:sz w:val="20"/>
              </w:rPr>
            </w:pPr>
            <w:r>
              <w:rPr>
                <w:sz w:val="20"/>
              </w:rPr>
              <w:t>1.6</w:t>
            </w:r>
          </w:p>
        </w:tc>
        <w:tc>
          <w:tcPr>
            <w:tcW w:w="3386" w:type="pct"/>
          </w:tcPr>
          <w:p w14:paraId="357D1064" w14:textId="77777777" w:rsidR="00BE76D1" w:rsidRPr="0080177B" w:rsidRDefault="00BE76D1" w:rsidP="00FB41AB">
            <w:pPr>
              <w:pStyle w:val="b"/>
              <w:spacing w:after="0"/>
              <w:ind w:firstLine="0"/>
              <w:rPr>
                <w:sz w:val="20"/>
              </w:rPr>
            </w:pPr>
            <w:r w:rsidRPr="0080177B">
              <w:rPr>
                <w:sz w:val="20"/>
              </w:rPr>
              <w:t>Глубина зоны заражения для вторичного облака</w:t>
            </w:r>
            <w:r>
              <w:rPr>
                <w:sz w:val="20"/>
              </w:rPr>
              <w:t>, км</w:t>
            </w:r>
          </w:p>
        </w:tc>
        <w:tc>
          <w:tcPr>
            <w:tcW w:w="1175" w:type="pct"/>
          </w:tcPr>
          <w:p w14:paraId="19EA8A99" w14:textId="77777777" w:rsidR="00BE76D1" w:rsidRPr="0080177B" w:rsidRDefault="00BE76D1" w:rsidP="00FB41AB">
            <w:pPr>
              <w:pStyle w:val="b"/>
              <w:spacing w:after="0"/>
              <w:ind w:firstLine="0"/>
              <w:jc w:val="center"/>
              <w:rPr>
                <w:sz w:val="20"/>
              </w:rPr>
            </w:pPr>
            <w:r>
              <w:rPr>
                <w:sz w:val="20"/>
              </w:rPr>
              <w:t>6,9</w:t>
            </w:r>
          </w:p>
        </w:tc>
      </w:tr>
      <w:tr w:rsidR="00BE76D1" w:rsidRPr="0080177B" w14:paraId="76D9313D" w14:textId="77777777" w:rsidTr="00FB41AB">
        <w:tc>
          <w:tcPr>
            <w:tcW w:w="439" w:type="pct"/>
          </w:tcPr>
          <w:p w14:paraId="379B8BDF" w14:textId="77777777" w:rsidR="00BE76D1" w:rsidRPr="0080177B" w:rsidRDefault="00BE76D1" w:rsidP="00FB41AB">
            <w:pPr>
              <w:pStyle w:val="b"/>
              <w:spacing w:after="0"/>
              <w:ind w:firstLine="0"/>
              <w:jc w:val="center"/>
              <w:rPr>
                <w:sz w:val="20"/>
              </w:rPr>
            </w:pPr>
            <w:r>
              <w:rPr>
                <w:sz w:val="20"/>
              </w:rPr>
              <w:t>1.7</w:t>
            </w:r>
          </w:p>
        </w:tc>
        <w:tc>
          <w:tcPr>
            <w:tcW w:w="3386" w:type="pct"/>
          </w:tcPr>
          <w:p w14:paraId="6551C7D2" w14:textId="77777777" w:rsidR="00BE76D1" w:rsidRPr="0080177B" w:rsidRDefault="00BE76D1" w:rsidP="00FB41AB">
            <w:pPr>
              <w:pStyle w:val="b"/>
              <w:spacing w:after="0"/>
              <w:ind w:firstLine="0"/>
              <w:rPr>
                <w:sz w:val="20"/>
              </w:rPr>
            </w:pPr>
            <w:r w:rsidRPr="0080177B">
              <w:rPr>
                <w:sz w:val="20"/>
              </w:rPr>
              <w:t>Полная глубину зоны заражения</w:t>
            </w:r>
            <w:r>
              <w:rPr>
                <w:sz w:val="20"/>
              </w:rPr>
              <w:t>, км</w:t>
            </w:r>
          </w:p>
        </w:tc>
        <w:tc>
          <w:tcPr>
            <w:tcW w:w="1175" w:type="pct"/>
          </w:tcPr>
          <w:p w14:paraId="0D6BAD04" w14:textId="77777777" w:rsidR="00BE76D1" w:rsidRPr="0080177B" w:rsidRDefault="00BE76D1" w:rsidP="00FB41AB">
            <w:pPr>
              <w:pStyle w:val="b"/>
              <w:spacing w:after="0"/>
              <w:ind w:firstLine="0"/>
              <w:jc w:val="center"/>
              <w:rPr>
                <w:sz w:val="20"/>
              </w:rPr>
            </w:pPr>
            <w:r>
              <w:rPr>
                <w:sz w:val="20"/>
              </w:rPr>
              <w:t>7,87</w:t>
            </w:r>
          </w:p>
        </w:tc>
      </w:tr>
      <w:tr w:rsidR="00BE76D1" w:rsidRPr="0080177B" w14:paraId="2B3D17BD" w14:textId="77777777" w:rsidTr="00FB41AB">
        <w:tc>
          <w:tcPr>
            <w:tcW w:w="439" w:type="pct"/>
          </w:tcPr>
          <w:p w14:paraId="0542F99C" w14:textId="77777777" w:rsidR="00BE76D1" w:rsidRPr="0080177B" w:rsidRDefault="00BE76D1" w:rsidP="00FB41AB">
            <w:pPr>
              <w:pStyle w:val="b"/>
              <w:spacing w:after="0"/>
              <w:ind w:firstLine="0"/>
              <w:jc w:val="center"/>
              <w:rPr>
                <w:sz w:val="20"/>
              </w:rPr>
            </w:pPr>
            <w:r>
              <w:rPr>
                <w:sz w:val="20"/>
              </w:rPr>
              <w:t>2</w:t>
            </w:r>
          </w:p>
        </w:tc>
        <w:tc>
          <w:tcPr>
            <w:tcW w:w="4561" w:type="pct"/>
            <w:gridSpan w:val="2"/>
          </w:tcPr>
          <w:p w14:paraId="756E804E" w14:textId="77777777" w:rsidR="00BE76D1" w:rsidRPr="0080177B" w:rsidRDefault="00BE76D1" w:rsidP="00FB41AB">
            <w:pPr>
              <w:pStyle w:val="b"/>
              <w:spacing w:after="0"/>
              <w:ind w:firstLine="0"/>
              <w:jc w:val="center"/>
              <w:rPr>
                <w:sz w:val="20"/>
              </w:rPr>
            </w:pPr>
            <w:r>
              <w:rPr>
                <w:sz w:val="20"/>
              </w:rPr>
              <w:t>Аммиак</w:t>
            </w:r>
          </w:p>
        </w:tc>
      </w:tr>
      <w:tr w:rsidR="00BE76D1" w:rsidRPr="0080177B" w14:paraId="4019FE3A" w14:textId="77777777" w:rsidTr="00FB41AB">
        <w:tc>
          <w:tcPr>
            <w:tcW w:w="439" w:type="pct"/>
          </w:tcPr>
          <w:p w14:paraId="61C47A9C" w14:textId="77777777" w:rsidR="00BE76D1" w:rsidRPr="0080177B" w:rsidRDefault="00BE76D1" w:rsidP="00FB41AB">
            <w:pPr>
              <w:pStyle w:val="b"/>
              <w:spacing w:after="0"/>
              <w:ind w:firstLine="0"/>
              <w:jc w:val="center"/>
              <w:rPr>
                <w:sz w:val="20"/>
              </w:rPr>
            </w:pPr>
            <w:r>
              <w:rPr>
                <w:sz w:val="20"/>
              </w:rPr>
              <w:t>2.1</w:t>
            </w:r>
          </w:p>
        </w:tc>
        <w:tc>
          <w:tcPr>
            <w:tcW w:w="3386" w:type="pct"/>
          </w:tcPr>
          <w:p w14:paraId="49A0A16A" w14:textId="77777777" w:rsidR="00BE76D1" w:rsidRPr="0080177B" w:rsidRDefault="00BE76D1" w:rsidP="00FB41AB">
            <w:pPr>
              <w:pStyle w:val="b"/>
              <w:spacing w:after="0"/>
              <w:ind w:firstLine="0"/>
              <w:rPr>
                <w:sz w:val="20"/>
              </w:rPr>
            </w:pPr>
            <w:r w:rsidRPr="0080177B">
              <w:rPr>
                <w:sz w:val="20"/>
              </w:rPr>
              <w:t>Количество опасного вещества, т</w:t>
            </w:r>
          </w:p>
        </w:tc>
        <w:tc>
          <w:tcPr>
            <w:tcW w:w="1175" w:type="pct"/>
          </w:tcPr>
          <w:p w14:paraId="325D4B2E" w14:textId="77777777" w:rsidR="00BE76D1" w:rsidRPr="0080177B" w:rsidRDefault="00BE76D1" w:rsidP="00FB41AB">
            <w:pPr>
              <w:pStyle w:val="b"/>
              <w:spacing w:after="0"/>
              <w:ind w:firstLine="0"/>
              <w:jc w:val="center"/>
              <w:rPr>
                <w:sz w:val="20"/>
              </w:rPr>
            </w:pPr>
            <w:r>
              <w:rPr>
                <w:sz w:val="20"/>
              </w:rPr>
              <w:t>54</w:t>
            </w:r>
          </w:p>
        </w:tc>
      </w:tr>
      <w:tr w:rsidR="00BE76D1" w:rsidRPr="0080177B" w14:paraId="56579C22" w14:textId="77777777" w:rsidTr="00FB41AB">
        <w:tc>
          <w:tcPr>
            <w:tcW w:w="439" w:type="pct"/>
          </w:tcPr>
          <w:p w14:paraId="403ABABB" w14:textId="77777777" w:rsidR="00BE76D1" w:rsidRPr="0080177B" w:rsidRDefault="00BE76D1" w:rsidP="00FB41AB">
            <w:pPr>
              <w:pStyle w:val="b"/>
              <w:spacing w:after="0"/>
              <w:ind w:firstLine="0"/>
              <w:jc w:val="center"/>
              <w:rPr>
                <w:sz w:val="20"/>
              </w:rPr>
            </w:pPr>
            <w:r>
              <w:rPr>
                <w:sz w:val="20"/>
              </w:rPr>
              <w:t>2.2</w:t>
            </w:r>
          </w:p>
        </w:tc>
        <w:tc>
          <w:tcPr>
            <w:tcW w:w="3386" w:type="pct"/>
          </w:tcPr>
          <w:p w14:paraId="281A7299" w14:textId="77777777" w:rsidR="00BE76D1" w:rsidRPr="0080177B" w:rsidRDefault="00BE76D1" w:rsidP="00FB41AB">
            <w:pPr>
              <w:pStyle w:val="b"/>
              <w:spacing w:after="0"/>
              <w:ind w:firstLine="0"/>
              <w:rPr>
                <w:sz w:val="20"/>
              </w:rPr>
            </w:pPr>
            <w:r w:rsidRPr="0080177B">
              <w:rPr>
                <w:sz w:val="20"/>
              </w:rPr>
              <w:t>Количество вещества в первичном облаке</w:t>
            </w:r>
            <w:r>
              <w:rPr>
                <w:sz w:val="20"/>
              </w:rPr>
              <w:t>, т</w:t>
            </w:r>
          </w:p>
        </w:tc>
        <w:tc>
          <w:tcPr>
            <w:tcW w:w="1175" w:type="pct"/>
          </w:tcPr>
          <w:p w14:paraId="19AB292E" w14:textId="77777777" w:rsidR="00BE76D1" w:rsidRPr="0080177B" w:rsidRDefault="00BE76D1" w:rsidP="00FB41AB">
            <w:pPr>
              <w:pStyle w:val="b"/>
              <w:spacing w:after="0"/>
              <w:ind w:firstLine="0"/>
              <w:jc w:val="center"/>
              <w:rPr>
                <w:sz w:val="20"/>
              </w:rPr>
            </w:pPr>
            <w:r>
              <w:rPr>
                <w:sz w:val="20"/>
              </w:rPr>
              <w:t>1,34</w:t>
            </w:r>
          </w:p>
        </w:tc>
      </w:tr>
      <w:tr w:rsidR="00BE76D1" w:rsidRPr="0080177B" w14:paraId="40A10619" w14:textId="77777777" w:rsidTr="00FB41AB">
        <w:tc>
          <w:tcPr>
            <w:tcW w:w="439" w:type="pct"/>
          </w:tcPr>
          <w:p w14:paraId="7A0D96B2" w14:textId="77777777" w:rsidR="00BE76D1" w:rsidRPr="0080177B" w:rsidRDefault="00BE76D1" w:rsidP="00FB41AB">
            <w:pPr>
              <w:pStyle w:val="b"/>
              <w:spacing w:after="0"/>
              <w:ind w:firstLine="0"/>
              <w:jc w:val="center"/>
              <w:rPr>
                <w:sz w:val="20"/>
              </w:rPr>
            </w:pPr>
            <w:r>
              <w:rPr>
                <w:sz w:val="20"/>
              </w:rPr>
              <w:t>2.3</w:t>
            </w:r>
          </w:p>
        </w:tc>
        <w:tc>
          <w:tcPr>
            <w:tcW w:w="3386" w:type="pct"/>
          </w:tcPr>
          <w:p w14:paraId="765B1C67" w14:textId="77777777" w:rsidR="00BE76D1" w:rsidRPr="0080177B" w:rsidRDefault="00BE76D1" w:rsidP="00FB41AB">
            <w:pPr>
              <w:pStyle w:val="b"/>
              <w:spacing w:after="0"/>
              <w:ind w:firstLine="0"/>
              <w:rPr>
                <w:sz w:val="20"/>
              </w:rPr>
            </w:pPr>
            <w:r w:rsidRPr="0080177B">
              <w:rPr>
                <w:sz w:val="20"/>
              </w:rPr>
              <w:t>Время испарения</w:t>
            </w:r>
            <w:r>
              <w:rPr>
                <w:sz w:val="20"/>
              </w:rPr>
              <w:t>, мин</w:t>
            </w:r>
          </w:p>
        </w:tc>
        <w:tc>
          <w:tcPr>
            <w:tcW w:w="1175" w:type="pct"/>
          </w:tcPr>
          <w:p w14:paraId="205D916F" w14:textId="77777777" w:rsidR="00BE76D1" w:rsidRPr="0080177B" w:rsidRDefault="00BE76D1" w:rsidP="00FB41AB">
            <w:pPr>
              <w:pStyle w:val="b"/>
              <w:spacing w:after="0"/>
              <w:ind w:firstLine="0"/>
              <w:jc w:val="center"/>
              <w:rPr>
                <w:sz w:val="20"/>
              </w:rPr>
            </w:pPr>
            <w:r>
              <w:rPr>
                <w:sz w:val="20"/>
              </w:rPr>
              <w:t>47</w:t>
            </w:r>
          </w:p>
        </w:tc>
      </w:tr>
      <w:tr w:rsidR="00BE76D1" w:rsidRPr="0080177B" w14:paraId="47AFF73E" w14:textId="77777777" w:rsidTr="00FB41AB">
        <w:tc>
          <w:tcPr>
            <w:tcW w:w="439" w:type="pct"/>
          </w:tcPr>
          <w:p w14:paraId="7C73BE73" w14:textId="77777777" w:rsidR="00BE76D1" w:rsidRPr="0080177B" w:rsidRDefault="00BE76D1" w:rsidP="00FB41AB">
            <w:pPr>
              <w:pStyle w:val="b"/>
              <w:spacing w:after="0"/>
              <w:ind w:firstLine="0"/>
              <w:jc w:val="center"/>
              <w:rPr>
                <w:sz w:val="20"/>
              </w:rPr>
            </w:pPr>
            <w:r>
              <w:rPr>
                <w:sz w:val="20"/>
              </w:rPr>
              <w:t>2.4</w:t>
            </w:r>
          </w:p>
        </w:tc>
        <w:tc>
          <w:tcPr>
            <w:tcW w:w="3386" w:type="pct"/>
          </w:tcPr>
          <w:p w14:paraId="7F5E4C04" w14:textId="77777777" w:rsidR="00BE76D1" w:rsidRPr="0080177B" w:rsidRDefault="00BE76D1" w:rsidP="00FB41AB">
            <w:pPr>
              <w:pStyle w:val="b"/>
              <w:spacing w:after="0"/>
              <w:ind w:firstLine="0"/>
              <w:rPr>
                <w:sz w:val="20"/>
              </w:rPr>
            </w:pPr>
            <w:r w:rsidRPr="0080177B">
              <w:rPr>
                <w:sz w:val="20"/>
              </w:rPr>
              <w:t>Количество вещества во вторичном облаке</w:t>
            </w:r>
            <w:r>
              <w:rPr>
                <w:sz w:val="20"/>
              </w:rPr>
              <w:t>, т</w:t>
            </w:r>
          </w:p>
        </w:tc>
        <w:tc>
          <w:tcPr>
            <w:tcW w:w="1175" w:type="pct"/>
          </w:tcPr>
          <w:p w14:paraId="5F973A99" w14:textId="77777777" w:rsidR="00BE76D1" w:rsidRPr="0080177B" w:rsidRDefault="00BE76D1" w:rsidP="00FB41AB">
            <w:pPr>
              <w:pStyle w:val="b"/>
              <w:spacing w:after="0"/>
              <w:ind w:firstLine="0"/>
              <w:jc w:val="center"/>
              <w:rPr>
                <w:sz w:val="20"/>
              </w:rPr>
            </w:pPr>
            <w:r w:rsidRPr="00B107E8">
              <w:rPr>
                <w:sz w:val="20"/>
              </w:rPr>
              <w:t>15,93</w:t>
            </w:r>
          </w:p>
        </w:tc>
      </w:tr>
      <w:tr w:rsidR="00BE76D1" w:rsidRPr="0080177B" w14:paraId="38EE18BB" w14:textId="77777777" w:rsidTr="00FB41AB">
        <w:tc>
          <w:tcPr>
            <w:tcW w:w="439" w:type="pct"/>
          </w:tcPr>
          <w:p w14:paraId="44ACE26F" w14:textId="77777777" w:rsidR="00BE76D1" w:rsidRPr="0080177B" w:rsidRDefault="00BE76D1" w:rsidP="00FB41AB">
            <w:pPr>
              <w:pStyle w:val="b"/>
              <w:spacing w:after="0"/>
              <w:ind w:firstLine="0"/>
              <w:jc w:val="center"/>
              <w:rPr>
                <w:sz w:val="20"/>
              </w:rPr>
            </w:pPr>
            <w:r>
              <w:rPr>
                <w:sz w:val="20"/>
              </w:rPr>
              <w:t>2.5</w:t>
            </w:r>
          </w:p>
        </w:tc>
        <w:tc>
          <w:tcPr>
            <w:tcW w:w="3386" w:type="pct"/>
          </w:tcPr>
          <w:p w14:paraId="37779F28" w14:textId="77777777" w:rsidR="00BE76D1" w:rsidRPr="0080177B" w:rsidRDefault="00BE76D1" w:rsidP="00FB41AB">
            <w:pPr>
              <w:pStyle w:val="b"/>
              <w:spacing w:after="0"/>
              <w:ind w:firstLine="0"/>
              <w:rPr>
                <w:sz w:val="20"/>
              </w:rPr>
            </w:pPr>
            <w:r w:rsidRPr="0080177B">
              <w:rPr>
                <w:sz w:val="20"/>
              </w:rPr>
              <w:t>Глубина зоны заражения для первичного облака</w:t>
            </w:r>
            <w:r>
              <w:rPr>
                <w:sz w:val="20"/>
              </w:rPr>
              <w:t>, км</w:t>
            </w:r>
          </w:p>
        </w:tc>
        <w:tc>
          <w:tcPr>
            <w:tcW w:w="1175" w:type="pct"/>
          </w:tcPr>
          <w:p w14:paraId="03218B6A" w14:textId="77777777" w:rsidR="00BE76D1" w:rsidRPr="0080177B" w:rsidRDefault="00BE76D1" w:rsidP="00FB41AB">
            <w:pPr>
              <w:pStyle w:val="b"/>
              <w:spacing w:after="0"/>
              <w:ind w:firstLine="0"/>
              <w:jc w:val="center"/>
              <w:rPr>
                <w:sz w:val="20"/>
              </w:rPr>
            </w:pPr>
            <w:r w:rsidRPr="00B107E8">
              <w:rPr>
                <w:sz w:val="20"/>
              </w:rPr>
              <w:t>2,2</w:t>
            </w:r>
            <w:r>
              <w:rPr>
                <w:sz w:val="20"/>
              </w:rPr>
              <w:t>7</w:t>
            </w:r>
          </w:p>
        </w:tc>
      </w:tr>
      <w:tr w:rsidR="00BE76D1" w:rsidRPr="0080177B" w14:paraId="2C7FE164" w14:textId="77777777" w:rsidTr="00FB41AB">
        <w:tc>
          <w:tcPr>
            <w:tcW w:w="439" w:type="pct"/>
          </w:tcPr>
          <w:p w14:paraId="213792C2" w14:textId="77777777" w:rsidR="00BE76D1" w:rsidRPr="0080177B" w:rsidRDefault="00BE76D1" w:rsidP="00FB41AB">
            <w:pPr>
              <w:pStyle w:val="b"/>
              <w:spacing w:after="0"/>
              <w:ind w:firstLine="0"/>
              <w:jc w:val="center"/>
              <w:rPr>
                <w:sz w:val="20"/>
              </w:rPr>
            </w:pPr>
            <w:r>
              <w:rPr>
                <w:sz w:val="20"/>
              </w:rPr>
              <w:t>2.6</w:t>
            </w:r>
          </w:p>
        </w:tc>
        <w:tc>
          <w:tcPr>
            <w:tcW w:w="3386" w:type="pct"/>
          </w:tcPr>
          <w:p w14:paraId="6C05D844" w14:textId="77777777" w:rsidR="00BE76D1" w:rsidRPr="0080177B" w:rsidRDefault="00BE76D1" w:rsidP="00FB41AB">
            <w:pPr>
              <w:pStyle w:val="b"/>
              <w:spacing w:after="0"/>
              <w:ind w:firstLine="0"/>
              <w:rPr>
                <w:sz w:val="20"/>
              </w:rPr>
            </w:pPr>
            <w:r w:rsidRPr="0080177B">
              <w:rPr>
                <w:sz w:val="20"/>
              </w:rPr>
              <w:t>Глубина зоны заражения для вторичного облака</w:t>
            </w:r>
            <w:r>
              <w:rPr>
                <w:sz w:val="20"/>
              </w:rPr>
              <w:t>, км</w:t>
            </w:r>
          </w:p>
        </w:tc>
        <w:tc>
          <w:tcPr>
            <w:tcW w:w="1175" w:type="pct"/>
          </w:tcPr>
          <w:p w14:paraId="3746A6F5" w14:textId="77777777" w:rsidR="00BE76D1" w:rsidRPr="0080177B" w:rsidRDefault="00BE76D1" w:rsidP="00FB41AB">
            <w:pPr>
              <w:pStyle w:val="b"/>
              <w:spacing w:after="0"/>
              <w:ind w:firstLine="0"/>
              <w:jc w:val="center"/>
              <w:rPr>
                <w:sz w:val="20"/>
              </w:rPr>
            </w:pPr>
            <w:r w:rsidRPr="00B107E8">
              <w:rPr>
                <w:sz w:val="20"/>
              </w:rPr>
              <w:t>8,1</w:t>
            </w:r>
          </w:p>
        </w:tc>
      </w:tr>
      <w:tr w:rsidR="00BE76D1" w:rsidRPr="0080177B" w14:paraId="4FBEBF96" w14:textId="77777777" w:rsidTr="00FB41AB">
        <w:tc>
          <w:tcPr>
            <w:tcW w:w="439" w:type="pct"/>
          </w:tcPr>
          <w:p w14:paraId="40F691BE" w14:textId="77777777" w:rsidR="00BE76D1" w:rsidRPr="0080177B" w:rsidRDefault="00BE76D1" w:rsidP="00FB41AB">
            <w:pPr>
              <w:pStyle w:val="b"/>
              <w:spacing w:after="0"/>
              <w:ind w:firstLine="0"/>
              <w:jc w:val="center"/>
              <w:rPr>
                <w:sz w:val="20"/>
              </w:rPr>
            </w:pPr>
            <w:r>
              <w:rPr>
                <w:sz w:val="20"/>
              </w:rPr>
              <w:t>2.7</w:t>
            </w:r>
          </w:p>
        </w:tc>
        <w:tc>
          <w:tcPr>
            <w:tcW w:w="3386" w:type="pct"/>
          </w:tcPr>
          <w:p w14:paraId="4E420CC0" w14:textId="77777777" w:rsidR="00BE76D1" w:rsidRPr="0080177B" w:rsidRDefault="00BE76D1" w:rsidP="00FB41AB">
            <w:pPr>
              <w:pStyle w:val="b"/>
              <w:spacing w:after="0"/>
              <w:ind w:firstLine="0"/>
              <w:rPr>
                <w:sz w:val="20"/>
              </w:rPr>
            </w:pPr>
            <w:r w:rsidRPr="0080177B">
              <w:rPr>
                <w:sz w:val="20"/>
              </w:rPr>
              <w:t>Полная глубину зоны заражения</w:t>
            </w:r>
            <w:r>
              <w:rPr>
                <w:sz w:val="20"/>
              </w:rPr>
              <w:t>, км</w:t>
            </w:r>
          </w:p>
        </w:tc>
        <w:tc>
          <w:tcPr>
            <w:tcW w:w="1175" w:type="pct"/>
          </w:tcPr>
          <w:p w14:paraId="56EFFCB6" w14:textId="77777777" w:rsidR="00BE76D1" w:rsidRPr="0080177B" w:rsidRDefault="00BE76D1" w:rsidP="00FB41AB">
            <w:pPr>
              <w:pStyle w:val="b"/>
              <w:spacing w:after="0"/>
              <w:ind w:firstLine="0"/>
              <w:jc w:val="center"/>
              <w:rPr>
                <w:sz w:val="20"/>
              </w:rPr>
            </w:pPr>
            <w:r w:rsidRPr="00B107E8">
              <w:rPr>
                <w:sz w:val="20"/>
              </w:rPr>
              <w:t>9,2</w:t>
            </w:r>
            <w:r>
              <w:rPr>
                <w:sz w:val="20"/>
              </w:rPr>
              <w:t>4</w:t>
            </w:r>
          </w:p>
        </w:tc>
      </w:tr>
    </w:tbl>
    <w:p w14:paraId="63C8C5CA" w14:textId="77777777" w:rsidR="00BE76D1" w:rsidRDefault="00BE76D1" w:rsidP="00BE76D1">
      <w:pPr>
        <w:pStyle w:val="b"/>
      </w:pPr>
    </w:p>
    <w:p w14:paraId="2858D098" w14:textId="77777777" w:rsidR="00BE76D1" w:rsidRPr="00D03860" w:rsidRDefault="00BE76D1" w:rsidP="00BE76D1">
      <w:pPr>
        <w:pStyle w:val="b"/>
      </w:pPr>
      <w:r w:rsidRPr="00D03860">
        <w:t>Вывод по результатам расчётов:</w:t>
      </w:r>
    </w:p>
    <w:p w14:paraId="72471482" w14:textId="77777777" w:rsidR="00BE76D1" w:rsidRPr="00D03860" w:rsidRDefault="00BE76D1" w:rsidP="00BE76D1">
      <w:pPr>
        <w:pStyle w:val="b"/>
        <w:numPr>
          <w:ilvl w:val="0"/>
          <w:numId w:val="75"/>
        </w:numPr>
        <w:ind w:left="0" w:firstLine="709"/>
      </w:pPr>
      <w:r w:rsidRPr="00D03860">
        <w:t>при сценариях аварий с розливом АХОВ (хлор):</w:t>
      </w:r>
    </w:p>
    <w:p w14:paraId="2BEAAF65" w14:textId="77777777" w:rsidR="00BE76D1" w:rsidRPr="00D03860" w:rsidRDefault="00BE76D1" w:rsidP="00BE76D1">
      <w:pPr>
        <w:pStyle w:val="b"/>
        <w:numPr>
          <w:ilvl w:val="0"/>
          <w:numId w:val="76"/>
        </w:numPr>
        <w:ind w:left="0" w:firstLine="709"/>
      </w:pPr>
      <w:r w:rsidRPr="00D03860">
        <w:t>Возможная частота реализации ЧС – 3×10-6 год-1.</w:t>
      </w:r>
    </w:p>
    <w:p w14:paraId="65578C62" w14:textId="77777777" w:rsidR="00BE76D1" w:rsidRPr="00D03860" w:rsidRDefault="00BE76D1" w:rsidP="00BE76D1">
      <w:pPr>
        <w:pStyle w:val="b"/>
        <w:numPr>
          <w:ilvl w:val="0"/>
          <w:numId w:val="76"/>
        </w:numPr>
        <w:ind w:left="0" w:firstLine="709"/>
      </w:pPr>
      <w:r w:rsidRPr="00D03860">
        <w:t xml:space="preserve">Зона действия поражающих факторов – до </w:t>
      </w:r>
      <w:r>
        <w:t>8</w:t>
      </w:r>
      <w:r w:rsidRPr="00D03860">
        <w:t xml:space="preserve"> км.</w:t>
      </w:r>
    </w:p>
    <w:p w14:paraId="6AB16B82" w14:textId="77777777" w:rsidR="00BE76D1" w:rsidRPr="00D03860" w:rsidRDefault="00BE76D1" w:rsidP="00BE76D1">
      <w:pPr>
        <w:pStyle w:val="b"/>
        <w:numPr>
          <w:ilvl w:val="0"/>
          <w:numId w:val="76"/>
        </w:numPr>
        <w:ind w:left="0" w:firstLine="709"/>
      </w:pPr>
      <w:r w:rsidRPr="00D03860">
        <w:t xml:space="preserve">Численность населения, у которого могут быть нарушены условия жизнедеятельности – </w:t>
      </w:r>
      <w:r w:rsidRPr="00A52923">
        <w:t>20250</w:t>
      </w:r>
      <w:r w:rsidRPr="00D03860">
        <w:t xml:space="preserve"> человек</w:t>
      </w:r>
      <w:r>
        <w:t xml:space="preserve"> (100% населения п. Зеленый Бор и 25% населения г. Минусинск);</w:t>
      </w:r>
    </w:p>
    <w:p w14:paraId="33764740" w14:textId="77777777" w:rsidR="00BE76D1" w:rsidRPr="00D03860" w:rsidRDefault="00BE76D1" w:rsidP="00BE76D1">
      <w:pPr>
        <w:pStyle w:val="b"/>
        <w:numPr>
          <w:ilvl w:val="0"/>
          <w:numId w:val="76"/>
        </w:numPr>
        <w:ind w:left="0" w:firstLine="709"/>
      </w:pPr>
      <w:r w:rsidRPr="00D03860">
        <w:t>Безвозвратные потери – 10 %, санитарные потери тяжёлой и средней тяжести – 15 %, санитарные потери лёгкой формы – 20 %, пороговые воздействия – 55 %.</w:t>
      </w:r>
    </w:p>
    <w:p w14:paraId="5B9820BD" w14:textId="77777777" w:rsidR="00BE76D1" w:rsidRPr="00D03860" w:rsidRDefault="00BE76D1" w:rsidP="00BE76D1">
      <w:pPr>
        <w:pStyle w:val="b"/>
        <w:numPr>
          <w:ilvl w:val="0"/>
          <w:numId w:val="75"/>
        </w:numPr>
        <w:ind w:left="0" w:firstLine="709"/>
      </w:pPr>
      <w:r w:rsidRPr="00D03860">
        <w:t>при сценариях аварий с розливом АХОВ (аммиак):</w:t>
      </w:r>
    </w:p>
    <w:p w14:paraId="762CDF3A" w14:textId="77777777" w:rsidR="00BE76D1" w:rsidRPr="00D03860" w:rsidRDefault="00BE76D1" w:rsidP="00BE76D1">
      <w:pPr>
        <w:pStyle w:val="b"/>
        <w:numPr>
          <w:ilvl w:val="0"/>
          <w:numId w:val="77"/>
        </w:numPr>
        <w:ind w:left="0" w:firstLine="709"/>
      </w:pPr>
      <w:r w:rsidRPr="00D03860">
        <w:t xml:space="preserve">Возможная частота реализации ЧС – 3×10-6 год-1. </w:t>
      </w:r>
    </w:p>
    <w:p w14:paraId="327CBBD7" w14:textId="77777777" w:rsidR="00BE76D1" w:rsidRPr="00D03860" w:rsidRDefault="00BE76D1" w:rsidP="00BE76D1">
      <w:pPr>
        <w:pStyle w:val="b"/>
        <w:numPr>
          <w:ilvl w:val="0"/>
          <w:numId w:val="77"/>
        </w:numPr>
        <w:ind w:left="0" w:firstLine="709"/>
      </w:pPr>
      <w:r w:rsidRPr="00D03860">
        <w:t xml:space="preserve">Зона действия поражающих факторов – до </w:t>
      </w:r>
      <w:r>
        <w:t>10</w:t>
      </w:r>
      <w:r w:rsidRPr="00D03860">
        <w:t xml:space="preserve"> км.</w:t>
      </w:r>
    </w:p>
    <w:p w14:paraId="763F0609" w14:textId="77777777" w:rsidR="00BE76D1" w:rsidRPr="00D03860" w:rsidRDefault="00BE76D1" w:rsidP="00BE76D1">
      <w:pPr>
        <w:pStyle w:val="b"/>
        <w:numPr>
          <w:ilvl w:val="0"/>
          <w:numId w:val="77"/>
        </w:numPr>
        <w:ind w:left="0" w:firstLine="709"/>
      </w:pPr>
      <w:r w:rsidRPr="00D03860">
        <w:t xml:space="preserve">Численность населения, у которого могут быть нарушены условия жизнедеятельности – </w:t>
      </w:r>
      <w:r w:rsidRPr="00A52923">
        <w:t>30600</w:t>
      </w:r>
      <w:r w:rsidRPr="00D03860">
        <w:t xml:space="preserve"> человек</w:t>
      </w:r>
      <w:r>
        <w:t xml:space="preserve"> (100% населения п. Зеленый Бор и 40% населения г. Минусинск);</w:t>
      </w:r>
    </w:p>
    <w:p w14:paraId="6AD78CCA" w14:textId="77777777" w:rsidR="00BE76D1" w:rsidRPr="00D03860" w:rsidRDefault="00BE76D1" w:rsidP="00BE76D1">
      <w:pPr>
        <w:pStyle w:val="b"/>
        <w:numPr>
          <w:ilvl w:val="0"/>
          <w:numId w:val="77"/>
        </w:numPr>
        <w:ind w:left="0" w:firstLine="709"/>
      </w:pPr>
      <w:r w:rsidRPr="00D03860">
        <w:t>Безвозвратные потери – 10 %, санитарные потери тяжёлой и средней тяжести – 15 %, санитарные потери лёгкой формы – 20 %, пороговые воздействия – 55 %.</w:t>
      </w:r>
    </w:p>
    <w:p w14:paraId="6A411598" w14:textId="77777777" w:rsidR="00BE76D1" w:rsidRDefault="00BE76D1" w:rsidP="00BE76D1">
      <w:pPr>
        <w:pStyle w:val="b"/>
      </w:pPr>
    </w:p>
    <w:p w14:paraId="5DE65DEE" w14:textId="77777777" w:rsidR="00BE76D1" w:rsidRPr="00D03860" w:rsidRDefault="00BE76D1" w:rsidP="00BE76D1">
      <w:pPr>
        <w:pStyle w:val="b"/>
      </w:pPr>
      <w:r w:rsidRPr="00D03860">
        <w:t>Решения по предупреждению чрезвычайных ситуаций на проектируемых объектах в результате аварий с АХОВ включают:</w:t>
      </w:r>
    </w:p>
    <w:p w14:paraId="69AE5B02" w14:textId="77777777" w:rsidR="00BE76D1" w:rsidRPr="00D03860" w:rsidRDefault="00BE76D1" w:rsidP="00BE76D1">
      <w:pPr>
        <w:pStyle w:val="b"/>
        <w:numPr>
          <w:ilvl w:val="0"/>
          <w:numId w:val="77"/>
        </w:numPr>
        <w:ind w:left="0" w:firstLine="709"/>
      </w:pPr>
      <w:r w:rsidRPr="00D03860">
        <w:t>экстренную эвакуацию в направлении, перпендикулярном направлению ветра, и указанном в сигнале оповещения ГО;</w:t>
      </w:r>
    </w:p>
    <w:p w14:paraId="60E65CFA" w14:textId="77777777" w:rsidR="00BE76D1" w:rsidRPr="00D03860" w:rsidRDefault="00BE76D1" w:rsidP="00BE76D1">
      <w:pPr>
        <w:pStyle w:val="b"/>
        <w:numPr>
          <w:ilvl w:val="0"/>
          <w:numId w:val="77"/>
        </w:numPr>
        <w:ind w:left="0" w:firstLine="709"/>
      </w:pPr>
      <w:r w:rsidRPr="00D03860">
        <w:t>сокращение инфильтрации наружного воздуха и уменьшение возможности поступления ядовитых веществ внутрь помещения путём установки современных конструкций остекления и дверных проёмов;</w:t>
      </w:r>
    </w:p>
    <w:p w14:paraId="0089C954" w14:textId="77777777" w:rsidR="00BE76D1" w:rsidRPr="00D03860" w:rsidRDefault="00BE76D1" w:rsidP="00BE76D1">
      <w:pPr>
        <w:pStyle w:val="b"/>
        <w:numPr>
          <w:ilvl w:val="0"/>
          <w:numId w:val="77"/>
        </w:numPr>
        <w:ind w:left="0" w:firstLine="709"/>
      </w:pPr>
      <w:r w:rsidRPr="00D03860">
        <w:t>хранение в помещениях объекта (больницы, поликлиники, школы) средств индивидуальной защиты (противогазы). Предлагается использовать в качестве СИЗ органов дыхания фильтрующий противогаз ГП-7В с коробками по виду АХОВ.</w:t>
      </w:r>
    </w:p>
    <w:p w14:paraId="40FD3B36" w14:textId="77777777" w:rsidR="00BE76D1" w:rsidRDefault="00BE76D1" w:rsidP="00BE76D1">
      <w:pPr>
        <w:pStyle w:val="b"/>
      </w:pPr>
    </w:p>
    <w:p w14:paraId="4DD55A17" w14:textId="77777777" w:rsidR="00BE76D1" w:rsidRPr="003C0999" w:rsidRDefault="00BE76D1" w:rsidP="00BE76D1">
      <w:pPr>
        <w:pStyle w:val="b"/>
        <w:ind w:firstLine="0"/>
        <w:jc w:val="center"/>
        <w:rPr>
          <w:b/>
          <w:bCs/>
        </w:rPr>
      </w:pPr>
      <w:r w:rsidRPr="003C0999">
        <w:rPr>
          <w:b/>
          <w:bCs/>
        </w:rPr>
        <w:t>Аварии на электроэнергетических системах</w:t>
      </w:r>
    </w:p>
    <w:p w14:paraId="0CEDF0A3" w14:textId="77777777" w:rsidR="00BE76D1" w:rsidRDefault="00BE76D1" w:rsidP="00BE76D1">
      <w:pPr>
        <w:pStyle w:val="b"/>
      </w:pPr>
    </w:p>
    <w:p w14:paraId="1F354D3F" w14:textId="77777777" w:rsidR="00BE76D1" w:rsidRDefault="00BE76D1" w:rsidP="00BE76D1">
      <w:pPr>
        <w:pStyle w:val="b"/>
      </w:pPr>
      <w:r>
        <w:t>Сильный порывистый ветер со скоростью 25 м/с и более, приводит к обрыву проводов и разрушению опор ЛЭП-10 и 35 кВ, а со скоростью 33 м/с и более - ЛЭП-110, что приводит к ограничениям в электрообеспечении населённых пунктов. К большим повреждениям местного характера на объектах энергетики приводит сильный гололёд - диаметр отложений на проводах гололёдного станка 20 мм, и более, сложных отложениях льда или мокрого снега - диаметр 30 мм и более, при ветре 12 м/с диаметр отложений 10 мм, и более. Снижается надёжность работы энергосистемы в местах гололёда из-за обрыва проводов ЛЭП. Продолжительные ливневые дожди, продолжительное затопление талыми (снеговыми) водами, приводящие к снижению плотности грунта на глубину 0,5 м, и более и разрушениям ЛЭП, разрыву труб теплотрасс из-за размыва земли. Нарушается электроснабжение и обеспечение населения и предприятий горячей водой. Лесные пожары могут привести к нарушению в электроснабжении населённых пунктов городского округа г. Минусинск из-за перегорания опор ЛЭП.</w:t>
      </w:r>
    </w:p>
    <w:p w14:paraId="5AE12DEC" w14:textId="77777777" w:rsidR="00BE76D1" w:rsidRDefault="00BE76D1" w:rsidP="00BE76D1">
      <w:pPr>
        <w:pStyle w:val="b"/>
      </w:pPr>
      <w:r>
        <w:t>Все аварии на предприятиях энергосистемы опасности для окружающей территории не представляют. Возможны ограничения в подаче электроэнергии и тепла в соответствии с разработанными графиками.</w:t>
      </w:r>
    </w:p>
    <w:p w14:paraId="0BAB8DE1" w14:textId="77777777" w:rsidR="00BE76D1" w:rsidRDefault="00BE76D1" w:rsidP="00BE76D1">
      <w:pPr>
        <w:pStyle w:val="b"/>
      </w:pPr>
      <w:r>
        <w:t>При снегопадах, сильных ветрах, обледенения и несанкционированных действий организаций и физических лиц могут произойти тяжёлые аварии из-за выхода из строя трансформаторных подстанций.</w:t>
      </w:r>
    </w:p>
    <w:p w14:paraId="4F6EADBB" w14:textId="77777777" w:rsidR="00BE76D1" w:rsidRDefault="00BE76D1" w:rsidP="00BE76D1">
      <w:pPr>
        <w:pStyle w:val="b"/>
      </w:pPr>
      <w:r>
        <w:t>Для бесперебойной работы особо значимых объектов целесообразно обеспечить их источниками резервного электроснабжения.</w:t>
      </w:r>
    </w:p>
    <w:p w14:paraId="640BB33A" w14:textId="77777777" w:rsidR="00BE76D1" w:rsidRDefault="00BE76D1" w:rsidP="00BE76D1">
      <w:pPr>
        <w:pStyle w:val="b"/>
      </w:pPr>
      <w:r>
        <w:t xml:space="preserve">Для ликвидации тяжёлых аварий и устойчивой работы энергосистемы в послеаварийном режиме (выделение энергосистемы на изолированную работу) при отсутствии достаточного объёма электроэнергии и средств противоаварийного управления целесообразно разработать специальный график временного отключения потребителей на случай тяжёлых аварий. </w:t>
      </w:r>
    </w:p>
    <w:p w14:paraId="2FE79F2C" w14:textId="77777777" w:rsidR="00BE76D1" w:rsidRDefault="00BE76D1" w:rsidP="00BE76D1">
      <w:pPr>
        <w:pStyle w:val="b"/>
      </w:pPr>
    </w:p>
    <w:p w14:paraId="63D2326D" w14:textId="77777777" w:rsidR="00BE76D1" w:rsidRDefault="00BE76D1" w:rsidP="00BE76D1">
      <w:pPr>
        <w:pStyle w:val="b"/>
      </w:pPr>
      <w:r>
        <w:t xml:space="preserve">Аварии на коммунальных системах жизнеобеспечения возможны по причине: </w:t>
      </w:r>
    </w:p>
    <w:p w14:paraId="11E55877" w14:textId="77777777" w:rsidR="00BE76D1" w:rsidRDefault="00BE76D1" w:rsidP="00BE76D1">
      <w:pPr>
        <w:pStyle w:val="b"/>
        <w:numPr>
          <w:ilvl w:val="0"/>
          <w:numId w:val="106"/>
        </w:numPr>
        <w:ind w:left="0" w:firstLine="709"/>
      </w:pPr>
      <w:r>
        <w:t>износа основного и вспомогательного оборудования теплоисточников;</w:t>
      </w:r>
    </w:p>
    <w:p w14:paraId="267F910B" w14:textId="77777777" w:rsidR="00BE76D1" w:rsidRDefault="00BE76D1" w:rsidP="00BE76D1">
      <w:pPr>
        <w:pStyle w:val="b"/>
        <w:numPr>
          <w:ilvl w:val="0"/>
          <w:numId w:val="106"/>
        </w:numPr>
        <w:ind w:left="0" w:firstLine="709"/>
      </w:pPr>
      <w:r>
        <w:t>ветхости инженерных сетей;</w:t>
      </w:r>
    </w:p>
    <w:p w14:paraId="06EC153D" w14:textId="77777777" w:rsidR="00BE76D1" w:rsidRDefault="00BE76D1" w:rsidP="00BE76D1">
      <w:pPr>
        <w:pStyle w:val="b"/>
        <w:numPr>
          <w:ilvl w:val="0"/>
          <w:numId w:val="106"/>
        </w:numPr>
        <w:ind w:left="0" w:firstLine="709"/>
      </w:pPr>
      <w:r>
        <w:t>халатности персонала, обслуживающего соответствующие объекты и сети;</w:t>
      </w:r>
    </w:p>
    <w:p w14:paraId="29F76827" w14:textId="77777777" w:rsidR="00BE76D1" w:rsidRDefault="00BE76D1" w:rsidP="00BE76D1">
      <w:pPr>
        <w:pStyle w:val="b"/>
        <w:numPr>
          <w:ilvl w:val="0"/>
          <w:numId w:val="106"/>
        </w:numPr>
        <w:ind w:left="0" w:firstLine="709"/>
      </w:pPr>
      <w:r>
        <w:t>недофинансирования ремонтных работ.</w:t>
      </w:r>
    </w:p>
    <w:p w14:paraId="13637357" w14:textId="77777777" w:rsidR="00BE76D1" w:rsidRDefault="00BE76D1" w:rsidP="00BE76D1">
      <w:pPr>
        <w:pStyle w:val="b"/>
      </w:pPr>
    </w:p>
    <w:p w14:paraId="694C9BE8" w14:textId="77777777" w:rsidR="00BE76D1" w:rsidRDefault="00BE76D1" w:rsidP="00BE76D1">
      <w:pPr>
        <w:pStyle w:val="b"/>
      </w:pPr>
      <w:r>
        <w:t>Выход из строя коммунальных систем может привести к следующим последствиям:</w:t>
      </w:r>
    </w:p>
    <w:p w14:paraId="3B06022D" w14:textId="77777777" w:rsidR="00BE76D1" w:rsidRDefault="00BE76D1" w:rsidP="00BE76D1">
      <w:pPr>
        <w:pStyle w:val="b"/>
        <w:numPr>
          <w:ilvl w:val="0"/>
          <w:numId w:val="106"/>
        </w:numPr>
        <w:ind w:left="0" w:firstLine="709"/>
      </w:pPr>
      <w:r>
        <w:t>прекращению подачи коммунального ресурса потребителям и размораживание сетей;</w:t>
      </w:r>
    </w:p>
    <w:p w14:paraId="708E4B97" w14:textId="77777777" w:rsidR="00BE76D1" w:rsidRDefault="00BE76D1" w:rsidP="00BE76D1">
      <w:pPr>
        <w:pStyle w:val="b"/>
        <w:numPr>
          <w:ilvl w:val="0"/>
          <w:numId w:val="106"/>
        </w:numPr>
        <w:ind w:left="0" w:firstLine="709"/>
      </w:pPr>
      <w:r>
        <w:t>порывам сетей;</w:t>
      </w:r>
    </w:p>
    <w:p w14:paraId="1DF6D87E" w14:textId="77777777" w:rsidR="00BE76D1" w:rsidRDefault="00BE76D1" w:rsidP="00BE76D1">
      <w:pPr>
        <w:pStyle w:val="b"/>
        <w:numPr>
          <w:ilvl w:val="0"/>
          <w:numId w:val="106"/>
        </w:numPr>
        <w:ind w:left="0" w:firstLine="709"/>
      </w:pPr>
      <w:r>
        <w:t>выходу из строя основного оборудования;</w:t>
      </w:r>
    </w:p>
    <w:p w14:paraId="21DC1E56" w14:textId="77777777" w:rsidR="00BE76D1" w:rsidRPr="00936F57" w:rsidRDefault="00BE76D1" w:rsidP="00BE76D1">
      <w:pPr>
        <w:pStyle w:val="b"/>
        <w:numPr>
          <w:ilvl w:val="0"/>
          <w:numId w:val="106"/>
        </w:numPr>
        <w:ind w:left="0" w:firstLine="709"/>
      </w:pPr>
      <w:r>
        <w:t>отключению от снабжения объектов.</w:t>
      </w:r>
    </w:p>
    <w:p w14:paraId="14848470" w14:textId="77777777" w:rsidR="00BE76D1" w:rsidRDefault="00BE76D1" w:rsidP="00BE76D1">
      <w:pPr>
        <w:pStyle w:val="b"/>
      </w:pPr>
    </w:p>
    <w:p w14:paraId="3AD98332" w14:textId="77777777" w:rsidR="00BE76D1" w:rsidRDefault="00BE76D1" w:rsidP="00BE76D1">
      <w:pPr>
        <w:pStyle w:val="b"/>
      </w:pPr>
      <w:r>
        <w:t>Аварии на коммунальных системах жизнеобеспечения приводят к прекращению снабжения зданий и сооружений водой, теплом и электроэнергией. Последствия от аварий на коммунальных системах могут оказать поражающее действие на людей: поражение током при прикосновении к оборванным проводам, возникновение пожаров вследствие коротких замыканий и возгорания газа. Кроме того, возможно затопление территории вследствие разрушения водопроводных труб, ожоги людей при разрушении элементов системы паро- и теплоснабжения.</w:t>
      </w:r>
    </w:p>
    <w:p w14:paraId="458AEC15" w14:textId="77777777" w:rsidR="00BE76D1" w:rsidRDefault="00BE76D1" w:rsidP="00BE76D1">
      <w:pPr>
        <w:pStyle w:val="b"/>
      </w:pPr>
      <w:r>
        <w:t>ЧС будут носить локальный характер. Влияние ЧС на жизнедеятельность населения будет обусловлено различными факторами (время, и место аварии, вид коммунально-энергетической сети, размеры и степень развития аварии и др.).</w:t>
      </w:r>
    </w:p>
    <w:p w14:paraId="7D8FB013" w14:textId="77777777" w:rsidR="00BE76D1" w:rsidRDefault="00BE76D1" w:rsidP="00BE76D1">
      <w:pPr>
        <w:pStyle w:val="b"/>
      </w:pPr>
      <w:r>
        <w:t>Крупные аварии на коммунально-энергетических сетях и объектах могут вызвать прекращение (нарушение) тепло-, водо- или электроснабжения на время ликвидации аварии, что наиболее опасно при отрицательных температурах.</w:t>
      </w:r>
    </w:p>
    <w:p w14:paraId="0C62CFED" w14:textId="77777777" w:rsidR="00BE76D1" w:rsidRDefault="00BE76D1" w:rsidP="00BE76D1">
      <w:pPr>
        <w:pStyle w:val="b"/>
      </w:pPr>
      <w:r>
        <w:t>Согласно, статистическим данным, на территории городского округа г. Минусинск возможно возникновение локальных аварий 3-5 раз в год.</w:t>
      </w:r>
    </w:p>
    <w:p w14:paraId="45CF76DD" w14:textId="77777777" w:rsidR="00BE76D1" w:rsidRDefault="00BE76D1" w:rsidP="00BE76D1">
      <w:pPr>
        <w:pStyle w:val="b"/>
      </w:pPr>
    </w:p>
    <w:p w14:paraId="430FC5DD" w14:textId="77777777" w:rsidR="00BE76D1" w:rsidRPr="003C0999" w:rsidRDefault="00BE76D1" w:rsidP="00BE76D1">
      <w:pPr>
        <w:pStyle w:val="b"/>
        <w:ind w:firstLine="0"/>
        <w:jc w:val="center"/>
        <w:rPr>
          <w:b/>
          <w:bCs/>
        </w:rPr>
      </w:pPr>
      <w:r w:rsidRPr="003C0999">
        <w:rPr>
          <w:b/>
          <w:bCs/>
        </w:rPr>
        <w:t>Риски обрушения зданий</w:t>
      </w:r>
    </w:p>
    <w:p w14:paraId="4F26975C" w14:textId="77777777" w:rsidR="00BE76D1" w:rsidRDefault="00BE76D1" w:rsidP="00BE76D1">
      <w:pPr>
        <w:pStyle w:val="b"/>
      </w:pPr>
    </w:p>
    <w:p w14:paraId="168989BA" w14:textId="77777777" w:rsidR="00BE76D1" w:rsidRDefault="00BE76D1" w:rsidP="00BE76D1">
      <w:pPr>
        <w:pStyle w:val="b"/>
      </w:pPr>
      <w:r>
        <w:t>Во избежание обрушения зданий проводится ежегодный осмотр зданий и сооружений на территории муниципального образования г. Минусинск, для проведения текущего и капитального ремонта выделяются средства из бюджета.</w:t>
      </w:r>
    </w:p>
    <w:p w14:paraId="35756E3A" w14:textId="77777777" w:rsidR="00BE76D1" w:rsidRDefault="00BE76D1" w:rsidP="00BE76D1">
      <w:pPr>
        <w:pStyle w:val="b"/>
      </w:pPr>
      <w:r>
        <w:t>Эвакуация населения в случае обрушения здания будет проводиться в пункты временного размещения, в зависимости от места возникновения обрушения.</w:t>
      </w:r>
    </w:p>
    <w:p w14:paraId="75126FBF" w14:textId="77777777" w:rsidR="00BE76D1" w:rsidRDefault="00BE76D1" w:rsidP="00BE76D1">
      <w:pPr>
        <w:pStyle w:val="b"/>
      </w:pPr>
      <w:r>
        <w:t xml:space="preserve">К особо опасным угрозам террористического характера относятся: </w:t>
      </w:r>
    </w:p>
    <w:p w14:paraId="5F55F9EE" w14:textId="77777777" w:rsidR="00BE76D1" w:rsidRDefault="00BE76D1" w:rsidP="00BE76D1">
      <w:pPr>
        <w:pStyle w:val="b"/>
        <w:numPr>
          <w:ilvl w:val="0"/>
          <w:numId w:val="106"/>
        </w:numPr>
        <w:ind w:left="0" w:firstLine="709"/>
      </w:pPr>
      <w:r>
        <w:t>взрывы в местах массового скопления людей и применение в этих местах химических, бактериологических или радиационно-опасных веществ;</w:t>
      </w:r>
    </w:p>
    <w:p w14:paraId="00620FEF" w14:textId="77777777" w:rsidR="00BE76D1" w:rsidRDefault="00BE76D1" w:rsidP="00BE76D1">
      <w:pPr>
        <w:pStyle w:val="b"/>
        <w:numPr>
          <w:ilvl w:val="0"/>
          <w:numId w:val="106"/>
        </w:numPr>
        <w:ind w:left="0" w:firstLine="709"/>
      </w:pPr>
      <w:r>
        <w:t>захват транспортных средств для перевозки людей, похищение людей, захват заложников;</w:t>
      </w:r>
    </w:p>
    <w:p w14:paraId="4D09E996" w14:textId="77777777" w:rsidR="00BE76D1" w:rsidRDefault="00BE76D1" w:rsidP="00BE76D1">
      <w:pPr>
        <w:pStyle w:val="b"/>
        <w:numPr>
          <w:ilvl w:val="0"/>
          <w:numId w:val="106"/>
        </w:numPr>
        <w:ind w:left="0" w:firstLine="709"/>
      </w:pPr>
      <w:r>
        <w:t>нападение на объекты, потенциально опасные для жизни населения в случае их разрушения или нарушения технологического режима;</w:t>
      </w:r>
    </w:p>
    <w:p w14:paraId="10530E51" w14:textId="77777777" w:rsidR="00BE76D1" w:rsidRDefault="00BE76D1" w:rsidP="00BE76D1">
      <w:pPr>
        <w:pStyle w:val="b"/>
        <w:numPr>
          <w:ilvl w:val="0"/>
          <w:numId w:val="106"/>
        </w:numPr>
        <w:ind w:left="0" w:firstLine="709"/>
      </w:pPr>
      <w:r>
        <w:t>отравление систем централизованного водоснабжения, продуктов питания, искусственное распространение возбудителей инфекционных болезней;</w:t>
      </w:r>
    </w:p>
    <w:p w14:paraId="5D58EDB9" w14:textId="77777777" w:rsidR="00BE76D1" w:rsidRDefault="00BE76D1" w:rsidP="00BE76D1">
      <w:pPr>
        <w:pStyle w:val="b"/>
        <w:numPr>
          <w:ilvl w:val="0"/>
          <w:numId w:val="106"/>
        </w:numPr>
        <w:ind w:left="0" w:firstLine="709"/>
      </w:pPr>
      <w:r>
        <w:t>проникновение в информационные сети и телекоммуникационные системы с целью дезорганизации их работы вплоть до вывода из строя.</w:t>
      </w:r>
    </w:p>
    <w:p w14:paraId="37A4CA2B" w14:textId="77777777" w:rsidR="00BE76D1" w:rsidRDefault="00BE76D1" w:rsidP="00BE76D1">
      <w:pPr>
        <w:pStyle w:val="b"/>
      </w:pPr>
      <w:r>
        <w:t>В городском округе г. Минусинск имеются объекты, в которых возможны террористические акты. Одной из первопричин террористических актов является недостаточная охрана мест массового скопления людей: образовательные учреждения, лечебно-профилактические учреждения, учреждений культурно-досугового назначения.</w:t>
      </w:r>
    </w:p>
    <w:p w14:paraId="47ECA60B" w14:textId="77777777" w:rsidR="00BE76D1" w:rsidRDefault="00BE76D1" w:rsidP="00BE76D1">
      <w:pPr>
        <w:pStyle w:val="b"/>
      </w:pPr>
      <w:r>
        <w:t>В целях предупреждения возможных террористических актов, особое внимание следует уделять реализации следующих мероприятий:</w:t>
      </w:r>
    </w:p>
    <w:p w14:paraId="5CAAC657" w14:textId="77777777" w:rsidR="00BE76D1" w:rsidRDefault="00BE76D1" w:rsidP="00BE76D1">
      <w:pPr>
        <w:pStyle w:val="b"/>
        <w:numPr>
          <w:ilvl w:val="0"/>
          <w:numId w:val="107"/>
        </w:numPr>
        <w:ind w:left="0" w:firstLine="709"/>
      </w:pPr>
      <w:r>
        <w:t>Совместно с представителями исполнительной и законодательной власти, с привлечением средств массовой информации, родителями регулярно проводить комплекс предупредительно-профилактических мероприятий по повышению бдительности, направленной на обеспечение безопасности.</w:t>
      </w:r>
    </w:p>
    <w:p w14:paraId="1E87E959" w14:textId="77777777" w:rsidR="00BE76D1" w:rsidRDefault="00BE76D1" w:rsidP="00BE76D1">
      <w:pPr>
        <w:pStyle w:val="b"/>
        <w:numPr>
          <w:ilvl w:val="0"/>
          <w:numId w:val="107"/>
        </w:numPr>
        <w:ind w:left="0" w:firstLine="709"/>
      </w:pPr>
      <w:r>
        <w:t>Постоянно поддерживать оперативное взаимодействие с местными, органами ФСБ России, МВД России, прокуратуры, военными комиссариатами и военным командованием.</w:t>
      </w:r>
    </w:p>
    <w:p w14:paraId="5F0FCAD4" w14:textId="77777777" w:rsidR="00BE76D1" w:rsidRDefault="00BE76D1" w:rsidP="00BE76D1">
      <w:pPr>
        <w:pStyle w:val="b"/>
        <w:numPr>
          <w:ilvl w:val="0"/>
          <w:numId w:val="107"/>
        </w:numPr>
        <w:ind w:left="0" w:firstLine="709"/>
      </w:pPr>
      <w:r>
        <w:t xml:space="preserve">Усилить пропускной режим допуска граждан и автотранспорта на контролируемую территорию учреждения, исключить бесконтрольное пребывание на территории посторонних лиц и автотранспорта. </w:t>
      </w:r>
    </w:p>
    <w:p w14:paraId="7BE51C80" w14:textId="77777777" w:rsidR="00BE76D1" w:rsidRDefault="00BE76D1" w:rsidP="00BE76D1">
      <w:pPr>
        <w:pStyle w:val="b"/>
        <w:numPr>
          <w:ilvl w:val="0"/>
          <w:numId w:val="107"/>
        </w:numPr>
        <w:ind w:left="0" w:firstLine="709"/>
      </w:pPr>
      <w:r>
        <w:t>Исключить возможность нахождения бесхозных транспортных средств в непосредственной близости и на контролируемой территории.</w:t>
      </w:r>
    </w:p>
    <w:p w14:paraId="1F835383" w14:textId="77777777" w:rsidR="00BE76D1" w:rsidRDefault="00BE76D1" w:rsidP="00BE76D1">
      <w:pPr>
        <w:pStyle w:val="b"/>
        <w:numPr>
          <w:ilvl w:val="0"/>
          <w:numId w:val="107"/>
        </w:numPr>
        <w:ind w:left="0" w:firstLine="709"/>
      </w:pPr>
      <w:r>
        <w:t>Усилить охрану учреждения, в случае отсутствия охраны организовать дежурство персонала.</w:t>
      </w:r>
    </w:p>
    <w:p w14:paraId="0C27898E" w14:textId="77777777" w:rsidR="00BE76D1" w:rsidRDefault="00BE76D1" w:rsidP="00BE76D1">
      <w:pPr>
        <w:pStyle w:val="b"/>
        <w:numPr>
          <w:ilvl w:val="0"/>
          <w:numId w:val="107"/>
        </w:numPr>
        <w:ind w:left="0" w:firstLine="709"/>
      </w:pPr>
      <w:r>
        <w:t>Не допускать к ведению ремонтных работ рабочих, не имеющих постоянной или временной регистрации.</w:t>
      </w:r>
    </w:p>
    <w:p w14:paraId="63D4D291" w14:textId="77777777" w:rsidR="00BE76D1" w:rsidRDefault="00BE76D1" w:rsidP="00BE76D1">
      <w:pPr>
        <w:pStyle w:val="b"/>
        <w:numPr>
          <w:ilvl w:val="0"/>
          <w:numId w:val="107"/>
        </w:numPr>
        <w:ind w:left="0" w:firstLine="709"/>
      </w:pPr>
      <w:r>
        <w:t>Обеспечить надёжный круглосуточный контроль за вносимыми (ввозимыми) на территорию учреждения грузами и предметами ручной клади и своевременный вывоз твёрдых коммунальных отходов.</w:t>
      </w:r>
    </w:p>
    <w:p w14:paraId="769EF78A" w14:textId="77777777" w:rsidR="00BE76D1" w:rsidRDefault="00BE76D1" w:rsidP="00BE76D1">
      <w:pPr>
        <w:pStyle w:val="b"/>
        <w:numPr>
          <w:ilvl w:val="0"/>
          <w:numId w:val="107"/>
        </w:numPr>
        <w:ind w:left="0" w:firstLine="709"/>
      </w:pPr>
      <w:r>
        <w:t>Ежедневно проводить проверку подвалов, чердаков, подсобных помещений, держать их закрытыми на замок и опечатанными, а также проверять состояние решёток и ограждений.</w:t>
      </w:r>
    </w:p>
    <w:p w14:paraId="4B8B546E" w14:textId="77777777" w:rsidR="00BE76D1" w:rsidRDefault="00BE76D1" w:rsidP="00BE76D1">
      <w:pPr>
        <w:pStyle w:val="b"/>
        <w:numPr>
          <w:ilvl w:val="0"/>
          <w:numId w:val="107"/>
        </w:numPr>
        <w:ind w:left="0" w:firstLine="709"/>
      </w:pPr>
      <w:r>
        <w:t>Контролировать освещённость территории учреждения в тёмное время суток.</w:t>
      </w:r>
    </w:p>
    <w:p w14:paraId="3B32DDFF" w14:textId="77777777" w:rsidR="00BE76D1" w:rsidRDefault="00BE76D1" w:rsidP="00BE76D1">
      <w:pPr>
        <w:pStyle w:val="b"/>
        <w:numPr>
          <w:ilvl w:val="0"/>
          <w:numId w:val="107"/>
        </w:numPr>
        <w:ind w:left="0" w:firstLine="709"/>
      </w:pPr>
      <w:r>
        <w:t>Проверять наличие и исправность средств пожаротушения, их исправность, тренировать внештатные пожарные расчёты.</w:t>
      </w:r>
    </w:p>
    <w:p w14:paraId="297B57E7" w14:textId="77777777" w:rsidR="00BE76D1" w:rsidRDefault="00BE76D1" w:rsidP="00BE76D1">
      <w:pPr>
        <w:pStyle w:val="b"/>
        <w:numPr>
          <w:ilvl w:val="0"/>
          <w:numId w:val="107"/>
        </w:numPr>
        <w:ind w:left="0" w:firstLine="709"/>
      </w:pPr>
      <w:r>
        <w:t>Систематически корректировать схему оповещения сотрудников учреждения.</w:t>
      </w:r>
    </w:p>
    <w:p w14:paraId="7BE811B4" w14:textId="77777777" w:rsidR="00BE76D1" w:rsidRDefault="00BE76D1" w:rsidP="00BE76D1">
      <w:pPr>
        <w:pStyle w:val="b"/>
        <w:numPr>
          <w:ilvl w:val="0"/>
          <w:numId w:val="107"/>
        </w:numPr>
        <w:ind w:left="0" w:firstLine="709"/>
      </w:pPr>
      <w:r>
        <w:t>Иметь в учреждении согласованный с местными отделами ФСБ России, МВД России и МЧС России, план действий по предупреждению и ликвидации чрезвычайной ситуации.</w:t>
      </w:r>
    </w:p>
    <w:p w14:paraId="10FC2FF6" w14:textId="77777777" w:rsidR="00BE76D1" w:rsidRDefault="00BE76D1" w:rsidP="00BE76D1">
      <w:pPr>
        <w:pStyle w:val="b"/>
        <w:numPr>
          <w:ilvl w:val="0"/>
          <w:numId w:val="107"/>
        </w:numPr>
        <w:ind w:left="0" w:firstLine="709"/>
      </w:pPr>
      <w:r>
        <w:t>Обеспечить предупредительный контроль мест массового скопления людей: классов, аудиторий и помещений, где будут проводиться занятия, совещания, собрания, культурно-массовые мероприятия.</w:t>
      </w:r>
    </w:p>
    <w:p w14:paraId="35C8B6BA" w14:textId="77777777" w:rsidR="00BE76D1" w:rsidRDefault="00BE76D1" w:rsidP="00BE76D1">
      <w:pPr>
        <w:pStyle w:val="b"/>
        <w:numPr>
          <w:ilvl w:val="0"/>
          <w:numId w:val="107"/>
        </w:numPr>
        <w:ind w:left="0" w:firstLine="709"/>
      </w:pPr>
      <w:r>
        <w:t>Знать телефоны местных отделов ФСБ России, МВД России, прокуратуры, военного комиссариата, противопожарной службы, скорой помощи и аварийной бригады.</w:t>
      </w:r>
    </w:p>
    <w:p w14:paraId="7016C68C" w14:textId="77777777" w:rsidR="00BE76D1" w:rsidRDefault="00BE76D1" w:rsidP="00BE76D1">
      <w:pPr>
        <w:pStyle w:val="b"/>
        <w:numPr>
          <w:ilvl w:val="0"/>
          <w:numId w:val="107"/>
        </w:numPr>
        <w:ind w:left="0" w:firstLine="709"/>
      </w:pPr>
      <w:r>
        <w:t>В случаях вскрытия предпосылок к возможным террористическим актам, чрезвычайных происшествий немедленно докладывать в местные отделы МВД России.</w:t>
      </w:r>
    </w:p>
    <w:p w14:paraId="34CBE5EA" w14:textId="77777777" w:rsidR="00BE76D1" w:rsidRDefault="00BE76D1" w:rsidP="00BE76D1">
      <w:pPr>
        <w:pStyle w:val="b"/>
      </w:pPr>
      <w:r>
        <w:t>Сигналом для немедленного принятия решения по выполнению Плана действий в ситуациях, связанных с совершением (возможностью) совершения террористического акта, может стать:</w:t>
      </w:r>
    </w:p>
    <w:p w14:paraId="0D4021FF" w14:textId="77777777" w:rsidR="00BE76D1" w:rsidRDefault="00BE76D1" w:rsidP="00BE76D1">
      <w:pPr>
        <w:pStyle w:val="b"/>
        <w:numPr>
          <w:ilvl w:val="0"/>
          <w:numId w:val="108"/>
        </w:numPr>
        <w:ind w:left="0" w:firstLine="709"/>
      </w:pPr>
      <w:r>
        <w:t>обнаружение в образовательном учреждении подозрительного предмета, похожего на взрывное устройство;</w:t>
      </w:r>
    </w:p>
    <w:p w14:paraId="7064DAE6" w14:textId="77777777" w:rsidR="00BE76D1" w:rsidRDefault="00BE76D1" w:rsidP="00BE76D1">
      <w:pPr>
        <w:pStyle w:val="b"/>
        <w:numPr>
          <w:ilvl w:val="0"/>
          <w:numId w:val="108"/>
        </w:numPr>
        <w:ind w:left="0" w:firstLine="709"/>
      </w:pPr>
      <w:r>
        <w:t>угроза по телефону о заложенном взрывном устройстве;</w:t>
      </w:r>
      <w:r>
        <w:tab/>
      </w:r>
    </w:p>
    <w:p w14:paraId="682E8A49" w14:textId="77777777" w:rsidR="00BE76D1" w:rsidRDefault="00BE76D1" w:rsidP="00BE76D1">
      <w:pPr>
        <w:pStyle w:val="b"/>
        <w:numPr>
          <w:ilvl w:val="0"/>
          <w:numId w:val="108"/>
        </w:numPr>
        <w:ind w:left="0" w:firstLine="709"/>
      </w:pPr>
      <w:r>
        <w:t>поступление письменной угрозы о заложенном взрывном устройстве;</w:t>
      </w:r>
    </w:p>
    <w:p w14:paraId="5C7BFF8A" w14:textId="77777777" w:rsidR="00BE76D1" w:rsidRDefault="00BE76D1" w:rsidP="00BE76D1">
      <w:pPr>
        <w:pStyle w:val="b"/>
        <w:numPr>
          <w:ilvl w:val="0"/>
          <w:numId w:val="108"/>
        </w:numPr>
        <w:ind w:left="0" w:firstLine="709"/>
      </w:pPr>
      <w:r>
        <w:t>захват (угроза захвата) заложников в помещениях или на территории учреждения;</w:t>
      </w:r>
    </w:p>
    <w:p w14:paraId="1C0735FD" w14:textId="77777777" w:rsidR="00BE76D1" w:rsidRDefault="00BE76D1" w:rsidP="00BE76D1">
      <w:pPr>
        <w:pStyle w:val="b"/>
        <w:numPr>
          <w:ilvl w:val="0"/>
          <w:numId w:val="108"/>
        </w:numPr>
        <w:ind w:left="0" w:firstLine="709"/>
      </w:pPr>
      <w:r>
        <w:t>получение иной информации о заложенном взрывном устройстве или иной ЧС.</w:t>
      </w:r>
    </w:p>
    <w:p w14:paraId="5BAEF11E" w14:textId="77777777" w:rsidR="00BE76D1" w:rsidRDefault="00BE76D1" w:rsidP="00BE76D1">
      <w:pPr>
        <w:pStyle w:val="b"/>
      </w:pPr>
      <w:r>
        <w:t>Ключевое значение в случае чрезвычайных ситуаций техногенного характера, террористических акций и других ЧС приобретают телекоммуникационная обеспеченность и транспорт, а также безотказность их функционирования при любых условиях. Степень транспортной освоенности территории городского округа г. Минусинск довольно низкая. Однако населённых пунктов, не обеспеченных подъездными дорогами, нет.</w:t>
      </w:r>
    </w:p>
    <w:p w14:paraId="6164ED4E" w14:textId="77777777" w:rsidR="00BE76D1" w:rsidRDefault="00BE76D1" w:rsidP="00BE76D1">
      <w:pPr>
        <w:pStyle w:val="b"/>
      </w:pPr>
    </w:p>
    <w:p w14:paraId="77F0A844" w14:textId="77777777" w:rsidR="00BE76D1" w:rsidRDefault="00BE76D1" w:rsidP="00BE76D1">
      <w:pPr>
        <w:pStyle w:val="b"/>
      </w:pPr>
      <w:r>
        <w:t>Категорирование мест массового пребывания людей</w:t>
      </w:r>
    </w:p>
    <w:p w14:paraId="66743E39" w14:textId="77777777" w:rsidR="00BE76D1" w:rsidRDefault="00BE76D1" w:rsidP="00BE76D1">
      <w:pPr>
        <w:pStyle w:val="b"/>
      </w:pPr>
      <w:r>
        <w:t>Категорирование мест массового пребывания людей проводится в целях установления дифференцированных требований к обеспечению их безопасности с учетом степени потенциальной опасности и угрозы совершения в местах массового пребывания людей террористических актов и их возможных последствий. Степень угрозы совершения террористического акта определяется на основании данных о совершенных и предотвращенных террористических актах в субъекте Российской Федерации (муниципальном образовании), на территории которого расположено место массового пребывания людей. Возможные последствия совершения террористического акта в месте массового пребывания людей определяются на основании прогнозных показателей о количестве людей, которые могут погибнуть или получить вред здоровью. В зависимости от возможных последствий совершения террористического акта в местах массового пребывания людей устанавливаются следующие категории мест массового пребывания людей:</w:t>
      </w:r>
    </w:p>
    <w:p w14:paraId="148404EC" w14:textId="77777777" w:rsidR="00BE76D1" w:rsidRDefault="00BE76D1" w:rsidP="00BE76D1">
      <w:pPr>
        <w:pStyle w:val="b"/>
        <w:numPr>
          <w:ilvl w:val="0"/>
          <w:numId w:val="109"/>
        </w:numPr>
        <w:ind w:left="0" w:firstLine="709"/>
      </w:pPr>
      <w:r>
        <w:t>место массового пребывания людей 1 категории - место массового пребывания людей, в котором при определенных условиях может одновременно находиться более 1000 человек;</w:t>
      </w:r>
    </w:p>
    <w:p w14:paraId="27BDA103" w14:textId="77777777" w:rsidR="00BE76D1" w:rsidRDefault="00BE76D1" w:rsidP="00BE76D1">
      <w:pPr>
        <w:pStyle w:val="b"/>
        <w:numPr>
          <w:ilvl w:val="0"/>
          <w:numId w:val="109"/>
        </w:numPr>
        <w:ind w:left="0" w:firstLine="709"/>
      </w:pPr>
      <w:r>
        <w:t>место массового пребывания людей 2 категории - место массового пребывания людей, в котором при определенных условиях может одновременно находиться от 200 до 1000 человек;</w:t>
      </w:r>
    </w:p>
    <w:p w14:paraId="30D6AA4F" w14:textId="77777777" w:rsidR="00BE76D1" w:rsidRDefault="00BE76D1" w:rsidP="00BE76D1">
      <w:pPr>
        <w:pStyle w:val="b"/>
        <w:numPr>
          <w:ilvl w:val="0"/>
          <w:numId w:val="109"/>
        </w:numPr>
        <w:ind w:left="0" w:firstLine="709"/>
      </w:pPr>
      <w:r>
        <w:t>место массового пребывания людей 3 категории - место массового пребывания людей, в котором при определенных условиях может одновременно находиться от 50 до 200 человек.</w:t>
      </w:r>
    </w:p>
    <w:p w14:paraId="365077B6" w14:textId="77777777" w:rsidR="00BE76D1" w:rsidRDefault="00BE76D1" w:rsidP="00BE76D1">
      <w:pPr>
        <w:pStyle w:val="b"/>
      </w:pPr>
      <w:r>
        <w:t>Расчет количества людей проводится путем проведения мониторинга одновременного пребывания и (или) передвижения людей на территории места массового пребывания людей в течение 3 дней, включая рабочие и выходные (праздничные) дни.</w:t>
      </w:r>
    </w:p>
    <w:p w14:paraId="480D40E2" w14:textId="77777777" w:rsidR="00BE76D1" w:rsidRPr="00992351" w:rsidRDefault="00BE76D1" w:rsidP="00BE76D1">
      <w:pPr>
        <w:pStyle w:val="b"/>
      </w:pPr>
    </w:p>
    <w:p w14:paraId="3F7EE7AE" w14:textId="77777777" w:rsidR="00BE76D1" w:rsidRDefault="00BE76D1" w:rsidP="00BE76D1">
      <w:pPr>
        <w:pStyle w:val="b"/>
        <w:jc w:val="right"/>
      </w:pPr>
      <w:r w:rsidRPr="00992351">
        <w:t>Таблица 5</w:t>
      </w:r>
      <w:r>
        <w:t>.2-13</w:t>
      </w:r>
    </w:p>
    <w:p w14:paraId="028AE64A" w14:textId="77777777" w:rsidR="00BE76D1" w:rsidRPr="00992351" w:rsidRDefault="00BE76D1" w:rsidP="00BE76D1">
      <w:pPr>
        <w:pStyle w:val="b"/>
      </w:pPr>
    </w:p>
    <w:p w14:paraId="25B163D3" w14:textId="77777777" w:rsidR="00BE76D1" w:rsidRPr="00992351" w:rsidRDefault="00BE76D1" w:rsidP="00BE76D1">
      <w:pPr>
        <w:pStyle w:val="b"/>
        <w:ind w:firstLine="0"/>
        <w:jc w:val="center"/>
      </w:pPr>
      <w:r w:rsidRPr="00992351">
        <w:t>Оценка защищённости, исходя из рисков возникновения ЧС техногенного характера на территории муниципального образования г. Минусинск</w:t>
      </w:r>
    </w:p>
    <w:p w14:paraId="214F5F50" w14:textId="77777777" w:rsidR="00BE76D1" w:rsidRPr="00992351" w:rsidRDefault="00BE76D1" w:rsidP="00BE76D1">
      <w:pPr>
        <w:pStyle w:val="b"/>
      </w:pPr>
    </w:p>
    <w:tbl>
      <w:tblPr>
        <w:tblStyle w:val="714"/>
        <w:tblW w:w="5000" w:type="pct"/>
        <w:jc w:val="center"/>
        <w:tblLook w:val="04A0" w:firstRow="1" w:lastRow="0" w:firstColumn="1" w:lastColumn="0" w:noHBand="0" w:noVBand="1"/>
      </w:tblPr>
      <w:tblGrid>
        <w:gridCol w:w="586"/>
        <w:gridCol w:w="5338"/>
        <w:gridCol w:w="1723"/>
        <w:gridCol w:w="1981"/>
      </w:tblGrid>
      <w:tr w:rsidR="00BE76D1" w:rsidRPr="00B448B8" w14:paraId="2C048725" w14:textId="77777777" w:rsidTr="00FB41AB">
        <w:trPr>
          <w:trHeight w:val="283"/>
          <w:jc w:val="center"/>
        </w:trPr>
        <w:tc>
          <w:tcPr>
            <w:tcW w:w="288" w:type="pct"/>
          </w:tcPr>
          <w:p w14:paraId="7D083961" w14:textId="77777777" w:rsidR="00BE76D1" w:rsidRPr="00B448B8" w:rsidRDefault="00BE76D1" w:rsidP="00FB41AB">
            <w:pPr>
              <w:jc w:val="center"/>
              <w:rPr>
                <w:rFonts w:ascii="Times New Roman" w:hAnsi="Times New Roman"/>
                <w:snapToGrid w:val="0"/>
                <w:sz w:val="20"/>
                <w:szCs w:val="20"/>
              </w:rPr>
            </w:pPr>
            <w:r w:rsidRPr="00B448B8">
              <w:rPr>
                <w:rFonts w:ascii="Times New Roman" w:hAnsi="Times New Roman"/>
                <w:snapToGrid w:val="0"/>
                <w:sz w:val="20"/>
                <w:szCs w:val="20"/>
              </w:rPr>
              <w:t>№ п./п.</w:t>
            </w:r>
          </w:p>
        </w:tc>
        <w:tc>
          <w:tcPr>
            <w:tcW w:w="2778" w:type="pct"/>
          </w:tcPr>
          <w:p w14:paraId="3F8E3CB8" w14:textId="77777777" w:rsidR="00BE76D1" w:rsidRPr="00B448B8" w:rsidRDefault="00BE76D1" w:rsidP="00FB41AB">
            <w:pPr>
              <w:jc w:val="center"/>
              <w:rPr>
                <w:rFonts w:ascii="Times New Roman" w:hAnsi="Times New Roman"/>
                <w:snapToGrid w:val="0"/>
                <w:sz w:val="20"/>
                <w:szCs w:val="20"/>
              </w:rPr>
            </w:pPr>
            <w:r w:rsidRPr="00B448B8">
              <w:rPr>
                <w:rFonts w:ascii="Times New Roman" w:hAnsi="Times New Roman"/>
                <w:bCs/>
                <w:color w:val="000000"/>
                <w:kern w:val="24"/>
                <w:sz w:val="20"/>
                <w:szCs w:val="20"/>
              </w:rPr>
              <w:t>Наименование риска</w:t>
            </w:r>
          </w:p>
        </w:tc>
        <w:tc>
          <w:tcPr>
            <w:tcW w:w="900" w:type="pct"/>
          </w:tcPr>
          <w:p w14:paraId="4EBC29B2" w14:textId="77777777" w:rsidR="00BE76D1" w:rsidRPr="00B448B8" w:rsidRDefault="00BE76D1" w:rsidP="00FB41AB">
            <w:pPr>
              <w:jc w:val="center"/>
              <w:rPr>
                <w:rFonts w:ascii="Times New Roman" w:hAnsi="Times New Roman"/>
                <w:snapToGrid w:val="0"/>
                <w:sz w:val="20"/>
                <w:szCs w:val="20"/>
              </w:rPr>
            </w:pPr>
            <w:r w:rsidRPr="00B448B8">
              <w:rPr>
                <w:rFonts w:ascii="Times New Roman" w:hAnsi="Times New Roman"/>
                <w:bCs/>
                <w:color w:val="000000"/>
                <w:kern w:val="24"/>
                <w:sz w:val="20"/>
                <w:szCs w:val="20"/>
              </w:rPr>
              <w:t>Показатель риска</w:t>
            </w:r>
          </w:p>
        </w:tc>
        <w:tc>
          <w:tcPr>
            <w:tcW w:w="1031" w:type="pct"/>
          </w:tcPr>
          <w:p w14:paraId="23987D1D" w14:textId="77777777" w:rsidR="00BE76D1" w:rsidRPr="00B448B8" w:rsidRDefault="00BE76D1" w:rsidP="00FB41AB">
            <w:pPr>
              <w:jc w:val="center"/>
              <w:rPr>
                <w:rFonts w:ascii="Times New Roman" w:hAnsi="Times New Roman"/>
                <w:snapToGrid w:val="0"/>
                <w:sz w:val="20"/>
                <w:szCs w:val="20"/>
              </w:rPr>
            </w:pPr>
            <w:r w:rsidRPr="00B448B8">
              <w:rPr>
                <w:rFonts w:ascii="Times New Roman" w:hAnsi="Times New Roman"/>
                <w:bCs/>
                <w:color w:val="000000"/>
                <w:kern w:val="24"/>
                <w:sz w:val="20"/>
                <w:szCs w:val="20"/>
              </w:rPr>
              <w:t>Временные показатели риска</w:t>
            </w:r>
          </w:p>
        </w:tc>
      </w:tr>
      <w:tr w:rsidR="00BE76D1" w:rsidRPr="00B448B8" w14:paraId="4A84BCC5" w14:textId="77777777" w:rsidTr="00FB41AB">
        <w:trPr>
          <w:trHeight w:val="283"/>
          <w:jc w:val="center"/>
        </w:trPr>
        <w:tc>
          <w:tcPr>
            <w:tcW w:w="5000" w:type="pct"/>
            <w:gridSpan w:val="4"/>
          </w:tcPr>
          <w:p w14:paraId="44C16677" w14:textId="77777777" w:rsidR="00BE76D1" w:rsidRPr="00B448B8" w:rsidRDefault="00BE76D1" w:rsidP="00FB41AB">
            <w:pPr>
              <w:jc w:val="center"/>
              <w:rPr>
                <w:rFonts w:ascii="Times New Roman" w:hAnsi="Times New Roman"/>
                <w:snapToGrid w:val="0"/>
                <w:sz w:val="20"/>
                <w:szCs w:val="20"/>
              </w:rPr>
            </w:pPr>
            <w:r w:rsidRPr="00B448B8">
              <w:rPr>
                <w:rFonts w:ascii="Times New Roman" w:hAnsi="Times New Roman"/>
                <w:bCs/>
                <w:color w:val="000000"/>
                <w:kern w:val="24"/>
                <w:sz w:val="20"/>
                <w:szCs w:val="20"/>
              </w:rPr>
              <w:t>Риски возникновения ЧС на транспорте</w:t>
            </w:r>
          </w:p>
        </w:tc>
      </w:tr>
      <w:tr w:rsidR="00BE76D1" w:rsidRPr="00B448B8" w14:paraId="47BB2B0B" w14:textId="77777777" w:rsidTr="00FB41AB">
        <w:trPr>
          <w:trHeight w:val="283"/>
          <w:jc w:val="center"/>
        </w:trPr>
        <w:tc>
          <w:tcPr>
            <w:tcW w:w="288" w:type="pct"/>
          </w:tcPr>
          <w:p w14:paraId="614AADBA" w14:textId="77777777" w:rsidR="00BE76D1" w:rsidRPr="00B448B8" w:rsidRDefault="00BE76D1" w:rsidP="00FB41AB">
            <w:pPr>
              <w:jc w:val="center"/>
              <w:rPr>
                <w:rFonts w:ascii="Times New Roman" w:hAnsi="Times New Roman"/>
                <w:snapToGrid w:val="0"/>
                <w:sz w:val="20"/>
                <w:szCs w:val="20"/>
              </w:rPr>
            </w:pPr>
            <w:r w:rsidRPr="00B448B8">
              <w:rPr>
                <w:rFonts w:ascii="Times New Roman" w:hAnsi="Times New Roman"/>
                <w:snapToGrid w:val="0"/>
                <w:sz w:val="20"/>
                <w:szCs w:val="20"/>
              </w:rPr>
              <w:t>1</w:t>
            </w:r>
          </w:p>
        </w:tc>
        <w:tc>
          <w:tcPr>
            <w:tcW w:w="2778" w:type="pct"/>
          </w:tcPr>
          <w:p w14:paraId="08F7A273" w14:textId="77777777" w:rsidR="00BE76D1" w:rsidRPr="00B448B8" w:rsidRDefault="00BE76D1" w:rsidP="00FB41AB">
            <w:pPr>
              <w:jc w:val="center"/>
              <w:rPr>
                <w:rFonts w:ascii="Times New Roman" w:hAnsi="Times New Roman"/>
                <w:snapToGrid w:val="0"/>
                <w:sz w:val="20"/>
                <w:szCs w:val="20"/>
              </w:rPr>
            </w:pPr>
            <w:r w:rsidRPr="00B448B8">
              <w:rPr>
                <w:rFonts w:ascii="Times New Roman" w:hAnsi="Times New Roman"/>
                <w:color w:val="000000"/>
                <w:kern w:val="24"/>
                <w:sz w:val="20"/>
                <w:szCs w:val="20"/>
              </w:rPr>
              <w:t>Риск возникновения ЧС на объектах автомобильного транспорта</w:t>
            </w:r>
          </w:p>
        </w:tc>
        <w:tc>
          <w:tcPr>
            <w:tcW w:w="900" w:type="pct"/>
          </w:tcPr>
          <w:p w14:paraId="1F1FBC25" w14:textId="77777777" w:rsidR="00BE76D1" w:rsidRPr="00B448B8" w:rsidRDefault="00BE76D1" w:rsidP="00FB41AB">
            <w:pPr>
              <w:jc w:val="center"/>
              <w:rPr>
                <w:rFonts w:ascii="Times New Roman" w:hAnsi="Times New Roman"/>
                <w:snapToGrid w:val="0"/>
                <w:sz w:val="20"/>
                <w:szCs w:val="20"/>
                <w:vertAlign w:val="superscript"/>
              </w:rPr>
            </w:pPr>
            <w:r w:rsidRPr="00B448B8">
              <w:rPr>
                <w:rFonts w:ascii="Times New Roman" w:hAnsi="Times New Roman"/>
                <w:snapToGrid w:val="0"/>
                <w:sz w:val="20"/>
                <w:szCs w:val="20"/>
              </w:rPr>
              <w:t>Приемлемый риск - 10</w:t>
            </w:r>
            <w:r w:rsidRPr="00B448B8">
              <w:rPr>
                <w:rFonts w:ascii="Times New Roman" w:hAnsi="Times New Roman"/>
                <w:snapToGrid w:val="0"/>
                <w:sz w:val="20"/>
                <w:szCs w:val="20"/>
                <w:vertAlign w:val="superscript"/>
              </w:rPr>
              <w:t>- 4</w:t>
            </w:r>
          </w:p>
        </w:tc>
        <w:tc>
          <w:tcPr>
            <w:tcW w:w="1031" w:type="pct"/>
          </w:tcPr>
          <w:p w14:paraId="1F818AEB" w14:textId="77777777" w:rsidR="00BE76D1" w:rsidRPr="00B448B8" w:rsidRDefault="00BE76D1" w:rsidP="00FB41AB">
            <w:pPr>
              <w:jc w:val="center"/>
              <w:rPr>
                <w:rFonts w:ascii="Times New Roman" w:hAnsi="Times New Roman"/>
                <w:snapToGrid w:val="0"/>
                <w:sz w:val="20"/>
                <w:szCs w:val="20"/>
              </w:rPr>
            </w:pPr>
            <w:r w:rsidRPr="00B448B8">
              <w:rPr>
                <w:rFonts w:ascii="Times New Roman" w:hAnsi="Times New Roman"/>
                <w:color w:val="000000"/>
                <w:kern w:val="24"/>
                <w:sz w:val="20"/>
                <w:szCs w:val="20"/>
              </w:rPr>
              <w:t>январь – март, июль</w:t>
            </w:r>
          </w:p>
        </w:tc>
      </w:tr>
      <w:tr w:rsidR="00BE76D1" w:rsidRPr="00B448B8" w14:paraId="706F8931" w14:textId="77777777" w:rsidTr="00FB41AB">
        <w:trPr>
          <w:trHeight w:val="283"/>
          <w:jc w:val="center"/>
        </w:trPr>
        <w:tc>
          <w:tcPr>
            <w:tcW w:w="288" w:type="pct"/>
          </w:tcPr>
          <w:p w14:paraId="726F1E62" w14:textId="77777777" w:rsidR="00BE76D1" w:rsidRPr="00B448B8" w:rsidRDefault="00BE76D1" w:rsidP="00FB41AB">
            <w:pPr>
              <w:jc w:val="center"/>
              <w:rPr>
                <w:rFonts w:ascii="Times New Roman" w:hAnsi="Times New Roman"/>
                <w:snapToGrid w:val="0"/>
                <w:sz w:val="20"/>
                <w:szCs w:val="20"/>
              </w:rPr>
            </w:pPr>
            <w:r w:rsidRPr="00B448B8">
              <w:rPr>
                <w:rFonts w:ascii="Times New Roman" w:hAnsi="Times New Roman"/>
                <w:snapToGrid w:val="0"/>
                <w:sz w:val="20"/>
                <w:szCs w:val="20"/>
              </w:rPr>
              <w:t>2</w:t>
            </w:r>
          </w:p>
        </w:tc>
        <w:tc>
          <w:tcPr>
            <w:tcW w:w="2778" w:type="pct"/>
          </w:tcPr>
          <w:p w14:paraId="2BED8A31" w14:textId="77777777" w:rsidR="00BE76D1" w:rsidRPr="00B448B8" w:rsidRDefault="00BE76D1" w:rsidP="00FB41AB">
            <w:pPr>
              <w:jc w:val="center"/>
              <w:rPr>
                <w:rFonts w:ascii="Times New Roman" w:hAnsi="Times New Roman"/>
                <w:snapToGrid w:val="0"/>
                <w:sz w:val="20"/>
                <w:szCs w:val="20"/>
              </w:rPr>
            </w:pPr>
            <w:r w:rsidRPr="00B448B8">
              <w:rPr>
                <w:rFonts w:ascii="Times New Roman" w:hAnsi="Times New Roman"/>
                <w:color w:val="000000"/>
                <w:kern w:val="24"/>
                <w:sz w:val="20"/>
                <w:szCs w:val="20"/>
              </w:rPr>
              <w:t>Риски возникновения ЧС на объектах воздушного транспорта</w:t>
            </w:r>
          </w:p>
        </w:tc>
        <w:tc>
          <w:tcPr>
            <w:tcW w:w="900" w:type="pct"/>
          </w:tcPr>
          <w:p w14:paraId="52DB458D" w14:textId="77777777" w:rsidR="00BE76D1" w:rsidRPr="00B448B8" w:rsidRDefault="00BE76D1" w:rsidP="00FB41AB">
            <w:pPr>
              <w:jc w:val="center"/>
              <w:rPr>
                <w:rFonts w:ascii="Times New Roman" w:hAnsi="Times New Roman"/>
                <w:snapToGrid w:val="0"/>
                <w:sz w:val="20"/>
                <w:szCs w:val="20"/>
                <w:vertAlign w:val="superscript"/>
              </w:rPr>
            </w:pPr>
            <w:r w:rsidRPr="00B448B8">
              <w:rPr>
                <w:rFonts w:ascii="Times New Roman" w:hAnsi="Times New Roman"/>
                <w:snapToGrid w:val="0"/>
                <w:sz w:val="20"/>
                <w:szCs w:val="20"/>
              </w:rPr>
              <w:t>Приемлемый риск - 10</w:t>
            </w:r>
            <w:r w:rsidRPr="00B448B8">
              <w:rPr>
                <w:rFonts w:ascii="Times New Roman" w:hAnsi="Times New Roman"/>
                <w:snapToGrid w:val="0"/>
                <w:sz w:val="20"/>
                <w:szCs w:val="20"/>
                <w:vertAlign w:val="superscript"/>
              </w:rPr>
              <w:t>- 4</w:t>
            </w:r>
          </w:p>
        </w:tc>
        <w:tc>
          <w:tcPr>
            <w:tcW w:w="1031" w:type="pct"/>
          </w:tcPr>
          <w:p w14:paraId="41082490" w14:textId="77777777" w:rsidR="00BE76D1" w:rsidRPr="00B448B8" w:rsidRDefault="00BE76D1" w:rsidP="00FB41AB">
            <w:pPr>
              <w:jc w:val="center"/>
              <w:rPr>
                <w:rFonts w:ascii="Times New Roman" w:hAnsi="Times New Roman"/>
                <w:snapToGrid w:val="0"/>
                <w:sz w:val="20"/>
                <w:szCs w:val="20"/>
              </w:rPr>
            </w:pPr>
            <w:r w:rsidRPr="00B448B8">
              <w:rPr>
                <w:rFonts w:ascii="Times New Roman" w:hAnsi="Times New Roman"/>
                <w:color w:val="000000"/>
                <w:kern w:val="24"/>
                <w:sz w:val="20"/>
                <w:szCs w:val="20"/>
              </w:rPr>
              <w:t>январь – декабрь</w:t>
            </w:r>
          </w:p>
        </w:tc>
      </w:tr>
      <w:tr w:rsidR="00BE76D1" w:rsidRPr="00B448B8" w14:paraId="4EAD209D" w14:textId="77777777" w:rsidTr="00FB41AB">
        <w:trPr>
          <w:trHeight w:val="283"/>
          <w:jc w:val="center"/>
        </w:trPr>
        <w:tc>
          <w:tcPr>
            <w:tcW w:w="288" w:type="pct"/>
          </w:tcPr>
          <w:p w14:paraId="01EF17B0" w14:textId="77777777" w:rsidR="00BE76D1" w:rsidRPr="00B448B8" w:rsidRDefault="00BE76D1" w:rsidP="00FB41AB">
            <w:pPr>
              <w:jc w:val="center"/>
              <w:rPr>
                <w:rFonts w:ascii="Times New Roman" w:hAnsi="Times New Roman"/>
                <w:snapToGrid w:val="0"/>
                <w:sz w:val="20"/>
                <w:szCs w:val="20"/>
              </w:rPr>
            </w:pPr>
            <w:r w:rsidRPr="00B448B8">
              <w:rPr>
                <w:rFonts w:ascii="Times New Roman" w:hAnsi="Times New Roman"/>
                <w:snapToGrid w:val="0"/>
                <w:sz w:val="20"/>
                <w:szCs w:val="20"/>
              </w:rPr>
              <w:t>3</w:t>
            </w:r>
          </w:p>
        </w:tc>
        <w:tc>
          <w:tcPr>
            <w:tcW w:w="2778" w:type="pct"/>
          </w:tcPr>
          <w:p w14:paraId="4C6C6A38" w14:textId="77777777" w:rsidR="00BE76D1" w:rsidRPr="00B448B8" w:rsidRDefault="00BE76D1" w:rsidP="00FB41AB">
            <w:pPr>
              <w:jc w:val="center"/>
              <w:textAlignment w:val="baseline"/>
              <w:rPr>
                <w:rFonts w:ascii="Times New Roman" w:hAnsi="Times New Roman"/>
                <w:color w:val="000000"/>
                <w:kern w:val="24"/>
                <w:sz w:val="20"/>
                <w:szCs w:val="20"/>
              </w:rPr>
            </w:pPr>
            <w:r w:rsidRPr="00B448B8">
              <w:rPr>
                <w:rFonts w:ascii="Times New Roman" w:hAnsi="Times New Roman"/>
                <w:color w:val="000000"/>
                <w:kern w:val="24"/>
                <w:sz w:val="20"/>
                <w:szCs w:val="20"/>
              </w:rPr>
              <w:t>Риски возникновения ЧС в местах возможного выезда людей на лед</w:t>
            </w:r>
          </w:p>
        </w:tc>
        <w:tc>
          <w:tcPr>
            <w:tcW w:w="900" w:type="pct"/>
          </w:tcPr>
          <w:p w14:paraId="7633B16C" w14:textId="77777777" w:rsidR="00BE76D1" w:rsidRPr="00B448B8" w:rsidRDefault="00BE76D1" w:rsidP="00FB41AB">
            <w:pPr>
              <w:jc w:val="center"/>
              <w:rPr>
                <w:rFonts w:ascii="Times New Roman" w:hAnsi="Times New Roman"/>
                <w:snapToGrid w:val="0"/>
                <w:sz w:val="20"/>
                <w:szCs w:val="20"/>
                <w:vertAlign w:val="superscript"/>
              </w:rPr>
            </w:pPr>
            <w:r w:rsidRPr="00B448B8">
              <w:rPr>
                <w:rFonts w:ascii="Times New Roman" w:hAnsi="Times New Roman"/>
                <w:snapToGrid w:val="0"/>
                <w:sz w:val="20"/>
                <w:szCs w:val="20"/>
              </w:rPr>
              <w:t>Приемлемый риск - 10</w:t>
            </w:r>
            <w:r w:rsidRPr="00B448B8">
              <w:rPr>
                <w:rFonts w:ascii="Times New Roman" w:hAnsi="Times New Roman"/>
                <w:snapToGrid w:val="0"/>
                <w:sz w:val="20"/>
                <w:szCs w:val="20"/>
                <w:vertAlign w:val="superscript"/>
              </w:rPr>
              <w:t>- 4</w:t>
            </w:r>
          </w:p>
        </w:tc>
        <w:tc>
          <w:tcPr>
            <w:tcW w:w="1031" w:type="pct"/>
          </w:tcPr>
          <w:p w14:paraId="382A6D3A" w14:textId="77777777" w:rsidR="00BE76D1" w:rsidRPr="00B448B8" w:rsidRDefault="00BE76D1" w:rsidP="00FB41AB">
            <w:pPr>
              <w:jc w:val="center"/>
              <w:rPr>
                <w:rFonts w:ascii="Times New Roman" w:hAnsi="Times New Roman"/>
                <w:snapToGrid w:val="0"/>
                <w:sz w:val="20"/>
                <w:szCs w:val="20"/>
              </w:rPr>
            </w:pPr>
            <w:r w:rsidRPr="00B448B8">
              <w:rPr>
                <w:rFonts w:ascii="Times New Roman" w:hAnsi="Times New Roman"/>
                <w:color w:val="000000"/>
                <w:kern w:val="24"/>
                <w:sz w:val="20"/>
                <w:szCs w:val="20"/>
              </w:rPr>
              <w:t>январь – декабрь (Тубинский залив)</w:t>
            </w:r>
          </w:p>
        </w:tc>
      </w:tr>
      <w:tr w:rsidR="00BE76D1" w:rsidRPr="00B448B8" w14:paraId="530590A0" w14:textId="77777777" w:rsidTr="00FB41AB">
        <w:trPr>
          <w:trHeight w:val="283"/>
          <w:jc w:val="center"/>
        </w:trPr>
        <w:tc>
          <w:tcPr>
            <w:tcW w:w="5000" w:type="pct"/>
            <w:gridSpan w:val="4"/>
          </w:tcPr>
          <w:p w14:paraId="62C8F901" w14:textId="77777777" w:rsidR="00BE76D1" w:rsidRPr="00B448B8" w:rsidRDefault="00BE76D1" w:rsidP="00FB41AB">
            <w:pPr>
              <w:jc w:val="center"/>
              <w:rPr>
                <w:rFonts w:ascii="Times New Roman" w:hAnsi="Times New Roman"/>
                <w:snapToGrid w:val="0"/>
                <w:sz w:val="20"/>
                <w:szCs w:val="20"/>
              </w:rPr>
            </w:pPr>
            <w:r w:rsidRPr="00B448B8">
              <w:rPr>
                <w:rFonts w:ascii="Times New Roman" w:hAnsi="Times New Roman"/>
                <w:bCs/>
                <w:color w:val="000000"/>
                <w:kern w:val="24"/>
                <w:sz w:val="20"/>
                <w:szCs w:val="20"/>
              </w:rPr>
              <w:t>Риски возникновения ЧС техногенного характера</w:t>
            </w:r>
          </w:p>
        </w:tc>
      </w:tr>
      <w:tr w:rsidR="00BE76D1" w:rsidRPr="00B448B8" w14:paraId="024752BB" w14:textId="77777777" w:rsidTr="00FB41AB">
        <w:trPr>
          <w:trHeight w:val="283"/>
          <w:jc w:val="center"/>
        </w:trPr>
        <w:tc>
          <w:tcPr>
            <w:tcW w:w="288" w:type="pct"/>
          </w:tcPr>
          <w:p w14:paraId="178A2E3B" w14:textId="77777777" w:rsidR="00BE76D1" w:rsidRPr="00B448B8" w:rsidRDefault="00BE76D1" w:rsidP="00FB41AB">
            <w:pPr>
              <w:jc w:val="center"/>
              <w:rPr>
                <w:rFonts w:ascii="Times New Roman" w:hAnsi="Times New Roman"/>
                <w:snapToGrid w:val="0"/>
                <w:sz w:val="20"/>
                <w:szCs w:val="20"/>
              </w:rPr>
            </w:pPr>
            <w:r w:rsidRPr="00B448B8">
              <w:rPr>
                <w:rFonts w:ascii="Times New Roman" w:hAnsi="Times New Roman"/>
                <w:snapToGrid w:val="0"/>
                <w:sz w:val="20"/>
                <w:szCs w:val="20"/>
              </w:rPr>
              <w:t>4</w:t>
            </w:r>
          </w:p>
        </w:tc>
        <w:tc>
          <w:tcPr>
            <w:tcW w:w="2778" w:type="pct"/>
          </w:tcPr>
          <w:p w14:paraId="2B1C5AB0" w14:textId="77777777" w:rsidR="00BE76D1" w:rsidRPr="00B448B8" w:rsidRDefault="00BE76D1" w:rsidP="00FB41AB">
            <w:pPr>
              <w:jc w:val="center"/>
              <w:rPr>
                <w:rFonts w:ascii="Times New Roman" w:hAnsi="Times New Roman"/>
                <w:sz w:val="20"/>
                <w:szCs w:val="20"/>
              </w:rPr>
            </w:pPr>
            <w:r w:rsidRPr="00B448B8">
              <w:rPr>
                <w:rFonts w:ascii="Times New Roman" w:hAnsi="Times New Roman"/>
                <w:snapToGrid w:val="0"/>
                <w:sz w:val="20"/>
                <w:szCs w:val="20"/>
              </w:rPr>
              <w:t>Риски возникновения аварий на системах тепло-, водоснабжения</w:t>
            </w:r>
          </w:p>
        </w:tc>
        <w:tc>
          <w:tcPr>
            <w:tcW w:w="900" w:type="pct"/>
          </w:tcPr>
          <w:p w14:paraId="79CFCFD3" w14:textId="77777777" w:rsidR="00BE76D1" w:rsidRPr="00B448B8" w:rsidRDefault="00BE76D1" w:rsidP="00FB41AB">
            <w:pPr>
              <w:jc w:val="center"/>
              <w:rPr>
                <w:rFonts w:ascii="Times New Roman" w:hAnsi="Times New Roman"/>
                <w:sz w:val="20"/>
                <w:szCs w:val="20"/>
              </w:rPr>
            </w:pPr>
            <w:r w:rsidRPr="00B448B8">
              <w:rPr>
                <w:rFonts w:ascii="Times New Roman" w:hAnsi="Times New Roman"/>
                <w:snapToGrid w:val="0"/>
                <w:sz w:val="20"/>
                <w:szCs w:val="20"/>
              </w:rPr>
              <w:t>Приемлемый риск - 10</w:t>
            </w:r>
            <w:r w:rsidRPr="00B448B8">
              <w:rPr>
                <w:rFonts w:ascii="Times New Roman" w:hAnsi="Times New Roman"/>
                <w:snapToGrid w:val="0"/>
                <w:sz w:val="20"/>
                <w:szCs w:val="20"/>
                <w:vertAlign w:val="superscript"/>
              </w:rPr>
              <w:t>- 4</w:t>
            </w:r>
          </w:p>
        </w:tc>
        <w:tc>
          <w:tcPr>
            <w:tcW w:w="1031" w:type="pct"/>
          </w:tcPr>
          <w:p w14:paraId="3464D334" w14:textId="77777777" w:rsidR="00BE76D1" w:rsidRPr="00B448B8" w:rsidRDefault="00BE76D1" w:rsidP="00FB41AB">
            <w:pPr>
              <w:jc w:val="center"/>
              <w:rPr>
                <w:rFonts w:ascii="Times New Roman" w:hAnsi="Times New Roman"/>
                <w:snapToGrid w:val="0"/>
                <w:sz w:val="20"/>
                <w:szCs w:val="20"/>
              </w:rPr>
            </w:pPr>
            <w:r w:rsidRPr="00B448B8">
              <w:rPr>
                <w:rFonts w:ascii="Times New Roman" w:hAnsi="Times New Roman"/>
                <w:snapToGrid w:val="0"/>
                <w:sz w:val="20"/>
                <w:szCs w:val="20"/>
              </w:rPr>
              <w:t>январь – апрель</w:t>
            </w:r>
          </w:p>
          <w:p w14:paraId="1B074DFB" w14:textId="77777777" w:rsidR="00BE76D1" w:rsidRPr="00B448B8" w:rsidRDefault="00BE76D1" w:rsidP="00FB41AB">
            <w:pPr>
              <w:jc w:val="center"/>
              <w:rPr>
                <w:rFonts w:ascii="Times New Roman" w:hAnsi="Times New Roman"/>
                <w:snapToGrid w:val="0"/>
                <w:sz w:val="20"/>
                <w:szCs w:val="20"/>
              </w:rPr>
            </w:pPr>
            <w:r w:rsidRPr="00B448B8">
              <w:rPr>
                <w:rFonts w:ascii="Times New Roman" w:hAnsi="Times New Roman"/>
                <w:snapToGrid w:val="0"/>
                <w:sz w:val="20"/>
                <w:szCs w:val="20"/>
              </w:rPr>
              <w:t>октябрь-декабрь</w:t>
            </w:r>
          </w:p>
        </w:tc>
      </w:tr>
      <w:tr w:rsidR="00BE76D1" w:rsidRPr="00B448B8" w14:paraId="364F6D49" w14:textId="77777777" w:rsidTr="00FB41AB">
        <w:trPr>
          <w:trHeight w:val="283"/>
          <w:jc w:val="center"/>
        </w:trPr>
        <w:tc>
          <w:tcPr>
            <w:tcW w:w="288" w:type="pct"/>
          </w:tcPr>
          <w:p w14:paraId="053D7A6C" w14:textId="77777777" w:rsidR="00BE76D1" w:rsidRPr="00B448B8" w:rsidRDefault="00BE76D1" w:rsidP="00FB41AB">
            <w:pPr>
              <w:jc w:val="center"/>
              <w:rPr>
                <w:rFonts w:ascii="Times New Roman" w:hAnsi="Times New Roman"/>
                <w:snapToGrid w:val="0"/>
                <w:sz w:val="20"/>
                <w:szCs w:val="20"/>
              </w:rPr>
            </w:pPr>
            <w:r w:rsidRPr="00B448B8">
              <w:rPr>
                <w:rFonts w:ascii="Times New Roman" w:hAnsi="Times New Roman"/>
                <w:snapToGrid w:val="0"/>
                <w:sz w:val="20"/>
                <w:szCs w:val="20"/>
              </w:rPr>
              <w:t>5</w:t>
            </w:r>
          </w:p>
        </w:tc>
        <w:tc>
          <w:tcPr>
            <w:tcW w:w="2778" w:type="pct"/>
          </w:tcPr>
          <w:p w14:paraId="228E3457" w14:textId="77777777" w:rsidR="00BE76D1" w:rsidRPr="00B448B8" w:rsidRDefault="00BE76D1" w:rsidP="00FB41AB">
            <w:pPr>
              <w:jc w:val="center"/>
              <w:rPr>
                <w:rFonts w:ascii="Times New Roman" w:hAnsi="Times New Roman"/>
                <w:sz w:val="20"/>
                <w:szCs w:val="20"/>
              </w:rPr>
            </w:pPr>
            <w:r w:rsidRPr="00B448B8">
              <w:rPr>
                <w:rFonts w:ascii="Times New Roman" w:hAnsi="Times New Roman"/>
                <w:snapToGrid w:val="0"/>
                <w:sz w:val="20"/>
                <w:szCs w:val="20"/>
              </w:rPr>
              <w:t>Риски возникновения аварий на электросетях</w:t>
            </w:r>
          </w:p>
        </w:tc>
        <w:tc>
          <w:tcPr>
            <w:tcW w:w="900" w:type="pct"/>
          </w:tcPr>
          <w:p w14:paraId="447AB36E" w14:textId="77777777" w:rsidR="00BE76D1" w:rsidRPr="00B448B8" w:rsidRDefault="00BE76D1" w:rsidP="00FB41AB">
            <w:pPr>
              <w:jc w:val="center"/>
              <w:rPr>
                <w:rFonts w:ascii="Times New Roman" w:hAnsi="Times New Roman"/>
                <w:sz w:val="20"/>
                <w:szCs w:val="20"/>
              </w:rPr>
            </w:pPr>
            <w:r w:rsidRPr="00B448B8">
              <w:rPr>
                <w:rFonts w:ascii="Times New Roman" w:hAnsi="Times New Roman"/>
                <w:snapToGrid w:val="0"/>
                <w:sz w:val="20"/>
                <w:szCs w:val="20"/>
              </w:rPr>
              <w:t>Приемлемый риск - 10</w:t>
            </w:r>
            <w:r w:rsidRPr="00B448B8">
              <w:rPr>
                <w:rFonts w:ascii="Times New Roman" w:hAnsi="Times New Roman"/>
                <w:snapToGrid w:val="0"/>
                <w:sz w:val="20"/>
                <w:szCs w:val="20"/>
                <w:vertAlign w:val="superscript"/>
              </w:rPr>
              <w:t>- 4</w:t>
            </w:r>
          </w:p>
        </w:tc>
        <w:tc>
          <w:tcPr>
            <w:tcW w:w="1031" w:type="pct"/>
          </w:tcPr>
          <w:p w14:paraId="324258A5" w14:textId="77777777" w:rsidR="00BE76D1" w:rsidRPr="00B448B8" w:rsidRDefault="00BE76D1" w:rsidP="00FB41AB">
            <w:pPr>
              <w:jc w:val="center"/>
              <w:rPr>
                <w:rFonts w:ascii="Times New Roman" w:hAnsi="Times New Roman"/>
                <w:snapToGrid w:val="0"/>
                <w:sz w:val="20"/>
                <w:szCs w:val="20"/>
              </w:rPr>
            </w:pPr>
            <w:r w:rsidRPr="00B448B8">
              <w:rPr>
                <w:rFonts w:ascii="Times New Roman" w:hAnsi="Times New Roman"/>
                <w:color w:val="000000"/>
                <w:kern w:val="24"/>
                <w:sz w:val="20"/>
                <w:szCs w:val="20"/>
              </w:rPr>
              <w:t>апрель – май, октябрь</w:t>
            </w:r>
          </w:p>
        </w:tc>
      </w:tr>
      <w:tr w:rsidR="00BE76D1" w:rsidRPr="00B448B8" w14:paraId="3F02DE3D" w14:textId="77777777" w:rsidTr="00FB41AB">
        <w:trPr>
          <w:trHeight w:val="283"/>
          <w:jc w:val="center"/>
        </w:trPr>
        <w:tc>
          <w:tcPr>
            <w:tcW w:w="288" w:type="pct"/>
          </w:tcPr>
          <w:p w14:paraId="20205DF7" w14:textId="77777777" w:rsidR="00BE76D1" w:rsidRPr="00B448B8" w:rsidRDefault="00BE76D1" w:rsidP="00FB41AB">
            <w:pPr>
              <w:jc w:val="center"/>
              <w:rPr>
                <w:rFonts w:ascii="Times New Roman" w:hAnsi="Times New Roman"/>
                <w:snapToGrid w:val="0"/>
                <w:sz w:val="20"/>
                <w:szCs w:val="20"/>
              </w:rPr>
            </w:pPr>
            <w:r w:rsidRPr="00B448B8">
              <w:rPr>
                <w:rFonts w:ascii="Times New Roman" w:hAnsi="Times New Roman"/>
                <w:snapToGrid w:val="0"/>
                <w:sz w:val="20"/>
                <w:szCs w:val="20"/>
              </w:rPr>
              <w:t>6</w:t>
            </w:r>
          </w:p>
        </w:tc>
        <w:tc>
          <w:tcPr>
            <w:tcW w:w="2778" w:type="pct"/>
          </w:tcPr>
          <w:p w14:paraId="14C19B68" w14:textId="77777777" w:rsidR="00BE76D1" w:rsidRPr="00B448B8" w:rsidRDefault="00BE76D1" w:rsidP="00FB41AB">
            <w:pPr>
              <w:jc w:val="center"/>
              <w:rPr>
                <w:rFonts w:ascii="Times New Roman" w:hAnsi="Times New Roman"/>
                <w:sz w:val="20"/>
                <w:szCs w:val="20"/>
              </w:rPr>
            </w:pPr>
            <w:r w:rsidRPr="00B448B8">
              <w:rPr>
                <w:rFonts w:ascii="Times New Roman" w:hAnsi="Times New Roman"/>
                <w:snapToGrid w:val="0"/>
                <w:sz w:val="20"/>
                <w:szCs w:val="20"/>
              </w:rPr>
              <w:t>Риски обрушения зданий и сооружений</w:t>
            </w:r>
          </w:p>
        </w:tc>
        <w:tc>
          <w:tcPr>
            <w:tcW w:w="900" w:type="pct"/>
          </w:tcPr>
          <w:p w14:paraId="6273B3FB" w14:textId="77777777" w:rsidR="00BE76D1" w:rsidRPr="00B448B8" w:rsidRDefault="00BE76D1" w:rsidP="00FB41AB">
            <w:pPr>
              <w:jc w:val="center"/>
              <w:rPr>
                <w:rFonts w:ascii="Times New Roman" w:hAnsi="Times New Roman"/>
                <w:sz w:val="20"/>
                <w:szCs w:val="20"/>
              </w:rPr>
            </w:pPr>
            <w:r w:rsidRPr="00B448B8">
              <w:rPr>
                <w:rFonts w:ascii="Times New Roman" w:hAnsi="Times New Roman"/>
                <w:snapToGrid w:val="0"/>
                <w:sz w:val="20"/>
                <w:szCs w:val="20"/>
              </w:rPr>
              <w:t>Приемлемый риск - 10</w:t>
            </w:r>
            <w:r w:rsidRPr="00B448B8">
              <w:rPr>
                <w:rFonts w:ascii="Times New Roman" w:hAnsi="Times New Roman"/>
                <w:snapToGrid w:val="0"/>
                <w:sz w:val="20"/>
                <w:szCs w:val="20"/>
                <w:vertAlign w:val="superscript"/>
              </w:rPr>
              <w:t>- 4</w:t>
            </w:r>
          </w:p>
        </w:tc>
        <w:tc>
          <w:tcPr>
            <w:tcW w:w="1031" w:type="pct"/>
          </w:tcPr>
          <w:p w14:paraId="0BCC7DCD" w14:textId="77777777" w:rsidR="00BE76D1" w:rsidRPr="00B448B8" w:rsidRDefault="00BE76D1" w:rsidP="00FB41AB">
            <w:pPr>
              <w:jc w:val="center"/>
              <w:rPr>
                <w:rFonts w:ascii="Times New Roman" w:hAnsi="Times New Roman"/>
                <w:snapToGrid w:val="0"/>
                <w:sz w:val="20"/>
                <w:szCs w:val="20"/>
              </w:rPr>
            </w:pPr>
            <w:r w:rsidRPr="00B448B8">
              <w:rPr>
                <w:rFonts w:ascii="Times New Roman" w:hAnsi="Times New Roman"/>
                <w:color w:val="000000"/>
                <w:kern w:val="24"/>
                <w:sz w:val="20"/>
                <w:szCs w:val="20"/>
              </w:rPr>
              <w:t>январь – декабрь</w:t>
            </w:r>
          </w:p>
        </w:tc>
      </w:tr>
      <w:tr w:rsidR="00BE76D1" w:rsidRPr="00B448B8" w14:paraId="37594021" w14:textId="77777777" w:rsidTr="00FB41AB">
        <w:trPr>
          <w:trHeight w:val="283"/>
          <w:jc w:val="center"/>
        </w:trPr>
        <w:tc>
          <w:tcPr>
            <w:tcW w:w="288" w:type="pct"/>
          </w:tcPr>
          <w:p w14:paraId="6C14AFE9" w14:textId="77777777" w:rsidR="00BE76D1" w:rsidRPr="00B448B8" w:rsidRDefault="00BE76D1" w:rsidP="00FB41AB">
            <w:pPr>
              <w:jc w:val="center"/>
              <w:rPr>
                <w:rFonts w:ascii="Times New Roman" w:hAnsi="Times New Roman"/>
                <w:snapToGrid w:val="0"/>
                <w:sz w:val="20"/>
                <w:szCs w:val="20"/>
              </w:rPr>
            </w:pPr>
            <w:r w:rsidRPr="00B448B8">
              <w:rPr>
                <w:rFonts w:ascii="Times New Roman" w:hAnsi="Times New Roman"/>
                <w:snapToGrid w:val="0"/>
                <w:sz w:val="20"/>
                <w:szCs w:val="20"/>
              </w:rPr>
              <w:t>7</w:t>
            </w:r>
          </w:p>
        </w:tc>
        <w:tc>
          <w:tcPr>
            <w:tcW w:w="2778" w:type="pct"/>
          </w:tcPr>
          <w:p w14:paraId="70AD711B" w14:textId="77777777" w:rsidR="00BE76D1" w:rsidRPr="00B448B8" w:rsidRDefault="00BE76D1" w:rsidP="00FB41AB">
            <w:pPr>
              <w:jc w:val="center"/>
              <w:rPr>
                <w:rFonts w:ascii="Times New Roman" w:hAnsi="Times New Roman"/>
                <w:sz w:val="20"/>
                <w:szCs w:val="20"/>
              </w:rPr>
            </w:pPr>
            <w:r w:rsidRPr="00B448B8">
              <w:rPr>
                <w:rFonts w:ascii="Times New Roman" w:hAnsi="Times New Roman"/>
                <w:snapToGrid w:val="0"/>
                <w:sz w:val="20"/>
                <w:szCs w:val="20"/>
              </w:rPr>
              <w:t>Риски возникновения техногенных пожаров</w:t>
            </w:r>
          </w:p>
        </w:tc>
        <w:tc>
          <w:tcPr>
            <w:tcW w:w="900" w:type="pct"/>
          </w:tcPr>
          <w:p w14:paraId="48D91590" w14:textId="77777777" w:rsidR="00BE76D1" w:rsidRPr="00B448B8" w:rsidRDefault="00BE76D1" w:rsidP="00FB41AB">
            <w:pPr>
              <w:jc w:val="center"/>
              <w:rPr>
                <w:rFonts w:ascii="Times New Roman" w:hAnsi="Times New Roman"/>
                <w:sz w:val="20"/>
                <w:szCs w:val="20"/>
              </w:rPr>
            </w:pPr>
            <w:r w:rsidRPr="00B448B8">
              <w:rPr>
                <w:rFonts w:ascii="Times New Roman" w:hAnsi="Times New Roman"/>
                <w:snapToGrid w:val="0"/>
                <w:sz w:val="20"/>
                <w:szCs w:val="20"/>
              </w:rPr>
              <w:t>Повышенный риск - 10</w:t>
            </w:r>
            <w:r w:rsidRPr="00B448B8">
              <w:rPr>
                <w:rFonts w:ascii="Times New Roman" w:hAnsi="Times New Roman"/>
                <w:snapToGrid w:val="0"/>
                <w:sz w:val="20"/>
                <w:szCs w:val="20"/>
                <w:vertAlign w:val="superscript"/>
              </w:rPr>
              <w:t>- 3</w:t>
            </w:r>
          </w:p>
        </w:tc>
        <w:tc>
          <w:tcPr>
            <w:tcW w:w="1031" w:type="pct"/>
          </w:tcPr>
          <w:p w14:paraId="4B1D1FC9" w14:textId="77777777" w:rsidR="00BE76D1" w:rsidRPr="00B448B8" w:rsidRDefault="00BE76D1" w:rsidP="00FB41AB">
            <w:pPr>
              <w:jc w:val="center"/>
              <w:rPr>
                <w:rFonts w:ascii="Times New Roman" w:hAnsi="Times New Roman"/>
                <w:snapToGrid w:val="0"/>
                <w:sz w:val="20"/>
                <w:szCs w:val="20"/>
              </w:rPr>
            </w:pPr>
            <w:r w:rsidRPr="00B448B8">
              <w:rPr>
                <w:rFonts w:ascii="Times New Roman" w:hAnsi="Times New Roman"/>
                <w:color w:val="000000"/>
                <w:kern w:val="24"/>
                <w:sz w:val="20"/>
                <w:szCs w:val="20"/>
              </w:rPr>
              <w:t>январь – декабрь</w:t>
            </w:r>
          </w:p>
        </w:tc>
      </w:tr>
    </w:tbl>
    <w:p w14:paraId="75FE1138" w14:textId="77777777" w:rsidR="00BE76D1" w:rsidRDefault="00BE76D1" w:rsidP="00BE76D1">
      <w:pPr>
        <w:pStyle w:val="b"/>
      </w:pPr>
    </w:p>
    <w:p w14:paraId="2EE78C61" w14:textId="77777777" w:rsidR="00BE76D1" w:rsidRDefault="00BE76D1" w:rsidP="00BE76D1">
      <w:pPr>
        <w:pStyle w:val="b"/>
        <w:ind w:firstLine="0"/>
        <w:jc w:val="center"/>
      </w:pPr>
      <w:r>
        <w:t>Перечень мероприятий по предотвращению чрезвычайных ситуаций природного и техногенного характера</w:t>
      </w:r>
    </w:p>
    <w:p w14:paraId="0401229C" w14:textId="77777777" w:rsidR="00BE76D1" w:rsidRDefault="00BE76D1" w:rsidP="00BE76D1">
      <w:pPr>
        <w:pStyle w:val="b"/>
      </w:pPr>
    </w:p>
    <w:p w14:paraId="3A996515" w14:textId="77777777" w:rsidR="00BE76D1" w:rsidRDefault="00BE76D1" w:rsidP="00BE76D1">
      <w:pPr>
        <w:pStyle w:val="b"/>
      </w:pPr>
      <w:r>
        <w:t>Предупреждение чрезвычайных ситуаций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природной среде и материальных потерь, в случае возникновения ЧС.</w:t>
      </w:r>
    </w:p>
    <w:p w14:paraId="29C7A920" w14:textId="77777777" w:rsidR="00BE76D1" w:rsidRDefault="00BE76D1" w:rsidP="00BE76D1">
      <w:pPr>
        <w:pStyle w:val="b"/>
      </w:pPr>
    </w:p>
    <w:p w14:paraId="6BB009F0" w14:textId="77777777" w:rsidR="00BE76D1" w:rsidRDefault="00BE76D1" w:rsidP="00BE76D1">
      <w:pPr>
        <w:pStyle w:val="b"/>
      </w:pPr>
      <w:r>
        <w:t xml:space="preserve">Предупреждение чрезвычайных ситуаций на территории городского округа г. Минусинск предлагается по следующим направлениям: </w:t>
      </w:r>
    </w:p>
    <w:p w14:paraId="5B7A29CE" w14:textId="77777777" w:rsidR="00BE76D1" w:rsidRDefault="00BE76D1" w:rsidP="00BE76D1">
      <w:pPr>
        <w:pStyle w:val="b"/>
        <w:numPr>
          <w:ilvl w:val="0"/>
          <w:numId w:val="110"/>
        </w:numPr>
        <w:ind w:left="0" w:firstLine="709"/>
      </w:pPr>
      <w:r>
        <w:t xml:space="preserve">Предупреждение аварий в техногенной сфере; </w:t>
      </w:r>
    </w:p>
    <w:p w14:paraId="78A2BA25" w14:textId="77777777" w:rsidR="00BE76D1" w:rsidRDefault="00BE76D1" w:rsidP="00BE76D1">
      <w:pPr>
        <w:pStyle w:val="b"/>
        <w:numPr>
          <w:ilvl w:val="0"/>
          <w:numId w:val="110"/>
        </w:numPr>
        <w:ind w:left="0" w:firstLine="709"/>
      </w:pPr>
      <w:r>
        <w:t>Совершенствование систем мониторинга;</w:t>
      </w:r>
    </w:p>
    <w:p w14:paraId="15CC1661" w14:textId="77777777" w:rsidR="00BE76D1" w:rsidRDefault="00BE76D1" w:rsidP="00BE76D1">
      <w:pPr>
        <w:pStyle w:val="b"/>
        <w:numPr>
          <w:ilvl w:val="0"/>
          <w:numId w:val="110"/>
        </w:numPr>
        <w:ind w:left="0" w:firstLine="709"/>
      </w:pPr>
      <w:r>
        <w:t>Обеспечение безопасности на водных объектах;</w:t>
      </w:r>
    </w:p>
    <w:p w14:paraId="5183414F" w14:textId="77777777" w:rsidR="00BE76D1" w:rsidRDefault="00BE76D1" w:rsidP="00BE76D1">
      <w:pPr>
        <w:pStyle w:val="b"/>
        <w:numPr>
          <w:ilvl w:val="0"/>
          <w:numId w:val="110"/>
        </w:numPr>
        <w:ind w:left="0" w:firstLine="709"/>
      </w:pPr>
      <w:r>
        <w:t>Защита населения в чрезвычайных ситуациях:</w:t>
      </w:r>
    </w:p>
    <w:p w14:paraId="336D44C6" w14:textId="77777777" w:rsidR="00BE76D1" w:rsidRDefault="00BE76D1" w:rsidP="00BE76D1">
      <w:pPr>
        <w:pStyle w:val="b"/>
        <w:numPr>
          <w:ilvl w:val="0"/>
          <w:numId w:val="111"/>
        </w:numPr>
        <w:ind w:left="0" w:firstLine="709"/>
      </w:pPr>
      <w:r>
        <w:t>совершенствование системы предупреждения и оповещения населения, о чрезвычайных ситуациях и расширение зоны её действия, с учётом новых жилых образований и т.д.;</w:t>
      </w:r>
    </w:p>
    <w:p w14:paraId="01F427F1" w14:textId="77777777" w:rsidR="00BE76D1" w:rsidRDefault="00BE76D1" w:rsidP="00BE76D1">
      <w:pPr>
        <w:pStyle w:val="b"/>
        <w:numPr>
          <w:ilvl w:val="0"/>
          <w:numId w:val="111"/>
        </w:numPr>
        <w:ind w:left="0" w:firstLine="709"/>
      </w:pPr>
      <w:r>
        <w:t>укрытие людей в помещениях производственных и общественных зданий, приспособленных под нужды защиты населения, а также в специальных защитных сооружениях ГО (при наличии);</w:t>
      </w:r>
    </w:p>
    <w:p w14:paraId="0EACEB05" w14:textId="77777777" w:rsidR="00BE76D1" w:rsidRDefault="00BE76D1" w:rsidP="00BE76D1">
      <w:pPr>
        <w:pStyle w:val="b"/>
        <w:numPr>
          <w:ilvl w:val="0"/>
          <w:numId w:val="111"/>
        </w:numPr>
        <w:ind w:left="0" w:firstLine="709"/>
      </w:pPr>
      <w:r>
        <w:t>эвакуация из зон ЧС;</w:t>
      </w:r>
    </w:p>
    <w:p w14:paraId="1AC0E794" w14:textId="77777777" w:rsidR="00BE76D1" w:rsidRDefault="00BE76D1" w:rsidP="00BE76D1">
      <w:pPr>
        <w:pStyle w:val="b"/>
        <w:numPr>
          <w:ilvl w:val="0"/>
          <w:numId w:val="111"/>
        </w:numPr>
        <w:ind w:left="0" w:firstLine="709"/>
      </w:pPr>
      <w:r>
        <w:t>медицинская защита.</w:t>
      </w:r>
    </w:p>
    <w:p w14:paraId="7580CB30" w14:textId="77777777" w:rsidR="00BE76D1" w:rsidRDefault="00BE76D1" w:rsidP="00BE76D1">
      <w:pPr>
        <w:pStyle w:val="b"/>
        <w:numPr>
          <w:ilvl w:val="0"/>
          <w:numId w:val="110"/>
        </w:numPr>
        <w:ind w:left="0" w:firstLine="709"/>
      </w:pPr>
      <w:r>
        <w:t xml:space="preserve">Обеспечение устойчивого функционирования территории города: </w:t>
      </w:r>
    </w:p>
    <w:p w14:paraId="68FFFA01" w14:textId="77777777" w:rsidR="00BE76D1" w:rsidRDefault="00BE76D1" w:rsidP="00BE76D1">
      <w:pPr>
        <w:pStyle w:val="b"/>
        <w:numPr>
          <w:ilvl w:val="0"/>
          <w:numId w:val="112"/>
        </w:numPr>
        <w:ind w:left="0" w:firstLine="709"/>
      </w:pPr>
      <w:r>
        <w:t xml:space="preserve">усовершенствование транспортных магистралей; </w:t>
      </w:r>
    </w:p>
    <w:p w14:paraId="3F26E516" w14:textId="77777777" w:rsidR="00BE76D1" w:rsidRDefault="00BE76D1" w:rsidP="00BE76D1">
      <w:pPr>
        <w:pStyle w:val="b"/>
        <w:numPr>
          <w:ilvl w:val="0"/>
          <w:numId w:val="112"/>
        </w:numPr>
        <w:ind w:left="0" w:firstLine="709"/>
      </w:pPr>
      <w:r>
        <w:t>резервирование источников водоснабжения, теплоснабжения, электроснабжения.</w:t>
      </w:r>
    </w:p>
    <w:p w14:paraId="522F45F9" w14:textId="77777777" w:rsidR="00BE76D1" w:rsidRDefault="00BE76D1" w:rsidP="00BE76D1">
      <w:pPr>
        <w:pStyle w:val="b"/>
        <w:numPr>
          <w:ilvl w:val="0"/>
          <w:numId w:val="110"/>
        </w:numPr>
        <w:ind w:left="0" w:firstLine="709"/>
      </w:pPr>
      <w:r>
        <w:t>Обеспечение пожарной безопасности территории</w:t>
      </w:r>
    </w:p>
    <w:p w14:paraId="7A9C3825" w14:textId="77777777" w:rsidR="00BE76D1" w:rsidRDefault="00BE76D1" w:rsidP="00BE76D1">
      <w:pPr>
        <w:pStyle w:val="b"/>
      </w:pPr>
    </w:p>
    <w:p w14:paraId="5622E9B6" w14:textId="77777777" w:rsidR="00BE76D1" w:rsidRDefault="00BE76D1" w:rsidP="00BE76D1">
      <w:pPr>
        <w:pStyle w:val="b"/>
      </w:pPr>
      <w:r>
        <w:t>Предупреждение ЧС на потенциально-опасных объектах, гидротехнических сооружениях и объектах жизнеобеспечения, основные требования:</w:t>
      </w:r>
    </w:p>
    <w:p w14:paraId="146CD824" w14:textId="77777777" w:rsidR="00BE76D1" w:rsidRDefault="00BE76D1" w:rsidP="00BE76D1">
      <w:pPr>
        <w:pStyle w:val="b"/>
        <w:numPr>
          <w:ilvl w:val="0"/>
          <w:numId w:val="113"/>
        </w:numPr>
        <w:ind w:left="0" w:firstLine="709"/>
      </w:pPr>
      <w:r>
        <w:t>разработка распорядительных и организационных документов по вопросам предупреждения чрезвычайных ситуаций;</w:t>
      </w:r>
    </w:p>
    <w:p w14:paraId="2EAC9B92" w14:textId="77777777" w:rsidR="00BE76D1" w:rsidRDefault="00BE76D1" w:rsidP="00BE76D1">
      <w:pPr>
        <w:pStyle w:val="b"/>
        <w:numPr>
          <w:ilvl w:val="0"/>
          <w:numId w:val="113"/>
        </w:numPr>
        <w:ind w:left="0" w:firstLine="709"/>
      </w:pPr>
      <w:r>
        <w:t>разработка и реализация объектовых планов мероприятий по предупреждению чрезвычайных ситуаций;</w:t>
      </w:r>
    </w:p>
    <w:p w14:paraId="2ED8F640" w14:textId="77777777" w:rsidR="00BE76D1" w:rsidRDefault="00BE76D1" w:rsidP="00BE76D1">
      <w:pPr>
        <w:pStyle w:val="b"/>
        <w:numPr>
          <w:ilvl w:val="0"/>
          <w:numId w:val="113"/>
        </w:numPr>
        <w:ind w:left="0" w:firstLine="709"/>
      </w:pPr>
      <w:r>
        <w:t>прогнозирование чрезвычайных ситуаций техногенного и природного характера, определение и периодическое уточнение показателей риска чрезвычайных ситуаций для производственного персонала и населения на прилегающей территории;</w:t>
      </w:r>
    </w:p>
    <w:p w14:paraId="546BB04B" w14:textId="77777777" w:rsidR="00BE76D1" w:rsidRDefault="00BE76D1" w:rsidP="00BE76D1">
      <w:pPr>
        <w:pStyle w:val="b"/>
        <w:numPr>
          <w:ilvl w:val="0"/>
          <w:numId w:val="113"/>
        </w:numPr>
        <w:ind w:left="0" w:firstLine="709"/>
      </w:pPr>
      <w:r>
        <w:t>обеспечение готовности объектовых органов управления, сил и средств к действиям по предупреждению и ликвидации чрезвычайных ситуаций;</w:t>
      </w:r>
    </w:p>
    <w:p w14:paraId="42570C2E" w14:textId="77777777" w:rsidR="00BE76D1" w:rsidRDefault="00BE76D1" w:rsidP="00BE76D1">
      <w:pPr>
        <w:pStyle w:val="b"/>
        <w:numPr>
          <w:ilvl w:val="0"/>
          <w:numId w:val="113"/>
        </w:numPr>
        <w:ind w:left="0" w:firstLine="709"/>
      </w:pPr>
      <w:r>
        <w:t xml:space="preserve">подготовка персонала к действиям при чрезвычайных ситуациях; </w:t>
      </w:r>
    </w:p>
    <w:p w14:paraId="207B1FDF" w14:textId="77777777" w:rsidR="00BE76D1" w:rsidRDefault="00BE76D1" w:rsidP="00BE76D1">
      <w:pPr>
        <w:pStyle w:val="b"/>
        <w:numPr>
          <w:ilvl w:val="0"/>
          <w:numId w:val="113"/>
        </w:numPr>
        <w:ind w:left="0" w:firstLine="709"/>
      </w:pPr>
      <w:r>
        <w:t>сбор, обработка и выдача информации в области предупреждения чрезвычайных ситуаций, защиты населения и территорий от их опасных воздействий;</w:t>
      </w:r>
    </w:p>
    <w:p w14:paraId="2E827BB7" w14:textId="77777777" w:rsidR="00BE76D1" w:rsidRDefault="00BE76D1" w:rsidP="00BE76D1">
      <w:pPr>
        <w:pStyle w:val="b"/>
        <w:numPr>
          <w:ilvl w:val="0"/>
          <w:numId w:val="113"/>
        </w:numPr>
        <w:ind w:left="0" w:firstLine="709"/>
      </w:pPr>
      <w:r>
        <w:t>декларирование безопасности, лицензирование и страхование ответственности за причинение вреда при эксплуатации опасного производственного объекта и гидротехнического сооружения;</w:t>
      </w:r>
    </w:p>
    <w:p w14:paraId="5ED0DCD1" w14:textId="77777777" w:rsidR="00BE76D1" w:rsidRDefault="00BE76D1" w:rsidP="00BE76D1">
      <w:pPr>
        <w:pStyle w:val="b"/>
        <w:numPr>
          <w:ilvl w:val="0"/>
          <w:numId w:val="113"/>
        </w:numPr>
        <w:ind w:left="0" w:firstLine="709"/>
      </w:pPr>
      <w:r>
        <w:t>создание объектовых резервов материальных и финансовых ресурсов для ликвидации чрезвычайных ситуаций.</w:t>
      </w:r>
    </w:p>
    <w:p w14:paraId="0DB426C1" w14:textId="77777777" w:rsidR="00BE76D1" w:rsidRDefault="00BE76D1" w:rsidP="00BE76D1">
      <w:pPr>
        <w:pStyle w:val="b"/>
      </w:pPr>
      <w:r>
        <w:t>Для предотвращения аварий и сокращения тяжёлых последствий, вследствие их возникновения на взрыво-, пожароопасных объектах необходимы следующие организационно-технические мероприятия:</w:t>
      </w:r>
    </w:p>
    <w:p w14:paraId="533F7202" w14:textId="77777777" w:rsidR="00BE76D1" w:rsidRDefault="00BE76D1" w:rsidP="00BE76D1">
      <w:pPr>
        <w:pStyle w:val="b"/>
        <w:numPr>
          <w:ilvl w:val="0"/>
          <w:numId w:val="113"/>
        </w:numPr>
        <w:ind w:left="0" w:firstLine="709"/>
      </w:pPr>
      <w:r>
        <w:t>организация службы мониторинга окружающей среды и прогнозирования чрезвычайных ситуаций;</w:t>
      </w:r>
    </w:p>
    <w:p w14:paraId="4405A3E6" w14:textId="77777777" w:rsidR="00BE76D1" w:rsidRDefault="00BE76D1" w:rsidP="00BE76D1">
      <w:pPr>
        <w:pStyle w:val="b"/>
        <w:numPr>
          <w:ilvl w:val="0"/>
          <w:numId w:val="113"/>
        </w:numPr>
        <w:ind w:left="0" w:firstLine="709"/>
      </w:pPr>
      <w:r>
        <w:t>строгое соблюдение технологии производства, автоматизация процессов, связанных с применением пожароопасных веществ, содержание в полной готовности обваловок, поддонов, постоянная тренировка персонала по предотвращению ЧС, надёжная охрана потенциально опасных объектов;</w:t>
      </w:r>
    </w:p>
    <w:p w14:paraId="276D7AFC" w14:textId="77777777" w:rsidR="00BE76D1" w:rsidRDefault="00BE76D1" w:rsidP="00BE76D1">
      <w:pPr>
        <w:pStyle w:val="b"/>
        <w:numPr>
          <w:ilvl w:val="0"/>
          <w:numId w:val="113"/>
        </w:numPr>
        <w:ind w:left="0" w:firstLine="709"/>
      </w:pPr>
      <w:r>
        <w:t>совершенствование надёжности службы оповещения работников взрывопожароопасных предприятий и населения прилегающих территорий о создавшейся чрезвычайной ситуации и необходимых действиях работников и населения;</w:t>
      </w:r>
    </w:p>
    <w:p w14:paraId="2E13D384" w14:textId="77777777" w:rsidR="00BE76D1" w:rsidRDefault="00BE76D1" w:rsidP="00BE76D1">
      <w:pPr>
        <w:pStyle w:val="b"/>
        <w:numPr>
          <w:ilvl w:val="0"/>
          <w:numId w:val="113"/>
        </w:numPr>
        <w:ind w:left="0" w:firstLine="709"/>
      </w:pPr>
      <w:r>
        <w:t>организация локальных систем оповещения (ЛСО должны быть организованы на всех опасных объектах).</w:t>
      </w:r>
    </w:p>
    <w:p w14:paraId="49A62ABF" w14:textId="77777777" w:rsidR="00BE76D1" w:rsidRDefault="00BE76D1" w:rsidP="00BE76D1">
      <w:pPr>
        <w:pStyle w:val="b"/>
      </w:pPr>
    </w:p>
    <w:p w14:paraId="06C2B948" w14:textId="77777777" w:rsidR="00BE76D1" w:rsidRDefault="00BE76D1" w:rsidP="00BE76D1">
      <w:pPr>
        <w:pStyle w:val="b"/>
      </w:pPr>
      <w:r>
        <w:t>Совершенствование систем мониторинга окружающей среды</w:t>
      </w:r>
    </w:p>
    <w:p w14:paraId="774AB51A" w14:textId="77777777" w:rsidR="00BE76D1" w:rsidRDefault="00BE76D1" w:rsidP="00BE76D1">
      <w:pPr>
        <w:pStyle w:val="b"/>
      </w:pPr>
      <w:r>
        <w:t>Создание и совершенствование систем мониторинга окружающей среды и сопряжение данных систем с единой дежурно-диспетчерской службой, системами оповещения и силами реагирования на уровне объекта, на местном и территориальном уровнях необходимо для оценки и оперативного прогнозирования возможных зон загрязнения (поражения) при чрезвычайной ситуации;</w:t>
      </w:r>
    </w:p>
    <w:p w14:paraId="08129E42" w14:textId="77777777" w:rsidR="00BE76D1" w:rsidRDefault="00BE76D1" w:rsidP="00BE76D1">
      <w:pPr>
        <w:pStyle w:val="b"/>
      </w:pPr>
    </w:p>
    <w:p w14:paraId="4D4E0E89" w14:textId="77777777" w:rsidR="00BE76D1" w:rsidRDefault="00BE76D1" w:rsidP="00BE76D1">
      <w:pPr>
        <w:pStyle w:val="b"/>
      </w:pPr>
      <w:r>
        <w:t>Обеспечение безопасности на водных объектах</w:t>
      </w:r>
    </w:p>
    <w:p w14:paraId="46907F53" w14:textId="77777777" w:rsidR="00BE76D1" w:rsidRDefault="00BE76D1" w:rsidP="00BE76D1">
      <w:pPr>
        <w:pStyle w:val="b"/>
      </w:pPr>
      <w:r>
        <w:t>Для своевременного предупреждения происшествий и спасения пострадавших необходимо в прибрежных зонах отдыха размещение спасательных станций, осуществление контроля на стоянках маломерных судов, мониторинг ледовой обстановки.</w:t>
      </w:r>
    </w:p>
    <w:p w14:paraId="30718006" w14:textId="77777777" w:rsidR="00BE76D1" w:rsidRDefault="00BE76D1" w:rsidP="00BE76D1">
      <w:pPr>
        <w:pStyle w:val="b"/>
      </w:pPr>
    </w:p>
    <w:p w14:paraId="0D493D1A" w14:textId="77777777" w:rsidR="00BE76D1" w:rsidRDefault="00BE76D1" w:rsidP="00BE76D1">
      <w:pPr>
        <w:pStyle w:val="b"/>
      </w:pPr>
      <w:r>
        <w:t>Планирование мероприятий по защите населения</w:t>
      </w:r>
    </w:p>
    <w:p w14:paraId="4DB9B688" w14:textId="77777777" w:rsidR="00BE76D1" w:rsidRDefault="00BE76D1" w:rsidP="00BE76D1">
      <w:pPr>
        <w:pStyle w:val="b"/>
      </w:pPr>
      <w:r>
        <w:t>На территории муниципального городского округа с целью эффективного их выполнения проектом предлагается:</w:t>
      </w:r>
    </w:p>
    <w:p w14:paraId="689C6010" w14:textId="77777777" w:rsidR="00BE76D1" w:rsidRDefault="00BE76D1" w:rsidP="00BE76D1">
      <w:pPr>
        <w:pStyle w:val="b"/>
        <w:numPr>
          <w:ilvl w:val="0"/>
          <w:numId w:val="113"/>
        </w:numPr>
        <w:ind w:left="0" w:firstLine="709"/>
      </w:pPr>
      <w:r>
        <w:t xml:space="preserve">формирование фонда защитных сооружений гражданской обороны, обеспечивающего укрытие всего населения г. городского округа г. Минусинск на базе существующих защитных сооружений ГО; </w:t>
      </w:r>
    </w:p>
    <w:p w14:paraId="521E2BCA" w14:textId="77777777" w:rsidR="00BE76D1" w:rsidRDefault="00BE76D1" w:rsidP="00BE76D1">
      <w:pPr>
        <w:pStyle w:val="b"/>
        <w:numPr>
          <w:ilvl w:val="0"/>
          <w:numId w:val="113"/>
        </w:numPr>
        <w:ind w:left="0" w:firstLine="709"/>
      </w:pPr>
      <w:r>
        <w:t xml:space="preserve">совершенствование системы предупреждения и оповещения населения о чрезвычайных ситуациях и расширение зоны её действия, с учётом новых жилых образований создание объектовых систем оповещения на пожароопасных объектах; </w:t>
      </w:r>
    </w:p>
    <w:p w14:paraId="6A82C663" w14:textId="77777777" w:rsidR="00BE76D1" w:rsidRDefault="00BE76D1" w:rsidP="00BE76D1">
      <w:pPr>
        <w:pStyle w:val="b"/>
        <w:numPr>
          <w:ilvl w:val="0"/>
          <w:numId w:val="113"/>
        </w:numPr>
        <w:ind w:left="0" w:firstLine="709"/>
      </w:pPr>
      <w:r>
        <w:t xml:space="preserve">подготовка эвакомероприятий из зон ЧС; </w:t>
      </w:r>
    </w:p>
    <w:p w14:paraId="3601B449" w14:textId="77777777" w:rsidR="00BE76D1" w:rsidRDefault="00BE76D1" w:rsidP="00BE76D1">
      <w:pPr>
        <w:pStyle w:val="b"/>
        <w:numPr>
          <w:ilvl w:val="0"/>
          <w:numId w:val="113"/>
        </w:numPr>
        <w:ind w:left="0" w:firstLine="709"/>
      </w:pPr>
      <w:r>
        <w:t>медицинское обеспечение в ЧС (обеспечение населения муниципального образования медучреждениями, имеющими коечный фонд, создание необходимого запаса медицинских средств).</w:t>
      </w:r>
    </w:p>
    <w:p w14:paraId="7A6E12B5" w14:textId="77777777" w:rsidR="00BE76D1" w:rsidRDefault="00BE76D1" w:rsidP="00BE76D1">
      <w:pPr>
        <w:pStyle w:val="b"/>
      </w:pPr>
    </w:p>
    <w:p w14:paraId="6BD0A0D0" w14:textId="77777777" w:rsidR="00BE76D1" w:rsidRDefault="00BE76D1" w:rsidP="00BE76D1">
      <w:pPr>
        <w:pStyle w:val="b"/>
      </w:pPr>
      <w:r>
        <w:t>Обеспечение устойчивого функционирования населённого пункта в мирное и военное время в рамках Генерального плана обеспечивается:</w:t>
      </w:r>
    </w:p>
    <w:p w14:paraId="3DB63D87" w14:textId="77777777" w:rsidR="00BE76D1" w:rsidRDefault="00BE76D1" w:rsidP="00BE76D1">
      <w:pPr>
        <w:pStyle w:val="b"/>
        <w:numPr>
          <w:ilvl w:val="0"/>
          <w:numId w:val="113"/>
        </w:numPr>
        <w:ind w:left="0" w:firstLine="709"/>
      </w:pPr>
      <w:r>
        <w:t xml:space="preserve">планировочными мероприятиями, предусмотренными в соответствии с требованиями СП 165.1325800.2014 «Инженерно-технические мероприятия по гражданской обороне. Актуализированная редакция СНиП 2.01.51-90»; </w:t>
      </w:r>
    </w:p>
    <w:p w14:paraId="13634886" w14:textId="77777777" w:rsidR="00BE76D1" w:rsidRDefault="00BE76D1" w:rsidP="00BE76D1">
      <w:pPr>
        <w:pStyle w:val="b"/>
        <w:numPr>
          <w:ilvl w:val="0"/>
          <w:numId w:val="113"/>
        </w:numPr>
        <w:ind w:left="0" w:firstLine="709"/>
      </w:pPr>
      <w:r>
        <w:t xml:space="preserve">усовершенствованием транспортной системы; </w:t>
      </w:r>
    </w:p>
    <w:p w14:paraId="62E20668" w14:textId="77777777" w:rsidR="00BE76D1" w:rsidRDefault="00BE76D1" w:rsidP="00BE76D1">
      <w:pPr>
        <w:pStyle w:val="b"/>
        <w:numPr>
          <w:ilvl w:val="0"/>
          <w:numId w:val="113"/>
        </w:numPr>
        <w:ind w:left="0" w:firstLine="709"/>
      </w:pPr>
      <w:r>
        <w:t>повышением устойчивости функционирования инженерных систем и объектов (инженерное обеспечение и благоустройство новых площадок строительства, мониторинг состояния, своевременный ремонт и замена существующих изношенных сетей и оборудования, резервирование источников водоснабжения, теплоснабжения, электроснабжения, создание материального резерва для восстановления в случае аварии).</w:t>
      </w:r>
    </w:p>
    <w:p w14:paraId="141CB9CC" w14:textId="77777777" w:rsidR="00BE76D1" w:rsidRDefault="00BE76D1" w:rsidP="00BE76D1">
      <w:pPr>
        <w:pStyle w:val="b"/>
      </w:pPr>
    </w:p>
    <w:p w14:paraId="2D107DCF" w14:textId="77777777" w:rsidR="00BE76D1" w:rsidRDefault="00BE76D1" w:rsidP="00BE76D1">
      <w:pPr>
        <w:pStyle w:val="b"/>
      </w:pPr>
      <w:r>
        <w:t>Перечень защитных сооружений на территории города Минусинска</w:t>
      </w:r>
    </w:p>
    <w:p w14:paraId="6CB7389A" w14:textId="77777777" w:rsidR="00BE76D1" w:rsidRDefault="00BE76D1" w:rsidP="00BE76D1">
      <w:pPr>
        <w:pStyle w:val="b"/>
      </w:pPr>
      <w:r>
        <w:t xml:space="preserve">На территории муниципального образования город Минусинск находятся следующие защитные сооружения гражданской обороны: </w:t>
      </w:r>
    </w:p>
    <w:p w14:paraId="4C0353F2" w14:textId="77777777" w:rsidR="00BE76D1" w:rsidRDefault="00BE76D1" w:rsidP="00BE76D1">
      <w:pPr>
        <w:pStyle w:val="b"/>
        <w:numPr>
          <w:ilvl w:val="0"/>
          <w:numId w:val="113"/>
        </w:numPr>
        <w:ind w:left="0" w:firstLine="709"/>
      </w:pPr>
      <w:r>
        <w:t>ПРУ-347/24 расположенное по адресу г. Минусинск, ул. Суворова 23, вместимостью 150 чел., находится в федеральной собственности;</w:t>
      </w:r>
    </w:p>
    <w:p w14:paraId="36B84940" w14:textId="77777777" w:rsidR="00BE76D1" w:rsidRDefault="00BE76D1" w:rsidP="00BE76D1">
      <w:pPr>
        <w:pStyle w:val="b"/>
        <w:numPr>
          <w:ilvl w:val="0"/>
          <w:numId w:val="113"/>
        </w:numPr>
        <w:ind w:left="0" w:firstLine="709"/>
      </w:pPr>
      <w:r>
        <w:t>ПРУ328/24 расположенное по адресу г. Минусинск, ул. Свердлова 105, вместимостью 200 чел., находится в частной  собственности;</w:t>
      </w:r>
    </w:p>
    <w:p w14:paraId="56DEEA06" w14:textId="77777777" w:rsidR="00BE76D1" w:rsidRDefault="00BE76D1" w:rsidP="00BE76D1">
      <w:pPr>
        <w:pStyle w:val="b"/>
        <w:numPr>
          <w:ilvl w:val="0"/>
          <w:numId w:val="113"/>
        </w:numPr>
        <w:ind w:left="0" w:firstLine="709"/>
      </w:pPr>
      <w:r>
        <w:t>ПРУ-331/24 расположенное по адресу г. Минусинск, ул. Февральская 9, вместимостью 150 чел., находится в краевой собственности.</w:t>
      </w:r>
    </w:p>
    <w:p w14:paraId="40C4D6D9" w14:textId="77777777" w:rsidR="00BE76D1" w:rsidRDefault="00BE76D1" w:rsidP="00BE76D1">
      <w:pPr>
        <w:pStyle w:val="b"/>
      </w:pPr>
      <w:r>
        <w:t>Остальное население города укрывается в подвалах производственных, жилых и административных зданий.</w:t>
      </w:r>
    </w:p>
    <w:p w14:paraId="5A732789" w14:textId="77777777" w:rsidR="00BE76D1" w:rsidRDefault="00BE76D1" w:rsidP="00BE76D1">
      <w:pPr>
        <w:pStyle w:val="b"/>
      </w:pPr>
    </w:p>
    <w:p w14:paraId="0EC09168" w14:textId="77777777" w:rsidR="00BE76D1" w:rsidRPr="00BB3840" w:rsidRDefault="00BE76D1" w:rsidP="00BE76D1">
      <w:pPr>
        <w:pStyle w:val="2fff1"/>
      </w:pPr>
      <w:bookmarkStart w:id="233" w:name="_Toc103785770"/>
      <w:r w:rsidRPr="00BB3840">
        <w:rPr>
          <w:rFonts w:eastAsia="Calibri"/>
          <w:szCs w:val="28"/>
        </w:rPr>
        <w:t>5</w:t>
      </w:r>
      <w:r>
        <w:rPr>
          <w:rFonts w:eastAsia="Calibri"/>
          <w:szCs w:val="28"/>
        </w:rPr>
        <w:t>.4</w:t>
      </w:r>
      <w:r w:rsidRPr="00BB3840">
        <w:rPr>
          <w:rFonts w:eastAsia="Calibri"/>
          <w:szCs w:val="28"/>
        </w:rPr>
        <w:t>.</w:t>
      </w:r>
      <w:r>
        <w:rPr>
          <w:rFonts w:eastAsia="Calibri"/>
          <w:szCs w:val="28"/>
        </w:rPr>
        <w:t> </w:t>
      </w:r>
      <w:r>
        <w:t>Пожарная безопасность</w:t>
      </w:r>
      <w:bookmarkEnd w:id="233"/>
    </w:p>
    <w:p w14:paraId="0C970612" w14:textId="77777777" w:rsidR="00BE76D1" w:rsidRDefault="00BE76D1" w:rsidP="00BE76D1">
      <w:pPr>
        <w:pStyle w:val="b"/>
      </w:pPr>
    </w:p>
    <w:p w14:paraId="18D0985D" w14:textId="77777777" w:rsidR="00BE76D1" w:rsidRDefault="00BE76D1" w:rsidP="00BE76D1">
      <w:pPr>
        <w:pStyle w:val="b"/>
      </w:pPr>
      <w:r>
        <w:t>На территории городского округа действуют следующие пожарные части:</w:t>
      </w:r>
    </w:p>
    <w:p w14:paraId="1571E7A1" w14:textId="77777777" w:rsidR="00BE76D1" w:rsidRDefault="00BE76D1" w:rsidP="00BE76D1">
      <w:pPr>
        <w:pStyle w:val="b"/>
      </w:pPr>
      <w:r>
        <w:t>Существующие:</w:t>
      </w:r>
    </w:p>
    <w:p w14:paraId="4DCFB5AC" w14:textId="77777777" w:rsidR="00BE76D1" w:rsidRDefault="00BE76D1" w:rsidP="00BE76D1">
      <w:pPr>
        <w:pStyle w:val="b"/>
      </w:pPr>
      <w:r w:rsidRPr="00205EB8">
        <w:t xml:space="preserve">ФГКУ </w:t>
      </w:r>
      <w:r>
        <w:t>«</w:t>
      </w:r>
      <w:r w:rsidRPr="00205EB8">
        <w:t xml:space="preserve">6 отряд </w:t>
      </w:r>
      <w:r>
        <w:t>ФПС</w:t>
      </w:r>
      <w:r w:rsidRPr="00205EB8">
        <w:t xml:space="preserve"> по </w:t>
      </w:r>
      <w:r>
        <w:t>К</w:t>
      </w:r>
      <w:r w:rsidRPr="00205EB8">
        <w:t>расноярскому краю</w:t>
      </w:r>
      <w:r>
        <w:t>»;</w:t>
      </w:r>
    </w:p>
    <w:p w14:paraId="34796B71" w14:textId="77777777" w:rsidR="00BE76D1" w:rsidRDefault="00BE76D1" w:rsidP="00BE76D1">
      <w:pPr>
        <w:pStyle w:val="b"/>
      </w:pPr>
      <w:r>
        <w:t>Добровольная пожарная команда (п. Зеленый Бор);</w:t>
      </w:r>
    </w:p>
    <w:p w14:paraId="311B8D5E" w14:textId="77777777" w:rsidR="00BE76D1" w:rsidRDefault="00BE76D1" w:rsidP="00BE76D1">
      <w:pPr>
        <w:pStyle w:val="b"/>
      </w:pPr>
      <w:r>
        <w:t>Планируемые:</w:t>
      </w:r>
    </w:p>
    <w:p w14:paraId="090B1549" w14:textId="77777777" w:rsidR="00BE76D1" w:rsidRDefault="00BE76D1" w:rsidP="00BE76D1">
      <w:pPr>
        <w:pStyle w:val="b"/>
      </w:pPr>
      <w:r>
        <w:t>Пожарная часть (п. Зеленый Бор)</w:t>
      </w:r>
    </w:p>
    <w:p w14:paraId="093C4599" w14:textId="77777777" w:rsidR="00BE76D1" w:rsidRDefault="00BE76D1" w:rsidP="00BE76D1">
      <w:pPr>
        <w:pStyle w:val="b"/>
      </w:pPr>
    </w:p>
    <w:p w14:paraId="6846BB46" w14:textId="77777777" w:rsidR="00BE76D1" w:rsidRDefault="00BE76D1" w:rsidP="00BE76D1">
      <w:pPr>
        <w:pStyle w:val="b"/>
      </w:pPr>
      <w:r>
        <w:t>Пожарная охрана Красноярского края подразделяется на следующие виды:</w:t>
      </w:r>
    </w:p>
    <w:p w14:paraId="7C8B4B36" w14:textId="77777777" w:rsidR="00BE76D1" w:rsidRDefault="00BE76D1" w:rsidP="00BE76D1">
      <w:pPr>
        <w:pStyle w:val="b"/>
        <w:numPr>
          <w:ilvl w:val="0"/>
          <w:numId w:val="114"/>
        </w:numPr>
        <w:ind w:left="0" w:firstLine="709"/>
      </w:pPr>
      <w:r>
        <w:t>Государственная противопожарная служба (ГПС):</w:t>
      </w:r>
    </w:p>
    <w:p w14:paraId="06D14E35" w14:textId="77777777" w:rsidR="00BE76D1" w:rsidRDefault="00BE76D1" w:rsidP="00BE76D1">
      <w:pPr>
        <w:pStyle w:val="b"/>
        <w:numPr>
          <w:ilvl w:val="0"/>
          <w:numId w:val="116"/>
        </w:numPr>
        <w:ind w:left="0" w:firstLine="709"/>
      </w:pPr>
      <w:r>
        <w:t>Федеральная противопожарная служба (ФПС);</w:t>
      </w:r>
    </w:p>
    <w:p w14:paraId="26B1F6D6" w14:textId="77777777" w:rsidR="00BE76D1" w:rsidRDefault="00BE76D1" w:rsidP="00BE76D1">
      <w:pPr>
        <w:pStyle w:val="b"/>
        <w:numPr>
          <w:ilvl w:val="0"/>
          <w:numId w:val="116"/>
        </w:numPr>
        <w:ind w:left="0" w:firstLine="709"/>
      </w:pPr>
      <w:r>
        <w:t>Противопожарная служба субъекта (ПСС) - КГКУ «Противопожарная охрана Красноярского края»;</w:t>
      </w:r>
    </w:p>
    <w:p w14:paraId="14573055" w14:textId="77777777" w:rsidR="00BE76D1" w:rsidRDefault="00BE76D1" w:rsidP="00BE76D1">
      <w:pPr>
        <w:pStyle w:val="b"/>
        <w:numPr>
          <w:ilvl w:val="0"/>
          <w:numId w:val="114"/>
        </w:numPr>
        <w:ind w:left="0" w:firstLine="709"/>
      </w:pPr>
      <w:r>
        <w:t>муниципальная пожарная охрана (МПО);</w:t>
      </w:r>
    </w:p>
    <w:p w14:paraId="6FE5F662" w14:textId="77777777" w:rsidR="00BE76D1" w:rsidRDefault="00BE76D1" w:rsidP="00BE76D1">
      <w:pPr>
        <w:pStyle w:val="b"/>
        <w:numPr>
          <w:ilvl w:val="0"/>
          <w:numId w:val="114"/>
        </w:numPr>
        <w:ind w:left="0" w:firstLine="709"/>
      </w:pPr>
      <w:r>
        <w:t>ведомственная пожарная охрана (ВПО);</w:t>
      </w:r>
    </w:p>
    <w:p w14:paraId="6429EEB5" w14:textId="77777777" w:rsidR="00BE76D1" w:rsidRDefault="00BE76D1" w:rsidP="00BE76D1">
      <w:pPr>
        <w:pStyle w:val="b"/>
        <w:numPr>
          <w:ilvl w:val="0"/>
          <w:numId w:val="114"/>
        </w:numPr>
        <w:ind w:left="0" w:firstLine="709"/>
      </w:pPr>
      <w:r>
        <w:t>частная пожарная охрана (ЧПО);</w:t>
      </w:r>
    </w:p>
    <w:p w14:paraId="37B77F2E" w14:textId="77777777" w:rsidR="00BE76D1" w:rsidRDefault="00BE76D1" w:rsidP="00BE76D1">
      <w:pPr>
        <w:pStyle w:val="b"/>
        <w:numPr>
          <w:ilvl w:val="0"/>
          <w:numId w:val="114"/>
        </w:numPr>
        <w:ind w:left="0" w:firstLine="709"/>
      </w:pPr>
      <w:r>
        <w:t>добровольная пожарная охрана (ДПО):</w:t>
      </w:r>
    </w:p>
    <w:p w14:paraId="1596D0FE" w14:textId="77777777" w:rsidR="00BE76D1" w:rsidRDefault="00BE76D1" w:rsidP="00BE76D1">
      <w:pPr>
        <w:pStyle w:val="b"/>
        <w:numPr>
          <w:ilvl w:val="0"/>
          <w:numId w:val="115"/>
        </w:numPr>
        <w:ind w:left="0" w:firstLine="709"/>
      </w:pPr>
      <w:r>
        <w:t>добровольные пожарные команды (ДПК);</w:t>
      </w:r>
    </w:p>
    <w:p w14:paraId="55DC6C79" w14:textId="77777777" w:rsidR="00BE76D1" w:rsidRDefault="00BE76D1" w:rsidP="00BE76D1">
      <w:pPr>
        <w:pStyle w:val="b"/>
        <w:numPr>
          <w:ilvl w:val="0"/>
          <w:numId w:val="115"/>
        </w:numPr>
        <w:ind w:left="0" w:firstLine="709"/>
      </w:pPr>
      <w:r>
        <w:t>добровольные пожарные дружины (ДПД).</w:t>
      </w:r>
    </w:p>
    <w:p w14:paraId="043A53C0" w14:textId="77777777" w:rsidR="00BE76D1" w:rsidRPr="00992351" w:rsidRDefault="00BE76D1" w:rsidP="00BE76D1">
      <w:pPr>
        <w:pStyle w:val="b"/>
      </w:pPr>
    </w:p>
    <w:p w14:paraId="4CAB8E8B" w14:textId="77777777" w:rsidR="00BE76D1" w:rsidRPr="00C150E8" w:rsidRDefault="00BE76D1" w:rsidP="00BE76D1">
      <w:pPr>
        <w:pStyle w:val="b"/>
        <w:rPr>
          <w:b/>
          <w:bCs/>
        </w:rPr>
      </w:pPr>
      <w:r w:rsidRPr="00C150E8">
        <w:rPr>
          <w:b/>
          <w:bCs/>
        </w:rPr>
        <w:t>Государственная противопожарная служба (ГПС):</w:t>
      </w:r>
    </w:p>
    <w:p w14:paraId="6C884143" w14:textId="77777777" w:rsidR="00BE76D1" w:rsidRDefault="00BE76D1" w:rsidP="00BE76D1">
      <w:pPr>
        <w:pStyle w:val="b"/>
      </w:pPr>
      <w:r>
        <w:t>В соответствии с Законом Красноярского края от 24.12.2004 № 13-2821 «О пожарной безопасности в Красноярском крае» ГПС подразделяется на федеральную противопожарную службу и противопожарную службу Красноярского края.</w:t>
      </w:r>
    </w:p>
    <w:p w14:paraId="423C8E37" w14:textId="77777777" w:rsidR="00BE76D1" w:rsidRDefault="00BE76D1" w:rsidP="00BE76D1">
      <w:pPr>
        <w:pStyle w:val="b"/>
        <w:numPr>
          <w:ilvl w:val="0"/>
          <w:numId w:val="117"/>
        </w:numPr>
        <w:ind w:left="0" w:firstLine="709"/>
      </w:pPr>
      <w:r>
        <w:t>Федеральная противопожарная служба Государственной противопожарной службы (далее - ФПС) входит в систему Министерства Российской Федерации по делам гражданской обороны, чрезвычайным ситуациям и ликвидации последствий стихийных бедствий (МЧС России). ФПС на территории края осуществляет свою деятельность через Главное управление МЧС России по Красноярскому краю.</w:t>
      </w:r>
    </w:p>
    <w:p w14:paraId="2828BCF5" w14:textId="77777777" w:rsidR="00BE76D1" w:rsidRDefault="00BE76D1" w:rsidP="00BE76D1">
      <w:pPr>
        <w:pStyle w:val="b"/>
      </w:pPr>
      <w:r>
        <w:t>ФПС включает 117 подразделений, общая численность сотрудников составляет 4111 человек (4025 человек в территориальных подразделениях ФПС, 44 человека в договорном подразделении (ПЧ 13 ФПС) и 42 человека в объектовом подразделении (ПСЧ 23 ФПС)), для осуществления тушения пожаров любой сложности подразделения ФПС оснащены 740 единицами техники, на дежурстве находится 872 человека и 262 ед. техники.</w:t>
      </w:r>
    </w:p>
    <w:p w14:paraId="3DE5C8D6" w14:textId="77777777" w:rsidR="00BE76D1" w:rsidRDefault="00BE76D1" w:rsidP="00BE76D1">
      <w:pPr>
        <w:pStyle w:val="b"/>
      </w:pPr>
      <w:r>
        <w:t>Подразделения ФПС созданы во всех муниципальных образованиях Красноярского края.</w:t>
      </w:r>
    </w:p>
    <w:p w14:paraId="33569EAC" w14:textId="77777777" w:rsidR="00BE76D1" w:rsidRDefault="00BE76D1" w:rsidP="00BE76D1">
      <w:pPr>
        <w:pStyle w:val="b"/>
      </w:pPr>
      <w:r>
        <w:t xml:space="preserve">На территории городского округа город Минусинск действует </w:t>
      </w:r>
      <w:r w:rsidRPr="00C150E8">
        <w:t>6-ой пожарно-спасательный отряд ФПС Государственной противопожарной службы Главного управления МЧС России по Красноярскому краю</w:t>
      </w:r>
      <w:r>
        <w:t xml:space="preserve"> (г. Минусинск, </w:t>
      </w:r>
      <w:r w:rsidRPr="00E32EA4">
        <w:t>Промышленная (Промзона), 1</w:t>
      </w:r>
      <w:r>
        <w:t xml:space="preserve">), в том числе </w:t>
      </w:r>
      <w:r w:rsidRPr="006510F5">
        <w:t>11 ПСЧ 6 ПСО ФПС ГПС ГУ МЧС России по Красноярскому краю</w:t>
      </w:r>
      <w:r>
        <w:t xml:space="preserve"> (Трегубенко, 63) и </w:t>
      </w:r>
      <w:r w:rsidRPr="00F153C0">
        <w:t xml:space="preserve">ФГКУ 6-й Отряд ФПС по Красноярскому краю </w:t>
      </w:r>
      <w:r>
        <w:t>(Обороны, 2).</w:t>
      </w:r>
    </w:p>
    <w:p w14:paraId="1D11F9AA" w14:textId="77777777" w:rsidR="00BE76D1" w:rsidRDefault="00BE76D1" w:rsidP="00BE76D1">
      <w:pPr>
        <w:pStyle w:val="b"/>
        <w:numPr>
          <w:ilvl w:val="0"/>
          <w:numId w:val="117"/>
        </w:numPr>
        <w:ind w:left="0" w:firstLine="709"/>
      </w:pPr>
      <w:r>
        <w:t>Противопожарная охрана Красноярского края (КГКУ «Противопожарная охрана Красноярского края»):</w:t>
      </w:r>
    </w:p>
    <w:p w14:paraId="55A3A5AE" w14:textId="77777777" w:rsidR="00BE76D1" w:rsidRDefault="00BE76D1" w:rsidP="00BE76D1">
      <w:pPr>
        <w:pStyle w:val="b"/>
      </w:pPr>
      <w:r>
        <w:t>Учредителем КГКУ «Противопожарная охрана Красноярского края» является агентство по гражданской обороне, чрезвычайным ситуациям и пожарной безопасности Красноярского края.</w:t>
      </w:r>
    </w:p>
    <w:p w14:paraId="0217E386" w14:textId="77777777" w:rsidR="00BE76D1" w:rsidRDefault="00BE76D1" w:rsidP="00BE76D1">
      <w:pPr>
        <w:pStyle w:val="b"/>
      </w:pPr>
      <w:r>
        <w:t xml:space="preserve">В соответствии со статьей 68 Устава Красноярского края, статьями 12,49 Закона Красноярского края от 17.01.1996 № 8-220 «Об управлении государственной собственностью Красноярского края», постановлением Совета администрации Красноярского края № 5-п от 19.01.2006 учреждено КГКУ «Противопожарная охрана Красноярского края». </w:t>
      </w:r>
    </w:p>
    <w:p w14:paraId="698040F4" w14:textId="77777777" w:rsidR="00BE76D1" w:rsidRDefault="00BE76D1" w:rsidP="00BE76D1">
      <w:pPr>
        <w:pStyle w:val="b"/>
      </w:pPr>
      <w:r>
        <w:t>Штатная численность КГКУ «Противопожарная охрана Красноярского края» составляет 877 единиц, в том числе: 267 - пожарных, 54 ед. командиров отделения, 360 ед. водителей пожарного автомобиля, 25 ед. инструкторов по противопожарной профилактике.</w:t>
      </w:r>
    </w:p>
    <w:p w14:paraId="7848B019" w14:textId="77777777" w:rsidR="00BE76D1" w:rsidRDefault="00BE76D1" w:rsidP="00BE76D1">
      <w:pPr>
        <w:pStyle w:val="b"/>
      </w:pPr>
      <w:r>
        <w:t>На территории городского округа город Минусинск подразделений КГКУ «Противопожарная охрана Красноярского края» нет.</w:t>
      </w:r>
    </w:p>
    <w:p w14:paraId="1798AFA9" w14:textId="77777777" w:rsidR="00BE76D1" w:rsidRDefault="00BE76D1" w:rsidP="00BE76D1">
      <w:pPr>
        <w:pStyle w:val="b"/>
      </w:pPr>
      <w:r>
        <w:t xml:space="preserve">В соответствии с </w:t>
      </w:r>
      <w:r w:rsidRPr="00567D6B">
        <w:t>разработан</w:t>
      </w:r>
      <w:r>
        <w:t>ной в Красноярском крае</w:t>
      </w:r>
      <w:r w:rsidRPr="00567D6B">
        <w:t xml:space="preserve"> концепци</w:t>
      </w:r>
      <w:r>
        <w:t>ей</w:t>
      </w:r>
      <w:r w:rsidRPr="00567D6B">
        <w:t xml:space="preserve"> развития пожарно-спасательных сил на период до 2030 года</w:t>
      </w:r>
      <w:r>
        <w:t xml:space="preserve"> планируется создание пожарной части в п. Зеленый Бор.</w:t>
      </w:r>
    </w:p>
    <w:p w14:paraId="5797B48B" w14:textId="77777777" w:rsidR="00BE76D1" w:rsidRDefault="00BE76D1" w:rsidP="00BE76D1">
      <w:pPr>
        <w:pStyle w:val="b"/>
      </w:pPr>
    </w:p>
    <w:p w14:paraId="71F623A4" w14:textId="77777777" w:rsidR="00BE76D1" w:rsidRPr="00F14884" w:rsidRDefault="00BE76D1" w:rsidP="00BE76D1">
      <w:pPr>
        <w:pStyle w:val="b"/>
        <w:ind w:left="709" w:firstLine="0"/>
        <w:rPr>
          <w:b/>
          <w:bCs/>
        </w:rPr>
      </w:pPr>
      <w:r w:rsidRPr="00F14884">
        <w:rPr>
          <w:b/>
          <w:bCs/>
        </w:rPr>
        <w:t>Муниципальная пожарная охрана (МПО):</w:t>
      </w:r>
    </w:p>
    <w:p w14:paraId="0AC2410B" w14:textId="77777777" w:rsidR="00BE76D1" w:rsidRDefault="00BE76D1" w:rsidP="00BE76D1">
      <w:pPr>
        <w:pStyle w:val="b"/>
      </w:pPr>
      <w:r>
        <w:t>Ф</w:t>
      </w:r>
      <w:r w:rsidRPr="004B26BB">
        <w:t>ункционирует в 12 муниципальных районах Красноярского края (27%) и обеспечивают защиту населения и территорий от пожаров и чрезвычайных ситуаций на территории 146 населенных пунктов (9%), прикрывается 64 тыс. человек (2% населения края) в 32 районах края подразделения МПО отсутствуют, в связи с чем, прикрытие населенных пунктов обеспечивается иными видами пожарной охраны.</w:t>
      </w:r>
    </w:p>
    <w:p w14:paraId="5945FD37" w14:textId="77777777" w:rsidR="00BE76D1" w:rsidRDefault="00BE76D1" w:rsidP="00BE76D1">
      <w:pPr>
        <w:pStyle w:val="b"/>
      </w:pPr>
      <w:r>
        <w:t>На территории городского округа город Минусинск подразделений МПО нет.</w:t>
      </w:r>
    </w:p>
    <w:p w14:paraId="6D1005FD" w14:textId="77777777" w:rsidR="00BE76D1" w:rsidRDefault="00BE76D1" w:rsidP="00BE76D1">
      <w:pPr>
        <w:pStyle w:val="b"/>
      </w:pPr>
    </w:p>
    <w:p w14:paraId="1AC2A10A" w14:textId="77777777" w:rsidR="00BE76D1" w:rsidRPr="00F14884" w:rsidRDefault="00BE76D1" w:rsidP="00BE76D1">
      <w:pPr>
        <w:pStyle w:val="b"/>
        <w:ind w:left="709" w:firstLine="0"/>
        <w:rPr>
          <w:b/>
          <w:bCs/>
        </w:rPr>
      </w:pPr>
      <w:r w:rsidRPr="00F14884">
        <w:rPr>
          <w:b/>
          <w:bCs/>
        </w:rPr>
        <w:t>Ведомственная пожарная охрана (ВПО):</w:t>
      </w:r>
    </w:p>
    <w:p w14:paraId="37A8C64A" w14:textId="77777777" w:rsidR="00BE76D1" w:rsidRDefault="00BE76D1" w:rsidP="00BE76D1">
      <w:pPr>
        <w:pStyle w:val="b"/>
      </w:pPr>
      <w:r>
        <w:t>С</w:t>
      </w:r>
      <w:r w:rsidRPr="00E075D8">
        <w:t>остоит из 55 подразделений общей численностью 1151 человек, на вооружении которых находятся 106 единицы техники (из 13 единиц специальной техники, в том числе 11 пожарных поездов). Указанными подразделениями охраняется 65 объектов.</w:t>
      </w:r>
    </w:p>
    <w:p w14:paraId="60CBCD90" w14:textId="77777777" w:rsidR="00BE76D1" w:rsidRDefault="00BE76D1" w:rsidP="00BE76D1">
      <w:pPr>
        <w:pStyle w:val="b"/>
      </w:pPr>
      <w:r>
        <w:t>На территории городского округа город Минусинск действует одно подразделение.</w:t>
      </w:r>
    </w:p>
    <w:p w14:paraId="0599EE80" w14:textId="77777777" w:rsidR="00BE76D1" w:rsidRDefault="00BE76D1" w:rsidP="00BE76D1">
      <w:pPr>
        <w:pStyle w:val="b"/>
      </w:pPr>
    </w:p>
    <w:p w14:paraId="7D5F482A" w14:textId="77777777" w:rsidR="00BE76D1" w:rsidRPr="00F14884" w:rsidRDefault="00BE76D1" w:rsidP="00BE76D1">
      <w:pPr>
        <w:pStyle w:val="b"/>
        <w:ind w:left="709" w:firstLine="0"/>
        <w:rPr>
          <w:b/>
          <w:bCs/>
        </w:rPr>
      </w:pPr>
      <w:r w:rsidRPr="00F14884">
        <w:rPr>
          <w:b/>
          <w:bCs/>
        </w:rPr>
        <w:t>Частная пожарная охрана (ЧПО):</w:t>
      </w:r>
    </w:p>
    <w:p w14:paraId="4B605EC8" w14:textId="77777777" w:rsidR="00BE76D1" w:rsidRDefault="00BE76D1" w:rsidP="00BE76D1">
      <w:pPr>
        <w:pStyle w:val="b"/>
      </w:pPr>
      <w:r>
        <w:t>Ф</w:t>
      </w:r>
      <w:r w:rsidRPr="00E075D8">
        <w:t>ункционируют в трех организационно-штатных структурах: подразделение, являющееся юридическим лицом (23 подразделения), орган управления с филиальной системой подразделений (2 подразделения), частное лицо, являющееся учредителем подразделений (2 подразделения), в состав которых входят 26 пожарных частей и отдельных постов общей численностью 1494 единицы личного состава и 145 единиц пожарной техники.</w:t>
      </w:r>
    </w:p>
    <w:p w14:paraId="4B20EB4F" w14:textId="77777777" w:rsidR="00BE76D1" w:rsidRDefault="00BE76D1" w:rsidP="00BE76D1">
      <w:pPr>
        <w:pStyle w:val="b"/>
      </w:pPr>
      <w:r>
        <w:t>На территории городского округа город Минусинск отсутствуют организации частной пожарной охраны.</w:t>
      </w:r>
    </w:p>
    <w:p w14:paraId="48F00892" w14:textId="77777777" w:rsidR="00BE76D1" w:rsidRDefault="00BE76D1" w:rsidP="00BE76D1">
      <w:pPr>
        <w:pStyle w:val="b"/>
      </w:pPr>
    </w:p>
    <w:p w14:paraId="3B859ED5" w14:textId="77777777" w:rsidR="00BE76D1" w:rsidRPr="00F14884" w:rsidRDefault="00BE76D1" w:rsidP="00BE76D1">
      <w:pPr>
        <w:pStyle w:val="b"/>
        <w:ind w:left="709" w:firstLine="0"/>
        <w:rPr>
          <w:b/>
          <w:bCs/>
        </w:rPr>
      </w:pPr>
      <w:r w:rsidRPr="00F14884">
        <w:rPr>
          <w:b/>
          <w:bCs/>
        </w:rPr>
        <w:t>Добровольная пожарная охрана (ДПО)</w:t>
      </w:r>
      <w:r>
        <w:rPr>
          <w:b/>
          <w:bCs/>
        </w:rPr>
        <w:t>:</w:t>
      </w:r>
    </w:p>
    <w:p w14:paraId="102B2A66" w14:textId="77777777" w:rsidR="00BE76D1" w:rsidRDefault="00BE76D1" w:rsidP="00BE76D1">
      <w:pPr>
        <w:pStyle w:val="b"/>
      </w:pPr>
      <w:r>
        <w:t xml:space="preserve">В соответствии с Порядком формирования и ведения реестра общественных объединений пожарной охраны и сводного реестра добровольных пожарных, утверждённым приказом МЧС России от 04.08.2011 № 416, формирование общественных объединений пожарной охраны осуществляется Главным управлением МЧС России по Красноярскому краю (далее – Главное управление). В связи с чем, учет и ведение статистических данных о создании и ликвидации подразделений ДПО на территории Красноярского края, а также координация их деятельности относится к компетенции Главного управления. </w:t>
      </w:r>
    </w:p>
    <w:p w14:paraId="63063670" w14:textId="77777777" w:rsidR="00BE76D1" w:rsidRDefault="00BE76D1" w:rsidP="00BE76D1">
      <w:pPr>
        <w:pStyle w:val="b"/>
      </w:pPr>
      <w:r>
        <w:t>ДПО включает 774 подразделения добровольной пожарной охраны  (172 социально ориентированных общественных объединений пожарной охраны) в составе 394 ДПК, численностью 2222 человека, и 380 ДПД численностью 3034 добровольца. На вооружении подразделений ДПО находится 476 единиц техники, из них 407 единиц основной техники, 69 приспособленной техники, а также 40 единиц ППК «Огнеборец». В 205 подразделениях ДПК отсутствуют здания пожарного депо.</w:t>
      </w:r>
    </w:p>
    <w:p w14:paraId="0063470D" w14:textId="77777777" w:rsidR="00BE76D1" w:rsidRDefault="00BE76D1" w:rsidP="00BE76D1">
      <w:pPr>
        <w:pStyle w:val="b"/>
      </w:pPr>
      <w:r w:rsidRPr="00A74D71">
        <w:t>Подразделения ДПК имеются на территории 41 муниципального образования края (67%), которыми прикрывается 562 населенных пункта (35%), 167 тыс. человек (6% населения края).</w:t>
      </w:r>
    </w:p>
    <w:p w14:paraId="7BA96176" w14:textId="77777777" w:rsidR="00BE76D1" w:rsidRDefault="00BE76D1" w:rsidP="00BE76D1">
      <w:pPr>
        <w:pStyle w:val="b"/>
      </w:pPr>
      <w:r>
        <w:t>На территории городского округа город Минусинск действует одно отделение ДПО (</w:t>
      </w:r>
      <w:r w:rsidRPr="00A74D71">
        <w:t>пер. Школьный, 5</w:t>
      </w:r>
      <w:r>
        <w:t>).</w:t>
      </w:r>
    </w:p>
    <w:p w14:paraId="7D17E892" w14:textId="77777777" w:rsidR="00E50F9F" w:rsidRPr="0042210A" w:rsidRDefault="00E50F9F" w:rsidP="0042210A">
      <w:pPr>
        <w:pStyle w:val="b"/>
      </w:pPr>
    </w:p>
    <w:p w14:paraId="279BD672" w14:textId="2A9E3D49" w:rsidR="004842F1" w:rsidRPr="00A46D87" w:rsidRDefault="0042210A" w:rsidP="0042210A">
      <w:pPr>
        <w:pStyle w:val="2fff1"/>
      </w:pPr>
      <w:bookmarkStart w:id="234" w:name="_Toc474938569"/>
      <w:bookmarkStart w:id="235" w:name="_Toc475037128"/>
      <w:bookmarkStart w:id="236" w:name="_Toc498793142"/>
      <w:bookmarkStart w:id="237" w:name="_Toc103785771"/>
      <w:r>
        <w:t>5.</w:t>
      </w:r>
      <w:r w:rsidR="007906FD">
        <w:t>5</w:t>
      </w:r>
      <w:r>
        <w:t>. </w:t>
      </w:r>
      <w:r w:rsidR="004842F1" w:rsidRPr="00A46D87">
        <w:t>Градостроительные и проектные ограничения</w:t>
      </w:r>
      <w:bookmarkEnd w:id="234"/>
      <w:bookmarkEnd w:id="235"/>
      <w:r w:rsidR="004842F1" w:rsidRPr="00A46D87">
        <w:t>, вводимые на территории, с целью минимизации рисков последствий чрезвычайных ситуаций</w:t>
      </w:r>
      <w:bookmarkEnd w:id="236"/>
      <w:bookmarkEnd w:id="237"/>
    </w:p>
    <w:p w14:paraId="207E8EE9" w14:textId="77777777" w:rsidR="004842F1" w:rsidRPr="0042210A" w:rsidRDefault="004842F1" w:rsidP="0042210A">
      <w:pPr>
        <w:pStyle w:val="b"/>
      </w:pPr>
    </w:p>
    <w:p w14:paraId="323D3CAA" w14:textId="77777777" w:rsidR="004842F1" w:rsidRPr="0042210A" w:rsidRDefault="004842F1" w:rsidP="0042210A">
      <w:pPr>
        <w:pStyle w:val="b"/>
        <w:ind w:firstLine="0"/>
        <w:jc w:val="center"/>
      </w:pPr>
      <w:r w:rsidRPr="0042210A">
        <w:t>Градостроительные (проектные) ограничения (предложения) при размещении объектов капитального строительства</w:t>
      </w:r>
    </w:p>
    <w:p w14:paraId="1E545349" w14:textId="77777777" w:rsidR="0042210A" w:rsidRDefault="0042210A" w:rsidP="0042210A">
      <w:pPr>
        <w:pStyle w:val="b"/>
      </w:pPr>
    </w:p>
    <w:p w14:paraId="724D0C30" w14:textId="30DCB68F" w:rsidR="004842F1" w:rsidRPr="0042210A" w:rsidRDefault="004842F1" w:rsidP="0042210A">
      <w:pPr>
        <w:pStyle w:val="b"/>
      </w:pPr>
      <w:r w:rsidRPr="0042210A">
        <w:t>Строительство новых категорированных объектов по ГО, объектов имеющие сильнодействующие ядовитые вещества без предварительного согласования с органами МЧС России не предусматривать.</w:t>
      </w:r>
    </w:p>
    <w:p w14:paraId="10D983C1" w14:textId="40A12EE8" w:rsidR="004842F1" w:rsidRPr="0042210A" w:rsidRDefault="004842F1" w:rsidP="0042210A">
      <w:pPr>
        <w:pStyle w:val="b"/>
      </w:pPr>
      <w:r w:rsidRPr="0042210A">
        <w:t xml:space="preserve">При проектировании и строительстве промышленных объектов требуется учитывать следующее: в отношении объектов коммунально-бытового назначения – положения пунктов 8.1-8.2 СП 165.1325800.2014 </w:t>
      </w:r>
      <w:r w:rsidR="00242292" w:rsidRPr="0042210A">
        <w:t>«</w:t>
      </w:r>
      <w:r w:rsidRPr="0042210A">
        <w:t>Инженерно-технические мероприятия по гражданской обороне. Актуализированная редакция СНиП 2.01.51-90</w:t>
      </w:r>
      <w:r w:rsidR="00242292" w:rsidRPr="0042210A">
        <w:t>»</w:t>
      </w:r>
      <w:r w:rsidRPr="0042210A">
        <w:t xml:space="preserve"> и положения СП 94.13330.2016 </w:t>
      </w:r>
      <w:r w:rsidR="00242292" w:rsidRPr="0042210A">
        <w:t>«</w:t>
      </w:r>
      <w:r w:rsidRPr="0042210A">
        <w:t>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 Актуализированная редакция СНиП 2.01.57-85</w:t>
      </w:r>
      <w:r w:rsidR="00242292" w:rsidRPr="0042210A">
        <w:t>»</w:t>
      </w:r>
      <w:r w:rsidRPr="0042210A">
        <w:t xml:space="preserve"> в отношении опасных производственных объектов, особо опасных, технически сложных и уникальных объектов, размещаемых на территории </w:t>
      </w:r>
      <w:r w:rsidR="006F2548" w:rsidRPr="0042210A">
        <w:t>населенногопункта</w:t>
      </w:r>
      <w:r w:rsidRPr="0042210A">
        <w:t xml:space="preserve"> необходимо выполнить требования проектирования, указанные в разделе 6 СП 165.1325800.2014.</w:t>
      </w:r>
    </w:p>
    <w:p w14:paraId="03A02F66" w14:textId="77777777" w:rsidR="004842F1" w:rsidRPr="0042210A" w:rsidRDefault="004842F1" w:rsidP="0042210A">
      <w:pPr>
        <w:pStyle w:val="b"/>
      </w:pPr>
      <w:r w:rsidRPr="0042210A">
        <w:t>Объекты коммунально-бытового назначения вновь строящиеся, действующие и реконструируемые проектировать с учётом приспособления:</w:t>
      </w:r>
    </w:p>
    <w:p w14:paraId="33471CF2" w14:textId="77777777" w:rsidR="004842F1" w:rsidRPr="0042210A" w:rsidRDefault="004842F1" w:rsidP="00BE76D1">
      <w:pPr>
        <w:pStyle w:val="b"/>
        <w:numPr>
          <w:ilvl w:val="0"/>
          <w:numId w:val="78"/>
        </w:numPr>
        <w:ind w:left="0" w:firstLine="709"/>
      </w:pPr>
      <w:r w:rsidRPr="0042210A">
        <w:t>бань и душевых промышленных предприятий - для санитарной обработки людей в качестве санитарно-обмывочных пунктов;</w:t>
      </w:r>
    </w:p>
    <w:p w14:paraId="4A2E2EEE" w14:textId="77777777" w:rsidR="004842F1" w:rsidRPr="0042210A" w:rsidRDefault="004842F1" w:rsidP="00BE76D1">
      <w:pPr>
        <w:pStyle w:val="b"/>
        <w:numPr>
          <w:ilvl w:val="0"/>
          <w:numId w:val="78"/>
        </w:numPr>
        <w:ind w:left="0" w:firstLine="709"/>
      </w:pPr>
      <w:r w:rsidRPr="0042210A">
        <w:t>прачечных, фабрик химической чистки - для специальной обработки одежды, в качестве станций обеззараживания одежды;</w:t>
      </w:r>
    </w:p>
    <w:p w14:paraId="68CB3115" w14:textId="77777777" w:rsidR="004842F1" w:rsidRPr="0042210A" w:rsidRDefault="004842F1" w:rsidP="00BE76D1">
      <w:pPr>
        <w:pStyle w:val="b"/>
        <w:numPr>
          <w:ilvl w:val="0"/>
          <w:numId w:val="78"/>
        </w:numPr>
        <w:ind w:left="0" w:firstLine="709"/>
      </w:pPr>
      <w:r w:rsidRPr="0042210A">
        <w:t>помещений постов мойки и уборки подвижного состава автотранспорта на станциях технического обслуживания - для специальной обработки подвижного состава в качестве станций обеззараживания техники.</w:t>
      </w:r>
    </w:p>
    <w:p w14:paraId="5626DD8D" w14:textId="0DD0F666" w:rsidR="004842F1" w:rsidRDefault="004842F1" w:rsidP="0042210A">
      <w:pPr>
        <w:pStyle w:val="b"/>
      </w:pPr>
      <w:r w:rsidRPr="0042210A">
        <w:t>Гаражи для автобусов, грузовых и легковых автомобилей, производственно-ремонтные базы уборочных машин, и др. размещать рассредоточено и преимущественно на окраине города.</w:t>
      </w:r>
    </w:p>
    <w:p w14:paraId="248970A3" w14:textId="77777777" w:rsidR="0042210A" w:rsidRPr="0042210A" w:rsidRDefault="0042210A" w:rsidP="0042210A">
      <w:pPr>
        <w:pStyle w:val="b"/>
      </w:pPr>
    </w:p>
    <w:p w14:paraId="2C0E4BC8" w14:textId="77777777" w:rsidR="004842F1" w:rsidRPr="0042210A" w:rsidRDefault="004842F1" w:rsidP="0042210A">
      <w:pPr>
        <w:pStyle w:val="b"/>
        <w:ind w:firstLine="0"/>
        <w:jc w:val="center"/>
      </w:pPr>
      <w:r w:rsidRPr="0042210A">
        <w:t>Градостроительные (проектные) ограничения (предложения) для транспортной сети</w:t>
      </w:r>
    </w:p>
    <w:p w14:paraId="09D5C396" w14:textId="77777777" w:rsidR="0042210A" w:rsidRDefault="0042210A" w:rsidP="0042210A">
      <w:pPr>
        <w:pStyle w:val="b"/>
      </w:pPr>
    </w:p>
    <w:p w14:paraId="3B7DFE2A" w14:textId="184AD4E3" w:rsidR="004842F1" w:rsidRPr="0042210A" w:rsidRDefault="004842F1" w:rsidP="0042210A">
      <w:pPr>
        <w:pStyle w:val="b"/>
      </w:pPr>
      <w:r w:rsidRPr="0042210A">
        <w:t>Основные принципы развития транспортной инфраструктуры города должны включать в себя три основные составляющие: улучшение качества существующих автодорог и строительство новых автодорог.</w:t>
      </w:r>
    </w:p>
    <w:p w14:paraId="6B8C682C" w14:textId="77777777" w:rsidR="004842F1" w:rsidRPr="0042210A" w:rsidRDefault="004842F1" w:rsidP="0042210A">
      <w:pPr>
        <w:pStyle w:val="b"/>
      </w:pPr>
      <w:r w:rsidRPr="0042210A">
        <w:t xml:space="preserve">Улично-дорожная сеть на территории </w:t>
      </w:r>
      <w:r w:rsidR="006F2548" w:rsidRPr="0042210A">
        <w:t>городского округа г. Минусинск</w:t>
      </w:r>
      <w:r w:rsidRPr="0042210A">
        <w:t>, дорожные водопропускные сооружения вследствие длительного воздействия нерегулируемого поверхностного стока изношена, требует капит</w:t>
      </w:r>
      <w:r w:rsidR="006F2548" w:rsidRPr="0042210A">
        <w:t>ального ремонта (реконструкции) и восстановления колодцев ливневой канализации, расширение участков улично-дорожной сети, в частности улицы Абаканской (от ул. Калинина до ул. Свердлова), реконструкция комму</w:t>
      </w:r>
      <w:r w:rsidR="006F2548" w:rsidRPr="0042210A">
        <w:softHyphen/>
        <w:t>нального моста по ул. Абаканской, освеще</w:t>
      </w:r>
      <w:r w:rsidR="006F2548" w:rsidRPr="0042210A">
        <w:softHyphen/>
        <w:t xml:space="preserve">ния улиц и проездов. </w:t>
      </w:r>
    </w:p>
    <w:p w14:paraId="048554CD" w14:textId="6D1A12D6" w:rsidR="004842F1" w:rsidRPr="0042210A" w:rsidRDefault="004842F1" w:rsidP="0042210A">
      <w:pPr>
        <w:pStyle w:val="b"/>
      </w:pPr>
      <w:r w:rsidRPr="0042210A">
        <w:t xml:space="preserve">При проектировании зданий и сооружений, в проектах вновь проектируемых, реконструируемых и технически перевооружаемых действующих предприятий промышленности, энергетики, транспорта и связи учитываются требования </w:t>
      </w:r>
      <w:r w:rsidR="00242292" w:rsidRPr="0042210A">
        <w:t>«</w:t>
      </w:r>
      <w:r w:rsidRPr="0042210A">
        <w:t>жёлтых линий</w:t>
      </w:r>
      <w:r w:rsidR="00242292" w:rsidRPr="0042210A">
        <w:t>»</w:t>
      </w:r>
      <w:r w:rsidRPr="0042210A">
        <w:t xml:space="preserve"> - максимально допустимых границ зон возможного распространения завалов жилой и общественной застройки, промышленных, коммунально-складских зданий, расположенных, как правило, вдоль магистралей устойчивого функционирования.</w:t>
      </w:r>
    </w:p>
    <w:p w14:paraId="0A12F6D8" w14:textId="77777777" w:rsidR="004842F1" w:rsidRPr="0042210A" w:rsidRDefault="004842F1" w:rsidP="0042210A">
      <w:pPr>
        <w:pStyle w:val="b"/>
      </w:pPr>
      <w:r w:rsidRPr="0042210A">
        <w:t>Система зелёных насаждений и не застраиваемых территорий должна вместе с сетью улиц обеспечивать свободный выход населения из разрушенных частей населённого пункта (в случае его поражения) в парки и леса загородной зоны.</w:t>
      </w:r>
    </w:p>
    <w:p w14:paraId="1494830E" w14:textId="2FC26EA7" w:rsidR="004842F1" w:rsidRDefault="004842F1" w:rsidP="0042210A">
      <w:pPr>
        <w:pStyle w:val="b"/>
      </w:pPr>
      <w:r w:rsidRPr="0042210A">
        <w:t>Улицы и дороги местного значения должны прокладываться с учётом обеспечения возможности выхода по ним транспорта из жилых, промышленных и коммунально-складских районов за пределы населённого пункта.</w:t>
      </w:r>
    </w:p>
    <w:p w14:paraId="511BDADA" w14:textId="77777777" w:rsidR="0042210A" w:rsidRPr="0042210A" w:rsidRDefault="0042210A" w:rsidP="0042210A">
      <w:pPr>
        <w:pStyle w:val="b"/>
      </w:pPr>
    </w:p>
    <w:p w14:paraId="2074679C" w14:textId="0B5AB9DB" w:rsidR="004842F1" w:rsidRDefault="004842F1" w:rsidP="0042210A">
      <w:pPr>
        <w:pStyle w:val="b"/>
        <w:ind w:firstLine="0"/>
        <w:jc w:val="center"/>
      </w:pPr>
      <w:r w:rsidRPr="0042210A">
        <w:t>Градостроительные (проектные) ограничения (предложения) при размещении источников хозяйственно-питьевого водоснабжения</w:t>
      </w:r>
    </w:p>
    <w:p w14:paraId="3298B8FD" w14:textId="77777777" w:rsidR="0042210A" w:rsidRPr="0042210A" w:rsidRDefault="0042210A" w:rsidP="0042210A">
      <w:pPr>
        <w:pStyle w:val="b"/>
      </w:pPr>
    </w:p>
    <w:p w14:paraId="2CB79601" w14:textId="6DBE20D0" w:rsidR="004842F1" w:rsidRPr="0042210A" w:rsidRDefault="004842F1" w:rsidP="0042210A">
      <w:pPr>
        <w:pStyle w:val="b"/>
      </w:pPr>
      <w:r w:rsidRPr="0042210A">
        <w:t xml:space="preserve">Минимальные физиолого-гигиенические нормы обеспечения населения питьевой водой при её дефиците, вызванном заражением водоисточников или выходом из строя систем водоснабжения, для различных видов водопотребления и режимов водообеспечения регламентируются ГОСТ 22.3.006-87. </w:t>
      </w:r>
      <w:r w:rsidR="00242292" w:rsidRPr="0042210A">
        <w:t>«</w:t>
      </w:r>
      <w:r w:rsidRPr="0042210A">
        <w:t>Система стандартов Гражданской обороны СССР. Нормы водообеспечения населения</w:t>
      </w:r>
      <w:r w:rsidR="00242292" w:rsidRPr="0042210A">
        <w:t>»</w:t>
      </w:r>
      <w:r w:rsidRPr="0042210A">
        <w:t xml:space="preserve">. Требуется проведение дополнительных мероприятий по оборудованию </w:t>
      </w:r>
      <w:r w:rsidR="00D76D7A" w:rsidRPr="0042210A">
        <w:t>водоисточников</w:t>
      </w:r>
      <w:r w:rsidRPr="0042210A">
        <w:t xml:space="preserve"> в соответствии с п.п.5.19-5.35 СП 165.132.5800.2014.</w:t>
      </w:r>
    </w:p>
    <w:p w14:paraId="1A025F09" w14:textId="77777777" w:rsidR="004842F1" w:rsidRPr="0042210A" w:rsidRDefault="004842F1" w:rsidP="0042210A">
      <w:pPr>
        <w:pStyle w:val="b"/>
      </w:pPr>
      <w:r w:rsidRPr="0042210A">
        <w:t>Минимальное количество воды питьевого качества, которое должно подаваться населению в ЧС по централизованным системам хозяйственно-питьевого водоснабжения (далее - СХПВ) или с помощью передвижных средств, определяется из расчёта:</w:t>
      </w:r>
    </w:p>
    <w:p w14:paraId="6804985C" w14:textId="77777777" w:rsidR="004842F1" w:rsidRPr="0042210A" w:rsidRDefault="004842F1" w:rsidP="00BE76D1">
      <w:pPr>
        <w:pStyle w:val="b"/>
        <w:numPr>
          <w:ilvl w:val="0"/>
          <w:numId w:val="78"/>
        </w:numPr>
        <w:ind w:left="0" w:firstLine="709"/>
      </w:pPr>
      <w:r w:rsidRPr="0042210A">
        <w:t>31 л на одного человека в сутки;</w:t>
      </w:r>
    </w:p>
    <w:p w14:paraId="1355F530" w14:textId="77777777" w:rsidR="004842F1" w:rsidRPr="0042210A" w:rsidRDefault="004842F1" w:rsidP="00BE76D1">
      <w:pPr>
        <w:pStyle w:val="b"/>
        <w:numPr>
          <w:ilvl w:val="0"/>
          <w:numId w:val="78"/>
        </w:numPr>
        <w:ind w:left="0" w:firstLine="709"/>
      </w:pPr>
      <w:r w:rsidRPr="0042210A">
        <w:t>75 л в сутки на одного поражённого, поступающего на стационарное лечение, включая нужды на питье;</w:t>
      </w:r>
    </w:p>
    <w:p w14:paraId="63ABFE43" w14:textId="77777777" w:rsidR="004842F1" w:rsidRPr="0042210A" w:rsidRDefault="004842F1" w:rsidP="00BE76D1">
      <w:pPr>
        <w:pStyle w:val="b"/>
        <w:numPr>
          <w:ilvl w:val="0"/>
          <w:numId w:val="78"/>
        </w:numPr>
        <w:ind w:left="0" w:firstLine="709"/>
      </w:pPr>
      <w:r w:rsidRPr="0042210A">
        <w:t>45 л на обмывку одного человека, включая личный состав гражданских организаций ГО, работающих в очаге поражения.</w:t>
      </w:r>
    </w:p>
    <w:p w14:paraId="584649A6" w14:textId="2FA5B774" w:rsidR="004842F1" w:rsidRPr="0042210A" w:rsidRDefault="004842F1" w:rsidP="0042210A">
      <w:pPr>
        <w:pStyle w:val="b"/>
      </w:pPr>
      <w:r w:rsidRPr="0042210A">
        <w:t xml:space="preserve">При работе СХПВ в ЧС допустимо сокращение объёмов водоснабжения отдельных промышленных и коммунальных предприятий в согласованных с администрацией Пуровского района </w:t>
      </w:r>
      <w:r w:rsidR="0042210A" w:rsidRPr="0042210A">
        <w:t>пределах с тем, чтобы</w:t>
      </w:r>
      <w:r w:rsidRPr="0042210A">
        <w:t xml:space="preserve"> снизить нагрузки на сооружения, работающие по режимам специальной очистки воды из заражённого источника.</w:t>
      </w:r>
    </w:p>
    <w:p w14:paraId="1B844212" w14:textId="77777777" w:rsidR="00CC3D18" w:rsidRPr="0042210A" w:rsidRDefault="004842F1" w:rsidP="0042210A">
      <w:pPr>
        <w:pStyle w:val="b"/>
      </w:pPr>
      <w:r w:rsidRPr="0042210A">
        <w:t>Все элементы СХПВ должны соответствовать следующим требованиям, обеспечивающим их повышенную устойчивость и высокую санитарную надёжность:</w:t>
      </w:r>
    </w:p>
    <w:p w14:paraId="3BE75B12" w14:textId="321617B0" w:rsidR="00CC3D18" w:rsidRPr="0042210A" w:rsidRDefault="004842F1" w:rsidP="00BE76D1">
      <w:pPr>
        <w:pStyle w:val="b"/>
        <w:numPr>
          <w:ilvl w:val="0"/>
          <w:numId w:val="78"/>
        </w:numPr>
        <w:ind w:left="0" w:firstLine="709"/>
      </w:pPr>
      <w:r w:rsidRPr="0042210A">
        <w:t xml:space="preserve">должны быть обеспечены соответствующие условия для работы систем подачи и распределения воды (далее - СПРВ) при разной производительности головных сооружений. СПРВ должны иметь устройства для отключения отдельных водопотребителей, устройства для раздачи питьевой воды из </w:t>
      </w:r>
      <w:r w:rsidR="00321B98" w:rsidRPr="0042210A">
        <w:t>водопровод</w:t>
      </w:r>
      <w:r w:rsidRPr="0042210A">
        <w:t>ов и магистральных трубопроводов с ФП в наиболее возвышенных точках, обводные линии у резервуаров, насосных и водоочистных станций, задвижки с дистанционным управлением для регулирования подачи воды по отдельным участкам СПРВ;</w:t>
      </w:r>
    </w:p>
    <w:p w14:paraId="359D93A9" w14:textId="14979980" w:rsidR="004842F1" w:rsidRPr="0042210A" w:rsidRDefault="004842F1" w:rsidP="00BE76D1">
      <w:pPr>
        <w:pStyle w:val="b"/>
        <w:numPr>
          <w:ilvl w:val="0"/>
          <w:numId w:val="78"/>
        </w:numPr>
        <w:ind w:left="0" w:firstLine="709"/>
      </w:pPr>
      <w:r w:rsidRPr="0042210A">
        <w:t>реагентные и хлорные хозяйства должны быть подготовлены к работе водоочистных станций (далее ВС) при заражении воды и к защите воздушной среды от загрязнения при авариях в хлорном хозяйстве.</w:t>
      </w:r>
    </w:p>
    <w:p w14:paraId="7936973A" w14:textId="77777777" w:rsidR="004842F1" w:rsidRPr="0042210A" w:rsidRDefault="004842F1" w:rsidP="0042210A">
      <w:pPr>
        <w:pStyle w:val="b"/>
      </w:pPr>
      <w:r w:rsidRPr="0042210A">
        <w:t>Детально должны быть рассмотрены и отработаны:</w:t>
      </w:r>
      <w:r w:rsidR="00CC3D18" w:rsidRPr="0042210A">
        <w:t xml:space="preserve"> </w:t>
      </w:r>
      <w:r w:rsidRPr="0042210A">
        <w:t>порядок работы всей СПРВ при сокращении производительности очистных сооружений и возможных авариях на сети, обеспечивающий бесперебойную подачу сокращённого количества воды равномерно всем потребителям, включая режим подачи воды в количествах, соответствующих минимальным санитарно-гигиеническим нормативам.</w:t>
      </w:r>
    </w:p>
    <w:p w14:paraId="3E548E4C" w14:textId="2173F975" w:rsidR="004842F1" w:rsidRDefault="004842F1" w:rsidP="0042210A">
      <w:pPr>
        <w:pStyle w:val="b"/>
      </w:pPr>
      <w:r w:rsidRPr="0042210A">
        <w:t>В чрезвычайных ситуациях все строительные, ремонтные и другие виды работ на объектах СХПВ должны быть прекращены. На территорию должен допускаться только персонал дежурной смены и привлечённые к работам в ЧС специалисты, в том числе работники территориальных центров санэпиднадзора (ЦСЭН), ГО и других организаций.</w:t>
      </w:r>
    </w:p>
    <w:p w14:paraId="7935D46B" w14:textId="77777777" w:rsidR="0042210A" w:rsidRPr="0042210A" w:rsidRDefault="0042210A" w:rsidP="0042210A">
      <w:pPr>
        <w:pStyle w:val="b"/>
      </w:pPr>
    </w:p>
    <w:p w14:paraId="4CE3C7C2" w14:textId="770A37FE" w:rsidR="004842F1" w:rsidRDefault="004842F1" w:rsidP="0042210A">
      <w:pPr>
        <w:pStyle w:val="b"/>
        <w:ind w:firstLine="0"/>
        <w:jc w:val="center"/>
      </w:pPr>
      <w:r w:rsidRPr="0042210A">
        <w:t>Градостроительные (проектные) ограничения (предложения) при размещении источников электроснабжения</w:t>
      </w:r>
    </w:p>
    <w:p w14:paraId="5E12F67F" w14:textId="77777777" w:rsidR="0042210A" w:rsidRPr="0042210A" w:rsidRDefault="0042210A" w:rsidP="0042210A">
      <w:pPr>
        <w:pStyle w:val="b"/>
      </w:pPr>
    </w:p>
    <w:p w14:paraId="5973489F" w14:textId="77777777" w:rsidR="004842F1" w:rsidRPr="0042210A" w:rsidRDefault="004842F1" w:rsidP="0042210A">
      <w:pPr>
        <w:pStyle w:val="b"/>
      </w:pPr>
      <w:r w:rsidRPr="0042210A">
        <w:t>Линейные и точечные объекты электроснабжения наиболее подвержены активному воздействию источников природных чрезвычайных ситуаций (ураганный ветер, сильный снегопад), в результате чего вероятно возникновение чрезвычайных ситуаций вследствие выхода из строя линейной части и коротких замыканий на оборудовании точечных объектов.</w:t>
      </w:r>
    </w:p>
    <w:p w14:paraId="36B5F239" w14:textId="64BDB2F8" w:rsidR="004842F1" w:rsidRPr="0042210A" w:rsidRDefault="004842F1" w:rsidP="0042210A">
      <w:pPr>
        <w:pStyle w:val="b"/>
      </w:pPr>
      <w:r w:rsidRPr="0042210A">
        <w:t>Для повышения устойчивости функционирования объектов электроснабжения, при реконструкции сети электроснабжения с расширением застройки, возможном размещении производств требуется учитывать положения п.п.6.85</w:t>
      </w:r>
      <w:r w:rsidRPr="0042210A">
        <w:noBreakHyphen/>
        <w:t xml:space="preserve">6.100 СП 165.132.5800.2014 </w:t>
      </w:r>
      <w:r w:rsidR="00242292" w:rsidRPr="0042210A">
        <w:t>«</w:t>
      </w:r>
      <w:r w:rsidRPr="0042210A">
        <w:t>Инженерно-технические мероприятия по гражданской обороне. Актуализированная редакция СНиП 2.01.51-90</w:t>
      </w:r>
      <w:r w:rsidR="00242292" w:rsidRPr="0042210A">
        <w:t>»</w:t>
      </w:r>
      <w:r w:rsidRPr="0042210A">
        <w:t>.</w:t>
      </w:r>
    </w:p>
    <w:p w14:paraId="7D1A5536" w14:textId="77777777" w:rsidR="004842F1" w:rsidRPr="0042210A" w:rsidRDefault="004842F1" w:rsidP="0042210A">
      <w:pPr>
        <w:pStyle w:val="b"/>
      </w:pPr>
      <w:r w:rsidRPr="0042210A">
        <w:t>Энергетические сооружения и электрические сети должны проектироваться с учётом обеспечения устойчивого электроснабжения особо важных объектов (предприятий оборонных отраслей промышленности, участков железных дорог, газо- и водоснабжения, лечебных учреждений и др.) в условиях мирного и военного времени.</w:t>
      </w:r>
    </w:p>
    <w:p w14:paraId="7643F705" w14:textId="77777777" w:rsidR="004842F1" w:rsidRPr="0042210A" w:rsidRDefault="004842F1" w:rsidP="0042210A">
      <w:pPr>
        <w:pStyle w:val="b"/>
      </w:pPr>
      <w:r w:rsidRPr="0042210A">
        <w:t>Схема электрических сетей энергосистем при необходимости должна предусматривать возможность автоматического деления энергосистемы на сбалансированные независимо работающие части.</w:t>
      </w:r>
    </w:p>
    <w:p w14:paraId="28686524" w14:textId="77777777" w:rsidR="004842F1" w:rsidRPr="0042210A" w:rsidRDefault="004842F1" w:rsidP="0042210A">
      <w:pPr>
        <w:pStyle w:val="b"/>
      </w:pPr>
      <w:r w:rsidRPr="0042210A">
        <w:t>При проектировании систем электроснабжения следует сохранять в качестве резерва мелкие стационарные электростанции, а также учитывать возможность использования передвижных электростанций и подстанций.</w:t>
      </w:r>
    </w:p>
    <w:p w14:paraId="47FCE653" w14:textId="77777777" w:rsidR="004842F1" w:rsidRPr="0042210A" w:rsidRDefault="004842F1" w:rsidP="0042210A">
      <w:pPr>
        <w:pStyle w:val="b"/>
      </w:pPr>
      <w:r w:rsidRPr="0042210A">
        <w:t>Для повышения надёжности электроснабжения не отключаемых объектов следует предусматривать установку автономных источников питания. Их количество, вид, мощность, система подключения, конструктивное выполнение должны регламентироваться ведомственными строительными нормами и правилами, а также нормами технологического проектирования соответствующих отраслей. Мощность автономных источников питания следует, как правило, устанавливать из расчёта полноты обеспечения электроэнергией приёмников 1-й категории (по ПУЭ), продолжающих работу в военное время. Установки автономных источников электропитания большей мощности должна быть обоснована технико-экономическими расчётами.</w:t>
      </w:r>
    </w:p>
    <w:p w14:paraId="4C1CEC99" w14:textId="77777777" w:rsidR="004842F1" w:rsidRPr="0042210A" w:rsidRDefault="004842F1" w:rsidP="0042210A">
      <w:pPr>
        <w:pStyle w:val="b"/>
      </w:pPr>
      <w:r w:rsidRPr="0042210A">
        <w:t>При проектировании систем электроснабжения следует сохранять в качестве резерва мелкие стационарные электростанции, а также учитывать возможность использования передвижных электростанций и подстанций.</w:t>
      </w:r>
    </w:p>
    <w:p w14:paraId="0CAD7962" w14:textId="77777777" w:rsidR="00914EF8" w:rsidRPr="0042210A" w:rsidRDefault="00914EF8" w:rsidP="0042210A">
      <w:pPr>
        <w:pStyle w:val="b"/>
      </w:pPr>
    </w:p>
    <w:p w14:paraId="7616693C" w14:textId="419ECEED" w:rsidR="004842F1" w:rsidRDefault="004842F1" w:rsidP="0042210A">
      <w:pPr>
        <w:pStyle w:val="b"/>
        <w:ind w:firstLine="0"/>
        <w:jc w:val="center"/>
      </w:pPr>
      <w:r w:rsidRPr="0042210A">
        <w:t>Градостроительные (проектные) ограничения (предложения) при размещении источников теплоснабжения</w:t>
      </w:r>
    </w:p>
    <w:p w14:paraId="04753E48" w14:textId="77777777" w:rsidR="0042210A" w:rsidRPr="0042210A" w:rsidRDefault="0042210A" w:rsidP="0042210A">
      <w:pPr>
        <w:pStyle w:val="b"/>
      </w:pPr>
    </w:p>
    <w:p w14:paraId="54D00B52" w14:textId="60D6CEF5" w:rsidR="004842F1" w:rsidRPr="0042210A" w:rsidRDefault="004842F1" w:rsidP="0042210A">
      <w:pPr>
        <w:pStyle w:val="b"/>
      </w:pPr>
      <w:r w:rsidRPr="0042210A">
        <w:t xml:space="preserve">При пересмотре системы теплоснабжения требуется руководствоваться положениями пункта 12.27 СП 42.13330.2016 </w:t>
      </w:r>
      <w:r w:rsidR="00242292" w:rsidRPr="0042210A">
        <w:t>«</w:t>
      </w:r>
      <w:r w:rsidRPr="0042210A">
        <w:t>Градостроительство. Планировка и застройка городских и сельских поселений. Актуализированная редакция СНиП 2.07.01-89*</w:t>
      </w:r>
      <w:r w:rsidR="00242292" w:rsidRPr="0042210A">
        <w:t>»</w:t>
      </w:r>
      <w:r w:rsidRPr="0042210A">
        <w:t xml:space="preserve">, а также положениями Федерального закона </w:t>
      </w:r>
      <w:r w:rsidR="00242292" w:rsidRPr="0042210A">
        <w:t>«</w:t>
      </w:r>
      <w:r w:rsidRPr="0042210A">
        <w:t>О теплоснабжении</w:t>
      </w:r>
      <w:r w:rsidR="00242292" w:rsidRPr="0042210A">
        <w:t>»</w:t>
      </w:r>
      <w:r w:rsidRPr="0042210A">
        <w:t xml:space="preserve"> от 27.07.2010 № 190-ФЗ, в том числе – в части, касающейся устойчивости функционирования (дублирование основных элементов, резервирование по виду топлива на теплоисточниках).</w:t>
      </w:r>
    </w:p>
    <w:p w14:paraId="4C4F319D" w14:textId="77777777" w:rsidR="00F9665B" w:rsidRPr="0042210A" w:rsidRDefault="00F9665B" w:rsidP="0042210A">
      <w:pPr>
        <w:pStyle w:val="b"/>
      </w:pPr>
    </w:p>
    <w:p w14:paraId="152F324C" w14:textId="3D58A55A" w:rsidR="004842F1" w:rsidRDefault="004842F1" w:rsidP="0042210A">
      <w:pPr>
        <w:pStyle w:val="b"/>
        <w:ind w:firstLine="0"/>
        <w:jc w:val="center"/>
      </w:pPr>
      <w:r w:rsidRPr="0042210A">
        <w:t>Организация противопаводковых мероприятий</w:t>
      </w:r>
    </w:p>
    <w:p w14:paraId="0CCC39AD" w14:textId="77777777" w:rsidR="0042210A" w:rsidRPr="0042210A" w:rsidRDefault="0042210A" w:rsidP="0042210A">
      <w:pPr>
        <w:pStyle w:val="b"/>
      </w:pPr>
    </w:p>
    <w:p w14:paraId="4EA9546B" w14:textId="77777777" w:rsidR="004842F1" w:rsidRPr="0042210A" w:rsidRDefault="004842F1" w:rsidP="0042210A">
      <w:pPr>
        <w:pStyle w:val="b"/>
      </w:pPr>
      <w:r w:rsidRPr="0042210A">
        <w:t>Кардинальной мерой по недопущению затопления города и улучшению режима обводненности почво-грунтов является превращение территории города в польдер (осушённый участок, защищённый от затопления посредством дамб).</w:t>
      </w:r>
    </w:p>
    <w:p w14:paraId="5118594C" w14:textId="77777777" w:rsidR="00914EF8" w:rsidRPr="0042210A" w:rsidRDefault="00AF7C78" w:rsidP="0042210A">
      <w:pPr>
        <w:pStyle w:val="b"/>
      </w:pPr>
      <w:r w:rsidRPr="0042210A">
        <w:t>В районе городского водозабора г.Минусинска практически ежегодно в зимний период происходит подъем уровней воды за с</w:t>
      </w:r>
      <w:r w:rsidR="000C4B99" w:rsidRPr="0042210A">
        <w:t xml:space="preserve">чет зажорных и заторных явлений. </w:t>
      </w:r>
    </w:p>
    <w:p w14:paraId="2E269CF1" w14:textId="77777777" w:rsidR="00EC5E7C" w:rsidRPr="0042210A" w:rsidRDefault="00EC5E7C" w:rsidP="0042210A">
      <w:pPr>
        <w:pStyle w:val="b"/>
      </w:pPr>
      <w:r w:rsidRPr="0042210A">
        <w:t>На территории муниципального образования город Минусинск расположены следующие защитные гидротехнические сооружения:</w:t>
      </w:r>
    </w:p>
    <w:p w14:paraId="1A5F8559" w14:textId="2B53846A" w:rsidR="00EC5E7C" w:rsidRPr="0042210A" w:rsidRDefault="00EC5E7C" w:rsidP="0042210A">
      <w:pPr>
        <w:pStyle w:val="b"/>
      </w:pPr>
      <w:r w:rsidRPr="0042210A">
        <w:t xml:space="preserve">1. Узел сооружений верхней плотины, расположен по адресу: </w:t>
      </w:r>
      <w:r w:rsidR="00DC2954" w:rsidRPr="0042210A">
        <w:t>п. Зеленый Бор</w:t>
      </w:r>
      <w:r w:rsidRPr="0042210A">
        <w:t xml:space="preserve">, р.Енисей, исток Минусинской протоки. Характеристики: длина- </w:t>
      </w:r>
      <w:r w:rsidR="00915134" w:rsidRPr="0042210A">
        <w:t>3214 м</w:t>
      </w:r>
      <w:r w:rsidRPr="0042210A">
        <w:t>, ширина 10 м</w:t>
      </w:r>
      <w:r w:rsidR="00915134" w:rsidRPr="0042210A">
        <w:t>, высота 8 м</w:t>
      </w:r>
      <w:r w:rsidRPr="0042210A">
        <w:t xml:space="preserve">, дебит пропускных сооружений – 40 </w:t>
      </w:r>
      <w:r w:rsidR="00230B9C" w:rsidRPr="0042210A">
        <w:t>куб. м</w:t>
      </w:r>
      <w:r w:rsidRPr="0042210A">
        <w:t>/с, отметка б.с. – 256,3 м.;</w:t>
      </w:r>
    </w:p>
    <w:p w14:paraId="5D8B58DC" w14:textId="60E67E99" w:rsidR="00EC5E7C" w:rsidRPr="0042210A" w:rsidRDefault="00EC5E7C" w:rsidP="0042210A">
      <w:pPr>
        <w:pStyle w:val="b"/>
      </w:pPr>
      <w:r w:rsidRPr="0042210A">
        <w:t xml:space="preserve">2. Узел сооружений подпорной плотины №1, расположен по адресу: Минусинский район, пос. Топольки. Характеристики: длина- 221 </w:t>
      </w:r>
      <w:r w:rsidR="00915134" w:rsidRPr="0042210A">
        <w:t>м, ширина 10 м, высота 8,64 м</w:t>
      </w:r>
      <w:r w:rsidRPr="0042210A">
        <w:t xml:space="preserve">, дебит пропускных сооружений – 40 </w:t>
      </w:r>
      <w:r w:rsidR="00230B9C" w:rsidRPr="0042210A">
        <w:t>куб. м</w:t>
      </w:r>
      <w:r w:rsidRPr="0042210A">
        <w:t>/с, отметка б.с. – 250 м;</w:t>
      </w:r>
    </w:p>
    <w:p w14:paraId="45DCCC3C" w14:textId="0B543B00" w:rsidR="00EC5E7C" w:rsidRPr="0042210A" w:rsidRDefault="00EC5E7C" w:rsidP="0042210A">
      <w:pPr>
        <w:pStyle w:val="b"/>
      </w:pPr>
      <w:r w:rsidRPr="0042210A">
        <w:t>3. Узел сооружений подпорной плотины №2, расположен по адресу: г.Минусинск, район ул. Геологов – ул. Набережна</w:t>
      </w:r>
      <w:r w:rsidR="00915134" w:rsidRPr="0042210A">
        <w:t>я. Характеристики: длина- 165 м</w:t>
      </w:r>
      <w:r w:rsidRPr="0042210A">
        <w:t>, ширина 19 м</w:t>
      </w:r>
      <w:r w:rsidR="00915134" w:rsidRPr="0042210A">
        <w:t>, высота 5 м</w:t>
      </w:r>
      <w:r w:rsidRPr="0042210A">
        <w:t xml:space="preserve">, дебит пропускных сооружений – 40 </w:t>
      </w:r>
      <w:r w:rsidR="00230B9C" w:rsidRPr="0042210A">
        <w:t>куб. м</w:t>
      </w:r>
      <w:r w:rsidRPr="0042210A">
        <w:t>/с, отметка б.с. – 248,2 м;</w:t>
      </w:r>
    </w:p>
    <w:p w14:paraId="4293EB3E" w14:textId="46285223" w:rsidR="00EC5E7C" w:rsidRDefault="00EC5E7C" w:rsidP="0042210A">
      <w:pPr>
        <w:pStyle w:val="b"/>
      </w:pPr>
      <w:r w:rsidRPr="0042210A">
        <w:t>4. Узел сооружений нижней плотины, расположен по адресу: Минусинский район, р.</w:t>
      </w:r>
      <w:r w:rsidR="00915134" w:rsidRPr="0042210A">
        <w:t xml:space="preserve"> </w:t>
      </w:r>
      <w:r w:rsidRPr="0042210A">
        <w:t>Енисей, район о.</w:t>
      </w:r>
      <w:r w:rsidR="00915134" w:rsidRPr="0042210A">
        <w:t xml:space="preserve"> </w:t>
      </w:r>
      <w:r w:rsidRPr="0042210A">
        <w:t>Кузьминский</w:t>
      </w:r>
      <w:r w:rsidR="00915134" w:rsidRPr="0042210A">
        <w:t>. Характеристики: длина- 4800 м, ширина 10 м</w:t>
      </w:r>
      <w:r w:rsidRPr="0042210A">
        <w:t xml:space="preserve">, высота 8 м, дебит пропускных сооружений – 40 </w:t>
      </w:r>
      <w:r w:rsidR="00230B9C" w:rsidRPr="0042210A">
        <w:t>куб. м</w:t>
      </w:r>
      <w:r w:rsidRPr="0042210A">
        <w:t>/с, отметка б.с. – 246,6-250,2 м.</w:t>
      </w:r>
    </w:p>
    <w:p w14:paraId="13E3E421" w14:textId="77777777" w:rsidR="0042210A" w:rsidRPr="0042210A" w:rsidRDefault="0042210A" w:rsidP="0042210A">
      <w:pPr>
        <w:pStyle w:val="b"/>
      </w:pPr>
    </w:p>
    <w:p w14:paraId="3FB4945F" w14:textId="71F78FDB" w:rsidR="004842F1" w:rsidRDefault="004842F1" w:rsidP="0042210A">
      <w:pPr>
        <w:pStyle w:val="b"/>
        <w:ind w:firstLine="0"/>
        <w:jc w:val="center"/>
      </w:pPr>
      <w:r w:rsidRPr="0042210A">
        <w:t>Организация локального оповещения о ЧС</w:t>
      </w:r>
    </w:p>
    <w:p w14:paraId="4156CB94" w14:textId="77777777" w:rsidR="0042210A" w:rsidRPr="0042210A" w:rsidRDefault="0042210A" w:rsidP="0042210A">
      <w:pPr>
        <w:pStyle w:val="b"/>
      </w:pPr>
    </w:p>
    <w:p w14:paraId="0DACDB1A" w14:textId="0577CFB9" w:rsidR="004842F1" w:rsidRPr="0042210A" w:rsidRDefault="004842F1" w:rsidP="0042210A">
      <w:pPr>
        <w:pStyle w:val="b"/>
      </w:pPr>
      <w:r w:rsidRPr="0042210A">
        <w:t xml:space="preserve">Основным способом оповещения людей в чрезвычайных ситуациях считается подача речевой информации с использованием сетей радио- и телевещания, систем мобильной связи. сигнала </w:t>
      </w:r>
      <w:r w:rsidR="00242292" w:rsidRPr="0042210A">
        <w:t>«</w:t>
      </w:r>
      <w:r w:rsidRPr="0042210A">
        <w:t>Внимание, всем!</w:t>
      </w:r>
      <w:r w:rsidR="00242292" w:rsidRPr="0042210A">
        <w:t>»</w:t>
      </w:r>
      <w:r w:rsidRPr="0042210A">
        <w:t>, по которому необходимо включить телеканалы, радиоретрансляционную сеть, прослушать порядок действий по сигналам КСЭОН и действовать стр</w:t>
      </w:r>
      <w:r w:rsidR="00557E43" w:rsidRPr="0042210A">
        <w:t>ого в соответствии с указаниями:</w:t>
      </w:r>
    </w:p>
    <w:p w14:paraId="3B5E3F13" w14:textId="416027FB" w:rsidR="00557E43" w:rsidRPr="0042210A" w:rsidRDefault="00557E43" w:rsidP="00BE76D1">
      <w:pPr>
        <w:pStyle w:val="b"/>
        <w:numPr>
          <w:ilvl w:val="0"/>
          <w:numId w:val="78"/>
        </w:numPr>
        <w:ind w:left="0" w:firstLine="709"/>
      </w:pPr>
      <w:r w:rsidRPr="0042210A">
        <w:t xml:space="preserve">на каналах телевизионного вещания </w:t>
      </w:r>
      <w:r w:rsidR="00242292" w:rsidRPr="0042210A">
        <w:t>«</w:t>
      </w:r>
      <w:r w:rsidRPr="0042210A">
        <w:t>Первый канал</w:t>
      </w:r>
      <w:r w:rsidR="00242292" w:rsidRPr="0042210A">
        <w:t>»</w:t>
      </w:r>
      <w:r w:rsidRPr="0042210A">
        <w:t xml:space="preserve">, </w:t>
      </w:r>
      <w:r w:rsidR="00242292" w:rsidRPr="0042210A">
        <w:t>«</w:t>
      </w:r>
      <w:r w:rsidRPr="0042210A">
        <w:t>Россия 1</w:t>
      </w:r>
      <w:r w:rsidR="00242292" w:rsidRPr="0042210A">
        <w:t>»</w:t>
      </w:r>
      <w:r w:rsidRPr="0042210A">
        <w:t xml:space="preserve">, </w:t>
      </w:r>
      <w:r w:rsidR="00242292" w:rsidRPr="0042210A">
        <w:t>«</w:t>
      </w:r>
      <w:r w:rsidRPr="0042210A">
        <w:t>Енисей регион</w:t>
      </w:r>
      <w:r w:rsidR="00242292" w:rsidRPr="0042210A">
        <w:t>»</w:t>
      </w:r>
      <w:r w:rsidRPr="0042210A">
        <w:t>;</w:t>
      </w:r>
    </w:p>
    <w:p w14:paraId="29A69272" w14:textId="20EA9E47" w:rsidR="00557E43" w:rsidRPr="0042210A" w:rsidRDefault="00557E43" w:rsidP="00BE76D1">
      <w:pPr>
        <w:pStyle w:val="b"/>
        <w:numPr>
          <w:ilvl w:val="0"/>
          <w:numId w:val="78"/>
        </w:numPr>
        <w:ind w:left="0" w:firstLine="709"/>
      </w:pPr>
      <w:r w:rsidRPr="0042210A">
        <w:t xml:space="preserve">радиовещания - программ </w:t>
      </w:r>
      <w:r w:rsidR="00242292" w:rsidRPr="0042210A">
        <w:t>«</w:t>
      </w:r>
      <w:r w:rsidRPr="0042210A">
        <w:t>Радио России</w:t>
      </w:r>
      <w:r w:rsidR="00242292" w:rsidRPr="0042210A">
        <w:t>»</w:t>
      </w:r>
      <w:r w:rsidRPr="0042210A">
        <w:t xml:space="preserve"> и  </w:t>
      </w:r>
      <w:r w:rsidR="00242292" w:rsidRPr="0042210A">
        <w:t>«</w:t>
      </w:r>
      <w:r w:rsidRPr="0042210A">
        <w:t>Маяк</w:t>
      </w:r>
      <w:r w:rsidR="00242292" w:rsidRPr="0042210A">
        <w:t>»</w:t>
      </w:r>
      <w:r w:rsidRPr="0042210A">
        <w:t>;</w:t>
      </w:r>
    </w:p>
    <w:p w14:paraId="764CF162" w14:textId="2189E5E9" w:rsidR="00557E43" w:rsidRPr="0042210A" w:rsidRDefault="00557E43" w:rsidP="00BE76D1">
      <w:pPr>
        <w:pStyle w:val="b"/>
        <w:numPr>
          <w:ilvl w:val="0"/>
          <w:numId w:val="78"/>
        </w:numPr>
        <w:ind w:left="0" w:firstLine="709"/>
      </w:pPr>
      <w:r w:rsidRPr="0042210A">
        <w:t xml:space="preserve">сети кабельного телевидения Минусинского филиала ООО </w:t>
      </w:r>
      <w:r w:rsidR="00242292" w:rsidRPr="0042210A">
        <w:t>«</w:t>
      </w:r>
      <w:r w:rsidRPr="0042210A">
        <w:t>ОптиксТел</w:t>
      </w:r>
      <w:r w:rsidR="00242292" w:rsidRPr="0042210A">
        <w:t>»</w:t>
      </w:r>
      <w:r w:rsidRPr="0042210A">
        <w:t>.</w:t>
      </w:r>
    </w:p>
    <w:p w14:paraId="00D531DE" w14:textId="77777777" w:rsidR="004842F1" w:rsidRPr="0042210A" w:rsidRDefault="004842F1" w:rsidP="0042210A">
      <w:pPr>
        <w:pStyle w:val="b"/>
      </w:pPr>
      <w:r w:rsidRPr="0042210A">
        <w:t xml:space="preserve">Для организации локального оповещения населения и служащих проектируемой территории на крышах домов используются </w:t>
      </w:r>
      <w:r w:rsidR="000C4B99" w:rsidRPr="0042210A">
        <w:t>П-166М громкоговорители Гр-500</w:t>
      </w:r>
      <w:r w:rsidR="00922BE0" w:rsidRPr="0042210A">
        <w:t>.</w:t>
      </w:r>
    </w:p>
    <w:p w14:paraId="0DE6CF78" w14:textId="77777777" w:rsidR="004842F1" w:rsidRPr="0042210A" w:rsidRDefault="004842F1" w:rsidP="0042210A">
      <w:pPr>
        <w:pStyle w:val="b"/>
      </w:pPr>
      <w:r w:rsidRPr="0042210A">
        <w:t xml:space="preserve">Основной задачей местных систем оповещения ГО является обеспечение доведения сигналов (распоряжений) и информации оповещения от органов, осуществляющих управление гражданской обороной на территории </w:t>
      </w:r>
      <w:r w:rsidR="00AF7C78" w:rsidRPr="0042210A">
        <w:t>городского округа г. Минусинск</w:t>
      </w:r>
      <w:r w:rsidRPr="0042210A">
        <w:t xml:space="preserve"> до:</w:t>
      </w:r>
    </w:p>
    <w:p w14:paraId="6AB1DC73" w14:textId="77777777" w:rsidR="004842F1" w:rsidRPr="0042210A" w:rsidRDefault="004842F1" w:rsidP="00BE76D1">
      <w:pPr>
        <w:pStyle w:val="b"/>
        <w:numPr>
          <w:ilvl w:val="0"/>
          <w:numId w:val="78"/>
        </w:numPr>
        <w:ind w:left="0" w:firstLine="709"/>
      </w:pPr>
      <w:r w:rsidRPr="0042210A">
        <w:t>оперативных дежурных служб (диспетчеров) потенциально опасных объектов и других объектов экономики, имеющих важное оборонное и экономическое значение или представляющих высокую степень опасности возникновения чрезвычайных ситуаций в военное и мирное время;</w:t>
      </w:r>
    </w:p>
    <w:p w14:paraId="44631369" w14:textId="77777777" w:rsidR="004842F1" w:rsidRPr="0042210A" w:rsidRDefault="004842F1" w:rsidP="00BE76D1">
      <w:pPr>
        <w:pStyle w:val="b"/>
        <w:numPr>
          <w:ilvl w:val="0"/>
          <w:numId w:val="78"/>
        </w:numPr>
        <w:ind w:left="0" w:firstLine="709"/>
      </w:pPr>
      <w:r w:rsidRPr="0042210A">
        <w:t>руководящего состава гражданской обороны;</w:t>
      </w:r>
    </w:p>
    <w:p w14:paraId="27EC8D65" w14:textId="77777777" w:rsidR="004842F1" w:rsidRPr="0042210A" w:rsidRDefault="004842F1" w:rsidP="00BE76D1">
      <w:pPr>
        <w:pStyle w:val="b"/>
        <w:numPr>
          <w:ilvl w:val="0"/>
          <w:numId w:val="78"/>
        </w:numPr>
        <w:ind w:left="0" w:firstLine="709"/>
      </w:pPr>
      <w:r w:rsidRPr="0042210A">
        <w:t xml:space="preserve">населения, проживающего на территории населённого пункта. </w:t>
      </w:r>
    </w:p>
    <w:p w14:paraId="38F924E6" w14:textId="77777777" w:rsidR="004842F1" w:rsidRPr="0042210A" w:rsidRDefault="004842F1" w:rsidP="0042210A">
      <w:pPr>
        <w:pStyle w:val="b"/>
      </w:pPr>
      <w:r w:rsidRPr="0042210A">
        <w:t>Сигналы (распоряжения) и информация оповещения передаются оперативными дежурными службами, осуществляющих управление гражданской обороной, вне всякой очереди с использованием всех имеющихся в их распоряжении средств связи и оповещения.</w:t>
      </w:r>
    </w:p>
    <w:p w14:paraId="490950CA" w14:textId="77777777" w:rsidR="004842F1" w:rsidRPr="0042210A" w:rsidRDefault="004842F1" w:rsidP="0042210A">
      <w:pPr>
        <w:pStyle w:val="b"/>
      </w:pPr>
      <w:r w:rsidRPr="0042210A">
        <w:t>При совпадении времени передачи правительственных сообщений и оповещения населения очерёдность их передачи из радиостудий специальных объектов определяет Президент Российской Федерации или Председатель Правительства Российской Федерации.</w:t>
      </w:r>
    </w:p>
    <w:p w14:paraId="056D28EF" w14:textId="77777777" w:rsidR="004842F1" w:rsidRPr="0042210A" w:rsidRDefault="004842F1" w:rsidP="0042210A">
      <w:pPr>
        <w:pStyle w:val="b"/>
      </w:pPr>
      <w:r w:rsidRPr="0042210A">
        <w:t>Передача сигналов (распоряжений) и информации оповещения может осуществляться как в автоматизированном, так и неавтоматизированном режиме. Основной режим – автоматизированный.</w:t>
      </w:r>
    </w:p>
    <w:p w14:paraId="47C7FA3E" w14:textId="77777777" w:rsidR="004842F1" w:rsidRPr="0042210A" w:rsidRDefault="004842F1" w:rsidP="0042210A">
      <w:pPr>
        <w:pStyle w:val="b"/>
      </w:pPr>
      <w:r w:rsidRPr="0042210A">
        <w:t>В автоматизированном режиме передача сигналов (распоряжений) и информации оповещения осуществляется с использованием специальных технических средств оповещения, сопряжённых с каналами связи сети, связи общего пользования и ведомственных сетей связи, а также сетей вещания.</w:t>
      </w:r>
    </w:p>
    <w:p w14:paraId="5DD7F6CF" w14:textId="77777777" w:rsidR="004842F1" w:rsidRPr="0042210A" w:rsidRDefault="004842F1" w:rsidP="0042210A">
      <w:pPr>
        <w:pStyle w:val="b"/>
      </w:pPr>
      <w:r w:rsidRPr="0042210A">
        <w:t>В неавтоматизированном режиме передача сигналов (распоряжений) и информации оповещения осуществляется с использованием средств и каналов связи общегосударственной сети связи и ведомственных сетей связи, а также сетей вещания.</w:t>
      </w:r>
    </w:p>
    <w:p w14:paraId="41245EAE" w14:textId="77777777" w:rsidR="004842F1" w:rsidRPr="0042210A" w:rsidRDefault="004842F1" w:rsidP="0042210A">
      <w:pPr>
        <w:pStyle w:val="b"/>
      </w:pPr>
      <w:r w:rsidRPr="0042210A">
        <w:t>Основной способ оповещения и информирования населения</w:t>
      </w:r>
      <w:r w:rsidR="00B70ACC" w:rsidRPr="0042210A">
        <w:t xml:space="preserve"> муниципального образования г. Минусинск</w:t>
      </w:r>
      <w:r w:rsidRPr="0042210A">
        <w:t xml:space="preserve"> – передача реч</w:t>
      </w:r>
      <w:r w:rsidR="00B70ACC" w:rsidRPr="0042210A">
        <w:t>евых сообщений по сетям вещания:</w:t>
      </w:r>
    </w:p>
    <w:p w14:paraId="2B51203D" w14:textId="0527B2E0" w:rsidR="00B70ACC" w:rsidRPr="0042210A" w:rsidRDefault="00B70ACC" w:rsidP="00BE76D1">
      <w:pPr>
        <w:pStyle w:val="b"/>
        <w:numPr>
          <w:ilvl w:val="0"/>
          <w:numId w:val="78"/>
        </w:numPr>
        <w:ind w:left="0" w:firstLine="709"/>
      </w:pPr>
      <w:r w:rsidRPr="0042210A">
        <w:t>территориальной автоматизированной системе централизованного оповещения гражданской обороны Красноярского края (ТАСЦО ГО) по распоряжению Губернатора Красноярского края, ас включением электросирен;</w:t>
      </w:r>
    </w:p>
    <w:p w14:paraId="624E94A2" w14:textId="5F05DDC4" w:rsidR="00B70ACC" w:rsidRPr="0042210A" w:rsidRDefault="00B70ACC" w:rsidP="00BE76D1">
      <w:pPr>
        <w:pStyle w:val="b"/>
        <w:numPr>
          <w:ilvl w:val="0"/>
          <w:numId w:val="78"/>
        </w:numPr>
        <w:ind w:left="0" w:firstLine="709"/>
      </w:pPr>
      <w:r w:rsidRPr="0042210A">
        <w:t xml:space="preserve">мобильных (подвижных) средств оповещения с использованием автомобилей отдела МВД России </w:t>
      </w:r>
      <w:r w:rsidR="00242292" w:rsidRPr="0042210A">
        <w:t>«</w:t>
      </w:r>
      <w:r w:rsidRPr="0042210A">
        <w:t>Минусинский</w:t>
      </w:r>
      <w:r w:rsidR="00242292" w:rsidRPr="0042210A">
        <w:t>»</w:t>
      </w:r>
      <w:r w:rsidRPr="0042210A">
        <w:t xml:space="preserve"> и ФГКУ </w:t>
      </w:r>
      <w:r w:rsidR="00242292" w:rsidRPr="0042210A">
        <w:t>«</w:t>
      </w:r>
      <w:r w:rsidRPr="0042210A">
        <w:t>6 отряд федеральной противопожарной службы</w:t>
      </w:r>
      <w:r w:rsidR="003A0FC6" w:rsidRPr="0042210A">
        <w:t xml:space="preserve"> по Красноярскому краю</w:t>
      </w:r>
      <w:r w:rsidR="00242292" w:rsidRPr="0042210A">
        <w:t>»</w:t>
      </w:r>
      <w:r w:rsidR="003A0FC6" w:rsidRPr="0042210A">
        <w:t xml:space="preserve"> с громкоговорящими установками;</w:t>
      </w:r>
    </w:p>
    <w:p w14:paraId="7BA8E7D6" w14:textId="12C3B8F8" w:rsidR="003A0FC6" w:rsidRPr="0042210A" w:rsidRDefault="0086388E" w:rsidP="00BE76D1">
      <w:pPr>
        <w:pStyle w:val="b"/>
        <w:numPr>
          <w:ilvl w:val="0"/>
          <w:numId w:val="78"/>
        </w:numPr>
        <w:ind w:left="0" w:firstLine="709"/>
      </w:pPr>
      <w:r w:rsidRPr="0042210A">
        <w:t xml:space="preserve">средств сети связи телерадиовещания (сети кабельного телевидения) Общества с ограниченной ответственностью  </w:t>
      </w:r>
      <w:r w:rsidR="00242292" w:rsidRPr="0042210A">
        <w:t>«</w:t>
      </w:r>
      <w:r w:rsidRPr="0042210A">
        <w:t>ОптиксТел</w:t>
      </w:r>
      <w:r w:rsidR="00242292" w:rsidRPr="0042210A">
        <w:t>»</w:t>
      </w:r>
      <w:r w:rsidRPr="0042210A">
        <w:t xml:space="preserve"> Минусинского филиала  (лицензия на оказание услуг связи для целей кабельного вещания № 115622 от 13.02.2014г.) и Телестудии Прима (лицензия на осуществление телевизионного вещания серия ТВ № 21537 от 02.08.2012г.) признанных объектами жизнеобеспечения по оповещению и информированию населения муниципального образования город Минусинск об угрозе возникновения или о возникновении чрезвычайных ситуаций</w:t>
      </w:r>
      <w:r w:rsidR="003A0FC6" w:rsidRPr="0042210A">
        <w:t>;</w:t>
      </w:r>
    </w:p>
    <w:p w14:paraId="19D2E68B" w14:textId="68491469" w:rsidR="003A0FC6" w:rsidRPr="0042210A" w:rsidRDefault="003A0FC6" w:rsidP="00BE76D1">
      <w:pPr>
        <w:pStyle w:val="b"/>
        <w:numPr>
          <w:ilvl w:val="0"/>
          <w:numId w:val="78"/>
        </w:numPr>
        <w:ind w:left="0" w:firstLine="709"/>
      </w:pPr>
      <w:r w:rsidRPr="0042210A">
        <w:t>специализированных технических средств оповещения населения с использованием плазменных экранов и иных современных средств массовой информации;</w:t>
      </w:r>
    </w:p>
    <w:p w14:paraId="4AE32841" w14:textId="798BA885" w:rsidR="003A0FC6" w:rsidRPr="0042210A" w:rsidRDefault="003A0FC6" w:rsidP="00BE76D1">
      <w:pPr>
        <w:pStyle w:val="b"/>
        <w:numPr>
          <w:ilvl w:val="0"/>
          <w:numId w:val="78"/>
        </w:numPr>
        <w:ind w:left="0" w:firstLine="709"/>
      </w:pPr>
      <w:r w:rsidRPr="0042210A">
        <w:t xml:space="preserve">местных СМИ, официального сайта муниципального образования г. Минусинск в сети </w:t>
      </w:r>
      <w:r w:rsidR="00557E43" w:rsidRPr="0042210A">
        <w:t>Интернет.</w:t>
      </w:r>
      <w:r w:rsidRPr="0042210A">
        <w:t xml:space="preserve"> </w:t>
      </w:r>
    </w:p>
    <w:p w14:paraId="078C2394" w14:textId="77777777" w:rsidR="004842F1" w:rsidRPr="0042210A" w:rsidRDefault="004842F1" w:rsidP="0042210A">
      <w:pPr>
        <w:pStyle w:val="b"/>
      </w:pPr>
      <w:r w:rsidRPr="0042210A">
        <w:t>Задействование радиотрансляционных сетей, радиовещательных и телевизионных станций (независимо от форм собственности) с перерывом вещательной программы осуществляется оперативной дежурной службой органа, осуществляющего управление гражданской обороной на территории субъекта Российской Федерации, с разрешения соответствующего начальника гражданской обороны (лица его заменяющего) только для оповещения и информирования населения в речевой форме.</w:t>
      </w:r>
    </w:p>
    <w:p w14:paraId="263D8FB4" w14:textId="3CD7C8DE" w:rsidR="00AF7C78" w:rsidRPr="00B105CB" w:rsidRDefault="004842F1" w:rsidP="0042210A">
      <w:pPr>
        <w:pStyle w:val="b"/>
        <w:rPr>
          <w:sz w:val="28"/>
          <w:szCs w:val="28"/>
        </w:rPr>
      </w:pPr>
      <w:r w:rsidRPr="0042210A">
        <w:t xml:space="preserve">Речевая информация передаётся населению с перерывом программ вещания длительностью не более 5 минут. </w:t>
      </w:r>
      <w:r w:rsidR="00557E43" w:rsidRPr="0042210A">
        <w:t xml:space="preserve">Допускается </w:t>
      </w:r>
      <w:r w:rsidRPr="0042210A">
        <w:t>3-кратное повторение передачи</w:t>
      </w:r>
      <w:r w:rsidR="00AF7C78" w:rsidRPr="0042210A">
        <w:t>.</w:t>
      </w:r>
      <w:bookmarkStart w:id="238" w:name="_Toc487139518"/>
    </w:p>
    <w:p w14:paraId="3C578A38" w14:textId="77777777" w:rsidR="0042210A" w:rsidRDefault="0042210A" w:rsidP="0042210A">
      <w:pPr>
        <w:pStyle w:val="b"/>
        <w:sectPr w:rsidR="0042210A" w:rsidSect="00C12DB8">
          <w:footerReference w:type="default" r:id="rId52"/>
          <w:pgSz w:w="11906" w:h="16838"/>
          <w:pgMar w:top="1134" w:right="567" w:bottom="1134" w:left="1701" w:header="567" w:footer="567" w:gutter="0"/>
          <w:cols w:space="708"/>
          <w:docGrid w:linePitch="360"/>
        </w:sectPr>
      </w:pPr>
    </w:p>
    <w:p w14:paraId="067DB406" w14:textId="0D248ACF" w:rsidR="00671C9B" w:rsidRPr="00B105CB" w:rsidRDefault="00FB2C8C" w:rsidP="0042210A">
      <w:pPr>
        <w:pStyle w:val="1ffff5"/>
      </w:pPr>
      <w:bookmarkStart w:id="239" w:name="_Toc487139537"/>
      <w:bookmarkStart w:id="240" w:name="_Toc103785772"/>
      <w:bookmarkEnd w:id="238"/>
      <w:r>
        <w:t>6.</w:t>
      </w:r>
      <w:r w:rsidR="0042210A">
        <w:t> </w:t>
      </w:r>
      <w:r w:rsidR="00980377" w:rsidRPr="00B105CB">
        <w:t>Благоустройство и инженерная подготовка территории</w:t>
      </w:r>
      <w:bookmarkEnd w:id="239"/>
      <w:bookmarkEnd w:id="240"/>
    </w:p>
    <w:p w14:paraId="00A868A9" w14:textId="77777777" w:rsidR="0042210A" w:rsidRPr="0042210A" w:rsidRDefault="0042210A" w:rsidP="0042210A">
      <w:pPr>
        <w:pStyle w:val="b"/>
      </w:pPr>
    </w:p>
    <w:p w14:paraId="1F6FEDB3" w14:textId="782D65D4" w:rsidR="00FA2A08" w:rsidRPr="0042210A" w:rsidRDefault="00FA2A08" w:rsidP="0042210A">
      <w:pPr>
        <w:pStyle w:val="b"/>
      </w:pPr>
      <w:r w:rsidRPr="0042210A">
        <w:t>Одним из важнейших национальных проектов социально-экономического развития, обнародованных Правительством Российской Федерации, является вопрос улучшения уровня и качества жизни населения.</w:t>
      </w:r>
    </w:p>
    <w:p w14:paraId="23FEA340" w14:textId="77777777" w:rsidR="00FA2A08" w:rsidRPr="0042210A" w:rsidRDefault="00FA2A08" w:rsidP="0042210A">
      <w:pPr>
        <w:pStyle w:val="b"/>
      </w:pPr>
      <w:r w:rsidRPr="0042210A">
        <w:t xml:space="preserve">Помимо проблем </w:t>
      </w:r>
      <w:r w:rsidR="00224F82" w:rsidRPr="0042210A">
        <w:t xml:space="preserve">электро-, </w:t>
      </w:r>
      <w:r w:rsidRPr="0042210A">
        <w:t>тепло</w:t>
      </w:r>
      <w:r w:rsidR="00224F82" w:rsidRPr="0042210A">
        <w:t>-</w:t>
      </w:r>
      <w:r w:rsidRPr="0042210A">
        <w:t xml:space="preserve">, водоснабжения и водоотведения населения, существуют проблемы благоустройства, обеспеченности населения безопасными и комфортными зонами отдыха. В первую очередь данные проблемы отрицательно отражаются на имидже </w:t>
      </w:r>
      <w:r w:rsidR="00AA19E0" w:rsidRPr="0042210A">
        <w:t>городского поселения</w:t>
      </w:r>
      <w:r w:rsidRPr="0042210A">
        <w:t xml:space="preserve"> в целом, эстетическом развитии его жителей. Решение данной проблемы возможно путём проведения работ по благоустройству.</w:t>
      </w:r>
    </w:p>
    <w:p w14:paraId="7AC9A311" w14:textId="77777777" w:rsidR="00FA2A08" w:rsidRPr="0042210A" w:rsidRDefault="00FA2A08" w:rsidP="0042210A">
      <w:pPr>
        <w:pStyle w:val="b"/>
      </w:pPr>
      <w:r w:rsidRPr="0042210A">
        <w:t xml:space="preserve">Важнейшим аспектом в реализации данного генерального плана является создание на территории </w:t>
      </w:r>
      <w:r w:rsidR="005D08C9" w:rsidRPr="0042210A">
        <w:t>городского округа</w:t>
      </w:r>
      <w:r w:rsidRPr="0042210A">
        <w:t xml:space="preserve"> условий комфортного и безопасного проживания граждан, благоустройство мест общего пользования. Проблема благоустройства территории является одной из насущных, требующих каждодневного внимания и эффективного решения.</w:t>
      </w:r>
    </w:p>
    <w:p w14:paraId="2481B4B2" w14:textId="77777777" w:rsidR="00F802B4" w:rsidRPr="0042210A" w:rsidRDefault="00F802B4" w:rsidP="0042210A">
      <w:pPr>
        <w:pStyle w:val="b"/>
      </w:pPr>
      <w:r w:rsidRPr="0042210A">
        <w:t>В последнее время повышенное внимание уделяется благоустройству территории муниципального образования город Минусинск. Повышение уровня благоустройства территории стимулирует позитивные тенденции в социально-экономическом развитии муниципального образования город Минусинск, как следствие, повышение качества жизни населения и временного пребывания гостей на данной территории.</w:t>
      </w:r>
    </w:p>
    <w:p w14:paraId="1EFDCB56" w14:textId="60A71609" w:rsidR="00F802B4" w:rsidRPr="0042210A" w:rsidRDefault="00F802B4" w:rsidP="0042210A">
      <w:pPr>
        <w:pStyle w:val="b"/>
      </w:pPr>
      <w:r w:rsidRPr="0042210A">
        <w:t>Искусственные посадки зеленых насаждений в</w:t>
      </w:r>
      <w:r w:rsidR="001C29BB" w:rsidRPr="0042210A">
        <w:t xml:space="preserve"> виде отдельных </w:t>
      </w:r>
      <w:r w:rsidRPr="0042210A">
        <w:t xml:space="preserve">скверов и парков существуют не во всех районах города. Существующие участки зеленых насаждений общего пользования и растений имеют </w:t>
      </w:r>
      <w:r w:rsidR="0042210A" w:rsidRPr="0042210A">
        <w:t>удовлетворительное состояние,</w:t>
      </w:r>
      <w:r w:rsidRPr="0042210A">
        <w:t xml:space="preserve"> и все же нуждаются в постоянном уходе. Ведется систематический уход за существующими насаждениями: вырезка поросли, декоративная обрезка, подсадка саженцев, разбивка клумб. </w:t>
      </w:r>
    </w:p>
    <w:p w14:paraId="096E5E57" w14:textId="77777777" w:rsidR="00F802B4" w:rsidRPr="0042210A" w:rsidRDefault="00F802B4" w:rsidP="0042210A">
      <w:pPr>
        <w:pStyle w:val="b"/>
      </w:pPr>
      <w:r w:rsidRPr="0042210A">
        <w:t xml:space="preserve">Ремонт и реконструкция имеющихся и создание новых объектов благоустройства в сложившихся условиях является ключевой задачей органов местного самоуправления. Без реализации неотложных мер по повышению уровня благоустройства территории муниципального образования город Минусинск нельзя добиться существенного повышения имеющегося потенциала города и эффективного обслуживания экономики и населения города, а также обеспечить в полной мере безопасность жизнедеятельности и охрану окружающей среды. </w:t>
      </w:r>
    </w:p>
    <w:p w14:paraId="6A25D6A4" w14:textId="2EC001C5" w:rsidR="00F802B4" w:rsidRPr="0042210A" w:rsidRDefault="00F802B4" w:rsidP="0042210A">
      <w:pPr>
        <w:pStyle w:val="b"/>
      </w:pPr>
      <w:r w:rsidRPr="0042210A">
        <w:t xml:space="preserve">Для удовлетворения потребности населения в обеспечении экологической безопасности в городе, улучшения гармоничной архитектурно-ландшафтной среды с целью реализации эффективной и качественной работы по благоустройству и озеленению города, связанной с мобилизацией финансовых и организационных ресурсов разработана программа </w:t>
      </w:r>
      <w:r w:rsidR="00242292" w:rsidRPr="0042210A">
        <w:t>«</w:t>
      </w:r>
      <w:r w:rsidRPr="0042210A">
        <w:t>Благоустройство территории муниципального образования город Минусинск</w:t>
      </w:r>
      <w:r w:rsidR="00242292" w:rsidRPr="0042210A">
        <w:t>»</w:t>
      </w:r>
      <w:r w:rsidRPr="0042210A">
        <w:t xml:space="preserve"> (Постановление от 27.11.2017г. №АГ-2347-п).</w:t>
      </w:r>
    </w:p>
    <w:p w14:paraId="48A843C5" w14:textId="358D35DB" w:rsidR="004A0F04" w:rsidRPr="0042210A" w:rsidRDefault="004A0F04" w:rsidP="0042210A">
      <w:pPr>
        <w:pStyle w:val="b"/>
      </w:pPr>
      <w:r w:rsidRPr="0042210A">
        <w:t>Необходимо предусмотреть рассмотрени</w:t>
      </w:r>
      <w:r w:rsidR="002F4D58" w:rsidRPr="0042210A">
        <w:t>е</w:t>
      </w:r>
      <w:r w:rsidRPr="0042210A">
        <w:t xml:space="preserve"> </w:t>
      </w:r>
      <w:r w:rsidR="00E95B7D" w:rsidRPr="0042210A">
        <w:t xml:space="preserve">возможности </w:t>
      </w:r>
      <w:r w:rsidRPr="0042210A">
        <w:t xml:space="preserve">создания лесопаркового зеленого пояса г. Минусинска, в соответствии со ст. 62.2 Федерального закона от 10.01.2002 № 7-ФЗ </w:t>
      </w:r>
      <w:r w:rsidR="00242292" w:rsidRPr="0042210A">
        <w:t>«</w:t>
      </w:r>
      <w:r w:rsidRPr="0042210A">
        <w:t>Об охране окружающей среды</w:t>
      </w:r>
      <w:r w:rsidR="00242292" w:rsidRPr="0042210A">
        <w:t>»</w:t>
      </w:r>
      <w:r w:rsidRPr="0042210A">
        <w:t>.</w:t>
      </w:r>
    </w:p>
    <w:p w14:paraId="7A3CAF82" w14:textId="18321F70" w:rsidR="004A435F" w:rsidRPr="0042210A" w:rsidRDefault="004A435F" w:rsidP="0042210A">
      <w:pPr>
        <w:pStyle w:val="b"/>
      </w:pPr>
      <w:r w:rsidRPr="0042210A">
        <w:t xml:space="preserve">В границах МО г. Минусинск расположен городской сад </w:t>
      </w:r>
      <w:r w:rsidR="00242292" w:rsidRPr="0042210A">
        <w:t>«</w:t>
      </w:r>
      <w:r w:rsidRPr="0042210A">
        <w:t>Бедро</w:t>
      </w:r>
      <w:r w:rsidR="00242292" w:rsidRPr="0042210A">
        <w:t>»</w:t>
      </w:r>
      <w:r w:rsidRPr="0042210A">
        <w:t xml:space="preserve"> местного значения, положение </w:t>
      </w:r>
      <w:r w:rsidR="00A13583" w:rsidRPr="0042210A">
        <w:t>о</w:t>
      </w:r>
      <w:r w:rsidRPr="0042210A">
        <w:t xml:space="preserve"> котором утверждено постановлением администрации города Минусинска от 25.10.2016 № АГ-1827-п. Данный объект к особо охраняемым природным территориям не относится, вместе с тем имеет особый статус рекреационной территории</w:t>
      </w:r>
      <w:r w:rsidR="000F63B2" w:rsidRPr="0042210A">
        <w:t xml:space="preserve"> и особый режим использования территории.</w:t>
      </w:r>
    </w:p>
    <w:p w14:paraId="0526115B" w14:textId="2233E8B2" w:rsidR="004A0F04" w:rsidRPr="0042210A" w:rsidRDefault="00A13583" w:rsidP="0042210A">
      <w:pPr>
        <w:pStyle w:val="b"/>
      </w:pPr>
      <w:r w:rsidRPr="0042210A">
        <w:t>П</w:t>
      </w:r>
      <w:r w:rsidR="00BE37E5" w:rsidRPr="0042210A">
        <w:t>редусмотреть р</w:t>
      </w:r>
      <w:r w:rsidR="007025B9" w:rsidRPr="0042210A">
        <w:t>ассмотре</w:t>
      </w:r>
      <w:r w:rsidR="00BE37E5" w:rsidRPr="0042210A">
        <w:t>ние</w:t>
      </w:r>
      <w:r w:rsidR="007025B9" w:rsidRPr="0042210A">
        <w:t xml:space="preserve"> необходимост</w:t>
      </w:r>
      <w:r w:rsidR="00BE37E5" w:rsidRPr="0042210A">
        <w:t>и</w:t>
      </w:r>
      <w:r w:rsidR="004A0F04" w:rsidRPr="0042210A">
        <w:t xml:space="preserve"> отнесения территории </w:t>
      </w:r>
      <w:r w:rsidR="00242292" w:rsidRPr="0042210A">
        <w:t>«</w:t>
      </w:r>
      <w:r w:rsidR="004A0F04" w:rsidRPr="0042210A">
        <w:t>Сада Бедро</w:t>
      </w:r>
      <w:r w:rsidR="00242292" w:rsidRPr="0042210A">
        <w:t>»</w:t>
      </w:r>
      <w:r w:rsidR="004A0F04" w:rsidRPr="0042210A">
        <w:t xml:space="preserve"> к зонам с особыми условиями использования территории</w:t>
      </w:r>
      <w:r w:rsidR="00BE37E5" w:rsidRPr="0042210A">
        <w:t>.</w:t>
      </w:r>
    </w:p>
    <w:p w14:paraId="20747EBE" w14:textId="77777777" w:rsidR="005D08C9" w:rsidRPr="0042210A" w:rsidRDefault="005D08C9" w:rsidP="0042210A">
      <w:pPr>
        <w:pStyle w:val="b"/>
      </w:pPr>
      <w:r w:rsidRPr="0042210A">
        <w:t>Территория жилых районов на севере</w:t>
      </w:r>
      <w:r w:rsidR="00F802B4" w:rsidRPr="0042210A">
        <w:t xml:space="preserve"> выходит на берег реки Минусинка, поэтому</w:t>
      </w:r>
      <w:r w:rsidRPr="0042210A">
        <w:t xml:space="preserve"> возникает потребность в защите этих жилых районов от подтопления при сезонных разливах.</w:t>
      </w:r>
    </w:p>
    <w:p w14:paraId="302EF8B8" w14:textId="77777777" w:rsidR="005D08C9" w:rsidRPr="0042210A" w:rsidRDefault="005D08C9" w:rsidP="0042210A">
      <w:pPr>
        <w:pStyle w:val="b"/>
      </w:pPr>
      <w:r w:rsidRPr="0042210A">
        <w:t>Мероприятия по инженерной подготовке рассматриваемой территории предусматриваются в следующем составе:</w:t>
      </w:r>
    </w:p>
    <w:p w14:paraId="15087F71" w14:textId="0E88A9DA" w:rsidR="005041DB" w:rsidRPr="0042210A" w:rsidRDefault="005041DB" w:rsidP="00BE76D1">
      <w:pPr>
        <w:pStyle w:val="b"/>
        <w:numPr>
          <w:ilvl w:val="0"/>
          <w:numId w:val="79"/>
        </w:numPr>
        <w:ind w:left="0" w:firstLine="709"/>
        <w:rPr>
          <w:rFonts w:eastAsiaTheme="minorHAnsi"/>
        </w:rPr>
      </w:pPr>
      <w:r w:rsidRPr="0042210A">
        <w:rPr>
          <w:rFonts w:eastAsiaTheme="minorHAnsi"/>
        </w:rPr>
        <w:t>Защита от затопления</w:t>
      </w:r>
      <w:r w:rsidR="00052BF0" w:rsidRPr="0042210A">
        <w:rPr>
          <w:rFonts w:eastAsiaTheme="minorHAnsi"/>
        </w:rPr>
        <w:t>.</w:t>
      </w:r>
      <w:r w:rsidRPr="0042210A">
        <w:rPr>
          <w:rFonts w:eastAsiaTheme="minorHAnsi"/>
        </w:rPr>
        <w:t xml:space="preserve"> </w:t>
      </w:r>
    </w:p>
    <w:p w14:paraId="020DC84E" w14:textId="3E1A35A4" w:rsidR="005041DB" w:rsidRPr="0042210A" w:rsidRDefault="005041DB" w:rsidP="00BE76D1">
      <w:pPr>
        <w:pStyle w:val="b"/>
        <w:numPr>
          <w:ilvl w:val="0"/>
          <w:numId w:val="79"/>
        </w:numPr>
        <w:ind w:left="0" w:firstLine="709"/>
        <w:rPr>
          <w:rFonts w:eastAsiaTheme="minorHAnsi"/>
        </w:rPr>
      </w:pPr>
      <w:r w:rsidRPr="0042210A">
        <w:rPr>
          <w:rFonts w:eastAsiaTheme="minorHAnsi"/>
        </w:rPr>
        <w:t>Берегоукрепительные сооружения, организация набережных</w:t>
      </w:r>
      <w:r w:rsidR="00052BF0" w:rsidRPr="0042210A">
        <w:rPr>
          <w:rFonts w:eastAsiaTheme="minorHAnsi"/>
        </w:rPr>
        <w:t>.</w:t>
      </w:r>
      <w:r w:rsidRPr="0042210A">
        <w:rPr>
          <w:rFonts w:eastAsiaTheme="minorHAnsi"/>
        </w:rPr>
        <w:t xml:space="preserve"> </w:t>
      </w:r>
    </w:p>
    <w:p w14:paraId="65C9F8EE" w14:textId="641E1F52" w:rsidR="005041DB" w:rsidRPr="0042210A" w:rsidRDefault="005041DB" w:rsidP="00BE76D1">
      <w:pPr>
        <w:pStyle w:val="b"/>
        <w:numPr>
          <w:ilvl w:val="0"/>
          <w:numId w:val="79"/>
        </w:numPr>
        <w:ind w:left="0" w:firstLine="709"/>
        <w:rPr>
          <w:rFonts w:eastAsiaTheme="minorHAnsi"/>
        </w:rPr>
      </w:pPr>
      <w:r w:rsidRPr="0042210A">
        <w:rPr>
          <w:rFonts w:eastAsiaTheme="minorHAnsi"/>
        </w:rPr>
        <w:t>Защита от подтопления (дренаж)</w:t>
      </w:r>
      <w:r w:rsidR="00052BF0" w:rsidRPr="0042210A">
        <w:rPr>
          <w:rFonts w:eastAsiaTheme="minorHAnsi"/>
        </w:rPr>
        <w:t>.</w:t>
      </w:r>
    </w:p>
    <w:p w14:paraId="105F9CD4" w14:textId="32883759" w:rsidR="005041DB" w:rsidRPr="0042210A" w:rsidRDefault="005041DB" w:rsidP="00BE76D1">
      <w:pPr>
        <w:pStyle w:val="b"/>
        <w:numPr>
          <w:ilvl w:val="0"/>
          <w:numId w:val="79"/>
        </w:numPr>
        <w:ind w:left="0" w:firstLine="709"/>
        <w:rPr>
          <w:rFonts w:eastAsiaTheme="minorHAnsi"/>
        </w:rPr>
      </w:pPr>
      <w:r w:rsidRPr="0042210A">
        <w:rPr>
          <w:rFonts w:eastAsiaTheme="minorHAnsi"/>
        </w:rPr>
        <w:t>Строительство сетей и сооружений дождевой канализации</w:t>
      </w:r>
      <w:r w:rsidR="00052BF0" w:rsidRPr="0042210A">
        <w:rPr>
          <w:rFonts w:eastAsiaTheme="minorHAnsi"/>
        </w:rPr>
        <w:t>.</w:t>
      </w:r>
      <w:r w:rsidRPr="0042210A">
        <w:rPr>
          <w:rFonts w:eastAsiaTheme="minorHAnsi"/>
        </w:rPr>
        <w:t xml:space="preserve"> </w:t>
      </w:r>
    </w:p>
    <w:p w14:paraId="3F103DBE" w14:textId="08309E21" w:rsidR="005041DB" w:rsidRPr="0042210A" w:rsidRDefault="005041DB" w:rsidP="00BE76D1">
      <w:pPr>
        <w:pStyle w:val="b"/>
        <w:numPr>
          <w:ilvl w:val="0"/>
          <w:numId w:val="79"/>
        </w:numPr>
        <w:ind w:left="0" w:firstLine="709"/>
        <w:rPr>
          <w:rFonts w:eastAsiaTheme="minorHAnsi"/>
        </w:rPr>
      </w:pPr>
      <w:r w:rsidRPr="0042210A">
        <w:rPr>
          <w:rFonts w:eastAsiaTheme="minorHAnsi"/>
        </w:rPr>
        <w:t>Регулирование русел и стока р. Минусинки, Минусинской протоки, берегоукрепление</w:t>
      </w:r>
      <w:r w:rsidR="00052BF0" w:rsidRPr="0042210A">
        <w:rPr>
          <w:rFonts w:eastAsiaTheme="minorHAnsi"/>
        </w:rPr>
        <w:t>.</w:t>
      </w:r>
      <w:r w:rsidRPr="0042210A">
        <w:rPr>
          <w:rFonts w:eastAsiaTheme="minorHAnsi"/>
        </w:rPr>
        <w:t xml:space="preserve"> </w:t>
      </w:r>
    </w:p>
    <w:p w14:paraId="6D1D7BDC" w14:textId="3943B9C6" w:rsidR="005041DB" w:rsidRPr="0042210A" w:rsidRDefault="005041DB" w:rsidP="00BE76D1">
      <w:pPr>
        <w:pStyle w:val="b"/>
        <w:numPr>
          <w:ilvl w:val="0"/>
          <w:numId w:val="79"/>
        </w:numPr>
        <w:ind w:left="0" w:firstLine="709"/>
        <w:rPr>
          <w:rFonts w:eastAsiaTheme="minorHAnsi"/>
        </w:rPr>
      </w:pPr>
      <w:r w:rsidRPr="0042210A">
        <w:rPr>
          <w:rFonts w:eastAsiaTheme="minorHAnsi"/>
        </w:rPr>
        <w:t>Инженерная подготовка новых площадок освоения</w:t>
      </w:r>
      <w:r w:rsidR="00052BF0" w:rsidRPr="0042210A">
        <w:rPr>
          <w:rFonts w:eastAsiaTheme="minorHAnsi"/>
        </w:rPr>
        <w:t>.</w:t>
      </w:r>
      <w:r w:rsidRPr="0042210A">
        <w:rPr>
          <w:rFonts w:eastAsiaTheme="minorHAnsi"/>
        </w:rPr>
        <w:t xml:space="preserve"> </w:t>
      </w:r>
    </w:p>
    <w:p w14:paraId="1F259EF6" w14:textId="4F3DE4ED" w:rsidR="005041DB" w:rsidRPr="0042210A" w:rsidRDefault="005041DB" w:rsidP="00BE76D1">
      <w:pPr>
        <w:pStyle w:val="b"/>
        <w:numPr>
          <w:ilvl w:val="0"/>
          <w:numId w:val="79"/>
        </w:numPr>
        <w:ind w:left="0" w:firstLine="709"/>
        <w:rPr>
          <w:rFonts w:eastAsiaTheme="minorHAnsi"/>
        </w:rPr>
      </w:pPr>
      <w:r w:rsidRPr="0042210A">
        <w:rPr>
          <w:rFonts w:eastAsiaTheme="minorHAnsi"/>
        </w:rPr>
        <w:t>Борьба с наледеобразованиями</w:t>
      </w:r>
      <w:r w:rsidR="00052BF0" w:rsidRPr="0042210A">
        <w:rPr>
          <w:rFonts w:eastAsiaTheme="minorHAnsi"/>
        </w:rPr>
        <w:t>.</w:t>
      </w:r>
      <w:r w:rsidRPr="0042210A">
        <w:rPr>
          <w:rFonts w:eastAsiaTheme="minorHAnsi"/>
        </w:rPr>
        <w:t xml:space="preserve"> </w:t>
      </w:r>
    </w:p>
    <w:p w14:paraId="014FF68C" w14:textId="2FD3D094" w:rsidR="005041DB" w:rsidRPr="0042210A" w:rsidRDefault="005041DB" w:rsidP="00BE76D1">
      <w:pPr>
        <w:pStyle w:val="b"/>
        <w:numPr>
          <w:ilvl w:val="0"/>
          <w:numId w:val="79"/>
        </w:numPr>
        <w:ind w:left="0" w:firstLine="709"/>
        <w:rPr>
          <w:rFonts w:eastAsiaTheme="minorHAnsi"/>
        </w:rPr>
      </w:pPr>
      <w:r w:rsidRPr="0042210A">
        <w:rPr>
          <w:rFonts w:eastAsiaTheme="minorHAnsi"/>
        </w:rPr>
        <w:t>Борьба с эоловыми процессами</w:t>
      </w:r>
      <w:r w:rsidR="00052BF0" w:rsidRPr="0042210A">
        <w:rPr>
          <w:rFonts w:eastAsiaTheme="minorHAnsi"/>
        </w:rPr>
        <w:t>.</w:t>
      </w:r>
      <w:r w:rsidRPr="0042210A">
        <w:rPr>
          <w:rFonts w:eastAsiaTheme="minorHAnsi"/>
        </w:rPr>
        <w:t xml:space="preserve"> </w:t>
      </w:r>
    </w:p>
    <w:p w14:paraId="73B20EA8" w14:textId="06D5A2AA" w:rsidR="005041DB" w:rsidRPr="0042210A" w:rsidRDefault="005041DB" w:rsidP="00BE76D1">
      <w:pPr>
        <w:pStyle w:val="b"/>
        <w:numPr>
          <w:ilvl w:val="0"/>
          <w:numId w:val="79"/>
        </w:numPr>
        <w:ind w:left="0" w:firstLine="709"/>
        <w:rPr>
          <w:rFonts w:eastAsiaTheme="minorHAnsi"/>
        </w:rPr>
      </w:pPr>
      <w:r w:rsidRPr="0042210A">
        <w:rPr>
          <w:rFonts w:eastAsiaTheme="minorHAnsi"/>
        </w:rPr>
        <w:t>Обустройство зон отдыха, туризма, рекреации</w:t>
      </w:r>
      <w:r w:rsidR="00052BF0" w:rsidRPr="0042210A">
        <w:rPr>
          <w:rFonts w:eastAsiaTheme="minorHAnsi"/>
        </w:rPr>
        <w:t>.</w:t>
      </w:r>
    </w:p>
    <w:p w14:paraId="10E92CE9" w14:textId="77777777" w:rsidR="005041DB" w:rsidRPr="0042210A" w:rsidRDefault="005041DB" w:rsidP="0042210A">
      <w:pPr>
        <w:pStyle w:val="b"/>
        <w:rPr>
          <w:rFonts w:eastAsiaTheme="minorHAnsi"/>
        </w:rPr>
      </w:pPr>
      <w:r w:rsidRPr="0042210A">
        <w:rPr>
          <w:rFonts w:eastAsiaTheme="minorHAnsi"/>
        </w:rPr>
        <w:t xml:space="preserve">Выполнение мероприятий по инженерной подготовке территории в условиях активного освоения территории, гидроэнергетического, промышленного, гражданского строительства позволит: </w:t>
      </w:r>
    </w:p>
    <w:p w14:paraId="5C6C989F" w14:textId="7A37FD42" w:rsidR="005041DB" w:rsidRPr="0042210A" w:rsidRDefault="005041DB" w:rsidP="00BE76D1">
      <w:pPr>
        <w:pStyle w:val="b"/>
        <w:numPr>
          <w:ilvl w:val="0"/>
          <w:numId w:val="80"/>
        </w:numPr>
        <w:ind w:left="0" w:firstLine="709"/>
        <w:rPr>
          <w:rFonts w:eastAsiaTheme="minorHAnsi"/>
        </w:rPr>
      </w:pPr>
      <w:r w:rsidRPr="0042210A">
        <w:rPr>
          <w:rFonts w:eastAsiaTheme="minorHAnsi"/>
        </w:rPr>
        <w:t xml:space="preserve">гарантировать населению условия безопасного проживания на территории населенного пункта; </w:t>
      </w:r>
    </w:p>
    <w:p w14:paraId="4D27EB85" w14:textId="3C7F27E6" w:rsidR="005041DB" w:rsidRPr="0042210A" w:rsidRDefault="005041DB" w:rsidP="00BE76D1">
      <w:pPr>
        <w:pStyle w:val="b"/>
        <w:numPr>
          <w:ilvl w:val="0"/>
          <w:numId w:val="80"/>
        </w:numPr>
        <w:ind w:left="0" w:firstLine="709"/>
        <w:rPr>
          <w:rFonts w:eastAsiaTheme="minorHAnsi"/>
        </w:rPr>
      </w:pPr>
      <w:r w:rsidRPr="0042210A">
        <w:rPr>
          <w:rFonts w:eastAsiaTheme="minorHAnsi"/>
        </w:rPr>
        <w:t xml:space="preserve">обеспечить оптимальное использование территориального ресурса; </w:t>
      </w:r>
    </w:p>
    <w:p w14:paraId="0F832C67" w14:textId="43C4B782" w:rsidR="005041DB" w:rsidRPr="0042210A" w:rsidRDefault="005041DB" w:rsidP="00BE76D1">
      <w:pPr>
        <w:pStyle w:val="b"/>
        <w:numPr>
          <w:ilvl w:val="0"/>
          <w:numId w:val="80"/>
        </w:numPr>
        <w:ind w:left="0" w:firstLine="709"/>
        <w:rPr>
          <w:rFonts w:eastAsiaTheme="minorHAnsi"/>
        </w:rPr>
      </w:pPr>
      <w:r w:rsidRPr="0042210A">
        <w:rPr>
          <w:rFonts w:eastAsiaTheme="minorHAnsi"/>
        </w:rPr>
        <w:t xml:space="preserve">превентивно содействовать предупреждению чрезвычайных ситуаций на территории населенного пункта, в селитебных и производственных зонах; </w:t>
      </w:r>
    </w:p>
    <w:p w14:paraId="364B3227" w14:textId="466F9067" w:rsidR="005041DB" w:rsidRPr="0042210A" w:rsidRDefault="005041DB" w:rsidP="00BE76D1">
      <w:pPr>
        <w:pStyle w:val="b"/>
        <w:numPr>
          <w:ilvl w:val="0"/>
          <w:numId w:val="80"/>
        </w:numPr>
        <w:ind w:left="0" w:firstLine="709"/>
        <w:rPr>
          <w:rFonts w:eastAsiaTheme="minorHAnsi"/>
        </w:rPr>
      </w:pPr>
      <w:r w:rsidRPr="0042210A">
        <w:rPr>
          <w:rFonts w:eastAsiaTheme="minorHAnsi"/>
        </w:rPr>
        <w:t xml:space="preserve">создать условия для полноценного и эффективного освоения неудобных и непригодных территорий; </w:t>
      </w:r>
    </w:p>
    <w:p w14:paraId="7DCFC7A0" w14:textId="4B0F8DC0" w:rsidR="005041DB" w:rsidRDefault="005041DB" w:rsidP="00BE76D1">
      <w:pPr>
        <w:pStyle w:val="b"/>
        <w:numPr>
          <w:ilvl w:val="0"/>
          <w:numId w:val="80"/>
        </w:numPr>
        <w:ind w:left="0" w:firstLine="709"/>
        <w:rPr>
          <w:rFonts w:eastAsiaTheme="minorHAnsi"/>
        </w:rPr>
      </w:pPr>
      <w:r w:rsidRPr="0042210A">
        <w:rPr>
          <w:rFonts w:eastAsiaTheme="minorHAnsi"/>
        </w:rPr>
        <w:t>обеспечить стабильное состояние геологической среды в условиях антропогенной нагрузки.</w:t>
      </w:r>
    </w:p>
    <w:p w14:paraId="07462FC3" w14:textId="77777777" w:rsidR="0042210A" w:rsidRPr="0042210A" w:rsidRDefault="0042210A" w:rsidP="0042210A">
      <w:pPr>
        <w:pStyle w:val="b"/>
        <w:rPr>
          <w:rFonts w:eastAsiaTheme="minorHAnsi"/>
        </w:rPr>
      </w:pPr>
    </w:p>
    <w:p w14:paraId="272A2D94" w14:textId="77777777" w:rsidR="00A800B0" w:rsidRPr="00B105CB" w:rsidRDefault="00A800B0" w:rsidP="00E03536">
      <w:pPr>
        <w:ind w:firstLine="709"/>
        <w:jc w:val="both"/>
        <w:rPr>
          <w:b/>
          <w:bCs/>
          <w:sz w:val="28"/>
          <w:szCs w:val="28"/>
        </w:rPr>
        <w:sectPr w:rsidR="00A800B0" w:rsidRPr="00B105CB" w:rsidSect="00C12DB8">
          <w:pgSz w:w="11906" w:h="16838"/>
          <w:pgMar w:top="1134" w:right="567" w:bottom="1134" w:left="1701" w:header="567" w:footer="567" w:gutter="0"/>
          <w:cols w:space="708"/>
          <w:docGrid w:linePitch="360"/>
        </w:sectPr>
      </w:pPr>
    </w:p>
    <w:p w14:paraId="18234256" w14:textId="2881E852" w:rsidR="00671C9B" w:rsidRPr="00B105CB" w:rsidRDefault="00BB3840" w:rsidP="00BC4D72">
      <w:pPr>
        <w:pStyle w:val="1ffff5"/>
      </w:pPr>
      <w:bookmarkStart w:id="241" w:name="_Toc487139539"/>
      <w:bookmarkStart w:id="242" w:name="_Toc103785773"/>
      <w:r>
        <w:t>7</w:t>
      </w:r>
      <w:r w:rsidR="00883FD9" w:rsidRPr="00B105CB">
        <w:t>.</w:t>
      </w:r>
      <w:r w:rsidR="00BC4D72">
        <w:t> </w:t>
      </w:r>
      <w:r w:rsidR="00980377" w:rsidRPr="00B105CB">
        <w:t>Основные технико-экономические показатели генерального плана</w:t>
      </w:r>
      <w:bookmarkEnd w:id="241"/>
      <w:bookmarkEnd w:id="242"/>
    </w:p>
    <w:p w14:paraId="1BB4A03B" w14:textId="77777777" w:rsidR="00980377" w:rsidRPr="00BC4D72" w:rsidRDefault="00980377" w:rsidP="00BC4D72">
      <w:pPr>
        <w:pStyle w:val="b"/>
      </w:pPr>
    </w:p>
    <w:p w14:paraId="7B73B9BE" w14:textId="665F839E" w:rsidR="005F7CC1" w:rsidRDefault="006D2319" w:rsidP="00BC4D72">
      <w:pPr>
        <w:pStyle w:val="b"/>
        <w:jc w:val="right"/>
      </w:pPr>
      <w:r w:rsidRPr="00BC4D72">
        <w:t>Табл</w:t>
      </w:r>
      <w:r w:rsidR="005A79C4" w:rsidRPr="00BC4D72">
        <w:t>ица</w:t>
      </w:r>
      <w:r w:rsidRPr="00BC4D72">
        <w:t xml:space="preserve"> </w:t>
      </w:r>
      <w:r w:rsidR="00BB3840" w:rsidRPr="00BC4D72">
        <w:t>7-1</w:t>
      </w:r>
    </w:p>
    <w:p w14:paraId="794934B6" w14:textId="77777777" w:rsidR="00BC4D72" w:rsidRPr="00BC4D72" w:rsidRDefault="00BC4D72" w:rsidP="00BC4D72">
      <w:pPr>
        <w:pStyle w:val="b"/>
      </w:pPr>
    </w:p>
    <w:p w14:paraId="21A9A4B6" w14:textId="77777777" w:rsidR="005F7CC1" w:rsidRPr="00B105CB" w:rsidRDefault="005F7CC1" w:rsidP="005F7CC1">
      <w:pPr>
        <w:rPr>
          <w:vanish/>
          <w:sz w:val="2"/>
          <w:szCs w:val="2"/>
        </w:rPr>
      </w:pPr>
    </w:p>
    <w:p w14:paraId="0420A92C" w14:textId="77777777" w:rsidR="00665475" w:rsidRPr="00B105CB" w:rsidRDefault="00665475" w:rsidP="00665475">
      <w:pPr>
        <w:rPr>
          <w:vanish/>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552"/>
        <w:gridCol w:w="1476"/>
        <w:gridCol w:w="1351"/>
        <w:gridCol w:w="1301"/>
        <w:gridCol w:w="1147"/>
      </w:tblGrid>
      <w:tr w:rsidR="00FF0B73" w:rsidRPr="00BC4D72" w14:paraId="6DCA6944" w14:textId="77777777" w:rsidTr="00BC4D72">
        <w:trPr>
          <w:cantSplit/>
          <w:trHeight w:val="283"/>
          <w:jc w:val="center"/>
        </w:trPr>
        <w:tc>
          <w:tcPr>
            <w:tcW w:w="417" w:type="pct"/>
            <w:shd w:val="clear" w:color="auto" w:fill="auto"/>
          </w:tcP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14:paraId="7406A24C" w14:textId="77777777" w:rsidR="00FF0B73" w:rsidRPr="00BC4D72" w:rsidRDefault="00E403D5" w:rsidP="00BC4D72">
            <w:pPr>
              <w:jc w:val="center"/>
              <w:rPr>
                <w:sz w:val="20"/>
                <w:szCs w:val="20"/>
              </w:rPr>
            </w:pPr>
            <w:r w:rsidRPr="00BC4D72">
              <w:rPr>
                <w:sz w:val="20"/>
                <w:szCs w:val="20"/>
              </w:rPr>
              <w:t>№ п/п</w:t>
            </w:r>
          </w:p>
        </w:tc>
        <w:tc>
          <w:tcPr>
            <w:tcW w:w="1845" w:type="pct"/>
          </w:tcPr>
          <w:p w14:paraId="3D8D28FB" w14:textId="77777777" w:rsidR="00FF0B73" w:rsidRPr="00BC4D72" w:rsidRDefault="00FF0B73" w:rsidP="00BC4D72">
            <w:pPr>
              <w:jc w:val="center"/>
              <w:rPr>
                <w:sz w:val="20"/>
                <w:szCs w:val="20"/>
              </w:rPr>
            </w:pPr>
            <w:r w:rsidRPr="00BC4D72">
              <w:rPr>
                <w:sz w:val="20"/>
                <w:szCs w:val="20"/>
              </w:rPr>
              <w:t>Показатели</w:t>
            </w:r>
          </w:p>
        </w:tc>
        <w:tc>
          <w:tcPr>
            <w:tcW w:w="767" w:type="pct"/>
          </w:tcPr>
          <w:p w14:paraId="6B6A0A42" w14:textId="491B6C70" w:rsidR="00B54E79" w:rsidRPr="00BC4D72" w:rsidRDefault="00FF0B73" w:rsidP="00BC4D72">
            <w:pPr>
              <w:jc w:val="center"/>
              <w:rPr>
                <w:sz w:val="20"/>
                <w:szCs w:val="20"/>
              </w:rPr>
            </w:pPr>
            <w:r w:rsidRPr="00BC4D72">
              <w:rPr>
                <w:sz w:val="20"/>
                <w:szCs w:val="20"/>
              </w:rPr>
              <w:t>Единица</w:t>
            </w:r>
          </w:p>
          <w:p w14:paraId="5E188773" w14:textId="77777777" w:rsidR="00FF0B73" w:rsidRPr="00BC4D72" w:rsidRDefault="00FF0B73" w:rsidP="00BC4D72">
            <w:pPr>
              <w:jc w:val="center"/>
              <w:rPr>
                <w:sz w:val="20"/>
                <w:szCs w:val="20"/>
              </w:rPr>
            </w:pPr>
            <w:r w:rsidRPr="00BC4D72">
              <w:rPr>
                <w:sz w:val="20"/>
                <w:szCs w:val="20"/>
              </w:rPr>
              <w:t>измерения</w:t>
            </w:r>
          </w:p>
        </w:tc>
        <w:tc>
          <w:tcPr>
            <w:tcW w:w="699" w:type="pct"/>
          </w:tcPr>
          <w:p w14:paraId="6E11422F" w14:textId="77777777" w:rsidR="00FF0B73" w:rsidRPr="00BC4D72" w:rsidRDefault="00FF0B73" w:rsidP="00BC4D72">
            <w:pPr>
              <w:jc w:val="center"/>
              <w:rPr>
                <w:sz w:val="20"/>
                <w:szCs w:val="20"/>
              </w:rPr>
            </w:pPr>
            <w:r w:rsidRPr="00BC4D72">
              <w:rPr>
                <w:sz w:val="20"/>
                <w:szCs w:val="20"/>
              </w:rPr>
              <w:t>Современное состояние</w:t>
            </w:r>
          </w:p>
        </w:tc>
        <w:tc>
          <w:tcPr>
            <w:tcW w:w="676" w:type="pct"/>
          </w:tcPr>
          <w:p w14:paraId="2724E522" w14:textId="3C1BD1DD" w:rsidR="00FF0B73" w:rsidRPr="00BC4D72" w:rsidRDefault="00FF0B73" w:rsidP="00BC4D72">
            <w:pPr>
              <w:jc w:val="center"/>
              <w:rPr>
                <w:sz w:val="20"/>
                <w:szCs w:val="20"/>
              </w:rPr>
            </w:pPr>
            <w:r w:rsidRPr="00BC4D72">
              <w:rPr>
                <w:sz w:val="20"/>
                <w:szCs w:val="20"/>
              </w:rPr>
              <w:t xml:space="preserve">Первая </w:t>
            </w:r>
            <w:r w:rsidRPr="00BC4D72">
              <w:rPr>
                <w:sz w:val="20"/>
                <w:szCs w:val="20"/>
              </w:rPr>
              <w:br/>
              <w:t>очередь</w:t>
            </w:r>
          </w:p>
        </w:tc>
        <w:tc>
          <w:tcPr>
            <w:tcW w:w="596" w:type="pct"/>
          </w:tcPr>
          <w:p w14:paraId="4D771E18" w14:textId="77777777" w:rsidR="00FF0B73" w:rsidRPr="00BC4D72" w:rsidRDefault="00FF0B73" w:rsidP="00BC4D72">
            <w:pPr>
              <w:jc w:val="center"/>
              <w:rPr>
                <w:sz w:val="20"/>
                <w:szCs w:val="20"/>
              </w:rPr>
            </w:pPr>
            <w:r w:rsidRPr="00BC4D72">
              <w:rPr>
                <w:sz w:val="20"/>
                <w:szCs w:val="20"/>
              </w:rPr>
              <w:t>Расчётный срок</w:t>
            </w:r>
          </w:p>
        </w:tc>
      </w:tr>
      <w:tr w:rsidR="00FF0B73" w:rsidRPr="00BC4D72" w14:paraId="21AA6B7C" w14:textId="77777777" w:rsidTr="00BC4D72">
        <w:trPr>
          <w:cantSplit/>
          <w:trHeight w:val="283"/>
          <w:jc w:val="center"/>
        </w:trPr>
        <w:tc>
          <w:tcPr>
            <w:tcW w:w="417" w:type="pct"/>
            <w:shd w:val="clear" w:color="auto" w:fill="auto"/>
          </w:tcPr>
          <w:p w14:paraId="09353AC9" w14:textId="77777777" w:rsidR="00FF0B73" w:rsidRPr="00BC4D72" w:rsidRDefault="00FF0B73" w:rsidP="00BC4D72">
            <w:pPr>
              <w:jc w:val="center"/>
              <w:rPr>
                <w:sz w:val="20"/>
                <w:szCs w:val="20"/>
              </w:rPr>
            </w:pPr>
            <w:r w:rsidRPr="00BC4D72">
              <w:rPr>
                <w:sz w:val="20"/>
                <w:szCs w:val="20"/>
              </w:rPr>
              <w:t>1.</w:t>
            </w:r>
          </w:p>
        </w:tc>
        <w:tc>
          <w:tcPr>
            <w:tcW w:w="4583" w:type="pct"/>
            <w:gridSpan w:val="5"/>
          </w:tcPr>
          <w:p w14:paraId="5A1CE5D8" w14:textId="25A95F02" w:rsidR="00FF0B73" w:rsidRPr="00BC4D72" w:rsidRDefault="00BC4D72" w:rsidP="00BC4D72">
            <w:pPr>
              <w:jc w:val="center"/>
              <w:rPr>
                <w:sz w:val="20"/>
                <w:szCs w:val="20"/>
              </w:rPr>
            </w:pPr>
            <w:r>
              <w:rPr>
                <w:sz w:val="20"/>
                <w:szCs w:val="20"/>
              </w:rPr>
              <w:t>Территория</w:t>
            </w:r>
          </w:p>
        </w:tc>
      </w:tr>
      <w:tr w:rsidR="00FF0B73" w:rsidRPr="00BC4D72" w14:paraId="046A04CF" w14:textId="77777777" w:rsidTr="00BC4D72">
        <w:trPr>
          <w:cantSplit/>
          <w:trHeight w:val="283"/>
          <w:jc w:val="center"/>
        </w:trPr>
        <w:tc>
          <w:tcPr>
            <w:tcW w:w="417" w:type="pct"/>
            <w:shd w:val="clear" w:color="auto" w:fill="auto"/>
          </w:tcPr>
          <w:p w14:paraId="21EA299F" w14:textId="77777777" w:rsidR="00FF0B73" w:rsidRPr="00BC4D72" w:rsidRDefault="00FF0B73" w:rsidP="00BC4D72">
            <w:pPr>
              <w:jc w:val="center"/>
              <w:rPr>
                <w:sz w:val="20"/>
                <w:szCs w:val="20"/>
              </w:rPr>
            </w:pPr>
            <w:r w:rsidRPr="00BC4D72">
              <w:rPr>
                <w:sz w:val="20"/>
                <w:szCs w:val="20"/>
              </w:rPr>
              <w:t>1.1.</w:t>
            </w:r>
          </w:p>
        </w:tc>
        <w:tc>
          <w:tcPr>
            <w:tcW w:w="1845" w:type="pct"/>
          </w:tcPr>
          <w:p w14:paraId="2F4B8DBB" w14:textId="77777777" w:rsidR="00FF0B73" w:rsidRPr="00BC4D72" w:rsidRDefault="00FF0B73" w:rsidP="00BC4D72">
            <w:pPr>
              <w:jc w:val="center"/>
              <w:rPr>
                <w:sz w:val="20"/>
                <w:szCs w:val="20"/>
              </w:rPr>
            </w:pPr>
            <w:r w:rsidRPr="00BC4D72">
              <w:rPr>
                <w:sz w:val="20"/>
                <w:szCs w:val="20"/>
              </w:rPr>
              <w:t>Площадь в границах муниципального образования г. Минусинск</w:t>
            </w:r>
          </w:p>
        </w:tc>
        <w:tc>
          <w:tcPr>
            <w:tcW w:w="767" w:type="pct"/>
          </w:tcPr>
          <w:p w14:paraId="00891807" w14:textId="77777777" w:rsidR="00FF0B73" w:rsidRPr="00BC4D72" w:rsidRDefault="00FF0B73" w:rsidP="00BC4D72">
            <w:pPr>
              <w:jc w:val="center"/>
              <w:rPr>
                <w:sz w:val="20"/>
                <w:szCs w:val="20"/>
              </w:rPr>
            </w:pPr>
            <w:r w:rsidRPr="00BC4D72">
              <w:rPr>
                <w:sz w:val="20"/>
                <w:szCs w:val="20"/>
              </w:rPr>
              <w:t>га</w:t>
            </w:r>
          </w:p>
        </w:tc>
        <w:tc>
          <w:tcPr>
            <w:tcW w:w="699" w:type="pct"/>
          </w:tcPr>
          <w:p w14:paraId="266B76E6" w14:textId="77777777" w:rsidR="00FF0B73" w:rsidRPr="00BC4D72" w:rsidRDefault="00FF0B73" w:rsidP="00BC4D72">
            <w:pPr>
              <w:jc w:val="center"/>
              <w:rPr>
                <w:sz w:val="20"/>
                <w:szCs w:val="20"/>
              </w:rPr>
            </w:pPr>
            <w:r w:rsidRPr="00BC4D72">
              <w:rPr>
                <w:sz w:val="20"/>
                <w:szCs w:val="20"/>
              </w:rPr>
              <w:t>606</w:t>
            </w:r>
            <w:r w:rsidR="001B6B86" w:rsidRPr="00BC4D72">
              <w:rPr>
                <w:sz w:val="20"/>
                <w:szCs w:val="20"/>
              </w:rPr>
              <w:t>4,1</w:t>
            </w:r>
          </w:p>
        </w:tc>
        <w:tc>
          <w:tcPr>
            <w:tcW w:w="676" w:type="pct"/>
          </w:tcPr>
          <w:p w14:paraId="03BD0B6F" w14:textId="77777777" w:rsidR="00FF0B73" w:rsidRPr="00BC4D72" w:rsidRDefault="00FF0B73" w:rsidP="00BC4D72">
            <w:pPr>
              <w:jc w:val="center"/>
              <w:rPr>
                <w:sz w:val="20"/>
                <w:szCs w:val="20"/>
              </w:rPr>
            </w:pPr>
            <w:r w:rsidRPr="00BC4D72">
              <w:rPr>
                <w:sz w:val="20"/>
                <w:szCs w:val="20"/>
              </w:rPr>
              <w:t>6064</w:t>
            </w:r>
            <w:r w:rsidR="001B6B86" w:rsidRPr="00BC4D72">
              <w:rPr>
                <w:sz w:val="20"/>
                <w:szCs w:val="20"/>
              </w:rPr>
              <w:t>,1</w:t>
            </w:r>
          </w:p>
        </w:tc>
        <w:tc>
          <w:tcPr>
            <w:tcW w:w="596" w:type="pct"/>
          </w:tcPr>
          <w:p w14:paraId="066C50F2" w14:textId="77777777" w:rsidR="00FF0B73" w:rsidRPr="00BC4D72" w:rsidRDefault="00FF0B73" w:rsidP="00BC4D72">
            <w:pPr>
              <w:jc w:val="center"/>
              <w:rPr>
                <w:sz w:val="20"/>
                <w:szCs w:val="20"/>
              </w:rPr>
            </w:pPr>
            <w:r w:rsidRPr="00BC4D72">
              <w:rPr>
                <w:sz w:val="20"/>
                <w:szCs w:val="20"/>
              </w:rPr>
              <w:t>6064</w:t>
            </w:r>
            <w:r w:rsidR="001B6B86" w:rsidRPr="00BC4D72">
              <w:rPr>
                <w:sz w:val="20"/>
                <w:szCs w:val="20"/>
              </w:rPr>
              <w:t>,</w:t>
            </w:r>
          </w:p>
        </w:tc>
      </w:tr>
      <w:tr w:rsidR="00FF0B73" w:rsidRPr="00BC4D72" w14:paraId="5141F9AF" w14:textId="77777777" w:rsidTr="00BC4D72">
        <w:trPr>
          <w:cantSplit/>
          <w:trHeight w:val="283"/>
          <w:jc w:val="center"/>
        </w:trPr>
        <w:tc>
          <w:tcPr>
            <w:tcW w:w="417" w:type="pct"/>
            <w:shd w:val="clear" w:color="auto" w:fill="auto"/>
          </w:tcPr>
          <w:p w14:paraId="72472D75" w14:textId="77777777" w:rsidR="00FF0B73" w:rsidRPr="00BC4D72" w:rsidRDefault="00FF0B73" w:rsidP="00BC4D72">
            <w:pPr>
              <w:jc w:val="center"/>
              <w:rPr>
                <w:sz w:val="20"/>
                <w:szCs w:val="20"/>
              </w:rPr>
            </w:pPr>
            <w:r w:rsidRPr="00BC4D72">
              <w:rPr>
                <w:sz w:val="20"/>
                <w:szCs w:val="20"/>
              </w:rPr>
              <w:t>1.1.1</w:t>
            </w:r>
          </w:p>
        </w:tc>
        <w:tc>
          <w:tcPr>
            <w:tcW w:w="1845" w:type="pct"/>
          </w:tcPr>
          <w:p w14:paraId="2FA7E92A" w14:textId="77777777" w:rsidR="00FF0B73" w:rsidRPr="00BC4D72" w:rsidRDefault="00FF0B73" w:rsidP="00BC4D72">
            <w:pPr>
              <w:jc w:val="center"/>
              <w:rPr>
                <w:sz w:val="20"/>
                <w:szCs w:val="20"/>
              </w:rPr>
            </w:pPr>
            <w:r w:rsidRPr="00BC4D72">
              <w:rPr>
                <w:sz w:val="20"/>
                <w:szCs w:val="20"/>
              </w:rPr>
              <w:t>Территория населенных пунктов</w:t>
            </w:r>
          </w:p>
        </w:tc>
        <w:tc>
          <w:tcPr>
            <w:tcW w:w="767" w:type="pct"/>
          </w:tcPr>
          <w:p w14:paraId="57A8B1AB" w14:textId="77777777" w:rsidR="00FF0B73" w:rsidRPr="00BC4D72" w:rsidRDefault="00FF0B73" w:rsidP="00BC4D72">
            <w:pPr>
              <w:jc w:val="center"/>
              <w:rPr>
                <w:sz w:val="20"/>
                <w:szCs w:val="20"/>
              </w:rPr>
            </w:pPr>
            <w:r w:rsidRPr="00BC4D72">
              <w:rPr>
                <w:sz w:val="20"/>
                <w:szCs w:val="20"/>
              </w:rPr>
              <w:t>га</w:t>
            </w:r>
          </w:p>
        </w:tc>
        <w:tc>
          <w:tcPr>
            <w:tcW w:w="699" w:type="pct"/>
          </w:tcPr>
          <w:p w14:paraId="7DB4DCE9" w14:textId="77777777" w:rsidR="00FF0B73" w:rsidRPr="00BC4D72" w:rsidRDefault="00FF0B73" w:rsidP="00BC4D72">
            <w:pPr>
              <w:jc w:val="center"/>
              <w:rPr>
                <w:sz w:val="20"/>
                <w:szCs w:val="20"/>
              </w:rPr>
            </w:pPr>
            <w:r w:rsidRPr="00BC4D72">
              <w:rPr>
                <w:sz w:val="20"/>
                <w:szCs w:val="20"/>
              </w:rPr>
              <w:t>60</w:t>
            </w:r>
            <w:r w:rsidR="0024051C" w:rsidRPr="00BC4D72">
              <w:rPr>
                <w:sz w:val="20"/>
                <w:szCs w:val="20"/>
              </w:rPr>
              <w:t>62</w:t>
            </w:r>
          </w:p>
        </w:tc>
        <w:tc>
          <w:tcPr>
            <w:tcW w:w="676" w:type="pct"/>
          </w:tcPr>
          <w:p w14:paraId="1E8BD726" w14:textId="77777777" w:rsidR="00FF0B73" w:rsidRPr="00BC4D72" w:rsidRDefault="00FF0B73" w:rsidP="00BC4D72">
            <w:pPr>
              <w:jc w:val="center"/>
              <w:rPr>
                <w:sz w:val="20"/>
                <w:szCs w:val="20"/>
              </w:rPr>
            </w:pPr>
            <w:r w:rsidRPr="00BC4D72">
              <w:rPr>
                <w:sz w:val="20"/>
                <w:szCs w:val="20"/>
              </w:rPr>
              <w:t>6001,4</w:t>
            </w:r>
          </w:p>
        </w:tc>
        <w:tc>
          <w:tcPr>
            <w:tcW w:w="596" w:type="pct"/>
          </w:tcPr>
          <w:p w14:paraId="75C9940F" w14:textId="77777777" w:rsidR="00FF0B73" w:rsidRPr="00BC4D72" w:rsidRDefault="00FF0B73" w:rsidP="00BC4D72">
            <w:pPr>
              <w:jc w:val="center"/>
              <w:rPr>
                <w:sz w:val="20"/>
                <w:szCs w:val="20"/>
              </w:rPr>
            </w:pPr>
            <w:r w:rsidRPr="00BC4D72">
              <w:rPr>
                <w:sz w:val="20"/>
                <w:szCs w:val="20"/>
              </w:rPr>
              <w:t>6001,4</w:t>
            </w:r>
          </w:p>
        </w:tc>
      </w:tr>
      <w:tr w:rsidR="00FF0B73" w:rsidRPr="00BC4D72" w14:paraId="56CE2F29" w14:textId="77777777" w:rsidTr="00BC4D72">
        <w:trPr>
          <w:cantSplit/>
          <w:trHeight w:val="283"/>
          <w:jc w:val="center"/>
        </w:trPr>
        <w:tc>
          <w:tcPr>
            <w:tcW w:w="417" w:type="pct"/>
            <w:shd w:val="clear" w:color="auto" w:fill="auto"/>
          </w:tcPr>
          <w:p w14:paraId="6B14A0B0" w14:textId="77777777" w:rsidR="00FF0B73" w:rsidRPr="00BC4D72" w:rsidRDefault="00FF0B73" w:rsidP="00BC4D72">
            <w:pPr>
              <w:jc w:val="center"/>
              <w:rPr>
                <w:sz w:val="20"/>
                <w:szCs w:val="20"/>
              </w:rPr>
            </w:pPr>
            <w:r w:rsidRPr="00BC4D72">
              <w:rPr>
                <w:sz w:val="20"/>
                <w:szCs w:val="20"/>
              </w:rPr>
              <w:t>1.1.2</w:t>
            </w:r>
          </w:p>
        </w:tc>
        <w:tc>
          <w:tcPr>
            <w:tcW w:w="1845" w:type="pct"/>
          </w:tcPr>
          <w:p w14:paraId="11657248" w14:textId="77777777" w:rsidR="00FF0B73" w:rsidRPr="00BC4D72" w:rsidRDefault="00FF0B73" w:rsidP="00BC4D72">
            <w:pPr>
              <w:jc w:val="center"/>
              <w:rPr>
                <w:sz w:val="20"/>
                <w:szCs w:val="20"/>
              </w:rPr>
            </w:pPr>
            <w:r w:rsidRPr="00BC4D72">
              <w:rPr>
                <w:sz w:val="20"/>
                <w:szCs w:val="20"/>
              </w:rPr>
              <w:t>Зона объектов утилизации, обезвреживания, размещения ТКО</w:t>
            </w:r>
          </w:p>
        </w:tc>
        <w:tc>
          <w:tcPr>
            <w:tcW w:w="767" w:type="pct"/>
          </w:tcPr>
          <w:p w14:paraId="7BDDEED2" w14:textId="77777777" w:rsidR="00FF0B73" w:rsidRPr="00BC4D72" w:rsidRDefault="00FF0B73" w:rsidP="00BC4D72">
            <w:pPr>
              <w:jc w:val="center"/>
              <w:rPr>
                <w:sz w:val="20"/>
                <w:szCs w:val="20"/>
              </w:rPr>
            </w:pPr>
            <w:r w:rsidRPr="00BC4D72">
              <w:rPr>
                <w:sz w:val="20"/>
                <w:szCs w:val="20"/>
              </w:rPr>
              <w:t>га</w:t>
            </w:r>
          </w:p>
        </w:tc>
        <w:tc>
          <w:tcPr>
            <w:tcW w:w="699" w:type="pct"/>
          </w:tcPr>
          <w:p w14:paraId="0C1FF71D" w14:textId="77777777" w:rsidR="00FF0B73" w:rsidRPr="00BC4D72" w:rsidRDefault="00FF0B73" w:rsidP="00BC4D72">
            <w:pPr>
              <w:jc w:val="center"/>
              <w:rPr>
                <w:sz w:val="20"/>
                <w:szCs w:val="20"/>
              </w:rPr>
            </w:pPr>
          </w:p>
        </w:tc>
        <w:tc>
          <w:tcPr>
            <w:tcW w:w="676" w:type="pct"/>
          </w:tcPr>
          <w:p w14:paraId="4157BAB9" w14:textId="77777777" w:rsidR="00FF0B73" w:rsidRPr="00BC4D72" w:rsidRDefault="00FF0B73" w:rsidP="00BC4D72">
            <w:pPr>
              <w:jc w:val="center"/>
              <w:rPr>
                <w:sz w:val="20"/>
                <w:szCs w:val="20"/>
              </w:rPr>
            </w:pPr>
            <w:r w:rsidRPr="00BC4D72">
              <w:rPr>
                <w:sz w:val="20"/>
                <w:szCs w:val="20"/>
              </w:rPr>
              <w:t>60,1</w:t>
            </w:r>
          </w:p>
        </w:tc>
        <w:tc>
          <w:tcPr>
            <w:tcW w:w="596" w:type="pct"/>
          </w:tcPr>
          <w:p w14:paraId="5DA324F8" w14:textId="77777777" w:rsidR="00FF0B73" w:rsidRPr="00BC4D72" w:rsidRDefault="00FF0B73" w:rsidP="00BC4D72">
            <w:pPr>
              <w:jc w:val="center"/>
              <w:rPr>
                <w:sz w:val="20"/>
                <w:szCs w:val="20"/>
              </w:rPr>
            </w:pPr>
            <w:r w:rsidRPr="00BC4D72">
              <w:rPr>
                <w:sz w:val="20"/>
                <w:szCs w:val="20"/>
              </w:rPr>
              <w:t>60,1</w:t>
            </w:r>
          </w:p>
        </w:tc>
      </w:tr>
      <w:tr w:rsidR="00FF0B73" w:rsidRPr="00BC4D72" w14:paraId="23FCB511" w14:textId="77777777" w:rsidTr="00BC4D72">
        <w:trPr>
          <w:cantSplit/>
          <w:trHeight w:val="283"/>
          <w:jc w:val="center"/>
        </w:trPr>
        <w:tc>
          <w:tcPr>
            <w:tcW w:w="417" w:type="pct"/>
            <w:shd w:val="clear" w:color="auto" w:fill="auto"/>
          </w:tcPr>
          <w:p w14:paraId="3EF41568" w14:textId="77777777" w:rsidR="00FF0B73" w:rsidRPr="00BC4D72" w:rsidRDefault="00FF0B73" w:rsidP="00BC4D72">
            <w:pPr>
              <w:jc w:val="center"/>
              <w:rPr>
                <w:sz w:val="20"/>
                <w:szCs w:val="20"/>
              </w:rPr>
            </w:pPr>
            <w:r w:rsidRPr="00BC4D72">
              <w:rPr>
                <w:sz w:val="20"/>
                <w:szCs w:val="20"/>
              </w:rPr>
              <w:t>1.1.3</w:t>
            </w:r>
          </w:p>
        </w:tc>
        <w:tc>
          <w:tcPr>
            <w:tcW w:w="1845" w:type="pct"/>
          </w:tcPr>
          <w:p w14:paraId="34E604A2" w14:textId="77777777" w:rsidR="00FF0B73" w:rsidRPr="00BC4D72" w:rsidRDefault="00FF0B73" w:rsidP="00BC4D72">
            <w:pPr>
              <w:jc w:val="center"/>
              <w:rPr>
                <w:sz w:val="20"/>
                <w:szCs w:val="20"/>
              </w:rPr>
            </w:pPr>
            <w:r w:rsidRPr="00BC4D72">
              <w:rPr>
                <w:sz w:val="20"/>
                <w:szCs w:val="20"/>
              </w:rPr>
              <w:t>Зона кладбищ</w:t>
            </w:r>
          </w:p>
        </w:tc>
        <w:tc>
          <w:tcPr>
            <w:tcW w:w="767" w:type="pct"/>
          </w:tcPr>
          <w:p w14:paraId="774C8A1F" w14:textId="77777777" w:rsidR="00FF0B73" w:rsidRPr="00BC4D72" w:rsidRDefault="00FF0B73" w:rsidP="00BC4D72">
            <w:pPr>
              <w:jc w:val="center"/>
              <w:rPr>
                <w:sz w:val="20"/>
                <w:szCs w:val="20"/>
              </w:rPr>
            </w:pPr>
            <w:r w:rsidRPr="00BC4D72">
              <w:rPr>
                <w:sz w:val="20"/>
                <w:szCs w:val="20"/>
              </w:rPr>
              <w:t>га</w:t>
            </w:r>
          </w:p>
        </w:tc>
        <w:tc>
          <w:tcPr>
            <w:tcW w:w="699" w:type="pct"/>
          </w:tcPr>
          <w:p w14:paraId="4E5BCE35" w14:textId="77777777" w:rsidR="00FF0B73" w:rsidRPr="00BC4D72" w:rsidRDefault="00FF0B73" w:rsidP="00BC4D72">
            <w:pPr>
              <w:jc w:val="center"/>
              <w:rPr>
                <w:sz w:val="20"/>
                <w:szCs w:val="20"/>
              </w:rPr>
            </w:pPr>
          </w:p>
        </w:tc>
        <w:tc>
          <w:tcPr>
            <w:tcW w:w="676" w:type="pct"/>
          </w:tcPr>
          <w:p w14:paraId="3302A657" w14:textId="77777777" w:rsidR="00FF0B73" w:rsidRPr="00BC4D72" w:rsidRDefault="00FF0B73" w:rsidP="00BC4D72">
            <w:pPr>
              <w:jc w:val="center"/>
              <w:rPr>
                <w:sz w:val="20"/>
                <w:szCs w:val="20"/>
              </w:rPr>
            </w:pPr>
            <w:r w:rsidRPr="00BC4D72">
              <w:rPr>
                <w:sz w:val="20"/>
                <w:szCs w:val="20"/>
              </w:rPr>
              <w:t>2,7</w:t>
            </w:r>
          </w:p>
        </w:tc>
        <w:tc>
          <w:tcPr>
            <w:tcW w:w="596" w:type="pct"/>
          </w:tcPr>
          <w:p w14:paraId="07B41E57" w14:textId="77777777" w:rsidR="00FF0B73" w:rsidRPr="00BC4D72" w:rsidRDefault="00FF0B73" w:rsidP="00BC4D72">
            <w:pPr>
              <w:jc w:val="center"/>
              <w:rPr>
                <w:sz w:val="20"/>
                <w:szCs w:val="20"/>
              </w:rPr>
            </w:pPr>
            <w:r w:rsidRPr="00BC4D72">
              <w:rPr>
                <w:sz w:val="20"/>
                <w:szCs w:val="20"/>
              </w:rPr>
              <w:t>2,7</w:t>
            </w:r>
          </w:p>
        </w:tc>
      </w:tr>
      <w:tr w:rsidR="00FF0B73" w:rsidRPr="00BC4D72" w14:paraId="0A2F26AD" w14:textId="77777777" w:rsidTr="00BC4D72">
        <w:trPr>
          <w:cantSplit/>
          <w:trHeight w:val="283"/>
          <w:jc w:val="center"/>
        </w:trPr>
        <w:tc>
          <w:tcPr>
            <w:tcW w:w="417" w:type="pct"/>
            <w:shd w:val="clear" w:color="auto" w:fill="auto"/>
          </w:tcPr>
          <w:p w14:paraId="30BB0F44" w14:textId="77777777" w:rsidR="00FF0B73" w:rsidRPr="00BC4D72" w:rsidRDefault="00FF0B73" w:rsidP="00BC4D72">
            <w:pPr>
              <w:jc w:val="center"/>
              <w:rPr>
                <w:sz w:val="20"/>
                <w:szCs w:val="20"/>
              </w:rPr>
            </w:pPr>
            <w:r w:rsidRPr="00BC4D72">
              <w:rPr>
                <w:sz w:val="20"/>
                <w:szCs w:val="20"/>
              </w:rPr>
              <w:t>1.2.</w:t>
            </w:r>
          </w:p>
        </w:tc>
        <w:tc>
          <w:tcPr>
            <w:tcW w:w="1845" w:type="pct"/>
          </w:tcPr>
          <w:p w14:paraId="13455F20" w14:textId="77777777" w:rsidR="00FF0B73" w:rsidRPr="00BC4D72" w:rsidRDefault="00FF0B73" w:rsidP="00BC4D72">
            <w:pPr>
              <w:jc w:val="center"/>
              <w:rPr>
                <w:sz w:val="20"/>
                <w:szCs w:val="20"/>
              </w:rPr>
            </w:pPr>
            <w:r w:rsidRPr="00BC4D72">
              <w:rPr>
                <w:sz w:val="20"/>
                <w:szCs w:val="20"/>
              </w:rPr>
              <w:t>Площадь в границах населённого пункта, г. Минусинск</w:t>
            </w:r>
          </w:p>
        </w:tc>
        <w:tc>
          <w:tcPr>
            <w:tcW w:w="767" w:type="pct"/>
          </w:tcPr>
          <w:p w14:paraId="675F03AC" w14:textId="77777777" w:rsidR="00FF0B73" w:rsidRPr="00BC4D72" w:rsidRDefault="00FF0B73" w:rsidP="00BC4D72">
            <w:pPr>
              <w:jc w:val="center"/>
              <w:rPr>
                <w:sz w:val="20"/>
                <w:szCs w:val="20"/>
              </w:rPr>
            </w:pPr>
            <w:r w:rsidRPr="00BC4D72">
              <w:rPr>
                <w:sz w:val="20"/>
                <w:szCs w:val="20"/>
              </w:rPr>
              <w:t>га</w:t>
            </w:r>
          </w:p>
        </w:tc>
        <w:tc>
          <w:tcPr>
            <w:tcW w:w="699" w:type="pct"/>
          </w:tcPr>
          <w:p w14:paraId="431CCE67" w14:textId="77777777" w:rsidR="00FF0B73" w:rsidRPr="00BC4D72" w:rsidRDefault="00FF0B73" w:rsidP="00BC4D72">
            <w:pPr>
              <w:jc w:val="center"/>
              <w:rPr>
                <w:sz w:val="20"/>
                <w:szCs w:val="20"/>
              </w:rPr>
            </w:pPr>
            <w:r w:rsidRPr="00BC4D72">
              <w:rPr>
                <w:sz w:val="20"/>
                <w:szCs w:val="20"/>
              </w:rPr>
              <w:t>5727,1</w:t>
            </w:r>
          </w:p>
        </w:tc>
        <w:tc>
          <w:tcPr>
            <w:tcW w:w="676" w:type="pct"/>
          </w:tcPr>
          <w:p w14:paraId="432714FE" w14:textId="77777777" w:rsidR="00FF0B73" w:rsidRPr="00BC4D72" w:rsidRDefault="00FF0B73" w:rsidP="00BC4D72">
            <w:pPr>
              <w:jc w:val="center"/>
              <w:rPr>
                <w:sz w:val="20"/>
                <w:szCs w:val="20"/>
              </w:rPr>
            </w:pPr>
            <w:r w:rsidRPr="00BC4D72">
              <w:rPr>
                <w:sz w:val="20"/>
                <w:szCs w:val="20"/>
              </w:rPr>
              <w:t>5666,5</w:t>
            </w:r>
          </w:p>
        </w:tc>
        <w:tc>
          <w:tcPr>
            <w:tcW w:w="596" w:type="pct"/>
          </w:tcPr>
          <w:p w14:paraId="4D5D2A5E" w14:textId="77777777" w:rsidR="00FF0B73" w:rsidRPr="00BC4D72" w:rsidRDefault="00FF0B73" w:rsidP="00BC4D72">
            <w:pPr>
              <w:jc w:val="center"/>
              <w:rPr>
                <w:sz w:val="20"/>
                <w:szCs w:val="20"/>
              </w:rPr>
            </w:pPr>
            <w:r w:rsidRPr="00BC4D72">
              <w:rPr>
                <w:sz w:val="20"/>
                <w:szCs w:val="20"/>
              </w:rPr>
              <w:t>5666,5</w:t>
            </w:r>
          </w:p>
        </w:tc>
      </w:tr>
      <w:tr w:rsidR="00FF0B73" w:rsidRPr="00BC4D72" w14:paraId="7D803AB7" w14:textId="77777777" w:rsidTr="00BC4D72">
        <w:trPr>
          <w:cantSplit/>
          <w:trHeight w:val="283"/>
          <w:jc w:val="center"/>
        </w:trPr>
        <w:tc>
          <w:tcPr>
            <w:tcW w:w="417" w:type="pct"/>
            <w:shd w:val="clear" w:color="auto" w:fill="auto"/>
          </w:tcPr>
          <w:p w14:paraId="4DEB7C1C" w14:textId="77777777" w:rsidR="00FF0B73" w:rsidRPr="00BC4D72" w:rsidRDefault="00FF0B73" w:rsidP="00BC4D72">
            <w:pPr>
              <w:jc w:val="center"/>
              <w:rPr>
                <w:sz w:val="20"/>
                <w:szCs w:val="20"/>
              </w:rPr>
            </w:pPr>
            <w:r w:rsidRPr="00BC4D72">
              <w:rPr>
                <w:sz w:val="20"/>
                <w:szCs w:val="20"/>
              </w:rPr>
              <w:t>1.3.</w:t>
            </w:r>
          </w:p>
        </w:tc>
        <w:tc>
          <w:tcPr>
            <w:tcW w:w="1845" w:type="pct"/>
            <w:tcBorders>
              <w:top w:val="nil"/>
              <w:left w:val="single" w:sz="4" w:space="0" w:color="auto"/>
              <w:bottom w:val="single" w:sz="4" w:space="0" w:color="auto"/>
              <w:right w:val="single" w:sz="4" w:space="0" w:color="auto"/>
            </w:tcBorders>
          </w:tcPr>
          <w:p w14:paraId="5E052007" w14:textId="77777777" w:rsidR="00FF0B73" w:rsidRPr="00BC4D72" w:rsidRDefault="00FF0B73" w:rsidP="00BC4D72">
            <w:pPr>
              <w:jc w:val="center"/>
              <w:rPr>
                <w:sz w:val="20"/>
                <w:szCs w:val="20"/>
              </w:rPr>
            </w:pPr>
            <w:r w:rsidRPr="00BC4D72">
              <w:rPr>
                <w:sz w:val="20"/>
                <w:szCs w:val="20"/>
              </w:rPr>
              <w:t xml:space="preserve">Площадь в границах населённого пункта, </w:t>
            </w:r>
            <w:r w:rsidR="00DC2954" w:rsidRPr="00BC4D72">
              <w:rPr>
                <w:sz w:val="20"/>
                <w:szCs w:val="20"/>
              </w:rPr>
              <w:t>п. Зеленый Бор</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05AA8EED" w14:textId="77777777" w:rsidR="00FF0B73" w:rsidRPr="00BC4D72" w:rsidRDefault="00FF0B73" w:rsidP="00BC4D72">
            <w:pPr>
              <w:jc w:val="center"/>
              <w:rPr>
                <w:sz w:val="20"/>
                <w:szCs w:val="20"/>
              </w:rPr>
            </w:pPr>
            <w:r w:rsidRPr="00BC4D72">
              <w:rPr>
                <w:sz w:val="20"/>
                <w:szCs w:val="20"/>
              </w:rPr>
              <w:t>га</w:t>
            </w:r>
          </w:p>
        </w:tc>
        <w:tc>
          <w:tcPr>
            <w:tcW w:w="699" w:type="pct"/>
            <w:tcBorders>
              <w:top w:val="nil"/>
              <w:left w:val="single" w:sz="4" w:space="0" w:color="auto"/>
              <w:bottom w:val="single" w:sz="4" w:space="0" w:color="auto"/>
              <w:right w:val="single" w:sz="4" w:space="0" w:color="auto"/>
            </w:tcBorders>
          </w:tcPr>
          <w:p w14:paraId="7B39E087" w14:textId="77777777" w:rsidR="00FF0B73" w:rsidRPr="00BC4D72" w:rsidRDefault="00FF0B73" w:rsidP="00BC4D72">
            <w:pPr>
              <w:jc w:val="center"/>
              <w:rPr>
                <w:sz w:val="20"/>
                <w:szCs w:val="20"/>
                <w:lang w:val="en-US"/>
              </w:rPr>
            </w:pPr>
            <w:r w:rsidRPr="00BC4D72">
              <w:rPr>
                <w:sz w:val="20"/>
                <w:szCs w:val="20"/>
              </w:rPr>
              <w:t>33</w:t>
            </w:r>
            <w:r w:rsidRPr="00BC4D72">
              <w:rPr>
                <w:sz w:val="20"/>
                <w:szCs w:val="20"/>
                <w:lang w:val="en-US"/>
              </w:rPr>
              <w:t>4</w:t>
            </w:r>
            <w:r w:rsidRPr="00BC4D72">
              <w:rPr>
                <w:sz w:val="20"/>
                <w:szCs w:val="20"/>
              </w:rPr>
              <w:t>,</w:t>
            </w:r>
            <w:r w:rsidRPr="00BC4D72">
              <w:rPr>
                <w:sz w:val="20"/>
                <w:szCs w:val="20"/>
                <w:lang w:val="en-US"/>
              </w:rPr>
              <w:t>9</w:t>
            </w:r>
          </w:p>
        </w:tc>
        <w:tc>
          <w:tcPr>
            <w:tcW w:w="676" w:type="pct"/>
            <w:tcBorders>
              <w:top w:val="nil"/>
              <w:left w:val="nil"/>
              <w:bottom w:val="single" w:sz="4" w:space="0" w:color="auto"/>
              <w:right w:val="single" w:sz="4" w:space="0" w:color="auto"/>
            </w:tcBorders>
          </w:tcPr>
          <w:p w14:paraId="7667915A" w14:textId="77777777" w:rsidR="00FF0B73" w:rsidRPr="00BC4D72" w:rsidRDefault="00FF0B73" w:rsidP="00BC4D72">
            <w:pPr>
              <w:jc w:val="center"/>
              <w:rPr>
                <w:sz w:val="20"/>
                <w:szCs w:val="20"/>
              </w:rPr>
            </w:pPr>
            <w:r w:rsidRPr="00BC4D72">
              <w:rPr>
                <w:sz w:val="20"/>
                <w:szCs w:val="20"/>
              </w:rPr>
              <w:t>334,9</w:t>
            </w:r>
          </w:p>
        </w:tc>
        <w:tc>
          <w:tcPr>
            <w:tcW w:w="596" w:type="pct"/>
            <w:tcBorders>
              <w:top w:val="nil"/>
              <w:left w:val="nil"/>
              <w:bottom w:val="single" w:sz="4" w:space="0" w:color="auto"/>
              <w:right w:val="single" w:sz="4" w:space="0" w:color="auto"/>
            </w:tcBorders>
          </w:tcPr>
          <w:p w14:paraId="7E4022B3" w14:textId="77777777" w:rsidR="00FF0B73" w:rsidRPr="00BC4D72" w:rsidRDefault="00FF0B73" w:rsidP="00BC4D72">
            <w:pPr>
              <w:jc w:val="center"/>
              <w:rPr>
                <w:sz w:val="20"/>
                <w:szCs w:val="20"/>
              </w:rPr>
            </w:pPr>
            <w:r w:rsidRPr="00BC4D72">
              <w:rPr>
                <w:sz w:val="20"/>
                <w:szCs w:val="20"/>
              </w:rPr>
              <w:t>334,9</w:t>
            </w:r>
          </w:p>
        </w:tc>
      </w:tr>
      <w:tr w:rsidR="00FF0B73" w:rsidRPr="00BC4D72" w14:paraId="3896E403" w14:textId="77777777" w:rsidTr="00BC4D72">
        <w:trPr>
          <w:cantSplit/>
          <w:trHeight w:val="283"/>
          <w:jc w:val="center"/>
        </w:trPr>
        <w:tc>
          <w:tcPr>
            <w:tcW w:w="417" w:type="pct"/>
            <w:shd w:val="clear" w:color="auto" w:fill="auto"/>
          </w:tcPr>
          <w:p w14:paraId="3B596AE7" w14:textId="77777777" w:rsidR="00FF0B73" w:rsidRPr="00BC4D72" w:rsidRDefault="00FF0B73" w:rsidP="00BC4D72">
            <w:pPr>
              <w:jc w:val="center"/>
              <w:rPr>
                <w:sz w:val="20"/>
                <w:szCs w:val="20"/>
              </w:rPr>
            </w:pPr>
            <w:r w:rsidRPr="00BC4D72">
              <w:rPr>
                <w:sz w:val="20"/>
                <w:szCs w:val="20"/>
              </w:rPr>
              <w:t>1.4</w:t>
            </w:r>
          </w:p>
        </w:tc>
        <w:tc>
          <w:tcPr>
            <w:tcW w:w="4583" w:type="pct"/>
            <w:gridSpan w:val="5"/>
            <w:tcBorders>
              <w:top w:val="single" w:sz="4" w:space="0" w:color="auto"/>
              <w:left w:val="nil"/>
              <w:bottom w:val="single" w:sz="4" w:space="0" w:color="auto"/>
              <w:right w:val="single" w:sz="4" w:space="0" w:color="auto"/>
            </w:tcBorders>
            <w:shd w:val="clear" w:color="auto" w:fill="auto"/>
          </w:tcPr>
          <w:p w14:paraId="7066F376" w14:textId="77777777" w:rsidR="00FF0B73" w:rsidRPr="00BC4D72" w:rsidRDefault="00FF0B73" w:rsidP="00BC4D72">
            <w:pPr>
              <w:jc w:val="center"/>
              <w:rPr>
                <w:color w:val="000000"/>
                <w:sz w:val="20"/>
                <w:szCs w:val="20"/>
              </w:rPr>
            </w:pPr>
            <w:r w:rsidRPr="00BC4D72">
              <w:rPr>
                <w:sz w:val="20"/>
                <w:szCs w:val="20"/>
              </w:rPr>
              <w:t>Функциональные зоны</w:t>
            </w:r>
          </w:p>
        </w:tc>
      </w:tr>
      <w:tr w:rsidR="00FF0B73" w:rsidRPr="00BC4D72" w14:paraId="4BA9A0B9" w14:textId="77777777" w:rsidTr="00BC4D72">
        <w:trPr>
          <w:cantSplit/>
          <w:trHeight w:val="283"/>
          <w:jc w:val="center"/>
        </w:trPr>
        <w:tc>
          <w:tcPr>
            <w:tcW w:w="417" w:type="pct"/>
            <w:shd w:val="clear" w:color="auto" w:fill="auto"/>
          </w:tcPr>
          <w:p w14:paraId="0FB62188" w14:textId="77777777" w:rsidR="00FF0B73" w:rsidRPr="00BC4D72" w:rsidRDefault="00FF0B73" w:rsidP="00BC4D72">
            <w:pPr>
              <w:jc w:val="center"/>
              <w:rPr>
                <w:sz w:val="20"/>
                <w:szCs w:val="20"/>
              </w:rPr>
            </w:pPr>
            <w:r w:rsidRPr="00BC4D72">
              <w:rPr>
                <w:sz w:val="20"/>
                <w:szCs w:val="20"/>
              </w:rPr>
              <w:t>1.4.1</w:t>
            </w:r>
          </w:p>
        </w:tc>
        <w:tc>
          <w:tcPr>
            <w:tcW w:w="1845" w:type="pct"/>
            <w:tcBorders>
              <w:top w:val="single" w:sz="4" w:space="0" w:color="auto"/>
              <w:left w:val="nil"/>
              <w:bottom w:val="single" w:sz="4" w:space="0" w:color="auto"/>
              <w:right w:val="single" w:sz="4" w:space="0" w:color="auto"/>
            </w:tcBorders>
            <w:shd w:val="clear" w:color="auto" w:fill="auto"/>
          </w:tcPr>
          <w:p w14:paraId="59311B19" w14:textId="77777777" w:rsidR="00FF0B73" w:rsidRPr="00BC4D72" w:rsidRDefault="00FF0B73" w:rsidP="00BC4D72">
            <w:pPr>
              <w:jc w:val="center"/>
              <w:rPr>
                <w:color w:val="000000"/>
                <w:sz w:val="20"/>
                <w:szCs w:val="20"/>
              </w:rPr>
            </w:pPr>
            <w:r w:rsidRPr="00BC4D72">
              <w:rPr>
                <w:color w:val="000000"/>
                <w:sz w:val="20"/>
                <w:szCs w:val="20"/>
              </w:rPr>
              <w:t>Жилые зоны</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BE96CDE" w14:textId="77777777" w:rsidR="00FF0B73" w:rsidRPr="00BC4D72" w:rsidRDefault="00FF0B73" w:rsidP="00BC4D72">
            <w:pPr>
              <w:jc w:val="center"/>
              <w:rPr>
                <w:sz w:val="20"/>
                <w:szCs w:val="20"/>
              </w:rPr>
            </w:pPr>
            <w:r w:rsidRPr="00BC4D72">
              <w:rPr>
                <w:sz w:val="20"/>
                <w:szCs w:val="20"/>
              </w:rPr>
              <w:t>га</w:t>
            </w:r>
          </w:p>
        </w:tc>
        <w:tc>
          <w:tcPr>
            <w:tcW w:w="699" w:type="pct"/>
            <w:tcBorders>
              <w:top w:val="nil"/>
              <w:left w:val="single" w:sz="4" w:space="0" w:color="auto"/>
              <w:bottom w:val="single" w:sz="4" w:space="0" w:color="auto"/>
              <w:right w:val="single" w:sz="4" w:space="0" w:color="auto"/>
            </w:tcBorders>
          </w:tcPr>
          <w:p w14:paraId="550251DF" w14:textId="77777777" w:rsidR="00FF0B73" w:rsidRPr="00BC4D72" w:rsidRDefault="00FF0B73" w:rsidP="00BC4D72">
            <w:pPr>
              <w:jc w:val="center"/>
              <w:rPr>
                <w:sz w:val="20"/>
                <w:szCs w:val="20"/>
              </w:rPr>
            </w:pPr>
          </w:p>
        </w:tc>
        <w:tc>
          <w:tcPr>
            <w:tcW w:w="676" w:type="pct"/>
            <w:tcBorders>
              <w:top w:val="nil"/>
              <w:left w:val="nil"/>
              <w:bottom w:val="single" w:sz="4" w:space="0" w:color="auto"/>
              <w:right w:val="single" w:sz="4" w:space="0" w:color="auto"/>
            </w:tcBorders>
          </w:tcPr>
          <w:p w14:paraId="550BADF4" w14:textId="77777777" w:rsidR="00FF0B73" w:rsidRPr="00BC4D72" w:rsidRDefault="00FF0B73" w:rsidP="00BC4D72">
            <w:pPr>
              <w:jc w:val="center"/>
              <w:rPr>
                <w:color w:val="000000"/>
                <w:sz w:val="20"/>
                <w:szCs w:val="20"/>
              </w:rPr>
            </w:pPr>
            <w:r w:rsidRPr="00BC4D72">
              <w:rPr>
                <w:color w:val="000000"/>
                <w:sz w:val="20"/>
                <w:szCs w:val="20"/>
              </w:rPr>
              <w:t>4689,05</w:t>
            </w:r>
          </w:p>
        </w:tc>
        <w:tc>
          <w:tcPr>
            <w:tcW w:w="596" w:type="pct"/>
            <w:tcBorders>
              <w:top w:val="nil"/>
              <w:left w:val="nil"/>
              <w:bottom w:val="single" w:sz="4" w:space="0" w:color="auto"/>
              <w:right w:val="single" w:sz="4" w:space="0" w:color="auto"/>
            </w:tcBorders>
          </w:tcPr>
          <w:p w14:paraId="3C1D5098" w14:textId="77777777" w:rsidR="00FF0B73" w:rsidRPr="00BC4D72" w:rsidRDefault="00FF0B73" w:rsidP="00BC4D72">
            <w:pPr>
              <w:jc w:val="center"/>
              <w:rPr>
                <w:color w:val="000000"/>
                <w:sz w:val="20"/>
                <w:szCs w:val="20"/>
              </w:rPr>
            </w:pPr>
            <w:r w:rsidRPr="00BC4D72">
              <w:rPr>
                <w:color w:val="000000"/>
                <w:sz w:val="20"/>
                <w:szCs w:val="20"/>
              </w:rPr>
              <w:t>4689,05</w:t>
            </w:r>
          </w:p>
        </w:tc>
      </w:tr>
      <w:tr w:rsidR="00FF0B73" w:rsidRPr="00BC4D72" w14:paraId="2E170FD6" w14:textId="77777777" w:rsidTr="00BC4D72">
        <w:trPr>
          <w:cantSplit/>
          <w:trHeight w:val="283"/>
          <w:jc w:val="center"/>
        </w:trPr>
        <w:tc>
          <w:tcPr>
            <w:tcW w:w="417" w:type="pct"/>
            <w:shd w:val="clear" w:color="auto" w:fill="auto"/>
          </w:tcPr>
          <w:p w14:paraId="4587BA50" w14:textId="77777777" w:rsidR="00FF0B73" w:rsidRPr="00BC4D72" w:rsidRDefault="00FF0B73" w:rsidP="00BC4D72">
            <w:pPr>
              <w:jc w:val="center"/>
              <w:rPr>
                <w:sz w:val="20"/>
                <w:szCs w:val="20"/>
              </w:rPr>
            </w:pPr>
            <w:r w:rsidRPr="00BC4D72">
              <w:rPr>
                <w:sz w:val="20"/>
                <w:szCs w:val="20"/>
              </w:rPr>
              <w:t>1.4.2</w:t>
            </w:r>
          </w:p>
        </w:tc>
        <w:tc>
          <w:tcPr>
            <w:tcW w:w="1845" w:type="pct"/>
            <w:tcBorders>
              <w:top w:val="single" w:sz="4" w:space="0" w:color="auto"/>
              <w:left w:val="nil"/>
              <w:bottom w:val="single" w:sz="4" w:space="0" w:color="auto"/>
              <w:right w:val="single" w:sz="4" w:space="0" w:color="auto"/>
            </w:tcBorders>
            <w:shd w:val="clear" w:color="auto" w:fill="auto"/>
          </w:tcPr>
          <w:p w14:paraId="0303787E" w14:textId="77777777" w:rsidR="00FF0B73" w:rsidRPr="00BC4D72" w:rsidRDefault="00FF0B73" w:rsidP="00BC4D72">
            <w:pPr>
              <w:jc w:val="center"/>
              <w:rPr>
                <w:color w:val="000000"/>
                <w:sz w:val="20"/>
                <w:szCs w:val="20"/>
              </w:rPr>
            </w:pPr>
            <w:r w:rsidRPr="00BC4D72">
              <w:rPr>
                <w:color w:val="000000"/>
                <w:sz w:val="20"/>
                <w:szCs w:val="20"/>
              </w:rPr>
              <w:t>Общественно-деловые зоны</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37321CB1" w14:textId="77777777" w:rsidR="00FF0B73" w:rsidRPr="00BC4D72" w:rsidRDefault="00FF0B73" w:rsidP="00BC4D72">
            <w:pPr>
              <w:jc w:val="center"/>
              <w:rPr>
                <w:sz w:val="20"/>
                <w:szCs w:val="20"/>
              </w:rPr>
            </w:pPr>
            <w:r w:rsidRPr="00BC4D72">
              <w:rPr>
                <w:sz w:val="20"/>
                <w:szCs w:val="20"/>
              </w:rPr>
              <w:t>га</w:t>
            </w:r>
          </w:p>
        </w:tc>
        <w:tc>
          <w:tcPr>
            <w:tcW w:w="699" w:type="pct"/>
            <w:tcBorders>
              <w:top w:val="nil"/>
              <w:left w:val="single" w:sz="4" w:space="0" w:color="auto"/>
              <w:bottom w:val="single" w:sz="4" w:space="0" w:color="auto"/>
              <w:right w:val="single" w:sz="4" w:space="0" w:color="auto"/>
            </w:tcBorders>
          </w:tcPr>
          <w:p w14:paraId="18837E82" w14:textId="77777777" w:rsidR="00FF0B73" w:rsidRPr="00BC4D72" w:rsidRDefault="00FF0B73" w:rsidP="00BC4D72">
            <w:pPr>
              <w:jc w:val="center"/>
              <w:rPr>
                <w:sz w:val="20"/>
                <w:szCs w:val="20"/>
              </w:rPr>
            </w:pPr>
          </w:p>
        </w:tc>
        <w:tc>
          <w:tcPr>
            <w:tcW w:w="676" w:type="pct"/>
            <w:tcBorders>
              <w:top w:val="nil"/>
              <w:left w:val="nil"/>
              <w:bottom w:val="single" w:sz="4" w:space="0" w:color="auto"/>
              <w:right w:val="single" w:sz="4" w:space="0" w:color="auto"/>
            </w:tcBorders>
          </w:tcPr>
          <w:p w14:paraId="0799014B" w14:textId="77777777" w:rsidR="00FF0B73" w:rsidRPr="00BC4D72" w:rsidRDefault="00FF0B73" w:rsidP="00BC4D72">
            <w:pPr>
              <w:jc w:val="center"/>
              <w:rPr>
                <w:color w:val="000000"/>
                <w:sz w:val="20"/>
                <w:szCs w:val="20"/>
              </w:rPr>
            </w:pPr>
            <w:r w:rsidRPr="00BC4D72">
              <w:rPr>
                <w:color w:val="000000"/>
                <w:sz w:val="20"/>
                <w:szCs w:val="20"/>
              </w:rPr>
              <w:t>190,6</w:t>
            </w:r>
          </w:p>
        </w:tc>
        <w:tc>
          <w:tcPr>
            <w:tcW w:w="596" w:type="pct"/>
            <w:tcBorders>
              <w:top w:val="nil"/>
              <w:left w:val="nil"/>
              <w:bottom w:val="single" w:sz="4" w:space="0" w:color="auto"/>
              <w:right w:val="single" w:sz="4" w:space="0" w:color="auto"/>
            </w:tcBorders>
          </w:tcPr>
          <w:p w14:paraId="13D35957" w14:textId="77777777" w:rsidR="00FF0B73" w:rsidRPr="00BC4D72" w:rsidRDefault="00FF0B73" w:rsidP="00BC4D72">
            <w:pPr>
              <w:jc w:val="center"/>
              <w:rPr>
                <w:color w:val="000000"/>
                <w:sz w:val="20"/>
                <w:szCs w:val="20"/>
              </w:rPr>
            </w:pPr>
            <w:r w:rsidRPr="00BC4D72">
              <w:rPr>
                <w:color w:val="000000"/>
                <w:sz w:val="20"/>
                <w:szCs w:val="20"/>
              </w:rPr>
              <w:t>190,6</w:t>
            </w:r>
          </w:p>
        </w:tc>
      </w:tr>
      <w:tr w:rsidR="00FF0B73" w:rsidRPr="00BC4D72" w14:paraId="5C12E06F" w14:textId="77777777" w:rsidTr="00BC4D72">
        <w:trPr>
          <w:cantSplit/>
          <w:trHeight w:val="283"/>
          <w:jc w:val="center"/>
        </w:trPr>
        <w:tc>
          <w:tcPr>
            <w:tcW w:w="417" w:type="pct"/>
            <w:shd w:val="clear" w:color="auto" w:fill="auto"/>
          </w:tcPr>
          <w:p w14:paraId="45C7452E" w14:textId="77777777" w:rsidR="00FF0B73" w:rsidRPr="00BC4D72" w:rsidRDefault="00FF0B73" w:rsidP="00BC4D72">
            <w:pPr>
              <w:jc w:val="center"/>
              <w:rPr>
                <w:sz w:val="20"/>
                <w:szCs w:val="20"/>
              </w:rPr>
            </w:pPr>
            <w:r w:rsidRPr="00BC4D72">
              <w:rPr>
                <w:sz w:val="20"/>
                <w:szCs w:val="20"/>
              </w:rPr>
              <w:t>1.4.3</w:t>
            </w:r>
          </w:p>
        </w:tc>
        <w:tc>
          <w:tcPr>
            <w:tcW w:w="1845" w:type="pct"/>
            <w:tcBorders>
              <w:top w:val="single" w:sz="4" w:space="0" w:color="auto"/>
              <w:left w:val="nil"/>
              <w:bottom w:val="single" w:sz="4" w:space="0" w:color="auto"/>
              <w:right w:val="single" w:sz="4" w:space="0" w:color="auto"/>
            </w:tcBorders>
            <w:shd w:val="clear" w:color="auto" w:fill="auto"/>
          </w:tcPr>
          <w:p w14:paraId="08B5D7A5" w14:textId="77777777" w:rsidR="00FF0B73" w:rsidRPr="00BC4D72" w:rsidRDefault="00FF0B73" w:rsidP="00BC4D72">
            <w:pPr>
              <w:jc w:val="center"/>
              <w:rPr>
                <w:color w:val="000000"/>
                <w:sz w:val="20"/>
                <w:szCs w:val="20"/>
              </w:rPr>
            </w:pPr>
            <w:r w:rsidRPr="00BC4D72">
              <w:rPr>
                <w:color w:val="000000"/>
                <w:sz w:val="20"/>
                <w:szCs w:val="20"/>
              </w:rPr>
              <w:t>Производственная зона</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431E97ED" w14:textId="77777777" w:rsidR="00FF0B73" w:rsidRPr="00BC4D72" w:rsidRDefault="00FF0B73" w:rsidP="00BC4D72">
            <w:pPr>
              <w:jc w:val="center"/>
              <w:rPr>
                <w:sz w:val="20"/>
                <w:szCs w:val="20"/>
              </w:rPr>
            </w:pPr>
            <w:r w:rsidRPr="00BC4D72">
              <w:rPr>
                <w:sz w:val="20"/>
                <w:szCs w:val="20"/>
              </w:rPr>
              <w:t>га</w:t>
            </w:r>
          </w:p>
        </w:tc>
        <w:tc>
          <w:tcPr>
            <w:tcW w:w="699" w:type="pct"/>
            <w:tcBorders>
              <w:top w:val="nil"/>
              <w:left w:val="single" w:sz="4" w:space="0" w:color="auto"/>
              <w:bottom w:val="single" w:sz="4" w:space="0" w:color="auto"/>
              <w:right w:val="single" w:sz="4" w:space="0" w:color="auto"/>
            </w:tcBorders>
          </w:tcPr>
          <w:p w14:paraId="07B747C7" w14:textId="77777777" w:rsidR="00FF0B73" w:rsidRPr="00BC4D72" w:rsidRDefault="00FF0B73" w:rsidP="00BC4D72">
            <w:pPr>
              <w:jc w:val="center"/>
              <w:rPr>
                <w:sz w:val="20"/>
                <w:szCs w:val="20"/>
              </w:rPr>
            </w:pPr>
          </w:p>
        </w:tc>
        <w:tc>
          <w:tcPr>
            <w:tcW w:w="676" w:type="pct"/>
            <w:tcBorders>
              <w:top w:val="nil"/>
              <w:left w:val="nil"/>
              <w:bottom w:val="single" w:sz="4" w:space="0" w:color="auto"/>
              <w:right w:val="single" w:sz="4" w:space="0" w:color="auto"/>
            </w:tcBorders>
          </w:tcPr>
          <w:p w14:paraId="1D494741" w14:textId="77777777" w:rsidR="00FF0B73" w:rsidRPr="00BC4D72" w:rsidRDefault="00FF0B73" w:rsidP="00BC4D72">
            <w:pPr>
              <w:jc w:val="center"/>
              <w:rPr>
                <w:color w:val="000000"/>
                <w:sz w:val="20"/>
                <w:szCs w:val="20"/>
              </w:rPr>
            </w:pPr>
            <w:r w:rsidRPr="00BC4D72">
              <w:rPr>
                <w:color w:val="000000"/>
                <w:sz w:val="20"/>
                <w:szCs w:val="20"/>
              </w:rPr>
              <w:t>579,4</w:t>
            </w:r>
          </w:p>
        </w:tc>
        <w:tc>
          <w:tcPr>
            <w:tcW w:w="596" w:type="pct"/>
            <w:tcBorders>
              <w:top w:val="nil"/>
              <w:left w:val="nil"/>
              <w:bottom w:val="single" w:sz="4" w:space="0" w:color="auto"/>
              <w:right w:val="single" w:sz="4" w:space="0" w:color="auto"/>
            </w:tcBorders>
          </w:tcPr>
          <w:p w14:paraId="1F3F57AA" w14:textId="77777777" w:rsidR="00FF0B73" w:rsidRPr="00BC4D72" w:rsidRDefault="00FF0B73" w:rsidP="00BC4D72">
            <w:pPr>
              <w:jc w:val="center"/>
              <w:rPr>
                <w:color w:val="000000"/>
                <w:sz w:val="20"/>
                <w:szCs w:val="20"/>
              </w:rPr>
            </w:pPr>
            <w:r w:rsidRPr="00BC4D72">
              <w:rPr>
                <w:color w:val="000000"/>
                <w:sz w:val="20"/>
                <w:szCs w:val="20"/>
              </w:rPr>
              <w:t>579,4</w:t>
            </w:r>
          </w:p>
        </w:tc>
      </w:tr>
      <w:tr w:rsidR="00FF0B73" w:rsidRPr="00BC4D72" w14:paraId="220F2C5D" w14:textId="77777777" w:rsidTr="00BC4D72">
        <w:trPr>
          <w:cantSplit/>
          <w:trHeight w:val="283"/>
          <w:jc w:val="center"/>
        </w:trPr>
        <w:tc>
          <w:tcPr>
            <w:tcW w:w="417" w:type="pct"/>
            <w:shd w:val="clear" w:color="auto" w:fill="auto"/>
          </w:tcPr>
          <w:p w14:paraId="5B38EDB2" w14:textId="77777777" w:rsidR="00FF0B73" w:rsidRPr="00BC4D72" w:rsidRDefault="00FF0B73" w:rsidP="00BC4D72">
            <w:pPr>
              <w:jc w:val="center"/>
              <w:rPr>
                <w:sz w:val="20"/>
                <w:szCs w:val="20"/>
              </w:rPr>
            </w:pPr>
            <w:r w:rsidRPr="00BC4D72">
              <w:rPr>
                <w:sz w:val="20"/>
                <w:szCs w:val="20"/>
              </w:rPr>
              <w:t>1.4.4</w:t>
            </w:r>
          </w:p>
        </w:tc>
        <w:tc>
          <w:tcPr>
            <w:tcW w:w="1845" w:type="pct"/>
            <w:tcBorders>
              <w:top w:val="nil"/>
              <w:left w:val="single" w:sz="4" w:space="0" w:color="auto"/>
              <w:bottom w:val="single" w:sz="4" w:space="0" w:color="auto"/>
              <w:right w:val="single" w:sz="4" w:space="0" w:color="auto"/>
            </w:tcBorders>
          </w:tcPr>
          <w:p w14:paraId="3203AAAB" w14:textId="77777777" w:rsidR="00FF0B73" w:rsidRPr="00BC4D72" w:rsidRDefault="00FF0B73" w:rsidP="00BC4D72">
            <w:pPr>
              <w:jc w:val="center"/>
              <w:rPr>
                <w:color w:val="000000"/>
                <w:sz w:val="20"/>
                <w:szCs w:val="20"/>
              </w:rPr>
            </w:pPr>
            <w:r w:rsidRPr="00BC4D72">
              <w:rPr>
                <w:color w:val="000000"/>
                <w:sz w:val="20"/>
                <w:szCs w:val="20"/>
              </w:rPr>
              <w:t>Зона транспортной инфраструктуры</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51B73644" w14:textId="77777777" w:rsidR="00FF0B73" w:rsidRPr="00BC4D72" w:rsidRDefault="00FF0B73" w:rsidP="00BC4D72">
            <w:pPr>
              <w:jc w:val="center"/>
              <w:rPr>
                <w:sz w:val="20"/>
                <w:szCs w:val="20"/>
              </w:rPr>
            </w:pPr>
            <w:r w:rsidRPr="00BC4D72">
              <w:rPr>
                <w:sz w:val="20"/>
                <w:szCs w:val="20"/>
              </w:rPr>
              <w:t>га</w:t>
            </w:r>
          </w:p>
        </w:tc>
        <w:tc>
          <w:tcPr>
            <w:tcW w:w="699" w:type="pct"/>
            <w:tcBorders>
              <w:top w:val="nil"/>
              <w:left w:val="single" w:sz="4" w:space="0" w:color="auto"/>
              <w:bottom w:val="single" w:sz="4" w:space="0" w:color="auto"/>
              <w:right w:val="single" w:sz="4" w:space="0" w:color="auto"/>
            </w:tcBorders>
          </w:tcPr>
          <w:p w14:paraId="7CA9A7DD" w14:textId="77777777" w:rsidR="00FF0B73" w:rsidRPr="00BC4D72" w:rsidRDefault="00FF0B73" w:rsidP="00BC4D72">
            <w:pPr>
              <w:jc w:val="center"/>
              <w:rPr>
                <w:sz w:val="20"/>
                <w:szCs w:val="20"/>
              </w:rPr>
            </w:pPr>
          </w:p>
        </w:tc>
        <w:tc>
          <w:tcPr>
            <w:tcW w:w="676" w:type="pct"/>
            <w:tcBorders>
              <w:top w:val="nil"/>
              <w:left w:val="nil"/>
              <w:bottom w:val="single" w:sz="4" w:space="0" w:color="auto"/>
              <w:right w:val="single" w:sz="4" w:space="0" w:color="auto"/>
            </w:tcBorders>
          </w:tcPr>
          <w:p w14:paraId="1399CF56" w14:textId="77777777" w:rsidR="00FF0B73" w:rsidRPr="00BC4D72" w:rsidRDefault="00FF0B73" w:rsidP="00BC4D72">
            <w:pPr>
              <w:jc w:val="center"/>
              <w:rPr>
                <w:color w:val="000000"/>
                <w:sz w:val="20"/>
                <w:szCs w:val="20"/>
              </w:rPr>
            </w:pPr>
            <w:r w:rsidRPr="00BC4D72">
              <w:rPr>
                <w:color w:val="000000"/>
                <w:sz w:val="20"/>
                <w:szCs w:val="20"/>
              </w:rPr>
              <w:t>925,87</w:t>
            </w:r>
          </w:p>
        </w:tc>
        <w:tc>
          <w:tcPr>
            <w:tcW w:w="596" w:type="pct"/>
            <w:tcBorders>
              <w:top w:val="nil"/>
              <w:left w:val="nil"/>
              <w:bottom w:val="single" w:sz="4" w:space="0" w:color="auto"/>
              <w:right w:val="single" w:sz="4" w:space="0" w:color="auto"/>
            </w:tcBorders>
          </w:tcPr>
          <w:p w14:paraId="0EB3C813" w14:textId="77777777" w:rsidR="00FF0B73" w:rsidRPr="00BC4D72" w:rsidRDefault="00FF0B73" w:rsidP="00BC4D72">
            <w:pPr>
              <w:jc w:val="center"/>
              <w:rPr>
                <w:color w:val="000000"/>
                <w:sz w:val="20"/>
                <w:szCs w:val="20"/>
              </w:rPr>
            </w:pPr>
            <w:r w:rsidRPr="00BC4D72">
              <w:rPr>
                <w:color w:val="000000"/>
                <w:sz w:val="20"/>
                <w:szCs w:val="20"/>
              </w:rPr>
              <w:t>925,87</w:t>
            </w:r>
          </w:p>
        </w:tc>
      </w:tr>
      <w:tr w:rsidR="00FF0B73" w:rsidRPr="00BC4D72" w14:paraId="304C2198" w14:textId="77777777" w:rsidTr="00BC4D72">
        <w:trPr>
          <w:cantSplit/>
          <w:trHeight w:val="283"/>
          <w:jc w:val="center"/>
        </w:trPr>
        <w:tc>
          <w:tcPr>
            <w:tcW w:w="417" w:type="pct"/>
            <w:shd w:val="clear" w:color="auto" w:fill="auto"/>
          </w:tcPr>
          <w:p w14:paraId="3B25ACC0" w14:textId="77777777" w:rsidR="00FF0B73" w:rsidRPr="00BC4D72" w:rsidRDefault="00FF0B73" w:rsidP="00BC4D72">
            <w:pPr>
              <w:jc w:val="center"/>
              <w:rPr>
                <w:sz w:val="20"/>
                <w:szCs w:val="20"/>
              </w:rPr>
            </w:pPr>
            <w:r w:rsidRPr="00BC4D72">
              <w:rPr>
                <w:sz w:val="20"/>
                <w:szCs w:val="20"/>
              </w:rPr>
              <w:t>1.4.5</w:t>
            </w:r>
          </w:p>
        </w:tc>
        <w:tc>
          <w:tcPr>
            <w:tcW w:w="1845" w:type="pct"/>
            <w:tcBorders>
              <w:top w:val="nil"/>
              <w:left w:val="single" w:sz="4" w:space="0" w:color="auto"/>
              <w:bottom w:val="single" w:sz="4" w:space="0" w:color="auto"/>
              <w:right w:val="single" w:sz="4" w:space="0" w:color="auto"/>
            </w:tcBorders>
          </w:tcPr>
          <w:p w14:paraId="2F6107BC" w14:textId="77777777" w:rsidR="00FF0B73" w:rsidRPr="00BC4D72" w:rsidRDefault="00FF0B73" w:rsidP="00BC4D72">
            <w:pPr>
              <w:jc w:val="center"/>
              <w:rPr>
                <w:color w:val="000000"/>
                <w:sz w:val="20"/>
                <w:szCs w:val="20"/>
              </w:rPr>
            </w:pPr>
            <w:r w:rsidRPr="00BC4D72">
              <w:rPr>
                <w:color w:val="000000"/>
                <w:sz w:val="20"/>
                <w:szCs w:val="20"/>
              </w:rPr>
              <w:t>Зона инженерной инфраструктуры</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387283CD" w14:textId="77777777" w:rsidR="00FF0B73" w:rsidRPr="00BC4D72" w:rsidRDefault="00FF0B73" w:rsidP="00BC4D72">
            <w:pPr>
              <w:jc w:val="center"/>
              <w:rPr>
                <w:sz w:val="20"/>
                <w:szCs w:val="20"/>
              </w:rPr>
            </w:pPr>
            <w:r w:rsidRPr="00BC4D72">
              <w:rPr>
                <w:sz w:val="20"/>
                <w:szCs w:val="20"/>
              </w:rPr>
              <w:t>га</w:t>
            </w:r>
          </w:p>
        </w:tc>
        <w:tc>
          <w:tcPr>
            <w:tcW w:w="699" w:type="pct"/>
            <w:tcBorders>
              <w:top w:val="nil"/>
              <w:left w:val="single" w:sz="4" w:space="0" w:color="auto"/>
              <w:bottom w:val="single" w:sz="4" w:space="0" w:color="auto"/>
              <w:right w:val="single" w:sz="4" w:space="0" w:color="auto"/>
            </w:tcBorders>
          </w:tcPr>
          <w:p w14:paraId="1C371469" w14:textId="77777777" w:rsidR="00FF0B73" w:rsidRPr="00BC4D72" w:rsidRDefault="00FF0B73" w:rsidP="00BC4D72">
            <w:pPr>
              <w:jc w:val="center"/>
              <w:rPr>
                <w:sz w:val="20"/>
                <w:szCs w:val="20"/>
              </w:rPr>
            </w:pPr>
          </w:p>
        </w:tc>
        <w:tc>
          <w:tcPr>
            <w:tcW w:w="676" w:type="pct"/>
            <w:tcBorders>
              <w:top w:val="nil"/>
              <w:left w:val="nil"/>
              <w:bottom w:val="single" w:sz="4" w:space="0" w:color="auto"/>
              <w:right w:val="single" w:sz="4" w:space="0" w:color="auto"/>
            </w:tcBorders>
          </w:tcPr>
          <w:p w14:paraId="0816B7D2" w14:textId="77777777" w:rsidR="00FF0B73" w:rsidRPr="00BC4D72" w:rsidRDefault="00FF0B73" w:rsidP="00BC4D72">
            <w:pPr>
              <w:jc w:val="center"/>
              <w:rPr>
                <w:color w:val="000000"/>
                <w:sz w:val="20"/>
                <w:szCs w:val="20"/>
              </w:rPr>
            </w:pPr>
            <w:r w:rsidRPr="00BC4D72">
              <w:rPr>
                <w:color w:val="000000"/>
                <w:sz w:val="20"/>
                <w:szCs w:val="20"/>
              </w:rPr>
              <w:t>5,1</w:t>
            </w:r>
          </w:p>
        </w:tc>
        <w:tc>
          <w:tcPr>
            <w:tcW w:w="596" w:type="pct"/>
            <w:tcBorders>
              <w:top w:val="nil"/>
              <w:left w:val="nil"/>
              <w:bottom w:val="single" w:sz="4" w:space="0" w:color="auto"/>
              <w:right w:val="single" w:sz="4" w:space="0" w:color="auto"/>
            </w:tcBorders>
          </w:tcPr>
          <w:p w14:paraId="6A96A530" w14:textId="77777777" w:rsidR="00FF0B73" w:rsidRPr="00BC4D72" w:rsidRDefault="00FF0B73" w:rsidP="00BC4D72">
            <w:pPr>
              <w:jc w:val="center"/>
              <w:rPr>
                <w:color w:val="000000"/>
                <w:sz w:val="20"/>
                <w:szCs w:val="20"/>
              </w:rPr>
            </w:pPr>
            <w:r w:rsidRPr="00BC4D72">
              <w:rPr>
                <w:color w:val="000000"/>
                <w:sz w:val="20"/>
                <w:szCs w:val="20"/>
              </w:rPr>
              <w:t>5,1</w:t>
            </w:r>
          </w:p>
        </w:tc>
      </w:tr>
      <w:tr w:rsidR="00FF0B73" w:rsidRPr="00BC4D72" w14:paraId="53F15382" w14:textId="77777777" w:rsidTr="00BC4D72">
        <w:trPr>
          <w:cantSplit/>
          <w:trHeight w:val="283"/>
          <w:jc w:val="center"/>
        </w:trPr>
        <w:tc>
          <w:tcPr>
            <w:tcW w:w="417" w:type="pct"/>
            <w:shd w:val="clear" w:color="auto" w:fill="auto"/>
          </w:tcPr>
          <w:p w14:paraId="73B1810F" w14:textId="77777777" w:rsidR="00FF0B73" w:rsidRPr="00BC4D72" w:rsidRDefault="00FF0B73" w:rsidP="00BC4D72">
            <w:pPr>
              <w:jc w:val="center"/>
              <w:rPr>
                <w:sz w:val="20"/>
                <w:szCs w:val="20"/>
              </w:rPr>
            </w:pPr>
            <w:r w:rsidRPr="00BC4D72">
              <w:rPr>
                <w:sz w:val="20"/>
                <w:szCs w:val="20"/>
              </w:rPr>
              <w:t>1.4.6</w:t>
            </w:r>
          </w:p>
        </w:tc>
        <w:tc>
          <w:tcPr>
            <w:tcW w:w="1845" w:type="pct"/>
            <w:tcBorders>
              <w:top w:val="nil"/>
              <w:left w:val="single" w:sz="4" w:space="0" w:color="auto"/>
              <w:bottom w:val="single" w:sz="4" w:space="0" w:color="auto"/>
              <w:right w:val="single" w:sz="4" w:space="0" w:color="auto"/>
            </w:tcBorders>
          </w:tcPr>
          <w:p w14:paraId="7BB1092B" w14:textId="77777777" w:rsidR="00FF0B73" w:rsidRPr="00BC4D72" w:rsidRDefault="00FF0B73" w:rsidP="00BC4D72">
            <w:pPr>
              <w:jc w:val="center"/>
              <w:rPr>
                <w:color w:val="000000"/>
                <w:sz w:val="20"/>
                <w:szCs w:val="20"/>
              </w:rPr>
            </w:pPr>
            <w:r w:rsidRPr="00BC4D72">
              <w:rPr>
                <w:color w:val="000000"/>
                <w:sz w:val="20"/>
                <w:szCs w:val="20"/>
              </w:rPr>
              <w:t>Зоны рекреационного назначения</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51B9A60A" w14:textId="77777777" w:rsidR="00FF0B73" w:rsidRPr="00BC4D72" w:rsidRDefault="00FF0B73" w:rsidP="00BC4D72">
            <w:pPr>
              <w:jc w:val="center"/>
              <w:rPr>
                <w:sz w:val="20"/>
                <w:szCs w:val="20"/>
              </w:rPr>
            </w:pPr>
            <w:r w:rsidRPr="00BC4D72">
              <w:rPr>
                <w:sz w:val="20"/>
                <w:szCs w:val="20"/>
              </w:rPr>
              <w:t>га</w:t>
            </w:r>
          </w:p>
        </w:tc>
        <w:tc>
          <w:tcPr>
            <w:tcW w:w="699" w:type="pct"/>
            <w:tcBorders>
              <w:top w:val="nil"/>
              <w:left w:val="single" w:sz="4" w:space="0" w:color="auto"/>
              <w:bottom w:val="single" w:sz="4" w:space="0" w:color="auto"/>
              <w:right w:val="single" w:sz="4" w:space="0" w:color="auto"/>
            </w:tcBorders>
          </w:tcPr>
          <w:p w14:paraId="5A23AB5E" w14:textId="77777777" w:rsidR="00FF0B73" w:rsidRPr="00BC4D72" w:rsidRDefault="00FF0B73" w:rsidP="00BC4D72">
            <w:pPr>
              <w:jc w:val="center"/>
              <w:rPr>
                <w:sz w:val="20"/>
                <w:szCs w:val="20"/>
              </w:rPr>
            </w:pPr>
          </w:p>
        </w:tc>
        <w:tc>
          <w:tcPr>
            <w:tcW w:w="676" w:type="pct"/>
            <w:tcBorders>
              <w:top w:val="nil"/>
              <w:left w:val="nil"/>
              <w:bottom w:val="single" w:sz="4" w:space="0" w:color="auto"/>
              <w:right w:val="single" w:sz="4" w:space="0" w:color="auto"/>
            </w:tcBorders>
          </w:tcPr>
          <w:p w14:paraId="257217E8" w14:textId="77777777" w:rsidR="00FF0B73" w:rsidRPr="00BC4D72" w:rsidRDefault="00FF0B73" w:rsidP="00BC4D72">
            <w:pPr>
              <w:jc w:val="center"/>
              <w:rPr>
                <w:color w:val="000000"/>
                <w:sz w:val="20"/>
                <w:szCs w:val="20"/>
              </w:rPr>
            </w:pPr>
            <w:r w:rsidRPr="00BC4D72">
              <w:rPr>
                <w:color w:val="000000"/>
                <w:sz w:val="20"/>
                <w:szCs w:val="20"/>
              </w:rPr>
              <w:t>1573,54</w:t>
            </w:r>
          </w:p>
        </w:tc>
        <w:tc>
          <w:tcPr>
            <w:tcW w:w="596" w:type="pct"/>
            <w:tcBorders>
              <w:top w:val="nil"/>
              <w:left w:val="nil"/>
              <w:bottom w:val="single" w:sz="4" w:space="0" w:color="auto"/>
              <w:right w:val="single" w:sz="4" w:space="0" w:color="auto"/>
            </w:tcBorders>
          </w:tcPr>
          <w:p w14:paraId="250BE232" w14:textId="77777777" w:rsidR="00FF0B73" w:rsidRPr="00BC4D72" w:rsidRDefault="00FF0B73" w:rsidP="00BC4D72">
            <w:pPr>
              <w:jc w:val="center"/>
              <w:rPr>
                <w:color w:val="000000"/>
                <w:sz w:val="20"/>
                <w:szCs w:val="20"/>
              </w:rPr>
            </w:pPr>
            <w:r w:rsidRPr="00BC4D72">
              <w:rPr>
                <w:color w:val="000000"/>
                <w:sz w:val="20"/>
                <w:szCs w:val="20"/>
              </w:rPr>
              <w:t>1573,54</w:t>
            </w:r>
          </w:p>
        </w:tc>
      </w:tr>
      <w:tr w:rsidR="00FF0B73" w:rsidRPr="00BC4D72" w14:paraId="1FC29986" w14:textId="77777777" w:rsidTr="00BC4D72">
        <w:trPr>
          <w:cantSplit/>
          <w:trHeight w:val="283"/>
          <w:jc w:val="center"/>
        </w:trPr>
        <w:tc>
          <w:tcPr>
            <w:tcW w:w="417" w:type="pct"/>
            <w:shd w:val="clear" w:color="auto" w:fill="auto"/>
          </w:tcPr>
          <w:p w14:paraId="6C1D76AB" w14:textId="77777777" w:rsidR="00FF0B73" w:rsidRPr="00BC4D72" w:rsidRDefault="00FF0B73" w:rsidP="00BC4D72">
            <w:pPr>
              <w:jc w:val="center"/>
              <w:rPr>
                <w:sz w:val="20"/>
                <w:szCs w:val="20"/>
              </w:rPr>
            </w:pPr>
            <w:r w:rsidRPr="00BC4D72">
              <w:rPr>
                <w:sz w:val="20"/>
                <w:szCs w:val="20"/>
              </w:rPr>
              <w:t>1.4.7</w:t>
            </w:r>
          </w:p>
        </w:tc>
        <w:tc>
          <w:tcPr>
            <w:tcW w:w="1845" w:type="pct"/>
            <w:tcBorders>
              <w:top w:val="nil"/>
              <w:left w:val="single" w:sz="4" w:space="0" w:color="auto"/>
              <w:bottom w:val="single" w:sz="4" w:space="0" w:color="auto"/>
              <w:right w:val="single" w:sz="4" w:space="0" w:color="auto"/>
            </w:tcBorders>
          </w:tcPr>
          <w:p w14:paraId="415E7329" w14:textId="77777777" w:rsidR="00FF0B73" w:rsidRPr="00BC4D72" w:rsidRDefault="00FF0B73" w:rsidP="00BC4D72">
            <w:pPr>
              <w:jc w:val="center"/>
              <w:rPr>
                <w:color w:val="000000"/>
                <w:sz w:val="20"/>
                <w:szCs w:val="20"/>
              </w:rPr>
            </w:pPr>
            <w:r w:rsidRPr="00BC4D72">
              <w:rPr>
                <w:color w:val="000000"/>
                <w:sz w:val="20"/>
                <w:szCs w:val="20"/>
              </w:rPr>
              <w:t>Зоны сельскохозяйственного использования</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5F74BB3E" w14:textId="77777777" w:rsidR="00FF0B73" w:rsidRPr="00BC4D72" w:rsidRDefault="00FF0B73" w:rsidP="00BC4D72">
            <w:pPr>
              <w:jc w:val="center"/>
              <w:rPr>
                <w:sz w:val="20"/>
                <w:szCs w:val="20"/>
              </w:rPr>
            </w:pPr>
            <w:r w:rsidRPr="00BC4D72">
              <w:rPr>
                <w:sz w:val="20"/>
                <w:szCs w:val="20"/>
              </w:rPr>
              <w:t>га</w:t>
            </w:r>
          </w:p>
        </w:tc>
        <w:tc>
          <w:tcPr>
            <w:tcW w:w="699" w:type="pct"/>
            <w:tcBorders>
              <w:top w:val="nil"/>
              <w:left w:val="single" w:sz="4" w:space="0" w:color="auto"/>
              <w:bottom w:val="single" w:sz="4" w:space="0" w:color="auto"/>
              <w:right w:val="single" w:sz="4" w:space="0" w:color="auto"/>
            </w:tcBorders>
          </w:tcPr>
          <w:p w14:paraId="1C402114" w14:textId="77777777" w:rsidR="00FF0B73" w:rsidRPr="00BC4D72" w:rsidRDefault="00FF0B73" w:rsidP="00BC4D72">
            <w:pPr>
              <w:jc w:val="center"/>
              <w:rPr>
                <w:sz w:val="20"/>
                <w:szCs w:val="20"/>
              </w:rPr>
            </w:pPr>
          </w:p>
        </w:tc>
        <w:tc>
          <w:tcPr>
            <w:tcW w:w="676" w:type="pct"/>
            <w:tcBorders>
              <w:top w:val="nil"/>
              <w:left w:val="nil"/>
              <w:bottom w:val="single" w:sz="4" w:space="0" w:color="auto"/>
              <w:right w:val="single" w:sz="4" w:space="0" w:color="auto"/>
            </w:tcBorders>
          </w:tcPr>
          <w:p w14:paraId="6341B0CA" w14:textId="77777777" w:rsidR="00FF0B73" w:rsidRPr="00BC4D72" w:rsidRDefault="00FF0B73" w:rsidP="00BC4D72">
            <w:pPr>
              <w:jc w:val="center"/>
              <w:rPr>
                <w:color w:val="000000"/>
                <w:sz w:val="20"/>
                <w:szCs w:val="20"/>
              </w:rPr>
            </w:pPr>
            <w:r w:rsidRPr="00BC4D72">
              <w:rPr>
                <w:color w:val="000000"/>
                <w:sz w:val="20"/>
                <w:szCs w:val="20"/>
              </w:rPr>
              <w:t>46,63</w:t>
            </w:r>
          </w:p>
        </w:tc>
        <w:tc>
          <w:tcPr>
            <w:tcW w:w="596" w:type="pct"/>
            <w:tcBorders>
              <w:top w:val="nil"/>
              <w:left w:val="nil"/>
              <w:bottom w:val="single" w:sz="4" w:space="0" w:color="auto"/>
              <w:right w:val="single" w:sz="4" w:space="0" w:color="auto"/>
            </w:tcBorders>
          </w:tcPr>
          <w:p w14:paraId="6A281BE2" w14:textId="77777777" w:rsidR="00FF0B73" w:rsidRPr="00BC4D72" w:rsidRDefault="00FF0B73" w:rsidP="00BC4D72">
            <w:pPr>
              <w:jc w:val="center"/>
              <w:rPr>
                <w:color w:val="000000"/>
                <w:sz w:val="20"/>
                <w:szCs w:val="20"/>
              </w:rPr>
            </w:pPr>
            <w:r w:rsidRPr="00BC4D72">
              <w:rPr>
                <w:color w:val="000000"/>
                <w:sz w:val="20"/>
                <w:szCs w:val="20"/>
              </w:rPr>
              <w:t>46,63</w:t>
            </w:r>
          </w:p>
        </w:tc>
      </w:tr>
      <w:tr w:rsidR="00FF0B73" w:rsidRPr="00BC4D72" w14:paraId="4539231B" w14:textId="77777777" w:rsidTr="00BC4D72">
        <w:trPr>
          <w:cantSplit/>
          <w:trHeight w:val="283"/>
          <w:jc w:val="center"/>
        </w:trPr>
        <w:tc>
          <w:tcPr>
            <w:tcW w:w="417" w:type="pct"/>
            <w:shd w:val="clear" w:color="auto" w:fill="auto"/>
          </w:tcPr>
          <w:p w14:paraId="07887D27" w14:textId="77777777" w:rsidR="00FF0B73" w:rsidRPr="00BC4D72" w:rsidRDefault="00FF0B73" w:rsidP="00BC4D72">
            <w:pPr>
              <w:jc w:val="center"/>
              <w:rPr>
                <w:sz w:val="20"/>
                <w:szCs w:val="20"/>
              </w:rPr>
            </w:pPr>
            <w:r w:rsidRPr="00BC4D72">
              <w:rPr>
                <w:sz w:val="20"/>
                <w:szCs w:val="20"/>
              </w:rPr>
              <w:t>1.4.8</w:t>
            </w:r>
          </w:p>
        </w:tc>
        <w:tc>
          <w:tcPr>
            <w:tcW w:w="1845" w:type="pct"/>
            <w:tcBorders>
              <w:top w:val="nil"/>
              <w:left w:val="single" w:sz="4" w:space="0" w:color="auto"/>
              <w:bottom w:val="single" w:sz="4" w:space="0" w:color="auto"/>
              <w:right w:val="single" w:sz="4" w:space="0" w:color="auto"/>
            </w:tcBorders>
          </w:tcPr>
          <w:p w14:paraId="1A3601FC" w14:textId="77777777" w:rsidR="00FF0B73" w:rsidRPr="00BC4D72" w:rsidRDefault="00FF0B73" w:rsidP="00BC4D72">
            <w:pPr>
              <w:jc w:val="center"/>
              <w:rPr>
                <w:color w:val="000000"/>
                <w:sz w:val="20"/>
                <w:szCs w:val="20"/>
              </w:rPr>
            </w:pPr>
            <w:r w:rsidRPr="00BC4D72">
              <w:rPr>
                <w:color w:val="000000"/>
                <w:sz w:val="20"/>
                <w:szCs w:val="20"/>
              </w:rPr>
              <w:t>Зона садоводческих, огороднических или дачных некоммерческих объединений граждан</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24F6D898" w14:textId="77777777" w:rsidR="00FF0B73" w:rsidRPr="00BC4D72" w:rsidRDefault="00FF0B73" w:rsidP="00BC4D72">
            <w:pPr>
              <w:jc w:val="center"/>
              <w:rPr>
                <w:sz w:val="20"/>
                <w:szCs w:val="20"/>
              </w:rPr>
            </w:pPr>
            <w:r w:rsidRPr="00BC4D72">
              <w:rPr>
                <w:sz w:val="20"/>
                <w:szCs w:val="20"/>
              </w:rPr>
              <w:t>га</w:t>
            </w:r>
          </w:p>
        </w:tc>
        <w:tc>
          <w:tcPr>
            <w:tcW w:w="699" w:type="pct"/>
            <w:tcBorders>
              <w:top w:val="nil"/>
              <w:left w:val="single" w:sz="4" w:space="0" w:color="auto"/>
              <w:bottom w:val="single" w:sz="4" w:space="0" w:color="auto"/>
              <w:right w:val="single" w:sz="4" w:space="0" w:color="auto"/>
            </w:tcBorders>
          </w:tcPr>
          <w:p w14:paraId="2CE013F7" w14:textId="77777777" w:rsidR="00FF0B73" w:rsidRPr="00BC4D72" w:rsidRDefault="00FF0B73" w:rsidP="00BC4D72">
            <w:pPr>
              <w:jc w:val="center"/>
              <w:rPr>
                <w:sz w:val="20"/>
                <w:szCs w:val="20"/>
              </w:rPr>
            </w:pPr>
          </w:p>
        </w:tc>
        <w:tc>
          <w:tcPr>
            <w:tcW w:w="676" w:type="pct"/>
            <w:tcBorders>
              <w:top w:val="nil"/>
              <w:left w:val="nil"/>
              <w:bottom w:val="single" w:sz="4" w:space="0" w:color="auto"/>
              <w:right w:val="single" w:sz="4" w:space="0" w:color="auto"/>
            </w:tcBorders>
          </w:tcPr>
          <w:p w14:paraId="2B6AAEEB" w14:textId="77777777" w:rsidR="00FF0B73" w:rsidRPr="00BC4D72" w:rsidRDefault="00FF0B73" w:rsidP="00BC4D72">
            <w:pPr>
              <w:jc w:val="center"/>
              <w:rPr>
                <w:color w:val="000000"/>
                <w:sz w:val="20"/>
                <w:szCs w:val="20"/>
              </w:rPr>
            </w:pPr>
            <w:r w:rsidRPr="00BC4D72">
              <w:rPr>
                <w:color w:val="000000"/>
                <w:sz w:val="20"/>
                <w:szCs w:val="20"/>
              </w:rPr>
              <w:t>618,09</w:t>
            </w:r>
          </w:p>
        </w:tc>
        <w:tc>
          <w:tcPr>
            <w:tcW w:w="596" w:type="pct"/>
            <w:tcBorders>
              <w:top w:val="nil"/>
              <w:left w:val="nil"/>
              <w:bottom w:val="single" w:sz="4" w:space="0" w:color="auto"/>
              <w:right w:val="single" w:sz="4" w:space="0" w:color="auto"/>
            </w:tcBorders>
          </w:tcPr>
          <w:p w14:paraId="36C52C16" w14:textId="77777777" w:rsidR="00FF0B73" w:rsidRPr="00BC4D72" w:rsidRDefault="00FF0B73" w:rsidP="00BC4D72">
            <w:pPr>
              <w:jc w:val="center"/>
              <w:rPr>
                <w:color w:val="000000"/>
                <w:sz w:val="20"/>
                <w:szCs w:val="20"/>
              </w:rPr>
            </w:pPr>
            <w:r w:rsidRPr="00BC4D72">
              <w:rPr>
                <w:color w:val="000000"/>
                <w:sz w:val="20"/>
                <w:szCs w:val="20"/>
              </w:rPr>
              <w:t>618,09</w:t>
            </w:r>
          </w:p>
        </w:tc>
      </w:tr>
      <w:tr w:rsidR="00FF0B73" w:rsidRPr="00BC4D72" w14:paraId="2C9B2A93" w14:textId="77777777" w:rsidTr="00BC4D72">
        <w:trPr>
          <w:cantSplit/>
          <w:trHeight w:val="283"/>
          <w:jc w:val="center"/>
        </w:trPr>
        <w:tc>
          <w:tcPr>
            <w:tcW w:w="417" w:type="pct"/>
            <w:shd w:val="clear" w:color="auto" w:fill="auto"/>
          </w:tcPr>
          <w:p w14:paraId="3C0497DA" w14:textId="77777777" w:rsidR="00FF0B73" w:rsidRPr="00BC4D72" w:rsidRDefault="00FF0B73" w:rsidP="00BC4D72">
            <w:pPr>
              <w:jc w:val="center"/>
              <w:rPr>
                <w:sz w:val="20"/>
                <w:szCs w:val="20"/>
              </w:rPr>
            </w:pPr>
            <w:r w:rsidRPr="00BC4D72">
              <w:rPr>
                <w:sz w:val="20"/>
                <w:szCs w:val="20"/>
              </w:rPr>
              <w:t>1.4.9</w:t>
            </w:r>
          </w:p>
        </w:tc>
        <w:tc>
          <w:tcPr>
            <w:tcW w:w="1845" w:type="pct"/>
            <w:tcBorders>
              <w:top w:val="nil"/>
              <w:left w:val="single" w:sz="4" w:space="0" w:color="auto"/>
              <w:bottom w:val="single" w:sz="4" w:space="0" w:color="auto"/>
              <w:right w:val="single" w:sz="4" w:space="0" w:color="auto"/>
            </w:tcBorders>
          </w:tcPr>
          <w:p w14:paraId="17426642" w14:textId="77777777" w:rsidR="00FF0B73" w:rsidRPr="00BC4D72" w:rsidRDefault="00FF0B73" w:rsidP="00BC4D72">
            <w:pPr>
              <w:jc w:val="center"/>
              <w:rPr>
                <w:color w:val="000000"/>
                <w:sz w:val="20"/>
                <w:szCs w:val="20"/>
              </w:rPr>
            </w:pPr>
            <w:r w:rsidRPr="00BC4D72">
              <w:rPr>
                <w:color w:val="000000"/>
                <w:sz w:val="20"/>
                <w:szCs w:val="20"/>
              </w:rPr>
              <w:t>Зона кладбищ</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6959A035" w14:textId="77777777" w:rsidR="00FF0B73" w:rsidRPr="00BC4D72" w:rsidRDefault="00FF0B73" w:rsidP="00BC4D72">
            <w:pPr>
              <w:jc w:val="center"/>
              <w:rPr>
                <w:sz w:val="20"/>
                <w:szCs w:val="20"/>
              </w:rPr>
            </w:pPr>
            <w:r w:rsidRPr="00BC4D72">
              <w:rPr>
                <w:sz w:val="20"/>
                <w:szCs w:val="20"/>
              </w:rPr>
              <w:t>га</w:t>
            </w:r>
          </w:p>
        </w:tc>
        <w:tc>
          <w:tcPr>
            <w:tcW w:w="699" w:type="pct"/>
            <w:tcBorders>
              <w:top w:val="nil"/>
              <w:left w:val="single" w:sz="4" w:space="0" w:color="auto"/>
              <w:bottom w:val="single" w:sz="4" w:space="0" w:color="auto"/>
              <w:right w:val="single" w:sz="4" w:space="0" w:color="auto"/>
            </w:tcBorders>
          </w:tcPr>
          <w:p w14:paraId="2E63EDDE" w14:textId="77777777" w:rsidR="00FF0B73" w:rsidRPr="00BC4D72" w:rsidRDefault="00FF0B73" w:rsidP="00BC4D72">
            <w:pPr>
              <w:jc w:val="center"/>
              <w:rPr>
                <w:sz w:val="20"/>
                <w:szCs w:val="20"/>
              </w:rPr>
            </w:pPr>
          </w:p>
        </w:tc>
        <w:tc>
          <w:tcPr>
            <w:tcW w:w="676" w:type="pct"/>
            <w:tcBorders>
              <w:top w:val="nil"/>
              <w:left w:val="nil"/>
              <w:bottom w:val="single" w:sz="4" w:space="0" w:color="auto"/>
              <w:right w:val="single" w:sz="4" w:space="0" w:color="auto"/>
            </w:tcBorders>
          </w:tcPr>
          <w:p w14:paraId="4AA9249B" w14:textId="77777777" w:rsidR="00FF0B73" w:rsidRPr="00BC4D72" w:rsidRDefault="00FF0B73" w:rsidP="00BC4D72">
            <w:pPr>
              <w:jc w:val="center"/>
              <w:rPr>
                <w:color w:val="000000"/>
                <w:sz w:val="20"/>
                <w:szCs w:val="20"/>
              </w:rPr>
            </w:pPr>
            <w:r w:rsidRPr="00BC4D72">
              <w:rPr>
                <w:color w:val="000000"/>
                <w:sz w:val="20"/>
                <w:szCs w:val="20"/>
              </w:rPr>
              <w:t>136,96</w:t>
            </w:r>
          </w:p>
        </w:tc>
        <w:tc>
          <w:tcPr>
            <w:tcW w:w="596" w:type="pct"/>
            <w:tcBorders>
              <w:top w:val="nil"/>
              <w:left w:val="nil"/>
              <w:bottom w:val="single" w:sz="4" w:space="0" w:color="auto"/>
              <w:right w:val="single" w:sz="4" w:space="0" w:color="auto"/>
            </w:tcBorders>
          </w:tcPr>
          <w:p w14:paraId="55EE28AC" w14:textId="77777777" w:rsidR="00FF0B73" w:rsidRPr="00BC4D72" w:rsidRDefault="00FF0B73" w:rsidP="00BC4D72">
            <w:pPr>
              <w:jc w:val="center"/>
              <w:rPr>
                <w:color w:val="000000"/>
                <w:sz w:val="20"/>
                <w:szCs w:val="20"/>
              </w:rPr>
            </w:pPr>
            <w:r w:rsidRPr="00BC4D72">
              <w:rPr>
                <w:color w:val="000000"/>
                <w:sz w:val="20"/>
                <w:szCs w:val="20"/>
              </w:rPr>
              <w:t>136,96</w:t>
            </w:r>
          </w:p>
        </w:tc>
      </w:tr>
      <w:tr w:rsidR="00FF0B73" w:rsidRPr="00BC4D72" w14:paraId="12B8C6CD" w14:textId="77777777" w:rsidTr="00BC4D72">
        <w:trPr>
          <w:cantSplit/>
          <w:trHeight w:val="283"/>
          <w:jc w:val="center"/>
        </w:trPr>
        <w:tc>
          <w:tcPr>
            <w:tcW w:w="417" w:type="pct"/>
            <w:shd w:val="clear" w:color="auto" w:fill="auto"/>
          </w:tcPr>
          <w:p w14:paraId="57BD05F1" w14:textId="77777777" w:rsidR="00FF0B73" w:rsidRPr="00BC4D72" w:rsidRDefault="00FF0B73" w:rsidP="00BC4D72">
            <w:pPr>
              <w:jc w:val="center"/>
              <w:rPr>
                <w:sz w:val="20"/>
                <w:szCs w:val="20"/>
              </w:rPr>
            </w:pPr>
            <w:r w:rsidRPr="00BC4D72">
              <w:rPr>
                <w:sz w:val="20"/>
                <w:szCs w:val="20"/>
              </w:rPr>
              <w:t>1.4.10</w:t>
            </w:r>
          </w:p>
        </w:tc>
        <w:tc>
          <w:tcPr>
            <w:tcW w:w="1845" w:type="pct"/>
            <w:tcBorders>
              <w:top w:val="nil"/>
              <w:left w:val="single" w:sz="4" w:space="0" w:color="auto"/>
              <w:bottom w:val="single" w:sz="4" w:space="0" w:color="auto"/>
              <w:right w:val="single" w:sz="4" w:space="0" w:color="auto"/>
            </w:tcBorders>
          </w:tcPr>
          <w:p w14:paraId="0999E5C4" w14:textId="77777777" w:rsidR="00FF0B73" w:rsidRPr="00BC4D72" w:rsidRDefault="00FF0B73" w:rsidP="00BC4D72">
            <w:pPr>
              <w:jc w:val="center"/>
              <w:rPr>
                <w:color w:val="000000"/>
                <w:sz w:val="20"/>
                <w:szCs w:val="20"/>
              </w:rPr>
            </w:pPr>
            <w:r w:rsidRPr="00BC4D72">
              <w:rPr>
                <w:color w:val="000000"/>
                <w:sz w:val="20"/>
                <w:szCs w:val="20"/>
              </w:rPr>
              <w:t>Зона режимных территорий</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7010434D" w14:textId="77777777" w:rsidR="00FF0B73" w:rsidRPr="00BC4D72" w:rsidRDefault="00FF0B73" w:rsidP="00BC4D72">
            <w:pPr>
              <w:jc w:val="center"/>
              <w:rPr>
                <w:sz w:val="20"/>
                <w:szCs w:val="20"/>
              </w:rPr>
            </w:pPr>
            <w:r w:rsidRPr="00BC4D72">
              <w:rPr>
                <w:sz w:val="20"/>
                <w:szCs w:val="20"/>
              </w:rPr>
              <w:t>га</w:t>
            </w:r>
          </w:p>
        </w:tc>
        <w:tc>
          <w:tcPr>
            <w:tcW w:w="699" w:type="pct"/>
            <w:tcBorders>
              <w:top w:val="nil"/>
              <w:left w:val="single" w:sz="4" w:space="0" w:color="auto"/>
              <w:bottom w:val="single" w:sz="4" w:space="0" w:color="auto"/>
              <w:right w:val="single" w:sz="4" w:space="0" w:color="auto"/>
            </w:tcBorders>
          </w:tcPr>
          <w:p w14:paraId="3AF2DC88" w14:textId="77777777" w:rsidR="00FF0B73" w:rsidRPr="00BC4D72" w:rsidRDefault="00FF0B73" w:rsidP="00BC4D72">
            <w:pPr>
              <w:jc w:val="center"/>
              <w:rPr>
                <w:sz w:val="20"/>
                <w:szCs w:val="20"/>
              </w:rPr>
            </w:pPr>
          </w:p>
        </w:tc>
        <w:tc>
          <w:tcPr>
            <w:tcW w:w="676" w:type="pct"/>
            <w:tcBorders>
              <w:top w:val="nil"/>
              <w:left w:val="nil"/>
              <w:bottom w:val="single" w:sz="4" w:space="0" w:color="auto"/>
              <w:right w:val="single" w:sz="4" w:space="0" w:color="auto"/>
            </w:tcBorders>
          </w:tcPr>
          <w:p w14:paraId="1203151E" w14:textId="77777777" w:rsidR="00FF0B73" w:rsidRPr="00BC4D72" w:rsidRDefault="00FF0B73" w:rsidP="00BC4D72">
            <w:pPr>
              <w:jc w:val="center"/>
              <w:rPr>
                <w:color w:val="000000"/>
                <w:sz w:val="20"/>
                <w:szCs w:val="20"/>
              </w:rPr>
            </w:pPr>
            <w:r w:rsidRPr="00BC4D72">
              <w:rPr>
                <w:color w:val="000000"/>
                <w:sz w:val="20"/>
                <w:szCs w:val="20"/>
              </w:rPr>
              <w:t>4,66</w:t>
            </w:r>
          </w:p>
        </w:tc>
        <w:tc>
          <w:tcPr>
            <w:tcW w:w="596" w:type="pct"/>
            <w:tcBorders>
              <w:top w:val="nil"/>
              <w:left w:val="nil"/>
              <w:bottom w:val="single" w:sz="4" w:space="0" w:color="auto"/>
              <w:right w:val="single" w:sz="4" w:space="0" w:color="auto"/>
            </w:tcBorders>
          </w:tcPr>
          <w:p w14:paraId="1B4DCCDC" w14:textId="77777777" w:rsidR="00FF0B73" w:rsidRPr="00BC4D72" w:rsidRDefault="00FF0B73" w:rsidP="00BC4D72">
            <w:pPr>
              <w:jc w:val="center"/>
              <w:rPr>
                <w:color w:val="000000"/>
                <w:sz w:val="20"/>
                <w:szCs w:val="20"/>
              </w:rPr>
            </w:pPr>
            <w:r w:rsidRPr="00BC4D72">
              <w:rPr>
                <w:color w:val="000000"/>
                <w:sz w:val="20"/>
                <w:szCs w:val="20"/>
              </w:rPr>
              <w:t>4,66</w:t>
            </w:r>
          </w:p>
        </w:tc>
      </w:tr>
      <w:tr w:rsidR="00FF0B73" w:rsidRPr="00BC4D72" w14:paraId="19239B64" w14:textId="77777777" w:rsidTr="00BC4D72">
        <w:trPr>
          <w:cantSplit/>
          <w:trHeight w:val="283"/>
          <w:jc w:val="center"/>
        </w:trPr>
        <w:tc>
          <w:tcPr>
            <w:tcW w:w="417" w:type="pct"/>
            <w:shd w:val="clear" w:color="auto" w:fill="auto"/>
          </w:tcPr>
          <w:p w14:paraId="55AF66C3" w14:textId="77777777" w:rsidR="00FF0B73" w:rsidRPr="00BC4D72" w:rsidRDefault="00FF0B73" w:rsidP="00BC4D72">
            <w:pPr>
              <w:jc w:val="center"/>
              <w:rPr>
                <w:sz w:val="20"/>
                <w:szCs w:val="20"/>
              </w:rPr>
            </w:pPr>
            <w:r w:rsidRPr="00BC4D72">
              <w:rPr>
                <w:sz w:val="20"/>
                <w:szCs w:val="20"/>
              </w:rPr>
              <w:t>1.4.11</w:t>
            </w:r>
          </w:p>
        </w:tc>
        <w:tc>
          <w:tcPr>
            <w:tcW w:w="1845" w:type="pct"/>
            <w:tcBorders>
              <w:top w:val="nil"/>
              <w:left w:val="single" w:sz="4" w:space="0" w:color="auto"/>
              <w:bottom w:val="single" w:sz="4" w:space="0" w:color="auto"/>
              <w:right w:val="single" w:sz="4" w:space="0" w:color="auto"/>
            </w:tcBorders>
          </w:tcPr>
          <w:p w14:paraId="45061AD6" w14:textId="77777777" w:rsidR="00FF0B73" w:rsidRPr="00BC4D72" w:rsidRDefault="00FF0B73" w:rsidP="00BC4D72">
            <w:pPr>
              <w:jc w:val="center"/>
              <w:rPr>
                <w:color w:val="000000"/>
                <w:sz w:val="20"/>
                <w:szCs w:val="20"/>
              </w:rPr>
            </w:pPr>
            <w:r w:rsidRPr="00BC4D72">
              <w:rPr>
                <w:color w:val="000000"/>
                <w:sz w:val="20"/>
                <w:szCs w:val="20"/>
              </w:rPr>
              <w:t>Зона акваторий</w:t>
            </w:r>
          </w:p>
        </w:tc>
        <w:tc>
          <w:tcPr>
            <w:tcW w:w="767" w:type="pct"/>
            <w:tcBorders>
              <w:top w:val="single" w:sz="4" w:space="0" w:color="auto"/>
              <w:left w:val="single" w:sz="4" w:space="0" w:color="auto"/>
              <w:bottom w:val="single" w:sz="4" w:space="0" w:color="auto"/>
              <w:right w:val="single" w:sz="4" w:space="0" w:color="auto"/>
            </w:tcBorders>
            <w:shd w:val="clear" w:color="auto" w:fill="auto"/>
          </w:tcPr>
          <w:p w14:paraId="16404EF9" w14:textId="77777777" w:rsidR="00FF0B73" w:rsidRPr="00BC4D72" w:rsidRDefault="00FF0B73" w:rsidP="00BC4D72">
            <w:pPr>
              <w:jc w:val="center"/>
              <w:rPr>
                <w:sz w:val="20"/>
                <w:szCs w:val="20"/>
              </w:rPr>
            </w:pPr>
            <w:r w:rsidRPr="00BC4D72">
              <w:rPr>
                <w:sz w:val="20"/>
                <w:szCs w:val="20"/>
              </w:rPr>
              <w:t>га</w:t>
            </w:r>
          </w:p>
        </w:tc>
        <w:tc>
          <w:tcPr>
            <w:tcW w:w="699" w:type="pct"/>
            <w:tcBorders>
              <w:top w:val="nil"/>
              <w:left w:val="single" w:sz="4" w:space="0" w:color="auto"/>
              <w:bottom w:val="single" w:sz="4" w:space="0" w:color="auto"/>
              <w:right w:val="single" w:sz="4" w:space="0" w:color="auto"/>
            </w:tcBorders>
          </w:tcPr>
          <w:p w14:paraId="3C226805" w14:textId="77777777" w:rsidR="00FF0B73" w:rsidRPr="00BC4D72" w:rsidRDefault="00FF0B73" w:rsidP="00BC4D72">
            <w:pPr>
              <w:jc w:val="center"/>
              <w:rPr>
                <w:sz w:val="20"/>
                <w:szCs w:val="20"/>
              </w:rPr>
            </w:pPr>
            <w:r w:rsidRPr="00BC4D72">
              <w:rPr>
                <w:sz w:val="20"/>
                <w:szCs w:val="20"/>
              </w:rPr>
              <w:t>121,17</w:t>
            </w:r>
          </w:p>
        </w:tc>
        <w:tc>
          <w:tcPr>
            <w:tcW w:w="676" w:type="pct"/>
            <w:tcBorders>
              <w:top w:val="nil"/>
              <w:left w:val="nil"/>
              <w:bottom w:val="single" w:sz="4" w:space="0" w:color="auto"/>
              <w:right w:val="single" w:sz="4" w:space="0" w:color="auto"/>
            </w:tcBorders>
          </w:tcPr>
          <w:p w14:paraId="0EFD5F30" w14:textId="77777777" w:rsidR="00FF0B73" w:rsidRPr="00BC4D72" w:rsidRDefault="00FF0B73" w:rsidP="00BC4D72">
            <w:pPr>
              <w:jc w:val="center"/>
              <w:rPr>
                <w:color w:val="000000"/>
                <w:sz w:val="20"/>
                <w:szCs w:val="20"/>
              </w:rPr>
            </w:pPr>
          </w:p>
        </w:tc>
        <w:tc>
          <w:tcPr>
            <w:tcW w:w="596" w:type="pct"/>
            <w:tcBorders>
              <w:top w:val="nil"/>
              <w:left w:val="nil"/>
              <w:bottom w:val="single" w:sz="4" w:space="0" w:color="auto"/>
              <w:right w:val="single" w:sz="4" w:space="0" w:color="auto"/>
            </w:tcBorders>
          </w:tcPr>
          <w:p w14:paraId="29395FF9" w14:textId="77777777" w:rsidR="00FF0B73" w:rsidRPr="00BC4D72" w:rsidRDefault="00FF0B73" w:rsidP="00BC4D72">
            <w:pPr>
              <w:jc w:val="center"/>
              <w:rPr>
                <w:color w:val="000000"/>
                <w:sz w:val="20"/>
                <w:szCs w:val="20"/>
              </w:rPr>
            </w:pPr>
          </w:p>
        </w:tc>
      </w:tr>
      <w:tr w:rsidR="00FF0B73" w:rsidRPr="00BC4D72" w14:paraId="04A81DA1" w14:textId="77777777" w:rsidTr="00BC4D72">
        <w:trPr>
          <w:cantSplit/>
          <w:trHeight w:val="283"/>
          <w:jc w:val="center"/>
        </w:trPr>
        <w:tc>
          <w:tcPr>
            <w:tcW w:w="417" w:type="pct"/>
            <w:shd w:val="clear" w:color="auto" w:fill="auto"/>
          </w:tcPr>
          <w:p w14:paraId="060D0D32" w14:textId="77777777" w:rsidR="00FF0B73" w:rsidRPr="00BC4D72" w:rsidRDefault="00FF0B73" w:rsidP="00BC4D72">
            <w:pPr>
              <w:jc w:val="center"/>
              <w:rPr>
                <w:sz w:val="20"/>
                <w:szCs w:val="20"/>
              </w:rPr>
            </w:pPr>
            <w:r w:rsidRPr="00BC4D72">
              <w:rPr>
                <w:sz w:val="20"/>
                <w:szCs w:val="20"/>
              </w:rPr>
              <w:t>2.</w:t>
            </w:r>
          </w:p>
        </w:tc>
        <w:tc>
          <w:tcPr>
            <w:tcW w:w="4583" w:type="pct"/>
            <w:gridSpan w:val="5"/>
            <w:tcBorders>
              <w:right w:val="single" w:sz="4" w:space="0" w:color="auto"/>
            </w:tcBorders>
          </w:tcPr>
          <w:p w14:paraId="3DBFDDAD" w14:textId="3F9D12EC" w:rsidR="00FF0B73" w:rsidRPr="00BC4D72" w:rsidRDefault="00BC4D72" w:rsidP="00BC4D72">
            <w:pPr>
              <w:jc w:val="center"/>
              <w:rPr>
                <w:sz w:val="20"/>
                <w:szCs w:val="20"/>
              </w:rPr>
            </w:pPr>
            <w:r>
              <w:rPr>
                <w:sz w:val="20"/>
                <w:szCs w:val="20"/>
              </w:rPr>
              <w:t>Население</w:t>
            </w:r>
          </w:p>
        </w:tc>
      </w:tr>
      <w:tr w:rsidR="00FF0B73" w:rsidRPr="00BC4D72" w14:paraId="29F46A8B" w14:textId="77777777" w:rsidTr="00BC4D72">
        <w:trPr>
          <w:cantSplit/>
          <w:trHeight w:val="283"/>
          <w:jc w:val="center"/>
        </w:trPr>
        <w:tc>
          <w:tcPr>
            <w:tcW w:w="417" w:type="pct"/>
            <w:vMerge w:val="restart"/>
            <w:shd w:val="clear" w:color="auto" w:fill="auto"/>
          </w:tcPr>
          <w:p w14:paraId="40854C8E" w14:textId="77777777" w:rsidR="00FF0B73" w:rsidRPr="00BC4D72" w:rsidRDefault="00FF0B73" w:rsidP="00BC4D72">
            <w:pPr>
              <w:jc w:val="center"/>
              <w:rPr>
                <w:sz w:val="20"/>
                <w:szCs w:val="20"/>
              </w:rPr>
            </w:pPr>
            <w:r w:rsidRPr="00BC4D72">
              <w:rPr>
                <w:sz w:val="20"/>
                <w:szCs w:val="20"/>
              </w:rPr>
              <w:t>2.1</w:t>
            </w:r>
            <w:r w:rsidR="007F0652" w:rsidRPr="00BC4D72">
              <w:rPr>
                <w:sz w:val="20"/>
                <w:szCs w:val="20"/>
              </w:rPr>
              <w:t>.</w:t>
            </w:r>
          </w:p>
        </w:tc>
        <w:tc>
          <w:tcPr>
            <w:tcW w:w="1845" w:type="pct"/>
          </w:tcPr>
          <w:p w14:paraId="54D6BDB9" w14:textId="77777777" w:rsidR="00FF0B73" w:rsidRPr="00BC4D72" w:rsidRDefault="00332BE7" w:rsidP="00BC4D72">
            <w:pPr>
              <w:jc w:val="center"/>
              <w:rPr>
                <w:sz w:val="20"/>
                <w:szCs w:val="20"/>
              </w:rPr>
            </w:pPr>
            <w:r w:rsidRPr="00BC4D72">
              <w:rPr>
                <w:sz w:val="20"/>
                <w:szCs w:val="20"/>
              </w:rPr>
              <w:t>Городской округ город Минусинск Красноярского края</w:t>
            </w:r>
          </w:p>
        </w:tc>
        <w:tc>
          <w:tcPr>
            <w:tcW w:w="767" w:type="pct"/>
          </w:tcPr>
          <w:p w14:paraId="4D394FC0" w14:textId="77777777" w:rsidR="00FF0B73" w:rsidRPr="00BC4D72" w:rsidRDefault="00FF0B73" w:rsidP="00BC4D72">
            <w:pPr>
              <w:jc w:val="center"/>
              <w:rPr>
                <w:sz w:val="20"/>
                <w:szCs w:val="20"/>
              </w:rPr>
            </w:pPr>
            <w:r w:rsidRPr="00BC4D72">
              <w:rPr>
                <w:sz w:val="20"/>
                <w:szCs w:val="20"/>
              </w:rPr>
              <w:t>чел.</w:t>
            </w:r>
          </w:p>
        </w:tc>
        <w:tc>
          <w:tcPr>
            <w:tcW w:w="699" w:type="pct"/>
          </w:tcPr>
          <w:p w14:paraId="2AB56805" w14:textId="77777777" w:rsidR="00FF0B73" w:rsidRPr="00BC4D72" w:rsidRDefault="00E403D5" w:rsidP="00BC4D72">
            <w:pPr>
              <w:jc w:val="center"/>
              <w:rPr>
                <w:sz w:val="20"/>
                <w:szCs w:val="20"/>
              </w:rPr>
            </w:pPr>
            <w:r w:rsidRPr="00BC4D72">
              <w:rPr>
                <w:sz w:val="20"/>
                <w:szCs w:val="20"/>
              </w:rPr>
              <w:t>70821</w:t>
            </w:r>
          </w:p>
        </w:tc>
        <w:tc>
          <w:tcPr>
            <w:tcW w:w="676" w:type="pct"/>
          </w:tcPr>
          <w:p w14:paraId="0C64578B" w14:textId="77777777" w:rsidR="00FF0B73" w:rsidRPr="00BC4D72" w:rsidRDefault="00E403D5" w:rsidP="00BC4D72">
            <w:pPr>
              <w:jc w:val="center"/>
              <w:rPr>
                <w:sz w:val="20"/>
                <w:szCs w:val="20"/>
              </w:rPr>
            </w:pPr>
            <w:r w:rsidRPr="00BC4D72">
              <w:rPr>
                <w:sz w:val="20"/>
                <w:szCs w:val="20"/>
              </w:rPr>
              <w:t>71000</w:t>
            </w:r>
          </w:p>
        </w:tc>
        <w:tc>
          <w:tcPr>
            <w:tcW w:w="596" w:type="pct"/>
          </w:tcPr>
          <w:p w14:paraId="007F2D2B" w14:textId="77777777" w:rsidR="00FF0B73" w:rsidRPr="00BC4D72" w:rsidRDefault="00E403D5" w:rsidP="00BC4D72">
            <w:pPr>
              <w:jc w:val="center"/>
              <w:rPr>
                <w:sz w:val="20"/>
                <w:szCs w:val="20"/>
              </w:rPr>
            </w:pPr>
            <w:r w:rsidRPr="00BC4D72">
              <w:rPr>
                <w:sz w:val="20"/>
                <w:szCs w:val="20"/>
              </w:rPr>
              <w:t>72000</w:t>
            </w:r>
          </w:p>
        </w:tc>
      </w:tr>
      <w:tr w:rsidR="00FF0B73" w:rsidRPr="00BC4D72" w14:paraId="72B085F7" w14:textId="77777777" w:rsidTr="00BC4D72">
        <w:trPr>
          <w:cantSplit/>
          <w:trHeight w:val="283"/>
          <w:jc w:val="center"/>
        </w:trPr>
        <w:tc>
          <w:tcPr>
            <w:tcW w:w="417" w:type="pct"/>
            <w:vMerge/>
            <w:shd w:val="clear" w:color="auto" w:fill="auto"/>
          </w:tcPr>
          <w:p w14:paraId="20A81883" w14:textId="77777777" w:rsidR="00FF0B73" w:rsidRPr="00BC4D72" w:rsidRDefault="00FF0B73" w:rsidP="00BC4D72">
            <w:pPr>
              <w:jc w:val="center"/>
              <w:rPr>
                <w:sz w:val="20"/>
                <w:szCs w:val="20"/>
              </w:rPr>
            </w:pPr>
          </w:p>
        </w:tc>
        <w:tc>
          <w:tcPr>
            <w:tcW w:w="1845" w:type="pct"/>
          </w:tcPr>
          <w:p w14:paraId="6BC1198A" w14:textId="77777777" w:rsidR="00FF0B73" w:rsidRPr="00BC4D72" w:rsidRDefault="00FF0B73" w:rsidP="00BC4D72">
            <w:pPr>
              <w:jc w:val="center"/>
              <w:rPr>
                <w:sz w:val="20"/>
                <w:szCs w:val="20"/>
              </w:rPr>
            </w:pPr>
            <w:r w:rsidRPr="00BC4D72">
              <w:rPr>
                <w:sz w:val="20"/>
                <w:szCs w:val="20"/>
              </w:rPr>
              <w:t>г. Минусинск</w:t>
            </w:r>
          </w:p>
        </w:tc>
        <w:tc>
          <w:tcPr>
            <w:tcW w:w="767" w:type="pct"/>
          </w:tcPr>
          <w:p w14:paraId="69FDB150" w14:textId="77777777" w:rsidR="00FF0B73" w:rsidRPr="00BC4D72" w:rsidRDefault="00FF0B73" w:rsidP="00BC4D72">
            <w:pPr>
              <w:jc w:val="center"/>
              <w:rPr>
                <w:sz w:val="20"/>
                <w:szCs w:val="20"/>
              </w:rPr>
            </w:pPr>
            <w:r w:rsidRPr="00BC4D72">
              <w:rPr>
                <w:sz w:val="20"/>
                <w:szCs w:val="20"/>
              </w:rPr>
              <w:t>чел</w:t>
            </w:r>
            <w:r w:rsidR="00E403D5" w:rsidRPr="00BC4D72">
              <w:rPr>
                <w:sz w:val="20"/>
                <w:szCs w:val="20"/>
              </w:rPr>
              <w:t>.</w:t>
            </w:r>
          </w:p>
        </w:tc>
        <w:tc>
          <w:tcPr>
            <w:tcW w:w="699" w:type="pct"/>
          </w:tcPr>
          <w:p w14:paraId="44883B21" w14:textId="77777777" w:rsidR="00FF0B73" w:rsidRPr="00BC4D72" w:rsidRDefault="00E403D5" w:rsidP="00BC4D72">
            <w:pPr>
              <w:jc w:val="center"/>
              <w:rPr>
                <w:sz w:val="20"/>
                <w:szCs w:val="20"/>
              </w:rPr>
            </w:pPr>
            <w:r w:rsidRPr="00BC4D72">
              <w:rPr>
                <w:sz w:val="20"/>
                <w:szCs w:val="20"/>
              </w:rPr>
              <w:t>67974</w:t>
            </w:r>
          </w:p>
        </w:tc>
        <w:tc>
          <w:tcPr>
            <w:tcW w:w="676" w:type="pct"/>
          </w:tcPr>
          <w:p w14:paraId="39513E80" w14:textId="77777777" w:rsidR="00FF0B73" w:rsidRPr="00BC4D72" w:rsidRDefault="00E403D5" w:rsidP="00BC4D72">
            <w:pPr>
              <w:jc w:val="center"/>
              <w:rPr>
                <w:sz w:val="20"/>
                <w:szCs w:val="20"/>
              </w:rPr>
            </w:pPr>
            <w:r w:rsidRPr="00BC4D72">
              <w:rPr>
                <w:sz w:val="20"/>
                <w:szCs w:val="20"/>
              </w:rPr>
              <w:t>68100</w:t>
            </w:r>
          </w:p>
        </w:tc>
        <w:tc>
          <w:tcPr>
            <w:tcW w:w="596" w:type="pct"/>
          </w:tcPr>
          <w:p w14:paraId="7CD78259" w14:textId="77777777" w:rsidR="00FF0B73" w:rsidRPr="00BC4D72" w:rsidRDefault="00E403D5" w:rsidP="00BC4D72">
            <w:pPr>
              <w:jc w:val="center"/>
              <w:rPr>
                <w:sz w:val="20"/>
                <w:szCs w:val="20"/>
              </w:rPr>
            </w:pPr>
            <w:r w:rsidRPr="00BC4D72">
              <w:rPr>
                <w:sz w:val="20"/>
                <w:szCs w:val="20"/>
              </w:rPr>
              <w:t>69000</w:t>
            </w:r>
          </w:p>
        </w:tc>
      </w:tr>
      <w:tr w:rsidR="00FF0B73" w:rsidRPr="00BC4D72" w14:paraId="6214AC12" w14:textId="77777777" w:rsidTr="00BC4D72">
        <w:trPr>
          <w:cantSplit/>
          <w:trHeight w:val="283"/>
          <w:jc w:val="center"/>
        </w:trPr>
        <w:tc>
          <w:tcPr>
            <w:tcW w:w="417" w:type="pct"/>
            <w:vMerge/>
            <w:shd w:val="clear" w:color="auto" w:fill="auto"/>
          </w:tcPr>
          <w:p w14:paraId="79105BD3" w14:textId="77777777" w:rsidR="00FF0B73" w:rsidRPr="00BC4D72" w:rsidRDefault="00FF0B73" w:rsidP="00BC4D72">
            <w:pPr>
              <w:jc w:val="center"/>
              <w:rPr>
                <w:sz w:val="20"/>
                <w:szCs w:val="20"/>
              </w:rPr>
            </w:pPr>
          </w:p>
        </w:tc>
        <w:tc>
          <w:tcPr>
            <w:tcW w:w="1845" w:type="pct"/>
          </w:tcPr>
          <w:p w14:paraId="039F9AAD" w14:textId="77777777" w:rsidR="00FF0B73" w:rsidRPr="00BC4D72" w:rsidRDefault="00DC2954" w:rsidP="00BC4D72">
            <w:pPr>
              <w:jc w:val="center"/>
              <w:rPr>
                <w:sz w:val="20"/>
                <w:szCs w:val="20"/>
              </w:rPr>
            </w:pPr>
            <w:r w:rsidRPr="00BC4D72">
              <w:rPr>
                <w:sz w:val="20"/>
                <w:szCs w:val="20"/>
              </w:rPr>
              <w:t>п. Зеленый Бор</w:t>
            </w:r>
          </w:p>
        </w:tc>
        <w:tc>
          <w:tcPr>
            <w:tcW w:w="767" w:type="pct"/>
          </w:tcPr>
          <w:p w14:paraId="1CFD9D6A" w14:textId="77777777" w:rsidR="00FF0B73" w:rsidRPr="00BC4D72" w:rsidRDefault="00FF0B73" w:rsidP="00BC4D72">
            <w:pPr>
              <w:jc w:val="center"/>
              <w:rPr>
                <w:sz w:val="20"/>
                <w:szCs w:val="20"/>
              </w:rPr>
            </w:pPr>
            <w:r w:rsidRPr="00BC4D72">
              <w:rPr>
                <w:sz w:val="20"/>
                <w:szCs w:val="20"/>
              </w:rPr>
              <w:t>чел</w:t>
            </w:r>
            <w:r w:rsidR="00E403D5" w:rsidRPr="00BC4D72">
              <w:rPr>
                <w:sz w:val="20"/>
                <w:szCs w:val="20"/>
              </w:rPr>
              <w:t>.</w:t>
            </w:r>
          </w:p>
        </w:tc>
        <w:tc>
          <w:tcPr>
            <w:tcW w:w="699" w:type="pct"/>
          </w:tcPr>
          <w:p w14:paraId="488CB8AF" w14:textId="77777777" w:rsidR="00FF0B73" w:rsidRPr="00BC4D72" w:rsidRDefault="00E403D5" w:rsidP="00BC4D72">
            <w:pPr>
              <w:jc w:val="center"/>
              <w:rPr>
                <w:sz w:val="20"/>
                <w:szCs w:val="20"/>
              </w:rPr>
            </w:pPr>
            <w:r w:rsidRPr="00BC4D72">
              <w:rPr>
                <w:sz w:val="20"/>
                <w:szCs w:val="20"/>
              </w:rPr>
              <w:t>2847</w:t>
            </w:r>
          </w:p>
        </w:tc>
        <w:tc>
          <w:tcPr>
            <w:tcW w:w="676" w:type="pct"/>
          </w:tcPr>
          <w:p w14:paraId="5995EEDC" w14:textId="77777777" w:rsidR="00FF0B73" w:rsidRPr="00BC4D72" w:rsidRDefault="00E403D5" w:rsidP="00BC4D72">
            <w:pPr>
              <w:jc w:val="center"/>
              <w:rPr>
                <w:sz w:val="20"/>
                <w:szCs w:val="20"/>
              </w:rPr>
            </w:pPr>
            <w:r w:rsidRPr="00BC4D72">
              <w:rPr>
                <w:sz w:val="20"/>
                <w:szCs w:val="20"/>
              </w:rPr>
              <w:t>2900</w:t>
            </w:r>
          </w:p>
        </w:tc>
        <w:tc>
          <w:tcPr>
            <w:tcW w:w="596" w:type="pct"/>
          </w:tcPr>
          <w:p w14:paraId="67F94D3B" w14:textId="77777777" w:rsidR="00FF0B73" w:rsidRPr="00BC4D72" w:rsidRDefault="00E403D5" w:rsidP="00BC4D72">
            <w:pPr>
              <w:jc w:val="center"/>
              <w:rPr>
                <w:sz w:val="20"/>
                <w:szCs w:val="20"/>
              </w:rPr>
            </w:pPr>
            <w:r w:rsidRPr="00BC4D72">
              <w:rPr>
                <w:sz w:val="20"/>
                <w:szCs w:val="20"/>
              </w:rPr>
              <w:t>3000</w:t>
            </w:r>
          </w:p>
        </w:tc>
      </w:tr>
      <w:tr w:rsidR="00FF0B73" w:rsidRPr="00BC4D72" w14:paraId="28A5F54E" w14:textId="77777777" w:rsidTr="00BC4D72">
        <w:trPr>
          <w:cantSplit/>
          <w:trHeight w:val="283"/>
          <w:jc w:val="center"/>
        </w:trPr>
        <w:tc>
          <w:tcPr>
            <w:tcW w:w="417" w:type="pct"/>
            <w:shd w:val="clear" w:color="auto" w:fill="auto"/>
          </w:tcPr>
          <w:p w14:paraId="4E1A0DFF" w14:textId="77777777" w:rsidR="00FF0B73" w:rsidRPr="00BC4D72" w:rsidRDefault="00736312" w:rsidP="00BC4D72">
            <w:pPr>
              <w:jc w:val="center"/>
              <w:rPr>
                <w:sz w:val="20"/>
                <w:szCs w:val="20"/>
              </w:rPr>
            </w:pPr>
            <w:r w:rsidRPr="00BC4D72">
              <w:rPr>
                <w:sz w:val="20"/>
                <w:szCs w:val="20"/>
              </w:rPr>
              <w:t>2.2</w:t>
            </w:r>
            <w:r w:rsidR="007F0652" w:rsidRPr="00BC4D72">
              <w:rPr>
                <w:sz w:val="20"/>
                <w:szCs w:val="20"/>
              </w:rPr>
              <w:t>.</w:t>
            </w:r>
          </w:p>
        </w:tc>
        <w:tc>
          <w:tcPr>
            <w:tcW w:w="1845" w:type="pct"/>
          </w:tcPr>
          <w:p w14:paraId="5897D936" w14:textId="77777777" w:rsidR="00FF0B73" w:rsidRPr="00BC4D72" w:rsidRDefault="00FF0B73" w:rsidP="00BC4D72">
            <w:pPr>
              <w:jc w:val="center"/>
              <w:rPr>
                <w:sz w:val="20"/>
                <w:szCs w:val="20"/>
              </w:rPr>
            </w:pPr>
            <w:r w:rsidRPr="00BC4D72">
              <w:rPr>
                <w:sz w:val="20"/>
                <w:szCs w:val="20"/>
              </w:rPr>
              <w:t>Плотность населения</w:t>
            </w:r>
          </w:p>
        </w:tc>
        <w:tc>
          <w:tcPr>
            <w:tcW w:w="767" w:type="pct"/>
          </w:tcPr>
          <w:p w14:paraId="5474C3D5" w14:textId="7EF69FB3" w:rsidR="00FF0B73" w:rsidRPr="00BC4D72" w:rsidRDefault="00FF0B73" w:rsidP="00BC4D72">
            <w:pPr>
              <w:jc w:val="center"/>
              <w:rPr>
                <w:sz w:val="20"/>
                <w:szCs w:val="20"/>
                <w:vertAlign w:val="superscript"/>
              </w:rPr>
            </w:pPr>
            <w:r w:rsidRPr="00BC4D72">
              <w:rPr>
                <w:sz w:val="20"/>
                <w:szCs w:val="20"/>
              </w:rPr>
              <w:t>чел./к</w:t>
            </w:r>
            <w:r w:rsidR="00D36BF7" w:rsidRPr="00BC4D72">
              <w:rPr>
                <w:sz w:val="20"/>
                <w:szCs w:val="20"/>
              </w:rPr>
              <w:t>кв. м</w:t>
            </w:r>
          </w:p>
        </w:tc>
        <w:tc>
          <w:tcPr>
            <w:tcW w:w="699" w:type="pct"/>
            <w:shd w:val="clear" w:color="auto" w:fill="auto"/>
          </w:tcPr>
          <w:p w14:paraId="1E89ACB4" w14:textId="77777777" w:rsidR="00FF0B73" w:rsidRPr="00BC4D72" w:rsidRDefault="00FF0B73" w:rsidP="00BC4D72">
            <w:pPr>
              <w:jc w:val="center"/>
              <w:rPr>
                <w:sz w:val="20"/>
                <w:szCs w:val="20"/>
              </w:rPr>
            </w:pPr>
            <w:r w:rsidRPr="00BC4D72">
              <w:rPr>
                <w:sz w:val="20"/>
                <w:szCs w:val="20"/>
              </w:rPr>
              <w:t>11</w:t>
            </w:r>
            <w:r w:rsidR="00E403D5" w:rsidRPr="00BC4D72">
              <w:rPr>
                <w:sz w:val="20"/>
                <w:szCs w:val="20"/>
              </w:rPr>
              <w:t>68</w:t>
            </w:r>
          </w:p>
        </w:tc>
        <w:tc>
          <w:tcPr>
            <w:tcW w:w="676" w:type="pct"/>
            <w:shd w:val="clear" w:color="auto" w:fill="auto"/>
          </w:tcPr>
          <w:p w14:paraId="22B34591" w14:textId="77777777" w:rsidR="00FF0B73" w:rsidRPr="00BC4D72" w:rsidRDefault="00E403D5" w:rsidP="00BC4D72">
            <w:pPr>
              <w:jc w:val="center"/>
              <w:rPr>
                <w:sz w:val="20"/>
                <w:szCs w:val="20"/>
              </w:rPr>
            </w:pPr>
            <w:r w:rsidRPr="00BC4D72">
              <w:rPr>
                <w:sz w:val="20"/>
                <w:szCs w:val="20"/>
              </w:rPr>
              <w:t>1171</w:t>
            </w:r>
          </w:p>
        </w:tc>
        <w:tc>
          <w:tcPr>
            <w:tcW w:w="596" w:type="pct"/>
            <w:shd w:val="clear" w:color="auto" w:fill="auto"/>
          </w:tcPr>
          <w:p w14:paraId="52808CCA" w14:textId="77777777" w:rsidR="00FF0B73" w:rsidRPr="00BC4D72" w:rsidRDefault="00E403D5" w:rsidP="00BC4D72">
            <w:pPr>
              <w:jc w:val="center"/>
              <w:rPr>
                <w:sz w:val="20"/>
                <w:szCs w:val="20"/>
              </w:rPr>
            </w:pPr>
            <w:r w:rsidRPr="00BC4D72">
              <w:rPr>
                <w:sz w:val="20"/>
                <w:szCs w:val="20"/>
              </w:rPr>
              <w:t>1187</w:t>
            </w:r>
          </w:p>
        </w:tc>
      </w:tr>
      <w:tr w:rsidR="00736312" w:rsidRPr="00BC4D72" w14:paraId="70423167" w14:textId="77777777" w:rsidTr="00BC4D72">
        <w:trPr>
          <w:cantSplit/>
          <w:trHeight w:val="283"/>
          <w:jc w:val="center"/>
        </w:trPr>
        <w:tc>
          <w:tcPr>
            <w:tcW w:w="417" w:type="pct"/>
            <w:vMerge w:val="restart"/>
            <w:shd w:val="clear" w:color="auto" w:fill="auto"/>
          </w:tcPr>
          <w:p w14:paraId="01C0759A" w14:textId="77777777" w:rsidR="00736312" w:rsidRPr="00BC4D72" w:rsidRDefault="00736312" w:rsidP="00BC4D72">
            <w:pPr>
              <w:jc w:val="center"/>
              <w:rPr>
                <w:sz w:val="20"/>
                <w:szCs w:val="20"/>
              </w:rPr>
            </w:pPr>
            <w:r w:rsidRPr="00BC4D72">
              <w:rPr>
                <w:sz w:val="20"/>
                <w:szCs w:val="20"/>
              </w:rPr>
              <w:t>2.3</w:t>
            </w:r>
            <w:r w:rsidR="007F0652" w:rsidRPr="00BC4D72">
              <w:rPr>
                <w:sz w:val="20"/>
                <w:szCs w:val="20"/>
              </w:rPr>
              <w:t>.</w:t>
            </w:r>
          </w:p>
        </w:tc>
        <w:tc>
          <w:tcPr>
            <w:tcW w:w="1845" w:type="pct"/>
          </w:tcPr>
          <w:p w14:paraId="4F6C3444" w14:textId="77777777" w:rsidR="00736312" w:rsidRPr="00BC4D72" w:rsidRDefault="00736312" w:rsidP="00BC4D72">
            <w:pPr>
              <w:jc w:val="center"/>
              <w:rPr>
                <w:sz w:val="20"/>
                <w:szCs w:val="20"/>
              </w:rPr>
            </w:pPr>
            <w:r w:rsidRPr="00BC4D72">
              <w:rPr>
                <w:sz w:val="20"/>
                <w:szCs w:val="20"/>
              </w:rPr>
              <w:t>Возрастная структура населения</w:t>
            </w:r>
          </w:p>
        </w:tc>
        <w:tc>
          <w:tcPr>
            <w:tcW w:w="767" w:type="pct"/>
          </w:tcPr>
          <w:p w14:paraId="051DEBB3" w14:textId="77777777" w:rsidR="00736312" w:rsidRPr="00BC4D72" w:rsidRDefault="00736312" w:rsidP="00BC4D72">
            <w:pPr>
              <w:jc w:val="center"/>
              <w:rPr>
                <w:sz w:val="20"/>
                <w:szCs w:val="20"/>
              </w:rPr>
            </w:pPr>
            <w:r w:rsidRPr="00BC4D72">
              <w:rPr>
                <w:sz w:val="20"/>
                <w:szCs w:val="20"/>
              </w:rPr>
              <w:t>%</w:t>
            </w:r>
          </w:p>
        </w:tc>
        <w:tc>
          <w:tcPr>
            <w:tcW w:w="699" w:type="pct"/>
            <w:shd w:val="clear" w:color="auto" w:fill="auto"/>
          </w:tcPr>
          <w:p w14:paraId="67E7F815" w14:textId="77777777" w:rsidR="00736312" w:rsidRPr="00BC4D72" w:rsidRDefault="00736312" w:rsidP="00BC4D72">
            <w:pPr>
              <w:jc w:val="center"/>
              <w:rPr>
                <w:sz w:val="20"/>
                <w:szCs w:val="20"/>
              </w:rPr>
            </w:pPr>
          </w:p>
        </w:tc>
        <w:tc>
          <w:tcPr>
            <w:tcW w:w="676" w:type="pct"/>
            <w:shd w:val="clear" w:color="auto" w:fill="auto"/>
          </w:tcPr>
          <w:p w14:paraId="49253776" w14:textId="77777777" w:rsidR="00736312" w:rsidRPr="00BC4D72" w:rsidRDefault="00736312" w:rsidP="00BC4D72">
            <w:pPr>
              <w:jc w:val="center"/>
              <w:rPr>
                <w:sz w:val="20"/>
                <w:szCs w:val="20"/>
              </w:rPr>
            </w:pPr>
          </w:p>
        </w:tc>
        <w:tc>
          <w:tcPr>
            <w:tcW w:w="596" w:type="pct"/>
            <w:shd w:val="clear" w:color="auto" w:fill="auto"/>
          </w:tcPr>
          <w:p w14:paraId="33CD910B" w14:textId="77777777" w:rsidR="00736312" w:rsidRPr="00BC4D72" w:rsidRDefault="00736312" w:rsidP="00BC4D72">
            <w:pPr>
              <w:jc w:val="center"/>
              <w:rPr>
                <w:sz w:val="20"/>
                <w:szCs w:val="20"/>
              </w:rPr>
            </w:pPr>
          </w:p>
        </w:tc>
      </w:tr>
      <w:tr w:rsidR="00736312" w:rsidRPr="00BC4D72" w14:paraId="59674474" w14:textId="77777777" w:rsidTr="00BC4D72">
        <w:trPr>
          <w:cantSplit/>
          <w:trHeight w:val="283"/>
          <w:jc w:val="center"/>
        </w:trPr>
        <w:tc>
          <w:tcPr>
            <w:tcW w:w="417" w:type="pct"/>
            <w:vMerge/>
            <w:shd w:val="clear" w:color="auto" w:fill="auto"/>
          </w:tcPr>
          <w:p w14:paraId="366E3787" w14:textId="77777777" w:rsidR="00736312" w:rsidRPr="00BC4D72" w:rsidRDefault="00736312" w:rsidP="00BC4D72">
            <w:pPr>
              <w:jc w:val="center"/>
              <w:rPr>
                <w:sz w:val="20"/>
                <w:szCs w:val="20"/>
              </w:rPr>
            </w:pPr>
          </w:p>
        </w:tc>
        <w:tc>
          <w:tcPr>
            <w:tcW w:w="1845" w:type="pct"/>
          </w:tcPr>
          <w:p w14:paraId="3D54FA4E" w14:textId="77777777" w:rsidR="00736312" w:rsidRPr="00BC4D72" w:rsidRDefault="00736312" w:rsidP="00BC4D72">
            <w:pPr>
              <w:jc w:val="center"/>
              <w:rPr>
                <w:sz w:val="20"/>
                <w:szCs w:val="20"/>
              </w:rPr>
            </w:pPr>
            <w:r w:rsidRPr="00BC4D72">
              <w:rPr>
                <w:sz w:val="20"/>
                <w:szCs w:val="20"/>
              </w:rPr>
              <w:t>население моложе трудоспособного возраста</w:t>
            </w:r>
          </w:p>
        </w:tc>
        <w:tc>
          <w:tcPr>
            <w:tcW w:w="767" w:type="pct"/>
          </w:tcPr>
          <w:p w14:paraId="00134806" w14:textId="34F18193" w:rsidR="00736312" w:rsidRPr="00BC4D72" w:rsidRDefault="00736312" w:rsidP="00BC4D72">
            <w:pPr>
              <w:jc w:val="center"/>
              <w:rPr>
                <w:sz w:val="20"/>
                <w:szCs w:val="20"/>
              </w:rPr>
            </w:pPr>
            <w:r w:rsidRPr="00BC4D72">
              <w:rPr>
                <w:sz w:val="20"/>
                <w:szCs w:val="20"/>
              </w:rPr>
              <w:t>-</w:t>
            </w:r>
            <w:r w:rsidR="00242292" w:rsidRPr="00BC4D72">
              <w:rPr>
                <w:sz w:val="20"/>
                <w:szCs w:val="20"/>
              </w:rPr>
              <w:t>»</w:t>
            </w:r>
            <w:r w:rsidRPr="00BC4D72">
              <w:rPr>
                <w:sz w:val="20"/>
                <w:szCs w:val="20"/>
              </w:rPr>
              <w:t>-</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EBEBECE" w14:textId="77777777" w:rsidR="00736312" w:rsidRPr="00BC4D72" w:rsidRDefault="00736312" w:rsidP="00BC4D72">
            <w:pPr>
              <w:jc w:val="center"/>
              <w:rPr>
                <w:sz w:val="20"/>
                <w:szCs w:val="20"/>
              </w:rPr>
            </w:pPr>
            <w:r w:rsidRPr="00BC4D72">
              <w:rPr>
                <w:sz w:val="20"/>
                <w:szCs w:val="20"/>
              </w:rPr>
              <w:t>20,0</w:t>
            </w:r>
          </w:p>
        </w:tc>
        <w:tc>
          <w:tcPr>
            <w:tcW w:w="676" w:type="pct"/>
            <w:tcBorders>
              <w:top w:val="single" w:sz="4" w:space="0" w:color="auto"/>
              <w:left w:val="single" w:sz="4" w:space="0" w:color="auto"/>
              <w:bottom w:val="single" w:sz="4" w:space="0" w:color="auto"/>
              <w:right w:val="single" w:sz="4" w:space="0" w:color="auto"/>
            </w:tcBorders>
          </w:tcPr>
          <w:p w14:paraId="76AAE09E" w14:textId="77777777" w:rsidR="00736312" w:rsidRPr="00BC4D72" w:rsidRDefault="00736312" w:rsidP="00BC4D72">
            <w:pPr>
              <w:jc w:val="center"/>
              <w:rPr>
                <w:sz w:val="20"/>
                <w:szCs w:val="20"/>
              </w:rPr>
            </w:pPr>
            <w:r w:rsidRPr="00BC4D72">
              <w:rPr>
                <w:sz w:val="20"/>
                <w:szCs w:val="20"/>
              </w:rPr>
              <w:t>18,7</w:t>
            </w:r>
          </w:p>
        </w:tc>
        <w:tc>
          <w:tcPr>
            <w:tcW w:w="596" w:type="pct"/>
            <w:tcBorders>
              <w:top w:val="single" w:sz="4" w:space="0" w:color="auto"/>
              <w:left w:val="single" w:sz="4" w:space="0" w:color="auto"/>
              <w:bottom w:val="single" w:sz="4" w:space="0" w:color="auto"/>
              <w:right w:val="single" w:sz="4" w:space="0" w:color="auto"/>
            </w:tcBorders>
          </w:tcPr>
          <w:p w14:paraId="1477F7BA" w14:textId="77777777" w:rsidR="00736312" w:rsidRPr="00BC4D72" w:rsidRDefault="00736312" w:rsidP="00BC4D72">
            <w:pPr>
              <w:jc w:val="center"/>
              <w:rPr>
                <w:sz w:val="20"/>
                <w:szCs w:val="20"/>
              </w:rPr>
            </w:pPr>
            <w:r w:rsidRPr="00BC4D72">
              <w:rPr>
                <w:sz w:val="20"/>
                <w:szCs w:val="20"/>
              </w:rPr>
              <w:t>17,8</w:t>
            </w:r>
          </w:p>
        </w:tc>
      </w:tr>
      <w:tr w:rsidR="00736312" w:rsidRPr="00BC4D72" w14:paraId="7AA8D23B" w14:textId="77777777" w:rsidTr="00BC4D72">
        <w:trPr>
          <w:cantSplit/>
          <w:trHeight w:val="283"/>
          <w:jc w:val="center"/>
        </w:trPr>
        <w:tc>
          <w:tcPr>
            <w:tcW w:w="417" w:type="pct"/>
            <w:vMerge/>
            <w:shd w:val="clear" w:color="auto" w:fill="auto"/>
          </w:tcPr>
          <w:p w14:paraId="69BA0495" w14:textId="77777777" w:rsidR="00736312" w:rsidRPr="00BC4D72" w:rsidRDefault="00736312" w:rsidP="00BC4D72">
            <w:pPr>
              <w:jc w:val="center"/>
              <w:rPr>
                <w:sz w:val="20"/>
                <w:szCs w:val="20"/>
              </w:rPr>
            </w:pPr>
          </w:p>
        </w:tc>
        <w:tc>
          <w:tcPr>
            <w:tcW w:w="1845" w:type="pct"/>
          </w:tcPr>
          <w:p w14:paraId="204EBE4B" w14:textId="77777777" w:rsidR="00736312" w:rsidRPr="00BC4D72" w:rsidRDefault="00736312" w:rsidP="00BC4D72">
            <w:pPr>
              <w:jc w:val="center"/>
              <w:rPr>
                <w:sz w:val="20"/>
                <w:szCs w:val="20"/>
              </w:rPr>
            </w:pPr>
            <w:r w:rsidRPr="00BC4D72">
              <w:rPr>
                <w:sz w:val="20"/>
                <w:szCs w:val="20"/>
              </w:rPr>
              <w:t>население в трудоспособном возрасте</w:t>
            </w:r>
          </w:p>
        </w:tc>
        <w:tc>
          <w:tcPr>
            <w:tcW w:w="767" w:type="pct"/>
          </w:tcPr>
          <w:p w14:paraId="07E707E2" w14:textId="3E00C4DB" w:rsidR="00736312" w:rsidRPr="00BC4D72" w:rsidRDefault="00736312" w:rsidP="00BC4D72">
            <w:pPr>
              <w:jc w:val="center"/>
              <w:rPr>
                <w:sz w:val="20"/>
                <w:szCs w:val="20"/>
              </w:rPr>
            </w:pPr>
            <w:r w:rsidRPr="00BC4D72">
              <w:rPr>
                <w:sz w:val="20"/>
                <w:szCs w:val="20"/>
              </w:rPr>
              <w:t>-</w:t>
            </w:r>
            <w:r w:rsidR="00242292" w:rsidRPr="00BC4D72">
              <w:rPr>
                <w:sz w:val="20"/>
                <w:szCs w:val="20"/>
              </w:rPr>
              <w:t>»</w:t>
            </w:r>
            <w:r w:rsidRPr="00BC4D72">
              <w:rPr>
                <w:sz w:val="20"/>
                <w:szCs w:val="20"/>
              </w:rPr>
              <w:t>-</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5262B43" w14:textId="77777777" w:rsidR="00736312" w:rsidRPr="00BC4D72" w:rsidRDefault="00736312" w:rsidP="00BC4D72">
            <w:pPr>
              <w:jc w:val="center"/>
              <w:rPr>
                <w:sz w:val="20"/>
                <w:szCs w:val="20"/>
              </w:rPr>
            </w:pPr>
            <w:r w:rsidRPr="00BC4D72">
              <w:rPr>
                <w:sz w:val="20"/>
                <w:szCs w:val="20"/>
              </w:rPr>
              <w:t>52,4</w:t>
            </w:r>
          </w:p>
        </w:tc>
        <w:tc>
          <w:tcPr>
            <w:tcW w:w="676" w:type="pct"/>
            <w:tcBorders>
              <w:top w:val="single" w:sz="4" w:space="0" w:color="auto"/>
              <w:left w:val="single" w:sz="4" w:space="0" w:color="auto"/>
              <w:bottom w:val="single" w:sz="4" w:space="0" w:color="auto"/>
              <w:right w:val="single" w:sz="4" w:space="0" w:color="auto"/>
            </w:tcBorders>
          </w:tcPr>
          <w:p w14:paraId="64569216" w14:textId="77777777" w:rsidR="00736312" w:rsidRPr="00BC4D72" w:rsidRDefault="00736312" w:rsidP="00BC4D72">
            <w:pPr>
              <w:jc w:val="center"/>
              <w:rPr>
                <w:sz w:val="20"/>
                <w:szCs w:val="20"/>
              </w:rPr>
            </w:pPr>
            <w:r w:rsidRPr="00BC4D72">
              <w:rPr>
                <w:sz w:val="20"/>
                <w:szCs w:val="20"/>
              </w:rPr>
              <w:t>53,3</w:t>
            </w:r>
          </w:p>
        </w:tc>
        <w:tc>
          <w:tcPr>
            <w:tcW w:w="596" w:type="pct"/>
            <w:tcBorders>
              <w:top w:val="single" w:sz="4" w:space="0" w:color="auto"/>
              <w:left w:val="single" w:sz="4" w:space="0" w:color="auto"/>
              <w:bottom w:val="single" w:sz="4" w:space="0" w:color="auto"/>
              <w:right w:val="single" w:sz="4" w:space="0" w:color="auto"/>
            </w:tcBorders>
          </w:tcPr>
          <w:p w14:paraId="682F53A5" w14:textId="77777777" w:rsidR="00736312" w:rsidRPr="00BC4D72" w:rsidRDefault="00736312" w:rsidP="00BC4D72">
            <w:pPr>
              <w:jc w:val="center"/>
              <w:rPr>
                <w:sz w:val="20"/>
                <w:szCs w:val="20"/>
              </w:rPr>
            </w:pPr>
            <w:r w:rsidRPr="00BC4D72">
              <w:rPr>
                <w:sz w:val="20"/>
                <w:szCs w:val="20"/>
              </w:rPr>
              <w:t>54,1</w:t>
            </w:r>
          </w:p>
        </w:tc>
      </w:tr>
      <w:tr w:rsidR="00736312" w:rsidRPr="00BC4D72" w14:paraId="75FBE7A6" w14:textId="77777777" w:rsidTr="00BC4D72">
        <w:trPr>
          <w:cantSplit/>
          <w:trHeight w:val="283"/>
          <w:jc w:val="center"/>
        </w:trPr>
        <w:tc>
          <w:tcPr>
            <w:tcW w:w="417" w:type="pct"/>
            <w:vMerge/>
            <w:shd w:val="clear" w:color="auto" w:fill="auto"/>
          </w:tcPr>
          <w:p w14:paraId="399613DA" w14:textId="77777777" w:rsidR="00736312" w:rsidRPr="00BC4D72" w:rsidRDefault="00736312" w:rsidP="00BC4D72">
            <w:pPr>
              <w:jc w:val="center"/>
              <w:rPr>
                <w:sz w:val="20"/>
                <w:szCs w:val="20"/>
              </w:rPr>
            </w:pPr>
          </w:p>
        </w:tc>
        <w:tc>
          <w:tcPr>
            <w:tcW w:w="1845" w:type="pct"/>
          </w:tcPr>
          <w:p w14:paraId="4D8453C2" w14:textId="77777777" w:rsidR="00736312" w:rsidRPr="00BC4D72" w:rsidRDefault="00736312" w:rsidP="00BC4D72">
            <w:pPr>
              <w:jc w:val="center"/>
              <w:rPr>
                <w:sz w:val="20"/>
                <w:szCs w:val="20"/>
              </w:rPr>
            </w:pPr>
            <w:r w:rsidRPr="00BC4D72">
              <w:rPr>
                <w:sz w:val="20"/>
                <w:szCs w:val="20"/>
              </w:rPr>
              <w:t>население старше трудоспособного возраста</w:t>
            </w:r>
          </w:p>
        </w:tc>
        <w:tc>
          <w:tcPr>
            <w:tcW w:w="767" w:type="pct"/>
          </w:tcPr>
          <w:p w14:paraId="688E10D7" w14:textId="3C1B6C78" w:rsidR="00736312" w:rsidRPr="00BC4D72" w:rsidRDefault="00736312" w:rsidP="00BC4D72">
            <w:pPr>
              <w:jc w:val="center"/>
              <w:rPr>
                <w:sz w:val="20"/>
                <w:szCs w:val="20"/>
              </w:rPr>
            </w:pPr>
            <w:r w:rsidRPr="00BC4D72">
              <w:rPr>
                <w:sz w:val="20"/>
                <w:szCs w:val="20"/>
              </w:rPr>
              <w:t>-</w:t>
            </w:r>
            <w:r w:rsidR="00242292" w:rsidRPr="00BC4D72">
              <w:rPr>
                <w:sz w:val="20"/>
                <w:szCs w:val="20"/>
              </w:rPr>
              <w:t>»</w:t>
            </w:r>
            <w:r w:rsidRPr="00BC4D72">
              <w:rPr>
                <w:sz w:val="20"/>
                <w:szCs w:val="20"/>
              </w:rPr>
              <w:t>-</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D29005E" w14:textId="77777777" w:rsidR="00736312" w:rsidRPr="00BC4D72" w:rsidRDefault="00736312" w:rsidP="00BC4D72">
            <w:pPr>
              <w:jc w:val="center"/>
              <w:rPr>
                <w:sz w:val="20"/>
                <w:szCs w:val="20"/>
              </w:rPr>
            </w:pPr>
            <w:r w:rsidRPr="00BC4D72">
              <w:rPr>
                <w:sz w:val="20"/>
                <w:szCs w:val="20"/>
              </w:rPr>
              <w:t>27,6</w:t>
            </w:r>
          </w:p>
        </w:tc>
        <w:tc>
          <w:tcPr>
            <w:tcW w:w="676" w:type="pct"/>
            <w:tcBorders>
              <w:top w:val="single" w:sz="4" w:space="0" w:color="auto"/>
              <w:left w:val="single" w:sz="4" w:space="0" w:color="auto"/>
              <w:bottom w:val="single" w:sz="4" w:space="0" w:color="auto"/>
              <w:right w:val="single" w:sz="4" w:space="0" w:color="auto"/>
            </w:tcBorders>
          </w:tcPr>
          <w:p w14:paraId="18FFDE15" w14:textId="77777777" w:rsidR="00736312" w:rsidRPr="00BC4D72" w:rsidRDefault="00736312" w:rsidP="00BC4D72">
            <w:pPr>
              <w:jc w:val="center"/>
              <w:rPr>
                <w:sz w:val="20"/>
                <w:szCs w:val="20"/>
              </w:rPr>
            </w:pPr>
            <w:r w:rsidRPr="00BC4D72">
              <w:rPr>
                <w:sz w:val="20"/>
                <w:szCs w:val="20"/>
              </w:rPr>
              <w:t>28,0</w:t>
            </w:r>
          </w:p>
        </w:tc>
        <w:tc>
          <w:tcPr>
            <w:tcW w:w="596" w:type="pct"/>
            <w:tcBorders>
              <w:top w:val="single" w:sz="4" w:space="0" w:color="auto"/>
              <w:left w:val="single" w:sz="4" w:space="0" w:color="auto"/>
              <w:bottom w:val="single" w:sz="4" w:space="0" w:color="auto"/>
              <w:right w:val="single" w:sz="4" w:space="0" w:color="auto"/>
            </w:tcBorders>
          </w:tcPr>
          <w:p w14:paraId="2AF78D7E" w14:textId="77777777" w:rsidR="00736312" w:rsidRPr="00BC4D72" w:rsidRDefault="007F0652" w:rsidP="00BC4D72">
            <w:pPr>
              <w:jc w:val="center"/>
              <w:rPr>
                <w:sz w:val="20"/>
                <w:szCs w:val="20"/>
              </w:rPr>
            </w:pPr>
            <w:r w:rsidRPr="00BC4D72">
              <w:rPr>
                <w:sz w:val="20"/>
                <w:szCs w:val="20"/>
              </w:rPr>
              <w:t>28,1</w:t>
            </w:r>
          </w:p>
        </w:tc>
      </w:tr>
      <w:tr w:rsidR="00FF0B73" w:rsidRPr="00BC4D72" w14:paraId="3A0B5776" w14:textId="77777777" w:rsidTr="00BC4D72">
        <w:trPr>
          <w:cantSplit/>
          <w:trHeight w:val="283"/>
          <w:jc w:val="center"/>
        </w:trPr>
        <w:tc>
          <w:tcPr>
            <w:tcW w:w="417" w:type="pct"/>
            <w:shd w:val="clear" w:color="auto" w:fill="auto"/>
          </w:tcPr>
          <w:p w14:paraId="5BF2B314" w14:textId="77777777" w:rsidR="00FF0B73" w:rsidRPr="00BC4D72" w:rsidRDefault="00FF0B73" w:rsidP="00BC4D72">
            <w:pPr>
              <w:jc w:val="center"/>
              <w:rPr>
                <w:sz w:val="20"/>
                <w:szCs w:val="20"/>
              </w:rPr>
            </w:pPr>
            <w:r w:rsidRPr="00BC4D72">
              <w:rPr>
                <w:sz w:val="20"/>
                <w:szCs w:val="20"/>
              </w:rPr>
              <w:t>3.</w:t>
            </w:r>
          </w:p>
        </w:tc>
        <w:tc>
          <w:tcPr>
            <w:tcW w:w="4583" w:type="pct"/>
            <w:gridSpan w:val="5"/>
          </w:tcPr>
          <w:p w14:paraId="08CCF623" w14:textId="23D1E0EE" w:rsidR="00FF0B73" w:rsidRPr="00BC4D72" w:rsidRDefault="00BC4D72" w:rsidP="00BC4D72">
            <w:pPr>
              <w:jc w:val="center"/>
              <w:rPr>
                <w:sz w:val="20"/>
                <w:szCs w:val="20"/>
              </w:rPr>
            </w:pPr>
            <w:r>
              <w:rPr>
                <w:sz w:val="20"/>
                <w:szCs w:val="20"/>
              </w:rPr>
              <w:t>Жилой фонд</w:t>
            </w:r>
          </w:p>
        </w:tc>
      </w:tr>
      <w:tr w:rsidR="007F0652" w:rsidRPr="00BC4D72" w14:paraId="7D0D65F7" w14:textId="77777777" w:rsidTr="00BC4D72">
        <w:trPr>
          <w:cantSplit/>
          <w:trHeight w:val="283"/>
          <w:jc w:val="center"/>
        </w:trPr>
        <w:tc>
          <w:tcPr>
            <w:tcW w:w="417" w:type="pct"/>
            <w:vMerge w:val="restart"/>
            <w:shd w:val="clear" w:color="auto" w:fill="auto"/>
          </w:tcPr>
          <w:p w14:paraId="60270CED" w14:textId="77777777" w:rsidR="007F0652" w:rsidRPr="00BC4D72" w:rsidRDefault="007F0652" w:rsidP="00BC4D72">
            <w:pPr>
              <w:jc w:val="center"/>
              <w:rPr>
                <w:sz w:val="20"/>
                <w:szCs w:val="20"/>
              </w:rPr>
            </w:pPr>
            <w:r w:rsidRPr="00BC4D72">
              <w:rPr>
                <w:sz w:val="20"/>
                <w:szCs w:val="20"/>
              </w:rPr>
              <w:t>3.1.</w:t>
            </w:r>
          </w:p>
        </w:tc>
        <w:tc>
          <w:tcPr>
            <w:tcW w:w="1845" w:type="pct"/>
          </w:tcPr>
          <w:p w14:paraId="5527CFBD" w14:textId="77777777" w:rsidR="007F0652" w:rsidRPr="00BC4D72" w:rsidRDefault="007F0652" w:rsidP="00BC4D72">
            <w:pPr>
              <w:jc w:val="center"/>
              <w:rPr>
                <w:sz w:val="20"/>
                <w:szCs w:val="20"/>
              </w:rPr>
            </w:pPr>
            <w:r w:rsidRPr="00BC4D72">
              <w:rPr>
                <w:sz w:val="20"/>
                <w:szCs w:val="20"/>
              </w:rPr>
              <w:t>Жилищный фонд – всего</w:t>
            </w:r>
          </w:p>
        </w:tc>
        <w:tc>
          <w:tcPr>
            <w:tcW w:w="767" w:type="pct"/>
          </w:tcPr>
          <w:p w14:paraId="73597839" w14:textId="77777777" w:rsidR="007F0652" w:rsidRPr="00BC4D72" w:rsidRDefault="007F0652" w:rsidP="00BC4D72">
            <w:pPr>
              <w:jc w:val="center"/>
              <w:rPr>
                <w:sz w:val="20"/>
                <w:szCs w:val="20"/>
              </w:rPr>
            </w:pPr>
            <w:r w:rsidRPr="00BC4D72">
              <w:rPr>
                <w:sz w:val="20"/>
                <w:szCs w:val="20"/>
              </w:rPr>
              <w:t>тыс. кв. м общей площади квартир</w:t>
            </w:r>
          </w:p>
        </w:tc>
        <w:tc>
          <w:tcPr>
            <w:tcW w:w="699" w:type="pct"/>
          </w:tcPr>
          <w:p w14:paraId="4A66187E" w14:textId="77777777" w:rsidR="007F0652" w:rsidRPr="00BC4D72" w:rsidRDefault="00B54E79" w:rsidP="00BC4D72">
            <w:pPr>
              <w:jc w:val="center"/>
              <w:rPr>
                <w:sz w:val="20"/>
                <w:szCs w:val="20"/>
              </w:rPr>
            </w:pPr>
            <w:r w:rsidRPr="00BC4D72">
              <w:rPr>
                <w:sz w:val="20"/>
                <w:szCs w:val="20"/>
              </w:rPr>
              <w:t>2107,4</w:t>
            </w:r>
          </w:p>
        </w:tc>
        <w:tc>
          <w:tcPr>
            <w:tcW w:w="676" w:type="pct"/>
          </w:tcPr>
          <w:p w14:paraId="49C6884B" w14:textId="77777777" w:rsidR="007F0652" w:rsidRPr="00BC4D72" w:rsidRDefault="0012677C" w:rsidP="00BC4D72">
            <w:pPr>
              <w:jc w:val="center"/>
              <w:rPr>
                <w:sz w:val="20"/>
                <w:szCs w:val="20"/>
              </w:rPr>
            </w:pPr>
            <w:r w:rsidRPr="00BC4D72">
              <w:rPr>
                <w:sz w:val="20"/>
                <w:szCs w:val="20"/>
              </w:rPr>
              <w:t>2272,0</w:t>
            </w:r>
          </w:p>
        </w:tc>
        <w:tc>
          <w:tcPr>
            <w:tcW w:w="596" w:type="pct"/>
          </w:tcPr>
          <w:p w14:paraId="60677C03" w14:textId="77777777" w:rsidR="007F0652" w:rsidRPr="00BC4D72" w:rsidRDefault="0012677C" w:rsidP="00BC4D72">
            <w:pPr>
              <w:jc w:val="center"/>
              <w:rPr>
                <w:sz w:val="20"/>
                <w:szCs w:val="20"/>
              </w:rPr>
            </w:pPr>
            <w:r w:rsidRPr="00BC4D72">
              <w:rPr>
                <w:sz w:val="20"/>
                <w:szCs w:val="20"/>
              </w:rPr>
              <w:t>2448,0</w:t>
            </w:r>
          </w:p>
        </w:tc>
      </w:tr>
      <w:tr w:rsidR="007F0652" w:rsidRPr="00BC4D72" w14:paraId="5421738C" w14:textId="77777777" w:rsidTr="00BC4D72">
        <w:trPr>
          <w:cantSplit/>
          <w:trHeight w:val="283"/>
          <w:jc w:val="center"/>
        </w:trPr>
        <w:tc>
          <w:tcPr>
            <w:tcW w:w="417" w:type="pct"/>
            <w:vMerge/>
            <w:shd w:val="clear" w:color="auto" w:fill="auto"/>
          </w:tcPr>
          <w:p w14:paraId="060D9DA2" w14:textId="77777777" w:rsidR="007F0652" w:rsidRPr="00BC4D72" w:rsidRDefault="007F0652" w:rsidP="00BC4D72">
            <w:pPr>
              <w:jc w:val="center"/>
              <w:rPr>
                <w:sz w:val="20"/>
                <w:szCs w:val="20"/>
              </w:rPr>
            </w:pPr>
          </w:p>
        </w:tc>
        <w:tc>
          <w:tcPr>
            <w:tcW w:w="1845" w:type="pct"/>
          </w:tcPr>
          <w:p w14:paraId="53650EB7" w14:textId="77777777" w:rsidR="007F0652" w:rsidRPr="00BC4D72" w:rsidRDefault="007F0652" w:rsidP="00BC4D72">
            <w:pPr>
              <w:jc w:val="center"/>
              <w:rPr>
                <w:sz w:val="20"/>
                <w:szCs w:val="20"/>
              </w:rPr>
            </w:pPr>
            <w:r w:rsidRPr="00BC4D72">
              <w:rPr>
                <w:sz w:val="20"/>
                <w:szCs w:val="20"/>
              </w:rPr>
              <w:t>в том числе существующий сохраняемый жилищный фонд:</w:t>
            </w:r>
          </w:p>
        </w:tc>
        <w:tc>
          <w:tcPr>
            <w:tcW w:w="767" w:type="pct"/>
          </w:tcPr>
          <w:p w14:paraId="66F26B87" w14:textId="0E8B917B" w:rsidR="007F0652" w:rsidRPr="00BC4D72" w:rsidRDefault="007F0652" w:rsidP="00BC4D72">
            <w:pPr>
              <w:jc w:val="center"/>
              <w:rPr>
                <w:sz w:val="20"/>
                <w:szCs w:val="20"/>
              </w:rPr>
            </w:pPr>
            <w:r w:rsidRPr="00BC4D72">
              <w:rPr>
                <w:sz w:val="20"/>
                <w:szCs w:val="20"/>
              </w:rPr>
              <w:t>-</w:t>
            </w:r>
            <w:r w:rsidR="00242292" w:rsidRPr="00BC4D72">
              <w:rPr>
                <w:sz w:val="20"/>
                <w:szCs w:val="20"/>
              </w:rPr>
              <w:t>»</w:t>
            </w:r>
            <w:r w:rsidRPr="00BC4D72">
              <w:rPr>
                <w:sz w:val="20"/>
                <w:szCs w:val="20"/>
              </w:rPr>
              <w:t>-</w:t>
            </w:r>
          </w:p>
        </w:tc>
        <w:tc>
          <w:tcPr>
            <w:tcW w:w="699" w:type="pct"/>
          </w:tcPr>
          <w:p w14:paraId="7D140D34" w14:textId="77777777" w:rsidR="007F0652" w:rsidRPr="00BC4D72" w:rsidRDefault="0012677C" w:rsidP="00BC4D72">
            <w:pPr>
              <w:jc w:val="center"/>
              <w:rPr>
                <w:sz w:val="20"/>
                <w:szCs w:val="20"/>
              </w:rPr>
            </w:pPr>
            <w:r w:rsidRPr="00BC4D72">
              <w:rPr>
                <w:sz w:val="20"/>
                <w:szCs w:val="20"/>
              </w:rPr>
              <w:t>-</w:t>
            </w:r>
          </w:p>
        </w:tc>
        <w:tc>
          <w:tcPr>
            <w:tcW w:w="676" w:type="pct"/>
          </w:tcPr>
          <w:p w14:paraId="054B8B11" w14:textId="77777777" w:rsidR="007F0652" w:rsidRPr="00BC4D72" w:rsidRDefault="007F4895" w:rsidP="00BC4D72">
            <w:pPr>
              <w:jc w:val="center"/>
              <w:rPr>
                <w:sz w:val="20"/>
                <w:szCs w:val="20"/>
              </w:rPr>
            </w:pPr>
            <w:r w:rsidRPr="00BC4D72">
              <w:rPr>
                <w:sz w:val="20"/>
                <w:szCs w:val="20"/>
              </w:rPr>
              <w:t>2027,0</w:t>
            </w:r>
          </w:p>
        </w:tc>
        <w:tc>
          <w:tcPr>
            <w:tcW w:w="596" w:type="pct"/>
          </w:tcPr>
          <w:p w14:paraId="3E22B25D" w14:textId="77777777" w:rsidR="007F0652" w:rsidRPr="00BC4D72" w:rsidRDefault="007F4895" w:rsidP="00BC4D72">
            <w:pPr>
              <w:jc w:val="center"/>
              <w:rPr>
                <w:sz w:val="20"/>
                <w:szCs w:val="20"/>
              </w:rPr>
            </w:pPr>
            <w:r w:rsidRPr="00BC4D72">
              <w:rPr>
                <w:sz w:val="20"/>
                <w:szCs w:val="20"/>
              </w:rPr>
              <w:t>1948,0</w:t>
            </w:r>
          </w:p>
        </w:tc>
      </w:tr>
      <w:tr w:rsidR="007F0652" w:rsidRPr="00BC4D72" w14:paraId="384D739D" w14:textId="77777777" w:rsidTr="00BC4D72">
        <w:trPr>
          <w:cantSplit/>
          <w:trHeight w:val="283"/>
          <w:jc w:val="center"/>
        </w:trPr>
        <w:tc>
          <w:tcPr>
            <w:tcW w:w="417" w:type="pct"/>
            <w:vMerge/>
            <w:shd w:val="clear" w:color="auto" w:fill="auto"/>
          </w:tcPr>
          <w:p w14:paraId="225AB2EE" w14:textId="77777777" w:rsidR="007F0652" w:rsidRPr="00BC4D72" w:rsidRDefault="007F0652" w:rsidP="00BC4D72">
            <w:pPr>
              <w:jc w:val="center"/>
              <w:rPr>
                <w:sz w:val="20"/>
                <w:szCs w:val="20"/>
              </w:rPr>
            </w:pPr>
          </w:p>
        </w:tc>
        <w:tc>
          <w:tcPr>
            <w:tcW w:w="1845" w:type="pct"/>
          </w:tcPr>
          <w:p w14:paraId="0C8F0B9D" w14:textId="77777777" w:rsidR="007F0652" w:rsidRPr="00BC4D72" w:rsidRDefault="007F0652" w:rsidP="00BC4D72">
            <w:pPr>
              <w:jc w:val="center"/>
              <w:rPr>
                <w:sz w:val="20"/>
                <w:szCs w:val="20"/>
              </w:rPr>
            </w:pPr>
            <w:r w:rsidRPr="00BC4D72">
              <w:rPr>
                <w:sz w:val="20"/>
                <w:szCs w:val="20"/>
              </w:rPr>
              <w:t>в том числе новое жи</w:t>
            </w:r>
            <w:r w:rsidR="0012677C" w:rsidRPr="00BC4D72">
              <w:rPr>
                <w:sz w:val="20"/>
                <w:szCs w:val="20"/>
              </w:rPr>
              <w:t>лищное строительство</w:t>
            </w:r>
          </w:p>
        </w:tc>
        <w:tc>
          <w:tcPr>
            <w:tcW w:w="767" w:type="pct"/>
          </w:tcPr>
          <w:p w14:paraId="66BD2D85" w14:textId="399FFA1B" w:rsidR="007F0652" w:rsidRPr="00BC4D72" w:rsidRDefault="007F0652" w:rsidP="00BC4D72">
            <w:pPr>
              <w:jc w:val="center"/>
              <w:rPr>
                <w:sz w:val="20"/>
                <w:szCs w:val="20"/>
              </w:rPr>
            </w:pPr>
            <w:r w:rsidRPr="00BC4D72">
              <w:rPr>
                <w:sz w:val="20"/>
                <w:szCs w:val="20"/>
              </w:rPr>
              <w:t>-</w:t>
            </w:r>
            <w:r w:rsidR="00242292" w:rsidRPr="00BC4D72">
              <w:rPr>
                <w:sz w:val="20"/>
                <w:szCs w:val="20"/>
              </w:rPr>
              <w:t>»</w:t>
            </w:r>
            <w:r w:rsidRPr="00BC4D72">
              <w:rPr>
                <w:sz w:val="20"/>
                <w:szCs w:val="20"/>
              </w:rPr>
              <w:t>-</w:t>
            </w:r>
          </w:p>
        </w:tc>
        <w:tc>
          <w:tcPr>
            <w:tcW w:w="699" w:type="pct"/>
          </w:tcPr>
          <w:p w14:paraId="02883CF5" w14:textId="77777777" w:rsidR="007F0652" w:rsidRPr="00BC4D72" w:rsidRDefault="0012677C" w:rsidP="00BC4D72">
            <w:pPr>
              <w:jc w:val="center"/>
              <w:rPr>
                <w:sz w:val="20"/>
                <w:szCs w:val="20"/>
              </w:rPr>
            </w:pPr>
            <w:r w:rsidRPr="00BC4D72">
              <w:rPr>
                <w:sz w:val="20"/>
                <w:szCs w:val="20"/>
              </w:rPr>
              <w:t>-</w:t>
            </w:r>
          </w:p>
        </w:tc>
        <w:tc>
          <w:tcPr>
            <w:tcW w:w="676" w:type="pct"/>
          </w:tcPr>
          <w:p w14:paraId="3F973D39" w14:textId="77777777" w:rsidR="007F0652" w:rsidRPr="00BC4D72" w:rsidRDefault="007F4895" w:rsidP="00BC4D72">
            <w:pPr>
              <w:jc w:val="center"/>
              <w:rPr>
                <w:sz w:val="20"/>
                <w:szCs w:val="20"/>
              </w:rPr>
            </w:pPr>
            <w:r w:rsidRPr="00BC4D72">
              <w:rPr>
                <w:sz w:val="20"/>
                <w:szCs w:val="20"/>
              </w:rPr>
              <w:t>245,0</w:t>
            </w:r>
          </w:p>
        </w:tc>
        <w:tc>
          <w:tcPr>
            <w:tcW w:w="596" w:type="pct"/>
          </w:tcPr>
          <w:p w14:paraId="281492B8" w14:textId="77777777" w:rsidR="007F0652" w:rsidRPr="00BC4D72" w:rsidRDefault="007F4895" w:rsidP="00BC4D72">
            <w:pPr>
              <w:jc w:val="center"/>
              <w:rPr>
                <w:sz w:val="20"/>
                <w:szCs w:val="20"/>
              </w:rPr>
            </w:pPr>
            <w:r w:rsidRPr="00BC4D72">
              <w:rPr>
                <w:sz w:val="20"/>
                <w:szCs w:val="20"/>
              </w:rPr>
              <w:t>500,0</w:t>
            </w:r>
          </w:p>
        </w:tc>
      </w:tr>
      <w:tr w:rsidR="007F0652" w:rsidRPr="00BC4D72" w14:paraId="15750CB3" w14:textId="77777777" w:rsidTr="00BC4D72">
        <w:trPr>
          <w:cantSplit/>
          <w:trHeight w:val="283"/>
          <w:jc w:val="center"/>
        </w:trPr>
        <w:tc>
          <w:tcPr>
            <w:tcW w:w="417" w:type="pct"/>
            <w:shd w:val="clear" w:color="auto" w:fill="auto"/>
          </w:tcPr>
          <w:p w14:paraId="0E590E8D" w14:textId="77777777" w:rsidR="007F0652" w:rsidRPr="00BC4D72" w:rsidRDefault="007F0652" w:rsidP="00BC4D72">
            <w:pPr>
              <w:jc w:val="center"/>
              <w:rPr>
                <w:sz w:val="20"/>
                <w:szCs w:val="20"/>
              </w:rPr>
            </w:pPr>
            <w:r w:rsidRPr="00BC4D72">
              <w:rPr>
                <w:sz w:val="20"/>
                <w:szCs w:val="20"/>
              </w:rPr>
              <w:t>3.2.</w:t>
            </w:r>
          </w:p>
        </w:tc>
        <w:tc>
          <w:tcPr>
            <w:tcW w:w="1845" w:type="pct"/>
            <w:shd w:val="clear" w:color="auto" w:fill="auto"/>
          </w:tcPr>
          <w:p w14:paraId="098FF9C3" w14:textId="77777777" w:rsidR="007F0652" w:rsidRPr="00BC4D72" w:rsidRDefault="007F0652" w:rsidP="00BC4D72">
            <w:pPr>
              <w:jc w:val="center"/>
              <w:rPr>
                <w:sz w:val="20"/>
                <w:szCs w:val="20"/>
              </w:rPr>
            </w:pPr>
            <w:r w:rsidRPr="00BC4D72">
              <w:rPr>
                <w:sz w:val="20"/>
                <w:szCs w:val="20"/>
              </w:rPr>
              <w:t>Средняя обеспеченность населения общей площадью квартир</w:t>
            </w:r>
          </w:p>
        </w:tc>
        <w:tc>
          <w:tcPr>
            <w:tcW w:w="767" w:type="pct"/>
            <w:shd w:val="clear" w:color="auto" w:fill="auto"/>
          </w:tcPr>
          <w:p w14:paraId="736D6CB4" w14:textId="77777777" w:rsidR="007F0652" w:rsidRPr="00BC4D72" w:rsidRDefault="007F0652" w:rsidP="00BC4D72">
            <w:pPr>
              <w:jc w:val="center"/>
              <w:rPr>
                <w:sz w:val="20"/>
                <w:szCs w:val="20"/>
              </w:rPr>
            </w:pPr>
            <w:r w:rsidRPr="00BC4D72">
              <w:rPr>
                <w:sz w:val="20"/>
                <w:szCs w:val="20"/>
              </w:rPr>
              <w:t>кв. м/чел.</w:t>
            </w:r>
          </w:p>
        </w:tc>
        <w:tc>
          <w:tcPr>
            <w:tcW w:w="699" w:type="pct"/>
            <w:shd w:val="clear" w:color="auto" w:fill="auto"/>
          </w:tcPr>
          <w:p w14:paraId="47F01E71" w14:textId="77777777" w:rsidR="007F0652" w:rsidRPr="00BC4D72" w:rsidRDefault="00B54E79" w:rsidP="00BC4D72">
            <w:pPr>
              <w:jc w:val="center"/>
              <w:rPr>
                <w:sz w:val="20"/>
                <w:szCs w:val="20"/>
              </w:rPr>
            </w:pPr>
            <w:r w:rsidRPr="00BC4D72">
              <w:rPr>
                <w:sz w:val="20"/>
                <w:szCs w:val="20"/>
              </w:rPr>
              <w:t>30,1</w:t>
            </w:r>
          </w:p>
        </w:tc>
        <w:tc>
          <w:tcPr>
            <w:tcW w:w="676" w:type="pct"/>
          </w:tcPr>
          <w:p w14:paraId="61CCA200" w14:textId="77777777" w:rsidR="007F0652" w:rsidRPr="00BC4D72" w:rsidRDefault="00B54E79" w:rsidP="00BC4D72">
            <w:pPr>
              <w:jc w:val="center"/>
              <w:rPr>
                <w:sz w:val="20"/>
                <w:szCs w:val="20"/>
              </w:rPr>
            </w:pPr>
            <w:r w:rsidRPr="00BC4D72">
              <w:rPr>
                <w:sz w:val="20"/>
                <w:szCs w:val="20"/>
              </w:rPr>
              <w:t>32,0</w:t>
            </w:r>
          </w:p>
        </w:tc>
        <w:tc>
          <w:tcPr>
            <w:tcW w:w="596" w:type="pct"/>
          </w:tcPr>
          <w:p w14:paraId="026FC8C0" w14:textId="77777777" w:rsidR="007F0652" w:rsidRPr="00BC4D72" w:rsidRDefault="00B54E79" w:rsidP="00BC4D72">
            <w:pPr>
              <w:jc w:val="center"/>
              <w:rPr>
                <w:sz w:val="20"/>
                <w:szCs w:val="20"/>
              </w:rPr>
            </w:pPr>
            <w:r w:rsidRPr="00BC4D72">
              <w:rPr>
                <w:sz w:val="20"/>
                <w:szCs w:val="20"/>
              </w:rPr>
              <w:t>34,0</w:t>
            </w:r>
          </w:p>
        </w:tc>
      </w:tr>
      <w:tr w:rsidR="00FF0B73" w:rsidRPr="00BC4D72" w14:paraId="59FED278" w14:textId="77777777" w:rsidTr="00BC4D72">
        <w:trPr>
          <w:cantSplit/>
          <w:trHeight w:val="283"/>
          <w:jc w:val="center"/>
        </w:trPr>
        <w:tc>
          <w:tcPr>
            <w:tcW w:w="417" w:type="pct"/>
            <w:shd w:val="clear" w:color="auto" w:fill="auto"/>
          </w:tcPr>
          <w:p w14:paraId="4674E32E" w14:textId="77777777" w:rsidR="00FF0B73" w:rsidRPr="00BC4D72" w:rsidRDefault="00FF0B73" w:rsidP="00BC4D72">
            <w:pPr>
              <w:jc w:val="center"/>
              <w:rPr>
                <w:sz w:val="20"/>
                <w:szCs w:val="20"/>
              </w:rPr>
            </w:pPr>
            <w:r w:rsidRPr="00BC4D72">
              <w:rPr>
                <w:sz w:val="20"/>
                <w:szCs w:val="20"/>
              </w:rPr>
              <w:t>4.</w:t>
            </w:r>
          </w:p>
        </w:tc>
        <w:tc>
          <w:tcPr>
            <w:tcW w:w="4583" w:type="pct"/>
            <w:gridSpan w:val="5"/>
          </w:tcPr>
          <w:p w14:paraId="0D3C3661" w14:textId="49C321D6" w:rsidR="00FF0B73" w:rsidRPr="00BC4D72" w:rsidRDefault="00BC4D72" w:rsidP="00BC4D72">
            <w:pPr>
              <w:jc w:val="center"/>
              <w:rPr>
                <w:sz w:val="20"/>
                <w:szCs w:val="20"/>
              </w:rPr>
            </w:pPr>
            <w:r>
              <w:rPr>
                <w:sz w:val="20"/>
                <w:szCs w:val="20"/>
              </w:rPr>
              <w:t>С</w:t>
            </w:r>
            <w:r w:rsidRPr="00BC4D72">
              <w:rPr>
                <w:sz w:val="20"/>
                <w:szCs w:val="20"/>
              </w:rPr>
              <w:t>оциальн</w:t>
            </w:r>
            <w:r>
              <w:rPr>
                <w:sz w:val="20"/>
                <w:szCs w:val="20"/>
              </w:rPr>
              <w:t>ая</w:t>
            </w:r>
            <w:r w:rsidRPr="00BC4D72">
              <w:rPr>
                <w:sz w:val="20"/>
                <w:szCs w:val="20"/>
              </w:rPr>
              <w:t xml:space="preserve"> инфраструктур</w:t>
            </w:r>
            <w:r>
              <w:rPr>
                <w:sz w:val="20"/>
                <w:szCs w:val="20"/>
              </w:rPr>
              <w:t>а</w:t>
            </w:r>
            <w:r w:rsidRPr="00BC4D72">
              <w:rPr>
                <w:sz w:val="20"/>
                <w:szCs w:val="20"/>
              </w:rPr>
              <w:t xml:space="preserve">, отдых и туризм, </w:t>
            </w:r>
            <w:r>
              <w:rPr>
                <w:sz w:val="20"/>
                <w:szCs w:val="20"/>
              </w:rPr>
              <w:t xml:space="preserve">объекты </w:t>
            </w:r>
            <w:r w:rsidRPr="00BC4D72">
              <w:rPr>
                <w:sz w:val="20"/>
                <w:szCs w:val="20"/>
              </w:rPr>
              <w:t>санаторно-курортного назначения</w:t>
            </w:r>
          </w:p>
        </w:tc>
      </w:tr>
      <w:tr w:rsidR="00FC480A" w:rsidRPr="00BC4D72" w14:paraId="4B1A49E0" w14:textId="77777777" w:rsidTr="00BC4D72">
        <w:trPr>
          <w:cantSplit/>
          <w:trHeight w:val="283"/>
          <w:jc w:val="center"/>
        </w:trPr>
        <w:tc>
          <w:tcPr>
            <w:tcW w:w="417" w:type="pct"/>
            <w:shd w:val="clear" w:color="auto" w:fill="auto"/>
          </w:tcPr>
          <w:p w14:paraId="1FDD3E61" w14:textId="77777777" w:rsidR="00FC480A" w:rsidRPr="00BC4D72" w:rsidRDefault="00FC480A" w:rsidP="00BC4D72">
            <w:pPr>
              <w:jc w:val="center"/>
              <w:rPr>
                <w:sz w:val="20"/>
                <w:szCs w:val="20"/>
              </w:rPr>
            </w:pPr>
            <w:r w:rsidRPr="00BC4D72">
              <w:rPr>
                <w:sz w:val="20"/>
                <w:szCs w:val="20"/>
              </w:rPr>
              <w:t>4.1</w:t>
            </w:r>
            <w:r w:rsidR="00080C02" w:rsidRPr="00BC4D72">
              <w:rPr>
                <w:sz w:val="20"/>
                <w:szCs w:val="20"/>
              </w:rPr>
              <w:t>.</w:t>
            </w:r>
          </w:p>
        </w:tc>
        <w:tc>
          <w:tcPr>
            <w:tcW w:w="1845" w:type="pct"/>
          </w:tcPr>
          <w:p w14:paraId="05AEE197" w14:textId="124EE893" w:rsidR="00FC480A" w:rsidRPr="00BC4D72" w:rsidRDefault="00FC480A" w:rsidP="00BC4D72">
            <w:pPr>
              <w:jc w:val="center"/>
              <w:rPr>
                <w:sz w:val="20"/>
                <w:szCs w:val="20"/>
              </w:rPr>
            </w:pPr>
            <w:r w:rsidRPr="00BC4D72">
              <w:rPr>
                <w:sz w:val="20"/>
                <w:szCs w:val="20"/>
              </w:rPr>
              <w:t>Дошкольное учреждение</w:t>
            </w:r>
          </w:p>
        </w:tc>
        <w:tc>
          <w:tcPr>
            <w:tcW w:w="767" w:type="pct"/>
          </w:tcPr>
          <w:p w14:paraId="211102DF" w14:textId="77777777" w:rsidR="00FC480A" w:rsidRPr="00BC4D72" w:rsidRDefault="00FC480A" w:rsidP="00BC4D72">
            <w:pPr>
              <w:jc w:val="center"/>
              <w:rPr>
                <w:sz w:val="20"/>
                <w:szCs w:val="20"/>
              </w:rPr>
            </w:pPr>
            <w:r w:rsidRPr="00BC4D72">
              <w:rPr>
                <w:sz w:val="20"/>
                <w:szCs w:val="20"/>
              </w:rPr>
              <w:t>мест</w:t>
            </w:r>
          </w:p>
        </w:tc>
        <w:tc>
          <w:tcPr>
            <w:tcW w:w="699" w:type="pct"/>
          </w:tcPr>
          <w:p w14:paraId="24A7F483" w14:textId="77777777" w:rsidR="00FC480A" w:rsidRPr="00BC4D72" w:rsidRDefault="007C7338" w:rsidP="00BC4D72">
            <w:pPr>
              <w:jc w:val="center"/>
              <w:rPr>
                <w:sz w:val="20"/>
                <w:szCs w:val="20"/>
                <w:lang w:val="en-US"/>
              </w:rPr>
            </w:pPr>
            <w:r w:rsidRPr="00BC4D72">
              <w:rPr>
                <w:sz w:val="20"/>
                <w:szCs w:val="20"/>
                <w:lang w:val="en-US"/>
              </w:rPr>
              <w:t>3810</w:t>
            </w:r>
          </w:p>
        </w:tc>
        <w:tc>
          <w:tcPr>
            <w:tcW w:w="676" w:type="pct"/>
          </w:tcPr>
          <w:p w14:paraId="5A5C14B6" w14:textId="77777777" w:rsidR="00FC480A" w:rsidRPr="00BC4D72" w:rsidRDefault="007C7338" w:rsidP="00BC4D72">
            <w:pPr>
              <w:jc w:val="center"/>
              <w:rPr>
                <w:sz w:val="20"/>
                <w:szCs w:val="20"/>
                <w:lang w:val="en-US"/>
              </w:rPr>
            </w:pPr>
            <w:r w:rsidRPr="00BC4D72">
              <w:rPr>
                <w:sz w:val="20"/>
                <w:szCs w:val="20"/>
                <w:lang w:val="en-US"/>
              </w:rPr>
              <w:t>5010</w:t>
            </w:r>
          </w:p>
        </w:tc>
        <w:tc>
          <w:tcPr>
            <w:tcW w:w="596" w:type="pct"/>
          </w:tcPr>
          <w:p w14:paraId="19938321" w14:textId="77777777" w:rsidR="00FC480A" w:rsidRPr="00BC4D72" w:rsidRDefault="007C7338" w:rsidP="00BC4D72">
            <w:pPr>
              <w:jc w:val="center"/>
              <w:rPr>
                <w:sz w:val="20"/>
                <w:szCs w:val="20"/>
                <w:lang w:val="en-US"/>
              </w:rPr>
            </w:pPr>
            <w:r w:rsidRPr="00BC4D72">
              <w:rPr>
                <w:sz w:val="20"/>
                <w:szCs w:val="20"/>
                <w:lang w:val="en-US"/>
              </w:rPr>
              <w:t>5010</w:t>
            </w:r>
          </w:p>
        </w:tc>
      </w:tr>
      <w:tr w:rsidR="00FF0B73" w:rsidRPr="00BC4D72" w14:paraId="6235C567" w14:textId="77777777" w:rsidTr="00BC4D72">
        <w:trPr>
          <w:cantSplit/>
          <w:trHeight w:val="283"/>
          <w:jc w:val="center"/>
        </w:trPr>
        <w:tc>
          <w:tcPr>
            <w:tcW w:w="417" w:type="pct"/>
            <w:shd w:val="clear" w:color="auto" w:fill="auto"/>
          </w:tcPr>
          <w:p w14:paraId="4A90FBC1" w14:textId="77777777" w:rsidR="00FF0B73" w:rsidRPr="00BC4D72" w:rsidRDefault="00080C02" w:rsidP="00BC4D72">
            <w:pPr>
              <w:jc w:val="center"/>
              <w:rPr>
                <w:sz w:val="20"/>
                <w:szCs w:val="20"/>
              </w:rPr>
            </w:pPr>
            <w:r w:rsidRPr="00BC4D72">
              <w:rPr>
                <w:sz w:val="20"/>
                <w:szCs w:val="20"/>
              </w:rPr>
              <w:t>4.2.</w:t>
            </w:r>
          </w:p>
        </w:tc>
        <w:tc>
          <w:tcPr>
            <w:tcW w:w="1845" w:type="pct"/>
          </w:tcPr>
          <w:p w14:paraId="3716EBBD" w14:textId="77777777" w:rsidR="00FF0B73" w:rsidRPr="00BC4D72" w:rsidRDefault="00FF0B73" w:rsidP="00BC4D72">
            <w:pPr>
              <w:jc w:val="center"/>
              <w:rPr>
                <w:sz w:val="20"/>
                <w:szCs w:val="20"/>
              </w:rPr>
            </w:pPr>
            <w:r w:rsidRPr="00BC4D72">
              <w:rPr>
                <w:sz w:val="20"/>
                <w:szCs w:val="20"/>
              </w:rPr>
              <w:t>Общеобразовательная школа</w:t>
            </w:r>
          </w:p>
        </w:tc>
        <w:tc>
          <w:tcPr>
            <w:tcW w:w="767" w:type="pct"/>
          </w:tcPr>
          <w:p w14:paraId="055E7639" w14:textId="77777777" w:rsidR="00FF0B73" w:rsidRPr="00BC4D72" w:rsidRDefault="00FF0B73" w:rsidP="00BC4D72">
            <w:pPr>
              <w:jc w:val="center"/>
              <w:rPr>
                <w:sz w:val="20"/>
                <w:szCs w:val="20"/>
              </w:rPr>
            </w:pPr>
            <w:r w:rsidRPr="00BC4D72">
              <w:rPr>
                <w:sz w:val="20"/>
                <w:szCs w:val="20"/>
              </w:rPr>
              <w:t>мест</w:t>
            </w:r>
          </w:p>
        </w:tc>
        <w:tc>
          <w:tcPr>
            <w:tcW w:w="699" w:type="pct"/>
          </w:tcPr>
          <w:p w14:paraId="13EA23E7" w14:textId="77777777" w:rsidR="00FF0B73" w:rsidRPr="00BC4D72" w:rsidRDefault="007C7338" w:rsidP="00BC4D72">
            <w:pPr>
              <w:jc w:val="center"/>
              <w:rPr>
                <w:sz w:val="20"/>
                <w:szCs w:val="20"/>
                <w:lang w:val="en-US"/>
              </w:rPr>
            </w:pPr>
            <w:r w:rsidRPr="00BC4D72">
              <w:rPr>
                <w:sz w:val="20"/>
                <w:szCs w:val="20"/>
                <w:lang w:val="en-US"/>
              </w:rPr>
              <w:t>7128</w:t>
            </w:r>
          </w:p>
        </w:tc>
        <w:tc>
          <w:tcPr>
            <w:tcW w:w="676" w:type="pct"/>
          </w:tcPr>
          <w:p w14:paraId="18701B6E" w14:textId="77777777" w:rsidR="00FF0B73" w:rsidRPr="00BC4D72" w:rsidRDefault="007C7338" w:rsidP="00BC4D72">
            <w:pPr>
              <w:jc w:val="center"/>
              <w:rPr>
                <w:sz w:val="20"/>
                <w:szCs w:val="20"/>
                <w:lang w:val="en-US"/>
              </w:rPr>
            </w:pPr>
            <w:r w:rsidRPr="00BC4D72">
              <w:rPr>
                <w:sz w:val="20"/>
                <w:szCs w:val="20"/>
                <w:lang w:val="en-US"/>
              </w:rPr>
              <w:t>8368</w:t>
            </w:r>
          </w:p>
        </w:tc>
        <w:tc>
          <w:tcPr>
            <w:tcW w:w="596" w:type="pct"/>
          </w:tcPr>
          <w:p w14:paraId="1FD8FB84" w14:textId="77777777" w:rsidR="00FF0B73" w:rsidRPr="00BC4D72" w:rsidRDefault="007C7338" w:rsidP="00BC4D72">
            <w:pPr>
              <w:jc w:val="center"/>
              <w:rPr>
                <w:sz w:val="20"/>
                <w:szCs w:val="20"/>
                <w:lang w:val="en-US"/>
              </w:rPr>
            </w:pPr>
            <w:r w:rsidRPr="00BC4D72">
              <w:rPr>
                <w:sz w:val="20"/>
                <w:szCs w:val="20"/>
                <w:lang w:val="en-US"/>
              </w:rPr>
              <w:t>9768</w:t>
            </w:r>
          </w:p>
        </w:tc>
      </w:tr>
      <w:tr w:rsidR="00FF0B73" w:rsidRPr="00BC4D72" w14:paraId="4940B0A3" w14:textId="77777777" w:rsidTr="00BC4D72">
        <w:trPr>
          <w:cantSplit/>
          <w:trHeight w:val="283"/>
          <w:jc w:val="center"/>
        </w:trPr>
        <w:tc>
          <w:tcPr>
            <w:tcW w:w="417" w:type="pct"/>
            <w:shd w:val="clear" w:color="auto" w:fill="auto"/>
          </w:tcPr>
          <w:p w14:paraId="43E2E113" w14:textId="77777777" w:rsidR="00FF0B73" w:rsidRPr="00BC4D72" w:rsidRDefault="00080C02" w:rsidP="00BC4D72">
            <w:pPr>
              <w:jc w:val="center"/>
              <w:rPr>
                <w:sz w:val="20"/>
                <w:szCs w:val="20"/>
              </w:rPr>
            </w:pPr>
            <w:r w:rsidRPr="00BC4D72">
              <w:rPr>
                <w:sz w:val="20"/>
                <w:szCs w:val="20"/>
              </w:rPr>
              <w:t>4.3.</w:t>
            </w:r>
          </w:p>
        </w:tc>
        <w:tc>
          <w:tcPr>
            <w:tcW w:w="1845" w:type="pct"/>
            <w:shd w:val="clear" w:color="auto" w:fill="auto"/>
          </w:tcPr>
          <w:p w14:paraId="71E17BE1" w14:textId="77777777" w:rsidR="00FF0B73" w:rsidRPr="00BC4D72" w:rsidRDefault="00080C02" w:rsidP="00BC4D72">
            <w:pPr>
              <w:jc w:val="center"/>
              <w:rPr>
                <w:sz w:val="20"/>
                <w:szCs w:val="20"/>
              </w:rPr>
            </w:pPr>
            <w:r w:rsidRPr="00BC4D72">
              <w:rPr>
                <w:sz w:val="20"/>
                <w:szCs w:val="20"/>
              </w:rPr>
              <w:t>Учреждения культуры клубного типа</w:t>
            </w:r>
          </w:p>
        </w:tc>
        <w:tc>
          <w:tcPr>
            <w:tcW w:w="767" w:type="pct"/>
          </w:tcPr>
          <w:p w14:paraId="725A48BE" w14:textId="77777777" w:rsidR="00FF0B73" w:rsidRPr="00BC4D72" w:rsidRDefault="00FF0B73" w:rsidP="00BC4D72">
            <w:pPr>
              <w:jc w:val="center"/>
              <w:rPr>
                <w:sz w:val="20"/>
                <w:szCs w:val="20"/>
              </w:rPr>
            </w:pPr>
            <w:r w:rsidRPr="00BC4D72">
              <w:rPr>
                <w:sz w:val="20"/>
                <w:szCs w:val="20"/>
              </w:rPr>
              <w:t>мест</w:t>
            </w:r>
          </w:p>
        </w:tc>
        <w:tc>
          <w:tcPr>
            <w:tcW w:w="699" w:type="pct"/>
          </w:tcPr>
          <w:p w14:paraId="0CA59158" w14:textId="77777777" w:rsidR="00FF0B73" w:rsidRPr="00BC4D72" w:rsidRDefault="005532B3" w:rsidP="00BC4D72">
            <w:pPr>
              <w:jc w:val="center"/>
              <w:rPr>
                <w:sz w:val="20"/>
                <w:szCs w:val="20"/>
              </w:rPr>
            </w:pPr>
            <w:r w:rsidRPr="00BC4D72">
              <w:rPr>
                <w:sz w:val="20"/>
                <w:szCs w:val="20"/>
              </w:rPr>
              <w:t>2</w:t>
            </w:r>
            <w:r w:rsidR="00AB5530" w:rsidRPr="00BC4D72">
              <w:rPr>
                <w:sz w:val="20"/>
                <w:szCs w:val="20"/>
              </w:rPr>
              <w:t>935</w:t>
            </w:r>
          </w:p>
        </w:tc>
        <w:tc>
          <w:tcPr>
            <w:tcW w:w="676" w:type="pct"/>
          </w:tcPr>
          <w:p w14:paraId="46C59B3C" w14:textId="77777777" w:rsidR="00FF0B73" w:rsidRPr="00BC4D72" w:rsidRDefault="00AB5530" w:rsidP="00BC4D72">
            <w:pPr>
              <w:jc w:val="center"/>
              <w:rPr>
                <w:sz w:val="20"/>
                <w:szCs w:val="20"/>
              </w:rPr>
            </w:pPr>
            <w:r w:rsidRPr="00BC4D72">
              <w:rPr>
                <w:sz w:val="20"/>
                <w:szCs w:val="20"/>
              </w:rPr>
              <w:t>935</w:t>
            </w:r>
          </w:p>
        </w:tc>
        <w:tc>
          <w:tcPr>
            <w:tcW w:w="596" w:type="pct"/>
          </w:tcPr>
          <w:p w14:paraId="25E12477" w14:textId="77777777" w:rsidR="00FF0B73" w:rsidRPr="00BC4D72" w:rsidRDefault="00AB5530" w:rsidP="00BC4D72">
            <w:pPr>
              <w:jc w:val="center"/>
              <w:rPr>
                <w:sz w:val="20"/>
                <w:szCs w:val="20"/>
              </w:rPr>
            </w:pPr>
            <w:r w:rsidRPr="00BC4D72">
              <w:rPr>
                <w:sz w:val="20"/>
                <w:szCs w:val="20"/>
              </w:rPr>
              <w:t>935</w:t>
            </w:r>
          </w:p>
        </w:tc>
      </w:tr>
      <w:tr w:rsidR="005532B3" w:rsidRPr="00BC4D72" w14:paraId="226290CD" w14:textId="77777777" w:rsidTr="00BC4D72">
        <w:trPr>
          <w:cantSplit/>
          <w:trHeight w:val="283"/>
          <w:jc w:val="center"/>
        </w:trPr>
        <w:tc>
          <w:tcPr>
            <w:tcW w:w="417" w:type="pct"/>
            <w:shd w:val="clear" w:color="auto" w:fill="auto"/>
          </w:tcPr>
          <w:p w14:paraId="51C53B06" w14:textId="77777777" w:rsidR="005532B3" w:rsidRPr="00BC4D72" w:rsidRDefault="005532B3" w:rsidP="00BC4D72">
            <w:pPr>
              <w:jc w:val="center"/>
              <w:rPr>
                <w:sz w:val="20"/>
                <w:szCs w:val="20"/>
              </w:rPr>
            </w:pPr>
            <w:r w:rsidRPr="00BC4D72">
              <w:rPr>
                <w:sz w:val="20"/>
                <w:szCs w:val="20"/>
              </w:rPr>
              <w:t>4.4</w:t>
            </w:r>
          </w:p>
        </w:tc>
        <w:tc>
          <w:tcPr>
            <w:tcW w:w="1845" w:type="pct"/>
            <w:shd w:val="clear" w:color="auto" w:fill="auto"/>
          </w:tcPr>
          <w:p w14:paraId="16763EE8" w14:textId="77777777" w:rsidR="005532B3" w:rsidRPr="00BC4D72" w:rsidRDefault="005532B3" w:rsidP="00BC4D72">
            <w:pPr>
              <w:jc w:val="center"/>
              <w:rPr>
                <w:sz w:val="20"/>
                <w:szCs w:val="20"/>
              </w:rPr>
            </w:pPr>
            <w:r w:rsidRPr="00BC4D72">
              <w:rPr>
                <w:sz w:val="20"/>
                <w:szCs w:val="20"/>
              </w:rPr>
              <w:t>Киноконцертные организации</w:t>
            </w:r>
          </w:p>
        </w:tc>
        <w:tc>
          <w:tcPr>
            <w:tcW w:w="767" w:type="pct"/>
          </w:tcPr>
          <w:p w14:paraId="51580912" w14:textId="77777777" w:rsidR="005532B3" w:rsidRPr="00BC4D72" w:rsidRDefault="005532B3" w:rsidP="00BC4D72">
            <w:pPr>
              <w:jc w:val="center"/>
              <w:rPr>
                <w:sz w:val="20"/>
                <w:szCs w:val="20"/>
              </w:rPr>
            </w:pPr>
            <w:r w:rsidRPr="00BC4D72">
              <w:rPr>
                <w:sz w:val="20"/>
                <w:szCs w:val="20"/>
              </w:rPr>
              <w:t>мест</w:t>
            </w:r>
          </w:p>
        </w:tc>
        <w:tc>
          <w:tcPr>
            <w:tcW w:w="699" w:type="pct"/>
          </w:tcPr>
          <w:p w14:paraId="3960D99F" w14:textId="77777777" w:rsidR="005532B3" w:rsidRPr="00BC4D72" w:rsidRDefault="00AB5530" w:rsidP="00BC4D72">
            <w:pPr>
              <w:jc w:val="center"/>
              <w:rPr>
                <w:sz w:val="20"/>
                <w:szCs w:val="20"/>
              </w:rPr>
            </w:pPr>
            <w:r w:rsidRPr="00BC4D72">
              <w:rPr>
                <w:sz w:val="20"/>
                <w:szCs w:val="20"/>
              </w:rPr>
              <w:t>0</w:t>
            </w:r>
          </w:p>
        </w:tc>
        <w:tc>
          <w:tcPr>
            <w:tcW w:w="676" w:type="pct"/>
          </w:tcPr>
          <w:p w14:paraId="538979AF" w14:textId="77777777" w:rsidR="005532B3" w:rsidRPr="00BC4D72" w:rsidRDefault="005532B3" w:rsidP="00BC4D72">
            <w:pPr>
              <w:jc w:val="center"/>
              <w:rPr>
                <w:sz w:val="20"/>
                <w:szCs w:val="20"/>
              </w:rPr>
            </w:pPr>
            <w:r w:rsidRPr="00BC4D72">
              <w:rPr>
                <w:sz w:val="20"/>
                <w:szCs w:val="20"/>
              </w:rPr>
              <w:t>500</w:t>
            </w:r>
          </w:p>
        </w:tc>
        <w:tc>
          <w:tcPr>
            <w:tcW w:w="596" w:type="pct"/>
          </w:tcPr>
          <w:p w14:paraId="5C0E0F01" w14:textId="77777777" w:rsidR="005532B3" w:rsidRPr="00BC4D72" w:rsidRDefault="005532B3" w:rsidP="00BC4D72">
            <w:pPr>
              <w:jc w:val="center"/>
              <w:rPr>
                <w:sz w:val="20"/>
                <w:szCs w:val="20"/>
              </w:rPr>
            </w:pPr>
            <w:r w:rsidRPr="00BC4D72">
              <w:rPr>
                <w:sz w:val="20"/>
                <w:szCs w:val="20"/>
              </w:rPr>
              <w:t>500</w:t>
            </w:r>
          </w:p>
        </w:tc>
      </w:tr>
      <w:tr w:rsidR="005532B3" w:rsidRPr="00BC4D72" w14:paraId="4CC07D4C" w14:textId="77777777" w:rsidTr="00BC4D72">
        <w:trPr>
          <w:cantSplit/>
          <w:trHeight w:val="283"/>
          <w:jc w:val="center"/>
        </w:trPr>
        <w:tc>
          <w:tcPr>
            <w:tcW w:w="417" w:type="pct"/>
            <w:shd w:val="clear" w:color="auto" w:fill="auto"/>
          </w:tcPr>
          <w:p w14:paraId="3A59D07B" w14:textId="77777777" w:rsidR="005532B3" w:rsidRPr="00BC4D72" w:rsidRDefault="005532B3" w:rsidP="00BC4D72">
            <w:pPr>
              <w:jc w:val="center"/>
              <w:rPr>
                <w:sz w:val="20"/>
                <w:szCs w:val="20"/>
              </w:rPr>
            </w:pPr>
            <w:r w:rsidRPr="00BC4D72">
              <w:rPr>
                <w:sz w:val="20"/>
                <w:szCs w:val="20"/>
              </w:rPr>
              <w:t>4.5</w:t>
            </w:r>
          </w:p>
        </w:tc>
        <w:tc>
          <w:tcPr>
            <w:tcW w:w="1845" w:type="pct"/>
            <w:shd w:val="clear" w:color="auto" w:fill="auto"/>
          </w:tcPr>
          <w:p w14:paraId="229FC784" w14:textId="77777777" w:rsidR="005532B3" w:rsidRPr="00BC4D72" w:rsidRDefault="005532B3" w:rsidP="00BC4D72">
            <w:pPr>
              <w:jc w:val="center"/>
              <w:rPr>
                <w:sz w:val="20"/>
                <w:szCs w:val="20"/>
              </w:rPr>
            </w:pPr>
            <w:r w:rsidRPr="00BC4D72">
              <w:rPr>
                <w:sz w:val="20"/>
                <w:szCs w:val="20"/>
              </w:rPr>
              <w:t>Театры</w:t>
            </w:r>
          </w:p>
        </w:tc>
        <w:tc>
          <w:tcPr>
            <w:tcW w:w="767" w:type="pct"/>
          </w:tcPr>
          <w:p w14:paraId="66B5DBB5" w14:textId="77777777" w:rsidR="005532B3" w:rsidRPr="00BC4D72" w:rsidRDefault="005532B3" w:rsidP="00BC4D72">
            <w:pPr>
              <w:jc w:val="center"/>
              <w:rPr>
                <w:sz w:val="20"/>
                <w:szCs w:val="20"/>
              </w:rPr>
            </w:pPr>
            <w:r w:rsidRPr="00BC4D72">
              <w:rPr>
                <w:sz w:val="20"/>
                <w:szCs w:val="20"/>
              </w:rPr>
              <w:t>мест</w:t>
            </w:r>
          </w:p>
        </w:tc>
        <w:tc>
          <w:tcPr>
            <w:tcW w:w="699" w:type="pct"/>
          </w:tcPr>
          <w:p w14:paraId="69BA96E7" w14:textId="77777777" w:rsidR="005532B3" w:rsidRPr="00BC4D72" w:rsidRDefault="00AB5530" w:rsidP="00BC4D72">
            <w:pPr>
              <w:jc w:val="center"/>
              <w:rPr>
                <w:sz w:val="20"/>
                <w:szCs w:val="20"/>
              </w:rPr>
            </w:pPr>
            <w:r w:rsidRPr="00BC4D72">
              <w:rPr>
                <w:sz w:val="20"/>
                <w:szCs w:val="20"/>
              </w:rPr>
              <w:t>350</w:t>
            </w:r>
          </w:p>
        </w:tc>
        <w:tc>
          <w:tcPr>
            <w:tcW w:w="676" w:type="pct"/>
          </w:tcPr>
          <w:p w14:paraId="363C0831" w14:textId="77777777" w:rsidR="005532B3" w:rsidRPr="00BC4D72" w:rsidRDefault="005532B3" w:rsidP="00BC4D72">
            <w:pPr>
              <w:jc w:val="center"/>
              <w:rPr>
                <w:sz w:val="20"/>
                <w:szCs w:val="20"/>
              </w:rPr>
            </w:pPr>
            <w:r w:rsidRPr="00BC4D72">
              <w:rPr>
                <w:sz w:val="20"/>
                <w:szCs w:val="20"/>
              </w:rPr>
              <w:t>500</w:t>
            </w:r>
          </w:p>
        </w:tc>
        <w:tc>
          <w:tcPr>
            <w:tcW w:w="596" w:type="pct"/>
          </w:tcPr>
          <w:p w14:paraId="38130556" w14:textId="77777777" w:rsidR="005532B3" w:rsidRPr="00BC4D72" w:rsidRDefault="005532B3" w:rsidP="00BC4D72">
            <w:pPr>
              <w:jc w:val="center"/>
              <w:rPr>
                <w:sz w:val="20"/>
                <w:szCs w:val="20"/>
              </w:rPr>
            </w:pPr>
            <w:r w:rsidRPr="00BC4D72">
              <w:rPr>
                <w:sz w:val="20"/>
                <w:szCs w:val="20"/>
              </w:rPr>
              <w:t>500</w:t>
            </w:r>
          </w:p>
        </w:tc>
      </w:tr>
      <w:tr w:rsidR="005532B3" w:rsidRPr="00BC4D72" w14:paraId="39A36B3F" w14:textId="77777777" w:rsidTr="00BC4D72">
        <w:trPr>
          <w:cantSplit/>
          <w:trHeight w:val="283"/>
          <w:jc w:val="center"/>
        </w:trPr>
        <w:tc>
          <w:tcPr>
            <w:tcW w:w="417" w:type="pct"/>
            <w:shd w:val="clear" w:color="auto" w:fill="auto"/>
          </w:tcPr>
          <w:p w14:paraId="0F93AA46" w14:textId="77777777" w:rsidR="005532B3" w:rsidRPr="00BC4D72" w:rsidRDefault="005532B3" w:rsidP="00BC4D72">
            <w:pPr>
              <w:jc w:val="center"/>
              <w:rPr>
                <w:sz w:val="20"/>
                <w:szCs w:val="20"/>
              </w:rPr>
            </w:pPr>
            <w:r w:rsidRPr="00BC4D72">
              <w:rPr>
                <w:sz w:val="20"/>
                <w:szCs w:val="20"/>
              </w:rPr>
              <w:t>4.6</w:t>
            </w:r>
          </w:p>
        </w:tc>
        <w:tc>
          <w:tcPr>
            <w:tcW w:w="1845" w:type="pct"/>
            <w:shd w:val="clear" w:color="auto" w:fill="auto"/>
          </w:tcPr>
          <w:p w14:paraId="2EF7F4DB" w14:textId="77777777" w:rsidR="005532B3" w:rsidRPr="00BC4D72" w:rsidRDefault="005532B3" w:rsidP="00BC4D72">
            <w:pPr>
              <w:jc w:val="center"/>
              <w:rPr>
                <w:sz w:val="20"/>
                <w:szCs w:val="20"/>
              </w:rPr>
            </w:pPr>
            <w:r w:rsidRPr="00BC4D72">
              <w:rPr>
                <w:sz w:val="20"/>
                <w:szCs w:val="20"/>
              </w:rPr>
              <w:t>Кинозалы</w:t>
            </w:r>
          </w:p>
        </w:tc>
        <w:tc>
          <w:tcPr>
            <w:tcW w:w="767" w:type="pct"/>
          </w:tcPr>
          <w:p w14:paraId="79793C96" w14:textId="77777777" w:rsidR="005532B3" w:rsidRPr="00BC4D72" w:rsidRDefault="005532B3" w:rsidP="00BC4D72">
            <w:pPr>
              <w:jc w:val="center"/>
              <w:rPr>
                <w:sz w:val="20"/>
                <w:szCs w:val="20"/>
              </w:rPr>
            </w:pPr>
            <w:r w:rsidRPr="00BC4D72">
              <w:rPr>
                <w:sz w:val="20"/>
                <w:szCs w:val="20"/>
              </w:rPr>
              <w:t>мест</w:t>
            </w:r>
          </w:p>
        </w:tc>
        <w:tc>
          <w:tcPr>
            <w:tcW w:w="699" w:type="pct"/>
          </w:tcPr>
          <w:p w14:paraId="3B164E30" w14:textId="77777777" w:rsidR="005532B3" w:rsidRPr="00BC4D72" w:rsidRDefault="005532B3" w:rsidP="00BC4D72">
            <w:pPr>
              <w:jc w:val="center"/>
              <w:rPr>
                <w:sz w:val="20"/>
                <w:szCs w:val="20"/>
              </w:rPr>
            </w:pPr>
            <w:r w:rsidRPr="00BC4D72">
              <w:rPr>
                <w:sz w:val="20"/>
                <w:szCs w:val="20"/>
              </w:rPr>
              <w:t>600</w:t>
            </w:r>
          </w:p>
        </w:tc>
        <w:tc>
          <w:tcPr>
            <w:tcW w:w="676" w:type="pct"/>
          </w:tcPr>
          <w:p w14:paraId="61C25F7A" w14:textId="77777777" w:rsidR="005532B3" w:rsidRPr="00BC4D72" w:rsidRDefault="00AB5530" w:rsidP="00BC4D72">
            <w:pPr>
              <w:jc w:val="center"/>
              <w:rPr>
                <w:sz w:val="20"/>
                <w:szCs w:val="20"/>
              </w:rPr>
            </w:pPr>
            <w:r w:rsidRPr="00BC4D72">
              <w:rPr>
                <w:sz w:val="20"/>
                <w:szCs w:val="20"/>
              </w:rPr>
              <w:t>9</w:t>
            </w:r>
            <w:r w:rsidR="00677FF0" w:rsidRPr="00BC4D72">
              <w:rPr>
                <w:sz w:val="20"/>
                <w:szCs w:val="20"/>
              </w:rPr>
              <w:t>00</w:t>
            </w:r>
          </w:p>
        </w:tc>
        <w:tc>
          <w:tcPr>
            <w:tcW w:w="596" w:type="pct"/>
          </w:tcPr>
          <w:p w14:paraId="78D5B591" w14:textId="77777777" w:rsidR="005532B3" w:rsidRPr="00BC4D72" w:rsidRDefault="00677FF0" w:rsidP="00BC4D72">
            <w:pPr>
              <w:jc w:val="center"/>
              <w:rPr>
                <w:sz w:val="20"/>
                <w:szCs w:val="20"/>
              </w:rPr>
            </w:pPr>
            <w:r w:rsidRPr="00BC4D72">
              <w:rPr>
                <w:sz w:val="20"/>
                <w:szCs w:val="20"/>
              </w:rPr>
              <w:t>900</w:t>
            </w:r>
          </w:p>
        </w:tc>
      </w:tr>
      <w:tr w:rsidR="005532B3" w:rsidRPr="00BC4D72" w14:paraId="67DCE14A" w14:textId="77777777" w:rsidTr="00BC4D72">
        <w:trPr>
          <w:cantSplit/>
          <w:trHeight w:val="283"/>
          <w:jc w:val="center"/>
        </w:trPr>
        <w:tc>
          <w:tcPr>
            <w:tcW w:w="417" w:type="pct"/>
            <w:shd w:val="clear" w:color="auto" w:fill="auto"/>
          </w:tcPr>
          <w:p w14:paraId="4D561532" w14:textId="77777777" w:rsidR="005532B3" w:rsidRPr="00BC4D72" w:rsidRDefault="005532B3" w:rsidP="00BC4D72">
            <w:pPr>
              <w:jc w:val="center"/>
              <w:rPr>
                <w:sz w:val="20"/>
                <w:szCs w:val="20"/>
              </w:rPr>
            </w:pPr>
            <w:r w:rsidRPr="00BC4D72">
              <w:rPr>
                <w:sz w:val="20"/>
                <w:szCs w:val="20"/>
              </w:rPr>
              <w:t>4.7</w:t>
            </w:r>
          </w:p>
        </w:tc>
        <w:tc>
          <w:tcPr>
            <w:tcW w:w="1845" w:type="pct"/>
            <w:shd w:val="clear" w:color="auto" w:fill="auto"/>
          </w:tcPr>
          <w:p w14:paraId="7A77F9AD" w14:textId="77777777" w:rsidR="005532B3" w:rsidRPr="00BC4D72" w:rsidRDefault="005532B3" w:rsidP="00BC4D72">
            <w:pPr>
              <w:jc w:val="center"/>
              <w:rPr>
                <w:sz w:val="20"/>
                <w:szCs w:val="20"/>
              </w:rPr>
            </w:pPr>
            <w:r w:rsidRPr="00BC4D72">
              <w:rPr>
                <w:sz w:val="20"/>
                <w:szCs w:val="20"/>
              </w:rPr>
              <w:t>Музеи</w:t>
            </w:r>
          </w:p>
        </w:tc>
        <w:tc>
          <w:tcPr>
            <w:tcW w:w="767" w:type="pct"/>
          </w:tcPr>
          <w:p w14:paraId="67B24BDE" w14:textId="77777777" w:rsidR="005532B3" w:rsidRPr="00BC4D72" w:rsidRDefault="005532B3" w:rsidP="00BC4D72">
            <w:pPr>
              <w:jc w:val="center"/>
              <w:rPr>
                <w:sz w:val="20"/>
                <w:szCs w:val="20"/>
              </w:rPr>
            </w:pPr>
            <w:r w:rsidRPr="00BC4D72">
              <w:rPr>
                <w:sz w:val="20"/>
                <w:szCs w:val="20"/>
              </w:rPr>
              <w:t>объект</w:t>
            </w:r>
          </w:p>
        </w:tc>
        <w:tc>
          <w:tcPr>
            <w:tcW w:w="699" w:type="pct"/>
          </w:tcPr>
          <w:p w14:paraId="3E1584C0" w14:textId="77777777" w:rsidR="005532B3" w:rsidRPr="00BC4D72" w:rsidRDefault="005532B3" w:rsidP="00BC4D72">
            <w:pPr>
              <w:jc w:val="center"/>
              <w:rPr>
                <w:sz w:val="20"/>
                <w:szCs w:val="20"/>
              </w:rPr>
            </w:pPr>
            <w:r w:rsidRPr="00BC4D72">
              <w:rPr>
                <w:sz w:val="20"/>
                <w:szCs w:val="20"/>
              </w:rPr>
              <w:t>3</w:t>
            </w:r>
          </w:p>
        </w:tc>
        <w:tc>
          <w:tcPr>
            <w:tcW w:w="676" w:type="pct"/>
          </w:tcPr>
          <w:p w14:paraId="5A929250" w14:textId="77777777" w:rsidR="005532B3" w:rsidRPr="00BC4D72" w:rsidRDefault="005532B3" w:rsidP="00BC4D72">
            <w:pPr>
              <w:jc w:val="center"/>
              <w:rPr>
                <w:sz w:val="20"/>
                <w:szCs w:val="20"/>
              </w:rPr>
            </w:pPr>
            <w:r w:rsidRPr="00BC4D72">
              <w:rPr>
                <w:sz w:val="20"/>
                <w:szCs w:val="20"/>
              </w:rPr>
              <w:t>3</w:t>
            </w:r>
          </w:p>
        </w:tc>
        <w:tc>
          <w:tcPr>
            <w:tcW w:w="596" w:type="pct"/>
          </w:tcPr>
          <w:p w14:paraId="4403FBBA" w14:textId="77777777" w:rsidR="005532B3" w:rsidRPr="00BC4D72" w:rsidRDefault="005532B3" w:rsidP="00BC4D72">
            <w:pPr>
              <w:jc w:val="center"/>
              <w:rPr>
                <w:sz w:val="20"/>
                <w:szCs w:val="20"/>
              </w:rPr>
            </w:pPr>
            <w:r w:rsidRPr="00BC4D72">
              <w:rPr>
                <w:sz w:val="20"/>
                <w:szCs w:val="20"/>
              </w:rPr>
              <w:t>3</w:t>
            </w:r>
          </w:p>
        </w:tc>
      </w:tr>
      <w:tr w:rsidR="005532B3" w:rsidRPr="00BC4D72" w14:paraId="54B34759" w14:textId="77777777" w:rsidTr="00BC4D72">
        <w:trPr>
          <w:cantSplit/>
          <w:trHeight w:val="283"/>
          <w:jc w:val="center"/>
        </w:trPr>
        <w:tc>
          <w:tcPr>
            <w:tcW w:w="417" w:type="pct"/>
            <w:shd w:val="clear" w:color="auto" w:fill="auto"/>
          </w:tcPr>
          <w:p w14:paraId="1FBBC21B" w14:textId="77777777" w:rsidR="005532B3" w:rsidRPr="00BC4D72" w:rsidRDefault="005532B3" w:rsidP="00BC4D72">
            <w:pPr>
              <w:jc w:val="center"/>
              <w:rPr>
                <w:sz w:val="20"/>
                <w:szCs w:val="20"/>
              </w:rPr>
            </w:pPr>
            <w:r w:rsidRPr="00BC4D72">
              <w:rPr>
                <w:sz w:val="20"/>
                <w:szCs w:val="20"/>
              </w:rPr>
              <w:t>4.8</w:t>
            </w:r>
          </w:p>
        </w:tc>
        <w:tc>
          <w:tcPr>
            <w:tcW w:w="1845" w:type="pct"/>
            <w:shd w:val="clear" w:color="auto" w:fill="auto"/>
          </w:tcPr>
          <w:p w14:paraId="011240B5" w14:textId="77777777" w:rsidR="005532B3" w:rsidRPr="00BC4D72" w:rsidRDefault="005532B3" w:rsidP="00BC4D72">
            <w:pPr>
              <w:jc w:val="center"/>
              <w:rPr>
                <w:sz w:val="20"/>
                <w:szCs w:val="20"/>
              </w:rPr>
            </w:pPr>
            <w:r w:rsidRPr="00BC4D72">
              <w:rPr>
                <w:sz w:val="20"/>
                <w:szCs w:val="20"/>
              </w:rPr>
              <w:t>Галереи и выставочные комплексы</w:t>
            </w:r>
          </w:p>
        </w:tc>
        <w:tc>
          <w:tcPr>
            <w:tcW w:w="767" w:type="pct"/>
          </w:tcPr>
          <w:p w14:paraId="34490A64" w14:textId="77777777" w:rsidR="005532B3" w:rsidRPr="00BC4D72" w:rsidRDefault="005532B3" w:rsidP="00BC4D72">
            <w:pPr>
              <w:jc w:val="center"/>
              <w:rPr>
                <w:sz w:val="20"/>
                <w:szCs w:val="20"/>
              </w:rPr>
            </w:pPr>
            <w:r w:rsidRPr="00BC4D72">
              <w:rPr>
                <w:sz w:val="20"/>
                <w:szCs w:val="20"/>
              </w:rPr>
              <w:t>объект</w:t>
            </w:r>
          </w:p>
        </w:tc>
        <w:tc>
          <w:tcPr>
            <w:tcW w:w="699" w:type="pct"/>
          </w:tcPr>
          <w:p w14:paraId="71205F5D" w14:textId="77777777" w:rsidR="005532B3" w:rsidRPr="00BC4D72" w:rsidRDefault="005532B3" w:rsidP="00BC4D72">
            <w:pPr>
              <w:jc w:val="center"/>
              <w:rPr>
                <w:sz w:val="20"/>
                <w:szCs w:val="20"/>
              </w:rPr>
            </w:pPr>
            <w:r w:rsidRPr="00BC4D72">
              <w:rPr>
                <w:sz w:val="20"/>
                <w:szCs w:val="20"/>
              </w:rPr>
              <w:t>1</w:t>
            </w:r>
          </w:p>
        </w:tc>
        <w:tc>
          <w:tcPr>
            <w:tcW w:w="676" w:type="pct"/>
          </w:tcPr>
          <w:p w14:paraId="01F7719B" w14:textId="77777777" w:rsidR="005532B3" w:rsidRPr="00BC4D72" w:rsidRDefault="005532B3" w:rsidP="00BC4D72">
            <w:pPr>
              <w:jc w:val="center"/>
              <w:rPr>
                <w:sz w:val="20"/>
                <w:szCs w:val="20"/>
              </w:rPr>
            </w:pPr>
            <w:r w:rsidRPr="00BC4D72">
              <w:rPr>
                <w:sz w:val="20"/>
                <w:szCs w:val="20"/>
              </w:rPr>
              <w:t>1</w:t>
            </w:r>
          </w:p>
        </w:tc>
        <w:tc>
          <w:tcPr>
            <w:tcW w:w="596" w:type="pct"/>
          </w:tcPr>
          <w:p w14:paraId="0CCDF817" w14:textId="77777777" w:rsidR="005532B3" w:rsidRPr="00BC4D72" w:rsidRDefault="005532B3" w:rsidP="00BC4D72">
            <w:pPr>
              <w:jc w:val="center"/>
              <w:rPr>
                <w:sz w:val="20"/>
                <w:szCs w:val="20"/>
              </w:rPr>
            </w:pPr>
            <w:r w:rsidRPr="00BC4D72">
              <w:rPr>
                <w:sz w:val="20"/>
                <w:szCs w:val="20"/>
              </w:rPr>
              <w:t>1</w:t>
            </w:r>
          </w:p>
        </w:tc>
      </w:tr>
      <w:tr w:rsidR="005532B3" w:rsidRPr="00BC4D72" w14:paraId="36FA19CB" w14:textId="77777777" w:rsidTr="00BC4D72">
        <w:trPr>
          <w:cantSplit/>
          <w:trHeight w:val="283"/>
          <w:jc w:val="center"/>
        </w:trPr>
        <w:tc>
          <w:tcPr>
            <w:tcW w:w="417" w:type="pct"/>
            <w:shd w:val="clear" w:color="auto" w:fill="auto"/>
          </w:tcPr>
          <w:p w14:paraId="7CC50C9E" w14:textId="77777777" w:rsidR="005532B3" w:rsidRPr="00BC4D72" w:rsidRDefault="005532B3" w:rsidP="00BC4D72">
            <w:pPr>
              <w:jc w:val="center"/>
              <w:rPr>
                <w:sz w:val="20"/>
                <w:szCs w:val="20"/>
              </w:rPr>
            </w:pPr>
            <w:r w:rsidRPr="00BC4D72">
              <w:rPr>
                <w:sz w:val="20"/>
                <w:szCs w:val="20"/>
              </w:rPr>
              <w:t>4.9</w:t>
            </w:r>
          </w:p>
        </w:tc>
        <w:tc>
          <w:tcPr>
            <w:tcW w:w="1845" w:type="pct"/>
            <w:shd w:val="clear" w:color="auto" w:fill="auto"/>
          </w:tcPr>
          <w:p w14:paraId="2E81FE83" w14:textId="77777777" w:rsidR="005532B3" w:rsidRPr="00BC4D72" w:rsidRDefault="005532B3" w:rsidP="00BC4D72">
            <w:pPr>
              <w:jc w:val="center"/>
              <w:rPr>
                <w:sz w:val="20"/>
                <w:szCs w:val="20"/>
              </w:rPr>
            </w:pPr>
            <w:r w:rsidRPr="00BC4D72">
              <w:rPr>
                <w:sz w:val="20"/>
                <w:szCs w:val="20"/>
              </w:rPr>
              <w:t>Общедоступные библиотеки</w:t>
            </w:r>
          </w:p>
        </w:tc>
        <w:tc>
          <w:tcPr>
            <w:tcW w:w="767" w:type="pct"/>
          </w:tcPr>
          <w:p w14:paraId="4C0DBDD5" w14:textId="77777777" w:rsidR="005532B3" w:rsidRPr="00BC4D72" w:rsidRDefault="005532B3" w:rsidP="00BC4D72">
            <w:pPr>
              <w:jc w:val="center"/>
              <w:rPr>
                <w:sz w:val="20"/>
                <w:szCs w:val="20"/>
              </w:rPr>
            </w:pPr>
            <w:r w:rsidRPr="00BC4D72">
              <w:rPr>
                <w:sz w:val="20"/>
                <w:szCs w:val="20"/>
              </w:rPr>
              <w:t>объект</w:t>
            </w:r>
          </w:p>
        </w:tc>
        <w:tc>
          <w:tcPr>
            <w:tcW w:w="699" w:type="pct"/>
          </w:tcPr>
          <w:p w14:paraId="463870D7" w14:textId="77777777" w:rsidR="005532B3" w:rsidRPr="00BC4D72" w:rsidRDefault="005532B3" w:rsidP="00BC4D72">
            <w:pPr>
              <w:jc w:val="center"/>
              <w:rPr>
                <w:sz w:val="20"/>
                <w:szCs w:val="20"/>
              </w:rPr>
            </w:pPr>
            <w:r w:rsidRPr="00BC4D72">
              <w:rPr>
                <w:sz w:val="20"/>
                <w:szCs w:val="20"/>
              </w:rPr>
              <w:t>8</w:t>
            </w:r>
          </w:p>
        </w:tc>
        <w:tc>
          <w:tcPr>
            <w:tcW w:w="676" w:type="pct"/>
          </w:tcPr>
          <w:p w14:paraId="7E4DC77C" w14:textId="77777777" w:rsidR="005532B3" w:rsidRPr="00BC4D72" w:rsidRDefault="005532B3" w:rsidP="00BC4D72">
            <w:pPr>
              <w:jc w:val="center"/>
              <w:rPr>
                <w:sz w:val="20"/>
                <w:szCs w:val="20"/>
              </w:rPr>
            </w:pPr>
            <w:r w:rsidRPr="00BC4D72">
              <w:rPr>
                <w:sz w:val="20"/>
                <w:szCs w:val="20"/>
              </w:rPr>
              <w:t>8</w:t>
            </w:r>
          </w:p>
        </w:tc>
        <w:tc>
          <w:tcPr>
            <w:tcW w:w="596" w:type="pct"/>
          </w:tcPr>
          <w:p w14:paraId="08EAE905" w14:textId="77777777" w:rsidR="005532B3" w:rsidRPr="00BC4D72" w:rsidRDefault="005532B3" w:rsidP="00BC4D72">
            <w:pPr>
              <w:jc w:val="center"/>
              <w:rPr>
                <w:sz w:val="20"/>
                <w:szCs w:val="20"/>
              </w:rPr>
            </w:pPr>
            <w:r w:rsidRPr="00BC4D72">
              <w:rPr>
                <w:sz w:val="20"/>
                <w:szCs w:val="20"/>
              </w:rPr>
              <w:t>8</w:t>
            </w:r>
          </w:p>
        </w:tc>
      </w:tr>
      <w:tr w:rsidR="005532B3" w:rsidRPr="00BC4D72" w14:paraId="0FACD306" w14:textId="77777777" w:rsidTr="00BC4D72">
        <w:trPr>
          <w:cantSplit/>
          <w:trHeight w:val="283"/>
          <w:jc w:val="center"/>
        </w:trPr>
        <w:tc>
          <w:tcPr>
            <w:tcW w:w="417" w:type="pct"/>
            <w:shd w:val="clear" w:color="auto" w:fill="auto"/>
          </w:tcPr>
          <w:p w14:paraId="33BC4455" w14:textId="77777777" w:rsidR="005532B3" w:rsidRPr="00BC4D72" w:rsidRDefault="005532B3" w:rsidP="00BC4D72">
            <w:pPr>
              <w:jc w:val="center"/>
              <w:rPr>
                <w:sz w:val="20"/>
                <w:szCs w:val="20"/>
              </w:rPr>
            </w:pPr>
            <w:r w:rsidRPr="00BC4D72">
              <w:rPr>
                <w:sz w:val="20"/>
                <w:szCs w:val="20"/>
              </w:rPr>
              <w:t>4.10</w:t>
            </w:r>
          </w:p>
        </w:tc>
        <w:tc>
          <w:tcPr>
            <w:tcW w:w="1845" w:type="pct"/>
            <w:shd w:val="clear" w:color="auto" w:fill="auto"/>
          </w:tcPr>
          <w:p w14:paraId="58964493" w14:textId="77777777" w:rsidR="005532B3" w:rsidRPr="00BC4D72" w:rsidRDefault="005532B3" w:rsidP="00BC4D72">
            <w:pPr>
              <w:jc w:val="center"/>
              <w:rPr>
                <w:sz w:val="20"/>
                <w:szCs w:val="20"/>
              </w:rPr>
            </w:pPr>
            <w:r w:rsidRPr="00BC4D72">
              <w:rPr>
                <w:sz w:val="20"/>
                <w:szCs w:val="20"/>
              </w:rPr>
              <w:t>Детские библиотеки</w:t>
            </w:r>
          </w:p>
        </w:tc>
        <w:tc>
          <w:tcPr>
            <w:tcW w:w="767" w:type="pct"/>
          </w:tcPr>
          <w:p w14:paraId="17D19120" w14:textId="77777777" w:rsidR="005532B3" w:rsidRPr="00BC4D72" w:rsidRDefault="005532B3" w:rsidP="00BC4D72">
            <w:pPr>
              <w:jc w:val="center"/>
              <w:rPr>
                <w:sz w:val="20"/>
                <w:szCs w:val="20"/>
              </w:rPr>
            </w:pPr>
            <w:r w:rsidRPr="00BC4D72">
              <w:rPr>
                <w:sz w:val="20"/>
                <w:szCs w:val="20"/>
              </w:rPr>
              <w:t>объект</w:t>
            </w:r>
          </w:p>
        </w:tc>
        <w:tc>
          <w:tcPr>
            <w:tcW w:w="699" w:type="pct"/>
          </w:tcPr>
          <w:p w14:paraId="5DB9244F" w14:textId="77777777" w:rsidR="005532B3" w:rsidRPr="00BC4D72" w:rsidRDefault="005532B3" w:rsidP="00BC4D72">
            <w:pPr>
              <w:jc w:val="center"/>
              <w:rPr>
                <w:sz w:val="20"/>
                <w:szCs w:val="20"/>
              </w:rPr>
            </w:pPr>
            <w:r w:rsidRPr="00BC4D72">
              <w:rPr>
                <w:sz w:val="20"/>
                <w:szCs w:val="20"/>
              </w:rPr>
              <w:t>1</w:t>
            </w:r>
          </w:p>
        </w:tc>
        <w:tc>
          <w:tcPr>
            <w:tcW w:w="676" w:type="pct"/>
          </w:tcPr>
          <w:p w14:paraId="22B2C092" w14:textId="77777777" w:rsidR="005532B3" w:rsidRPr="00BC4D72" w:rsidRDefault="005532B3" w:rsidP="00BC4D72">
            <w:pPr>
              <w:jc w:val="center"/>
              <w:rPr>
                <w:sz w:val="20"/>
                <w:szCs w:val="20"/>
              </w:rPr>
            </w:pPr>
            <w:r w:rsidRPr="00BC4D72">
              <w:rPr>
                <w:sz w:val="20"/>
                <w:szCs w:val="20"/>
              </w:rPr>
              <w:t>1</w:t>
            </w:r>
          </w:p>
        </w:tc>
        <w:tc>
          <w:tcPr>
            <w:tcW w:w="596" w:type="pct"/>
          </w:tcPr>
          <w:p w14:paraId="3E925AA9" w14:textId="77777777" w:rsidR="005532B3" w:rsidRPr="00BC4D72" w:rsidRDefault="005532B3" w:rsidP="00BC4D72">
            <w:pPr>
              <w:jc w:val="center"/>
              <w:rPr>
                <w:sz w:val="20"/>
                <w:szCs w:val="20"/>
              </w:rPr>
            </w:pPr>
            <w:r w:rsidRPr="00BC4D72">
              <w:rPr>
                <w:sz w:val="20"/>
                <w:szCs w:val="20"/>
              </w:rPr>
              <w:t>1</w:t>
            </w:r>
          </w:p>
        </w:tc>
      </w:tr>
      <w:tr w:rsidR="005532B3" w:rsidRPr="00BC4D72" w14:paraId="78489599" w14:textId="77777777" w:rsidTr="00BC4D72">
        <w:trPr>
          <w:cantSplit/>
          <w:trHeight w:val="283"/>
          <w:jc w:val="center"/>
        </w:trPr>
        <w:tc>
          <w:tcPr>
            <w:tcW w:w="417" w:type="pct"/>
            <w:shd w:val="clear" w:color="auto" w:fill="auto"/>
          </w:tcPr>
          <w:p w14:paraId="7428478C" w14:textId="77777777" w:rsidR="005532B3" w:rsidRPr="00BC4D72" w:rsidRDefault="005532B3" w:rsidP="00BC4D72">
            <w:pPr>
              <w:jc w:val="center"/>
              <w:rPr>
                <w:sz w:val="20"/>
                <w:szCs w:val="20"/>
              </w:rPr>
            </w:pPr>
            <w:r w:rsidRPr="00BC4D72">
              <w:rPr>
                <w:sz w:val="20"/>
                <w:szCs w:val="20"/>
              </w:rPr>
              <w:t>4.1</w:t>
            </w:r>
            <w:r w:rsidR="00C93E16" w:rsidRPr="00BC4D72">
              <w:rPr>
                <w:sz w:val="20"/>
                <w:szCs w:val="20"/>
              </w:rPr>
              <w:t>1</w:t>
            </w:r>
          </w:p>
        </w:tc>
        <w:tc>
          <w:tcPr>
            <w:tcW w:w="1845" w:type="pct"/>
            <w:shd w:val="clear" w:color="auto" w:fill="auto"/>
          </w:tcPr>
          <w:p w14:paraId="484DB2CE" w14:textId="77777777" w:rsidR="005532B3" w:rsidRPr="00BC4D72" w:rsidRDefault="005532B3" w:rsidP="00BC4D72">
            <w:pPr>
              <w:jc w:val="center"/>
              <w:rPr>
                <w:sz w:val="20"/>
                <w:szCs w:val="20"/>
              </w:rPr>
            </w:pPr>
            <w:r w:rsidRPr="00BC4D72">
              <w:rPr>
                <w:sz w:val="20"/>
                <w:szCs w:val="20"/>
              </w:rPr>
              <w:t>Парки культуры и отдыха</w:t>
            </w:r>
          </w:p>
        </w:tc>
        <w:tc>
          <w:tcPr>
            <w:tcW w:w="767" w:type="pct"/>
          </w:tcPr>
          <w:p w14:paraId="67D166DE" w14:textId="77777777" w:rsidR="005532B3" w:rsidRPr="00BC4D72" w:rsidRDefault="005532B3" w:rsidP="00BC4D72">
            <w:pPr>
              <w:jc w:val="center"/>
              <w:rPr>
                <w:sz w:val="20"/>
                <w:szCs w:val="20"/>
              </w:rPr>
            </w:pPr>
            <w:r w:rsidRPr="00BC4D72">
              <w:rPr>
                <w:sz w:val="20"/>
                <w:szCs w:val="20"/>
              </w:rPr>
              <w:t>объект</w:t>
            </w:r>
          </w:p>
        </w:tc>
        <w:tc>
          <w:tcPr>
            <w:tcW w:w="699" w:type="pct"/>
          </w:tcPr>
          <w:p w14:paraId="67645146" w14:textId="77777777" w:rsidR="005532B3" w:rsidRPr="00BC4D72" w:rsidRDefault="007C7338" w:rsidP="00BC4D72">
            <w:pPr>
              <w:jc w:val="center"/>
              <w:rPr>
                <w:sz w:val="20"/>
                <w:szCs w:val="20"/>
                <w:lang w:val="en-US"/>
              </w:rPr>
            </w:pPr>
            <w:r w:rsidRPr="00BC4D72">
              <w:rPr>
                <w:sz w:val="20"/>
                <w:szCs w:val="20"/>
                <w:lang w:val="en-US"/>
              </w:rPr>
              <w:t>1</w:t>
            </w:r>
          </w:p>
        </w:tc>
        <w:tc>
          <w:tcPr>
            <w:tcW w:w="676" w:type="pct"/>
          </w:tcPr>
          <w:p w14:paraId="0E8EE996" w14:textId="77777777" w:rsidR="005532B3" w:rsidRPr="00BC4D72" w:rsidRDefault="007C7338" w:rsidP="00BC4D72">
            <w:pPr>
              <w:jc w:val="center"/>
              <w:rPr>
                <w:sz w:val="20"/>
                <w:szCs w:val="20"/>
                <w:lang w:val="en-US"/>
              </w:rPr>
            </w:pPr>
            <w:r w:rsidRPr="00BC4D72">
              <w:rPr>
                <w:sz w:val="20"/>
                <w:szCs w:val="20"/>
                <w:lang w:val="en-US"/>
              </w:rPr>
              <w:t>2</w:t>
            </w:r>
          </w:p>
        </w:tc>
        <w:tc>
          <w:tcPr>
            <w:tcW w:w="596" w:type="pct"/>
          </w:tcPr>
          <w:p w14:paraId="1BA3DC56" w14:textId="77777777" w:rsidR="005532B3" w:rsidRPr="00BC4D72" w:rsidRDefault="007C7338" w:rsidP="00BC4D72">
            <w:pPr>
              <w:jc w:val="center"/>
              <w:rPr>
                <w:sz w:val="20"/>
                <w:szCs w:val="20"/>
                <w:lang w:val="en-US"/>
              </w:rPr>
            </w:pPr>
            <w:r w:rsidRPr="00BC4D72">
              <w:rPr>
                <w:sz w:val="20"/>
                <w:szCs w:val="20"/>
                <w:lang w:val="en-US"/>
              </w:rPr>
              <w:t>2</w:t>
            </w:r>
          </w:p>
        </w:tc>
      </w:tr>
      <w:tr w:rsidR="005532B3" w:rsidRPr="00BC4D72" w14:paraId="5553773B" w14:textId="77777777" w:rsidTr="00BC4D72">
        <w:trPr>
          <w:cantSplit/>
          <w:trHeight w:val="283"/>
          <w:jc w:val="center"/>
        </w:trPr>
        <w:tc>
          <w:tcPr>
            <w:tcW w:w="417" w:type="pct"/>
            <w:shd w:val="clear" w:color="auto" w:fill="auto"/>
          </w:tcPr>
          <w:p w14:paraId="139FFDEE" w14:textId="77777777" w:rsidR="005532B3" w:rsidRPr="00BC4D72" w:rsidRDefault="001C29BB" w:rsidP="00BC4D72">
            <w:pPr>
              <w:jc w:val="center"/>
              <w:rPr>
                <w:sz w:val="20"/>
                <w:szCs w:val="20"/>
              </w:rPr>
            </w:pPr>
            <w:r w:rsidRPr="00BC4D72">
              <w:rPr>
                <w:sz w:val="20"/>
                <w:szCs w:val="20"/>
              </w:rPr>
              <w:t>4.12</w:t>
            </w:r>
          </w:p>
        </w:tc>
        <w:tc>
          <w:tcPr>
            <w:tcW w:w="1845" w:type="pct"/>
          </w:tcPr>
          <w:p w14:paraId="7BDD43F0" w14:textId="783D0858" w:rsidR="005532B3" w:rsidRPr="00BC4D72" w:rsidRDefault="005532B3" w:rsidP="00BC4D72">
            <w:pPr>
              <w:jc w:val="center"/>
              <w:rPr>
                <w:sz w:val="20"/>
                <w:szCs w:val="20"/>
              </w:rPr>
            </w:pPr>
            <w:r w:rsidRPr="00BC4D72">
              <w:rPr>
                <w:sz w:val="20"/>
                <w:szCs w:val="20"/>
              </w:rPr>
              <w:t>Спортивные залы</w:t>
            </w:r>
          </w:p>
        </w:tc>
        <w:tc>
          <w:tcPr>
            <w:tcW w:w="767" w:type="pct"/>
          </w:tcPr>
          <w:p w14:paraId="72843C08" w14:textId="47049A3F" w:rsidR="005532B3" w:rsidRPr="00BC4D72" w:rsidRDefault="00D36BF7" w:rsidP="00BC4D72">
            <w:pPr>
              <w:jc w:val="center"/>
              <w:rPr>
                <w:sz w:val="20"/>
                <w:szCs w:val="20"/>
              </w:rPr>
            </w:pPr>
            <w:r w:rsidRPr="00BC4D72">
              <w:rPr>
                <w:sz w:val="20"/>
                <w:szCs w:val="20"/>
              </w:rPr>
              <w:t>кв. м</w:t>
            </w:r>
          </w:p>
        </w:tc>
        <w:tc>
          <w:tcPr>
            <w:tcW w:w="699" w:type="pct"/>
          </w:tcPr>
          <w:p w14:paraId="55FFE3D5" w14:textId="77777777" w:rsidR="005532B3" w:rsidRPr="00BC4D72" w:rsidRDefault="00D631D2" w:rsidP="00BC4D72">
            <w:pPr>
              <w:jc w:val="center"/>
              <w:rPr>
                <w:sz w:val="20"/>
                <w:szCs w:val="20"/>
              </w:rPr>
            </w:pPr>
            <w:r w:rsidRPr="00BC4D72">
              <w:rPr>
                <w:sz w:val="20"/>
                <w:szCs w:val="20"/>
              </w:rPr>
              <w:t>4969</w:t>
            </w:r>
          </w:p>
        </w:tc>
        <w:tc>
          <w:tcPr>
            <w:tcW w:w="676" w:type="pct"/>
          </w:tcPr>
          <w:p w14:paraId="54D455FE" w14:textId="77777777" w:rsidR="005532B3" w:rsidRPr="00BC4D72" w:rsidRDefault="00D631D2" w:rsidP="00BC4D72">
            <w:pPr>
              <w:jc w:val="center"/>
              <w:rPr>
                <w:sz w:val="20"/>
                <w:szCs w:val="20"/>
              </w:rPr>
            </w:pPr>
            <w:r w:rsidRPr="00BC4D72">
              <w:rPr>
                <w:sz w:val="20"/>
                <w:szCs w:val="20"/>
              </w:rPr>
              <w:t>5184</w:t>
            </w:r>
          </w:p>
        </w:tc>
        <w:tc>
          <w:tcPr>
            <w:tcW w:w="596" w:type="pct"/>
          </w:tcPr>
          <w:p w14:paraId="70F3D586" w14:textId="77777777" w:rsidR="005532B3" w:rsidRPr="00BC4D72" w:rsidRDefault="00D631D2" w:rsidP="00BC4D72">
            <w:pPr>
              <w:jc w:val="center"/>
              <w:rPr>
                <w:sz w:val="20"/>
                <w:szCs w:val="20"/>
              </w:rPr>
            </w:pPr>
            <w:r w:rsidRPr="00BC4D72">
              <w:rPr>
                <w:sz w:val="20"/>
                <w:szCs w:val="20"/>
              </w:rPr>
              <w:t>5184</w:t>
            </w:r>
          </w:p>
        </w:tc>
      </w:tr>
      <w:tr w:rsidR="005532B3" w:rsidRPr="00BC4D72" w14:paraId="00587FB8" w14:textId="77777777" w:rsidTr="00BC4D72">
        <w:trPr>
          <w:cantSplit/>
          <w:trHeight w:val="283"/>
          <w:jc w:val="center"/>
        </w:trPr>
        <w:tc>
          <w:tcPr>
            <w:tcW w:w="417" w:type="pct"/>
            <w:shd w:val="clear" w:color="auto" w:fill="auto"/>
          </w:tcPr>
          <w:p w14:paraId="7E11EE84" w14:textId="77777777" w:rsidR="005532B3" w:rsidRPr="00BC4D72" w:rsidRDefault="001C29BB" w:rsidP="00BC4D72">
            <w:pPr>
              <w:jc w:val="center"/>
              <w:rPr>
                <w:sz w:val="20"/>
                <w:szCs w:val="20"/>
              </w:rPr>
            </w:pPr>
            <w:r w:rsidRPr="00BC4D72">
              <w:rPr>
                <w:sz w:val="20"/>
                <w:szCs w:val="20"/>
              </w:rPr>
              <w:t>4.13</w:t>
            </w:r>
          </w:p>
        </w:tc>
        <w:tc>
          <w:tcPr>
            <w:tcW w:w="1845" w:type="pct"/>
          </w:tcPr>
          <w:p w14:paraId="10F8473A" w14:textId="77777777" w:rsidR="005532B3" w:rsidRPr="00BC4D72" w:rsidRDefault="005532B3" w:rsidP="00BC4D72">
            <w:pPr>
              <w:jc w:val="center"/>
              <w:rPr>
                <w:sz w:val="20"/>
                <w:szCs w:val="20"/>
              </w:rPr>
            </w:pPr>
            <w:r w:rsidRPr="00BC4D72">
              <w:rPr>
                <w:sz w:val="20"/>
                <w:szCs w:val="20"/>
              </w:rPr>
              <w:t xml:space="preserve">Плоскостные спортивные </w:t>
            </w:r>
            <w:r w:rsidR="00C93E16" w:rsidRPr="00BC4D72">
              <w:rPr>
                <w:sz w:val="20"/>
                <w:szCs w:val="20"/>
              </w:rPr>
              <w:t>сооружения</w:t>
            </w:r>
          </w:p>
        </w:tc>
        <w:tc>
          <w:tcPr>
            <w:tcW w:w="767" w:type="pct"/>
          </w:tcPr>
          <w:p w14:paraId="1FD1268F" w14:textId="77777777" w:rsidR="005532B3" w:rsidRPr="00BC4D72" w:rsidRDefault="005532B3" w:rsidP="00BC4D72">
            <w:pPr>
              <w:jc w:val="center"/>
              <w:rPr>
                <w:sz w:val="20"/>
                <w:szCs w:val="20"/>
              </w:rPr>
            </w:pPr>
            <w:r w:rsidRPr="00BC4D72">
              <w:rPr>
                <w:sz w:val="20"/>
                <w:szCs w:val="20"/>
              </w:rPr>
              <w:t>га</w:t>
            </w:r>
          </w:p>
        </w:tc>
        <w:tc>
          <w:tcPr>
            <w:tcW w:w="699" w:type="pct"/>
          </w:tcPr>
          <w:p w14:paraId="35C0EF0D" w14:textId="77777777" w:rsidR="005532B3" w:rsidRPr="00BC4D72" w:rsidRDefault="006C5EAB" w:rsidP="00BC4D72">
            <w:pPr>
              <w:jc w:val="center"/>
              <w:rPr>
                <w:sz w:val="20"/>
                <w:szCs w:val="20"/>
              </w:rPr>
            </w:pPr>
            <w:r w:rsidRPr="00BC4D72">
              <w:rPr>
                <w:sz w:val="20"/>
                <w:szCs w:val="20"/>
              </w:rPr>
              <w:t>4,9</w:t>
            </w:r>
          </w:p>
        </w:tc>
        <w:tc>
          <w:tcPr>
            <w:tcW w:w="676" w:type="pct"/>
          </w:tcPr>
          <w:p w14:paraId="459F9AEB" w14:textId="77777777" w:rsidR="005532B3" w:rsidRPr="00BC4D72" w:rsidRDefault="006C5EAB" w:rsidP="00BC4D72">
            <w:pPr>
              <w:jc w:val="center"/>
              <w:rPr>
                <w:sz w:val="20"/>
                <w:szCs w:val="20"/>
              </w:rPr>
            </w:pPr>
            <w:r w:rsidRPr="00BC4D72">
              <w:rPr>
                <w:sz w:val="20"/>
                <w:szCs w:val="20"/>
              </w:rPr>
              <w:t>13,5</w:t>
            </w:r>
          </w:p>
        </w:tc>
        <w:tc>
          <w:tcPr>
            <w:tcW w:w="596" w:type="pct"/>
          </w:tcPr>
          <w:p w14:paraId="1706F101" w14:textId="77777777" w:rsidR="005532B3" w:rsidRPr="00BC4D72" w:rsidRDefault="006C5EAB" w:rsidP="00BC4D72">
            <w:pPr>
              <w:jc w:val="center"/>
              <w:rPr>
                <w:sz w:val="20"/>
                <w:szCs w:val="20"/>
              </w:rPr>
            </w:pPr>
            <w:r w:rsidRPr="00BC4D72">
              <w:rPr>
                <w:sz w:val="20"/>
                <w:szCs w:val="20"/>
              </w:rPr>
              <w:t>13,5</w:t>
            </w:r>
          </w:p>
        </w:tc>
      </w:tr>
      <w:tr w:rsidR="005F35A9" w:rsidRPr="00BC4D72" w14:paraId="5462D65D" w14:textId="77777777" w:rsidTr="00BC4D72">
        <w:trPr>
          <w:cantSplit/>
          <w:trHeight w:val="283"/>
          <w:jc w:val="center"/>
        </w:trPr>
        <w:tc>
          <w:tcPr>
            <w:tcW w:w="417" w:type="pct"/>
            <w:shd w:val="clear" w:color="auto" w:fill="auto"/>
          </w:tcPr>
          <w:p w14:paraId="5E286CD7" w14:textId="77777777" w:rsidR="005F35A9" w:rsidRPr="00BC4D72" w:rsidRDefault="005F35A9" w:rsidP="00BC4D72">
            <w:pPr>
              <w:jc w:val="center"/>
              <w:rPr>
                <w:sz w:val="20"/>
                <w:szCs w:val="20"/>
              </w:rPr>
            </w:pPr>
            <w:r w:rsidRPr="00BC4D72">
              <w:rPr>
                <w:sz w:val="20"/>
                <w:szCs w:val="20"/>
              </w:rPr>
              <w:t>4.14</w:t>
            </w:r>
          </w:p>
        </w:tc>
        <w:tc>
          <w:tcPr>
            <w:tcW w:w="1845" w:type="pct"/>
          </w:tcPr>
          <w:p w14:paraId="4FE45A62" w14:textId="77777777" w:rsidR="005F35A9" w:rsidRPr="00BC4D72" w:rsidRDefault="005F35A9" w:rsidP="00BC4D72">
            <w:pPr>
              <w:jc w:val="center"/>
              <w:rPr>
                <w:sz w:val="20"/>
                <w:szCs w:val="20"/>
              </w:rPr>
            </w:pPr>
            <w:r w:rsidRPr="00BC4D72">
              <w:rPr>
                <w:sz w:val="20"/>
                <w:szCs w:val="20"/>
              </w:rPr>
              <w:t>Общедоступные бассейны</w:t>
            </w:r>
          </w:p>
        </w:tc>
        <w:tc>
          <w:tcPr>
            <w:tcW w:w="767" w:type="pct"/>
          </w:tcPr>
          <w:p w14:paraId="066C4782" w14:textId="77777777" w:rsidR="005F35A9" w:rsidRPr="00BC4D72" w:rsidRDefault="005F35A9" w:rsidP="00BC4D72">
            <w:pPr>
              <w:jc w:val="center"/>
              <w:rPr>
                <w:sz w:val="20"/>
                <w:szCs w:val="20"/>
              </w:rPr>
            </w:pPr>
            <w:r w:rsidRPr="00BC4D72">
              <w:rPr>
                <w:sz w:val="20"/>
                <w:szCs w:val="20"/>
              </w:rPr>
              <w:t>кв. м</w:t>
            </w:r>
          </w:p>
        </w:tc>
        <w:tc>
          <w:tcPr>
            <w:tcW w:w="699" w:type="pct"/>
          </w:tcPr>
          <w:p w14:paraId="02FFFAE8" w14:textId="77777777" w:rsidR="005F35A9" w:rsidRPr="00BC4D72" w:rsidRDefault="005F35A9" w:rsidP="00BC4D72">
            <w:pPr>
              <w:jc w:val="center"/>
              <w:rPr>
                <w:sz w:val="20"/>
                <w:szCs w:val="20"/>
              </w:rPr>
            </w:pPr>
            <w:r w:rsidRPr="00BC4D72">
              <w:rPr>
                <w:sz w:val="20"/>
                <w:szCs w:val="20"/>
              </w:rPr>
              <w:t>144</w:t>
            </w:r>
          </w:p>
        </w:tc>
        <w:tc>
          <w:tcPr>
            <w:tcW w:w="676" w:type="pct"/>
          </w:tcPr>
          <w:p w14:paraId="31493DFF" w14:textId="77777777" w:rsidR="005F35A9" w:rsidRPr="00BC4D72" w:rsidRDefault="005F35A9" w:rsidP="00BC4D72">
            <w:pPr>
              <w:jc w:val="center"/>
              <w:rPr>
                <w:sz w:val="20"/>
                <w:szCs w:val="20"/>
              </w:rPr>
            </w:pPr>
            <w:r w:rsidRPr="00BC4D72">
              <w:rPr>
                <w:sz w:val="20"/>
                <w:szCs w:val="20"/>
              </w:rPr>
              <w:t>5</w:t>
            </w:r>
            <w:r w:rsidR="00AB5530" w:rsidRPr="00BC4D72">
              <w:rPr>
                <w:sz w:val="20"/>
                <w:szCs w:val="20"/>
              </w:rPr>
              <w:t>219</w:t>
            </w:r>
          </w:p>
        </w:tc>
        <w:tc>
          <w:tcPr>
            <w:tcW w:w="596" w:type="pct"/>
          </w:tcPr>
          <w:p w14:paraId="61DC1D74" w14:textId="77777777" w:rsidR="005F35A9" w:rsidRPr="00BC4D72" w:rsidRDefault="00AB5530" w:rsidP="00BC4D72">
            <w:pPr>
              <w:jc w:val="center"/>
              <w:rPr>
                <w:sz w:val="20"/>
                <w:szCs w:val="20"/>
              </w:rPr>
            </w:pPr>
            <w:r w:rsidRPr="00BC4D72">
              <w:rPr>
                <w:sz w:val="20"/>
                <w:szCs w:val="20"/>
              </w:rPr>
              <w:t>5219</w:t>
            </w:r>
          </w:p>
        </w:tc>
      </w:tr>
      <w:tr w:rsidR="005532B3" w:rsidRPr="00BC4D72" w14:paraId="4208DB9F" w14:textId="77777777" w:rsidTr="00BC4D72">
        <w:trPr>
          <w:cantSplit/>
          <w:trHeight w:val="283"/>
          <w:jc w:val="center"/>
        </w:trPr>
        <w:tc>
          <w:tcPr>
            <w:tcW w:w="417" w:type="pct"/>
            <w:shd w:val="clear" w:color="auto" w:fill="auto"/>
          </w:tcPr>
          <w:p w14:paraId="6EC684D9" w14:textId="77777777" w:rsidR="005532B3" w:rsidRPr="00BC4D72" w:rsidRDefault="005532B3" w:rsidP="00BC4D72">
            <w:pPr>
              <w:jc w:val="center"/>
              <w:rPr>
                <w:sz w:val="20"/>
                <w:szCs w:val="20"/>
              </w:rPr>
            </w:pPr>
            <w:r w:rsidRPr="00BC4D72">
              <w:rPr>
                <w:sz w:val="20"/>
                <w:szCs w:val="20"/>
              </w:rPr>
              <w:t>5.</w:t>
            </w:r>
          </w:p>
        </w:tc>
        <w:tc>
          <w:tcPr>
            <w:tcW w:w="4583" w:type="pct"/>
            <w:gridSpan w:val="5"/>
          </w:tcPr>
          <w:p w14:paraId="50E37B95" w14:textId="3BB08C12" w:rsidR="005532B3" w:rsidRPr="00BC4D72" w:rsidRDefault="00BC4D72" w:rsidP="00BC4D72">
            <w:pPr>
              <w:jc w:val="center"/>
              <w:rPr>
                <w:sz w:val="20"/>
                <w:szCs w:val="20"/>
              </w:rPr>
            </w:pPr>
            <w:r w:rsidRPr="00BC4D72">
              <w:rPr>
                <w:sz w:val="20"/>
                <w:szCs w:val="20"/>
              </w:rPr>
              <w:t>Транспортная инфраструктура</w:t>
            </w:r>
          </w:p>
        </w:tc>
      </w:tr>
      <w:tr w:rsidR="005532B3" w:rsidRPr="00BC4D72" w14:paraId="6DC0AD22" w14:textId="77777777" w:rsidTr="00BC4D72">
        <w:trPr>
          <w:cantSplit/>
          <w:trHeight w:val="283"/>
          <w:jc w:val="center"/>
        </w:trPr>
        <w:tc>
          <w:tcPr>
            <w:tcW w:w="417" w:type="pct"/>
            <w:shd w:val="clear" w:color="auto" w:fill="auto"/>
          </w:tcPr>
          <w:p w14:paraId="68DE2A17" w14:textId="77777777" w:rsidR="005532B3" w:rsidRPr="00BC4D72" w:rsidRDefault="005532B3" w:rsidP="00BC4D72">
            <w:pPr>
              <w:jc w:val="center"/>
              <w:rPr>
                <w:sz w:val="20"/>
                <w:szCs w:val="20"/>
              </w:rPr>
            </w:pPr>
            <w:r w:rsidRPr="00BC4D72">
              <w:rPr>
                <w:sz w:val="20"/>
                <w:szCs w:val="20"/>
              </w:rPr>
              <w:t>5.1.</w:t>
            </w:r>
          </w:p>
        </w:tc>
        <w:tc>
          <w:tcPr>
            <w:tcW w:w="1845" w:type="pct"/>
          </w:tcPr>
          <w:p w14:paraId="2E01B190" w14:textId="77777777" w:rsidR="005532B3" w:rsidRPr="00BC4D72" w:rsidRDefault="005532B3" w:rsidP="00BC4D72">
            <w:pPr>
              <w:jc w:val="center"/>
              <w:rPr>
                <w:sz w:val="20"/>
                <w:szCs w:val="20"/>
              </w:rPr>
            </w:pPr>
            <w:r w:rsidRPr="00BC4D72">
              <w:rPr>
                <w:sz w:val="20"/>
                <w:szCs w:val="20"/>
              </w:rPr>
              <w:t>Плотность автомобильной транспортной сети</w:t>
            </w:r>
          </w:p>
        </w:tc>
        <w:tc>
          <w:tcPr>
            <w:tcW w:w="767" w:type="pct"/>
          </w:tcPr>
          <w:p w14:paraId="1205A8CC" w14:textId="520200EB" w:rsidR="005532B3" w:rsidRPr="00BC4D72" w:rsidRDefault="005532B3" w:rsidP="00BC4D72">
            <w:pPr>
              <w:jc w:val="center"/>
              <w:rPr>
                <w:sz w:val="20"/>
                <w:szCs w:val="20"/>
                <w:vertAlign w:val="superscript"/>
              </w:rPr>
            </w:pPr>
            <w:r w:rsidRPr="00BC4D72">
              <w:rPr>
                <w:sz w:val="20"/>
                <w:szCs w:val="20"/>
              </w:rPr>
              <w:t>км/1000 к</w:t>
            </w:r>
            <w:r w:rsidR="00D36BF7" w:rsidRPr="00BC4D72">
              <w:rPr>
                <w:sz w:val="20"/>
                <w:szCs w:val="20"/>
              </w:rPr>
              <w:t>кв. м</w:t>
            </w:r>
          </w:p>
        </w:tc>
        <w:tc>
          <w:tcPr>
            <w:tcW w:w="699" w:type="pct"/>
          </w:tcPr>
          <w:p w14:paraId="7E295885" w14:textId="77777777" w:rsidR="005532B3" w:rsidRPr="00BC4D72" w:rsidRDefault="005532B3" w:rsidP="00BC4D72">
            <w:pPr>
              <w:jc w:val="center"/>
              <w:rPr>
                <w:sz w:val="20"/>
                <w:szCs w:val="20"/>
              </w:rPr>
            </w:pPr>
            <w:r w:rsidRPr="00BC4D72">
              <w:rPr>
                <w:sz w:val="20"/>
                <w:szCs w:val="20"/>
              </w:rPr>
              <w:t>5,71</w:t>
            </w:r>
          </w:p>
        </w:tc>
        <w:tc>
          <w:tcPr>
            <w:tcW w:w="676" w:type="pct"/>
          </w:tcPr>
          <w:p w14:paraId="1335F249" w14:textId="77777777" w:rsidR="005532B3" w:rsidRPr="00BC4D72" w:rsidRDefault="005532B3" w:rsidP="00BC4D72">
            <w:pPr>
              <w:jc w:val="center"/>
              <w:rPr>
                <w:sz w:val="20"/>
                <w:szCs w:val="20"/>
              </w:rPr>
            </w:pPr>
            <w:r w:rsidRPr="00BC4D72">
              <w:rPr>
                <w:sz w:val="20"/>
                <w:szCs w:val="20"/>
              </w:rPr>
              <w:t>5,86</w:t>
            </w:r>
          </w:p>
        </w:tc>
        <w:tc>
          <w:tcPr>
            <w:tcW w:w="596" w:type="pct"/>
          </w:tcPr>
          <w:p w14:paraId="179C99B0" w14:textId="77777777" w:rsidR="005532B3" w:rsidRPr="00BC4D72" w:rsidRDefault="005532B3" w:rsidP="00BC4D72">
            <w:pPr>
              <w:jc w:val="center"/>
              <w:rPr>
                <w:sz w:val="20"/>
                <w:szCs w:val="20"/>
              </w:rPr>
            </w:pPr>
            <w:r w:rsidRPr="00BC4D72">
              <w:rPr>
                <w:sz w:val="20"/>
                <w:szCs w:val="20"/>
              </w:rPr>
              <w:t>5,86</w:t>
            </w:r>
          </w:p>
        </w:tc>
      </w:tr>
      <w:tr w:rsidR="005532B3" w:rsidRPr="00BC4D72" w14:paraId="3EF890AA" w14:textId="77777777" w:rsidTr="00BC4D72">
        <w:trPr>
          <w:cantSplit/>
          <w:trHeight w:val="283"/>
          <w:jc w:val="center"/>
        </w:trPr>
        <w:tc>
          <w:tcPr>
            <w:tcW w:w="417" w:type="pct"/>
            <w:shd w:val="clear" w:color="auto" w:fill="auto"/>
          </w:tcPr>
          <w:p w14:paraId="13BED409" w14:textId="77777777" w:rsidR="005532B3" w:rsidRPr="00BC4D72" w:rsidRDefault="005532B3" w:rsidP="00BC4D72">
            <w:pPr>
              <w:jc w:val="center"/>
              <w:rPr>
                <w:sz w:val="20"/>
                <w:szCs w:val="20"/>
              </w:rPr>
            </w:pPr>
            <w:r w:rsidRPr="00BC4D72">
              <w:rPr>
                <w:sz w:val="20"/>
                <w:szCs w:val="20"/>
              </w:rPr>
              <w:t>5.2.</w:t>
            </w:r>
          </w:p>
        </w:tc>
        <w:tc>
          <w:tcPr>
            <w:tcW w:w="1845" w:type="pct"/>
          </w:tcPr>
          <w:p w14:paraId="1AD9194A" w14:textId="77777777" w:rsidR="005532B3" w:rsidRPr="00BC4D72" w:rsidRDefault="005532B3" w:rsidP="00BC4D72">
            <w:pPr>
              <w:jc w:val="center"/>
              <w:rPr>
                <w:sz w:val="20"/>
                <w:szCs w:val="20"/>
              </w:rPr>
            </w:pPr>
            <w:r w:rsidRPr="00BC4D72">
              <w:rPr>
                <w:sz w:val="20"/>
                <w:szCs w:val="20"/>
              </w:rPr>
              <w:t>Протяжённость автомобильных дорог</w:t>
            </w:r>
          </w:p>
        </w:tc>
        <w:tc>
          <w:tcPr>
            <w:tcW w:w="767" w:type="pct"/>
          </w:tcPr>
          <w:p w14:paraId="15ABF251" w14:textId="77777777" w:rsidR="005532B3" w:rsidRPr="00BC4D72" w:rsidRDefault="005532B3" w:rsidP="00BC4D72">
            <w:pPr>
              <w:jc w:val="center"/>
              <w:rPr>
                <w:sz w:val="20"/>
                <w:szCs w:val="20"/>
              </w:rPr>
            </w:pPr>
            <w:r w:rsidRPr="00BC4D72">
              <w:rPr>
                <w:sz w:val="20"/>
                <w:szCs w:val="20"/>
              </w:rPr>
              <w:t>км</w:t>
            </w:r>
          </w:p>
        </w:tc>
        <w:tc>
          <w:tcPr>
            <w:tcW w:w="699" w:type="pct"/>
          </w:tcPr>
          <w:p w14:paraId="007BDD61" w14:textId="77777777" w:rsidR="005532B3" w:rsidRPr="00BC4D72" w:rsidRDefault="005532B3" w:rsidP="00BC4D72">
            <w:pPr>
              <w:jc w:val="center"/>
              <w:rPr>
                <w:sz w:val="20"/>
                <w:szCs w:val="20"/>
              </w:rPr>
            </w:pPr>
            <w:r w:rsidRPr="00BC4D72">
              <w:rPr>
                <w:sz w:val="20"/>
                <w:szCs w:val="20"/>
              </w:rPr>
              <w:t>345,8</w:t>
            </w:r>
          </w:p>
        </w:tc>
        <w:tc>
          <w:tcPr>
            <w:tcW w:w="676" w:type="pct"/>
          </w:tcPr>
          <w:p w14:paraId="2AE87E73" w14:textId="77777777" w:rsidR="005532B3" w:rsidRPr="00BC4D72" w:rsidRDefault="005532B3" w:rsidP="00BC4D72">
            <w:pPr>
              <w:jc w:val="center"/>
              <w:rPr>
                <w:sz w:val="20"/>
                <w:szCs w:val="20"/>
              </w:rPr>
            </w:pPr>
            <w:r w:rsidRPr="00BC4D72">
              <w:rPr>
                <w:sz w:val="20"/>
                <w:szCs w:val="20"/>
              </w:rPr>
              <w:t>354,7</w:t>
            </w:r>
          </w:p>
        </w:tc>
        <w:tc>
          <w:tcPr>
            <w:tcW w:w="596" w:type="pct"/>
          </w:tcPr>
          <w:p w14:paraId="3447BBB3" w14:textId="77777777" w:rsidR="005532B3" w:rsidRPr="00BC4D72" w:rsidRDefault="005532B3" w:rsidP="00BC4D72">
            <w:pPr>
              <w:jc w:val="center"/>
              <w:rPr>
                <w:sz w:val="20"/>
                <w:szCs w:val="20"/>
              </w:rPr>
            </w:pPr>
            <w:r w:rsidRPr="00BC4D72">
              <w:rPr>
                <w:sz w:val="20"/>
                <w:szCs w:val="20"/>
              </w:rPr>
              <w:t>354,7</w:t>
            </w:r>
          </w:p>
        </w:tc>
      </w:tr>
      <w:tr w:rsidR="005532B3" w:rsidRPr="00BC4D72" w14:paraId="2486F1D9" w14:textId="77777777" w:rsidTr="00BC4D72">
        <w:trPr>
          <w:cantSplit/>
          <w:trHeight w:val="283"/>
          <w:jc w:val="center"/>
        </w:trPr>
        <w:tc>
          <w:tcPr>
            <w:tcW w:w="417" w:type="pct"/>
            <w:shd w:val="clear" w:color="auto" w:fill="auto"/>
          </w:tcPr>
          <w:p w14:paraId="60D2A8A7" w14:textId="77777777" w:rsidR="005532B3" w:rsidRPr="00BC4D72" w:rsidRDefault="005532B3" w:rsidP="00BC4D72">
            <w:pPr>
              <w:jc w:val="center"/>
              <w:rPr>
                <w:sz w:val="20"/>
                <w:szCs w:val="20"/>
              </w:rPr>
            </w:pPr>
            <w:r w:rsidRPr="00BC4D72">
              <w:rPr>
                <w:sz w:val="20"/>
                <w:szCs w:val="20"/>
              </w:rPr>
              <w:t>5.2.1.</w:t>
            </w:r>
          </w:p>
        </w:tc>
        <w:tc>
          <w:tcPr>
            <w:tcW w:w="1845" w:type="pct"/>
          </w:tcPr>
          <w:p w14:paraId="0C9CFD91" w14:textId="77777777" w:rsidR="005532B3" w:rsidRPr="00BC4D72" w:rsidRDefault="005532B3" w:rsidP="00BC4D72">
            <w:pPr>
              <w:jc w:val="center"/>
              <w:rPr>
                <w:sz w:val="20"/>
                <w:szCs w:val="20"/>
              </w:rPr>
            </w:pPr>
            <w:r w:rsidRPr="00BC4D72">
              <w:rPr>
                <w:sz w:val="20"/>
                <w:szCs w:val="20"/>
              </w:rPr>
              <w:t>Из общего количества автомобильных дорог с твёрдым покрытием</w:t>
            </w:r>
          </w:p>
        </w:tc>
        <w:tc>
          <w:tcPr>
            <w:tcW w:w="767" w:type="pct"/>
          </w:tcPr>
          <w:p w14:paraId="7DB8508E" w14:textId="77777777" w:rsidR="005532B3" w:rsidRPr="00BC4D72" w:rsidRDefault="005532B3" w:rsidP="00BC4D72">
            <w:pPr>
              <w:jc w:val="center"/>
              <w:rPr>
                <w:sz w:val="20"/>
                <w:szCs w:val="20"/>
              </w:rPr>
            </w:pPr>
            <w:r w:rsidRPr="00BC4D72">
              <w:rPr>
                <w:sz w:val="20"/>
                <w:szCs w:val="20"/>
              </w:rPr>
              <w:t>км</w:t>
            </w:r>
          </w:p>
        </w:tc>
        <w:tc>
          <w:tcPr>
            <w:tcW w:w="699" w:type="pct"/>
          </w:tcPr>
          <w:p w14:paraId="22F75039" w14:textId="77777777" w:rsidR="005532B3" w:rsidRPr="00BC4D72" w:rsidRDefault="005532B3" w:rsidP="00BC4D72">
            <w:pPr>
              <w:jc w:val="center"/>
              <w:rPr>
                <w:sz w:val="20"/>
                <w:szCs w:val="20"/>
              </w:rPr>
            </w:pPr>
            <w:r w:rsidRPr="00BC4D72">
              <w:rPr>
                <w:sz w:val="20"/>
                <w:szCs w:val="20"/>
              </w:rPr>
              <w:t>175,8</w:t>
            </w:r>
          </w:p>
        </w:tc>
        <w:tc>
          <w:tcPr>
            <w:tcW w:w="676" w:type="pct"/>
          </w:tcPr>
          <w:p w14:paraId="04CD5F45" w14:textId="77777777" w:rsidR="005532B3" w:rsidRPr="00BC4D72" w:rsidRDefault="005532B3" w:rsidP="00BC4D72">
            <w:pPr>
              <w:jc w:val="center"/>
              <w:rPr>
                <w:sz w:val="20"/>
                <w:szCs w:val="20"/>
              </w:rPr>
            </w:pPr>
            <w:r w:rsidRPr="00BC4D72">
              <w:rPr>
                <w:sz w:val="20"/>
                <w:szCs w:val="20"/>
              </w:rPr>
              <w:t>200</w:t>
            </w:r>
          </w:p>
        </w:tc>
        <w:tc>
          <w:tcPr>
            <w:tcW w:w="596" w:type="pct"/>
          </w:tcPr>
          <w:p w14:paraId="55CC9542" w14:textId="77777777" w:rsidR="005532B3" w:rsidRPr="00BC4D72" w:rsidRDefault="005532B3" w:rsidP="00BC4D72">
            <w:pPr>
              <w:jc w:val="center"/>
              <w:rPr>
                <w:sz w:val="20"/>
                <w:szCs w:val="20"/>
              </w:rPr>
            </w:pPr>
            <w:r w:rsidRPr="00BC4D72">
              <w:rPr>
                <w:sz w:val="20"/>
                <w:szCs w:val="20"/>
              </w:rPr>
              <w:t>240</w:t>
            </w:r>
          </w:p>
        </w:tc>
      </w:tr>
      <w:tr w:rsidR="005532B3" w:rsidRPr="00BC4D72" w14:paraId="22DD7130" w14:textId="77777777" w:rsidTr="00BC4D72">
        <w:trPr>
          <w:cantSplit/>
          <w:trHeight w:val="283"/>
          <w:jc w:val="center"/>
        </w:trPr>
        <w:tc>
          <w:tcPr>
            <w:tcW w:w="417" w:type="pct"/>
            <w:shd w:val="clear" w:color="auto" w:fill="auto"/>
          </w:tcPr>
          <w:p w14:paraId="67F8E8BF" w14:textId="77777777" w:rsidR="005532B3" w:rsidRPr="00BC4D72" w:rsidRDefault="005532B3" w:rsidP="00BC4D72">
            <w:pPr>
              <w:jc w:val="center"/>
              <w:rPr>
                <w:sz w:val="20"/>
                <w:szCs w:val="20"/>
              </w:rPr>
            </w:pPr>
            <w:r w:rsidRPr="00BC4D72">
              <w:rPr>
                <w:sz w:val="20"/>
                <w:szCs w:val="20"/>
              </w:rPr>
              <w:t>6.</w:t>
            </w:r>
          </w:p>
        </w:tc>
        <w:tc>
          <w:tcPr>
            <w:tcW w:w="4583" w:type="pct"/>
            <w:gridSpan w:val="5"/>
          </w:tcPr>
          <w:p w14:paraId="5305DC33" w14:textId="69073173" w:rsidR="005532B3" w:rsidRPr="00BC4D72" w:rsidRDefault="00BC4D72" w:rsidP="00BC4D72">
            <w:pPr>
              <w:jc w:val="center"/>
              <w:rPr>
                <w:sz w:val="20"/>
                <w:szCs w:val="20"/>
              </w:rPr>
            </w:pPr>
            <w:r w:rsidRPr="00BC4D72">
              <w:rPr>
                <w:sz w:val="20"/>
                <w:szCs w:val="20"/>
              </w:rPr>
              <w:t>Инженерная инфраструктура</w:t>
            </w:r>
          </w:p>
        </w:tc>
      </w:tr>
      <w:tr w:rsidR="005532B3" w:rsidRPr="00BC4D72" w14:paraId="757F611E" w14:textId="77777777" w:rsidTr="00BC4D72">
        <w:trPr>
          <w:cantSplit/>
          <w:trHeight w:val="283"/>
          <w:jc w:val="center"/>
        </w:trPr>
        <w:tc>
          <w:tcPr>
            <w:tcW w:w="417" w:type="pct"/>
            <w:shd w:val="clear" w:color="auto" w:fill="auto"/>
          </w:tcPr>
          <w:p w14:paraId="244BFE0E" w14:textId="77777777" w:rsidR="005532B3" w:rsidRPr="00BC4D72" w:rsidRDefault="005532B3" w:rsidP="00BC4D72">
            <w:pPr>
              <w:jc w:val="center"/>
              <w:rPr>
                <w:sz w:val="20"/>
                <w:szCs w:val="20"/>
              </w:rPr>
            </w:pPr>
            <w:r w:rsidRPr="00BC4D72">
              <w:rPr>
                <w:sz w:val="20"/>
                <w:szCs w:val="20"/>
              </w:rPr>
              <w:t>6.1.</w:t>
            </w:r>
          </w:p>
        </w:tc>
        <w:tc>
          <w:tcPr>
            <w:tcW w:w="1845" w:type="pct"/>
          </w:tcPr>
          <w:p w14:paraId="125E1ABB" w14:textId="77777777" w:rsidR="005532B3" w:rsidRPr="00BC4D72" w:rsidRDefault="005532B3" w:rsidP="00BC4D72">
            <w:pPr>
              <w:jc w:val="center"/>
              <w:rPr>
                <w:sz w:val="20"/>
                <w:szCs w:val="20"/>
              </w:rPr>
            </w:pPr>
            <w:r w:rsidRPr="00BC4D72">
              <w:rPr>
                <w:sz w:val="20"/>
                <w:szCs w:val="20"/>
              </w:rPr>
              <w:t>Электроснабжение</w:t>
            </w:r>
          </w:p>
        </w:tc>
        <w:tc>
          <w:tcPr>
            <w:tcW w:w="767" w:type="pct"/>
          </w:tcPr>
          <w:p w14:paraId="3F3441E3" w14:textId="77777777" w:rsidR="005532B3" w:rsidRPr="00BC4D72" w:rsidRDefault="005532B3" w:rsidP="00BC4D72">
            <w:pPr>
              <w:jc w:val="center"/>
              <w:rPr>
                <w:sz w:val="20"/>
                <w:szCs w:val="20"/>
              </w:rPr>
            </w:pPr>
          </w:p>
        </w:tc>
        <w:tc>
          <w:tcPr>
            <w:tcW w:w="699" w:type="pct"/>
          </w:tcPr>
          <w:p w14:paraId="52D08605" w14:textId="77777777" w:rsidR="005532B3" w:rsidRPr="00BC4D72" w:rsidRDefault="005532B3" w:rsidP="00BC4D72">
            <w:pPr>
              <w:jc w:val="center"/>
              <w:rPr>
                <w:sz w:val="20"/>
                <w:szCs w:val="20"/>
              </w:rPr>
            </w:pPr>
          </w:p>
        </w:tc>
        <w:tc>
          <w:tcPr>
            <w:tcW w:w="676" w:type="pct"/>
          </w:tcPr>
          <w:p w14:paraId="24B23E84" w14:textId="77777777" w:rsidR="005532B3" w:rsidRPr="00BC4D72" w:rsidRDefault="005532B3" w:rsidP="00BC4D72">
            <w:pPr>
              <w:jc w:val="center"/>
              <w:rPr>
                <w:sz w:val="20"/>
                <w:szCs w:val="20"/>
              </w:rPr>
            </w:pPr>
          </w:p>
        </w:tc>
        <w:tc>
          <w:tcPr>
            <w:tcW w:w="596" w:type="pct"/>
          </w:tcPr>
          <w:p w14:paraId="6515197B" w14:textId="77777777" w:rsidR="005532B3" w:rsidRPr="00BC4D72" w:rsidRDefault="005532B3" w:rsidP="00BC4D72">
            <w:pPr>
              <w:jc w:val="center"/>
              <w:rPr>
                <w:sz w:val="20"/>
                <w:szCs w:val="20"/>
              </w:rPr>
            </w:pPr>
          </w:p>
        </w:tc>
      </w:tr>
      <w:tr w:rsidR="005532B3" w:rsidRPr="00BC4D72" w14:paraId="27FC2586" w14:textId="77777777" w:rsidTr="00BC4D72">
        <w:trPr>
          <w:cantSplit/>
          <w:trHeight w:val="283"/>
          <w:jc w:val="center"/>
        </w:trPr>
        <w:tc>
          <w:tcPr>
            <w:tcW w:w="417" w:type="pct"/>
            <w:shd w:val="clear" w:color="auto" w:fill="auto"/>
          </w:tcPr>
          <w:p w14:paraId="32BDA925" w14:textId="77777777" w:rsidR="005532B3" w:rsidRPr="00BC4D72" w:rsidRDefault="005532B3" w:rsidP="00BC4D72">
            <w:pPr>
              <w:jc w:val="center"/>
              <w:rPr>
                <w:sz w:val="20"/>
                <w:szCs w:val="20"/>
              </w:rPr>
            </w:pPr>
            <w:r w:rsidRPr="00BC4D72">
              <w:rPr>
                <w:sz w:val="20"/>
                <w:szCs w:val="20"/>
              </w:rPr>
              <w:t>6.1.1.</w:t>
            </w:r>
          </w:p>
        </w:tc>
        <w:tc>
          <w:tcPr>
            <w:tcW w:w="1845" w:type="pct"/>
          </w:tcPr>
          <w:p w14:paraId="310EC3FD" w14:textId="77777777" w:rsidR="005532B3" w:rsidRPr="00BC4D72" w:rsidRDefault="005532B3" w:rsidP="00BC4D72">
            <w:pPr>
              <w:jc w:val="center"/>
              <w:rPr>
                <w:sz w:val="20"/>
                <w:szCs w:val="20"/>
              </w:rPr>
            </w:pPr>
            <w:r w:rsidRPr="00BC4D72">
              <w:rPr>
                <w:sz w:val="20"/>
                <w:szCs w:val="20"/>
              </w:rPr>
              <w:t>Потребность в электроэнергии на коммунально-бытовые нужды</w:t>
            </w:r>
          </w:p>
        </w:tc>
        <w:tc>
          <w:tcPr>
            <w:tcW w:w="767" w:type="pct"/>
          </w:tcPr>
          <w:p w14:paraId="1E8188B2" w14:textId="77777777" w:rsidR="005532B3" w:rsidRPr="00BC4D72" w:rsidRDefault="00884511" w:rsidP="00BC4D72">
            <w:pPr>
              <w:jc w:val="center"/>
              <w:rPr>
                <w:sz w:val="20"/>
                <w:szCs w:val="20"/>
              </w:rPr>
            </w:pPr>
            <w:r w:rsidRPr="00BC4D72">
              <w:rPr>
                <w:sz w:val="20"/>
                <w:szCs w:val="20"/>
              </w:rPr>
              <w:t>тыс.</w:t>
            </w:r>
            <w:r w:rsidR="005532B3" w:rsidRPr="00BC4D72">
              <w:rPr>
                <w:sz w:val="20"/>
                <w:szCs w:val="20"/>
              </w:rPr>
              <w:t>кВт·ч на 1 чел. в год</w:t>
            </w:r>
          </w:p>
        </w:tc>
        <w:tc>
          <w:tcPr>
            <w:tcW w:w="699" w:type="pct"/>
          </w:tcPr>
          <w:p w14:paraId="6A65C896" w14:textId="77777777" w:rsidR="005532B3" w:rsidRPr="00BC4D72" w:rsidRDefault="005532B3" w:rsidP="00BC4D72">
            <w:pPr>
              <w:tabs>
                <w:tab w:val="center" w:pos="4677"/>
                <w:tab w:val="right" w:pos="9355"/>
              </w:tabs>
              <w:jc w:val="center"/>
              <w:rPr>
                <w:sz w:val="20"/>
                <w:szCs w:val="20"/>
              </w:rPr>
            </w:pPr>
            <w:r w:rsidRPr="00BC4D72">
              <w:rPr>
                <w:sz w:val="20"/>
                <w:szCs w:val="20"/>
              </w:rPr>
              <w:t>-</w:t>
            </w:r>
          </w:p>
        </w:tc>
        <w:tc>
          <w:tcPr>
            <w:tcW w:w="676" w:type="pct"/>
            <w:shd w:val="clear" w:color="auto" w:fill="auto"/>
          </w:tcPr>
          <w:p w14:paraId="5DCD1DF9" w14:textId="77777777" w:rsidR="005532B3" w:rsidRPr="00BC4D72" w:rsidRDefault="00884511" w:rsidP="00BC4D72">
            <w:pPr>
              <w:jc w:val="center"/>
              <w:rPr>
                <w:sz w:val="20"/>
                <w:szCs w:val="20"/>
              </w:rPr>
            </w:pPr>
            <w:r w:rsidRPr="00BC4D72">
              <w:rPr>
                <w:sz w:val="20"/>
                <w:szCs w:val="20"/>
              </w:rPr>
              <w:t>108,3</w:t>
            </w:r>
          </w:p>
        </w:tc>
        <w:tc>
          <w:tcPr>
            <w:tcW w:w="596" w:type="pct"/>
            <w:shd w:val="clear" w:color="auto" w:fill="auto"/>
          </w:tcPr>
          <w:p w14:paraId="2103C07C" w14:textId="77777777" w:rsidR="005532B3" w:rsidRPr="00BC4D72" w:rsidRDefault="00884511" w:rsidP="00BC4D72">
            <w:pPr>
              <w:jc w:val="center"/>
              <w:rPr>
                <w:sz w:val="20"/>
                <w:szCs w:val="20"/>
              </w:rPr>
            </w:pPr>
            <w:r w:rsidRPr="00BC4D72">
              <w:rPr>
                <w:sz w:val="20"/>
                <w:szCs w:val="20"/>
              </w:rPr>
              <w:t>123,6</w:t>
            </w:r>
          </w:p>
        </w:tc>
      </w:tr>
      <w:tr w:rsidR="005532B3" w:rsidRPr="00BC4D72" w14:paraId="1D3CF3D8" w14:textId="77777777" w:rsidTr="00BC4D72">
        <w:trPr>
          <w:cantSplit/>
          <w:trHeight w:val="283"/>
          <w:jc w:val="center"/>
        </w:trPr>
        <w:tc>
          <w:tcPr>
            <w:tcW w:w="417" w:type="pct"/>
            <w:shd w:val="clear" w:color="auto" w:fill="auto"/>
          </w:tcPr>
          <w:p w14:paraId="0F383C4E" w14:textId="77777777" w:rsidR="005532B3" w:rsidRPr="00BC4D72" w:rsidRDefault="005532B3" w:rsidP="00BC4D72">
            <w:pPr>
              <w:jc w:val="center"/>
              <w:rPr>
                <w:sz w:val="20"/>
                <w:szCs w:val="20"/>
              </w:rPr>
            </w:pPr>
            <w:r w:rsidRPr="00BC4D72">
              <w:rPr>
                <w:sz w:val="20"/>
                <w:szCs w:val="20"/>
              </w:rPr>
              <w:t>6.2.</w:t>
            </w:r>
          </w:p>
        </w:tc>
        <w:tc>
          <w:tcPr>
            <w:tcW w:w="1845" w:type="pct"/>
          </w:tcPr>
          <w:p w14:paraId="7B6E3FC5" w14:textId="587619F8" w:rsidR="005532B3" w:rsidRPr="00BC4D72" w:rsidRDefault="005532B3" w:rsidP="00BC4D72">
            <w:pPr>
              <w:jc w:val="center"/>
              <w:rPr>
                <w:sz w:val="20"/>
                <w:szCs w:val="20"/>
              </w:rPr>
            </w:pPr>
            <w:r w:rsidRPr="00BC4D72">
              <w:rPr>
                <w:sz w:val="20"/>
                <w:szCs w:val="20"/>
              </w:rPr>
              <w:t>Водоснабжение</w:t>
            </w:r>
          </w:p>
        </w:tc>
        <w:tc>
          <w:tcPr>
            <w:tcW w:w="767" w:type="pct"/>
          </w:tcPr>
          <w:p w14:paraId="4F9154B0" w14:textId="77777777" w:rsidR="005532B3" w:rsidRPr="00BC4D72" w:rsidRDefault="005532B3" w:rsidP="00BC4D72">
            <w:pPr>
              <w:jc w:val="center"/>
              <w:rPr>
                <w:sz w:val="20"/>
                <w:szCs w:val="20"/>
              </w:rPr>
            </w:pPr>
          </w:p>
        </w:tc>
        <w:tc>
          <w:tcPr>
            <w:tcW w:w="699" w:type="pct"/>
          </w:tcPr>
          <w:p w14:paraId="156AC1FA" w14:textId="77777777" w:rsidR="005532B3" w:rsidRPr="00BC4D72" w:rsidRDefault="005532B3" w:rsidP="00BC4D72">
            <w:pPr>
              <w:jc w:val="center"/>
              <w:rPr>
                <w:sz w:val="20"/>
                <w:szCs w:val="20"/>
              </w:rPr>
            </w:pPr>
          </w:p>
        </w:tc>
        <w:tc>
          <w:tcPr>
            <w:tcW w:w="676" w:type="pct"/>
          </w:tcPr>
          <w:p w14:paraId="3BA045B9" w14:textId="77777777" w:rsidR="005532B3" w:rsidRPr="00BC4D72" w:rsidRDefault="005532B3" w:rsidP="00BC4D72">
            <w:pPr>
              <w:jc w:val="center"/>
              <w:rPr>
                <w:sz w:val="20"/>
                <w:szCs w:val="20"/>
              </w:rPr>
            </w:pPr>
          </w:p>
        </w:tc>
        <w:tc>
          <w:tcPr>
            <w:tcW w:w="596" w:type="pct"/>
          </w:tcPr>
          <w:p w14:paraId="0E9FA300" w14:textId="77777777" w:rsidR="005532B3" w:rsidRPr="00BC4D72" w:rsidRDefault="005532B3" w:rsidP="00BC4D72">
            <w:pPr>
              <w:jc w:val="center"/>
              <w:rPr>
                <w:sz w:val="20"/>
                <w:szCs w:val="20"/>
              </w:rPr>
            </w:pPr>
          </w:p>
        </w:tc>
      </w:tr>
      <w:tr w:rsidR="005532B3" w:rsidRPr="00BC4D72" w14:paraId="7D3ECF00" w14:textId="77777777" w:rsidTr="00BC4D72">
        <w:trPr>
          <w:cantSplit/>
          <w:trHeight w:val="283"/>
          <w:jc w:val="center"/>
        </w:trPr>
        <w:tc>
          <w:tcPr>
            <w:tcW w:w="417" w:type="pct"/>
            <w:shd w:val="clear" w:color="auto" w:fill="auto"/>
          </w:tcPr>
          <w:p w14:paraId="46636BD4" w14:textId="77777777" w:rsidR="005532B3" w:rsidRPr="00BC4D72" w:rsidRDefault="005532B3" w:rsidP="00BC4D72">
            <w:pPr>
              <w:jc w:val="center"/>
              <w:rPr>
                <w:sz w:val="20"/>
                <w:szCs w:val="20"/>
              </w:rPr>
            </w:pPr>
            <w:r w:rsidRPr="00BC4D72">
              <w:rPr>
                <w:sz w:val="20"/>
                <w:szCs w:val="20"/>
              </w:rPr>
              <w:t>6.2.1.</w:t>
            </w:r>
          </w:p>
        </w:tc>
        <w:tc>
          <w:tcPr>
            <w:tcW w:w="1845" w:type="pct"/>
          </w:tcPr>
          <w:p w14:paraId="6F2C6CFE" w14:textId="77777777" w:rsidR="005532B3" w:rsidRPr="00BC4D72" w:rsidRDefault="005532B3" w:rsidP="00BC4D72">
            <w:pPr>
              <w:jc w:val="center"/>
              <w:rPr>
                <w:sz w:val="20"/>
                <w:szCs w:val="20"/>
              </w:rPr>
            </w:pPr>
            <w:r w:rsidRPr="00BC4D72">
              <w:rPr>
                <w:sz w:val="20"/>
                <w:szCs w:val="20"/>
              </w:rPr>
              <w:t xml:space="preserve">Удельное водопотребление населением </w:t>
            </w:r>
            <w:r w:rsidR="004B5363" w:rsidRPr="00BC4D72">
              <w:rPr>
                <w:sz w:val="20"/>
                <w:szCs w:val="20"/>
              </w:rPr>
              <w:t>МО</w:t>
            </w:r>
            <w:r w:rsidRPr="00BC4D72">
              <w:rPr>
                <w:sz w:val="20"/>
                <w:szCs w:val="20"/>
              </w:rPr>
              <w:t xml:space="preserve"> Минусинск</w:t>
            </w:r>
          </w:p>
        </w:tc>
        <w:tc>
          <w:tcPr>
            <w:tcW w:w="767" w:type="pct"/>
          </w:tcPr>
          <w:p w14:paraId="165E4955" w14:textId="77777777" w:rsidR="005532B3" w:rsidRPr="00BC4D72" w:rsidRDefault="004B5363" w:rsidP="00BC4D72">
            <w:pPr>
              <w:jc w:val="center"/>
              <w:rPr>
                <w:sz w:val="20"/>
                <w:szCs w:val="20"/>
                <w:vertAlign w:val="superscript"/>
              </w:rPr>
            </w:pPr>
            <w:r w:rsidRPr="00BC4D72">
              <w:rPr>
                <w:sz w:val="20"/>
                <w:szCs w:val="20"/>
              </w:rPr>
              <w:t>куб.м</w:t>
            </w:r>
            <w:r w:rsidR="005532B3" w:rsidRPr="00BC4D72">
              <w:rPr>
                <w:sz w:val="20"/>
                <w:szCs w:val="20"/>
              </w:rPr>
              <w:t>/сут. на 1 чел.</w:t>
            </w:r>
          </w:p>
        </w:tc>
        <w:tc>
          <w:tcPr>
            <w:tcW w:w="699" w:type="pct"/>
          </w:tcPr>
          <w:p w14:paraId="3A2FFB80" w14:textId="77777777" w:rsidR="005532B3" w:rsidRPr="00BC4D72" w:rsidRDefault="004B5363" w:rsidP="00BC4D72">
            <w:pPr>
              <w:jc w:val="center"/>
              <w:rPr>
                <w:sz w:val="20"/>
                <w:szCs w:val="20"/>
              </w:rPr>
            </w:pPr>
            <w:r w:rsidRPr="00BC4D72">
              <w:rPr>
                <w:sz w:val="20"/>
                <w:szCs w:val="20"/>
              </w:rPr>
              <w:t>14,57</w:t>
            </w:r>
          </w:p>
        </w:tc>
        <w:tc>
          <w:tcPr>
            <w:tcW w:w="676" w:type="pct"/>
          </w:tcPr>
          <w:p w14:paraId="5DD02B20" w14:textId="77777777" w:rsidR="005532B3" w:rsidRPr="00BC4D72" w:rsidRDefault="004B5363" w:rsidP="00BC4D72">
            <w:pPr>
              <w:jc w:val="center"/>
              <w:rPr>
                <w:sz w:val="20"/>
                <w:szCs w:val="20"/>
              </w:rPr>
            </w:pPr>
            <w:r w:rsidRPr="00BC4D72">
              <w:rPr>
                <w:sz w:val="20"/>
                <w:szCs w:val="20"/>
              </w:rPr>
              <w:t>19,19</w:t>
            </w:r>
          </w:p>
        </w:tc>
        <w:tc>
          <w:tcPr>
            <w:tcW w:w="596" w:type="pct"/>
          </w:tcPr>
          <w:p w14:paraId="16134B5C" w14:textId="77777777" w:rsidR="005532B3" w:rsidRPr="00BC4D72" w:rsidRDefault="004B5363" w:rsidP="00BC4D72">
            <w:pPr>
              <w:jc w:val="center"/>
              <w:rPr>
                <w:sz w:val="20"/>
                <w:szCs w:val="20"/>
              </w:rPr>
            </w:pPr>
            <w:r w:rsidRPr="00BC4D72">
              <w:rPr>
                <w:sz w:val="20"/>
                <w:szCs w:val="20"/>
              </w:rPr>
              <w:t>19,19</w:t>
            </w:r>
          </w:p>
        </w:tc>
      </w:tr>
      <w:tr w:rsidR="005532B3" w:rsidRPr="00BC4D72" w14:paraId="58B5EAF0" w14:textId="77777777" w:rsidTr="00BC4D72">
        <w:trPr>
          <w:cantSplit/>
          <w:trHeight w:val="283"/>
          <w:jc w:val="center"/>
        </w:trPr>
        <w:tc>
          <w:tcPr>
            <w:tcW w:w="417" w:type="pct"/>
            <w:shd w:val="clear" w:color="auto" w:fill="auto"/>
          </w:tcPr>
          <w:p w14:paraId="6D98373F" w14:textId="77777777" w:rsidR="005532B3" w:rsidRPr="00BC4D72" w:rsidRDefault="005532B3" w:rsidP="00BC4D72">
            <w:pPr>
              <w:jc w:val="center"/>
              <w:rPr>
                <w:sz w:val="20"/>
                <w:szCs w:val="20"/>
              </w:rPr>
            </w:pPr>
            <w:r w:rsidRPr="00BC4D72">
              <w:rPr>
                <w:sz w:val="20"/>
                <w:szCs w:val="20"/>
              </w:rPr>
              <w:t>6.3.</w:t>
            </w:r>
          </w:p>
        </w:tc>
        <w:tc>
          <w:tcPr>
            <w:tcW w:w="1845" w:type="pct"/>
          </w:tcPr>
          <w:p w14:paraId="038C5CA8" w14:textId="77777777" w:rsidR="005532B3" w:rsidRPr="00BC4D72" w:rsidRDefault="005532B3" w:rsidP="00BC4D72">
            <w:pPr>
              <w:jc w:val="center"/>
              <w:rPr>
                <w:sz w:val="20"/>
                <w:szCs w:val="20"/>
              </w:rPr>
            </w:pPr>
            <w:r w:rsidRPr="00BC4D72">
              <w:rPr>
                <w:sz w:val="20"/>
                <w:szCs w:val="20"/>
              </w:rPr>
              <w:t>Водоотведение</w:t>
            </w:r>
          </w:p>
        </w:tc>
        <w:tc>
          <w:tcPr>
            <w:tcW w:w="767" w:type="pct"/>
          </w:tcPr>
          <w:p w14:paraId="3ACB5ABE" w14:textId="77777777" w:rsidR="005532B3" w:rsidRPr="00BC4D72" w:rsidRDefault="005532B3" w:rsidP="00BC4D72">
            <w:pPr>
              <w:jc w:val="center"/>
              <w:rPr>
                <w:sz w:val="20"/>
                <w:szCs w:val="20"/>
              </w:rPr>
            </w:pPr>
          </w:p>
        </w:tc>
        <w:tc>
          <w:tcPr>
            <w:tcW w:w="699" w:type="pct"/>
          </w:tcPr>
          <w:p w14:paraId="26651054" w14:textId="77777777" w:rsidR="005532B3" w:rsidRPr="00BC4D72" w:rsidRDefault="005532B3" w:rsidP="00BC4D72">
            <w:pPr>
              <w:jc w:val="center"/>
              <w:rPr>
                <w:sz w:val="20"/>
                <w:szCs w:val="20"/>
              </w:rPr>
            </w:pPr>
          </w:p>
        </w:tc>
        <w:tc>
          <w:tcPr>
            <w:tcW w:w="676" w:type="pct"/>
          </w:tcPr>
          <w:p w14:paraId="0E30302C" w14:textId="77777777" w:rsidR="005532B3" w:rsidRPr="00BC4D72" w:rsidRDefault="005532B3" w:rsidP="00BC4D72">
            <w:pPr>
              <w:jc w:val="center"/>
              <w:rPr>
                <w:sz w:val="20"/>
                <w:szCs w:val="20"/>
              </w:rPr>
            </w:pPr>
          </w:p>
        </w:tc>
        <w:tc>
          <w:tcPr>
            <w:tcW w:w="596" w:type="pct"/>
          </w:tcPr>
          <w:p w14:paraId="69B4D0AA" w14:textId="77777777" w:rsidR="005532B3" w:rsidRPr="00BC4D72" w:rsidRDefault="005532B3" w:rsidP="00BC4D72">
            <w:pPr>
              <w:jc w:val="center"/>
              <w:rPr>
                <w:sz w:val="20"/>
                <w:szCs w:val="20"/>
              </w:rPr>
            </w:pPr>
          </w:p>
        </w:tc>
      </w:tr>
      <w:tr w:rsidR="005532B3" w:rsidRPr="00BC4D72" w14:paraId="4B98426C" w14:textId="77777777" w:rsidTr="00BC4D72">
        <w:trPr>
          <w:cantSplit/>
          <w:trHeight w:val="283"/>
          <w:jc w:val="center"/>
        </w:trPr>
        <w:tc>
          <w:tcPr>
            <w:tcW w:w="417" w:type="pct"/>
            <w:shd w:val="clear" w:color="auto" w:fill="auto"/>
          </w:tcPr>
          <w:p w14:paraId="5602E994" w14:textId="77777777" w:rsidR="005532B3" w:rsidRPr="00BC4D72" w:rsidRDefault="005532B3" w:rsidP="00BC4D72">
            <w:pPr>
              <w:jc w:val="center"/>
              <w:rPr>
                <w:sz w:val="20"/>
                <w:szCs w:val="20"/>
              </w:rPr>
            </w:pPr>
            <w:r w:rsidRPr="00BC4D72">
              <w:rPr>
                <w:sz w:val="20"/>
                <w:szCs w:val="20"/>
              </w:rPr>
              <w:t>6.3.</w:t>
            </w:r>
            <w:r w:rsidR="00BE3678" w:rsidRPr="00BC4D72">
              <w:rPr>
                <w:sz w:val="20"/>
                <w:szCs w:val="20"/>
              </w:rPr>
              <w:t>1</w:t>
            </w:r>
            <w:r w:rsidRPr="00BC4D72">
              <w:rPr>
                <w:sz w:val="20"/>
                <w:szCs w:val="20"/>
              </w:rPr>
              <w:t>.</w:t>
            </w:r>
          </w:p>
        </w:tc>
        <w:tc>
          <w:tcPr>
            <w:tcW w:w="1845" w:type="pct"/>
          </w:tcPr>
          <w:p w14:paraId="48C7BE4A" w14:textId="45CF1EA1" w:rsidR="005532B3" w:rsidRPr="00BC4D72" w:rsidRDefault="005532B3" w:rsidP="00BC4D72">
            <w:pPr>
              <w:jc w:val="center"/>
              <w:rPr>
                <w:sz w:val="20"/>
                <w:szCs w:val="20"/>
              </w:rPr>
            </w:pPr>
            <w:r w:rsidRPr="00BC4D72">
              <w:rPr>
                <w:sz w:val="20"/>
                <w:szCs w:val="20"/>
              </w:rPr>
              <w:t xml:space="preserve">Удельное водоотведение населением </w:t>
            </w:r>
            <w:r w:rsidR="00884511" w:rsidRPr="00BC4D72">
              <w:rPr>
                <w:sz w:val="20"/>
                <w:szCs w:val="20"/>
              </w:rPr>
              <w:t xml:space="preserve">МО </w:t>
            </w:r>
            <w:r w:rsidRPr="00BC4D72">
              <w:rPr>
                <w:sz w:val="20"/>
                <w:szCs w:val="20"/>
              </w:rPr>
              <w:t>Минусинск</w:t>
            </w:r>
          </w:p>
        </w:tc>
        <w:tc>
          <w:tcPr>
            <w:tcW w:w="767" w:type="pct"/>
          </w:tcPr>
          <w:p w14:paraId="31DBE976" w14:textId="77777777" w:rsidR="005532B3" w:rsidRPr="00BC4D72" w:rsidRDefault="004B5363" w:rsidP="00BC4D72">
            <w:pPr>
              <w:jc w:val="center"/>
              <w:rPr>
                <w:sz w:val="20"/>
                <w:szCs w:val="20"/>
                <w:vertAlign w:val="superscript"/>
              </w:rPr>
            </w:pPr>
            <w:r w:rsidRPr="00BC4D72">
              <w:rPr>
                <w:sz w:val="20"/>
                <w:szCs w:val="20"/>
              </w:rPr>
              <w:t>куб.м</w:t>
            </w:r>
            <w:r w:rsidR="005532B3" w:rsidRPr="00BC4D72">
              <w:rPr>
                <w:sz w:val="20"/>
                <w:szCs w:val="20"/>
              </w:rPr>
              <w:t>/сут. на 1 чел.</w:t>
            </w:r>
          </w:p>
        </w:tc>
        <w:tc>
          <w:tcPr>
            <w:tcW w:w="699" w:type="pct"/>
          </w:tcPr>
          <w:p w14:paraId="5C981FC5" w14:textId="77777777" w:rsidR="005532B3" w:rsidRPr="00BC4D72" w:rsidRDefault="004B5363" w:rsidP="00BC4D72">
            <w:pPr>
              <w:jc w:val="center"/>
              <w:rPr>
                <w:sz w:val="20"/>
                <w:szCs w:val="20"/>
              </w:rPr>
            </w:pPr>
            <w:r w:rsidRPr="00BC4D72">
              <w:rPr>
                <w:sz w:val="20"/>
                <w:szCs w:val="20"/>
              </w:rPr>
              <w:t>7,79</w:t>
            </w:r>
          </w:p>
        </w:tc>
        <w:tc>
          <w:tcPr>
            <w:tcW w:w="676" w:type="pct"/>
          </w:tcPr>
          <w:p w14:paraId="5307A27B" w14:textId="77777777" w:rsidR="005532B3" w:rsidRPr="00BC4D72" w:rsidRDefault="004B5363" w:rsidP="00BC4D72">
            <w:pPr>
              <w:jc w:val="center"/>
              <w:rPr>
                <w:sz w:val="20"/>
                <w:szCs w:val="20"/>
              </w:rPr>
            </w:pPr>
            <w:r w:rsidRPr="00BC4D72">
              <w:rPr>
                <w:sz w:val="20"/>
                <w:szCs w:val="20"/>
              </w:rPr>
              <w:t>14,27</w:t>
            </w:r>
          </w:p>
        </w:tc>
        <w:tc>
          <w:tcPr>
            <w:tcW w:w="596" w:type="pct"/>
          </w:tcPr>
          <w:p w14:paraId="66F12152" w14:textId="77777777" w:rsidR="005532B3" w:rsidRPr="00BC4D72" w:rsidRDefault="004B5363" w:rsidP="00BC4D72">
            <w:pPr>
              <w:jc w:val="center"/>
              <w:rPr>
                <w:sz w:val="20"/>
                <w:szCs w:val="20"/>
              </w:rPr>
            </w:pPr>
            <w:r w:rsidRPr="00BC4D72">
              <w:rPr>
                <w:sz w:val="20"/>
                <w:szCs w:val="20"/>
              </w:rPr>
              <w:t>15,86</w:t>
            </w:r>
          </w:p>
        </w:tc>
      </w:tr>
      <w:tr w:rsidR="005532B3" w:rsidRPr="00BC4D72" w14:paraId="559A2DEE" w14:textId="77777777" w:rsidTr="00BC4D72">
        <w:trPr>
          <w:cantSplit/>
          <w:trHeight w:val="283"/>
          <w:jc w:val="center"/>
        </w:trPr>
        <w:tc>
          <w:tcPr>
            <w:tcW w:w="417" w:type="pct"/>
            <w:shd w:val="clear" w:color="auto" w:fill="auto"/>
          </w:tcPr>
          <w:p w14:paraId="2B38F7D6" w14:textId="77777777" w:rsidR="005532B3" w:rsidRPr="00BC4D72" w:rsidRDefault="005532B3" w:rsidP="00BC4D72">
            <w:pPr>
              <w:jc w:val="center"/>
              <w:rPr>
                <w:sz w:val="20"/>
                <w:szCs w:val="20"/>
              </w:rPr>
            </w:pPr>
            <w:r w:rsidRPr="00BC4D72">
              <w:rPr>
                <w:sz w:val="20"/>
                <w:szCs w:val="20"/>
              </w:rPr>
              <w:t>6.4.</w:t>
            </w:r>
          </w:p>
        </w:tc>
        <w:tc>
          <w:tcPr>
            <w:tcW w:w="1845" w:type="pct"/>
          </w:tcPr>
          <w:p w14:paraId="438894F9" w14:textId="77777777" w:rsidR="005532B3" w:rsidRPr="00BC4D72" w:rsidRDefault="005532B3" w:rsidP="00BC4D72">
            <w:pPr>
              <w:jc w:val="center"/>
              <w:rPr>
                <w:sz w:val="20"/>
                <w:szCs w:val="20"/>
              </w:rPr>
            </w:pPr>
            <w:r w:rsidRPr="00BC4D72">
              <w:rPr>
                <w:sz w:val="20"/>
                <w:szCs w:val="20"/>
              </w:rPr>
              <w:t>Связь</w:t>
            </w:r>
          </w:p>
        </w:tc>
        <w:tc>
          <w:tcPr>
            <w:tcW w:w="767" w:type="pct"/>
          </w:tcPr>
          <w:p w14:paraId="69C7F231" w14:textId="77777777" w:rsidR="005532B3" w:rsidRPr="00BC4D72" w:rsidRDefault="005532B3" w:rsidP="00BC4D72">
            <w:pPr>
              <w:jc w:val="center"/>
              <w:rPr>
                <w:sz w:val="20"/>
                <w:szCs w:val="20"/>
              </w:rPr>
            </w:pPr>
          </w:p>
        </w:tc>
        <w:tc>
          <w:tcPr>
            <w:tcW w:w="699" w:type="pct"/>
          </w:tcPr>
          <w:p w14:paraId="36A3248F" w14:textId="77777777" w:rsidR="005532B3" w:rsidRPr="00BC4D72" w:rsidRDefault="005532B3" w:rsidP="00BC4D72">
            <w:pPr>
              <w:jc w:val="center"/>
              <w:rPr>
                <w:sz w:val="20"/>
                <w:szCs w:val="20"/>
              </w:rPr>
            </w:pPr>
          </w:p>
        </w:tc>
        <w:tc>
          <w:tcPr>
            <w:tcW w:w="676" w:type="pct"/>
          </w:tcPr>
          <w:p w14:paraId="2BBE44DD" w14:textId="77777777" w:rsidR="005532B3" w:rsidRPr="00BC4D72" w:rsidRDefault="005532B3" w:rsidP="00BC4D72">
            <w:pPr>
              <w:jc w:val="center"/>
              <w:rPr>
                <w:sz w:val="20"/>
                <w:szCs w:val="20"/>
              </w:rPr>
            </w:pPr>
          </w:p>
        </w:tc>
        <w:tc>
          <w:tcPr>
            <w:tcW w:w="596" w:type="pct"/>
          </w:tcPr>
          <w:p w14:paraId="3D648DA1" w14:textId="77777777" w:rsidR="005532B3" w:rsidRPr="00BC4D72" w:rsidRDefault="005532B3" w:rsidP="00BC4D72">
            <w:pPr>
              <w:jc w:val="center"/>
              <w:rPr>
                <w:sz w:val="20"/>
                <w:szCs w:val="20"/>
              </w:rPr>
            </w:pPr>
          </w:p>
        </w:tc>
      </w:tr>
      <w:tr w:rsidR="005532B3" w:rsidRPr="00BC4D72" w14:paraId="7704ACD4" w14:textId="77777777" w:rsidTr="00BC4D72">
        <w:trPr>
          <w:cantSplit/>
          <w:trHeight w:val="283"/>
          <w:jc w:val="center"/>
        </w:trPr>
        <w:tc>
          <w:tcPr>
            <w:tcW w:w="417" w:type="pct"/>
            <w:shd w:val="clear" w:color="auto" w:fill="auto"/>
          </w:tcPr>
          <w:p w14:paraId="16E0F880" w14:textId="77777777" w:rsidR="005532B3" w:rsidRPr="00BC4D72" w:rsidRDefault="005532B3" w:rsidP="00BC4D72">
            <w:pPr>
              <w:jc w:val="center"/>
              <w:rPr>
                <w:sz w:val="20"/>
                <w:szCs w:val="20"/>
              </w:rPr>
            </w:pPr>
            <w:r w:rsidRPr="00BC4D72">
              <w:rPr>
                <w:sz w:val="20"/>
                <w:szCs w:val="20"/>
              </w:rPr>
              <w:t>6.4.1.</w:t>
            </w:r>
          </w:p>
        </w:tc>
        <w:tc>
          <w:tcPr>
            <w:tcW w:w="1845" w:type="pct"/>
          </w:tcPr>
          <w:p w14:paraId="4FAA15B3" w14:textId="77777777" w:rsidR="005532B3" w:rsidRPr="00BC4D72" w:rsidRDefault="005532B3" w:rsidP="00BC4D72">
            <w:pPr>
              <w:jc w:val="center"/>
              <w:rPr>
                <w:sz w:val="20"/>
                <w:szCs w:val="20"/>
              </w:rPr>
            </w:pPr>
            <w:r w:rsidRPr="00BC4D72">
              <w:rPr>
                <w:sz w:val="20"/>
                <w:szCs w:val="20"/>
              </w:rPr>
              <w:t>Охват населения телевизионным вещанием</w:t>
            </w:r>
          </w:p>
        </w:tc>
        <w:tc>
          <w:tcPr>
            <w:tcW w:w="767" w:type="pct"/>
          </w:tcPr>
          <w:p w14:paraId="4B0F4DA4" w14:textId="77777777" w:rsidR="005532B3" w:rsidRPr="00BC4D72" w:rsidRDefault="005532B3" w:rsidP="00BC4D72">
            <w:pPr>
              <w:jc w:val="center"/>
              <w:rPr>
                <w:sz w:val="20"/>
                <w:szCs w:val="20"/>
              </w:rPr>
            </w:pPr>
            <w:r w:rsidRPr="00BC4D72">
              <w:rPr>
                <w:sz w:val="20"/>
                <w:szCs w:val="20"/>
              </w:rPr>
              <w:t>% от населения</w:t>
            </w:r>
          </w:p>
        </w:tc>
        <w:tc>
          <w:tcPr>
            <w:tcW w:w="699" w:type="pct"/>
          </w:tcPr>
          <w:p w14:paraId="25226FB6" w14:textId="77777777" w:rsidR="005532B3" w:rsidRPr="00BC4D72" w:rsidRDefault="005532B3" w:rsidP="00BC4D72">
            <w:pPr>
              <w:jc w:val="center"/>
              <w:rPr>
                <w:sz w:val="20"/>
                <w:szCs w:val="20"/>
              </w:rPr>
            </w:pPr>
            <w:r w:rsidRPr="00BC4D72">
              <w:rPr>
                <w:sz w:val="20"/>
                <w:szCs w:val="20"/>
              </w:rPr>
              <w:t>100</w:t>
            </w:r>
          </w:p>
        </w:tc>
        <w:tc>
          <w:tcPr>
            <w:tcW w:w="676" w:type="pct"/>
          </w:tcPr>
          <w:p w14:paraId="35245882" w14:textId="77777777" w:rsidR="005532B3" w:rsidRPr="00BC4D72" w:rsidRDefault="005532B3" w:rsidP="00BC4D72">
            <w:pPr>
              <w:jc w:val="center"/>
              <w:rPr>
                <w:sz w:val="20"/>
                <w:szCs w:val="20"/>
              </w:rPr>
            </w:pPr>
            <w:r w:rsidRPr="00BC4D72">
              <w:rPr>
                <w:sz w:val="20"/>
                <w:szCs w:val="20"/>
              </w:rPr>
              <w:t>100</w:t>
            </w:r>
          </w:p>
        </w:tc>
        <w:tc>
          <w:tcPr>
            <w:tcW w:w="596" w:type="pct"/>
          </w:tcPr>
          <w:p w14:paraId="4E644054" w14:textId="77777777" w:rsidR="005532B3" w:rsidRPr="00BC4D72" w:rsidRDefault="005532B3" w:rsidP="00BC4D72">
            <w:pPr>
              <w:jc w:val="center"/>
              <w:rPr>
                <w:sz w:val="20"/>
                <w:szCs w:val="20"/>
              </w:rPr>
            </w:pPr>
            <w:r w:rsidRPr="00BC4D72">
              <w:rPr>
                <w:sz w:val="20"/>
                <w:szCs w:val="20"/>
              </w:rPr>
              <w:t>100</w:t>
            </w:r>
          </w:p>
        </w:tc>
      </w:tr>
      <w:tr w:rsidR="005532B3" w:rsidRPr="00BC4D72" w14:paraId="50C43D64" w14:textId="77777777" w:rsidTr="00BC4D72">
        <w:trPr>
          <w:cantSplit/>
          <w:trHeight w:val="283"/>
          <w:jc w:val="center"/>
        </w:trPr>
        <w:tc>
          <w:tcPr>
            <w:tcW w:w="417" w:type="pct"/>
            <w:shd w:val="clear" w:color="auto" w:fill="auto"/>
          </w:tcPr>
          <w:p w14:paraId="09674AD0" w14:textId="77777777" w:rsidR="005532B3" w:rsidRPr="00BC4D72" w:rsidRDefault="005532B3" w:rsidP="00BC4D72">
            <w:pPr>
              <w:jc w:val="center"/>
              <w:rPr>
                <w:sz w:val="20"/>
                <w:szCs w:val="20"/>
              </w:rPr>
            </w:pPr>
            <w:r w:rsidRPr="00BC4D72">
              <w:rPr>
                <w:sz w:val="20"/>
                <w:szCs w:val="20"/>
              </w:rPr>
              <w:t>6.4.2.</w:t>
            </w:r>
          </w:p>
        </w:tc>
        <w:tc>
          <w:tcPr>
            <w:tcW w:w="1845" w:type="pct"/>
          </w:tcPr>
          <w:p w14:paraId="5AADC289" w14:textId="77777777" w:rsidR="005532B3" w:rsidRPr="00BC4D72" w:rsidRDefault="005532B3" w:rsidP="00BC4D72">
            <w:pPr>
              <w:jc w:val="center"/>
              <w:rPr>
                <w:sz w:val="20"/>
                <w:szCs w:val="20"/>
              </w:rPr>
            </w:pPr>
            <w:r w:rsidRPr="00BC4D72">
              <w:rPr>
                <w:sz w:val="20"/>
                <w:szCs w:val="20"/>
              </w:rPr>
              <w:t>Охват населения радиовещанием</w:t>
            </w:r>
          </w:p>
        </w:tc>
        <w:tc>
          <w:tcPr>
            <w:tcW w:w="767" w:type="pct"/>
          </w:tcPr>
          <w:p w14:paraId="570CEBB8" w14:textId="77777777" w:rsidR="005532B3" w:rsidRPr="00BC4D72" w:rsidRDefault="005532B3" w:rsidP="00BC4D72">
            <w:pPr>
              <w:jc w:val="center"/>
              <w:rPr>
                <w:sz w:val="20"/>
                <w:szCs w:val="20"/>
              </w:rPr>
            </w:pPr>
            <w:r w:rsidRPr="00BC4D72">
              <w:rPr>
                <w:sz w:val="20"/>
                <w:szCs w:val="20"/>
              </w:rPr>
              <w:t>% от населения</w:t>
            </w:r>
          </w:p>
        </w:tc>
        <w:tc>
          <w:tcPr>
            <w:tcW w:w="699" w:type="pct"/>
          </w:tcPr>
          <w:p w14:paraId="25BBC58A" w14:textId="77777777" w:rsidR="005532B3" w:rsidRPr="00BC4D72" w:rsidRDefault="005532B3" w:rsidP="00BC4D72">
            <w:pPr>
              <w:jc w:val="center"/>
              <w:rPr>
                <w:sz w:val="20"/>
                <w:szCs w:val="20"/>
              </w:rPr>
            </w:pPr>
            <w:r w:rsidRPr="00BC4D72">
              <w:rPr>
                <w:sz w:val="20"/>
                <w:szCs w:val="20"/>
              </w:rPr>
              <w:t>100</w:t>
            </w:r>
          </w:p>
        </w:tc>
        <w:tc>
          <w:tcPr>
            <w:tcW w:w="676" w:type="pct"/>
          </w:tcPr>
          <w:p w14:paraId="2F9614DA" w14:textId="77777777" w:rsidR="005532B3" w:rsidRPr="00BC4D72" w:rsidRDefault="005532B3" w:rsidP="00BC4D72">
            <w:pPr>
              <w:jc w:val="center"/>
              <w:rPr>
                <w:sz w:val="20"/>
                <w:szCs w:val="20"/>
              </w:rPr>
            </w:pPr>
            <w:r w:rsidRPr="00BC4D72">
              <w:rPr>
                <w:sz w:val="20"/>
                <w:szCs w:val="20"/>
              </w:rPr>
              <w:t>100</w:t>
            </w:r>
          </w:p>
        </w:tc>
        <w:tc>
          <w:tcPr>
            <w:tcW w:w="596" w:type="pct"/>
          </w:tcPr>
          <w:p w14:paraId="2BAAC13E" w14:textId="77777777" w:rsidR="005532B3" w:rsidRPr="00BC4D72" w:rsidRDefault="005532B3" w:rsidP="00BC4D72">
            <w:pPr>
              <w:jc w:val="center"/>
              <w:rPr>
                <w:sz w:val="20"/>
                <w:szCs w:val="20"/>
              </w:rPr>
            </w:pPr>
            <w:r w:rsidRPr="00BC4D72">
              <w:rPr>
                <w:sz w:val="20"/>
                <w:szCs w:val="20"/>
              </w:rPr>
              <w:t>100</w:t>
            </w:r>
          </w:p>
        </w:tc>
      </w:tr>
      <w:tr w:rsidR="005532B3" w:rsidRPr="00BC4D72" w14:paraId="1376701D" w14:textId="77777777" w:rsidTr="00BC4D72">
        <w:trPr>
          <w:cantSplit/>
          <w:trHeight w:val="283"/>
          <w:jc w:val="center"/>
        </w:trPr>
        <w:tc>
          <w:tcPr>
            <w:tcW w:w="417" w:type="pct"/>
            <w:shd w:val="clear" w:color="auto" w:fill="auto"/>
          </w:tcPr>
          <w:p w14:paraId="13740550" w14:textId="77777777" w:rsidR="005532B3" w:rsidRPr="00BC4D72" w:rsidRDefault="005532B3" w:rsidP="00BC4D72">
            <w:pPr>
              <w:jc w:val="center"/>
              <w:rPr>
                <w:sz w:val="20"/>
                <w:szCs w:val="20"/>
              </w:rPr>
            </w:pPr>
            <w:r w:rsidRPr="00BC4D72">
              <w:rPr>
                <w:sz w:val="20"/>
                <w:szCs w:val="20"/>
              </w:rPr>
              <w:t>6.5.</w:t>
            </w:r>
          </w:p>
        </w:tc>
        <w:tc>
          <w:tcPr>
            <w:tcW w:w="1845" w:type="pct"/>
          </w:tcPr>
          <w:p w14:paraId="64FC9BB0" w14:textId="77777777" w:rsidR="005532B3" w:rsidRPr="00BC4D72" w:rsidRDefault="005532B3" w:rsidP="00BC4D72">
            <w:pPr>
              <w:jc w:val="center"/>
              <w:rPr>
                <w:sz w:val="20"/>
                <w:szCs w:val="20"/>
              </w:rPr>
            </w:pPr>
            <w:r w:rsidRPr="00BC4D72">
              <w:rPr>
                <w:sz w:val="20"/>
                <w:szCs w:val="20"/>
              </w:rPr>
              <w:t>Теплоснабжение</w:t>
            </w:r>
          </w:p>
        </w:tc>
        <w:tc>
          <w:tcPr>
            <w:tcW w:w="767" w:type="pct"/>
          </w:tcPr>
          <w:p w14:paraId="49ED8FAB" w14:textId="77777777" w:rsidR="005532B3" w:rsidRPr="00BC4D72" w:rsidRDefault="005532B3" w:rsidP="00BC4D72">
            <w:pPr>
              <w:jc w:val="center"/>
              <w:rPr>
                <w:sz w:val="20"/>
                <w:szCs w:val="20"/>
              </w:rPr>
            </w:pPr>
          </w:p>
        </w:tc>
        <w:tc>
          <w:tcPr>
            <w:tcW w:w="699" w:type="pct"/>
          </w:tcPr>
          <w:p w14:paraId="39AD8011" w14:textId="77777777" w:rsidR="005532B3" w:rsidRPr="00BC4D72" w:rsidRDefault="005532B3" w:rsidP="00BC4D72">
            <w:pPr>
              <w:jc w:val="center"/>
              <w:rPr>
                <w:sz w:val="20"/>
                <w:szCs w:val="20"/>
              </w:rPr>
            </w:pPr>
          </w:p>
        </w:tc>
        <w:tc>
          <w:tcPr>
            <w:tcW w:w="676" w:type="pct"/>
          </w:tcPr>
          <w:p w14:paraId="5016EA0F" w14:textId="77777777" w:rsidR="005532B3" w:rsidRPr="00BC4D72" w:rsidRDefault="005532B3" w:rsidP="00BC4D72">
            <w:pPr>
              <w:jc w:val="center"/>
              <w:rPr>
                <w:sz w:val="20"/>
                <w:szCs w:val="20"/>
              </w:rPr>
            </w:pPr>
          </w:p>
        </w:tc>
        <w:tc>
          <w:tcPr>
            <w:tcW w:w="596" w:type="pct"/>
          </w:tcPr>
          <w:p w14:paraId="1A1E3225" w14:textId="77777777" w:rsidR="005532B3" w:rsidRPr="00BC4D72" w:rsidRDefault="005532B3" w:rsidP="00BC4D72">
            <w:pPr>
              <w:jc w:val="center"/>
              <w:rPr>
                <w:sz w:val="20"/>
                <w:szCs w:val="20"/>
              </w:rPr>
            </w:pPr>
          </w:p>
        </w:tc>
      </w:tr>
      <w:tr w:rsidR="005532B3" w:rsidRPr="00BC4D72" w14:paraId="28E444C1" w14:textId="77777777" w:rsidTr="00BC4D72">
        <w:trPr>
          <w:cantSplit/>
          <w:trHeight w:val="283"/>
          <w:jc w:val="center"/>
        </w:trPr>
        <w:tc>
          <w:tcPr>
            <w:tcW w:w="417" w:type="pct"/>
            <w:shd w:val="clear" w:color="auto" w:fill="auto"/>
          </w:tcPr>
          <w:p w14:paraId="41B7C4A1" w14:textId="77777777" w:rsidR="005532B3" w:rsidRPr="00BC4D72" w:rsidRDefault="005532B3" w:rsidP="00BC4D72">
            <w:pPr>
              <w:jc w:val="center"/>
              <w:rPr>
                <w:sz w:val="20"/>
                <w:szCs w:val="20"/>
              </w:rPr>
            </w:pPr>
            <w:r w:rsidRPr="00BC4D72">
              <w:rPr>
                <w:sz w:val="20"/>
                <w:szCs w:val="20"/>
              </w:rPr>
              <w:t>6.5.1</w:t>
            </w:r>
          </w:p>
        </w:tc>
        <w:tc>
          <w:tcPr>
            <w:tcW w:w="1845" w:type="pct"/>
          </w:tcPr>
          <w:p w14:paraId="41FF21E4" w14:textId="77777777" w:rsidR="005532B3" w:rsidRPr="00BC4D72" w:rsidRDefault="005532B3" w:rsidP="00BC4D72">
            <w:pPr>
              <w:jc w:val="center"/>
              <w:rPr>
                <w:sz w:val="20"/>
                <w:szCs w:val="20"/>
              </w:rPr>
            </w:pPr>
            <w:r w:rsidRPr="00BC4D72">
              <w:rPr>
                <w:sz w:val="20"/>
                <w:szCs w:val="20"/>
              </w:rPr>
              <w:t>Потребление тепловой энергии</w:t>
            </w:r>
          </w:p>
          <w:p w14:paraId="73C3F3A7" w14:textId="77777777" w:rsidR="005532B3" w:rsidRPr="00BC4D72" w:rsidRDefault="005532B3" w:rsidP="00BC4D72">
            <w:pPr>
              <w:jc w:val="center"/>
              <w:rPr>
                <w:sz w:val="20"/>
                <w:szCs w:val="20"/>
              </w:rPr>
            </w:pPr>
            <w:r w:rsidRPr="00BC4D72">
              <w:rPr>
                <w:sz w:val="20"/>
                <w:szCs w:val="20"/>
              </w:rPr>
              <w:t>г. Минусинск</w:t>
            </w:r>
          </w:p>
        </w:tc>
        <w:tc>
          <w:tcPr>
            <w:tcW w:w="767" w:type="pct"/>
          </w:tcPr>
          <w:p w14:paraId="3F6746FA" w14:textId="77777777" w:rsidR="005532B3" w:rsidRPr="00BC4D72" w:rsidRDefault="005532B3" w:rsidP="00BC4D72">
            <w:pPr>
              <w:jc w:val="center"/>
              <w:rPr>
                <w:sz w:val="20"/>
                <w:szCs w:val="20"/>
              </w:rPr>
            </w:pPr>
            <w:r w:rsidRPr="00BC4D72">
              <w:rPr>
                <w:sz w:val="20"/>
                <w:szCs w:val="20"/>
              </w:rPr>
              <w:t>Гкал/ч</w:t>
            </w:r>
          </w:p>
        </w:tc>
        <w:tc>
          <w:tcPr>
            <w:tcW w:w="699" w:type="pct"/>
          </w:tcPr>
          <w:p w14:paraId="781AC1A7" w14:textId="77777777" w:rsidR="005532B3" w:rsidRPr="00BC4D72" w:rsidRDefault="005532B3" w:rsidP="00BC4D72">
            <w:pPr>
              <w:jc w:val="center"/>
              <w:rPr>
                <w:sz w:val="20"/>
                <w:szCs w:val="20"/>
              </w:rPr>
            </w:pPr>
            <w:r w:rsidRPr="00BC4D72">
              <w:rPr>
                <w:sz w:val="20"/>
                <w:szCs w:val="20"/>
              </w:rPr>
              <w:t>190,58</w:t>
            </w:r>
          </w:p>
        </w:tc>
        <w:tc>
          <w:tcPr>
            <w:tcW w:w="676" w:type="pct"/>
          </w:tcPr>
          <w:p w14:paraId="358425E5" w14:textId="77777777" w:rsidR="005532B3" w:rsidRPr="00BC4D72" w:rsidRDefault="005532B3" w:rsidP="00BC4D72">
            <w:pPr>
              <w:jc w:val="center"/>
              <w:rPr>
                <w:sz w:val="20"/>
                <w:szCs w:val="20"/>
              </w:rPr>
            </w:pPr>
            <w:r w:rsidRPr="00BC4D72">
              <w:rPr>
                <w:sz w:val="20"/>
                <w:szCs w:val="20"/>
              </w:rPr>
              <w:t>256,15</w:t>
            </w:r>
          </w:p>
        </w:tc>
        <w:tc>
          <w:tcPr>
            <w:tcW w:w="596" w:type="pct"/>
          </w:tcPr>
          <w:p w14:paraId="29AE9058" w14:textId="77777777" w:rsidR="005532B3" w:rsidRPr="00BC4D72" w:rsidRDefault="005532B3" w:rsidP="00BC4D72">
            <w:pPr>
              <w:jc w:val="center"/>
              <w:rPr>
                <w:sz w:val="20"/>
                <w:szCs w:val="20"/>
              </w:rPr>
            </w:pPr>
            <w:r w:rsidRPr="00BC4D72">
              <w:rPr>
                <w:sz w:val="20"/>
                <w:szCs w:val="20"/>
              </w:rPr>
              <w:t>271,31</w:t>
            </w:r>
          </w:p>
        </w:tc>
      </w:tr>
      <w:tr w:rsidR="005532B3" w:rsidRPr="00BC4D72" w14:paraId="5D6CAA6B" w14:textId="77777777" w:rsidTr="00BC4D72">
        <w:trPr>
          <w:cantSplit/>
          <w:trHeight w:val="283"/>
          <w:jc w:val="center"/>
        </w:trPr>
        <w:tc>
          <w:tcPr>
            <w:tcW w:w="417" w:type="pct"/>
            <w:shd w:val="clear" w:color="auto" w:fill="auto"/>
          </w:tcPr>
          <w:p w14:paraId="582E7036" w14:textId="77777777" w:rsidR="005532B3" w:rsidRPr="00BC4D72" w:rsidRDefault="005532B3" w:rsidP="00BC4D72">
            <w:pPr>
              <w:jc w:val="center"/>
              <w:rPr>
                <w:sz w:val="20"/>
                <w:szCs w:val="20"/>
              </w:rPr>
            </w:pPr>
            <w:r w:rsidRPr="00BC4D72">
              <w:rPr>
                <w:sz w:val="20"/>
                <w:szCs w:val="20"/>
              </w:rPr>
              <w:t>6.5.2</w:t>
            </w:r>
          </w:p>
        </w:tc>
        <w:tc>
          <w:tcPr>
            <w:tcW w:w="1845" w:type="pct"/>
          </w:tcPr>
          <w:p w14:paraId="0893A821" w14:textId="77777777" w:rsidR="005532B3" w:rsidRPr="00BC4D72" w:rsidRDefault="005532B3" w:rsidP="00BC4D72">
            <w:pPr>
              <w:jc w:val="center"/>
              <w:rPr>
                <w:sz w:val="20"/>
                <w:szCs w:val="20"/>
              </w:rPr>
            </w:pPr>
            <w:r w:rsidRPr="00BC4D72">
              <w:rPr>
                <w:sz w:val="20"/>
                <w:szCs w:val="20"/>
              </w:rPr>
              <w:t>Потребление тепловой энергии</w:t>
            </w:r>
          </w:p>
          <w:p w14:paraId="23A5ABAB" w14:textId="77777777" w:rsidR="005532B3" w:rsidRPr="00BC4D72" w:rsidRDefault="00DC2954" w:rsidP="00BC4D72">
            <w:pPr>
              <w:jc w:val="center"/>
              <w:rPr>
                <w:sz w:val="20"/>
                <w:szCs w:val="20"/>
              </w:rPr>
            </w:pPr>
            <w:r w:rsidRPr="00BC4D72">
              <w:rPr>
                <w:sz w:val="20"/>
                <w:szCs w:val="20"/>
              </w:rPr>
              <w:t>п. Зеленый Бор</w:t>
            </w:r>
          </w:p>
        </w:tc>
        <w:tc>
          <w:tcPr>
            <w:tcW w:w="767" w:type="pct"/>
          </w:tcPr>
          <w:p w14:paraId="25B78302" w14:textId="77777777" w:rsidR="005532B3" w:rsidRPr="00BC4D72" w:rsidRDefault="005532B3" w:rsidP="00BC4D72">
            <w:pPr>
              <w:jc w:val="center"/>
              <w:rPr>
                <w:sz w:val="20"/>
                <w:szCs w:val="20"/>
              </w:rPr>
            </w:pPr>
            <w:r w:rsidRPr="00BC4D72">
              <w:rPr>
                <w:sz w:val="20"/>
                <w:szCs w:val="20"/>
              </w:rPr>
              <w:t>Гкал/ч</w:t>
            </w:r>
          </w:p>
        </w:tc>
        <w:tc>
          <w:tcPr>
            <w:tcW w:w="699" w:type="pct"/>
          </w:tcPr>
          <w:p w14:paraId="0C29ACEF" w14:textId="77777777" w:rsidR="005532B3" w:rsidRPr="00BC4D72" w:rsidRDefault="005532B3" w:rsidP="00BC4D72">
            <w:pPr>
              <w:jc w:val="center"/>
              <w:rPr>
                <w:sz w:val="20"/>
                <w:szCs w:val="20"/>
              </w:rPr>
            </w:pPr>
            <w:r w:rsidRPr="00BC4D72">
              <w:rPr>
                <w:sz w:val="20"/>
                <w:szCs w:val="20"/>
              </w:rPr>
              <w:t>4,82</w:t>
            </w:r>
          </w:p>
        </w:tc>
        <w:tc>
          <w:tcPr>
            <w:tcW w:w="676" w:type="pct"/>
          </w:tcPr>
          <w:p w14:paraId="35DC120F" w14:textId="77777777" w:rsidR="005532B3" w:rsidRPr="00BC4D72" w:rsidRDefault="005532B3" w:rsidP="00BC4D72">
            <w:pPr>
              <w:jc w:val="center"/>
              <w:rPr>
                <w:sz w:val="20"/>
                <w:szCs w:val="20"/>
              </w:rPr>
            </w:pPr>
            <w:r w:rsidRPr="00BC4D72">
              <w:rPr>
                <w:sz w:val="20"/>
                <w:szCs w:val="20"/>
              </w:rPr>
              <w:t>5,75</w:t>
            </w:r>
          </w:p>
        </w:tc>
        <w:tc>
          <w:tcPr>
            <w:tcW w:w="596" w:type="pct"/>
          </w:tcPr>
          <w:p w14:paraId="56AD9CFE" w14:textId="77777777" w:rsidR="005532B3" w:rsidRPr="00BC4D72" w:rsidRDefault="005532B3" w:rsidP="00BC4D72">
            <w:pPr>
              <w:jc w:val="center"/>
              <w:rPr>
                <w:sz w:val="20"/>
                <w:szCs w:val="20"/>
              </w:rPr>
            </w:pPr>
            <w:r w:rsidRPr="00BC4D72">
              <w:rPr>
                <w:sz w:val="20"/>
                <w:szCs w:val="20"/>
              </w:rPr>
              <w:t>6,29</w:t>
            </w:r>
          </w:p>
        </w:tc>
      </w:tr>
      <w:tr w:rsidR="005532B3" w:rsidRPr="00BC4D72" w14:paraId="2F437EF2" w14:textId="77777777" w:rsidTr="00BC4D72">
        <w:trPr>
          <w:cantSplit/>
          <w:trHeight w:val="283"/>
          <w:jc w:val="center"/>
        </w:trPr>
        <w:tc>
          <w:tcPr>
            <w:tcW w:w="417" w:type="pct"/>
            <w:shd w:val="clear" w:color="auto" w:fill="auto"/>
          </w:tcPr>
          <w:p w14:paraId="2CD2A529" w14:textId="77777777" w:rsidR="005532B3" w:rsidRPr="00BC4D72" w:rsidRDefault="005532B3" w:rsidP="00BC4D72">
            <w:pPr>
              <w:jc w:val="center"/>
              <w:rPr>
                <w:sz w:val="20"/>
                <w:szCs w:val="20"/>
              </w:rPr>
            </w:pPr>
            <w:r w:rsidRPr="00BC4D72">
              <w:rPr>
                <w:sz w:val="20"/>
                <w:szCs w:val="20"/>
              </w:rPr>
              <w:t>6.6.</w:t>
            </w:r>
          </w:p>
        </w:tc>
        <w:tc>
          <w:tcPr>
            <w:tcW w:w="1845" w:type="pct"/>
          </w:tcPr>
          <w:p w14:paraId="2816EB04" w14:textId="77777777" w:rsidR="005532B3" w:rsidRPr="00BC4D72" w:rsidRDefault="005532B3" w:rsidP="00BC4D72">
            <w:pPr>
              <w:jc w:val="center"/>
              <w:rPr>
                <w:sz w:val="20"/>
                <w:szCs w:val="20"/>
              </w:rPr>
            </w:pPr>
            <w:r w:rsidRPr="00BC4D72">
              <w:rPr>
                <w:sz w:val="20"/>
                <w:szCs w:val="20"/>
              </w:rPr>
              <w:t>Санитарная очистка территории</w:t>
            </w:r>
          </w:p>
        </w:tc>
        <w:tc>
          <w:tcPr>
            <w:tcW w:w="767" w:type="pct"/>
          </w:tcPr>
          <w:p w14:paraId="1242B91F" w14:textId="77777777" w:rsidR="005532B3" w:rsidRPr="00BC4D72" w:rsidRDefault="005532B3" w:rsidP="00BC4D72">
            <w:pPr>
              <w:jc w:val="center"/>
              <w:rPr>
                <w:sz w:val="20"/>
                <w:szCs w:val="20"/>
              </w:rPr>
            </w:pPr>
          </w:p>
        </w:tc>
        <w:tc>
          <w:tcPr>
            <w:tcW w:w="699" w:type="pct"/>
          </w:tcPr>
          <w:p w14:paraId="24C48460" w14:textId="77777777" w:rsidR="005532B3" w:rsidRPr="00BC4D72" w:rsidRDefault="005532B3" w:rsidP="00BC4D72">
            <w:pPr>
              <w:jc w:val="center"/>
              <w:rPr>
                <w:sz w:val="20"/>
                <w:szCs w:val="20"/>
              </w:rPr>
            </w:pPr>
          </w:p>
        </w:tc>
        <w:tc>
          <w:tcPr>
            <w:tcW w:w="676" w:type="pct"/>
          </w:tcPr>
          <w:p w14:paraId="22170D80" w14:textId="77777777" w:rsidR="005532B3" w:rsidRPr="00BC4D72" w:rsidRDefault="005532B3" w:rsidP="00BC4D72">
            <w:pPr>
              <w:jc w:val="center"/>
              <w:rPr>
                <w:sz w:val="20"/>
                <w:szCs w:val="20"/>
              </w:rPr>
            </w:pPr>
          </w:p>
        </w:tc>
        <w:tc>
          <w:tcPr>
            <w:tcW w:w="596" w:type="pct"/>
          </w:tcPr>
          <w:p w14:paraId="696DAAEF" w14:textId="77777777" w:rsidR="005532B3" w:rsidRPr="00BC4D72" w:rsidRDefault="005532B3" w:rsidP="00BC4D72">
            <w:pPr>
              <w:jc w:val="center"/>
              <w:rPr>
                <w:sz w:val="20"/>
                <w:szCs w:val="20"/>
              </w:rPr>
            </w:pPr>
          </w:p>
        </w:tc>
      </w:tr>
      <w:tr w:rsidR="005532B3" w:rsidRPr="00BC4D72" w14:paraId="22F17598" w14:textId="77777777" w:rsidTr="00BC4D72">
        <w:trPr>
          <w:cantSplit/>
          <w:trHeight w:val="283"/>
          <w:jc w:val="center"/>
        </w:trPr>
        <w:tc>
          <w:tcPr>
            <w:tcW w:w="417" w:type="pct"/>
            <w:shd w:val="clear" w:color="auto" w:fill="auto"/>
          </w:tcPr>
          <w:p w14:paraId="4B69E7E0" w14:textId="77777777" w:rsidR="005532B3" w:rsidRPr="00BC4D72" w:rsidRDefault="005532B3" w:rsidP="00BC4D72">
            <w:pPr>
              <w:jc w:val="center"/>
              <w:rPr>
                <w:sz w:val="20"/>
                <w:szCs w:val="20"/>
              </w:rPr>
            </w:pPr>
            <w:r w:rsidRPr="00BC4D72">
              <w:rPr>
                <w:sz w:val="20"/>
                <w:szCs w:val="20"/>
              </w:rPr>
              <w:t>6.6.1.</w:t>
            </w:r>
          </w:p>
        </w:tc>
        <w:tc>
          <w:tcPr>
            <w:tcW w:w="1845" w:type="pct"/>
          </w:tcPr>
          <w:p w14:paraId="38F14DAC" w14:textId="77777777" w:rsidR="005532B3" w:rsidRPr="00BC4D72" w:rsidRDefault="005532B3" w:rsidP="00BC4D72">
            <w:pPr>
              <w:jc w:val="center"/>
              <w:rPr>
                <w:sz w:val="20"/>
                <w:szCs w:val="20"/>
              </w:rPr>
            </w:pPr>
            <w:r w:rsidRPr="00BC4D72">
              <w:rPr>
                <w:sz w:val="20"/>
                <w:szCs w:val="20"/>
              </w:rPr>
              <w:t>Полигоны/свалки ТКО</w:t>
            </w:r>
          </w:p>
        </w:tc>
        <w:tc>
          <w:tcPr>
            <w:tcW w:w="767" w:type="pct"/>
          </w:tcPr>
          <w:p w14:paraId="1C3D9C66" w14:textId="77777777" w:rsidR="005532B3" w:rsidRPr="00BC4D72" w:rsidRDefault="005532B3" w:rsidP="00BC4D72">
            <w:pPr>
              <w:jc w:val="center"/>
              <w:rPr>
                <w:sz w:val="20"/>
                <w:szCs w:val="20"/>
              </w:rPr>
            </w:pPr>
            <w:r w:rsidRPr="00BC4D72">
              <w:rPr>
                <w:sz w:val="20"/>
                <w:szCs w:val="20"/>
              </w:rPr>
              <w:t>ед.</w:t>
            </w:r>
          </w:p>
        </w:tc>
        <w:tc>
          <w:tcPr>
            <w:tcW w:w="699" w:type="pct"/>
          </w:tcPr>
          <w:p w14:paraId="02A5B187" w14:textId="77777777" w:rsidR="005532B3" w:rsidRPr="00BC4D72" w:rsidRDefault="005532B3" w:rsidP="00BC4D72">
            <w:pPr>
              <w:jc w:val="center"/>
              <w:rPr>
                <w:sz w:val="20"/>
                <w:szCs w:val="20"/>
              </w:rPr>
            </w:pPr>
            <w:r w:rsidRPr="00BC4D72">
              <w:rPr>
                <w:sz w:val="20"/>
                <w:szCs w:val="20"/>
              </w:rPr>
              <w:t>1</w:t>
            </w:r>
          </w:p>
        </w:tc>
        <w:tc>
          <w:tcPr>
            <w:tcW w:w="676" w:type="pct"/>
          </w:tcPr>
          <w:p w14:paraId="29982B90" w14:textId="77777777" w:rsidR="005532B3" w:rsidRPr="00BC4D72" w:rsidRDefault="005532B3" w:rsidP="00BC4D72">
            <w:pPr>
              <w:jc w:val="center"/>
              <w:rPr>
                <w:sz w:val="20"/>
                <w:szCs w:val="20"/>
              </w:rPr>
            </w:pPr>
            <w:r w:rsidRPr="00BC4D72">
              <w:rPr>
                <w:sz w:val="20"/>
                <w:szCs w:val="20"/>
              </w:rPr>
              <w:t>1</w:t>
            </w:r>
          </w:p>
        </w:tc>
        <w:tc>
          <w:tcPr>
            <w:tcW w:w="596" w:type="pct"/>
          </w:tcPr>
          <w:p w14:paraId="4DCBEA89" w14:textId="77777777" w:rsidR="005532B3" w:rsidRPr="00BC4D72" w:rsidRDefault="005532B3" w:rsidP="00BC4D72">
            <w:pPr>
              <w:jc w:val="center"/>
              <w:rPr>
                <w:sz w:val="20"/>
                <w:szCs w:val="20"/>
              </w:rPr>
            </w:pPr>
            <w:r w:rsidRPr="00BC4D72">
              <w:rPr>
                <w:sz w:val="20"/>
                <w:szCs w:val="20"/>
              </w:rPr>
              <w:t>1</w:t>
            </w:r>
          </w:p>
        </w:tc>
      </w:tr>
      <w:tr w:rsidR="005532B3" w:rsidRPr="00BC4D72" w14:paraId="5E2C9ABF" w14:textId="77777777" w:rsidTr="00BC4D72">
        <w:trPr>
          <w:cantSplit/>
          <w:trHeight w:val="283"/>
          <w:jc w:val="center"/>
        </w:trPr>
        <w:tc>
          <w:tcPr>
            <w:tcW w:w="417" w:type="pct"/>
            <w:shd w:val="clear" w:color="auto" w:fill="auto"/>
          </w:tcPr>
          <w:p w14:paraId="24390A4F" w14:textId="77777777" w:rsidR="005532B3" w:rsidRPr="00BC4D72" w:rsidRDefault="005532B3" w:rsidP="00BC4D72">
            <w:pPr>
              <w:jc w:val="center"/>
              <w:rPr>
                <w:sz w:val="20"/>
                <w:szCs w:val="20"/>
              </w:rPr>
            </w:pPr>
            <w:r w:rsidRPr="00BC4D72">
              <w:rPr>
                <w:sz w:val="20"/>
                <w:szCs w:val="20"/>
              </w:rPr>
              <w:t>6.7.</w:t>
            </w:r>
          </w:p>
        </w:tc>
        <w:tc>
          <w:tcPr>
            <w:tcW w:w="1845" w:type="pct"/>
          </w:tcPr>
          <w:p w14:paraId="3B4D341E" w14:textId="77777777" w:rsidR="005532B3" w:rsidRPr="00BC4D72" w:rsidRDefault="005532B3" w:rsidP="00BC4D72">
            <w:pPr>
              <w:jc w:val="center"/>
              <w:rPr>
                <w:sz w:val="20"/>
                <w:szCs w:val="20"/>
              </w:rPr>
            </w:pPr>
            <w:r w:rsidRPr="00BC4D72">
              <w:rPr>
                <w:sz w:val="20"/>
                <w:szCs w:val="20"/>
              </w:rPr>
              <w:t>Гражданские кладбища</w:t>
            </w:r>
          </w:p>
        </w:tc>
        <w:tc>
          <w:tcPr>
            <w:tcW w:w="767" w:type="pct"/>
          </w:tcPr>
          <w:p w14:paraId="1BD53E50" w14:textId="77777777" w:rsidR="005532B3" w:rsidRPr="00BC4D72" w:rsidRDefault="005532B3" w:rsidP="00BC4D72">
            <w:pPr>
              <w:jc w:val="center"/>
              <w:rPr>
                <w:sz w:val="20"/>
                <w:szCs w:val="20"/>
              </w:rPr>
            </w:pPr>
            <w:r w:rsidRPr="00BC4D72">
              <w:rPr>
                <w:sz w:val="20"/>
                <w:szCs w:val="20"/>
              </w:rPr>
              <w:t>ед.</w:t>
            </w:r>
          </w:p>
        </w:tc>
        <w:tc>
          <w:tcPr>
            <w:tcW w:w="699" w:type="pct"/>
          </w:tcPr>
          <w:p w14:paraId="5EC44D9D" w14:textId="77777777" w:rsidR="005532B3" w:rsidRPr="00BC4D72" w:rsidRDefault="006145ED" w:rsidP="00BC4D72">
            <w:pPr>
              <w:jc w:val="center"/>
              <w:rPr>
                <w:sz w:val="20"/>
                <w:szCs w:val="20"/>
              </w:rPr>
            </w:pPr>
            <w:r w:rsidRPr="00BC4D72">
              <w:rPr>
                <w:sz w:val="20"/>
                <w:szCs w:val="20"/>
              </w:rPr>
              <w:t>3</w:t>
            </w:r>
          </w:p>
        </w:tc>
        <w:tc>
          <w:tcPr>
            <w:tcW w:w="676" w:type="pct"/>
          </w:tcPr>
          <w:p w14:paraId="2BE275F9" w14:textId="77777777" w:rsidR="005532B3" w:rsidRPr="00BC4D72" w:rsidRDefault="006145ED" w:rsidP="00BC4D72">
            <w:pPr>
              <w:jc w:val="center"/>
              <w:rPr>
                <w:sz w:val="20"/>
                <w:szCs w:val="20"/>
              </w:rPr>
            </w:pPr>
            <w:r w:rsidRPr="00BC4D72">
              <w:rPr>
                <w:sz w:val="20"/>
                <w:szCs w:val="20"/>
              </w:rPr>
              <w:t>1</w:t>
            </w:r>
          </w:p>
        </w:tc>
        <w:tc>
          <w:tcPr>
            <w:tcW w:w="596" w:type="pct"/>
          </w:tcPr>
          <w:p w14:paraId="29D4A78D" w14:textId="77777777" w:rsidR="005532B3" w:rsidRPr="00BC4D72" w:rsidRDefault="006145ED" w:rsidP="00BC4D72">
            <w:pPr>
              <w:jc w:val="center"/>
              <w:rPr>
                <w:sz w:val="20"/>
                <w:szCs w:val="20"/>
              </w:rPr>
            </w:pPr>
            <w:r w:rsidRPr="00BC4D72">
              <w:rPr>
                <w:sz w:val="20"/>
                <w:szCs w:val="20"/>
              </w:rPr>
              <w:t>1</w:t>
            </w:r>
          </w:p>
        </w:tc>
      </w:tr>
    </w:tbl>
    <w:p w14:paraId="70397903" w14:textId="77777777" w:rsidR="003907C3" w:rsidRDefault="003907C3" w:rsidP="009E3047">
      <w:pPr>
        <w:pStyle w:val="10"/>
        <w:tabs>
          <w:tab w:val="left" w:pos="3255"/>
        </w:tabs>
        <w:jc w:val="left"/>
        <w:sectPr w:rsidR="003907C3" w:rsidSect="00C12DB8">
          <w:pgSz w:w="11906" w:h="16838"/>
          <w:pgMar w:top="1134" w:right="567" w:bottom="1134" w:left="1701" w:header="567" w:footer="567" w:gutter="0"/>
          <w:cols w:space="708"/>
          <w:docGrid w:linePitch="360"/>
        </w:sectPr>
      </w:pPr>
    </w:p>
    <w:p w14:paraId="68B665EC" w14:textId="2C9CF0B6" w:rsidR="00665475" w:rsidRDefault="003907C3" w:rsidP="000C0AD8">
      <w:pPr>
        <w:pStyle w:val="b"/>
        <w:ind w:left="9639" w:firstLine="0"/>
        <w:jc w:val="center"/>
        <w:outlineLvl w:val="0"/>
      </w:pPr>
      <w:bookmarkStart w:id="243" w:name="_Toc103785774"/>
      <w:r w:rsidRPr="00F92165">
        <w:t xml:space="preserve">Приложение </w:t>
      </w:r>
      <w:r w:rsidR="000C0AD8">
        <w:t>№ </w:t>
      </w:r>
      <w:r w:rsidRPr="00F92165">
        <w:t>1</w:t>
      </w:r>
      <w:bookmarkEnd w:id="243"/>
    </w:p>
    <w:p w14:paraId="19A52ACA" w14:textId="70673922" w:rsidR="000C0AD8" w:rsidRPr="00F92165" w:rsidRDefault="000C0AD8" w:rsidP="000C0AD8">
      <w:pPr>
        <w:pStyle w:val="b"/>
        <w:ind w:left="9639" w:firstLine="0"/>
        <w:jc w:val="center"/>
      </w:pPr>
      <w:r>
        <w:t>к материалам по обоснованию генерального плана в текстовой форме</w:t>
      </w:r>
    </w:p>
    <w:p w14:paraId="1B26AC33" w14:textId="77777777" w:rsidR="000C0AD8" w:rsidRDefault="000C0AD8" w:rsidP="00F92165">
      <w:pPr>
        <w:pStyle w:val="b"/>
        <w:ind w:firstLine="0"/>
        <w:jc w:val="center"/>
      </w:pPr>
    </w:p>
    <w:p w14:paraId="61E15B2E" w14:textId="4307BE91" w:rsidR="003907C3" w:rsidRPr="00F92165" w:rsidRDefault="003907C3" w:rsidP="00F92165">
      <w:pPr>
        <w:pStyle w:val="b"/>
        <w:ind w:firstLine="0"/>
        <w:jc w:val="center"/>
      </w:pPr>
      <w:r w:rsidRPr="00F92165">
        <w:t>Перечень земельных участков, находящихся в собственности Красноярского края, расположенных на территории муниципального образования городской округ город Минусинск Красноярского края</w:t>
      </w:r>
    </w:p>
    <w:p w14:paraId="1D73E142" w14:textId="77777777" w:rsidR="003907C3" w:rsidRPr="00F92165" w:rsidRDefault="003907C3" w:rsidP="00F92165">
      <w:pPr>
        <w:pStyle w:val="b"/>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1983"/>
        <w:gridCol w:w="2539"/>
        <w:gridCol w:w="2819"/>
        <w:gridCol w:w="1046"/>
        <w:gridCol w:w="3191"/>
        <w:gridCol w:w="2255"/>
      </w:tblGrid>
      <w:tr w:rsidR="003907C3" w:rsidRPr="00F92165" w14:paraId="2FE3CE63" w14:textId="77777777" w:rsidTr="00F92165">
        <w:trPr>
          <w:trHeight w:val="283"/>
        </w:trPr>
        <w:tc>
          <w:tcPr>
            <w:tcW w:w="191" w:type="pct"/>
            <w:shd w:val="clear" w:color="auto" w:fill="auto"/>
            <w:noWrap/>
            <w:hideMark/>
          </w:tcPr>
          <w:p w14:paraId="019569E3" w14:textId="77777777" w:rsidR="003907C3" w:rsidRPr="00F92165" w:rsidRDefault="003907C3" w:rsidP="00F92165">
            <w:pPr>
              <w:jc w:val="center"/>
              <w:rPr>
                <w:bCs/>
                <w:sz w:val="20"/>
                <w:szCs w:val="20"/>
              </w:rPr>
            </w:pPr>
            <w:r w:rsidRPr="00F92165">
              <w:rPr>
                <w:bCs/>
                <w:sz w:val="20"/>
                <w:szCs w:val="20"/>
              </w:rPr>
              <w:t>№ п/п</w:t>
            </w:r>
          </w:p>
        </w:tc>
        <w:tc>
          <w:tcPr>
            <w:tcW w:w="625" w:type="pct"/>
            <w:shd w:val="clear" w:color="auto" w:fill="auto"/>
            <w:hideMark/>
          </w:tcPr>
          <w:p w14:paraId="5C0BD2D3" w14:textId="77777777" w:rsidR="003907C3" w:rsidRPr="00F92165" w:rsidRDefault="003907C3" w:rsidP="00F92165">
            <w:pPr>
              <w:jc w:val="center"/>
              <w:rPr>
                <w:bCs/>
                <w:sz w:val="20"/>
                <w:szCs w:val="20"/>
              </w:rPr>
            </w:pPr>
            <w:r w:rsidRPr="00F92165">
              <w:rPr>
                <w:bCs/>
                <w:sz w:val="20"/>
                <w:szCs w:val="20"/>
              </w:rPr>
              <w:t>Кадастровый (условный) номер</w:t>
            </w:r>
          </w:p>
        </w:tc>
        <w:tc>
          <w:tcPr>
            <w:tcW w:w="914" w:type="pct"/>
            <w:shd w:val="clear" w:color="auto" w:fill="auto"/>
            <w:hideMark/>
          </w:tcPr>
          <w:p w14:paraId="4CA3CCAF" w14:textId="77777777" w:rsidR="003907C3" w:rsidRPr="00F92165" w:rsidRDefault="003907C3" w:rsidP="00F92165">
            <w:pPr>
              <w:jc w:val="center"/>
              <w:rPr>
                <w:bCs/>
                <w:sz w:val="20"/>
                <w:szCs w:val="20"/>
              </w:rPr>
            </w:pPr>
            <w:r w:rsidRPr="00F92165">
              <w:rPr>
                <w:bCs/>
                <w:sz w:val="20"/>
                <w:szCs w:val="20"/>
              </w:rPr>
              <w:t>Категория земель</w:t>
            </w:r>
          </w:p>
        </w:tc>
        <w:tc>
          <w:tcPr>
            <w:tcW w:w="1010" w:type="pct"/>
            <w:shd w:val="clear" w:color="auto" w:fill="auto"/>
            <w:hideMark/>
          </w:tcPr>
          <w:p w14:paraId="42F02752" w14:textId="77777777" w:rsidR="003907C3" w:rsidRPr="00F92165" w:rsidRDefault="003907C3" w:rsidP="00F92165">
            <w:pPr>
              <w:jc w:val="center"/>
              <w:rPr>
                <w:bCs/>
                <w:sz w:val="20"/>
                <w:szCs w:val="20"/>
              </w:rPr>
            </w:pPr>
            <w:r w:rsidRPr="00F92165">
              <w:rPr>
                <w:bCs/>
                <w:sz w:val="20"/>
                <w:szCs w:val="20"/>
              </w:rPr>
              <w:t>Вид разрешенного использования</w:t>
            </w:r>
          </w:p>
        </w:tc>
        <w:tc>
          <w:tcPr>
            <w:tcW w:w="385" w:type="pct"/>
            <w:shd w:val="clear" w:color="auto" w:fill="auto"/>
            <w:hideMark/>
          </w:tcPr>
          <w:p w14:paraId="12215526" w14:textId="77777777" w:rsidR="003907C3" w:rsidRPr="00F92165" w:rsidRDefault="003907C3" w:rsidP="00F92165">
            <w:pPr>
              <w:jc w:val="center"/>
              <w:rPr>
                <w:bCs/>
                <w:sz w:val="20"/>
                <w:szCs w:val="20"/>
              </w:rPr>
            </w:pPr>
            <w:r w:rsidRPr="00F92165">
              <w:rPr>
                <w:bCs/>
                <w:sz w:val="20"/>
                <w:szCs w:val="20"/>
              </w:rPr>
              <w:t>Площадь, кв.м</w:t>
            </w:r>
          </w:p>
        </w:tc>
        <w:tc>
          <w:tcPr>
            <w:tcW w:w="1154" w:type="pct"/>
            <w:shd w:val="clear" w:color="auto" w:fill="auto"/>
            <w:hideMark/>
          </w:tcPr>
          <w:p w14:paraId="23CC5CE9" w14:textId="77777777" w:rsidR="003907C3" w:rsidRPr="00F92165" w:rsidRDefault="003907C3" w:rsidP="00F92165">
            <w:pPr>
              <w:jc w:val="center"/>
              <w:rPr>
                <w:bCs/>
                <w:sz w:val="20"/>
                <w:szCs w:val="20"/>
              </w:rPr>
            </w:pPr>
            <w:r w:rsidRPr="00F92165">
              <w:rPr>
                <w:bCs/>
                <w:sz w:val="20"/>
                <w:szCs w:val="20"/>
              </w:rPr>
              <w:t>Адрес (местоположение)</w:t>
            </w:r>
          </w:p>
        </w:tc>
        <w:tc>
          <w:tcPr>
            <w:tcW w:w="721" w:type="pct"/>
            <w:shd w:val="clear" w:color="auto" w:fill="auto"/>
            <w:hideMark/>
          </w:tcPr>
          <w:p w14:paraId="721522C5" w14:textId="77777777" w:rsidR="003907C3" w:rsidRPr="00F92165" w:rsidRDefault="003907C3" w:rsidP="00F92165">
            <w:pPr>
              <w:jc w:val="center"/>
              <w:rPr>
                <w:bCs/>
                <w:sz w:val="20"/>
                <w:szCs w:val="20"/>
              </w:rPr>
            </w:pPr>
            <w:r w:rsidRPr="00F92165">
              <w:rPr>
                <w:bCs/>
                <w:sz w:val="20"/>
                <w:szCs w:val="20"/>
              </w:rPr>
              <w:t>Правообладатель</w:t>
            </w:r>
          </w:p>
        </w:tc>
      </w:tr>
      <w:tr w:rsidR="003907C3" w:rsidRPr="00F92165" w14:paraId="2E852339" w14:textId="77777777" w:rsidTr="00F92165">
        <w:trPr>
          <w:trHeight w:val="283"/>
        </w:trPr>
        <w:tc>
          <w:tcPr>
            <w:tcW w:w="191" w:type="pct"/>
            <w:shd w:val="clear" w:color="auto" w:fill="auto"/>
            <w:noWrap/>
            <w:hideMark/>
          </w:tcPr>
          <w:p w14:paraId="51717851" w14:textId="77777777" w:rsidR="003907C3" w:rsidRPr="00F92165" w:rsidRDefault="003907C3" w:rsidP="00F92165">
            <w:pPr>
              <w:jc w:val="center"/>
              <w:rPr>
                <w:bCs/>
                <w:sz w:val="20"/>
                <w:szCs w:val="20"/>
              </w:rPr>
            </w:pPr>
            <w:r w:rsidRPr="00F92165">
              <w:rPr>
                <w:bCs/>
                <w:sz w:val="20"/>
                <w:szCs w:val="20"/>
              </w:rPr>
              <w:t>1</w:t>
            </w:r>
          </w:p>
        </w:tc>
        <w:tc>
          <w:tcPr>
            <w:tcW w:w="625" w:type="pct"/>
            <w:shd w:val="clear" w:color="auto" w:fill="auto"/>
            <w:hideMark/>
          </w:tcPr>
          <w:p w14:paraId="092198CA" w14:textId="77777777" w:rsidR="003907C3" w:rsidRPr="00F92165" w:rsidRDefault="003907C3" w:rsidP="00F92165">
            <w:pPr>
              <w:jc w:val="center"/>
              <w:rPr>
                <w:bCs/>
                <w:color w:val="201F35"/>
                <w:sz w:val="20"/>
                <w:szCs w:val="20"/>
              </w:rPr>
            </w:pPr>
            <w:r w:rsidRPr="00F92165">
              <w:rPr>
                <w:bCs/>
                <w:color w:val="201F35"/>
                <w:sz w:val="20"/>
                <w:szCs w:val="20"/>
              </w:rPr>
              <w:t>24:53:0110384:64</w:t>
            </w:r>
          </w:p>
        </w:tc>
        <w:tc>
          <w:tcPr>
            <w:tcW w:w="914" w:type="pct"/>
            <w:shd w:val="clear" w:color="auto" w:fill="auto"/>
            <w:hideMark/>
          </w:tcPr>
          <w:p w14:paraId="68EF3D4B"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3D0F6420" w14:textId="346F3191" w:rsidR="003907C3" w:rsidRPr="00F92165" w:rsidRDefault="003907C3" w:rsidP="00F92165">
            <w:pPr>
              <w:jc w:val="center"/>
              <w:rPr>
                <w:bCs/>
                <w:color w:val="201F35"/>
                <w:sz w:val="20"/>
                <w:szCs w:val="20"/>
              </w:rPr>
            </w:pPr>
            <w:r w:rsidRPr="00F92165">
              <w:rPr>
                <w:bCs/>
                <w:color w:val="201F35"/>
                <w:sz w:val="20"/>
                <w:szCs w:val="20"/>
              </w:rPr>
              <w:t xml:space="preserve">для эксплуатации здания МУЗ </w:t>
            </w:r>
            <w:r w:rsidR="00242292" w:rsidRPr="00F92165">
              <w:rPr>
                <w:bCs/>
                <w:color w:val="201F35"/>
                <w:sz w:val="20"/>
                <w:szCs w:val="20"/>
              </w:rPr>
              <w:t>«</w:t>
            </w:r>
            <w:r w:rsidRPr="00F92165">
              <w:rPr>
                <w:bCs/>
                <w:color w:val="201F35"/>
                <w:sz w:val="20"/>
                <w:szCs w:val="20"/>
              </w:rPr>
              <w:t>Минусинский противотуберкулезный диспансер</w:t>
            </w:r>
            <w:r w:rsidR="00242292" w:rsidRPr="00F92165">
              <w:rPr>
                <w:bCs/>
                <w:color w:val="201F35"/>
                <w:sz w:val="20"/>
                <w:szCs w:val="20"/>
              </w:rPr>
              <w:t>»</w:t>
            </w:r>
            <w:r w:rsidRPr="00F92165">
              <w:rPr>
                <w:bCs/>
                <w:color w:val="201F35"/>
                <w:sz w:val="20"/>
                <w:szCs w:val="20"/>
              </w:rPr>
              <w:t xml:space="preserve"> детское отделение</w:t>
            </w:r>
          </w:p>
        </w:tc>
        <w:tc>
          <w:tcPr>
            <w:tcW w:w="385" w:type="pct"/>
            <w:shd w:val="clear" w:color="auto" w:fill="auto"/>
            <w:hideMark/>
          </w:tcPr>
          <w:p w14:paraId="1280FF76" w14:textId="77777777" w:rsidR="003907C3" w:rsidRPr="00F92165" w:rsidRDefault="003907C3" w:rsidP="00F92165">
            <w:pPr>
              <w:jc w:val="center"/>
              <w:rPr>
                <w:bCs/>
                <w:color w:val="201F35"/>
                <w:sz w:val="20"/>
                <w:szCs w:val="20"/>
              </w:rPr>
            </w:pPr>
            <w:r w:rsidRPr="00F92165">
              <w:rPr>
                <w:bCs/>
                <w:color w:val="201F35"/>
                <w:sz w:val="20"/>
                <w:szCs w:val="20"/>
              </w:rPr>
              <w:t>5960</w:t>
            </w:r>
          </w:p>
        </w:tc>
        <w:tc>
          <w:tcPr>
            <w:tcW w:w="1154" w:type="pct"/>
            <w:shd w:val="clear" w:color="auto" w:fill="auto"/>
            <w:hideMark/>
          </w:tcPr>
          <w:p w14:paraId="79D5118E" w14:textId="77777777" w:rsidR="003907C3" w:rsidRPr="00F92165" w:rsidRDefault="003907C3" w:rsidP="00F92165">
            <w:pPr>
              <w:jc w:val="center"/>
              <w:rPr>
                <w:bCs/>
                <w:color w:val="201F35"/>
                <w:sz w:val="20"/>
                <w:szCs w:val="20"/>
              </w:rPr>
            </w:pPr>
            <w:r w:rsidRPr="00F92165">
              <w:rPr>
                <w:bCs/>
                <w:color w:val="201F35"/>
                <w:sz w:val="20"/>
                <w:szCs w:val="20"/>
              </w:rPr>
              <w:t>Местоположение установлено относительно ориентира, расположенного в границах участка. Ориентир здание противотуберкулезного отделения. Почтовый адрес ориентира: Красноярский край, г. Минусинск, ул. Н. Крупской, 99</w:t>
            </w:r>
          </w:p>
        </w:tc>
        <w:tc>
          <w:tcPr>
            <w:tcW w:w="721" w:type="pct"/>
            <w:shd w:val="clear" w:color="auto" w:fill="auto"/>
            <w:hideMark/>
          </w:tcPr>
          <w:p w14:paraId="7E0F5D8F" w14:textId="62545766" w:rsidR="003907C3" w:rsidRPr="00F92165" w:rsidRDefault="003907C3" w:rsidP="00F92165">
            <w:pPr>
              <w:jc w:val="center"/>
              <w:rPr>
                <w:bCs/>
                <w:color w:val="201F35"/>
                <w:sz w:val="20"/>
                <w:szCs w:val="20"/>
              </w:rPr>
            </w:pPr>
            <w:r w:rsidRPr="00F92165">
              <w:rPr>
                <w:bCs/>
                <w:color w:val="201F35"/>
                <w:sz w:val="20"/>
                <w:szCs w:val="20"/>
              </w:rPr>
              <w:t xml:space="preserve">КГБУЗ </w:t>
            </w:r>
            <w:r w:rsidR="00242292" w:rsidRPr="00F92165">
              <w:rPr>
                <w:bCs/>
                <w:color w:val="201F35"/>
                <w:sz w:val="20"/>
                <w:szCs w:val="20"/>
              </w:rPr>
              <w:t>«</w:t>
            </w:r>
            <w:r w:rsidRPr="00F92165">
              <w:rPr>
                <w:bCs/>
                <w:color w:val="201F35"/>
                <w:sz w:val="20"/>
                <w:szCs w:val="20"/>
              </w:rPr>
              <w:t>Минусинская МБ</w:t>
            </w:r>
            <w:r w:rsidR="00242292" w:rsidRPr="00F92165">
              <w:rPr>
                <w:bCs/>
                <w:color w:val="201F35"/>
                <w:sz w:val="20"/>
                <w:szCs w:val="20"/>
              </w:rPr>
              <w:t>»</w:t>
            </w:r>
          </w:p>
        </w:tc>
      </w:tr>
      <w:tr w:rsidR="003907C3" w:rsidRPr="00F92165" w14:paraId="64BC8C69" w14:textId="77777777" w:rsidTr="00F92165">
        <w:trPr>
          <w:trHeight w:val="283"/>
        </w:trPr>
        <w:tc>
          <w:tcPr>
            <w:tcW w:w="191" w:type="pct"/>
            <w:shd w:val="clear" w:color="auto" w:fill="auto"/>
            <w:noWrap/>
            <w:hideMark/>
          </w:tcPr>
          <w:p w14:paraId="44A50751" w14:textId="77777777" w:rsidR="003907C3" w:rsidRPr="00F92165" w:rsidRDefault="003907C3" w:rsidP="00F92165">
            <w:pPr>
              <w:jc w:val="center"/>
              <w:rPr>
                <w:bCs/>
                <w:sz w:val="20"/>
                <w:szCs w:val="20"/>
              </w:rPr>
            </w:pPr>
            <w:r w:rsidRPr="00F92165">
              <w:rPr>
                <w:bCs/>
                <w:sz w:val="20"/>
                <w:szCs w:val="20"/>
              </w:rPr>
              <w:t>2</w:t>
            </w:r>
          </w:p>
        </w:tc>
        <w:tc>
          <w:tcPr>
            <w:tcW w:w="625" w:type="pct"/>
            <w:shd w:val="clear" w:color="auto" w:fill="auto"/>
            <w:hideMark/>
          </w:tcPr>
          <w:p w14:paraId="0A167E74" w14:textId="77777777" w:rsidR="003907C3" w:rsidRPr="00F92165" w:rsidRDefault="003907C3" w:rsidP="00F92165">
            <w:pPr>
              <w:jc w:val="center"/>
              <w:rPr>
                <w:bCs/>
                <w:color w:val="201F35"/>
                <w:sz w:val="20"/>
                <w:szCs w:val="20"/>
              </w:rPr>
            </w:pPr>
            <w:r w:rsidRPr="00F92165">
              <w:rPr>
                <w:bCs/>
                <w:color w:val="201F35"/>
                <w:sz w:val="20"/>
                <w:szCs w:val="20"/>
              </w:rPr>
              <w:t>24:53:0110373:101</w:t>
            </w:r>
          </w:p>
        </w:tc>
        <w:tc>
          <w:tcPr>
            <w:tcW w:w="914" w:type="pct"/>
            <w:shd w:val="clear" w:color="auto" w:fill="auto"/>
            <w:hideMark/>
          </w:tcPr>
          <w:p w14:paraId="1BFDDB52"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74D38E96" w14:textId="4E7D5EC5" w:rsidR="003907C3" w:rsidRPr="00F92165" w:rsidRDefault="003907C3" w:rsidP="00F92165">
            <w:pPr>
              <w:jc w:val="center"/>
              <w:rPr>
                <w:bCs/>
                <w:color w:val="201F35"/>
                <w:sz w:val="20"/>
                <w:szCs w:val="20"/>
              </w:rPr>
            </w:pPr>
            <w:r w:rsidRPr="00F92165">
              <w:rPr>
                <w:bCs/>
                <w:color w:val="201F35"/>
                <w:sz w:val="20"/>
                <w:szCs w:val="20"/>
              </w:rPr>
              <w:t xml:space="preserve">для строительства </w:t>
            </w:r>
            <w:r w:rsidR="00242292" w:rsidRPr="00F92165">
              <w:rPr>
                <w:bCs/>
                <w:color w:val="201F35"/>
                <w:sz w:val="20"/>
                <w:szCs w:val="20"/>
              </w:rPr>
              <w:t>«</w:t>
            </w:r>
            <w:r w:rsidRPr="00F92165">
              <w:rPr>
                <w:bCs/>
                <w:color w:val="201F35"/>
                <w:sz w:val="20"/>
                <w:szCs w:val="20"/>
              </w:rPr>
              <w:t>Физкультурно-спортивного центра в г. Минусинске</w:t>
            </w:r>
            <w:r w:rsidR="00242292" w:rsidRPr="00F92165">
              <w:rPr>
                <w:bCs/>
                <w:color w:val="201F35"/>
                <w:sz w:val="20"/>
                <w:szCs w:val="20"/>
              </w:rPr>
              <w:t>»</w:t>
            </w:r>
          </w:p>
        </w:tc>
        <w:tc>
          <w:tcPr>
            <w:tcW w:w="385" w:type="pct"/>
            <w:shd w:val="clear" w:color="auto" w:fill="auto"/>
            <w:hideMark/>
          </w:tcPr>
          <w:p w14:paraId="7311FA5D" w14:textId="77777777" w:rsidR="003907C3" w:rsidRPr="00F92165" w:rsidRDefault="003907C3" w:rsidP="00F92165">
            <w:pPr>
              <w:jc w:val="center"/>
              <w:rPr>
                <w:bCs/>
                <w:color w:val="201F35"/>
                <w:sz w:val="20"/>
                <w:szCs w:val="20"/>
              </w:rPr>
            </w:pPr>
            <w:r w:rsidRPr="00F92165">
              <w:rPr>
                <w:bCs/>
                <w:color w:val="201F35"/>
                <w:sz w:val="20"/>
                <w:szCs w:val="20"/>
              </w:rPr>
              <w:t>7750</w:t>
            </w:r>
          </w:p>
        </w:tc>
        <w:tc>
          <w:tcPr>
            <w:tcW w:w="1154" w:type="pct"/>
            <w:shd w:val="clear" w:color="auto" w:fill="auto"/>
            <w:hideMark/>
          </w:tcPr>
          <w:p w14:paraId="13BEB4F4" w14:textId="3EF4AF66" w:rsidR="003907C3" w:rsidRPr="00F92165" w:rsidRDefault="003907C3" w:rsidP="00F92165">
            <w:pPr>
              <w:jc w:val="center"/>
              <w:rPr>
                <w:bCs/>
                <w:color w:val="201F35"/>
                <w:sz w:val="20"/>
                <w:szCs w:val="20"/>
              </w:rPr>
            </w:pPr>
            <w:r w:rsidRPr="00F92165">
              <w:rPr>
                <w:bCs/>
                <w:color w:val="201F35"/>
                <w:sz w:val="20"/>
                <w:szCs w:val="20"/>
              </w:rPr>
              <w:t xml:space="preserve">Местоположение: установлено относительно ориентира, расположенного в границах участка. Почтовый адрес ориентира: Красноярский край, г. Минусинск, ул. Комарова, 5 </w:t>
            </w:r>
            <w:r w:rsidR="00242292" w:rsidRPr="00F92165">
              <w:rPr>
                <w:bCs/>
                <w:color w:val="201F35"/>
                <w:sz w:val="20"/>
                <w:szCs w:val="20"/>
              </w:rPr>
              <w:t>«</w:t>
            </w:r>
            <w:r w:rsidRPr="00F92165">
              <w:rPr>
                <w:bCs/>
                <w:color w:val="201F35"/>
                <w:sz w:val="20"/>
                <w:szCs w:val="20"/>
              </w:rPr>
              <w:t>а</w:t>
            </w:r>
            <w:r w:rsidR="00242292" w:rsidRPr="00F92165">
              <w:rPr>
                <w:bCs/>
                <w:color w:val="201F35"/>
                <w:sz w:val="20"/>
                <w:szCs w:val="20"/>
              </w:rPr>
              <w:t>»</w:t>
            </w:r>
          </w:p>
        </w:tc>
        <w:tc>
          <w:tcPr>
            <w:tcW w:w="721" w:type="pct"/>
            <w:shd w:val="clear" w:color="auto" w:fill="auto"/>
            <w:hideMark/>
          </w:tcPr>
          <w:p w14:paraId="1630AF2A" w14:textId="77777777" w:rsidR="003907C3" w:rsidRPr="00F92165" w:rsidRDefault="003907C3" w:rsidP="00F92165">
            <w:pPr>
              <w:jc w:val="center"/>
              <w:rPr>
                <w:bCs/>
                <w:color w:val="201F35"/>
                <w:sz w:val="20"/>
                <w:szCs w:val="20"/>
              </w:rPr>
            </w:pPr>
            <w:r w:rsidRPr="00F92165">
              <w:rPr>
                <w:bCs/>
                <w:color w:val="201F35"/>
                <w:sz w:val="20"/>
                <w:szCs w:val="20"/>
              </w:rPr>
              <w:t>КГАУ ЦСП</w:t>
            </w:r>
          </w:p>
        </w:tc>
      </w:tr>
      <w:tr w:rsidR="003907C3" w:rsidRPr="00F92165" w14:paraId="16D22762" w14:textId="77777777" w:rsidTr="00F92165">
        <w:trPr>
          <w:trHeight w:val="283"/>
        </w:trPr>
        <w:tc>
          <w:tcPr>
            <w:tcW w:w="191" w:type="pct"/>
            <w:shd w:val="clear" w:color="auto" w:fill="auto"/>
            <w:noWrap/>
            <w:hideMark/>
          </w:tcPr>
          <w:p w14:paraId="30639427" w14:textId="77777777" w:rsidR="003907C3" w:rsidRPr="00F92165" w:rsidRDefault="003907C3" w:rsidP="00F92165">
            <w:pPr>
              <w:jc w:val="center"/>
              <w:rPr>
                <w:bCs/>
                <w:sz w:val="20"/>
                <w:szCs w:val="20"/>
              </w:rPr>
            </w:pPr>
            <w:r w:rsidRPr="00F92165">
              <w:rPr>
                <w:bCs/>
                <w:sz w:val="20"/>
                <w:szCs w:val="20"/>
              </w:rPr>
              <w:t>3</w:t>
            </w:r>
          </w:p>
        </w:tc>
        <w:tc>
          <w:tcPr>
            <w:tcW w:w="625" w:type="pct"/>
            <w:shd w:val="clear" w:color="auto" w:fill="auto"/>
            <w:hideMark/>
          </w:tcPr>
          <w:p w14:paraId="7737673E" w14:textId="77777777" w:rsidR="003907C3" w:rsidRPr="00F92165" w:rsidRDefault="003907C3" w:rsidP="00F92165">
            <w:pPr>
              <w:jc w:val="center"/>
              <w:rPr>
                <w:bCs/>
                <w:color w:val="201F35"/>
                <w:sz w:val="20"/>
                <w:szCs w:val="20"/>
              </w:rPr>
            </w:pPr>
            <w:r w:rsidRPr="00F92165">
              <w:rPr>
                <w:bCs/>
                <w:color w:val="201F35"/>
                <w:sz w:val="20"/>
                <w:szCs w:val="20"/>
              </w:rPr>
              <w:t>24:53:0110384:8</w:t>
            </w:r>
          </w:p>
        </w:tc>
        <w:tc>
          <w:tcPr>
            <w:tcW w:w="914" w:type="pct"/>
            <w:shd w:val="clear" w:color="auto" w:fill="auto"/>
            <w:hideMark/>
          </w:tcPr>
          <w:p w14:paraId="2380B5E1"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1BCE3210"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общежития</w:t>
            </w:r>
          </w:p>
        </w:tc>
        <w:tc>
          <w:tcPr>
            <w:tcW w:w="385" w:type="pct"/>
            <w:shd w:val="clear" w:color="auto" w:fill="auto"/>
            <w:hideMark/>
          </w:tcPr>
          <w:p w14:paraId="50634190" w14:textId="77777777" w:rsidR="003907C3" w:rsidRPr="00F92165" w:rsidRDefault="003907C3" w:rsidP="00F92165">
            <w:pPr>
              <w:jc w:val="center"/>
              <w:rPr>
                <w:bCs/>
                <w:color w:val="201F35"/>
                <w:sz w:val="20"/>
                <w:szCs w:val="20"/>
              </w:rPr>
            </w:pPr>
            <w:r w:rsidRPr="00F92165">
              <w:rPr>
                <w:bCs/>
                <w:color w:val="201F35"/>
                <w:sz w:val="20"/>
                <w:szCs w:val="20"/>
              </w:rPr>
              <w:t>2619</w:t>
            </w:r>
          </w:p>
        </w:tc>
        <w:tc>
          <w:tcPr>
            <w:tcW w:w="1154" w:type="pct"/>
            <w:shd w:val="clear" w:color="auto" w:fill="auto"/>
            <w:hideMark/>
          </w:tcPr>
          <w:p w14:paraId="0AD72288" w14:textId="77777777" w:rsidR="003907C3" w:rsidRPr="00F92165" w:rsidRDefault="003907C3" w:rsidP="00F92165">
            <w:pPr>
              <w:jc w:val="center"/>
              <w:rPr>
                <w:bCs/>
                <w:color w:val="201F35"/>
                <w:sz w:val="20"/>
                <w:szCs w:val="20"/>
              </w:rPr>
            </w:pPr>
            <w:r w:rsidRPr="00F92165">
              <w:rPr>
                <w:bCs/>
                <w:color w:val="201F35"/>
                <w:sz w:val="20"/>
                <w:szCs w:val="20"/>
              </w:rPr>
              <w:t>установлено относительно ориентира, расположенного в границах участка. Ориентир общежитие. Почтовый адрес ориентира: Красноярский край, г. Минусинск, ул. Ботаническая, 29 б</w:t>
            </w:r>
          </w:p>
        </w:tc>
        <w:tc>
          <w:tcPr>
            <w:tcW w:w="721" w:type="pct"/>
            <w:shd w:val="clear" w:color="auto" w:fill="auto"/>
            <w:hideMark/>
          </w:tcPr>
          <w:p w14:paraId="7A54807D" w14:textId="7EF520D0" w:rsidR="003907C3" w:rsidRPr="00F92165" w:rsidRDefault="003907C3" w:rsidP="00F92165">
            <w:pPr>
              <w:jc w:val="center"/>
              <w:rPr>
                <w:bCs/>
                <w:color w:val="201F35"/>
                <w:sz w:val="20"/>
                <w:szCs w:val="20"/>
              </w:rPr>
            </w:pPr>
            <w:r w:rsidRPr="00F92165">
              <w:rPr>
                <w:bCs/>
                <w:color w:val="201F35"/>
                <w:sz w:val="20"/>
                <w:szCs w:val="20"/>
              </w:rPr>
              <w:t xml:space="preserve">КГБПОУ </w:t>
            </w:r>
            <w:r w:rsidR="00242292" w:rsidRPr="00F92165">
              <w:rPr>
                <w:bCs/>
                <w:color w:val="201F35"/>
                <w:sz w:val="20"/>
                <w:szCs w:val="20"/>
              </w:rPr>
              <w:t>«</w:t>
            </w:r>
            <w:r w:rsidRPr="00F92165">
              <w:rPr>
                <w:bCs/>
                <w:color w:val="201F35"/>
                <w:sz w:val="20"/>
                <w:szCs w:val="20"/>
              </w:rPr>
              <w:t>Минусинский педагогический колледж имени А.С. Пушкина</w:t>
            </w:r>
            <w:r w:rsidR="00242292" w:rsidRPr="00F92165">
              <w:rPr>
                <w:bCs/>
                <w:color w:val="201F35"/>
                <w:sz w:val="20"/>
                <w:szCs w:val="20"/>
              </w:rPr>
              <w:t>»</w:t>
            </w:r>
          </w:p>
        </w:tc>
      </w:tr>
      <w:tr w:rsidR="003907C3" w:rsidRPr="00F92165" w14:paraId="06D769D3" w14:textId="77777777" w:rsidTr="00F92165">
        <w:trPr>
          <w:trHeight w:val="283"/>
        </w:trPr>
        <w:tc>
          <w:tcPr>
            <w:tcW w:w="191" w:type="pct"/>
            <w:shd w:val="clear" w:color="auto" w:fill="auto"/>
            <w:noWrap/>
            <w:hideMark/>
          </w:tcPr>
          <w:p w14:paraId="173DAAB4" w14:textId="77777777" w:rsidR="003907C3" w:rsidRPr="00F92165" w:rsidRDefault="003907C3" w:rsidP="00F92165">
            <w:pPr>
              <w:jc w:val="center"/>
              <w:rPr>
                <w:bCs/>
                <w:sz w:val="20"/>
                <w:szCs w:val="20"/>
              </w:rPr>
            </w:pPr>
            <w:r w:rsidRPr="00F92165">
              <w:rPr>
                <w:bCs/>
                <w:sz w:val="20"/>
                <w:szCs w:val="20"/>
              </w:rPr>
              <w:t>4</w:t>
            </w:r>
          </w:p>
        </w:tc>
        <w:tc>
          <w:tcPr>
            <w:tcW w:w="625" w:type="pct"/>
            <w:shd w:val="clear" w:color="auto" w:fill="auto"/>
            <w:hideMark/>
          </w:tcPr>
          <w:p w14:paraId="33CA7589" w14:textId="77777777" w:rsidR="003907C3" w:rsidRPr="00F92165" w:rsidRDefault="003907C3" w:rsidP="00F92165">
            <w:pPr>
              <w:jc w:val="center"/>
              <w:rPr>
                <w:bCs/>
                <w:color w:val="201F35"/>
                <w:sz w:val="20"/>
                <w:szCs w:val="20"/>
              </w:rPr>
            </w:pPr>
            <w:r w:rsidRPr="00F92165">
              <w:rPr>
                <w:bCs/>
                <w:color w:val="201F35"/>
                <w:sz w:val="20"/>
                <w:szCs w:val="20"/>
              </w:rPr>
              <w:t>24:53:0110158:16</w:t>
            </w:r>
          </w:p>
        </w:tc>
        <w:tc>
          <w:tcPr>
            <w:tcW w:w="914" w:type="pct"/>
            <w:shd w:val="clear" w:color="auto" w:fill="auto"/>
            <w:hideMark/>
          </w:tcPr>
          <w:p w14:paraId="790BE0CF"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57BC4F72" w14:textId="77777777" w:rsidR="003907C3" w:rsidRPr="00F92165" w:rsidRDefault="003907C3" w:rsidP="00F92165">
            <w:pPr>
              <w:jc w:val="center"/>
              <w:rPr>
                <w:bCs/>
                <w:color w:val="201F35"/>
                <w:sz w:val="20"/>
                <w:szCs w:val="20"/>
              </w:rPr>
            </w:pPr>
            <w:r w:rsidRPr="00F92165">
              <w:rPr>
                <w:bCs/>
                <w:color w:val="201F35"/>
                <w:sz w:val="20"/>
                <w:szCs w:val="20"/>
              </w:rPr>
              <w:t>под эксплуатацию наркологического центра, для размещения объектов социального и коммунально-бытового назначения</w:t>
            </w:r>
          </w:p>
        </w:tc>
        <w:tc>
          <w:tcPr>
            <w:tcW w:w="385" w:type="pct"/>
            <w:shd w:val="clear" w:color="auto" w:fill="auto"/>
            <w:hideMark/>
          </w:tcPr>
          <w:p w14:paraId="6E40B821" w14:textId="77777777" w:rsidR="003907C3" w:rsidRPr="00F92165" w:rsidRDefault="003907C3" w:rsidP="00F92165">
            <w:pPr>
              <w:jc w:val="center"/>
              <w:rPr>
                <w:bCs/>
                <w:color w:val="201F35"/>
                <w:sz w:val="20"/>
                <w:szCs w:val="20"/>
              </w:rPr>
            </w:pPr>
            <w:r w:rsidRPr="00F92165">
              <w:rPr>
                <w:bCs/>
                <w:color w:val="201F35"/>
                <w:sz w:val="20"/>
                <w:szCs w:val="20"/>
              </w:rPr>
              <w:t>1809</w:t>
            </w:r>
          </w:p>
        </w:tc>
        <w:tc>
          <w:tcPr>
            <w:tcW w:w="1154" w:type="pct"/>
            <w:shd w:val="clear" w:color="auto" w:fill="auto"/>
            <w:hideMark/>
          </w:tcPr>
          <w:p w14:paraId="43E4C386" w14:textId="77777777" w:rsidR="003907C3" w:rsidRPr="00F92165" w:rsidRDefault="003907C3" w:rsidP="00F92165">
            <w:pPr>
              <w:jc w:val="center"/>
              <w:rPr>
                <w:bCs/>
                <w:color w:val="201F35"/>
                <w:sz w:val="20"/>
                <w:szCs w:val="20"/>
              </w:rPr>
            </w:pPr>
            <w:r w:rsidRPr="00F92165">
              <w:rPr>
                <w:bCs/>
                <w:color w:val="201F35"/>
                <w:sz w:val="20"/>
                <w:szCs w:val="20"/>
              </w:rPr>
              <w:t>Местоположение установлено относительно ориентира, расположенного в границах участка. Ориентир здание наркологического центра. Почтовый адрес ориентира: Красноярский край, г. Минусинск, ул. Обороны, 67</w:t>
            </w:r>
          </w:p>
        </w:tc>
        <w:tc>
          <w:tcPr>
            <w:tcW w:w="721" w:type="pct"/>
            <w:shd w:val="clear" w:color="auto" w:fill="auto"/>
            <w:hideMark/>
          </w:tcPr>
          <w:p w14:paraId="3A2DB722" w14:textId="77777777" w:rsidR="003907C3" w:rsidRPr="00F92165" w:rsidRDefault="003907C3" w:rsidP="00F92165">
            <w:pPr>
              <w:jc w:val="center"/>
              <w:rPr>
                <w:bCs/>
                <w:color w:val="201F35"/>
                <w:sz w:val="20"/>
                <w:szCs w:val="20"/>
              </w:rPr>
            </w:pPr>
            <w:r w:rsidRPr="00F92165">
              <w:rPr>
                <w:bCs/>
                <w:color w:val="201F35"/>
                <w:sz w:val="20"/>
                <w:szCs w:val="20"/>
              </w:rPr>
              <w:t>КГБУЗ ККПНД № 1</w:t>
            </w:r>
          </w:p>
        </w:tc>
      </w:tr>
      <w:tr w:rsidR="003907C3" w:rsidRPr="00F92165" w14:paraId="22F503BF" w14:textId="77777777" w:rsidTr="00F92165">
        <w:trPr>
          <w:trHeight w:val="283"/>
        </w:trPr>
        <w:tc>
          <w:tcPr>
            <w:tcW w:w="191" w:type="pct"/>
            <w:shd w:val="clear" w:color="auto" w:fill="auto"/>
            <w:noWrap/>
            <w:hideMark/>
          </w:tcPr>
          <w:p w14:paraId="1103684C" w14:textId="77777777" w:rsidR="003907C3" w:rsidRPr="00F92165" w:rsidRDefault="003907C3" w:rsidP="00F92165">
            <w:pPr>
              <w:jc w:val="center"/>
              <w:rPr>
                <w:bCs/>
                <w:sz w:val="20"/>
                <w:szCs w:val="20"/>
              </w:rPr>
            </w:pPr>
            <w:r w:rsidRPr="00F92165">
              <w:rPr>
                <w:bCs/>
                <w:sz w:val="20"/>
                <w:szCs w:val="20"/>
              </w:rPr>
              <w:t>5</w:t>
            </w:r>
          </w:p>
        </w:tc>
        <w:tc>
          <w:tcPr>
            <w:tcW w:w="625" w:type="pct"/>
            <w:shd w:val="clear" w:color="auto" w:fill="auto"/>
            <w:hideMark/>
          </w:tcPr>
          <w:p w14:paraId="4AC4D844" w14:textId="77777777" w:rsidR="003907C3" w:rsidRPr="00F92165" w:rsidRDefault="003907C3" w:rsidP="00F92165">
            <w:pPr>
              <w:jc w:val="center"/>
              <w:rPr>
                <w:bCs/>
                <w:color w:val="201F35"/>
                <w:sz w:val="20"/>
                <w:szCs w:val="20"/>
              </w:rPr>
            </w:pPr>
            <w:r w:rsidRPr="00F92165">
              <w:rPr>
                <w:bCs/>
                <w:color w:val="201F35"/>
                <w:sz w:val="20"/>
                <w:szCs w:val="20"/>
              </w:rPr>
              <w:t>24:53:0110112:341</w:t>
            </w:r>
          </w:p>
        </w:tc>
        <w:tc>
          <w:tcPr>
            <w:tcW w:w="914" w:type="pct"/>
            <w:shd w:val="clear" w:color="auto" w:fill="auto"/>
            <w:hideMark/>
          </w:tcPr>
          <w:p w14:paraId="7CA98C6E"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0F7D4F1A" w14:textId="77777777" w:rsidR="003907C3" w:rsidRPr="00F92165" w:rsidRDefault="003907C3" w:rsidP="00F92165">
            <w:pPr>
              <w:jc w:val="center"/>
              <w:rPr>
                <w:bCs/>
                <w:color w:val="201F35"/>
                <w:sz w:val="20"/>
                <w:szCs w:val="20"/>
              </w:rPr>
            </w:pPr>
            <w:r w:rsidRPr="00F92165">
              <w:rPr>
                <w:bCs/>
                <w:color w:val="201F35"/>
                <w:sz w:val="20"/>
                <w:szCs w:val="20"/>
              </w:rPr>
              <w:t>Для иных видов использования, характерных для населённых пунктов</w:t>
            </w:r>
          </w:p>
        </w:tc>
        <w:tc>
          <w:tcPr>
            <w:tcW w:w="385" w:type="pct"/>
            <w:shd w:val="clear" w:color="auto" w:fill="auto"/>
            <w:hideMark/>
          </w:tcPr>
          <w:p w14:paraId="555044BA" w14:textId="77777777" w:rsidR="003907C3" w:rsidRPr="00F92165" w:rsidRDefault="003907C3" w:rsidP="00F92165">
            <w:pPr>
              <w:jc w:val="center"/>
              <w:rPr>
                <w:bCs/>
                <w:color w:val="201F35"/>
                <w:sz w:val="20"/>
                <w:szCs w:val="20"/>
              </w:rPr>
            </w:pPr>
            <w:r w:rsidRPr="00F92165">
              <w:rPr>
                <w:bCs/>
                <w:color w:val="201F35"/>
                <w:sz w:val="20"/>
                <w:szCs w:val="20"/>
              </w:rPr>
              <w:t>18</w:t>
            </w:r>
          </w:p>
        </w:tc>
        <w:tc>
          <w:tcPr>
            <w:tcW w:w="1154" w:type="pct"/>
            <w:shd w:val="clear" w:color="auto" w:fill="auto"/>
            <w:hideMark/>
          </w:tcPr>
          <w:p w14:paraId="03697AD3" w14:textId="77777777" w:rsidR="003907C3" w:rsidRPr="00F92165" w:rsidRDefault="003907C3" w:rsidP="00F92165">
            <w:pPr>
              <w:jc w:val="center"/>
              <w:rPr>
                <w:bCs/>
                <w:color w:val="201F35"/>
                <w:sz w:val="20"/>
                <w:szCs w:val="20"/>
              </w:rPr>
            </w:pPr>
            <w:r w:rsidRPr="00F92165">
              <w:rPr>
                <w:bCs/>
                <w:color w:val="201F35"/>
                <w:sz w:val="20"/>
                <w:szCs w:val="20"/>
              </w:rPr>
              <w:t>Красноярский край, г. Минусинск, район ул. Октябрьская, 65</w:t>
            </w:r>
          </w:p>
        </w:tc>
        <w:tc>
          <w:tcPr>
            <w:tcW w:w="721" w:type="pct"/>
            <w:shd w:val="clear" w:color="auto" w:fill="auto"/>
            <w:hideMark/>
          </w:tcPr>
          <w:p w14:paraId="0099AFAC" w14:textId="401D1D8C" w:rsidR="003907C3" w:rsidRPr="00F92165" w:rsidRDefault="003907C3" w:rsidP="00F92165">
            <w:pPr>
              <w:jc w:val="center"/>
              <w:rPr>
                <w:bCs/>
                <w:color w:val="201F35"/>
                <w:sz w:val="20"/>
                <w:szCs w:val="20"/>
              </w:rPr>
            </w:pPr>
            <w:r w:rsidRPr="00F92165">
              <w:rPr>
                <w:bCs/>
                <w:color w:val="201F35"/>
                <w:sz w:val="20"/>
                <w:szCs w:val="20"/>
              </w:rPr>
              <w:t xml:space="preserve">КГКУ </w:t>
            </w:r>
            <w:r w:rsidR="00242292" w:rsidRPr="00F92165">
              <w:rPr>
                <w:bCs/>
                <w:color w:val="201F35"/>
                <w:sz w:val="20"/>
                <w:szCs w:val="20"/>
              </w:rPr>
              <w:t>«</w:t>
            </w:r>
            <w:r w:rsidRPr="00F92165">
              <w:rPr>
                <w:bCs/>
                <w:color w:val="201F35"/>
                <w:sz w:val="20"/>
                <w:szCs w:val="20"/>
              </w:rPr>
              <w:t>УКС</w:t>
            </w:r>
            <w:r w:rsidR="00242292" w:rsidRPr="00F92165">
              <w:rPr>
                <w:bCs/>
                <w:color w:val="201F35"/>
                <w:sz w:val="20"/>
                <w:szCs w:val="20"/>
              </w:rPr>
              <w:t>»</w:t>
            </w:r>
          </w:p>
        </w:tc>
      </w:tr>
      <w:tr w:rsidR="003907C3" w:rsidRPr="00F92165" w14:paraId="480F7EA8" w14:textId="77777777" w:rsidTr="00F92165">
        <w:trPr>
          <w:trHeight w:val="283"/>
        </w:trPr>
        <w:tc>
          <w:tcPr>
            <w:tcW w:w="191" w:type="pct"/>
            <w:shd w:val="clear" w:color="auto" w:fill="auto"/>
            <w:noWrap/>
            <w:hideMark/>
          </w:tcPr>
          <w:p w14:paraId="2C9D7AF3" w14:textId="77777777" w:rsidR="003907C3" w:rsidRPr="00F92165" w:rsidRDefault="003907C3" w:rsidP="00F92165">
            <w:pPr>
              <w:jc w:val="center"/>
              <w:rPr>
                <w:bCs/>
                <w:sz w:val="20"/>
                <w:szCs w:val="20"/>
              </w:rPr>
            </w:pPr>
            <w:r w:rsidRPr="00F92165">
              <w:rPr>
                <w:bCs/>
                <w:sz w:val="20"/>
                <w:szCs w:val="20"/>
              </w:rPr>
              <w:t>6</w:t>
            </w:r>
          </w:p>
        </w:tc>
        <w:tc>
          <w:tcPr>
            <w:tcW w:w="625" w:type="pct"/>
            <w:shd w:val="clear" w:color="auto" w:fill="auto"/>
            <w:hideMark/>
          </w:tcPr>
          <w:p w14:paraId="308282F9" w14:textId="77777777" w:rsidR="003907C3" w:rsidRPr="00F92165" w:rsidRDefault="003907C3" w:rsidP="00F92165">
            <w:pPr>
              <w:jc w:val="center"/>
              <w:rPr>
                <w:bCs/>
                <w:color w:val="201F35"/>
                <w:sz w:val="20"/>
                <w:szCs w:val="20"/>
              </w:rPr>
            </w:pPr>
            <w:r w:rsidRPr="00F92165">
              <w:rPr>
                <w:bCs/>
                <w:color w:val="201F35"/>
                <w:sz w:val="20"/>
                <w:szCs w:val="20"/>
              </w:rPr>
              <w:t>24:53:0110081:172</w:t>
            </w:r>
          </w:p>
        </w:tc>
        <w:tc>
          <w:tcPr>
            <w:tcW w:w="914" w:type="pct"/>
            <w:shd w:val="clear" w:color="auto" w:fill="auto"/>
            <w:hideMark/>
          </w:tcPr>
          <w:p w14:paraId="19E75F9E"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5C4BE15D"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жилого помещения (объект социального обслуживания)</w:t>
            </w:r>
          </w:p>
        </w:tc>
        <w:tc>
          <w:tcPr>
            <w:tcW w:w="385" w:type="pct"/>
            <w:shd w:val="clear" w:color="auto" w:fill="auto"/>
            <w:hideMark/>
          </w:tcPr>
          <w:p w14:paraId="66118E61" w14:textId="77777777" w:rsidR="003907C3" w:rsidRPr="00F92165" w:rsidRDefault="003907C3" w:rsidP="00F92165">
            <w:pPr>
              <w:jc w:val="center"/>
              <w:rPr>
                <w:bCs/>
                <w:color w:val="201F35"/>
                <w:sz w:val="20"/>
                <w:szCs w:val="20"/>
              </w:rPr>
            </w:pPr>
            <w:r w:rsidRPr="00F92165">
              <w:rPr>
                <w:bCs/>
                <w:color w:val="201F35"/>
                <w:sz w:val="20"/>
                <w:szCs w:val="20"/>
              </w:rPr>
              <w:t>1537</w:t>
            </w:r>
          </w:p>
        </w:tc>
        <w:tc>
          <w:tcPr>
            <w:tcW w:w="1154" w:type="pct"/>
            <w:shd w:val="clear" w:color="auto" w:fill="auto"/>
            <w:hideMark/>
          </w:tcPr>
          <w:p w14:paraId="4A8FFC73" w14:textId="77777777" w:rsidR="003907C3" w:rsidRPr="00F92165" w:rsidRDefault="003907C3" w:rsidP="00F92165">
            <w:pPr>
              <w:jc w:val="center"/>
              <w:rPr>
                <w:bCs/>
                <w:color w:val="201F35"/>
                <w:sz w:val="20"/>
                <w:szCs w:val="20"/>
              </w:rPr>
            </w:pPr>
            <w:r w:rsidRPr="00F92165">
              <w:rPr>
                <w:bCs/>
                <w:color w:val="201F35"/>
                <w:sz w:val="20"/>
                <w:szCs w:val="20"/>
              </w:rPr>
              <w:t>Красноярский край, г. Минусинск, ул. Комсомольская, 20</w:t>
            </w:r>
          </w:p>
        </w:tc>
        <w:tc>
          <w:tcPr>
            <w:tcW w:w="721" w:type="pct"/>
            <w:shd w:val="clear" w:color="auto" w:fill="auto"/>
            <w:hideMark/>
          </w:tcPr>
          <w:p w14:paraId="10D4A01F" w14:textId="4E810B07" w:rsidR="003907C3" w:rsidRPr="00F92165" w:rsidRDefault="003907C3" w:rsidP="00F92165">
            <w:pPr>
              <w:jc w:val="center"/>
              <w:rPr>
                <w:bCs/>
                <w:color w:val="201F35"/>
                <w:sz w:val="20"/>
                <w:szCs w:val="20"/>
              </w:rPr>
            </w:pPr>
            <w:r w:rsidRPr="00F92165">
              <w:rPr>
                <w:bCs/>
                <w:color w:val="201F35"/>
                <w:sz w:val="20"/>
                <w:szCs w:val="20"/>
              </w:rPr>
              <w:t xml:space="preserve">КГБУ СО </w:t>
            </w:r>
            <w:r w:rsidR="00242292" w:rsidRPr="00F92165">
              <w:rPr>
                <w:bCs/>
                <w:color w:val="201F35"/>
                <w:sz w:val="20"/>
                <w:szCs w:val="20"/>
              </w:rPr>
              <w:t>«</w:t>
            </w:r>
            <w:r w:rsidRPr="00F92165">
              <w:rPr>
                <w:bCs/>
                <w:color w:val="201F35"/>
                <w:sz w:val="20"/>
                <w:szCs w:val="20"/>
              </w:rPr>
              <w:t>Минусинский центр адаптации</w:t>
            </w:r>
            <w:r w:rsidR="00242292" w:rsidRPr="00F92165">
              <w:rPr>
                <w:bCs/>
                <w:color w:val="201F35"/>
                <w:sz w:val="20"/>
                <w:szCs w:val="20"/>
              </w:rPr>
              <w:t>»</w:t>
            </w:r>
          </w:p>
        </w:tc>
      </w:tr>
      <w:tr w:rsidR="003907C3" w:rsidRPr="00F92165" w14:paraId="2F051551" w14:textId="77777777" w:rsidTr="00F92165">
        <w:trPr>
          <w:trHeight w:val="283"/>
        </w:trPr>
        <w:tc>
          <w:tcPr>
            <w:tcW w:w="191" w:type="pct"/>
            <w:shd w:val="clear" w:color="auto" w:fill="auto"/>
            <w:noWrap/>
            <w:hideMark/>
          </w:tcPr>
          <w:p w14:paraId="157AD21E" w14:textId="77777777" w:rsidR="003907C3" w:rsidRPr="00F92165" w:rsidRDefault="003907C3" w:rsidP="00F92165">
            <w:pPr>
              <w:jc w:val="center"/>
              <w:rPr>
                <w:bCs/>
                <w:sz w:val="20"/>
                <w:szCs w:val="20"/>
              </w:rPr>
            </w:pPr>
            <w:r w:rsidRPr="00F92165">
              <w:rPr>
                <w:bCs/>
                <w:sz w:val="20"/>
                <w:szCs w:val="20"/>
              </w:rPr>
              <w:t>7</w:t>
            </w:r>
          </w:p>
        </w:tc>
        <w:tc>
          <w:tcPr>
            <w:tcW w:w="625" w:type="pct"/>
            <w:shd w:val="clear" w:color="auto" w:fill="auto"/>
            <w:hideMark/>
          </w:tcPr>
          <w:p w14:paraId="23DB8FA2" w14:textId="77777777" w:rsidR="003907C3" w:rsidRPr="00F92165" w:rsidRDefault="003907C3" w:rsidP="00F92165">
            <w:pPr>
              <w:jc w:val="center"/>
              <w:rPr>
                <w:bCs/>
                <w:color w:val="201F35"/>
                <w:sz w:val="20"/>
                <w:szCs w:val="20"/>
              </w:rPr>
            </w:pPr>
            <w:r w:rsidRPr="00F92165">
              <w:rPr>
                <w:bCs/>
                <w:color w:val="201F35"/>
                <w:sz w:val="20"/>
                <w:szCs w:val="20"/>
              </w:rPr>
              <w:t>24:53:0110343:12</w:t>
            </w:r>
          </w:p>
        </w:tc>
        <w:tc>
          <w:tcPr>
            <w:tcW w:w="914" w:type="pct"/>
            <w:shd w:val="clear" w:color="auto" w:fill="auto"/>
            <w:hideMark/>
          </w:tcPr>
          <w:p w14:paraId="3921FF50"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684C6226"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учебного корпуса</w:t>
            </w:r>
          </w:p>
        </w:tc>
        <w:tc>
          <w:tcPr>
            <w:tcW w:w="385" w:type="pct"/>
            <w:shd w:val="clear" w:color="auto" w:fill="auto"/>
            <w:hideMark/>
          </w:tcPr>
          <w:p w14:paraId="555E2D96" w14:textId="77777777" w:rsidR="003907C3" w:rsidRPr="00F92165" w:rsidRDefault="003907C3" w:rsidP="00F92165">
            <w:pPr>
              <w:jc w:val="center"/>
              <w:rPr>
                <w:bCs/>
                <w:color w:val="201F35"/>
                <w:sz w:val="20"/>
                <w:szCs w:val="20"/>
              </w:rPr>
            </w:pPr>
            <w:r w:rsidRPr="00F92165">
              <w:rPr>
                <w:bCs/>
                <w:color w:val="201F35"/>
                <w:sz w:val="20"/>
                <w:szCs w:val="20"/>
              </w:rPr>
              <w:t>12448</w:t>
            </w:r>
          </w:p>
        </w:tc>
        <w:tc>
          <w:tcPr>
            <w:tcW w:w="1154" w:type="pct"/>
            <w:shd w:val="clear" w:color="auto" w:fill="auto"/>
            <w:hideMark/>
          </w:tcPr>
          <w:p w14:paraId="1907AEE8" w14:textId="77777777" w:rsidR="003907C3" w:rsidRPr="00F92165" w:rsidRDefault="003907C3" w:rsidP="00F92165">
            <w:pPr>
              <w:jc w:val="center"/>
              <w:rPr>
                <w:bCs/>
                <w:color w:val="201F35"/>
                <w:sz w:val="20"/>
                <w:szCs w:val="20"/>
              </w:rPr>
            </w:pPr>
            <w:r w:rsidRPr="00F92165">
              <w:rPr>
                <w:bCs/>
                <w:color w:val="201F35"/>
                <w:sz w:val="20"/>
                <w:szCs w:val="20"/>
              </w:rPr>
              <w:t>установлено относительно ориентира, расположенного в границах участка. Ориентир учебный корпус. Почтовый адрес ориентира: Красноярский край, г. Минусинск, ул. Н. Крупской, 100</w:t>
            </w:r>
          </w:p>
        </w:tc>
        <w:tc>
          <w:tcPr>
            <w:tcW w:w="721" w:type="pct"/>
            <w:shd w:val="clear" w:color="auto" w:fill="auto"/>
            <w:hideMark/>
          </w:tcPr>
          <w:p w14:paraId="56CDC4D5" w14:textId="2B3B26FA" w:rsidR="003907C3" w:rsidRPr="00F92165" w:rsidRDefault="003907C3" w:rsidP="00F92165">
            <w:pPr>
              <w:jc w:val="center"/>
              <w:rPr>
                <w:bCs/>
                <w:color w:val="201F35"/>
                <w:sz w:val="20"/>
                <w:szCs w:val="20"/>
              </w:rPr>
            </w:pPr>
            <w:r w:rsidRPr="00F92165">
              <w:rPr>
                <w:bCs/>
                <w:color w:val="201F35"/>
                <w:sz w:val="20"/>
                <w:szCs w:val="20"/>
              </w:rPr>
              <w:t xml:space="preserve">КГБПОУ </w:t>
            </w:r>
            <w:r w:rsidR="00242292" w:rsidRPr="00F92165">
              <w:rPr>
                <w:bCs/>
                <w:color w:val="201F35"/>
                <w:sz w:val="20"/>
                <w:szCs w:val="20"/>
              </w:rPr>
              <w:t>«</w:t>
            </w:r>
            <w:r w:rsidRPr="00F92165">
              <w:rPr>
                <w:bCs/>
                <w:color w:val="201F35"/>
                <w:sz w:val="20"/>
                <w:szCs w:val="20"/>
              </w:rPr>
              <w:t>Минусинский педагогический колледж имени А.С. Пушкина</w:t>
            </w:r>
            <w:r w:rsidR="00242292" w:rsidRPr="00F92165">
              <w:rPr>
                <w:bCs/>
                <w:color w:val="201F35"/>
                <w:sz w:val="20"/>
                <w:szCs w:val="20"/>
              </w:rPr>
              <w:t>»</w:t>
            </w:r>
          </w:p>
        </w:tc>
      </w:tr>
      <w:tr w:rsidR="003907C3" w:rsidRPr="00F92165" w14:paraId="141132A2" w14:textId="77777777" w:rsidTr="00F92165">
        <w:trPr>
          <w:trHeight w:val="283"/>
        </w:trPr>
        <w:tc>
          <w:tcPr>
            <w:tcW w:w="191" w:type="pct"/>
            <w:shd w:val="clear" w:color="auto" w:fill="auto"/>
            <w:noWrap/>
            <w:hideMark/>
          </w:tcPr>
          <w:p w14:paraId="710F9A84" w14:textId="77777777" w:rsidR="003907C3" w:rsidRPr="00F92165" w:rsidRDefault="003907C3" w:rsidP="00F92165">
            <w:pPr>
              <w:jc w:val="center"/>
              <w:rPr>
                <w:bCs/>
                <w:sz w:val="20"/>
                <w:szCs w:val="20"/>
              </w:rPr>
            </w:pPr>
            <w:r w:rsidRPr="00F92165">
              <w:rPr>
                <w:bCs/>
                <w:sz w:val="20"/>
                <w:szCs w:val="20"/>
              </w:rPr>
              <w:t>8</w:t>
            </w:r>
          </w:p>
        </w:tc>
        <w:tc>
          <w:tcPr>
            <w:tcW w:w="625" w:type="pct"/>
            <w:shd w:val="clear" w:color="auto" w:fill="auto"/>
            <w:hideMark/>
          </w:tcPr>
          <w:p w14:paraId="7EA7AED6" w14:textId="77777777" w:rsidR="003907C3" w:rsidRPr="00F92165" w:rsidRDefault="003907C3" w:rsidP="00F92165">
            <w:pPr>
              <w:jc w:val="center"/>
              <w:rPr>
                <w:bCs/>
                <w:color w:val="201F35"/>
                <w:sz w:val="20"/>
                <w:szCs w:val="20"/>
              </w:rPr>
            </w:pPr>
            <w:r w:rsidRPr="00F92165">
              <w:rPr>
                <w:bCs/>
                <w:color w:val="201F35"/>
                <w:sz w:val="20"/>
                <w:szCs w:val="20"/>
              </w:rPr>
              <w:t>24:53:0110092:4</w:t>
            </w:r>
          </w:p>
        </w:tc>
        <w:tc>
          <w:tcPr>
            <w:tcW w:w="914" w:type="pct"/>
            <w:shd w:val="clear" w:color="auto" w:fill="auto"/>
            <w:hideMark/>
          </w:tcPr>
          <w:p w14:paraId="01EB55BC"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3C44C8DE" w14:textId="77777777" w:rsidR="003907C3" w:rsidRPr="00F92165" w:rsidRDefault="003907C3" w:rsidP="00F92165">
            <w:pPr>
              <w:jc w:val="center"/>
              <w:rPr>
                <w:bCs/>
                <w:color w:val="201F35"/>
                <w:sz w:val="20"/>
                <w:szCs w:val="20"/>
              </w:rPr>
            </w:pPr>
            <w:r w:rsidRPr="00F92165">
              <w:rPr>
                <w:bCs/>
                <w:color w:val="201F35"/>
                <w:sz w:val="20"/>
                <w:szCs w:val="20"/>
              </w:rPr>
              <w:t>под учебный корпус</w:t>
            </w:r>
          </w:p>
        </w:tc>
        <w:tc>
          <w:tcPr>
            <w:tcW w:w="385" w:type="pct"/>
            <w:shd w:val="clear" w:color="auto" w:fill="auto"/>
            <w:hideMark/>
          </w:tcPr>
          <w:p w14:paraId="35DAAFA3" w14:textId="77777777" w:rsidR="003907C3" w:rsidRPr="00F92165" w:rsidRDefault="003907C3" w:rsidP="00F92165">
            <w:pPr>
              <w:jc w:val="center"/>
              <w:rPr>
                <w:bCs/>
                <w:color w:val="201F35"/>
                <w:sz w:val="20"/>
                <w:szCs w:val="20"/>
              </w:rPr>
            </w:pPr>
            <w:r w:rsidRPr="00F92165">
              <w:rPr>
                <w:bCs/>
                <w:color w:val="201F35"/>
                <w:sz w:val="20"/>
                <w:szCs w:val="20"/>
              </w:rPr>
              <w:t>5011</w:t>
            </w:r>
          </w:p>
        </w:tc>
        <w:tc>
          <w:tcPr>
            <w:tcW w:w="1154" w:type="pct"/>
            <w:shd w:val="clear" w:color="auto" w:fill="auto"/>
            <w:hideMark/>
          </w:tcPr>
          <w:p w14:paraId="2190D988" w14:textId="77777777" w:rsidR="003907C3" w:rsidRPr="00F92165" w:rsidRDefault="003907C3" w:rsidP="00F92165">
            <w:pPr>
              <w:jc w:val="center"/>
              <w:rPr>
                <w:bCs/>
                <w:color w:val="201F35"/>
                <w:sz w:val="20"/>
                <w:szCs w:val="20"/>
              </w:rPr>
            </w:pPr>
            <w:r w:rsidRPr="00F92165">
              <w:rPr>
                <w:bCs/>
                <w:color w:val="201F35"/>
                <w:sz w:val="20"/>
                <w:szCs w:val="20"/>
              </w:rPr>
              <w:t>662608, г. Минусинск, ул. Красных Партизан, д. 3,</w:t>
            </w:r>
          </w:p>
        </w:tc>
        <w:tc>
          <w:tcPr>
            <w:tcW w:w="721" w:type="pct"/>
            <w:shd w:val="clear" w:color="auto" w:fill="auto"/>
            <w:hideMark/>
          </w:tcPr>
          <w:p w14:paraId="4CF5FDAA" w14:textId="24AFA981" w:rsidR="003907C3" w:rsidRPr="00F92165" w:rsidRDefault="003907C3" w:rsidP="00F92165">
            <w:pPr>
              <w:jc w:val="center"/>
              <w:rPr>
                <w:bCs/>
                <w:color w:val="201F35"/>
                <w:sz w:val="20"/>
                <w:szCs w:val="20"/>
              </w:rPr>
            </w:pPr>
            <w:r w:rsidRPr="00F92165">
              <w:rPr>
                <w:bCs/>
                <w:color w:val="201F35"/>
                <w:sz w:val="20"/>
                <w:szCs w:val="20"/>
              </w:rPr>
              <w:t xml:space="preserve">КГБПОУ </w:t>
            </w:r>
            <w:r w:rsidR="00242292" w:rsidRPr="00F92165">
              <w:rPr>
                <w:bCs/>
                <w:color w:val="201F35"/>
                <w:sz w:val="20"/>
                <w:szCs w:val="20"/>
              </w:rPr>
              <w:t>«</w:t>
            </w:r>
            <w:r w:rsidRPr="00F92165">
              <w:rPr>
                <w:bCs/>
                <w:color w:val="201F35"/>
                <w:sz w:val="20"/>
                <w:szCs w:val="20"/>
              </w:rPr>
              <w:t>Минусинский колледж культуры и искусства</w:t>
            </w:r>
            <w:r w:rsidR="00242292" w:rsidRPr="00F92165">
              <w:rPr>
                <w:bCs/>
                <w:color w:val="201F35"/>
                <w:sz w:val="20"/>
                <w:szCs w:val="20"/>
              </w:rPr>
              <w:t>»</w:t>
            </w:r>
          </w:p>
        </w:tc>
      </w:tr>
      <w:tr w:rsidR="003907C3" w:rsidRPr="00F92165" w14:paraId="07F0958A" w14:textId="77777777" w:rsidTr="00F92165">
        <w:trPr>
          <w:trHeight w:val="283"/>
        </w:trPr>
        <w:tc>
          <w:tcPr>
            <w:tcW w:w="191" w:type="pct"/>
            <w:shd w:val="clear" w:color="auto" w:fill="auto"/>
            <w:noWrap/>
            <w:hideMark/>
          </w:tcPr>
          <w:p w14:paraId="72D03C74" w14:textId="77777777" w:rsidR="003907C3" w:rsidRPr="00F92165" w:rsidRDefault="003907C3" w:rsidP="00F92165">
            <w:pPr>
              <w:jc w:val="center"/>
              <w:rPr>
                <w:bCs/>
                <w:sz w:val="20"/>
                <w:szCs w:val="20"/>
              </w:rPr>
            </w:pPr>
            <w:r w:rsidRPr="00F92165">
              <w:rPr>
                <w:bCs/>
                <w:sz w:val="20"/>
                <w:szCs w:val="20"/>
              </w:rPr>
              <w:t>9</w:t>
            </w:r>
          </w:p>
        </w:tc>
        <w:tc>
          <w:tcPr>
            <w:tcW w:w="625" w:type="pct"/>
            <w:shd w:val="clear" w:color="auto" w:fill="auto"/>
            <w:hideMark/>
          </w:tcPr>
          <w:p w14:paraId="39AC128C" w14:textId="77777777" w:rsidR="003907C3" w:rsidRPr="00F92165" w:rsidRDefault="003907C3" w:rsidP="00F92165">
            <w:pPr>
              <w:jc w:val="center"/>
              <w:rPr>
                <w:bCs/>
                <w:color w:val="201F35"/>
                <w:sz w:val="20"/>
                <w:szCs w:val="20"/>
              </w:rPr>
            </w:pPr>
            <w:r w:rsidRPr="00F92165">
              <w:rPr>
                <w:bCs/>
                <w:color w:val="201F35"/>
                <w:sz w:val="20"/>
                <w:szCs w:val="20"/>
              </w:rPr>
              <w:t>24:53:0000000:8097</w:t>
            </w:r>
          </w:p>
        </w:tc>
        <w:tc>
          <w:tcPr>
            <w:tcW w:w="914" w:type="pct"/>
            <w:shd w:val="clear" w:color="auto" w:fill="auto"/>
            <w:hideMark/>
          </w:tcPr>
          <w:p w14:paraId="195047A0"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37D87288" w14:textId="77777777" w:rsidR="003907C3" w:rsidRPr="00F92165" w:rsidRDefault="003907C3" w:rsidP="00F92165">
            <w:pPr>
              <w:jc w:val="center"/>
              <w:rPr>
                <w:bCs/>
                <w:color w:val="201F35"/>
                <w:sz w:val="20"/>
                <w:szCs w:val="20"/>
              </w:rPr>
            </w:pPr>
            <w:r w:rsidRPr="00F92165">
              <w:rPr>
                <w:bCs/>
                <w:color w:val="201F35"/>
                <w:sz w:val="20"/>
                <w:szCs w:val="20"/>
              </w:rPr>
              <w:t>для строительства спортивной площадки для подготовки спасателей</w:t>
            </w:r>
          </w:p>
        </w:tc>
        <w:tc>
          <w:tcPr>
            <w:tcW w:w="385" w:type="pct"/>
            <w:shd w:val="clear" w:color="auto" w:fill="auto"/>
            <w:hideMark/>
          </w:tcPr>
          <w:p w14:paraId="05AEA819" w14:textId="77777777" w:rsidR="003907C3" w:rsidRPr="00F92165" w:rsidRDefault="003907C3" w:rsidP="00F92165">
            <w:pPr>
              <w:jc w:val="center"/>
              <w:rPr>
                <w:bCs/>
                <w:color w:val="201F35"/>
                <w:sz w:val="20"/>
                <w:szCs w:val="20"/>
              </w:rPr>
            </w:pPr>
            <w:r w:rsidRPr="00F92165">
              <w:rPr>
                <w:bCs/>
                <w:color w:val="201F35"/>
                <w:sz w:val="20"/>
                <w:szCs w:val="20"/>
              </w:rPr>
              <w:t>360</w:t>
            </w:r>
          </w:p>
        </w:tc>
        <w:tc>
          <w:tcPr>
            <w:tcW w:w="1154" w:type="pct"/>
            <w:shd w:val="clear" w:color="auto" w:fill="auto"/>
            <w:hideMark/>
          </w:tcPr>
          <w:p w14:paraId="18736EA6" w14:textId="60FD51C3" w:rsidR="003907C3" w:rsidRPr="00F92165" w:rsidRDefault="003907C3" w:rsidP="00F92165">
            <w:pPr>
              <w:jc w:val="center"/>
              <w:rPr>
                <w:bCs/>
                <w:color w:val="201F35"/>
                <w:sz w:val="20"/>
                <w:szCs w:val="20"/>
              </w:rPr>
            </w:pPr>
            <w:r w:rsidRPr="00F92165">
              <w:rPr>
                <w:bCs/>
                <w:color w:val="201F35"/>
                <w:sz w:val="20"/>
                <w:szCs w:val="20"/>
              </w:rPr>
              <w:t xml:space="preserve">Красноярский край, г. Минусинск, район ул. Набережная, 34 </w:t>
            </w:r>
            <w:r w:rsidR="00242292" w:rsidRPr="00F92165">
              <w:rPr>
                <w:bCs/>
                <w:color w:val="201F35"/>
                <w:sz w:val="20"/>
                <w:szCs w:val="20"/>
              </w:rPr>
              <w:t>«</w:t>
            </w:r>
            <w:r w:rsidRPr="00F92165">
              <w:rPr>
                <w:bCs/>
                <w:color w:val="201F35"/>
                <w:sz w:val="20"/>
                <w:szCs w:val="20"/>
              </w:rPr>
              <w:t>а</w:t>
            </w:r>
            <w:r w:rsidR="00242292" w:rsidRPr="00F92165">
              <w:rPr>
                <w:bCs/>
                <w:color w:val="201F35"/>
                <w:sz w:val="20"/>
                <w:szCs w:val="20"/>
              </w:rPr>
              <w:t>»</w:t>
            </w:r>
          </w:p>
        </w:tc>
        <w:tc>
          <w:tcPr>
            <w:tcW w:w="721" w:type="pct"/>
            <w:shd w:val="clear" w:color="auto" w:fill="auto"/>
            <w:hideMark/>
          </w:tcPr>
          <w:p w14:paraId="1F688630" w14:textId="043C7157" w:rsidR="003907C3" w:rsidRPr="00F92165" w:rsidRDefault="003907C3" w:rsidP="00F92165">
            <w:pPr>
              <w:jc w:val="center"/>
              <w:rPr>
                <w:bCs/>
                <w:color w:val="201F35"/>
                <w:sz w:val="20"/>
                <w:szCs w:val="20"/>
              </w:rPr>
            </w:pPr>
            <w:r w:rsidRPr="00F92165">
              <w:rPr>
                <w:bCs/>
                <w:color w:val="201F35"/>
                <w:sz w:val="20"/>
                <w:szCs w:val="20"/>
              </w:rPr>
              <w:t xml:space="preserve">КГКУ </w:t>
            </w:r>
            <w:r w:rsidR="00242292" w:rsidRPr="00F92165">
              <w:rPr>
                <w:bCs/>
                <w:color w:val="201F35"/>
                <w:sz w:val="20"/>
                <w:szCs w:val="20"/>
              </w:rPr>
              <w:t>«</w:t>
            </w:r>
            <w:r w:rsidRPr="00F92165">
              <w:rPr>
                <w:bCs/>
                <w:color w:val="201F35"/>
                <w:sz w:val="20"/>
                <w:szCs w:val="20"/>
              </w:rPr>
              <w:t>Спасатель</w:t>
            </w:r>
            <w:r w:rsidR="00242292" w:rsidRPr="00F92165">
              <w:rPr>
                <w:bCs/>
                <w:color w:val="201F35"/>
                <w:sz w:val="20"/>
                <w:szCs w:val="20"/>
              </w:rPr>
              <w:t>»</w:t>
            </w:r>
          </w:p>
        </w:tc>
      </w:tr>
      <w:tr w:rsidR="003907C3" w:rsidRPr="00F92165" w14:paraId="30472C29" w14:textId="77777777" w:rsidTr="00F92165">
        <w:trPr>
          <w:trHeight w:val="283"/>
        </w:trPr>
        <w:tc>
          <w:tcPr>
            <w:tcW w:w="191" w:type="pct"/>
            <w:shd w:val="clear" w:color="auto" w:fill="auto"/>
            <w:noWrap/>
            <w:hideMark/>
          </w:tcPr>
          <w:p w14:paraId="33A58828" w14:textId="77777777" w:rsidR="003907C3" w:rsidRPr="00F92165" w:rsidRDefault="003907C3" w:rsidP="00F92165">
            <w:pPr>
              <w:jc w:val="center"/>
              <w:rPr>
                <w:bCs/>
                <w:sz w:val="20"/>
                <w:szCs w:val="20"/>
              </w:rPr>
            </w:pPr>
            <w:r w:rsidRPr="00F92165">
              <w:rPr>
                <w:bCs/>
                <w:sz w:val="20"/>
                <w:szCs w:val="20"/>
              </w:rPr>
              <w:t>10</w:t>
            </w:r>
          </w:p>
        </w:tc>
        <w:tc>
          <w:tcPr>
            <w:tcW w:w="625" w:type="pct"/>
            <w:shd w:val="clear" w:color="auto" w:fill="auto"/>
            <w:hideMark/>
          </w:tcPr>
          <w:p w14:paraId="706522C5" w14:textId="77777777" w:rsidR="003907C3" w:rsidRPr="00F92165" w:rsidRDefault="003907C3" w:rsidP="00F92165">
            <w:pPr>
              <w:jc w:val="center"/>
              <w:rPr>
                <w:bCs/>
                <w:color w:val="201F35"/>
                <w:sz w:val="20"/>
                <w:szCs w:val="20"/>
              </w:rPr>
            </w:pPr>
            <w:r w:rsidRPr="00F92165">
              <w:rPr>
                <w:bCs/>
                <w:color w:val="201F35"/>
                <w:sz w:val="20"/>
                <w:szCs w:val="20"/>
              </w:rPr>
              <w:t>24:53:0110089:50</w:t>
            </w:r>
          </w:p>
        </w:tc>
        <w:tc>
          <w:tcPr>
            <w:tcW w:w="914" w:type="pct"/>
            <w:shd w:val="clear" w:color="auto" w:fill="auto"/>
            <w:hideMark/>
          </w:tcPr>
          <w:p w14:paraId="72F3E144"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1115D7BB"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зданий кожно-венерологического диспансера</w:t>
            </w:r>
          </w:p>
        </w:tc>
        <w:tc>
          <w:tcPr>
            <w:tcW w:w="385" w:type="pct"/>
            <w:shd w:val="clear" w:color="auto" w:fill="auto"/>
            <w:hideMark/>
          </w:tcPr>
          <w:p w14:paraId="0E01D550" w14:textId="77777777" w:rsidR="003907C3" w:rsidRPr="00F92165" w:rsidRDefault="003907C3" w:rsidP="00F92165">
            <w:pPr>
              <w:jc w:val="center"/>
              <w:rPr>
                <w:bCs/>
                <w:color w:val="201F35"/>
                <w:sz w:val="20"/>
                <w:szCs w:val="20"/>
              </w:rPr>
            </w:pPr>
            <w:r w:rsidRPr="00F92165">
              <w:rPr>
                <w:bCs/>
                <w:color w:val="201F35"/>
                <w:sz w:val="20"/>
                <w:szCs w:val="20"/>
              </w:rPr>
              <w:t>2137</w:t>
            </w:r>
          </w:p>
        </w:tc>
        <w:tc>
          <w:tcPr>
            <w:tcW w:w="1154" w:type="pct"/>
            <w:shd w:val="clear" w:color="auto" w:fill="auto"/>
            <w:hideMark/>
          </w:tcPr>
          <w:p w14:paraId="77611043" w14:textId="77777777" w:rsidR="003907C3" w:rsidRPr="00F92165" w:rsidRDefault="003907C3" w:rsidP="00F92165">
            <w:pPr>
              <w:jc w:val="center"/>
              <w:rPr>
                <w:bCs/>
                <w:color w:val="201F35"/>
                <w:sz w:val="20"/>
                <w:szCs w:val="20"/>
              </w:rPr>
            </w:pPr>
            <w:r w:rsidRPr="00F92165">
              <w:rPr>
                <w:bCs/>
                <w:color w:val="201F35"/>
                <w:sz w:val="20"/>
                <w:szCs w:val="20"/>
              </w:rPr>
              <w:t>Местоположение установлено относительно ориентира, расположенного в границах участка. Почтовый адрес ориентира: Россия, Красноярский край, г. Минусинск, ул. Октябрьская, 49</w:t>
            </w:r>
          </w:p>
        </w:tc>
        <w:tc>
          <w:tcPr>
            <w:tcW w:w="721" w:type="pct"/>
            <w:shd w:val="clear" w:color="auto" w:fill="auto"/>
            <w:hideMark/>
          </w:tcPr>
          <w:p w14:paraId="61B9CF00" w14:textId="0BB063C4" w:rsidR="003907C3" w:rsidRPr="00F92165" w:rsidRDefault="003907C3" w:rsidP="00F92165">
            <w:pPr>
              <w:jc w:val="center"/>
              <w:rPr>
                <w:bCs/>
                <w:color w:val="201F35"/>
                <w:sz w:val="20"/>
                <w:szCs w:val="20"/>
              </w:rPr>
            </w:pPr>
            <w:r w:rsidRPr="00F92165">
              <w:rPr>
                <w:bCs/>
                <w:color w:val="201F35"/>
                <w:sz w:val="20"/>
                <w:szCs w:val="20"/>
              </w:rPr>
              <w:t xml:space="preserve">КГБУЗ </w:t>
            </w:r>
            <w:r w:rsidR="00242292" w:rsidRPr="00F92165">
              <w:rPr>
                <w:bCs/>
                <w:color w:val="201F35"/>
                <w:sz w:val="20"/>
                <w:szCs w:val="20"/>
              </w:rPr>
              <w:t>«</w:t>
            </w:r>
            <w:r w:rsidRPr="00F92165">
              <w:rPr>
                <w:bCs/>
                <w:color w:val="201F35"/>
                <w:sz w:val="20"/>
                <w:szCs w:val="20"/>
              </w:rPr>
              <w:t>Минусинская МБ</w:t>
            </w:r>
            <w:r w:rsidR="00242292" w:rsidRPr="00F92165">
              <w:rPr>
                <w:bCs/>
                <w:color w:val="201F35"/>
                <w:sz w:val="20"/>
                <w:szCs w:val="20"/>
              </w:rPr>
              <w:t>»</w:t>
            </w:r>
          </w:p>
        </w:tc>
      </w:tr>
      <w:tr w:rsidR="003907C3" w:rsidRPr="00F92165" w14:paraId="04FD7723" w14:textId="77777777" w:rsidTr="00F92165">
        <w:trPr>
          <w:trHeight w:val="283"/>
        </w:trPr>
        <w:tc>
          <w:tcPr>
            <w:tcW w:w="191" w:type="pct"/>
            <w:shd w:val="clear" w:color="auto" w:fill="auto"/>
            <w:noWrap/>
            <w:hideMark/>
          </w:tcPr>
          <w:p w14:paraId="3575EFB8" w14:textId="77777777" w:rsidR="003907C3" w:rsidRPr="00F92165" w:rsidRDefault="003907C3" w:rsidP="00F92165">
            <w:pPr>
              <w:jc w:val="center"/>
              <w:rPr>
                <w:bCs/>
                <w:sz w:val="20"/>
                <w:szCs w:val="20"/>
              </w:rPr>
            </w:pPr>
            <w:r w:rsidRPr="00F92165">
              <w:rPr>
                <w:bCs/>
                <w:sz w:val="20"/>
                <w:szCs w:val="20"/>
              </w:rPr>
              <w:t>11</w:t>
            </w:r>
          </w:p>
        </w:tc>
        <w:tc>
          <w:tcPr>
            <w:tcW w:w="625" w:type="pct"/>
            <w:shd w:val="clear" w:color="auto" w:fill="auto"/>
            <w:hideMark/>
          </w:tcPr>
          <w:p w14:paraId="087A42FC" w14:textId="77777777" w:rsidR="003907C3" w:rsidRPr="00F92165" w:rsidRDefault="003907C3" w:rsidP="00F92165">
            <w:pPr>
              <w:jc w:val="center"/>
              <w:rPr>
                <w:bCs/>
                <w:color w:val="201F35"/>
                <w:sz w:val="20"/>
                <w:szCs w:val="20"/>
              </w:rPr>
            </w:pPr>
            <w:r w:rsidRPr="00F92165">
              <w:rPr>
                <w:bCs/>
                <w:color w:val="201F35"/>
                <w:sz w:val="20"/>
                <w:szCs w:val="20"/>
              </w:rPr>
              <w:t>24:53:0110384:9</w:t>
            </w:r>
          </w:p>
        </w:tc>
        <w:tc>
          <w:tcPr>
            <w:tcW w:w="914" w:type="pct"/>
            <w:shd w:val="clear" w:color="auto" w:fill="auto"/>
            <w:hideMark/>
          </w:tcPr>
          <w:p w14:paraId="5568688E"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217FF378"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общежития</w:t>
            </w:r>
          </w:p>
        </w:tc>
        <w:tc>
          <w:tcPr>
            <w:tcW w:w="385" w:type="pct"/>
            <w:shd w:val="clear" w:color="auto" w:fill="auto"/>
            <w:hideMark/>
          </w:tcPr>
          <w:p w14:paraId="44ABFAF1" w14:textId="77777777" w:rsidR="003907C3" w:rsidRPr="00F92165" w:rsidRDefault="003907C3" w:rsidP="00F92165">
            <w:pPr>
              <w:jc w:val="center"/>
              <w:rPr>
                <w:bCs/>
                <w:color w:val="201F35"/>
                <w:sz w:val="20"/>
                <w:szCs w:val="20"/>
              </w:rPr>
            </w:pPr>
            <w:r w:rsidRPr="00F92165">
              <w:rPr>
                <w:bCs/>
                <w:color w:val="201F35"/>
                <w:sz w:val="20"/>
                <w:szCs w:val="20"/>
              </w:rPr>
              <w:t>2301</w:t>
            </w:r>
          </w:p>
        </w:tc>
        <w:tc>
          <w:tcPr>
            <w:tcW w:w="1154" w:type="pct"/>
            <w:shd w:val="clear" w:color="auto" w:fill="auto"/>
            <w:hideMark/>
          </w:tcPr>
          <w:p w14:paraId="14C6B9CF" w14:textId="77777777" w:rsidR="003907C3" w:rsidRPr="00F92165" w:rsidRDefault="003907C3" w:rsidP="00F92165">
            <w:pPr>
              <w:jc w:val="center"/>
              <w:rPr>
                <w:bCs/>
                <w:color w:val="201F35"/>
                <w:sz w:val="20"/>
                <w:szCs w:val="20"/>
              </w:rPr>
            </w:pPr>
            <w:r w:rsidRPr="00F92165">
              <w:rPr>
                <w:bCs/>
                <w:color w:val="201F35"/>
                <w:sz w:val="20"/>
                <w:szCs w:val="20"/>
              </w:rPr>
              <w:t>Красноярский край, г. Минусинск, ул. Народная, 66</w:t>
            </w:r>
          </w:p>
        </w:tc>
        <w:tc>
          <w:tcPr>
            <w:tcW w:w="721" w:type="pct"/>
            <w:shd w:val="clear" w:color="auto" w:fill="auto"/>
            <w:hideMark/>
          </w:tcPr>
          <w:p w14:paraId="26D2EDE7" w14:textId="77777777" w:rsidR="003907C3" w:rsidRPr="00F92165" w:rsidRDefault="003907C3" w:rsidP="00F92165">
            <w:pPr>
              <w:jc w:val="center"/>
              <w:rPr>
                <w:bCs/>
                <w:color w:val="201F35"/>
                <w:sz w:val="20"/>
                <w:szCs w:val="20"/>
              </w:rPr>
            </w:pPr>
            <w:r w:rsidRPr="00F92165">
              <w:rPr>
                <w:bCs/>
                <w:color w:val="201F35"/>
                <w:sz w:val="20"/>
                <w:szCs w:val="20"/>
              </w:rPr>
              <w:t>КГБПОУ ММТ</w:t>
            </w:r>
          </w:p>
        </w:tc>
      </w:tr>
      <w:tr w:rsidR="003907C3" w:rsidRPr="00F92165" w14:paraId="563F2E50" w14:textId="77777777" w:rsidTr="00F92165">
        <w:trPr>
          <w:trHeight w:val="283"/>
        </w:trPr>
        <w:tc>
          <w:tcPr>
            <w:tcW w:w="191" w:type="pct"/>
            <w:shd w:val="clear" w:color="auto" w:fill="auto"/>
            <w:noWrap/>
            <w:hideMark/>
          </w:tcPr>
          <w:p w14:paraId="0AD02062" w14:textId="77777777" w:rsidR="003907C3" w:rsidRPr="00F92165" w:rsidRDefault="003907C3" w:rsidP="00F92165">
            <w:pPr>
              <w:jc w:val="center"/>
              <w:rPr>
                <w:bCs/>
                <w:sz w:val="20"/>
                <w:szCs w:val="20"/>
              </w:rPr>
            </w:pPr>
            <w:r w:rsidRPr="00F92165">
              <w:rPr>
                <w:bCs/>
                <w:sz w:val="20"/>
                <w:szCs w:val="20"/>
              </w:rPr>
              <w:t>12</w:t>
            </w:r>
          </w:p>
        </w:tc>
        <w:tc>
          <w:tcPr>
            <w:tcW w:w="625" w:type="pct"/>
            <w:shd w:val="clear" w:color="auto" w:fill="auto"/>
            <w:hideMark/>
          </w:tcPr>
          <w:p w14:paraId="6D76F896" w14:textId="77777777" w:rsidR="003907C3" w:rsidRPr="00F92165" w:rsidRDefault="003907C3" w:rsidP="00F92165">
            <w:pPr>
              <w:jc w:val="center"/>
              <w:rPr>
                <w:bCs/>
                <w:color w:val="201F35"/>
                <w:sz w:val="20"/>
                <w:szCs w:val="20"/>
              </w:rPr>
            </w:pPr>
            <w:r w:rsidRPr="00F92165">
              <w:rPr>
                <w:bCs/>
                <w:color w:val="201F35"/>
                <w:sz w:val="20"/>
                <w:szCs w:val="20"/>
              </w:rPr>
              <w:t>24:25:1101002:327</w:t>
            </w:r>
          </w:p>
        </w:tc>
        <w:tc>
          <w:tcPr>
            <w:tcW w:w="914" w:type="pct"/>
            <w:shd w:val="clear" w:color="auto" w:fill="auto"/>
            <w:hideMark/>
          </w:tcPr>
          <w:p w14:paraId="082B7A0C" w14:textId="77777777" w:rsidR="003907C3" w:rsidRPr="00F92165" w:rsidRDefault="003907C3" w:rsidP="00F92165">
            <w:pPr>
              <w:jc w:val="center"/>
              <w:rPr>
                <w:bCs/>
                <w:color w:val="201F35"/>
                <w:sz w:val="20"/>
                <w:szCs w:val="20"/>
              </w:rPr>
            </w:pPr>
            <w:r w:rsidRPr="00F92165">
              <w:rPr>
                <w:bCs/>
                <w:color w:val="201F35"/>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10" w:type="pct"/>
            <w:shd w:val="clear" w:color="auto" w:fill="auto"/>
            <w:hideMark/>
          </w:tcPr>
          <w:p w14:paraId="06F5D30A" w14:textId="77777777" w:rsidR="003907C3" w:rsidRPr="00F92165" w:rsidRDefault="003907C3" w:rsidP="00F92165">
            <w:pPr>
              <w:jc w:val="center"/>
              <w:rPr>
                <w:bCs/>
                <w:color w:val="201F35"/>
                <w:sz w:val="20"/>
                <w:szCs w:val="20"/>
              </w:rPr>
            </w:pPr>
            <w:r w:rsidRPr="00F92165">
              <w:rPr>
                <w:bCs/>
                <w:color w:val="201F35"/>
                <w:sz w:val="20"/>
                <w:szCs w:val="20"/>
              </w:rPr>
              <w:t>размещение автомобильных дорог, их конструктивных элементов, дорожных сооружений при условии соответствия требованиям законодательства о безопасности движения</w:t>
            </w:r>
          </w:p>
        </w:tc>
        <w:tc>
          <w:tcPr>
            <w:tcW w:w="385" w:type="pct"/>
            <w:shd w:val="clear" w:color="auto" w:fill="auto"/>
            <w:hideMark/>
          </w:tcPr>
          <w:p w14:paraId="1FADCE59" w14:textId="77777777" w:rsidR="003907C3" w:rsidRPr="00F92165" w:rsidRDefault="003907C3" w:rsidP="00F92165">
            <w:pPr>
              <w:jc w:val="center"/>
              <w:rPr>
                <w:bCs/>
                <w:color w:val="201F35"/>
                <w:sz w:val="20"/>
                <w:szCs w:val="20"/>
              </w:rPr>
            </w:pPr>
            <w:r w:rsidRPr="00F92165">
              <w:rPr>
                <w:bCs/>
                <w:color w:val="201F35"/>
                <w:sz w:val="20"/>
                <w:szCs w:val="20"/>
              </w:rPr>
              <w:t>1470</w:t>
            </w:r>
          </w:p>
        </w:tc>
        <w:tc>
          <w:tcPr>
            <w:tcW w:w="1154" w:type="pct"/>
            <w:shd w:val="clear" w:color="auto" w:fill="auto"/>
            <w:hideMark/>
          </w:tcPr>
          <w:p w14:paraId="69D1EA25" w14:textId="7ABE711F" w:rsidR="003907C3" w:rsidRPr="00F92165" w:rsidRDefault="003907C3" w:rsidP="00F92165">
            <w:pPr>
              <w:jc w:val="center"/>
              <w:rPr>
                <w:bCs/>
                <w:color w:val="201F35"/>
                <w:sz w:val="20"/>
                <w:szCs w:val="20"/>
              </w:rPr>
            </w:pPr>
            <w:r w:rsidRPr="00F92165">
              <w:rPr>
                <w:bCs/>
                <w:color w:val="201F35"/>
                <w:sz w:val="20"/>
                <w:szCs w:val="20"/>
              </w:rPr>
              <w:t xml:space="preserve">Местоположение установлено относительно ориентира, расположенного в границах участка. Почтовый адрес ориентира: РФ, Красноярский край, Минусинский район, Автомобильная дорога </w:t>
            </w:r>
            <w:r w:rsidR="00242292" w:rsidRPr="00F92165">
              <w:rPr>
                <w:bCs/>
                <w:color w:val="201F35"/>
                <w:sz w:val="20"/>
                <w:szCs w:val="20"/>
              </w:rPr>
              <w:t>«</w:t>
            </w:r>
            <w:r w:rsidRPr="00F92165">
              <w:rPr>
                <w:bCs/>
                <w:color w:val="201F35"/>
                <w:sz w:val="20"/>
                <w:szCs w:val="20"/>
              </w:rPr>
              <w:t>Минусинск-Курагино-Артемовск</w:t>
            </w:r>
            <w:r w:rsidR="00242292" w:rsidRPr="00F92165">
              <w:rPr>
                <w:bCs/>
                <w:color w:val="201F35"/>
                <w:sz w:val="20"/>
                <w:szCs w:val="20"/>
              </w:rPr>
              <w:t>»</w:t>
            </w:r>
          </w:p>
        </w:tc>
        <w:tc>
          <w:tcPr>
            <w:tcW w:w="721" w:type="pct"/>
            <w:shd w:val="clear" w:color="auto" w:fill="auto"/>
            <w:hideMark/>
          </w:tcPr>
          <w:p w14:paraId="35108806" w14:textId="0085A22B" w:rsidR="003907C3" w:rsidRPr="00F92165" w:rsidRDefault="003907C3" w:rsidP="00F92165">
            <w:pPr>
              <w:jc w:val="center"/>
              <w:rPr>
                <w:bCs/>
                <w:color w:val="201F35"/>
                <w:sz w:val="20"/>
                <w:szCs w:val="20"/>
              </w:rPr>
            </w:pPr>
            <w:r w:rsidRPr="00F92165">
              <w:rPr>
                <w:bCs/>
                <w:color w:val="201F35"/>
                <w:sz w:val="20"/>
                <w:szCs w:val="20"/>
              </w:rPr>
              <w:t xml:space="preserve">КГКУ </w:t>
            </w:r>
            <w:r w:rsidR="00242292" w:rsidRPr="00F92165">
              <w:rPr>
                <w:bCs/>
                <w:color w:val="201F35"/>
                <w:sz w:val="20"/>
                <w:szCs w:val="20"/>
              </w:rPr>
              <w:t>«</w:t>
            </w:r>
            <w:r w:rsidRPr="00F92165">
              <w:rPr>
                <w:bCs/>
                <w:color w:val="201F35"/>
                <w:sz w:val="20"/>
                <w:szCs w:val="20"/>
              </w:rPr>
              <w:t>КрУДор</w:t>
            </w:r>
            <w:r w:rsidR="00242292" w:rsidRPr="00F92165">
              <w:rPr>
                <w:bCs/>
                <w:color w:val="201F35"/>
                <w:sz w:val="20"/>
                <w:szCs w:val="20"/>
              </w:rPr>
              <w:t>»</w:t>
            </w:r>
          </w:p>
        </w:tc>
      </w:tr>
      <w:tr w:rsidR="003907C3" w:rsidRPr="00F92165" w14:paraId="78BF8E95" w14:textId="77777777" w:rsidTr="00F92165">
        <w:trPr>
          <w:trHeight w:val="283"/>
        </w:trPr>
        <w:tc>
          <w:tcPr>
            <w:tcW w:w="191" w:type="pct"/>
            <w:shd w:val="clear" w:color="auto" w:fill="auto"/>
            <w:noWrap/>
            <w:hideMark/>
          </w:tcPr>
          <w:p w14:paraId="50E08EA0" w14:textId="77777777" w:rsidR="003907C3" w:rsidRPr="00F92165" w:rsidRDefault="003907C3" w:rsidP="00F92165">
            <w:pPr>
              <w:jc w:val="center"/>
              <w:rPr>
                <w:bCs/>
                <w:sz w:val="20"/>
                <w:szCs w:val="20"/>
              </w:rPr>
            </w:pPr>
            <w:r w:rsidRPr="00F92165">
              <w:rPr>
                <w:bCs/>
                <w:sz w:val="20"/>
                <w:szCs w:val="20"/>
              </w:rPr>
              <w:t>13</w:t>
            </w:r>
          </w:p>
        </w:tc>
        <w:tc>
          <w:tcPr>
            <w:tcW w:w="625" w:type="pct"/>
            <w:shd w:val="clear" w:color="auto" w:fill="auto"/>
            <w:hideMark/>
          </w:tcPr>
          <w:p w14:paraId="51CC689D" w14:textId="77777777" w:rsidR="003907C3" w:rsidRPr="00F92165" w:rsidRDefault="003907C3" w:rsidP="00F92165">
            <w:pPr>
              <w:jc w:val="center"/>
              <w:rPr>
                <w:bCs/>
                <w:color w:val="201F35"/>
                <w:sz w:val="20"/>
                <w:szCs w:val="20"/>
              </w:rPr>
            </w:pPr>
            <w:r w:rsidRPr="00F92165">
              <w:rPr>
                <w:bCs/>
                <w:color w:val="201F35"/>
                <w:sz w:val="20"/>
                <w:szCs w:val="20"/>
              </w:rPr>
              <w:t>24:53:0110324:1195</w:t>
            </w:r>
          </w:p>
        </w:tc>
        <w:tc>
          <w:tcPr>
            <w:tcW w:w="914" w:type="pct"/>
            <w:shd w:val="clear" w:color="auto" w:fill="auto"/>
            <w:hideMark/>
          </w:tcPr>
          <w:p w14:paraId="29D63CBB"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1AE4A8C7"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нежилых зданий (зональная ветеринарная лаборатория)</w:t>
            </w:r>
          </w:p>
        </w:tc>
        <w:tc>
          <w:tcPr>
            <w:tcW w:w="385" w:type="pct"/>
            <w:shd w:val="clear" w:color="auto" w:fill="auto"/>
            <w:hideMark/>
          </w:tcPr>
          <w:p w14:paraId="512BA1C6" w14:textId="77777777" w:rsidR="003907C3" w:rsidRPr="00F92165" w:rsidRDefault="003907C3" w:rsidP="00F92165">
            <w:pPr>
              <w:jc w:val="center"/>
              <w:rPr>
                <w:bCs/>
                <w:color w:val="201F35"/>
                <w:sz w:val="20"/>
                <w:szCs w:val="20"/>
              </w:rPr>
            </w:pPr>
            <w:r w:rsidRPr="00F92165">
              <w:rPr>
                <w:bCs/>
                <w:color w:val="201F35"/>
                <w:sz w:val="20"/>
                <w:szCs w:val="20"/>
              </w:rPr>
              <w:t>1624</w:t>
            </w:r>
          </w:p>
        </w:tc>
        <w:tc>
          <w:tcPr>
            <w:tcW w:w="1154" w:type="pct"/>
            <w:shd w:val="clear" w:color="auto" w:fill="auto"/>
            <w:hideMark/>
          </w:tcPr>
          <w:p w14:paraId="11EA0DB6" w14:textId="77777777" w:rsidR="003907C3" w:rsidRPr="00F92165" w:rsidRDefault="003907C3" w:rsidP="00F92165">
            <w:pPr>
              <w:jc w:val="center"/>
              <w:rPr>
                <w:bCs/>
                <w:color w:val="201F35"/>
                <w:sz w:val="20"/>
                <w:szCs w:val="20"/>
              </w:rPr>
            </w:pPr>
            <w:r w:rsidRPr="00F92165">
              <w:rPr>
                <w:bCs/>
                <w:color w:val="201F35"/>
                <w:sz w:val="20"/>
                <w:szCs w:val="20"/>
              </w:rPr>
              <w:t>Красноярский край, г. Минусинск, ул. Ботаническая, 6</w:t>
            </w:r>
          </w:p>
        </w:tc>
        <w:tc>
          <w:tcPr>
            <w:tcW w:w="721" w:type="pct"/>
            <w:shd w:val="clear" w:color="auto" w:fill="auto"/>
            <w:hideMark/>
          </w:tcPr>
          <w:p w14:paraId="5B1CBE5B" w14:textId="3B296E56" w:rsidR="003907C3" w:rsidRPr="00F92165" w:rsidRDefault="003907C3" w:rsidP="00F92165">
            <w:pPr>
              <w:jc w:val="center"/>
              <w:rPr>
                <w:bCs/>
                <w:color w:val="201F35"/>
                <w:sz w:val="20"/>
                <w:szCs w:val="20"/>
              </w:rPr>
            </w:pPr>
            <w:r w:rsidRPr="00F92165">
              <w:rPr>
                <w:bCs/>
                <w:color w:val="201F35"/>
                <w:sz w:val="20"/>
                <w:szCs w:val="20"/>
              </w:rPr>
              <w:t xml:space="preserve">КГКУ </w:t>
            </w:r>
            <w:r w:rsidR="00242292" w:rsidRPr="00F92165">
              <w:rPr>
                <w:bCs/>
                <w:color w:val="201F35"/>
                <w:sz w:val="20"/>
                <w:szCs w:val="20"/>
              </w:rPr>
              <w:t>«</w:t>
            </w:r>
            <w:r w:rsidRPr="00F92165">
              <w:rPr>
                <w:bCs/>
                <w:color w:val="201F35"/>
                <w:sz w:val="20"/>
                <w:szCs w:val="20"/>
              </w:rPr>
              <w:t>Минусинский отдел ветеринарии</w:t>
            </w:r>
            <w:r w:rsidR="00242292" w:rsidRPr="00F92165">
              <w:rPr>
                <w:bCs/>
                <w:color w:val="201F35"/>
                <w:sz w:val="20"/>
                <w:szCs w:val="20"/>
              </w:rPr>
              <w:t>»</w:t>
            </w:r>
          </w:p>
        </w:tc>
      </w:tr>
      <w:tr w:rsidR="003907C3" w:rsidRPr="00F92165" w14:paraId="22F6000C" w14:textId="77777777" w:rsidTr="00F92165">
        <w:trPr>
          <w:trHeight w:val="283"/>
        </w:trPr>
        <w:tc>
          <w:tcPr>
            <w:tcW w:w="191" w:type="pct"/>
            <w:shd w:val="clear" w:color="auto" w:fill="auto"/>
            <w:noWrap/>
            <w:hideMark/>
          </w:tcPr>
          <w:p w14:paraId="67CDEF0D" w14:textId="77777777" w:rsidR="003907C3" w:rsidRPr="00F92165" w:rsidRDefault="003907C3" w:rsidP="00F92165">
            <w:pPr>
              <w:jc w:val="center"/>
              <w:rPr>
                <w:bCs/>
                <w:sz w:val="20"/>
                <w:szCs w:val="20"/>
              </w:rPr>
            </w:pPr>
            <w:r w:rsidRPr="00F92165">
              <w:rPr>
                <w:bCs/>
                <w:sz w:val="20"/>
                <w:szCs w:val="20"/>
              </w:rPr>
              <w:t>14</w:t>
            </w:r>
          </w:p>
        </w:tc>
        <w:tc>
          <w:tcPr>
            <w:tcW w:w="625" w:type="pct"/>
            <w:shd w:val="clear" w:color="auto" w:fill="auto"/>
            <w:hideMark/>
          </w:tcPr>
          <w:p w14:paraId="6258A88D" w14:textId="77777777" w:rsidR="003907C3" w:rsidRPr="00F92165" w:rsidRDefault="003907C3" w:rsidP="00F92165">
            <w:pPr>
              <w:jc w:val="center"/>
              <w:rPr>
                <w:bCs/>
                <w:color w:val="201F35"/>
                <w:sz w:val="20"/>
                <w:szCs w:val="20"/>
              </w:rPr>
            </w:pPr>
            <w:r w:rsidRPr="00F92165">
              <w:rPr>
                <w:bCs/>
                <w:color w:val="201F35"/>
                <w:sz w:val="20"/>
                <w:szCs w:val="20"/>
              </w:rPr>
              <w:t>24:53:0110106:59</w:t>
            </w:r>
          </w:p>
        </w:tc>
        <w:tc>
          <w:tcPr>
            <w:tcW w:w="914" w:type="pct"/>
            <w:shd w:val="clear" w:color="auto" w:fill="auto"/>
            <w:hideMark/>
          </w:tcPr>
          <w:p w14:paraId="7E471976"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08A8C7D2" w14:textId="77777777" w:rsidR="003907C3" w:rsidRPr="00F92165" w:rsidRDefault="003907C3" w:rsidP="00F92165">
            <w:pPr>
              <w:jc w:val="center"/>
              <w:rPr>
                <w:bCs/>
                <w:color w:val="201F35"/>
                <w:sz w:val="20"/>
                <w:szCs w:val="20"/>
              </w:rPr>
            </w:pPr>
            <w:r w:rsidRPr="00F92165">
              <w:rPr>
                <w:bCs/>
                <w:color w:val="201F35"/>
                <w:sz w:val="20"/>
                <w:szCs w:val="20"/>
              </w:rPr>
              <w:t>для строительства административного здания с офисными и складскими помещениями</w:t>
            </w:r>
          </w:p>
        </w:tc>
        <w:tc>
          <w:tcPr>
            <w:tcW w:w="385" w:type="pct"/>
            <w:shd w:val="clear" w:color="auto" w:fill="auto"/>
            <w:hideMark/>
          </w:tcPr>
          <w:p w14:paraId="4E0671D2" w14:textId="77777777" w:rsidR="003907C3" w:rsidRPr="00F92165" w:rsidRDefault="003907C3" w:rsidP="00F92165">
            <w:pPr>
              <w:jc w:val="center"/>
              <w:rPr>
                <w:bCs/>
                <w:color w:val="201F35"/>
                <w:sz w:val="20"/>
                <w:szCs w:val="20"/>
              </w:rPr>
            </w:pPr>
            <w:r w:rsidRPr="00F92165">
              <w:rPr>
                <w:bCs/>
                <w:color w:val="201F35"/>
                <w:sz w:val="20"/>
                <w:szCs w:val="20"/>
              </w:rPr>
              <w:t>802</w:t>
            </w:r>
          </w:p>
        </w:tc>
        <w:tc>
          <w:tcPr>
            <w:tcW w:w="1154" w:type="pct"/>
            <w:shd w:val="clear" w:color="auto" w:fill="auto"/>
            <w:hideMark/>
          </w:tcPr>
          <w:p w14:paraId="68495769" w14:textId="6B92DA0D" w:rsidR="003907C3" w:rsidRPr="00F92165" w:rsidRDefault="003907C3" w:rsidP="00F92165">
            <w:pPr>
              <w:jc w:val="center"/>
              <w:rPr>
                <w:bCs/>
                <w:color w:val="201F35"/>
                <w:sz w:val="20"/>
                <w:szCs w:val="20"/>
              </w:rPr>
            </w:pPr>
            <w:r w:rsidRPr="00F92165">
              <w:rPr>
                <w:bCs/>
                <w:color w:val="201F35"/>
                <w:sz w:val="20"/>
                <w:szCs w:val="20"/>
              </w:rPr>
              <w:t xml:space="preserve">Местоположение установлено относительно ориентира, расположенного за пределами участка. Почтовый адрес ориентира: Красноярский край, г. Минусинск, ул. Комсомольская, 2 </w:t>
            </w:r>
            <w:r w:rsidR="00242292" w:rsidRPr="00F92165">
              <w:rPr>
                <w:bCs/>
                <w:color w:val="201F35"/>
                <w:sz w:val="20"/>
                <w:szCs w:val="20"/>
              </w:rPr>
              <w:t>«</w:t>
            </w:r>
            <w:r w:rsidRPr="00F92165">
              <w:rPr>
                <w:bCs/>
                <w:color w:val="201F35"/>
                <w:sz w:val="20"/>
                <w:szCs w:val="20"/>
              </w:rPr>
              <w:t>а</w:t>
            </w:r>
            <w:r w:rsidR="00242292" w:rsidRPr="00F92165">
              <w:rPr>
                <w:bCs/>
                <w:color w:val="201F35"/>
                <w:sz w:val="20"/>
                <w:szCs w:val="20"/>
              </w:rPr>
              <w:t>»</w:t>
            </w:r>
          </w:p>
        </w:tc>
        <w:tc>
          <w:tcPr>
            <w:tcW w:w="721" w:type="pct"/>
            <w:shd w:val="clear" w:color="auto" w:fill="auto"/>
            <w:hideMark/>
          </w:tcPr>
          <w:p w14:paraId="60AB33FB" w14:textId="77777777" w:rsidR="003907C3" w:rsidRPr="00F92165" w:rsidRDefault="003907C3" w:rsidP="00F92165">
            <w:pPr>
              <w:jc w:val="center"/>
              <w:rPr>
                <w:bCs/>
                <w:color w:val="201F35"/>
                <w:sz w:val="20"/>
                <w:szCs w:val="20"/>
              </w:rPr>
            </w:pPr>
            <w:r w:rsidRPr="00F92165">
              <w:rPr>
                <w:bCs/>
                <w:color w:val="201F35"/>
                <w:sz w:val="20"/>
                <w:szCs w:val="20"/>
              </w:rPr>
              <w:t>Минусинский драматический театр</w:t>
            </w:r>
          </w:p>
        </w:tc>
      </w:tr>
      <w:tr w:rsidR="003907C3" w:rsidRPr="00F92165" w14:paraId="14F6D2BE" w14:textId="77777777" w:rsidTr="00F92165">
        <w:trPr>
          <w:trHeight w:val="283"/>
        </w:trPr>
        <w:tc>
          <w:tcPr>
            <w:tcW w:w="191" w:type="pct"/>
            <w:shd w:val="clear" w:color="auto" w:fill="auto"/>
            <w:noWrap/>
            <w:hideMark/>
          </w:tcPr>
          <w:p w14:paraId="526C9A5C" w14:textId="77777777" w:rsidR="003907C3" w:rsidRPr="00F92165" w:rsidRDefault="003907C3" w:rsidP="00F92165">
            <w:pPr>
              <w:jc w:val="center"/>
              <w:rPr>
                <w:bCs/>
                <w:sz w:val="20"/>
                <w:szCs w:val="20"/>
              </w:rPr>
            </w:pPr>
            <w:r w:rsidRPr="00F92165">
              <w:rPr>
                <w:bCs/>
                <w:sz w:val="20"/>
                <w:szCs w:val="20"/>
              </w:rPr>
              <w:t>15</w:t>
            </w:r>
          </w:p>
        </w:tc>
        <w:tc>
          <w:tcPr>
            <w:tcW w:w="625" w:type="pct"/>
            <w:shd w:val="clear" w:color="auto" w:fill="auto"/>
            <w:hideMark/>
          </w:tcPr>
          <w:p w14:paraId="2B6A98A2" w14:textId="77777777" w:rsidR="003907C3" w:rsidRPr="00F92165" w:rsidRDefault="003907C3" w:rsidP="00F92165">
            <w:pPr>
              <w:jc w:val="center"/>
              <w:rPr>
                <w:bCs/>
                <w:color w:val="201F35"/>
                <w:sz w:val="20"/>
                <w:szCs w:val="20"/>
              </w:rPr>
            </w:pPr>
            <w:r w:rsidRPr="00F92165">
              <w:rPr>
                <w:bCs/>
                <w:color w:val="201F35"/>
                <w:sz w:val="20"/>
                <w:szCs w:val="20"/>
              </w:rPr>
              <w:t>24:53:0110324:2725</w:t>
            </w:r>
          </w:p>
        </w:tc>
        <w:tc>
          <w:tcPr>
            <w:tcW w:w="914" w:type="pct"/>
            <w:shd w:val="clear" w:color="auto" w:fill="auto"/>
            <w:hideMark/>
          </w:tcPr>
          <w:p w14:paraId="336E5731"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2B13D290"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нежилого здания (проходная), благоустройства и парковки</w:t>
            </w:r>
          </w:p>
        </w:tc>
        <w:tc>
          <w:tcPr>
            <w:tcW w:w="385" w:type="pct"/>
            <w:shd w:val="clear" w:color="auto" w:fill="auto"/>
            <w:hideMark/>
          </w:tcPr>
          <w:p w14:paraId="32819709" w14:textId="77777777" w:rsidR="003907C3" w:rsidRPr="00F92165" w:rsidRDefault="003907C3" w:rsidP="00F92165">
            <w:pPr>
              <w:jc w:val="center"/>
              <w:rPr>
                <w:bCs/>
                <w:color w:val="201F35"/>
                <w:sz w:val="20"/>
                <w:szCs w:val="20"/>
              </w:rPr>
            </w:pPr>
            <w:r w:rsidRPr="00F92165">
              <w:rPr>
                <w:bCs/>
                <w:color w:val="201F35"/>
                <w:sz w:val="20"/>
                <w:szCs w:val="20"/>
              </w:rPr>
              <w:t>1317</w:t>
            </w:r>
          </w:p>
        </w:tc>
        <w:tc>
          <w:tcPr>
            <w:tcW w:w="1154" w:type="pct"/>
            <w:shd w:val="clear" w:color="auto" w:fill="auto"/>
            <w:hideMark/>
          </w:tcPr>
          <w:p w14:paraId="308BFB01" w14:textId="07AF306D" w:rsidR="003907C3" w:rsidRPr="00F92165" w:rsidRDefault="003907C3" w:rsidP="00F92165">
            <w:pPr>
              <w:jc w:val="center"/>
              <w:rPr>
                <w:bCs/>
                <w:color w:val="201F35"/>
                <w:sz w:val="20"/>
                <w:szCs w:val="20"/>
              </w:rPr>
            </w:pPr>
            <w:r w:rsidRPr="00F92165">
              <w:rPr>
                <w:bCs/>
                <w:color w:val="201F35"/>
                <w:sz w:val="20"/>
                <w:szCs w:val="20"/>
              </w:rPr>
              <w:t xml:space="preserve">Россия, Красноярский край, г. Минусинск, ул. Ботаническая, 2 </w:t>
            </w:r>
            <w:r w:rsidR="00242292" w:rsidRPr="00F92165">
              <w:rPr>
                <w:bCs/>
                <w:color w:val="201F35"/>
                <w:sz w:val="20"/>
                <w:szCs w:val="20"/>
              </w:rPr>
              <w:t>«</w:t>
            </w:r>
            <w:r w:rsidRPr="00F92165">
              <w:rPr>
                <w:bCs/>
                <w:color w:val="201F35"/>
                <w:sz w:val="20"/>
                <w:szCs w:val="20"/>
              </w:rPr>
              <w:t>а</w:t>
            </w:r>
            <w:r w:rsidR="00242292" w:rsidRPr="00F92165">
              <w:rPr>
                <w:bCs/>
                <w:color w:val="201F35"/>
                <w:sz w:val="20"/>
                <w:szCs w:val="20"/>
              </w:rPr>
              <w:t>»</w:t>
            </w:r>
          </w:p>
        </w:tc>
        <w:tc>
          <w:tcPr>
            <w:tcW w:w="721" w:type="pct"/>
            <w:shd w:val="clear" w:color="auto" w:fill="auto"/>
            <w:hideMark/>
          </w:tcPr>
          <w:p w14:paraId="05291AD3" w14:textId="7B904D6E" w:rsidR="003907C3" w:rsidRPr="00F92165" w:rsidRDefault="003907C3" w:rsidP="00F92165">
            <w:pPr>
              <w:jc w:val="center"/>
              <w:rPr>
                <w:bCs/>
                <w:color w:val="201F35"/>
                <w:sz w:val="20"/>
                <w:szCs w:val="20"/>
              </w:rPr>
            </w:pPr>
            <w:r w:rsidRPr="00F92165">
              <w:rPr>
                <w:bCs/>
                <w:color w:val="201F35"/>
                <w:sz w:val="20"/>
                <w:szCs w:val="20"/>
              </w:rPr>
              <w:t xml:space="preserve">КГБУЗ </w:t>
            </w:r>
            <w:r w:rsidR="00242292" w:rsidRPr="00F92165">
              <w:rPr>
                <w:bCs/>
                <w:color w:val="201F35"/>
                <w:sz w:val="20"/>
                <w:szCs w:val="20"/>
              </w:rPr>
              <w:t>«</w:t>
            </w:r>
            <w:r w:rsidRPr="00F92165">
              <w:rPr>
                <w:bCs/>
                <w:color w:val="201F35"/>
                <w:sz w:val="20"/>
                <w:szCs w:val="20"/>
              </w:rPr>
              <w:t>Минусинская МБ</w:t>
            </w:r>
            <w:r w:rsidR="00242292" w:rsidRPr="00F92165">
              <w:rPr>
                <w:bCs/>
                <w:color w:val="201F35"/>
                <w:sz w:val="20"/>
                <w:szCs w:val="20"/>
              </w:rPr>
              <w:t>»</w:t>
            </w:r>
          </w:p>
        </w:tc>
      </w:tr>
      <w:tr w:rsidR="003907C3" w:rsidRPr="00F92165" w14:paraId="1694D720" w14:textId="77777777" w:rsidTr="00F92165">
        <w:trPr>
          <w:trHeight w:val="283"/>
        </w:trPr>
        <w:tc>
          <w:tcPr>
            <w:tcW w:w="191" w:type="pct"/>
            <w:shd w:val="clear" w:color="auto" w:fill="auto"/>
            <w:noWrap/>
            <w:hideMark/>
          </w:tcPr>
          <w:p w14:paraId="5BFF7E71" w14:textId="77777777" w:rsidR="003907C3" w:rsidRPr="00F92165" w:rsidRDefault="003907C3" w:rsidP="00F92165">
            <w:pPr>
              <w:jc w:val="center"/>
              <w:rPr>
                <w:bCs/>
                <w:sz w:val="20"/>
                <w:szCs w:val="20"/>
              </w:rPr>
            </w:pPr>
            <w:r w:rsidRPr="00F92165">
              <w:rPr>
                <w:bCs/>
                <w:sz w:val="20"/>
                <w:szCs w:val="20"/>
              </w:rPr>
              <w:t>16</w:t>
            </w:r>
          </w:p>
        </w:tc>
        <w:tc>
          <w:tcPr>
            <w:tcW w:w="625" w:type="pct"/>
            <w:shd w:val="clear" w:color="auto" w:fill="auto"/>
            <w:hideMark/>
          </w:tcPr>
          <w:p w14:paraId="73A29076" w14:textId="77777777" w:rsidR="003907C3" w:rsidRPr="00F92165" w:rsidRDefault="003907C3" w:rsidP="00F92165">
            <w:pPr>
              <w:jc w:val="center"/>
              <w:rPr>
                <w:bCs/>
                <w:color w:val="201F35"/>
                <w:sz w:val="20"/>
                <w:szCs w:val="20"/>
              </w:rPr>
            </w:pPr>
            <w:r w:rsidRPr="00F92165">
              <w:rPr>
                <w:bCs/>
                <w:color w:val="201F35"/>
                <w:sz w:val="20"/>
                <w:szCs w:val="20"/>
              </w:rPr>
              <w:t>24:53:0000000:15</w:t>
            </w:r>
          </w:p>
        </w:tc>
        <w:tc>
          <w:tcPr>
            <w:tcW w:w="914" w:type="pct"/>
            <w:shd w:val="clear" w:color="auto" w:fill="auto"/>
            <w:hideMark/>
          </w:tcPr>
          <w:p w14:paraId="3E8CEFC9"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3FD7C1AB"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и обслуживания краевой автомобильной дороги общего пользования Минусинск-ж.д. станция Минусинск</w:t>
            </w:r>
          </w:p>
        </w:tc>
        <w:tc>
          <w:tcPr>
            <w:tcW w:w="385" w:type="pct"/>
            <w:shd w:val="clear" w:color="auto" w:fill="auto"/>
            <w:hideMark/>
          </w:tcPr>
          <w:p w14:paraId="532D9A2E" w14:textId="77777777" w:rsidR="003907C3" w:rsidRPr="00F92165" w:rsidRDefault="003907C3" w:rsidP="00F92165">
            <w:pPr>
              <w:jc w:val="center"/>
              <w:rPr>
                <w:bCs/>
                <w:color w:val="201F35"/>
                <w:sz w:val="20"/>
                <w:szCs w:val="20"/>
              </w:rPr>
            </w:pPr>
            <w:r w:rsidRPr="00F92165">
              <w:rPr>
                <w:bCs/>
                <w:color w:val="201F35"/>
                <w:sz w:val="20"/>
                <w:szCs w:val="20"/>
              </w:rPr>
              <w:t>129537</w:t>
            </w:r>
          </w:p>
        </w:tc>
        <w:tc>
          <w:tcPr>
            <w:tcW w:w="1154" w:type="pct"/>
            <w:shd w:val="clear" w:color="auto" w:fill="auto"/>
            <w:hideMark/>
          </w:tcPr>
          <w:p w14:paraId="1780C77B" w14:textId="77777777" w:rsidR="003907C3" w:rsidRPr="00F92165" w:rsidRDefault="003907C3" w:rsidP="00F92165">
            <w:pPr>
              <w:jc w:val="center"/>
              <w:rPr>
                <w:bCs/>
                <w:color w:val="201F35"/>
                <w:sz w:val="20"/>
                <w:szCs w:val="20"/>
              </w:rPr>
            </w:pPr>
            <w:r w:rsidRPr="00F92165">
              <w:rPr>
                <w:bCs/>
                <w:color w:val="201F35"/>
                <w:sz w:val="20"/>
                <w:szCs w:val="20"/>
              </w:rPr>
              <w:t>Местоположение установлено относительно ориентира, расположенного в границах участка. Почтовый адрес ориентира: Красноярский край, г. Минусинск, автомобильная дорога Минусинск-ж.д. станция Минусинск</w:t>
            </w:r>
          </w:p>
        </w:tc>
        <w:tc>
          <w:tcPr>
            <w:tcW w:w="721" w:type="pct"/>
            <w:shd w:val="clear" w:color="auto" w:fill="auto"/>
            <w:hideMark/>
          </w:tcPr>
          <w:p w14:paraId="42717B52" w14:textId="77777777" w:rsidR="003907C3" w:rsidRPr="00F92165" w:rsidRDefault="003907C3" w:rsidP="00F92165">
            <w:pPr>
              <w:jc w:val="center"/>
              <w:rPr>
                <w:bCs/>
                <w:color w:val="201F35"/>
                <w:sz w:val="20"/>
                <w:szCs w:val="20"/>
              </w:rPr>
            </w:pPr>
            <w:r w:rsidRPr="00F92165">
              <w:rPr>
                <w:bCs/>
                <w:color w:val="201F35"/>
                <w:sz w:val="20"/>
                <w:szCs w:val="20"/>
              </w:rPr>
              <w:t>КАЗНА КРАЯ</w:t>
            </w:r>
          </w:p>
        </w:tc>
      </w:tr>
      <w:tr w:rsidR="003907C3" w:rsidRPr="00F92165" w14:paraId="25663FC1" w14:textId="77777777" w:rsidTr="00F92165">
        <w:trPr>
          <w:trHeight w:val="283"/>
        </w:trPr>
        <w:tc>
          <w:tcPr>
            <w:tcW w:w="191" w:type="pct"/>
            <w:shd w:val="clear" w:color="auto" w:fill="auto"/>
            <w:noWrap/>
            <w:hideMark/>
          </w:tcPr>
          <w:p w14:paraId="670DB466" w14:textId="77777777" w:rsidR="003907C3" w:rsidRPr="00F92165" w:rsidRDefault="003907C3" w:rsidP="00F92165">
            <w:pPr>
              <w:jc w:val="center"/>
              <w:rPr>
                <w:bCs/>
                <w:sz w:val="20"/>
                <w:szCs w:val="20"/>
              </w:rPr>
            </w:pPr>
            <w:r w:rsidRPr="00F92165">
              <w:rPr>
                <w:bCs/>
                <w:sz w:val="20"/>
                <w:szCs w:val="20"/>
              </w:rPr>
              <w:t>17</w:t>
            </w:r>
          </w:p>
        </w:tc>
        <w:tc>
          <w:tcPr>
            <w:tcW w:w="625" w:type="pct"/>
            <w:shd w:val="clear" w:color="auto" w:fill="auto"/>
            <w:hideMark/>
          </w:tcPr>
          <w:p w14:paraId="13CE9BBA" w14:textId="77777777" w:rsidR="003907C3" w:rsidRPr="00F92165" w:rsidRDefault="003907C3" w:rsidP="00F92165">
            <w:pPr>
              <w:jc w:val="center"/>
              <w:rPr>
                <w:bCs/>
                <w:color w:val="201F35"/>
                <w:sz w:val="20"/>
                <w:szCs w:val="20"/>
              </w:rPr>
            </w:pPr>
            <w:r w:rsidRPr="00F92165">
              <w:rPr>
                <w:bCs/>
                <w:color w:val="201F35"/>
                <w:sz w:val="20"/>
                <w:szCs w:val="20"/>
              </w:rPr>
              <w:t>24:53:0110122:25</w:t>
            </w:r>
          </w:p>
        </w:tc>
        <w:tc>
          <w:tcPr>
            <w:tcW w:w="914" w:type="pct"/>
            <w:shd w:val="clear" w:color="auto" w:fill="auto"/>
            <w:hideMark/>
          </w:tcPr>
          <w:p w14:paraId="7838ECE8"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3AE58548"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зданий Центра социального обслуживания граждан пожилого возраста и инвалидов</w:t>
            </w:r>
          </w:p>
        </w:tc>
        <w:tc>
          <w:tcPr>
            <w:tcW w:w="385" w:type="pct"/>
            <w:shd w:val="clear" w:color="auto" w:fill="auto"/>
            <w:hideMark/>
          </w:tcPr>
          <w:p w14:paraId="1236DE85" w14:textId="77777777" w:rsidR="003907C3" w:rsidRPr="00F92165" w:rsidRDefault="003907C3" w:rsidP="00F92165">
            <w:pPr>
              <w:jc w:val="center"/>
              <w:rPr>
                <w:bCs/>
                <w:color w:val="201F35"/>
                <w:sz w:val="20"/>
                <w:szCs w:val="20"/>
              </w:rPr>
            </w:pPr>
            <w:r w:rsidRPr="00F92165">
              <w:rPr>
                <w:bCs/>
                <w:color w:val="201F35"/>
                <w:sz w:val="20"/>
                <w:szCs w:val="20"/>
              </w:rPr>
              <w:t>2821</w:t>
            </w:r>
          </w:p>
        </w:tc>
        <w:tc>
          <w:tcPr>
            <w:tcW w:w="1154" w:type="pct"/>
            <w:shd w:val="clear" w:color="auto" w:fill="auto"/>
            <w:hideMark/>
          </w:tcPr>
          <w:p w14:paraId="5E03531B" w14:textId="77777777" w:rsidR="003907C3" w:rsidRPr="00F92165" w:rsidRDefault="003907C3" w:rsidP="00F92165">
            <w:pPr>
              <w:jc w:val="center"/>
              <w:rPr>
                <w:bCs/>
                <w:color w:val="201F35"/>
                <w:sz w:val="20"/>
                <w:szCs w:val="20"/>
              </w:rPr>
            </w:pPr>
            <w:r w:rsidRPr="00F92165">
              <w:rPr>
                <w:bCs/>
                <w:color w:val="201F35"/>
                <w:sz w:val="20"/>
                <w:szCs w:val="20"/>
              </w:rPr>
              <w:t>Местоположение установлено относительно ориентира, расположенного в границах участка. Ориентир здания центра. Почтовый адрес ориентира: Красноярский край, г. Минусинск, ул. Ачинская, 67</w:t>
            </w:r>
          </w:p>
        </w:tc>
        <w:tc>
          <w:tcPr>
            <w:tcW w:w="721" w:type="pct"/>
            <w:shd w:val="clear" w:color="auto" w:fill="auto"/>
            <w:hideMark/>
          </w:tcPr>
          <w:p w14:paraId="409814E4" w14:textId="1E734DAB" w:rsidR="003907C3" w:rsidRPr="00F92165" w:rsidRDefault="003907C3" w:rsidP="00F92165">
            <w:pPr>
              <w:jc w:val="center"/>
              <w:rPr>
                <w:bCs/>
                <w:color w:val="201F35"/>
                <w:sz w:val="20"/>
                <w:szCs w:val="20"/>
              </w:rPr>
            </w:pPr>
            <w:r w:rsidRPr="00F92165">
              <w:rPr>
                <w:bCs/>
                <w:color w:val="201F35"/>
                <w:sz w:val="20"/>
                <w:szCs w:val="20"/>
              </w:rPr>
              <w:t xml:space="preserve">КГБУ СО </w:t>
            </w:r>
            <w:r w:rsidR="00242292" w:rsidRPr="00F92165">
              <w:rPr>
                <w:bCs/>
                <w:color w:val="201F35"/>
                <w:sz w:val="20"/>
                <w:szCs w:val="20"/>
              </w:rPr>
              <w:t>«</w:t>
            </w:r>
            <w:r w:rsidRPr="00F92165">
              <w:rPr>
                <w:bCs/>
                <w:color w:val="201F35"/>
                <w:sz w:val="20"/>
                <w:szCs w:val="20"/>
              </w:rPr>
              <w:t xml:space="preserve">КЦСОН </w:t>
            </w:r>
            <w:r w:rsidR="00242292" w:rsidRPr="00F92165">
              <w:rPr>
                <w:bCs/>
                <w:color w:val="201F35"/>
                <w:sz w:val="20"/>
                <w:szCs w:val="20"/>
              </w:rPr>
              <w:t>«</w:t>
            </w:r>
            <w:r w:rsidRPr="00F92165">
              <w:rPr>
                <w:bCs/>
                <w:color w:val="201F35"/>
                <w:sz w:val="20"/>
                <w:szCs w:val="20"/>
              </w:rPr>
              <w:t>Минусинский</w:t>
            </w:r>
            <w:r w:rsidR="00242292" w:rsidRPr="00F92165">
              <w:rPr>
                <w:bCs/>
                <w:color w:val="201F35"/>
                <w:sz w:val="20"/>
                <w:szCs w:val="20"/>
              </w:rPr>
              <w:t>»</w:t>
            </w:r>
          </w:p>
        </w:tc>
      </w:tr>
      <w:tr w:rsidR="003907C3" w:rsidRPr="00F92165" w14:paraId="5A771C46" w14:textId="77777777" w:rsidTr="00F92165">
        <w:trPr>
          <w:trHeight w:val="283"/>
        </w:trPr>
        <w:tc>
          <w:tcPr>
            <w:tcW w:w="191" w:type="pct"/>
            <w:shd w:val="clear" w:color="auto" w:fill="auto"/>
            <w:noWrap/>
            <w:hideMark/>
          </w:tcPr>
          <w:p w14:paraId="5EA8892E" w14:textId="77777777" w:rsidR="003907C3" w:rsidRPr="00F92165" w:rsidRDefault="003907C3" w:rsidP="00F92165">
            <w:pPr>
              <w:jc w:val="center"/>
              <w:rPr>
                <w:bCs/>
                <w:sz w:val="20"/>
                <w:szCs w:val="20"/>
              </w:rPr>
            </w:pPr>
            <w:r w:rsidRPr="00F92165">
              <w:rPr>
                <w:bCs/>
                <w:sz w:val="20"/>
                <w:szCs w:val="20"/>
              </w:rPr>
              <w:t>18</w:t>
            </w:r>
          </w:p>
        </w:tc>
        <w:tc>
          <w:tcPr>
            <w:tcW w:w="625" w:type="pct"/>
            <w:shd w:val="clear" w:color="auto" w:fill="auto"/>
            <w:hideMark/>
          </w:tcPr>
          <w:p w14:paraId="02A3A127" w14:textId="77777777" w:rsidR="003907C3" w:rsidRPr="00F92165" w:rsidRDefault="003907C3" w:rsidP="00F92165">
            <w:pPr>
              <w:jc w:val="center"/>
              <w:rPr>
                <w:bCs/>
                <w:color w:val="201F35"/>
                <w:sz w:val="20"/>
                <w:szCs w:val="20"/>
              </w:rPr>
            </w:pPr>
            <w:r w:rsidRPr="00F92165">
              <w:rPr>
                <w:bCs/>
                <w:color w:val="201F35"/>
                <w:sz w:val="20"/>
                <w:szCs w:val="20"/>
              </w:rPr>
              <w:t>24:53:0110084:33</w:t>
            </w:r>
          </w:p>
        </w:tc>
        <w:tc>
          <w:tcPr>
            <w:tcW w:w="914" w:type="pct"/>
            <w:shd w:val="clear" w:color="auto" w:fill="auto"/>
            <w:hideMark/>
          </w:tcPr>
          <w:p w14:paraId="5A69F6CF"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2E2E5266"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общежития</w:t>
            </w:r>
          </w:p>
        </w:tc>
        <w:tc>
          <w:tcPr>
            <w:tcW w:w="385" w:type="pct"/>
            <w:shd w:val="clear" w:color="auto" w:fill="auto"/>
            <w:hideMark/>
          </w:tcPr>
          <w:p w14:paraId="421BCC73" w14:textId="77777777" w:rsidR="003907C3" w:rsidRPr="00F92165" w:rsidRDefault="003907C3" w:rsidP="00F92165">
            <w:pPr>
              <w:jc w:val="center"/>
              <w:rPr>
                <w:bCs/>
                <w:color w:val="201F35"/>
                <w:sz w:val="20"/>
                <w:szCs w:val="20"/>
              </w:rPr>
            </w:pPr>
            <w:r w:rsidRPr="00F92165">
              <w:rPr>
                <w:bCs/>
                <w:color w:val="201F35"/>
                <w:sz w:val="20"/>
                <w:szCs w:val="20"/>
              </w:rPr>
              <w:t>3010</w:t>
            </w:r>
          </w:p>
        </w:tc>
        <w:tc>
          <w:tcPr>
            <w:tcW w:w="1154" w:type="pct"/>
            <w:shd w:val="clear" w:color="auto" w:fill="auto"/>
            <w:hideMark/>
          </w:tcPr>
          <w:p w14:paraId="3F7F36DD" w14:textId="77777777" w:rsidR="003907C3" w:rsidRPr="00F92165" w:rsidRDefault="003907C3" w:rsidP="00F92165">
            <w:pPr>
              <w:jc w:val="center"/>
              <w:rPr>
                <w:bCs/>
                <w:color w:val="201F35"/>
                <w:sz w:val="20"/>
                <w:szCs w:val="20"/>
              </w:rPr>
            </w:pPr>
            <w:r w:rsidRPr="00F92165">
              <w:rPr>
                <w:bCs/>
                <w:color w:val="201F35"/>
                <w:sz w:val="20"/>
                <w:szCs w:val="20"/>
              </w:rPr>
              <w:t>Местоположение: установлено относительно ориентира, расположенного в границах участка. Ориентир общежитие. Почтовый адрес ориентира: Красноярский край, г. Минусинск, ул. Октябрьская, 35</w:t>
            </w:r>
          </w:p>
        </w:tc>
        <w:tc>
          <w:tcPr>
            <w:tcW w:w="721" w:type="pct"/>
            <w:shd w:val="clear" w:color="auto" w:fill="auto"/>
            <w:hideMark/>
          </w:tcPr>
          <w:p w14:paraId="0E688305" w14:textId="72814D26" w:rsidR="003907C3" w:rsidRPr="00F92165" w:rsidRDefault="003907C3" w:rsidP="00F92165">
            <w:pPr>
              <w:jc w:val="center"/>
              <w:rPr>
                <w:bCs/>
                <w:color w:val="201F35"/>
                <w:sz w:val="20"/>
                <w:szCs w:val="20"/>
              </w:rPr>
            </w:pPr>
            <w:r w:rsidRPr="00F92165">
              <w:rPr>
                <w:bCs/>
                <w:color w:val="201F35"/>
                <w:sz w:val="20"/>
                <w:szCs w:val="20"/>
              </w:rPr>
              <w:t xml:space="preserve">КГБПОУ </w:t>
            </w:r>
            <w:r w:rsidR="00242292" w:rsidRPr="00F92165">
              <w:rPr>
                <w:bCs/>
                <w:color w:val="201F35"/>
                <w:sz w:val="20"/>
                <w:szCs w:val="20"/>
              </w:rPr>
              <w:t>«</w:t>
            </w:r>
            <w:r w:rsidRPr="00F92165">
              <w:rPr>
                <w:bCs/>
                <w:color w:val="201F35"/>
                <w:sz w:val="20"/>
                <w:szCs w:val="20"/>
              </w:rPr>
              <w:t>Минусинский сельскохозяйственный колледж</w:t>
            </w:r>
            <w:r w:rsidR="00242292" w:rsidRPr="00F92165">
              <w:rPr>
                <w:bCs/>
                <w:color w:val="201F35"/>
                <w:sz w:val="20"/>
                <w:szCs w:val="20"/>
              </w:rPr>
              <w:t>»</w:t>
            </w:r>
          </w:p>
        </w:tc>
      </w:tr>
      <w:tr w:rsidR="003907C3" w:rsidRPr="00F92165" w14:paraId="43C4D4F1" w14:textId="77777777" w:rsidTr="00F92165">
        <w:trPr>
          <w:trHeight w:val="283"/>
        </w:trPr>
        <w:tc>
          <w:tcPr>
            <w:tcW w:w="191" w:type="pct"/>
            <w:shd w:val="clear" w:color="auto" w:fill="auto"/>
            <w:noWrap/>
            <w:hideMark/>
          </w:tcPr>
          <w:p w14:paraId="268491E2" w14:textId="77777777" w:rsidR="003907C3" w:rsidRPr="00F92165" w:rsidRDefault="003907C3" w:rsidP="00F92165">
            <w:pPr>
              <w:jc w:val="center"/>
              <w:rPr>
                <w:bCs/>
                <w:sz w:val="20"/>
                <w:szCs w:val="20"/>
              </w:rPr>
            </w:pPr>
            <w:r w:rsidRPr="00F92165">
              <w:rPr>
                <w:bCs/>
                <w:sz w:val="20"/>
                <w:szCs w:val="20"/>
              </w:rPr>
              <w:t>19</w:t>
            </w:r>
          </w:p>
        </w:tc>
        <w:tc>
          <w:tcPr>
            <w:tcW w:w="625" w:type="pct"/>
            <w:shd w:val="clear" w:color="auto" w:fill="auto"/>
            <w:hideMark/>
          </w:tcPr>
          <w:p w14:paraId="46DD4685" w14:textId="77777777" w:rsidR="003907C3" w:rsidRPr="00F92165" w:rsidRDefault="003907C3" w:rsidP="00F92165">
            <w:pPr>
              <w:jc w:val="center"/>
              <w:rPr>
                <w:bCs/>
                <w:color w:val="201F35"/>
                <w:sz w:val="20"/>
                <w:szCs w:val="20"/>
              </w:rPr>
            </w:pPr>
            <w:r w:rsidRPr="00F92165">
              <w:rPr>
                <w:bCs/>
                <w:color w:val="201F35"/>
                <w:sz w:val="20"/>
                <w:szCs w:val="20"/>
              </w:rPr>
              <w:t>24:53:0110384:270</w:t>
            </w:r>
          </w:p>
        </w:tc>
        <w:tc>
          <w:tcPr>
            <w:tcW w:w="914" w:type="pct"/>
            <w:shd w:val="clear" w:color="auto" w:fill="auto"/>
            <w:hideMark/>
          </w:tcPr>
          <w:p w14:paraId="31E737BB"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0E51CB7E" w14:textId="77777777" w:rsidR="003907C3" w:rsidRPr="00F92165" w:rsidRDefault="003907C3" w:rsidP="00F92165">
            <w:pPr>
              <w:jc w:val="center"/>
              <w:rPr>
                <w:bCs/>
                <w:color w:val="201F35"/>
                <w:sz w:val="20"/>
                <w:szCs w:val="20"/>
              </w:rPr>
            </w:pPr>
            <w:r w:rsidRPr="00F92165">
              <w:rPr>
                <w:bCs/>
                <w:color w:val="201F35"/>
                <w:sz w:val="20"/>
                <w:szCs w:val="20"/>
              </w:rPr>
              <w:t>для устройства спортивной площадки</w:t>
            </w:r>
          </w:p>
        </w:tc>
        <w:tc>
          <w:tcPr>
            <w:tcW w:w="385" w:type="pct"/>
            <w:shd w:val="clear" w:color="auto" w:fill="auto"/>
            <w:hideMark/>
          </w:tcPr>
          <w:p w14:paraId="72F849FB" w14:textId="77777777" w:rsidR="003907C3" w:rsidRPr="00F92165" w:rsidRDefault="003907C3" w:rsidP="00F92165">
            <w:pPr>
              <w:jc w:val="center"/>
              <w:rPr>
                <w:bCs/>
                <w:color w:val="201F35"/>
                <w:sz w:val="20"/>
                <w:szCs w:val="20"/>
              </w:rPr>
            </w:pPr>
            <w:r w:rsidRPr="00F92165">
              <w:rPr>
                <w:bCs/>
                <w:color w:val="201F35"/>
                <w:sz w:val="20"/>
                <w:szCs w:val="20"/>
              </w:rPr>
              <w:t>1699</w:t>
            </w:r>
          </w:p>
        </w:tc>
        <w:tc>
          <w:tcPr>
            <w:tcW w:w="1154" w:type="pct"/>
            <w:shd w:val="clear" w:color="auto" w:fill="auto"/>
            <w:hideMark/>
          </w:tcPr>
          <w:p w14:paraId="3A3B1EA4" w14:textId="2F6EFDAA" w:rsidR="003907C3" w:rsidRPr="00F92165" w:rsidRDefault="003907C3" w:rsidP="00F92165">
            <w:pPr>
              <w:jc w:val="center"/>
              <w:rPr>
                <w:bCs/>
                <w:color w:val="201F35"/>
                <w:sz w:val="20"/>
                <w:szCs w:val="20"/>
              </w:rPr>
            </w:pPr>
            <w:r w:rsidRPr="00F92165">
              <w:rPr>
                <w:bCs/>
                <w:color w:val="201F35"/>
                <w:sz w:val="20"/>
                <w:szCs w:val="20"/>
              </w:rPr>
              <w:t xml:space="preserve">Местоположение установлено относительно ориентира, расположенного в границах участка. Почтовый адрес ориентира: Красноярский край, г. Минусинск, район ул. Народная, 60 </w:t>
            </w:r>
            <w:r w:rsidR="00242292" w:rsidRPr="00F92165">
              <w:rPr>
                <w:bCs/>
                <w:color w:val="201F35"/>
                <w:sz w:val="20"/>
                <w:szCs w:val="20"/>
              </w:rPr>
              <w:t>«</w:t>
            </w:r>
            <w:r w:rsidRPr="00F92165">
              <w:rPr>
                <w:bCs/>
                <w:color w:val="201F35"/>
                <w:sz w:val="20"/>
                <w:szCs w:val="20"/>
              </w:rPr>
              <w:t>а</w:t>
            </w:r>
            <w:r w:rsidR="00242292" w:rsidRPr="00F92165">
              <w:rPr>
                <w:bCs/>
                <w:color w:val="201F35"/>
                <w:sz w:val="20"/>
                <w:szCs w:val="20"/>
              </w:rPr>
              <w:t>»</w:t>
            </w:r>
          </w:p>
        </w:tc>
        <w:tc>
          <w:tcPr>
            <w:tcW w:w="721" w:type="pct"/>
            <w:shd w:val="clear" w:color="auto" w:fill="auto"/>
            <w:hideMark/>
          </w:tcPr>
          <w:p w14:paraId="0913482E" w14:textId="128B8D57" w:rsidR="003907C3" w:rsidRPr="00F92165" w:rsidRDefault="003907C3" w:rsidP="00F92165">
            <w:pPr>
              <w:jc w:val="center"/>
              <w:rPr>
                <w:bCs/>
                <w:color w:val="201F35"/>
                <w:sz w:val="20"/>
                <w:szCs w:val="20"/>
              </w:rPr>
            </w:pPr>
            <w:r w:rsidRPr="00F92165">
              <w:rPr>
                <w:bCs/>
                <w:color w:val="201F35"/>
                <w:sz w:val="20"/>
                <w:szCs w:val="20"/>
              </w:rPr>
              <w:t xml:space="preserve">КГБПОУ </w:t>
            </w:r>
            <w:r w:rsidR="00242292" w:rsidRPr="00F92165">
              <w:rPr>
                <w:bCs/>
                <w:color w:val="201F35"/>
                <w:sz w:val="20"/>
                <w:szCs w:val="20"/>
              </w:rPr>
              <w:t>«</w:t>
            </w:r>
            <w:r w:rsidRPr="00F92165">
              <w:rPr>
                <w:bCs/>
                <w:color w:val="201F35"/>
                <w:sz w:val="20"/>
                <w:szCs w:val="20"/>
              </w:rPr>
              <w:t>Минусинский сельскохозяйственный колледж</w:t>
            </w:r>
            <w:r w:rsidR="00242292" w:rsidRPr="00F92165">
              <w:rPr>
                <w:bCs/>
                <w:color w:val="201F35"/>
                <w:sz w:val="20"/>
                <w:szCs w:val="20"/>
              </w:rPr>
              <w:t>»</w:t>
            </w:r>
          </w:p>
        </w:tc>
      </w:tr>
      <w:tr w:rsidR="003907C3" w:rsidRPr="00F92165" w14:paraId="239225CB" w14:textId="77777777" w:rsidTr="00F92165">
        <w:trPr>
          <w:trHeight w:val="283"/>
        </w:trPr>
        <w:tc>
          <w:tcPr>
            <w:tcW w:w="191" w:type="pct"/>
            <w:shd w:val="clear" w:color="auto" w:fill="auto"/>
            <w:noWrap/>
            <w:hideMark/>
          </w:tcPr>
          <w:p w14:paraId="7129FF49" w14:textId="77777777" w:rsidR="003907C3" w:rsidRPr="00F92165" w:rsidRDefault="003907C3" w:rsidP="00F92165">
            <w:pPr>
              <w:jc w:val="center"/>
              <w:rPr>
                <w:bCs/>
                <w:sz w:val="20"/>
                <w:szCs w:val="20"/>
              </w:rPr>
            </w:pPr>
            <w:r w:rsidRPr="00F92165">
              <w:rPr>
                <w:bCs/>
                <w:sz w:val="20"/>
                <w:szCs w:val="20"/>
              </w:rPr>
              <w:t>20</w:t>
            </w:r>
          </w:p>
        </w:tc>
        <w:tc>
          <w:tcPr>
            <w:tcW w:w="625" w:type="pct"/>
            <w:shd w:val="clear" w:color="auto" w:fill="auto"/>
            <w:hideMark/>
          </w:tcPr>
          <w:p w14:paraId="73337646" w14:textId="77777777" w:rsidR="003907C3" w:rsidRPr="00F92165" w:rsidRDefault="003907C3" w:rsidP="00F92165">
            <w:pPr>
              <w:jc w:val="center"/>
              <w:rPr>
                <w:bCs/>
                <w:color w:val="201F35"/>
                <w:sz w:val="20"/>
                <w:szCs w:val="20"/>
              </w:rPr>
            </w:pPr>
            <w:r w:rsidRPr="00F92165">
              <w:rPr>
                <w:bCs/>
                <w:color w:val="201F35"/>
                <w:sz w:val="20"/>
                <w:szCs w:val="20"/>
              </w:rPr>
              <w:t>24:53:0110384:65</w:t>
            </w:r>
          </w:p>
        </w:tc>
        <w:tc>
          <w:tcPr>
            <w:tcW w:w="914" w:type="pct"/>
            <w:shd w:val="clear" w:color="auto" w:fill="auto"/>
            <w:hideMark/>
          </w:tcPr>
          <w:p w14:paraId="184D44DB"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67574EE9" w14:textId="2EE529E2" w:rsidR="003907C3" w:rsidRPr="00F92165" w:rsidRDefault="003907C3" w:rsidP="00F92165">
            <w:pPr>
              <w:jc w:val="center"/>
              <w:rPr>
                <w:bCs/>
                <w:color w:val="201F35"/>
                <w:sz w:val="20"/>
                <w:szCs w:val="20"/>
              </w:rPr>
            </w:pPr>
            <w:r w:rsidRPr="00F92165">
              <w:rPr>
                <w:bCs/>
                <w:color w:val="201F35"/>
                <w:sz w:val="20"/>
                <w:szCs w:val="20"/>
              </w:rPr>
              <w:t xml:space="preserve">для эксплуатации здания МУЗ </w:t>
            </w:r>
            <w:r w:rsidR="00242292" w:rsidRPr="00F92165">
              <w:rPr>
                <w:bCs/>
                <w:color w:val="201F35"/>
                <w:sz w:val="20"/>
                <w:szCs w:val="20"/>
              </w:rPr>
              <w:t>«</w:t>
            </w:r>
            <w:r w:rsidRPr="00F92165">
              <w:rPr>
                <w:bCs/>
                <w:color w:val="201F35"/>
                <w:sz w:val="20"/>
                <w:szCs w:val="20"/>
              </w:rPr>
              <w:t>Минусинский противотуберкулезный диспансер</w:t>
            </w:r>
            <w:r w:rsidR="00242292" w:rsidRPr="00F92165">
              <w:rPr>
                <w:bCs/>
                <w:color w:val="201F35"/>
                <w:sz w:val="20"/>
                <w:szCs w:val="20"/>
              </w:rPr>
              <w:t>»</w:t>
            </w:r>
            <w:r w:rsidRPr="00F92165">
              <w:rPr>
                <w:bCs/>
                <w:color w:val="201F35"/>
                <w:sz w:val="20"/>
                <w:szCs w:val="20"/>
              </w:rPr>
              <w:t xml:space="preserve"> биологическая лаборатория</w:t>
            </w:r>
          </w:p>
        </w:tc>
        <w:tc>
          <w:tcPr>
            <w:tcW w:w="385" w:type="pct"/>
            <w:shd w:val="clear" w:color="auto" w:fill="auto"/>
            <w:hideMark/>
          </w:tcPr>
          <w:p w14:paraId="1B7B3A2E" w14:textId="77777777" w:rsidR="003907C3" w:rsidRPr="00F92165" w:rsidRDefault="003907C3" w:rsidP="00F92165">
            <w:pPr>
              <w:jc w:val="center"/>
              <w:rPr>
                <w:bCs/>
                <w:color w:val="201F35"/>
                <w:sz w:val="20"/>
                <w:szCs w:val="20"/>
              </w:rPr>
            </w:pPr>
            <w:r w:rsidRPr="00F92165">
              <w:rPr>
                <w:bCs/>
                <w:color w:val="201F35"/>
                <w:sz w:val="20"/>
                <w:szCs w:val="20"/>
              </w:rPr>
              <w:t>763</w:t>
            </w:r>
          </w:p>
        </w:tc>
        <w:tc>
          <w:tcPr>
            <w:tcW w:w="1154" w:type="pct"/>
            <w:shd w:val="clear" w:color="auto" w:fill="auto"/>
            <w:hideMark/>
          </w:tcPr>
          <w:p w14:paraId="6173C203" w14:textId="77777777" w:rsidR="003907C3" w:rsidRPr="00F92165" w:rsidRDefault="003907C3" w:rsidP="00F92165">
            <w:pPr>
              <w:jc w:val="center"/>
              <w:rPr>
                <w:bCs/>
                <w:color w:val="201F35"/>
                <w:sz w:val="20"/>
                <w:szCs w:val="20"/>
              </w:rPr>
            </w:pPr>
            <w:r w:rsidRPr="00F92165">
              <w:rPr>
                <w:bCs/>
                <w:color w:val="201F35"/>
                <w:sz w:val="20"/>
                <w:szCs w:val="20"/>
              </w:rPr>
              <w:t xml:space="preserve">Россия, Красноярский край, г. Минусинск, </w:t>
            </w:r>
            <w:r w:rsidRPr="00F92165">
              <w:rPr>
                <w:bCs/>
                <w:color w:val="201F35"/>
                <w:sz w:val="20"/>
                <w:szCs w:val="20"/>
              </w:rPr>
              <w:br/>
              <w:t>ул. Н. Крупской, 95</w:t>
            </w:r>
          </w:p>
        </w:tc>
        <w:tc>
          <w:tcPr>
            <w:tcW w:w="721" w:type="pct"/>
            <w:shd w:val="clear" w:color="auto" w:fill="auto"/>
            <w:hideMark/>
          </w:tcPr>
          <w:p w14:paraId="30E6DBFC" w14:textId="77777777" w:rsidR="003907C3" w:rsidRPr="00F92165" w:rsidRDefault="003907C3" w:rsidP="00F92165">
            <w:pPr>
              <w:jc w:val="center"/>
              <w:rPr>
                <w:bCs/>
                <w:color w:val="201F35"/>
                <w:sz w:val="20"/>
                <w:szCs w:val="20"/>
              </w:rPr>
            </w:pPr>
            <w:r w:rsidRPr="00F92165">
              <w:rPr>
                <w:bCs/>
                <w:color w:val="201F35"/>
                <w:sz w:val="20"/>
                <w:szCs w:val="20"/>
              </w:rPr>
              <w:t>КГБУЗ ККПТД № 1</w:t>
            </w:r>
          </w:p>
        </w:tc>
      </w:tr>
      <w:tr w:rsidR="003907C3" w:rsidRPr="00F92165" w14:paraId="2DE8387A" w14:textId="77777777" w:rsidTr="00F92165">
        <w:trPr>
          <w:trHeight w:val="283"/>
        </w:trPr>
        <w:tc>
          <w:tcPr>
            <w:tcW w:w="191" w:type="pct"/>
            <w:shd w:val="clear" w:color="auto" w:fill="auto"/>
            <w:noWrap/>
            <w:hideMark/>
          </w:tcPr>
          <w:p w14:paraId="38C0AF05" w14:textId="77777777" w:rsidR="003907C3" w:rsidRPr="00F92165" w:rsidRDefault="003907C3" w:rsidP="00F92165">
            <w:pPr>
              <w:jc w:val="center"/>
              <w:rPr>
                <w:bCs/>
                <w:sz w:val="20"/>
                <w:szCs w:val="20"/>
              </w:rPr>
            </w:pPr>
            <w:r w:rsidRPr="00F92165">
              <w:rPr>
                <w:bCs/>
                <w:sz w:val="20"/>
                <w:szCs w:val="20"/>
              </w:rPr>
              <w:t>21</w:t>
            </w:r>
          </w:p>
        </w:tc>
        <w:tc>
          <w:tcPr>
            <w:tcW w:w="625" w:type="pct"/>
            <w:shd w:val="clear" w:color="auto" w:fill="auto"/>
            <w:hideMark/>
          </w:tcPr>
          <w:p w14:paraId="5307173A" w14:textId="77777777" w:rsidR="003907C3" w:rsidRPr="00F92165" w:rsidRDefault="003907C3" w:rsidP="00F92165">
            <w:pPr>
              <w:jc w:val="center"/>
              <w:rPr>
                <w:bCs/>
                <w:color w:val="201F35"/>
                <w:sz w:val="20"/>
                <w:szCs w:val="20"/>
              </w:rPr>
            </w:pPr>
            <w:r w:rsidRPr="00F92165">
              <w:rPr>
                <w:bCs/>
                <w:color w:val="201F35"/>
                <w:sz w:val="20"/>
                <w:szCs w:val="20"/>
              </w:rPr>
              <w:t>24:53:0110093:477</w:t>
            </w:r>
          </w:p>
        </w:tc>
        <w:tc>
          <w:tcPr>
            <w:tcW w:w="914" w:type="pct"/>
            <w:shd w:val="clear" w:color="auto" w:fill="auto"/>
            <w:hideMark/>
          </w:tcPr>
          <w:p w14:paraId="5212DFB1"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391C580D" w14:textId="77777777" w:rsidR="003907C3" w:rsidRPr="00F92165" w:rsidRDefault="003907C3" w:rsidP="00F92165">
            <w:pPr>
              <w:jc w:val="center"/>
              <w:rPr>
                <w:bCs/>
                <w:color w:val="201F35"/>
                <w:sz w:val="20"/>
                <w:szCs w:val="20"/>
              </w:rPr>
            </w:pPr>
            <w:r w:rsidRPr="00F92165">
              <w:rPr>
                <w:bCs/>
                <w:color w:val="201F35"/>
                <w:sz w:val="20"/>
                <w:szCs w:val="20"/>
              </w:rPr>
              <w:t>Объекты культуры и искусства</w:t>
            </w:r>
          </w:p>
        </w:tc>
        <w:tc>
          <w:tcPr>
            <w:tcW w:w="385" w:type="pct"/>
            <w:shd w:val="clear" w:color="auto" w:fill="auto"/>
            <w:hideMark/>
          </w:tcPr>
          <w:p w14:paraId="0F6AC0E5" w14:textId="77777777" w:rsidR="003907C3" w:rsidRPr="00F92165" w:rsidRDefault="003907C3" w:rsidP="00F92165">
            <w:pPr>
              <w:jc w:val="center"/>
              <w:rPr>
                <w:bCs/>
                <w:color w:val="201F35"/>
                <w:sz w:val="20"/>
                <w:szCs w:val="20"/>
              </w:rPr>
            </w:pPr>
            <w:r w:rsidRPr="00F92165">
              <w:rPr>
                <w:bCs/>
                <w:color w:val="201F35"/>
                <w:sz w:val="20"/>
                <w:szCs w:val="20"/>
              </w:rPr>
              <w:t>9147</w:t>
            </w:r>
          </w:p>
        </w:tc>
        <w:tc>
          <w:tcPr>
            <w:tcW w:w="1154" w:type="pct"/>
            <w:shd w:val="clear" w:color="auto" w:fill="auto"/>
            <w:hideMark/>
          </w:tcPr>
          <w:p w14:paraId="0D76C053" w14:textId="77777777" w:rsidR="003907C3" w:rsidRPr="00F92165" w:rsidRDefault="003907C3" w:rsidP="00F92165">
            <w:pPr>
              <w:jc w:val="center"/>
              <w:rPr>
                <w:bCs/>
                <w:color w:val="201F35"/>
                <w:sz w:val="20"/>
                <w:szCs w:val="20"/>
              </w:rPr>
            </w:pPr>
            <w:r w:rsidRPr="00F92165">
              <w:rPr>
                <w:bCs/>
                <w:color w:val="201F35"/>
                <w:sz w:val="20"/>
                <w:szCs w:val="20"/>
              </w:rPr>
              <w:t>Красноярский край, г. Минусинск</w:t>
            </w:r>
          </w:p>
        </w:tc>
        <w:tc>
          <w:tcPr>
            <w:tcW w:w="721" w:type="pct"/>
            <w:shd w:val="clear" w:color="auto" w:fill="auto"/>
            <w:hideMark/>
          </w:tcPr>
          <w:p w14:paraId="1FBCED4C" w14:textId="78A4C68E" w:rsidR="003907C3" w:rsidRPr="00F92165" w:rsidRDefault="003907C3" w:rsidP="00F92165">
            <w:pPr>
              <w:jc w:val="center"/>
              <w:rPr>
                <w:bCs/>
                <w:color w:val="201F35"/>
                <w:sz w:val="20"/>
                <w:szCs w:val="20"/>
              </w:rPr>
            </w:pPr>
            <w:r w:rsidRPr="00F92165">
              <w:rPr>
                <w:bCs/>
                <w:color w:val="201F35"/>
                <w:sz w:val="20"/>
                <w:szCs w:val="20"/>
              </w:rPr>
              <w:t xml:space="preserve">КГКУ </w:t>
            </w:r>
            <w:r w:rsidR="00242292" w:rsidRPr="00F92165">
              <w:rPr>
                <w:bCs/>
                <w:color w:val="201F35"/>
                <w:sz w:val="20"/>
                <w:szCs w:val="20"/>
              </w:rPr>
              <w:t>«</w:t>
            </w:r>
            <w:r w:rsidRPr="00F92165">
              <w:rPr>
                <w:bCs/>
                <w:color w:val="201F35"/>
                <w:sz w:val="20"/>
                <w:szCs w:val="20"/>
              </w:rPr>
              <w:t>УКС</w:t>
            </w:r>
            <w:r w:rsidR="00242292" w:rsidRPr="00F92165">
              <w:rPr>
                <w:bCs/>
                <w:color w:val="201F35"/>
                <w:sz w:val="20"/>
                <w:szCs w:val="20"/>
              </w:rPr>
              <w:t>»</w:t>
            </w:r>
          </w:p>
        </w:tc>
      </w:tr>
      <w:tr w:rsidR="003907C3" w:rsidRPr="00F92165" w14:paraId="3FEE1B9E" w14:textId="77777777" w:rsidTr="00F92165">
        <w:trPr>
          <w:trHeight w:val="283"/>
        </w:trPr>
        <w:tc>
          <w:tcPr>
            <w:tcW w:w="191" w:type="pct"/>
            <w:shd w:val="clear" w:color="auto" w:fill="auto"/>
            <w:noWrap/>
            <w:hideMark/>
          </w:tcPr>
          <w:p w14:paraId="40CB7F2E" w14:textId="77777777" w:rsidR="003907C3" w:rsidRPr="00F92165" w:rsidRDefault="003907C3" w:rsidP="00F92165">
            <w:pPr>
              <w:jc w:val="center"/>
              <w:rPr>
                <w:bCs/>
                <w:sz w:val="20"/>
                <w:szCs w:val="20"/>
              </w:rPr>
            </w:pPr>
            <w:r w:rsidRPr="00F92165">
              <w:rPr>
                <w:bCs/>
                <w:sz w:val="20"/>
                <w:szCs w:val="20"/>
              </w:rPr>
              <w:t>22</w:t>
            </w:r>
          </w:p>
        </w:tc>
        <w:tc>
          <w:tcPr>
            <w:tcW w:w="625" w:type="pct"/>
            <w:shd w:val="clear" w:color="auto" w:fill="auto"/>
            <w:hideMark/>
          </w:tcPr>
          <w:p w14:paraId="59DADFE6" w14:textId="77777777" w:rsidR="003907C3" w:rsidRPr="00F92165" w:rsidRDefault="003907C3" w:rsidP="00F92165">
            <w:pPr>
              <w:jc w:val="center"/>
              <w:rPr>
                <w:bCs/>
                <w:color w:val="201F35"/>
                <w:sz w:val="20"/>
                <w:szCs w:val="20"/>
              </w:rPr>
            </w:pPr>
            <w:r w:rsidRPr="00F92165">
              <w:rPr>
                <w:bCs/>
                <w:color w:val="201F35"/>
                <w:sz w:val="20"/>
                <w:szCs w:val="20"/>
              </w:rPr>
              <w:t>24:53:0110128:18</w:t>
            </w:r>
          </w:p>
        </w:tc>
        <w:tc>
          <w:tcPr>
            <w:tcW w:w="914" w:type="pct"/>
            <w:shd w:val="clear" w:color="auto" w:fill="auto"/>
            <w:hideMark/>
          </w:tcPr>
          <w:p w14:paraId="3CCC72BD"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0A5AA3FD" w14:textId="77777777" w:rsidR="003907C3" w:rsidRPr="00F92165" w:rsidRDefault="003907C3" w:rsidP="00F92165">
            <w:pPr>
              <w:jc w:val="center"/>
              <w:rPr>
                <w:bCs/>
                <w:color w:val="201F35"/>
                <w:sz w:val="20"/>
                <w:szCs w:val="20"/>
              </w:rPr>
            </w:pPr>
            <w:r w:rsidRPr="00F92165">
              <w:rPr>
                <w:bCs/>
                <w:color w:val="201F35"/>
                <w:sz w:val="20"/>
                <w:szCs w:val="20"/>
              </w:rPr>
              <w:t>под проезд</w:t>
            </w:r>
          </w:p>
        </w:tc>
        <w:tc>
          <w:tcPr>
            <w:tcW w:w="385" w:type="pct"/>
            <w:shd w:val="clear" w:color="auto" w:fill="auto"/>
            <w:hideMark/>
          </w:tcPr>
          <w:p w14:paraId="5251E6E4" w14:textId="77777777" w:rsidR="003907C3" w:rsidRPr="00F92165" w:rsidRDefault="003907C3" w:rsidP="00F92165">
            <w:pPr>
              <w:jc w:val="center"/>
              <w:rPr>
                <w:bCs/>
                <w:color w:val="201F35"/>
                <w:sz w:val="20"/>
                <w:szCs w:val="20"/>
              </w:rPr>
            </w:pPr>
            <w:r w:rsidRPr="00F92165">
              <w:rPr>
                <w:bCs/>
                <w:color w:val="201F35"/>
                <w:sz w:val="20"/>
                <w:szCs w:val="20"/>
              </w:rPr>
              <w:t>88</w:t>
            </w:r>
          </w:p>
        </w:tc>
        <w:tc>
          <w:tcPr>
            <w:tcW w:w="1154" w:type="pct"/>
            <w:shd w:val="clear" w:color="auto" w:fill="auto"/>
            <w:hideMark/>
          </w:tcPr>
          <w:p w14:paraId="2B13ABB2" w14:textId="77777777" w:rsidR="003907C3" w:rsidRPr="00F92165" w:rsidRDefault="003907C3" w:rsidP="00F92165">
            <w:pPr>
              <w:jc w:val="center"/>
              <w:rPr>
                <w:bCs/>
                <w:color w:val="201F35"/>
                <w:sz w:val="20"/>
                <w:szCs w:val="20"/>
              </w:rPr>
            </w:pPr>
            <w:r w:rsidRPr="00F92165">
              <w:rPr>
                <w:bCs/>
                <w:color w:val="201F35"/>
                <w:sz w:val="20"/>
                <w:szCs w:val="20"/>
              </w:rPr>
              <w:t>Россия, Красноярский край, г. Минусинск, ул. Красных Партизан, 37</w:t>
            </w:r>
          </w:p>
        </w:tc>
        <w:tc>
          <w:tcPr>
            <w:tcW w:w="721" w:type="pct"/>
            <w:shd w:val="clear" w:color="auto" w:fill="auto"/>
            <w:hideMark/>
          </w:tcPr>
          <w:p w14:paraId="2CAE9099" w14:textId="77777777" w:rsidR="003907C3" w:rsidRPr="00F92165" w:rsidRDefault="003907C3" w:rsidP="00F92165">
            <w:pPr>
              <w:jc w:val="center"/>
              <w:rPr>
                <w:bCs/>
                <w:color w:val="201F35"/>
                <w:sz w:val="20"/>
                <w:szCs w:val="20"/>
              </w:rPr>
            </w:pPr>
            <w:r w:rsidRPr="00F92165">
              <w:rPr>
                <w:bCs/>
                <w:color w:val="201F35"/>
                <w:sz w:val="20"/>
                <w:szCs w:val="20"/>
              </w:rPr>
              <w:t>КАЗНА КРАЯ</w:t>
            </w:r>
          </w:p>
        </w:tc>
      </w:tr>
      <w:tr w:rsidR="003907C3" w:rsidRPr="00F92165" w14:paraId="1368E407" w14:textId="77777777" w:rsidTr="00F92165">
        <w:trPr>
          <w:trHeight w:val="283"/>
        </w:trPr>
        <w:tc>
          <w:tcPr>
            <w:tcW w:w="191" w:type="pct"/>
            <w:shd w:val="clear" w:color="auto" w:fill="auto"/>
            <w:noWrap/>
            <w:hideMark/>
          </w:tcPr>
          <w:p w14:paraId="2CA654AA" w14:textId="77777777" w:rsidR="003907C3" w:rsidRPr="00F92165" w:rsidRDefault="003907C3" w:rsidP="00F92165">
            <w:pPr>
              <w:jc w:val="center"/>
              <w:rPr>
                <w:bCs/>
                <w:sz w:val="20"/>
                <w:szCs w:val="20"/>
              </w:rPr>
            </w:pPr>
            <w:r w:rsidRPr="00F92165">
              <w:rPr>
                <w:bCs/>
                <w:sz w:val="20"/>
                <w:szCs w:val="20"/>
              </w:rPr>
              <w:t>23</w:t>
            </w:r>
          </w:p>
        </w:tc>
        <w:tc>
          <w:tcPr>
            <w:tcW w:w="625" w:type="pct"/>
            <w:shd w:val="clear" w:color="auto" w:fill="auto"/>
            <w:hideMark/>
          </w:tcPr>
          <w:p w14:paraId="040AD68D" w14:textId="77777777" w:rsidR="003907C3" w:rsidRPr="00F92165" w:rsidRDefault="003907C3" w:rsidP="00F92165">
            <w:pPr>
              <w:jc w:val="center"/>
              <w:rPr>
                <w:bCs/>
                <w:color w:val="201F35"/>
                <w:sz w:val="20"/>
                <w:szCs w:val="20"/>
              </w:rPr>
            </w:pPr>
            <w:r w:rsidRPr="00F92165">
              <w:rPr>
                <w:bCs/>
                <w:color w:val="201F35"/>
                <w:sz w:val="20"/>
                <w:szCs w:val="20"/>
              </w:rPr>
              <w:t>24:53:0110364:1</w:t>
            </w:r>
          </w:p>
        </w:tc>
        <w:tc>
          <w:tcPr>
            <w:tcW w:w="914" w:type="pct"/>
            <w:shd w:val="clear" w:color="auto" w:fill="auto"/>
            <w:hideMark/>
          </w:tcPr>
          <w:p w14:paraId="2ED59C11"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53D0FE88"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специализированного дома ребенка</w:t>
            </w:r>
          </w:p>
        </w:tc>
        <w:tc>
          <w:tcPr>
            <w:tcW w:w="385" w:type="pct"/>
            <w:shd w:val="clear" w:color="auto" w:fill="auto"/>
            <w:hideMark/>
          </w:tcPr>
          <w:p w14:paraId="13C196C1" w14:textId="77777777" w:rsidR="003907C3" w:rsidRPr="00F92165" w:rsidRDefault="003907C3" w:rsidP="00F92165">
            <w:pPr>
              <w:jc w:val="center"/>
              <w:rPr>
                <w:bCs/>
                <w:color w:val="201F35"/>
                <w:sz w:val="20"/>
                <w:szCs w:val="20"/>
              </w:rPr>
            </w:pPr>
            <w:r w:rsidRPr="00F92165">
              <w:rPr>
                <w:bCs/>
                <w:color w:val="201F35"/>
                <w:sz w:val="20"/>
                <w:szCs w:val="20"/>
              </w:rPr>
              <w:t>7862</w:t>
            </w:r>
          </w:p>
        </w:tc>
        <w:tc>
          <w:tcPr>
            <w:tcW w:w="1154" w:type="pct"/>
            <w:shd w:val="clear" w:color="auto" w:fill="auto"/>
            <w:hideMark/>
          </w:tcPr>
          <w:p w14:paraId="04C11A72" w14:textId="77777777" w:rsidR="003907C3" w:rsidRPr="00F92165" w:rsidRDefault="003907C3" w:rsidP="00F92165">
            <w:pPr>
              <w:jc w:val="center"/>
              <w:rPr>
                <w:bCs/>
                <w:color w:val="201F35"/>
                <w:sz w:val="20"/>
                <w:szCs w:val="20"/>
              </w:rPr>
            </w:pPr>
            <w:r w:rsidRPr="00F92165">
              <w:rPr>
                <w:bCs/>
                <w:color w:val="201F35"/>
                <w:sz w:val="20"/>
                <w:szCs w:val="20"/>
              </w:rPr>
              <w:t>Россия, Красноярский край, г. Минусинск, ул. Ботаническая, д. 30</w:t>
            </w:r>
          </w:p>
        </w:tc>
        <w:tc>
          <w:tcPr>
            <w:tcW w:w="721" w:type="pct"/>
            <w:shd w:val="clear" w:color="auto" w:fill="auto"/>
            <w:hideMark/>
          </w:tcPr>
          <w:p w14:paraId="7F2040F5" w14:textId="77777777" w:rsidR="003907C3" w:rsidRPr="00F92165" w:rsidRDefault="003907C3" w:rsidP="00F92165">
            <w:pPr>
              <w:jc w:val="center"/>
              <w:rPr>
                <w:bCs/>
                <w:color w:val="201F35"/>
                <w:sz w:val="20"/>
                <w:szCs w:val="20"/>
              </w:rPr>
            </w:pPr>
            <w:r w:rsidRPr="00F92165">
              <w:rPr>
                <w:bCs/>
                <w:color w:val="201F35"/>
                <w:sz w:val="20"/>
                <w:szCs w:val="20"/>
              </w:rPr>
              <w:t>КГКУЗ ККСДР № 4</w:t>
            </w:r>
          </w:p>
        </w:tc>
      </w:tr>
      <w:tr w:rsidR="003907C3" w:rsidRPr="00F92165" w14:paraId="7E39D56F" w14:textId="77777777" w:rsidTr="00F92165">
        <w:trPr>
          <w:trHeight w:val="283"/>
        </w:trPr>
        <w:tc>
          <w:tcPr>
            <w:tcW w:w="191" w:type="pct"/>
            <w:shd w:val="clear" w:color="auto" w:fill="auto"/>
            <w:noWrap/>
            <w:hideMark/>
          </w:tcPr>
          <w:p w14:paraId="3A009F1C" w14:textId="77777777" w:rsidR="003907C3" w:rsidRPr="00F92165" w:rsidRDefault="003907C3" w:rsidP="00F92165">
            <w:pPr>
              <w:jc w:val="center"/>
              <w:rPr>
                <w:bCs/>
                <w:sz w:val="20"/>
                <w:szCs w:val="20"/>
              </w:rPr>
            </w:pPr>
            <w:r w:rsidRPr="00F92165">
              <w:rPr>
                <w:bCs/>
                <w:sz w:val="20"/>
                <w:szCs w:val="20"/>
              </w:rPr>
              <w:t>24</w:t>
            </w:r>
          </w:p>
        </w:tc>
        <w:tc>
          <w:tcPr>
            <w:tcW w:w="625" w:type="pct"/>
            <w:shd w:val="clear" w:color="auto" w:fill="auto"/>
            <w:hideMark/>
          </w:tcPr>
          <w:p w14:paraId="44E4C259" w14:textId="77777777" w:rsidR="003907C3" w:rsidRPr="00F92165" w:rsidRDefault="003907C3" w:rsidP="00F92165">
            <w:pPr>
              <w:jc w:val="center"/>
              <w:rPr>
                <w:bCs/>
                <w:color w:val="201F35"/>
                <w:sz w:val="20"/>
                <w:szCs w:val="20"/>
              </w:rPr>
            </w:pPr>
            <w:r w:rsidRPr="00F92165">
              <w:rPr>
                <w:bCs/>
                <w:color w:val="201F35"/>
                <w:sz w:val="20"/>
                <w:szCs w:val="20"/>
              </w:rPr>
              <w:t>24:53:0110385:6</w:t>
            </w:r>
          </w:p>
        </w:tc>
        <w:tc>
          <w:tcPr>
            <w:tcW w:w="914" w:type="pct"/>
            <w:shd w:val="clear" w:color="auto" w:fill="auto"/>
            <w:hideMark/>
          </w:tcPr>
          <w:p w14:paraId="1700AD9F"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101165B6" w14:textId="77777777" w:rsidR="003907C3" w:rsidRPr="00F92165" w:rsidRDefault="003907C3" w:rsidP="00F92165">
            <w:pPr>
              <w:jc w:val="center"/>
              <w:rPr>
                <w:bCs/>
                <w:color w:val="201F35"/>
                <w:sz w:val="20"/>
                <w:szCs w:val="20"/>
              </w:rPr>
            </w:pPr>
            <w:r w:rsidRPr="00F92165">
              <w:rPr>
                <w:bCs/>
                <w:color w:val="201F35"/>
                <w:sz w:val="20"/>
                <w:szCs w:val="20"/>
              </w:rPr>
              <w:t>под дом-интернат</w:t>
            </w:r>
          </w:p>
        </w:tc>
        <w:tc>
          <w:tcPr>
            <w:tcW w:w="385" w:type="pct"/>
            <w:shd w:val="clear" w:color="auto" w:fill="auto"/>
            <w:hideMark/>
          </w:tcPr>
          <w:p w14:paraId="0677AC65" w14:textId="77777777" w:rsidR="003907C3" w:rsidRPr="00F92165" w:rsidRDefault="003907C3" w:rsidP="00F92165">
            <w:pPr>
              <w:jc w:val="center"/>
              <w:rPr>
                <w:bCs/>
                <w:color w:val="201F35"/>
                <w:sz w:val="20"/>
                <w:szCs w:val="20"/>
              </w:rPr>
            </w:pPr>
            <w:r w:rsidRPr="00F92165">
              <w:rPr>
                <w:bCs/>
                <w:color w:val="201F35"/>
                <w:sz w:val="20"/>
                <w:szCs w:val="20"/>
              </w:rPr>
              <w:t>35792</w:t>
            </w:r>
          </w:p>
        </w:tc>
        <w:tc>
          <w:tcPr>
            <w:tcW w:w="1154" w:type="pct"/>
            <w:shd w:val="clear" w:color="auto" w:fill="auto"/>
            <w:hideMark/>
          </w:tcPr>
          <w:p w14:paraId="381D57CA" w14:textId="43E54E16" w:rsidR="003907C3" w:rsidRPr="00F92165" w:rsidRDefault="003907C3" w:rsidP="00F92165">
            <w:pPr>
              <w:jc w:val="center"/>
              <w:rPr>
                <w:bCs/>
                <w:color w:val="201F35"/>
                <w:sz w:val="20"/>
                <w:szCs w:val="20"/>
              </w:rPr>
            </w:pPr>
            <w:r w:rsidRPr="00F92165">
              <w:rPr>
                <w:bCs/>
                <w:color w:val="201F35"/>
                <w:sz w:val="20"/>
                <w:szCs w:val="20"/>
              </w:rPr>
              <w:t xml:space="preserve">Россия, Красноярский край, г. Минусинск, ул. Советская, д. 2 </w:t>
            </w:r>
            <w:r w:rsidR="00242292" w:rsidRPr="00F92165">
              <w:rPr>
                <w:bCs/>
                <w:color w:val="201F35"/>
                <w:sz w:val="20"/>
                <w:szCs w:val="20"/>
              </w:rPr>
              <w:t>«</w:t>
            </w:r>
            <w:r w:rsidRPr="00F92165">
              <w:rPr>
                <w:bCs/>
                <w:color w:val="201F35"/>
                <w:sz w:val="20"/>
                <w:szCs w:val="20"/>
              </w:rPr>
              <w:t>г</w:t>
            </w:r>
            <w:r w:rsidR="00242292" w:rsidRPr="00F92165">
              <w:rPr>
                <w:bCs/>
                <w:color w:val="201F35"/>
                <w:sz w:val="20"/>
                <w:szCs w:val="20"/>
              </w:rPr>
              <w:t>»</w:t>
            </w:r>
          </w:p>
        </w:tc>
        <w:tc>
          <w:tcPr>
            <w:tcW w:w="721" w:type="pct"/>
            <w:shd w:val="clear" w:color="auto" w:fill="auto"/>
            <w:hideMark/>
          </w:tcPr>
          <w:p w14:paraId="58BDA398" w14:textId="354C8911" w:rsidR="003907C3" w:rsidRPr="00F92165" w:rsidRDefault="003907C3" w:rsidP="00F92165">
            <w:pPr>
              <w:jc w:val="center"/>
              <w:rPr>
                <w:bCs/>
                <w:color w:val="201F35"/>
                <w:sz w:val="20"/>
                <w:szCs w:val="20"/>
              </w:rPr>
            </w:pPr>
            <w:r w:rsidRPr="00F92165">
              <w:rPr>
                <w:bCs/>
                <w:color w:val="201F35"/>
                <w:sz w:val="20"/>
                <w:szCs w:val="20"/>
              </w:rPr>
              <w:t xml:space="preserve">КГБУ СО </w:t>
            </w:r>
            <w:r w:rsidR="00242292" w:rsidRPr="00F92165">
              <w:rPr>
                <w:bCs/>
                <w:color w:val="201F35"/>
                <w:sz w:val="20"/>
                <w:szCs w:val="20"/>
              </w:rPr>
              <w:t>«</w:t>
            </w:r>
            <w:r w:rsidRPr="00F92165">
              <w:rPr>
                <w:bCs/>
                <w:color w:val="201F35"/>
                <w:sz w:val="20"/>
                <w:szCs w:val="20"/>
              </w:rPr>
              <w:t>Минусинский психоневрологический интернат</w:t>
            </w:r>
            <w:r w:rsidR="00242292" w:rsidRPr="00F92165">
              <w:rPr>
                <w:bCs/>
                <w:color w:val="201F35"/>
                <w:sz w:val="20"/>
                <w:szCs w:val="20"/>
              </w:rPr>
              <w:t>»</w:t>
            </w:r>
          </w:p>
        </w:tc>
      </w:tr>
      <w:tr w:rsidR="003907C3" w:rsidRPr="00F92165" w14:paraId="335382F6" w14:textId="77777777" w:rsidTr="00F92165">
        <w:trPr>
          <w:trHeight w:val="283"/>
        </w:trPr>
        <w:tc>
          <w:tcPr>
            <w:tcW w:w="191" w:type="pct"/>
            <w:shd w:val="clear" w:color="auto" w:fill="auto"/>
            <w:noWrap/>
            <w:hideMark/>
          </w:tcPr>
          <w:p w14:paraId="0BBDEDA7" w14:textId="77777777" w:rsidR="003907C3" w:rsidRPr="00F92165" w:rsidRDefault="003907C3" w:rsidP="00F92165">
            <w:pPr>
              <w:jc w:val="center"/>
              <w:rPr>
                <w:bCs/>
                <w:sz w:val="20"/>
                <w:szCs w:val="20"/>
              </w:rPr>
            </w:pPr>
            <w:r w:rsidRPr="00F92165">
              <w:rPr>
                <w:bCs/>
                <w:sz w:val="20"/>
                <w:szCs w:val="20"/>
              </w:rPr>
              <w:t>25</w:t>
            </w:r>
          </w:p>
        </w:tc>
        <w:tc>
          <w:tcPr>
            <w:tcW w:w="625" w:type="pct"/>
            <w:shd w:val="clear" w:color="auto" w:fill="auto"/>
            <w:hideMark/>
          </w:tcPr>
          <w:p w14:paraId="1052C98E" w14:textId="77777777" w:rsidR="003907C3" w:rsidRPr="00F92165" w:rsidRDefault="003907C3" w:rsidP="00F92165">
            <w:pPr>
              <w:jc w:val="center"/>
              <w:rPr>
                <w:bCs/>
                <w:color w:val="201F35"/>
                <w:sz w:val="20"/>
                <w:szCs w:val="20"/>
              </w:rPr>
            </w:pPr>
            <w:r w:rsidRPr="00F92165">
              <w:rPr>
                <w:bCs/>
                <w:color w:val="201F35"/>
                <w:sz w:val="20"/>
                <w:szCs w:val="20"/>
              </w:rPr>
              <w:t>24:53:0110070:70</w:t>
            </w:r>
          </w:p>
        </w:tc>
        <w:tc>
          <w:tcPr>
            <w:tcW w:w="914" w:type="pct"/>
            <w:shd w:val="clear" w:color="auto" w:fill="auto"/>
            <w:hideMark/>
          </w:tcPr>
          <w:p w14:paraId="530B14AB"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6B24B3EB"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нежилых зданий</w:t>
            </w:r>
          </w:p>
        </w:tc>
        <w:tc>
          <w:tcPr>
            <w:tcW w:w="385" w:type="pct"/>
            <w:shd w:val="clear" w:color="auto" w:fill="auto"/>
            <w:hideMark/>
          </w:tcPr>
          <w:p w14:paraId="7A17295E" w14:textId="77777777" w:rsidR="003907C3" w:rsidRPr="00F92165" w:rsidRDefault="003907C3" w:rsidP="00F92165">
            <w:pPr>
              <w:jc w:val="center"/>
              <w:rPr>
                <w:bCs/>
                <w:color w:val="201F35"/>
                <w:sz w:val="20"/>
                <w:szCs w:val="20"/>
              </w:rPr>
            </w:pPr>
            <w:r w:rsidRPr="00F92165">
              <w:rPr>
                <w:bCs/>
                <w:color w:val="201F35"/>
                <w:sz w:val="20"/>
                <w:szCs w:val="20"/>
              </w:rPr>
              <w:t>2214</w:t>
            </w:r>
          </w:p>
        </w:tc>
        <w:tc>
          <w:tcPr>
            <w:tcW w:w="1154" w:type="pct"/>
            <w:shd w:val="clear" w:color="auto" w:fill="auto"/>
            <w:hideMark/>
          </w:tcPr>
          <w:p w14:paraId="659AE3AC" w14:textId="00E8CA1C" w:rsidR="003907C3" w:rsidRPr="00F92165" w:rsidRDefault="003907C3" w:rsidP="00F92165">
            <w:pPr>
              <w:jc w:val="center"/>
              <w:rPr>
                <w:bCs/>
                <w:color w:val="201F35"/>
                <w:sz w:val="20"/>
                <w:szCs w:val="20"/>
              </w:rPr>
            </w:pPr>
            <w:r w:rsidRPr="00F92165">
              <w:rPr>
                <w:bCs/>
                <w:color w:val="201F35"/>
                <w:sz w:val="20"/>
                <w:szCs w:val="20"/>
              </w:rPr>
              <w:t>Местоположение установлено относительно ориентира, расположенного в границах участка. Почтовый адрес ориентира: Россия, Красноярский край, г. Минусинск, ул. Обороны, 43</w:t>
            </w:r>
            <w:r w:rsidR="00242292" w:rsidRPr="00F92165">
              <w:rPr>
                <w:bCs/>
                <w:color w:val="201F35"/>
                <w:sz w:val="20"/>
                <w:szCs w:val="20"/>
              </w:rPr>
              <w:t>»</w:t>
            </w:r>
            <w:r w:rsidRPr="00F92165">
              <w:rPr>
                <w:bCs/>
                <w:color w:val="201F35"/>
                <w:sz w:val="20"/>
                <w:szCs w:val="20"/>
              </w:rPr>
              <w:t>б</w:t>
            </w:r>
            <w:r w:rsidR="00242292" w:rsidRPr="00F92165">
              <w:rPr>
                <w:bCs/>
                <w:color w:val="201F35"/>
                <w:sz w:val="20"/>
                <w:szCs w:val="20"/>
              </w:rPr>
              <w:t>»</w:t>
            </w:r>
          </w:p>
        </w:tc>
        <w:tc>
          <w:tcPr>
            <w:tcW w:w="721" w:type="pct"/>
            <w:shd w:val="clear" w:color="auto" w:fill="auto"/>
            <w:hideMark/>
          </w:tcPr>
          <w:p w14:paraId="021D2650" w14:textId="66110724" w:rsidR="003907C3" w:rsidRPr="00F92165" w:rsidRDefault="003907C3" w:rsidP="00F92165">
            <w:pPr>
              <w:jc w:val="center"/>
              <w:rPr>
                <w:bCs/>
                <w:color w:val="201F35"/>
                <w:sz w:val="20"/>
                <w:szCs w:val="20"/>
              </w:rPr>
            </w:pPr>
            <w:r w:rsidRPr="00F92165">
              <w:rPr>
                <w:bCs/>
                <w:color w:val="201F35"/>
                <w:sz w:val="20"/>
                <w:szCs w:val="20"/>
              </w:rPr>
              <w:t xml:space="preserve">КГБУЗ </w:t>
            </w:r>
            <w:r w:rsidR="00242292" w:rsidRPr="00F92165">
              <w:rPr>
                <w:bCs/>
                <w:color w:val="201F35"/>
                <w:sz w:val="20"/>
                <w:szCs w:val="20"/>
              </w:rPr>
              <w:t>«</w:t>
            </w:r>
            <w:r w:rsidRPr="00F92165">
              <w:rPr>
                <w:bCs/>
                <w:color w:val="201F35"/>
                <w:sz w:val="20"/>
                <w:szCs w:val="20"/>
              </w:rPr>
              <w:t>Минусинская МБ</w:t>
            </w:r>
            <w:r w:rsidR="00242292" w:rsidRPr="00F92165">
              <w:rPr>
                <w:bCs/>
                <w:color w:val="201F35"/>
                <w:sz w:val="20"/>
                <w:szCs w:val="20"/>
              </w:rPr>
              <w:t>»</w:t>
            </w:r>
          </w:p>
        </w:tc>
      </w:tr>
      <w:tr w:rsidR="003907C3" w:rsidRPr="00F92165" w14:paraId="13972EB5" w14:textId="77777777" w:rsidTr="00F92165">
        <w:trPr>
          <w:trHeight w:val="283"/>
        </w:trPr>
        <w:tc>
          <w:tcPr>
            <w:tcW w:w="191" w:type="pct"/>
            <w:shd w:val="clear" w:color="auto" w:fill="auto"/>
            <w:noWrap/>
            <w:hideMark/>
          </w:tcPr>
          <w:p w14:paraId="25D3DE2E" w14:textId="77777777" w:rsidR="003907C3" w:rsidRPr="00F92165" w:rsidRDefault="003907C3" w:rsidP="00F92165">
            <w:pPr>
              <w:jc w:val="center"/>
              <w:rPr>
                <w:bCs/>
                <w:sz w:val="20"/>
                <w:szCs w:val="20"/>
              </w:rPr>
            </w:pPr>
            <w:r w:rsidRPr="00F92165">
              <w:rPr>
                <w:bCs/>
                <w:sz w:val="20"/>
                <w:szCs w:val="20"/>
              </w:rPr>
              <w:t>26</w:t>
            </w:r>
          </w:p>
        </w:tc>
        <w:tc>
          <w:tcPr>
            <w:tcW w:w="625" w:type="pct"/>
            <w:shd w:val="clear" w:color="auto" w:fill="auto"/>
            <w:hideMark/>
          </w:tcPr>
          <w:p w14:paraId="4BFF47C7" w14:textId="77777777" w:rsidR="003907C3" w:rsidRPr="00F92165" w:rsidRDefault="003907C3" w:rsidP="00F92165">
            <w:pPr>
              <w:jc w:val="center"/>
              <w:rPr>
                <w:bCs/>
                <w:color w:val="201F35"/>
                <w:sz w:val="20"/>
                <w:szCs w:val="20"/>
              </w:rPr>
            </w:pPr>
            <w:r w:rsidRPr="00F92165">
              <w:rPr>
                <w:bCs/>
                <w:color w:val="201F35"/>
                <w:sz w:val="20"/>
                <w:szCs w:val="20"/>
              </w:rPr>
              <w:t>24:53:0110069:11</w:t>
            </w:r>
          </w:p>
        </w:tc>
        <w:tc>
          <w:tcPr>
            <w:tcW w:w="914" w:type="pct"/>
            <w:shd w:val="clear" w:color="auto" w:fill="auto"/>
            <w:hideMark/>
          </w:tcPr>
          <w:p w14:paraId="1B71788F"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6B2AC290" w14:textId="77777777" w:rsidR="003907C3" w:rsidRPr="00F92165" w:rsidRDefault="003907C3" w:rsidP="00F92165">
            <w:pPr>
              <w:jc w:val="center"/>
              <w:rPr>
                <w:bCs/>
                <w:color w:val="201F35"/>
                <w:sz w:val="20"/>
                <w:szCs w:val="20"/>
              </w:rPr>
            </w:pPr>
            <w:r w:rsidRPr="00F92165">
              <w:rPr>
                <w:bCs/>
                <w:color w:val="201F35"/>
                <w:sz w:val="20"/>
                <w:szCs w:val="20"/>
              </w:rPr>
              <w:t>под поликлинику №1 с зоной обслуживания</w:t>
            </w:r>
          </w:p>
        </w:tc>
        <w:tc>
          <w:tcPr>
            <w:tcW w:w="385" w:type="pct"/>
            <w:shd w:val="clear" w:color="auto" w:fill="auto"/>
            <w:hideMark/>
          </w:tcPr>
          <w:p w14:paraId="62770C7D" w14:textId="77777777" w:rsidR="003907C3" w:rsidRPr="00F92165" w:rsidRDefault="003907C3" w:rsidP="00F92165">
            <w:pPr>
              <w:jc w:val="center"/>
              <w:rPr>
                <w:bCs/>
                <w:color w:val="201F35"/>
                <w:sz w:val="20"/>
                <w:szCs w:val="20"/>
              </w:rPr>
            </w:pPr>
            <w:r w:rsidRPr="00F92165">
              <w:rPr>
                <w:bCs/>
                <w:color w:val="201F35"/>
                <w:sz w:val="20"/>
                <w:szCs w:val="20"/>
              </w:rPr>
              <w:t>1526</w:t>
            </w:r>
          </w:p>
        </w:tc>
        <w:tc>
          <w:tcPr>
            <w:tcW w:w="1154" w:type="pct"/>
            <w:shd w:val="clear" w:color="auto" w:fill="auto"/>
            <w:hideMark/>
          </w:tcPr>
          <w:p w14:paraId="0C27131F" w14:textId="77777777" w:rsidR="003907C3" w:rsidRPr="00F92165" w:rsidRDefault="003907C3" w:rsidP="00F92165">
            <w:pPr>
              <w:jc w:val="center"/>
              <w:rPr>
                <w:bCs/>
                <w:color w:val="201F35"/>
                <w:sz w:val="20"/>
                <w:szCs w:val="20"/>
              </w:rPr>
            </w:pPr>
            <w:r w:rsidRPr="00F92165">
              <w:rPr>
                <w:bCs/>
                <w:color w:val="201F35"/>
                <w:sz w:val="20"/>
                <w:szCs w:val="20"/>
              </w:rPr>
              <w:t>Местоположение установлено относительно ориентира, расположенного в границах участка. Ориентир здание поликлиники. Почтовый адрес ориентира: Россия, Красноярский край, г. Минусинск, ул. Октябрьская, 40</w:t>
            </w:r>
          </w:p>
        </w:tc>
        <w:tc>
          <w:tcPr>
            <w:tcW w:w="721" w:type="pct"/>
            <w:shd w:val="clear" w:color="auto" w:fill="auto"/>
            <w:hideMark/>
          </w:tcPr>
          <w:p w14:paraId="52153B77" w14:textId="659A39E8" w:rsidR="003907C3" w:rsidRPr="00F92165" w:rsidRDefault="003907C3" w:rsidP="00F92165">
            <w:pPr>
              <w:jc w:val="center"/>
              <w:rPr>
                <w:bCs/>
                <w:color w:val="201F35"/>
                <w:sz w:val="20"/>
                <w:szCs w:val="20"/>
              </w:rPr>
            </w:pPr>
            <w:r w:rsidRPr="00F92165">
              <w:rPr>
                <w:bCs/>
                <w:color w:val="201F35"/>
                <w:sz w:val="20"/>
                <w:szCs w:val="20"/>
              </w:rPr>
              <w:t xml:space="preserve">КГБУЗ </w:t>
            </w:r>
            <w:r w:rsidR="00242292" w:rsidRPr="00F92165">
              <w:rPr>
                <w:bCs/>
                <w:color w:val="201F35"/>
                <w:sz w:val="20"/>
                <w:szCs w:val="20"/>
              </w:rPr>
              <w:t>«</w:t>
            </w:r>
            <w:r w:rsidRPr="00F92165">
              <w:rPr>
                <w:bCs/>
                <w:color w:val="201F35"/>
                <w:sz w:val="20"/>
                <w:szCs w:val="20"/>
              </w:rPr>
              <w:t>Минусинская МБ</w:t>
            </w:r>
            <w:r w:rsidR="00242292" w:rsidRPr="00F92165">
              <w:rPr>
                <w:bCs/>
                <w:color w:val="201F35"/>
                <w:sz w:val="20"/>
                <w:szCs w:val="20"/>
              </w:rPr>
              <w:t>»</w:t>
            </w:r>
          </w:p>
        </w:tc>
      </w:tr>
      <w:tr w:rsidR="003907C3" w:rsidRPr="00F92165" w14:paraId="044524DE" w14:textId="77777777" w:rsidTr="00F92165">
        <w:trPr>
          <w:trHeight w:val="283"/>
        </w:trPr>
        <w:tc>
          <w:tcPr>
            <w:tcW w:w="191" w:type="pct"/>
            <w:shd w:val="clear" w:color="auto" w:fill="auto"/>
            <w:noWrap/>
            <w:hideMark/>
          </w:tcPr>
          <w:p w14:paraId="29E78D81" w14:textId="77777777" w:rsidR="003907C3" w:rsidRPr="00F92165" w:rsidRDefault="003907C3" w:rsidP="00F92165">
            <w:pPr>
              <w:jc w:val="center"/>
              <w:rPr>
                <w:bCs/>
                <w:sz w:val="20"/>
                <w:szCs w:val="20"/>
              </w:rPr>
            </w:pPr>
            <w:r w:rsidRPr="00F92165">
              <w:rPr>
                <w:bCs/>
                <w:sz w:val="20"/>
                <w:szCs w:val="20"/>
              </w:rPr>
              <w:t>27</w:t>
            </w:r>
          </w:p>
        </w:tc>
        <w:tc>
          <w:tcPr>
            <w:tcW w:w="625" w:type="pct"/>
            <w:shd w:val="clear" w:color="auto" w:fill="auto"/>
            <w:hideMark/>
          </w:tcPr>
          <w:p w14:paraId="332C46BC" w14:textId="77777777" w:rsidR="003907C3" w:rsidRPr="00F92165" w:rsidRDefault="003907C3" w:rsidP="00F92165">
            <w:pPr>
              <w:jc w:val="center"/>
              <w:rPr>
                <w:bCs/>
                <w:color w:val="201F35"/>
                <w:sz w:val="20"/>
                <w:szCs w:val="20"/>
              </w:rPr>
            </w:pPr>
            <w:r w:rsidRPr="00F92165">
              <w:rPr>
                <w:bCs/>
                <w:color w:val="201F35"/>
                <w:sz w:val="20"/>
                <w:szCs w:val="20"/>
              </w:rPr>
              <w:t>24:53:0110410:43</w:t>
            </w:r>
          </w:p>
        </w:tc>
        <w:tc>
          <w:tcPr>
            <w:tcW w:w="914" w:type="pct"/>
            <w:shd w:val="clear" w:color="auto" w:fill="auto"/>
            <w:hideMark/>
          </w:tcPr>
          <w:p w14:paraId="44A26EF7"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2687DD50"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котельной</w:t>
            </w:r>
          </w:p>
        </w:tc>
        <w:tc>
          <w:tcPr>
            <w:tcW w:w="385" w:type="pct"/>
            <w:shd w:val="clear" w:color="auto" w:fill="auto"/>
            <w:hideMark/>
          </w:tcPr>
          <w:p w14:paraId="454208E6" w14:textId="77777777" w:rsidR="003907C3" w:rsidRPr="00F92165" w:rsidRDefault="003907C3" w:rsidP="00F92165">
            <w:pPr>
              <w:jc w:val="center"/>
              <w:rPr>
                <w:bCs/>
                <w:color w:val="201F35"/>
                <w:sz w:val="20"/>
                <w:szCs w:val="20"/>
              </w:rPr>
            </w:pPr>
            <w:r w:rsidRPr="00F92165">
              <w:rPr>
                <w:bCs/>
                <w:color w:val="201F35"/>
                <w:sz w:val="20"/>
                <w:szCs w:val="20"/>
              </w:rPr>
              <w:t>752</w:t>
            </w:r>
          </w:p>
        </w:tc>
        <w:tc>
          <w:tcPr>
            <w:tcW w:w="1154" w:type="pct"/>
            <w:shd w:val="clear" w:color="auto" w:fill="auto"/>
            <w:hideMark/>
          </w:tcPr>
          <w:p w14:paraId="115C3A4C" w14:textId="05E2E2B2" w:rsidR="003907C3" w:rsidRPr="00F92165" w:rsidRDefault="003907C3" w:rsidP="00F92165">
            <w:pPr>
              <w:jc w:val="center"/>
              <w:rPr>
                <w:bCs/>
                <w:color w:val="201F35"/>
                <w:sz w:val="20"/>
                <w:szCs w:val="20"/>
              </w:rPr>
            </w:pPr>
            <w:r w:rsidRPr="00F92165">
              <w:rPr>
                <w:bCs/>
                <w:color w:val="201F35"/>
                <w:sz w:val="20"/>
                <w:szCs w:val="20"/>
              </w:rPr>
              <w:t xml:space="preserve">Красноярский край, г. Минусинск, ул. Городокская, 29 </w:t>
            </w:r>
            <w:r w:rsidR="00242292" w:rsidRPr="00F92165">
              <w:rPr>
                <w:bCs/>
                <w:color w:val="201F35"/>
                <w:sz w:val="20"/>
                <w:szCs w:val="20"/>
              </w:rPr>
              <w:t>«</w:t>
            </w:r>
            <w:r w:rsidRPr="00F92165">
              <w:rPr>
                <w:bCs/>
                <w:color w:val="201F35"/>
                <w:sz w:val="20"/>
                <w:szCs w:val="20"/>
              </w:rPr>
              <w:t>б</w:t>
            </w:r>
            <w:r w:rsidR="00242292" w:rsidRPr="00F92165">
              <w:rPr>
                <w:bCs/>
                <w:color w:val="201F35"/>
                <w:sz w:val="20"/>
                <w:szCs w:val="20"/>
              </w:rPr>
              <w:t>»</w:t>
            </w:r>
          </w:p>
        </w:tc>
        <w:tc>
          <w:tcPr>
            <w:tcW w:w="721" w:type="pct"/>
            <w:shd w:val="clear" w:color="auto" w:fill="auto"/>
            <w:hideMark/>
          </w:tcPr>
          <w:p w14:paraId="1A3527D0" w14:textId="1440198D" w:rsidR="003907C3" w:rsidRPr="00F92165" w:rsidRDefault="003907C3" w:rsidP="00F92165">
            <w:pPr>
              <w:jc w:val="center"/>
              <w:rPr>
                <w:bCs/>
                <w:color w:val="201F35"/>
                <w:sz w:val="20"/>
                <w:szCs w:val="20"/>
              </w:rPr>
            </w:pPr>
            <w:r w:rsidRPr="00F92165">
              <w:rPr>
                <w:bCs/>
                <w:color w:val="201F35"/>
                <w:sz w:val="20"/>
                <w:szCs w:val="20"/>
              </w:rPr>
              <w:t xml:space="preserve">КГКУ </w:t>
            </w:r>
            <w:r w:rsidR="00242292" w:rsidRPr="00F92165">
              <w:rPr>
                <w:bCs/>
                <w:color w:val="201F35"/>
                <w:sz w:val="20"/>
                <w:szCs w:val="20"/>
              </w:rPr>
              <w:t>«</w:t>
            </w:r>
            <w:r w:rsidRPr="00F92165">
              <w:rPr>
                <w:bCs/>
                <w:color w:val="201F35"/>
                <w:sz w:val="20"/>
                <w:szCs w:val="20"/>
              </w:rPr>
              <w:t>Минусинский отдел ветеринарии</w:t>
            </w:r>
            <w:r w:rsidR="00242292" w:rsidRPr="00F92165">
              <w:rPr>
                <w:bCs/>
                <w:color w:val="201F35"/>
                <w:sz w:val="20"/>
                <w:szCs w:val="20"/>
              </w:rPr>
              <w:t>»</w:t>
            </w:r>
          </w:p>
        </w:tc>
      </w:tr>
      <w:tr w:rsidR="003907C3" w:rsidRPr="00F92165" w14:paraId="6BB8233E" w14:textId="77777777" w:rsidTr="00F92165">
        <w:trPr>
          <w:trHeight w:val="283"/>
        </w:trPr>
        <w:tc>
          <w:tcPr>
            <w:tcW w:w="191" w:type="pct"/>
            <w:shd w:val="clear" w:color="auto" w:fill="auto"/>
            <w:noWrap/>
            <w:hideMark/>
          </w:tcPr>
          <w:p w14:paraId="6BA40501" w14:textId="77777777" w:rsidR="003907C3" w:rsidRPr="00F92165" w:rsidRDefault="003907C3" w:rsidP="00F92165">
            <w:pPr>
              <w:jc w:val="center"/>
              <w:rPr>
                <w:bCs/>
                <w:sz w:val="20"/>
                <w:szCs w:val="20"/>
              </w:rPr>
            </w:pPr>
            <w:r w:rsidRPr="00F92165">
              <w:rPr>
                <w:bCs/>
                <w:sz w:val="20"/>
                <w:szCs w:val="20"/>
              </w:rPr>
              <w:t>28</w:t>
            </w:r>
          </w:p>
        </w:tc>
        <w:tc>
          <w:tcPr>
            <w:tcW w:w="625" w:type="pct"/>
            <w:shd w:val="clear" w:color="auto" w:fill="auto"/>
            <w:hideMark/>
          </w:tcPr>
          <w:p w14:paraId="0E60E596" w14:textId="77777777" w:rsidR="003907C3" w:rsidRPr="00F92165" w:rsidRDefault="003907C3" w:rsidP="00F92165">
            <w:pPr>
              <w:jc w:val="center"/>
              <w:rPr>
                <w:bCs/>
                <w:color w:val="201F35"/>
                <w:sz w:val="20"/>
                <w:szCs w:val="20"/>
              </w:rPr>
            </w:pPr>
            <w:r w:rsidRPr="00F92165">
              <w:rPr>
                <w:bCs/>
                <w:color w:val="201F35"/>
                <w:sz w:val="20"/>
                <w:szCs w:val="20"/>
              </w:rPr>
              <w:t>24:53:0110318:8</w:t>
            </w:r>
          </w:p>
        </w:tc>
        <w:tc>
          <w:tcPr>
            <w:tcW w:w="914" w:type="pct"/>
            <w:shd w:val="clear" w:color="auto" w:fill="auto"/>
            <w:hideMark/>
          </w:tcPr>
          <w:p w14:paraId="36546676"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5EEB94D5" w14:textId="77777777" w:rsidR="003907C3" w:rsidRPr="00F92165" w:rsidRDefault="003907C3" w:rsidP="00F92165">
            <w:pPr>
              <w:jc w:val="center"/>
              <w:rPr>
                <w:bCs/>
                <w:color w:val="201F35"/>
                <w:sz w:val="20"/>
                <w:szCs w:val="20"/>
              </w:rPr>
            </w:pPr>
            <w:r w:rsidRPr="00F92165">
              <w:rPr>
                <w:bCs/>
                <w:color w:val="201F35"/>
                <w:sz w:val="20"/>
                <w:szCs w:val="20"/>
              </w:rPr>
              <w:t>социальное обслуживание (код 3.2)</w:t>
            </w:r>
          </w:p>
        </w:tc>
        <w:tc>
          <w:tcPr>
            <w:tcW w:w="385" w:type="pct"/>
            <w:shd w:val="clear" w:color="auto" w:fill="auto"/>
            <w:hideMark/>
          </w:tcPr>
          <w:p w14:paraId="0EB992AA" w14:textId="77777777" w:rsidR="003907C3" w:rsidRPr="00F92165" w:rsidRDefault="003907C3" w:rsidP="00F92165">
            <w:pPr>
              <w:jc w:val="center"/>
              <w:rPr>
                <w:bCs/>
                <w:color w:val="201F35"/>
                <w:sz w:val="20"/>
                <w:szCs w:val="20"/>
              </w:rPr>
            </w:pPr>
            <w:r w:rsidRPr="00F92165">
              <w:rPr>
                <w:bCs/>
                <w:color w:val="201F35"/>
                <w:sz w:val="20"/>
                <w:szCs w:val="20"/>
              </w:rPr>
              <w:t>2720</w:t>
            </w:r>
          </w:p>
        </w:tc>
        <w:tc>
          <w:tcPr>
            <w:tcW w:w="1154" w:type="pct"/>
            <w:shd w:val="clear" w:color="auto" w:fill="auto"/>
            <w:hideMark/>
          </w:tcPr>
          <w:p w14:paraId="003C2ABA" w14:textId="0EFD3E04" w:rsidR="003907C3" w:rsidRPr="00F92165" w:rsidRDefault="003907C3" w:rsidP="00F92165">
            <w:pPr>
              <w:jc w:val="center"/>
              <w:rPr>
                <w:bCs/>
                <w:color w:val="201F35"/>
                <w:sz w:val="20"/>
                <w:szCs w:val="20"/>
              </w:rPr>
            </w:pPr>
            <w:r w:rsidRPr="00F92165">
              <w:rPr>
                <w:bCs/>
                <w:color w:val="201F35"/>
                <w:sz w:val="20"/>
                <w:szCs w:val="20"/>
              </w:rPr>
              <w:t xml:space="preserve">Местоположение установлено относительно ориентира, расположенного в границах участка. Почтовый адрес ориентира: Красноярский край, г. Минусинск, ул. Советская, 31 </w:t>
            </w:r>
            <w:r w:rsidR="00242292" w:rsidRPr="00F92165">
              <w:rPr>
                <w:bCs/>
                <w:color w:val="201F35"/>
                <w:sz w:val="20"/>
                <w:szCs w:val="20"/>
              </w:rPr>
              <w:t>«</w:t>
            </w:r>
            <w:r w:rsidRPr="00F92165">
              <w:rPr>
                <w:bCs/>
                <w:color w:val="201F35"/>
                <w:sz w:val="20"/>
                <w:szCs w:val="20"/>
              </w:rPr>
              <w:t>б</w:t>
            </w:r>
            <w:r w:rsidR="00242292" w:rsidRPr="00F92165">
              <w:rPr>
                <w:bCs/>
                <w:color w:val="201F35"/>
                <w:sz w:val="20"/>
                <w:szCs w:val="20"/>
              </w:rPr>
              <w:t>»</w:t>
            </w:r>
          </w:p>
        </w:tc>
        <w:tc>
          <w:tcPr>
            <w:tcW w:w="721" w:type="pct"/>
            <w:shd w:val="clear" w:color="auto" w:fill="auto"/>
            <w:hideMark/>
          </w:tcPr>
          <w:p w14:paraId="1F3FC012" w14:textId="4603F2CD" w:rsidR="003907C3" w:rsidRPr="00F92165" w:rsidRDefault="003907C3" w:rsidP="00F92165">
            <w:pPr>
              <w:jc w:val="center"/>
              <w:rPr>
                <w:bCs/>
                <w:color w:val="201F35"/>
                <w:sz w:val="20"/>
                <w:szCs w:val="20"/>
              </w:rPr>
            </w:pPr>
            <w:r w:rsidRPr="00F92165">
              <w:rPr>
                <w:bCs/>
                <w:color w:val="201F35"/>
                <w:sz w:val="20"/>
                <w:szCs w:val="20"/>
              </w:rPr>
              <w:t xml:space="preserve">КГБУ СО Центр семьи </w:t>
            </w:r>
            <w:r w:rsidR="00242292" w:rsidRPr="00F92165">
              <w:rPr>
                <w:bCs/>
                <w:color w:val="201F35"/>
                <w:sz w:val="20"/>
                <w:szCs w:val="20"/>
              </w:rPr>
              <w:t>«</w:t>
            </w:r>
            <w:r w:rsidRPr="00F92165">
              <w:rPr>
                <w:bCs/>
                <w:color w:val="201F35"/>
                <w:sz w:val="20"/>
                <w:szCs w:val="20"/>
              </w:rPr>
              <w:t>Минусинский</w:t>
            </w:r>
            <w:r w:rsidR="00242292" w:rsidRPr="00F92165">
              <w:rPr>
                <w:bCs/>
                <w:color w:val="201F35"/>
                <w:sz w:val="20"/>
                <w:szCs w:val="20"/>
              </w:rPr>
              <w:t>»</w:t>
            </w:r>
          </w:p>
        </w:tc>
      </w:tr>
      <w:tr w:rsidR="003907C3" w:rsidRPr="00F92165" w14:paraId="01BB47D1" w14:textId="77777777" w:rsidTr="00F92165">
        <w:trPr>
          <w:trHeight w:val="283"/>
        </w:trPr>
        <w:tc>
          <w:tcPr>
            <w:tcW w:w="191" w:type="pct"/>
            <w:shd w:val="clear" w:color="auto" w:fill="auto"/>
            <w:noWrap/>
            <w:hideMark/>
          </w:tcPr>
          <w:p w14:paraId="122CEC4D" w14:textId="77777777" w:rsidR="003907C3" w:rsidRPr="00F92165" w:rsidRDefault="003907C3" w:rsidP="00F92165">
            <w:pPr>
              <w:jc w:val="center"/>
              <w:rPr>
                <w:bCs/>
                <w:sz w:val="20"/>
                <w:szCs w:val="20"/>
              </w:rPr>
            </w:pPr>
            <w:r w:rsidRPr="00F92165">
              <w:rPr>
                <w:bCs/>
                <w:sz w:val="20"/>
                <w:szCs w:val="20"/>
              </w:rPr>
              <w:t>29</w:t>
            </w:r>
          </w:p>
        </w:tc>
        <w:tc>
          <w:tcPr>
            <w:tcW w:w="625" w:type="pct"/>
            <w:shd w:val="clear" w:color="auto" w:fill="auto"/>
            <w:hideMark/>
          </w:tcPr>
          <w:p w14:paraId="6071F34D" w14:textId="77777777" w:rsidR="003907C3" w:rsidRPr="00F92165" w:rsidRDefault="003907C3" w:rsidP="00F92165">
            <w:pPr>
              <w:jc w:val="center"/>
              <w:rPr>
                <w:bCs/>
                <w:color w:val="201F35"/>
                <w:sz w:val="20"/>
                <w:szCs w:val="20"/>
              </w:rPr>
            </w:pPr>
            <w:r w:rsidRPr="00F92165">
              <w:rPr>
                <w:bCs/>
                <w:color w:val="201F35"/>
                <w:sz w:val="20"/>
                <w:szCs w:val="20"/>
              </w:rPr>
              <w:t>24:53:0110159:3</w:t>
            </w:r>
          </w:p>
        </w:tc>
        <w:tc>
          <w:tcPr>
            <w:tcW w:w="914" w:type="pct"/>
            <w:shd w:val="clear" w:color="auto" w:fill="auto"/>
            <w:hideMark/>
          </w:tcPr>
          <w:p w14:paraId="0E8FCD0F"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3DBA6422" w14:textId="77777777" w:rsidR="003907C3" w:rsidRPr="00F92165" w:rsidRDefault="003907C3" w:rsidP="00F92165">
            <w:pPr>
              <w:jc w:val="center"/>
              <w:rPr>
                <w:bCs/>
                <w:color w:val="201F35"/>
                <w:sz w:val="20"/>
                <w:szCs w:val="20"/>
              </w:rPr>
            </w:pPr>
            <w:r w:rsidRPr="00F92165">
              <w:rPr>
                <w:bCs/>
                <w:color w:val="201F35"/>
                <w:sz w:val="20"/>
                <w:szCs w:val="20"/>
              </w:rPr>
              <w:t>под промбазу</w:t>
            </w:r>
          </w:p>
        </w:tc>
        <w:tc>
          <w:tcPr>
            <w:tcW w:w="385" w:type="pct"/>
            <w:shd w:val="clear" w:color="auto" w:fill="auto"/>
            <w:hideMark/>
          </w:tcPr>
          <w:p w14:paraId="32A04238" w14:textId="77777777" w:rsidR="003907C3" w:rsidRPr="00F92165" w:rsidRDefault="003907C3" w:rsidP="00F92165">
            <w:pPr>
              <w:jc w:val="center"/>
              <w:rPr>
                <w:bCs/>
                <w:color w:val="201F35"/>
                <w:sz w:val="20"/>
                <w:szCs w:val="20"/>
              </w:rPr>
            </w:pPr>
            <w:r w:rsidRPr="00F92165">
              <w:rPr>
                <w:bCs/>
                <w:color w:val="201F35"/>
                <w:sz w:val="20"/>
                <w:szCs w:val="20"/>
              </w:rPr>
              <w:t>2600</w:t>
            </w:r>
          </w:p>
        </w:tc>
        <w:tc>
          <w:tcPr>
            <w:tcW w:w="1154" w:type="pct"/>
            <w:shd w:val="clear" w:color="auto" w:fill="auto"/>
            <w:hideMark/>
          </w:tcPr>
          <w:p w14:paraId="49193E54" w14:textId="77777777" w:rsidR="003907C3" w:rsidRPr="00F92165" w:rsidRDefault="003907C3" w:rsidP="00F92165">
            <w:pPr>
              <w:jc w:val="center"/>
              <w:rPr>
                <w:bCs/>
                <w:color w:val="201F35"/>
                <w:sz w:val="20"/>
                <w:szCs w:val="20"/>
              </w:rPr>
            </w:pPr>
            <w:r w:rsidRPr="00F92165">
              <w:rPr>
                <w:bCs/>
                <w:color w:val="201F35"/>
                <w:sz w:val="20"/>
                <w:szCs w:val="20"/>
              </w:rPr>
              <w:t>Красноярский край, г. Минусинск, ул. Набережная, д. 106,</w:t>
            </w:r>
          </w:p>
        </w:tc>
        <w:tc>
          <w:tcPr>
            <w:tcW w:w="721" w:type="pct"/>
            <w:shd w:val="clear" w:color="auto" w:fill="auto"/>
            <w:hideMark/>
          </w:tcPr>
          <w:p w14:paraId="6878EA24" w14:textId="0D98058E" w:rsidR="003907C3" w:rsidRPr="00F92165" w:rsidRDefault="003907C3" w:rsidP="00F92165">
            <w:pPr>
              <w:jc w:val="center"/>
              <w:rPr>
                <w:bCs/>
                <w:color w:val="201F35"/>
                <w:sz w:val="20"/>
                <w:szCs w:val="20"/>
              </w:rPr>
            </w:pPr>
            <w:r w:rsidRPr="00F92165">
              <w:rPr>
                <w:bCs/>
                <w:color w:val="201F35"/>
                <w:sz w:val="20"/>
                <w:szCs w:val="20"/>
              </w:rPr>
              <w:t xml:space="preserve">КГАУК </w:t>
            </w:r>
            <w:r w:rsidR="00242292" w:rsidRPr="00F92165">
              <w:rPr>
                <w:bCs/>
                <w:color w:val="201F35"/>
                <w:sz w:val="20"/>
                <w:szCs w:val="20"/>
              </w:rPr>
              <w:t>«</w:t>
            </w:r>
            <w:r w:rsidRPr="00F92165">
              <w:rPr>
                <w:bCs/>
                <w:color w:val="201F35"/>
                <w:sz w:val="20"/>
                <w:szCs w:val="20"/>
              </w:rPr>
              <w:t>Енисей кино</w:t>
            </w:r>
            <w:r w:rsidR="00242292" w:rsidRPr="00F92165">
              <w:rPr>
                <w:bCs/>
                <w:color w:val="201F35"/>
                <w:sz w:val="20"/>
                <w:szCs w:val="20"/>
              </w:rPr>
              <w:t>»</w:t>
            </w:r>
          </w:p>
        </w:tc>
      </w:tr>
      <w:tr w:rsidR="003907C3" w:rsidRPr="00F92165" w14:paraId="17BD0C6D" w14:textId="77777777" w:rsidTr="00F92165">
        <w:trPr>
          <w:trHeight w:val="283"/>
        </w:trPr>
        <w:tc>
          <w:tcPr>
            <w:tcW w:w="191" w:type="pct"/>
            <w:shd w:val="clear" w:color="auto" w:fill="auto"/>
            <w:noWrap/>
            <w:hideMark/>
          </w:tcPr>
          <w:p w14:paraId="08BEBD26" w14:textId="77777777" w:rsidR="003907C3" w:rsidRPr="00F92165" w:rsidRDefault="003907C3" w:rsidP="00F92165">
            <w:pPr>
              <w:jc w:val="center"/>
              <w:rPr>
                <w:bCs/>
                <w:sz w:val="20"/>
                <w:szCs w:val="20"/>
              </w:rPr>
            </w:pPr>
            <w:r w:rsidRPr="00F92165">
              <w:rPr>
                <w:bCs/>
                <w:sz w:val="20"/>
                <w:szCs w:val="20"/>
              </w:rPr>
              <w:t>30</w:t>
            </w:r>
          </w:p>
        </w:tc>
        <w:tc>
          <w:tcPr>
            <w:tcW w:w="625" w:type="pct"/>
            <w:shd w:val="clear" w:color="auto" w:fill="auto"/>
            <w:hideMark/>
          </w:tcPr>
          <w:p w14:paraId="186B1255" w14:textId="77777777" w:rsidR="003907C3" w:rsidRPr="00F92165" w:rsidRDefault="003907C3" w:rsidP="00F92165">
            <w:pPr>
              <w:jc w:val="center"/>
              <w:rPr>
                <w:bCs/>
                <w:color w:val="201F35"/>
                <w:sz w:val="20"/>
                <w:szCs w:val="20"/>
              </w:rPr>
            </w:pPr>
            <w:r w:rsidRPr="00F92165">
              <w:rPr>
                <w:bCs/>
                <w:color w:val="201F35"/>
                <w:sz w:val="20"/>
                <w:szCs w:val="20"/>
              </w:rPr>
              <w:t>24:53:0110364:3</w:t>
            </w:r>
          </w:p>
        </w:tc>
        <w:tc>
          <w:tcPr>
            <w:tcW w:w="914" w:type="pct"/>
            <w:shd w:val="clear" w:color="auto" w:fill="auto"/>
            <w:hideMark/>
          </w:tcPr>
          <w:p w14:paraId="5EAB01D6"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61725DD2"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нежилого здания (школа-интернат)</w:t>
            </w:r>
          </w:p>
        </w:tc>
        <w:tc>
          <w:tcPr>
            <w:tcW w:w="385" w:type="pct"/>
            <w:shd w:val="clear" w:color="auto" w:fill="auto"/>
            <w:hideMark/>
          </w:tcPr>
          <w:p w14:paraId="7B86392C" w14:textId="77777777" w:rsidR="003907C3" w:rsidRPr="00F92165" w:rsidRDefault="003907C3" w:rsidP="00F92165">
            <w:pPr>
              <w:jc w:val="center"/>
              <w:rPr>
                <w:bCs/>
                <w:color w:val="201F35"/>
                <w:sz w:val="20"/>
                <w:szCs w:val="20"/>
              </w:rPr>
            </w:pPr>
            <w:r w:rsidRPr="00F92165">
              <w:rPr>
                <w:bCs/>
                <w:color w:val="201F35"/>
                <w:sz w:val="20"/>
                <w:szCs w:val="20"/>
              </w:rPr>
              <w:t>35776</w:t>
            </w:r>
          </w:p>
        </w:tc>
        <w:tc>
          <w:tcPr>
            <w:tcW w:w="1154" w:type="pct"/>
            <w:shd w:val="clear" w:color="auto" w:fill="auto"/>
            <w:hideMark/>
          </w:tcPr>
          <w:p w14:paraId="674C3ECC" w14:textId="77777777" w:rsidR="003907C3" w:rsidRPr="00F92165" w:rsidRDefault="003907C3" w:rsidP="00F92165">
            <w:pPr>
              <w:jc w:val="center"/>
              <w:rPr>
                <w:bCs/>
                <w:color w:val="201F35"/>
                <w:sz w:val="20"/>
                <w:szCs w:val="20"/>
              </w:rPr>
            </w:pPr>
            <w:r w:rsidRPr="00F92165">
              <w:rPr>
                <w:bCs/>
                <w:color w:val="201F35"/>
                <w:sz w:val="20"/>
                <w:szCs w:val="20"/>
              </w:rPr>
              <w:t>Россия, Красноярский край, г. Минусинск, ул. Ботаническая, 32</w:t>
            </w:r>
          </w:p>
        </w:tc>
        <w:tc>
          <w:tcPr>
            <w:tcW w:w="721" w:type="pct"/>
            <w:shd w:val="clear" w:color="auto" w:fill="auto"/>
            <w:hideMark/>
          </w:tcPr>
          <w:p w14:paraId="73121503" w14:textId="09E7A135" w:rsidR="003907C3" w:rsidRPr="00F92165" w:rsidRDefault="003907C3" w:rsidP="00F92165">
            <w:pPr>
              <w:jc w:val="center"/>
              <w:rPr>
                <w:bCs/>
                <w:color w:val="201F35"/>
                <w:sz w:val="20"/>
                <w:szCs w:val="20"/>
              </w:rPr>
            </w:pPr>
            <w:r w:rsidRPr="00F92165">
              <w:rPr>
                <w:bCs/>
                <w:color w:val="201F35"/>
                <w:sz w:val="20"/>
                <w:szCs w:val="20"/>
              </w:rPr>
              <w:t xml:space="preserve">КГБОУ </w:t>
            </w:r>
            <w:r w:rsidR="00242292" w:rsidRPr="00F92165">
              <w:rPr>
                <w:bCs/>
                <w:color w:val="201F35"/>
                <w:sz w:val="20"/>
                <w:szCs w:val="20"/>
              </w:rPr>
              <w:t>«</w:t>
            </w:r>
            <w:r w:rsidRPr="00F92165">
              <w:rPr>
                <w:bCs/>
                <w:color w:val="201F35"/>
                <w:sz w:val="20"/>
                <w:szCs w:val="20"/>
              </w:rPr>
              <w:t>Минусинская школа-интернат</w:t>
            </w:r>
            <w:r w:rsidR="00242292" w:rsidRPr="00F92165">
              <w:rPr>
                <w:bCs/>
                <w:color w:val="201F35"/>
                <w:sz w:val="20"/>
                <w:szCs w:val="20"/>
              </w:rPr>
              <w:t>»</w:t>
            </w:r>
          </w:p>
        </w:tc>
      </w:tr>
      <w:tr w:rsidR="003907C3" w:rsidRPr="00F92165" w14:paraId="26CCC030" w14:textId="77777777" w:rsidTr="00F92165">
        <w:trPr>
          <w:trHeight w:val="283"/>
        </w:trPr>
        <w:tc>
          <w:tcPr>
            <w:tcW w:w="191" w:type="pct"/>
            <w:shd w:val="clear" w:color="auto" w:fill="auto"/>
            <w:noWrap/>
            <w:hideMark/>
          </w:tcPr>
          <w:p w14:paraId="4A9280A6" w14:textId="77777777" w:rsidR="003907C3" w:rsidRPr="00F92165" w:rsidRDefault="003907C3" w:rsidP="00F92165">
            <w:pPr>
              <w:jc w:val="center"/>
              <w:rPr>
                <w:bCs/>
                <w:sz w:val="20"/>
                <w:szCs w:val="20"/>
              </w:rPr>
            </w:pPr>
            <w:r w:rsidRPr="00F92165">
              <w:rPr>
                <w:bCs/>
                <w:sz w:val="20"/>
                <w:szCs w:val="20"/>
              </w:rPr>
              <w:t>31</w:t>
            </w:r>
          </w:p>
        </w:tc>
        <w:tc>
          <w:tcPr>
            <w:tcW w:w="625" w:type="pct"/>
            <w:shd w:val="clear" w:color="auto" w:fill="auto"/>
            <w:hideMark/>
          </w:tcPr>
          <w:p w14:paraId="715E2BFB" w14:textId="77777777" w:rsidR="003907C3" w:rsidRPr="00F92165" w:rsidRDefault="003907C3" w:rsidP="00F92165">
            <w:pPr>
              <w:jc w:val="center"/>
              <w:rPr>
                <w:bCs/>
                <w:color w:val="201F35"/>
                <w:sz w:val="20"/>
                <w:szCs w:val="20"/>
              </w:rPr>
            </w:pPr>
            <w:r w:rsidRPr="00F92165">
              <w:rPr>
                <w:bCs/>
                <w:color w:val="201F35"/>
                <w:sz w:val="20"/>
                <w:szCs w:val="20"/>
              </w:rPr>
              <w:t>24:53:0110373:23</w:t>
            </w:r>
          </w:p>
        </w:tc>
        <w:tc>
          <w:tcPr>
            <w:tcW w:w="914" w:type="pct"/>
            <w:shd w:val="clear" w:color="auto" w:fill="auto"/>
            <w:hideMark/>
          </w:tcPr>
          <w:p w14:paraId="44CA278E"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1A5C57AB" w14:textId="77777777" w:rsidR="003907C3" w:rsidRPr="00F92165" w:rsidRDefault="003907C3" w:rsidP="00F92165">
            <w:pPr>
              <w:jc w:val="center"/>
              <w:rPr>
                <w:bCs/>
                <w:color w:val="201F35"/>
                <w:sz w:val="20"/>
                <w:szCs w:val="20"/>
              </w:rPr>
            </w:pPr>
            <w:r w:rsidRPr="00F92165">
              <w:rPr>
                <w:bCs/>
                <w:color w:val="201F35"/>
                <w:sz w:val="20"/>
                <w:szCs w:val="20"/>
              </w:rPr>
              <w:t>для устройства плоскостных сооружений</w:t>
            </w:r>
          </w:p>
        </w:tc>
        <w:tc>
          <w:tcPr>
            <w:tcW w:w="385" w:type="pct"/>
            <w:shd w:val="clear" w:color="auto" w:fill="auto"/>
            <w:hideMark/>
          </w:tcPr>
          <w:p w14:paraId="639BEFDE" w14:textId="77777777" w:rsidR="003907C3" w:rsidRPr="00F92165" w:rsidRDefault="003907C3" w:rsidP="00F92165">
            <w:pPr>
              <w:jc w:val="center"/>
              <w:rPr>
                <w:bCs/>
                <w:color w:val="201F35"/>
                <w:sz w:val="20"/>
                <w:szCs w:val="20"/>
              </w:rPr>
            </w:pPr>
            <w:r w:rsidRPr="00F92165">
              <w:rPr>
                <w:bCs/>
                <w:color w:val="201F35"/>
                <w:sz w:val="20"/>
                <w:szCs w:val="20"/>
              </w:rPr>
              <w:t>618</w:t>
            </w:r>
          </w:p>
        </w:tc>
        <w:tc>
          <w:tcPr>
            <w:tcW w:w="1154" w:type="pct"/>
            <w:shd w:val="clear" w:color="auto" w:fill="auto"/>
            <w:hideMark/>
          </w:tcPr>
          <w:p w14:paraId="704E130D" w14:textId="5F2B3354" w:rsidR="003907C3" w:rsidRPr="00F92165" w:rsidRDefault="003907C3" w:rsidP="00F92165">
            <w:pPr>
              <w:jc w:val="center"/>
              <w:rPr>
                <w:bCs/>
                <w:color w:val="201F35"/>
                <w:sz w:val="20"/>
                <w:szCs w:val="20"/>
              </w:rPr>
            </w:pPr>
            <w:r w:rsidRPr="00F92165">
              <w:rPr>
                <w:bCs/>
                <w:color w:val="201F35"/>
                <w:sz w:val="20"/>
                <w:szCs w:val="20"/>
              </w:rPr>
              <w:t xml:space="preserve">Российская Федерация, Красноярский край, г. Минусинск, район ул. Комарова, 5 </w:t>
            </w:r>
            <w:r w:rsidR="00242292" w:rsidRPr="00F92165">
              <w:rPr>
                <w:bCs/>
                <w:color w:val="201F35"/>
                <w:sz w:val="20"/>
                <w:szCs w:val="20"/>
              </w:rPr>
              <w:t>«</w:t>
            </w:r>
            <w:r w:rsidRPr="00F92165">
              <w:rPr>
                <w:bCs/>
                <w:color w:val="201F35"/>
                <w:sz w:val="20"/>
                <w:szCs w:val="20"/>
              </w:rPr>
              <w:t>а</w:t>
            </w:r>
            <w:r w:rsidR="00242292" w:rsidRPr="00F92165">
              <w:rPr>
                <w:bCs/>
                <w:color w:val="201F35"/>
                <w:sz w:val="20"/>
                <w:szCs w:val="20"/>
              </w:rPr>
              <w:t>»</w:t>
            </w:r>
          </w:p>
        </w:tc>
        <w:tc>
          <w:tcPr>
            <w:tcW w:w="721" w:type="pct"/>
            <w:shd w:val="clear" w:color="auto" w:fill="auto"/>
            <w:hideMark/>
          </w:tcPr>
          <w:p w14:paraId="7E3DE024" w14:textId="77777777" w:rsidR="003907C3" w:rsidRPr="00F92165" w:rsidRDefault="003907C3" w:rsidP="00F92165">
            <w:pPr>
              <w:jc w:val="center"/>
              <w:rPr>
                <w:bCs/>
                <w:color w:val="201F35"/>
                <w:sz w:val="20"/>
                <w:szCs w:val="20"/>
              </w:rPr>
            </w:pPr>
            <w:r w:rsidRPr="00F92165">
              <w:rPr>
                <w:bCs/>
                <w:color w:val="201F35"/>
                <w:sz w:val="20"/>
                <w:szCs w:val="20"/>
              </w:rPr>
              <w:t>КГАУ ЦСП</w:t>
            </w:r>
          </w:p>
        </w:tc>
      </w:tr>
      <w:tr w:rsidR="003907C3" w:rsidRPr="00F92165" w14:paraId="29F8A345" w14:textId="77777777" w:rsidTr="00F92165">
        <w:trPr>
          <w:trHeight w:val="283"/>
        </w:trPr>
        <w:tc>
          <w:tcPr>
            <w:tcW w:w="191" w:type="pct"/>
            <w:shd w:val="clear" w:color="auto" w:fill="auto"/>
            <w:noWrap/>
            <w:hideMark/>
          </w:tcPr>
          <w:p w14:paraId="17F5B5B3" w14:textId="77777777" w:rsidR="003907C3" w:rsidRPr="00F92165" w:rsidRDefault="003907C3" w:rsidP="00F92165">
            <w:pPr>
              <w:jc w:val="center"/>
              <w:rPr>
                <w:bCs/>
                <w:sz w:val="20"/>
                <w:szCs w:val="20"/>
              </w:rPr>
            </w:pPr>
            <w:r w:rsidRPr="00F92165">
              <w:rPr>
                <w:bCs/>
                <w:sz w:val="20"/>
                <w:szCs w:val="20"/>
              </w:rPr>
              <w:t>32</w:t>
            </w:r>
          </w:p>
        </w:tc>
        <w:tc>
          <w:tcPr>
            <w:tcW w:w="625" w:type="pct"/>
            <w:shd w:val="clear" w:color="auto" w:fill="auto"/>
            <w:hideMark/>
          </w:tcPr>
          <w:p w14:paraId="484859B6" w14:textId="77777777" w:rsidR="003907C3" w:rsidRPr="00F92165" w:rsidRDefault="003907C3" w:rsidP="00F92165">
            <w:pPr>
              <w:jc w:val="center"/>
              <w:rPr>
                <w:bCs/>
                <w:color w:val="201F35"/>
                <w:sz w:val="20"/>
                <w:szCs w:val="20"/>
              </w:rPr>
            </w:pPr>
            <w:r w:rsidRPr="00F92165">
              <w:rPr>
                <w:bCs/>
                <w:color w:val="201F35"/>
                <w:sz w:val="20"/>
                <w:szCs w:val="20"/>
              </w:rPr>
              <w:t>24:53:0000000:14872</w:t>
            </w:r>
          </w:p>
        </w:tc>
        <w:tc>
          <w:tcPr>
            <w:tcW w:w="914" w:type="pct"/>
            <w:shd w:val="clear" w:color="auto" w:fill="auto"/>
            <w:hideMark/>
          </w:tcPr>
          <w:p w14:paraId="1AA6721D"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7E747196" w14:textId="77777777" w:rsidR="003907C3" w:rsidRPr="00F92165" w:rsidRDefault="003907C3" w:rsidP="00F92165">
            <w:pPr>
              <w:jc w:val="center"/>
              <w:rPr>
                <w:bCs/>
                <w:color w:val="201F35"/>
                <w:sz w:val="20"/>
                <w:szCs w:val="20"/>
              </w:rPr>
            </w:pPr>
            <w:r w:rsidRPr="00F92165">
              <w:rPr>
                <w:bCs/>
                <w:color w:val="201F35"/>
                <w:sz w:val="20"/>
                <w:szCs w:val="20"/>
              </w:rPr>
              <w:t>объекты инженерной инфраструктуры, общественное использование объектов капитального строительства</w:t>
            </w:r>
          </w:p>
        </w:tc>
        <w:tc>
          <w:tcPr>
            <w:tcW w:w="385" w:type="pct"/>
            <w:shd w:val="clear" w:color="auto" w:fill="auto"/>
            <w:hideMark/>
          </w:tcPr>
          <w:p w14:paraId="54368A64" w14:textId="77777777" w:rsidR="003907C3" w:rsidRPr="00F92165" w:rsidRDefault="003907C3" w:rsidP="00F92165">
            <w:pPr>
              <w:jc w:val="center"/>
              <w:rPr>
                <w:bCs/>
                <w:color w:val="201F35"/>
                <w:sz w:val="20"/>
                <w:szCs w:val="20"/>
              </w:rPr>
            </w:pPr>
            <w:r w:rsidRPr="00F92165">
              <w:rPr>
                <w:bCs/>
                <w:color w:val="201F35"/>
                <w:sz w:val="20"/>
                <w:szCs w:val="20"/>
              </w:rPr>
              <w:t>110</w:t>
            </w:r>
          </w:p>
        </w:tc>
        <w:tc>
          <w:tcPr>
            <w:tcW w:w="1154" w:type="pct"/>
            <w:shd w:val="clear" w:color="auto" w:fill="auto"/>
            <w:hideMark/>
          </w:tcPr>
          <w:p w14:paraId="4B6804C1" w14:textId="77777777" w:rsidR="003907C3" w:rsidRPr="00F92165" w:rsidRDefault="003907C3" w:rsidP="00F92165">
            <w:pPr>
              <w:jc w:val="center"/>
              <w:rPr>
                <w:bCs/>
                <w:color w:val="201F35"/>
                <w:sz w:val="20"/>
                <w:szCs w:val="20"/>
              </w:rPr>
            </w:pPr>
            <w:r w:rsidRPr="00F92165">
              <w:rPr>
                <w:bCs/>
                <w:color w:val="201F35"/>
                <w:sz w:val="20"/>
                <w:szCs w:val="20"/>
              </w:rPr>
              <w:t>Россия, Красноярский край, г. Минусинск, ул. Трегубенко, д. 63, соор. 1</w:t>
            </w:r>
          </w:p>
        </w:tc>
        <w:tc>
          <w:tcPr>
            <w:tcW w:w="721" w:type="pct"/>
            <w:shd w:val="clear" w:color="auto" w:fill="auto"/>
            <w:hideMark/>
          </w:tcPr>
          <w:p w14:paraId="708B4590" w14:textId="77777777" w:rsidR="003907C3" w:rsidRPr="00F92165" w:rsidRDefault="003907C3" w:rsidP="00F92165">
            <w:pPr>
              <w:jc w:val="center"/>
              <w:rPr>
                <w:bCs/>
                <w:color w:val="201F35"/>
                <w:sz w:val="20"/>
                <w:szCs w:val="20"/>
              </w:rPr>
            </w:pPr>
            <w:r w:rsidRPr="00F92165">
              <w:rPr>
                <w:bCs/>
                <w:color w:val="201F35"/>
                <w:sz w:val="20"/>
                <w:szCs w:val="20"/>
              </w:rPr>
              <w:t>КАЗНА КРАЯ</w:t>
            </w:r>
          </w:p>
        </w:tc>
      </w:tr>
      <w:tr w:rsidR="003907C3" w:rsidRPr="00F92165" w14:paraId="75CEB163" w14:textId="77777777" w:rsidTr="00F92165">
        <w:trPr>
          <w:trHeight w:val="283"/>
        </w:trPr>
        <w:tc>
          <w:tcPr>
            <w:tcW w:w="191" w:type="pct"/>
            <w:shd w:val="clear" w:color="auto" w:fill="auto"/>
            <w:noWrap/>
            <w:hideMark/>
          </w:tcPr>
          <w:p w14:paraId="429C4E94" w14:textId="77777777" w:rsidR="003907C3" w:rsidRPr="00F92165" w:rsidRDefault="003907C3" w:rsidP="00F92165">
            <w:pPr>
              <w:jc w:val="center"/>
              <w:rPr>
                <w:bCs/>
                <w:sz w:val="20"/>
                <w:szCs w:val="20"/>
              </w:rPr>
            </w:pPr>
            <w:r w:rsidRPr="00F92165">
              <w:rPr>
                <w:bCs/>
                <w:sz w:val="20"/>
                <w:szCs w:val="20"/>
              </w:rPr>
              <w:t>33</w:t>
            </w:r>
          </w:p>
        </w:tc>
        <w:tc>
          <w:tcPr>
            <w:tcW w:w="625" w:type="pct"/>
            <w:shd w:val="clear" w:color="auto" w:fill="auto"/>
            <w:hideMark/>
          </w:tcPr>
          <w:p w14:paraId="017F6CAB" w14:textId="77777777" w:rsidR="003907C3" w:rsidRPr="00F92165" w:rsidRDefault="003907C3" w:rsidP="00F92165">
            <w:pPr>
              <w:jc w:val="center"/>
              <w:rPr>
                <w:bCs/>
                <w:color w:val="201F35"/>
                <w:sz w:val="20"/>
                <w:szCs w:val="20"/>
              </w:rPr>
            </w:pPr>
            <w:r w:rsidRPr="00F92165">
              <w:rPr>
                <w:bCs/>
                <w:color w:val="201F35"/>
                <w:sz w:val="20"/>
                <w:szCs w:val="20"/>
              </w:rPr>
              <w:t>24:53:0109001:435</w:t>
            </w:r>
          </w:p>
        </w:tc>
        <w:tc>
          <w:tcPr>
            <w:tcW w:w="914" w:type="pct"/>
            <w:shd w:val="clear" w:color="auto" w:fill="auto"/>
            <w:hideMark/>
          </w:tcPr>
          <w:p w14:paraId="10789AFD"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7DDE9E98"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автодороги (земли общего пользования)</w:t>
            </w:r>
          </w:p>
        </w:tc>
        <w:tc>
          <w:tcPr>
            <w:tcW w:w="385" w:type="pct"/>
            <w:shd w:val="clear" w:color="auto" w:fill="auto"/>
            <w:hideMark/>
          </w:tcPr>
          <w:p w14:paraId="60772BE2" w14:textId="77777777" w:rsidR="003907C3" w:rsidRPr="00F92165" w:rsidRDefault="003907C3" w:rsidP="00F92165">
            <w:pPr>
              <w:jc w:val="center"/>
              <w:rPr>
                <w:bCs/>
                <w:color w:val="201F35"/>
                <w:sz w:val="20"/>
                <w:szCs w:val="20"/>
              </w:rPr>
            </w:pPr>
            <w:r w:rsidRPr="00F92165">
              <w:rPr>
                <w:bCs/>
                <w:color w:val="201F35"/>
                <w:sz w:val="20"/>
                <w:szCs w:val="20"/>
              </w:rPr>
              <w:t>5857</w:t>
            </w:r>
          </w:p>
        </w:tc>
        <w:tc>
          <w:tcPr>
            <w:tcW w:w="1154" w:type="pct"/>
            <w:shd w:val="clear" w:color="auto" w:fill="auto"/>
            <w:hideMark/>
          </w:tcPr>
          <w:p w14:paraId="56DB6CAB" w14:textId="77777777" w:rsidR="003907C3" w:rsidRPr="00F92165" w:rsidRDefault="003907C3" w:rsidP="00F92165">
            <w:pPr>
              <w:jc w:val="center"/>
              <w:rPr>
                <w:bCs/>
                <w:color w:val="201F35"/>
                <w:sz w:val="20"/>
                <w:szCs w:val="20"/>
              </w:rPr>
            </w:pPr>
            <w:r w:rsidRPr="00F92165">
              <w:rPr>
                <w:bCs/>
                <w:color w:val="201F35"/>
                <w:sz w:val="20"/>
                <w:szCs w:val="20"/>
              </w:rPr>
              <w:t>Красноярский край, г. Минусинск, ул. Промышленная, 15</w:t>
            </w:r>
          </w:p>
        </w:tc>
        <w:tc>
          <w:tcPr>
            <w:tcW w:w="721" w:type="pct"/>
            <w:shd w:val="clear" w:color="auto" w:fill="auto"/>
            <w:hideMark/>
          </w:tcPr>
          <w:p w14:paraId="3AE4C7B8" w14:textId="77777777" w:rsidR="003907C3" w:rsidRPr="00F92165" w:rsidRDefault="003907C3" w:rsidP="00F92165">
            <w:pPr>
              <w:jc w:val="center"/>
              <w:rPr>
                <w:bCs/>
                <w:color w:val="201F35"/>
                <w:sz w:val="20"/>
                <w:szCs w:val="20"/>
              </w:rPr>
            </w:pPr>
            <w:r w:rsidRPr="00F92165">
              <w:rPr>
                <w:bCs/>
                <w:color w:val="201F35"/>
                <w:sz w:val="20"/>
                <w:szCs w:val="20"/>
              </w:rPr>
              <w:t>КАЗНА КРАЯ</w:t>
            </w:r>
          </w:p>
        </w:tc>
      </w:tr>
      <w:tr w:rsidR="003907C3" w:rsidRPr="00F92165" w14:paraId="748D0AC5" w14:textId="77777777" w:rsidTr="00F92165">
        <w:trPr>
          <w:trHeight w:val="283"/>
        </w:trPr>
        <w:tc>
          <w:tcPr>
            <w:tcW w:w="191" w:type="pct"/>
            <w:shd w:val="clear" w:color="auto" w:fill="auto"/>
            <w:noWrap/>
            <w:hideMark/>
          </w:tcPr>
          <w:p w14:paraId="1578111D" w14:textId="77777777" w:rsidR="003907C3" w:rsidRPr="00F92165" w:rsidRDefault="003907C3" w:rsidP="00F92165">
            <w:pPr>
              <w:jc w:val="center"/>
              <w:rPr>
                <w:bCs/>
                <w:sz w:val="20"/>
                <w:szCs w:val="20"/>
              </w:rPr>
            </w:pPr>
            <w:r w:rsidRPr="00F92165">
              <w:rPr>
                <w:bCs/>
                <w:sz w:val="20"/>
                <w:szCs w:val="20"/>
              </w:rPr>
              <w:t>34</w:t>
            </w:r>
          </w:p>
        </w:tc>
        <w:tc>
          <w:tcPr>
            <w:tcW w:w="625" w:type="pct"/>
            <w:shd w:val="clear" w:color="auto" w:fill="auto"/>
            <w:hideMark/>
          </w:tcPr>
          <w:p w14:paraId="3A35399C" w14:textId="77777777" w:rsidR="003907C3" w:rsidRPr="00F92165" w:rsidRDefault="003907C3" w:rsidP="00F92165">
            <w:pPr>
              <w:jc w:val="center"/>
              <w:rPr>
                <w:bCs/>
                <w:color w:val="201F35"/>
                <w:sz w:val="20"/>
                <w:szCs w:val="20"/>
              </w:rPr>
            </w:pPr>
            <w:r w:rsidRPr="00F92165">
              <w:rPr>
                <w:bCs/>
                <w:color w:val="201F35"/>
                <w:sz w:val="20"/>
                <w:szCs w:val="20"/>
              </w:rPr>
              <w:t>24:53:0110384:268</w:t>
            </w:r>
          </w:p>
        </w:tc>
        <w:tc>
          <w:tcPr>
            <w:tcW w:w="914" w:type="pct"/>
            <w:shd w:val="clear" w:color="auto" w:fill="auto"/>
            <w:hideMark/>
          </w:tcPr>
          <w:p w14:paraId="26EFF8BB"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5F25D65A" w14:textId="77777777" w:rsidR="003907C3" w:rsidRPr="00F92165" w:rsidRDefault="003907C3" w:rsidP="00F92165">
            <w:pPr>
              <w:jc w:val="center"/>
              <w:rPr>
                <w:bCs/>
                <w:color w:val="201F35"/>
                <w:sz w:val="20"/>
                <w:szCs w:val="20"/>
              </w:rPr>
            </w:pPr>
            <w:r w:rsidRPr="00F92165">
              <w:rPr>
                <w:bCs/>
                <w:color w:val="201F35"/>
                <w:sz w:val="20"/>
                <w:szCs w:val="20"/>
              </w:rPr>
              <w:t>для благоустройства, озеленения, поддержания чистоты и порядка</w:t>
            </w:r>
          </w:p>
        </w:tc>
        <w:tc>
          <w:tcPr>
            <w:tcW w:w="385" w:type="pct"/>
            <w:shd w:val="clear" w:color="auto" w:fill="auto"/>
            <w:hideMark/>
          </w:tcPr>
          <w:p w14:paraId="499D3248" w14:textId="77777777" w:rsidR="003907C3" w:rsidRPr="00F92165" w:rsidRDefault="003907C3" w:rsidP="00F92165">
            <w:pPr>
              <w:jc w:val="center"/>
              <w:rPr>
                <w:bCs/>
                <w:color w:val="201F35"/>
                <w:sz w:val="20"/>
                <w:szCs w:val="20"/>
              </w:rPr>
            </w:pPr>
            <w:r w:rsidRPr="00F92165">
              <w:rPr>
                <w:bCs/>
                <w:color w:val="201F35"/>
                <w:sz w:val="20"/>
                <w:szCs w:val="20"/>
              </w:rPr>
              <w:t>327</w:t>
            </w:r>
          </w:p>
        </w:tc>
        <w:tc>
          <w:tcPr>
            <w:tcW w:w="1154" w:type="pct"/>
            <w:shd w:val="clear" w:color="auto" w:fill="auto"/>
            <w:hideMark/>
          </w:tcPr>
          <w:p w14:paraId="2E9ECA1A" w14:textId="7EC9EE20" w:rsidR="003907C3" w:rsidRPr="00F92165" w:rsidRDefault="003907C3" w:rsidP="00F92165">
            <w:pPr>
              <w:jc w:val="center"/>
              <w:rPr>
                <w:bCs/>
                <w:color w:val="201F35"/>
                <w:sz w:val="20"/>
                <w:szCs w:val="20"/>
              </w:rPr>
            </w:pPr>
            <w:r w:rsidRPr="00F92165">
              <w:rPr>
                <w:bCs/>
                <w:color w:val="201F35"/>
                <w:sz w:val="20"/>
                <w:szCs w:val="20"/>
              </w:rPr>
              <w:t xml:space="preserve">Местоположение установлено относительно ориентира, расположенного в границах участка. Почтовый адрес ориентира: Красноярский край, г.Минусинск, район ул. Народная, 60 </w:t>
            </w:r>
            <w:r w:rsidR="00242292" w:rsidRPr="00F92165">
              <w:rPr>
                <w:bCs/>
                <w:color w:val="201F35"/>
                <w:sz w:val="20"/>
                <w:szCs w:val="20"/>
              </w:rPr>
              <w:t>«</w:t>
            </w:r>
            <w:r w:rsidRPr="00F92165">
              <w:rPr>
                <w:bCs/>
                <w:color w:val="201F35"/>
                <w:sz w:val="20"/>
                <w:szCs w:val="20"/>
              </w:rPr>
              <w:t>а</w:t>
            </w:r>
            <w:r w:rsidR="00242292" w:rsidRPr="00F92165">
              <w:rPr>
                <w:bCs/>
                <w:color w:val="201F35"/>
                <w:sz w:val="20"/>
                <w:szCs w:val="20"/>
              </w:rPr>
              <w:t>»</w:t>
            </w:r>
          </w:p>
        </w:tc>
        <w:tc>
          <w:tcPr>
            <w:tcW w:w="721" w:type="pct"/>
            <w:shd w:val="clear" w:color="auto" w:fill="auto"/>
            <w:hideMark/>
          </w:tcPr>
          <w:p w14:paraId="1CBC0809" w14:textId="00BC5450" w:rsidR="003907C3" w:rsidRPr="00F92165" w:rsidRDefault="003907C3" w:rsidP="00F92165">
            <w:pPr>
              <w:jc w:val="center"/>
              <w:rPr>
                <w:bCs/>
                <w:color w:val="201F35"/>
                <w:sz w:val="20"/>
                <w:szCs w:val="20"/>
              </w:rPr>
            </w:pPr>
            <w:r w:rsidRPr="00F92165">
              <w:rPr>
                <w:bCs/>
                <w:color w:val="201F35"/>
                <w:sz w:val="20"/>
                <w:szCs w:val="20"/>
              </w:rPr>
              <w:t xml:space="preserve">КГБПОУ </w:t>
            </w:r>
            <w:r w:rsidR="00242292" w:rsidRPr="00F92165">
              <w:rPr>
                <w:bCs/>
                <w:color w:val="201F35"/>
                <w:sz w:val="20"/>
                <w:szCs w:val="20"/>
              </w:rPr>
              <w:t>«</w:t>
            </w:r>
            <w:r w:rsidRPr="00F92165">
              <w:rPr>
                <w:bCs/>
                <w:color w:val="201F35"/>
                <w:sz w:val="20"/>
                <w:szCs w:val="20"/>
              </w:rPr>
              <w:t>Минусинский сельскохозяйственный колледж</w:t>
            </w:r>
            <w:r w:rsidR="00242292" w:rsidRPr="00F92165">
              <w:rPr>
                <w:bCs/>
                <w:color w:val="201F35"/>
                <w:sz w:val="20"/>
                <w:szCs w:val="20"/>
              </w:rPr>
              <w:t>»</w:t>
            </w:r>
          </w:p>
        </w:tc>
      </w:tr>
      <w:tr w:rsidR="003907C3" w:rsidRPr="00F92165" w14:paraId="5B48C11B" w14:textId="77777777" w:rsidTr="00F92165">
        <w:trPr>
          <w:trHeight w:val="283"/>
        </w:trPr>
        <w:tc>
          <w:tcPr>
            <w:tcW w:w="191" w:type="pct"/>
            <w:shd w:val="clear" w:color="auto" w:fill="auto"/>
            <w:noWrap/>
            <w:hideMark/>
          </w:tcPr>
          <w:p w14:paraId="61E32F09" w14:textId="77777777" w:rsidR="003907C3" w:rsidRPr="00F92165" w:rsidRDefault="003907C3" w:rsidP="00F92165">
            <w:pPr>
              <w:jc w:val="center"/>
              <w:rPr>
                <w:bCs/>
                <w:sz w:val="20"/>
                <w:szCs w:val="20"/>
              </w:rPr>
            </w:pPr>
            <w:r w:rsidRPr="00F92165">
              <w:rPr>
                <w:bCs/>
                <w:sz w:val="20"/>
                <w:szCs w:val="20"/>
              </w:rPr>
              <w:t>35</w:t>
            </w:r>
          </w:p>
        </w:tc>
        <w:tc>
          <w:tcPr>
            <w:tcW w:w="625" w:type="pct"/>
            <w:shd w:val="clear" w:color="auto" w:fill="auto"/>
            <w:hideMark/>
          </w:tcPr>
          <w:p w14:paraId="639055B1" w14:textId="77777777" w:rsidR="003907C3" w:rsidRPr="00F92165" w:rsidRDefault="003907C3" w:rsidP="00F92165">
            <w:pPr>
              <w:jc w:val="center"/>
              <w:rPr>
                <w:bCs/>
                <w:color w:val="201F35"/>
                <w:sz w:val="20"/>
                <w:szCs w:val="20"/>
              </w:rPr>
            </w:pPr>
            <w:r w:rsidRPr="00F92165">
              <w:rPr>
                <w:bCs/>
                <w:color w:val="201F35"/>
                <w:sz w:val="20"/>
                <w:szCs w:val="20"/>
              </w:rPr>
              <w:t>24:53:0110324:4831</w:t>
            </w:r>
          </w:p>
        </w:tc>
        <w:tc>
          <w:tcPr>
            <w:tcW w:w="914" w:type="pct"/>
            <w:shd w:val="clear" w:color="auto" w:fill="auto"/>
            <w:hideMark/>
          </w:tcPr>
          <w:p w14:paraId="333456F2"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79F84E1D"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нежилого здания (школа)</w:t>
            </w:r>
          </w:p>
        </w:tc>
        <w:tc>
          <w:tcPr>
            <w:tcW w:w="385" w:type="pct"/>
            <w:shd w:val="clear" w:color="auto" w:fill="auto"/>
            <w:hideMark/>
          </w:tcPr>
          <w:p w14:paraId="45D9A453" w14:textId="77777777" w:rsidR="003907C3" w:rsidRPr="00F92165" w:rsidRDefault="003907C3" w:rsidP="00F92165">
            <w:pPr>
              <w:jc w:val="center"/>
              <w:rPr>
                <w:bCs/>
                <w:color w:val="201F35"/>
                <w:sz w:val="20"/>
                <w:szCs w:val="20"/>
              </w:rPr>
            </w:pPr>
            <w:r w:rsidRPr="00F92165">
              <w:rPr>
                <w:bCs/>
                <w:color w:val="201F35"/>
                <w:sz w:val="20"/>
                <w:szCs w:val="20"/>
              </w:rPr>
              <w:t>53</w:t>
            </w:r>
          </w:p>
        </w:tc>
        <w:tc>
          <w:tcPr>
            <w:tcW w:w="1154" w:type="pct"/>
            <w:shd w:val="clear" w:color="auto" w:fill="auto"/>
            <w:hideMark/>
          </w:tcPr>
          <w:p w14:paraId="4981CC4F" w14:textId="77777777" w:rsidR="003907C3" w:rsidRPr="00F92165" w:rsidRDefault="003907C3" w:rsidP="00F92165">
            <w:pPr>
              <w:jc w:val="center"/>
              <w:rPr>
                <w:bCs/>
                <w:color w:val="201F35"/>
                <w:sz w:val="20"/>
                <w:szCs w:val="20"/>
              </w:rPr>
            </w:pPr>
            <w:r w:rsidRPr="00F92165">
              <w:rPr>
                <w:bCs/>
                <w:color w:val="201F35"/>
                <w:sz w:val="20"/>
                <w:szCs w:val="20"/>
              </w:rPr>
              <w:t>Российская Федерация, Красноярский край, городской округ город Минусинск, город Минусинск, улица Народная, земельный участок 80/1</w:t>
            </w:r>
          </w:p>
        </w:tc>
        <w:tc>
          <w:tcPr>
            <w:tcW w:w="721" w:type="pct"/>
            <w:shd w:val="clear" w:color="auto" w:fill="auto"/>
            <w:hideMark/>
          </w:tcPr>
          <w:p w14:paraId="1387C978" w14:textId="77777777" w:rsidR="003907C3" w:rsidRPr="00F92165" w:rsidRDefault="003907C3" w:rsidP="00F92165">
            <w:pPr>
              <w:jc w:val="center"/>
              <w:rPr>
                <w:bCs/>
                <w:color w:val="201F35"/>
                <w:sz w:val="20"/>
                <w:szCs w:val="20"/>
              </w:rPr>
            </w:pPr>
            <w:r w:rsidRPr="00F92165">
              <w:rPr>
                <w:bCs/>
                <w:color w:val="201F35"/>
                <w:sz w:val="20"/>
                <w:szCs w:val="20"/>
              </w:rPr>
              <w:t>КАЗНА КРАЯ</w:t>
            </w:r>
          </w:p>
        </w:tc>
      </w:tr>
      <w:tr w:rsidR="003907C3" w:rsidRPr="00F92165" w14:paraId="0965B4C6" w14:textId="77777777" w:rsidTr="00F92165">
        <w:trPr>
          <w:trHeight w:val="283"/>
        </w:trPr>
        <w:tc>
          <w:tcPr>
            <w:tcW w:w="191" w:type="pct"/>
            <w:shd w:val="clear" w:color="auto" w:fill="auto"/>
            <w:noWrap/>
            <w:hideMark/>
          </w:tcPr>
          <w:p w14:paraId="112511B6" w14:textId="77777777" w:rsidR="003907C3" w:rsidRPr="00F92165" w:rsidRDefault="003907C3" w:rsidP="00F92165">
            <w:pPr>
              <w:jc w:val="center"/>
              <w:rPr>
                <w:bCs/>
                <w:sz w:val="20"/>
                <w:szCs w:val="20"/>
              </w:rPr>
            </w:pPr>
            <w:r w:rsidRPr="00F92165">
              <w:rPr>
                <w:bCs/>
                <w:sz w:val="20"/>
                <w:szCs w:val="20"/>
              </w:rPr>
              <w:t>36</w:t>
            </w:r>
          </w:p>
        </w:tc>
        <w:tc>
          <w:tcPr>
            <w:tcW w:w="625" w:type="pct"/>
            <w:shd w:val="clear" w:color="auto" w:fill="auto"/>
            <w:hideMark/>
          </w:tcPr>
          <w:p w14:paraId="562531FB" w14:textId="77777777" w:rsidR="003907C3" w:rsidRPr="00F92165" w:rsidRDefault="003907C3" w:rsidP="00F92165">
            <w:pPr>
              <w:jc w:val="center"/>
              <w:rPr>
                <w:bCs/>
                <w:color w:val="201F35"/>
                <w:sz w:val="20"/>
                <w:szCs w:val="20"/>
              </w:rPr>
            </w:pPr>
            <w:r w:rsidRPr="00F92165">
              <w:rPr>
                <w:bCs/>
                <w:color w:val="201F35"/>
                <w:sz w:val="20"/>
                <w:szCs w:val="20"/>
              </w:rPr>
              <w:t>24:53:0110384:269</w:t>
            </w:r>
          </w:p>
        </w:tc>
        <w:tc>
          <w:tcPr>
            <w:tcW w:w="914" w:type="pct"/>
            <w:shd w:val="clear" w:color="auto" w:fill="auto"/>
            <w:hideMark/>
          </w:tcPr>
          <w:p w14:paraId="6BFB533B"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23B4F19A" w14:textId="77777777" w:rsidR="003907C3" w:rsidRPr="00F92165" w:rsidRDefault="003907C3" w:rsidP="00F92165">
            <w:pPr>
              <w:jc w:val="center"/>
              <w:rPr>
                <w:bCs/>
                <w:color w:val="201F35"/>
                <w:sz w:val="20"/>
                <w:szCs w:val="20"/>
              </w:rPr>
            </w:pPr>
            <w:r w:rsidRPr="00F92165">
              <w:rPr>
                <w:bCs/>
                <w:color w:val="201F35"/>
                <w:sz w:val="20"/>
                <w:szCs w:val="20"/>
              </w:rPr>
              <w:t>для устройства хозяйственной зоны и зоны отдыха</w:t>
            </w:r>
          </w:p>
        </w:tc>
        <w:tc>
          <w:tcPr>
            <w:tcW w:w="385" w:type="pct"/>
            <w:shd w:val="clear" w:color="auto" w:fill="auto"/>
            <w:hideMark/>
          </w:tcPr>
          <w:p w14:paraId="6FA55B76" w14:textId="77777777" w:rsidR="003907C3" w:rsidRPr="00F92165" w:rsidRDefault="003907C3" w:rsidP="00F92165">
            <w:pPr>
              <w:jc w:val="center"/>
              <w:rPr>
                <w:bCs/>
                <w:color w:val="201F35"/>
                <w:sz w:val="20"/>
                <w:szCs w:val="20"/>
              </w:rPr>
            </w:pPr>
            <w:r w:rsidRPr="00F92165">
              <w:rPr>
                <w:bCs/>
                <w:color w:val="201F35"/>
                <w:sz w:val="20"/>
                <w:szCs w:val="20"/>
              </w:rPr>
              <w:t>1108</w:t>
            </w:r>
          </w:p>
        </w:tc>
        <w:tc>
          <w:tcPr>
            <w:tcW w:w="1154" w:type="pct"/>
            <w:shd w:val="clear" w:color="auto" w:fill="auto"/>
            <w:hideMark/>
          </w:tcPr>
          <w:p w14:paraId="35B2B8C0" w14:textId="7C9E7602" w:rsidR="003907C3" w:rsidRPr="00F92165" w:rsidRDefault="003907C3" w:rsidP="00F92165">
            <w:pPr>
              <w:jc w:val="center"/>
              <w:rPr>
                <w:bCs/>
                <w:color w:val="201F35"/>
                <w:sz w:val="20"/>
                <w:szCs w:val="20"/>
              </w:rPr>
            </w:pPr>
            <w:r w:rsidRPr="00F92165">
              <w:rPr>
                <w:bCs/>
                <w:color w:val="201F35"/>
                <w:sz w:val="20"/>
                <w:szCs w:val="20"/>
              </w:rPr>
              <w:t xml:space="preserve">Местоположение установлено относительно ориентира, расположенного в границах участка. Почтовый адрес ориентира: Красноярский край, г. Минусинск, район ул. Народная, 60 </w:t>
            </w:r>
            <w:r w:rsidR="00242292" w:rsidRPr="00F92165">
              <w:rPr>
                <w:bCs/>
                <w:color w:val="201F35"/>
                <w:sz w:val="20"/>
                <w:szCs w:val="20"/>
              </w:rPr>
              <w:t>«</w:t>
            </w:r>
            <w:r w:rsidRPr="00F92165">
              <w:rPr>
                <w:bCs/>
                <w:color w:val="201F35"/>
                <w:sz w:val="20"/>
                <w:szCs w:val="20"/>
              </w:rPr>
              <w:t>а</w:t>
            </w:r>
            <w:r w:rsidR="00242292" w:rsidRPr="00F92165">
              <w:rPr>
                <w:bCs/>
                <w:color w:val="201F35"/>
                <w:sz w:val="20"/>
                <w:szCs w:val="20"/>
              </w:rPr>
              <w:t>»</w:t>
            </w:r>
          </w:p>
        </w:tc>
        <w:tc>
          <w:tcPr>
            <w:tcW w:w="721" w:type="pct"/>
            <w:shd w:val="clear" w:color="auto" w:fill="auto"/>
            <w:hideMark/>
          </w:tcPr>
          <w:p w14:paraId="24667365" w14:textId="2E6A7775" w:rsidR="003907C3" w:rsidRPr="00F92165" w:rsidRDefault="003907C3" w:rsidP="00F92165">
            <w:pPr>
              <w:jc w:val="center"/>
              <w:rPr>
                <w:bCs/>
                <w:color w:val="201F35"/>
                <w:sz w:val="20"/>
                <w:szCs w:val="20"/>
              </w:rPr>
            </w:pPr>
            <w:r w:rsidRPr="00F92165">
              <w:rPr>
                <w:bCs/>
                <w:color w:val="201F35"/>
                <w:sz w:val="20"/>
                <w:szCs w:val="20"/>
              </w:rPr>
              <w:t xml:space="preserve">КГБПОУ </w:t>
            </w:r>
            <w:r w:rsidR="00242292" w:rsidRPr="00F92165">
              <w:rPr>
                <w:bCs/>
                <w:color w:val="201F35"/>
                <w:sz w:val="20"/>
                <w:szCs w:val="20"/>
              </w:rPr>
              <w:t>«</w:t>
            </w:r>
            <w:r w:rsidRPr="00F92165">
              <w:rPr>
                <w:bCs/>
                <w:color w:val="201F35"/>
                <w:sz w:val="20"/>
                <w:szCs w:val="20"/>
              </w:rPr>
              <w:t>Минусинский сельскохозяйственный колледж</w:t>
            </w:r>
            <w:r w:rsidR="00242292" w:rsidRPr="00F92165">
              <w:rPr>
                <w:bCs/>
                <w:color w:val="201F35"/>
                <w:sz w:val="20"/>
                <w:szCs w:val="20"/>
              </w:rPr>
              <w:t>»</w:t>
            </w:r>
          </w:p>
        </w:tc>
      </w:tr>
      <w:tr w:rsidR="003907C3" w:rsidRPr="00F92165" w14:paraId="66D0A6C8" w14:textId="77777777" w:rsidTr="00F92165">
        <w:trPr>
          <w:trHeight w:val="283"/>
        </w:trPr>
        <w:tc>
          <w:tcPr>
            <w:tcW w:w="191" w:type="pct"/>
            <w:shd w:val="clear" w:color="auto" w:fill="auto"/>
            <w:noWrap/>
            <w:hideMark/>
          </w:tcPr>
          <w:p w14:paraId="1DD4C38F" w14:textId="77777777" w:rsidR="003907C3" w:rsidRPr="00F92165" w:rsidRDefault="003907C3" w:rsidP="00F92165">
            <w:pPr>
              <w:jc w:val="center"/>
              <w:rPr>
                <w:bCs/>
                <w:sz w:val="20"/>
                <w:szCs w:val="20"/>
              </w:rPr>
            </w:pPr>
            <w:r w:rsidRPr="00F92165">
              <w:rPr>
                <w:bCs/>
                <w:sz w:val="20"/>
                <w:szCs w:val="20"/>
              </w:rPr>
              <w:t>37</w:t>
            </w:r>
          </w:p>
        </w:tc>
        <w:tc>
          <w:tcPr>
            <w:tcW w:w="625" w:type="pct"/>
            <w:shd w:val="clear" w:color="auto" w:fill="auto"/>
            <w:hideMark/>
          </w:tcPr>
          <w:p w14:paraId="065EFE33" w14:textId="77777777" w:rsidR="003907C3" w:rsidRPr="00F92165" w:rsidRDefault="003907C3" w:rsidP="00F92165">
            <w:pPr>
              <w:jc w:val="center"/>
              <w:rPr>
                <w:bCs/>
                <w:color w:val="201F35"/>
                <w:sz w:val="20"/>
                <w:szCs w:val="20"/>
              </w:rPr>
            </w:pPr>
            <w:r w:rsidRPr="00F92165">
              <w:rPr>
                <w:bCs/>
                <w:color w:val="201F35"/>
                <w:sz w:val="20"/>
                <w:szCs w:val="20"/>
              </w:rPr>
              <w:t>24:53:0110384:244</w:t>
            </w:r>
          </w:p>
        </w:tc>
        <w:tc>
          <w:tcPr>
            <w:tcW w:w="914" w:type="pct"/>
            <w:shd w:val="clear" w:color="auto" w:fill="auto"/>
            <w:hideMark/>
          </w:tcPr>
          <w:p w14:paraId="054A9551"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194EED0A"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нежилого здания (столовая)</w:t>
            </w:r>
          </w:p>
        </w:tc>
        <w:tc>
          <w:tcPr>
            <w:tcW w:w="385" w:type="pct"/>
            <w:shd w:val="clear" w:color="auto" w:fill="auto"/>
            <w:hideMark/>
          </w:tcPr>
          <w:p w14:paraId="03E85D59" w14:textId="77777777" w:rsidR="003907C3" w:rsidRPr="00F92165" w:rsidRDefault="003907C3" w:rsidP="00F92165">
            <w:pPr>
              <w:jc w:val="center"/>
              <w:rPr>
                <w:bCs/>
                <w:color w:val="201F35"/>
                <w:sz w:val="20"/>
                <w:szCs w:val="20"/>
              </w:rPr>
            </w:pPr>
            <w:r w:rsidRPr="00F92165">
              <w:rPr>
                <w:bCs/>
                <w:color w:val="201F35"/>
                <w:sz w:val="20"/>
                <w:szCs w:val="20"/>
              </w:rPr>
              <w:t>974</w:t>
            </w:r>
          </w:p>
        </w:tc>
        <w:tc>
          <w:tcPr>
            <w:tcW w:w="1154" w:type="pct"/>
            <w:shd w:val="clear" w:color="auto" w:fill="auto"/>
            <w:hideMark/>
          </w:tcPr>
          <w:p w14:paraId="0451C21A" w14:textId="711F4F21" w:rsidR="003907C3" w:rsidRPr="00F92165" w:rsidRDefault="003907C3" w:rsidP="00F92165">
            <w:pPr>
              <w:jc w:val="center"/>
              <w:rPr>
                <w:bCs/>
                <w:color w:val="201F35"/>
                <w:sz w:val="20"/>
                <w:szCs w:val="20"/>
              </w:rPr>
            </w:pPr>
            <w:r w:rsidRPr="00F92165">
              <w:rPr>
                <w:bCs/>
                <w:color w:val="201F35"/>
                <w:sz w:val="20"/>
                <w:szCs w:val="20"/>
              </w:rPr>
              <w:t xml:space="preserve">Местоположение: установлено относительно ориентира, расположенного в границах участка. Ориентир столовая. Почтовый адрес ориентира: Россия, Красноярский край, г. Минусинск, ул. Народная, 62 </w:t>
            </w:r>
            <w:r w:rsidR="00242292" w:rsidRPr="00F92165">
              <w:rPr>
                <w:bCs/>
                <w:color w:val="201F35"/>
                <w:sz w:val="20"/>
                <w:szCs w:val="20"/>
              </w:rPr>
              <w:t>«</w:t>
            </w:r>
            <w:r w:rsidRPr="00F92165">
              <w:rPr>
                <w:bCs/>
                <w:color w:val="201F35"/>
                <w:sz w:val="20"/>
                <w:szCs w:val="20"/>
              </w:rPr>
              <w:t>а</w:t>
            </w:r>
            <w:r w:rsidR="00242292" w:rsidRPr="00F92165">
              <w:rPr>
                <w:bCs/>
                <w:color w:val="201F35"/>
                <w:sz w:val="20"/>
                <w:szCs w:val="20"/>
              </w:rPr>
              <w:t>»</w:t>
            </w:r>
          </w:p>
        </w:tc>
        <w:tc>
          <w:tcPr>
            <w:tcW w:w="721" w:type="pct"/>
            <w:shd w:val="clear" w:color="auto" w:fill="auto"/>
            <w:hideMark/>
          </w:tcPr>
          <w:p w14:paraId="4F901DB6" w14:textId="36A95B5C" w:rsidR="003907C3" w:rsidRPr="00F92165" w:rsidRDefault="003907C3" w:rsidP="00F92165">
            <w:pPr>
              <w:jc w:val="center"/>
              <w:rPr>
                <w:bCs/>
                <w:color w:val="201F35"/>
                <w:sz w:val="20"/>
                <w:szCs w:val="20"/>
              </w:rPr>
            </w:pPr>
            <w:r w:rsidRPr="00F92165">
              <w:rPr>
                <w:bCs/>
                <w:color w:val="201F35"/>
                <w:sz w:val="20"/>
                <w:szCs w:val="20"/>
              </w:rPr>
              <w:t xml:space="preserve">КГБУ </w:t>
            </w:r>
            <w:r w:rsidR="00242292" w:rsidRPr="00F92165">
              <w:rPr>
                <w:bCs/>
                <w:color w:val="201F35"/>
                <w:sz w:val="20"/>
                <w:szCs w:val="20"/>
              </w:rPr>
              <w:t>«</w:t>
            </w:r>
            <w:r w:rsidRPr="00F92165">
              <w:rPr>
                <w:bCs/>
                <w:color w:val="201F35"/>
                <w:sz w:val="20"/>
                <w:szCs w:val="20"/>
              </w:rPr>
              <w:t>МФЦ</w:t>
            </w:r>
            <w:r w:rsidR="00242292" w:rsidRPr="00F92165">
              <w:rPr>
                <w:bCs/>
                <w:color w:val="201F35"/>
                <w:sz w:val="20"/>
                <w:szCs w:val="20"/>
              </w:rPr>
              <w:t>»</w:t>
            </w:r>
          </w:p>
        </w:tc>
      </w:tr>
      <w:tr w:rsidR="003907C3" w:rsidRPr="00F92165" w14:paraId="521B8DBD" w14:textId="77777777" w:rsidTr="00F92165">
        <w:trPr>
          <w:trHeight w:val="283"/>
        </w:trPr>
        <w:tc>
          <w:tcPr>
            <w:tcW w:w="191" w:type="pct"/>
            <w:shd w:val="clear" w:color="auto" w:fill="auto"/>
            <w:noWrap/>
            <w:hideMark/>
          </w:tcPr>
          <w:p w14:paraId="6D9B346C" w14:textId="77777777" w:rsidR="003907C3" w:rsidRPr="00F92165" w:rsidRDefault="003907C3" w:rsidP="00F92165">
            <w:pPr>
              <w:jc w:val="center"/>
              <w:rPr>
                <w:bCs/>
                <w:sz w:val="20"/>
                <w:szCs w:val="20"/>
              </w:rPr>
            </w:pPr>
            <w:r w:rsidRPr="00F92165">
              <w:rPr>
                <w:bCs/>
                <w:sz w:val="20"/>
                <w:szCs w:val="20"/>
              </w:rPr>
              <w:t>38</w:t>
            </w:r>
          </w:p>
        </w:tc>
        <w:tc>
          <w:tcPr>
            <w:tcW w:w="625" w:type="pct"/>
            <w:shd w:val="clear" w:color="auto" w:fill="auto"/>
            <w:hideMark/>
          </w:tcPr>
          <w:p w14:paraId="76371768" w14:textId="77777777" w:rsidR="003907C3" w:rsidRPr="00F92165" w:rsidRDefault="003907C3" w:rsidP="00F92165">
            <w:pPr>
              <w:jc w:val="center"/>
              <w:rPr>
                <w:bCs/>
                <w:color w:val="201F35"/>
                <w:sz w:val="20"/>
                <w:szCs w:val="20"/>
              </w:rPr>
            </w:pPr>
            <w:r w:rsidRPr="00F92165">
              <w:rPr>
                <w:bCs/>
                <w:color w:val="201F35"/>
                <w:sz w:val="20"/>
                <w:szCs w:val="20"/>
              </w:rPr>
              <w:t>24:53:0110093:3</w:t>
            </w:r>
          </w:p>
        </w:tc>
        <w:tc>
          <w:tcPr>
            <w:tcW w:w="914" w:type="pct"/>
            <w:shd w:val="clear" w:color="auto" w:fill="auto"/>
            <w:hideMark/>
          </w:tcPr>
          <w:p w14:paraId="3A89DA81"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55906C17" w14:textId="77777777" w:rsidR="003907C3" w:rsidRPr="00F92165" w:rsidRDefault="003907C3" w:rsidP="00F92165">
            <w:pPr>
              <w:jc w:val="center"/>
              <w:rPr>
                <w:bCs/>
                <w:color w:val="201F35"/>
                <w:sz w:val="20"/>
                <w:szCs w:val="20"/>
              </w:rPr>
            </w:pPr>
            <w:r w:rsidRPr="00F92165">
              <w:rPr>
                <w:bCs/>
                <w:color w:val="201F35"/>
                <w:sz w:val="20"/>
                <w:szCs w:val="20"/>
              </w:rPr>
              <w:t>под типографию, для иного использования</w:t>
            </w:r>
          </w:p>
        </w:tc>
        <w:tc>
          <w:tcPr>
            <w:tcW w:w="385" w:type="pct"/>
            <w:shd w:val="clear" w:color="auto" w:fill="auto"/>
            <w:hideMark/>
          </w:tcPr>
          <w:p w14:paraId="208F9768" w14:textId="77777777" w:rsidR="003907C3" w:rsidRPr="00F92165" w:rsidRDefault="003907C3" w:rsidP="00F92165">
            <w:pPr>
              <w:jc w:val="center"/>
              <w:rPr>
                <w:bCs/>
                <w:color w:val="201F35"/>
                <w:sz w:val="20"/>
                <w:szCs w:val="20"/>
              </w:rPr>
            </w:pPr>
            <w:r w:rsidRPr="00F92165">
              <w:rPr>
                <w:bCs/>
                <w:color w:val="201F35"/>
                <w:sz w:val="20"/>
                <w:szCs w:val="20"/>
              </w:rPr>
              <w:t>421</w:t>
            </w:r>
          </w:p>
        </w:tc>
        <w:tc>
          <w:tcPr>
            <w:tcW w:w="1154" w:type="pct"/>
            <w:shd w:val="clear" w:color="auto" w:fill="auto"/>
            <w:hideMark/>
          </w:tcPr>
          <w:p w14:paraId="3FB03D95" w14:textId="77777777" w:rsidR="003907C3" w:rsidRPr="00F92165" w:rsidRDefault="003907C3" w:rsidP="00F92165">
            <w:pPr>
              <w:jc w:val="center"/>
              <w:rPr>
                <w:bCs/>
                <w:color w:val="201F35"/>
                <w:sz w:val="20"/>
                <w:szCs w:val="20"/>
              </w:rPr>
            </w:pPr>
            <w:r w:rsidRPr="00F92165">
              <w:rPr>
                <w:bCs/>
                <w:color w:val="201F35"/>
                <w:sz w:val="20"/>
                <w:szCs w:val="20"/>
              </w:rPr>
              <w:t>Местоположение установлено относительно ориентира, расположенного в границах участка. Почтовый адрес ориентира: Красноярский край, г. Минусинск, ул. Комсомольская, 9</w:t>
            </w:r>
          </w:p>
        </w:tc>
        <w:tc>
          <w:tcPr>
            <w:tcW w:w="721" w:type="pct"/>
            <w:shd w:val="clear" w:color="auto" w:fill="auto"/>
            <w:hideMark/>
          </w:tcPr>
          <w:p w14:paraId="67375DEF" w14:textId="5D4F4D3B" w:rsidR="003907C3" w:rsidRPr="00F92165" w:rsidRDefault="003907C3" w:rsidP="00F92165">
            <w:pPr>
              <w:jc w:val="center"/>
              <w:rPr>
                <w:bCs/>
                <w:color w:val="201F35"/>
                <w:sz w:val="20"/>
                <w:szCs w:val="20"/>
              </w:rPr>
            </w:pPr>
            <w:r w:rsidRPr="00F92165">
              <w:rPr>
                <w:bCs/>
                <w:color w:val="201F35"/>
                <w:sz w:val="20"/>
                <w:szCs w:val="20"/>
              </w:rPr>
              <w:t xml:space="preserve">КГКУ </w:t>
            </w:r>
            <w:r w:rsidR="00242292" w:rsidRPr="00F92165">
              <w:rPr>
                <w:bCs/>
                <w:color w:val="201F35"/>
                <w:sz w:val="20"/>
                <w:szCs w:val="20"/>
              </w:rPr>
              <w:t>«</w:t>
            </w:r>
            <w:r w:rsidRPr="00F92165">
              <w:rPr>
                <w:bCs/>
                <w:color w:val="201F35"/>
                <w:sz w:val="20"/>
                <w:szCs w:val="20"/>
              </w:rPr>
              <w:t>УКС</w:t>
            </w:r>
            <w:r w:rsidR="00242292" w:rsidRPr="00F92165">
              <w:rPr>
                <w:bCs/>
                <w:color w:val="201F35"/>
                <w:sz w:val="20"/>
                <w:szCs w:val="20"/>
              </w:rPr>
              <w:t>»</w:t>
            </w:r>
          </w:p>
        </w:tc>
      </w:tr>
      <w:tr w:rsidR="003907C3" w:rsidRPr="00F92165" w14:paraId="01D527C5" w14:textId="77777777" w:rsidTr="00F92165">
        <w:trPr>
          <w:trHeight w:val="283"/>
        </w:trPr>
        <w:tc>
          <w:tcPr>
            <w:tcW w:w="191" w:type="pct"/>
            <w:shd w:val="clear" w:color="auto" w:fill="auto"/>
            <w:noWrap/>
            <w:hideMark/>
          </w:tcPr>
          <w:p w14:paraId="0619656E" w14:textId="77777777" w:rsidR="003907C3" w:rsidRPr="00F92165" w:rsidRDefault="003907C3" w:rsidP="00F92165">
            <w:pPr>
              <w:jc w:val="center"/>
              <w:rPr>
                <w:bCs/>
                <w:sz w:val="20"/>
                <w:szCs w:val="20"/>
              </w:rPr>
            </w:pPr>
            <w:r w:rsidRPr="00F92165">
              <w:rPr>
                <w:bCs/>
                <w:sz w:val="20"/>
                <w:szCs w:val="20"/>
              </w:rPr>
              <w:t>39</w:t>
            </w:r>
          </w:p>
        </w:tc>
        <w:tc>
          <w:tcPr>
            <w:tcW w:w="625" w:type="pct"/>
            <w:shd w:val="clear" w:color="auto" w:fill="auto"/>
            <w:hideMark/>
          </w:tcPr>
          <w:p w14:paraId="1754D14E" w14:textId="77777777" w:rsidR="003907C3" w:rsidRPr="00F92165" w:rsidRDefault="003907C3" w:rsidP="00F92165">
            <w:pPr>
              <w:jc w:val="center"/>
              <w:rPr>
                <w:bCs/>
                <w:color w:val="201F35"/>
                <w:sz w:val="20"/>
                <w:szCs w:val="20"/>
              </w:rPr>
            </w:pPr>
            <w:r w:rsidRPr="00F92165">
              <w:rPr>
                <w:bCs/>
                <w:color w:val="201F35"/>
                <w:sz w:val="20"/>
                <w:szCs w:val="20"/>
              </w:rPr>
              <w:t>24:53:0110318:2</w:t>
            </w:r>
          </w:p>
        </w:tc>
        <w:tc>
          <w:tcPr>
            <w:tcW w:w="914" w:type="pct"/>
            <w:shd w:val="clear" w:color="auto" w:fill="auto"/>
            <w:hideMark/>
          </w:tcPr>
          <w:p w14:paraId="2BEE547C"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712BE6E5"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общежития</w:t>
            </w:r>
          </w:p>
        </w:tc>
        <w:tc>
          <w:tcPr>
            <w:tcW w:w="385" w:type="pct"/>
            <w:shd w:val="clear" w:color="auto" w:fill="auto"/>
            <w:hideMark/>
          </w:tcPr>
          <w:p w14:paraId="3C45D4D4" w14:textId="77777777" w:rsidR="003907C3" w:rsidRPr="00F92165" w:rsidRDefault="003907C3" w:rsidP="00F92165">
            <w:pPr>
              <w:jc w:val="center"/>
              <w:rPr>
                <w:bCs/>
                <w:color w:val="201F35"/>
                <w:sz w:val="20"/>
                <w:szCs w:val="20"/>
              </w:rPr>
            </w:pPr>
            <w:r w:rsidRPr="00F92165">
              <w:rPr>
                <w:bCs/>
                <w:color w:val="201F35"/>
                <w:sz w:val="20"/>
                <w:szCs w:val="20"/>
              </w:rPr>
              <w:t>3662</w:t>
            </w:r>
          </w:p>
        </w:tc>
        <w:tc>
          <w:tcPr>
            <w:tcW w:w="1154" w:type="pct"/>
            <w:shd w:val="clear" w:color="auto" w:fill="auto"/>
            <w:hideMark/>
          </w:tcPr>
          <w:p w14:paraId="5E02A9BF" w14:textId="77777777" w:rsidR="003907C3" w:rsidRPr="00F92165" w:rsidRDefault="003907C3" w:rsidP="00F92165">
            <w:pPr>
              <w:jc w:val="center"/>
              <w:rPr>
                <w:bCs/>
                <w:color w:val="201F35"/>
                <w:sz w:val="20"/>
                <w:szCs w:val="20"/>
              </w:rPr>
            </w:pPr>
            <w:r w:rsidRPr="00F92165">
              <w:rPr>
                <w:bCs/>
                <w:color w:val="201F35"/>
                <w:sz w:val="20"/>
                <w:szCs w:val="20"/>
              </w:rPr>
              <w:t>662600, г. Минусинск, ул. Советская, д. 31,</w:t>
            </w:r>
          </w:p>
        </w:tc>
        <w:tc>
          <w:tcPr>
            <w:tcW w:w="721" w:type="pct"/>
            <w:shd w:val="clear" w:color="auto" w:fill="auto"/>
            <w:hideMark/>
          </w:tcPr>
          <w:p w14:paraId="2736F156" w14:textId="3A4AFBBE" w:rsidR="003907C3" w:rsidRPr="00F92165" w:rsidRDefault="003907C3" w:rsidP="00F92165">
            <w:pPr>
              <w:jc w:val="center"/>
              <w:rPr>
                <w:bCs/>
                <w:color w:val="201F35"/>
                <w:sz w:val="20"/>
                <w:szCs w:val="20"/>
              </w:rPr>
            </w:pPr>
            <w:r w:rsidRPr="00F92165">
              <w:rPr>
                <w:bCs/>
                <w:color w:val="201F35"/>
                <w:sz w:val="20"/>
                <w:szCs w:val="20"/>
              </w:rPr>
              <w:t xml:space="preserve">КГБПОУ </w:t>
            </w:r>
            <w:r w:rsidR="00242292" w:rsidRPr="00F92165">
              <w:rPr>
                <w:bCs/>
                <w:color w:val="201F35"/>
                <w:sz w:val="20"/>
                <w:szCs w:val="20"/>
              </w:rPr>
              <w:t>«</w:t>
            </w:r>
            <w:r w:rsidRPr="00F92165">
              <w:rPr>
                <w:bCs/>
                <w:color w:val="201F35"/>
                <w:sz w:val="20"/>
                <w:szCs w:val="20"/>
              </w:rPr>
              <w:t>Минусинский колледж культуры и искусства</w:t>
            </w:r>
            <w:r w:rsidR="00242292" w:rsidRPr="00F92165">
              <w:rPr>
                <w:bCs/>
                <w:color w:val="201F35"/>
                <w:sz w:val="20"/>
                <w:szCs w:val="20"/>
              </w:rPr>
              <w:t>»</w:t>
            </w:r>
          </w:p>
        </w:tc>
      </w:tr>
      <w:tr w:rsidR="003907C3" w:rsidRPr="00F92165" w14:paraId="146C3082" w14:textId="77777777" w:rsidTr="00F92165">
        <w:trPr>
          <w:trHeight w:val="283"/>
        </w:trPr>
        <w:tc>
          <w:tcPr>
            <w:tcW w:w="191" w:type="pct"/>
            <w:shd w:val="clear" w:color="auto" w:fill="auto"/>
            <w:noWrap/>
            <w:hideMark/>
          </w:tcPr>
          <w:p w14:paraId="69635488" w14:textId="77777777" w:rsidR="003907C3" w:rsidRPr="00F92165" w:rsidRDefault="003907C3" w:rsidP="00F92165">
            <w:pPr>
              <w:jc w:val="center"/>
              <w:rPr>
                <w:bCs/>
                <w:sz w:val="20"/>
                <w:szCs w:val="20"/>
              </w:rPr>
            </w:pPr>
            <w:r w:rsidRPr="00F92165">
              <w:rPr>
                <w:bCs/>
                <w:sz w:val="20"/>
                <w:szCs w:val="20"/>
              </w:rPr>
              <w:t>40</w:t>
            </w:r>
          </w:p>
        </w:tc>
        <w:tc>
          <w:tcPr>
            <w:tcW w:w="625" w:type="pct"/>
            <w:shd w:val="clear" w:color="auto" w:fill="auto"/>
            <w:hideMark/>
          </w:tcPr>
          <w:p w14:paraId="22AEC671" w14:textId="77777777" w:rsidR="003907C3" w:rsidRPr="00F92165" w:rsidRDefault="003907C3" w:rsidP="00F92165">
            <w:pPr>
              <w:jc w:val="center"/>
              <w:rPr>
                <w:bCs/>
                <w:color w:val="201F35"/>
                <w:sz w:val="20"/>
                <w:szCs w:val="20"/>
              </w:rPr>
            </w:pPr>
            <w:r w:rsidRPr="00F92165">
              <w:rPr>
                <w:bCs/>
                <w:color w:val="201F35"/>
                <w:sz w:val="20"/>
                <w:szCs w:val="20"/>
              </w:rPr>
              <w:t>24:53:0110081:37</w:t>
            </w:r>
          </w:p>
        </w:tc>
        <w:tc>
          <w:tcPr>
            <w:tcW w:w="914" w:type="pct"/>
            <w:shd w:val="clear" w:color="auto" w:fill="auto"/>
            <w:hideMark/>
          </w:tcPr>
          <w:p w14:paraId="25FFB026"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5D156623"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объекта социального обеспечения</w:t>
            </w:r>
          </w:p>
        </w:tc>
        <w:tc>
          <w:tcPr>
            <w:tcW w:w="385" w:type="pct"/>
            <w:shd w:val="clear" w:color="auto" w:fill="auto"/>
            <w:hideMark/>
          </w:tcPr>
          <w:p w14:paraId="18FC3FBC" w14:textId="77777777" w:rsidR="003907C3" w:rsidRPr="00F92165" w:rsidRDefault="003907C3" w:rsidP="00F92165">
            <w:pPr>
              <w:jc w:val="center"/>
              <w:rPr>
                <w:bCs/>
                <w:color w:val="201F35"/>
                <w:sz w:val="20"/>
                <w:szCs w:val="20"/>
              </w:rPr>
            </w:pPr>
            <w:r w:rsidRPr="00F92165">
              <w:rPr>
                <w:bCs/>
                <w:color w:val="201F35"/>
                <w:sz w:val="20"/>
                <w:szCs w:val="20"/>
              </w:rPr>
              <w:t>353</w:t>
            </w:r>
          </w:p>
        </w:tc>
        <w:tc>
          <w:tcPr>
            <w:tcW w:w="1154" w:type="pct"/>
            <w:shd w:val="clear" w:color="auto" w:fill="auto"/>
            <w:hideMark/>
          </w:tcPr>
          <w:p w14:paraId="2025BBCE" w14:textId="77777777" w:rsidR="003907C3" w:rsidRPr="00F92165" w:rsidRDefault="003907C3" w:rsidP="00F92165">
            <w:pPr>
              <w:jc w:val="center"/>
              <w:rPr>
                <w:bCs/>
                <w:color w:val="201F35"/>
                <w:sz w:val="20"/>
                <w:szCs w:val="20"/>
              </w:rPr>
            </w:pPr>
            <w:r w:rsidRPr="00F92165">
              <w:rPr>
                <w:bCs/>
                <w:color w:val="201F35"/>
                <w:sz w:val="20"/>
                <w:szCs w:val="20"/>
              </w:rPr>
              <w:t>Красноярский край, г. Минусинск, ул. Комсомольская, уч. 18</w:t>
            </w:r>
          </w:p>
        </w:tc>
        <w:tc>
          <w:tcPr>
            <w:tcW w:w="721" w:type="pct"/>
            <w:shd w:val="clear" w:color="auto" w:fill="auto"/>
            <w:hideMark/>
          </w:tcPr>
          <w:p w14:paraId="62A2A3A1" w14:textId="731F4D4D" w:rsidR="003907C3" w:rsidRPr="00F92165" w:rsidRDefault="003907C3" w:rsidP="00F92165">
            <w:pPr>
              <w:jc w:val="center"/>
              <w:rPr>
                <w:bCs/>
                <w:color w:val="201F35"/>
                <w:sz w:val="20"/>
                <w:szCs w:val="20"/>
              </w:rPr>
            </w:pPr>
            <w:r w:rsidRPr="00F92165">
              <w:rPr>
                <w:bCs/>
                <w:color w:val="201F35"/>
                <w:sz w:val="20"/>
                <w:szCs w:val="20"/>
              </w:rPr>
              <w:t xml:space="preserve">КГБУ СО </w:t>
            </w:r>
            <w:r w:rsidR="00242292" w:rsidRPr="00F92165">
              <w:rPr>
                <w:bCs/>
                <w:color w:val="201F35"/>
                <w:sz w:val="20"/>
                <w:szCs w:val="20"/>
              </w:rPr>
              <w:t>«</w:t>
            </w:r>
            <w:r w:rsidRPr="00F92165">
              <w:rPr>
                <w:bCs/>
                <w:color w:val="201F35"/>
                <w:sz w:val="20"/>
                <w:szCs w:val="20"/>
              </w:rPr>
              <w:t>Минусинский центр адаптации</w:t>
            </w:r>
            <w:r w:rsidR="00242292" w:rsidRPr="00F92165">
              <w:rPr>
                <w:bCs/>
                <w:color w:val="201F35"/>
                <w:sz w:val="20"/>
                <w:szCs w:val="20"/>
              </w:rPr>
              <w:t>»</w:t>
            </w:r>
          </w:p>
        </w:tc>
      </w:tr>
      <w:tr w:rsidR="003907C3" w:rsidRPr="00F92165" w14:paraId="5C8E81B7" w14:textId="77777777" w:rsidTr="00F92165">
        <w:trPr>
          <w:trHeight w:val="283"/>
        </w:trPr>
        <w:tc>
          <w:tcPr>
            <w:tcW w:w="191" w:type="pct"/>
            <w:shd w:val="clear" w:color="auto" w:fill="auto"/>
            <w:noWrap/>
            <w:hideMark/>
          </w:tcPr>
          <w:p w14:paraId="158D969D" w14:textId="77777777" w:rsidR="003907C3" w:rsidRPr="00F92165" w:rsidRDefault="003907C3" w:rsidP="00F92165">
            <w:pPr>
              <w:jc w:val="center"/>
              <w:rPr>
                <w:bCs/>
                <w:sz w:val="20"/>
                <w:szCs w:val="20"/>
              </w:rPr>
            </w:pPr>
            <w:r w:rsidRPr="00F92165">
              <w:rPr>
                <w:bCs/>
                <w:sz w:val="20"/>
                <w:szCs w:val="20"/>
              </w:rPr>
              <w:t>41</w:t>
            </w:r>
          </w:p>
        </w:tc>
        <w:tc>
          <w:tcPr>
            <w:tcW w:w="625" w:type="pct"/>
            <w:shd w:val="clear" w:color="auto" w:fill="auto"/>
            <w:hideMark/>
          </w:tcPr>
          <w:p w14:paraId="73D7BF07" w14:textId="77777777" w:rsidR="003907C3" w:rsidRPr="00F92165" w:rsidRDefault="003907C3" w:rsidP="00F92165">
            <w:pPr>
              <w:jc w:val="center"/>
              <w:rPr>
                <w:bCs/>
                <w:color w:val="201F35"/>
                <w:sz w:val="20"/>
                <w:szCs w:val="20"/>
              </w:rPr>
            </w:pPr>
            <w:r w:rsidRPr="00F92165">
              <w:rPr>
                <w:bCs/>
                <w:color w:val="201F35"/>
                <w:sz w:val="20"/>
                <w:szCs w:val="20"/>
              </w:rPr>
              <w:t>24:53:0110112:3</w:t>
            </w:r>
          </w:p>
        </w:tc>
        <w:tc>
          <w:tcPr>
            <w:tcW w:w="914" w:type="pct"/>
            <w:shd w:val="clear" w:color="auto" w:fill="auto"/>
            <w:hideMark/>
          </w:tcPr>
          <w:p w14:paraId="36C86003"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40181F4B"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гаража</w:t>
            </w:r>
          </w:p>
        </w:tc>
        <w:tc>
          <w:tcPr>
            <w:tcW w:w="385" w:type="pct"/>
            <w:shd w:val="clear" w:color="auto" w:fill="auto"/>
            <w:hideMark/>
          </w:tcPr>
          <w:p w14:paraId="78754FAB" w14:textId="77777777" w:rsidR="003907C3" w:rsidRPr="00F92165" w:rsidRDefault="003907C3" w:rsidP="00F92165">
            <w:pPr>
              <w:jc w:val="center"/>
              <w:rPr>
                <w:bCs/>
                <w:color w:val="201F35"/>
                <w:sz w:val="20"/>
                <w:szCs w:val="20"/>
              </w:rPr>
            </w:pPr>
            <w:r w:rsidRPr="00F92165">
              <w:rPr>
                <w:bCs/>
                <w:color w:val="201F35"/>
                <w:sz w:val="20"/>
                <w:szCs w:val="20"/>
              </w:rPr>
              <w:t>33</w:t>
            </w:r>
          </w:p>
        </w:tc>
        <w:tc>
          <w:tcPr>
            <w:tcW w:w="1154" w:type="pct"/>
            <w:shd w:val="clear" w:color="auto" w:fill="auto"/>
            <w:hideMark/>
          </w:tcPr>
          <w:p w14:paraId="477E41A4" w14:textId="212BD83D" w:rsidR="003907C3" w:rsidRPr="00F92165" w:rsidRDefault="003907C3" w:rsidP="00F92165">
            <w:pPr>
              <w:jc w:val="center"/>
              <w:rPr>
                <w:bCs/>
                <w:color w:val="201F35"/>
                <w:sz w:val="20"/>
                <w:szCs w:val="20"/>
              </w:rPr>
            </w:pPr>
            <w:r w:rsidRPr="00F92165">
              <w:rPr>
                <w:bCs/>
                <w:color w:val="201F35"/>
                <w:sz w:val="20"/>
                <w:szCs w:val="20"/>
              </w:rPr>
              <w:t xml:space="preserve">Местоположение установлено относительно ориентира, расположенного в границах участка. Ориентир здание гаража. Почтовый адрес ориентира: Красноярский край, г. Минусинск, ул. Октябрьская, 65 </w:t>
            </w:r>
            <w:r w:rsidR="00242292" w:rsidRPr="00F92165">
              <w:rPr>
                <w:bCs/>
                <w:color w:val="201F35"/>
                <w:sz w:val="20"/>
                <w:szCs w:val="20"/>
              </w:rPr>
              <w:t>«</w:t>
            </w:r>
            <w:r w:rsidRPr="00F92165">
              <w:rPr>
                <w:bCs/>
                <w:color w:val="201F35"/>
                <w:sz w:val="20"/>
                <w:szCs w:val="20"/>
              </w:rPr>
              <w:t>б</w:t>
            </w:r>
            <w:r w:rsidR="00242292" w:rsidRPr="00F92165">
              <w:rPr>
                <w:bCs/>
                <w:color w:val="201F35"/>
                <w:sz w:val="20"/>
                <w:szCs w:val="20"/>
              </w:rPr>
              <w:t>»</w:t>
            </w:r>
            <w:r w:rsidRPr="00F92165">
              <w:rPr>
                <w:bCs/>
                <w:color w:val="201F35"/>
                <w:sz w:val="20"/>
                <w:szCs w:val="20"/>
              </w:rPr>
              <w:t>/3</w:t>
            </w:r>
          </w:p>
        </w:tc>
        <w:tc>
          <w:tcPr>
            <w:tcW w:w="721" w:type="pct"/>
            <w:shd w:val="clear" w:color="auto" w:fill="auto"/>
            <w:hideMark/>
          </w:tcPr>
          <w:p w14:paraId="51A9076B" w14:textId="4289B327" w:rsidR="003907C3" w:rsidRPr="00F92165" w:rsidRDefault="003907C3" w:rsidP="00F92165">
            <w:pPr>
              <w:jc w:val="center"/>
              <w:rPr>
                <w:bCs/>
                <w:color w:val="201F35"/>
                <w:sz w:val="20"/>
                <w:szCs w:val="20"/>
              </w:rPr>
            </w:pPr>
            <w:r w:rsidRPr="00F92165">
              <w:rPr>
                <w:bCs/>
                <w:color w:val="201F35"/>
                <w:sz w:val="20"/>
                <w:szCs w:val="20"/>
              </w:rPr>
              <w:t xml:space="preserve">КГАУ </w:t>
            </w:r>
            <w:r w:rsidR="00242292" w:rsidRPr="00F92165">
              <w:rPr>
                <w:bCs/>
                <w:color w:val="201F35"/>
                <w:sz w:val="20"/>
                <w:szCs w:val="20"/>
              </w:rPr>
              <w:t>«</w:t>
            </w:r>
            <w:r w:rsidRPr="00F92165">
              <w:rPr>
                <w:bCs/>
                <w:color w:val="201F35"/>
                <w:sz w:val="20"/>
                <w:szCs w:val="20"/>
              </w:rPr>
              <w:t xml:space="preserve">Редакция газеты </w:t>
            </w:r>
            <w:r w:rsidR="00242292" w:rsidRPr="00F92165">
              <w:rPr>
                <w:bCs/>
                <w:color w:val="201F35"/>
                <w:sz w:val="20"/>
                <w:szCs w:val="20"/>
              </w:rPr>
              <w:t>«</w:t>
            </w:r>
            <w:r w:rsidRPr="00F92165">
              <w:rPr>
                <w:bCs/>
                <w:color w:val="201F35"/>
                <w:sz w:val="20"/>
                <w:szCs w:val="20"/>
              </w:rPr>
              <w:t>Власть труда</w:t>
            </w:r>
            <w:r w:rsidR="00242292" w:rsidRPr="00F92165">
              <w:rPr>
                <w:bCs/>
                <w:color w:val="201F35"/>
                <w:sz w:val="20"/>
                <w:szCs w:val="20"/>
              </w:rPr>
              <w:t>»</w:t>
            </w:r>
          </w:p>
        </w:tc>
      </w:tr>
      <w:tr w:rsidR="003907C3" w:rsidRPr="00F92165" w14:paraId="6758FFE7" w14:textId="77777777" w:rsidTr="00F92165">
        <w:trPr>
          <w:trHeight w:val="283"/>
        </w:trPr>
        <w:tc>
          <w:tcPr>
            <w:tcW w:w="191" w:type="pct"/>
            <w:shd w:val="clear" w:color="auto" w:fill="auto"/>
            <w:noWrap/>
            <w:hideMark/>
          </w:tcPr>
          <w:p w14:paraId="62132E42" w14:textId="77777777" w:rsidR="003907C3" w:rsidRPr="00F92165" w:rsidRDefault="003907C3" w:rsidP="00F92165">
            <w:pPr>
              <w:jc w:val="center"/>
              <w:rPr>
                <w:bCs/>
                <w:sz w:val="20"/>
                <w:szCs w:val="20"/>
              </w:rPr>
            </w:pPr>
            <w:r w:rsidRPr="00F92165">
              <w:rPr>
                <w:bCs/>
                <w:sz w:val="20"/>
                <w:szCs w:val="20"/>
              </w:rPr>
              <w:t>42</w:t>
            </w:r>
          </w:p>
        </w:tc>
        <w:tc>
          <w:tcPr>
            <w:tcW w:w="625" w:type="pct"/>
            <w:shd w:val="clear" w:color="auto" w:fill="auto"/>
            <w:hideMark/>
          </w:tcPr>
          <w:p w14:paraId="14E27F95" w14:textId="77777777" w:rsidR="003907C3" w:rsidRPr="00F92165" w:rsidRDefault="003907C3" w:rsidP="00F92165">
            <w:pPr>
              <w:jc w:val="center"/>
              <w:rPr>
                <w:bCs/>
                <w:color w:val="201F35"/>
                <w:sz w:val="20"/>
                <w:szCs w:val="20"/>
              </w:rPr>
            </w:pPr>
            <w:r w:rsidRPr="00F92165">
              <w:rPr>
                <w:bCs/>
                <w:color w:val="201F35"/>
                <w:sz w:val="20"/>
                <w:szCs w:val="20"/>
              </w:rPr>
              <w:t>24:53:0110385:14</w:t>
            </w:r>
          </w:p>
        </w:tc>
        <w:tc>
          <w:tcPr>
            <w:tcW w:w="914" w:type="pct"/>
            <w:shd w:val="clear" w:color="auto" w:fill="auto"/>
            <w:hideMark/>
          </w:tcPr>
          <w:p w14:paraId="5045364B"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0A40B9CF" w14:textId="77777777" w:rsidR="003907C3" w:rsidRPr="00F92165" w:rsidRDefault="003907C3" w:rsidP="00F92165">
            <w:pPr>
              <w:jc w:val="center"/>
              <w:rPr>
                <w:bCs/>
                <w:color w:val="201F35"/>
                <w:sz w:val="20"/>
                <w:szCs w:val="20"/>
              </w:rPr>
            </w:pPr>
            <w:r w:rsidRPr="00F92165">
              <w:rPr>
                <w:bCs/>
                <w:color w:val="201F35"/>
                <w:sz w:val="20"/>
                <w:szCs w:val="20"/>
              </w:rPr>
              <w:t>под жилой дом</w:t>
            </w:r>
          </w:p>
        </w:tc>
        <w:tc>
          <w:tcPr>
            <w:tcW w:w="385" w:type="pct"/>
            <w:shd w:val="clear" w:color="auto" w:fill="auto"/>
            <w:hideMark/>
          </w:tcPr>
          <w:p w14:paraId="7024F684" w14:textId="77777777" w:rsidR="003907C3" w:rsidRPr="00F92165" w:rsidRDefault="003907C3" w:rsidP="00F92165">
            <w:pPr>
              <w:jc w:val="center"/>
              <w:rPr>
                <w:bCs/>
                <w:color w:val="201F35"/>
                <w:sz w:val="20"/>
                <w:szCs w:val="20"/>
              </w:rPr>
            </w:pPr>
            <w:r w:rsidRPr="00F92165">
              <w:rPr>
                <w:bCs/>
                <w:color w:val="201F35"/>
                <w:sz w:val="20"/>
                <w:szCs w:val="20"/>
              </w:rPr>
              <w:t>1354</w:t>
            </w:r>
          </w:p>
        </w:tc>
        <w:tc>
          <w:tcPr>
            <w:tcW w:w="1154" w:type="pct"/>
            <w:shd w:val="clear" w:color="auto" w:fill="auto"/>
            <w:hideMark/>
          </w:tcPr>
          <w:p w14:paraId="55120842" w14:textId="77777777" w:rsidR="003907C3" w:rsidRPr="00F92165" w:rsidRDefault="003907C3" w:rsidP="00F92165">
            <w:pPr>
              <w:jc w:val="center"/>
              <w:rPr>
                <w:bCs/>
                <w:color w:val="201F35"/>
                <w:sz w:val="20"/>
                <w:szCs w:val="20"/>
              </w:rPr>
            </w:pPr>
            <w:r w:rsidRPr="00F92165">
              <w:rPr>
                <w:bCs/>
                <w:color w:val="201F35"/>
                <w:sz w:val="20"/>
                <w:szCs w:val="20"/>
              </w:rPr>
              <w:t>662600, г. Минусинск, ул. Парковая, д. 11,</w:t>
            </w:r>
          </w:p>
        </w:tc>
        <w:tc>
          <w:tcPr>
            <w:tcW w:w="721" w:type="pct"/>
            <w:shd w:val="clear" w:color="auto" w:fill="auto"/>
            <w:hideMark/>
          </w:tcPr>
          <w:p w14:paraId="2FD3B1CE" w14:textId="77777777" w:rsidR="003907C3" w:rsidRPr="00F92165" w:rsidRDefault="003907C3" w:rsidP="00F92165">
            <w:pPr>
              <w:jc w:val="center"/>
              <w:rPr>
                <w:bCs/>
                <w:color w:val="201F35"/>
                <w:sz w:val="20"/>
                <w:szCs w:val="20"/>
              </w:rPr>
            </w:pPr>
            <w:r w:rsidRPr="00F92165">
              <w:rPr>
                <w:bCs/>
                <w:color w:val="201F35"/>
                <w:sz w:val="20"/>
                <w:szCs w:val="20"/>
              </w:rPr>
              <w:t>КАЗНА КРАЯ</w:t>
            </w:r>
          </w:p>
        </w:tc>
      </w:tr>
      <w:tr w:rsidR="003907C3" w:rsidRPr="00F92165" w14:paraId="22052FCB" w14:textId="77777777" w:rsidTr="00F92165">
        <w:trPr>
          <w:trHeight w:val="283"/>
        </w:trPr>
        <w:tc>
          <w:tcPr>
            <w:tcW w:w="191" w:type="pct"/>
            <w:shd w:val="clear" w:color="auto" w:fill="auto"/>
            <w:noWrap/>
            <w:hideMark/>
          </w:tcPr>
          <w:p w14:paraId="5C5E397A" w14:textId="77777777" w:rsidR="003907C3" w:rsidRPr="00F92165" w:rsidRDefault="003907C3" w:rsidP="00F92165">
            <w:pPr>
              <w:jc w:val="center"/>
              <w:rPr>
                <w:bCs/>
                <w:sz w:val="20"/>
                <w:szCs w:val="20"/>
              </w:rPr>
            </w:pPr>
            <w:r w:rsidRPr="00F92165">
              <w:rPr>
                <w:bCs/>
                <w:sz w:val="20"/>
                <w:szCs w:val="20"/>
              </w:rPr>
              <w:t>43</w:t>
            </w:r>
          </w:p>
        </w:tc>
        <w:tc>
          <w:tcPr>
            <w:tcW w:w="625" w:type="pct"/>
            <w:shd w:val="clear" w:color="auto" w:fill="auto"/>
            <w:hideMark/>
          </w:tcPr>
          <w:p w14:paraId="25CFE120" w14:textId="77777777" w:rsidR="003907C3" w:rsidRPr="00F92165" w:rsidRDefault="003907C3" w:rsidP="00F92165">
            <w:pPr>
              <w:jc w:val="center"/>
              <w:rPr>
                <w:bCs/>
                <w:color w:val="201F35"/>
                <w:sz w:val="20"/>
                <w:szCs w:val="20"/>
              </w:rPr>
            </w:pPr>
            <w:r w:rsidRPr="00F92165">
              <w:rPr>
                <w:bCs/>
                <w:color w:val="201F35"/>
                <w:sz w:val="20"/>
                <w:szCs w:val="20"/>
              </w:rPr>
              <w:t>24:53:0000000:7999</w:t>
            </w:r>
          </w:p>
        </w:tc>
        <w:tc>
          <w:tcPr>
            <w:tcW w:w="914" w:type="pct"/>
            <w:shd w:val="clear" w:color="auto" w:fill="auto"/>
            <w:hideMark/>
          </w:tcPr>
          <w:p w14:paraId="32FC605E"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1709C487" w14:textId="58427746" w:rsidR="003907C3" w:rsidRPr="00F92165" w:rsidRDefault="003907C3" w:rsidP="00F92165">
            <w:pPr>
              <w:jc w:val="center"/>
              <w:rPr>
                <w:bCs/>
                <w:color w:val="201F35"/>
                <w:sz w:val="20"/>
                <w:szCs w:val="20"/>
              </w:rPr>
            </w:pPr>
            <w:r w:rsidRPr="00F92165">
              <w:rPr>
                <w:bCs/>
                <w:color w:val="201F35"/>
                <w:sz w:val="20"/>
                <w:szCs w:val="20"/>
              </w:rPr>
              <w:t xml:space="preserve">Для строительства тепловой сети к </w:t>
            </w:r>
            <w:r w:rsidR="00242292" w:rsidRPr="00F92165">
              <w:rPr>
                <w:bCs/>
                <w:color w:val="201F35"/>
                <w:sz w:val="20"/>
                <w:szCs w:val="20"/>
              </w:rPr>
              <w:t>«</w:t>
            </w:r>
            <w:r w:rsidRPr="00F92165">
              <w:rPr>
                <w:bCs/>
                <w:color w:val="201F35"/>
                <w:sz w:val="20"/>
                <w:szCs w:val="20"/>
              </w:rPr>
              <w:t>Дому, в котором с 25 по 29 сентября 1919 года проходил первый чрезвычайный съезд рабочих, крестьянских и солдатских депутатов, избравший объединённый уездный Совет</w:t>
            </w:r>
            <w:r w:rsidR="00242292" w:rsidRPr="00F92165">
              <w:rPr>
                <w:bCs/>
                <w:color w:val="201F35"/>
                <w:sz w:val="20"/>
                <w:szCs w:val="20"/>
              </w:rPr>
              <w:t>»</w:t>
            </w:r>
          </w:p>
        </w:tc>
        <w:tc>
          <w:tcPr>
            <w:tcW w:w="385" w:type="pct"/>
            <w:shd w:val="clear" w:color="auto" w:fill="auto"/>
            <w:hideMark/>
          </w:tcPr>
          <w:p w14:paraId="6CC5225E" w14:textId="77777777" w:rsidR="003907C3" w:rsidRPr="00F92165" w:rsidRDefault="003907C3" w:rsidP="00F92165">
            <w:pPr>
              <w:jc w:val="center"/>
              <w:rPr>
                <w:bCs/>
                <w:color w:val="201F35"/>
                <w:sz w:val="20"/>
                <w:szCs w:val="20"/>
              </w:rPr>
            </w:pPr>
            <w:r w:rsidRPr="00F92165">
              <w:rPr>
                <w:bCs/>
                <w:color w:val="201F35"/>
                <w:sz w:val="20"/>
                <w:szCs w:val="20"/>
              </w:rPr>
              <w:t>47</w:t>
            </w:r>
          </w:p>
        </w:tc>
        <w:tc>
          <w:tcPr>
            <w:tcW w:w="1154" w:type="pct"/>
            <w:shd w:val="clear" w:color="auto" w:fill="auto"/>
            <w:hideMark/>
          </w:tcPr>
          <w:p w14:paraId="61C45A3F" w14:textId="77777777" w:rsidR="003907C3" w:rsidRPr="00F92165" w:rsidRDefault="003907C3" w:rsidP="00F92165">
            <w:pPr>
              <w:jc w:val="center"/>
              <w:rPr>
                <w:bCs/>
                <w:color w:val="201F35"/>
                <w:sz w:val="20"/>
                <w:szCs w:val="20"/>
              </w:rPr>
            </w:pPr>
            <w:r w:rsidRPr="00F92165">
              <w:rPr>
                <w:bCs/>
                <w:color w:val="201F35"/>
                <w:sz w:val="20"/>
                <w:szCs w:val="20"/>
              </w:rPr>
              <w:t>Красноярский край, г. Минусинск, район ул. Октябрьская, 65</w:t>
            </w:r>
          </w:p>
        </w:tc>
        <w:tc>
          <w:tcPr>
            <w:tcW w:w="721" w:type="pct"/>
            <w:shd w:val="clear" w:color="auto" w:fill="auto"/>
            <w:hideMark/>
          </w:tcPr>
          <w:p w14:paraId="44C70485" w14:textId="5D1E54E2" w:rsidR="003907C3" w:rsidRPr="00F92165" w:rsidRDefault="003907C3" w:rsidP="00F92165">
            <w:pPr>
              <w:jc w:val="center"/>
              <w:rPr>
                <w:bCs/>
                <w:color w:val="201F35"/>
                <w:sz w:val="20"/>
                <w:szCs w:val="20"/>
              </w:rPr>
            </w:pPr>
            <w:r w:rsidRPr="00F92165">
              <w:rPr>
                <w:bCs/>
                <w:color w:val="201F35"/>
                <w:sz w:val="20"/>
                <w:szCs w:val="20"/>
              </w:rPr>
              <w:t xml:space="preserve">КГКУ </w:t>
            </w:r>
            <w:r w:rsidR="00242292" w:rsidRPr="00F92165">
              <w:rPr>
                <w:bCs/>
                <w:color w:val="201F35"/>
                <w:sz w:val="20"/>
                <w:szCs w:val="20"/>
              </w:rPr>
              <w:t>«</w:t>
            </w:r>
            <w:r w:rsidRPr="00F92165">
              <w:rPr>
                <w:bCs/>
                <w:color w:val="201F35"/>
                <w:sz w:val="20"/>
                <w:szCs w:val="20"/>
              </w:rPr>
              <w:t>УКС</w:t>
            </w:r>
            <w:r w:rsidR="00242292" w:rsidRPr="00F92165">
              <w:rPr>
                <w:bCs/>
                <w:color w:val="201F35"/>
                <w:sz w:val="20"/>
                <w:szCs w:val="20"/>
              </w:rPr>
              <w:t>»</w:t>
            </w:r>
          </w:p>
        </w:tc>
      </w:tr>
      <w:tr w:rsidR="003907C3" w:rsidRPr="00F92165" w14:paraId="560C6496" w14:textId="77777777" w:rsidTr="00F92165">
        <w:trPr>
          <w:trHeight w:val="283"/>
        </w:trPr>
        <w:tc>
          <w:tcPr>
            <w:tcW w:w="191" w:type="pct"/>
            <w:shd w:val="clear" w:color="auto" w:fill="auto"/>
            <w:noWrap/>
            <w:hideMark/>
          </w:tcPr>
          <w:p w14:paraId="3C07518B" w14:textId="77777777" w:rsidR="003907C3" w:rsidRPr="00F92165" w:rsidRDefault="003907C3" w:rsidP="00F92165">
            <w:pPr>
              <w:jc w:val="center"/>
              <w:rPr>
                <w:bCs/>
                <w:sz w:val="20"/>
                <w:szCs w:val="20"/>
              </w:rPr>
            </w:pPr>
            <w:r w:rsidRPr="00F92165">
              <w:rPr>
                <w:bCs/>
                <w:sz w:val="20"/>
                <w:szCs w:val="20"/>
              </w:rPr>
              <w:t>44</w:t>
            </w:r>
          </w:p>
        </w:tc>
        <w:tc>
          <w:tcPr>
            <w:tcW w:w="625" w:type="pct"/>
            <w:shd w:val="clear" w:color="auto" w:fill="auto"/>
            <w:hideMark/>
          </w:tcPr>
          <w:p w14:paraId="7FD01051" w14:textId="77777777" w:rsidR="003907C3" w:rsidRPr="00F92165" w:rsidRDefault="003907C3" w:rsidP="00F92165">
            <w:pPr>
              <w:jc w:val="center"/>
              <w:rPr>
                <w:bCs/>
                <w:color w:val="201F35"/>
                <w:sz w:val="20"/>
                <w:szCs w:val="20"/>
              </w:rPr>
            </w:pPr>
            <w:r w:rsidRPr="00F92165">
              <w:rPr>
                <w:bCs/>
                <w:color w:val="201F35"/>
                <w:sz w:val="20"/>
                <w:szCs w:val="20"/>
              </w:rPr>
              <w:t>24:53:0110324:2722</w:t>
            </w:r>
          </w:p>
        </w:tc>
        <w:tc>
          <w:tcPr>
            <w:tcW w:w="914" w:type="pct"/>
            <w:shd w:val="clear" w:color="auto" w:fill="auto"/>
            <w:hideMark/>
          </w:tcPr>
          <w:p w14:paraId="6C0EF6EC"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1523B38C" w14:textId="77777777" w:rsidR="003907C3" w:rsidRPr="00F92165" w:rsidRDefault="003907C3" w:rsidP="00F92165">
            <w:pPr>
              <w:jc w:val="center"/>
              <w:rPr>
                <w:bCs/>
                <w:color w:val="201F35"/>
                <w:sz w:val="20"/>
                <w:szCs w:val="20"/>
              </w:rPr>
            </w:pPr>
            <w:r w:rsidRPr="00F92165">
              <w:rPr>
                <w:bCs/>
                <w:color w:val="201F35"/>
                <w:sz w:val="20"/>
                <w:szCs w:val="20"/>
              </w:rPr>
              <w:t>Для размещения объектов здравоохранения</w:t>
            </w:r>
          </w:p>
        </w:tc>
        <w:tc>
          <w:tcPr>
            <w:tcW w:w="385" w:type="pct"/>
            <w:shd w:val="clear" w:color="auto" w:fill="auto"/>
            <w:hideMark/>
          </w:tcPr>
          <w:p w14:paraId="15ABC66C" w14:textId="77777777" w:rsidR="003907C3" w:rsidRPr="00F92165" w:rsidRDefault="003907C3" w:rsidP="00F92165">
            <w:pPr>
              <w:jc w:val="center"/>
              <w:rPr>
                <w:bCs/>
                <w:color w:val="201F35"/>
                <w:sz w:val="20"/>
                <w:szCs w:val="20"/>
              </w:rPr>
            </w:pPr>
            <w:r w:rsidRPr="00F92165">
              <w:rPr>
                <w:bCs/>
                <w:color w:val="201F35"/>
                <w:sz w:val="20"/>
                <w:szCs w:val="20"/>
              </w:rPr>
              <w:t>81349</w:t>
            </w:r>
          </w:p>
        </w:tc>
        <w:tc>
          <w:tcPr>
            <w:tcW w:w="1154" w:type="pct"/>
            <w:shd w:val="clear" w:color="auto" w:fill="auto"/>
            <w:hideMark/>
          </w:tcPr>
          <w:p w14:paraId="79E7D86D" w14:textId="69C7259C" w:rsidR="003907C3" w:rsidRPr="00F92165" w:rsidRDefault="003907C3" w:rsidP="00F92165">
            <w:pPr>
              <w:jc w:val="center"/>
              <w:rPr>
                <w:bCs/>
                <w:color w:val="201F35"/>
                <w:sz w:val="20"/>
                <w:szCs w:val="20"/>
              </w:rPr>
            </w:pPr>
            <w:r w:rsidRPr="00F92165">
              <w:rPr>
                <w:bCs/>
                <w:color w:val="201F35"/>
                <w:sz w:val="20"/>
                <w:szCs w:val="20"/>
              </w:rPr>
              <w:t xml:space="preserve">Россия, Красноярский край, г. Минусинск, ул. Ботаническая, 2 </w:t>
            </w:r>
            <w:r w:rsidR="00242292" w:rsidRPr="00F92165">
              <w:rPr>
                <w:bCs/>
                <w:color w:val="201F35"/>
                <w:sz w:val="20"/>
                <w:szCs w:val="20"/>
              </w:rPr>
              <w:t>«</w:t>
            </w:r>
            <w:r w:rsidRPr="00F92165">
              <w:rPr>
                <w:bCs/>
                <w:color w:val="201F35"/>
                <w:sz w:val="20"/>
                <w:szCs w:val="20"/>
              </w:rPr>
              <w:t>а</w:t>
            </w:r>
            <w:r w:rsidR="00242292" w:rsidRPr="00F92165">
              <w:rPr>
                <w:bCs/>
                <w:color w:val="201F35"/>
                <w:sz w:val="20"/>
                <w:szCs w:val="20"/>
              </w:rPr>
              <w:t>»</w:t>
            </w:r>
          </w:p>
        </w:tc>
        <w:tc>
          <w:tcPr>
            <w:tcW w:w="721" w:type="pct"/>
            <w:shd w:val="clear" w:color="auto" w:fill="auto"/>
            <w:hideMark/>
          </w:tcPr>
          <w:p w14:paraId="4E66BA78" w14:textId="2CB7C4B8" w:rsidR="003907C3" w:rsidRPr="00F92165" w:rsidRDefault="003907C3" w:rsidP="00F92165">
            <w:pPr>
              <w:jc w:val="center"/>
              <w:rPr>
                <w:bCs/>
                <w:color w:val="201F35"/>
                <w:sz w:val="20"/>
                <w:szCs w:val="20"/>
              </w:rPr>
            </w:pPr>
            <w:r w:rsidRPr="00F92165">
              <w:rPr>
                <w:bCs/>
                <w:color w:val="201F35"/>
                <w:sz w:val="20"/>
                <w:szCs w:val="20"/>
              </w:rPr>
              <w:t xml:space="preserve">КГБУЗ </w:t>
            </w:r>
            <w:r w:rsidR="00242292" w:rsidRPr="00F92165">
              <w:rPr>
                <w:bCs/>
                <w:color w:val="201F35"/>
                <w:sz w:val="20"/>
                <w:szCs w:val="20"/>
              </w:rPr>
              <w:t>«</w:t>
            </w:r>
            <w:r w:rsidRPr="00F92165">
              <w:rPr>
                <w:bCs/>
                <w:color w:val="201F35"/>
                <w:sz w:val="20"/>
                <w:szCs w:val="20"/>
              </w:rPr>
              <w:t>Минусинская МБ</w:t>
            </w:r>
            <w:r w:rsidR="00242292" w:rsidRPr="00F92165">
              <w:rPr>
                <w:bCs/>
                <w:color w:val="201F35"/>
                <w:sz w:val="20"/>
                <w:szCs w:val="20"/>
              </w:rPr>
              <w:t>»</w:t>
            </w:r>
          </w:p>
        </w:tc>
      </w:tr>
      <w:tr w:rsidR="003907C3" w:rsidRPr="00F92165" w14:paraId="4BEA5CEA" w14:textId="77777777" w:rsidTr="00F92165">
        <w:trPr>
          <w:trHeight w:val="283"/>
        </w:trPr>
        <w:tc>
          <w:tcPr>
            <w:tcW w:w="191" w:type="pct"/>
            <w:shd w:val="clear" w:color="auto" w:fill="auto"/>
            <w:noWrap/>
            <w:hideMark/>
          </w:tcPr>
          <w:p w14:paraId="347BA3E9" w14:textId="77777777" w:rsidR="003907C3" w:rsidRPr="00F92165" w:rsidRDefault="003907C3" w:rsidP="00F92165">
            <w:pPr>
              <w:jc w:val="center"/>
              <w:rPr>
                <w:bCs/>
                <w:sz w:val="20"/>
                <w:szCs w:val="20"/>
              </w:rPr>
            </w:pPr>
            <w:r w:rsidRPr="00F92165">
              <w:rPr>
                <w:bCs/>
                <w:sz w:val="20"/>
                <w:szCs w:val="20"/>
              </w:rPr>
              <w:t>45</w:t>
            </w:r>
          </w:p>
        </w:tc>
        <w:tc>
          <w:tcPr>
            <w:tcW w:w="625" w:type="pct"/>
            <w:shd w:val="clear" w:color="auto" w:fill="auto"/>
            <w:hideMark/>
          </w:tcPr>
          <w:p w14:paraId="064BFE2F" w14:textId="77777777" w:rsidR="003907C3" w:rsidRPr="00F92165" w:rsidRDefault="003907C3" w:rsidP="00F92165">
            <w:pPr>
              <w:jc w:val="center"/>
              <w:rPr>
                <w:bCs/>
                <w:color w:val="201F35"/>
                <w:sz w:val="20"/>
                <w:szCs w:val="20"/>
              </w:rPr>
            </w:pPr>
            <w:r w:rsidRPr="00F92165">
              <w:rPr>
                <w:bCs/>
                <w:color w:val="201F35"/>
                <w:sz w:val="20"/>
                <w:szCs w:val="20"/>
              </w:rPr>
              <w:t>24:53:0110324:1</w:t>
            </w:r>
          </w:p>
        </w:tc>
        <w:tc>
          <w:tcPr>
            <w:tcW w:w="914" w:type="pct"/>
            <w:shd w:val="clear" w:color="auto" w:fill="auto"/>
            <w:hideMark/>
          </w:tcPr>
          <w:p w14:paraId="2C631111"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6F92714B"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нежилого здания</w:t>
            </w:r>
          </w:p>
        </w:tc>
        <w:tc>
          <w:tcPr>
            <w:tcW w:w="385" w:type="pct"/>
            <w:shd w:val="clear" w:color="auto" w:fill="auto"/>
            <w:hideMark/>
          </w:tcPr>
          <w:p w14:paraId="60114C52" w14:textId="77777777" w:rsidR="003907C3" w:rsidRPr="00F92165" w:rsidRDefault="003907C3" w:rsidP="00F92165">
            <w:pPr>
              <w:jc w:val="center"/>
              <w:rPr>
                <w:bCs/>
                <w:color w:val="201F35"/>
                <w:sz w:val="20"/>
                <w:szCs w:val="20"/>
              </w:rPr>
            </w:pPr>
            <w:r w:rsidRPr="00F92165">
              <w:rPr>
                <w:bCs/>
                <w:color w:val="201F35"/>
                <w:sz w:val="20"/>
                <w:szCs w:val="20"/>
              </w:rPr>
              <w:t>27700</w:t>
            </w:r>
          </w:p>
        </w:tc>
        <w:tc>
          <w:tcPr>
            <w:tcW w:w="1154" w:type="pct"/>
            <w:shd w:val="clear" w:color="auto" w:fill="auto"/>
            <w:hideMark/>
          </w:tcPr>
          <w:p w14:paraId="12A9CC38" w14:textId="77777777" w:rsidR="003907C3" w:rsidRPr="00F92165" w:rsidRDefault="003907C3" w:rsidP="00F92165">
            <w:pPr>
              <w:jc w:val="center"/>
              <w:rPr>
                <w:bCs/>
                <w:color w:val="201F35"/>
                <w:sz w:val="20"/>
                <w:szCs w:val="20"/>
              </w:rPr>
            </w:pPr>
            <w:r w:rsidRPr="00F92165">
              <w:rPr>
                <w:bCs/>
                <w:color w:val="201F35"/>
                <w:sz w:val="20"/>
                <w:szCs w:val="20"/>
              </w:rPr>
              <w:t>Местоположение установлено относительно ориентира, расположенного в границах участка. Ориентир административное здание. Почтовый адрес ориентира: Красноярский край, г. Минусинск, ул. Народная, 72</w:t>
            </w:r>
          </w:p>
        </w:tc>
        <w:tc>
          <w:tcPr>
            <w:tcW w:w="721" w:type="pct"/>
            <w:shd w:val="clear" w:color="auto" w:fill="auto"/>
            <w:hideMark/>
          </w:tcPr>
          <w:p w14:paraId="170C3F70" w14:textId="3FB4C128" w:rsidR="003907C3" w:rsidRPr="00F92165" w:rsidRDefault="003907C3" w:rsidP="00F92165">
            <w:pPr>
              <w:jc w:val="center"/>
              <w:rPr>
                <w:bCs/>
                <w:color w:val="201F35"/>
                <w:sz w:val="20"/>
                <w:szCs w:val="20"/>
              </w:rPr>
            </w:pPr>
            <w:r w:rsidRPr="00F92165">
              <w:rPr>
                <w:bCs/>
                <w:color w:val="201F35"/>
                <w:sz w:val="20"/>
                <w:szCs w:val="20"/>
              </w:rPr>
              <w:t xml:space="preserve">КГБОУ </w:t>
            </w:r>
            <w:r w:rsidR="00242292" w:rsidRPr="00F92165">
              <w:rPr>
                <w:bCs/>
                <w:color w:val="201F35"/>
                <w:sz w:val="20"/>
                <w:szCs w:val="20"/>
              </w:rPr>
              <w:t>«</w:t>
            </w:r>
            <w:r w:rsidRPr="00F92165">
              <w:rPr>
                <w:bCs/>
                <w:color w:val="201F35"/>
                <w:sz w:val="20"/>
                <w:szCs w:val="20"/>
              </w:rPr>
              <w:t>Минусинская школа № 8</w:t>
            </w:r>
            <w:r w:rsidR="00242292" w:rsidRPr="00F92165">
              <w:rPr>
                <w:bCs/>
                <w:color w:val="201F35"/>
                <w:sz w:val="20"/>
                <w:szCs w:val="20"/>
              </w:rPr>
              <w:t>»</w:t>
            </w:r>
          </w:p>
        </w:tc>
      </w:tr>
      <w:tr w:rsidR="003907C3" w:rsidRPr="00F92165" w14:paraId="0C720339" w14:textId="77777777" w:rsidTr="00F92165">
        <w:trPr>
          <w:trHeight w:val="283"/>
        </w:trPr>
        <w:tc>
          <w:tcPr>
            <w:tcW w:w="191" w:type="pct"/>
            <w:shd w:val="clear" w:color="auto" w:fill="auto"/>
            <w:noWrap/>
            <w:hideMark/>
          </w:tcPr>
          <w:p w14:paraId="78FB63CE" w14:textId="77777777" w:rsidR="003907C3" w:rsidRPr="00F92165" w:rsidRDefault="003907C3" w:rsidP="00F92165">
            <w:pPr>
              <w:jc w:val="center"/>
              <w:rPr>
                <w:bCs/>
                <w:sz w:val="20"/>
                <w:szCs w:val="20"/>
              </w:rPr>
            </w:pPr>
            <w:r w:rsidRPr="00F92165">
              <w:rPr>
                <w:bCs/>
                <w:sz w:val="20"/>
                <w:szCs w:val="20"/>
              </w:rPr>
              <w:t>46</w:t>
            </w:r>
          </w:p>
        </w:tc>
        <w:tc>
          <w:tcPr>
            <w:tcW w:w="625" w:type="pct"/>
            <w:shd w:val="clear" w:color="auto" w:fill="auto"/>
            <w:hideMark/>
          </w:tcPr>
          <w:p w14:paraId="5F30DE21" w14:textId="77777777" w:rsidR="003907C3" w:rsidRPr="00F92165" w:rsidRDefault="003907C3" w:rsidP="00F92165">
            <w:pPr>
              <w:jc w:val="center"/>
              <w:rPr>
                <w:bCs/>
                <w:color w:val="201F35"/>
                <w:sz w:val="20"/>
                <w:szCs w:val="20"/>
              </w:rPr>
            </w:pPr>
            <w:r w:rsidRPr="00F92165">
              <w:rPr>
                <w:bCs/>
                <w:color w:val="201F35"/>
                <w:sz w:val="20"/>
                <w:szCs w:val="20"/>
              </w:rPr>
              <w:t>24:53:0109001:2789</w:t>
            </w:r>
          </w:p>
        </w:tc>
        <w:tc>
          <w:tcPr>
            <w:tcW w:w="914" w:type="pct"/>
            <w:shd w:val="clear" w:color="auto" w:fill="auto"/>
            <w:hideMark/>
          </w:tcPr>
          <w:p w14:paraId="70C68169"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0A5F88CB" w14:textId="77777777" w:rsidR="003907C3" w:rsidRPr="00F92165" w:rsidRDefault="003907C3" w:rsidP="00F92165">
            <w:pPr>
              <w:jc w:val="center"/>
              <w:rPr>
                <w:bCs/>
                <w:color w:val="201F35"/>
                <w:sz w:val="20"/>
                <w:szCs w:val="20"/>
              </w:rPr>
            </w:pPr>
            <w:r w:rsidRPr="00F92165">
              <w:rPr>
                <w:bCs/>
                <w:color w:val="201F35"/>
                <w:sz w:val="20"/>
                <w:szCs w:val="20"/>
              </w:rPr>
              <w:t>под промбазу, для размещения объектов промышленности</w:t>
            </w:r>
          </w:p>
        </w:tc>
        <w:tc>
          <w:tcPr>
            <w:tcW w:w="385" w:type="pct"/>
            <w:shd w:val="clear" w:color="auto" w:fill="auto"/>
            <w:hideMark/>
          </w:tcPr>
          <w:p w14:paraId="0E0F79BD" w14:textId="77777777" w:rsidR="003907C3" w:rsidRPr="00F92165" w:rsidRDefault="003907C3" w:rsidP="00F92165">
            <w:pPr>
              <w:jc w:val="center"/>
              <w:rPr>
                <w:bCs/>
                <w:color w:val="201F35"/>
                <w:sz w:val="20"/>
                <w:szCs w:val="20"/>
              </w:rPr>
            </w:pPr>
            <w:r w:rsidRPr="00F92165">
              <w:rPr>
                <w:bCs/>
                <w:color w:val="201F35"/>
                <w:sz w:val="20"/>
                <w:szCs w:val="20"/>
              </w:rPr>
              <w:t>11034</w:t>
            </w:r>
          </w:p>
        </w:tc>
        <w:tc>
          <w:tcPr>
            <w:tcW w:w="1154" w:type="pct"/>
            <w:shd w:val="clear" w:color="auto" w:fill="auto"/>
            <w:hideMark/>
          </w:tcPr>
          <w:p w14:paraId="02BDFEA9" w14:textId="77777777" w:rsidR="003907C3" w:rsidRPr="00F92165" w:rsidRDefault="003907C3" w:rsidP="00F92165">
            <w:pPr>
              <w:jc w:val="center"/>
              <w:rPr>
                <w:bCs/>
                <w:color w:val="201F35"/>
                <w:sz w:val="20"/>
                <w:szCs w:val="20"/>
              </w:rPr>
            </w:pPr>
            <w:r w:rsidRPr="00F92165">
              <w:rPr>
                <w:bCs/>
                <w:color w:val="201F35"/>
                <w:sz w:val="20"/>
                <w:szCs w:val="20"/>
              </w:rPr>
              <w:t>Российская Федерация, Красноярский край, г. Минусинск, ул. Промышленная</w:t>
            </w:r>
          </w:p>
        </w:tc>
        <w:tc>
          <w:tcPr>
            <w:tcW w:w="721" w:type="pct"/>
            <w:shd w:val="clear" w:color="auto" w:fill="auto"/>
            <w:hideMark/>
          </w:tcPr>
          <w:p w14:paraId="4DDF594F" w14:textId="45948696" w:rsidR="003907C3" w:rsidRPr="00F92165" w:rsidRDefault="003907C3" w:rsidP="00F92165">
            <w:pPr>
              <w:jc w:val="center"/>
              <w:rPr>
                <w:bCs/>
                <w:color w:val="201F35"/>
                <w:sz w:val="20"/>
                <w:szCs w:val="20"/>
              </w:rPr>
            </w:pPr>
            <w:r w:rsidRPr="00F92165">
              <w:rPr>
                <w:bCs/>
                <w:color w:val="201F35"/>
                <w:sz w:val="20"/>
                <w:szCs w:val="20"/>
              </w:rPr>
              <w:t xml:space="preserve">КГАУ </w:t>
            </w:r>
            <w:r w:rsidR="00242292" w:rsidRPr="00F92165">
              <w:rPr>
                <w:bCs/>
                <w:color w:val="201F35"/>
                <w:sz w:val="20"/>
                <w:szCs w:val="20"/>
              </w:rPr>
              <w:t>«</w:t>
            </w:r>
            <w:r w:rsidRPr="00F92165">
              <w:rPr>
                <w:bCs/>
                <w:color w:val="201F35"/>
                <w:sz w:val="20"/>
                <w:szCs w:val="20"/>
              </w:rPr>
              <w:t>Лесопожарный центр</w:t>
            </w:r>
            <w:r w:rsidR="00242292" w:rsidRPr="00F92165">
              <w:rPr>
                <w:bCs/>
                <w:color w:val="201F35"/>
                <w:sz w:val="20"/>
                <w:szCs w:val="20"/>
              </w:rPr>
              <w:t>»</w:t>
            </w:r>
          </w:p>
        </w:tc>
      </w:tr>
      <w:tr w:rsidR="003907C3" w:rsidRPr="00F92165" w14:paraId="29F33BE0" w14:textId="77777777" w:rsidTr="00F92165">
        <w:trPr>
          <w:trHeight w:val="283"/>
        </w:trPr>
        <w:tc>
          <w:tcPr>
            <w:tcW w:w="191" w:type="pct"/>
            <w:shd w:val="clear" w:color="auto" w:fill="auto"/>
            <w:noWrap/>
            <w:hideMark/>
          </w:tcPr>
          <w:p w14:paraId="0CF24BD2" w14:textId="77777777" w:rsidR="003907C3" w:rsidRPr="00F92165" w:rsidRDefault="003907C3" w:rsidP="00F92165">
            <w:pPr>
              <w:jc w:val="center"/>
              <w:rPr>
                <w:bCs/>
                <w:sz w:val="20"/>
                <w:szCs w:val="20"/>
              </w:rPr>
            </w:pPr>
            <w:r w:rsidRPr="00F92165">
              <w:rPr>
                <w:bCs/>
                <w:sz w:val="20"/>
                <w:szCs w:val="20"/>
              </w:rPr>
              <w:t>47</w:t>
            </w:r>
          </w:p>
        </w:tc>
        <w:tc>
          <w:tcPr>
            <w:tcW w:w="625" w:type="pct"/>
            <w:shd w:val="clear" w:color="auto" w:fill="auto"/>
            <w:hideMark/>
          </w:tcPr>
          <w:p w14:paraId="46536DE9" w14:textId="77777777" w:rsidR="003907C3" w:rsidRPr="00F92165" w:rsidRDefault="003907C3" w:rsidP="00F92165">
            <w:pPr>
              <w:jc w:val="center"/>
              <w:rPr>
                <w:bCs/>
                <w:color w:val="201F35"/>
                <w:sz w:val="20"/>
                <w:szCs w:val="20"/>
              </w:rPr>
            </w:pPr>
            <w:r w:rsidRPr="00F92165">
              <w:rPr>
                <w:bCs/>
                <w:color w:val="201F35"/>
                <w:sz w:val="20"/>
                <w:szCs w:val="20"/>
              </w:rPr>
              <w:t>24:25:0000000:79</w:t>
            </w:r>
          </w:p>
        </w:tc>
        <w:tc>
          <w:tcPr>
            <w:tcW w:w="914" w:type="pct"/>
            <w:shd w:val="clear" w:color="auto" w:fill="auto"/>
            <w:hideMark/>
          </w:tcPr>
          <w:p w14:paraId="09AC6D72" w14:textId="77777777" w:rsidR="003907C3" w:rsidRPr="00F92165" w:rsidRDefault="003907C3" w:rsidP="00F92165">
            <w:pPr>
              <w:jc w:val="center"/>
              <w:rPr>
                <w:bCs/>
                <w:color w:val="201F35"/>
                <w:sz w:val="20"/>
                <w:szCs w:val="20"/>
              </w:rPr>
            </w:pPr>
            <w:r w:rsidRPr="00F92165">
              <w:rPr>
                <w:bCs/>
                <w:color w:val="201F35"/>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10" w:type="pct"/>
            <w:shd w:val="clear" w:color="auto" w:fill="auto"/>
            <w:hideMark/>
          </w:tcPr>
          <w:p w14:paraId="36EF742C" w14:textId="77777777" w:rsidR="003907C3" w:rsidRPr="00F92165" w:rsidRDefault="003907C3" w:rsidP="00F92165">
            <w:pPr>
              <w:jc w:val="center"/>
              <w:rPr>
                <w:bCs/>
                <w:color w:val="201F35"/>
                <w:sz w:val="20"/>
                <w:szCs w:val="20"/>
              </w:rPr>
            </w:pPr>
            <w:r w:rsidRPr="00F92165">
              <w:rPr>
                <w:bCs/>
                <w:color w:val="201F35"/>
                <w:sz w:val="20"/>
                <w:szCs w:val="20"/>
              </w:rPr>
              <w:t>Для размещения автомобильной дороги Минусинск-Большая Ничка-Жерлык</w:t>
            </w:r>
          </w:p>
        </w:tc>
        <w:tc>
          <w:tcPr>
            <w:tcW w:w="385" w:type="pct"/>
            <w:shd w:val="clear" w:color="auto" w:fill="auto"/>
            <w:hideMark/>
          </w:tcPr>
          <w:p w14:paraId="1B4899F2" w14:textId="77777777" w:rsidR="003907C3" w:rsidRPr="00F92165" w:rsidRDefault="003907C3" w:rsidP="00F92165">
            <w:pPr>
              <w:jc w:val="center"/>
              <w:rPr>
                <w:bCs/>
                <w:color w:val="201F35"/>
                <w:sz w:val="20"/>
                <w:szCs w:val="20"/>
              </w:rPr>
            </w:pPr>
            <w:r w:rsidRPr="00F92165">
              <w:rPr>
                <w:bCs/>
                <w:color w:val="201F35"/>
                <w:sz w:val="20"/>
                <w:szCs w:val="20"/>
              </w:rPr>
              <w:t>823499</w:t>
            </w:r>
          </w:p>
        </w:tc>
        <w:tc>
          <w:tcPr>
            <w:tcW w:w="1154" w:type="pct"/>
            <w:shd w:val="clear" w:color="auto" w:fill="auto"/>
            <w:hideMark/>
          </w:tcPr>
          <w:p w14:paraId="4B46AA36" w14:textId="77777777" w:rsidR="003907C3" w:rsidRPr="00F92165" w:rsidRDefault="003907C3" w:rsidP="00F92165">
            <w:pPr>
              <w:jc w:val="center"/>
              <w:rPr>
                <w:bCs/>
                <w:color w:val="201F35"/>
                <w:sz w:val="20"/>
                <w:szCs w:val="20"/>
              </w:rPr>
            </w:pPr>
            <w:r w:rsidRPr="00F92165">
              <w:rPr>
                <w:bCs/>
                <w:color w:val="201F35"/>
                <w:sz w:val="20"/>
                <w:szCs w:val="20"/>
              </w:rPr>
              <w:t>Россия, Красноярский край, Минусинский район, от границы г.Минусинска до границы с. Жерлык</w:t>
            </w:r>
          </w:p>
        </w:tc>
        <w:tc>
          <w:tcPr>
            <w:tcW w:w="721" w:type="pct"/>
            <w:shd w:val="clear" w:color="auto" w:fill="auto"/>
            <w:hideMark/>
          </w:tcPr>
          <w:p w14:paraId="70FCB687" w14:textId="5A92E0FE" w:rsidR="003907C3" w:rsidRPr="00F92165" w:rsidRDefault="003907C3" w:rsidP="00F92165">
            <w:pPr>
              <w:jc w:val="center"/>
              <w:rPr>
                <w:bCs/>
                <w:color w:val="201F35"/>
                <w:sz w:val="20"/>
                <w:szCs w:val="20"/>
              </w:rPr>
            </w:pPr>
            <w:r w:rsidRPr="00F92165">
              <w:rPr>
                <w:bCs/>
                <w:color w:val="201F35"/>
                <w:sz w:val="20"/>
                <w:szCs w:val="20"/>
              </w:rPr>
              <w:t xml:space="preserve">КГКУ </w:t>
            </w:r>
            <w:r w:rsidR="00242292" w:rsidRPr="00F92165">
              <w:rPr>
                <w:bCs/>
                <w:color w:val="201F35"/>
                <w:sz w:val="20"/>
                <w:szCs w:val="20"/>
              </w:rPr>
              <w:t>«</w:t>
            </w:r>
            <w:r w:rsidRPr="00F92165">
              <w:rPr>
                <w:bCs/>
                <w:color w:val="201F35"/>
                <w:sz w:val="20"/>
                <w:szCs w:val="20"/>
              </w:rPr>
              <w:t>КрУДор</w:t>
            </w:r>
            <w:r w:rsidR="00242292" w:rsidRPr="00F92165">
              <w:rPr>
                <w:bCs/>
                <w:color w:val="201F35"/>
                <w:sz w:val="20"/>
                <w:szCs w:val="20"/>
              </w:rPr>
              <w:t>»</w:t>
            </w:r>
          </w:p>
        </w:tc>
      </w:tr>
      <w:tr w:rsidR="003907C3" w:rsidRPr="00F92165" w14:paraId="58E65F08" w14:textId="77777777" w:rsidTr="00F92165">
        <w:trPr>
          <w:trHeight w:val="283"/>
        </w:trPr>
        <w:tc>
          <w:tcPr>
            <w:tcW w:w="191" w:type="pct"/>
            <w:shd w:val="clear" w:color="auto" w:fill="auto"/>
            <w:noWrap/>
            <w:hideMark/>
          </w:tcPr>
          <w:p w14:paraId="734CCA54" w14:textId="77777777" w:rsidR="003907C3" w:rsidRPr="00F92165" w:rsidRDefault="003907C3" w:rsidP="00F92165">
            <w:pPr>
              <w:jc w:val="center"/>
              <w:rPr>
                <w:bCs/>
                <w:sz w:val="20"/>
                <w:szCs w:val="20"/>
              </w:rPr>
            </w:pPr>
            <w:r w:rsidRPr="00F92165">
              <w:rPr>
                <w:bCs/>
                <w:sz w:val="20"/>
                <w:szCs w:val="20"/>
              </w:rPr>
              <w:t>48</w:t>
            </w:r>
          </w:p>
        </w:tc>
        <w:tc>
          <w:tcPr>
            <w:tcW w:w="625" w:type="pct"/>
            <w:shd w:val="clear" w:color="auto" w:fill="auto"/>
            <w:hideMark/>
          </w:tcPr>
          <w:p w14:paraId="63FADD11" w14:textId="77777777" w:rsidR="003907C3" w:rsidRPr="00F92165" w:rsidRDefault="003907C3" w:rsidP="00F92165">
            <w:pPr>
              <w:jc w:val="center"/>
              <w:rPr>
                <w:bCs/>
                <w:color w:val="201F35"/>
                <w:sz w:val="20"/>
                <w:szCs w:val="20"/>
              </w:rPr>
            </w:pPr>
            <w:r w:rsidRPr="00F92165">
              <w:rPr>
                <w:bCs/>
                <w:color w:val="201F35"/>
                <w:sz w:val="20"/>
                <w:szCs w:val="20"/>
              </w:rPr>
              <w:t>24:53:0110410:39</w:t>
            </w:r>
          </w:p>
        </w:tc>
        <w:tc>
          <w:tcPr>
            <w:tcW w:w="914" w:type="pct"/>
            <w:shd w:val="clear" w:color="auto" w:fill="auto"/>
            <w:hideMark/>
          </w:tcPr>
          <w:p w14:paraId="29FFCC63"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5550CB6E"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водонапорной башни</w:t>
            </w:r>
          </w:p>
        </w:tc>
        <w:tc>
          <w:tcPr>
            <w:tcW w:w="385" w:type="pct"/>
            <w:shd w:val="clear" w:color="auto" w:fill="auto"/>
            <w:hideMark/>
          </w:tcPr>
          <w:p w14:paraId="17991028" w14:textId="77777777" w:rsidR="003907C3" w:rsidRPr="00F92165" w:rsidRDefault="003907C3" w:rsidP="00F92165">
            <w:pPr>
              <w:jc w:val="center"/>
              <w:rPr>
                <w:bCs/>
                <w:color w:val="201F35"/>
                <w:sz w:val="20"/>
                <w:szCs w:val="20"/>
              </w:rPr>
            </w:pPr>
            <w:r w:rsidRPr="00F92165">
              <w:rPr>
                <w:bCs/>
                <w:color w:val="201F35"/>
                <w:sz w:val="20"/>
                <w:szCs w:val="20"/>
              </w:rPr>
              <w:t>3688</w:t>
            </w:r>
          </w:p>
        </w:tc>
        <w:tc>
          <w:tcPr>
            <w:tcW w:w="1154" w:type="pct"/>
            <w:shd w:val="clear" w:color="auto" w:fill="auto"/>
            <w:hideMark/>
          </w:tcPr>
          <w:p w14:paraId="660D9629" w14:textId="77777777" w:rsidR="003907C3" w:rsidRPr="00F92165" w:rsidRDefault="003907C3" w:rsidP="00F92165">
            <w:pPr>
              <w:jc w:val="center"/>
              <w:rPr>
                <w:bCs/>
                <w:color w:val="201F35"/>
                <w:sz w:val="20"/>
                <w:szCs w:val="20"/>
              </w:rPr>
            </w:pPr>
            <w:r w:rsidRPr="00F92165">
              <w:rPr>
                <w:bCs/>
                <w:color w:val="201F35"/>
                <w:sz w:val="20"/>
                <w:szCs w:val="20"/>
              </w:rPr>
              <w:t>Местоположение установлено относительно ориентира, расположенного в границах участка. Ориентир водонапорная башня. Почтовый адрес ориентира: Красноярский край, г. Минусинск, ул. Городокская, 35</w:t>
            </w:r>
          </w:p>
        </w:tc>
        <w:tc>
          <w:tcPr>
            <w:tcW w:w="721" w:type="pct"/>
            <w:shd w:val="clear" w:color="auto" w:fill="auto"/>
            <w:hideMark/>
          </w:tcPr>
          <w:p w14:paraId="3246959C" w14:textId="0E085E51" w:rsidR="003907C3" w:rsidRPr="00F92165" w:rsidRDefault="003907C3" w:rsidP="00F92165">
            <w:pPr>
              <w:jc w:val="center"/>
              <w:rPr>
                <w:bCs/>
                <w:color w:val="201F35"/>
                <w:sz w:val="20"/>
                <w:szCs w:val="20"/>
              </w:rPr>
            </w:pPr>
            <w:r w:rsidRPr="00F92165">
              <w:rPr>
                <w:bCs/>
                <w:color w:val="201F35"/>
                <w:sz w:val="20"/>
                <w:szCs w:val="20"/>
              </w:rPr>
              <w:t xml:space="preserve">КГКУ </w:t>
            </w:r>
            <w:r w:rsidR="00242292" w:rsidRPr="00F92165">
              <w:rPr>
                <w:bCs/>
                <w:color w:val="201F35"/>
                <w:sz w:val="20"/>
                <w:szCs w:val="20"/>
              </w:rPr>
              <w:t>«</w:t>
            </w:r>
            <w:r w:rsidRPr="00F92165">
              <w:rPr>
                <w:bCs/>
                <w:color w:val="201F35"/>
                <w:sz w:val="20"/>
                <w:szCs w:val="20"/>
              </w:rPr>
              <w:t>Минусинский отдел ветеринарии</w:t>
            </w:r>
            <w:r w:rsidR="00242292" w:rsidRPr="00F92165">
              <w:rPr>
                <w:bCs/>
                <w:color w:val="201F35"/>
                <w:sz w:val="20"/>
                <w:szCs w:val="20"/>
              </w:rPr>
              <w:t>»</w:t>
            </w:r>
          </w:p>
        </w:tc>
      </w:tr>
      <w:tr w:rsidR="003907C3" w:rsidRPr="00F92165" w14:paraId="5ABA0A4F" w14:textId="77777777" w:rsidTr="00F92165">
        <w:trPr>
          <w:trHeight w:val="283"/>
        </w:trPr>
        <w:tc>
          <w:tcPr>
            <w:tcW w:w="191" w:type="pct"/>
            <w:shd w:val="clear" w:color="auto" w:fill="auto"/>
            <w:noWrap/>
            <w:hideMark/>
          </w:tcPr>
          <w:p w14:paraId="18D89C30" w14:textId="77777777" w:rsidR="003907C3" w:rsidRPr="00F92165" w:rsidRDefault="003907C3" w:rsidP="00F92165">
            <w:pPr>
              <w:jc w:val="center"/>
              <w:rPr>
                <w:bCs/>
                <w:sz w:val="20"/>
                <w:szCs w:val="20"/>
              </w:rPr>
            </w:pPr>
            <w:r w:rsidRPr="00F92165">
              <w:rPr>
                <w:bCs/>
                <w:sz w:val="20"/>
                <w:szCs w:val="20"/>
              </w:rPr>
              <w:t>49</w:t>
            </w:r>
          </w:p>
        </w:tc>
        <w:tc>
          <w:tcPr>
            <w:tcW w:w="625" w:type="pct"/>
            <w:shd w:val="clear" w:color="auto" w:fill="auto"/>
            <w:hideMark/>
          </w:tcPr>
          <w:p w14:paraId="48EC8E97" w14:textId="77777777" w:rsidR="003907C3" w:rsidRPr="00F92165" w:rsidRDefault="003907C3" w:rsidP="00F92165">
            <w:pPr>
              <w:jc w:val="center"/>
              <w:rPr>
                <w:bCs/>
                <w:color w:val="201F35"/>
                <w:sz w:val="20"/>
                <w:szCs w:val="20"/>
              </w:rPr>
            </w:pPr>
            <w:r w:rsidRPr="00F92165">
              <w:rPr>
                <w:bCs/>
                <w:color w:val="201F35"/>
                <w:sz w:val="20"/>
                <w:szCs w:val="20"/>
              </w:rPr>
              <w:t>24:53:0110317:3</w:t>
            </w:r>
          </w:p>
        </w:tc>
        <w:tc>
          <w:tcPr>
            <w:tcW w:w="914" w:type="pct"/>
            <w:shd w:val="clear" w:color="auto" w:fill="auto"/>
            <w:hideMark/>
          </w:tcPr>
          <w:p w14:paraId="362716B1"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149E43FE"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нежилых зданий (учебно-производственные корпуса), для иного использования</w:t>
            </w:r>
          </w:p>
        </w:tc>
        <w:tc>
          <w:tcPr>
            <w:tcW w:w="385" w:type="pct"/>
            <w:shd w:val="clear" w:color="auto" w:fill="auto"/>
            <w:hideMark/>
          </w:tcPr>
          <w:p w14:paraId="16A329E3" w14:textId="77777777" w:rsidR="003907C3" w:rsidRPr="00F92165" w:rsidRDefault="003907C3" w:rsidP="00F92165">
            <w:pPr>
              <w:jc w:val="center"/>
              <w:rPr>
                <w:bCs/>
                <w:color w:val="201F35"/>
                <w:sz w:val="20"/>
                <w:szCs w:val="20"/>
              </w:rPr>
            </w:pPr>
            <w:r w:rsidRPr="00F92165">
              <w:rPr>
                <w:bCs/>
                <w:color w:val="201F35"/>
                <w:sz w:val="20"/>
                <w:szCs w:val="20"/>
              </w:rPr>
              <w:t>24676</w:t>
            </w:r>
          </w:p>
        </w:tc>
        <w:tc>
          <w:tcPr>
            <w:tcW w:w="1154" w:type="pct"/>
            <w:shd w:val="clear" w:color="auto" w:fill="auto"/>
            <w:hideMark/>
          </w:tcPr>
          <w:p w14:paraId="0C8AAF4D" w14:textId="77777777" w:rsidR="003907C3" w:rsidRPr="00F92165" w:rsidRDefault="003907C3" w:rsidP="00F92165">
            <w:pPr>
              <w:jc w:val="center"/>
              <w:rPr>
                <w:bCs/>
                <w:color w:val="201F35"/>
                <w:sz w:val="20"/>
                <w:szCs w:val="20"/>
              </w:rPr>
            </w:pPr>
            <w:r w:rsidRPr="00F92165">
              <w:rPr>
                <w:bCs/>
                <w:color w:val="201F35"/>
                <w:sz w:val="20"/>
                <w:szCs w:val="20"/>
              </w:rPr>
              <w:t>Местоположение установлено относительно ориентира, расположенного в границах участка. Почтовый адрес ориентира: Красноярский край, г. Минусинск, ул. Февральская, 9</w:t>
            </w:r>
          </w:p>
        </w:tc>
        <w:tc>
          <w:tcPr>
            <w:tcW w:w="721" w:type="pct"/>
            <w:shd w:val="clear" w:color="auto" w:fill="auto"/>
            <w:hideMark/>
          </w:tcPr>
          <w:p w14:paraId="3F73DB8A" w14:textId="56F953C8" w:rsidR="003907C3" w:rsidRPr="00F92165" w:rsidRDefault="003907C3" w:rsidP="00F92165">
            <w:pPr>
              <w:jc w:val="center"/>
              <w:rPr>
                <w:bCs/>
                <w:color w:val="201F35"/>
                <w:sz w:val="20"/>
                <w:szCs w:val="20"/>
              </w:rPr>
            </w:pPr>
            <w:r w:rsidRPr="00F92165">
              <w:rPr>
                <w:bCs/>
                <w:color w:val="201F35"/>
                <w:sz w:val="20"/>
                <w:szCs w:val="20"/>
              </w:rPr>
              <w:t xml:space="preserve">КГБПОУ </w:t>
            </w:r>
            <w:r w:rsidR="00242292" w:rsidRPr="00F92165">
              <w:rPr>
                <w:bCs/>
                <w:color w:val="201F35"/>
                <w:sz w:val="20"/>
                <w:szCs w:val="20"/>
              </w:rPr>
              <w:t>«</w:t>
            </w:r>
            <w:r w:rsidRPr="00F92165">
              <w:rPr>
                <w:bCs/>
                <w:color w:val="201F35"/>
                <w:sz w:val="20"/>
                <w:szCs w:val="20"/>
              </w:rPr>
              <w:t>Минусинский сельскохозяйственный колледж</w:t>
            </w:r>
            <w:r w:rsidR="00242292" w:rsidRPr="00F92165">
              <w:rPr>
                <w:bCs/>
                <w:color w:val="201F35"/>
                <w:sz w:val="20"/>
                <w:szCs w:val="20"/>
              </w:rPr>
              <w:t>»</w:t>
            </w:r>
          </w:p>
        </w:tc>
      </w:tr>
      <w:tr w:rsidR="003907C3" w:rsidRPr="00F92165" w14:paraId="154B3B99" w14:textId="77777777" w:rsidTr="00F92165">
        <w:trPr>
          <w:trHeight w:val="283"/>
        </w:trPr>
        <w:tc>
          <w:tcPr>
            <w:tcW w:w="191" w:type="pct"/>
            <w:shd w:val="clear" w:color="auto" w:fill="auto"/>
            <w:noWrap/>
            <w:hideMark/>
          </w:tcPr>
          <w:p w14:paraId="2E2A55FD" w14:textId="77777777" w:rsidR="003907C3" w:rsidRPr="00F92165" w:rsidRDefault="003907C3" w:rsidP="00F92165">
            <w:pPr>
              <w:jc w:val="center"/>
              <w:rPr>
                <w:bCs/>
                <w:sz w:val="20"/>
                <w:szCs w:val="20"/>
              </w:rPr>
            </w:pPr>
            <w:r w:rsidRPr="00F92165">
              <w:rPr>
                <w:bCs/>
                <w:sz w:val="20"/>
                <w:szCs w:val="20"/>
              </w:rPr>
              <w:t>50</w:t>
            </w:r>
          </w:p>
        </w:tc>
        <w:tc>
          <w:tcPr>
            <w:tcW w:w="625" w:type="pct"/>
            <w:shd w:val="clear" w:color="auto" w:fill="auto"/>
            <w:hideMark/>
          </w:tcPr>
          <w:p w14:paraId="293183DB" w14:textId="77777777" w:rsidR="003907C3" w:rsidRPr="00F92165" w:rsidRDefault="003907C3" w:rsidP="00F92165">
            <w:pPr>
              <w:jc w:val="center"/>
              <w:rPr>
                <w:bCs/>
                <w:color w:val="201F35"/>
                <w:sz w:val="20"/>
                <w:szCs w:val="20"/>
              </w:rPr>
            </w:pPr>
            <w:r w:rsidRPr="00F92165">
              <w:rPr>
                <w:bCs/>
                <w:color w:val="201F35"/>
                <w:sz w:val="20"/>
                <w:szCs w:val="20"/>
              </w:rPr>
              <w:t>24:53:0109001:434</w:t>
            </w:r>
          </w:p>
        </w:tc>
        <w:tc>
          <w:tcPr>
            <w:tcW w:w="914" w:type="pct"/>
            <w:shd w:val="clear" w:color="auto" w:fill="auto"/>
            <w:hideMark/>
          </w:tcPr>
          <w:p w14:paraId="6B9C4432"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64F1119F"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водозаборной скважины и овощехранилища</w:t>
            </w:r>
          </w:p>
        </w:tc>
        <w:tc>
          <w:tcPr>
            <w:tcW w:w="385" w:type="pct"/>
            <w:shd w:val="clear" w:color="auto" w:fill="auto"/>
            <w:hideMark/>
          </w:tcPr>
          <w:p w14:paraId="0F3DEA7D" w14:textId="77777777" w:rsidR="003907C3" w:rsidRPr="00F92165" w:rsidRDefault="003907C3" w:rsidP="00F92165">
            <w:pPr>
              <w:jc w:val="center"/>
              <w:rPr>
                <w:bCs/>
                <w:color w:val="201F35"/>
                <w:sz w:val="20"/>
                <w:szCs w:val="20"/>
              </w:rPr>
            </w:pPr>
            <w:r w:rsidRPr="00F92165">
              <w:rPr>
                <w:bCs/>
                <w:color w:val="201F35"/>
                <w:sz w:val="20"/>
                <w:szCs w:val="20"/>
              </w:rPr>
              <w:t>557</w:t>
            </w:r>
          </w:p>
        </w:tc>
        <w:tc>
          <w:tcPr>
            <w:tcW w:w="1154" w:type="pct"/>
            <w:shd w:val="clear" w:color="auto" w:fill="auto"/>
            <w:hideMark/>
          </w:tcPr>
          <w:p w14:paraId="55597C33" w14:textId="0A3EFC65" w:rsidR="003907C3" w:rsidRPr="00F92165" w:rsidRDefault="003907C3" w:rsidP="00F92165">
            <w:pPr>
              <w:jc w:val="center"/>
              <w:rPr>
                <w:bCs/>
                <w:color w:val="201F35"/>
                <w:sz w:val="20"/>
                <w:szCs w:val="20"/>
              </w:rPr>
            </w:pPr>
            <w:r w:rsidRPr="00F92165">
              <w:rPr>
                <w:bCs/>
                <w:color w:val="201F35"/>
                <w:sz w:val="20"/>
                <w:szCs w:val="20"/>
              </w:rPr>
              <w:t xml:space="preserve">Местоположение установлено относительно ориентира, расположенного в границах участка. Ориентир водозаборная скважина и овощехранилище. Почтовый адрес ориентира: Красноярский край, г. Минусинск, ул. Промышленная, 11 </w:t>
            </w:r>
            <w:r w:rsidR="00242292" w:rsidRPr="00F92165">
              <w:rPr>
                <w:bCs/>
                <w:color w:val="201F35"/>
                <w:sz w:val="20"/>
                <w:szCs w:val="20"/>
              </w:rPr>
              <w:t>«</w:t>
            </w:r>
            <w:r w:rsidRPr="00F92165">
              <w:rPr>
                <w:bCs/>
                <w:color w:val="201F35"/>
                <w:sz w:val="20"/>
                <w:szCs w:val="20"/>
              </w:rPr>
              <w:t>б</w:t>
            </w:r>
            <w:r w:rsidR="00242292" w:rsidRPr="00F92165">
              <w:rPr>
                <w:bCs/>
                <w:color w:val="201F35"/>
                <w:sz w:val="20"/>
                <w:szCs w:val="20"/>
              </w:rPr>
              <w:t>»</w:t>
            </w:r>
          </w:p>
        </w:tc>
        <w:tc>
          <w:tcPr>
            <w:tcW w:w="721" w:type="pct"/>
            <w:shd w:val="clear" w:color="auto" w:fill="auto"/>
            <w:hideMark/>
          </w:tcPr>
          <w:p w14:paraId="64FE929B" w14:textId="77777777" w:rsidR="003907C3" w:rsidRPr="00F92165" w:rsidRDefault="003907C3" w:rsidP="00F92165">
            <w:pPr>
              <w:jc w:val="center"/>
              <w:rPr>
                <w:bCs/>
                <w:color w:val="201F35"/>
                <w:sz w:val="20"/>
                <w:szCs w:val="20"/>
              </w:rPr>
            </w:pPr>
            <w:r w:rsidRPr="00F92165">
              <w:rPr>
                <w:bCs/>
                <w:color w:val="201F35"/>
                <w:sz w:val="20"/>
                <w:szCs w:val="20"/>
              </w:rPr>
              <w:t>КАЗНА КРАЯ</w:t>
            </w:r>
          </w:p>
        </w:tc>
      </w:tr>
      <w:tr w:rsidR="003907C3" w:rsidRPr="00F92165" w14:paraId="49267B33" w14:textId="77777777" w:rsidTr="00F92165">
        <w:trPr>
          <w:trHeight w:val="283"/>
        </w:trPr>
        <w:tc>
          <w:tcPr>
            <w:tcW w:w="191" w:type="pct"/>
            <w:shd w:val="clear" w:color="auto" w:fill="auto"/>
            <w:noWrap/>
            <w:hideMark/>
          </w:tcPr>
          <w:p w14:paraId="023A16A8" w14:textId="77777777" w:rsidR="003907C3" w:rsidRPr="00F92165" w:rsidRDefault="003907C3" w:rsidP="00F92165">
            <w:pPr>
              <w:jc w:val="center"/>
              <w:rPr>
                <w:bCs/>
                <w:sz w:val="20"/>
                <w:szCs w:val="20"/>
              </w:rPr>
            </w:pPr>
            <w:r w:rsidRPr="00F92165">
              <w:rPr>
                <w:bCs/>
                <w:sz w:val="20"/>
                <w:szCs w:val="20"/>
              </w:rPr>
              <w:t>51</w:t>
            </w:r>
          </w:p>
        </w:tc>
        <w:tc>
          <w:tcPr>
            <w:tcW w:w="625" w:type="pct"/>
            <w:shd w:val="clear" w:color="auto" w:fill="auto"/>
            <w:hideMark/>
          </w:tcPr>
          <w:p w14:paraId="0983D5BE" w14:textId="77777777" w:rsidR="003907C3" w:rsidRPr="00F92165" w:rsidRDefault="003907C3" w:rsidP="00F92165">
            <w:pPr>
              <w:jc w:val="center"/>
              <w:rPr>
                <w:bCs/>
                <w:color w:val="201F35"/>
                <w:sz w:val="20"/>
                <w:szCs w:val="20"/>
              </w:rPr>
            </w:pPr>
            <w:r w:rsidRPr="00F92165">
              <w:rPr>
                <w:bCs/>
                <w:color w:val="201F35"/>
                <w:sz w:val="20"/>
                <w:szCs w:val="20"/>
              </w:rPr>
              <w:t>24:53:0110373:22</w:t>
            </w:r>
          </w:p>
        </w:tc>
        <w:tc>
          <w:tcPr>
            <w:tcW w:w="914" w:type="pct"/>
            <w:shd w:val="clear" w:color="auto" w:fill="auto"/>
            <w:hideMark/>
          </w:tcPr>
          <w:p w14:paraId="21ABA209"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5073ECBB" w14:textId="77777777" w:rsidR="003907C3" w:rsidRPr="00F92165" w:rsidRDefault="003907C3" w:rsidP="00F92165">
            <w:pPr>
              <w:jc w:val="center"/>
              <w:rPr>
                <w:bCs/>
                <w:color w:val="201F35"/>
                <w:sz w:val="20"/>
                <w:szCs w:val="20"/>
              </w:rPr>
            </w:pPr>
            <w:r w:rsidRPr="00F92165">
              <w:rPr>
                <w:bCs/>
                <w:color w:val="201F35"/>
                <w:sz w:val="20"/>
                <w:szCs w:val="20"/>
              </w:rPr>
              <w:t>для устройства плоскостных сооружений</w:t>
            </w:r>
          </w:p>
        </w:tc>
        <w:tc>
          <w:tcPr>
            <w:tcW w:w="385" w:type="pct"/>
            <w:shd w:val="clear" w:color="auto" w:fill="auto"/>
            <w:hideMark/>
          </w:tcPr>
          <w:p w14:paraId="0A4D98BE" w14:textId="77777777" w:rsidR="003907C3" w:rsidRPr="00F92165" w:rsidRDefault="003907C3" w:rsidP="00F92165">
            <w:pPr>
              <w:jc w:val="center"/>
              <w:rPr>
                <w:bCs/>
                <w:color w:val="201F35"/>
                <w:sz w:val="20"/>
                <w:szCs w:val="20"/>
              </w:rPr>
            </w:pPr>
            <w:r w:rsidRPr="00F92165">
              <w:rPr>
                <w:bCs/>
                <w:color w:val="201F35"/>
                <w:sz w:val="20"/>
                <w:szCs w:val="20"/>
              </w:rPr>
              <w:t>505</w:t>
            </w:r>
          </w:p>
        </w:tc>
        <w:tc>
          <w:tcPr>
            <w:tcW w:w="1154" w:type="pct"/>
            <w:shd w:val="clear" w:color="auto" w:fill="auto"/>
            <w:hideMark/>
          </w:tcPr>
          <w:p w14:paraId="5DE961E0" w14:textId="2404DB91" w:rsidR="003907C3" w:rsidRPr="00F92165" w:rsidRDefault="003907C3" w:rsidP="00F92165">
            <w:pPr>
              <w:jc w:val="center"/>
              <w:rPr>
                <w:bCs/>
                <w:color w:val="201F35"/>
                <w:sz w:val="20"/>
                <w:szCs w:val="20"/>
              </w:rPr>
            </w:pPr>
            <w:r w:rsidRPr="00F92165">
              <w:rPr>
                <w:bCs/>
                <w:color w:val="201F35"/>
                <w:sz w:val="20"/>
                <w:szCs w:val="20"/>
              </w:rPr>
              <w:t xml:space="preserve">Красноярский край, г. Минусинск, район ул. Комарова, 5 </w:t>
            </w:r>
            <w:r w:rsidR="00242292" w:rsidRPr="00F92165">
              <w:rPr>
                <w:bCs/>
                <w:color w:val="201F35"/>
                <w:sz w:val="20"/>
                <w:szCs w:val="20"/>
              </w:rPr>
              <w:t>«</w:t>
            </w:r>
            <w:r w:rsidRPr="00F92165">
              <w:rPr>
                <w:bCs/>
                <w:color w:val="201F35"/>
                <w:sz w:val="20"/>
                <w:szCs w:val="20"/>
              </w:rPr>
              <w:t>а</w:t>
            </w:r>
            <w:r w:rsidR="00242292" w:rsidRPr="00F92165">
              <w:rPr>
                <w:bCs/>
                <w:color w:val="201F35"/>
                <w:sz w:val="20"/>
                <w:szCs w:val="20"/>
              </w:rPr>
              <w:t>»</w:t>
            </w:r>
          </w:p>
        </w:tc>
        <w:tc>
          <w:tcPr>
            <w:tcW w:w="721" w:type="pct"/>
            <w:shd w:val="clear" w:color="auto" w:fill="auto"/>
            <w:hideMark/>
          </w:tcPr>
          <w:p w14:paraId="5D5CB8B2" w14:textId="77777777" w:rsidR="003907C3" w:rsidRPr="00F92165" w:rsidRDefault="003907C3" w:rsidP="00F92165">
            <w:pPr>
              <w:jc w:val="center"/>
              <w:rPr>
                <w:bCs/>
                <w:color w:val="201F35"/>
                <w:sz w:val="20"/>
                <w:szCs w:val="20"/>
              </w:rPr>
            </w:pPr>
            <w:r w:rsidRPr="00F92165">
              <w:rPr>
                <w:bCs/>
                <w:color w:val="201F35"/>
                <w:sz w:val="20"/>
                <w:szCs w:val="20"/>
              </w:rPr>
              <w:t>КГАУ ЦСП</w:t>
            </w:r>
          </w:p>
        </w:tc>
      </w:tr>
      <w:tr w:rsidR="003907C3" w:rsidRPr="00F92165" w14:paraId="3BBDD81F" w14:textId="77777777" w:rsidTr="00F92165">
        <w:trPr>
          <w:trHeight w:val="283"/>
        </w:trPr>
        <w:tc>
          <w:tcPr>
            <w:tcW w:w="191" w:type="pct"/>
            <w:shd w:val="clear" w:color="auto" w:fill="auto"/>
            <w:noWrap/>
            <w:hideMark/>
          </w:tcPr>
          <w:p w14:paraId="64513B00" w14:textId="77777777" w:rsidR="003907C3" w:rsidRPr="00F92165" w:rsidRDefault="003907C3" w:rsidP="00F92165">
            <w:pPr>
              <w:jc w:val="center"/>
              <w:rPr>
                <w:bCs/>
                <w:sz w:val="20"/>
                <w:szCs w:val="20"/>
              </w:rPr>
            </w:pPr>
            <w:r w:rsidRPr="00F92165">
              <w:rPr>
                <w:bCs/>
                <w:sz w:val="20"/>
                <w:szCs w:val="20"/>
              </w:rPr>
              <w:t>52</w:t>
            </w:r>
          </w:p>
        </w:tc>
        <w:tc>
          <w:tcPr>
            <w:tcW w:w="625" w:type="pct"/>
            <w:shd w:val="clear" w:color="auto" w:fill="auto"/>
            <w:hideMark/>
          </w:tcPr>
          <w:p w14:paraId="1B516949" w14:textId="77777777" w:rsidR="003907C3" w:rsidRPr="00F92165" w:rsidRDefault="003907C3" w:rsidP="00F92165">
            <w:pPr>
              <w:jc w:val="center"/>
              <w:rPr>
                <w:bCs/>
                <w:color w:val="201F35"/>
                <w:sz w:val="20"/>
                <w:szCs w:val="20"/>
              </w:rPr>
            </w:pPr>
            <w:r w:rsidRPr="00F92165">
              <w:rPr>
                <w:bCs/>
                <w:color w:val="201F35"/>
                <w:sz w:val="20"/>
                <w:szCs w:val="20"/>
              </w:rPr>
              <w:t>24:53:0110384:243</w:t>
            </w:r>
          </w:p>
        </w:tc>
        <w:tc>
          <w:tcPr>
            <w:tcW w:w="914" w:type="pct"/>
            <w:shd w:val="clear" w:color="auto" w:fill="auto"/>
            <w:hideMark/>
          </w:tcPr>
          <w:p w14:paraId="1D40D9C8"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5BEF9357"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общежития</w:t>
            </w:r>
          </w:p>
        </w:tc>
        <w:tc>
          <w:tcPr>
            <w:tcW w:w="385" w:type="pct"/>
            <w:shd w:val="clear" w:color="auto" w:fill="auto"/>
            <w:hideMark/>
          </w:tcPr>
          <w:p w14:paraId="10F4479A" w14:textId="77777777" w:rsidR="003907C3" w:rsidRPr="00F92165" w:rsidRDefault="003907C3" w:rsidP="00F92165">
            <w:pPr>
              <w:jc w:val="center"/>
              <w:rPr>
                <w:bCs/>
                <w:color w:val="201F35"/>
                <w:sz w:val="20"/>
                <w:szCs w:val="20"/>
              </w:rPr>
            </w:pPr>
            <w:r w:rsidRPr="00F92165">
              <w:rPr>
                <w:bCs/>
                <w:color w:val="201F35"/>
                <w:sz w:val="20"/>
                <w:szCs w:val="20"/>
              </w:rPr>
              <w:t>1254</w:t>
            </w:r>
          </w:p>
        </w:tc>
        <w:tc>
          <w:tcPr>
            <w:tcW w:w="1154" w:type="pct"/>
            <w:shd w:val="clear" w:color="auto" w:fill="auto"/>
            <w:hideMark/>
          </w:tcPr>
          <w:p w14:paraId="066B8E01" w14:textId="66845128" w:rsidR="003907C3" w:rsidRPr="00F92165" w:rsidRDefault="003907C3" w:rsidP="00F92165">
            <w:pPr>
              <w:jc w:val="center"/>
              <w:rPr>
                <w:bCs/>
                <w:color w:val="201F35"/>
                <w:sz w:val="20"/>
                <w:szCs w:val="20"/>
              </w:rPr>
            </w:pPr>
            <w:r w:rsidRPr="00F92165">
              <w:rPr>
                <w:bCs/>
                <w:color w:val="201F35"/>
                <w:sz w:val="20"/>
                <w:szCs w:val="20"/>
              </w:rPr>
              <w:t xml:space="preserve">Местоположение установлено относительно ориентира, расположенного в границах участка. Ориентир общежитие. Почтовый адрес ориентира: Россия, Красноярский край, г. Минусинск, ул. Народная, 60 </w:t>
            </w:r>
            <w:r w:rsidR="00242292" w:rsidRPr="00F92165">
              <w:rPr>
                <w:bCs/>
                <w:color w:val="201F35"/>
                <w:sz w:val="20"/>
                <w:szCs w:val="20"/>
              </w:rPr>
              <w:t>«</w:t>
            </w:r>
            <w:r w:rsidRPr="00F92165">
              <w:rPr>
                <w:bCs/>
                <w:color w:val="201F35"/>
                <w:sz w:val="20"/>
                <w:szCs w:val="20"/>
              </w:rPr>
              <w:t>а</w:t>
            </w:r>
            <w:r w:rsidR="00242292" w:rsidRPr="00F92165">
              <w:rPr>
                <w:bCs/>
                <w:color w:val="201F35"/>
                <w:sz w:val="20"/>
                <w:szCs w:val="20"/>
              </w:rPr>
              <w:t>»</w:t>
            </w:r>
          </w:p>
        </w:tc>
        <w:tc>
          <w:tcPr>
            <w:tcW w:w="721" w:type="pct"/>
            <w:shd w:val="clear" w:color="auto" w:fill="auto"/>
            <w:hideMark/>
          </w:tcPr>
          <w:p w14:paraId="67337289" w14:textId="3E56A1BD" w:rsidR="003907C3" w:rsidRPr="00F92165" w:rsidRDefault="003907C3" w:rsidP="00F92165">
            <w:pPr>
              <w:jc w:val="center"/>
              <w:rPr>
                <w:bCs/>
                <w:color w:val="201F35"/>
                <w:sz w:val="20"/>
                <w:szCs w:val="20"/>
              </w:rPr>
            </w:pPr>
            <w:r w:rsidRPr="00F92165">
              <w:rPr>
                <w:bCs/>
                <w:color w:val="201F35"/>
                <w:sz w:val="20"/>
                <w:szCs w:val="20"/>
              </w:rPr>
              <w:t xml:space="preserve">КГБПОУ </w:t>
            </w:r>
            <w:r w:rsidR="00242292" w:rsidRPr="00F92165">
              <w:rPr>
                <w:bCs/>
                <w:color w:val="201F35"/>
                <w:sz w:val="20"/>
                <w:szCs w:val="20"/>
              </w:rPr>
              <w:t>«</w:t>
            </w:r>
            <w:r w:rsidRPr="00F92165">
              <w:rPr>
                <w:bCs/>
                <w:color w:val="201F35"/>
                <w:sz w:val="20"/>
                <w:szCs w:val="20"/>
              </w:rPr>
              <w:t>Минусинский сельскохозяйственный колледж</w:t>
            </w:r>
            <w:r w:rsidR="00242292" w:rsidRPr="00F92165">
              <w:rPr>
                <w:bCs/>
                <w:color w:val="201F35"/>
                <w:sz w:val="20"/>
                <w:szCs w:val="20"/>
              </w:rPr>
              <w:t>»</w:t>
            </w:r>
          </w:p>
        </w:tc>
      </w:tr>
      <w:tr w:rsidR="003907C3" w:rsidRPr="00F92165" w14:paraId="244FC3AA" w14:textId="77777777" w:rsidTr="00F92165">
        <w:trPr>
          <w:trHeight w:val="283"/>
        </w:trPr>
        <w:tc>
          <w:tcPr>
            <w:tcW w:w="191" w:type="pct"/>
            <w:shd w:val="clear" w:color="auto" w:fill="auto"/>
            <w:noWrap/>
            <w:hideMark/>
          </w:tcPr>
          <w:p w14:paraId="7D18FBBE" w14:textId="77777777" w:rsidR="003907C3" w:rsidRPr="00F92165" w:rsidRDefault="003907C3" w:rsidP="00F92165">
            <w:pPr>
              <w:jc w:val="center"/>
              <w:rPr>
                <w:bCs/>
                <w:sz w:val="20"/>
                <w:szCs w:val="20"/>
              </w:rPr>
            </w:pPr>
            <w:r w:rsidRPr="00F92165">
              <w:rPr>
                <w:bCs/>
                <w:sz w:val="20"/>
                <w:szCs w:val="20"/>
              </w:rPr>
              <w:t>53</w:t>
            </w:r>
          </w:p>
        </w:tc>
        <w:tc>
          <w:tcPr>
            <w:tcW w:w="625" w:type="pct"/>
            <w:shd w:val="clear" w:color="auto" w:fill="auto"/>
            <w:hideMark/>
          </w:tcPr>
          <w:p w14:paraId="427EAA19" w14:textId="77777777" w:rsidR="003907C3" w:rsidRPr="00F92165" w:rsidRDefault="003907C3" w:rsidP="00F92165">
            <w:pPr>
              <w:jc w:val="center"/>
              <w:rPr>
                <w:bCs/>
                <w:color w:val="201F35"/>
                <w:sz w:val="20"/>
                <w:szCs w:val="20"/>
              </w:rPr>
            </w:pPr>
            <w:r w:rsidRPr="00F92165">
              <w:rPr>
                <w:bCs/>
                <w:color w:val="201F35"/>
                <w:sz w:val="20"/>
                <w:szCs w:val="20"/>
              </w:rPr>
              <w:t>24:53:0110373:1586</w:t>
            </w:r>
          </w:p>
        </w:tc>
        <w:tc>
          <w:tcPr>
            <w:tcW w:w="914" w:type="pct"/>
            <w:shd w:val="clear" w:color="auto" w:fill="auto"/>
            <w:hideMark/>
          </w:tcPr>
          <w:p w14:paraId="10506783"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779FCBAD" w14:textId="77777777" w:rsidR="003907C3" w:rsidRPr="00F92165" w:rsidRDefault="003907C3" w:rsidP="00F92165">
            <w:pPr>
              <w:jc w:val="center"/>
              <w:rPr>
                <w:bCs/>
                <w:color w:val="201F35"/>
                <w:sz w:val="20"/>
                <w:szCs w:val="20"/>
              </w:rPr>
            </w:pPr>
            <w:r w:rsidRPr="00F92165">
              <w:rPr>
                <w:bCs/>
                <w:color w:val="201F35"/>
                <w:sz w:val="20"/>
                <w:szCs w:val="20"/>
              </w:rPr>
              <w:t>для устройства плоскостных сооружений</w:t>
            </w:r>
          </w:p>
        </w:tc>
        <w:tc>
          <w:tcPr>
            <w:tcW w:w="385" w:type="pct"/>
            <w:shd w:val="clear" w:color="auto" w:fill="auto"/>
            <w:hideMark/>
          </w:tcPr>
          <w:p w14:paraId="4855A9CD" w14:textId="77777777" w:rsidR="003907C3" w:rsidRPr="00F92165" w:rsidRDefault="003907C3" w:rsidP="00F92165">
            <w:pPr>
              <w:jc w:val="center"/>
              <w:rPr>
                <w:bCs/>
                <w:color w:val="201F35"/>
                <w:sz w:val="20"/>
                <w:szCs w:val="20"/>
              </w:rPr>
            </w:pPr>
            <w:r w:rsidRPr="00F92165">
              <w:rPr>
                <w:bCs/>
                <w:color w:val="201F35"/>
                <w:sz w:val="20"/>
                <w:szCs w:val="20"/>
              </w:rPr>
              <w:t>1596</w:t>
            </w:r>
          </w:p>
        </w:tc>
        <w:tc>
          <w:tcPr>
            <w:tcW w:w="1154" w:type="pct"/>
            <w:shd w:val="clear" w:color="auto" w:fill="auto"/>
            <w:hideMark/>
          </w:tcPr>
          <w:p w14:paraId="1960045A" w14:textId="6E570154" w:rsidR="003907C3" w:rsidRPr="00F92165" w:rsidRDefault="003907C3" w:rsidP="00F92165">
            <w:pPr>
              <w:jc w:val="center"/>
              <w:rPr>
                <w:bCs/>
                <w:color w:val="201F35"/>
                <w:sz w:val="20"/>
                <w:szCs w:val="20"/>
              </w:rPr>
            </w:pPr>
            <w:r w:rsidRPr="00F92165">
              <w:rPr>
                <w:bCs/>
                <w:color w:val="201F35"/>
                <w:sz w:val="20"/>
                <w:szCs w:val="20"/>
              </w:rPr>
              <w:t xml:space="preserve">Российская Федерация, Красноярский край, г. Минусинск, район ул. Комарова, 5 </w:t>
            </w:r>
            <w:r w:rsidR="00242292" w:rsidRPr="00F92165">
              <w:rPr>
                <w:bCs/>
                <w:color w:val="201F35"/>
                <w:sz w:val="20"/>
                <w:szCs w:val="20"/>
              </w:rPr>
              <w:t>«</w:t>
            </w:r>
            <w:r w:rsidRPr="00F92165">
              <w:rPr>
                <w:bCs/>
                <w:color w:val="201F35"/>
                <w:sz w:val="20"/>
                <w:szCs w:val="20"/>
              </w:rPr>
              <w:t>а</w:t>
            </w:r>
            <w:r w:rsidR="00242292" w:rsidRPr="00F92165">
              <w:rPr>
                <w:bCs/>
                <w:color w:val="201F35"/>
                <w:sz w:val="20"/>
                <w:szCs w:val="20"/>
              </w:rPr>
              <w:t>»</w:t>
            </w:r>
          </w:p>
        </w:tc>
        <w:tc>
          <w:tcPr>
            <w:tcW w:w="721" w:type="pct"/>
            <w:shd w:val="clear" w:color="auto" w:fill="auto"/>
            <w:hideMark/>
          </w:tcPr>
          <w:p w14:paraId="1393B33C" w14:textId="77777777" w:rsidR="003907C3" w:rsidRPr="00F92165" w:rsidRDefault="003907C3" w:rsidP="00F92165">
            <w:pPr>
              <w:jc w:val="center"/>
              <w:rPr>
                <w:bCs/>
                <w:color w:val="201F35"/>
                <w:sz w:val="20"/>
                <w:szCs w:val="20"/>
              </w:rPr>
            </w:pPr>
            <w:r w:rsidRPr="00F92165">
              <w:rPr>
                <w:bCs/>
                <w:color w:val="201F35"/>
                <w:sz w:val="20"/>
                <w:szCs w:val="20"/>
              </w:rPr>
              <w:t>КГАУ ЦСП</w:t>
            </w:r>
          </w:p>
        </w:tc>
      </w:tr>
      <w:tr w:rsidR="003907C3" w:rsidRPr="00F92165" w14:paraId="0C7379ED" w14:textId="77777777" w:rsidTr="00F92165">
        <w:trPr>
          <w:trHeight w:val="283"/>
        </w:trPr>
        <w:tc>
          <w:tcPr>
            <w:tcW w:w="191" w:type="pct"/>
            <w:shd w:val="clear" w:color="auto" w:fill="auto"/>
            <w:noWrap/>
            <w:hideMark/>
          </w:tcPr>
          <w:p w14:paraId="23121372" w14:textId="77777777" w:rsidR="003907C3" w:rsidRPr="00F92165" w:rsidRDefault="003907C3" w:rsidP="00F92165">
            <w:pPr>
              <w:jc w:val="center"/>
              <w:rPr>
                <w:bCs/>
                <w:sz w:val="20"/>
                <w:szCs w:val="20"/>
              </w:rPr>
            </w:pPr>
            <w:r w:rsidRPr="00F92165">
              <w:rPr>
                <w:bCs/>
                <w:sz w:val="20"/>
                <w:szCs w:val="20"/>
              </w:rPr>
              <w:t>54</w:t>
            </w:r>
          </w:p>
        </w:tc>
        <w:tc>
          <w:tcPr>
            <w:tcW w:w="625" w:type="pct"/>
            <w:shd w:val="clear" w:color="auto" w:fill="auto"/>
            <w:hideMark/>
          </w:tcPr>
          <w:p w14:paraId="0780C938" w14:textId="77777777" w:rsidR="003907C3" w:rsidRPr="00F92165" w:rsidRDefault="003907C3" w:rsidP="00F92165">
            <w:pPr>
              <w:jc w:val="center"/>
              <w:rPr>
                <w:bCs/>
                <w:color w:val="201F35"/>
                <w:sz w:val="20"/>
                <w:szCs w:val="20"/>
              </w:rPr>
            </w:pPr>
            <w:r w:rsidRPr="00F92165">
              <w:rPr>
                <w:bCs/>
                <w:color w:val="201F35"/>
                <w:sz w:val="20"/>
                <w:szCs w:val="20"/>
              </w:rPr>
              <w:t>24:53:0110112:291</w:t>
            </w:r>
          </w:p>
        </w:tc>
        <w:tc>
          <w:tcPr>
            <w:tcW w:w="914" w:type="pct"/>
            <w:shd w:val="clear" w:color="auto" w:fill="auto"/>
            <w:hideMark/>
          </w:tcPr>
          <w:p w14:paraId="72B423C9"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03CDC9F0" w14:textId="77777777" w:rsidR="003907C3" w:rsidRPr="00F92165" w:rsidRDefault="003907C3" w:rsidP="00F92165">
            <w:pPr>
              <w:jc w:val="center"/>
              <w:rPr>
                <w:bCs/>
                <w:color w:val="201F35"/>
                <w:sz w:val="20"/>
                <w:szCs w:val="20"/>
              </w:rPr>
            </w:pPr>
            <w:r w:rsidRPr="00F92165">
              <w:rPr>
                <w:bCs/>
                <w:color w:val="201F35"/>
                <w:sz w:val="20"/>
                <w:szCs w:val="20"/>
              </w:rPr>
              <w:t>Для иных видов использования, характерных для населенных пунктов</w:t>
            </w:r>
          </w:p>
        </w:tc>
        <w:tc>
          <w:tcPr>
            <w:tcW w:w="385" w:type="pct"/>
            <w:shd w:val="clear" w:color="auto" w:fill="auto"/>
            <w:hideMark/>
          </w:tcPr>
          <w:p w14:paraId="08C8AFAB" w14:textId="77777777" w:rsidR="003907C3" w:rsidRPr="00F92165" w:rsidRDefault="003907C3" w:rsidP="00F92165">
            <w:pPr>
              <w:jc w:val="center"/>
              <w:rPr>
                <w:bCs/>
                <w:color w:val="201F35"/>
                <w:sz w:val="20"/>
                <w:szCs w:val="20"/>
              </w:rPr>
            </w:pPr>
            <w:r w:rsidRPr="00F92165">
              <w:rPr>
                <w:bCs/>
                <w:color w:val="201F35"/>
                <w:sz w:val="20"/>
                <w:szCs w:val="20"/>
              </w:rPr>
              <w:t>139</w:t>
            </w:r>
          </w:p>
        </w:tc>
        <w:tc>
          <w:tcPr>
            <w:tcW w:w="1154" w:type="pct"/>
            <w:shd w:val="clear" w:color="auto" w:fill="auto"/>
            <w:hideMark/>
          </w:tcPr>
          <w:p w14:paraId="1607DE6F" w14:textId="77777777" w:rsidR="003907C3" w:rsidRPr="00F92165" w:rsidRDefault="003907C3" w:rsidP="00F92165">
            <w:pPr>
              <w:jc w:val="center"/>
              <w:rPr>
                <w:bCs/>
                <w:color w:val="201F35"/>
                <w:sz w:val="20"/>
                <w:szCs w:val="20"/>
              </w:rPr>
            </w:pPr>
            <w:r w:rsidRPr="00F92165">
              <w:rPr>
                <w:bCs/>
                <w:color w:val="201F35"/>
                <w:sz w:val="20"/>
                <w:szCs w:val="20"/>
              </w:rPr>
              <w:t>Красноярский край, г. Минусинск, район ул. Октябрьская, 65</w:t>
            </w:r>
          </w:p>
        </w:tc>
        <w:tc>
          <w:tcPr>
            <w:tcW w:w="721" w:type="pct"/>
            <w:shd w:val="clear" w:color="auto" w:fill="auto"/>
            <w:hideMark/>
          </w:tcPr>
          <w:p w14:paraId="46ECFB5A" w14:textId="5608D8A3" w:rsidR="003907C3" w:rsidRPr="00F92165" w:rsidRDefault="003907C3" w:rsidP="00F92165">
            <w:pPr>
              <w:jc w:val="center"/>
              <w:rPr>
                <w:bCs/>
                <w:color w:val="201F35"/>
                <w:sz w:val="20"/>
                <w:szCs w:val="20"/>
              </w:rPr>
            </w:pPr>
            <w:r w:rsidRPr="00F92165">
              <w:rPr>
                <w:bCs/>
                <w:color w:val="201F35"/>
                <w:sz w:val="20"/>
                <w:szCs w:val="20"/>
              </w:rPr>
              <w:t xml:space="preserve">КГКУ </w:t>
            </w:r>
            <w:r w:rsidR="00242292" w:rsidRPr="00F92165">
              <w:rPr>
                <w:bCs/>
                <w:color w:val="201F35"/>
                <w:sz w:val="20"/>
                <w:szCs w:val="20"/>
              </w:rPr>
              <w:t>«</w:t>
            </w:r>
            <w:r w:rsidRPr="00F92165">
              <w:rPr>
                <w:bCs/>
                <w:color w:val="201F35"/>
                <w:sz w:val="20"/>
                <w:szCs w:val="20"/>
              </w:rPr>
              <w:t>УКС</w:t>
            </w:r>
            <w:r w:rsidR="00242292" w:rsidRPr="00F92165">
              <w:rPr>
                <w:bCs/>
                <w:color w:val="201F35"/>
                <w:sz w:val="20"/>
                <w:szCs w:val="20"/>
              </w:rPr>
              <w:t>»</w:t>
            </w:r>
          </w:p>
        </w:tc>
      </w:tr>
      <w:tr w:rsidR="003907C3" w:rsidRPr="00F92165" w14:paraId="0562EC2A" w14:textId="77777777" w:rsidTr="00F92165">
        <w:trPr>
          <w:trHeight w:val="283"/>
        </w:trPr>
        <w:tc>
          <w:tcPr>
            <w:tcW w:w="191" w:type="pct"/>
            <w:shd w:val="clear" w:color="auto" w:fill="auto"/>
            <w:noWrap/>
            <w:hideMark/>
          </w:tcPr>
          <w:p w14:paraId="45191E7D" w14:textId="77777777" w:rsidR="003907C3" w:rsidRPr="00F92165" w:rsidRDefault="003907C3" w:rsidP="00F92165">
            <w:pPr>
              <w:jc w:val="center"/>
              <w:rPr>
                <w:bCs/>
                <w:sz w:val="20"/>
                <w:szCs w:val="20"/>
              </w:rPr>
            </w:pPr>
            <w:r w:rsidRPr="00F92165">
              <w:rPr>
                <w:bCs/>
                <w:sz w:val="20"/>
                <w:szCs w:val="20"/>
              </w:rPr>
              <w:t>55</w:t>
            </w:r>
          </w:p>
        </w:tc>
        <w:tc>
          <w:tcPr>
            <w:tcW w:w="625" w:type="pct"/>
            <w:shd w:val="clear" w:color="auto" w:fill="auto"/>
            <w:hideMark/>
          </w:tcPr>
          <w:p w14:paraId="6FB36D63" w14:textId="77777777" w:rsidR="003907C3" w:rsidRPr="00F92165" w:rsidRDefault="003907C3" w:rsidP="00F92165">
            <w:pPr>
              <w:jc w:val="center"/>
              <w:rPr>
                <w:bCs/>
                <w:color w:val="201F35"/>
                <w:sz w:val="20"/>
                <w:szCs w:val="20"/>
              </w:rPr>
            </w:pPr>
            <w:r w:rsidRPr="00F92165">
              <w:rPr>
                <w:bCs/>
                <w:color w:val="201F35"/>
                <w:sz w:val="20"/>
                <w:szCs w:val="20"/>
              </w:rPr>
              <w:t>24:53:0110078:38</w:t>
            </w:r>
          </w:p>
        </w:tc>
        <w:tc>
          <w:tcPr>
            <w:tcW w:w="914" w:type="pct"/>
            <w:shd w:val="clear" w:color="auto" w:fill="auto"/>
            <w:hideMark/>
          </w:tcPr>
          <w:p w14:paraId="51784FD9"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0F9C0C6E" w14:textId="77777777" w:rsidR="003907C3" w:rsidRPr="00F92165" w:rsidRDefault="003907C3" w:rsidP="00F92165">
            <w:pPr>
              <w:jc w:val="center"/>
              <w:rPr>
                <w:bCs/>
                <w:color w:val="201F35"/>
                <w:sz w:val="20"/>
                <w:szCs w:val="20"/>
              </w:rPr>
            </w:pPr>
            <w:r w:rsidRPr="00F92165">
              <w:rPr>
                <w:bCs/>
                <w:color w:val="201F35"/>
                <w:sz w:val="20"/>
                <w:szCs w:val="20"/>
              </w:rPr>
              <w:t>Для малоэтажной застройки</w:t>
            </w:r>
          </w:p>
        </w:tc>
        <w:tc>
          <w:tcPr>
            <w:tcW w:w="385" w:type="pct"/>
            <w:shd w:val="clear" w:color="auto" w:fill="auto"/>
            <w:hideMark/>
          </w:tcPr>
          <w:p w14:paraId="70958E35" w14:textId="77777777" w:rsidR="003907C3" w:rsidRPr="00F92165" w:rsidRDefault="003907C3" w:rsidP="00F92165">
            <w:pPr>
              <w:jc w:val="center"/>
              <w:rPr>
                <w:bCs/>
                <w:color w:val="201F35"/>
                <w:sz w:val="20"/>
                <w:szCs w:val="20"/>
              </w:rPr>
            </w:pPr>
            <w:r w:rsidRPr="00F92165">
              <w:rPr>
                <w:bCs/>
                <w:color w:val="201F35"/>
                <w:sz w:val="20"/>
                <w:szCs w:val="20"/>
              </w:rPr>
              <w:t>1376</w:t>
            </w:r>
          </w:p>
        </w:tc>
        <w:tc>
          <w:tcPr>
            <w:tcW w:w="1154" w:type="pct"/>
            <w:shd w:val="clear" w:color="auto" w:fill="auto"/>
            <w:hideMark/>
          </w:tcPr>
          <w:p w14:paraId="347D7493" w14:textId="77777777" w:rsidR="003907C3" w:rsidRPr="00F92165" w:rsidRDefault="003907C3" w:rsidP="00F92165">
            <w:pPr>
              <w:jc w:val="center"/>
              <w:rPr>
                <w:bCs/>
                <w:color w:val="201F35"/>
                <w:sz w:val="20"/>
                <w:szCs w:val="20"/>
              </w:rPr>
            </w:pPr>
            <w:r w:rsidRPr="00F92165">
              <w:rPr>
                <w:bCs/>
                <w:color w:val="201F35"/>
                <w:sz w:val="20"/>
                <w:szCs w:val="20"/>
              </w:rPr>
              <w:t>Местоположение установлено относительно ориентира, расположенного в границах участка. Почтовый адрес ориентира: Красноярский край, г. Минусинск, ул. Гоголя, 18</w:t>
            </w:r>
          </w:p>
        </w:tc>
        <w:tc>
          <w:tcPr>
            <w:tcW w:w="721" w:type="pct"/>
            <w:shd w:val="clear" w:color="auto" w:fill="auto"/>
            <w:hideMark/>
          </w:tcPr>
          <w:p w14:paraId="4BEE05D7" w14:textId="77777777" w:rsidR="003907C3" w:rsidRPr="00F92165" w:rsidRDefault="003907C3" w:rsidP="00F92165">
            <w:pPr>
              <w:jc w:val="center"/>
              <w:rPr>
                <w:bCs/>
                <w:color w:val="201F35"/>
                <w:sz w:val="20"/>
                <w:szCs w:val="20"/>
              </w:rPr>
            </w:pPr>
            <w:r w:rsidRPr="00F92165">
              <w:rPr>
                <w:bCs/>
                <w:color w:val="201F35"/>
                <w:sz w:val="20"/>
                <w:szCs w:val="20"/>
              </w:rPr>
              <w:t>КАЗНА КРАЯ</w:t>
            </w:r>
          </w:p>
        </w:tc>
      </w:tr>
      <w:tr w:rsidR="003907C3" w:rsidRPr="00F92165" w14:paraId="297C17D4" w14:textId="77777777" w:rsidTr="00F92165">
        <w:trPr>
          <w:trHeight w:val="283"/>
        </w:trPr>
        <w:tc>
          <w:tcPr>
            <w:tcW w:w="191" w:type="pct"/>
            <w:shd w:val="clear" w:color="auto" w:fill="auto"/>
            <w:noWrap/>
            <w:hideMark/>
          </w:tcPr>
          <w:p w14:paraId="3F0ABFAE" w14:textId="77777777" w:rsidR="003907C3" w:rsidRPr="00F92165" w:rsidRDefault="003907C3" w:rsidP="00F92165">
            <w:pPr>
              <w:jc w:val="center"/>
              <w:rPr>
                <w:bCs/>
                <w:sz w:val="20"/>
                <w:szCs w:val="20"/>
              </w:rPr>
            </w:pPr>
            <w:r w:rsidRPr="00F92165">
              <w:rPr>
                <w:bCs/>
                <w:sz w:val="20"/>
                <w:szCs w:val="20"/>
              </w:rPr>
              <w:t>56</w:t>
            </w:r>
          </w:p>
        </w:tc>
        <w:tc>
          <w:tcPr>
            <w:tcW w:w="625" w:type="pct"/>
            <w:shd w:val="clear" w:color="auto" w:fill="auto"/>
            <w:hideMark/>
          </w:tcPr>
          <w:p w14:paraId="1A684770" w14:textId="77777777" w:rsidR="003907C3" w:rsidRPr="00F92165" w:rsidRDefault="003907C3" w:rsidP="00F92165">
            <w:pPr>
              <w:jc w:val="center"/>
              <w:rPr>
                <w:bCs/>
                <w:color w:val="201F35"/>
                <w:sz w:val="20"/>
                <w:szCs w:val="20"/>
              </w:rPr>
            </w:pPr>
            <w:r w:rsidRPr="00F92165">
              <w:rPr>
                <w:bCs/>
                <w:color w:val="201F35"/>
                <w:sz w:val="20"/>
                <w:szCs w:val="20"/>
              </w:rPr>
              <w:t>24:53:0110365:5258</w:t>
            </w:r>
          </w:p>
        </w:tc>
        <w:tc>
          <w:tcPr>
            <w:tcW w:w="914" w:type="pct"/>
            <w:shd w:val="clear" w:color="auto" w:fill="auto"/>
            <w:hideMark/>
          </w:tcPr>
          <w:p w14:paraId="2D894345"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05E66EA9" w14:textId="77777777" w:rsidR="003907C3" w:rsidRPr="00F92165" w:rsidRDefault="003907C3" w:rsidP="00F92165">
            <w:pPr>
              <w:jc w:val="center"/>
              <w:rPr>
                <w:bCs/>
                <w:color w:val="201F35"/>
                <w:sz w:val="20"/>
                <w:szCs w:val="20"/>
              </w:rPr>
            </w:pPr>
            <w:r w:rsidRPr="00F92165">
              <w:rPr>
                <w:bCs/>
                <w:color w:val="201F35"/>
                <w:sz w:val="20"/>
                <w:szCs w:val="20"/>
              </w:rPr>
              <w:t>фитнес-центры, спортзалы с бассейнами или без бассейнов, другие спортивные и физкультурно-оздоровительные сооружения</w:t>
            </w:r>
          </w:p>
        </w:tc>
        <w:tc>
          <w:tcPr>
            <w:tcW w:w="385" w:type="pct"/>
            <w:shd w:val="clear" w:color="auto" w:fill="auto"/>
            <w:hideMark/>
          </w:tcPr>
          <w:p w14:paraId="742FEC88" w14:textId="77777777" w:rsidR="003907C3" w:rsidRPr="00F92165" w:rsidRDefault="003907C3" w:rsidP="00F92165">
            <w:pPr>
              <w:jc w:val="center"/>
              <w:rPr>
                <w:bCs/>
                <w:color w:val="201F35"/>
                <w:sz w:val="20"/>
                <w:szCs w:val="20"/>
              </w:rPr>
            </w:pPr>
            <w:r w:rsidRPr="00F92165">
              <w:rPr>
                <w:bCs/>
                <w:color w:val="201F35"/>
                <w:sz w:val="20"/>
                <w:szCs w:val="20"/>
              </w:rPr>
              <w:t>16308</w:t>
            </w:r>
          </w:p>
        </w:tc>
        <w:tc>
          <w:tcPr>
            <w:tcW w:w="1154" w:type="pct"/>
            <w:shd w:val="clear" w:color="auto" w:fill="auto"/>
            <w:hideMark/>
          </w:tcPr>
          <w:p w14:paraId="6D9224E0" w14:textId="77777777" w:rsidR="003907C3" w:rsidRPr="00F92165" w:rsidRDefault="003907C3" w:rsidP="00F92165">
            <w:pPr>
              <w:jc w:val="center"/>
              <w:rPr>
                <w:bCs/>
                <w:color w:val="201F35"/>
                <w:sz w:val="20"/>
                <w:szCs w:val="20"/>
              </w:rPr>
            </w:pPr>
            <w:r w:rsidRPr="00F92165">
              <w:rPr>
                <w:bCs/>
                <w:color w:val="201F35"/>
                <w:sz w:val="20"/>
                <w:szCs w:val="20"/>
              </w:rPr>
              <w:t>Российская Федерация, Красноярский край, г. Минусинск, ул. Трегубенко, 63Б</w:t>
            </w:r>
          </w:p>
        </w:tc>
        <w:tc>
          <w:tcPr>
            <w:tcW w:w="721" w:type="pct"/>
            <w:shd w:val="clear" w:color="auto" w:fill="auto"/>
            <w:hideMark/>
          </w:tcPr>
          <w:p w14:paraId="1A9D8ECD" w14:textId="77777777" w:rsidR="003907C3" w:rsidRPr="00F92165" w:rsidRDefault="003907C3" w:rsidP="00F92165">
            <w:pPr>
              <w:jc w:val="center"/>
              <w:rPr>
                <w:bCs/>
                <w:color w:val="201F35"/>
                <w:sz w:val="20"/>
                <w:szCs w:val="20"/>
              </w:rPr>
            </w:pPr>
            <w:r w:rsidRPr="00F92165">
              <w:rPr>
                <w:bCs/>
                <w:color w:val="201F35"/>
                <w:sz w:val="20"/>
                <w:szCs w:val="20"/>
              </w:rPr>
              <w:t>КАЗНА КРАЯ</w:t>
            </w:r>
          </w:p>
        </w:tc>
      </w:tr>
      <w:tr w:rsidR="003907C3" w:rsidRPr="00F92165" w14:paraId="67ADD6DD" w14:textId="77777777" w:rsidTr="00F92165">
        <w:trPr>
          <w:trHeight w:val="283"/>
        </w:trPr>
        <w:tc>
          <w:tcPr>
            <w:tcW w:w="191" w:type="pct"/>
            <w:shd w:val="clear" w:color="auto" w:fill="auto"/>
            <w:noWrap/>
            <w:hideMark/>
          </w:tcPr>
          <w:p w14:paraId="18AAF330" w14:textId="77777777" w:rsidR="003907C3" w:rsidRPr="00F92165" w:rsidRDefault="003907C3" w:rsidP="00F92165">
            <w:pPr>
              <w:jc w:val="center"/>
              <w:rPr>
                <w:bCs/>
                <w:sz w:val="20"/>
                <w:szCs w:val="20"/>
              </w:rPr>
            </w:pPr>
            <w:r w:rsidRPr="00F92165">
              <w:rPr>
                <w:bCs/>
                <w:sz w:val="20"/>
                <w:szCs w:val="20"/>
              </w:rPr>
              <w:t>57</w:t>
            </w:r>
          </w:p>
        </w:tc>
        <w:tc>
          <w:tcPr>
            <w:tcW w:w="625" w:type="pct"/>
            <w:shd w:val="clear" w:color="auto" w:fill="auto"/>
            <w:hideMark/>
          </w:tcPr>
          <w:p w14:paraId="714043BD" w14:textId="77777777" w:rsidR="003907C3" w:rsidRPr="00F92165" w:rsidRDefault="003907C3" w:rsidP="00F92165">
            <w:pPr>
              <w:jc w:val="center"/>
              <w:rPr>
                <w:bCs/>
                <w:color w:val="201F35"/>
                <w:sz w:val="20"/>
                <w:szCs w:val="20"/>
              </w:rPr>
            </w:pPr>
            <w:r w:rsidRPr="00F92165">
              <w:rPr>
                <w:bCs/>
                <w:color w:val="201F35"/>
                <w:sz w:val="20"/>
                <w:szCs w:val="20"/>
              </w:rPr>
              <w:t>24:53:0110112:665</w:t>
            </w:r>
          </w:p>
        </w:tc>
        <w:tc>
          <w:tcPr>
            <w:tcW w:w="914" w:type="pct"/>
            <w:shd w:val="clear" w:color="auto" w:fill="auto"/>
            <w:hideMark/>
          </w:tcPr>
          <w:p w14:paraId="4973988E"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72B052D4" w14:textId="77777777" w:rsidR="003907C3" w:rsidRPr="00F92165" w:rsidRDefault="003907C3" w:rsidP="00F92165">
            <w:pPr>
              <w:jc w:val="center"/>
              <w:rPr>
                <w:bCs/>
                <w:color w:val="201F35"/>
                <w:sz w:val="20"/>
                <w:szCs w:val="20"/>
              </w:rPr>
            </w:pPr>
            <w:r w:rsidRPr="00F92165">
              <w:rPr>
                <w:bCs/>
                <w:color w:val="201F35"/>
                <w:sz w:val="20"/>
                <w:szCs w:val="20"/>
              </w:rPr>
              <w:t>социальное обслуживание (код - 3.2)</w:t>
            </w:r>
          </w:p>
        </w:tc>
        <w:tc>
          <w:tcPr>
            <w:tcW w:w="385" w:type="pct"/>
            <w:shd w:val="clear" w:color="auto" w:fill="auto"/>
            <w:hideMark/>
          </w:tcPr>
          <w:p w14:paraId="716687A6" w14:textId="77777777" w:rsidR="003907C3" w:rsidRPr="00F92165" w:rsidRDefault="003907C3" w:rsidP="00F92165">
            <w:pPr>
              <w:jc w:val="center"/>
              <w:rPr>
                <w:bCs/>
                <w:color w:val="201F35"/>
                <w:sz w:val="20"/>
                <w:szCs w:val="20"/>
              </w:rPr>
            </w:pPr>
            <w:r w:rsidRPr="00F92165">
              <w:rPr>
                <w:bCs/>
                <w:color w:val="201F35"/>
                <w:sz w:val="20"/>
                <w:szCs w:val="20"/>
              </w:rPr>
              <w:t>135</w:t>
            </w:r>
          </w:p>
        </w:tc>
        <w:tc>
          <w:tcPr>
            <w:tcW w:w="1154" w:type="pct"/>
            <w:shd w:val="clear" w:color="auto" w:fill="auto"/>
            <w:hideMark/>
          </w:tcPr>
          <w:p w14:paraId="056ED63B" w14:textId="77777777" w:rsidR="003907C3" w:rsidRPr="00F92165" w:rsidRDefault="003907C3" w:rsidP="00F92165">
            <w:pPr>
              <w:jc w:val="center"/>
              <w:rPr>
                <w:bCs/>
                <w:color w:val="201F35"/>
                <w:sz w:val="20"/>
                <w:szCs w:val="20"/>
              </w:rPr>
            </w:pPr>
            <w:r w:rsidRPr="00F92165">
              <w:rPr>
                <w:bCs/>
                <w:color w:val="201F35"/>
                <w:sz w:val="20"/>
                <w:szCs w:val="20"/>
              </w:rPr>
              <w:t>Российская Федерация, Красноярский край, городской округ город Минусинск, ул. Октябрьская, 65</w:t>
            </w:r>
          </w:p>
        </w:tc>
        <w:tc>
          <w:tcPr>
            <w:tcW w:w="721" w:type="pct"/>
            <w:shd w:val="clear" w:color="auto" w:fill="auto"/>
            <w:hideMark/>
          </w:tcPr>
          <w:p w14:paraId="081D50B5" w14:textId="77777777" w:rsidR="003907C3" w:rsidRPr="00F92165" w:rsidRDefault="003907C3" w:rsidP="00F92165">
            <w:pPr>
              <w:jc w:val="center"/>
              <w:rPr>
                <w:bCs/>
                <w:color w:val="201F35"/>
                <w:sz w:val="20"/>
                <w:szCs w:val="20"/>
              </w:rPr>
            </w:pPr>
            <w:r w:rsidRPr="00F92165">
              <w:rPr>
                <w:bCs/>
                <w:color w:val="201F35"/>
                <w:sz w:val="20"/>
                <w:szCs w:val="20"/>
              </w:rPr>
              <w:t>КАЗНА КРАЯ</w:t>
            </w:r>
          </w:p>
        </w:tc>
      </w:tr>
      <w:tr w:rsidR="003907C3" w:rsidRPr="00F92165" w14:paraId="4E35D02F" w14:textId="77777777" w:rsidTr="00F92165">
        <w:trPr>
          <w:trHeight w:val="283"/>
        </w:trPr>
        <w:tc>
          <w:tcPr>
            <w:tcW w:w="191" w:type="pct"/>
            <w:shd w:val="clear" w:color="auto" w:fill="auto"/>
            <w:noWrap/>
            <w:hideMark/>
          </w:tcPr>
          <w:p w14:paraId="1318D573" w14:textId="77777777" w:rsidR="003907C3" w:rsidRPr="00F92165" w:rsidRDefault="003907C3" w:rsidP="00F92165">
            <w:pPr>
              <w:jc w:val="center"/>
              <w:rPr>
                <w:bCs/>
                <w:sz w:val="20"/>
                <w:szCs w:val="20"/>
              </w:rPr>
            </w:pPr>
            <w:r w:rsidRPr="00F92165">
              <w:rPr>
                <w:bCs/>
                <w:sz w:val="20"/>
                <w:szCs w:val="20"/>
              </w:rPr>
              <w:t>58</w:t>
            </w:r>
          </w:p>
        </w:tc>
        <w:tc>
          <w:tcPr>
            <w:tcW w:w="625" w:type="pct"/>
            <w:shd w:val="clear" w:color="auto" w:fill="auto"/>
            <w:hideMark/>
          </w:tcPr>
          <w:p w14:paraId="3AC1453D" w14:textId="77777777" w:rsidR="003907C3" w:rsidRPr="00F92165" w:rsidRDefault="003907C3" w:rsidP="00F92165">
            <w:pPr>
              <w:jc w:val="center"/>
              <w:rPr>
                <w:bCs/>
                <w:color w:val="201F35"/>
                <w:sz w:val="20"/>
                <w:szCs w:val="20"/>
              </w:rPr>
            </w:pPr>
            <w:r w:rsidRPr="00F92165">
              <w:rPr>
                <w:bCs/>
                <w:color w:val="201F35"/>
                <w:sz w:val="20"/>
                <w:szCs w:val="20"/>
              </w:rPr>
              <w:t>24:53:0110367:1</w:t>
            </w:r>
          </w:p>
        </w:tc>
        <w:tc>
          <w:tcPr>
            <w:tcW w:w="914" w:type="pct"/>
            <w:shd w:val="clear" w:color="auto" w:fill="auto"/>
            <w:hideMark/>
          </w:tcPr>
          <w:p w14:paraId="238A124C"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02ECBEFC"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спортплощадки</w:t>
            </w:r>
          </w:p>
        </w:tc>
        <w:tc>
          <w:tcPr>
            <w:tcW w:w="385" w:type="pct"/>
            <w:shd w:val="clear" w:color="auto" w:fill="auto"/>
            <w:hideMark/>
          </w:tcPr>
          <w:p w14:paraId="4F678710" w14:textId="77777777" w:rsidR="003907C3" w:rsidRPr="00F92165" w:rsidRDefault="003907C3" w:rsidP="00F92165">
            <w:pPr>
              <w:jc w:val="center"/>
              <w:rPr>
                <w:bCs/>
                <w:color w:val="201F35"/>
                <w:sz w:val="20"/>
                <w:szCs w:val="20"/>
              </w:rPr>
            </w:pPr>
            <w:r w:rsidRPr="00F92165">
              <w:rPr>
                <w:bCs/>
                <w:color w:val="201F35"/>
                <w:sz w:val="20"/>
                <w:szCs w:val="20"/>
              </w:rPr>
              <w:t>888</w:t>
            </w:r>
          </w:p>
        </w:tc>
        <w:tc>
          <w:tcPr>
            <w:tcW w:w="1154" w:type="pct"/>
            <w:shd w:val="clear" w:color="auto" w:fill="auto"/>
            <w:hideMark/>
          </w:tcPr>
          <w:p w14:paraId="51B54F86" w14:textId="77777777" w:rsidR="003907C3" w:rsidRPr="00F92165" w:rsidRDefault="003907C3" w:rsidP="00F92165">
            <w:pPr>
              <w:jc w:val="center"/>
              <w:rPr>
                <w:bCs/>
                <w:color w:val="201F35"/>
                <w:sz w:val="20"/>
                <w:szCs w:val="20"/>
              </w:rPr>
            </w:pPr>
            <w:r w:rsidRPr="00F92165">
              <w:rPr>
                <w:bCs/>
                <w:color w:val="201F35"/>
                <w:sz w:val="20"/>
                <w:szCs w:val="20"/>
              </w:rPr>
              <w:t>Местоположение установлено относительно ориентира, расположенного в границах участка. Почтовый адрес ориентира: Красноярский край, г. Минусинск, район ул. Тимирязева, 13</w:t>
            </w:r>
          </w:p>
        </w:tc>
        <w:tc>
          <w:tcPr>
            <w:tcW w:w="721" w:type="pct"/>
            <w:shd w:val="clear" w:color="auto" w:fill="auto"/>
            <w:hideMark/>
          </w:tcPr>
          <w:p w14:paraId="33B8A8F0" w14:textId="51DCA3A6" w:rsidR="003907C3" w:rsidRPr="00F92165" w:rsidRDefault="003907C3" w:rsidP="00F92165">
            <w:pPr>
              <w:jc w:val="center"/>
              <w:rPr>
                <w:bCs/>
                <w:color w:val="201F35"/>
                <w:sz w:val="20"/>
                <w:szCs w:val="20"/>
              </w:rPr>
            </w:pPr>
            <w:r w:rsidRPr="00F92165">
              <w:rPr>
                <w:bCs/>
                <w:color w:val="201F35"/>
                <w:sz w:val="20"/>
                <w:szCs w:val="20"/>
              </w:rPr>
              <w:t xml:space="preserve">КГБПОУ </w:t>
            </w:r>
            <w:r w:rsidR="00242292" w:rsidRPr="00F92165">
              <w:rPr>
                <w:bCs/>
                <w:color w:val="201F35"/>
                <w:sz w:val="20"/>
                <w:szCs w:val="20"/>
              </w:rPr>
              <w:t>«</w:t>
            </w:r>
            <w:r w:rsidRPr="00F92165">
              <w:rPr>
                <w:bCs/>
                <w:color w:val="201F35"/>
                <w:sz w:val="20"/>
                <w:szCs w:val="20"/>
              </w:rPr>
              <w:t>Минусинский педагогический колледж имени А.С. Пушкина</w:t>
            </w:r>
            <w:r w:rsidR="00242292" w:rsidRPr="00F92165">
              <w:rPr>
                <w:bCs/>
                <w:color w:val="201F35"/>
                <w:sz w:val="20"/>
                <w:szCs w:val="20"/>
              </w:rPr>
              <w:t>»</w:t>
            </w:r>
          </w:p>
        </w:tc>
      </w:tr>
      <w:tr w:rsidR="003907C3" w:rsidRPr="00F92165" w14:paraId="14C3F524" w14:textId="77777777" w:rsidTr="00F92165">
        <w:trPr>
          <w:trHeight w:val="283"/>
        </w:trPr>
        <w:tc>
          <w:tcPr>
            <w:tcW w:w="191" w:type="pct"/>
            <w:shd w:val="clear" w:color="auto" w:fill="auto"/>
            <w:noWrap/>
            <w:hideMark/>
          </w:tcPr>
          <w:p w14:paraId="0180827B" w14:textId="77777777" w:rsidR="003907C3" w:rsidRPr="00F92165" w:rsidRDefault="003907C3" w:rsidP="00F92165">
            <w:pPr>
              <w:jc w:val="center"/>
              <w:rPr>
                <w:bCs/>
                <w:sz w:val="20"/>
                <w:szCs w:val="20"/>
              </w:rPr>
            </w:pPr>
            <w:r w:rsidRPr="00F92165">
              <w:rPr>
                <w:bCs/>
                <w:sz w:val="20"/>
                <w:szCs w:val="20"/>
              </w:rPr>
              <w:t>59</w:t>
            </w:r>
          </w:p>
        </w:tc>
        <w:tc>
          <w:tcPr>
            <w:tcW w:w="625" w:type="pct"/>
            <w:shd w:val="clear" w:color="auto" w:fill="auto"/>
            <w:hideMark/>
          </w:tcPr>
          <w:p w14:paraId="3A1A4F46" w14:textId="77777777" w:rsidR="003907C3" w:rsidRPr="00F92165" w:rsidRDefault="003907C3" w:rsidP="00F92165">
            <w:pPr>
              <w:jc w:val="center"/>
              <w:rPr>
                <w:bCs/>
                <w:color w:val="201F35"/>
                <w:sz w:val="20"/>
                <w:szCs w:val="20"/>
              </w:rPr>
            </w:pPr>
            <w:r w:rsidRPr="00F92165">
              <w:rPr>
                <w:bCs/>
                <w:color w:val="201F35"/>
                <w:sz w:val="20"/>
                <w:szCs w:val="20"/>
              </w:rPr>
              <w:t>24:53:0110112:2</w:t>
            </w:r>
          </w:p>
        </w:tc>
        <w:tc>
          <w:tcPr>
            <w:tcW w:w="914" w:type="pct"/>
            <w:shd w:val="clear" w:color="auto" w:fill="auto"/>
            <w:hideMark/>
          </w:tcPr>
          <w:p w14:paraId="1E5FF8D0"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62D91455"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гаража</w:t>
            </w:r>
          </w:p>
        </w:tc>
        <w:tc>
          <w:tcPr>
            <w:tcW w:w="385" w:type="pct"/>
            <w:shd w:val="clear" w:color="auto" w:fill="auto"/>
            <w:hideMark/>
          </w:tcPr>
          <w:p w14:paraId="3CEDF9BD" w14:textId="77777777" w:rsidR="003907C3" w:rsidRPr="00F92165" w:rsidRDefault="003907C3" w:rsidP="00F92165">
            <w:pPr>
              <w:jc w:val="center"/>
              <w:rPr>
                <w:bCs/>
                <w:color w:val="201F35"/>
                <w:sz w:val="20"/>
                <w:szCs w:val="20"/>
              </w:rPr>
            </w:pPr>
            <w:r w:rsidRPr="00F92165">
              <w:rPr>
                <w:bCs/>
                <w:color w:val="201F35"/>
                <w:sz w:val="20"/>
                <w:szCs w:val="20"/>
              </w:rPr>
              <w:t>57</w:t>
            </w:r>
          </w:p>
        </w:tc>
        <w:tc>
          <w:tcPr>
            <w:tcW w:w="1154" w:type="pct"/>
            <w:shd w:val="clear" w:color="auto" w:fill="auto"/>
            <w:hideMark/>
          </w:tcPr>
          <w:p w14:paraId="1092A0FA" w14:textId="77777777" w:rsidR="003907C3" w:rsidRPr="00F92165" w:rsidRDefault="003907C3" w:rsidP="00F92165">
            <w:pPr>
              <w:jc w:val="center"/>
              <w:rPr>
                <w:bCs/>
                <w:color w:val="201F35"/>
                <w:sz w:val="20"/>
                <w:szCs w:val="20"/>
              </w:rPr>
            </w:pPr>
            <w:r w:rsidRPr="00F92165">
              <w:rPr>
                <w:bCs/>
                <w:color w:val="201F35"/>
                <w:sz w:val="20"/>
                <w:szCs w:val="20"/>
              </w:rPr>
              <w:t>Россия, Красноярский край, г. Минусинск, ул. Октябрьская, уч. 65б/ 2</w:t>
            </w:r>
          </w:p>
        </w:tc>
        <w:tc>
          <w:tcPr>
            <w:tcW w:w="721" w:type="pct"/>
            <w:shd w:val="clear" w:color="auto" w:fill="auto"/>
            <w:hideMark/>
          </w:tcPr>
          <w:p w14:paraId="64365E13" w14:textId="7C97B9B5" w:rsidR="003907C3" w:rsidRPr="00F92165" w:rsidRDefault="003907C3" w:rsidP="00F92165">
            <w:pPr>
              <w:jc w:val="center"/>
              <w:rPr>
                <w:bCs/>
                <w:color w:val="201F35"/>
                <w:sz w:val="20"/>
                <w:szCs w:val="20"/>
              </w:rPr>
            </w:pPr>
            <w:r w:rsidRPr="00F92165">
              <w:rPr>
                <w:bCs/>
                <w:color w:val="201F35"/>
                <w:sz w:val="20"/>
                <w:szCs w:val="20"/>
              </w:rPr>
              <w:t xml:space="preserve">КГКУ </w:t>
            </w:r>
            <w:r w:rsidR="00242292" w:rsidRPr="00F92165">
              <w:rPr>
                <w:bCs/>
                <w:color w:val="201F35"/>
                <w:sz w:val="20"/>
                <w:szCs w:val="20"/>
              </w:rPr>
              <w:t>«</w:t>
            </w:r>
            <w:r w:rsidRPr="00F92165">
              <w:rPr>
                <w:bCs/>
                <w:color w:val="201F35"/>
                <w:sz w:val="20"/>
                <w:szCs w:val="20"/>
              </w:rPr>
              <w:t>ЦЗН г. Минусинска</w:t>
            </w:r>
            <w:r w:rsidR="00242292" w:rsidRPr="00F92165">
              <w:rPr>
                <w:bCs/>
                <w:color w:val="201F35"/>
                <w:sz w:val="20"/>
                <w:szCs w:val="20"/>
              </w:rPr>
              <w:t>»</w:t>
            </w:r>
          </w:p>
        </w:tc>
      </w:tr>
      <w:tr w:rsidR="003907C3" w:rsidRPr="00F92165" w14:paraId="17F30330" w14:textId="77777777" w:rsidTr="00F92165">
        <w:trPr>
          <w:trHeight w:val="283"/>
        </w:trPr>
        <w:tc>
          <w:tcPr>
            <w:tcW w:w="191" w:type="pct"/>
            <w:shd w:val="clear" w:color="auto" w:fill="auto"/>
            <w:noWrap/>
            <w:hideMark/>
          </w:tcPr>
          <w:p w14:paraId="3CA031AE" w14:textId="77777777" w:rsidR="003907C3" w:rsidRPr="00F92165" w:rsidRDefault="003907C3" w:rsidP="00F92165">
            <w:pPr>
              <w:jc w:val="center"/>
              <w:rPr>
                <w:bCs/>
                <w:sz w:val="20"/>
                <w:szCs w:val="20"/>
              </w:rPr>
            </w:pPr>
            <w:r w:rsidRPr="00F92165">
              <w:rPr>
                <w:bCs/>
                <w:sz w:val="20"/>
                <w:szCs w:val="20"/>
              </w:rPr>
              <w:t>60</w:t>
            </w:r>
          </w:p>
        </w:tc>
        <w:tc>
          <w:tcPr>
            <w:tcW w:w="625" w:type="pct"/>
            <w:shd w:val="clear" w:color="auto" w:fill="auto"/>
            <w:hideMark/>
          </w:tcPr>
          <w:p w14:paraId="689EC49D" w14:textId="77777777" w:rsidR="003907C3" w:rsidRPr="00F92165" w:rsidRDefault="003907C3" w:rsidP="00F92165">
            <w:pPr>
              <w:jc w:val="center"/>
              <w:rPr>
                <w:bCs/>
                <w:color w:val="201F35"/>
                <w:sz w:val="20"/>
                <w:szCs w:val="20"/>
              </w:rPr>
            </w:pPr>
            <w:r w:rsidRPr="00F92165">
              <w:rPr>
                <w:bCs/>
                <w:color w:val="201F35"/>
                <w:sz w:val="20"/>
                <w:szCs w:val="20"/>
              </w:rPr>
              <w:t>24:53:0110367:23</w:t>
            </w:r>
          </w:p>
        </w:tc>
        <w:tc>
          <w:tcPr>
            <w:tcW w:w="914" w:type="pct"/>
            <w:shd w:val="clear" w:color="auto" w:fill="auto"/>
            <w:hideMark/>
          </w:tcPr>
          <w:p w14:paraId="2DE9A429"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774B8CA9" w14:textId="511A3125" w:rsidR="003907C3" w:rsidRPr="00F92165" w:rsidRDefault="003907C3" w:rsidP="00F92165">
            <w:pPr>
              <w:jc w:val="center"/>
              <w:rPr>
                <w:bCs/>
                <w:color w:val="201F35"/>
                <w:sz w:val="20"/>
                <w:szCs w:val="20"/>
              </w:rPr>
            </w:pPr>
            <w:r w:rsidRPr="00F92165">
              <w:rPr>
                <w:bCs/>
                <w:color w:val="201F35"/>
                <w:sz w:val="20"/>
                <w:szCs w:val="20"/>
              </w:rPr>
              <w:t xml:space="preserve">для эксплуатации спорткомплекса </w:t>
            </w:r>
            <w:r w:rsidR="00242292" w:rsidRPr="00F92165">
              <w:rPr>
                <w:bCs/>
                <w:color w:val="201F35"/>
                <w:sz w:val="20"/>
                <w:szCs w:val="20"/>
              </w:rPr>
              <w:t>«</w:t>
            </w:r>
            <w:r w:rsidRPr="00F92165">
              <w:rPr>
                <w:bCs/>
                <w:color w:val="201F35"/>
                <w:sz w:val="20"/>
                <w:szCs w:val="20"/>
              </w:rPr>
              <w:t>Электрон</w:t>
            </w:r>
            <w:r w:rsidR="00242292" w:rsidRPr="00F92165">
              <w:rPr>
                <w:bCs/>
                <w:color w:val="201F35"/>
                <w:sz w:val="20"/>
                <w:szCs w:val="20"/>
              </w:rPr>
              <w:t>»</w:t>
            </w:r>
          </w:p>
        </w:tc>
        <w:tc>
          <w:tcPr>
            <w:tcW w:w="385" w:type="pct"/>
            <w:shd w:val="clear" w:color="auto" w:fill="auto"/>
            <w:hideMark/>
          </w:tcPr>
          <w:p w14:paraId="28603272" w14:textId="77777777" w:rsidR="003907C3" w:rsidRPr="00F92165" w:rsidRDefault="003907C3" w:rsidP="00F92165">
            <w:pPr>
              <w:jc w:val="center"/>
              <w:rPr>
                <w:bCs/>
                <w:color w:val="201F35"/>
                <w:sz w:val="20"/>
                <w:szCs w:val="20"/>
              </w:rPr>
            </w:pPr>
            <w:r w:rsidRPr="00F92165">
              <w:rPr>
                <w:bCs/>
                <w:color w:val="201F35"/>
                <w:sz w:val="20"/>
                <w:szCs w:val="20"/>
              </w:rPr>
              <w:t>978</w:t>
            </w:r>
          </w:p>
        </w:tc>
        <w:tc>
          <w:tcPr>
            <w:tcW w:w="1154" w:type="pct"/>
            <w:shd w:val="clear" w:color="auto" w:fill="auto"/>
            <w:hideMark/>
          </w:tcPr>
          <w:p w14:paraId="0D7C0D6B" w14:textId="77777777" w:rsidR="003907C3" w:rsidRPr="00F92165" w:rsidRDefault="003907C3" w:rsidP="00F92165">
            <w:pPr>
              <w:jc w:val="center"/>
              <w:rPr>
                <w:bCs/>
                <w:color w:val="201F35"/>
                <w:sz w:val="20"/>
                <w:szCs w:val="20"/>
              </w:rPr>
            </w:pPr>
            <w:r w:rsidRPr="00F92165">
              <w:rPr>
                <w:bCs/>
                <w:color w:val="201F35"/>
                <w:sz w:val="20"/>
                <w:szCs w:val="20"/>
              </w:rPr>
              <w:t>установлено относительно ориентира, расположенного в границах участка. Ориентир здание. Почтовый адрес ориентира: Красноярский край, г. Минусинск, ул. Тимирязева, 13</w:t>
            </w:r>
          </w:p>
        </w:tc>
        <w:tc>
          <w:tcPr>
            <w:tcW w:w="721" w:type="pct"/>
            <w:shd w:val="clear" w:color="auto" w:fill="auto"/>
            <w:hideMark/>
          </w:tcPr>
          <w:p w14:paraId="6B1B78B7" w14:textId="7B3237C7" w:rsidR="003907C3" w:rsidRPr="00F92165" w:rsidRDefault="003907C3" w:rsidP="00F92165">
            <w:pPr>
              <w:jc w:val="center"/>
              <w:rPr>
                <w:bCs/>
                <w:color w:val="201F35"/>
                <w:sz w:val="20"/>
                <w:szCs w:val="20"/>
              </w:rPr>
            </w:pPr>
            <w:r w:rsidRPr="00F92165">
              <w:rPr>
                <w:bCs/>
                <w:color w:val="201F35"/>
                <w:sz w:val="20"/>
                <w:szCs w:val="20"/>
              </w:rPr>
              <w:t xml:space="preserve">КГБПОУ </w:t>
            </w:r>
            <w:r w:rsidR="00242292" w:rsidRPr="00F92165">
              <w:rPr>
                <w:bCs/>
                <w:color w:val="201F35"/>
                <w:sz w:val="20"/>
                <w:szCs w:val="20"/>
              </w:rPr>
              <w:t>«</w:t>
            </w:r>
            <w:r w:rsidRPr="00F92165">
              <w:rPr>
                <w:bCs/>
                <w:color w:val="201F35"/>
                <w:sz w:val="20"/>
                <w:szCs w:val="20"/>
              </w:rPr>
              <w:t>Минусинский педагогический колледж имени А.С. Пушкина</w:t>
            </w:r>
            <w:r w:rsidR="00242292" w:rsidRPr="00F92165">
              <w:rPr>
                <w:bCs/>
                <w:color w:val="201F35"/>
                <w:sz w:val="20"/>
                <w:szCs w:val="20"/>
              </w:rPr>
              <w:t>»</w:t>
            </w:r>
          </w:p>
        </w:tc>
      </w:tr>
      <w:tr w:rsidR="003907C3" w:rsidRPr="00F92165" w14:paraId="3F7ED731" w14:textId="77777777" w:rsidTr="00F92165">
        <w:trPr>
          <w:trHeight w:val="283"/>
        </w:trPr>
        <w:tc>
          <w:tcPr>
            <w:tcW w:w="191" w:type="pct"/>
            <w:shd w:val="clear" w:color="auto" w:fill="auto"/>
            <w:noWrap/>
            <w:hideMark/>
          </w:tcPr>
          <w:p w14:paraId="60CE01E8" w14:textId="77777777" w:rsidR="003907C3" w:rsidRPr="00F92165" w:rsidRDefault="003907C3" w:rsidP="00F92165">
            <w:pPr>
              <w:jc w:val="center"/>
              <w:rPr>
                <w:bCs/>
                <w:sz w:val="20"/>
                <w:szCs w:val="20"/>
              </w:rPr>
            </w:pPr>
            <w:r w:rsidRPr="00F92165">
              <w:rPr>
                <w:bCs/>
                <w:sz w:val="20"/>
                <w:szCs w:val="20"/>
              </w:rPr>
              <w:t>61</w:t>
            </w:r>
          </w:p>
        </w:tc>
        <w:tc>
          <w:tcPr>
            <w:tcW w:w="625" w:type="pct"/>
            <w:shd w:val="clear" w:color="auto" w:fill="auto"/>
            <w:hideMark/>
          </w:tcPr>
          <w:p w14:paraId="5A2C0755" w14:textId="77777777" w:rsidR="003907C3" w:rsidRPr="00F92165" w:rsidRDefault="003907C3" w:rsidP="00F92165">
            <w:pPr>
              <w:jc w:val="center"/>
              <w:rPr>
                <w:bCs/>
                <w:color w:val="201F35"/>
                <w:sz w:val="20"/>
                <w:szCs w:val="20"/>
              </w:rPr>
            </w:pPr>
            <w:r w:rsidRPr="00F92165">
              <w:rPr>
                <w:bCs/>
                <w:color w:val="201F35"/>
                <w:sz w:val="20"/>
                <w:szCs w:val="20"/>
              </w:rPr>
              <w:t>24:25:0000000:69</w:t>
            </w:r>
          </w:p>
        </w:tc>
        <w:tc>
          <w:tcPr>
            <w:tcW w:w="914" w:type="pct"/>
            <w:shd w:val="clear" w:color="auto" w:fill="auto"/>
            <w:hideMark/>
          </w:tcPr>
          <w:p w14:paraId="662230DA" w14:textId="77777777" w:rsidR="003907C3" w:rsidRPr="00F92165" w:rsidRDefault="003907C3" w:rsidP="00F92165">
            <w:pPr>
              <w:jc w:val="center"/>
              <w:rPr>
                <w:bCs/>
                <w:color w:val="201F35"/>
                <w:sz w:val="20"/>
                <w:szCs w:val="20"/>
              </w:rPr>
            </w:pPr>
            <w:r w:rsidRPr="00F92165">
              <w:rPr>
                <w:bCs/>
                <w:color w:val="201F35"/>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10" w:type="pct"/>
            <w:shd w:val="clear" w:color="auto" w:fill="auto"/>
            <w:hideMark/>
          </w:tcPr>
          <w:p w14:paraId="48B90764" w14:textId="77777777" w:rsidR="003907C3" w:rsidRPr="00F92165" w:rsidRDefault="003907C3" w:rsidP="00F92165">
            <w:pPr>
              <w:jc w:val="center"/>
              <w:rPr>
                <w:bCs/>
                <w:color w:val="201F35"/>
                <w:sz w:val="20"/>
                <w:szCs w:val="20"/>
              </w:rPr>
            </w:pPr>
            <w:r w:rsidRPr="00F92165">
              <w:rPr>
                <w:bCs/>
                <w:color w:val="201F35"/>
                <w:sz w:val="20"/>
                <w:szCs w:val="20"/>
              </w:rPr>
              <w:t>Для размещения автомобильной дороги Минусинск-ж.д. станция Минусинск</w:t>
            </w:r>
          </w:p>
        </w:tc>
        <w:tc>
          <w:tcPr>
            <w:tcW w:w="385" w:type="pct"/>
            <w:shd w:val="clear" w:color="auto" w:fill="auto"/>
            <w:hideMark/>
          </w:tcPr>
          <w:p w14:paraId="7D5D6C41" w14:textId="77777777" w:rsidR="003907C3" w:rsidRPr="00F92165" w:rsidRDefault="003907C3" w:rsidP="00F92165">
            <w:pPr>
              <w:jc w:val="center"/>
              <w:rPr>
                <w:bCs/>
                <w:color w:val="201F35"/>
                <w:sz w:val="20"/>
                <w:szCs w:val="20"/>
              </w:rPr>
            </w:pPr>
            <w:r w:rsidRPr="00F92165">
              <w:rPr>
                <w:bCs/>
                <w:color w:val="201F35"/>
                <w:sz w:val="20"/>
                <w:szCs w:val="20"/>
              </w:rPr>
              <w:t>134396</w:t>
            </w:r>
          </w:p>
        </w:tc>
        <w:tc>
          <w:tcPr>
            <w:tcW w:w="1154" w:type="pct"/>
            <w:shd w:val="clear" w:color="auto" w:fill="auto"/>
            <w:hideMark/>
          </w:tcPr>
          <w:p w14:paraId="040EED28" w14:textId="77777777" w:rsidR="003907C3" w:rsidRPr="00F92165" w:rsidRDefault="003907C3" w:rsidP="00F92165">
            <w:pPr>
              <w:jc w:val="center"/>
              <w:rPr>
                <w:bCs/>
                <w:color w:val="201F35"/>
                <w:sz w:val="20"/>
                <w:szCs w:val="20"/>
              </w:rPr>
            </w:pPr>
            <w:r w:rsidRPr="00F92165">
              <w:rPr>
                <w:bCs/>
                <w:color w:val="201F35"/>
                <w:sz w:val="20"/>
                <w:szCs w:val="20"/>
              </w:rPr>
              <w:t>Россия, Красноярский край, Минусинский район, от границы г. Минусинска до границы пос. Зеленый Бор</w:t>
            </w:r>
          </w:p>
        </w:tc>
        <w:tc>
          <w:tcPr>
            <w:tcW w:w="721" w:type="pct"/>
            <w:shd w:val="clear" w:color="auto" w:fill="auto"/>
            <w:hideMark/>
          </w:tcPr>
          <w:p w14:paraId="4BACCE9A" w14:textId="565CE90B" w:rsidR="003907C3" w:rsidRPr="00F92165" w:rsidRDefault="003907C3" w:rsidP="00F92165">
            <w:pPr>
              <w:jc w:val="center"/>
              <w:rPr>
                <w:bCs/>
                <w:color w:val="201F35"/>
                <w:sz w:val="20"/>
                <w:szCs w:val="20"/>
              </w:rPr>
            </w:pPr>
            <w:r w:rsidRPr="00F92165">
              <w:rPr>
                <w:bCs/>
                <w:color w:val="201F35"/>
                <w:sz w:val="20"/>
                <w:szCs w:val="20"/>
              </w:rPr>
              <w:t xml:space="preserve">КГКУ </w:t>
            </w:r>
            <w:r w:rsidR="00242292" w:rsidRPr="00F92165">
              <w:rPr>
                <w:bCs/>
                <w:color w:val="201F35"/>
                <w:sz w:val="20"/>
                <w:szCs w:val="20"/>
              </w:rPr>
              <w:t>«</w:t>
            </w:r>
            <w:r w:rsidRPr="00F92165">
              <w:rPr>
                <w:bCs/>
                <w:color w:val="201F35"/>
                <w:sz w:val="20"/>
                <w:szCs w:val="20"/>
              </w:rPr>
              <w:t>КрУДор</w:t>
            </w:r>
            <w:r w:rsidR="00242292" w:rsidRPr="00F92165">
              <w:rPr>
                <w:bCs/>
                <w:color w:val="201F35"/>
                <w:sz w:val="20"/>
                <w:szCs w:val="20"/>
              </w:rPr>
              <w:t>»</w:t>
            </w:r>
          </w:p>
        </w:tc>
      </w:tr>
      <w:tr w:rsidR="003907C3" w:rsidRPr="00F92165" w14:paraId="162C18A2" w14:textId="77777777" w:rsidTr="00F92165">
        <w:trPr>
          <w:trHeight w:val="283"/>
        </w:trPr>
        <w:tc>
          <w:tcPr>
            <w:tcW w:w="191" w:type="pct"/>
            <w:shd w:val="clear" w:color="auto" w:fill="auto"/>
            <w:noWrap/>
            <w:hideMark/>
          </w:tcPr>
          <w:p w14:paraId="00124633" w14:textId="77777777" w:rsidR="003907C3" w:rsidRPr="00F92165" w:rsidRDefault="003907C3" w:rsidP="00F92165">
            <w:pPr>
              <w:jc w:val="center"/>
              <w:rPr>
                <w:bCs/>
                <w:sz w:val="20"/>
                <w:szCs w:val="20"/>
              </w:rPr>
            </w:pPr>
            <w:r w:rsidRPr="00F92165">
              <w:rPr>
                <w:bCs/>
                <w:sz w:val="20"/>
                <w:szCs w:val="20"/>
              </w:rPr>
              <w:t>62</w:t>
            </w:r>
          </w:p>
        </w:tc>
        <w:tc>
          <w:tcPr>
            <w:tcW w:w="625" w:type="pct"/>
            <w:shd w:val="clear" w:color="auto" w:fill="auto"/>
            <w:hideMark/>
          </w:tcPr>
          <w:p w14:paraId="581BCC5F" w14:textId="77777777" w:rsidR="003907C3" w:rsidRPr="00F92165" w:rsidRDefault="003907C3" w:rsidP="00F92165">
            <w:pPr>
              <w:jc w:val="center"/>
              <w:rPr>
                <w:bCs/>
                <w:color w:val="201F35"/>
                <w:sz w:val="20"/>
                <w:szCs w:val="20"/>
              </w:rPr>
            </w:pPr>
            <w:r w:rsidRPr="00F92165">
              <w:rPr>
                <w:bCs/>
                <w:color w:val="201F35"/>
                <w:sz w:val="20"/>
                <w:szCs w:val="20"/>
              </w:rPr>
              <w:t>24:53:0110070:69</w:t>
            </w:r>
          </w:p>
        </w:tc>
        <w:tc>
          <w:tcPr>
            <w:tcW w:w="914" w:type="pct"/>
            <w:shd w:val="clear" w:color="auto" w:fill="auto"/>
            <w:hideMark/>
          </w:tcPr>
          <w:p w14:paraId="3D7C3B0B"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61F1F700" w14:textId="77777777" w:rsidR="003907C3" w:rsidRPr="00F92165" w:rsidRDefault="003907C3" w:rsidP="00F92165">
            <w:pPr>
              <w:jc w:val="center"/>
              <w:rPr>
                <w:bCs/>
                <w:color w:val="201F35"/>
                <w:sz w:val="20"/>
                <w:szCs w:val="20"/>
              </w:rPr>
            </w:pPr>
            <w:r w:rsidRPr="00F92165">
              <w:rPr>
                <w:bCs/>
                <w:color w:val="201F35"/>
                <w:sz w:val="20"/>
                <w:szCs w:val="20"/>
              </w:rPr>
              <w:t>Под иными объектами специального назначения</w:t>
            </w:r>
          </w:p>
        </w:tc>
        <w:tc>
          <w:tcPr>
            <w:tcW w:w="385" w:type="pct"/>
            <w:shd w:val="clear" w:color="auto" w:fill="auto"/>
            <w:hideMark/>
          </w:tcPr>
          <w:p w14:paraId="1A9DAB52" w14:textId="77777777" w:rsidR="003907C3" w:rsidRPr="00F92165" w:rsidRDefault="003907C3" w:rsidP="00F92165">
            <w:pPr>
              <w:jc w:val="center"/>
              <w:rPr>
                <w:bCs/>
                <w:color w:val="201F35"/>
                <w:sz w:val="20"/>
                <w:szCs w:val="20"/>
              </w:rPr>
            </w:pPr>
            <w:r w:rsidRPr="00F92165">
              <w:rPr>
                <w:bCs/>
                <w:color w:val="201F35"/>
                <w:sz w:val="20"/>
                <w:szCs w:val="20"/>
              </w:rPr>
              <w:t>333</w:t>
            </w:r>
          </w:p>
        </w:tc>
        <w:tc>
          <w:tcPr>
            <w:tcW w:w="1154" w:type="pct"/>
            <w:shd w:val="clear" w:color="auto" w:fill="auto"/>
            <w:hideMark/>
          </w:tcPr>
          <w:p w14:paraId="2DC226FB" w14:textId="3F0C9541" w:rsidR="003907C3" w:rsidRPr="00F92165" w:rsidRDefault="003907C3" w:rsidP="00F92165">
            <w:pPr>
              <w:jc w:val="center"/>
              <w:rPr>
                <w:bCs/>
                <w:color w:val="201F35"/>
                <w:sz w:val="20"/>
                <w:szCs w:val="20"/>
              </w:rPr>
            </w:pPr>
            <w:r w:rsidRPr="00F92165">
              <w:rPr>
                <w:bCs/>
                <w:color w:val="201F35"/>
                <w:sz w:val="20"/>
                <w:szCs w:val="20"/>
              </w:rPr>
              <w:t>Местоположение установлено относительно ориентира, расположенного в границах участка. Ориентир нежилое здание. Почтовый адрес ориентира: Россия, Красноярский край, г. Минусинск, ул. Обороны, 43</w:t>
            </w:r>
            <w:r w:rsidR="00242292" w:rsidRPr="00F92165">
              <w:rPr>
                <w:bCs/>
                <w:color w:val="201F35"/>
                <w:sz w:val="20"/>
                <w:szCs w:val="20"/>
              </w:rPr>
              <w:t>»</w:t>
            </w:r>
            <w:r w:rsidRPr="00F92165">
              <w:rPr>
                <w:bCs/>
                <w:color w:val="201F35"/>
                <w:sz w:val="20"/>
                <w:szCs w:val="20"/>
              </w:rPr>
              <w:t>а</w:t>
            </w:r>
            <w:r w:rsidR="00242292" w:rsidRPr="00F92165">
              <w:rPr>
                <w:bCs/>
                <w:color w:val="201F35"/>
                <w:sz w:val="20"/>
                <w:szCs w:val="20"/>
              </w:rPr>
              <w:t>»</w:t>
            </w:r>
          </w:p>
        </w:tc>
        <w:tc>
          <w:tcPr>
            <w:tcW w:w="721" w:type="pct"/>
            <w:shd w:val="clear" w:color="auto" w:fill="auto"/>
            <w:hideMark/>
          </w:tcPr>
          <w:p w14:paraId="0C5E3BE3" w14:textId="7D8B0E32" w:rsidR="003907C3" w:rsidRPr="00F92165" w:rsidRDefault="003907C3" w:rsidP="00F92165">
            <w:pPr>
              <w:jc w:val="center"/>
              <w:rPr>
                <w:bCs/>
                <w:color w:val="201F35"/>
                <w:sz w:val="20"/>
                <w:szCs w:val="20"/>
              </w:rPr>
            </w:pPr>
            <w:r w:rsidRPr="00F92165">
              <w:rPr>
                <w:bCs/>
                <w:color w:val="201F35"/>
                <w:sz w:val="20"/>
                <w:szCs w:val="20"/>
              </w:rPr>
              <w:t xml:space="preserve">КГБУЗ </w:t>
            </w:r>
            <w:r w:rsidR="00242292" w:rsidRPr="00F92165">
              <w:rPr>
                <w:bCs/>
                <w:color w:val="201F35"/>
                <w:sz w:val="20"/>
                <w:szCs w:val="20"/>
              </w:rPr>
              <w:t>«</w:t>
            </w:r>
            <w:r w:rsidRPr="00F92165">
              <w:rPr>
                <w:bCs/>
                <w:color w:val="201F35"/>
                <w:sz w:val="20"/>
                <w:szCs w:val="20"/>
              </w:rPr>
              <w:t>Минусинская МБ</w:t>
            </w:r>
            <w:r w:rsidR="00242292" w:rsidRPr="00F92165">
              <w:rPr>
                <w:bCs/>
                <w:color w:val="201F35"/>
                <w:sz w:val="20"/>
                <w:szCs w:val="20"/>
              </w:rPr>
              <w:t>»</w:t>
            </w:r>
          </w:p>
        </w:tc>
      </w:tr>
      <w:tr w:rsidR="003907C3" w:rsidRPr="00F92165" w14:paraId="1A6D705F" w14:textId="77777777" w:rsidTr="00F92165">
        <w:trPr>
          <w:trHeight w:val="283"/>
        </w:trPr>
        <w:tc>
          <w:tcPr>
            <w:tcW w:w="191" w:type="pct"/>
            <w:shd w:val="clear" w:color="auto" w:fill="auto"/>
            <w:noWrap/>
            <w:hideMark/>
          </w:tcPr>
          <w:p w14:paraId="34B9B5ED" w14:textId="77777777" w:rsidR="003907C3" w:rsidRPr="00F92165" w:rsidRDefault="003907C3" w:rsidP="00F92165">
            <w:pPr>
              <w:jc w:val="center"/>
              <w:rPr>
                <w:bCs/>
                <w:sz w:val="20"/>
                <w:szCs w:val="20"/>
              </w:rPr>
            </w:pPr>
            <w:r w:rsidRPr="00F92165">
              <w:rPr>
                <w:bCs/>
                <w:sz w:val="20"/>
                <w:szCs w:val="20"/>
              </w:rPr>
              <w:t>63</w:t>
            </w:r>
          </w:p>
        </w:tc>
        <w:tc>
          <w:tcPr>
            <w:tcW w:w="625" w:type="pct"/>
            <w:shd w:val="clear" w:color="auto" w:fill="auto"/>
            <w:hideMark/>
          </w:tcPr>
          <w:p w14:paraId="53850BFB" w14:textId="77777777" w:rsidR="003907C3" w:rsidRPr="00F92165" w:rsidRDefault="003907C3" w:rsidP="00F92165">
            <w:pPr>
              <w:jc w:val="center"/>
              <w:rPr>
                <w:bCs/>
                <w:color w:val="201F35"/>
                <w:sz w:val="20"/>
                <w:szCs w:val="20"/>
              </w:rPr>
            </w:pPr>
            <w:r w:rsidRPr="00F92165">
              <w:rPr>
                <w:bCs/>
                <w:color w:val="201F35"/>
                <w:sz w:val="20"/>
                <w:szCs w:val="20"/>
              </w:rPr>
              <w:t>24:25:0000000:71</w:t>
            </w:r>
          </w:p>
        </w:tc>
        <w:tc>
          <w:tcPr>
            <w:tcW w:w="914" w:type="pct"/>
            <w:shd w:val="clear" w:color="auto" w:fill="auto"/>
            <w:hideMark/>
          </w:tcPr>
          <w:p w14:paraId="32296F94" w14:textId="77777777" w:rsidR="003907C3" w:rsidRPr="00F92165" w:rsidRDefault="003907C3" w:rsidP="00F92165">
            <w:pPr>
              <w:jc w:val="center"/>
              <w:rPr>
                <w:bCs/>
                <w:color w:val="201F35"/>
                <w:sz w:val="20"/>
                <w:szCs w:val="20"/>
              </w:rPr>
            </w:pPr>
            <w:r w:rsidRPr="00F92165">
              <w:rPr>
                <w:bCs/>
                <w:color w:val="201F35"/>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10" w:type="pct"/>
            <w:shd w:val="clear" w:color="auto" w:fill="auto"/>
            <w:hideMark/>
          </w:tcPr>
          <w:p w14:paraId="7AAA60F8" w14:textId="77777777" w:rsidR="003907C3" w:rsidRPr="00F92165" w:rsidRDefault="003907C3" w:rsidP="00F92165">
            <w:pPr>
              <w:jc w:val="center"/>
              <w:rPr>
                <w:bCs/>
                <w:color w:val="201F35"/>
                <w:sz w:val="20"/>
                <w:szCs w:val="20"/>
              </w:rPr>
            </w:pPr>
            <w:r w:rsidRPr="00F92165">
              <w:rPr>
                <w:bCs/>
                <w:color w:val="201F35"/>
                <w:sz w:val="20"/>
                <w:szCs w:val="20"/>
              </w:rPr>
              <w:t>Для размещения автомобильной дороги Минусинск-Городок-Беллык</w:t>
            </w:r>
          </w:p>
        </w:tc>
        <w:tc>
          <w:tcPr>
            <w:tcW w:w="385" w:type="pct"/>
            <w:shd w:val="clear" w:color="auto" w:fill="auto"/>
            <w:hideMark/>
          </w:tcPr>
          <w:p w14:paraId="755712FC" w14:textId="77777777" w:rsidR="003907C3" w:rsidRPr="00F92165" w:rsidRDefault="003907C3" w:rsidP="00F92165">
            <w:pPr>
              <w:jc w:val="center"/>
              <w:rPr>
                <w:bCs/>
                <w:color w:val="201F35"/>
                <w:sz w:val="20"/>
                <w:szCs w:val="20"/>
              </w:rPr>
            </w:pPr>
            <w:r w:rsidRPr="00F92165">
              <w:rPr>
                <w:bCs/>
                <w:color w:val="201F35"/>
                <w:sz w:val="20"/>
                <w:szCs w:val="20"/>
              </w:rPr>
              <w:t>873473</w:t>
            </w:r>
          </w:p>
        </w:tc>
        <w:tc>
          <w:tcPr>
            <w:tcW w:w="1154" w:type="pct"/>
            <w:shd w:val="clear" w:color="auto" w:fill="auto"/>
            <w:hideMark/>
          </w:tcPr>
          <w:p w14:paraId="2880485B" w14:textId="77777777" w:rsidR="003907C3" w:rsidRPr="00F92165" w:rsidRDefault="003907C3" w:rsidP="00F92165">
            <w:pPr>
              <w:jc w:val="center"/>
              <w:rPr>
                <w:bCs/>
                <w:color w:val="201F35"/>
                <w:sz w:val="20"/>
                <w:szCs w:val="20"/>
              </w:rPr>
            </w:pPr>
            <w:r w:rsidRPr="00F92165">
              <w:rPr>
                <w:bCs/>
                <w:color w:val="201F35"/>
                <w:sz w:val="20"/>
                <w:szCs w:val="20"/>
              </w:rPr>
              <w:t>Россия, Красноярский край, Минусинский район, от границы г. Минусинска до границы с Краснотуранским районом</w:t>
            </w:r>
          </w:p>
        </w:tc>
        <w:tc>
          <w:tcPr>
            <w:tcW w:w="721" w:type="pct"/>
            <w:shd w:val="clear" w:color="auto" w:fill="auto"/>
            <w:hideMark/>
          </w:tcPr>
          <w:p w14:paraId="5C6499CF" w14:textId="08C89397" w:rsidR="003907C3" w:rsidRPr="00F92165" w:rsidRDefault="003907C3" w:rsidP="00F92165">
            <w:pPr>
              <w:jc w:val="center"/>
              <w:rPr>
                <w:bCs/>
                <w:color w:val="201F35"/>
                <w:sz w:val="20"/>
                <w:szCs w:val="20"/>
              </w:rPr>
            </w:pPr>
            <w:r w:rsidRPr="00F92165">
              <w:rPr>
                <w:bCs/>
                <w:color w:val="201F35"/>
                <w:sz w:val="20"/>
                <w:szCs w:val="20"/>
              </w:rPr>
              <w:t xml:space="preserve">КГКУ </w:t>
            </w:r>
            <w:r w:rsidR="00242292" w:rsidRPr="00F92165">
              <w:rPr>
                <w:bCs/>
                <w:color w:val="201F35"/>
                <w:sz w:val="20"/>
                <w:szCs w:val="20"/>
              </w:rPr>
              <w:t>«</w:t>
            </w:r>
            <w:r w:rsidRPr="00F92165">
              <w:rPr>
                <w:bCs/>
                <w:color w:val="201F35"/>
                <w:sz w:val="20"/>
                <w:szCs w:val="20"/>
              </w:rPr>
              <w:t>КрУДор</w:t>
            </w:r>
            <w:r w:rsidR="00242292" w:rsidRPr="00F92165">
              <w:rPr>
                <w:bCs/>
                <w:color w:val="201F35"/>
                <w:sz w:val="20"/>
                <w:szCs w:val="20"/>
              </w:rPr>
              <w:t>»</w:t>
            </w:r>
          </w:p>
        </w:tc>
      </w:tr>
      <w:tr w:rsidR="003907C3" w:rsidRPr="00F92165" w14:paraId="38C19C83" w14:textId="77777777" w:rsidTr="00F92165">
        <w:trPr>
          <w:trHeight w:val="283"/>
        </w:trPr>
        <w:tc>
          <w:tcPr>
            <w:tcW w:w="191" w:type="pct"/>
            <w:shd w:val="clear" w:color="auto" w:fill="auto"/>
            <w:noWrap/>
            <w:hideMark/>
          </w:tcPr>
          <w:p w14:paraId="737C9BA4" w14:textId="77777777" w:rsidR="003907C3" w:rsidRPr="00F92165" w:rsidRDefault="003907C3" w:rsidP="00F92165">
            <w:pPr>
              <w:jc w:val="center"/>
              <w:rPr>
                <w:bCs/>
                <w:sz w:val="20"/>
                <w:szCs w:val="20"/>
              </w:rPr>
            </w:pPr>
            <w:r w:rsidRPr="00F92165">
              <w:rPr>
                <w:bCs/>
                <w:sz w:val="20"/>
                <w:szCs w:val="20"/>
              </w:rPr>
              <w:t>64</w:t>
            </w:r>
          </w:p>
        </w:tc>
        <w:tc>
          <w:tcPr>
            <w:tcW w:w="625" w:type="pct"/>
            <w:shd w:val="clear" w:color="auto" w:fill="auto"/>
            <w:hideMark/>
          </w:tcPr>
          <w:p w14:paraId="0E6BC616" w14:textId="77777777" w:rsidR="003907C3" w:rsidRPr="00F92165" w:rsidRDefault="003907C3" w:rsidP="00F92165">
            <w:pPr>
              <w:jc w:val="center"/>
              <w:rPr>
                <w:bCs/>
                <w:color w:val="201F35"/>
                <w:sz w:val="20"/>
                <w:szCs w:val="20"/>
              </w:rPr>
            </w:pPr>
            <w:r w:rsidRPr="00F92165">
              <w:rPr>
                <w:bCs/>
                <w:color w:val="201F35"/>
                <w:sz w:val="20"/>
                <w:szCs w:val="20"/>
              </w:rPr>
              <w:t>24:53:0110290:72</w:t>
            </w:r>
          </w:p>
        </w:tc>
        <w:tc>
          <w:tcPr>
            <w:tcW w:w="914" w:type="pct"/>
            <w:shd w:val="clear" w:color="auto" w:fill="auto"/>
            <w:hideMark/>
          </w:tcPr>
          <w:p w14:paraId="579AF5DC"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6ED6D7C7" w14:textId="77777777" w:rsidR="003907C3" w:rsidRPr="00F92165" w:rsidRDefault="003907C3" w:rsidP="00F92165">
            <w:pPr>
              <w:jc w:val="center"/>
              <w:rPr>
                <w:bCs/>
                <w:color w:val="201F35"/>
                <w:sz w:val="20"/>
                <w:szCs w:val="20"/>
              </w:rPr>
            </w:pPr>
            <w:r w:rsidRPr="00F92165">
              <w:rPr>
                <w:bCs/>
                <w:color w:val="201F35"/>
                <w:sz w:val="20"/>
                <w:szCs w:val="20"/>
              </w:rPr>
              <w:t>Под иными объектами специального назначения</w:t>
            </w:r>
          </w:p>
        </w:tc>
        <w:tc>
          <w:tcPr>
            <w:tcW w:w="385" w:type="pct"/>
            <w:shd w:val="clear" w:color="auto" w:fill="auto"/>
            <w:hideMark/>
          </w:tcPr>
          <w:p w14:paraId="4320EBD9" w14:textId="77777777" w:rsidR="003907C3" w:rsidRPr="00F92165" w:rsidRDefault="003907C3" w:rsidP="00F92165">
            <w:pPr>
              <w:jc w:val="center"/>
              <w:rPr>
                <w:bCs/>
                <w:color w:val="201F35"/>
                <w:sz w:val="20"/>
                <w:szCs w:val="20"/>
              </w:rPr>
            </w:pPr>
            <w:r w:rsidRPr="00F92165">
              <w:rPr>
                <w:bCs/>
                <w:color w:val="201F35"/>
                <w:sz w:val="20"/>
                <w:szCs w:val="20"/>
              </w:rPr>
              <w:t>10336</w:t>
            </w:r>
          </w:p>
        </w:tc>
        <w:tc>
          <w:tcPr>
            <w:tcW w:w="1154" w:type="pct"/>
            <w:shd w:val="clear" w:color="auto" w:fill="auto"/>
            <w:hideMark/>
          </w:tcPr>
          <w:p w14:paraId="6104B5BA" w14:textId="77777777" w:rsidR="003907C3" w:rsidRPr="00F92165" w:rsidRDefault="003907C3" w:rsidP="00F92165">
            <w:pPr>
              <w:jc w:val="center"/>
              <w:rPr>
                <w:bCs/>
                <w:color w:val="201F35"/>
                <w:sz w:val="20"/>
                <w:szCs w:val="20"/>
              </w:rPr>
            </w:pPr>
            <w:r w:rsidRPr="00F92165">
              <w:rPr>
                <w:bCs/>
                <w:color w:val="201F35"/>
                <w:sz w:val="20"/>
                <w:szCs w:val="20"/>
              </w:rPr>
              <w:t>Красноярский край, г. Минусинск, ул. Красных Партизан</w:t>
            </w:r>
          </w:p>
        </w:tc>
        <w:tc>
          <w:tcPr>
            <w:tcW w:w="721" w:type="pct"/>
            <w:shd w:val="clear" w:color="auto" w:fill="auto"/>
            <w:hideMark/>
          </w:tcPr>
          <w:p w14:paraId="0CBC8EDE" w14:textId="4BF5B658" w:rsidR="003907C3" w:rsidRPr="00F92165" w:rsidRDefault="003907C3" w:rsidP="00F92165">
            <w:pPr>
              <w:jc w:val="center"/>
              <w:rPr>
                <w:bCs/>
                <w:color w:val="201F35"/>
                <w:sz w:val="20"/>
                <w:szCs w:val="20"/>
              </w:rPr>
            </w:pPr>
            <w:r w:rsidRPr="00F92165">
              <w:rPr>
                <w:bCs/>
                <w:color w:val="201F35"/>
                <w:sz w:val="20"/>
                <w:szCs w:val="20"/>
              </w:rPr>
              <w:t xml:space="preserve">ГПКК </w:t>
            </w:r>
            <w:r w:rsidR="00242292" w:rsidRPr="00F92165">
              <w:rPr>
                <w:bCs/>
                <w:color w:val="201F35"/>
                <w:sz w:val="20"/>
                <w:szCs w:val="20"/>
              </w:rPr>
              <w:t>«</w:t>
            </w:r>
            <w:r w:rsidRPr="00F92165">
              <w:rPr>
                <w:bCs/>
                <w:color w:val="201F35"/>
                <w:sz w:val="20"/>
                <w:szCs w:val="20"/>
              </w:rPr>
              <w:t>Красноярскавтотранс</w:t>
            </w:r>
            <w:r w:rsidR="00242292" w:rsidRPr="00F92165">
              <w:rPr>
                <w:bCs/>
                <w:color w:val="201F35"/>
                <w:sz w:val="20"/>
                <w:szCs w:val="20"/>
              </w:rPr>
              <w:t>»</w:t>
            </w:r>
          </w:p>
        </w:tc>
      </w:tr>
      <w:tr w:rsidR="003907C3" w:rsidRPr="00F92165" w14:paraId="46E2CE24" w14:textId="77777777" w:rsidTr="00F92165">
        <w:trPr>
          <w:trHeight w:val="283"/>
        </w:trPr>
        <w:tc>
          <w:tcPr>
            <w:tcW w:w="191" w:type="pct"/>
            <w:shd w:val="clear" w:color="auto" w:fill="auto"/>
            <w:noWrap/>
            <w:hideMark/>
          </w:tcPr>
          <w:p w14:paraId="769E1A77" w14:textId="77777777" w:rsidR="003907C3" w:rsidRPr="00F92165" w:rsidRDefault="003907C3" w:rsidP="00F92165">
            <w:pPr>
              <w:jc w:val="center"/>
              <w:rPr>
                <w:bCs/>
                <w:sz w:val="20"/>
                <w:szCs w:val="20"/>
              </w:rPr>
            </w:pPr>
            <w:r w:rsidRPr="00F92165">
              <w:rPr>
                <w:bCs/>
                <w:sz w:val="20"/>
                <w:szCs w:val="20"/>
              </w:rPr>
              <w:t>65</w:t>
            </w:r>
          </w:p>
        </w:tc>
        <w:tc>
          <w:tcPr>
            <w:tcW w:w="625" w:type="pct"/>
            <w:shd w:val="clear" w:color="auto" w:fill="auto"/>
            <w:hideMark/>
          </w:tcPr>
          <w:p w14:paraId="2A6A2F02" w14:textId="77777777" w:rsidR="003907C3" w:rsidRPr="00F92165" w:rsidRDefault="003907C3" w:rsidP="00F92165">
            <w:pPr>
              <w:jc w:val="center"/>
              <w:rPr>
                <w:bCs/>
                <w:color w:val="201F35"/>
                <w:sz w:val="20"/>
                <w:szCs w:val="20"/>
              </w:rPr>
            </w:pPr>
            <w:r w:rsidRPr="00F92165">
              <w:rPr>
                <w:bCs/>
                <w:color w:val="201F35"/>
                <w:sz w:val="20"/>
                <w:szCs w:val="20"/>
              </w:rPr>
              <w:t>24:53:0110364:6</w:t>
            </w:r>
          </w:p>
        </w:tc>
        <w:tc>
          <w:tcPr>
            <w:tcW w:w="914" w:type="pct"/>
            <w:shd w:val="clear" w:color="auto" w:fill="auto"/>
            <w:hideMark/>
          </w:tcPr>
          <w:p w14:paraId="469A293B"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232C9D8B"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жилого дома</w:t>
            </w:r>
          </w:p>
        </w:tc>
        <w:tc>
          <w:tcPr>
            <w:tcW w:w="385" w:type="pct"/>
            <w:shd w:val="clear" w:color="auto" w:fill="auto"/>
            <w:hideMark/>
          </w:tcPr>
          <w:p w14:paraId="01A4A090" w14:textId="77777777" w:rsidR="003907C3" w:rsidRPr="00F92165" w:rsidRDefault="003907C3" w:rsidP="00F92165">
            <w:pPr>
              <w:jc w:val="center"/>
              <w:rPr>
                <w:bCs/>
                <w:color w:val="201F35"/>
                <w:sz w:val="20"/>
                <w:szCs w:val="20"/>
              </w:rPr>
            </w:pPr>
            <w:r w:rsidRPr="00F92165">
              <w:rPr>
                <w:bCs/>
                <w:color w:val="201F35"/>
                <w:sz w:val="20"/>
                <w:szCs w:val="20"/>
              </w:rPr>
              <w:t>1480</w:t>
            </w:r>
          </w:p>
        </w:tc>
        <w:tc>
          <w:tcPr>
            <w:tcW w:w="1154" w:type="pct"/>
            <w:shd w:val="clear" w:color="auto" w:fill="auto"/>
            <w:hideMark/>
          </w:tcPr>
          <w:p w14:paraId="23B0573B" w14:textId="4B1575C2" w:rsidR="003907C3" w:rsidRPr="00F92165" w:rsidRDefault="003907C3" w:rsidP="00F92165">
            <w:pPr>
              <w:jc w:val="center"/>
              <w:rPr>
                <w:bCs/>
                <w:color w:val="201F35"/>
                <w:sz w:val="20"/>
                <w:szCs w:val="20"/>
              </w:rPr>
            </w:pPr>
            <w:r w:rsidRPr="00F92165">
              <w:rPr>
                <w:bCs/>
                <w:color w:val="201F35"/>
                <w:sz w:val="20"/>
                <w:szCs w:val="20"/>
              </w:rPr>
              <w:t xml:space="preserve">Местоположение установлено относительно ориентира, расположенного в границах участка. Ориентир жилой дом. Почтовый адрес ориентира: Красноярский край, г. Минусинск, ул. Ботаническая, 32 </w:t>
            </w:r>
            <w:r w:rsidR="00242292" w:rsidRPr="00F92165">
              <w:rPr>
                <w:bCs/>
                <w:color w:val="201F35"/>
                <w:sz w:val="20"/>
                <w:szCs w:val="20"/>
              </w:rPr>
              <w:t>«</w:t>
            </w:r>
            <w:r w:rsidRPr="00F92165">
              <w:rPr>
                <w:bCs/>
                <w:color w:val="201F35"/>
                <w:sz w:val="20"/>
                <w:szCs w:val="20"/>
              </w:rPr>
              <w:t>а</w:t>
            </w:r>
            <w:r w:rsidR="00242292" w:rsidRPr="00F92165">
              <w:rPr>
                <w:bCs/>
                <w:color w:val="201F35"/>
                <w:sz w:val="20"/>
                <w:szCs w:val="20"/>
              </w:rPr>
              <w:t>»</w:t>
            </w:r>
          </w:p>
        </w:tc>
        <w:tc>
          <w:tcPr>
            <w:tcW w:w="721" w:type="pct"/>
            <w:shd w:val="clear" w:color="auto" w:fill="auto"/>
            <w:hideMark/>
          </w:tcPr>
          <w:p w14:paraId="3F0F3EA3" w14:textId="77777777" w:rsidR="003907C3" w:rsidRPr="00F92165" w:rsidRDefault="003907C3" w:rsidP="00F92165">
            <w:pPr>
              <w:jc w:val="center"/>
              <w:rPr>
                <w:bCs/>
                <w:color w:val="201F35"/>
                <w:sz w:val="20"/>
                <w:szCs w:val="20"/>
              </w:rPr>
            </w:pPr>
            <w:r w:rsidRPr="00F92165">
              <w:rPr>
                <w:bCs/>
                <w:color w:val="201F35"/>
                <w:sz w:val="20"/>
                <w:szCs w:val="20"/>
              </w:rPr>
              <w:t>КАЗНА КРАЯ</w:t>
            </w:r>
          </w:p>
        </w:tc>
      </w:tr>
      <w:tr w:rsidR="003907C3" w:rsidRPr="00F92165" w14:paraId="574AB7D6" w14:textId="77777777" w:rsidTr="00F92165">
        <w:trPr>
          <w:trHeight w:val="283"/>
        </w:trPr>
        <w:tc>
          <w:tcPr>
            <w:tcW w:w="191" w:type="pct"/>
            <w:shd w:val="clear" w:color="auto" w:fill="auto"/>
            <w:noWrap/>
            <w:hideMark/>
          </w:tcPr>
          <w:p w14:paraId="060B11D9" w14:textId="77777777" w:rsidR="003907C3" w:rsidRPr="00F92165" w:rsidRDefault="003907C3" w:rsidP="00F92165">
            <w:pPr>
              <w:jc w:val="center"/>
              <w:rPr>
                <w:bCs/>
                <w:sz w:val="20"/>
                <w:szCs w:val="20"/>
              </w:rPr>
            </w:pPr>
            <w:r w:rsidRPr="00F92165">
              <w:rPr>
                <w:bCs/>
                <w:sz w:val="20"/>
                <w:szCs w:val="20"/>
              </w:rPr>
              <w:t>66</w:t>
            </w:r>
          </w:p>
        </w:tc>
        <w:tc>
          <w:tcPr>
            <w:tcW w:w="625" w:type="pct"/>
            <w:shd w:val="clear" w:color="auto" w:fill="auto"/>
            <w:hideMark/>
          </w:tcPr>
          <w:p w14:paraId="71B87258" w14:textId="77777777" w:rsidR="003907C3" w:rsidRPr="00F92165" w:rsidRDefault="003907C3" w:rsidP="00F92165">
            <w:pPr>
              <w:jc w:val="center"/>
              <w:rPr>
                <w:bCs/>
                <w:color w:val="201F35"/>
                <w:sz w:val="20"/>
                <w:szCs w:val="20"/>
              </w:rPr>
            </w:pPr>
            <w:r w:rsidRPr="00F92165">
              <w:rPr>
                <w:bCs/>
                <w:color w:val="201F35"/>
                <w:sz w:val="20"/>
                <w:szCs w:val="20"/>
              </w:rPr>
              <w:t>24:53:0110373:1555</w:t>
            </w:r>
          </w:p>
        </w:tc>
        <w:tc>
          <w:tcPr>
            <w:tcW w:w="914" w:type="pct"/>
            <w:shd w:val="clear" w:color="auto" w:fill="auto"/>
            <w:hideMark/>
          </w:tcPr>
          <w:p w14:paraId="4C0782DE"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573463E0" w14:textId="77777777" w:rsidR="003907C3" w:rsidRPr="00F92165" w:rsidRDefault="003907C3" w:rsidP="00F92165">
            <w:pPr>
              <w:jc w:val="center"/>
              <w:rPr>
                <w:bCs/>
                <w:color w:val="201F35"/>
                <w:sz w:val="20"/>
                <w:szCs w:val="20"/>
              </w:rPr>
            </w:pPr>
            <w:r w:rsidRPr="00F92165">
              <w:rPr>
                <w:bCs/>
                <w:color w:val="201F35"/>
                <w:sz w:val="20"/>
                <w:szCs w:val="20"/>
              </w:rPr>
              <w:t>для строительства плоскостных спортивных сооружений</w:t>
            </w:r>
          </w:p>
        </w:tc>
        <w:tc>
          <w:tcPr>
            <w:tcW w:w="385" w:type="pct"/>
            <w:shd w:val="clear" w:color="auto" w:fill="auto"/>
            <w:hideMark/>
          </w:tcPr>
          <w:p w14:paraId="0FE8716D" w14:textId="77777777" w:rsidR="003907C3" w:rsidRPr="00F92165" w:rsidRDefault="003907C3" w:rsidP="00F92165">
            <w:pPr>
              <w:jc w:val="center"/>
              <w:rPr>
                <w:bCs/>
                <w:color w:val="201F35"/>
                <w:sz w:val="20"/>
                <w:szCs w:val="20"/>
              </w:rPr>
            </w:pPr>
            <w:r w:rsidRPr="00F92165">
              <w:rPr>
                <w:bCs/>
                <w:color w:val="201F35"/>
                <w:sz w:val="20"/>
                <w:szCs w:val="20"/>
              </w:rPr>
              <w:t>1947</w:t>
            </w:r>
          </w:p>
        </w:tc>
        <w:tc>
          <w:tcPr>
            <w:tcW w:w="1154" w:type="pct"/>
            <w:shd w:val="clear" w:color="auto" w:fill="auto"/>
            <w:hideMark/>
          </w:tcPr>
          <w:p w14:paraId="63542F66" w14:textId="5462BF4E" w:rsidR="003907C3" w:rsidRPr="00F92165" w:rsidRDefault="003907C3" w:rsidP="00F92165">
            <w:pPr>
              <w:jc w:val="center"/>
              <w:rPr>
                <w:bCs/>
                <w:color w:val="201F35"/>
                <w:sz w:val="20"/>
                <w:szCs w:val="20"/>
              </w:rPr>
            </w:pPr>
            <w:r w:rsidRPr="00F92165">
              <w:rPr>
                <w:bCs/>
                <w:color w:val="201F35"/>
                <w:sz w:val="20"/>
                <w:szCs w:val="20"/>
              </w:rPr>
              <w:t xml:space="preserve">Российская Федерация, Красноярский край, г. Минусинск, ул. Комарова, 9 </w:t>
            </w:r>
            <w:r w:rsidR="00242292" w:rsidRPr="00F92165">
              <w:rPr>
                <w:bCs/>
                <w:color w:val="201F35"/>
                <w:sz w:val="20"/>
                <w:szCs w:val="20"/>
              </w:rPr>
              <w:t>«</w:t>
            </w:r>
            <w:r w:rsidRPr="00F92165">
              <w:rPr>
                <w:bCs/>
                <w:color w:val="201F35"/>
                <w:sz w:val="20"/>
                <w:szCs w:val="20"/>
              </w:rPr>
              <w:t>а</w:t>
            </w:r>
            <w:r w:rsidR="00242292" w:rsidRPr="00F92165">
              <w:rPr>
                <w:bCs/>
                <w:color w:val="201F35"/>
                <w:sz w:val="20"/>
                <w:szCs w:val="20"/>
              </w:rPr>
              <w:t>»</w:t>
            </w:r>
          </w:p>
        </w:tc>
        <w:tc>
          <w:tcPr>
            <w:tcW w:w="721" w:type="pct"/>
            <w:shd w:val="clear" w:color="auto" w:fill="auto"/>
            <w:hideMark/>
          </w:tcPr>
          <w:p w14:paraId="2FAB3CDD" w14:textId="77777777" w:rsidR="003907C3" w:rsidRPr="00F92165" w:rsidRDefault="003907C3" w:rsidP="00F92165">
            <w:pPr>
              <w:jc w:val="center"/>
              <w:rPr>
                <w:bCs/>
                <w:color w:val="201F35"/>
                <w:sz w:val="20"/>
                <w:szCs w:val="20"/>
              </w:rPr>
            </w:pPr>
            <w:r w:rsidRPr="00F92165">
              <w:rPr>
                <w:bCs/>
                <w:color w:val="201F35"/>
                <w:sz w:val="20"/>
                <w:szCs w:val="20"/>
              </w:rPr>
              <w:t>КГАУ ЦСП</w:t>
            </w:r>
          </w:p>
        </w:tc>
      </w:tr>
      <w:tr w:rsidR="003907C3" w:rsidRPr="00F92165" w14:paraId="607435FB" w14:textId="77777777" w:rsidTr="00F92165">
        <w:trPr>
          <w:trHeight w:val="283"/>
        </w:trPr>
        <w:tc>
          <w:tcPr>
            <w:tcW w:w="191" w:type="pct"/>
            <w:shd w:val="clear" w:color="auto" w:fill="auto"/>
            <w:noWrap/>
            <w:hideMark/>
          </w:tcPr>
          <w:p w14:paraId="687B6681" w14:textId="77777777" w:rsidR="003907C3" w:rsidRPr="00F92165" w:rsidRDefault="003907C3" w:rsidP="00F92165">
            <w:pPr>
              <w:jc w:val="center"/>
              <w:rPr>
                <w:bCs/>
                <w:sz w:val="20"/>
                <w:szCs w:val="20"/>
              </w:rPr>
            </w:pPr>
            <w:r w:rsidRPr="00F92165">
              <w:rPr>
                <w:bCs/>
                <w:sz w:val="20"/>
                <w:szCs w:val="20"/>
              </w:rPr>
              <w:t>67</w:t>
            </w:r>
          </w:p>
        </w:tc>
        <w:tc>
          <w:tcPr>
            <w:tcW w:w="625" w:type="pct"/>
            <w:shd w:val="clear" w:color="auto" w:fill="auto"/>
            <w:hideMark/>
          </w:tcPr>
          <w:p w14:paraId="611853EE" w14:textId="77777777" w:rsidR="003907C3" w:rsidRPr="00F92165" w:rsidRDefault="003907C3" w:rsidP="00F92165">
            <w:pPr>
              <w:jc w:val="center"/>
              <w:rPr>
                <w:bCs/>
                <w:color w:val="201F35"/>
                <w:sz w:val="20"/>
                <w:szCs w:val="20"/>
              </w:rPr>
            </w:pPr>
            <w:r w:rsidRPr="00F92165">
              <w:rPr>
                <w:bCs/>
                <w:color w:val="201F35"/>
                <w:sz w:val="20"/>
                <w:szCs w:val="20"/>
              </w:rPr>
              <w:t>24:53:0110092:10</w:t>
            </w:r>
          </w:p>
        </w:tc>
        <w:tc>
          <w:tcPr>
            <w:tcW w:w="914" w:type="pct"/>
            <w:shd w:val="clear" w:color="auto" w:fill="auto"/>
            <w:hideMark/>
          </w:tcPr>
          <w:p w14:paraId="7D58AEF8"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4E3D544F" w14:textId="77777777" w:rsidR="003907C3" w:rsidRPr="00F92165" w:rsidRDefault="003907C3" w:rsidP="00F92165">
            <w:pPr>
              <w:jc w:val="center"/>
              <w:rPr>
                <w:bCs/>
                <w:color w:val="201F35"/>
                <w:sz w:val="20"/>
                <w:szCs w:val="20"/>
              </w:rPr>
            </w:pPr>
            <w:r w:rsidRPr="00F92165">
              <w:rPr>
                <w:bCs/>
                <w:color w:val="201F35"/>
                <w:sz w:val="20"/>
                <w:szCs w:val="20"/>
              </w:rPr>
              <w:t>Под банк</w:t>
            </w:r>
          </w:p>
        </w:tc>
        <w:tc>
          <w:tcPr>
            <w:tcW w:w="385" w:type="pct"/>
            <w:shd w:val="clear" w:color="auto" w:fill="auto"/>
            <w:hideMark/>
          </w:tcPr>
          <w:p w14:paraId="21D82A0D" w14:textId="77777777" w:rsidR="003907C3" w:rsidRPr="00F92165" w:rsidRDefault="003907C3" w:rsidP="00F92165">
            <w:pPr>
              <w:jc w:val="center"/>
              <w:rPr>
                <w:bCs/>
                <w:color w:val="201F35"/>
                <w:sz w:val="20"/>
                <w:szCs w:val="20"/>
              </w:rPr>
            </w:pPr>
            <w:r w:rsidRPr="00F92165">
              <w:rPr>
                <w:bCs/>
                <w:color w:val="201F35"/>
                <w:sz w:val="20"/>
                <w:szCs w:val="20"/>
              </w:rPr>
              <w:t>2382</w:t>
            </w:r>
          </w:p>
        </w:tc>
        <w:tc>
          <w:tcPr>
            <w:tcW w:w="1154" w:type="pct"/>
            <w:shd w:val="clear" w:color="auto" w:fill="auto"/>
            <w:hideMark/>
          </w:tcPr>
          <w:p w14:paraId="7CD1F5E8" w14:textId="77777777" w:rsidR="003907C3" w:rsidRPr="00F92165" w:rsidRDefault="003907C3" w:rsidP="00F92165">
            <w:pPr>
              <w:jc w:val="center"/>
              <w:rPr>
                <w:bCs/>
                <w:color w:val="201F35"/>
                <w:sz w:val="20"/>
                <w:szCs w:val="20"/>
              </w:rPr>
            </w:pPr>
            <w:r w:rsidRPr="00F92165">
              <w:rPr>
                <w:bCs/>
                <w:color w:val="201F35"/>
                <w:sz w:val="20"/>
                <w:szCs w:val="20"/>
              </w:rPr>
              <w:t>Местоположение установлено относительно ориентира, расположенного в границах участка. Почтовый адрес ориентира: Красноярский край, г. Минусинск, ул. Красных Партизан, 9</w:t>
            </w:r>
          </w:p>
        </w:tc>
        <w:tc>
          <w:tcPr>
            <w:tcW w:w="721" w:type="pct"/>
            <w:shd w:val="clear" w:color="auto" w:fill="auto"/>
            <w:hideMark/>
          </w:tcPr>
          <w:p w14:paraId="1DD3C689" w14:textId="57C86976" w:rsidR="003907C3" w:rsidRPr="00F92165" w:rsidRDefault="003907C3" w:rsidP="00F92165">
            <w:pPr>
              <w:jc w:val="center"/>
              <w:rPr>
                <w:bCs/>
                <w:color w:val="201F35"/>
                <w:sz w:val="20"/>
                <w:szCs w:val="20"/>
              </w:rPr>
            </w:pPr>
            <w:r w:rsidRPr="00F92165">
              <w:rPr>
                <w:bCs/>
                <w:color w:val="201F35"/>
                <w:sz w:val="20"/>
                <w:szCs w:val="20"/>
              </w:rPr>
              <w:t xml:space="preserve">КГБПОУ </w:t>
            </w:r>
            <w:r w:rsidR="00242292" w:rsidRPr="00F92165">
              <w:rPr>
                <w:bCs/>
                <w:color w:val="201F35"/>
                <w:sz w:val="20"/>
                <w:szCs w:val="20"/>
              </w:rPr>
              <w:t>«</w:t>
            </w:r>
            <w:r w:rsidRPr="00F92165">
              <w:rPr>
                <w:bCs/>
                <w:color w:val="201F35"/>
                <w:sz w:val="20"/>
                <w:szCs w:val="20"/>
              </w:rPr>
              <w:t>Минусинский колледж культуры и искусства</w:t>
            </w:r>
            <w:r w:rsidR="00242292" w:rsidRPr="00F92165">
              <w:rPr>
                <w:bCs/>
                <w:color w:val="201F35"/>
                <w:sz w:val="20"/>
                <w:szCs w:val="20"/>
              </w:rPr>
              <w:t>»</w:t>
            </w:r>
          </w:p>
        </w:tc>
      </w:tr>
      <w:tr w:rsidR="003907C3" w:rsidRPr="00F92165" w14:paraId="3F7D76AD" w14:textId="77777777" w:rsidTr="00F92165">
        <w:trPr>
          <w:trHeight w:val="283"/>
        </w:trPr>
        <w:tc>
          <w:tcPr>
            <w:tcW w:w="191" w:type="pct"/>
            <w:shd w:val="clear" w:color="auto" w:fill="auto"/>
            <w:noWrap/>
            <w:hideMark/>
          </w:tcPr>
          <w:p w14:paraId="6547D192" w14:textId="77777777" w:rsidR="003907C3" w:rsidRPr="00F92165" w:rsidRDefault="003907C3" w:rsidP="00F92165">
            <w:pPr>
              <w:jc w:val="center"/>
              <w:rPr>
                <w:bCs/>
                <w:sz w:val="20"/>
                <w:szCs w:val="20"/>
              </w:rPr>
            </w:pPr>
            <w:r w:rsidRPr="00F92165">
              <w:rPr>
                <w:bCs/>
                <w:sz w:val="20"/>
                <w:szCs w:val="20"/>
              </w:rPr>
              <w:t>68</w:t>
            </w:r>
          </w:p>
        </w:tc>
        <w:tc>
          <w:tcPr>
            <w:tcW w:w="625" w:type="pct"/>
            <w:shd w:val="clear" w:color="auto" w:fill="auto"/>
            <w:hideMark/>
          </w:tcPr>
          <w:p w14:paraId="0F3FC3C1" w14:textId="77777777" w:rsidR="003907C3" w:rsidRPr="00F92165" w:rsidRDefault="003907C3" w:rsidP="00F92165">
            <w:pPr>
              <w:jc w:val="center"/>
              <w:rPr>
                <w:bCs/>
                <w:color w:val="201F35"/>
                <w:sz w:val="20"/>
                <w:szCs w:val="20"/>
              </w:rPr>
            </w:pPr>
            <w:r w:rsidRPr="00F92165">
              <w:rPr>
                <w:bCs/>
                <w:color w:val="201F35"/>
                <w:sz w:val="20"/>
                <w:szCs w:val="20"/>
              </w:rPr>
              <w:t>24:53:0110105:9</w:t>
            </w:r>
          </w:p>
        </w:tc>
        <w:tc>
          <w:tcPr>
            <w:tcW w:w="914" w:type="pct"/>
            <w:shd w:val="clear" w:color="auto" w:fill="auto"/>
            <w:hideMark/>
          </w:tcPr>
          <w:p w14:paraId="1C45844E"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31F158DD" w14:textId="77777777" w:rsidR="003907C3" w:rsidRPr="00F92165" w:rsidRDefault="003907C3" w:rsidP="00F92165">
            <w:pPr>
              <w:jc w:val="center"/>
              <w:rPr>
                <w:bCs/>
                <w:color w:val="201F35"/>
                <w:sz w:val="20"/>
                <w:szCs w:val="20"/>
              </w:rPr>
            </w:pPr>
            <w:r w:rsidRPr="00F92165">
              <w:rPr>
                <w:bCs/>
                <w:color w:val="201F35"/>
                <w:sz w:val="20"/>
                <w:szCs w:val="20"/>
              </w:rPr>
              <w:t>под спасательную станцию</w:t>
            </w:r>
          </w:p>
        </w:tc>
        <w:tc>
          <w:tcPr>
            <w:tcW w:w="385" w:type="pct"/>
            <w:shd w:val="clear" w:color="auto" w:fill="auto"/>
            <w:hideMark/>
          </w:tcPr>
          <w:p w14:paraId="12EAD66D" w14:textId="77777777" w:rsidR="003907C3" w:rsidRPr="00F92165" w:rsidRDefault="003907C3" w:rsidP="00F92165">
            <w:pPr>
              <w:jc w:val="center"/>
              <w:rPr>
                <w:bCs/>
                <w:color w:val="201F35"/>
                <w:sz w:val="20"/>
                <w:szCs w:val="20"/>
              </w:rPr>
            </w:pPr>
            <w:r w:rsidRPr="00F92165">
              <w:rPr>
                <w:bCs/>
                <w:color w:val="201F35"/>
                <w:sz w:val="20"/>
                <w:szCs w:val="20"/>
              </w:rPr>
              <w:t>841</w:t>
            </w:r>
          </w:p>
        </w:tc>
        <w:tc>
          <w:tcPr>
            <w:tcW w:w="1154" w:type="pct"/>
            <w:shd w:val="clear" w:color="auto" w:fill="auto"/>
            <w:hideMark/>
          </w:tcPr>
          <w:p w14:paraId="5630D9A8" w14:textId="77777777" w:rsidR="003907C3" w:rsidRPr="00F92165" w:rsidRDefault="003907C3" w:rsidP="00F92165">
            <w:pPr>
              <w:jc w:val="center"/>
              <w:rPr>
                <w:bCs/>
                <w:color w:val="201F35"/>
                <w:sz w:val="20"/>
                <w:szCs w:val="20"/>
              </w:rPr>
            </w:pPr>
            <w:r w:rsidRPr="00F92165">
              <w:rPr>
                <w:bCs/>
                <w:color w:val="201F35"/>
                <w:sz w:val="20"/>
                <w:szCs w:val="20"/>
              </w:rPr>
              <w:t>Красноярский край, г. Минусинск, ул. Набережная, 34 а</w:t>
            </w:r>
          </w:p>
        </w:tc>
        <w:tc>
          <w:tcPr>
            <w:tcW w:w="721" w:type="pct"/>
            <w:shd w:val="clear" w:color="auto" w:fill="auto"/>
            <w:hideMark/>
          </w:tcPr>
          <w:p w14:paraId="2B1AD581" w14:textId="5E7C613D" w:rsidR="003907C3" w:rsidRPr="00F92165" w:rsidRDefault="003907C3" w:rsidP="00F92165">
            <w:pPr>
              <w:jc w:val="center"/>
              <w:rPr>
                <w:bCs/>
                <w:color w:val="201F35"/>
                <w:sz w:val="20"/>
                <w:szCs w:val="20"/>
              </w:rPr>
            </w:pPr>
            <w:r w:rsidRPr="00F92165">
              <w:rPr>
                <w:bCs/>
                <w:color w:val="201F35"/>
                <w:sz w:val="20"/>
                <w:szCs w:val="20"/>
              </w:rPr>
              <w:t xml:space="preserve">КГКУ </w:t>
            </w:r>
            <w:r w:rsidR="00242292" w:rsidRPr="00F92165">
              <w:rPr>
                <w:bCs/>
                <w:color w:val="201F35"/>
                <w:sz w:val="20"/>
                <w:szCs w:val="20"/>
              </w:rPr>
              <w:t>«</w:t>
            </w:r>
            <w:r w:rsidRPr="00F92165">
              <w:rPr>
                <w:bCs/>
                <w:color w:val="201F35"/>
                <w:sz w:val="20"/>
                <w:szCs w:val="20"/>
              </w:rPr>
              <w:t>Спасатель</w:t>
            </w:r>
            <w:r w:rsidR="00242292" w:rsidRPr="00F92165">
              <w:rPr>
                <w:bCs/>
                <w:color w:val="201F35"/>
                <w:sz w:val="20"/>
                <w:szCs w:val="20"/>
              </w:rPr>
              <w:t>»</w:t>
            </w:r>
          </w:p>
        </w:tc>
      </w:tr>
      <w:tr w:rsidR="003907C3" w:rsidRPr="00F92165" w14:paraId="45A23427" w14:textId="77777777" w:rsidTr="00F92165">
        <w:trPr>
          <w:trHeight w:val="283"/>
        </w:trPr>
        <w:tc>
          <w:tcPr>
            <w:tcW w:w="191" w:type="pct"/>
            <w:shd w:val="clear" w:color="auto" w:fill="auto"/>
            <w:noWrap/>
            <w:hideMark/>
          </w:tcPr>
          <w:p w14:paraId="4B3EA942" w14:textId="77777777" w:rsidR="003907C3" w:rsidRPr="00F92165" w:rsidRDefault="003907C3" w:rsidP="00F92165">
            <w:pPr>
              <w:jc w:val="center"/>
              <w:rPr>
                <w:bCs/>
                <w:sz w:val="20"/>
                <w:szCs w:val="20"/>
              </w:rPr>
            </w:pPr>
            <w:r w:rsidRPr="00F92165">
              <w:rPr>
                <w:bCs/>
                <w:sz w:val="20"/>
                <w:szCs w:val="20"/>
              </w:rPr>
              <w:t>69</w:t>
            </w:r>
          </w:p>
        </w:tc>
        <w:tc>
          <w:tcPr>
            <w:tcW w:w="625" w:type="pct"/>
            <w:shd w:val="clear" w:color="auto" w:fill="auto"/>
            <w:hideMark/>
          </w:tcPr>
          <w:p w14:paraId="3DF01DB9" w14:textId="77777777" w:rsidR="003907C3" w:rsidRPr="00F92165" w:rsidRDefault="003907C3" w:rsidP="00F92165">
            <w:pPr>
              <w:jc w:val="center"/>
              <w:rPr>
                <w:bCs/>
                <w:color w:val="201F35"/>
                <w:sz w:val="20"/>
                <w:szCs w:val="20"/>
              </w:rPr>
            </w:pPr>
            <w:r w:rsidRPr="00F92165">
              <w:rPr>
                <w:bCs/>
                <w:color w:val="201F35"/>
                <w:sz w:val="20"/>
                <w:szCs w:val="20"/>
              </w:rPr>
              <w:t>24:53:0109001:436</w:t>
            </w:r>
          </w:p>
        </w:tc>
        <w:tc>
          <w:tcPr>
            <w:tcW w:w="914" w:type="pct"/>
            <w:shd w:val="clear" w:color="auto" w:fill="auto"/>
            <w:hideMark/>
          </w:tcPr>
          <w:p w14:paraId="3FB10664"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054F0F69" w14:textId="2DAE50DF" w:rsidR="003907C3" w:rsidRPr="00F92165" w:rsidRDefault="003907C3" w:rsidP="00F92165">
            <w:pPr>
              <w:jc w:val="center"/>
              <w:rPr>
                <w:bCs/>
                <w:color w:val="201F35"/>
                <w:sz w:val="20"/>
                <w:szCs w:val="20"/>
              </w:rPr>
            </w:pPr>
            <w:r w:rsidRPr="00F92165">
              <w:rPr>
                <w:bCs/>
                <w:color w:val="201F35"/>
                <w:sz w:val="20"/>
                <w:szCs w:val="20"/>
              </w:rPr>
              <w:t xml:space="preserve">Для эксплуатации нежилых зданий КГУЗ </w:t>
            </w:r>
            <w:r w:rsidR="00242292" w:rsidRPr="00F92165">
              <w:rPr>
                <w:bCs/>
                <w:color w:val="201F35"/>
                <w:sz w:val="20"/>
                <w:szCs w:val="20"/>
              </w:rPr>
              <w:t>«</w:t>
            </w:r>
            <w:r w:rsidRPr="00F92165">
              <w:rPr>
                <w:bCs/>
                <w:color w:val="201F35"/>
                <w:sz w:val="20"/>
                <w:szCs w:val="20"/>
              </w:rPr>
              <w:t>ККПД № 5</w:t>
            </w:r>
            <w:r w:rsidR="00242292" w:rsidRPr="00F92165">
              <w:rPr>
                <w:bCs/>
                <w:color w:val="201F35"/>
                <w:sz w:val="20"/>
                <w:szCs w:val="20"/>
              </w:rPr>
              <w:t>»</w:t>
            </w:r>
          </w:p>
        </w:tc>
        <w:tc>
          <w:tcPr>
            <w:tcW w:w="385" w:type="pct"/>
            <w:shd w:val="clear" w:color="auto" w:fill="auto"/>
            <w:hideMark/>
          </w:tcPr>
          <w:p w14:paraId="450EE3E5" w14:textId="77777777" w:rsidR="003907C3" w:rsidRPr="00F92165" w:rsidRDefault="003907C3" w:rsidP="00F92165">
            <w:pPr>
              <w:jc w:val="center"/>
              <w:rPr>
                <w:bCs/>
                <w:color w:val="201F35"/>
                <w:sz w:val="20"/>
                <w:szCs w:val="20"/>
              </w:rPr>
            </w:pPr>
            <w:r w:rsidRPr="00F92165">
              <w:rPr>
                <w:bCs/>
                <w:color w:val="201F35"/>
                <w:sz w:val="20"/>
                <w:szCs w:val="20"/>
              </w:rPr>
              <w:t>28676</w:t>
            </w:r>
          </w:p>
        </w:tc>
        <w:tc>
          <w:tcPr>
            <w:tcW w:w="1154" w:type="pct"/>
            <w:shd w:val="clear" w:color="auto" w:fill="auto"/>
            <w:hideMark/>
          </w:tcPr>
          <w:p w14:paraId="67499D3C" w14:textId="77777777" w:rsidR="003907C3" w:rsidRPr="00F92165" w:rsidRDefault="003907C3" w:rsidP="00F92165">
            <w:pPr>
              <w:jc w:val="center"/>
              <w:rPr>
                <w:bCs/>
                <w:color w:val="201F35"/>
                <w:sz w:val="20"/>
                <w:szCs w:val="20"/>
              </w:rPr>
            </w:pPr>
            <w:r w:rsidRPr="00F92165">
              <w:rPr>
                <w:bCs/>
                <w:color w:val="201F35"/>
                <w:sz w:val="20"/>
                <w:szCs w:val="20"/>
              </w:rPr>
              <w:t>Красноярский край, г. Минусинск, ул. Промышленная, 15</w:t>
            </w:r>
          </w:p>
        </w:tc>
        <w:tc>
          <w:tcPr>
            <w:tcW w:w="721" w:type="pct"/>
            <w:shd w:val="clear" w:color="auto" w:fill="auto"/>
            <w:hideMark/>
          </w:tcPr>
          <w:p w14:paraId="0E21E6DC" w14:textId="77777777" w:rsidR="003907C3" w:rsidRPr="00F92165" w:rsidRDefault="003907C3" w:rsidP="00F92165">
            <w:pPr>
              <w:jc w:val="center"/>
              <w:rPr>
                <w:bCs/>
                <w:color w:val="201F35"/>
                <w:sz w:val="20"/>
                <w:szCs w:val="20"/>
              </w:rPr>
            </w:pPr>
            <w:r w:rsidRPr="00F92165">
              <w:rPr>
                <w:bCs/>
                <w:color w:val="201F35"/>
                <w:sz w:val="20"/>
                <w:szCs w:val="20"/>
              </w:rPr>
              <w:t>КАЗНА КРАЯ</w:t>
            </w:r>
          </w:p>
        </w:tc>
      </w:tr>
      <w:tr w:rsidR="003907C3" w:rsidRPr="00F92165" w14:paraId="0D954902" w14:textId="77777777" w:rsidTr="00F92165">
        <w:trPr>
          <w:trHeight w:val="283"/>
        </w:trPr>
        <w:tc>
          <w:tcPr>
            <w:tcW w:w="191" w:type="pct"/>
            <w:shd w:val="clear" w:color="auto" w:fill="auto"/>
            <w:noWrap/>
            <w:hideMark/>
          </w:tcPr>
          <w:p w14:paraId="7AB798C7" w14:textId="77777777" w:rsidR="003907C3" w:rsidRPr="00F92165" w:rsidRDefault="003907C3" w:rsidP="00F92165">
            <w:pPr>
              <w:jc w:val="center"/>
              <w:rPr>
                <w:bCs/>
                <w:sz w:val="20"/>
                <w:szCs w:val="20"/>
              </w:rPr>
            </w:pPr>
            <w:r w:rsidRPr="00F92165">
              <w:rPr>
                <w:bCs/>
                <w:sz w:val="20"/>
                <w:szCs w:val="20"/>
              </w:rPr>
              <w:t>70</w:t>
            </w:r>
          </w:p>
        </w:tc>
        <w:tc>
          <w:tcPr>
            <w:tcW w:w="625" w:type="pct"/>
            <w:shd w:val="clear" w:color="auto" w:fill="auto"/>
            <w:hideMark/>
          </w:tcPr>
          <w:p w14:paraId="706CF79C" w14:textId="77777777" w:rsidR="003907C3" w:rsidRPr="00F92165" w:rsidRDefault="003907C3" w:rsidP="00F92165">
            <w:pPr>
              <w:jc w:val="center"/>
              <w:rPr>
                <w:bCs/>
                <w:color w:val="201F35"/>
                <w:sz w:val="20"/>
                <w:szCs w:val="20"/>
              </w:rPr>
            </w:pPr>
            <w:r w:rsidRPr="00F92165">
              <w:rPr>
                <w:bCs/>
                <w:color w:val="201F35"/>
                <w:sz w:val="20"/>
                <w:szCs w:val="20"/>
              </w:rPr>
              <w:t>24:53:0110319:15</w:t>
            </w:r>
          </w:p>
        </w:tc>
        <w:tc>
          <w:tcPr>
            <w:tcW w:w="914" w:type="pct"/>
            <w:shd w:val="clear" w:color="auto" w:fill="auto"/>
            <w:hideMark/>
          </w:tcPr>
          <w:p w14:paraId="1F641C7A"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5EA53116" w14:textId="77777777" w:rsidR="003907C3" w:rsidRPr="00F92165" w:rsidRDefault="003907C3" w:rsidP="00F92165">
            <w:pPr>
              <w:jc w:val="center"/>
              <w:rPr>
                <w:bCs/>
                <w:color w:val="201F35"/>
                <w:sz w:val="20"/>
                <w:szCs w:val="20"/>
              </w:rPr>
            </w:pPr>
            <w:r w:rsidRPr="00F92165">
              <w:rPr>
                <w:bCs/>
                <w:color w:val="201F35"/>
                <w:sz w:val="20"/>
                <w:szCs w:val="20"/>
              </w:rPr>
              <w:t>Для размещения объектов социального и коммунально-бытового назначения</w:t>
            </w:r>
          </w:p>
        </w:tc>
        <w:tc>
          <w:tcPr>
            <w:tcW w:w="385" w:type="pct"/>
            <w:shd w:val="clear" w:color="auto" w:fill="auto"/>
            <w:hideMark/>
          </w:tcPr>
          <w:p w14:paraId="0258FEC0" w14:textId="77777777" w:rsidR="003907C3" w:rsidRPr="00F92165" w:rsidRDefault="003907C3" w:rsidP="00F92165">
            <w:pPr>
              <w:jc w:val="center"/>
              <w:rPr>
                <w:bCs/>
                <w:color w:val="201F35"/>
                <w:sz w:val="20"/>
                <w:szCs w:val="20"/>
              </w:rPr>
            </w:pPr>
            <w:r w:rsidRPr="00F92165">
              <w:rPr>
                <w:bCs/>
                <w:color w:val="201F35"/>
                <w:sz w:val="20"/>
                <w:szCs w:val="20"/>
              </w:rPr>
              <w:t>5821</w:t>
            </w:r>
          </w:p>
        </w:tc>
        <w:tc>
          <w:tcPr>
            <w:tcW w:w="1154" w:type="pct"/>
            <w:shd w:val="clear" w:color="auto" w:fill="auto"/>
            <w:hideMark/>
          </w:tcPr>
          <w:p w14:paraId="2B31B27D" w14:textId="77777777" w:rsidR="003907C3" w:rsidRPr="00F92165" w:rsidRDefault="003907C3" w:rsidP="00F92165">
            <w:pPr>
              <w:jc w:val="center"/>
              <w:rPr>
                <w:bCs/>
                <w:color w:val="201F35"/>
                <w:sz w:val="20"/>
                <w:szCs w:val="20"/>
              </w:rPr>
            </w:pPr>
            <w:r w:rsidRPr="00F92165">
              <w:rPr>
                <w:bCs/>
                <w:color w:val="201F35"/>
                <w:sz w:val="20"/>
                <w:szCs w:val="20"/>
              </w:rPr>
              <w:t>Красноярский край, г. Минусинск, ул. Советская, 39б</w:t>
            </w:r>
          </w:p>
        </w:tc>
        <w:tc>
          <w:tcPr>
            <w:tcW w:w="721" w:type="pct"/>
            <w:shd w:val="clear" w:color="auto" w:fill="auto"/>
            <w:hideMark/>
          </w:tcPr>
          <w:p w14:paraId="2C993BBB" w14:textId="77777777" w:rsidR="003907C3" w:rsidRPr="00F92165" w:rsidRDefault="003907C3" w:rsidP="00F92165">
            <w:pPr>
              <w:jc w:val="center"/>
              <w:rPr>
                <w:bCs/>
                <w:color w:val="201F35"/>
                <w:sz w:val="20"/>
                <w:szCs w:val="20"/>
              </w:rPr>
            </w:pPr>
            <w:r w:rsidRPr="00F92165">
              <w:rPr>
                <w:bCs/>
                <w:color w:val="201F35"/>
                <w:sz w:val="20"/>
                <w:szCs w:val="20"/>
              </w:rPr>
              <w:t>КГБУЗ ККПНД № 1</w:t>
            </w:r>
          </w:p>
        </w:tc>
      </w:tr>
      <w:tr w:rsidR="003907C3" w:rsidRPr="00F92165" w14:paraId="02E5E100" w14:textId="77777777" w:rsidTr="00F92165">
        <w:trPr>
          <w:trHeight w:val="283"/>
        </w:trPr>
        <w:tc>
          <w:tcPr>
            <w:tcW w:w="191" w:type="pct"/>
            <w:shd w:val="clear" w:color="auto" w:fill="auto"/>
            <w:noWrap/>
            <w:hideMark/>
          </w:tcPr>
          <w:p w14:paraId="331E7D90" w14:textId="77777777" w:rsidR="003907C3" w:rsidRPr="00F92165" w:rsidRDefault="003907C3" w:rsidP="00F92165">
            <w:pPr>
              <w:jc w:val="center"/>
              <w:rPr>
                <w:bCs/>
                <w:sz w:val="20"/>
                <w:szCs w:val="20"/>
              </w:rPr>
            </w:pPr>
            <w:r w:rsidRPr="00F92165">
              <w:rPr>
                <w:bCs/>
                <w:sz w:val="20"/>
                <w:szCs w:val="20"/>
              </w:rPr>
              <w:t>71</w:t>
            </w:r>
          </w:p>
        </w:tc>
        <w:tc>
          <w:tcPr>
            <w:tcW w:w="625" w:type="pct"/>
            <w:shd w:val="clear" w:color="auto" w:fill="auto"/>
            <w:hideMark/>
          </w:tcPr>
          <w:p w14:paraId="33C3BAC1" w14:textId="77777777" w:rsidR="003907C3" w:rsidRPr="00F92165" w:rsidRDefault="003907C3" w:rsidP="00F92165">
            <w:pPr>
              <w:jc w:val="center"/>
              <w:rPr>
                <w:bCs/>
                <w:color w:val="201F35"/>
                <w:sz w:val="20"/>
                <w:szCs w:val="20"/>
              </w:rPr>
            </w:pPr>
            <w:r w:rsidRPr="00F92165">
              <w:rPr>
                <w:bCs/>
                <w:color w:val="201F35"/>
                <w:sz w:val="20"/>
                <w:szCs w:val="20"/>
              </w:rPr>
              <w:t>24:53:0110406:1</w:t>
            </w:r>
          </w:p>
        </w:tc>
        <w:tc>
          <w:tcPr>
            <w:tcW w:w="914" w:type="pct"/>
            <w:shd w:val="clear" w:color="auto" w:fill="auto"/>
            <w:hideMark/>
          </w:tcPr>
          <w:p w14:paraId="76E055DA"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174A80F0" w14:textId="20D3C0BA" w:rsidR="003907C3" w:rsidRPr="00F92165" w:rsidRDefault="003907C3" w:rsidP="00F92165">
            <w:pPr>
              <w:jc w:val="center"/>
              <w:rPr>
                <w:bCs/>
                <w:color w:val="201F35"/>
                <w:sz w:val="20"/>
                <w:szCs w:val="20"/>
              </w:rPr>
            </w:pPr>
            <w:r w:rsidRPr="00F92165">
              <w:rPr>
                <w:bCs/>
                <w:color w:val="201F35"/>
                <w:sz w:val="20"/>
                <w:szCs w:val="20"/>
              </w:rPr>
              <w:t xml:space="preserve">для эксплуатации здания МУЗ </w:t>
            </w:r>
            <w:r w:rsidR="00242292" w:rsidRPr="00F92165">
              <w:rPr>
                <w:bCs/>
                <w:color w:val="201F35"/>
                <w:sz w:val="20"/>
                <w:szCs w:val="20"/>
              </w:rPr>
              <w:t>«</w:t>
            </w:r>
            <w:r w:rsidRPr="00F92165">
              <w:rPr>
                <w:bCs/>
                <w:color w:val="201F35"/>
                <w:sz w:val="20"/>
                <w:szCs w:val="20"/>
              </w:rPr>
              <w:t>Минусинский противотуберкулезный диспансер</w:t>
            </w:r>
            <w:r w:rsidR="00242292" w:rsidRPr="00F92165">
              <w:rPr>
                <w:bCs/>
                <w:color w:val="201F35"/>
                <w:sz w:val="20"/>
                <w:szCs w:val="20"/>
              </w:rPr>
              <w:t>»</w:t>
            </w:r>
          </w:p>
        </w:tc>
        <w:tc>
          <w:tcPr>
            <w:tcW w:w="385" w:type="pct"/>
            <w:shd w:val="clear" w:color="auto" w:fill="auto"/>
            <w:hideMark/>
          </w:tcPr>
          <w:p w14:paraId="20412AAA" w14:textId="77777777" w:rsidR="003907C3" w:rsidRPr="00F92165" w:rsidRDefault="003907C3" w:rsidP="00F92165">
            <w:pPr>
              <w:jc w:val="center"/>
              <w:rPr>
                <w:bCs/>
                <w:color w:val="201F35"/>
                <w:sz w:val="20"/>
                <w:szCs w:val="20"/>
              </w:rPr>
            </w:pPr>
            <w:r w:rsidRPr="00F92165">
              <w:rPr>
                <w:bCs/>
                <w:color w:val="201F35"/>
                <w:sz w:val="20"/>
                <w:szCs w:val="20"/>
              </w:rPr>
              <w:t>46517</w:t>
            </w:r>
          </w:p>
        </w:tc>
        <w:tc>
          <w:tcPr>
            <w:tcW w:w="1154" w:type="pct"/>
            <w:shd w:val="clear" w:color="auto" w:fill="auto"/>
            <w:hideMark/>
          </w:tcPr>
          <w:p w14:paraId="7F0E8D6D" w14:textId="77777777" w:rsidR="003907C3" w:rsidRPr="00F92165" w:rsidRDefault="003907C3" w:rsidP="00F92165">
            <w:pPr>
              <w:jc w:val="center"/>
              <w:rPr>
                <w:bCs/>
                <w:color w:val="201F35"/>
                <w:sz w:val="20"/>
                <w:szCs w:val="20"/>
              </w:rPr>
            </w:pPr>
            <w:r w:rsidRPr="00F92165">
              <w:rPr>
                <w:bCs/>
                <w:color w:val="201F35"/>
                <w:sz w:val="20"/>
                <w:szCs w:val="20"/>
              </w:rPr>
              <w:t xml:space="preserve">Россия, Красноярский край, г. Минусинск, </w:t>
            </w:r>
            <w:r w:rsidRPr="00F92165">
              <w:rPr>
                <w:bCs/>
                <w:color w:val="201F35"/>
                <w:sz w:val="20"/>
                <w:szCs w:val="20"/>
              </w:rPr>
              <w:br/>
              <w:t>ул. Городокская, 2</w:t>
            </w:r>
          </w:p>
        </w:tc>
        <w:tc>
          <w:tcPr>
            <w:tcW w:w="721" w:type="pct"/>
            <w:shd w:val="clear" w:color="auto" w:fill="auto"/>
            <w:hideMark/>
          </w:tcPr>
          <w:p w14:paraId="6C548E59" w14:textId="77777777" w:rsidR="003907C3" w:rsidRPr="00F92165" w:rsidRDefault="003907C3" w:rsidP="00F92165">
            <w:pPr>
              <w:jc w:val="center"/>
              <w:rPr>
                <w:bCs/>
                <w:color w:val="201F35"/>
                <w:sz w:val="20"/>
                <w:szCs w:val="20"/>
              </w:rPr>
            </w:pPr>
            <w:r w:rsidRPr="00F92165">
              <w:rPr>
                <w:bCs/>
                <w:color w:val="201F35"/>
                <w:sz w:val="20"/>
                <w:szCs w:val="20"/>
              </w:rPr>
              <w:t>КГБУЗ ККПТД № 1</w:t>
            </w:r>
          </w:p>
        </w:tc>
      </w:tr>
      <w:tr w:rsidR="003907C3" w:rsidRPr="00F92165" w14:paraId="08A8CAEC" w14:textId="77777777" w:rsidTr="00F92165">
        <w:trPr>
          <w:trHeight w:val="283"/>
        </w:trPr>
        <w:tc>
          <w:tcPr>
            <w:tcW w:w="191" w:type="pct"/>
            <w:shd w:val="clear" w:color="auto" w:fill="auto"/>
            <w:noWrap/>
            <w:hideMark/>
          </w:tcPr>
          <w:p w14:paraId="47F5696F" w14:textId="77777777" w:rsidR="003907C3" w:rsidRPr="00F92165" w:rsidRDefault="003907C3" w:rsidP="00F92165">
            <w:pPr>
              <w:jc w:val="center"/>
              <w:rPr>
                <w:bCs/>
                <w:sz w:val="20"/>
                <w:szCs w:val="20"/>
              </w:rPr>
            </w:pPr>
            <w:r w:rsidRPr="00F92165">
              <w:rPr>
                <w:bCs/>
                <w:sz w:val="20"/>
                <w:szCs w:val="20"/>
              </w:rPr>
              <w:t>72</w:t>
            </w:r>
          </w:p>
        </w:tc>
        <w:tc>
          <w:tcPr>
            <w:tcW w:w="625" w:type="pct"/>
            <w:shd w:val="clear" w:color="auto" w:fill="auto"/>
            <w:hideMark/>
          </w:tcPr>
          <w:p w14:paraId="2CDA9627" w14:textId="77777777" w:rsidR="003907C3" w:rsidRPr="00F92165" w:rsidRDefault="003907C3" w:rsidP="00F92165">
            <w:pPr>
              <w:jc w:val="center"/>
              <w:rPr>
                <w:bCs/>
                <w:color w:val="201F35"/>
                <w:sz w:val="20"/>
                <w:szCs w:val="20"/>
              </w:rPr>
            </w:pPr>
            <w:r w:rsidRPr="00F92165">
              <w:rPr>
                <w:bCs/>
                <w:color w:val="201F35"/>
                <w:sz w:val="20"/>
                <w:szCs w:val="20"/>
              </w:rPr>
              <w:t>24:53:0000000:8042</w:t>
            </w:r>
          </w:p>
        </w:tc>
        <w:tc>
          <w:tcPr>
            <w:tcW w:w="914" w:type="pct"/>
            <w:shd w:val="clear" w:color="auto" w:fill="auto"/>
            <w:hideMark/>
          </w:tcPr>
          <w:p w14:paraId="58BF23F1"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37D2C338" w14:textId="77777777" w:rsidR="003907C3" w:rsidRPr="00F92165" w:rsidRDefault="003907C3" w:rsidP="00F92165">
            <w:pPr>
              <w:jc w:val="center"/>
              <w:rPr>
                <w:bCs/>
                <w:color w:val="201F35"/>
                <w:sz w:val="20"/>
                <w:szCs w:val="20"/>
              </w:rPr>
            </w:pPr>
            <w:r w:rsidRPr="00F92165">
              <w:rPr>
                <w:bCs/>
                <w:color w:val="201F35"/>
                <w:sz w:val="20"/>
                <w:szCs w:val="20"/>
              </w:rPr>
              <w:t>Для иных видов использования, характерных для населённых пунктов</w:t>
            </w:r>
          </w:p>
        </w:tc>
        <w:tc>
          <w:tcPr>
            <w:tcW w:w="385" w:type="pct"/>
            <w:shd w:val="clear" w:color="auto" w:fill="auto"/>
            <w:hideMark/>
          </w:tcPr>
          <w:p w14:paraId="2B98200D" w14:textId="77777777" w:rsidR="003907C3" w:rsidRPr="00F92165" w:rsidRDefault="003907C3" w:rsidP="00F92165">
            <w:pPr>
              <w:jc w:val="center"/>
              <w:rPr>
                <w:bCs/>
                <w:color w:val="201F35"/>
                <w:sz w:val="20"/>
                <w:szCs w:val="20"/>
              </w:rPr>
            </w:pPr>
            <w:r w:rsidRPr="00F92165">
              <w:rPr>
                <w:bCs/>
                <w:color w:val="201F35"/>
                <w:sz w:val="20"/>
                <w:szCs w:val="20"/>
              </w:rPr>
              <w:t>48</w:t>
            </w:r>
          </w:p>
        </w:tc>
        <w:tc>
          <w:tcPr>
            <w:tcW w:w="1154" w:type="pct"/>
            <w:shd w:val="clear" w:color="auto" w:fill="auto"/>
            <w:hideMark/>
          </w:tcPr>
          <w:p w14:paraId="06124AFF" w14:textId="77777777" w:rsidR="003907C3" w:rsidRPr="00F92165" w:rsidRDefault="003907C3" w:rsidP="00F92165">
            <w:pPr>
              <w:jc w:val="center"/>
              <w:rPr>
                <w:bCs/>
                <w:color w:val="201F35"/>
                <w:sz w:val="20"/>
                <w:szCs w:val="20"/>
              </w:rPr>
            </w:pPr>
            <w:r w:rsidRPr="00F92165">
              <w:rPr>
                <w:bCs/>
                <w:color w:val="201F35"/>
                <w:sz w:val="20"/>
                <w:szCs w:val="20"/>
              </w:rPr>
              <w:t>Красноярский край, г. Минусинск, район ул. Октябрьская, 65</w:t>
            </w:r>
          </w:p>
        </w:tc>
        <w:tc>
          <w:tcPr>
            <w:tcW w:w="721" w:type="pct"/>
            <w:shd w:val="clear" w:color="auto" w:fill="auto"/>
            <w:hideMark/>
          </w:tcPr>
          <w:p w14:paraId="06D3DBED" w14:textId="1A0076D2" w:rsidR="003907C3" w:rsidRPr="00F92165" w:rsidRDefault="003907C3" w:rsidP="00F92165">
            <w:pPr>
              <w:jc w:val="center"/>
              <w:rPr>
                <w:bCs/>
                <w:color w:val="201F35"/>
                <w:sz w:val="20"/>
                <w:szCs w:val="20"/>
              </w:rPr>
            </w:pPr>
            <w:r w:rsidRPr="00F92165">
              <w:rPr>
                <w:bCs/>
                <w:color w:val="201F35"/>
                <w:sz w:val="20"/>
                <w:szCs w:val="20"/>
              </w:rPr>
              <w:t xml:space="preserve">КГКУ </w:t>
            </w:r>
            <w:r w:rsidR="00242292" w:rsidRPr="00F92165">
              <w:rPr>
                <w:bCs/>
                <w:color w:val="201F35"/>
                <w:sz w:val="20"/>
                <w:szCs w:val="20"/>
              </w:rPr>
              <w:t>«</w:t>
            </w:r>
            <w:r w:rsidRPr="00F92165">
              <w:rPr>
                <w:bCs/>
                <w:color w:val="201F35"/>
                <w:sz w:val="20"/>
                <w:szCs w:val="20"/>
              </w:rPr>
              <w:t>УКС</w:t>
            </w:r>
            <w:r w:rsidR="00242292" w:rsidRPr="00F92165">
              <w:rPr>
                <w:bCs/>
                <w:color w:val="201F35"/>
                <w:sz w:val="20"/>
                <w:szCs w:val="20"/>
              </w:rPr>
              <w:t>»</w:t>
            </w:r>
          </w:p>
        </w:tc>
      </w:tr>
      <w:tr w:rsidR="003907C3" w:rsidRPr="00F92165" w14:paraId="22E2BF26" w14:textId="77777777" w:rsidTr="00F92165">
        <w:trPr>
          <w:trHeight w:val="283"/>
        </w:trPr>
        <w:tc>
          <w:tcPr>
            <w:tcW w:w="191" w:type="pct"/>
            <w:shd w:val="clear" w:color="auto" w:fill="auto"/>
            <w:noWrap/>
            <w:hideMark/>
          </w:tcPr>
          <w:p w14:paraId="4E7D7F93" w14:textId="77777777" w:rsidR="003907C3" w:rsidRPr="00F92165" w:rsidRDefault="003907C3" w:rsidP="00F92165">
            <w:pPr>
              <w:jc w:val="center"/>
              <w:rPr>
                <w:bCs/>
                <w:sz w:val="20"/>
                <w:szCs w:val="20"/>
              </w:rPr>
            </w:pPr>
            <w:r w:rsidRPr="00F92165">
              <w:rPr>
                <w:bCs/>
                <w:sz w:val="20"/>
                <w:szCs w:val="20"/>
              </w:rPr>
              <w:t>73</w:t>
            </w:r>
          </w:p>
        </w:tc>
        <w:tc>
          <w:tcPr>
            <w:tcW w:w="625" w:type="pct"/>
            <w:shd w:val="clear" w:color="auto" w:fill="auto"/>
            <w:hideMark/>
          </w:tcPr>
          <w:p w14:paraId="3F93FAF3" w14:textId="77777777" w:rsidR="003907C3" w:rsidRPr="00F92165" w:rsidRDefault="003907C3" w:rsidP="00F92165">
            <w:pPr>
              <w:jc w:val="center"/>
              <w:rPr>
                <w:bCs/>
                <w:color w:val="201F35"/>
                <w:sz w:val="20"/>
                <w:szCs w:val="20"/>
              </w:rPr>
            </w:pPr>
            <w:r w:rsidRPr="00F92165">
              <w:rPr>
                <w:bCs/>
                <w:color w:val="201F35"/>
                <w:sz w:val="20"/>
                <w:szCs w:val="20"/>
              </w:rPr>
              <w:t>24:53:0110112:290</w:t>
            </w:r>
          </w:p>
        </w:tc>
        <w:tc>
          <w:tcPr>
            <w:tcW w:w="914" w:type="pct"/>
            <w:shd w:val="clear" w:color="auto" w:fill="auto"/>
            <w:hideMark/>
          </w:tcPr>
          <w:p w14:paraId="2B0F203C"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7E545D1C" w14:textId="77777777" w:rsidR="003907C3" w:rsidRPr="00F92165" w:rsidRDefault="003907C3" w:rsidP="00F92165">
            <w:pPr>
              <w:jc w:val="center"/>
              <w:rPr>
                <w:bCs/>
                <w:color w:val="201F35"/>
                <w:sz w:val="20"/>
                <w:szCs w:val="20"/>
              </w:rPr>
            </w:pPr>
            <w:r w:rsidRPr="00F92165">
              <w:rPr>
                <w:bCs/>
                <w:color w:val="201F35"/>
                <w:sz w:val="20"/>
                <w:szCs w:val="20"/>
              </w:rPr>
              <w:t>Для размещения тепловых станций</w:t>
            </w:r>
          </w:p>
        </w:tc>
        <w:tc>
          <w:tcPr>
            <w:tcW w:w="385" w:type="pct"/>
            <w:shd w:val="clear" w:color="auto" w:fill="auto"/>
            <w:hideMark/>
          </w:tcPr>
          <w:p w14:paraId="0584E7AC" w14:textId="77777777" w:rsidR="003907C3" w:rsidRPr="00F92165" w:rsidRDefault="003907C3" w:rsidP="00F92165">
            <w:pPr>
              <w:jc w:val="center"/>
              <w:rPr>
                <w:bCs/>
                <w:color w:val="201F35"/>
                <w:sz w:val="20"/>
                <w:szCs w:val="20"/>
              </w:rPr>
            </w:pPr>
            <w:r w:rsidRPr="00F92165">
              <w:rPr>
                <w:bCs/>
                <w:color w:val="201F35"/>
                <w:sz w:val="20"/>
                <w:szCs w:val="20"/>
              </w:rPr>
              <w:t>315</w:t>
            </w:r>
          </w:p>
        </w:tc>
        <w:tc>
          <w:tcPr>
            <w:tcW w:w="1154" w:type="pct"/>
            <w:shd w:val="clear" w:color="auto" w:fill="auto"/>
            <w:hideMark/>
          </w:tcPr>
          <w:p w14:paraId="56B8658F" w14:textId="77777777" w:rsidR="003907C3" w:rsidRPr="00F92165" w:rsidRDefault="003907C3" w:rsidP="00F92165">
            <w:pPr>
              <w:jc w:val="center"/>
              <w:rPr>
                <w:bCs/>
                <w:color w:val="201F35"/>
                <w:sz w:val="20"/>
                <w:szCs w:val="20"/>
              </w:rPr>
            </w:pPr>
            <w:r w:rsidRPr="00F92165">
              <w:rPr>
                <w:bCs/>
                <w:color w:val="201F35"/>
                <w:sz w:val="20"/>
                <w:szCs w:val="20"/>
              </w:rPr>
              <w:t>Красноярский край, г. Минусинск, район ул. Октябрьская, 65</w:t>
            </w:r>
          </w:p>
        </w:tc>
        <w:tc>
          <w:tcPr>
            <w:tcW w:w="721" w:type="pct"/>
            <w:shd w:val="clear" w:color="auto" w:fill="auto"/>
            <w:hideMark/>
          </w:tcPr>
          <w:p w14:paraId="7B1D0200" w14:textId="1143E8C8" w:rsidR="003907C3" w:rsidRPr="00F92165" w:rsidRDefault="003907C3" w:rsidP="00F92165">
            <w:pPr>
              <w:jc w:val="center"/>
              <w:rPr>
                <w:bCs/>
                <w:color w:val="201F35"/>
                <w:sz w:val="20"/>
                <w:szCs w:val="20"/>
              </w:rPr>
            </w:pPr>
            <w:r w:rsidRPr="00F92165">
              <w:rPr>
                <w:bCs/>
                <w:color w:val="201F35"/>
                <w:sz w:val="20"/>
                <w:szCs w:val="20"/>
              </w:rPr>
              <w:t xml:space="preserve">КГКУ </w:t>
            </w:r>
            <w:r w:rsidR="00242292" w:rsidRPr="00F92165">
              <w:rPr>
                <w:bCs/>
                <w:color w:val="201F35"/>
                <w:sz w:val="20"/>
                <w:szCs w:val="20"/>
              </w:rPr>
              <w:t>«</w:t>
            </w:r>
            <w:r w:rsidRPr="00F92165">
              <w:rPr>
                <w:bCs/>
                <w:color w:val="201F35"/>
                <w:sz w:val="20"/>
                <w:szCs w:val="20"/>
              </w:rPr>
              <w:t>УКС</w:t>
            </w:r>
            <w:r w:rsidR="00242292" w:rsidRPr="00F92165">
              <w:rPr>
                <w:bCs/>
                <w:color w:val="201F35"/>
                <w:sz w:val="20"/>
                <w:szCs w:val="20"/>
              </w:rPr>
              <w:t>»</w:t>
            </w:r>
          </w:p>
        </w:tc>
      </w:tr>
      <w:tr w:rsidR="003907C3" w:rsidRPr="00F92165" w14:paraId="4D758213" w14:textId="77777777" w:rsidTr="00F92165">
        <w:trPr>
          <w:trHeight w:val="283"/>
        </w:trPr>
        <w:tc>
          <w:tcPr>
            <w:tcW w:w="191" w:type="pct"/>
            <w:shd w:val="clear" w:color="auto" w:fill="auto"/>
            <w:noWrap/>
            <w:hideMark/>
          </w:tcPr>
          <w:p w14:paraId="6FCBE619" w14:textId="77777777" w:rsidR="003907C3" w:rsidRPr="00F92165" w:rsidRDefault="003907C3" w:rsidP="00F92165">
            <w:pPr>
              <w:jc w:val="center"/>
              <w:rPr>
                <w:bCs/>
                <w:sz w:val="20"/>
                <w:szCs w:val="20"/>
              </w:rPr>
            </w:pPr>
            <w:r w:rsidRPr="00F92165">
              <w:rPr>
                <w:bCs/>
                <w:sz w:val="20"/>
                <w:szCs w:val="20"/>
              </w:rPr>
              <w:t>74</w:t>
            </w:r>
          </w:p>
        </w:tc>
        <w:tc>
          <w:tcPr>
            <w:tcW w:w="625" w:type="pct"/>
            <w:shd w:val="clear" w:color="auto" w:fill="auto"/>
            <w:hideMark/>
          </w:tcPr>
          <w:p w14:paraId="7C47505A" w14:textId="77777777" w:rsidR="003907C3" w:rsidRPr="00F92165" w:rsidRDefault="003907C3" w:rsidP="00F92165">
            <w:pPr>
              <w:jc w:val="center"/>
              <w:rPr>
                <w:bCs/>
                <w:color w:val="201F35"/>
                <w:sz w:val="20"/>
                <w:szCs w:val="20"/>
              </w:rPr>
            </w:pPr>
            <w:r w:rsidRPr="00F92165">
              <w:rPr>
                <w:bCs/>
                <w:color w:val="201F35"/>
                <w:sz w:val="20"/>
                <w:szCs w:val="20"/>
              </w:rPr>
              <w:t>24:53:0109001:11</w:t>
            </w:r>
          </w:p>
        </w:tc>
        <w:tc>
          <w:tcPr>
            <w:tcW w:w="914" w:type="pct"/>
            <w:shd w:val="clear" w:color="auto" w:fill="auto"/>
            <w:hideMark/>
          </w:tcPr>
          <w:p w14:paraId="56E295E3"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4D9D15C8" w14:textId="77777777" w:rsidR="003907C3" w:rsidRPr="00F92165" w:rsidRDefault="003907C3" w:rsidP="00F92165">
            <w:pPr>
              <w:jc w:val="center"/>
              <w:rPr>
                <w:bCs/>
                <w:color w:val="201F35"/>
                <w:sz w:val="20"/>
                <w:szCs w:val="20"/>
              </w:rPr>
            </w:pPr>
            <w:r w:rsidRPr="00F92165">
              <w:rPr>
                <w:bCs/>
                <w:color w:val="201F35"/>
                <w:sz w:val="20"/>
                <w:szCs w:val="20"/>
              </w:rPr>
              <w:t>Под промбазу</w:t>
            </w:r>
          </w:p>
        </w:tc>
        <w:tc>
          <w:tcPr>
            <w:tcW w:w="385" w:type="pct"/>
            <w:shd w:val="clear" w:color="auto" w:fill="auto"/>
            <w:hideMark/>
          </w:tcPr>
          <w:p w14:paraId="1E597E36" w14:textId="77777777" w:rsidR="003907C3" w:rsidRPr="00F92165" w:rsidRDefault="003907C3" w:rsidP="00F92165">
            <w:pPr>
              <w:jc w:val="center"/>
              <w:rPr>
                <w:bCs/>
                <w:color w:val="201F35"/>
                <w:sz w:val="20"/>
                <w:szCs w:val="20"/>
              </w:rPr>
            </w:pPr>
            <w:r w:rsidRPr="00F92165">
              <w:rPr>
                <w:bCs/>
                <w:color w:val="201F35"/>
                <w:sz w:val="20"/>
                <w:szCs w:val="20"/>
              </w:rPr>
              <w:t>37035</w:t>
            </w:r>
          </w:p>
        </w:tc>
        <w:tc>
          <w:tcPr>
            <w:tcW w:w="1154" w:type="pct"/>
            <w:shd w:val="clear" w:color="auto" w:fill="auto"/>
            <w:hideMark/>
          </w:tcPr>
          <w:p w14:paraId="6A4BAE50" w14:textId="77777777" w:rsidR="003907C3" w:rsidRPr="00F92165" w:rsidRDefault="003907C3" w:rsidP="00F92165">
            <w:pPr>
              <w:jc w:val="center"/>
              <w:rPr>
                <w:bCs/>
                <w:color w:val="201F35"/>
                <w:sz w:val="20"/>
                <w:szCs w:val="20"/>
              </w:rPr>
            </w:pPr>
            <w:r w:rsidRPr="00F92165">
              <w:rPr>
                <w:bCs/>
                <w:color w:val="201F35"/>
                <w:sz w:val="20"/>
                <w:szCs w:val="20"/>
              </w:rPr>
              <w:t>Местоположение установлено относительно ориентира, расположенного в границах участка. Почтовый адрес ориентира: Красноярский край, г. Минусинск, ул. Промышленная, 7</w:t>
            </w:r>
          </w:p>
        </w:tc>
        <w:tc>
          <w:tcPr>
            <w:tcW w:w="721" w:type="pct"/>
            <w:shd w:val="clear" w:color="auto" w:fill="auto"/>
            <w:hideMark/>
          </w:tcPr>
          <w:p w14:paraId="746B24F3" w14:textId="77777777" w:rsidR="003907C3" w:rsidRPr="00F92165" w:rsidRDefault="003907C3" w:rsidP="00F92165">
            <w:pPr>
              <w:jc w:val="center"/>
              <w:rPr>
                <w:bCs/>
                <w:color w:val="201F35"/>
                <w:sz w:val="20"/>
                <w:szCs w:val="20"/>
              </w:rPr>
            </w:pPr>
            <w:r w:rsidRPr="00F92165">
              <w:rPr>
                <w:bCs/>
                <w:color w:val="201F35"/>
                <w:sz w:val="20"/>
                <w:szCs w:val="20"/>
              </w:rPr>
              <w:t>КАЗНА КРАЯ</w:t>
            </w:r>
          </w:p>
        </w:tc>
      </w:tr>
      <w:tr w:rsidR="003907C3" w:rsidRPr="00F92165" w14:paraId="702B44E3" w14:textId="77777777" w:rsidTr="00F92165">
        <w:trPr>
          <w:trHeight w:val="283"/>
        </w:trPr>
        <w:tc>
          <w:tcPr>
            <w:tcW w:w="191" w:type="pct"/>
            <w:shd w:val="clear" w:color="auto" w:fill="auto"/>
            <w:noWrap/>
            <w:hideMark/>
          </w:tcPr>
          <w:p w14:paraId="300C0039" w14:textId="77777777" w:rsidR="003907C3" w:rsidRPr="00F92165" w:rsidRDefault="003907C3" w:rsidP="00F92165">
            <w:pPr>
              <w:jc w:val="center"/>
              <w:rPr>
                <w:bCs/>
                <w:sz w:val="20"/>
                <w:szCs w:val="20"/>
              </w:rPr>
            </w:pPr>
            <w:r w:rsidRPr="00F92165">
              <w:rPr>
                <w:bCs/>
                <w:sz w:val="20"/>
                <w:szCs w:val="20"/>
              </w:rPr>
              <w:t>75</w:t>
            </w:r>
          </w:p>
        </w:tc>
        <w:tc>
          <w:tcPr>
            <w:tcW w:w="625" w:type="pct"/>
            <w:shd w:val="clear" w:color="auto" w:fill="auto"/>
            <w:hideMark/>
          </w:tcPr>
          <w:p w14:paraId="57716512" w14:textId="77777777" w:rsidR="003907C3" w:rsidRPr="00F92165" w:rsidRDefault="003907C3" w:rsidP="00F92165">
            <w:pPr>
              <w:jc w:val="center"/>
              <w:rPr>
                <w:bCs/>
                <w:color w:val="201F35"/>
                <w:sz w:val="20"/>
                <w:szCs w:val="20"/>
              </w:rPr>
            </w:pPr>
            <w:r w:rsidRPr="00F92165">
              <w:rPr>
                <w:bCs/>
                <w:color w:val="201F35"/>
                <w:sz w:val="20"/>
                <w:szCs w:val="20"/>
              </w:rPr>
              <w:t>24:53:0110112:1</w:t>
            </w:r>
          </w:p>
        </w:tc>
        <w:tc>
          <w:tcPr>
            <w:tcW w:w="914" w:type="pct"/>
            <w:shd w:val="clear" w:color="auto" w:fill="auto"/>
            <w:hideMark/>
          </w:tcPr>
          <w:p w14:paraId="343F3FA1"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7978C007"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гаража</w:t>
            </w:r>
          </w:p>
        </w:tc>
        <w:tc>
          <w:tcPr>
            <w:tcW w:w="385" w:type="pct"/>
            <w:shd w:val="clear" w:color="auto" w:fill="auto"/>
            <w:hideMark/>
          </w:tcPr>
          <w:p w14:paraId="286BC3C1" w14:textId="77777777" w:rsidR="003907C3" w:rsidRPr="00F92165" w:rsidRDefault="003907C3" w:rsidP="00F92165">
            <w:pPr>
              <w:jc w:val="center"/>
              <w:rPr>
                <w:bCs/>
                <w:color w:val="201F35"/>
                <w:sz w:val="20"/>
                <w:szCs w:val="20"/>
              </w:rPr>
            </w:pPr>
            <w:r w:rsidRPr="00F92165">
              <w:rPr>
                <w:bCs/>
                <w:color w:val="201F35"/>
                <w:sz w:val="20"/>
                <w:szCs w:val="20"/>
              </w:rPr>
              <w:t>57</w:t>
            </w:r>
          </w:p>
        </w:tc>
        <w:tc>
          <w:tcPr>
            <w:tcW w:w="1154" w:type="pct"/>
            <w:shd w:val="clear" w:color="auto" w:fill="auto"/>
            <w:hideMark/>
          </w:tcPr>
          <w:p w14:paraId="49419CA7" w14:textId="77777777" w:rsidR="003907C3" w:rsidRPr="00F92165" w:rsidRDefault="003907C3" w:rsidP="00F92165">
            <w:pPr>
              <w:jc w:val="center"/>
              <w:rPr>
                <w:bCs/>
                <w:color w:val="201F35"/>
                <w:sz w:val="20"/>
                <w:szCs w:val="20"/>
              </w:rPr>
            </w:pPr>
            <w:r w:rsidRPr="00F92165">
              <w:rPr>
                <w:bCs/>
                <w:color w:val="201F35"/>
                <w:sz w:val="20"/>
                <w:szCs w:val="20"/>
              </w:rPr>
              <w:t>Россия, Красноярский край, г. Минусинск, ул. Октябрьская, уч. 65б/ 1</w:t>
            </w:r>
          </w:p>
        </w:tc>
        <w:tc>
          <w:tcPr>
            <w:tcW w:w="721" w:type="pct"/>
            <w:shd w:val="clear" w:color="auto" w:fill="auto"/>
            <w:hideMark/>
          </w:tcPr>
          <w:p w14:paraId="75238ED4" w14:textId="78D14DDD" w:rsidR="003907C3" w:rsidRPr="00F92165" w:rsidRDefault="003907C3" w:rsidP="00F92165">
            <w:pPr>
              <w:jc w:val="center"/>
              <w:rPr>
                <w:bCs/>
                <w:color w:val="201F35"/>
                <w:sz w:val="20"/>
                <w:szCs w:val="20"/>
              </w:rPr>
            </w:pPr>
            <w:r w:rsidRPr="00F92165">
              <w:rPr>
                <w:bCs/>
                <w:color w:val="201F35"/>
                <w:sz w:val="20"/>
                <w:szCs w:val="20"/>
              </w:rPr>
              <w:t xml:space="preserve">КГКУ </w:t>
            </w:r>
            <w:r w:rsidR="00242292" w:rsidRPr="00F92165">
              <w:rPr>
                <w:bCs/>
                <w:color w:val="201F35"/>
                <w:sz w:val="20"/>
                <w:szCs w:val="20"/>
              </w:rPr>
              <w:t>«</w:t>
            </w:r>
            <w:r w:rsidRPr="00F92165">
              <w:rPr>
                <w:bCs/>
                <w:color w:val="201F35"/>
                <w:sz w:val="20"/>
                <w:szCs w:val="20"/>
              </w:rPr>
              <w:t>ЦЗН г. Минусинска</w:t>
            </w:r>
            <w:r w:rsidR="00242292" w:rsidRPr="00F92165">
              <w:rPr>
                <w:bCs/>
                <w:color w:val="201F35"/>
                <w:sz w:val="20"/>
                <w:szCs w:val="20"/>
              </w:rPr>
              <w:t>»</w:t>
            </w:r>
          </w:p>
        </w:tc>
      </w:tr>
      <w:tr w:rsidR="003907C3" w:rsidRPr="00F92165" w14:paraId="76BF4FF7" w14:textId="77777777" w:rsidTr="00F92165">
        <w:trPr>
          <w:trHeight w:val="283"/>
        </w:trPr>
        <w:tc>
          <w:tcPr>
            <w:tcW w:w="191" w:type="pct"/>
            <w:shd w:val="clear" w:color="auto" w:fill="auto"/>
            <w:noWrap/>
            <w:hideMark/>
          </w:tcPr>
          <w:p w14:paraId="46FEABA1" w14:textId="77777777" w:rsidR="003907C3" w:rsidRPr="00F92165" w:rsidRDefault="003907C3" w:rsidP="00F92165">
            <w:pPr>
              <w:jc w:val="center"/>
              <w:rPr>
                <w:bCs/>
                <w:sz w:val="20"/>
                <w:szCs w:val="20"/>
              </w:rPr>
            </w:pPr>
            <w:r w:rsidRPr="00F92165">
              <w:rPr>
                <w:bCs/>
                <w:sz w:val="20"/>
                <w:szCs w:val="20"/>
              </w:rPr>
              <w:t>76</w:t>
            </w:r>
          </w:p>
        </w:tc>
        <w:tc>
          <w:tcPr>
            <w:tcW w:w="625" w:type="pct"/>
            <w:shd w:val="clear" w:color="auto" w:fill="auto"/>
            <w:hideMark/>
          </w:tcPr>
          <w:p w14:paraId="330B205F" w14:textId="77777777" w:rsidR="003907C3" w:rsidRPr="00F92165" w:rsidRDefault="003907C3" w:rsidP="00F92165">
            <w:pPr>
              <w:jc w:val="center"/>
              <w:rPr>
                <w:bCs/>
                <w:color w:val="201F35"/>
                <w:sz w:val="20"/>
                <w:szCs w:val="20"/>
              </w:rPr>
            </w:pPr>
            <w:r w:rsidRPr="00F92165">
              <w:rPr>
                <w:bCs/>
                <w:color w:val="201F35"/>
                <w:sz w:val="20"/>
                <w:szCs w:val="20"/>
              </w:rPr>
              <w:t>24:53:0110303:68</w:t>
            </w:r>
          </w:p>
        </w:tc>
        <w:tc>
          <w:tcPr>
            <w:tcW w:w="914" w:type="pct"/>
            <w:shd w:val="clear" w:color="auto" w:fill="auto"/>
            <w:hideMark/>
          </w:tcPr>
          <w:p w14:paraId="4CE5B108"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22C5558D" w14:textId="77777777" w:rsidR="003907C3" w:rsidRPr="00F92165" w:rsidRDefault="003907C3" w:rsidP="00F92165">
            <w:pPr>
              <w:jc w:val="center"/>
              <w:rPr>
                <w:bCs/>
                <w:color w:val="201F35"/>
                <w:sz w:val="20"/>
                <w:szCs w:val="20"/>
              </w:rPr>
            </w:pPr>
            <w:r w:rsidRPr="00F92165">
              <w:rPr>
                <w:bCs/>
                <w:color w:val="201F35"/>
                <w:sz w:val="20"/>
                <w:szCs w:val="20"/>
              </w:rPr>
              <w:t>под эксплуатацию здания центра медицинской профилактики</w:t>
            </w:r>
          </w:p>
        </w:tc>
        <w:tc>
          <w:tcPr>
            <w:tcW w:w="385" w:type="pct"/>
            <w:shd w:val="clear" w:color="auto" w:fill="auto"/>
            <w:hideMark/>
          </w:tcPr>
          <w:p w14:paraId="076FCD4E" w14:textId="77777777" w:rsidR="003907C3" w:rsidRPr="00F92165" w:rsidRDefault="003907C3" w:rsidP="00F92165">
            <w:pPr>
              <w:jc w:val="center"/>
              <w:rPr>
                <w:bCs/>
                <w:color w:val="201F35"/>
                <w:sz w:val="20"/>
                <w:szCs w:val="20"/>
              </w:rPr>
            </w:pPr>
            <w:r w:rsidRPr="00F92165">
              <w:rPr>
                <w:bCs/>
                <w:color w:val="201F35"/>
                <w:sz w:val="20"/>
                <w:szCs w:val="20"/>
              </w:rPr>
              <w:t>605</w:t>
            </w:r>
          </w:p>
        </w:tc>
        <w:tc>
          <w:tcPr>
            <w:tcW w:w="1154" w:type="pct"/>
            <w:shd w:val="clear" w:color="auto" w:fill="auto"/>
            <w:hideMark/>
          </w:tcPr>
          <w:p w14:paraId="6723DCF6" w14:textId="77777777" w:rsidR="003907C3" w:rsidRPr="00F92165" w:rsidRDefault="003907C3" w:rsidP="00F92165">
            <w:pPr>
              <w:jc w:val="center"/>
              <w:rPr>
                <w:bCs/>
                <w:color w:val="201F35"/>
                <w:sz w:val="20"/>
                <w:szCs w:val="20"/>
              </w:rPr>
            </w:pPr>
            <w:r w:rsidRPr="00F92165">
              <w:rPr>
                <w:bCs/>
                <w:color w:val="201F35"/>
                <w:sz w:val="20"/>
                <w:szCs w:val="20"/>
              </w:rPr>
              <w:t>Местоположение установлено относительно ориентира, расположенного в границах участка. Почтовый адрес ориентира: Красноярский край, г. Минусинск, ул. им. Ю.В. Шумилова, 4</w:t>
            </w:r>
          </w:p>
        </w:tc>
        <w:tc>
          <w:tcPr>
            <w:tcW w:w="721" w:type="pct"/>
            <w:shd w:val="clear" w:color="auto" w:fill="auto"/>
            <w:hideMark/>
          </w:tcPr>
          <w:p w14:paraId="65E0A8F9" w14:textId="4F3ABADC" w:rsidR="003907C3" w:rsidRPr="00F92165" w:rsidRDefault="003907C3" w:rsidP="00F92165">
            <w:pPr>
              <w:jc w:val="center"/>
              <w:rPr>
                <w:bCs/>
                <w:color w:val="201F35"/>
                <w:sz w:val="20"/>
                <w:szCs w:val="20"/>
              </w:rPr>
            </w:pPr>
            <w:r w:rsidRPr="00F92165">
              <w:rPr>
                <w:bCs/>
                <w:color w:val="201F35"/>
                <w:sz w:val="20"/>
                <w:szCs w:val="20"/>
              </w:rPr>
              <w:t xml:space="preserve">КГБУЗ </w:t>
            </w:r>
            <w:r w:rsidR="00242292" w:rsidRPr="00F92165">
              <w:rPr>
                <w:bCs/>
                <w:color w:val="201F35"/>
                <w:sz w:val="20"/>
                <w:szCs w:val="20"/>
              </w:rPr>
              <w:t>«</w:t>
            </w:r>
            <w:r w:rsidRPr="00F92165">
              <w:rPr>
                <w:bCs/>
                <w:color w:val="201F35"/>
                <w:sz w:val="20"/>
                <w:szCs w:val="20"/>
              </w:rPr>
              <w:t>Минусинская МБ</w:t>
            </w:r>
            <w:r w:rsidR="00242292" w:rsidRPr="00F92165">
              <w:rPr>
                <w:bCs/>
                <w:color w:val="201F35"/>
                <w:sz w:val="20"/>
                <w:szCs w:val="20"/>
              </w:rPr>
              <w:t>»</w:t>
            </w:r>
          </w:p>
        </w:tc>
      </w:tr>
      <w:tr w:rsidR="003907C3" w:rsidRPr="00F92165" w14:paraId="45027E78" w14:textId="77777777" w:rsidTr="00F92165">
        <w:trPr>
          <w:trHeight w:val="283"/>
        </w:trPr>
        <w:tc>
          <w:tcPr>
            <w:tcW w:w="191" w:type="pct"/>
            <w:shd w:val="clear" w:color="auto" w:fill="auto"/>
            <w:noWrap/>
            <w:hideMark/>
          </w:tcPr>
          <w:p w14:paraId="246BAC12" w14:textId="77777777" w:rsidR="003907C3" w:rsidRPr="00F92165" w:rsidRDefault="003907C3" w:rsidP="00F92165">
            <w:pPr>
              <w:jc w:val="center"/>
              <w:rPr>
                <w:bCs/>
                <w:sz w:val="20"/>
                <w:szCs w:val="20"/>
              </w:rPr>
            </w:pPr>
            <w:r w:rsidRPr="00F92165">
              <w:rPr>
                <w:bCs/>
                <w:sz w:val="20"/>
                <w:szCs w:val="20"/>
              </w:rPr>
              <w:t>77</w:t>
            </w:r>
          </w:p>
        </w:tc>
        <w:tc>
          <w:tcPr>
            <w:tcW w:w="625" w:type="pct"/>
            <w:shd w:val="clear" w:color="auto" w:fill="auto"/>
            <w:hideMark/>
          </w:tcPr>
          <w:p w14:paraId="51B4F366" w14:textId="77777777" w:rsidR="003907C3" w:rsidRPr="00F92165" w:rsidRDefault="003907C3" w:rsidP="00F92165">
            <w:pPr>
              <w:jc w:val="center"/>
              <w:rPr>
                <w:bCs/>
                <w:color w:val="201F35"/>
                <w:sz w:val="20"/>
                <w:szCs w:val="20"/>
              </w:rPr>
            </w:pPr>
            <w:r w:rsidRPr="00F92165">
              <w:rPr>
                <w:bCs/>
                <w:color w:val="201F35"/>
                <w:sz w:val="20"/>
                <w:szCs w:val="20"/>
              </w:rPr>
              <w:t>24:53:0110112:48</w:t>
            </w:r>
          </w:p>
        </w:tc>
        <w:tc>
          <w:tcPr>
            <w:tcW w:w="914" w:type="pct"/>
            <w:shd w:val="clear" w:color="auto" w:fill="auto"/>
            <w:hideMark/>
          </w:tcPr>
          <w:p w14:paraId="25EA6720"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2C82ECA6" w14:textId="77777777" w:rsidR="003907C3" w:rsidRPr="00F92165" w:rsidRDefault="003907C3" w:rsidP="00F92165">
            <w:pPr>
              <w:jc w:val="center"/>
              <w:rPr>
                <w:bCs/>
                <w:color w:val="201F35"/>
                <w:sz w:val="20"/>
                <w:szCs w:val="20"/>
              </w:rPr>
            </w:pPr>
            <w:r w:rsidRPr="00F92165">
              <w:rPr>
                <w:bCs/>
                <w:color w:val="201F35"/>
                <w:sz w:val="20"/>
                <w:szCs w:val="20"/>
              </w:rPr>
              <w:t>для размещения памятника истории</w:t>
            </w:r>
          </w:p>
        </w:tc>
        <w:tc>
          <w:tcPr>
            <w:tcW w:w="385" w:type="pct"/>
            <w:shd w:val="clear" w:color="auto" w:fill="auto"/>
            <w:hideMark/>
          </w:tcPr>
          <w:p w14:paraId="35BD74B9" w14:textId="77777777" w:rsidR="003907C3" w:rsidRPr="00F92165" w:rsidRDefault="003907C3" w:rsidP="00F92165">
            <w:pPr>
              <w:jc w:val="center"/>
              <w:rPr>
                <w:bCs/>
                <w:color w:val="201F35"/>
                <w:sz w:val="20"/>
                <w:szCs w:val="20"/>
              </w:rPr>
            </w:pPr>
            <w:r w:rsidRPr="00F92165">
              <w:rPr>
                <w:bCs/>
                <w:color w:val="201F35"/>
                <w:sz w:val="20"/>
                <w:szCs w:val="20"/>
              </w:rPr>
              <w:t>2935</w:t>
            </w:r>
          </w:p>
        </w:tc>
        <w:tc>
          <w:tcPr>
            <w:tcW w:w="1154" w:type="pct"/>
            <w:shd w:val="clear" w:color="auto" w:fill="auto"/>
            <w:hideMark/>
          </w:tcPr>
          <w:p w14:paraId="40339D92" w14:textId="77777777" w:rsidR="003907C3" w:rsidRPr="00F92165" w:rsidRDefault="003907C3" w:rsidP="00F92165">
            <w:pPr>
              <w:jc w:val="center"/>
              <w:rPr>
                <w:bCs/>
                <w:color w:val="201F35"/>
                <w:sz w:val="20"/>
                <w:szCs w:val="20"/>
              </w:rPr>
            </w:pPr>
            <w:r w:rsidRPr="00F92165">
              <w:rPr>
                <w:bCs/>
                <w:color w:val="201F35"/>
                <w:sz w:val="20"/>
                <w:szCs w:val="20"/>
              </w:rPr>
              <w:t>Местоположение установлено относительно ориентира, расположенного в границах участка. Ориентир дом Вильнера. Почтовый адрес ориентира: Красноярский край, г. Минусинск, ул. Октябрьская, 65</w:t>
            </w:r>
          </w:p>
        </w:tc>
        <w:tc>
          <w:tcPr>
            <w:tcW w:w="721" w:type="pct"/>
            <w:shd w:val="clear" w:color="auto" w:fill="auto"/>
            <w:hideMark/>
          </w:tcPr>
          <w:p w14:paraId="1730C501" w14:textId="018922BF" w:rsidR="003907C3" w:rsidRPr="00F92165" w:rsidRDefault="003907C3" w:rsidP="00F92165">
            <w:pPr>
              <w:jc w:val="center"/>
              <w:rPr>
                <w:bCs/>
                <w:color w:val="201F35"/>
                <w:sz w:val="20"/>
                <w:szCs w:val="20"/>
              </w:rPr>
            </w:pPr>
            <w:r w:rsidRPr="00F92165">
              <w:rPr>
                <w:bCs/>
                <w:color w:val="201F35"/>
                <w:sz w:val="20"/>
                <w:szCs w:val="20"/>
              </w:rPr>
              <w:t xml:space="preserve">КГКУ </w:t>
            </w:r>
            <w:r w:rsidR="00242292" w:rsidRPr="00F92165">
              <w:rPr>
                <w:bCs/>
                <w:color w:val="201F35"/>
                <w:sz w:val="20"/>
                <w:szCs w:val="20"/>
              </w:rPr>
              <w:t>«</w:t>
            </w:r>
            <w:r w:rsidRPr="00F92165">
              <w:rPr>
                <w:bCs/>
                <w:color w:val="201F35"/>
                <w:sz w:val="20"/>
                <w:szCs w:val="20"/>
              </w:rPr>
              <w:t>УКС</w:t>
            </w:r>
            <w:r w:rsidR="00242292" w:rsidRPr="00F92165">
              <w:rPr>
                <w:bCs/>
                <w:color w:val="201F35"/>
                <w:sz w:val="20"/>
                <w:szCs w:val="20"/>
              </w:rPr>
              <w:t>»</w:t>
            </w:r>
          </w:p>
        </w:tc>
      </w:tr>
      <w:tr w:rsidR="003907C3" w:rsidRPr="00F92165" w14:paraId="7B878CAB" w14:textId="77777777" w:rsidTr="00F92165">
        <w:trPr>
          <w:trHeight w:val="283"/>
        </w:trPr>
        <w:tc>
          <w:tcPr>
            <w:tcW w:w="191" w:type="pct"/>
            <w:shd w:val="clear" w:color="auto" w:fill="auto"/>
            <w:noWrap/>
            <w:hideMark/>
          </w:tcPr>
          <w:p w14:paraId="0BBAA9E6" w14:textId="77777777" w:rsidR="003907C3" w:rsidRPr="00F92165" w:rsidRDefault="003907C3" w:rsidP="00F92165">
            <w:pPr>
              <w:jc w:val="center"/>
              <w:rPr>
                <w:bCs/>
                <w:sz w:val="20"/>
                <w:szCs w:val="20"/>
              </w:rPr>
            </w:pPr>
            <w:r w:rsidRPr="00F92165">
              <w:rPr>
                <w:bCs/>
                <w:sz w:val="20"/>
                <w:szCs w:val="20"/>
              </w:rPr>
              <w:t>78</w:t>
            </w:r>
          </w:p>
        </w:tc>
        <w:tc>
          <w:tcPr>
            <w:tcW w:w="625" w:type="pct"/>
            <w:shd w:val="clear" w:color="auto" w:fill="auto"/>
            <w:hideMark/>
          </w:tcPr>
          <w:p w14:paraId="13148A0A" w14:textId="77777777" w:rsidR="003907C3" w:rsidRPr="00F92165" w:rsidRDefault="003907C3" w:rsidP="00F92165">
            <w:pPr>
              <w:jc w:val="center"/>
              <w:rPr>
                <w:bCs/>
                <w:color w:val="201F35"/>
                <w:sz w:val="20"/>
                <w:szCs w:val="20"/>
              </w:rPr>
            </w:pPr>
            <w:r w:rsidRPr="00F92165">
              <w:rPr>
                <w:bCs/>
                <w:color w:val="201F35"/>
                <w:sz w:val="20"/>
                <w:szCs w:val="20"/>
              </w:rPr>
              <w:t>24:53:0110105:133</w:t>
            </w:r>
          </w:p>
        </w:tc>
        <w:tc>
          <w:tcPr>
            <w:tcW w:w="914" w:type="pct"/>
            <w:shd w:val="clear" w:color="auto" w:fill="auto"/>
            <w:hideMark/>
          </w:tcPr>
          <w:p w14:paraId="16005EED"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274673E7" w14:textId="77777777" w:rsidR="003907C3" w:rsidRPr="00F92165" w:rsidRDefault="003907C3" w:rsidP="00F92165">
            <w:pPr>
              <w:jc w:val="center"/>
              <w:rPr>
                <w:bCs/>
                <w:color w:val="201F35"/>
                <w:sz w:val="20"/>
                <w:szCs w:val="20"/>
              </w:rPr>
            </w:pPr>
            <w:r w:rsidRPr="00F92165">
              <w:rPr>
                <w:bCs/>
                <w:color w:val="201F35"/>
                <w:sz w:val="20"/>
                <w:szCs w:val="20"/>
              </w:rPr>
              <w:t>для благоустройства прилегающей территории (причалы для маломерных судов)</w:t>
            </w:r>
          </w:p>
        </w:tc>
        <w:tc>
          <w:tcPr>
            <w:tcW w:w="385" w:type="pct"/>
            <w:shd w:val="clear" w:color="auto" w:fill="auto"/>
            <w:hideMark/>
          </w:tcPr>
          <w:p w14:paraId="54D93B89" w14:textId="77777777" w:rsidR="003907C3" w:rsidRPr="00F92165" w:rsidRDefault="003907C3" w:rsidP="00F92165">
            <w:pPr>
              <w:jc w:val="center"/>
              <w:rPr>
                <w:bCs/>
                <w:color w:val="201F35"/>
                <w:sz w:val="20"/>
                <w:szCs w:val="20"/>
              </w:rPr>
            </w:pPr>
            <w:r w:rsidRPr="00F92165">
              <w:rPr>
                <w:bCs/>
                <w:color w:val="201F35"/>
                <w:sz w:val="20"/>
                <w:szCs w:val="20"/>
              </w:rPr>
              <w:t>360</w:t>
            </w:r>
          </w:p>
        </w:tc>
        <w:tc>
          <w:tcPr>
            <w:tcW w:w="1154" w:type="pct"/>
            <w:shd w:val="clear" w:color="auto" w:fill="auto"/>
            <w:hideMark/>
          </w:tcPr>
          <w:p w14:paraId="2CCDCFB6" w14:textId="7095120A" w:rsidR="003907C3" w:rsidRPr="00F92165" w:rsidRDefault="003907C3" w:rsidP="00F92165">
            <w:pPr>
              <w:jc w:val="center"/>
              <w:rPr>
                <w:bCs/>
                <w:color w:val="201F35"/>
                <w:sz w:val="20"/>
                <w:szCs w:val="20"/>
              </w:rPr>
            </w:pPr>
            <w:r w:rsidRPr="00F92165">
              <w:rPr>
                <w:bCs/>
                <w:color w:val="201F35"/>
                <w:sz w:val="20"/>
                <w:szCs w:val="20"/>
              </w:rPr>
              <w:t xml:space="preserve">Красноярский край, г. Минусинск, район ул. Набережная, 34 </w:t>
            </w:r>
            <w:r w:rsidR="00242292" w:rsidRPr="00F92165">
              <w:rPr>
                <w:bCs/>
                <w:color w:val="201F35"/>
                <w:sz w:val="20"/>
                <w:szCs w:val="20"/>
              </w:rPr>
              <w:t>«</w:t>
            </w:r>
            <w:r w:rsidRPr="00F92165">
              <w:rPr>
                <w:bCs/>
                <w:color w:val="201F35"/>
                <w:sz w:val="20"/>
                <w:szCs w:val="20"/>
              </w:rPr>
              <w:t>а</w:t>
            </w:r>
            <w:r w:rsidR="00242292" w:rsidRPr="00F92165">
              <w:rPr>
                <w:bCs/>
                <w:color w:val="201F35"/>
                <w:sz w:val="20"/>
                <w:szCs w:val="20"/>
              </w:rPr>
              <w:t>»</w:t>
            </w:r>
          </w:p>
        </w:tc>
        <w:tc>
          <w:tcPr>
            <w:tcW w:w="721" w:type="pct"/>
            <w:shd w:val="clear" w:color="auto" w:fill="auto"/>
            <w:hideMark/>
          </w:tcPr>
          <w:p w14:paraId="6EA643E5" w14:textId="2FAE752C" w:rsidR="003907C3" w:rsidRPr="00F92165" w:rsidRDefault="003907C3" w:rsidP="00F92165">
            <w:pPr>
              <w:jc w:val="center"/>
              <w:rPr>
                <w:bCs/>
                <w:color w:val="201F35"/>
                <w:sz w:val="20"/>
                <w:szCs w:val="20"/>
              </w:rPr>
            </w:pPr>
            <w:r w:rsidRPr="00F92165">
              <w:rPr>
                <w:bCs/>
                <w:color w:val="201F35"/>
                <w:sz w:val="20"/>
                <w:szCs w:val="20"/>
              </w:rPr>
              <w:t xml:space="preserve">КГКУ </w:t>
            </w:r>
            <w:r w:rsidR="00242292" w:rsidRPr="00F92165">
              <w:rPr>
                <w:bCs/>
                <w:color w:val="201F35"/>
                <w:sz w:val="20"/>
                <w:szCs w:val="20"/>
              </w:rPr>
              <w:t>«</w:t>
            </w:r>
            <w:r w:rsidRPr="00F92165">
              <w:rPr>
                <w:bCs/>
                <w:color w:val="201F35"/>
                <w:sz w:val="20"/>
                <w:szCs w:val="20"/>
              </w:rPr>
              <w:t>Спасатель</w:t>
            </w:r>
            <w:r w:rsidR="00242292" w:rsidRPr="00F92165">
              <w:rPr>
                <w:bCs/>
                <w:color w:val="201F35"/>
                <w:sz w:val="20"/>
                <w:szCs w:val="20"/>
              </w:rPr>
              <w:t>»</w:t>
            </w:r>
          </w:p>
        </w:tc>
      </w:tr>
      <w:tr w:rsidR="003907C3" w:rsidRPr="00F92165" w14:paraId="6DBA8006" w14:textId="77777777" w:rsidTr="00F92165">
        <w:trPr>
          <w:trHeight w:val="283"/>
        </w:trPr>
        <w:tc>
          <w:tcPr>
            <w:tcW w:w="191" w:type="pct"/>
            <w:shd w:val="clear" w:color="auto" w:fill="auto"/>
            <w:noWrap/>
            <w:hideMark/>
          </w:tcPr>
          <w:p w14:paraId="1A2C6C4B" w14:textId="77777777" w:rsidR="003907C3" w:rsidRPr="00F92165" w:rsidRDefault="003907C3" w:rsidP="00F92165">
            <w:pPr>
              <w:jc w:val="center"/>
              <w:rPr>
                <w:bCs/>
                <w:sz w:val="20"/>
                <w:szCs w:val="20"/>
              </w:rPr>
            </w:pPr>
            <w:r w:rsidRPr="00F92165">
              <w:rPr>
                <w:bCs/>
                <w:sz w:val="20"/>
                <w:szCs w:val="20"/>
              </w:rPr>
              <w:t>79</w:t>
            </w:r>
          </w:p>
        </w:tc>
        <w:tc>
          <w:tcPr>
            <w:tcW w:w="625" w:type="pct"/>
            <w:shd w:val="clear" w:color="auto" w:fill="auto"/>
            <w:hideMark/>
          </w:tcPr>
          <w:p w14:paraId="35432993" w14:textId="77777777" w:rsidR="003907C3" w:rsidRPr="00F92165" w:rsidRDefault="003907C3" w:rsidP="00F92165">
            <w:pPr>
              <w:jc w:val="center"/>
              <w:rPr>
                <w:bCs/>
                <w:color w:val="201F35"/>
                <w:sz w:val="20"/>
                <w:szCs w:val="20"/>
              </w:rPr>
            </w:pPr>
            <w:r w:rsidRPr="00F92165">
              <w:rPr>
                <w:bCs/>
                <w:color w:val="201F35"/>
                <w:sz w:val="20"/>
                <w:szCs w:val="20"/>
              </w:rPr>
              <w:t>24:25:0801002:55</w:t>
            </w:r>
          </w:p>
        </w:tc>
        <w:tc>
          <w:tcPr>
            <w:tcW w:w="914" w:type="pct"/>
            <w:shd w:val="clear" w:color="auto" w:fill="auto"/>
            <w:hideMark/>
          </w:tcPr>
          <w:p w14:paraId="6C9ECC4F" w14:textId="77777777" w:rsidR="003907C3" w:rsidRPr="00F92165" w:rsidRDefault="003907C3" w:rsidP="00F92165">
            <w:pPr>
              <w:jc w:val="center"/>
              <w:rPr>
                <w:bCs/>
                <w:color w:val="201F35"/>
                <w:sz w:val="20"/>
                <w:szCs w:val="20"/>
              </w:rPr>
            </w:pPr>
            <w:r w:rsidRPr="00F92165">
              <w:rPr>
                <w:bCs/>
                <w:color w:val="201F35"/>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10" w:type="pct"/>
            <w:shd w:val="clear" w:color="auto" w:fill="auto"/>
            <w:hideMark/>
          </w:tcPr>
          <w:p w14:paraId="2310DFB9" w14:textId="77777777" w:rsidR="003907C3" w:rsidRPr="00F92165" w:rsidRDefault="003907C3" w:rsidP="00F92165">
            <w:pPr>
              <w:jc w:val="center"/>
              <w:rPr>
                <w:bCs/>
                <w:color w:val="201F35"/>
                <w:sz w:val="20"/>
                <w:szCs w:val="20"/>
              </w:rPr>
            </w:pPr>
            <w:r w:rsidRPr="00F92165">
              <w:rPr>
                <w:bCs/>
                <w:color w:val="201F35"/>
                <w:sz w:val="20"/>
                <w:szCs w:val="20"/>
              </w:rPr>
              <w:t>Для размещения автомобильной дороги Подъезд к Селиванихе</w:t>
            </w:r>
          </w:p>
        </w:tc>
        <w:tc>
          <w:tcPr>
            <w:tcW w:w="385" w:type="pct"/>
            <w:shd w:val="clear" w:color="auto" w:fill="auto"/>
            <w:hideMark/>
          </w:tcPr>
          <w:p w14:paraId="59637AC5" w14:textId="77777777" w:rsidR="003907C3" w:rsidRPr="00F92165" w:rsidRDefault="003907C3" w:rsidP="00F92165">
            <w:pPr>
              <w:jc w:val="center"/>
              <w:rPr>
                <w:bCs/>
                <w:color w:val="201F35"/>
                <w:sz w:val="20"/>
                <w:szCs w:val="20"/>
              </w:rPr>
            </w:pPr>
            <w:r w:rsidRPr="00F92165">
              <w:rPr>
                <w:bCs/>
                <w:color w:val="201F35"/>
                <w:sz w:val="20"/>
                <w:szCs w:val="20"/>
              </w:rPr>
              <w:t>22784</w:t>
            </w:r>
          </w:p>
        </w:tc>
        <w:tc>
          <w:tcPr>
            <w:tcW w:w="1154" w:type="pct"/>
            <w:shd w:val="clear" w:color="auto" w:fill="auto"/>
            <w:hideMark/>
          </w:tcPr>
          <w:p w14:paraId="5869CB1B" w14:textId="77777777" w:rsidR="003907C3" w:rsidRPr="00F92165" w:rsidRDefault="003907C3" w:rsidP="00F92165">
            <w:pPr>
              <w:jc w:val="center"/>
              <w:rPr>
                <w:bCs/>
                <w:color w:val="201F35"/>
                <w:sz w:val="20"/>
                <w:szCs w:val="20"/>
              </w:rPr>
            </w:pPr>
            <w:r w:rsidRPr="00F92165">
              <w:rPr>
                <w:bCs/>
                <w:color w:val="201F35"/>
                <w:sz w:val="20"/>
                <w:szCs w:val="20"/>
              </w:rPr>
              <w:t>Россия, Красноярский край, Минусинский район, от границы г. Минусинска до границы с. Селиваниха</w:t>
            </w:r>
          </w:p>
        </w:tc>
        <w:tc>
          <w:tcPr>
            <w:tcW w:w="721" w:type="pct"/>
            <w:shd w:val="clear" w:color="auto" w:fill="auto"/>
            <w:hideMark/>
          </w:tcPr>
          <w:p w14:paraId="6DA1A818" w14:textId="7EEEF2D7" w:rsidR="003907C3" w:rsidRPr="00F92165" w:rsidRDefault="003907C3" w:rsidP="00F92165">
            <w:pPr>
              <w:jc w:val="center"/>
              <w:rPr>
                <w:bCs/>
                <w:color w:val="201F35"/>
                <w:sz w:val="20"/>
                <w:szCs w:val="20"/>
              </w:rPr>
            </w:pPr>
            <w:r w:rsidRPr="00F92165">
              <w:rPr>
                <w:bCs/>
                <w:color w:val="201F35"/>
                <w:sz w:val="20"/>
                <w:szCs w:val="20"/>
              </w:rPr>
              <w:t xml:space="preserve">КГКУ </w:t>
            </w:r>
            <w:r w:rsidR="00242292" w:rsidRPr="00F92165">
              <w:rPr>
                <w:bCs/>
                <w:color w:val="201F35"/>
                <w:sz w:val="20"/>
                <w:szCs w:val="20"/>
              </w:rPr>
              <w:t>«</w:t>
            </w:r>
            <w:r w:rsidRPr="00F92165">
              <w:rPr>
                <w:bCs/>
                <w:color w:val="201F35"/>
                <w:sz w:val="20"/>
                <w:szCs w:val="20"/>
              </w:rPr>
              <w:t>КрУДор</w:t>
            </w:r>
            <w:r w:rsidR="00242292" w:rsidRPr="00F92165">
              <w:rPr>
                <w:bCs/>
                <w:color w:val="201F35"/>
                <w:sz w:val="20"/>
                <w:szCs w:val="20"/>
              </w:rPr>
              <w:t>»</w:t>
            </w:r>
          </w:p>
        </w:tc>
      </w:tr>
      <w:tr w:rsidR="003907C3" w:rsidRPr="00F92165" w14:paraId="2203C7C2" w14:textId="77777777" w:rsidTr="00F92165">
        <w:trPr>
          <w:trHeight w:val="283"/>
        </w:trPr>
        <w:tc>
          <w:tcPr>
            <w:tcW w:w="191" w:type="pct"/>
            <w:shd w:val="clear" w:color="auto" w:fill="auto"/>
            <w:noWrap/>
            <w:hideMark/>
          </w:tcPr>
          <w:p w14:paraId="26CE682F" w14:textId="77777777" w:rsidR="003907C3" w:rsidRPr="00F92165" w:rsidRDefault="003907C3" w:rsidP="00F92165">
            <w:pPr>
              <w:jc w:val="center"/>
              <w:rPr>
                <w:bCs/>
                <w:sz w:val="20"/>
                <w:szCs w:val="20"/>
              </w:rPr>
            </w:pPr>
            <w:r w:rsidRPr="00F92165">
              <w:rPr>
                <w:bCs/>
                <w:sz w:val="20"/>
                <w:szCs w:val="20"/>
              </w:rPr>
              <w:t>80</w:t>
            </w:r>
          </w:p>
        </w:tc>
        <w:tc>
          <w:tcPr>
            <w:tcW w:w="625" w:type="pct"/>
            <w:shd w:val="clear" w:color="auto" w:fill="auto"/>
            <w:hideMark/>
          </w:tcPr>
          <w:p w14:paraId="577F8C3E" w14:textId="77777777" w:rsidR="003907C3" w:rsidRPr="00F92165" w:rsidRDefault="003907C3" w:rsidP="00F92165">
            <w:pPr>
              <w:jc w:val="center"/>
              <w:rPr>
                <w:bCs/>
                <w:color w:val="201F35"/>
                <w:sz w:val="20"/>
                <w:szCs w:val="20"/>
              </w:rPr>
            </w:pPr>
            <w:r w:rsidRPr="00F92165">
              <w:rPr>
                <w:bCs/>
                <w:color w:val="201F35"/>
                <w:sz w:val="20"/>
                <w:szCs w:val="20"/>
              </w:rPr>
              <w:t>24:53:0109001:2788</w:t>
            </w:r>
          </w:p>
        </w:tc>
        <w:tc>
          <w:tcPr>
            <w:tcW w:w="914" w:type="pct"/>
            <w:shd w:val="clear" w:color="auto" w:fill="auto"/>
            <w:hideMark/>
          </w:tcPr>
          <w:p w14:paraId="53341711"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1065BA46" w14:textId="77777777" w:rsidR="003907C3" w:rsidRPr="00F92165" w:rsidRDefault="003907C3" w:rsidP="00F92165">
            <w:pPr>
              <w:jc w:val="center"/>
              <w:rPr>
                <w:bCs/>
                <w:color w:val="201F35"/>
                <w:sz w:val="20"/>
                <w:szCs w:val="20"/>
              </w:rPr>
            </w:pPr>
            <w:r w:rsidRPr="00F92165">
              <w:rPr>
                <w:bCs/>
                <w:color w:val="201F35"/>
                <w:sz w:val="20"/>
                <w:szCs w:val="20"/>
              </w:rPr>
              <w:t>под промбазу</w:t>
            </w:r>
          </w:p>
        </w:tc>
        <w:tc>
          <w:tcPr>
            <w:tcW w:w="385" w:type="pct"/>
            <w:shd w:val="clear" w:color="auto" w:fill="auto"/>
            <w:hideMark/>
          </w:tcPr>
          <w:p w14:paraId="29A7D3C4" w14:textId="77777777" w:rsidR="003907C3" w:rsidRPr="00F92165" w:rsidRDefault="003907C3" w:rsidP="00F92165">
            <w:pPr>
              <w:jc w:val="center"/>
              <w:rPr>
                <w:bCs/>
                <w:color w:val="201F35"/>
                <w:sz w:val="20"/>
                <w:szCs w:val="20"/>
              </w:rPr>
            </w:pPr>
            <w:r w:rsidRPr="00F92165">
              <w:rPr>
                <w:bCs/>
                <w:color w:val="201F35"/>
                <w:sz w:val="20"/>
                <w:szCs w:val="20"/>
              </w:rPr>
              <w:t>26001</w:t>
            </w:r>
          </w:p>
        </w:tc>
        <w:tc>
          <w:tcPr>
            <w:tcW w:w="1154" w:type="pct"/>
            <w:shd w:val="clear" w:color="auto" w:fill="auto"/>
            <w:hideMark/>
          </w:tcPr>
          <w:p w14:paraId="2673D2DB" w14:textId="77777777" w:rsidR="003907C3" w:rsidRPr="00F92165" w:rsidRDefault="003907C3" w:rsidP="00F92165">
            <w:pPr>
              <w:jc w:val="center"/>
              <w:rPr>
                <w:bCs/>
                <w:color w:val="201F35"/>
                <w:sz w:val="20"/>
                <w:szCs w:val="20"/>
              </w:rPr>
            </w:pPr>
            <w:r w:rsidRPr="00F92165">
              <w:rPr>
                <w:bCs/>
                <w:color w:val="201F35"/>
                <w:sz w:val="20"/>
                <w:szCs w:val="20"/>
              </w:rPr>
              <w:t>Российская Федерация, Красноярский край, г. Минусинск, ул. Промышленная</w:t>
            </w:r>
          </w:p>
        </w:tc>
        <w:tc>
          <w:tcPr>
            <w:tcW w:w="721" w:type="pct"/>
            <w:shd w:val="clear" w:color="auto" w:fill="auto"/>
            <w:hideMark/>
          </w:tcPr>
          <w:p w14:paraId="446CEE6E" w14:textId="77777777" w:rsidR="003907C3" w:rsidRPr="00F92165" w:rsidRDefault="003907C3" w:rsidP="00F92165">
            <w:pPr>
              <w:jc w:val="center"/>
              <w:rPr>
                <w:bCs/>
                <w:color w:val="201F35"/>
                <w:sz w:val="20"/>
                <w:szCs w:val="20"/>
              </w:rPr>
            </w:pPr>
            <w:r w:rsidRPr="00F92165">
              <w:rPr>
                <w:bCs/>
                <w:color w:val="201F35"/>
                <w:sz w:val="20"/>
                <w:szCs w:val="20"/>
              </w:rPr>
              <w:t>КАЗНА КРАЯ</w:t>
            </w:r>
          </w:p>
        </w:tc>
      </w:tr>
      <w:tr w:rsidR="003907C3" w:rsidRPr="00F92165" w14:paraId="10124F24" w14:textId="77777777" w:rsidTr="00F92165">
        <w:trPr>
          <w:trHeight w:val="283"/>
        </w:trPr>
        <w:tc>
          <w:tcPr>
            <w:tcW w:w="191" w:type="pct"/>
            <w:shd w:val="clear" w:color="auto" w:fill="auto"/>
            <w:noWrap/>
            <w:hideMark/>
          </w:tcPr>
          <w:p w14:paraId="06131022" w14:textId="77777777" w:rsidR="003907C3" w:rsidRPr="00F92165" w:rsidRDefault="003907C3" w:rsidP="00F92165">
            <w:pPr>
              <w:jc w:val="center"/>
              <w:rPr>
                <w:bCs/>
                <w:sz w:val="20"/>
                <w:szCs w:val="20"/>
              </w:rPr>
            </w:pPr>
            <w:r w:rsidRPr="00F92165">
              <w:rPr>
                <w:bCs/>
                <w:sz w:val="20"/>
                <w:szCs w:val="20"/>
              </w:rPr>
              <w:t>81</w:t>
            </w:r>
          </w:p>
        </w:tc>
        <w:tc>
          <w:tcPr>
            <w:tcW w:w="625" w:type="pct"/>
            <w:shd w:val="clear" w:color="auto" w:fill="auto"/>
            <w:hideMark/>
          </w:tcPr>
          <w:p w14:paraId="245E93BD" w14:textId="77777777" w:rsidR="003907C3" w:rsidRPr="00F92165" w:rsidRDefault="003907C3" w:rsidP="00F92165">
            <w:pPr>
              <w:jc w:val="center"/>
              <w:rPr>
                <w:bCs/>
                <w:color w:val="201F35"/>
                <w:sz w:val="20"/>
                <w:szCs w:val="20"/>
              </w:rPr>
            </w:pPr>
            <w:r w:rsidRPr="00F92165">
              <w:rPr>
                <w:bCs/>
                <w:color w:val="201F35"/>
                <w:sz w:val="20"/>
                <w:szCs w:val="20"/>
              </w:rPr>
              <w:t>24:53:0000000:12</w:t>
            </w:r>
          </w:p>
        </w:tc>
        <w:tc>
          <w:tcPr>
            <w:tcW w:w="914" w:type="pct"/>
            <w:shd w:val="clear" w:color="auto" w:fill="auto"/>
            <w:hideMark/>
          </w:tcPr>
          <w:p w14:paraId="5B5673A7"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1E9FBE23" w14:textId="77777777" w:rsidR="003907C3" w:rsidRPr="00F92165" w:rsidRDefault="003907C3" w:rsidP="00F92165">
            <w:pPr>
              <w:jc w:val="center"/>
              <w:rPr>
                <w:bCs/>
                <w:color w:val="201F35"/>
                <w:sz w:val="20"/>
                <w:szCs w:val="20"/>
              </w:rPr>
            </w:pPr>
            <w:r w:rsidRPr="00F92165">
              <w:rPr>
                <w:bCs/>
                <w:color w:val="201F35"/>
                <w:sz w:val="20"/>
                <w:szCs w:val="20"/>
              </w:rPr>
              <w:t>под эксплуатацию автомобильной дороги Северный обход г. Минусинска</w:t>
            </w:r>
          </w:p>
        </w:tc>
        <w:tc>
          <w:tcPr>
            <w:tcW w:w="385" w:type="pct"/>
            <w:shd w:val="clear" w:color="auto" w:fill="auto"/>
            <w:hideMark/>
          </w:tcPr>
          <w:p w14:paraId="714E10D7" w14:textId="77777777" w:rsidR="003907C3" w:rsidRPr="00F92165" w:rsidRDefault="003907C3" w:rsidP="00F92165">
            <w:pPr>
              <w:jc w:val="center"/>
              <w:rPr>
                <w:bCs/>
                <w:color w:val="201F35"/>
                <w:sz w:val="20"/>
                <w:szCs w:val="20"/>
              </w:rPr>
            </w:pPr>
            <w:r w:rsidRPr="00F92165">
              <w:rPr>
                <w:bCs/>
                <w:color w:val="201F35"/>
                <w:sz w:val="20"/>
                <w:szCs w:val="20"/>
              </w:rPr>
              <w:t>131021</w:t>
            </w:r>
          </w:p>
        </w:tc>
        <w:tc>
          <w:tcPr>
            <w:tcW w:w="1154" w:type="pct"/>
            <w:shd w:val="clear" w:color="auto" w:fill="auto"/>
            <w:hideMark/>
          </w:tcPr>
          <w:p w14:paraId="5AE8F6EC" w14:textId="77777777" w:rsidR="003907C3" w:rsidRPr="00F92165" w:rsidRDefault="003907C3" w:rsidP="00F92165">
            <w:pPr>
              <w:jc w:val="center"/>
              <w:rPr>
                <w:bCs/>
                <w:color w:val="201F35"/>
                <w:sz w:val="20"/>
                <w:szCs w:val="20"/>
              </w:rPr>
            </w:pPr>
            <w:r w:rsidRPr="00F92165">
              <w:rPr>
                <w:bCs/>
                <w:color w:val="201F35"/>
                <w:sz w:val="20"/>
                <w:szCs w:val="20"/>
              </w:rPr>
              <w:t>Россия, Красноярский край, г. Минусинск, северо-восточная часть города</w:t>
            </w:r>
          </w:p>
        </w:tc>
        <w:tc>
          <w:tcPr>
            <w:tcW w:w="721" w:type="pct"/>
            <w:shd w:val="clear" w:color="auto" w:fill="auto"/>
            <w:hideMark/>
          </w:tcPr>
          <w:p w14:paraId="3655AE73" w14:textId="71534668" w:rsidR="003907C3" w:rsidRPr="00F92165" w:rsidRDefault="003907C3" w:rsidP="00F92165">
            <w:pPr>
              <w:jc w:val="center"/>
              <w:rPr>
                <w:bCs/>
                <w:color w:val="201F35"/>
                <w:sz w:val="20"/>
                <w:szCs w:val="20"/>
              </w:rPr>
            </w:pPr>
            <w:r w:rsidRPr="00F92165">
              <w:rPr>
                <w:bCs/>
                <w:color w:val="201F35"/>
                <w:sz w:val="20"/>
                <w:szCs w:val="20"/>
              </w:rPr>
              <w:t xml:space="preserve">КГКУ </w:t>
            </w:r>
            <w:r w:rsidR="00242292" w:rsidRPr="00F92165">
              <w:rPr>
                <w:bCs/>
                <w:color w:val="201F35"/>
                <w:sz w:val="20"/>
                <w:szCs w:val="20"/>
              </w:rPr>
              <w:t>«</w:t>
            </w:r>
            <w:r w:rsidRPr="00F92165">
              <w:rPr>
                <w:bCs/>
                <w:color w:val="201F35"/>
                <w:sz w:val="20"/>
                <w:szCs w:val="20"/>
              </w:rPr>
              <w:t>КрУДор</w:t>
            </w:r>
            <w:r w:rsidR="00242292" w:rsidRPr="00F92165">
              <w:rPr>
                <w:bCs/>
                <w:color w:val="201F35"/>
                <w:sz w:val="20"/>
                <w:szCs w:val="20"/>
              </w:rPr>
              <w:t>»</w:t>
            </w:r>
          </w:p>
        </w:tc>
      </w:tr>
      <w:tr w:rsidR="003907C3" w:rsidRPr="00F92165" w14:paraId="5E55D34A" w14:textId="77777777" w:rsidTr="00F92165">
        <w:trPr>
          <w:trHeight w:val="283"/>
        </w:trPr>
        <w:tc>
          <w:tcPr>
            <w:tcW w:w="191" w:type="pct"/>
            <w:shd w:val="clear" w:color="auto" w:fill="auto"/>
            <w:noWrap/>
            <w:hideMark/>
          </w:tcPr>
          <w:p w14:paraId="2972D7FE" w14:textId="77777777" w:rsidR="003907C3" w:rsidRPr="00F92165" w:rsidRDefault="003907C3" w:rsidP="00F92165">
            <w:pPr>
              <w:jc w:val="center"/>
              <w:rPr>
                <w:bCs/>
                <w:sz w:val="20"/>
                <w:szCs w:val="20"/>
              </w:rPr>
            </w:pPr>
            <w:r w:rsidRPr="00F92165">
              <w:rPr>
                <w:bCs/>
                <w:sz w:val="20"/>
                <w:szCs w:val="20"/>
              </w:rPr>
              <w:t>82</w:t>
            </w:r>
          </w:p>
        </w:tc>
        <w:tc>
          <w:tcPr>
            <w:tcW w:w="625" w:type="pct"/>
            <w:shd w:val="clear" w:color="auto" w:fill="auto"/>
            <w:hideMark/>
          </w:tcPr>
          <w:p w14:paraId="35D502CA" w14:textId="77777777" w:rsidR="003907C3" w:rsidRPr="00F92165" w:rsidRDefault="003907C3" w:rsidP="00F92165">
            <w:pPr>
              <w:jc w:val="center"/>
              <w:rPr>
                <w:bCs/>
                <w:color w:val="201F35"/>
                <w:sz w:val="20"/>
                <w:szCs w:val="20"/>
              </w:rPr>
            </w:pPr>
            <w:r w:rsidRPr="00F92165">
              <w:rPr>
                <w:bCs/>
                <w:color w:val="201F35"/>
                <w:sz w:val="20"/>
                <w:szCs w:val="20"/>
              </w:rPr>
              <w:t>24:53:0110152:2</w:t>
            </w:r>
          </w:p>
        </w:tc>
        <w:tc>
          <w:tcPr>
            <w:tcW w:w="914" w:type="pct"/>
            <w:shd w:val="clear" w:color="auto" w:fill="auto"/>
            <w:hideMark/>
          </w:tcPr>
          <w:p w14:paraId="47D8DF37"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65F82708" w14:textId="77777777" w:rsidR="003907C3" w:rsidRPr="00F92165" w:rsidRDefault="003907C3" w:rsidP="00F92165">
            <w:pPr>
              <w:jc w:val="center"/>
              <w:rPr>
                <w:bCs/>
                <w:color w:val="201F35"/>
                <w:sz w:val="20"/>
                <w:szCs w:val="20"/>
              </w:rPr>
            </w:pPr>
            <w:r w:rsidRPr="00F92165">
              <w:rPr>
                <w:bCs/>
                <w:color w:val="201F35"/>
                <w:sz w:val="20"/>
                <w:szCs w:val="20"/>
              </w:rPr>
              <w:t>религиозное использование (код 3.7). Для иного использования</w:t>
            </w:r>
          </w:p>
        </w:tc>
        <w:tc>
          <w:tcPr>
            <w:tcW w:w="385" w:type="pct"/>
            <w:shd w:val="clear" w:color="auto" w:fill="auto"/>
            <w:hideMark/>
          </w:tcPr>
          <w:p w14:paraId="7BFE46E1" w14:textId="77777777" w:rsidR="003907C3" w:rsidRPr="00F92165" w:rsidRDefault="003907C3" w:rsidP="00F92165">
            <w:pPr>
              <w:jc w:val="center"/>
              <w:rPr>
                <w:bCs/>
                <w:color w:val="201F35"/>
                <w:sz w:val="20"/>
                <w:szCs w:val="20"/>
              </w:rPr>
            </w:pPr>
            <w:r w:rsidRPr="00F92165">
              <w:rPr>
                <w:bCs/>
                <w:color w:val="201F35"/>
                <w:sz w:val="20"/>
                <w:szCs w:val="20"/>
              </w:rPr>
              <w:t>3336</w:t>
            </w:r>
          </w:p>
        </w:tc>
        <w:tc>
          <w:tcPr>
            <w:tcW w:w="1154" w:type="pct"/>
            <w:shd w:val="clear" w:color="auto" w:fill="auto"/>
            <w:hideMark/>
          </w:tcPr>
          <w:p w14:paraId="64F211EF" w14:textId="77777777" w:rsidR="003907C3" w:rsidRPr="00F92165" w:rsidRDefault="003907C3" w:rsidP="00F92165">
            <w:pPr>
              <w:jc w:val="center"/>
              <w:rPr>
                <w:bCs/>
                <w:color w:val="201F35"/>
                <w:sz w:val="20"/>
                <w:szCs w:val="20"/>
              </w:rPr>
            </w:pPr>
            <w:r w:rsidRPr="00F92165">
              <w:rPr>
                <w:bCs/>
                <w:color w:val="201F35"/>
                <w:sz w:val="20"/>
                <w:szCs w:val="20"/>
              </w:rPr>
              <w:t>Местоположение установлено относительно ориентира, расположенного в границах участка. Почтовый адрес ориентира: Красноярский край, г. Минусинск, ул. Корнева, 15 б</w:t>
            </w:r>
          </w:p>
        </w:tc>
        <w:tc>
          <w:tcPr>
            <w:tcW w:w="721" w:type="pct"/>
            <w:shd w:val="clear" w:color="auto" w:fill="auto"/>
            <w:hideMark/>
          </w:tcPr>
          <w:p w14:paraId="35A6E2C1" w14:textId="2FDD14BD" w:rsidR="003907C3" w:rsidRPr="00F92165" w:rsidRDefault="003907C3" w:rsidP="00F92165">
            <w:pPr>
              <w:jc w:val="center"/>
              <w:rPr>
                <w:bCs/>
                <w:color w:val="201F35"/>
                <w:sz w:val="20"/>
                <w:szCs w:val="20"/>
              </w:rPr>
            </w:pPr>
            <w:r w:rsidRPr="00F92165">
              <w:rPr>
                <w:bCs/>
                <w:color w:val="201F35"/>
                <w:sz w:val="20"/>
                <w:szCs w:val="20"/>
              </w:rPr>
              <w:t xml:space="preserve">КГКУ </w:t>
            </w:r>
            <w:r w:rsidR="00242292" w:rsidRPr="00F92165">
              <w:rPr>
                <w:bCs/>
                <w:color w:val="201F35"/>
                <w:sz w:val="20"/>
                <w:szCs w:val="20"/>
              </w:rPr>
              <w:t>«</w:t>
            </w:r>
            <w:r w:rsidRPr="00F92165">
              <w:rPr>
                <w:bCs/>
                <w:color w:val="201F35"/>
                <w:sz w:val="20"/>
                <w:szCs w:val="20"/>
              </w:rPr>
              <w:t>УКС</w:t>
            </w:r>
            <w:r w:rsidR="00242292" w:rsidRPr="00F92165">
              <w:rPr>
                <w:bCs/>
                <w:color w:val="201F35"/>
                <w:sz w:val="20"/>
                <w:szCs w:val="20"/>
              </w:rPr>
              <w:t>»</w:t>
            </w:r>
          </w:p>
        </w:tc>
      </w:tr>
      <w:tr w:rsidR="003907C3" w:rsidRPr="00F92165" w14:paraId="0982C90C" w14:textId="77777777" w:rsidTr="00F92165">
        <w:trPr>
          <w:trHeight w:val="283"/>
        </w:trPr>
        <w:tc>
          <w:tcPr>
            <w:tcW w:w="191" w:type="pct"/>
            <w:shd w:val="clear" w:color="auto" w:fill="auto"/>
            <w:noWrap/>
            <w:hideMark/>
          </w:tcPr>
          <w:p w14:paraId="1D979B2C" w14:textId="77777777" w:rsidR="003907C3" w:rsidRPr="00F92165" w:rsidRDefault="003907C3" w:rsidP="00F92165">
            <w:pPr>
              <w:jc w:val="center"/>
              <w:rPr>
                <w:bCs/>
                <w:sz w:val="20"/>
                <w:szCs w:val="20"/>
              </w:rPr>
            </w:pPr>
            <w:r w:rsidRPr="00F92165">
              <w:rPr>
                <w:bCs/>
                <w:sz w:val="20"/>
                <w:szCs w:val="20"/>
              </w:rPr>
              <w:t>83</w:t>
            </w:r>
          </w:p>
        </w:tc>
        <w:tc>
          <w:tcPr>
            <w:tcW w:w="625" w:type="pct"/>
            <w:shd w:val="clear" w:color="auto" w:fill="auto"/>
            <w:hideMark/>
          </w:tcPr>
          <w:p w14:paraId="5C289FEE" w14:textId="77777777" w:rsidR="003907C3" w:rsidRPr="00F92165" w:rsidRDefault="003907C3" w:rsidP="00F92165">
            <w:pPr>
              <w:jc w:val="center"/>
              <w:rPr>
                <w:bCs/>
                <w:color w:val="201F35"/>
                <w:sz w:val="20"/>
                <w:szCs w:val="20"/>
              </w:rPr>
            </w:pPr>
            <w:r w:rsidRPr="00F92165">
              <w:rPr>
                <w:bCs/>
                <w:color w:val="201F35"/>
                <w:sz w:val="20"/>
                <w:szCs w:val="20"/>
              </w:rPr>
              <w:t>24:53:0110384:6</w:t>
            </w:r>
          </w:p>
        </w:tc>
        <w:tc>
          <w:tcPr>
            <w:tcW w:w="914" w:type="pct"/>
            <w:shd w:val="clear" w:color="auto" w:fill="auto"/>
            <w:hideMark/>
          </w:tcPr>
          <w:p w14:paraId="1D8C491A"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29DD238B" w14:textId="77777777" w:rsidR="003907C3" w:rsidRPr="00F92165" w:rsidRDefault="003907C3" w:rsidP="00F92165">
            <w:pPr>
              <w:jc w:val="center"/>
              <w:rPr>
                <w:bCs/>
                <w:color w:val="201F35"/>
                <w:sz w:val="20"/>
                <w:szCs w:val="20"/>
              </w:rPr>
            </w:pPr>
            <w:r w:rsidRPr="00F92165">
              <w:rPr>
                <w:bCs/>
                <w:color w:val="201F35"/>
                <w:sz w:val="20"/>
                <w:szCs w:val="20"/>
              </w:rPr>
              <w:t>под ТП</w:t>
            </w:r>
          </w:p>
        </w:tc>
        <w:tc>
          <w:tcPr>
            <w:tcW w:w="385" w:type="pct"/>
            <w:shd w:val="clear" w:color="auto" w:fill="auto"/>
            <w:hideMark/>
          </w:tcPr>
          <w:p w14:paraId="23A94EB5" w14:textId="77777777" w:rsidR="003907C3" w:rsidRPr="00F92165" w:rsidRDefault="003907C3" w:rsidP="00F92165">
            <w:pPr>
              <w:jc w:val="center"/>
              <w:rPr>
                <w:bCs/>
                <w:color w:val="201F35"/>
                <w:sz w:val="20"/>
                <w:szCs w:val="20"/>
              </w:rPr>
            </w:pPr>
            <w:r w:rsidRPr="00F92165">
              <w:rPr>
                <w:bCs/>
                <w:color w:val="201F35"/>
                <w:sz w:val="20"/>
                <w:szCs w:val="20"/>
              </w:rPr>
              <w:t>55</w:t>
            </w:r>
          </w:p>
        </w:tc>
        <w:tc>
          <w:tcPr>
            <w:tcW w:w="1154" w:type="pct"/>
            <w:shd w:val="clear" w:color="auto" w:fill="auto"/>
            <w:hideMark/>
          </w:tcPr>
          <w:p w14:paraId="313D4CF9" w14:textId="77777777" w:rsidR="003907C3" w:rsidRPr="00F92165" w:rsidRDefault="003907C3" w:rsidP="00F92165">
            <w:pPr>
              <w:jc w:val="center"/>
              <w:rPr>
                <w:bCs/>
                <w:color w:val="201F35"/>
                <w:sz w:val="20"/>
                <w:szCs w:val="20"/>
              </w:rPr>
            </w:pPr>
            <w:r w:rsidRPr="00F92165">
              <w:rPr>
                <w:bCs/>
                <w:color w:val="201F35"/>
                <w:sz w:val="20"/>
                <w:szCs w:val="20"/>
              </w:rPr>
              <w:t>Красноярский край, г. Минусинск, ул. Народная, 9</w:t>
            </w:r>
          </w:p>
        </w:tc>
        <w:tc>
          <w:tcPr>
            <w:tcW w:w="721" w:type="pct"/>
            <w:shd w:val="clear" w:color="auto" w:fill="auto"/>
            <w:hideMark/>
          </w:tcPr>
          <w:p w14:paraId="17BEB06B" w14:textId="4014BE4E" w:rsidR="003907C3" w:rsidRPr="00F92165" w:rsidRDefault="003907C3" w:rsidP="00F92165">
            <w:pPr>
              <w:jc w:val="center"/>
              <w:rPr>
                <w:bCs/>
                <w:color w:val="201F35"/>
                <w:sz w:val="20"/>
                <w:szCs w:val="20"/>
              </w:rPr>
            </w:pPr>
            <w:r w:rsidRPr="00F92165">
              <w:rPr>
                <w:bCs/>
                <w:color w:val="201F35"/>
                <w:sz w:val="20"/>
                <w:szCs w:val="20"/>
              </w:rPr>
              <w:t xml:space="preserve">КГБПОУ </w:t>
            </w:r>
            <w:r w:rsidR="00242292" w:rsidRPr="00F92165">
              <w:rPr>
                <w:bCs/>
                <w:color w:val="201F35"/>
                <w:sz w:val="20"/>
                <w:szCs w:val="20"/>
              </w:rPr>
              <w:t>«</w:t>
            </w:r>
            <w:r w:rsidRPr="00F92165">
              <w:rPr>
                <w:bCs/>
                <w:color w:val="201F35"/>
                <w:sz w:val="20"/>
                <w:szCs w:val="20"/>
              </w:rPr>
              <w:t>Минусинский сельскохозяйственный колледж</w:t>
            </w:r>
            <w:r w:rsidR="00242292" w:rsidRPr="00F92165">
              <w:rPr>
                <w:bCs/>
                <w:color w:val="201F35"/>
                <w:sz w:val="20"/>
                <w:szCs w:val="20"/>
              </w:rPr>
              <w:t>»</w:t>
            </w:r>
          </w:p>
        </w:tc>
      </w:tr>
      <w:tr w:rsidR="003907C3" w:rsidRPr="00F92165" w14:paraId="3DD776DB" w14:textId="77777777" w:rsidTr="00F92165">
        <w:trPr>
          <w:trHeight w:val="283"/>
        </w:trPr>
        <w:tc>
          <w:tcPr>
            <w:tcW w:w="191" w:type="pct"/>
            <w:shd w:val="clear" w:color="auto" w:fill="auto"/>
            <w:noWrap/>
            <w:hideMark/>
          </w:tcPr>
          <w:p w14:paraId="79679278" w14:textId="77777777" w:rsidR="003907C3" w:rsidRPr="00F92165" w:rsidRDefault="003907C3" w:rsidP="00F92165">
            <w:pPr>
              <w:jc w:val="center"/>
              <w:rPr>
                <w:bCs/>
                <w:sz w:val="20"/>
                <w:szCs w:val="20"/>
              </w:rPr>
            </w:pPr>
            <w:r w:rsidRPr="00F92165">
              <w:rPr>
                <w:bCs/>
                <w:sz w:val="20"/>
                <w:szCs w:val="20"/>
              </w:rPr>
              <w:t>84</w:t>
            </w:r>
          </w:p>
        </w:tc>
        <w:tc>
          <w:tcPr>
            <w:tcW w:w="625" w:type="pct"/>
            <w:shd w:val="clear" w:color="auto" w:fill="auto"/>
            <w:hideMark/>
          </w:tcPr>
          <w:p w14:paraId="156AFFE1" w14:textId="77777777" w:rsidR="003907C3" w:rsidRPr="00F92165" w:rsidRDefault="003907C3" w:rsidP="00F92165">
            <w:pPr>
              <w:jc w:val="center"/>
              <w:rPr>
                <w:bCs/>
                <w:color w:val="201F35"/>
                <w:sz w:val="20"/>
                <w:szCs w:val="20"/>
              </w:rPr>
            </w:pPr>
            <w:r w:rsidRPr="00F92165">
              <w:rPr>
                <w:bCs/>
                <w:color w:val="201F35"/>
                <w:sz w:val="20"/>
                <w:szCs w:val="20"/>
              </w:rPr>
              <w:t>24:53:0110108:1</w:t>
            </w:r>
          </w:p>
        </w:tc>
        <w:tc>
          <w:tcPr>
            <w:tcW w:w="914" w:type="pct"/>
            <w:shd w:val="clear" w:color="auto" w:fill="auto"/>
            <w:hideMark/>
          </w:tcPr>
          <w:p w14:paraId="44E71EFF"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719D08AE"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нежилых зданий (учебный корпус, склад)</w:t>
            </w:r>
          </w:p>
        </w:tc>
        <w:tc>
          <w:tcPr>
            <w:tcW w:w="385" w:type="pct"/>
            <w:shd w:val="clear" w:color="auto" w:fill="auto"/>
            <w:hideMark/>
          </w:tcPr>
          <w:p w14:paraId="3062F891" w14:textId="77777777" w:rsidR="003907C3" w:rsidRPr="00F92165" w:rsidRDefault="003907C3" w:rsidP="00F92165">
            <w:pPr>
              <w:jc w:val="center"/>
              <w:rPr>
                <w:bCs/>
                <w:color w:val="201F35"/>
                <w:sz w:val="20"/>
                <w:szCs w:val="20"/>
              </w:rPr>
            </w:pPr>
            <w:r w:rsidRPr="00F92165">
              <w:rPr>
                <w:bCs/>
                <w:color w:val="201F35"/>
                <w:sz w:val="20"/>
                <w:szCs w:val="20"/>
              </w:rPr>
              <w:t>1302</w:t>
            </w:r>
          </w:p>
        </w:tc>
        <w:tc>
          <w:tcPr>
            <w:tcW w:w="1154" w:type="pct"/>
            <w:shd w:val="clear" w:color="auto" w:fill="auto"/>
            <w:hideMark/>
          </w:tcPr>
          <w:p w14:paraId="5FE6A82B" w14:textId="77777777" w:rsidR="003907C3" w:rsidRPr="00F92165" w:rsidRDefault="003907C3" w:rsidP="00F92165">
            <w:pPr>
              <w:jc w:val="center"/>
              <w:rPr>
                <w:bCs/>
                <w:color w:val="201F35"/>
                <w:sz w:val="20"/>
                <w:szCs w:val="20"/>
              </w:rPr>
            </w:pPr>
            <w:r w:rsidRPr="00F92165">
              <w:rPr>
                <w:bCs/>
                <w:color w:val="201F35"/>
                <w:sz w:val="20"/>
                <w:szCs w:val="20"/>
              </w:rPr>
              <w:t>662600, г. Минусинск, ул. Красных Партизан, д. 20,</w:t>
            </w:r>
          </w:p>
        </w:tc>
        <w:tc>
          <w:tcPr>
            <w:tcW w:w="721" w:type="pct"/>
            <w:shd w:val="clear" w:color="auto" w:fill="auto"/>
            <w:hideMark/>
          </w:tcPr>
          <w:p w14:paraId="2ECE5D21" w14:textId="6B0874C6" w:rsidR="003907C3" w:rsidRPr="00F92165" w:rsidRDefault="003907C3" w:rsidP="00F92165">
            <w:pPr>
              <w:jc w:val="center"/>
              <w:rPr>
                <w:bCs/>
                <w:color w:val="201F35"/>
                <w:sz w:val="20"/>
                <w:szCs w:val="20"/>
              </w:rPr>
            </w:pPr>
            <w:r w:rsidRPr="00F92165">
              <w:rPr>
                <w:bCs/>
                <w:color w:val="201F35"/>
                <w:sz w:val="20"/>
                <w:szCs w:val="20"/>
              </w:rPr>
              <w:t xml:space="preserve">КГБПОУ </w:t>
            </w:r>
            <w:r w:rsidR="00242292" w:rsidRPr="00F92165">
              <w:rPr>
                <w:bCs/>
                <w:color w:val="201F35"/>
                <w:sz w:val="20"/>
                <w:szCs w:val="20"/>
              </w:rPr>
              <w:t>«</w:t>
            </w:r>
            <w:r w:rsidRPr="00F92165">
              <w:rPr>
                <w:bCs/>
                <w:color w:val="201F35"/>
                <w:sz w:val="20"/>
                <w:szCs w:val="20"/>
              </w:rPr>
              <w:t>Минусинский колледж культуры и искусства</w:t>
            </w:r>
            <w:r w:rsidR="00242292" w:rsidRPr="00F92165">
              <w:rPr>
                <w:bCs/>
                <w:color w:val="201F35"/>
                <w:sz w:val="20"/>
                <w:szCs w:val="20"/>
              </w:rPr>
              <w:t>»</w:t>
            </w:r>
          </w:p>
        </w:tc>
      </w:tr>
      <w:tr w:rsidR="003907C3" w:rsidRPr="00F92165" w14:paraId="140B7ED4" w14:textId="77777777" w:rsidTr="00F92165">
        <w:trPr>
          <w:trHeight w:val="283"/>
        </w:trPr>
        <w:tc>
          <w:tcPr>
            <w:tcW w:w="191" w:type="pct"/>
            <w:shd w:val="clear" w:color="auto" w:fill="auto"/>
            <w:noWrap/>
            <w:hideMark/>
          </w:tcPr>
          <w:p w14:paraId="0DF78E6C" w14:textId="77777777" w:rsidR="003907C3" w:rsidRPr="00F92165" w:rsidRDefault="003907C3" w:rsidP="00F92165">
            <w:pPr>
              <w:jc w:val="center"/>
              <w:rPr>
                <w:bCs/>
                <w:sz w:val="20"/>
                <w:szCs w:val="20"/>
              </w:rPr>
            </w:pPr>
            <w:r w:rsidRPr="00F92165">
              <w:rPr>
                <w:bCs/>
                <w:sz w:val="20"/>
                <w:szCs w:val="20"/>
              </w:rPr>
              <w:t>85</w:t>
            </w:r>
          </w:p>
        </w:tc>
        <w:tc>
          <w:tcPr>
            <w:tcW w:w="625" w:type="pct"/>
            <w:shd w:val="clear" w:color="auto" w:fill="auto"/>
            <w:hideMark/>
          </w:tcPr>
          <w:p w14:paraId="6D1F770F" w14:textId="77777777" w:rsidR="003907C3" w:rsidRPr="00F92165" w:rsidRDefault="003907C3" w:rsidP="00F92165">
            <w:pPr>
              <w:jc w:val="center"/>
              <w:rPr>
                <w:bCs/>
                <w:color w:val="201F35"/>
                <w:sz w:val="20"/>
                <w:szCs w:val="20"/>
              </w:rPr>
            </w:pPr>
            <w:r w:rsidRPr="00F92165">
              <w:rPr>
                <w:bCs/>
                <w:color w:val="201F35"/>
                <w:sz w:val="20"/>
                <w:szCs w:val="20"/>
              </w:rPr>
              <w:t>24:25:0000000:70</w:t>
            </w:r>
          </w:p>
        </w:tc>
        <w:tc>
          <w:tcPr>
            <w:tcW w:w="914" w:type="pct"/>
            <w:shd w:val="clear" w:color="auto" w:fill="auto"/>
            <w:hideMark/>
          </w:tcPr>
          <w:p w14:paraId="6B2772A2" w14:textId="77777777" w:rsidR="003907C3" w:rsidRPr="00F92165" w:rsidRDefault="003907C3" w:rsidP="00F92165">
            <w:pPr>
              <w:jc w:val="center"/>
              <w:rPr>
                <w:bCs/>
                <w:color w:val="201F35"/>
                <w:sz w:val="20"/>
                <w:szCs w:val="20"/>
              </w:rPr>
            </w:pPr>
            <w:r w:rsidRPr="00F92165">
              <w:rPr>
                <w:bCs/>
                <w:color w:val="201F35"/>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10" w:type="pct"/>
            <w:shd w:val="clear" w:color="auto" w:fill="auto"/>
            <w:hideMark/>
          </w:tcPr>
          <w:p w14:paraId="6365982D" w14:textId="77777777" w:rsidR="003907C3" w:rsidRPr="00F92165" w:rsidRDefault="003907C3" w:rsidP="00F92165">
            <w:pPr>
              <w:jc w:val="center"/>
              <w:rPr>
                <w:bCs/>
                <w:color w:val="201F35"/>
                <w:sz w:val="20"/>
                <w:szCs w:val="20"/>
              </w:rPr>
            </w:pPr>
            <w:r w:rsidRPr="00F92165">
              <w:rPr>
                <w:bCs/>
                <w:color w:val="201F35"/>
                <w:sz w:val="20"/>
                <w:szCs w:val="20"/>
              </w:rPr>
              <w:t>для размещения автомобильной дороги Минусинск-ж.д. станция Минусинск</w:t>
            </w:r>
          </w:p>
        </w:tc>
        <w:tc>
          <w:tcPr>
            <w:tcW w:w="385" w:type="pct"/>
            <w:shd w:val="clear" w:color="auto" w:fill="auto"/>
            <w:hideMark/>
          </w:tcPr>
          <w:p w14:paraId="4B8BE2C5" w14:textId="77777777" w:rsidR="003907C3" w:rsidRPr="00F92165" w:rsidRDefault="003907C3" w:rsidP="00F92165">
            <w:pPr>
              <w:jc w:val="center"/>
              <w:rPr>
                <w:bCs/>
                <w:color w:val="201F35"/>
                <w:sz w:val="20"/>
                <w:szCs w:val="20"/>
              </w:rPr>
            </w:pPr>
            <w:r w:rsidRPr="00F92165">
              <w:rPr>
                <w:bCs/>
                <w:color w:val="201F35"/>
                <w:sz w:val="20"/>
                <w:szCs w:val="20"/>
              </w:rPr>
              <w:t>952545</w:t>
            </w:r>
          </w:p>
        </w:tc>
        <w:tc>
          <w:tcPr>
            <w:tcW w:w="1154" w:type="pct"/>
            <w:shd w:val="clear" w:color="auto" w:fill="auto"/>
            <w:hideMark/>
          </w:tcPr>
          <w:p w14:paraId="50877309" w14:textId="77777777" w:rsidR="003907C3" w:rsidRPr="00F92165" w:rsidRDefault="003907C3" w:rsidP="00F92165">
            <w:pPr>
              <w:jc w:val="center"/>
              <w:rPr>
                <w:bCs/>
                <w:color w:val="201F35"/>
                <w:sz w:val="20"/>
                <w:szCs w:val="20"/>
              </w:rPr>
            </w:pPr>
            <w:r w:rsidRPr="00F92165">
              <w:rPr>
                <w:bCs/>
                <w:color w:val="201F35"/>
                <w:sz w:val="20"/>
                <w:szCs w:val="20"/>
              </w:rPr>
              <w:t>Красноярский край, Минусинский район, от границы г.Минусинска до границы Курагинского района</w:t>
            </w:r>
          </w:p>
        </w:tc>
        <w:tc>
          <w:tcPr>
            <w:tcW w:w="721" w:type="pct"/>
            <w:shd w:val="clear" w:color="auto" w:fill="auto"/>
            <w:hideMark/>
          </w:tcPr>
          <w:p w14:paraId="77550771" w14:textId="10A3153A" w:rsidR="003907C3" w:rsidRPr="00F92165" w:rsidRDefault="003907C3" w:rsidP="00F92165">
            <w:pPr>
              <w:jc w:val="center"/>
              <w:rPr>
                <w:bCs/>
                <w:color w:val="201F35"/>
                <w:sz w:val="20"/>
                <w:szCs w:val="20"/>
              </w:rPr>
            </w:pPr>
            <w:r w:rsidRPr="00F92165">
              <w:rPr>
                <w:bCs/>
                <w:color w:val="201F35"/>
                <w:sz w:val="20"/>
                <w:szCs w:val="20"/>
              </w:rPr>
              <w:t xml:space="preserve">КГКУ </w:t>
            </w:r>
            <w:r w:rsidR="00242292" w:rsidRPr="00F92165">
              <w:rPr>
                <w:bCs/>
                <w:color w:val="201F35"/>
                <w:sz w:val="20"/>
                <w:szCs w:val="20"/>
              </w:rPr>
              <w:t>«</w:t>
            </w:r>
            <w:r w:rsidRPr="00F92165">
              <w:rPr>
                <w:bCs/>
                <w:color w:val="201F35"/>
                <w:sz w:val="20"/>
                <w:szCs w:val="20"/>
              </w:rPr>
              <w:t>КрУДор</w:t>
            </w:r>
            <w:r w:rsidR="00242292" w:rsidRPr="00F92165">
              <w:rPr>
                <w:bCs/>
                <w:color w:val="201F35"/>
                <w:sz w:val="20"/>
                <w:szCs w:val="20"/>
              </w:rPr>
              <w:t>»</w:t>
            </w:r>
          </w:p>
        </w:tc>
      </w:tr>
      <w:tr w:rsidR="003907C3" w:rsidRPr="00F92165" w14:paraId="662540F8" w14:textId="77777777" w:rsidTr="00F92165">
        <w:trPr>
          <w:trHeight w:val="283"/>
        </w:trPr>
        <w:tc>
          <w:tcPr>
            <w:tcW w:w="191" w:type="pct"/>
            <w:shd w:val="clear" w:color="auto" w:fill="auto"/>
            <w:noWrap/>
            <w:hideMark/>
          </w:tcPr>
          <w:p w14:paraId="180D3966" w14:textId="77777777" w:rsidR="003907C3" w:rsidRPr="00F92165" w:rsidRDefault="003907C3" w:rsidP="00F92165">
            <w:pPr>
              <w:jc w:val="center"/>
              <w:rPr>
                <w:bCs/>
                <w:sz w:val="20"/>
                <w:szCs w:val="20"/>
              </w:rPr>
            </w:pPr>
            <w:r w:rsidRPr="00F92165">
              <w:rPr>
                <w:bCs/>
                <w:sz w:val="20"/>
                <w:szCs w:val="20"/>
              </w:rPr>
              <w:t>86</w:t>
            </w:r>
          </w:p>
        </w:tc>
        <w:tc>
          <w:tcPr>
            <w:tcW w:w="625" w:type="pct"/>
            <w:shd w:val="clear" w:color="auto" w:fill="auto"/>
            <w:hideMark/>
          </w:tcPr>
          <w:p w14:paraId="4E5FC23D" w14:textId="77777777" w:rsidR="003907C3" w:rsidRPr="00F92165" w:rsidRDefault="003907C3" w:rsidP="00F92165">
            <w:pPr>
              <w:jc w:val="center"/>
              <w:rPr>
                <w:bCs/>
                <w:color w:val="201F35"/>
                <w:sz w:val="20"/>
                <w:szCs w:val="20"/>
              </w:rPr>
            </w:pPr>
            <w:r w:rsidRPr="00F92165">
              <w:rPr>
                <w:bCs/>
                <w:color w:val="201F35"/>
                <w:sz w:val="20"/>
                <w:szCs w:val="20"/>
              </w:rPr>
              <w:t>24:53:0110364:2</w:t>
            </w:r>
          </w:p>
        </w:tc>
        <w:tc>
          <w:tcPr>
            <w:tcW w:w="914" w:type="pct"/>
            <w:shd w:val="clear" w:color="auto" w:fill="auto"/>
            <w:hideMark/>
          </w:tcPr>
          <w:p w14:paraId="4AAB833D"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30D69646" w14:textId="77777777" w:rsidR="003907C3" w:rsidRPr="00F92165" w:rsidRDefault="003907C3" w:rsidP="00F92165">
            <w:pPr>
              <w:jc w:val="center"/>
              <w:rPr>
                <w:bCs/>
                <w:color w:val="201F35"/>
                <w:sz w:val="20"/>
                <w:szCs w:val="20"/>
              </w:rPr>
            </w:pPr>
            <w:r w:rsidRPr="00F92165">
              <w:rPr>
                <w:bCs/>
                <w:color w:val="201F35"/>
                <w:sz w:val="20"/>
                <w:szCs w:val="20"/>
              </w:rPr>
              <w:t>под детский дом</w:t>
            </w:r>
          </w:p>
        </w:tc>
        <w:tc>
          <w:tcPr>
            <w:tcW w:w="385" w:type="pct"/>
            <w:shd w:val="clear" w:color="auto" w:fill="auto"/>
            <w:hideMark/>
          </w:tcPr>
          <w:p w14:paraId="334FD079" w14:textId="77777777" w:rsidR="003907C3" w:rsidRPr="00F92165" w:rsidRDefault="003907C3" w:rsidP="00F92165">
            <w:pPr>
              <w:jc w:val="center"/>
              <w:rPr>
                <w:bCs/>
                <w:color w:val="201F35"/>
                <w:sz w:val="20"/>
                <w:szCs w:val="20"/>
              </w:rPr>
            </w:pPr>
            <w:r w:rsidRPr="00F92165">
              <w:rPr>
                <w:bCs/>
                <w:color w:val="201F35"/>
                <w:sz w:val="20"/>
                <w:szCs w:val="20"/>
              </w:rPr>
              <w:t>22560</w:t>
            </w:r>
          </w:p>
        </w:tc>
        <w:tc>
          <w:tcPr>
            <w:tcW w:w="1154" w:type="pct"/>
            <w:shd w:val="clear" w:color="auto" w:fill="auto"/>
            <w:hideMark/>
          </w:tcPr>
          <w:p w14:paraId="17FD9205" w14:textId="77777777" w:rsidR="003907C3" w:rsidRPr="00F92165" w:rsidRDefault="003907C3" w:rsidP="00F92165">
            <w:pPr>
              <w:jc w:val="center"/>
              <w:rPr>
                <w:bCs/>
                <w:color w:val="201F35"/>
                <w:sz w:val="20"/>
                <w:szCs w:val="20"/>
              </w:rPr>
            </w:pPr>
            <w:r w:rsidRPr="00F92165">
              <w:rPr>
                <w:bCs/>
                <w:color w:val="201F35"/>
                <w:sz w:val="20"/>
                <w:szCs w:val="20"/>
              </w:rPr>
              <w:t>Красноярский край, г. Минусинск, ул. Народная, 35</w:t>
            </w:r>
          </w:p>
        </w:tc>
        <w:tc>
          <w:tcPr>
            <w:tcW w:w="721" w:type="pct"/>
            <w:shd w:val="clear" w:color="auto" w:fill="auto"/>
            <w:hideMark/>
          </w:tcPr>
          <w:p w14:paraId="75D7780B" w14:textId="4D50FDE1" w:rsidR="003907C3" w:rsidRPr="00F92165" w:rsidRDefault="003907C3" w:rsidP="00F92165">
            <w:pPr>
              <w:jc w:val="center"/>
              <w:rPr>
                <w:bCs/>
                <w:color w:val="201F35"/>
                <w:sz w:val="20"/>
                <w:szCs w:val="20"/>
              </w:rPr>
            </w:pPr>
            <w:r w:rsidRPr="00F92165">
              <w:rPr>
                <w:bCs/>
                <w:color w:val="201F35"/>
                <w:sz w:val="20"/>
                <w:szCs w:val="20"/>
              </w:rPr>
              <w:t xml:space="preserve">КГКУ </w:t>
            </w:r>
            <w:r w:rsidR="00242292" w:rsidRPr="00F92165">
              <w:rPr>
                <w:bCs/>
                <w:color w:val="201F35"/>
                <w:sz w:val="20"/>
                <w:szCs w:val="20"/>
              </w:rPr>
              <w:t>«</w:t>
            </w:r>
            <w:r w:rsidRPr="00F92165">
              <w:rPr>
                <w:bCs/>
                <w:color w:val="201F35"/>
                <w:sz w:val="20"/>
                <w:szCs w:val="20"/>
              </w:rPr>
              <w:t>Минусинский детский дом</w:t>
            </w:r>
            <w:r w:rsidR="00242292" w:rsidRPr="00F92165">
              <w:rPr>
                <w:bCs/>
                <w:color w:val="201F35"/>
                <w:sz w:val="20"/>
                <w:szCs w:val="20"/>
              </w:rPr>
              <w:t>»</w:t>
            </w:r>
          </w:p>
        </w:tc>
      </w:tr>
      <w:tr w:rsidR="003907C3" w:rsidRPr="00F92165" w14:paraId="6A1FE0C2" w14:textId="77777777" w:rsidTr="00F92165">
        <w:trPr>
          <w:trHeight w:val="283"/>
        </w:trPr>
        <w:tc>
          <w:tcPr>
            <w:tcW w:w="191" w:type="pct"/>
            <w:shd w:val="clear" w:color="auto" w:fill="auto"/>
            <w:noWrap/>
            <w:hideMark/>
          </w:tcPr>
          <w:p w14:paraId="3E3A576A" w14:textId="77777777" w:rsidR="003907C3" w:rsidRPr="00F92165" w:rsidRDefault="003907C3" w:rsidP="00F92165">
            <w:pPr>
              <w:jc w:val="center"/>
              <w:rPr>
                <w:bCs/>
                <w:sz w:val="20"/>
                <w:szCs w:val="20"/>
              </w:rPr>
            </w:pPr>
            <w:r w:rsidRPr="00F92165">
              <w:rPr>
                <w:bCs/>
                <w:sz w:val="20"/>
                <w:szCs w:val="20"/>
              </w:rPr>
              <w:t>87</w:t>
            </w:r>
          </w:p>
        </w:tc>
        <w:tc>
          <w:tcPr>
            <w:tcW w:w="625" w:type="pct"/>
            <w:shd w:val="clear" w:color="auto" w:fill="auto"/>
            <w:hideMark/>
          </w:tcPr>
          <w:p w14:paraId="5F3857DF" w14:textId="77777777" w:rsidR="003907C3" w:rsidRPr="00F92165" w:rsidRDefault="003907C3" w:rsidP="00F92165">
            <w:pPr>
              <w:jc w:val="center"/>
              <w:rPr>
                <w:bCs/>
                <w:color w:val="201F35"/>
                <w:sz w:val="20"/>
                <w:szCs w:val="20"/>
              </w:rPr>
            </w:pPr>
            <w:r w:rsidRPr="00F92165">
              <w:rPr>
                <w:bCs/>
                <w:color w:val="201F35"/>
                <w:sz w:val="20"/>
                <w:szCs w:val="20"/>
              </w:rPr>
              <w:t>24:53:0110365:269</w:t>
            </w:r>
          </w:p>
        </w:tc>
        <w:tc>
          <w:tcPr>
            <w:tcW w:w="914" w:type="pct"/>
            <w:shd w:val="clear" w:color="auto" w:fill="auto"/>
            <w:hideMark/>
          </w:tcPr>
          <w:p w14:paraId="0F8FE21A"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1DE1BBFD" w14:textId="77777777" w:rsidR="003907C3" w:rsidRPr="00F92165" w:rsidRDefault="003907C3" w:rsidP="00F92165">
            <w:pPr>
              <w:jc w:val="center"/>
              <w:rPr>
                <w:bCs/>
                <w:color w:val="201F35"/>
                <w:sz w:val="20"/>
                <w:szCs w:val="20"/>
              </w:rPr>
            </w:pPr>
            <w:r w:rsidRPr="00F92165">
              <w:rPr>
                <w:bCs/>
                <w:color w:val="201F35"/>
                <w:sz w:val="20"/>
                <w:szCs w:val="20"/>
              </w:rPr>
              <w:t>Для строительства пожарного депо на 6 машин</w:t>
            </w:r>
          </w:p>
        </w:tc>
        <w:tc>
          <w:tcPr>
            <w:tcW w:w="385" w:type="pct"/>
            <w:shd w:val="clear" w:color="auto" w:fill="auto"/>
            <w:hideMark/>
          </w:tcPr>
          <w:p w14:paraId="77F5A9C1" w14:textId="77777777" w:rsidR="003907C3" w:rsidRPr="00F92165" w:rsidRDefault="003907C3" w:rsidP="00F92165">
            <w:pPr>
              <w:jc w:val="center"/>
              <w:rPr>
                <w:bCs/>
                <w:color w:val="201F35"/>
                <w:sz w:val="20"/>
                <w:szCs w:val="20"/>
              </w:rPr>
            </w:pPr>
            <w:r w:rsidRPr="00F92165">
              <w:rPr>
                <w:bCs/>
                <w:color w:val="201F35"/>
                <w:sz w:val="20"/>
                <w:szCs w:val="20"/>
              </w:rPr>
              <w:t>9770</w:t>
            </w:r>
          </w:p>
        </w:tc>
        <w:tc>
          <w:tcPr>
            <w:tcW w:w="1154" w:type="pct"/>
            <w:shd w:val="clear" w:color="auto" w:fill="auto"/>
            <w:hideMark/>
          </w:tcPr>
          <w:p w14:paraId="267E50F1" w14:textId="77777777" w:rsidR="003907C3" w:rsidRPr="00F92165" w:rsidRDefault="003907C3" w:rsidP="00F92165">
            <w:pPr>
              <w:jc w:val="center"/>
              <w:rPr>
                <w:bCs/>
                <w:color w:val="201F35"/>
                <w:sz w:val="20"/>
                <w:szCs w:val="20"/>
              </w:rPr>
            </w:pPr>
            <w:r w:rsidRPr="00F92165">
              <w:rPr>
                <w:bCs/>
                <w:color w:val="201F35"/>
                <w:sz w:val="20"/>
                <w:szCs w:val="20"/>
              </w:rPr>
              <w:t>Местоположение установлено относительно ориентира, расположенного в границах участка. Ориентир участок. Почтовый адрес ориентира: Красноярский край, г. Минусинск, на территории ипподрома о. Тагарского</w:t>
            </w:r>
          </w:p>
        </w:tc>
        <w:tc>
          <w:tcPr>
            <w:tcW w:w="721" w:type="pct"/>
            <w:shd w:val="clear" w:color="auto" w:fill="auto"/>
            <w:hideMark/>
          </w:tcPr>
          <w:p w14:paraId="56F402E5" w14:textId="77777777" w:rsidR="003907C3" w:rsidRPr="00F92165" w:rsidRDefault="003907C3" w:rsidP="00F92165">
            <w:pPr>
              <w:jc w:val="center"/>
              <w:rPr>
                <w:bCs/>
                <w:color w:val="201F35"/>
                <w:sz w:val="20"/>
                <w:szCs w:val="20"/>
              </w:rPr>
            </w:pPr>
            <w:r w:rsidRPr="00F92165">
              <w:rPr>
                <w:bCs/>
                <w:color w:val="201F35"/>
                <w:sz w:val="20"/>
                <w:szCs w:val="20"/>
              </w:rPr>
              <w:t>КАЗНА КРАЯ</w:t>
            </w:r>
          </w:p>
        </w:tc>
      </w:tr>
      <w:tr w:rsidR="003907C3" w:rsidRPr="00F92165" w14:paraId="407163FB" w14:textId="77777777" w:rsidTr="00F92165">
        <w:trPr>
          <w:trHeight w:val="283"/>
        </w:trPr>
        <w:tc>
          <w:tcPr>
            <w:tcW w:w="191" w:type="pct"/>
            <w:shd w:val="clear" w:color="auto" w:fill="auto"/>
            <w:noWrap/>
            <w:hideMark/>
          </w:tcPr>
          <w:p w14:paraId="63FE5CF3" w14:textId="77777777" w:rsidR="003907C3" w:rsidRPr="00F92165" w:rsidRDefault="003907C3" w:rsidP="00F92165">
            <w:pPr>
              <w:jc w:val="center"/>
              <w:rPr>
                <w:bCs/>
                <w:sz w:val="20"/>
                <w:szCs w:val="20"/>
              </w:rPr>
            </w:pPr>
            <w:r w:rsidRPr="00F92165">
              <w:rPr>
                <w:bCs/>
                <w:sz w:val="20"/>
                <w:szCs w:val="20"/>
              </w:rPr>
              <w:t>88</w:t>
            </w:r>
          </w:p>
        </w:tc>
        <w:tc>
          <w:tcPr>
            <w:tcW w:w="625" w:type="pct"/>
            <w:shd w:val="clear" w:color="auto" w:fill="auto"/>
            <w:hideMark/>
          </w:tcPr>
          <w:p w14:paraId="3040B463" w14:textId="77777777" w:rsidR="003907C3" w:rsidRPr="00F92165" w:rsidRDefault="003907C3" w:rsidP="00F92165">
            <w:pPr>
              <w:jc w:val="center"/>
              <w:rPr>
                <w:bCs/>
                <w:color w:val="201F35"/>
                <w:sz w:val="20"/>
                <w:szCs w:val="20"/>
              </w:rPr>
            </w:pPr>
            <w:r w:rsidRPr="00F92165">
              <w:rPr>
                <w:bCs/>
                <w:color w:val="201F35"/>
                <w:sz w:val="20"/>
                <w:szCs w:val="20"/>
              </w:rPr>
              <w:t>24:53:0110108:2</w:t>
            </w:r>
          </w:p>
        </w:tc>
        <w:tc>
          <w:tcPr>
            <w:tcW w:w="914" w:type="pct"/>
            <w:shd w:val="clear" w:color="auto" w:fill="auto"/>
            <w:hideMark/>
          </w:tcPr>
          <w:p w14:paraId="3D551933"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04B48E33"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учебного корпуса</w:t>
            </w:r>
          </w:p>
        </w:tc>
        <w:tc>
          <w:tcPr>
            <w:tcW w:w="385" w:type="pct"/>
            <w:shd w:val="clear" w:color="auto" w:fill="auto"/>
            <w:hideMark/>
          </w:tcPr>
          <w:p w14:paraId="1DBFF7BF" w14:textId="77777777" w:rsidR="003907C3" w:rsidRPr="00F92165" w:rsidRDefault="003907C3" w:rsidP="00F92165">
            <w:pPr>
              <w:jc w:val="center"/>
              <w:rPr>
                <w:bCs/>
                <w:color w:val="201F35"/>
                <w:sz w:val="20"/>
                <w:szCs w:val="20"/>
              </w:rPr>
            </w:pPr>
            <w:r w:rsidRPr="00F92165">
              <w:rPr>
                <w:bCs/>
                <w:color w:val="201F35"/>
                <w:sz w:val="20"/>
                <w:szCs w:val="20"/>
              </w:rPr>
              <w:t>1694</w:t>
            </w:r>
          </w:p>
        </w:tc>
        <w:tc>
          <w:tcPr>
            <w:tcW w:w="1154" w:type="pct"/>
            <w:shd w:val="clear" w:color="auto" w:fill="auto"/>
            <w:hideMark/>
          </w:tcPr>
          <w:p w14:paraId="68901D38" w14:textId="77777777" w:rsidR="003907C3" w:rsidRPr="00F92165" w:rsidRDefault="003907C3" w:rsidP="00F92165">
            <w:pPr>
              <w:jc w:val="center"/>
              <w:rPr>
                <w:bCs/>
                <w:color w:val="201F35"/>
                <w:sz w:val="20"/>
                <w:szCs w:val="20"/>
              </w:rPr>
            </w:pPr>
            <w:r w:rsidRPr="00F92165">
              <w:rPr>
                <w:bCs/>
                <w:color w:val="201F35"/>
                <w:sz w:val="20"/>
                <w:szCs w:val="20"/>
              </w:rPr>
              <w:t>г. Минусинск, ул. Красных Партизан, д. 14</w:t>
            </w:r>
          </w:p>
        </w:tc>
        <w:tc>
          <w:tcPr>
            <w:tcW w:w="721" w:type="pct"/>
            <w:shd w:val="clear" w:color="auto" w:fill="auto"/>
            <w:hideMark/>
          </w:tcPr>
          <w:p w14:paraId="7BBDEE71" w14:textId="1B798A35" w:rsidR="003907C3" w:rsidRPr="00F92165" w:rsidRDefault="003907C3" w:rsidP="00F92165">
            <w:pPr>
              <w:jc w:val="center"/>
              <w:rPr>
                <w:bCs/>
                <w:color w:val="201F35"/>
                <w:sz w:val="20"/>
                <w:szCs w:val="20"/>
              </w:rPr>
            </w:pPr>
            <w:r w:rsidRPr="00F92165">
              <w:rPr>
                <w:bCs/>
                <w:color w:val="201F35"/>
                <w:sz w:val="20"/>
                <w:szCs w:val="20"/>
              </w:rPr>
              <w:t xml:space="preserve">КГБПОУ  </w:t>
            </w:r>
            <w:r w:rsidR="00242292" w:rsidRPr="00F92165">
              <w:rPr>
                <w:bCs/>
                <w:color w:val="201F35"/>
                <w:sz w:val="20"/>
                <w:szCs w:val="20"/>
              </w:rPr>
              <w:t>«</w:t>
            </w:r>
            <w:r w:rsidRPr="00F92165">
              <w:rPr>
                <w:bCs/>
                <w:color w:val="201F35"/>
                <w:sz w:val="20"/>
                <w:szCs w:val="20"/>
              </w:rPr>
              <w:t>Минусинский колледж культуры и искусства</w:t>
            </w:r>
            <w:r w:rsidR="00242292" w:rsidRPr="00F92165">
              <w:rPr>
                <w:bCs/>
                <w:color w:val="201F35"/>
                <w:sz w:val="20"/>
                <w:szCs w:val="20"/>
              </w:rPr>
              <w:t>»</w:t>
            </w:r>
          </w:p>
        </w:tc>
      </w:tr>
      <w:tr w:rsidR="003907C3" w:rsidRPr="00F92165" w14:paraId="2D576196" w14:textId="77777777" w:rsidTr="00F92165">
        <w:trPr>
          <w:trHeight w:val="283"/>
        </w:trPr>
        <w:tc>
          <w:tcPr>
            <w:tcW w:w="191" w:type="pct"/>
            <w:shd w:val="clear" w:color="auto" w:fill="auto"/>
            <w:noWrap/>
            <w:hideMark/>
          </w:tcPr>
          <w:p w14:paraId="591562A2" w14:textId="77777777" w:rsidR="003907C3" w:rsidRPr="00F92165" w:rsidRDefault="003907C3" w:rsidP="00F92165">
            <w:pPr>
              <w:jc w:val="center"/>
              <w:rPr>
                <w:bCs/>
                <w:sz w:val="20"/>
                <w:szCs w:val="20"/>
              </w:rPr>
            </w:pPr>
            <w:r w:rsidRPr="00F92165">
              <w:rPr>
                <w:bCs/>
                <w:sz w:val="20"/>
                <w:szCs w:val="20"/>
              </w:rPr>
              <w:t>89</w:t>
            </w:r>
          </w:p>
        </w:tc>
        <w:tc>
          <w:tcPr>
            <w:tcW w:w="625" w:type="pct"/>
            <w:shd w:val="clear" w:color="auto" w:fill="auto"/>
            <w:hideMark/>
          </w:tcPr>
          <w:p w14:paraId="2475C183" w14:textId="77777777" w:rsidR="003907C3" w:rsidRPr="00F92165" w:rsidRDefault="003907C3" w:rsidP="00F92165">
            <w:pPr>
              <w:jc w:val="center"/>
              <w:rPr>
                <w:bCs/>
                <w:color w:val="201F35"/>
                <w:sz w:val="20"/>
                <w:szCs w:val="20"/>
              </w:rPr>
            </w:pPr>
            <w:r w:rsidRPr="00F92165">
              <w:rPr>
                <w:bCs/>
                <w:color w:val="201F35"/>
                <w:sz w:val="20"/>
                <w:szCs w:val="20"/>
              </w:rPr>
              <w:t>24:53:0110106:29</w:t>
            </w:r>
          </w:p>
        </w:tc>
        <w:tc>
          <w:tcPr>
            <w:tcW w:w="914" w:type="pct"/>
            <w:shd w:val="clear" w:color="auto" w:fill="auto"/>
            <w:hideMark/>
          </w:tcPr>
          <w:p w14:paraId="548D7E34"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532F72E5" w14:textId="77777777" w:rsidR="003907C3" w:rsidRPr="00F92165" w:rsidRDefault="003907C3" w:rsidP="00F92165">
            <w:pPr>
              <w:jc w:val="center"/>
              <w:rPr>
                <w:bCs/>
                <w:color w:val="201F35"/>
                <w:sz w:val="20"/>
                <w:szCs w:val="20"/>
              </w:rPr>
            </w:pPr>
            <w:r w:rsidRPr="00F92165">
              <w:rPr>
                <w:bCs/>
                <w:color w:val="201F35"/>
                <w:sz w:val="20"/>
                <w:szCs w:val="20"/>
              </w:rPr>
              <w:t>Для строительства автостоянки и театрального сквера, для иного использования</w:t>
            </w:r>
          </w:p>
        </w:tc>
        <w:tc>
          <w:tcPr>
            <w:tcW w:w="385" w:type="pct"/>
            <w:shd w:val="clear" w:color="auto" w:fill="auto"/>
            <w:hideMark/>
          </w:tcPr>
          <w:p w14:paraId="5E57AB82" w14:textId="77777777" w:rsidR="003907C3" w:rsidRPr="00F92165" w:rsidRDefault="003907C3" w:rsidP="00F92165">
            <w:pPr>
              <w:jc w:val="center"/>
              <w:rPr>
                <w:bCs/>
                <w:color w:val="201F35"/>
                <w:sz w:val="20"/>
                <w:szCs w:val="20"/>
              </w:rPr>
            </w:pPr>
            <w:r w:rsidRPr="00F92165">
              <w:rPr>
                <w:bCs/>
                <w:color w:val="201F35"/>
                <w:sz w:val="20"/>
                <w:szCs w:val="20"/>
              </w:rPr>
              <w:t>1998</w:t>
            </w:r>
          </w:p>
        </w:tc>
        <w:tc>
          <w:tcPr>
            <w:tcW w:w="1154" w:type="pct"/>
            <w:shd w:val="clear" w:color="auto" w:fill="auto"/>
            <w:hideMark/>
          </w:tcPr>
          <w:p w14:paraId="645B7EC7" w14:textId="77777777" w:rsidR="003907C3" w:rsidRPr="00F92165" w:rsidRDefault="003907C3" w:rsidP="00F92165">
            <w:pPr>
              <w:jc w:val="center"/>
              <w:rPr>
                <w:bCs/>
                <w:color w:val="201F35"/>
                <w:sz w:val="20"/>
                <w:szCs w:val="20"/>
              </w:rPr>
            </w:pPr>
            <w:r w:rsidRPr="00F92165">
              <w:rPr>
                <w:bCs/>
                <w:color w:val="201F35"/>
                <w:sz w:val="20"/>
                <w:szCs w:val="20"/>
              </w:rPr>
              <w:t>Местоположение установлено относительно ориентира, расположенного в границах участка. Почтовый адрес ориентира: Красноярский край, г. Минусинск, ул. Подсинская, 90</w:t>
            </w:r>
          </w:p>
        </w:tc>
        <w:tc>
          <w:tcPr>
            <w:tcW w:w="721" w:type="pct"/>
            <w:shd w:val="clear" w:color="auto" w:fill="auto"/>
            <w:hideMark/>
          </w:tcPr>
          <w:p w14:paraId="251B8F5B" w14:textId="77777777" w:rsidR="003907C3" w:rsidRPr="00F92165" w:rsidRDefault="003907C3" w:rsidP="00F92165">
            <w:pPr>
              <w:jc w:val="center"/>
              <w:rPr>
                <w:bCs/>
                <w:color w:val="201F35"/>
                <w:sz w:val="20"/>
                <w:szCs w:val="20"/>
              </w:rPr>
            </w:pPr>
            <w:r w:rsidRPr="00F92165">
              <w:rPr>
                <w:bCs/>
                <w:color w:val="201F35"/>
                <w:sz w:val="20"/>
                <w:szCs w:val="20"/>
              </w:rPr>
              <w:t>КАЗНА КРАЯ</w:t>
            </w:r>
          </w:p>
        </w:tc>
      </w:tr>
      <w:tr w:rsidR="003907C3" w:rsidRPr="00F92165" w14:paraId="4C1E806E" w14:textId="77777777" w:rsidTr="00F92165">
        <w:trPr>
          <w:trHeight w:val="283"/>
        </w:trPr>
        <w:tc>
          <w:tcPr>
            <w:tcW w:w="191" w:type="pct"/>
            <w:shd w:val="clear" w:color="auto" w:fill="auto"/>
            <w:noWrap/>
            <w:hideMark/>
          </w:tcPr>
          <w:p w14:paraId="0C4794EE" w14:textId="77777777" w:rsidR="003907C3" w:rsidRPr="00F92165" w:rsidRDefault="003907C3" w:rsidP="00F92165">
            <w:pPr>
              <w:jc w:val="center"/>
              <w:rPr>
                <w:bCs/>
                <w:sz w:val="20"/>
                <w:szCs w:val="20"/>
              </w:rPr>
            </w:pPr>
            <w:r w:rsidRPr="00F92165">
              <w:rPr>
                <w:bCs/>
                <w:sz w:val="20"/>
                <w:szCs w:val="20"/>
              </w:rPr>
              <w:t>90</w:t>
            </w:r>
          </w:p>
        </w:tc>
        <w:tc>
          <w:tcPr>
            <w:tcW w:w="625" w:type="pct"/>
            <w:shd w:val="clear" w:color="auto" w:fill="auto"/>
            <w:hideMark/>
          </w:tcPr>
          <w:p w14:paraId="31293558" w14:textId="77777777" w:rsidR="003907C3" w:rsidRPr="00F92165" w:rsidRDefault="003907C3" w:rsidP="00F92165">
            <w:pPr>
              <w:jc w:val="center"/>
              <w:rPr>
                <w:bCs/>
                <w:color w:val="201F35"/>
                <w:sz w:val="20"/>
                <w:szCs w:val="20"/>
              </w:rPr>
            </w:pPr>
            <w:r w:rsidRPr="00F92165">
              <w:rPr>
                <w:bCs/>
                <w:color w:val="201F35"/>
                <w:sz w:val="20"/>
                <w:szCs w:val="20"/>
              </w:rPr>
              <w:t>24:25:3101002:71</w:t>
            </w:r>
          </w:p>
        </w:tc>
        <w:tc>
          <w:tcPr>
            <w:tcW w:w="914" w:type="pct"/>
            <w:shd w:val="clear" w:color="auto" w:fill="auto"/>
            <w:hideMark/>
          </w:tcPr>
          <w:p w14:paraId="14F0445E" w14:textId="77777777" w:rsidR="003907C3" w:rsidRPr="00F92165" w:rsidRDefault="003907C3" w:rsidP="00F92165">
            <w:pPr>
              <w:jc w:val="center"/>
              <w:rPr>
                <w:bCs/>
                <w:color w:val="201F35"/>
                <w:sz w:val="20"/>
                <w:szCs w:val="20"/>
              </w:rPr>
            </w:pPr>
            <w:r w:rsidRPr="00F92165">
              <w:rPr>
                <w:bCs/>
                <w:color w:val="201F35"/>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10" w:type="pct"/>
            <w:shd w:val="clear" w:color="auto" w:fill="auto"/>
            <w:hideMark/>
          </w:tcPr>
          <w:p w14:paraId="607B83FE" w14:textId="77777777" w:rsidR="003907C3" w:rsidRPr="00F92165" w:rsidRDefault="003907C3" w:rsidP="00F92165">
            <w:pPr>
              <w:jc w:val="center"/>
              <w:rPr>
                <w:bCs/>
                <w:color w:val="201F35"/>
                <w:sz w:val="20"/>
                <w:szCs w:val="20"/>
              </w:rPr>
            </w:pPr>
            <w:r w:rsidRPr="00F92165">
              <w:rPr>
                <w:bCs/>
                <w:color w:val="201F35"/>
                <w:sz w:val="20"/>
                <w:szCs w:val="20"/>
              </w:rPr>
              <w:t>Для размещения автомобильной дороги Подъезд к Солдатово</w:t>
            </w:r>
          </w:p>
        </w:tc>
        <w:tc>
          <w:tcPr>
            <w:tcW w:w="385" w:type="pct"/>
            <w:shd w:val="clear" w:color="auto" w:fill="auto"/>
            <w:hideMark/>
          </w:tcPr>
          <w:p w14:paraId="7D8389CD" w14:textId="77777777" w:rsidR="003907C3" w:rsidRPr="00F92165" w:rsidRDefault="003907C3" w:rsidP="00F92165">
            <w:pPr>
              <w:jc w:val="center"/>
              <w:rPr>
                <w:bCs/>
                <w:color w:val="201F35"/>
                <w:sz w:val="20"/>
                <w:szCs w:val="20"/>
              </w:rPr>
            </w:pPr>
            <w:r w:rsidRPr="00F92165">
              <w:rPr>
                <w:bCs/>
                <w:color w:val="201F35"/>
                <w:sz w:val="20"/>
                <w:szCs w:val="20"/>
              </w:rPr>
              <w:t>52213</w:t>
            </w:r>
          </w:p>
        </w:tc>
        <w:tc>
          <w:tcPr>
            <w:tcW w:w="1154" w:type="pct"/>
            <w:shd w:val="clear" w:color="auto" w:fill="auto"/>
            <w:hideMark/>
          </w:tcPr>
          <w:p w14:paraId="3A4A7835" w14:textId="77777777" w:rsidR="003907C3" w:rsidRPr="00F92165" w:rsidRDefault="003907C3" w:rsidP="00F92165">
            <w:pPr>
              <w:jc w:val="center"/>
              <w:rPr>
                <w:bCs/>
                <w:color w:val="201F35"/>
                <w:sz w:val="20"/>
                <w:szCs w:val="20"/>
              </w:rPr>
            </w:pPr>
            <w:r w:rsidRPr="00F92165">
              <w:rPr>
                <w:bCs/>
                <w:color w:val="201F35"/>
                <w:sz w:val="20"/>
                <w:szCs w:val="20"/>
              </w:rPr>
              <w:t>Россия, Красноярский край, Минусинский район, от границы г.Минусинска до границы дер.Солдатово</w:t>
            </w:r>
          </w:p>
        </w:tc>
        <w:tc>
          <w:tcPr>
            <w:tcW w:w="721" w:type="pct"/>
            <w:shd w:val="clear" w:color="auto" w:fill="auto"/>
            <w:hideMark/>
          </w:tcPr>
          <w:p w14:paraId="55F2511C" w14:textId="452FF6EE" w:rsidR="003907C3" w:rsidRPr="00F92165" w:rsidRDefault="003907C3" w:rsidP="00F92165">
            <w:pPr>
              <w:jc w:val="center"/>
              <w:rPr>
                <w:bCs/>
                <w:color w:val="201F35"/>
                <w:sz w:val="20"/>
                <w:szCs w:val="20"/>
              </w:rPr>
            </w:pPr>
            <w:r w:rsidRPr="00F92165">
              <w:rPr>
                <w:bCs/>
                <w:color w:val="201F35"/>
                <w:sz w:val="20"/>
                <w:szCs w:val="20"/>
              </w:rPr>
              <w:t xml:space="preserve">КГКУ </w:t>
            </w:r>
            <w:r w:rsidR="00242292" w:rsidRPr="00F92165">
              <w:rPr>
                <w:bCs/>
                <w:color w:val="201F35"/>
                <w:sz w:val="20"/>
                <w:szCs w:val="20"/>
              </w:rPr>
              <w:t>«</w:t>
            </w:r>
            <w:r w:rsidRPr="00F92165">
              <w:rPr>
                <w:bCs/>
                <w:color w:val="201F35"/>
                <w:sz w:val="20"/>
                <w:szCs w:val="20"/>
              </w:rPr>
              <w:t>КрУДор</w:t>
            </w:r>
            <w:r w:rsidR="00242292" w:rsidRPr="00F92165">
              <w:rPr>
                <w:bCs/>
                <w:color w:val="201F35"/>
                <w:sz w:val="20"/>
                <w:szCs w:val="20"/>
              </w:rPr>
              <w:t>»</w:t>
            </w:r>
          </w:p>
        </w:tc>
      </w:tr>
      <w:tr w:rsidR="003907C3" w:rsidRPr="00F92165" w14:paraId="61B9BD97" w14:textId="77777777" w:rsidTr="00F92165">
        <w:trPr>
          <w:trHeight w:val="283"/>
        </w:trPr>
        <w:tc>
          <w:tcPr>
            <w:tcW w:w="191" w:type="pct"/>
            <w:shd w:val="clear" w:color="auto" w:fill="auto"/>
            <w:noWrap/>
            <w:hideMark/>
          </w:tcPr>
          <w:p w14:paraId="4931CCF5" w14:textId="77777777" w:rsidR="003907C3" w:rsidRPr="00F92165" w:rsidRDefault="003907C3" w:rsidP="00F92165">
            <w:pPr>
              <w:jc w:val="center"/>
              <w:rPr>
                <w:bCs/>
                <w:sz w:val="20"/>
                <w:szCs w:val="20"/>
              </w:rPr>
            </w:pPr>
            <w:r w:rsidRPr="00F92165">
              <w:rPr>
                <w:bCs/>
                <w:sz w:val="20"/>
                <w:szCs w:val="20"/>
              </w:rPr>
              <w:t>91</w:t>
            </w:r>
          </w:p>
        </w:tc>
        <w:tc>
          <w:tcPr>
            <w:tcW w:w="625" w:type="pct"/>
            <w:shd w:val="clear" w:color="auto" w:fill="auto"/>
            <w:hideMark/>
          </w:tcPr>
          <w:p w14:paraId="1690BA68" w14:textId="77777777" w:rsidR="003907C3" w:rsidRPr="00F92165" w:rsidRDefault="003907C3" w:rsidP="00F92165">
            <w:pPr>
              <w:jc w:val="center"/>
              <w:rPr>
                <w:bCs/>
                <w:color w:val="201F35"/>
                <w:sz w:val="20"/>
                <w:szCs w:val="20"/>
              </w:rPr>
            </w:pPr>
            <w:r w:rsidRPr="00F92165">
              <w:rPr>
                <w:bCs/>
                <w:color w:val="201F35"/>
                <w:sz w:val="20"/>
                <w:szCs w:val="20"/>
              </w:rPr>
              <w:t>24:53:0110410:2</w:t>
            </w:r>
          </w:p>
        </w:tc>
        <w:tc>
          <w:tcPr>
            <w:tcW w:w="914" w:type="pct"/>
            <w:shd w:val="clear" w:color="auto" w:fill="auto"/>
            <w:hideMark/>
          </w:tcPr>
          <w:p w14:paraId="494BF4BB"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01F898AF"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ветеринарной лечебницы</w:t>
            </w:r>
          </w:p>
        </w:tc>
        <w:tc>
          <w:tcPr>
            <w:tcW w:w="385" w:type="pct"/>
            <w:shd w:val="clear" w:color="auto" w:fill="auto"/>
            <w:hideMark/>
          </w:tcPr>
          <w:p w14:paraId="39061085" w14:textId="77777777" w:rsidR="003907C3" w:rsidRPr="00F92165" w:rsidRDefault="003907C3" w:rsidP="00F92165">
            <w:pPr>
              <w:jc w:val="center"/>
              <w:rPr>
                <w:bCs/>
                <w:color w:val="201F35"/>
                <w:sz w:val="20"/>
                <w:szCs w:val="20"/>
              </w:rPr>
            </w:pPr>
            <w:r w:rsidRPr="00F92165">
              <w:rPr>
                <w:bCs/>
                <w:color w:val="201F35"/>
                <w:sz w:val="20"/>
                <w:szCs w:val="20"/>
              </w:rPr>
              <w:t>5797</w:t>
            </w:r>
          </w:p>
        </w:tc>
        <w:tc>
          <w:tcPr>
            <w:tcW w:w="1154" w:type="pct"/>
            <w:shd w:val="clear" w:color="auto" w:fill="auto"/>
            <w:hideMark/>
          </w:tcPr>
          <w:p w14:paraId="38B498D5" w14:textId="77777777" w:rsidR="003907C3" w:rsidRPr="00F92165" w:rsidRDefault="003907C3" w:rsidP="00F92165">
            <w:pPr>
              <w:jc w:val="center"/>
              <w:rPr>
                <w:bCs/>
                <w:color w:val="201F35"/>
                <w:sz w:val="20"/>
                <w:szCs w:val="20"/>
              </w:rPr>
            </w:pPr>
            <w:r w:rsidRPr="00F92165">
              <w:rPr>
                <w:bCs/>
                <w:color w:val="201F35"/>
                <w:sz w:val="20"/>
                <w:szCs w:val="20"/>
              </w:rPr>
              <w:t>Красноярский край, г. Минусинск, ул. Городокская, 29</w:t>
            </w:r>
          </w:p>
        </w:tc>
        <w:tc>
          <w:tcPr>
            <w:tcW w:w="721" w:type="pct"/>
            <w:shd w:val="clear" w:color="auto" w:fill="auto"/>
            <w:hideMark/>
          </w:tcPr>
          <w:p w14:paraId="0357FE0C" w14:textId="65D7AE0E" w:rsidR="003907C3" w:rsidRPr="00F92165" w:rsidRDefault="003907C3" w:rsidP="00F92165">
            <w:pPr>
              <w:jc w:val="center"/>
              <w:rPr>
                <w:bCs/>
                <w:color w:val="201F35"/>
                <w:sz w:val="20"/>
                <w:szCs w:val="20"/>
              </w:rPr>
            </w:pPr>
            <w:r w:rsidRPr="00F92165">
              <w:rPr>
                <w:bCs/>
                <w:color w:val="201F35"/>
                <w:sz w:val="20"/>
                <w:szCs w:val="20"/>
              </w:rPr>
              <w:t xml:space="preserve">КГКУ </w:t>
            </w:r>
            <w:r w:rsidR="00242292" w:rsidRPr="00F92165">
              <w:rPr>
                <w:bCs/>
                <w:color w:val="201F35"/>
                <w:sz w:val="20"/>
                <w:szCs w:val="20"/>
              </w:rPr>
              <w:t>«</w:t>
            </w:r>
            <w:r w:rsidRPr="00F92165">
              <w:rPr>
                <w:bCs/>
                <w:color w:val="201F35"/>
                <w:sz w:val="20"/>
                <w:szCs w:val="20"/>
              </w:rPr>
              <w:t>Минусинский отдел ветеринарии</w:t>
            </w:r>
            <w:r w:rsidR="00242292" w:rsidRPr="00F92165">
              <w:rPr>
                <w:bCs/>
                <w:color w:val="201F35"/>
                <w:sz w:val="20"/>
                <w:szCs w:val="20"/>
              </w:rPr>
              <w:t>»</w:t>
            </w:r>
          </w:p>
        </w:tc>
      </w:tr>
      <w:tr w:rsidR="003907C3" w:rsidRPr="00F92165" w14:paraId="5C4AE21E" w14:textId="77777777" w:rsidTr="00F92165">
        <w:trPr>
          <w:trHeight w:val="283"/>
        </w:trPr>
        <w:tc>
          <w:tcPr>
            <w:tcW w:w="191" w:type="pct"/>
            <w:shd w:val="clear" w:color="auto" w:fill="auto"/>
            <w:noWrap/>
            <w:hideMark/>
          </w:tcPr>
          <w:p w14:paraId="2DAB42A4" w14:textId="77777777" w:rsidR="003907C3" w:rsidRPr="00F92165" w:rsidRDefault="003907C3" w:rsidP="00F92165">
            <w:pPr>
              <w:jc w:val="center"/>
              <w:rPr>
                <w:bCs/>
                <w:sz w:val="20"/>
                <w:szCs w:val="20"/>
              </w:rPr>
            </w:pPr>
            <w:r w:rsidRPr="00F92165">
              <w:rPr>
                <w:bCs/>
                <w:sz w:val="20"/>
                <w:szCs w:val="20"/>
              </w:rPr>
              <w:t>92</w:t>
            </w:r>
          </w:p>
        </w:tc>
        <w:tc>
          <w:tcPr>
            <w:tcW w:w="625" w:type="pct"/>
            <w:shd w:val="clear" w:color="auto" w:fill="auto"/>
            <w:hideMark/>
          </w:tcPr>
          <w:p w14:paraId="1E285FED" w14:textId="77777777" w:rsidR="003907C3" w:rsidRPr="00F92165" w:rsidRDefault="003907C3" w:rsidP="00F92165">
            <w:pPr>
              <w:jc w:val="center"/>
              <w:rPr>
                <w:bCs/>
                <w:color w:val="201F35"/>
                <w:sz w:val="20"/>
                <w:szCs w:val="20"/>
              </w:rPr>
            </w:pPr>
            <w:r w:rsidRPr="00F92165">
              <w:rPr>
                <w:bCs/>
                <w:color w:val="201F35"/>
                <w:sz w:val="20"/>
                <w:szCs w:val="20"/>
              </w:rPr>
              <w:t>24:53:0110089:82</w:t>
            </w:r>
          </w:p>
        </w:tc>
        <w:tc>
          <w:tcPr>
            <w:tcW w:w="914" w:type="pct"/>
            <w:shd w:val="clear" w:color="auto" w:fill="auto"/>
            <w:hideMark/>
          </w:tcPr>
          <w:p w14:paraId="0DF4D27B"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043B61D3"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нежелого здания (взрослое инфекционное отделение)</w:t>
            </w:r>
          </w:p>
        </w:tc>
        <w:tc>
          <w:tcPr>
            <w:tcW w:w="385" w:type="pct"/>
            <w:shd w:val="clear" w:color="auto" w:fill="auto"/>
            <w:hideMark/>
          </w:tcPr>
          <w:p w14:paraId="75248469" w14:textId="77777777" w:rsidR="003907C3" w:rsidRPr="00F92165" w:rsidRDefault="003907C3" w:rsidP="00F92165">
            <w:pPr>
              <w:jc w:val="center"/>
              <w:rPr>
                <w:bCs/>
                <w:color w:val="201F35"/>
                <w:sz w:val="20"/>
                <w:szCs w:val="20"/>
              </w:rPr>
            </w:pPr>
            <w:r w:rsidRPr="00F92165">
              <w:rPr>
                <w:bCs/>
                <w:color w:val="201F35"/>
                <w:sz w:val="20"/>
                <w:szCs w:val="20"/>
              </w:rPr>
              <w:t>1802</w:t>
            </w:r>
          </w:p>
        </w:tc>
        <w:tc>
          <w:tcPr>
            <w:tcW w:w="1154" w:type="pct"/>
            <w:shd w:val="clear" w:color="auto" w:fill="auto"/>
            <w:hideMark/>
          </w:tcPr>
          <w:p w14:paraId="14F8A928" w14:textId="77777777" w:rsidR="003907C3" w:rsidRPr="00F92165" w:rsidRDefault="003907C3" w:rsidP="00F92165">
            <w:pPr>
              <w:jc w:val="center"/>
              <w:rPr>
                <w:bCs/>
                <w:color w:val="201F35"/>
                <w:sz w:val="20"/>
                <w:szCs w:val="20"/>
              </w:rPr>
            </w:pPr>
            <w:r w:rsidRPr="00F92165">
              <w:rPr>
                <w:bCs/>
                <w:color w:val="201F35"/>
                <w:sz w:val="20"/>
                <w:szCs w:val="20"/>
              </w:rPr>
              <w:t>Местоположение установлено относительно ориентира, расположенного в границах участка. Ориентир здание. Почтовый адрес ориентира: Россия, Красноярский край, г. Минусинск, ул. Октябрьская, 51</w:t>
            </w:r>
          </w:p>
        </w:tc>
        <w:tc>
          <w:tcPr>
            <w:tcW w:w="721" w:type="pct"/>
            <w:shd w:val="clear" w:color="auto" w:fill="auto"/>
            <w:hideMark/>
          </w:tcPr>
          <w:p w14:paraId="227E247F" w14:textId="7EB27ED8" w:rsidR="003907C3" w:rsidRPr="00F92165" w:rsidRDefault="003907C3" w:rsidP="00F92165">
            <w:pPr>
              <w:jc w:val="center"/>
              <w:rPr>
                <w:bCs/>
                <w:color w:val="201F35"/>
                <w:sz w:val="20"/>
                <w:szCs w:val="20"/>
              </w:rPr>
            </w:pPr>
            <w:r w:rsidRPr="00F92165">
              <w:rPr>
                <w:bCs/>
                <w:color w:val="201F35"/>
                <w:sz w:val="20"/>
                <w:szCs w:val="20"/>
              </w:rPr>
              <w:t xml:space="preserve">КГБУЗ </w:t>
            </w:r>
            <w:r w:rsidR="00242292" w:rsidRPr="00F92165">
              <w:rPr>
                <w:bCs/>
                <w:color w:val="201F35"/>
                <w:sz w:val="20"/>
                <w:szCs w:val="20"/>
              </w:rPr>
              <w:t>«</w:t>
            </w:r>
            <w:r w:rsidRPr="00F92165">
              <w:rPr>
                <w:bCs/>
                <w:color w:val="201F35"/>
                <w:sz w:val="20"/>
                <w:szCs w:val="20"/>
              </w:rPr>
              <w:t>Минусинская МБ</w:t>
            </w:r>
            <w:r w:rsidR="00242292" w:rsidRPr="00F92165">
              <w:rPr>
                <w:bCs/>
                <w:color w:val="201F35"/>
                <w:sz w:val="20"/>
                <w:szCs w:val="20"/>
              </w:rPr>
              <w:t>»</w:t>
            </w:r>
          </w:p>
        </w:tc>
      </w:tr>
      <w:tr w:rsidR="003907C3" w:rsidRPr="00F92165" w14:paraId="38C0F01E" w14:textId="77777777" w:rsidTr="00F92165">
        <w:trPr>
          <w:trHeight w:val="283"/>
        </w:trPr>
        <w:tc>
          <w:tcPr>
            <w:tcW w:w="191" w:type="pct"/>
            <w:shd w:val="clear" w:color="auto" w:fill="auto"/>
            <w:noWrap/>
            <w:hideMark/>
          </w:tcPr>
          <w:p w14:paraId="3FD18BC4" w14:textId="77777777" w:rsidR="003907C3" w:rsidRPr="00F92165" w:rsidRDefault="003907C3" w:rsidP="00F92165">
            <w:pPr>
              <w:jc w:val="center"/>
              <w:rPr>
                <w:bCs/>
                <w:sz w:val="20"/>
                <w:szCs w:val="20"/>
              </w:rPr>
            </w:pPr>
            <w:r w:rsidRPr="00F92165">
              <w:rPr>
                <w:bCs/>
                <w:sz w:val="20"/>
                <w:szCs w:val="20"/>
              </w:rPr>
              <w:t>93</w:t>
            </w:r>
          </w:p>
        </w:tc>
        <w:tc>
          <w:tcPr>
            <w:tcW w:w="625" w:type="pct"/>
            <w:shd w:val="clear" w:color="auto" w:fill="auto"/>
            <w:hideMark/>
          </w:tcPr>
          <w:p w14:paraId="64EBA323" w14:textId="77777777" w:rsidR="003907C3" w:rsidRPr="00F92165" w:rsidRDefault="003907C3" w:rsidP="00F92165">
            <w:pPr>
              <w:jc w:val="center"/>
              <w:rPr>
                <w:bCs/>
                <w:color w:val="201F35"/>
                <w:sz w:val="20"/>
                <w:szCs w:val="20"/>
              </w:rPr>
            </w:pPr>
            <w:r w:rsidRPr="00F92165">
              <w:rPr>
                <w:bCs/>
                <w:color w:val="201F35"/>
                <w:sz w:val="20"/>
                <w:szCs w:val="20"/>
              </w:rPr>
              <w:t>24:25:2004003:4</w:t>
            </w:r>
          </w:p>
        </w:tc>
        <w:tc>
          <w:tcPr>
            <w:tcW w:w="914" w:type="pct"/>
            <w:shd w:val="clear" w:color="auto" w:fill="auto"/>
            <w:hideMark/>
          </w:tcPr>
          <w:p w14:paraId="3EDE53C0" w14:textId="77777777" w:rsidR="003907C3" w:rsidRPr="00F92165" w:rsidRDefault="003907C3" w:rsidP="00F92165">
            <w:pPr>
              <w:jc w:val="center"/>
              <w:rPr>
                <w:bCs/>
                <w:color w:val="201F35"/>
                <w:sz w:val="20"/>
                <w:szCs w:val="20"/>
              </w:rPr>
            </w:pPr>
            <w:r w:rsidRPr="00F92165">
              <w:rPr>
                <w:bCs/>
                <w:color w:val="201F35"/>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010" w:type="pct"/>
            <w:shd w:val="clear" w:color="auto" w:fill="auto"/>
            <w:hideMark/>
          </w:tcPr>
          <w:p w14:paraId="723FC503" w14:textId="77777777" w:rsidR="003907C3" w:rsidRPr="00F92165" w:rsidRDefault="003907C3" w:rsidP="00F92165">
            <w:pPr>
              <w:jc w:val="center"/>
              <w:rPr>
                <w:bCs/>
                <w:color w:val="201F35"/>
                <w:sz w:val="20"/>
                <w:szCs w:val="20"/>
              </w:rPr>
            </w:pPr>
            <w:r w:rsidRPr="00F92165">
              <w:rPr>
                <w:bCs/>
                <w:color w:val="201F35"/>
                <w:sz w:val="20"/>
                <w:szCs w:val="20"/>
              </w:rPr>
              <w:t>Для размещения автомобильной дороги Минусинск-Быстрая</w:t>
            </w:r>
          </w:p>
        </w:tc>
        <w:tc>
          <w:tcPr>
            <w:tcW w:w="385" w:type="pct"/>
            <w:shd w:val="clear" w:color="auto" w:fill="auto"/>
            <w:hideMark/>
          </w:tcPr>
          <w:p w14:paraId="1376033F" w14:textId="77777777" w:rsidR="003907C3" w:rsidRPr="00F92165" w:rsidRDefault="003907C3" w:rsidP="00F92165">
            <w:pPr>
              <w:jc w:val="center"/>
              <w:rPr>
                <w:bCs/>
                <w:color w:val="201F35"/>
                <w:sz w:val="20"/>
                <w:szCs w:val="20"/>
              </w:rPr>
            </w:pPr>
            <w:r w:rsidRPr="00F92165">
              <w:rPr>
                <w:bCs/>
                <w:color w:val="201F35"/>
                <w:sz w:val="20"/>
                <w:szCs w:val="20"/>
              </w:rPr>
              <w:t>20477</w:t>
            </w:r>
          </w:p>
        </w:tc>
        <w:tc>
          <w:tcPr>
            <w:tcW w:w="1154" w:type="pct"/>
            <w:shd w:val="clear" w:color="auto" w:fill="auto"/>
            <w:hideMark/>
          </w:tcPr>
          <w:p w14:paraId="316744CE" w14:textId="77777777" w:rsidR="003907C3" w:rsidRPr="00F92165" w:rsidRDefault="003907C3" w:rsidP="00F92165">
            <w:pPr>
              <w:jc w:val="center"/>
              <w:rPr>
                <w:bCs/>
                <w:color w:val="201F35"/>
                <w:sz w:val="20"/>
                <w:szCs w:val="20"/>
              </w:rPr>
            </w:pPr>
            <w:r w:rsidRPr="00F92165">
              <w:rPr>
                <w:bCs/>
                <w:color w:val="201F35"/>
                <w:sz w:val="20"/>
                <w:szCs w:val="20"/>
              </w:rPr>
              <w:t>Россия, Красноярский край, Минусинский район, от границы г. Минусинска до границы дер. Быстрая</w:t>
            </w:r>
          </w:p>
        </w:tc>
        <w:tc>
          <w:tcPr>
            <w:tcW w:w="721" w:type="pct"/>
            <w:shd w:val="clear" w:color="auto" w:fill="auto"/>
            <w:hideMark/>
          </w:tcPr>
          <w:p w14:paraId="61C76029" w14:textId="57E7657A" w:rsidR="003907C3" w:rsidRPr="00F92165" w:rsidRDefault="003907C3" w:rsidP="00F92165">
            <w:pPr>
              <w:jc w:val="center"/>
              <w:rPr>
                <w:bCs/>
                <w:color w:val="201F35"/>
                <w:sz w:val="20"/>
                <w:szCs w:val="20"/>
              </w:rPr>
            </w:pPr>
            <w:r w:rsidRPr="00F92165">
              <w:rPr>
                <w:bCs/>
                <w:color w:val="201F35"/>
                <w:sz w:val="20"/>
                <w:szCs w:val="20"/>
              </w:rPr>
              <w:t xml:space="preserve">КГКУ </w:t>
            </w:r>
            <w:r w:rsidR="00242292" w:rsidRPr="00F92165">
              <w:rPr>
                <w:bCs/>
                <w:color w:val="201F35"/>
                <w:sz w:val="20"/>
                <w:szCs w:val="20"/>
              </w:rPr>
              <w:t>«</w:t>
            </w:r>
            <w:r w:rsidRPr="00F92165">
              <w:rPr>
                <w:bCs/>
                <w:color w:val="201F35"/>
                <w:sz w:val="20"/>
                <w:szCs w:val="20"/>
              </w:rPr>
              <w:t>КрУДор</w:t>
            </w:r>
            <w:r w:rsidR="00242292" w:rsidRPr="00F92165">
              <w:rPr>
                <w:bCs/>
                <w:color w:val="201F35"/>
                <w:sz w:val="20"/>
                <w:szCs w:val="20"/>
              </w:rPr>
              <w:t>»</w:t>
            </w:r>
          </w:p>
        </w:tc>
      </w:tr>
      <w:tr w:rsidR="003907C3" w:rsidRPr="00F92165" w14:paraId="6142B643" w14:textId="77777777" w:rsidTr="00F92165">
        <w:trPr>
          <w:trHeight w:val="283"/>
        </w:trPr>
        <w:tc>
          <w:tcPr>
            <w:tcW w:w="191" w:type="pct"/>
            <w:shd w:val="clear" w:color="auto" w:fill="auto"/>
            <w:noWrap/>
            <w:hideMark/>
          </w:tcPr>
          <w:p w14:paraId="5CC885F7" w14:textId="77777777" w:rsidR="003907C3" w:rsidRPr="00F92165" w:rsidRDefault="003907C3" w:rsidP="00F92165">
            <w:pPr>
              <w:jc w:val="center"/>
              <w:rPr>
                <w:bCs/>
                <w:sz w:val="20"/>
                <w:szCs w:val="20"/>
              </w:rPr>
            </w:pPr>
            <w:r w:rsidRPr="00F92165">
              <w:rPr>
                <w:bCs/>
                <w:sz w:val="20"/>
                <w:szCs w:val="20"/>
              </w:rPr>
              <w:t>94</w:t>
            </w:r>
          </w:p>
        </w:tc>
        <w:tc>
          <w:tcPr>
            <w:tcW w:w="625" w:type="pct"/>
            <w:shd w:val="clear" w:color="auto" w:fill="auto"/>
            <w:hideMark/>
          </w:tcPr>
          <w:p w14:paraId="13C8311F" w14:textId="77777777" w:rsidR="003907C3" w:rsidRPr="00F92165" w:rsidRDefault="003907C3" w:rsidP="00F92165">
            <w:pPr>
              <w:jc w:val="center"/>
              <w:rPr>
                <w:bCs/>
                <w:color w:val="201F35"/>
                <w:sz w:val="20"/>
                <w:szCs w:val="20"/>
              </w:rPr>
            </w:pPr>
            <w:r w:rsidRPr="00F92165">
              <w:rPr>
                <w:bCs/>
                <w:color w:val="201F35"/>
                <w:sz w:val="20"/>
                <w:szCs w:val="20"/>
              </w:rPr>
              <w:t>24:53:0110081:25</w:t>
            </w:r>
          </w:p>
        </w:tc>
        <w:tc>
          <w:tcPr>
            <w:tcW w:w="914" w:type="pct"/>
            <w:shd w:val="clear" w:color="auto" w:fill="auto"/>
            <w:hideMark/>
          </w:tcPr>
          <w:p w14:paraId="02112451"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66AAF7CA"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зданий (административный корпус, физкультурный зал, гараж)</w:t>
            </w:r>
          </w:p>
        </w:tc>
        <w:tc>
          <w:tcPr>
            <w:tcW w:w="385" w:type="pct"/>
            <w:shd w:val="clear" w:color="auto" w:fill="auto"/>
            <w:hideMark/>
          </w:tcPr>
          <w:p w14:paraId="47F0DB59" w14:textId="77777777" w:rsidR="003907C3" w:rsidRPr="00F92165" w:rsidRDefault="003907C3" w:rsidP="00F92165">
            <w:pPr>
              <w:jc w:val="center"/>
              <w:rPr>
                <w:bCs/>
                <w:color w:val="201F35"/>
                <w:sz w:val="20"/>
                <w:szCs w:val="20"/>
              </w:rPr>
            </w:pPr>
            <w:r w:rsidRPr="00F92165">
              <w:rPr>
                <w:bCs/>
                <w:color w:val="201F35"/>
                <w:sz w:val="20"/>
                <w:szCs w:val="20"/>
              </w:rPr>
              <w:t>3557</w:t>
            </w:r>
          </w:p>
        </w:tc>
        <w:tc>
          <w:tcPr>
            <w:tcW w:w="1154" w:type="pct"/>
            <w:shd w:val="clear" w:color="auto" w:fill="auto"/>
            <w:hideMark/>
          </w:tcPr>
          <w:p w14:paraId="7E1BC370" w14:textId="77777777" w:rsidR="003907C3" w:rsidRPr="00F92165" w:rsidRDefault="003907C3" w:rsidP="00F92165">
            <w:pPr>
              <w:jc w:val="center"/>
              <w:rPr>
                <w:bCs/>
                <w:color w:val="201F35"/>
                <w:sz w:val="20"/>
                <w:szCs w:val="20"/>
              </w:rPr>
            </w:pPr>
            <w:r w:rsidRPr="00F92165">
              <w:rPr>
                <w:bCs/>
                <w:color w:val="201F35"/>
                <w:sz w:val="20"/>
                <w:szCs w:val="20"/>
              </w:rPr>
              <w:t>Красноярский край, г. Минусинск, ул. Ленина, 75</w:t>
            </w:r>
          </w:p>
        </w:tc>
        <w:tc>
          <w:tcPr>
            <w:tcW w:w="721" w:type="pct"/>
            <w:shd w:val="clear" w:color="auto" w:fill="auto"/>
            <w:hideMark/>
          </w:tcPr>
          <w:p w14:paraId="0A25A54A" w14:textId="77777777" w:rsidR="003907C3" w:rsidRPr="00F92165" w:rsidRDefault="003907C3" w:rsidP="00F92165">
            <w:pPr>
              <w:jc w:val="center"/>
              <w:rPr>
                <w:bCs/>
                <w:color w:val="201F35"/>
                <w:sz w:val="20"/>
                <w:szCs w:val="20"/>
              </w:rPr>
            </w:pPr>
            <w:r w:rsidRPr="00F92165">
              <w:rPr>
                <w:bCs/>
                <w:color w:val="201F35"/>
                <w:sz w:val="20"/>
                <w:szCs w:val="20"/>
              </w:rPr>
              <w:t>КГБПОУ ММТ</w:t>
            </w:r>
          </w:p>
        </w:tc>
      </w:tr>
      <w:tr w:rsidR="003907C3" w:rsidRPr="00F92165" w14:paraId="35672F08" w14:textId="77777777" w:rsidTr="00F92165">
        <w:trPr>
          <w:trHeight w:val="283"/>
        </w:trPr>
        <w:tc>
          <w:tcPr>
            <w:tcW w:w="191" w:type="pct"/>
            <w:shd w:val="clear" w:color="auto" w:fill="auto"/>
            <w:noWrap/>
            <w:hideMark/>
          </w:tcPr>
          <w:p w14:paraId="575712E3" w14:textId="77777777" w:rsidR="003907C3" w:rsidRPr="00F92165" w:rsidRDefault="003907C3" w:rsidP="00F92165">
            <w:pPr>
              <w:jc w:val="center"/>
              <w:rPr>
                <w:bCs/>
                <w:sz w:val="20"/>
                <w:szCs w:val="20"/>
              </w:rPr>
            </w:pPr>
            <w:r w:rsidRPr="00F92165">
              <w:rPr>
                <w:bCs/>
                <w:sz w:val="20"/>
                <w:szCs w:val="20"/>
              </w:rPr>
              <w:t>95</w:t>
            </w:r>
          </w:p>
        </w:tc>
        <w:tc>
          <w:tcPr>
            <w:tcW w:w="625" w:type="pct"/>
            <w:shd w:val="clear" w:color="auto" w:fill="auto"/>
            <w:hideMark/>
          </w:tcPr>
          <w:p w14:paraId="427C738B" w14:textId="77777777" w:rsidR="003907C3" w:rsidRPr="00F92165" w:rsidRDefault="003907C3" w:rsidP="00F92165">
            <w:pPr>
              <w:jc w:val="center"/>
              <w:rPr>
                <w:bCs/>
                <w:color w:val="201F35"/>
                <w:sz w:val="20"/>
                <w:szCs w:val="20"/>
              </w:rPr>
            </w:pPr>
            <w:r w:rsidRPr="00F92165">
              <w:rPr>
                <w:bCs/>
                <w:color w:val="201F35"/>
                <w:sz w:val="20"/>
                <w:szCs w:val="20"/>
              </w:rPr>
              <w:t>24:25:0901004:149</w:t>
            </w:r>
          </w:p>
        </w:tc>
        <w:tc>
          <w:tcPr>
            <w:tcW w:w="914" w:type="pct"/>
            <w:shd w:val="clear" w:color="auto" w:fill="auto"/>
            <w:hideMark/>
          </w:tcPr>
          <w:p w14:paraId="3B69769C" w14:textId="77777777" w:rsidR="003907C3" w:rsidRPr="00F92165" w:rsidRDefault="003907C3" w:rsidP="00F92165">
            <w:pPr>
              <w:jc w:val="center"/>
              <w:rPr>
                <w:bCs/>
                <w:color w:val="201F35"/>
                <w:sz w:val="20"/>
                <w:szCs w:val="20"/>
              </w:rPr>
            </w:pPr>
            <w:r w:rsidRPr="00F92165">
              <w:rPr>
                <w:bCs/>
                <w:color w:val="201F35"/>
                <w:sz w:val="20"/>
                <w:szCs w:val="20"/>
              </w:rPr>
              <w:t>Земли особо охраняемых территорий и объектов</w:t>
            </w:r>
          </w:p>
        </w:tc>
        <w:tc>
          <w:tcPr>
            <w:tcW w:w="1010" w:type="pct"/>
            <w:shd w:val="clear" w:color="auto" w:fill="auto"/>
            <w:hideMark/>
          </w:tcPr>
          <w:p w14:paraId="57F813B7" w14:textId="77777777" w:rsidR="003907C3" w:rsidRPr="00F92165" w:rsidRDefault="003907C3" w:rsidP="00F92165">
            <w:pPr>
              <w:jc w:val="center"/>
              <w:rPr>
                <w:bCs/>
                <w:color w:val="201F35"/>
                <w:sz w:val="20"/>
                <w:szCs w:val="20"/>
              </w:rPr>
            </w:pPr>
            <w:r w:rsidRPr="00F92165">
              <w:rPr>
                <w:bCs/>
                <w:color w:val="201F35"/>
                <w:sz w:val="20"/>
                <w:szCs w:val="20"/>
              </w:rPr>
              <w:t>Под иными объектами специального назначения</w:t>
            </w:r>
          </w:p>
        </w:tc>
        <w:tc>
          <w:tcPr>
            <w:tcW w:w="385" w:type="pct"/>
            <w:shd w:val="clear" w:color="auto" w:fill="auto"/>
            <w:hideMark/>
          </w:tcPr>
          <w:p w14:paraId="63193389" w14:textId="77777777" w:rsidR="003907C3" w:rsidRPr="00F92165" w:rsidRDefault="003907C3" w:rsidP="00F92165">
            <w:pPr>
              <w:jc w:val="center"/>
              <w:rPr>
                <w:bCs/>
                <w:color w:val="201F35"/>
                <w:sz w:val="20"/>
                <w:szCs w:val="20"/>
              </w:rPr>
            </w:pPr>
            <w:r w:rsidRPr="00F92165">
              <w:rPr>
                <w:bCs/>
                <w:color w:val="201F35"/>
                <w:sz w:val="20"/>
                <w:szCs w:val="20"/>
              </w:rPr>
              <w:t>15000</w:t>
            </w:r>
          </w:p>
        </w:tc>
        <w:tc>
          <w:tcPr>
            <w:tcW w:w="1154" w:type="pct"/>
            <w:shd w:val="clear" w:color="auto" w:fill="auto"/>
            <w:hideMark/>
          </w:tcPr>
          <w:p w14:paraId="58DB09BA" w14:textId="77777777" w:rsidR="003907C3" w:rsidRPr="00F92165" w:rsidRDefault="003907C3" w:rsidP="00F92165">
            <w:pPr>
              <w:jc w:val="center"/>
              <w:rPr>
                <w:bCs/>
                <w:color w:val="201F35"/>
                <w:sz w:val="20"/>
                <w:szCs w:val="20"/>
              </w:rPr>
            </w:pPr>
            <w:r w:rsidRPr="00F92165">
              <w:rPr>
                <w:bCs/>
                <w:color w:val="201F35"/>
                <w:sz w:val="20"/>
                <w:szCs w:val="20"/>
              </w:rPr>
              <w:t>Россия, Красноярский край, Минусинский район, Ориентир в районе северного берега озера Тагарское. Почтовый адрес ориентира: Красноярский край, Минусинский район</w:t>
            </w:r>
          </w:p>
        </w:tc>
        <w:tc>
          <w:tcPr>
            <w:tcW w:w="721" w:type="pct"/>
            <w:shd w:val="clear" w:color="auto" w:fill="auto"/>
            <w:hideMark/>
          </w:tcPr>
          <w:p w14:paraId="6611012E" w14:textId="77777777" w:rsidR="003907C3" w:rsidRPr="00F92165" w:rsidRDefault="003907C3" w:rsidP="00F92165">
            <w:pPr>
              <w:jc w:val="center"/>
              <w:rPr>
                <w:bCs/>
                <w:color w:val="201F35"/>
                <w:sz w:val="20"/>
                <w:szCs w:val="20"/>
              </w:rPr>
            </w:pPr>
            <w:r w:rsidRPr="00F92165">
              <w:rPr>
                <w:bCs/>
                <w:color w:val="201F35"/>
                <w:sz w:val="20"/>
                <w:szCs w:val="20"/>
              </w:rPr>
              <w:t>КАЗНА КРАЯ</w:t>
            </w:r>
          </w:p>
        </w:tc>
      </w:tr>
      <w:tr w:rsidR="003907C3" w:rsidRPr="00F92165" w14:paraId="68807389" w14:textId="77777777" w:rsidTr="00F92165">
        <w:trPr>
          <w:trHeight w:val="283"/>
        </w:trPr>
        <w:tc>
          <w:tcPr>
            <w:tcW w:w="191" w:type="pct"/>
            <w:shd w:val="clear" w:color="auto" w:fill="auto"/>
            <w:noWrap/>
            <w:hideMark/>
          </w:tcPr>
          <w:p w14:paraId="52842045" w14:textId="77777777" w:rsidR="003907C3" w:rsidRPr="00F92165" w:rsidRDefault="003907C3" w:rsidP="00F92165">
            <w:pPr>
              <w:jc w:val="center"/>
              <w:rPr>
                <w:bCs/>
                <w:sz w:val="20"/>
                <w:szCs w:val="20"/>
              </w:rPr>
            </w:pPr>
            <w:r w:rsidRPr="00F92165">
              <w:rPr>
                <w:bCs/>
                <w:sz w:val="20"/>
                <w:szCs w:val="20"/>
              </w:rPr>
              <w:t>96</w:t>
            </w:r>
          </w:p>
        </w:tc>
        <w:tc>
          <w:tcPr>
            <w:tcW w:w="625" w:type="pct"/>
            <w:shd w:val="clear" w:color="auto" w:fill="auto"/>
            <w:hideMark/>
          </w:tcPr>
          <w:p w14:paraId="31D6D328" w14:textId="77777777" w:rsidR="003907C3" w:rsidRPr="00F92165" w:rsidRDefault="003907C3" w:rsidP="00F92165">
            <w:pPr>
              <w:jc w:val="center"/>
              <w:rPr>
                <w:bCs/>
                <w:color w:val="201F35"/>
                <w:sz w:val="20"/>
                <w:szCs w:val="20"/>
              </w:rPr>
            </w:pPr>
            <w:r w:rsidRPr="00F92165">
              <w:rPr>
                <w:bCs/>
                <w:color w:val="201F35"/>
                <w:sz w:val="20"/>
                <w:szCs w:val="20"/>
              </w:rPr>
              <w:t>24:53:0110324:18</w:t>
            </w:r>
          </w:p>
        </w:tc>
        <w:tc>
          <w:tcPr>
            <w:tcW w:w="914" w:type="pct"/>
            <w:shd w:val="clear" w:color="auto" w:fill="auto"/>
            <w:hideMark/>
          </w:tcPr>
          <w:p w14:paraId="196F6213" w14:textId="77777777" w:rsidR="003907C3" w:rsidRPr="00F92165" w:rsidRDefault="003907C3" w:rsidP="00F92165">
            <w:pPr>
              <w:jc w:val="center"/>
              <w:rPr>
                <w:bCs/>
                <w:color w:val="201F35"/>
                <w:sz w:val="20"/>
                <w:szCs w:val="20"/>
              </w:rPr>
            </w:pPr>
            <w:r w:rsidRPr="00F92165">
              <w:rPr>
                <w:bCs/>
                <w:color w:val="201F35"/>
                <w:sz w:val="20"/>
                <w:szCs w:val="20"/>
              </w:rPr>
              <w:t>Земли населённых пунктов</w:t>
            </w:r>
          </w:p>
        </w:tc>
        <w:tc>
          <w:tcPr>
            <w:tcW w:w="1010" w:type="pct"/>
            <w:shd w:val="clear" w:color="auto" w:fill="auto"/>
            <w:hideMark/>
          </w:tcPr>
          <w:p w14:paraId="611243C0" w14:textId="77777777" w:rsidR="003907C3" w:rsidRPr="00F92165" w:rsidRDefault="003907C3" w:rsidP="00F92165">
            <w:pPr>
              <w:jc w:val="center"/>
              <w:rPr>
                <w:bCs/>
                <w:color w:val="201F35"/>
                <w:sz w:val="20"/>
                <w:szCs w:val="20"/>
              </w:rPr>
            </w:pPr>
            <w:r w:rsidRPr="00F92165">
              <w:rPr>
                <w:bCs/>
                <w:color w:val="201F35"/>
                <w:sz w:val="20"/>
                <w:szCs w:val="20"/>
              </w:rPr>
              <w:t>для эксплуатации нежилого здания (школа)</w:t>
            </w:r>
          </w:p>
        </w:tc>
        <w:tc>
          <w:tcPr>
            <w:tcW w:w="385" w:type="pct"/>
            <w:shd w:val="clear" w:color="auto" w:fill="auto"/>
            <w:hideMark/>
          </w:tcPr>
          <w:p w14:paraId="14BDF638" w14:textId="77777777" w:rsidR="003907C3" w:rsidRPr="00F92165" w:rsidRDefault="003907C3" w:rsidP="00F92165">
            <w:pPr>
              <w:jc w:val="center"/>
              <w:rPr>
                <w:bCs/>
                <w:color w:val="201F35"/>
                <w:sz w:val="20"/>
                <w:szCs w:val="20"/>
              </w:rPr>
            </w:pPr>
            <w:r w:rsidRPr="00F92165">
              <w:rPr>
                <w:bCs/>
                <w:color w:val="201F35"/>
                <w:sz w:val="20"/>
                <w:szCs w:val="20"/>
              </w:rPr>
              <w:t>22940</w:t>
            </w:r>
          </w:p>
        </w:tc>
        <w:tc>
          <w:tcPr>
            <w:tcW w:w="1154" w:type="pct"/>
            <w:shd w:val="clear" w:color="auto" w:fill="auto"/>
            <w:hideMark/>
          </w:tcPr>
          <w:p w14:paraId="569B712C" w14:textId="77777777" w:rsidR="003907C3" w:rsidRPr="00F92165" w:rsidRDefault="003907C3" w:rsidP="00F92165">
            <w:pPr>
              <w:jc w:val="center"/>
              <w:rPr>
                <w:bCs/>
                <w:color w:val="201F35"/>
                <w:sz w:val="20"/>
                <w:szCs w:val="20"/>
              </w:rPr>
            </w:pPr>
            <w:r w:rsidRPr="00F92165">
              <w:rPr>
                <w:bCs/>
                <w:color w:val="201F35"/>
                <w:sz w:val="20"/>
                <w:szCs w:val="20"/>
              </w:rPr>
              <w:t>Местоположение установлено относительно ориентира, расположенного в границах участка. Ориентир здание. Почтовый адрес ориентира: Красноярский край, г. Минусинск, ул. Народная, 80</w:t>
            </w:r>
          </w:p>
        </w:tc>
        <w:tc>
          <w:tcPr>
            <w:tcW w:w="721" w:type="pct"/>
            <w:shd w:val="clear" w:color="auto" w:fill="auto"/>
            <w:hideMark/>
          </w:tcPr>
          <w:p w14:paraId="245192FB" w14:textId="15F9A789" w:rsidR="003907C3" w:rsidRPr="00F92165" w:rsidRDefault="003907C3" w:rsidP="00F92165">
            <w:pPr>
              <w:jc w:val="center"/>
              <w:rPr>
                <w:bCs/>
                <w:color w:val="201F35"/>
                <w:sz w:val="20"/>
                <w:szCs w:val="20"/>
              </w:rPr>
            </w:pPr>
            <w:r w:rsidRPr="00F92165">
              <w:rPr>
                <w:bCs/>
                <w:color w:val="201F35"/>
                <w:sz w:val="20"/>
                <w:szCs w:val="20"/>
              </w:rPr>
              <w:t xml:space="preserve">КГБОУ </w:t>
            </w:r>
            <w:r w:rsidR="00242292" w:rsidRPr="00F92165">
              <w:rPr>
                <w:bCs/>
                <w:color w:val="201F35"/>
                <w:sz w:val="20"/>
                <w:szCs w:val="20"/>
              </w:rPr>
              <w:t>«</w:t>
            </w:r>
            <w:r w:rsidRPr="00F92165">
              <w:rPr>
                <w:bCs/>
                <w:color w:val="201F35"/>
                <w:sz w:val="20"/>
                <w:szCs w:val="20"/>
              </w:rPr>
              <w:t>Минусинский кадетский корпус</w:t>
            </w:r>
            <w:r w:rsidR="00242292" w:rsidRPr="00F92165">
              <w:rPr>
                <w:bCs/>
                <w:color w:val="201F35"/>
                <w:sz w:val="20"/>
                <w:szCs w:val="20"/>
              </w:rPr>
              <w:t>»</w:t>
            </w:r>
          </w:p>
        </w:tc>
      </w:tr>
    </w:tbl>
    <w:p w14:paraId="22DD2C22" w14:textId="77777777" w:rsidR="003907C3" w:rsidRPr="00F92165" w:rsidRDefault="003907C3" w:rsidP="00F92165">
      <w:pPr>
        <w:pStyle w:val="b"/>
      </w:pPr>
    </w:p>
    <w:sectPr w:rsidR="003907C3" w:rsidRPr="00F92165" w:rsidSect="000C0AD8">
      <w:headerReference w:type="default" r:id="rId53"/>
      <w:footerReference w:type="default" r:id="rId54"/>
      <w:pgSz w:w="16838" w:h="11906" w:orient="landscape"/>
      <w:pgMar w:top="1701" w:right="1134" w:bottom="567"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4AEF4F" w14:textId="77777777" w:rsidR="00FB41AB" w:rsidRDefault="00FB41AB">
      <w:r>
        <w:separator/>
      </w:r>
    </w:p>
  </w:endnote>
  <w:endnote w:type="continuationSeparator" w:id="0">
    <w:p w14:paraId="73B450AF" w14:textId="77777777" w:rsidR="00FB41AB" w:rsidRDefault="00FB41AB">
      <w:r>
        <w:continuationSeparator/>
      </w:r>
    </w:p>
  </w:endnote>
  <w:endnote w:type="continuationNotice" w:id="1">
    <w:p w14:paraId="72A2C7B0" w14:textId="77777777" w:rsidR="00FB41AB" w:rsidRDefault="00FB41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AF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charset w:val="00"/>
    <w:family w:val="auto"/>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Journal SansSerif">
    <w:altName w:val="Arial"/>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StarSymbol">
    <w:altName w:val="Arial Unicode MS"/>
    <w:charset w:val="80"/>
    <w:family w:val="auto"/>
    <w:pitch w:val="default"/>
  </w:font>
  <w:font w:name="OpenSymbol">
    <w:panose1 w:val="05010000000000000000"/>
    <w:charset w:val="00"/>
    <w:family w:val="auto"/>
    <w:pitch w:val="variable"/>
    <w:sig w:usb0="800000AF" w:usb1="1001ECEA" w:usb2="00000000" w:usb3="00000000" w:csb0="00000001" w:csb1="00000000"/>
  </w:font>
  <w:font w:name="Andale Sans UI">
    <w:altName w:val="Times New Roman"/>
    <w:panose1 w:val="00000000000000000000"/>
    <w:charset w:val="00"/>
    <w:family w:val="auto"/>
    <w:notTrueType/>
    <w:pitch w:val="variable"/>
    <w:sig w:usb0="00000203" w:usb1="00000000" w:usb2="00000000" w:usb3="00000000" w:csb0="00000005" w:csb1="00000000"/>
  </w:font>
  <w:font w:name="DejaVu Sans">
    <w:panose1 w:val="020B0603030804020204"/>
    <w:charset w:val="CC"/>
    <w:family w:val="swiss"/>
    <w:pitch w:val="variable"/>
    <w:sig w:usb0="E7002EFF" w:usb1="D200FDFF" w:usb2="0A246029" w:usb3="00000000" w:csb0="000001FF" w:csb1="00000000"/>
  </w:font>
  <w:font w:name="Century Gothic">
    <w:panose1 w:val="020B0502020202020204"/>
    <w:charset w:val="CC"/>
    <w:family w:val="swiss"/>
    <w:pitch w:val="variable"/>
    <w:sig w:usb0="00000287" w:usb1="00000000" w:usb2="00000000" w:usb3="00000000" w:csb0="0000009F" w:csb1="00000000"/>
  </w:font>
  <w:font w:name="ヒラギノ角ゴ Pro W3">
    <w:altName w:val="Times New Roman"/>
    <w:charset w:val="80"/>
    <w:family w:val="auto"/>
    <w:pitch w:val="variable"/>
    <w:sig w:usb0="00000000"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8158554"/>
    </w:sdtPr>
    <w:sdtEndPr>
      <w:rPr>
        <w:sz w:val="20"/>
        <w:szCs w:val="20"/>
      </w:rPr>
    </w:sdtEndPr>
    <w:sdtContent>
      <w:p w14:paraId="4DC61456" w14:textId="77777777" w:rsidR="00FB41AB" w:rsidRPr="00D11EB6" w:rsidRDefault="00FB41AB">
        <w:pPr>
          <w:pStyle w:val="ad"/>
          <w:jc w:val="right"/>
          <w:rPr>
            <w:sz w:val="20"/>
            <w:szCs w:val="20"/>
          </w:rPr>
        </w:pPr>
        <w:r w:rsidRPr="00D11EB6">
          <w:rPr>
            <w:sz w:val="20"/>
            <w:szCs w:val="20"/>
          </w:rPr>
          <w:fldChar w:fldCharType="begin"/>
        </w:r>
        <w:r w:rsidRPr="00D11EB6">
          <w:rPr>
            <w:sz w:val="20"/>
            <w:szCs w:val="20"/>
          </w:rPr>
          <w:instrText>PAGE   \* MERGEFORMAT</w:instrText>
        </w:r>
        <w:r w:rsidRPr="00D11EB6">
          <w:rPr>
            <w:sz w:val="20"/>
            <w:szCs w:val="20"/>
          </w:rPr>
          <w:fldChar w:fldCharType="separate"/>
        </w:r>
        <w:r w:rsidR="00983D76">
          <w:rPr>
            <w:noProof/>
            <w:sz w:val="20"/>
            <w:szCs w:val="20"/>
          </w:rPr>
          <w:t>37</w:t>
        </w:r>
        <w:r w:rsidRPr="00D11EB6">
          <w:rPr>
            <w:noProof/>
            <w:sz w:val="20"/>
            <w:szCs w:val="20"/>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8639355"/>
    </w:sdtPr>
    <w:sdtEndPr>
      <w:rPr>
        <w:sz w:val="20"/>
        <w:szCs w:val="20"/>
      </w:rPr>
    </w:sdtEndPr>
    <w:sdtContent>
      <w:p w14:paraId="24287E1D" w14:textId="19C8B8F3" w:rsidR="00FB41AB" w:rsidRPr="00D11EB6" w:rsidRDefault="00FB41AB">
        <w:pPr>
          <w:pStyle w:val="ad"/>
          <w:jc w:val="right"/>
          <w:rPr>
            <w:sz w:val="20"/>
            <w:szCs w:val="20"/>
          </w:rPr>
        </w:pPr>
        <w:r w:rsidRPr="004B2E5E">
          <w:rPr>
            <w:noProof/>
            <w:sz w:val="20"/>
            <w:szCs w:val="18"/>
          </w:rPr>
          <mc:AlternateContent>
            <mc:Choice Requires="wps">
              <w:drawing>
                <wp:anchor distT="0" distB="0" distL="114300" distR="114300" simplePos="0" relativeHeight="251667456" behindDoc="0" locked="0" layoutInCell="0" allowOverlap="1" wp14:anchorId="75B04542" wp14:editId="719876CD">
                  <wp:simplePos x="0" y="0"/>
                  <wp:positionH relativeFrom="leftMargin">
                    <wp:posOffset>26670</wp:posOffset>
                  </wp:positionH>
                  <wp:positionV relativeFrom="page">
                    <wp:posOffset>6308725</wp:posOffset>
                  </wp:positionV>
                  <wp:extent cx="411480" cy="895350"/>
                  <wp:effectExtent l="0" t="0" r="7620"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3436857"/>
                                <w:docPartObj>
                                  <w:docPartGallery w:val="Page Numbers (Margins)"/>
                                  <w:docPartUnique/>
                                </w:docPartObj>
                              </w:sdtPr>
                              <w:sdtEndPr>
                                <w:rPr>
                                  <w:rFonts w:ascii="Times New Roman" w:hAnsi="Times New Roman" w:cs="Times New Roman"/>
                                  <w:sz w:val="20"/>
                                  <w:szCs w:val="20"/>
                                </w:rPr>
                              </w:sdtEndPr>
                              <w:sdtContent>
                                <w:sdt>
                                  <w:sdtPr>
                                    <w:rPr>
                                      <w:rFonts w:eastAsiaTheme="majorEastAsia"/>
                                      <w:sz w:val="20"/>
                                      <w:szCs w:val="20"/>
                                    </w:rPr>
                                    <w:id w:val="1032376164"/>
                                    <w:docPartObj>
                                      <w:docPartGallery w:val="Page Numbers (Margins)"/>
                                      <w:docPartUnique/>
                                    </w:docPartObj>
                                  </w:sdtPr>
                                  <w:sdtContent>
                                    <w:p w14:paraId="4D31068F" w14:textId="77777777" w:rsidR="00FB41AB" w:rsidRPr="004B2E5E" w:rsidRDefault="00FB41AB" w:rsidP="005C4594">
                                      <w:pPr>
                                        <w:jc w:val="center"/>
                                        <w:rPr>
                                          <w:rFonts w:eastAsiaTheme="majorEastAsia"/>
                                          <w:sz w:val="20"/>
                                          <w:szCs w:val="20"/>
                                        </w:rPr>
                                      </w:pPr>
                                      <w:r w:rsidRPr="004B2E5E">
                                        <w:rPr>
                                          <w:rFonts w:eastAsiaTheme="minorEastAsia"/>
                                          <w:sz w:val="20"/>
                                          <w:szCs w:val="20"/>
                                        </w:rPr>
                                        <w:fldChar w:fldCharType="begin"/>
                                      </w:r>
                                      <w:r w:rsidRPr="004B2E5E">
                                        <w:rPr>
                                          <w:sz w:val="20"/>
                                          <w:szCs w:val="20"/>
                                        </w:rPr>
                                        <w:instrText>PAGE   \* MERGEFORMAT</w:instrText>
                                      </w:r>
                                      <w:r w:rsidRPr="004B2E5E">
                                        <w:rPr>
                                          <w:rFonts w:eastAsiaTheme="minorEastAsia"/>
                                          <w:sz w:val="20"/>
                                          <w:szCs w:val="20"/>
                                        </w:rPr>
                                        <w:fldChar w:fldCharType="separate"/>
                                      </w:r>
                                      <w:r w:rsidR="00983D76" w:rsidRPr="00983D76">
                                        <w:rPr>
                                          <w:rFonts w:eastAsiaTheme="majorEastAsia"/>
                                          <w:noProof/>
                                          <w:sz w:val="20"/>
                                          <w:szCs w:val="20"/>
                                        </w:rPr>
                                        <w:t>65</w:t>
                                      </w:r>
                                      <w:r w:rsidRPr="004B2E5E">
                                        <w:rPr>
                                          <w:rFonts w:eastAsiaTheme="majorEastAsia"/>
                                          <w:sz w:val="20"/>
                                          <w:szCs w:val="20"/>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04542" id="Прямоугольник 8" o:spid="_x0000_s1030" style="position:absolute;left:0;text-align:left;margin-left:2.1pt;margin-top:496.75pt;width:32.4pt;height:70.5pt;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" o:allowincell="f" stroked="f">
                  <v:textbox style="layout-flow:vertical">
                    <w:txbxContent>
                      <w:sdt>
                        <w:sdtPr>
                          <w:rPr>
                            <w:rFonts w:asciiTheme="majorHAnsi" w:eastAsiaTheme="majorEastAsia" w:hAnsiTheme="majorHAnsi" w:cstheme="majorBidi"/>
                            <w:sz w:val="48"/>
                            <w:szCs w:val="48"/>
                          </w:rPr>
                          <w:id w:val="-113436857"/>
                          <w:docPartObj>
                            <w:docPartGallery w:val="Page Numbers (Margins)"/>
                            <w:docPartUnique/>
                          </w:docPartObj>
                        </w:sdtPr>
                        <w:sdtEndPr>
                          <w:rPr>
                            <w:rFonts w:ascii="Times New Roman" w:hAnsi="Times New Roman" w:cs="Times New Roman"/>
                            <w:sz w:val="20"/>
                            <w:szCs w:val="20"/>
                          </w:rPr>
                        </w:sdtEndPr>
                        <w:sdtContent>
                          <w:sdt>
                            <w:sdtPr>
                              <w:rPr>
                                <w:rFonts w:eastAsiaTheme="majorEastAsia"/>
                                <w:sz w:val="20"/>
                                <w:szCs w:val="20"/>
                              </w:rPr>
                              <w:id w:val="1032376164"/>
                              <w:docPartObj>
                                <w:docPartGallery w:val="Page Numbers (Margins)"/>
                                <w:docPartUnique/>
                              </w:docPartObj>
                            </w:sdtPr>
                            <w:sdtContent>
                              <w:p w14:paraId="4D31068F" w14:textId="77777777" w:rsidR="00FB41AB" w:rsidRPr="004B2E5E" w:rsidRDefault="00FB41AB" w:rsidP="005C4594">
                                <w:pPr>
                                  <w:jc w:val="center"/>
                                  <w:rPr>
                                    <w:rFonts w:eastAsiaTheme="majorEastAsia"/>
                                    <w:sz w:val="20"/>
                                    <w:szCs w:val="20"/>
                                  </w:rPr>
                                </w:pPr>
                                <w:r w:rsidRPr="004B2E5E">
                                  <w:rPr>
                                    <w:rFonts w:eastAsiaTheme="minorEastAsia"/>
                                    <w:sz w:val="20"/>
                                    <w:szCs w:val="20"/>
                                  </w:rPr>
                                  <w:fldChar w:fldCharType="begin"/>
                                </w:r>
                                <w:r w:rsidRPr="004B2E5E">
                                  <w:rPr>
                                    <w:sz w:val="20"/>
                                    <w:szCs w:val="20"/>
                                  </w:rPr>
                                  <w:instrText>PAGE   \* MERGEFORMAT</w:instrText>
                                </w:r>
                                <w:r w:rsidRPr="004B2E5E">
                                  <w:rPr>
                                    <w:rFonts w:eastAsiaTheme="minorEastAsia"/>
                                    <w:sz w:val="20"/>
                                    <w:szCs w:val="20"/>
                                  </w:rPr>
                                  <w:fldChar w:fldCharType="separate"/>
                                </w:r>
                                <w:r w:rsidR="00983D76" w:rsidRPr="00983D76">
                                  <w:rPr>
                                    <w:rFonts w:eastAsiaTheme="majorEastAsia"/>
                                    <w:noProof/>
                                    <w:sz w:val="20"/>
                                    <w:szCs w:val="20"/>
                                  </w:rPr>
                                  <w:t>65</w:t>
                                </w:r>
                                <w:r w:rsidRPr="004B2E5E">
                                  <w:rPr>
                                    <w:rFonts w:eastAsiaTheme="majorEastAsia"/>
                                    <w:sz w:val="20"/>
                                    <w:szCs w:val="20"/>
                                  </w:rPr>
                                  <w:fldChar w:fldCharType="end"/>
                                </w:r>
                              </w:p>
                            </w:sdtContent>
                          </w:sdt>
                        </w:sdtContent>
                      </w:sdt>
                    </w:txbxContent>
                  </v:textbox>
                  <w10:wrap anchorx="margin" anchory="page"/>
                </v:rect>
              </w:pict>
            </mc:Fallback>
          </mc:AlternateContent>
        </w:r>
      </w:p>
    </w:sdtContent>
  </w:sdt>
  <w:p w14:paraId="407AD8C1" w14:textId="39F414E3" w:rsidR="00FB41AB" w:rsidRDefault="00FB41AB">
    <w:pPr>
      <w:pStyle w:val="a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8464945"/>
      <w:docPartObj>
        <w:docPartGallery w:val="Page Numbers (Bottom of Page)"/>
        <w:docPartUnique/>
      </w:docPartObj>
    </w:sdtPr>
    <w:sdtEndPr>
      <w:rPr>
        <w:sz w:val="20"/>
        <w:szCs w:val="20"/>
      </w:rPr>
    </w:sdtEndPr>
    <w:sdtContent>
      <w:p w14:paraId="07092463" w14:textId="7BCD8403" w:rsidR="00FB41AB" w:rsidRPr="005C4594" w:rsidRDefault="00FB41AB">
        <w:pPr>
          <w:pStyle w:val="ad"/>
          <w:jc w:val="right"/>
          <w:rPr>
            <w:sz w:val="20"/>
            <w:szCs w:val="20"/>
          </w:rPr>
        </w:pPr>
        <w:r w:rsidRPr="005C4594">
          <w:rPr>
            <w:sz w:val="20"/>
            <w:szCs w:val="20"/>
          </w:rPr>
          <w:fldChar w:fldCharType="begin"/>
        </w:r>
        <w:r w:rsidRPr="005C4594">
          <w:rPr>
            <w:sz w:val="20"/>
            <w:szCs w:val="20"/>
          </w:rPr>
          <w:instrText>PAGE   \* MERGEFORMAT</w:instrText>
        </w:r>
        <w:r w:rsidRPr="005C4594">
          <w:rPr>
            <w:sz w:val="20"/>
            <w:szCs w:val="20"/>
          </w:rPr>
          <w:fldChar w:fldCharType="separate"/>
        </w:r>
        <w:r w:rsidR="00983D76">
          <w:rPr>
            <w:noProof/>
            <w:sz w:val="20"/>
            <w:szCs w:val="20"/>
          </w:rPr>
          <w:t>138</w:t>
        </w:r>
        <w:r w:rsidRPr="005C4594">
          <w:rPr>
            <w:sz w:val="20"/>
            <w:szCs w:val="20"/>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3411196"/>
    </w:sdtPr>
    <w:sdtContent>
      <w:p w14:paraId="5D6E3069" w14:textId="175FC1A6" w:rsidR="00FB41AB" w:rsidRDefault="00FB41AB" w:rsidP="005B22AC">
        <w:pPr>
          <w:pStyle w:val="ad"/>
          <w:jc w:val="right"/>
        </w:pPr>
        <w:r w:rsidRPr="004B2E5E">
          <w:rPr>
            <w:noProof/>
            <w:sz w:val="20"/>
            <w:szCs w:val="18"/>
          </w:rPr>
          <mc:AlternateContent>
            <mc:Choice Requires="wps">
              <w:drawing>
                <wp:anchor distT="0" distB="0" distL="114300" distR="114300" simplePos="0" relativeHeight="251669504" behindDoc="0" locked="0" layoutInCell="0" allowOverlap="1" wp14:anchorId="543DA101" wp14:editId="42516251">
                  <wp:simplePos x="0" y="0"/>
                  <wp:positionH relativeFrom="leftMargin">
                    <wp:posOffset>34290</wp:posOffset>
                  </wp:positionH>
                  <wp:positionV relativeFrom="page">
                    <wp:posOffset>6377305</wp:posOffset>
                  </wp:positionV>
                  <wp:extent cx="411480" cy="895350"/>
                  <wp:effectExtent l="0" t="0" r="7620" b="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869374527"/>
                                <w:docPartObj>
                                  <w:docPartGallery w:val="Page Numbers (Margins)"/>
                                  <w:docPartUnique/>
                                </w:docPartObj>
                              </w:sdtPr>
                              <w:sdtEndPr>
                                <w:rPr>
                                  <w:rFonts w:ascii="Times New Roman" w:hAnsi="Times New Roman" w:cs="Times New Roman"/>
                                  <w:sz w:val="20"/>
                                  <w:szCs w:val="20"/>
                                </w:rPr>
                              </w:sdtEndPr>
                              <w:sdtContent>
                                <w:sdt>
                                  <w:sdtPr>
                                    <w:rPr>
                                      <w:rFonts w:eastAsiaTheme="majorEastAsia"/>
                                      <w:sz w:val="20"/>
                                      <w:szCs w:val="20"/>
                                    </w:rPr>
                                    <w:id w:val="-25571900"/>
                                    <w:docPartObj>
                                      <w:docPartGallery w:val="Page Numbers (Margins)"/>
                                      <w:docPartUnique/>
                                    </w:docPartObj>
                                  </w:sdtPr>
                                  <w:sdtContent>
                                    <w:p w14:paraId="188D6A28" w14:textId="77777777" w:rsidR="00FB41AB" w:rsidRPr="004B2E5E" w:rsidRDefault="00FB41AB" w:rsidP="005B22AC">
                                      <w:pPr>
                                        <w:jc w:val="center"/>
                                        <w:rPr>
                                          <w:rFonts w:eastAsiaTheme="majorEastAsia"/>
                                          <w:sz w:val="20"/>
                                          <w:szCs w:val="20"/>
                                        </w:rPr>
                                      </w:pPr>
                                      <w:r w:rsidRPr="004B2E5E">
                                        <w:rPr>
                                          <w:rFonts w:eastAsiaTheme="minorEastAsia"/>
                                          <w:sz w:val="20"/>
                                          <w:szCs w:val="20"/>
                                        </w:rPr>
                                        <w:fldChar w:fldCharType="begin"/>
                                      </w:r>
                                      <w:r w:rsidRPr="004B2E5E">
                                        <w:rPr>
                                          <w:sz w:val="20"/>
                                          <w:szCs w:val="20"/>
                                        </w:rPr>
                                        <w:instrText>PAGE   \* MERGEFORMAT</w:instrText>
                                      </w:r>
                                      <w:r w:rsidRPr="004B2E5E">
                                        <w:rPr>
                                          <w:rFonts w:eastAsiaTheme="minorEastAsia"/>
                                          <w:sz w:val="20"/>
                                          <w:szCs w:val="20"/>
                                        </w:rPr>
                                        <w:fldChar w:fldCharType="separate"/>
                                      </w:r>
                                      <w:r w:rsidR="00983D76" w:rsidRPr="00983D76">
                                        <w:rPr>
                                          <w:rFonts w:eastAsiaTheme="majorEastAsia"/>
                                          <w:noProof/>
                                          <w:sz w:val="20"/>
                                          <w:szCs w:val="20"/>
                                        </w:rPr>
                                        <w:t>157</w:t>
                                      </w:r>
                                      <w:r w:rsidRPr="004B2E5E">
                                        <w:rPr>
                                          <w:rFonts w:eastAsiaTheme="majorEastAsia"/>
                                          <w:sz w:val="20"/>
                                          <w:szCs w:val="20"/>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DA101" id="Прямоугольник 9" o:spid="_x0000_s1031" style="position:absolute;left:0;text-align:left;margin-left:2.7pt;margin-top:502.15pt;width:32.4pt;height:70.5pt;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" o:allowincell="f" stroked="f">
                  <v:textbox style="layout-flow:vertical">
                    <w:txbxContent>
                      <w:sdt>
                        <w:sdtPr>
                          <w:rPr>
                            <w:rFonts w:asciiTheme="majorHAnsi" w:eastAsiaTheme="majorEastAsia" w:hAnsiTheme="majorHAnsi" w:cstheme="majorBidi"/>
                            <w:sz w:val="48"/>
                            <w:szCs w:val="48"/>
                          </w:rPr>
                          <w:id w:val="-869374527"/>
                          <w:docPartObj>
                            <w:docPartGallery w:val="Page Numbers (Margins)"/>
                            <w:docPartUnique/>
                          </w:docPartObj>
                        </w:sdtPr>
                        <w:sdtEndPr>
                          <w:rPr>
                            <w:rFonts w:ascii="Times New Roman" w:hAnsi="Times New Roman" w:cs="Times New Roman"/>
                            <w:sz w:val="20"/>
                            <w:szCs w:val="20"/>
                          </w:rPr>
                        </w:sdtEndPr>
                        <w:sdtContent>
                          <w:sdt>
                            <w:sdtPr>
                              <w:rPr>
                                <w:rFonts w:eastAsiaTheme="majorEastAsia"/>
                                <w:sz w:val="20"/>
                                <w:szCs w:val="20"/>
                              </w:rPr>
                              <w:id w:val="-25571900"/>
                              <w:docPartObj>
                                <w:docPartGallery w:val="Page Numbers (Margins)"/>
                                <w:docPartUnique/>
                              </w:docPartObj>
                            </w:sdtPr>
                            <w:sdtContent>
                              <w:p w14:paraId="188D6A28" w14:textId="77777777" w:rsidR="00FB41AB" w:rsidRPr="004B2E5E" w:rsidRDefault="00FB41AB" w:rsidP="005B22AC">
                                <w:pPr>
                                  <w:jc w:val="center"/>
                                  <w:rPr>
                                    <w:rFonts w:eastAsiaTheme="majorEastAsia"/>
                                    <w:sz w:val="20"/>
                                    <w:szCs w:val="20"/>
                                  </w:rPr>
                                </w:pPr>
                                <w:r w:rsidRPr="004B2E5E">
                                  <w:rPr>
                                    <w:rFonts w:eastAsiaTheme="minorEastAsia"/>
                                    <w:sz w:val="20"/>
                                    <w:szCs w:val="20"/>
                                  </w:rPr>
                                  <w:fldChar w:fldCharType="begin"/>
                                </w:r>
                                <w:r w:rsidRPr="004B2E5E">
                                  <w:rPr>
                                    <w:sz w:val="20"/>
                                    <w:szCs w:val="20"/>
                                  </w:rPr>
                                  <w:instrText>PAGE   \* MERGEFORMAT</w:instrText>
                                </w:r>
                                <w:r w:rsidRPr="004B2E5E">
                                  <w:rPr>
                                    <w:rFonts w:eastAsiaTheme="minorEastAsia"/>
                                    <w:sz w:val="20"/>
                                    <w:szCs w:val="20"/>
                                  </w:rPr>
                                  <w:fldChar w:fldCharType="separate"/>
                                </w:r>
                                <w:r w:rsidR="00983D76" w:rsidRPr="00983D76">
                                  <w:rPr>
                                    <w:rFonts w:eastAsiaTheme="majorEastAsia"/>
                                    <w:noProof/>
                                    <w:sz w:val="20"/>
                                    <w:szCs w:val="20"/>
                                  </w:rPr>
                                  <w:t>157</w:t>
                                </w:r>
                                <w:r w:rsidRPr="004B2E5E">
                                  <w:rPr>
                                    <w:rFonts w:eastAsiaTheme="majorEastAsia"/>
                                    <w:sz w:val="20"/>
                                    <w:szCs w:val="20"/>
                                  </w:rPr>
                                  <w:fldChar w:fldCharType="end"/>
                                </w:r>
                              </w:p>
                            </w:sdtContent>
                          </w:sdt>
                        </w:sdtContent>
                      </w:sdt>
                    </w:txbxContent>
                  </v:textbox>
                  <w10:wrap anchorx="margin" anchory="page"/>
                </v:rect>
              </w:pict>
            </mc:Fallback>
          </mc:AlternateConten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091105"/>
      <w:docPartObj>
        <w:docPartGallery w:val="Page Numbers (Bottom of Page)"/>
        <w:docPartUnique/>
      </w:docPartObj>
    </w:sdtPr>
    <w:sdtEndPr>
      <w:rPr>
        <w:sz w:val="20"/>
        <w:szCs w:val="20"/>
      </w:rPr>
    </w:sdtEndPr>
    <w:sdtContent>
      <w:p w14:paraId="6E633896" w14:textId="6AB3F1E6" w:rsidR="00FB41AB" w:rsidRPr="005B22AC" w:rsidRDefault="00FB41AB">
        <w:pPr>
          <w:pStyle w:val="ad"/>
          <w:jc w:val="right"/>
          <w:rPr>
            <w:sz w:val="20"/>
            <w:szCs w:val="20"/>
          </w:rPr>
        </w:pPr>
        <w:r w:rsidRPr="005B22AC">
          <w:rPr>
            <w:sz w:val="20"/>
            <w:szCs w:val="20"/>
          </w:rPr>
          <w:fldChar w:fldCharType="begin"/>
        </w:r>
        <w:r w:rsidRPr="005B22AC">
          <w:rPr>
            <w:sz w:val="20"/>
            <w:szCs w:val="20"/>
          </w:rPr>
          <w:instrText>PAGE   \* MERGEFORMAT</w:instrText>
        </w:r>
        <w:r w:rsidRPr="005B22AC">
          <w:rPr>
            <w:sz w:val="20"/>
            <w:szCs w:val="20"/>
          </w:rPr>
          <w:fldChar w:fldCharType="separate"/>
        </w:r>
        <w:r w:rsidR="00983D76">
          <w:rPr>
            <w:noProof/>
            <w:sz w:val="20"/>
            <w:szCs w:val="20"/>
          </w:rPr>
          <w:t>196</w:t>
        </w:r>
        <w:r w:rsidRPr="005B22AC">
          <w:rPr>
            <w:sz w:val="20"/>
            <w:szCs w:val="20"/>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1626468"/>
    </w:sdtPr>
    <w:sdtContent>
      <w:p w14:paraId="4A7AF748" w14:textId="636D2572" w:rsidR="00FB41AB" w:rsidRDefault="00FB41AB" w:rsidP="005B22AC">
        <w:pPr>
          <w:pStyle w:val="ad"/>
          <w:jc w:val="right"/>
        </w:pPr>
        <w:r w:rsidRPr="004B2E5E">
          <w:rPr>
            <w:noProof/>
            <w:sz w:val="20"/>
            <w:szCs w:val="18"/>
          </w:rPr>
          <mc:AlternateContent>
            <mc:Choice Requires="wps">
              <w:drawing>
                <wp:anchor distT="0" distB="0" distL="114300" distR="114300" simplePos="0" relativeHeight="251671552" behindDoc="0" locked="0" layoutInCell="0" allowOverlap="1" wp14:anchorId="44999C85" wp14:editId="21FACB89">
                  <wp:simplePos x="0" y="0"/>
                  <wp:positionH relativeFrom="leftMargin">
                    <wp:posOffset>26670</wp:posOffset>
                  </wp:positionH>
                  <wp:positionV relativeFrom="page">
                    <wp:posOffset>6407785</wp:posOffset>
                  </wp:positionV>
                  <wp:extent cx="411480" cy="895350"/>
                  <wp:effectExtent l="0" t="0" r="7620" b="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00493587"/>
                                <w:docPartObj>
                                  <w:docPartGallery w:val="Page Numbers (Margins)"/>
                                  <w:docPartUnique/>
                                </w:docPartObj>
                              </w:sdtPr>
                              <w:sdtEndPr>
                                <w:rPr>
                                  <w:rFonts w:ascii="Times New Roman" w:hAnsi="Times New Roman" w:cs="Times New Roman"/>
                                  <w:sz w:val="20"/>
                                  <w:szCs w:val="20"/>
                                </w:rPr>
                              </w:sdtEndPr>
                              <w:sdtContent>
                                <w:sdt>
                                  <w:sdtPr>
                                    <w:rPr>
                                      <w:rFonts w:eastAsiaTheme="majorEastAsia"/>
                                      <w:sz w:val="20"/>
                                      <w:szCs w:val="20"/>
                                    </w:rPr>
                                    <w:id w:val="1360854302"/>
                                    <w:docPartObj>
                                      <w:docPartGallery w:val="Page Numbers (Margins)"/>
                                      <w:docPartUnique/>
                                    </w:docPartObj>
                                  </w:sdtPr>
                                  <w:sdtContent>
                                    <w:p w14:paraId="672F52DE" w14:textId="77777777" w:rsidR="00FB41AB" w:rsidRPr="004B2E5E" w:rsidRDefault="00FB41AB" w:rsidP="005B22AC">
                                      <w:pPr>
                                        <w:jc w:val="center"/>
                                        <w:rPr>
                                          <w:rFonts w:eastAsiaTheme="majorEastAsia"/>
                                          <w:sz w:val="20"/>
                                          <w:szCs w:val="20"/>
                                        </w:rPr>
                                      </w:pPr>
                                      <w:r w:rsidRPr="004B2E5E">
                                        <w:rPr>
                                          <w:rFonts w:eastAsiaTheme="minorEastAsia"/>
                                          <w:sz w:val="20"/>
                                          <w:szCs w:val="20"/>
                                        </w:rPr>
                                        <w:fldChar w:fldCharType="begin"/>
                                      </w:r>
                                      <w:r w:rsidRPr="004B2E5E">
                                        <w:rPr>
                                          <w:sz w:val="20"/>
                                          <w:szCs w:val="20"/>
                                        </w:rPr>
                                        <w:instrText>PAGE   \* MERGEFORMAT</w:instrText>
                                      </w:r>
                                      <w:r w:rsidRPr="004B2E5E">
                                        <w:rPr>
                                          <w:rFonts w:eastAsiaTheme="minorEastAsia"/>
                                          <w:sz w:val="20"/>
                                          <w:szCs w:val="20"/>
                                        </w:rPr>
                                        <w:fldChar w:fldCharType="separate"/>
                                      </w:r>
                                      <w:r w:rsidR="00983D76" w:rsidRPr="00983D76">
                                        <w:rPr>
                                          <w:rFonts w:eastAsiaTheme="majorEastAsia"/>
                                          <w:noProof/>
                                          <w:sz w:val="20"/>
                                          <w:szCs w:val="20"/>
                                        </w:rPr>
                                        <w:t>199</w:t>
                                      </w:r>
                                      <w:r w:rsidRPr="004B2E5E">
                                        <w:rPr>
                                          <w:rFonts w:eastAsiaTheme="majorEastAsia"/>
                                          <w:sz w:val="20"/>
                                          <w:szCs w:val="20"/>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99C85" id="Прямоугольник 12" o:spid="_x0000_s1032" style="position:absolute;left:0;text-align:left;margin-left:2.1pt;margin-top:504.55pt;width:32.4pt;height:70.5pt;z-index:251671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" o:allowincell="f" stroked="f">
                  <v:textbox style="layout-flow:vertical">
                    <w:txbxContent>
                      <w:sdt>
                        <w:sdtPr>
                          <w:rPr>
                            <w:rFonts w:asciiTheme="majorHAnsi" w:eastAsiaTheme="majorEastAsia" w:hAnsiTheme="majorHAnsi" w:cstheme="majorBidi"/>
                            <w:sz w:val="48"/>
                            <w:szCs w:val="48"/>
                          </w:rPr>
                          <w:id w:val="-100493587"/>
                          <w:docPartObj>
                            <w:docPartGallery w:val="Page Numbers (Margins)"/>
                            <w:docPartUnique/>
                          </w:docPartObj>
                        </w:sdtPr>
                        <w:sdtEndPr>
                          <w:rPr>
                            <w:rFonts w:ascii="Times New Roman" w:hAnsi="Times New Roman" w:cs="Times New Roman"/>
                            <w:sz w:val="20"/>
                            <w:szCs w:val="20"/>
                          </w:rPr>
                        </w:sdtEndPr>
                        <w:sdtContent>
                          <w:sdt>
                            <w:sdtPr>
                              <w:rPr>
                                <w:rFonts w:eastAsiaTheme="majorEastAsia"/>
                                <w:sz w:val="20"/>
                                <w:szCs w:val="20"/>
                              </w:rPr>
                              <w:id w:val="1360854302"/>
                              <w:docPartObj>
                                <w:docPartGallery w:val="Page Numbers (Margins)"/>
                                <w:docPartUnique/>
                              </w:docPartObj>
                            </w:sdtPr>
                            <w:sdtContent>
                              <w:p w14:paraId="672F52DE" w14:textId="77777777" w:rsidR="00FB41AB" w:rsidRPr="004B2E5E" w:rsidRDefault="00FB41AB" w:rsidP="005B22AC">
                                <w:pPr>
                                  <w:jc w:val="center"/>
                                  <w:rPr>
                                    <w:rFonts w:eastAsiaTheme="majorEastAsia"/>
                                    <w:sz w:val="20"/>
                                    <w:szCs w:val="20"/>
                                  </w:rPr>
                                </w:pPr>
                                <w:r w:rsidRPr="004B2E5E">
                                  <w:rPr>
                                    <w:rFonts w:eastAsiaTheme="minorEastAsia"/>
                                    <w:sz w:val="20"/>
                                    <w:szCs w:val="20"/>
                                  </w:rPr>
                                  <w:fldChar w:fldCharType="begin"/>
                                </w:r>
                                <w:r w:rsidRPr="004B2E5E">
                                  <w:rPr>
                                    <w:sz w:val="20"/>
                                    <w:szCs w:val="20"/>
                                  </w:rPr>
                                  <w:instrText>PAGE   \* MERGEFORMAT</w:instrText>
                                </w:r>
                                <w:r w:rsidRPr="004B2E5E">
                                  <w:rPr>
                                    <w:rFonts w:eastAsiaTheme="minorEastAsia"/>
                                    <w:sz w:val="20"/>
                                    <w:szCs w:val="20"/>
                                  </w:rPr>
                                  <w:fldChar w:fldCharType="separate"/>
                                </w:r>
                                <w:r w:rsidR="00983D76" w:rsidRPr="00983D76">
                                  <w:rPr>
                                    <w:rFonts w:eastAsiaTheme="majorEastAsia"/>
                                    <w:noProof/>
                                    <w:sz w:val="20"/>
                                    <w:szCs w:val="20"/>
                                  </w:rPr>
                                  <w:t>199</w:t>
                                </w:r>
                                <w:r w:rsidRPr="004B2E5E">
                                  <w:rPr>
                                    <w:rFonts w:eastAsiaTheme="majorEastAsia"/>
                                    <w:sz w:val="20"/>
                                    <w:szCs w:val="20"/>
                                  </w:rPr>
                                  <w:fldChar w:fldCharType="end"/>
                                </w:r>
                              </w:p>
                            </w:sdtContent>
                          </w:sdt>
                        </w:sdtContent>
                      </w:sdt>
                    </w:txbxContent>
                  </v:textbox>
                  <w10:wrap anchorx="margin" anchory="page"/>
                </v:rect>
              </w:pict>
            </mc:Fallback>
          </mc:AlternateContent>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437633"/>
      <w:docPartObj>
        <w:docPartGallery w:val="Page Numbers (Bottom of Page)"/>
        <w:docPartUnique/>
      </w:docPartObj>
    </w:sdtPr>
    <w:sdtEndPr>
      <w:rPr>
        <w:sz w:val="20"/>
        <w:szCs w:val="20"/>
      </w:rPr>
    </w:sdtEndPr>
    <w:sdtContent>
      <w:p w14:paraId="70182EA5" w14:textId="0F3E1497" w:rsidR="00FB41AB" w:rsidRPr="005B22AC" w:rsidRDefault="00FB41AB">
        <w:pPr>
          <w:pStyle w:val="ad"/>
          <w:jc w:val="right"/>
          <w:rPr>
            <w:sz w:val="20"/>
            <w:szCs w:val="20"/>
          </w:rPr>
        </w:pPr>
        <w:r w:rsidRPr="005B22AC">
          <w:rPr>
            <w:sz w:val="20"/>
            <w:szCs w:val="20"/>
          </w:rPr>
          <w:fldChar w:fldCharType="begin"/>
        </w:r>
        <w:r w:rsidRPr="005B22AC">
          <w:rPr>
            <w:sz w:val="20"/>
            <w:szCs w:val="20"/>
          </w:rPr>
          <w:instrText>PAGE   \* MERGEFORMAT</w:instrText>
        </w:r>
        <w:r w:rsidRPr="005B22AC">
          <w:rPr>
            <w:sz w:val="20"/>
            <w:szCs w:val="20"/>
          </w:rPr>
          <w:fldChar w:fldCharType="separate"/>
        </w:r>
        <w:r w:rsidR="00983D76">
          <w:rPr>
            <w:noProof/>
            <w:sz w:val="20"/>
            <w:szCs w:val="20"/>
          </w:rPr>
          <w:t>210</w:t>
        </w:r>
        <w:r w:rsidRPr="005B22AC">
          <w:rPr>
            <w:sz w:val="20"/>
            <w:szCs w:val="20"/>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4395367"/>
      <w:docPartObj>
        <w:docPartGallery w:val="Page Numbers (Bottom of Page)"/>
        <w:docPartUnique/>
      </w:docPartObj>
    </w:sdtPr>
    <w:sdtEndPr>
      <w:rPr>
        <w:sz w:val="20"/>
        <w:szCs w:val="20"/>
      </w:rPr>
    </w:sdtEndPr>
    <w:sdtContent>
      <w:p w14:paraId="59F9D8DB" w14:textId="3FF7FB82" w:rsidR="00FB41AB" w:rsidRPr="005B22AC" w:rsidRDefault="00FB41AB">
        <w:pPr>
          <w:pStyle w:val="ad"/>
          <w:jc w:val="right"/>
          <w:rPr>
            <w:sz w:val="20"/>
            <w:szCs w:val="20"/>
          </w:rPr>
        </w:pPr>
        <w:r w:rsidRPr="005B22AC">
          <w:rPr>
            <w:sz w:val="20"/>
            <w:szCs w:val="20"/>
          </w:rPr>
          <w:fldChar w:fldCharType="begin"/>
        </w:r>
        <w:r w:rsidRPr="005B22AC">
          <w:rPr>
            <w:sz w:val="20"/>
            <w:szCs w:val="20"/>
          </w:rPr>
          <w:instrText>PAGE   \* MERGEFORMAT</w:instrText>
        </w:r>
        <w:r w:rsidRPr="005B22AC">
          <w:rPr>
            <w:sz w:val="20"/>
            <w:szCs w:val="20"/>
          </w:rPr>
          <w:fldChar w:fldCharType="separate"/>
        </w:r>
        <w:r w:rsidR="00983D76">
          <w:rPr>
            <w:noProof/>
            <w:sz w:val="20"/>
            <w:szCs w:val="20"/>
          </w:rPr>
          <w:t>268</w:t>
        </w:r>
        <w:r w:rsidRPr="005B22AC">
          <w:rPr>
            <w:sz w:val="20"/>
            <w:szCs w:val="20"/>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318977"/>
    </w:sdtPr>
    <w:sdtContent>
      <w:p w14:paraId="2755724A" w14:textId="5396DB80" w:rsidR="00FB41AB" w:rsidRDefault="00FB41AB" w:rsidP="005B22AC">
        <w:pPr>
          <w:pStyle w:val="ad"/>
          <w:jc w:val="right"/>
        </w:pPr>
        <w:r w:rsidRPr="004B2E5E">
          <w:rPr>
            <w:noProof/>
            <w:sz w:val="20"/>
            <w:szCs w:val="18"/>
          </w:rPr>
          <mc:AlternateContent>
            <mc:Choice Requires="wps">
              <w:drawing>
                <wp:anchor distT="0" distB="0" distL="114300" distR="114300" simplePos="0" relativeHeight="251673600" behindDoc="0" locked="0" layoutInCell="0" allowOverlap="1" wp14:anchorId="2014D0DF" wp14:editId="190540DC">
                  <wp:simplePos x="0" y="0"/>
                  <wp:positionH relativeFrom="leftMargin">
                    <wp:posOffset>41910</wp:posOffset>
                  </wp:positionH>
                  <wp:positionV relativeFrom="page">
                    <wp:posOffset>6407785</wp:posOffset>
                  </wp:positionV>
                  <wp:extent cx="411480" cy="895350"/>
                  <wp:effectExtent l="0" t="0" r="7620" b="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760497669"/>
                                <w:docPartObj>
                                  <w:docPartGallery w:val="Page Numbers (Margins)"/>
                                  <w:docPartUnique/>
                                </w:docPartObj>
                              </w:sdtPr>
                              <w:sdtEndPr>
                                <w:rPr>
                                  <w:rFonts w:ascii="Times New Roman" w:hAnsi="Times New Roman" w:cs="Times New Roman"/>
                                  <w:sz w:val="20"/>
                                  <w:szCs w:val="20"/>
                                </w:rPr>
                              </w:sdtEndPr>
                              <w:sdtContent>
                                <w:sdt>
                                  <w:sdtPr>
                                    <w:rPr>
                                      <w:rFonts w:eastAsiaTheme="majorEastAsia"/>
                                      <w:sz w:val="20"/>
                                      <w:szCs w:val="20"/>
                                    </w:rPr>
                                    <w:id w:val="-1869751658"/>
                                    <w:docPartObj>
                                      <w:docPartGallery w:val="Page Numbers (Margins)"/>
                                      <w:docPartUnique/>
                                    </w:docPartObj>
                                  </w:sdtPr>
                                  <w:sdtContent>
                                    <w:p w14:paraId="0840D63B" w14:textId="77777777" w:rsidR="00FB41AB" w:rsidRPr="004B2E5E" w:rsidRDefault="00FB41AB" w:rsidP="005B22AC">
                                      <w:pPr>
                                        <w:jc w:val="center"/>
                                        <w:rPr>
                                          <w:rFonts w:eastAsiaTheme="majorEastAsia"/>
                                          <w:sz w:val="20"/>
                                          <w:szCs w:val="20"/>
                                        </w:rPr>
                                      </w:pPr>
                                      <w:r w:rsidRPr="004B2E5E">
                                        <w:rPr>
                                          <w:rFonts w:eastAsiaTheme="minorEastAsia"/>
                                          <w:sz w:val="20"/>
                                          <w:szCs w:val="20"/>
                                        </w:rPr>
                                        <w:fldChar w:fldCharType="begin"/>
                                      </w:r>
                                      <w:r w:rsidRPr="004B2E5E">
                                        <w:rPr>
                                          <w:sz w:val="20"/>
                                          <w:szCs w:val="20"/>
                                        </w:rPr>
                                        <w:instrText>PAGE   \* MERGEFORMAT</w:instrText>
                                      </w:r>
                                      <w:r w:rsidRPr="004B2E5E">
                                        <w:rPr>
                                          <w:rFonts w:eastAsiaTheme="minorEastAsia"/>
                                          <w:sz w:val="20"/>
                                          <w:szCs w:val="20"/>
                                        </w:rPr>
                                        <w:fldChar w:fldCharType="separate"/>
                                      </w:r>
                                      <w:r w:rsidR="00983D76" w:rsidRPr="00983D76">
                                        <w:rPr>
                                          <w:rFonts w:eastAsiaTheme="majorEastAsia"/>
                                          <w:noProof/>
                                          <w:sz w:val="20"/>
                                          <w:szCs w:val="20"/>
                                        </w:rPr>
                                        <w:t>282</w:t>
                                      </w:r>
                                      <w:r w:rsidRPr="004B2E5E">
                                        <w:rPr>
                                          <w:rFonts w:eastAsiaTheme="majorEastAsia"/>
                                          <w:sz w:val="20"/>
                                          <w:szCs w:val="20"/>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4D0DF" id="Прямоугольник 13" o:spid="_x0000_s1033" style="position:absolute;left:0;text-align:left;margin-left:3.3pt;margin-top:504.55pt;width:32.4pt;height:70.5pt;z-index:251673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" o:allowincell="f" stroked="f">
                  <v:textbox style="layout-flow:vertical">
                    <w:txbxContent>
                      <w:sdt>
                        <w:sdtPr>
                          <w:rPr>
                            <w:rFonts w:asciiTheme="majorHAnsi" w:eastAsiaTheme="majorEastAsia" w:hAnsiTheme="majorHAnsi" w:cstheme="majorBidi"/>
                            <w:sz w:val="48"/>
                            <w:szCs w:val="48"/>
                          </w:rPr>
                          <w:id w:val="760497669"/>
                          <w:docPartObj>
                            <w:docPartGallery w:val="Page Numbers (Margins)"/>
                            <w:docPartUnique/>
                          </w:docPartObj>
                        </w:sdtPr>
                        <w:sdtEndPr>
                          <w:rPr>
                            <w:rFonts w:ascii="Times New Roman" w:hAnsi="Times New Roman" w:cs="Times New Roman"/>
                            <w:sz w:val="20"/>
                            <w:szCs w:val="20"/>
                          </w:rPr>
                        </w:sdtEndPr>
                        <w:sdtContent>
                          <w:sdt>
                            <w:sdtPr>
                              <w:rPr>
                                <w:rFonts w:eastAsiaTheme="majorEastAsia"/>
                                <w:sz w:val="20"/>
                                <w:szCs w:val="20"/>
                              </w:rPr>
                              <w:id w:val="-1869751658"/>
                              <w:docPartObj>
                                <w:docPartGallery w:val="Page Numbers (Margins)"/>
                                <w:docPartUnique/>
                              </w:docPartObj>
                            </w:sdtPr>
                            <w:sdtContent>
                              <w:p w14:paraId="0840D63B" w14:textId="77777777" w:rsidR="00FB41AB" w:rsidRPr="004B2E5E" w:rsidRDefault="00FB41AB" w:rsidP="005B22AC">
                                <w:pPr>
                                  <w:jc w:val="center"/>
                                  <w:rPr>
                                    <w:rFonts w:eastAsiaTheme="majorEastAsia"/>
                                    <w:sz w:val="20"/>
                                    <w:szCs w:val="20"/>
                                  </w:rPr>
                                </w:pPr>
                                <w:r w:rsidRPr="004B2E5E">
                                  <w:rPr>
                                    <w:rFonts w:eastAsiaTheme="minorEastAsia"/>
                                    <w:sz w:val="20"/>
                                    <w:szCs w:val="20"/>
                                  </w:rPr>
                                  <w:fldChar w:fldCharType="begin"/>
                                </w:r>
                                <w:r w:rsidRPr="004B2E5E">
                                  <w:rPr>
                                    <w:sz w:val="20"/>
                                    <w:szCs w:val="20"/>
                                  </w:rPr>
                                  <w:instrText>PAGE   \* MERGEFORMAT</w:instrText>
                                </w:r>
                                <w:r w:rsidRPr="004B2E5E">
                                  <w:rPr>
                                    <w:rFonts w:eastAsiaTheme="minorEastAsia"/>
                                    <w:sz w:val="20"/>
                                    <w:szCs w:val="20"/>
                                  </w:rPr>
                                  <w:fldChar w:fldCharType="separate"/>
                                </w:r>
                                <w:r w:rsidR="00983D76" w:rsidRPr="00983D76">
                                  <w:rPr>
                                    <w:rFonts w:eastAsiaTheme="majorEastAsia"/>
                                    <w:noProof/>
                                    <w:sz w:val="20"/>
                                    <w:szCs w:val="20"/>
                                  </w:rPr>
                                  <w:t>282</w:t>
                                </w:r>
                                <w:r w:rsidRPr="004B2E5E">
                                  <w:rPr>
                                    <w:rFonts w:eastAsiaTheme="majorEastAsia"/>
                                    <w:sz w:val="20"/>
                                    <w:szCs w:val="20"/>
                                  </w:rPr>
                                  <w:fldChar w:fldCharType="end"/>
                                </w:r>
                              </w:p>
                            </w:sdtContent>
                          </w:sdt>
                        </w:sdtContent>
                      </w:sdt>
                    </w:txbxContent>
                  </v:textbox>
                  <w10:wrap anchorx="margin" anchory="page"/>
                </v:rect>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6012603"/>
      <w:docPartObj>
        <w:docPartGallery w:val="Page Numbers (Bottom of Page)"/>
        <w:docPartUnique/>
      </w:docPartObj>
    </w:sdtPr>
    <w:sdtEndPr>
      <w:rPr>
        <w:sz w:val="20"/>
        <w:szCs w:val="20"/>
      </w:rPr>
    </w:sdtEndPr>
    <w:sdtContent>
      <w:p w14:paraId="0C1F3F5E" w14:textId="6B85FDF8" w:rsidR="00FB41AB" w:rsidRPr="004B2E5E" w:rsidRDefault="00FB41AB">
        <w:pPr>
          <w:pStyle w:val="ad"/>
          <w:jc w:val="right"/>
          <w:rPr>
            <w:sz w:val="20"/>
            <w:szCs w:val="20"/>
          </w:rPr>
        </w:pPr>
        <w:r w:rsidRPr="004B2E5E">
          <w:rPr>
            <w:sz w:val="20"/>
            <w:szCs w:val="20"/>
          </w:rPr>
          <w:fldChar w:fldCharType="begin"/>
        </w:r>
        <w:r w:rsidRPr="004B2E5E">
          <w:rPr>
            <w:sz w:val="20"/>
            <w:szCs w:val="20"/>
          </w:rPr>
          <w:instrText>PAGE   \* MERGEFORMAT</w:instrText>
        </w:r>
        <w:r w:rsidRPr="004B2E5E">
          <w:rPr>
            <w:sz w:val="20"/>
            <w:szCs w:val="20"/>
          </w:rPr>
          <w:fldChar w:fldCharType="separate"/>
        </w:r>
        <w:r w:rsidR="00983D76">
          <w:rPr>
            <w:noProof/>
            <w:sz w:val="20"/>
            <w:szCs w:val="20"/>
          </w:rPr>
          <w:t>3</w:t>
        </w:r>
        <w:r w:rsidRPr="004B2E5E">
          <w:rPr>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1926543"/>
    </w:sdtPr>
    <w:sdtEndPr>
      <w:rPr>
        <w:sz w:val="20"/>
        <w:szCs w:val="20"/>
      </w:rPr>
    </w:sdtEndPr>
    <w:sdtContent>
      <w:p w14:paraId="293414AA" w14:textId="253B55DE" w:rsidR="00FB41AB" w:rsidRPr="00D11EB6" w:rsidRDefault="00FB41AB">
        <w:pPr>
          <w:pStyle w:val="ad"/>
          <w:jc w:val="right"/>
          <w:rPr>
            <w:sz w:val="20"/>
            <w:szCs w:val="20"/>
          </w:rPr>
        </w:pPr>
        <w:r w:rsidRPr="004B2E5E">
          <w:rPr>
            <w:noProof/>
            <w:sz w:val="20"/>
            <w:szCs w:val="18"/>
          </w:rPr>
          <mc:AlternateContent>
            <mc:Choice Requires="wps">
              <w:drawing>
                <wp:anchor distT="0" distB="0" distL="114300" distR="114300" simplePos="0" relativeHeight="251661312" behindDoc="0" locked="0" layoutInCell="0" allowOverlap="1" wp14:anchorId="2731BD4D" wp14:editId="7E700D8A">
                  <wp:simplePos x="0" y="0"/>
                  <wp:positionH relativeFrom="leftMargin">
                    <wp:posOffset>34290</wp:posOffset>
                  </wp:positionH>
                  <wp:positionV relativeFrom="page">
                    <wp:posOffset>6293485</wp:posOffset>
                  </wp:positionV>
                  <wp:extent cx="411480" cy="895350"/>
                  <wp:effectExtent l="0" t="0" r="762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602302561"/>
                                <w:docPartObj>
                                  <w:docPartGallery w:val="Page Numbers (Margins)"/>
                                  <w:docPartUnique/>
                                </w:docPartObj>
                              </w:sdtPr>
                              <w:sdtEndPr>
                                <w:rPr>
                                  <w:rFonts w:ascii="Times New Roman" w:hAnsi="Times New Roman" w:cs="Times New Roman"/>
                                  <w:sz w:val="20"/>
                                  <w:szCs w:val="20"/>
                                </w:rPr>
                              </w:sdtEndPr>
                              <w:sdtContent>
                                <w:sdt>
                                  <w:sdtPr>
                                    <w:rPr>
                                      <w:rFonts w:eastAsiaTheme="majorEastAsia"/>
                                      <w:sz w:val="20"/>
                                      <w:szCs w:val="20"/>
                                    </w:rPr>
                                    <w:id w:val="171543002"/>
                                    <w:docPartObj>
                                      <w:docPartGallery w:val="Page Numbers (Margins)"/>
                                      <w:docPartUnique/>
                                    </w:docPartObj>
                                  </w:sdtPr>
                                  <w:sdtContent>
                                    <w:p w14:paraId="6BE69672" w14:textId="77777777" w:rsidR="00FB41AB" w:rsidRPr="004B2E5E" w:rsidRDefault="00FB41AB" w:rsidP="004B2E5E">
                                      <w:pPr>
                                        <w:jc w:val="center"/>
                                        <w:rPr>
                                          <w:rFonts w:eastAsiaTheme="majorEastAsia"/>
                                          <w:sz w:val="20"/>
                                          <w:szCs w:val="20"/>
                                        </w:rPr>
                                      </w:pPr>
                                      <w:r w:rsidRPr="004B2E5E">
                                        <w:rPr>
                                          <w:rFonts w:eastAsiaTheme="minorEastAsia"/>
                                          <w:sz w:val="20"/>
                                          <w:szCs w:val="20"/>
                                        </w:rPr>
                                        <w:fldChar w:fldCharType="begin"/>
                                      </w:r>
                                      <w:r w:rsidRPr="004B2E5E">
                                        <w:rPr>
                                          <w:sz w:val="20"/>
                                          <w:szCs w:val="20"/>
                                        </w:rPr>
                                        <w:instrText>PAGE   \* MERGEFORMAT</w:instrText>
                                      </w:r>
                                      <w:r w:rsidRPr="004B2E5E">
                                        <w:rPr>
                                          <w:rFonts w:eastAsiaTheme="minorEastAsia"/>
                                          <w:sz w:val="20"/>
                                          <w:szCs w:val="20"/>
                                        </w:rPr>
                                        <w:fldChar w:fldCharType="separate"/>
                                      </w:r>
                                      <w:r w:rsidR="00983D76" w:rsidRPr="00983D76">
                                        <w:rPr>
                                          <w:rFonts w:eastAsiaTheme="majorEastAsia"/>
                                          <w:noProof/>
                                          <w:sz w:val="20"/>
                                          <w:szCs w:val="20"/>
                                        </w:rPr>
                                        <w:t>57</w:t>
                                      </w:r>
                                      <w:r w:rsidRPr="004B2E5E">
                                        <w:rPr>
                                          <w:rFonts w:eastAsiaTheme="majorEastAsia"/>
                                          <w:sz w:val="20"/>
                                          <w:szCs w:val="20"/>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1BD4D" id="Прямоугольник 5" o:spid="_x0000_s1026" style="position:absolute;left:0;text-align:left;margin-left:2.7pt;margin-top:495.55pt;width:32.4pt;height:70.5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" o:allowincell="f" stroked="f">
                  <v:textbox style="layout-flow:vertical">
                    <w:txbxContent>
                      <w:sdt>
                        <w:sdtPr>
                          <w:rPr>
                            <w:rFonts w:asciiTheme="majorHAnsi" w:eastAsiaTheme="majorEastAsia" w:hAnsiTheme="majorHAnsi" w:cstheme="majorBidi"/>
                            <w:sz w:val="48"/>
                            <w:szCs w:val="48"/>
                          </w:rPr>
                          <w:id w:val="1602302561"/>
                          <w:docPartObj>
                            <w:docPartGallery w:val="Page Numbers (Margins)"/>
                            <w:docPartUnique/>
                          </w:docPartObj>
                        </w:sdtPr>
                        <w:sdtEndPr>
                          <w:rPr>
                            <w:rFonts w:ascii="Times New Roman" w:hAnsi="Times New Roman" w:cs="Times New Roman"/>
                            <w:sz w:val="20"/>
                            <w:szCs w:val="20"/>
                          </w:rPr>
                        </w:sdtEndPr>
                        <w:sdtContent>
                          <w:sdt>
                            <w:sdtPr>
                              <w:rPr>
                                <w:rFonts w:eastAsiaTheme="majorEastAsia"/>
                                <w:sz w:val="20"/>
                                <w:szCs w:val="20"/>
                              </w:rPr>
                              <w:id w:val="171543002"/>
                              <w:docPartObj>
                                <w:docPartGallery w:val="Page Numbers (Margins)"/>
                                <w:docPartUnique/>
                              </w:docPartObj>
                            </w:sdtPr>
                            <w:sdtContent>
                              <w:p w14:paraId="6BE69672" w14:textId="77777777" w:rsidR="00FB41AB" w:rsidRPr="004B2E5E" w:rsidRDefault="00FB41AB" w:rsidP="004B2E5E">
                                <w:pPr>
                                  <w:jc w:val="center"/>
                                  <w:rPr>
                                    <w:rFonts w:eastAsiaTheme="majorEastAsia"/>
                                    <w:sz w:val="20"/>
                                    <w:szCs w:val="20"/>
                                  </w:rPr>
                                </w:pPr>
                                <w:r w:rsidRPr="004B2E5E">
                                  <w:rPr>
                                    <w:rFonts w:eastAsiaTheme="minorEastAsia"/>
                                    <w:sz w:val="20"/>
                                    <w:szCs w:val="20"/>
                                  </w:rPr>
                                  <w:fldChar w:fldCharType="begin"/>
                                </w:r>
                                <w:r w:rsidRPr="004B2E5E">
                                  <w:rPr>
                                    <w:sz w:val="20"/>
                                    <w:szCs w:val="20"/>
                                  </w:rPr>
                                  <w:instrText>PAGE   \* MERGEFORMAT</w:instrText>
                                </w:r>
                                <w:r w:rsidRPr="004B2E5E">
                                  <w:rPr>
                                    <w:rFonts w:eastAsiaTheme="minorEastAsia"/>
                                    <w:sz w:val="20"/>
                                    <w:szCs w:val="20"/>
                                  </w:rPr>
                                  <w:fldChar w:fldCharType="separate"/>
                                </w:r>
                                <w:r w:rsidR="00983D76" w:rsidRPr="00983D76">
                                  <w:rPr>
                                    <w:rFonts w:eastAsiaTheme="majorEastAsia"/>
                                    <w:noProof/>
                                    <w:sz w:val="20"/>
                                    <w:szCs w:val="20"/>
                                  </w:rPr>
                                  <w:t>57</w:t>
                                </w:r>
                                <w:r w:rsidRPr="004B2E5E">
                                  <w:rPr>
                                    <w:rFonts w:eastAsiaTheme="majorEastAsia"/>
                                    <w:sz w:val="20"/>
                                    <w:szCs w:val="20"/>
                                  </w:rPr>
                                  <w:fldChar w:fldCharType="end"/>
                                </w:r>
                              </w:p>
                            </w:sdtContent>
                          </w:sdt>
                        </w:sdtContent>
                      </w:sdt>
                    </w:txbxContent>
                  </v:textbox>
                  <w10:wrap anchorx="margin" anchory="page"/>
                </v:rect>
              </w:pict>
            </mc:Fallback>
          </mc:AlternateContent>
        </w:r>
      </w:p>
    </w:sdtContent>
  </w:sdt>
  <w:p w14:paraId="4E098C6F" w14:textId="37945C9C" w:rsidR="00FB41AB" w:rsidRDefault="00FB41AB">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BD039" w14:textId="6CD7E972" w:rsidR="00FB41AB" w:rsidRDefault="00FB41AB">
    <w:pPr>
      <w:pStyle w:val="ad"/>
    </w:pPr>
    <w:r w:rsidRPr="004B2E5E">
      <w:rPr>
        <w:noProof/>
        <w:sz w:val="20"/>
        <w:szCs w:val="18"/>
      </w:rPr>
      <mc:AlternateContent>
        <mc:Choice Requires="wps">
          <w:drawing>
            <wp:anchor distT="0" distB="0" distL="114300" distR="114300" simplePos="0" relativeHeight="251659264" behindDoc="0" locked="0" layoutInCell="0" allowOverlap="1" wp14:anchorId="271F33CB" wp14:editId="45ECC3C1">
              <wp:simplePos x="0" y="0"/>
              <wp:positionH relativeFrom="leftMargin">
                <wp:posOffset>53340</wp:posOffset>
              </wp:positionH>
              <wp:positionV relativeFrom="page">
                <wp:posOffset>6408420</wp:posOffset>
              </wp:positionV>
              <wp:extent cx="411480" cy="895350"/>
              <wp:effectExtent l="0" t="0" r="762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478487"/>
                            <w:docPartObj>
                              <w:docPartGallery w:val="Page Numbers (Margins)"/>
                              <w:docPartUnique/>
                            </w:docPartObj>
                          </w:sdtPr>
                          <w:sdtEndPr>
                            <w:rPr>
                              <w:rFonts w:ascii="Times New Roman" w:hAnsi="Times New Roman" w:cs="Times New Roman"/>
                              <w:sz w:val="20"/>
                              <w:szCs w:val="20"/>
                            </w:rPr>
                          </w:sdtEndPr>
                          <w:sdtContent>
                            <w:sdt>
                              <w:sdtPr>
                                <w:rPr>
                                  <w:rFonts w:eastAsiaTheme="majorEastAsia"/>
                                  <w:sz w:val="20"/>
                                  <w:szCs w:val="20"/>
                                </w:rPr>
                                <w:id w:val="107640144"/>
                                <w:docPartObj>
                                  <w:docPartGallery w:val="Page Numbers (Margins)"/>
                                  <w:docPartUnique/>
                                </w:docPartObj>
                              </w:sdtPr>
                              <w:sdtContent>
                                <w:p w14:paraId="7312C28B" w14:textId="77777777" w:rsidR="00FB41AB" w:rsidRPr="004B2E5E" w:rsidRDefault="00FB41AB">
                                  <w:pPr>
                                    <w:jc w:val="center"/>
                                    <w:rPr>
                                      <w:rFonts w:eastAsiaTheme="majorEastAsia"/>
                                      <w:sz w:val="20"/>
                                      <w:szCs w:val="20"/>
                                    </w:rPr>
                                  </w:pPr>
                                  <w:r w:rsidRPr="004B2E5E">
                                    <w:rPr>
                                      <w:rFonts w:eastAsiaTheme="minorEastAsia"/>
                                      <w:sz w:val="20"/>
                                      <w:szCs w:val="20"/>
                                    </w:rPr>
                                    <w:fldChar w:fldCharType="begin"/>
                                  </w:r>
                                  <w:r w:rsidRPr="004B2E5E">
                                    <w:rPr>
                                      <w:sz w:val="20"/>
                                      <w:szCs w:val="20"/>
                                    </w:rPr>
                                    <w:instrText>PAGE   \* MERGEFORMAT</w:instrText>
                                  </w:r>
                                  <w:r w:rsidRPr="004B2E5E">
                                    <w:rPr>
                                      <w:rFonts w:eastAsiaTheme="minorEastAsia"/>
                                      <w:sz w:val="20"/>
                                      <w:szCs w:val="20"/>
                                    </w:rPr>
                                    <w:fldChar w:fldCharType="separate"/>
                                  </w:r>
                                  <w:r w:rsidR="00D4110A" w:rsidRPr="00D4110A">
                                    <w:rPr>
                                      <w:rFonts w:eastAsiaTheme="majorEastAsia"/>
                                      <w:noProof/>
                                      <w:sz w:val="20"/>
                                      <w:szCs w:val="20"/>
                                    </w:rPr>
                                    <w:t>40</w:t>
                                  </w:r>
                                  <w:r w:rsidRPr="004B2E5E">
                                    <w:rPr>
                                      <w:rFonts w:eastAsiaTheme="majorEastAsia"/>
                                      <w:sz w:val="20"/>
                                      <w:szCs w:val="20"/>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F33CB" id="Прямоугольник 4" o:spid="_x0000_s1027" style="position:absolute;margin-left:4.2pt;margin-top:504.6pt;width:32.4pt;height:70.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" o:allowincell="f" stroked="f">
              <v:textbox style="layout-flow:vertical">
                <w:txbxContent>
                  <w:sdt>
                    <w:sdtPr>
                      <w:rPr>
                        <w:rFonts w:asciiTheme="majorHAnsi" w:eastAsiaTheme="majorEastAsia" w:hAnsiTheme="majorHAnsi" w:cstheme="majorBidi"/>
                        <w:sz w:val="48"/>
                        <w:szCs w:val="48"/>
                      </w:rPr>
                      <w:id w:val="14478487"/>
                      <w:docPartObj>
                        <w:docPartGallery w:val="Page Numbers (Margins)"/>
                        <w:docPartUnique/>
                      </w:docPartObj>
                    </w:sdtPr>
                    <w:sdtEndPr>
                      <w:rPr>
                        <w:rFonts w:ascii="Times New Roman" w:hAnsi="Times New Roman" w:cs="Times New Roman"/>
                        <w:sz w:val="20"/>
                        <w:szCs w:val="20"/>
                      </w:rPr>
                    </w:sdtEndPr>
                    <w:sdtContent>
                      <w:sdt>
                        <w:sdtPr>
                          <w:rPr>
                            <w:rFonts w:eastAsiaTheme="majorEastAsia"/>
                            <w:sz w:val="20"/>
                            <w:szCs w:val="20"/>
                          </w:rPr>
                          <w:id w:val="107640144"/>
                          <w:docPartObj>
                            <w:docPartGallery w:val="Page Numbers (Margins)"/>
                            <w:docPartUnique/>
                          </w:docPartObj>
                        </w:sdtPr>
                        <w:sdtContent>
                          <w:p w14:paraId="7312C28B" w14:textId="77777777" w:rsidR="00FB41AB" w:rsidRPr="004B2E5E" w:rsidRDefault="00FB41AB">
                            <w:pPr>
                              <w:jc w:val="center"/>
                              <w:rPr>
                                <w:rFonts w:eastAsiaTheme="majorEastAsia"/>
                                <w:sz w:val="20"/>
                                <w:szCs w:val="20"/>
                              </w:rPr>
                            </w:pPr>
                            <w:r w:rsidRPr="004B2E5E">
                              <w:rPr>
                                <w:rFonts w:eastAsiaTheme="minorEastAsia"/>
                                <w:sz w:val="20"/>
                                <w:szCs w:val="20"/>
                              </w:rPr>
                              <w:fldChar w:fldCharType="begin"/>
                            </w:r>
                            <w:r w:rsidRPr="004B2E5E">
                              <w:rPr>
                                <w:sz w:val="20"/>
                                <w:szCs w:val="20"/>
                              </w:rPr>
                              <w:instrText>PAGE   \* MERGEFORMAT</w:instrText>
                            </w:r>
                            <w:r w:rsidRPr="004B2E5E">
                              <w:rPr>
                                <w:rFonts w:eastAsiaTheme="minorEastAsia"/>
                                <w:sz w:val="20"/>
                                <w:szCs w:val="20"/>
                              </w:rPr>
                              <w:fldChar w:fldCharType="separate"/>
                            </w:r>
                            <w:r w:rsidR="00D4110A" w:rsidRPr="00D4110A">
                              <w:rPr>
                                <w:rFonts w:eastAsiaTheme="majorEastAsia"/>
                                <w:noProof/>
                                <w:sz w:val="20"/>
                                <w:szCs w:val="20"/>
                              </w:rPr>
                              <w:t>40</w:t>
                            </w:r>
                            <w:r w:rsidRPr="004B2E5E">
                              <w:rPr>
                                <w:rFonts w:eastAsiaTheme="majorEastAsia"/>
                                <w:sz w:val="20"/>
                                <w:szCs w:val="20"/>
                              </w:rPr>
                              <w:fldChar w:fldCharType="end"/>
                            </w:r>
                          </w:p>
                        </w:sdtContent>
                      </w:sdt>
                    </w:sdtContent>
                  </w:sdt>
                </w:txbxContent>
              </v:textbox>
              <w10:wrap anchorx="margin" anchory="page"/>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8186320"/>
      <w:docPartObj>
        <w:docPartGallery w:val="Page Numbers (Bottom of Page)"/>
        <w:docPartUnique/>
      </w:docPartObj>
    </w:sdtPr>
    <w:sdtEndPr>
      <w:rPr>
        <w:sz w:val="20"/>
        <w:szCs w:val="20"/>
      </w:rPr>
    </w:sdtEndPr>
    <w:sdtContent>
      <w:p w14:paraId="4DE790AE" w14:textId="1180F9A6" w:rsidR="00FB41AB" w:rsidRPr="004B2E5E" w:rsidRDefault="00FB41AB">
        <w:pPr>
          <w:pStyle w:val="ad"/>
          <w:jc w:val="right"/>
          <w:rPr>
            <w:sz w:val="20"/>
            <w:szCs w:val="20"/>
          </w:rPr>
        </w:pPr>
        <w:r w:rsidRPr="004B2E5E">
          <w:rPr>
            <w:sz w:val="20"/>
            <w:szCs w:val="20"/>
          </w:rPr>
          <w:fldChar w:fldCharType="begin"/>
        </w:r>
        <w:r w:rsidRPr="004B2E5E">
          <w:rPr>
            <w:sz w:val="20"/>
            <w:szCs w:val="20"/>
          </w:rPr>
          <w:instrText>PAGE   \* MERGEFORMAT</w:instrText>
        </w:r>
        <w:r w:rsidRPr="004B2E5E">
          <w:rPr>
            <w:sz w:val="20"/>
            <w:szCs w:val="20"/>
          </w:rPr>
          <w:fldChar w:fldCharType="separate"/>
        </w:r>
        <w:r w:rsidR="00D4110A">
          <w:rPr>
            <w:noProof/>
            <w:sz w:val="20"/>
            <w:szCs w:val="20"/>
          </w:rPr>
          <w:t>58</w:t>
        </w:r>
        <w:r w:rsidRPr="004B2E5E">
          <w:rPr>
            <w:sz w:val="20"/>
            <w:szCs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9101399"/>
    </w:sdtPr>
    <w:sdtEndPr>
      <w:rPr>
        <w:sz w:val="20"/>
        <w:szCs w:val="20"/>
      </w:rPr>
    </w:sdtEndPr>
    <w:sdtContent>
      <w:p w14:paraId="2E94A78D" w14:textId="5A693020" w:rsidR="00FB41AB" w:rsidRPr="00D11EB6" w:rsidRDefault="00FB41AB">
        <w:pPr>
          <w:pStyle w:val="ad"/>
          <w:jc w:val="right"/>
          <w:rPr>
            <w:sz w:val="20"/>
            <w:szCs w:val="20"/>
          </w:rPr>
        </w:pPr>
        <w:r w:rsidRPr="004B2E5E">
          <w:rPr>
            <w:noProof/>
            <w:sz w:val="20"/>
            <w:szCs w:val="18"/>
          </w:rPr>
          <mc:AlternateContent>
            <mc:Choice Requires="wps">
              <w:drawing>
                <wp:anchor distT="0" distB="0" distL="114300" distR="114300" simplePos="0" relativeHeight="251663360" behindDoc="0" locked="0" layoutInCell="0" allowOverlap="1" wp14:anchorId="5554847B" wp14:editId="48FEF3A9">
                  <wp:simplePos x="0" y="0"/>
                  <wp:positionH relativeFrom="leftMargin">
                    <wp:posOffset>19050</wp:posOffset>
                  </wp:positionH>
                  <wp:positionV relativeFrom="page">
                    <wp:posOffset>6293485</wp:posOffset>
                  </wp:positionV>
                  <wp:extent cx="411480" cy="895350"/>
                  <wp:effectExtent l="0" t="0" r="762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049267465"/>
                                <w:docPartObj>
                                  <w:docPartGallery w:val="Page Numbers (Margins)"/>
                                  <w:docPartUnique/>
                                </w:docPartObj>
                              </w:sdtPr>
                              <w:sdtEndPr>
                                <w:rPr>
                                  <w:rFonts w:ascii="Times New Roman" w:hAnsi="Times New Roman" w:cs="Times New Roman"/>
                                  <w:sz w:val="20"/>
                                  <w:szCs w:val="20"/>
                                </w:rPr>
                              </w:sdtEndPr>
                              <w:sdtContent>
                                <w:sdt>
                                  <w:sdtPr>
                                    <w:rPr>
                                      <w:rFonts w:eastAsiaTheme="majorEastAsia"/>
                                      <w:sz w:val="20"/>
                                      <w:szCs w:val="20"/>
                                    </w:rPr>
                                    <w:id w:val="-4065107"/>
                                    <w:docPartObj>
                                      <w:docPartGallery w:val="Page Numbers (Margins)"/>
                                      <w:docPartUnique/>
                                    </w:docPartObj>
                                  </w:sdtPr>
                                  <w:sdtContent>
                                    <w:p w14:paraId="3A38B050" w14:textId="77777777" w:rsidR="00FB41AB" w:rsidRPr="004B2E5E" w:rsidRDefault="00FB41AB" w:rsidP="004B2E5E">
                                      <w:pPr>
                                        <w:jc w:val="center"/>
                                        <w:rPr>
                                          <w:rFonts w:eastAsiaTheme="majorEastAsia"/>
                                          <w:sz w:val="20"/>
                                          <w:szCs w:val="20"/>
                                        </w:rPr>
                                      </w:pPr>
                                      <w:r w:rsidRPr="004B2E5E">
                                        <w:rPr>
                                          <w:rFonts w:eastAsiaTheme="minorEastAsia"/>
                                          <w:sz w:val="20"/>
                                          <w:szCs w:val="20"/>
                                        </w:rPr>
                                        <w:fldChar w:fldCharType="begin"/>
                                      </w:r>
                                      <w:r w:rsidRPr="004B2E5E">
                                        <w:rPr>
                                          <w:sz w:val="20"/>
                                          <w:szCs w:val="20"/>
                                        </w:rPr>
                                        <w:instrText>PAGE   \* MERGEFORMAT</w:instrText>
                                      </w:r>
                                      <w:r w:rsidRPr="004B2E5E">
                                        <w:rPr>
                                          <w:rFonts w:eastAsiaTheme="minorEastAsia"/>
                                          <w:sz w:val="20"/>
                                          <w:szCs w:val="20"/>
                                        </w:rPr>
                                        <w:fldChar w:fldCharType="separate"/>
                                      </w:r>
                                      <w:r w:rsidR="00983D76" w:rsidRPr="00983D76">
                                        <w:rPr>
                                          <w:rFonts w:eastAsiaTheme="majorEastAsia"/>
                                          <w:noProof/>
                                          <w:sz w:val="20"/>
                                          <w:szCs w:val="20"/>
                                        </w:rPr>
                                        <w:t>59</w:t>
                                      </w:r>
                                      <w:r w:rsidRPr="004B2E5E">
                                        <w:rPr>
                                          <w:rFonts w:eastAsiaTheme="majorEastAsia"/>
                                          <w:sz w:val="20"/>
                                          <w:szCs w:val="20"/>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4847B" id="Прямоугольник 6" o:spid="_x0000_s1028" style="position:absolute;left:0;text-align:left;margin-left:1.5pt;margin-top:495.55pt;width:32.4pt;height:70.5pt;z-index:251663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" o:allowincell="f" stroked="f">
                  <v:textbox style="layout-flow:vertical">
                    <w:txbxContent>
                      <w:sdt>
                        <w:sdtPr>
                          <w:rPr>
                            <w:rFonts w:asciiTheme="majorHAnsi" w:eastAsiaTheme="majorEastAsia" w:hAnsiTheme="majorHAnsi" w:cstheme="majorBidi"/>
                            <w:sz w:val="48"/>
                            <w:szCs w:val="48"/>
                          </w:rPr>
                          <w:id w:val="1049267465"/>
                          <w:docPartObj>
                            <w:docPartGallery w:val="Page Numbers (Margins)"/>
                            <w:docPartUnique/>
                          </w:docPartObj>
                        </w:sdtPr>
                        <w:sdtEndPr>
                          <w:rPr>
                            <w:rFonts w:ascii="Times New Roman" w:hAnsi="Times New Roman" w:cs="Times New Roman"/>
                            <w:sz w:val="20"/>
                            <w:szCs w:val="20"/>
                          </w:rPr>
                        </w:sdtEndPr>
                        <w:sdtContent>
                          <w:sdt>
                            <w:sdtPr>
                              <w:rPr>
                                <w:rFonts w:eastAsiaTheme="majorEastAsia"/>
                                <w:sz w:val="20"/>
                                <w:szCs w:val="20"/>
                              </w:rPr>
                              <w:id w:val="-4065107"/>
                              <w:docPartObj>
                                <w:docPartGallery w:val="Page Numbers (Margins)"/>
                                <w:docPartUnique/>
                              </w:docPartObj>
                            </w:sdtPr>
                            <w:sdtContent>
                              <w:p w14:paraId="3A38B050" w14:textId="77777777" w:rsidR="00FB41AB" w:rsidRPr="004B2E5E" w:rsidRDefault="00FB41AB" w:rsidP="004B2E5E">
                                <w:pPr>
                                  <w:jc w:val="center"/>
                                  <w:rPr>
                                    <w:rFonts w:eastAsiaTheme="majorEastAsia"/>
                                    <w:sz w:val="20"/>
                                    <w:szCs w:val="20"/>
                                  </w:rPr>
                                </w:pPr>
                                <w:r w:rsidRPr="004B2E5E">
                                  <w:rPr>
                                    <w:rFonts w:eastAsiaTheme="minorEastAsia"/>
                                    <w:sz w:val="20"/>
                                    <w:szCs w:val="20"/>
                                  </w:rPr>
                                  <w:fldChar w:fldCharType="begin"/>
                                </w:r>
                                <w:r w:rsidRPr="004B2E5E">
                                  <w:rPr>
                                    <w:sz w:val="20"/>
                                    <w:szCs w:val="20"/>
                                  </w:rPr>
                                  <w:instrText>PAGE   \* MERGEFORMAT</w:instrText>
                                </w:r>
                                <w:r w:rsidRPr="004B2E5E">
                                  <w:rPr>
                                    <w:rFonts w:eastAsiaTheme="minorEastAsia"/>
                                    <w:sz w:val="20"/>
                                    <w:szCs w:val="20"/>
                                  </w:rPr>
                                  <w:fldChar w:fldCharType="separate"/>
                                </w:r>
                                <w:r w:rsidR="00983D76" w:rsidRPr="00983D76">
                                  <w:rPr>
                                    <w:rFonts w:eastAsiaTheme="majorEastAsia"/>
                                    <w:noProof/>
                                    <w:sz w:val="20"/>
                                    <w:szCs w:val="20"/>
                                  </w:rPr>
                                  <w:t>59</w:t>
                                </w:r>
                                <w:r w:rsidRPr="004B2E5E">
                                  <w:rPr>
                                    <w:rFonts w:eastAsiaTheme="majorEastAsia"/>
                                    <w:sz w:val="20"/>
                                    <w:szCs w:val="20"/>
                                  </w:rPr>
                                  <w:fldChar w:fldCharType="end"/>
                                </w:r>
                              </w:p>
                            </w:sdtContent>
                          </w:sdt>
                        </w:sdtContent>
                      </w:sdt>
                    </w:txbxContent>
                  </v:textbox>
                  <w10:wrap anchorx="margin" anchory="page"/>
                </v:rect>
              </w:pict>
            </mc:Fallback>
          </mc:AlternateContent>
        </w:r>
      </w:p>
    </w:sdtContent>
  </w:sdt>
  <w:p w14:paraId="17EC9C2D" w14:textId="1238429B" w:rsidR="00FB41AB" w:rsidRDefault="00FB41AB">
    <w:pPr>
      <w:pStyle w:val="a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4343785"/>
    </w:sdtPr>
    <w:sdtEndPr>
      <w:rPr>
        <w:sz w:val="20"/>
        <w:szCs w:val="20"/>
      </w:rPr>
    </w:sdtEndPr>
    <w:sdtContent>
      <w:p w14:paraId="7C0574DA" w14:textId="77777777" w:rsidR="00FB41AB" w:rsidRPr="00D11EB6" w:rsidRDefault="00FB41AB">
        <w:pPr>
          <w:pStyle w:val="ad"/>
          <w:jc w:val="right"/>
          <w:rPr>
            <w:sz w:val="20"/>
            <w:szCs w:val="20"/>
          </w:rPr>
        </w:pPr>
        <w:r w:rsidRPr="00D11EB6">
          <w:rPr>
            <w:sz w:val="20"/>
            <w:szCs w:val="20"/>
          </w:rPr>
          <w:fldChar w:fldCharType="begin"/>
        </w:r>
        <w:r w:rsidRPr="00D11EB6">
          <w:rPr>
            <w:sz w:val="20"/>
            <w:szCs w:val="20"/>
          </w:rPr>
          <w:instrText>PAGE   \* MERGEFORMAT</w:instrText>
        </w:r>
        <w:r w:rsidRPr="00D11EB6">
          <w:rPr>
            <w:sz w:val="20"/>
            <w:szCs w:val="20"/>
          </w:rPr>
          <w:fldChar w:fldCharType="separate"/>
        </w:r>
        <w:r w:rsidR="00D4110A">
          <w:rPr>
            <w:noProof/>
            <w:sz w:val="20"/>
            <w:szCs w:val="20"/>
          </w:rPr>
          <w:t>60</w:t>
        </w:r>
        <w:r w:rsidRPr="00D11EB6">
          <w:rPr>
            <w:noProof/>
            <w:sz w:val="20"/>
            <w:szCs w:val="20"/>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5637704"/>
    </w:sdtPr>
    <w:sdtEndPr>
      <w:rPr>
        <w:sz w:val="20"/>
        <w:szCs w:val="20"/>
      </w:rPr>
    </w:sdtEndPr>
    <w:sdtContent>
      <w:p w14:paraId="02A8EE7F" w14:textId="62B96BD4" w:rsidR="00FB41AB" w:rsidRPr="00D11EB6" w:rsidRDefault="00FB41AB">
        <w:pPr>
          <w:pStyle w:val="ad"/>
          <w:jc w:val="right"/>
          <w:rPr>
            <w:sz w:val="20"/>
            <w:szCs w:val="20"/>
          </w:rPr>
        </w:pPr>
        <w:r w:rsidRPr="004B2E5E">
          <w:rPr>
            <w:noProof/>
            <w:sz w:val="20"/>
            <w:szCs w:val="18"/>
          </w:rPr>
          <mc:AlternateContent>
            <mc:Choice Requires="wps">
              <w:drawing>
                <wp:anchor distT="0" distB="0" distL="114300" distR="114300" simplePos="0" relativeHeight="251665408" behindDoc="0" locked="0" layoutInCell="0" allowOverlap="1" wp14:anchorId="1641793E" wp14:editId="533AFD4D">
                  <wp:simplePos x="0" y="0"/>
                  <wp:positionH relativeFrom="leftMargin">
                    <wp:posOffset>11430</wp:posOffset>
                  </wp:positionH>
                  <wp:positionV relativeFrom="page">
                    <wp:posOffset>6217285</wp:posOffset>
                  </wp:positionV>
                  <wp:extent cx="411480" cy="895350"/>
                  <wp:effectExtent l="0" t="0" r="7620"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633179386"/>
                                <w:docPartObj>
                                  <w:docPartGallery w:val="Page Numbers (Margins)"/>
                                  <w:docPartUnique/>
                                </w:docPartObj>
                              </w:sdtPr>
                              <w:sdtEndPr>
                                <w:rPr>
                                  <w:rFonts w:ascii="Times New Roman" w:hAnsi="Times New Roman" w:cs="Times New Roman"/>
                                  <w:sz w:val="20"/>
                                  <w:szCs w:val="20"/>
                                </w:rPr>
                              </w:sdtEndPr>
                              <w:sdtContent>
                                <w:sdt>
                                  <w:sdtPr>
                                    <w:rPr>
                                      <w:rFonts w:eastAsiaTheme="majorEastAsia"/>
                                      <w:sz w:val="20"/>
                                      <w:szCs w:val="20"/>
                                    </w:rPr>
                                    <w:id w:val="38414805"/>
                                    <w:docPartObj>
                                      <w:docPartGallery w:val="Page Numbers (Margins)"/>
                                      <w:docPartUnique/>
                                    </w:docPartObj>
                                  </w:sdtPr>
                                  <w:sdtContent>
                                    <w:p w14:paraId="10CD535F" w14:textId="77777777" w:rsidR="00FB41AB" w:rsidRPr="004B2E5E" w:rsidRDefault="00FB41AB" w:rsidP="004B2E5E">
                                      <w:pPr>
                                        <w:jc w:val="center"/>
                                        <w:rPr>
                                          <w:rFonts w:eastAsiaTheme="majorEastAsia"/>
                                          <w:sz w:val="20"/>
                                          <w:szCs w:val="20"/>
                                        </w:rPr>
                                      </w:pPr>
                                      <w:r w:rsidRPr="004B2E5E">
                                        <w:rPr>
                                          <w:rFonts w:eastAsiaTheme="minorEastAsia"/>
                                          <w:sz w:val="20"/>
                                          <w:szCs w:val="20"/>
                                        </w:rPr>
                                        <w:fldChar w:fldCharType="begin"/>
                                      </w:r>
                                      <w:r w:rsidRPr="004B2E5E">
                                        <w:rPr>
                                          <w:sz w:val="20"/>
                                          <w:szCs w:val="20"/>
                                        </w:rPr>
                                        <w:instrText>PAGE   \* MERGEFORMAT</w:instrText>
                                      </w:r>
                                      <w:r w:rsidRPr="004B2E5E">
                                        <w:rPr>
                                          <w:rFonts w:eastAsiaTheme="minorEastAsia"/>
                                          <w:sz w:val="20"/>
                                          <w:szCs w:val="20"/>
                                        </w:rPr>
                                        <w:fldChar w:fldCharType="separate"/>
                                      </w:r>
                                      <w:r w:rsidR="00983D76" w:rsidRPr="00983D76">
                                        <w:rPr>
                                          <w:rFonts w:eastAsiaTheme="majorEastAsia"/>
                                          <w:noProof/>
                                          <w:sz w:val="20"/>
                                          <w:szCs w:val="20"/>
                                        </w:rPr>
                                        <w:t>61</w:t>
                                      </w:r>
                                      <w:r w:rsidRPr="004B2E5E">
                                        <w:rPr>
                                          <w:rFonts w:eastAsiaTheme="majorEastAsia"/>
                                          <w:sz w:val="20"/>
                                          <w:szCs w:val="20"/>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1793E" id="Прямоугольник 7" o:spid="_x0000_s1029" style="position:absolute;left:0;text-align:left;margin-left:.9pt;margin-top:489.55pt;width:32.4pt;height:70.5pt;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" o:allowincell="f" stroked="f">
                  <v:textbox style="layout-flow:vertical">
                    <w:txbxContent>
                      <w:sdt>
                        <w:sdtPr>
                          <w:rPr>
                            <w:rFonts w:asciiTheme="majorHAnsi" w:eastAsiaTheme="majorEastAsia" w:hAnsiTheme="majorHAnsi" w:cstheme="majorBidi"/>
                            <w:sz w:val="48"/>
                            <w:szCs w:val="48"/>
                          </w:rPr>
                          <w:id w:val="-633179386"/>
                          <w:docPartObj>
                            <w:docPartGallery w:val="Page Numbers (Margins)"/>
                            <w:docPartUnique/>
                          </w:docPartObj>
                        </w:sdtPr>
                        <w:sdtEndPr>
                          <w:rPr>
                            <w:rFonts w:ascii="Times New Roman" w:hAnsi="Times New Roman" w:cs="Times New Roman"/>
                            <w:sz w:val="20"/>
                            <w:szCs w:val="20"/>
                          </w:rPr>
                        </w:sdtEndPr>
                        <w:sdtContent>
                          <w:sdt>
                            <w:sdtPr>
                              <w:rPr>
                                <w:rFonts w:eastAsiaTheme="majorEastAsia"/>
                                <w:sz w:val="20"/>
                                <w:szCs w:val="20"/>
                              </w:rPr>
                              <w:id w:val="38414805"/>
                              <w:docPartObj>
                                <w:docPartGallery w:val="Page Numbers (Margins)"/>
                                <w:docPartUnique/>
                              </w:docPartObj>
                            </w:sdtPr>
                            <w:sdtContent>
                              <w:p w14:paraId="10CD535F" w14:textId="77777777" w:rsidR="00FB41AB" w:rsidRPr="004B2E5E" w:rsidRDefault="00FB41AB" w:rsidP="004B2E5E">
                                <w:pPr>
                                  <w:jc w:val="center"/>
                                  <w:rPr>
                                    <w:rFonts w:eastAsiaTheme="majorEastAsia"/>
                                    <w:sz w:val="20"/>
                                    <w:szCs w:val="20"/>
                                  </w:rPr>
                                </w:pPr>
                                <w:r w:rsidRPr="004B2E5E">
                                  <w:rPr>
                                    <w:rFonts w:eastAsiaTheme="minorEastAsia"/>
                                    <w:sz w:val="20"/>
                                    <w:szCs w:val="20"/>
                                  </w:rPr>
                                  <w:fldChar w:fldCharType="begin"/>
                                </w:r>
                                <w:r w:rsidRPr="004B2E5E">
                                  <w:rPr>
                                    <w:sz w:val="20"/>
                                    <w:szCs w:val="20"/>
                                  </w:rPr>
                                  <w:instrText>PAGE   \* MERGEFORMAT</w:instrText>
                                </w:r>
                                <w:r w:rsidRPr="004B2E5E">
                                  <w:rPr>
                                    <w:rFonts w:eastAsiaTheme="minorEastAsia"/>
                                    <w:sz w:val="20"/>
                                    <w:szCs w:val="20"/>
                                  </w:rPr>
                                  <w:fldChar w:fldCharType="separate"/>
                                </w:r>
                                <w:r w:rsidR="00983D76" w:rsidRPr="00983D76">
                                  <w:rPr>
                                    <w:rFonts w:eastAsiaTheme="majorEastAsia"/>
                                    <w:noProof/>
                                    <w:sz w:val="20"/>
                                    <w:szCs w:val="20"/>
                                  </w:rPr>
                                  <w:t>61</w:t>
                                </w:r>
                                <w:r w:rsidRPr="004B2E5E">
                                  <w:rPr>
                                    <w:rFonts w:eastAsiaTheme="majorEastAsia"/>
                                    <w:sz w:val="20"/>
                                    <w:szCs w:val="20"/>
                                  </w:rPr>
                                  <w:fldChar w:fldCharType="end"/>
                                </w:r>
                              </w:p>
                            </w:sdtContent>
                          </w:sdt>
                        </w:sdtContent>
                      </w:sdt>
                    </w:txbxContent>
                  </v:textbox>
                  <w10:wrap anchorx="margin" anchory="page"/>
                </v:rect>
              </w:pict>
            </mc:Fallback>
          </mc:AlternateContent>
        </w:r>
      </w:p>
    </w:sdtContent>
  </w:sdt>
  <w:p w14:paraId="25D23C08" w14:textId="106CB7DC" w:rsidR="00FB41AB" w:rsidRDefault="00FB41AB">
    <w:pPr>
      <w:pStyle w:val="a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4145920"/>
    </w:sdtPr>
    <w:sdtEndPr>
      <w:rPr>
        <w:sz w:val="20"/>
        <w:szCs w:val="20"/>
      </w:rPr>
    </w:sdtEndPr>
    <w:sdtContent>
      <w:p w14:paraId="3BD92BD0" w14:textId="77777777" w:rsidR="00FB41AB" w:rsidRPr="00D11EB6" w:rsidRDefault="00FB41AB">
        <w:pPr>
          <w:pStyle w:val="ad"/>
          <w:jc w:val="right"/>
          <w:rPr>
            <w:sz w:val="20"/>
            <w:szCs w:val="20"/>
          </w:rPr>
        </w:pPr>
        <w:r w:rsidRPr="00D11EB6">
          <w:rPr>
            <w:sz w:val="20"/>
            <w:szCs w:val="20"/>
          </w:rPr>
          <w:fldChar w:fldCharType="begin"/>
        </w:r>
        <w:r w:rsidRPr="00D11EB6">
          <w:rPr>
            <w:sz w:val="20"/>
            <w:szCs w:val="20"/>
          </w:rPr>
          <w:instrText>PAGE   \* MERGEFORMAT</w:instrText>
        </w:r>
        <w:r w:rsidRPr="00D11EB6">
          <w:rPr>
            <w:sz w:val="20"/>
            <w:szCs w:val="20"/>
          </w:rPr>
          <w:fldChar w:fldCharType="separate"/>
        </w:r>
        <w:r w:rsidR="00983D76">
          <w:rPr>
            <w:noProof/>
            <w:sz w:val="20"/>
            <w:szCs w:val="20"/>
          </w:rPr>
          <w:t>63</w:t>
        </w:r>
        <w:r w:rsidRPr="00D11EB6">
          <w:rPr>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6445CE" w14:textId="77777777" w:rsidR="00FB41AB" w:rsidRDefault="00FB41AB">
      <w:r>
        <w:separator/>
      </w:r>
    </w:p>
  </w:footnote>
  <w:footnote w:type="continuationSeparator" w:id="0">
    <w:p w14:paraId="3CD7CBFC" w14:textId="77777777" w:rsidR="00FB41AB" w:rsidRDefault="00FB41AB">
      <w:r>
        <w:continuationSeparator/>
      </w:r>
    </w:p>
  </w:footnote>
  <w:footnote w:type="continuationNotice" w:id="1">
    <w:p w14:paraId="0AFA7510" w14:textId="77777777" w:rsidR="00FB41AB" w:rsidRDefault="00FB41AB"/>
  </w:footnote>
  <w:footnote w:id="2">
    <w:p w14:paraId="050EE040" w14:textId="76C74720" w:rsidR="00FB41AB" w:rsidRPr="00597659" w:rsidRDefault="00FB41AB" w:rsidP="00597659">
      <w:pPr>
        <w:pStyle w:val="afffffff3"/>
        <w:jc w:val="both"/>
      </w:pPr>
      <w:r w:rsidRPr="00597659">
        <w:rPr>
          <w:rStyle w:val="af6"/>
        </w:rPr>
        <w:footnoteRef/>
      </w:r>
      <w:r w:rsidRPr="00597659">
        <w:t xml:space="preserve"> Постановление</w:t>
      </w:r>
      <w:r>
        <w:t xml:space="preserve"> </w:t>
      </w:r>
      <w:r w:rsidRPr="00AC7120">
        <w:t>Совета администрации Красноярского края</w:t>
      </w:r>
      <w:r w:rsidRPr="00597659">
        <w:t xml:space="preserve"> от 17.06.2002 № 205-п «Об утверждении перечня автомобильных дорог общего пользования регионального или межмуниципального значения </w:t>
      </w:r>
      <w:r>
        <w:t>К</w:t>
      </w:r>
      <w:r w:rsidRPr="00597659">
        <w:t>расноярского края»</w:t>
      </w:r>
    </w:p>
  </w:footnote>
  <w:footnote w:id="3">
    <w:p w14:paraId="2AE8375F" w14:textId="77777777" w:rsidR="00FB41AB" w:rsidRPr="00B448B8" w:rsidRDefault="00FB41AB" w:rsidP="00A66E73">
      <w:pPr>
        <w:pStyle w:val="afffffff3"/>
        <w:jc w:val="both"/>
        <w:rPr>
          <w:sz w:val="22"/>
          <w:szCs w:val="22"/>
        </w:rPr>
      </w:pPr>
      <w:r w:rsidRPr="005E47B5">
        <w:rPr>
          <w:rStyle w:val="af6"/>
        </w:rPr>
        <w:footnoteRef/>
      </w:r>
      <w:r w:rsidRPr="005E47B5">
        <w:rPr>
          <w:sz w:val="22"/>
          <w:szCs w:val="22"/>
        </w:rPr>
        <w:t xml:space="preserve"> </w:t>
      </w:r>
      <w:r w:rsidRPr="00A66E73">
        <w:rPr>
          <w:sz w:val="18"/>
          <w:szCs w:val="18"/>
        </w:rPr>
        <w:t xml:space="preserve">Демографический прогноз до 2035 года. Федеральная служба государственной статистики // Режим доступа:  </w:t>
      </w:r>
      <w:hyperlink r:id="rId1" w:history="1">
        <w:r w:rsidRPr="00A66E73">
          <w:rPr>
            <w:rStyle w:val="af5"/>
            <w:sz w:val="18"/>
            <w:szCs w:val="18"/>
          </w:rPr>
          <w:t>https://www.gks.ru/folder/12781</w:t>
        </w:r>
      </w:hyperlink>
      <w:r w:rsidRPr="00A66E73">
        <w:rPr>
          <w:sz w:val="18"/>
          <w:szCs w:val="18"/>
        </w:rPr>
        <w:t>. – Загл.  с</w:t>
      </w:r>
      <w:r w:rsidRPr="00B448B8">
        <w:rPr>
          <w:sz w:val="18"/>
          <w:szCs w:val="18"/>
        </w:rPr>
        <w:t xml:space="preserve"> </w:t>
      </w:r>
      <w:r w:rsidRPr="00A66E73">
        <w:rPr>
          <w:sz w:val="18"/>
          <w:szCs w:val="18"/>
        </w:rPr>
        <w:t>экрана</w:t>
      </w:r>
      <w:r w:rsidRPr="00B448B8">
        <w:rPr>
          <w:sz w:val="18"/>
          <w:szCs w:val="18"/>
        </w:rPr>
        <w:t>.</w:t>
      </w:r>
    </w:p>
  </w:footnote>
  <w:footnote w:id="4">
    <w:p w14:paraId="3B5D62A9" w14:textId="666A6688" w:rsidR="00FB41AB" w:rsidRDefault="00FB41AB" w:rsidP="00DF10D8">
      <w:pPr>
        <w:pStyle w:val="afffffff3"/>
        <w:jc w:val="both"/>
      </w:pPr>
      <w:r>
        <w:rPr>
          <w:rStyle w:val="af6"/>
        </w:rPr>
        <w:footnoteRef/>
      </w:r>
      <w:r>
        <w:t xml:space="preserve"> Распоряжение Правительства Российской Федерации от 12.04.2020 № 979-р «</w:t>
      </w:r>
      <w:r w:rsidRPr="00DF10D8">
        <w:t>О внесении изменений в распоряжение Правительства РФ от</w:t>
      </w:r>
      <w:r>
        <w:t> </w:t>
      </w:r>
      <w:r w:rsidRPr="00DF10D8">
        <w:t xml:space="preserve">19.03.2013 </w:t>
      </w:r>
      <w:r>
        <w:t>№ </w:t>
      </w:r>
      <w:r w:rsidRPr="00DF10D8">
        <w:t>384-р</w:t>
      </w:r>
      <w:r>
        <w:t>»</w:t>
      </w:r>
    </w:p>
  </w:footnote>
  <w:footnote w:id="5">
    <w:p w14:paraId="23BF3076" w14:textId="71794F00" w:rsidR="00FB41AB" w:rsidRDefault="00FB41AB" w:rsidP="00684ED4">
      <w:pPr>
        <w:pStyle w:val="afffffff3"/>
        <w:jc w:val="both"/>
      </w:pPr>
      <w:r>
        <w:rPr>
          <w:rStyle w:val="af6"/>
        </w:rPr>
        <w:footnoteRef/>
      </w:r>
      <w:r>
        <w:t xml:space="preserve"> Распоряжение Правительства Российской Федерации от 09.03.2022 № 463-р «О вносимых изменениях в </w:t>
      </w:r>
      <w:r w:rsidRPr="00684ED4">
        <w:t>схем</w:t>
      </w:r>
      <w:r>
        <w:t>у</w:t>
      </w:r>
      <w:r w:rsidRPr="00684ED4">
        <w:t xml:space="preserve"> территориального планирования Российской Федерации в области энергетики</w:t>
      </w:r>
      <w:r>
        <w:t>»</w:t>
      </w:r>
    </w:p>
  </w:footnote>
  <w:footnote w:id="6">
    <w:p w14:paraId="2C0CDE5C" w14:textId="77777777" w:rsidR="00FB41AB" w:rsidRDefault="00FB41AB" w:rsidP="00BE76D1">
      <w:pPr>
        <w:pStyle w:val="afffffff3"/>
        <w:jc w:val="both"/>
      </w:pPr>
      <w:r>
        <w:rPr>
          <w:rStyle w:val="af6"/>
        </w:rPr>
        <w:footnoteRef/>
      </w:r>
      <w:r w:rsidRPr="00B448B8">
        <w:rPr>
          <w:lang w:val="en-US"/>
        </w:rPr>
        <w:t xml:space="preserve"> </w:t>
      </w:r>
      <w:r w:rsidRPr="002A271E">
        <w:rPr>
          <w:sz w:val="18"/>
          <w:szCs w:val="18"/>
          <w:lang w:val="en-US"/>
        </w:rPr>
        <w:t>BLEVE</w:t>
      </w:r>
      <w:r w:rsidRPr="00B448B8">
        <w:rPr>
          <w:sz w:val="18"/>
          <w:szCs w:val="18"/>
          <w:lang w:val="en-US"/>
        </w:rPr>
        <w:t xml:space="preserve"> — </w:t>
      </w:r>
      <w:r w:rsidRPr="002A271E">
        <w:rPr>
          <w:sz w:val="18"/>
          <w:szCs w:val="18"/>
        </w:rPr>
        <w:t>от</w:t>
      </w:r>
      <w:r w:rsidRPr="00B448B8">
        <w:rPr>
          <w:sz w:val="18"/>
          <w:szCs w:val="18"/>
          <w:lang w:val="en-US"/>
        </w:rPr>
        <w:t xml:space="preserve"> </w:t>
      </w:r>
      <w:r w:rsidRPr="002A271E">
        <w:rPr>
          <w:sz w:val="18"/>
          <w:szCs w:val="18"/>
        </w:rPr>
        <w:t>англ</w:t>
      </w:r>
      <w:r w:rsidRPr="00B448B8">
        <w:rPr>
          <w:sz w:val="18"/>
          <w:szCs w:val="18"/>
          <w:lang w:val="en-US"/>
        </w:rPr>
        <w:t xml:space="preserve">. </w:t>
      </w:r>
      <w:r w:rsidRPr="002A271E">
        <w:rPr>
          <w:sz w:val="18"/>
          <w:szCs w:val="18"/>
          <w:lang w:val="en-US"/>
        </w:rPr>
        <w:t xml:space="preserve">Boiling liquid expanding vapour explosion. </w:t>
      </w:r>
      <w:r w:rsidRPr="002A271E">
        <w:rPr>
          <w:sz w:val="18"/>
          <w:szCs w:val="18"/>
        </w:rPr>
        <w:t>Взрыв расширяющихся паров вскипающей жидкости — тип взрыва сосуда с жидкостью, находящейся под давлением. Такой взрыв обозначается акронимом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F3C5F" w14:textId="77777777" w:rsidR="00FB41AB" w:rsidRPr="00D36BF7" w:rsidRDefault="00FB41AB" w:rsidP="00D36BF7">
    <w:pPr>
      <w:pStyle w:val="a9"/>
      <w:jc w:val="center"/>
      <w:rPr>
        <w:sz w:val="20"/>
        <w:szCs w:val="18"/>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81B70" w14:textId="77777777" w:rsidR="00FB41AB" w:rsidRPr="00D36BF7" w:rsidRDefault="00FB41AB" w:rsidP="00D36BF7">
    <w:pPr>
      <w:pStyle w:val="a9"/>
      <w:jc w:val="center"/>
      <w:rPr>
        <w:sz w:val="20"/>
        <w:szCs w:val="18"/>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E0E2E" w14:textId="77777777" w:rsidR="00FB41AB" w:rsidRPr="00D36BF7" w:rsidRDefault="00FB41AB" w:rsidP="00D36BF7">
    <w:pPr>
      <w:pStyle w:val="a9"/>
      <w:jc w:val="center"/>
      <w:rPr>
        <w:sz w:val="20"/>
        <w:szCs w:val="1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1A676" w14:textId="77777777" w:rsidR="00FB41AB" w:rsidRPr="00D36BF7" w:rsidRDefault="00FB41AB" w:rsidP="00D36BF7">
    <w:pPr>
      <w:pStyle w:val="a9"/>
      <w:jc w:val="center"/>
      <w:rPr>
        <w:sz w:val="20"/>
        <w:szCs w:val="1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AD5DA" w14:textId="77777777" w:rsidR="00FB41AB" w:rsidRPr="00D36BF7" w:rsidRDefault="00FB41AB" w:rsidP="00D36BF7">
    <w:pPr>
      <w:pStyle w:val="a9"/>
      <w:jc w:val="center"/>
      <w:rPr>
        <w:sz w:val="20"/>
        <w:szCs w:val="18"/>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9C424" w14:textId="77777777" w:rsidR="00FB41AB" w:rsidRPr="00D36BF7" w:rsidRDefault="00FB41AB" w:rsidP="00D36BF7">
    <w:pPr>
      <w:pStyle w:val="a9"/>
      <w:jc w:val="center"/>
      <w:rPr>
        <w:sz w:val="20"/>
        <w:szCs w:val="18"/>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F8725" w14:textId="77777777" w:rsidR="00FB41AB" w:rsidRPr="00D36BF7" w:rsidRDefault="00FB41AB" w:rsidP="00D36BF7">
    <w:pPr>
      <w:pStyle w:val="a9"/>
      <w:jc w:val="center"/>
      <w:rPr>
        <w:sz w:val="20"/>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A5E8B" w14:textId="77777777" w:rsidR="00FB41AB" w:rsidRDefault="00FB41AB">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18"/>
      </w:rPr>
      <w:id w:val="-1545588210"/>
      <w:docPartObj>
        <w:docPartGallery w:val="Page Numbers (Margins)"/>
        <w:docPartUnique/>
      </w:docPartObj>
    </w:sdtPr>
    <w:sdtContent>
      <w:p w14:paraId="3F192FC9" w14:textId="08F652EC" w:rsidR="00FB41AB" w:rsidRPr="003A7580" w:rsidRDefault="00FB41AB" w:rsidP="003A7580">
        <w:pPr>
          <w:pStyle w:val="a9"/>
          <w:jc w:val="center"/>
          <w:rPr>
            <w:sz w:val="20"/>
            <w:szCs w:val="18"/>
          </w:rPr>
        </w:pP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D0B61" w14:textId="77777777" w:rsidR="00FB41AB" w:rsidRPr="00D36BF7" w:rsidRDefault="00FB41AB" w:rsidP="00D36BF7">
    <w:pPr>
      <w:pStyle w:val="a9"/>
      <w:jc w:val="center"/>
      <w:rPr>
        <w:sz w:val="20"/>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BFE85" w14:textId="77777777" w:rsidR="00FB41AB" w:rsidRPr="00D36BF7" w:rsidRDefault="00FB41AB" w:rsidP="00D36BF7">
    <w:pPr>
      <w:pStyle w:val="a9"/>
      <w:jc w:val="center"/>
      <w:rPr>
        <w:sz w:val="20"/>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50C3B" w14:textId="77777777" w:rsidR="00FB41AB" w:rsidRPr="00D36BF7" w:rsidRDefault="00FB41AB" w:rsidP="00D36BF7">
    <w:pPr>
      <w:pStyle w:val="a9"/>
      <w:jc w:val="center"/>
      <w:rPr>
        <w:sz w:val="20"/>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61BB0" w14:textId="77777777" w:rsidR="00FB41AB" w:rsidRPr="00D36BF7" w:rsidRDefault="00FB41AB" w:rsidP="00D36BF7">
    <w:pPr>
      <w:pStyle w:val="a9"/>
      <w:jc w:val="center"/>
      <w:rPr>
        <w:sz w:val="20"/>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3E026" w14:textId="77777777" w:rsidR="00FB41AB" w:rsidRPr="00D36BF7" w:rsidRDefault="00FB41AB" w:rsidP="00D36BF7">
    <w:pPr>
      <w:pStyle w:val="a9"/>
      <w:jc w:val="center"/>
      <w:rPr>
        <w:sz w:val="20"/>
        <w:szCs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7DA77" w14:textId="77777777" w:rsidR="00FB41AB" w:rsidRPr="00D36BF7" w:rsidRDefault="00FB41AB" w:rsidP="00D36BF7">
    <w:pPr>
      <w:pStyle w:val="a9"/>
      <w:jc w:val="center"/>
      <w:rPr>
        <w:sz w:val="20"/>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0"/>
    <w:multiLevelType w:val="singleLevel"/>
    <w:tmpl w:val="00000010"/>
    <w:name w:val="WW8Num14"/>
    <w:lvl w:ilvl="0">
      <w:start w:val="1"/>
      <w:numFmt w:val="decimal"/>
      <w:lvlText w:val="%1."/>
      <w:lvlJc w:val="left"/>
      <w:pPr>
        <w:tabs>
          <w:tab w:val="num" w:pos="1140"/>
        </w:tabs>
        <w:ind w:left="1140" w:hanging="360"/>
      </w:pPr>
    </w:lvl>
  </w:abstractNum>
  <w:abstractNum w:abstractNumId="1">
    <w:nsid w:val="00000011"/>
    <w:multiLevelType w:val="singleLevel"/>
    <w:tmpl w:val="00000011"/>
    <w:name w:val="WW8Num5"/>
    <w:lvl w:ilvl="0">
      <w:start w:val="1"/>
      <w:numFmt w:val="bullet"/>
      <w:lvlText w:val=""/>
      <w:lvlJc w:val="left"/>
      <w:pPr>
        <w:tabs>
          <w:tab w:val="num" w:pos="1440"/>
        </w:tabs>
        <w:ind w:left="1440" w:hanging="360"/>
      </w:pPr>
      <w:rPr>
        <w:rFonts w:ascii="Symbol" w:hAnsi="Symbol"/>
      </w:rPr>
    </w:lvl>
  </w:abstractNum>
  <w:abstractNum w:abstractNumId="2">
    <w:nsid w:val="00000012"/>
    <w:multiLevelType w:val="multilevel"/>
    <w:tmpl w:val="00000012"/>
    <w:name w:val="WW8Num19"/>
    <w:lvl w:ilvl="0">
      <w:start w:val="1"/>
      <w:numFmt w:val="decimal"/>
      <w:lvlText w:val="%1."/>
      <w:lvlJc w:val="left"/>
      <w:pPr>
        <w:tabs>
          <w:tab w:val="num" w:pos="786"/>
        </w:tabs>
        <w:ind w:left="786" w:hanging="360"/>
      </w:pPr>
    </w:lvl>
    <w:lvl w:ilvl="1">
      <w:start w:val="1"/>
      <w:numFmt w:val="bullet"/>
      <w:lvlText w:val=""/>
      <w:lvlJc w:val="left"/>
      <w:pPr>
        <w:tabs>
          <w:tab w:val="num" w:pos="1506"/>
        </w:tabs>
        <w:ind w:left="1506" w:hanging="360"/>
      </w:pPr>
      <w:rPr>
        <w:rFonts w:ascii="Symbol" w:hAnsi="Symbol"/>
      </w:r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3">
    <w:nsid w:val="00000019"/>
    <w:multiLevelType w:val="singleLevel"/>
    <w:tmpl w:val="00000019"/>
    <w:name w:val="WW8Num27"/>
    <w:lvl w:ilvl="0">
      <w:start w:val="1"/>
      <w:numFmt w:val="bullet"/>
      <w:lvlText w:val=""/>
      <w:lvlJc w:val="left"/>
      <w:pPr>
        <w:tabs>
          <w:tab w:val="num" w:pos="721"/>
        </w:tabs>
        <w:ind w:left="721" w:hanging="360"/>
      </w:pPr>
      <w:rPr>
        <w:rFonts w:ascii="Symbol" w:hAnsi="Symbol"/>
      </w:rPr>
    </w:lvl>
  </w:abstractNum>
  <w:abstractNum w:abstractNumId="4">
    <w:nsid w:val="0000001D"/>
    <w:multiLevelType w:val="singleLevel"/>
    <w:tmpl w:val="0000001D"/>
    <w:name w:val="WW8Num31"/>
    <w:lvl w:ilvl="0">
      <w:start w:val="1"/>
      <w:numFmt w:val="bullet"/>
      <w:lvlText w:val=""/>
      <w:lvlJc w:val="left"/>
      <w:pPr>
        <w:tabs>
          <w:tab w:val="num" w:pos="1429"/>
        </w:tabs>
        <w:ind w:left="1429" w:hanging="360"/>
      </w:pPr>
      <w:rPr>
        <w:rFonts w:ascii="Symbol" w:hAnsi="Symbol"/>
      </w:rPr>
    </w:lvl>
  </w:abstractNum>
  <w:abstractNum w:abstractNumId="5">
    <w:nsid w:val="0000001F"/>
    <w:multiLevelType w:val="singleLevel"/>
    <w:tmpl w:val="0000001F"/>
    <w:name w:val="WW8Num32"/>
    <w:lvl w:ilvl="0">
      <w:start w:val="1"/>
      <w:numFmt w:val="bullet"/>
      <w:lvlText w:val=""/>
      <w:lvlJc w:val="left"/>
      <w:pPr>
        <w:tabs>
          <w:tab w:val="num" w:pos="1429"/>
        </w:tabs>
        <w:ind w:left="1429" w:hanging="360"/>
      </w:pPr>
      <w:rPr>
        <w:rFonts w:ascii="Symbol" w:hAnsi="Symbol"/>
      </w:rPr>
    </w:lvl>
  </w:abstractNum>
  <w:abstractNum w:abstractNumId="6">
    <w:nsid w:val="00000025"/>
    <w:multiLevelType w:val="singleLevel"/>
    <w:tmpl w:val="00000025"/>
    <w:name w:val="WW8Num39"/>
    <w:lvl w:ilvl="0">
      <w:start w:val="1"/>
      <w:numFmt w:val="bullet"/>
      <w:lvlText w:val=""/>
      <w:lvlJc w:val="left"/>
      <w:pPr>
        <w:tabs>
          <w:tab w:val="num" w:pos="1428"/>
        </w:tabs>
        <w:ind w:left="1428" w:hanging="360"/>
      </w:pPr>
      <w:rPr>
        <w:rFonts w:ascii="Symbol" w:hAnsi="Symbol"/>
      </w:rPr>
    </w:lvl>
  </w:abstractNum>
  <w:abstractNum w:abstractNumId="7">
    <w:nsid w:val="0000002A"/>
    <w:multiLevelType w:val="singleLevel"/>
    <w:tmpl w:val="0000002A"/>
    <w:name w:val="WW8Num44"/>
    <w:lvl w:ilvl="0">
      <w:start w:val="1"/>
      <w:numFmt w:val="bullet"/>
      <w:lvlText w:val=""/>
      <w:lvlJc w:val="left"/>
      <w:pPr>
        <w:tabs>
          <w:tab w:val="num" w:pos="1080"/>
        </w:tabs>
        <w:ind w:left="1080" w:hanging="360"/>
      </w:pPr>
      <w:rPr>
        <w:rFonts w:ascii="Symbol" w:hAnsi="Symbol"/>
      </w:rPr>
    </w:lvl>
  </w:abstractNum>
  <w:abstractNum w:abstractNumId="8">
    <w:nsid w:val="0000002E"/>
    <w:multiLevelType w:val="singleLevel"/>
    <w:tmpl w:val="0000002E"/>
    <w:name w:val="WW8Num48"/>
    <w:lvl w:ilvl="0">
      <w:start w:val="1"/>
      <w:numFmt w:val="bullet"/>
      <w:lvlText w:val=""/>
      <w:lvlJc w:val="left"/>
      <w:pPr>
        <w:tabs>
          <w:tab w:val="num" w:pos="1429"/>
        </w:tabs>
        <w:ind w:left="1429" w:hanging="360"/>
      </w:pPr>
      <w:rPr>
        <w:rFonts w:ascii="Symbol" w:hAnsi="Symbol"/>
      </w:rPr>
    </w:lvl>
  </w:abstractNum>
  <w:abstractNum w:abstractNumId="9">
    <w:nsid w:val="00000037"/>
    <w:multiLevelType w:val="singleLevel"/>
    <w:tmpl w:val="00000037"/>
    <w:name w:val="WW8Num57"/>
    <w:lvl w:ilvl="0">
      <w:start w:val="1"/>
      <w:numFmt w:val="bullet"/>
      <w:lvlText w:val=""/>
      <w:lvlJc w:val="left"/>
      <w:pPr>
        <w:tabs>
          <w:tab w:val="num" w:pos="720"/>
        </w:tabs>
        <w:ind w:left="720" w:hanging="360"/>
      </w:pPr>
      <w:rPr>
        <w:rFonts w:ascii="Symbol" w:hAnsi="Symbol"/>
      </w:rPr>
    </w:lvl>
  </w:abstractNum>
  <w:abstractNum w:abstractNumId="10">
    <w:nsid w:val="0000003A"/>
    <w:multiLevelType w:val="singleLevel"/>
    <w:tmpl w:val="0000003A"/>
    <w:name w:val="WW8Num60"/>
    <w:lvl w:ilvl="0">
      <w:start w:val="1"/>
      <w:numFmt w:val="decimal"/>
      <w:lvlText w:val="%1."/>
      <w:lvlJc w:val="left"/>
      <w:pPr>
        <w:tabs>
          <w:tab w:val="num" w:pos="1069"/>
        </w:tabs>
        <w:ind w:left="1069" w:hanging="360"/>
      </w:pPr>
    </w:lvl>
  </w:abstractNum>
  <w:abstractNum w:abstractNumId="11">
    <w:nsid w:val="0000003B"/>
    <w:multiLevelType w:val="singleLevel"/>
    <w:tmpl w:val="0000003B"/>
    <w:name w:val="WW8Num61"/>
    <w:lvl w:ilvl="0">
      <w:start w:val="1"/>
      <w:numFmt w:val="bullet"/>
      <w:lvlText w:val=""/>
      <w:lvlJc w:val="left"/>
      <w:pPr>
        <w:tabs>
          <w:tab w:val="num" w:pos="720"/>
        </w:tabs>
        <w:ind w:left="720" w:hanging="360"/>
      </w:pPr>
      <w:rPr>
        <w:rFonts w:ascii="Symbol" w:hAnsi="Symbol"/>
      </w:rPr>
    </w:lvl>
  </w:abstractNum>
  <w:abstractNum w:abstractNumId="12">
    <w:nsid w:val="0000003D"/>
    <w:multiLevelType w:val="singleLevel"/>
    <w:tmpl w:val="0000003D"/>
    <w:name w:val="WW8Num63"/>
    <w:lvl w:ilvl="0">
      <w:start w:val="1"/>
      <w:numFmt w:val="bullet"/>
      <w:lvlText w:val=""/>
      <w:lvlJc w:val="left"/>
      <w:pPr>
        <w:tabs>
          <w:tab w:val="num" w:pos="1429"/>
        </w:tabs>
        <w:ind w:left="1429" w:hanging="360"/>
      </w:pPr>
      <w:rPr>
        <w:rFonts w:ascii="Symbol" w:hAnsi="Symbol"/>
      </w:rPr>
    </w:lvl>
  </w:abstractNum>
  <w:abstractNum w:abstractNumId="13">
    <w:nsid w:val="013C7F47"/>
    <w:multiLevelType w:val="singleLevel"/>
    <w:tmpl w:val="0419000F"/>
    <w:styleLink w:val="111111117"/>
    <w:lvl w:ilvl="0">
      <w:start w:val="1"/>
      <w:numFmt w:val="decimal"/>
      <w:lvlText w:val="%1."/>
      <w:lvlJc w:val="left"/>
      <w:pPr>
        <w:tabs>
          <w:tab w:val="num" w:pos="360"/>
        </w:tabs>
        <w:ind w:left="360" w:hanging="360"/>
      </w:pPr>
    </w:lvl>
  </w:abstractNum>
  <w:abstractNum w:abstractNumId="14">
    <w:nsid w:val="02442A8E"/>
    <w:multiLevelType w:val="hybridMultilevel"/>
    <w:tmpl w:val="B6880BB2"/>
    <w:name w:val="WW8Num40"/>
    <w:lvl w:ilvl="0" w:tplc="FFFFFFFF">
      <w:start w:val="1"/>
      <w:numFmt w:val="bullet"/>
      <w:lvlText w:val="-"/>
      <w:lvlJc w:val="left"/>
      <w:pPr>
        <w:ind w:left="360" w:hanging="360"/>
      </w:pPr>
      <w:rPr>
        <w:rFonts w:ascii="Book Antiqua" w:hAnsi="Book Antiqua" w:hint="default"/>
        <w:b w:val="0"/>
        <w:i w:val="0"/>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nsid w:val="024B1FE3"/>
    <w:multiLevelType w:val="hybridMultilevel"/>
    <w:tmpl w:val="B3F65DE8"/>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2647701"/>
    <w:multiLevelType w:val="hybridMultilevel"/>
    <w:tmpl w:val="74CAC8B4"/>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2A0670D"/>
    <w:multiLevelType w:val="hybridMultilevel"/>
    <w:tmpl w:val="7B640FBC"/>
    <w:styleLink w:val="110"/>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04086404"/>
    <w:multiLevelType w:val="hybridMultilevel"/>
    <w:tmpl w:val="88C0C3F6"/>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4956950"/>
    <w:multiLevelType w:val="hybridMultilevel"/>
    <w:tmpl w:val="EFBCB3A2"/>
    <w:lvl w:ilvl="0" w:tplc="E88A8C54">
      <w:start w:val="1"/>
      <w:numFmt w:val="decimal"/>
      <w:suff w:val="space"/>
      <w:lvlText w:val="%1."/>
      <w:lvlJc w:val="left"/>
      <w:pPr>
        <w:ind w:left="720" w:hanging="363"/>
      </w:pPr>
      <w:rPr>
        <w:rFonts w:hint="default"/>
        <w:color w:val="000000"/>
      </w:rPr>
    </w:lvl>
    <w:lvl w:ilvl="1" w:tplc="34C03676">
      <w:start w:val="1"/>
      <w:numFmt w:val="bullet"/>
      <w:lvlText w:val="o"/>
      <w:lvlJc w:val="left"/>
      <w:pPr>
        <w:ind w:left="1440" w:hanging="360"/>
      </w:pPr>
      <w:rPr>
        <w:rFonts w:ascii="Courier New" w:eastAsia="Courier New" w:hAnsi="Courier New" w:cs="Courier New" w:hint="default"/>
      </w:rPr>
    </w:lvl>
    <w:lvl w:ilvl="2" w:tplc="BEF8C664">
      <w:start w:val="1"/>
      <w:numFmt w:val="bullet"/>
      <w:lvlText w:val="§"/>
      <w:lvlJc w:val="left"/>
      <w:pPr>
        <w:ind w:left="2160" w:hanging="360"/>
      </w:pPr>
      <w:rPr>
        <w:rFonts w:ascii="Wingdings" w:eastAsia="Wingdings" w:hAnsi="Wingdings" w:cs="Wingdings" w:hint="default"/>
      </w:rPr>
    </w:lvl>
    <w:lvl w:ilvl="3" w:tplc="8486A2F4">
      <w:start w:val="1"/>
      <w:numFmt w:val="bullet"/>
      <w:lvlText w:val="·"/>
      <w:lvlJc w:val="left"/>
      <w:pPr>
        <w:ind w:left="2880" w:hanging="360"/>
      </w:pPr>
      <w:rPr>
        <w:rFonts w:ascii="Symbol" w:eastAsia="Symbol" w:hAnsi="Symbol" w:cs="Symbol" w:hint="default"/>
      </w:rPr>
    </w:lvl>
    <w:lvl w:ilvl="4" w:tplc="F986483C">
      <w:start w:val="1"/>
      <w:numFmt w:val="bullet"/>
      <w:lvlText w:val="o"/>
      <w:lvlJc w:val="left"/>
      <w:pPr>
        <w:ind w:left="3600" w:hanging="360"/>
      </w:pPr>
      <w:rPr>
        <w:rFonts w:ascii="Courier New" w:eastAsia="Courier New" w:hAnsi="Courier New" w:cs="Courier New" w:hint="default"/>
      </w:rPr>
    </w:lvl>
    <w:lvl w:ilvl="5" w:tplc="75666DE6">
      <w:start w:val="1"/>
      <w:numFmt w:val="bullet"/>
      <w:lvlText w:val="§"/>
      <w:lvlJc w:val="left"/>
      <w:pPr>
        <w:ind w:left="4320" w:hanging="360"/>
      </w:pPr>
      <w:rPr>
        <w:rFonts w:ascii="Wingdings" w:eastAsia="Wingdings" w:hAnsi="Wingdings" w:cs="Wingdings" w:hint="default"/>
      </w:rPr>
    </w:lvl>
    <w:lvl w:ilvl="6" w:tplc="9304807E">
      <w:start w:val="1"/>
      <w:numFmt w:val="bullet"/>
      <w:lvlText w:val="·"/>
      <w:lvlJc w:val="left"/>
      <w:pPr>
        <w:ind w:left="5040" w:hanging="360"/>
      </w:pPr>
      <w:rPr>
        <w:rFonts w:ascii="Symbol" w:eastAsia="Symbol" w:hAnsi="Symbol" w:cs="Symbol" w:hint="default"/>
      </w:rPr>
    </w:lvl>
    <w:lvl w:ilvl="7" w:tplc="FD3C8760">
      <w:start w:val="1"/>
      <w:numFmt w:val="bullet"/>
      <w:lvlText w:val="o"/>
      <w:lvlJc w:val="left"/>
      <w:pPr>
        <w:ind w:left="5760" w:hanging="360"/>
      </w:pPr>
      <w:rPr>
        <w:rFonts w:ascii="Courier New" w:eastAsia="Courier New" w:hAnsi="Courier New" w:cs="Courier New" w:hint="default"/>
      </w:rPr>
    </w:lvl>
    <w:lvl w:ilvl="8" w:tplc="FC8655D8">
      <w:start w:val="1"/>
      <w:numFmt w:val="bullet"/>
      <w:lvlText w:val="§"/>
      <w:lvlJc w:val="left"/>
      <w:pPr>
        <w:ind w:left="6480" w:hanging="360"/>
      </w:pPr>
      <w:rPr>
        <w:rFonts w:ascii="Wingdings" w:eastAsia="Wingdings" w:hAnsi="Wingdings" w:cs="Wingdings" w:hint="default"/>
      </w:rPr>
    </w:lvl>
  </w:abstractNum>
  <w:abstractNum w:abstractNumId="20">
    <w:nsid w:val="05814BCF"/>
    <w:multiLevelType w:val="multilevel"/>
    <w:tmpl w:val="0419001D"/>
    <w:styleLink w:val="1ai218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06FD5672"/>
    <w:multiLevelType w:val="hybridMultilevel"/>
    <w:tmpl w:val="C13A4EF8"/>
    <w:lvl w:ilvl="0" w:tplc="0419000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2">
    <w:nsid w:val="07DD6909"/>
    <w:multiLevelType w:val="hybridMultilevel"/>
    <w:tmpl w:val="7E585A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093F76A3"/>
    <w:multiLevelType w:val="hybridMultilevel"/>
    <w:tmpl w:val="685E4AFC"/>
    <w:styleLink w:val="1111111111"/>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24">
    <w:nsid w:val="09BB757A"/>
    <w:multiLevelType w:val="multilevel"/>
    <w:tmpl w:val="0419001F"/>
    <w:styleLink w:val="11111138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0B794FD6"/>
    <w:multiLevelType w:val="hybridMultilevel"/>
    <w:tmpl w:val="0ED6A504"/>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D3F5D8A"/>
    <w:multiLevelType w:val="hybridMultilevel"/>
    <w:tmpl w:val="2D2C625A"/>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F491C3A"/>
    <w:multiLevelType w:val="hybridMultilevel"/>
    <w:tmpl w:val="422CEDDC"/>
    <w:lvl w:ilvl="0" w:tplc="F86CF93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8">
    <w:nsid w:val="0FFA28B4"/>
    <w:multiLevelType w:val="multilevel"/>
    <w:tmpl w:val="87A08124"/>
    <w:styleLink w:val="111111117311"/>
    <w:lvl w:ilvl="0">
      <w:start w:val="1"/>
      <w:numFmt w:val="decimal"/>
      <w:lvlText w:val="%1."/>
      <w:lvlJc w:val="left"/>
      <w:pPr>
        <w:ind w:left="1068"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103E3C1A"/>
    <w:multiLevelType w:val="hybridMultilevel"/>
    <w:tmpl w:val="231A1524"/>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10476AD"/>
    <w:multiLevelType w:val="hybridMultilevel"/>
    <w:tmpl w:val="42204A02"/>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16E4D25"/>
    <w:multiLevelType w:val="hybridMultilevel"/>
    <w:tmpl w:val="9EA49F98"/>
    <w:lvl w:ilvl="0" w:tplc="9AB49A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22E3568"/>
    <w:multiLevelType w:val="hybridMultilevel"/>
    <w:tmpl w:val="1E9CA272"/>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2BD7D7B"/>
    <w:multiLevelType w:val="hybridMultilevel"/>
    <w:tmpl w:val="5C8E36A6"/>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3345EDF"/>
    <w:multiLevelType w:val="hybridMultilevel"/>
    <w:tmpl w:val="92C077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13B966D5"/>
    <w:multiLevelType w:val="multilevel"/>
    <w:tmpl w:val="1ED89806"/>
    <w:lvl w:ilvl="0">
      <w:start w:val="1"/>
      <w:numFmt w:val="decimal"/>
      <w:lvlText w:val="%1."/>
      <w:lvlJc w:val="left"/>
      <w:pPr>
        <w:ind w:left="1429" w:hanging="360"/>
      </w:pPr>
    </w:lvl>
    <w:lvl w:ilvl="1">
      <w:start w:val="7"/>
      <w:numFmt w:val="decimal"/>
      <w:isLgl/>
      <w:lvlText w:val="%1.%2."/>
      <w:lvlJc w:val="left"/>
      <w:pPr>
        <w:ind w:left="1793" w:hanging="720"/>
      </w:pPr>
      <w:rPr>
        <w:rFonts w:hint="default"/>
      </w:rPr>
    </w:lvl>
    <w:lvl w:ilvl="2">
      <w:start w:val="2"/>
      <w:numFmt w:val="decimal"/>
      <w:isLgl/>
      <w:lvlText w:val="%1.%2.%3."/>
      <w:lvlJc w:val="left"/>
      <w:pPr>
        <w:ind w:left="1797" w:hanging="720"/>
      </w:pPr>
      <w:rPr>
        <w:rFonts w:hint="default"/>
      </w:rPr>
    </w:lvl>
    <w:lvl w:ilvl="3">
      <w:start w:val="1"/>
      <w:numFmt w:val="decimal"/>
      <w:isLgl/>
      <w:lvlText w:val="%1.%2.%3.%4."/>
      <w:lvlJc w:val="left"/>
      <w:pPr>
        <w:ind w:left="2161" w:hanging="1080"/>
      </w:pPr>
      <w:rPr>
        <w:rFonts w:hint="default"/>
      </w:rPr>
    </w:lvl>
    <w:lvl w:ilvl="4">
      <w:start w:val="1"/>
      <w:numFmt w:val="decimal"/>
      <w:isLgl/>
      <w:lvlText w:val="%1.%2.%3.%4.%5."/>
      <w:lvlJc w:val="left"/>
      <w:pPr>
        <w:ind w:left="2165" w:hanging="1080"/>
      </w:pPr>
      <w:rPr>
        <w:rFonts w:hint="default"/>
      </w:rPr>
    </w:lvl>
    <w:lvl w:ilvl="5">
      <w:start w:val="1"/>
      <w:numFmt w:val="decimal"/>
      <w:isLgl/>
      <w:lvlText w:val="%1.%2.%3.%4.%5.%6."/>
      <w:lvlJc w:val="left"/>
      <w:pPr>
        <w:ind w:left="2529" w:hanging="1440"/>
      </w:pPr>
      <w:rPr>
        <w:rFonts w:hint="default"/>
      </w:rPr>
    </w:lvl>
    <w:lvl w:ilvl="6">
      <w:start w:val="1"/>
      <w:numFmt w:val="decimal"/>
      <w:isLgl/>
      <w:lvlText w:val="%1.%2.%3.%4.%5.%6.%7."/>
      <w:lvlJc w:val="left"/>
      <w:pPr>
        <w:ind w:left="2893" w:hanging="1800"/>
      </w:pPr>
      <w:rPr>
        <w:rFonts w:hint="default"/>
      </w:rPr>
    </w:lvl>
    <w:lvl w:ilvl="7">
      <w:start w:val="1"/>
      <w:numFmt w:val="decimal"/>
      <w:isLgl/>
      <w:lvlText w:val="%1.%2.%3.%4.%5.%6.%7.%8."/>
      <w:lvlJc w:val="left"/>
      <w:pPr>
        <w:ind w:left="2897" w:hanging="1800"/>
      </w:pPr>
      <w:rPr>
        <w:rFonts w:hint="default"/>
      </w:rPr>
    </w:lvl>
    <w:lvl w:ilvl="8">
      <w:start w:val="1"/>
      <w:numFmt w:val="decimal"/>
      <w:isLgl/>
      <w:lvlText w:val="%1.%2.%3.%4.%5.%6.%7.%8.%9."/>
      <w:lvlJc w:val="left"/>
      <w:pPr>
        <w:ind w:left="3261" w:hanging="2160"/>
      </w:pPr>
      <w:rPr>
        <w:rFonts w:hint="default"/>
      </w:rPr>
    </w:lvl>
  </w:abstractNum>
  <w:abstractNum w:abstractNumId="36">
    <w:nsid w:val="162949EB"/>
    <w:multiLevelType w:val="hybridMultilevel"/>
    <w:tmpl w:val="10247F14"/>
    <w:styleLink w:val="a"/>
    <w:lvl w:ilvl="0" w:tplc="14405560">
      <w:start w:val="1"/>
      <w:numFmt w:val="bullet"/>
      <w:lvlText w:val=""/>
      <w:lvlJc w:val="left"/>
      <w:pPr>
        <w:ind w:left="1287" w:hanging="360"/>
      </w:pPr>
      <w:rPr>
        <w:rFonts w:ascii="Symbol" w:hAnsi="Symbol" w:hint="default"/>
      </w:rPr>
    </w:lvl>
    <w:lvl w:ilvl="1" w:tplc="DEB2F0C6">
      <w:start w:val="1"/>
      <w:numFmt w:val="bullet"/>
      <w:lvlText w:val="o"/>
      <w:lvlJc w:val="left"/>
      <w:pPr>
        <w:ind w:left="2007" w:hanging="360"/>
      </w:pPr>
      <w:rPr>
        <w:rFonts w:ascii="Courier New" w:hAnsi="Courier New" w:cs="Courier New" w:hint="default"/>
      </w:rPr>
    </w:lvl>
    <w:lvl w:ilvl="2" w:tplc="8E0A7D6E">
      <w:start w:val="1"/>
      <w:numFmt w:val="bullet"/>
      <w:lvlText w:val=""/>
      <w:lvlJc w:val="left"/>
      <w:pPr>
        <w:ind w:left="2727" w:hanging="360"/>
      </w:pPr>
      <w:rPr>
        <w:rFonts w:ascii="Wingdings" w:hAnsi="Wingdings" w:hint="default"/>
      </w:rPr>
    </w:lvl>
    <w:lvl w:ilvl="3" w:tplc="7C9ABE90" w:tentative="1">
      <w:start w:val="1"/>
      <w:numFmt w:val="bullet"/>
      <w:lvlText w:val=""/>
      <w:lvlJc w:val="left"/>
      <w:pPr>
        <w:ind w:left="3447" w:hanging="360"/>
      </w:pPr>
      <w:rPr>
        <w:rFonts w:ascii="Symbol" w:hAnsi="Symbol" w:hint="default"/>
      </w:rPr>
    </w:lvl>
    <w:lvl w:ilvl="4" w:tplc="107CC5D0" w:tentative="1">
      <w:start w:val="1"/>
      <w:numFmt w:val="bullet"/>
      <w:lvlText w:val="o"/>
      <w:lvlJc w:val="left"/>
      <w:pPr>
        <w:ind w:left="4167" w:hanging="360"/>
      </w:pPr>
      <w:rPr>
        <w:rFonts w:ascii="Courier New" w:hAnsi="Courier New" w:cs="Courier New" w:hint="default"/>
      </w:rPr>
    </w:lvl>
    <w:lvl w:ilvl="5" w:tplc="4A283BC8" w:tentative="1">
      <w:start w:val="1"/>
      <w:numFmt w:val="bullet"/>
      <w:lvlText w:val=""/>
      <w:lvlJc w:val="left"/>
      <w:pPr>
        <w:ind w:left="4887" w:hanging="360"/>
      </w:pPr>
      <w:rPr>
        <w:rFonts w:ascii="Wingdings" w:hAnsi="Wingdings" w:hint="default"/>
      </w:rPr>
    </w:lvl>
    <w:lvl w:ilvl="6" w:tplc="C2A0F13C" w:tentative="1">
      <w:start w:val="1"/>
      <w:numFmt w:val="bullet"/>
      <w:lvlText w:val=""/>
      <w:lvlJc w:val="left"/>
      <w:pPr>
        <w:ind w:left="5607" w:hanging="360"/>
      </w:pPr>
      <w:rPr>
        <w:rFonts w:ascii="Symbol" w:hAnsi="Symbol" w:hint="default"/>
      </w:rPr>
    </w:lvl>
    <w:lvl w:ilvl="7" w:tplc="5414F168" w:tentative="1">
      <w:start w:val="1"/>
      <w:numFmt w:val="bullet"/>
      <w:lvlText w:val="o"/>
      <w:lvlJc w:val="left"/>
      <w:pPr>
        <w:ind w:left="6327" w:hanging="360"/>
      </w:pPr>
      <w:rPr>
        <w:rFonts w:ascii="Courier New" w:hAnsi="Courier New" w:cs="Courier New" w:hint="default"/>
      </w:rPr>
    </w:lvl>
    <w:lvl w:ilvl="8" w:tplc="A1EA0994" w:tentative="1">
      <w:start w:val="1"/>
      <w:numFmt w:val="bullet"/>
      <w:lvlText w:val=""/>
      <w:lvlJc w:val="left"/>
      <w:pPr>
        <w:ind w:left="7047" w:hanging="360"/>
      </w:pPr>
      <w:rPr>
        <w:rFonts w:ascii="Wingdings" w:hAnsi="Wingdings" w:hint="default"/>
      </w:rPr>
    </w:lvl>
  </w:abstractNum>
  <w:abstractNum w:abstractNumId="37">
    <w:nsid w:val="16961BC8"/>
    <w:multiLevelType w:val="hybridMultilevel"/>
    <w:tmpl w:val="1C121D3E"/>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7182724"/>
    <w:multiLevelType w:val="hybridMultilevel"/>
    <w:tmpl w:val="557E52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17234EC6"/>
    <w:multiLevelType w:val="hybridMultilevel"/>
    <w:tmpl w:val="6C5C82A8"/>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76C31F6"/>
    <w:multiLevelType w:val="hybridMultilevel"/>
    <w:tmpl w:val="E2545CBE"/>
    <w:lvl w:ilvl="0" w:tplc="F86CF93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1">
    <w:nsid w:val="18FD5295"/>
    <w:multiLevelType w:val="hybridMultilevel"/>
    <w:tmpl w:val="B4280BE6"/>
    <w:lvl w:ilvl="0" w:tplc="F86CF93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2">
    <w:nsid w:val="1B194303"/>
    <w:multiLevelType w:val="hybridMultilevel"/>
    <w:tmpl w:val="0B787882"/>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C0B7994"/>
    <w:multiLevelType w:val="multilevel"/>
    <w:tmpl w:val="04190023"/>
    <w:styleLink w:val="218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4">
    <w:nsid w:val="1DFB6DC2"/>
    <w:multiLevelType w:val="hybridMultilevel"/>
    <w:tmpl w:val="00643BEA"/>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ECC3311"/>
    <w:multiLevelType w:val="hybridMultilevel"/>
    <w:tmpl w:val="8DF80E4C"/>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F9429B5"/>
    <w:multiLevelType w:val="hybridMultilevel"/>
    <w:tmpl w:val="B798D7B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21C25ADC"/>
    <w:multiLevelType w:val="hybridMultilevel"/>
    <w:tmpl w:val="9F5E5684"/>
    <w:lvl w:ilvl="0" w:tplc="420A05C0">
      <w:start w:val="1"/>
      <w:numFmt w:val="decimal"/>
      <w:lvlText w:val="%1."/>
      <w:lvlJc w:val="left"/>
      <w:pPr>
        <w:ind w:left="723" w:hanging="360"/>
      </w:pPr>
      <w:rPr>
        <w:sz w:val="24"/>
        <w:szCs w:val="24"/>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8">
    <w:nsid w:val="23913835"/>
    <w:multiLevelType w:val="hybridMultilevel"/>
    <w:tmpl w:val="2CBEF2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23E13426"/>
    <w:multiLevelType w:val="hybridMultilevel"/>
    <w:tmpl w:val="A0485AB8"/>
    <w:styleLink w:val="1ai217"/>
    <w:lvl w:ilvl="0" w:tplc="0419000F">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2520"/>
        </w:tabs>
        <w:ind w:left="2520" w:hanging="360"/>
      </w:pPr>
      <w:rPr>
        <w:rFonts w:ascii="Courier New" w:hAnsi="Courier New" w:cs="Courier New" w:hint="default"/>
      </w:rPr>
    </w:lvl>
    <w:lvl w:ilvl="2" w:tplc="0419001B" w:tentative="1">
      <w:start w:val="1"/>
      <w:numFmt w:val="bullet"/>
      <w:lvlText w:val=""/>
      <w:lvlJc w:val="left"/>
      <w:pPr>
        <w:tabs>
          <w:tab w:val="num" w:pos="3240"/>
        </w:tabs>
        <w:ind w:left="3240" w:hanging="360"/>
      </w:pPr>
      <w:rPr>
        <w:rFonts w:ascii="Wingdings" w:hAnsi="Wingdings" w:hint="default"/>
      </w:rPr>
    </w:lvl>
    <w:lvl w:ilvl="3" w:tplc="0419000F" w:tentative="1">
      <w:start w:val="1"/>
      <w:numFmt w:val="bullet"/>
      <w:lvlText w:val=""/>
      <w:lvlJc w:val="left"/>
      <w:pPr>
        <w:tabs>
          <w:tab w:val="num" w:pos="3960"/>
        </w:tabs>
        <w:ind w:left="3960" w:hanging="360"/>
      </w:pPr>
      <w:rPr>
        <w:rFonts w:ascii="Symbol" w:hAnsi="Symbol" w:hint="default"/>
      </w:rPr>
    </w:lvl>
    <w:lvl w:ilvl="4" w:tplc="04190019" w:tentative="1">
      <w:start w:val="1"/>
      <w:numFmt w:val="bullet"/>
      <w:lvlText w:val="o"/>
      <w:lvlJc w:val="left"/>
      <w:pPr>
        <w:tabs>
          <w:tab w:val="num" w:pos="4680"/>
        </w:tabs>
        <w:ind w:left="4680" w:hanging="360"/>
      </w:pPr>
      <w:rPr>
        <w:rFonts w:ascii="Courier New" w:hAnsi="Courier New" w:cs="Courier New" w:hint="default"/>
      </w:rPr>
    </w:lvl>
    <w:lvl w:ilvl="5" w:tplc="0419001B" w:tentative="1">
      <w:start w:val="1"/>
      <w:numFmt w:val="bullet"/>
      <w:lvlText w:val=""/>
      <w:lvlJc w:val="left"/>
      <w:pPr>
        <w:tabs>
          <w:tab w:val="num" w:pos="5400"/>
        </w:tabs>
        <w:ind w:left="5400" w:hanging="360"/>
      </w:pPr>
      <w:rPr>
        <w:rFonts w:ascii="Wingdings" w:hAnsi="Wingdings" w:hint="default"/>
      </w:rPr>
    </w:lvl>
    <w:lvl w:ilvl="6" w:tplc="0419000F" w:tentative="1">
      <w:start w:val="1"/>
      <w:numFmt w:val="bullet"/>
      <w:lvlText w:val=""/>
      <w:lvlJc w:val="left"/>
      <w:pPr>
        <w:tabs>
          <w:tab w:val="num" w:pos="6120"/>
        </w:tabs>
        <w:ind w:left="6120" w:hanging="360"/>
      </w:pPr>
      <w:rPr>
        <w:rFonts w:ascii="Symbol" w:hAnsi="Symbol" w:hint="default"/>
      </w:rPr>
    </w:lvl>
    <w:lvl w:ilvl="7" w:tplc="04190019" w:tentative="1">
      <w:start w:val="1"/>
      <w:numFmt w:val="bullet"/>
      <w:lvlText w:val="o"/>
      <w:lvlJc w:val="left"/>
      <w:pPr>
        <w:tabs>
          <w:tab w:val="num" w:pos="6840"/>
        </w:tabs>
        <w:ind w:left="6840" w:hanging="360"/>
      </w:pPr>
      <w:rPr>
        <w:rFonts w:ascii="Courier New" w:hAnsi="Courier New" w:cs="Courier New" w:hint="default"/>
      </w:rPr>
    </w:lvl>
    <w:lvl w:ilvl="8" w:tplc="0419001B" w:tentative="1">
      <w:start w:val="1"/>
      <w:numFmt w:val="bullet"/>
      <w:lvlText w:val=""/>
      <w:lvlJc w:val="left"/>
      <w:pPr>
        <w:tabs>
          <w:tab w:val="num" w:pos="7560"/>
        </w:tabs>
        <w:ind w:left="7560" w:hanging="360"/>
      </w:pPr>
      <w:rPr>
        <w:rFonts w:ascii="Wingdings" w:hAnsi="Wingdings" w:hint="default"/>
      </w:rPr>
    </w:lvl>
  </w:abstractNum>
  <w:abstractNum w:abstractNumId="50">
    <w:nsid w:val="24810F0E"/>
    <w:multiLevelType w:val="hybridMultilevel"/>
    <w:tmpl w:val="9F3C41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24B20C09"/>
    <w:multiLevelType w:val="hybridMultilevel"/>
    <w:tmpl w:val="57ACDEEC"/>
    <w:lvl w:ilvl="0" w:tplc="F86CF93E">
      <w:start w:val="1"/>
      <w:numFmt w:val="bullet"/>
      <w:lvlText w:val=""/>
      <w:lvlJc w:val="left"/>
      <w:pPr>
        <w:ind w:left="1429"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nsid w:val="24E523E2"/>
    <w:multiLevelType w:val="hybridMultilevel"/>
    <w:tmpl w:val="8CDA1D88"/>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5F5650B"/>
    <w:multiLevelType w:val="hybridMultilevel"/>
    <w:tmpl w:val="19BE08E8"/>
    <w:styleLink w:val="111111111144"/>
    <w:lvl w:ilvl="0" w:tplc="04190001">
      <w:start w:val="1"/>
      <w:numFmt w:val="bullet"/>
      <w:pStyle w:val="a0"/>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263755A2"/>
    <w:multiLevelType w:val="hybridMultilevel"/>
    <w:tmpl w:val="008A127A"/>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27355B1B"/>
    <w:multiLevelType w:val="multilevel"/>
    <w:tmpl w:val="0419001D"/>
    <w:styleLink w:val="1ai38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nsid w:val="27DD79C6"/>
    <w:multiLevelType w:val="hybridMultilevel"/>
    <w:tmpl w:val="F5BCF768"/>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88A63C5"/>
    <w:multiLevelType w:val="hybridMultilevel"/>
    <w:tmpl w:val="A144449C"/>
    <w:lvl w:ilvl="0" w:tplc="22ECF8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28A32C30"/>
    <w:multiLevelType w:val="hybridMultilevel"/>
    <w:tmpl w:val="022A889E"/>
    <w:lvl w:ilvl="0" w:tplc="F86CF93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9">
    <w:nsid w:val="2C99129F"/>
    <w:multiLevelType w:val="hybridMultilevel"/>
    <w:tmpl w:val="444EB4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2C9B6D48"/>
    <w:multiLevelType w:val="hybridMultilevel"/>
    <w:tmpl w:val="517C71A4"/>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E29299E"/>
    <w:multiLevelType w:val="hybridMultilevel"/>
    <w:tmpl w:val="A67C7E84"/>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2F7C6699"/>
    <w:multiLevelType w:val="hybridMultilevel"/>
    <w:tmpl w:val="9C2A8EFC"/>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31C637EC"/>
    <w:multiLevelType w:val="hybridMultilevel"/>
    <w:tmpl w:val="375405D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329D7944"/>
    <w:multiLevelType w:val="hybridMultilevel"/>
    <w:tmpl w:val="FF6EDD82"/>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33CD7568"/>
    <w:multiLevelType w:val="hybridMultilevel"/>
    <w:tmpl w:val="BA9C874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346546E0"/>
    <w:multiLevelType w:val="hybridMultilevel"/>
    <w:tmpl w:val="7E9CAACC"/>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35401F1A"/>
    <w:multiLevelType w:val="hybridMultilevel"/>
    <w:tmpl w:val="27DCA9EA"/>
    <w:lvl w:ilvl="0" w:tplc="04190011">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8">
    <w:nsid w:val="35B81EE6"/>
    <w:multiLevelType w:val="hybridMultilevel"/>
    <w:tmpl w:val="7264CC4E"/>
    <w:styleLink w:val="1111112111"/>
    <w:lvl w:ilvl="0" w:tplc="DD3E36AA">
      <w:start w:val="1"/>
      <w:numFmt w:val="decimal"/>
      <w:lvlText w:val="%1."/>
      <w:lvlJc w:val="left"/>
      <w:pPr>
        <w:tabs>
          <w:tab w:val="num" w:pos="960"/>
        </w:tabs>
        <w:ind w:left="960" w:hanging="960"/>
      </w:pPr>
      <w:rPr>
        <w:rFonts w:hint="default"/>
      </w:r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69">
    <w:nsid w:val="373D5848"/>
    <w:multiLevelType w:val="hybridMultilevel"/>
    <w:tmpl w:val="44F245DC"/>
    <w:styleLink w:val="1ai19"/>
    <w:lvl w:ilvl="0" w:tplc="FFFFFFFF">
      <w:start w:val="1"/>
      <w:numFmt w:val="decimal"/>
      <w:lvlText w:val="%1."/>
      <w:lvlJc w:val="left"/>
      <w:pPr>
        <w:ind w:left="1654" w:hanging="945"/>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0">
    <w:nsid w:val="38345307"/>
    <w:multiLevelType w:val="multilevel"/>
    <w:tmpl w:val="738AD8E8"/>
    <w:styleLink w:val="1111111174"/>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1">
    <w:nsid w:val="3862375B"/>
    <w:multiLevelType w:val="hybridMultilevel"/>
    <w:tmpl w:val="CB12E7F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39054644"/>
    <w:multiLevelType w:val="multilevel"/>
    <w:tmpl w:val="D7A2041C"/>
    <w:styleLink w:val="11111121114"/>
    <w:lvl w:ilvl="0">
      <w:start w:val="1"/>
      <w:numFmt w:val="decimal"/>
      <w:lvlText w:val="%1."/>
      <w:lvlJc w:val="left"/>
      <w:pPr>
        <w:ind w:left="502" w:hanging="360"/>
      </w:pPr>
    </w:lvl>
    <w:lvl w:ilvl="1">
      <w:start w:val="1"/>
      <w:numFmt w:val="decimal"/>
      <w:isLgl/>
      <w:lvlText w:val="%1.%2."/>
      <w:lvlJc w:val="left"/>
      <w:pPr>
        <w:ind w:left="143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3">
    <w:nsid w:val="3D1C2EA7"/>
    <w:multiLevelType w:val="hybridMultilevel"/>
    <w:tmpl w:val="E3549766"/>
    <w:styleLink w:val="1181"/>
    <w:lvl w:ilvl="0" w:tplc="AF0CDCB4">
      <w:start w:val="1"/>
      <w:numFmt w:val="decimal"/>
      <w:lvlText w:val="%1."/>
      <w:lvlJc w:val="left"/>
      <w:pPr>
        <w:tabs>
          <w:tab w:val="num" w:pos="1069"/>
        </w:tabs>
        <w:ind w:left="1069" w:hanging="360"/>
      </w:pPr>
      <w:rPr>
        <w:rFonts w:hint="default"/>
      </w:rPr>
    </w:lvl>
    <w:lvl w:ilvl="1" w:tplc="7E0858CE" w:tentative="1">
      <w:start w:val="1"/>
      <w:numFmt w:val="lowerLetter"/>
      <w:lvlText w:val="%2."/>
      <w:lvlJc w:val="left"/>
      <w:pPr>
        <w:tabs>
          <w:tab w:val="num" w:pos="1440"/>
        </w:tabs>
        <w:ind w:left="1440" w:hanging="360"/>
      </w:pPr>
    </w:lvl>
    <w:lvl w:ilvl="2" w:tplc="4BC8C3FE" w:tentative="1">
      <w:start w:val="1"/>
      <w:numFmt w:val="lowerRoman"/>
      <w:lvlText w:val="%3."/>
      <w:lvlJc w:val="right"/>
      <w:pPr>
        <w:tabs>
          <w:tab w:val="num" w:pos="2160"/>
        </w:tabs>
        <w:ind w:left="2160" w:hanging="180"/>
      </w:pPr>
    </w:lvl>
    <w:lvl w:ilvl="3" w:tplc="8820D70C" w:tentative="1">
      <w:start w:val="1"/>
      <w:numFmt w:val="decimal"/>
      <w:lvlText w:val="%4."/>
      <w:lvlJc w:val="left"/>
      <w:pPr>
        <w:tabs>
          <w:tab w:val="num" w:pos="2880"/>
        </w:tabs>
        <w:ind w:left="2880" w:hanging="360"/>
      </w:pPr>
    </w:lvl>
    <w:lvl w:ilvl="4" w:tplc="92BA4F6C" w:tentative="1">
      <w:start w:val="1"/>
      <w:numFmt w:val="lowerLetter"/>
      <w:lvlText w:val="%5."/>
      <w:lvlJc w:val="left"/>
      <w:pPr>
        <w:tabs>
          <w:tab w:val="num" w:pos="3600"/>
        </w:tabs>
        <w:ind w:left="3600" w:hanging="360"/>
      </w:pPr>
    </w:lvl>
    <w:lvl w:ilvl="5" w:tplc="3CBEA248" w:tentative="1">
      <w:start w:val="1"/>
      <w:numFmt w:val="lowerRoman"/>
      <w:lvlText w:val="%6."/>
      <w:lvlJc w:val="right"/>
      <w:pPr>
        <w:tabs>
          <w:tab w:val="num" w:pos="4320"/>
        </w:tabs>
        <w:ind w:left="4320" w:hanging="180"/>
      </w:pPr>
    </w:lvl>
    <w:lvl w:ilvl="6" w:tplc="37C26F60" w:tentative="1">
      <w:start w:val="1"/>
      <w:numFmt w:val="decimal"/>
      <w:lvlText w:val="%7."/>
      <w:lvlJc w:val="left"/>
      <w:pPr>
        <w:tabs>
          <w:tab w:val="num" w:pos="5040"/>
        </w:tabs>
        <w:ind w:left="5040" w:hanging="360"/>
      </w:pPr>
    </w:lvl>
    <w:lvl w:ilvl="7" w:tplc="4EFC98F8" w:tentative="1">
      <w:start w:val="1"/>
      <w:numFmt w:val="lowerLetter"/>
      <w:lvlText w:val="%8."/>
      <w:lvlJc w:val="left"/>
      <w:pPr>
        <w:tabs>
          <w:tab w:val="num" w:pos="5760"/>
        </w:tabs>
        <w:ind w:left="5760" w:hanging="360"/>
      </w:pPr>
    </w:lvl>
    <w:lvl w:ilvl="8" w:tplc="0F162C80" w:tentative="1">
      <w:start w:val="1"/>
      <w:numFmt w:val="lowerRoman"/>
      <w:lvlText w:val="%9."/>
      <w:lvlJc w:val="right"/>
      <w:pPr>
        <w:tabs>
          <w:tab w:val="num" w:pos="6480"/>
        </w:tabs>
        <w:ind w:left="6480" w:hanging="180"/>
      </w:pPr>
    </w:lvl>
  </w:abstractNum>
  <w:abstractNum w:abstractNumId="74">
    <w:nsid w:val="3E1F7925"/>
    <w:multiLevelType w:val="hybridMultilevel"/>
    <w:tmpl w:val="1374A9DE"/>
    <w:lvl w:ilvl="0" w:tplc="FFFFFFFF">
      <w:start w:val="1"/>
      <w:numFmt w:val="decimal"/>
      <w:lvlText w:val="%1."/>
      <w:lvlJc w:val="left"/>
      <w:pPr>
        <w:ind w:left="360" w:hanging="360"/>
      </w:pPr>
    </w:lvl>
    <w:lvl w:ilvl="1" w:tplc="FFFFFFFF">
      <w:start w:val="1"/>
      <w:numFmt w:val="lowerLetter"/>
      <w:lvlText w:val="%2."/>
      <w:lvlJc w:val="left"/>
      <w:pPr>
        <w:ind w:left="1080" w:hanging="360"/>
      </w:pPr>
      <w:rPr>
        <w:rFonts w:cs="Times New Roman"/>
      </w:rPr>
    </w:lvl>
    <w:lvl w:ilvl="2" w:tplc="FFFFFFFF">
      <w:start w:val="1"/>
      <w:numFmt w:val="lowerRoman"/>
      <w:lvlText w:val="%3."/>
      <w:lvlJc w:val="right"/>
      <w:pPr>
        <w:ind w:left="1800" w:hanging="180"/>
      </w:pPr>
      <w:rPr>
        <w:rFonts w:cs="Times New Roman"/>
      </w:rPr>
    </w:lvl>
    <w:lvl w:ilvl="3" w:tplc="FFFFFFFF">
      <w:start w:val="1"/>
      <w:numFmt w:val="decimal"/>
      <w:lvlText w:val="%4."/>
      <w:lvlJc w:val="left"/>
      <w:pPr>
        <w:ind w:left="2520" w:hanging="360"/>
      </w:pPr>
      <w:rPr>
        <w:rFonts w:cs="Times New Roman"/>
      </w:rPr>
    </w:lvl>
    <w:lvl w:ilvl="4" w:tplc="FFFFFFFF">
      <w:start w:val="1"/>
      <w:numFmt w:val="lowerLetter"/>
      <w:lvlText w:val="%5."/>
      <w:lvlJc w:val="left"/>
      <w:pPr>
        <w:ind w:left="3240" w:hanging="360"/>
      </w:pPr>
      <w:rPr>
        <w:rFonts w:cs="Times New Roman"/>
      </w:rPr>
    </w:lvl>
    <w:lvl w:ilvl="5" w:tplc="FFFFFFFF">
      <w:start w:val="1"/>
      <w:numFmt w:val="lowerRoman"/>
      <w:lvlText w:val="%6."/>
      <w:lvlJc w:val="right"/>
      <w:pPr>
        <w:ind w:left="3960" w:hanging="180"/>
      </w:pPr>
      <w:rPr>
        <w:rFonts w:cs="Times New Roman"/>
      </w:rPr>
    </w:lvl>
    <w:lvl w:ilvl="6" w:tplc="FFFFFFFF">
      <w:start w:val="1"/>
      <w:numFmt w:val="decimal"/>
      <w:lvlText w:val="%7."/>
      <w:lvlJc w:val="left"/>
      <w:pPr>
        <w:ind w:left="4680" w:hanging="360"/>
      </w:pPr>
      <w:rPr>
        <w:rFonts w:cs="Times New Roman"/>
      </w:rPr>
    </w:lvl>
    <w:lvl w:ilvl="7" w:tplc="FFFFFFFF">
      <w:start w:val="1"/>
      <w:numFmt w:val="lowerLetter"/>
      <w:lvlText w:val="%8."/>
      <w:lvlJc w:val="left"/>
      <w:pPr>
        <w:ind w:left="5400" w:hanging="360"/>
      </w:pPr>
      <w:rPr>
        <w:rFonts w:cs="Times New Roman"/>
      </w:rPr>
    </w:lvl>
    <w:lvl w:ilvl="8" w:tplc="FFFFFFFF">
      <w:start w:val="1"/>
      <w:numFmt w:val="lowerRoman"/>
      <w:lvlText w:val="%9."/>
      <w:lvlJc w:val="right"/>
      <w:pPr>
        <w:ind w:left="6120" w:hanging="180"/>
      </w:pPr>
      <w:rPr>
        <w:rFonts w:cs="Times New Roman"/>
      </w:rPr>
    </w:lvl>
  </w:abstractNum>
  <w:abstractNum w:abstractNumId="75">
    <w:nsid w:val="3E3B1037"/>
    <w:multiLevelType w:val="hybridMultilevel"/>
    <w:tmpl w:val="8A4C1F8A"/>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3EA21044"/>
    <w:multiLevelType w:val="hybridMultilevel"/>
    <w:tmpl w:val="38D222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41E9532F"/>
    <w:multiLevelType w:val="hybridMultilevel"/>
    <w:tmpl w:val="111A67F2"/>
    <w:styleLink w:val="1ai1181"/>
    <w:lvl w:ilvl="0" w:tplc="0419000F">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78">
    <w:nsid w:val="42376CD6"/>
    <w:multiLevelType w:val="hybridMultilevel"/>
    <w:tmpl w:val="288850D4"/>
    <w:styleLink w:val="312"/>
    <w:lvl w:ilvl="0" w:tplc="04190001">
      <w:start w:val="1"/>
      <w:numFmt w:val="decimal"/>
      <w:pStyle w:val="S"/>
      <w:lvlText w:val="Таблица %1."/>
      <w:lvlJc w:val="left"/>
      <w:pPr>
        <w:tabs>
          <w:tab w:val="num" w:pos="8100"/>
        </w:tabs>
        <w:ind w:left="810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03" w:tentative="1">
      <w:start w:val="1"/>
      <w:numFmt w:val="lowerLetter"/>
      <w:lvlText w:val="%2."/>
      <w:lvlJc w:val="left"/>
      <w:pPr>
        <w:tabs>
          <w:tab w:val="num" w:pos="8820"/>
        </w:tabs>
        <w:ind w:left="8820" w:hanging="360"/>
      </w:pPr>
    </w:lvl>
    <w:lvl w:ilvl="2" w:tplc="04190005" w:tentative="1">
      <w:start w:val="1"/>
      <w:numFmt w:val="lowerRoman"/>
      <w:lvlText w:val="%3."/>
      <w:lvlJc w:val="right"/>
      <w:pPr>
        <w:tabs>
          <w:tab w:val="num" w:pos="9540"/>
        </w:tabs>
        <w:ind w:left="9540" w:hanging="180"/>
      </w:pPr>
    </w:lvl>
    <w:lvl w:ilvl="3" w:tplc="04190001" w:tentative="1">
      <w:start w:val="1"/>
      <w:numFmt w:val="decimal"/>
      <w:lvlText w:val="%4."/>
      <w:lvlJc w:val="left"/>
      <w:pPr>
        <w:tabs>
          <w:tab w:val="num" w:pos="10260"/>
        </w:tabs>
        <w:ind w:left="10260" w:hanging="360"/>
      </w:pPr>
    </w:lvl>
    <w:lvl w:ilvl="4" w:tplc="04190003" w:tentative="1">
      <w:start w:val="1"/>
      <w:numFmt w:val="lowerLetter"/>
      <w:lvlText w:val="%5."/>
      <w:lvlJc w:val="left"/>
      <w:pPr>
        <w:tabs>
          <w:tab w:val="num" w:pos="10980"/>
        </w:tabs>
        <w:ind w:left="10980" w:hanging="360"/>
      </w:pPr>
    </w:lvl>
    <w:lvl w:ilvl="5" w:tplc="04190005" w:tentative="1">
      <w:start w:val="1"/>
      <w:numFmt w:val="lowerRoman"/>
      <w:lvlText w:val="%6."/>
      <w:lvlJc w:val="right"/>
      <w:pPr>
        <w:tabs>
          <w:tab w:val="num" w:pos="11700"/>
        </w:tabs>
        <w:ind w:left="11700" w:hanging="180"/>
      </w:pPr>
    </w:lvl>
    <w:lvl w:ilvl="6" w:tplc="04190001" w:tentative="1">
      <w:start w:val="1"/>
      <w:numFmt w:val="decimal"/>
      <w:lvlText w:val="%7."/>
      <w:lvlJc w:val="left"/>
      <w:pPr>
        <w:tabs>
          <w:tab w:val="num" w:pos="12420"/>
        </w:tabs>
        <w:ind w:left="12420" w:hanging="360"/>
      </w:pPr>
    </w:lvl>
    <w:lvl w:ilvl="7" w:tplc="04190003" w:tentative="1">
      <w:start w:val="1"/>
      <w:numFmt w:val="lowerLetter"/>
      <w:lvlText w:val="%8."/>
      <w:lvlJc w:val="left"/>
      <w:pPr>
        <w:tabs>
          <w:tab w:val="num" w:pos="13140"/>
        </w:tabs>
        <w:ind w:left="13140" w:hanging="360"/>
      </w:pPr>
    </w:lvl>
    <w:lvl w:ilvl="8" w:tplc="04190005" w:tentative="1">
      <w:start w:val="1"/>
      <w:numFmt w:val="lowerRoman"/>
      <w:lvlText w:val="%9."/>
      <w:lvlJc w:val="right"/>
      <w:pPr>
        <w:tabs>
          <w:tab w:val="num" w:pos="13860"/>
        </w:tabs>
        <w:ind w:left="13860" w:hanging="180"/>
      </w:pPr>
    </w:lvl>
  </w:abstractNum>
  <w:abstractNum w:abstractNumId="79">
    <w:nsid w:val="47887BD8"/>
    <w:multiLevelType w:val="hybridMultilevel"/>
    <w:tmpl w:val="1A70AE84"/>
    <w:lvl w:ilvl="0" w:tplc="F86CF93E">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0">
    <w:nsid w:val="47DB585B"/>
    <w:multiLevelType w:val="hybridMultilevel"/>
    <w:tmpl w:val="4A3A25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nsid w:val="480F2882"/>
    <w:multiLevelType w:val="hybridMultilevel"/>
    <w:tmpl w:val="96629FBE"/>
    <w:styleLink w:val="19"/>
    <w:lvl w:ilvl="0" w:tplc="04190011">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82">
    <w:nsid w:val="4BDF68B4"/>
    <w:multiLevelType w:val="multilevel"/>
    <w:tmpl w:val="0419001F"/>
    <w:styleLink w:val="111111218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3">
    <w:nsid w:val="4C220609"/>
    <w:multiLevelType w:val="hybridMultilevel"/>
    <w:tmpl w:val="42DA2A0A"/>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4F6D4155"/>
    <w:multiLevelType w:val="hybridMultilevel"/>
    <w:tmpl w:val="2306EF28"/>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504645F4"/>
    <w:multiLevelType w:val="hybridMultilevel"/>
    <w:tmpl w:val="02FCE4F4"/>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51125381"/>
    <w:multiLevelType w:val="hybridMultilevel"/>
    <w:tmpl w:val="790AF834"/>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532C1358"/>
    <w:multiLevelType w:val="hybridMultilevel"/>
    <w:tmpl w:val="238E84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nsid w:val="5611225D"/>
    <w:multiLevelType w:val="hybridMultilevel"/>
    <w:tmpl w:val="21DEC0B6"/>
    <w:lvl w:ilvl="0" w:tplc="9AB49AD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9">
    <w:nsid w:val="56401A3E"/>
    <w:multiLevelType w:val="hybridMultilevel"/>
    <w:tmpl w:val="F78672F2"/>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0">
    <w:nsid w:val="576166CB"/>
    <w:multiLevelType w:val="multilevel"/>
    <w:tmpl w:val="2098D1A2"/>
    <w:lvl w:ilvl="0">
      <w:start w:val="1"/>
      <w:numFmt w:val="decimal"/>
      <w:lvlText w:val="%1"/>
      <w:lvlJc w:val="left"/>
      <w:pPr>
        <w:ind w:left="645" w:hanging="645"/>
      </w:pPr>
      <w:rPr>
        <w:rFonts w:hint="default"/>
      </w:rPr>
    </w:lvl>
    <w:lvl w:ilvl="1">
      <w:start w:val="1"/>
      <w:numFmt w:val="decimal"/>
      <w:pStyle w:val="2"/>
      <w:lvlText w:val="%1.%2"/>
      <w:lvlJc w:val="left"/>
      <w:pPr>
        <w:ind w:left="1141" w:hanging="645"/>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91">
    <w:nsid w:val="58115E36"/>
    <w:multiLevelType w:val="hybridMultilevel"/>
    <w:tmpl w:val="4DDAF624"/>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5984708D"/>
    <w:multiLevelType w:val="hybridMultilevel"/>
    <w:tmpl w:val="5E4CED6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nsid w:val="59E60585"/>
    <w:multiLevelType w:val="hybridMultilevel"/>
    <w:tmpl w:val="E78C7934"/>
    <w:styleLink w:val="1111111181"/>
    <w:lvl w:ilvl="0" w:tplc="3B86F01E">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94">
    <w:nsid w:val="5B02155B"/>
    <w:multiLevelType w:val="hybridMultilevel"/>
    <w:tmpl w:val="F0347F66"/>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5D211745"/>
    <w:multiLevelType w:val="hybridMultilevel"/>
    <w:tmpl w:val="AB3CB946"/>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5EB05A5A"/>
    <w:multiLevelType w:val="multilevel"/>
    <w:tmpl w:val="04190023"/>
    <w:name w:val="Нумерованный список 46"/>
    <w:styleLink w:val="381"/>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7">
    <w:nsid w:val="5EB937E5"/>
    <w:multiLevelType w:val="hybridMultilevel"/>
    <w:tmpl w:val="A3FED7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8">
    <w:nsid w:val="5F8E0D94"/>
    <w:multiLevelType w:val="hybridMultilevel"/>
    <w:tmpl w:val="348EA2C8"/>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60585206"/>
    <w:multiLevelType w:val="hybridMultilevel"/>
    <w:tmpl w:val="02A6FAB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0">
    <w:nsid w:val="61026530"/>
    <w:multiLevelType w:val="hybridMultilevel"/>
    <w:tmpl w:val="4E743EA8"/>
    <w:styleLink w:val="29"/>
    <w:lvl w:ilvl="0" w:tplc="77240676">
      <w:numFmt w:val="bullet"/>
      <w:pStyle w:val="a1"/>
      <w:lvlText w:val=""/>
      <w:lvlJc w:val="left"/>
      <w:pPr>
        <w:tabs>
          <w:tab w:val="num" w:pos="1080"/>
        </w:tabs>
        <w:ind w:left="1077" w:hanging="357"/>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01">
    <w:nsid w:val="62A4684C"/>
    <w:multiLevelType w:val="hybridMultilevel"/>
    <w:tmpl w:val="F09635CE"/>
    <w:styleLink w:val="1ai117"/>
    <w:lvl w:ilvl="0" w:tplc="AC9415F0">
      <w:start w:val="1"/>
      <w:numFmt w:val="bullet"/>
      <w:lvlText w:val=""/>
      <w:lvlJc w:val="left"/>
      <w:pPr>
        <w:tabs>
          <w:tab w:val="num" w:pos="1429"/>
        </w:tabs>
        <w:ind w:left="1429" w:hanging="360"/>
      </w:pPr>
      <w:rPr>
        <w:rFonts w:ascii="Symbol" w:hAnsi="Symbol" w:hint="default"/>
      </w:rPr>
    </w:lvl>
    <w:lvl w:ilvl="1" w:tplc="041CE8D0" w:tentative="1">
      <w:start w:val="1"/>
      <w:numFmt w:val="bullet"/>
      <w:lvlText w:val="o"/>
      <w:lvlJc w:val="left"/>
      <w:pPr>
        <w:tabs>
          <w:tab w:val="num" w:pos="2149"/>
        </w:tabs>
        <w:ind w:left="2149" w:hanging="360"/>
      </w:pPr>
      <w:rPr>
        <w:rFonts w:ascii="Courier New" w:hAnsi="Courier New" w:cs="Courier New" w:hint="default"/>
      </w:rPr>
    </w:lvl>
    <w:lvl w:ilvl="2" w:tplc="18D2B43E" w:tentative="1">
      <w:start w:val="1"/>
      <w:numFmt w:val="bullet"/>
      <w:lvlText w:val=""/>
      <w:lvlJc w:val="left"/>
      <w:pPr>
        <w:tabs>
          <w:tab w:val="num" w:pos="2869"/>
        </w:tabs>
        <w:ind w:left="2869" w:hanging="360"/>
      </w:pPr>
      <w:rPr>
        <w:rFonts w:ascii="Wingdings" w:hAnsi="Wingdings" w:hint="default"/>
      </w:rPr>
    </w:lvl>
    <w:lvl w:ilvl="3" w:tplc="1D661E96" w:tentative="1">
      <w:start w:val="1"/>
      <w:numFmt w:val="bullet"/>
      <w:lvlText w:val=""/>
      <w:lvlJc w:val="left"/>
      <w:pPr>
        <w:tabs>
          <w:tab w:val="num" w:pos="3589"/>
        </w:tabs>
        <w:ind w:left="3589" w:hanging="360"/>
      </w:pPr>
      <w:rPr>
        <w:rFonts w:ascii="Symbol" w:hAnsi="Symbol" w:hint="default"/>
      </w:rPr>
    </w:lvl>
    <w:lvl w:ilvl="4" w:tplc="B738528A" w:tentative="1">
      <w:start w:val="1"/>
      <w:numFmt w:val="bullet"/>
      <w:lvlText w:val="o"/>
      <w:lvlJc w:val="left"/>
      <w:pPr>
        <w:tabs>
          <w:tab w:val="num" w:pos="4309"/>
        </w:tabs>
        <w:ind w:left="4309" w:hanging="360"/>
      </w:pPr>
      <w:rPr>
        <w:rFonts w:ascii="Courier New" w:hAnsi="Courier New" w:cs="Courier New" w:hint="default"/>
      </w:rPr>
    </w:lvl>
    <w:lvl w:ilvl="5" w:tplc="C99E6BF2" w:tentative="1">
      <w:start w:val="1"/>
      <w:numFmt w:val="bullet"/>
      <w:lvlText w:val=""/>
      <w:lvlJc w:val="left"/>
      <w:pPr>
        <w:tabs>
          <w:tab w:val="num" w:pos="5029"/>
        </w:tabs>
        <w:ind w:left="5029" w:hanging="360"/>
      </w:pPr>
      <w:rPr>
        <w:rFonts w:ascii="Wingdings" w:hAnsi="Wingdings" w:hint="default"/>
      </w:rPr>
    </w:lvl>
    <w:lvl w:ilvl="6" w:tplc="8C3443CC" w:tentative="1">
      <w:start w:val="1"/>
      <w:numFmt w:val="bullet"/>
      <w:lvlText w:val=""/>
      <w:lvlJc w:val="left"/>
      <w:pPr>
        <w:tabs>
          <w:tab w:val="num" w:pos="5749"/>
        </w:tabs>
        <w:ind w:left="5749" w:hanging="360"/>
      </w:pPr>
      <w:rPr>
        <w:rFonts w:ascii="Symbol" w:hAnsi="Symbol" w:hint="default"/>
      </w:rPr>
    </w:lvl>
    <w:lvl w:ilvl="7" w:tplc="686201AA" w:tentative="1">
      <w:start w:val="1"/>
      <w:numFmt w:val="bullet"/>
      <w:lvlText w:val="o"/>
      <w:lvlJc w:val="left"/>
      <w:pPr>
        <w:tabs>
          <w:tab w:val="num" w:pos="6469"/>
        </w:tabs>
        <w:ind w:left="6469" w:hanging="360"/>
      </w:pPr>
      <w:rPr>
        <w:rFonts w:ascii="Courier New" w:hAnsi="Courier New" w:cs="Courier New" w:hint="default"/>
      </w:rPr>
    </w:lvl>
    <w:lvl w:ilvl="8" w:tplc="1A7086B4" w:tentative="1">
      <w:start w:val="1"/>
      <w:numFmt w:val="bullet"/>
      <w:lvlText w:val=""/>
      <w:lvlJc w:val="left"/>
      <w:pPr>
        <w:tabs>
          <w:tab w:val="num" w:pos="7189"/>
        </w:tabs>
        <w:ind w:left="7189" w:hanging="360"/>
      </w:pPr>
      <w:rPr>
        <w:rFonts w:ascii="Wingdings" w:hAnsi="Wingdings" w:hint="default"/>
      </w:rPr>
    </w:lvl>
  </w:abstractNum>
  <w:abstractNum w:abstractNumId="102">
    <w:nsid w:val="6312729D"/>
    <w:multiLevelType w:val="hybridMultilevel"/>
    <w:tmpl w:val="F064C222"/>
    <w:lvl w:ilvl="0" w:tplc="0419000D">
      <w:start w:val="1"/>
      <w:numFmt w:val="bullet"/>
      <w:lvlText w:val=""/>
      <w:lvlJc w:val="left"/>
      <w:pPr>
        <w:ind w:left="1429" w:hanging="360"/>
      </w:pPr>
      <w:rPr>
        <w:rFonts w:ascii="Wingdings" w:hAnsi="Wingding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03">
    <w:nsid w:val="63F2760C"/>
    <w:multiLevelType w:val="hybridMultilevel"/>
    <w:tmpl w:val="156E75FE"/>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68FB29E0"/>
    <w:multiLevelType w:val="hybridMultilevel"/>
    <w:tmpl w:val="C5AA82FC"/>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69BD4492"/>
    <w:multiLevelType w:val="hybridMultilevel"/>
    <w:tmpl w:val="D826A77A"/>
    <w:styleLink w:val="11111119"/>
    <w:lvl w:ilvl="0" w:tplc="FAC05110">
      <w:start w:val="1"/>
      <w:numFmt w:val="decimal"/>
      <w:lvlText w:val="%1."/>
      <w:lvlJc w:val="left"/>
      <w:pPr>
        <w:tabs>
          <w:tab w:val="num" w:pos="720"/>
        </w:tabs>
        <w:ind w:left="720" w:hanging="360"/>
      </w:pPr>
      <w:rPr>
        <w:sz w:val="22"/>
        <w:szCs w:val="22"/>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06">
    <w:nsid w:val="6B002FD2"/>
    <w:multiLevelType w:val="hybridMultilevel"/>
    <w:tmpl w:val="AC2EDB06"/>
    <w:styleLink w:val="217"/>
    <w:lvl w:ilvl="0" w:tplc="A2345220">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6B4869CE"/>
    <w:multiLevelType w:val="hybridMultilevel"/>
    <w:tmpl w:val="BA12D9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8">
    <w:nsid w:val="6B741009"/>
    <w:multiLevelType w:val="hybridMultilevel"/>
    <w:tmpl w:val="C388D840"/>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6BC06CCE"/>
    <w:multiLevelType w:val="hybridMultilevel"/>
    <w:tmpl w:val="D1AC668A"/>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6CAB2DB0"/>
    <w:multiLevelType w:val="hybridMultilevel"/>
    <w:tmpl w:val="1F14BE2C"/>
    <w:styleLink w:val="1ai11028"/>
    <w:lvl w:ilvl="0" w:tplc="F8EE5E40">
      <w:numFmt w:val="bullet"/>
      <w:lvlText w:val=""/>
      <w:lvlJc w:val="left"/>
      <w:pPr>
        <w:tabs>
          <w:tab w:val="num" w:pos="6456"/>
        </w:tabs>
        <w:ind w:left="6456" w:hanging="360"/>
      </w:pPr>
      <w:rPr>
        <w:rFonts w:ascii="Symbol" w:hAnsi="Symbol" w:cs="Symbol" w:hint="default"/>
      </w:rPr>
    </w:lvl>
    <w:lvl w:ilvl="1" w:tplc="3C085578">
      <w:numFmt w:val="bullet"/>
      <w:lvlText w:val="•"/>
      <w:lvlJc w:val="left"/>
      <w:pPr>
        <w:ind w:left="2149" w:hanging="360"/>
      </w:pPr>
      <w:rPr>
        <w:rFonts w:ascii="Times New Roman" w:eastAsia="Times New Roman" w:hAnsi="Times New Roman" w:cs="Times New Roman" w:hint="default"/>
      </w:rPr>
    </w:lvl>
    <w:lvl w:ilvl="2" w:tplc="3514992E" w:tentative="1">
      <w:start w:val="1"/>
      <w:numFmt w:val="bullet"/>
      <w:lvlText w:val=""/>
      <w:lvlJc w:val="left"/>
      <w:pPr>
        <w:tabs>
          <w:tab w:val="num" w:pos="2869"/>
        </w:tabs>
        <w:ind w:left="2869" w:hanging="360"/>
      </w:pPr>
      <w:rPr>
        <w:rFonts w:ascii="Wingdings" w:hAnsi="Wingdings" w:hint="default"/>
      </w:rPr>
    </w:lvl>
    <w:lvl w:ilvl="3" w:tplc="FA8C8ADC" w:tentative="1">
      <w:start w:val="1"/>
      <w:numFmt w:val="bullet"/>
      <w:lvlText w:val=""/>
      <w:lvlJc w:val="left"/>
      <w:pPr>
        <w:tabs>
          <w:tab w:val="num" w:pos="3589"/>
        </w:tabs>
        <w:ind w:left="3589" w:hanging="360"/>
      </w:pPr>
      <w:rPr>
        <w:rFonts w:ascii="Symbol" w:hAnsi="Symbol" w:hint="default"/>
      </w:rPr>
    </w:lvl>
    <w:lvl w:ilvl="4" w:tplc="8488F480" w:tentative="1">
      <w:start w:val="1"/>
      <w:numFmt w:val="bullet"/>
      <w:lvlText w:val="o"/>
      <w:lvlJc w:val="left"/>
      <w:pPr>
        <w:tabs>
          <w:tab w:val="num" w:pos="4309"/>
        </w:tabs>
        <w:ind w:left="4309" w:hanging="360"/>
      </w:pPr>
      <w:rPr>
        <w:rFonts w:ascii="Courier New" w:hAnsi="Courier New" w:cs="Courier New" w:hint="default"/>
      </w:rPr>
    </w:lvl>
    <w:lvl w:ilvl="5" w:tplc="6F209098" w:tentative="1">
      <w:start w:val="1"/>
      <w:numFmt w:val="bullet"/>
      <w:lvlText w:val=""/>
      <w:lvlJc w:val="left"/>
      <w:pPr>
        <w:tabs>
          <w:tab w:val="num" w:pos="5029"/>
        </w:tabs>
        <w:ind w:left="5029" w:hanging="360"/>
      </w:pPr>
      <w:rPr>
        <w:rFonts w:ascii="Wingdings" w:hAnsi="Wingdings" w:hint="default"/>
      </w:rPr>
    </w:lvl>
    <w:lvl w:ilvl="6" w:tplc="AF8038F8" w:tentative="1">
      <w:start w:val="1"/>
      <w:numFmt w:val="bullet"/>
      <w:lvlText w:val=""/>
      <w:lvlJc w:val="left"/>
      <w:pPr>
        <w:tabs>
          <w:tab w:val="num" w:pos="5749"/>
        </w:tabs>
        <w:ind w:left="5749" w:hanging="360"/>
      </w:pPr>
      <w:rPr>
        <w:rFonts w:ascii="Symbol" w:hAnsi="Symbol" w:hint="default"/>
      </w:rPr>
    </w:lvl>
    <w:lvl w:ilvl="7" w:tplc="FFDC2540" w:tentative="1">
      <w:start w:val="1"/>
      <w:numFmt w:val="bullet"/>
      <w:lvlText w:val="o"/>
      <w:lvlJc w:val="left"/>
      <w:pPr>
        <w:tabs>
          <w:tab w:val="num" w:pos="6469"/>
        </w:tabs>
        <w:ind w:left="6469" w:hanging="360"/>
      </w:pPr>
      <w:rPr>
        <w:rFonts w:ascii="Courier New" w:hAnsi="Courier New" w:cs="Courier New" w:hint="default"/>
      </w:rPr>
    </w:lvl>
    <w:lvl w:ilvl="8" w:tplc="54743BBA" w:tentative="1">
      <w:start w:val="1"/>
      <w:numFmt w:val="bullet"/>
      <w:lvlText w:val=""/>
      <w:lvlJc w:val="left"/>
      <w:pPr>
        <w:tabs>
          <w:tab w:val="num" w:pos="7189"/>
        </w:tabs>
        <w:ind w:left="7189" w:hanging="360"/>
      </w:pPr>
      <w:rPr>
        <w:rFonts w:ascii="Wingdings" w:hAnsi="Wingdings" w:hint="default"/>
      </w:rPr>
    </w:lvl>
  </w:abstractNum>
  <w:abstractNum w:abstractNumId="111">
    <w:nsid w:val="6E0E66E9"/>
    <w:multiLevelType w:val="hybridMultilevel"/>
    <w:tmpl w:val="86AE3562"/>
    <w:lvl w:ilvl="0" w:tplc="F86CF9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E225D37"/>
    <w:multiLevelType w:val="hybridMultilevel"/>
    <w:tmpl w:val="BDC0EFE2"/>
    <w:styleLink w:val="111111217"/>
    <w:lvl w:ilvl="0" w:tplc="FAC05110">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13">
    <w:nsid w:val="6E23070A"/>
    <w:multiLevelType w:val="hybridMultilevel"/>
    <w:tmpl w:val="FE0CBC4E"/>
    <w:styleLink w:val="11111111731"/>
    <w:lvl w:ilvl="0" w:tplc="0419000F">
      <w:start w:val="1"/>
      <w:numFmt w:val="decimal"/>
      <w:lvlText w:val="%1."/>
      <w:lvlJc w:val="left"/>
      <w:pPr>
        <w:ind w:left="360" w:hanging="360"/>
      </w:p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14">
    <w:nsid w:val="6F1C4982"/>
    <w:multiLevelType w:val="hybridMultilevel"/>
    <w:tmpl w:val="A60A385C"/>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6F4A3A03"/>
    <w:multiLevelType w:val="hybridMultilevel"/>
    <w:tmpl w:val="CC740310"/>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70611032"/>
    <w:multiLevelType w:val="hybridMultilevel"/>
    <w:tmpl w:val="B882F90C"/>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70E24DF2"/>
    <w:multiLevelType w:val="hybridMultilevel"/>
    <w:tmpl w:val="FBE4F9C4"/>
    <w:lvl w:ilvl="0" w:tplc="9AB49A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71D14117"/>
    <w:multiLevelType w:val="hybridMultilevel"/>
    <w:tmpl w:val="832484BC"/>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73740C39"/>
    <w:multiLevelType w:val="hybridMultilevel"/>
    <w:tmpl w:val="4C6AD0F6"/>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741F195A"/>
    <w:multiLevelType w:val="hybridMultilevel"/>
    <w:tmpl w:val="4E08FCF2"/>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74B512D7"/>
    <w:multiLevelType w:val="hybridMultilevel"/>
    <w:tmpl w:val="D4626012"/>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7550573B"/>
    <w:multiLevelType w:val="hybridMultilevel"/>
    <w:tmpl w:val="522E4252"/>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78A17F2F"/>
    <w:multiLevelType w:val="hybridMultilevel"/>
    <w:tmpl w:val="0D165C0A"/>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791C0A1E"/>
    <w:multiLevelType w:val="hybridMultilevel"/>
    <w:tmpl w:val="C2969338"/>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7A590997"/>
    <w:multiLevelType w:val="hybridMultilevel"/>
    <w:tmpl w:val="3D72A13E"/>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7DB84D78"/>
    <w:multiLevelType w:val="hybridMultilevel"/>
    <w:tmpl w:val="76D2F4A8"/>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7E710E22"/>
    <w:multiLevelType w:val="hybridMultilevel"/>
    <w:tmpl w:val="B3625252"/>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7EA9613B"/>
    <w:multiLevelType w:val="multilevel"/>
    <w:tmpl w:val="F85C6358"/>
    <w:lvl w:ilvl="0">
      <w:start w:val="1"/>
      <w:numFmt w:val="decimal"/>
      <w:lvlText w:val="%1."/>
      <w:lvlJc w:val="left"/>
      <w:pPr>
        <w:ind w:left="450" w:hanging="450"/>
      </w:pPr>
      <w:rPr>
        <w:rFonts w:hint="default"/>
      </w:rPr>
    </w:lvl>
    <w:lvl w:ilvl="1">
      <w:start w:val="1"/>
      <w:numFmt w:val="decimal"/>
      <w:pStyle w:val="20"/>
      <w:lvlText w:val="%1.%2."/>
      <w:lvlJc w:val="left"/>
      <w:pPr>
        <w:ind w:left="2988"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9">
    <w:nsid w:val="7EF67142"/>
    <w:multiLevelType w:val="hybridMultilevel"/>
    <w:tmpl w:val="B41E7E9C"/>
    <w:lvl w:ilvl="0" w:tplc="F86CF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3"/>
  </w:num>
  <w:num w:numId="2">
    <w:abstractNumId w:val="70"/>
  </w:num>
  <w:num w:numId="3">
    <w:abstractNumId w:val="93"/>
  </w:num>
  <w:num w:numId="4">
    <w:abstractNumId w:val="82"/>
  </w:num>
  <w:num w:numId="5">
    <w:abstractNumId w:val="20"/>
  </w:num>
  <w:num w:numId="6">
    <w:abstractNumId w:val="43"/>
  </w:num>
  <w:num w:numId="7">
    <w:abstractNumId w:val="77"/>
  </w:num>
  <w:num w:numId="8">
    <w:abstractNumId w:val="73"/>
  </w:num>
  <w:num w:numId="9">
    <w:abstractNumId w:val="78"/>
  </w:num>
  <w:num w:numId="10">
    <w:abstractNumId w:val="24"/>
  </w:num>
  <w:num w:numId="11">
    <w:abstractNumId w:val="55"/>
  </w:num>
  <w:num w:numId="12">
    <w:abstractNumId w:val="96"/>
  </w:num>
  <w:num w:numId="13">
    <w:abstractNumId w:val="100"/>
  </w:num>
  <w:num w:numId="14">
    <w:abstractNumId w:val="110"/>
  </w:num>
  <w:num w:numId="15">
    <w:abstractNumId w:val="17"/>
  </w:num>
  <w:num w:numId="16">
    <w:abstractNumId w:val="105"/>
  </w:num>
  <w:num w:numId="17">
    <w:abstractNumId w:val="69"/>
  </w:num>
  <w:num w:numId="18">
    <w:abstractNumId w:val="81"/>
  </w:num>
  <w:num w:numId="19">
    <w:abstractNumId w:val="128"/>
  </w:num>
  <w:num w:numId="20">
    <w:abstractNumId w:val="23"/>
  </w:num>
  <w:num w:numId="21">
    <w:abstractNumId w:val="68"/>
  </w:num>
  <w:num w:numId="22">
    <w:abstractNumId w:val="13"/>
  </w:num>
  <w:num w:numId="23">
    <w:abstractNumId w:val="112"/>
  </w:num>
  <w:num w:numId="24">
    <w:abstractNumId w:val="49"/>
  </w:num>
  <w:num w:numId="25">
    <w:abstractNumId w:val="106"/>
  </w:num>
  <w:num w:numId="26">
    <w:abstractNumId w:val="101"/>
  </w:num>
  <w:num w:numId="27">
    <w:abstractNumId w:val="113"/>
  </w:num>
  <w:num w:numId="28">
    <w:abstractNumId w:val="28"/>
  </w:num>
  <w:num w:numId="29">
    <w:abstractNumId w:val="113"/>
  </w:num>
  <w:num w:numId="30">
    <w:abstractNumId w:val="72"/>
  </w:num>
  <w:num w:numId="31">
    <w:abstractNumId w:val="36"/>
  </w:num>
  <w:num w:numId="32">
    <w:abstractNumId w:val="19"/>
  </w:num>
  <w:num w:numId="33">
    <w:abstractNumId w:val="47"/>
  </w:num>
  <w:num w:numId="34">
    <w:abstractNumId w:val="90"/>
  </w:num>
  <w:num w:numId="35">
    <w:abstractNumId w:val="74"/>
  </w:num>
  <w:num w:numId="36">
    <w:abstractNumId w:val="39"/>
  </w:num>
  <w:num w:numId="37">
    <w:abstractNumId w:val="124"/>
  </w:num>
  <w:num w:numId="38">
    <w:abstractNumId w:val="41"/>
  </w:num>
  <w:num w:numId="39">
    <w:abstractNumId w:val="51"/>
  </w:num>
  <w:num w:numId="40">
    <w:abstractNumId w:val="22"/>
  </w:num>
  <w:num w:numId="41">
    <w:abstractNumId w:val="52"/>
  </w:num>
  <w:num w:numId="42">
    <w:abstractNumId w:val="95"/>
  </w:num>
  <w:num w:numId="43">
    <w:abstractNumId w:val="129"/>
  </w:num>
  <w:num w:numId="44">
    <w:abstractNumId w:val="92"/>
  </w:num>
  <w:num w:numId="45">
    <w:abstractNumId w:val="37"/>
  </w:num>
  <w:num w:numId="46">
    <w:abstractNumId w:val="76"/>
  </w:num>
  <w:num w:numId="47">
    <w:abstractNumId w:val="62"/>
  </w:num>
  <w:num w:numId="48">
    <w:abstractNumId w:val="44"/>
  </w:num>
  <w:num w:numId="49">
    <w:abstractNumId w:val="21"/>
  </w:num>
  <w:num w:numId="50">
    <w:abstractNumId w:val="98"/>
  </w:num>
  <w:num w:numId="51">
    <w:abstractNumId w:val="48"/>
  </w:num>
  <w:num w:numId="52">
    <w:abstractNumId w:val="120"/>
  </w:num>
  <w:num w:numId="53">
    <w:abstractNumId w:val="25"/>
  </w:num>
  <w:num w:numId="54">
    <w:abstractNumId w:val="66"/>
  </w:num>
  <w:num w:numId="55">
    <w:abstractNumId w:val="35"/>
  </w:num>
  <w:num w:numId="56">
    <w:abstractNumId w:val="127"/>
  </w:num>
  <w:num w:numId="57">
    <w:abstractNumId w:val="32"/>
  </w:num>
  <w:num w:numId="58">
    <w:abstractNumId w:val="75"/>
  </w:num>
  <w:num w:numId="59">
    <w:abstractNumId w:val="103"/>
  </w:num>
  <w:num w:numId="60">
    <w:abstractNumId w:val="46"/>
  </w:num>
  <w:num w:numId="61">
    <w:abstractNumId w:val="118"/>
  </w:num>
  <w:num w:numId="62">
    <w:abstractNumId w:val="89"/>
  </w:num>
  <w:num w:numId="63">
    <w:abstractNumId w:val="65"/>
  </w:num>
  <w:num w:numId="64">
    <w:abstractNumId w:val="71"/>
  </w:num>
  <w:num w:numId="65">
    <w:abstractNumId w:val="104"/>
  </w:num>
  <w:num w:numId="66">
    <w:abstractNumId w:val="107"/>
  </w:num>
  <w:num w:numId="67">
    <w:abstractNumId w:val="42"/>
  </w:num>
  <w:num w:numId="68">
    <w:abstractNumId w:val="102"/>
  </w:num>
  <w:num w:numId="69">
    <w:abstractNumId w:val="56"/>
  </w:num>
  <w:num w:numId="70">
    <w:abstractNumId w:val="83"/>
  </w:num>
  <w:num w:numId="71">
    <w:abstractNumId w:val="15"/>
  </w:num>
  <w:num w:numId="72">
    <w:abstractNumId w:val="26"/>
  </w:num>
  <w:num w:numId="73">
    <w:abstractNumId w:val="63"/>
  </w:num>
  <w:num w:numId="74">
    <w:abstractNumId w:val="85"/>
  </w:num>
  <w:num w:numId="75">
    <w:abstractNumId w:val="99"/>
  </w:num>
  <w:num w:numId="76">
    <w:abstractNumId w:val="54"/>
  </w:num>
  <w:num w:numId="77">
    <w:abstractNumId w:val="29"/>
  </w:num>
  <w:num w:numId="78">
    <w:abstractNumId w:val="45"/>
  </w:num>
  <w:num w:numId="79">
    <w:abstractNumId w:val="50"/>
  </w:num>
  <w:num w:numId="80">
    <w:abstractNumId w:val="119"/>
  </w:num>
  <w:num w:numId="81">
    <w:abstractNumId w:val="115"/>
  </w:num>
  <w:num w:numId="82">
    <w:abstractNumId w:val="58"/>
  </w:num>
  <w:num w:numId="83">
    <w:abstractNumId w:val="126"/>
  </w:num>
  <w:num w:numId="84">
    <w:abstractNumId w:val="91"/>
  </w:num>
  <w:num w:numId="85">
    <w:abstractNumId w:val="61"/>
  </w:num>
  <w:num w:numId="86">
    <w:abstractNumId w:val="34"/>
  </w:num>
  <w:num w:numId="87">
    <w:abstractNumId w:val="57"/>
  </w:num>
  <w:num w:numId="88">
    <w:abstractNumId w:val="79"/>
  </w:num>
  <w:num w:numId="89">
    <w:abstractNumId w:val="27"/>
  </w:num>
  <w:num w:numId="90">
    <w:abstractNumId w:val="123"/>
  </w:num>
  <w:num w:numId="91">
    <w:abstractNumId w:val="59"/>
  </w:num>
  <w:num w:numId="92">
    <w:abstractNumId w:val="125"/>
  </w:num>
  <w:num w:numId="93">
    <w:abstractNumId w:val="108"/>
  </w:num>
  <w:num w:numId="94">
    <w:abstractNumId w:val="116"/>
  </w:num>
  <w:num w:numId="95">
    <w:abstractNumId w:val="109"/>
  </w:num>
  <w:num w:numId="96">
    <w:abstractNumId w:val="33"/>
  </w:num>
  <w:num w:numId="97">
    <w:abstractNumId w:val="88"/>
  </w:num>
  <w:num w:numId="98">
    <w:abstractNumId w:val="31"/>
  </w:num>
  <w:num w:numId="99">
    <w:abstractNumId w:val="114"/>
  </w:num>
  <w:num w:numId="100">
    <w:abstractNumId w:val="30"/>
  </w:num>
  <w:num w:numId="101">
    <w:abstractNumId w:val="38"/>
  </w:num>
  <w:num w:numId="102">
    <w:abstractNumId w:val="64"/>
  </w:num>
  <w:num w:numId="103">
    <w:abstractNumId w:val="60"/>
  </w:num>
  <w:num w:numId="104">
    <w:abstractNumId w:val="87"/>
  </w:num>
  <w:num w:numId="105">
    <w:abstractNumId w:val="16"/>
  </w:num>
  <w:num w:numId="106">
    <w:abstractNumId w:val="18"/>
  </w:num>
  <w:num w:numId="107">
    <w:abstractNumId w:val="117"/>
  </w:num>
  <w:num w:numId="108">
    <w:abstractNumId w:val="94"/>
  </w:num>
  <w:num w:numId="109">
    <w:abstractNumId w:val="40"/>
  </w:num>
  <w:num w:numId="110">
    <w:abstractNumId w:val="67"/>
  </w:num>
  <w:num w:numId="111">
    <w:abstractNumId w:val="111"/>
  </w:num>
  <w:num w:numId="112">
    <w:abstractNumId w:val="121"/>
  </w:num>
  <w:num w:numId="113">
    <w:abstractNumId w:val="86"/>
  </w:num>
  <w:num w:numId="114">
    <w:abstractNumId w:val="80"/>
  </w:num>
  <w:num w:numId="115">
    <w:abstractNumId w:val="122"/>
  </w:num>
  <w:num w:numId="116">
    <w:abstractNumId w:val="84"/>
  </w:num>
  <w:num w:numId="117">
    <w:abstractNumId w:val="97"/>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characterSpacingControl w:val="doNotCompress"/>
  <w:hdrShapeDefaults>
    <o:shapedefaults v:ext="edit" spidmax="696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249"/>
    <w:rsid w:val="00000069"/>
    <w:rsid w:val="0000011C"/>
    <w:rsid w:val="00000261"/>
    <w:rsid w:val="00000437"/>
    <w:rsid w:val="00000501"/>
    <w:rsid w:val="0000148E"/>
    <w:rsid w:val="00001718"/>
    <w:rsid w:val="00001738"/>
    <w:rsid w:val="000017EA"/>
    <w:rsid w:val="00001AA3"/>
    <w:rsid w:val="00001D98"/>
    <w:rsid w:val="000027D5"/>
    <w:rsid w:val="00002824"/>
    <w:rsid w:val="00002C12"/>
    <w:rsid w:val="00002F36"/>
    <w:rsid w:val="0000302F"/>
    <w:rsid w:val="0000414C"/>
    <w:rsid w:val="0000416D"/>
    <w:rsid w:val="0000443D"/>
    <w:rsid w:val="000046CC"/>
    <w:rsid w:val="000047CF"/>
    <w:rsid w:val="000047E2"/>
    <w:rsid w:val="000049C0"/>
    <w:rsid w:val="00004CDE"/>
    <w:rsid w:val="00004D3D"/>
    <w:rsid w:val="00004FAE"/>
    <w:rsid w:val="000051FB"/>
    <w:rsid w:val="00005274"/>
    <w:rsid w:val="00005B59"/>
    <w:rsid w:val="00005C2D"/>
    <w:rsid w:val="00005F1A"/>
    <w:rsid w:val="00005FEB"/>
    <w:rsid w:val="0000602C"/>
    <w:rsid w:val="00006392"/>
    <w:rsid w:val="00006AE8"/>
    <w:rsid w:val="000070EF"/>
    <w:rsid w:val="00007175"/>
    <w:rsid w:val="000075B7"/>
    <w:rsid w:val="0000783A"/>
    <w:rsid w:val="000079E5"/>
    <w:rsid w:val="00007C7A"/>
    <w:rsid w:val="00010264"/>
    <w:rsid w:val="000102BD"/>
    <w:rsid w:val="00010396"/>
    <w:rsid w:val="00010466"/>
    <w:rsid w:val="00010626"/>
    <w:rsid w:val="00010B0B"/>
    <w:rsid w:val="00010F5F"/>
    <w:rsid w:val="00010F91"/>
    <w:rsid w:val="0001112A"/>
    <w:rsid w:val="000114A4"/>
    <w:rsid w:val="00011CA8"/>
    <w:rsid w:val="000124AE"/>
    <w:rsid w:val="00013473"/>
    <w:rsid w:val="00013597"/>
    <w:rsid w:val="00013A8A"/>
    <w:rsid w:val="00013CAF"/>
    <w:rsid w:val="00014177"/>
    <w:rsid w:val="00014403"/>
    <w:rsid w:val="00014640"/>
    <w:rsid w:val="00014851"/>
    <w:rsid w:val="00014865"/>
    <w:rsid w:val="00014A6F"/>
    <w:rsid w:val="00014B97"/>
    <w:rsid w:val="00014CA6"/>
    <w:rsid w:val="00015089"/>
    <w:rsid w:val="00015247"/>
    <w:rsid w:val="00015E89"/>
    <w:rsid w:val="00016062"/>
    <w:rsid w:val="000160A3"/>
    <w:rsid w:val="000162CA"/>
    <w:rsid w:val="000168D8"/>
    <w:rsid w:val="00016D8C"/>
    <w:rsid w:val="00016DD4"/>
    <w:rsid w:val="00017056"/>
    <w:rsid w:val="0001710D"/>
    <w:rsid w:val="000171AD"/>
    <w:rsid w:val="0001725E"/>
    <w:rsid w:val="000176FA"/>
    <w:rsid w:val="000200B7"/>
    <w:rsid w:val="000207BC"/>
    <w:rsid w:val="00020CF2"/>
    <w:rsid w:val="00020DB2"/>
    <w:rsid w:val="0002146E"/>
    <w:rsid w:val="000216FC"/>
    <w:rsid w:val="00021756"/>
    <w:rsid w:val="00021853"/>
    <w:rsid w:val="00021864"/>
    <w:rsid w:val="000219DD"/>
    <w:rsid w:val="00021C1B"/>
    <w:rsid w:val="0002241A"/>
    <w:rsid w:val="0002261A"/>
    <w:rsid w:val="00022740"/>
    <w:rsid w:val="0002275A"/>
    <w:rsid w:val="00022B13"/>
    <w:rsid w:val="0002310D"/>
    <w:rsid w:val="000233B5"/>
    <w:rsid w:val="000238DD"/>
    <w:rsid w:val="00023DAD"/>
    <w:rsid w:val="0002413B"/>
    <w:rsid w:val="0002461B"/>
    <w:rsid w:val="0002487C"/>
    <w:rsid w:val="00024D37"/>
    <w:rsid w:val="00024F28"/>
    <w:rsid w:val="00025236"/>
    <w:rsid w:val="000254CC"/>
    <w:rsid w:val="00025586"/>
    <w:rsid w:val="00025668"/>
    <w:rsid w:val="000260FE"/>
    <w:rsid w:val="00026338"/>
    <w:rsid w:val="00026621"/>
    <w:rsid w:val="00026ABE"/>
    <w:rsid w:val="0002729C"/>
    <w:rsid w:val="0002766B"/>
    <w:rsid w:val="00027C41"/>
    <w:rsid w:val="00027EE8"/>
    <w:rsid w:val="00027F89"/>
    <w:rsid w:val="0003050D"/>
    <w:rsid w:val="00030523"/>
    <w:rsid w:val="000322A2"/>
    <w:rsid w:val="00032460"/>
    <w:rsid w:val="0003252F"/>
    <w:rsid w:val="000325E4"/>
    <w:rsid w:val="00032970"/>
    <w:rsid w:val="00032D23"/>
    <w:rsid w:val="000332E2"/>
    <w:rsid w:val="000333D6"/>
    <w:rsid w:val="000334B4"/>
    <w:rsid w:val="00033546"/>
    <w:rsid w:val="00033BB5"/>
    <w:rsid w:val="00033D2D"/>
    <w:rsid w:val="0003401B"/>
    <w:rsid w:val="0003450A"/>
    <w:rsid w:val="00034A0B"/>
    <w:rsid w:val="00034AA8"/>
    <w:rsid w:val="00034CFC"/>
    <w:rsid w:val="000355D5"/>
    <w:rsid w:val="000356CF"/>
    <w:rsid w:val="000358E5"/>
    <w:rsid w:val="00036085"/>
    <w:rsid w:val="0003610F"/>
    <w:rsid w:val="00036574"/>
    <w:rsid w:val="000368C7"/>
    <w:rsid w:val="00036A0C"/>
    <w:rsid w:val="0003710B"/>
    <w:rsid w:val="0003741C"/>
    <w:rsid w:val="000375A9"/>
    <w:rsid w:val="00037916"/>
    <w:rsid w:val="00037990"/>
    <w:rsid w:val="000379E2"/>
    <w:rsid w:val="00037A8B"/>
    <w:rsid w:val="00037C6F"/>
    <w:rsid w:val="00037DFD"/>
    <w:rsid w:val="000401B5"/>
    <w:rsid w:val="0004037B"/>
    <w:rsid w:val="00040937"/>
    <w:rsid w:val="00040B84"/>
    <w:rsid w:val="00040C12"/>
    <w:rsid w:val="000413F1"/>
    <w:rsid w:val="000414C0"/>
    <w:rsid w:val="00041C47"/>
    <w:rsid w:val="00041C76"/>
    <w:rsid w:val="00041F06"/>
    <w:rsid w:val="0004255B"/>
    <w:rsid w:val="0004273E"/>
    <w:rsid w:val="0004320D"/>
    <w:rsid w:val="0004332D"/>
    <w:rsid w:val="00043788"/>
    <w:rsid w:val="00043921"/>
    <w:rsid w:val="00043CD1"/>
    <w:rsid w:val="00043EB2"/>
    <w:rsid w:val="0004419F"/>
    <w:rsid w:val="00044391"/>
    <w:rsid w:val="000449CE"/>
    <w:rsid w:val="00044B5C"/>
    <w:rsid w:val="00044C9F"/>
    <w:rsid w:val="00044FEF"/>
    <w:rsid w:val="00045B35"/>
    <w:rsid w:val="00045E51"/>
    <w:rsid w:val="00046110"/>
    <w:rsid w:val="00046E47"/>
    <w:rsid w:val="000475D4"/>
    <w:rsid w:val="00047F34"/>
    <w:rsid w:val="00047F9D"/>
    <w:rsid w:val="00050290"/>
    <w:rsid w:val="000504F0"/>
    <w:rsid w:val="0005074B"/>
    <w:rsid w:val="00050880"/>
    <w:rsid w:val="00050FD6"/>
    <w:rsid w:val="00051535"/>
    <w:rsid w:val="000515A2"/>
    <w:rsid w:val="000520A1"/>
    <w:rsid w:val="00052507"/>
    <w:rsid w:val="000525EB"/>
    <w:rsid w:val="00052655"/>
    <w:rsid w:val="0005266E"/>
    <w:rsid w:val="000527E0"/>
    <w:rsid w:val="00052BF0"/>
    <w:rsid w:val="00052E31"/>
    <w:rsid w:val="00053185"/>
    <w:rsid w:val="000534D1"/>
    <w:rsid w:val="000535A5"/>
    <w:rsid w:val="00053D10"/>
    <w:rsid w:val="00053F2B"/>
    <w:rsid w:val="00053F37"/>
    <w:rsid w:val="000547F3"/>
    <w:rsid w:val="00054E32"/>
    <w:rsid w:val="000551DD"/>
    <w:rsid w:val="000555D8"/>
    <w:rsid w:val="00055725"/>
    <w:rsid w:val="0005587E"/>
    <w:rsid w:val="000558B6"/>
    <w:rsid w:val="00055EFC"/>
    <w:rsid w:val="00055FD8"/>
    <w:rsid w:val="0005646A"/>
    <w:rsid w:val="00056820"/>
    <w:rsid w:val="00056C8F"/>
    <w:rsid w:val="00057287"/>
    <w:rsid w:val="00057450"/>
    <w:rsid w:val="00057B60"/>
    <w:rsid w:val="00057FD1"/>
    <w:rsid w:val="000601F9"/>
    <w:rsid w:val="000605C6"/>
    <w:rsid w:val="00060D9A"/>
    <w:rsid w:val="0006114D"/>
    <w:rsid w:val="00061232"/>
    <w:rsid w:val="00061342"/>
    <w:rsid w:val="000619D9"/>
    <w:rsid w:val="00061D4B"/>
    <w:rsid w:val="000620FF"/>
    <w:rsid w:val="00062241"/>
    <w:rsid w:val="0006251F"/>
    <w:rsid w:val="0006285C"/>
    <w:rsid w:val="00062BCA"/>
    <w:rsid w:val="00063376"/>
    <w:rsid w:val="00063845"/>
    <w:rsid w:val="00063E7D"/>
    <w:rsid w:val="00063F8C"/>
    <w:rsid w:val="00064336"/>
    <w:rsid w:val="000643A2"/>
    <w:rsid w:val="00064B66"/>
    <w:rsid w:val="00064CF8"/>
    <w:rsid w:val="00064F9D"/>
    <w:rsid w:val="0006512C"/>
    <w:rsid w:val="0006561A"/>
    <w:rsid w:val="00065F03"/>
    <w:rsid w:val="000662A9"/>
    <w:rsid w:val="00066384"/>
    <w:rsid w:val="00066556"/>
    <w:rsid w:val="00066A33"/>
    <w:rsid w:val="00066C9F"/>
    <w:rsid w:val="00067045"/>
    <w:rsid w:val="000677F6"/>
    <w:rsid w:val="00067AB9"/>
    <w:rsid w:val="00070000"/>
    <w:rsid w:val="0007015F"/>
    <w:rsid w:val="000702C2"/>
    <w:rsid w:val="000702C6"/>
    <w:rsid w:val="000708ED"/>
    <w:rsid w:val="00070A13"/>
    <w:rsid w:val="0007117B"/>
    <w:rsid w:val="00071462"/>
    <w:rsid w:val="00071628"/>
    <w:rsid w:val="0007187C"/>
    <w:rsid w:val="000723E4"/>
    <w:rsid w:val="00072553"/>
    <w:rsid w:val="00073709"/>
    <w:rsid w:val="00073729"/>
    <w:rsid w:val="0007376C"/>
    <w:rsid w:val="00073A86"/>
    <w:rsid w:val="00073E02"/>
    <w:rsid w:val="00074052"/>
    <w:rsid w:val="00074F36"/>
    <w:rsid w:val="00075396"/>
    <w:rsid w:val="00075542"/>
    <w:rsid w:val="00075BDC"/>
    <w:rsid w:val="00075C12"/>
    <w:rsid w:val="00076233"/>
    <w:rsid w:val="0007658B"/>
    <w:rsid w:val="000765A5"/>
    <w:rsid w:val="0007665F"/>
    <w:rsid w:val="000766B1"/>
    <w:rsid w:val="00076B45"/>
    <w:rsid w:val="000775BC"/>
    <w:rsid w:val="00077735"/>
    <w:rsid w:val="00077964"/>
    <w:rsid w:val="00077D51"/>
    <w:rsid w:val="00080B60"/>
    <w:rsid w:val="00080C02"/>
    <w:rsid w:val="00080D86"/>
    <w:rsid w:val="00081560"/>
    <w:rsid w:val="000815B0"/>
    <w:rsid w:val="000821C1"/>
    <w:rsid w:val="000822F8"/>
    <w:rsid w:val="000827AF"/>
    <w:rsid w:val="00082851"/>
    <w:rsid w:val="0008289C"/>
    <w:rsid w:val="00082ACC"/>
    <w:rsid w:val="00082EC5"/>
    <w:rsid w:val="00083307"/>
    <w:rsid w:val="00083405"/>
    <w:rsid w:val="00083653"/>
    <w:rsid w:val="00083ADB"/>
    <w:rsid w:val="00083BC4"/>
    <w:rsid w:val="00084009"/>
    <w:rsid w:val="000845BC"/>
    <w:rsid w:val="000845DA"/>
    <w:rsid w:val="00084681"/>
    <w:rsid w:val="000849E2"/>
    <w:rsid w:val="00084AB2"/>
    <w:rsid w:val="00085033"/>
    <w:rsid w:val="0008530A"/>
    <w:rsid w:val="000853FE"/>
    <w:rsid w:val="00085688"/>
    <w:rsid w:val="000856AC"/>
    <w:rsid w:val="000859DD"/>
    <w:rsid w:val="00085B38"/>
    <w:rsid w:val="00085F3B"/>
    <w:rsid w:val="0008620C"/>
    <w:rsid w:val="00086329"/>
    <w:rsid w:val="0008638E"/>
    <w:rsid w:val="00086444"/>
    <w:rsid w:val="00086576"/>
    <w:rsid w:val="000866E7"/>
    <w:rsid w:val="00086ABD"/>
    <w:rsid w:val="00086D66"/>
    <w:rsid w:val="00087685"/>
    <w:rsid w:val="00087727"/>
    <w:rsid w:val="000877E2"/>
    <w:rsid w:val="00087EF0"/>
    <w:rsid w:val="0009092E"/>
    <w:rsid w:val="00090B27"/>
    <w:rsid w:val="0009167E"/>
    <w:rsid w:val="000918F5"/>
    <w:rsid w:val="000919E4"/>
    <w:rsid w:val="00091B44"/>
    <w:rsid w:val="00092176"/>
    <w:rsid w:val="00092565"/>
    <w:rsid w:val="00092832"/>
    <w:rsid w:val="00092880"/>
    <w:rsid w:val="00092BDB"/>
    <w:rsid w:val="00092D38"/>
    <w:rsid w:val="00092DF8"/>
    <w:rsid w:val="00093306"/>
    <w:rsid w:val="0009337A"/>
    <w:rsid w:val="000936D3"/>
    <w:rsid w:val="00093A2F"/>
    <w:rsid w:val="00093E86"/>
    <w:rsid w:val="00093FD6"/>
    <w:rsid w:val="00094190"/>
    <w:rsid w:val="000943A3"/>
    <w:rsid w:val="00094407"/>
    <w:rsid w:val="00095196"/>
    <w:rsid w:val="000955A1"/>
    <w:rsid w:val="00096180"/>
    <w:rsid w:val="00096264"/>
    <w:rsid w:val="0009643D"/>
    <w:rsid w:val="00096485"/>
    <w:rsid w:val="00096807"/>
    <w:rsid w:val="00096843"/>
    <w:rsid w:val="000968B5"/>
    <w:rsid w:val="00096A15"/>
    <w:rsid w:val="00096A27"/>
    <w:rsid w:val="00096B2F"/>
    <w:rsid w:val="00096F78"/>
    <w:rsid w:val="000970F8"/>
    <w:rsid w:val="00097491"/>
    <w:rsid w:val="00097521"/>
    <w:rsid w:val="0009791B"/>
    <w:rsid w:val="000A002B"/>
    <w:rsid w:val="000A0434"/>
    <w:rsid w:val="000A0566"/>
    <w:rsid w:val="000A08A6"/>
    <w:rsid w:val="000A0932"/>
    <w:rsid w:val="000A0A93"/>
    <w:rsid w:val="000A12A2"/>
    <w:rsid w:val="000A1475"/>
    <w:rsid w:val="000A16CC"/>
    <w:rsid w:val="000A18BA"/>
    <w:rsid w:val="000A1B18"/>
    <w:rsid w:val="000A24FD"/>
    <w:rsid w:val="000A2E5A"/>
    <w:rsid w:val="000A379F"/>
    <w:rsid w:val="000A38E0"/>
    <w:rsid w:val="000A3F95"/>
    <w:rsid w:val="000A4140"/>
    <w:rsid w:val="000A4373"/>
    <w:rsid w:val="000A4590"/>
    <w:rsid w:val="000A477D"/>
    <w:rsid w:val="000A48EF"/>
    <w:rsid w:val="000A4C05"/>
    <w:rsid w:val="000A4D03"/>
    <w:rsid w:val="000A4FF6"/>
    <w:rsid w:val="000A518C"/>
    <w:rsid w:val="000A525A"/>
    <w:rsid w:val="000A52FF"/>
    <w:rsid w:val="000A5762"/>
    <w:rsid w:val="000A57A2"/>
    <w:rsid w:val="000A59DC"/>
    <w:rsid w:val="000A5CD2"/>
    <w:rsid w:val="000A5EA9"/>
    <w:rsid w:val="000A611E"/>
    <w:rsid w:val="000A6372"/>
    <w:rsid w:val="000A68B1"/>
    <w:rsid w:val="000A7430"/>
    <w:rsid w:val="000A77FE"/>
    <w:rsid w:val="000B0A13"/>
    <w:rsid w:val="000B1142"/>
    <w:rsid w:val="000B11AE"/>
    <w:rsid w:val="000B1322"/>
    <w:rsid w:val="000B167D"/>
    <w:rsid w:val="000B191E"/>
    <w:rsid w:val="000B1A33"/>
    <w:rsid w:val="000B1B67"/>
    <w:rsid w:val="000B221A"/>
    <w:rsid w:val="000B251B"/>
    <w:rsid w:val="000B27FD"/>
    <w:rsid w:val="000B286C"/>
    <w:rsid w:val="000B2C91"/>
    <w:rsid w:val="000B2EB4"/>
    <w:rsid w:val="000B3481"/>
    <w:rsid w:val="000B3C3A"/>
    <w:rsid w:val="000B3ECB"/>
    <w:rsid w:val="000B3EE2"/>
    <w:rsid w:val="000B40D5"/>
    <w:rsid w:val="000B41DE"/>
    <w:rsid w:val="000B4386"/>
    <w:rsid w:val="000B479F"/>
    <w:rsid w:val="000B4ADE"/>
    <w:rsid w:val="000B51E8"/>
    <w:rsid w:val="000B5527"/>
    <w:rsid w:val="000B5C33"/>
    <w:rsid w:val="000B5C9E"/>
    <w:rsid w:val="000B6424"/>
    <w:rsid w:val="000B6501"/>
    <w:rsid w:val="000B6618"/>
    <w:rsid w:val="000B66F7"/>
    <w:rsid w:val="000B69BA"/>
    <w:rsid w:val="000B6EF4"/>
    <w:rsid w:val="000B6F8A"/>
    <w:rsid w:val="000B7034"/>
    <w:rsid w:val="000B7311"/>
    <w:rsid w:val="000B73EE"/>
    <w:rsid w:val="000B750A"/>
    <w:rsid w:val="000B7ED3"/>
    <w:rsid w:val="000C060E"/>
    <w:rsid w:val="000C0854"/>
    <w:rsid w:val="000C0AD8"/>
    <w:rsid w:val="000C0BB2"/>
    <w:rsid w:val="000C0F02"/>
    <w:rsid w:val="000C0F5F"/>
    <w:rsid w:val="000C13F3"/>
    <w:rsid w:val="000C151A"/>
    <w:rsid w:val="000C1CF9"/>
    <w:rsid w:val="000C1E63"/>
    <w:rsid w:val="000C1FAA"/>
    <w:rsid w:val="000C237F"/>
    <w:rsid w:val="000C2A69"/>
    <w:rsid w:val="000C324D"/>
    <w:rsid w:val="000C3271"/>
    <w:rsid w:val="000C32CB"/>
    <w:rsid w:val="000C34E4"/>
    <w:rsid w:val="000C3563"/>
    <w:rsid w:val="000C36F0"/>
    <w:rsid w:val="000C3744"/>
    <w:rsid w:val="000C3850"/>
    <w:rsid w:val="000C3B1C"/>
    <w:rsid w:val="000C3D26"/>
    <w:rsid w:val="000C3E41"/>
    <w:rsid w:val="000C40E5"/>
    <w:rsid w:val="000C4B99"/>
    <w:rsid w:val="000C4BB4"/>
    <w:rsid w:val="000C55A4"/>
    <w:rsid w:val="000C5652"/>
    <w:rsid w:val="000C586B"/>
    <w:rsid w:val="000C5DF7"/>
    <w:rsid w:val="000C6074"/>
    <w:rsid w:val="000C60EC"/>
    <w:rsid w:val="000C6617"/>
    <w:rsid w:val="000C67D5"/>
    <w:rsid w:val="000C7051"/>
    <w:rsid w:val="000C7332"/>
    <w:rsid w:val="000C771E"/>
    <w:rsid w:val="000C77ED"/>
    <w:rsid w:val="000C7AF7"/>
    <w:rsid w:val="000C7FDE"/>
    <w:rsid w:val="000D0237"/>
    <w:rsid w:val="000D024B"/>
    <w:rsid w:val="000D03D3"/>
    <w:rsid w:val="000D04D2"/>
    <w:rsid w:val="000D056E"/>
    <w:rsid w:val="000D05CB"/>
    <w:rsid w:val="000D06AA"/>
    <w:rsid w:val="000D074E"/>
    <w:rsid w:val="000D093F"/>
    <w:rsid w:val="000D123D"/>
    <w:rsid w:val="000D1698"/>
    <w:rsid w:val="000D17B9"/>
    <w:rsid w:val="000D1C03"/>
    <w:rsid w:val="000D1D53"/>
    <w:rsid w:val="000D232C"/>
    <w:rsid w:val="000D285E"/>
    <w:rsid w:val="000D296A"/>
    <w:rsid w:val="000D2992"/>
    <w:rsid w:val="000D2BE7"/>
    <w:rsid w:val="000D2C72"/>
    <w:rsid w:val="000D2F37"/>
    <w:rsid w:val="000D31FD"/>
    <w:rsid w:val="000D3378"/>
    <w:rsid w:val="000D35B2"/>
    <w:rsid w:val="000D3F98"/>
    <w:rsid w:val="000D4513"/>
    <w:rsid w:val="000D4CD0"/>
    <w:rsid w:val="000D4D1D"/>
    <w:rsid w:val="000D4DC6"/>
    <w:rsid w:val="000D4F86"/>
    <w:rsid w:val="000D50D1"/>
    <w:rsid w:val="000D5564"/>
    <w:rsid w:val="000D57B5"/>
    <w:rsid w:val="000D580C"/>
    <w:rsid w:val="000D5848"/>
    <w:rsid w:val="000D59E3"/>
    <w:rsid w:val="000D5ACC"/>
    <w:rsid w:val="000D5ED1"/>
    <w:rsid w:val="000D66C2"/>
    <w:rsid w:val="000D6903"/>
    <w:rsid w:val="000D6EA0"/>
    <w:rsid w:val="000D6FE1"/>
    <w:rsid w:val="000D708D"/>
    <w:rsid w:val="000D753B"/>
    <w:rsid w:val="000E00E8"/>
    <w:rsid w:val="000E08A7"/>
    <w:rsid w:val="000E0F67"/>
    <w:rsid w:val="000E1064"/>
    <w:rsid w:val="000E1137"/>
    <w:rsid w:val="000E1324"/>
    <w:rsid w:val="000E147C"/>
    <w:rsid w:val="000E151B"/>
    <w:rsid w:val="000E1B5F"/>
    <w:rsid w:val="000E1CE7"/>
    <w:rsid w:val="000E20CF"/>
    <w:rsid w:val="000E226D"/>
    <w:rsid w:val="000E2277"/>
    <w:rsid w:val="000E22ED"/>
    <w:rsid w:val="000E234D"/>
    <w:rsid w:val="000E296D"/>
    <w:rsid w:val="000E2A13"/>
    <w:rsid w:val="000E2B86"/>
    <w:rsid w:val="000E2C57"/>
    <w:rsid w:val="000E31C4"/>
    <w:rsid w:val="000E32F7"/>
    <w:rsid w:val="000E4019"/>
    <w:rsid w:val="000E41EC"/>
    <w:rsid w:val="000E4421"/>
    <w:rsid w:val="000E5170"/>
    <w:rsid w:val="000E5429"/>
    <w:rsid w:val="000E5496"/>
    <w:rsid w:val="000E56C5"/>
    <w:rsid w:val="000E5B04"/>
    <w:rsid w:val="000E5D76"/>
    <w:rsid w:val="000E64B9"/>
    <w:rsid w:val="000E6562"/>
    <w:rsid w:val="000E6586"/>
    <w:rsid w:val="000E6A56"/>
    <w:rsid w:val="000E6D33"/>
    <w:rsid w:val="000E785F"/>
    <w:rsid w:val="000F0095"/>
    <w:rsid w:val="000F0820"/>
    <w:rsid w:val="000F0866"/>
    <w:rsid w:val="000F08DE"/>
    <w:rsid w:val="000F0D9D"/>
    <w:rsid w:val="000F1187"/>
    <w:rsid w:val="000F1318"/>
    <w:rsid w:val="000F13C2"/>
    <w:rsid w:val="000F1830"/>
    <w:rsid w:val="000F2643"/>
    <w:rsid w:val="000F2661"/>
    <w:rsid w:val="000F2759"/>
    <w:rsid w:val="000F317F"/>
    <w:rsid w:val="000F337B"/>
    <w:rsid w:val="000F3444"/>
    <w:rsid w:val="000F3622"/>
    <w:rsid w:val="000F370E"/>
    <w:rsid w:val="000F3CC7"/>
    <w:rsid w:val="000F3E93"/>
    <w:rsid w:val="000F403D"/>
    <w:rsid w:val="000F4287"/>
    <w:rsid w:val="000F4389"/>
    <w:rsid w:val="000F4598"/>
    <w:rsid w:val="000F484B"/>
    <w:rsid w:val="000F4A3A"/>
    <w:rsid w:val="000F4F1C"/>
    <w:rsid w:val="000F5246"/>
    <w:rsid w:val="000F5591"/>
    <w:rsid w:val="000F57E4"/>
    <w:rsid w:val="000F58A1"/>
    <w:rsid w:val="000F5C16"/>
    <w:rsid w:val="000F5EA8"/>
    <w:rsid w:val="000F63B2"/>
    <w:rsid w:val="000F6DCB"/>
    <w:rsid w:val="000F6F5B"/>
    <w:rsid w:val="000F79ED"/>
    <w:rsid w:val="000F7E8F"/>
    <w:rsid w:val="0010027D"/>
    <w:rsid w:val="001006EB"/>
    <w:rsid w:val="0010085A"/>
    <w:rsid w:val="00100B18"/>
    <w:rsid w:val="00100C0C"/>
    <w:rsid w:val="00100FA1"/>
    <w:rsid w:val="00100FA5"/>
    <w:rsid w:val="0010153E"/>
    <w:rsid w:val="0010172D"/>
    <w:rsid w:val="00101BF0"/>
    <w:rsid w:val="00102343"/>
    <w:rsid w:val="00102433"/>
    <w:rsid w:val="00102564"/>
    <w:rsid w:val="001028FB"/>
    <w:rsid w:val="00102B61"/>
    <w:rsid w:val="00102C99"/>
    <w:rsid w:val="0010377F"/>
    <w:rsid w:val="00103887"/>
    <w:rsid w:val="00103D38"/>
    <w:rsid w:val="0010448B"/>
    <w:rsid w:val="00104A66"/>
    <w:rsid w:val="00104A96"/>
    <w:rsid w:val="00104DF2"/>
    <w:rsid w:val="001053AC"/>
    <w:rsid w:val="001055E1"/>
    <w:rsid w:val="001056C4"/>
    <w:rsid w:val="001057A1"/>
    <w:rsid w:val="00105BE0"/>
    <w:rsid w:val="00105C11"/>
    <w:rsid w:val="00105CA0"/>
    <w:rsid w:val="0010630B"/>
    <w:rsid w:val="0010647D"/>
    <w:rsid w:val="0010653D"/>
    <w:rsid w:val="0010728C"/>
    <w:rsid w:val="001074A0"/>
    <w:rsid w:val="0010780B"/>
    <w:rsid w:val="0010794E"/>
    <w:rsid w:val="00107978"/>
    <w:rsid w:val="00107B11"/>
    <w:rsid w:val="00107B44"/>
    <w:rsid w:val="00107B5D"/>
    <w:rsid w:val="00107B79"/>
    <w:rsid w:val="00107D7C"/>
    <w:rsid w:val="00107DE6"/>
    <w:rsid w:val="00107F74"/>
    <w:rsid w:val="00110AD1"/>
    <w:rsid w:val="00110B8F"/>
    <w:rsid w:val="00110C30"/>
    <w:rsid w:val="00111278"/>
    <w:rsid w:val="001117CA"/>
    <w:rsid w:val="00111CF2"/>
    <w:rsid w:val="001122D9"/>
    <w:rsid w:val="001124E2"/>
    <w:rsid w:val="001125E5"/>
    <w:rsid w:val="001125E7"/>
    <w:rsid w:val="001127F4"/>
    <w:rsid w:val="00112CFA"/>
    <w:rsid w:val="0011327A"/>
    <w:rsid w:val="001132D9"/>
    <w:rsid w:val="00113539"/>
    <w:rsid w:val="00113605"/>
    <w:rsid w:val="00113AE1"/>
    <w:rsid w:val="00113B2A"/>
    <w:rsid w:val="00113CDA"/>
    <w:rsid w:val="00113D29"/>
    <w:rsid w:val="0011403F"/>
    <w:rsid w:val="001141C4"/>
    <w:rsid w:val="00114D83"/>
    <w:rsid w:val="00115092"/>
    <w:rsid w:val="001151F3"/>
    <w:rsid w:val="001151FC"/>
    <w:rsid w:val="00115564"/>
    <w:rsid w:val="00115E7A"/>
    <w:rsid w:val="0011628F"/>
    <w:rsid w:val="001163B4"/>
    <w:rsid w:val="0011652B"/>
    <w:rsid w:val="001165AB"/>
    <w:rsid w:val="00116661"/>
    <w:rsid w:val="0011673A"/>
    <w:rsid w:val="001167F3"/>
    <w:rsid w:val="0011681B"/>
    <w:rsid w:val="00116AFA"/>
    <w:rsid w:val="00116B12"/>
    <w:rsid w:val="00117135"/>
    <w:rsid w:val="00117600"/>
    <w:rsid w:val="00117DF4"/>
    <w:rsid w:val="00117E1F"/>
    <w:rsid w:val="001208F5"/>
    <w:rsid w:val="00120CBE"/>
    <w:rsid w:val="00121126"/>
    <w:rsid w:val="00121370"/>
    <w:rsid w:val="00121427"/>
    <w:rsid w:val="00121B9F"/>
    <w:rsid w:val="001222F2"/>
    <w:rsid w:val="001225E5"/>
    <w:rsid w:val="00122B74"/>
    <w:rsid w:val="00123406"/>
    <w:rsid w:val="00123444"/>
    <w:rsid w:val="00123500"/>
    <w:rsid w:val="0012356C"/>
    <w:rsid w:val="00123E1A"/>
    <w:rsid w:val="00124033"/>
    <w:rsid w:val="00124686"/>
    <w:rsid w:val="00124768"/>
    <w:rsid w:val="0012480C"/>
    <w:rsid w:val="00124D10"/>
    <w:rsid w:val="001256E6"/>
    <w:rsid w:val="00125993"/>
    <w:rsid w:val="00125A92"/>
    <w:rsid w:val="00125E3E"/>
    <w:rsid w:val="00125EC8"/>
    <w:rsid w:val="0012677C"/>
    <w:rsid w:val="00126B33"/>
    <w:rsid w:val="00126B66"/>
    <w:rsid w:val="00126C2D"/>
    <w:rsid w:val="00126DAB"/>
    <w:rsid w:val="001275D2"/>
    <w:rsid w:val="0012786E"/>
    <w:rsid w:val="0012791F"/>
    <w:rsid w:val="00127BAB"/>
    <w:rsid w:val="00127E98"/>
    <w:rsid w:val="00127FB2"/>
    <w:rsid w:val="00127FB5"/>
    <w:rsid w:val="0013002C"/>
    <w:rsid w:val="001302CB"/>
    <w:rsid w:val="00130502"/>
    <w:rsid w:val="00130A74"/>
    <w:rsid w:val="00130DF6"/>
    <w:rsid w:val="001312C9"/>
    <w:rsid w:val="00131863"/>
    <w:rsid w:val="0013228C"/>
    <w:rsid w:val="00132445"/>
    <w:rsid w:val="001324CB"/>
    <w:rsid w:val="001325BB"/>
    <w:rsid w:val="00132A51"/>
    <w:rsid w:val="00132F01"/>
    <w:rsid w:val="0013329B"/>
    <w:rsid w:val="001335D6"/>
    <w:rsid w:val="00133778"/>
    <w:rsid w:val="00133826"/>
    <w:rsid w:val="0013382F"/>
    <w:rsid w:val="0013397E"/>
    <w:rsid w:val="00133B6E"/>
    <w:rsid w:val="00133C59"/>
    <w:rsid w:val="001340D6"/>
    <w:rsid w:val="00134158"/>
    <w:rsid w:val="00134BCA"/>
    <w:rsid w:val="00134C65"/>
    <w:rsid w:val="0013541D"/>
    <w:rsid w:val="0013544A"/>
    <w:rsid w:val="00135BE2"/>
    <w:rsid w:val="00135E40"/>
    <w:rsid w:val="00135FAF"/>
    <w:rsid w:val="00136038"/>
    <w:rsid w:val="00136579"/>
    <w:rsid w:val="00136726"/>
    <w:rsid w:val="0013675C"/>
    <w:rsid w:val="00136943"/>
    <w:rsid w:val="00136C30"/>
    <w:rsid w:val="00137E91"/>
    <w:rsid w:val="00140462"/>
    <w:rsid w:val="001404C9"/>
    <w:rsid w:val="00140930"/>
    <w:rsid w:val="00140B79"/>
    <w:rsid w:val="0014116A"/>
    <w:rsid w:val="0014122E"/>
    <w:rsid w:val="001412BE"/>
    <w:rsid w:val="001417A1"/>
    <w:rsid w:val="00141C07"/>
    <w:rsid w:val="00141C08"/>
    <w:rsid w:val="00141C38"/>
    <w:rsid w:val="00141D1E"/>
    <w:rsid w:val="00141F2E"/>
    <w:rsid w:val="00141FDD"/>
    <w:rsid w:val="0014230E"/>
    <w:rsid w:val="001426F8"/>
    <w:rsid w:val="00142B06"/>
    <w:rsid w:val="00142FD0"/>
    <w:rsid w:val="0014322A"/>
    <w:rsid w:val="00143BC4"/>
    <w:rsid w:val="00143C67"/>
    <w:rsid w:val="00143F7F"/>
    <w:rsid w:val="00144047"/>
    <w:rsid w:val="001440E7"/>
    <w:rsid w:val="00144344"/>
    <w:rsid w:val="00144374"/>
    <w:rsid w:val="0014466E"/>
    <w:rsid w:val="001446D2"/>
    <w:rsid w:val="001451C4"/>
    <w:rsid w:val="00145C4D"/>
    <w:rsid w:val="00146546"/>
    <w:rsid w:val="00146607"/>
    <w:rsid w:val="00146B05"/>
    <w:rsid w:val="00146C8A"/>
    <w:rsid w:val="00146D55"/>
    <w:rsid w:val="00146EBE"/>
    <w:rsid w:val="00146F18"/>
    <w:rsid w:val="00146F33"/>
    <w:rsid w:val="00147126"/>
    <w:rsid w:val="0014724F"/>
    <w:rsid w:val="00147818"/>
    <w:rsid w:val="00147BCA"/>
    <w:rsid w:val="001501CB"/>
    <w:rsid w:val="00150376"/>
    <w:rsid w:val="001503D0"/>
    <w:rsid w:val="00150521"/>
    <w:rsid w:val="001509CA"/>
    <w:rsid w:val="00150C1E"/>
    <w:rsid w:val="0015167F"/>
    <w:rsid w:val="00151943"/>
    <w:rsid w:val="00151F94"/>
    <w:rsid w:val="00152B08"/>
    <w:rsid w:val="001538F8"/>
    <w:rsid w:val="00153976"/>
    <w:rsid w:val="00153BFD"/>
    <w:rsid w:val="00153C92"/>
    <w:rsid w:val="00153DAE"/>
    <w:rsid w:val="00153DC2"/>
    <w:rsid w:val="001543E0"/>
    <w:rsid w:val="00154653"/>
    <w:rsid w:val="00154F6D"/>
    <w:rsid w:val="0015555C"/>
    <w:rsid w:val="001556FC"/>
    <w:rsid w:val="00155EEA"/>
    <w:rsid w:val="00155FD9"/>
    <w:rsid w:val="001568B9"/>
    <w:rsid w:val="00157387"/>
    <w:rsid w:val="001575D4"/>
    <w:rsid w:val="00157866"/>
    <w:rsid w:val="00157959"/>
    <w:rsid w:val="00157980"/>
    <w:rsid w:val="00157E05"/>
    <w:rsid w:val="00157F39"/>
    <w:rsid w:val="00160454"/>
    <w:rsid w:val="0016058D"/>
    <w:rsid w:val="00160684"/>
    <w:rsid w:val="001607E5"/>
    <w:rsid w:val="00160AD4"/>
    <w:rsid w:val="00160BC7"/>
    <w:rsid w:val="00161490"/>
    <w:rsid w:val="001615AB"/>
    <w:rsid w:val="0016182B"/>
    <w:rsid w:val="00161DB9"/>
    <w:rsid w:val="0016241C"/>
    <w:rsid w:val="00162740"/>
    <w:rsid w:val="00162E69"/>
    <w:rsid w:val="00163743"/>
    <w:rsid w:val="00163994"/>
    <w:rsid w:val="00163C78"/>
    <w:rsid w:val="00163DBA"/>
    <w:rsid w:val="00164314"/>
    <w:rsid w:val="001645C3"/>
    <w:rsid w:val="001649E4"/>
    <w:rsid w:val="00164C4E"/>
    <w:rsid w:val="00164FC4"/>
    <w:rsid w:val="00165253"/>
    <w:rsid w:val="001657A1"/>
    <w:rsid w:val="00165961"/>
    <w:rsid w:val="00165987"/>
    <w:rsid w:val="00165B3A"/>
    <w:rsid w:val="0016690B"/>
    <w:rsid w:val="00166A96"/>
    <w:rsid w:val="00166E47"/>
    <w:rsid w:val="00166F4B"/>
    <w:rsid w:val="00166FBD"/>
    <w:rsid w:val="0016714B"/>
    <w:rsid w:val="00167595"/>
    <w:rsid w:val="001675F3"/>
    <w:rsid w:val="00167770"/>
    <w:rsid w:val="00167E62"/>
    <w:rsid w:val="001701DB"/>
    <w:rsid w:val="001702AB"/>
    <w:rsid w:val="0017099C"/>
    <w:rsid w:val="00171391"/>
    <w:rsid w:val="0017161C"/>
    <w:rsid w:val="00171BF6"/>
    <w:rsid w:val="00171D8A"/>
    <w:rsid w:val="00172357"/>
    <w:rsid w:val="0017294C"/>
    <w:rsid w:val="00172971"/>
    <w:rsid w:val="00173011"/>
    <w:rsid w:val="0017323B"/>
    <w:rsid w:val="00173241"/>
    <w:rsid w:val="00173670"/>
    <w:rsid w:val="0017389A"/>
    <w:rsid w:val="00173ECC"/>
    <w:rsid w:val="001746A9"/>
    <w:rsid w:val="0017506D"/>
    <w:rsid w:val="00175348"/>
    <w:rsid w:val="00175419"/>
    <w:rsid w:val="00175713"/>
    <w:rsid w:val="00175D70"/>
    <w:rsid w:val="001761AB"/>
    <w:rsid w:val="001767CB"/>
    <w:rsid w:val="001769AA"/>
    <w:rsid w:val="001773E7"/>
    <w:rsid w:val="001774A5"/>
    <w:rsid w:val="00177518"/>
    <w:rsid w:val="001775D1"/>
    <w:rsid w:val="00177C63"/>
    <w:rsid w:val="00177CDA"/>
    <w:rsid w:val="0018028C"/>
    <w:rsid w:val="001805CF"/>
    <w:rsid w:val="0018072A"/>
    <w:rsid w:val="00180756"/>
    <w:rsid w:val="00180838"/>
    <w:rsid w:val="00180AB2"/>
    <w:rsid w:val="00180AC9"/>
    <w:rsid w:val="00180E76"/>
    <w:rsid w:val="001814F5"/>
    <w:rsid w:val="0018185E"/>
    <w:rsid w:val="00181916"/>
    <w:rsid w:val="001819E1"/>
    <w:rsid w:val="00181AF5"/>
    <w:rsid w:val="00181CDC"/>
    <w:rsid w:val="00181F9C"/>
    <w:rsid w:val="00182435"/>
    <w:rsid w:val="00182B5C"/>
    <w:rsid w:val="00182C59"/>
    <w:rsid w:val="001833EA"/>
    <w:rsid w:val="0018344F"/>
    <w:rsid w:val="001835A9"/>
    <w:rsid w:val="00183C87"/>
    <w:rsid w:val="001845E2"/>
    <w:rsid w:val="00184926"/>
    <w:rsid w:val="001849C7"/>
    <w:rsid w:val="00184E1F"/>
    <w:rsid w:val="00185277"/>
    <w:rsid w:val="0018537F"/>
    <w:rsid w:val="001858E6"/>
    <w:rsid w:val="00185A7B"/>
    <w:rsid w:val="00186981"/>
    <w:rsid w:val="00186FC1"/>
    <w:rsid w:val="00187D3C"/>
    <w:rsid w:val="00187E46"/>
    <w:rsid w:val="00190701"/>
    <w:rsid w:val="00190B5D"/>
    <w:rsid w:val="00190C3E"/>
    <w:rsid w:val="00190EBA"/>
    <w:rsid w:val="00191054"/>
    <w:rsid w:val="001913DB"/>
    <w:rsid w:val="00191893"/>
    <w:rsid w:val="00191910"/>
    <w:rsid w:val="0019249F"/>
    <w:rsid w:val="00192717"/>
    <w:rsid w:val="00192D18"/>
    <w:rsid w:val="00192EA2"/>
    <w:rsid w:val="00193079"/>
    <w:rsid w:val="001930DD"/>
    <w:rsid w:val="0019361F"/>
    <w:rsid w:val="00193CA9"/>
    <w:rsid w:val="00194523"/>
    <w:rsid w:val="0019482F"/>
    <w:rsid w:val="00194E58"/>
    <w:rsid w:val="00195278"/>
    <w:rsid w:val="001952EF"/>
    <w:rsid w:val="00195571"/>
    <w:rsid w:val="00196061"/>
    <w:rsid w:val="001961CD"/>
    <w:rsid w:val="00196267"/>
    <w:rsid w:val="001962DB"/>
    <w:rsid w:val="001964A3"/>
    <w:rsid w:val="0019674E"/>
    <w:rsid w:val="00196CEE"/>
    <w:rsid w:val="00196D2C"/>
    <w:rsid w:val="001978D8"/>
    <w:rsid w:val="0019796F"/>
    <w:rsid w:val="00197BD5"/>
    <w:rsid w:val="00197D10"/>
    <w:rsid w:val="001A1081"/>
    <w:rsid w:val="001A137C"/>
    <w:rsid w:val="001A257B"/>
    <w:rsid w:val="001A26BE"/>
    <w:rsid w:val="001A2BC3"/>
    <w:rsid w:val="001A3487"/>
    <w:rsid w:val="001A412D"/>
    <w:rsid w:val="001A4906"/>
    <w:rsid w:val="001A4A06"/>
    <w:rsid w:val="001A4F58"/>
    <w:rsid w:val="001A58EB"/>
    <w:rsid w:val="001A5982"/>
    <w:rsid w:val="001A5E4D"/>
    <w:rsid w:val="001A5F78"/>
    <w:rsid w:val="001A62C8"/>
    <w:rsid w:val="001A7307"/>
    <w:rsid w:val="001A77DA"/>
    <w:rsid w:val="001A77DF"/>
    <w:rsid w:val="001A786A"/>
    <w:rsid w:val="001A7B4C"/>
    <w:rsid w:val="001A7BCF"/>
    <w:rsid w:val="001A7E5E"/>
    <w:rsid w:val="001A7E73"/>
    <w:rsid w:val="001B0001"/>
    <w:rsid w:val="001B0343"/>
    <w:rsid w:val="001B0BED"/>
    <w:rsid w:val="001B0C29"/>
    <w:rsid w:val="001B0F3E"/>
    <w:rsid w:val="001B1038"/>
    <w:rsid w:val="001B10EF"/>
    <w:rsid w:val="001B124D"/>
    <w:rsid w:val="001B143F"/>
    <w:rsid w:val="001B1F9B"/>
    <w:rsid w:val="001B24B5"/>
    <w:rsid w:val="001B2C65"/>
    <w:rsid w:val="001B30B6"/>
    <w:rsid w:val="001B335C"/>
    <w:rsid w:val="001B33D5"/>
    <w:rsid w:val="001B366C"/>
    <w:rsid w:val="001B480D"/>
    <w:rsid w:val="001B5723"/>
    <w:rsid w:val="001B5778"/>
    <w:rsid w:val="001B5CF0"/>
    <w:rsid w:val="001B5F1B"/>
    <w:rsid w:val="001B5FC3"/>
    <w:rsid w:val="001B6134"/>
    <w:rsid w:val="001B618F"/>
    <w:rsid w:val="001B62BE"/>
    <w:rsid w:val="001B6589"/>
    <w:rsid w:val="001B6727"/>
    <w:rsid w:val="001B677A"/>
    <w:rsid w:val="001B6841"/>
    <w:rsid w:val="001B6B86"/>
    <w:rsid w:val="001B6BDB"/>
    <w:rsid w:val="001B6EA0"/>
    <w:rsid w:val="001B70FE"/>
    <w:rsid w:val="001B72A0"/>
    <w:rsid w:val="001B72CE"/>
    <w:rsid w:val="001B7314"/>
    <w:rsid w:val="001B73EC"/>
    <w:rsid w:val="001B7436"/>
    <w:rsid w:val="001C0579"/>
    <w:rsid w:val="001C08E9"/>
    <w:rsid w:val="001C0961"/>
    <w:rsid w:val="001C0976"/>
    <w:rsid w:val="001C09FF"/>
    <w:rsid w:val="001C0A5F"/>
    <w:rsid w:val="001C0AE9"/>
    <w:rsid w:val="001C0B0E"/>
    <w:rsid w:val="001C16F7"/>
    <w:rsid w:val="001C18C0"/>
    <w:rsid w:val="001C1C58"/>
    <w:rsid w:val="001C1CAC"/>
    <w:rsid w:val="001C1CEE"/>
    <w:rsid w:val="001C1D75"/>
    <w:rsid w:val="001C2147"/>
    <w:rsid w:val="001C26C9"/>
    <w:rsid w:val="001C29BB"/>
    <w:rsid w:val="001C2A51"/>
    <w:rsid w:val="001C2A5E"/>
    <w:rsid w:val="001C2C7F"/>
    <w:rsid w:val="001C2E20"/>
    <w:rsid w:val="001C30A9"/>
    <w:rsid w:val="001C351C"/>
    <w:rsid w:val="001C3A30"/>
    <w:rsid w:val="001C3C48"/>
    <w:rsid w:val="001C3C6C"/>
    <w:rsid w:val="001C3F0F"/>
    <w:rsid w:val="001C475A"/>
    <w:rsid w:val="001C5518"/>
    <w:rsid w:val="001C5CEE"/>
    <w:rsid w:val="001C5D71"/>
    <w:rsid w:val="001C64C2"/>
    <w:rsid w:val="001C654D"/>
    <w:rsid w:val="001C6B80"/>
    <w:rsid w:val="001C6D80"/>
    <w:rsid w:val="001C704A"/>
    <w:rsid w:val="001C70D3"/>
    <w:rsid w:val="001C7A1D"/>
    <w:rsid w:val="001C7B84"/>
    <w:rsid w:val="001C7C48"/>
    <w:rsid w:val="001C7CE1"/>
    <w:rsid w:val="001D01DD"/>
    <w:rsid w:val="001D07C3"/>
    <w:rsid w:val="001D0A1C"/>
    <w:rsid w:val="001D0B9D"/>
    <w:rsid w:val="001D0DE5"/>
    <w:rsid w:val="001D10EF"/>
    <w:rsid w:val="001D1184"/>
    <w:rsid w:val="001D1322"/>
    <w:rsid w:val="001D134B"/>
    <w:rsid w:val="001D1489"/>
    <w:rsid w:val="001D15E4"/>
    <w:rsid w:val="001D1D96"/>
    <w:rsid w:val="001D1F57"/>
    <w:rsid w:val="001D2001"/>
    <w:rsid w:val="001D21A2"/>
    <w:rsid w:val="001D26D4"/>
    <w:rsid w:val="001D296F"/>
    <w:rsid w:val="001D34C3"/>
    <w:rsid w:val="001D3900"/>
    <w:rsid w:val="001D39F3"/>
    <w:rsid w:val="001D3B05"/>
    <w:rsid w:val="001D40B1"/>
    <w:rsid w:val="001D42F8"/>
    <w:rsid w:val="001D45EE"/>
    <w:rsid w:val="001D4BB6"/>
    <w:rsid w:val="001D5701"/>
    <w:rsid w:val="001D57C5"/>
    <w:rsid w:val="001D5C93"/>
    <w:rsid w:val="001D5D23"/>
    <w:rsid w:val="001D5E5D"/>
    <w:rsid w:val="001D5EE4"/>
    <w:rsid w:val="001D6160"/>
    <w:rsid w:val="001D63D3"/>
    <w:rsid w:val="001D6949"/>
    <w:rsid w:val="001D70AE"/>
    <w:rsid w:val="001D7346"/>
    <w:rsid w:val="001D73C5"/>
    <w:rsid w:val="001D76F6"/>
    <w:rsid w:val="001D788B"/>
    <w:rsid w:val="001D7FC8"/>
    <w:rsid w:val="001E01E8"/>
    <w:rsid w:val="001E0296"/>
    <w:rsid w:val="001E03FC"/>
    <w:rsid w:val="001E04D8"/>
    <w:rsid w:val="001E04E8"/>
    <w:rsid w:val="001E120C"/>
    <w:rsid w:val="001E1354"/>
    <w:rsid w:val="001E14B9"/>
    <w:rsid w:val="001E15F9"/>
    <w:rsid w:val="001E1C8E"/>
    <w:rsid w:val="001E20FD"/>
    <w:rsid w:val="001E2637"/>
    <w:rsid w:val="001E2898"/>
    <w:rsid w:val="001E2A20"/>
    <w:rsid w:val="001E2D8A"/>
    <w:rsid w:val="001E2EB0"/>
    <w:rsid w:val="001E35AA"/>
    <w:rsid w:val="001E373C"/>
    <w:rsid w:val="001E3CF0"/>
    <w:rsid w:val="001E3F78"/>
    <w:rsid w:val="001E4C85"/>
    <w:rsid w:val="001E4F2E"/>
    <w:rsid w:val="001E5033"/>
    <w:rsid w:val="001E5217"/>
    <w:rsid w:val="001E572B"/>
    <w:rsid w:val="001E5C1C"/>
    <w:rsid w:val="001E6651"/>
    <w:rsid w:val="001E6D44"/>
    <w:rsid w:val="001E6E54"/>
    <w:rsid w:val="001E7880"/>
    <w:rsid w:val="001E7F09"/>
    <w:rsid w:val="001F059C"/>
    <w:rsid w:val="001F08BB"/>
    <w:rsid w:val="001F0A2D"/>
    <w:rsid w:val="001F1230"/>
    <w:rsid w:val="001F1A47"/>
    <w:rsid w:val="001F1C7D"/>
    <w:rsid w:val="001F2564"/>
    <w:rsid w:val="001F3051"/>
    <w:rsid w:val="001F31D9"/>
    <w:rsid w:val="001F3587"/>
    <w:rsid w:val="001F399A"/>
    <w:rsid w:val="001F3DDF"/>
    <w:rsid w:val="001F4026"/>
    <w:rsid w:val="001F42DD"/>
    <w:rsid w:val="001F44DE"/>
    <w:rsid w:val="001F49B4"/>
    <w:rsid w:val="001F4A12"/>
    <w:rsid w:val="001F50F8"/>
    <w:rsid w:val="001F55FB"/>
    <w:rsid w:val="001F592D"/>
    <w:rsid w:val="001F5B4B"/>
    <w:rsid w:val="001F5FAF"/>
    <w:rsid w:val="001F653B"/>
    <w:rsid w:val="001F678F"/>
    <w:rsid w:val="001F680B"/>
    <w:rsid w:val="001F6B20"/>
    <w:rsid w:val="001F6D04"/>
    <w:rsid w:val="001F71DE"/>
    <w:rsid w:val="001F728E"/>
    <w:rsid w:val="001F746B"/>
    <w:rsid w:val="001F783B"/>
    <w:rsid w:val="001F784A"/>
    <w:rsid w:val="00200467"/>
    <w:rsid w:val="0020048C"/>
    <w:rsid w:val="002004B5"/>
    <w:rsid w:val="00200A58"/>
    <w:rsid w:val="00201193"/>
    <w:rsid w:val="00201657"/>
    <w:rsid w:val="00201AD3"/>
    <w:rsid w:val="00201FCE"/>
    <w:rsid w:val="00202731"/>
    <w:rsid w:val="00202E58"/>
    <w:rsid w:val="00202FF3"/>
    <w:rsid w:val="00203214"/>
    <w:rsid w:val="00203669"/>
    <w:rsid w:val="00203884"/>
    <w:rsid w:val="00203A3D"/>
    <w:rsid w:val="00203E63"/>
    <w:rsid w:val="00203ECA"/>
    <w:rsid w:val="00203F61"/>
    <w:rsid w:val="002040BA"/>
    <w:rsid w:val="002040F9"/>
    <w:rsid w:val="00204234"/>
    <w:rsid w:val="00204BE6"/>
    <w:rsid w:val="00205C1E"/>
    <w:rsid w:val="00205C8D"/>
    <w:rsid w:val="00205E46"/>
    <w:rsid w:val="002062A1"/>
    <w:rsid w:val="0020675C"/>
    <w:rsid w:val="00206F17"/>
    <w:rsid w:val="002070B4"/>
    <w:rsid w:val="00207292"/>
    <w:rsid w:val="00207A76"/>
    <w:rsid w:val="00210408"/>
    <w:rsid w:val="0021077D"/>
    <w:rsid w:val="002109B4"/>
    <w:rsid w:val="002109EE"/>
    <w:rsid w:val="00210ED5"/>
    <w:rsid w:val="0021131D"/>
    <w:rsid w:val="00211422"/>
    <w:rsid w:val="0021178A"/>
    <w:rsid w:val="00211A9D"/>
    <w:rsid w:val="00212AC9"/>
    <w:rsid w:val="002131AF"/>
    <w:rsid w:val="002133E1"/>
    <w:rsid w:val="002137FB"/>
    <w:rsid w:val="00213E00"/>
    <w:rsid w:val="002144A5"/>
    <w:rsid w:val="002144B9"/>
    <w:rsid w:val="002145B2"/>
    <w:rsid w:val="00214855"/>
    <w:rsid w:val="002148B7"/>
    <w:rsid w:val="00215153"/>
    <w:rsid w:val="002152B4"/>
    <w:rsid w:val="002155D5"/>
    <w:rsid w:val="002158BB"/>
    <w:rsid w:val="00215B16"/>
    <w:rsid w:val="0021652A"/>
    <w:rsid w:val="00216A42"/>
    <w:rsid w:val="00216F9A"/>
    <w:rsid w:val="0021721A"/>
    <w:rsid w:val="0021762E"/>
    <w:rsid w:val="00217875"/>
    <w:rsid w:val="00217C16"/>
    <w:rsid w:val="00217FF3"/>
    <w:rsid w:val="0022087F"/>
    <w:rsid w:val="00220E2B"/>
    <w:rsid w:val="00221C62"/>
    <w:rsid w:val="00222238"/>
    <w:rsid w:val="002223C9"/>
    <w:rsid w:val="00222500"/>
    <w:rsid w:val="00222595"/>
    <w:rsid w:val="002225CC"/>
    <w:rsid w:val="002226AA"/>
    <w:rsid w:val="0022270D"/>
    <w:rsid w:val="00222D7F"/>
    <w:rsid w:val="00222DC8"/>
    <w:rsid w:val="00223474"/>
    <w:rsid w:val="00223F62"/>
    <w:rsid w:val="00223F9C"/>
    <w:rsid w:val="00223FFC"/>
    <w:rsid w:val="0022447E"/>
    <w:rsid w:val="002244F9"/>
    <w:rsid w:val="00224915"/>
    <w:rsid w:val="002249B1"/>
    <w:rsid w:val="00224B87"/>
    <w:rsid w:val="00224F82"/>
    <w:rsid w:val="002252A4"/>
    <w:rsid w:val="002256D7"/>
    <w:rsid w:val="0022588E"/>
    <w:rsid w:val="00226142"/>
    <w:rsid w:val="00226165"/>
    <w:rsid w:val="00226C9A"/>
    <w:rsid w:val="00226CAA"/>
    <w:rsid w:val="00226E16"/>
    <w:rsid w:val="00226F0D"/>
    <w:rsid w:val="00226FCA"/>
    <w:rsid w:val="00227217"/>
    <w:rsid w:val="002273F1"/>
    <w:rsid w:val="00227624"/>
    <w:rsid w:val="00227930"/>
    <w:rsid w:val="00227F09"/>
    <w:rsid w:val="002300D2"/>
    <w:rsid w:val="00230153"/>
    <w:rsid w:val="00230303"/>
    <w:rsid w:val="00230AC8"/>
    <w:rsid w:val="00230B9C"/>
    <w:rsid w:val="00230D26"/>
    <w:rsid w:val="00230E9B"/>
    <w:rsid w:val="002314F1"/>
    <w:rsid w:val="0023184C"/>
    <w:rsid w:val="00231891"/>
    <w:rsid w:val="00231CB7"/>
    <w:rsid w:val="00231F33"/>
    <w:rsid w:val="0023208D"/>
    <w:rsid w:val="002320E3"/>
    <w:rsid w:val="00232266"/>
    <w:rsid w:val="002324A6"/>
    <w:rsid w:val="002325A1"/>
    <w:rsid w:val="002327FB"/>
    <w:rsid w:val="00232940"/>
    <w:rsid w:val="00232A0A"/>
    <w:rsid w:val="00232E63"/>
    <w:rsid w:val="002330FD"/>
    <w:rsid w:val="0023329A"/>
    <w:rsid w:val="0023382D"/>
    <w:rsid w:val="002348CB"/>
    <w:rsid w:val="002349BD"/>
    <w:rsid w:val="00234D77"/>
    <w:rsid w:val="002352DB"/>
    <w:rsid w:val="00235ACA"/>
    <w:rsid w:val="00235D51"/>
    <w:rsid w:val="00236385"/>
    <w:rsid w:val="00236846"/>
    <w:rsid w:val="002368A0"/>
    <w:rsid w:val="00236C72"/>
    <w:rsid w:val="00236C7C"/>
    <w:rsid w:val="00236D67"/>
    <w:rsid w:val="0023769E"/>
    <w:rsid w:val="002379D9"/>
    <w:rsid w:val="002402F2"/>
    <w:rsid w:val="0024051C"/>
    <w:rsid w:val="00240A46"/>
    <w:rsid w:val="00240E70"/>
    <w:rsid w:val="002413BD"/>
    <w:rsid w:val="00241542"/>
    <w:rsid w:val="0024185C"/>
    <w:rsid w:val="002418E7"/>
    <w:rsid w:val="00241A04"/>
    <w:rsid w:val="00241A62"/>
    <w:rsid w:val="00241B1C"/>
    <w:rsid w:val="00241B80"/>
    <w:rsid w:val="00241D65"/>
    <w:rsid w:val="00241F45"/>
    <w:rsid w:val="00241F5F"/>
    <w:rsid w:val="00242292"/>
    <w:rsid w:val="002426C6"/>
    <w:rsid w:val="002427E0"/>
    <w:rsid w:val="00242B09"/>
    <w:rsid w:val="00242B14"/>
    <w:rsid w:val="00242FB6"/>
    <w:rsid w:val="0024379A"/>
    <w:rsid w:val="002437D0"/>
    <w:rsid w:val="00243ACD"/>
    <w:rsid w:val="0024489F"/>
    <w:rsid w:val="00244FD7"/>
    <w:rsid w:val="002454B9"/>
    <w:rsid w:val="00245664"/>
    <w:rsid w:val="0024598B"/>
    <w:rsid w:val="00245AE3"/>
    <w:rsid w:val="00245AEB"/>
    <w:rsid w:val="002461EA"/>
    <w:rsid w:val="002462E4"/>
    <w:rsid w:val="002463FD"/>
    <w:rsid w:val="002467DF"/>
    <w:rsid w:val="0024687E"/>
    <w:rsid w:val="002470B2"/>
    <w:rsid w:val="0024791D"/>
    <w:rsid w:val="00247ACC"/>
    <w:rsid w:val="00247FB1"/>
    <w:rsid w:val="00250170"/>
    <w:rsid w:val="00250929"/>
    <w:rsid w:val="00250B98"/>
    <w:rsid w:val="00251027"/>
    <w:rsid w:val="002510E4"/>
    <w:rsid w:val="0025119D"/>
    <w:rsid w:val="00251989"/>
    <w:rsid w:val="002520F8"/>
    <w:rsid w:val="0025211D"/>
    <w:rsid w:val="002526AA"/>
    <w:rsid w:val="00252B8C"/>
    <w:rsid w:val="00252BDE"/>
    <w:rsid w:val="00252D8B"/>
    <w:rsid w:val="0025346F"/>
    <w:rsid w:val="002535C1"/>
    <w:rsid w:val="002535F2"/>
    <w:rsid w:val="00253A28"/>
    <w:rsid w:val="002540E7"/>
    <w:rsid w:val="0025414B"/>
    <w:rsid w:val="002543FB"/>
    <w:rsid w:val="00254992"/>
    <w:rsid w:val="00254A31"/>
    <w:rsid w:val="00254B17"/>
    <w:rsid w:val="0025529C"/>
    <w:rsid w:val="002554A1"/>
    <w:rsid w:val="00255A5F"/>
    <w:rsid w:val="0025611B"/>
    <w:rsid w:val="002565C5"/>
    <w:rsid w:val="002567B3"/>
    <w:rsid w:val="002567D9"/>
    <w:rsid w:val="00257710"/>
    <w:rsid w:val="00257871"/>
    <w:rsid w:val="00260181"/>
    <w:rsid w:val="002601C2"/>
    <w:rsid w:val="00260E55"/>
    <w:rsid w:val="00261115"/>
    <w:rsid w:val="00261487"/>
    <w:rsid w:val="002617C9"/>
    <w:rsid w:val="00262087"/>
    <w:rsid w:val="002624A1"/>
    <w:rsid w:val="00262A8E"/>
    <w:rsid w:val="00262A90"/>
    <w:rsid w:val="00262BD7"/>
    <w:rsid w:val="00262C4D"/>
    <w:rsid w:val="0026359A"/>
    <w:rsid w:val="002636A2"/>
    <w:rsid w:val="0026393B"/>
    <w:rsid w:val="00263A8D"/>
    <w:rsid w:val="00263C47"/>
    <w:rsid w:val="00263C9F"/>
    <w:rsid w:val="0026461E"/>
    <w:rsid w:val="002655F6"/>
    <w:rsid w:val="0026560C"/>
    <w:rsid w:val="0026566D"/>
    <w:rsid w:val="002657C1"/>
    <w:rsid w:val="00265CF5"/>
    <w:rsid w:val="00265FF0"/>
    <w:rsid w:val="00266BA4"/>
    <w:rsid w:val="00266C71"/>
    <w:rsid w:val="00266D87"/>
    <w:rsid w:val="00267156"/>
    <w:rsid w:val="0026739F"/>
    <w:rsid w:val="00267454"/>
    <w:rsid w:val="00270229"/>
    <w:rsid w:val="00270611"/>
    <w:rsid w:val="0027068C"/>
    <w:rsid w:val="00270697"/>
    <w:rsid w:val="00270B47"/>
    <w:rsid w:val="00270C55"/>
    <w:rsid w:val="00270CD9"/>
    <w:rsid w:val="00270FBC"/>
    <w:rsid w:val="00271289"/>
    <w:rsid w:val="002715A6"/>
    <w:rsid w:val="00271D4D"/>
    <w:rsid w:val="00271E47"/>
    <w:rsid w:val="002720F0"/>
    <w:rsid w:val="0027224A"/>
    <w:rsid w:val="002724F4"/>
    <w:rsid w:val="00272A5A"/>
    <w:rsid w:val="00272C48"/>
    <w:rsid w:val="002732D0"/>
    <w:rsid w:val="002736D7"/>
    <w:rsid w:val="0027373B"/>
    <w:rsid w:val="00273EF5"/>
    <w:rsid w:val="00274014"/>
    <w:rsid w:val="00274050"/>
    <w:rsid w:val="00274196"/>
    <w:rsid w:val="00274205"/>
    <w:rsid w:val="002744A3"/>
    <w:rsid w:val="002744AA"/>
    <w:rsid w:val="0027477D"/>
    <w:rsid w:val="002747D0"/>
    <w:rsid w:val="00274CDA"/>
    <w:rsid w:val="0027513F"/>
    <w:rsid w:val="002753CB"/>
    <w:rsid w:val="00275637"/>
    <w:rsid w:val="002759D1"/>
    <w:rsid w:val="00275AD2"/>
    <w:rsid w:val="00275BA9"/>
    <w:rsid w:val="0027613B"/>
    <w:rsid w:val="002761D2"/>
    <w:rsid w:val="0027644C"/>
    <w:rsid w:val="002765AD"/>
    <w:rsid w:val="00276662"/>
    <w:rsid w:val="00276D6C"/>
    <w:rsid w:val="00276F23"/>
    <w:rsid w:val="002779DD"/>
    <w:rsid w:val="00277F07"/>
    <w:rsid w:val="0028013C"/>
    <w:rsid w:val="002803DE"/>
    <w:rsid w:val="00280893"/>
    <w:rsid w:val="00281185"/>
    <w:rsid w:val="002811D1"/>
    <w:rsid w:val="00281952"/>
    <w:rsid w:val="00281EDE"/>
    <w:rsid w:val="002821CA"/>
    <w:rsid w:val="00282BDA"/>
    <w:rsid w:val="00282C1C"/>
    <w:rsid w:val="0028346E"/>
    <w:rsid w:val="00283627"/>
    <w:rsid w:val="00284307"/>
    <w:rsid w:val="00284392"/>
    <w:rsid w:val="00284567"/>
    <w:rsid w:val="00284791"/>
    <w:rsid w:val="00284A7F"/>
    <w:rsid w:val="00284BC4"/>
    <w:rsid w:val="00284C0D"/>
    <w:rsid w:val="00284DAF"/>
    <w:rsid w:val="002856A4"/>
    <w:rsid w:val="002856EF"/>
    <w:rsid w:val="00285701"/>
    <w:rsid w:val="00285833"/>
    <w:rsid w:val="00285AF2"/>
    <w:rsid w:val="00285B35"/>
    <w:rsid w:val="00285FC0"/>
    <w:rsid w:val="00285FC5"/>
    <w:rsid w:val="0028641F"/>
    <w:rsid w:val="002867AA"/>
    <w:rsid w:val="002869F5"/>
    <w:rsid w:val="00286E8C"/>
    <w:rsid w:val="00286EB7"/>
    <w:rsid w:val="00286F32"/>
    <w:rsid w:val="0028742B"/>
    <w:rsid w:val="00287681"/>
    <w:rsid w:val="00287EBD"/>
    <w:rsid w:val="00287F8E"/>
    <w:rsid w:val="0029008F"/>
    <w:rsid w:val="00290CBD"/>
    <w:rsid w:val="002910F2"/>
    <w:rsid w:val="002911F5"/>
    <w:rsid w:val="0029135F"/>
    <w:rsid w:val="00291843"/>
    <w:rsid w:val="0029196D"/>
    <w:rsid w:val="00291A01"/>
    <w:rsid w:val="00291AE1"/>
    <w:rsid w:val="00291FE5"/>
    <w:rsid w:val="00292687"/>
    <w:rsid w:val="00292B75"/>
    <w:rsid w:val="00292E90"/>
    <w:rsid w:val="00292F01"/>
    <w:rsid w:val="002934B1"/>
    <w:rsid w:val="00293626"/>
    <w:rsid w:val="002937C2"/>
    <w:rsid w:val="00293B87"/>
    <w:rsid w:val="00293D7C"/>
    <w:rsid w:val="00293DAA"/>
    <w:rsid w:val="00293E69"/>
    <w:rsid w:val="00294076"/>
    <w:rsid w:val="002942B9"/>
    <w:rsid w:val="002944AD"/>
    <w:rsid w:val="002944C7"/>
    <w:rsid w:val="00294D12"/>
    <w:rsid w:val="00294EFF"/>
    <w:rsid w:val="002958AD"/>
    <w:rsid w:val="0029613C"/>
    <w:rsid w:val="00296318"/>
    <w:rsid w:val="002963ED"/>
    <w:rsid w:val="00296B3C"/>
    <w:rsid w:val="002A1683"/>
    <w:rsid w:val="002A18F0"/>
    <w:rsid w:val="002A195B"/>
    <w:rsid w:val="002A1B73"/>
    <w:rsid w:val="002A1D8E"/>
    <w:rsid w:val="002A217F"/>
    <w:rsid w:val="002A226C"/>
    <w:rsid w:val="002A25D6"/>
    <w:rsid w:val="002A271E"/>
    <w:rsid w:val="002A287D"/>
    <w:rsid w:val="002A30A9"/>
    <w:rsid w:val="002A325C"/>
    <w:rsid w:val="002A3346"/>
    <w:rsid w:val="002A354B"/>
    <w:rsid w:val="002A38DF"/>
    <w:rsid w:val="002A4146"/>
    <w:rsid w:val="002A43DA"/>
    <w:rsid w:val="002A45D3"/>
    <w:rsid w:val="002A4B45"/>
    <w:rsid w:val="002A4F64"/>
    <w:rsid w:val="002A4F8D"/>
    <w:rsid w:val="002A4FAA"/>
    <w:rsid w:val="002A5083"/>
    <w:rsid w:val="002A5E2B"/>
    <w:rsid w:val="002A60AB"/>
    <w:rsid w:val="002A60BD"/>
    <w:rsid w:val="002A6559"/>
    <w:rsid w:val="002A6932"/>
    <w:rsid w:val="002A6EE5"/>
    <w:rsid w:val="002A72E4"/>
    <w:rsid w:val="002A76F0"/>
    <w:rsid w:val="002A7790"/>
    <w:rsid w:val="002A7969"/>
    <w:rsid w:val="002A7ACB"/>
    <w:rsid w:val="002A7DE4"/>
    <w:rsid w:val="002A7F5D"/>
    <w:rsid w:val="002B07D5"/>
    <w:rsid w:val="002B0B06"/>
    <w:rsid w:val="002B0B36"/>
    <w:rsid w:val="002B1469"/>
    <w:rsid w:val="002B1D81"/>
    <w:rsid w:val="002B2487"/>
    <w:rsid w:val="002B25D5"/>
    <w:rsid w:val="002B2CDA"/>
    <w:rsid w:val="002B3B45"/>
    <w:rsid w:val="002B3C6E"/>
    <w:rsid w:val="002B45C2"/>
    <w:rsid w:val="002B4EF1"/>
    <w:rsid w:val="002B589F"/>
    <w:rsid w:val="002B5CDE"/>
    <w:rsid w:val="002B6891"/>
    <w:rsid w:val="002B6969"/>
    <w:rsid w:val="002B6B15"/>
    <w:rsid w:val="002B6C6C"/>
    <w:rsid w:val="002B7093"/>
    <w:rsid w:val="002B70CD"/>
    <w:rsid w:val="002C008A"/>
    <w:rsid w:val="002C028F"/>
    <w:rsid w:val="002C02EC"/>
    <w:rsid w:val="002C02EF"/>
    <w:rsid w:val="002C0435"/>
    <w:rsid w:val="002C0475"/>
    <w:rsid w:val="002C049C"/>
    <w:rsid w:val="002C0655"/>
    <w:rsid w:val="002C09C9"/>
    <w:rsid w:val="002C1260"/>
    <w:rsid w:val="002C15B0"/>
    <w:rsid w:val="002C1693"/>
    <w:rsid w:val="002C1799"/>
    <w:rsid w:val="002C196B"/>
    <w:rsid w:val="002C1A16"/>
    <w:rsid w:val="002C1D69"/>
    <w:rsid w:val="002C1F75"/>
    <w:rsid w:val="002C2E74"/>
    <w:rsid w:val="002C341B"/>
    <w:rsid w:val="002C3628"/>
    <w:rsid w:val="002C3863"/>
    <w:rsid w:val="002C399A"/>
    <w:rsid w:val="002C4028"/>
    <w:rsid w:val="002C40E3"/>
    <w:rsid w:val="002C426B"/>
    <w:rsid w:val="002C4910"/>
    <w:rsid w:val="002C4F76"/>
    <w:rsid w:val="002C53C2"/>
    <w:rsid w:val="002C5416"/>
    <w:rsid w:val="002C5465"/>
    <w:rsid w:val="002C580B"/>
    <w:rsid w:val="002C5AD2"/>
    <w:rsid w:val="002C5D82"/>
    <w:rsid w:val="002C5E0F"/>
    <w:rsid w:val="002C5E7F"/>
    <w:rsid w:val="002C70A1"/>
    <w:rsid w:val="002C70EB"/>
    <w:rsid w:val="002C71BC"/>
    <w:rsid w:val="002C7290"/>
    <w:rsid w:val="002C7CB3"/>
    <w:rsid w:val="002D01B6"/>
    <w:rsid w:val="002D03EA"/>
    <w:rsid w:val="002D051A"/>
    <w:rsid w:val="002D05B2"/>
    <w:rsid w:val="002D0BD7"/>
    <w:rsid w:val="002D0D75"/>
    <w:rsid w:val="002D13F4"/>
    <w:rsid w:val="002D150F"/>
    <w:rsid w:val="002D17A6"/>
    <w:rsid w:val="002D2373"/>
    <w:rsid w:val="002D24C1"/>
    <w:rsid w:val="002D25D1"/>
    <w:rsid w:val="002D26F6"/>
    <w:rsid w:val="002D2A19"/>
    <w:rsid w:val="002D2A84"/>
    <w:rsid w:val="002D3FAD"/>
    <w:rsid w:val="002D4667"/>
    <w:rsid w:val="002D48D3"/>
    <w:rsid w:val="002D4A83"/>
    <w:rsid w:val="002D5156"/>
    <w:rsid w:val="002D5221"/>
    <w:rsid w:val="002D54B2"/>
    <w:rsid w:val="002D567F"/>
    <w:rsid w:val="002D5AD5"/>
    <w:rsid w:val="002D5E88"/>
    <w:rsid w:val="002D5F75"/>
    <w:rsid w:val="002D6810"/>
    <w:rsid w:val="002D68CE"/>
    <w:rsid w:val="002D68D1"/>
    <w:rsid w:val="002D68F0"/>
    <w:rsid w:val="002D6EA4"/>
    <w:rsid w:val="002D6F4C"/>
    <w:rsid w:val="002D712B"/>
    <w:rsid w:val="002D7445"/>
    <w:rsid w:val="002D7489"/>
    <w:rsid w:val="002D75E1"/>
    <w:rsid w:val="002D7852"/>
    <w:rsid w:val="002D7876"/>
    <w:rsid w:val="002E00F5"/>
    <w:rsid w:val="002E0157"/>
    <w:rsid w:val="002E10DC"/>
    <w:rsid w:val="002E155F"/>
    <w:rsid w:val="002E1B96"/>
    <w:rsid w:val="002E1D4F"/>
    <w:rsid w:val="002E1EA0"/>
    <w:rsid w:val="002E205D"/>
    <w:rsid w:val="002E22DB"/>
    <w:rsid w:val="002E2EC0"/>
    <w:rsid w:val="002E3895"/>
    <w:rsid w:val="002E3B1F"/>
    <w:rsid w:val="002E3B88"/>
    <w:rsid w:val="002E3D5B"/>
    <w:rsid w:val="002E3ED7"/>
    <w:rsid w:val="002E4026"/>
    <w:rsid w:val="002E4583"/>
    <w:rsid w:val="002E4707"/>
    <w:rsid w:val="002E4B35"/>
    <w:rsid w:val="002E5523"/>
    <w:rsid w:val="002E561B"/>
    <w:rsid w:val="002E6D9B"/>
    <w:rsid w:val="002E7A1F"/>
    <w:rsid w:val="002E7B93"/>
    <w:rsid w:val="002E7BFB"/>
    <w:rsid w:val="002E7DFB"/>
    <w:rsid w:val="002E7F73"/>
    <w:rsid w:val="002F0117"/>
    <w:rsid w:val="002F033F"/>
    <w:rsid w:val="002F0447"/>
    <w:rsid w:val="002F046F"/>
    <w:rsid w:val="002F0546"/>
    <w:rsid w:val="002F0E28"/>
    <w:rsid w:val="002F0F50"/>
    <w:rsid w:val="002F10E8"/>
    <w:rsid w:val="002F14F9"/>
    <w:rsid w:val="002F1589"/>
    <w:rsid w:val="002F17EF"/>
    <w:rsid w:val="002F1D03"/>
    <w:rsid w:val="002F1FC7"/>
    <w:rsid w:val="002F21F5"/>
    <w:rsid w:val="002F276B"/>
    <w:rsid w:val="002F2886"/>
    <w:rsid w:val="002F33C7"/>
    <w:rsid w:val="002F3AFF"/>
    <w:rsid w:val="002F3CF1"/>
    <w:rsid w:val="002F3D37"/>
    <w:rsid w:val="002F42BA"/>
    <w:rsid w:val="002F445F"/>
    <w:rsid w:val="002F452B"/>
    <w:rsid w:val="002F4CC1"/>
    <w:rsid w:val="002F4D58"/>
    <w:rsid w:val="002F4E53"/>
    <w:rsid w:val="002F4E82"/>
    <w:rsid w:val="002F4F87"/>
    <w:rsid w:val="002F4FEE"/>
    <w:rsid w:val="002F50B4"/>
    <w:rsid w:val="002F5550"/>
    <w:rsid w:val="002F55BA"/>
    <w:rsid w:val="002F5B3B"/>
    <w:rsid w:val="002F5EEF"/>
    <w:rsid w:val="002F6510"/>
    <w:rsid w:val="002F657F"/>
    <w:rsid w:val="002F6A30"/>
    <w:rsid w:val="002F6C71"/>
    <w:rsid w:val="002F762A"/>
    <w:rsid w:val="002F7CDE"/>
    <w:rsid w:val="00300614"/>
    <w:rsid w:val="003008B7"/>
    <w:rsid w:val="00300955"/>
    <w:rsid w:val="00300A4F"/>
    <w:rsid w:val="00300B8D"/>
    <w:rsid w:val="0030124D"/>
    <w:rsid w:val="003019EF"/>
    <w:rsid w:val="00301AB9"/>
    <w:rsid w:val="00301E31"/>
    <w:rsid w:val="0030210B"/>
    <w:rsid w:val="003021EB"/>
    <w:rsid w:val="00302348"/>
    <w:rsid w:val="00302C47"/>
    <w:rsid w:val="003037C0"/>
    <w:rsid w:val="00303848"/>
    <w:rsid w:val="00303D05"/>
    <w:rsid w:val="00303D3A"/>
    <w:rsid w:val="00303D41"/>
    <w:rsid w:val="0030400B"/>
    <w:rsid w:val="003040BB"/>
    <w:rsid w:val="003041E9"/>
    <w:rsid w:val="00304465"/>
    <w:rsid w:val="00304659"/>
    <w:rsid w:val="00304816"/>
    <w:rsid w:val="00304CE7"/>
    <w:rsid w:val="0030514A"/>
    <w:rsid w:val="00305216"/>
    <w:rsid w:val="00305929"/>
    <w:rsid w:val="00305A87"/>
    <w:rsid w:val="003064CB"/>
    <w:rsid w:val="00306CB1"/>
    <w:rsid w:val="00306F51"/>
    <w:rsid w:val="0030735E"/>
    <w:rsid w:val="00307711"/>
    <w:rsid w:val="003079A6"/>
    <w:rsid w:val="003100C0"/>
    <w:rsid w:val="0031013A"/>
    <w:rsid w:val="0031018C"/>
    <w:rsid w:val="00310348"/>
    <w:rsid w:val="003105B2"/>
    <w:rsid w:val="00310928"/>
    <w:rsid w:val="003111B4"/>
    <w:rsid w:val="003111BD"/>
    <w:rsid w:val="00311355"/>
    <w:rsid w:val="003113F4"/>
    <w:rsid w:val="003118E0"/>
    <w:rsid w:val="00311BFF"/>
    <w:rsid w:val="0031201D"/>
    <w:rsid w:val="0031286E"/>
    <w:rsid w:val="0031302C"/>
    <w:rsid w:val="003139ED"/>
    <w:rsid w:val="00313C73"/>
    <w:rsid w:val="00313D12"/>
    <w:rsid w:val="00313F0B"/>
    <w:rsid w:val="0031435C"/>
    <w:rsid w:val="003144DA"/>
    <w:rsid w:val="0031457D"/>
    <w:rsid w:val="003145BA"/>
    <w:rsid w:val="003148E8"/>
    <w:rsid w:val="0031494A"/>
    <w:rsid w:val="00314A8F"/>
    <w:rsid w:val="00314BEF"/>
    <w:rsid w:val="00314D64"/>
    <w:rsid w:val="003153AB"/>
    <w:rsid w:val="0031541B"/>
    <w:rsid w:val="00315621"/>
    <w:rsid w:val="00315FCB"/>
    <w:rsid w:val="0031710A"/>
    <w:rsid w:val="00317149"/>
    <w:rsid w:val="003171B0"/>
    <w:rsid w:val="0031727B"/>
    <w:rsid w:val="0031743E"/>
    <w:rsid w:val="00317951"/>
    <w:rsid w:val="003179E4"/>
    <w:rsid w:val="003179FA"/>
    <w:rsid w:val="00317A5B"/>
    <w:rsid w:val="00317B85"/>
    <w:rsid w:val="00317C8D"/>
    <w:rsid w:val="00320125"/>
    <w:rsid w:val="00320258"/>
    <w:rsid w:val="00320B46"/>
    <w:rsid w:val="00321345"/>
    <w:rsid w:val="00321596"/>
    <w:rsid w:val="00321B98"/>
    <w:rsid w:val="00322505"/>
    <w:rsid w:val="00322752"/>
    <w:rsid w:val="00322BB0"/>
    <w:rsid w:val="00323064"/>
    <w:rsid w:val="00323789"/>
    <w:rsid w:val="003237C9"/>
    <w:rsid w:val="00323C3F"/>
    <w:rsid w:val="00324043"/>
    <w:rsid w:val="003240C6"/>
    <w:rsid w:val="003240DB"/>
    <w:rsid w:val="00324172"/>
    <w:rsid w:val="00324752"/>
    <w:rsid w:val="00324811"/>
    <w:rsid w:val="00324D96"/>
    <w:rsid w:val="00325107"/>
    <w:rsid w:val="003251F5"/>
    <w:rsid w:val="003251FD"/>
    <w:rsid w:val="0032561C"/>
    <w:rsid w:val="003256BF"/>
    <w:rsid w:val="0032627E"/>
    <w:rsid w:val="003263D2"/>
    <w:rsid w:val="003265DD"/>
    <w:rsid w:val="00326AA6"/>
    <w:rsid w:val="00326D3E"/>
    <w:rsid w:val="0032714F"/>
    <w:rsid w:val="0032737B"/>
    <w:rsid w:val="00327517"/>
    <w:rsid w:val="0032755B"/>
    <w:rsid w:val="003278B6"/>
    <w:rsid w:val="00327A8B"/>
    <w:rsid w:val="00327CA0"/>
    <w:rsid w:val="00327E04"/>
    <w:rsid w:val="00327E52"/>
    <w:rsid w:val="00330024"/>
    <w:rsid w:val="0033034B"/>
    <w:rsid w:val="0033047B"/>
    <w:rsid w:val="003306B0"/>
    <w:rsid w:val="003318EC"/>
    <w:rsid w:val="00331ACB"/>
    <w:rsid w:val="0033226E"/>
    <w:rsid w:val="003322C0"/>
    <w:rsid w:val="003326D8"/>
    <w:rsid w:val="003327D1"/>
    <w:rsid w:val="00332A9F"/>
    <w:rsid w:val="00332BE7"/>
    <w:rsid w:val="003331E4"/>
    <w:rsid w:val="00333245"/>
    <w:rsid w:val="003332A5"/>
    <w:rsid w:val="00333498"/>
    <w:rsid w:val="00333521"/>
    <w:rsid w:val="003342C3"/>
    <w:rsid w:val="00334898"/>
    <w:rsid w:val="00334937"/>
    <w:rsid w:val="0033524F"/>
    <w:rsid w:val="0033591D"/>
    <w:rsid w:val="00335B8C"/>
    <w:rsid w:val="00335BEC"/>
    <w:rsid w:val="00335C1C"/>
    <w:rsid w:val="00335C3B"/>
    <w:rsid w:val="00335D81"/>
    <w:rsid w:val="00335FEF"/>
    <w:rsid w:val="0033607B"/>
    <w:rsid w:val="003360C3"/>
    <w:rsid w:val="00336146"/>
    <w:rsid w:val="00336D68"/>
    <w:rsid w:val="00336D7E"/>
    <w:rsid w:val="00337075"/>
    <w:rsid w:val="0033707C"/>
    <w:rsid w:val="003373F7"/>
    <w:rsid w:val="0033764C"/>
    <w:rsid w:val="003379E1"/>
    <w:rsid w:val="00337CF9"/>
    <w:rsid w:val="00337F6C"/>
    <w:rsid w:val="00337FB7"/>
    <w:rsid w:val="00340105"/>
    <w:rsid w:val="00340133"/>
    <w:rsid w:val="003405F2"/>
    <w:rsid w:val="00340EA3"/>
    <w:rsid w:val="00340EC3"/>
    <w:rsid w:val="00341352"/>
    <w:rsid w:val="00341BA2"/>
    <w:rsid w:val="0034246D"/>
    <w:rsid w:val="003425B0"/>
    <w:rsid w:val="003429BB"/>
    <w:rsid w:val="00342AA2"/>
    <w:rsid w:val="00342C6D"/>
    <w:rsid w:val="00342D91"/>
    <w:rsid w:val="003430B4"/>
    <w:rsid w:val="0034360D"/>
    <w:rsid w:val="003440D9"/>
    <w:rsid w:val="003441AF"/>
    <w:rsid w:val="0034430C"/>
    <w:rsid w:val="0034477E"/>
    <w:rsid w:val="0034499B"/>
    <w:rsid w:val="003456BB"/>
    <w:rsid w:val="003459A5"/>
    <w:rsid w:val="00345E3D"/>
    <w:rsid w:val="00345E3E"/>
    <w:rsid w:val="00345ED0"/>
    <w:rsid w:val="00346233"/>
    <w:rsid w:val="003465BD"/>
    <w:rsid w:val="0034674B"/>
    <w:rsid w:val="003467BA"/>
    <w:rsid w:val="003472CE"/>
    <w:rsid w:val="00350027"/>
    <w:rsid w:val="00350808"/>
    <w:rsid w:val="00350D37"/>
    <w:rsid w:val="003513D0"/>
    <w:rsid w:val="00351AD6"/>
    <w:rsid w:val="00351C1F"/>
    <w:rsid w:val="00351F3C"/>
    <w:rsid w:val="00352111"/>
    <w:rsid w:val="0035243E"/>
    <w:rsid w:val="003529B5"/>
    <w:rsid w:val="00353951"/>
    <w:rsid w:val="00353A52"/>
    <w:rsid w:val="0035488B"/>
    <w:rsid w:val="00354890"/>
    <w:rsid w:val="0035504B"/>
    <w:rsid w:val="0035532F"/>
    <w:rsid w:val="00355506"/>
    <w:rsid w:val="0035582D"/>
    <w:rsid w:val="003558B6"/>
    <w:rsid w:val="00355B23"/>
    <w:rsid w:val="00356384"/>
    <w:rsid w:val="003564AF"/>
    <w:rsid w:val="00357504"/>
    <w:rsid w:val="003575AA"/>
    <w:rsid w:val="003576FD"/>
    <w:rsid w:val="0035786F"/>
    <w:rsid w:val="00357B2B"/>
    <w:rsid w:val="00357BD4"/>
    <w:rsid w:val="0036002A"/>
    <w:rsid w:val="00360809"/>
    <w:rsid w:val="00360810"/>
    <w:rsid w:val="003609EE"/>
    <w:rsid w:val="00360C9D"/>
    <w:rsid w:val="00360FA1"/>
    <w:rsid w:val="003611D0"/>
    <w:rsid w:val="003611FD"/>
    <w:rsid w:val="00361663"/>
    <w:rsid w:val="00361E91"/>
    <w:rsid w:val="00361FD5"/>
    <w:rsid w:val="003620DB"/>
    <w:rsid w:val="00362178"/>
    <w:rsid w:val="0036259B"/>
    <w:rsid w:val="003625E4"/>
    <w:rsid w:val="00362A92"/>
    <w:rsid w:val="00362BC1"/>
    <w:rsid w:val="00362FE2"/>
    <w:rsid w:val="0036312A"/>
    <w:rsid w:val="00363E47"/>
    <w:rsid w:val="00363F11"/>
    <w:rsid w:val="00364582"/>
    <w:rsid w:val="00364597"/>
    <w:rsid w:val="003645D7"/>
    <w:rsid w:val="00364A82"/>
    <w:rsid w:val="00364E23"/>
    <w:rsid w:val="00365286"/>
    <w:rsid w:val="00365C52"/>
    <w:rsid w:val="00365F41"/>
    <w:rsid w:val="00366017"/>
    <w:rsid w:val="00366520"/>
    <w:rsid w:val="003666EE"/>
    <w:rsid w:val="00366D6C"/>
    <w:rsid w:val="00366F09"/>
    <w:rsid w:val="00366FF4"/>
    <w:rsid w:val="00367099"/>
    <w:rsid w:val="00367116"/>
    <w:rsid w:val="003671C2"/>
    <w:rsid w:val="003673CB"/>
    <w:rsid w:val="00367508"/>
    <w:rsid w:val="00370218"/>
    <w:rsid w:val="00370659"/>
    <w:rsid w:val="00370956"/>
    <w:rsid w:val="00370974"/>
    <w:rsid w:val="00371DDF"/>
    <w:rsid w:val="00371E75"/>
    <w:rsid w:val="00372185"/>
    <w:rsid w:val="0037271B"/>
    <w:rsid w:val="00372B94"/>
    <w:rsid w:val="00372E1F"/>
    <w:rsid w:val="0037305D"/>
    <w:rsid w:val="003731D1"/>
    <w:rsid w:val="003734EA"/>
    <w:rsid w:val="0037381A"/>
    <w:rsid w:val="00373863"/>
    <w:rsid w:val="00373B85"/>
    <w:rsid w:val="00373C62"/>
    <w:rsid w:val="0037404D"/>
    <w:rsid w:val="0037434F"/>
    <w:rsid w:val="003744B2"/>
    <w:rsid w:val="003745CE"/>
    <w:rsid w:val="00374A1A"/>
    <w:rsid w:val="00374CFC"/>
    <w:rsid w:val="003751DB"/>
    <w:rsid w:val="00375561"/>
    <w:rsid w:val="0037573E"/>
    <w:rsid w:val="00375767"/>
    <w:rsid w:val="0037587B"/>
    <w:rsid w:val="003758B1"/>
    <w:rsid w:val="003758D4"/>
    <w:rsid w:val="003762A3"/>
    <w:rsid w:val="00376889"/>
    <w:rsid w:val="0037688C"/>
    <w:rsid w:val="0037736A"/>
    <w:rsid w:val="003773D2"/>
    <w:rsid w:val="003778DE"/>
    <w:rsid w:val="00377A92"/>
    <w:rsid w:val="00377CAB"/>
    <w:rsid w:val="00377CCF"/>
    <w:rsid w:val="00380150"/>
    <w:rsid w:val="0038021F"/>
    <w:rsid w:val="00380627"/>
    <w:rsid w:val="00380A43"/>
    <w:rsid w:val="003812E7"/>
    <w:rsid w:val="00381580"/>
    <w:rsid w:val="003816B6"/>
    <w:rsid w:val="00381735"/>
    <w:rsid w:val="00381AB1"/>
    <w:rsid w:val="00381AE0"/>
    <w:rsid w:val="0038238C"/>
    <w:rsid w:val="00382C25"/>
    <w:rsid w:val="00382F2A"/>
    <w:rsid w:val="0038324A"/>
    <w:rsid w:val="00383257"/>
    <w:rsid w:val="003834C3"/>
    <w:rsid w:val="003835F4"/>
    <w:rsid w:val="003838BC"/>
    <w:rsid w:val="00383B9A"/>
    <w:rsid w:val="00383C02"/>
    <w:rsid w:val="00383C89"/>
    <w:rsid w:val="003843D7"/>
    <w:rsid w:val="003849FB"/>
    <w:rsid w:val="00384B3B"/>
    <w:rsid w:val="00384D7F"/>
    <w:rsid w:val="00385C59"/>
    <w:rsid w:val="00385C5F"/>
    <w:rsid w:val="00385DE1"/>
    <w:rsid w:val="00385E8F"/>
    <w:rsid w:val="0038609E"/>
    <w:rsid w:val="00386363"/>
    <w:rsid w:val="003863BF"/>
    <w:rsid w:val="00386428"/>
    <w:rsid w:val="003864DA"/>
    <w:rsid w:val="00386794"/>
    <w:rsid w:val="003869C8"/>
    <w:rsid w:val="003871D5"/>
    <w:rsid w:val="00387309"/>
    <w:rsid w:val="00387679"/>
    <w:rsid w:val="00387CCC"/>
    <w:rsid w:val="00387CE3"/>
    <w:rsid w:val="00387D94"/>
    <w:rsid w:val="0039034E"/>
    <w:rsid w:val="0039053A"/>
    <w:rsid w:val="003907C3"/>
    <w:rsid w:val="00390919"/>
    <w:rsid w:val="00390925"/>
    <w:rsid w:val="00390A07"/>
    <w:rsid w:val="003911AC"/>
    <w:rsid w:val="00391369"/>
    <w:rsid w:val="003917CB"/>
    <w:rsid w:val="00391998"/>
    <w:rsid w:val="00391E4D"/>
    <w:rsid w:val="0039240C"/>
    <w:rsid w:val="0039256E"/>
    <w:rsid w:val="0039272C"/>
    <w:rsid w:val="0039275B"/>
    <w:rsid w:val="00392AAD"/>
    <w:rsid w:val="00393500"/>
    <w:rsid w:val="00393EB5"/>
    <w:rsid w:val="003941C6"/>
    <w:rsid w:val="003941CF"/>
    <w:rsid w:val="003943D7"/>
    <w:rsid w:val="00394B2F"/>
    <w:rsid w:val="00394D37"/>
    <w:rsid w:val="00395940"/>
    <w:rsid w:val="00395A8C"/>
    <w:rsid w:val="00395AD3"/>
    <w:rsid w:val="00395BC4"/>
    <w:rsid w:val="00395E6F"/>
    <w:rsid w:val="00396050"/>
    <w:rsid w:val="003960AA"/>
    <w:rsid w:val="0039633C"/>
    <w:rsid w:val="00396480"/>
    <w:rsid w:val="0039687B"/>
    <w:rsid w:val="00396CC7"/>
    <w:rsid w:val="00396FF0"/>
    <w:rsid w:val="00397242"/>
    <w:rsid w:val="00397760"/>
    <w:rsid w:val="0039784D"/>
    <w:rsid w:val="00397969"/>
    <w:rsid w:val="00397C0E"/>
    <w:rsid w:val="003A047C"/>
    <w:rsid w:val="003A04C8"/>
    <w:rsid w:val="003A06B8"/>
    <w:rsid w:val="003A0FC6"/>
    <w:rsid w:val="003A157A"/>
    <w:rsid w:val="003A1844"/>
    <w:rsid w:val="003A184C"/>
    <w:rsid w:val="003A1C65"/>
    <w:rsid w:val="003A2312"/>
    <w:rsid w:val="003A26FA"/>
    <w:rsid w:val="003A2867"/>
    <w:rsid w:val="003A287A"/>
    <w:rsid w:val="003A2A7F"/>
    <w:rsid w:val="003A33E2"/>
    <w:rsid w:val="003A38DD"/>
    <w:rsid w:val="003A3D24"/>
    <w:rsid w:val="003A3E63"/>
    <w:rsid w:val="003A436D"/>
    <w:rsid w:val="003A499F"/>
    <w:rsid w:val="003A4A81"/>
    <w:rsid w:val="003A52DD"/>
    <w:rsid w:val="003A55B1"/>
    <w:rsid w:val="003A561D"/>
    <w:rsid w:val="003A566F"/>
    <w:rsid w:val="003A5E41"/>
    <w:rsid w:val="003A6859"/>
    <w:rsid w:val="003A68E3"/>
    <w:rsid w:val="003A6912"/>
    <w:rsid w:val="003A70B3"/>
    <w:rsid w:val="003A723C"/>
    <w:rsid w:val="003A729A"/>
    <w:rsid w:val="003A7580"/>
    <w:rsid w:val="003A7925"/>
    <w:rsid w:val="003A7BD9"/>
    <w:rsid w:val="003A7CF6"/>
    <w:rsid w:val="003B01AD"/>
    <w:rsid w:val="003B03FF"/>
    <w:rsid w:val="003B05ED"/>
    <w:rsid w:val="003B0B3D"/>
    <w:rsid w:val="003B0D71"/>
    <w:rsid w:val="003B0E52"/>
    <w:rsid w:val="003B132D"/>
    <w:rsid w:val="003B15DB"/>
    <w:rsid w:val="003B17C5"/>
    <w:rsid w:val="003B1B51"/>
    <w:rsid w:val="003B1E6F"/>
    <w:rsid w:val="003B2CEE"/>
    <w:rsid w:val="003B303C"/>
    <w:rsid w:val="003B304A"/>
    <w:rsid w:val="003B3172"/>
    <w:rsid w:val="003B357E"/>
    <w:rsid w:val="003B3692"/>
    <w:rsid w:val="003B376C"/>
    <w:rsid w:val="003B37A5"/>
    <w:rsid w:val="003B3978"/>
    <w:rsid w:val="003B4164"/>
    <w:rsid w:val="003B478C"/>
    <w:rsid w:val="003B49E9"/>
    <w:rsid w:val="003B4CFE"/>
    <w:rsid w:val="003B4F57"/>
    <w:rsid w:val="003B5077"/>
    <w:rsid w:val="003B52C9"/>
    <w:rsid w:val="003B52F7"/>
    <w:rsid w:val="003B578C"/>
    <w:rsid w:val="003B5ACB"/>
    <w:rsid w:val="003B5E36"/>
    <w:rsid w:val="003B5F0A"/>
    <w:rsid w:val="003B631D"/>
    <w:rsid w:val="003B677D"/>
    <w:rsid w:val="003B67D1"/>
    <w:rsid w:val="003B6DC4"/>
    <w:rsid w:val="003B7010"/>
    <w:rsid w:val="003B7CE1"/>
    <w:rsid w:val="003B7D7F"/>
    <w:rsid w:val="003B7EC7"/>
    <w:rsid w:val="003C0009"/>
    <w:rsid w:val="003C02FD"/>
    <w:rsid w:val="003C1253"/>
    <w:rsid w:val="003C1700"/>
    <w:rsid w:val="003C1993"/>
    <w:rsid w:val="003C1C21"/>
    <w:rsid w:val="003C1E68"/>
    <w:rsid w:val="003C24EF"/>
    <w:rsid w:val="003C270C"/>
    <w:rsid w:val="003C2B57"/>
    <w:rsid w:val="003C2BE4"/>
    <w:rsid w:val="003C317C"/>
    <w:rsid w:val="003C349B"/>
    <w:rsid w:val="003C38EF"/>
    <w:rsid w:val="003C3CC2"/>
    <w:rsid w:val="003C3FD5"/>
    <w:rsid w:val="003C41CC"/>
    <w:rsid w:val="003C44DE"/>
    <w:rsid w:val="003C4A82"/>
    <w:rsid w:val="003C4FB2"/>
    <w:rsid w:val="003C57DC"/>
    <w:rsid w:val="003C5C6B"/>
    <w:rsid w:val="003C62E6"/>
    <w:rsid w:val="003C6388"/>
    <w:rsid w:val="003C63E0"/>
    <w:rsid w:val="003C6A65"/>
    <w:rsid w:val="003C712E"/>
    <w:rsid w:val="003C7DAB"/>
    <w:rsid w:val="003C7E38"/>
    <w:rsid w:val="003C7FFA"/>
    <w:rsid w:val="003D022D"/>
    <w:rsid w:val="003D0317"/>
    <w:rsid w:val="003D0335"/>
    <w:rsid w:val="003D046C"/>
    <w:rsid w:val="003D07CC"/>
    <w:rsid w:val="003D096B"/>
    <w:rsid w:val="003D0EB8"/>
    <w:rsid w:val="003D0F07"/>
    <w:rsid w:val="003D141E"/>
    <w:rsid w:val="003D14AF"/>
    <w:rsid w:val="003D20A7"/>
    <w:rsid w:val="003D2A5D"/>
    <w:rsid w:val="003D392B"/>
    <w:rsid w:val="003D3AC9"/>
    <w:rsid w:val="003D3D00"/>
    <w:rsid w:val="003D42D9"/>
    <w:rsid w:val="003D4367"/>
    <w:rsid w:val="003D48E3"/>
    <w:rsid w:val="003D4C60"/>
    <w:rsid w:val="003D4D6B"/>
    <w:rsid w:val="003D50EC"/>
    <w:rsid w:val="003D5115"/>
    <w:rsid w:val="003D5179"/>
    <w:rsid w:val="003D5514"/>
    <w:rsid w:val="003D5565"/>
    <w:rsid w:val="003D55E2"/>
    <w:rsid w:val="003D5668"/>
    <w:rsid w:val="003D57A3"/>
    <w:rsid w:val="003D5982"/>
    <w:rsid w:val="003D59BB"/>
    <w:rsid w:val="003D5AD7"/>
    <w:rsid w:val="003D5BCC"/>
    <w:rsid w:val="003D60F1"/>
    <w:rsid w:val="003D6174"/>
    <w:rsid w:val="003D6413"/>
    <w:rsid w:val="003D6472"/>
    <w:rsid w:val="003D65C0"/>
    <w:rsid w:val="003D661A"/>
    <w:rsid w:val="003D67A1"/>
    <w:rsid w:val="003D68F0"/>
    <w:rsid w:val="003D6BB6"/>
    <w:rsid w:val="003D6D7D"/>
    <w:rsid w:val="003D6E49"/>
    <w:rsid w:val="003D6E59"/>
    <w:rsid w:val="003D711E"/>
    <w:rsid w:val="003D7374"/>
    <w:rsid w:val="003D794B"/>
    <w:rsid w:val="003D7975"/>
    <w:rsid w:val="003D7EBB"/>
    <w:rsid w:val="003D7F48"/>
    <w:rsid w:val="003D7FC5"/>
    <w:rsid w:val="003E010D"/>
    <w:rsid w:val="003E01D9"/>
    <w:rsid w:val="003E0BF1"/>
    <w:rsid w:val="003E1123"/>
    <w:rsid w:val="003E1204"/>
    <w:rsid w:val="003E15D2"/>
    <w:rsid w:val="003E1949"/>
    <w:rsid w:val="003E199F"/>
    <w:rsid w:val="003E1FD9"/>
    <w:rsid w:val="003E23AB"/>
    <w:rsid w:val="003E25C2"/>
    <w:rsid w:val="003E2689"/>
    <w:rsid w:val="003E2B7A"/>
    <w:rsid w:val="003E2C82"/>
    <w:rsid w:val="003E3103"/>
    <w:rsid w:val="003E343B"/>
    <w:rsid w:val="003E3710"/>
    <w:rsid w:val="003E3805"/>
    <w:rsid w:val="003E3AC0"/>
    <w:rsid w:val="003E3ECE"/>
    <w:rsid w:val="003E452A"/>
    <w:rsid w:val="003E453B"/>
    <w:rsid w:val="003E4735"/>
    <w:rsid w:val="003E4999"/>
    <w:rsid w:val="003E4DB9"/>
    <w:rsid w:val="003E541B"/>
    <w:rsid w:val="003E5452"/>
    <w:rsid w:val="003E5ED4"/>
    <w:rsid w:val="003E5F64"/>
    <w:rsid w:val="003E6036"/>
    <w:rsid w:val="003E60CA"/>
    <w:rsid w:val="003E6D4C"/>
    <w:rsid w:val="003E6DD0"/>
    <w:rsid w:val="003E747E"/>
    <w:rsid w:val="003E75D8"/>
    <w:rsid w:val="003E75DD"/>
    <w:rsid w:val="003E79A3"/>
    <w:rsid w:val="003E7F56"/>
    <w:rsid w:val="003F057D"/>
    <w:rsid w:val="003F05A1"/>
    <w:rsid w:val="003F072E"/>
    <w:rsid w:val="003F0A77"/>
    <w:rsid w:val="003F0EDA"/>
    <w:rsid w:val="003F163B"/>
    <w:rsid w:val="003F1BD7"/>
    <w:rsid w:val="003F1E2F"/>
    <w:rsid w:val="003F1EFA"/>
    <w:rsid w:val="003F2D9D"/>
    <w:rsid w:val="003F2F74"/>
    <w:rsid w:val="003F332F"/>
    <w:rsid w:val="003F36A3"/>
    <w:rsid w:val="003F49C9"/>
    <w:rsid w:val="003F4C5E"/>
    <w:rsid w:val="003F5510"/>
    <w:rsid w:val="003F55B1"/>
    <w:rsid w:val="003F5782"/>
    <w:rsid w:val="003F59F3"/>
    <w:rsid w:val="003F5BCF"/>
    <w:rsid w:val="003F61F2"/>
    <w:rsid w:val="003F6210"/>
    <w:rsid w:val="003F6306"/>
    <w:rsid w:val="003F651F"/>
    <w:rsid w:val="003F6DCD"/>
    <w:rsid w:val="003F6EEE"/>
    <w:rsid w:val="003F7ED1"/>
    <w:rsid w:val="00400364"/>
    <w:rsid w:val="00400776"/>
    <w:rsid w:val="00400C3F"/>
    <w:rsid w:val="0040101C"/>
    <w:rsid w:val="00401163"/>
    <w:rsid w:val="00401171"/>
    <w:rsid w:val="00401AE9"/>
    <w:rsid w:val="00402199"/>
    <w:rsid w:val="00402529"/>
    <w:rsid w:val="00402823"/>
    <w:rsid w:val="0040294E"/>
    <w:rsid w:val="00402A93"/>
    <w:rsid w:val="00402B3F"/>
    <w:rsid w:val="00402D48"/>
    <w:rsid w:val="00402E79"/>
    <w:rsid w:val="00403075"/>
    <w:rsid w:val="004032F0"/>
    <w:rsid w:val="00403EC3"/>
    <w:rsid w:val="00404D42"/>
    <w:rsid w:val="00404E76"/>
    <w:rsid w:val="00405302"/>
    <w:rsid w:val="00405777"/>
    <w:rsid w:val="00405F4F"/>
    <w:rsid w:val="0040601C"/>
    <w:rsid w:val="0040604D"/>
    <w:rsid w:val="0040662E"/>
    <w:rsid w:val="00406E91"/>
    <w:rsid w:val="0040794C"/>
    <w:rsid w:val="00407C7E"/>
    <w:rsid w:val="00407D27"/>
    <w:rsid w:val="00410053"/>
    <w:rsid w:val="00410428"/>
    <w:rsid w:val="004107C3"/>
    <w:rsid w:val="0041080E"/>
    <w:rsid w:val="0041110C"/>
    <w:rsid w:val="004113CF"/>
    <w:rsid w:val="00411773"/>
    <w:rsid w:val="00411874"/>
    <w:rsid w:val="004119CC"/>
    <w:rsid w:val="00411DBF"/>
    <w:rsid w:val="004126D8"/>
    <w:rsid w:val="00412732"/>
    <w:rsid w:val="00412A1C"/>
    <w:rsid w:val="00412A9A"/>
    <w:rsid w:val="00412B05"/>
    <w:rsid w:val="00412D71"/>
    <w:rsid w:val="00412E3E"/>
    <w:rsid w:val="004130CD"/>
    <w:rsid w:val="00413186"/>
    <w:rsid w:val="004137A0"/>
    <w:rsid w:val="00413C4F"/>
    <w:rsid w:val="00413CB5"/>
    <w:rsid w:val="00413DAA"/>
    <w:rsid w:val="00413DC9"/>
    <w:rsid w:val="00414110"/>
    <w:rsid w:val="00414227"/>
    <w:rsid w:val="00415034"/>
    <w:rsid w:val="004154AA"/>
    <w:rsid w:val="00416277"/>
    <w:rsid w:val="00416D6C"/>
    <w:rsid w:val="00416D9B"/>
    <w:rsid w:val="00416E1D"/>
    <w:rsid w:val="00416EA4"/>
    <w:rsid w:val="00417426"/>
    <w:rsid w:val="004178C1"/>
    <w:rsid w:val="00417963"/>
    <w:rsid w:val="00417F00"/>
    <w:rsid w:val="004201F9"/>
    <w:rsid w:val="00420691"/>
    <w:rsid w:val="004209EA"/>
    <w:rsid w:val="004214D1"/>
    <w:rsid w:val="0042172F"/>
    <w:rsid w:val="00421879"/>
    <w:rsid w:val="00421AC1"/>
    <w:rsid w:val="0042210A"/>
    <w:rsid w:val="00422128"/>
    <w:rsid w:val="004221CF"/>
    <w:rsid w:val="004222E3"/>
    <w:rsid w:val="004226DD"/>
    <w:rsid w:val="0042307E"/>
    <w:rsid w:val="00423149"/>
    <w:rsid w:val="00423691"/>
    <w:rsid w:val="0042399D"/>
    <w:rsid w:val="0042419B"/>
    <w:rsid w:val="00424AFB"/>
    <w:rsid w:val="004252BA"/>
    <w:rsid w:val="004256B2"/>
    <w:rsid w:val="004258EB"/>
    <w:rsid w:val="004263DD"/>
    <w:rsid w:val="0042651A"/>
    <w:rsid w:val="00426B31"/>
    <w:rsid w:val="00426BD9"/>
    <w:rsid w:val="00426C16"/>
    <w:rsid w:val="00426C3D"/>
    <w:rsid w:val="00426D0C"/>
    <w:rsid w:val="00427CBB"/>
    <w:rsid w:val="0043005A"/>
    <w:rsid w:val="004302FC"/>
    <w:rsid w:val="0043048D"/>
    <w:rsid w:val="004306DF"/>
    <w:rsid w:val="00430728"/>
    <w:rsid w:val="00430F4C"/>
    <w:rsid w:val="00431053"/>
    <w:rsid w:val="00431166"/>
    <w:rsid w:val="0043122D"/>
    <w:rsid w:val="004312AC"/>
    <w:rsid w:val="0043160B"/>
    <w:rsid w:val="00431685"/>
    <w:rsid w:val="004317AA"/>
    <w:rsid w:val="00431BD6"/>
    <w:rsid w:val="00431D5A"/>
    <w:rsid w:val="00432930"/>
    <w:rsid w:val="00432D88"/>
    <w:rsid w:val="00432FA7"/>
    <w:rsid w:val="0043310A"/>
    <w:rsid w:val="00433294"/>
    <w:rsid w:val="00433353"/>
    <w:rsid w:val="00433427"/>
    <w:rsid w:val="004338D5"/>
    <w:rsid w:val="0043394F"/>
    <w:rsid w:val="00433C84"/>
    <w:rsid w:val="0043418B"/>
    <w:rsid w:val="0043487C"/>
    <w:rsid w:val="00434B6B"/>
    <w:rsid w:val="00435106"/>
    <w:rsid w:val="00435446"/>
    <w:rsid w:val="00435CC3"/>
    <w:rsid w:val="00435E1B"/>
    <w:rsid w:val="004368E1"/>
    <w:rsid w:val="0043698F"/>
    <w:rsid w:val="00436AEF"/>
    <w:rsid w:val="00436CF7"/>
    <w:rsid w:val="00436E5C"/>
    <w:rsid w:val="004371E9"/>
    <w:rsid w:val="004375B1"/>
    <w:rsid w:val="004375BF"/>
    <w:rsid w:val="00437831"/>
    <w:rsid w:val="00437CAC"/>
    <w:rsid w:val="00440C3D"/>
    <w:rsid w:val="0044147E"/>
    <w:rsid w:val="004414B8"/>
    <w:rsid w:val="00441B1C"/>
    <w:rsid w:val="00441C6D"/>
    <w:rsid w:val="00441E1C"/>
    <w:rsid w:val="004420A8"/>
    <w:rsid w:val="00442D41"/>
    <w:rsid w:val="00442DBF"/>
    <w:rsid w:val="00443044"/>
    <w:rsid w:val="00443103"/>
    <w:rsid w:val="00443143"/>
    <w:rsid w:val="00443533"/>
    <w:rsid w:val="004436A6"/>
    <w:rsid w:val="00444521"/>
    <w:rsid w:val="00444562"/>
    <w:rsid w:val="0044478E"/>
    <w:rsid w:val="004447EA"/>
    <w:rsid w:val="00444858"/>
    <w:rsid w:val="0044488E"/>
    <w:rsid w:val="00444C19"/>
    <w:rsid w:val="00444F9D"/>
    <w:rsid w:val="00445AFA"/>
    <w:rsid w:val="00445D01"/>
    <w:rsid w:val="00445F75"/>
    <w:rsid w:val="004460E3"/>
    <w:rsid w:val="00446157"/>
    <w:rsid w:val="004462D2"/>
    <w:rsid w:val="00446374"/>
    <w:rsid w:val="00446489"/>
    <w:rsid w:val="00446537"/>
    <w:rsid w:val="0044671A"/>
    <w:rsid w:val="00446798"/>
    <w:rsid w:val="00446914"/>
    <w:rsid w:val="00446B30"/>
    <w:rsid w:val="00446C82"/>
    <w:rsid w:val="004471D9"/>
    <w:rsid w:val="00447387"/>
    <w:rsid w:val="00447397"/>
    <w:rsid w:val="004500AA"/>
    <w:rsid w:val="0045026C"/>
    <w:rsid w:val="004504C9"/>
    <w:rsid w:val="00450BC6"/>
    <w:rsid w:val="00450DAD"/>
    <w:rsid w:val="00450E01"/>
    <w:rsid w:val="00451177"/>
    <w:rsid w:val="00451E03"/>
    <w:rsid w:val="004522A4"/>
    <w:rsid w:val="00452301"/>
    <w:rsid w:val="00452932"/>
    <w:rsid w:val="00452ACD"/>
    <w:rsid w:val="00452B84"/>
    <w:rsid w:val="00452C80"/>
    <w:rsid w:val="00453763"/>
    <w:rsid w:val="00453C5D"/>
    <w:rsid w:val="00454170"/>
    <w:rsid w:val="0045431E"/>
    <w:rsid w:val="00454832"/>
    <w:rsid w:val="00454E6C"/>
    <w:rsid w:val="00454F20"/>
    <w:rsid w:val="00455508"/>
    <w:rsid w:val="00455829"/>
    <w:rsid w:val="00455834"/>
    <w:rsid w:val="00455893"/>
    <w:rsid w:val="004558BE"/>
    <w:rsid w:val="00455BB7"/>
    <w:rsid w:val="00455FCC"/>
    <w:rsid w:val="00456165"/>
    <w:rsid w:val="004565EB"/>
    <w:rsid w:val="004576E1"/>
    <w:rsid w:val="004576F2"/>
    <w:rsid w:val="00457709"/>
    <w:rsid w:val="004577F9"/>
    <w:rsid w:val="0045791B"/>
    <w:rsid w:val="00457CC6"/>
    <w:rsid w:val="00457DE2"/>
    <w:rsid w:val="00457FB3"/>
    <w:rsid w:val="004608B6"/>
    <w:rsid w:val="004608FE"/>
    <w:rsid w:val="0046098B"/>
    <w:rsid w:val="00461054"/>
    <w:rsid w:val="004610D7"/>
    <w:rsid w:val="00461155"/>
    <w:rsid w:val="004615C4"/>
    <w:rsid w:val="00461C74"/>
    <w:rsid w:val="004620B4"/>
    <w:rsid w:val="0046245E"/>
    <w:rsid w:val="00462996"/>
    <w:rsid w:val="00462B20"/>
    <w:rsid w:val="00462BD0"/>
    <w:rsid w:val="00463017"/>
    <w:rsid w:val="004634AE"/>
    <w:rsid w:val="00463593"/>
    <w:rsid w:val="0046376F"/>
    <w:rsid w:val="00463878"/>
    <w:rsid w:val="00463986"/>
    <w:rsid w:val="00463CF2"/>
    <w:rsid w:val="00464628"/>
    <w:rsid w:val="00464B26"/>
    <w:rsid w:val="00464BF5"/>
    <w:rsid w:val="00464CC2"/>
    <w:rsid w:val="00464F19"/>
    <w:rsid w:val="00465478"/>
    <w:rsid w:val="004655C4"/>
    <w:rsid w:val="00465892"/>
    <w:rsid w:val="00465A53"/>
    <w:rsid w:val="00465C9D"/>
    <w:rsid w:val="00465D75"/>
    <w:rsid w:val="0046618F"/>
    <w:rsid w:val="0046632A"/>
    <w:rsid w:val="00467852"/>
    <w:rsid w:val="0046798B"/>
    <w:rsid w:val="004679FD"/>
    <w:rsid w:val="00467A75"/>
    <w:rsid w:val="00470308"/>
    <w:rsid w:val="00470DB4"/>
    <w:rsid w:val="004713AA"/>
    <w:rsid w:val="004714D2"/>
    <w:rsid w:val="00471DB9"/>
    <w:rsid w:val="00471E47"/>
    <w:rsid w:val="00471FC5"/>
    <w:rsid w:val="00472074"/>
    <w:rsid w:val="00472AEE"/>
    <w:rsid w:val="00472B3C"/>
    <w:rsid w:val="00472B9D"/>
    <w:rsid w:val="00473413"/>
    <w:rsid w:val="00473509"/>
    <w:rsid w:val="004738E4"/>
    <w:rsid w:val="00473C24"/>
    <w:rsid w:val="004743A8"/>
    <w:rsid w:val="0047459B"/>
    <w:rsid w:val="0047466C"/>
    <w:rsid w:val="00474928"/>
    <w:rsid w:val="00474943"/>
    <w:rsid w:val="00474996"/>
    <w:rsid w:val="00474C88"/>
    <w:rsid w:val="0047513F"/>
    <w:rsid w:val="0047556E"/>
    <w:rsid w:val="004757A8"/>
    <w:rsid w:val="004757C6"/>
    <w:rsid w:val="0047598B"/>
    <w:rsid w:val="004761DC"/>
    <w:rsid w:val="004762C0"/>
    <w:rsid w:val="0047633A"/>
    <w:rsid w:val="0047634B"/>
    <w:rsid w:val="00476428"/>
    <w:rsid w:val="00476588"/>
    <w:rsid w:val="0047670C"/>
    <w:rsid w:val="00476831"/>
    <w:rsid w:val="004770EA"/>
    <w:rsid w:val="0047711B"/>
    <w:rsid w:val="00477164"/>
    <w:rsid w:val="00477336"/>
    <w:rsid w:val="004779B8"/>
    <w:rsid w:val="00477FB2"/>
    <w:rsid w:val="0048004E"/>
    <w:rsid w:val="00480129"/>
    <w:rsid w:val="00480242"/>
    <w:rsid w:val="00480598"/>
    <w:rsid w:val="00480F11"/>
    <w:rsid w:val="00481727"/>
    <w:rsid w:val="00482083"/>
    <w:rsid w:val="004820A6"/>
    <w:rsid w:val="0048232F"/>
    <w:rsid w:val="004823D0"/>
    <w:rsid w:val="00482E4D"/>
    <w:rsid w:val="004831BB"/>
    <w:rsid w:val="004837EA"/>
    <w:rsid w:val="00483841"/>
    <w:rsid w:val="00483914"/>
    <w:rsid w:val="00483C6F"/>
    <w:rsid w:val="00483DC6"/>
    <w:rsid w:val="004842F1"/>
    <w:rsid w:val="004843B5"/>
    <w:rsid w:val="00484429"/>
    <w:rsid w:val="004844BD"/>
    <w:rsid w:val="004844FC"/>
    <w:rsid w:val="004854A5"/>
    <w:rsid w:val="004855F1"/>
    <w:rsid w:val="004857E9"/>
    <w:rsid w:val="0048596A"/>
    <w:rsid w:val="00485A07"/>
    <w:rsid w:val="00485D62"/>
    <w:rsid w:val="00485D6D"/>
    <w:rsid w:val="00485EDD"/>
    <w:rsid w:val="00485FF0"/>
    <w:rsid w:val="004868A0"/>
    <w:rsid w:val="00486B0E"/>
    <w:rsid w:val="00487952"/>
    <w:rsid w:val="00490206"/>
    <w:rsid w:val="00490235"/>
    <w:rsid w:val="00490EC7"/>
    <w:rsid w:val="004919C5"/>
    <w:rsid w:val="0049254E"/>
    <w:rsid w:val="00492B75"/>
    <w:rsid w:val="00492BDE"/>
    <w:rsid w:val="00492EF1"/>
    <w:rsid w:val="0049334E"/>
    <w:rsid w:val="004933E0"/>
    <w:rsid w:val="004934DD"/>
    <w:rsid w:val="004947BD"/>
    <w:rsid w:val="004948E4"/>
    <w:rsid w:val="004953A7"/>
    <w:rsid w:val="00495459"/>
    <w:rsid w:val="00495729"/>
    <w:rsid w:val="004959A2"/>
    <w:rsid w:val="00495CFF"/>
    <w:rsid w:val="00495E4E"/>
    <w:rsid w:val="00495EDB"/>
    <w:rsid w:val="004968FE"/>
    <w:rsid w:val="00496CEF"/>
    <w:rsid w:val="0049746A"/>
    <w:rsid w:val="004975DF"/>
    <w:rsid w:val="00497A06"/>
    <w:rsid w:val="00497F41"/>
    <w:rsid w:val="004A0140"/>
    <w:rsid w:val="004A07E3"/>
    <w:rsid w:val="004A09B6"/>
    <w:rsid w:val="004A0BEF"/>
    <w:rsid w:val="004A0F04"/>
    <w:rsid w:val="004A10CC"/>
    <w:rsid w:val="004A11C0"/>
    <w:rsid w:val="004A12A2"/>
    <w:rsid w:val="004A1350"/>
    <w:rsid w:val="004A138A"/>
    <w:rsid w:val="004A18BC"/>
    <w:rsid w:val="004A1A33"/>
    <w:rsid w:val="004A2013"/>
    <w:rsid w:val="004A206D"/>
    <w:rsid w:val="004A21C5"/>
    <w:rsid w:val="004A228C"/>
    <w:rsid w:val="004A2986"/>
    <w:rsid w:val="004A29C1"/>
    <w:rsid w:val="004A2C3B"/>
    <w:rsid w:val="004A2DAE"/>
    <w:rsid w:val="004A2FEB"/>
    <w:rsid w:val="004A410E"/>
    <w:rsid w:val="004A4183"/>
    <w:rsid w:val="004A435F"/>
    <w:rsid w:val="004A460D"/>
    <w:rsid w:val="004A465A"/>
    <w:rsid w:val="004A4913"/>
    <w:rsid w:val="004A535F"/>
    <w:rsid w:val="004A5664"/>
    <w:rsid w:val="004A57B5"/>
    <w:rsid w:val="004A62E8"/>
    <w:rsid w:val="004A643B"/>
    <w:rsid w:val="004A6463"/>
    <w:rsid w:val="004A6695"/>
    <w:rsid w:val="004A671E"/>
    <w:rsid w:val="004A6720"/>
    <w:rsid w:val="004A673C"/>
    <w:rsid w:val="004A6C23"/>
    <w:rsid w:val="004A7756"/>
    <w:rsid w:val="004A77E1"/>
    <w:rsid w:val="004A783D"/>
    <w:rsid w:val="004B0247"/>
    <w:rsid w:val="004B029D"/>
    <w:rsid w:val="004B081C"/>
    <w:rsid w:val="004B1868"/>
    <w:rsid w:val="004B1AEC"/>
    <w:rsid w:val="004B204C"/>
    <w:rsid w:val="004B208C"/>
    <w:rsid w:val="004B2E5E"/>
    <w:rsid w:val="004B3574"/>
    <w:rsid w:val="004B365E"/>
    <w:rsid w:val="004B3864"/>
    <w:rsid w:val="004B3AC3"/>
    <w:rsid w:val="004B3D7B"/>
    <w:rsid w:val="004B3DD6"/>
    <w:rsid w:val="004B3FD2"/>
    <w:rsid w:val="004B447C"/>
    <w:rsid w:val="004B4A4D"/>
    <w:rsid w:val="004B51BD"/>
    <w:rsid w:val="004B5363"/>
    <w:rsid w:val="004B573C"/>
    <w:rsid w:val="004B5828"/>
    <w:rsid w:val="004B5B64"/>
    <w:rsid w:val="004B5B9E"/>
    <w:rsid w:val="004B5CD7"/>
    <w:rsid w:val="004B5D77"/>
    <w:rsid w:val="004B6016"/>
    <w:rsid w:val="004B635B"/>
    <w:rsid w:val="004B68B5"/>
    <w:rsid w:val="004B6C92"/>
    <w:rsid w:val="004B75FC"/>
    <w:rsid w:val="004B7778"/>
    <w:rsid w:val="004B77EC"/>
    <w:rsid w:val="004C01AC"/>
    <w:rsid w:val="004C0576"/>
    <w:rsid w:val="004C18D7"/>
    <w:rsid w:val="004C1BEF"/>
    <w:rsid w:val="004C1CB1"/>
    <w:rsid w:val="004C25C6"/>
    <w:rsid w:val="004C28F5"/>
    <w:rsid w:val="004C2D23"/>
    <w:rsid w:val="004C2E11"/>
    <w:rsid w:val="004C32C2"/>
    <w:rsid w:val="004C333E"/>
    <w:rsid w:val="004C3FD5"/>
    <w:rsid w:val="004C4198"/>
    <w:rsid w:val="004C4325"/>
    <w:rsid w:val="004C4728"/>
    <w:rsid w:val="004C4B4F"/>
    <w:rsid w:val="004C4F75"/>
    <w:rsid w:val="004C5EBE"/>
    <w:rsid w:val="004C6382"/>
    <w:rsid w:val="004C63EC"/>
    <w:rsid w:val="004C663A"/>
    <w:rsid w:val="004C6C36"/>
    <w:rsid w:val="004C6F21"/>
    <w:rsid w:val="004C71AA"/>
    <w:rsid w:val="004C73EE"/>
    <w:rsid w:val="004C7971"/>
    <w:rsid w:val="004C7984"/>
    <w:rsid w:val="004C7C81"/>
    <w:rsid w:val="004D0BE0"/>
    <w:rsid w:val="004D10C5"/>
    <w:rsid w:val="004D1891"/>
    <w:rsid w:val="004D1B82"/>
    <w:rsid w:val="004D1BF0"/>
    <w:rsid w:val="004D1C79"/>
    <w:rsid w:val="004D2573"/>
    <w:rsid w:val="004D25B0"/>
    <w:rsid w:val="004D275D"/>
    <w:rsid w:val="004D2765"/>
    <w:rsid w:val="004D30BB"/>
    <w:rsid w:val="004D33EA"/>
    <w:rsid w:val="004D357C"/>
    <w:rsid w:val="004D39E7"/>
    <w:rsid w:val="004D3D0B"/>
    <w:rsid w:val="004D3FC0"/>
    <w:rsid w:val="004D4116"/>
    <w:rsid w:val="004D4395"/>
    <w:rsid w:val="004D476D"/>
    <w:rsid w:val="004D47AB"/>
    <w:rsid w:val="004D48CD"/>
    <w:rsid w:val="004D4B39"/>
    <w:rsid w:val="004D5020"/>
    <w:rsid w:val="004D5071"/>
    <w:rsid w:val="004D5233"/>
    <w:rsid w:val="004D5852"/>
    <w:rsid w:val="004D5A8D"/>
    <w:rsid w:val="004D5F5C"/>
    <w:rsid w:val="004D5FD4"/>
    <w:rsid w:val="004D608F"/>
    <w:rsid w:val="004D64E6"/>
    <w:rsid w:val="004D653B"/>
    <w:rsid w:val="004D6811"/>
    <w:rsid w:val="004D6FCC"/>
    <w:rsid w:val="004D7C39"/>
    <w:rsid w:val="004E027D"/>
    <w:rsid w:val="004E05BD"/>
    <w:rsid w:val="004E0C40"/>
    <w:rsid w:val="004E0DE8"/>
    <w:rsid w:val="004E1812"/>
    <w:rsid w:val="004E23F3"/>
    <w:rsid w:val="004E2C7E"/>
    <w:rsid w:val="004E2D66"/>
    <w:rsid w:val="004E2E16"/>
    <w:rsid w:val="004E2E3E"/>
    <w:rsid w:val="004E385F"/>
    <w:rsid w:val="004E3B46"/>
    <w:rsid w:val="004E3B92"/>
    <w:rsid w:val="004E3BD7"/>
    <w:rsid w:val="004E3D39"/>
    <w:rsid w:val="004E3D74"/>
    <w:rsid w:val="004E3E91"/>
    <w:rsid w:val="004E407F"/>
    <w:rsid w:val="004E4354"/>
    <w:rsid w:val="004E4533"/>
    <w:rsid w:val="004E4781"/>
    <w:rsid w:val="004E499A"/>
    <w:rsid w:val="004E4C55"/>
    <w:rsid w:val="004E4CBB"/>
    <w:rsid w:val="004E4D99"/>
    <w:rsid w:val="004E4ECD"/>
    <w:rsid w:val="004E4FE0"/>
    <w:rsid w:val="004E50FC"/>
    <w:rsid w:val="004E53BC"/>
    <w:rsid w:val="004E547F"/>
    <w:rsid w:val="004E5962"/>
    <w:rsid w:val="004E599D"/>
    <w:rsid w:val="004E59C9"/>
    <w:rsid w:val="004E5BD3"/>
    <w:rsid w:val="004E5D2E"/>
    <w:rsid w:val="004E5DC5"/>
    <w:rsid w:val="004E6536"/>
    <w:rsid w:val="004E6641"/>
    <w:rsid w:val="004E72E6"/>
    <w:rsid w:val="004E73C7"/>
    <w:rsid w:val="004E7D31"/>
    <w:rsid w:val="004F06A5"/>
    <w:rsid w:val="004F0BED"/>
    <w:rsid w:val="004F0CB5"/>
    <w:rsid w:val="004F0CD4"/>
    <w:rsid w:val="004F1289"/>
    <w:rsid w:val="004F12F9"/>
    <w:rsid w:val="004F13D4"/>
    <w:rsid w:val="004F13D7"/>
    <w:rsid w:val="004F1476"/>
    <w:rsid w:val="004F14D4"/>
    <w:rsid w:val="004F1559"/>
    <w:rsid w:val="004F158A"/>
    <w:rsid w:val="004F1E33"/>
    <w:rsid w:val="004F21E8"/>
    <w:rsid w:val="004F2456"/>
    <w:rsid w:val="004F2B1A"/>
    <w:rsid w:val="004F2C0A"/>
    <w:rsid w:val="004F2CEB"/>
    <w:rsid w:val="004F2E19"/>
    <w:rsid w:val="004F2EEA"/>
    <w:rsid w:val="004F2F6E"/>
    <w:rsid w:val="004F35E4"/>
    <w:rsid w:val="004F37F2"/>
    <w:rsid w:val="004F3BD5"/>
    <w:rsid w:val="004F3DF1"/>
    <w:rsid w:val="004F3DF2"/>
    <w:rsid w:val="004F3E04"/>
    <w:rsid w:val="004F4149"/>
    <w:rsid w:val="004F4435"/>
    <w:rsid w:val="004F459E"/>
    <w:rsid w:val="004F48F8"/>
    <w:rsid w:val="004F499C"/>
    <w:rsid w:val="004F49BE"/>
    <w:rsid w:val="004F4C62"/>
    <w:rsid w:val="004F4DDF"/>
    <w:rsid w:val="004F4E56"/>
    <w:rsid w:val="004F4E5C"/>
    <w:rsid w:val="004F50D5"/>
    <w:rsid w:val="004F5317"/>
    <w:rsid w:val="004F5743"/>
    <w:rsid w:val="004F584B"/>
    <w:rsid w:val="004F5EA8"/>
    <w:rsid w:val="004F5F38"/>
    <w:rsid w:val="004F5F4E"/>
    <w:rsid w:val="004F610E"/>
    <w:rsid w:val="004F614C"/>
    <w:rsid w:val="004F640C"/>
    <w:rsid w:val="004F648F"/>
    <w:rsid w:val="004F65EF"/>
    <w:rsid w:val="004F6921"/>
    <w:rsid w:val="004F6A68"/>
    <w:rsid w:val="004F6A7F"/>
    <w:rsid w:val="004F7BBF"/>
    <w:rsid w:val="004F7FAA"/>
    <w:rsid w:val="00500107"/>
    <w:rsid w:val="005009D2"/>
    <w:rsid w:val="00500BD8"/>
    <w:rsid w:val="00501673"/>
    <w:rsid w:val="00501987"/>
    <w:rsid w:val="00501B01"/>
    <w:rsid w:val="00501DCB"/>
    <w:rsid w:val="00501F98"/>
    <w:rsid w:val="005021F8"/>
    <w:rsid w:val="005022AA"/>
    <w:rsid w:val="005025ED"/>
    <w:rsid w:val="00502743"/>
    <w:rsid w:val="00502AD0"/>
    <w:rsid w:val="00502C3F"/>
    <w:rsid w:val="00503011"/>
    <w:rsid w:val="005035A1"/>
    <w:rsid w:val="00503842"/>
    <w:rsid w:val="005041DB"/>
    <w:rsid w:val="005051ED"/>
    <w:rsid w:val="00505EB7"/>
    <w:rsid w:val="00505FBE"/>
    <w:rsid w:val="00506747"/>
    <w:rsid w:val="0050687B"/>
    <w:rsid w:val="005069F5"/>
    <w:rsid w:val="00506F0D"/>
    <w:rsid w:val="00506FD2"/>
    <w:rsid w:val="00507179"/>
    <w:rsid w:val="005072F6"/>
    <w:rsid w:val="00507779"/>
    <w:rsid w:val="00507844"/>
    <w:rsid w:val="00507D35"/>
    <w:rsid w:val="00507F4E"/>
    <w:rsid w:val="00507F57"/>
    <w:rsid w:val="00510031"/>
    <w:rsid w:val="00510930"/>
    <w:rsid w:val="00511235"/>
    <w:rsid w:val="00511361"/>
    <w:rsid w:val="005113F9"/>
    <w:rsid w:val="005114E8"/>
    <w:rsid w:val="00511706"/>
    <w:rsid w:val="0051189B"/>
    <w:rsid w:val="00511E7E"/>
    <w:rsid w:val="005120DF"/>
    <w:rsid w:val="0051210D"/>
    <w:rsid w:val="00512FE2"/>
    <w:rsid w:val="00513388"/>
    <w:rsid w:val="0051363C"/>
    <w:rsid w:val="00513BE8"/>
    <w:rsid w:val="00513C79"/>
    <w:rsid w:val="00513DBA"/>
    <w:rsid w:val="0051416B"/>
    <w:rsid w:val="005141BA"/>
    <w:rsid w:val="00514228"/>
    <w:rsid w:val="005143F4"/>
    <w:rsid w:val="0051472F"/>
    <w:rsid w:val="0051492E"/>
    <w:rsid w:val="00514B0E"/>
    <w:rsid w:val="00514E5D"/>
    <w:rsid w:val="005151F6"/>
    <w:rsid w:val="00515673"/>
    <w:rsid w:val="00515A5C"/>
    <w:rsid w:val="0051654E"/>
    <w:rsid w:val="0051696A"/>
    <w:rsid w:val="00516C8B"/>
    <w:rsid w:val="00517056"/>
    <w:rsid w:val="005177AA"/>
    <w:rsid w:val="00517F51"/>
    <w:rsid w:val="00520098"/>
    <w:rsid w:val="00520168"/>
    <w:rsid w:val="00520389"/>
    <w:rsid w:val="005205D4"/>
    <w:rsid w:val="00520884"/>
    <w:rsid w:val="00520F1C"/>
    <w:rsid w:val="0052143D"/>
    <w:rsid w:val="0052153B"/>
    <w:rsid w:val="005216A5"/>
    <w:rsid w:val="005216E7"/>
    <w:rsid w:val="005217F1"/>
    <w:rsid w:val="00521CD1"/>
    <w:rsid w:val="00521DC4"/>
    <w:rsid w:val="00521EC4"/>
    <w:rsid w:val="005222DF"/>
    <w:rsid w:val="0052253C"/>
    <w:rsid w:val="00522A82"/>
    <w:rsid w:val="00522D98"/>
    <w:rsid w:val="00522EBC"/>
    <w:rsid w:val="00523363"/>
    <w:rsid w:val="0052337F"/>
    <w:rsid w:val="00523487"/>
    <w:rsid w:val="005238EC"/>
    <w:rsid w:val="005238FE"/>
    <w:rsid w:val="00523D71"/>
    <w:rsid w:val="00523DA4"/>
    <w:rsid w:val="00523E4B"/>
    <w:rsid w:val="005241D7"/>
    <w:rsid w:val="0052442B"/>
    <w:rsid w:val="005245C6"/>
    <w:rsid w:val="005245F2"/>
    <w:rsid w:val="005247D8"/>
    <w:rsid w:val="005254BF"/>
    <w:rsid w:val="005255AF"/>
    <w:rsid w:val="00525724"/>
    <w:rsid w:val="00525B54"/>
    <w:rsid w:val="00525E90"/>
    <w:rsid w:val="00525FBC"/>
    <w:rsid w:val="00525FFB"/>
    <w:rsid w:val="005260A9"/>
    <w:rsid w:val="00526109"/>
    <w:rsid w:val="00526A52"/>
    <w:rsid w:val="00526DB5"/>
    <w:rsid w:val="00526EDD"/>
    <w:rsid w:val="0052703E"/>
    <w:rsid w:val="00527289"/>
    <w:rsid w:val="00527452"/>
    <w:rsid w:val="00527CBA"/>
    <w:rsid w:val="00527E69"/>
    <w:rsid w:val="00527F10"/>
    <w:rsid w:val="005307A7"/>
    <w:rsid w:val="005312CD"/>
    <w:rsid w:val="005319C4"/>
    <w:rsid w:val="00531A24"/>
    <w:rsid w:val="00532160"/>
    <w:rsid w:val="00532340"/>
    <w:rsid w:val="005323A3"/>
    <w:rsid w:val="005329A8"/>
    <w:rsid w:val="00532AB1"/>
    <w:rsid w:val="0053335A"/>
    <w:rsid w:val="00533D2B"/>
    <w:rsid w:val="00533E8C"/>
    <w:rsid w:val="00534181"/>
    <w:rsid w:val="005346A5"/>
    <w:rsid w:val="005348E7"/>
    <w:rsid w:val="00535125"/>
    <w:rsid w:val="00535204"/>
    <w:rsid w:val="005352BB"/>
    <w:rsid w:val="0053533A"/>
    <w:rsid w:val="00535F2E"/>
    <w:rsid w:val="005367F3"/>
    <w:rsid w:val="00536982"/>
    <w:rsid w:val="00537CD1"/>
    <w:rsid w:val="005401B7"/>
    <w:rsid w:val="00540626"/>
    <w:rsid w:val="00540784"/>
    <w:rsid w:val="00540967"/>
    <w:rsid w:val="00540BBF"/>
    <w:rsid w:val="00540BE8"/>
    <w:rsid w:val="00541043"/>
    <w:rsid w:val="00541503"/>
    <w:rsid w:val="00541761"/>
    <w:rsid w:val="00542548"/>
    <w:rsid w:val="005426ED"/>
    <w:rsid w:val="00542B60"/>
    <w:rsid w:val="00542D44"/>
    <w:rsid w:val="00543248"/>
    <w:rsid w:val="00543D53"/>
    <w:rsid w:val="00543FC1"/>
    <w:rsid w:val="00544120"/>
    <w:rsid w:val="00544D97"/>
    <w:rsid w:val="00545133"/>
    <w:rsid w:val="0054566F"/>
    <w:rsid w:val="005457DE"/>
    <w:rsid w:val="0054694F"/>
    <w:rsid w:val="0054697A"/>
    <w:rsid w:val="00546AFD"/>
    <w:rsid w:val="00546F9C"/>
    <w:rsid w:val="0054708D"/>
    <w:rsid w:val="005470B2"/>
    <w:rsid w:val="005470DB"/>
    <w:rsid w:val="00547106"/>
    <w:rsid w:val="00550205"/>
    <w:rsid w:val="00550333"/>
    <w:rsid w:val="00551649"/>
    <w:rsid w:val="00551D09"/>
    <w:rsid w:val="005524B3"/>
    <w:rsid w:val="0055276D"/>
    <w:rsid w:val="00552BB3"/>
    <w:rsid w:val="00552BB8"/>
    <w:rsid w:val="00553144"/>
    <w:rsid w:val="005532B3"/>
    <w:rsid w:val="005534AD"/>
    <w:rsid w:val="00553604"/>
    <w:rsid w:val="00553D42"/>
    <w:rsid w:val="00553EE3"/>
    <w:rsid w:val="00554386"/>
    <w:rsid w:val="00554580"/>
    <w:rsid w:val="00555280"/>
    <w:rsid w:val="00555624"/>
    <w:rsid w:val="00555778"/>
    <w:rsid w:val="0055579D"/>
    <w:rsid w:val="00555E58"/>
    <w:rsid w:val="00555F65"/>
    <w:rsid w:val="005568E2"/>
    <w:rsid w:val="0055690E"/>
    <w:rsid w:val="00556CC5"/>
    <w:rsid w:val="00556CF2"/>
    <w:rsid w:val="00556F2D"/>
    <w:rsid w:val="00557440"/>
    <w:rsid w:val="0055762F"/>
    <w:rsid w:val="0055768F"/>
    <w:rsid w:val="00557B28"/>
    <w:rsid w:val="00557E43"/>
    <w:rsid w:val="005613BC"/>
    <w:rsid w:val="005615A8"/>
    <w:rsid w:val="00561679"/>
    <w:rsid w:val="00561A9F"/>
    <w:rsid w:val="0056207D"/>
    <w:rsid w:val="00562272"/>
    <w:rsid w:val="00562A2D"/>
    <w:rsid w:val="00562DC4"/>
    <w:rsid w:val="00562DFC"/>
    <w:rsid w:val="00562EB1"/>
    <w:rsid w:val="00563892"/>
    <w:rsid w:val="005638F2"/>
    <w:rsid w:val="005648E5"/>
    <w:rsid w:val="00565013"/>
    <w:rsid w:val="00565155"/>
    <w:rsid w:val="005651F2"/>
    <w:rsid w:val="00565317"/>
    <w:rsid w:val="00565442"/>
    <w:rsid w:val="00565E06"/>
    <w:rsid w:val="00566368"/>
    <w:rsid w:val="0056698C"/>
    <w:rsid w:val="005674A9"/>
    <w:rsid w:val="00567EE4"/>
    <w:rsid w:val="00570009"/>
    <w:rsid w:val="0057047D"/>
    <w:rsid w:val="00570564"/>
    <w:rsid w:val="005708EC"/>
    <w:rsid w:val="00570B4A"/>
    <w:rsid w:val="00571127"/>
    <w:rsid w:val="005711CA"/>
    <w:rsid w:val="005713CC"/>
    <w:rsid w:val="00571B7F"/>
    <w:rsid w:val="00571BC6"/>
    <w:rsid w:val="00571D7A"/>
    <w:rsid w:val="00571E3F"/>
    <w:rsid w:val="00571E5F"/>
    <w:rsid w:val="00571F49"/>
    <w:rsid w:val="005723B6"/>
    <w:rsid w:val="00572832"/>
    <w:rsid w:val="00572E0C"/>
    <w:rsid w:val="00573188"/>
    <w:rsid w:val="00573331"/>
    <w:rsid w:val="00573B41"/>
    <w:rsid w:val="00573F1A"/>
    <w:rsid w:val="0057470C"/>
    <w:rsid w:val="00574756"/>
    <w:rsid w:val="00574866"/>
    <w:rsid w:val="00574EE5"/>
    <w:rsid w:val="005759CE"/>
    <w:rsid w:val="00576520"/>
    <w:rsid w:val="0057658C"/>
    <w:rsid w:val="00576ACB"/>
    <w:rsid w:val="00576BF4"/>
    <w:rsid w:val="00576E03"/>
    <w:rsid w:val="0057714E"/>
    <w:rsid w:val="005772E2"/>
    <w:rsid w:val="00577559"/>
    <w:rsid w:val="00577699"/>
    <w:rsid w:val="00577CCC"/>
    <w:rsid w:val="00577F10"/>
    <w:rsid w:val="00581446"/>
    <w:rsid w:val="00581A52"/>
    <w:rsid w:val="00581B3D"/>
    <w:rsid w:val="00582153"/>
    <w:rsid w:val="005824B7"/>
    <w:rsid w:val="0058288E"/>
    <w:rsid w:val="00582DC7"/>
    <w:rsid w:val="00582F4D"/>
    <w:rsid w:val="0058326E"/>
    <w:rsid w:val="00583296"/>
    <w:rsid w:val="005839B5"/>
    <w:rsid w:val="005842BF"/>
    <w:rsid w:val="005847DF"/>
    <w:rsid w:val="00584A10"/>
    <w:rsid w:val="00584EB7"/>
    <w:rsid w:val="00585592"/>
    <w:rsid w:val="005861CA"/>
    <w:rsid w:val="00586A23"/>
    <w:rsid w:val="00587A7B"/>
    <w:rsid w:val="0059013B"/>
    <w:rsid w:val="005902CD"/>
    <w:rsid w:val="00590911"/>
    <w:rsid w:val="00590AE1"/>
    <w:rsid w:val="00590BB7"/>
    <w:rsid w:val="00590E01"/>
    <w:rsid w:val="00591205"/>
    <w:rsid w:val="00591289"/>
    <w:rsid w:val="005916BE"/>
    <w:rsid w:val="005916F8"/>
    <w:rsid w:val="00591825"/>
    <w:rsid w:val="00591D29"/>
    <w:rsid w:val="00591DF6"/>
    <w:rsid w:val="00591DFA"/>
    <w:rsid w:val="00591F1A"/>
    <w:rsid w:val="005920BF"/>
    <w:rsid w:val="00592164"/>
    <w:rsid w:val="00592519"/>
    <w:rsid w:val="00592648"/>
    <w:rsid w:val="005926E1"/>
    <w:rsid w:val="00592898"/>
    <w:rsid w:val="00592A64"/>
    <w:rsid w:val="00592AF3"/>
    <w:rsid w:val="00592DD6"/>
    <w:rsid w:val="00592E26"/>
    <w:rsid w:val="00593031"/>
    <w:rsid w:val="005931B9"/>
    <w:rsid w:val="005934F5"/>
    <w:rsid w:val="00593609"/>
    <w:rsid w:val="00593CB8"/>
    <w:rsid w:val="00593CE8"/>
    <w:rsid w:val="00593F69"/>
    <w:rsid w:val="005944AA"/>
    <w:rsid w:val="00594EBD"/>
    <w:rsid w:val="00594FA4"/>
    <w:rsid w:val="00595076"/>
    <w:rsid w:val="005958B0"/>
    <w:rsid w:val="00595C16"/>
    <w:rsid w:val="005969ED"/>
    <w:rsid w:val="00596DF9"/>
    <w:rsid w:val="00596E70"/>
    <w:rsid w:val="00596F53"/>
    <w:rsid w:val="00597379"/>
    <w:rsid w:val="0059756C"/>
    <w:rsid w:val="00597659"/>
    <w:rsid w:val="00597690"/>
    <w:rsid w:val="005976F9"/>
    <w:rsid w:val="00597CAB"/>
    <w:rsid w:val="00597D6B"/>
    <w:rsid w:val="005A0054"/>
    <w:rsid w:val="005A04C2"/>
    <w:rsid w:val="005A0A0D"/>
    <w:rsid w:val="005A1330"/>
    <w:rsid w:val="005A1829"/>
    <w:rsid w:val="005A18BC"/>
    <w:rsid w:val="005A2339"/>
    <w:rsid w:val="005A23A0"/>
    <w:rsid w:val="005A23EA"/>
    <w:rsid w:val="005A2506"/>
    <w:rsid w:val="005A2850"/>
    <w:rsid w:val="005A3C70"/>
    <w:rsid w:val="005A3F1B"/>
    <w:rsid w:val="005A4530"/>
    <w:rsid w:val="005A45C2"/>
    <w:rsid w:val="005A461A"/>
    <w:rsid w:val="005A47A2"/>
    <w:rsid w:val="005A52A5"/>
    <w:rsid w:val="005A5316"/>
    <w:rsid w:val="005A5C8A"/>
    <w:rsid w:val="005A5FB0"/>
    <w:rsid w:val="005A6049"/>
    <w:rsid w:val="005A620B"/>
    <w:rsid w:val="005A6529"/>
    <w:rsid w:val="005A6600"/>
    <w:rsid w:val="005A66BA"/>
    <w:rsid w:val="005A67A2"/>
    <w:rsid w:val="005A6A04"/>
    <w:rsid w:val="005A6F22"/>
    <w:rsid w:val="005A72AC"/>
    <w:rsid w:val="005A746E"/>
    <w:rsid w:val="005A750D"/>
    <w:rsid w:val="005A75BA"/>
    <w:rsid w:val="005A79C4"/>
    <w:rsid w:val="005B001A"/>
    <w:rsid w:val="005B013C"/>
    <w:rsid w:val="005B023A"/>
    <w:rsid w:val="005B081D"/>
    <w:rsid w:val="005B0EBE"/>
    <w:rsid w:val="005B10A2"/>
    <w:rsid w:val="005B1691"/>
    <w:rsid w:val="005B1D0E"/>
    <w:rsid w:val="005B1FA9"/>
    <w:rsid w:val="005B20AA"/>
    <w:rsid w:val="005B2191"/>
    <w:rsid w:val="005B22AC"/>
    <w:rsid w:val="005B2E8C"/>
    <w:rsid w:val="005B3214"/>
    <w:rsid w:val="005B34AB"/>
    <w:rsid w:val="005B3BE3"/>
    <w:rsid w:val="005B4122"/>
    <w:rsid w:val="005B413F"/>
    <w:rsid w:val="005B4159"/>
    <w:rsid w:val="005B4488"/>
    <w:rsid w:val="005B44E7"/>
    <w:rsid w:val="005B45F3"/>
    <w:rsid w:val="005B481E"/>
    <w:rsid w:val="005B485C"/>
    <w:rsid w:val="005B4892"/>
    <w:rsid w:val="005B4958"/>
    <w:rsid w:val="005B4A74"/>
    <w:rsid w:val="005B4F08"/>
    <w:rsid w:val="005B522C"/>
    <w:rsid w:val="005B5822"/>
    <w:rsid w:val="005B5B8F"/>
    <w:rsid w:val="005B5F9D"/>
    <w:rsid w:val="005B673C"/>
    <w:rsid w:val="005B6834"/>
    <w:rsid w:val="005B6BFE"/>
    <w:rsid w:val="005B6E94"/>
    <w:rsid w:val="005B7691"/>
    <w:rsid w:val="005B7C91"/>
    <w:rsid w:val="005C03F6"/>
    <w:rsid w:val="005C09F5"/>
    <w:rsid w:val="005C12D7"/>
    <w:rsid w:val="005C1626"/>
    <w:rsid w:val="005C1C02"/>
    <w:rsid w:val="005C21EE"/>
    <w:rsid w:val="005C224C"/>
    <w:rsid w:val="005C259F"/>
    <w:rsid w:val="005C272C"/>
    <w:rsid w:val="005C300E"/>
    <w:rsid w:val="005C310E"/>
    <w:rsid w:val="005C34B1"/>
    <w:rsid w:val="005C37CC"/>
    <w:rsid w:val="005C395F"/>
    <w:rsid w:val="005C3978"/>
    <w:rsid w:val="005C4594"/>
    <w:rsid w:val="005C45C1"/>
    <w:rsid w:val="005C47CD"/>
    <w:rsid w:val="005C4978"/>
    <w:rsid w:val="005C4A76"/>
    <w:rsid w:val="005C4C7F"/>
    <w:rsid w:val="005C4CE4"/>
    <w:rsid w:val="005C50FB"/>
    <w:rsid w:val="005C5BA8"/>
    <w:rsid w:val="005C668A"/>
    <w:rsid w:val="005C6AB3"/>
    <w:rsid w:val="005C6D03"/>
    <w:rsid w:val="005C6D1C"/>
    <w:rsid w:val="005C6D26"/>
    <w:rsid w:val="005C6F0F"/>
    <w:rsid w:val="005C7013"/>
    <w:rsid w:val="005C712C"/>
    <w:rsid w:val="005C773C"/>
    <w:rsid w:val="005C7C35"/>
    <w:rsid w:val="005D08C9"/>
    <w:rsid w:val="005D0AC2"/>
    <w:rsid w:val="005D0D29"/>
    <w:rsid w:val="005D0DF0"/>
    <w:rsid w:val="005D18E3"/>
    <w:rsid w:val="005D1CB5"/>
    <w:rsid w:val="005D1D1F"/>
    <w:rsid w:val="005D22D8"/>
    <w:rsid w:val="005D2454"/>
    <w:rsid w:val="005D288B"/>
    <w:rsid w:val="005D2A30"/>
    <w:rsid w:val="005D3F4B"/>
    <w:rsid w:val="005D41A4"/>
    <w:rsid w:val="005D4AF4"/>
    <w:rsid w:val="005D4BAC"/>
    <w:rsid w:val="005D4CCB"/>
    <w:rsid w:val="005D51AD"/>
    <w:rsid w:val="005D562A"/>
    <w:rsid w:val="005D5AB2"/>
    <w:rsid w:val="005D5B11"/>
    <w:rsid w:val="005D5E04"/>
    <w:rsid w:val="005D69CD"/>
    <w:rsid w:val="005D6BF7"/>
    <w:rsid w:val="005D6D08"/>
    <w:rsid w:val="005D6E3C"/>
    <w:rsid w:val="005D7126"/>
    <w:rsid w:val="005D72C6"/>
    <w:rsid w:val="005D73D6"/>
    <w:rsid w:val="005D75B7"/>
    <w:rsid w:val="005D7728"/>
    <w:rsid w:val="005D78AA"/>
    <w:rsid w:val="005D78BC"/>
    <w:rsid w:val="005D7CF2"/>
    <w:rsid w:val="005D7D87"/>
    <w:rsid w:val="005E02A5"/>
    <w:rsid w:val="005E07B0"/>
    <w:rsid w:val="005E099A"/>
    <w:rsid w:val="005E0CB6"/>
    <w:rsid w:val="005E12AB"/>
    <w:rsid w:val="005E1911"/>
    <w:rsid w:val="005E1CBB"/>
    <w:rsid w:val="005E1ECD"/>
    <w:rsid w:val="005E20B7"/>
    <w:rsid w:val="005E21CD"/>
    <w:rsid w:val="005E22B6"/>
    <w:rsid w:val="005E29AA"/>
    <w:rsid w:val="005E2D95"/>
    <w:rsid w:val="005E39B2"/>
    <w:rsid w:val="005E3D40"/>
    <w:rsid w:val="005E44EB"/>
    <w:rsid w:val="005E457A"/>
    <w:rsid w:val="005E4AD3"/>
    <w:rsid w:val="005E51FE"/>
    <w:rsid w:val="005E5FEC"/>
    <w:rsid w:val="005E6026"/>
    <w:rsid w:val="005E6678"/>
    <w:rsid w:val="005E6805"/>
    <w:rsid w:val="005E6D87"/>
    <w:rsid w:val="005E718A"/>
    <w:rsid w:val="005E7278"/>
    <w:rsid w:val="005E7753"/>
    <w:rsid w:val="005E7D5E"/>
    <w:rsid w:val="005E7F7D"/>
    <w:rsid w:val="005E7FCC"/>
    <w:rsid w:val="005F0589"/>
    <w:rsid w:val="005F092D"/>
    <w:rsid w:val="005F0A2B"/>
    <w:rsid w:val="005F0C59"/>
    <w:rsid w:val="005F1116"/>
    <w:rsid w:val="005F1406"/>
    <w:rsid w:val="005F1444"/>
    <w:rsid w:val="005F19EB"/>
    <w:rsid w:val="005F1D83"/>
    <w:rsid w:val="005F1DBA"/>
    <w:rsid w:val="005F2240"/>
    <w:rsid w:val="005F22C5"/>
    <w:rsid w:val="005F2482"/>
    <w:rsid w:val="005F2843"/>
    <w:rsid w:val="005F35A9"/>
    <w:rsid w:val="005F3CE2"/>
    <w:rsid w:val="005F4064"/>
    <w:rsid w:val="005F4AA0"/>
    <w:rsid w:val="005F5794"/>
    <w:rsid w:val="005F5939"/>
    <w:rsid w:val="005F5B99"/>
    <w:rsid w:val="005F5E3B"/>
    <w:rsid w:val="005F617C"/>
    <w:rsid w:val="005F66D2"/>
    <w:rsid w:val="005F6859"/>
    <w:rsid w:val="005F6AC9"/>
    <w:rsid w:val="005F6B62"/>
    <w:rsid w:val="005F6C9A"/>
    <w:rsid w:val="005F7376"/>
    <w:rsid w:val="005F7655"/>
    <w:rsid w:val="005F7CC1"/>
    <w:rsid w:val="005F7D3E"/>
    <w:rsid w:val="005F7DD8"/>
    <w:rsid w:val="00600930"/>
    <w:rsid w:val="00600E07"/>
    <w:rsid w:val="006017A0"/>
    <w:rsid w:val="00601803"/>
    <w:rsid w:val="0060197C"/>
    <w:rsid w:val="00601FD7"/>
    <w:rsid w:val="0060241D"/>
    <w:rsid w:val="00602DBF"/>
    <w:rsid w:val="006031B4"/>
    <w:rsid w:val="0060343D"/>
    <w:rsid w:val="00603443"/>
    <w:rsid w:val="0060380F"/>
    <w:rsid w:val="00603D72"/>
    <w:rsid w:val="0060426E"/>
    <w:rsid w:val="006047EE"/>
    <w:rsid w:val="00604919"/>
    <w:rsid w:val="00604A70"/>
    <w:rsid w:val="00604F2C"/>
    <w:rsid w:val="00604F77"/>
    <w:rsid w:val="00605312"/>
    <w:rsid w:val="00605497"/>
    <w:rsid w:val="006056D6"/>
    <w:rsid w:val="0060579C"/>
    <w:rsid w:val="006057E3"/>
    <w:rsid w:val="00605AC6"/>
    <w:rsid w:val="00605B58"/>
    <w:rsid w:val="00605F21"/>
    <w:rsid w:val="00606089"/>
    <w:rsid w:val="0060692A"/>
    <w:rsid w:val="00606B5F"/>
    <w:rsid w:val="00606BC1"/>
    <w:rsid w:val="00606C67"/>
    <w:rsid w:val="00606EE9"/>
    <w:rsid w:val="006070A2"/>
    <w:rsid w:val="006075E2"/>
    <w:rsid w:val="0060760E"/>
    <w:rsid w:val="006077BF"/>
    <w:rsid w:val="006079EF"/>
    <w:rsid w:val="00607D2A"/>
    <w:rsid w:val="006104A0"/>
    <w:rsid w:val="00610B4F"/>
    <w:rsid w:val="00610B60"/>
    <w:rsid w:val="00610DED"/>
    <w:rsid w:val="00611365"/>
    <w:rsid w:val="006117EC"/>
    <w:rsid w:val="006119F6"/>
    <w:rsid w:val="00611AD8"/>
    <w:rsid w:val="00611D1C"/>
    <w:rsid w:val="00611F72"/>
    <w:rsid w:val="00611FBB"/>
    <w:rsid w:val="00612347"/>
    <w:rsid w:val="0061247F"/>
    <w:rsid w:val="00612698"/>
    <w:rsid w:val="00612717"/>
    <w:rsid w:val="00612D04"/>
    <w:rsid w:val="00612D9D"/>
    <w:rsid w:val="00612E3A"/>
    <w:rsid w:val="00612F3C"/>
    <w:rsid w:val="00613568"/>
    <w:rsid w:val="00613A58"/>
    <w:rsid w:val="00613E9C"/>
    <w:rsid w:val="0061409D"/>
    <w:rsid w:val="00614164"/>
    <w:rsid w:val="006141F4"/>
    <w:rsid w:val="006145ED"/>
    <w:rsid w:val="006157DD"/>
    <w:rsid w:val="00615934"/>
    <w:rsid w:val="0061603A"/>
    <w:rsid w:val="0061673B"/>
    <w:rsid w:val="00616863"/>
    <w:rsid w:val="00616978"/>
    <w:rsid w:val="00616C1F"/>
    <w:rsid w:val="00616F2D"/>
    <w:rsid w:val="006177FE"/>
    <w:rsid w:val="00617905"/>
    <w:rsid w:val="00617E22"/>
    <w:rsid w:val="0062018E"/>
    <w:rsid w:val="0062025C"/>
    <w:rsid w:val="0062098F"/>
    <w:rsid w:val="006209F6"/>
    <w:rsid w:val="00620D20"/>
    <w:rsid w:val="00621405"/>
    <w:rsid w:val="00621469"/>
    <w:rsid w:val="00621750"/>
    <w:rsid w:val="006217A3"/>
    <w:rsid w:val="00621D04"/>
    <w:rsid w:val="00621EF6"/>
    <w:rsid w:val="0062218E"/>
    <w:rsid w:val="006226D9"/>
    <w:rsid w:val="006227A3"/>
    <w:rsid w:val="00622857"/>
    <w:rsid w:val="00622F3E"/>
    <w:rsid w:val="0062392F"/>
    <w:rsid w:val="0062407A"/>
    <w:rsid w:val="006243EC"/>
    <w:rsid w:val="00624752"/>
    <w:rsid w:val="00624FA7"/>
    <w:rsid w:val="0062577F"/>
    <w:rsid w:val="006259EC"/>
    <w:rsid w:val="00625B1E"/>
    <w:rsid w:val="00625CD1"/>
    <w:rsid w:val="0062667D"/>
    <w:rsid w:val="00626876"/>
    <w:rsid w:val="00626F72"/>
    <w:rsid w:val="0062701A"/>
    <w:rsid w:val="00627332"/>
    <w:rsid w:val="00627FA2"/>
    <w:rsid w:val="00630105"/>
    <w:rsid w:val="0063048D"/>
    <w:rsid w:val="00630645"/>
    <w:rsid w:val="0063069B"/>
    <w:rsid w:val="006307D8"/>
    <w:rsid w:val="00630CE0"/>
    <w:rsid w:val="00631489"/>
    <w:rsid w:val="00631CB6"/>
    <w:rsid w:val="00631D68"/>
    <w:rsid w:val="00631D69"/>
    <w:rsid w:val="00632421"/>
    <w:rsid w:val="006326E4"/>
    <w:rsid w:val="00632AE3"/>
    <w:rsid w:val="00632CD3"/>
    <w:rsid w:val="00632D33"/>
    <w:rsid w:val="00632D4E"/>
    <w:rsid w:val="00633176"/>
    <w:rsid w:val="0063345C"/>
    <w:rsid w:val="00633F03"/>
    <w:rsid w:val="00634545"/>
    <w:rsid w:val="00634C20"/>
    <w:rsid w:val="00635069"/>
    <w:rsid w:val="006350B5"/>
    <w:rsid w:val="006355FE"/>
    <w:rsid w:val="0063595F"/>
    <w:rsid w:val="0063596B"/>
    <w:rsid w:val="00635AB7"/>
    <w:rsid w:val="00635EFC"/>
    <w:rsid w:val="006360F0"/>
    <w:rsid w:val="006360FC"/>
    <w:rsid w:val="006364F6"/>
    <w:rsid w:val="0063718C"/>
    <w:rsid w:val="00637DBE"/>
    <w:rsid w:val="00640631"/>
    <w:rsid w:val="00640A8C"/>
    <w:rsid w:val="006410F8"/>
    <w:rsid w:val="006411CA"/>
    <w:rsid w:val="00641490"/>
    <w:rsid w:val="00641AEE"/>
    <w:rsid w:val="00641E49"/>
    <w:rsid w:val="0064262B"/>
    <w:rsid w:val="00642B8A"/>
    <w:rsid w:val="00642ECC"/>
    <w:rsid w:val="00643192"/>
    <w:rsid w:val="006431C3"/>
    <w:rsid w:val="00643447"/>
    <w:rsid w:val="00643462"/>
    <w:rsid w:val="006436C6"/>
    <w:rsid w:val="006437F1"/>
    <w:rsid w:val="00643E18"/>
    <w:rsid w:val="00643F98"/>
    <w:rsid w:val="0064437A"/>
    <w:rsid w:val="00644513"/>
    <w:rsid w:val="00644784"/>
    <w:rsid w:val="0064478D"/>
    <w:rsid w:val="00644A02"/>
    <w:rsid w:val="00644BFD"/>
    <w:rsid w:val="00645513"/>
    <w:rsid w:val="00645728"/>
    <w:rsid w:val="00645C8E"/>
    <w:rsid w:val="00645E28"/>
    <w:rsid w:val="00645EBC"/>
    <w:rsid w:val="00645FC2"/>
    <w:rsid w:val="0064602F"/>
    <w:rsid w:val="00646136"/>
    <w:rsid w:val="00646159"/>
    <w:rsid w:val="00646E98"/>
    <w:rsid w:val="006470E8"/>
    <w:rsid w:val="006471AA"/>
    <w:rsid w:val="006472F0"/>
    <w:rsid w:val="006477AA"/>
    <w:rsid w:val="00647F4E"/>
    <w:rsid w:val="00650673"/>
    <w:rsid w:val="006507BF"/>
    <w:rsid w:val="006509FC"/>
    <w:rsid w:val="00650D45"/>
    <w:rsid w:val="00650D4F"/>
    <w:rsid w:val="00650E1F"/>
    <w:rsid w:val="006510CD"/>
    <w:rsid w:val="00651160"/>
    <w:rsid w:val="0065135C"/>
    <w:rsid w:val="0065174F"/>
    <w:rsid w:val="00651803"/>
    <w:rsid w:val="00651AE5"/>
    <w:rsid w:val="00652017"/>
    <w:rsid w:val="00652BC4"/>
    <w:rsid w:val="00652E5D"/>
    <w:rsid w:val="00653571"/>
    <w:rsid w:val="006537C8"/>
    <w:rsid w:val="00653AEB"/>
    <w:rsid w:val="00653D4D"/>
    <w:rsid w:val="00654161"/>
    <w:rsid w:val="006543DB"/>
    <w:rsid w:val="0065460B"/>
    <w:rsid w:val="006551F9"/>
    <w:rsid w:val="0065540E"/>
    <w:rsid w:val="00655F8D"/>
    <w:rsid w:val="006561C5"/>
    <w:rsid w:val="0065623A"/>
    <w:rsid w:val="006562D2"/>
    <w:rsid w:val="0065658A"/>
    <w:rsid w:val="00656C07"/>
    <w:rsid w:val="006571C2"/>
    <w:rsid w:val="00657298"/>
    <w:rsid w:val="006574C5"/>
    <w:rsid w:val="00657D49"/>
    <w:rsid w:val="00657E13"/>
    <w:rsid w:val="0066009A"/>
    <w:rsid w:val="00660CDA"/>
    <w:rsid w:val="00660EB5"/>
    <w:rsid w:val="00661281"/>
    <w:rsid w:val="00661A5F"/>
    <w:rsid w:val="006623F8"/>
    <w:rsid w:val="006627B8"/>
    <w:rsid w:val="006627CD"/>
    <w:rsid w:val="00662857"/>
    <w:rsid w:val="00662971"/>
    <w:rsid w:val="00662B06"/>
    <w:rsid w:val="00662E39"/>
    <w:rsid w:val="00662FAB"/>
    <w:rsid w:val="006638BE"/>
    <w:rsid w:val="00663B1D"/>
    <w:rsid w:val="00663C31"/>
    <w:rsid w:val="00663EA9"/>
    <w:rsid w:val="00663FF8"/>
    <w:rsid w:val="00664075"/>
    <w:rsid w:val="00664239"/>
    <w:rsid w:val="006642D3"/>
    <w:rsid w:val="006645CD"/>
    <w:rsid w:val="00664684"/>
    <w:rsid w:val="006648F8"/>
    <w:rsid w:val="00664A22"/>
    <w:rsid w:val="00664AF8"/>
    <w:rsid w:val="00665012"/>
    <w:rsid w:val="00665475"/>
    <w:rsid w:val="0066547F"/>
    <w:rsid w:val="006659B7"/>
    <w:rsid w:val="00665CF8"/>
    <w:rsid w:val="00666106"/>
    <w:rsid w:val="006662AF"/>
    <w:rsid w:val="0066679D"/>
    <w:rsid w:val="00666FA8"/>
    <w:rsid w:val="00667403"/>
    <w:rsid w:val="0066746B"/>
    <w:rsid w:val="0066758B"/>
    <w:rsid w:val="006676C5"/>
    <w:rsid w:val="006676D3"/>
    <w:rsid w:val="00667AA9"/>
    <w:rsid w:val="00670023"/>
    <w:rsid w:val="0067031E"/>
    <w:rsid w:val="00670520"/>
    <w:rsid w:val="00670865"/>
    <w:rsid w:val="00670FD3"/>
    <w:rsid w:val="006711C3"/>
    <w:rsid w:val="00671BEC"/>
    <w:rsid w:val="00671C36"/>
    <w:rsid w:val="00671C9B"/>
    <w:rsid w:val="00671D4A"/>
    <w:rsid w:val="00672310"/>
    <w:rsid w:val="006726B4"/>
    <w:rsid w:val="00672756"/>
    <w:rsid w:val="006728DA"/>
    <w:rsid w:val="00672BA9"/>
    <w:rsid w:val="00672CCB"/>
    <w:rsid w:val="00672CF8"/>
    <w:rsid w:val="00672ED5"/>
    <w:rsid w:val="00673040"/>
    <w:rsid w:val="00673DF6"/>
    <w:rsid w:val="00673EFD"/>
    <w:rsid w:val="006742EE"/>
    <w:rsid w:val="006746B9"/>
    <w:rsid w:val="006746BC"/>
    <w:rsid w:val="0067497C"/>
    <w:rsid w:val="006749ED"/>
    <w:rsid w:val="00675490"/>
    <w:rsid w:val="006756D6"/>
    <w:rsid w:val="0067575D"/>
    <w:rsid w:val="006763A3"/>
    <w:rsid w:val="006766B7"/>
    <w:rsid w:val="006768A4"/>
    <w:rsid w:val="00676B51"/>
    <w:rsid w:val="00676C34"/>
    <w:rsid w:val="00677572"/>
    <w:rsid w:val="00677936"/>
    <w:rsid w:val="006779D8"/>
    <w:rsid w:val="00677B37"/>
    <w:rsid w:val="00677CAC"/>
    <w:rsid w:val="00677DEB"/>
    <w:rsid w:val="00677FF0"/>
    <w:rsid w:val="00680488"/>
    <w:rsid w:val="00680554"/>
    <w:rsid w:val="00680663"/>
    <w:rsid w:val="006808C5"/>
    <w:rsid w:val="00680AAB"/>
    <w:rsid w:val="0068127D"/>
    <w:rsid w:val="006812A0"/>
    <w:rsid w:val="00681B7A"/>
    <w:rsid w:val="00681C66"/>
    <w:rsid w:val="00681DBF"/>
    <w:rsid w:val="00682184"/>
    <w:rsid w:val="006829F2"/>
    <w:rsid w:val="0068310B"/>
    <w:rsid w:val="0068357D"/>
    <w:rsid w:val="006835C7"/>
    <w:rsid w:val="00683A27"/>
    <w:rsid w:val="00683DFB"/>
    <w:rsid w:val="00683F92"/>
    <w:rsid w:val="00684040"/>
    <w:rsid w:val="0068405C"/>
    <w:rsid w:val="006841EF"/>
    <w:rsid w:val="0068457A"/>
    <w:rsid w:val="0068460D"/>
    <w:rsid w:val="00684ED4"/>
    <w:rsid w:val="006858CE"/>
    <w:rsid w:val="006859F6"/>
    <w:rsid w:val="00685E06"/>
    <w:rsid w:val="00686281"/>
    <w:rsid w:val="00686434"/>
    <w:rsid w:val="0068685E"/>
    <w:rsid w:val="00686967"/>
    <w:rsid w:val="00686DF4"/>
    <w:rsid w:val="00687174"/>
    <w:rsid w:val="00687D7F"/>
    <w:rsid w:val="00687DDA"/>
    <w:rsid w:val="00690069"/>
    <w:rsid w:val="006903D1"/>
    <w:rsid w:val="00690684"/>
    <w:rsid w:val="00690D12"/>
    <w:rsid w:val="00690F05"/>
    <w:rsid w:val="00691069"/>
    <w:rsid w:val="0069122F"/>
    <w:rsid w:val="00691498"/>
    <w:rsid w:val="0069171C"/>
    <w:rsid w:val="00691A80"/>
    <w:rsid w:val="00691DDE"/>
    <w:rsid w:val="006922A3"/>
    <w:rsid w:val="0069260E"/>
    <w:rsid w:val="00692A36"/>
    <w:rsid w:val="00692E59"/>
    <w:rsid w:val="006930A2"/>
    <w:rsid w:val="00693380"/>
    <w:rsid w:val="006935B0"/>
    <w:rsid w:val="006935F7"/>
    <w:rsid w:val="00693AD5"/>
    <w:rsid w:val="00693C5D"/>
    <w:rsid w:val="006944A1"/>
    <w:rsid w:val="0069473D"/>
    <w:rsid w:val="00694AE4"/>
    <w:rsid w:val="00695334"/>
    <w:rsid w:val="00695491"/>
    <w:rsid w:val="006955E6"/>
    <w:rsid w:val="00695949"/>
    <w:rsid w:val="00695B0C"/>
    <w:rsid w:val="00695CA9"/>
    <w:rsid w:val="00695F3C"/>
    <w:rsid w:val="006961A2"/>
    <w:rsid w:val="00696525"/>
    <w:rsid w:val="006968CF"/>
    <w:rsid w:val="0069727C"/>
    <w:rsid w:val="00697280"/>
    <w:rsid w:val="00697731"/>
    <w:rsid w:val="00697942"/>
    <w:rsid w:val="006979F4"/>
    <w:rsid w:val="006A0586"/>
    <w:rsid w:val="006A0A2F"/>
    <w:rsid w:val="006A0B33"/>
    <w:rsid w:val="006A0D22"/>
    <w:rsid w:val="006A0EE8"/>
    <w:rsid w:val="006A10FD"/>
    <w:rsid w:val="006A1BD3"/>
    <w:rsid w:val="006A1DEF"/>
    <w:rsid w:val="006A1F30"/>
    <w:rsid w:val="006A2538"/>
    <w:rsid w:val="006A275F"/>
    <w:rsid w:val="006A27D9"/>
    <w:rsid w:val="006A2E8D"/>
    <w:rsid w:val="006A3080"/>
    <w:rsid w:val="006A32FF"/>
    <w:rsid w:val="006A3486"/>
    <w:rsid w:val="006A37EF"/>
    <w:rsid w:val="006A3D77"/>
    <w:rsid w:val="006A4B64"/>
    <w:rsid w:val="006A4D14"/>
    <w:rsid w:val="006A4E62"/>
    <w:rsid w:val="006A4EB8"/>
    <w:rsid w:val="006A4F4B"/>
    <w:rsid w:val="006A5004"/>
    <w:rsid w:val="006A53F0"/>
    <w:rsid w:val="006A58AA"/>
    <w:rsid w:val="006A60ED"/>
    <w:rsid w:val="006A68A8"/>
    <w:rsid w:val="006A6CC8"/>
    <w:rsid w:val="006A704C"/>
    <w:rsid w:val="006A70D8"/>
    <w:rsid w:val="006A76ED"/>
    <w:rsid w:val="006A7AEB"/>
    <w:rsid w:val="006A7DEC"/>
    <w:rsid w:val="006B038A"/>
    <w:rsid w:val="006B04C3"/>
    <w:rsid w:val="006B04D5"/>
    <w:rsid w:val="006B0757"/>
    <w:rsid w:val="006B0F8C"/>
    <w:rsid w:val="006B0FC1"/>
    <w:rsid w:val="006B10BC"/>
    <w:rsid w:val="006B12FD"/>
    <w:rsid w:val="006B13A5"/>
    <w:rsid w:val="006B18F3"/>
    <w:rsid w:val="006B1927"/>
    <w:rsid w:val="006B1D1C"/>
    <w:rsid w:val="006B259B"/>
    <w:rsid w:val="006B2F9E"/>
    <w:rsid w:val="006B322F"/>
    <w:rsid w:val="006B373C"/>
    <w:rsid w:val="006B39F9"/>
    <w:rsid w:val="006B40BB"/>
    <w:rsid w:val="006B40EE"/>
    <w:rsid w:val="006B44A3"/>
    <w:rsid w:val="006B474C"/>
    <w:rsid w:val="006B49F4"/>
    <w:rsid w:val="006B4AB7"/>
    <w:rsid w:val="006B5043"/>
    <w:rsid w:val="006B51C4"/>
    <w:rsid w:val="006B54D5"/>
    <w:rsid w:val="006B5A39"/>
    <w:rsid w:val="006B5B3E"/>
    <w:rsid w:val="006B6510"/>
    <w:rsid w:val="006B660F"/>
    <w:rsid w:val="006B6674"/>
    <w:rsid w:val="006B69B9"/>
    <w:rsid w:val="006B6A63"/>
    <w:rsid w:val="006B6DF1"/>
    <w:rsid w:val="006B6F30"/>
    <w:rsid w:val="006B6F95"/>
    <w:rsid w:val="006B76FD"/>
    <w:rsid w:val="006C00BF"/>
    <w:rsid w:val="006C014E"/>
    <w:rsid w:val="006C0191"/>
    <w:rsid w:val="006C01B1"/>
    <w:rsid w:val="006C0560"/>
    <w:rsid w:val="006C0615"/>
    <w:rsid w:val="006C062C"/>
    <w:rsid w:val="006C0771"/>
    <w:rsid w:val="006C0A70"/>
    <w:rsid w:val="006C0D41"/>
    <w:rsid w:val="006C1095"/>
    <w:rsid w:val="006C1881"/>
    <w:rsid w:val="006C2549"/>
    <w:rsid w:val="006C254F"/>
    <w:rsid w:val="006C2893"/>
    <w:rsid w:val="006C2AA7"/>
    <w:rsid w:val="006C357C"/>
    <w:rsid w:val="006C361E"/>
    <w:rsid w:val="006C3938"/>
    <w:rsid w:val="006C3ED3"/>
    <w:rsid w:val="006C4AD9"/>
    <w:rsid w:val="006C4CCE"/>
    <w:rsid w:val="006C5136"/>
    <w:rsid w:val="006C5707"/>
    <w:rsid w:val="006C5A71"/>
    <w:rsid w:val="006C5EAB"/>
    <w:rsid w:val="006C5F7C"/>
    <w:rsid w:val="006C6075"/>
    <w:rsid w:val="006C6093"/>
    <w:rsid w:val="006C60D2"/>
    <w:rsid w:val="006C60FC"/>
    <w:rsid w:val="006C62D2"/>
    <w:rsid w:val="006C669D"/>
    <w:rsid w:val="006C6EC7"/>
    <w:rsid w:val="006C742C"/>
    <w:rsid w:val="006C7ABE"/>
    <w:rsid w:val="006C7C3B"/>
    <w:rsid w:val="006D0013"/>
    <w:rsid w:val="006D0313"/>
    <w:rsid w:val="006D04C8"/>
    <w:rsid w:val="006D0717"/>
    <w:rsid w:val="006D0BEB"/>
    <w:rsid w:val="006D0C23"/>
    <w:rsid w:val="006D0DBA"/>
    <w:rsid w:val="006D1757"/>
    <w:rsid w:val="006D1C73"/>
    <w:rsid w:val="006D209C"/>
    <w:rsid w:val="006D2319"/>
    <w:rsid w:val="006D26AD"/>
    <w:rsid w:val="006D2947"/>
    <w:rsid w:val="006D2A72"/>
    <w:rsid w:val="006D2A98"/>
    <w:rsid w:val="006D2B78"/>
    <w:rsid w:val="006D36E8"/>
    <w:rsid w:val="006D374F"/>
    <w:rsid w:val="006D3779"/>
    <w:rsid w:val="006D3AA3"/>
    <w:rsid w:val="006D3E7D"/>
    <w:rsid w:val="006D4378"/>
    <w:rsid w:val="006D43AB"/>
    <w:rsid w:val="006D4695"/>
    <w:rsid w:val="006D48FD"/>
    <w:rsid w:val="006D4ABB"/>
    <w:rsid w:val="006D50E7"/>
    <w:rsid w:val="006D54E8"/>
    <w:rsid w:val="006D5E5C"/>
    <w:rsid w:val="006D636C"/>
    <w:rsid w:val="006D63D7"/>
    <w:rsid w:val="006D65C2"/>
    <w:rsid w:val="006D685E"/>
    <w:rsid w:val="006D68DB"/>
    <w:rsid w:val="006D6C69"/>
    <w:rsid w:val="006D6D66"/>
    <w:rsid w:val="006D7117"/>
    <w:rsid w:val="006D72EA"/>
    <w:rsid w:val="006D7689"/>
    <w:rsid w:val="006D7B4C"/>
    <w:rsid w:val="006D7B79"/>
    <w:rsid w:val="006D7B8B"/>
    <w:rsid w:val="006D7BC3"/>
    <w:rsid w:val="006D7C5C"/>
    <w:rsid w:val="006E086C"/>
    <w:rsid w:val="006E0B48"/>
    <w:rsid w:val="006E12BC"/>
    <w:rsid w:val="006E1827"/>
    <w:rsid w:val="006E18EA"/>
    <w:rsid w:val="006E1DFB"/>
    <w:rsid w:val="006E2832"/>
    <w:rsid w:val="006E2A0C"/>
    <w:rsid w:val="006E2EA0"/>
    <w:rsid w:val="006E320C"/>
    <w:rsid w:val="006E33A2"/>
    <w:rsid w:val="006E33F5"/>
    <w:rsid w:val="006E35DA"/>
    <w:rsid w:val="006E371D"/>
    <w:rsid w:val="006E39D3"/>
    <w:rsid w:val="006E4295"/>
    <w:rsid w:val="006E436C"/>
    <w:rsid w:val="006E48DC"/>
    <w:rsid w:val="006E4962"/>
    <w:rsid w:val="006E4B63"/>
    <w:rsid w:val="006E520B"/>
    <w:rsid w:val="006E58C0"/>
    <w:rsid w:val="006E5A2F"/>
    <w:rsid w:val="006E5A89"/>
    <w:rsid w:val="006E5D25"/>
    <w:rsid w:val="006E5D9B"/>
    <w:rsid w:val="006E62DB"/>
    <w:rsid w:val="006E64A1"/>
    <w:rsid w:val="006E6773"/>
    <w:rsid w:val="006E6CEC"/>
    <w:rsid w:val="006E6E17"/>
    <w:rsid w:val="006E6E1B"/>
    <w:rsid w:val="006E6E20"/>
    <w:rsid w:val="006E6F2D"/>
    <w:rsid w:val="006E752A"/>
    <w:rsid w:val="006E7C30"/>
    <w:rsid w:val="006E7F41"/>
    <w:rsid w:val="006F0BFE"/>
    <w:rsid w:val="006F0F41"/>
    <w:rsid w:val="006F1093"/>
    <w:rsid w:val="006F1257"/>
    <w:rsid w:val="006F126A"/>
    <w:rsid w:val="006F1828"/>
    <w:rsid w:val="006F1C57"/>
    <w:rsid w:val="006F20BF"/>
    <w:rsid w:val="006F2548"/>
    <w:rsid w:val="006F2734"/>
    <w:rsid w:val="006F3637"/>
    <w:rsid w:val="006F3727"/>
    <w:rsid w:val="006F3768"/>
    <w:rsid w:val="006F3FC4"/>
    <w:rsid w:val="006F409B"/>
    <w:rsid w:val="006F43FA"/>
    <w:rsid w:val="006F4419"/>
    <w:rsid w:val="006F4495"/>
    <w:rsid w:val="006F4C17"/>
    <w:rsid w:val="006F4D6E"/>
    <w:rsid w:val="006F4E97"/>
    <w:rsid w:val="006F5796"/>
    <w:rsid w:val="006F5A23"/>
    <w:rsid w:val="006F5D32"/>
    <w:rsid w:val="006F60AC"/>
    <w:rsid w:val="006F6125"/>
    <w:rsid w:val="006F618F"/>
    <w:rsid w:val="006F61A7"/>
    <w:rsid w:val="006F66DD"/>
    <w:rsid w:val="006F6F6C"/>
    <w:rsid w:val="006F769C"/>
    <w:rsid w:val="006F7778"/>
    <w:rsid w:val="006F7CA7"/>
    <w:rsid w:val="006F7CF3"/>
    <w:rsid w:val="006F7DDF"/>
    <w:rsid w:val="007008CA"/>
    <w:rsid w:val="00700907"/>
    <w:rsid w:val="00700D1A"/>
    <w:rsid w:val="00701BD4"/>
    <w:rsid w:val="00701FE9"/>
    <w:rsid w:val="007020AC"/>
    <w:rsid w:val="007020D9"/>
    <w:rsid w:val="007025B9"/>
    <w:rsid w:val="00703226"/>
    <w:rsid w:val="00703705"/>
    <w:rsid w:val="0070371B"/>
    <w:rsid w:val="0070381C"/>
    <w:rsid w:val="0070411E"/>
    <w:rsid w:val="007042A5"/>
    <w:rsid w:val="007042E0"/>
    <w:rsid w:val="007044B9"/>
    <w:rsid w:val="00704A53"/>
    <w:rsid w:val="00704D54"/>
    <w:rsid w:val="00705021"/>
    <w:rsid w:val="007051C1"/>
    <w:rsid w:val="00705D8E"/>
    <w:rsid w:val="00705FC5"/>
    <w:rsid w:val="00705FD4"/>
    <w:rsid w:val="00706681"/>
    <w:rsid w:val="0070670F"/>
    <w:rsid w:val="00706FF1"/>
    <w:rsid w:val="00707129"/>
    <w:rsid w:val="007075A4"/>
    <w:rsid w:val="00707C79"/>
    <w:rsid w:val="00707E25"/>
    <w:rsid w:val="007102EF"/>
    <w:rsid w:val="00710506"/>
    <w:rsid w:val="00710A6A"/>
    <w:rsid w:val="00710AD6"/>
    <w:rsid w:val="00710BE7"/>
    <w:rsid w:val="007112D6"/>
    <w:rsid w:val="007115F8"/>
    <w:rsid w:val="00711A58"/>
    <w:rsid w:val="00711F3E"/>
    <w:rsid w:val="007125C5"/>
    <w:rsid w:val="007126F3"/>
    <w:rsid w:val="00712AF9"/>
    <w:rsid w:val="00712CF5"/>
    <w:rsid w:val="00712D09"/>
    <w:rsid w:val="007133A4"/>
    <w:rsid w:val="007133ED"/>
    <w:rsid w:val="00713581"/>
    <w:rsid w:val="00714097"/>
    <w:rsid w:val="0071421B"/>
    <w:rsid w:val="007145A0"/>
    <w:rsid w:val="00714753"/>
    <w:rsid w:val="007147C4"/>
    <w:rsid w:val="00714B14"/>
    <w:rsid w:val="00714B81"/>
    <w:rsid w:val="00714D74"/>
    <w:rsid w:val="00714E99"/>
    <w:rsid w:val="007153E9"/>
    <w:rsid w:val="007158D5"/>
    <w:rsid w:val="007159A6"/>
    <w:rsid w:val="007159BC"/>
    <w:rsid w:val="00715DCF"/>
    <w:rsid w:val="00715DD1"/>
    <w:rsid w:val="00715E2C"/>
    <w:rsid w:val="00716358"/>
    <w:rsid w:val="007166CB"/>
    <w:rsid w:val="00716E9F"/>
    <w:rsid w:val="007170C2"/>
    <w:rsid w:val="00717605"/>
    <w:rsid w:val="00717779"/>
    <w:rsid w:val="00717848"/>
    <w:rsid w:val="00717D5F"/>
    <w:rsid w:val="00717EFA"/>
    <w:rsid w:val="00720178"/>
    <w:rsid w:val="007202FF"/>
    <w:rsid w:val="00720301"/>
    <w:rsid w:val="0072051C"/>
    <w:rsid w:val="00720A8C"/>
    <w:rsid w:val="00720E75"/>
    <w:rsid w:val="00720ECB"/>
    <w:rsid w:val="00721566"/>
    <w:rsid w:val="00721717"/>
    <w:rsid w:val="007218D9"/>
    <w:rsid w:val="00721BA8"/>
    <w:rsid w:val="00721DC7"/>
    <w:rsid w:val="007221E7"/>
    <w:rsid w:val="0072220F"/>
    <w:rsid w:val="0072230A"/>
    <w:rsid w:val="00722AB5"/>
    <w:rsid w:val="00722BBE"/>
    <w:rsid w:val="00722C32"/>
    <w:rsid w:val="00722CA8"/>
    <w:rsid w:val="00723360"/>
    <w:rsid w:val="00723698"/>
    <w:rsid w:val="00723D18"/>
    <w:rsid w:val="00723DB1"/>
    <w:rsid w:val="00724343"/>
    <w:rsid w:val="0072459C"/>
    <w:rsid w:val="007248AD"/>
    <w:rsid w:val="00724F79"/>
    <w:rsid w:val="00725728"/>
    <w:rsid w:val="00725AB8"/>
    <w:rsid w:val="00725CC4"/>
    <w:rsid w:val="00725FBC"/>
    <w:rsid w:val="00726540"/>
    <w:rsid w:val="00726775"/>
    <w:rsid w:val="00726832"/>
    <w:rsid w:val="00726CBE"/>
    <w:rsid w:val="00726DEE"/>
    <w:rsid w:val="007276D4"/>
    <w:rsid w:val="00727D72"/>
    <w:rsid w:val="0073045A"/>
    <w:rsid w:val="00730487"/>
    <w:rsid w:val="00730527"/>
    <w:rsid w:val="00730CE2"/>
    <w:rsid w:val="00731064"/>
    <w:rsid w:val="00731069"/>
    <w:rsid w:val="0073158E"/>
    <w:rsid w:val="00731609"/>
    <w:rsid w:val="00731AB7"/>
    <w:rsid w:val="0073203A"/>
    <w:rsid w:val="00732719"/>
    <w:rsid w:val="007328B3"/>
    <w:rsid w:val="007328C7"/>
    <w:rsid w:val="00732A0B"/>
    <w:rsid w:val="00732AA4"/>
    <w:rsid w:val="00732DB9"/>
    <w:rsid w:val="0073364D"/>
    <w:rsid w:val="007336CF"/>
    <w:rsid w:val="00733783"/>
    <w:rsid w:val="007343CB"/>
    <w:rsid w:val="0073475A"/>
    <w:rsid w:val="00734909"/>
    <w:rsid w:val="00734B32"/>
    <w:rsid w:val="00734D0E"/>
    <w:rsid w:val="00734F23"/>
    <w:rsid w:val="00734F50"/>
    <w:rsid w:val="00735248"/>
    <w:rsid w:val="0073530E"/>
    <w:rsid w:val="00735813"/>
    <w:rsid w:val="00735DB4"/>
    <w:rsid w:val="00735DE3"/>
    <w:rsid w:val="00735E69"/>
    <w:rsid w:val="007362F7"/>
    <w:rsid w:val="00736312"/>
    <w:rsid w:val="007365A5"/>
    <w:rsid w:val="007369BB"/>
    <w:rsid w:val="007369C1"/>
    <w:rsid w:val="007369D0"/>
    <w:rsid w:val="007372BD"/>
    <w:rsid w:val="007372F8"/>
    <w:rsid w:val="007373E4"/>
    <w:rsid w:val="007375D7"/>
    <w:rsid w:val="007401BD"/>
    <w:rsid w:val="00740807"/>
    <w:rsid w:val="00740943"/>
    <w:rsid w:val="00740CF5"/>
    <w:rsid w:val="007410A8"/>
    <w:rsid w:val="0074117D"/>
    <w:rsid w:val="00741D70"/>
    <w:rsid w:val="007423C7"/>
    <w:rsid w:val="007423D8"/>
    <w:rsid w:val="0074246C"/>
    <w:rsid w:val="00742573"/>
    <w:rsid w:val="00742617"/>
    <w:rsid w:val="00742AE6"/>
    <w:rsid w:val="00742F23"/>
    <w:rsid w:val="00742FCF"/>
    <w:rsid w:val="007432C3"/>
    <w:rsid w:val="0074335A"/>
    <w:rsid w:val="007436C2"/>
    <w:rsid w:val="00743D25"/>
    <w:rsid w:val="00744224"/>
    <w:rsid w:val="007443FB"/>
    <w:rsid w:val="0074458F"/>
    <w:rsid w:val="00744599"/>
    <w:rsid w:val="007445F2"/>
    <w:rsid w:val="007448BF"/>
    <w:rsid w:val="00744AFF"/>
    <w:rsid w:val="00744F2B"/>
    <w:rsid w:val="007456B3"/>
    <w:rsid w:val="00745A74"/>
    <w:rsid w:val="00745BB5"/>
    <w:rsid w:val="00745C45"/>
    <w:rsid w:val="00745E43"/>
    <w:rsid w:val="00745E84"/>
    <w:rsid w:val="0074606C"/>
    <w:rsid w:val="0074641C"/>
    <w:rsid w:val="00746896"/>
    <w:rsid w:val="0074697A"/>
    <w:rsid w:val="00746AD9"/>
    <w:rsid w:val="00746EBD"/>
    <w:rsid w:val="00747034"/>
    <w:rsid w:val="00747900"/>
    <w:rsid w:val="0075014A"/>
    <w:rsid w:val="00750273"/>
    <w:rsid w:val="007504A6"/>
    <w:rsid w:val="0075061D"/>
    <w:rsid w:val="007508DC"/>
    <w:rsid w:val="00751224"/>
    <w:rsid w:val="007512C6"/>
    <w:rsid w:val="007513EF"/>
    <w:rsid w:val="00751532"/>
    <w:rsid w:val="00751938"/>
    <w:rsid w:val="00751AEC"/>
    <w:rsid w:val="00751BF5"/>
    <w:rsid w:val="00751C38"/>
    <w:rsid w:val="007520C1"/>
    <w:rsid w:val="0075294D"/>
    <w:rsid w:val="00752BAE"/>
    <w:rsid w:val="00752CA2"/>
    <w:rsid w:val="00752DBD"/>
    <w:rsid w:val="007530D0"/>
    <w:rsid w:val="007536D0"/>
    <w:rsid w:val="00753B06"/>
    <w:rsid w:val="00754335"/>
    <w:rsid w:val="00754BD8"/>
    <w:rsid w:val="00754F43"/>
    <w:rsid w:val="00755225"/>
    <w:rsid w:val="007554A3"/>
    <w:rsid w:val="007557D5"/>
    <w:rsid w:val="00755B84"/>
    <w:rsid w:val="00755D24"/>
    <w:rsid w:val="00756554"/>
    <w:rsid w:val="00756B5B"/>
    <w:rsid w:val="00756F92"/>
    <w:rsid w:val="00757024"/>
    <w:rsid w:val="007571C5"/>
    <w:rsid w:val="00757301"/>
    <w:rsid w:val="0075733E"/>
    <w:rsid w:val="0075738D"/>
    <w:rsid w:val="00757E2A"/>
    <w:rsid w:val="0076005D"/>
    <w:rsid w:val="00760420"/>
    <w:rsid w:val="00760C5D"/>
    <w:rsid w:val="00760C85"/>
    <w:rsid w:val="00760EDD"/>
    <w:rsid w:val="00761063"/>
    <w:rsid w:val="00761472"/>
    <w:rsid w:val="00761912"/>
    <w:rsid w:val="00761D77"/>
    <w:rsid w:val="00761F1D"/>
    <w:rsid w:val="007623C9"/>
    <w:rsid w:val="0076261A"/>
    <w:rsid w:val="00762978"/>
    <w:rsid w:val="00762CA7"/>
    <w:rsid w:val="00762CF6"/>
    <w:rsid w:val="00762ED6"/>
    <w:rsid w:val="00762EDC"/>
    <w:rsid w:val="00763055"/>
    <w:rsid w:val="00763252"/>
    <w:rsid w:val="007636B0"/>
    <w:rsid w:val="00763A2C"/>
    <w:rsid w:val="00763B3C"/>
    <w:rsid w:val="00763BC7"/>
    <w:rsid w:val="00763F9F"/>
    <w:rsid w:val="007642FB"/>
    <w:rsid w:val="007645CE"/>
    <w:rsid w:val="007646D3"/>
    <w:rsid w:val="00764701"/>
    <w:rsid w:val="00764862"/>
    <w:rsid w:val="00764A8F"/>
    <w:rsid w:val="00764D22"/>
    <w:rsid w:val="00764D51"/>
    <w:rsid w:val="00764D91"/>
    <w:rsid w:val="00764DD5"/>
    <w:rsid w:val="00764EBE"/>
    <w:rsid w:val="0076556F"/>
    <w:rsid w:val="00765719"/>
    <w:rsid w:val="00765832"/>
    <w:rsid w:val="0076596A"/>
    <w:rsid w:val="0076670C"/>
    <w:rsid w:val="00766924"/>
    <w:rsid w:val="00766EFE"/>
    <w:rsid w:val="007673A1"/>
    <w:rsid w:val="00767D45"/>
    <w:rsid w:val="00767E15"/>
    <w:rsid w:val="00767EF4"/>
    <w:rsid w:val="0077003D"/>
    <w:rsid w:val="00770AF0"/>
    <w:rsid w:val="007712D3"/>
    <w:rsid w:val="00771322"/>
    <w:rsid w:val="007719DE"/>
    <w:rsid w:val="00771B46"/>
    <w:rsid w:val="0077205B"/>
    <w:rsid w:val="00772770"/>
    <w:rsid w:val="00772B4D"/>
    <w:rsid w:val="00772EF5"/>
    <w:rsid w:val="0077325B"/>
    <w:rsid w:val="0077341D"/>
    <w:rsid w:val="007735EF"/>
    <w:rsid w:val="007736B1"/>
    <w:rsid w:val="007737C1"/>
    <w:rsid w:val="00773CB5"/>
    <w:rsid w:val="00773EE9"/>
    <w:rsid w:val="00773F92"/>
    <w:rsid w:val="0077401E"/>
    <w:rsid w:val="00774436"/>
    <w:rsid w:val="00774833"/>
    <w:rsid w:val="00774D56"/>
    <w:rsid w:val="00774E98"/>
    <w:rsid w:val="007750CA"/>
    <w:rsid w:val="0077534F"/>
    <w:rsid w:val="00775784"/>
    <w:rsid w:val="007758D1"/>
    <w:rsid w:val="00775A32"/>
    <w:rsid w:val="00775E58"/>
    <w:rsid w:val="00775FE1"/>
    <w:rsid w:val="00776037"/>
    <w:rsid w:val="00776370"/>
    <w:rsid w:val="007766CF"/>
    <w:rsid w:val="00776783"/>
    <w:rsid w:val="00776AA7"/>
    <w:rsid w:val="00777421"/>
    <w:rsid w:val="007777D9"/>
    <w:rsid w:val="007777EA"/>
    <w:rsid w:val="007801B0"/>
    <w:rsid w:val="007803DE"/>
    <w:rsid w:val="007805F1"/>
    <w:rsid w:val="00780666"/>
    <w:rsid w:val="00780725"/>
    <w:rsid w:val="00780F45"/>
    <w:rsid w:val="00780F93"/>
    <w:rsid w:val="007810E7"/>
    <w:rsid w:val="00781E85"/>
    <w:rsid w:val="00781FC2"/>
    <w:rsid w:val="007822F1"/>
    <w:rsid w:val="007824FA"/>
    <w:rsid w:val="0078264F"/>
    <w:rsid w:val="00782EC4"/>
    <w:rsid w:val="00783378"/>
    <w:rsid w:val="00783528"/>
    <w:rsid w:val="0078376F"/>
    <w:rsid w:val="007839B8"/>
    <w:rsid w:val="00784393"/>
    <w:rsid w:val="007844AC"/>
    <w:rsid w:val="0078487F"/>
    <w:rsid w:val="00784FFF"/>
    <w:rsid w:val="00785546"/>
    <w:rsid w:val="00785862"/>
    <w:rsid w:val="00785AA9"/>
    <w:rsid w:val="00785AD3"/>
    <w:rsid w:val="00785BCD"/>
    <w:rsid w:val="00785DA7"/>
    <w:rsid w:val="00785F57"/>
    <w:rsid w:val="00786231"/>
    <w:rsid w:val="00786707"/>
    <w:rsid w:val="00786BB2"/>
    <w:rsid w:val="00786C3B"/>
    <w:rsid w:val="00786D1A"/>
    <w:rsid w:val="00787174"/>
    <w:rsid w:val="007872C0"/>
    <w:rsid w:val="00787440"/>
    <w:rsid w:val="00787A5A"/>
    <w:rsid w:val="00787B19"/>
    <w:rsid w:val="00787E07"/>
    <w:rsid w:val="007900CA"/>
    <w:rsid w:val="007906FD"/>
    <w:rsid w:val="007907DA"/>
    <w:rsid w:val="00790922"/>
    <w:rsid w:val="0079093D"/>
    <w:rsid w:val="00790B02"/>
    <w:rsid w:val="00790E0B"/>
    <w:rsid w:val="00790EF6"/>
    <w:rsid w:val="00791697"/>
    <w:rsid w:val="00791D29"/>
    <w:rsid w:val="00792787"/>
    <w:rsid w:val="00792A32"/>
    <w:rsid w:val="00792C66"/>
    <w:rsid w:val="00792F7E"/>
    <w:rsid w:val="00793773"/>
    <w:rsid w:val="00794596"/>
    <w:rsid w:val="0079475F"/>
    <w:rsid w:val="0079486C"/>
    <w:rsid w:val="0079487B"/>
    <w:rsid w:val="00794EF8"/>
    <w:rsid w:val="0079539F"/>
    <w:rsid w:val="00795B9B"/>
    <w:rsid w:val="00795D3C"/>
    <w:rsid w:val="00795EF8"/>
    <w:rsid w:val="0079662D"/>
    <w:rsid w:val="007967BD"/>
    <w:rsid w:val="007969A1"/>
    <w:rsid w:val="007970FE"/>
    <w:rsid w:val="00797737"/>
    <w:rsid w:val="007977BF"/>
    <w:rsid w:val="007A0806"/>
    <w:rsid w:val="007A1781"/>
    <w:rsid w:val="007A1CE1"/>
    <w:rsid w:val="007A1F91"/>
    <w:rsid w:val="007A200B"/>
    <w:rsid w:val="007A209B"/>
    <w:rsid w:val="007A24B3"/>
    <w:rsid w:val="007A24DC"/>
    <w:rsid w:val="007A29D5"/>
    <w:rsid w:val="007A2AFD"/>
    <w:rsid w:val="007A2E34"/>
    <w:rsid w:val="007A2F54"/>
    <w:rsid w:val="007A3400"/>
    <w:rsid w:val="007A36D1"/>
    <w:rsid w:val="007A39B1"/>
    <w:rsid w:val="007A3A60"/>
    <w:rsid w:val="007A3C15"/>
    <w:rsid w:val="007A404D"/>
    <w:rsid w:val="007A4316"/>
    <w:rsid w:val="007A49E1"/>
    <w:rsid w:val="007A586B"/>
    <w:rsid w:val="007A6453"/>
    <w:rsid w:val="007A677B"/>
    <w:rsid w:val="007A72AA"/>
    <w:rsid w:val="007A73A7"/>
    <w:rsid w:val="007A7A17"/>
    <w:rsid w:val="007A7B90"/>
    <w:rsid w:val="007A7C07"/>
    <w:rsid w:val="007A7FBC"/>
    <w:rsid w:val="007B019A"/>
    <w:rsid w:val="007B0405"/>
    <w:rsid w:val="007B0610"/>
    <w:rsid w:val="007B07BD"/>
    <w:rsid w:val="007B0ABE"/>
    <w:rsid w:val="007B0E91"/>
    <w:rsid w:val="007B13E8"/>
    <w:rsid w:val="007B211A"/>
    <w:rsid w:val="007B2583"/>
    <w:rsid w:val="007B307E"/>
    <w:rsid w:val="007B3186"/>
    <w:rsid w:val="007B33FF"/>
    <w:rsid w:val="007B3610"/>
    <w:rsid w:val="007B3663"/>
    <w:rsid w:val="007B3BDC"/>
    <w:rsid w:val="007B4094"/>
    <w:rsid w:val="007B4233"/>
    <w:rsid w:val="007B42E4"/>
    <w:rsid w:val="007B4A84"/>
    <w:rsid w:val="007B50D5"/>
    <w:rsid w:val="007B50D6"/>
    <w:rsid w:val="007B5141"/>
    <w:rsid w:val="007B5358"/>
    <w:rsid w:val="007B54A0"/>
    <w:rsid w:val="007B580B"/>
    <w:rsid w:val="007B5E24"/>
    <w:rsid w:val="007B6B46"/>
    <w:rsid w:val="007B771F"/>
    <w:rsid w:val="007B7E7D"/>
    <w:rsid w:val="007B7FCB"/>
    <w:rsid w:val="007C0CEB"/>
    <w:rsid w:val="007C0CFB"/>
    <w:rsid w:val="007C0FD7"/>
    <w:rsid w:val="007C11C8"/>
    <w:rsid w:val="007C18E9"/>
    <w:rsid w:val="007C20DB"/>
    <w:rsid w:val="007C29E7"/>
    <w:rsid w:val="007C2C95"/>
    <w:rsid w:val="007C2DA2"/>
    <w:rsid w:val="007C2ECB"/>
    <w:rsid w:val="007C3136"/>
    <w:rsid w:val="007C31E5"/>
    <w:rsid w:val="007C32BA"/>
    <w:rsid w:val="007C385A"/>
    <w:rsid w:val="007C38D9"/>
    <w:rsid w:val="007C3DE5"/>
    <w:rsid w:val="007C409D"/>
    <w:rsid w:val="007C4D30"/>
    <w:rsid w:val="007C5581"/>
    <w:rsid w:val="007C5630"/>
    <w:rsid w:val="007C5732"/>
    <w:rsid w:val="007C5A5A"/>
    <w:rsid w:val="007C6326"/>
    <w:rsid w:val="007C6376"/>
    <w:rsid w:val="007C6C41"/>
    <w:rsid w:val="007C7338"/>
    <w:rsid w:val="007C7797"/>
    <w:rsid w:val="007C7905"/>
    <w:rsid w:val="007C7A6B"/>
    <w:rsid w:val="007D04F9"/>
    <w:rsid w:val="007D0A4F"/>
    <w:rsid w:val="007D0CEE"/>
    <w:rsid w:val="007D0DD6"/>
    <w:rsid w:val="007D0E99"/>
    <w:rsid w:val="007D12C0"/>
    <w:rsid w:val="007D1607"/>
    <w:rsid w:val="007D1645"/>
    <w:rsid w:val="007D1BC1"/>
    <w:rsid w:val="007D1C66"/>
    <w:rsid w:val="007D1CC7"/>
    <w:rsid w:val="007D1CFA"/>
    <w:rsid w:val="007D1FEF"/>
    <w:rsid w:val="007D2240"/>
    <w:rsid w:val="007D2428"/>
    <w:rsid w:val="007D24AA"/>
    <w:rsid w:val="007D2504"/>
    <w:rsid w:val="007D279A"/>
    <w:rsid w:val="007D2869"/>
    <w:rsid w:val="007D2ABA"/>
    <w:rsid w:val="007D2ADC"/>
    <w:rsid w:val="007D3264"/>
    <w:rsid w:val="007D32FF"/>
    <w:rsid w:val="007D33FA"/>
    <w:rsid w:val="007D375C"/>
    <w:rsid w:val="007D3C9B"/>
    <w:rsid w:val="007D41AB"/>
    <w:rsid w:val="007D4329"/>
    <w:rsid w:val="007D4587"/>
    <w:rsid w:val="007D47CB"/>
    <w:rsid w:val="007D4BC7"/>
    <w:rsid w:val="007D4D48"/>
    <w:rsid w:val="007D4DA5"/>
    <w:rsid w:val="007D5948"/>
    <w:rsid w:val="007D5C25"/>
    <w:rsid w:val="007D5C4D"/>
    <w:rsid w:val="007D5D86"/>
    <w:rsid w:val="007D5EA0"/>
    <w:rsid w:val="007D627E"/>
    <w:rsid w:val="007D62FD"/>
    <w:rsid w:val="007D6C21"/>
    <w:rsid w:val="007D72E7"/>
    <w:rsid w:val="007D7A2C"/>
    <w:rsid w:val="007D7A57"/>
    <w:rsid w:val="007D7ACF"/>
    <w:rsid w:val="007D7BCF"/>
    <w:rsid w:val="007E00E4"/>
    <w:rsid w:val="007E0268"/>
    <w:rsid w:val="007E060E"/>
    <w:rsid w:val="007E087A"/>
    <w:rsid w:val="007E08BB"/>
    <w:rsid w:val="007E09FA"/>
    <w:rsid w:val="007E157C"/>
    <w:rsid w:val="007E1A43"/>
    <w:rsid w:val="007E1ADE"/>
    <w:rsid w:val="007E1D4D"/>
    <w:rsid w:val="007E203F"/>
    <w:rsid w:val="007E2123"/>
    <w:rsid w:val="007E241C"/>
    <w:rsid w:val="007E2429"/>
    <w:rsid w:val="007E2834"/>
    <w:rsid w:val="007E2917"/>
    <w:rsid w:val="007E2ACA"/>
    <w:rsid w:val="007E2BC4"/>
    <w:rsid w:val="007E2BCD"/>
    <w:rsid w:val="007E2DA6"/>
    <w:rsid w:val="007E30B9"/>
    <w:rsid w:val="007E3370"/>
    <w:rsid w:val="007E351A"/>
    <w:rsid w:val="007E3593"/>
    <w:rsid w:val="007E3686"/>
    <w:rsid w:val="007E3A03"/>
    <w:rsid w:val="007E3EA5"/>
    <w:rsid w:val="007E43B2"/>
    <w:rsid w:val="007E48E6"/>
    <w:rsid w:val="007E4A75"/>
    <w:rsid w:val="007E4A99"/>
    <w:rsid w:val="007E4C83"/>
    <w:rsid w:val="007E5009"/>
    <w:rsid w:val="007E5D15"/>
    <w:rsid w:val="007E61AF"/>
    <w:rsid w:val="007E61DC"/>
    <w:rsid w:val="007E63EE"/>
    <w:rsid w:val="007E67E9"/>
    <w:rsid w:val="007E6845"/>
    <w:rsid w:val="007E684D"/>
    <w:rsid w:val="007E6EC8"/>
    <w:rsid w:val="007E710C"/>
    <w:rsid w:val="007E7328"/>
    <w:rsid w:val="007E75FF"/>
    <w:rsid w:val="007E769B"/>
    <w:rsid w:val="007E7799"/>
    <w:rsid w:val="007E7BBA"/>
    <w:rsid w:val="007E7C3A"/>
    <w:rsid w:val="007F0137"/>
    <w:rsid w:val="007F0652"/>
    <w:rsid w:val="007F1C37"/>
    <w:rsid w:val="007F1C87"/>
    <w:rsid w:val="007F1EB8"/>
    <w:rsid w:val="007F20B7"/>
    <w:rsid w:val="007F2178"/>
    <w:rsid w:val="007F2329"/>
    <w:rsid w:val="007F2475"/>
    <w:rsid w:val="007F28FE"/>
    <w:rsid w:val="007F2C05"/>
    <w:rsid w:val="007F34DE"/>
    <w:rsid w:val="007F390A"/>
    <w:rsid w:val="007F397A"/>
    <w:rsid w:val="007F39D2"/>
    <w:rsid w:val="007F4895"/>
    <w:rsid w:val="007F4B96"/>
    <w:rsid w:val="007F571E"/>
    <w:rsid w:val="007F60E6"/>
    <w:rsid w:val="007F6270"/>
    <w:rsid w:val="007F627B"/>
    <w:rsid w:val="007F6CD4"/>
    <w:rsid w:val="007F771F"/>
    <w:rsid w:val="007F7A4C"/>
    <w:rsid w:val="008001D8"/>
    <w:rsid w:val="00800591"/>
    <w:rsid w:val="008006A8"/>
    <w:rsid w:val="00800BB8"/>
    <w:rsid w:val="00800E2C"/>
    <w:rsid w:val="00800F0F"/>
    <w:rsid w:val="00801002"/>
    <w:rsid w:val="00801C65"/>
    <w:rsid w:val="00801C66"/>
    <w:rsid w:val="008025B5"/>
    <w:rsid w:val="008025D2"/>
    <w:rsid w:val="00802696"/>
    <w:rsid w:val="0080274C"/>
    <w:rsid w:val="00802CDF"/>
    <w:rsid w:val="008041B4"/>
    <w:rsid w:val="00804761"/>
    <w:rsid w:val="008047A2"/>
    <w:rsid w:val="00804A49"/>
    <w:rsid w:val="00804C46"/>
    <w:rsid w:val="008050BD"/>
    <w:rsid w:val="008051FB"/>
    <w:rsid w:val="00805848"/>
    <w:rsid w:val="008058DB"/>
    <w:rsid w:val="00806065"/>
    <w:rsid w:val="00806A5A"/>
    <w:rsid w:val="008071B3"/>
    <w:rsid w:val="0080760F"/>
    <w:rsid w:val="00807C71"/>
    <w:rsid w:val="00810315"/>
    <w:rsid w:val="00810414"/>
    <w:rsid w:val="0081059C"/>
    <w:rsid w:val="008108F0"/>
    <w:rsid w:val="008109F5"/>
    <w:rsid w:val="00810C6B"/>
    <w:rsid w:val="0081149A"/>
    <w:rsid w:val="00811601"/>
    <w:rsid w:val="00811852"/>
    <w:rsid w:val="008118DE"/>
    <w:rsid w:val="00811902"/>
    <w:rsid w:val="00811915"/>
    <w:rsid w:val="00811DB7"/>
    <w:rsid w:val="00811FE4"/>
    <w:rsid w:val="0081228F"/>
    <w:rsid w:val="0081258B"/>
    <w:rsid w:val="00812BBB"/>
    <w:rsid w:val="00812C46"/>
    <w:rsid w:val="00812CD9"/>
    <w:rsid w:val="00812D1A"/>
    <w:rsid w:val="008132A5"/>
    <w:rsid w:val="008132E9"/>
    <w:rsid w:val="008134AA"/>
    <w:rsid w:val="008137F2"/>
    <w:rsid w:val="0081486F"/>
    <w:rsid w:val="00814AAF"/>
    <w:rsid w:val="00814EF8"/>
    <w:rsid w:val="008150C7"/>
    <w:rsid w:val="00815174"/>
    <w:rsid w:val="008159A1"/>
    <w:rsid w:val="00815B37"/>
    <w:rsid w:val="00815DBC"/>
    <w:rsid w:val="00815EA7"/>
    <w:rsid w:val="008162FE"/>
    <w:rsid w:val="00816420"/>
    <w:rsid w:val="0081654E"/>
    <w:rsid w:val="00816C1E"/>
    <w:rsid w:val="00816C46"/>
    <w:rsid w:val="00816D56"/>
    <w:rsid w:val="00816FB9"/>
    <w:rsid w:val="00817406"/>
    <w:rsid w:val="00817594"/>
    <w:rsid w:val="0081797F"/>
    <w:rsid w:val="00817B1F"/>
    <w:rsid w:val="008200DC"/>
    <w:rsid w:val="008203C2"/>
    <w:rsid w:val="00820ADE"/>
    <w:rsid w:val="00821293"/>
    <w:rsid w:val="008215FD"/>
    <w:rsid w:val="00821807"/>
    <w:rsid w:val="00821895"/>
    <w:rsid w:val="00821A6B"/>
    <w:rsid w:val="00822317"/>
    <w:rsid w:val="00822539"/>
    <w:rsid w:val="008226E0"/>
    <w:rsid w:val="008226EA"/>
    <w:rsid w:val="00823334"/>
    <w:rsid w:val="008234B3"/>
    <w:rsid w:val="00823566"/>
    <w:rsid w:val="008247D5"/>
    <w:rsid w:val="0082502E"/>
    <w:rsid w:val="008251CA"/>
    <w:rsid w:val="008253C6"/>
    <w:rsid w:val="008253F0"/>
    <w:rsid w:val="008255B9"/>
    <w:rsid w:val="008256F2"/>
    <w:rsid w:val="0082612E"/>
    <w:rsid w:val="0082706E"/>
    <w:rsid w:val="00827344"/>
    <w:rsid w:val="00827DAD"/>
    <w:rsid w:val="00827F6D"/>
    <w:rsid w:val="0083086C"/>
    <w:rsid w:val="0083091E"/>
    <w:rsid w:val="00830F63"/>
    <w:rsid w:val="00831308"/>
    <w:rsid w:val="0083148E"/>
    <w:rsid w:val="00831AC1"/>
    <w:rsid w:val="00832E81"/>
    <w:rsid w:val="00833A63"/>
    <w:rsid w:val="00833BF2"/>
    <w:rsid w:val="00833D11"/>
    <w:rsid w:val="00833D69"/>
    <w:rsid w:val="00833F52"/>
    <w:rsid w:val="00833F55"/>
    <w:rsid w:val="00834185"/>
    <w:rsid w:val="00834920"/>
    <w:rsid w:val="008349E6"/>
    <w:rsid w:val="00834D9F"/>
    <w:rsid w:val="00834EE9"/>
    <w:rsid w:val="00835B9C"/>
    <w:rsid w:val="00835BEA"/>
    <w:rsid w:val="00835C42"/>
    <w:rsid w:val="00836133"/>
    <w:rsid w:val="0083635A"/>
    <w:rsid w:val="008367C4"/>
    <w:rsid w:val="00836C7C"/>
    <w:rsid w:val="00836F43"/>
    <w:rsid w:val="008375F6"/>
    <w:rsid w:val="008377FE"/>
    <w:rsid w:val="00837D64"/>
    <w:rsid w:val="0084034A"/>
    <w:rsid w:val="00840620"/>
    <w:rsid w:val="0084099B"/>
    <w:rsid w:val="00840E7A"/>
    <w:rsid w:val="0084150B"/>
    <w:rsid w:val="0084178A"/>
    <w:rsid w:val="00841F2F"/>
    <w:rsid w:val="0084207E"/>
    <w:rsid w:val="008429D5"/>
    <w:rsid w:val="00842DFD"/>
    <w:rsid w:val="00843910"/>
    <w:rsid w:val="00843913"/>
    <w:rsid w:val="00843B1E"/>
    <w:rsid w:val="00843B27"/>
    <w:rsid w:val="00843BF8"/>
    <w:rsid w:val="00844103"/>
    <w:rsid w:val="00844794"/>
    <w:rsid w:val="00844CFC"/>
    <w:rsid w:val="008452FB"/>
    <w:rsid w:val="00845958"/>
    <w:rsid w:val="00845F37"/>
    <w:rsid w:val="0084642F"/>
    <w:rsid w:val="00846458"/>
    <w:rsid w:val="00846A80"/>
    <w:rsid w:val="00846F13"/>
    <w:rsid w:val="00847162"/>
    <w:rsid w:val="00850131"/>
    <w:rsid w:val="0085036B"/>
    <w:rsid w:val="00850ED7"/>
    <w:rsid w:val="00851693"/>
    <w:rsid w:val="008521E1"/>
    <w:rsid w:val="0085337D"/>
    <w:rsid w:val="00853EC8"/>
    <w:rsid w:val="00853EDE"/>
    <w:rsid w:val="008541BF"/>
    <w:rsid w:val="008545D3"/>
    <w:rsid w:val="008547C4"/>
    <w:rsid w:val="00855EDE"/>
    <w:rsid w:val="0085684E"/>
    <w:rsid w:val="00856A48"/>
    <w:rsid w:val="00856DDE"/>
    <w:rsid w:val="00857016"/>
    <w:rsid w:val="0085722C"/>
    <w:rsid w:val="00857644"/>
    <w:rsid w:val="00857C3A"/>
    <w:rsid w:val="00860023"/>
    <w:rsid w:val="008603AC"/>
    <w:rsid w:val="00860498"/>
    <w:rsid w:val="00860617"/>
    <w:rsid w:val="008606ED"/>
    <w:rsid w:val="0086099B"/>
    <w:rsid w:val="00860F42"/>
    <w:rsid w:val="0086129F"/>
    <w:rsid w:val="00861852"/>
    <w:rsid w:val="00861B7C"/>
    <w:rsid w:val="00861D60"/>
    <w:rsid w:val="00861D7E"/>
    <w:rsid w:val="0086299E"/>
    <w:rsid w:val="00862B26"/>
    <w:rsid w:val="00862DF6"/>
    <w:rsid w:val="00862FAD"/>
    <w:rsid w:val="0086306A"/>
    <w:rsid w:val="0086388E"/>
    <w:rsid w:val="0086392F"/>
    <w:rsid w:val="00863B3E"/>
    <w:rsid w:val="00863BCA"/>
    <w:rsid w:val="00864B9C"/>
    <w:rsid w:val="00864DD5"/>
    <w:rsid w:val="008651C2"/>
    <w:rsid w:val="008655D3"/>
    <w:rsid w:val="008656B8"/>
    <w:rsid w:val="0086572F"/>
    <w:rsid w:val="00865818"/>
    <w:rsid w:val="00866052"/>
    <w:rsid w:val="00866268"/>
    <w:rsid w:val="008664EE"/>
    <w:rsid w:val="00866CA5"/>
    <w:rsid w:val="00866EEA"/>
    <w:rsid w:val="00867746"/>
    <w:rsid w:val="00867798"/>
    <w:rsid w:val="00867A65"/>
    <w:rsid w:val="00867CB4"/>
    <w:rsid w:val="00867CC3"/>
    <w:rsid w:val="00867D35"/>
    <w:rsid w:val="00867EFB"/>
    <w:rsid w:val="0087015A"/>
    <w:rsid w:val="0087093D"/>
    <w:rsid w:val="00870B61"/>
    <w:rsid w:val="00871074"/>
    <w:rsid w:val="00871485"/>
    <w:rsid w:val="00871C8C"/>
    <w:rsid w:val="00871DF2"/>
    <w:rsid w:val="008720CB"/>
    <w:rsid w:val="008726A9"/>
    <w:rsid w:val="00872794"/>
    <w:rsid w:val="008729D0"/>
    <w:rsid w:val="00873100"/>
    <w:rsid w:val="00874008"/>
    <w:rsid w:val="008740A4"/>
    <w:rsid w:val="00874188"/>
    <w:rsid w:val="00874320"/>
    <w:rsid w:val="0087486B"/>
    <w:rsid w:val="008748BA"/>
    <w:rsid w:val="00874B5E"/>
    <w:rsid w:val="00875357"/>
    <w:rsid w:val="008753F8"/>
    <w:rsid w:val="0087541E"/>
    <w:rsid w:val="00875647"/>
    <w:rsid w:val="00875BFD"/>
    <w:rsid w:val="00875C95"/>
    <w:rsid w:val="00876249"/>
    <w:rsid w:val="00876254"/>
    <w:rsid w:val="0087631C"/>
    <w:rsid w:val="008763DB"/>
    <w:rsid w:val="008768DC"/>
    <w:rsid w:val="00876A11"/>
    <w:rsid w:val="00876D6D"/>
    <w:rsid w:val="00876E08"/>
    <w:rsid w:val="008771C4"/>
    <w:rsid w:val="008771E1"/>
    <w:rsid w:val="008772EF"/>
    <w:rsid w:val="00877C9A"/>
    <w:rsid w:val="00877CCA"/>
    <w:rsid w:val="00877D63"/>
    <w:rsid w:val="00877E26"/>
    <w:rsid w:val="00877F97"/>
    <w:rsid w:val="008807B2"/>
    <w:rsid w:val="00880B0F"/>
    <w:rsid w:val="00880B38"/>
    <w:rsid w:val="008810ED"/>
    <w:rsid w:val="0088155F"/>
    <w:rsid w:val="00881959"/>
    <w:rsid w:val="00881ABE"/>
    <w:rsid w:val="00881C99"/>
    <w:rsid w:val="00881FA6"/>
    <w:rsid w:val="00882448"/>
    <w:rsid w:val="0088258C"/>
    <w:rsid w:val="0088263A"/>
    <w:rsid w:val="0088343A"/>
    <w:rsid w:val="00883479"/>
    <w:rsid w:val="008835D6"/>
    <w:rsid w:val="008838AD"/>
    <w:rsid w:val="00883FD9"/>
    <w:rsid w:val="0088414F"/>
    <w:rsid w:val="00884438"/>
    <w:rsid w:val="00884511"/>
    <w:rsid w:val="008845D2"/>
    <w:rsid w:val="00884689"/>
    <w:rsid w:val="00884986"/>
    <w:rsid w:val="00884E3A"/>
    <w:rsid w:val="00884F66"/>
    <w:rsid w:val="0088584A"/>
    <w:rsid w:val="00885945"/>
    <w:rsid w:val="00885E2C"/>
    <w:rsid w:val="0088606B"/>
    <w:rsid w:val="00886287"/>
    <w:rsid w:val="008865D7"/>
    <w:rsid w:val="008865EF"/>
    <w:rsid w:val="008868CE"/>
    <w:rsid w:val="008869CD"/>
    <w:rsid w:val="00886C82"/>
    <w:rsid w:val="00886F3F"/>
    <w:rsid w:val="0088703A"/>
    <w:rsid w:val="00887159"/>
    <w:rsid w:val="008876C3"/>
    <w:rsid w:val="0088771E"/>
    <w:rsid w:val="00887E0A"/>
    <w:rsid w:val="00887F79"/>
    <w:rsid w:val="008908F5"/>
    <w:rsid w:val="00890907"/>
    <w:rsid w:val="00891516"/>
    <w:rsid w:val="00892062"/>
    <w:rsid w:val="008925B1"/>
    <w:rsid w:val="0089275F"/>
    <w:rsid w:val="00892A3B"/>
    <w:rsid w:val="00892C36"/>
    <w:rsid w:val="00892CA5"/>
    <w:rsid w:val="00892E00"/>
    <w:rsid w:val="0089333C"/>
    <w:rsid w:val="00893479"/>
    <w:rsid w:val="0089350C"/>
    <w:rsid w:val="00893902"/>
    <w:rsid w:val="008939B2"/>
    <w:rsid w:val="008940B1"/>
    <w:rsid w:val="00894712"/>
    <w:rsid w:val="00894888"/>
    <w:rsid w:val="008949DC"/>
    <w:rsid w:val="00894AF5"/>
    <w:rsid w:val="00894D38"/>
    <w:rsid w:val="00894EB0"/>
    <w:rsid w:val="00895431"/>
    <w:rsid w:val="00896028"/>
    <w:rsid w:val="008960EE"/>
    <w:rsid w:val="00896177"/>
    <w:rsid w:val="0089687A"/>
    <w:rsid w:val="00896FB9"/>
    <w:rsid w:val="00897169"/>
    <w:rsid w:val="00897285"/>
    <w:rsid w:val="00897399"/>
    <w:rsid w:val="008974F0"/>
    <w:rsid w:val="00897DD2"/>
    <w:rsid w:val="00897F95"/>
    <w:rsid w:val="008A07C5"/>
    <w:rsid w:val="008A0CB5"/>
    <w:rsid w:val="008A0DCD"/>
    <w:rsid w:val="008A0F40"/>
    <w:rsid w:val="008A1306"/>
    <w:rsid w:val="008A14C4"/>
    <w:rsid w:val="008A1EC8"/>
    <w:rsid w:val="008A247F"/>
    <w:rsid w:val="008A24EE"/>
    <w:rsid w:val="008A25DF"/>
    <w:rsid w:val="008A28DE"/>
    <w:rsid w:val="008A2A7F"/>
    <w:rsid w:val="008A2EED"/>
    <w:rsid w:val="008A34E4"/>
    <w:rsid w:val="008A3C64"/>
    <w:rsid w:val="008A3D0B"/>
    <w:rsid w:val="008A3E8E"/>
    <w:rsid w:val="008A3EBD"/>
    <w:rsid w:val="008A4144"/>
    <w:rsid w:val="008A4181"/>
    <w:rsid w:val="008A4870"/>
    <w:rsid w:val="008A4E20"/>
    <w:rsid w:val="008A50D2"/>
    <w:rsid w:val="008A5893"/>
    <w:rsid w:val="008A5F7B"/>
    <w:rsid w:val="008A5FFF"/>
    <w:rsid w:val="008A633C"/>
    <w:rsid w:val="008A6E62"/>
    <w:rsid w:val="008A7152"/>
    <w:rsid w:val="008A760B"/>
    <w:rsid w:val="008A7E5B"/>
    <w:rsid w:val="008A7F16"/>
    <w:rsid w:val="008B03B8"/>
    <w:rsid w:val="008B04D4"/>
    <w:rsid w:val="008B06AF"/>
    <w:rsid w:val="008B0937"/>
    <w:rsid w:val="008B0AEA"/>
    <w:rsid w:val="008B0CE3"/>
    <w:rsid w:val="008B0D74"/>
    <w:rsid w:val="008B1657"/>
    <w:rsid w:val="008B167F"/>
    <w:rsid w:val="008B1769"/>
    <w:rsid w:val="008B18D6"/>
    <w:rsid w:val="008B1915"/>
    <w:rsid w:val="008B1B1E"/>
    <w:rsid w:val="008B1C53"/>
    <w:rsid w:val="008B1EDF"/>
    <w:rsid w:val="008B21D4"/>
    <w:rsid w:val="008B22BA"/>
    <w:rsid w:val="008B2562"/>
    <w:rsid w:val="008B2746"/>
    <w:rsid w:val="008B2A6C"/>
    <w:rsid w:val="008B2C88"/>
    <w:rsid w:val="008B3A29"/>
    <w:rsid w:val="008B3BFC"/>
    <w:rsid w:val="008B4BD6"/>
    <w:rsid w:val="008B4CD5"/>
    <w:rsid w:val="008B5007"/>
    <w:rsid w:val="008B513C"/>
    <w:rsid w:val="008B515C"/>
    <w:rsid w:val="008B52BB"/>
    <w:rsid w:val="008B544C"/>
    <w:rsid w:val="008B5513"/>
    <w:rsid w:val="008B5703"/>
    <w:rsid w:val="008B5962"/>
    <w:rsid w:val="008B5C03"/>
    <w:rsid w:val="008B62D2"/>
    <w:rsid w:val="008B6AC2"/>
    <w:rsid w:val="008B6CC7"/>
    <w:rsid w:val="008B6DF8"/>
    <w:rsid w:val="008B7083"/>
    <w:rsid w:val="008B74D2"/>
    <w:rsid w:val="008B769A"/>
    <w:rsid w:val="008B79F6"/>
    <w:rsid w:val="008B7B50"/>
    <w:rsid w:val="008B7BA6"/>
    <w:rsid w:val="008B7C0C"/>
    <w:rsid w:val="008C00FA"/>
    <w:rsid w:val="008C031E"/>
    <w:rsid w:val="008C0496"/>
    <w:rsid w:val="008C09C3"/>
    <w:rsid w:val="008C0D53"/>
    <w:rsid w:val="008C0FCD"/>
    <w:rsid w:val="008C141C"/>
    <w:rsid w:val="008C1CEF"/>
    <w:rsid w:val="008C1FB8"/>
    <w:rsid w:val="008C2188"/>
    <w:rsid w:val="008C2C5D"/>
    <w:rsid w:val="008C2DF1"/>
    <w:rsid w:val="008C2E09"/>
    <w:rsid w:val="008C2E73"/>
    <w:rsid w:val="008C30EE"/>
    <w:rsid w:val="008C3195"/>
    <w:rsid w:val="008C3341"/>
    <w:rsid w:val="008C34EE"/>
    <w:rsid w:val="008C37CC"/>
    <w:rsid w:val="008C3B27"/>
    <w:rsid w:val="008C3F70"/>
    <w:rsid w:val="008C440D"/>
    <w:rsid w:val="008C45EB"/>
    <w:rsid w:val="008C48B1"/>
    <w:rsid w:val="008C4AC5"/>
    <w:rsid w:val="008C5370"/>
    <w:rsid w:val="008C53E6"/>
    <w:rsid w:val="008C5F20"/>
    <w:rsid w:val="008C65D8"/>
    <w:rsid w:val="008C6723"/>
    <w:rsid w:val="008C6F58"/>
    <w:rsid w:val="008C7355"/>
    <w:rsid w:val="008C75F0"/>
    <w:rsid w:val="008C765C"/>
    <w:rsid w:val="008C77E4"/>
    <w:rsid w:val="008C7806"/>
    <w:rsid w:val="008C7A0B"/>
    <w:rsid w:val="008C7F15"/>
    <w:rsid w:val="008C7FC2"/>
    <w:rsid w:val="008D0228"/>
    <w:rsid w:val="008D0EB6"/>
    <w:rsid w:val="008D172B"/>
    <w:rsid w:val="008D1BA5"/>
    <w:rsid w:val="008D1BF5"/>
    <w:rsid w:val="008D1E52"/>
    <w:rsid w:val="008D23A0"/>
    <w:rsid w:val="008D2C98"/>
    <w:rsid w:val="008D3458"/>
    <w:rsid w:val="008D3B15"/>
    <w:rsid w:val="008D3C09"/>
    <w:rsid w:val="008D42BD"/>
    <w:rsid w:val="008D4662"/>
    <w:rsid w:val="008D4665"/>
    <w:rsid w:val="008D46B1"/>
    <w:rsid w:val="008D473D"/>
    <w:rsid w:val="008D5085"/>
    <w:rsid w:val="008D51CC"/>
    <w:rsid w:val="008D5258"/>
    <w:rsid w:val="008D55C8"/>
    <w:rsid w:val="008D656C"/>
    <w:rsid w:val="008D6AB6"/>
    <w:rsid w:val="008D6AEA"/>
    <w:rsid w:val="008E050A"/>
    <w:rsid w:val="008E06ED"/>
    <w:rsid w:val="008E093D"/>
    <w:rsid w:val="008E09B0"/>
    <w:rsid w:val="008E0DC5"/>
    <w:rsid w:val="008E14EB"/>
    <w:rsid w:val="008E15B8"/>
    <w:rsid w:val="008E1BEC"/>
    <w:rsid w:val="008E1CB1"/>
    <w:rsid w:val="008E1F08"/>
    <w:rsid w:val="008E2320"/>
    <w:rsid w:val="008E2575"/>
    <w:rsid w:val="008E2579"/>
    <w:rsid w:val="008E2A9B"/>
    <w:rsid w:val="008E2BD1"/>
    <w:rsid w:val="008E3398"/>
    <w:rsid w:val="008E39F4"/>
    <w:rsid w:val="008E445D"/>
    <w:rsid w:val="008E4C43"/>
    <w:rsid w:val="008E51BA"/>
    <w:rsid w:val="008E52F2"/>
    <w:rsid w:val="008E539B"/>
    <w:rsid w:val="008E56B0"/>
    <w:rsid w:val="008E5737"/>
    <w:rsid w:val="008E5769"/>
    <w:rsid w:val="008E5BD6"/>
    <w:rsid w:val="008E6605"/>
    <w:rsid w:val="008E6921"/>
    <w:rsid w:val="008E6BFD"/>
    <w:rsid w:val="008E6DC3"/>
    <w:rsid w:val="008E6F19"/>
    <w:rsid w:val="008E72F6"/>
    <w:rsid w:val="008E7DAA"/>
    <w:rsid w:val="008F0038"/>
    <w:rsid w:val="008F043E"/>
    <w:rsid w:val="008F0505"/>
    <w:rsid w:val="008F0771"/>
    <w:rsid w:val="008F07E5"/>
    <w:rsid w:val="008F0A68"/>
    <w:rsid w:val="008F0E42"/>
    <w:rsid w:val="008F1DCD"/>
    <w:rsid w:val="008F1FDB"/>
    <w:rsid w:val="008F20AE"/>
    <w:rsid w:val="008F2282"/>
    <w:rsid w:val="008F22D5"/>
    <w:rsid w:val="008F23C5"/>
    <w:rsid w:val="008F29EB"/>
    <w:rsid w:val="008F2F2E"/>
    <w:rsid w:val="008F3032"/>
    <w:rsid w:val="008F3131"/>
    <w:rsid w:val="008F32E4"/>
    <w:rsid w:val="008F36C9"/>
    <w:rsid w:val="008F37EC"/>
    <w:rsid w:val="008F3CF8"/>
    <w:rsid w:val="008F4477"/>
    <w:rsid w:val="008F4D67"/>
    <w:rsid w:val="008F4E9C"/>
    <w:rsid w:val="008F514D"/>
    <w:rsid w:val="008F546D"/>
    <w:rsid w:val="008F5489"/>
    <w:rsid w:val="008F667B"/>
    <w:rsid w:val="008F68AB"/>
    <w:rsid w:val="008F6AA6"/>
    <w:rsid w:val="008F70CD"/>
    <w:rsid w:val="008F7C27"/>
    <w:rsid w:val="00900513"/>
    <w:rsid w:val="00900D6E"/>
    <w:rsid w:val="00900E61"/>
    <w:rsid w:val="00901056"/>
    <w:rsid w:val="00901580"/>
    <w:rsid w:val="0090189D"/>
    <w:rsid w:val="00901C34"/>
    <w:rsid w:val="009020D4"/>
    <w:rsid w:val="00902AC5"/>
    <w:rsid w:val="00902F78"/>
    <w:rsid w:val="00903216"/>
    <w:rsid w:val="00903532"/>
    <w:rsid w:val="009037A8"/>
    <w:rsid w:val="009038F7"/>
    <w:rsid w:val="00904262"/>
    <w:rsid w:val="00904FBC"/>
    <w:rsid w:val="009052D6"/>
    <w:rsid w:val="009055EB"/>
    <w:rsid w:val="009060A8"/>
    <w:rsid w:val="00906853"/>
    <w:rsid w:val="00906856"/>
    <w:rsid w:val="0090699B"/>
    <w:rsid w:val="00906A15"/>
    <w:rsid w:val="00906ABF"/>
    <w:rsid w:val="00906C11"/>
    <w:rsid w:val="00906D01"/>
    <w:rsid w:val="0090764B"/>
    <w:rsid w:val="009076CB"/>
    <w:rsid w:val="009079CC"/>
    <w:rsid w:val="00907EB1"/>
    <w:rsid w:val="00907EEC"/>
    <w:rsid w:val="009102C4"/>
    <w:rsid w:val="009109BE"/>
    <w:rsid w:val="00910D04"/>
    <w:rsid w:val="0091271F"/>
    <w:rsid w:val="00912831"/>
    <w:rsid w:val="00912CE0"/>
    <w:rsid w:val="00912F07"/>
    <w:rsid w:val="00912F87"/>
    <w:rsid w:val="00912FC2"/>
    <w:rsid w:val="009132AA"/>
    <w:rsid w:val="0091347E"/>
    <w:rsid w:val="00913717"/>
    <w:rsid w:val="00913790"/>
    <w:rsid w:val="00913C7F"/>
    <w:rsid w:val="00913D47"/>
    <w:rsid w:val="009143DF"/>
    <w:rsid w:val="00914437"/>
    <w:rsid w:val="009144B3"/>
    <w:rsid w:val="009145FC"/>
    <w:rsid w:val="009147CE"/>
    <w:rsid w:val="00914AB9"/>
    <w:rsid w:val="00914EF8"/>
    <w:rsid w:val="00914F69"/>
    <w:rsid w:val="00915134"/>
    <w:rsid w:val="00915471"/>
    <w:rsid w:val="00915734"/>
    <w:rsid w:val="0091624C"/>
    <w:rsid w:val="00916673"/>
    <w:rsid w:val="00917173"/>
    <w:rsid w:val="00917B3B"/>
    <w:rsid w:val="00917B53"/>
    <w:rsid w:val="0092016A"/>
    <w:rsid w:val="00920473"/>
    <w:rsid w:val="00920532"/>
    <w:rsid w:val="0092088B"/>
    <w:rsid w:val="00920D3F"/>
    <w:rsid w:val="00920FA4"/>
    <w:rsid w:val="0092109F"/>
    <w:rsid w:val="0092193B"/>
    <w:rsid w:val="00921B49"/>
    <w:rsid w:val="00921D32"/>
    <w:rsid w:val="0092209F"/>
    <w:rsid w:val="0092254B"/>
    <w:rsid w:val="00922B18"/>
    <w:rsid w:val="00922BD6"/>
    <w:rsid w:val="00922BE0"/>
    <w:rsid w:val="00922FF3"/>
    <w:rsid w:val="00923106"/>
    <w:rsid w:val="00923118"/>
    <w:rsid w:val="009233DD"/>
    <w:rsid w:val="00923602"/>
    <w:rsid w:val="009236E3"/>
    <w:rsid w:val="00923A43"/>
    <w:rsid w:val="00923AE0"/>
    <w:rsid w:val="00923BC3"/>
    <w:rsid w:val="00923E43"/>
    <w:rsid w:val="00923F54"/>
    <w:rsid w:val="00924144"/>
    <w:rsid w:val="009248DF"/>
    <w:rsid w:val="00924972"/>
    <w:rsid w:val="00924E02"/>
    <w:rsid w:val="00924E30"/>
    <w:rsid w:val="009251D0"/>
    <w:rsid w:val="009254DB"/>
    <w:rsid w:val="00925774"/>
    <w:rsid w:val="00925821"/>
    <w:rsid w:val="00925920"/>
    <w:rsid w:val="009261A8"/>
    <w:rsid w:val="00926802"/>
    <w:rsid w:val="009269F5"/>
    <w:rsid w:val="00926F77"/>
    <w:rsid w:val="00927801"/>
    <w:rsid w:val="00927BAA"/>
    <w:rsid w:val="00927CCF"/>
    <w:rsid w:val="00927F77"/>
    <w:rsid w:val="00930091"/>
    <w:rsid w:val="00930641"/>
    <w:rsid w:val="00930C11"/>
    <w:rsid w:val="00930D0B"/>
    <w:rsid w:val="00930DD3"/>
    <w:rsid w:val="00931381"/>
    <w:rsid w:val="00931C93"/>
    <w:rsid w:val="0093200C"/>
    <w:rsid w:val="009325ED"/>
    <w:rsid w:val="0093275E"/>
    <w:rsid w:val="0093287D"/>
    <w:rsid w:val="009329FB"/>
    <w:rsid w:val="00932A55"/>
    <w:rsid w:val="00932D4D"/>
    <w:rsid w:val="00932DE2"/>
    <w:rsid w:val="0093355D"/>
    <w:rsid w:val="00933715"/>
    <w:rsid w:val="00933887"/>
    <w:rsid w:val="009339E0"/>
    <w:rsid w:val="00933DB8"/>
    <w:rsid w:val="0093457B"/>
    <w:rsid w:val="0093490E"/>
    <w:rsid w:val="00934D3B"/>
    <w:rsid w:val="00935087"/>
    <w:rsid w:val="00935CC2"/>
    <w:rsid w:val="00935D23"/>
    <w:rsid w:val="00935E56"/>
    <w:rsid w:val="0093605F"/>
    <w:rsid w:val="00936545"/>
    <w:rsid w:val="0093685C"/>
    <w:rsid w:val="00936969"/>
    <w:rsid w:val="00936F3A"/>
    <w:rsid w:val="00936F68"/>
    <w:rsid w:val="00937205"/>
    <w:rsid w:val="009378CC"/>
    <w:rsid w:val="00937BA2"/>
    <w:rsid w:val="00937C60"/>
    <w:rsid w:val="009403B1"/>
    <w:rsid w:val="00940683"/>
    <w:rsid w:val="00940698"/>
    <w:rsid w:val="00940992"/>
    <w:rsid w:val="00940B40"/>
    <w:rsid w:val="00940B47"/>
    <w:rsid w:val="00940C7A"/>
    <w:rsid w:val="00940ECD"/>
    <w:rsid w:val="00941161"/>
    <w:rsid w:val="0094116E"/>
    <w:rsid w:val="0094131C"/>
    <w:rsid w:val="0094136B"/>
    <w:rsid w:val="00941B19"/>
    <w:rsid w:val="00942518"/>
    <w:rsid w:val="009426FC"/>
    <w:rsid w:val="009428B3"/>
    <w:rsid w:val="009428F9"/>
    <w:rsid w:val="00943605"/>
    <w:rsid w:val="00943F14"/>
    <w:rsid w:val="00943F71"/>
    <w:rsid w:val="00944395"/>
    <w:rsid w:val="009444B5"/>
    <w:rsid w:val="009448EC"/>
    <w:rsid w:val="00944915"/>
    <w:rsid w:val="00944C19"/>
    <w:rsid w:val="00944CF6"/>
    <w:rsid w:val="0094503C"/>
    <w:rsid w:val="00945069"/>
    <w:rsid w:val="009452AE"/>
    <w:rsid w:val="00945834"/>
    <w:rsid w:val="009458E4"/>
    <w:rsid w:val="00945A9F"/>
    <w:rsid w:val="00945DD4"/>
    <w:rsid w:val="0094697E"/>
    <w:rsid w:val="00946B1E"/>
    <w:rsid w:val="0094745D"/>
    <w:rsid w:val="0094764A"/>
    <w:rsid w:val="0094778E"/>
    <w:rsid w:val="00947D4D"/>
    <w:rsid w:val="0095016A"/>
    <w:rsid w:val="00950811"/>
    <w:rsid w:val="00951969"/>
    <w:rsid w:val="009524C6"/>
    <w:rsid w:val="00952ED4"/>
    <w:rsid w:val="00953062"/>
    <w:rsid w:val="00953263"/>
    <w:rsid w:val="009539BF"/>
    <w:rsid w:val="00953AFF"/>
    <w:rsid w:val="00953E7D"/>
    <w:rsid w:val="00953FA0"/>
    <w:rsid w:val="0095452A"/>
    <w:rsid w:val="00954BAD"/>
    <w:rsid w:val="00954E91"/>
    <w:rsid w:val="00955010"/>
    <w:rsid w:val="009550C2"/>
    <w:rsid w:val="00955A68"/>
    <w:rsid w:val="00955DE6"/>
    <w:rsid w:val="00955DF3"/>
    <w:rsid w:val="00955DFE"/>
    <w:rsid w:val="00955F0C"/>
    <w:rsid w:val="009560F5"/>
    <w:rsid w:val="009566B6"/>
    <w:rsid w:val="009566FF"/>
    <w:rsid w:val="00956C5B"/>
    <w:rsid w:val="00956C7D"/>
    <w:rsid w:val="00956CDB"/>
    <w:rsid w:val="00956D81"/>
    <w:rsid w:val="0095730C"/>
    <w:rsid w:val="009576DE"/>
    <w:rsid w:val="00957888"/>
    <w:rsid w:val="00957D47"/>
    <w:rsid w:val="00957EC5"/>
    <w:rsid w:val="00960237"/>
    <w:rsid w:val="0096032B"/>
    <w:rsid w:val="00960459"/>
    <w:rsid w:val="00960627"/>
    <w:rsid w:val="009606AB"/>
    <w:rsid w:val="009609B8"/>
    <w:rsid w:val="00960A1B"/>
    <w:rsid w:val="00960DD3"/>
    <w:rsid w:val="00960DF8"/>
    <w:rsid w:val="00960F40"/>
    <w:rsid w:val="0096148D"/>
    <w:rsid w:val="00962641"/>
    <w:rsid w:val="00962B6F"/>
    <w:rsid w:val="00962DEC"/>
    <w:rsid w:val="00962F6A"/>
    <w:rsid w:val="0096316A"/>
    <w:rsid w:val="00963321"/>
    <w:rsid w:val="00963990"/>
    <w:rsid w:val="00963AEC"/>
    <w:rsid w:val="00964615"/>
    <w:rsid w:val="009648C7"/>
    <w:rsid w:val="00964B01"/>
    <w:rsid w:val="00964DCB"/>
    <w:rsid w:val="00964F94"/>
    <w:rsid w:val="00965B86"/>
    <w:rsid w:val="00965D54"/>
    <w:rsid w:val="00966145"/>
    <w:rsid w:val="0096617F"/>
    <w:rsid w:val="00966192"/>
    <w:rsid w:val="009662BC"/>
    <w:rsid w:val="009662CE"/>
    <w:rsid w:val="00966480"/>
    <w:rsid w:val="0096690C"/>
    <w:rsid w:val="00966956"/>
    <w:rsid w:val="00966B41"/>
    <w:rsid w:val="00966F5C"/>
    <w:rsid w:val="0096711A"/>
    <w:rsid w:val="00967304"/>
    <w:rsid w:val="00967551"/>
    <w:rsid w:val="009677A1"/>
    <w:rsid w:val="009706BB"/>
    <w:rsid w:val="009709F8"/>
    <w:rsid w:val="00970D50"/>
    <w:rsid w:val="00971110"/>
    <w:rsid w:val="0097136E"/>
    <w:rsid w:val="00971927"/>
    <w:rsid w:val="00971A55"/>
    <w:rsid w:val="00971BC7"/>
    <w:rsid w:val="00971C05"/>
    <w:rsid w:val="00971CAA"/>
    <w:rsid w:val="009726EA"/>
    <w:rsid w:val="0097319D"/>
    <w:rsid w:val="00973BC5"/>
    <w:rsid w:val="00973D92"/>
    <w:rsid w:val="009741DD"/>
    <w:rsid w:val="00974AE7"/>
    <w:rsid w:val="00974CC1"/>
    <w:rsid w:val="0097519B"/>
    <w:rsid w:val="00975486"/>
    <w:rsid w:val="0097550F"/>
    <w:rsid w:val="009759C3"/>
    <w:rsid w:val="00975B23"/>
    <w:rsid w:val="009766F0"/>
    <w:rsid w:val="0097693C"/>
    <w:rsid w:val="0097735E"/>
    <w:rsid w:val="009776EC"/>
    <w:rsid w:val="00977A8C"/>
    <w:rsid w:val="00977D3A"/>
    <w:rsid w:val="00977EF9"/>
    <w:rsid w:val="009801FA"/>
    <w:rsid w:val="00980377"/>
    <w:rsid w:val="00980390"/>
    <w:rsid w:val="009803F5"/>
    <w:rsid w:val="009803FE"/>
    <w:rsid w:val="0098067A"/>
    <w:rsid w:val="00980E2A"/>
    <w:rsid w:val="00980EC8"/>
    <w:rsid w:val="00980ED7"/>
    <w:rsid w:val="0098102B"/>
    <w:rsid w:val="009815C2"/>
    <w:rsid w:val="00982509"/>
    <w:rsid w:val="0098278D"/>
    <w:rsid w:val="00983D76"/>
    <w:rsid w:val="0098450D"/>
    <w:rsid w:val="0098477F"/>
    <w:rsid w:val="00984AAD"/>
    <w:rsid w:val="00984D74"/>
    <w:rsid w:val="00984DD8"/>
    <w:rsid w:val="009852F4"/>
    <w:rsid w:val="009855F6"/>
    <w:rsid w:val="009859BF"/>
    <w:rsid w:val="00987163"/>
    <w:rsid w:val="0098754F"/>
    <w:rsid w:val="00987980"/>
    <w:rsid w:val="00987E89"/>
    <w:rsid w:val="00990EBE"/>
    <w:rsid w:val="0099126D"/>
    <w:rsid w:val="00991459"/>
    <w:rsid w:val="00991782"/>
    <w:rsid w:val="009917E3"/>
    <w:rsid w:val="00991A13"/>
    <w:rsid w:val="00991E2A"/>
    <w:rsid w:val="009920F5"/>
    <w:rsid w:val="009921AD"/>
    <w:rsid w:val="009921D4"/>
    <w:rsid w:val="00992351"/>
    <w:rsid w:val="0099278A"/>
    <w:rsid w:val="00992869"/>
    <w:rsid w:val="00992984"/>
    <w:rsid w:val="00992CD6"/>
    <w:rsid w:val="00992DE3"/>
    <w:rsid w:val="00993200"/>
    <w:rsid w:val="00993249"/>
    <w:rsid w:val="00994045"/>
    <w:rsid w:val="00994D3E"/>
    <w:rsid w:val="00995547"/>
    <w:rsid w:val="009955E0"/>
    <w:rsid w:val="009958F6"/>
    <w:rsid w:val="00995A30"/>
    <w:rsid w:val="00995A68"/>
    <w:rsid w:val="00995D62"/>
    <w:rsid w:val="0099659E"/>
    <w:rsid w:val="00996821"/>
    <w:rsid w:val="00996C5E"/>
    <w:rsid w:val="009972EB"/>
    <w:rsid w:val="009975B9"/>
    <w:rsid w:val="00997F50"/>
    <w:rsid w:val="009A0009"/>
    <w:rsid w:val="009A00D5"/>
    <w:rsid w:val="009A00EF"/>
    <w:rsid w:val="009A01A4"/>
    <w:rsid w:val="009A031D"/>
    <w:rsid w:val="009A0546"/>
    <w:rsid w:val="009A0691"/>
    <w:rsid w:val="009A0AA4"/>
    <w:rsid w:val="009A1495"/>
    <w:rsid w:val="009A16E8"/>
    <w:rsid w:val="009A170E"/>
    <w:rsid w:val="009A1756"/>
    <w:rsid w:val="009A1F5C"/>
    <w:rsid w:val="009A24E6"/>
    <w:rsid w:val="009A2528"/>
    <w:rsid w:val="009A295F"/>
    <w:rsid w:val="009A2EEB"/>
    <w:rsid w:val="009A30ED"/>
    <w:rsid w:val="009A32EA"/>
    <w:rsid w:val="009A33C5"/>
    <w:rsid w:val="009A33E0"/>
    <w:rsid w:val="009A3960"/>
    <w:rsid w:val="009A3E83"/>
    <w:rsid w:val="009A4396"/>
    <w:rsid w:val="009A452F"/>
    <w:rsid w:val="009A4863"/>
    <w:rsid w:val="009A4BC2"/>
    <w:rsid w:val="009A5039"/>
    <w:rsid w:val="009A519E"/>
    <w:rsid w:val="009A5423"/>
    <w:rsid w:val="009A57B5"/>
    <w:rsid w:val="009A5B9A"/>
    <w:rsid w:val="009A6712"/>
    <w:rsid w:val="009A6B39"/>
    <w:rsid w:val="009A6CBB"/>
    <w:rsid w:val="009A7078"/>
    <w:rsid w:val="009A751C"/>
    <w:rsid w:val="009A778F"/>
    <w:rsid w:val="009A7839"/>
    <w:rsid w:val="009A7BB0"/>
    <w:rsid w:val="009A7BFB"/>
    <w:rsid w:val="009B030A"/>
    <w:rsid w:val="009B0BA0"/>
    <w:rsid w:val="009B0D0E"/>
    <w:rsid w:val="009B1664"/>
    <w:rsid w:val="009B2453"/>
    <w:rsid w:val="009B25C0"/>
    <w:rsid w:val="009B2649"/>
    <w:rsid w:val="009B2818"/>
    <w:rsid w:val="009B2A7E"/>
    <w:rsid w:val="009B2AAF"/>
    <w:rsid w:val="009B2B4B"/>
    <w:rsid w:val="009B2DDF"/>
    <w:rsid w:val="009B34FC"/>
    <w:rsid w:val="009B4723"/>
    <w:rsid w:val="009B4A29"/>
    <w:rsid w:val="009B5573"/>
    <w:rsid w:val="009B5A4D"/>
    <w:rsid w:val="009B7626"/>
    <w:rsid w:val="009B79FA"/>
    <w:rsid w:val="009B7A84"/>
    <w:rsid w:val="009B7DC2"/>
    <w:rsid w:val="009C05BC"/>
    <w:rsid w:val="009C06B6"/>
    <w:rsid w:val="009C06C3"/>
    <w:rsid w:val="009C08EA"/>
    <w:rsid w:val="009C09FD"/>
    <w:rsid w:val="009C1C75"/>
    <w:rsid w:val="009C1D5B"/>
    <w:rsid w:val="009C1F4F"/>
    <w:rsid w:val="009C2295"/>
    <w:rsid w:val="009C23D6"/>
    <w:rsid w:val="009C2729"/>
    <w:rsid w:val="009C2784"/>
    <w:rsid w:val="009C2797"/>
    <w:rsid w:val="009C28B1"/>
    <w:rsid w:val="009C2AEA"/>
    <w:rsid w:val="009C2D4B"/>
    <w:rsid w:val="009C35E7"/>
    <w:rsid w:val="009C36E7"/>
    <w:rsid w:val="009C3E94"/>
    <w:rsid w:val="009C41E3"/>
    <w:rsid w:val="009C44F6"/>
    <w:rsid w:val="009C467A"/>
    <w:rsid w:val="009C4DC7"/>
    <w:rsid w:val="009C4F74"/>
    <w:rsid w:val="009C517E"/>
    <w:rsid w:val="009C57E9"/>
    <w:rsid w:val="009C5B1C"/>
    <w:rsid w:val="009C5BC1"/>
    <w:rsid w:val="009C6047"/>
    <w:rsid w:val="009C65DE"/>
    <w:rsid w:val="009C662E"/>
    <w:rsid w:val="009C6835"/>
    <w:rsid w:val="009C696A"/>
    <w:rsid w:val="009C715D"/>
    <w:rsid w:val="009C76B8"/>
    <w:rsid w:val="009C7E8B"/>
    <w:rsid w:val="009C7F54"/>
    <w:rsid w:val="009C7F9F"/>
    <w:rsid w:val="009D0052"/>
    <w:rsid w:val="009D04EE"/>
    <w:rsid w:val="009D0A80"/>
    <w:rsid w:val="009D0AF6"/>
    <w:rsid w:val="009D0BEB"/>
    <w:rsid w:val="009D0FF0"/>
    <w:rsid w:val="009D102A"/>
    <w:rsid w:val="009D15AA"/>
    <w:rsid w:val="009D160C"/>
    <w:rsid w:val="009D162D"/>
    <w:rsid w:val="009D17A0"/>
    <w:rsid w:val="009D227E"/>
    <w:rsid w:val="009D23C0"/>
    <w:rsid w:val="009D25D1"/>
    <w:rsid w:val="009D298A"/>
    <w:rsid w:val="009D2EBB"/>
    <w:rsid w:val="009D2FBB"/>
    <w:rsid w:val="009D3472"/>
    <w:rsid w:val="009D3A39"/>
    <w:rsid w:val="009D3ABA"/>
    <w:rsid w:val="009D3AE1"/>
    <w:rsid w:val="009D4008"/>
    <w:rsid w:val="009D42FD"/>
    <w:rsid w:val="009D4373"/>
    <w:rsid w:val="009D4399"/>
    <w:rsid w:val="009D461A"/>
    <w:rsid w:val="009D56D5"/>
    <w:rsid w:val="009D57B6"/>
    <w:rsid w:val="009D5916"/>
    <w:rsid w:val="009D6099"/>
    <w:rsid w:val="009D61D7"/>
    <w:rsid w:val="009D61E5"/>
    <w:rsid w:val="009D6268"/>
    <w:rsid w:val="009D6432"/>
    <w:rsid w:val="009D67EA"/>
    <w:rsid w:val="009D6BCF"/>
    <w:rsid w:val="009D6D5A"/>
    <w:rsid w:val="009D79DB"/>
    <w:rsid w:val="009D7A84"/>
    <w:rsid w:val="009D7AEF"/>
    <w:rsid w:val="009D7D1E"/>
    <w:rsid w:val="009E037F"/>
    <w:rsid w:val="009E05F7"/>
    <w:rsid w:val="009E09D2"/>
    <w:rsid w:val="009E0AC4"/>
    <w:rsid w:val="009E0BCD"/>
    <w:rsid w:val="009E0BEF"/>
    <w:rsid w:val="009E0DD7"/>
    <w:rsid w:val="009E0FB4"/>
    <w:rsid w:val="009E1086"/>
    <w:rsid w:val="009E1226"/>
    <w:rsid w:val="009E1294"/>
    <w:rsid w:val="009E19F8"/>
    <w:rsid w:val="009E1B70"/>
    <w:rsid w:val="009E1C77"/>
    <w:rsid w:val="009E1F2B"/>
    <w:rsid w:val="009E2A9A"/>
    <w:rsid w:val="009E2AAD"/>
    <w:rsid w:val="009E2D16"/>
    <w:rsid w:val="009E2DEE"/>
    <w:rsid w:val="009E3047"/>
    <w:rsid w:val="009E3C33"/>
    <w:rsid w:val="009E3FFF"/>
    <w:rsid w:val="009E45F4"/>
    <w:rsid w:val="009E4622"/>
    <w:rsid w:val="009E48F5"/>
    <w:rsid w:val="009E5044"/>
    <w:rsid w:val="009E5060"/>
    <w:rsid w:val="009E5352"/>
    <w:rsid w:val="009E53F2"/>
    <w:rsid w:val="009E56C1"/>
    <w:rsid w:val="009E5A18"/>
    <w:rsid w:val="009E5DE0"/>
    <w:rsid w:val="009E647F"/>
    <w:rsid w:val="009E6988"/>
    <w:rsid w:val="009E6C73"/>
    <w:rsid w:val="009E6CC9"/>
    <w:rsid w:val="009E6FBB"/>
    <w:rsid w:val="009E7952"/>
    <w:rsid w:val="009E7D27"/>
    <w:rsid w:val="009E7E8F"/>
    <w:rsid w:val="009F02F3"/>
    <w:rsid w:val="009F08AD"/>
    <w:rsid w:val="009F0E30"/>
    <w:rsid w:val="009F1C8A"/>
    <w:rsid w:val="009F2AFA"/>
    <w:rsid w:val="009F2B29"/>
    <w:rsid w:val="009F2C13"/>
    <w:rsid w:val="009F2D02"/>
    <w:rsid w:val="009F304C"/>
    <w:rsid w:val="009F3060"/>
    <w:rsid w:val="009F3650"/>
    <w:rsid w:val="009F36D5"/>
    <w:rsid w:val="009F37DD"/>
    <w:rsid w:val="009F3857"/>
    <w:rsid w:val="009F426A"/>
    <w:rsid w:val="009F4681"/>
    <w:rsid w:val="009F4D8C"/>
    <w:rsid w:val="009F4E7C"/>
    <w:rsid w:val="009F4FFF"/>
    <w:rsid w:val="009F519D"/>
    <w:rsid w:val="009F5232"/>
    <w:rsid w:val="009F52A3"/>
    <w:rsid w:val="009F560C"/>
    <w:rsid w:val="009F590B"/>
    <w:rsid w:val="009F5AF6"/>
    <w:rsid w:val="009F5EC0"/>
    <w:rsid w:val="009F5FEB"/>
    <w:rsid w:val="009F61F3"/>
    <w:rsid w:val="009F63B3"/>
    <w:rsid w:val="009F64C8"/>
    <w:rsid w:val="009F66D0"/>
    <w:rsid w:val="009F6AF1"/>
    <w:rsid w:val="009F6C12"/>
    <w:rsid w:val="009F6CAC"/>
    <w:rsid w:val="009F6E91"/>
    <w:rsid w:val="009F7704"/>
    <w:rsid w:val="009F7E7D"/>
    <w:rsid w:val="00A00108"/>
    <w:rsid w:val="00A0024D"/>
    <w:rsid w:val="00A0029D"/>
    <w:rsid w:val="00A003F3"/>
    <w:rsid w:val="00A00678"/>
    <w:rsid w:val="00A006E2"/>
    <w:rsid w:val="00A006EE"/>
    <w:rsid w:val="00A0074F"/>
    <w:rsid w:val="00A00F37"/>
    <w:rsid w:val="00A013C1"/>
    <w:rsid w:val="00A01B13"/>
    <w:rsid w:val="00A01BB7"/>
    <w:rsid w:val="00A01BBC"/>
    <w:rsid w:val="00A01CBE"/>
    <w:rsid w:val="00A0234B"/>
    <w:rsid w:val="00A0257B"/>
    <w:rsid w:val="00A0258D"/>
    <w:rsid w:val="00A02851"/>
    <w:rsid w:val="00A029E1"/>
    <w:rsid w:val="00A02C58"/>
    <w:rsid w:val="00A02CB7"/>
    <w:rsid w:val="00A02FBB"/>
    <w:rsid w:val="00A0335B"/>
    <w:rsid w:val="00A03B79"/>
    <w:rsid w:val="00A03CC0"/>
    <w:rsid w:val="00A04440"/>
    <w:rsid w:val="00A0469C"/>
    <w:rsid w:val="00A04F29"/>
    <w:rsid w:val="00A04F90"/>
    <w:rsid w:val="00A05038"/>
    <w:rsid w:val="00A0554A"/>
    <w:rsid w:val="00A05575"/>
    <w:rsid w:val="00A05925"/>
    <w:rsid w:val="00A05F18"/>
    <w:rsid w:val="00A06349"/>
    <w:rsid w:val="00A06389"/>
    <w:rsid w:val="00A063D6"/>
    <w:rsid w:val="00A06764"/>
    <w:rsid w:val="00A069AC"/>
    <w:rsid w:val="00A06AF7"/>
    <w:rsid w:val="00A06C3B"/>
    <w:rsid w:val="00A0795B"/>
    <w:rsid w:val="00A100D6"/>
    <w:rsid w:val="00A10198"/>
    <w:rsid w:val="00A101C2"/>
    <w:rsid w:val="00A10768"/>
    <w:rsid w:val="00A109EE"/>
    <w:rsid w:val="00A114EB"/>
    <w:rsid w:val="00A117E8"/>
    <w:rsid w:val="00A11859"/>
    <w:rsid w:val="00A11D3B"/>
    <w:rsid w:val="00A11DBD"/>
    <w:rsid w:val="00A11F40"/>
    <w:rsid w:val="00A12240"/>
    <w:rsid w:val="00A128AA"/>
    <w:rsid w:val="00A12C11"/>
    <w:rsid w:val="00A12C12"/>
    <w:rsid w:val="00A13583"/>
    <w:rsid w:val="00A1375D"/>
    <w:rsid w:val="00A13B28"/>
    <w:rsid w:val="00A13ED2"/>
    <w:rsid w:val="00A13F73"/>
    <w:rsid w:val="00A13F82"/>
    <w:rsid w:val="00A13FED"/>
    <w:rsid w:val="00A148D1"/>
    <w:rsid w:val="00A14A73"/>
    <w:rsid w:val="00A150D5"/>
    <w:rsid w:val="00A15B7A"/>
    <w:rsid w:val="00A15C97"/>
    <w:rsid w:val="00A15E70"/>
    <w:rsid w:val="00A166D0"/>
    <w:rsid w:val="00A16A35"/>
    <w:rsid w:val="00A16A7F"/>
    <w:rsid w:val="00A178B2"/>
    <w:rsid w:val="00A17996"/>
    <w:rsid w:val="00A17C35"/>
    <w:rsid w:val="00A17D75"/>
    <w:rsid w:val="00A17DDB"/>
    <w:rsid w:val="00A17E93"/>
    <w:rsid w:val="00A17FD5"/>
    <w:rsid w:val="00A20378"/>
    <w:rsid w:val="00A2148A"/>
    <w:rsid w:val="00A21621"/>
    <w:rsid w:val="00A21ABD"/>
    <w:rsid w:val="00A21BFA"/>
    <w:rsid w:val="00A21CA6"/>
    <w:rsid w:val="00A2207C"/>
    <w:rsid w:val="00A22137"/>
    <w:rsid w:val="00A225A8"/>
    <w:rsid w:val="00A226FF"/>
    <w:rsid w:val="00A22740"/>
    <w:rsid w:val="00A2291F"/>
    <w:rsid w:val="00A22E0D"/>
    <w:rsid w:val="00A23648"/>
    <w:rsid w:val="00A2395F"/>
    <w:rsid w:val="00A23994"/>
    <w:rsid w:val="00A23B5E"/>
    <w:rsid w:val="00A23DE9"/>
    <w:rsid w:val="00A24233"/>
    <w:rsid w:val="00A24740"/>
    <w:rsid w:val="00A24EE6"/>
    <w:rsid w:val="00A252E7"/>
    <w:rsid w:val="00A253A3"/>
    <w:rsid w:val="00A2593E"/>
    <w:rsid w:val="00A25EB2"/>
    <w:rsid w:val="00A261A7"/>
    <w:rsid w:val="00A270A3"/>
    <w:rsid w:val="00A2710A"/>
    <w:rsid w:val="00A27218"/>
    <w:rsid w:val="00A276CD"/>
    <w:rsid w:val="00A279CA"/>
    <w:rsid w:val="00A27F1E"/>
    <w:rsid w:val="00A30405"/>
    <w:rsid w:val="00A30473"/>
    <w:rsid w:val="00A304F6"/>
    <w:rsid w:val="00A30940"/>
    <w:rsid w:val="00A30B56"/>
    <w:rsid w:val="00A30C79"/>
    <w:rsid w:val="00A30D36"/>
    <w:rsid w:val="00A31154"/>
    <w:rsid w:val="00A3187C"/>
    <w:rsid w:val="00A31ACA"/>
    <w:rsid w:val="00A3201E"/>
    <w:rsid w:val="00A32633"/>
    <w:rsid w:val="00A32A73"/>
    <w:rsid w:val="00A32EF9"/>
    <w:rsid w:val="00A3307C"/>
    <w:rsid w:val="00A335C6"/>
    <w:rsid w:val="00A33BFE"/>
    <w:rsid w:val="00A33D51"/>
    <w:rsid w:val="00A33EAA"/>
    <w:rsid w:val="00A34099"/>
    <w:rsid w:val="00A3483B"/>
    <w:rsid w:val="00A34919"/>
    <w:rsid w:val="00A34AB2"/>
    <w:rsid w:val="00A3521D"/>
    <w:rsid w:val="00A35288"/>
    <w:rsid w:val="00A35655"/>
    <w:rsid w:val="00A359D0"/>
    <w:rsid w:val="00A35D06"/>
    <w:rsid w:val="00A35DA5"/>
    <w:rsid w:val="00A3612D"/>
    <w:rsid w:val="00A362E2"/>
    <w:rsid w:val="00A368D0"/>
    <w:rsid w:val="00A372BE"/>
    <w:rsid w:val="00A375E3"/>
    <w:rsid w:val="00A37CCC"/>
    <w:rsid w:val="00A40248"/>
    <w:rsid w:val="00A40710"/>
    <w:rsid w:val="00A40B96"/>
    <w:rsid w:val="00A40C6F"/>
    <w:rsid w:val="00A41568"/>
    <w:rsid w:val="00A41647"/>
    <w:rsid w:val="00A41B59"/>
    <w:rsid w:val="00A41EEF"/>
    <w:rsid w:val="00A42F9F"/>
    <w:rsid w:val="00A4312B"/>
    <w:rsid w:val="00A43176"/>
    <w:rsid w:val="00A43637"/>
    <w:rsid w:val="00A43F08"/>
    <w:rsid w:val="00A43F6D"/>
    <w:rsid w:val="00A442DB"/>
    <w:rsid w:val="00A44F49"/>
    <w:rsid w:val="00A45906"/>
    <w:rsid w:val="00A46242"/>
    <w:rsid w:val="00A465D5"/>
    <w:rsid w:val="00A466F3"/>
    <w:rsid w:val="00A46D87"/>
    <w:rsid w:val="00A47257"/>
    <w:rsid w:val="00A4725E"/>
    <w:rsid w:val="00A4729B"/>
    <w:rsid w:val="00A4778F"/>
    <w:rsid w:val="00A47AEC"/>
    <w:rsid w:val="00A5053E"/>
    <w:rsid w:val="00A5071A"/>
    <w:rsid w:val="00A51313"/>
    <w:rsid w:val="00A51320"/>
    <w:rsid w:val="00A51795"/>
    <w:rsid w:val="00A51870"/>
    <w:rsid w:val="00A518ED"/>
    <w:rsid w:val="00A51DDF"/>
    <w:rsid w:val="00A51F41"/>
    <w:rsid w:val="00A51F64"/>
    <w:rsid w:val="00A52270"/>
    <w:rsid w:val="00A524B0"/>
    <w:rsid w:val="00A5260D"/>
    <w:rsid w:val="00A526BB"/>
    <w:rsid w:val="00A52871"/>
    <w:rsid w:val="00A5288F"/>
    <w:rsid w:val="00A52C16"/>
    <w:rsid w:val="00A52F09"/>
    <w:rsid w:val="00A52F29"/>
    <w:rsid w:val="00A52FDB"/>
    <w:rsid w:val="00A53126"/>
    <w:rsid w:val="00A53478"/>
    <w:rsid w:val="00A5376C"/>
    <w:rsid w:val="00A537EA"/>
    <w:rsid w:val="00A53809"/>
    <w:rsid w:val="00A53A17"/>
    <w:rsid w:val="00A53D59"/>
    <w:rsid w:val="00A53E21"/>
    <w:rsid w:val="00A54177"/>
    <w:rsid w:val="00A54C69"/>
    <w:rsid w:val="00A54E31"/>
    <w:rsid w:val="00A54F66"/>
    <w:rsid w:val="00A5536C"/>
    <w:rsid w:val="00A5539C"/>
    <w:rsid w:val="00A55B82"/>
    <w:rsid w:val="00A56042"/>
    <w:rsid w:val="00A5604E"/>
    <w:rsid w:val="00A56E0B"/>
    <w:rsid w:val="00A574E3"/>
    <w:rsid w:val="00A57746"/>
    <w:rsid w:val="00A5794C"/>
    <w:rsid w:val="00A57A97"/>
    <w:rsid w:val="00A57D2D"/>
    <w:rsid w:val="00A57FD5"/>
    <w:rsid w:val="00A6014E"/>
    <w:rsid w:val="00A60257"/>
    <w:rsid w:val="00A6116B"/>
    <w:rsid w:val="00A61798"/>
    <w:rsid w:val="00A6194C"/>
    <w:rsid w:val="00A6199C"/>
    <w:rsid w:val="00A61A8E"/>
    <w:rsid w:val="00A61DB3"/>
    <w:rsid w:val="00A62020"/>
    <w:rsid w:val="00A629DA"/>
    <w:rsid w:val="00A62D56"/>
    <w:rsid w:val="00A63023"/>
    <w:rsid w:val="00A63AA4"/>
    <w:rsid w:val="00A6420D"/>
    <w:rsid w:val="00A648AE"/>
    <w:rsid w:val="00A64BC5"/>
    <w:rsid w:val="00A64D66"/>
    <w:rsid w:val="00A65203"/>
    <w:rsid w:val="00A65267"/>
    <w:rsid w:val="00A65429"/>
    <w:rsid w:val="00A659B8"/>
    <w:rsid w:val="00A65AB3"/>
    <w:rsid w:val="00A65CF2"/>
    <w:rsid w:val="00A65FB1"/>
    <w:rsid w:val="00A661B1"/>
    <w:rsid w:val="00A66337"/>
    <w:rsid w:val="00A66492"/>
    <w:rsid w:val="00A66C91"/>
    <w:rsid w:val="00A66D7A"/>
    <w:rsid w:val="00A66E73"/>
    <w:rsid w:val="00A677B5"/>
    <w:rsid w:val="00A6790F"/>
    <w:rsid w:val="00A67DAC"/>
    <w:rsid w:val="00A67DEF"/>
    <w:rsid w:val="00A701FD"/>
    <w:rsid w:val="00A70653"/>
    <w:rsid w:val="00A709BF"/>
    <w:rsid w:val="00A70A5B"/>
    <w:rsid w:val="00A70BDE"/>
    <w:rsid w:val="00A70E8D"/>
    <w:rsid w:val="00A70EC1"/>
    <w:rsid w:val="00A70F52"/>
    <w:rsid w:val="00A71011"/>
    <w:rsid w:val="00A710F7"/>
    <w:rsid w:val="00A715C6"/>
    <w:rsid w:val="00A715FD"/>
    <w:rsid w:val="00A7266F"/>
    <w:rsid w:val="00A72C11"/>
    <w:rsid w:val="00A72E7A"/>
    <w:rsid w:val="00A72E91"/>
    <w:rsid w:val="00A72F01"/>
    <w:rsid w:val="00A73574"/>
    <w:rsid w:val="00A7387B"/>
    <w:rsid w:val="00A740DD"/>
    <w:rsid w:val="00A741C8"/>
    <w:rsid w:val="00A74A9A"/>
    <w:rsid w:val="00A74B0B"/>
    <w:rsid w:val="00A754E6"/>
    <w:rsid w:val="00A75E31"/>
    <w:rsid w:val="00A76361"/>
    <w:rsid w:val="00A7647B"/>
    <w:rsid w:val="00A76A08"/>
    <w:rsid w:val="00A76B2A"/>
    <w:rsid w:val="00A76D07"/>
    <w:rsid w:val="00A7790D"/>
    <w:rsid w:val="00A77B57"/>
    <w:rsid w:val="00A77BFB"/>
    <w:rsid w:val="00A77C76"/>
    <w:rsid w:val="00A800B0"/>
    <w:rsid w:val="00A800B3"/>
    <w:rsid w:val="00A80333"/>
    <w:rsid w:val="00A8053D"/>
    <w:rsid w:val="00A80660"/>
    <w:rsid w:val="00A80877"/>
    <w:rsid w:val="00A80A0E"/>
    <w:rsid w:val="00A80A86"/>
    <w:rsid w:val="00A80DF6"/>
    <w:rsid w:val="00A810F9"/>
    <w:rsid w:val="00A8111C"/>
    <w:rsid w:val="00A8170A"/>
    <w:rsid w:val="00A81741"/>
    <w:rsid w:val="00A81DD7"/>
    <w:rsid w:val="00A82773"/>
    <w:rsid w:val="00A836ED"/>
    <w:rsid w:val="00A83BFC"/>
    <w:rsid w:val="00A83DD5"/>
    <w:rsid w:val="00A841A8"/>
    <w:rsid w:val="00A8425B"/>
    <w:rsid w:val="00A84582"/>
    <w:rsid w:val="00A84C89"/>
    <w:rsid w:val="00A84D1E"/>
    <w:rsid w:val="00A85234"/>
    <w:rsid w:val="00A853B5"/>
    <w:rsid w:val="00A8572F"/>
    <w:rsid w:val="00A85755"/>
    <w:rsid w:val="00A858ED"/>
    <w:rsid w:val="00A85A20"/>
    <w:rsid w:val="00A85D90"/>
    <w:rsid w:val="00A85E89"/>
    <w:rsid w:val="00A85EEF"/>
    <w:rsid w:val="00A86740"/>
    <w:rsid w:val="00A86A66"/>
    <w:rsid w:val="00A86B33"/>
    <w:rsid w:val="00A87048"/>
    <w:rsid w:val="00A87155"/>
    <w:rsid w:val="00A87208"/>
    <w:rsid w:val="00A87724"/>
    <w:rsid w:val="00A877F8"/>
    <w:rsid w:val="00A8788D"/>
    <w:rsid w:val="00A878A4"/>
    <w:rsid w:val="00A879D6"/>
    <w:rsid w:val="00A87AF4"/>
    <w:rsid w:val="00A87E13"/>
    <w:rsid w:val="00A87F41"/>
    <w:rsid w:val="00A90256"/>
    <w:rsid w:val="00A912DD"/>
    <w:rsid w:val="00A9152A"/>
    <w:rsid w:val="00A915D8"/>
    <w:rsid w:val="00A91839"/>
    <w:rsid w:val="00A91E08"/>
    <w:rsid w:val="00A91ED8"/>
    <w:rsid w:val="00A92513"/>
    <w:rsid w:val="00A92DAD"/>
    <w:rsid w:val="00A92DD0"/>
    <w:rsid w:val="00A9315B"/>
    <w:rsid w:val="00A931F2"/>
    <w:rsid w:val="00A9334D"/>
    <w:rsid w:val="00A935C3"/>
    <w:rsid w:val="00A939CF"/>
    <w:rsid w:val="00A93C58"/>
    <w:rsid w:val="00A93DE5"/>
    <w:rsid w:val="00A93DE8"/>
    <w:rsid w:val="00A93F76"/>
    <w:rsid w:val="00A94491"/>
    <w:rsid w:val="00A9480B"/>
    <w:rsid w:val="00A94810"/>
    <w:rsid w:val="00A951C6"/>
    <w:rsid w:val="00A95BEC"/>
    <w:rsid w:val="00A96012"/>
    <w:rsid w:val="00A9681E"/>
    <w:rsid w:val="00A96A52"/>
    <w:rsid w:val="00A96A66"/>
    <w:rsid w:val="00A96EA8"/>
    <w:rsid w:val="00A97D65"/>
    <w:rsid w:val="00A97F1F"/>
    <w:rsid w:val="00AA02B4"/>
    <w:rsid w:val="00AA02FD"/>
    <w:rsid w:val="00AA0584"/>
    <w:rsid w:val="00AA069E"/>
    <w:rsid w:val="00AA0C00"/>
    <w:rsid w:val="00AA0C47"/>
    <w:rsid w:val="00AA0D76"/>
    <w:rsid w:val="00AA1080"/>
    <w:rsid w:val="00AA19E0"/>
    <w:rsid w:val="00AA1E86"/>
    <w:rsid w:val="00AA2521"/>
    <w:rsid w:val="00AA2F18"/>
    <w:rsid w:val="00AA3095"/>
    <w:rsid w:val="00AA314E"/>
    <w:rsid w:val="00AA33A4"/>
    <w:rsid w:val="00AA346B"/>
    <w:rsid w:val="00AA3937"/>
    <w:rsid w:val="00AA3B2C"/>
    <w:rsid w:val="00AA3C7A"/>
    <w:rsid w:val="00AA3CBE"/>
    <w:rsid w:val="00AA4246"/>
    <w:rsid w:val="00AA448E"/>
    <w:rsid w:val="00AA4607"/>
    <w:rsid w:val="00AA47E8"/>
    <w:rsid w:val="00AA48A3"/>
    <w:rsid w:val="00AA4E2D"/>
    <w:rsid w:val="00AA510B"/>
    <w:rsid w:val="00AA512E"/>
    <w:rsid w:val="00AA51BB"/>
    <w:rsid w:val="00AA52B0"/>
    <w:rsid w:val="00AA5477"/>
    <w:rsid w:val="00AA55AC"/>
    <w:rsid w:val="00AA5F33"/>
    <w:rsid w:val="00AA6147"/>
    <w:rsid w:val="00AA66CE"/>
    <w:rsid w:val="00AA672D"/>
    <w:rsid w:val="00AA6F5D"/>
    <w:rsid w:val="00AB0479"/>
    <w:rsid w:val="00AB097D"/>
    <w:rsid w:val="00AB0B87"/>
    <w:rsid w:val="00AB0C30"/>
    <w:rsid w:val="00AB10CD"/>
    <w:rsid w:val="00AB1244"/>
    <w:rsid w:val="00AB1504"/>
    <w:rsid w:val="00AB1A21"/>
    <w:rsid w:val="00AB1D62"/>
    <w:rsid w:val="00AB1E6B"/>
    <w:rsid w:val="00AB237C"/>
    <w:rsid w:val="00AB24C7"/>
    <w:rsid w:val="00AB274E"/>
    <w:rsid w:val="00AB292A"/>
    <w:rsid w:val="00AB2CF5"/>
    <w:rsid w:val="00AB2E72"/>
    <w:rsid w:val="00AB301B"/>
    <w:rsid w:val="00AB3023"/>
    <w:rsid w:val="00AB308B"/>
    <w:rsid w:val="00AB3408"/>
    <w:rsid w:val="00AB389E"/>
    <w:rsid w:val="00AB3CE6"/>
    <w:rsid w:val="00AB42B0"/>
    <w:rsid w:val="00AB44A7"/>
    <w:rsid w:val="00AB47F0"/>
    <w:rsid w:val="00AB4952"/>
    <w:rsid w:val="00AB4FE3"/>
    <w:rsid w:val="00AB504C"/>
    <w:rsid w:val="00AB5375"/>
    <w:rsid w:val="00AB5404"/>
    <w:rsid w:val="00AB5530"/>
    <w:rsid w:val="00AB5B35"/>
    <w:rsid w:val="00AB5CE5"/>
    <w:rsid w:val="00AB67B5"/>
    <w:rsid w:val="00AB6D48"/>
    <w:rsid w:val="00AB6DDC"/>
    <w:rsid w:val="00AB7692"/>
    <w:rsid w:val="00AB7DD0"/>
    <w:rsid w:val="00AC05B6"/>
    <w:rsid w:val="00AC0763"/>
    <w:rsid w:val="00AC0D90"/>
    <w:rsid w:val="00AC0D99"/>
    <w:rsid w:val="00AC1455"/>
    <w:rsid w:val="00AC157A"/>
    <w:rsid w:val="00AC18E9"/>
    <w:rsid w:val="00AC193E"/>
    <w:rsid w:val="00AC1B4A"/>
    <w:rsid w:val="00AC1CD0"/>
    <w:rsid w:val="00AC20DA"/>
    <w:rsid w:val="00AC22D2"/>
    <w:rsid w:val="00AC2652"/>
    <w:rsid w:val="00AC2926"/>
    <w:rsid w:val="00AC2B5B"/>
    <w:rsid w:val="00AC306B"/>
    <w:rsid w:val="00AC323C"/>
    <w:rsid w:val="00AC3646"/>
    <w:rsid w:val="00AC3903"/>
    <w:rsid w:val="00AC3E41"/>
    <w:rsid w:val="00AC4063"/>
    <w:rsid w:val="00AC40EE"/>
    <w:rsid w:val="00AC4234"/>
    <w:rsid w:val="00AC47E5"/>
    <w:rsid w:val="00AC4DAD"/>
    <w:rsid w:val="00AC4F73"/>
    <w:rsid w:val="00AC533B"/>
    <w:rsid w:val="00AC68D8"/>
    <w:rsid w:val="00AC704A"/>
    <w:rsid w:val="00AC7120"/>
    <w:rsid w:val="00AC736E"/>
    <w:rsid w:val="00AC73C4"/>
    <w:rsid w:val="00AC78B2"/>
    <w:rsid w:val="00AD0218"/>
    <w:rsid w:val="00AD02A3"/>
    <w:rsid w:val="00AD034D"/>
    <w:rsid w:val="00AD040A"/>
    <w:rsid w:val="00AD0682"/>
    <w:rsid w:val="00AD0684"/>
    <w:rsid w:val="00AD08EF"/>
    <w:rsid w:val="00AD19D8"/>
    <w:rsid w:val="00AD1BF3"/>
    <w:rsid w:val="00AD1CCE"/>
    <w:rsid w:val="00AD1E48"/>
    <w:rsid w:val="00AD2171"/>
    <w:rsid w:val="00AD25FC"/>
    <w:rsid w:val="00AD2DAD"/>
    <w:rsid w:val="00AD2F6A"/>
    <w:rsid w:val="00AD3099"/>
    <w:rsid w:val="00AD312C"/>
    <w:rsid w:val="00AD32CE"/>
    <w:rsid w:val="00AD334F"/>
    <w:rsid w:val="00AD3D3D"/>
    <w:rsid w:val="00AD3F04"/>
    <w:rsid w:val="00AD405F"/>
    <w:rsid w:val="00AD40C2"/>
    <w:rsid w:val="00AD4487"/>
    <w:rsid w:val="00AD502A"/>
    <w:rsid w:val="00AD6458"/>
    <w:rsid w:val="00AD6608"/>
    <w:rsid w:val="00AD67A3"/>
    <w:rsid w:val="00AD67D1"/>
    <w:rsid w:val="00AD74DE"/>
    <w:rsid w:val="00AD767D"/>
    <w:rsid w:val="00AD79C8"/>
    <w:rsid w:val="00AD7E7C"/>
    <w:rsid w:val="00AE024C"/>
    <w:rsid w:val="00AE0719"/>
    <w:rsid w:val="00AE084B"/>
    <w:rsid w:val="00AE0F75"/>
    <w:rsid w:val="00AE15DC"/>
    <w:rsid w:val="00AE20EA"/>
    <w:rsid w:val="00AE21B8"/>
    <w:rsid w:val="00AE224C"/>
    <w:rsid w:val="00AE2AC4"/>
    <w:rsid w:val="00AE2C16"/>
    <w:rsid w:val="00AE32E1"/>
    <w:rsid w:val="00AE33C1"/>
    <w:rsid w:val="00AE3491"/>
    <w:rsid w:val="00AE3635"/>
    <w:rsid w:val="00AE3803"/>
    <w:rsid w:val="00AE3814"/>
    <w:rsid w:val="00AE38C8"/>
    <w:rsid w:val="00AE39F3"/>
    <w:rsid w:val="00AE4380"/>
    <w:rsid w:val="00AE46DB"/>
    <w:rsid w:val="00AE4840"/>
    <w:rsid w:val="00AE5283"/>
    <w:rsid w:val="00AE542C"/>
    <w:rsid w:val="00AE5E2B"/>
    <w:rsid w:val="00AE5EA0"/>
    <w:rsid w:val="00AE69C5"/>
    <w:rsid w:val="00AE69E9"/>
    <w:rsid w:val="00AE6EB1"/>
    <w:rsid w:val="00AE76BD"/>
    <w:rsid w:val="00AE794E"/>
    <w:rsid w:val="00AE7B5E"/>
    <w:rsid w:val="00AE7B87"/>
    <w:rsid w:val="00AF04F5"/>
    <w:rsid w:val="00AF078B"/>
    <w:rsid w:val="00AF0C3E"/>
    <w:rsid w:val="00AF14A8"/>
    <w:rsid w:val="00AF1EAA"/>
    <w:rsid w:val="00AF2287"/>
    <w:rsid w:val="00AF2712"/>
    <w:rsid w:val="00AF2CC9"/>
    <w:rsid w:val="00AF2F47"/>
    <w:rsid w:val="00AF3149"/>
    <w:rsid w:val="00AF3529"/>
    <w:rsid w:val="00AF3B58"/>
    <w:rsid w:val="00AF3C79"/>
    <w:rsid w:val="00AF3E49"/>
    <w:rsid w:val="00AF400C"/>
    <w:rsid w:val="00AF4305"/>
    <w:rsid w:val="00AF52AE"/>
    <w:rsid w:val="00AF5359"/>
    <w:rsid w:val="00AF55AA"/>
    <w:rsid w:val="00AF56AE"/>
    <w:rsid w:val="00AF5852"/>
    <w:rsid w:val="00AF594A"/>
    <w:rsid w:val="00AF5B3E"/>
    <w:rsid w:val="00AF64F0"/>
    <w:rsid w:val="00AF6623"/>
    <w:rsid w:val="00AF6C6E"/>
    <w:rsid w:val="00AF6F3F"/>
    <w:rsid w:val="00AF7517"/>
    <w:rsid w:val="00AF7725"/>
    <w:rsid w:val="00AF78A2"/>
    <w:rsid w:val="00AF7B2E"/>
    <w:rsid w:val="00AF7C78"/>
    <w:rsid w:val="00B003B5"/>
    <w:rsid w:val="00B006EA"/>
    <w:rsid w:val="00B008C7"/>
    <w:rsid w:val="00B00B5E"/>
    <w:rsid w:val="00B00DC4"/>
    <w:rsid w:val="00B00E6A"/>
    <w:rsid w:val="00B0106D"/>
    <w:rsid w:val="00B010A4"/>
    <w:rsid w:val="00B0124C"/>
    <w:rsid w:val="00B01375"/>
    <w:rsid w:val="00B01420"/>
    <w:rsid w:val="00B01647"/>
    <w:rsid w:val="00B016D4"/>
    <w:rsid w:val="00B01CC5"/>
    <w:rsid w:val="00B01FC6"/>
    <w:rsid w:val="00B02031"/>
    <w:rsid w:val="00B02555"/>
    <w:rsid w:val="00B026F6"/>
    <w:rsid w:val="00B02D32"/>
    <w:rsid w:val="00B02F28"/>
    <w:rsid w:val="00B033E0"/>
    <w:rsid w:val="00B036C6"/>
    <w:rsid w:val="00B03DC9"/>
    <w:rsid w:val="00B0431E"/>
    <w:rsid w:val="00B04EEB"/>
    <w:rsid w:val="00B04F2C"/>
    <w:rsid w:val="00B05159"/>
    <w:rsid w:val="00B0516D"/>
    <w:rsid w:val="00B058E3"/>
    <w:rsid w:val="00B05AC4"/>
    <w:rsid w:val="00B05F9A"/>
    <w:rsid w:val="00B06342"/>
    <w:rsid w:val="00B063B8"/>
    <w:rsid w:val="00B063E9"/>
    <w:rsid w:val="00B066FE"/>
    <w:rsid w:val="00B067B6"/>
    <w:rsid w:val="00B06809"/>
    <w:rsid w:val="00B0681B"/>
    <w:rsid w:val="00B06D78"/>
    <w:rsid w:val="00B07A9B"/>
    <w:rsid w:val="00B07C0E"/>
    <w:rsid w:val="00B07EBA"/>
    <w:rsid w:val="00B10273"/>
    <w:rsid w:val="00B105CB"/>
    <w:rsid w:val="00B10857"/>
    <w:rsid w:val="00B10CB4"/>
    <w:rsid w:val="00B1131B"/>
    <w:rsid w:val="00B114AA"/>
    <w:rsid w:val="00B11588"/>
    <w:rsid w:val="00B11AF5"/>
    <w:rsid w:val="00B11B0D"/>
    <w:rsid w:val="00B11C47"/>
    <w:rsid w:val="00B12253"/>
    <w:rsid w:val="00B1233C"/>
    <w:rsid w:val="00B1237E"/>
    <w:rsid w:val="00B12763"/>
    <w:rsid w:val="00B12A63"/>
    <w:rsid w:val="00B12EAC"/>
    <w:rsid w:val="00B12EC9"/>
    <w:rsid w:val="00B1351D"/>
    <w:rsid w:val="00B13630"/>
    <w:rsid w:val="00B1420F"/>
    <w:rsid w:val="00B14339"/>
    <w:rsid w:val="00B14775"/>
    <w:rsid w:val="00B14964"/>
    <w:rsid w:val="00B14C08"/>
    <w:rsid w:val="00B14EC4"/>
    <w:rsid w:val="00B14FB8"/>
    <w:rsid w:val="00B150F3"/>
    <w:rsid w:val="00B1542F"/>
    <w:rsid w:val="00B155DE"/>
    <w:rsid w:val="00B156E4"/>
    <w:rsid w:val="00B15BB8"/>
    <w:rsid w:val="00B15BD5"/>
    <w:rsid w:val="00B162BB"/>
    <w:rsid w:val="00B165F4"/>
    <w:rsid w:val="00B16B51"/>
    <w:rsid w:val="00B17A6F"/>
    <w:rsid w:val="00B17A77"/>
    <w:rsid w:val="00B20115"/>
    <w:rsid w:val="00B206CE"/>
    <w:rsid w:val="00B207B1"/>
    <w:rsid w:val="00B207CE"/>
    <w:rsid w:val="00B207EC"/>
    <w:rsid w:val="00B208ED"/>
    <w:rsid w:val="00B20A4B"/>
    <w:rsid w:val="00B20F2A"/>
    <w:rsid w:val="00B211C4"/>
    <w:rsid w:val="00B215BC"/>
    <w:rsid w:val="00B21CF5"/>
    <w:rsid w:val="00B22259"/>
    <w:rsid w:val="00B22BCB"/>
    <w:rsid w:val="00B22E8F"/>
    <w:rsid w:val="00B22F40"/>
    <w:rsid w:val="00B230DE"/>
    <w:rsid w:val="00B23200"/>
    <w:rsid w:val="00B2379C"/>
    <w:rsid w:val="00B23801"/>
    <w:rsid w:val="00B23BA6"/>
    <w:rsid w:val="00B23D2B"/>
    <w:rsid w:val="00B24B8C"/>
    <w:rsid w:val="00B24E1A"/>
    <w:rsid w:val="00B24E41"/>
    <w:rsid w:val="00B25027"/>
    <w:rsid w:val="00B2555D"/>
    <w:rsid w:val="00B2582C"/>
    <w:rsid w:val="00B25907"/>
    <w:rsid w:val="00B25B63"/>
    <w:rsid w:val="00B25D2B"/>
    <w:rsid w:val="00B26619"/>
    <w:rsid w:val="00B267CE"/>
    <w:rsid w:val="00B26F46"/>
    <w:rsid w:val="00B270F3"/>
    <w:rsid w:val="00B275DE"/>
    <w:rsid w:val="00B27710"/>
    <w:rsid w:val="00B2772A"/>
    <w:rsid w:val="00B304C9"/>
    <w:rsid w:val="00B3096D"/>
    <w:rsid w:val="00B30EC9"/>
    <w:rsid w:val="00B31340"/>
    <w:rsid w:val="00B31A7D"/>
    <w:rsid w:val="00B31CC8"/>
    <w:rsid w:val="00B31F3B"/>
    <w:rsid w:val="00B31F96"/>
    <w:rsid w:val="00B324A0"/>
    <w:rsid w:val="00B32622"/>
    <w:rsid w:val="00B32650"/>
    <w:rsid w:val="00B32722"/>
    <w:rsid w:val="00B3292F"/>
    <w:rsid w:val="00B32F30"/>
    <w:rsid w:val="00B33695"/>
    <w:rsid w:val="00B34423"/>
    <w:rsid w:val="00B34A3A"/>
    <w:rsid w:val="00B34AD7"/>
    <w:rsid w:val="00B3503A"/>
    <w:rsid w:val="00B352CB"/>
    <w:rsid w:val="00B358E9"/>
    <w:rsid w:val="00B35CC2"/>
    <w:rsid w:val="00B35E2E"/>
    <w:rsid w:val="00B366D3"/>
    <w:rsid w:val="00B368A8"/>
    <w:rsid w:val="00B36F9A"/>
    <w:rsid w:val="00B37158"/>
    <w:rsid w:val="00B3731B"/>
    <w:rsid w:val="00B37359"/>
    <w:rsid w:val="00B373CE"/>
    <w:rsid w:val="00B373F6"/>
    <w:rsid w:val="00B3753C"/>
    <w:rsid w:val="00B3773E"/>
    <w:rsid w:val="00B379CB"/>
    <w:rsid w:val="00B4003F"/>
    <w:rsid w:val="00B40149"/>
    <w:rsid w:val="00B4230F"/>
    <w:rsid w:val="00B423D9"/>
    <w:rsid w:val="00B42619"/>
    <w:rsid w:val="00B426AE"/>
    <w:rsid w:val="00B42F02"/>
    <w:rsid w:val="00B4304B"/>
    <w:rsid w:val="00B4338C"/>
    <w:rsid w:val="00B44698"/>
    <w:rsid w:val="00B448B8"/>
    <w:rsid w:val="00B44DE5"/>
    <w:rsid w:val="00B4516F"/>
    <w:rsid w:val="00B45494"/>
    <w:rsid w:val="00B45646"/>
    <w:rsid w:val="00B457F2"/>
    <w:rsid w:val="00B45F5B"/>
    <w:rsid w:val="00B46075"/>
    <w:rsid w:val="00B4613C"/>
    <w:rsid w:val="00B47391"/>
    <w:rsid w:val="00B47705"/>
    <w:rsid w:val="00B47ABD"/>
    <w:rsid w:val="00B47CF4"/>
    <w:rsid w:val="00B47D36"/>
    <w:rsid w:val="00B47F98"/>
    <w:rsid w:val="00B5046F"/>
    <w:rsid w:val="00B5084A"/>
    <w:rsid w:val="00B50D60"/>
    <w:rsid w:val="00B5111F"/>
    <w:rsid w:val="00B51612"/>
    <w:rsid w:val="00B516F8"/>
    <w:rsid w:val="00B5185C"/>
    <w:rsid w:val="00B51AB7"/>
    <w:rsid w:val="00B52188"/>
    <w:rsid w:val="00B5250E"/>
    <w:rsid w:val="00B5261C"/>
    <w:rsid w:val="00B526AE"/>
    <w:rsid w:val="00B52770"/>
    <w:rsid w:val="00B52A1C"/>
    <w:rsid w:val="00B52A23"/>
    <w:rsid w:val="00B52B05"/>
    <w:rsid w:val="00B52D02"/>
    <w:rsid w:val="00B5318B"/>
    <w:rsid w:val="00B531BC"/>
    <w:rsid w:val="00B5389B"/>
    <w:rsid w:val="00B539B7"/>
    <w:rsid w:val="00B539E7"/>
    <w:rsid w:val="00B54064"/>
    <w:rsid w:val="00B546F4"/>
    <w:rsid w:val="00B54741"/>
    <w:rsid w:val="00B54B3D"/>
    <w:rsid w:val="00B54DD8"/>
    <w:rsid w:val="00B54E79"/>
    <w:rsid w:val="00B55160"/>
    <w:rsid w:val="00B55249"/>
    <w:rsid w:val="00B5525F"/>
    <w:rsid w:val="00B55685"/>
    <w:rsid w:val="00B55722"/>
    <w:rsid w:val="00B55F25"/>
    <w:rsid w:val="00B561D6"/>
    <w:rsid w:val="00B561F7"/>
    <w:rsid w:val="00B5637B"/>
    <w:rsid w:val="00B56DF4"/>
    <w:rsid w:val="00B57213"/>
    <w:rsid w:val="00B57834"/>
    <w:rsid w:val="00B57E4C"/>
    <w:rsid w:val="00B60234"/>
    <w:rsid w:val="00B609CB"/>
    <w:rsid w:val="00B60F4B"/>
    <w:rsid w:val="00B61178"/>
    <w:rsid w:val="00B6149F"/>
    <w:rsid w:val="00B615E6"/>
    <w:rsid w:val="00B61A7A"/>
    <w:rsid w:val="00B61D6C"/>
    <w:rsid w:val="00B621BD"/>
    <w:rsid w:val="00B622DE"/>
    <w:rsid w:val="00B6234B"/>
    <w:rsid w:val="00B626D5"/>
    <w:rsid w:val="00B628C7"/>
    <w:rsid w:val="00B62F9B"/>
    <w:rsid w:val="00B63154"/>
    <w:rsid w:val="00B634FF"/>
    <w:rsid w:val="00B63F2D"/>
    <w:rsid w:val="00B647B6"/>
    <w:rsid w:val="00B64809"/>
    <w:rsid w:val="00B64B56"/>
    <w:rsid w:val="00B64B9D"/>
    <w:rsid w:val="00B64D40"/>
    <w:rsid w:val="00B65173"/>
    <w:rsid w:val="00B6520B"/>
    <w:rsid w:val="00B654EE"/>
    <w:rsid w:val="00B657BD"/>
    <w:rsid w:val="00B657C0"/>
    <w:rsid w:val="00B659C5"/>
    <w:rsid w:val="00B66798"/>
    <w:rsid w:val="00B66DB6"/>
    <w:rsid w:val="00B67040"/>
    <w:rsid w:val="00B67729"/>
    <w:rsid w:val="00B7024E"/>
    <w:rsid w:val="00B70444"/>
    <w:rsid w:val="00B70ACC"/>
    <w:rsid w:val="00B70B97"/>
    <w:rsid w:val="00B70C63"/>
    <w:rsid w:val="00B70D4A"/>
    <w:rsid w:val="00B70EC2"/>
    <w:rsid w:val="00B7136F"/>
    <w:rsid w:val="00B71721"/>
    <w:rsid w:val="00B71780"/>
    <w:rsid w:val="00B719DC"/>
    <w:rsid w:val="00B71DF4"/>
    <w:rsid w:val="00B7214B"/>
    <w:rsid w:val="00B72491"/>
    <w:rsid w:val="00B73344"/>
    <w:rsid w:val="00B73379"/>
    <w:rsid w:val="00B738A1"/>
    <w:rsid w:val="00B73E83"/>
    <w:rsid w:val="00B7411B"/>
    <w:rsid w:val="00B743DB"/>
    <w:rsid w:val="00B745BA"/>
    <w:rsid w:val="00B747B1"/>
    <w:rsid w:val="00B7520F"/>
    <w:rsid w:val="00B7539A"/>
    <w:rsid w:val="00B7552C"/>
    <w:rsid w:val="00B75913"/>
    <w:rsid w:val="00B7595E"/>
    <w:rsid w:val="00B75C8F"/>
    <w:rsid w:val="00B76144"/>
    <w:rsid w:val="00B7616D"/>
    <w:rsid w:val="00B766BB"/>
    <w:rsid w:val="00B766D1"/>
    <w:rsid w:val="00B76C16"/>
    <w:rsid w:val="00B77294"/>
    <w:rsid w:val="00B776BA"/>
    <w:rsid w:val="00B803FB"/>
    <w:rsid w:val="00B8044F"/>
    <w:rsid w:val="00B804AA"/>
    <w:rsid w:val="00B8054A"/>
    <w:rsid w:val="00B8064A"/>
    <w:rsid w:val="00B807EB"/>
    <w:rsid w:val="00B8081A"/>
    <w:rsid w:val="00B80EA0"/>
    <w:rsid w:val="00B81830"/>
    <w:rsid w:val="00B81B2D"/>
    <w:rsid w:val="00B82335"/>
    <w:rsid w:val="00B82367"/>
    <w:rsid w:val="00B826E1"/>
    <w:rsid w:val="00B8299B"/>
    <w:rsid w:val="00B829E5"/>
    <w:rsid w:val="00B82BB6"/>
    <w:rsid w:val="00B82F95"/>
    <w:rsid w:val="00B830E9"/>
    <w:rsid w:val="00B83687"/>
    <w:rsid w:val="00B8378A"/>
    <w:rsid w:val="00B83BEC"/>
    <w:rsid w:val="00B84279"/>
    <w:rsid w:val="00B84482"/>
    <w:rsid w:val="00B8506F"/>
    <w:rsid w:val="00B85311"/>
    <w:rsid w:val="00B8589A"/>
    <w:rsid w:val="00B859FF"/>
    <w:rsid w:val="00B85B95"/>
    <w:rsid w:val="00B85DAE"/>
    <w:rsid w:val="00B861E1"/>
    <w:rsid w:val="00B86E1B"/>
    <w:rsid w:val="00B86E9A"/>
    <w:rsid w:val="00B87023"/>
    <w:rsid w:val="00B87548"/>
    <w:rsid w:val="00B878CC"/>
    <w:rsid w:val="00B87FF0"/>
    <w:rsid w:val="00B90220"/>
    <w:rsid w:val="00B9055C"/>
    <w:rsid w:val="00B90A6B"/>
    <w:rsid w:val="00B91898"/>
    <w:rsid w:val="00B91983"/>
    <w:rsid w:val="00B91D43"/>
    <w:rsid w:val="00B91E4E"/>
    <w:rsid w:val="00B91F1F"/>
    <w:rsid w:val="00B91FFC"/>
    <w:rsid w:val="00B9259B"/>
    <w:rsid w:val="00B925A4"/>
    <w:rsid w:val="00B92867"/>
    <w:rsid w:val="00B92CE3"/>
    <w:rsid w:val="00B92EDF"/>
    <w:rsid w:val="00B933ED"/>
    <w:rsid w:val="00B9374D"/>
    <w:rsid w:val="00B939BE"/>
    <w:rsid w:val="00B93E91"/>
    <w:rsid w:val="00B94214"/>
    <w:rsid w:val="00B944A8"/>
    <w:rsid w:val="00B945F6"/>
    <w:rsid w:val="00B9494F"/>
    <w:rsid w:val="00B949EB"/>
    <w:rsid w:val="00B94B17"/>
    <w:rsid w:val="00B94DD4"/>
    <w:rsid w:val="00B9729D"/>
    <w:rsid w:val="00B972E6"/>
    <w:rsid w:val="00BA00D0"/>
    <w:rsid w:val="00BA0611"/>
    <w:rsid w:val="00BA0A56"/>
    <w:rsid w:val="00BA149A"/>
    <w:rsid w:val="00BA163F"/>
    <w:rsid w:val="00BA1A92"/>
    <w:rsid w:val="00BA20BB"/>
    <w:rsid w:val="00BA2147"/>
    <w:rsid w:val="00BA2D52"/>
    <w:rsid w:val="00BA2D5D"/>
    <w:rsid w:val="00BA2FE1"/>
    <w:rsid w:val="00BA34EC"/>
    <w:rsid w:val="00BA36FD"/>
    <w:rsid w:val="00BA3815"/>
    <w:rsid w:val="00BA38D3"/>
    <w:rsid w:val="00BA3DB2"/>
    <w:rsid w:val="00BA3E49"/>
    <w:rsid w:val="00BA3F05"/>
    <w:rsid w:val="00BA3F74"/>
    <w:rsid w:val="00BA3F8C"/>
    <w:rsid w:val="00BA43FA"/>
    <w:rsid w:val="00BA45F5"/>
    <w:rsid w:val="00BA4ACC"/>
    <w:rsid w:val="00BA4C42"/>
    <w:rsid w:val="00BA4D5D"/>
    <w:rsid w:val="00BA5CA8"/>
    <w:rsid w:val="00BA5DFF"/>
    <w:rsid w:val="00BA5FEF"/>
    <w:rsid w:val="00BA683E"/>
    <w:rsid w:val="00BA68F0"/>
    <w:rsid w:val="00BA6919"/>
    <w:rsid w:val="00BA6AAD"/>
    <w:rsid w:val="00BA6BF0"/>
    <w:rsid w:val="00BA6EF9"/>
    <w:rsid w:val="00BA7463"/>
    <w:rsid w:val="00BA7546"/>
    <w:rsid w:val="00BA782A"/>
    <w:rsid w:val="00BA7AD3"/>
    <w:rsid w:val="00BB022C"/>
    <w:rsid w:val="00BB0410"/>
    <w:rsid w:val="00BB04B7"/>
    <w:rsid w:val="00BB12EC"/>
    <w:rsid w:val="00BB167D"/>
    <w:rsid w:val="00BB1DAF"/>
    <w:rsid w:val="00BB2025"/>
    <w:rsid w:val="00BB20A4"/>
    <w:rsid w:val="00BB20BE"/>
    <w:rsid w:val="00BB26AC"/>
    <w:rsid w:val="00BB350E"/>
    <w:rsid w:val="00BB36BB"/>
    <w:rsid w:val="00BB3840"/>
    <w:rsid w:val="00BB40BB"/>
    <w:rsid w:val="00BB4189"/>
    <w:rsid w:val="00BB42F2"/>
    <w:rsid w:val="00BB5129"/>
    <w:rsid w:val="00BB5413"/>
    <w:rsid w:val="00BB5B9B"/>
    <w:rsid w:val="00BB5F33"/>
    <w:rsid w:val="00BB61AC"/>
    <w:rsid w:val="00BB6A93"/>
    <w:rsid w:val="00BB6D27"/>
    <w:rsid w:val="00BB786D"/>
    <w:rsid w:val="00BB7B40"/>
    <w:rsid w:val="00BB7D1A"/>
    <w:rsid w:val="00BC073A"/>
    <w:rsid w:val="00BC074E"/>
    <w:rsid w:val="00BC0912"/>
    <w:rsid w:val="00BC12BA"/>
    <w:rsid w:val="00BC13B7"/>
    <w:rsid w:val="00BC1604"/>
    <w:rsid w:val="00BC19F6"/>
    <w:rsid w:val="00BC1E0B"/>
    <w:rsid w:val="00BC21B3"/>
    <w:rsid w:val="00BC21D9"/>
    <w:rsid w:val="00BC21DC"/>
    <w:rsid w:val="00BC26BD"/>
    <w:rsid w:val="00BC2834"/>
    <w:rsid w:val="00BC2BD5"/>
    <w:rsid w:val="00BC2E18"/>
    <w:rsid w:val="00BC2EB8"/>
    <w:rsid w:val="00BC3404"/>
    <w:rsid w:val="00BC34B3"/>
    <w:rsid w:val="00BC37BB"/>
    <w:rsid w:val="00BC37ED"/>
    <w:rsid w:val="00BC3C99"/>
    <w:rsid w:val="00BC3E7C"/>
    <w:rsid w:val="00BC3F4F"/>
    <w:rsid w:val="00BC402B"/>
    <w:rsid w:val="00BC40B7"/>
    <w:rsid w:val="00BC40C2"/>
    <w:rsid w:val="00BC49E3"/>
    <w:rsid w:val="00BC4A1C"/>
    <w:rsid w:val="00BC4CDE"/>
    <w:rsid w:val="00BC4CED"/>
    <w:rsid w:val="00BC4D72"/>
    <w:rsid w:val="00BC4E64"/>
    <w:rsid w:val="00BC4F0F"/>
    <w:rsid w:val="00BC51CA"/>
    <w:rsid w:val="00BC569F"/>
    <w:rsid w:val="00BC5B02"/>
    <w:rsid w:val="00BC6232"/>
    <w:rsid w:val="00BC689E"/>
    <w:rsid w:val="00BC6BE9"/>
    <w:rsid w:val="00BC6E57"/>
    <w:rsid w:val="00BC6FF0"/>
    <w:rsid w:val="00BC72DF"/>
    <w:rsid w:val="00BC7514"/>
    <w:rsid w:val="00BC7A91"/>
    <w:rsid w:val="00BC7E36"/>
    <w:rsid w:val="00BC7E96"/>
    <w:rsid w:val="00BD0239"/>
    <w:rsid w:val="00BD028C"/>
    <w:rsid w:val="00BD045E"/>
    <w:rsid w:val="00BD07F5"/>
    <w:rsid w:val="00BD0A3A"/>
    <w:rsid w:val="00BD0EC3"/>
    <w:rsid w:val="00BD1044"/>
    <w:rsid w:val="00BD10A6"/>
    <w:rsid w:val="00BD14B0"/>
    <w:rsid w:val="00BD183E"/>
    <w:rsid w:val="00BD2722"/>
    <w:rsid w:val="00BD290B"/>
    <w:rsid w:val="00BD2A30"/>
    <w:rsid w:val="00BD2C67"/>
    <w:rsid w:val="00BD3B1A"/>
    <w:rsid w:val="00BD414E"/>
    <w:rsid w:val="00BD457F"/>
    <w:rsid w:val="00BD47CB"/>
    <w:rsid w:val="00BD4926"/>
    <w:rsid w:val="00BD4A06"/>
    <w:rsid w:val="00BD52AB"/>
    <w:rsid w:val="00BD5483"/>
    <w:rsid w:val="00BD5493"/>
    <w:rsid w:val="00BD5626"/>
    <w:rsid w:val="00BD572F"/>
    <w:rsid w:val="00BD57FD"/>
    <w:rsid w:val="00BD5AF9"/>
    <w:rsid w:val="00BD5DEB"/>
    <w:rsid w:val="00BD5E7B"/>
    <w:rsid w:val="00BD6A92"/>
    <w:rsid w:val="00BD6DBD"/>
    <w:rsid w:val="00BD6E04"/>
    <w:rsid w:val="00BD7397"/>
    <w:rsid w:val="00BD73E0"/>
    <w:rsid w:val="00BD746B"/>
    <w:rsid w:val="00BD766C"/>
    <w:rsid w:val="00BD791A"/>
    <w:rsid w:val="00BD7971"/>
    <w:rsid w:val="00BD7AB5"/>
    <w:rsid w:val="00BE02A7"/>
    <w:rsid w:val="00BE06B0"/>
    <w:rsid w:val="00BE06D9"/>
    <w:rsid w:val="00BE18A5"/>
    <w:rsid w:val="00BE1F06"/>
    <w:rsid w:val="00BE23E3"/>
    <w:rsid w:val="00BE2516"/>
    <w:rsid w:val="00BE2B0C"/>
    <w:rsid w:val="00BE2E84"/>
    <w:rsid w:val="00BE2F0D"/>
    <w:rsid w:val="00BE2FC2"/>
    <w:rsid w:val="00BE31B3"/>
    <w:rsid w:val="00BE333D"/>
    <w:rsid w:val="00BE3465"/>
    <w:rsid w:val="00BE3678"/>
    <w:rsid w:val="00BE37E5"/>
    <w:rsid w:val="00BE38C4"/>
    <w:rsid w:val="00BE4325"/>
    <w:rsid w:val="00BE464B"/>
    <w:rsid w:val="00BE4E74"/>
    <w:rsid w:val="00BE51CA"/>
    <w:rsid w:val="00BE52FA"/>
    <w:rsid w:val="00BE55E1"/>
    <w:rsid w:val="00BE56AA"/>
    <w:rsid w:val="00BE56CB"/>
    <w:rsid w:val="00BE58B2"/>
    <w:rsid w:val="00BE5A07"/>
    <w:rsid w:val="00BE6490"/>
    <w:rsid w:val="00BE6510"/>
    <w:rsid w:val="00BE6562"/>
    <w:rsid w:val="00BE6B39"/>
    <w:rsid w:val="00BE6C2F"/>
    <w:rsid w:val="00BE6CE0"/>
    <w:rsid w:val="00BE72ED"/>
    <w:rsid w:val="00BE75E1"/>
    <w:rsid w:val="00BE76D1"/>
    <w:rsid w:val="00BE785F"/>
    <w:rsid w:val="00BE7C9B"/>
    <w:rsid w:val="00BF00BE"/>
    <w:rsid w:val="00BF018E"/>
    <w:rsid w:val="00BF03CB"/>
    <w:rsid w:val="00BF073F"/>
    <w:rsid w:val="00BF092A"/>
    <w:rsid w:val="00BF092E"/>
    <w:rsid w:val="00BF0F6C"/>
    <w:rsid w:val="00BF10D3"/>
    <w:rsid w:val="00BF1995"/>
    <w:rsid w:val="00BF1996"/>
    <w:rsid w:val="00BF20B3"/>
    <w:rsid w:val="00BF2C7E"/>
    <w:rsid w:val="00BF2D17"/>
    <w:rsid w:val="00BF32E3"/>
    <w:rsid w:val="00BF34A3"/>
    <w:rsid w:val="00BF3B7A"/>
    <w:rsid w:val="00BF4105"/>
    <w:rsid w:val="00BF452F"/>
    <w:rsid w:val="00BF49DB"/>
    <w:rsid w:val="00BF560A"/>
    <w:rsid w:val="00BF571A"/>
    <w:rsid w:val="00BF5D51"/>
    <w:rsid w:val="00BF6073"/>
    <w:rsid w:val="00BF6693"/>
    <w:rsid w:val="00BF66D7"/>
    <w:rsid w:val="00BF6AF7"/>
    <w:rsid w:val="00BF6D3E"/>
    <w:rsid w:val="00BF7145"/>
    <w:rsid w:val="00BF7221"/>
    <w:rsid w:val="00BF7249"/>
    <w:rsid w:val="00BF78C9"/>
    <w:rsid w:val="00BF7B8D"/>
    <w:rsid w:val="00BF7E87"/>
    <w:rsid w:val="00C00180"/>
    <w:rsid w:val="00C002A6"/>
    <w:rsid w:val="00C00363"/>
    <w:rsid w:val="00C008CE"/>
    <w:rsid w:val="00C00B97"/>
    <w:rsid w:val="00C00ED8"/>
    <w:rsid w:val="00C011B7"/>
    <w:rsid w:val="00C01350"/>
    <w:rsid w:val="00C0144C"/>
    <w:rsid w:val="00C017BB"/>
    <w:rsid w:val="00C01A2D"/>
    <w:rsid w:val="00C01C0F"/>
    <w:rsid w:val="00C0200B"/>
    <w:rsid w:val="00C020FC"/>
    <w:rsid w:val="00C02143"/>
    <w:rsid w:val="00C02566"/>
    <w:rsid w:val="00C02775"/>
    <w:rsid w:val="00C02C7F"/>
    <w:rsid w:val="00C02E9C"/>
    <w:rsid w:val="00C02F1A"/>
    <w:rsid w:val="00C02FC6"/>
    <w:rsid w:val="00C035FE"/>
    <w:rsid w:val="00C03A8F"/>
    <w:rsid w:val="00C03B17"/>
    <w:rsid w:val="00C03C40"/>
    <w:rsid w:val="00C03E02"/>
    <w:rsid w:val="00C04424"/>
    <w:rsid w:val="00C0453D"/>
    <w:rsid w:val="00C0471D"/>
    <w:rsid w:val="00C05095"/>
    <w:rsid w:val="00C05A2D"/>
    <w:rsid w:val="00C05B59"/>
    <w:rsid w:val="00C05E10"/>
    <w:rsid w:val="00C0691F"/>
    <w:rsid w:val="00C06953"/>
    <w:rsid w:val="00C06B10"/>
    <w:rsid w:val="00C06FB3"/>
    <w:rsid w:val="00C07401"/>
    <w:rsid w:val="00C075A9"/>
    <w:rsid w:val="00C07BC7"/>
    <w:rsid w:val="00C07CE1"/>
    <w:rsid w:val="00C07D9E"/>
    <w:rsid w:val="00C10240"/>
    <w:rsid w:val="00C10BF8"/>
    <w:rsid w:val="00C10D7B"/>
    <w:rsid w:val="00C10F49"/>
    <w:rsid w:val="00C11443"/>
    <w:rsid w:val="00C11555"/>
    <w:rsid w:val="00C1180F"/>
    <w:rsid w:val="00C11924"/>
    <w:rsid w:val="00C11987"/>
    <w:rsid w:val="00C11D32"/>
    <w:rsid w:val="00C11EA5"/>
    <w:rsid w:val="00C128E2"/>
    <w:rsid w:val="00C12C11"/>
    <w:rsid w:val="00C12DB8"/>
    <w:rsid w:val="00C134D1"/>
    <w:rsid w:val="00C13555"/>
    <w:rsid w:val="00C135A5"/>
    <w:rsid w:val="00C13D5D"/>
    <w:rsid w:val="00C13EEF"/>
    <w:rsid w:val="00C14134"/>
    <w:rsid w:val="00C1461A"/>
    <w:rsid w:val="00C152AF"/>
    <w:rsid w:val="00C15325"/>
    <w:rsid w:val="00C15620"/>
    <w:rsid w:val="00C15977"/>
    <w:rsid w:val="00C15EE9"/>
    <w:rsid w:val="00C15F3E"/>
    <w:rsid w:val="00C162BB"/>
    <w:rsid w:val="00C1648E"/>
    <w:rsid w:val="00C167BB"/>
    <w:rsid w:val="00C16B62"/>
    <w:rsid w:val="00C16D8C"/>
    <w:rsid w:val="00C173B5"/>
    <w:rsid w:val="00C17E8A"/>
    <w:rsid w:val="00C20128"/>
    <w:rsid w:val="00C2018A"/>
    <w:rsid w:val="00C201C6"/>
    <w:rsid w:val="00C2023F"/>
    <w:rsid w:val="00C20498"/>
    <w:rsid w:val="00C20663"/>
    <w:rsid w:val="00C20BEA"/>
    <w:rsid w:val="00C20C04"/>
    <w:rsid w:val="00C21BF0"/>
    <w:rsid w:val="00C21CA2"/>
    <w:rsid w:val="00C21FB6"/>
    <w:rsid w:val="00C220D9"/>
    <w:rsid w:val="00C22109"/>
    <w:rsid w:val="00C224DE"/>
    <w:rsid w:val="00C22628"/>
    <w:rsid w:val="00C2292E"/>
    <w:rsid w:val="00C22AA2"/>
    <w:rsid w:val="00C22F8E"/>
    <w:rsid w:val="00C23063"/>
    <w:rsid w:val="00C236BB"/>
    <w:rsid w:val="00C239A2"/>
    <w:rsid w:val="00C23EFC"/>
    <w:rsid w:val="00C23F8F"/>
    <w:rsid w:val="00C240FE"/>
    <w:rsid w:val="00C240FF"/>
    <w:rsid w:val="00C24301"/>
    <w:rsid w:val="00C244F8"/>
    <w:rsid w:val="00C24626"/>
    <w:rsid w:val="00C24E2A"/>
    <w:rsid w:val="00C24E2B"/>
    <w:rsid w:val="00C25660"/>
    <w:rsid w:val="00C2586A"/>
    <w:rsid w:val="00C25936"/>
    <w:rsid w:val="00C25AAA"/>
    <w:rsid w:val="00C25BD2"/>
    <w:rsid w:val="00C25DE7"/>
    <w:rsid w:val="00C260AE"/>
    <w:rsid w:val="00C26153"/>
    <w:rsid w:val="00C26746"/>
    <w:rsid w:val="00C267CE"/>
    <w:rsid w:val="00C26CD8"/>
    <w:rsid w:val="00C27C00"/>
    <w:rsid w:val="00C3012D"/>
    <w:rsid w:val="00C303A5"/>
    <w:rsid w:val="00C309C4"/>
    <w:rsid w:val="00C30ABA"/>
    <w:rsid w:val="00C30C4F"/>
    <w:rsid w:val="00C310A6"/>
    <w:rsid w:val="00C31477"/>
    <w:rsid w:val="00C3163C"/>
    <w:rsid w:val="00C3189B"/>
    <w:rsid w:val="00C31991"/>
    <w:rsid w:val="00C31A25"/>
    <w:rsid w:val="00C31BF9"/>
    <w:rsid w:val="00C31E68"/>
    <w:rsid w:val="00C31F06"/>
    <w:rsid w:val="00C3200E"/>
    <w:rsid w:val="00C32227"/>
    <w:rsid w:val="00C3256D"/>
    <w:rsid w:val="00C326F5"/>
    <w:rsid w:val="00C328C0"/>
    <w:rsid w:val="00C329BB"/>
    <w:rsid w:val="00C32CD7"/>
    <w:rsid w:val="00C3339B"/>
    <w:rsid w:val="00C33F4A"/>
    <w:rsid w:val="00C34251"/>
    <w:rsid w:val="00C34666"/>
    <w:rsid w:val="00C347EB"/>
    <w:rsid w:val="00C355AA"/>
    <w:rsid w:val="00C360A3"/>
    <w:rsid w:val="00C36345"/>
    <w:rsid w:val="00C367C1"/>
    <w:rsid w:val="00C36908"/>
    <w:rsid w:val="00C36A6C"/>
    <w:rsid w:val="00C36D0F"/>
    <w:rsid w:val="00C36F53"/>
    <w:rsid w:val="00C375DD"/>
    <w:rsid w:val="00C40486"/>
    <w:rsid w:val="00C405EF"/>
    <w:rsid w:val="00C405F4"/>
    <w:rsid w:val="00C40609"/>
    <w:rsid w:val="00C40636"/>
    <w:rsid w:val="00C408E3"/>
    <w:rsid w:val="00C40A4C"/>
    <w:rsid w:val="00C40F5C"/>
    <w:rsid w:val="00C419F9"/>
    <w:rsid w:val="00C41C5F"/>
    <w:rsid w:val="00C41CC2"/>
    <w:rsid w:val="00C41DFC"/>
    <w:rsid w:val="00C41E87"/>
    <w:rsid w:val="00C4273E"/>
    <w:rsid w:val="00C42B95"/>
    <w:rsid w:val="00C43286"/>
    <w:rsid w:val="00C44412"/>
    <w:rsid w:val="00C4495F"/>
    <w:rsid w:val="00C45ADF"/>
    <w:rsid w:val="00C45BEA"/>
    <w:rsid w:val="00C46173"/>
    <w:rsid w:val="00C46336"/>
    <w:rsid w:val="00C4689A"/>
    <w:rsid w:val="00C46E54"/>
    <w:rsid w:val="00C4703A"/>
    <w:rsid w:val="00C474C1"/>
    <w:rsid w:val="00C5037B"/>
    <w:rsid w:val="00C50656"/>
    <w:rsid w:val="00C507B2"/>
    <w:rsid w:val="00C50B28"/>
    <w:rsid w:val="00C50B89"/>
    <w:rsid w:val="00C50D9C"/>
    <w:rsid w:val="00C511CB"/>
    <w:rsid w:val="00C516C6"/>
    <w:rsid w:val="00C51953"/>
    <w:rsid w:val="00C52043"/>
    <w:rsid w:val="00C5268A"/>
    <w:rsid w:val="00C526B4"/>
    <w:rsid w:val="00C529CC"/>
    <w:rsid w:val="00C52A7F"/>
    <w:rsid w:val="00C52D26"/>
    <w:rsid w:val="00C52FC4"/>
    <w:rsid w:val="00C53E29"/>
    <w:rsid w:val="00C53EAE"/>
    <w:rsid w:val="00C54548"/>
    <w:rsid w:val="00C549F3"/>
    <w:rsid w:val="00C54CE5"/>
    <w:rsid w:val="00C5502B"/>
    <w:rsid w:val="00C551F8"/>
    <w:rsid w:val="00C552FA"/>
    <w:rsid w:val="00C55400"/>
    <w:rsid w:val="00C5557C"/>
    <w:rsid w:val="00C55714"/>
    <w:rsid w:val="00C5571A"/>
    <w:rsid w:val="00C55833"/>
    <w:rsid w:val="00C55ABB"/>
    <w:rsid w:val="00C55C94"/>
    <w:rsid w:val="00C56AD0"/>
    <w:rsid w:val="00C56AF5"/>
    <w:rsid w:val="00C56B2B"/>
    <w:rsid w:val="00C56C89"/>
    <w:rsid w:val="00C56F52"/>
    <w:rsid w:val="00C5764E"/>
    <w:rsid w:val="00C57724"/>
    <w:rsid w:val="00C57906"/>
    <w:rsid w:val="00C57A7C"/>
    <w:rsid w:val="00C57ABD"/>
    <w:rsid w:val="00C60420"/>
    <w:rsid w:val="00C6059A"/>
    <w:rsid w:val="00C60A6A"/>
    <w:rsid w:val="00C60DC5"/>
    <w:rsid w:val="00C60F3D"/>
    <w:rsid w:val="00C613DE"/>
    <w:rsid w:val="00C61442"/>
    <w:rsid w:val="00C6148E"/>
    <w:rsid w:val="00C616DC"/>
    <w:rsid w:val="00C61D53"/>
    <w:rsid w:val="00C628B9"/>
    <w:rsid w:val="00C62D5C"/>
    <w:rsid w:val="00C62D63"/>
    <w:rsid w:val="00C63112"/>
    <w:rsid w:val="00C632AB"/>
    <w:rsid w:val="00C63676"/>
    <w:rsid w:val="00C63772"/>
    <w:rsid w:val="00C638AE"/>
    <w:rsid w:val="00C63FC5"/>
    <w:rsid w:val="00C64147"/>
    <w:rsid w:val="00C646BE"/>
    <w:rsid w:val="00C648CB"/>
    <w:rsid w:val="00C64B1E"/>
    <w:rsid w:val="00C64B99"/>
    <w:rsid w:val="00C64FFD"/>
    <w:rsid w:val="00C6555C"/>
    <w:rsid w:val="00C65880"/>
    <w:rsid w:val="00C65E55"/>
    <w:rsid w:val="00C65EEE"/>
    <w:rsid w:val="00C662BB"/>
    <w:rsid w:val="00C66354"/>
    <w:rsid w:val="00C66A20"/>
    <w:rsid w:val="00C66B4B"/>
    <w:rsid w:val="00C66FE1"/>
    <w:rsid w:val="00C670A3"/>
    <w:rsid w:val="00C670AE"/>
    <w:rsid w:val="00C67181"/>
    <w:rsid w:val="00C676D9"/>
    <w:rsid w:val="00C67ADA"/>
    <w:rsid w:val="00C67EA5"/>
    <w:rsid w:val="00C67F6C"/>
    <w:rsid w:val="00C7001E"/>
    <w:rsid w:val="00C7008C"/>
    <w:rsid w:val="00C700A1"/>
    <w:rsid w:val="00C701DC"/>
    <w:rsid w:val="00C70366"/>
    <w:rsid w:val="00C70A2A"/>
    <w:rsid w:val="00C70C39"/>
    <w:rsid w:val="00C70D2F"/>
    <w:rsid w:val="00C71BAB"/>
    <w:rsid w:val="00C71BCA"/>
    <w:rsid w:val="00C71D0C"/>
    <w:rsid w:val="00C720FB"/>
    <w:rsid w:val="00C723D3"/>
    <w:rsid w:val="00C72BF5"/>
    <w:rsid w:val="00C72E28"/>
    <w:rsid w:val="00C72F7A"/>
    <w:rsid w:val="00C72F9F"/>
    <w:rsid w:val="00C730B0"/>
    <w:rsid w:val="00C73AB5"/>
    <w:rsid w:val="00C74456"/>
    <w:rsid w:val="00C744F9"/>
    <w:rsid w:val="00C74CB4"/>
    <w:rsid w:val="00C7506D"/>
    <w:rsid w:val="00C75070"/>
    <w:rsid w:val="00C7519E"/>
    <w:rsid w:val="00C753A3"/>
    <w:rsid w:val="00C755A3"/>
    <w:rsid w:val="00C75D11"/>
    <w:rsid w:val="00C75E9E"/>
    <w:rsid w:val="00C76224"/>
    <w:rsid w:val="00C76290"/>
    <w:rsid w:val="00C76567"/>
    <w:rsid w:val="00C7660A"/>
    <w:rsid w:val="00C768D3"/>
    <w:rsid w:val="00C76B5E"/>
    <w:rsid w:val="00C76BF0"/>
    <w:rsid w:val="00C76D1B"/>
    <w:rsid w:val="00C770A4"/>
    <w:rsid w:val="00C774E8"/>
    <w:rsid w:val="00C77774"/>
    <w:rsid w:val="00C777E0"/>
    <w:rsid w:val="00C77D9B"/>
    <w:rsid w:val="00C77DAB"/>
    <w:rsid w:val="00C802F6"/>
    <w:rsid w:val="00C804F3"/>
    <w:rsid w:val="00C806F4"/>
    <w:rsid w:val="00C80E41"/>
    <w:rsid w:val="00C8133F"/>
    <w:rsid w:val="00C8146C"/>
    <w:rsid w:val="00C817FD"/>
    <w:rsid w:val="00C8182A"/>
    <w:rsid w:val="00C81FA8"/>
    <w:rsid w:val="00C8221B"/>
    <w:rsid w:val="00C822FD"/>
    <w:rsid w:val="00C82360"/>
    <w:rsid w:val="00C823D2"/>
    <w:rsid w:val="00C825B6"/>
    <w:rsid w:val="00C82902"/>
    <w:rsid w:val="00C82EE1"/>
    <w:rsid w:val="00C836AB"/>
    <w:rsid w:val="00C83829"/>
    <w:rsid w:val="00C83AB1"/>
    <w:rsid w:val="00C83C0B"/>
    <w:rsid w:val="00C83FA1"/>
    <w:rsid w:val="00C84879"/>
    <w:rsid w:val="00C8490D"/>
    <w:rsid w:val="00C849C3"/>
    <w:rsid w:val="00C84CA9"/>
    <w:rsid w:val="00C8509A"/>
    <w:rsid w:val="00C85463"/>
    <w:rsid w:val="00C854F8"/>
    <w:rsid w:val="00C85881"/>
    <w:rsid w:val="00C85A58"/>
    <w:rsid w:val="00C866CF"/>
    <w:rsid w:val="00C86968"/>
    <w:rsid w:val="00C869FF"/>
    <w:rsid w:val="00C86B66"/>
    <w:rsid w:val="00C86EDB"/>
    <w:rsid w:val="00C8703E"/>
    <w:rsid w:val="00C87047"/>
    <w:rsid w:val="00C87E7C"/>
    <w:rsid w:val="00C87F68"/>
    <w:rsid w:val="00C901B8"/>
    <w:rsid w:val="00C902BC"/>
    <w:rsid w:val="00C903C5"/>
    <w:rsid w:val="00C90B28"/>
    <w:rsid w:val="00C90FAD"/>
    <w:rsid w:val="00C911C4"/>
    <w:rsid w:val="00C91235"/>
    <w:rsid w:val="00C91579"/>
    <w:rsid w:val="00C91581"/>
    <w:rsid w:val="00C91B6B"/>
    <w:rsid w:val="00C91D6B"/>
    <w:rsid w:val="00C92A61"/>
    <w:rsid w:val="00C92C3E"/>
    <w:rsid w:val="00C92C8B"/>
    <w:rsid w:val="00C92FE3"/>
    <w:rsid w:val="00C9313E"/>
    <w:rsid w:val="00C93213"/>
    <w:rsid w:val="00C9359D"/>
    <w:rsid w:val="00C93864"/>
    <w:rsid w:val="00C939BC"/>
    <w:rsid w:val="00C93D3C"/>
    <w:rsid w:val="00C93E16"/>
    <w:rsid w:val="00C94DFB"/>
    <w:rsid w:val="00C94EB9"/>
    <w:rsid w:val="00C952F2"/>
    <w:rsid w:val="00C95593"/>
    <w:rsid w:val="00C95601"/>
    <w:rsid w:val="00C95761"/>
    <w:rsid w:val="00C95B50"/>
    <w:rsid w:val="00C95DA9"/>
    <w:rsid w:val="00C95FCB"/>
    <w:rsid w:val="00C96114"/>
    <w:rsid w:val="00C96342"/>
    <w:rsid w:val="00C96488"/>
    <w:rsid w:val="00C964A0"/>
    <w:rsid w:val="00C96784"/>
    <w:rsid w:val="00C967C3"/>
    <w:rsid w:val="00C967D6"/>
    <w:rsid w:val="00C9699C"/>
    <w:rsid w:val="00C96F4D"/>
    <w:rsid w:val="00C97477"/>
    <w:rsid w:val="00C976FC"/>
    <w:rsid w:val="00C977D5"/>
    <w:rsid w:val="00C978CE"/>
    <w:rsid w:val="00C97AD6"/>
    <w:rsid w:val="00C97AE1"/>
    <w:rsid w:val="00C97DD6"/>
    <w:rsid w:val="00CA0429"/>
    <w:rsid w:val="00CA05C1"/>
    <w:rsid w:val="00CA0D15"/>
    <w:rsid w:val="00CA11A6"/>
    <w:rsid w:val="00CA1203"/>
    <w:rsid w:val="00CA1811"/>
    <w:rsid w:val="00CA2208"/>
    <w:rsid w:val="00CA2352"/>
    <w:rsid w:val="00CA27D4"/>
    <w:rsid w:val="00CA2F69"/>
    <w:rsid w:val="00CA3739"/>
    <w:rsid w:val="00CA3E76"/>
    <w:rsid w:val="00CA42DE"/>
    <w:rsid w:val="00CA4D0F"/>
    <w:rsid w:val="00CA53FF"/>
    <w:rsid w:val="00CA57F7"/>
    <w:rsid w:val="00CA6127"/>
    <w:rsid w:val="00CA6218"/>
    <w:rsid w:val="00CA6487"/>
    <w:rsid w:val="00CA6BAC"/>
    <w:rsid w:val="00CA6C37"/>
    <w:rsid w:val="00CA6C42"/>
    <w:rsid w:val="00CA6D3A"/>
    <w:rsid w:val="00CA76DA"/>
    <w:rsid w:val="00CA7A78"/>
    <w:rsid w:val="00CA7CA6"/>
    <w:rsid w:val="00CA7EFF"/>
    <w:rsid w:val="00CB0586"/>
    <w:rsid w:val="00CB08AF"/>
    <w:rsid w:val="00CB0A7B"/>
    <w:rsid w:val="00CB0BB5"/>
    <w:rsid w:val="00CB0F72"/>
    <w:rsid w:val="00CB1A3E"/>
    <w:rsid w:val="00CB1CF7"/>
    <w:rsid w:val="00CB1DF2"/>
    <w:rsid w:val="00CB1FB6"/>
    <w:rsid w:val="00CB23EC"/>
    <w:rsid w:val="00CB279B"/>
    <w:rsid w:val="00CB28F7"/>
    <w:rsid w:val="00CB2DEC"/>
    <w:rsid w:val="00CB30E1"/>
    <w:rsid w:val="00CB3228"/>
    <w:rsid w:val="00CB3350"/>
    <w:rsid w:val="00CB3560"/>
    <w:rsid w:val="00CB379F"/>
    <w:rsid w:val="00CB3AAD"/>
    <w:rsid w:val="00CB3C16"/>
    <w:rsid w:val="00CB437F"/>
    <w:rsid w:val="00CB4605"/>
    <w:rsid w:val="00CB4A00"/>
    <w:rsid w:val="00CB4B6A"/>
    <w:rsid w:val="00CB4BB0"/>
    <w:rsid w:val="00CB4EB8"/>
    <w:rsid w:val="00CB4F1F"/>
    <w:rsid w:val="00CB51BA"/>
    <w:rsid w:val="00CB527C"/>
    <w:rsid w:val="00CB52C1"/>
    <w:rsid w:val="00CB55C5"/>
    <w:rsid w:val="00CB570F"/>
    <w:rsid w:val="00CB5C3B"/>
    <w:rsid w:val="00CB5D3D"/>
    <w:rsid w:val="00CB602C"/>
    <w:rsid w:val="00CB622A"/>
    <w:rsid w:val="00CB624B"/>
    <w:rsid w:val="00CB7F49"/>
    <w:rsid w:val="00CC02B8"/>
    <w:rsid w:val="00CC0726"/>
    <w:rsid w:val="00CC0ECB"/>
    <w:rsid w:val="00CC0FD5"/>
    <w:rsid w:val="00CC122D"/>
    <w:rsid w:val="00CC12AA"/>
    <w:rsid w:val="00CC1322"/>
    <w:rsid w:val="00CC1355"/>
    <w:rsid w:val="00CC1F0A"/>
    <w:rsid w:val="00CC214D"/>
    <w:rsid w:val="00CC2210"/>
    <w:rsid w:val="00CC2330"/>
    <w:rsid w:val="00CC29E8"/>
    <w:rsid w:val="00CC333D"/>
    <w:rsid w:val="00CC379A"/>
    <w:rsid w:val="00CC3D18"/>
    <w:rsid w:val="00CC3F13"/>
    <w:rsid w:val="00CC4220"/>
    <w:rsid w:val="00CC445D"/>
    <w:rsid w:val="00CC478C"/>
    <w:rsid w:val="00CC4B48"/>
    <w:rsid w:val="00CC4BC1"/>
    <w:rsid w:val="00CC4BC6"/>
    <w:rsid w:val="00CC4CFB"/>
    <w:rsid w:val="00CC4D82"/>
    <w:rsid w:val="00CC4D8D"/>
    <w:rsid w:val="00CC4DB5"/>
    <w:rsid w:val="00CC549F"/>
    <w:rsid w:val="00CC54E7"/>
    <w:rsid w:val="00CC576B"/>
    <w:rsid w:val="00CC66D5"/>
    <w:rsid w:val="00CC6992"/>
    <w:rsid w:val="00CC6A0B"/>
    <w:rsid w:val="00CC6B94"/>
    <w:rsid w:val="00CC6C56"/>
    <w:rsid w:val="00CC74EB"/>
    <w:rsid w:val="00CC78C1"/>
    <w:rsid w:val="00CC7BE7"/>
    <w:rsid w:val="00CC7E5A"/>
    <w:rsid w:val="00CC7F47"/>
    <w:rsid w:val="00CC7F85"/>
    <w:rsid w:val="00CD07B5"/>
    <w:rsid w:val="00CD0AE7"/>
    <w:rsid w:val="00CD0B3E"/>
    <w:rsid w:val="00CD0E8F"/>
    <w:rsid w:val="00CD163F"/>
    <w:rsid w:val="00CD183A"/>
    <w:rsid w:val="00CD1C8D"/>
    <w:rsid w:val="00CD25DE"/>
    <w:rsid w:val="00CD264A"/>
    <w:rsid w:val="00CD279A"/>
    <w:rsid w:val="00CD2F2A"/>
    <w:rsid w:val="00CD2FDE"/>
    <w:rsid w:val="00CD38D3"/>
    <w:rsid w:val="00CD393A"/>
    <w:rsid w:val="00CD397B"/>
    <w:rsid w:val="00CD3994"/>
    <w:rsid w:val="00CD3BCE"/>
    <w:rsid w:val="00CD41CE"/>
    <w:rsid w:val="00CD4871"/>
    <w:rsid w:val="00CD4925"/>
    <w:rsid w:val="00CD4A65"/>
    <w:rsid w:val="00CD4ABB"/>
    <w:rsid w:val="00CD4EA4"/>
    <w:rsid w:val="00CD4FF8"/>
    <w:rsid w:val="00CD53EB"/>
    <w:rsid w:val="00CD5490"/>
    <w:rsid w:val="00CD5931"/>
    <w:rsid w:val="00CD59DC"/>
    <w:rsid w:val="00CD5A6B"/>
    <w:rsid w:val="00CD5AF8"/>
    <w:rsid w:val="00CD5AFE"/>
    <w:rsid w:val="00CD5E80"/>
    <w:rsid w:val="00CD6401"/>
    <w:rsid w:val="00CD64FF"/>
    <w:rsid w:val="00CD67FE"/>
    <w:rsid w:val="00CD6963"/>
    <w:rsid w:val="00CD69A9"/>
    <w:rsid w:val="00CD69FB"/>
    <w:rsid w:val="00CD742C"/>
    <w:rsid w:val="00CD7F01"/>
    <w:rsid w:val="00CE01CE"/>
    <w:rsid w:val="00CE039C"/>
    <w:rsid w:val="00CE040F"/>
    <w:rsid w:val="00CE0537"/>
    <w:rsid w:val="00CE0773"/>
    <w:rsid w:val="00CE09F3"/>
    <w:rsid w:val="00CE0D43"/>
    <w:rsid w:val="00CE1129"/>
    <w:rsid w:val="00CE1A13"/>
    <w:rsid w:val="00CE1C38"/>
    <w:rsid w:val="00CE1D04"/>
    <w:rsid w:val="00CE218B"/>
    <w:rsid w:val="00CE2255"/>
    <w:rsid w:val="00CE2888"/>
    <w:rsid w:val="00CE2939"/>
    <w:rsid w:val="00CE2A86"/>
    <w:rsid w:val="00CE2D22"/>
    <w:rsid w:val="00CE3647"/>
    <w:rsid w:val="00CE38BA"/>
    <w:rsid w:val="00CE4326"/>
    <w:rsid w:val="00CE47AF"/>
    <w:rsid w:val="00CE48AD"/>
    <w:rsid w:val="00CE4A15"/>
    <w:rsid w:val="00CE4CE9"/>
    <w:rsid w:val="00CE4E60"/>
    <w:rsid w:val="00CE5060"/>
    <w:rsid w:val="00CE5B49"/>
    <w:rsid w:val="00CE5B63"/>
    <w:rsid w:val="00CE5F6A"/>
    <w:rsid w:val="00CE61E5"/>
    <w:rsid w:val="00CE6974"/>
    <w:rsid w:val="00CE6AC3"/>
    <w:rsid w:val="00CE6D21"/>
    <w:rsid w:val="00CE6DBD"/>
    <w:rsid w:val="00CE6F9A"/>
    <w:rsid w:val="00CE739E"/>
    <w:rsid w:val="00CE78DD"/>
    <w:rsid w:val="00CF0AC6"/>
    <w:rsid w:val="00CF0AF1"/>
    <w:rsid w:val="00CF0D07"/>
    <w:rsid w:val="00CF0D65"/>
    <w:rsid w:val="00CF117E"/>
    <w:rsid w:val="00CF1339"/>
    <w:rsid w:val="00CF1DB3"/>
    <w:rsid w:val="00CF27DA"/>
    <w:rsid w:val="00CF28A7"/>
    <w:rsid w:val="00CF3145"/>
    <w:rsid w:val="00CF3924"/>
    <w:rsid w:val="00CF39DF"/>
    <w:rsid w:val="00CF3A0F"/>
    <w:rsid w:val="00CF3B70"/>
    <w:rsid w:val="00CF3E6D"/>
    <w:rsid w:val="00CF416C"/>
    <w:rsid w:val="00CF4176"/>
    <w:rsid w:val="00CF468B"/>
    <w:rsid w:val="00CF4F93"/>
    <w:rsid w:val="00CF5394"/>
    <w:rsid w:val="00CF5457"/>
    <w:rsid w:val="00CF54D2"/>
    <w:rsid w:val="00CF59F3"/>
    <w:rsid w:val="00CF5CC1"/>
    <w:rsid w:val="00CF5F3C"/>
    <w:rsid w:val="00CF61BD"/>
    <w:rsid w:val="00CF6218"/>
    <w:rsid w:val="00CF6AFF"/>
    <w:rsid w:val="00CF6B1A"/>
    <w:rsid w:val="00CF7415"/>
    <w:rsid w:val="00CF772F"/>
    <w:rsid w:val="00CF78B2"/>
    <w:rsid w:val="00D00593"/>
    <w:rsid w:val="00D00D9A"/>
    <w:rsid w:val="00D010C5"/>
    <w:rsid w:val="00D0115B"/>
    <w:rsid w:val="00D01449"/>
    <w:rsid w:val="00D017A9"/>
    <w:rsid w:val="00D01994"/>
    <w:rsid w:val="00D01A65"/>
    <w:rsid w:val="00D02279"/>
    <w:rsid w:val="00D02497"/>
    <w:rsid w:val="00D0261F"/>
    <w:rsid w:val="00D02F38"/>
    <w:rsid w:val="00D02FE2"/>
    <w:rsid w:val="00D03101"/>
    <w:rsid w:val="00D03309"/>
    <w:rsid w:val="00D03652"/>
    <w:rsid w:val="00D03860"/>
    <w:rsid w:val="00D03900"/>
    <w:rsid w:val="00D03AFD"/>
    <w:rsid w:val="00D03D46"/>
    <w:rsid w:val="00D03E43"/>
    <w:rsid w:val="00D03ED8"/>
    <w:rsid w:val="00D04430"/>
    <w:rsid w:val="00D05866"/>
    <w:rsid w:val="00D059A7"/>
    <w:rsid w:val="00D059F5"/>
    <w:rsid w:val="00D06000"/>
    <w:rsid w:val="00D061F8"/>
    <w:rsid w:val="00D07838"/>
    <w:rsid w:val="00D0790C"/>
    <w:rsid w:val="00D07EEE"/>
    <w:rsid w:val="00D07F5A"/>
    <w:rsid w:val="00D07FEA"/>
    <w:rsid w:val="00D10C84"/>
    <w:rsid w:val="00D10C8F"/>
    <w:rsid w:val="00D10F9E"/>
    <w:rsid w:val="00D11360"/>
    <w:rsid w:val="00D11630"/>
    <w:rsid w:val="00D11BBE"/>
    <w:rsid w:val="00D11EB6"/>
    <w:rsid w:val="00D11F46"/>
    <w:rsid w:val="00D120A3"/>
    <w:rsid w:val="00D12124"/>
    <w:rsid w:val="00D1249D"/>
    <w:rsid w:val="00D130F2"/>
    <w:rsid w:val="00D13FE8"/>
    <w:rsid w:val="00D143DF"/>
    <w:rsid w:val="00D14B32"/>
    <w:rsid w:val="00D15056"/>
    <w:rsid w:val="00D1567E"/>
    <w:rsid w:val="00D163D5"/>
    <w:rsid w:val="00D164B9"/>
    <w:rsid w:val="00D16611"/>
    <w:rsid w:val="00D16719"/>
    <w:rsid w:val="00D16750"/>
    <w:rsid w:val="00D16BCA"/>
    <w:rsid w:val="00D173FA"/>
    <w:rsid w:val="00D17E8C"/>
    <w:rsid w:val="00D200AD"/>
    <w:rsid w:val="00D20271"/>
    <w:rsid w:val="00D209D7"/>
    <w:rsid w:val="00D20C20"/>
    <w:rsid w:val="00D217CF"/>
    <w:rsid w:val="00D21BF1"/>
    <w:rsid w:val="00D21CD2"/>
    <w:rsid w:val="00D21F2C"/>
    <w:rsid w:val="00D22113"/>
    <w:rsid w:val="00D222C6"/>
    <w:rsid w:val="00D22A80"/>
    <w:rsid w:val="00D22C0A"/>
    <w:rsid w:val="00D22D31"/>
    <w:rsid w:val="00D22D4A"/>
    <w:rsid w:val="00D22E78"/>
    <w:rsid w:val="00D230A4"/>
    <w:rsid w:val="00D23122"/>
    <w:rsid w:val="00D235CC"/>
    <w:rsid w:val="00D2386E"/>
    <w:rsid w:val="00D23D5B"/>
    <w:rsid w:val="00D2453C"/>
    <w:rsid w:val="00D2459F"/>
    <w:rsid w:val="00D246FC"/>
    <w:rsid w:val="00D24907"/>
    <w:rsid w:val="00D249D2"/>
    <w:rsid w:val="00D24FF9"/>
    <w:rsid w:val="00D25BD0"/>
    <w:rsid w:val="00D26301"/>
    <w:rsid w:val="00D26479"/>
    <w:rsid w:val="00D266E4"/>
    <w:rsid w:val="00D27023"/>
    <w:rsid w:val="00D271CB"/>
    <w:rsid w:val="00D27769"/>
    <w:rsid w:val="00D278BC"/>
    <w:rsid w:val="00D279B8"/>
    <w:rsid w:val="00D27C0C"/>
    <w:rsid w:val="00D30A26"/>
    <w:rsid w:val="00D30C40"/>
    <w:rsid w:val="00D30D9F"/>
    <w:rsid w:val="00D31981"/>
    <w:rsid w:val="00D31A8D"/>
    <w:rsid w:val="00D31F7C"/>
    <w:rsid w:val="00D321F8"/>
    <w:rsid w:val="00D324ED"/>
    <w:rsid w:val="00D33035"/>
    <w:rsid w:val="00D33123"/>
    <w:rsid w:val="00D33275"/>
    <w:rsid w:val="00D33278"/>
    <w:rsid w:val="00D335C3"/>
    <w:rsid w:val="00D3375E"/>
    <w:rsid w:val="00D33FCF"/>
    <w:rsid w:val="00D34438"/>
    <w:rsid w:val="00D344C2"/>
    <w:rsid w:val="00D34757"/>
    <w:rsid w:val="00D3481D"/>
    <w:rsid w:val="00D34B29"/>
    <w:rsid w:val="00D34CE4"/>
    <w:rsid w:val="00D34FFE"/>
    <w:rsid w:val="00D35162"/>
    <w:rsid w:val="00D3559B"/>
    <w:rsid w:val="00D35613"/>
    <w:rsid w:val="00D35778"/>
    <w:rsid w:val="00D360F1"/>
    <w:rsid w:val="00D36322"/>
    <w:rsid w:val="00D36A3E"/>
    <w:rsid w:val="00D36BF7"/>
    <w:rsid w:val="00D36DF2"/>
    <w:rsid w:val="00D37431"/>
    <w:rsid w:val="00D374D0"/>
    <w:rsid w:val="00D375C4"/>
    <w:rsid w:val="00D37733"/>
    <w:rsid w:val="00D3798F"/>
    <w:rsid w:val="00D37AAF"/>
    <w:rsid w:val="00D37AD6"/>
    <w:rsid w:val="00D37B37"/>
    <w:rsid w:val="00D37BFA"/>
    <w:rsid w:val="00D37EA6"/>
    <w:rsid w:val="00D40686"/>
    <w:rsid w:val="00D4109F"/>
    <w:rsid w:val="00D4110A"/>
    <w:rsid w:val="00D4170D"/>
    <w:rsid w:val="00D41A3B"/>
    <w:rsid w:val="00D41A7D"/>
    <w:rsid w:val="00D41C03"/>
    <w:rsid w:val="00D425E8"/>
    <w:rsid w:val="00D42B7C"/>
    <w:rsid w:val="00D43C8E"/>
    <w:rsid w:val="00D43DA5"/>
    <w:rsid w:val="00D43E56"/>
    <w:rsid w:val="00D44404"/>
    <w:rsid w:val="00D4497C"/>
    <w:rsid w:val="00D44E88"/>
    <w:rsid w:val="00D4500D"/>
    <w:rsid w:val="00D450A2"/>
    <w:rsid w:val="00D45C39"/>
    <w:rsid w:val="00D46514"/>
    <w:rsid w:val="00D4673F"/>
    <w:rsid w:val="00D4676D"/>
    <w:rsid w:val="00D46798"/>
    <w:rsid w:val="00D46ADF"/>
    <w:rsid w:val="00D46C81"/>
    <w:rsid w:val="00D47673"/>
    <w:rsid w:val="00D478DD"/>
    <w:rsid w:val="00D47B77"/>
    <w:rsid w:val="00D50034"/>
    <w:rsid w:val="00D503EC"/>
    <w:rsid w:val="00D506C4"/>
    <w:rsid w:val="00D50818"/>
    <w:rsid w:val="00D50D9F"/>
    <w:rsid w:val="00D50E9B"/>
    <w:rsid w:val="00D51286"/>
    <w:rsid w:val="00D51720"/>
    <w:rsid w:val="00D51D4A"/>
    <w:rsid w:val="00D5234B"/>
    <w:rsid w:val="00D52581"/>
    <w:rsid w:val="00D52759"/>
    <w:rsid w:val="00D52769"/>
    <w:rsid w:val="00D52807"/>
    <w:rsid w:val="00D52BB3"/>
    <w:rsid w:val="00D53964"/>
    <w:rsid w:val="00D53984"/>
    <w:rsid w:val="00D54D1E"/>
    <w:rsid w:val="00D55266"/>
    <w:rsid w:val="00D55676"/>
    <w:rsid w:val="00D5595E"/>
    <w:rsid w:val="00D55BCE"/>
    <w:rsid w:val="00D55D58"/>
    <w:rsid w:val="00D56025"/>
    <w:rsid w:val="00D5613C"/>
    <w:rsid w:val="00D56CE8"/>
    <w:rsid w:val="00D579C3"/>
    <w:rsid w:val="00D57B42"/>
    <w:rsid w:val="00D57E09"/>
    <w:rsid w:val="00D60191"/>
    <w:rsid w:val="00D61005"/>
    <w:rsid w:val="00D61015"/>
    <w:rsid w:val="00D61829"/>
    <w:rsid w:val="00D61855"/>
    <w:rsid w:val="00D61ADA"/>
    <w:rsid w:val="00D61E91"/>
    <w:rsid w:val="00D61F64"/>
    <w:rsid w:val="00D622CE"/>
    <w:rsid w:val="00D625F9"/>
    <w:rsid w:val="00D6262A"/>
    <w:rsid w:val="00D626BE"/>
    <w:rsid w:val="00D627CF"/>
    <w:rsid w:val="00D6298A"/>
    <w:rsid w:val="00D62A18"/>
    <w:rsid w:val="00D62E60"/>
    <w:rsid w:val="00D630C5"/>
    <w:rsid w:val="00D631D2"/>
    <w:rsid w:val="00D63D63"/>
    <w:rsid w:val="00D64252"/>
    <w:rsid w:val="00D6444A"/>
    <w:rsid w:val="00D644E7"/>
    <w:rsid w:val="00D645D4"/>
    <w:rsid w:val="00D646AF"/>
    <w:rsid w:val="00D646C6"/>
    <w:rsid w:val="00D64822"/>
    <w:rsid w:val="00D6534F"/>
    <w:rsid w:val="00D654C8"/>
    <w:rsid w:val="00D65AA1"/>
    <w:rsid w:val="00D65D56"/>
    <w:rsid w:val="00D6638B"/>
    <w:rsid w:val="00D6665F"/>
    <w:rsid w:val="00D66C22"/>
    <w:rsid w:val="00D66C96"/>
    <w:rsid w:val="00D671DD"/>
    <w:rsid w:val="00D678AC"/>
    <w:rsid w:val="00D67A44"/>
    <w:rsid w:val="00D67FAC"/>
    <w:rsid w:val="00D702BD"/>
    <w:rsid w:val="00D702D7"/>
    <w:rsid w:val="00D7030E"/>
    <w:rsid w:val="00D703A3"/>
    <w:rsid w:val="00D7040C"/>
    <w:rsid w:val="00D7074F"/>
    <w:rsid w:val="00D70B9C"/>
    <w:rsid w:val="00D70CD1"/>
    <w:rsid w:val="00D70E7A"/>
    <w:rsid w:val="00D719E6"/>
    <w:rsid w:val="00D71EC9"/>
    <w:rsid w:val="00D72199"/>
    <w:rsid w:val="00D721E4"/>
    <w:rsid w:val="00D72232"/>
    <w:rsid w:val="00D72AA8"/>
    <w:rsid w:val="00D732EE"/>
    <w:rsid w:val="00D73338"/>
    <w:rsid w:val="00D73FD6"/>
    <w:rsid w:val="00D74262"/>
    <w:rsid w:val="00D7433C"/>
    <w:rsid w:val="00D74500"/>
    <w:rsid w:val="00D74A56"/>
    <w:rsid w:val="00D74C15"/>
    <w:rsid w:val="00D74F9C"/>
    <w:rsid w:val="00D75012"/>
    <w:rsid w:val="00D7527C"/>
    <w:rsid w:val="00D75978"/>
    <w:rsid w:val="00D75A05"/>
    <w:rsid w:val="00D760A9"/>
    <w:rsid w:val="00D762D7"/>
    <w:rsid w:val="00D76731"/>
    <w:rsid w:val="00D768AB"/>
    <w:rsid w:val="00D76D7A"/>
    <w:rsid w:val="00D77CA3"/>
    <w:rsid w:val="00D77FDB"/>
    <w:rsid w:val="00D77FE3"/>
    <w:rsid w:val="00D803E5"/>
    <w:rsid w:val="00D8174E"/>
    <w:rsid w:val="00D818D9"/>
    <w:rsid w:val="00D81A14"/>
    <w:rsid w:val="00D81B53"/>
    <w:rsid w:val="00D81BA6"/>
    <w:rsid w:val="00D81D91"/>
    <w:rsid w:val="00D826CE"/>
    <w:rsid w:val="00D8270A"/>
    <w:rsid w:val="00D8287B"/>
    <w:rsid w:val="00D82A8E"/>
    <w:rsid w:val="00D82CBF"/>
    <w:rsid w:val="00D82D6D"/>
    <w:rsid w:val="00D82DF1"/>
    <w:rsid w:val="00D831D9"/>
    <w:rsid w:val="00D8374E"/>
    <w:rsid w:val="00D8393F"/>
    <w:rsid w:val="00D83E34"/>
    <w:rsid w:val="00D84621"/>
    <w:rsid w:val="00D8462B"/>
    <w:rsid w:val="00D84909"/>
    <w:rsid w:val="00D84941"/>
    <w:rsid w:val="00D856EC"/>
    <w:rsid w:val="00D85824"/>
    <w:rsid w:val="00D85C69"/>
    <w:rsid w:val="00D85C72"/>
    <w:rsid w:val="00D86157"/>
    <w:rsid w:val="00D86DFF"/>
    <w:rsid w:val="00D86EEC"/>
    <w:rsid w:val="00D87212"/>
    <w:rsid w:val="00D87551"/>
    <w:rsid w:val="00D90067"/>
    <w:rsid w:val="00D903FF"/>
    <w:rsid w:val="00D9066D"/>
    <w:rsid w:val="00D90844"/>
    <w:rsid w:val="00D90CDB"/>
    <w:rsid w:val="00D90FBD"/>
    <w:rsid w:val="00D9124E"/>
    <w:rsid w:val="00D917CA"/>
    <w:rsid w:val="00D918CD"/>
    <w:rsid w:val="00D9196C"/>
    <w:rsid w:val="00D91FF6"/>
    <w:rsid w:val="00D922E8"/>
    <w:rsid w:val="00D934D4"/>
    <w:rsid w:val="00D93B30"/>
    <w:rsid w:val="00D93EE5"/>
    <w:rsid w:val="00D9400B"/>
    <w:rsid w:val="00D9436E"/>
    <w:rsid w:val="00D94635"/>
    <w:rsid w:val="00D94687"/>
    <w:rsid w:val="00D94C29"/>
    <w:rsid w:val="00D9554B"/>
    <w:rsid w:val="00D957C3"/>
    <w:rsid w:val="00D96373"/>
    <w:rsid w:val="00D96716"/>
    <w:rsid w:val="00D9688B"/>
    <w:rsid w:val="00D9690E"/>
    <w:rsid w:val="00D96EB9"/>
    <w:rsid w:val="00D9735F"/>
    <w:rsid w:val="00D97DC7"/>
    <w:rsid w:val="00D97EE3"/>
    <w:rsid w:val="00DA00AE"/>
    <w:rsid w:val="00DA01C4"/>
    <w:rsid w:val="00DA0BB5"/>
    <w:rsid w:val="00DA0D07"/>
    <w:rsid w:val="00DA0DD0"/>
    <w:rsid w:val="00DA0F35"/>
    <w:rsid w:val="00DA14C3"/>
    <w:rsid w:val="00DA1876"/>
    <w:rsid w:val="00DA1AE8"/>
    <w:rsid w:val="00DA1B89"/>
    <w:rsid w:val="00DA1BBD"/>
    <w:rsid w:val="00DA27E3"/>
    <w:rsid w:val="00DA27FD"/>
    <w:rsid w:val="00DA2B3F"/>
    <w:rsid w:val="00DA31D6"/>
    <w:rsid w:val="00DA32BB"/>
    <w:rsid w:val="00DA32ED"/>
    <w:rsid w:val="00DA355F"/>
    <w:rsid w:val="00DA4107"/>
    <w:rsid w:val="00DA4144"/>
    <w:rsid w:val="00DA452E"/>
    <w:rsid w:val="00DA48A9"/>
    <w:rsid w:val="00DA4C15"/>
    <w:rsid w:val="00DA4CE7"/>
    <w:rsid w:val="00DA4E26"/>
    <w:rsid w:val="00DA4EDE"/>
    <w:rsid w:val="00DA571D"/>
    <w:rsid w:val="00DA571E"/>
    <w:rsid w:val="00DA5896"/>
    <w:rsid w:val="00DA5943"/>
    <w:rsid w:val="00DA5B88"/>
    <w:rsid w:val="00DA5F1F"/>
    <w:rsid w:val="00DA6232"/>
    <w:rsid w:val="00DA662D"/>
    <w:rsid w:val="00DA674A"/>
    <w:rsid w:val="00DA6B46"/>
    <w:rsid w:val="00DA6E57"/>
    <w:rsid w:val="00DA6F43"/>
    <w:rsid w:val="00DA7056"/>
    <w:rsid w:val="00DA7340"/>
    <w:rsid w:val="00DA7CA6"/>
    <w:rsid w:val="00DB0007"/>
    <w:rsid w:val="00DB0C61"/>
    <w:rsid w:val="00DB0F21"/>
    <w:rsid w:val="00DB0F88"/>
    <w:rsid w:val="00DB0FBA"/>
    <w:rsid w:val="00DB1053"/>
    <w:rsid w:val="00DB1156"/>
    <w:rsid w:val="00DB118A"/>
    <w:rsid w:val="00DB1ADE"/>
    <w:rsid w:val="00DB23E1"/>
    <w:rsid w:val="00DB247B"/>
    <w:rsid w:val="00DB25F7"/>
    <w:rsid w:val="00DB2979"/>
    <w:rsid w:val="00DB2AA5"/>
    <w:rsid w:val="00DB2B88"/>
    <w:rsid w:val="00DB2C50"/>
    <w:rsid w:val="00DB30C0"/>
    <w:rsid w:val="00DB3255"/>
    <w:rsid w:val="00DB3873"/>
    <w:rsid w:val="00DB3F2F"/>
    <w:rsid w:val="00DB3FF4"/>
    <w:rsid w:val="00DB4221"/>
    <w:rsid w:val="00DB44A7"/>
    <w:rsid w:val="00DB4CE6"/>
    <w:rsid w:val="00DB4F21"/>
    <w:rsid w:val="00DB5222"/>
    <w:rsid w:val="00DB560A"/>
    <w:rsid w:val="00DB5858"/>
    <w:rsid w:val="00DB5907"/>
    <w:rsid w:val="00DB5DD7"/>
    <w:rsid w:val="00DB64EB"/>
    <w:rsid w:val="00DB66A7"/>
    <w:rsid w:val="00DB6727"/>
    <w:rsid w:val="00DB6A15"/>
    <w:rsid w:val="00DB6C1A"/>
    <w:rsid w:val="00DB6C7B"/>
    <w:rsid w:val="00DB71FD"/>
    <w:rsid w:val="00DB756B"/>
    <w:rsid w:val="00DB7A6A"/>
    <w:rsid w:val="00DB7B3D"/>
    <w:rsid w:val="00DB7D5B"/>
    <w:rsid w:val="00DB7F4C"/>
    <w:rsid w:val="00DC037E"/>
    <w:rsid w:val="00DC0828"/>
    <w:rsid w:val="00DC0984"/>
    <w:rsid w:val="00DC0EC9"/>
    <w:rsid w:val="00DC0ECC"/>
    <w:rsid w:val="00DC1175"/>
    <w:rsid w:val="00DC141E"/>
    <w:rsid w:val="00DC15EC"/>
    <w:rsid w:val="00DC17D6"/>
    <w:rsid w:val="00DC1B77"/>
    <w:rsid w:val="00DC1CFE"/>
    <w:rsid w:val="00DC2232"/>
    <w:rsid w:val="00DC27DA"/>
    <w:rsid w:val="00DC2954"/>
    <w:rsid w:val="00DC2EE7"/>
    <w:rsid w:val="00DC303E"/>
    <w:rsid w:val="00DC339F"/>
    <w:rsid w:val="00DC33AB"/>
    <w:rsid w:val="00DC3481"/>
    <w:rsid w:val="00DC3663"/>
    <w:rsid w:val="00DC38A8"/>
    <w:rsid w:val="00DC3992"/>
    <w:rsid w:val="00DC3E04"/>
    <w:rsid w:val="00DC402E"/>
    <w:rsid w:val="00DC4245"/>
    <w:rsid w:val="00DC4372"/>
    <w:rsid w:val="00DC4376"/>
    <w:rsid w:val="00DC50F1"/>
    <w:rsid w:val="00DC520C"/>
    <w:rsid w:val="00DC535D"/>
    <w:rsid w:val="00DC5414"/>
    <w:rsid w:val="00DC5445"/>
    <w:rsid w:val="00DC562B"/>
    <w:rsid w:val="00DC5982"/>
    <w:rsid w:val="00DC6322"/>
    <w:rsid w:val="00DC6606"/>
    <w:rsid w:val="00DC67C7"/>
    <w:rsid w:val="00DC69E6"/>
    <w:rsid w:val="00DC6F21"/>
    <w:rsid w:val="00DC7000"/>
    <w:rsid w:val="00DC741A"/>
    <w:rsid w:val="00DC7726"/>
    <w:rsid w:val="00DC7E15"/>
    <w:rsid w:val="00DD01DC"/>
    <w:rsid w:val="00DD042E"/>
    <w:rsid w:val="00DD0A2F"/>
    <w:rsid w:val="00DD0C8C"/>
    <w:rsid w:val="00DD109B"/>
    <w:rsid w:val="00DD16ED"/>
    <w:rsid w:val="00DD17BD"/>
    <w:rsid w:val="00DD18E3"/>
    <w:rsid w:val="00DD1B72"/>
    <w:rsid w:val="00DD1D1C"/>
    <w:rsid w:val="00DD379D"/>
    <w:rsid w:val="00DD397C"/>
    <w:rsid w:val="00DD404A"/>
    <w:rsid w:val="00DD46BD"/>
    <w:rsid w:val="00DD49DE"/>
    <w:rsid w:val="00DD4C81"/>
    <w:rsid w:val="00DD4E57"/>
    <w:rsid w:val="00DD54F2"/>
    <w:rsid w:val="00DD62E8"/>
    <w:rsid w:val="00DD68AB"/>
    <w:rsid w:val="00DD69F4"/>
    <w:rsid w:val="00DD6DC0"/>
    <w:rsid w:val="00DD7431"/>
    <w:rsid w:val="00DD7A76"/>
    <w:rsid w:val="00DE0474"/>
    <w:rsid w:val="00DE0727"/>
    <w:rsid w:val="00DE08A9"/>
    <w:rsid w:val="00DE0A01"/>
    <w:rsid w:val="00DE1511"/>
    <w:rsid w:val="00DE1522"/>
    <w:rsid w:val="00DE1AC8"/>
    <w:rsid w:val="00DE1DC8"/>
    <w:rsid w:val="00DE21B5"/>
    <w:rsid w:val="00DE257A"/>
    <w:rsid w:val="00DE2DCF"/>
    <w:rsid w:val="00DE3990"/>
    <w:rsid w:val="00DE3D0E"/>
    <w:rsid w:val="00DE3D4C"/>
    <w:rsid w:val="00DE4264"/>
    <w:rsid w:val="00DE4541"/>
    <w:rsid w:val="00DE4592"/>
    <w:rsid w:val="00DE473A"/>
    <w:rsid w:val="00DE4B36"/>
    <w:rsid w:val="00DE4B48"/>
    <w:rsid w:val="00DE4B8A"/>
    <w:rsid w:val="00DE4BD2"/>
    <w:rsid w:val="00DE585A"/>
    <w:rsid w:val="00DE5CF0"/>
    <w:rsid w:val="00DE62F0"/>
    <w:rsid w:val="00DE6784"/>
    <w:rsid w:val="00DE6861"/>
    <w:rsid w:val="00DE6C98"/>
    <w:rsid w:val="00DE6D36"/>
    <w:rsid w:val="00DE6F68"/>
    <w:rsid w:val="00DE6F6E"/>
    <w:rsid w:val="00DE7574"/>
    <w:rsid w:val="00DF02B9"/>
    <w:rsid w:val="00DF043D"/>
    <w:rsid w:val="00DF04F9"/>
    <w:rsid w:val="00DF05F2"/>
    <w:rsid w:val="00DF0C83"/>
    <w:rsid w:val="00DF10D8"/>
    <w:rsid w:val="00DF1355"/>
    <w:rsid w:val="00DF1835"/>
    <w:rsid w:val="00DF1B5D"/>
    <w:rsid w:val="00DF2033"/>
    <w:rsid w:val="00DF22BF"/>
    <w:rsid w:val="00DF2408"/>
    <w:rsid w:val="00DF281A"/>
    <w:rsid w:val="00DF2B2A"/>
    <w:rsid w:val="00DF2B65"/>
    <w:rsid w:val="00DF34E6"/>
    <w:rsid w:val="00DF4AAE"/>
    <w:rsid w:val="00DF4DC9"/>
    <w:rsid w:val="00DF4E74"/>
    <w:rsid w:val="00DF51DA"/>
    <w:rsid w:val="00DF52BF"/>
    <w:rsid w:val="00DF55D6"/>
    <w:rsid w:val="00DF5623"/>
    <w:rsid w:val="00DF57A0"/>
    <w:rsid w:val="00DF6021"/>
    <w:rsid w:val="00DF62EE"/>
    <w:rsid w:val="00DF6457"/>
    <w:rsid w:val="00DF64F5"/>
    <w:rsid w:val="00DF6B6A"/>
    <w:rsid w:val="00DF745B"/>
    <w:rsid w:val="00DF75D2"/>
    <w:rsid w:val="00E0011B"/>
    <w:rsid w:val="00E00185"/>
    <w:rsid w:val="00E00B5C"/>
    <w:rsid w:val="00E01018"/>
    <w:rsid w:val="00E01634"/>
    <w:rsid w:val="00E01B73"/>
    <w:rsid w:val="00E01D5B"/>
    <w:rsid w:val="00E01DC2"/>
    <w:rsid w:val="00E021CD"/>
    <w:rsid w:val="00E02227"/>
    <w:rsid w:val="00E0227B"/>
    <w:rsid w:val="00E02DC2"/>
    <w:rsid w:val="00E02EF2"/>
    <w:rsid w:val="00E02FCD"/>
    <w:rsid w:val="00E03172"/>
    <w:rsid w:val="00E0321A"/>
    <w:rsid w:val="00E03536"/>
    <w:rsid w:val="00E03563"/>
    <w:rsid w:val="00E0384A"/>
    <w:rsid w:val="00E03BC1"/>
    <w:rsid w:val="00E03CB0"/>
    <w:rsid w:val="00E03FD8"/>
    <w:rsid w:val="00E043AD"/>
    <w:rsid w:val="00E044B7"/>
    <w:rsid w:val="00E0468B"/>
    <w:rsid w:val="00E04781"/>
    <w:rsid w:val="00E05363"/>
    <w:rsid w:val="00E0548D"/>
    <w:rsid w:val="00E05B76"/>
    <w:rsid w:val="00E06078"/>
    <w:rsid w:val="00E064A1"/>
    <w:rsid w:val="00E06634"/>
    <w:rsid w:val="00E0690D"/>
    <w:rsid w:val="00E06D23"/>
    <w:rsid w:val="00E0715F"/>
    <w:rsid w:val="00E07CED"/>
    <w:rsid w:val="00E10057"/>
    <w:rsid w:val="00E10270"/>
    <w:rsid w:val="00E10421"/>
    <w:rsid w:val="00E10F69"/>
    <w:rsid w:val="00E1107E"/>
    <w:rsid w:val="00E11503"/>
    <w:rsid w:val="00E11582"/>
    <w:rsid w:val="00E11848"/>
    <w:rsid w:val="00E11E52"/>
    <w:rsid w:val="00E11F1C"/>
    <w:rsid w:val="00E120D0"/>
    <w:rsid w:val="00E12247"/>
    <w:rsid w:val="00E123DD"/>
    <w:rsid w:val="00E1283A"/>
    <w:rsid w:val="00E12B75"/>
    <w:rsid w:val="00E12E70"/>
    <w:rsid w:val="00E13515"/>
    <w:rsid w:val="00E13C54"/>
    <w:rsid w:val="00E13F67"/>
    <w:rsid w:val="00E14087"/>
    <w:rsid w:val="00E1418D"/>
    <w:rsid w:val="00E1423A"/>
    <w:rsid w:val="00E1461B"/>
    <w:rsid w:val="00E14A8B"/>
    <w:rsid w:val="00E14C96"/>
    <w:rsid w:val="00E154DF"/>
    <w:rsid w:val="00E1560A"/>
    <w:rsid w:val="00E1567C"/>
    <w:rsid w:val="00E156AD"/>
    <w:rsid w:val="00E1590F"/>
    <w:rsid w:val="00E16051"/>
    <w:rsid w:val="00E1609B"/>
    <w:rsid w:val="00E166C2"/>
    <w:rsid w:val="00E167F9"/>
    <w:rsid w:val="00E169FA"/>
    <w:rsid w:val="00E16ADA"/>
    <w:rsid w:val="00E16CF0"/>
    <w:rsid w:val="00E16E47"/>
    <w:rsid w:val="00E16EC3"/>
    <w:rsid w:val="00E2023E"/>
    <w:rsid w:val="00E20441"/>
    <w:rsid w:val="00E20548"/>
    <w:rsid w:val="00E20830"/>
    <w:rsid w:val="00E20A70"/>
    <w:rsid w:val="00E20B01"/>
    <w:rsid w:val="00E20C04"/>
    <w:rsid w:val="00E20E29"/>
    <w:rsid w:val="00E212C2"/>
    <w:rsid w:val="00E21A4E"/>
    <w:rsid w:val="00E21F08"/>
    <w:rsid w:val="00E22173"/>
    <w:rsid w:val="00E22182"/>
    <w:rsid w:val="00E221B8"/>
    <w:rsid w:val="00E227E9"/>
    <w:rsid w:val="00E2290E"/>
    <w:rsid w:val="00E22C35"/>
    <w:rsid w:val="00E22D13"/>
    <w:rsid w:val="00E22F19"/>
    <w:rsid w:val="00E23204"/>
    <w:rsid w:val="00E23233"/>
    <w:rsid w:val="00E238DE"/>
    <w:rsid w:val="00E23CC0"/>
    <w:rsid w:val="00E24A62"/>
    <w:rsid w:val="00E24B9B"/>
    <w:rsid w:val="00E24BEA"/>
    <w:rsid w:val="00E24E54"/>
    <w:rsid w:val="00E24EDA"/>
    <w:rsid w:val="00E253A5"/>
    <w:rsid w:val="00E25593"/>
    <w:rsid w:val="00E258FF"/>
    <w:rsid w:val="00E25D74"/>
    <w:rsid w:val="00E25E6C"/>
    <w:rsid w:val="00E25E82"/>
    <w:rsid w:val="00E264E6"/>
    <w:rsid w:val="00E26DC7"/>
    <w:rsid w:val="00E2702B"/>
    <w:rsid w:val="00E27D87"/>
    <w:rsid w:val="00E30233"/>
    <w:rsid w:val="00E30596"/>
    <w:rsid w:val="00E30BAF"/>
    <w:rsid w:val="00E3163D"/>
    <w:rsid w:val="00E31856"/>
    <w:rsid w:val="00E31C9C"/>
    <w:rsid w:val="00E31DC6"/>
    <w:rsid w:val="00E3221D"/>
    <w:rsid w:val="00E33143"/>
    <w:rsid w:val="00E33356"/>
    <w:rsid w:val="00E33406"/>
    <w:rsid w:val="00E3397C"/>
    <w:rsid w:val="00E33D42"/>
    <w:rsid w:val="00E33D65"/>
    <w:rsid w:val="00E341AF"/>
    <w:rsid w:val="00E3491A"/>
    <w:rsid w:val="00E352E7"/>
    <w:rsid w:val="00E352F7"/>
    <w:rsid w:val="00E35CCF"/>
    <w:rsid w:val="00E35D66"/>
    <w:rsid w:val="00E35E4B"/>
    <w:rsid w:val="00E3611C"/>
    <w:rsid w:val="00E3680C"/>
    <w:rsid w:val="00E36BAA"/>
    <w:rsid w:val="00E36CFB"/>
    <w:rsid w:val="00E36D5C"/>
    <w:rsid w:val="00E3715C"/>
    <w:rsid w:val="00E37189"/>
    <w:rsid w:val="00E376AB"/>
    <w:rsid w:val="00E37760"/>
    <w:rsid w:val="00E37EC0"/>
    <w:rsid w:val="00E40065"/>
    <w:rsid w:val="00E403D5"/>
    <w:rsid w:val="00E40E8C"/>
    <w:rsid w:val="00E41B1C"/>
    <w:rsid w:val="00E41C61"/>
    <w:rsid w:val="00E42244"/>
    <w:rsid w:val="00E4230D"/>
    <w:rsid w:val="00E42A14"/>
    <w:rsid w:val="00E42F92"/>
    <w:rsid w:val="00E4306E"/>
    <w:rsid w:val="00E431C0"/>
    <w:rsid w:val="00E435DB"/>
    <w:rsid w:val="00E438F3"/>
    <w:rsid w:val="00E43E10"/>
    <w:rsid w:val="00E43E58"/>
    <w:rsid w:val="00E43F35"/>
    <w:rsid w:val="00E44230"/>
    <w:rsid w:val="00E44403"/>
    <w:rsid w:val="00E4466F"/>
    <w:rsid w:val="00E44B2F"/>
    <w:rsid w:val="00E44BB0"/>
    <w:rsid w:val="00E44BD4"/>
    <w:rsid w:val="00E44F03"/>
    <w:rsid w:val="00E4550C"/>
    <w:rsid w:val="00E455FF"/>
    <w:rsid w:val="00E4598D"/>
    <w:rsid w:val="00E46055"/>
    <w:rsid w:val="00E46079"/>
    <w:rsid w:val="00E46636"/>
    <w:rsid w:val="00E467B0"/>
    <w:rsid w:val="00E46983"/>
    <w:rsid w:val="00E47160"/>
    <w:rsid w:val="00E47596"/>
    <w:rsid w:val="00E4778B"/>
    <w:rsid w:val="00E47A0A"/>
    <w:rsid w:val="00E47AD1"/>
    <w:rsid w:val="00E5045D"/>
    <w:rsid w:val="00E50638"/>
    <w:rsid w:val="00E50F14"/>
    <w:rsid w:val="00E50F9F"/>
    <w:rsid w:val="00E5129B"/>
    <w:rsid w:val="00E513EC"/>
    <w:rsid w:val="00E51579"/>
    <w:rsid w:val="00E5165F"/>
    <w:rsid w:val="00E51B97"/>
    <w:rsid w:val="00E51E7C"/>
    <w:rsid w:val="00E51F66"/>
    <w:rsid w:val="00E51FD7"/>
    <w:rsid w:val="00E5219B"/>
    <w:rsid w:val="00E5310C"/>
    <w:rsid w:val="00E540B1"/>
    <w:rsid w:val="00E546C4"/>
    <w:rsid w:val="00E548E2"/>
    <w:rsid w:val="00E54DE3"/>
    <w:rsid w:val="00E54F4D"/>
    <w:rsid w:val="00E55287"/>
    <w:rsid w:val="00E55299"/>
    <w:rsid w:val="00E55714"/>
    <w:rsid w:val="00E55B0C"/>
    <w:rsid w:val="00E55CEE"/>
    <w:rsid w:val="00E560A8"/>
    <w:rsid w:val="00E56390"/>
    <w:rsid w:val="00E564F7"/>
    <w:rsid w:val="00E56EC6"/>
    <w:rsid w:val="00E572E9"/>
    <w:rsid w:val="00E5732C"/>
    <w:rsid w:val="00E573B7"/>
    <w:rsid w:val="00E574AC"/>
    <w:rsid w:val="00E57502"/>
    <w:rsid w:val="00E57956"/>
    <w:rsid w:val="00E57C5D"/>
    <w:rsid w:val="00E60873"/>
    <w:rsid w:val="00E6090C"/>
    <w:rsid w:val="00E609AB"/>
    <w:rsid w:val="00E61077"/>
    <w:rsid w:val="00E6126C"/>
    <w:rsid w:val="00E61F27"/>
    <w:rsid w:val="00E624E9"/>
    <w:rsid w:val="00E6252C"/>
    <w:rsid w:val="00E631E3"/>
    <w:rsid w:val="00E633D0"/>
    <w:rsid w:val="00E63481"/>
    <w:rsid w:val="00E63590"/>
    <w:rsid w:val="00E63A14"/>
    <w:rsid w:val="00E63A34"/>
    <w:rsid w:val="00E6471A"/>
    <w:rsid w:val="00E64824"/>
    <w:rsid w:val="00E64A84"/>
    <w:rsid w:val="00E64B05"/>
    <w:rsid w:val="00E64B4F"/>
    <w:rsid w:val="00E64D9B"/>
    <w:rsid w:val="00E651D6"/>
    <w:rsid w:val="00E654FC"/>
    <w:rsid w:val="00E65743"/>
    <w:rsid w:val="00E6581C"/>
    <w:rsid w:val="00E65C3D"/>
    <w:rsid w:val="00E6643A"/>
    <w:rsid w:val="00E66695"/>
    <w:rsid w:val="00E66B7D"/>
    <w:rsid w:val="00E66D4C"/>
    <w:rsid w:val="00E66DB8"/>
    <w:rsid w:val="00E66E8A"/>
    <w:rsid w:val="00E6759D"/>
    <w:rsid w:val="00E6772B"/>
    <w:rsid w:val="00E6773B"/>
    <w:rsid w:val="00E679A1"/>
    <w:rsid w:val="00E7000C"/>
    <w:rsid w:val="00E7008F"/>
    <w:rsid w:val="00E702AB"/>
    <w:rsid w:val="00E70446"/>
    <w:rsid w:val="00E706FA"/>
    <w:rsid w:val="00E70AEA"/>
    <w:rsid w:val="00E713E0"/>
    <w:rsid w:val="00E7152F"/>
    <w:rsid w:val="00E71764"/>
    <w:rsid w:val="00E71D13"/>
    <w:rsid w:val="00E7208C"/>
    <w:rsid w:val="00E72708"/>
    <w:rsid w:val="00E7293A"/>
    <w:rsid w:val="00E72DDA"/>
    <w:rsid w:val="00E73885"/>
    <w:rsid w:val="00E73CA7"/>
    <w:rsid w:val="00E74295"/>
    <w:rsid w:val="00E7432F"/>
    <w:rsid w:val="00E748FD"/>
    <w:rsid w:val="00E74AC9"/>
    <w:rsid w:val="00E74B60"/>
    <w:rsid w:val="00E74DF5"/>
    <w:rsid w:val="00E74ECB"/>
    <w:rsid w:val="00E75347"/>
    <w:rsid w:val="00E75B36"/>
    <w:rsid w:val="00E75B4C"/>
    <w:rsid w:val="00E75BC5"/>
    <w:rsid w:val="00E75C95"/>
    <w:rsid w:val="00E76086"/>
    <w:rsid w:val="00E76AB5"/>
    <w:rsid w:val="00E76BB2"/>
    <w:rsid w:val="00E76D12"/>
    <w:rsid w:val="00E76E06"/>
    <w:rsid w:val="00E77D22"/>
    <w:rsid w:val="00E8009A"/>
    <w:rsid w:val="00E8096C"/>
    <w:rsid w:val="00E8110C"/>
    <w:rsid w:val="00E813A2"/>
    <w:rsid w:val="00E814AB"/>
    <w:rsid w:val="00E81E23"/>
    <w:rsid w:val="00E81EE8"/>
    <w:rsid w:val="00E821AE"/>
    <w:rsid w:val="00E82D72"/>
    <w:rsid w:val="00E832EF"/>
    <w:rsid w:val="00E83A90"/>
    <w:rsid w:val="00E83D45"/>
    <w:rsid w:val="00E83E2B"/>
    <w:rsid w:val="00E846B2"/>
    <w:rsid w:val="00E84856"/>
    <w:rsid w:val="00E84ACA"/>
    <w:rsid w:val="00E84EA2"/>
    <w:rsid w:val="00E84F53"/>
    <w:rsid w:val="00E85B41"/>
    <w:rsid w:val="00E85F55"/>
    <w:rsid w:val="00E86086"/>
    <w:rsid w:val="00E864FD"/>
    <w:rsid w:val="00E86A14"/>
    <w:rsid w:val="00E86EF5"/>
    <w:rsid w:val="00E8708D"/>
    <w:rsid w:val="00E87E05"/>
    <w:rsid w:val="00E87F79"/>
    <w:rsid w:val="00E9021B"/>
    <w:rsid w:val="00E90753"/>
    <w:rsid w:val="00E907C6"/>
    <w:rsid w:val="00E910EC"/>
    <w:rsid w:val="00E91569"/>
    <w:rsid w:val="00E91899"/>
    <w:rsid w:val="00E9205E"/>
    <w:rsid w:val="00E924FF"/>
    <w:rsid w:val="00E92709"/>
    <w:rsid w:val="00E92975"/>
    <w:rsid w:val="00E92C48"/>
    <w:rsid w:val="00E932F1"/>
    <w:rsid w:val="00E933C9"/>
    <w:rsid w:val="00E939CA"/>
    <w:rsid w:val="00E93C02"/>
    <w:rsid w:val="00E93C91"/>
    <w:rsid w:val="00E93F4B"/>
    <w:rsid w:val="00E944CD"/>
    <w:rsid w:val="00E94B53"/>
    <w:rsid w:val="00E94E86"/>
    <w:rsid w:val="00E9518C"/>
    <w:rsid w:val="00E951C0"/>
    <w:rsid w:val="00E95253"/>
    <w:rsid w:val="00E952A0"/>
    <w:rsid w:val="00E95571"/>
    <w:rsid w:val="00E95B7D"/>
    <w:rsid w:val="00E96552"/>
    <w:rsid w:val="00E96B7A"/>
    <w:rsid w:val="00E96F4E"/>
    <w:rsid w:val="00E97B42"/>
    <w:rsid w:val="00E97EB7"/>
    <w:rsid w:val="00EA008A"/>
    <w:rsid w:val="00EA0622"/>
    <w:rsid w:val="00EA0695"/>
    <w:rsid w:val="00EA0A62"/>
    <w:rsid w:val="00EA11C8"/>
    <w:rsid w:val="00EA1508"/>
    <w:rsid w:val="00EA16F8"/>
    <w:rsid w:val="00EA1920"/>
    <w:rsid w:val="00EA2ADA"/>
    <w:rsid w:val="00EA2BB4"/>
    <w:rsid w:val="00EA2C2F"/>
    <w:rsid w:val="00EA2FB3"/>
    <w:rsid w:val="00EA3080"/>
    <w:rsid w:val="00EA3084"/>
    <w:rsid w:val="00EA3667"/>
    <w:rsid w:val="00EA3695"/>
    <w:rsid w:val="00EA3790"/>
    <w:rsid w:val="00EA3B16"/>
    <w:rsid w:val="00EA3C9C"/>
    <w:rsid w:val="00EA3EAD"/>
    <w:rsid w:val="00EA3ECD"/>
    <w:rsid w:val="00EA46CB"/>
    <w:rsid w:val="00EA484B"/>
    <w:rsid w:val="00EA4A67"/>
    <w:rsid w:val="00EA4D1B"/>
    <w:rsid w:val="00EA4F72"/>
    <w:rsid w:val="00EA50E1"/>
    <w:rsid w:val="00EA530B"/>
    <w:rsid w:val="00EA53C1"/>
    <w:rsid w:val="00EA54F4"/>
    <w:rsid w:val="00EA57CD"/>
    <w:rsid w:val="00EA57EF"/>
    <w:rsid w:val="00EA5A20"/>
    <w:rsid w:val="00EA5B0F"/>
    <w:rsid w:val="00EA67B0"/>
    <w:rsid w:val="00EA6801"/>
    <w:rsid w:val="00EA6D19"/>
    <w:rsid w:val="00EA75AF"/>
    <w:rsid w:val="00EA7E2B"/>
    <w:rsid w:val="00EB0220"/>
    <w:rsid w:val="00EB048D"/>
    <w:rsid w:val="00EB051C"/>
    <w:rsid w:val="00EB0A52"/>
    <w:rsid w:val="00EB0C5C"/>
    <w:rsid w:val="00EB13F2"/>
    <w:rsid w:val="00EB1444"/>
    <w:rsid w:val="00EB1A6B"/>
    <w:rsid w:val="00EB290B"/>
    <w:rsid w:val="00EB2E02"/>
    <w:rsid w:val="00EB2E29"/>
    <w:rsid w:val="00EB2F23"/>
    <w:rsid w:val="00EB353C"/>
    <w:rsid w:val="00EB399A"/>
    <w:rsid w:val="00EB3D15"/>
    <w:rsid w:val="00EB3D41"/>
    <w:rsid w:val="00EB40DE"/>
    <w:rsid w:val="00EB42BA"/>
    <w:rsid w:val="00EB4346"/>
    <w:rsid w:val="00EB43DE"/>
    <w:rsid w:val="00EB46C9"/>
    <w:rsid w:val="00EB48E3"/>
    <w:rsid w:val="00EB59BE"/>
    <w:rsid w:val="00EB5B27"/>
    <w:rsid w:val="00EB5CD1"/>
    <w:rsid w:val="00EB5DA4"/>
    <w:rsid w:val="00EB6FD3"/>
    <w:rsid w:val="00EB7AB0"/>
    <w:rsid w:val="00EB7AC5"/>
    <w:rsid w:val="00EC03A0"/>
    <w:rsid w:val="00EC059C"/>
    <w:rsid w:val="00EC0BB0"/>
    <w:rsid w:val="00EC0F4A"/>
    <w:rsid w:val="00EC1263"/>
    <w:rsid w:val="00EC166D"/>
    <w:rsid w:val="00EC1C8B"/>
    <w:rsid w:val="00EC1EC2"/>
    <w:rsid w:val="00EC209C"/>
    <w:rsid w:val="00EC20D6"/>
    <w:rsid w:val="00EC226E"/>
    <w:rsid w:val="00EC254D"/>
    <w:rsid w:val="00EC26F3"/>
    <w:rsid w:val="00EC28C1"/>
    <w:rsid w:val="00EC29D0"/>
    <w:rsid w:val="00EC2FC8"/>
    <w:rsid w:val="00EC2FF7"/>
    <w:rsid w:val="00EC3EC4"/>
    <w:rsid w:val="00EC43C6"/>
    <w:rsid w:val="00EC4C52"/>
    <w:rsid w:val="00EC4D27"/>
    <w:rsid w:val="00EC4F43"/>
    <w:rsid w:val="00EC5044"/>
    <w:rsid w:val="00EC5293"/>
    <w:rsid w:val="00EC5578"/>
    <w:rsid w:val="00EC5E7C"/>
    <w:rsid w:val="00EC61BB"/>
    <w:rsid w:val="00EC6AA3"/>
    <w:rsid w:val="00EC6D20"/>
    <w:rsid w:val="00EC6FB9"/>
    <w:rsid w:val="00EC7AD1"/>
    <w:rsid w:val="00EC7CB2"/>
    <w:rsid w:val="00EC7DFF"/>
    <w:rsid w:val="00ED0209"/>
    <w:rsid w:val="00ED0561"/>
    <w:rsid w:val="00ED0BA1"/>
    <w:rsid w:val="00ED1468"/>
    <w:rsid w:val="00ED1C2A"/>
    <w:rsid w:val="00ED1F14"/>
    <w:rsid w:val="00ED2269"/>
    <w:rsid w:val="00ED2590"/>
    <w:rsid w:val="00ED26E0"/>
    <w:rsid w:val="00ED2734"/>
    <w:rsid w:val="00ED35D4"/>
    <w:rsid w:val="00ED3625"/>
    <w:rsid w:val="00ED3669"/>
    <w:rsid w:val="00ED3815"/>
    <w:rsid w:val="00ED3DD5"/>
    <w:rsid w:val="00ED4A85"/>
    <w:rsid w:val="00ED4C0F"/>
    <w:rsid w:val="00ED4DF4"/>
    <w:rsid w:val="00ED51D0"/>
    <w:rsid w:val="00ED52CD"/>
    <w:rsid w:val="00ED539D"/>
    <w:rsid w:val="00ED590C"/>
    <w:rsid w:val="00ED5CD5"/>
    <w:rsid w:val="00ED6325"/>
    <w:rsid w:val="00ED6702"/>
    <w:rsid w:val="00ED6DD9"/>
    <w:rsid w:val="00ED7278"/>
    <w:rsid w:val="00ED77C7"/>
    <w:rsid w:val="00ED79A5"/>
    <w:rsid w:val="00EE0289"/>
    <w:rsid w:val="00EE0771"/>
    <w:rsid w:val="00EE0B99"/>
    <w:rsid w:val="00EE0DA8"/>
    <w:rsid w:val="00EE0E4D"/>
    <w:rsid w:val="00EE12C1"/>
    <w:rsid w:val="00EE1305"/>
    <w:rsid w:val="00EE1A0A"/>
    <w:rsid w:val="00EE1ABD"/>
    <w:rsid w:val="00EE241D"/>
    <w:rsid w:val="00EE2469"/>
    <w:rsid w:val="00EE25F6"/>
    <w:rsid w:val="00EE26CE"/>
    <w:rsid w:val="00EE2E13"/>
    <w:rsid w:val="00EE2F95"/>
    <w:rsid w:val="00EE371A"/>
    <w:rsid w:val="00EE392C"/>
    <w:rsid w:val="00EE3FA8"/>
    <w:rsid w:val="00EE42B5"/>
    <w:rsid w:val="00EE48C3"/>
    <w:rsid w:val="00EE4B84"/>
    <w:rsid w:val="00EE5377"/>
    <w:rsid w:val="00EE54C8"/>
    <w:rsid w:val="00EE5532"/>
    <w:rsid w:val="00EE5ADB"/>
    <w:rsid w:val="00EE5D08"/>
    <w:rsid w:val="00EE5E6D"/>
    <w:rsid w:val="00EE5E7A"/>
    <w:rsid w:val="00EE66E8"/>
    <w:rsid w:val="00EE6F09"/>
    <w:rsid w:val="00EE703F"/>
    <w:rsid w:val="00EE7566"/>
    <w:rsid w:val="00EE769A"/>
    <w:rsid w:val="00EE79C0"/>
    <w:rsid w:val="00EE7A07"/>
    <w:rsid w:val="00EE7A8A"/>
    <w:rsid w:val="00EE7D33"/>
    <w:rsid w:val="00EE7ED8"/>
    <w:rsid w:val="00EF040E"/>
    <w:rsid w:val="00EF05CB"/>
    <w:rsid w:val="00EF0A27"/>
    <w:rsid w:val="00EF0F1C"/>
    <w:rsid w:val="00EF1519"/>
    <w:rsid w:val="00EF1B12"/>
    <w:rsid w:val="00EF22E0"/>
    <w:rsid w:val="00EF2300"/>
    <w:rsid w:val="00EF25C7"/>
    <w:rsid w:val="00EF2891"/>
    <w:rsid w:val="00EF2C3F"/>
    <w:rsid w:val="00EF2CF7"/>
    <w:rsid w:val="00EF30CB"/>
    <w:rsid w:val="00EF3151"/>
    <w:rsid w:val="00EF3173"/>
    <w:rsid w:val="00EF3355"/>
    <w:rsid w:val="00EF371D"/>
    <w:rsid w:val="00EF3D69"/>
    <w:rsid w:val="00EF4AD3"/>
    <w:rsid w:val="00EF4C3A"/>
    <w:rsid w:val="00EF5180"/>
    <w:rsid w:val="00EF53D8"/>
    <w:rsid w:val="00EF541D"/>
    <w:rsid w:val="00EF55FC"/>
    <w:rsid w:val="00EF5ECB"/>
    <w:rsid w:val="00EF60E3"/>
    <w:rsid w:val="00EF673E"/>
    <w:rsid w:val="00EF678C"/>
    <w:rsid w:val="00EF6B79"/>
    <w:rsid w:val="00EF6B9A"/>
    <w:rsid w:val="00EF6F0B"/>
    <w:rsid w:val="00EF70AF"/>
    <w:rsid w:val="00EF72E4"/>
    <w:rsid w:val="00EF7734"/>
    <w:rsid w:val="00EF7761"/>
    <w:rsid w:val="00EF7A85"/>
    <w:rsid w:val="00EF7F6D"/>
    <w:rsid w:val="00F0035F"/>
    <w:rsid w:val="00F004A9"/>
    <w:rsid w:val="00F0088E"/>
    <w:rsid w:val="00F00996"/>
    <w:rsid w:val="00F01C83"/>
    <w:rsid w:val="00F01E4F"/>
    <w:rsid w:val="00F02131"/>
    <w:rsid w:val="00F021A1"/>
    <w:rsid w:val="00F02432"/>
    <w:rsid w:val="00F02774"/>
    <w:rsid w:val="00F02DD4"/>
    <w:rsid w:val="00F0359C"/>
    <w:rsid w:val="00F03F06"/>
    <w:rsid w:val="00F045D3"/>
    <w:rsid w:val="00F04BDD"/>
    <w:rsid w:val="00F04E08"/>
    <w:rsid w:val="00F04E7B"/>
    <w:rsid w:val="00F0584B"/>
    <w:rsid w:val="00F05AFE"/>
    <w:rsid w:val="00F05D3A"/>
    <w:rsid w:val="00F05FF7"/>
    <w:rsid w:val="00F06A36"/>
    <w:rsid w:val="00F06AD9"/>
    <w:rsid w:val="00F07C3E"/>
    <w:rsid w:val="00F07F57"/>
    <w:rsid w:val="00F10CB6"/>
    <w:rsid w:val="00F10ED9"/>
    <w:rsid w:val="00F11004"/>
    <w:rsid w:val="00F1126B"/>
    <w:rsid w:val="00F11280"/>
    <w:rsid w:val="00F115E3"/>
    <w:rsid w:val="00F116BF"/>
    <w:rsid w:val="00F11AA8"/>
    <w:rsid w:val="00F12000"/>
    <w:rsid w:val="00F1226F"/>
    <w:rsid w:val="00F1245B"/>
    <w:rsid w:val="00F1259D"/>
    <w:rsid w:val="00F1290E"/>
    <w:rsid w:val="00F12BF6"/>
    <w:rsid w:val="00F12F98"/>
    <w:rsid w:val="00F132A2"/>
    <w:rsid w:val="00F134AF"/>
    <w:rsid w:val="00F13713"/>
    <w:rsid w:val="00F13AB4"/>
    <w:rsid w:val="00F13C47"/>
    <w:rsid w:val="00F1491B"/>
    <w:rsid w:val="00F14A2E"/>
    <w:rsid w:val="00F14BE6"/>
    <w:rsid w:val="00F14EF6"/>
    <w:rsid w:val="00F150ED"/>
    <w:rsid w:val="00F151E4"/>
    <w:rsid w:val="00F1544B"/>
    <w:rsid w:val="00F15580"/>
    <w:rsid w:val="00F15AB8"/>
    <w:rsid w:val="00F15C95"/>
    <w:rsid w:val="00F15D94"/>
    <w:rsid w:val="00F1641D"/>
    <w:rsid w:val="00F1648D"/>
    <w:rsid w:val="00F16509"/>
    <w:rsid w:val="00F165E8"/>
    <w:rsid w:val="00F166ED"/>
    <w:rsid w:val="00F16982"/>
    <w:rsid w:val="00F16BBE"/>
    <w:rsid w:val="00F16BE5"/>
    <w:rsid w:val="00F16E3B"/>
    <w:rsid w:val="00F16EBC"/>
    <w:rsid w:val="00F171E9"/>
    <w:rsid w:val="00F17511"/>
    <w:rsid w:val="00F1753C"/>
    <w:rsid w:val="00F17BB2"/>
    <w:rsid w:val="00F20317"/>
    <w:rsid w:val="00F20991"/>
    <w:rsid w:val="00F21474"/>
    <w:rsid w:val="00F214C8"/>
    <w:rsid w:val="00F217BB"/>
    <w:rsid w:val="00F2194B"/>
    <w:rsid w:val="00F21F3A"/>
    <w:rsid w:val="00F220BD"/>
    <w:rsid w:val="00F22245"/>
    <w:rsid w:val="00F225A3"/>
    <w:rsid w:val="00F22D42"/>
    <w:rsid w:val="00F22D48"/>
    <w:rsid w:val="00F22ED5"/>
    <w:rsid w:val="00F23500"/>
    <w:rsid w:val="00F23926"/>
    <w:rsid w:val="00F23D66"/>
    <w:rsid w:val="00F23E8A"/>
    <w:rsid w:val="00F24067"/>
    <w:rsid w:val="00F24604"/>
    <w:rsid w:val="00F248B6"/>
    <w:rsid w:val="00F25686"/>
    <w:rsid w:val="00F25F66"/>
    <w:rsid w:val="00F26186"/>
    <w:rsid w:val="00F26501"/>
    <w:rsid w:val="00F26946"/>
    <w:rsid w:val="00F269F0"/>
    <w:rsid w:val="00F26E0B"/>
    <w:rsid w:val="00F26FC9"/>
    <w:rsid w:val="00F270EB"/>
    <w:rsid w:val="00F27214"/>
    <w:rsid w:val="00F306BB"/>
    <w:rsid w:val="00F30849"/>
    <w:rsid w:val="00F30864"/>
    <w:rsid w:val="00F30A49"/>
    <w:rsid w:val="00F30DB2"/>
    <w:rsid w:val="00F30E1F"/>
    <w:rsid w:val="00F30ECA"/>
    <w:rsid w:val="00F31192"/>
    <w:rsid w:val="00F31374"/>
    <w:rsid w:val="00F31516"/>
    <w:rsid w:val="00F31531"/>
    <w:rsid w:val="00F32661"/>
    <w:rsid w:val="00F32CC9"/>
    <w:rsid w:val="00F32E16"/>
    <w:rsid w:val="00F32F61"/>
    <w:rsid w:val="00F3306C"/>
    <w:rsid w:val="00F330A7"/>
    <w:rsid w:val="00F334E2"/>
    <w:rsid w:val="00F33D91"/>
    <w:rsid w:val="00F34036"/>
    <w:rsid w:val="00F344C4"/>
    <w:rsid w:val="00F3452C"/>
    <w:rsid w:val="00F34545"/>
    <w:rsid w:val="00F34DFC"/>
    <w:rsid w:val="00F34F7B"/>
    <w:rsid w:val="00F35568"/>
    <w:rsid w:val="00F35798"/>
    <w:rsid w:val="00F36644"/>
    <w:rsid w:val="00F3700D"/>
    <w:rsid w:val="00F3720A"/>
    <w:rsid w:val="00F37294"/>
    <w:rsid w:val="00F378D0"/>
    <w:rsid w:val="00F37E32"/>
    <w:rsid w:val="00F37E35"/>
    <w:rsid w:val="00F4014F"/>
    <w:rsid w:val="00F40169"/>
    <w:rsid w:val="00F403A8"/>
    <w:rsid w:val="00F40C99"/>
    <w:rsid w:val="00F40CB7"/>
    <w:rsid w:val="00F40E6C"/>
    <w:rsid w:val="00F4120C"/>
    <w:rsid w:val="00F41547"/>
    <w:rsid w:val="00F41755"/>
    <w:rsid w:val="00F42250"/>
    <w:rsid w:val="00F4257D"/>
    <w:rsid w:val="00F425C6"/>
    <w:rsid w:val="00F42938"/>
    <w:rsid w:val="00F429A0"/>
    <w:rsid w:val="00F4309F"/>
    <w:rsid w:val="00F43281"/>
    <w:rsid w:val="00F43B29"/>
    <w:rsid w:val="00F4404F"/>
    <w:rsid w:val="00F44116"/>
    <w:rsid w:val="00F4420F"/>
    <w:rsid w:val="00F458E3"/>
    <w:rsid w:val="00F45A2D"/>
    <w:rsid w:val="00F45B5C"/>
    <w:rsid w:val="00F45E2F"/>
    <w:rsid w:val="00F46009"/>
    <w:rsid w:val="00F4666B"/>
    <w:rsid w:val="00F46BBC"/>
    <w:rsid w:val="00F47164"/>
    <w:rsid w:val="00F47595"/>
    <w:rsid w:val="00F47605"/>
    <w:rsid w:val="00F47801"/>
    <w:rsid w:val="00F5038F"/>
    <w:rsid w:val="00F50B49"/>
    <w:rsid w:val="00F50BFE"/>
    <w:rsid w:val="00F50CB7"/>
    <w:rsid w:val="00F50FAD"/>
    <w:rsid w:val="00F510DF"/>
    <w:rsid w:val="00F5130C"/>
    <w:rsid w:val="00F514F4"/>
    <w:rsid w:val="00F515BE"/>
    <w:rsid w:val="00F51D86"/>
    <w:rsid w:val="00F51E79"/>
    <w:rsid w:val="00F51EA5"/>
    <w:rsid w:val="00F51F9E"/>
    <w:rsid w:val="00F533D1"/>
    <w:rsid w:val="00F534D4"/>
    <w:rsid w:val="00F536E9"/>
    <w:rsid w:val="00F53A4A"/>
    <w:rsid w:val="00F53D3A"/>
    <w:rsid w:val="00F54446"/>
    <w:rsid w:val="00F5463A"/>
    <w:rsid w:val="00F54D7E"/>
    <w:rsid w:val="00F54EE1"/>
    <w:rsid w:val="00F54EEC"/>
    <w:rsid w:val="00F557A0"/>
    <w:rsid w:val="00F55827"/>
    <w:rsid w:val="00F55C4B"/>
    <w:rsid w:val="00F55F4E"/>
    <w:rsid w:val="00F56198"/>
    <w:rsid w:val="00F56258"/>
    <w:rsid w:val="00F56346"/>
    <w:rsid w:val="00F5639F"/>
    <w:rsid w:val="00F56CEA"/>
    <w:rsid w:val="00F56D8D"/>
    <w:rsid w:val="00F56F57"/>
    <w:rsid w:val="00F57A19"/>
    <w:rsid w:val="00F57DBF"/>
    <w:rsid w:val="00F60254"/>
    <w:rsid w:val="00F60840"/>
    <w:rsid w:val="00F6098D"/>
    <w:rsid w:val="00F610B3"/>
    <w:rsid w:val="00F611C7"/>
    <w:rsid w:val="00F61226"/>
    <w:rsid w:val="00F614D7"/>
    <w:rsid w:val="00F61649"/>
    <w:rsid w:val="00F61B5A"/>
    <w:rsid w:val="00F61EF1"/>
    <w:rsid w:val="00F625F9"/>
    <w:rsid w:val="00F62BBC"/>
    <w:rsid w:val="00F62D8E"/>
    <w:rsid w:val="00F62ECD"/>
    <w:rsid w:val="00F6316E"/>
    <w:rsid w:val="00F6324B"/>
    <w:rsid w:val="00F633DF"/>
    <w:rsid w:val="00F63784"/>
    <w:rsid w:val="00F63CD5"/>
    <w:rsid w:val="00F63D5A"/>
    <w:rsid w:val="00F63D6F"/>
    <w:rsid w:val="00F63E59"/>
    <w:rsid w:val="00F63EE9"/>
    <w:rsid w:val="00F64154"/>
    <w:rsid w:val="00F64265"/>
    <w:rsid w:val="00F64337"/>
    <w:rsid w:val="00F64483"/>
    <w:rsid w:val="00F6553F"/>
    <w:rsid w:val="00F6587F"/>
    <w:rsid w:val="00F65908"/>
    <w:rsid w:val="00F6598F"/>
    <w:rsid w:val="00F65A7E"/>
    <w:rsid w:val="00F65AAD"/>
    <w:rsid w:val="00F66318"/>
    <w:rsid w:val="00F66610"/>
    <w:rsid w:val="00F66707"/>
    <w:rsid w:val="00F66708"/>
    <w:rsid w:val="00F67415"/>
    <w:rsid w:val="00F67CB4"/>
    <w:rsid w:val="00F67D22"/>
    <w:rsid w:val="00F67D6F"/>
    <w:rsid w:val="00F67FFB"/>
    <w:rsid w:val="00F706B8"/>
    <w:rsid w:val="00F7081B"/>
    <w:rsid w:val="00F70D35"/>
    <w:rsid w:val="00F70F04"/>
    <w:rsid w:val="00F71C31"/>
    <w:rsid w:val="00F71F2C"/>
    <w:rsid w:val="00F71FF4"/>
    <w:rsid w:val="00F72031"/>
    <w:rsid w:val="00F7207F"/>
    <w:rsid w:val="00F72156"/>
    <w:rsid w:val="00F73302"/>
    <w:rsid w:val="00F733DA"/>
    <w:rsid w:val="00F7366E"/>
    <w:rsid w:val="00F737E9"/>
    <w:rsid w:val="00F738C0"/>
    <w:rsid w:val="00F73940"/>
    <w:rsid w:val="00F73A03"/>
    <w:rsid w:val="00F742A3"/>
    <w:rsid w:val="00F74BDB"/>
    <w:rsid w:val="00F74DA1"/>
    <w:rsid w:val="00F75132"/>
    <w:rsid w:val="00F75343"/>
    <w:rsid w:val="00F75591"/>
    <w:rsid w:val="00F75733"/>
    <w:rsid w:val="00F75983"/>
    <w:rsid w:val="00F75F1C"/>
    <w:rsid w:val="00F76430"/>
    <w:rsid w:val="00F76507"/>
    <w:rsid w:val="00F76571"/>
    <w:rsid w:val="00F76DE0"/>
    <w:rsid w:val="00F772CB"/>
    <w:rsid w:val="00F773F1"/>
    <w:rsid w:val="00F77526"/>
    <w:rsid w:val="00F77724"/>
    <w:rsid w:val="00F77867"/>
    <w:rsid w:val="00F77A01"/>
    <w:rsid w:val="00F77C19"/>
    <w:rsid w:val="00F77D4D"/>
    <w:rsid w:val="00F80059"/>
    <w:rsid w:val="00F800B6"/>
    <w:rsid w:val="00F802B4"/>
    <w:rsid w:val="00F8064C"/>
    <w:rsid w:val="00F8097E"/>
    <w:rsid w:val="00F80C9E"/>
    <w:rsid w:val="00F80DD4"/>
    <w:rsid w:val="00F815EB"/>
    <w:rsid w:val="00F816D2"/>
    <w:rsid w:val="00F81F99"/>
    <w:rsid w:val="00F81FFE"/>
    <w:rsid w:val="00F82E2E"/>
    <w:rsid w:val="00F830B3"/>
    <w:rsid w:val="00F83617"/>
    <w:rsid w:val="00F836A5"/>
    <w:rsid w:val="00F83C98"/>
    <w:rsid w:val="00F84019"/>
    <w:rsid w:val="00F84063"/>
    <w:rsid w:val="00F84147"/>
    <w:rsid w:val="00F843A5"/>
    <w:rsid w:val="00F84777"/>
    <w:rsid w:val="00F84B77"/>
    <w:rsid w:val="00F8559F"/>
    <w:rsid w:val="00F85738"/>
    <w:rsid w:val="00F85D84"/>
    <w:rsid w:val="00F85E13"/>
    <w:rsid w:val="00F85E7A"/>
    <w:rsid w:val="00F8609A"/>
    <w:rsid w:val="00F86338"/>
    <w:rsid w:val="00F86404"/>
    <w:rsid w:val="00F8693C"/>
    <w:rsid w:val="00F871F6"/>
    <w:rsid w:val="00F872D7"/>
    <w:rsid w:val="00F8743C"/>
    <w:rsid w:val="00F87867"/>
    <w:rsid w:val="00F87A71"/>
    <w:rsid w:val="00F90192"/>
    <w:rsid w:val="00F9045F"/>
    <w:rsid w:val="00F904F6"/>
    <w:rsid w:val="00F905F7"/>
    <w:rsid w:val="00F90A4C"/>
    <w:rsid w:val="00F90A62"/>
    <w:rsid w:val="00F90DE3"/>
    <w:rsid w:val="00F91E16"/>
    <w:rsid w:val="00F91F1B"/>
    <w:rsid w:val="00F92007"/>
    <w:rsid w:val="00F920BE"/>
    <w:rsid w:val="00F92165"/>
    <w:rsid w:val="00F92253"/>
    <w:rsid w:val="00F922DD"/>
    <w:rsid w:val="00F92DAA"/>
    <w:rsid w:val="00F92EE6"/>
    <w:rsid w:val="00F92FDD"/>
    <w:rsid w:val="00F930C4"/>
    <w:rsid w:val="00F932FB"/>
    <w:rsid w:val="00F934B8"/>
    <w:rsid w:val="00F938A4"/>
    <w:rsid w:val="00F93A43"/>
    <w:rsid w:val="00F93A8D"/>
    <w:rsid w:val="00F93B83"/>
    <w:rsid w:val="00F93D94"/>
    <w:rsid w:val="00F93E13"/>
    <w:rsid w:val="00F943AE"/>
    <w:rsid w:val="00F94B0C"/>
    <w:rsid w:val="00F94D9E"/>
    <w:rsid w:val="00F956A1"/>
    <w:rsid w:val="00F95AEB"/>
    <w:rsid w:val="00F95EE3"/>
    <w:rsid w:val="00F96327"/>
    <w:rsid w:val="00F96387"/>
    <w:rsid w:val="00F9665B"/>
    <w:rsid w:val="00F967BA"/>
    <w:rsid w:val="00F96930"/>
    <w:rsid w:val="00F96B1D"/>
    <w:rsid w:val="00F96C7A"/>
    <w:rsid w:val="00F96E6A"/>
    <w:rsid w:val="00F97248"/>
    <w:rsid w:val="00F97363"/>
    <w:rsid w:val="00F97541"/>
    <w:rsid w:val="00F9773A"/>
    <w:rsid w:val="00F97C9D"/>
    <w:rsid w:val="00F97F36"/>
    <w:rsid w:val="00FA00A0"/>
    <w:rsid w:val="00FA01C0"/>
    <w:rsid w:val="00FA033C"/>
    <w:rsid w:val="00FA05F4"/>
    <w:rsid w:val="00FA0650"/>
    <w:rsid w:val="00FA0C1B"/>
    <w:rsid w:val="00FA0CCE"/>
    <w:rsid w:val="00FA1B8C"/>
    <w:rsid w:val="00FA2244"/>
    <w:rsid w:val="00FA225E"/>
    <w:rsid w:val="00FA26BE"/>
    <w:rsid w:val="00FA2818"/>
    <w:rsid w:val="00FA2A08"/>
    <w:rsid w:val="00FA2A8E"/>
    <w:rsid w:val="00FA30F6"/>
    <w:rsid w:val="00FA32BD"/>
    <w:rsid w:val="00FA3BCD"/>
    <w:rsid w:val="00FA41C1"/>
    <w:rsid w:val="00FA4765"/>
    <w:rsid w:val="00FA49C8"/>
    <w:rsid w:val="00FA4C27"/>
    <w:rsid w:val="00FA504F"/>
    <w:rsid w:val="00FA5247"/>
    <w:rsid w:val="00FA5CE8"/>
    <w:rsid w:val="00FA5EB3"/>
    <w:rsid w:val="00FA6A77"/>
    <w:rsid w:val="00FA6C93"/>
    <w:rsid w:val="00FA6FD1"/>
    <w:rsid w:val="00FA757D"/>
    <w:rsid w:val="00FA764F"/>
    <w:rsid w:val="00FA7B49"/>
    <w:rsid w:val="00FA7FD0"/>
    <w:rsid w:val="00FB00AE"/>
    <w:rsid w:val="00FB045A"/>
    <w:rsid w:val="00FB05C5"/>
    <w:rsid w:val="00FB0CA3"/>
    <w:rsid w:val="00FB12DD"/>
    <w:rsid w:val="00FB1C96"/>
    <w:rsid w:val="00FB230F"/>
    <w:rsid w:val="00FB26CE"/>
    <w:rsid w:val="00FB2C8C"/>
    <w:rsid w:val="00FB3331"/>
    <w:rsid w:val="00FB33BB"/>
    <w:rsid w:val="00FB3464"/>
    <w:rsid w:val="00FB36A0"/>
    <w:rsid w:val="00FB378F"/>
    <w:rsid w:val="00FB3CA8"/>
    <w:rsid w:val="00FB41AB"/>
    <w:rsid w:val="00FB4896"/>
    <w:rsid w:val="00FB4C05"/>
    <w:rsid w:val="00FB5365"/>
    <w:rsid w:val="00FB5479"/>
    <w:rsid w:val="00FB55F1"/>
    <w:rsid w:val="00FB59DD"/>
    <w:rsid w:val="00FB5BE0"/>
    <w:rsid w:val="00FB63AD"/>
    <w:rsid w:val="00FB66DF"/>
    <w:rsid w:val="00FB67FB"/>
    <w:rsid w:val="00FB7944"/>
    <w:rsid w:val="00FC0929"/>
    <w:rsid w:val="00FC11FD"/>
    <w:rsid w:val="00FC1542"/>
    <w:rsid w:val="00FC15A1"/>
    <w:rsid w:val="00FC1E7C"/>
    <w:rsid w:val="00FC211A"/>
    <w:rsid w:val="00FC2522"/>
    <w:rsid w:val="00FC3022"/>
    <w:rsid w:val="00FC312E"/>
    <w:rsid w:val="00FC3B48"/>
    <w:rsid w:val="00FC3BE2"/>
    <w:rsid w:val="00FC3F56"/>
    <w:rsid w:val="00FC42D9"/>
    <w:rsid w:val="00FC480A"/>
    <w:rsid w:val="00FC4952"/>
    <w:rsid w:val="00FC4F0F"/>
    <w:rsid w:val="00FC509E"/>
    <w:rsid w:val="00FC50C0"/>
    <w:rsid w:val="00FC5106"/>
    <w:rsid w:val="00FC525E"/>
    <w:rsid w:val="00FC5478"/>
    <w:rsid w:val="00FC5481"/>
    <w:rsid w:val="00FC5ADA"/>
    <w:rsid w:val="00FC6224"/>
    <w:rsid w:val="00FC6496"/>
    <w:rsid w:val="00FC65D9"/>
    <w:rsid w:val="00FC6906"/>
    <w:rsid w:val="00FC69CA"/>
    <w:rsid w:val="00FC6D48"/>
    <w:rsid w:val="00FC6F59"/>
    <w:rsid w:val="00FC7085"/>
    <w:rsid w:val="00FC7B72"/>
    <w:rsid w:val="00FC7F6A"/>
    <w:rsid w:val="00FD01BA"/>
    <w:rsid w:val="00FD11C1"/>
    <w:rsid w:val="00FD12B2"/>
    <w:rsid w:val="00FD2D3C"/>
    <w:rsid w:val="00FD2E2E"/>
    <w:rsid w:val="00FD30AA"/>
    <w:rsid w:val="00FD40F4"/>
    <w:rsid w:val="00FD41C0"/>
    <w:rsid w:val="00FD4CF6"/>
    <w:rsid w:val="00FD4F0D"/>
    <w:rsid w:val="00FD51FF"/>
    <w:rsid w:val="00FD5455"/>
    <w:rsid w:val="00FD55CB"/>
    <w:rsid w:val="00FD5AE7"/>
    <w:rsid w:val="00FD5CE5"/>
    <w:rsid w:val="00FD5F9D"/>
    <w:rsid w:val="00FD618D"/>
    <w:rsid w:val="00FD66C9"/>
    <w:rsid w:val="00FD6D27"/>
    <w:rsid w:val="00FD6E3B"/>
    <w:rsid w:val="00FD6F7D"/>
    <w:rsid w:val="00FD75D7"/>
    <w:rsid w:val="00FD762F"/>
    <w:rsid w:val="00FD76A1"/>
    <w:rsid w:val="00FD7B5D"/>
    <w:rsid w:val="00FD7D93"/>
    <w:rsid w:val="00FD7DE1"/>
    <w:rsid w:val="00FE0131"/>
    <w:rsid w:val="00FE029E"/>
    <w:rsid w:val="00FE036B"/>
    <w:rsid w:val="00FE04E1"/>
    <w:rsid w:val="00FE08A0"/>
    <w:rsid w:val="00FE0BA6"/>
    <w:rsid w:val="00FE1098"/>
    <w:rsid w:val="00FE10CD"/>
    <w:rsid w:val="00FE1543"/>
    <w:rsid w:val="00FE1B09"/>
    <w:rsid w:val="00FE20E7"/>
    <w:rsid w:val="00FE29F2"/>
    <w:rsid w:val="00FE2C75"/>
    <w:rsid w:val="00FE2EA9"/>
    <w:rsid w:val="00FE3205"/>
    <w:rsid w:val="00FE3508"/>
    <w:rsid w:val="00FE4194"/>
    <w:rsid w:val="00FE4C69"/>
    <w:rsid w:val="00FE50F5"/>
    <w:rsid w:val="00FE52B2"/>
    <w:rsid w:val="00FE5A67"/>
    <w:rsid w:val="00FE5B4E"/>
    <w:rsid w:val="00FE5BB6"/>
    <w:rsid w:val="00FE5E5B"/>
    <w:rsid w:val="00FE5FE2"/>
    <w:rsid w:val="00FE6195"/>
    <w:rsid w:val="00FE68F8"/>
    <w:rsid w:val="00FE69FF"/>
    <w:rsid w:val="00FE6B81"/>
    <w:rsid w:val="00FE6F08"/>
    <w:rsid w:val="00FE73DA"/>
    <w:rsid w:val="00FE7461"/>
    <w:rsid w:val="00FE7B34"/>
    <w:rsid w:val="00FE7B60"/>
    <w:rsid w:val="00FF008D"/>
    <w:rsid w:val="00FF0673"/>
    <w:rsid w:val="00FF0B73"/>
    <w:rsid w:val="00FF0C10"/>
    <w:rsid w:val="00FF0D10"/>
    <w:rsid w:val="00FF0E4A"/>
    <w:rsid w:val="00FF0F50"/>
    <w:rsid w:val="00FF17EF"/>
    <w:rsid w:val="00FF1B3F"/>
    <w:rsid w:val="00FF2053"/>
    <w:rsid w:val="00FF2102"/>
    <w:rsid w:val="00FF21AF"/>
    <w:rsid w:val="00FF21B9"/>
    <w:rsid w:val="00FF2490"/>
    <w:rsid w:val="00FF24C2"/>
    <w:rsid w:val="00FF26E2"/>
    <w:rsid w:val="00FF2FA3"/>
    <w:rsid w:val="00FF31D9"/>
    <w:rsid w:val="00FF3527"/>
    <w:rsid w:val="00FF36D5"/>
    <w:rsid w:val="00FF3FDC"/>
    <w:rsid w:val="00FF418C"/>
    <w:rsid w:val="00FF4238"/>
    <w:rsid w:val="00FF4438"/>
    <w:rsid w:val="00FF458A"/>
    <w:rsid w:val="00FF4B3E"/>
    <w:rsid w:val="00FF4BC9"/>
    <w:rsid w:val="00FF4BCD"/>
    <w:rsid w:val="00FF4C90"/>
    <w:rsid w:val="00FF5107"/>
    <w:rsid w:val="00FF529E"/>
    <w:rsid w:val="00FF539C"/>
    <w:rsid w:val="00FF549F"/>
    <w:rsid w:val="00FF5666"/>
    <w:rsid w:val="00FF56A5"/>
    <w:rsid w:val="00FF5C87"/>
    <w:rsid w:val="00FF62FA"/>
    <w:rsid w:val="00FF633F"/>
    <w:rsid w:val="00FF66CC"/>
    <w:rsid w:val="00FF6B0E"/>
    <w:rsid w:val="00FF6D14"/>
    <w:rsid w:val="00FF7275"/>
    <w:rsid w:val="00FF74AE"/>
    <w:rsid w:val="00FF74F0"/>
    <w:rsid w:val="00FF7600"/>
    <w:rsid w:val="00FF77A7"/>
    <w:rsid w:val="00FF7B0F"/>
    <w:rsid w:val="00FF7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6A3DB015"/>
  <w15:docId w15:val="{1B04E929-54CD-4CEB-A820-56C8DA0F7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FB41AB"/>
    <w:rPr>
      <w:sz w:val="24"/>
      <w:szCs w:val="24"/>
    </w:rPr>
  </w:style>
  <w:style w:type="paragraph" w:styleId="10">
    <w:name w:val="heading 1"/>
    <w:aliases w:val="Заголовок 1 Знак Знак,Заголовок 1 Знак Знак Знак,Заголовок 1 Знак"/>
    <w:basedOn w:val="a2"/>
    <w:next w:val="a2"/>
    <w:link w:val="11"/>
    <w:uiPriority w:val="9"/>
    <w:qFormat/>
    <w:rsid w:val="005072F6"/>
    <w:pPr>
      <w:keepNext/>
      <w:spacing w:line="360" w:lineRule="auto"/>
      <w:jc w:val="both"/>
      <w:outlineLvl w:val="0"/>
    </w:pPr>
    <w:rPr>
      <w:bCs/>
      <w:sz w:val="28"/>
      <w:szCs w:val="28"/>
    </w:rPr>
  </w:style>
  <w:style w:type="paragraph" w:styleId="20">
    <w:name w:val="heading 2"/>
    <w:aliases w:val=" Знак2,Заголовок 2 Знак Знак,Заголовок 2 Знак Знак Знак,Знак2 Знак,Знак2 Знак Знак Знак,Знак2 Знак1"/>
    <w:basedOn w:val="a2"/>
    <w:next w:val="a2"/>
    <w:link w:val="21"/>
    <w:uiPriority w:val="9"/>
    <w:qFormat/>
    <w:rsid w:val="0017161C"/>
    <w:pPr>
      <w:keepNext/>
      <w:numPr>
        <w:ilvl w:val="1"/>
        <w:numId w:val="19"/>
      </w:numPr>
      <w:spacing w:before="240"/>
      <w:ind w:left="1077"/>
      <w:jc w:val="both"/>
      <w:outlineLvl w:val="1"/>
    </w:pPr>
    <w:rPr>
      <w:b/>
      <w:sz w:val="28"/>
      <w:szCs w:val="20"/>
    </w:rPr>
  </w:style>
  <w:style w:type="paragraph" w:styleId="3">
    <w:name w:val="heading 3"/>
    <w:aliases w:val=" Знак3,Заголовок 3 Знак,Знак3,Знак19,Заголовок главный, Знак19,Знак3 Знак Знак Знак,ПодЗаголовок,Знак6,Знак14,Заголовок 31"/>
    <w:basedOn w:val="a2"/>
    <w:next w:val="a2"/>
    <w:link w:val="31"/>
    <w:uiPriority w:val="9"/>
    <w:qFormat/>
    <w:rsid w:val="005072F6"/>
    <w:pPr>
      <w:keepNext/>
      <w:spacing w:before="240" w:after="60"/>
      <w:outlineLvl w:val="2"/>
    </w:pPr>
    <w:rPr>
      <w:rFonts w:ascii="Arial" w:hAnsi="Arial"/>
      <w:b/>
      <w:bCs/>
      <w:sz w:val="26"/>
      <w:szCs w:val="26"/>
    </w:rPr>
  </w:style>
  <w:style w:type="paragraph" w:styleId="4">
    <w:name w:val="heading 4"/>
    <w:basedOn w:val="a2"/>
    <w:next w:val="a2"/>
    <w:link w:val="40"/>
    <w:uiPriority w:val="9"/>
    <w:qFormat/>
    <w:rsid w:val="005072F6"/>
    <w:pPr>
      <w:keepNext/>
      <w:spacing w:before="240" w:after="60"/>
      <w:outlineLvl w:val="3"/>
    </w:pPr>
    <w:rPr>
      <w:b/>
      <w:bCs/>
      <w:sz w:val="28"/>
      <w:szCs w:val="28"/>
    </w:rPr>
  </w:style>
  <w:style w:type="paragraph" w:styleId="5">
    <w:name w:val="heading 5"/>
    <w:basedOn w:val="a2"/>
    <w:next w:val="a2"/>
    <w:link w:val="50"/>
    <w:uiPriority w:val="9"/>
    <w:qFormat/>
    <w:rsid w:val="005072F6"/>
    <w:pPr>
      <w:tabs>
        <w:tab w:val="num" w:pos="1008"/>
      </w:tabs>
      <w:spacing w:before="240" w:after="60" w:line="360" w:lineRule="auto"/>
      <w:ind w:left="1008" w:hanging="432"/>
      <w:jc w:val="both"/>
      <w:outlineLvl w:val="4"/>
    </w:pPr>
    <w:rPr>
      <w:b/>
      <w:bCs/>
      <w:i/>
      <w:iCs/>
      <w:sz w:val="26"/>
      <w:szCs w:val="26"/>
    </w:rPr>
  </w:style>
  <w:style w:type="paragraph" w:styleId="6">
    <w:name w:val="heading 6"/>
    <w:basedOn w:val="a2"/>
    <w:next w:val="a2"/>
    <w:link w:val="60"/>
    <w:uiPriority w:val="9"/>
    <w:qFormat/>
    <w:rsid w:val="005A620B"/>
    <w:pPr>
      <w:keepNext/>
      <w:jc w:val="center"/>
      <w:outlineLvl w:val="5"/>
    </w:pPr>
    <w:rPr>
      <w:snapToGrid w:val="0"/>
      <w:color w:val="FF0000"/>
      <w:szCs w:val="20"/>
    </w:rPr>
  </w:style>
  <w:style w:type="paragraph" w:styleId="7">
    <w:name w:val="heading 7"/>
    <w:aliases w:val="Заголовок x.x"/>
    <w:basedOn w:val="a2"/>
    <w:next w:val="a3"/>
    <w:link w:val="70"/>
    <w:uiPriority w:val="9"/>
    <w:qFormat/>
    <w:rsid w:val="005072F6"/>
    <w:pPr>
      <w:tabs>
        <w:tab w:val="num" w:pos="2005"/>
      </w:tabs>
      <w:spacing w:line="360" w:lineRule="auto"/>
      <w:ind w:left="2005" w:hanging="1296"/>
      <w:jc w:val="both"/>
      <w:outlineLvl w:val="6"/>
    </w:pPr>
    <w:rPr>
      <w:sz w:val="20"/>
      <w:szCs w:val="20"/>
    </w:rPr>
  </w:style>
  <w:style w:type="paragraph" w:styleId="8">
    <w:name w:val="heading 8"/>
    <w:aliases w:val="Заголовок ТАБЛ,№ ТАБЛ"/>
    <w:basedOn w:val="a2"/>
    <w:next w:val="a2"/>
    <w:link w:val="80"/>
    <w:uiPriority w:val="9"/>
    <w:qFormat/>
    <w:rsid w:val="005072F6"/>
    <w:pPr>
      <w:keepNext/>
      <w:jc w:val="both"/>
      <w:outlineLvl w:val="7"/>
    </w:pPr>
    <w:rPr>
      <w:b/>
      <w:color w:val="0000FF"/>
      <w:sz w:val="28"/>
    </w:rPr>
  </w:style>
  <w:style w:type="paragraph" w:styleId="9">
    <w:name w:val="heading 9"/>
    <w:aliases w:val="Таблица 9,ТАБЛИЦА"/>
    <w:basedOn w:val="a2"/>
    <w:next w:val="a2"/>
    <w:link w:val="90"/>
    <w:uiPriority w:val="9"/>
    <w:qFormat/>
    <w:rsid w:val="005072F6"/>
    <w:pPr>
      <w:keepNext/>
      <w:jc w:val="both"/>
      <w:outlineLvl w:val="8"/>
    </w:pPr>
    <w:rPr>
      <w:color w:val="000000"/>
      <w:sz w:val="28"/>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aliases w:val="Bullet List,FooterText,numbered,Paragraphe de liste1,lp1,SL_Абзац списка,Содержание. 2 уровень,Второй абзац списка,Абзац списка основной,Список_маркированный,Список_маркированный1,ПАРАГРАФ,Абзац списка3,Варианты ответов,Имя рисунка,Булит"/>
    <w:basedOn w:val="a2"/>
    <w:link w:val="a8"/>
    <w:qFormat/>
    <w:rsid w:val="00B55249"/>
    <w:pPr>
      <w:ind w:left="720"/>
      <w:contextualSpacing/>
    </w:pPr>
  </w:style>
  <w:style w:type="paragraph" w:customStyle="1" w:styleId="CharChar">
    <w:name w:val="Char Char"/>
    <w:basedOn w:val="a2"/>
    <w:rsid w:val="003B01AD"/>
    <w:pPr>
      <w:autoSpaceDE w:val="0"/>
      <w:autoSpaceDN w:val="0"/>
      <w:spacing w:after="160" w:line="240" w:lineRule="exact"/>
    </w:pPr>
    <w:rPr>
      <w:rFonts w:ascii="Arial" w:eastAsia="MS Mincho" w:hAnsi="Arial" w:cs="Arial"/>
      <w:b/>
      <w:sz w:val="20"/>
      <w:szCs w:val="20"/>
      <w:lang w:val="en-US" w:eastAsia="de-DE"/>
    </w:rPr>
  </w:style>
  <w:style w:type="character" w:customStyle="1" w:styleId="apple-style-span">
    <w:name w:val="apple-style-span"/>
    <w:basedOn w:val="a4"/>
    <w:rsid w:val="00A85D90"/>
  </w:style>
  <w:style w:type="paragraph" w:styleId="a3">
    <w:name w:val="Body Text"/>
    <w:aliases w:val=" Знак, Знак1 Знак,Основной текст1,Знак,Знак1 Знак,Основной текст Знак Знак Знак,Основной текст Знак Знак1,Основной текст Знак,bt,Body Text2,Text1,Таймс Нью,Òàáë òåêñò"/>
    <w:basedOn w:val="a2"/>
    <w:link w:val="12"/>
    <w:rsid w:val="00222DC8"/>
    <w:pPr>
      <w:jc w:val="both"/>
    </w:pPr>
    <w:rPr>
      <w:sz w:val="28"/>
      <w:szCs w:val="20"/>
    </w:rPr>
  </w:style>
  <w:style w:type="character" w:customStyle="1" w:styleId="12">
    <w:name w:val="Основной текст Знак1"/>
    <w:aliases w:val=" Знак Знак, Знак1 Знак Знак,Основной текст1 Знак,Знак Знак,Знак1 Знак Знак,Основной текст Знак Знак Знак Знак,Основной текст Знак Знак1 Знак,Основной текст Знак Знак,bt Знак,Body Text2 Знак,Text1 Знак,Таймс Нью Знак,Òàáë òåêñò Знак"/>
    <w:link w:val="a3"/>
    <w:rsid w:val="00222DC8"/>
    <w:rPr>
      <w:sz w:val="28"/>
      <w:lang w:val="ru-RU" w:eastAsia="ru-RU" w:bidi="ar-SA"/>
    </w:rPr>
  </w:style>
  <w:style w:type="paragraph" w:styleId="a9">
    <w:name w:val="header"/>
    <w:aliases w:val="ВерхКолонтитул"/>
    <w:basedOn w:val="a2"/>
    <w:link w:val="aa"/>
    <w:uiPriority w:val="99"/>
    <w:rsid w:val="00C419F9"/>
    <w:pPr>
      <w:tabs>
        <w:tab w:val="center" w:pos="4677"/>
        <w:tab w:val="right" w:pos="9355"/>
      </w:tabs>
    </w:pPr>
    <w:rPr>
      <w:sz w:val="28"/>
    </w:rPr>
  </w:style>
  <w:style w:type="character" w:customStyle="1" w:styleId="aa">
    <w:name w:val="Верхний колонтитул Знак"/>
    <w:aliases w:val="ВерхКолонтитул Знак"/>
    <w:link w:val="a9"/>
    <w:qFormat/>
    <w:rsid w:val="00C419F9"/>
    <w:rPr>
      <w:sz w:val="28"/>
      <w:szCs w:val="24"/>
      <w:lang w:val="ru-RU" w:eastAsia="ru-RU" w:bidi="ar-SA"/>
    </w:rPr>
  </w:style>
  <w:style w:type="paragraph" w:styleId="ab">
    <w:name w:val="endnote text"/>
    <w:basedOn w:val="a2"/>
    <w:link w:val="ac"/>
    <w:uiPriority w:val="99"/>
    <w:semiHidden/>
    <w:rsid w:val="00C419F9"/>
    <w:rPr>
      <w:sz w:val="20"/>
      <w:szCs w:val="20"/>
    </w:rPr>
  </w:style>
  <w:style w:type="paragraph" w:styleId="ad">
    <w:name w:val="footer"/>
    <w:basedOn w:val="a2"/>
    <w:link w:val="ae"/>
    <w:uiPriority w:val="99"/>
    <w:rsid w:val="00C419F9"/>
    <w:pPr>
      <w:tabs>
        <w:tab w:val="center" w:pos="4677"/>
        <w:tab w:val="right" w:pos="9355"/>
      </w:tabs>
    </w:pPr>
  </w:style>
  <w:style w:type="character" w:customStyle="1" w:styleId="ae">
    <w:name w:val="Нижний колонтитул Знак"/>
    <w:link w:val="ad"/>
    <w:uiPriority w:val="99"/>
    <w:qFormat/>
    <w:rsid w:val="00C419F9"/>
    <w:rPr>
      <w:sz w:val="24"/>
      <w:szCs w:val="24"/>
      <w:lang w:val="ru-RU" w:eastAsia="ru-RU" w:bidi="ar-SA"/>
    </w:rPr>
  </w:style>
  <w:style w:type="character" w:styleId="af">
    <w:name w:val="page number"/>
    <w:basedOn w:val="a4"/>
    <w:rsid w:val="00C419F9"/>
  </w:style>
  <w:style w:type="paragraph" w:styleId="af0">
    <w:name w:val="Block Text"/>
    <w:basedOn w:val="a2"/>
    <w:rsid w:val="00C419F9"/>
    <w:pPr>
      <w:spacing w:line="360" w:lineRule="auto"/>
      <w:ind w:left="360" w:right="-8" w:firstLine="709"/>
      <w:jc w:val="both"/>
    </w:pPr>
    <w:rPr>
      <w:bCs/>
      <w:sz w:val="28"/>
      <w:szCs w:val="28"/>
    </w:rPr>
  </w:style>
  <w:style w:type="paragraph" w:styleId="22">
    <w:name w:val="toc 2"/>
    <w:basedOn w:val="a2"/>
    <w:next w:val="a2"/>
    <w:autoRedefine/>
    <w:uiPriority w:val="39"/>
    <w:qFormat/>
    <w:rsid w:val="002C5AD2"/>
    <w:pPr>
      <w:tabs>
        <w:tab w:val="left" w:pos="900"/>
        <w:tab w:val="right" w:pos="10205"/>
        <w:tab w:val="right" w:pos="10490"/>
      </w:tabs>
      <w:ind w:left="360"/>
      <w:jc w:val="both"/>
    </w:pPr>
    <w:rPr>
      <w:noProof/>
    </w:rPr>
  </w:style>
  <w:style w:type="paragraph" w:customStyle="1" w:styleId="Style5">
    <w:name w:val="Style5"/>
    <w:basedOn w:val="a2"/>
    <w:rsid w:val="00C419F9"/>
    <w:pPr>
      <w:widowControl w:val="0"/>
      <w:autoSpaceDE w:val="0"/>
      <w:autoSpaceDN w:val="0"/>
      <w:adjustRightInd w:val="0"/>
      <w:spacing w:line="250" w:lineRule="exact"/>
      <w:jc w:val="center"/>
    </w:pPr>
  </w:style>
  <w:style w:type="character" w:customStyle="1" w:styleId="FontStyle39">
    <w:name w:val="Font Style39"/>
    <w:rsid w:val="00C419F9"/>
    <w:rPr>
      <w:rFonts w:ascii="Times New Roman" w:hAnsi="Times New Roman" w:cs="Times New Roman"/>
      <w:sz w:val="16"/>
      <w:szCs w:val="16"/>
    </w:rPr>
  </w:style>
  <w:style w:type="character" w:customStyle="1" w:styleId="FontStyle43">
    <w:name w:val="Font Style43"/>
    <w:rsid w:val="00C419F9"/>
    <w:rPr>
      <w:rFonts w:ascii="Times New Roman" w:hAnsi="Times New Roman" w:cs="Times New Roman"/>
      <w:sz w:val="16"/>
      <w:szCs w:val="16"/>
    </w:rPr>
  </w:style>
  <w:style w:type="paragraph" w:styleId="af1">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
    <w:basedOn w:val="a2"/>
    <w:link w:val="af2"/>
    <w:rsid w:val="005A620B"/>
    <w:pPr>
      <w:spacing w:after="120"/>
      <w:ind w:left="283"/>
    </w:pPr>
  </w:style>
  <w:style w:type="paragraph" w:customStyle="1" w:styleId="91">
    <w:name w:val="Заголовок 91"/>
    <w:rsid w:val="005A620B"/>
    <w:pPr>
      <w:keepNext/>
      <w:jc w:val="center"/>
    </w:pPr>
    <w:rPr>
      <w:rFonts w:ascii="Arial" w:hAnsi="Arial"/>
      <w:snapToGrid w:val="0"/>
      <w:color w:val="000000"/>
      <w:sz w:val="28"/>
    </w:rPr>
  </w:style>
  <w:style w:type="paragraph" w:customStyle="1" w:styleId="13">
    <w:name w:val="Название1"/>
    <w:aliases w:val="Название таблицы"/>
    <w:basedOn w:val="a2"/>
    <w:link w:val="af3"/>
    <w:qFormat/>
    <w:rsid w:val="00A94491"/>
    <w:pPr>
      <w:jc w:val="center"/>
    </w:pPr>
    <w:rPr>
      <w:sz w:val="28"/>
    </w:rPr>
  </w:style>
  <w:style w:type="character" w:customStyle="1" w:styleId="af3">
    <w:name w:val="Название Знак"/>
    <w:aliases w:val="Название таблицы Знак"/>
    <w:link w:val="13"/>
    <w:uiPriority w:val="10"/>
    <w:rsid w:val="00A94491"/>
    <w:rPr>
      <w:sz w:val="28"/>
      <w:szCs w:val="24"/>
      <w:lang w:val="ru-RU" w:eastAsia="ru-RU" w:bidi="ar-SA"/>
    </w:rPr>
  </w:style>
  <w:style w:type="paragraph" w:styleId="af4">
    <w:name w:val="Normal (Web)"/>
    <w:aliases w:val="Обычный (веб) Знак,Обычный (Web)1,Обычный (веб) Знак1,Обычный (веб) Знак Знак,Обычный (веб) Знак Знак Знак,Обычный (веб) Знак Знак Знак Знак Знак"/>
    <w:basedOn w:val="a2"/>
    <w:link w:val="23"/>
    <w:rsid w:val="000F08DE"/>
    <w:pPr>
      <w:spacing w:before="100" w:beforeAutospacing="1" w:after="100" w:afterAutospacing="1" w:line="360" w:lineRule="exact"/>
      <w:ind w:firstLine="709"/>
      <w:jc w:val="both"/>
    </w:pPr>
    <w:rPr>
      <w:sz w:val="28"/>
      <w:szCs w:val="28"/>
    </w:rPr>
  </w:style>
  <w:style w:type="character" w:styleId="af5">
    <w:name w:val="Hyperlink"/>
    <w:uiPriority w:val="99"/>
    <w:rsid w:val="005072F6"/>
    <w:rPr>
      <w:color w:val="0000FF"/>
      <w:u w:val="single"/>
    </w:rPr>
  </w:style>
  <w:style w:type="character" w:styleId="af6">
    <w:name w:val="footnote reference"/>
    <w:aliases w:val="Знак сноски 1,Знак сноски-FN,Ciae niinee-FN,Referencia nota al pie,Ссылка на сноску 45,Appel note de bas de page"/>
    <w:uiPriority w:val="99"/>
    <w:rsid w:val="005072F6"/>
    <w:rPr>
      <w:vertAlign w:val="superscript"/>
    </w:rPr>
  </w:style>
  <w:style w:type="table" w:styleId="51">
    <w:name w:val="Table Grid 5"/>
    <w:basedOn w:val="a5"/>
    <w:rsid w:val="005072F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f7">
    <w:name w:val="Table Grid"/>
    <w:aliases w:val="Table Grid Report"/>
    <w:basedOn w:val="a5"/>
    <w:uiPriority w:val="59"/>
    <w:qFormat/>
    <w:rsid w:val="005072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endnote reference"/>
    <w:uiPriority w:val="99"/>
    <w:semiHidden/>
    <w:rsid w:val="005072F6"/>
    <w:rPr>
      <w:vertAlign w:val="superscript"/>
    </w:rPr>
  </w:style>
  <w:style w:type="paragraph" w:customStyle="1" w:styleId="24">
    <w:name w:val="Заголовок_2 Знак"/>
    <w:basedOn w:val="a2"/>
    <w:next w:val="a2"/>
    <w:rsid w:val="005072F6"/>
    <w:pPr>
      <w:keepNext/>
      <w:tabs>
        <w:tab w:val="num" w:pos="360"/>
      </w:tabs>
      <w:spacing w:before="60" w:after="60"/>
      <w:jc w:val="center"/>
      <w:outlineLvl w:val="0"/>
    </w:pPr>
    <w:rPr>
      <w:b/>
      <w:kern w:val="32"/>
      <w:sz w:val="28"/>
      <w:szCs w:val="28"/>
      <w:lang w:val="en-US"/>
    </w:rPr>
  </w:style>
  <w:style w:type="paragraph" w:customStyle="1" w:styleId="S0">
    <w:name w:val="S_Обычный"/>
    <w:basedOn w:val="a2"/>
    <w:link w:val="S5"/>
    <w:rsid w:val="005072F6"/>
    <w:pPr>
      <w:spacing w:line="360" w:lineRule="auto"/>
      <w:ind w:firstLine="709"/>
      <w:jc w:val="both"/>
    </w:pPr>
  </w:style>
  <w:style w:type="character" w:customStyle="1" w:styleId="S5">
    <w:name w:val="S_Обычный Знак"/>
    <w:link w:val="S0"/>
    <w:rsid w:val="005072F6"/>
    <w:rPr>
      <w:sz w:val="24"/>
      <w:szCs w:val="24"/>
      <w:lang w:val="ru-RU" w:eastAsia="ru-RU" w:bidi="ar-SA"/>
    </w:rPr>
  </w:style>
  <w:style w:type="paragraph" w:customStyle="1" w:styleId="af9">
    <w:name w:val="Подчеркнутый"/>
    <w:basedOn w:val="a2"/>
    <w:link w:val="afa"/>
    <w:semiHidden/>
    <w:rsid w:val="005072F6"/>
    <w:pPr>
      <w:spacing w:line="360" w:lineRule="auto"/>
      <w:ind w:firstLine="709"/>
      <w:jc w:val="both"/>
    </w:pPr>
    <w:rPr>
      <w:u w:val="single"/>
    </w:rPr>
  </w:style>
  <w:style w:type="character" w:customStyle="1" w:styleId="afa">
    <w:name w:val="Подчеркнутый Знак"/>
    <w:link w:val="af9"/>
    <w:rsid w:val="005072F6"/>
    <w:rPr>
      <w:sz w:val="24"/>
      <w:szCs w:val="24"/>
      <w:u w:val="single"/>
      <w:lang w:val="ru-RU" w:eastAsia="ru-RU" w:bidi="ar-SA"/>
    </w:rPr>
  </w:style>
  <w:style w:type="character" w:customStyle="1" w:styleId="FontStyle15">
    <w:name w:val="Font Style15"/>
    <w:rsid w:val="005072F6"/>
    <w:rPr>
      <w:rFonts w:ascii="Times New Roman" w:hAnsi="Times New Roman" w:cs="Times New Roman"/>
      <w:sz w:val="26"/>
      <w:szCs w:val="26"/>
    </w:rPr>
  </w:style>
  <w:style w:type="paragraph" w:styleId="30">
    <w:name w:val="Body Text 3"/>
    <w:basedOn w:val="a2"/>
    <w:link w:val="32"/>
    <w:rsid w:val="005072F6"/>
    <w:pPr>
      <w:spacing w:after="120"/>
    </w:pPr>
    <w:rPr>
      <w:sz w:val="16"/>
      <w:szCs w:val="16"/>
    </w:rPr>
  </w:style>
  <w:style w:type="paragraph" w:customStyle="1" w:styleId="textn">
    <w:name w:val="textn"/>
    <w:basedOn w:val="a2"/>
    <w:rsid w:val="005072F6"/>
    <w:pPr>
      <w:spacing w:before="100" w:beforeAutospacing="1" w:after="100" w:afterAutospacing="1"/>
    </w:pPr>
  </w:style>
  <w:style w:type="character" w:styleId="afb">
    <w:name w:val="Strong"/>
    <w:uiPriority w:val="22"/>
    <w:qFormat/>
    <w:rsid w:val="005072F6"/>
    <w:rPr>
      <w:b/>
      <w:bCs/>
    </w:rPr>
  </w:style>
  <w:style w:type="paragraph" w:styleId="a0">
    <w:name w:val="List Bullet"/>
    <w:basedOn w:val="a2"/>
    <w:autoRedefine/>
    <w:semiHidden/>
    <w:rsid w:val="005072F6"/>
    <w:pPr>
      <w:numPr>
        <w:numId w:val="1"/>
      </w:numPr>
      <w:spacing w:line="360" w:lineRule="auto"/>
      <w:jc w:val="both"/>
    </w:pPr>
  </w:style>
  <w:style w:type="paragraph" w:customStyle="1" w:styleId="S6">
    <w:name w:val="S_Маркированный"/>
    <w:basedOn w:val="a0"/>
    <w:rsid w:val="005072F6"/>
    <w:pPr>
      <w:tabs>
        <w:tab w:val="clear" w:pos="2149"/>
        <w:tab w:val="num" w:pos="900"/>
      </w:tabs>
      <w:ind w:left="0" w:firstLine="720"/>
    </w:pPr>
  </w:style>
  <w:style w:type="character" w:customStyle="1" w:styleId="33">
    <w:name w:val="Знак Знак3"/>
    <w:rsid w:val="005072F6"/>
    <w:rPr>
      <w:sz w:val="24"/>
      <w:szCs w:val="24"/>
      <w:lang w:val="ru-RU" w:eastAsia="ru-RU" w:bidi="ar-SA"/>
    </w:rPr>
  </w:style>
  <w:style w:type="paragraph" w:customStyle="1" w:styleId="S1">
    <w:name w:val="S_Заголовок 1"/>
    <w:basedOn w:val="a2"/>
    <w:rsid w:val="005072F6"/>
    <w:pPr>
      <w:numPr>
        <w:numId w:val="2"/>
      </w:numPr>
      <w:jc w:val="center"/>
    </w:pPr>
    <w:rPr>
      <w:b/>
      <w:caps/>
    </w:rPr>
  </w:style>
  <w:style w:type="paragraph" w:customStyle="1" w:styleId="S2">
    <w:name w:val="S_Заголовок 2"/>
    <w:basedOn w:val="20"/>
    <w:qFormat/>
    <w:rsid w:val="005072F6"/>
    <w:pPr>
      <w:keepNext w:val="0"/>
      <w:numPr>
        <w:numId w:val="2"/>
      </w:numPr>
      <w:tabs>
        <w:tab w:val="clear" w:pos="720"/>
        <w:tab w:val="num" w:pos="1440"/>
      </w:tabs>
      <w:ind w:left="1440"/>
    </w:pPr>
    <w:rPr>
      <w:sz w:val="24"/>
      <w:szCs w:val="24"/>
    </w:rPr>
  </w:style>
  <w:style w:type="paragraph" w:customStyle="1" w:styleId="S3">
    <w:name w:val="S_Заголовок 3"/>
    <w:basedOn w:val="3"/>
    <w:link w:val="S30"/>
    <w:rsid w:val="005072F6"/>
    <w:pPr>
      <w:keepNext w:val="0"/>
      <w:numPr>
        <w:ilvl w:val="2"/>
        <w:numId w:val="2"/>
      </w:numPr>
      <w:tabs>
        <w:tab w:val="clear" w:pos="1620"/>
        <w:tab w:val="num" w:pos="643"/>
        <w:tab w:val="num" w:pos="1080"/>
      </w:tabs>
      <w:spacing w:before="0" w:after="0" w:line="360" w:lineRule="auto"/>
      <w:ind w:left="643" w:hanging="360"/>
    </w:pPr>
    <w:rPr>
      <w:sz w:val="24"/>
      <w:szCs w:val="24"/>
      <w:u w:val="single"/>
    </w:rPr>
  </w:style>
  <w:style w:type="paragraph" w:customStyle="1" w:styleId="S4">
    <w:name w:val="S_Заголовок 4"/>
    <w:basedOn w:val="4"/>
    <w:link w:val="S40"/>
    <w:rsid w:val="005072F6"/>
    <w:pPr>
      <w:keepNext w:val="0"/>
      <w:numPr>
        <w:ilvl w:val="3"/>
        <w:numId w:val="2"/>
      </w:numPr>
      <w:tabs>
        <w:tab w:val="clear" w:pos="1800"/>
        <w:tab w:val="num" w:pos="2880"/>
      </w:tabs>
      <w:spacing w:before="0" w:after="0"/>
      <w:ind w:left="2880" w:hanging="360"/>
    </w:pPr>
    <w:rPr>
      <w:b w:val="0"/>
      <w:bCs w:val="0"/>
      <w:i/>
      <w:sz w:val="24"/>
      <w:szCs w:val="24"/>
    </w:rPr>
  </w:style>
  <w:style w:type="paragraph" w:customStyle="1" w:styleId="xl22">
    <w:name w:val="xl22"/>
    <w:basedOn w:val="a2"/>
    <w:semiHidden/>
    <w:rsid w:val="005072F6"/>
    <w:pPr>
      <w:spacing w:before="100" w:beforeAutospacing="1" w:after="100" w:afterAutospacing="1" w:line="360" w:lineRule="auto"/>
      <w:ind w:firstLine="709"/>
      <w:jc w:val="center"/>
    </w:pPr>
    <w:rPr>
      <w:rFonts w:ascii="Times New Roman CYR" w:hAnsi="Times New Roman CYR" w:cs="Times New Roman CYR"/>
    </w:rPr>
  </w:style>
  <w:style w:type="character" w:customStyle="1" w:styleId="14">
    <w:name w:val="Заголовок 1 Знак Знак Знак Знак"/>
    <w:semiHidden/>
    <w:rsid w:val="005072F6"/>
    <w:rPr>
      <w:bCs/>
      <w:sz w:val="28"/>
      <w:szCs w:val="28"/>
      <w:lang w:val="ru-RU" w:eastAsia="ru-RU" w:bidi="ar-SA"/>
    </w:rPr>
  </w:style>
  <w:style w:type="paragraph" w:styleId="25">
    <w:name w:val="Body Text 2"/>
    <w:basedOn w:val="a2"/>
    <w:link w:val="26"/>
    <w:rsid w:val="005072F6"/>
    <w:pPr>
      <w:spacing w:line="360" w:lineRule="auto"/>
      <w:ind w:firstLine="709"/>
      <w:jc w:val="center"/>
    </w:pPr>
    <w:rPr>
      <w:b/>
      <w:bCs/>
      <w:caps/>
    </w:rPr>
  </w:style>
  <w:style w:type="paragraph" w:styleId="27">
    <w:name w:val="Body Text Indent 2"/>
    <w:basedOn w:val="a2"/>
    <w:link w:val="28"/>
    <w:rsid w:val="005072F6"/>
    <w:pPr>
      <w:spacing w:line="360" w:lineRule="auto"/>
      <w:ind w:left="360" w:firstLine="709"/>
      <w:jc w:val="center"/>
    </w:pPr>
    <w:rPr>
      <w:b/>
      <w:bCs/>
      <w:caps/>
    </w:rPr>
  </w:style>
  <w:style w:type="paragraph" w:styleId="34">
    <w:name w:val="Body Text Indent 3"/>
    <w:basedOn w:val="a2"/>
    <w:link w:val="35"/>
    <w:rsid w:val="005072F6"/>
    <w:pPr>
      <w:spacing w:line="360" w:lineRule="auto"/>
      <w:ind w:firstLine="540"/>
      <w:jc w:val="both"/>
    </w:pPr>
    <w:rPr>
      <w:sz w:val="28"/>
      <w:szCs w:val="28"/>
    </w:rPr>
  </w:style>
  <w:style w:type="paragraph" w:customStyle="1" w:styleId="ConsNormal">
    <w:name w:val="ConsNormal"/>
    <w:rsid w:val="005072F6"/>
    <w:pPr>
      <w:widowControl w:val="0"/>
      <w:autoSpaceDE w:val="0"/>
      <w:autoSpaceDN w:val="0"/>
      <w:adjustRightInd w:val="0"/>
      <w:ind w:firstLine="720"/>
    </w:pPr>
    <w:rPr>
      <w:rFonts w:ascii="Arial" w:hAnsi="Arial" w:cs="Arial"/>
    </w:rPr>
  </w:style>
  <w:style w:type="paragraph" w:customStyle="1" w:styleId="afc">
    <w:name w:val="Îáû÷íûé"/>
    <w:semiHidden/>
    <w:rsid w:val="005072F6"/>
    <w:rPr>
      <w:lang w:val="en-US"/>
    </w:rPr>
  </w:style>
  <w:style w:type="paragraph" w:customStyle="1" w:styleId="ConsNonformat">
    <w:name w:val="ConsNonformat"/>
    <w:rsid w:val="005072F6"/>
    <w:pPr>
      <w:widowControl w:val="0"/>
      <w:autoSpaceDE w:val="0"/>
      <w:autoSpaceDN w:val="0"/>
      <w:adjustRightInd w:val="0"/>
    </w:pPr>
    <w:rPr>
      <w:rFonts w:ascii="Courier New" w:hAnsi="Courier New" w:cs="Courier New"/>
    </w:rPr>
  </w:style>
  <w:style w:type="paragraph" w:customStyle="1" w:styleId="afd">
    <w:name w:val="Заглавие раздела"/>
    <w:basedOn w:val="20"/>
    <w:semiHidden/>
    <w:rsid w:val="005072F6"/>
    <w:pPr>
      <w:keepNext w:val="0"/>
      <w:tabs>
        <w:tab w:val="num" w:pos="555"/>
        <w:tab w:val="num" w:pos="1789"/>
      </w:tabs>
      <w:spacing w:after="240" w:line="360" w:lineRule="auto"/>
      <w:ind w:left="1789" w:hanging="360"/>
    </w:pPr>
    <w:rPr>
      <w:i/>
      <w:iCs/>
      <w:sz w:val="24"/>
      <w:szCs w:val="24"/>
    </w:rPr>
  </w:style>
  <w:style w:type="paragraph" w:customStyle="1" w:styleId="15">
    <w:name w:val="Заголовок_1 Знак"/>
    <w:basedOn w:val="a2"/>
    <w:link w:val="16"/>
    <w:semiHidden/>
    <w:rsid w:val="005072F6"/>
    <w:pPr>
      <w:spacing w:line="360" w:lineRule="auto"/>
      <w:ind w:firstLine="709"/>
      <w:jc w:val="center"/>
    </w:pPr>
    <w:rPr>
      <w:b/>
      <w:caps/>
    </w:rPr>
  </w:style>
  <w:style w:type="character" w:customStyle="1" w:styleId="16">
    <w:name w:val="Заголовок_1 Знак Знак"/>
    <w:link w:val="15"/>
    <w:rsid w:val="005072F6"/>
    <w:rPr>
      <w:b/>
      <w:caps/>
      <w:sz w:val="24"/>
      <w:szCs w:val="24"/>
      <w:lang w:val="ru-RU" w:eastAsia="ru-RU" w:bidi="ar-SA"/>
    </w:rPr>
  </w:style>
  <w:style w:type="character" w:styleId="afe">
    <w:name w:val="FollowedHyperlink"/>
    <w:uiPriority w:val="99"/>
    <w:rsid w:val="005072F6"/>
    <w:rPr>
      <w:color w:val="800080"/>
      <w:u w:val="single"/>
    </w:rPr>
  </w:style>
  <w:style w:type="paragraph" w:customStyle="1" w:styleId="aff">
    <w:name w:val="Неразрывный основной текст"/>
    <w:basedOn w:val="a3"/>
    <w:semiHidden/>
    <w:rsid w:val="005072F6"/>
    <w:pPr>
      <w:keepNext/>
      <w:spacing w:after="240" w:line="240" w:lineRule="atLeast"/>
      <w:ind w:left="1080" w:firstLine="709"/>
    </w:pPr>
    <w:rPr>
      <w:rFonts w:ascii="Arial" w:hAnsi="Arial" w:cs="Arial"/>
      <w:spacing w:val="-5"/>
      <w:sz w:val="20"/>
      <w:lang w:eastAsia="en-US"/>
    </w:rPr>
  </w:style>
  <w:style w:type="paragraph" w:customStyle="1" w:styleId="aff0">
    <w:name w:val="Рисунок"/>
    <w:basedOn w:val="a2"/>
    <w:next w:val="aff1"/>
    <w:semiHidden/>
    <w:rsid w:val="005072F6"/>
    <w:pPr>
      <w:keepNext/>
      <w:spacing w:line="360" w:lineRule="auto"/>
      <w:ind w:left="1080" w:firstLine="709"/>
      <w:jc w:val="both"/>
    </w:pPr>
    <w:rPr>
      <w:rFonts w:ascii="Arial" w:hAnsi="Arial" w:cs="Arial"/>
      <w:spacing w:val="-5"/>
      <w:sz w:val="20"/>
      <w:szCs w:val="20"/>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2"/>
    <w:next w:val="a2"/>
    <w:link w:val="2a"/>
    <w:qFormat/>
    <w:rsid w:val="005072F6"/>
    <w:pPr>
      <w:spacing w:line="360" w:lineRule="auto"/>
      <w:ind w:firstLine="709"/>
      <w:jc w:val="both"/>
    </w:pPr>
    <w:rPr>
      <w:b/>
      <w:bCs/>
      <w:sz w:val="20"/>
      <w:szCs w:val="20"/>
    </w:rPr>
  </w:style>
  <w:style w:type="paragraph" w:customStyle="1" w:styleId="aff2">
    <w:name w:val="Название части"/>
    <w:basedOn w:val="a2"/>
    <w:semiHidden/>
    <w:rsid w:val="005072F6"/>
    <w:pPr>
      <w:shd w:val="solid" w:color="auto" w:fill="auto"/>
      <w:spacing w:line="360" w:lineRule="exact"/>
      <w:ind w:firstLine="709"/>
      <w:jc w:val="center"/>
    </w:pPr>
    <w:rPr>
      <w:rFonts w:ascii="Arial" w:hAnsi="Arial" w:cs="Arial"/>
      <w:color w:val="FFFFFF"/>
      <w:spacing w:val="-16"/>
      <w:sz w:val="26"/>
      <w:szCs w:val="26"/>
    </w:rPr>
  </w:style>
  <w:style w:type="paragraph" w:styleId="aff3">
    <w:name w:val="Subtitle"/>
    <w:basedOn w:val="13"/>
    <w:next w:val="a3"/>
    <w:link w:val="aff4"/>
    <w:uiPriority w:val="11"/>
    <w:qFormat/>
    <w:rsid w:val="005072F6"/>
    <w:pPr>
      <w:keepNext/>
      <w:keepLines/>
      <w:spacing w:before="60" w:after="120" w:line="340" w:lineRule="atLeast"/>
      <w:ind w:firstLine="709"/>
      <w:jc w:val="left"/>
    </w:pPr>
    <w:rPr>
      <w:rFonts w:ascii="Arial" w:hAnsi="Arial" w:cs="Arial"/>
      <w:spacing w:val="-16"/>
      <w:kern w:val="28"/>
      <w:sz w:val="32"/>
      <w:szCs w:val="32"/>
      <w:lang w:eastAsia="en-US"/>
    </w:rPr>
  </w:style>
  <w:style w:type="paragraph" w:customStyle="1" w:styleId="aff5">
    <w:name w:val="Подзаголовок главы"/>
    <w:basedOn w:val="aff3"/>
    <w:semiHidden/>
    <w:rsid w:val="005072F6"/>
  </w:style>
  <w:style w:type="paragraph" w:customStyle="1" w:styleId="aff6">
    <w:name w:val="Название предприятия"/>
    <w:basedOn w:val="a2"/>
    <w:semiHidden/>
    <w:rsid w:val="005072F6"/>
    <w:pPr>
      <w:keepNext/>
      <w:keepLines/>
      <w:spacing w:line="220" w:lineRule="atLeast"/>
      <w:ind w:firstLine="709"/>
      <w:jc w:val="both"/>
    </w:pPr>
    <w:rPr>
      <w:rFonts w:ascii="Arial Black" w:hAnsi="Arial Black" w:cs="Arial Black"/>
      <w:spacing w:val="-25"/>
      <w:kern w:val="28"/>
      <w:sz w:val="32"/>
      <w:szCs w:val="32"/>
    </w:rPr>
  </w:style>
  <w:style w:type="paragraph" w:customStyle="1" w:styleId="1">
    <w:name w:val="Маркированный_1"/>
    <w:basedOn w:val="a2"/>
    <w:link w:val="17"/>
    <w:semiHidden/>
    <w:rsid w:val="005072F6"/>
    <w:pPr>
      <w:numPr>
        <w:ilvl w:val="1"/>
        <w:numId w:val="3"/>
      </w:numPr>
      <w:tabs>
        <w:tab w:val="left" w:pos="900"/>
      </w:tabs>
      <w:spacing w:line="360" w:lineRule="auto"/>
      <w:ind w:firstLine="720"/>
      <w:jc w:val="both"/>
    </w:pPr>
  </w:style>
  <w:style w:type="character" w:customStyle="1" w:styleId="17">
    <w:name w:val="Маркированный_1 Знак"/>
    <w:link w:val="1"/>
    <w:semiHidden/>
    <w:rsid w:val="005072F6"/>
    <w:rPr>
      <w:sz w:val="24"/>
      <w:szCs w:val="24"/>
    </w:rPr>
  </w:style>
  <w:style w:type="paragraph" w:customStyle="1" w:styleId="aff7">
    <w:name w:val="Текст таблицы"/>
    <w:basedOn w:val="a2"/>
    <w:semiHidden/>
    <w:rsid w:val="005072F6"/>
    <w:pPr>
      <w:spacing w:before="60" w:line="360" w:lineRule="auto"/>
      <w:ind w:firstLine="709"/>
      <w:jc w:val="both"/>
    </w:pPr>
    <w:rPr>
      <w:rFonts w:ascii="Arial" w:hAnsi="Arial" w:cs="Arial"/>
      <w:spacing w:val="-5"/>
      <w:sz w:val="16"/>
      <w:szCs w:val="16"/>
    </w:rPr>
  </w:style>
  <w:style w:type="paragraph" w:customStyle="1" w:styleId="aff8">
    <w:name w:val="Название документа"/>
    <w:basedOn w:val="a2"/>
    <w:semiHidden/>
    <w:rsid w:val="005072F6"/>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rPr>
  </w:style>
  <w:style w:type="paragraph" w:customStyle="1" w:styleId="aff9">
    <w:name w:val="Нижний колонтитул (четный)"/>
    <w:basedOn w:val="ad"/>
    <w:semiHidden/>
    <w:rsid w:val="005072F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a">
    <w:name w:val="Нижний колонтитул (первый)"/>
    <w:basedOn w:val="ad"/>
    <w:semiHidden/>
    <w:rsid w:val="005072F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b">
    <w:name w:val="Нижний колонтитул (нечетный)"/>
    <w:basedOn w:val="ad"/>
    <w:semiHidden/>
    <w:rsid w:val="005072F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c">
    <w:name w:val="line number"/>
    <w:semiHidden/>
    <w:rsid w:val="005072F6"/>
    <w:rPr>
      <w:sz w:val="18"/>
      <w:szCs w:val="18"/>
    </w:rPr>
  </w:style>
  <w:style w:type="paragraph" w:styleId="affd">
    <w:name w:val="List"/>
    <w:basedOn w:val="a3"/>
    <w:link w:val="affe"/>
    <w:rsid w:val="005072F6"/>
    <w:pPr>
      <w:spacing w:after="240" w:line="240" w:lineRule="atLeast"/>
      <w:ind w:left="1440" w:hanging="360"/>
    </w:pPr>
    <w:rPr>
      <w:rFonts w:ascii="Arial" w:hAnsi="Arial" w:cs="Arial"/>
      <w:spacing w:val="-5"/>
      <w:sz w:val="20"/>
      <w:lang w:eastAsia="en-US"/>
    </w:rPr>
  </w:style>
  <w:style w:type="paragraph" w:styleId="2b">
    <w:name w:val="List 2"/>
    <w:basedOn w:val="affd"/>
    <w:semiHidden/>
    <w:rsid w:val="005072F6"/>
    <w:pPr>
      <w:ind w:left="1800"/>
    </w:pPr>
  </w:style>
  <w:style w:type="paragraph" w:styleId="36">
    <w:name w:val="List 3"/>
    <w:basedOn w:val="affd"/>
    <w:semiHidden/>
    <w:rsid w:val="005072F6"/>
    <w:pPr>
      <w:ind w:left="2160"/>
    </w:pPr>
  </w:style>
  <w:style w:type="paragraph" w:styleId="41">
    <w:name w:val="List 4"/>
    <w:basedOn w:val="affd"/>
    <w:semiHidden/>
    <w:rsid w:val="005072F6"/>
    <w:pPr>
      <w:ind w:left="2520"/>
    </w:pPr>
  </w:style>
  <w:style w:type="paragraph" w:styleId="52">
    <w:name w:val="List 5"/>
    <w:basedOn w:val="affd"/>
    <w:semiHidden/>
    <w:rsid w:val="005072F6"/>
    <w:pPr>
      <w:ind w:left="2880"/>
    </w:pPr>
  </w:style>
  <w:style w:type="paragraph" w:styleId="2c">
    <w:name w:val="List Bullet 2"/>
    <w:basedOn w:val="a2"/>
    <w:autoRedefine/>
    <w:semiHidden/>
    <w:rsid w:val="005072F6"/>
    <w:pPr>
      <w:tabs>
        <w:tab w:val="num" w:pos="552"/>
      </w:tabs>
      <w:spacing w:after="240" w:line="240" w:lineRule="atLeast"/>
      <w:ind w:left="1800" w:hanging="552"/>
      <w:jc w:val="both"/>
    </w:pPr>
    <w:rPr>
      <w:rFonts w:ascii="Arial" w:hAnsi="Arial" w:cs="Arial"/>
      <w:spacing w:val="-5"/>
      <w:sz w:val="20"/>
      <w:szCs w:val="20"/>
    </w:rPr>
  </w:style>
  <w:style w:type="paragraph" w:styleId="37">
    <w:name w:val="List Bullet 3"/>
    <w:basedOn w:val="a2"/>
    <w:autoRedefine/>
    <w:semiHidden/>
    <w:rsid w:val="005072F6"/>
    <w:pPr>
      <w:tabs>
        <w:tab w:val="num" w:pos="552"/>
      </w:tabs>
      <w:spacing w:after="240" w:line="240" w:lineRule="atLeast"/>
      <w:ind w:left="2160" w:hanging="552"/>
      <w:jc w:val="both"/>
    </w:pPr>
    <w:rPr>
      <w:rFonts w:ascii="Arial" w:hAnsi="Arial" w:cs="Arial"/>
      <w:spacing w:val="-5"/>
      <w:sz w:val="20"/>
      <w:szCs w:val="20"/>
    </w:rPr>
  </w:style>
  <w:style w:type="paragraph" w:styleId="42">
    <w:name w:val="List Bullet 4"/>
    <w:basedOn w:val="a2"/>
    <w:autoRedefine/>
    <w:semiHidden/>
    <w:rsid w:val="005072F6"/>
    <w:pPr>
      <w:tabs>
        <w:tab w:val="num" w:pos="552"/>
      </w:tabs>
      <w:spacing w:after="240" w:line="240" w:lineRule="atLeast"/>
      <w:ind w:left="2520" w:hanging="552"/>
      <w:jc w:val="both"/>
    </w:pPr>
    <w:rPr>
      <w:rFonts w:ascii="Arial" w:hAnsi="Arial" w:cs="Arial"/>
      <w:spacing w:val="-5"/>
      <w:sz w:val="20"/>
      <w:szCs w:val="20"/>
    </w:rPr>
  </w:style>
  <w:style w:type="paragraph" w:styleId="53">
    <w:name w:val="List Bullet 5"/>
    <w:basedOn w:val="a2"/>
    <w:autoRedefine/>
    <w:semiHidden/>
    <w:rsid w:val="005072F6"/>
    <w:pPr>
      <w:tabs>
        <w:tab w:val="num" w:pos="552"/>
      </w:tabs>
      <w:spacing w:after="240" w:line="240" w:lineRule="atLeast"/>
      <w:ind w:left="2880" w:hanging="552"/>
      <w:jc w:val="both"/>
    </w:pPr>
    <w:rPr>
      <w:rFonts w:ascii="Arial" w:hAnsi="Arial" w:cs="Arial"/>
      <w:spacing w:val="-5"/>
      <w:sz w:val="20"/>
      <w:szCs w:val="20"/>
    </w:rPr>
  </w:style>
  <w:style w:type="paragraph" w:styleId="afff">
    <w:name w:val="List Continue"/>
    <w:basedOn w:val="affd"/>
    <w:semiHidden/>
    <w:rsid w:val="005072F6"/>
    <w:pPr>
      <w:ind w:firstLine="0"/>
    </w:pPr>
  </w:style>
  <w:style w:type="paragraph" w:styleId="2d">
    <w:name w:val="List Continue 2"/>
    <w:basedOn w:val="afff"/>
    <w:semiHidden/>
    <w:rsid w:val="005072F6"/>
    <w:pPr>
      <w:ind w:left="2160"/>
    </w:pPr>
  </w:style>
  <w:style w:type="paragraph" w:styleId="38">
    <w:name w:val="List Continue 3"/>
    <w:basedOn w:val="afff"/>
    <w:semiHidden/>
    <w:rsid w:val="005072F6"/>
    <w:pPr>
      <w:ind w:left="2520"/>
    </w:pPr>
  </w:style>
  <w:style w:type="paragraph" w:styleId="43">
    <w:name w:val="List Continue 4"/>
    <w:basedOn w:val="afff"/>
    <w:semiHidden/>
    <w:rsid w:val="005072F6"/>
    <w:pPr>
      <w:ind w:left="2880"/>
    </w:pPr>
  </w:style>
  <w:style w:type="paragraph" w:styleId="54">
    <w:name w:val="List Continue 5"/>
    <w:basedOn w:val="afff"/>
    <w:semiHidden/>
    <w:rsid w:val="005072F6"/>
    <w:pPr>
      <w:ind w:left="3240"/>
    </w:pPr>
  </w:style>
  <w:style w:type="paragraph" w:styleId="afff0">
    <w:name w:val="List Number"/>
    <w:basedOn w:val="a2"/>
    <w:semiHidden/>
    <w:rsid w:val="005072F6"/>
    <w:pPr>
      <w:spacing w:before="100" w:beforeAutospacing="1" w:after="100" w:afterAutospacing="1" w:line="360" w:lineRule="auto"/>
      <w:ind w:firstLine="709"/>
      <w:jc w:val="both"/>
    </w:pPr>
    <w:rPr>
      <w:sz w:val="28"/>
      <w:szCs w:val="28"/>
    </w:rPr>
  </w:style>
  <w:style w:type="paragraph" w:styleId="2e">
    <w:name w:val="List Number 2"/>
    <w:basedOn w:val="afff0"/>
    <w:semiHidden/>
    <w:rsid w:val="005072F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0"/>
    <w:semiHidden/>
    <w:rsid w:val="005072F6"/>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0"/>
    <w:semiHidden/>
    <w:rsid w:val="005072F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0"/>
    <w:semiHidden/>
    <w:rsid w:val="005072F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1">
    <w:name w:val="Normal Indent"/>
    <w:basedOn w:val="a2"/>
    <w:semiHidden/>
    <w:rsid w:val="005072F6"/>
    <w:pPr>
      <w:spacing w:line="360" w:lineRule="auto"/>
      <w:ind w:left="1440" w:firstLine="709"/>
      <w:jc w:val="both"/>
    </w:pPr>
    <w:rPr>
      <w:rFonts w:ascii="Arial" w:hAnsi="Arial" w:cs="Arial"/>
      <w:spacing w:val="-5"/>
      <w:sz w:val="20"/>
      <w:szCs w:val="20"/>
    </w:rPr>
  </w:style>
  <w:style w:type="paragraph" w:customStyle="1" w:styleId="afff2">
    <w:name w:val="Подзаголовок части"/>
    <w:basedOn w:val="a2"/>
    <w:next w:val="a3"/>
    <w:semiHidden/>
    <w:rsid w:val="005072F6"/>
    <w:pPr>
      <w:keepNext/>
      <w:spacing w:before="360" w:after="120" w:line="360" w:lineRule="auto"/>
      <w:ind w:left="1080" w:firstLine="709"/>
      <w:jc w:val="both"/>
    </w:pPr>
    <w:rPr>
      <w:rFonts w:ascii="Arial" w:hAnsi="Arial" w:cs="Arial"/>
      <w:i/>
      <w:iCs/>
      <w:spacing w:val="-5"/>
      <w:kern w:val="28"/>
      <w:sz w:val="26"/>
      <w:szCs w:val="26"/>
    </w:rPr>
  </w:style>
  <w:style w:type="paragraph" w:customStyle="1" w:styleId="afff3">
    <w:name w:val="Обратный адрес"/>
    <w:basedOn w:val="a2"/>
    <w:semiHidden/>
    <w:rsid w:val="005072F6"/>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rPr>
  </w:style>
  <w:style w:type="paragraph" w:customStyle="1" w:styleId="afff4">
    <w:name w:val="Название раздела"/>
    <w:basedOn w:val="a2"/>
    <w:next w:val="a3"/>
    <w:semiHidden/>
    <w:rsid w:val="005072F6"/>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5">
    <w:name w:val="Подзаголовок титульного листа"/>
    <w:basedOn w:val="a2"/>
    <w:next w:val="a3"/>
    <w:semiHidden/>
    <w:rsid w:val="005072F6"/>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6">
    <w:name w:val="Надстрочный"/>
    <w:semiHidden/>
    <w:rsid w:val="005072F6"/>
    <w:rPr>
      <w:b/>
      <w:bCs/>
      <w:vertAlign w:val="superscript"/>
    </w:rPr>
  </w:style>
  <w:style w:type="paragraph" w:styleId="18">
    <w:name w:val="toc 1"/>
    <w:basedOn w:val="aff3"/>
    <w:next w:val="a2"/>
    <w:link w:val="1a"/>
    <w:autoRedefine/>
    <w:uiPriority w:val="39"/>
    <w:qFormat/>
    <w:rsid w:val="002437D0"/>
    <w:pPr>
      <w:tabs>
        <w:tab w:val="left" w:pos="720"/>
        <w:tab w:val="right" w:pos="9638"/>
      </w:tabs>
      <w:spacing w:before="0" w:after="100" w:line="240" w:lineRule="auto"/>
      <w:ind w:left="426" w:hanging="284"/>
    </w:pPr>
    <w:rPr>
      <w:rFonts w:ascii="Times New Roman" w:hAnsi="Times New Roman" w:cs="Times New Roman"/>
      <w:b/>
      <w:noProof/>
      <w:sz w:val="28"/>
      <w:szCs w:val="24"/>
    </w:rPr>
  </w:style>
  <w:style w:type="paragraph" w:styleId="3a">
    <w:name w:val="toc 3"/>
    <w:basedOn w:val="a2"/>
    <w:next w:val="a2"/>
    <w:autoRedefine/>
    <w:uiPriority w:val="39"/>
    <w:qFormat/>
    <w:rsid w:val="002004B5"/>
    <w:pPr>
      <w:tabs>
        <w:tab w:val="left" w:pos="1440"/>
        <w:tab w:val="right" w:pos="10206"/>
      </w:tabs>
      <w:ind w:left="720"/>
      <w:jc w:val="both"/>
    </w:pPr>
    <w:rPr>
      <w:noProof/>
    </w:rPr>
  </w:style>
  <w:style w:type="character" w:styleId="HTML">
    <w:name w:val="HTML Sample"/>
    <w:semiHidden/>
    <w:rsid w:val="005072F6"/>
    <w:rPr>
      <w:rFonts w:ascii="Courier New" w:hAnsi="Courier New" w:cs="Courier New"/>
      <w:lang w:val="ru-RU"/>
    </w:rPr>
  </w:style>
  <w:style w:type="paragraph" w:styleId="2f">
    <w:name w:val="envelope return"/>
    <w:basedOn w:val="a2"/>
    <w:semiHidden/>
    <w:rsid w:val="005072F6"/>
    <w:pPr>
      <w:spacing w:line="360" w:lineRule="auto"/>
      <w:ind w:left="1080" w:firstLine="709"/>
      <w:jc w:val="both"/>
    </w:pPr>
    <w:rPr>
      <w:rFonts w:ascii="Arial" w:hAnsi="Arial" w:cs="Arial"/>
      <w:spacing w:val="-5"/>
      <w:sz w:val="20"/>
      <w:szCs w:val="20"/>
    </w:rPr>
  </w:style>
  <w:style w:type="character" w:styleId="HTML0">
    <w:name w:val="HTML Definition"/>
    <w:semiHidden/>
    <w:rsid w:val="005072F6"/>
    <w:rPr>
      <w:i/>
      <w:iCs/>
      <w:lang w:val="ru-RU"/>
    </w:rPr>
  </w:style>
  <w:style w:type="character" w:styleId="HTML1">
    <w:name w:val="HTML Variable"/>
    <w:semiHidden/>
    <w:rsid w:val="005072F6"/>
    <w:rPr>
      <w:i/>
      <w:iCs/>
      <w:lang w:val="ru-RU"/>
    </w:rPr>
  </w:style>
  <w:style w:type="character" w:styleId="HTML2">
    <w:name w:val="HTML Typewriter"/>
    <w:semiHidden/>
    <w:rsid w:val="005072F6"/>
    <w:rPr>
      <w:rFonts w:ascii="Courier New" w:hAnsi="Courier New" w:cs="Courier New"/>
      <w:sz w:val="20"/>
      <w:szCs w:val="20"/>
      <w:lang w:val="ru-RU"/>
    </w:rPr>
  </w:style>
  <w:style w:type="paragraph" w:styleId="afff7">
    <w:name w:val="Signature"/>
    <w:basedOn w:val="a2"/>
    <w:link w:val="afff8"/>
    <w:semiHidden/>
    <w:rsid w:val="005072F6"/>
    <w:pPr>
      <w:spacing w:line="360" w:lineRule="auto"/>
      <w:ind w:left="4252" w:firstLine="709"/>
      <w:jc w:val="both"/>
    </w:pPr>
    <w:rPr>
      <w:rFonts w:ascii="Arial" w:hAnsi="Arial" w:cs="Arial"/>
      <w:spacing w:val="-5"/>
      <w:sz w:val="20"/>
      <w:szCs w:val="20"/>
    </w:rPr>
  </w:style>
  <w:style w:type="paragraph" w:styleId="afff9">
    <w:name w:val="Salutation"/>
    <w:basedOn w:val="a2"/>
    <w:next w:val="a2"/>
    <w:link w:val="afffa"/>
    <w:semiHidden/>
    <w:rsid w:val="005072F6"/>
    <w:pPr>
      <w:spacing w:line="360" w:lineRule="auto"/>
      <w:ind w:left="1080" w:firstLine="709"/>
      <w:jc w:val="both"/>
    </w:pPr>
    <w:rPr>
      <w:rFonts w:ascii="Arial" w:hAnsi="Arial" w:cs="Arial"/>
      <w:spacing w:val="-5"/>
      <w:sz w:val="20"/>
      <w:szCs w:val="20"/>
    </w:rPr>
  </w:style>
  <w:style w:type="paragraph" w:styleId="afffb">
    <w:name w:val="Closing"/>
    <w:basedOn w:val="a2"/>
    <w:link w:val="afffc"/>
    <w:semiHidden/>
    <w:rsid w:val="005072F6"/>
    <w:pPr>
      <w:spacing w:line="360" w:lineRule="auto"/>
      <w:ind w:left="4252" w:firstLine="709"/>
      <w:jc w:val="both"/>
    </w:pPr>
    <w:rPr>
      <w:rFonts w:ascii="Arial" w:hAnsi="Arial" w:cs="Arial"/>
      <w:spacing w:val="-5"/>
      <w:sz w:val="20"/>
      <w:szCs w:val="20"/>
    </w:rPr>
  </w:style>
  <w:style w:type="paragraph" w:styleId="HTML3">
    <w:name w:val="HTML Preformatted"/>
    <w:basedOn w:val="a2"/>
    <w:link w:val="HTML4"/>
    <w:uiPriority w:val="99"/>
    <w:rsid w:val="005072F6"/>
    <w:pPr>
      <w:spacing w:line="360" w:lineRule="auto"/>
      <w:ind w:left="1080" w:firstLine="709"/>
      <w:jc w:val="both"/>
    </w:pPr>
    <w:rPr>
      <w:rFonts w:ascii="Courier New" w:hAnsi="Courier New" w:cs="Courier New"/>
      <w:spacing w:val="-5"/>
      <w:sz w:val="20"/>
      <w:szCs w:val="20"/>
    </w:rPr>
  </w:style>
  <w:style w:type="paragraph" w:styleId="afffd">
    <w:name w:val="Plain Text"/>
    <w:basedOn w:val="a2"/>
    <w:semiHidden/>
    <w:rsid w:val="005072F6"/>
    <w:pPr>
      <w:spacing w:line="360" w:lineRule="auto"/>
      <w:ind w:left="1080" w:firstLine="709"/>
      <w:jc w:val="both"/>
    </w:pPr>
    <w:rPr>
      <w:rFonts w:ascii="Courier New" w:hAnsi="Courier New" w:cs="Courier New"/>
      <w:spacing w:val="-5"/>
      <w:sz w:val="20"/>
      <w:szCs w:val="20"/>
    </w:rPr>
  </w:style>
  <w:style w:type="paragraph" w:styleId="afffe">
    <w:name w:val="E-mail Signature"/>
    <w:basedOn w:val="a2"/>
    <w:link w:val="affff"/>
    <w:semiHidden/>
    <w:rsid w:val="005072F6"/>
    <w:pPr>
      <w:spacing w:line="360" w:lineRule="auto"/>
      <w:ind w:left="1080" w:firstLine="709"/>
      <w:jc w:val="both"/>
    </w:pPr>
    <w:rPr>
      <w:rFonts w:ascii="Arial" w:hAnsi="Arial" w:cs="Arial"/>
      <w:spacing w:val="-5"/>
      <w:sz w:val="20"/>
      <w:szCs w:val="20"/>
    </w:rPr>
  </w:style>
  <w:style w:type="paragraph" w:customStyle="1" w:styleId="affff0">
    <w:name w:val="Обычный в таблице"/>
    <w:basedOn w:val="a2"/>
    <w:link w:val="affff1"/>
    <w:semiHidden/>
    <w:rsid w:val="005072F6"/>
    <w:pPr>
      <w:spacing w:line="360" w:lineRule="auto"/>
      <w:ind w:firstLine="709"/>
      <w:jc w:val="both"/>
    </w:pPr>
    <w:rPr>
      <w:sz w:val="28"/>
      <w:szCs w:val="28"/>
    </w:rPr>
  </w:style>
  <w:style w:type="character" w:customStyle="1" w:styleId="1b">
    <w:name w:val="Заголовок_1 Знак Знак Знак"/>
    <w:semiHidden/>
    <w:rsid w:val="005072F6"/>
    <w:rPr>
      <w:b/>
      <w:caps/>
      <w:sz w:val="24"/>
      <w:szCs w:val="24"/>
      <w:lang w:val="ru-RU" w:eastAsia="ru-RU" w:bidi="ar-SA"/>
    </w:rPr>
  </w:style>
  <w:style w:type="paragraph" w:customStyle="1" w:styleId="ConsTitle">
    <w:name w:val="ConsTitle"/>
    <w:semiHidden/>
    <w:rsid w:val="005072F6"/>
    <w:pPr>
      <w:widowControl w:val="0"/>
      <w:autoSpaceDE w:val="0"/>
      <w:autoSpaceDN w:val="0"/>
      <w:adjustRightInd w:val="0"/>
      <w:ind w:right="19772"/>
    </w:pPr>
    <w:rPr>
      <w:rFonts w:ascii="Arial" w:hAnsi="Arial" w:cs="Arial"/>
      <w:b/>
      <w:bCs/>
      <w:sz w:val="16"/>
      <w:szCs w:val="16"/>
    </w:rPr>
  </w:style>
  <w:style w:type="paragraph" w:customStyle="1" w:styleId="1c">
    <w:name w:val="Стиль1"/>
    <w:basedOn w:val="a2"/>
    <w:link w:val="1d"/>
    <w:qFormat/>
    <w:rsid w:val="005072F6"/>
    <w:pPr>
      <w:spacing w:line="360" w:lineRule="auto"/>
      <w:ind w:firstLine="540"/>
      <w:jc w:val="center"/>
    </w:pPr>
    <w:rPr>
      <w:b/>
    </w:rPr>
  </w:style>
  <w:style w:type="paragraph" w:customStyle="1" w:styleId="2f0">
    <w:name w:val="Стиль2"/>
    <w:basedOn w:val="a2"/>
    <w:next w:val="1c"/>
    <w:rsid w:val="005072F6"/>
    <w:pPr>
      <w:spacing w:line="360" w:lineRule="auto"/>
      <w:ind w:right="-8" w:firstLine="720"/>
      <w:jc w:val="center"/>
    </w:pPr>
    <w:rPr>
      <w:b/>
      <w:caps/>
    </w:rPr>
  </w:style>
  <w:style w:type="numbering" w:styleId="111111">
    <w:name w:val="Outline List 2"/>
    <w:basedOn w:val="a6"/>
    <w:semiHidden/>
    <w:rsid w:val="005072F6"/>
  </w:style>
  <w:style w:type="numbering" w:styleId="1ai">
    <w:name w:val="Outline List 1"/>
    <w:basedOn w:val="a6"/>
    <w:semiHidden/>
    <w:rsid w:val="005072F6"/>
  </w:style>
  <w:style w:type="character" w:styleId="affff2">
    <w:name w:val="annotation reference"/>
    <w:uiPriority w:val="99"/>
    <w:rsid w:val="005072F6"/>
    <w:rPr>
      <w:sz w:val="16"/>
      <w:szCs w:val="16"/>
    </w:rPr>
  </w:style>
  <w:style w:type="paragraph" w:styleId="affff3">
    <w:name w:val="annotation text"/>
    <w:basedOn w:val="a2"/>
    <w:link w:val="affff4"/>
    <w:semiHidden/>
    <w:rsid w:val="005072F6"/>
    <w:pPr>
      <w:spacing w:line="360" w:lineRule="auto"/>
      <w:ind w:firstLine="680"/>
      <w:jc w:val="both"/>
    </w:pPr>
    <w:rPr>
      <w:sz w:val="20"/>
      <w:szCs w:val="20"/>
    </w:rPr>
  </w:style>
  <w:style w:type="paragraph" w:styleId="affff5">
    <w:name w:val="annotation subject"/>
    <w:basedOn w:val="affff3"/>
    <w:next w:val="affff3"/>
    <w:link w:val="affff6"/>
    <w:rsid w:val="005072F6"/>
    <w:rPr>
      <w:b/>
      <w:bCs/>
    </w:rPr>
  </w:style>
  <w:style w:type="paragraph" w:styleId="affff7">
    <w:name w:val="Balloon Text"/>
    <w:basedOn w:val="a2"/>
    <w:link w:val="affff8"/>
    <w:rsid w:val="005072F6"/>
    <w:pPr>
      <w:spacing w:line="360" w:lineRule="auto"/>
      <w:ind w:firstLine="680"/>
      <w:jc w:val="both"/>
    </w:pPr>
    <w:rPr>
      <w:rFonts w:ascii="Tahoma" w:hAnsi="Tahoma" w:cs="Tahoma"/>
      <w:sz w:val="16"/>
      <w:szCs w:val="16"/>
    </w:rPr>
  </w:style>
  <w:style w:type="paragraph" w:customStyle="1" w:styleId="1e">
    <w:name w:val="Заголовок1"/>
    <w:basedOn w:val="a2"/>
    <w:semiHidden/>
    <w:rsid w:val="005072F6"/>
    <w:pPr>
      <w:tabs>
        <w:tab w:val="left" w:pos="8460"/>
      </w:tabs>
      <w:spacing w:line="360" w:lineRule="auto"/>
      <w:ind w:firstLine="540"/>
      <w:jc w:val="center"/>
    </w:pPr>
    <w:rPr>
      <w:caps/>
    </w:rPr>
  </w:style>
  <w:style w:type="paragraph" w:styleId="affff9">
    <w:name w:val="Document Map"/>
    <w:basedOn w:val="a2"/>
    <w:link w:val="affffa"/>
    <w:semiHidden/>
    <w:rsid w:val="005072F6"/>
    <w:pPr>
      <w:shd w:val="clear" w:color="auto" w:fill="000080"/>
      <w:spacing w:line="360" w:lineRule="auto"/>
      <w:ind w:firstLine="709"/>
      <w:jc w:val="both"/>
    </w:pPr>
    <w:rPr>
      <w:rFonts w:ascii="Tahoma" w:hAnsi="Tahoma" w:cs="Tahoma"/>
      <w:sz w:val="28"/>
      <w:szCs w:val="28"/>
    </w:rPr>
  </w:style>
  <w:style w:type="paragraph" w:customStyle="1" w:styleId="affffb">
    <w:name w:val="База заголовка"/>
    <w:basedOn w:val="a2"/>
    <w:next w:val="a3"/>
    <w:semiHidden/>
    <w:rsid w:val="005072F6"/>
    <w:pPr>
      <w:keepNext/>
      <w:keepLines/>
      <w:spacing w:before="140" w:line="220" w:lineRule="atLeast"/>
      <w:ind w:left="1080" w:firstLine="709"/>
      <w:jc w:val="both"/>
    </w:pPr>
    <w:rPr>
      <w:rFonts w:ascii="Arial" w:hAnsi="Arial" w:cs="Arial"/>
      <w:spacing w:val="-4"/>
      <w:kern w:val="28"/>
    </w:rPr>
  </w:style>
  <w:style w:type="paragraph" w:customStyle="1" w:styleId="affffc">
    <w:name w:val="Цитаты"/>
    <w:basedOn w:val="a2"/>
    <w:semiHidden/>
    <w:rsid w:val="005072F6"/>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rPr>
  </w:style>
  <w:style w:type="paragraph" w:customStyle="1" w:styleId="affffd">
    <w:name w:val="Заголовок части"/>
    <w:basedOn w:val="a2"/>
    <w:semiHidden/>
    <w:rsid w:val="005072F6"/>
    <w:pPr>
      <w:shd w:val="solid" w:color="auto" w:fill="auto"/>
      <w:spacing w:line="660" w:lineRule="exact"/>
      <w:ind w:firstLine="709"/>
      <w:jc w:val="center"/>
    </w:pPr>
    <w:rPr>
      <w:rFonts w:ascii="Arial Black" w:hAnsi="Arial Black" w:cs="Arial Black"/>
      <w:color w:val="FFFFFF"/>
      <w:spacing w:val="-40"/>
      <w:sz w:val="84"/>
      <w:szCs w:val="84"/>
    </w:rPr>
  </w:style>
  <w:style w:type="paragraph" w:customStyle="1" w:styleId="affffe">
    <w:name w:val="Заголовок главы"/>
    <w:basedOn w:val="a2"/>
    <w:semiHidden/>
    <w:rsid w:val="005072F6"/>
    <w:pPr>
      <w:spacing w:line="360" w:lineRule="auto"/>
      <w:ind w:firstLine="709"/>
      <w:jc w:val="center"/>
    </w:pPr>
    <w:rPr>
      <w:caps/>
    </w:rPr>
  </w:style>
  <w:style w:type="paragraph" w:customStyle="1" w:styleId="afffff">
    <w:name w:val="База сноски"/>
    <w:basedOn w:val="a2"/>
    <w:semiHidden/>
    <w:rsid w:val="005072F6"/>
    <w:pPr>
      <w:keepLines/>
      <w:spacing w:line="200" w:lineRule="atLeast"/>
      <w:ind w:left="1080" w:firstLine="709"/>
      <w:jc w:val="both"/>
    </w:pPr>
    <w:rPr>
      <w:rFonts w:ascii="Arial" w:hAnsi="Arial" w:cs="Arial"/>
      <w:spacing w:val="-5"/>
      <w:sz w:val="16"/>
      <w:szCs w:val="16"/>
    </w:rPr>
  </w:style>
  <w:style w:type="paragraph" w:customStyle="1" w:styleId="afffff0">
    <w:name w:val="Заголовок титульного листа"/>
    <w:basedOn w:val="affffb"/>
    <w:next w:val="a2"/>
    <w:semiHidden/>
    <w:rsid w:val="005072F6"/>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1">
    <w:name w:val="Emphasis"/>
    <w:uiPriority w:val="20"/>
    <w:qFormat/>
    <w:rsid w:val="005072F6"/>
    <w:rPr>
      <w:rFonts w:ascii="Arial Black" w:hAnsi="Arial Black" w:cs="Arial Black"/>
      <w:spacing w:val="-4"/>
      <w:sz w:val="18"/>
      <w:szCs w:val="18"/>
    </w:rPr>
  </w:style>
  <w:style w:type="paragraph" w:customStyle="1" w:styleId="afffff2">
    <w:name w:val="База верхнего колонтитула"/>
    <w:basedOn w:val="a2"/>
    <w:semiHidden/>
    <w:rsid w:val="005072F6"/>
    <w:pPr>
      <w:keepLines/>
      <w:tabs>
        <w:tab w:val="center" w:pos="4320"/>
        <w:tab w:val="right" w:pos="8640"/>
      </w:tabs>
      <w:spacing w:line="190" w:lineRule="atLeast"/>
      <w:ind w:left="1080" w:firstLine="709"/>
      <w:jc w:val="both"/>
    </w:pPr>
    <w:rPr>
      <w:rFonts w:ascii="Arial" w:hAnsi="Arial" w:cs="Arial"/>
      <w:caps/>
      <w:spacing w:val="-5"/>
      <w:sz w:val="15"/>
      <w:szCs w:val="15"/>
    </w:rPr>
  </w:style>
  <w:style w:type="paragraph" w:customStyle="1" w:styleId="afffff3">
    <w:name w:val="Верхний колонтитул (четный)"/>
    <w:basedOn w:val="a9"/>
    <w:semiHidden/>
    <w:rsid w:val="005072F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4">
    <w:name w:val="Верхний колонтитул (первый)"/>
    <w:basedOn w:val="a9"/>
    <w:semiHidden/>
    <w:rsid w:val="005072F6"/>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5">
    <w:name w:val="Верхний колонтитул (нечетный)"/>
    <w:basedOn w:val="a9"/>
    <w:semiHidden/>
    <w:rsid w:val="005072F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6">
    <w:name w:val="База указателя"/>
    <w:basedOn w:val="a2"/>
    <w:semiHidden/>
    <w:rsid w:val="005072F6"/>
    <w:pPr>
      <w:spacing w:line="240" w:lineRule="atLeast"/>
      <w:ind w:left="360" w:hanging="360"/>
      <w:jc w:val="both"/>
    </w:pPr>
    <w:rPr>
      <w:rFonts w:ascii="Arial" w:hAnsi="Arial" w:cs="Arial"/>
      <w:spacing w:val="-5"/>
      <w:sz w:val="18"/>
      <w:szCs w:val="18"/>
    </w:rPr>
  </w:style>
  <w:style w:type="character" w:customStyle="1" w:styleId="afffff7">
    <w:name w:val="Вступление"/>
    <w:semiHidden/>
    <w:rsid w:val="005072F6"/>
    <w:rPr>
      <w:rFonts w:ascii="Arial Black" w:hAnsi="Arial Black" w:cs="Arial Black"/>
      <w:spacing w:val="-4"/>
      <w:sz w:val="18"/>
      <w:szCs w:val="18"/>
    </w:rPr>
  </w:style>
  <w:style w:type="paragraph" w:customStyle="1" w:styleId="afffff8">
    <w:name w:val="Заголовок таблицы"/>
    <w:basedOn w:val="a2"/>
    <w:rsid w:val="005072F6"/>
    <w:pPr>
      <w:spacing w:before="60" w:line="360" w:lineRule="auto"/>
      <w:ind w:firstLine="709"/>
      <w:jc w:val="center"/>
    </w:pPr>
    <w:rPr>
      <w:rFonts w:ascii="Arial Black" w:hAnsi="Arial Black" w:cs="Arial Black"/>
      <w:spacing w:val="-5"/>
      <w:sz w:val="16"/>
      <w:szCs w:val="16"/>
    </w:rPr>
  </w:style>
  <w:style w:type="paragraph" w:styleId="afffff9">
    <w:name w:val="Message Header"/>
    <w:basedOn w:val="a3"/>
    <w:link w:val="afffffa"/>
    <w:semiHidden/>
    <w:rsid w:val="005072F6"/>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fffb">
    <w:name w:val="Девиз"/>
    <w:semiHidden/>
    <w:rsid w:val="005072F6"/>
    <w:rPr>
      <w:i/>
      <w:iCs/>
      <w:spacing w:val="-6"/>
      <w:sz w:val="24"/>
      <w:szCs w:val="24"/>
      <w:lang w:val="ru-RU"/>
    </w:rPr>
  </w:style>
  <w:style w:type="paragraph" w:customStyle="1" w:styleId="afffffc">
    <w:name w:val="База оглавления"/>
    <w:basedOn w:val="a2"/>
    <w:semiHidden/>
    <w:rsid w:val="005072F6"/>
    <w:pPr>
      <w:tabs>
        <w:tab w:val="right" w:leader="dot" w:pos="6480"/>
      </w:tabs>
      <w:spacing w:after="240" w:line="240" w:lineRule="atLeast"/>
      <w:ind w:firstLine="709"/>
      <w:jc w:val="both"/>
    </w:pPr>
    <w:rPr>
      <w:rFonts w:ascii="Arial" w:hAnsi="Arial" w:cs="Arial"/>
      <w:spacing w:val="-5"/>
      <w:sz w:val="20"/>
      <w:szCs w:val="20"/>
    </w:rPr>
  </w:style>
  <w:style w:type="paragraph" w:styleId="HTML5">
    <w:name w:val="HTML Address"/>
    <w:basedOn w:val="a2"/>
    <w:link w:val="HTML6"/>
    <w:semiHidden/>
    <w:rsid w:val="005072F6"/>
    <w:pPr>
      <w:spacing w:line="360" w:lineRule="auto"/>
      <w:ind w:left="1080" w:firstLine="709"/>
      <w:jc w:val="both"/>
    </w:pPr>
    <w:rPr>
      <w:rFonts w:ascii="Arial" w:hAnsi="Arial" w:cs="Arial"/>
      <w:i/>
      <w:iCs/>
      <w:spacing w:val="-5"/>
      <w:sz w:val="20"/>
      <w:szCs w:val="20"/>
    </w:rPr>
  </w:style>
  <w:style w:type="paragraph" w:styleId="afffffd">
    <w:name w:val="envelope address"/>
    <w:basedOn w:val="a2"/>
    <w:semiHidden/>
    <w:rsid w:val="005072F6"/>
    <w:pPr>
      <w:framePr w:w="7920" w:h="1980" w:hRule="exact" w:hSpace="180" w:wrap="auto" w:hAnchor="page" w:xAlign="center" w:yAlign="bottom"/>
      <w:spacing w:line="360" w:lineRule="auto"/>
      <w:ind w:left="2880" w:firstLine="709"/>
      <w:jc w:val="both"/>
    </w:pPr>
    <w:rPr>
      <w:rFonts w:ascii="Arial" w:hAnsi="Arial" w:cs="Arial"/>
      <w:spacing w:val="-5"/>
      <w:sz w:val="28"/>
      <w:szCs w:val="28"/>
    </w:rPr>
  </w:style>
  <w:style w:type="character" w:styleId="HTML7">
    <w:name w:val="HTML Acronym"/>
    <w:semiHidden/>
    <w:rsid w:val="005072F6"/>
    <w:rPr>
      <w:lang w:val="ru-RU"/>
    </w:rPr>
  </w:style>
  <w:style w:type="paragraph" w:styleId="afffffe">
    <w:name w:val="Date"/>
    <w:basedOn w:val="a2"/>
    <w:next w:val="a2"/>
    <w:link w:val="affffff"/>
    <w:semiHidden/>
    <w:rsid w:val="005072F6"/>
    <w:pPr>
      <w:spacing w:line="360" w:lineRule="auto"/>
      <w:ind w:left="1080" w:firstLine="709"/>
      <w:jc w:val="both"/>
    </w:pPr>
    <w:rPr>
      <w:rFonts w:ascii="Arial" w:hAnsi="Arial" w:cs="Arial"/>
      <w:spacing w:val="-5"/>
      <w:sz w:val="20"/>
      <w:szCs w:val="20"/>
    </w:rPr>
  </w:style>
  <w:style w:type="paragraph" w:styleId="affffff0">
    <w:name w:val="Note Heading"/>
    <w:basedOn w:val="a2"/>
    <w:next w:val="a2"/>
    <w:link w:val="affffff1"/>
    <w:semiHidden/>
    <w:rsid w:val="005072F6"/>
    <w:pPr>
      <w:spacing w:line="360" w:lineRule="auto"/>
      <w:ind w:left="1080" w:firstLine="709"/>
      <w:jc w:val="both"/>
    </w:pPr>
    <w:rPr>
      <w:rFonts w:ascii="Arial" w:hAnsi="Arial" w:cs="Arial"/>
      <w:spacing w:val="-5"/>
      <w:sz w:val="20"/>
      <w:szCs w:val="20"/>
    </w:rPr>
  </w:style>
  <w:style w:type="character" w:styleId="HTML8">
    <w:name w:val="HTML Keyboard"/>
    <w:semiHidden/>
    <w:rsid w:val="005072F6"/>
    <w:rPr>
      <w:rFonts w:ascii="Courier New" w:hAnsi="Courier New" w:cs="Courier New"/>
      <w:sz w:val="20"/>
      <w:szCs w:val="20"/>
      <w:lang w:val="ru-RU"/>
    </w:rPr>
  </w:style>
  <w:style w:type="character" w:styleId="HTML9">
    <w:name w:val="HTML Code"/>
    <w:semiHidden/>
    <w:rsid w:val="005072F6"/>
    <w:rPr>
      <w:rFonts w:ascii="Courier New" w:hAnsi="Courier New" w:cs="Courier New"/>
      <w:sz w:val="20"/>
      <w:szCs w:val="20"/>
      <w:lang w:val="ru-RU"/>
    </w:rPr>
  </w:style>
  <w:style w:type="paragraph" w:styleId="affffff2">
    <w:name w:val="Body Text First Indent"/>
    <w:basedOn w:val="a3"/>
    <w:link w:val="affffff3"/>
    <w:rsid w:val="005072F6"/>
    <w:pPr>
      <w:spacing w:after="120" w:line="360" w:lineRule="auto"/>
      <w:ind w:left="1080" w:firstLine="210"/>
    </w:pPr>
    <w:rPr>
      <w:rFonts w:ascii="Arial" w:hAnsi="Arial" w:cs="Arial"/>
      <w:spacing w:val="-5"/>
      <w:sz w:val="20"/>
      <w:lang w:eastAsia="en-US"/>
    </w:rPr>
  </w:style>
  <w:style w:type="paragraph" w:styleId="2f1">
    <w:name w:val="Body Text First Indent 2"/>
    <w:basedOn w:val="af1"/>
    <w:link w:val="2f2"/>
    <w:semiHidden/>
    <w:rsid w:val="005072F6"/>
    <w:pPr>
      <w:spacing w:line="360" w:lineRule="auto"/>
      <w:ind w:firstLine="210"/>
    </w:pPr>
    <w:rPr>
      <w:rFonts w:ascii="Arial" w:hAnsi="Arial" w:cs="Arial"/>
      <w:spacing w:val="-5"/>
      <w:sz w:val="20"/>
      <w:szCs w:val="20"/>
    </w:rPr>
  </w:style>
  <w:style w:type="character" w:styleId="HTMLa">
    <w:name w:val="HTML Cite"/>
    <w:semiHidden/>
    <w:rsid w:val="005072F6"/>
    <w:rPr>
      <w:i/>
      <w:iCs/>
      <w:lang w:val="ru-RU"/>
    </w:rPr>
  </w:style>
  <w:style w:type="paragraph" w:customStyle="1" w:styleId="1f">
    <w:name w:val="Название объекта1"/>
    <w:basedOn w:val="a2"/>
    <w:rsid w:val="005072F6"/>
    <w:pPr>
      <w:spacing w:line="360" w:lineRule="auto"/>
      <w:ind w:left="1080" w:firstLine="709"/>
      <w:jc w:val="both"/>
    </w:pPr>
    <w:rPr>
      <w:rFonts w:ascii="Arial" w:hAnsi="Arial" w:cs="Arial"/>
      <w:spacing w:val="-5"/>
      <w:sz w:val="20"/>
      <w:szCs w:val="20"/>
    </w:rPr>
  </w:style>
  <w:style w:type="character" w:customStyle="1" w:styleId="1f0">
    <w:name w:val="Знак1"/>
    <w:semiHidden/>
    <w:rsid w:val="005072F6"/>
    <w:rPr>
      <w:rFonts w:ascii="Arial" w:hAnsi="Arial" w:cs="Arial"/>
      <w:b/>
      <w:bCs/>
      <w:i/>
      <w:iCs/>
      <w:sz w:val="28"/>
      <w:szCs w:val="28"/>
      <w:lang w:val="ru-RU" w:eastAsia="ru-RU" w:bidi="ar-SA"/>
    </w:rPr>
  </w:style>
  <w:style w:type="paragraph" w:styleId="45">
    <w:name w:val="toc 4"/>
    <w:basedOn w:val="4"/>
    <w:next w:val="a2"/>
    <w:autoRedefine/>
    <w:uiPriority w:val="39"/>
    <w:rsid w:val="008025B5"/>
    <w:pPr>
      <w:tabs>
        <w:tab w:val="left" w:pos="1134"/>
        <w:tab w:val="right" w:leader="dot" w:pos="9072"/>
      </w:tabs>
      <w:spacing w:before="0" w:after="120"/>
      <w:ind w:left="1134" w:hanging="437"/>
      <w:jc w:val="both"/>
    </w:pPr>
    <w:rPr>
      <w:noProof/>
      <w:sz w:val="26"/>
      <w:szCs w:val="26"/>
    </w:rPr>
  </w:style>
  <w:style w:type="paragraph" w:styleId="56">
    <w:name w:val="toc 5"/>
    <w:basedOn w:val="a2"/>
    <w:next w:val="a2"/>
    <w:autoRedefine/>
    <w:uiPriority w:val="39"/>
    <w:rsid w:val="008025B5"/>
    <w:pPr>
      <w:tabs>
        <w:tab w:val="left" w:pos="1843"/>
        <w:tab w:val="right" w:leader="dot" w:pos="9072"/>
      </w:tabs>
      <w:spacing w:after="120"/>
      <w:ind w:left="1843" w:hanging="721"/>
      <w:jc w:val="both"/>
    </w:pPr>
    <w:rPr>
      <w:noProof/>
      <w:szCs w:val="18"/>
    </w:rPr>
  </w:style>
  <w:style w:type="paragraph" w:styleId="61">
    <w:name w:val="toc 6"/>
    <w:basedOn w:val="a2"/>
    <w:next w:val="a2"/>
    <w:autoRedefine/>
    <w:uiPriority w:val="39"/>
    <w:rsid w:val="005072F6"/>
    <w:pPr>
      <w:spacing w:line="360" w:lineRule="auto"/>
      <w:ind w:left="1400" w:firstLine="709"/>
      <w:jc w:val="both"/>
    </w:pPr>
    <w:rPr>
      <w:sz w:val="18"/>
      <w:szCs w:val="18"/>
    </w:rPr>
  </w:style>
  <w:style w:type="paragraph" w:styleId="71">
    <w:name w:val="toc 7"/>
    <w:basedOn w:val="a2"/>
    <w:next w:val="a2"/>
    <w:autoRedefine/>
    <w:uiPriority w:val="39"/>
    <w:rsid w:val="005072F6"/>
    <w:pPr>
      <w:spacing w:line="360" w:lineRule="auto"/>
      <w:ind w:left="1680" w:firstLine="709"/>
      <w:jc w:val="both"/>
    </w:pPr>
    <w:rPr>
      <w:sz w:val="18"/>
      <w:szCs w:val="18"/>
    </w:rPr>
  </w:style>
  <w:style w:type="paragraph" w:styleId="81">
    <w:name w:val="toc 8"/>
    <w:basedOn w:val="a2"/>
    <w:next w:val="a2"/>
    <w:autoRedefine/>
    <w:uiPriority w:val="39"/>
    <w:rsid w:val="005072F6"/>
    <w:pPr>
      <w:spacing w:line="360" w:lineRule="auto"/>
      <w:ind w:left="1960" w:firstLine="709"/>
      <w:jc w:val="both"/>
    </w:pPr>
    <w:rPr>
      <w:sz w:val="18"/>
      <w:szCs w:val="18"/>
    </w:rPr>
  </w:style>
  <w:style w:type="paragraph" w:styleId="92">
    <w:name w:val="toc 9"/>
    <w:basedOn w:val="a2"/>
    <w:next w:val="a2"/>
    <w:autoRedefine/>
    <w:uiPriority w:val="39"/>
    <w:rsid w:val="005072F6"/>
    <w:pPr>
      <w:spacing w:line="360" w:lineRule="auto"/>
      <w:ind w:left="2240" w:firstLine="709"/>
      <w:jc w:val="both"/>
    </w:pPr>
    <w:rPr>
      <w:sz w:val="18"/>
      <w:szCs w:val="18"/>
    </w:rPr>
  </w:style>
  <w:style w:type="paragraph" w:customStyle="1" w:styleId="210">
    <w:name w:val="Основной текст 21"/>
    <w:basedOn w:val="a2"/>
    <w:rsid w:val="005072F6"/>
    <w:pPr>
      <w:spacing w:line="360" w:lineRule="auto"/>
      <w:ind w:left="426" w:hanging="426"/>
      <w:jc w:val="both"/>
    </w:pPr>
    <w:rPr>
      <w:b/>
      <w:sz w:val="28"/>
      <w:szCs w:val="20"/>
    </w:rPr>
  </w:style>
  <w:style w:type="paragraph" w:customStyle="1" w:styleId="1f1">
    <w:name w:val="Цитата1"/>
    <w:basedOn w:val="a2"/>
    <w:rsid w:val="005072F6"/>
    <w:pPr>
      <w:spacing w:line="360" w:lineRule="auto"/>
      <w:ind w:left="526" w:right="43" w:firstLine="709"/>
      <w:jc w:val="both"/>
    </w:pPr>
    <w:rPr>
      <w:sz w:val="28"/>
      <w:szCs w:val="20"/>
    </w:rPr>
  </w:style>
  <w:style w:type="paragraph" w:customStyle="1" w:styleId="1f2">
    <w:name w:val="Маркированный список1"/>
    <w:basedOn w:val="a2"/>
    <w:rsid w:val="005072F6"/>
    <w:pPr>
      <w:spacing w:before="100" w:beforeAutospacing="1" w:after="100" w:afterAutospacing="1" w:line="360" w:lineRule="auto"/>
      <w:ind w:firstLine="709"/>
      <w:jc w:val="both"/>
    </w:pPr>
    <w:rPr>
      <w:sz w:val="28"/>
    </w:rPr>
  </w:style>
  <w:style w:type="paragraph" w:customStyle="1" w:styleId="1f3">
    <w:name w:val="Нумерованный список1"/>
    <w:basedOn w:val="a2"/>
    <w:semiHidden/>
    <w:rsid w:val="005072F6"/>
    <w:pPr>
      <w:spacing w:before="100" w:beforeAutospacing="1" w:after="100" w:afterAutospacing="1" w:line="360" w:lineRule="auto"/>
      <w:ind w:firstLine="709"/>
      <w:jc w:val="both"/>
    </w:pPr>
    <w:rPr>
      <w:sz w:val="28"/>
    </w:rPr>
  </w:style>
  <w:style w:type="table" w:styleId="-1">
    <w:name w:val="Table Web 1"/>
    <w:basedOn w:val="a5"/>
    <w:semiHidden/>
    <w:rsid w:val="005072F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semiHidden/>
    <w:rsid w:val="005072F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semiHidden/>
    <w:rsid w:val="005072F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4">
    <w:name w:val="Table Elegant"/>
    <w:basedOn w:val="a5"/>
    <w:semiHidden/>
    <w:rsid w:val="005072F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5"/>
    <w:semiHidden/>
    <w:rsid w:val="005072F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5"/>
    <w:semiHidden/>
    <w:rsid w:val="005072F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Classic 1"/>
    <w:basedOn w:val="a5"/>
    <w:semiHidden/>
    <w:rsid w:val="005072F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5"/>
    <w:semiHidden/>
    <w:rsid w:val="005072F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5"/>
    <w:semiHidden/>
    <w:rsid w:val="005072F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semiHidden/>
    <w:rsid w:val="005072F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6">
    <w:name w:val="Table 3D effects 1"/>
    <w:basedOn w:val="a5"/>
    <w:semiHidden/>
    <w:rsid w:val="005072F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5"/>
    <w:semiHidden/>
    <w:rsid w:val="005072F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5"/>
    <w:semiHidden/>
    <w:rsid w:val="005072F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Simple 1"/>
    <w:basedOn w:val="a5"/>
    <w:semiHidden/>
    <w:rsid w:val="005072F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5"/>
    <w:semiHidden/>
    <w:rsid w:val="005072F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5"/>
    <w:semiHidden/>
    <w:rsid w:val="005072F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8">
    <w:name w:val="Table Grid 1"/>
    <w:basedOn w:val="a5"/>
    <w:semiHidden/>
    <w:rsid w:val="005072F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5"/>
    <w:semiHidden/>
    <w:rsid w:val="005072F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5"/>
    <w:semiHidden/>
    <w:rsid w:val="005072F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5"/>
    <w:semiHidden/>
    <w:rsid w:val="005072F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5"/>
    <w:semiHidden/>
    <w:rsid w:val="005072F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semiHidden/>
    <w:rsid w:val="005072F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semiHidden/>
    <w:rsid w:val="005072F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5">
    <w:name w:val="Table Contemporary"/>
    <w:basedOn w:val="a5"/>
    <w:semiHidden/>
    <w:rsid w:val="005072F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6">
    <w:name w:val="Table Professional"/>
    <w:basedOn w:val="a5"/>
    <w:semiHidden/>
    <w:rsid w:val="005072F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
    <w:name w:val="Outline List 3"/>
    <w:basedOn w:val="a6"/>
    <w:uiPriority w:val="99"/>
    <w:semiHidden/>
    <w:rsid w:val="005072F6"/>
    <w:pPr>
      <w:numPr>
        <w:numId w:val="31"/>
      </w:numPr>
    </w:pPr>
  </w:style>
  <w:style w:type="table" w:styleId="1f9">
    <w:name w:val="Table Columns 1"/>
    <w:basedOn w:val="a5"/>
    <w:semiHidden/>
    <w:rsid w:val="005072F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5"/>
    <w:semiHidden/>
    <w:rsid w:val="005072F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5"/>
    <w:semiHidden/>
    <w:rsid w:val="005072F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semiHidden/>
    <w:rsid w:val="005072F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semiHidden/>
    <w:rsid w:val="005072F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semiHidden/>
    <w:rsid w:val="005072F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semiHidden/>
    <w:rsid w:val="005072F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semiHidden/>
    <w:rsid w:val="005072F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semiHidden/>
    <w:rsid w:val="005072F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semiHidden/>
    <w:rsid w:val="005072F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semiHidden/>
    <w:rsid w:val="005072F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semiHidden/>
    <w:rsid w:val="005072F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semiHidden/>
    <w:rsid w:val="005072F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7">
    <w:name w:val="Table Theme"/>
    <w:basedOn w:val="a5"/>
    <w:semiHidden/>
    <w:rsid w:val="005072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a">
    <w:name w:val="Table Colorful 1"/>
    <w:basedOn w:val="a5"/>
    <w:semiHidden/>
    <w:rsid w:val="005072F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5"/>
    <w:semiHidden/>
    <w:rsid w:val="005072F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5"/>
    <w:semiHidden/>
    <w:rsid w:val="005072F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8">
    <w:name w:val="Таблица"/>
    <w:basedOn w:val="a2"/>
    <w:semiHidden/>
    <w:rsid w:val="005072F6"/>
    <w:pPr>
      <w:jc w:val="both"/>
    </w:pPr>
  </w:style>
  <w:style w:type="character" w:customStyle="1" w:styleId="1fb">
    <w:name w:val="Заголовок_1"/>
    <w:semiHidden/>
    <w:rsid w:val="005072F6"/>
    <w:rPr>
      <w:caps/>
    </w:rPr>
  </w:style>
  <w:style w:type="character" w:customStyle="1" w:styleId="1fc">
    <w:name w:val="Маркированный_1 Знак Знак"/>
    <w:semiHidden/>
    <w:rsid w:val="005072F6"/>
    <w:rPr>
      <w:sz w:val="24"/>
      <w:szCs w:val="24"/>
      <w:lang w:val="ru-RU" w:eastAsia="ru-RU" w:bidi="ar-SA"/>
    </w:rPr>
  </w:style>
  <w:style w:type="character" w:customStyle="1" w:styleId="affffff9">
    <w:name w:val="Подчеркнутый Знак Знак"/>
    <w:semiHidden/>
    <w:rsid w:val="005072F6"/>
    <w:rPr>
      <w:sz w:val="24"/>
      <w:szCs w:val="24"/>
      <w:u w:val="single"/>
      <w:lang w:val="ru-RU" w:eastAsia="ru-RU" w:bidi="ar-SA"/>
    </w:rPr>
  </w:style>
  <w:style w:type="paragraph" w:customStyle="1" w:styleId="affffffa">
    <w:name w:val="Статья"/>
    <w:basedOn w:val="a2"/>
    <w:semiHidden/>
    <w:rsid w:val="005072F6"/>
    <w:pPr>
      <w:jc w:val="both"/>
    </w:pPr>
  </w:style>
  <w:style w:type="paragraph" w:customStyle="1" w:styleId="1fd">
    <w:name w:val="текст 1"/>
    <w:basedOn w:val="a2"/>
    <w:next w:val="a2"/>
    <w:semiHidden/>
    <w:rsid w:val="005072F6"/>
    <w:pPr>
      <w:ind w:firstLine="540"/>
      <w:jc w:val="both"/>
    </w:pPr>
    <w:rPr>
      <w:sz w:val="20"/>
    </w:rPr>
  </w:style>
  <w:style w:type="paragraph" w:customStyle="1" w:styleId="affffffb">
    <w:name w:val="Заголовок таблици"/>
    <w:basedOn w:val="1fd"/>
    <w:semiHidden/>
    <w:rsid w:val="005072F6"/>
    <w:rPr>
      <w:sz w:val="22"/>
    </w:rPr>
  </w:style>
  <w:style w:type="paragraph" w:customStyle="1" w:styleId="affffffc">
    <w:name w:val="Номер таблици"/>
    <w:basedOn w:val="a2"/>
    <w:next w:val="a2"/>
    <w:semiHidden/>
    <w:rsid w:val="005072F6"/>
    <w:pPr>
      <w:jc w:val="right"/>
    </w:pPr>
    <w:rPr>
      <w:b/>
      <w:sz w:val="20"/>
    </w:rPr>
  </w:style>
  <w:style w:type="paragraph" w:customStyle="1" w:styleId="affffffd">
    <w:name w:val="Приложение"/>
    <w:basedOn w:val="a2"/>
    <w:next w:val="a2"/>
    <w:semiHidden/>
    <w:rsid w:val="005072F6"/>
    <w:pPr>
      <w:jc w:val="right"/>
    </w:pPr>
    <w:rPr>
      <w:sz w:val="20"/>
    </w:rPr>
  </w:style>
  <w:style w:type="paragraph" w:customStyle="1" w:styleId="affffffe">
    <w:name w:val="Обычный по таблице"/>
    <w:basedOn w:val="a2"/>
    <w:semiHidden/>
    <w:rsid w:val="005072F6"/>
  </w:style>
  <w:style w:type="character" w:customStyle="1" w:styleId="affff1">
    <w:name w:val="Обычный в таблице Знак"/>
    <w:link w:val="affff0"/>
    <w:rsid w:val="005072F6"/>
    <w:rPr>
      <w:sz w:val="28"/>
      <w:szCs w:val="28"/>
      <w:lang w:val="ru-RU" w:eastAsia="ru-RU" w:bidi="ar-SA"/>
    </w:rPr>
  </w:style>
  <w:style w:type="paragraph" w:customStyle="1" w:styleId="font5">
    <w:name w:val="font5"/>
    <w:basedOn w:val="a2"/>
    <w:semiHidden/>
    <w:rsid w:val="005072F6"/>
    <w:pPr>
      <w:spacing w:before="100" w:beforeAutospacing="1" w:after="100" w:afterAutospacing="1"/>
    </w:pPr>
    <w:rPr>
      <w:sz w:val="20"/>
      <w:szCs w:val="20"/>
    </w:rPr>
  </w:style>
  <w:style w:type="paragraph" w:customStyle="1" w:styleId="font6">
    <w:name w:val="font6"/>
    <w:basedOn w:val="a2"/>
    <w:semiHidden/>
    <w:rsid w:val="005072F6"/>
    <w:pPr>
      <w:spacing w:before="100" w:beforeAutospacing="1" w:after="100" w:afterAutospacing="1"/>
    </w:pPr>
    <w:rPr>
      <w:b/>
      <w:bCs/>
    </w:rPr>
  </w:style>
  <w:style w:type="paragraph" w:customStyle="1" w:styleId="xl24">
    <w:name w:val="xl24"/>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
    <w:name w:val="xl25"/>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
    <w:name w:val="xl26"/>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2"/>
    <w:semiHidden/>
    <w:rsid w:val="005072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rPr>
  </w:style>
  <w:style w:type="paragraph" w:customStyle="1" w:styleId="xl28">
    <w:name w:val="xl28"/>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9">
    <w:name w:val="xl29"/>
    <w:basedOn w:val="a2"/>
    <w:semiHidden/>
    <w:rsid w:val="005072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style>
  <w:style w:type="paragraph" w:customStyle="1" w:styleId="xl30">
    <w:name w:val="xl30"/>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1">
    <w:name w:val="xl31"/>
    <w:basedOn w:val="a2"/>
    <w:semiHidden/>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rPr>
  </w:style>
  <w:style w:type="paragraph" w:customStyle="1" w:styleId="xl32">
    <w:name w:val="xl32"/>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3">
    <w:name w:val="xl33"/>
    <w:basedOn w:val="a2"/>
    <w:semiHidden/>
    <w:rsid w:val="005072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rPr>
  </w:style>
  <w:style w:type="paragraph" w:customStyle="1" w:styleId="xl34">
    <w:name w:val="xl34"/>
    <w:basedOn w:val="a2"/>
    <w:semiHidden/>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rPr>
  </w:style>
  <w:style w:type="paragraph" w:customStyle="1" w:styleId="xl35">
    <w:name w:val="xl35"/>
    <w:basedOn w:val="a2"/>
    <w:semiHidden/>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style>
  <w:style w:type="paragraph" w:customStyle="1" w:styleId="xl36">
    <w:name w:val="xl36"/>
    <w:basedOn w:val="a2"/>
    <w:semiHidden/>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style>
  <w:style w:type="paragraph" w:customStyle="1" w:styleId="xl37">
    <w:name w:val="xl37"/>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1fe">
    <w:name w:val="Нет списка1"/>
    <w:next w:val="a6"/>
    <w:semiHidden/>
    <w:rsid w:val="005072F6"/>
  </w:style>
  <w:style w:type="character" w:customStyle="1" w:styleId="1ff">
    <w:name w:val="Знак Знак1"/>
    <w:semiHidden/>
    <w:rsid w:val="005072F6"/>
    <w:rPr>
      <w:sz w:val="24"/>
      <w:szCs w:val="24"/>
      <w:u w:val="single"/>
      <w:lang w:val="ru-RU" w:eastAsia="ru-RU" w:bidi="ar-SA"/>
    </w:rPr>
  </w:style>
  <w:style w:type="character" w:customStyle="1" w:styleId="1ff0">
    <w:name w:val="Маркированный_1 Знак Знак Знак"/>
    <w:semiHidden/>
    <w:rsid w:val="005072F6"/>
    <w:rPr>
      <w:sz w:val="24"/>
      <w:szCs w:val="24"/>
      <w:lang w:val="ru-RU" w:eastAsia="ru-RU" w:bidi="ar-SA"/>
    </w:rPr>
  </w:style>
  <w:style w:type="character" w:customStyle="1" w:styleId="21">
    <w:name w:val="Заголовок 2 Знак"/>
    <w:aliases w:val=" Знак2 Знак,Заголовок 2 Знак Знак Знак1,Заголовок 2 Знак Знак Знак Знак,Знак2 Знак Знак2,Знак2 Знак Знак Знак Знак,Знак2 Знак1 Знак"/>
    <w:link w:val="20"/>
    <w:uiPriority w:val="9"/>
    <w:rsid w:val="0017161C"/>
    <w:rPr>
      <w:b/>
      <w:sz w:val="28"/>
    </w:rPr>
  </w:style>
  <w:style w:type="paragraph" w:customStyle="1" w:styleId="xl38">
    <w:name w:val="xl38"/>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2"/>
    <w:semiHidden/>
    <w:rsid w:val="005072F6"/>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2"/>
    <w:semiHidden/>
    <w:rsid w:val="005072F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2"/>
    <w:semiHidden/>
    <w:rsid w:val="005072F6"/>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2"/>
    <w:semiHidden/>
    <w:rsid w:val="005072F6"/>
    <w:pPr>
      <w:pBdr>
        <w:left w:val="single" w:sz="4" w:space="0" w:color="auto"/>
        <w:right w:val="single" w:sz="4" w:space="0" w:color="auto"/>
      </w:pBdr>
      <w:spacing w:before="100" w:beforeAutospacing="1" w:after="100" w:afterAutospacing="1"/>
      <w:jc w:val="center"/>
    </w:pPr>
  </w:style>
  <w:style w:type="paragraph" w:customStyle="1" w:styleId="xl52">
    <w:name w:val="xl52"/>
    <w:basedOn w:val="a2"/>
    <w:semiHidden/>
    <w:rsid w:val="005072F6"/>
    <w:pPr>
      <w:pBdr>
        <w:left w:val="single" w:sz="4" w:space="0" w:color="auto"/>
        <w:right w:val="single" w:sz="4" w:space="0" w:color="auto"/>
      </w:pBdr>
      <w:spacing w:before="100" w:beforeAutospacing="1" w:after="100" w:afterAutospacing="1"/>
    </w:pPr>
  </w:style>
  <w:style w:type="paragraph" w:customStyle="1" w:styleId="xl53">
    <w:name w:val="xl53"/>
    <w:basedOn w:val="a2"/>
    <w:semiHidden/>
    <w:rsid w:val="005072F6"/>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2"/>
    <w:semiHidden/>
    <w:rsid w:val="005072F6"/>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2"/>
    <w:semiHidden/>
    <w:rsid w:val="005072F6"/>
    <w:pPr>
      <w:pBdr>
        <w:left w:val="single" w:sz="4" w:space="0" w:color="auto"/>
        <w:right w:val="single" w:sz="4" w:space="0" w:color="auto"/>
      </w:pBdr>
      <w:spacing w:before="100" w:beforeAutospacing="1" w:after="100" w:afterAutospacing="1"/>
    </w:pPr>
    <w:rPr>
      <w:b/>
      <w:bCs/>
    </w:rPr>
  </w:style>
  <w:style w:type="character" w:customStyle="1" w:styleId="afffffff">
    <w:name w:val="Знак Знак Знак Знак"/>
    <w:semiHidden/>
    <w:rsid w:val="005072F6"/>
    <w:rPr>
      <w:sz w:val="24"/>
      <w:szCs w:val="24"/>
      <w:lang w:val="ru-RU" w:eastAsia="ru-RU" w:bidi="ar-SA"/>
    </w:rPr>
  </w:style>
  <w:style w:type="paragraph" w:customStyle="1" w:styleId="xl23">
    <w:name w:val="xl23"/>
    <w:basedOn w:val="a2"/>
    <w:semiHidden/>
    <w:rsid w:val="005072F6"/>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6"/>
    <w:next w:val="111111"/>
    <w:semiHidden/>
    <w:rsid w:val="005072F6"/>
  </w:style>
  <w:style w:type="numbering" w:customStyle="1" w:styleId="1ai1">
    <w:name w:val="1 / a / i1"/>
    <w:basedOn w:val="a6"/>
    <w:next w:val="1ai"/>
    <w:semiHidden/>
    <w:rsid w:val="005072F6"/>
  </w:style>
  <w:style w:type="numbering" w:customStyle="1" w:styleId="1ff1">
    <w:name w:val="Статья / Раздел1"/>
    <w:basedOn w:val="a6"/>
    <w:next w:val="a"/>
    <w:semiHidden/>
    <w:rsid w:val="005072F6"/>
  </w:style>
  <w:style w:type="character" w:customStyle="1" w:styleId="3f1">
    <w:name w:val="Знак3 Знак Знак"/>
    <w:semiHidden/>
    <w:rsid w:val="005072F6"/>
    <w:rPr>
      <w:b/>
      <w:sz w:val="24"/>
      <w:szCs w:val="24"/>
      <w:u w:val="single"/>
      <w:lang w:val="ru-RU" w:eastAsia="ru-RU" w:bidi="ar-SA"/>
    </w:rPr>
  </w:style>
  <w:style w:type="character" w:customStyle="1" w:styleId="afffffff0">
    <w:name w:val="Подчеркнутый Знак Знак Знак"/>
    <w:semiHidden/>
    <w:rsid w:val="005072F6"/>
    <w:rPr>
      <w:sz w:val="24"/>
      <w:szCs w:val="24"/>
      <w:u w:val="single"/>
      <w:lang w:val="ru-RU" w:eastAsia="ru-RU" w:bidi="ar-SA"/>
    </w:rPr>
  </w:style>
  <w:style w:type="character" w:customStyle="1" w:styleId="1ff2">
    <w:name w:val="Маркированный_1 Знак Знак Знак Знак"/>
    <w:semiHidden/>
    <w:rsid w:val="005072F6"/>
    <w:rPr>
      <w:sz w:val="24"/>
      <w:szCs w:val="24"/>
      <w:lang w:val="ru-RU" w:eastAsia="ru-RU" w:bidi="ar-SA"/>
    </w:rPr>
  </w:style>
  <w:style w:type="character" w:customStyle="1" w:styleId="2fa">
    <w:name w:val="Знак2 Знак Знак"/>
    <w:semiHidden/>
    <w:rsid w:val="005072F6"/>
    <w:rPr>
      <w:b/>
      <w:bCs/>
      <w:sz w:val="24"/>
      <w:szCs w:val="24"/>
      <w:lang w:val="ru-RU" w:eastAsia="ru-RU" w:bidi="ar-SA"/>
    </w:rPr>
  </w:style>
  <w:style w:type="character" w:customStyle="1" w:styleId="1ff3">
    <w:name w:val="Подчеркнутый Знак Знак1"/>
    <w:semiHidden/>
    <w:rsid w:val="005072F6"/>
    <w:rPr>
      <w:sz w:val="24"/>
      <w:szCs w:val="24"/>
      <w:u w:val="single"/>
      <w:lang w:val="ru-RU" w:eastAsia="ru-RU" w:bidi="ar-SA"/>
    </w:rPr>
  </w:style>
  <w:style w:type="character" w:customStyle="1" w:styleId="2fb">
    <w:name w:val="Знак2"/>
    <w:semiHidden/>
    <w:rsid w:val="005072F6"/>
    <w:rPr>
      <w:b/>
      <w:bCs/>
      <w:sz w:val="24"/>
      <w:szCs w:val="24"/>
      <w:lang w:val="ru-RU" w:eastAsia="ru-RU" w:bidi="ar-SA"/>
    </w:rPr>
  </w:style>
  <w:style w:type="numbering" w:customStyle="1" w:styleId="2fc">
    <w:name w:val="Нет списка2"/>
    <w:next w:val="a6"/>
    <w:semiHidden/>
    <w:rsid w:val="005072F6"/>
  </w:style>
  <w:style w:type="numbering" w:customStyle="1" w:styleId="1111112">
    <w:name w:val="1 / 1.1 / 1.1.12"/>
    <w:basedOn w:val="a6"/>
    <w:next w:val="111111"/>
    <w:semiHidden/>
    <w:rsid w:val="005072F6"/>
  </w:style>
  <w:style w:type="numbering" w:customStyle="1" w:styleId="1ai2">
    <w:name w:val="1 / a / i2"/>
    <w:basedOn w:val="a6"/>
    <w:next w:val="1ai"/>
    <w:semiHidden/>
    <w:rsid w:val="005072F6"/>
  </w:style>
  <w:style w:type="numbering" w:customStyle="1" w:styleId="2fd">
    <w:name w:val="Статья / Раздел2"/>
    <w:basedOn w:val="a6"/>
    <w:next w:val="a"/>
    <w:semiHidden/>
    <w:rsid w:val="005072F6"/>
  </w:style>
  <w:style w:type="character" w:customStyle="1" w:styleId="S40">
    <w:name w:val="S_Заголовок 4 Знак"/>
    <w:link w:val="S4"/>
    <w:rsid w:val="005072F6"/>
    <w:rPr>
      <w:i/>
      <w:sz w:val="24"/>
      <w:szCs w:val="24"/>
    </w:rPr>
  </w:style>
  <w:style w:type="paragraph" w:customStyle="1" w:styleId="S7">
    <w:name w:val="S_Обычный в таблице"/>
    <w:basedOn w:val="a2"/>
    <w:link w:val="S8"/>
    <w:rsid w:val="005072F6"/>
    <w:pPr>
      <w:spacing w:line="360" w:lineRule="auto"/>
      <w:jc w:val="center"/>
    </w:pPr>
  </w:style>
  <w:style w:type="character" w:customStyle="1" w:styleId="S8">
    <w:name w:val="S_Обычный в таблице Знак"/>
    <w:link w:val="S7"/>
    <w:rsid w:val="005072F6"/>
    <w:rPr>
      <w:sz w:val="24"/>
      <w:szCs w:val="24"/>
      <w:lang w:val="ru-RU" w:eastAsia="ru-RU" w:bidi="ar-SA"/>
    </w:rPr>
  </w:style>
  <w:style w:type="paragraph" w:customStyle="1" w:styleId="S9">
    <w:name w:val="S_Титульный"/>
    <w:basedOn w:val="afffff0"/>
    <w:rsid w:val="005072F6"/>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rPr>
  </w:style>
  <w:style w:type="paragraph" w:customStyle="1" w:styleId="ConsPlusNormal">
    <w:name w:val="ConsPlusNormal"/>
    <w:link w:val="ConsPlusNormal0"/>
    <w:rsid w:val="005072F6"/>
    <w:pPr>
      <w:autoSpaceDE w:val="0"/>
      <w:autoSpaceDN w:val="0"/>
      <w:adjustRightInd w:val="0"/>
      <w:ind w:firstLine="720"/>
    </w:pPr>
    <w:rPr>
      <w:rFonts w:ascii="Arial" w:hAnsi="Arial" w:cs="Arial"/>
    </w:rPr>
  </w:style>
  <w:style w:type="character" w:customStyle="1" w:styleId="111">
    <w:name w:val="Маркированный_1 Знак1"/>
    <w:basedOn w:val="a4"/>
    <w:rsid w:val="005072F6"/>
  </w:style>
  <w:style w:type="character" w:customStyle="1" w:styleId="S30">
    <w:name w:val="S_Заголовок 3 Знак"/>
    <w:link w:val="S3"/>
    <w:rsid w:val="005072F6"/>
    <w:rPr>
      <w:rFonts w:ascii="Arial" w:hAnsi="Arial"/>
      <w:b/>
      <w:bCs/>
      <w:sz w:val="24"/>
      <w:szCs w:val="24"/>
      <w:u w:val="single"/>
    </w:rPr>
  </w:style>
  <w:style w:type="paragraph" w:customStyle="1" w:styleId="S">
    <w:name w:val="S_Таблица"/>
    <w:basedOn w:val="a2"/>
    <w:rsid w:val="005072F6"/>
    <w:pPr>
      <w:numPr>
        <w:numId w:val="9"/>
      </w:numPr>
      <w:spacing w:line="360" w:lineRule="auto"/>
      <w:ind w:right="-6"/>
      <w:jc w:val="right"/>
    </w:pPr>
  </w:style>
  <w:style w:type="paragraph" w:customStyle="1" w:styleId="ConsPlusNonformat">
    <w:name w:val="ConsPlusNonformat"/>
    <w:qFormat/>
    <w:rsid w:val="005072F6"/>
    <w:pPr>
      <w:widowControl w:val="0"/>
      <w:autoSpaceDE w:val="0"/>
      <w:autoSpaceDN w:val="0"/>
      <w:adjustRightInd w:val="0"/>
    </w:pPr>
    <w:rPr>
      <w:rFonts w:ascii="Courier New" w:hAnsi="Courier New" w:cs="Courier New"/>
    </w:rPr>
  </w:style>
  <w:style w:type="paragraph" w:customStyle="1" w:styleId="ConsPlusTitle">
    <w:name w:val="ConsPlusTitle"/>
    <w:rsid w:val="005072F6"/>
    <w:pPr>
      <w:widowControl w:val="0"/>
      <w:autoSpaceDE w:val="0"/>
      <w:autoSpaceDN w:val="0"/>
      <w:adjustRightInd w:val="0"/>
    </w:pPr>
    <w:rPr>
      <w:rFonts w:ascii="Arial" w:hAnsi="Arial" w:cs="Arial"/>
      <w:b/>
      <w:bCs/>
    </w:rPr>
  </w:style>
  <w:style w:type="paragraph" w:customStyle="1" w:styleId="Preformat">
    <w:name w:val="Preformat"/>
    <w:semiHidden/>
    <w:rsid w:val="005072F6"/>
    <w:rPr>
      <w:rFonts w:ascii="Courier New" w:hAnsi="Courier New" w:cs="Courier New"/>
    </w:rPr>
  </w:style>
  <w:style w:type="paragraph" w:customStyle="1" w:styleId="OTCHET00">
    <w:name w:val="OTCHET_00"/>
    <w:basedOn w:val="a2"/>
    <w:semiHidden/>
    <w:rsid w:val="005072F6"/>
    <w:pPr>
      <w:tabs>
        <w:tab w:val="left" w:pos="709"/>
        <w:tab w:val="left" w:pos="3402"/>
      </w:tabs>
      <w:spacing w:line="360" w:lineRule="auto"/>
      <w:jc w:val="both"/>
    </w:pPr>
    <w:rPr>
      <w:rFonts w:ascii="NTTimes/Cyrillic" w:hAnsi="NTTimes/Cyrillic" w:cs="NTTimes/Cyrillic"/>
    </w:rPr>
  </w:style>
  <w:style w:type="paragraph" w:customStyle="1" w:styleId="afffffff1">
    <w:name w:val="В таблице"/>
    <w:basedOn w:val="a2"/>
    <w:rsid w:val="005072F6"/>
    <w:pPr>
      <w:spacing w:line="360" w:lineRule="auto"/>
      <w:jc w:val="center"/>
    </w:pPr>
  </w:style>
  <w:style w:type="paragraph" w:customStyle="1" w:styleId="ConsCell">
    <w:name w:val="ConsCell"/>
    <w:rsid w:val="005072F6"/>
    <w:pPr>
      <w:widowControl w:val="0"/>
      <w:autoSpaceDE w:val="0"/>
      <w:autoSpaceDN w:val="0"/>
      <w:adjustRightInd w:val="0"/>
    </w:pPr>
    <w:rPr>
      <w:rFonts w:ascii="Arial" w:hAnsi="Arial" w:cs="Arial"/>
    </w:rPr>
  </w:style>
  <w:style w:type="character" w:customStyle="1" w:styleId="af2">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link w:val="af1"/>
    <w:locked/>
    <w:rsid w:val="005072F6"/>
    <w:rPr>
      <w:rFonts w:ascii="Calibri" w:eastAsia="Calibri" w:hAnsi="Calibri"/>
      <w:sz w:val="22"/>
      <w:szCs w:val="22"/>
      <w:lang w:val="ru-RU" w:eastAsia="en-US" w:bidi="ar-SA"/>
    </w:rPr>
  </w:style>
  <w:style w:type="character" w:customStyle="1" w:styleId="2fe">
    <w:name w:val="Знак Знак2"/>
    <w:locked/>
    <w:rsid w:val="005072F6"/>
    <w:rPr>
      <w:b/>
      <w:bCs/>
      <w:sz w:val="24"/>
      <w:szCs w:val="24"/>
      <w:u w:val="single"/>
      <w:lang w:val="ru-RU" w:eastAsia="ru-RU" w:bidi="ar-SA"/>
    </w:rPr>
  </w:style>
  <w:style w:type="paragraph" w:customStyle="1" w:styleId="Sa">
    <w:name w:val="S_Обычный с подчеркиванием"/>
    <w:basedOn w:val="a2"/>
    <w:link w:val="Sb"/>
    <w:rsid w:val="005072F6"/>
    <w:pPr>
      <w:spacing w:line="360" w:lineRule="auto"/>
      <w:ind w:firstLine="709"/>
      <w:jc w:val="both"/>
    </w:pPr>
    <w:rPr>
      <w:u w:val="single"/>
    </w:rPr>
  </w:style>
  <w:style w:type="character" w:customStyle="1" w:styleId="Sb">
    <w:name w:val="S_Обычный с подчеркиванием Знак"/>
    <w:link w:val="Sa"/>
    <w:rsid w:val="005072F6"/>
    <w:rPr>
      <w:sz w:val="24"/>
      <w:szCs w:val="24"/>
      <w:u w:val="single"/>
      <w:lang w:val="ru-RU" w:eastAsia="ru-RU" w:bidi="ar-SA"/>
    </w:rPr>
  </w:style>
  <w:style w:type="paragraph" w:customStyle="1" w:styleId="xl56">
    <w:name w:val="xl56"/>
    <w:basedOn w:val="a2"/>
    <w:rsid w:val="005072F6"/>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57">
    <w:name w:val="xl57"/>
    <w:basedOn w:val="a2"/>
    <w:rsid w:val="005072F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
    <w:name w:val="xl58"/>
    <w:basedOn w:val="a2"/>
    <w:rsid w:val="005072F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a2"/>
    <w:rsid w:val="005072F6"/>
    <w:pPr>
      <w:pBdr>
        <w:left w:val="single" w:sz="4" w:space="0" w:color="auto"/>
        <w:right w:val="single" w:sz="4" w:space="0" w:color="auto"/>
      </w:pBdr>
      <w:spacing w:before="100" w:beforeAutospacing="1" w:after="100" w:afterAutospacing="1"/>
      <w:jc w:val="right"/>
      <w:textAlignment w:val="center"/>
    </w:pPr>
  </w:style>
  <w:style w:type="paragraph" w:customStyle="1" w:styleId="xl60">
    <w:name w:val="xl60"/>
    <w:basedOn w:val="a2"/>
    <w:rsid w:val="005072F6"/>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1">
    <w:name w:val="xl61"/>
    <w:basedOn w:val="a2"/>
    <w:rsid w:val="005072F6"/>
    <w:pPr>
      <w:pBdr>
        <w:left w:val="single" w:sz="4" w:space="0" w:color="auto"/>
        <w:right w:val="single" w:sz="4" w:space="0" w:color="auto"/>
      </w:pBdr>
      <w:spacing w:before="100" w:beforeAutospacing="1" w:after="100" w:afterAutospacing="1"/>
      <w:jc w:val="center"/>
      <w:textAlignment w:val="center"/>
    </w:pPr>
  </w:style>
  <w:style w:type="table" w:customStyle="1" w:styleId="1ff4">
    <w:name w:val="Сетка таблицы1"/>
    <w:basedOn w:val="a5"/>
    <w:next w:val="af7"/>
    <w:rsid w:val="005072F6"/>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
    <w:name w:val="Сетка таблицы2"/>
    <w:basedOn w:val="a5"/>
    <w:next w:val="af7"/>
    <w:rsid w:val="005072F6"/>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5">
    <w:name w:val="Перечисление 1"/>
    <w:basedOn w:val="a2"/>
    <w:rsid w:val="005072F6"/>
    <w:pPr>
      <w:tabs>
        <w:tab w:val="num" w:pos="360"/>
      </w:tabs>
      <w:ind w:left="360" w:hanging="360"/>
    </w:pPr>
    <w:rPr>
      <w:rFonts w:ascii="Arial" w:hAnsi="Arial" w:cs="Arial"/>
      <w:szCs w:val="20"/>
    </w:rPr>
  </w:style>
  <w:style w:type="paragraph" w:customStyle="1" w:styleId="Heading">
    <w:name w:val="Heading"/>
    <w:qFormat/>
    <w:rsid w:val="005072F6"/>
    <w:pPr>
      <w:autoSpaceDE w:val="0"/>
      <w:autoSpaceDN w:val="0"/>
      <w:adjustRightInd w:val="0"/>
    </w:pPr>
    <w:rPr>
      <w:rFonts w:ascii="Arial" w:hAnsi="Arial" w:cs="Arial"/>
      <w:b/>
      <w:bCs/>
      <w:sz w:val="22"/>
      <w:szCs w:val="22"/>
    </w:rPr>
  </w:style>
  <w:style w:type="paragraph" w:customStyle="1" w:styleId="afffffff2">
    <w:name w:val="Маркированный текст"/>
    <w:basedOn w:val="1ff5"/>
    <w:rsid w:val="005072F6"/>
    <w:pPr>
      <w:tabs>
        <w:tab w:val="clear" w:pos="360"/>
        <w:tab w:val="num" w:pos="240"/>
        <w:tab w:val="num" w:pos="1429"/>
      </w:tabs>
      <w:ind w:left="0" w:firstLine="0"/>
      <w:jc w:val="both"/>
    </w:pPr>
    <w:rPr>
      <w:sz w:val="22"/>
    </w:rPr>
  </w:style>
  <w:style w:type="character" w:customStyle="1" w:styleId="Sc">
    <w:name w:val="S_Обычный Знак Знак"/>
    <w:rsid w:val="005072F6"/>
    <w:rPr>
      <w:sz w:val="24"/>
      <w:szCs w:val="24"/>
      <w:lang w:val="ru-RU" w:eastAsia="ru-RU" w:bidi="ar-SA"/>
    </w:rPr>
  </w:style>
  <w:style w:type="paragraph" w:styleId="afffffff3">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ffffff4"/>
    <w:uiPriority w:val="99"/>
    <w:qFormat/>
    <w:rsid w:val="005072F6"/>
    <w:rPr>
      <w:sz w:val="20"/>
      <w:szCs w:val="20"/>
    </w:rPr>
  </w:style>
  <w:style w:type="paragraph" w:customStyle="1" w:styleId="Style2">
    <w:name w:val="Style2"/>
    <w:basedOn w:val="a2"/>
    <w:rsid w:val="005072F6"/>
    <w:pPr>
      <w:widowControl w:val="0"/>
      <w:autoSpaceDE w:val="0"/>
      <w:autoSpaceDN w:val="0"/>
      <w:adjustRightInd w:val="0"/>
    </w:pPr>
  </w:style>
  <w:style w:type="paragraph" w:customStyle="1" w:styleId="a1">
    <w:name w:val="СписокМаркер"/>
    <w:basedOn w:val="af1"/>
    <w:rsid w:val="005072F6"/>
    <w:pPr>
      <w:numPr>
        <w:numId w:val="13"/>
      </w:numPr>
      <w:autoSpaceDE w:val="0"/>
      <w:autoSpaceDN w:val="0"/>
      <w:spacing w:after="0" w:line="360" w:lineRule="auto"/>
      <w:jc w:val="both"/>
    </w:pPr>
    <w:rPr>
      <w:szCs w:val="20"/>
      <w:lang w:eastAsia="zh-CN" w:bidi="he-IL"/>
    </w:rPr>
  </w:style>
  <w:style w:type="paragraph" w:customStyle="1" w:styleId="consnormal0">
    <w:name w:val="consnormal"/>
    <w:basedOn w:val="a2"/>
    <w:rsid w:val="005072F6"/>
    <w:pPr>
      <w:spacing w:before="100" w:beforeAutospacing="1" w:after="100" w:afterAutospacing="1"/>
    </w:pPr>
  </w:style>
  <w:style w:type="character" w:customStyle="1" w:styleId="3f2">
    <w:name w:val="Заголовок 3 Знак Знак Знак"/>
    <w:rsid w:val="005072F6"/>
    <w:rPr>
      <w:rFonts w:ascii="Arial" w:hAnsi="Arial" w:cs="Arial"/>
      <w:b/>
      <w:bCs/>
      <w:sz w:val="26"/>
      <w:szCs w:val="26"/>
      <w:lang w:val="ru-RU" w:eastAsia="ru-RU" w:bidi="ar-SA"/>
    </w:rPr>
  </w:style>
  <w:style w:type="character" w:customStyle="1" w:styleId="mw-headline">
    <w:name w:val="mw-headline"/>
    <w:basedOn w:val="a4"/>
    <w:rsid w:val="005072F6"/>
  </w:style>
  <w:style w:type="character" w:customStyle="1" w:styleId="26">
    <w:name w:val="Основной текст 2 Знак"/>
    <w:link w:val="25"/>
    <w:rsid w:val="005072F6"/>
    <w:rPr>
      <w:b/>
      <w:bCs/>
      <w:caps/>
      <w:sz w:val="24"/>
      <w:szCs w:val="24"/>
      <w:lang w:val="ru-RU" w:eastAsia="ru-RU" w:bidi="ar-SA"/>
    </w:rPr>
  </w:style>
  <w:style w:type="character" w:customStyle="1" w:styleId="50">
    <w:name w:val="Заголовок 5 Знак"/>
    <w:link w:val="5"/>
    <w:uiPriority w:val="9"/>
    <w:rsid w:val="005072F6"/>
    <w:rPr>
      <w:b/>
      <w:bCs/>
      <w:i/>
      <w:iCs/>
      <w:sz w:val="26"/>
      <w:szCs w:val="26"/>
      <w:lang w:val="ru-RU" w:eastAsia="ru-RU" w:bidi="ar-SA"/>
    </w:rPr>
  </w:style>
  <w:style w:type="paragraph" w:customStyle="1" w:styleId="112">
    <w:name w:val="Заголовок 11"/>
    <w:basedOn w:val="10"/>
    <w:rsid w:val="005072F6"/>
    <w:pPr>
      <w:spacing w:line="240" w:lineRule="auto"/>
      <w:jc w:val="left"/>
    </w:pPr>
    <w:rPr>
      <w:bCs w:val="0"/>
      <w:caps/>
      <w:sz w:val="24"/>
      <w:szCs w:val="24"/>
    </w:rPr>
  </w:style>
  <w:style w:type="character" w:customStyle="1" w:styleId="32">
    <w:name w:val="Основной текст 3 Знак"/>
    <w:link w:val="30"/>
    <w:rsid w:val="005072F6"/>
    <w:rPr>
      <w:sz w:val="16"/>
      <w:szCs w:val="16"/>
      <w:lang w:val="ru-RU" w:eastAsia="ru-RU" w:bidi="ar-SA"/>
    </w:rPr>
  </w:style>
  <w:style w:type="paragraph" w:customStyle="1" w:styleId="afffffff5">
    <w:name w:val="Знак Знак Знак Знак Знак Знак Знак Знак Знак Знак Знак Знак Знак Знак Знак Знак Знак Знак Знак Знак Знак Знак"/>
    <w:basedOn w:val="a2"/>
    <w:autoRedefine/>
    <w:rsid w:val="005072F6"/>
    <w:pPr>
      <w:spacing w:after="160" w:line="240" w:lineRule="exact"/>
    </w:pPr>
    <w:rPr>
      <w:sz w:val="28"/>
      <w:szCs w:val="20"/>
      <w:lang w:val="en-US"/>
    </w:rPr>
  </w:style>
  <w:style w:type="paragraph" w:customStyle="1" w:styleId="Style7">
    <w:name w:val="Style7"/>
    <w:basedOn w:val="a2"/>
    <w:rsid w:val="005072F6"/>
    <w:pPr>
      <w:widowControl w:val="0"/>
      <w:autoSpaceDE w:val="0"/>
      <w:autoSpaceDN w:val="0"/>
      <w:adjustRightInd w:val="0"/>
      <w:spacing w:line="274" w:lineRule="exact"/>
    </w:pPr>
  </w:style>
  <w:style w:type="character" w:customStyle="1" w:styleId="FontStyle14">
    <w:name w:val="Font Style14"/>
    <w:rsid w:val="005072F6"/>
    <w:rPr>
      <w:rFonts w:ascii="Times New Roman" w:hAnsi="Times New Roman" w:cs="Times New Roman"/>
      <w:sz w:val="24"/>
      <w:szCs w:val="24"/>
    </w:rPr>
  </w:style>
  <w:style w:type="character" w:customStyle="1" w:styleId="FontStyle42">
    <w:name w:val="Font Style42"/>
    <w:rsid w:val="005072F6"/>
    <w:rPr>
      <w:rFonts w:ascii="Times New Roman" w:hAnsi="Times New Roman" w:cs="Times New Roman"/>
      <w:sz w:val="16"/>
      <w:szCs w:val="16"/>
    </w:rPr>
  </w:style>
  <w:style w:type="character" w:customStyle="1" w:styleId="apple-converted-space">
    <w:name w:val="apple-converted-space"/>
    <w:basedOn w:val="a4"/>
    <w:rsid w:val="005072F6"/>
  </w:style>
  <w:style w:type="character" w:customStyle="1" w:styleId="170">
    <w:name w:val="Знак Знак17"/>
    <w:rsid w:val="005072F6"/>
    <w:rPr>
      <w:sz w:val="24"/>
      <w:szCs w:val="24"/>
      <w:lang w:val="ru-RU" w:eastAsia="ru-RU" w:bidi="ar-SA"/>
    </w:rPr>
  </w:style>
  <w:style w:type="paragraph" w:customStyle="1" w:styleId="ConsPlusCell">
    <w:name w:val="ConsPlusCell"/>
    <w:uiPriority w:val="99"/>
    <w:rsid w:val="005072F6"/>
    <w:pPr>
      <w:autoSpaceDE w:val="0"/>
      <w:autoSpaceDN w:val="0"/>
      <w:adjustRightInd w:val="0"/>
    </w:pPr>
    <w:rPr>
      <w:rFonts w:ascii="Arial" w:hAnsi="Arial" w:cs="Arial"/>
    </w:rPr>
  </w:style>
  <w:style w:type="character" w:customStyle="1" w:styleId="211">
    <w:name w:val="Знак2 Знак Знак1"/>
    <w:locked/>
    <w:rsid w:val="005072F6"/>
    <w:rPr>
      <w:rFonts w:eastAsia="Arial Unicode MS"/>
      <w:sz w:val="28"/>
      <w:szCs w:val="24"/>
      <w:lang w:val="ru-RU" w:eastAsia="ru-RU" w:bidi="ar-SA"/>
    </w:rPr>
  </w:style>
  <w:style w:type="character" w:customStyle="1" w:styleId="113">
    <w:name w:val="Знак11"/>
    <w:semiHidden/>
    <w:rsid w:val="005072F6"/>
    <w:rPr>
      <w:rFonts w:ascii="Arial" w:hAnsi="Arial" w:cs="Arial" w:hint="default"/>
      <w:b/>
      <w:bCs/>
      <w:i/>
      <w:iCs/>
      <w:sz w:val="28"/>
      <w:szCs w:val="28"/>
      <w:lang w:val="ru-RU" w:eastAsia="ru-RU" w:bidi="ar-SA"/>
    </w:rPr>
  </w:style>
  <w:style w:type="character" w:customStyle="1" w:styleId="114">
    <w:name w:val="Знак Знак11"/>
    <w:rsid w:val="005072F6"/>
    <w:rPr>
      <w:sz w:val="24"/>
      <w:szCs w:val="24"/>
      <w:u w:val="single"/>
      <w:lang w:val="ru-RU" w:eastAsia="ru-RU" w:bidi="ar-SA"/>
    </w:rPr>
  </w:style>
  <w:style w:type="character" w:customStyle="1" w:styleId="1ff6">
    <w:name w:val="Знак Знак Знак Знак1"/>
    <w:semiHidden/>
    <w:rsid w:val="005072F6"/>
    <w:rPr>
      <w:sz w:val="24"/>
      <w:szCs w:val="24"/>
      <w:lang w:val="ru-RU" w:eastAsia="ru-RU" w:bidi="ar-SA"/>
    </w:rPr>
  </w:style>
  <w:style w:type="character" w:customStyle="1" w:styleId="49">
    <w:name w:val="Знак4"/>
    <w:semiHidden/>
    <w:rsid w:val="005072F6"/>
    <w:rPr>
      <w:sz w:val="24"/>
      <w:szCs w:val="24"/>
      <w:lang w:val="ru-RU" w:eastAsia="ru-RU" w:bidi="ar-SA"/>
    </w:rPr>
  </w:style>
  <w:style w:type="character" w:customStyle="1" w:styleId="310">
    <w:name w:val="Знак3 Знак Знак1"/>
    <w:semiHidden/>
    <w:rsid w:val="005072F6"/>
    <w:rPr>
      <w:b/>
      <w:bCs w:val="0"/>
      <w:sz w:val="24"/>
      <w:szCs w:val="24"/>
      <w:u w:val="single"/>
      <w:lang w:val="ru-RU" w:eastAsia="ru-RU" w:bidi="ar-SA"/>
    </w:rPr>
  </w:style>
  <w:style w:type="character" w:customStyle="1" w:styleId="230">
    <w:name w:val="Знак2 Знак Знак3"/>
    <w:semiHidden/>
    <w:rsid w:val="005072F6"/>
    <w:rPr>
      <w:b/>
      <w:bCs/>
      <w:sz w:val="24"/>
      <w:szCs w:val="24"/>
      <w:lang w:val="ru-RU" w:eastAsia="ru-RU" w:bidi="ar-SA"/>
    </w:rPr>
  </w:style>
  <w:style w:type="character" w:customStyle="1" w:styleId="212">
    <w:name w:val="Знак21"/>
    <w:semiHidden/>
    <w:rsid w:val="005072F6"/>
    <w:rPr>
      <w:b/>
      <w:bCs/>
      <w:sz w:val="24"/>
      <w:szCs w:val="24"/>
      <w:lang w:val="ru-RU" w:eastAsia="ru-RU" w:bidi="ar-SA"/>
    </w:rPr>
  </w:style>
  <w:style w:type="paragraph" w:customStyle="1" w:styleId="afffffff6">
    <w:name w:val="Таблица центр"/>
    <w:basedOn w:val="a2"/>
    <w:rsid w:val="005072F6"/>
    <w:pPr>
      <w:spacing w:before="40" w:after="40"/>
      <w:jc w:val="center"/>
    </w:pPr>
    <w:rPr>
      <w:rFonts w:ascii="Arial" w:hAnsi="Arial"/>
      <w:snapToGrid w:val="0"/>
      <w:szCs w:val="20"/>
    </w:rPr>
  </w:style>
  <w:style w:type="paragraph" w:customStyle="1" w:styleId="-">
    <w:name w:val="Раздел-табл заг"/>
    <w:basedOn w:val="a2"/>
    <w:rsid w:val="005072F6"/>
    <w:pPr>
      <w:keepNext/>
      <w:pBdr>
        <w:top w:val="single" w:sz="6" w:space="4" w:color="FFFFFF"/>
        <w:bottom w:val="single" w:sz="6" w:space="4" w:color="FFFFFF"/>
      </w:pBdr>
      <w:spacing w:before="360" w:line="288" w:lineRule="auto"/>
      <w:ind w:left="1701"/>
      <w:outlineLvl w:val="2"/>
    </w:pPr>
    <w:rPr>
      <w:rFonts w:ascii="Arial" w:hAnsi="Arial"/>
      <w:b/>
      <w:caps/>
      <w:sz w:val="26"/>
      <w:szCs w:val="20"/>
    </w:rPr>
  </w:style>
  <w:style w:type="paragraph" w:customStyle="1" w:styleId="0-">
    <w:name w:val="Таблица 0-ж"/>
    <w:basedOn w:val="a2"/>
    <w:rsid w:val="005072F6"/>
    <w:pPr>
      <w:spacing w:before="80" w:after="80"/>
    </w:pPr>
    <w:rPr>
      <w:rFonts w:ascii="Arial" w:hAnsi="Arial"/>
      <w:b/>
      <w:szCs w:val="20"/>
    </w:rPr>
  </w:style>
  <w:style w:type="paragraph" w:customStyle="1" w:styleId="3f3">
    <w:name w:val="3"/>
    <w:basedOn w:val="a2"/>
    <w:rsid w:val="005072F6"/>
    <w:pPr>
      <w:spacing w:before="240" w:line="288" w:lineRule="auto"/>
      <w:ind w:left="567"/>
    </w:pPr>
    <w:rPr>
      <w:rFonts w:ascii="Arial" w:hAnsi="Arial"/>
      <w:b/>
      <w:caps/>
      <w:sz w:val="40"/>
      <w:szCs w:val="20"/>
    </w:rPr>
  </w:style>
  <w:style w:type="paragraph" w:customStyle="1" w:styleId="0">
    <w:name w:val="Таблица 0"/>
    <w:basedOn w:val="a2"/>
    <w:rsid w:val="005072F6"/>
    <w:pPr>
      <w:spacing w:before="80" w:after="80"/>
    </w:pPr>
    <w:rPr>
      <w:rFonts w:ascii="Arial" w:hAnsi="Arial"/>
      <w:szCs w:val="20"/>
    </w:rPr>
  </w:style>
  <w:style w:type="paragraph" w:customStyle="1" w:styleId="afffffff7">
    <w:name w:val="Таблица первая стр"/>
    <w:basedOn w:val="afffffff6"/>
    <w:rsid w:val="005072F6"/>
    <w:pPr>
      <w:ind w:right="57"/>
      <w:jc w:val="right"/>
    </w:pPr>
  </w:style>
  <w:style w:type="paragraph" w:customStyle="1" w:styleId="1ff7">
    <w:name w:val="Таблица 1"/>
    <w:basedOn w:val="a2"/>
    <w:rsid w:val="005072F6"/>
    <w:pPr>
      <w:spacing w:before="80" w:after="80"/>
      <w:ind w:left="567"/>
      <w:jc w:val="right"/>
    </w:pPr>
    <w:rPr>
      <w:rFonts w:ascii="Arial" w:hAnsi="Arial"/>
      <w:b/>
      <w:szCs w:val="20"/>
    </w:rPr>
  </w:style>
  <w:style w:type="paragraph" w:customStyle="1" w:styleId="-0">
    <w:name w:val="Раздел-табл подзаг"/>
    <w:basedOn w:val="a2"/>
    <w:rsid w:val="005072F6"/>
    <w:pPr>
      <w:keepNext/>
      <w:pBdr>
        <w:top w:val="single" w:sz="6" w:space="4" w:color="FFFFFF"/>
        <w:bottom w:val="single" w:sz="6" w:space="4" w:color="FFFFFF"/>
      </w:pBdr>
      <w:spacing w:after="240" w:line="288" w:lineRule="auto"/>
      <w:ind w:left="1701"/>
      <w:outlineLvl w:val="3"/>
    </w:pPr>
    <w:rPr>
      <w:rFonts w:ascii="Arial" w:hAnsi="Arial"/>
      <w:caps/>
      <w:spacing w:val="20"/>
      <w:sz w:val="18"/>
      <w:szCs w:val="20"/>
    </w:rPr>
  </w:style>
  <w:style w:type="paragraph" w:customStyle="1" w:styleId="2ff0">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5072F6"/>
    <w:pPr>
      <w:spacing w:before="100" w:beforeAutospacing="1" w:after="100" w:afterAutospacing="1"/>
      <w:jc w:val="both"/>
    </w:pPr>
    <w:rPr>
      <w:rFonts w:ascii="Tahoma" w:hAnsi="Tahoma"/>
      <w:sz w:val="20"/>
      <w:szCs w:val="20"/>
      <w:lang w:val="en-US"/>
    </w:rPr>
  </w:style>
  <w:style w:type="character" w:customStyle="1" w:styleId="11">
    <w:name w:val="Заголовок 1 Знак1"/>
    <w:aliases w:val="Заголовок 1 Знак Знак Знак1,Заголовок 1 Знак Знак Знак Знак1,Заголовок 1 Знак Знак1"/>
    <w:link w:val="10"/>
    <w:rsid w:val="005072F6"/>
    <w:rPr>
      <w:bCs/>
      <w:sz w:val="28"/>
      <w:szCs w:val="28"/>
      <w:lang w:val="ru-RU" w:eastAsia="ru-RU" w:bidi="ar-SA"/>
    </w:rPr>
  </w:style>
  <w:style w:type="paragraph" w:customStyle="1" w:styleId="import">
    <w:name w:val="import"/>
    <w:basedOn w:val="a2"/>
    <w:rsid w:val="005072F6"/>
    <w:pPr>
      <w:spacing w:before="100" w:beforeAutospacing="1" w:after="100" w:afterAutospacing="1"/>
    </w:pPr>
  </w:style>
  <w:style w:type="paragraph" w:customStyle="1" w:styleId="textr">
    <w:name w:val="text_r"/>
    <w:basedOn w:val="a2"/>
    <w:rsid w:val="005072F6"/>
    <w:pPr>
      <w:spacing w:before="100" w:beforeAutospacing="1" w:after="100" w:afterAutospacing="1" w:line="360" w:lineRule="auto"/>
      <w:jc w:val="right"/>
    </w:pPr>
    <w:rPr>
      <w:rFonts w:ascii="Arial" w:hAnsi="Arial" w:cs="Arial"/>
      <w:color w:val="222222"/>
      <w:sz w:val="20"/>
      <w:szCs w:val="20"/>
    </w:rPr>
  </w:style>
  <w:style w:type="paragraph" w:customStyle="1" w:styleId="text">
    <w:name w:val="text"/>
    <w:basedOn w:val="a2"/>
    <w:rsid w:val="005072F6"/>
    <w:pPr>
      <w:spacing w:before="100" w:beforeAutospacing="1" w:after="100" w:afterAutospacing="1" w:line="324" w:lineRule="auto"/>
      <w:jc w:val="both"/>
    </w:pPr>
    <w:rPr>
      <w:rFonts w:ascii="Arial" w:hAnsi="Arial" w:cs="Arial"/>
      <w:color w:val="222222"/>
      <w:sz w:val="20"/>
      <w:szCs w:val="20"/>
    </w:rPr>
  </w:style>
  <w:style w:type="paragraph" w:customStyle="1" w:styleId="CharChar1">
    <w:name w:val="Char Char1"/>
    <w:basedOn w:val="a2"/>
    <w:rsid w:val="005072F6"/>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4"/>
    <w:rsid w:val="005072F6"/>
  </w:style>
  <w:style w:type="character" w:customStyle="1" w:styleId="spelle">
    <w:name w:val="spelle"/>
    <w:basedOn w:val="a4"/>
    <w:rsid w:val="005072F6"/>
  </w:style>
  <w:style w:type="character" w:customStyle="1" w:styleId="grame">
    <w:name w:val="grame"/>
    <w:basedOn w:val="a4"/>
    <w:rsid w:val="005072F6"/>
  </w:style>
  <w:style w:type="paragraph" w:customStyle="1" w:styleId="Default">
    <w:name w:val="Default"/>
    <w:qFormat/>
    <w:rsid w:val="005072F6"/>
    <w:pPr>
      <w:autoSpaceDE w:val="0"/>
      <w:autoSpaceDN w:val="0"/>
      <w:adjustRightInd w:val="0"/>
    </w:pPr>
    <w:rPr>
      <w:color w:val="000000"/>
      <w:sz w:val="24"/>
      <w:szCs w:val="24"/>
    </w:rPr>
  </w:style>
  <w:style w:type="character" w:customStyle="1" w:styleId="60">
    <w:name w:val="Заголовок 6 Знак"/>
    <w:link w:val="6"/>
    <w:uiPriority w:val="9"/>
    <w:rsid w:val="00337075"/>
    <w:rPr>
      <w:snapToGrid w:val="0"/>
      <w:color w:val="FF0000"/>
      <w:sz w:val="24"/>
      <w:lang w:val="ru-RU" w:eastAsia="ru-RU" w:bidi="ar-SA"/>
    </w:rPr>
  </w:style>
  <w:style w:type="character" w:customStyle="1" w:styleId="affff8">
    <w:name w:val="Текст выноски Знак"/>
    <w:link w:val="affff7"/>
    <w:rsid w:val="00337075"/>
    <w:rPr>
      <w:rFonts w:ascii="Tahoma" w:hAnsi="Tahoma" w:cs="Tahoma"/>
      <w:sz w:val="16"/>
      <w:szCs w:val="16"/>
      <w:lang w:val="ru-RU" w:eastAsia="ru-RU" w:bidi="ar-SA"/>
    </w:rPr>
  </w:style>
  <w:style w:type="paragraph" w:customStyle="1" w:styleId="Standard">
    <w:name w:val="Standard"/>
    <w:rsid w:val="00337075"/>
    <w:pPr>
      <w:widowControl w:val="0"/>
      <w:suppressAutoHyphens/>
      <w:autoSpaceDN w:val="0"/>
      <w:textAlignment w:val="baseline"/>
    </w:pPr>
    <w:rPr>
      <w:rFonts w:ascii="Arial" w:eastAsia="Lucida Sans Unicode" w:hAnsi="Arial" w:cs="Tahoma"/>
      <w:kern w:val="3"/>
      <w:sz w:val="21"/>
      <w:szCs w:val="24"/>
    </w:rPr>
  </w:style>
  <w:style w:type="paragraph" w:customStyle="1" w:styleId="afffffff8">
    <w:name w:val="Таблицы (моноширинный)"/>
    <w:basedOn w:val="Standard"/>
    <w:next w:val="Standard"/>
    <w:rsid w:val="00337075"/>
    <w:rPr>
      <w:rFonts w:ascii="Courier New" w:hAnsi="Courier New" w:cs="Courier New"/>
    </w:rPr>
  </w:style>
  <w:style w:type="paragraph" w:customStyle="1" w:styleId="afffffff9">
    <w:name w:val="Журнал"/>
    <w:rsid w:val="00337075"/>
    <w:pPr>
      <w:autoSpaceDE w:val="0"/>
      <w:autoSpaceDN w:val="0"/>
      <w:adjustRightInd w:val="0"/>
      <w:spacing w:line="160" w:lineRule="atLeast"/>
      <w:ind w:firstLine="227"/>
      <w:jc w:val="both"/>
    </w:pPr>
    <w:rPr>
      <w:rFonts w:ascii="Journal SansSerif" w:hAnsi="Journal SansSerif" w:cs="Journal SansSerif"/>
      <w:color w:val="000000"/>
      <w:sz w:val="16"/>
      <w:szCs w:val="16"/>
    </w:rPr>
  </w:style>
  <w:style w:type="paragraph" w:styleId="afffffffa">
    <w:name w:val="No Spacing"/>
    <w:link w:val="afffffffb"/>
    <w:uiPriority w:val="1"/>
    <w:qFormat/>
    <w:rsid w:val="00337075"/>
    <w:rPr>
      <w:rFonts w:ascii="Calibri" w:hAnsi="Calibri"/>
      <w:sz w:val="22"/>
      <w:szCs w:val="22"/>
      <w:lang w:eastAsia="en-US"/>
    </w:rPr>
  </w:style>
  <w:style w:type="character" w:customStyle="1" w:styleId="afffffffb">
    <w:name w:val="Без интервала Знак"/>
    <w:link w:val="afffffffa"/>
    <w:uiPriority w:val="1"/>
    <w:rsid w:val="00337075"/>
    <w:rPr>
      <w:rFonts w:ascii="Calibri" w:hAnsi="Calibri"/>
      <w:sz w:val="22"/>
      <w:szCs w:val="22"/>
      <w:lang w:val="ru-RU" w:eastAsia="en-US" w:bidi="ar-SA"/>
    </w:rPr>
  </w:style>
  <w:style w:type="paragraph" w:customStyle="1" w:styleId="1ff8">
    <w:name w:val="Обычный1"/>
    <w:rsid w:val="006859F6"/>
    <w:pPr>
      <w:widowControl w:val="0"/>
      <w:snapToGrid w:val="0"/>
    </w:pPr>
  </w:style>
  <w:style w:type="character" w:customStyle="1" w:styleId="style171">
    <w:name w:val="style171"/>
    <w:rsid w:val="006859F6"/>
    <w:rPr>
      <w:sz w:val="24"/>
      <w:szCs w:val="24"/>
    </w:rPr>
  </w:style>
  <w:style w:type="paragraph" w:styleId="afffffffc">
    <w:name w:val="TOC Heading"/>
    <w:basedOn w:val="10"/>
    <w:next w:val="a2"/>
    <w:uiPriority w:val="39"/>
    <w:qFormat/>
    <w:rsid w:val="0003050D"/>
    <w:pPr>
      <w:keepLines/>
      <w:spacing w:before="480" w:line="276" w:lineRule="auto"/>
      <w:jc w:val="left"/>
      <w:outlineLvl w:val="9"/>
    </w:pPr>
    <w:rPr>
      <w:rFonts w:ascii="Cambria" w:hAnsi="Cambria"/>
      <w:b/>
      <w:color w:val="365F91"/>
    </w:rPr>
  </w:style>
  <w:style w:type="paragraph" w:customStyle="1" w:styleId="3f4">
    <w:name w:val="Стиль3"/>
    <w:basedOn w:val="18"/>
    <w:link w:val="3f5"/>
    <w:qFormat/>
    <w:rsid w:val="00C15EE9"/>
    <w:pPr>
      <w:tabs>
        <w:tab w:val="clear" w:pos="720"/>
        <w:tab w:val="left" w:pos="284"/>
      </w:tabs>
      <w:ind w:firstLine="0"/>
    </w:pPr>
  </w:style>
  <w:style w:type="character" w:customStyle="1" w:styleId="ac">
    <w:name w:val="Текст концевой сноски Знак"/>
    <w:link w:val="ab"/>
    <w:uiPriority w:val="99"/>
    <w:semiHidden/>
    <w:rsid w:val="006E35DA"/>
  </w:style>
  <w:style w:type="character" w:customStyle="1" w:styleId="aff4">
    <w:name w:val="Подзаголовок Знак"/>
    <w:link w:val="aff3"/>
    <w:uiPriority w:val="11"/>
    <w:rsid w:val="00C15EE9"/>
    <w:rPr>
      <w:rFonts w:ascii="Arial" w:hAnsi="Arial" w:cs="Arial"/>
      <w:spacing w:val="-16"/>
      <w:kern w:val="28"/>
      <w:sz w:val="32"/>
      <w:szCs w:val="32"/>
      <w:lang w:val="ru-RU" w:eastAsia="en-US" w:bidi="ar-SA"/>
    </w:rPr>
  </w:style>
  <w:style w:type="character" w:customStyle="1" w:styleId="1a">
    <w:name w:val="Оглавление 1 Знак"/>
    <w:link w:val="18"/>
    <w:uiPriority w:val="39"/>
    <w:rsid w:val="002437D0"/>
    <w:rPr>
      <w:b/>
      <w:noProof/>
      <w:spacing w:val="-16"/>
      <w:kern w:val="28"/>
      <w:sz w:val="28"/>
      <w:szCs w:val="24"/>
      <w:lang w:eastAsia="en-US"/>
    </w:rPr>
  </w:style>
  <w:style w:type="character" w:customStyle="1" w:styleId="3f5">
    <w:name w:val="Стиль3 Знак"/>
    <w:basedOn w:val="1a"/>
    <w:link w:val="3f4"/>
    <w:rsid w:val="00C15EE9"/>
    <w:rPr>
      <w:b/>
      <w:noProof/>
      <w:spacing w:val="-16"/>
      <w:kern w:val="28"/>
      <w:sz w:val="28"/>
      <w:szCs w:val="24"/>
      <w:lang w:eastAsia="en-US"/>
    </w:rPr>
  </w:style>
  <w:style w:type="paragraph" w:customStyle="1" w:styleId="Style4">
    <w:name w:val="Style4"/>
    <w:basedOn w:val="a2"/>
    <w:rsid w:val="006E35DA"/>
    <w:pPr>
      <w:widowControl w:val="0"/>
      <w:autoSpaceDE w:val="0"/>
      <w:autoSpaceDN w:val="0"/>
      <w:adjustRightInd w:val="0"/>
    </w:pPr>
    <w:rPr>
      <w:rFonts w:ascii="Franklin Gothic Medium Cond" w:hAnsi="Franklin Gothic Medium Cond"/>
    </w:rPr>
  </w:style>
  <w:style w:type="character" w:customStyle="1" w:styleId="FontStyle18">
    <w:name w:val="Font Style18"/>
    <w:rsid w:val="006E35DA"/>
    <w:rPr>
      <w:rFonts w:ascii="Times New Roman" w:hAnsi="Times New Roman" w:cs="Times New Roman"/>
      <w:sz w:val="20"/>
      <w:szCs w:val="20"/>
    </w:rPr>
  </w:style>
  <w:style w:type="paragraph" w:customStyle="1" w:styleId="2ff1">
    <w:name w:val="Заголовок2"/>
    <w:rsid w:val="00C45ADF"/>
    <w:pPr>
      <w:jc w:val="center"/>
    </w:pPr>
    <w:rPr>
      <w:rFonts w:ascii="Arial" w:hAnsi="Arial"/>
      <w:sz w:val="24"/>
    </w:rPr>
  </w:style>
  <w:style w:type="character" w:customStyle="1" w:styleId="FontStyle11">
    <w:name w:val="Font Style11"/>
    <w:rsid w:val="00FF4BC9"/>
    <w:rPr>
      <w:rFonts w:ascii="Times New Roman" w:hAnsi="Times New Roman" w:cs="Times New Roman"/>
      <w:spacing w:val="10"/>
      <w:sz w:val="24"/>
      <w:szCs w:val="24"/>
    </w:rPr>
  </w:style>
  <w:style w:type="numbering" w:customStyle="1" w:styleId="3f6">
    <w:name w:val="Нет списка3"/>
    <w:next w:val="a6"/>
    <w:semiHidden/>
    <w:rsid w:val="008521E1"/>
  </w:style>
  <w:style w:type="numbering" w:customStyle="1" w:styleId="1111113">
    <w:name w:val="1 / 1.1 / 1.1.13"/>
    <w:basedOn w:val="a6"/>
    <w:next w:val="111111"/>
    <w:semiHidden/>
    <w:rsid w:val="008521E1"/>
  </w:style>
  <w:style w:type="numbering" w:customStyle="1" w:styleId="1ai3">
    <w:name w:val="1 / a / i3"/>
    <w:basedOn w:val="a6"/>
    <w:next w:val="1ai"/>
    <w:semiHidden/>
    <w:rsid w:val="008521E1"/>
  </w:style>
  <w:style w:type="numbering" w:customStyle="1" w:styleId="3f7">
    <w:name w:val="Статья / Раздел3"/>
    <w:basedOn w:val="a6"/>
    <w:next w:val="a"/>
    <w:semiHidden/>
    <w:rsid w:val="008521E1"/>
  </w:style>
  <w:style w:type="numbering" w:customStyle="1" w:styleId="115">
    <w:name w:val="Нет списка11"/>
    <w:next w:val="a6"/>
    <w:semiHidden/>
    <w:rsid w:val="008521E1"/>
  </w:style>
  <w:style w:type="numbering" w:customStyle="1" w:styleId="11111111">
    <w:name w:val="1 / 1.1 / 1.1.111"/>
    <w:basedOn w:val="a6"/>
    <w:next w:val="111111"/>
    <w:semiHidden/>
    <w:rsid w:val="008521E1"/>
  </w:style>
  <w:style w:type="numbering" w:customStyle="1" w:styleId="1ai11">
    <w:name w:val="1 / a / i11"/>
    <w:basedOn w:val="a6"/>
    <w:next w:val="1ai"/>
    <w:semiHidden/>
    <w:rsid w:val="008521E1"/>
  </w:style>
  <w:style w:type="numbering" w:customStyle="1" w:styleId="116">
    <w:name w:val="Статья / Раздел11"/>
    <w:basedOn w:val="a6"/>
    <w:next w:val="a"/>
    <w:semiHidden/>
    <w:rsid w:val="008521E1"/>
  </w:style>
  <w:style w:type="numbering" w:customStyle="1" w:styleId="213">
    <w:name w:val="Нет списка21"/>
    <w:next w:val="a6"/>
    <w:semiHidden/>
    <w:rsid w:val="008521E1"/>
  </w:style>
  <w:style w:type="numbering" w:customStyle="1" w:styleId="11111121">
    <w:name w:val="1 / 1.1 / 1.1.121"/>
    <w:basedOn w:val="a6"/>
    <w:next w:val="111111"/>
    <w:semiHidden/>
    <w:rsid w:val="008521E1"/>
  </w:style>
  <w:style w:type="numbering" w:customStyle="1" w:styleId="1ai21">
    <w:name w:val="1 / a / i21"/>
    <w:basedOn w:val="a6"/>
    <w:next w:val="1ai"/>
    <w:semiHidden/>
    <w:rsid w:val="008521E1"/>
  </w:style>
  <w:style w:type="numbering" w:customStyle="1" w:styleId="214">
    <w:name w:val="Статья / Раздел21"/>
    <w:basedOn w:val="a6"/>
    <w:next w:val="a"/>
    <w:semiHidden/>
    <w:rsid w:val="008521E1"/>
  </w:style>
  <w:style w:type="character" w:customStyle="1" w:styleId="40">
    <w:name w:val="Заголовок 4 Знак"/>
    <w:link w:val="4"/>
    <w:uiPriority w:val="9"/>
    <w:locked/>
    <w:rsid w:val="008521E1"/>
    <w:rPr>
      <w:b/>
      <w:bCs/>
      <w:sz w:val="28"/>
      <w:szCs w:val="28"/>
    </w:rPr>
  </w:style>
  <w:style w:type="character" w:customStyle="1" w:styleId="FontStyle12">
    <w:name w:val="Font Style12"/>
    <w:rsid w:val="008521E1"/>
    <w:rPr>
      <w:rFonts w:ascii="Times New Roman" w:hAnsi="Times New Roman" w:cs="Times New Roman"/>
      <w:sz w:val="20"/>
      <w:szCs w:val="20"/>
    </w:rPr>
  </w:style>
  <w:style w:type="paragraph" w:customStyle="1" w:styleId="2ff2">
    <w:name w:val="Основной текст2"/>
    <w:basedOn w:val="a2"/>
    <w:rsid w:val="008521E1"/>
    <w:pPr>
      <w:tabs>
        <w:tab w:val="left" w:pos="709"/>
      </w:tabs>
      <w:jc w:val="both"/>
    </w:pPr>
    <w:rPr>
      <w:rFonts w:ascii="Arial" w:hAnsi="Arial"/>
      <w:szCs w:val="20"/>
    </w:rPr>
  </w:style>
  <w:style w:type="paragraph" w:customStyle="1" w:styleId="Style6">
    <w:name w:val="Style6"/>
    <w:basedOn w:val="a2"/>
    <w:rsid w:val="008521E1"/>
    <w:pPr>
      <w:widowControl w:val="0"/>
      <w:autoSpaceDE w:val="0"/>
      <w:autoSpaceDN w:val="0"/>
      <w:adjustRightInd w:val="0"/>
    </w:pPr>
  </w:style>
  <w:style w:type="character" w:customStyle="1" w:styleId="afffffff4">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fffffff3"/>
    <w:uiPriority w:val="99"/>
    <w:rsid w:val="00A62020"/>
  </w:style>
  <w:style w:type="table" w:customStyle="1" w:styleId="1ff9">
    <w:name w:val="Стиль таблицы1"/>
    <w:uiPriority w:val="99"/>
    <w:rsid w:val="00EF5ECB"/>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f8">
    <w:name w:val="Сетка таблицы3"/>
    <w:basedOn w:val="a5"/>
    <w:next w:val="af7"/>
    <w:uiPriority w:val="59"/>
    <w:rsid w:val="0026359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3">
    <w:name w:val="Основной текст (2)_"/>
    <w:rsid w:val="007C0CFB"/>
    <w:rPr>
      <w:rFonts w:ascii="Times New Roman" w:eastAsia="Times New Roman" w:hAnsi="Times New Roman" w:cs="Times New Roman"/>
      <w:b w:val="0"/>
      <w:bCs w:val="0"/>
      <w:i w:val="0"/>
      <w:iCs w:val="0"/>
      <w:smallCaps w:val="0"/>
      <w:strike w:val="0"/>
      <w:u w:val="none"/>
    </w:rPr>
  </w:style>
  <w:style w:type="character" w:customStyle="1" w:styleId="2ff4">
    <w:name w:val="Основной текст (2)"/>
    <w:rsid w:val="007C0CF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5">
    <w:name w:val="Основной текст (2) + Полужирный"/>
    <w:rsid w:val="007C0CF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7">
    <w:name w:val="Табличный_таблица_11"/>
    <w:link w:val="118"/>
    <w:qFormat/>
    <w:rsid w:val="0057470C"/>
    <w:pPr>
      <w:jc w:val="center"/>
    </w:pPr>
    <w:rPr>
      <w:sz w:val="22"/>
      <w:szCs w:val="22"/>
    </w:rPr>
  </w:style>
  <w:style w:type="character" w:customStyle="1" w:styleId="118">
    <w:name w:val="Табличный_таблица_11 Знак"/>
    <w:link w:val="117"/>
    <w:rsid w:val="0057470C"/>
    <w:rPr>
      <w:sz w:val="22"/>
      <w:szCs w:val="22"/>
      <w:lang w:bidi="ar-SA"/>
    </w:rPr>
  </w:style>
  <w:style w:type="character" w:customStyle="1" w:styleId="afffffffd">
    <w:name w:val="Текст_Обычный"/>
    <w:qFormat/>
    <w:rsid w:val="0057470C"/>
    <w:rPr>
      <w:b w:val="0"/>
    </w:rPr>
  </w:style>
  <w:style w:type="character" w:customStyle="1" w:styleId="31">
    <w:name w:val="Заголовок 3 Знак1"/>
    <w:aliases w:val=" Знак3 Знак,Заголовок 3 Знак Знак,Знак3 Знак,Знак19 Знак,Заголовок главный Знак, Знак19 Знак,Знак3 Знак Знак Знак Знак,ПодЗаголовок Знак,Знак6 Знак,Знак14 Знак,Заголовок 31 Знак"/>
    <w:link w:val="3"/>
    <w:rsid w:val="00FA4765"/>
    <w:rPr>
      <w:rFonts w:ascii="Arial" w:hAnsi="Arial" w:cs="Arial"/>
      <w:b/>
      <w:bCs/>
      <w:sz w:val="26"/>
      <w:szCs w:val="26"/>
    </w:rPr>
  </w:style>
  <w:style w:type="numbering" w:customStyle="1" w:styleId="4a">
    <w:name w:val="Нет списка4"/>
    <w:next w:val="a6"/>
    <w:semiHidden/>
    <w:rsid w:val="00134C65"/>
  </w:style>
  <w:style w:type="numbering" w:customStyle="1" w:styleId="1111114">
    <w:name w:val="1 / 1.1 / 1.1.14"/>
    <w:basedOn w:val="a6"/>
    <w:next w:val="111111"/>
    <w:semiHidden/>
    <w:rsid w:val="00134C65"/>
  </w:style>
  <w:style w:type="numbering" w:customStyle="1" w:styleId="1ai4">
    <w:name w:val="1 / a / i4"/>
    <w:basedOn w:val="a6"/>
    <w:next w:val="1ai"/>
    <w:semiHidden/>
    <w:rsid w:val="00134C65"/>
  </w:style>
  <w:style w:type="numbering" w:customStyle="1" w:styleId="4b">
    <w:name w:val="Статья / Раздел4"/>
    <w:basedOn w:val="a6"/>
    <w:next w:val="a"/>
    <w:semiHidden/>
    <w:rsid w:val="00134C65"/>
  </w:style>
  <w:style w:type="numbering" w:customStyle="1" w:styleId="120">
    <w:name w:val="Нет списка12"/>
    <w:next w:val="a6"/>
    <w:semiHidden/>
    <w:rsid w:val="00134C65"/>
  </w:style>
  <w:style w:type="numbering" w:customStyle="1" w:styleId="11111112">
    <w:name w:val="1 / 1.1 / 1.1.112"/>
    <w:basedOn w:val="a6"/>
    <w:next w:val="111111"/>
    <w:semiHidden/>
    <w:rsid w:val="00134C65"/>
  </w:style>
  <w:style w:type="numbering" w:customStyle="1" w:styleId="1ai12">
    <w:name w:val="1 / a / i12"/>
    <w:basedOn w:val="a6"/>
    <w:next w:val="1ai"/>
    <w:semiHidden/>
    <w:rsid w:val="00134C65"/>
  </w:style>
  <w:style w:type="numbering" w:customStyle="1" w:styleId="121">
    <w:name w:val="Статья / Раздел12"/>
    <w:basedOn w:val="a6"/>
    <w:next w:val="a"/>
    <w:semiHidden/>
    <w:rsid w:val="00134C65"/>
  </w:style>
  <w:style w:type="numbering" w:customStyle="1" w:styleId="220">
    <w:name w:val="Нет списка22"/>
    <w:next w:val="a6"/>
    <w:semiHidden/>
    <w:rsid w:val="00134C65"/>
  </w:style>
  <w:style w:type="numbering" w:customStyle="1" w:styleId="11111122">
    <w:name w:val="1 / 1.1 / 1.1.122"/>
    <w:basedOn w:val="a6"/>
    <w:next w:val="111111"/>
    <w:semiHidden/>
    <w:rsid w:val="00134C65"/>
  </w:style>
  <w:style w:type="numbering" w:customStyle="1" w:styleId="1ai22">
    <w:name w:val="1 / a / i22"/>
    <w:basedOn w:val="a6"/>
    <w:next w:val="1ai"/>
    <w:semiHidden/>
    <w:rsid w:val="00134C65"/>
  </w:style>
  <w:style w:type="numbering" w:customStyle="1" w:styleId="221">
    <w:name w:val="Статья / Раздел22"/>
    <w:basedOn w:val="a6"/>
    <w:next w:val="a"/>
    <w:semiHidden/>
    <w:rsid w:val="00134C65"/>
  </w:style>
  <w:style w:type="paragraph" w:customStyle="1" w:styleId="1ffa">
    <w:name w:val="1"/>
    <w:basedOn w:val="a2"/>
    <w:rsid w:val="00134C65"/>
    <w:pPr>
      <w:autoSpaceDE w:val="0"/>
      <w:autoSpaceDN w:val="0"/>
      <w:spacing w:after="160" w:line="240" w:lineRule="exact"/>
    </w:pPr>
    <w:rPr>
      <w:rFonts w:ascii="Arial" w:eastAsia="MS Mincho" w:hAnsi="Arial" w:cs="Arial"/>
      <w:b/>
      <w:sz w:val="20"/>
      <w:szCs w:val="20"/>
      <w:lang w:val="en-US" w:eastAsia="de-DE"/>
    </w:rPr>
  </w:style>
  <w:style w:type="numbering" w:customStyle="1" w:styleId="311">
    <w:name w:val="Нет списка31"/>
    <w:next w:val="a6"/>
    <w:semiHidden/>
    <w:rsid w:val="00134C65"/>
  </w:style>
  <w:style w:type="numbering" w:customStyle="1" w:styleId="11111131">
    <w:name w:val="1 / 1.1 / 1.1.131"/>
    <w:basedOn w:val="a6"/>
    <w:next w:val="111111"/>
    <w:semiHidden/>
    <w:rsid w:val="00134C65"/>
  </w:style>
  <w:style w:type="numbering" w:customStyle="1" w:styleId="1ai31">
    <w:name w:val="1 / a / i31"/>
    <w:basedOn w:val="a6"/>
    <w:next w:val="1ai"/>
    <w:semiHidden/>
    <w:rsid w:val="00134C65"/>
  </w:style>
  <w:style w:type="numbering" w:customStyle="1" w:styleId="313">
    <w:name w:val="Статья / Раздел31"/>
    <w:basedOn w:val="a6"/>
    <w:next w:val="a"/>
    <w:semiHidden/>
    <w:rsid w:val="00134C65"/>
  </w:style>
  <w:style w:type="numbering" w:customStyle="1" w:styleId="1110">
    <w:name w:val="Нет списка111"/>
    <w:next w:val="a6"/>
    <w:semiHidden/>
    <w:rsid w:val="00134C65"/>
  </w:style>
  <w:style w:type="numbering" w:customStyle="1" w:styleId="111111111">
    <w:name w:val="1 / 1.1 / 1.1.1111"/>
    <w:basedOn w:val="a6"/>
    <w:next w:val="111111"/>
    <w:semiHidden/>
    <w:rsid w:val="00134C65"/>
  </w:style>
  <w:style w:type="numbering" w:customStyle="1" w:styleId="1ai111">
    <w:name w:val="1 / a / i111"/>
    <w:basedOn w:val="a6"/>
    <w:next w:val="1ai"/>
    <w:semiHidden/>
    <w:rsid w:val="00134C65"/>
  </w:style>
  <w:style w:type="numbering" w:customStyle="1" w:styleId="1111">
    <w:name w:val="Статья / Раздел111"/>
    <w:basedOn w:val="a6"/>
    <w:next w:val="a"/>
    <w:semiHidden/>
    <w:rsid w:val="00134C65"/>
  </w:style>
  <w:style w:type="numbering" w:customStyle="1" w:styleId="2110">
    <w:name w:val="Нет списка211"/>
    <w:next w:val="a6"/>
    <w:semiHidden/>
    <w:rsid w:val="00134C65"/>
  </w:style>
  <w:style w:type="numbering" w:customStyle="1" w:styleId="111111211">
    <w:name w:val="1 / 1.1 / 1.1.1211"/>
    <w:basedOn w:val="a6"/>
    <w:next w:val="111111"/>
    <w:semiHidden/>
    <w:rsid w:val="00134C65"/>
  </w:style>
  <w:style w:type="numbering" w:customStyle="1" w:styleId="1ai211">
    <w:name w:val="1 / a / i211"/>
    <w:basedOn w:val="a6"/>
    <w:next w:val="1ai"/>
    <w:semiHidden/>
    <w:rsid w:val="00134C65"/>
  </w:style>
  <w:style w:type="numbering" w:customStyle="1" w:styleId="2111">
    <w:name w:val="Статья / Раздел211"/>
    <w:basedOn w:val="a6"/>
    <w:next w:val="a"/>
    <w:semiHidden/>
    <w:rsid w:val="00134C65"/>
  </w:style>
  <w:style w:type="numbering" w:customStyle="1" w:styleId="3110">
    <w:name w:val="Нет списка311"/>
    <w:next w:val="a6"/>
    <w:semiHidden/>
    <w:rsid w:val="00134C65"/>
  </w:style>
  <w:style w:type="numbering" w:customStyle="1" w:styleId="111111311">
    <w:name w:val="1 / 1.1 / 1.1.1311"/>
    <w:basedOn w:val="a6"/>
    <w:next w:val="111111"/>
    <w:semiHidden/>
    <w:rsid w:val="00134C65"/>
  </w:style>
  <w:style w:type="numbering" w:customStyle="1" w:styleId="1ai311">
    <w:name w:val="1 / a / i311"/>
    <w:basedOn w:val="a6"/>
    <w:next w:val="1ai"/>
    <w:semiHidden/>
    <w:rsid w:val="00134C65"/>
  </w:style>
  <w:style w:type="numbering" w:customStyle="1" w:styleId="3111">
    <w:name w:val="Статья / Раздел311"/>
    <w:basedOn w:val="a6"/>
    <w:next w:val="a"/>
    <w:semiHidden/>
    <w:rsid w:val="00134C65"/>
  </w:style>
  <w:style w:type="numbering" w:customStyle="1" w:styleId="11110">
    <w:name w:val="Нет списка1111"/>
    <w:next w:val="a6"/>
    <w:semiHidden/>
    <w:rsid w:val="00134C65"/>
  </w:style>
  <w:style w:type="numbering" w:customStyle="1" w:styleId="1111111111">
    <w:name w:val="1 / 1.1 / 1.1.11111"/>
    <w:basedOn w:val="a6"/>
    <w:next w:val="111111"/>
    <w:semiHidden/>
    <w:rsid w:val="00134C65"/>
    <w:pPr>
      <w:numPr>
        <w:numId w:val="20"/>
      </w:numPr>
    </w:pPr>
  </w:style>
  <w:style w:type="numbering" w:customStyle="1" w:styleId="1ai1111">
    <w:name w:val="1 / a / i1111"/>
    <w:basedOn w:val="a6"/>
    <w:next w:val="1ai"/>
    <w:semiHidden/>
    <w:rsid w:val="00134C65"/>
  </w:style>
  <w:style w:type="numbering" w:customStyle="1" w:styleId="11111">
    <w:name w:val="Статья / Раздел1111"/>
    <w:basedOn w:val="a6"/>
    <w:next w:val="a"/>
    <w:semiHidden/>
    <w:rsid w:val="00134C65"/>
  </w:style>
  <w:style w:type="numbering" w:customStyle="1" w:styleId="21110">
    <w:name w:val="Нет списка2111"/>
    <w:next w:val="a6"/>
    <w:semiHidden/>
    <w:rsid w:val="00134C65"/>
  </w:style>
  <w:style w:type="numbering" w:customStyle="1" w:styleId="1111112111">
    <w:name w:val="1 / 1.1 / 1.1.12111"/>
    <w:basedOn w:val="a6"/>
    <w:next w:val="111111"/>
    <w:semiHidden/>
    <w:rsid w:val="00134C65"/>
    <w:pPr>
      <w:numPr>
        <w:numId w:val="21"/>
      </w:numPr>
    </w:pPr>
  </w:style>
  <w:style w:type="numbering" w:customStyle="1" w:styleId="1ai2111">
    <w:name w:val="1 / a / i2111"/>
    <w:basedOn w:val="a6"/>
    <w:next w:val="1ai"/>
    <w:semiHidden/>
    <w:rsid w:val="00134C65"/>
  </w:style>
  <w:style w:type="numbering" w:customStyle="1" w:styleId="21111">
    <w:name w:val="Статья / Раздел2111"/>
    <w:basedOn w:val="a6"/>
    <w:next w:val="a"/>
    <w:semiHidden/>
    <w:rsid w:val="00134C65"/>
  </w:style>
  <w:style w:type="numbering" w:customStyle="1" w:styleId="410">
    <w:name w:val="Нет списка41"/>
    <w:next w:val="a6"/>
    <w:semiHidden/>
    <w:rsid w:val="00134C65"/>
  </w:style>
  <w:style w:type="numbering" w:customStyle="1" w:styleId="11111141">
    <w:name w:val="1 / 1.1 / 1.1.141"/>
    <w:basedOn w:val="a6"/>
    <w:next w:val="111111"/>
    <w:semiHidden/>
    <w:rsid w:val="00134C65"/>
  </w:style>
  <w:style w:type="numbering" w:customStyle="1" w:styleId="1ai41">
    <w:name w:val="1 / a / i41"/>
    <w:basedOn w:val="a6"/>
    <w:next w:val="1ai"/>
    <w:semiHidden/>
    <w:rsid w:val="00134C65"/>
  </w:style>
  <w:style w:type="numbering" w:customStyle="1" w:styleId="411">
    <w:name w:val="Статья / Раздел41"/>
    <w:basedOn w:val="a6"/>
    <w:next w:val="a"/>
    <w:semiHidden/>
    <w:rsid w:val="00134C65"/>
  </w:style>
  <w:style w:type="numbering" w:customStyle="1" w:styleId="1210">
    <w:name w:val="Нет списка121"/>
    <w:next w:val="a6"/>
    <w:semiHidden/>
    <w:rsid w:val="00134C65"/>
  </w:style>
  <w:style w:type="numbering" w:customStyle="1" w:styleId="111111121">
    <w:name w:val="1 / 1.1 / 1.1.1121"/>
    <w:basedOn w:val="a6"/>
    <w:next w:val="111111"/>
    <w:semiHidden/>
    <w:rsid w:val="00134C65"/>
  </w:style>
  <w:style w:type="numbering" w:customStyle="1" w:styleId="1ai121">
    <w:name w:val="1 / a / i121"/>
    <w:basedOn w:val="a6"/>
    <w:next w:val="1ai"/>
    <w:semiHidden/>
    <w:rsid w:val="00134C65"/>
  </w:style>
  <w:style w:type="numbering" w:customStyle="1" w:styleId="1211">
    <w:name w:val="Статья / Раздел121"/>
    <w:basedOn w:val="a6"/>
    <w:next w:val="a"/>
    <w:semiHidden/>
    <w:rsid w:val="00134C65"/>
  </w:style>
  <w:style w:type="numbering" w:customStyle="1" w:styleId="2210">
    <w:name w:val="Нет списка221"/>
    <w:next w:val="a6"/>
    <w:semiHidden/>
    <w:rsid w:val="00134C65"/>
  </w:style>
  <w:style w:type="numbering" w:customStyle="1" w:styleId="111111221">
    <w:name w:val="1 / 1.1 / 1.1.1221"/>
    <w:basedOn w:val="a6"/>
    <w:next w:val="111111"/>
    <w:semiHidden/>
    <w:rsid w:val="00134C65"/>
  </w:style>
  <w:style w:type="numbering" w:customStyle="1" w:styleId="1ai221">
    <w:name w:val="1 / a / i221"/>
    <w:basedOn w:val="a6"/>
    <w:next w:val="1ai"/>
    <w:semiHidden/>
    <w:rsid w:val="00134C65"/>
  </w:style>
  <w:style w:type="numbering" w:customStyle="1" w:styleId="2211">
    <w:name w:val="Статья / Раздел221"/>
    <w:basedOn w:val="a6"/>
    <w:next w:val="a"/>
    <w:semiHidden/>
    <w:rsid w:val="00134C65"/>
  </w:style>
  <w:style w:type="numbering" w:customStyle="1" w:styleId="320">
    <w:name w:val="Нет списка32"/>
    <w:next w:val="a6"/>
    <w:semiHidden/>
    <w:rsid w:val="00134C65"/>
  </w:style>
  <w:style w:type="numbering" w:customStyle="1" w:styleId="11111132">
    <w:name w:val="1 / 1.1 / 1.1.132"/>
    <w:basedOn w:val="a6"/>
    <w:next w:val="111111"/>
    <w:semiHidden/>
    <w:rsid w:val="00134C65"/>
  </w:style>
  <w:style w:type="numbering" w:customStyle="1" w:styleId="1ai32">
    <w:name w:val="1 / a / i32"/>
    <w:basedOn w:val="a6"/>
    <w:next w:val="1ai"/>
    <w:semiHidden/>
    <w:rsid w:val="00134C65"/>
  </w:style>
  <w:style w:type="numbering" w:customStyle="1" w:styleId="321">
    <w:name w:val="Статья / Раздел32"/>
    <w:basedOn w:val="a6"/>
    <w:next w:val="a"/>
    <w:semiHidden/>
    <w:rsid w:val="00134C65"/>
  </w:style>
  <w:style w:type="numbering" w:customStyle="1" w:styleId="1120">
    <w:name w:val="Нет списка112"/>
    <w:next w:val="a6"/>
    <w:semiHidden/>
    <w:rsid w:val="00134C65"/>
  </w:style>
  <w:style w:type="numbering" w:customStyle="1" w:styleId="111111112">
    <w:name w:val="1 / 1.1 / 1.1.1112"/>
    <w:basedOn w:val="a6"/>
    <w:next w:val="111111"/>
    <w:semiHidden/>
    <w:rsid w:val="00134C65"/>
  </w:style>
  <w:style w:type="numbering" w:customStyle="1" w:styleId="1ai112">
    <w:name w:val="1 / a / i112"/>
    <w:basedOn w:val="a6"/>
    <w:next w:val="1ai"/>
    <w:semiHidden/>
    <w:rsid w:val="00134C65"/>
  </w:style>
  <w:style w:type="numbering" w:customStyle="1" w:styleId="1121">
    <w:name w:val="Статья / Раздел112"/>
    <w:basedOn w:val="a6"/>
    <w:next w:val="a"/>
    <w:semiHidden/>
    <w:rsid w:val="00134C65"/>
  </w:style>
  <w:style w:type="numbering" w:customStyle="1" w:styleId="2120">
    <w:name w:val="Нет списка212"/>
    <w:next w:val="a6"/>
    <w:semiHidden/>
    <w:rsid w:val="00134C65"/>
  </w:style>
  <w:style w:type="numbering" w:customStyle="1" w:styleId="111111212">
    <w:name w:val="1 / 1.1 / 1.1.1212"/>
    <w:basedOn w:val="a6"/>
    <w:next w:val="111111"/>
    <w:semiHidden/>
    <w:rsid w:val="00134C65"/>
  </w:style>
  <w:style w:type="numbering" w:customStyle="1" w:styleId="1ai212">
    <w:name w:val="1 / a / i212"/>
    <w:basedOn w:val="a6"/>
    <w:next w:val="1ai"/>
    <w:semiHidden/>
    <w:rsid w:val="00134C65"/>
  </w:style>
  <w:style w:type="numbering" w:customStyle="1" w:styleId="2121">
    <w:name w:val="Статья / Раздел212"/>
    <w:basedOn w:val="a6"/>
    <w:next w:val="a"/>
    <w:semiHidden/>
    <w:rsid w:val="00134C65"/>
  </w:style>
  <w:style w:type="paragraph" w:customStyle="1" w:styleId="TableParagraph">
    <w:name w:val="Table Paragraph"/>
    <w:basedOn w:val="a2"/>
    <w:uiPriority w:val="1"/>
    <w:qFormat/>
    <w:rsid w:val="00134C65"/>
    <w:pPr>
      <w:widowControl w:val="0"/>
    </w:pPr>
    <w:rPr>
      <w:lang w:val="en-US"/>
    </w:rPr>
  </w:style>
  <w:style w:type="numbering" w:customStyle="1" w:styleId="58">
    <w:name w:val="Нет списка5"/>
    <w:next w:val="a6"/>
    <w:semiHidden/>
    <w:rsid w:val="00134C65"/>
  </w:style>
  <w:style w:type="numbering" w:customStyle="1" w:styleId="1111115">
    <w:name w:val="1 / 1.1 / 1.1.15"/>
    <w:basedOn w:val="a6"/>
    <w:next w:val="111111"/>
    <w:semiHidden/>
    <w:rsid w:val="00134C65"/>
  </w:style>
  <w:style w:type="numbering" w:customStyle="1" w:styleId="1ai5">
    <w:name w:val="1 / a / i5"/>
    <w:basedOn w:val="a6"/>
    <w:next w:val="1ai"/>
    <w:semiHidden/>
    <w:rsid w:val="00134C65"/>
  </w:style>
  <w:style w:type="numbering" w:customStyle="1" w:styleId="59">
    <w:name w:val="Статья / Раздел5"/>
    <w:basedOn w:val="a6"/>
    <w:next w:val="a"/>
    <w:semiHidden/>
    <w:rsid w:val="00134C65"/>
  </w:style>
  <w:style w:type="numbering" w:customStyle="1" w:styleId="130">
    <w:name w:val="Нет списка13"/>
    <w:next w:val="a6"/>
    <w:semiHidden/>
    <w:rsid w:val="00134C65"/>
  </w:style>
  <w:style w:type="numbering" w:customStyle="1" w:styleId="11111113">
    <w:name w:val="1 / 1.1 / 1.1.113"/>
    <w:basedOn w:val="a6"/>
    <w:next w:val="111111"/>
    <w:semiHidden/>
    <w:rsid w:val="00134C65"/>
  </w:style>
  <w:style w:type="numbering" w:customStyle="1" w:styleId="1ai13">
    <w:name w:val="1 / a / i13"/>
    <w:basedOn w:val="a6"/>
    <w:next w:val="1ai"/>
    <w:semiHidden/>
    <w:rsid w:val="00134C65"/>
  </w:style>
  <w:style w:type="numbering" w:customStyle="1" w:styleId="131">
    <w:name w:val="Статья / Раздел13"/>
    <w:basedOn w:val="a6"/>
    <w:next w:val="a"/>
    <w:semiHidden/>
    <w:rsid w:val="00134C65"/>
  </w:style>
  <w:style w:type="numbering" w:customStyle="1" w:styleId="231">
    <w:name w:val="Нет списка23"/>
    <w:next w:val="a6"/>
    <w:semiHidden/>
    <w:rsid w:val="00134C65"/>
  </w:style>
  <w:style w:type="numbering" w:customStyle="1" w:styleId="11111123">
    <w:name w:val="1 / 1.1 / 1.1.123"/>
    <w:basedOn w:val="a6"/>
    <w:next w:val="111111"/>
    <w:semiHidden/>
    <w:rsid w:val="00134C65"/>
  </w:style>
  <w:style w:type="numbering" w:customStyle="1" w:styleId="1ai23">
    <w:name w:val="1 / a / i23"/>
    <w:basedOn w:val="a6"/>
    <w:next w:val="1ai"/>
    <w:semiHidden/>
    <w:rsid w:val="00134C65"/>
  </w:style>
  <w:style w:type="numbering" w:customStyle="1" w:styleId="232">
    <w:name w:val="Статья / Раздел23"/>
    <w:basedOn w:val="a6"/>
    <w:next w:val="a"/>
    <w:semiHidden/>
    <w:rsid w:val="00134C65"/>
  </w:style>
  <w:style w:type="numbering" w:customStyle="1" w:styleId="330">
    <w:name w:val="Нет списка33"/>
    <w:next w:val="a6"/>
    <w:semiHidden/>
    <w:rsid w:val="00134C65"/>
  </w:style>
  <w:style w:type="numbering" w:customStyle="1" w:styleId="11111133">
    <w:name w:val="1 / 1.1 / 1.1.133"/>
    <w:basedOn w:val="a6"/>
    <w:next w:val="111111"/>
    <w:semiHidden/>
    <w:rsid w:val="00134C65"/>
  </w:style>
  <w:style w:type="numbering" w:customStyle="1" w:styleId="1ai33">
    <w:name w:val="1 / a / i33"/>
    <w:basedOn w:val="a6"/>
    <w:next w:val="1ai"/>
    <w:semiHidden/>
    <w:rsid w:val="00134C65"/>
  </w:style>
  <w:style w:type="numbering" w:customStyle="1" w:styleId="331">
    <w:name w:val="Статья / Раздел33"/>
    <w:basedOn w:val="a6"/>
    <w:next w:val="a"/>
    <w:semiHidden/>
    <w:rsid w:val="00134C65"/>
  </w:style>
  <w:style w:type="numbering" w:customStyle="1" w:styleId="1130">
    <w:name w:val="Нет списка113"/>
    <w:next w:val="a6"/>
    <w:semiHidden/>
    <w:rsid w:val="00134C65"/>
  </w:style>
  <w:style w:type="numbering" w:customStyle="1" w:styleId="111111113">
    <w:name w:val="1 / 1.1 / 1.1.1113"/>
    <w:basedOn w:val="a6"/>
    <w:next w:val="111111"/>
    <w:semiHidden/>
    <w:rsid w:val="00134C65"/>
  </w:style>
  <w:style w:type="numbering" w:customStyle="1" w:styleId="1ai113">
    <w:name w:val="1 / a / i113"/>
    <w:basedOn w:val="a6"/>
    <w:next w:val="1ai"/>
    <w:semiHidden/>
    <w:rsid w:val="00134C65"/>
  </w:style>
  <w:style w:type="numbering" w:customStyle="1" w:styleId="1131">
    <w:name w:val="Статья / Раздел113"/>
    <w:basedOn w:val="a6"/>
    <w:next w:val="a"/>
    <w:semiHidden/>
    <w:rsid w:val="00134C65"/>
  </w:style>
  <w:style w:type="numbering" w:customStyle="1" w:styleId="2130">
    <w:name w:val="Нет списка213"/>
    <w:next w:val="a6"/>
    <w:semiHidden/>
    <w:rsid w:val="00134C65"/>
  </w:style>
  <w:style w:type="numbering" w:customStyle="1" w:styleId="111111213">
    <w:name w:val="1 / 1.1 / 1.1.1213"/>
    <w:basedOn w:val="a6"/>
    <w:next w:val="111111"/>
    <w:semiHidden/>
    <w:rsid w:val="00134C65"/>
  </w:style>
  <w:style w:type="numbering" w:customStyle="1" w:styleId="1ai213">
    <w:name w:val="1 / a / i213"/>
    <w:basedOn w:val="a6"/>
    <w:next w:val="1ai"/>
    <w:semiHidden/>
    <w:rsid w:val="00134C65"/>
  </w:style>
  <w:style w:type="numbering" w:customStyle="1" w:styleId="2131">
    <w:name w:val="Статья / Раздел213"/>
    <w:basedOn w:val="a6"/>
    <w:next w:val="a"/>
    <w:semiHidden/>
    <w:rsid w:val="00134C65"/>
  </w:style>
  <w:style w:type="table" w:customStyle="1" w:styleId="TableNormal">
    <w:name w:val="Table Normal"/>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e">
    <w:name w:val="Абзац"/>
    <w:basedOn w:val="a2"/>
    <w:link w:val="affffffff"/>
    <w:qFormat/>
    <w:rsid w:val="00134C65"/>
    <w:pPr>
      <w:spacing w:before="120" w:after="60"/>
      <w:ind w:firstLine="567"/>
      <w:jc w:val="both"/>
    </w:pPr>
  </w:style>
  <w:style w:type="character" w:customStyle="1" w:styleId="affffffff">
    <w:name w:val="Абзац Знак"/>
    <w:link w:val="afffffffe"/>
    <w:rsid w:val="00134C65"/>
    <w:rPr>
      <w:sz w:val="24"/>
      <w:szCs w:val="24"/>
    </w:rPr>
  </w:style>
  <w:style w:type="paragraph" w:customStyle="1" w:styleId="affffffff0">
    <w:name w:val="Табличный_заголовки"/>
    <w:basedOn w:val="a2"/>
    <w:rsid w:val="00134C65"/>
    <w:pPr>
      <w:keepNext/>
      <w:keepLines/>
      <w:jc w:val="center"/>
    </w:pPr>
    <w:rPr>
      <w:b/>
    </w:rPr>
  </w:style>
  <w:style w:type="paragraph" w:customStyle="1" w:styleId="affffffff1">
    <w:name w:val="Табличный_центр"/>
    <w:basedOn w:val="a2"/>
    <w:rsid w:val="00134C65"/>
    <w:pPr>
      <w:jc w:val="center"/>
    </w:pPr>
  </w:style>
  <w:style w:type="paragraph" w:customStyle="1" w:styleId="affffffff2">
    <w:name w:val="Табличный_слева"/>
    <w:basedOn w:val="a2"/>
    <w:rsid w:val="00134C65"/>
  </w:style>
  <w:style w:type="character" w:customStyle="1" w:styleId="2a">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uiPriority w:val="35"/>
    <w:locked/>
    <w:rsid w:val="00134C65"/>
    <w:rPr>
      <w:b/>
      <w:bCs/>
    </w:rPr>
  </w:style>
  <w:style w:type="numbering" w:customStyle="1" w:styleId="63">
    <w:name w:val="Нет списка6"/>
    <w:next w:val="a6"/>
    <w:uiPriority w:val="99"/>
    <w:semiHidden/>
    <w:unhideWhenUsed/>
    <w:rsid w:val="00134C65"/>
  </w:style>
  <w:style w:type="table" w:customStyle="1" w:styleId="314">
    <w:name w:val="Сетка таблицы31"/>
    <w:basedOn w:val="a5"/>
    <w:next w:val="af7"/>
    <w:uiPriority w:val="59"/>
    <w:rsid w:val="00134C6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6"/>
    <w:semiHidden/>
    <w:rsid w:val="00134C65"/>
  </w:style>
  <w:style w:type="numbering" w:customStyle="1" w:styleId="1111116">
    <w:name w:val="1 / 1.1 / 1.1.16"/>
    <w:basedOn w:val="a6"/>
    <w:next w:val="111111"/>
    <w:semiHidden/>
    <w:rsid w:val="00134C65"/>
  </w:style>
  <w:style w:type="numbering" w:customStyle="1" w:styleId="1ai6">
    <w:name w:val="1 / a / i6"/>
    <w:basedOn w:val="a6"/>
    <w:next w:val="1ai"/>
    <w:semiHidden/>
    <w:rsid w:val="00134C65"/>
  </w:style>
  <w:style w:type="numbering" w:customStyle="1" w:styleId="64">
    <w:name w:val="Статья / Раздел6"/>
    <w:basedOn w:val="a6"/>
    <w:next w:val="a"/>
    <w:semiHidden/>
    <w:rsid w:val="00134C65"/>
  </w:style>
  <w:style w:type="numbering" w:customStyle="1" w:styleId="140">
    <w:name w:val="Нет списка14"/>
    <w:next w:val="a6"/>
    <w:semiHidden/>
    <w:rsid w:val="00134C65"/>
  </w:style>
  <w:style w:type="numbering" w:customStyle="1" w:styleId="11111114">
    <w:name w:val="1 / 1.1 / 1.1.114"/>
    <w:basedOn w:val="a6"/>
    <w:next w:val="111111"/>
    <w:semiHidden/>
    <w:rsid w:val="00134C65"/>
  </w:style>
  <w:style w:type="numbering" w:customStyle="1" w:styleId="1ai14">
    <w:name w:val="1 / a / i14"/>
    <w:basedOn w:val="a6"/>
    <w:next w:val="1ai"/>
    <w:semiHidden/>
    <w:rsid w:val="00134C65"/>
  </w:style>
  <w:style w:type="numbering" w:customStyle="1" w:styleId="141">
    <w:name w:val="Статья / Раздел14"/>
    <w:basedOn w:val="a6"/>
    <w:next w:val="a"/>
    <w:semiHidden/>
    <w:rsid w:val="00134C65"/>
  </w:style>
  <w:style w:type="numbering" w:customStyle="1" w:styleId="240">
    <w:name w:val="Нет списка24"/>
    <w:next w:val="a6"/>
    <w:semiHidden/>
    <w:rsid w:val="00134C65"/>
  </w:style>
  <w:style w:type="numbering" w:customStyle="1" w:styleId="11111124">
    <w:name w:val="1 / 1.1 / 1.1.124"/>
    <w:basedOn w:val="a6"/>
    <w:next w:val="111111"/>
    <w:semiHidden/>
    <w:rsid w:val="00134C65"/>
  </w:style>
  <w:style w:type="numbering" w:customStyle="1" w:styleId="1ai24">
    <w:name w:val="1 / a / i24"/>
    <w:basedOn w:val="a6"/>
    <w:next w:val="1ai"/>
    <w:semiHidden/>
    <w:rsid w:val="00134C65"/>
  </w:style>
  <w:style w:type="numbering" w:customStyle="1" w:styleId="241">
    <w:name w:val="Статья / Раздел24"/>
    <w:basedOn w:val="a6"/>
    <w:next w:val="a"/>
    <w:semiHidden/>
    <w:rsid w:val="00134C65"/>
  </w:style>
  <w:style w:type="numbering" w:customStyle="1" w:styleId="340">
    <w:name w:val="Нет списка34"/>
    <w:next w:val="a6"/>
    <w:semiHidden/>
    <w:rsid w:val="00134C65"/>
  </w:style>
  <w:style w:type="numbering" w:customStyle="1" w:styleId="11111134">
    <w:name w:val="1 / 1.1 / 1.1.134"/>
    <w:basedOn w:val="a6"/>
    <w:next w:val="111111"/>
    <w:semiHidden/>
    <w:rsid w:val="00134C65"/>
  </w:style>
  <w:style w:type="numbering" w:customStyle="1" w:styleId="1ai34">
    <w:name w:val="1 / a / i34"/>
    <w:basedOn w:val="a6"/>
    <w:next w:val="1ai"/>
    <w:semiHidden/>
    <w:rsid w:val="00134C65"/>
  </w:style>
  <w:style w:type="numbering" w:customStyle="1" w:styleId="341">
    <w:name w:val="Статья / Раздел34"/>
    <w:basedOn w:val="a6"/>
    <w:next w:val="a"/>
    <w:semiHidden/>
    <w:rsid w:val="00134C65"/>
  </w:style>
  <w:style w:type="numbering" w:customStyle="1" w:styleId="1140">
    <w:name w:val="Нет списка114"/>
    <w:next w:val="a6"/>
    <w:semiHidden/>
    <w:rsid w:val="00134C65"/>
  </w:style>
  <w:style w:type="numbering" w:customStyle="1" w:styleId="111111114">
    <w:name w:val="1 / 1.1 / 1.1.1114"/>
    <w:basedOn w:val="a6"/>
    <w:next w:val="111111"/>
    <w:semiHidden/>
    <w:rsid w:val="00134C65"/>
  </w:style>
  <w:style w:type="numbering" w:customStyle="1" w:styleId="1ai114">
    <w:name w:val="1 / a / i114"/>
    <w:basedOn w:val="a6"/>
    <w:next w:val="1ai"/>
    <w:semiHidden/>
    <w:rsid w:val="00134C65"/>
  </w:style>
  <w:style w:type="numbering" w:customStyle="1" w:styleId="1141">
    <w:name w:val="Статья / Раздел114"/>
    <w:basedOn w:val="a6"/>
    <w:next w:val="a"/>
    <w:semiHidden/>
    <w:rsid w:val="00134C65"/>
  </w:style>
  <w:style w:type="numbering" w:customStyle="1" w:styleId="2140">
    <w:name w:val="Нет списка214"/>
    <w:next w:val="a6"/>
    <w:semiHidden/>
    <w:rsid w:val="00134C65"/>
  </w:style>
  <w:style w:type="numbering" w:customStyle="1" w:styleId="111111214">
    <w:name w:val="1 / 1.1 / 1.1.1214"/>
    <w:basedOn w:val="a6"/>
    <w:next w:val="111111"/>
    <w:semiHidden/>
    <w:rsid w:val="00134C65"/>
  </w:style>
  <w:style w:type="numbering" w:customStyle="1" w:styleId="1ai214">
    <w:name w:val="1 / a / i214"/>
    <w:basedOn w:val="a6"/>
    <w:next w:val="1ai"/>
    <w:semiHidden/>
    <w:rsid w:val="00134C65"/>
  </w:style>
  <w:style w:type="numbering" w:customStyle="1" w:styleId="2141">
    <w:name w:val="Статья / Раздел214"/>
    <w:basedOn w:val="a6"/>
    <w:next w:val="a"/>
    <w:semiHidden/>
    <w:rsid w:val="00134C65"/>
  </w:style>
  <w:style w:type="table" w:customStyle="1" w:styleId="3112">
    <w:name w:val="Сетка таблицы311"/>
    <w:basedOn w:val="a5"/>
    <w:next w:val="af7"/>
    <w:uiPriority w:val="59"/>
    <w:rsid w:val="00134C6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
    <w:name w:val="Нет списка8"/>
    <w:next w:val="a6"/>
    <w:semiHidden/>
    <w:rsid w:val="00134C65"/>
  </w:style>
  <w:style w:type="numbering" w:customStyle="1" w:styleId="1111117">
    <w:name w:val="1 / 1.1 / 1.1.17"/>
    <w:basedOn w:val="a6"/>
    <w:next w:val="111111"/>
    <w:semiHidden/>
    <w:rsid w:val="00134C65"/>
  </w:style>
  <w:style w:type="numbering" w:customStyle="1" w:styleId="1ai7">
    <w:name w:val="1 / a / i7"/>
    <w:basedOn w:val="a6"/>
    <w:next w:val="1ai"/>
    <w:semiHidden/>
    <w:rsid w:val="00134C65"/>
  </w:style>
  <w:style w:type="numbering" w:customStyle="1" w:styleId="74">
    <w:name w:val="Статья / Раздел7"/>
    <w:basedOn w:val="a6"/>
    <w:next w:val="a"/>
    <w:semiHidden/>
    <w:rsid w:val="00134C65"/>
  </w:style>
  <w:style w:type="numbering" w:customStyle="1" w:styleId="150">
    <w:name w:val="Нет списка15"/>
    <w:next w:val="a6"/>
    <w:semiHidden/>
    <w:rsid w:val="00134C65"/>
  </w:style>
  <w:style w:type="numbering" w:customStyle="1" w:styleId="11111115">
    <w:name w:val="1 / 1.1 / 1.1.115"/>
    <w:basedOn w:val="a6"/>
    <w:next w:val="111111"/>
    <w:semiHidden/>
    <w:rsid w:val="00134C65"/>
  </w:style>
  <w:style w:type="numbering" w:customStyle="1" w:styleId="1ai15">
    <w:name w:val="1 / a / i15"/>
    <w:basedOn w:val="a6"/>
    <w:next w:val="1ai"/>
    <w:semiHidden/>
    <w:rsid w:val="00134C65"/>
  </w:style>
  <w:style w:type="numbering" w:customStyle="1" w:styleId="151">
    <w:name w:val="Статья / Раздел15"/>
    <w:basedOn w:val="a6"/>
    <w:next w:val="a"/>
    <w:semiHidden/>
    <w:rsid w:val="00134C65"/>
  </w:style>
  <w:style w:type="numbering" w:customStyle="1" w:styleId="250">
    <w:name w:val="Нет списка25"/>
    <w:next w:val="a6"/>
    <w:semiHidden/>
    <w:rsid w:val="00134C65"/>
  </w:style>
  <w:style w:type="numbering" w:customStyle="1" w:styleId="11111125">
    <w:name w:val="1 / 1.1 / 1.1.125"/>
    <w:basedOn w:val="a6"/>
    <w:next w:val="111111"/>
    <w:semiHidden/>
    <w:rsid w:val="00134C65"/>
  </w:style>
  <w:style w:type="numbering" w:customStyle="1" w:styleId="1ai25">
    <w:name w:val="1 / a / i25"/>
    <w:basedOn w:val="a6"/>
    <w:next w:val="1ai"/>
    <w:semiHidden/>
    <w:rsid w:val="00134C65"/>
  </w:style>
  <w:style w:type="numbering" w:customStyle="1" w:styleId="251">
    <w:name w:val="Статья / Раздел25"/>
    <w:basedOn w:val="a6"/>
    <w:next w:val="a"/>
    <w:semiHidden/>
    <w:rsid w:val="00134C65"/>
  </w:style>
  <w:style w:type="numbering" w:customStyle="1" w:styleId="350">
    <w:name w:val="Нет списка35"/>
    <w:next w:val="a6"/>
    <w:semiHidden/>
    <w:rsid w:val="00134C65"/>
  </w:style>
  <w:style w:type="numbering" w:customStyle="1" w:styleId="11111135">
    <w:name w:val="1 / 1.1 / 1.1.135"/>
    <w:basedOn w:val="a6"/>
    <w:next w:val="111111"/>
    <w:semiHidden/>
    <w:rsid w:val="00134C65"/>
  </w:style>
  <w:style w:type="numbering" w:customStyle="1" w:styleId="1ai35">
    <w:name w:val="1 / a / i35"/>
    <w:basedOn w:val="a6"/>
    <w:next w:val="1ai"/>
    <w:semiHidden/>
    <w:rsid w:val="00134C65"/>
  </w:style>
  <w:style w:type="numbering" w:customStyle="1" w:styleId="351">
    <w:name w:val="Статья / Раздел35"/>
    <w:basedOn w:val="a6"/>
    <w:next w:val="a"/>
    <w:semiHidden/>
    <w:rsid w:val="00134C65"/>
  </w:style>
  <w:style w:type="numbering" w:customStyle="1" w:styleId="1150">
    <w:name w:val="Нет списка115"/>
    <w:next w:val="a6"/>
    <w:semiHidden/>
    <w:rsid w:val="00134C65"/>
  </w:style>
  <w:style w:type="numbering" w:customStyle="1" w:styleId="111111115">
    <w:name w:val="1 / 1.1 / 1.1.1115"/>
    <w:basedOn w:val="a6"/>
    <w:next w:val="111111"/>
    <w:semiHidden/>
    <w:rsid w:val="00134C65"/>
  </w:style>
  <w:style w:type="numbering" w:customStyle="1" w:styleId="1ai115">
    <w:name w:val="1 / a / i115"/>
    <w:basedOn w:val="a6"/>
    <w:next w:val="1ai"/>
    <w:semiHidden/>
    <w:rsid w:val="00134C65"/>
  </w:style>
  <w:style w:type="numbering" w:customStyle="1" w:styleId="1151">
    <w:name w:val="Статья / Раздел115"/>
    <w:basedOn w:val="a6"/>
    <w:next w:val="a"/>
    <w:semiHidden/>
    <w:rsid w:val="00134C65"/>
  </w:style>
  <w:style w:type="numbering" w:customStyle="1" w:styleId="215">
    <w:name w:val="Нет списка215"/>
    <w:next w:val="a6"/>
    <w:semiHidden/>
    <w:rsid w:val="00134C65"/>
  </w:style>
  <w:style w:type="numbering" w:customStyle="1" w:styleId="111111215">
    <w:name w:val="1 / 1.1 / 1.1.1215"/>
    <w:basedOn w:val="a6"/>
    <w:next w:val="111111"/>
    <w:semiHidden/>
    <w:rsid w:val="00134C65"/>
  </w:style>
  <w:style w:type="numbering" w:customStyle="1" w:styleId="1ai215">
    <w:name w:val="1 / a / i215"/>
    <w:basedOn w:val="a6"/>
    <w:next w:val="1ai"/>
    <w:semiHidden/>
    <w:rsid w:val="00134C65"/>
  </w:style>
  <w:style w:type="numbering" w:customStyle="1" w:styleId="2150">
    <w:name w:val="Статья / Раздел215"/>
    <w:basedOn w:val="a6"/>
    <w:next w:val="a"/>
    <w:semiHidden/>
    <w:rsid w:val="00134C65"/>
  </w:style>
  <w:style w:type="table" w:customStyle="1" w:styleId="322">
    <w:name w:val="Сетка таблицы32"/>
    <w:basedOn w:val="a5"/>
    <w:next w:val="af7"/>
    <w:uiPriority w:val="59"/>
    <w:rsid w:val="00134C6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3">
    <w:name w:val="Нет списка9"/>
    <w:next w:val="a6"/>
    <w:semiHidden/>
    <w:rsid w:val="00134C65"/>
  </w:style>
  <w:style w:type="numbering" w:customStyle="1" w:styleId="1111118">
    <w:name w:val="1 / 1.1 / 1.1.18"/>
    <w:basedOn w:val="a6"/>
    <w:next w:val="111111"/>
    <w:semiHidden/>
    <w:rsid w:val="00134C65"/>
  </w:style>
  <w:style w:type="numbering" w:customStyle="1" w:styleId="1ai8">
    <w:name w:val="1 / a / i8"/>
    <w:basedOn w:val="a6"/>
    <w:next w:val="1ai"/>
    <w:semiHidden/>
    <w:rsid w:val="00134C65"/>
  </w:style>
  <w:style w:type="numbering" w:customStyle="1" w:styleId="84">
    <w:name w:val="Статья / Раздел8"/>
    <w:basedOn w:val="a6"/>
    <w:next w:val="a"/>
    <w:semiHidden/>
    <w:rsid w:val="00134C65"/>
  </w:style>
  <w:style w:type="numbering" w:customStyle="1" w:styleId="160">
    <w:name w:val="Нет списка16"/>
    <w:next w:val="a6"/>
    <w:semiHidden/>
    <w:rsid w:val="00134C65"/>
  </w:style>
  <w:style w:type="numbering" w:customStyle="1" w:styleId="11111116">
    <w:name w:val="1 / 1.1 / 1.1.116"/>
    <w:basedOn w:val="a6"/>
    <w:next w:val="111111"/>
    <w:semiHidden/>
    <w:rsid w:val="00134C65"/>
  </w:style>
  <w:style w:type="numbering" w:customStyle="1" w:styleId="1ai16">
    <w:name w:val="1 / a / i16"/>
    <w:basedOn w:val="a6"/>
    <w:next w:val="1ai"/>
    <w:semiHidden/>
    <w:rsid w:val="00134C65"/>
  </w:style>
  <w:style w:type="numbering" w:customStyle="1" w:styleId="161">
    <w:name w:val="Статья / Раздел16"/>
    <w:basedOn w:val="a6"/>
    <w:next w:val="a"/>
    <w:semiHidden/>
    <w:rsid w:val="00134C65"/>
  </w:style>
  <w:style w:type="numbering" w:customStyle="1" w:styleId="260">
    <w:name w:val="Нет списка26"/>
    <w:next w:val="a6"/>
    <w:semiHidden/>
    <w:rsid w:val="00134C65"/>
  </w:style>
  <w:style w:type="numbering" w:customStyle="1" w:styleId="11111126">
    <w:name w:val="1 / 1.1 / 1.1.126"/>
    <w:basedOn w:val="a6"/>
    <w:next w:val="111111"/>
    <w:semiHidden/>
    <w:rsid w:val="00134C65"/>
  </w:style>
  <w:style w:type="numbering" w:customStyle="1" w:styleId="1ai26">
    <w:name w:val="1 / a / i26"/>
    <w:basedOn w:val="a6"/>
    <w:next w:val="1ai"/>
    <w:semiHidden/>
    <w:rsid w:val="00134C65"/>
  </w:style>
  <w:style w:type="numbering" w:customStyle="1" w:styleId="261">
    <w:name w:val="Статья / Раздел26"/>
    <w:basedOn w:val="a6"/>
    <w:next w:val="a"/>
    <w:semiHidden/>
    <w:rsid w:val="00134C65"/>
  </w:style>
  <w:style w:type="numbering" w:customStyle="1" w:styleId="360">
    <w:name w:val="Нет списка36"/>
    <w:next w:val="a6"/>
    <w:semiHidden/>
    <w:rsid w:val="00134C65"/>
  </w:style>
  <w:style w:type="numbering" w:customStyle="1" w:styleId="11111136">
    <w:name w:val="1 / 1.1 / 1.1.136"/>
    <w:basedOn w:val="a6"/>
    <w:next w:val="111111"/>
    <w:semiHidden/>
    <w:rsid w:val="00134C65"/>
  </w:style>
  <w:style w:type="numbering" w:customStyle="1" w:styleId="1ai36">
    <w:name w:val="1 / a / i36"/>
    <w:basedOn w:val="a6"/>
    <w:next w:val="1ai"/>
    <w:semiHidden/>
    <w:rsid w:val="00134C65"/>
  </w:style>
  <w:style w:type="numbering" w:customStyle="1" w:styleId="361">
    <w:name w:val="Статья / Раздел36"/>
    <w:basedOn w:val="a6"/>
    <w:next w:val="a"/>
    <w:semiHidden/>
    <w:rsid w:val="00134C65"/>
  </w:style>
  <w:style w:type="numbering" w:customStyle="1" w:styleId="1160">
    <w:name w:val="Нет списка116"/>
    <w:next w:val="a6"/>
    <w:semiHidden/>
    <w:rsid w:val="00134C65"/>
  </w:style>
  <w:style w:type="numbering" w:customStyle="1" w:styleId="111111116">
    <w:name w:val="1 / 1.1 / 1.1.1116"/>
    <w:basedOn w:val="a6"/>
    <w:next w:val="111111"/>
    <w:semiHidden/>
    <w:rsid w:val="00134C65"/>
  </w:style>
  <w:style w:type="numbering" w:customStyle="1" w:styleId="1ai116">
    <w:name w:val="1 / a / i116"/>
    <w:basedOn w:val="a6"/>
    <w:next w:val="1ai"/>
    <w:semiHidden/>
    <w:rsid w:val="00134C65"/>
  </w:style>
  <w:style w:type="numbering" w:customStyle="1" w:styleId="1161">
    <w:name w:val="Статья / Раздел116"/>
    <w:basedOn w:val="a6"/>
    <w:next w:val="a"/>
    <w:semiHidden/>
    <w:rsid w:val="00134C65"/>
  </w:style>
  <w:style w:type="numbering" w:customStyle="1" w:styleId="216">
    <w:name w:val="Нет списка216"/>
    <w:next w:val="a6"/>
    <w:semiHidden/>
    <w:rsid w:val="00134C65"/>
  </w:style>
  <w:style w:type="numbering" w:customStyle="1" w:styleId="111111216">
    <w:name w:val="1 / 1.1 / 1.1.1216"/>
    <w:basedOn w:val="a6"/>
    <w:next w:val="111111"/>
    <w:semiHidden/>
    <w:rsid w:val="00134C65"/>
  </w:style>
  <w:style w:type="numbering" w:customStyle="1" w:styleId="1ai216">
    <w:name w:val="1 / a / i216"/>
    <w:basedOn w:val="a6"/>
    <w:next w:val="1ai"/>
    <w:semiHidden/>
    <w:rsid w:val="00134C65"/>
  </w:style>
  <w:style w:type="numbering" w:customStyle="1" w:styleId="2160">
    <w:name w:val="Статья / Раздел216"/>
    <w:basedOn w:val="a6"/>
    <w:next w:val="a"/>
    <w:semiHidden/>
    <w:rsid w:val="00134C65"/>
  </w:style>
  <w:style w:type="table" w:customStyle="1" w:styleId="332">
    <w:name w:val="Сетка таблицы33"/>
    <w:basedOn w:val="a5"/>
    <w:next w:val="af7"/>
    <w:uiPriority w:val="59"/>
    <w:rsid w:val="00134C6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6"/>
    <w:semiHidden/>
    <w:rsid w:val="00134C65"/>
  </w:style>
  <w:style w:type="numbering" w:customStyle="1" w:styleId="1111119">
    <w:name w:val="1 / 1.1 / 1.1.19"/>
    <w:basedOn w:val="a6"/>
    <w:next w:val="111111"/>
    <w:semiHidden/>
    <w:rsid w:val="00134C65"/>
  </w:style>
  <w:style w:type="numbering" w:customStyle="1" w:styleId="1ai9">
    <w:name w:val="1 / a / i9"/>
    <w:basedOn w:val="a6"/>
    <w:next w:val="1ai"/>
    <w:semiHidden/>
    <w:rsid w:val="00134C65"/>
  </w:style>
  <w:style w:type="numbering" w:customStyle="1" w:styleId="94">
    <w:name w:val="Статья / Раздел9"/>
    <w:basedOn w:val="a6"/>
    <w:next w:val="a"/>
    <w:semiHidden/>
    <w:rsid w:val="00134C65"/>
  </w:style>
  <w:style w:type="numbering" w:customStyle="1" w:styleId="171">
    <w:name w:val="Нет списка17"/>
    <w:next w:val="a6"/>
    <w:semiHidden/>
    <w:rsid w:val="00134C65"/>
  </w:style>
  <w:style w:type="numbering" w:customStyle="1" w:styleId="11111117">
    <w:name w:val="1 / 1.1 / 1.1.117"/>
    <w:basedOn w:val="a6"/>
    <w:next w:val="111111"/>
    <w:semiHidden/>
    <w:rsid w:val="00134C65"/>
  </w:style>
  <w:style w:type="numbering" w:customStyle="1" w:styleId="1ai17">
    <w:name w:val="1 / a / i17"/>
    <w:basedOn w:val="a6"/>
    <w:next w:val="1ai"/>
    <w:semiHidden/>
    <w:rsid w:val="00134C65"/>
  </w:style>
  <w:style w:type="numbering" w:customStyle="1" w:styleId="172">
    <w:name w:val="Статья / Раздел17"/>
    <w:basedOn w:val="a6"/>
    <w:next w:val="a"/>
    <w:semiHidden/>
    <w:rsid w:val="00134C65"/>
  </w:style>
  <w:style w:type="numbering" w:customStyle="1" w:styleId="270">
    <w:name w:val="Нет списка27"/>
    <w:next w:val="a6"/>
    <w:semiHidden/>
    <w:rsid w:val="00134C65"/>
  </w:style>
  <w:style w:type="numbering" w:customStyle="1" w:styleId="11111127">
    <w:name w:val="1 / 1.1 / 1.1.127"/>
    <w:basedOn w:val="a6"/>
    <w:next w:val="111111"/>
    <w:semiHidden/>
    <w:rsid w:val="00134C65"/>
  </w:style>
  <w:style w:type="numbering" w:customStyle="1" w:styleId="1ai27">
    <w:name w:val="1 / a / i27"/>
    <w:basedOn w:val="a6"/>
    <w:next w:val="1ai"/>
    <w:semiHidden/>
    <w:rsid w:val="00134C65"/>
  </w:style>
  <w:style w:type="numbering" w:customStyle="1" w:styleId="271">
    <w:name w:val="Статья / Раздел27"/>
    <w:basedOn w:val="a6"/>
    <w:next w:val="a"/>
    <w:semiHidden/>
    <w:rsid w:val="00134C65"/>
  </w:style>
  <w:style w:type="numbering" w:customStyle="1" w:styleId="370">
    <w:name w:val="Нет списка37"/>
    <w:next w:val="a6"/>
    <w:semiHidden/>
    <w:rsid w:val="00134C65"/>
  </w:style>
  <w:style w:type="numbering" w:customStyle="1" w:styleId="11111137">
    <w:name w:val="1 / 1.1 / 1.1.137"/>
    <w:basedOn w:val="a6"/>
    <w:next w:val="111111"/>
    <w:semiHidden/>
    <w:rsid w:val="00134C65"/>
  </w:style>
  <w:style w:type="numbering" w:customStyle="1" w:styleId="1ai37">
    <w:name w:val="1 / a / i37"/>
    <w:basedOn w:val="a6"/>
    <w:next w:val="1ai"/>
    <w:semiHidden/>
    <w:rsid w:val="00134C65"/>
  </w:style>
  <w:style w:type="numbering" w:customStyle="1" w:styleId="371">
    <w:name w:val="Статья / Раздел37"/>
    <w:basedOn w:val="a6"/>
    <w:next w:val="a"/>
    <w:semiHidden/>
    <w:rsid w:val="00134C65"/>
  </w:style>
  <w:style w:type="numbering" w:customStyle="1" w:styleId="1170">
    <w:name w:val="Нет списка117"/>
    <w:next w:val="a6"/>
    <w:semiHidden/>
    <w:rsid w:val="00134C65"/>
  </w:style>
  <w:style w:type="numbering" w:customStyle="1" w:styleId="111111117">
    <w:name w:val="1 / 1.1 / 1.1.1117"/>
    <w:basedOn w:val="a6"/>
    <w:next w:val="111111"/>
    <w:semiHidden/>
    <w:rsid w:val="00134C65"/>
    <w:pPr>
      <w:numPr>
        <w:numId w:val="22"/>
      </w:numPr>
    </w:pPr>
  </w:style>
  <w:style w:type="numbering" w:customStyle="1" w:styleId="1ai117">
    <w:name w:val="1 / a / i117"/>
    <w:basedOn w:val="a6"/>
    <w:next w:val="1ai"/>
    <w:semiHidden/>
    <w:rsid w:val="00134C65"/>
    <w:pPr>
      <w:numPr>
        <w:numId w:val="26"/>
      </w:numPr>
    </w:pPr>
  </w:style>
  <w:style w:type="numbering" w:customStyle="1" w:styleId="1171">
    <w:name w:val="Статья / Раздел117"/>
    <w:basedOn w:val="a6"/>
    <w:next w:val="a"/>
    <w:semiHidden/>
    <w:rsid w:val="00134C65"/>
  </w:style>
  <w:style w:type="numbering" w:customStyle="1" w:styleId="2170">
    <w:name w:val="Нет списка217"/>
    <w:next w:val="a6"/>
    <w:semiHidden/>
    <w:rsid w:val="00134C65"/>
  </w:style>
  <w:style w:type="numbering" w:customStyle="1" w:styleId="111111217">
    <w:name w:val="1 / 1.1 / 1.1.1217"/>
    <w:basedOn w:val="a6"/>
    <w:next w:val="111111"/>
    <w:semiHidden/>
    <w:rsid w:val="00134C65"/>
    <w:pPr>
      <w:numPr>
        <w:numId w:val="23"/>
      </w:numPr>
    </w:pPr>
  </w:style>
  <w:style w:type="numbering" w:customStyle="1" w:styleId="1ai217">
    <w:name w:val="1 / a / i217"/>
    <w:basedOn w:val="a6"/>
    <w:next w:val="1ai"/>
    <w:semiHidden/>
    <w:rsid w:val="00134C65"/>
    <w:pPr>
      <w:numPr>
        <w:numId w:val="24"/>
      </w:numPr>
    </w:pPr>
  </w:style>
  <w:style w:type="numbering" w:customStyle="1" w:styleId="217">
    <w:name w:val="Статья / Раздел217"/>
    <w:basedOn w:val="a6"/>
    <w:next w:val="a"/>
    <w:semiHidden/>
    <w:rsid w:val="00134C65"/>
    <w:pPr>
      <w:numPr>
        <w:numId w:val="25"/>
      </w:numPr>
    </w:pPr>
  </w:style>
  <w:style w:type="table" w:customStyle="1" w:styleId="342">
    <w:name w:val="Сетка таблицы34"/>
    <w:basedOn w:val="a5"/>
    <w:next w:val="af7"/>
    <w:uiPriority w:val="59"/>
    <w:rsid w:val="00134C6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Нет списка18"/>
    <w:next w:val="a6"/>
    <w:semiHidden/>
    <w:rsid w:val="00134C65"/>
  </w:style>
  <w:style w:type="numbering" w:customStyle="1" w:styleId="11111110">
    <w:name w:val="1 / 1.1 / 1.1.110"/>
    <w:basedOn w:val="a6"/>
    <w:next w:val="111111"/>
    <w:semiHidden/>
    <w:rsid w:val="00134C65"/>
  </w:style>
  <w:style w:type="numbering" w:customStyle="1" w:styleId="1ai10">
    <w:name w:val="1 / a / i10"/>
    <w:basedOn w:val="a6"/>
    <w:next w:val="1ai"/>
    <w:semiHidden/>
    <w:rsid w:val="00134C65"/>
  </w:style>
  <w:style w:type="numbering" w:customStyle="1" w:styleId="101">
    <w:name w:val="Статья / Раздел10"/>
    <w:basedOn w:val="a6"/>
    <w:next w:val="a"/>
    <w:semiHidden/>
    <w:rsid w:val="00134C65"/>
  </w:style>
  <w:style w:type="numbering" w:customStyle="1" w:styleId="190">
    <w:name w:val="Нет списка19"/>
    <w:next w:val="a6"/>
    <w:semiHidden/>
    <w:rsid w:val="00134C65"/>
  </w:style>
  <w:style w:type="numbering" w:customStyle="1" w:styleId="11111118">
    <w:name w:val="1 / 1.1 / 1.1.118"/>
    <w:basedOn w:val="a6"/>
    <w:next w:val="111111"/>
    <w:semiHidden/>
    <w:rsid w:val="00134C65"/>
  </w:style>
  <w:style w:type="numbering" w:customStyle="1" w:styleId="1ai18">
    <w:name w:val="1 / a / i18"/>
    <w:basedOn w:val="a6"/>
    <w:next w:val="1ai"/>
    <w:semiHidden/>
    <w:rsid w:val="00134C65"/>
  </w:style>
  <w:style w:type="numbering" w:customStyle="1" w:styleId="181">
    <w:name w:val="Статья / Раздел18"/>
    <w:basedOn w:val="a6"/>
    <w:next w:val="a"/>
    <w:semiHidden/>
    <w:rsid w:val="00134C65"/>
  </w:style>
  <w:style w:type="numbering" w:customStyle="1" w:styleId="280">
    <w:name w:val="Нет списка28"/>
    <w:next w:val="a6"/>
    <w:semiHidden/>
    <w:rsid w:val="00134C65"/>
  </w:style>
  <w:style w:type="numbering" w:customStyle="1" w:styleId="11111128">
    <w:name w:val="1 / 1.1 / 1.1.128"/>
    <w:basedOn w:val="a6"/>
    <w:next w:val="111111"/>
    <w:semiHidden/>
    <w:rsid w:val="00134C65"/>
  </w:style>
  <w:style w:type="numbering" w:customStyle="1" w:styleId="1ai28">
    <w:name w:val="1 / a / i28"/>
    <w:basedOn w:val="a6"/>
    <w:next w:val="1ai"/>
    <w:semiHidden/>
    <w:rsid w:val="00134C65"/>
  </w:style>
  <w:style w:type="numbering" w:customStyle="1" w:styleId="281">
    <w:name w:val="Статья / Раздел28"/>
    <w:basedOn w:val="a6"/>
    <w:next w:val="a"/>
    <w:semiHidden/>
    <w:rsid w:val="00134C65"/>
  </w:style>
  <w:style w:type="numbering" w:customStyle="1" w:styleId="380">
    <w:name w:val="Нет списка38"/>
    <w:next w:val="a6"/>
    <w:semiHidden/>
    <w:rsid w:val="00134C65"/>
  </w:style>
  <w:style w:type="numbering" w:customStyle="1" w:styleId="11111138">
    <w:name w:val="1 / 1.1 / 1.1.138"/>
    <w:basedOn w:val="a6"/>
    <w:next w:val="111111"/>
    <w:semiHidden/>
    <w:rsid w:val="00134C65"/>
  </w:style>
  <w:style w:type="numbering" w:customStyle="1" w:styleId="1ai38">
    <w:name w:val="1 / a / i38"/>
    <w:basedOn w:val="a6"/>
    <w:next w:val="1ai"/>
    <w:semiHidden/>
    <w:rsid w:val="00134C65"/>
  </w:style>
  <w:style w:type="numbering" w:customStyle="1" w:styleId="382">
    <w:name w:val="Статья / Раздел38"/>
    <w:basedOn w:val="a6"/>
    <w:next w:val="a"/>
    <w:semiHidden/>
    <w:rsid w:val="00134C65"/>
  </w:style>
  <w:style w:type="numbering" w:customStyle="1" w:styleId="1180">
    <w:name w:val="Нет списка118"/>
    <w:next w:val="a6"/>
    <w:semiHidden/>
    <w:rsid w:val="00134C65"/>
  </w:style>
  <w:style w:type="numbering" w:customStyle="1" w:styleId="111111118">
    <w:name w:val="1 / 1.1 / 1.1.1118"/>
    <w:basedOn w:val="a6"/>
    <w:next w:val="111111"/>
    <w:semiHidden/>
    <w:rsid w:val="00134C65"/>
  </w:style>
  <w:style w:type="numbering" w:customStyle="1" w:styleId="1ai118">
    <w:name w:val="1 / a / i118"/>
    <w:basedOn w:val="a6"/>
    <w:next w:val="1ai"/>
    <w:semiHidden/>
    <w:rsid w:val="00134C65"/>
  </w:style>
  <w:style w:type="numbering" w:customStyle="1" w:styleId="1182">
    <w:name w:val="Статья / Раздел118"/>
    <w:basedOn w:val="a6"/>
    <w:next w:val="a"/>
    <w:semiHidden/>
    <w:rsid w:val="00134C65"/>
  </w:style>
  <w:style w:type="numbering" w:customStyle="1" w:styleId="218">
    <w:name w:val="Нет списка218"/>
    <w:next w:val="a6"/>
    <w:semiHidden/>
    <w:rsid w:val="00134C65"/>
  </w:style>
  <w:style w:type="numbering" w:customStyle="1" w:styleId="111111218">
    <w:name w:val="1 / 1.1 / 1.1.1218"/>
    <w:basedOn w:val="a6"/>
    <w:next w:val="111111"/>
    <w:semiHidden/>
    <w:rsid w:val="00134C65"/>
  </w:style>
  <w:style w:type="numbering" w:customStyle="1" w:styleId="1ai218">
    <w:name w:val="1 / a / i218"/>
    <w:basedOn w:val="a6"/>
    <w:next w:val="1ai"/>
    <w:semiHidden/>
    <w:rsid w:val="00134C65"/>
  </w:style>
  <w:style w:type="numbering" w:customStyle="1" w:styleId="2180">
    <w:name w:val="Статья / Раздел218"/>
    <w:basedOn w:val="a6"/>
    <w:next w:val="a"/>
    <w:semiHidden/>
    <w:rsid w:val="00134C65"/>
  </w:style>
  <w:style w:type="table" w:customStyle="1" w:styleId="352">
    <w:name w:val="Сетка таблицы35"/>
    <w:basedOn w:val="a5"/>
    <w:next w:val="af7"/>
    <w:uiPriority w:val="59"/>
    <w:rsid w:val="00134C6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6"/>
    <w:semiHidden/>
    <w:rsid w:val="00971CAA"/>
  </w:style>
  <w:style w:type="numbering" w:customStyle="1" w:styleId="11111119">
    <w:name w:val="1 / 1.1 / 1.1.119"/>
    <w:basedOn w:val="a6"/>
    <w:next w:val="111111"/>
    <w:semiHidden/>
    <w:rsid w:val="00971CAA"/>
    <w:pPr>
      <w:numPr>
        <w:numId w:val="16"/>
      </w:numPr>
    </w:pPr>
  </w:style>
  <w:style w:type="numbering" w:customStyle="1" w:styleId="1ai19">
    <w:name w:val="1 / a / i19"/>
    <w:basedOn w:val="a6"/>
    <w:next w:val="1ai"/>
    <w:semiHidden/>
    <w:rsid w:val="00971CAA"/>
    <w:pPr>
      <w:numPr>
        <w:numId w:val="17"/>
      </w:numPr>
    </w:pPr>
  </w:style>
  <w:style w:type="numbering" w:customStyle="1" w:styleId="19">
    <w:name w:val="Статья / Раздел19"/>
    <w:basedOn w:val="a6"/>
    <w:next w:val="a"/>
    <w:semiHidden/>
    <w:rsid w:val="00971CAA"/>
    <w:pPr>
      <w:numPr>
        <w:numId w:val="18"/>
      </w:numPr>
    </w:pPr>
  </w:style>
  <w:style w:type="numbering" w:customStyle="1" w:styleId="1100">
    <w:name w:val="Нет списка110"/>
    <w:next w:val="a6"/>
    <w:semiHidden/>
    <w:rsid w:val="00971CAA"/>
  </w:style>
  <w:style w:type="numbering" w:customStyle="1" w:styleId="111111110">
    <w:name w:val="1 / 1.1 / 1.1.1110"/>
    <w:basedOn w:val="a6"/>
    <w:next w:val="111111"/>
    <w:semiHidden/>
    <w:rsid w:val="00971CAA"/>
  </w:style>
  <w:style w:type="numbering" w:customStyle="1" w:styleId="1ai110">
    <w:name w:val="1 / a / i110"/>
    <w:basedOn w:val="a6"/>
    <w:next w:val="1ai"/>
    <w:semiHidden/>
    <w:rsid w:val="00971CAA"/>
  </w:style>
  <w:style w:type="numbering" w:customStyle="1" w:styleId="110">
    <w:name w:val="Статья / Раздел110"/>
    <w:basedOn w:val="a6"/>
    <w:next w:val="a"/>
    <w:semiHidden/>
    <w:rsid w:val="00971CAA"/>
    <w:pPr>
      <w:numPr>
        <w:numId w:val="15"/>
      </w:numPr>
    </w:pPr>
  </w:style>
  <w:style w:type="numbering" w:customStyle="1" w:styleId="290">
    <w:name w:val="Нет списка29"/>
    <w:next w:val="a6"/>
    <w:semiHidden/>
    <w:rsid w:val="00971CAA"/>
  </w:style>
  <w:style w:type="numbering" w:customStyle="1" w:styleId="11111129">
    <w:name w:val="1 / 1.1 / 1.1.129"/>
    <w:basedOn w:val="a6"/>
    <w:next w:val="111111"/>
    <w:semiHidden/>
    <w:rsid w:val="00971CAA"/>
  </w:style>
  <w:style w:type="numbering" w:customStyle="1" w:styleId="1ai29">
    <w:name w:val="1 / a / i29"/>
    <w:basedOn w:val="a6"/>
    <w:next w:val="1ai"/>
    <w:semiHidden/>
    <w:rsid w:val="00971CAA"/>
  </w:style>
  <w:style w:type="numbering" w:customStyle="1" w:styleId="29">
    <w:name w:val="Статья / Раздел29"/>
    <w:basedOn w:val="a6"/>
    <w:next w:val="a"/>
    <w:semiHidden/>
    <w:rsid w:val="00971CAA"/>
    <w:pPr>
      <w:numPr>
        <w:numId w:val="13"/>
      </w:numPr>
    </w:pPr>
  </w:style>
  <w:style w:type="numbering" w:customStyle="1" w:styleId="390">
    <w:name w:val="Нет списка39"/>
    <w:next w:val="a6"/>
    <w:semiHidden/>
    <w:rsid w:val="00971CAA"/>
  </w:style>
  <w:style w:type="numbering" w:customStyle="1" w:styleId="11111139">
    <w:name w:val="1 / 1.1 / 1.1.139"/>
    <w:basedOn w:val="a6"/>
    <w:next w:val="111111"/>
    <w:semiHidden/>
    <w:rsid w:val="00971CAA"/>
  </w:style>
  <w:style w:type="numbering" w:customStyle="1" w:styleId="1ai39">
    <w:name w:val="1 / a / i39"/>
    <w:basedOn w:val="a6"/>
    <w:next w:val="1ai"/>
    <w:semiHidden/>
    <w:rsid w:val="00971CAA"/>
  </w:style>
  <w:style w:type="numbering" w:customStyle="1" w:styleId="391">
    <w:name w:val="Статья / Раздел39"/>
    <w:basedOn w:val="a6"/>
    <w:next w:val="a"/>
    <w:semiHidden/>
    <w:rsid w:val="00971CAA"/>
  </w:style>
  <w:style w:type="numbering" w:customStyle="1" w:styleId="119">
    <w:name w:val="Нет списка119"/>
    <w:next w:val="a6"/>
    <w:semiHidden/>
    <w:rsid w:val="00971CAA"/>
  </w:style>
  <w:style w:type="numbering" w:customStyle="1" w:styleId="111111119">
    <w:name w:val="1 / 1.1 / 1.1.1119"/>
    <w:basedOn w:val="a6"/>
    <w:next w:val="111111"/>
    <w:semiHidden/>
    <w:rsid w:val="00971CAA"/>
  </w:style>
  <w:style w:type="numbering" w:customStyle="1" w:styleId="1ai119">
    <w:name w:val="1 / a / i119"/>
    <w:basedOn w:val="a6"/>
    <w:next w:val="1ai"/>
    <w:semiHidden/>
    <w:rsid w:val="00971CAA"/>
  </w:style>
  <w:style w:type="numbering" w:customStyle="1" w:styleId="1190">
    <w:name w:val="Статья / Раздел119"/>
    <w:basedOn w:val="a6"/>
    <w:next w:val="a"/>
    <w:semiHidden/>
    <w:rsid w:val="00971CAA"/>
  </w:style>
  <w:style w:type="numbering" w:customStyle="1" w:styleId="219">
    <w:name w:val="Нет списка219"/>
    <w:next w:val="a6"/>
    <w:semiHidden/>
    <w:rsid w:val="00971CAA"/>
  </w:style>
  <w:style w:type="numbering" w:customStyle="1" w:styleId="111111219">
    <w:name w:val="1 / 1.1 / 1.1.1219"/>
    <w:basedOn w:val="a6"/>
    <w:next w:val="111111"/>
    <w:semiHidden/>
    <w:rsid w:val="00971CAA"/>
  </w:style>
  <w:style w:type="numbering" w:customStyle="1" w:styleId="1ai219">
    <w:name w:val="1 / a / i219"/>
    <w:basedOn w:val="a6"/>
    <w:next w:val="1ai"/>
    <w:semiHidden/>
    <w:rsid w:val="00971CAA"/>
  </w:style>
  <w:style w:type="numbering" w:customStyle="1" w:styleId="2190">
    <w:name w:val="Статья / Раздел219"/>
    <w:basedOn w:val="a6"/>
    <w:next w:val="a"/>
    <w:semiHidden/>
    <w:rsid w:val="00971CAA"/>
  </w:style>
  <w:style w:type="numbering" w:customStyle="1" w:styleId="3120">
    <w:name w:val="Нет списка312"/>
    <w:next w:val="a6"/>
    <w:semiHidden/>
    <w:rsid w:val="00971CAA"/>
  </w:style>
  <w:style w:type="numbering" w:customStyle="1" w:styleId="111111312">
    <w:name w:val="1 / 1.1 / 1.1.1312"/>
    <w:basedOn w:val="a6"/>
    <w:next w:val="111111"/>
    <w:semiHidden/>
    <w:rsid w:val="00971CAA"/>
  </w:style>
  <w:style w:type="numbering" w:customStyle="1" w:styleId="1ai312">
    <w:name w:val="1 / a / i312"/>
    <w:basedOn w:val="a6"/>
    <w:next w:val="1ai"/>
    <w:semiHidden/>
    <w:rsid w:val="00971CAA"/>
  </w:style>
  <w:style w:type="numbering" w:customStyle="1" w:styleId="312">
    <w:name w:val="Статья / Раздел312"/>
    <w:basedOn w:val="a6"/>
    <w:next w:val="a"/>
    <w:semiHidden/>
    <w:rsid w:val="00971CAA"/>
    <w:pPr>
      <w:numPr>
        <w:numId w:val="9"/>
      </w:numPr>
    </w:pPr>
  </w:style>
  <w:style w:type="numbering" w:customStyle="1" w:styleId="1112">
    <w:name w:val="Нет списка1112"/>
    <w:next w:val="a6"/>
    <w:semiHidden/>
    <w:rsid w:val="00971CAA"/>
  </w:style>
  <w:style w:type="numbering" w:customStyle="1" w:styleId="1111111112">
    <w:name w:val="1 / 1.1 / 1.1.11112"/>
    <w:basedOn w:val="a6"/>
    <w:next w:val="111111"/>
    <w:semiHidden/>
    <w:rsid w:val="00971CAA"/>
  </w:style>
  <w:style w:type="numbering" w:customStyle="1" w:styleId="1ai1112">
    <w:name w:val="1 / a / i1112"/>
    <w:basedOn w:val="a6"/>
    <w:next w:val="1ai"/>
    <w:semiHidden/>
    <w:rsid w:val="00971CAA"/>
  </w:style>
  <w:style w:type="numbering" w:customStyle="1" w:styleId="11120">
    <w:name w:val="Статья / Раздел1112"/>
    <w:basedOn w:val="a6"/>
    <w:next w:val="a"/>
    <w:semiHidden/>
    <w:rsid w:val="00971CAA"/>
  </w:style>
  <w:style w:type="numbering" w:customStyle="1" w:styleId="2112">
    <w:name w:val="Нет списка2112"/>
    <w:next w:val="a6"/>
    <w:semiHidden/>
    <w:rsid w:val="00971CAA"/>
  </w:style>
  <w:style w:type="numbering" w:customStyle="1" w:styleId="1111112112">
    <w:name w:val="1 / 1.1 / 1.1.12112"/>
    <w:basedOn w:val="a6"/>
    <w:next w:val="111111"/>
    <w:semiHidden/>
    <w:rsid w:val="00971CAA"/>
  </w:style>
  <w:style w:type="numbering" w:customStyle="1" w:styleId="1ai2112">
    <w:name w:val="1 / a / i2112"/>
    <w:basedOn w:val="a6"/>
    <w:next w:val="1ai"/>
    <w:semiHidden/>
    <w:rsid w:val="00971CAA"/>
  </w:style>
  <w:style w:type="numbering" w:customStyle="1" w:styleId="21120">
    <w:name w:val="Статья / Раздел2112"/>
    <w:basedOn w:val="a6"/>
    <w:next w:val="a"/>
    <w:semiHidden/>
    <w:rsid w:val="00971CAA"/>
  </w:style>
  <w:style w:type="numbering" w:customStyle="1" w:styleId="420">
    <w:name w:val="Нет списка42"/>
    <w:next w:val="a6"/>
    <w:semiHidden/>
    <w:rsid w:val="00971CAA"/>
  </w:style>
  <w:style w:type="numbering" w:customStyle="1" w:styleId="11111142">
    <w:name w:val="1 / 1.1 / 1.1.142"/>
    <w:basedOn w:val="a6"/>
    <w:next w:val="111111"/>
    <w:semiHidden/>
    <w:rsid w:val="00971CAA"/>
  </w:style>
  <w:style w:type="numbering" w:customStyle="1" w:styleId="1ai42">
    <w:name w:val="1 / a / i42"/>
    <w:basedOn w:val="a6"/>
    <w:next w:val="1ai"/>
    <w:semiHidden/>
    <w:rsid w:val="00971CAA"/>
  </w:style>
  <w:style w:type="numbering" w:customStyle="1" w:styleId="421">
    <w:name w:val="Статья / Раздел42"/>
    <w:basedOn w:val="a6"/>
    <w:next w:val="a"/>
    <w:semiHidden/>
    <w:rsid w:val="00971CAA"/>
  </w:style>
  <w:style w:type="numbering" w:customStyle="1" w:styleId="122">
    <w:name w:val="Нет списка122"/>
    <w:next w:val="a6"/>
    <w:semiHidden/>
    <w:rsid w:val="00971CAA"/>
  </w:style>
  <w:style w:type="numbering" w:customStyle="1" w:styleId="111111122">
    <w:name w:val="1 / 1.1 / 1.1.1122"/>
    <w:basedOn w:val="a6"/>
    <w:next w:val="111111"/>
    <w:semiHidden/>
    <w:rsid w:val="00971CAA"/>
  </w:style>
  <w:style w:type="numbering" w:customStyle="1" w:styleId="1ai122">
    <w:name w:val="1 / a / i122"/>
    <w:basedOn w:val="a6"/>
    <w:next w:val="1ai"/>
    <w:semiHidden/>
    <w:rsid w:val="00971CAA"/>
  </w:style>
  <w:style w:type="numbering" w:customStyle="1" w:styleId="1220">
    <w:name w:val="Статья / Раздел122"/>
    <w:basedOn w:val="a6"/>
    <w:next w:val="a"/>
    <w:semiHidden/>
    <w:rsid w:val="00971CAA"/>
  </w:style>
  <w:style w:type="numbering" w:customStyle="1" w:styleId="222">
    <w:name w:val="Нет списка222"/>
    <w:next w:val="a6"/>
    <w:semiHidden/>
    <w:rsid w:val="00971CAA"/>
  </w:style>
  <w:style w:type="numbering" w:customStyle="1" w:styleId="111111222">
    <w:name w:val="1 / 1.1 / 1.1.1222"/>
    <w:basedOn w:val="a6"/>
    <w:next w:val="111111"/>
    <w:semiHidden/>
    <w:rsid w:val="00971CAA"/>
  </w:style>
  <w:style w:type="numbering" w:customStyle="1" w:styleId="1ai222">
    <w:name w:val="1 / a / i222"/>
    <w:basedOn w:val="a6"/>
    <w:next w:val="1ai"/>
    <w:semiHidden/>
    <w:rsid w:val="00971CAA"/>
  </w:style>
  <w:style w:type="numbering" w:customStyle="1" w:styleId="2220">
    <w:name w:val="Статья / Раздел222"/>
    <w:basedOn w:val="a6"/>
    <w:next w:val="a"/>
    <w:semiHidden/>
    <w:rsid w:val="00971CAA"/>
  </w:style>
  <w:style w:type="numbering" w:customStyle="1" w:styleId="3210">
    <w:name w:val="Нет списка321"/>
    <w:next w:val="a6"/>
    <w:semiHidden/>
    <w:rsid w:val="00971CAA"/>
  </w:style>
  <w:style w:type="numbering" w:customStyle="1" w:styleId="111111321">
    <w:name w:val="1 / 1.1 / 1.1.1321"/>
    <w:basedOn w:val="a6"/>
    <w:next w:val="111111"/>
    <w:semiHidden/>
    <w:rsid w:val="00971CAA"/>
  </w:style>
  <w:style w:type="numbering" w:customStyle="1" w:styleId="1ai321">
    <w:name w:val="1 / a / i321"/>
    <w:basedOn w:val="a6"/>
    <w:next w:val="1ai"/>
    <w:semiHidden/>
    <w:rsid w:val="00971CAA"/>
  </w:style>
  <w:style w:type="numbering" w:customStyle="1" w:styleId="3211">
    <w:name w:val="Статья / Раздел321"/>
    <w:basedOn w:val="a6"/>
    <w:next w:val="a"/>
    <w:semiHidden/>
    <w:rsid w:val="00971CAA"/>
  </w:style>
  <w:style w:type="numbering" w:customStyle="1" w:styleId="11210">
    <w:name w:val="Нет списка1121"/>
    <w:next w:val="a6"/>
    <w:semiHidden/>
    <w:rsid w:val="00971CAA"/>
  </w:style>
  <w:style w:type="numbering" w:customStyle="1" w:styleId="1111111121">
    <w:name w:val="1 / 1.1 / 1.1.11121"/>
    <w:basedOn w:val="a6"/>
    <w:next w:val="111111"/>
    <w:semiHidden/>
    <w:rsid w:val="00971CAA"/>
  </w:style>
  <w:style w:type="numbering" w:customStyle="1" w:styleId="1ai1121">
    <w:name w:val="1 / a / i1121"/>
    <w:basedOn w:val="a6"/>
    <w:next w:val="1ai"/>
    <w:semiHidden/>
    <w:rsid w:val="00971CAA"/>
  </w:style>
  <w:style w:type="numbering" w:customStyle="1" w:styleId="11211">
    <w:name w:val="Статья / Раздел1121"/>
    <w:basedOn w:val="a6"/>
    <w:next w:val="a"/>
    <w:semiHidden/>
    <w:rsid w:val="00971CAA"/>
  </w:style>
  <w:style w:type="numbering" w:customStyle="1" w:styleId="21210">
    <w:name w:val="Нет списка2121"/>
    <w:next w:val="a6"/>
    <w:semiHidden/>
    <w:rsid w:val="00971CAA"/>
  </w:style>
  <w:style w:type="numbering" w:customStyle="1" w:styleId="1111112121">
    <w:name w:val="1 / 1.1 / 1.1.12121"/>
    <w:basedOn w:val="a6"/>
    <w:next w:val="111111"/>
    <w:semiHidden/>
    <w:rsid w:val="00971CAA"/>
  </w:style>
  <w:style w:type="numbering" w:customStyle="1" w:styleId="1ai2121">
    <w:name w:val="1 / a / i2121"/>
    <w:basedOn w:val="a6"/>
    <w:next w:val="1ai"/>
    <w:semiHidden/>
    <w:rsid w:val="00971CAA"/>
  </w:style>
  <w:style w:type="numbering" w:customStyle="1" w:styleId="21211">
    <w:name w:val="Статья / Раздел2121"/>
    <w:basedOn w:val="a6"/>
    <w:next w:val="a"/>
    <w:semiHidden/>
    <w:rsid w:val="00971CAA"/>
  </w:style>
  <w:style w:type="numbering" w:customStyle="1" w:styleId="510">
    <w:name w:val="Нет списка51"/>
    <w:next w:val="a6"/>
    <w:semiHidden/>
    <w:rsid w:val="00971CAA"/>
  </w:style>
  <w:style w:type="numbering" w:customStyle="1" w:styleId="11111151">
    <w:name w:val="1 / 1.1 / 1.1.151"/>
    <w:basedOn w:val="a6"/>
    <w:next w:val="111111"/>
    <w:semiHidden/>
    <w:rsid w:val="00971CAA"/>
  </w:style>
  <w:style w:type="numbering" w:customStyle="1" w:styleId="1ai51">
    <w:name w:val="1 / a / i51"/>
    <w:basedOn w:val="a6"/>
    <w:next w:val="1ai"/>
    <w:semiHidden/>
    <w:rsid w:val="00971CAA"/>
  </w:style>
  <w:style w:type="numbering" w:customStyle="1" w:styleId="511">
    <w:name w:val="Статья / Раздел51"/>
    <w:basedOn w:val="a6"/>
    <w:next w:val="a"/>
    <w:semiHidden/>
    <w:rsid w:val="00971CAA"/>
  </w:style>
  <w:style w:type="numbering" w:customStyle="1" w:styleId="1310">
    <w:name w:val="Нет списка131"/>
    <w:next w:val="a6"/>
    <w:semiHidden/>
    <w:rsid w:val="00971CAA"/>
  </w:style>
  <w:style w:type="numbering" w:customStyle="1" w:styleId="111111131">
    <w:name w:val="1 / 1.1 / 1.1.1131"/>
    <w:basedOn w:val="a6"/>
    <w:next w:val="111111"/>
    <w:semiHidden/>
    <w:rsid w:val="00971CAA"/>
  </w:style>
  <w:style w:type="numbering" w:customStyle="1" w:styleId="1ai131">
    <w:name w:val="1 / a / i131"/>
    <w:basedOn w:val="a6"/>
    <w:next w:val="1ai"/>
    <w:semiHidden/>
    <w:rsid w:val="00971CAA"/>
  </w:style>
  <w:style w:type="numbering" w:customStyle="1" w:styleId="1311">
    <w:name w:val="Статья / Раздел131"/>
    <w:basedOn w:val="a6"/>
    <w:next w:val="a"/>
    <w:semiHidden/>
    <w:rsid w:val="00971CAA"/>
  </w:style>
  <w:style w:type="numbering" w:customStyle="1" w:styleId="2310">
    <w:name w:val="Нет списка231"/>
    <w:next w:val="a6"/>
    <w:semiHidden/>
    <w:rsid w:val="00971CAA"/>
  </w:style>
  <w:style w:type="numbering" w:customStyle="1" w:styleId="111111231">
    <w:name w:val="1 / 1.1 / 1.1.1231"/>
    <w:basedOn w:val="a6"/>
    <w:next w:val="111111"/>
    <w:semiHidden/>
    <w:rsid w:val="00971CAA"/>
  </w:style>
  <w:style w:type="numbering" w:customStyle="1" w:styleId="1ai231">
    <w:name w:val="1 / a / i231"/>
    <w:basedOn w:val="a6"/>
    <w:next w:val="1ai"/>
    <w:semiHidden/>
    <w:rsid w:val="00971CAA"/>
  </w:style>
  <w:style w:type="numbering" w:customStyle="1" w:styleId="2311">
    <w:name w:val="Статья / Раздел231"/>
    <w:basedOn w:val="a6"/>
    <w:next w:val="a"/>
    <w:semiHidden/>
    <w:rsid w:val="00971CAA"/>
  </w:style>
  <w:style w:type="numbering" w:customStyle="1" w:styleId="3310">
    <w:name w:val="Нет списка331"/>
    <w:next w:val="a6"/>
    <w:semiHidden/>
    <w:rsid w:val="00971CAA"/>
  </w:style>
  <w:style w:type="numbering" w:customStyle="1" w:styleId="111111331">
    <w:name w:val="1 / 1.1 / 1.1.1331"/>
    <w:basedOn w:val="a6"/>
    <w:next w:val="111111"/>
    <w:semiHidden/>
    <w:rsid w:val="00971CAA"/>
  </w:style>
  <w:style w:type="numbering" w:customStyle="1" w:styleId="1ai331">
    <w:name w:val="1 / a / i331"/>
    <w:basedOn w:val="a6"/>
    <w:next w:val="1ai"/>
    <w:semiHidden/>
    <w:rsid w:val="00971CAA"/>
  </w:style>
  <w:style w:type="numbering" w:customStyle="1" w:styleId="3311">
    <w:name w:val="Статья / Раздел331"/>
    <w:basedOn w:val="a6"/>
    <w:next w:val="a"/>
    <w:semiHidden/>
    <w:rsid w:val="00971CAA"/>
  </w:style>
  <w:style w:type="numbering" w:customStyle="1" w:styleId="11310">
    <w:name w:val="Нет списка1131"/>
    <w:next w:val="a6"/>
    <w:semiHidden/>
    <w:rsid w:val="00971CAA"/>
  </w:style>
  <w:style w:type="numbering" w:customStyle="1" w:styleId="1111111131">
    <w:name w:val="1 / 1.1 / 1.1.11131"/>
    <w:basedOn w:val="a6"/>
    <w:next w:val="111111"/>
    <w:semiHidden/>
    <w:rsid w:val="00971CAA"/>
  </w:style>
  <w:style w:type="numbering" w:customStyle="1" w:styleId="1ai1131">
    <w:name w:val="1 / a / i1131"/>
    <w:basedOn w:val="a6"/>
    <w:next w:val="1ai"/>
    <w:semiHidden/>
    <w:rsid w:val="00971CAA"/>
  </w:style>
  <w:style w:type="numbering" w:customStyle="1" w:styleId="11311">
    <w:name w:val="Статья / Раздел1131"/>
    <w:basedOn w:val="a6"/>
    <w:next w:val="a"/>
    <w:semiHidden/>
    <w:rsid w:val="00971CAA"/>
  </w:style>
  <w:style w:type="numbering" w:customStyle="1" w:styleId="21310">
    <w:name w:val="Нет списка2131"/>
    <w:next w:val="a6"/>
    <w:semiHidden/>
    <w:rsid w:val="00971CAA"/>
  </w:style>
  <w:style w:type="numbering" w:customStyle="1" w:styleId="1111112131">
    <w:name w:val="1 / 1.1 / 1.1.12131"/>
    <w:basedOn w:val="a6"/>
    <w:next w:val="111111"/>
    <w:semiHidden/>
    <w:rsid w:val="00971CAA"/>
  </w:style>
  <w:style w:type="numbering" w:customStyle="1" w:styleId="1ai2131">
    <w:name w:val="1 / a / i2131"/>
    <w:basedOn w:val="a6"/>
    <w:next w:val="1ai"/>
    <w:semiHidden/>
    <w:rsid w:val="00971CAA"/>
  </w:style>
  <w:style w:type="numbering" w:customStyle="1" w:styleId="21311">
    <w:name w:val="Статья / Раздел2131"/>
    <w:basedOn w:val="a6"/>
    <w:next w:val="a"/>
    <w:semiHidden/>
    <w:rsid w:val="00971CAA"/>
  </w:style>
  <w:style w:type="numbering" w:customStyle="1" w:styleId="610">
    <w:name w:val="Нет списка61"/>
    <w:next w:val="a6"/>
    <w:uiPriority w:val="99"/>
    <w:semiHidden/>
    <w:unhideWhenUsed/>
    <w:rsid w:val="00971CAA"/>
  </w:style>
  <w:style w:type="table" w:customStyle="1" w:styleId="362">
    <w:name w:val="Сетка таблицы36"/>
    <w:basedOn w:val="a5"/>
    <w:next w:val="af7"/>
    <w:uiPriority w:val="59"/>
    <w:rsid w:val="00971CA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
    <w:name w:val="Нет списка71"/>
    <w:next w:val="a6"/>
    <w:semiHidden/>
    <w:rsid w:val="00971CAA"/>
  </w:style>
  <w:style w:type="numbering" w:customStyle="1" w:styleId="11111161">
    <w:name w:val="1 / 1.1 / 1.1.161"/>
    <w:basedOn w:val="a6"/>
    <w:next w:val="111111"/>
    <w:semiHidden/>
    <w:rsid w:val="00971CAA"/>
  </w:style>
  <w:style w:type="numbering" w:customStyle="1" w:styleId="1ai61">
    <w:name w:val="1 / a / i61"/>
    <w:basedOn w:val="a6"/>
    <w:next w:val="1ai"/>
    <w:semiHidden/>
    <w:rsid w:val="00971CAA"/>
  </w:style>
  <w:style w:type="numbering" w:customStyle="1" w:styleId="611">
    <w:name w:val="Статья / Раздел61"/>
    <w:basedOn w:val="a6"/>
    <w:next w:val="a"/>
    <w:semiHidden/>
    <w:rsid w:val="00971CAA"/>
  </w:style>
  <w:style w:type="numbering" w:customStyle="1" w:styleId="1410">
    <w:name w:val="Нет списка141"/>
    <w:next w:val="a6"/>
    <w:semiHidden/>
    <w:rsid w:val="00971CAA"/>
  </w:style>
  <w:style w:type="numbering" w:customStyle="1" w:styleId="111111141">
    <w:name w:val="1 / 1.1 / 1.1.1141"/>
    <w:basedOn w:val="a6"/>
    <w:next w:val="111111"/>
    <w:semiHidden/>
    <w:rsid w:val="00971CAA"/>
  </w:style>
  <w:style w:type="numbering" w:customStyle="1" w:styleId="1ai141">
    <w:name w:val="1 / a / i141"/>
    <w:basedOn w:val="a6"/>
    <w:next w:val="1ai"/>
    <w:semiHidden/>
    <w:rsid w:val="00971CAA"/>
  </w:style>
  <w:style w:type="numbering" w:customStyle="1" w:styleId="1411">
    <w:name w:val="Статья / Раздел141"/>
    <w:basedOn w:val="a6"/>
    <w:next w:val="a"/>
    <w:semiHidden/>
    <w:rsid w:val="00971CAA"/>
  </w:style>
  <w:style w:type="numbering" w:customStyle="1" w:styleId="2410">
    <w:name w:val="Нет списка241"/>
    <w:next w:val="a6"/>
    <w:semiHidden/>
    <w:rsid w:val="00971CAA"/>
  </w:style>
  <w:style w:type="numbering" w:customStyle="1" w:styleId="111111241">
    <w:name w:val="1 / 1.1 / 1.1.1241"/>
    <w:basedOn w:val="a6"/>
    <w:next w:val="111111"/>
    <w:semiHidden/>
    <w:rsid w:val="00971CAA"/>
  </w:style>
  <w:style w:type="numbering" w:customStyle="1" w:styleId="1ai241">
    <w:name w:val="1 / a / i241"/>
    <w:basedOn w:val="a6"/>
    <w:next w:val="1ai"/>
    <w:semiHidden/>
    <w:rsid w:val="00971CAA"/>
  </w:style>
  <w:style w:type="numbering" w:customStyle="1" w:styleId="2411">
    <w:name w:val="Статья / Раздел241"/>
    <w:basedOn w:val="a6"/>
    <w:next w:val="a"/>
    <w:semiHidden/>
    <w:rsid w:val="00971CAA"/>
  </w:style>
  <w:style w:type="numbering" w:customStyle="1" w:styleId="3410">
    <w:name w:val="Нет списка341"/>
    <w:next w:val="a6"/>
    <w:semiHidden/>
    <w:rsid w:val="00971CAA"/>
  </w:style>
  <w:style w:type="numbering" w:customStyle="1" w:styleId="111111341">
    <w:name w:val="1 / 1.1 / 1.1.1341"/>
    <w:basedOn w:val="a6"/>
    <w:next w:val="111111"/>
    <w:semiHidden/>
    <w:rsid w:val="00971CAA"/>
  </w:style>
  <w:style w:type="numbering" w:customStyle="1" w:styleId="1ai341">
    <w:name w:val="1 / a / i341"/>
    <w:basedOn w:val="a6"/>
    <w:next w:val="1ai"/>
    <w:semiHidden/>
    <w:rsid w:val="00971CAA"/>
  </w:style>
  <w:style w:type="numbering" w:customStyle="1" w:styleId="3411">
    <w:name w:val="Статья / Раздел341"/>
    <w:basedOn w:val="a6"/>
    <w:next w:val="a"/>
    <w:semiHidden/>
    <w:rsid w:val="00971CAA"/>
  </w:style>
  <w:style w:type="numbering" w:customStyle="1" w:styleId="11410">
    <w:name w:val="Нет списка1141"/>
    <w:next w:val="a6"/>
    <w:semiHidden/>
    <w:rsid w:val="00971CAA"/>
  </w:style>
  <w:style w:type="numbering" w:customStyle="1" w:styleId="1111111141">
    <w:name w:val="1 / 1.1 / 1.1.11141"/>
    <w:basedOn w:val="a6"/>
    <w:next w:val="111111"/>
    <w:semiHidden/>
    <w:rsid w:val="00971CAA"/>
  </w:style>
  <w:style w:type="numbering" w:customStyle="1" w:styleId="1ai1141">
    <w:name w:val="1 / a / i1141"/>
    <w:basedOn w:val="a6"/>
    <w:next w:val="1ai"/>
    <w:semiHidden/>
    <w:rsid w:val="00971CAA"/>
  </w:style>
  <w:style w:type="numbering" w:customStyle="1" w:styleId="11411">
    <w:name w:val="Статья / Раздел1141"/>
    <w:basedOn w:val="a6"/>
    <w:next w:val="a"/>
    <w:semiHidden/>
    <w:rsid w:val="00971CAA"/>
  </w:style>
  <w:style w:type="numbering" w:customStyle="1" w:styleId="21410">
    <w:name w:val="Нет списка2141"/>
    <w:next w:val="a6"/>
    <w:semiHidden/>
    <w:rsid w:val="00971CAA"/>
  </w:style>
  <w:style w:type="numbering" w:customStyle="1" w:styleId="1111112141">
    <w:name w:val="1 / 1.1 / 1.1.12141"/>
    <w:basedOn w:val="a6"/>
    <w:next w:val="111111"/>
    <w:semiHidden/>
    <w:rsid w:val="00971CAA"/>
  </w:style>
  <w:style w:type="numbering" w:customStyle="1" w:styleId="1ai2141">
    <w:name w:val="1 / a / i2141"/>
    <w:basedOn w:val="a6"/>
    <w:next w:val="1ai"/>
    <w:semiHidden/>
    <w:rsid w:val="00971CAA"/>
  </w:style>
  <w:style w:type="numbering" w:customStyle="1" w:styleId="21411">
    <w:name w:val="Статья / Раздел2141"/>
    <w:basedOn w:val="a6"/>
    <w:next w:val="a"/>
    <w:semiHidden/>
    <w:rsid w:val="00971CAA"/>
  </w:style>
  <w:style w:type="table" w:customStyle="1" w:styleId="3121">
    <w:name w:val="Сетка таблицы312"/>
    <w:basedOn w:val="a5"/>
    <w:next w:val="af7"/>
    <w:uiPriority w:val="59"/>
    <w:rsid w:val="00971CA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0">
    <w:name w:val="Нет списка81"/>
    <w:next w:val="a6"/>
    <w:semiHidden/>
    <w:rsid w:val="00971CAA"/>
  </w:style>
  <w:style w:type="numbering" w:customStyle="1" w:styleId="11111171">
    <w:name w:val="1 / 1.1 / 1.1.171"/>
    <w:basedOn w:val="a6"/>
    <w:next w:val="111111"/>
    <w:semiHidden/>
    <w:rsid w:val="00971CAA"/>
  </w:style>
  <w:style w:type="numbering" w:customStyle="1" w:styleId="1ai71">
    <w:name w:val="1 / a / i71"/>
    <w:basedOn w:val="a6"/>
    <w:next w:val="1ai"/>
    <w:semiHidden/>
    <w:rsid w:val="00971CAA"/>
  </w:style>
  <w:style w:type="numbering" w:customStyle="1" w:styleId="711">
    <w:name w:val="Статья / Раздел71"/>
    <w:basedOn w:val="a6"/>
    <w:next w:val="a"/>
    <w:semiHidden/>
    <w:rsid w:val="00971CAA"/>
  </w:style>
  <w:style w:type="numbering" w:customStyle="1" w:styleId="1510">
    <w:name w:val="Нет списка151"/>
    <w:next w:val="a6"/>
    <w:semiHidden/>
    <w:rsid w:val="00971CAA"/>
  </w:style>
  <w:style w:type="numbering" w:customStyle="1" w:styleId="111111151">
    <w:name w:val="1 / 1.1 / 1.1.1151"/>
    <w:basedOn w:val="a6"/>
    <w:next w:val="111111"/>
    <w:semiHidden/>
    <w:rsid w:val="00971CAA"/>
  </w:style>
  <w:style w:type="numbering" w:customStyle="1" w:styleId="1ai151">
    <w:name w:val="1 / a / i151"/>
    <w:basedOn w:val="a6"/>
    <w:next w:val="1ai"/>
    <w:semiHidden/>
    <w:rsid w:val="00971CAA"/>
  </w:style>
  <w:style w:type="numbering" w:customStyle="1" w:styleId="1511">
    <w:name w:val="Статья / Раздел151"/>
    <w:basedOn w:val="a6"/>
    <w:next w:val="a"/>
    <w:semiHidden/>
    <w:rsid w:val="00971CAA"/>
  </w:style>
  <w:style w:type="numbering" w:customStyle="1" w:styleId="2510">
    <w:name w:val="Нет списка251"/>
    <w:next w:val="a6"/>
    <w:semiHidden/>
    <w:rsid w:val="00971CAA"/>
  </w:style>
  <w:style w:type="numbering" w:customStyle="1" w:styleId="111111251">
    <w:name w:val="1 / 1.1 / 1.1.1251"/>
    <w:basedOn w:val="a6"/>
    <w:next w:val="111111"/>
    <w:semiHidden/>
    <w:rsid w:val="00971CAA"/>
  </w:style>
  <w:style w:type="numbering" w:customStyle="1" w:styleId="1ai251">
    <w:name w:val="1 / a / i251"/>
    <w:basedOn w:val="a6"/>
    <w:next w:val="1ai"/>
    <w:semiHidden/>
    <w:rsid w:val="00971CAA"/>
  </w:style>
  <w:style w:type="numbering" w:customStyle="1" w:styleId="2511">
    <w:name w:val="Статья / Раздел251"/>
    <w:basedOn w:val="a6"/>
    <w:next w:val="a"/>
    <w:semiHidden/>
    <w:rsid w:val="00971CAA"/>
  </w:style>
  <w:style w:type="numbering" w:customStyle="1" w:styleId="3510">
    <w:name w:val="Нет списка351"/>
    <w:next w:val="a6"/>
    <w:semiHidden/>
    <w:rsid w:val="00971CAA"/>
  </w:style>
  <w:style w:type="numbering" w:customStyle="1" w:styleId="111111351">
    <w:name w:val="1 / 1.1 / 1.1.1351"/>
    <w:basedOn w:val="a6"/>
    <w:next w:val="111111"/>
    <w:semiHidden/>
    <w:rsid w:val="00971CAA"/>
  </w:style>
  <w:style w:type="numbering" w:customStyle="1" w:styleId="1ai351">
    <w:name w:val="1 / a / i351"/>
    <w:basedOn w:val="a6"/>
    <w:next w:val="1ai"/>
    <w:semiHidden/>
    <w:rsid w:val="00971CAA"/>
  </w:style>
  <w:style w:type="numbering" w:customStyle="1" w:styleId="3511">
    <w:name w:val="Статья / Раздел351"/>
    <w:basedOn w:val="a6"/>
    <w:next w:val="a"/>
    <w:semiHidden/>
    <w:rsid w:val="00971CAA"/>
  </w:style>
  <w:style w:type="numbering" w:customStyle="1" w:styleId="11510">
    <w:name w:val="Нет списка1151"/>
    <w:next w:val="a6"/>
    <w:semiHidden/>
    <w:rsid w:val="00971CAA"/>
  </w:style>
  <w:style w:type="numbering" w:customStyle="1" w:styleId="1111111151">
    <w:name w:val="1 / 1.1 / 1.1.11151"/>
    <w:basedOn w:val="a6"/>
    <w:next w:val="111111"/>
    <w:semiHidden/>
    <w:rsid w:val="00971CAA"/>
  </w:style>
  <w:style w:type="numbering" w:customStyle="1" w:styleId="1ai1151">
    <w:name w:val="1 / a / i1151"/>
    <w:basedOn w:val="a6"/>
    <w:next w:val="1ai"/>
    <w:semiHidden/>
    <w:rsid w:val="00971CAA"/>
  </w:style>
  <w:style w:type="numbering" w:customStyle="1" w:styleId="11511">
    <w:name w:val="Статья / Раздел1151"/>
    <w:basedOn w:val="a6"/>
    <w:next w:val="a"/>
    <w:semiHidden/>
    <w:rsid w:val="00971CAA"/>
  </w:style>
  <w:style w:type="numbering" w:customStyle="1" w:styleId="2151">
    <w:name w:val="Нет списка2151"/>
    <w:next w:val="a6"/>
    <w:semiHidden/>
    <w:rsid w:val="00971CAA"/>
  </w:style>
  <w:style w:type="numbering" w:customStyle="1" w:styleId="1111112151">
    <w:name w:val="1 / 1.1 / 1.1.12151"/>
    <w:basedOn w:val="a6"/>
    <w:next w:val="111111"/>
    <w:semiHidden/>
    <w:rsid w:val="00971CAA"/>
  </w:style>
  <w:style w:type="numbering" w:customStyle="1" w:styleId="1ai2151">
    <w:name w:val="1 / a / i2151"/>
    <w:basedOn w:val="a6"/>
    <w:next w:val="1ai"/>
    <w:semiHidden/>
    <w:rsid w:val="00971CAA"/>
  </w:style>
  <w:style w:type="numbering" w:customStyle="1" w:styleId="21510">
    <w:name w:val="Статья / Раздел2151"/>
    <w:basedOn w:val="a6"/>
    <w:next w:val="a"/>
    <w:semiHidden/>
    <w:rsid w:val="00971CAA"/>
  </w:style>
  <w:style w:type="numbering" w:customStyle="1" w:styleId="910">
    <w:name w:val="Нет списка91"/>
    <w:next w:val="a6"/>
    <w:semiHidden/>
    <w:rsid w:val="00971CAA"/>
  </w:style>
  <w:style w:type="numbering" w:customStyle="1" w:styleId="11111181">
    <w:name w:val="1 / 1.1 / 1.1.181"/>
    <w:basedOn w:val="a6"/>
    <w:next w:val="111111"/>
    <w:semiHidden/>
    <w:rsid w:val="00971CAA"/>
  </w:style>
  <w:style w:type="numbering" w:customStyle="1" w:styleId="1ai81">
    <w:name w:val="1 / a / i81"/>
    <w:basedOn w:val="a6"/>
    <w:next w:val="1ai"/>
    <w:semiHidden/>
    <w:rsid w:val="00971CAA"/>
  </w:style>
  <w:style w:type="numbering" w:customStyle="1" w:styleId="811">
    <w:name w:val="Статья / Раздел81"/>
    <w:basedOn w:val="a6"/>
    <w:next w:val="a"/>
    <w:semiHidden/>
    <w:rsid w:val="00971CAA"/>
  </w:style>
  <w:style w:type="numbering" w:customStyle="1" w:styleId="1610">
    <w:name w:val="Нет списка161"/>
    <w:next w:val="a6"/>
    <w:semiHidden/>
    <w:rsid w:val="00971CAA"/>
  </w:style>
  <w:style w:type="numbering" w:customStyle="1" w:styleId="111111161">
    <w:name w:val="1 / 1.1 / 1.1.1161"/>
    <w:basedOn w:val="a6"/>
    <w:next w:val="111111"/>
    <w:semiHidden/>
    <w:rsid w:val="00971CAA"/>
  </w:style>
  <w:style w:type="numbering" w:customStyle="1" w:styleId="1ai161">
    <w:name w:val="1 / a / i161"/>
    <w:basedOn w:val="a6"/>
    <w:next w:val="1ai"/>
    <w:semiHidden/>
    <w:rsid w:val="00971CAA"/>
  </w:style>
  <w:style w:type="numbering" w:customStyle="1" w:styleId="1611">
    <w:name w:val="Статья / Раздел161"/>
    <w:basedOn w:val="a6"/>
    <w:next w:val="a"/>
    <w:semiHidden/>
    <w:rsid w:val="00971CAA"/>
  </w:style>
  <w:style w:type="numbering" w:customStyle="1" w:styleId="2610">
    <w:name w:val="Нет списка261"/>
    <w:next w:val="a6"/>
    <w:semiHidden/>
    <w:rsid w:val="00971CAA"/>
  </w:style>
  <w:style w:type="numbering" w:customStyle="1" w:styleId="111111261">
    <w:name w:val="1 / 1.1 / 1.1.1261"/>
    <w:basedOn w:val="a6"/>
    <w:next w:val="111111"/>
    <w:semiHidden/>
    <w:rsid w:val="00971CAA"/>
  </w:style>
  <w:style w:type="numbering" w:customStyle="1" w:styleId="1ai261">
    <w:name w:val="1 / a / i261"/>
    <w:basedOn w:val="a6"/>
    <w:next w:val="1ai"/>
    <w:semiHidden/>
    <w:rsid w:val="00971CAA"/>
  </w:style>
  <w:style w:type="numbering" w:customStyle="1" w:styleId="2611">
    <w:name w:val="Статья / Раздел261"/>
    <w:basedOn w:val="a6"/>
    <w:next w:val="a"/>
    <w:semiHidden/>
    <w:rsid w:val="00971CAA"/>
  </w:style>
  <w:style w:type="numbering" w:customStyle="1" w:styleId="3610">
    <w:name w:val="Нет списка361"/>
    <w:next w:val="a6"/>
    <w:semiHidden/>
    <w:rsid w:val="00971CAA"/>
  </w:style>
  <w:style w:type="numbering" w:customStyle="1" w:styleId="111111361">
    <w:name w:val="1 / 1.1 / 1.1.1361"/>
    <w:basedOn w:val="a6"/>
    <w:next w:val="111111"/>
    <w:semiHidden/>
    <w:rsid w:val="00971CAA"/>
  </w:style>
  <w:style w:type="numbering" w:customStyle="1" w:styleId="1ai361">
    <w:name w:val="1 / a / i361"/>
    <w:basedOn w:val="a6"/>
    <w:next w:val="1ai"/>
    <w:semiHidden/>
    <w:rsid w:val="00971CAA"/>
  </w:style>
  <w:style w:type="numbering" w:customStyle="1" w:styleId="3611">
    <w:name w:val="Статья / Раздел361"/>
    <w:basedOn w:val="a6"/>
    <w:next w:val="a"/>
    <w:semiHidden/>
    <w:rsid w:val="00971CAA"/>
  </w:style>
  <w:style w:type="numbering" w:customStyle="1" w:styleId="11610">
    <w:name w:val="Нет списка1161"/>
    <w:next w:val="a6"/>
    <w:semiHidden/>
    <w:rsid w:val="00971CAA"/>
  </w:style>
  <w:style w:type="numbering" w:customStyle="1" w:styleId="1111111161">
    <w:name w:val="1 / 1.1 / 1.1.11161"/>
    <w:basedOn w:val="a6"/>
    <w:next w:val="111111"/>
    <w:semiHidden/>
    <w:rsid w:val="00971CAA"/>
  </w:style>
  <w:style w:type="numbering" w:customStyle="1" w:styleId="1ai1161">
    <w:name w:val="1 / a / i1161"/>
    <w:basedOn w:val="a6"/>
    <w:next w:val="1ai"/>
    <w:semiHidden/>
    <w:rsid w:val="00971CAA"/>
  </w:style>
  <w:style w:type="numbering" w:customStyle="1" w:styleId="11611">
    <w:name w:val="Статья / Раздел1161"/>
    <w:basedOn w:val="a6"/>
    <w:next w:val="a"/>
    <w:semiHidden/>
    <w:rsid w:val="00971CAA"/>
  </w:style>
  <w:style w:type="numbering" w:customStyle="1" w:styleId="2161">
    <w:name w:val="Нет списка2161"/>
    <w:next w:val="a6"/>
    <w:semiHidden/>
    <w:rsid w:val="00971CAA"/>
  </w:style>
  <w:style w:type="numbering" w:customStyle="1" w:styleId="1111112161">
    <w:name w:val="1 / 1.1 / 1.1.12161"/>
    <w:basedOn w:val="a6"/>
    <w:next w:val="111111"/>
    <w:semiHidden/>
    <w:rsid w:val="00971CAA"/>
  </w:style>
  <w:style w:type="numbering" w:customStyle="1" w:styleId="1ai2161">
    <w:name w:val="1 / a / i2161"/>
    <w:basedOn w:val="a6"/>
    <w:next w:val="1ai"/>
    <w:semiHidden/>
    <w:rsid w:val="00971CAA"/>
  </w:style>
  <w:style w:type="numbering" w:customStyle="1" w:styleId="21610">
    <w:name w:val="Статья / Раздел2161"/>
    <w:basedOn w:val="a6"/>
    <w:next w:val="a"/>
    <w:semiHidden/>
    <w:rsid w:val="00971CAA"/>
  </w:style>
  <w:style w:type="numbering" w:customStyle="1" w:styleId="1010">
    <w:name w:val="Нет списка101"/>
    <w:next w:val="a6"/>
    <w:semiHidden/>
    <w:rsid w:val="00971CAA"/>
  </w:style>
  <w:style w:type="numbering" w:customStyle="1" w:styleId="11111191">
    <w:name w:val="1 / 1.1 / 1.1.191"/>
    <w:basedOn w:val="a6"/>
    <w:next w:val="111111"/>
    <w:semiHidden/>
    <w:rsid w:val="00971CAA"/>
  </w:style>
  <w:style w:type="numbering" w:customStyle="1" w:styleId="1ai91">
    <w:name w:val="1 / a / i91"/>
    <w:basedOn w:val="a6"/>
    <w:next w:val="1ai"/>
    <w:semiHidden/>
    <w:rsid w:val="00971CAA"/>
  </w:style>
  <w:style w:type="numbering" w:customStyle="1" w:styleId="911">
    <w:name w:val="Статья / Раздел91"/>
    <w:basedOn w:val="a6"/>
    <w:next w:val="a"/>
    <w:semiHidden/>
    <w:rsid w:val="00971CAA"/>
  </w:style>
  <w:style w:type="numbering" w:customStyle="1" w:styleId="1710">
    <w:name w:val="Нет списка171"/>
    <w:next w:val="a6"/>
    <w:semiHidden/>
    <w:rsid w:val="00971CAA"/>
  </w:style>
  <w:style w:type="numbering" w:customStyle="1" w:styleId="111111171">
    <w:name w:val="1 / 1.1 / 1.1.1171"/>
    <w:basedOn w:val="a6"/>
    <w:next w:val="111111"/>
    <w:semiHidden/>
    <w:rsid w:val="00971CAA"/>
  </w:style>
  <w:style w:type="numbering" w:customStyle="1" w:styleId="1ai171">
    <w:name w:val="1 / a / i171"/>
    <w:basedOn w:val="a6"/>
    <w:next w:val="1ai"/>
    <w:semiHidden/>
    <w:rsid w:val="00971CAA"/>
  </w:style>
  <w:style w:type="numbering" w:customStyle="1" w:styleId="1711">
    <w:name w:val="Статья / Раздел171"/>
    <w:basedOn w:val="a6"/>
    <w:next w:val="a"/>
    <w:semiHidden/>
    <w:rsid w:val="00971CAA"/>
  </w:style>
  <w:style w:type="numbering" w:customStyle="1" w:styleId="2710">
    <w:name w:val="Нет списка271"/>
    <w:next w:val="a6"/>
    <w:semiHidden/>
    <w:rsid w:val="00971CAA"/>
  </w:style>
  <w:style w:type="numbering" w:customStyle="1" w:styleId="111111271">
    <w:name w:val="1 / 1.1 / 1.1.1271"/>
    <w:basedOn w:val="a6"/>
    <w:next w:val="111111"/>
    <w:semiHidden/>
    <w:rsid w:val="00971CAA"/>
  </w:style>
  <w:style w:type="numbering" w:customStyle="1" w:styleId="1ai271">
    <w:name w:val="1 / a / i271"/>
    <w:basedOn w:val="a6"/>
    <w:next w:val="1ai"/>
    <w:semiHidden/>
    <w:rsid w:val="00971CAA"/>
  </w:style>
  <w:style w:type="numbering" w:customStyle="1" w:styleId="2711">
    <w:name w:val="Статья / Раздел271"/>
    <w:basedOn w:val="a6"/>
    <w:next w:val="a"/>
    <w:semiHidden/>
    <w:rsid w:val="00971CAA"/>
  </w:style>
  <w:style w:type="numbering" w:customStyle="1" w:styleId="3710">
    <w:name w:val="Нет списка371"/>
    <w:next w:val="a6"/>
    <w:semiHidden/>
    <w:rsid w:val="00971CAA"/>
  </w:style>
  <w:style w:type="numbering" w:customStyle="1" w:styleId="111111371">
    <w:name w:val="1 / 1.1 / 1.1.1371"/>
    <w:basedOn w:val="a6"/>
    <w:next w:val="111111"/>
    <w:semiHidden/>
    <w:rsid w:val="00971CAA"/>
  </w:style>
  <w:style w:type="numbering" w:customStyle="1" w:styleId="1ai371">
    <w:name w:val="1 / a / i371"/>
    <w:basedOn w:val="a6"/>
    <w:next w:val="1ai"/>
    <w:semiHidden/>
    <w:rsid w:val="00971CAA"/>
  </w:style>
  <w:style w:type="numbering" w:customStyle="1" w:styleId="3711">
    <w:name w:val="Статья / Раздел371"/>
    <w:basedOn w:val="a6"/>
    <w:next w:val="a"/>
    <w:semiHidden/>
    <w:rsid w:val="00971CAA"/>
  </w:style>
  <w:style w:type="numbering" w:customStyle="1" w:styleId="11710">
    <w:name w:val="Нет списка1171"/>
    <w:next w:val="a6"/>
    <w:semiHidden/>
    <w:rsid w:val="00971CAA"/>
  </w:style>
  <w:style w:type="numbering" w:customStyle="1" w:styleId="1111111171">
    <w:name w:val="1 / 1.1 / 1.1.11171"/>
    <w:basedOn w:val="a6"/>
    <w:next w:val="111111"/>
    <w:semiHidden/>
    <w:rsid w:val="00971CAA"/>
  </w:style>
  <w:style w:type="numbering" w:customStyle="1" w:styleId="1ai1171">
    <w:name w:val="1 / a / i1171"/>
    <w:basedOn w:val="a6"/>
    <w:next w:val="1ai"/>
    <w:semiHidden/>
    <w:rsid w:val="00971CAA"/>
  </w:style>
  <w:style w:type="numbering" w:customStyle="1" w:styleId="11711">
    <w:name w:val="Статья / Раздел1171"/>
    <w:basedOn w:val="a6"/>
    <w:next w:val="a"/>
    <w:semiHidden/>
    <w:rsid w:val="00971CAA"/>
  </w:style>
  <w:style w:type="numbering" w:customStyle="1" w:styleId="2171">
    <w:name w:val="Нет списка2171"/>
    <w:next w:val="a6"/>
    <w:semiHidden/>
    <w:rsid w:val="00971CAA"/>
  </w:style>
  <w:style w:type="numbering" w:customStyle="1" w:styleId="1111112171">
    <w:name w:val="1 / 1.1 / 1.1.12171"/>
    <w:basedOn w:val="a6"/>
    <w:next w:val="111111"/>
    <w:semiHidden/>
    <w:rsid w:val="00971CAA"/>
  </w:style>
  <w:style w:type="numbering" w:customStyle="1" w:styleId="1ai2171">
    <w:name w:val="1 / a / i2171"/>
    <w:basedOn w:val="a6"/>
    <w:next w:val="1ai"/>
    <w:semiHidden/>
    <w:rsid w:val="00971CAA"/>
  </w:style>
  <w:style w:type="numbering" w:customStyle="1" w:styleId="21710">
    <w:name w:val="Статья / Раздел2171"/>
    <w:basedOn w:val="a6"/>
    <w:next w:val="a"/>
    <w:semiHidden/>
    <w:rsid w:val="00971CAA"/>
  </w:style>
  <w:style w:type="numbering" w:customStyle="1" w:styleId="1810">
    <w:name w:val="Нет списка181"/>
    <w:next w:val="a6"/>
    <w:semiHidden/>
    <w:rsid w:val="00971CAA"/>
  </w:style>
  <w:style w:type="numbering" w:customStyle="1" w:styleId="111111101">
    <w:name w:val="1 / 1.1 / 1.1.1101"/>
    <w:basedOn w:val="a6"/>
    <w:next w:val="111111"/>
    <w:semiHidden/>
    <w:rsid w:val="00971CAA"/>
  </w:style>
  <w:style w:type="numbering" w:customStyle="1" w:styleId="1ai101">
    <w:name w:val="1 / a / i101"/>
    <w:basedOn w:val="a6"/>
    <w:next w:val="1ai"/>
    <w:semiHidden/>
    <w:rsid w:val="00971CAA"/>
  </w:style>
  <w:style w:type="numbering" w:customStyle="1" w:styleId="1011">
    <w:name w:val="Статья / Раздел101"/>
    <w:basedOn w:val="a6"/>
    <w:next w:val="a"/>
    <w:semiHidden/>
    <w:rsid w:val="00971CAA"/>
  </w:style>
  <w:style w:type="numbering" w:customStyle="1" w:styleId="191">
    <w:name w:val="Нет списка191"/>
    <w:next w:val="a6"/>
    <w:semiHidden/>
    <w:rsid w:val="00971CAA"/>
  </w:style>
  <w:style w:type="numbering" w:customStyle="1" w:styleId="111111181">
    <w:name w:val="1 / 1.1 / 1.1.1181"/>
    <w:basedOn w:val="a6"/>
    <w:next w:val="111111"/>
    <w:semiHidden/>
    <w:rsid w:val="00971CAA"/>
  </w:style>
  <w:style w:type="numbering" w:customStyle="1" w:styleId="1ai181">
    <w:name w:val="1 / a / i181"/>
    <w:basedOn w:val="a6"/>
    <w:next w:val="1ai"/>
    <w:semiHidden/>
    <w:rsid w:val="00971CAA"/>
  </w:style>
  <w:style w:type="numbering" w:customStyle="1" w:styleId="1811">
    <w:name w:val="Статья / Раздел181"/>
    <w:basedOn w:val="a6"/>
    <w:next w:val="a"/>
    <w:semiHidden/>
    <w:rsid w:val="00971CAA"/>
  </w:style>
  <w:style w:type="numbering" w:customStyle="1" w:styleId="2810">
    <w:name w:val="Нет списка281"/>
    <w:next w:val="a6"/>
    <w:semiHidden/>
    <w:rsid w:val="00971CAA"/>
  </w:style>
  <w:style w:type="numbering" w:customStyle="1" w:styleId="111111281">
    <w:name w:val="1 / 1.1 / 1.1.1281"/>
    <w:basedOn w:val="a6"/>
    <w:next w:val="111111"/>
    <w:semiHidden/>
    <w:rsid w:val="00971CAA"/>
  </w:style>
  <w:style w:type="numbering" w:customStyle="1" w:styleId="1ai281">
    <w:name w:val="1 / a / i281"/>
    <w:basedOn w:val="a6"/>
    <w:next w:val="1ai"/>
    <w:semiHidden/>
    <w:rsid w:val="00971CAA"/>
  </w:style>
  <w:style w:type="numbering" w:customStyle="1" w:styleId="2811">
    <w:name w:val="Статья / Раздел281"/>
    <w:basedOn w:val="a6"/>
    <w:next w:val="a"/>
    <w:semiHidden/>
    <w:rsid w:val="00971CAA"/>
  </w:style>
  <w:style w:type="numbering" w:customStyle="1" w:styleId="3810">
    <w:name w:val="Нет списка381"/>
    <w:next w:val="a6"/>
    <w:semiHidden/>
    <w:rsid w:val="00971CAA"/>
  </w:style>
  <w:style w:type="numbering" w:customStyle="1" w:styleId="111111381">
    <w:name w:val="1 / 1.1 / 1.1.1381"/>
    <w:basedOn w:val="a6"/>
    <w:next w:val="111111"/>
    <w:semiHidden/>
    <w:rsid w:val="00971CAA"/>
    <w:pPr>
      <w:numPr>
        <w:numId w:val="10"/>
      </w:numPr>
    </w:pPr>
  </w:style>
  <w:style w:type="numbering" w:customStyle="1" w:styleId="1ai381">
    <w:name w:val="1 / a / i381"/>
    <w:basedOn w:val="a6"/>
    <w:next w:val="1ai"/>
    <w:semiHidden/>
    <w:rsid w:val="00971CAA"/>
    <w:pPr>
      <w:numPr>
        <w:numId w:val="11"/>
      </w:numPr>
    </w:pPr>
  </w:style>
  <w:style w:type="numbering" w:customStyle="1" w:styleId="381">
    <w:name w:val="Статья / Раздел381"/>
    <w:basedOn w:val="a6"/>
    <w:next w:val="a"/>
    <w:semiHidden/>
    <w:rsid w:val="00971CAA"/>
    <w:pPr>
      <w:numPr>
        <w:numId w:val="12"/>
      </w:numPr>
    </w:pPr>
  </w:style>
  <w:style w:type="numbering" w:customStyle="1" w:styleId="11810">
    <w:name w:val="Нет списка1181"/>
    <w:next w:val="a6"/>
    <w:semiHidden/>
    <w:rsid w:val="00971CAA"/>
  </w:style>
  <w:style w:type="numbering" w:customStyle="1" w:styleId="1111111181">
    <w:name w:val="1 / 1.1 / 1.1.11181"/>
    <w:basedOn w:val="a6"/>
    <w:next w:val="111111"/>
    <w:semiHidden/>
    <w:rsid w:val="00971CAA"/>
    <w:pPr>
      <w:numPr>
        <w:numId w:val="3"/>
      </w:numPr>
    </w:pPr>
  </w:style>
  <w:style w:type="numbering" w:customStyle="1" w:styleId="1ai1181">
    <w:name w:val="1 / a / i1181"/>
    <w:basedOn w:val="a6"/>
    <w:next w:val="1ai"/>
    <w:semiHidden/>
    <w:rsid w:val="00971CAA"/>
    <w:pPr>
      <w:numPr>
        <w:numId w:val="7"/>
      </w:numPr>
    </w:pPr>
  </w:style>
  <w:style w:type="numbering" w:customStyle="1" w:styleId="1181">
    <w:name w:val="Статья / Раздел1181"/>
    <w:basedOn w:val="a6"/>
    <w:next w:val="a"/>
    <w:semiHidden/>
    <w:rsid w:val="00971CAA"/>
    <w:pPr>
      <w:numPr>
        <w:numId w:val="8"/>
      </w:numPr>
    </w:pPr>
  </w:style>
  <w:style w:type="numbering" w:customStyle="1" w:styleId="21810">
    <w:name w:val="Нет списка2181"/>
    <w:next w:val="a6"/>
    <w:semiHidden/>
    <w:rsid w:val="00971CAA"/>
  </w:style>
  <w:style w:type="numbering" w:customStyle="1" w:styleId="1111112181">
    <w:name w:val="1 / 1.1 / 1.1.12181"/>
    <w:basedOn w:val="a6"/>
    <w:next w:val="111111"/>
    <w:semiHidden/>
    <w:rsid w:val="00971CAA"/>
    <w:pPr>
      <w:numPr>
        <w:numId w:val="4"/>
      </w:numPr>
    </w:pPr>
  </w:style>
  <w:style w:type="numbering" w:customStyle="1" w:styleId="1ai2181">
    <w:name w:val="1 / a / i2181"/>
    <w:basedOn w:val="a6"/>
    <w:next w:val="1ai"/>
    <w:semiHidden/>
    <w:rsid w:val="00971CAA"/>
    <w:pPr>
      <w:numPr>
        <w:numId w:val="5"/>
      </w:numPr>
    </w:pPr>
  </w:style>
  <w:style w:type="numbering" w:customStyle="1" w:styleId="2181">
    <w:name w:val="Статья / Раздел2181"/>
    <w:basedOn w:val="a6"/>
    <w:next w:val="a"/>
    <w:semiHidden/>
    <w:rsid w:val="00971CAA"/>
    <w:pPr>
      <w:numPr>
        <w:numId w:val="6"/>
      </w:numPr>
    </w:pPr>
  </w:style>
  <w:style w:type="table" w:customStyle="1" w:styleId="4c">
    <w:name w:val="Сетка таблицы4"/>
    <w:basedOn w:val="a5"/>
    <w:next w:val="af7"/>
    <w:rsid w:val="004F3E04"/>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TableNormal4">
    <w:name w:val="Table Normal4"/>
    <w:uiPriority w:val="2"/>
    <w:semiHidden/>
    <w:unhideWhenUsed/>
    <w:qFormat/>
    <w:rsid w:val="00F8414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8414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C333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3355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12F0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17D5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27BA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E129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1962D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3D7EB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49254E"/>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49254E"/>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A66C9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6E33A2"/>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6E33A2"/>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42">
    <w:name w:val="Текст 14(справа)"/>
    <w:basedOn w:val="a2"/>
    <w:link w:val="143"/>
    <w:autoRedefine/>
    <w:rsid w:val="00083405"/>
    <w:pPr>
      <w:spacing w:line="336" w:lineRule="auto"/>
      <w:contextualSpacing/>
      <w:jc w:val="both"/>
    </w:pPr>
    <w:rPr>
      <w:color w:val="FF0000"/>
      <w:sz w:val="26"/>
      <w:szCs w:val="26"/>
    </w:rPr>
  </w:style>
  <w:style w:type="character" w:customStyle="1" w:styleId="143">
    <w:name w:val="Текст 14(справа) Знак"/>
    <w:link w:val="142"/>
    <w:rsid w:val="00083405"/>
    <w:rPr>
      <w:color w:val="FF0000"/>
      <w:sz w:val="26"/>
      <w:szCs w:val="26"/>
    </w:rPr>
  </w:style>
  <w:style w:type="paragraph" w:customStyle="1" w:styleId="affffffff3">
    <w:name w:val="Ячейка таблицы"/>
    <w:basedOn w:val="afffffffa"/>
    <w:link w:val="affffffff4"/>
    <w:qFormat/>
    <w:rsid w:val="00EE5377"/>
    <w:pPr>
      <w:suppressAutoHyphens/>
    </w:pPr>
    <w:rPr>
      <w:rFonts w:ascii="Arial" w:hAnsi="Arial" w:cs="Arial"/>
      <w:sz w:val="20"/>
      <w:szCs w:val="32"/>
      <w:lang w:eastAsia="ar-SA"/>
    </w:rPr>
  </w:style>
  <w:style w:type="character" w:customStyle="1" w:styleId="affffffff4">
    <w:name w:val="Ячейка таблицы Знак"/>
    <w:link w:val="affffffff3"/>
    <w:rsid w:val="00EE5377"/>
    <w:rPr>
      <w:rFonts w:ascii="Arial" w:hAnsi="Arial" w:cs="Arial"/>
      <w:szCs w:val="32"/>
      <w:lang w:eastAsia="ar-SA"/>
    </w:rPr>
  </w:style>
  <w:style w:type="numbering" w:customStyle="1" w:styleId="1ai1101">
    <w:name w:val="1 / a / i1101"/>
    <w:basedOn w:val="a6"/>
    <w:next w:val="1ai"/>
    <w:semiHidden/>
    <w:rsid w:val="008B1EDF"/>
  </w:style>
  <w:style w:type="numbering" w:customStyle="1" w:styleId="300">
    <w:name w:val="Нет списка30"/>
    <w:next w:val="a6"/>
    <w:uiPriority w:val="99"/>
    <w:semiHidden/>
    <w:unhideWhenUsed/>
    <w:rsid w:val="00775784"/>
  </w:style>
  <w:style w:type="character" w:customStyle="1" w:styleId="70">
    <w:name w:val="Заголовок 7 Знак"/>
    <w:aliases w:val="Заголовок x.x Знак"/>
    <w:link w:val="7"/>
    <w:uiPriority w:val="9"/>
    <w:rsid w:val="00775784"/>
  </w:style>
  <w:style w:type="character" w:customStyle="1" w:styleId="80">
    <w:name w:val="Заголовок 8 Знак"/>
    <w:aliases w:val="Заголовок ТАБЛ Знак,№ ТАБЛ Знак"/>
    <w:link w:val="8"/>
    <w:uiPriority w:val="9"/>
    <w:rsid w:val="00775784"/>
    <w:rPr>
      <w:b/>
      <w:color w:val="0000FF"/>
      <w:sz w:val="28"/>
      <w:szCs w:val="24"/>
    </w:rPr>
  </w:style>
  <w:style w:type="character" w:customStyle="1" w:styleId="90">
    <w:name w:val="Заголовок 9 Знак"/>
    <w:aliases w:val="Таблица 9 Знак,ТАБЛИЦА Знак"/>
    <w:link w:val="9"/>
    <w:uiPriority w:val="9"/>
    <w:rsid w:val="00775784"/>
    <w:rPr>
      <w:color w:val="000000"/>
      <w:sz w:val="28"/>
      <w:szCs w:val="24"/>
    </w:rPr>
  </w:style>
  <w:style w:type="paragraph" w:customStyle="1" w:styleId="affffffff5">
    <w:name w:val="текст табл"/>
    <w:basedOn w:val="a2"/>
    <w:link w:val="affffffff6"/>
    <w:qFormat/>
    <w:rsid w:val="00775784"/>
    <w:pPr>
      <w:suppressAutoHyphens/>
      <w:ind w:firstLine="709"/>
      <w:jc w:val="both"/>
    </w:pPr>
    <w:rPr>
      <w:rFonts w:ascii="Arial" w:hAnsi="Arial" w:cs="Arial"/>
      <w:lang w:eastAsia="ar-SA"/>
    </w:rPr>
  </w:style>
  <w:style w:type="character" w:customStyle="1" w:styleId="affffffff6">
    <w:name w:val="текст табл Знак"/>
    <w:link w:val="affffffff5"/>
    <w:rsid w:val="00775784"/>
    <w:rPr>
      <w:rFonts w:ascii="Arial" w:eastAsia="Calibri" w:hAnsi="Arial" w:cs="Arial"/>
      <w:sz w:val="24"/>
      <w:szCs w:val="24"/>
      <w:lang w:eastAsia="ar-SA"/>
    </w:rPr>
  </w:style>
  <w:style w:type="paragraph" w:styleId="2ff6">
    <w:name w:val="Quote"/>
    <w:basedOn w:val="a2"/>
    <w:next w:val="a2"/>
    <w:link w:val="2ff7"/>
    <w:uiPriority w:val="29"/>
    <w:qFormat/>
    <w:rsid w:val="00775784"/>
    <w:pPr>
      <w:suppressAutoHyphens/>
      <w:ind w:firstLine="709"/>
      <w:jc w:val="both"/>
    </w:pPr>
    <w:rPr>
      <w:rFonts w:ascii="Arial" w:hAnsi="Arial" w:cs="Arial"/>
      <w:i/>
      <w:szCs w:val="16"/>
      <w:lang w:eastAsia="ar-SA"/>
    </w:rPr>
  </w:style>
  <w:style w:type="character" w:customStyle="1" w:styleId="2ff7">
    <w:name w:val="Цитата 2 Знак"/>
    <w:basedOn w:val="a4"/>
    <w:link w:val="2ff6"/>
    <w:uiPriority w:val="29"/>
    <w:rsid w:val="00775784"/>
    <w:rPr>
      <w:rFonts w:ascii="Arial" w:hAnsi="Arial" w:cs="Arial"/>
      <w:i/>
      <w:sz w:val="24"/>
      <w:szCs w:val="16"/>
      <w:lang w:eastAsia="ar-SA"/>
    </w:rPr>
  </w:style>
  <w:style w:type="paragraph" w:styleId="affffffff7">
    <w:name w:val="Intense Quote"/>
    <w:basedOn w:val="a2"/>
    <w:next w:val="a2"/>
    <w:link w:val="affffffff8"/>
    <w:uiPriority w:val="30"/>
    <w:qFormat/>
    <w:rsid w:val="00775784"/>
    <w:pPr>
      <w:suppressAutoHyphens/>
      <w:ind w:left="720" w:right="720" w:firstLine="709"/>
      <w:jc w:val="both"/>
    </w:pPr>
    <w:rPr>
      <w:rFonts w:ascii="Arial" w:hAnsi="Arial" w:cs="Arial"/>
      <w:b/>
      <w:i/>
      <w:lang w:eastAsia="ar-SA"/>
    </w:rPr>
  </w:style>
  <w:style w:type="character" w:customStyle="1" w:styleId="affffffff8">
    <w:name w:val="Выделенная цитата Знак"/>
    <w:basedOn w:val="a4"/>
    <w:link w:val="affffffff7"/>
    <w:uiPriority w:val="30"/>
    <w:rsid w:val="00775784"/>
    <w:rPr>
      <w:rFonts w:ascii="Arial" w:hAnsi="Arial" w:cs="Arial"/>
      <w:b/>
      <w:i/>
      <w:sz w:val="24"/>
      <w:szCs w:val="22"/>
      <w:lang w:eastAsia="ar-SA"/>
    </w:rPr>
  </w:style>
  <w:style w:type="character" w:styleId="affffffff9">
    <w:name w:val="Subtle Emphasis"/>
    <w:qFormat/>
    <w:rsid w:val="00775784"/>
    <w:rPr>
      <w:rFonts w:ascii="Arial" w:hAnsi="Arial"/>
      <w:i/>
      <w:color w:val="5A5A5A"/>
      <w:sz w:val="24"/>
    </w:rPr>
  </w:style>
  <w:style w:type="character" w:styleId="affffffffa">
    <w:name w:val="Intense Emphasis"/>
    <w:uiPriority w:val="21"/>
    <w:qFormat/>
    <w:rsid w:val="00775784"/>
    <w:rPr>
      <w:b/>
      <w:i/>
      <w:sz w:val="24"/>
      <w:szCs w:val="24"/>
      <w:u w:val="single"/>
    </w:rPr>
  </w:style>
  <w:style w:type="character" w:styleId="affffffffb">
    <w:name w:val="Subtle Reference"/>
    <w:qFormat/>
    <w:rsid w:val="00775784"/>
    <w:rPr>
      <w:rFonts w:ascii="Arial" w:hAnsi="Arial"/>
      <w:i/>
      <w:color w:val="0070C0"/>
      <w:sz w:val="24"/>
      <w:szCs w:val="24"/>
      <w:u w:val="single"/>
    </w:rPr>
  </w:style>
  <w:style w:type="character" w:styleId="affffffffc">
    <w:name w:val="Intense Reference"/>
    <w:uiPriority w:val="32"/>
    <w:qFormat/>
    <w:rsid w:val="00775784"/>
    <w:rPr>
      <w:b/>
      <w:sz w:val="24"/>
      <w:u w:val="single"/>
    </w:rPr>
  </w:style>
  <w:style w:type="character" w:styleId="affffffffd">
    <w:name w:val="Book Title"/>
    <w:uiPriority w:val="33"/>
    <w:qFormat/>
    <w:rsid w:val="00775784"/>
    <w:rPr>
      <w:rFonts w:ascii="Cambria" w:eastAsia="Times New Roman" w:hAnsi="Cambria"/>
      <w:b/>
      <w:i/>
      <w:sz w:val="24"/>
      <w:szCs w:val="24"/>
    </w:rPr>
  </w:style>
  <w:style w:type="character" w:customStyle="1" w:styleId="WW8Num3z0">
    <w:name w:val="WW8Num3z0"/>
    <w:qFormat/>
    <w:rsid w:val="00775784"/>
    <w:rPr>
      <w:rFonts w:ascii="Symbol" w:hAnsi="Symbol"/>
    </w:rPr>
  </w:style>
  <w:style w:type="character" w:customStyle="1" w:styleId="WW8Num4z0">
    <w:name w:val="WW8Num4z0"/>
    <w:rsid w:val="00775784"/>
    <w:rPr>
      <w:rFonts w:ascii="Symbol" w:hAnsi="Symbol"/>
    </w:rPr>
  </w:style>
  <w:style w:type="character" w:customStyle="1" w:styleId="WW8Num5z0">
    <w:name w:val="WW8Num5z0"/>
    <w:rsid w:val="00775784"/>
    <w:rPr>
      <w:rFonts w:ascii="Symbol" w:hAnsi="Symbol"/>
    </w:rPr>
  </w:style>
  <w:style w:type="character" w:customStyle="1" w:styleId="WW8Num6z0">
    <w:name w:val="WW8Num6z0"/>
    <w:rsid w:val="00775784"/>
    <w:rPr>
      <w:rFonts w:ascii="Symbol" w:hAnsi="Symbol"/>
    </w:rPr>
  </w:style>
  <w:style w:type="character" w:customStyle="1" w:styleId="WW8Num7z0">
    <w:name w:val="WW8Num7z0"/>
    <w:rsid w:val="00775784"/>
    <w:rPr>
      <w:rFonts w:ascii="Symbol" w:hAnsi="Symbol"/>
    </w:rPr>
  </w:style>
  <w:style w:type="character" w:customStyle="1" w:styleId="WW8Num8z1">
    <w:name w:val="WW8Num8z1"/>
    <w:rsid w:val="00775784"/>
    <w:rPr>
      <w:rFonts w:ascii="Symbol" w:hAnsi="Symbol"/>
    </w:rPr>
  </w:style>
  <w:style w:type="character" w:customStyle="1" w:styleId="WW8Num9z0">
    <w:name w:val="WW8Num9z0"/>
    <w:rsid w:val="00775784"/>
    <w:rPr>
      <w:sz w:val="20"/>
    </w:rPr>
  </w:style>
  <w:style w:type="character" w:customStyle="1" w:styleId="WW8Num10z0">
    <w:name w:val="WW8Num10z0"/>
    <w:rsid w:val="00775784"/>
    <w:rPr>
      <w:rFonts w:ascii="Symbol" w:hAnsi="Symbol"/>
    </w:rPr>
  </w:style>
  <w:style w:type="character" w:customStyle="1" w:styleId="WW8Num11z0">
    <w:name w:val="WW8Num11z0"/>
    <w:rsid w:val="00775784"/>
    <w:rPr>
      <w:rFonts w:ascii="Symbol" w:hAnsi="Symbol"/>
    </w:rPr>
  </w:style>
  <w:style w:type="character" w:customStyle="1" w:styleId="WW8Num12z0">
    <w:name w:val="WW8Num12z0"/>
    <w:rsid w:val="00775784"/>
    <w:rPr>
      <w:rFonts w:ascii="Symbol" w:hAnsi="Symbol"/>
    </w:rPr>
  </w:style>
  <w:style w:type="character" w:customStyle="1" w:styleId="WW8Num13z0">
    <w:name w:val="WW8Num13z0"/>
    <w:rsid w:val="00775784"/>
    <w:rPr>
      <w:rFonts w:ascii="Symbol" w:hAnsi="Symbol"/>
    </w:rPr>
  </w:style>
  <w:style w:type="character" w:customStyle="1" w:styleId="WW8Num14z0">
    <w:name w:val="WW8Num14z0"/>
    <w:rsid w:val="00775784"/>
    <w:rPr>
      <w:rFonts w:ascii="Symbol" w:hAnsi="Symbol"/>
    </w:rPr>
  </w:style>
  <w:style w:type="character" w:customStyle="1" w:styleId="WW8Num15z0">
    <w:name w:val="WW8Num15z0"/>
    <w:rsid w:val="00775784"/>
    <w:rPr>
      <w:rFonts w:ascii="Symbol" w:hAnsi="Symbol"/>
    </w:rPr>
  </w:style>
  <w:style w:type="character" w:customStyle="1" w:styleId="WW8Num16z0">
    <w:name w:val="WW8Num16z0"/>
    <w:rsid w:val="00775784"/>
    <w:rPr>
      <w:rFonts w:ascii="Symbol" w:hAnsi="Symbol"/>
    </w:rPr>
  </w:style>
  <w:style w:type="character" w:customStyle="1" w:styleId="WW8Num17z0">
    <w:name w:val="WW8Num17z0"/>
    <w:rsid w:val="00775784"/>
    <w:rPr>
      <w:rFonts w:ascii="Symbol" w:hAnsi="Symbol"/>
    </w:rPr>
  </w:style>
  <w:style w:type="character" w:customStyle="1" w:styleId="WW8Num18z0">
    <w:name w:val="WW8Num18z0"/>
    <w:rsid w:val="00775784"/>
    <w:rPr>
      <w:rFonts w:ascii="Symbol" w:hAnsi="Symbol"/>
    </w:rPr>
  </w:style>
  <w:style w:type="character" w:customStyle="1" w:styleId="WW8Num19z0">
    <w:name w:val="WW8Num19z0"/>
    <w:rsid w:val="00775784"/>
    <w:rPr>
      <w:rFonts w:ascii="Arial" w:hAnsi="Arial"/>
    </w:rPr>
  </w:style>
  <w:style w:type="character" w:customStyle="1" w:styleId="WW8Num20z0">
    <w:name w:val="WW8Num20z0"/>
    <w:rsid w:val="00775784"/>
    <w:rPr>
      <w:rFonts w:ascii="Symbol" w:hAnsi="Symbol"/>
    </w:rPr>
  </w:style>
  <w:style w:type="character" w:customStyle="1" w:styleId="WW8Num21z0">
    <w:name w:val="WW8Num21z0"/>
    <w:rsid w:val="00775784"/>
    <w:rPr>
      <w:rFonts w:ascii="Symbol" w:hAnsi="Symbol"/>
    </w:rPr>
  </w:style>
  <w:style w:type="character" w:customStyle="1" w:styleId="WW8Num22z0">
    <w:name w:val="WW8Num22z0"/>
    <w:rsid w:val="00775784"/>
    <w:rPr>
      <w:rFonts w:ascii="Symbol" w:hAnsi="Symbol"/>
    </w:rPr>
  </w:style>
  <w:style w:type="character" w:customStyle="1" w:styleId="WW8Num24z0">
    <w:name w:val="WW8Num24z0"/>
    <w:rsid w:val="00775784"/>
    <w:rPr>
      <w:rFonts w:ascii="Symbol" w:hAnsi="Symbol"/>
      <w:color w:val="auto"/>
    </w:rPr>
  </w:style>
  <w:style w:type="character" w:customStyle="1" w:styleId="WW8Num25z0">
    <w:name w:val="WW8Num25z0"/>
    <w:rsid w:val="00775784"/>
    <w:rPr>
      <w:rFonts w:ascii="Symbol" w:hAnsi="Symbol"/>
    </w:rPr>
  </w:style>
  <w:style w:type="character" w:customStyle="1" w:styleId="WW8Num27z0">
    <w:name w:val="WW8Num27z0"/>
    <w:rsid w:val="00775784"/>
    <w:rPr>
      <w:rFonts w:ascii="Symbol" w:hAnsi="Symbol"/>
    </w:rPr>
  </w:style>
  <w:style w:type="character" w:customStyle="1" w:styleId="WW8Num28z0">
    <w:name w:val="WW8Num28z0"/>
    <w:rsid w:val="00775784"/>
    <w:rPr>
      <w:rFonts w:ascii="Symbol" w:hAnsi="Symbol"/>
    </w:rPr>
  </w:style>
  <w:style w:type="character" w:customStyle="1" w:styleId="WW8Num30z0">
    <w:name w:val="WW8Num30z0"/>
    <w:rsid w:val="00775784"/>
    <w:rPr>
      <w:rFonts w:ascii="Symbol" w:hAnsi="Symbol"/>
    </w:rPr>
  </w:style>
  <w:style w:type="character" w:customStyle="1" w:styleId="WW8Num31z0">
    <w:name w:val="WW8Num31z0"/>
    <w:rsid w:val="00775784"/>
    <w:rPr>
      <w:rFonts w:ascii="Symbol" w:hAnsi="Symbol"/>
    </w:rPr>
  </w:style>
  <w:style w:type="character" w:customStyle="1" w:styleId="WW8Num32z0">
    <w:name w:val="WW8Num32z0"/>
    <w:rsid w:val="00775784"/>
    <w:rPr>
      <w:rFonts w:ascii="Symbol" w:hAnsi="Symbol"/>
    </w:rPr>
  </w:style>
  <w:style w:type="character" w:customStyle="1" w:styleId="WW8Num34z0">
    <w:name w:val="WW8Num34z0"/>
    <w:rsid w:val="00775784"/>
    <w:rPr>
      <w:rFonts w:ascii="Symbol" w:hAnsi="Symbol"/>
    </w:rPr>
  </w:style>
  <w:style w:type="character" w:customStyle="1" w:styleId="WW8Num35z0">
    <w:name w:val="WW8Num35z0"/>
    <w:rsid w:val="00775784"/>
    <w:rPr>
      <w:rFonts w:ascii="Symbol" w:hAnsi="Symbol"/>
    </w:rPr>
  </w:style>
  <w:style w:type="character" w:customStyle="1" w:styleId="WW8Num37z0">
    <w:name w:val="WW8Num37z0"/>
    <w:rsid w:val="00775784"/>
    <w:rPr>
      <w:rFonts w:ascii="Symbol" w:hAnsi="Symbol"/>
    </w:rPr>
  </w:style>
  <w:style w:type="character" w:customStyle="1" w:styleId="WW8Num38z0">
    <w:name w:val="WW8Num38z0"/>
    <w:rsid w:val="00775784"/>
    <w:rPr>
      <w:rFonts w:ascii="Symbol" w:hAnsi="Symbol"/>
    </w:rPr>
  </w:style>
  <w:style w:type="character" w:customStyle="1" w:styleId="WW8Num42z0">
    <w:name w:val="WW8Num42z0"/>
    <w:rsid w:val="00775784"/>
    <w:rPr>
      <w:rFonts w:ascii="Symbol" w:hAnsi="Symbol"/>
    </w:rPr>
  </w:style>
  <w:style w:type="character" w:customStyle="1" w:styleId="WW8Num44z0">
    <w:name w:val="WW8Num44z0"/>
    <w:rsid w:val="00775784"/>
    <w:rPr>
      <w:rFonts w:ascii="Symbol" w:hAnsi="Symbol"/>
    </w:rPr>
  </w:style>
  <w:style w:type="character" w:customStyle="1" w:styleId="WW8Num45z0">
    <w:name w:val="WW8Num45z0"/>
    <w:rsid w:val="00775784"/>
    <w:rPr>
      <w:rFonts w:ascii="Symbol" w:hAnsi="Symbol"/>
      <w:color w:val="auto"/>
    </w:rPr>
  </w:style>
  <w:style w:type="character" w:customStyle="1" w:styleId="WW8Num46z0">
    <w:name w:val="WW8Num46z0"/>
    <w:rsid w:val="00775784"/>
    <w:rPr>
      <w:rFonts w:ascii="Symbol" w:hAnsi="Symbol"/>
    </w:rPr>
  </w:style>
  <w:style w:type="character" w:customStyle="1" w:styleId="WW8Num47z0">
    <w:name w:val="WW8Num47z0"/>
    <w:rsid w:val="00775784"/>
    <w:rPr>
      <w:rFonts w:ascii="Symbol" w:hAnsi="Symbol"/>
      <w:color w:val="auto"/>
    </w:rPr>
  </w:style>
  <w:style w:type="character" w:customStyle="1" w:styleId="WW8Num48z0">
    <w:name w:val="WW8Num48z0"/>
    <w:rsid w:val="00775784"/>
    <w:rPr>
      <w:rFonts w:ascii="Symbol" w:hAnsi="Symbol"/>
    </w:rPr>
  </w:style>
  <w:style w:type="character" w:customStyle="1" w:styleId="WW8Num50z0">
    <w:name w:val="WW8Num50z0"/>
    <w:rsid w:val="00775784"/>
    <w:rPr>
      <w:rFonts w:ascii="Symbol" w:hAnsi="Symbol"/>
      <w:caps w:val="0"/>
      <w:smallCaps w:val="0"/>
      <w:strike w:val="0"/>
      <w:dstrike w:val="0"/>
      <w:vanish w:val="0"/>
      <w:color w:val="auto"/>
      <w:position w:val="0"/>
      <w:sz w:val="24"/>
      <w:vertAlign w:val="baseline"/>
    </w:rPr>
  </w:style>
  <w:style w:type="character" w:customStyle="1" w:styleId="WW8Num52z0">
    <w:name w:val="WW8Num52z0"/>
    <w:rsid w:val="00775784"/>
    <w:rPr>
      <w:rFonts w:ascii="Arial" w:hAnsi="Arial"/>
    </w:rPr>
  </w:style>
  <w:style w:type="character" w:customStyle="1" w:styleId="WW8Num53z0">
    <w:name w:val="WW8Num53z0"/>
    <w:rsid w:val="00775784"/>
    <w:rPr>
      <w:rFonts w:ascii="Symbol" w:hAnsi="Symbol"/>
    </w:rPr>
  </w:style>
  <w:style w:type="character" w:customStyle="1" w:styleId="WW8Num55z0">
    <w:name w:val="WW8Num55z0"/>
    <w:rsid w:val="00775784"/>
    <w:rPr>
      <w:rFonts w:ascii="Symbol" w:hAnsi="Symbol"/>
    </w:rPr>
  </w:style>
  <w:style w:type="character" w:customStyle="1" w:styleId="WW8Num57z0">
    <w:name w:val="WW8Num57z0"/>
    <w:rsid w:val="00775784"/>
    <w:rPr>
      <w:rFonts w:ascii="Arial" w:eastAsia="Times New Roman" w:hAnsi="Arial" w:cs="Arial"/>
    </w:rPr>
  </w:style>
  <w:style w:type="character" w:customStyle="1" w:styleId="WW8Num61z0">
    <w:name w:val="WW8Num61z0"/>
    <w:rsid w:val="00775784"/>
    <w:rPr>
      <w:rFonts w:ascii="Symbol" w:hAnsi="Symbol"/>
    </w:rPr>
  </w:style>
  <w:style w:type="character" w:customStyle="1" w:styleId="Absatz-Standardschriftart">
    <w:name w:val="Absatz-Standardschriftart"/>
    <w:rsid w:val="00775784"/>
  </w:style>
  <w:style w:type="character" w:customStyle="1" w:styleId="WW8Num13z1">
    <w:name w:val="WW8Num13z1"/>
    <w:rsid w:val="00775784"/>
    <w:rPr>
      <w:rFonts w:ascii="Courier New" w:hAnsi="Courier New"/>
    </w:rPr>
  </w:style>
  <w:style w:type="character" w:customStyle="1" w:styleId="WW8Num13z2">
    <w:name w:val="WW8Num13z2"/>
    <w:rsid w:val="00775784"/>
    <w:rPr>
      <w:rFonts w:ascii="Wingdings" w:hAnsi="Wingdings"/>
    </w:rPr>
  </w:style>
  <w:style w:type="character" w:customStyle="1" w:styleId="WW8Num14z1">
    <w:name w:val="WW8Num14z1"/>
    <w:rsid w:val="00775784"/>
    <w:rPr>
      <w:rFonts w:ascii="Courier New" w:hAnsi="Courier New" w:cs="Courier New"/>
    </w:rPr>
  </w:style>
  <w:style w:type="character" w:customStyle="1" w:styleId="WW8Num14z2">
    <w:name w:val="WW8Num14z2"/>
    <w:rsid w:val="00775784"/>
    <w:rPr>
      <w:rFonts w:ascii="Wingdings" w:hAnsi="Wingdings"/>
    </w:rPr>
  </w:style>
  <w:style w:type="character" w:customStyle="1" w:styleId="WW8Num15z1">
    <w:name w:val="WW8Num15z1"/>
    <w:rsid w:val="00775784"/>
    <w:rPr>
      <w:rFonts w:ascii="Courier New" w:hAnsi="Courier New" w:cs="Courier New"/>
    </w:rPr>
  </w:style>
  <w:style w:type="character" w:customStyle="1" w:styleId="WW8Num15z2">
    <w:name w:val="WW8Num15z2"/>
    <w:rsid w:val="00775784"/>
    <w:rPr>
      <w:rFonts w:ascii="Wingdings" w:hAnsi="Wingdings"/>
    </w:rPr>
  </w:style>
  <w:style w:type="character" w:customStyle="1" w:styleId="WW8Num16z1">
    <w:name w:val="WW8Num16z1"/>
    <w:rsid w:val="00775784"/>
    <w:rPr>
      <w:rFonts w:ascii="Courier New" w:hAnsi="Courier New" w:cs="Courier New"/>
    </w:rPr>
  </w:style>
  <w:style w:type="character" w:customStyle="1" w:styleId="WW8Num16z2">
    <w:name w:val="WW8Num16z2"/>
    <w:rsid w:val="00775784"/>
    <w:rPr>
      <w:rFonts w:ascii="Wingdings" w:hAnsi="Wingdings"/>
    </w:rPr>
  </w:style>
  <w:style w:type="character" w:customStyle="1" w:styleId="WW8Num17z1">
    <w:name w:val="WW8Num17z1"/>
    <w:rsid w:val="00775784"/>
    <w:rPr>
      <w:rFonts w:ascii="Courier New" w:hAnsi="Courier New" w:cs="Courier New"/>
    </w:rPr>
  </w:style>
  <w:style w:type="character" w:customStyle="1" w:styleId="WW8Num17z2">
    <w:name w:val="WW8Num17z2"/>
    <w:rsid w:val="00775784"/>
    <w:rPr>
      <w:rFonts w:ascii="Wingdings" w:hAnsi="Wingdings"/>
    </w:rPr>
  </w:style>
  <w:style w:type="character" w:customStyle="1" w:styleId="WW8Num18z1">
    <w:name w:val="WW8Num18z1"/>
    <w:rsid w:val="00775784"/>
    <w:rPr>
      <w:rFonts w:ascii="Courier New" w:hAnsi="Courier New" w:cs="Courier New"/>
    </w:rPr>
  </w:style>
  <w:style w:type="character" w:customStyle="1" w:styleId="WW8Num18z2">
    <w:name w:val="WW8Num18z2"/>
    <w:rsid w:val="00775784"/>
    <w:rPr>
      <w:rFonts w:ascii="Wingdings" w:hAnsi="Wingdings"/>
    </w:rPr>
  </w:style>
  <w:style w:type="character" w:customStyle="1" w:styleId="WW8Num19z1">
    <w:name w:val="WW8Num19z1"/>
    <w:rsid w:val="00775784"/>
    <w:rPr>
      <w:rFonts w:ascii="Courier New" w:hAnsi="Courier New" w:cs="Courier New"/>
    </w:rPr>
  </w:style>
  <w:style w:type="character" w:customStyle="1" w:styleId="WW8Num19z2">
    <w:name w:val="WW8Num19z2"/>
    <w:rsid w:val="00775784"/>
    <w:rPr>
      <w:rFonts w:ascii="Wingdings" w:hAnsi="Wingdings"/>
    </w:rPr>
  </w:style>
  <w:style w:type="character" w:customStyle="1" w:styleId="WW8Num19z3">
    <w:name w:val="WW8Num19z3"/>
    <w:rsid w:val="00775784"/>
    <w:rPr>
      <w:rFonts w:ascii="Symbol" w:hAnsi="Symbol"/>
    </w:rPr>
  </w:style>
  <w:style w:type="character" w:customStyle="1" w:styleId="WW8Num20z1">
    <w:name w:val="WW8Num20z1"/>
    <w:rsid w:val="00775784"/>
    <w:rPr>
      <w:rFonts w:ascii="Courier New" w:hAnsi="Courier New"/>
    </w:rPr>
  </w:style>
  <w:style w:type="character" w:customStyle="1" w:styleId="WW8Num20z2">
    <w:name w:val="WW8Num20z2"/>
    <w:rsid w:val="00775784"/>
    <w:rPr>
      <w:rFonts w:ascii="Wingdings" w:hAnsi="Wingdings"/>
    </w:rPr>
  </w:style>
  <w:style w:type="character" w:customStyle="1" w:styleId="WW8Num21z1">
    <w:name w:val="WW8Num21z1"/>
    <w:rsid w:val="00775784"/>
    <w:rPr>
      <w:rFonts w:ascii="Courier New" w:hAnsi="Courier New" w:cs="Courier New"/>
    </w:rPr>
  </w:style>
  <w:style w:type="character" w:customStyle="1" w:styleId="WW8Num21z2">
    <w:name w:val="WW8Num21z2"/>
    <w:rsid w:val="00775784"/>
    <w:rPr>
      <w:rFonts w:ascii="Wingdings" w:hAnsi="Wingdings"/>
    </w:rPr>
  </w:style>
  <w:style w:type="character" w:customStyle="1" w:styleId="WW8Num22z1">
    <w:name w:val="WW8Num22z1"/>
    <w:rsid w:val="00775784"/>
    <w:rPr>
      <w:rFonts w:ascii="Courier New" w:hAnsi="Courier New"/>
    </w:rPr>
  </w:style>
  <w:style w:type="character" w:customStyle="1" w:styleId="WW8Num22z2">
    <w:name w:val="WW8Num22z2"/>
    <w:rsid w:val="00775784"/>
    <w:rPr>
      <w:rFonts w:ascii="Wingdings" w:hAnsi="Wingdings"/>
    </w:rPr>
  </w:style>
  <w:style w:type="character" w:customStyle="1" w:styleId="WW8Num23z0">
    <w:name w:val="WW8Num23z0"/>
    <w:rsid w:val="00775784"/>
    <w:rPr>
      <w:rFonts w:ascii="Wingdings" w:hAnsi="Wingdings"/>
    </w:rPr>
  </w:style>
  <w:style w:type="character" w:customStyle="1" w:styleId="WW8Num23z1">
    <w:name w:val="WW8Num23z1"/>
    <w:rsid w:val="00775784"/>
    <w:rPr>
      <w:rFonts w:ascii="Courier New" w:hAnsi="Courier New"/>
    </w:rPr>
  </w:style>
  <w:style w:type="character" w:customStyle="1" w:styleId="WW8Num23z2">
    <w:name w:val="WW8Num23z2"/>
    <w:rsid w:val="00775784"/>
    <w:rPr>
      <w:rFonts w:ascii="Wingdings" w:hAnsi="Wingdings"/>
    </w:rPr>
  </w:style>
  <w:style w:type="character" w:customStyle="1" w:styleId="WW8Num24z1">
    <w:name w:val="WW8Num24z1"/>
    <w:rsid w:val="00775784"/>
    <w:rPr>
      <w:rFonts w:ascii="Courier New" w:hAnsi="Courier New" w:cs="Courier New"/>
    </w:rPr>
  </w:style>
  <w:style w:type="character" w:customStyle="1" w:styleId="WW8Num24z2">
    <w:name w:val="WW8Num24z2"/>
    <w:rsid w:val="00775784"/>
    <w:rPr>
      <w:rFonts w:ascii="Wingdings" w:hAnsi="Wingdings"/>
    </w:rPr>
  </w:style>
  <w:style w:type="character" w:customStyle="1" w:styleId="WW8Num24z3">
    <w:name w:val="WW8Num24z3"/>
    <w:rsid w:val="00775784"/>
    <w:rPr>
      <w:rFonts w:ascii="Symbol" w:hAnsi="Symbol"/>
    </w:rPr>
  </w:style>
  <w:style w:type="character" w:customStyle="1" w:styleId="WW8Num26z0">
    <w:name w:val="WW8Num26z0"/>
    <w:rsid w:val="00775784"/>
    <w:rPr>
      <w:rFonts w:ascii="Symbol" w:hAnsi="Symbol"/>
    </w:rPr>
  </w:style>
  <w:style w:type="character" w:customStyle="1" w:styleId="WW8Num26z1">
    <w:name w:val="WW8Num26z1"/>
    <w:rsid w:val="00775784"/>
    <w:rPr>
      <w:rFonts w:ascii="Courier New" w:hAnsi="Courier New" w:cs="Courier New"/>
    </w:rPr>
  </w:style>
  <w:style w:type="character" w:customStyle="1" w:styleId="WW8Num26z2">
    <w:name w:val="WW8Num26z2"/>
    <w:rsid w:val="00775784"/>
    <w:rPr>
      <w:rFonts w:ascii="Wingdings" w:hAnsi="Wingdings"/>
    </w:rPr>
  </w:style>
  <w:style w:type="character" w:customStyle="1" w:styleId="WW8Num27z1">
    <w:name w:val="WW8Num27z1"/>
    <w:rsid w:val="00775784"/>
    <w:rPr>
      <w:rFonts w:ascii="Courier New" w:hAnsi="Courier New"/>
    </w:rPr>
  </w:style>
  <w:style w:type="character" w:customStyle="1" w:styleId="WW8Num27z2">
    <w:name w:val="WW8Num27z2"/>
    <w:rsid w:val="00775784"/>
    <w:rPr>
      <w:rFonts w:ascii="Wingdings" w:hAnsi="Wingdings"/>
    </w:rPr>
  </w:style>
  <w:style w:type="character" w:customStyle="1" w:styleId="WW8Num29z0">
    <w:name w:val="WW8Num29z0"/>
    <w:rsid w:val="00775784"/>
    <w:rPr>
      <w:rFonts w:ascii="Times New Roman" w:hAnsi="Times New Roman"/>
    </w:rPr>
  </w:style>
  <w:style w:type="character" w:customStyle="1" w:styleId="WW8Num30z1">
    <w:name w:val="WW8Num30z1"/>
    <w:rsid w:val="00775784"/>
    <w:rPr>
      <w:rFonts w:ascii="Courier New" w:hAnsi="Courier New" w:cs="Courier New"/>
    </w:rPr>
  </w:style>
  <w:style w:type="character" w:customStyle="1" w:styleId="WW8Num30z2">
    <w:name w:val="WW8Num30z2"/>
    <w:rsid w:val="00775784"/>
    <w:rPr>
      <w:rFonts w:ascii="Wingdings" w:hAnsi="Wingdings"/>
    </w:rPr>
  </w:style>
  <w:style w:type="character" w:customStyle="1" w:styleId="WW8Num32z1">
    <w:name w:val="WW8Num32z1"/>
    <w:rsid w:val="00775784"/>
    <w:rPr>
      <w:rFonts w:ascii="Courier New" w:hAnsi="Courier New"/>
    </w:rPr>
  </w:style>
  <w:style w:type="character" w:customStyle="1" w:styleId="WW8Num32z2">
    <w:name w:val="WW8Num32z2"/>
    <w:rsid w:val="00775784"/>
    <w:rPr>
      <w:rFonts w:ascii="Wingdings" w:hAnsi="Wingdings"/>
    </w:rPr>
  </w:style>
  <w:style w:type="character" w:customStyle="1" w:styleId="WW8Num33z0">
    <w:name w:val="WW8Num33z0"/>
    <w:rsid w:val="00775784"/>
    <w:rPr>
      <w:rFonts w:ascii="Symbol" w:hAnsi="Symbol"/>
    </w:rPr>
  </w:style>
  <w:style w:type="character" w:customStyle="1" w:styleId="WW8Num33z1">
    <w:name w:val="WW8Num33z1"/>
    <w:rsid w:val="00775784"/>
    <w:rPr>
      <w:rFonts w:ascii="Courier New" w:hAnsi="Courier New"/>
    </w:rPr>
  </w:style>
  <w:style w:type="character" w:customStyle="1" w:styleId="WW8Num33z2">
    <w:name w:val="WW8Num33z2"/>
    <w:rsid w:val="00775784"/>
    <w:rPr>
      <w:rFonts w:ascii="Wingdings" w:hAnsi="Wingdings"/>
    </w:rPr>
  </w:style>
  <w:style w:type="character" w:customStyle="1" w:styleId="WW8Num34z1">
    <w:name w:val="WW8Num34z1"/>
    <w:rsid w:val="00775784"/>
    <w:rPr>
      <w:rFonts w:ascii="Courier New" w:hAnsi="Courier New" w:cs="Courier New"/>
    </w:rPr>
  </w:style>
  <w:style w:type="character" w:customStyle="1" w:styleId="WW8Num34z2">
    <w:name w:val="WW8Num34z2"/>
    <w:rsid w:val="00775784"/>
    <w:rPr>
      <w:rFonts w:ascii="Wingdings" w:hAnsi="Wingdings"/>
    </w:rPr>
  </w:style>
  <w:style w:type="character" w:customStyle="1" w:styleId="WW8Num36z0">
    <w:name w:val="WW8Num36z0"/>
    <w:rsid w:val="00775784"/>
    <w:rPr>
      <w:rFonts w:ascii="Symbol" w:hAnsi="Symbol"/>
    </w:rPr>
  </w:style>
  <w:style w:type="character" w:customStyle="1" w:styleId="WW8Num36z1">
    <w:name w:val="WW8Num36z1"/>
    <w:rsid w:val="00775784"/>
    <w:rPr>
      <w:rFonts w:ascii="Courier New" w:hAnsi="Courier New" w:cs="Courier New"/>
    </w:rPr>
  </w:style>
  <w:style w:type="character" w:customStyle="1" w:styleId="WW8Num36z2">
    <w:name w:val="WW8Num36z2"/>
    <w:rsid w:val="00775784"/>
    <w:rPr>
      <w:rFonts w:ascii="Wingdings" w:hAnsi="Wingdings"/>
    </w:rPr>
  </w:style>
  <w:style w:type="character" w:customStyle="1" w:styleId="WW8Num37z1">
    <w:name w:val="WW8Num37z1"/>
    <w:rsid w:val="00775784"/>
    <w:rPr>
      <w:rFonts w:ascii="Courier New" w:hAnsi="Courier New" w:cs="Courier New"/>
    </w:rPr>
  </w:style>
  <w:style w:type="character" w:customStyle="1" w:styleId="WW8Num37z2">
    <w:name w:val="WW8Num37z2"/>
    <w:rsid w:val="00775784"/>
    <w:rPr>
      <w:rFonts w:ascii="Wingdings" w:hAnsi="Wingdings"/>
    </w:rPr>
  </w:style>
  <w:style w:type="character" w:customStyle="1" w:styleId="WW8Num39z0">
    <w:name w:val="WW8Num39z0"/>
    <w:rsid w:val="00775784"/>
    <w:rPr>
      <w:rFonts w:ascii="Symbol" w:hAnsi="Symbol"/>
    </w:rPr>
  </w:style>
  <w:style w:type="character" w:customStyle="1" w:styleId="WW8Num39z1">
    <w:name w:val="WW8Num39z1"/>
    <w:rsid w:val="00775784"/>
    <w:rPr>
      <w:rFonts w:ascii="Courier New" w:hAnsi="Courier New" w:cs="Courier New"/>
    </w:rPr>
  </w:style>
  <w:style w:type="character" w:customStyle="1" w:styleId="WW8Num39z2">
    <w:name w:val="WW8Num39z2"/>
    <w:rsid w:val="00775784"/>
    <w:rPr>
      <w:rFonts w:ascii="Wingdings" w:hAnsi="Wingdings"/>
    </w:rPr>
  </w:style>
  <w:style w:type="character" w:customStyle="1" w:styleId="WW8Num40z0">
    <w:name w:val="WW8Num40z0"/>
    <w:rsid w:val="00775784"/>
    <w:rPr>
      <w:rFonts w:ascii="Symbol" w:hAnsi="Symbol"/>
    </w:rPr>
  </w:style>
  <w:style w:type="character" w:customStyle="1" w:styleId="WW8Num40z1">
    <w:name w:val="WW8Num40z1"/>
    <w:rsid w:val="00775784"/>
    <w:rPr>
      <w:rFonts w:ascii="Courier New" w:hAnsi="Courier New" w:cs="Courier New"/>
    </w:rPr>
  </w:style>
  <w:style w:type="character" w:customStyle="1" w:styleId="WW8Num40z2">
    <w:name w:val="WW8Num40z2"/>
    <w:rsid w:val="00775784"/>
    <w:rPr>
      <w:rFonts w:ascii="Wingdings" w:hAnsi="Wingdings"/>
    </w:rPr>
  </w:style>
  <w:style w:type="character" w:customStyle="1" w:styleId="WW8Num44z1">
    <w:name w:val="WW8Num44z1"/>
    <w:rsid w:val="00775784"/>
    <w:rPr>
      <w:rFonts w:ascii="Courier New" w:hAnsi="Courier New" w:cs="Courier New"/>
    </w:rPr>
  </w:style>
  <w:style w:type="character" w:customStyle="1" w:styleId="WW8Num44z2">
    <w:name w:val="WW8Num44z2"/>
    <w:rsid w:val="00775784"/>
    <w:rPr>
      <w:rFonts w:ascii="Wingdings" w:hAnsi="Wingdings"/>
    </w:rPr>
  </w:style>
  <w:style w:type="character" w:customStyle="1" w:styleId="WW8Num46z1">
    <w:name w:val="WW8Num46z1"/>
    <w:rsid w:val="00775784"/>
    <w:rPr>
      <w:rFonts w:ascii="Courier New" w:hAnsi="Courier New" w:cs="Courier New"/>
    </w:rPr>
  </w:style>
  <w:style w:type="character" w:customStyle="1" w:styleId="WW8Num46z2">
    <w:name w:val="WW8Num46z2"/>
    <w:rsid w:val="00775784"/>
    <w:rPr>
      <w:rFonts w:ascii="Wingdings" w:hAnsi="Wingdings"/>
    </w:rPr>
  </w:style>
  <w:style w:type="character" w:customStyle="1" w:styleId="WW8Num47z1">
    <w:name w:val="WW8Num47z1"/>
    <w:rsid w:val="00775784"/>
    <w:rPr>
      <w:rFonts w:ascii="Courier New" w:hAnsi="Courier New" w:cs="Courier New"/>
    </w:rPr>
  </w:style>
  <w:style w:type="character" w:customStyle="1" w:styleId="WW8Num47z2">
    <w:name w:val="WW8Num47z2"/>
    <w:rsid w:val="00775784"/>
    <w:rPr>
      <w:rFonts w:ascii="Wingdings" w:hAnsi="Wingdings"/>
    </w:rPr>
  </w:style>
  <w:style w:type="character" w:customStyle="1" w:styleId="WW8Num47z3">
    <w:name w:val="WW8Num47z3"/>
    <w:rsid w:val="00775784"/>
    <w:rPr>
      <w:rFonts w:ascii="Symbol" w:hAnsi="Symbol"/>
    </w:rPr>
  </w:style>
  <w:style w:type="character" w:customStyle="1" w:styleId="WW8Num48z1">
    <w:name w:val="WW8Num48z1"/>
    <w:rsid w:val="00775784"/>
    <w:rPr>
      <w:rFonts w:ascii="Courier New" w:hAnsi="Courier New" w:cs="Courier New"/>
    </w:rPr>
  </w:style>
  <w:style w:type="character" w:customStyle="1" w:styleId="WW8Num48z2">
    <w:name w:val="WW8Num48z2"/>
    <w:rsid w:val="00775784"/>
    <w:rPr>
      <w:rFonts w:ascii="Wingdings" w:hAnsi="Wingdings"/>
    </w:rPr>
  </w:style>
  <w:style w:type="character" w:customStyle="1" w:styleId="WW8Num49z0">
    <w:name w:val="WW8Num49z0"/>
    <w:rsid w:val="00775784"/>
    <w:rPr>
      <w:rFonts w:ascii="Symbol" w:hAnsi="Symbol"/>
    </w:rPr>
  </w:style>
  <w:style w:type="character" w:customStyle="1" w:styleId="WW8Num49z1">
    <w:name w:val="WW8Num49z1"/>
    <w:rsid w:val="00775784"/>
    <w:rPr>
      <w:rFonts w:ascii="Courier New" w:hAnsi="Courier New"/>
    </w:rPr>
  </w:style>
  <w:style w:type="character" w:customStyle="1" w:styleId="WW8Num49z2">
    <w:name w:val="WW8Num49z2"/>
    <w:rsid w:val="00775784"/>
    <w:rPr>
      <w:rFonts w:ascii="Wingdings" w:hAnsi="Wingdings"/>
    </w:rPr>
  </w:style>
  <w:style w:type="character" w:customStyle="1" w:styleId="WW8Num50z1">
    <w:name w:val="WW8Num50z1"/>
    <w:rsid w:val="00775784"/>
    <w:rPr>
      <w:rFonts w:ascii="Courier New" w:hAnsi="Courier New"/>
    </w:rPr>
  </w:style>
  <w:style w:type="character" w:customStyle="1" w:styleId="WW8Num50z2">
    <w:name w:val="WW8Num50z2"/>
    <w:rsid w:val="00775784"/>
    <w:rPr>
      <w:rFonts w:ascii="Wingdings" w:hAnsi="Wingdings"/>
    </w:rPr>
  </w:style>
  <w:style w:type="character" w:customStyle="1" w:styleId="WW8Num50z3">
    <w:name w:val="WW8Num50z3"/>
    <w:rsid w:val="00775784"/>
    <w:rPr>
      <w:rFonts w:ascii="Symbol" w:hAnsi="Symbol"/>
    </w:rPr>
  </w:style>
  <w:style w:type="character" w:customStyle="1" w:styleId="WW8Num52z1">
    <w:name w:val="WW8Num52z1"/>
    <w:rsid w:val="00775784"/>
    <w:rPr>
      <w:rFonts w:ascii="Courier New" w:hAnsi="Courier New" w:cs="Courier New"/>
    </w:rPr>
  </w:style>
  <w:style w:type="character" w:customStyle="1" w:styleId="WW8Num52z2">
    <w:name w:val="WW8Num52z2"/>
    <w:rsid w:val="00775784"/>
    <w:rPr>
      <w:rFonts w:ascii="Wingdings" w:hAnsi="Wingdings"/>
    </w:rPr>
  </w:style>
  <w:style w:type="character" w:customStyle="1" w:styleId="WW8Num52z3">
    <w:name w:val="WW8Num52z3"/>
    <w:rsid w:val="00775784"/>
    <w:rPr>
      <w:rFonts w:ascii="Symbol" w:hAnsi="Symbol"/>
    </w:rPr>
  </w:style>
  <w:style w:type="character" w:customStyle="1" w:styleId="WW8Num54z0">
    <w:name w:val="WW8Num54z0"/>
    <w:rsid w:val="00775784"/>
    <w:rPr>
      <w:rFonts w:ascii="Symbol" w:hAnsi="Symbol"/>
    </w:rPr>
  </w:style>
  <w:style w:type="character" w:customStyle="1" w:styleId="WW8Num54z1">
    <w:name w:val="WW8Num54z1"/>
    <w:rsid w:val="00775784"/>
    <w:rPr>
      <w:rFonts w:ascii="Courier New" w:hAnsi="Courier New"/>
    </w:rPr>
  </w:style>
  <w:style w:type="character" w:customStyle="1" w:styleId="WW8Num54z2">
    <w:name w:val="WW8Num54z2"/>
    <w:rsid w:val="00775784"/>
    <w:rPr>
      <w:rFonts w:ascii="Wingdings" w:hAnsi="Wingdings"/>
    </w:rPr>
  </w:style>
  <w:style w:type="character" w:customStyle="1" w:styleId="WW8Num55z1">
    <w:name w:val="WW8Num55z1"/>
    <w:rsid w:val="00775784"/>
    <w:rPr>
      <w:rFonts w:ascii="Courier New" w:hAnsi="Courier New" w:cs="Courier New"/>
    </w:rPr>
  </w:style>
  <w:style w:type="character" w:customStyle="1" w:styleId="WW8Num55z2">
    <w:name w:val="WW8Num55z2"/>
    <w:rsid w:val="00775784"/>
    <w:rPr>
      <w:rFonts w:ascii="Wingdings" w:hAnsi="Wingdings"/>
    </w:rPr>
  </w:style>
  <w:style w:type="character" w:customStyle="1" w:styleId="WW8Num59z0">
    <w:name w:val="WW8Num59z0"/>
    <w:rsid w:val="00775784"/>
    <w:rPr>
      <w:rFonts w:ascii="Symbol" w:hAnsi="Symbol"/>
      <w:caps w:val="0"/>
      <w:smallCaps w:val="0"/>
      <w:strike w:val="0"/>
      <w:dstrike w:val="0"/>
      <w:vanish w:val="0"/>
      <w:color w:val="auto"/>
      <w:position w:val="0"/>
      <w:sz w:val="24"/>
      <w:vertAlign w:val="baseline"/>
    </w:rPr>
  </w:style>
  <w:style w:type="character" w:customStyle="1" w:styleId="WW8Num59z1">
    <w:name w:val="WW8Num59z1"/>
    <w:rsid w:val="00775784"/>
    <w:rPr>
      <w:rFonts w:ascii="Courier New" w:hAnsi="Courier New"/>
    </w:rPr>
  </w:style>
  <w:style w:type="character" w:customStyle="1" w:styleId="WW8Num59z2">
    <w:name w:val="WW8Num59z2"/>
    <w:rsid w:val="00775784"/>
    <w:rPr>
      <w:rFonts w:ascii="Wingdings" w:hAnsi="Wingdings"/>
    </w:rPr>
  </w:style>
  <w:style w:type="character" w:customStyle="1" w:styleId="WW8Num59z3">
    <w:name w:val="WW8Num59z3"/>
    <w:rsid w:val="00775784"/>
    <w:rPr>
      <w:rFonts w:ascii="Symbol" w:hAnsi="Symbol"/>
    </w:rPr>
  </w:style>
  <w:style w:type="character" w:customStyle="1" w:styleId="WW8Num63z1">
    <w:name w:val="WW8Num63z1"/>
    <w:rsid w:val="00775784"/>
    <w:rPr>
      <w:rFonts w:ascii="Symbol" w:hAnsi="Symbol"/>
    </w:rPr>
  </w:style>
  <w:style w:type="character" w:customStyle="1" w:styleId="WW8Num64z0">
    <w:name w:val="WW8Num64z0"/>
    <w:rsid w:val="00775784"/>
    <w:rPr>
      <w:rFonts w:ascii="Symbol" w:hAnsi="Symbol"/>
    </w:rPr>
  </w:style>
  <w:style w:type="character" w:customStyle="1" w:styleId="WW8Num64z1">
    <w:name w:val="WW8Num64z1"/>
    <w:rsid w:val="00775784"/>
    <w:rPr>
      <w:rFonts w:ascii="Courier New" w:hAnsi="Courier New" w:cs="Courier New"/>
    </w:rPr>
  </w:style>
  <w:style w:type="character" w:customStyle="1" w:styleId="WW8Num64z2">
    <w:name w:val="WW8Num64z2"/>
    <w:rsid w:val="00775784"/>
    <w:rPr>
      <w:rFonts w:ascii="Wingdings" w:hAnsi="Wingdings"/>
    </w:rPr>
  </w:style>
  <w:style w:type="character" w:customStyle="1" w:styleId="1ffb">
    <w:name w:val="Основной шрифт абзаца1"/>
    <w:rsid w:val="00775784"/>
  </w:style>
  <w:style w:type="character" w:customStyle="1" w:styleId="WW8Num2z0">
    <w:name w:val="WW8Num2z0"/>
    <w:qFormat/>
    <w:rsid w:val="00775784"/>
    <w:rPr>
      <w:rFonts w:ascii="Times New Roman" w:eastAsia="Times New Roman" w:hAnsi="Times New Roman" w:cs="Times New Roman"/>
    </w:rPr>
  </w:style>
  <w:style w:type="paragraph" w:styleId="1ffc">
    <w:name w:val="index 1"/>
    <w:basedOn w:val="a2"/>
    <w:next w:val="a2"/>
    <w:autoRedefine/>
    <w:rsid w:val="00775784"/>
    <w:pPr>
      <w:ind w:left="220" w:hanging="220"/>
    </w:pPr>
  </w:style>
  <w:style w:type="paragraph" w:styleId="affffffffe">
    <w:name w:val="index heading"/>
    <w:basedOn w:val="a2"/>
    <w:next w:val="1ffc"/>
    <w:rsid w:val="00775784"/>
    <w:pPr>
      <w:suppressAutoHyphens/>
      <w:ind w:firstLine="709"/>
      <w:jc w:val="both"/>
    </w:pPr>
    <w:rPr>
      <w:rFonts w:ascii="Arial" w:hAnsi="Arial" w:cs="Arial"/>
      <w:szCs w:val="16"/>
      <w:lang w:eastAsia="ar-SA"/>
    </w:rPr>
  </w:style>
  <w:style w:type="paragraph" w:customStyle="1" w:styleId="afffffffff">
    <w:name w:val="Основной"/>
    <w:basedOn w:val="af1"/>
    <w:rsid w:val="00775784"/>
    <w:pPr>
      <w:suppressAutoHyphens/>
      <w:spacing w:after="0"/>
      <w:ind w:left="0" w:firstLine="680"/>
      <w:jc w:val="both"/>
    </w:pPr>
    <w:rPr>
      <w:sz w:val="28"/>
      <w:szCs w:val="16"/>
      <w:lang w:eastAsia="ar-SA"/>
    </w:rPr>
  </w:style>
  <w:style w:type="character" w:customStyle="1" w:styleId="HTML4">
    <w:name w:val="Стандартный HTML Знак"/>
    <w:link w:val="HTML3"/>
    <w:uiPriority w:val="99"/>
    <w:rsid w:val="00775784"/>
    <w:rPr>
      <w:rFonts w:ascii="Courier New" w:hAnsi="Courier New" w:cs="Courier New"/>
      <w:spacing w:val="-5"/>
      <w:lang w:eastAsia="en-US"/>
    </w:rPr>
  </w:style>
  <w:style w:type="character" w:customStyle="1" w:styleId="ConsPlusNormal0">
    <w:name w:val="ConsPlusNormal Знак"/>
    <w:link w:val="ConsPlusNormal"/>
    <w:locked/>
    <w:rsid w:val="00775784"/>
    <w:rPr>
      <w:rFonts w:ascii="Arial" w:hAnsi="Arial" w:cs="Arial"/>
    </w:rPr>
  </w:style>
  <w:style w:type="paragraph" w:customStyle="1" w:styleId="afffffffff0">
    <w:name w:val="Стиль пункта схемы"/>
    <w:basedOn w:val="a2"/>
    <w:link w:val="afffffffff1"/>
    <w:rsid w:val="00775784"/>
    <w:pPr>
      <w:suppressAutoHyphens/>
      <w:autoSpaceDE w:val="0"/>
      <w:spacing w:line="360" w:lineRule="auto"/>
      <w:ind w:firstLine="680"/>
      <w:jc w:val="both"/>
    </w:pPr>
    <w:rPr>
      <w:rFonts w:ascii="Arial" w:hAnsi="Arial" w:cs="Arial"/>
      <w:sz w:val="28"/>
      <w:szCs w:val="28"/>
      <w:lang w:eastAsia="ar-SA"/>
    </w:rPr>
  </w:style>
  <w:style w:type="character" w:customStyle="1" w:styleId="afffffffff1">
    <w:name w:val="Стиль пункта схемы Знак"/>
    <w:link w:val="afffffffff0"/>
    <w:locked/>
    <w:rsid w:val="00775784"/>
    <w:rPr>
      <w:rFonts w:ascii="Arial" w:hAnsi="Arial" w:cs="Arial"/>
      <w:sz w:val="28"/>
      <w:szCs w:val="28"/>
      <w:lang w:eastAsia="ar-SA"/>
    </w:rPr>
  </w:style>
  <w:style w:type="character" w:customStyle="1" w:styleId="28">
    <w:name w:val="Основной текст с отступом 2 Знак"/>
    <w:link w:val="27"/>
    <w:rsid w:val="00775784"/>
    <w:rPr>
      <w:b/>
      <w:bCs/>
      <w:caps/>
      <w:sz w:val="24"/>
      <w:szCs w:val="24"/>
    </w:rPr>
  </w:style>
  <w:style w:type="character" w:customStyle="1" w:styleId="35">
    <w:name w:val="Основной текст с отступом 3 Знак"/>
    <w:link w:val="34"/>
    <w:rsid w:val="00775784"/>
    <w:rPr>
      <w:sz w:val="28"/>
      <w:szCs w:val="28"/>
    </w:rPr>
  </w:style>
  <w:style w:type="character" w:customStyle="1" w:styleId="affff4">
    <w:name w:val="Текст примечания Знак"/>
    <w:link w:val="affff3"/>
    <w:rsid w:val="00775784"/>
  </w:style>
  <w:style w:type="character" w:customStyle="1" w:styleId="affff6">
    <w:name w:val="Тема примечания Знак"/>
    <w:link w:val="affff5"/>
    <w:rsid w:val="00775784"/>
    <w:rPr>
      <w:b/>
      <w:bCs/>
    </w:rPr>
  </w:style>
  <w:style w:type="character" w:customStyle="1" w:styleId="affffa">
    <w:name w:val="Схема документа Знак"/>
    <w:link w:val="affff9"/>
    <w:rsid w:val="00775784"/>
    <w:rPr>
      <w:rFonts w:ascii="Tahoma" w:hAnsi="Tahoma" w:cs="Tahoma"/>
      <w:sz w:val="28"/>
      <w:szCs w:val="28"/>
      <w:shd w:val="clear" w:color="auto" w:fill="000080"/>
    </w:rPr>
  </w:style>
  <w:style w:type="paragraph" w:customStyle="1" w:styleId="afffffffff2">
    <w:name w:val="№табл"/>
    <w:basedOn w:val="9"/>
    <w:link w:val="afffffffff3"/>
    <w:qFormat/>
    <w:rsid w:val="00775784"/>
    <w:pPr>
      <w:keepNext w:val="0"/>
      <w:suppressAutoHyphens/>
      <w:spacing w:before="240" w:after="60"/>
      <w:jc w:val="right"/>
    </w:pPr>
    <w:rPr>
      <w:rFonts w:ascii="Arial" w:hAnsi="Arial" w:cs="Arial"/>
      <w:color w:val="auto"/>
      <w:sz w:val="24"/>
      <w:szCs w:val="22"/>
      <w:lang w:eastAsia="ar-SA"/>
    </w:rPr>
  </w:style>
  <w:style w:type="character" w:customStyle="1" w:styleId="afffffffff3">
    <w:name w:val="№табл Знак"/>
    <w:link w:val="afffffffff2"/>
    <w:rsid w:val="00775784"/>
    <w:rPr>
      <w:rFonts w:ascii="Arial" w:hAnsi="Arial" w:cs="Arial"/>
      <w:sz w:val="24"/>
      <w:szCs w:val="22"/>
      <w:lang w:eastAsia="ar-SA"/>
    </w:rPr>
  </w:style>
  <w:style w:type="character" w:customStyle="1" w:styleId="1ffd">
    <w:name w:val="Название объекта Знак Знак1 Знак"/>
    <w:aliases w:val="Название объекта Знак Знак Знак Знак Знак,Название объекта Знак Знак Знак1 Знак"/>
    <w:uiPriority w:val="35"/>
    <w:rsid w:val="00775784"/>
    <w:rPr>
      <w:rFonts w:ascii="Arial" w:eastAsia="Times New Roman" w:hAnsi="Arial" w:cs="Arial"/>
      <w:b/>
      <w:bCs/>
      <w:lang w:eastAsia="ar-SA"/>
    </w:rPr>
  </w:style>
  <w:style w:type="paragraph" w:customStyle="1" w:styleId="2ff8">
    <w:name w:val="Обычный2"/>
    <w:rsid w:val="00775784"/>
    <w:pPr>
      <w:widowControl w:val="0"/>
    </w:pPr>
    <w:rPr>
      <w:snapToGrid w:val="0"/>
      <w:szCs w:val="24"/>
    </w:rPr>
  </w:style>
  <w:style w:type="paragraph" w:customStyle="1" w:styleId="afffffffff4">
    <w:name w:val="Формула"/>
    <w:basedOn w:val="a2"/>
    <w:link w:val="afffffffff5"/>
    <w:rsid w:val="00775784"/>
    <w:pPr>
      <w:suppressAutoHyphens/>
      <w:ind w:firstLine="709"/>
      <w:jc w:val="both"/>
    </w:pPr>
    <w:rPr>
      <w:rFonts w:ascii="Arial" w:hAnsi="Arial" w:cs="Arial"/>
      <w:sz w:val="28"/>
      <w:szCs w:val="28"/>
      <w:lang w:val="en-US" w:eastAsia="ar-SA"/>
    </w:rPr>
  </w:style>
  <w:style w:type="character" w:customStyle="1" w:styleId="afffffffff5">
    <w:name w:val="Формула Знак"/>
    <w:link w:val="afffffffff4"/>
    <w:rsid w:val="00775784"/>
    <w:rPr>
      <w:rFonts w:ascii="Arial" w:hAnsi="Arial" w:cs="Arial"/>
      <w:sz w:val="28"/>
      <w:szCs w:val="28"/>
      <w:lang w:val="en-US" w:eastAsia="ar-SA"/>
    </w:rPr>
  </w:style>
  <w:style w:type="paragraph" w:customStyle="1" w:styleId="3f9">
    <w:name w:val="Обычный3"/>
    <w:rsid w:val="00775784"/>
    <w:pPr>
      <w:widowControl w:val="0"/>
    </w:pPr>
    <w:rPr>
      <w:rFonts w:ascii="Arial" w:hAnsi="Arial"/>
      <w:snapToGrid w:val="0"/>
    </w:rPr>
  </w:style>
  <w:style w:type="paragraph" w:customStyle="1" w:styleId="afffffffff6">
    <w:name w:val="МОН основной"/>
    <w:basedOn w:val="a2"/>
    <w:rsid w:val="00775784"/>
    <w:pPr>
      <w:widowControl w:val="0"/>
      <w:autoSpaceDE w:val="0"/>
      <w:autoSpaceDN w:val="0"/>
      <w:adjustRightInd w:val="0"/>
      <w:spacing w:line="360" w:lineRule="auto"/>
      <w:ind w:firstLine="709"/>
      <w:jc w:val="both"/>
    </w:pPr>
    <w:rPr>
      <w:rFonts w:ascii="Arial" w:hAnsi="Arial" w:cs="Arial"/>
      <w:sz w:val="28"/>
      <w:szCs w:val="20"/>
    </w:rPr>
  </w:style>
  <w:style w:type="paragraph" w:customStyle="1" w:styleId="2ff9">
    <w:name w:val="Обычный (веб)2"/>
    <w:basedOn w:val="a2"/>
    <w:rsid w:val="00775784"/>
    <w:pPr>
      <w:spacing w:line="255" w:lineRule="atLeast"/>
    </w:pPr>
    <w:rPr>
      <w:rFonts w:ascii="Arial" w:hAnsi="Arial" w:cs="Arial"/>
      <w:color w:val="304257"/>
      <w:sz w:val="21"/>
      <w:szCs w:val="21"/>
    </w:rPr>
  </w:style>
  <w:style w:type="paragraph" w:customStyle="1" w:styleId="DefaultParagraphFontChar">
    <w:name w:val="Default Paragraph Font Char"/>
    <w:aliases w:val=" Char Char2, Char1 Char"/>
    <w:basedOn w:val="a2"/>
    <w:rsid w:val="00775784"/>
    <w:pPr>
      <w:spacing w:before="100" w:beforeAutospacing="1" w:after="100" w:afterAutospacing="1"/>
    </w:pPr>
    <w:rPr>
      <w:rFonts w:ascii="Tahoma" w:hAnsi="Tahoma"/>
      <w:sz w:val="20"/>
      <w:szCs w:val="20"/>
      <w:lang w:val="en-US"/>
    </w:rPr>
  </w:style>
  <w:style w:type="paragraph" w:customStyle="1" w:styleId="msonormalcxspmiddle">
    <w:name w:val="msonormalcxspmiddle"/>
    <w:basedOn w:val="a2"/>
    <w:rsid w:val="00775784"/>
    <w:pPr>
      <w:spacing w:before="100" w:beforeAutospacing="1" w:after="100" w:afterAutospacing="1"/>
    </w:pPr>
  </w:style>
  <w:style w:type="paragraph" w:customStyle="1" w:styleId="afffffffff7">
    <w:name w:val="Содержимое таблицы"/>
    <w:basedOn w:val="a2"/>
    <w:rsid w:val="00775784"/>
    <w:pPr>
      <w:suppressLineNumbers/>
      <w:suppressAutoHyphens/>
    </w:pPr>
    <w:rPr>
      <w:rFonts w:cs="Calibri"/>
      <w:lang w:eastAsia="ar-SA"/>
    </w:rPr>
  </w:style>
  <w:style w:type="paragraph" w:customStyle="1" w:styleId="Style17">
    <w:name w:val="Style17"/>
    <w:basedOn w:val="a2"/>
    <w:rsid w:val="00775784"/>
    <w:pPr>
      <w:widowControl w:val="0"/>
      <w:spacing w:line="302" w:lineRule="exact"/>
    </w:pPr>
    <w:rPr>
      <w:color w:val="000000"/>
    </w:rPr>
  </w:style>
  <w:style w:type="paragraph" w:customStyle="1" w:styleId="Style20">
    <w:name w:val="Style20"/>
    <w:basedOn w:val="a2"/>
    <w:rsid w:val="00775784"/>
    <w:pPr>
      <w:widowControl w:val="0"/>
    </w:pPr>
    <w:rPr>
      <w:color w:val="000000"/>
    </w:rPr>
  </w:style>
  <w:style w:type="paragraph" w:customStyle="1" w:styleId="Style43">
    <w:name w:val="Style43"/>
    <w:basedOn w:val="a2"/>
    <w:rsid w:val="00775784"/>
    <w:pPr>
      <w:widowControl w:val="0"/>
      <w:jc w:val="right"/>
    </w:pPr>
    <w:rPr>
      <w:color w:val="000000"/>
    </w:rPr>
  </w:style>
  <w:style w:type="paragraph" w:customStyle="1" w:styleId="Style40">
    <w:name w:val="Style40"/>
    <w:basedOn w:val="a2"/>
    <w:rsid w:val="00775784"/>
    <w:pPr>
      <w:widowControl w:val="0"/>
    </w:pPr>
    <w:rPr>
      <w:color w:val="000000"/>
    </w:rPr>
  </w:style>
  <w:style w:type="paragraph" w:styleId="afffffffff8">
    <w:name w:val="Title"/>
    <w:basedOn w:val="a2"/>
    <w:next w:val="a3"/>
    <w:link w:val="1ffe"/>
    <w:uiPriority w:val="10"/>
    <w:qFormat/>
    <w:rsid w:val="00775784"/>
    <w:pPr>
      <w:keepNext/>
      <w:suppressAutoHyphens/>
      <w:spacing w:before="240" w:after="120"/>
      <w:ind w:firstLine="709"/>
      <w:jc w:val="both"/>
    </w:pPr>
    <w:rPr>
      <w:rFonts w:ascii="Arial" w:eastAsia="Lucida Sans Unicode" w:hAnsi="Arial" w:cs="Tahoma"/>
      <w:color w:val="000000"/>
      <w:sz w:val="28"/>
      <w:szCs w:val="28"/>
      <w:lang w:eastAsia="ar-SA"/>
    </w:rPr>
  </w:style>
  <w:style w:type="character" w:customStyle="1" w:styleId="1ffe">
    <w:name w:val="Название Знак1"/>
    <w:basedOn w:val="a4"/>
    <w:link w:val="afffffffff8"/>
    <w:rsid w:val="00775784"/>
    <w:rPr>
      <w:rFonts w:ascii="Arial" w:eastAsia="Lucida Sans Unicode" w:hAnsi="Arial" w:cs="Tahoma"/>
      <w:color w:val="000000"/>
      <w:sz w:val="28"/>
      <w:szCs w:val="28"/>
      <w:lang w:eastAsia="ar-SA"/>
    </w:rPr>
  </w:style>
  <w:style w:type="paragraph" w:customStyle="1" w:styleId="11a">
    <w:name w:val="Название11"/>
    <w:basedOn w:val="a2"/>
    <w:rsid w:val="00775784"/>
    <w:pPr>
      <w:suppressAutoHyphens/>
      <w:spacing w:before="120" w:after="120"/>
      <w:ind w:firstLine="709"/>
      <w:jc w:val="both"/>
    </w:pPr>
    <w:rPr>
      <w:rFonts w:ascii="Arial" w:hAnsi="Arial" w:cs="Tahoma"/>
      <w:i/>
      <w:color w:val="000000"/>
      <w:szCs w:val="16"/>
      <w:lang w:eastAsia="ar-SA"/>
    </w:rPr>
  </w:style>
  <w:style w:type="paragraph" w:customStyle="1" w:styleId="1fff">
    <w:name w:val="Указатель1"/>
    <w:basedOn w:val="a2"/>
    <w:rsid w:val="00775784"/>
    <w:pPr>
      <w:suppressAutoHyphens/>
      <w:ind w:firstLine="709"/>
      <w:jc w:val="both"/>
    </w:pPr>
    <w:rPr>
      <w:rFonts w:ascii="Arial" w:hAnsi="Arial" w:cs="Tahoma"/>
      <w:color w:val="000000"/>
      <w:szCs w:val="16"/>
      <w:lang w:eastAsia="ar-SA"/>
    </w:rPr>
  </w:style>
  <w:style w:type="paragraph" w:customStyle="1" w:styleId="223">
    <w:name w:val="Основной текст 22"/>
    <w:basedOn w:val="a2"/>
    <w:rsid w:val="00775784"/>
    <w:pPr>
      <w:suppressAutoHyphens/>
      <w:ind w:firstLine="709"/>
      <w:jc w:val="both"/>
    </w:pPr>
    <w:rPr>
      <w:rFonts w:ascii="Arial" w:hAnsi="Arial" w:cs="Arial"/>
      <w:color w:val="FF0000"/>
      <w:szCs w:val="16"/>
      <w:lang w:eastAsia="ar-SA"/>
    </w:rPr>
  </w:style>
  <w:style w:type="paragraph" w:customStyle="1" w:styleId="323">
    <w:name w:val="Основной текст 32"/>
    <w:basedOn w:val="a2"/>
    <w:rsid w:val="00775784"/>
    <w:pPr>
      <w:suppressAutoHyphens/>
      <w:ind w:firstLine="709"/>
      <w:jc w:val="both"/>
    </w:pPr>
    <w:rPr>
      <w:rFonts w:ascii="Arial" w:hAnsi="Arial" w:cs="Arial"/>
      <w:color w:val="000000"/>
      <w:sz w:val="16"/>
      <w:szCs w:val="16"/>
      <w:lang w:eastAsia="ar-SA"/>
    </w:rPr>
  </w:style>
  <w:style w:type="paragraph" w:customStyle="1" w:styleId="315">
    <w:name w:val="Основной текст с отступом 31"/>
    <w:basedOn w:val="a2"/>
    <w:rsid w:val="00775784"/>
    <w:pPr>
      <w:suppressAutoHyphens/>
      <w:ind w:firstLine="360"/>
      <w:jc w:val="both"/>
    </w:pPr>
    <w:rPr>
      <w:rFonts w:ascii="Arial" w:hAnsi="Arial" w:cs="Arial"/>
      <w:color w:val="FF0000"/>
      <w:szCs w:val="16"/>
      <w:lang w:eastAsia="ar-SA"/>
    </w:rPr>
  </w:style>
  <w:style w:type="paragraph" w:customStyle="1" w:styleId="224">
    <w:name w:val="Основной текст с отступом 22"/>
    <w:basedOn w:val="a2"/>
    <w:rsid w:val="00775784"/>
    <w:pPr>
      <w:suppressAutoHyphens/>
      <w:ind w:left="798" w:firstLine="709"/>
      <w:jc w:val="both"/>
    </w:pPr>
    <w:rPr>
      <w:rFonts w:ascii="Arial" w:hAnsi="Arial" w:cs="Arial"/>
      <w:color w:val="000000"/>
      <w:szCs w:val="16"/>
      <w:lang w:eastAsia="ar-SA"/>
    </w:rPr>
  </w:style>
  <w:style w:type="paragraph" w:customStyle="1" w:styleId="21a">
    <w:name w:val="Основной текст с отступом 21"/>
    <w:basedOn w:val="a2"/>
    <w:rsid w:val="00775784"/>
    <w:pPr>
      <w:suppressAutoHyphens/>
      <w:ind w:firstLine="709"/>
      <w:jc w:val="both"/>
    </w:pPr>
    <w:rPr>
      <w:rFonts w:ascii="Arial" w:hAnsi="Arial" w:cs="Arial"/>
      <w:color w:val="000000"/>
      <w:szCs w:val="20"/>
      <w:lang w:eastAsia="ar-SA"/>
    </w:rPr>
  </w:style>
  <w:style w:type="paragraph" w:customStyle="1" w:styleId="afffffffff9">
    <w:name w:val="Обычный сжат межстрочн"/>
    <w:basedOn w:val="a2"/>
    <w:rsid w:val="00775784"/>
    <w:pPr>
      <w:widowControl w:val="0"/>
      <w:suppressAutoHyphens/>
      <w:spacing w:line="224" w:lineRule="atLeast"/>
      <w:ind w:firstLine="284"/>
      <w:jc w:val="both"/>
    </w:pPr>
    <w:rPr>
      <w:rFonts w:ascii="Arial" w:hAnsi="Arial" w:cs="Arial"/>
      <w:color w:val="000000"/>
      <w:sz w:val="20"/>
      <w:szCs w:val="20"/>
      <w:lang w:eastAsia="ar-SA"/>
    </w:rPr>
  </w:style>
  <w:style w:type="paragraph" w:customStyle="1" w:styleId="1fff0">
    <w:name w:val="Заголовок 1 с Нум"/>
    <w:basedOn w:val="10"/>
    <w:rsid w:val="00775784"/>
    <w:pPr>
      <w:suppressAutoHyphens/>
      <w:spacing w:before="240" w:after="60" w:line="240" w:lineRule="auto"/>
      <w:ind w:firstLine="709"/>
      <w:jc w:val="center"/>
    </w:pPr>
    <w:rPr>
      <w:bCs w:val="0"/>
      <w:color w:val="000000"/>
      <w:kern w:val="1"/>
      <w:sz w:val="24"/>
      <w:szCs w:val="32"/>
      <w:lang w:eastAsia="ar-SA"/>
    </w:rPr>
  </w:style>
  <w:style w:type="paragraph" w:customStyle="1" w:styleId="caaieiaie2">
    <w:name w:val="caaieiaie 2"/>
    <w:basedOn w:val="a2"/>
    <w:next w:val="a2"/>
    <w:rsid w:val="00775784"/>
    <w:pPr>
      <w:keepNext/>
      <w:suppressAutoHyphens/>
      <w:spacing w:before="240" w:after="60"/>
      <w:ind w:firstLine="709"/>
      <w:jc w:val="center"/>
    </w:pPr>
    <w:rPr>
      <w:rFonts w:ascii="Arial CYR" w:hAnsi="Arial CYR" w:cs="Arial CYR"/>
      <w:b/>
      <w:color w:val="000000"/>
      <w:szCs w:val="20"/>
      <w:lang w:eastAsia="ar-SA"/>
    </w:rPr>
  </w:style>
  <w:style w:type="paragraph" w:customStyle="1" w:styleId="21b">
    <w:name w:val="Маркированный список 21"/>
    <w:basedOn w:val="a2"/>
    <w:rsid w:val="00775784"/>
    <w:pPr>
      <w:suppressAutoHyphens/>
      <w:spacing w:line="360" w:lineRule="auto"/>
      <w:ind w:firstLine="567"/>
      <w:jc w:val="both"/>
    </w:pPr>
    <w:rPr>
      <w:rFonts w:ascii="Arial" w:hAnsi="Arial" w:cs="Arial"/>
      <w:color w:val="000000"/>
      <w:spacing w:val="6"/>
      <w:szCs w:val="16"/>
      <w:lang w:eastAsia="ar-SA"/>
    </w:rPr>
  </w:style>
  <w:style w:type="paragraph" w:customStyle="1" w:styleId="afffffffffa">
    <w:name w:val="Стиль главы схемы"/>
    <w:basedOn w:val="a2"/>
    <w:rsid w:val="00775784"/>
    <w:pPr>
      <w:suppressAutoHyphens/>
      <w:spacing w:before="240" w:after="240"/>
      <w:ind w:firstLine="709"/>
      <w:jc w:val="center"/>
    </w:pPr>
    <w:rPr>
      <w:rFonts w:ascii="Arial" w:hAnsi="Arial" w:cs="Arial"/>
      <w:b/>
      <w:color w:val="000000"/>
      <w:kern w:val="1"/>
      <w:sz w:val="28"/>
      <w:szCs w:val="28"/>
      <w:lang w:eastAsia="ar-SA"/>
    </w:rPr>
  </w:style>
  <w:style w:type="paragraph" w:customStyle="1" w:styleId="afffffffffb">
    <w:name w:val="основной с отступом"/>
    <w:basedOn w:val="a3"/>
    <w:rsid w:val="00775784"/>
    <w:pPr>
      <w:suppressAutoHyphens/>
      <w:ind w:firstLine="709"/>
    </w:pPr>
    <w:rPr>
      <w:rFonts w:ascii="Arial" w:hAnsi="Arial" w:cs="Arial"/>
      <w:color w:val="000000"/>
      <w:sz w:val="24"/>
      <w:szCs w:val="16"/>
      <w:lang w:eastAsia="ar-SA"/>
    </w:rPr>
  </w:style>
  <w:style w:type="paragraph" w:customStyle="1" w:styleId="afffffffffc">
    <w:name w:val="Стиль названия"/>
    <w:basedOn w:val="a2"/>
    <w:rsid w:val="00775784"/>
    <w:pPr>
      <w:suppressAutoHyphens/>
      <w:spacing w:after="60"/>
      <w:ind w:firstLine="680"/>
      <w:jc w:val="both"/>
    </w:pPr>
    <w:rPr>
      <w:rFonts w:ascii="Arial" w:hAnsi="Arial" w:cs="Arial"/>
      <w:b/>
      <w:i/>
      <w:color w:val="000000"/>
      <w:szCs w:val="28"/>
      <w:lang w:eastAsia="ar-SA"/>
    </w:rPr>
  </w:style>
  <w:style w:type="paragraph" w:customStyle="1" w:styleId="1fff1">
    <w:name w:val="Нор Абзац1"/>
    <w:basedOn w:val="a2"/>
    <w:rsid w:val="00775784"/>
    <w:pPr>
      <w:suppressAutoHyphens/>
      <w:spacing w:before="60"/>
      <w:ind w:firstLine="397"/>
      <w:jc w:val="both"/>
    </w:pPr>
    <w:rPr>
      <w:rFonts w:ascii="Arial" w:hAnsi="Arial" w:cs="Arial"/>
      <w:color w:val="000000"/>
      <w:szCs w:val="20"/>
      <w:lang w:eastAsia="ar-SA"/>
    </w:rPr>
  </w:style>
  <w:style w:type="paragraph" w:customStyle="1" w:styleId="afffffffffd">
    <w:name w:val="Пункт заключения"/>
    <w:basedOn w:val="a2"/>
    <w:rsid w:val="00775784"/>
    <w:pPr>
      <w:tabs>
        <w:tab w:val="left" w:pos="1080"/>
      </w:tabs>
      <w:suppressAutoHyphens/>
      <w:spacing w:line="480" w:lineRule="auto"/>
      <w:ind w:firstLine="709"/>
      <w:jc w:val="both"/>
    </w:pPr>
    <w:rPr>
      <w:rFonts w:ascii="Arial" w:hAnsi="Arial" w:cs="Arial"/>
      <w:b/>
      <w:color w:val="000000"/>
      <w:sz w:val="28"/>
      <w:szCs w:val="28"/>
      <w:lang w:eastAsia="ar-SA"/>
    </w:rPr>
  </w:style>
  <w:style w:type="paragraph" w:customStyle="1" w:styleId="afffffffffe">
    <w:name w:val="Подпункт заключения"/>
    <w:basedOn w:val="a2"/>
    <w:rsid w:val="00775784"/>
    <w:pPr>
      <w:suppressAutoHyphens/>
      <w:spacing w:line="360" w:lineRule="auto"/>
      <w:ind w:firstLine="709"/>
      <w:jc w:val="both"/>
    </w:pPr>
    <w:rPr>
      <w:rFonts w:ascii="Arial" w:hAnsi="Arial" w:cs="Arial"/>
      <w:b/>
      <w:i/>
      <w:color w:val="000000"/>
      <w:sz w:val="28"/>
      <w:szCs w:val="28"/>
      <w:lang w:eastAsia="ar-SA"/>
    </w:rPr>
  </w:style>
  <w:style w:type="paragraph" w:customStyle="1" w:styleId="Char-Tab">
    <w:name w:val="Char-Tab"/>
    <w:basedOn w:val="a2"/>
    <w:rsid w:val="00775784"/>
    <w:pPr>
      <w:suppressAutoHyphens/>
      <w:spacing w:line="360" w:lineRule="auto"/>
      <w:ind w:firstLine="709"/>
      <w:jc w:val="both"/>
    </w:pPr>
    <w:rPr>
      <w:rFonts w:ascii="Arial" w:hAnsi="Arial" w:cs="Arial"/>
      <w:color w:val="000000"/>
      <w:szCs w:val="16"/>
      <w:lang w:eastAsia="ar-SA"/>
    </w:rPr>
  </w:style>
  <w:style w:type="paragraph" w:customStyle="1" w:styleId="affffffffff">
    <w:name w:val="Стиль заключения Знак"/>
    <w:basedOn w:val="a2"/>
    <w:rsid w:val="00775784"/>
    <w:pPr>
      <w:suppressAutoHyphens/>
      <w:spacing w:line="360" w:lineRule="auto"/>
      <w:ind w:firstLine="720"/>
      <w:jc w:val="both"/>
    </w:pPr>
    <w:rPr>
      <w:rFonts w:ascii="Arial" w:hAnsi="Arial" w:cs="Arial"/>
      <w:color w:val="000000"/>
      <w:sz w:val="28"/>
      <w:szCs w:val="28"/>
      <w:lang w:eastAsia="ar-SA"/>
    </w:rPr>
  </w:style>
  <w:style w:type="paragraph" w:customStyle="1" w:styleId="affffffffff0">
    <w:name w:val="!Простой текст! Знак Знак Знак Знак"/>
    <w:basedOn w:val="a2"/>
    <w:rsid w:val="00775784"/>
    <w:pPr>
      <w:suppressAutoHyphens/>
      <w:spacing w:after="120"/>
      <w:ind w:firstLine="709"/>
      <w:jc w:val="both"/>
    </w:pPr>
    <w:rPr>
      <w:rFonts w:ascii="Arial" w:hAnsi="Arial" w:cs="Arial"/>
      <w:color w:val="000000"/>
      <w:szCs w:val="16"/>
      <w:lang w:eastAsia="ar-SA"/>
    </w:rPr>
  </w:style>
  <w:style w:type="paragraph" w:customStyle="1" w:styleId="affffffffff1">
    <w:name w:val="Основной стиль"/>
    <w:basedOn w:val="a2"/>
    <w:rsid w:val="00775784"/>
    <w:pPr>
      <w:suppressAutoHyphens/>
      <w:ind w:firstLine="680"/>
      <w:jc w:val="both"/>
    </w:pPr>
    <w:rPr>
      <w:rFonts w:ascii="Arial" w:hAnsi="Arial" w:cs="Arial"/>
      <w:color w:val="000000"/>
      <w:szCs w:val="28"/>
      <w:lang w:eastAsia="ar-SA"/>
    </w:rPr>
  </w:style>
  <w:style w:type="paragraph" w:customStyle="1" w:styleId="316">
    <w:name w:val="Основной текст 31"/>
    <w:basedOn w:val="a2"/>
    <w:rsid w:val="00775784"/>
    <w:pPr>
      <w:suppressAutoHyphens/>
      <w:spacing w:after="120"/>
      <w:ind w:firstLine="709"/>
      <w:jc w:val="both"/>
    </w:pPr>
    <w:rPr>
      <w:rFonts w:ascii="Arial" w:hAnsi="Arial" w:cs="Arial"/>
      <w:color w:val="000000"/>
      <w:sz w:val="16"/>
      <w:szCs w:val="16"/>
      <w:lang w:eastAsia="ar-SA"/>
    </w:rPr>
  </w:style>
  <w:style w:type="paragraph" w:customStyle="1" w:styleId="1fff2">
    <w:name w:val="Текст1"/>
    <w:basedOn w:val="a2"/>
    <w:rsid w:val="00775784"/>
    <w:pPr>
      <w:suppressAutoHyphens/>
      <w:ind w:firstLine="709"/>
      <w:jc w:val="both"/>
    </w:pPr>
    <w:rPr>
      <w:rFonts w:ascii="Courier New" w:hAnsi="Courier New" w:cs="Courier New"/>
      <w:color w:val="000000"/>
      <w:sz w:val="20"/>
      <w:szCs w:val="20"/>
      <w:lang w:eastAsia="ar-SA"/>
    </w:rPr>
  </w:style>
  <w:style w:type="paragraph" w:customStyle="1" w:styleId="102">
    <w:name w:val="Оглавление 10"/>
    <w:basedOn w:val="1fff"/>
    <w:rsid w:val="00775784"/>
    <w:pPr>
      <w:tabs>
        <w:tab w:val="right" w:leader="dot" w:pos="9353"/>
      </w:tabs>
      <w:ind w:left="2547"/>
    </w:pPr>
  </w:style>
  <w:style w:type="paragraph" w:customStyle="1" w:styleId="affffffffff2">
    <w:name w:val="Содержимое врезки"/>
    <w:basedOn w:val="a3"/>
    <w:rsid w:val="00775784"/>
    <w:pPr>
      <w:suppressAutoHyphens/>
      <w:ind w:firstLine="709"/>
    </w:pPr>
    <w:rPr>
      <w:rFonts w:ascii="Arial" w:hAnsi="Arial" w:cs="Arial"/>
      <w:color w:val="000000"/>
      <w:sz w:val="24"/>
      <w:szCs w:val="16"/>
      <w:lang w:eastAsia="ar-SA"/>
    </w:rPr>
  </w:style>
  <w:style w:type="paragraph" w:customStyle="1" w:styleId="western">
    <w:name w:val="western"/>
    <w:basedOn w:val="a2"/>
    <w:rsid w:val="00775784"/>
    <w:pPr>
      <w:spacing w:before="100" w:beforeAutospacing="1" w:after="115"/>
    </w:pPr>
    <w:rPr>
      <w:color w:val="000000"/>
    </w:rPr>
  </w:style>
  <w:style w:type="character" w:customStyle="1" w:styleId="affffffffff3">
    <w:name w:val="Символ сноски"/>
    <w:rsid w:val="00775784"/>
    <w:rPr>
      <w:position w:val="-2"/>
      <w:vertAlign w:val="superscript"/>
    </w:rPr>
  </w:style>
  <w:style w:type="character" w:customStyle="1" w:styleId="affffffffff4">
    <w:name w:val="Стиль заключения Знак Знак"/>
    <w:rsid w:val="00775784"/>
    <w:rPr>
      <w:sz w:val="28"/>
      <w:szCs w:val="28"/>
    </w:rPr>
  </w:style>
  <w:style w:type="character" w:customStyle="1" w:styleId="affffffffff5">
    <w:name w:val="!Простой текст! Знак Знак Знак Знак Знак"/>
    <w:rsid w:val="00775784"/>
    <w:rPr>
      <w:sz w:val="24"/>
      <w:szCs w:val="24"/>
    </w:rPr>
  </w:style>
  <w:style w:type="character" w:customStyle="1" w:styleId="affffffffff6">
    <w:name w:val="ВерИндекс"/>
    <w:rsid w:val="00775784"/>
    <w:rPr>
      <w:position w:val="-2"/>
      <w:vertAlign w:val="superscript"/>
    </w:rPr>
  </w:style>
  <w:style w:type="character" w:customStyle="1" w:styleId="affffffffff7">
    <w:name w:val="Текст Знак"/>
    <w:rsid w:val="00775784"/>
    <w:rPr>
      <w:rFonts w:ascii="Courier New" w:hAnsi="Courier New" w:cs="Courier New"/>
    </w:rPr>
  </w:style>
  <w:style w:type="character" w:customStyle="1" w:styleId="1fff3">
    <w:name w:val="Нижний колонтитул Знак1"/>
    <w:uiPriority w:val="99"/>
    <w:rsid w:val="00775784"/>
    <w:rPr>
      <w:rFonts w:ascii="Arial" w:hAnsi="Arial" w:cs="Arial"/>
      <w:noProof w:val="0"/>
      <w:sz w:val="24"/>
      <w:szCs w:val="16"/>
      <w:lang w:val="ru-RU" w:eastAsia="ar-SA" w:bidi="ar-SA"/>
    </w:rPr>
  </w:style>
  <w:style w:type="character" w:customStyle="1" w:styleId="1fff4">
    <w:name w:val="Основной текст с отступом Знак1"/>
    <w:rsid w:val="00775784"/>
    <w:rPr>
      <w:rFonts w:ascii="Arial" w:hAnsi="Arial" w:cs="Arial"/>
      <w:noProof w:val="0"/>
      <w:color w:val="FF0000"/>
      <w:sz w:val="24"/>
      <w:szCs w:val="16"/>
      <w:lang w:val="ru-RU" w:eastAsia="ar-SA" w:bidi="ar-SA"/>
    </w:rPr>
  </w:style>
  <w:style w:type="character" w:customStyle="1" w:styleId="1fff5">
    <w:name w:val="Текст выноски Знак1"/>
    <w:rsid w:val="00775784"/>
    <w:rPr>
      <w:rFonts w:ascii="Tahoma" w:hAnsi="Tahoma" w:cs="Tahoma"/>
      <w:noProof w:val="0"/>
      <w:sz w:val="16"/>
      <w:szCs w:val="16"/>
      <w:lang w:val="ru-RU" w:eastAsia="ar-SA" w:bidi="ar-SA"/>
    </w:rPr>
  </w:style>
  <w:style w:type="character" w:customStyle="1" w:styleId="HTML10">
    <w:name w:val="Стандартный HTML Знак1"/>
    <w:rsid w:val="00775784"/>
    <w:rPr>
      <w:rFonts w:ascii="Courier New" w:hAnsi="Courier New" w:cs="Arial"/>
      <w:noProof w:val="0"/>
      <w:color w:val="000000"/>
      <w:szCs w:val="16"/>
      <w:lang w:val="ru-RU" w:eastAsia="ar-SA" w:bidi="ar-SA"/>
    </w:rPr>
  </w:style>
  <w:style w:type="character" w:customStyle="1" w:styleId="21c">
    <w:name w:val="Основной текст 2 Знак1"/>
    <w:rsid w:val="00775784"/>
    <w:rPr>
      <w:rFonts w:ascii="Arial" w:hAnsi="Arial" w:cs="Arial"/>
      <w:noProof w:val="0"/>
      <w:sz w:val="24"/>
      <w:szCs w:val="16"/>
      <w:lang w:val="ru-RU" w:eastAsia="ar-SA" w:bidi="ar-SA"/>
    </w:rPr>
  </w:style>
  <w:style w:type="character" w:customStyle="1" w:styleId="21d">
    <w:name w:val="Основной текст с отступом 2 Знак1"/>
    <w:rsid w:val="00775784"/>
    <w:rPr>
      <w:rFonts w:ascii="Arial" w:hAnsi="Arial" w:cs="Arial"/>
      <w:noProof w:val="0"/>
      <w:sz w:val="24"/>
      <w:szCs w:val="16"/>
      <w:lang w:val="ru-RU" w:eastAsia="ar-SA" w:bidi="ar-SA"/>
    </w:rPr>
  </w:style>
  <w:style w:type="character" w:customStyle="1" w:styleId="317">
    <w:name w:val="Основной текст с отступом 3 Знак1"/>
    <w:rsid w:val="00775784"/>
    <w:rPr>
      <w:rFonts w:ascii="Arial" w:hAnsi="Arial" w:cs="Arial"/>
      <w:noProof w:val="0"/>
      <w:sz w:val="16"/>
      <w:szCs w:val="16"/>
      <w:lang w:val="ru-RU" w:eastAsia="ar-SA" w:bidi="ar-SA"/>
    </w:rPr>
  </w:style>
  <w:style w:type="character" w:customStyle="1" w:styleId="highlight">
    <w:name w:val="highlight"/>
    <w:basedOn w:val="a4"/>
    <w:rsid w:val="00775784"/>
  </w:style>
  <w:style w:type="character" w:customStyle="1" w:styleId="201">
    <w:name w:val="Знак Знак20"/>
    <w:rsid w:val="00775784"/>
    <w:rPr>
      <w:rFonts w:ascii="Arial" w:eastAsia="Times New Roman" w:hAnsi="Arial" w:cs="Arial"/>
      <w:bCs w:val="0"/>
      <w:noProof w:val="0"/>
      <w:kern w:val="1"/>
      <w:sz w:val="36"/>
      <w:szCs w:val="32"/>
      <w:lang w:eastAsia="ar-SA"/>
    </w:rPr>
  </w:style>
  <w:style w:type="character" w:customStyle="1" w:styleId="192">
    <w:name w:val="Знак Знак19"/>
    <w:rsid w:val="00775784"/>
    <w:rPr>
      <w:rFonts w:ascii="Arial" w:eastAsia="Times New Roman" w:hAnsi="Arial" w:cs="Arial"/>
      <w:bCs w:val="0"/>
      <w:iCs w:val="0"/>
      <w:noProof w:val="0"/>
      <w:sz w:val="32"/>
      <w:szCs w:val="28"/>
      <w:lang w:eastAsia="ar-SA"/>
    </w:rPr>
  </w:style>
  <w:style w:type="paragraph" w:customStyle="1" w:styleId="1612">
    <w:name w:val="стиль161"/>
    <w:basedOn w:val="a2"/>
    <w:rsid w:val="00775784"/>
    <w:pPr>
      <w:spacing w:after="240" w:line="270" w:lineRule="atLeast"/>
      <w:ind w:left="300" w:right="300"/>
    </w:pPr>
    <w:rPr>
      <w:rFonts w:ascii="Arial" w:hAnsi="Arial" w:cs="Arial"/>
      <w:color w:val="000000"/>
      <w:sz w:val="21"/>
      <w:szCs w:val="21"/>
    </w:rPr>
  </w:style>
  <w:style w:type="character" w:customStyle="1" w:styleId="2512">
    <w:name w:val="стиль251"/>
    <w:rsid w:val="00775784"/>
    <w:rPr>
      <w:rFonts w:ascii="Verdana" w:hAnsi="Verdana" w:hint="default"/>
      <w:b w:val="0"/>
      <w:bCs w:val="0"/>
      <w:sz w:val="18"/>
      <w:szCs w:val="18"/>
    </w:rPr>
  </w:style>
  <w:style w:type="character" w:customStyle="1" w:styleId="318">
    <w:name w:val="Основной текст 3 Знак1"/>
    <w:rsid w:val="00775784"/>
    <w:rPr>
      <w:rFonts w:eastAsia="Times New Roman" w:cs="Arial"/>
      <w:sz w:val="16"/>
      <w:szCs w:val="24"/>
    </w:rPr>
  </w:style>
  <w:style w:type="paragraph" w:styleId="affffffffff8">
    <w:name w:val="Revision"/>
    <w:hidden/>
    <w:rsid w:val="00775784"/>
    <w:pPr>
      <w:ind w:firstLine="709"/>
      <w:jc w:val="both"/>
    </w:pPr>
    <w:rPr>
      <w:sz w:val="24"/>
      <w:szCs w:val="24"/>
      <w:lang w:val="en-US" w:eastAsia="ar-SA" w:bidi="en-US"/>
    </w:rPr>
  </w:style>
  <w:style w:type="character" w:styleId="affffffffff9">
    <w:name w:val="Placeholder Text"/>
    <w:rsid w:val="00775784"/>
    <w:rPr>
      <w:color w:val="808080"/>
    </w:rPr>
  </w:style>
  <w:style w:type="paragraph" w:customStyle="1" w:styleId="319">
    <w:name w:val="Обычный31"/>
    <w:rsid w:val="00775784"/>
    <w:pPr>
      <w:snapToGrid w:val="0"/>
    </w:pPr>
    <w:rPr>
      <w:sz w:val="22"/>
      <w:lang w:val="en-US" w:bidi="en-US"/>
    </w:rPr>
  </w:style>
  <w:style w:type="paragraph" w:customStyle="1" w:styleId="affffffffffa">
    <w:name w:val="название Знак Знак"/>
    <w:basedOn w:val="a2"/>
    <w:rsid w:val="00775784"/>
    <w:pPr>
      <w:widowControl w:val="0"/>
      <w:autoSpaceDE w:val="0"/>
      <w:autoSpaceDN w:val="0"/>
      <w:adjustRightInd w:val="0"/>
      <w:spacing w:before="240"/>
      <w:ind w:firstLine="720"/>
    </w:pPr>
    <w:rPr>
      <w:b/>
      <w:bCs/>
      <w:sz w:val="26"/>
      <w:szCs w:val="20"/>
      <w:lang w:val="en-US" w:bidi="en-US"/>
    </w:rPr>
  </w:style>
  <w:style w:type="paragraph" w:customStyle="1" w:styleId="ArNar">
    <w:name w:val="Обычный ArNar"/>
    <w:basedOn w:val="a2"/>
    <w:rsid w:val="00775784"/>
    <w:rPr>
      <w:rFonts w:ascii="Arial Narrow" w:hAnsi="Arial Narrow"/>
      <w:color w:val="000000"/>
      <w:szCs w:val="20"/>
      <w:lang w:val="en-US" w:bidi="en-US"/>
    </w:rPr>
  </w:style>
  <w:style w:type="character" w:customStyle="1" w:styleId="WW8Num11z1">
    <w:name w:val="WW8Num11z1"/>
    <w:rsid w:val="00775784"/>
    <w:rPr>
      <w:rFonts w:ascii="Arial" w:hAnsi="Arial" w:cs="Courier New"/>
    </w:rPr>
  </w:style>
  <w:style w:type="character" w:customStyle="1" w:styleId="WW8Num11z2">
    <w:name w:val="WW8Num11z2"/>
    <w:rsid w:val="00775784"/>
    <w:rPr>
      <w:rFonts w:ascii="Wingdings" w:hAnsi="Wingdings"/>
    </w:rPr>
  </w:style>
  <w:style w:type="character" w:customStyle="1" w:styleId="WW8Num11z4">
    <w:name w:val="WW8Num11z4"/>
    <w:rsid w:val="00775784"/>
    <w:rPr>
      <w:rFonts w:ascii="Courier New" w:hAnsi="Courier New"/>
    </w:rPr>
  </w:style>
  <w:style w:type="character" w:customStyle="1" w:styleId="WW8Num41z0">
    <w:name w:val="WW8Num41z0"/>
    <w:rsid w:val="00775784"/>
    <w:rPr>
      <w:rFonts w:ascii="Symbol" w:hAnsi="Symbol"/>
      <w:color w:val="auto"/>
    </w:rPr>
  </w:style>
  <w:style w:type="character" w:customStyle="1" w:styleId="WW8Num43z0">
    <w:name w:val="WW8Num43z0"/>
    <w:rsid w:val="00775784"/>
    <w:rPr>
      <w:rFonts w:ascii="Symbol" w:hAnsi="Symbol"/>
      <w:color w:val="auto"/>
    </w:rPr>
  </w:style>
  <w:style w:type="character" w:customStyle="1" w:styleId="WW8Num56z0">
    <w:name w:val="WW8Num56z0"/>
    <w:rsid w:val="00775784"/>
    <w:rPr>
      <w:rFonts w:ascii="Symbol" w:hAnsi="Symbol"/>
    </w:rPr>
  </w:style>
  <w:style w:type="character" w:customStyle="1" w:styleId="WW8Num61z1">
    <w:name w:val="WW8Num61z1"/>
    <w:rsid w:val="00775784"/>
    <w:rPr>
      <w:rFonts w:ascii="Courier New" w:hAnsi="Courier New" w:cs="Courier New"/>
    </w:rPr>
  </w:style>
  <w:style w:type="character" w:customStyle="1" w:styleId="WW8Num61z2">
    <w:name w:val="WW8Num61z2"/>
    <w:rsid w:val="00775784"/>
    <w:rPr>
      <w:rFonts w:ascii="Wingdings" w:hAnsi="Wingdings"/>
    </w:rPr>
  </w:style>
  <w:style w:type="character" w:customStyle="1" w:styleId="WW8Num61z3">
    <w:name w:val="WW8Num61z3"/>
    <w:rsid w:val="00775784"/>
    <w:rPr>
      <w:rFonts w:ascii="Symbol" w:hAnsi="Symbol"/>
    </w:rPr>
  </w:style>
  <w:style w:type="character" w:customStyle="1" w:styleId="WW8Num62z0">
    <w:name w:val="WW8Num62z0"/>
    <w:rsid w:val="00775784"/>
    <w:rPr>
      <w:rFonts w:ascii="Symbol" w:hAnsi="Symbol"/>
    </w:rPr>
  </w:style>
  <w:style w:type="character" w:customStyle="1" w:styleId="WW8Num62z1">
    <w:name w:val="WW8Num62z1"/>
    <w:rsid w:val="00775784"/>
    <w:rPr>
      <w:rFonts w:ascii="Courier New" w:hAnsi="Courier New"/>
    </w:rPr>
  </w:style>
  <w:style w:type="character" w:customStyle="1" w:styleId="WW8Num62z2">
    <w:name w:val="WW8Num62z2"/>
    <w:rsid w:val="00775784"/>
    <w:rPr>
      <w:rFonts w:ascii="Wingdings" w:hAnsi="Wingdings"/>
    </w:rPr>
  </w:style>
  <w:style w:type="character" w:customStyle="1" w:styleId="WW8Num63z0">
    <w:name w:val="WW8Num63z0"/>
    <w:rsid w:val="00775784"/>
    <w:rPr>
      <w:rFonts w:ascii="Times New Roman" w:eastAsia="Times New Roman" w:hAnsi="Times New Roman" w:cs="Times New Roman"/>
    </w:rPr>
  </w:style>
  <w:style w:type="character" w:customStyle="1" w:styleId="WW8Num63z2">
    <w:name w:val="WW8Num63z2"/>
    <w:rsid w:val="00775784"/>
    <w:rPr>
      <w:rFonts w:ascii="Wingdings" w:hAnsi="Wingdings"/>
    </w:rPr>
  </w:style>
  <w:style w:type="character" w:customStyle="1" w:styleId="WW8Num63z3">
    <w:name w:val="WW8Num63z3"/>
    <w:rsid w:val="00775784"/>
    <w:rPr>
      <w:rFonts w:ascii="Symbol" w:hAnsi="Symbol"/>
    </w:rPr>
  </w:style>
  <w:style w:type="character" w:customStyle="1" w:styleId="WW8Num64z4">
    <w:name w:val="WW8Num64z4"/>
    <w:rsid w:val="00775784"/>
    <w:rPr>
      <w:rFonts w:ascii="Courier New" w:hAnsi="Courier New"/>
    </w:rPr>
  </w:style>
  <w:style w:type="character" w:customStyle="1" w:styleId="WW8Num65z0">
    <w:name w:val="WW8Num65z0"/>
    <w:rsid w:val="00775784"/>
    <w:rPr>
      <w:rFonts w:ascii="Symbol" w:hAnsi="Symbol"/>
    </w:rPr>
  </w:style>
  <w:style w:type="character" w:customStyle="1" w:styleId="WW8Num65z1">
    <w:name w:val="WW8Num65z1"/>
    <w:rsid w:val="00775784"/>
    <w:rPr>
      <w:rFonts w:ascii="Courier New" w:hAnsi="Courier New" w:cs="Courier New"/>
    </w:rPr>
  </w:style>
  <w:style w:type="character" w:customStyle="1" w:styleId="WW8Num65z2">
    <w:name w:val="WW8Num65z2"/>
    <w:rsid w:val="00775784"/>
    <w:rPr>
      <w:rFonts w:ascii="Wingdings" w:hAnsi="Wingdings"/>
    </w:rPr>
  </w:style>
  <w:style w:type="character" w:customStyle="1" w:styleId="WW8Num67z0">
    <w:name w:val="WW8Num67z0"/>
    <w:rsid w:val="00775784"/>
    <w:rPr>
      <w:rFonts w:ascii="Symbol" w:hAnsi="Symbol"/>
    </w:rPr>
  </w:style>
  <w:style w:type="character" w:customStyle="1" w:styleId="WW8Num67z1">
    <w:name w:val="WW8Num67z1"/>
    <w:rsid w:val="00775784"/>
    <w:rPr>
      <w:rFonts w:ascii="Courier New" w:hAnsi="Courier New" w:cs="Courier New"/>
    </w:rPr>
  </w:style>
  <w:style w:type="character" w:customStyle="1" w:styleId="WW8Num67z2">
    <w:name w:val="WW8Num67z2"/>
    <w:rsid w:val="00775784"/>
    <w:rPr>
      <w:rFonts w:ascii="Wingdings" w:hAnsi="Wingdings"/>
    </w:rPr>
  </w:style>
  <w:style w:type="character" w:customStyle="1" w:styleId="WW8Num68z0">
    <w:name w:val="WW8Num68z0"/>
    <w:rsid w:val="00775784"/>
    <w:rPr>
      <w:rFonts w:ascii="Book Antiqua" w:hAnsi="Book Antiqua"/>
      <w:b w:val="0"/>
      <w:i w:val="0"/>
    </w:rPr>
  </w:style>
  <w:style w:type="character" w:customStyle="1" w:styleId="WW8Num68z1">
    <w:name w:val="WW8Num68z1"/>
    <w:rsid w:val="00775784"/>
    <w:rPr>
      <w:rFonts w:ascii="Courier New" w:hAnsi="Courier New" w:cs="Courier New"/>
    </w:rPr>
  </w:style>
  <w:style w:type="character" w:customStyle="1" w:styleId="WW8Num68z2">
    <w:name w:val="WW8Num68z2"/>
    <w:rsid w:val="00775784"/>
    <w:rPr>
      <w:rFonts w:ascii="Wingdings" w:hAnsi="Wingdings"/>
    </w:rPr>
  </w:style>
  <w:style w:type="character" w:customStyle="1" w:styleId="WW8Num68z3">
    <w:name w:val="WW8Num68z3"/>
    <w:rsid w:val="00775784"/>
    <w:rPr>
      <w:rFonts w:ascii="Symbol" w:hAnsi="Symbol"/>
    </w:rPr>
  </w:style>
  <w:style w:type="character" w:customStyle="1" w:styleId="WW8Num69z0">
    <w:name w:val="WW8Num69z0"/>
    <w:rsid w:val="00775784"/>
    <w:rPr>
      <w:rFonts w:ascii="Symbol" w:hAnsi="Symbol"/>
    </w:rPr>
  </w:style>
  <w:style w:type="character" w:customStyle="1" w:styleId="WW8Num69z1">
    <w:name w:val="WW8Num69z1"/>
    <w:rsid w:val="00775784"/>
    <w:rPr>
      <w:rFonts w:ascii="Courier New" w:hAnsi="Courier New" w:cs="Courier New"/>
    </w:rPr>
  </w:style>
  <w:style w:type="character" w:customStyle="1" w:styleId="WW8Num69z2">
    <w:name w:val="WW8Num69z2"/>
    <w:rsid w:val="00775784"/>
    <w:rPr>
      <w:rFonts w:ascii="Wingdings" w:hAnsi="Wingdings"/>
    </w:rPr>
  </w:style>
  <w:style w:type="character" w:customStyle="1" w:styleId="WW8Num70z0">
    <w:name w:val="WW8Num70z0"/>
    <w:rsid w:val="00775784"/>
    <w:rPr>
      <w:rFonts w:ascii="Arial" w:eastAsia="Times New Roman" w:hAnsi="Arial" w:cs="Arial"/>
    </w:rPr>
  </w:style>
  <w:style w:type="character" w:customStyle="1" w:styleId="WW8Num70z2">
    <w:name w:val="WW8Num70z2"/>
    <w:rsid w:val="00775784"/>
    <w:rPr>
      <w:rFonts w:ascii="Wingdings" w:hAnsi="Wingdings"/>
    </w:rPr>
  </w:style>
  <w:style w:type="character" w:customStyle="1" w:styleId="WW8Num70z3">
    <w:name w:val="WW8Num70z3"/>
    <w:rsid w:val="00775784"/>
    <w:rPr>
      <w:rFonts w:ascii="Symbol" w:hAnsi="Symbol"/>
    </w:rPr>
  </w:style>
  <w:style w:type="character" w:customStyle="1" w:styleId="WW8Num70z4">
    <w:name w:val="WW8Num70z4"/>
    <w:rsid w:val="00775784"/>
    <w:rPr>
      <w:rFonts w:ascii="Courier New" w:hAnsi="Courier New" w:cs="Courier New"/>
    </w:rPr>
  </w:style>
  <w:style w:type="character" w:customStyle="1" w:styleId="WW8Num71z0">
    <w:name w:val="WW8Num71z0"/>
    <w:rsid w:val="00775784"/>
    <w:rPr>
      <w:rFonts w:ascii="Times New Roman" w:eastAsia="Times New Roman" w:hAnsi="Times New Roman" w:cs="Times New Roman"/>
    </w:rPr>
  </w:style>
  <w:style w:type="character" w:customStyle="1" w:styleId="WW8Num71z1">
    <w:name w:val="WW8Num71z1"/>
    <w:rsid w:val="00775784"/>
    <w:rPr>
      <w:rFonts w:ascii="Courier New" w:hAnsi="Courier New"/>
    </w:rPr>
  </w:style>
  <w:style w:type="character" w:customStyle="1" w:styleId="WW8Num71z2">
    <w:name w:val="WW8Num71z2"/>
    <w:rsid w:val="00775784"/>
    <w:rPr>
      <w:rFonts w:ascii="Wingdings" w:hAnsi="Wingdings"/>
    </w:rPr>
  </w:style>
  <w:style w:type="character" w:customStyle="1" w:styleId="WW8Num71z3">
    <w:name w:val="WW8Num71z3"/>
    <w:rsid w:val="00775784"/>
    <w:rPr>
      <w:rFonts w:ascii="Symbol" w:hAnsi="Symbol"/>
    </w:rPr>
  </w:style>
  <w:style w:type="character" w:customStyle="1" w:styleId="WW8Num77z0">
    <w:name w:val="WW8Num77z0"/>
    <w:rsid w:val="00775784"/>
    <w:rPr>
      <w:rFonts w:ascii="Times New Roman" w:eastAsia="Times New Roman" w:hAnsi="Times New Roman" w:cs="Times New Roman"/>
    </w:rPr>
  </w:style>
  <w:style w:type="character" w:customStyle="1" w:styleId="WW8Num77z2">
    <w:name w:val="WW8Num77z2"/>
    <w:rsid w:val="00775784"/>
    <w:rPr>
      <w:rFonts w:ascii="Wingdings" w:hAnsi="Wingdings"/>
    </w:rPr>
  </w:style>
  <w:style w:type="character" w:customStyle="1" w:styleId="WW8Num77z3">
    <w:name w:val="WW8Num77z3"/>
    <w:rsid w:val="00775784"/>
    <w:rPr>
      <w:rFonts w:ascii="Symbol" w:hAnsi="Symbol"/>
    </w:rPr>
  </w:style>
  <w:style w:type="character" w:customStyle="1" w:styleId="WW8Num77z4">
    <w:name w:val="WW8Num77z4"/>
    <w:rsid w:val="00775784"/>
    <w:rPr>
      <w:rFonts w:ascii="Courier New" w:hAnsi="Courier New"/>
    </w:rPr>
  </w:style>
  <w:style w:type="character" w:customStyle="1" w:styleId="WW8Num78z0">
    <w:name w:val="WW8Num78z0"/>
    <w:rsid w:val="00775784"/>
    <w:rPr>
      <w:rFonts w:ascii="Symbol" w:hAnsi="Symbol"/>
    </w:rPr>
  </w:style>
  <w:style w:type="character" w:customStyle="1" w:styleId="WW8Num78z1">
    <w:name w:val="WW8Num78z1"/>
    <w:rsid w:val="00775784"/>
    <w:rPr>
      <w:rFonts w:ascii="Courier New" w:hAnsi="Courier New" w:cs="Courier New"/>
    </w:rPr>
  </w:style>
  <w:style w:type="character" w:customStyle="1" w:styleId="WW8Num78z2">
    <w:name w:val="WW8Num78z2"/>
    <w:rsid w:val="00775784"/>
    <w:rPr>
      <w:rFonts w:ascii="Wingdings" w:hAnsi="Wingdings"/>
    </w:rPr>
  </w:style>
  <w:style w:type="character" w:customStyle="1" w:styleId="WW8Num79z0">
    <w:name w:val="WW8Num79z0"/>
    <w:rsid w:val="00775784"/>
    <w:rPr>
      <w:rFonts w:ascii="Times New Roman" w:eastAsia="Times New Roman" w:hAnsi="Times New Roman" w:cs="Times New Roman"/>
      <w:color w:val="auto"/>
    </w:rPr>
  </w:style>
  <w:style w:type="character" w:customStyle="1" w:styleId="WW8Num79z1">
    <w:name w:val="WW8Num79z1"/>
    <w:rsid w:val="00775784"/>
    <w:rPr>
      <w:rFonts w:ascii="Courier New" w:hAnsi="Courier New" w:cs="Courier New"/>
    </w:rPr>
  </w:style>
  <w:style w:type="character" w:customStyle="1" w:styleId="WW8Num79z2">
    <w:name w:val="WW8Num79z2"/>
    <w:rsid w:val="00775784"/>
    <w:rPr>
      <w:rFonts w:ascii="Wingdings" w:hAnsi="Wingdings"/>
    </w:rPr>
  </w:style>
  <w:style w:type="character" w:customStyle="1" w:styleId="WW8Num79z3">
    <w:name w:val="WW8Num79z3"/>
    <w:rsid w:val="00775784"/>
    <w:rPr>
      <w:rFonts w:ascii="Symbol" w:hAnsi="Symbol"/>
    </w:rPr>
  </w:style>
  <w:style w:type="character" w:customStyle="1" w:styleId="WW8Num81z0">
    <w:name w:val="WW8Num81z0"/>
    <w:rsid w:val="00775784"/>
    <w:rPr>
      <w:rFonts w:ascii="Times New Roman" w:eastAsia="Times New Roman" w:hAnsi="Times New Roman" w:cs="Times New Roman"/>
      <w:color w:val="auto"/>
    </w:rPr>
  </w:style>
  <w:style w:type="character" w:customStyle="1" w:styleId="WW8Num81z1">
    <w:name w:val="WW8Num81z1"/>
    <w:rsid w:val="00775784"/>
    <w:rPr>
      <w:rFonts w:ascii="Courier New" w:hAnsi="Courier New" w:cs="Courier New"/>
    </w:rPr>
  </w:style>
  <w:style w:type="character" w:customStyle="1" w:styleId="WW8Num81z2">
    <w:name w:val="WW8Num81z2"/>
    <w:rsid w:val="00775784"/>
    <w:rPr>
      <w:rFonts w:ascii="Wingdings" w:hAnsi="Wingdings"/>
    </w:rPr>
  </w:style>
  <w:style w:type="character" w:customStyle="1" w:styleId="WW8Num81z3">
    <w:name w:val="WW8Num81z3"/>
    <w:rsid w:val="00775784"/>
    <w:rPr>
      <w:rFonts w:ascii="Symbol" w:hAnsi="Symbol"/>
    </w:rPr>
  </w:style>
  <w:style w:type="character" w:customStyle="1" w:styleId="WW8Num82z0">
    <w:name w:val="WW8Num82z0"/>
    <w:rsid w:val="00775784"/>
    <w:rPr>
      <w:rFonts w:ascii="Times New Roman" w:eastAsia="Times New Roman" w:hAnsi="Times New Roman" w:cs="Times New Roman"/>
    </w:rPr>
  </w:style>
  <w:style w:type="character" w:customStyle="1" w:styleId="WW8Num82z1">
    <w:name w:val="WW8Num82z1"/>
    <w:rsid w:val="00775784"/>
    <w:rPr>
      <w:rFonts w:ascii="Courier New" w:hAnsi="Courier New"/>
    </w:rPr>
  </w:style>
  <w:style w:type="character" w:customStyle="1" w:styleId="WW8Num82z2">
    <w:name w:val="WW8Num82z2"/>
    <w:rsid w:val="00775784"/>
    <w:rPr>
      <w:rFonts w:ascii="Wingdings" w:hAnsi="Wingdings"/>
    </w:rPr>
  </w:style>
  <w:style w:type="character" w:customStyle="1" w:styleId="WW8Num82z3">
    <w:name w:val="WW8Num82z3"/>
    <w:rsid w:val="00775784"/>
    <w:rPr>
      <w:rFonts w:ascii="Symbol" w:hAnsi="Symbol"/>
    </w:rPr>
  </w:style>
  <w:style w:type="character" w:customStyle="1" w:styleId="WW8Num83z0">
    <w:name w:val="WW8Num83z0"/>
    <w:rsid w:val="00775784"/>
    <w:rPr>
      <w:rFonts w:ascii="Symbol" w:hAnsi="Symbol"/>
    </w:rPr>
  </w:style>
  <w:style w:type="character" w:customStyle="1" w:styleId="WW8Num83z1">
    <w:name w:val="WW8Num83z1"/>
    <w:rsid w:val="00775784"/>
    <w:rPr>
      <w:rFonts w:ascii="Courier New" w:hAnsi="Courier New" w:cs="Courier New"/>
    </w:rPr>
  </w:style>
  <w:style w:type="character" w:customStyle="1" w:styleId="WW8Num83z2">
    <w:name w:val="WW8Num83z2"/>
    <w:rsid w:val="00775784"/>
    <w:rPr>
      <w:rFonts w:ascii="Wingdings" w:hAnsi="Wingdings"/>
    </w:rPr>
  </w:style>
  <w:style w:type="character" w:customStyle="1" w:styleId="WW8Num85z0">
    <w:name w:val="WW8Num85z0"/>
    <w:rsid w:val="00775784"/>
    <w:rPr>
      <w:rFonts w:ascii="Symbol" w:hAnsi="Symbol"/>
    </w:rPr>
  </w:style>
  <w:style w:type="character" w:customStyle="1" w:styleId="WW8Num85z1">
    <w:name w:val="WW8Num85z1"/>
    <w:rsid w:val="00775784"/>
    <w:rPr>
      <w:rFonts w:ascii="Courier New" w:hAnsi="Courier New" w:cs="Courier New"/>
    </w:rPr>
  </w:style>
  <w:style w:type="character" w:customStyle="1" w:styleId="WW8Num85z2">
    <w:name w:val="WW8Num85z2"/>
    <w:rsid w:val="00775784"/>
    <w:rPr>
      <w:rFonts w:ascii="Wingdings" w:hAnsi="Wingdings"/>
    </w:rPr>
  </w:style>
  <w:style w:type="character" w:customStyle="1" w:styleId="WW8Num86z0">
    <w:name w:val="WW8Num86z0"/>
    <w:rsid w:val="00775784"/>
    <w:rPr>
      <w:rFonts w:ascii="Times New Roman" w:eastAsia="Times New Roman" w:hAnsi="Times New Roman" w:cs="Times New Roman"/>
    </w:rPr>
  </w:style>
  <w:style w:type="character" w:customStyle="1" w:styleId="WW8Num88z1">
    <w:name w:val="WW8Num88z1"/>
    <w:rsid w:val="00775784"/>
    <w:rPr>
      <w:rFonts w:ascii="Symbol" w:hAnsi="Symbol"/>
    </w:rPr>
  </w:style>
  <w:style w:type="character" w:customStyle="1" w:styleId="WW8Num89z0">
    <w:name w:val="WW8Num89z0"/>
    <w:rsid w:val="00775784"/>
    <w:rPr>
      <w:rFonts w:ascii="Book Antiqua" w:hAnsi="Book Antiqua"/>
      <w:b w:val="0"/>
      <w:i w:val="0"/>
      <w:color w:val="auto"/>
    </w:rPr>
  </w:style>
  <w:style w:type="character" w:customStyle="1" w:styleId="WW8Num89z1">
    <w:name w:val="WW8Num89z1"/>
    <w:rsid w:val="00775784"/>
    <w:rPr>
      <w:rFonts w:ascii="Courier New" w:hAnsi="Courier New" w:cs="Courier New"/>
    </w:rPr>
  </w:style>
  <w:style w:type="character" w:customStyle="1" w:styleId="WW8Num89z2">
    <w:name w:val="WW8Num89z2"/>
    <w:rsid w:val="00775784"/>
    <w:rPr>
      <w:rFonts w:ascii="Wingdings" w:hAnsi="Wingdings"/>
    </w:rPr>
  </w:style>
  <w:style w:type="character" w:customStyle="1" w:styleId="WW8Num89z3">
    <w:name w:val="WW8Num89z3"/>
    <w:rsid w:val="00775784"/>
    <w:rPr>
      <w:rFonts w:ascii="Symbol" w:hAnsi="Symbol"/>
    </w:rPr>
  </w:style>
  <w:style w:type="character" w:customStyle="1" w:styleId="WW8Num91z0">
    <w:name w:val="WW8Num91z0"/>
    <w:rsid w:val="00775784"/>
    <w:rPr>
      <w:rFonts w:ascii="Symbol" w:hAnsi="Symbol"/>
    </w:rPr>
  </w:style>
  <w:style w:type="character" w:customStyle="1" w:styleId="WW8Num91z1">
    <w:name w:val="WW8Num91z1"/>
    <w:rsid w:val="00775784"/>
    <w:rPr>
      <w:rFonts w:ascii="Courier New" w:hAnsi="Courier New" w:cs="Courier New"/>
    </w:rPr>
  </w:style>
  <w:style w:type="character" w:customStyle="1" w:styleId="WW8Num91z2">
    <w:name w:val="WW8Num91z2"/>
    <w:rsid w:val="00775784"/>
    <w:rPr>
      <w:rFonts w:ascii="Wingdings" w:hAnsi="Wingdings"/>
    </w:rPr>
  </w:style>
  <w:style w:type="character" w:customStyle="1" w:styleId="2ffa">
    <w:name w:val="Основной шрифт абзаца2"/>
    <w:rsid w:val="00775784"/>
  </w:style>
  <w:style w:type="character" w:customStyle="1" w:styleId="WW-Absatz-Standardschriftart">
    <w:name w:val="WW-Absatz-Standardschriftart"/>
    <w:rsid w:val="00775784"/>
  </w:style>
  <w:style w:type="character" w:customStyle="1" w:styleId="1fff6">
    <w:name w:val="Знак примечания1"/>
    <w:rsid w:val="00775784"/>
    <w:rPr>
      <w:sz w:val="16"/>
      <w:szCs w:val="16"/>
    </w:rPr>
  </w:style>
  <w:style w:type="character" w:customStyle="1" w:styleId="1fff7">
    <w:name w:val="Знак сноски1"/>
    <w:rsid w:val="00775784"/>
    <w:rPr>
      <w:vertAlign w:val="superscript"/>
    </w:rPr>
  </w:style>
  <w:style w:type="character" w:customStyle="1" w:styleId="affffffffffb">
    <w:name w:val="Символы концевой сноски"/>
    <w:rsid w:val="00775784"/>
    <w:rPr>
      <w:vertAlign w:val="superscript"/>
    </w:rPr>
  </w:style>
  <w:style w:type="character" w:customStyle="1" w:styleId="WW-">
    <w:name w:val="WW-Символы концевой сноски"/>
    <w:rsid w:val="00775784"/>
  </w:style>
  <w:style w:type="paragraph" w:customStyle="1" w:styleId="2ffb">
    <w:name w:val="Название2"/>
    <w:basedOn w:val="a2"/>
    <w:rsid w:val="00775784"/>
    <w:pPr>
      <w:suppressLineNumbers/>
      <w:suppressAutoHyphens/>
      <w:spacing w:before="120" w:after="120"/>
    </w:pPr>
    <w:rPr>
      <w:rFonts w:cs="Tahoma"/>
      <w:i/>
      <w:iCs/>
      <w:lang w:val="en-US" w:eastAsia="ar-SA" w:bidi="en-US"/>
    </w:rPr>
  </w:style>
  <w:style w:type="paragraph" w:customStyle="1" w:styleId="2ffc">
    <w:name w:val="Указатель2"/>
    <w:basedOn w:val="a2"/>
    <w:rsid w:val="00775784"/>
    <w:pPr>
      <w:suppressLineNumbers/>
      <w:suppressAutoHyphens/>
    </w:pPr>
    <w:rPr>
      <w:rFonts w:cs="Tahoma"/>
      <w:szCs w:val="16"/>
      <w:lang w:val="en-US" w:eastAsia="ar-SA" w:bidi="en-US"/>
    </w:rPr>
  </w:style>
  <w:style w:type="paragraph" w:customStyle="1" w:styleId="233">
    <w:name w:val="Основной текст 23"/>
    <w:basedOn w:val="a2"/>
    <w:rsid w:val="00775784"/>
    <w:pPr>
      <w:suppressAutoHyphens/>
      <w:spacing w:after="120" w:line="480" w:lineRule="auto"/>
    </w:pPr>
    <w:rPr>
      <w:rFonts w:cs="Arial"/>
      <w:szCs w:val="16"/>
      <w:lang w:val="en-US" w:eastAsia="ar-SA" w:bidi="en-US"/>
    </w:rPr>
  </w:style>
  <w:style w:type="paragraph" w:customStyle="1" w:styleId="234">
    <w:name w:val="Основной текст с отступом 23"/>
    <w:basedOn w:val="a2"/>
    <w:rsid w:val="00775784"/>
    <w:pPr>
      <w:suppressAutoHyphens/>
      <w:spacing w:after="120" w:line="480" w:lineRule="auto"/>
      <w:ind w:left="283"/>
    </w:pPr>
    <w:rPr>
      <w:rFonts w:cs="Arial"/>
      <w:szCs w:val="16"/>
      <w:lang w:val="en-US" w:eastAsia="ar-SA" w:bidi="en-US"/>
    </w:rPr>
  </w:style>
  <w:style w:type="paragraph" w:customStyle="1" w:styleId="324">
    <w:name w:val="Основной текст с отступом 32"/>
    <w:basedOn w:val="a2"/>
    <w:rsid w:val="00775784"/>
    <w:pPr>
      <w:suppressAutoHyphens/>
      <w:spacing w:after="120"/>
      <w:ind w:left="283"/>
    </w:pPr>
    <w:rPr>
      <w:rFonts w:cs="Arial"/>
      <w:sz w:val="16"/>
      <w:szCs w:val="16"/>
      <w:lang w:val="en-US" w:eastAsia="ar-SA" w:bidi="en-US"/>
    </w:rPr>
  </w:style>
  <w:style w:type="paragraph" w:customStyle="1" w:styleId="1fff8">
    <w:name w:val="Текст примечания1"/>
    <w:basedOn w:val="a2"/>
    <w:rsid w:val="00775784"/>
    <w:pPr>
      <w:suppressAutoHyphens/>
    </w:pPr>
    <w:rPr>
      <w:rFonts w:cs="Arial"/>
      <w:sz w:val="20"/>
      <w:szCs w:val="20"/>
      <w:lang w:val="en-US" w:eastAsia="ar-SA" w:bidi="en-US"/>
    </w:rPr>
  </w:style>
  <w:style w:type="paragraph" w:customStyle="1" w:styleId="1fff9">
    <w:name w:val="Схема документа1"/>
    <w:basedOn w:val="a2"/>
    <w:rsid w:val="00775784"/>
    <w:pPr>
      <w:suppressAutoHyphens/>
    </w:pPr>
    <w:rPr>
      <w:rFonts w:ascii="Tahoma" w:hAnsi="Tahoma" w:cs="Tahoma"/>
      <w:sz w:val="16"/>
      <w:szCs w:val="16"/>
      <w:lang w:val="en-US" w:eastAsia="ar-SA" w:bidi="en-US"/>
    </w:rPr>
  </w:style>
  <w:style w:type="paragraph" w:customStyle="1" w:styleId="2ffd">
    <w:name w:val="Название объекта2"/>
    <w:basedOn w:val="a2"/>
    <w:next w:val="a2"/>
    <w:rsid w:val="00775784"/>
    <w:pPr>
      <w:suppressAutoHyphens/>
    </w:pPr>
    <w:rPr>
      <w:rFonts w:cs="Arial"/>
      <w:b/>
      <w:bCs/>
      <w:sz w:val="20"/>
      <w:szCs w:val="20"/>
      <w:lang w:val="en-US" w:eastAsia="ar-SA" w:bidi="en-US"/>
    </w:rPr>
  </w:style>
  <w:style w:type="paragraph" w:customStyle="1" w:styleId="333">
    <w:name w:val="Основной текст 33"/>
    <w:basedOn w:val="a2"/>
    <w:rsid w:val="00775784"/>
    <w:rPr>
      <w:rFonts w:cs="Arial"/>
      <w:sz w:val="16"/>
      <w:lang w:val="en-US" w:eastAsia="ar-SA" w:bidi="en-US"/>
    </w:rPr>
  </w:style>
  <w:style w:type="paragraph" w:customStyle="1" w:styleId="4d">
    <w:name w:val="Обычный4"/>
    <w:rsid w:val="00775784"/>
    <w:pPr>
      <w:suppressAutoHyphens/>
      <w:snapToGrid w:val="0"/>
    </w:pPr>
    <w:rPr>
      <w:rFonts w:cs="Arial"/>
      <w:sz w:val="22"/>
      <w:lang w:val="en-US" w:eastAsia="ar-SA" w:bidi="en-US"/>
    </w:rPr>
  </w:style>
  <w:style w:type="paragraph" w:customStyle="1" w:styleId="Style30">
    <w:name w:val="Style30"/>
    <w:basedOn w:val="a2"/>
    <w:uiPriority w:val="99"/>
    <w:rsid w:val="00775784"/>
    <w:pPr>
      <w:widowControl w:val="0"/>
      <w:spacing w:line="277" w:lineRule="exact"/>
      <w:jc w:val="center"/>
    </w:pPr>
    <w:rPr>
      <w:rFonts w:eastAsia="MS ??"/>
      <w:color w:val="000000"/>
      <w:lang w:val="en-US" w:bidi="en-US"/>
    </w:rPr>
  </w:style>
  <w:style w:type="paragraph" w:customStyle="1" w:styleId="Style59">
    <w:name w:val="Style59"/>
    <w:basedOn w:val="a2"/>
    <w:uiPriority w:val="99"/>
    <w:rsid w:val="00775784"/>
    <w:pPr>
      <w:widowControl w:val="0"/>
      <w:spacing w:line="274" w:lineRule="exact"/>
    </w:pPr>
    <w:rPr>
      <w:rFonts w:eastAsia="MS ??"/>
      <w:color w:val="000000"/>
      <w:lang w:val="en-US" w:bidi="en-US"/>
    </w:rPr>
  </w:style>
  <w:style w:type="paragraph" w:customStyle="1" w:styleId="FORMATTEXT">
    <w:name w:val=".FORMATTEXT"/>
    <w:uiPriority w:val="99"/>
    <w:rsid w:val="00775784"/>
    <w:pPr>
      <w:widowControl w:val="0"/>
      <w:autoSpaceDE w:val="0"/>
      <w:autoSpaceDN w:val="0"/>
      <w:adjustRightInd w:val="0"/>
    </w:pPr>
    <w:rPr>
      <w:sz w:val="24"/>
      <w:szCs w:val="24"/>
      <w:lang w:val="en-US" w:bidi="en-US"/>
    </w:rPr>
  </w:style>
  <w:style w:type="paragraph" w:customStyle="1" w:styleId="123">
    <w:name w:val="Заголовок 12"/>
    <w:basedOn w:val="a2"/>
    <w:next w:val="a2"/>
    <w:rsid w:val="00775784"/>
    <w:pPr>
      <w:keepNext/>
      <w:suppressAutoHyphens/>
      <w:autoSpaceDN w:val="0"/>
      <w:jc w:val="center"/>
      <w:textAlignment w:val="baseline"/>
      <w:outlineLvl w:val="0"/>
    </w:pPr>
    <w:rPr>
      <w:rFonts w:ascii="Courier New" w:hAnsi="Courier New" w:cs="Courier New"/>
      <w:b/>
      <w:bCs/>
      <w:kern w:val="3"/>
      <w:lang w:val="en-US" w:bidi="en-US"/>
    </w:rPr>
  </w:style>
  <w:style w:type="paragraph" w:customStyle="1" w:styleId="TableContents">
    <w:name w:val="Table Contents"/>
    <w:basedOn w:val="a2"/>
    <w:qFormat/>
    <w:rsid w:val="00775784"/>
    <w:pPr>
      <w:suppressLineNumbers/>
      <w:suppressAutoHyphens/>
      <w:autoSpaceDN w:val="0"/>
      <w:textAlignment w:val="baseline"/>
    </w:pPr>
    <w:rPr>
      <w:kern w:val="3"/>
      <w:lang w:val="en-US" w:bidi="en-US"/>
    </w:rPr>
  </w:style>
  <w:style w:type="character" w:customStyle="1" w:styleId="match">
    <w:name w:val="match"/>
    <w:basedOn w:val="a4"/>
    <w:rsid w:val="00775784"/>
  </w:style>
  <w:style w:type="character" w:customStyle="1" w:styleId="affe">
    <w:name w:val="Список Знак"/>
    <w:link w:val="affd"/>
    <w:locked/>
    <w:rsid w:val="00775784"/>
    <w:rPr>
      <w:rFonts w:ascii="Arial" w:hAnsi="Arial" w:cs="Arial"/>
      <w:spacing w:val="-5"/>
      <w:lang w:eastAsia="en-US"/>
    </w:rPr>
  </w:style>
  <w:style w:type="paragraph" w:customStyle="1" w:styleId="1fffa">
    <w:name w:val="Абзац списка1"/>
    <w:uiPriority w:val="34"/>
    <w:qFormat/>
    <w:rsid w:val="00775784"/>
    <w:pPr>
      <w:widowControl w:val="0"/>
      <w:suppressAutoHyphens/>
      <w:ind w:left="720"/>
    </w:pPr>
    <w:rPr>
      <w:rFonts w:eastAsia="Arial Unicode MS" w:cs="Tahoma"/>
      <w:color w:val="000000"/>
      <w:sz w:val="24"/>
      <w:szCs w:val="24"/>
      <w:lang w:val="en-US" w:eastAsia="en-US" w:bidi="en-US"/>
    </w:rPr>
  </w:style>
  <w:style w:type="paragraph" w:customStyle="1" w:styleId="1fffb">
    <w:name w:val="Без интервала1"/>
    <w:rsid w:val="00775784"/>
    <w:rPr>
      <w:rFonts w:ascii="Cambria" w:eastAsia="MS Mincho" w:hAnsi="Cambria"/>
      <w:sz w:val="24"/>
      <w:szCs w:val="24"/>
      <w:lang w:val="en-US" w:bidi="en-US"/>
    </w:rPr>
  </w:style>
  <w:style w:type="paragraph" w:customStyle="1" w:styleId="65">
    <w:name w:val="заголовок 6"/>
    <w:basedOn w:val="a2"/>
    <w:next w:val="a2"/>
    <w:rsid w:val="00775784"/>
    <w:pPr>
      <w:keepNext/>
      <w:autoSpaceDE w:val="0"/>
      <w:autoSpaceDN w:val="0"/>
      <w:jc w:val="center"/>
    </w:pPr>
    <w:rPr>
      <w:rFonts w:ascii="Courier New" w:hAnsi="Courier New" w:cs="Courier New"/>
      <w:lang w:val="en-US" w:bidi="en-US"/>
    </w:rPr>
  </w:style>
  <w:style w:type="paragraph" w:customStyle="1" w:styleId="1fffc">
    <w:name w:val="Стиль подчеркивание по ширине Первая строка:  1 см"/>
    <w:basedOn w:val="a2"/>
    <w:rsid w:val="00775784"/>
    <w:pPr>
      <w:ind w:firstLine="567"/>
    </w:pPr>
    <w:rPr>
      <w:szCs w:val="20"/>
      <w:lang w:val="en-US" w:bidi="en-US"/>
    </w:rPr>
  </w:style>
  <w:style w:type="paragraph" w:customStyle="1" w:styleId="11b">
    <w:name w:val="Стиль подчеркивание Первая строка:  11 см"/>
    <w:basedOn w:val="a2"/>
    <w:rsid w:val="00775784"/>
    <w:pPr>
      <w:ind w:firstLine="624"/>
    </w:pPr>
    <w:rPr>
      <w:szCs w:val="20"/>
      <w:lang w:val="en-US" w:bidi="en-US"/>
    </w:rPr>
  </w:style>
  <w:style w:type="character" w:customStyle="1" w:styleId="affffff3">
    <w:name w:val="Красная строка Знак"/>
    <w:link w:val="affffff2"/>
    <w:rsid w:val="00775784"/>
    <w:rPr>
      <w:rFonts w:ascii="Arial" w:hAnsi="Arial" w:cs="Arial"/>
      <w:spacing w:val="-5"/>
      <w:lang w:eastAsia="en-US"/>
    </w:rPr>
  </w:style>
  <w:style w:type="paragraph" w:customStyle="1" w:styleId="formattext0">
    <w:name w:val="formattext"/>
    <w:basedOn w:val="a2"/>
    <w:rsid w:val="00775784"/>
    <w:pPr>
      <w:spacing w:before="100" w:beforeAutospacing="1" w:after="100" w:afterAutospacing="1"/>
    </w:pPr>
    <w:rPr>
      <w:lang w:val="en-US" w:bidi="en-US"/>
    </w:rPr>
  </w:style>
  <w:style w:type="paragraph" w:customStyle="1" w:styleId="affffffffffc">
    <w:name w:val="."/>
    <w:uiPriority w:val="99"/>
    <w:rsid w:val="00775784"/>
    <w:pPr>
      <w:widowControl w:val="0"/>
      <w:autoSpaceDE w:val="0"/>
      <w:autoSpaceDN w:val="0"/>
      <w:adjustRightInd w:val="0"/>
    </w:pPr>
    <w:rPr>
      <w:sz w:val="24"/>
      <w:szCs w:val="24"/>
      <w:lang w:val="en-US" w:bidi="en-US"/>
    </w:rPr>
  </w:style>
  <w:style w:type="paragraph" w:customStyle="1" w:styleId="HEADERTEXT">
    <w:name w:val=".HEADERTEXT"/>
    <w:uiPriority w:val="99"/>
    <w:rsid w:val="00775784"/>
    <w:pPr>
      <w:widowControl w:val="0"/>
      <w:autoSpaceDE w:val="0"/>
      <w:autoSpaceDN w:val="0"/>
      <w:adjustRightInd w:val="0"/>
    </w:pPr>
    <w:rPr>
      <w:color w:val="2B4279"/>
      <w:sz w:val="24"/>
      <w:szCs w:val="24"/>
      <w:lang w:val="en-US" w:bidi="en-US"/>
    </w:rPr>
  </w:style>
  <w:style w:type="paragraph" w:customStyle="1" w:styleId="affffffffffd">
    <w:name w:val="Примечание"/>
    <w:basedOn w:val="a2"/>
    <w:rsid w:val="00775784"/>
    <w:pPr>
      <w:widowControl w:val="0"/>
      <w:shd w:val="clear" w:color="auto" w:fill="FFFFFF"/>
      <w:autoSpaceDE w:val="0"/>
      <w:autoSpaceDN w:val="0"/>
      <w:adjustRightInd w:val="0"/>
      <w:spacing w:before="120" w:after="120"/>
      <w:ind w:firstLine="284"/>
    </w:pPr>
    <w:rPr>
      <w:sz w:val="20"/>
      <w:szCs w:val="20"/>
      <w:lang w:val="en-US" w:bidi="en-US"/>
    </w:rPr>
  </w:style>
  <w:style w:type="paragraph" w:customStyle="1" w:styleId="affffffffffe">
    <w:name w:val="табл_строка"/>
    <w:basedOn w:val="a3"/>
    <w:link w:val="afffffffffff"/>
    <w:rsid w:val="00775784"/>
    <w:pPr>
      <w:spacing w:before="120"/>
      <w:jc w:val="center"/>
    </w:pPr>
    <w:rPr>
      <w:sz w:val="24"/>
      <w:lang w:val="en-US" w:bidi="en-US"/>
    </w:rPr>
  </w:style>
  <w:style w:type="character" w:customStyle="1" w:styleId="afffffffffff">
    <w:name w:val="табл_строка Знак"/>
    <w:link w:val="affffffffffe"/>
    <w:rsid w:val="00775784"/>
    <w:rPr>
      <w:sz w:val="24"/>
      <w:lang w:val="en-US" w:bidi="en-US"/>
    </w:rPr>
  </w:style>
  <w:style w:type="paragraph" w:customStyle="1" w:styleId="afffffffffff0">
    <w:name w:val="табл_заголовок"/>
    <w:rsid w:val="00775784"/>
    <w:pPr>
      <w:keepNext/>
      <w:keepLines/>
      <w:jc w:val="center"/>
    </w:pPr>
    <w:rPr>
      <w:noProof/>
      <w:sz w:val="24"/>
      <w:lang w:val="en-US" w:bidi="en-US"/>
    </w:rPr>
  </w:style>
  <w:style w:type="paragraph" w:customStyle="1" w:styleId="afffffffffff1">
    <w:name w:val="табл_название"/>
    <w:next w:val="affffffffffe"/>
    <w:rsid w:val="00775784"/>
    <w:pPr>
      <w:keepNext/>
      <w:widowControl w:val="0"/>
      <w:spacing w:before="120" w:after="120"/>
      <w:jc w:val="center"/>
    </w:pPr>
    <w:rPr>
      <w:b/>
      <w:sz w:val="24"/>
      <w:lang w:val="en-US" w:bidi="en-US"/>
    </w:rPr>
  </w:style>
  <w:style w:type="paragraph" w:customStyle="1" w:styleId="afffffffffff2">
    <w:name w:val="Основной текст продолжение"/>
    <w:basedOn w:val="a3"/>
    <w:next w:val="a3"/>
    <w:rsid w:val="00775784"/>
    <w:pPr>
      <w:spacing w:before="120"/>
      <w:jc w:val="left"/>
    </w:pPr>
    <w:rPr>
      <w:sz w:val="24"/>
      <w:lang w:val="en-US" w:bidi="en-US"/>
    </w:rPr>
  </w:style>
  <w:style w:type="character" w:customStyle="1" w:styleId="WW-Absatz-Standardschriftart1">
    <w:name w:val="WW-Absatz-Standardschriftart1"/>
    <w:rsid w:val="00775784"/>
  </w:style>
  <w:style w:type="character" w:customStyle="1" w:styleId="WW-Absatz-Standardschriftart11">
    <w:name w:val="WW-Absatz-Standardschriftart11"/>
    <w:rsid w:val="00775784"/>
  </w:style>
  <w:style w:type="character" w:customStyle="1" w:styleId="WW8Num8z0">
    <w:name w:val="WW8Num8z0"/>
    <w:rsid w:val="00775784"/>
    <w:rPr>
      <w:rFonts w:ascii="Symbol" w:hAnsi="Symbol" w:cs="StarSymbol"/>
      <w:sz w:val="18"/>
      <w:szCs w:val="18"/>
    </w:rPr>
  </w:style>
  <w:style w:type="character" w:customStyle="1" w:styleId="WW-Absatz-Standardschriftart111">
    <w:name w:val="WW-Absatz-Standardschriftart111"/>
    <w:rsid w:val="00775784"/>
  </w:style>
  <w:style w:type="character" w:customStyle="1" w:styleId="WW-Absatz-Standardschriftart1111">
    <w:name w:val="WW-Absatz-Standardschriftart1111"/>
    <w:rsid w:val="00775784"/>
  </w:style>
  <w:style w:type="character" w:customStyle="1" w:styleId="WW-Absatz-Standardschriftart11111">
    <w:name w:val="WW-Absatz-Standardschriftart11111"/>
    <w:rsid w:val="00775784"/>
  </w:style>
  <w:style w:type="character" w:customStyle="1" w:styleId="WW-Absatz-Standardschriftart111111">
    <w:name w:val="WW-Absatz-Standardschriftart111111"/>
    <w:rsid w:val="00775784"/>
  </w:style>
  <w:style w:type="character" w:customStyle="1" w:styleId="WW-Absatz-Standardschriftart1111111">
    <w:name w:val="WW-Absatz-Standardschriftart1111111"/>
    <w:rsid w:val="00775784"/>
  </w:style>
  <w:style w:type="character" w:customStyle="1" w:styleId="WW-Absatz-Standardschriftart11111111">
    <w:name w:val="WW-Absatz-Standardschriftart11111111"/>
    <w:rsid w:val="00775784"/>
  </w:style>
  <w:style w:type="character" w:customStyle="1" w:styleId="WW-Absatz-Standardschriftart111111111">
    <w:name w:val="WW-Absatz-Standardschriftart111111111"/>
    <w:rsid w:val="00775784"/>
  </w:style>
  <w:style w:type="character" w:customStyle="1" w:styleId="WW-Absatz-Standardschriftart1111111111">
    <w:name w:val="WW-Absatz-Standardschriftart1111111111"/>
    <w:rsid w:val="00775784"/>
  </w:style>
  <w:style w:type="character" w:customStyle="1" w:styleId="WW-Absatz-Standardschriftart11111111111">
    <w:name w:val="WW-Absatz-Standardschriftart11111111111"/>
    <w:rsid w:val="00775784"/>
  </w:style>
  <w:style w:type="character" w:customStyle="1" w:styleId="WW-Absatz-Standardschriftart111111111111">
    <w:name w:val="WW-Absatz-Standardschriftart111111111111"/>
    <w:rsid w:val="00775784"/>
  </w:style>
  <w:style w:type="character" w:customStyle="1" w:styleId="WW-Absatz-Standardschriftart1111111111111">
    <w:name w:val="WW-Absatz-Standardschriftart1111111111111"/>
    <w:rsid w:val="00775784"/>
  </w:style>
  <w:style w:type="character" w:customStyle="1" w:styleId="WW-Absatz-Standardschriftart11111111111111">
    <w:name w:val="WW-Absatz-Standardschriftart11111111111111"/>
    <w:rsid w:val="00775784"/>
  </w:style>
  <w:style w:type="character" w:customStyle="1" w:styleId="WW-Absatz-Standardschriftart111111111111111">
    <w:name w:val="WW-Absatz-Standardschriftart111111111111111"/>
    <w:rsid w:val="00775784"/>
  </w:style>
  <w:style w:type="character" w:customStyle="1" w:styleId="WW-Absatz-Standardschriftart1111111111111111">
    <w:name w:val="WW-Absatz-Standardschriftart1111111111111111"/>
    <w:rsid w:val="00775784"/>
  </w:style>
  <w:style w:type="character" w:customStyle="1" w:styleId="WW-Absatz-Standardschriftart11111111111111111">
    <w:name w:val="WW-Absatz-Standardschriftart11111111111111111"/>
    <w:rsid w:val="00775784"/>
  </w:style>
  <w:style w:type="character" w:customStyle="1" w:styleId="WW-Absatz-Standardschriftart111111111111111111">
    <w:name w:val="WW-Absatz-Standardschriftart111111111111111111"/>
    <w:rsid w:val="00775784"/>
  </w:style>
  <w:style w:type="character" w:customStyle="1" w:styleId="WW-Absatz-Standardschriftart1111111111111111111">
    <w:name w:val="WW-Absatz-Standardschriftart1111111111111111111"/>
    <w:rsid w:val="00775784"/>
  </w:style>
  <w:style w:type="character" w:customStyle="1" w:styleId="WW-Absatz-Standardschriftart11111111111111111111">
    <w:name w:val="WW-Absatz-Standardschriftart11111111111111111111"/>
    <w:rsid w:val="00775784"/>
  </w:style>
  <w:style w:type="character" w:customStyle="1" w:styleId="WW-Absatz-Standardschriftart111111111111111111111">
    <w:name w:val="WW-Absatz-Standardschriftart111111111111111111111"/>
    <w:rsid w:val="00775784"/>
  </w:style>
  <w:style w:type="character" w:customStyle="1" w:styleId="WW-Absatz-Standardschriftart1111111111111111111111">
    <w:name w:val="WW-Absatz-Standardschriftart1111111111111111111111"/>
    <w:rsid w:val="00775784"/>
  </w:style>
  <w:style w:type="character" w:customStyle="1" w:styleId="WW-Absatz-Standardschriftart11111111111111111111111">
    <w:name w:val="WW-Absatz-Standardschriftart11111111111111111111111"/>
    <w:rsid w:val="00775784"/>
  </w:style>
  <w:style w:type="character" w:customStyle="1" w:styleId="WW-Absatz-Standardschriftart111111111111111111111111">
    <w:name w:val="WW-Absatz-Standardschriftart111111111111111111111111"/>
    <w:rsid w:val="00775784"/>
  </w:style>
  <w:style w:type="character" w:customStyle="1" w:styleId="WW-Absatz-Standardschriftart1111111111111111111111111">
    <w:name w:val="WW-Absatz-Standardschriftart1111111111111111111111111"/>
    <w:rsid w:val="00775784"/>
  </w:style>
  <w:style w:type="character" w:customStyle="1" w:styleId="WW-Absatz-Standardschriftart11111111111111111111111111">
    <w:name w:val="WW-Absatz-Standardschriftart11111111111111111111111111"/>
    <w:rsid w:val="00775784"/>
  </w:style>
  <w:style w:type="character" w:customStyle="1" w:styleId="WW-Absatz-Standardschriftart111111111111111111111111111">
    <w:name w:val="WW-Absatz-Standardschriftart111111111111111111111111111"/>
    <w:rsid w:val="00775784"/>
  </w:style>
  <w:style w:type="character" w:customStyle="1" w:styleId="WW-Absatz-Standardschriftart1111111111111111111111111111">
    <w:name w:val="WW-Absatz-Standardschriftart1111111111111111111111111111"/>
    <w:rsid w:val="00775784"/>
  </w:style>
  <w:style w:type="character" w:customStyle="1" w:styleId="WW-Absatz-Standardschriftart11111111111111111111111111111">
    <w:name w:val="WW-Absatz-Standardschriftart11111111111111111111111111111"/>
    <w:rsid w:val="00775784"/>
  </w:style>
  <w:style w:type="character" w:customStyle="1" w:styleId="WW-Absatz-Standardschriftart111111111111111111111111111111">
    <w:name w:val="WW-Absatz-Standardschriftart111111111111111111111111111111"/>
    <w:rsid w:val="00775784"/>
  </w:style>
  <w:style w:type="character" w:customStyle="1" w:styleId="WW-Absatz-Standardschriftart1111111111111111111111111111111">
    <w:name w:val="WW-Absatz-Standardschriftart1111111111111111111111111111111"/>
    <w:rsid w:val="00775784"/>
  </w:style>
  <w:style w:type="character" w:customStyle="1" w:styleId="WW-Absatz-Standardschriftart11111111111111111111111111111111">
    <w:name w:val="WW-Absatz-Standardschriftart11111111111111111111111111111111"/>
    <w:rsid w:val="00775784"/>
  </w:style>
  <w:style w:type="character" w:customStyle="1" w:styleId="WW-Absatz-Standardschriftart111111111111111111111111111111111">
    <w:name w:val="WW-Absatz-Standardschriftart111111111111111111111111111111111"/>
    <w:rsid w:val="00775784"/>
  </w:style>
  <w:style w:type="character" w:customStyle="1" w:styleId="WW-Absatz-Standardschriftart1111111111111111111111111111111111">
    <w:name w:val="WW-Absatz-Standardschriftart1111111111111111111111111111111111"/>
    <w:rsid w:val="00775784"/>
  </w:style>
  <w:style w:type="character" w:customStyle="1" w:styleId="WW-Absatz-Standardschriftart11111111111111111111111111111111111">
    <w:name w:val="WW-Absatz-Standardschriftart11111111111111111111111111111111111"/>
    <w:rsid w:val="00775784"/>
  </w:style>
  <w:style w:type="character" w:customStyle="1" w:styleId="WW-Absatz-Standardschriftart111111111111111111111111111111111111">
    <w:name w:val="WW-Absatz-Standardschriftart111111111111111111111111111111111111"/>
    <w:rsid w:val="00775784"/>
  </w:style>
  <w:style w:type="character" w:customStyle="1" w:styleId="WW-Absatz-Standardschriftart1111111111111111111111111111111111111">
    <w:name w:val="WW-Absatz-Standardschriftart1111111111111111111111111111111111111"/>
    <w:rsid w:val="00775784"/>
  </w:style>
  <w:style w:type="character" w:customStyle="1" w:styleId="WW-Absatz-Standardschriftart11111111111111111111111111111111111111">
    <w:name w:val="WW-Absatz-Standardschriftart11111111111111111111111111111111111111"/>
    <w:rsid w:val="00775784"/>
  </w:style>
  <w:style w:type="character" w:customStyle="1" w:styleId="WW-Absatz-Standardschriftart111111111111111111111111111111111111111">
    <w:name w:val="WW-Absatz-Standardschriftart111111111111111111111111111111111111111"/>
    <w:rsid w:val="00775784"/>
  </w:style>
  <w:style w:type="character" w:customStyle="1" w:styleId="WW-Absatz-Standardschriftart1111111111111111111111111111111111111111">
    <w:name w:val="WW-Absatz-Standardschriftart1111111111111111111111111111111111111111"/>
    <w:rsid w:val="00775784"/>
  </w:style>
  <w:style w:type="character" w:customStyle="1" w:styleId="WW-Absatz-Standardschriftart11111111111111111111111111111111111111111">
    <w:name w:val="WW-Absatz-Standardschriftart11111111111111111111111111111111111111111"/>
    <w:rsid w:val="00775784"/>
  </w:style>
  <w:style w:type="character" w:customStyle="1" w:styleId="WW-Absatz-Standardschriftart111111111111111111111111111111111111111111">
    <w:name w:val="WW-Absatz-Standardschriftart111111111111111111111111111111111111111111"/>
    <w:rsid w:val="00775784"/>
  </w:style>
  <w:style w:type="character" w:customStyle="1" w:styleId="WW-Absatz-Standardschriftart1111111111111111111111111111111111111111111">
    <w:name w:val="WW-Absatz-Standardschriftart1111111111111111111111111111111111111111111"/>
    <w:rsid w:val="00775784"/>
  </w:style>
  <w:style w:type="character" w:customStyle="1" w:styleId="WW-Absatz-Standardschriftart11111111111111111111111111111111111111111111">
    <w:name w:val="WW-Absatz-Standardschriftart11111111111111111111111111111111111111111111"/>
    <w:rsid w:val="00775784"/>
  </w:style>
  <w:style w:type="character" w:customStyle="1" w:styleId="WW8Num1z0">
    <w:name w:val="WW8Num1z0"/>
    <w:qFormat/>
    <w:rsid w:val="00775784"/>
    <w:rPr>
      <w:rFonts w:ascii="Symbol" w:hAnsi="Symbol"/>
    </w:rPr>
  </w:style>
  <w:style w:type="character" w:customStyle="1" w:styleId="WW8Num1z1">
    <w:name w:val="WW8Num1z1"/>
    <w:qFormat/>
    <w:rsid w:val="00775784"/>
    <w:rPr>
      <w:rFonts w:ascii="Courier New" w:hAnsi="Courier New" w:cs="Courier New"/>
    </w:rPr>
  </w:style>
  <w:style w:type="character" w:customStyle="1" w:styleId="WW8Num1z2">
    <w:name w:val="WW8Num1z2"/>
    <w:qFormat/>
    <w:rsid w:val="00775784"/>
    <w:rPr>
      <w:rFonts w:ascii="Wingdings" w:hAnsi="Wingdings"/>
    </w:rPr>
  </w:style>
  <w:style w:type="character" w:customStyle="1" w:styleId="103">
    <w:name w:val="Знак Знак10"/>
    <w:rsid w:val="00775784"/>
    <w:rPr>
      <w:rFonts w:ascii="Arial" w:hAnsi="Arial"/>
      <w:bCs/>
      <w:kern w:val="1"/>
      <w:sz w:val="36"/>
      <w:szCs w:val="32"/>
      <w:lang w:val="en-US"/>
    </w:rPr>
  </w:style>
  <w:style w:type="character" w:customStyle="1" w:styleId="95">
    <w:name w:val="Знак Знак9"/>
    <w:rsid w:val="00775784"/>
    <w:rPr>
      <w:rFonts w:ascii="Arial" w:eastAsia="Times New Roman" w:hAnsi="Arial" w:cs="Times New Roman"/>
      <w:bCs/>
      <w:iCs/>
      <w:sz w:val="28"/>
      <w:szCs w:val="28"/>
    </w:rPr>
  </w:style>
  <w:style w:type="character" w:customStyle="1" w:styleId="85">
    <w:name w:val="Знак Знак8"/>
    <w:rsid w:val="00775784"/>
    <w:rPr>
      <w:rFonts w:ascii="Arial" w:hAnsi="Arial"/>
      <w:bCs/>
      <w:i/>
      <w:sz w:val="28"/>
      <w:szCs w:val="26"/>
      <w:lang w:val="en-US"/>
    </w:rPr>
  </w:style>
  <w:style w:type="character" w:customStyle="1" w:styleId="75">
    <w:name w:val="Знак Знак7"/>
    <w:rsid w:val="00775784"/>
    <w:rPr>
      <w:b/>
      <w:bCs/>
      <w:sz w:val="28"/>
      <w:szCs w:val="28"/>
    </w:rPr>
  </w:style>
  <w:style w:type="character" w:customStyle="1" w:styleId="66">
    <w:name w:val="Знак Знак6"/>
    <w:rsid w:val="00775784"/>
    <w:rPr>
      <w:b/>
      <w:bCs/>
      <w:i/>
      <w:iCs/>
      <w:sz w:val="26"/>
      <w:szCs w:val="26"/>
    </w:rPr>
  </w:style>
  <w:style w:type="character" w:customStyle="1" w:styleId="5a">
    <w:name w:val="Знак Знак5"/>
    <w:rsid w:val="00775784"/>
    <w:rPr>
      <w:b/>
      <w:bCs/>
    </w:rPr>
  </w:style>
  <w:style w:type="character" w:customStyle="1" w:styleId="4e">
    <w:name w:val="Знак Знак4"/>
    <w:rsid w:val="00775784"/>
    <w:rPr>
      <w:sz w:val="24"/>
      <w:szCs w:val="24"/>
    </w:rPr>
  </w:style>
  <w:style w:type="character" w:customStyle="1" w:styleId="afffffffffff3">
    <w:name w:val="Символ нумерации"/>
    <w:rsid w:val="00775784"/>
  </w:style>
  <w:style w:type="character" w:customStyle="1" w:styleId="afffffffffff4">
    <w:name w:val="Маркеры списка"/>
    <w:rsid w:val="00775784"/>
    <w:rPr>
      <w:rFonts w:ascii="OpenSymbol" w:eastAsia="OpenSymbol" w:hAnsi="OpenSymbol" w:cs="OpenSymbol"/>
    </w:rPr>
  </w:style>
  <w:style w:type="paragraph" w:customStyle="1" w:styleId="Textbodyindent">
    <w:name w:val="Text body indent"/>
    <w:basedOn w:val="a2"/>
    <w:rsid w:val="00775784"/>
    <w:pPr>
      <w:widowControl w:val="0"/>
      <w:suppressAutoHyphens/>
      <w:autoSpaceDN w:val="0"/>
      <w:ind w:right="43" w:firstLine="851"/>
      <w:jc w:val="center"/>
      <w:textAlignment w:val="baseline"/>
    </w:pPr>
    <w:rPr>
      <w:rFonts w:eastAsia="Andale Sans UI" w:cs="Tahoma"/>
      <w:kern w:val="3"/>
      <w:sz w:val="28"/>
      <w:lang w:val="en-US" w:bidi="en-US"/>
    </w:rPr>
  </w:style>
  <w:style w:type="paragraph" w:customStyle="1" w:styleId="Textbody">
    <w:name w:val="Text body"/>
    <w:basedOn w:val="a2"/>
    <w:rsid w:val="00775784"/>
    <w:pPr>
      <w:widowControl w:val="0"/>
      <w:suppressAutoHyphens/>
      <w:autoSpaceDN w:val="0"/>
      <w:spacing w:after="120"/>
      <w:textAlignment w:val="baseline"/>
    </w:pPr>
    <w:rPr>
      <w:rFonts w:eastAsia="Andale Sans UI" w:cs="Tahoma"/>
      <w:kern w:val="3"/>
      <w:lang w:val="en-US" w:bidi="en-US"/>
    </w:rPr>
  </w:style>
  <w:style w:type="paragraph" w:customStyle="1" w:styleId="headertext0">
    <w:name w:val="headertext"/>
    <w:basedOn w:val="a2"/>
    <w:rsid w:val="00775784"/>
    <w:pPr>
      <w:spacing w:before="100" w:beforeAutospacing="1" w:after="100" w:afterAutospacing="1"/>
    </w:pPr>
    <w:rPr>
      <w:lang w:val="en-US" w:bidi="en-US"/>
    </w:rPr>
  </w:style>
  <w:style w:type="paragraph" w:customStyle="1" w:styleId="5b">
    <w:name w:val="Обычный5"/>
    <w:rsid w:val="00775784"/>
    <w:pPr>
      <w:snapToGrid w:val="0"/>
    </w:pPr>
    <w:rPr>
      <w:sz w:val="22"/>
      <w:lang w:val="en-US" w:bidi="en-US"/>
    </w:rPr>
  </w:style>
  <w:style w:type="paragraph" w:customStyle="1" w:styleId="242">
    <w:name w:val="Основной текст 24"/>
    <w:basedOn w:val="a2"/>
    <w:rsid w:val="00775784"/>
    <w:pPr>
      <w:overflowPunct w:val="0"/>
      <w:autoSpaceDE w:val="0"/>
      <w:autoSpaceDN w:val="0"/>
      <w:adjustRightInd w:val="0"/>
      <w:ind w:firstLine="720"/>
    </w:pPr>
    <w:rPr>
      <w:sz w:val="28"/>
      <w:szCs w:val="20"/>
      <w:lang w:val="en-US" w:bidi="en-US"/>
    </w:rPr>
  </w:style>
  <w:style w:type="paragraph" w:customStyle="1" w:styleId="sightdescr">
    <w:name w:val="sight_descr"/>
    <w:basedOn w:val="a2"/>
    <w:rsid w:val="00775784"/>
    <w:pPr>
      <w:spacing w:before="100" w:beforeAutospacing="1" w:after="100" w:afterAutospacing="1"/>
    </w:pPr>
    <w:rPr>
      <w:lang w:val="en-US" w:bidi="en-US"/>
    </w:rPr>
  </w:style>
  <w:style w:type="paragraph" w:customStyle="1" w:styleId="afffffffffff5">
    <w:name w:val="Основной текст.Абзац"/>
    <w:basedOn w:val="a2"/>
    <w:link w:val="afffffffffff6"/>
    <w:rsid w:val="00775784"/>
    <w:pPr>
      <w:suppressAutoHyphens/>
      <w:spacing w:before="120"/>
      <w:ind w:firstLine="680"/>
    </w:pPr>
    <w:rPr>
      <w:sz w:val="20"/>
      <w:szCs w:val="20"/>
      <w:lang w:val="en-US" w:bidi="en-US"/>
    </w:rPr>
  </w:style>
  <w:style w:type="character" w:customStyle="1" w:styleId="afffffffffff6">
    <w:name w:val="Основной текст.Абзац Знак"/>
    <w:link w:val="afffffffffff5"/>
    <w:rsid w:val="00775784"/>
    <w:rPr>
      <w:rFonts w:ascii="Calibri" w:hAnsi="Calibri"/>
      <w:lang w:val="en-US" w:eastAsia="en-US" w:bidi="en-US"/>
    </w:rPr>
  </w:style>
  <w:style w:type="character" w:customStyle="1" w:styleId="afffffffffff7">
    <w:name w:val="Основной текст_"/>
    <w:link w:val="4f"/>
    <w:rsid w:val="00775784"/>
    <w:rPr>
      <w:lang w:val="ru-RU" w:eastAsia="ru-RU" w:bidi="ar-SA"/>
    </w:rPr>
  </w:style>
  <w:style w:type="character" w:customStyle="1" w:styleId="afffffffffff8">
    <w:name w:val="Текстовый Знак"/>
    <w:link w:val="afffffffffff9"/>
    <w:locked/>
    <w:rsid w:val="00775784"/>
    <w:rPr>
      <w:rFonts w:ascii="Arial" w:hAnsi="Arial"/>
      <w:sz w:val="24"/>
    </w:rPr>
  </w:style>
  <w:style w:type="paragraph" w:customStyle="1" w:styleId="afffffffffff9">
    <w:name w:val="Текстовый"/>
    <w:basedOn w:val="a2"/>
    <w:link w:val="afffffffffff8"/>
    <w:rsid w:val="00775784"/>
    <w:pPr>
      <w:widowControl w:val="0"/>
      <w:spacing w:line="300" w:lineRule="auto"/>
      <w:ind w:left="227" w:right="170" w:firstLine="567"/>
    </w:pPr>
    <w:rPr>
      <w:rFonts w:ascii="Arial" w:hAnsi="Arial"/>
      <w:szCs w:val="20"/>
    </w:rPr>
  </w:style>
  <w:style w:type="paragraph" w:customStyle="1" w:styleId="3fa">
    <w:name w:val="Титул3"/>
    <w:basedOn w:val="a2"/>
    <w:rsid w:val="00775784"/>
    <w:pPr>
      <w:jc w:val="center"/>
    </w:pPr>
    <w:rPr>
      <w:b/>
      <w:sz w:val="28"/>
      <w:szCs w:val="20"/>
      <w:lang w:val="en-US" w:bidi="en-US"/>
    </w:rPr>
  </w:style>
  <w:style w:type="character" w:customStyle="1" w:styleId="afffffffffffa">
    <w:name w:val="таблица"/>
    <w:rsid w:val="00775784"/>
    <w:rPr>
      <w:rFonts w:ascii="Times New Roman" w:hAnsi="Times New Roman"/>
      <w:sz w:val="24"/>
    </w:rPr>
  </w:style>
  <w:style w:type="paragraph" w:customStyle="1" w:styleId="334">
    <w:name w:val="Основной текст с отступом 33"/>
    <w:basedOn w:val="a2"/>
    <w:rsid w:val="00775784"/>
    <w:pPr>
      <w:overflowPunct w:val="0"/>
      <w:autoSpaceDE w:val="0"/>
      <w:autoSpaceDN w:val="0"/>
      <w:adjustRightInd w:val="0"/>
      <w:ind w:firstLine="567"/>
      <w:jc w:val="both"/>
      <w:textAlignment w:val="baseline"/>
    </w:pPr>
    <w:rPr>
      <w:rFonts w:ascii="Arial CYR" w:hAnsi="Arial CYR"/>
      <w:i/>
      <w:szCs w:val="20"/>
    </w:rPr>
  </w:style>
  <w:style w:type="character" w:customStyle="1" w:styleId="WW8Num3z1">
    <w:name w:val="WW8Num3z1"/>
    <w:rsid w:val="00775784"/>
    <w:rPr>
      <w:rFonts w:ascii="Courier New" w:hAnsi="Courier New"/>
    </w:rPr>
  </w:style>
  <w:style w:type="character" w:customStyle="1" w:styleId="WW8Num3z2">
    <w:name w:val="WW8Num3z2"/>
    <w:rsid w:val="00775784"/>
    <w:rPr>
      <w:rFonts w:ascii="Wingdings" w:hAnsi="Wingdings"/>
    </w:rPr>
  </w:style>
  <w:style w:type="character" w:customStyle="1" w:styleId="WW8Num5z1">
    <w:name w:val="WW8Num5z1"/>
    <w:rsid w:val="00775784"/>
    <w:rPr>
      <w:rFonts w:ascii="Courier New" w:hAnsi="Courier New"/>
    </w:rPr>
  </w:style>
  <w:style w:type="character" w:customStyle="1" w:styleId="WW8Num5z2">
    <w:name w:val="WW8Num5z2"/>
    <w:rsid w:val="00775784"/>
    <w:rPr>
      <w:rFonts w:ascii="Wingdings" w:hAnsi="Wingdings"/>
    </w:rPr>
  </w:style>
  <w:style w:type="character" w:customStyle="1" w:styleId="WW8Num9z1">
    <w:name w:val="WW8Num9z1"/>
    <w:rsid w:val="00775784"/>
    <w:rPr>
      <w:rFonts w:ascii="Courier New" w:hAnsi="Courier New" w:cs="Courier New"/>
    </w:rPr>
  </w:style>
  <w:style w:type="character" w:customStyle="1" w:styleId="WW8Num9z2">
    <w:name w:val="WW8Num9z2"/>
    <w:rsid w:val="00775784"/>
    <w:rPr>
      <w:rFonts w:ascii="Wingdings" w:hAnsi="Wingdings"/>
    </w:rPr>
  </w:style>
  <w:style w:type="character" w:customStyle="1" w:styleId="WW8Num9z3">
    <w:name w:val="WW8Num9z3"/>
    <w:rsid w:val="00775784"/>
    <w:rPr>
      <w:rFonts w:ascii="Symbol" w:hAnsi="Symbol"/>
    </w:rPr>
  </w:style>
  <w:style w:type="character" w:customStyle="1" w:styleId="WW8Num10z1">
    <w:name w:val="WW8Num10z1"/>
    <w:rsid w:val="00775784"/>
    <w:rPr>
      <w:rFonts w:ascii="Courier New" w:hAnsi="Courier New" w:cs="Courier New"/>
    </w:rPr>
  </w:style>
  <w:style w:type="character" w:customStyle="1" w:styleId="WW8Num10z2">
    <w:name w:val="WW8Num10z2"/>
    <w:rsid w:val="00775784"/>
    <w:rPr>
      <w:rFonts w:ascii="Wingdings" w:hAnsi="Wingdings"/>
    </w:rPr>
  </w:style>
  <w:style w:type="character" w:customStyle="1" w:styleId="WW8Num16z3">
    <w:name w:val="WW8Num16z3"/>
    <w:rsid w:val="00775784"/>
    <w:rPr>
      <w:rFonts w:ascii="Symbol" w:hAnsi="Symbol"/>
    </w:rPr>
  </w:style>
  <w:style w:type="character" w:customStyle="1" w:styleId="WW8Num28z1">
    <w:name w:val="WW8Num28z1"/>
    <w:rsid w:val="00775784"/>
    <w:rPr>
      <w:rFonts w:ascii="Courier New" w:hAnsi="Courier New" w:cs="Courier New"/>
    </w:rPr>
  </w:style>
  <w:style w:type="character" w:customStyle="1" w:styleId="WW8Num28z2">
    <w:name w:val="WW8Num28z2"/>
    <w:rsid w:val="00775784"/>
    <w:rPr>
      <w:rFonts w:ascii="Wingdings" w:hAnsi="Wingdings"/>
    </w:rPr>
  </w:style>
  <w:style w:type="character" w:customStyle="1" w:styleId="WW8Num31z1">
    <w:name w:val="WW8Num31z1"/>
    <w:rsid w:val="00775784"/>
    <w:rPr>
      <w:rFonts w:ascii="Courier New" w:hAnsi="Courier New" w:cs="Courier New"/>
    </w:rPr>
  </w:style>
  <w:style w:type="character" w:customStyle="1" w:styleId="WW8Num31z2">
    <w:name w:val="WW8Num31z2"/>
    <w:rsid w:val="00775784"/>
    <w:rPr>
      <w:rFonts w:ascii="Wingdings" w:hAnsi="Wingdings"/>
    </w:rPr>
  </w:style>
  <w:style w:type="character" w:customStyle="1" w:styleId="WW8Num35z1">
    <w:name w:val="WW8Num35z1"/>
    <w:rsid w:val="00775784"/>
    <w:rPr>
      <w:rFonts w:ascii="Courier New" w:hAnsi="Courier New" w:cs="Courier New"/>
    </w:rPr>
  </w:style>
  <w:style w:type="character" w:customStyle="1" w:styleId="WW8Num35z2">
    <w:name w:val="WW8Num35z2"/>
    <w:rsid w:val="00775784"/>
    <w:rPr>
      <w:rFonts w:ascii="Wingdings" w:hAnsi="Wingdings"/>
    </w:rPr>
  </w:style>
  <w:style w:type="character" w:customStyle="1" w:styleId="WW8Num38z1">
    <w:name w:val="WW8Num38z1"/>
    <w:rsid w:val="00775784"/>
    <w:rPr>
      <w:rFonts w:ascii="Courier New" w:hAnsi="Courier New" w:cs="Courier New"/>
    </w:rPr>
  </w:style>
  <w:style w:type="character" w:customStyle="1" w:styleId="WW8Num38z2">
    <w:name w:val="WW8Num38z2"/>
    <w:rsid w:val="00775784"/>
    <w:rPr>
      <w:rFonts w:ascii="Wingdings" w:hAnsi="Wingdings"/>
    </w:rPr>
  </w:style>
  <w:style w:type="character" w:customStyle="1" w:styleId="WW8Num42z1">
    <w:name w:val="WW8Num42z1"/>
    <w:rsid w:val="00775784"/>
    <w:rPr>
      <w:rFonts w:ascii="Courier New" w:hAnsi="Courier New" w:cs="Courier New"/>
    </w:rPr>
  </w:style>
  <w:style w:type="character" w:customStyle="1" w:styleId="WW8Num42z2">
    <w:name w:val="WW8Num42z2"/>
    <w:rsid w:val="00775784"/>
    <w:rPr>
      <w:rFonts w:ascii="Wingdings" w:hAnsi="Wingdings"/>
    </w:rPr>
  </w:style>
  <w:style w:type="character" w:customStyle="1" w:styleId="WW8Num45z1">
    <w:name w:val="WW8Num45z1"/>
    <w:rsid w:val="00775784"/>
    <w:rPr>
      <w:rFonts w:ascii="Courier New" w:hAnsi="Courier New" w:cs="Courier New"/>
    </w:rPr>
  </w:style>
  <w:style w:type="character" w:customStyle="1" w:styleId="WW8Num45z2">
    <w:name w:val="WW8Num45z2"/>
    <w:rsid w:val="00775784"/>
    <w:rPr>
      <w:rFonts w:ascii="Wingdings" w:hAnsi="Wingdings"/>
    </w:rPr>
  </w:style>
  <w:style w:type="character" w:customStyle="1" w:styleId="WW8Num47z4">
    <w:name w:val="WW8Num47z4"/>
    <w:rsid w:val="00775784"/>
    <w:rPr>
      <w:rFonts w:ascii="Courier New" w:hAnsi="Courier New"/>
    </w:rPr>
  </w:style>
  <w:style w:type="character" w:customStyle="1" w:styleId="WW8Num55z3">
    <w:name w:val="WW8Num55z3"/>
    <w:rsid w:val="00775784"/>
    <w:rPr>
      <w:rFonts w:ascii="Symbol" w:hAnsi="Symbol"/>
    </w:rPr>
  </w:style>
  <w:style w:type="character" w:customStyle="1" w:styleId="WW8Num56z1">
    <w:name w:val="WW8Num56z1"/>
    <w:rsid w:val="00775784"/>
    <w:rPr>
      <w:rFonts w:ascii="Courier New" w:hAnsi="Courier New"/>
    </w:rPr>
  </w:style>
  <w:style w:type="character" w:customStyle="1" w:styleId="WW8Num56z2">
    <w:name w:val="WW8Num56z2"/>
    <w:rsid w:val="00775784"/>
    <w:rPr>
      <w:rFonts w:ascii="Wingdings" w:hAnsi="Wingdings"/>
    </w:rPr>
  </w:style>
  <w:style w:type="character" w:customStyle="1" w:styleId="WW8Num57z1">
    <w:name w:val="WW8Num57z1"/>
    <w:rsid w:val="00775784"/>
    <w:rPr>
      <w:rFonts w:ascii="Courier New" w:hAnsi="Courier New"/>
    </w:rPr>
  </w:style>
  <w:style w:type="character" w:customStyle="1" w:styleId="WW8Num57z2">
    <w:name w:val="WW8Num57z2"/>
    <w:rsid w:val="00775784"/>
    <w:rPr>
      <w:rFonts w:ascii="Wingdings" w:hAnsi="Wingdings"/>
    </w:rPr>
  </w:style>
  <w:style w:type="character" w:customStyle="1" w:styleId="WW8Num60z1">
    <w:name w:val="WW8Num60z1"/>
    <w:rsid w:val="00775784"/>
    <w:rPr>
      <w:rFonts w:ascii="Symbol" w:hAnsi="Symbol"/>
    </w:rPr>
  </w:style>
  <w:style w:type="character" w:customStyle="1" w:styleId="afffffffffffb">
    <w:name w:val="Основной стиль Знак"/>
    <w:rsid w:val="00775784"/>
    <w:rPr>
      <w:rFonts w:ascii="Arial" w:hAnsi="Arial"/>
      <w:sz w:val="24"/>
      <w:szCs w:val="28"/>
      <w:lang w:val="ru-RU" w:eastAsia="ar-SA" w:bidi="ar-SA"/>
    </w:rPr>
  </w:style>
  <w:style w:type="paragraph" w:customStyle="1" w:styleId="712">
    <w:name w:val="Указатель 71"/>
    <w:basedOn w:val="a2"/>
    <w:next w:val="a2"/>
    <w:rsid w:val="00775784"/>
    <w:pPr>
      <w:suppressAutoHyphens/>
      <w:ind w:left="1680" w:hanging="240"/>
    </w:pPr>
    <w:rPr>
      <w:lang w:eastAsia="ar-SA"/>
    </w:rPr>
  </w:style>
  <w:style w:type="paragraph" w:customStyle="1" w:styleId="243">
    <w:name w:val="Основной текст с отступом 24"/>
    <w:basedOn w:val="a2"/>
    <w:rsid w:val="00775784"/>
    <w:pPr>
      <w:overflowPunct w:val="0"/>
      <w:autoSpaceDE w:val="0"/>
      <w:autoSpaceDN w:val="0"/>
      <w:adjustRightInd w:val="0"/>
      <w:ind w:left="567"/>
      <w:jc w:val="both"/>
      <w:textAlignment w:val="baseline"/>
    </w:pPr>
    <w:rPr>
      <w:rFonts w:ascii="Arial CYR" w:hAnsi="Arial CYR"/>
      <w:szCs w:val="20"/>
    </w:rPr>
  </w:style>
  <w:style w:type="paragraph" w:customStyle="1" w:styleId="section1">
    <w:name w:val="section1"/>
    <w:basedOn w:val="a2"/>
    <w:rsid w:val="00775784"/>
    <w:pPr>
      <w:spacing w:before="100" w:beforeAutospacing="1" w:after="100" w:afterAutospacing="1" w:line="400" w:lineRule="atLeast"/>
    </w:pPr>
    <w:rPr>
      <w:rFonts w:ascii="Verdana" w:hAnsi="Verdana"/>
      <w:color w:val="656A6E"/>
    </w:rPr>
  </w:style>
  <w:style w:type="paragraph" w:customStyle="1" w:styleId="afffffffffffc">
    <w:name w:val="Стиль По ширине"/>
    <w:basedOn w:val="a2"/>
    <w:next w:val="a2"/>
    <w:rsid w:val="00775784"/>
    <w:pPr>
      <w:jc w:val="both"/>
    </w:pPr>
    <w:rPr>
      <w:szCs w:val="20"/>
    </w:rPr>
  </w:style>
  <w:style w:type="paragraph" w:customStyle="1" w:styleId="afffffffffffd">
    <w:name w:val="Таблица_номер"/>
    <w:basedOn w:val="a2"/>
    <w:autoRedefine/>
    <w:rsid w:val="00775784"/>
    <w:pPr>
      <w:jc w:val="right"/>
    </w:pPr>
    <w:rPr>
      <w:rFonts w:ascii="Arial" w:hAnsi="Arial" w:cs="Arial"/>
    </w:rPr>
  </w:style>
  <w:style w:type="paragraph" w:customStyle="1" w:styleId="afffffffffffe">
    <w:name w:val="Таблица_название"/>
    <w:basedOn w:val="a2"/>
    <w:autoRedefine/>
    <w:rsid w:val="00775784"/>
    <w:pPr>
      <w:spacing w:before="120" w:after="120"/>
      <w:jc w:val="center"/>
    </w:pPr>
    <w:rPr>
      <w:rFonts w:ascii="Arial" w:hAnsi="Arial" w:cs="Arial"/>
      <w:b/>
    </w:rPr>
  </w:style>
  <w:style w:type="numbering" w:customStyle="1" w:styleId="400">
    <w:name w:val="Нет списка40"/>
    <w:next w:val="a6"/>
    <w:uiPriority w:val="99"/>
    <w:semiHidden/>
    <w:unhideWhenUsed/>
    <w:rsid w:val="00AE32E1"/>
  </w:style>
  <w:style w:type="numbering" w:customStyle="1" w:styleId="430">
    <w:name w:val="Нет списка43"/>
    <w:next w:val="a6"/>
    <w:uiPriority w:val="99"/>
    <w:semiHidden/>
    <w:unhideWhenUsed/>
    <w:rsid w:val="00A03B79"/>
  </w:style>
  <w:style w:type="numbering" w:customStyle="1" w:styleId="440">
    <w:name w:val="Нет списка44"/>
    <w:next w:val="a6"/>
    <w:uiPriority w:val="99"/>
    <w:semiHidden/>
    <w:unhideWhenUsed/>
    <w:rsid w:val="002454B9"/>
  </w:style>
  <w:style w:type="numbering" w:customStyle="1" w:styleId="1200">
    <w:name w:val="Нет списка120"/>
    <w:next w:val="a6"/>
    <w:uiPriority w:val="99"/>
    <w:semiHidden/>
    <w:unhideWhenUsed/>
    <w:rsid w:val="002454B9"/>
  </w:style>
  <w:style w:type="table" w:customStyle="1" w:styleId="512">
    <w:name w:val="Сетка таблицы 51"/>
    <w:basedOn w:val="a5"/>
    <w:next w:val="51"/>
    <w:rsid w:val="002454B9"/>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c">
    <w:name w:val="Сетка таблицы5"/>
    <w:basedOn w:val="a5"/>
    <w:next w:val="af7"/>
    <w:uiPriority w:val="59"/>
    <w:locked/>
    <w:rsid w:val="002454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8">
    <w:name w:val="Подпись Знак"/>
    <w:basedOn w:val="a4"/>
    <w:link w:val="afff7"/>
    <w:semiHidden/>
    <w:rsid w:val="002454B9"/>
    <w:rPr>
      <w:rFonts w:ascii="Arial" w:hAnsi="Arial" w:cs="Arial"/>
      <w:spacing w:val="-5"/>
      <w:lang w:eastAsia="en-US"/>
    </w:rPr>
  </w:style>
  <w:style w:type="character" w:customStyle="1" w:styleId="afffa">
    <w:name w:val="Приветствие Знак"/>
    <w:basedOn w:val="a4"/>
    <w:link w:val="afff9"/>
    <w:semiHidden/>
    <w:rsid w:val="002454B9"/>
    <w:rPr>
      <w:rFonts w:ascii="Arial" w:hAnsi="Arial" w:cs="Arial"/>
      <w:spacing w:val="-5"/>
      <w:lang w:eastAsia="en-US"/>
    </w:rPr>
  </w:style>
  <w:style w:type="character" w:customStyle="1" w:styleId="afffc">
    <w:name w:val="Прощание Знак"/>
    <w:basedOn w:val="a4"/>
    <w:link w:val="afffb"/>
    <w:semiHidden/>
    <w:rsid w:val="002454B9"/>
    <w:rPr>
      <w:rFonts w:ascii="Arial" w:hAnsi="Arial" w:cs="Arial"/>
      <w:spacing w:val="-5"/>
      <w:lang w:eastAsia="en-US"/>
    </w:rPr>
  </w:style>
  <w:style w:type="character" w:customStyle="1" w:styleId="affff">
    <w:name w:val="Электронная подпись Знак"/>
    <w:basedOn w:val="a4"/>
    <w:link w:val="afffe"/>
    <w:semiHidden/>
    <w:rsid w:val="002454B9"/>
    <w:rPr>
      <w:rFonts w:ascii="Arial" w:hAnsi="Arial" w:cs="Arial"/>
      <w:spacing w:val="-5"/>
      <w:lang w:eastAsia="en-US"/>
    </w:rPr>
  </w:style>
  <w:style w:type="numbering" w:customStyle="1" w:styleId="11111120">
    <w:name w:val="1 / 1.1 / 1.1.120"/>
    <w:basedOn w:val="a6"/>
    <w:next w:val="111111"/>
    <w:semiHidden/>
    <w:rsid w:val="002454B9"/>
  </w:style>
  <w:style w:type="numbering" w:customStyle="1" w:styleId="1ai20">
    <w:name w:val="1 / a / i20"/>
    <w:basedOn w:val="a6"/>
    <w:next w:val="1ai"/>
    <w:semiHidden/>
    <w:rsid w:val="002454B9"/>
  </w:style>
  <w:style w:type="character" w:customStyle="1" w:styleId="afffffa">
    <w:name w:val="Шапка Знак"/>
    <w:basedOn w:val="a4"/>
    <w:link w:val="afffff9"/>
    <w:semiHidden/>
    <w:rsid w:val="002454B9"/>
    <w:rPr>
      <w:rFonts w:ascii="Arial" w:hAnsi="Arial" w:cs="Arial"/>
      <w:sz w:val="22"/>
      <w:szCs w:val="22"/>
      <w:lang w:eastAsia="en-US"/>
    </w:rPr>
  </w:style>
  <w:style w:type="character" w:customStyle="1" w:styleId="HTML6">
    <w:name w:val="Адрес HTML Знак"/>
    <w:basedOn w:val="a4"/>
    <w:link w:val="HTML5"/>
    <w:semiHidden/>
    <w:rsid w:val="002454B9"/>
    <w:rPr>
      <w:rFonts w:ascii="Arial" w:hAnsi="Arial" w:cs="Arial"/>
      <w:i/>
      <w:iCs/>
      <w:spacing w:val="-5"/>
      <w:lang w:eastAsia="en-US"/>
    </w:rPr>
  </w:style>
  <w:style w:type="character" w:customStyle="1" w:styleId="affffff">
    <w:name w:val="Дата Знак"/>
    <w:basedOn w:val="a4"/>
    <w:link w:val="afffffe"/>
    <w:semiHidden/>
    <w:rsid w:val="002454B9"/>
    <w:rPr>
      <w:rFonts w:ascii="Arial" w:hAnsi="Arial" w:cs="Arial"/>
      <w:spacing w:val="-5"/>
      <w:lang w:eastAsia="en-US"/>
    </w:rPr>
  </w:style>
  <w:style w:type="character" w:customStyle="1" w:styleId="affffff1">
    <w:name w:val="Заголовок записки Знак"/>
    <w:basedOn w:val="a4"/>
    <w:link w:val="affffff0"/>
    <w:semiHidden/>
    <w:rsid w:val="002454B9"/>
    <w:rPr>
      <w:rFonts w:ascii="Arial" w:hAnsi="Arial" w:cs="Arial"/>
      <w:spacing w:val="-5"/>
      <w:lang w:eastAsia="en-US"/>
    </w:rPr>
  </w:style>
  <w:style w:type="character" w:customStyle="1" w:styleId="2f2">
    <w:name w:val="Красная строка 2 Знак"/>
    <w:basedOn w:val="af2"/>
    <w:link w:val="2f1"/>
    <w:semiHidden/>
    <w:rsid w:val="002454B9"/>
    <w:rPr>
      <w:rFonts w:ascii="Arial" w:eastAsia="Calibri" w:hAnsi="Arial" w:cs="Arial"/>
      <w:spacing w:val="-5"/>
      <w:sz w:val="22"/>
      <w:szCs w:val="22"/>
      <w:lang w:val="ru-RU" w:eastAsia="en-US" w:bidi="ar-SA"/>
    </w:rPr>
  </w:style>
  <w:style w:type="table" w:customStyle="1" w:styleId="-11">
    <w:name w:val="Веб-таблица 11"/>
    <w:basedOn w:val="a5"/>
    <w:next w:val="-1"/>
    <w:semiHidden/>
    <w:rsid w:val="002454B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5"/>
    <w:next w:val="-2"/>
    <w:semiHidden/>
    <w:rsid w:val="002454B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5"/>
    <w:next w:val="-3"/>
    <w:semiHidden/>
    <w:rsid w:val="002454B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d">
    <w:name w:val="Изысканная таблица1"/>
    <w:basedOn w:val="a5"/>
    <w:next w:val="affffff4"/>
    <w:semiHidden/>
    <w:rsid w:val="002454B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c">
    <w:name w:val="Изящная таблица 11"/>
    <w:basedOn w:val="a5"/>
    <w:next w:val="1f4"/>
    <w:semiHidden/>
    <w:rsid w:val="002454B9"/>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Изящная таблица 21"/>
    <w:basedOn w:val="a5"/>
    <w:next w:val="2f3"/>
    <w:semiHidden/>
    <w:rsid w:val="002454B9"/>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d">
    <w:name w:val="Классическая таблица 11"/>
    <w:basedOn w:val="a5"/>
    <w:next w:val="1f5"/>
    <w:semiHidden/>
    <w:rsid w:val="002454B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Классическая таблица 21"/>
    <w:basedOn w:val="a5"/>
    <w:next w:val="2f4"/>
    <w:semiHidden/>
    <w:rsid w:val="002454B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a">
    <w:name w:val="Классическая таблица 31"/>
    <w:basedOn w:val="a5"/>
    <w:next w:val="3b"/>
    <w:semiHidden/>
    <w:rsid w:val="002454B9"/>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5"/>
    <w:next w:val="46"/>
    <w:semiHidden/>
    <w:rsid w:val="002454B9"/>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Объемная таблица 11"/>
    <w:basedOn w:val="a5"/>
    <w:next w:val="1f6"/>
    <w:semiHidden/>
    <w:rsid w:val="002454B9"/>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0">
    <w:name w:val="Объемная таблица 21"/>
    <w:basedOn w:val="a5"/>
    <w:next w:val="2f5"/>
    <w:semiHidden/>
    <w:rsid w:val="002454B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Объемная таблица 31"/>
    <w:basedOn w:val="a5"/>
    <w:next w:val="3c"/>
    <w:semiHidden/>
    <w:rsid w:val="002454B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
    <w:name w:val="Простая таблица 11"/>
    <w:basedOn w:val="a5"/>
    <w:next w:val="1f7"/>
    <w:semiHidden/>
    <w:rsid w:val="002454B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1">
    <w:name w:val="Простая таблица 21"/>
    <w:basedOn w:val="a5"/>
    <w:next w:val="2f6"/>
    <w:semiHidden/>
    <w:rsid w:val="002454B9"/>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c">
    <w:name w:val="Простая таблица 31"/>
    <w:basedOn w:val="a5"/>
    <w:next w:val="3d"/>
    <w:semiHidden/>
    <w:rsid w:val="002454B9"/>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0">
    <w:name w:val="Сетка таблицы 11"/>
    <w:basedOn w:val="a5"/>
    <w:next w:val="1f8"/>
    <w:semiHidden/>
    <w:rsid w:val="002454B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2">
    <w:name w:val="Сетка таблицы 21"/>
    <w:basedOn w:val="a5"/>
    <w:next w:val="2f7"/>
    <w:semiHidden/>
    <w:rsid w:val="002454B9"/>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d">
    <w:name w:val="Сетка таблицы 31"/>
    <w:basedOn w:val="a5"/>
    <w:next w:val="3e"/>
    <w:semiHidden/>
    <w:rsid w:val="002454B9"/>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3">
    <w:name w:val="Сетка таблицы 41"/>
    <w:basedOn w:val="a5"/>
    <w:next w:val="47"/>
    <w:semiHidden/>
    <w:rsid w:val="002454B9"/>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
    <w:name w:val="Сетка таблицы 61"/>
    <w:basedOn w:val="a5"/>
    <w:next w:val="62"/>
    <w:semiHidden/>
    <w:rsid w:val="002454B9"/>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
    <w:name w:val="Сетка таблицы 71"/>
    <w:basedOn w:val="a5"/>
    <w:next w:val="72"/>
    <w:semiHidden/>
    <w:rsid w:val="002454B9"/>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5"/>
    <w:next w:val="82"/>
    <w:semiHidden/>
    <w:rsid w:val="002454B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e">
    <w:name w:val="Современная таблица1"/>
    <w:basedOn w:val="a5"/>
    <w:next w:val="affffff5"/>
    <w:semiHidden/>
    <w:rsid w:val="002454B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
    <w:name w:val="Стандартная таблица1"/>
    <w:basedOn w:val="a5"/>
    <w:next w:val="affffff6"/>
    <w:semiHidden/>
    <w:rsid w:val="002454B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6"/>
    <w:next w:val="a"/>
    <w:semiHidden/>
    <w:rsid w:val="002454B9"/>
  </w:style>
  <w:style w:type="table" w:customStyle="1" w:styleId="11f1">
    <w:name w:val="Столбцы таблицы 11"/>
    <w:basedOn w:val="a5"/>
    <w:next w:val="1f9"/>
    <w:semiHidden/>
    <w:rsid w:val="002454B9"/>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Столбцы таблицы 21"/>
    <w:basedOn w:val="a5"/>
    <w:next w:val="2f8"/>
    <w:semiHidden/>
    <w:rsid w:val="002454B9"/>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e">
    <w:name w:val="Столбцы таблицы 31"/>
    <w:basedOn w:val="a5"/>
    <w:next w:val="3f"/>
    <w:semiHidden/>
    <w:rsid w:val="002454B9"/>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
    <w:name w:val="Столбцы таблицы 41"/>
    <w:basedOn w:val="a5"/>
    <w:next w:val="48"/>
    <w:semiHidden/>
    <w:rsid w:val="002454B9"/>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
    <w:name w:val="Столбцы таблицы 51"/>
    <w:basedOn w:val="a5"/>
    <w:next w:val="57"/>
    <w:semiHidden/>
    <w:rsid w:val="002454B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5"/>
    <w:next w:val="-10"/>
    <w:semiHidden/>
    <w:rsid w:val="002454B9"/>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5"/>
    <w:next w:val="-20"/>
    <w:semiHidden/>
    <w:rsid w:val="002454B9"/>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5"/>
    <w:next w:val="-30"/>
    <w:semiHidden/>
    <w:rsid w:val="002454B9"/>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5"/>
    <w:next w:val="-4"/>
    <w:semiHidden/>
    <w:rsid w:val="002454B9"/>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5"/>
    <w:next w:val="-5"/>
    <w:semiHidden/>
    <w:rsid w:val="002454B9"/>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5"/>
    <w:next w:val="-6"/>
    <w:semiHidden/>
    <w:rsid w:val="002454B9"/>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5"/>
    <w:next w:val="-7"/>
    <w:semiHidden/>
    <w:rsid w:val="002454B9"/>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5"/>
    <w:next w:val="-8"/>
    <w:semiHidden/>
    <w:rsid w:val="002454B9"/>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0">
    <w:name w:val="Тема таблицы1"/>
    <w:basedOn w:val="a5"/>
    <w:next w:val="affffff7"/>
    <w:locked/>
    <w:rsid w:val="002454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2">
    <w:name w:val="Цветная таблица 11"/>
    <w:basedOn w:val="a5"/>
    <w:next w:val="1fa"/>
    <w:semiHidden/>
    <w:rsid w:val="002454B9"/>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4">
    <w:name w:val="Цветная таблица 21"/>
    <w:basedOn w:val="a5"/>
    <w:next w:val="2f9"/>
    <w:semiHidden/>
    <w:rsid w:val="002454B9"/>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
    <w:name w:val="Цветная таблица 31"/>
    <w:basedOn w:val="a5"/>
    <w:next w:val="3f0"/>
    <w:semiHidden/>
    <w:rsid w:val="002454B9"/>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00">
    <w:name w:val="Нет списка1110"/>
    <w:next w:val="a6"/>
    <w:semiHidden/>
    <w:rsid w:val="002454B9"/>
  </w:style>
  <w:style w:type="numbering" w:customStyle="1" w:styleId="111111120">
    <w:name w:val="1 / 1.1 / 1.1.1120"/>
    <w:basedOn w:val="a6"/>
    <w:next w:val="111111"/>
    <w:semiHidden/>
    <w:rsid w:val="002454B9"/>
  </w:style>
  <w:style w:type="numbering" w:customStyle="1" w:styleId="1ai120">
    <w:name w:val="1 / a / i120"/>
    <w:basedOn w:val="a6"/>
    <w:next w:val="1ai"/>
    <w:semiHidden/>
    <w:rsid w:val="002454B9"/>
  </w:style>
  <w:style w:type="numbering" w:customStyle="1" w:styleId="1201">
    <w:name w:val="Статья / Раздел120"/>
    <w:basedOn w:val="a6"/>
    <w:next w:val="a"/>
    <w:semiHidden/>
    <w:rsid w:val="002454B9"/>
  </w:style>
  <w:style w:type="numbering" w:customStyle="1" w:styleId="2100">
    <w:name w:val="Нет списка210"/>
    <w:next w:val="a6"/>
    <w:semiHidden/>
    <w:rsid w:val="002454B9"/>
  </w:style>
  <w:style w:type="numbering" w:customStyle="1" w:styleId="111111210">
    <w:name w:val="1 / 1.1 / 1.1.1210"/>
    <w:basedOn w:val="a6"/>
    <w:next w:val="111111"/>
    <w:semiHidden/>
    <w:rsid w:val="002454B9"/>
  </w:style>
  <w:style w:type="numbering" w:customStyle="1" w:styleId="1ai210">
    <w:name w:val="1 / a / i210"/>
    <w:basedOn w:val="a6"/>
    <w:next w:val="1ai"/>
    <w:semiHidden/>
    <w:rsid w:val="002454B9"/>
  </w:style>
  <w:style w:type="numbering" w:customStyle="1" w:styleId="2101">
    <w:name w:val="Статья / Раздел210"/>
    <w:basedOn w:val="a6"/>
    <w:next w:val="a"/>
    <w:semiHidden/>
    <w:rsid w:val="002454B9"/>
  </w:style>
  <w:style w:type="table" w:customStyle="1" w:styleId="11f3">
    <w:name w:val="Сетка таблицы11"/>
    <w:basedOn w:val="a5"/>
    <w:next w:val="af7"/>
    <w:locked/>
    <w:rsid w:val="002454B9"/>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5">
    <w:name w:val="Сетка таблицы21"/>
    <w:basedOn w:val="a5"/>
    <w:next w:val="af7"/>
    <w:locked/>
    <w:rsid w:val="002454B9"/>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0">
    <w:name w:val="Нет списка310"/>
    <w:next w:val="a6"/>
    <w:semiHidden/>
    <w:rsid w:val="002454B9"/>
  </w:style>
  <w:style w:type="numbering" w:customStyle="1" w:styleId="111111310">
    <w:name w:val="1 / 1.1 / 1.1.1310"/>
    <w:basedOn w:val="a6"/>
    <w:next w:val="111111"/>
    <w:semiHidden/>
    <w:rsid w:val="002454B9"/>
  </w:style>
  <w:style w:type="numbering" w:customStyle="1" w:styleId="1ai310">
    <w:name w:val="1 / a / i310"/>
    <w:basedOn w:val="a6"/>
    <w:next w:val="1ai"/>
    <w:semiHidden/>
    <w:rsid w:val="002454B9"/>
  </w:style>
  <w:style w:type="numbering" w:customStyle="1" w:styleId="3101">
    <w:name w:val="Статья / Раздел310"/>
    <w:basedOn w:val="a6"/>
    <w:next w:val="a"/>
    <w:semiHidden/>
    <w:rsid w:val="002454B9"/>
  </w:style>
  <w:style w:type="numbering" w:customStyle="1" w:styleId="1113">
    <w:name w:val="Нет списка1113"/>
    <w:next w:val="a6"/>
    <w:semiHidden/>
    <w:rsid w:val="002454B9"/>
  </w:style>
  <w:style w:type="numbering" w:customStyle="1" w:styleId="1111111110">
    <w:name w:val="1 / 1.1 / 1.1.11110"/>
    <w:basedOn w:val="a6"/>
    <w:next w:val="111111"/>
    <w:semiHidden/>
    <w:rsid w:val="002454B9"/>
  </w:style>
  <w:style w:type="numbering" w:customStyle="1" w:styleId="1ai1110">
    <w:name w:val="1 / a / i1110"/>
    <w:basedOn w:val="a6"/>
    <w:next w:val="1ai"/>
    <w:semiHidden/>
    <w:rsid w:val="002454B9"/>
  </w:style>
  <w:style w:type="numbering" w:customStyle="1" w:styleId="11101">
    <w:name w:val="Статья / Раздел1110"/>
    <w:basedOn w:val="a6"/>
    <w:next w:val="a"/>
    <w:semiHidden/>
    <w:rsid w:val="002454B9"/>
  </w:style>
  <w:style w:type="numbering" w:customStyle="1" w:styleId="21100">
    <w:name w:val="Нет списка2110"/>
    <w:next w:val="a6"/>
    <w:semiHidden/>
    <w:rsid w:val="002454B9"/>
  </w:style>
  <w:style w:type="numbering" w:customStyle="1" w:styleId="1111112110">
    <w:name w:val="1 / 1.1 / 1.1.12110"/>
    <w:basedOn w:val="a6"/>
    <w:next w:val="111111"/>
    <w:semiHidden/>
    <w:rsid w:val="002454B9"/>
  </w:style>
  <w:style w:type="numbering" w:customStyle="1" w:styleId="1ai2110">
    <w:name w:val="1 / a / i2110"/>
    <w:basedOn w:val="a6"/>
    <w:next w:val="1ai"/>
    <w:semiHidden/>
    <w:rsid w:val="002454B9"/>
  </w:style>
  <w:style w:type="numbering" w:customStyle="1" w:styleId="21101">
    <w:name w:val="Статья / Раздел2110"/>
    <w:basedOn w:val="a6"/>
    <w:next w:val="a"/>
    <w:semiHidden/>
    <w:rsid w:val="002454B9"/>
  </w:style>
  <w:style w:type="table" w:customStyle="1" w:styleId="11f4">
    <w:name w:val="Стиль таблицы11"/>
    <w:uiPriority w:val="99"/>
    <w:locked/>
    <w:rsid w:val="002454B9"/>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72">
    <w:name w:val="Сетка таблицы37"/>
    <w:basedOn w:val="a5"/>
    <w:next w:val="af7"/>
    <w:uiPriority w:val="59"/>
    <w:locked/>
    <w:rsid w:val="002454B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0">
    <w:name w:val="Нет списка45"/>
    <w:next w:val="a6"/>
    <w:semiHidden/>
    <w:rsid w:val="002454B9"/>
  </w:style>
  <w:style w:type="numbering" w:customStyle="1" w:styleId="11111143">
    <w:name w:val="1 / 1.1 / 1.1.143"/>
    <w:basedOn w:val="a6"/>
    <w:next w:val="111111"/>
    <w:semiHidden/>
    <w:rsid w:val="002454B9"/>
  </w:style>
  <w:style w:type="numbering" w:customStyle="1" w:styleId="1ai43">
    <w:name w:val="1 / a / i43"/>
    <w:basedOn w:val="a6"/>
    <w:next w:val="1ai"/>
    <w:semiHidden/>
    <w:rsid w:val="002454B9"/>
  </w:style>
  <w:style w:type="numbering" w:customStyle="1" w:styleId="431">
    <w:name w:val="Статья / Раздел43"/>
    <w:basedOn w:val="a6"/>
    <w:next w:val="a"/>
    <w:semiHidden/>
    <w:rsid w:val="002454B9"/>
  </w:style>
  <w:style w:type="numbering" w:customStyle="1" w:styleId="1230">
    <w:name w:val="Нет списка123"/>
    <w:next w:val="a6"/>
    <w:semiHidden/>
    <w:rsid w:val="002454B9"/>
  </w:style>
  <w:style w:type="numbering" w:customStyle="1" w:styleId="111111123">
    <w:name w:val="1 / 1.1 / 1.1.1123"/>
    <w:basedOn w:val="a6"/>
    <w:next w:val="111111"/>
    <w:semiHidden/>
    <w:rsid w:val="002454B9"/>
  </w:style>
  <w:style w:type="numbering" w:customStyle="1" w:styleId="1ai123">
    <w:name w:val="1 / a / i123"/>
    <w:basedOn w:val="a6"/>
    <w:next w:val="1ai"/>
    <w:semiHidden/>
    <w:rsid w:val="002454B9"/>
  </w:style>
  <w:style w:type="numbering" w:customStyle="1" w:styleId="1231">
    <w:name w:val="Статья / Раздел123"/>
    <w:basedOn w:val="a6"/>
    <w:next w:val="a"/>
    <w:semiHidden/>
    <w:rsid w:val="002454B9"/>
  </w:style>
  <w:style w:type="numbering" w:customStyle="1" w:styleId="2230">
    <w:name w:val="Нет списка223"/>
    <w:next w:val="a6"/>
    <w:semiHidden/>
    <w:rsid w:val="002454B9"/>
  </w:style>
  <w:style w:type="numbering" w:customStyle="1" w:styleId="111111223">
    <w:name w:val="1 / 1.1 / 1.1.1223"/>
    <w:basedOn w:val="a6"/>
    <w:next w:val="111111"/>
    <w:semiHidden/>
    <w:rsid w:val="002454B9"/>
  </w:style>
  <w:style w:type="numbering" w:customStyle="1" w:styleId="1ai223">
    <w:name w:val="1 / a / i223"/>
    <w:basedOn w:val="a6"/>
    <w:next w:val="1ai"/>
    <w:semiHidden/>
    <w:rsid w:val="002454B9"/>
  </w:style>
  <w:style w:type="numbering" w:customStyle="1" w:styleId="2231">
    <w:name w:val="Статья / Раздел223"/>
    <w:basedOn w:val="a6"/>
    <w:next w:val="a"/>
    <w:semiHidden/>
    <w:rsid w:val="002454B9"/>
  </w:style>
  <w:style w:type="numbering" w:customStyle="1" w:styleId="3130">
    <w:name w:val="Нет списка313"/>
    <w:next w:val="a6"/>
    <w:semiHidden/>
    <w:rsid w:val="002454B9"/>
  </w:style>
  <w:style w:type="numbering" w:customStyle="1" w:styleId="111111313">
    <w:name w:val="1 / 1.1 / 1.1.1313"/>
    <w:basedOn w:val="a6"/>
    <w:next w:val="111111"/>
    <w:semiHidden/>
    <w:rsid w:val="002454B9"/>
  </w:style>
  <w:style w:type="numbering" w:customStyle="1" w:styleId="1ai313">
    <w:name w:val="1 / a / i313"/>
    <w:basedOn w:val="a6"/>
    <w:next w:val="1ai"/>
    <w:semiHidden/>
    <w:rsid w:val="002454B9"/>
  </w:style>
  <w:style w:type="numbering" w:customStyle="1" w:styleId="3131">
    <w:name w:val="Статья / Раздел313"/>
    <w:basedOn w:val="a6"/>
    <w:next w:val="a"/>
    <w:semiHidden/>
    <w:rsid w:val="002454B9"/>
  </w:style>
  <w:style w:type="numbering" w:customStyle="1" w:styleId="111110">
    <w:name w:val="Нет списка11111"/>
    <w:next w:val="a6"/>
    <w:semiHidden/>
    <w:rsid w:val="002454B9"/>
  </w:style>
  <w:style w:type="numbering" w:customStyle="1" w:styleId="1111111113">
    <w:name w:val="1 / 1.1 / 1.1.11113"/>
    <w:basedOn w:val="a6"/>
    <w:next w:val="111111"/>
    <w:semiHidden/>
    <w:rsid w:val="002454B9"/>
  </w:style>
  <w:style w:type="numbering" w:customStyle="1" w:styleId="1ai1113">
    <w:name w:val="1 / a / i1113"/>
    <w:basedOn w:val="a6"/>
    <w:next w:val="1ai"/>
    <w:semiHidden/>
    <w:rsid w:val="002454B9"/>
  </w:style>
  <w:style w:type="numbering" w:customStyle="1" w:styleId="11130">
    <w:name w:val="Статья / Раздел1113"/>
    <w:basedOn w:val="a6"/>
    <w:next w:val="a"/>
    <w:semiHidden/>
    <w:rsid w:val="002454B9"/>
  </w:style>
  <w:style w:type="numbering" w:customStyle="1" w:styleId="2113">
    <w:name w:val="Нет списка2113"/>
    <w:next w:val="a6"/>
    <w:semiHidden/>
    <w:rsid w:val="002454B9"/>
  </w:style>
  <w:style w:type="numbering" w:customStyle="1" w:styleId="1111112113">
    <w:name w:val="1 / 1.1 / 1.1.12113"/>
    <w:basedOn w:val="a6"/>
    <w:next w:val="111111"/>
    <w:semiHidden/>
    <w:rsid w:val="002454B9"/>
  </w:style>
  <w:style w:type="numbering" w:customStyle="1" w:styleId="1ai2113">
    <w:name w:val="1 / a / i2113"/>
    <w:basedOn w:val="a6"/>
    <w:next w:val="1ai"/>
    <w:semiHidden/>
    <w:rsid w:val="002454B9"/>
  </w:style>
  <w:style w:type="numbering" w:customStyle="1" w:styleId="21130">
    <w:name w:val="Статья / Раздел2113"/>
    <w:basedOn w:val="a6"/>
    <w:next w:val="a"/>
    <w:semiHidden/>
    <w:rsid w:val="002454B9"/>
  </w:style>
  <w:style w:type="numbering" w:customStyle="1" w:styleId="31110">
    <w:name w:val="Нет списка3111"/>
    <w:next w:val="a6"/>
    <w:semiHidden/>
    <w:rsid w:val="002454B9"/>
  </w:style>
  <w:style w:type="numbering" w:customStyle="1" w:styleId="1111113111">
    <w:name w:val="1 / 1.1 / 1.1.13111"/>
    <w:basedOn w:val="a6"/>
    <w:next w:val="111111"/>
    <w:semiHidden/>
    <w:rsid w:val="002454B9"/>
  </w:style>
  <w:style w:type="numbering" w:customStyle="1" w:styleId="1ai3111">
    <w:name w:val="1 / a / i3111"/>
    <w:basedOn w:val="a6"/>
    <w:next w:val="1ai"/>
    <w:semiHidden/>
    <w:rsid w:val="002454B9"/>
  </w:style>
  <w:style w:type="numbering" w:customStyle="1" w:styleId="31111">
    <w:name w:val="Статья / Раздел3111"/>
    <w:basedOn w:val="a6"/>
    <w:next w:val="a"/>
    <w:semiHidden/>
    <w:rsid w:val="002454B9"/>
  </w:style>
  <w:style w:type="numbering" w:customStyle="1" w:styleId="1111110">
    <w:name w:val="Нет списка111111"/>
    <w:next w:val="a6"/>
    <w:semiHidden/>
    <w:rsid w:val="002454B9"/>
  </w:style>
  <w:style w:type="numbering" w:customStyle="1" w:styleId="11111111111">
    <w:name w:val="1 / 1.1 / 1.1.111111"/>
    <w:basedOn w:val="a6"/>
    <w:next w:val="111111"/>
    <w:semiHidden/>
    <w:rsid w:val="002454B9"/>
  </w:style>
  <w:style w:type="numbering" w:customStyle="1" w:styleId="1ai11111">
    <w:name w:val="1 / a / i11111"/>
    <w:basedOn w:val="a6"/>
    <w:next w:val="1ai"/>
    <w:semiHidden/>
    <w:rsid w:val="002454B9"/>
  </w:style>
  <w:style w:type="numbering" w:customStyle="1" w:styleId="111112">
    <w:name w:val="Статья / Раздел11111"/>
    <w:basedOn w:val="a6"/>
    <w:next w:val="a"/>
    <w:semiHidden/>
    <w:rsid w:val="002454B9"/>
  </w:style>
  <w:style w:type="numbering" w:customStyle="1" w:styleId="211110">
    <w:name w:val="Нет списка21111"/>
    <w:next w:val="a6"/>
    <w:semiHidden/>
    <w:rsid w:val="002454B9"/>
  </w:style>
  <w:style w:type="numbering" w:customStyle="1" w:styleId="11111121111">
    <w:name w:val="1 / 1.1 / 1.1.121111"/>
    <w:basedOn w:val="a6"/>
    <w:next w:val="111111"/>
    <w:semiHidden/>
    <w:rsid w:val="002454B9"/>
  </w:style>
  <w:style w:type="numbering" w:customStyle="1" w:styleId="1ai21111">
    <w:name w:val="1 / a / i21111"/>
    <w:basedOn w:val="a6"/>
    <w:next w:val="1ai"/>
    <w:semiHidden/>
    <w:rsid w:val="002454B9"/>
  </w:style>
  <w:style w:type="numbering" w:customStyle="1" w:styleId="211111">
    <w:name w:val="Статья / Раздел21111"/>
    <w:basedOn w:val="a6"/>
    <w:next w:val="a"/>
    <w:semiHidden/>
    <w:rsid w:val="002454B9"/>
  </w:style>
  <w:style w:type="numbering" w:customStyle="1" w:styleId="4110">
    <w:name w:val="Нет списка411"/>
    <w:next w:val="a6"/>
    <w:semiHidden/>
    <w:rsid w:val="002454B9"/>
  </w:style>
  <w:style w:type="numbering" w:customStyle="1" w:styleId="111111411">
    <w:name w:val="1 / 1.1 / 1.1.1411"/>
    <w:basedOn w:val="a6"/>
    <w:next w:val="111111"/>
    <w:semiHidden/>
    <w:rsid w:val="002454B9"/>
  </w:style>
  <w:style w:type="numbering" w:customStyle="1" w:styleId="1ai411">
    <w:name w:val="1 / a / i411"/>
    <w:basedOn w:val="a6"/>
    <w:next w:val="1ai"/>
    <w:semiHidden/>
    <w:rsid w:val="002454B9"/>
  </w:style>
  <w:style w:type="numbering" w:customStyle="1" w:styleId="4111">
    <w:name w:val="Статья / Раздел411"/>
    <w:basedOn w:val="a6"/>
    <w:next w:val="a"/>
    <w:semiHidden/>
    <w:rsid w:val="002454B9"/>
  </w:style>
  <w:style w:type="numbering" w:customStyle="1" w:styleId="12110">
    <w:name w:val="Нет списка1211"/>
    <w:next w:val="a6"/>
    <w:semiHidden/>
    <w:rsid w:val="002454B9"/>
  </w:style>
  <w:style w:type="numbering" w:customStyle="1" w:styleId="1111111211">
    <w:name w:val="1 / 1.1 / 1.1.11211"/>
    <w:basedOn w:val="a6"/>
    <w:next w:val="111111"/>
    <w:semiHidden/>
    <w:rsid w:val="002454B9"/>
  </w:style>
  <w:style w:type="numbering" w:customStyle="1" w:styleId="1ai1211">
    <w:name w:val="1 / a / i1211"/>
    <w:basedOn w:val="a6"/>
    <w:next w:val="1ai"/>
    <w:semiHidden/>
    <w:rsid w:val="002454B9"/>
  </w:style>
  <w:style w:type="numbering" w:customStyle="1" w:styleId="12111">
    <w:name w:val="Статья / Раздел1211"/>
    <w:basedOn w:val="a6"/>
    <w:next w:val="a"/>
    <w:semiHidden/>
    <w:rsid w:val="002454B9"/>
  </w:style>
  <w:style w:type="numbering" w:customStyle="1" w:styleId="22110">
    <w:name w:val="Нет списка2211"/>
    <w:next w:val="a6"/>
    <w:semiHidden/>
    <w:rsid w:val="002454B9"/>
  </w:style>
  <w:style w:type="numbering" w:customStyle="1" w:styleId="1111112211">
    <w:name w:val="1 / 1.1 / 1.1.12211"/>
    <w:basedOn w:val="a6"/>
    <w:next w:val="111111"/>
    <w:semiHidden/>
    <w:rsid w:val="002454B9"/>
  </w:style>
  <w:style w:type="numbering" w:customStyle="1" w:styleId="1ai2211">
    <w:name w:val="1 / a / i2211"/>
    <w:basedOn w:val="a6"/>
    <w:next w:val="1ai"/>
    <w:semiHidden/>
    <w:rsid w:val="002454B9"/>
  </w:style>
  <w:style w:type="numbering" w:customStyle="1" w:styleId="22111">
    <w:name w:val="Статья / Раздел2211"/>
    <w:basedOn w:val="a6"/>
    <w:next w:val="a"/>
    <w:semiHidden/>
    <w:rsid w:val="002454B9"/>
  </w:style>
  <w:style w:type="numbering" w:customStyle="1" w:styleId="3220">
    <w:name w:val="Нет списка322"/>
    <w:next w:val="a6"/>
    <w:semiHidden/>
    <w:rsid w:val="002454B9"/>
  </w:style>
  <w:style w:type="numbering" w:customStyle="1" w:styleId="111111322">
    <w:name w:val="1 / 1.1 / 1.1.1322"/>
    <w:basedOn w:val="a6"/>
    <w:next w:val="111111"/>
    <w:semiHidden/>
    <w:rsid w:val="002454B9"/>
  </w:style>
  <w:style w:type="numbering" w:customStyle="1" w:styleId="1ai322">
    <w:name w:val="1 / a / i322"/>
    <w:basedOn w:val="a6"/>
    <w:next w:val="1ai"/>
    <w:semiHidden/>
    <w:rsid w:val="002454B9"/>
  </w:style>
  <w:style w:type="numbering" w:customStyle="1" w:styleId="3221">
    <w:name w:val="Статья / Раздел322"/>
    <w:basedOn w:val="a6"/>
    <w:next w:val="a"/>
    <w:semiHidden/>
    <w:rsid w:val="002454B9"/>
  </w:style>
  <w:style w:type="numbering" w:customStyle="1" w:styleId="1122">
    <w:name w:val="Нет списка1122"/>
    <w:next w:val="a6"/>
    <w:semiHidden/>
    <w:rsid w:val="002454B9"/>
  </w:style>
  <w:style w:type="numbering" w:customStyle="1" w:styleId="1111111122">
    <w:name w:val="1 / 1.1 / 1.1.11122"/>
    <w:basedOn w:val="a6"/>
    <w:next w:val="111111"/>
    <w:semiHidden/>
    <w:rsid w:val="002454B9"/>
  </w:style>
  <w:style w:type="numbering" w:customStyle="1" w:styleId="1ai1122">
    <w:name w:val="1 / a / i1122"/>
    <w:basedOn w:val="a6"/>
    <w:next w:val="1ai"/>
    <w:semiHidden/>
    <w:rsid w:val="002454B9"/>
  </w:style>
  <w:style w:type="numbering" w:customStyle="1" w:styleId="11220">
    <w:name w:val="Статья / Раздел1122"/>
    <w:basedOn w:val="a6"/>
    <w:next w:val="a"/>
    <w:semiHidden/>
    <w:rsid w:val="002454B9"/>
  </w:style>
  <w:style w:type="numbering" w:customStyle="1" w:styleId="2122">
    <w:name w:val="Нет списка2122"/>
    <w:next w:val="a6"/>
    <w:semiHidden/>
    <w:rsid w:val="002454B9"/>
  </w:style>
  <w:style w:type="numbering" w:customStyle="1" w:styleId="1111112122">
    <w:name w:val="1 / 1.1 / 1.1.12122"/>
    <w:basedOn w:val="a6"/>
    <w:next w:val="111111"/>
    <w:semiHidden/>
    <w:rsid w:val="002454B9"/>
  </w:style>
  <w:style w:type="numbering" w:customStyle="1" w:styleId="1ai2122">
    <w:name w:val="1 / a / i2122"/>
    <w:basedOn w:val="a6"/>
    <w:next w:val="1ai"/>
    <w:semiHidden/>
    <w:rsid w:val="002454B9"/>
  </w:style>
  <w:style w:type="numbering" w:customStyle="1" w:styleId="21220">
    <w:name w:val="Статья / Раздел2122"/>
    <w:basedOn w:val="a6"/>
    <w:next w:val="a"/>
    <w:semiHidden/>
    <w:rsid w:val="002454B9"/>
  </w:style>
  <w:style w:type="numbering" w:customStyle="1" w:styleId="520">
    <w:name w:val="Нет списка52"/>
    <w:next w:val="a6"/>
    <w:semiHidden/>
    <w:rsid w:val="002454B9"/>
  </w:style>
  <w:style w:type="numbering" w:customStyle="1" w:styleId="11111152">
    <w:name w:val="1 / 1.1 / 1.1.152"/>
    <w:basedOn w:val="a6"/>
    <w:next w:val="111111"/>
    <w:semiHidden/>
    <w:rsid w:val="002454B9"/>
  </w:style>
  <w:style w:type="numbering" w:customStyle="1" w:styleId="1ai52">
    <w:name w:val="1 / a / i52"/>
    <w:basedOn w:val="a6"/>
    <w:next w:val="1ai"/>
    <w:semiHidden/>
    <w:rsid w:val="002454B9"/>
  </w:style>
  <w:style w:type="numbering" w:customStyle="1" w:styleId="521">
    <w:name w:val="Статья / Раздел52"/>
    <w:basedOn w:val="a6"/>
    <w:next w:val="a"/>
    <w:semiHidden/>
    <w:rsid w:val="002454B9"/>
  </w:style>
  <w:style w:type="numbering" w:customStyle="1" w:styleId="132">
    <w:name w:val="Нет списка132"/>
    <w:next w:val="a6"/>
    <w:semiHidden/>
    <w:rsid w:val="002454B9"/>
  </w:style>
  <w:style w:type="numbering" w:customStyle="1" w:styleId="111111132">
    <w:name w:val="1 / 1.1 / 1.1.1132"/>
    <w:basedOn w:val="a6"/>
    <w:next w:val="111111"/>
    <w:semiHidden/>
    <w:rsid w:val="002454B9"/>
  </w:style>
  <w:style w:type="numbering" w:customStyle="1" w:styleId="1ai132">
    <w:name w:val="1 / a / i132"/>
    <w:basedOn w:val="a6"/>
    <w:next w:val="1ai"/>
    <w:semiHidden/>
    <w:rsid w:val="002454B9"/>
  </w:style>
  <w:style w:type="numbering" w:customStyle="1" w:styleId="1320">
    <w:name w:val="Статья / Раздел132"/>
    <w:basedOn w:val="a6"/>
    <w:next w:val="a"/>
    <w:semiHidden/>
    <w:rsid w:val="002454B9"/>
  </w:style>
  <w:style w:type="numbering" w:customStyle="1" w:styleId="2320">
    <w:name w:val="Нет списка232"/>
    <w:next w:val="a6"/>
    <w:semiHidden/>
    <w:rsid w:val="002454B9"/>
  </w:style>
  <w:style w:type="numbering" w:customStyle="1" w:styleId="111111232">
    <w:name w:val="1 / 1.1 / 1.1.1232"/>
    <w:basedOn w:val="a6"/>
    <w:next w:val="111111"/>
    <w:semiHidden/>
    <w:rsid w:val="002454B9"/>
  </w:style>
  <w:style w:type="numbering" w:customStyle="1" w:styleId="1ai232">
    <w:name w:val="1 / a / i232"/>
    <w:basedOn w:val="a6"/>
    <w:next w:val="1ai"/>
    <w:semiHidden/>
    <w:rsid w:val="002454B9"/>
  </w:style>
  <w:style w:type="numbering" w:customStyle="1" w:styleId="2321">
    <w:name w:val="Статья / Раздел232"/>
    <w:basedOn w:val="a6"/>
    <w:next w:val="a"/>
    <w:semiHidden/>
    <w:rsid w:val="002454B9"/>
  </w:style>
  <w:style w:type="numbering" w:customStyle="1" w:styleId="3320">
    <w:name w:val="Нет списка332"/>
    <w:next w:val="a6"/>
    <w:semiHidden/>
    <w:rsid w:val="002454B9"/>
  </w:style>
  <w:style w:type="numbering" w:customStyle="1" w:styleId="111111332">
    <w:name w:val="1 / 1.1 / 1.1.1332"/>
    <w:basedOn w:val="a6"/>
    <w:next w:val="111111"/>
    <w:semiHidden/>
    <w:rsid w:val="002454B9"/>
  </w:style>
  <w:style w:type="numbering" w:customStyle="1" w:styleId="1ai332">
    <w:name w:val="1 / a / i332"/>
    <w:basedOn w:val="a6"/>
    <w:next w:val="1ai"/>
    <w:semiHidden/>
    <w:rsid w:val="002454B9"/>
  </w:style>
  <w:style w:type="numbering" w:customStyle="1" w:styleId="3321">
    <w:name w:val="Статья / Раздел332"/>
    <w:basedOn w:val="a6"/>
    <w:next w:val="a"/>
    <w:semiHidden/>
    <w:rsid w:val="002454B9"/>
  </w:style>
  <w:style w:type="numbering" w:customStyle="1" w:styleId="1132">
    <w:name w:val="Нет списка1132"/>
    <w:next w:val="a6"/>
    <w:semiHidden/>
    <w:rsid w:val="002454B9"/>
  </w:style>
  <w:style w:type="numbering" w:customStyle="1" w:styleId="1111111132">
    <w:name w:val="1 / 1.1 / 1.1.11132"/>
    <w:basedOn w:val="a6"/>
    <w:next w:val="111111"/>
    <w:semiHidden/>
    <w:rsid w:val="002454B9"/>
  </w:style>
  <w:style w:type="numbering" w:customStyle="1" w:styleId="1ai1132">
    <w:name w:val="1 / a / i1132"/>
    <w:basedOn w:val="a6"/>
    <w:next w:val="1ai"/>
    <w:semiHidden/>
    <w:rsid w:val="002454B9"/>
  </w:style>
  <w:style w:type="numbering" w:customStyle="1" w:styleId="11320">
    <w:name w:val="Статья / Раздел1132"/>
    <w:basedOn w:val="a6"/>
    <w:next w:val="a"/>
    <w:semiHidden/>
    <w:rsid w:val="002454B9"/>
  </w:style>
  <w:style w:type="numbering" w:customStyle="1" w:styleId="2132">
    <w:name w:val="Нет списка2132"/>
    <w:next w:val="a6"/>
    <w:semiHidden/>
    <w:rsid w:val="002454B9"/>
  </w:style>
  <w:style w:type="numbering" w:customStyle="1" w:styleId="1111112132">
    <w:name w:val="1 / 1.1 / 1.1.12132"/>
    <w:basedOn w:val="a6"/>
    <w:next w:val="111111"/>
    <w:semiHidden/>
    <w:rsid w:val="002454B9"/>
  </w:style>
  <w:style w:type="numbering" w:customStyle="1" w:styleId="1ai2132">
    <w:name w:val="1 / a / i2132"/>
    <w:basedOn w:val="a6"/>
    <w:next w:val="1ai"/>
    <w:semiHidden/>
    <w:rsid w:val="002454B9"/>
  </w:style>
  <w:style w:type="numbering" w:customStyle="1" w:styleId="21320">
    <w:name w:val="Статья / Раздел2132"/>
    <w:basedOn w:val="a6"/>
    <w:next w:val="a"/>
    <w:semiHidden/>
    <w:rsid w:val="002454B9"/>
  </w:style>
  <w:style w:type="table" w:customStyle="1" w:styleId="TableNormal18">
    <w:name w:val="Table Normal18"/>
    <w:uiPriority w:val="2"/>
    <w:semiHidden/>
    <w:unhideWhenUsed/>
    <w:qFormat/>
    <w:rsid w:val="002454B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unhideWhenUsed/>
    <w:qFormat/>
    <w:locked/>
    <w:rsid w:val="002454B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2454B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2454B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2454B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2454B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2454B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2454B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620">
    <w:name w:val="Нет списка62"/>
    <w:next w:val="a6"/>
    <w:uiPriority w:val="99"/>
    <w:semiHidden/>
    <w:unhideWhenUsed/>
    <w:rsid w:val="002454B9"/>
  </w:style>
  <w:style w:type="table" w:customStyle="1" w:styleId="3132">
    <w:name w:val="Сетка таблицы313"/>
    <w:basedOn w:val="a5"/>
    <w:next w:val="af7"/>
    <w:uiPriority w:val="59"/>
    <w:rsid w:val="002454B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0">
    <w:name w:val="Нет списка72"/>
    <w:next w:val="a6"/>
    <w:semiHidden/>
    <w:rsid w:val="002454B9"/>
  </w:style>
  <w:style w:type="numbering" w:customStyle="1" w:styleId="11111162">
    <w:name w:val="1 / 1.1 / 1.1.162"/>
    <w:basedOn w:val="a6"/>
    <w:next w:val="111111"/>
    <w:semiHidden/>
    <w:rsid w:val="002454B9"/>
  </w:style>
  <w:style w:type="numbering" w:customStyle="1" w:styleId="1ai62">
    <w:name w:val="1 / a / i62"/>
    <w:basedOn w:val="a6"/>
    <w:next w:val="1ai"/>
    <w:semiHidden/>
    <w:rsid w:val="002454B9"/>
  </w:style>
  <w:style w:type="numbering" w:customStyle="1" w:styleId="621">
    <w:name w:val="Статья / Раздел62"/>
    <w:basedOn w:val="a6"/>
    <w:next w:val="a"/>
    <w:semiHidden/>
    <w:rsid w:val="002454B9"/>
  </w:style>
  <w:style w:type="numbering" w:customStyle="1" w:styleId="1420">
    <w:name w:val="Нет списка142"/>
    <w:next w:val="a6"/>
    <w:semiHidden/>
    <w:rsid w:val="002454B9"/>
  </w:style>
  <w:style w:type="numbering" w:customStyle="1" w:styleId="111111142">
    <w:name w:val="1 / 1.1 / 1.1.1142"/>
    <w:basedOn w:val="a6"/>
    <w:next w:val="111111"/>
    <w:semiHidden/>
    <w:rsid w:val="002454B9"/>
  </w:style>
  <w:style w:type="numbering" w:customStyle="1" w:styleId="1ai142">
    <w:name w:val="1 / a / i142"/>
    <w:basedOn w:val="a6"/>
    <w:next w:val="1ai"/>
    <w:semiHidden/>
    <w:rsid w:val="002454B9"/>
  </w:style>
  <w:style w:type="numbering" w:customStyle="1" w:styleId="1421">
    <w:name w:val="Статья / Раздел142"/>
    <w:basedOn w:val="a6"/>
    <w:next w:val="a"/>
    <w:semiHidden/>
    <w:rsid w:val="002454B9"/>
  </w:style>
  <w:style w:type="numbering" w:customStyle="1" w:styleId="2420">
    <w:name w:val="Нет списка242"/>
    <w:next w:val="a6"/>
    <w:semiHidden/>
    <w:rsid w:val="002454B9"/>
  </w:style>
  <w:style w:type="numbering" w:customStyle="1" w:styleId="111111242">
    <w:name w:val="1 / 1.1 / 1.1.1242"/>
    <w:basedOn w:val="a6"/>
    <w:next w:val="111111"/>
    <w:semiHidden/>
    <w:rsid w:val="002454B9"/>
  </w:style>
  <w:style w:type="numbering" w:customStyle="1" w:styleId="1ai242">
    <w:name w:val="1 / a / i242"/>
    <w:basedOn w:val="a6"/>
    <w:next w:val="1ai"/>
    <w:semiHidden/>
    <w:rsid w:val="002454B9"/>
  </w:style>
  <w:style w:type="numbering" w:customStyle="1" w:styleId="2421">
    <w:name w:val="Статья / Раздел242"/>
    <w:basedOn w:val="a6"/>
    <w:next w:val="a"/>
    <w:semiHidden/>
    <w:rsid w:val="002454B9"/>
  </w:style>
  <w:style w:type="numbering" w:customStyle="1" w:styleId="3420">
    <w:name w:val="Нет списка342"/>
    <w:next w:val="a6"/>
    <w:semiHidden/>
    <w:rsid w:val="002454B9"/>
  </w:style>
  <w:style w:type="numbering" w:customStyle="1" w:styleId="111111342">
    <w:name w:val="1 / 1.1 / 1.1.1342"/>
    <w:basedOn w:val="a6"/>
    <w:next w:val="111111"/>
    <w:semiHidden/>
    <w:rsid w:val="002454B9"/>
  </w:style>
  <w:style w:type="numbering" w:customStyle="1" w:styleId="1ai342">
    <w:name w:val="1 / a / i342"/>
    <w:basedOn w:val="a6"/>
    <w:next w:val="1ai"/>
    <w:semiHidden/>
    <w:rsid w:val="002454B9"/>
  </w:style>
  <w:style w:type="numbering" w:customStyle="1" w:styleId="3421">
    <w:name w:val="Статья / Раздел342"/>
    <w:basedOn w:val="a6"/>
    <w:next w:val="a"/>
    <w:semiHidden/>
    <w:rsid w:val="002454B9"/>
  </w:style>
  <w:style w:type="numbering" w:customStyle="1" w:styleId="1142">
    <w:name w:val="Нет списка1142"/>
    <w:next w:val="a6"/>
    <w:semiHidden/>
    <w:rsid w:val="002454B9"/>
  </w:style>
  <w:style w:type="numbering" w:customStyle="1" w:styleId="1111111142">
    <w:name w:val="1 / 1.1 / 1.1.11142"/>
    <w:basedOn w:val="a6"/>
    <w:next w:val="111111"/>
    <w:semiHidden/>
    <w:rsid w:val="002454B9"/>
  </w:style>
  <w:style w:type="numbering" w:customStyle="1" w:styleId="1ai1142">
    <w:name w:val="1 / a / i1142"/>
    <w:basedOn w:val="a6"/>
    <w:next w:val="1ai"/>
    <w:semiHidden/>
    <w:rsid w:val="002454B9"/>
  </w:style>
  <w:style w:type="numbering" w:customStyle="1" w:styleId="11420">
    <w:name w:val="Статья / Раздел1142"/>
    <w:basedOn w:val="a6"/>
    <w:next w:val="a"/>
    <w:semiHidden/>
    <w:rsid w:val="002454B9"/>
  </w:style>
  <w:style w:type="numbering" w:customStyle="1" w:styleId="2142">
    <w:name w:val="Нет списка2142"/>
    <w:next w:val="a6"/>
    <w:semiHidden/>
    <w:rsid w:val="002454B9"/>
  </w:style>
  <w:style w:type="numbering" w:customStyle="1" w:styleId="1111112142">
    <w:name w:val="1 / 1.1 / 1.1.12142"/>
    <w:basedOn w:val="a6"/>
    <w:next w:val="111111"/>
    <w:semiHidden/>
    <w:rsid w:val="002454B9"/>
  </w:style>
  <w:style w:type="numbering" w:customStyle="1" w:styleId="1ai2142">
    <w:name w:val="1 / a / i2142"/>
    <w:basedOn w:val="a6"/>
    <w:next w:val="1ai"/>
    <w:semiHidden/>
    <w:rsid w:val="002454B9"/>
  </w:style>
  <w:style w:type="numbering" w:customStyle="1" w:styleId="21420">
    <w:name w:val="Статья / Раздел2142"/>
    <w:basedOn w:val="a6"/>
    <w:next w:val="a"/>
    <w:semiHidden/>
    <w:rsid w:val="002454B9"/>
  </w:style>
  <w:style w:type="table" w:customStyle="1" w:styleId="31112">
    <w:name w:val="Сетка таблицы3111"/>
    <w:basedOn w:val="a5"/>
    <w:next w:val="af7"/>
    <w:uiPriority w:val="59"/>
    <w:locked/>
    <w:rsid w:val="002454B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6"/>
    <w:semiHidden/>
    <w:rsid w:val="002454B9"/>
  </w:style>
  <w:style w:type="numbering" w:customStyle="1" w:styleId="11111172">
    <w:name w:val="1 / 1.1 / 1.1.172"/>
    <w:basedOn w:val="a6"/>
    <w:next w:val="111111"/>
    <w:semiHidden/>
    <w:rsid w:val="002454B9"/>
  </w:style>
  <w:style w:type="numbering" w:customStyle="1" w:styleId="1ai72">
    <w:name w:val="1 / a / i72"/>
    <w:basedOn w:val="a6"/>
    <w:next w:val="1ai"/>
    <w:semiHidden/>
    <w:rsid w:val="002454B9"/>
  </w:style>
  <w:style w:type="numbering" w:customStyle="1" w:styleId="721">
    <w:name w:val="Статья / Раздел72"/>
    <w:basedOn w:val="a6"/>
    <w:next w:val="a"/>
    <w:semiHidden/>
    <w:rsid w:val="002454B9"/>
  </w:style>
  <w:style w:type="numbering" w:customStyle="1" w:styleId="152">
    <w:name w:val="Нет списка152"/>
    <w:next w:val="a6"/>
    <w:semiHidden/>
    <w:rsid w:val="002454B9"/>
  </w:style>
  <w:style w:type="numbering" w:customStyle="1" w:styleId="111111152">
    <w:name w:val="1 / 1.1 / 1.1.1152"/>
    <w:basedOn w:val="a6"/>
    <w:next w:val="111111"/>
    <w:semiHidden/>
    <w:rsid w:val="002454B9"/>
  </w:style>
  <w:style w:type="numbering" w:customStyle="1" w:styleId="1ai152">
    <w:name w:val="1 / a / i152"/>
    <w:basedOn w:val="a6"/>
    <w:next w:val="1ai"/>
    <w:semiHidden/>
    <w:rsid w:val="002454B9"/>
  </w:style>
  <w:style w:type="numbering" w:customStyle="1" w:styleId="1520">
    <w:name w:val="Статья / Раздел152"/>
    <w:basedOn w:val="a6"/>
    <w:next w:val="a"/>
    <w:semiHidden/>
    <w:rsid w:val="002454B9"/>
  </w:style>
  <w:style w:type="numbering" w:customStyle="1" w:styleId="252">
    <w:name w:val="Нет списка252"/>
    <w:next w:val="a6"/>
    <w:semiHidden/>
    <w:rsid w:val="002454B9"/>
  </w:style>
  <w:style w:type="numbering" w:customStyle="1" w:styleId="111111252">
    <w:name w:val="1 / 1.1 / 1.1.1252"/>
    <w:basedOn w:val="a6"/>
    <w:next w:val="111111"/>
    <w:semiHidden/>
    <w:rsid w:val="002454B9"/>
  </w:style>
  <w:style w:type="numbering" w:customStyle="1" w:styleId="1ai252">
    <w:name w:val="1 / a / i252"/>
    <w:basedOn w:val="a6"/>
    <w:next w:val="1ai"/>
    <w:semiHidden/>
    <w:rsid w:val="002454B9"/>
  </w:style>
  <w:style w:type="numbering" w:customStyle="1" w:styleId="2520">
    <w:name w:val="Статья / Раздел252"/>
    <w:basedOn w:val="a6"/>
    <w:next w:val="a"/>
    <w:semiHidden/>
    <w:rsid w:val="002454B9"/>
  </w:style>
  <w:style w:type="numbering" w:customStyle="1" w:styleId="3520">
    <w:name w:val="Нет списка352"/>
    <w:next w:val="a6"/>
    <w:semiHidden/>
    <w:rsid w:val="002454B9"/>
  </w:style>
  <w:style w:type="numbering" w:customStyle="1" w:styleId="111111352">
    <w:name w:val="1 / 1.1 / 1.1.1352"/>
    <w:basedOn w:val="a6"/>
    <w:next w:val="111111"/>
    <w:semiHidden/>
    <w:rsid w:val="002454B9"/>
  </w:style>
  <w:style w:type="numbering" w:customStyle="1" w:styleId="1ai352">
    <w:name w:val="1 / a / i352"/>
    <w:basedOn w:val="a6"/>
    <w:next w:val="1ai"/>
    <w:semiHidden/>
    <w:rsid w:val="002454B9"/>
  </w:style>
  <w:style w:type="numbering" w:customStyle="1" w:styleId="3521">
    <w:name w:val="Статья / Раздел352"/>
    <w:basedOn w:val="a6"/>
    <w:next w:val="a"/>
    <w:semiHidden/>
    <w:rsid w:val="002454B9"/>
  </w:style>
  <w:style w:type="numbering" w:customStyle="1" w:styleId="1152">
    <w:name w:val="Нет списка1152"/>
    <w:next w:val="a6"/>
    <w:semiHidden/>
    <w:rsid w:val="002454B9"/>
  </w:style>
  <w:style w:type="numbering" w:customStyle="1" w:styleId="1111111152">
    <w:name w:val="1 / 1.1 / 1.1.11152"/>
    <w:basedOn w:val="a6"/>
    <w:next w:val="111111"/>
    <w:semiHidden/>
    <w:rsid w:val="002454B9"/>
  </w:style>
  <w:style w:type="numbering" w:customStyle="1" w:styleId="1ai1152">
    <w:name w:val="1 / a / i1152"/>
    <w:basedOn w:val="a6"/>
    <w:next w:val="1ai"/>
    <w:semiHidden/>
    <w:rsid w:val="002454B9"/>
  </w:style>
  <w:style w:type="numbering" w:customStyle="1" w:styleId="11520">
    <w:name w:val="Статья / Раздел1152"/>
    <w:basedOn w:val="a6"/>
    <w:next w:val="a"/>
    <w:semiHidden/>
    <w:rsid w:val="002454B9"/>
  </w:style>
  <w:style w:type="numbering" w:customStyle="1" w:styleId="2152">
    <w:name w:val="Нет списка2152"/>
    <w:next w:val="a6"/>
    <w:semiHidden/>
    <w:rsid w:val="002454B9"/>
  </w:style>
  <w:style w:type="numbering" w:customStyle="1" w:styleId="1111112152">
    <w:name w:val="1 / 1.1 / 1.1.12152"/>
    <w:basedOn w:val="a6"/>
    <w:next w:val="111111"/>
    <w:semiHidden/>
    <w:rsid w:val="002454B9"/>
  </w:style>
  <w:style w:type="numbering" w:customStyle="1" w:styleId="1ai2152">
    <w:name w:val="1 / a / i2152"/>
    <w:basedOn w:val="a6"/>
    <w:next w:val="1ai"/>
    <w:semiHidden/>
    <w:rsid w:val="002454B9"/>
  </w:style>
  <w:style w:type="numbering" w:customStyle="1" w:styleId="21520">
    <w:name w:val="Статья / Раздел2152"/>
    <w:basedOn w:val="a6"/>
    <w:next w:val="a"/>
    <w:semiHidden/>
    <w:rsid w:val="002454B9"/>
  </w:style>
  <w:style w:type="table" w:customStyle="1" w:styleId="3212">
    <w:name w:val="Сетка таблицы321"/>
    <w:basedOn w:val="a5"/>
    <w:next w:val="af7"/>
    <w:uiPriority w:val="59"/>
    <w:qFormat/>
    <w:rsid w:val="002454B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20">
    <w:name w:val="Нет списка92"/>
    <w:next w:val="a6"/>
    <w:semiHidden/>
    <w:rsid w:val="002454B9"/>
  </w:style>
  <w:style w:type="numbering" w:customStyle="1" w:styleId="11111182">
    <w:name w:val="1 / 1.1 / 1.1.182"/>
    <w:basedOn w:val="a6"/>
    <w:next w:val="111111"/>
    <w:semiHidden/>
    <w:rsid w:val="002454B9"/>
  </w:style>
  <w:style w:type="numbering" w:customStyle="1" w:styleId="1ai82">
    <w:name w:val="1 / a / i82"/>
    <w:basedOn w:val="a6"/>
    <w:next w:val="1ai"/>
    <w:semiHidden/>
    <w:rsid w:val="002454B9"/>
  </w:style>
  <w:style w:type="numbering" w:customStyle="1" w:styleId="821">
    <w:name w:val="Статья / Раздел82"/>
    <w:basedOn w:val="a6"/>
    <w:next w:val="a"/>
    <w:semiHidden/>
    <w:rsid w:val="002454B9"/>
  </w:style>
  <w:style w:type="numbering" w:customStyle="1" w:styleId="162">
    <w:name w:val="Нет списка162"/>
    <w:next w:val="a6"/>
    <w:semiHidden/>
    <w:rsid w:val="002454B9"/>
  </w:style>
  <w:style w:type="numbering" w:customStyle="1" w:styleId="111111162">
    <w:name w:val="1 / 1.1 / 1.1.1162"/>
    <w:basedOn w:val="a6"/>
    <w:next w:val="111111"/>
    <w:semiHidden/>
    <w:rsid w:val="002454B9"/>
  </w:style>
  <w:style w:type="numbering" w:customStyle="1" w:styleId="1ai162">
    <w:name w:val="1 / a / i162"/>
    <w:basedOn w:val="a6"/>
    <w:next w:val="1ai"/>
    <w:semiHidden/>
    <w:rsid w:val="002454B9"/>
  </w:style>
  <w:style w:type="numbering" w:customStyle="1" w:styleId="1620">
    <w:name w:val="Статья / Раздел162"/>
    <w:basedOn w:val="a6"/>
    <w:next w:val="a"/>
    <w:semiHidden/>
    <w:rsid w:val="002454B9"/>
  </w:style>
  <w:style w:type="numbering" w:customStyle="1" w:styleId="262">
    <w:name w:val="Нет списка262"/>
    <w:next w:val="a6"/>
    <w:semiHidden/>
    <w:rsid w:val="002454B9"/>
  </w:style>
  <w:style w:type="numbering" w:customStyle="1" w:styleId="111111262">
    <w:name w:val="1 / 1.1 / 1.1.1262"/>
    <w:basedOn w:val="a6"/>
    <w:next w:val="111111"/>
    <w:semiHidden/>
    <w:rsid w:val="002454B9"/>
  </w:style>
  <w:style w:type="numbering" w:customStyle="1" w:styleId="1ai262">
    <w:name w:val="1 / a / i262"/>
    <w:basedOn w:val="a6"/>
    <w:next w:val="1ai"/>
    <w:semiHidden/>
    <w:rsid w:val="002454B9"/>
  </w:style>
  <w:style w:type="numbering" w:customStyle="1" w:styleId="2620">
    <w:name w:val="Статья / Раздел262"/>
    <w:basedOn w:val="a6"/>
    <w:next w:val="a"/>
    <w:semiHidden/>
    <w:rsid w:val="002454B9"/>
  </w:style>
  <w:style w:type="numbering" w:customStyle="1" w:styleId="3620">
    <w:name w:val="Нет списка362"/>
    <w:next w:val="a6"/>
    <w:semiHidden/>
    <w:rsid w:val="002454B9"/>
  </w:style>
  <w:style w:type="numbering" w:customStyle="1" w:styleId="111111362">
    <w:name w:val="1 / 1.1 / 1.1.1362"/>
    <w:basedOn w:val="a6"/>
    <w:next w:val="111111"/>
    <w:semiHidden/>
    <w:rsid w:val="002454B9"/>
  </w:style>
  <w:style w:type="numbering" w:customStyle="1" w:styleId="1ai362">
    <w:name w:val="1 / a / i362"/>
    <w:basedOn w:val="a6"/>
    <w:next w:val="1ai"/>
    <w:semiHidden/>
    <w:rsid w:val="002454B9"/>
  </w:style>
  <w:style w:type="numbering" w:customStyle="1" w:styleId="3621">
    <w:name w:val="Статья / Раздел362"/>
    <w:basedOn w:val="a6"/>
    <w:next w:val="a"/>
    <w:semiHidden/>
    <w:rsid w:val="002454B9"/>
  </w:style>
  <w:style w:type="numbering" w:customStyle="1" w:styleId="1162">
    <w:name w:val="Нет списка1162"/>
    <w:next w:val="a6"/>
    <w:semiHidden/>
    <w:rsid w:val="002454B9"/>
  </w:style>
  <w:style w:type="numbering" w:customStyle="1" w:styleId="1111111162">
    <w:name w:val="1 / 1.1 / 1.1.11162"/>
    <w:basedOn w:val="a6"/>
    <w:next w:val="111111"/>
    <w:semiHidden/>
    <w:rsid w:val="002454B9"/>
  </w:style>
  <w:style w:type="numbering" w:customStyle="1" w:styleId="1ai1162">
    <w:name w:val="1 / a / i1162"/>
    <w:basedOn w:val="a6"/>
    <w:next w:val="1ai"/>
    <w:semiHidden/>
    <w:rsid w:val="002454B9"/>
  </w:style>
  <w:style w:type="numbering" w:customStyle="1" w:styleId="11620">
    <w:name w:val="Статья / Раздел1162"/>
    <w:basedOn w:val="a6"/>
    <w:next w:val="a"/>
    <w:semiHidden/>
    <w:rsid w:val="002454B9"/>
  </w:style>
  <w:style w:type="numbering" w:customStyle="1" w:styleId="2162">
    <w:name w:val="Нет списка2162"/>
    <w:next w:val="a6"/>
    <w:semiHidden/>
    <w:rsid w:val="002454B9"/>
  </w:style>
  <w:style w:type="numbering" w:customStyle="1" w:styleId="1111112162">
    <w:name w:val="1 / 1.1 / 1.1.12162"/>
    <w:basedOn w:val="a6"/>
    <w:next w:val="111111"/>
    <w:semiHidden/>
    <w:rsid w:val="002454B9"/>
  </w:style>
  <w:style w:type="numbering" w:customStyle="1" w:styleId="1ai2162">
    <w:name w:val="1 / a / i2162"/>
    <w:basedOn w:val="a6"/>
    <w:next w:val="1ai"/>
    <w:semiHidden/>
    <w:rsid w:val="002454B9"/>
  </w:style>
  <w:style w:type="numbering" w:customStyle="1" w:styleId="21620">
    <w:name w:val="Статья / Раздел2162"/>
    <w:basedOn w:val="a6"/>
    <w:next w:val="a"/>
    <w:semiHidden/>
    <w:rsid w:val="002454B9"/>
  </w:style>
  <w:style w:type="table" w:customStyle="1" w:styleId="3312">
    <w:name w:val="Сетка таблицы331"/>
    <w:basedOn w:val="a5"/>
    <w:next w:val="af7"/>
    <w:uiPriority w:val="59"/>
    <w:rsid w:val="002454B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20">
    <w:name w:val="Нет списка102"/>
    <w:next w:val="a6"/>
    <w:semiHidden/>
    <w:rsid w:val="002454B9"/>
  </w:style>
  <w:style w:type="numbering" w:customStyle="1" w:styleId="11111192">
    <w:name w:val="1 / 1.1 / 1.1.192"/>
    <w:basedOn w:val="a6"/>
    <w:next w:val="111111"/>
    <w:semiHidden/>
    <w:rsid w:val="002454B9"/>
  </w:style>
  <w:style w:type="numbering" w:customStyle="1" w:styleId="1ai92">
    <w:name w:val="1 / a / i92"/>
    <w:basedOn w:val="a6"/>
    <w:next w:val="1ai"/>
    <w:semiHidden/>
    <w:rsid w:val="002454B9"/>
  </w:style>
  <w:style w:type="numbering" w:customStyle="1" w:styleId="921">
    <w:name w:val="Статья / Раздел92"/>
    <w:basedOn w:val="a6"/>
    <w:next w:val="a"/>
    <w:semiHidden/>
    <w:rsid w:val="002454B9"/>
  </w:style>
  <w:style w:type="numbering" w:customStyle="1" w:styleId="1720">
    <w:name w:val="Нет списка172"/>
    <w:next w:val="a6"/>
    <w:semiHidden/>
    <w:rsid w:val="002454B9"/>
  </w:style>
  <w:style w:type="numbering" w:customStyle="1" w:styleId="111111172">
    <w:name w:val="1 / 1.1 / 1.1.1172"/>
    <w:basedOn w:val="a6"/>
    <w:next w:val="111111"/>
    <w:semiHidden/>
    <w:rsid w:val="002454B9"/>
  </w:style>
  <w:style w:type="numbering" w:customStyle="1" w:styleId="1ai172">
    <w:name w:val="1 / a / i172"/>
    <w:basedOn w:val="a6"/>
    <w:next w:val="1ai"/>
    <w:semiHidden/>
    <w:rsid w:val="002454B9"/>
  </w:style>
  <w:style w:type="numbering" w:customStyle="1" w:styleId="1721">
    <w:name w:val="Статья / Раздел172"/>
    <w:basedOn w:val="a6"/>
    <w:next w:val="a"/>
    <w:semiHidden/>
    <w:rsid w:val="002454B9"/>
  </w:style>
  <w:style w:type="numbering" w:customStyle="1" w:styleId="272">
    <w:name w:val="Нет списка272"/>
    <w:next w:val="a6"/>
    <w:semiHidden/>
    <w:rsid w:val="002454B9"/>
  </w:style>
  <w:style w:type="numbering" w:customStyle="1" w:styleId="111111272">
    <w:name w:val="1 / 1.1 / 1.1.1272"/>
    <w:basedOn w:val="a6"/>
    <w:next w:val="111111"/>
    <w:semiHidden/>
    <w:rsid w:val="002454B9"/>
  </w:style>
  <w:style w:type="numbering" w:customStyle="1" w:styleId="1ai272">
    <w:name w:val="1 / a / i272"/>
    <w:basedOn w:val="a6"/>
    <w:next w:val="1ai"/>
    <w:semiHidden/>
    <w:rsid w:val="002454B9"/>
  </w:style>
  <w:style w:type="numbering" w:customStyle="1" w:styleId="2720">
    <w:name w:val="Статья / Раздел272"/>
    <w:basedOn w:val="a6"/>
    <w:next w:val="a"/>
    <w:semiHidden/>
    <w:rsid w:val="002454B9"/>
  </w:style>
  <w:style w:type="numbering" w:customStyle="1" w:styleId="3720">
    <w:name w:val="Нет списка372"/>
    <w:next w:val="a6"/>
    <w:semiHidden/>
    <w:rsid w:val="002454B9"/>
  </w:style>
  <w:style w:type="numbering" w:customStyle="1" w:styleId="111111372">
    <w:name w:val="1 / 1.1 / 1.1.1372"/>
    <w:basedOn w:val="a6"/>
    <w:next w:val="111111"/>
    <w:semiHidden/>
    <w:rsid w:val="002454B9"/>
  </w:style>
  <w:style w:type="numbering" w:customStyle="1" w:styleId="1ai372">
    <w:name w:val="1 / a / i372"/>
    <w:basedOn w:val="a6"/>
    <w:next w:val="1ai"/>
    <w:semiHidden/>
    <w:rsid w:val="002454B9"/>
  </w:style>
  <w:style w:type="numbering" w:customStyle="1" w:styleId="3721">
    <w:name w:val="Статья / Раздел372"/>
    <w:basedOn w:val="a6"/>
    <w:next w:val="a"/>
    <w:semiHidden/>
    <w:rsid w:val="002454B9"/>
  </w:style>
  <w:style w:type="numbering" w:customStyle="1" w:styleId="1172">
    <w:name w:val="Нет списка1172"/>
    <w:next w:val="a6"/>
    <w:semiHidden/>
    <w:rsid w:val="002454B9"/>
  </w:style>
  <w:style w:type="numbering" w:customStyle="1" w:styleId="1111111172">
    <w:name w:val="1 / 1.1 / 1.1.11172"/>
    <w:basedOn w:val="a6"/>
    <w:next w:val="111111"/>
    <w:semiHidden/>
    <w:rsid w:val="002454B9"/>
  </w:style>
  <w:style w:type="numbering" w:customStyle="1" w:styleId="1ai1172">
    <w:name w:val="1 / a / i1172"/>
    <w:basedOn w:val="a6"/>
    <w:next w:val="1ai"/>
    <w:semiHidden/>
    <w:rsid w:val="002454B9"/>
  </w:style>
  <w:style w:type="numbering" w:customStyle="1" w:styleId="11720">
    <w:name w:val="Статья / Раздел1172"/>
    <w:basedOn w:val="a6"/>
    <w:next w:val="a"/>
    <w:semiHidden/>
    <w:rsid w:val="002454B9"/>
  </w:style>
  <w:style w:type="numbering" w:customStyle="1" w:styleId="2172">
    <w:name w:val="Нет списка2172"/>
    <w:next w:val="a6"/>
    <w:semiHidden/>
    <w:rsid w:val="002454B9"/>
  </w:style>
  <w:style w:type="numbering" w:customStyle="1" w:styleId="1111112172">
    <w:name w:val="1 / 1.1 / 1.1.12172"/>
    <w:basedOn w:val="a6"/>
    <w:next w:val="111111"/>
    <w:semiHidden/>
    <w:rsid w:val="002454B9"/>
  </w:style>
  <w:style w:type="numbering" w:customStyle="1" w:styleId="1ai2172">
    <w:name w:val="1 / a / i2172"/>
    <w:basedOn w:val="a6"/>
    <w:next w:val="1ai"/>
    <w:semiHidden/>
    <w:rsid w:val="002454B9"/>
  </w:style>
  <w:style w:type="numbering" w:customStyle="1" w:styleId="21720">
    <w:name w:val="Статья / Раздел2172"/>
    <w:basedOn w:val="a6"/>
    <w:next w:val="a"/>
    <w:semiHidden/>
    <w:rsid w:val="002454B9"/>
  </w:style>
  <w:style w:type="table" w:customStyle="1" w:styleId="3412">
    <w:name w:val="Сетка таблицы341"/>
    <w:basedOn w:val="a5"/>
    <w:next w:val="af7"/>
    <w:uiPriority w:val="59"/>
    <w:rsid w:val="002454B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2">
    <w:name w:val="Нет списка182"/>
    <w:next w:val="a6"/>
    <w:semiHidden/>
    <w:rsid w:val="002454B9"/>
  </w:style>
  <w:style w:type="numbering" w:customStyle="1" w:styleId="111111102">
    <w:name w:val="1 / 1.1 / 1.1.1102"/>
    <w:basedOn w:val="a6"/>
    <w:next w:val="111111"/>
    <w:semiHidden/>
    <w:rsid w:val="002454B9"/>
  </w:style>
  <w:style w:type="numbering" w:customStyle="1" w:styleId="1ai102">
    <w:name w:val="1 / a / i102"/>
    <w:basedOn w:val="a6"/>
    <w:next w:val="1ai"/>
    <w:semiHidden/>
    <w:rsid w:val="002454B9"/>
  </w:style>
  <w:style w:type="numbering" w:customStyle="1" w:styleId="1021">
    <w:name w:val="Статья / Раздел102"/>
    <w:basedOn w:val="a6"/>
    <w:next w:val="a"/>
    <w:semiHidden/>
    <w:rsid w:val="002454B9"/>
  </w:style>
  <w:style w:type="numbering" w:customStyle="1" w:styleId="1920">
    <w:name w:val="Нет списка192"/>
    <w:next w:val="a6"/>
    <w:semiHidden/>
    <w:rsid w:val="002454B9"/>
  </w:style>
  <w:style w:type="numbering" w:customStyle="1" w:styleId="111111182">
    <w:name w:val="1 / 1.1 / 1.1.1182"/>
    <w:basedOn w:val="a6"/>
    <w:next w:val="111111"/>
    <w:semiHidden/>
    <w:rsid w:val="002454B9"/>
  </w:style>
  <w:style w:type="numbering" w:customStyle="1" w:styleId="1ai182">
    <w:name w:val="1 / a / i182"/>
    <w:basedOn w:val="a6"/>
    <w:next w:val="1ai"/>
    <w:semiHidden/>
    <w:rsid w:val="002454B9"/>
  </w:style>
  <w:style w:type="numbering" w:customStyle="1" w:styleId="1820">
    <w:name w:val="Статья / Раздел182"/>
    <w:basedOn w:val="a6"/>
    <w:next w:val="a"/>
    <w:semiHidden/>
    <w:rsid w:val="002454B9"/>
  </w:style>
  <w:style w:type="numbering" w:customStyle="1" w:styleId="282">
    <w:name w:val="Нет списка282"/>
    <w:next w:val="a6"/>
    <w:semiHidden/>
    <w:rsid w:val="002454B9"/>
  </w:style>
  <w:style w:type="numbering" w:customStyle="1" w:styleId="111111282">
    <w:name w:val="1 / 1.1 / 1.1.1282"/>
    <w:basedOn w:val="a6"/>
    <w:next w:val="111111"/>
    <w:semiHidden/>
    <w:rsid w:val="002454B9"/>
  </w:style>
  <w:style w:type="numbering" w:customStyle="1" w:styleId="1ai282">
    <w:name w:val="1 / a / i282"/>
    <w:basedOn w:val="a6"/>
    <w:next w:val="1ai"/>
    <w:semiHidden/>
    <w:rsid w:val="002454B9"/>
  </w:style>
  <w:style w:type="numbering" w:customStyle="1" w:styleId="2820">
    <w:name w:val="Статья / Раздел282"/>
    <w:basedOn w:val="a6"/>
    <w:next w:val="a"/>
    <w:semiHidden/>
    <w:rsid w:val="002454B9"/>
  </w:style>
  <w:style w:type="numbering" w:customStyle="1" w:styleId="3820">
    <w:name w:val="Нет списка382"/>
    <w:next w:val="a6"/>
    <w:semiHidden/>
    <w:rsid w:val="002454B9"/>
  </w:style>
  <w:style w:type="numbering" w:customStyle="1" w:styleId="111111382">
    <w:name w:val="1 / 1.1 / 1.1.1382"/>
    <w:basedOn w:val="a6"/>
    <w:next w:val="111111"/>
    <w:semiHidden/>
    <w:rsid w:val="002454B9"/>
  </w:style>
  <w:style w:type="numbering" w:customStyle="1" w:styleId="1ai382">
    <w:name w:val="1 / a / i382"/>
    <w:basedOn w:val="a6"/>
    <w:next w:val="1ai"/>
    <w:semiHidden/>
    <w:rsid w:val="002454B9"/>
  </w:style>
  <w:style w:type="numbering" w:customStyle="1" w:styleId="3821">
    <w:name w:val="Статья / Раздел382"/>
    <w:basedOn w:val="a6"/>
    <w:next w:val="a"/>
    <w:semiHidden/>
    <w:rsid w:val="002454B9"/>
  </w:style>
  <w:style w:type="numbering" w:customStyle="1" w:styleId="11820">
    <w:name w:val="Нет списка1182"/>
    <w:next w:val="a6"/>
    <w:semiHidden/>
    <w:rsid w:val="002454B9"/>
  </w:style>
  <w:style w:type="numbering" w:customStyle="1" w:styleId="1111111182">
    <w:name w:val="1 / 1.1 / 1.1.11182"/>
    <w:basedOn w:val="a6"/>
    <w:next w:val="111111"/>
    <w:semiHidden/>
    <w:rsid w:val="002454B9"/>
  </w:style>
  <w:style w:type="numbering" w:customStyle="1" w:styleId="1ai1182">
    <w:name w:val="1 / a / i1182"/>
    <w:basedOn w:val="a6"/>
    <w:next w:val="1ai"/>
    <w:semiHidden/>
    <w:rsid w:val="002454B9"/>
  </w:style>
  <w:style w:type="numbering" w:customStyle="1" w:styleId="11821">
    <w:name w:val="Статья / Раздел1182"/>
    <w:basedOn w:val="a6"/>
    <w:next w:val="a"/>
    <w:semiHidden/>
    <w:rsid w:val="002454B9"/>
  </w:style>
  <w:style w:type="numbering" w:customStyle="1" w:styleId="2182">
    <w:name w:val="Нет списка2182"/>
    <w:next w:val="a6"/>
    <w:semiHidden/>
    <w:rsid w:val="002454B9"/>
  </w:style>
  <w:style w:type="numbering" w:customStyle="1" w:styleId="1111112182">
    <w:name w:val="1 / 1.1 / 1.1.12182"/>
    <w:basedOn w:val="a6"/>
    <w:next w:val="111111"/>
    <w:semiHidden/>
    <w:rsid w:val="002454B9"/>
  </w:style>
  <w:style w:type="numbering" w:customStyle="1" w:styleId="1ai2182">
    <w:name w:val="1 / a / i2182"/>
    <w:basedOn w:val="a6"/>
    <w:next w:val="1ai"/>
    <w:semiHidden/>
    <w:rsid w:val="002454B9"/>
  </w:style>
  <w:style w:type="numbering" w:customStyle="1" w:styleId="21820">
    <w:name w:val="Статья / Раздел2182"/>
    <w:basedOn w:val="a6"/>
    <w:next w:val="a"/>
    <w:semiHidden/>
    <w:rsid w:val="002454B9"/>
  </w:style>
  <w:style w:type="table" w:customStyle="1" w:styleId="3512">
    <w:name w:val="Сетка таблицы351"/>
    <w:basedOn w:val="a5"/>
    <w:next w:val="af7"/>
    <w:uiPriority w:val="59"/>
    <w:rsid w:val="002454B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
    <w:name w:val="Нет списка201"/>
    <w:next w:val="a6"/>
    <w:semiHidden/>
    <w:rsid w:val="002454B9"/>
  </w:style>
  <w:style w:type="numbering" w:customStyle="1" w:styleId="111111191">
    <w:name w:val="1 / 1.1 / 1.1.1191"/>
    <w:basedOn w:val="a6"/>
    <w:next w:val="111111"/>
    <w:semiHidden/>
    <w:rsid w:val="002454B9"/>
  </w:style>
  <w:style w:type="numbering" w:customStyle="1" w:styleId="1ai191">
    <w:name w:val="1 / a / i191"/>
    <w:basedOn w:val="a6"/>
    <w:next w:val="1ai"/>
    <w:semiHidden/>
    <w:rsid w:val="002454B9"/>
  </w:style>
  <w:style w:type="numbering" w:customStyle="1" w:styleId="1910">
    <w:name w:val="Статья / Раздел191"/>
    <w:basedOn w:val="a6"/>
    <w:next w:val="a"/>
    <w:semiHidden/>
    <w:rsid w:val="002454B9"/>
  </w:style>
  <w:style w:type="numbering" w:customStyle="1" w:styleId="1101">
    <w:name w:val="Нет списка1101"/>
    <w:next w:val="a6"/>
    <w:semiHidden/>
    <w:rsid w:val="002454B9"/>
  </w:style>
  <w:style w:type="numbering" w:customStyle="1" w:styleId="1111111101">
    <w:name w:val="1 / 1.1 / 1.1.11101"/>
    <w:basedOn w:val="a6"/>
    <w:next w:val="111111"/>
    <w:semiHidden/>
    <w:rsid w:val="002454B9"/>
  </w:style>
  <w:style w:type="numbering" w:customStyle="1" w:styleId="1ai1102">
    <w:name w:val="1 / a / i1102"/>
    <w:basedOn w:val="a6"/>
    <w:next w:val="1ai"/>
    <w:semiHidden/>
    <w:rsid w:val="002454B9"/>
  </w:style>
  <w:style w:type="numbering" w:customStyle="1" w:styleId="11010">
    <w:name w:val="Статья / Раздел1101"/>
    <w:basedOn w:val="a6"/>
    <w:next w:val="a"/>
    <w:semiHidden/>
    <w:rsid w:val="002454B9"/>
  </w:style>
  <w:style w:type="numbering" w:customStyle="1" w:styleId="291">
    <w:name w:val="Нет списка291"/>
    <w:next w:val="a6"/>
    <w:semiHidden/>
    <w:rsid w:val="002454B9"/>
  </w:style>
  <w:style w:type="numbering" w:customStyle="1" w:styleId="111111291">
    <w:name w:val="1 / 1.1 / 1.1.1291"/>
    <w:basedOn w:val="a6"/>
    <w:next w:val="111111"/>
    <w:semiHidden/>
    <w:rsid w:val="002454B9"/>
  </w:style>
  <w:style w:type="numbering" w:customStyle="1" w:styleId="1ai291">
    <w:name w:val="1 / a / i291"/>
    <w:basedOn w:val="a6"/>
    <w:next w:val="1ai"/>
    <w:semiHidden/>
    <w:rsid w:val="002454B9"/>
  </w:style>
  <w:style w:type="numbering" w:customStyle="1" w:styleId="2910">
    <w:name w:val="Статья / Раздел291"/>
    <w:basedOn w:val="a6"/>
    <w:next w:val="a"/>
    <w:semiHidden/>
    <w:rsid w:val="002454B9"/>
  </w:style>
  <w:style w:type="numbering" w:customStyle="1" w:styleId="3910">
    <w:name w:val="Нет списка391"/>
    <w:next w:val="a6"/>
    <w:semiHidden/>
    <w:rsid w:val="002454B9"/>
  </w:style>
  <w:style w:type="numbering" w:customStyle="1" w:styleId="111111391">
    <w:name w:val="1 / 1.1 / 1.1.1391"/>
    <w:basedOn w:val="a6"/>
    <w:next w:val="111111"/>
    <w:semiHidden/>
    <w:rsid w:val="002454B9"/>
  </w:style>
  <w:style w:type="numbering" w:customStyle="1" w:styleId="1ai391">
    <w:name w:val="1 / a / i391"/>
    <w:basedOn w:val="a6"/>
    <w:next w:val="1ai"/>
    <w:semiHidden/>
    <w:rsid w:val="002454B9"/>
  </w:style>
  <w:style w:type="numbering" w:customStyle="1" w:styleId="3911">
    <w:name w:val="Статья / Раздел391"/>
    <w:basedOn w:val="a6"/>
    <w:next w:val="a"/>
    <w:semiHidden/>
    <w:rsid w:val="002454B9"/>
  </w:style>
  <w:style w:type="numbering" w:customStyle="1" w:styleId="1191">
    <w:name w:val="Нет списка1191"/>
    <w:next w:val="a6"/>
    <w:semiHidden/>
    <w:rsid w:val="002454B9"/>
  </w:style>
  <w:style w:type="numbering" w:customStyle="1" w:styleId="1111111191">
    <w:name w:val="1 / 1.1 / 1.1.11191"/>
    <w:basedOn w:val="a6"/>
    <w:next w:val="111111"/>
    <w:semiHidden/>
    <w:rsid w:val="002454B9"/>
  </w:style>
  <w:style w:type="numbering" w:customStyle="1" w:styleId="1ai1191">
    <w:name w:val="1 / a / i1191"/>
    <w:basedOn w:val="a6"/>
    <w:next w:val="1ai"/>
    <w:semiHidden/>
    <w:rsid w:val="002454B9"/>
  </w:style>
  <w:style w:type="numbering" w:customStyle="1" w:styleId="11910">
    <w:name w:val="Статья / Раздел1191"/>
    <w:basedOn w:val="a6"/>
    <w:next w:val="a"/>
    <w:semiHidden/>
    <w:rsid w:val="002454B9"/>
  </w:style>
  <w:style w:type="numbering" w:customStyle="1" w:styleId="2191">
    <w:name w:val="Нет списка2191"/>
    <w:next w:val="a6"/>
    <w:semiHidden/>
    <w:rsid w:val="002454B9"/>
  </w:style>
  <w:style w:type="numbering" w:customStyle="1" w:styleId="1111112191">
    <w:name w:val="1 / 1.1 / 1.1.12191"/>
    <w:basedOn w:val="a6"/>
    <w:next w:val="111111"/>
    <w:semiHidden/>
    <w:rsid w:val="002454B9"/>
  </w:style>
  <w:style w:type="numbering" w:customStyle="1" w:styleId="1ai2191">
    <w:name w:val="1 / a / i2191"/>
    <w:basedOn w:val="a6"/>
    <w:next w:val="1ai"/>
    <w:semiHidden/>
    <w:rsid w:val="002454B9"/>
  </w:style>
  <w:style w:type="numbering" w:customStyle="1" w:styleId="21910">
    <w:name w:val="Статья / Раздел2191"/>
    <w:basedOn w:val="a6"/>
    <w:next w:val="a"/>
    <w:semiHidden/>
    <w:rsid w:val="002454B9"/>
  </w:style>
  <w:style w:type="numbering" w:customStyle="1" w:styleId="31210">
    <w:name w:val="Нет списка3121"/>
    <w:next w:val="a6"/>
    <w:semiHidden/>
    <w:rsid w:val="002454B9"/>
  </w:style>
  <w:style w:type="numbering" w:customStyle="1" w:styleId="1111113121">
    <w:name w:val="1 / 1.1 / 1.1.13121"/>
    <w:basedOn w:val="a6"/>
    <w:next w:val="111111"/>
    <w:semiHidden/>
    <w:rsid w:val="002454B9"/>
  </w:style>
  <w:style w:type="numbering" w:customStyle="1" w:styleId="1ai3121">
    <w:name w:val="1 / a / i3121"/>
    <w:basedOn w:val="a6"/>
    <w:next w:val="1ai"/>
    <w:semiHidden/>
    <w:rsid w:val="002454B9"/>
  </w:style>
  <w:style w:type="numbering" w:customStyle="1" w:styleId="31211">
    <w:name w:val="Статья / Раздел3121"/>
    <w:basedOn w:val="a6"/>
    <w:next w:val="a"/>
    <w:semiHidden/>
    <w:rsid w:val="002454B9"/>
  </w:style>
  <w:style w:type="numbering" w:customStyle="1" w:styleId="11121">
    <w:name w:val="Нет списка11121"/>
    <w:next w:val="a6"/>
    <w:semiHidden/>
    <w:rsid w:val="002454B9"/>
  </w:style>
  <w:style w:type="numbering" w:customStyle="1" w:styleId="11111111121">
    <w:name w:val="1 / 1.1 / 1.1.111121"/>
    <w:basedOn w:val="a6"/>
    <w:next w:val="111111"/>
    <w:semiHidden/>
    <w:rsid w:val="002454B9"/>
  </w:style>
  <w:style w:type="numbering" w:customStyle="1" w:styleId="1ai11121">
    <w:name w:val="1 / a / i11121"/>
    <w:basedOn w:val="a6"/>
    <w:next w:val="1ai"/>
    <w:semiHidden/>
    <w:rsid w:val="002454B9"/>
  </w:style>
  <w:style w:type="numbering" w:customStyle="1" w:styleId="111210">
    <w:name w:val="Статья / Раздел11121"/>
    <w:basedOn w:val="a6"/>
    <w:next w:val="a"/>
    <w:semiHidden/>
    <w:rsid w:val="002454B9"/>
  </w:style>
  <w:style w:type="numbering" w:customStyle="1" w:styleId="21121">
    <w:name w:val="Нет списка21121"/>
    <w:next w:val="a6"/>
    <w:semiHidden/>
    <w:rsid w:val="002454B9"/>
  </w:style>
  <w:style w:type="numbering" w:customStyle="1" w:styleId="11111121121">
    <w:name w:val="1 / 1.1 / 1.1.121121"/>
    <w:basedOn w:val="a6"/>
    <w:next w:val="111111"/>
    <w:semiHidden/>
    <w:rsid w:val="002454B9"/>
  </w:style>
  <w:style w:type="numbering" w:customStyle="1" w:styleId="1ai21121">
    <w:name w:val="1 / a / i21121"/>
    <w:basedOn w:val="a6"/>
    <w:next w:val="1ai"/>
    <w:semiHidden/>
    <w:rsid w:val="002454B9"/>
  </w:style>
  <w:style w:type="numbering" w:customStyle="1" w:styleId="211210">
    <w:name w:val="Статья / Раздел21121"/>
    <w:basedOn w:val="a6"/>
    <w:next w:val="a"/>
    <w:semiHidden/>
    <w:rsid w:val="002454B9"/>
  </w:style>
  <w:style w:type="numbering" w:customStyle="1" w:styleId="4210">
    <w:name w:val="Нет списка421"/>
    <w:next w:val="a6"/>
    <w:semiHidden/>
    <w:rsid w:val="002454B9"/>
  </w:style>
  <w:style w:type="numbering" w:customStyle="1" w:styleId="111111421">
    <w:name w:val="1 / 1.1 / 1.1.1421"/>
    <w:basedOn w:val="a6"/>
    <w:next w:val="111111"/>
    <w:semiHidden/>
    <w:rsid w:val="002454B9"/>
  </w:style>
  <w:style w:type="numbering" w:customStyle="1" w:styleId="1ai421">
    <w:name w:val="1 / a / i421"/>
    <w:basedOn w:val="a6"/>
    <w:next w:val="1ai"/>
    <w:semiHidden/>
    <w:rsid w:val="002454B9"/>
  </w:style>
  <w:style w:type="numbering" w:customStyle="1" w:styleId="4211">
    <w:name w:val="Статья / Раздел421"/>
    <w:basedOn w:val="a6"/>
    <w:next w:val="a"/>
    <w:semiHidden/>
    <w:rsid w:val="002454B9"/>
  </w:style>
  <w:style w:type="numbering" w:customStyle="1" w:styleId="1221">
    <w:name w:val="Нет списка1221"/>
    <w:next w:val="a6"/>
    <w:semiHidden/>
    <w:rsid w:val="002454B9"/>
  </w:style>
  <w:style w:type="numbering" w:customStyle="1" w:styleId="1111111221">
    <w:name w:val="1 / 1.1 / 1.1.11221"/>
    <w:basedOn w:val="a6"/>
    <w:next w:val="111111"/>
    <w:semiHidden/>
    <w:rsid w:val="002454B9"/>
  </w:style>
  <w:style w:type="numbering" w:customStyle="1" w:styleId="1ai1221">
    <w:name w:val="1 / a / i1221"/>
    <w:basedOn w:val="a6"/>
    <w:next w:val="1ai"/>
    <w:semiHidden/>
    <w:rsid w:val="002454B9"/>
  </w:style>
  <w:style w:type="numbering" w:customStyle="1" w:styleId="12210">
    <w:name w:val="Статья / Раздел1221"/>
    <w:basedOn w:val="a6"/>
    <w:next w:val="a"/>
    <w:semiHidden/>
    <w:rsid w:val="002454B9"/>
  </w:style>
  <w:style w:type="numbering" w:customStyle="1" w:styleId="2221">
    <w:name w:val="Нет списка2221"/>
    <w:next w:val="a6"/>
    <w:semiHidden/>
    <w:rsid w:val="002454B9"/>
  </w:style>
  <w:style w:type="numbering" w:customStyle="1" w:styleId="1111112221">
    <w:name w:val="1 / 1.1 / 1.1.12221"/>
    <w:basedOn w:val="a6"/>
    <w:next w:val="111111"/>
    <w:semiHidden/>
    <w:rsid w:val="002454B9"/>
  </w:style>
  <w:style w:type="numbering" w:customStyle="1" w:styleId="1ai2221">
    <w:name w:val="1 / a / i2221"/>
    <w:basedOn w:val="a6"/>
    <w:next w:val="1ai"/>
    <w:semiHidden/>
    <w:rsid w:val="002454B9"/>
  </w:style>
  <w:style w:type="numbering" w:customStyle="1" w:styleId="22210">
    <w:name w:val="Статья / Раздел2221"/>
    <w:basedOn w:val="a6"/>
    <w:next w:val="a"/>
    <w:semiHidden/>
    <w:rsid w:val="002454B9"/>
  </w:style>
  <w:style w:type="numbering" w:customStyle="1" w:styleId="32110">
    <w:name w:val="Нет списка3211"/>
    <w:next w:val="a6"/>
    <w:semiHidden/>
    <w:rsid w:val="002454B9"/>
  </w:style>
  <w:style w:type="numbering" w:customStyle="1" w:styleId="1111113211">
    <w:name w:val="1 / 1.1 / 1.1.13211"/>
    <w:basedOn w:val="a6"/>
    <w:next w:val="111111"/>
    <w:semiHidden/>
    <w:rsid w:val="002454B9"/>
  </w:style>
  <w:style w:type="numbering" w:customStyle="1" w:styleId="1ai3211">
    <w:name w:val="1 / a / i3211"/>
    <w:basedOn w:val="a6"/>
    <w:next w:val="1ai"/>
    <w:semiHidden/>
    <w:rsid w:val="002454B9"/>
  </w:style>
  <w:style w:type="numbering" w:customStyle="1" w:styleId="32111">
    <w:name w:val="Статья / Раздел3211"/>
    <w:basedOn w:val="a6"/>
    <w:next w:val="a"/>
    <w:semiHidden/>
    <w:rsid w:val="002454B9"/>
  </w:style>
  <w:style w:type="numbering" w:customStyle="1" w:styleId="112110">
    <w:name w:val="Нет списка11211"/>
    <w:next w:val="a6"/>
    <w:semiHidden/>
    <w:rsid w:val="002454B9"/>
  </w:style>
  <w:style w:type="numbering" w:customStyle="1" w:styleId="11111111211">
    <w:name w:val="1 / 1.1 / 1.1.111211"/>
    <w:basedOn w:val="a6"/>
    <w:next w:val="111111"/>
    <w:semiHidden/>
    <w:rsid w:val="002454B9"/>
  </w:style>
  <w:style w:type="numbering" w:customStyle="1" w:styleId="1ai11211">
    <w:name w:val="1 / a / i11211"/>
    <w:basedOn w:val="a6"/>
    <w:next w:val="1ai"/>
    <w:semiHidden/>
    <w:rsid w:val="002454B9"/>
  </w:style>
  <w:style w:type="numbering" w:customStyle="1" w:styleId="112111">
    <w:name w:val="Статья / Раздел11211"/>
    <w:basedOn w:val="a6"/>
    <w:next w:val="a"/>
    <w:semiHidden/>
    <w:rsid w:val="002454B9"/>
  </w:style>
  <w:style w:type="numbering" w:customStyle="1" w:styleId="212110">
    <w:name w:val="Нет списка21211"/>
    <w:next w:val="a6"/>
    <w:semiHidden/>
    <w:rsid w:val="002454B9"/>
  </w:style>
  <w:style w:type="numbering" w:customStyle="1" w:styleId="11111121211">
    <w:name w:val="1 / 1.1 / 1.1.121211"/>
    <w:basedOn w:val="a6"/>
    <w:next w:val="111111"/>
    <w:semiHidden/>
    <w:rsid w:val="002454B9"/>
  </w:style>
  <w:style w:type="numbering" w:customStyle="1" w:styleId="1ai21211">
    <w:name w:val="1 / a / i21211"/>
    <w:basedOn w:val="a6"/>
    <w:next w:val="1ai"/>
    <w:semiHidden/>
    <w:rsid w:val="002454B9"/>
  </w:style>
  <w:style w:type="numbering" w:customStyle="1" w:styleId="212111">
    <w:name w:val="Статья / Раздел21211"/>
    <w:basedOn w:val="a6"/>
    <w:next w:val="a"/>
    <w:semiHidden/>
    <w:rsid w:val="002454B9"/>
  </w:style>
  <w:style w:type="numbering" w:customStyle="1" w:styleId="5110">
    <w:name w:val="Нет списка511"/>
    <w:next w:val="a6"/>
    <w:semiHidden/>
    <w:rsid w:val="002454B9"/>
  </w:style>
  <w:style w:type="numbering" w:customStyle="1" w:styleId="111111511">
    <w:name w:val="1 / 1.1 / 1.1.1511"/>
    <w:basedOn w:val="a6"/>
    <w:next w:val="111111"/>
    <w:semiHidden/>
    <w:rsid w:val="002454B9"/>
  </w:style>
  <w:style w:type="numbering" w:customStyle="1" w:styleId="1ai511">
    <w:name w:val="1 / a / i511"/>
    <w:basedOn w:val="a6"/>
    <w:next w:val="1ai"/>
    <w:semiHidden/>
    <w:rsid w:val="002454B9"/>
  </w:style>
  <w:style w:type="numbering" w:customStyle="1" w:styleId="5111">
    <w:name w:val="Статья / Раздел511"/>
    <w:basedOn w:val="a6"/>
    <w:next w:val="a"/>
    <w:semiHidden/>
    <w:rsid w:val="002454B9"/>
  </w:style>
  <w:style w:type="numbering" w:customStyle="1" w:styleId="13110">
    <w:name w:val="Нет списка1311"/>
    <w:next w:val="a6"/>
    <w:semiHidden/>
    <w:rsid w:val="002454B9"/>
  </w:style>
  <w:style w:type="numbering" w:customStyle="1" w:styleId="1111111311">
    <w:name w:val="1 / 1.1 / 1.1.11311"/>
    <w:basedOn w:val="a6"/>
    <w:next w:val="111111"/>
    <w:semiHidden/>
    <w:rsid w:val="002454B9"/>
  </w:style>
  <w:style w:type="numbering" w:customStyle="1" w:styleId="1ai1311">
    <w:name w:val="1 / a / i1311"/>
    <w:basedOn w:val="a6"/>
    <w:next w:val="1ai"/>
    <w:semiHidden/>
    <w:rsid w:val="002454B9"/>
  </w:style>
  <w:style w:type="numbering" w:customStyle="1" w:styleId="13111">
    <w:name w:val="Статья / Раздел1311"/>
    <w:basedOn w:val="a6"/>
    <w:next w:val="a"/>
    <w:semiHidden/>
    <w:rsid w:val="002454B9"/>
  </w:style>
  <w:style w:type="numbering" w:customStyle="1" w:styleId="23110">
    <w:name w:val="Нет списка2311"/>
    <w:next w:val="a6"/>
    <w:semiHidden/>
    <w:rsid w:val="002454B9"/>
  </w:style>
  <w:style w:type="numbering" w:customStyle="1" w:styleId="1111112311">
    <w:name w:val="1 / 1.1 / 1.1.12311"/>
    <w:basedOn w:val="a6"/>
    <w:next w:val="111111"/>
    <w:semiHidden/>
    <w:rsid w:val="002454B9"/>
  </w:style>
  <w:style w:type="numbering" w:customStyle="1" w:styleId="1ai2311">
    <w:name w:val="1 / a / i2311"/>
    <w:basedOn w:val="a6"/>
    <w:next w:val="1ai"/>
    <w:semiHidden/>
    <w:rsid w:val="002454B9"/>
  </w:style>
  <w:style w:type="numbering" w:customStyle="1" w:styleId="23111">
    <w:name w:val="Статья / Раздел2311"/>
    <w:basedOn w:val="a6"/>
    <w:next w:val="a"/>
    <w:semiHidden/>
    <w:rsid w:val="002454B9"/>
  </w:style>
  <w:style w:type="numbering" w:customStyle="1" w:styleId="33110">
    <w:name w:val="Нет списка3311"/>
    <w:next w:val="a6"/>
    <w:semiHidden/>
    <w:rsid w:val="002454B9"/>
  </w:style>
  <w:style w:type="numbering" w:customStyle="1" w:styleId="1111113311">
    <w:name w:val="1 / 1.1 / 1.1.13311"/>
    <w:basedOn w:val="a6"/>
    <w:next w:val="111111"/>
    <w:semiHidden/>
    <w:rsid w:val="002454B9"/>
  </w:style>
  <w:style w:type="numbering" w:customStyle="1" w:styleId="1ai3311">
    <w:name w:val="1 / a / i3311"/>
    <w:basedOn w:val="a6"/>
    <w:next w:val="1ai"/>
    <w:semiHidden/>
    <w:rsid w:val="002454B9"/>
  </w:style>
  <w:style w:type="numbering" w:customStyle="1" w:styleId="33111">
    <w:name w:val="Статья / Раздел3311"/>
    <w:basedOn w:val="a6"/>
    <w:next w:val="a"/>
    <w:semiHidden/>
    <w:rsid w:val="002454B9"/>
  </w:style>
  <w:style w:type="numbering" w:customStyle="1" w:styleId="113110">
    <w:name w:val="Нет списка11311"/>
    <w:next w:val="a6"/>
    <w:semiHidden/>
    <w:rsid w:val="002454B9"/>
  </w:style>
  <w:style w:type="numbering" w:customStyle="1" w:styleId="11111111311">
    <w:name w:val="1 / 1.1 / 1.1.111311"/>
    <w:basedOn w:val="a6"/>
    <w:next w:val="111111"/>
    <w:semiHidden/>
    <w:rsid w:val="002454B9"/>
  </w:style>
  <w:style w:type="numbering" w:customStyle="1" w:styleId="1ai11311">
    <w:name w:val="1 / a / i11311"/>
    <w:basedOn w:val="a6"/>
    <w:next w:val="1ai"/>
    <w:semiHidden/>
    <w:rsid w:val="002454B9"/>
  </w:style>
  <w:style w:type="numbering" w:customStyle="1" w:styleId="113111">
    <w:name w:val="Статья / Раздел11311"/>
    <w:basedOn w:val="a6"/>
    <w:next w:val="a"/>
    <w:semiHidden/>
    <w:rsid w:val="002454B9"/>
  </w:style>
  <w:style w:type="numbering" w:customStyle="1" w:styleId="213110">
    <w:name w:val="Нет списка21311"/>
    <w:next w:val="a6"/>
    <w:semiHidden/>
    <w:rsid w:val="002454B9"/>
  </w:style>
  <w:style w:type="numbering" w:customStyle="1" w:styleId="11111121311">
    <w:name w:val="1 / 1.1 / 1.1.121311"/>
    <w:basedOn w:val="a6"/>
    <w:next w:val="111111"/>
    <w:semiHidden/>
    <w:rsid w:val="002454B9"/>
  </w:style>
  <w:style w:type="numbering" w:customStyle="1" w:styleId="1ai21311">
    <w:name w:val="1 / a / i21311"/>
    <w:basedOn w:val="a6"/>
    <w:next w:val="1ai"/>
    <w:semiHidden/>
    <w:rsid w:val="002454B9"/>
  </w:style>
  <w:style w:type="numbering" w:customStyle="1" w:styleId="213111">
    <w:name w:val="Статья / Раздел21311"/>
    <w:basedOn w:val="a6"/>
    <w:next w:val="a"/>
    <w:semiHidden/>
    <w:rsid w:val="002454B9"/>
  </w:style>
  <w:style w:type="numbering" w:customStyle="1" w:styleId="6110">
    <w:name w:val="Нет списка611"/>
    <w:next w:val="a6"/>
    <w:uiPriority w:val="99"/>
    <w:semiHidden/>
    <w:unhideWhenUsed/>
    <w:rsid w:val="002454B9"/>
  </w:style>
  <w:style w:type="table" w:customStyle="1" w:styleId="3612">
    <w:name w:val="Сетка таблицы361"/>
    <w:basedOn w:val="a5"/>
    <w:next w:val="af7"/>
    <w:uiPriority w:val="59"/>
    <w:locked/>
    <w:rsid w:val="002454B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a6"/>
    <w:semiHidden/>
    <w:rsid w:val="002454B9"/>
  </w:style>
  <w:style w:type="numbering" w:customStyle="1" w:styleId="111111611">
    <w:name w:val="1 / 1.1 / 1.1.1611"/>
    <w:basedOn w:val="a6"/>
    <w:next w:val="111111"/>
    <w:semiHidden/>
    <w:rsid w:val="002454B9"/>
  </w:style>
  <w:style w:type="numbering" w:customStyle="1" w:styleId="1ai611">
    <w:name w:val="1 / a / i611"/>
    <w:basedOn w:val="a6"/>
    <w:next w:val="1ai"/>
    <w:semiHidden/>
    <w:rsid w:val="002454B9"/>
  </w:style>
  <w:style w:type="numbering" w:customStyle="1" w:styleId="6111">
    <w:name w:val="Статья / Раздел611"/>
    <w:basedOn w:val="a6"/>
    <w:next w:val="a"/>
    <w:semiHidden/>
    <w:rsid w:val="002454B9"/>
  </w:style>
  <w:style w:type="numbering" w:customStyle="1" w:styleId="14110">
    <w:name w:val="Нет списка1411"/>
    <w:next w:val="a6"/>
    <w:semiHidden/>
    <w:rsid w:val="002454B9"/>
  </w:style>
  <w:style w:type="numbering" w:customStyle="1" w:styleId="1111111411">
    <w:name w:val="1 / 1.1 / 1.1.11411"/>
    <w:basedOn w:val="a6"/>
    <w:next w:val="111111"/>
    <w:semiHidden/>
    <w:rsid w:val="002454B9"/>
  </w:style>
  <w:style w:type="numbering" w:customStyle="1" w:styleId="1ai1411">
    <w:name w:val="1 / a / i1411"/>
    <w:basedOn w:val="a6"/>
    <w:next w:val="1ai"/>
    <w:semiHidden/>
    <w:rsid w:val="002454B9"/>
  </w:style>
  <w:style w:type="numbering" w:customStyle="1" w:styleId="14111">
    <w:name w:val="Статья / Раздел1411"/>
    <w:basedOn w:val="a6"/>
    <w:next w:val="a"/>
    <w:semiHidden/>
    <w:rsid w:val="002454B9"/>
  </w:style>
  <w:style w:type="numbering" w:customStyle="1" w:styleId="24110">
    <w:name w:val="Нет списка2411"/>
    <w:next w:val="a6"/>
    <w:semiHidden/>
    <w:rsid w:val="002454B9"/>
  </w:style>
  <w:style w:type="numbering" w:customStyle="1" w:styleId="1111112411">
    <w:name w:val="1 / 1.1 / 1.1.12411"/>
    <w:basedOn w:val="a6"/>
    <w:next w:val="111111"/>
    <w:semiHidden/>
    <w:rsid w:val="002454B9"/>
  </w:style>
  <w:style w:type="numbering" w:customStyle="1" w:styleId="1ai2411">
    <w:name w:val="1 / a / i2411"/>
    <w:basedOn w:val="a6"/>
    <w:next w:val="1ai"/>
    <w:semiHidden/>
    <w:rsid w:val="002454B9"/>
  </w:style>
  <w:style w:type="numbering" w:customStyle="1" w:styleId="24111">
    <w:name w:val="Статья / Раздел2411"/>
    <w:basedOn w:val="a6"/>
    <w:next w:val="a"/>
    <w:semiHidden/>
    <w:rsid w:val="002454B9"/>
  </w:style>
  <w:style w:type="numbering" w:customStyle="1" w:styleId="34110">
    <w:name w:val="Нет списка3411"/>
    <w:next w:val="a6"/>
    <w:semiHidden/>
    <w:rsid w:val="002454B9"/>
  </w:style>
  <w:style w:type="numbering" w:customStyle="1" w:styleId="1111113411">
    <w:name w:val="1 / 1.1 / 1.1.13411"/>
    <w:basedOn w:val="a6"/>
    <w:next w:val="111111"/>
    <w:semiHidden/>
    <w:rsid w:val="002454B9"/>
  </w:style>
  <w:style w:type="numbering" w:customStyle="1" w:styleId="1ai3411">
    <w:name w:val="1 / a / i3411"/>
    <w:basedOn w:val="a6"/>
    <w:next w:val="1ai"/>
    <w:semiHidden/>
    <w:rsid w:val="002454B9"/>
  </w:style>
  <w:style w:type="numbering" w:customStyle="1" w:styleId="34111">
    <w:name w:val="Статья / Раздел3411"/>
    <w:basedOn w:val="a6"/>
    <w:next w:val="a"/>
    <w:semiHidden/>
    <w:rsid w:val="002454B9"/>
  </w:style>
  <w:style w:type="numbering" w:customStyle="1" w:styleId="114110">
    <w:name w:val="Нет списка11411"/>
    <w:next w:val="a6"/>
    <w:semiHidden/>
    <w:rsid w:val="002454B9"/>
  </w:style>
  <w:style w:type="numbering" w:customStyle="1" w:styleId="11111111411">
    <w:name w:val="1 / 1.1 / 1.1.111411"/>
    <w:basedOn w:val="a6"/>
    <w:next w:val="111111"/>
    <w:semiHidden/>
    <w:rsid w:val="002454B9"/>
  </w:style>
  <w:style w:type="numbering" w:customStyle="1" w:styleId="1ai11411">
    <w:name w:val="1 / a / i11411"/>
    <w:basedOn w:val="a6"/>
    <w:next w:val="1ai"/>
    <w:semiHidden/>
    <w:rsid w:val="002454B9"/>
  </w:style>
  <w:style w:type="numbering" w:customStyle="1" w:styleId="114111">
    <w:name w:val="Статья / Раздел11411"/>
    <w:basedOn w:val="a6"/>
    <w:next w:val="a"/>
    <w:semiHidden/>
    <w:rsid w:val="002454B9"/>
  </w:style>
  <w:style w:type="numbering" w:customStyle="1" w:styleId="214110">
    <w:name w:val="Нет списка21411"/>
    <w:next w:val="a6"/>
    <w:semiHidden/>
    <w:rsid w:val="002454B9"/>
  </w:style>
  <w:style w:type="numbering" w:customStyle="1" w:styleId="11111121411">
    <w:name w:val="1 / 1.1 / 1.1.121411"/>
    <w:basedOn w:val="a6"/>
    <w:next w:val="111111"/>
    <w:semiHidden/>
    <w:rsid w:val="002454B9"/>
  </w:style>
  <w:style w:type="numbering" w:customStyle="1" w:styleId="1ai21411">
    <w:name w:val="1 / a / i21411"/>
    <w:basedOn w:val="a6"/>
    <w:next w:val="1ai"/>
    <w:semiHidden/>
    <w:rsid w:val="002454B9"/>
  </w:style>
  <w:style w:type="numbering" w:customStyle="1" w:styleId="214111">
    <w:name w:val="Статья / Раздел21411"/>
    <w:basedOn w:val="a6"/>
    <w:next w:val="a"/>
    <w:semiHidden/>
    <w:rsid w:val="002454B9"/>
  </w:style>
  <w:style w:type="table" w:customStyle="1" w:styleId="31212">
    <w:name w:val="Сетка таблицы3121"/>
    <w:basedOn w:val="a5"/>
    <w:next w:val="af7"/>
    <w:uiPriority w:val="59"/>
    <w:locked/>
    <w:rsid w:val="002454B9"/>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0">
    <w:name w:val="Нет списка811"/>
    <w:next w:val="a6"/>
    <w:semiHidden/>
    <w:rsid w:val="002454B9"/>
  </w:style>
  <w:style w:type="numbering" w:customStyle="1" w:styleId="111111711">
    <w:name w:val="1 / 1.1 / 1.1.1711"/>
    <w:basedOn w:val="a6"/>
    <w:next w:val="111111"/>
    <w:semiHidden/>
    <w:rsid w:val="002454B9"/>
  </w:style>
  <w:style w:type="numbering" w:customStyle="1" w:styleId="1ai711">
    <w:name w:val="1 / a / i711"/>
    <w:basedOn w:val="a6"/>
    <w:next w:val="1ai"/>
    <w:semiHidden/>
    <w:rsid w:val="002454B9"/>
  </w:style>
  <w:style w:type="numbering" w:customStyle="1" w:styleId="7111">
    <w:name w:val="Статья / Раздел711"/>
    <w:basedOn w:val="a6"/>
    <w:next w:val="a"/>
    <w:semiHidden/>
    <w:rsid w:val="002454B9"/>
  </w:style>
  <w:style w:type="numbering" w:customStyle="1" w:styleId="15110">
    <w:name w:val="Нет списка1511"/>
    <w:next w:val="a6"/>
    <w:semiHidden/>
    <w:rsid w:val="002454B9"/>
  </w:style>
  <w:style w:type="numbering" w:customStyle="1" w:styleId="1111111511">
    <w:name w:val="1 / 1.1 / 1.1.11511"/>
    <w:basedOn w:val="a6"/>
    <w:next w:val="111111"/>
    <w:semiHidden/>
    <w:rsid w:val="002454B9"/>
  </w:style>
  <w:style w:type="numbering" w:customStyle="1" w:styleId="1ai1511">
    <w:name w:val="1 / a / i1511"/>
    <w:basedOn w:val="a6"/>
    <w:next w:val="1ai"/>
    <w:semiHidden/>
    <w:rsid w:val="002454B9"/>
  </w:style>
  <w:style w:type="numbering" w:customStyle="1" w:styleId="15111">
    <w:name w:val="Статья / Раздел1511"/>
    <w:basedOn w:val="a6"/>
    <w:next w:val="a"/>
    <w:semiHidden/>
    <w:rsid w:val="002454B9"/>
  </w:style>
  <w:style w:type="numbering" w:customStyle="1" w:styleId="25110">
    <w:name w:val="Нет списка2511"/>
    <w:next w:val="a6"/>
    <w:semiHidden/>
    <w:rsid w:val="002454B9"/>
  </w:style>
  <w:style w:type="numbering" w:customStyle="1" w:styleId="1111112511">
    <w:name w:val="1 / 1.1 / 1.1.12511"/>
    <w:basedOn w:val="a6"/>
    <w:next w:val="111111"/>
    <w:semiHidden/>
    <w:rsid w:val="002454B9"/>
  </w:style>
  <w:style w:type="numbering" w:customStyle="1" w:styleId="1ai2511">
    <w:name w:val="1 / a / i2511"/>
    <w:basedOn w:val="a6"/>
    <w:next w:val="1ai"/>
    <w:semiHidden/>
    <w:rsid w:val="002454B9"/>
  </w:style>
  <w:style w:type="numbering" w:customStyle="1" w:styleId="25111">
    <w:name w:val="Статья / Раздел2511"/>
    <w:basedOn w:val="a6"/>
    <w:next w:val="a"/>
    <w:semiHidden/>
    <w:rsid w:val="002454B9"/>
  </w:style>
  <w:style w:type="numbering" w:customStyle="1" w:styleId="35110">
    <w:name w:val="Нет списка3511"/>
    <w:next w:val="a6"/>
    <w:semiHidden/>
    <w:rsid w:val="002454B9"/>
  </w:style>
  <w:style w:type="numbering" w:customStyle="1" w:styleId="1111113511">
    <w:name w:val="1 / 1.1 / 1.1.13511"/>
    <w:basedOn w:val="a6"/>
    <w:next w:val="111111"/>
    <w:semiHidden/>
    <w:rsid w:val="002454B9"/>
  </w:style>
  <w:style w:type="numbering" w:customStyle="1" w:styleId="1ai3511">
    <w:name w:val="1 / a / i3511"/>
    <w:basedOn w:val="a6"/>
    <w:next w:val="1ai"/>
    <w:semiHidden/>
    <w:rsid w:val="002454B9"/>
  </w:style>
  <w:style w:type="numbering" w:customStyle="1" w:styleId="35111">
    <w:name w:val="Статья / Раздел3511"/>
    <w:basedOn w:val="a6"/>
    <w:next w:val="a"/>
    <w:semiHidden/>
    <w:rsid w:val="002454B9"/>
  </w:style>
  <w:style w:type="numbering" w:customStyle="1" w:styleId="115110">
    <w:name w:val="Нет списка11511"/>
    <w:next w:val="a6"/>
    <w:semiHidden/>
    <w:rsid w:val="002454B9"/>
  </w:style>
  <w:style w:type="numbering" w:customStyle="1" w:styleId="11111111511">
    <w:name w:val="1 / 1.1 / 1.1.111511"/>
    <w:basedOn w:val="a6"/>
    <w:next w:val="111111"/>
    <w:semiHidden/>
    <w:rsid w:val="002454B9"/>
  </w:style>
  <w:style w:type="numbering" w:customStyle="1" w:styleId="1ai11511">
    <w:name w:val="1 / a / i11511"/>
    <w:basedOn w:val="a6"/>
    <w:next w:val="1ai"/>
    <w:semiHidden/>
    <w:rsid w:val="002454B9"/>
  </w:style>
  <w:style w:type="numbering" w:customStyle="1" w:styleId="115111">
    <w:name w:val="Статья / Раздел11511"/>
    <w:basedOn w:val="a6"/>
    <w:next w:val="a"/>
    <w:semiHidden/>
    <w:rsid w:val="002454B9"/>
  </w:style>
  <w:style w:type="numbering" w:customStyle="1" w:styleId="21511">
    <w:name w:val="Нет списка21511"/>
    <w:next w:val="a6"/>
    <w:semiHidden/>
    <w:rsid w:val="002454B9"/>
  </w:style>
  <w:style w:type="numbering" w:customStyle="1" w:styleId="11111121511">
    <w:name w:val="1 / 1.1 / 1.1.121511"/>
    <w:basedOn w:val="a6"/>
    <w:next w:val="111111"/>
    <w:semiHidden/>
    <w:rsid w:val="002454B9"/>
  </w:style>
  <w:style w:type="numbering" w:customStyle="1" w:styleId="1ai21511">
    <w:name w:val="1 / a / i21511"/>
    <w:basedOn w:val="a6"/>
    <w:next w:val="1ai"/>
    <w:semiHidden/>
    <w:rsid w:val="002454B9"/>
  </w:style>
  <w:style w:type="numbering" w:customStyle="1" w:styleId="215110">
    <w:name w:val="Статья / Раздел21511"/>
    <w:basedOn w:val="a6"/>
    <w:next w:val="a"/>
    <w:semiHidden/>
    <w:rsid w:val="002454B9"/>
  </w:style>
  <w:style w:type="numbering" w:customStyle="1" w:styleId="9110">
    <w:name w:val="Нет списка911"/>
    <w:next w:val="a6"/>
    <w:semiHidden/>
    <w:rsid w:val="002454B9"/>
  </w:style>
  <w:style w:type="numbering" w:customStyle="1" w:styleId="111111811">
    <w:name w:val="1 / 1.1 / 1.1.1811"/>
    <w:basedOn w:val="a6"/>
    <w:next w:val="111111"/>
    <w:semiHidden/>
    <w:rsid w:val="002454B9"/>
  </w:style>
  <w:style w:type="numbering" w:customStyle="1" w:styleId="1ai811">
    <w:name w:val="1 / a / i811"/>
    <w:basedOn w:val="a6"/>
    <w:next w:val="1ai"/>
    <w:semiHidden/>
    <w:rsid w:val="002454B9"/>
  </w:style>
  <w:style w:type="numbering" w:customStyle="1" w:styleId="8111">
    <w:name w:val="Статья / Раздел811"/>
    <w:basedOn w:val="a6"/>
    <w:next w:val="a"/>
    <w:semiHidden/>
    <w:rsid w:val="002454B9"/>
  </w:style>
  <w:style w:type="numbering" w:customStyle="1" w:styleId="16110">
    <w:name w:val="Нет списка1611"/>
    <w:next w:val="a6"/>
    <w:semiHidden/>
    <w:rsid w:val="002454B9"/>
  </w:style>
  <w:style w:type="numbering" w:customStyle="1" w:styleId="1111111611">
    <w:name w:val="1 / 1.1 / 1.1.11611"/>
    <w:basedOn w:val="a6"/>
    <w:next w:val="111111"/>
    <w:semiHidden/>
    <w:rsid w:val="002454B9"/>
  </w:style>
  <w:style w:type="numbering" w:customStyle="1" w:styleId="1ai1611">
    <w:name w:val="1 / a / i1611"/>
    <w:basedOn w:val="a6"/>
    <w:next w:val="1ai"/>
    <w:semiHidden/>
    <w:rsid w:val="002454B9"/>
  </w:style>
  <w:style w:type="numbering" w:customStyle="1" w:styleId="16111">
    <w:name w:val="Статья / Раздел1611"/>
    <w:basedOn w:val="a6"/>
    <w:next w:val="a"/>
    <w:semiHidden/>
    <w:rsid w:val="002454B9"/>
  </w:style>
  <w:style w:type="numbering" w:customStyle="1" w:styleId="26110">
    <w:name w:val="Нет списка2611"/>
    <w:next w:val="a6"/>
    <w:semiHidden/>
    <w:rsid w:val="002454B9"/>
  </w:style>
  <w:style w:type="numbering" w:customStyle="1" w:styleId="1111112611">
    <w:name w:val="1 / 1.1 / 1.1.12611"/>
    <w:basedOn w:val="a6"/>
    <w:next w:val="111111"/>
    <w:semiHidden/>
    <w:rsid w:val="002454B9"/>
  </w:style>
  <w:style w:type="numbering" w:customStyle="1" w:styleId="1ai2611">
    <w:name w:val="1 / a / i2611"/>
    <w:basedOn w:val="a6"/>
    <w:next w:val="1ai"/>
    <w:semiHidden/>
    <w:rsid w:val="002454B9"/>
  </w:style>
  <w:style w:type="numbering" w:customStyle="1" w:styleId="26111">
    <w:name w:val="Статья / Раздел2611"/>
    <w:basedOn w:val="a6"/>
    <w:next w:val="a"/>
    <w:semiHidden/>
    <w:rsid w:val="002454B9"/>
  </w:style>
  <w:style w:type="numbering" w:customStyle="1" w:styleId="36110">
    <w:name w:val="Нет списка3611"/>
    <w:next w:val="a6"/>
    <w:semiHidden/>
    <w:rsid w:val="002454B9"/>
  </w:style>
  <w:style w:type="numbering" w:customStyle="1" w:styleId="1111113611">
    <w:name w:val="1 / 1.1 / 1.1.13611"/>
    <w:basedOn w:val="a6"/>
    <w:next w:val="111111"/>
    <w:semiHidden/>
    <w:rsid w:val="002454B9"/>
  </w:style>
  <w:style w:type="numbering" w:customStyle="1" w:styleId="1ai3611">
    <w:name w:val="1 / a / i3611"/>
    <w:basedOn w:val="a6"/>
    <w:next w:val="1ai"/>
    <w:semiHidden/>
    <w:rsid w:val="002454B9"/>
  </w:style>
  <w:style w:type="numbering" w:customStyle="1" w:styleId="36111">
    <w:name w:val="Статья / Раздел3611"/>
    <w:basedOn w:val="a6"/>
    <w:next w:val="a"/>
    <w:semiHidden/>
    <w:rsid w:val="002454B9"/>
  </w:style>
  <w:style w:type="numbering" w:customStyle="1" w:styleId="116110">
    <w:name w:val="Нет списка11611"/>
    <w:next w:val="a6"/>
    <w:semiHidden/>
    <w:rsid w:val="002454B9"/>
  </w:style>
  <w:style w:type="numbering" w:customStyle="1" w:styleId="11111111611">
    <w:name w:val="1 / 1.1 / 1.1.111611"/>
    <w:basedOn w:val="a6"/>
    <w:next w:val="111111"/>
    <w:semiHidden/>
    <w:rsid w:val="002454B9"/>
  </w:style>
  <w:style w:type="numbering" w:customStyle="1" w:styleId="1ai11611">
    <w:name w:val="1 / a / i11611"/>
    <w:basedOn w:val="a6"/>
    <w:next w:val="1ai"/>
    <w:semiHidden/>
    <w:rsid w:val="002454B9"/>
  </w:style>
  <w:style w:type="numbering" w:customStyle="1" w:styleId="116111">
    <w:name w:val="Статья / Раздел11611"/>
    <w:basedOn w:val="a6"/>
    <w:next w:val="a"/>
    <w:semiHidden/>
    <w:rsid w:val="002454B9"/>
  </w:style>
  <w:style w:type="numbering" w:customStyle="1" w:styleId="21611">
    <w:name w:val="Нет списка21611"/>
    <w:next w:val="a6"/>
    <w:semiHidden/>
    <w:rsid w:val="002454B9"/>
  </w:style>
  <w:style w:type="numbering" w:customStyle="1" w:styleId="11111121611">
    <w:name w:val="1 / 1.1 / 1.1.121611"/>
    <w:basedOn w:val="a6"/>
    <w:next w:val="111111"/>
    <w:semiHidden/>
    <w:rsid w:val="002454B9"/>
  </w:style>
  <w:style w:type="numbering" w:customStyle="1" w:styleId="1ai21611">
    <w:name w:val="1 / a / i21611"/>
    <w:basedOn w:val="a6"/>
    <w:next w:val="1ai"/>
    <w:semiHidden/>
    <w:rsid w:val="002454B9"/>
  </w:style>
  <w:style w:type="numbering" w:customStyle="1" w:styleId="216110">
    <w:name w:val="Статья / Раздел21611"/>
    <w:basedOn w:val="a6"/>
    <w:next w:val="a"/>
    <w:semiHidden/>
    <w:rsid w:val="002454B9"/>
  </w:style>
  <w:style w:type="numbering" w:customStyle="1" w:styleId="10110">
    <w:name w:val="Нет списка1011"/>
    <w:next w:val="a6"/>
    <w:semiHidden/>
    <w:rsid w:val="002454B9"/>
  </w:style>
  <w:style w:type="numbering" w:customStyle="1" w:styleId="111111911">
    <w:name w:val="1 / 1.1 / 1.1.1911"/>
    <w:basedOn w:val="a6"/>
    <w:next w:val="111111"/>
    <w:semiHidden/>
    <w:rsid w:val="002454B9"/>
  </w:style>
  <w:style w:type="numbering" w:customStyle="1" w:styleId="1ai911">
    <w:name w:val="1 / a / i911"/>
    <w:basedOn w:val="a6"/>
    <w:next w:val="1ai"/>
    <w:semiHidden/>
    <w:rsid w:val="002454B9"/>
  </w:style>
  <w:style w:type="numbering" w:customStyle="1" w:styleId="9111">
    <w:name w:val="Статья / Раздел911"/>
    <w:basedOn w:val="a6"/>
    <w:next w:val="a"/>
    <w:semiHidden/>
    <w:rsid w:val="002454B9"/>
  </w:style>
  <w:style w:type="numbering" w:customStyle="1" w:styleId="17110">
    <w:name w:val="Нет списка1711"/>
    <w:next w:val="a6"/>
    <w:semiHidden/>
    <w:rsid w:val="002454B9"/>
  </w:style>
  <w:style w:type="numbering" w:customStyle="1" w:styleId="1111111711">
    <w:name w:val="1 / 1.1 / 1.1.11711"/>
    <w:basedOn w:val="a6"/>
    <w:next w:val="111111"/>
    <w:semiHidden/>
    <w:rsid w:val="002454B9"/>
  </w:style>
  <w:style w:type="numbering" w:customStyle="1" w:styleId="1ai1711">
    <w:name w:val="1 / a / i1711"/>
    <w:basedOn w:val="a6"/>
    <w:next w:val="1ai"/>
    <w:semiHidden/>
    <w:rsid w:val="002454B9"/>
  </w:style>
  <w:style w:type="numbering" w:customStyle="1" w:styleId="17111">
    <w:name w:val="Статья / Раздел1711"/>
    <w:basedOn w:val="a6"/>
    <w:next w:val="a"/>
    <w:semiHidden/>
    <w:rsid w:val="002454B9"/>
  </w:style>
  <w:style w:type="numbering" w:customStyle="1" w:styleId="27110">
    <w:name w:val="Нет списка2711"/>
    <w:next w:val="a6"/>
    <w:semiHidden/>
    <w:rsid w:val="002454B9"/>
  </w:style>
  <w:style w:type="numbering" w:customStyle="1" w:styleId="1111112711">
    <w:name w:val="1 / 1.1 / 1.1.12711"/>
    <w:basedOn w:val="a6"/>
    <w:next w:val="111111"/>
    <w:semiHidden/>
    <w:rsid w:val="002454B9"/>
  </w:style>
  <w:style w:type="numbering" w:customStyle="1" w:styleId="1ai2711">
    <w:name w:val="1 / a / i2711"/>
    <w:basedOn w:val="a6"/>
    <w:next w:val="1ai"/>
    <w:semiHidden/>
    <w:rsid w:val="002454B9"/>
  </w:style>
  <w:style w:type="numbering" w:customStyle="1" w:styleId="27111">
    <w:name w:val="Статья / Раздел2711"/>
    <w:basedOn w:val="a6"/>
    <w:next w:val="a"/>
    <w:semiHidden/>
    <w:rsid w:val="002454B9"/>
  </w:style>
  <w:style w:type="numbering" w:customStyle="1" w:styleId="37110">
    <w:name w:val="Нет списка3711"/>
    <w:next w:val="a6"/>
    <w:semiHidden/>
    <w:rsid w:val="002454B9"/>
  </w:style>
  <w:style w:type="numbering" w:customStyle="1" w:styleId="1111113711">
    <w:name w:val="1 / 1.1 / 1.1.13711"/>
    <w:basedOn w:val="a6"/>
    <w:next w:val="111111"/>
    <w:semiHidden/>
    <w:rsid w:val="002454B9"/>
  </w:style>
  <w:style w:type="numbering" w:customStyle="1" w:styleId="1ai3711">
    <w:name w:val="1 / a / i3711"/>
    <w:basedOn w:val="a6"/>
    <w:next w:val="1ai"/>
    <w:semiHidden/>
    <w:rsid w:val="002454B9"/>
  </w:style>
  <w:style w:type="numbering" w:customStyle="1" w:styleId="37111">
    <w:name w:val="Статья / Раздел3711"/>
    <w:basedOn w:val="a6"/>
    <w:next w:val="a"/>
    <w:semiHidden/>
    <w:rsid w:val="002454B9"/>
  </w:style>
  <w:style w:type="numbering" w:customStyle="1" w:styleId="117110">
    <w:name w:val="Нет списка11711"/>
    <w:next w:val="a6"/>
    <w:semiHidden/>
    <w:rsid w:val="002454B9"/>
  </w:style>
  <w:style w:type="numbering" w:customStyle="1" w:styleId="11111111711">
    <w:name w:val="1 / 1.1 / 1.1.111711"/>
    <w:basedOn w:val="a6"/>
    <w:next w:val="111111"/>
    <w:semiHidden/>
    <w:rsid w:val="002454B9"/>
  </w:style>
  <w:style w:type="numbering" w:customStyle="1" w:styleId="1ai11711">
    <w:name w:val="1 / a / i11711"/>
    <w:basedOn w:val="a6"/>
    <w:next w:val="1ai"/>
    <w:semiHidden/>
    <w:rsid w:val="002454B9"/>
  </w:style>
  <w:style w:type="numbering" w:customStyle="1" w:styleId="117111">
    <w:name w:val="Статья / Раздел11711"/>
    <w:basedOn w:val="a6"/>
    <w:next w:val="a"/>
    <w:semiHidden/>
    <w:rsid w:val="002454B9"/>
  </w:style>
  <w:style w:type="numbering" w:customStyle="1" w:styleId="21711">
    <w:name w:val="Нет списка21711"/>
    <w:next w:val="a6"/>
    <w:semiHidden/>
    <w:rsid w:val="002454B9"/>
  </w:style>
  <w:style w:type="numbering" w:customStyle="1" w:styleId="11111121711">
    <w:name w:val="1 / 1.1 / 1.1.121711"/>
    <w:basedOn w:val="a6"/>
    <w:next w:val="111111"/>
    <w:semiHidden/>
    <w:rsid w:val="002454B9"/>
  </w:style>
  <w:style w:type="numbering" w:customStyle="1" w:styleId="1ai21711">
    <w:name w:val="1 / a / i21711"/>
    <w:basedOn w:val="a6"/>
    <w:next w:val="1ai"/>
    <w:semiHidden/>
    <w:rsid w:val="002454B9"/>
  </w:style>
  <w:style w:type="numbering" w:customStyle="1" w:styleId="217110">
    <w:name w:val="Статья / Раздел21711"/>
    <w:basedOn w:val="a6"/>
    <w:next w:val="a"/>
    <w:semiHidden/>
    <w:rsid w:val="002454B9"/>
  </w:style>
  <w:style w:type="numbering" w:customStyle="1" w:styleId="18110">
    <w:name w:val="Нет списка1811"/>
    <w:next w:val="a6"/>
    <w:semiHidden/>
    <w:rsid w:val="002454B9"/>
  </w:style>
  <w:style w:type="numbering" w:customStyle="1" w:styleId="1111111011">
    <w:name w:val="1 / 1.1 / 1.1.11011"/>
    <w:basedOn w:val="a6"/>
    <w:next w:val="111111"/>
    <w:semiHidden/>
    <w:rsid w:val="002454B9"/>
  </w:style>
  <w:style w:type="numbering" w:customStyle="1" w:styleId="1ai1011">
    <w:name w:val="1 / a / i1011"/>
    <w:basedOn w:val="a6"/>
    <w:next w:val="1ai"/>
    <w:semiHidden/>
    <w:rsid w:val="002454B9"/>
  </w:style>
  <w:style w:type="numbering" w:customStyle="1" w:styleId="10111">
    <w:name w:val="Статья / Раздел1011"/>
    <w:basedOn w:val="a6"/>
    <w:next w:val="a"/>
    <w:semiHidden/>
    <w:rsid w:val="002454B9"/>
  </w:style>
  <w:style w:type="numbering" w:customStyle="1" w:styleId="1911">
    <w:name w:val="Нет списка1911"/>
    <w:next w:val="a6"/>
    <w:semiHidden/>
    <w:rsid w:val="002454B9"/>
  </w:style>
  <w:style w:type="numbering" w:customStyle="1" w:styleId="1111111811">
    <w:name w:val="1 / 1.1 / 1.1.11811"/>
    <w:basedOn w:val="a6"/>
    <w:next w:val="111111"/>
    <w:semiHidden/>
    <w:rsid w:val="002454B9"/>
  </w:style>
  <w:style w:type="numbering" w:customStyle="1" w:styleId="1ai1811">
    <w:name w:val="1 / a / i1811"/>
    <w:basedOn w:val="a6"/>
    <w:next w:val="1ai"/>
    <w:semiHidden/>
    <w:rsid w:val="002454B9"/>
  </w:style>
  <w:style w:type="numbering" w:customStyle="1" w:styleId="18111">
    <w:name w:val="Статья / Раздел1811"/>
    <w:basedOn w:val="a6"/>
    <w:next w:val="a"/>
    <w:semiHidden/>
    <w:rsid w:val="002454B9"/>
  </w:style>
  <w:style w:type="numbering" w:customStyle="1" w:styleId="28110">
    <w:name w:val="Нет списка2811"/>
    <w:next w:val="a6"/>
    <w:semiHidden/>
    <w:rsid w:val="002454B9"/>
  </w:style>
  <w:style w:type="numbering" w:customStyle="1" w:styleId="1111112811">
    <w:name w:val="1 / 1.1 / 1.1.12811"/>
    <w:basedOn w:val="a6"/>
    <w:next w:val="111111"/>
    <w:semiHidden/>
    <w:rsid w:val="002454B9"/>
  </w:style>
  <w:style w:type="numbering" w:customStyle="1" w:styleId="1ai2811">
    <w:name w:val="1 / a / i2811"/>
    <w:basedOn w:val="a6"/>
    <w:next w:val="1ai"/>
    <w:semiHidden/>
    <w:rsid w:val="002454B9"/>
  </w:style>
  <w:style w:type="numbering" w:customStyle="1" w:styleId="28111">
    <w:name w:val="Статья / Раздел2811"/>
    <w:basedOn w:val="a6"/>
    <w:next w:val="a"/>
    <w:semiHidden/>
    <w:rsid w:val="002454B9"/>
  </w:style>
  <w:style w:type="numbering" w:customStyle="1" w:styleId="3811">
    <w:name w:val="Нет списка3811"/>
    <w:next w:val="a6"/>
    <w:semiHidden/>
    <w:rsid w:val="002454B9"/>
  </w:style>
  <w:style w:type="numbering" w:customStyle="1" w:styleId="1111113811">
    <w:name w:val="1 / 1.1 / 1.1.13811"/>
    <w:basedOn w:val="a6"/>
    <w:next w:val="111111"/>
    <w:semiHidden/>
    <w:rsid w:val="002454B9"/>
  </w:style>
  <w:style w:type="numbering" w:customStyle="1" w:styleId="1ai3811">
    <w:name w:val="1 / a / i3811"/>
    <w:basedOn w:val="a6"/>
    <w:next w:val="1ai"/>
    <w:semiHidden/>
    <w:rsid w:val="002454B9"/>
  </w:style>
  <w:style w:type="numbering" w:customStyle="1" w:styleId="38110">
    <w:name w:val="Статья / Раздел3811"/>
    <w:basedOn w:val="a6"/>
    <w:next w:val="a"/>
    <w:semiHidden/>
    <w:rsid w:val="002454B9"/>
  </w:style>
  <w:style w:type="numbering" w:customStyle="1" w:styleId="11811">
    <w:name w:val="Нет списка11811"/>
    <w:next w:val="a6"/>
    <w:semiHidden/>
    <w:rsid w:val="002454B9"/>
  </w:style>
  <w:style w:type="numbering" w:customStyle="1" w:styleId="11111111811">
    <w:name w:val="1 / 1.1 / 1.1.111811"/>
    <w:basedOn w:val="a6"/>
    <w:next w:val="111111"/>
    <w:semiHidden/>
    <w:rsid w:val="002454B9"/>
  </w:style>
  <w:style w:type="numbering" w:customStyle="1" w:styleId="1ai11811">
    <w:name w:val="1 / a / i11811"/>
    <w:basedOn w:val="a6"/>
    <w:next w:val="1ai"/>
    <w:semiHidden/>
    <w:rsid w:val="002454B9"/>
  </w:style>
  <w:style w:type="numbering" w:customStyle="1" w:styleId="118110">
    <w:name w:val="Статья / Раздел11811"/>
    <w:basedOn w:val="a6"/>
    <w:next w:val="a"/>
    <w:semiHidden/>
    <w:rsid w:val="002454B9"/>
  </w:style>
  <w:style w:type="numbering" w:customStyle="1" w:styleId="21811">
    <w:name w:val="Нет списка21811"/>
    <w:next w:val="a6"/>
    <w:semiHidden/>
    <w:rsid w:val="002454B9"/>
  </w:style>
  <w:style w:type="numbering" w:customStyle="1" w:styleId="11111121811">
    <w:name w:val="1 / 1.1 / 1.1.121811"/>
    <w:basedOn w:val="a6"/>
    <w:next w:val="111111"/>
    <w:semiHidden/>
    <w:rsid w:val="002454B9"/>
  </w:style>
  <w:style w:type="numbering" w:customStyle="1" w:styleId="1ai21811">
    <w:name w:val="1 / a / i21811"/>
    <w:basedOn w:val="a6"/>
    <w:next w:val="1ai"/>
    <w:semiHidden/>
    <w:rsid w:val="002454B9"/>
  </w:style>
  <w:style w:type="numbering" w:customStyle="1" w:styleId="218110">
    <w:name w:val="Статья / Раздел21811"/>
    <w:basedOn w:val="a6"/>
    <w:next w:val="a"/>
    <w:semiHidden/>
    <w:rsid w:val="002454B9"/>
  </w:style>
  <w:style w:type="table" w:customStyle="1" w:styleId="415">
    <w:name w:val="Сетка таблицы41"/>
    <w:basedOn w:val="a5"/>
    <w:next w:val="af7"/>
    <w:rsid w:val="002454B9"/>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TableNormal41">
    <w:name w:val="Table Normal41"/>
    <w:uiPriority w:val="2"/>
    <w:semiHidden/>
    <w:unhideWhenUsed/>
    <w:qFormat/>
    <w:rsid w:val="002454B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2454B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2454B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1">
    <w:name w:val="Table Normal71"/>
    <w:uiPriority w:val="2"/>
    <w:unhideWhenUsed/>
    <w:qFormat/>
    <w:locked/>
    <w:rsid w:val="002454B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1">
    <w:name w:val="Table Normal81"/>
    <w:uiPriority w:val="2"/>
    <w:unhideWhenUsed/>
    <w:qFormat/>
    <w:locked/>
    <w:rsid w:val="002454B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2454B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2454B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2454B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2454B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2454B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2454B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2454B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2454B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ai11011">
    <w:name w:val="1 / a / i11011"/>
    <w:basedOn w:val="a6"/>
    <w:next w:val="1ai"/>
    <w:semiHidden/>
    <w:rsid w:val="002454B9"/>
  </w:style>
  <w:style w:type="numbering" w:customStyle="1" w:styleId="301">
    <w:name w:val="Нет списка301"/>
    <w:next w:val="a6"/>
    <w:uiPriority w:val="99"/>
    <w:semiHidden/>
    <w:unhideWhenUsed/>
    <w:rsid w:val="002454B9"/>
  </w:style>
  <w:style w:type="numbering" w:customStyle="1" w:styleId="401">
    <w:name w:val="Нет списка401"/>
    <w:next w:val="a6"/>
    <w:uiPriority w:val="99"/>
    <w:semiHidden/>
    <w:unhideWhenUsed/>
    <w:rsid w:val="002454B9"/>
  </w:style>
  <w:style w:type="numbering" w:customStyle="1" w:styleId="4310">
    <w:name w:val="Нет списка431"/>
    <w:next w:val="a6"/>
    <w:uiPriority w:val="99"/>
    <w:semiHidden/>
    <w:unhideWhenUsed/>
    <w:rsid w:val="002454B9"/>
  </w:style>
  <w:style w:type="table" w:customStyle="1" w:styleId="TableNormal20">
    <w:name w:val="Table Normal20"/>
    <w:uiPriority w:val="2"/>
    <w:semiHidden/>
    <w:unhideWhenUsed/>
    <w:qFormat/>
    <w:rsid w:val="0039275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ai1103">
    <w:name w:val="1 / a / i1103"/>
    <w:basedOn w:val="a6"/>
    <w:next w:val="1ai"/>
    <w:semiHidden/>
    <w:rsid w:val="00EA6D19"/>
  </w:style>
  <w:style w:type="table" w:customStyle="1" w:styleId="TableNormal24">
    <w:name w:val="Table Normal24"/>
    <w:uiPriority w:val="2"/>
    <w:semiHidden/>
    <w:unhideWhenUsed/>
    <w:qFormat/>
    <w:rsid w:val="00E7176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11114">
    <w:name w:val="1 / 1.1 / 1.1.111114"/>
    <w:basedOn w:val="a6"/>
    <w:next w:val="111111"/>
    <w:semiHidden/>
    <w:rsid w:val="008F6AA6"/>
  </w:style>
  <w:style w:type="table" w:customStyle="1" w:styleId="TableNormal25">
    <w:name w:val="Table Normal25"/>
    <w:uiPriority w:val="2"/>
    <w:semiHidden/>
    <w:unhideWhenUsed/>
    <w:qFormat/>
    <w:rsid w:val="008F6AA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111141">
    <w:name w:val="1 / 1.1 / 1.1.1111141"/>
    <w:basedOn w:val="a6"/>
    <w:next w:val="111111"/>
    <w:semiHidden/>
    <w:rsid w:val="008B2562"/>
  </w:style>
  <w:style w:type="numbering" w:customStyle="1" w:styleId="111111111142">
    <w:name w:val="1 / 1.1 / 1.1.1111142"/>
    <w:basedOn w:val="a6"/>
    <w:next w:val="111111"/>
    <w:semiHidden/>
    <w:rsid w:val="00502743"/>
  </w:style>
  <w:style w:type="numbering" w:customStyle="1" w:styleId="111111111143">
    <w:name w:val="1 / 1.1 / 1.1.1111143"/>
    <w:basedOn w:val="a6"/>
    <w:next w:val="111111"/>
    <w:semiHidden/>
    <w:rsid w:val="00BD414E"/>
  </w:style>
  <w:style w:type="numbering" w:customStyle="1" w:styleId="111111111144">
    <w:name w:val="1 / 1.1 / 1.1.1111144"/>
    <w:basedOn w:val="a6"/>
    <w:next w:val="111111"/>
    <w:semiHidden/>
    <w:rsid w:val="00BD414E"/>
    <w:pPr>
      <w:numPr>
        <w:numId w:val="1"/>
      </w:numPr>
    </w:pPr>
  </w:style>
  <w:style w:type="numbering" w:customStyle="1" w:styleId="1111111174">
    <w:name w:val="1 / 1.1 / 1.1.11174"/>
    <w:basedOn w:val="a6"/>
    <w:next w:val="111111"/>
    <w:semiHidden/>
    <w:rsid w:val="00BD414E"/>
    <w:pPr>
      <w:numPr>
        <w:numId w:val="2"/>
      </w:numPr>
    </w:pPr>
  </w:style>
  <w:style w:type="numbering" w:customStyle="1" w:styleId="1ai1104">
    <w:name w:val="1 / a / i1104"/>
    <w:basedOn w:val="a6"/>
    <w:next w:val="1ai"/>
    <w:semiHidden/>
    <w:rsid w:val="00F30849"/>
  </w:style>
  <w:style w:type="table" w:customStyle="1" w:styleId="TableNormal26">
    <w:name w:val="Table Normal26"/>
    <w:uiPriority w:val="2"/>
    <w:semiHidden/>
    <w:unhideWhenUsed/>
    <w:qFormat/>
    <w:rsid w:val="00483DC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11731">
    <w:name w:val="1 / 1.1 / 1.1.111731"/>
    <w:rsid w:val="004558BE"/>
    <w:pPr>
      <w:numPr>
        <w:numId w:val="27"/>
      </w:numPr>
    </w:pPr>
  </w:style>
  <w:style w:type="paragraph" w:customStyle="1" w:styleId="msonormal0">
    <w:name w:val="msonormal"/>
    <w:basedOn w:val="a2"/>
    <w:rsid w:val="000B5C33"/>
    <w:pPr>
      <w:spacing w:before="100" w:beforeAutospacing="1" w:after="100" w:afterAutospacing="1"/>
    </w:pPr>
  </w:style>
  <w:style w:type="paragraph" w:customStyle="1" w:styleId="xl96">
    <w:name w:val="xl96"/>
    <w:basedOn w:val="a2"/>
    <w:rsid w:val="000B5C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7">
    <w:name w:val="xl97"/>
    <w:basedOn w:val="a2"/>
    <w:rsid w:val="000B5C3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numbering" w:customStyle="1" w:styleId="1ai11012">
    <w:name w:val="1 / a / i11012"/>
    <w:basedOn w:val="a6"/>
    <w:next w:val="1ai"/>
    <w:semiHidden/>
    <w:rsid w:val="00BD14B0"/>
  </w:style>
  <w:style w:type="numbering" w:customStyle="1" w:styleId="1ai1105">
    <w:name w:val="1 / a / i1105"/>
    <w:basedOn w:val="a6"/>
    <w:next w:val="1ai"/>
    <w:semiHidden/>
    <w:rsid w:val="00F9045F"/>
  </w:style>
  <w:style w:type="character" w:customStyle="1" w:styleId="mw-editsection">
    <w:name w:val="mw-editsection"/>
    <w:basedOn w:val="a4"/>
    <w:rsid w:val="001814F5"/>
  </w:style>
  <w:style w:type="character" w:customStyle="1" w:styleId="mw-editsection-bracket">
    <w:name w:val="mw-editsection-bracket"/>
    <w:basedOn w:val="a4"/>
    <w:rsid w:val="001814F5"/>
  </w:style>
  <w:style w:type="character" w:customStyle="1" w:styleId="mw-editsection-divider">
    <w:name w:val="mw-editsection-divider"/>
    <w:basedOn w:val="a4"/>
    <w:rsid w:val="001814F5"/>
  </w:style>
  <w:style w:type="paragraph" w:customStyle="1" w:styleId="affffffffffff">
    <w:name w:val="Базовый"/>
    <w:rsid w:val="000A18BA"/>
    <w:pPr>
      <w:tabs>
        <w:tab w:val="left" w:pos="709"/>
      </w:tabs>
      <w:suppressAutoHyphens/>
      <w:spacing w:before="100" w:after="100" w:line="100" w:lineRule="atLeast"/>
    </w:pPr>
    <w:rPr>
      <w:color w:val="00000A"/>
      <w:sz w:val="24"/>
    </w:rPr>
  </w:style>
  <w:style w:type="paragraph" w:customStyle="1" w:styleId="msonormalbullet2gif">
    <w:name w:val="msonormalbullet2.gif"/>
    <w:basedOn w:val="a2"/>
    <w:rsid w:val="00CC1322"/>
    <w:pPr>
      <w:spacing w:before="100" w:beforeAutospacing="1" w:after="100" w:afterAutospacing="1"/>
    </w:pPr>
  </w:style>
  <w:style w:type="numbering" w:customStyle="1" w:styleId="1ai11028">
    <w:name w:val="1 / a / i11028"/>
    <w:basedOn w:val="a6"/>
    <w:next w:val="1ai"/>
    <w:semiHidden/>
    <w:rsid w:val="002F445F"/>
    <w:pPr>
      <w:numPr>
        <w:numId w:val="14"/>
      </w:numPr>
    </w:pPr>
  </w:style>
  <w:style w:type="table" w:customStyle="1" w:styleId="76">
    <w:name w:val="Сетка таблицы7"/>
    <w:basedOn w:val="a5"/>
    <w:next w:val="af7"/>
    <w:uiPriority w:val="59"/>
    <w:rsid w:val="009E09D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7311">
    <w:name w:val="1 / 1.1 / 1.1.1117311"/>
    <w:rsid w:val="00CA3739"/>
    <w:pPr>
      <w:numPr>
        <w:numId w:val="28"/>
      </w:numPr>
    </w:pPr>
  </w:style>
  <w:style w:type="table" w:customStyle="1" w:styleId="TableNormal33">
    <w:name w:val="Table Normal33"/>
    <w:uiPriority w:val="2"/>
    <w:semiHidden/>
    <w:unhideWhenUsed/>
    <w:qFormat/>
    <w:rsid w:val="00CA373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86">
    <w:name w:val="Стиль8"/>
    <w:basedOn w:val="7"/>
    <w:rsid w:val="00704A53"/>
    <w:pPr>
      <w:keepNext/>
      <w:tabs>
        <w:tab w:val="clear" w:pos="2005"/>
      </w:tabs>
      <w:spacing w:line="240" w:lineRule="auto"/>
      <w:ind w:left="0" w:firstLine="0"/>
      <w:jc w:val="center"/>
    </w:pPr>
    <w:rPr>
      <w:b/>
      <w:sz w:val="28"/>
      <w:lang w:val="en-US"/>
    </w:rPr>
  </w:style>
  <w:style w:type="paragraph" w:customStyle="1" w:styleId="144">
    <w:name w:val="основной 14"/>
    <w:basedOn w:val="a2"/>
    <w:link w:val="145"/>
    <w:qFormat/>
    <w:rsid w:val="00241B1C"/>
    <w:pPr>
      <w:ind w:firstLine="720"/>
      <w:jc w:val="both"/>
    </w:pPr>
    <w:rPr>
      <w:sz w:val="28"/>
      <w:szCs w:val="28"/>
    </w:rPr>
  </w:style>
  <w:style w:type="character" w:customStyle="1" w:styleId="145">
    <w:name w:val="основной 14 Знак"/>
    <w:basedOn w:val="a4"/>
    <w:link w:val="144"/>
    <w:rsid w:val="00241B1C"/>
    <w:rPr>
      <w:sz w:val="28"/>
      <w:szCs w:val="28"/>
    </w:rPr>
  </w:style>
  <w:style w:type="character" w:customStyle="1" w:styleId="a8">
    <w:name w:val="Абзац списка Знак"/>
    <w:aliases w:val="Bullet List Знак,FooterText Знак,numbered Знак,Paragraphe de liste1 Знак,lp1 Знак,SL_Абзац списка Знак,Содержание. 2 уровень Знак,Второй абзац списка Знак,Абзац списка основной Знак,Список_маркированный Знак,Список_маркированный1 Знак"/>
    <w:link w:val="a7"/>
    <w:uiPriority w:val="99"/>
    <w:locked/>
    <w:rsid w:val="00665475"/>
    <w:rPr>
      <w:rFonts w:ascii="Calibri" w:eastAsia="Calibri" w:hAnsi="Calibri"/>
      <w:sz w:val="22"/>
      <w:szCs w:val="22"/>
      <w:lang w:eastAsia="en-US"/>
    </w:rPr>
  </w:style>
  <w:style w:type="numbering" w:customStyle="1" w:styleId="11111121114">
    <w:name w:val="1 / 1.1 / 1.1.121114"/>
    <w:rsid w:val="008C3F70"/>
    <w:pPr>
      <w:numPr>
        <w:numId w:val="30"/>
      </w:numPr>
    </w:pPr>
  </w:style>
  <w:style w:type="paragraph" w:customStyle="1" w:styleId="4f">
    <w:name w:val="Основной текст4"/>
    <w:basedOn w:val="a2"/>
    <w:link w:val="afffffffffff7"/>
    <w:rsid w:val="005D7126"/>
    <w:pPr>
      <w:widowControl w:val="0"/>
      <w:shd w:val="clear" w:color="auto" w:fill="FFFFFF"/>
      <w:spacing w:before="600" w:line="322" w:lineRule="exact"/>
      <w:jc w:val="both"/>
    </w:pPr>
    <w:rPr>
      <w:sz w:val="20"/>
      <w:szCs w:val="20"/>
    </w:rPr>
  </w:style>
  <w:style w:type="paragraph" w:customStyle="1" w:styleId="affffffffffff0">
    <w:name w:val="???????"/>
    <w:rsid w:val="00C6555C"/>
  </w:style>
  <w:style w:type="table" w:customStyle="1" w:styleId="TableNormal35">
    <w:name w:val="Table Normal35"/>
    <w:uiPriority w:val="2"/>
    <w:semiHidden/>
    <w:unhideWhenUsed/>
    <w:qFormat/>
    <w:rsid w:val="00E87E0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FontStyle316">
    <w:name w:val="Font Style316"/>
    <w:rsid w:val="00FA0650"/>
    <w:rPr>
      <w:rFonts w:ascii="Times New Roman" w:hAnsi="Times New Roman" w:cs="Times New Roman"/>
      <w:sz w:val="26"/>
      <w:szCs w:val="26"/>
    </w:rPr>
  </w:style>
  <w:style w:type="character" w:customStyle="1" w:styleId="xdb">
    <w:name w:val="_xdb"/>
    <w:basedOn w:val="a4"/>
    <w:rsid w:val="00BE31B3"/>
  </w:style>
  <w:style w:type="character" w:customStyle="1" w:styleId="xbe">
    <w:name w:val="_xbe"/>
    <w:basedOn w:val="a4"/>
    <w:rsid w:val="00BE31B3"/>
  </w:style>
  <w:style w:type="table" w:customStyle="1" w:styleId="714">
    <w:name w:val="Сетка таблицы71"/>
    <w:basedOn w:val="a5"/>
    <w:next w:val="af7"/>
    <w:uiPriority w:val="59"/>
    <w:rsid w:val="001E04D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
    <w:name w:val="СТП-Э Позиция по центру"/>
    <w:basedOn w:val="a2"/>
    <w:qFormat/>
    <w:rsid w:val="00A87AF4"/>
    <w:pPr>
      <w:spacing w:after="120" w:line="240" w:lineRule="atLeast"/>
      <w:jc w:val="center"/>
    </w:pPr>
    <w:rPr>
      <w:szCs w:val="22"/>
    </w:rPr>
  </w:style>
  <w:style w:type="paragraph" w:customStyle="1" w:styleId="-a">
    <w:name w:val="СТП-Э Позиция"/>
    <w:basedOn w:val="a2"/>
    <w:uiPriority w:val="99"/>
    <w:qFormat/>
    <w:rsid w:val="008F1DCD"/>
    <w:pPr>
      <w:spacing w:after="120" w:line="240" w:lineRule="atLeast"/>
    </w:pPr>
    <w:rPr>
      <w:szCs w:val="22"/>
    </w:rPr>
  </w:style>
  <w:style w:type="numbering" w:customStyle="1" w:styleId="111111117312">
    <w:name w:val="1 / 1.1 / 1.1.1117312"/>
    <w:rsid w:val="00F40C99"/>
  </w:style>
  <w:style w:type="numbering" w:customStyle="1" w:styleId="1ai11814">
    <w:name w:val="1 / a / i11814"/>
    <w:rsid w:val="009975B9"/>
  </w:style>
  <w:style w:type="paragraph" w:customStyle="1" w:styleId="1ffff1">
    <w:name w:val="заголовок 1"/>
    <w:basedOn w:val="20"/>
    <w:link w:val="1ffff2"/>
    <w:qFormat/>
    <w:rsid w:val="00D7527C"/>
    <w:pPr>
      <w:keepLines/>
      <w:numPr>
        <w:numId w:val="0"/>
      </w:numPr>
      <w:spacing w:before="200"/>
      <w:ind w:left="2007" w:hanging="360"/>
    </w:pPr>
    <w:rPr>
      <w:bCs/>
      <w:szCs w:val="26"/>
      <w:lang w:eastAsia="en-US"/>
    </w:rPr>
  </w:style>
  <w:style w:type="character" w:customStyle="1" w:styleId="1ffff2">
    <w:name w:val="заголовок 1 Знак"/>
    <w:basedOn w:val="a4"/>
    <w:link w:val="1ffff1"/>
    <w:rsid w:val="00D7527C"/>
    <w:rPr>
      <w:b/>
      <w:bCs/>
      <w:sz w:val="28"/>
      <w:szCs w:val="26"/>
      <w:lang w:eastAsia="en-US"/>
    </w:rPr>
  </w:style>
  <w:style w:type="character" w:customStyle="1" w:styleId="1ffff3">
    <w:name w:val="Абзац списка Знак1"/>
    <w:aliases w:val="Второй абзац списка Знак1,Абзац списка основной Знак1,Список_маркированный Знак1,Список_маркированный1 Знак1,ПАРАГРАФ Знак1,Абзац списка3 Знак1,Абзац списка2 Знак1,Варианты ответов Знак1,Имя рисунка Знак1,Булит Знак,Bullet Number Знак"/>
    <w:locked/>
    <w:rsid w:val="00D56025"/>
    <w:rPr>
      <w:rFonts w:ascii="Calibri" w:hAnsi="Calibri"/>
      <w:sz w:val="22"/>
      <w:szCs w:val="22"/>
      <w:lang w:eastAsia="en-US"/>
    </w:rPr>
  </w:style>
  <w:style w:type="paragraph" w:customStyle="1" w:styleId="xl63">
    <w:name w:val="xl63"/>
    <w:basedOn w:val="a2"/>
    <w:rsid w:val="002D567F"/>
    <w:pPr>
      <w:spacing w:before="100" w:beforeAutospacing="1" w:after="100" w:afterAutospacing="1"/>
    </w:pPr>
  </w:style>
  <w:style w:type="paragraph" w:customStyle="1" w:styleId="xl65">
    <w:name w:val="xl65"/>
    <w:basedOn w:val="a2"/>
    <w:rsid w:val="002D567F"/>
    <w:pPr>
      <w:spacing w:before="100" w:beforeAutospacing="1" w:after="100" w:afterAutospacing="1"/>
    </w:pPr>
    <w:rPr>
      <w:rFonts w:ascii="Calibri" w:hAnsi="Calibri"/>
      <w:b/>
      <w:bCs/>
    </w:rPr>
  </w:style>
  <w:style w:type="paragraph" w:customStyle="1" w:styleId="b">
    <w:name w:val="_b_обычный"/>
    <w:qFormat/>
    <w:rsid w:val="009A01A4"/>
    <w:pPr>
      <w:spacing w:after="60"/>
      <w:ind w:firstLine="709"/>
      <w:jc w:val="both"/>
    </w:pPr>
    <w:rPr>
      <w:sz w:val="26"/>
    </w:rPr>
  </w:style>
  <w:style w:type="paragraph" w:customStyle="1" w:styleId="b0">
    <w:name w:val="_b_рис_назв"/>
    <w:rsid w:val="00177CDA"/>
    <w:pPr>
      <w:spacing w:line="276" w:lineRule="auto"/>
      <w:jc w:val="center"/>
    </w:pPr>
    <w:rPr>
      <w:rFonts w:eastAsiaTheme="minorHAnsi" w:cstheme="minorBidi"/>
      <w:sz w:val="24"/>
      <w:szCs w:val="24"/>
    </w:rPr>
  </w:style>
  <w:style w:type="character" w:customStyle="1" w:styleId="23">
    <w:name w:val="Обычный (веб) Знак2"/>
    <w:aliases w:val="Обычный (веб) Знак Знак1,Обычный (Web)1 Знак,Обычный (веб) Знак1 Знак,Обычный (веб) Знак Знак Знак1,Обычный (веб) Знак Знак Знак Знак,Обычный (веб) Знак Знак Знак Знак Знак Знак"/>
    <w:link w:val="af4"/>
    <w:locked/>
    <w:rsid w:val="003F6210"/>
    <w:rPr>
      <w:sz w:val="28"/>
      <w:szCs w:val="28"/>
    </w:rPr>
  </w:style>
  <w:style w:type="paragraph" w:customStyle="1" w:styleId="Sd">
    <w:name w:val="S_Обычный жирный"/>
    <w:basedOn w:val="a2"/>
    <w:link w:val="Se"/>
    <w:qFormat/>
    <w:rsid w:val="008367C4"/>
    <w:pPr>
      <w:ind w:firstLine="709"/>
      <w:jc w:val="both"/>
    </w:pPr>
    <w:rPr>
      <w:sz w:val="28"/>
    </w:rPr>
  </w:style>
  <w:style w:type="character" w:customStyle="1" w:styleId="Se">
    <w:name w:val="S_Обычный жирный Знак"/>
    <w:link w:val="Sd"/>
    <w:rsid w:val="008367C4"/>
    <w:rPr>
      <w:sz w:val="28"/>
      <w:szCs w:val="24"/>
    </w:rPr>
  </w:style>
  <w:style w:type="character" w:customStyle="1" w:styleId="1ffff4">
    <w:name w:val="Верхний колонтитул Знак1"/>
    <w:uiPriority w:val="99"/>
    <w:rsid w:val="00025236"/>
  </w:style>
  <w:style w:type="character" w:customStyle="1" w:styleId="FooterChar">
    <w:name w:val="Footer Char"/>
    <w:uiPriority w:val="99"/>
    <w:rsid w:val="00025236"/>
  </w:style>
  <w:style w:type="table" w:customStyle="1" w:styleId="TableGridLight">
    <w:name w:val="Table Grid Light"/>
    <w:uiPriority w:val="59"/>
    <w:rsid w:val="00025236"/>
    <w:rPr>
      <w:rFonts w:eastAsia="DejaVu Sans" w:cs="DejaVu Sans"/>
      <w:sz w:val="24"/>
      <w:szCs w:val="24"/>
      <w:lang w:val="en-US" w:eastAsia="zh-CN" w:bidi="hi-IN"/>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f5">
    <w:name w:val="Таблица простая 11"/>
    <w:uiPriority w:val="59"/>
    <w:rsid w:val="00025236"/>
    <w:rPr>
      <w:rFonts w:eastAsia="DejaVu Sans" w:cs="DejaVu Sans"/>
      <w:sz w:val="24"/>
      <w:szCs w:val="24"/>
      <w:lang w:val="en-US" w:eastAsia="zh-CN" w:bidi="hi-IN"/>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customStyle="1" w:styleId="21f6">
    <w:name w:val="Таблица простая 21"/>
    <w:uiPriority w:val="59"/>
    <w:rsid w:val="00025236"/>
    <w:rPr>
      <w:rFonts w:eastAsia="DejaVu Sans" w:cs="DejaVu Sans"/>
      <w:sz w:val="24"/>
      <w:szCs w:val="24"/>
      <w:lang w:val="en-US" w:eastAsia="zh-CN" w:bidi="hi-IN"/>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f0">
    <w:name w:val="Таблица простая 31"/>
    <w:uiPriority w:val="99"/>
    <w:rsid w:val="00025236"/>
    <w:rPr>
      <w:rFonts w:eastAsia="DejaVu Sans"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416">
    <w:name w:val="Таблица простая 41"/>
    <w:uiPriority w:val="99"/>
    <w:rsid w:val="00025236"/>
    <w:rPr>
      <w:rFonts w:eastAsia="DejaVu Sans"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514">
    <w:name w:val="Таблица простая 51"/>
    <w:uiPriority w:val="99"/>
    <w:rsid w:val="00025236"/>
    <w:rPr>
      <w:rFonts w:eastAsia="DejaVu Sans"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111">
    <w:name w:val="Таблица-сетка 1 светлая1"/>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0" w:type="dxa"/>
        <w:bottom w:w="0" w:type="dxa"/>
        <w:right w:w="0"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0" w:type="dxa"/>
        <w:bottom w:w="0" w:type="dxa"/>
        <w:right w:w="0"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0" w:type="dxa"/>
        <w:bottom w:w="0" w:type="dxa"/>
        <w:right w:w="0"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0" w:type="dxa"/>
        <w:bottom w:w="0" w:type="dxa"/>
        <w:right w:w="0"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0" w:type="dxa"/>
        <w:bottom w:w="0" w:type="dxa"/>
        <w:right w:w="0"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0" w:type="dxa"/>
        <w:bottom w:w="0" w:type="dxa"/>
        <w:right w:w="0"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1">
    <w:name w:val="Таблица-сетка 21"/>
    <w:uiPriority w:val="99"/>
    <w:rsid w:val="00025236"/>
    <w:rPr>
      <w:rFonts w:eastAsia="DejaVu Sans" w:cs="DejaVu Sans"/>
      <w:sz w:val="24"/>
      <w:szCs w:val="24"/>
      <w:lang w:val="en-US" w:eastAsia="zh-CN" w:bidi="hi-IN"/>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uiPriority w:val="99"/>
    <w:rsid w:val="00025236"/>
    <w:rPr>
      <w:rFonts w:eastAsia="DejaVu Sans" w:cs="DejaVu Sans"/>
      <w:sz w:val="24"/>
      <w:szCs w:val="24"/>
      <w:lang w:val="en-US" w:eastAsia="zh-CN" w:bidi="hi-IN"/>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auto"/>
      </w:tcPr>
    </w:tblStylePr>
    <w:tblStylePr w:type="band1Horz">
      <w:rPr>
        <w:rFonts w:ascii="Arial" w:hAnsi="Arial"/>
        <w:color w:val="404040"/>
        <w:sz w:val="22"/>
      </w:rPr>
      <w:tblPr/>
      <w:tcPr>
        <w:shd w:val="clear" w:color="DDEAF6" w:themeColor="accent1" w:themeTint="34" w:fill="auto"/>
      </w:tcPr>
    </w:tblStylePr>
  </w:style>
  <w:style w:type="table" w:customStyle="1" w:styleId="GridTable2-Accent2">
    <w:name w:val="Grid Table 2 - Accent 2"/>
    <w:uiPriority w:val="99"/>
    <w:rsid w:val="00025236"/>
    <w:rPr>
      <w:rFonts w:eastAsia="DejaVu Sans" w:cs="DejaVu Sans"/>
      <w:sz w:val="24"/>
      <w:szCs w:val="24"/>
      <w:lang w:val="en-US" w:eastAsia="zh-CN" w:bidi="hi-IN"/>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2-Accent3">
    <w:name w:val="Grid Table 2 - Accent 3"/>
    <w:uiPriority w:val="99"/>
    <w:rsid w:val="00025236"/>
    <w:rPr>
      <w:rFonts w:eastAsia="DejaVu Sans" w:cs="DejaVu Sans"/>
      <w:sz w:val="24"/>
      <w:szCs w:val="24"/>
      <w:lang w:val="en-US" w:eastAsia="zh-CN" w:bidi="hi-IN"/>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2-Accent4">
    <w:name w:val="Grid Table 2 - Accent 4"/>
    <w:uiPriority w:val="99"/>
    <w:rsid w:val="00025236"/>
    <w:rPr>
      <w:rFonts w:eastAsia="DejaVu Sans" w:cs="DejaVu Sans"/>
      <w:sz w:val="24"/>
      <w:szCs w:val="24"/>
      <w:lang w:val="en-US" w:eastAsia="zh-CN" w:bidi="hi-IN"/>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2-Accent5">
    <w:name w:val="Grid Table 2 - Accent 5"/>
    <w:uiPriority w:val="99"/>
    <w:rsid w:val="00025236"/>
    <w:rPr>
      <w:rFonts w:eastAsia="DejaVu Sans" w:cs="DejaVu Sans"/>
      <w:sz w:val="24"/>
      <w:szCs w:val="24"/>
      <w:lang w:val="en-US" w:eastAsia="zh-CN" w:bidi="hi-IN"/>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auto"/>
      </w:tcPr>
    </w:tblStylePr>
    <w:tblStylePr w:type="band1Horz">
      <w:rPr>
        <w:rFonts w:ascii="Arial" w:hAnsi="Arial"/>
        <w:color w:val="404040"/>
        <w:sz w:val="22"/>
      </w:rPr>
      <w:tblPr/>
      <w:tcPr>
        <w:shd w:val="clear" w:color="D8E2F3" w:themeColor="accent5" w:themeTint="34" w:fill="auto"/>
      </w:tcPr>
    </w:tblStylePr>
  </w:style>
  <w:style w:type="table" w:customStyle="1" w:styleId="GridTable2-Accent6">
    <w:name w:val="Grid Table 2 - Accent 6"/>
    <w:uiPriority w:val="99"/>
    <w:rsid w:val="00025236"/>
    <w:rPr>
      <w:rFonts w:eastAsia="DejaVu Sans" w:cs="DejaVu Sans"/>
      <w:sz w:val="24"/>
      <w:szCs w:val="24"/>
      <w:lang w:val="en-US" w:eastAsia="zh-CN" w:bidi="hi-IN"/>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311">
    <w:name w:val="Таблица-сетка 31"/>
    <w:uiPriority w:val="99"/>
    <w:rsid w:val="00025236"/>
    <w:rPr>
      <w:rFonts w:eastAsia="DejaVu Sans" w:cs="DejaVu Sans"/>
      <w:sz w:val="24"/>
      <w:szCs w:val="24"/>
      <w:lang w:val="en-US" w:eastAsia="zh-CN" w:bidi="hi-IN"/>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uiPriority w:val="99"/>
    <w:rsid w:val="00025236"/>
    <w:rPr>
      <w:rFonts w:eastAsia="DejaVu Sans" w:cs="DejaVu Sans"/>
      <w:sz w:val="24"/>
      <w:szCs w:val="24"/>
      <w:lang w:val="en-US" w:eastAsia="zh-CN" w:bidi="hi-IN"/>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auto"/>
      </w:tcPr>
    </w:tblStylePr>
    <w:tblStylePr w:type="band1Horz">
      <w:rPr>
        <w:rFonts w:ascii="Arial" w:hAnsi="Arial"/>
        <w:color w:val="404040"/>
        <w:sz w:val="22"/>
      </w:rPr>
      <w:tblPr/>
      <w:tcPr>
        <w:shd w:val="clear" w:color="DDEAF6" w:themeColor="accent1" w:themeTint="34" w:fill="auto"/>
      </w:tcPr>
    </w:tblStylePr>
  </w:style>
  <w:style w:type="table" w:customStyle="1" w:styleId="GridTable3-Accent2">
    <w:name w:val="Grid Table 3 - Accent 2"/>
    <w:uiPriority w:val="99"/>
    <w:rsid w:val="00025236"/>
    <w:rPr>
      <w:rFonts w:eastAsia="DejaVu Sans" w:cs="DejaVu Sans"/>
      <w:sz w:val="24"/>
      <w:szCs w:val="24"/>
      <w:lang w:val="en-US" w:eastAsia="zh-CN" w:bidi="hi-IN"/>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3-Accent3">
    <w:name w:val="Grid Table 3 - Accent 3"/>
    <w:uiPriority w:val="99"/>
    <w:rsid w:val="00025236"/>
    <w:rPr>
      <w:rFonts w:eastAsia="DejaVu Sans" w:cs="DejaVu Sans"/>
      <w:sz w:val="24"/>
      <w:szCs w:val="24"/>
      <w:lang w:val="en-US" w:eastAsia="zh-CN" w:bidi="hi-IN"/>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3-Accent4">
    <w:name w:val="Grid Table 3 - Accent 4"/>
    <w:uiPriority w:val="99"/>
    <w:rsid w:val="00025236"/>
    <w:rPr>
      <w:rFonts w:eastAsia="DejaVu Sans" w:cs="DejaVu Sans"/>
      <w:sz w:val="24"/>
      <w:szCs w:val="24"/>
      <w:lang w:val="en-US" w:eastAsia="zh-CN" w:bidi="hi-IN"/>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3-Accent5">
    <w:name w:val="Grid Table 3 - Accent 5"/>
    <w:uiPriority w:val="99"/>
    <w:rsid w:val="00025236"/>
    <w:rPr>
      <w:rFonts w:eastAsia="DejaVu Sans" w:cs="DejaVu Sans"/>
      <w:sz w:val="24"/>
      <w:szCs w:val="24"/>
      <w:lang w:val="en-US" w:eastAsia="zh-CN" w:bidi="hi-IN"/>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auto"/>
      </w:tcPr>
    </w:tblStylePr>
    <w:tblStylePr w:type="band1Horz">
      <w:rPr>
        <w:rFonts w:ascii="Arial" w:hAnsi="Arial"/>
        <w:color w:val="404040"/>
        <w:sz w:val="22"/>
      </w:rPr>
      <w:tblPr/>
      <w:tcPr>
        <w:shd w:val="clear" w:color="D8E2F3" w:themeColor="accent5" w:themeTint="34" w:fill="auto"/>
      </w:tcPr>
    </w:tblStylePr>
  </w:style>
  <w:style w:type="table" w:customStyle="1" w:styleId="GridTable3-Accent6">
    <w:name w:val="Grid Table 3 - Accent 6"/>
    <w:uiPriority w:val="99"/>
    <w:rsid w:val="00025236"/>
    <w:rPr>
      <w:rFonts w:eastAsia="DejaVu Sans" w:cs="DejaVu Sans"/>
      <w:sz w:val="24"/>
      <w:szCs w:val="24"/>
      <w:lang w:val="en-US" w:eastAsia="zh-CN" w:bidi="hi-IN"/>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410">
    <w:name w:val="Таблица-сетка 41"/>
    <w:uiPriority w:val="59"/>
    <w:rsid w:val="00025236"/>
    <w:rPr>
      <w:rFonts w:eastAsia="DejaVu Sans" w:cs="DejaVu Sans"/>
      <w:sz w:val="24"/>
      <w:szCs w:val="24"/>
      <w:lang w:val="en-US" w:eastAsia="zh-CN" w:bidi="hi-IN"/>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uiPriority w:val="59"/>
    <w:rsid w:val="00025236"/>
    <w:rPr>
      <w:rFonts w:eastAsia="DejaVu Sans" w:cs="DejaVu Sans"/>
      <w:sz w:val="24"/>
      <w:szCs w:val="24"/>
      <w:lang w:val="en-US" w:eastAsia="zh-CN" w:bidi="hi-IN"/>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auto"/>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auto"/>
      </w:tcPr>
    </w:tblStylePr>
    <w:tblStylePr w:type="band1Horz">
      <w:rPr>
        <w:rFonts w:ascii="Arial" w:hAnsi="Arial"/>
        <w:color w:val="404040"/>
        <w:sz w:val="22"/>
      </w:rPr>
      <w:tblPr/>
      <w:tcPr>
        <w:shd w:val="clear" w:color="DEEBF6" w:themeColor="accent1" w:themeTint="32" w:fill="auto"/>
      </w:tcPr>
    </w:tblStylePr>
  </w:style>
  <w:style w:type="table" w:customStyle="1" w:styleId="GridTable4-Accent2">
    <w:name w:val="Grid Table 4 - Accent 2"/>
    <w:uiPriority w:val="59"/>
    <w:rsid w:val="00025236"/>
    <w:rPr>
      <w:rFonts w:eastAsia="DejaVu Sans" w:cs="DejaVu Sans"/>
      <w:sz w:val="24"/>
      <w:szCs w:val="24"/>
      <w:lang w:val="en-US" w:eastAsia="zh-CN" w:bidi="hi-IN"/>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auto"/>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4-Accent3">
    <w:name w:val="Grid Table 4 - Accent 3"/>
    <w:uiPriority w:val="59"/>
    <w:rsid w:val="00025236"/>
    <w:rPr>
      <w:rFonts w:eastAsia="DejaVu Sans" w:cs="DejaVu Sans"/>
      <w:sz w:val="24"/>
      <w:szCs w:val="24"/>
      <w:lang w:val="en-US" w:eastAsia="zh-CN" w:bidi="hi-IN"/>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uto"/>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4-Accent4">
    <w:name w:val="Grid Table 4 - Accent 4"/>
    <w:uiPriority w:val="59"/>
    <w:rsid w:val="00025236"/>
    <w:rPr>
      <w:rFonts w:eastAsia="DejaVu Sans" w:cs="DejaVu Sans"/>
      <w:sz w:val="24"/>
      <w:szCs w:val="24"/>
      <w:lang w:val="en-US" w:eastAsia="zh-CN" w:bidi="hi-IN"/>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auto"/>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4-Accent5">
    <w:name w:val="Grid Table 4 - Accent 5"/>
    <w:uiPriority w:val="59"/>
    <w:rsid w:val="00025236"/>
    <w:rPr>
      <w:rFonts w:eastAsia="DejaVu Sans" w:cs="DejaVu Sans"/>
      <w:sz w:val="24"/>
      <w:szCs w:val="24"/>
      <w:lang w:val="en-US" w:eastAsia="zh-CN" w:bidi="hi-IN"/>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auto"/>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auto"/>
      </w:tcPr>
    </w:tblStylePr>
    <w:tblStylePr w:type="band1Horz">
      <w:rPr>
        <w:rFonts w:ascii="Arial" w:hAnsi="Arial"/>
        <w:color w:val="404040"/>
        <w:sz w:val="22"/>
      </w:rPr>
      <w:tblPr/>
      <w:tcPr>
        <w:shd w:val="clear" w:color="D8E2F3" w:themeColor="accent5" w:themeTint="34" w:fill="auto"/>
      </w:tcPr>
    </w:tblStylePr>
  </w:style>
  <w:style w:type="table" w:customStyle="1" w:styleId="GridTable4-Accent6">
    <w:name w:val="Grid Table 4 - Accent 6"/>
    <w:uiPriority w:val="59"/>
    <w:rsid w:val="00025236"/>
    <w:rPr>
      <w:rFonts w:eastAsia="DejaVu Sans" w:cs="DejaVu Sans"/>
      <w:sz w:val="24"/>
      <w:szCs w:val="24"/>
      <w:lang w:val="en-US" w:eastAsia="zh-CN" w:bidi="hi-IN"/>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auto"/>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510">
    <w:name w:val="Таблица-сетка 5 темная1"/>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auto"/>
      <w:tblCellMar>
        <w:top w:w="0" w:type="dxa"/>
        <w:left w:w="0" w:type="dxa"/>
        <w:bottom w:w="0" w:type="dxa"/>
        <w:right w:w="0" w:type="dxa"/>
      </w:tblCellMar>
    </w:tblPr>
    <w:tblStylePr w:type="firstRow">
      <w:rPr>
        <w:rFonts w:ascii="Arial" w:hAnsi="Arial"/>
        <w:b/>
        <w:color w:val="FFFFFF"/>
        <w:sz w:val="22"/>
      </w:rPr>
      <w:tblPr/>
      <w:tcPr>
        <w:shd w:val="clear" w:color="5B9BD5" w:themeColor="accent1" w:fill="auto"/>
      </w:tcPr>
    </w:tblStylePr>
    <w:tblStylePr w:type="lastRow">
      <w:rPr>
        <w:rFonts w:ascii="Arial" w:hAnsi="Arial"/>
        <w:b/>
        <w:color w:val="FFFFFF"/>
        <w:sz w:val="22"/>
      </w:rPr>
      <w:tblPr/>
      <w:tcPr>
        <w:tcBorders>
          <w:top w:val="single" w:sz="4" w:space="0" w:color="FFFFFF" w:themeColor="light1"/>
        </w:tcBorders>
        <w:shd w:val="clear" w:color="5B9BD5" w:themeColor="accent1" w:fill="auto"/>
      </w:tcPr>
    </w:tblStylePr>
    <w:tblStylePr w:type="firstCol">
      <w:rPr>
        <w:rFonts w:ascii="Arial" w:hAnsi="Arial"/>
        <w:b/>
        <w:color w:val="FFFFFF"/>
        <w:sz w:val="22"/>
      </w:rPr>
      <w:tblPr/>
      <w:tcPr>
        <w:shd w:val="clear" w:color="5B9BD5" w:themeColor="accent1" w:fill="auto"/>
      </w:tcPr>
    </w:tblStylePr>
    <w:tblStylePr w:type="lastCol">
      <w:rPr>
        <w:rFonts w:ascii="Arial" w:hAnsi="Arial"/>
        <w:b/>
        <w:color w:val="FFFFFF"/>
        <w:sz w:val="22"/>
      </w:rPr>
      <w:tblPr/>
      <w:tcPr>
        <w:shd w:val="clear" w:color="5B9BD5" w:themeColor="accent1" w:fill="auto"/>
      </w:tcPr>
    </w:tblStylePr>
    <w:tblStylePr w:type="band1Vert">
      <w:tblPr/>
      <w:tcPr>
        <w:shd w:val="clear" w:color="B3D0EB" w:themeColor="accent1" w:themeTint="75" w:fill="auto"/>
      </w:tcPr>
    </w:tblStylePr>
    <w:tblStylePr w:type="band1Horz">
      <w:tblPr/>
      <w:tcPr>
        <w:shd w:val="clear" w:color="B3D0EB" w:themeColor="accent1" w:themeTint="75" w:fill="auto"/>
      </w:tcPr>
    </w:tblStylePr>
  </w:style>
  <w:style w:type="table" w:customStyle="1" w:styleId="GridTable5Dark-Accent2">
    <w:name w:val="Grid Table 5 Dark - Accent 2"/>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auto"/>
      <w:tblCellMar>
        <w:top w:w="0" w:type="dxa"/>
        <w:left w:w="0" w:type="dxa"/>
        <w:bottom w:w="0" w:type="dxa"/>
        <w:right w:w="0" w:type="dxa"/>
      </w:tblCellMar>
    </w:tblPr>
    <w:tblStylePr w:type="firstRow">
      <w:rPr>
        <w:rFonts w:ascii="Arial" w:hAnsi="Arial"/>
        <w:b/>
        <w:color w:val="FFFFFF"/>
        <w:sz w:val="22"/>
      </w:rPr>
      <w:tblPr/>
      <w:tcPr>
        <w:shd w:val="clear" w:color="ED7D31" w:themeColor="accent2" w:fill="auto"/>
      </w:tcPr>
    </w:tblStylePr>
    <w:tblStylePr w:type="lastRow">
      <w:rPr>
        <w:rFonts w:ascii="Arial" w:hAnsi="Arial"/>
        <w:b/>
        <w:color w:val="FFFFFF"/>
        <w:sz w:val="22"/>
      </w:rPr>
      <w:tblPr/>
      <w:tcPr>
        <w:tcBorders>
          <w:top w:val="single" w:sz="4" w:space="0" w:color="FFFFFF" w:themeColor="light1"/>
        </w:tcBorders>
        <w:shd w:val="clear" w:color="ED7D31" w:themeColor="accent2" w:fill="auto"/>
      </w:tcPr>
    </w:tblStylePr>
    <w:tblStylePr w:type="firstCol">
      <w:rPr>
        <w:rFonts w:ascii="Arial" w:hAnsi="Arial"/>
        <w:b/>
        <w:color w:val="FFFFFF"/>
        <w:sz w:val="22"/>
      </w:rPr>
      <w:tblPr/>
      <w:tcPr>
        <w:shd w:val="clear" w:color="ED7D31" w:themeColor="accent2" w:fill="auto"/>
      </w:tcPr>
    </w:tblStylePr>
    <w:tblStylePr w:type="lastCol">
      <w:rPr>
        <w:rFonts w:ascii="Arial" w:hAnsi="Arial"/>
        <w:b/>
        <w:color w:val="FFFFFF"/>
        <w:sz w:val="22"/>
      </w:rPr>
      <w:tblPr/>
      <w:tcPr>
        <w:shd w:val="clear" w:color="ED7D31" w:themeColor="accent2" w:fill="auto"/>
      </w:tcPr>
    </w:tblStylePr>
    <w:tblStylePr w:type="band1Vert">
      <w:tblPr/>
      <w:tcPr>
        <w:shd w:val="clear" w:color="F6C3A0" w:themeColor="accent2" w:themeTint="75" w:fill="auto"/>
      </w:tcPr>
    </w:tblStylePr>
    <w:tblStylePr w:type="band1Horz">
      <w:tblPr/>
      <w:tcPr>
        <w:shd w:val="clear" w:color="F6C3A0" w:themeColor="accent2" w:themeTint="75" w:fill="auto"/>
      </w:tcPr>
    </w:tblStylePr>
  </w:style>
  <w:style w:type="table" w:customStyle="1" w:styleId="GridTable5Dark-Accent3">
    <w:name w:val="Grid Table 5 Dark - Accent 3"/>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auto"/>
      <w:tblCellMar>
        <w:top w:w="0" w:type="dxa"/>
        <w:left w:w="0" w:type="dxa"/>
        <w:bottom w:w="0" w:type="dxa"/>
        <w:right w:w="0" w:type="dxa"/>
      </w:tblCellMar>
    </w:tblPr>
    <w:tblStylePr w:type="firstRow">
      <w:rPr>
        <w:rFonts w:ascii="Arial" w:hAnsi="Arial"/>
        <w:b/>
        <w:color w:val="FFFFFF"/>
        <w:sz w:val="22"/>
      </w:rPr>
      <w:tblPr/>
      <w:tcPr>
        <w:shd w:val="clear" w:color="A5A5A5" w:themeColor="accent3" w:fill="auto"/>
      </w:tcPr>
    </w:tblStylePr>
    <w:tblStylePr w:type="lastRow">
      <w:rPr>
        <w:rFonts w:ascii="Arial" w:hAnsi="Arial"/>
        <w:b/>
        <w:color w:val="FFFFFF"/>
        <w:sz w:val="22"/>
      </w:rPr>
      <w:tblPr/>
      <w:tcPr>
        <w:tcBorders>
          <w:top w:val="single" w:sz="4" w:space="0" w:color="FFFFFF" w:themeColor="light1"/>
        </w:tcBorders>
        <w:shd w:val="clear" w:color="A5A5A5" w:themeColor="accent3" w:fill="auto"/>
      </w:tcPr>
    </w:tblStylePr>
    <w:tblStylePr w:type="firstCol">
      <w:rPr>
        <w:rFonts w:ascii="Arial" w:hAnsi="Arial"/>
        <w:b/>
        <w:color w:val="FFFFFF"/>
        <w:sz w:val="22"/>
      </w:rPr>
      <w:tblPr/>
      <w:tcPr>
        <w:shd w:val="clear" w:color="A5A5A5" w:themeColor="accent3" w:fill="auto"/>
      </w:tcPr>
    </w:tblStylePr>
    <w:tblStylePr w:type="lastCol">
      <w:rPr>
        <w:rFonts w:ascii="Arial" w:hAnsi="Arial"/>
        <w:b/>
        <w:color w:val="FFFFFF"/>
        <w:sz w:val="22"/>
      </w:rPr>
      <w:tblPr/>
      <w:tcPr>
        <w:shd w:val="clear" w:color="A5A5A5" w:themeColor="accent3" w:fill="auto"/>
      </w:tcPr>
    </w:tblStylePr>
    <w:tblStylePr w:type="band1Vert">
      <w:tblPr/>
      <w:tcPr>
        <w:shd w:val="clear" w:color="D5D5D5" w:themeColor="accent3" w:themeTint="75" w:fill="auto"/>
      </w:tcPr>
    </w:tblStylePr>
    <w:tblStylePr w:type="band1Horz">
      <w:tblPr/>
      <w:tcPr>
        <w:shd w:val="clear" w:color="D5D5D5" w:themeColor="accent3" w:themeTint="75" w:fill="auto"/>
      </w:tcPr>
    </w:tblStylePr>
  </w:style>
  <w:style w:type="table" w:customStyle="1" w:styleId="GridTable5Dark-Accent4">
    <w:name w:val="Grid Table 5 Dark- Accent 4"/>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auto"/>
      <w:tblCellMar>
        <w:top w:w="0" w:type="dxa"/>
        <w:left w:w="0" w:type="dxa"/>
        <w:bottom w:w="0" w:type="dxa"/>
        <w:right w:w="0" w:type="dxa"/>
      </w:tblCellMar>
    </w:tblPr>
    <w:tblStylePr w:type="firstRow">
      <w:rPr>
        <w:rFonts w:ascii="Arial" w:hAnsi="Arial"/>
        <w:b/>
        <w:color w:val="FFFFFF"/>
        <w:sz w:val="22"/>
      </w:rPr>
      <w:tblPr/>
      <w:tcPr>
        <w:shd w:val="clear" w:color="FFC000" w:themeColor="accent4" w:fill="auto"/>
      </w:tcPr>
    </w:tblStylePr>
    <w:tblStylePr w:type="lastRow">
      <w:rPr>
        <w:rFonts w:ascii="Arial" w:hAnsi="Arial"/>
        <w:b/>
        <w:color w:val="FFFFFF"/>
        <w:sz w:val="22"/>
      </w:rPr>
      <w:tblPr/>
      <w:tcPr>
        <w:tcBorders>
          <w:top w:val="single" w:sz="4" w:space="0" w:color="FFFFFF" w:themeColor="light1"/>
        </w:tcBorders>
        <w:shd w:val="clear" w:color="FFC000" w:themeColor="accent4" w:fill="auto"/>
      </w:tcPr>
    </w:tblStylePr>
    <w:tblStylePr w:type="firstCol">
      <w:rPr>
        <w:rFonts w:ascii="Arial" w:hAnsi="Arial"/>
        <w:b/>
        <w:color w:val="FFFFFF"/>
        <w:sz w:val="22"/>
      </w:rPr>
      <w:tblPr/>
      <w:tcPr>
        <w:shd w:val="clear" w:color="FFC000" w:themeColor="accent4" w:fill="auto"/>
      </w:tcPr>
    </w:tblStylePr>
    <w:tblStylePr w:type="lastCol">
      <w:rPr>
        <w:rFonts w:ascii="Arial" w:hAnsi="Arial"/>
        <w:b/>
        <w:color w:val="FFFFFF"/>
        <w:sz w:val="22"/>
      </w:rPr>
      <w:tblPr/>
      <w:tcPr>
        <w:shd w:val="clear" w:color="FFC000" w:themeColor="accent4" w:fill="auto"/>
      </w:tcPr>
    </w:tblStylePr>
    <w:tblStylePr w:type="band1Vert">
      <w:tblPr/>
      <w:tcPr>
        <w:shd w:val="clear" w:color="FFE28A" w:themeColor="accent4" w:themeTint="75" w:fill="auto"/>
      </w:tcPr>
    </w:tblStylePr>
    <w:tblStylePr w:type="band1Horz">
      <w:tblPr/>
      <w:tcPr>
        <w:shd w:val="clear" w:color="FFE28A" w:themeColor="accent4" w:themeTint="75" w:fill="auto"/>
      </w:tcPr>
    </w:tblStylePr>
  </w:style>
  <w:style w:type="table" w:customStyle="1" w:styleId="GridTable5Dark-Accent5">
    <w:name w:val="Grid Table 5 Dark - Accent 5"/>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auto"/>
      <w:tblCellMar>
        <w:top w:w="0" w:type="dxa"/>
        <w:left w:w="0" w:type="dxa"/>
        <w:bottom w:w="0" w:type="dxa"/>
        <w:right w:w="0" w:type="dxa"/>
      </w:tblCellMar>
    </w:tblPr>
    <w:tblStylePr w:type="firstRow">
      <w:rPr>
        <w:rFonts w:ascii="Arial" w:hAnsi="Arial"/>
        <w:b/>
        <w:color w:val="FFFFFF"/>
        <w:sz w:val="22"/>
      </w:rPr>
      <w:tblPr/>
      <w:tcPr>
        <w:shd w:val="clear" w:color="4472C4" w:themeColor="accent5" w:fill="auto"/>
      </w:tcPr>
    </w:tblStylePr>
    <w:tblStylePr w:type="lastRow">
      <w:rPr>
        <w:rFonts w:ascii="Arial" w:hAnsi="Arial"/>
        <w:b/>
        <w:color w:val="FFFFFF"/>
        <w:sz w:val="22"/>
      </w:rPr>
      <w:tblPr/>
      <w:tcPr>
        <w:tcBorders>
          <w:top w:val="single" w:sz="4" w:space="0" w:color="FFFFFF" w:themeColor="light1"/>
        </w:tcBorders>
        <w:shd w:val="clear" w:color="4472C4" w:themeColor="accent5" w:fill="auto"/>
      </w:tcPr>
    </w:tblStylePr>
    <w:tblStylePr w:type="firstCol">
      <w:rPr>
        <w:rFonts w:ascii="Arial" w:hAnsi="Arial"/>
        <w:b/>
        <w:color w:val="FFFFFF"/>
        <w:sz w:val="22"/>
      </w:rPr>
      <w:tblPr/>
      <w:tcPr>
        <w:shd w:val="clear" w:color="4472C4" w:themeColor="accent5" w:fill="auto"/>
      </w:tcPr>
    </w:tblStylePr>
    <w:tblStylePr w:type="lastCol">
      <w:rPr>
        <w:rFonts w:ascii="Arial" w:hAnsi="Arial"/>
        <w:b/>
        <w:color w:val="FFFFFF"/>
        <w:sz w:val="22"/>
      </w:rPr>
      <w:tblPr/>
      <w:tcPr>
        <w:shd w:val="clear" w:color="4472C4" w:themeColor="accent5" w:fill="auto"/>
      </w:tcPr>
    </w:tblStylePr>
    <w:tblStylePr w:type="band1Vert">
      <w:tblPr/>
      <w:tcPr>
        <w:shd w:val="clear" w:color="A9BEE4" w:themeColor="accent5" w:themeTint="75" w:fill="auto"/>
      </w:tcPr>
    </w:tblStylePr>
    <w:tblStylePr w:type="band1Horz">
      <w:tblPr/>
      <w:tcPr>
        <w:shd w:val="clear" w:color="A9BEE4" w:themeColor="accent5" w:themeTint="75" w:fill="auto"/>
      </w:tcPr>
    </w:tblStylePr>
  </w:style>
  <w:style w:type="table" w:customStyle="1" w:styleId="GridTable5Dark-Accent6">
    <w:name w:val="Grid Table 5 Dark - Accent 6"/>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auto"/>
      <w:tblCellMar>
        <w:top w:w="0" w:type="dxa"/>
        <w:left w:w="0" w:type="dxa"/>
        <w:bottom w:w="0" w:type="dxa"/>
        <w:right w:w="0" w:type="dxa"/>
      </w:tblCellMar>
    </w:tblPr>
    <w:tblStylePr w:type="firstRow">
      <w:rPr>
        <w:rFonts w:ascii="Arial" w:hAnsi="Arial"/>
        <w:b/>
        <w:color w:val="FFFFFF"/>
        <w:sz w:val="22"/>
      </w:rPr>
      <w:tblPr/>
      <w:tcPr>
        <w:shd w:val="clear" w:color="70AD47" w:themeColor="accent6" w:fill="auto"/>
      </w:tcPr>
    </w:tblStylePr>
    <w:tblStylePr w:type="lastRow">
      <w:rPr>
        <w:rFonts w:ascii="Arial" w:hAnsi="Arial"/>
        <w:b/>
        <w:color w:val="FFFFFF"/>
        <w:sz w:val="22"/>
      </w:rPr>
      <w:tblPr/>
      <w:tcPr>
        <w:tcBorders>
          <w:top w:val="single" w:sz="4" w:space="0" w:color="FFFFFF" w:themeColor="light1"/>
        </w:tcBorders>
        <w:shd w:val="clear" w:color="70AD47" w:themeColor="accent6" w:fill="auto"/>
      </w:tcPr>
    </w:tblStylePr>
    <w:tblStylePr w:type="firstCol">
      <w:rPr>
        <w:rFonts w:ascii="Arial" w:hAnsi="Arial"/>
        <w:b/>
        <w:color w:val="FFFFFF"/>
        <w:sz w:val="22"/>
      </w:rPr>
      <w:tblPr/>
      <w:tcPr>
        <w:shd w:val="clear" w:color="70AD47" w:themeColor="accent6" w:fill="auto"/>
      </w:tcPr>
    </w:tblStylePr>
    <w:tblStylePr w:type="lastCol">
      <w:rPr>
        <w:rFonts w:ascii="Arial" w:hAnsi="Arial"/>
        <w:b/>
        <w:color w:val="FFFFFF"/>
        <w:sz w:val="22"/>
      </w:rPr>
      <w:tblPr/>
      <w:tcPr>
        <w:shd w:val="clear" w:color="70AD47" w:themeColor="accent6" w:fill="auto"/>
      </w:tcPr>
    </w:tblStylePr>
    <w:tblStylePr w:type="band1Vert">
      <w:tblPr/>
      <w:tcPr>
        <w:shd w:val="clear" w:color="BCDBA8" w:themeColor="accent6" w:themeTint="75" w:fill="auto"/>
      </w:tcPr>
    </w:tblStylePr>
    <w:tblStylePr w:type="band1Horz">
      <w:tblPr/>
      <w:tcPr>
        <w:shd w:val="clear" w:color="BCDBA8" w:themeColor="accent6" w:themeTint="75" w:fill="auto"/>
      </w:tcPr>
    </w:tblStylePr>
  </w:style>
  <w:style w:type="table" w:customStyle="1" w:styleId="-610">
    <w:name w:val="Таблица-сетка 6 цветная1"/>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0" w:type="dxa"/>
        <w:bottom w:w="0" w:type="dxa"/>
        <w:right w:w="0"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auto"/>
      </w:tcPr>
    </w:tblStylePr>
    <w:tblStylePr w:type="band1Horz">
      <w:rPr>
        <w:rFonts w:ascii="Arial" w:hAnsi="Arial"/>
        <w:color w:val="ACCCEA" w:themeColor="accent1" w:themeTint="80" w:themeShade="95"/>
        <w:sz w:val="22"/>
      </w:rPr>
      <w:tblPr/>
      <w:tcPr>
        <w:shd w:val="clear" w:color="DDEAF6" w:themeColor="accent1" w:themeTint="34" w:fill="auto"/>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0" w:type="dxa"/>
        <w:bottom w:w="0" w:type="dxa"/>
        <w:right w:w="0"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0" w:type="dxa"/>
        <w:bottom w:w="0" w:type="dxa"/>
        <w:right w:w="0"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0" w:type="dxa"/>
        <w:bottom w:w="0" w:type="dxa"/>
        <w:right w:w="0"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0" w:type="dxa"/>
        <w:bottom w:w="0" w:type="dxa"/>
        <w:right w:w="0"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auto"/>
      </w:tcPr>
    </w:tblStylePr>
    <w:tblStylePr w:type="band1Horz">
      <w:rPr>
        <w:rFonts w:ascii="Arial" w:hAnsi="Arial"/>
        <w:color w:val="254175" w:themeColor="accent5" w:themeShade="95"/>
        <w:sz w:val="22"/>
      </w:rPr>
      <w:tblPr/>
      <w:tcPr>
        <w:shd w:val="clear" w:color="D8E2F3" w:themeColor="accent5" w:themeTint="34" w:fill="auto"/>
      </w:tcPr>
    </w:tblStylePr>
    <w:tblStylePr w:type="band2Horz">
      <w:rPr>
        <w:rFonts w:ascii="Arial" w:hAnsi="Arial"/>
        <w:color w:val="254175" w:themeColor="accent5" w:themeShade="95"/>
        <w:sz w:val="22"/>
      </w:rPr>
    </w:tblStylePr>
  </w:style>
  <w:style w:type="table" w:customStyle="1" w:styleId="GridTable6Colorful-Accent6">
    <w:name w:val="Grid Table 6 Colorful - Accent 6"/>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0" w:type="dxa"/>
        <w:bottom w:w="0" w:type="dxa"/>
        <w:right w:w="0"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auto"/>
      </w:tcPr>
    </w:tblStylePr>
    <w:tblStylePr w:type="band1Horz">
      <w:rPr>
        <w:rFonts w:ascii="Arial" w:hAnsi="Arial"/>
        <w:color w:val="254175" w:themeColor="accent5" w:themeShade="95"/>
        <w:sz w:val="22"/>
      </w:rPr>
      <w:tblPr/>
      <w:tcPr>
        <w:shd w:val="clear" w:color="E1EFD8" w:themeColor="accent6" w:themeTint="34" w:fill="auto"/>
      </w:tcPr>
    </w:tblStylePr>
    <w:tblStylePr w:type="band2Horz">
      <w:rPr>
        <w:rFonts w:ascii="Arial" w:hAnsi="Arial"/>
        <w:color w:val="254175" w:themeColor="accent5" w:themeShade="95"/>
        <w:sz w:val="22"/>
      </w:rPr>
    </w:tblStylePr>
  </w:style>
  <w:style w:type="table" w:customStyle="1" w:styleId="-710">
    <w:name w:val="Таблица-сетка 7 цветная1"/>
    <w:uiPriority w:val="99"/>
    <w:rsid w:val="00025236"/>
    <w:rPr>
      <w:rFonts w:eastAsia="DejaVu Sans" w:cs="DejaVu Sans"/>
      <w:sz w:val="24"/>
      <w:szCs w:val="24"/>
      <w:lang w:val="en-US" w:eastAsia="zh-CN" w:bidi="hi-IN"/>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rsid w:val="00025236"/>
    <w:rPr>
      <w:rFonts w:eastAsia="DejaVu Sans" w:cs="DejaVu Sans"/>
      <w:sz w:val="24"/>
      <w:szCs w:val="24"/>
      <w:lang w:val="en-US" w:eastAsia="zh-CN" w:bidi="hi-IN"/>
    </w:r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0" w:type="dxa"/>
        <w:bottom w:w="0" w:type="dxa"/>
        <w:right w:w="0" w:type="dxa"/>
      </w:tblCellMar>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auto"/>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auto"/>
      </w:tcPr>
    </w:tblStylePr>
    <w:tblStylePr w:type="band1Horz">
      <w:rPr>
        <w:rFonts w:ascii="Arial" w:hAnsi="Arial"/>
        <w:color w:val="ACCCEA" w:themeColor="accent1" w:themeTint="80" w:themeShade="95"/>
        <w:sz w:val="22"/>
      </w:rPr>
      <w:tblPr/>
      <w:tcPr>
        <w:shd w:val="clear" w:color="DDEAF6" w:themeColor="accent1" w:themeTint="34" w:fill="auto"/>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uiPriority w:val="99"/>
    <w:rsid w:val="00025236"/>
    <w:rPr>
      <w:rFonts w:eastAsia="DejaVu Sans" w:cs="DejaVu Sans"/>
      <w:sz w:val="24"/>
      <w:szCs w:val="24"/>
      <w:lang w:val="en-US" w:eastAsia="zh-CN" w:bidi="hi-IN"/>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0" w:type="dxa"/>
        <w:bottom w:w="0" w:type="dxa"/>
        <w:right w:w="0"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auto"/>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uiPriority w:val="99"/>
    <w:rsid w:val="00025236"/>
    <w:rPr>
      <w:rFonts w:eastAsia="DejaVu Sans" w:cs="DejaVu Sans"/>
      <w:sz w:val="24"/>
      <w:szCs w:val="24"/>
      <w:lang w:val="en-US" w:eastAsia="zh-CN" w:bidi="hi-IN"/>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0" w:type="dxa"/>
        <w:bottom w:w="0" w:type="dxa"/>
        <w:right w:w="0"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auto"/>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uiPriority w:val="99"/>
    <w:rsid w:val="00025236"/>
    <w:rPr>
      <w:rFonts w:eastAsia="DejaVu Sans" w:cs="DejaVu Sans"/>
      <w:sz w:val="24"/>
      <w:szCs w:val="24"/>
      <w:lang w:val="en-US" w:eastAsia="zh-CN" w:bidi="hi-IN"/>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0" w:type="dxa"/>
        <w:bottom w:w="0" w:type="dxa"/>
        <w:right w:w="0"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auto"/>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uiPriority w:val="99"/>
    <w:rsid w:val="00025236"/>
    <w:rPr>
      <w:rFonts w:eastAsia="DejaVu Sans" w:cs="DejaVu Sans"/>
      <w:sz w:val="24"/>
      <w:szCs w:val="24"/>
      <w:lang w:val="en-US" w:eastAsia="zh-CN" w:bidi="hi-IN"/>
    </w:r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0" w:type="dxa"/>
        <w:bottom w:w="0" w:type="dxa"/>
        <w:right w:w="0" w:type="dxa"/>
      </w:tblCellMar>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auto"/>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auto"/>
      </w:tcPr>
    </w:tblStylePr>
    <w:tblStylePr w:type="band1Horz">
      <w:rPr>
        <w:rFonts w:ascii="Arial" w:hAnsi="Arial"/>
        <w:color w:val="254175" w:themeColor="accent5" w:themeShade="95"/>
        <w:sz w:val="22"/>
      </w:rPr>
      <w:tblPr/>
      <w:tcPr>
        <w:shd w:val="clear" w:color="D8E2F3" w:themeColor="accent5" w:themeTint="34" w:fill="auto"/>
      </w:tcPr>
    </w:tblStylePr>
    <w:tblStylePr w:type="band2Horz">
      <w:rPr>
        <w:rFonts w:ascii="Arial" w:hAnsi="Arial"/>
        <w:color w:val="254175" w:themeColor="accent5" w:themeShade="95"/>
        <w:sz w:val="22"/>
      </w:rPr>
    </w:tblStylePr>
  </w:style>
  <w:style w:type="table" w:customStyle="1" w:styleId="GridTable7Colorful-Accent6">
    <w:name w:val="Grid Table 7 Colorful - Accent 6"/>
    <w:uiPriority w:val="99"/>
    <w:rsid w:val="00025236"/>
    <w:rPr>
      <w:rFonts w:eastAsia="DejaVu Sans" w:cs="DejaVu Sans"/>
      <w:sz w:val="24"/>
      <w:szCs w:val="24"/>
      <w:lang w:val="en-US" w:eastAsia="zh-CN" w:bidi="hi-IN"/>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0" w:type="dxa"/>
        <w:bottom w:w="0" w:type="dxa"/>
        <w:right w:w="0"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auto"/>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auto"/>
      </w:tcPr>
    </w:tblStylePr>
    <w:tblStylePr w:type="band1Horz">
      <w:rPr>
        <w:rFonts w:ascii="Arial" w:hAnsi="Arial"/>
        <w:color w:val="416429" w:themeColor="accent6" w:themeShade="95"/>
        <w:sz w:val="22"/>
      </w:rPr>
      <w:tblPr/>
      <w:tcPr>
        <w:shd w:val="clear" w:color="E1EFD8" w:themeColor="accent6" w:themeTint="34" w:fill="auto"/>
      </w:tcPr>
    </w:tblStylePr>
    <w:tblStylePr w:type="band2Horz">
      <w:rPr>
        <w:rFonts w:ascii="Arial" w:hAnsi="Arial"/>
        <w:color w:val="416429" w:themeColor="accent6" w:themeShade="95"/>
        <w:sz w:val="22"/>
      </w:rPr>
    </w:tblStylePr>
  </w:style>
  <w:style w:type="table" w:customStyle="1" w:styleId="-112">
    <w:name w:val="Список-таблица 1 светлая1"/>
    <w:uiPriority w:val="99"/>
    <w:rsid w:val="00025236"/>
    <w:rPr>
      <w:rFonts w:eastAsia="DejaVu Sans"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uiPriority w:val="99"/>
    <w:rsid w:val="00025236"/>
    <w:rPr>
      <w:rFonts w:eastAsia="DejaVu Sans"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auto"/>
      </w:tcPr>
    </w:tblStylePr>
    <w:tblStylePr w:type="band1Horz">
      <w:tblPr/>
      <w:tcPr>
        <w:shd w:val="clear" w:color="D5E5F4" w:themeColor="accent1" w:themeTint="40" w:fill="auto"/>
      </w:tcPr>
    </w:tblStylePr>
  </w:style>
  <w:style w:type="table" w:customStyle="1" w:styleId="ListTable1Light-Accent2">
    <w:name w:val="List Table 1 Light - Accent 2"/>
    <w:uiPriority w:val="99"/>
    <w:rsid w:val="00025236"/>
    <w:rPr>
      <w:rFonts w:eastAsia="DejaVu Sans"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auto"/>
      </w:tcPr>
    </w:tblStylePr>
    <w:tblStylePr w:type="band1Horz">
      <w:tblPr/>
      <w:tcPr>
        <w:shd w:val="clear" w:color="FADECB" w:themeColor="accent2" w:themeTint="40" w:fill="auto"/>
      </w:tcPr>
    </w:tblStylePr>
  </w:style>
  <w:style w:type="table" w:customStyle="1" w:styleId="ListTable1Light-Accent3">
    <w:name w:val="List Table 1 Light - Accent 3"/>
    <w:uiPriority w:val="99"/>
    <w:rsid w:val="00025236"/>
    <w:rPr>
      <w:rFonts w:eastAsia="DejaVu Sans"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auto"/>
      </w:tcPr>
    </w:tblStylePr>
    <w:tblStylePr w:type="band1Horz">
      <w:tblPr/>
      <w:tcPr>
        <w:shd w:val="clear" w:color="E8E8E8" w:themeColor="accent3" w:themeTint="40" w:fill="auto"/>
      </w:tcPr>
    </w:tblStylePr>
  </w:style>
  <w:style w:type="table" w:customStyle="1" w:styleId="ListTable1Light-Accent4">
    <w:name w:val="List Table 1 Light - Accent 4"/>
    <w:uiPriority w:val="99"/>
    <w:rsid w:val="00025236"/>
    <w:rPr>
      <w:rFonts w:eastAsia="DejaVu Sans"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auto"/>
      </w:tcPr>
    </w:tblStylePr>
    <w:tblStylePr w:type="band1Horz">
      <w:tblPr/>
      <w:tcPr>
        <w:shd w:val="clear" w:color="FFEFBF" w:themeColor="accent4" w:themeTint="40" w:fill="auto"/>
      </w:tcPr>
    </w:tblStylePr>
  </w:style>
  <w:style w:type="table" w:customStyle="1" w:styleId="ListTable1Light-Accent5">
    <w:name w:val="List Table 1 Light - Accent 5"/>
    <w:uiPriority w:val="99"/>
    <w:rsid w:val="00025236"/>
    <w:rPr>
      <w:rFonts w:eastAsia="DejaVu Sans"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auto"/>
      </w:tcPr>
    </w:tblStylePr>
    <w:tblStylePr w:type="band1Horz">
      <w:tblPr/>
      <w:tcPr>
        <w:shd w:val="clear" w:color="CFDBF0" w:themeColor="accent5" w:themeTint="40" w:fill="auto"/>
      </w:tcPr>
    </w:tblStylePr>
  </w:style>
  <w:style w:type="table" w:customStyle="1" w:styleId="ListTable1Light-Accent6">
    <w:name w:val="List Table 1 Light - Accent 6"/>
    <w:uiPriority w:val="99"/>
    <w:rsid w:val="00025236"/>
    <w:rPr>
      <w:rFonts w:eastAsia="DejaVu Sans"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auto"/>
      </w:tcPr>
    </w:tblStylePr>
    <w:tblStylePr w:type="band1Horz">
      <w:tblPr/>
      <w:tcPr>
        <w:shd w:val="clear" w:color="DAEBCF" w:themeColor="accent6" w:themeTint="40" w:fill="auto"/>
      </w:tcPr>
    </w:tblStylePr>
  </w:style>
  <w:style w:type="table" w:customStyle="1" w:styleId="-212">
    <w:name w:val="Список-таблица 21"/>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auto"/>
      </w:tcPr>
    </w:tblStylePr>
    <w:tblStylePr w:type="band1Horz">
      <w:rPr>
        <w:rFonts w:ascii="Arial" w:hAnsi="Arial"/>
        <w:color w:val="404040"/>
        <w:sz w:val="22"/>
      </w:rPr>
      <w:tblPr/>
      <w:tcPr>
        <w:shd w:val="clear" w:color="D5E5F4" w:themeColor="accent1" w:themeTint="40" w:fill="auto"/>
      </w:tcPr>
    </w:tblStylePr>
  </w:style>
  <w:style w:type="table" w:customStyle="1" w:styleId="ListTable2-Accent2">
    <w:name w:val="List Table 2 - Accent 2"/>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2-Accent3">
    <w:name w:val="List Table 2 - Accent 3"/>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2-Accent4">
    <w:name w:val="List Table 2 - Accent 4"/>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2-Accent5">
    <w:name w:val="List Table 2 - Accent 5"/>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auto"/>
      </w:tcPr>
    </w:tblStylePr>
    <w:tblStylePr w:type="band1Horz">
      <w:rPr>
        <w:rFonts w:ascii="Arial" w:hAnsi="Arial"/>
        <w:color w:val="404040"/>
        <w:sz w:val="22"/>
      </w:rPr>
      <w:tblPr/>
      <w:tcPr>
        <w:shd w:val="clear" w:color="CFDBF0" w:themeColor="accent5" w:themeTint="40" w:fill="auto"/>
      </w:tcPr>
    </w:tblStylePr>
  </w:style>
  <w:style w:type="table" w:customStyle="1" w:styleId="ListTable2-Accent6">
    <w:name w:val="List Table 2 - Accent 6"/>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customStyle="1" w:styleId="-312">
    <w:name w:val="Список-таблица 31"/>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0" w:type="dxa"/>
        <w:bottom w:w="0" w:type="dxa"/>
        <w:right w:w="0" w:type="dxa"/>
      </w:tblCellMar>
    </w:tblPr>
    <w:tblStylePr w:type="firstRow">
      <w:rPr>
        <w:rFonts w:ascii="Arial" w:hAnsi="Arial"/>
        <w:b/>
        <w:color w:val="FFFFFF"/>
        <w:sz w:val="22"/>
      </w:rPr>
      <w:tblPr/>
      <w:tcPr>
        <w:shd w:val="clear" w:color="5B9BD5"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F4B184"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9C9C9"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FFD865"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8DA9DB"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A9D08E"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1">
    <w:name w:val="Список-таблица 41"/>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5B9BD5"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auto"/>
      </w:tcPr>
    </w:tblStylePr>
    <w:tblStylePr w:type="band1Horz">
      <w:rPr>
        <w:rFonts w:ascii="Arial" w:hAnsi="Arial"/>
        <w:color w:val="404040"/>
        <w:sz w:val="22"/>
      </w:rPr>
      <w:tblPr/>
      <w:tcPr>
        <w:shd w:val="clear" w:color="D5E5F4" w:themeColor="accent1" w:themeTint="40" w:fill="auto"/>
      </w:tcPr>
    </w:tblStylePr>
  </w:style>
  <w:style w:type="table" w:customStyle="1" w:styleId="ListTable4-Accent2">
    <w:name w:val="List Table 4 - Accent 2"/>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ED7D31"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4-Accent3">
    <w:name w:val="List Table 4 - Accent 3"/>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A5A5A5"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4-Accent4">
    <w:name w:val="List Table 4 - Accent 4"/>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FFC000"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4-Accent5">
    <w:name w:val="List Table 4 - Accent 5"/>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472C4"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auto"/>
      </w:tcPr>
    </w:tblStylePr>
    <w:tblStylePr w:type="band1Horz">
      <w:rPr>
        <w:rFonts w:ascii="Arial" w:hAnsi="Arial"/>
        <w:color w:val="404040"/>
        <w:sz w:val="22"/>
      </w:rPr>
      <w:tblPr/>
      <w:tcPr>
        <w:shd w:val="clear" w:color="CFDBF0" w:themeColor="accent5" w:themeTint="40" w:fill="auto"/>
      </w:tcPr>
    </w:tblStylePr>
  </w:style>
  <w:style w:type="table" w:customStyle="1" w:styleId="ListTable4-Accent6">
    <w:name w:val="List Table 4 - Accent 6"/>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70AD47"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customStyle="1" w:styleId="-511">
    <w:name w:val="Список-таблица 5 темная1"/>
    <w:uiPriority w:val="99"/>
    <w:rsid w:val="00025236"/>
    <w:rPr>
      <w:rFonts w:eastAsia="DejaVu Sans" w:cs="DejaVu Sans"/>
      <w:sz w:val="24"/>
      <w:szCs w:val="24"/>
      <w:lang w:val="en-US" w:eastAsia="zh-CN" w:bidi="hi-IN"/>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uiPriority w:val="99"/>
    <w:rsid w:val="00025236"/>
    <w:rPr>
      <w:rFonts w:eastAsia="DejaVu Sans" w:cs="DejaVu Sans"/>
      <w:sz w:val="24"/>
      <w:szCs w:val="24"/>
      <w:lang w:val="en-US" w:eastAsia="zh-CN" w:bidi="hi-IN"/>
    </w:r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auto"/>
      </w:tcPr>
    </w:tblStylePr>
    <w:tblStylePr w:type="band2Horz">
      <w:tblPr/>
      <w:tcPr>
        <w:tcBorders>
          <w:top w:val="single" w:sz="4" w:space="0" w:color="FFFFFF" w:themeColor="light1"/>
          <w:bottom w:val="single" w:sz="4" w:space="0" w:color="FFFFFF" w:themeColor="light1"/>
        </w:tcBorders>
        <w:shd w:val="clear" w:color="5B9BD5" w:themeColor="accent1" w:fill="auto"/>
      </w:tcPr>
    </w:tblStylePr>
  </w:style>
  <w:style w:type="table" w:customStyle="1" w:styleId="ListTable5Dark-Accent2">
    <w:name w:val="List Table 5 Dark - Accent 2"/>
    <w:uiPriority w:val="99"/>
    <w:rsid w:val="00025236"/>
    <w:rPr>
      <w:rFonts w:eastAsia="DejaVu Sans" w:cs="DejaVu Sans"/>
      <w:sz w:val="24"/>
      <w:szCs w:val="24"/>
      <w:lang w:val="en-US" w:eastAsia="zh-CN" w:bidi="hi-IN"/>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auto"/>
      </w:tcPr>
    </w:tblStylePr>
    <w:tblStylePr w:type="band2Horz">
      <w:tblPr/>
      <w:tcPr>
        <w:tcBorders>
          <w:top w:val="single" w:sz="4" w:space="0" w:color="FFFFFF" w:themeColor="light1"/>
          <w:bottom w:val="single" w:sz="4" w:space="0" w:color="FFFFFF" w:themeColor="light1"/>
        </w:tcBorders>
        <w:shd w:val="clear" w:color="F4B184" w:themeColor="accent2" w:themeTint="97" w:fill="auto"/>
      </w:tcPr>
    </w:tblStylePr>
  </w:style>
  <w:style w:type="table" w:customStyle="1" w:styleId="ListTable5Dark-Accent3">
    <w:name w:val="List Table 5 Dark - Accent 3"/>
    <w:uiPriority w:val="99"/>
    <w:rsid w:val="00025236"/>
    <w:rPr>
      <w:rFonts w:eastAsia="DejaVu Sans" w:cs="DejaVu Sans"/>
      <w:sz w:val="24"/>
      <w:szCs w:val="24"/>
      <w:lang w:val="en-US" w:eastAsia="zh-CN" w:bidi="hi-IN"/>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auto"/>
      </w:tcPr>
    </w:tblStylePr>
    <w:tblStylePr w:type="band2Horz">
      <w:tblPr/>
      <w:tcPr>
        <w:tcBorders>
          <w:top w:val="single" w:sz="4" w:space="0" w:color="FFFFFF" w:themeColor="light1"/>
          <w:bottom w:val="single" w:sz="4" w:space="0" w:color="FFFFFF" w:themeColor="light1"/>
        </w:tcBorders>
        <w:shd w:val="clear" w:color="C9C9C9" w:themeColor="accent3" w:themeTint="98" w:fill="auto"/>
      </w:tcPr>
    </w:tblStylePr>
  </w:style>
  <w:style w:type="table" w:customStyle="1" w:styleId="ListTable5Dark-Accent4">
    <w:name w:val="List Table 5 Dark - Accent 4"/>
    <w:uiPriority w:val="99"/>
    <w:rsid w:val="00025236"/>
    <w:rPr>
      <w:rFonts w:eastAsia="DejaVu Sans" w:cs="DejaVu Sans"/>
      <w:sz w:val="24"/>
      <w:szCs w:val="24"/>
      <w:lang w:val="en-US" w:eastAsia="zh-CN" w:bidi="hi-IN"/>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auto"/>
      </w:tcPr>
    </w:tblStylePr>
    <w:tblStylePr w:type="band2Horz">
      <w:tblPr/>
      <w:tcPr>
        <w:tcBorders>
          <w:top w:val="single" w:sz="4" w:space="0" w:color="FFFFFF" w:themeColor="light1"/>
          <w:bottom w:val="single" w:sz="4" w:space="0" w:color="FFFFFF" w:themeColor="light1"/>
        </w:tcBorders>
        <w:shd w:val="clear" w:color="FFD865" w:themeColor="accent4" w:themeTint="9A" w:fill="auto"/>
      </w:tcPr>
    </w:tblStylePr>
  </w:style>
  <w:style w:type="table" w:customStyle="1" w:styleId="ListTable5Dark-Accent5">
    <w:name w:val="List Table 5 Dark - Accent 5"/>
    <w:uiPriority w:val="99"/>
    <w:rsid w:val="00025236"/>
    <w:rPr>
      <w:rFonts w:eastAsia="DejaVu Sans" w:cs="DejaVu Sans"/>
      <w:sz w:val="24"/>
      <w:szCs w:val="24"/>
      <w:lang w:val="en-US" w:eastAsia="zh-CN" w:bidi="hi-IN"/>
    </w:r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auto"/>
      </w:tcPr>
    </w:tblStylePr>
    <w:tblStylePr w:type="band2Horz">
      <w:tblPr/>
      <w:tcPr>
        <w:tcBorders>
          <w:top w:val="single" w:sz="4" w:space="0" w:color="FFFFFF" w:themeColor="light1"/>
          <w:bottom w:val="single" w:sz="4" w:space="0" w:color="FFFFFF" w:themeColor="light1"/>
        </w:tcBorders>
        <w:shd w:val="clear" w:color="8DA9DB" w:themeColor="accent5" w:themeTint="9A" w:fill="auto"/>
      </w:tcPr>
    </w:tblStylePr>
  </w:style>
  <w:style w:type="table" w:customStyle="1" w:styleId="ListTable5Dark-Accent6">
    <w:name w:val="List Table 5 Dark - Accent 6"/>
    <w:uiPriority w:val="99"/>
    <w:rsid w:val="00025236"/>
    <w:rPr>
      <w:rFonts w:eastAsia="DejaVu Sans" w:cs="DejaVu Sans"/>
      <w:sz w:val="24"/>
      <w:szCs w:val="24"/>
      <w:lang w:val="en-US" w:eastAsia="zh-CN" w:bidi="hi-IN"/>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uto"/>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uto"/>
      </w:tcPr>
    </w:tblStylePr>
    <w:tblStylePr w:type="band2Horz">
      <w:tblPr/>
      <w:tcPr>
        <w:tcBorders>
          <w:top w:val="single" w:sz="4" w:space="0" w:color="FFFFFF" w:themeColor="light1"/>
          <w:bottom w:val="single" w:sz="4" w:space="0" w:color="FFFFFF" w:themeColor="light1"/>
        </w:tcBorders>
        <w:shd w:val="clear" w:color="A9D08E" w:themeColor="accent6" w:themeTint="98" w:fill="auto"/>
      </w:tcPr>
    </w:tblStylePr>
  </w:style>
  <w:style w:type="table" w:customStyle="1" w:styleId="-611">
    <w:name w:val="Список-таблица 6 цветная1"/>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5B9BD5" w:themeColor="accent1"/>
        <w:bottom w:val="single" w:sz="4" w:space="0" w:color="5B9BD5" w:themeColor="accent1"/>
      </w:tblBorders>
      <w:tblCellMar>
        <w:top w:w="0" w:type="dxa"/>
        <w:left w:w="0" w:type="dxa"/>
        <w:bottom w:w="0" w:type="dxa"/>
        <w:right w:w="0"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auto"/>
      </w:tcPr>
    </w:tblStylePr>
    <w:tblStylePr w:type="band1Horz">
      <w:rPr>
        <w:rFonts w:ascii="Arial" w:hAnsi="Arial"/>
        <w:color w:val="245A8D" w:themeColor="accent1" w:themeShade="95"/>
        <w:sz w:val="22"/>
      </w:rPr>
      <w:tblPr/>
      <w:tcPr>
        <w:shd w:val="clear" w:color="D5E5F4" w:themeColor="accent1" w:themeTint="40" w:fill="auto"/>
      </w:tcPr>
    </w:tblStylePr>
    <w:tblStylePr w:type="band2Horz">
      <w:rPr>
        <w:rFonts w:ascii="Arial" w:hAnsi="Arial"/>
        <w:color w:val="245A8D" w:themeColor="accent1" w:themeShade="95"/>
        <w:sz w:val="22"/>
      </w:rPr>
    </w:tblStylePr>
  </w:style>
  <w:style w:type="table" w:customStyle="1" w:styleId="ListTable6Colorful-Accent2">
    <w:name w:val="List Table 6 Colorful - Accent 2"/>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0" w:type="dxa"/>
        <w:bottom w:w="0" w:type="dxa"/>
        <w:right w:w="0"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0" w:type="dxa"/>
        <w:bottom w:w="0" w:type="dxa"/>
        <w:right w:w="0"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0" w:type="dxa"/>
        <w:bottom w:w="0" w:type="dxa"/>
        <w:right w:w="0"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0" w:type="dxa"/>
        <w:bottom w:w="0" w:type="dxa"/>
        <w:right w:w="0"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auto"/>
      </w:tcPr>
    </w:tblStylePr>
    <w:tblStylePr w:type="band1Horz">
      <w:rPr>
        <w:rFonts w:ascii="Arial" w:hAnsi="Arial"/>
        <w:color w:val="8DA9DB" w:themeColor="accent5" w:themeTint="9A" w:themeShade="95"/>
        <w:sz w:val="22"/>
      </w:rPr>
      <w:tblPr/>
      <w:tcPr>
        <w:shd w:val="clear" w:color="CFDBF0" w:themeColor="accent5" w:themeTint="40" w:fill="auto"/>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0" w:type="dxa"/>
        <w:bottom w:w="0" w:type="dxa"/>
        <w:right w:w="0"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711">
    <w:name w:val="Список-таблица 7 цветная1"/>
    <w:uiPriority w:val="99"/>
    <w:rsid w:val="00025236"/>
    <w:rPr>
      <w:rFonts w:eastAsia="DejaVu Sans" w:cs="DejaVu Sans"/>
      <w:sz w:val="24"/>
      <w:szCs w:val="24"/>
      <w:lang w:val="en-US" w:eastAsia="zh-CN" w:bidi="hi-IN"/>
    </w:rPr>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rsid w:val="00025236"/>
    <w:rPr>
      <w:rFonts w:eastAsia="DejaVu Sans" w:cs="DejaVu Sans"/>
      <w:sz w:val="24"/>
      <w:szCs w:val="24"/>
      <w:lang w:val="en-US" w:eastAsia="zh-CN" w:bidi="hi-IN"/>
    </w:rPr>
    <w:tblPr>
      <w:tblStyleRowBandSize w:val="1"/>
      <w:tblStyleColBandSize w:val="1"/>
      <w:tblInd w:w="0" w:type="dxa"/>
      <w:tblBorders>
        <w:right w:val="single" w:sz="4" w:space="0" w:color="5B9BD5" w:themeColor="accent1"/>
      </w:tblBorders>
      <w:tblCellMar>
        <w:top w:w="0" w:type="dxa"/>
        <w:left w:w="0" w:type="dxa"/>
        <w:bottom w:w="0" w:type="dxa"/>
        <w:right w:w="0" w:type="dxa"/>
      </w:tblCellMar>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auto"/>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auto"/>
      </w:tcPr>
    </w:tblStylePr>
    <w:tblStylePr w:type="band1Horz">
      <w:rPr>
        <w:rFonts w:ascii="Arial" w:hAnsi="Arial"/>
        <w:color w:val="245A8D" w:themeColor="accent1" w:themeShade="95"/>
        <w:sz w:val="22"/>
      </w:rPr>
      <w:tblPr/>
      <w:tcPr>
        <w:shd w:val="clear" w:color="D5E5F4" w:themeColor="accent1" w:themeTint="40" w:fill="auto"/>
      </w:tcPr>
    </w:tblStylePr>
    <w:tblStylePr w:type="band2Horz">
      <w:rPr>
        <w:rFonts w:ascii="Arial" w:hAnsi="Arial"/>
        <w:color w:val="245A8D" w:themeColor="accent1" w:themeShade="95"/>
        <w:sz w:val="22"/>
      </w:rPr>
    </w:tblStylePr>
  </w:style>
  <w:style w:type="table" w:customStyle="1" w:styleId="ListTable7Colorful-Accent2">
    <w:name w:val="List Table 7 Colorful - Accent 2"/>
    <w:uiPriority w:val="99"/>
    <w:rsid w:val="00025236"/>
    <w:rPr>
      <w:rFonts w:eastAsia="DejaVu Sans" w:cs="DejaVu Sans"/>
      <w:sz w:val="24"/>
      <w:szCs w:val="24"/>
      <w:lang w:val="en-US" w:eastAsia="zh-CN" w:bidi="hi-IN"/>
    </w:rPr>
    <w:tblPr>
      <w:tblStyleRowBandSize w:val="1"/>
      <w:tblStyleColBandSize w:val="1"/>
      <w:tblInd w:w="0" w:type="dxa"/>
      <w:tblBorders>
        <w:right w:val="single" w:sz="4" w:space="0" w:color="F4B184" w:themeColor="accent2" w:themeTint="97"/>
      </w:tblBorders>
      <w:tblCellMar>
        <w:top w:w="0" w:type="dxa"/>
        <w:left w:w="0" w:type="dxa"/>
        <w:bottom w:w="0" w:type="dxa"/>
        <w:right w:w="0"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auto"/>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uiPriority w:val="99"/>
    <w:rsid w:val="00025236"/>
    <w:rPr>
      <w:rFonts w:eastAsia="DejaVu Sans" w:cs="DejaVu Sans"/>
      <w:sz w:val="24"/>
      <w:szCs w:val="24"/>
      <w:lang w:val="en-US" w:eastAsia="zh-CN" w:bidi="hi-IN"/>
    </w:rPr>
    <w:tblPr>
      <w:tblStyleRowBandSize w:val="1"/>
      <w:tblStyleColBandSize w:val="1"/>
      <w:tblInd w:w="0" w:type="dxa"/>
      <w:tblBorders>
        <w:right w:val="single" w:sz="4" w:space="0" w:color="C9C9C9" w:themeColor="accent3" w:themeTint="98"/>
      </w:tblBorders>
      <w:tblCellMar>
        <w:top w:w="0" w:type="dxa"/>
        <w:left w:w="0" w:type="dxa"/>
        <w:bottom w:w="0" w:type="dxa"/>
        <w:right w:w="0"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auto"/>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uiPriority w:val="99"/>
    <w:rsid w:val="00025236"/>
    <w:rPr>
      <w:rFonts w:eastAsia="DejaVu Sans" w:cs="DejaVu Sans"/>
      <w:sz w:val="24"/>
      <w:szCs w:val="24"/>
      <w:lang w:val="en-US" w:eastAsia="zh-CN" w:bidi="hi-IN"/>
    </w:rPr>
    <w:tblPr>
      <w:tblStyleRowBandSize w:val="1"/>
      <w:tblStyleColBandSize w:val="1"/>
      <w:tblInd w:w="0" w:type="dxa"/>
      <w:tblBorders>
        <w:right w:val="single" w:sz="4" w:space="0" w:color="FFD865" w:themeColor="accent4" w:themeTint="9A"/>
      </w:tblBorders>
      <w:tblCellMar>
        <w:top w:w="0" w:type="dxa"/>
        <w:left w:w="0" w:type="dxa"/>
        <w:bottom w:w="0" w:type="dxa"/>
        <w:right w:w="0"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auto"/>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uiPriority w:val="99"/>
    <w:rsid w:val="00025236"/>
    <w:rPr>
      <w:rFonts w:eastAsia="DejaVu Sans" w:cs="DejaVu Sans"/>
      <w:sz w:val="24"/>
      <w:szCs w:val="24"/>
      <w:lang w:val="en-US" w:eastAsia="zh-CN" w:bidi="hi-IN"/>
    </w:rPr>
    <w:tblPr>
      <w:tblStyleRowBandSize w:val="1"/>
      <w:tblStyleColBandSize w:val="1"/>
      <w:tblInd w:w="0" w:type="dxa"/>
      <w:tblBorders>
        <w:right w:val="single" w:sz="4" w:space="0" w:color="8DA9DB" w:themeColor="accent5" w:themeTint="9A"/>
      </w:tblBorders>
      <w:tblCellMar>
        <w:top w:w="0" w:type="dxa"/>
        <w:left w:w="0" w:type="dxa"/>
        <w:bottom w:w="0" w:type="dxa"/>
        <w:right w:w="0" w:type="dxa"/>
      </w:tblCellMar>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auto"/>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auto"/>
      </w:tcPr>
    </w:tblStylePr>
    <w:tblStylePr w:type="band1Horz">
      <w:rPr>
        <w:rFonts w:ascii="Arial" w:hAnsi="Arial"/>
        <w:color w:val="8DA9DB" w:themeColor="accent5" w:themeTint="9A" w:themeShade="95"/>
        <w:sz w:val="22"/>
      </w:rPr>
      <w:tblPr/>
      <w:tcPr>
        <w:shd w:val="clear" w:color="CFDBF0" w:themeColor="accent5" w:themeTint="40" w:fill="auto"/>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uiPriority w:val="99"/>
    <w:rsid w:val="00025236"/>
    <w:rPr>
      <w:rFonts w:eastAsia="DejaVu Sans" w:cs="DejaVu Sans"/>
      <w:sz w:val="24"/>
      <w:szCs w:val="24"/>
      <w:lang w:val="en-US" w:eastAsia="zh-CN" w:bidi="hi-IN"/>
    </w:rPr>
    <w:tblPr>
      <w:tblStyleRowBandSize w:val="1"/>
      <w:tblStyleColBandSize w:val="1"/>
      <w:tblInd w:w="0" w:type="dxa"/>
      <w:tblBorders>
        <w:right w:val="single" w:sz="4" w:space="0" w:color="A9D08E" w:themeColor="accent6" w:themeTint="98"/>
      </w:tblBorders>
      <w:tblCellMar>
        <w:top w:w="0" w:type="dxa"/>
        <w:left w:w="0" w:type="dxa"/>
        <w:bottom w:w="0" w:type="dxa"/>
        <w:right w:w="0"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auto"/>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Lined-Accent">
    <w:name w:val="Lined - Accent"/>
    <w:uiPriority w:val="99"/>
    <w:rsid w:val="00025236"/>
    <w:rPr>
      <w:rFonts w:eastAsia="DejaVu Sans" w:cs="DejaVu Sans"/>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uiPriority w:val="99"/>
    <w:rsid w:val="00025236"/>
    <w:rPr>
      <w:rFonts w:eastAsia="DejaVu Sans" w:cs="DejaVu Sans"/>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68A2D8" w:themeColor="accent1" w:themeTint="EA" w:fill="auto"/>
      </w:tcPr>
    </w:tblStylePr>
    <w:tblStylePr w:type="lastRow">
      <w:rPr>
        <w:rFonts w:ascii="Arial" w:hAnsi="Arial"/>
        <w:color w:val="F2F2F2"/>
        <w:sz w:val="22"/>
      </w:rPr>
      <w:tblPr/>
      <w:tcPr>
        <w:shd w:val="clear" w:color="68A2D8" w:themeColor="accent1" w:themeTint="EA" w:fill="auto"/>
      </w:tcPr>
    </w:tblStylePr>
    <w:tblStylePr w:type="firstCol">
      <w:rPr>
        <w:rFonts w:ascii="Arial" w:hAnsi="Arial"/>
        <w:color w:val="F2F2F2"/>
        <w:sz w:val="22"/>
      </w:rPr>
      <w:tblPr/>
      <w:tcPr>
        <w:shd w:val="clear" w:color="68A2D8" w:themeColor="accent1" w:themeTint="EA" w:fill="auto"/>
      </w:tcPr>
    </w:tblStylePr>
    <w:tblStylePr w:type="lastCol">
      <w:rPr>
        <w:rFonts w:ascii="Arial" w:hAnsi="Arial"/>
        <w:color w:val="F2F2F2"/>
        <w:sz w:val="22"/>
      </w:rPr>
      <w:tblPr/>
      <w:tcPr>
        <w:shd w:val="clear" w:color="68A2D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auto"/>
      </w:tcPr>
    </w:tblStylePr>
  </w:style>
  <w:style w:type="table" w:customStyle="1" w:styleId="Lined-Accent2">
    <w:name w:val="Lined - Accent 2"/>
    <w:uiPriority w:val="99"/>
    <w:rsid w:val="00025236"/>
    <w:rPr>
      <w:rFonts w:eastAsia="DejaVu Sans" w:cs="DejaVu Sans"/>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Lined-Accent3">
    <w:name w:val="Lined - Accent 3"/>
    <w:uiPriority w:val="99"/>
    <w:rsid w:val="00025236"/>
    <w:rPr>
      <w:rFonts w:eastAsia="DejaVu Sans" w:cs="DejaVu Sans"/>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Lined-Accent4">
    <w:name w:val="Lined - Accent 4"/>
    <w:uiPriority w:val="99"/>
    <w:rsid w:val="00025236"/>
    <w:rPr>
      <w:rFonts w:eastAsia="DejaVu Sans" w:cs="DejaVu Sans"/>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Lined-Accent5">
    <w:name w:val="Lined - Accent 5"/>
    <w:uiPriority w:val="99"/>
    <w:rsid w:val="00025236"/>
    <w:rPr>
      <w:rFonts w:eastAsia="DejaVu Sans" w:cs="DejaVu Sans"/>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472C4" w:themeColor="accent5" w:fill="auto"/>
      </w:tcPr>
    </w:tblStylePr>
    <w:tblStylePr w:type="lastRow">
      <w:rPr>
        <w:rFonts w:ascii="Arial" w:hAnsi="Arial"/>
        <w:color w:val="F2F2F2"/>
        <w:sz w:val="22"/>
      </w:rPr>
      <w:tblPr/>
      <w:tcPr>
        <w:shd w:val="clear" w:color="4472C4" w:themeColor="accent5" w:fill="auto"/>
      </w:tcPr>
    </w:tblStylePr>
    <w:tblStylePr w:type="firstCol">
      <w:rPr>
        <w:rFonts w:ascii="Arial" w:hAnsi="Arial"/>
        <w:color w:val="F2F2F2"/>
        <w:sz w:val="22"/>
      </w:rPr>
      <w:tblPr/>
      <w:tcPr>
        <w:shd w:val="clear" w:color="4472C4" w:themeColor="accent5" w:fill="auto"/>
      </w:tcPr>
    </w:tblStylePr>
    <w:tblStylePr w:type="lastCol">
      <w:rPr>
        <w:rFonts w:ascii="Arial" w:hAnsi="Arial"/>
        <w:color w:val="F2F2F2"/>
        <w:sz w:val="22"/>
      </w:rPr>
      <w:tblPr/>
      <w:tcPr>
        <w:shd w:val="clear" w:color="4472C4"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auto"/>
      </w:tcPr>
    </w:tblStylePr>
  </w:style>
  <w:style w:type="table" w:customStyle="1" w:styleId="Lined-Accent6">
    <w:name w:val="Lined - Accent 6"/>
    <w:uiPriority w:val="99"/>
    <w:rsid w:val="00025236"/>
    <w:rPr>
      <w:rFonts w:eastAsia="DejaVu Sans" w:cs="DejaVu Sans"/>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Lined-Accent">
    <w:name w:val="Bordered &amp; Lined - Accent"/>
    <w:uiPriority w:val="99"/>
    <w:rsid w:val="00025236"/>
    <w:rPr>
      <w:rFonts w:eastAsia="DejaVu Sans" w:cs="DejaVu Sans"/>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uiPriority w:val="99"/>
    <w:rsid w:val="00025236"/>
    <w:rPr>
      <w:rFonts w:eastAsia="DejaVu Sans" w:cs="DejaVu Sans"/>
      <w:color w:val="404040"/>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68A2D8" w:themeColor="accent1" w:themeTint="EA" w:fill="auto"/>
      </w:tcPr>
    </w:tblStylePr>
    <w:tblStylePr w:type="lastRow">
      <w:rPr>
        <w:rFonts w:ascii="Arial" w:hAnsi="Arial"/>
        <w:color w:val="F2F2F2"/>
        <w:sz w:val="22"/>
      </w:rPr>
      <w:tblPr/>
      <w:tcPr>
        <w:shd w:val="clear" w:color="68A2D8" w:themeColor="accent1" w:themeTint="EA" w:fill="auto"/>
      </w:tcPr>
    </w:tblStylePr>
    <w:tblStylePr w:type="firstCol">
      <w:rPr>
        <w:rFonts w:ascii="Arial" w:hAnsi="Arial"/>
        <w:color w:val="F2F2F2"/>
        <w:sz w:val="22"/>
      </w:rPr>
      <w:tblPr/>
      <w:tcPr>
        <w:shd w:val="clear" w:color="68A2D8" w:themeColor="accent1" w:themeTint="EA" w:fill="auto"/>
      </w:tcPr>
    </w:tblStylePr>
    <w:tblStylePr w:type="lastCol">
      <w:rPr>
        <w:rFonts w:ascii="Arial" w:hAnsi="Arial"/>
        <w:color w:val="F2F2F2"/>
        <w:sz w:val="22"/>
      </w:rPr>
      <w:tblPr/>
      <w:tcPr>
        <w:shd w:val="clear" w:color="68A2D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auto"/>
      </w:tcPr>
    </w:tblStylePr>
  </w:style>
  <w:style w:type="table" w:customStyle="1" w:styleId="BorderedLined-Accent2">
    <w:name w:val="Bordered &amp; Lined - Accent 2"/>
    <w:uiPriority w:val="99"/>
    <w:rsid w:val="00025236"/>
    <w:rPr>
      <w:rFonts w:eastAsia="DejaVu Sans" w:cs="DejaVu Sans"/>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BorderedLined-Accent3">
    <w:name w:val="Bordered &amp; Lined - Accent 3"/>
    <w:uiPriority w:val="99"/>
    <w:rsid w:val="00025236"/>
    <w:rPr>
      <w:rFonts w:eastAsia="DejaVu Sans" w:cs="DejaVu Sans"/>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BorderedLined-Accent4">
    <w:name w:val="Bordered &amp; Lined - Accent 4"/>
    <w:uiPriority w:val="99"/>
    <w:rsid w:val="00025236"/>
    <w:rPr>
      <w:rFonts w:eastAsia="DejaVu Sans" w:cs="DejaVu Sans"/>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BorderedLined-Accent5">
    <w:name w:val="Bordered &amp; Lined - Accent 5"/>
    <w:uiPriority w:val="99"/>
    <w:rsid w:val="00025236"/>
    <w:rPr>
      <w:rFonts w:eastAsia="DejaVu Sans" w:cs="DejaVu Sans"/>
      <w:color w:val="404040"/>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472C4" w:themeColor="accent5" w:fill="auto"/>
      </w:tcPr>
    </w:tblStylePr>
    <w:tblStylePr w:type="lastRow">
      <w:rPr>
        <w:rFonts w:ascii="Arial" w:hAnsi="Arial"/>
        <w:color w:val="F2F2F2"/>
        <w:sz w:val="22"/>
      </w:rPr>
      <w:tblPr/>
      <w:tcPr>
        <w:shd w:val="clear" w:color="4472C4" w:themeColor="accent5" w:fill="auto"/>
      </w:tcPr>
    </w:tblStylePr>
    <w:tblStylePr w:type="firstCol">
      <w:rPr>
        <w:rFonts w:ascii="Arial" w:hAnsi="Arial"/>
        <w:color w:val="F2F2F2"/>
        <w:sz w:val="22"/>
      </w:rPr>
      <w:tblPr/>
      <w:tcPr>
        <w:shd w:val="clear" w:color="4472C4" w:themeColor="accent5" w:fill="auto"/>
      </w:tcPr>
    </w:tblStylePr>
    <w:tblStylePr w:type="lastCol">
      <w:rPr>
        <w:rFonts w:ascii="Arial" w:hAnsi="Arial"/>
        <w:color w:val="F2F2F2"/>
        <w:sz w:val="22"/>
      </w:rPr>
      <w:tblPr/>
      <w:tcPr>
        <w:shd w:val="clear" w:color="4472C4"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auto"/>
      </w:tcPr>
    </w:tblStylePr>
  </w:style>
  <w:style w:type="table" w:customStyle="1" w:styleId="BorderedLined-Accent6">
    <w:name w:val="Bordered &amp; Lined - Accent 6"/>
    <w:uiPriority w:val="99"/>
    <w:rsid w:val="00025236"/>
    <w:rPr>
      <w:rFonts w:eastAsia="DejaVu Sans" w:cs="DejaVu Sans"/>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
    <w:name w:val="Bordered"/>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uiPriority w:val="99"/>
    <w:rsid w:val="00025236"/>
    <w:rPr>
      <w:rFonts w:eastAsia="DejaVu Sans" w:cs="DejaVu Sans"/>
      <w:sz w:val="24"/>
      <w:szCs w:val="24"/>
      <w:lang w:val="en-US" w:eastAsia="zh-CN" w:bidi="hi-IN"/>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ffffffffffff1">
    <w:name w:val="table of figures"/>
    <w:basedOn w:val="a2"/>
    <w:next w:val="a2"/>
    <w:uiPriority w:val="99"/>
    <w:unhideWhenUsed/>
    <w:rsid w:val="00025236"/>
    <w:rPr>
      <w:lang w:eastAsia="zh-CN"/>
    </w:rPr>
  </w:style>
  <w:style w:type="character" w:customStyle="1" w:styleId="WW8Num1z3">
    <w:name w:val="WW8Num1z3"/>
    <w:qFormat/>
    <w:rsid w:val="00025236"/>
  </w:style>
  <w:style w:type="character" w:customStyle="1" w:styleId="WW8Num1z4">
    <w:name w:val="WW8Num1z4"/>
    <w:qFormat/>
    <w:rsid w:val="00025236"/>
  </w:style>
  <w:style w:type="character" w:customStyle="1" w:styleId="WW8Num1z5">
    <w:name w:val="WW8Num1z5"/>
    <w:qFormat/>
    <w:rsid w:val="00025236"/>
  </w:style>
  <w:style w:type="character" w:customStyle="1" w:styleId="WW8Num1z6">
    <w:name w:val="WW8Num1z6"/>
    <w:qFormat/>
    <w:rsid w:val="00025236"/>
  </w:style>
  <w:style w:type="character" w:customStyle="1" w:styleId="WW8Num1z7">
    <w:name w:val="WW8Num1z7"/>
    <w:qFormat/>
    <w:rsid w:val="00025236"/>
  </w:style>
  <w:style w:type="character" w:customStyle="1" w:styleId="WW8Num1z8">
    <w:name w:val="WW8Num1z8"/>
    <w:qFormat/>
    <w:rsid w:val="00025236"/>
  </w:style>
  <w:style w:type="character" w:customStyle="1" w:styleId="WW8Num2z1">
    <w:name w:val="WW8Num2z1"/>
    <w:qFormat/>
    <w:rsid w:val="00025236"/>
  </w:style>
  <w:style w:type="character" w:customStyle="1" w:styleId="WW8Num2z2">
    <w:name w:val="WW8Num2z2"/>
    <w:qFormat/>
    <w:rsid w:val="00025236"/>
  </w:style>
  <w:style w:type="character" w:customStyle="1" w:styleId="WW8Num2z3">
    <w:name w:val="WW8Num2z3"/>
    <w:qFormat/>
    <w:rsid w:val="00025236"/>
  </w:style>
  <w:style w:type="character" w:customStyle="1" w:styleId="WW8Num2z4">
    <w:name w:val="WW8Num2z4"/>
    <w:qFormat/>
    <w:rsid w:val="00025236"/>
  </w:style>
  <w:style w:type="character" w:customStyle="1" w:styleId="WW8Num2z5">
    <w:name w:val="WW8Num2z5"/>
    <w:qFormat/>
    <w:rsid w:val="00025236"/>
  </w:style>
  <w:style w:type="character" w:customStyle="1" w:styleId="WW8Num2z6">
    <w:name w:val="WW8Num2z6"/>
    <w:qFormat/>
    <w:rsid w:val="00025236"/>
  </w:style>
  <w:style w:type="character" w:customStyle="1" w:styleId="WW8Num2z7">
    <w:name w:val="WW8Num2z7"/>
    <w:qFormat/>
    <w:rsid w:val="00025236"/>
  </w:style>
  <w:style w:type="character" w:customStyle="1" w:styleId="WW8Num2z8">
    <w:name w:val="WW8Num2z8"/>
    <w:qFormat/>
    <w:rsid w:val="00025236"/>
  </w:style>
  <w:style w:type="character" w:customStyle="1" w:styleId="InternetLink">
    <w:name w:val="Internet Link"/>
    <w:rsid w:val="00025236"/>
    <w:rPr>
      <w:color w:val="0000FF"/>
      <w:u w:val="single"/>
    </w:rPr>
  </w:style>
  <w:style w:type="paragraph" w:customStyle="1" w:styleId="Index">
    <w:name w:val="Index"/>
    <w:basedOn w:val="a2"/>
    <w:qFormat/>
    <w:rsid w:val="00025236"/>
    <w:pPr>
      <w:suppressLineNumbers/>
    </w:pPr>
    <w:rPr>
      <w:lang w:eastAsia="zh-CN"/>
    </w:rPr>
  </w:style>
  <w:style w:type="character" w:customStyle="1" w:styleId="2ffe">
    <w:name w:val="Верхний колонтитул Знак2"/>
    <w:basedOn w:val="a4"/>
    <w:uiPriority w:val="99"/>
    <w:semiHidden/>
    <w:rsid w:val="00025236"/>
    <w:rPr>
      <w:rFonts w:ascii="Times New Roman" w:eastAsia="Times New Roman" w:hAnsi="Times New Roman" w:cs="Times New Roman"/>
      <w:sz w:val="24"/>
      <w:szCs w:val="24"/>
      <w:lang w:eastAsia="zh-CN"/>
    </w:rPr>
  </w:style>
  <w:style w:type="character" w:customStyle="1" w:styleId="2fff">
    <w:name w:val="Нижний колонтитул Знак2"/>
    <w:basedOn w:val="a4"/>
    <w:uiPriority w:val="99"/>
    <w:semiHidden/>
    <w:rsid w:val="00025236"/>
    <w:rPr>
      <w:rFonts w:ascii="Times New Roman" w:eastAsia="Times New Roman" w:hAnsi="Times New Roman" w:cs="Times New Roman"/>
      <w:sz w:val="24"/>
      <w:szCs w:val="24"/>
      <w:lang w:eastAsia="zh-CN"/>
    </w:rPr>
  </w:style>
  <w:style w:type="paragraph" w:customStyle="1" w:styleId="TableHeading">
    <w:name w:val="Table Heading"/>
    <w:basedOn w:val="TableContents"/>
    <w:qFormat/>
    <w:rsid w:val="00025236"/>
    <w:pPr>
      <w:suppressAutoHyphens w:val="0"/>
      <w:autoSpaceDN/>
      <w:jc w:val="center"/>
      <w:textAlignment w:val="auto"/>
    </w:pPr>
    <w:rPr>
      <w:b/>
      <w:bCs/>
      <w:kern w:val="0"/>
      <w:lang w:val="ru-RU" w:eastAsia="zh-CN" w:bidi="ar-SA"/>
    </w:rPr>
  </w:style>
  <w:style w:type="numbering" w:customStyle="1" w:styleId="WW8Num1">
    <w:name w:val="WW8Num1"/>
    <w:qFormat/>
    <w:rsid w:val="00025236"/>
  </w:style>
  <w:style w:type="numbering" w:customStyle="1" w:styleId="WW8Num2">
    <w:name w:val="WW8Num2"/>
    <w:qFormat/>
    <w:rsid w:val="00025236"/>
  </w:style>
  <w:style w:type="numbering" w:customStyle="1" w:styleId="WW8Num3">
    <w:name w:val="WW8Num3"/>
    <w:qFormat/>
    <w:rsid w:val="00025236"/>
  </w:style>
  <w:style w:type="paragraph" w:customStyle="1" w:styleId="2">
    <w:name w:val="Заголовок (Уровень 2)"/>
    <w:basedOn w:val="a2"/>
    <w:next w:val="a3"/>
    <w:link w:val="2fff0"/>
    <w:autoRedefine/>
    <w:qFormat/>
    <w:rsid w:val="008E56B0"/>
    <w:pPr>
      <w:numPr>
        <w:ilvl w:val="1"/>
        <w:numId w:val="34"/>
      </w:numPr>
      <w:autoSpaceDE w:val="0"/>
      <w:autoSpaceDN w:val="0"/>
      <w:adjustRightInd w:val="0"/>
      <w:ind w:left="0" w:firstLine="709"/>
      <w:jc w:val="both"/>
      <w:outlineLvl w:val="2"/>
    </w:pPr>
    <w:rPr>
      <w:b/>
      <w:sz w:val="28"/>
      <w:szCs w:val="28"/>
    </w:rPr>
  </w:style>
  <w:style w:type="character" w:customStyle="1" w:styleId="2fff0">
    <w:name w:val="Заголовок (Уровень 2) Знак"/>
    <w:basedOn w:val="a4"/>
    <w:link w:val="2"/>
    <w:rsid w:val="008E56B0"/>
    <w:rPr>
      <w:b/>
      <w:sz w:val="28"/>
      <w:szCs w:val="28"/>
    </w:rPr>
  </w:style>
  <w:style w:type="character" w:customStyle="1" w:styleId="1d">
    <w:name w:val="Стиль1 Знак"/>
    <w:basedOn w:val="a4"/>
    <w:link w:val="1c"/>
    <w:rsid w:val="008E56B0"/>
    <w:rPr>
      <w:b/>
      <w:sz w:val="24"/>
      <w:szCs w:val="24"/>
    </w:rPr>
  </w:style>
  <w:style w:type="character" w:customStyle="1" w:styleId="searchresult">
    <w:name w:val="search_result"/>
    <w:basedOn w:val="a4"/>
    <w:rsid w:val="00FD2E2E"/>
  </w:style>
  <w:style w:type="paragraph" w:customStyle="1" w:styleId="1ffff5">
    <w:name w:val="1 уровень"/>
    <w:basedOn w:val="20"/>
    <w:link w:val="1ffff6"/>
    <w:qFormat/>
    <w:rsid w:val="00E91569"/>
    <w:pPr>
      <w:numPr>
        <w:ilvl w:val="0"/>
        <w:numId w:val="0"/>
      </w:numPr>
      <w:spacing w:before="0" w:after="60"/>
      <w:jc w:val="center"/>
      <w:outlineLvl w:val="0"/>
    </w:pPr>
    <w:rPr>
      <w:sz w:val="26"/>
    </w:rPr>
  </w:style>
  <w:style w:type="character" w:customStyle="1" w:styleId="1ffff6">
    <w:name w:val="1 уровень Знак"/>
    <w:basedOn w:val="21"/>
    <w:link w:val="1ffff5"/>
    <w:rsid w:val="00E91569"/>
    <w:rPr>
      <w:b/>
      <w:sz w:val="26"/>
    </w:rPr>
  </w:style>
  <w:style w:type="paragraph" w:customStyle="1" w:styleId="2fff1">
    <w:name w:val="2 уровень"/>
    <w:basedOn w:val="20"/>
    <w:link w:val="2fff2"/>
    <w:qFormat/>
    <w:rsid w:val="00AB44A7"/>
    <w:pPr>
      <w:numPr>
        <w:ilvl w:val="0"/>
        <w:numId w:val="0"/>
      </w:numPr>
      <w:spacing w:before="0" w:after="60"/>
      <w:jc w:val="center"/>
    </w:pPr>
    <w:rPr>
      <w:sz w:val="26"/>
      <w:szCs w:val="26"/>
    </w:rPr>
  </w:style>
  <w:style w:type="paragraph" w:customStyle="1" w:styleId="3fb">
    <w:name w:val="3 уровень"/>
    <w:basedOn w:val="3"/>
    <w:link w:val="3fc"/>
    <w:qFormat/>
    <w:rsid w:val="00AB44A7"/>
    <w:pPr>
      <w:spacing w:before="0"/>
      <w:jc w:val="center"/>
    </w:pPr>
    <w:rPr>
      <w:rFonts w:ascii="Times New Roman" w:hAnsi="Times New Roman"/>
    </w:rPr>
  </w:style>
  <w:style w:type="character" w:customStyle="1" w:styleId="2fff2">
    <w:name w:val="2 уровень Знак"/>
    <w:basedOn w:val="21"/>
    <w:link w:val="2fff1"/>
    <w:rsid w:val="00AB44A7"/>
    <w:rPr>
      <w:b/>
      <w:sz w:val="26"/>
      <w:szCs w:val="26"/>
    </w:rPr>
  </w:style>
  <w:style w:type="paragraph" w:customStyle="1" w:styleId="4f0">
    <w:name w:val="4 уровень"/>
    <w:basedOn w:val="4"/>
    <w:link w:val="4f1"/>
    <w:qFormat/>
    <w:rsid w:val="00077D51"/>
    <w:pPr>
      <w:spacing w:before="0"/>
      <w:jc w:val="center"/>
    </w:pPr>
    <w:rPr>
      <w:sz w:val="26"/>
      <w:szCs w:val="26"/>
    </w:rPr>
  </w:style>
  <w:style w:type="character" w:customStyle="1" w:styleId="3fc">
    <w:name w:val="3 уровень Знак"/>
    <w:basedOn w:val="31"/>
    <w:link w:val="3fb"/>
    <w:rsid w:val="00AB44A7"/>
    <w:rPr>
      <w:rFonts w:ascii="Arial" w:hAnsi="Arial" w:cs="Arial"/>
      <w:b/>
      <w:bCs/>
      <w:sz w:val="26"/>
      <w:szCs w:val="26"/>
    </w:rPr>
  </w:style>
  <w:style w:type="character" w:customStyle="1" w:styleId="4f1">
    <w:name w:val="4 уровень Знак"/>
    <w:basedOn w:val="40"/>
    <w:link w:val="4f0"/>
    <w:rsid w:val="00077D51"/>
    <w:rPr>
      <w:b/>
      <w:bCs/>
      <w:sz w:val="26"/>
      <w:szCs w:val="26"/>
    </w:rPr>
  </w:style>
  <w:style w:type="paragraph" w:customStyle="1" w:styleId="xl64">
    <w:name w:val="xl64"/>
    <w:basedOn w:val="a2"/>
    <w:rsid w:val="002422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6">
    <w:name w:val="xl66"/>
    <w:basedOn w:val="a2"/>
    <w:rsid w:val="002422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67">
    <w:name w:val="xl67"/>
    <w:basedOn w:val="a2"/>
    <w:rsid w:val="002422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2"/>
    <w:rsid w:val="002422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69">
    <w:name w:val="xl69"/>
    <w:basedOn w:val="a2"/>
    <w:rsid w:val="002422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2"/>
    <w:rsid w:val="002422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1">
    <w:name w:val="xl71"/>
    <w:basedOn w:val="a2"/>
    <w:rsid w:val="002422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a2"/>
    <w:rsid w:val="002422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3">
    <w:name w:val="xl73"/>
    <w:basedOn w:val="a2"/>
    <w:rsid w:val="0024229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2"/>
    <w:rsid w:val="0024229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2"/>
    <w:rsid w:val="0024229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6">
    <w:name w:val="xl76"/>
    <w:basedOn w:val="a2"/>
    <w:rsid w:val="002422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2"/>
    <w:rsid w:val="00242292"/>
    <w:pPr>
      <w:pBdr>
        <w:top w:val="single" w:sz="4" w:space="0" w:color="auto"/>
        <w:left w:val="single" w:sz="4" w:space="0" w:color="auto"/>
        <w:right w:val="single" w:sz="4" w:space="0" w:color="auto"/>
      </w:pBdr>
      <w:spacing w:before="100" w:beforeAutospacing="1" w:after="100" w:afterAutospacing="1"/>
      <w:textAlignment w:val="top"/>
    </w:pPr>
    <w:rPr>
      <w:sz w:val="18"/>
      <w:szCs w:val="18"/>
    </w:rPr>
  </w:style>
  <w:style w:type="paragraph" w:customStyle="1" w:styleId="xl78">
    <w:name w:val="xl78"/>
    <w:basedOn w:val="a2"/>
    <w:rsid w:val="0024229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a2"/>
    <w:rsid w:val="00242292"/>
    <w:pPr>
      <w:pBdr>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0">
    <w:name w:val="xl80"/>
    <w:basedOn w:val="a2"/>
    <w:rsid w:val="00242292"/>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1">
    <w:name w:val="xl81"/>
    <w:basedOn w:val="a2"/>
    <w:rsid w:val="0024229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82">
    <w:name w:val="xl82"/>
    <w:basedOn w:val="a2"/>
    <w:rsid w:val="00242292"/>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8"/>
      <w:szCs w:val="18"/>
    </w:rPr>
  </w:style>
  <w:style w:type="paragraph" w:customStyle="1" w:styleId="xl83">
    <w:name w:val="xl83"/>
    <w:basedOn w:val="a2"/>
    <w:rsid w:val="0024229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4">
    <w:name w:val="xl84"/>
    <w:basedOn w:val="a2"/>
    <w:rsid w:val="0024229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5">
    <w:name w:val="xl85"/>
    <w:basedOn w:val="a2"/>
    <w:rsid w:val="002422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2"/>
    <w:rsid w:val="002422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7">
    <w:name w:val="xl87"/>
    <w:basedOn w:val="a2"/>
    <w:rsid w:val="002422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2"/>
    <w:rsid w:val="002422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9">
    <w:name w:val="xl89"/>
    <w:basedOn w:val="a2"/>
    <w:rsid w:val="00242292"/>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90">
    <w:name w:val="xl90"/>
    <w:basedOn w:val="a2"/>
    <w:rsid w:val="0024229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a2"/>
    <w:rsid w:val="002422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2">
    <w:name w:val="xl92"/>
    <w:basedOn w:val="a2"/>
    <w:rsid w:val="002422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2"/>
    <w:rsid w:val="002422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4">
    <w:name w:val="xl94"/>
    <w:basedOn w:val="a2"/>
    <w:rsid w:val="002422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5">
    <w:name w:val="xl95"/>
    <w:basedOn w:val="a2"/>
    <w:rsid w:val="0024229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8">
    <w:name w:val="xl98"/>
    <w:basedOn w:val="a2"/>
    <w:rsid w:val="0024229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9">
    <w:name w:val="xl99"/>
    <w:basedOn w:val="a2"/>
    <w:rsid w:val="0024229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2"/>
    <w:rsid w:val="002422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1">
    <w:name w:val="xl101"/>
    <w:basedOn w:val="a2"/>
    <w:rsid w:val="002422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6"/>
      <w:szCs w:val="26"/>
    </w:rPr>
  </w:style>
  <w:style w:type="paragraph" w:customStyle="1" w:styleId="xl102">
    <w:name w:val="xl102"/>
    <w:basedOn w:val="a2"/>
    <w:rsid w:val="002422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6"/>
      <w:szCs w:val="26"/>
    </w:rPr>
  </w:style>
  <w:style w:type="paragraph" w:customStyle="1" w:styleId="xl103">
    <w:name w:val="xl103"/>
    <w:basedOn w:val="a2"/>
    <w:rsid w:val="0024229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sz w:val="26"/>
      <w:szCs w:val="26"/>
    </w:rPr>
  </w:style>
  <w:style w:type="paragraph" w:customStyle="1" w:styleId="xl104">
    <w:name w:val="xl104"/>
    <w:basedOn w:val="a2"/>
    <w:rsid w:val="0024229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sz w:val="26"/>
      <w:szCs w:val="26"/>
    </w:rPr>
  </w:style>
  <w:style w:type="paragraph" w:customStyle="1" w:styleId="xl105">
    <w:name w:val="xl105"/>
    <w:basedOn w:val="a2"/>
    <w:rsid w:val="002422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6"/>
      <w:szCs w:val="26"/>
    </w:rPr>
  </w:style>
  <w:style w:type="paragraph" w:customStyle="1" w:styleId="xl106">
    <w:name w:val="xl106"/>
    <w:basedOn w:val="a2"/>
    <w:rsid w:val="002422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sz w:val="26"/>
      <w:szCs w:val="26"/>
    </w:rPr>
  </w:style>
  <w:style w:type="paragraph" w:customStyle="1" w:styleId="xl107">
    <w:name w:val="xl107"/>
    <w:basedOn w:val="a2"/>
    <w:rsid w:val="002422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26"/>
      <w:szCs w:val="26"/>
    </w:rPr>
  </w:style>
  <w:style w:type="paragraph" w:customStyle="1" w:styleId="xl108">
    <w:name w:val="xl108"/>
    <w:basedOn w:val="a2"/>
    <w:rsid w:val="002422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26"/>
      <w:szCs w:val="26"/>
    </w:rPr>
  </w:style>
  <w:style w:type="paragraph" w:customStyle="1" w:styleId="xl109">
    <w:name w:val="xl109"/>
    <w:basedOn w:val="a2"/>
    <w:rsid w:val="002422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sz w:val="26"/>
      <w:szCs w:val="26"/>
    </w:rPr>
  </w:style>
  <w:style w:type="paragraph" w:customStyle="1" w:styleId="xl110">
    <w:name w:val="xl110"/>
    <w:basedOn w:val="a2"/>
    <w:rsid w:val="002422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6"/>
      <w:szCs w:val="26"/>
    </w:rPr>
  </w:style>
  <w:style w:type="paragraph" w:customStyle="1" w:styleId="xl111">
    <w:name w:val="xl111"/>
    <w:basedOn w:val="a2"/>
    <w:rsid w:val="00242292"/>
    <w:pPr>
      <w:pBdr>
        <w:top w:val="single" w:sz="4" w:space="0" w:color="auto"/>
        <w:left w:val="single" w:sz="4" w:space="0" w:color="auto"/>
        <w:right w:val="single" w:sz="4" w:space="0" w:color="auto"/>
      </w:pBdr>
      <w:shd w:val="clear" w:color="000000" w:fill="FF0000"/>
      <w:spacing w:before="100" w:beforeAutospacing="1" w:after="100" w:afterAutospacing="1"/>
      <w:textAlignment w:val="center"/>
    </w:pPr>
    <w:rPr>
      <w:sz w:val="26"/>
      <w:szCs w:val="26"/>
    </w:rPr>
  </w:style>
  <w:style w:type="paragraph" w:customStyle="1" w:styleId="xl112">
    <w:name w:val="xl112"/>
    <w:basedOn w:val="a2"/>
    <w:rsid w:val="002422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sz w:val="26"/>
      <w:szCs w:val="26"/>
    </w:rPr>
  </w:style>
  <w:style w:type="paragraph" w:customStyle="1" w:styleId="xl113">
    <w:name w:val="xl113"/>
    <w:basedOn w:val="a2"/>
    <w:rsid w:val="002422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26"/>
      <w:szCs w:val="26"/>
    </w:rPr>
  </w:style>
  <w:style w:type="paragraph" w:customStyle="1" w:styleId="xl114">
    <w:name w:val="xl114"/>
    <w:basedOn w:val="a2"/>
    <w:rsid w:val="00242292"/>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sz w:val="26"/>
      <w:szCs w:val="26"/>
    </w:rPr>
  </w:style>
  <w:style w:type="paragraph" w:customStyle="1" w:styleId="xl115">
    <w:name w:val="xl115"/>
    <w:basedOn w:val="a2"/>
    <w:rsid w:val="00242292"/>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sz w:val="26"/>
      <w:szCs w:val="26"/>
    </w:rPr>
  </w:style>
  <w:style w:type="paragraph" w:customStyle="1" w:styleId="xl116">
    <w:name w:val="xl116"/>
    <w:basedOn w:val="a2"/>
    <w:rsid w:val="002422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top"/>
    </w:pPr>
    <w:rPr>
      <w:sz w:val="26"/>
      <w:szCs w:val="26"/>
    </w:rPr>
  </w:style>
  <w:style w:type="paragraph" w:customStyle="1" w:styleId="xl117">
    <w:name w:val="xl117"/>
    <w:basedOn w:val="a2"/>
    <w:rsid w:val="0024229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6"/>
      <w:szCs w:val="26"/>
    </w:rPr>
  </w:style>
  <w:style w:type="paragraph" w:customStyle="1" w:styleId="xl118">
    <w:name w:val="xl118"/>
    <w:basedOn w:val="a2"/>
    <w:rsid w:val="00242292"/>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textAlignment w:val="center"/>
    </w:pPr>
    <w:rPr>
      <w:sz w:val="26"/>
      <w:szCs w:val="26"/>
    </w:rPr>
  </w:style>
  <w:style w:type="paragraph" w:customStyle="1" w:styleId="xl119">
    <w:name w:val="xl119"/>
    <w:basedOn w:val="a2"/>
    <w:rsid w:val="00242292"/>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sz w:val="26"/>
      <w:szCs w:val="26"/>
    </w:rPr>
  </w:style>
  <w:style w:type="paragraph" w:customStyle="1" w:styleId="xl120">
    <w:name w:val="xl120"/>
    <w:basedOn w:val="a2"/>
    <w:rsid w:val="00242292"/>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textAlignment w:val="top"/>
    </w:pPr>
    <w:rPr>
      <w:sz w:val="26"/>
      <w:szCs w:val="26"/>
    </w:rPr>
  </w:style>
  <w:style w:type="paragraph" w:customStyle="1" w:styleId="xl121">
    <w:name w:val="xl121"/>
    <w:basedOn w:val="a2"/>
    <w:rsid w:val="00242292"/>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sz w:val="26"/>
      <w:szCs w:val="26"/>
    </w:rPr>
  </w:style>
  <w:style w:type="paragraph" w:customStyle="1" w:styleId="xl122">
    <w:name w:val="xl122"/>
    <w:basedOn w:val="a2"/>
    <w:rsid w:val="002422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26"/>
      <w:szCs w:val="26"/>
    </w:rPr>
  </w:style>
  <w:style w:type="paragraph" w:customStyle="1" w:styleId="xl123">
    <w:name w:val="xl123"/>
    <w:basedOn w:val="a2"/>
    <w:rsid w:val="002422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6"/>
      <w:szCs w:val="26"/>
    </w:rPr>
  </w:style>
  <w:style w:type="paragraph" w:customStyle="1" w:styleId="xl124">
    <w:name w:val="xl124"/>
    <w:basedOn w:val="a2"/>
    <w:rsid w:val="00242292"/>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26"/>
      <w:szCs w:val="26"/>
    </w:rPr>
  </w:style>
  <w:style w:type="paragraph" w:customStyle="1" w:styleId="xl125">
    <w:name w:val="xl125"/>
    <w:basedOn w:val="a2"/>
    <w:rsid w:val="0024229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6"/>
      <w:szCs w:val="26"/>
    </w:rPr>
  </w:style>
  <w:style w:type="paragraph" w:customStyle="1" w:styleId="xl126">
    <w:name w:val="xl126"/>
    <w:basedOn w:val="a2"/>
    <w:rsid w:val="00242292"/>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sz w:val="26"/>
      <w:szCs w:val="26"/>
    </w:rPr>
  </w:style>
  <w:style w:type="paragraph" w:customStyle="1" w:styleId="xl127">
    <w:name w:val="xl127"/>
    <w:basedOn w:val="a2"/>
    <w:rsid w:val="0024229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28">
    <w:name w:val="xl128"/>
    <w:basedOn w:val="a2"/>
    <w:rsid w:val="0024229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129">
    <w:name w:val="xl129"/>
    <w:basedOn w:val="a2"/>
    <w:rsid w:val="0024229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130">
    <w:name w:val="xl130"/>
    <w:basedOn w:val="a2"/>
    <w:rsid w:val="00242292"/>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1">
    <w:name w:val="xl131"/>
    <w:basedOn w:val="a2"/>
    <w:rsid w:val="00242292"/>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32">
    <w:name w:val="xl132"/>
    <w:basedOn w:val="a2"/>
    <w:rsid w:val="0024229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3">
    <w:name w:val="xl133"/>
    <w:basedOn w:val="a2"/>
    <w:rsid w:val="00242292"/>
    <w:pPr>
      <w:pBdr>
        <w:top w:val="single" w:sz="4" w:space="0" w:color="auto"/>
        <w:left w:val="single" w:sz="4" w:space="0" w:color="auto"/>
        <w:bottom w:val="single" w:sz="4" w:space="0" w:color="auto"/>
      </w:pBdr>
      <w:spacing w:before="100" w:beforeAutospacing="1" w:after="100" w:afterAutospacing="1"/>
      <w:jc w:val="right"/>
    </w:pPr>
    <w:rPr>
      <w:b/>
      <w:bCs/>
    </w:rPr>
  </w:style>
  <w:style w:type="paragraph" w:customStyle="1" w:styleId="xl134">
    <w:name w:val="xl134"/>
    <w:basedOn w:val="a2"/>
    <w:rsid w:val="00242292"/>
    <w:pPr>
      <w:pBdr>
        <w:top w:val="single" w:sz="4" w:space="0" w:color="auto"/>
        <w:bottom w:val="single" w:sz="4" w:space="0" w:color="auto"/>
      </w:pBdr>
      <w:spacing w:before="100" w:beforeAutospacing="1" w:after="100" w:afterAutospacing="1"/>
      <w:jc w:val="right"/>
    </w:pPr>
    <w:rPr>
      <w:b/>
      <w:bCs/>
    </w:rPr>
  </w:style>
  <w:style w:type="paragraph" w:customStyle="1" w:styleId="xl135">
    <w:name w:val="xl135"/>
    <w:basedOn w:val="a2"/>
    <w:rsid w:val="00242292"/>
    <w:pPr>
      <w:pBdr>
        <w:top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136">
    <w:name w:val="xl136"/>
    <w:basedOn w:val="a2"/>
    <w:rsid w:val="0024229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
    <w:name w:val="xl137"/>
    <w:basedOn w:val="a2"/>
    <w:rsid w:val="0024229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8">
    <w:name w:val="xl138"/>
    <w:basedOn w:val="a2"/>
    <w:rsid w:val="0024229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9">
    <w:name w:val="xl139"/>
    <w:basedOn w:val="a2"/>
    <w:rsid w:val="0024229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0">
    <w:name w:val="xl140"/>
    <w:basedOn w:val="a2"/>
    <w:rsid w:val="00242292"/>
    <w:pPr>
      <w:pBdr>
        <w:left w:val="single" w:sz="4" w:space="0" w:color="auto"/>
        <w:right w:val="single" w:sz="4" w:space="0" w:color="auto"/>
      </w:pBdr>
      <w:spacing w:before="100" w:beforeAutospacing="1" w:after="100" w:afterAutospacing="1"/>
      <w:textAlignment w:val="top"/>
    </w:pPr>
    <w:rPr>
      <w:sz w:val="18"/>
      <w:szCs w:val="18"/>
    </w:rPr>
  </w:style>
  <w:style w:type="paragraph" w:customStyle="1" w:styleId="xl141">
    <w:name w:val="xl141"/>
    <w:basedOn w:val="a2"/>
    <w:rsid w:val="00242292"/>
    <w:pPr>
      <w:pBdr>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42">
    <w:name w:val="xl142"/>
    <w:basedOn w:val="a2"/>
    <w:rsid w:val="00242292"/>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143">
    <w:name w:val="xl143"/>
    <w:basedOn w:val="a2"/>
    <w:rsid w:val="00242292"/>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144">
    <w:name w:val="xl144"/>
    <w:basedOn w:val="a2"/>
    <w:rsid w:val="00242292"/>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45">
    <w:name w:val="xl145"/>
    <w:basedOn w:val="a2"/>
    <w:rsid w:val="00242292"/>
    <w:pPr>
      <w:pBdr>
        <w:left w:val="single" w:sz="4" w:space="0" w:color="auto"/>
        <w:right w:val="single" w:sz="4" w:space="0" w:color="auto"/>
      </w:pBdr>
      <w:spacing w:before="100" w:beforeAutospacing="1" w:after="100" w:afterAutospacing="1"/>
      <w:textAlignment w:val="top"/>
    </w:pPr>
  </w:style>
  <w:style w:type="paragraph" w:customStyle="1" w:styleId="xl146">
    <w:name w:val="xl146"/>
    <w:basedOn w:val="a2"/>
    <w:rsid w:val="00242292"/>
    <w:pPr>
      <w:pBdr>
        <w:left w:val="single" w:sz="4" w:space="0" w:color="auto"/>
        <w:right w:val="single" w:sz="4" w:space="0" w:color="auto"/>
      </w:pBdr>
      <w:spacing w:before="100" w:beforeAutospacing="1" w:after="100" w:afterAutospacing="1"/>
      <w:jc w:val="center"/>
      <w:textAlignment w:val="center"/>
    </w:pPr>
  </w:style>
  <w:style w:type="paragraph" w:customStyle="1" w:styleId="xl147">
    <w:name w:val="xl147"/>
    <w:basedOn w:val="a2"/>
    <w:rsid w:val="00242292"/>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48">
    <w:name w:val="xl148"/>
    <w:basedOn w:val="a2"/>
    <w:rsid w:val="00242292"/>
    <w:pPr>
      <w:pBdr>
        <w:left w:val="single" w:sz="4" w:space="0" w:color="auto"/>
        <w:right w:val="single" w:sz="4" w:space="0" w:color="auto"/>
      </w:pBdr>
      <w:spacing w:before="100" w:beforeAutospacing="1" w:after="100" w:afterAutospacing="1"/>
      <w:textAlignment w:val="top"/>
    </w:pPr>
  </w:style>
  <w:style w:type="paragraph" w:customStyle="1" w:styleId="xl149">
    <w:name w:val="xl149"/>
    <w:basedOn w:val="a2"/>
    <w:rsid w:val="0024229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50">
    <w:name w:val="xl150"/>
    <w:basedOn w:val="a2"/>
    <w:rsid w:val="0024229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1959">
      <w:bodyDiv w:val="1"/>
      <w:marLeft w:val="0"/>
      <w:marRight w:val="0"/>
      <w:marTop w:val="0"/>
      <w:marBottom w:val="0"/>
      <w:divBdr>
        <w:top w:val="none" w:sz="0" w:space="0" w:color="auto"/>
        <w:left w:val="none" w:sz="0" w:space="0" w:color="auto"/>
        <w:bottom w:val="none" w:sz="0" w:space="0" w:color="auto"/>
        <w:right w:val="none" w:sz="0" w:space="0" w:color="auto"/>
      </w:divBdr>
    </w:div>
    <w:div w:id="6107087">
      <w:bodyDiv w:val="1"/>
      <w:marLeft w:val="0"/>
      <w:marRight w:val="0"/>
      <w:marTop w:val="0"/>
      <w:marBottom w:val="0"/>
      <w:divBdr>
        <w:top w:val="none" w:sz="0" w:space="0" w:color="auto"/>
        <w:left w:val="none" w:sz="0" w:space="0" w:color="auto"/>
        <w:bottom w:val="none" w:sz="0" w:space="0" w:color="auto"/>
        <w:right w:val="none" w:sz="0" w:space="0" w:color="auto"/>
      </w:divBdr>
    </w:div>
    <w:div w:id="8485405">
      <w:bodyDiv w:val="1"/>
      <w:marLeft w:val="0"/>
      <w:marRight w:val="0"/>
      <w:marTop w:val="0"/>
      <w:marBottom w:val="0"/>
      <w:divBdr>
        <w:top w:val="none" w:sz="0" w:space="0" w:color="auto"/>
        <w:left w:val="none" w:sz="0" w:space="0" w:color="auto"/>
        <w:bottom w:val="none" w:sz="0" w:space="0" w:color="auto"/>
        <w:right w:val="none" w:sz="0" w:space="0" w:color="auto"/>
      </w:divBdr>
    </w:div>
    <w:div w:id="19665210">
      <w:bodyDiv w:val="1"/>
      <w:marLeft w:val="0"/>
      <w:marRight w:val="0"/>
      <w:marTop w:val="0"/>
      <w:marBottom w:val="0"/>
      <w:divBdr>
        <w:top w:val="none" w:sz="0" w:space="0" w:color="auto"/>
        <w:left w:val="none" w:sz="0" w:space="0" w:color="auto"/>
        <w:bottom w:val="none" w:sz="0" w:space="0" w:color="auto"/>
        <w:right w:val="none" w:sz="0" w:space="0" w:color="auto"/>
      </w:divBdr>
    </w:div>
    <w:div w:id="23795382">
      <w:bodyDiv w:val="1"/>
      <w:marLeft w:val="0"/>
      <w:marRight w:val="0"/>
      <w:marTop w:val="0"/>
      <w:marBottom w:val="0"/>
      <w:divBdr>
        <w:top w:val="none" w:sz="0" w:space="0" w:color="auto"/>
        <w:left w:val="none" w:sz="0" w:space="0" w:color="auto"/>
        <w:bottom w:val="none" w:sz="0" w:space="0" w:color="auto"/>
        <w:right w:val="none" w:sz="0" w:space="0" w:color="auto"/>
      </w:divBdr>
    </w:div>
    <w:div w:id="30888083">
      <w:bodyDiv w:val="1"/>
      <w:marLeft w:val="0"/>
      <w:marRight w:val="0"/>
      <w:marTop w:val="0"/>
      <w:marBottom w:val="0"/>
      <w:divBdr>
        <w:top w:val="none" w:sz="0" w:space="0" w:color="auto"/>
        <w:left w:val="none" w:sz="0" w:space="0" w:color="auto"/>
        <w:bottom w:val="none" w:sz="0" w:space="0" w:color="auto"/>
        <w:right w:val="none" w:sz="0" w:space="0" w:color="auto"/>
      </w:divBdr>
    </w:div>
    <w:div w:id="32733461">
      <w:bodyDiv w:val="1"/>
      <w:marLeft w:val="0"/>
      <w:marRight w:val="0"/>
      <w:marTop w:val="0"/>
      <w:marBottom w:val="0"/>
      <w:divBdr>
        <w:top w:val="none" w:sz="0" w:space="0" w:color="auto"/>
        <w:left w:val="none" w:sz="0" w:space="0" w:color="auto"/>
        <w:bottom w:val="none" w:sz="0" w:space="0" w:color="auto"/>
        <w:right w:val="none" w:sz="0" w:space="0" w:color="auto"/>
      </w:divBdr>
    </w:div>
    <w:div w:id="36246860">
      <w:bodyDiv w:val="1"/>
      <w:marLeft w:val="0"/>
      <w:marRight w:val="0"/>
      <w:marTop w:val="0"/>
      <w:marBottom w:val="0"/>
      <w:divBdr>
        <w:top w:val="none" w:sz="0" w:space="0" w:color="auto"/>
        <w:left w:val="none" w:sz="0" w:space="0" w:color="auto"/>
        <w:bottom w:val="none" w:sz="0" w:space="0" w:color="auto"/>
        <w:right w:val="none" w:sz="0" w:space="0" w:color="auto"/>
      </w:divBdr>
    </w:div>
    <w:div w:id="45570901">
      <w:bodyDiv w:val="1"/>
      <w:marLeft w:val="0"/>
      <w:marRight w:val="0"/>
      <w:marTop w:val="0"/>
      <w:marBottom w:val="0"/>
      <w:divBdr>
        <w:top w:val="none" w:sz="0" w:space="0" w:color="auto"/>
        <w:left w:val="none" w:sz="0" w:space="0" w:color="auto"/>
        <w:bottom w:val="none" w:sz="0" w:space="0" w:color="auto"/>
        <w:right w:val="none" w:sz="0" w:space="0" w:color="auto"/>
      </w:divBdr>
    </w:div>
    <w:div w:id="61221547">
      <w:bodyDiv w:val="1"/>
      <w:marLeft w:val="0"/>
      <w:marRight w:val="0"/>
      <w:marTop w:val="0"/>
      <w:marBottom w:val="0"/>
      <w:divBdr>
        <w:top w:val="none" w:sz="0" w:space="0" w:color="auto"/>
        <w:left w:val="none" w:sz="0" w:space="0" w:color="auto"/>
        <w:bottom w:val="none" w:sz="0" w:space="0" w:color="auto"/>
        <w:right w:val="none" w:sz="0" w:space="0" w:color="auto"/>
      </w:divBdr>
    </w:div>
    <w:div w:id="63799166">
      <w:bodyDiv w:val="1"/>
      <w:marLeft w:val="0"/>
      <w:marRight w:val="0"/>
      <w:marTop w:val="0"/>
      <w:marBottom w:val="0"/>
      <w:divBdr>
        <w:top w:val="none" w:sz="0" w:space="0" w:color="auto"/>
        <w:left w:val="none" w:sz="0" w:space="0" w:color="auto"/>
        <w:bottom w:val="none" w:sz="0" w:space="0" w:color="auto"/>
        <w:right w:val="none" w:sz="0" w:space="0" w:color="auto"/>
      </w:divBdr>
    </w:div>
    <w:div w:id="69355043">
      <w:bodyDiv w:val="1"/>
      <w:marLeft w:val="0"/>
      <w:marRight w:val="0"/>
      <w:marTop w:val="0"/>
      <w:marBottom w:val="0"/>
      <w:divBdr>
        <w:top w:val="none" w:sz="0" w:space="0" w:color="auto"/>
        <w:left w:val="none" w:sz="0" w:space="0" w:color="auto"/>
        <w:bottom w:val="none" w:sz="0" w:space="0" w:color="auto"/>
        <w:right w:val="none" w:sz="0" w:space="0" w:color="auto"/>
      </w:divBdr>
    </w:div>
    <w:div w:id="76176959">
      <w:bodyDiv w:val="1"/>
      <w:marLeft w:val="0"/>
      <w:marRight w:val="0"/>
      <w:marTop w:val="0"/>
      <w:marBottom w:val="0"/>
      <w:divBdr>
        <w:top w:val="none" w:sz="0" w:space="0" w:color="auto"/>
        <w:left w:val="none" w:sz="0" w:space="0" w:color="auto"/>
        <w:bottom w:val="none" w:sz="0" w:space="0" w:color="auto"/>
        <w:right w:val="none" w:sz="0" w:space="0" w:color="auto"/>
      </w:divBdr>
    </w:div>
    <w:div w:id="82995902">
      <w:bodyDiv w:val="1"/>
      <w:marLeft w:val="0"/>
      <w:marRight w:val="0"/>
      <w:marTop w:val="0"/>
      <w:marBottom w:val="0"/>
      <w:divBdr>
        <w:top w:val="none" w:sz="0" w:space="0" w:color="auto"/>
        <w:left w:val="none" w:sz="0" w:space="0" w:color="auto"/>
        <w:bottom w:val="none" w:sz="0" w:space="0" w:color="auto"/>
        <w:right w:val="none" w:sz="0" w:space="0" w:color="auto"/>
      </w:divBdr>
    </w:div>
    <w:div w:id="91904152">
      <w:bodyDiv w:val="1"/>
      <w:marLeft w:val="0"/>
      <w:marRight w:val="0"/>
      <w:marTop w:val="0"/>
      <w:marBottom w:val="0"/>
      <w:divBdr>
        <w:top w:val="none" w:sz="0" w:space="0" w:color="auto"/>
        <w:left w:val="none" w:sz="0" w:space="0" w:color="auto"/>
        <w:bottom w:val="none" w:sz="0" w:space="0" w:color="auto"/>
        <w:right w:val="none" w:sz="0" w:space="0" w:color="auto"/>
      </w:divBdr>
      <w:divsChild>
        <w:div w:id="573274632">
          <w:marLeft w:val="0"/>
          <w:marRight w:val="0"/>
          <w:marTop w:val="0"/>
          <w:marBottom w:val="0"/>
          <w:divBdr>
            <w:top w:val="none" w:sz="0" w:space="0" w:color="auto"/>
            <w:left w:val="none" w:sz="0" w:space="0" w:color="auto"/>
            <w:bottom w:val="none" w:sz="0" w:space="0" w:color="auto"/>
            <w:right w:val="none" w:sz="0" w:space="0" w:color="auto"/>
          </w:divBdr>
          <w:divsChild>
            <w:div w:id="1257713234">
              <w:marLeft w:val="0"/>
              <w:marRight w:val="0"/>
              <w:marTop w:val="0"/>
              <w:marBottom w:val="60"/>
              <w:divBdr>
                <w:top w:val="none" w:sz="0" w:space="0" w:color="auto"/>
                <w:left w:val="none" w:sz="0" w:space="0" w:color="auto"/>
                <w:bottom w:val="none" w:sz="0" w:space="0" w:color="auto"/>
                <w:right w:val="none" w:sz="0" w:space="0" w:color="auto"/>
              </w:divBdr>
            </w:div>
          </w:divsChild>
        </w:div>
        <w:div w:id="1104879874">
          <w:marLeft w:val="0"/>
          <w:marRight w:val="0"/>
          <w:marTop w:val="0"/>
          <w:marBottom w:val="0"/>
          <w:divBdr>
            <w:top w:val="none" w:sz="0" w:space="0" w:color="auto"/>
            <w:left w:val="none" w:sz="0" w:space="0" w:color="auto"/>
            <w:bottom w:val="none" w:sz="0" w:space="0" w:color="auto"/>
            <w:right w:val="none" w:sz="0" w:space="0" w:color="auto"/>
          </w:divBdr>
          <w:divsChild>
            <w:div w:id="372853170">
              <w:marLeft w:val="0"/>
              <w:marRight w:val="0"/>
              <w:marTop w:val="0"/>
              <w:marBottom w:val="0"/>
              <w:divBdr>
                <w:top w:val="none" w:sz="0" w:space="0" w:color="auto"/>
                <w:left w:val="none" w:sz="0" w:space="0" w:color="auto"/>
                <w:bottom w:val="none" w:sz="0" w:space="0" w:color="auto"/>
                <w:right w:val="none" w:sz="0" w:space="0" w:color="auto"/>
              </w:divBdr>
              <w:divsChild>
                <w:div w:id="47140896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95635577">
      <w:bodyDiv w:val="1"/>
      <w:marLeft w:val="0"/>
      <w:marRight w:val="0"/>
      <w:marTop w:val="0"/>
      <w:marBottom w:val="0"/>
      <w:divBdr>
        <w:top w:val="none" w:sz="0" w:space="0" w:color="auto"/>
        <w:left w:val="none" w:sz="0" w:space="0" w:color="auto"/>
        <w:bottom w:val="none" w:sz="0" w:space="0" w:color="auto"/>
        <w:right w:val="none" w:sz="0" w:space="0" w:color="auto"/>
      </w:divBdr>
    </w:div>
    <w:div w:id="95947126">
      <w:bodyDiv w:val="1"/>
      <w:marLeft w:val="0"/>
      <w:marRight w:val="0"/>
      <w:marTop w:val="0"/>
      <w:marBottom w:val="0"/>
      <w:divBdr>
        <w:top w:val="none" w:sz="0" w:space="0" w:color="auto"/>
        <w:left w:val="none" w:sz="0" w:space="0" w:color="auto"/>
        <w:bottom w:val="none" w:sz="0" w:space="0" w:color="auto"/>
        <w:right w:val="none" w:sz="0" w:space="0" w:color="auto"/>
      </w:divBdr>
    </w:div>
    <w:div w:id="102236412">
      <w:bodyDiv w:val="1"/>
      <w:marLeft w:val="0"/>
      <w:marRight w:val="0"/>
      <w:marTop w:val="0"/>
      <w:marBottom w:val="0"/>
      <w:divBdr>
        <w:top w:val="none" w:sz="0" w:space="0" w:color="auto"/>
        <w:left w:val="none" w:sz="0" w:space="0" w:color="auto"/>
        <w:bottom w:val="none" w:sz="0" w:space="0" w:color="auto"/>
        <w:right w:val="none" w:sz="0" w:space="0" w:color="auto"/>
      </w:divBdr>
    </w:div>
    <w:div w:id="113326796">
      <w:bodyDiv w:val="1"/>
      <w:marLeft w:val="0"/>
      <w:marRight w:val="0"/>
      <w:marTop w:val="0"/>
      <w:marBottom w:val="0"/>
      <w:divBdr>
        <w:top w:val="none" w:sz="0" w:space="0" w:color="auto"/>
        <w:left w:val="none" w:sz="0" w:space="0" w:color="auto"/>
        <w:bottom w:val="none" w:sz="0" w:space="0" w:color="auto"/>
        <w:right w:val="none" w:sz="0" w:space="0" w:color="auto"/>
      </w:divBdr>
    </w:div>
    <w:div w:id="131942621">
      <w:bodyDiv w:val="1"/>
      <w:marLeft w:val="0"/>
      <w:marRight w:val="0"/>
      <w:marTop w:val="0"/>
      <w:marBottom w:val="0"/>
      <w:divBdr>
        <w:top w:val="none" w:sz="0" w:space="0" w:color="auto"/>
        <w:left w:val="none" w:sz="0" w:space="0" w:color="auto"/>
        <w:bottom w:val="none" w:sz="0" w:space="0" w:color="auto"/>
        <w:right w:val="none" w:sz="0" w:space="0" w:color="auto"/>
      </w:divBdr>
    </w:div>
    <w:div w:id="138420030">
      <w:bodyDiv w:val="1"/>
      <w:marLeft w:val="0"/>
      <w:marRight w:val="0"/>
      <w:marTop w:val="0"/>
      <w:marBottom w:val="0"/>
      <w:divBdr>
        <w:top w:val="none" w:sz="0" w:space="0" w:color="auto"/>
        <w:left w:val="none" w:sz="0" w:space="0" w:color="auto"/>
        <w:bottom w:val="none" w:sz="0" w:space="0" w:color="auto"/>
        <w:right w:val="none" w:sz="0" w:space="0" w:color="auto"/>
      </w:divBdr>
    </w:div>
    <w:div w:id="163084485">
      <w:bodyDiv w:val="1"/>
      <w:marLeft w:val="0"/>
      <w:marRight w:val="0"/>
      <w:marTop w:val="0"/>
      <w:marBottom w:val="0"/>
      <w:divBdr>
        <w:top w:val="none" w:sz="0" w:space="0" w:color="auto"/>
        <w:left w:val="none" w:sz="0" w:space="0" w:color="auto"/>
        <w:bottom w:val="none" w:sz="0" w:space="0" w:color="auto"/>
        <w:right w:val="none" w:sz="0" w:space="0" w:color="auto"/>
      </w:divBdr>
    </w:div>
    <w:div w:id="172574684">
      <w:bodyDiv w:val="1"/>
      <w:marLeft w:val="0"/>
      <w:marRight w:val="0"/>
      <w:marTop w:val="0"/>
      <w:marBottom w:val="0"/>
      <w:divBdr>
        <w:top w:val="none" w:sz="0" w:space="0" w:color="auto"/>
        <w:left w:val="none" w:sz="0" w:space="0" w:color="auto"/>
        <w:bottom w:val="none" w:sz="0" w:space="0" w:color="auto"/>
        <w:right w:val="none" w:sz="0" w:space="0" w:color="auto"/>
      </w:divBdr>
    </w:div>
    <w:div w:id="172689894">
      <w:bodyDiv w:val="1"/>
      <w:marLeft w:val="0"/>
      <w:marRight w:val="0"/>
      <w:marTop w:val="0"/>
      <w:marBottom w:val="0"/>
      <w:divBdr>
        <w:top w:val="none" w:sz="0" w:space="0" w:color="auto"/>
        <w:left w:val="none" w:sz="0" w:space="0" w:color="auto"/>
        <w:bottom w:val="none" w:sz="0" w:space="0" w:color="auto"/>
        <w:right w:val="none" w:sz="0" w:space="0" w:color="auto"/>
      </w:divBdr>
    </w:div>
    <w:div w:id="176696771">
      <w:bodyDiv w:val="1"/>
      <w:marLeft w:val="0"/>
      <w:marRight w:val="0"/>
      <w:marTop w:val="0"/>
      <w:marBottom w:val="0"/>
      <w:divBdr>
        <w:top w:val="none" w:sz="0" w:space="0" w:color="auto"/>
        <w:left w:val="none" w:sz="0" w:space="0" w:color="auto"/>
        <w:bottom w:val="none" w:sz="0" w:space="0" w:color="auto"/>
        <w:right w:val="none" w:sz="0" w:space="0" w:color="auto"/>
      </w:divBdr>
    </w:div>
    <w:div w:id="186602403">
      <w:bodyDiv w:val="1"/>
      <w:marLeft w:val="0"/>
      <w:marRight w:val="0"/>
      <w:marTop w:val="0"/>
      <w:marBottom w:val="0"/>
      <w:divBdr>
        <w:top w:val="none" w:sz="0" w:space="0" w:color="auto"/>
        <w:left w:val="none" w:sz="0" w:space="0" w:color="auto"/>
        <w:bottom w:val="none" w:sz="0" w:space="0" w:color="auto"/>
        <w:right w:val="none" w:sz="0" w:space="0" w:color="auto"/>
      </w:divBdr>
    </w:div>
    <w:div w:id="187912461">
      <w:bodyDiv w:val="1"/>
      <w:marLeft w:val="0"/>
      <w:marRight w:val="0"/>
      <w:marTop w:val="0"/>
      <w:marBottom w:val="0"/>
      <w:divBdr>
        <w:top w:val="none" w:sz="0" w:space="0" w:color="auto"/>
        <w:left w:val="none" w:sz="0" w:space="0" w:color="auto"/>
        <w:bottom w:val="none" w:sz="0" w:space="0" w:color="auto"/>
        <w:right w:val="none" w:sz="0" w:space="0" w:color="auto"/>
      </w:divBdr>
    </w:div>
    <w:div w:id="189682480">
      <w:bodyDiv w:val="1"/>
      <w:marLeft w:val="0"/>
      <w:marRight w:val="0"/>
      <w:marTop w:val="0"/>
      <w:marBottom w:val="0"/>
      <w:divBdr>
        <w:top w:val="none" w:sz="0" w:space="0" w:color="auto"/>
        <w:left w:val="none" w:sz="0" w:space="0" w:color="auto"/>
        <w:bottom w:val="none" w:sz="0" w:space="0" w:color="auto"/>
        <w:right w:val="none" w:sz="0" w:space="0" w:color="auto"/>
      </w:divBdr>
    </w:div>
    <w:div w:id="191234959">
      <w:bodyDiv w:val="1"/>
      <w:marLeft w:val="0"/>
      <w:marRight w:val="0"/>
      <w:marTop w:val="0"/>
      <w:marBottom w:val="0"/>
      <w:divBdr>
        <w:top w:val="none" w:sz="0" w:space="0" w:color="auto"/>
        <w:left w:val="none" w:sz="0" w:space="0" w:color="auto"/>
        <w:bottom w:val="none" w:sz="0" w:space="0" w:color="auto"/>
        <w:right w:val="none" w:sz="0" w:space="0" w:color="auto"/>
      </w:divBdr>
    </w:div>
    <w:div w:id="200099329">
      <w:bodyDiv w:val="1"/>
      <w:marLeft w:val="0"/>
      <w:marRight w:val="0"/>
      <w:marTop w:val="0"/>
      <w:marBottom w:val="0"/>
      <w:divBdr>
        <w:top w:val="none" w:sz="0" w:space="0" w:color="auto"/>
        <w:left w:val="none" w:sz="0" w:space="0" w:color="auto"/>
        <w:bottom w:val="none" w:sz="0" w:space="0" w:color="auto"/>
        <w:right w:val="none" w:sz="0" w:space="0" w:color="auto"/>
      </w:divBdr>
    </w:div>
    <w:div w:id="203490823">
      <w:bodyDiv w:val="1"/>
      <w:marLeft w:val="0"/>
      <w:marRight w:val="0"/>
      <w:marTop w:val="0"/>
      <w:marBottom w:val="0"/>
      <w:divBdr>
        <w:top w:val="none" w:sz="0" w:space="0" w:color="auto"/>
        <w:left w:val="none" w:sz="0" w:space="0" w:color="auto"/>
        <w:bottom w:val="none" w:sz="0" w:space="0" w:color="auto"/>
        <w:right w:val="none" w:sz="0" w:space="0" w:color="auto"/>
      </w:divBdr>
    </w:div>
    <w:div w:id="205458485">
      <w:bodyDiv w:val="1"/>
      <w:marLeft w:val="0"/>
      <w:marRight w:val="0"/>
      <w:marTop w:val="0"/>
      <w:marBottom w:val="0"/>
      <w:divBdr>
        <w:top w:val="none" w:sz="0" w:space="0" w:color="auto"/>
        <w:left w:val="none" w:sz="0" w:space="0" w:color="auto"/>
        <w:bottom w:val="none" w:sz="0" w:space="0" w:color="auto"/>
        <w:right w:val="none" w:sz="0" w:space="0" w:color="auto"/>
      </w:divBdr>
    </w:div>
    <w:div w:id="208347183">
      <w:bodyDiv w:val="1"/>
      <w:marLeft w:val="0"/>
      <w:marRight w:val="0"/>
      <w:marTop w:val="0"/>
      <w:marBottom w:val="0"/>
      <w:divBdr>
        <w:top w:val="none" w:sz="0" w:space="0" w:color="auto"/>
        <w:left w:val="none" w:sz="0" w:space="0" w:color="auto"/>
        <w:bottom w:val="none" w:sz="0" w:space="0" w:color="auto"/>
        <w:right w:val="none" w:sz="0" w:space="0" w:color="auto"/>
      </w:divBdr>
    </w:div>
    <w:div w:id="222839969">
      <w:bodyDiv w:val="1"/>
      <w:marLeft w:val="0"/>
      <w:marRight w:val="0"/>
      <w:marTop w:val="0"/>
      <w:marBottom w:val="0"/>
      <w:divBdr>
        <w:top w:val="none" w:sz="0" w:space="0" w:color="auto"/>
        <w:left w:val="none" w:sz="0" w:space="0" w:color="auto"/>
        <w:bottom w:val="none" w:sz="0" w:space="0" w:color="auto"/>
        <w:right w:val="none" w:sz="0" w:space="0" w:color="auto"/>
      </w:divBdr>
    </w:div>
    <w:div w:id="225141891">
      <w:bodyDiv w:val="1"/>
      <w:marLeft w:val="0"/>
      <w:marRight w:val="0"/>
      <w:marTop w:val="0"/>
      <w:marBottom w:val="0"/>
      <w:divBdr>
        <w:top w:val="none" w:sz="0" w:space="0" w:color="auto"/>
        <w:left w:val="none" w:sz="0" w:space="0" w:color="auto"/>
        <w:bottom w:val="none" w:sz="0" w:space="0" w:color="auto"/>
        <w:right w:val="none" w:sz="0" w:space="0" w:color="auto"/>
      </w:divBdr>
    </w:div>
    <w:div w:id="266543793">
      <w:bodyDiv w:val="1"/>
      <w:marLeft w:val="0"/>
      <w:marRight w:val="0"/>
      <w:marTop w:val="0"/>
      <w:marBottom w:val="0"/>
      <w:divBdr>
        <w:top w:val="none" w:sz="0" w:space="0" w:color="auto"/>
        <w:left w:val="none" w:sz="0" w:space="0" w:color="auto"/>
        <w:bottom w:val="none" w:sz="0" w:space="0" w:color="auto"/>
        <w:right w:val="none" w:sz="0" w:space="0" w:color="auto"/>
      </w:divBdr>
    </w:div>
    <w:div w:id="271909353">
      <w:bodyDiv w:val="1"/>
      <w:marLeft w:val="0"/>
      <w:marRight w:val="0"/>
      <w:marTop w:val="0"/>
      <w:marBottom w:val="0"/>
      <w:divBdr>
        <w:top w:val="none" w:sz="0" w:space="0" w:color="auto"/>
        <w:left w:val="none" w:sz="0" w:space="0" w:color="auto"/>
        <w:bottom w:val="none" w:sz="0" w:space="0" w:color="auto"/>
        <w:right w:val="none" w:sz="0" w:space="0" w:color="auto"/>
      </w:divBdr>
    </w:div>
    <w:div w:id="292516055">
      <w:bodyDiv w:val="1"/>
      <w:marLeft w:val="0"/>
      <w:marRight w:val="0"/>
      <w:marTop w:val="0"/>
      <w:marBottom w:val="0"/>
      <w:divBdr>
        <w:top w:val="none" w:sz="0" w:space="0" w:color="auto"/>
        <w:left w:val="none" w:sz="0" w:space="0" w:color="auto"/>
        <w:bottom w:val="none" w:sz="0" w:space="0" w:color="auto"/>
        <w:right w:val="none" w:sz="0" w:space="0" w:color="auto"/>
      </w:divBdr>
    </w:div>
    <w:div w:id="295725643">
      <w:bodyDiv w:val="1"/>
      <w:marLeft w:val="0"/>
      <w:marRight w:val="0"/>
      <w:marTop w:val="0"/>
      <w:marBottom w:val="0"/>
      <w:divBdr>
        <w:top w:val="none" w:sz="0" w:space="0" w:color="auto"/>
        <w:left w:val="none" w:sz="0" w:space="0" w:color="auto"/>
        <w:bottom w:val="none" w:sz="0" w:space="0" w:color="auto"/>
        <w:right w:val="none" w:sz="0" w:space="0" w:color="auto"/>
      </w:divBdr>
    </w:div>
    <w:div w:id="301927979">
      <w:bodyDiv w:val="1"/>
      <w:marLeft w:val="0"/>
      <w:marRight w:val="0"/>
      <w:marTop w:val="0"/>
      <w:marBottom w:val="0"/>
      <w:divBdr>
        <w:top w:val="none" w:sz="0" w:space="0" w:color="auto"/>
        <w:left w:val="none" w:sz="0" w:space="0" w:color="auto"/>
        <w:bottom w:val="none" w:sz="0" w:space="0" w:color="auto"/>
        <w:right w:val="none" w:sz="0" w:space="0" w:color="auto"/>
      </w:divBdr>
    </w:div>
    <w:div w:id="302345128">
      <w:bodyDiv w:val="1"/>
      <w:marLeft w:val="0"/>
      <w:marRight w:val="0"/>
      <w:marTop w:val="0"/>
      <w:marBottom w:val="0"/>
      <w:divBdr>
        <w:top w:val="none" w:sz="0" w:space="0" w:color="auto"/>
        <w:left w:val="none" w:sz="0" w:space="0" w:color="auto"/>
        <w:bottom w:val="none" w:sz="0" w:space="0" w:color="auto"/>
        <w:right w:val="none" w:sz="0" w:space="0" w:color="auto"/>
      </w:divBdr>
    </w:div>
    <w:div w:id="314844993">
      <w:bodyDiv w:val="1"/>
      <w:marLeft w:val="0"/>
      <w:marRight w:val="0"/>
      <w:marTop w:val="0"/>
      <w:marBottom w:val="0"/>
      <w:divBdr>
        <w:top w:val="none" w:sz="0" w:space="0" w:color="auto"/>
        <w:left w:val="none" w:sz="0" w:space="0" w:color="auto"/>
        <w:bottom w:val="none" w:sz="0" w:space="0" w:color="auto"/>
        <w:right w:val="none" w:sz="0" w:space="0" w:color="auto"/>
      </w:divBdr>
      <w:divsChild>
        <w:div w:id="176236811">
          <w:marLeft w:val="0"/>
          <w:marRight w:val="0"/>
          <w:marTop w:val="0"/>
          <w:marBottom w:val="0"/>
          <w:divBdr>
            <w:top w:val="none" w:sz="0" w:space="0" w:color="auto"/>
            <w:left w:val="none" w:sz="0" w:space="0" w:color="auto"/>
            <w:bottom w:val="none" w:sz="0" w:space="0" w:color="auto"/>
            <w:right w:val="none" w:sz="0" w:space="0" w:color="auto"/>
          </w:divBdr>
          <w:divsChild>
            <w:div w:id="1385443375">
              <w:marLeft w:val="0"/>
              <w:marRight w:val="0"/>
              <w:marTop w:val="0"/>
              <w:marBottom w:val="60"/>
              <w:divBdr>
                <w:top w:val="none" w:sz="0" w:space="0" w:color="auto"/>
                <w:left w:val="none" w:sz="0" w:space="0" w:color="auto"/>
                <w:bottom w:val="none" w:sz="0" w:space="0" w:color="auto"/>
                <w:right w:val="none" w:sz="0" w:space="0" w:color="auto"/>
              </w:divBdr>
            </w:div>
          </w:divsChild>
        </w:div>
        <w:div w:id="194345538">
          <w:marLeft w:val="0"/>
          <w:marRight w:val="0"/>
          <w:marTop w:val="0"/>
          <w:marBottom w:val="0"/>
          <w:divBdr>
            <w:top w:val="none" w:sz="0" w:space="0" w:color="auto"/>
            <w:left w:val="none" w:sz="0" w:space="0" w:color="auto"/>
            <w:bottom w:val="none" w:sz="0" w:space="0" w:color="auto"/>
            <w:right w:val="none" w:sz="0" w:space="0" w:color="auto"/>
          </w:divBdr>
          <w:divsChild>
            <w:div w:id="1493837797">
              <w:marLeft w:val="0"/>
              <w:marRight w:val="0"/>
              <w:marTop w:val="0"/>
              <w:marBottom w:val="0"/>
              <w:divBdr>
                <w:top w:val="none" w:sz="0" w:space="0" w:color="auto"/>
                <w:left w:val="none" w:sz="0" w:space="0" w:color="auto"/>
                <w:bottom w:val="none" w:sz="0" w:space="0" w:color="auto"/>
                <w:right w:val="none" w:sz="0" w:space="0" w:color="auto"/>
              </w:divBdr>
              <w:divsChild>
                <w:div w:id="58631182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316541498">
      <w:bodyDiv w:val="1"/>
      <w:marLeft w:val="0"/>
      <w:marRight w:val="0"/>
      <w:marTop w:val="0"/>
      <w:marBottom w:val="0"/>
      <w:divBdr>
        <w:top w:val="none" w:sz="0" w:space="0" w:color="auto"/>
        <w:left w:val="none" w:sz="0" w:space="0" w:color="auto"/>
        <w:bottom w:val="none" w:sz="0" w:space="0" w:color="auto"/>
        <w:right w:val="none" w:sz="0" w:space="0" w:color="auto"/>
      </w:divBdr>
    </w:div>
    <w:div w:id="317274970">
      <w:bodyDiv w:val="1"/>
      <w:marLeft w:val="0"/>
      <w:marRight w:val="0"/>
      <w:marTop w:val="0"/>
      <w:marBottom w:val="0"/>
      <w:divBdr>
        <w:top w:val="none" w:sz="0" w:space="0" w:color="auto"/>
        <w:left w:val="none" w:sz="0" w:space="0" w:color="auto"/>
        <w:bottom w:val="none" w:sz="0" w:space="0" w:color="auto"/>
        <w:right w:val="none" w:sz="0" w:space="0" w:color="auto"/>
      </w:divBdr>
    </w:div>
    <w:div w:id="329061469">
      <w:bodyDiv w:val="1"/>
      <w:marLeft w:val="0"/>
      <w:marRight w:val="0"/>
      <w:marTop w:val="0"/>
      <w:marBottom w:val="0"/>
      <w:divBdr>
        <w:top w:val="none" w:sz="0" w:space="0" w:color="auto"/>
        <w:left w:val="none" w:sz="0" w:space="0" w:color="auto"/>
        <w:bottom w:val="none" w:sz="0" w:space="0" w:color="auto"/>
        <w:right w:val="none" w:sz="0" w:space="0" w:color="auto"/>
      </w:divBdr>
    </w:div>
    <w:div w:id="336034871">
      <w:bodyDiv w:val="1"/>
      <w:marLeft w:val="0"/>
      <w:marRight w:val="0"/>
      <w:marTop w:val="0"/>
      <w:marBottom w:val="0"/>
      <w:divBdr>
        <w:top w:val="none" w:sz="0" w:space="0" w:color="auto"/>
        <w:left w:val="none" w:sz="0" w:space="0" w:color="auto"/>
        <w:bottom w:val="none" w:sz="0" w:space="0" w:color="auto"/>
        <w:right w:val="none" w:sz="0" w:space="0" w:color="auto"/>
      </w:divBdr>
    </w:div>
    <w:div w:id="340081755">
      <w:bodyDiv w:val="1"/>
      <w:marLeft w:val="0"/>
      <w:marRight w:val="0"/>
      <w:marTop w:val="0"/>
      <w:marBottom w:val="0"/>
      <w:divBdr>
        <w:top w:val="none" w:sz="0" w:space="0" w:color="auto"/>
        <w:left w:val="none" w:sz="0" w:space="0" w:color="auto"/>
        <w:bottom w:val="none" w:sz="0" w:space="0" w:color="auto"/>
        <w:right w:val="none" w:sz="0" w:space="0" w:color="auto"/>
      </w:divBdr>
    </w:div>
    <w:div w:id="341400041">
      <w:bodyDiv w:val="1"/>
      <w:marLeft w:val="0"/>
      <w:marRight w:val="0"/>
      <w:marTop w:val="0"/>
      <w:marBottom w:val="0"/>
      <w:divBdr>
        <w:top w:val="none" w:sz="0" w:space="0" w:color="auto"/>
        <w:left w:val="none" w:sz="0" w:space="0" w:color="auto"/>
        <w:bottom w:val="none" w:sz="0" w:space="0" w:color="auto"/>
        <w:right w:val="none" w:sz="0" w:space="0" w:color="auto"/>
      </w:divBdr>
    </w:div>
    <w:div w:id="343477080">
      <w:bodyDiv w:val="1"/>
      <w:marLeft w:val="0"/>
      <w:marRight w:val="0"/>
      <w:marTop w:val="0"/>
      <w:marBottom w:val="0"/>
      <w:divBdr>
        <w:top w:val="none" w:sz="0" w:space="0" w:color="auto"/>
        <w:left w:val="none" w:sz="0" w:space="0" w:color="auto"/>
        <w:bottom w:val="none" w:sz="0" w:space="0" w:color="auto"/>
        <w:right w:val="none" w:sz="0" w:space="0" w:color="auto"/>
      </w:divBdr>
    </w:div>
    <w:div w:id="346256031">
      <w:bodyDiv w:val="1"/>
      <w:marLeft w:val="0"/>
      <w:marRight w:val="0"/>
      <w:marTop w:val="0"/>
      <w:marBottom w:val="0"/>
      <w:divBdr>
        <w:top w:val="none" w:sz="0" w:space="0" w:color="auto"/>
        <w:left w:val="none" w:sz="0" w:space="0" w:color="auto"/>
        <w:bottom w:val="none" w:sz="0" w:space="0" w:color="auto"/>
        <w:right w:val="none" w:sz="0" w:space="0" w:color="auto"/>
      </w:divBdr>
    </w:div>
    <w:div w:id="351347755">
      <w:bodyDiv w:val="1"/>
      <w:marLeft w:val="0"/>
      <w:marRight w:val="0"/>
      <w:marTop w:val="0"/>
      <w:marBottom w:val="0"/>
      <w:divBdr>
        <w:top w:val="none" w:sz="0" w:space="0" w:color="auto"/>
        <w:left w:val="none" w:sz="0" w:space="0" w:color="auto"/>
        <w:bottom w:val="none" w:sz="0" w:space="0" w:color="auto"/>
        <w:right w:val="none" w:sz="0" w:space="0" w:color="auto"/>
      </w:divBdr>
      <w:divsChild>
        <w:div w:id="1143307961">
          <w:marLeft w:val="0"/>
          <w:marRight w:val="0"/>
          <w:marTop w:val="0"/>
          <w:marBottom w:val="0"/>
          <w:divBdr>
            <w:top w:val="none" w:sz="0" w:space="0" w:color="auto"/>
            <w:left w:val="none" w:sz="0" w:space="0" w:color="auto"/>
            <w:bottom w:val="none" w:sz="0" w:space="0" w:color="auto"/>
            <w:right w:val="none" w:sz="0" w:space="0" w:color="auto"/>
          </w:divBdr>
          <w:divsChild>
            <w:div w:id="885069584">
              <w:marLeft w:val="0"/>
              <w:marRight w:val="0"/>
              <w:marTop w:val="0"/>
              <w:marBottom w:val="0"/>
              <w:divBdr>
                <w:top w:val="none" w:sz="0" w:space="0" w:color="auto"/>
                <w:left w:val="none" w:sz="0" w:space="0" w:color="auto"/>
                <w:bottom w:val="none" w:sz="0" w:space="0" w:color="auto"/>
                <w:right w:val="none" w:sz="0" w:space="0" w:color="auto"/>
              </w:divBdr>
              <w:divsChild>
                <w:div w:id="58831926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95994646">
          <w:marLeft w:val="0"/>
          <w:marRight w:val="0"/>
          <w:marTop w:val="0"/>
          <w:marBottom w:val="0"/>
          <w:divBdr>
            <w:top w:val="none" w:sz="0" w:space="0" w:color="auto"/>
            <w:left w:val="none" w:sz="0" w:space="0" w:color="auto"/>
            <w:bottom w:val="none" w:sz="0" w:space="0" w:color="auto"/>
            <w:right w:val="none" w:sz="0" w:space="0" w:color="auto"/>
          </w:divBdr>
          <w:divsChild>
            <w:div w:id="98836712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352534907">
      <w:bodyDiv w:val="1"/>
      <w:marLeft w:val="0"/>
      <w:marRight w:val="0"/>
      <w:marTop w:val="0"/>
      <w:marBottom w:val="0"/>
      <w:divBdr>
        <w:top w:val="none" w:sz="0" w:space="0" w:color="auto"/>
        <w:left w:val="none" w:sz="0" w:space="0" w:color="auto"/>
        <w:bottom w:val="none" w:sz="0" w:space="0" w:color="auto"/>
        <w:right w:val="none" w:sz="0" w:space="0" w:color="auto"/>
      </w:divBdr>
    </w:div>
    <w:div w:id="354772429">
      <w:bodyDiv w:val="1"/>
      <w:marLeft w:val="0"/>
      <w:marRight w:val="0"/>
      <w:marTop w:val="0"/>
      <w:marBottom w:val="0"/>
      <w:divBdr>
        <w:top w:val="none" w:sz="0" w:space="0" w:color="auto"/>
        <w:left w:val="none" w:sz="0" w:space="0" w:color="auto"/>
        <w:bottom w:val="none" w:sz="0" w:space="0" w:color="auto"/>
        <w:right w:val="none" w:sz="0" w:space="0" w:color="auto"/>
      </w:divBdr>
    </w:div>
    <w:div w:id="360278767">
      <w:bodyDiv w:val="1"/>
      <w:marLeft w:val="0"/>
      <w:marRight w:val="0"/>
      <w:marTop w:val="0"/>
      <w:marBottom w:val="0"/>
      <w:divBdr>
        <w:top w:val="none" w:sz="0" w:space="0" w:color="auto"/>
        <w:left w:val="none" w:sz="0" w:space="0" w:color="auto"/>
        <w:bottom w:val="none" w:sz="0" w:space="0" w:color="auto"/>
        <w:right w:val="none" w:sz="0" w:space="0" w:color="auto"/>
      </w:divBdr>
    </w:div>
    <w:div w:id="367490268">
      <w:bodyDiv w:val="1"/>
      <w:marLeft w:val="0"/>
      <w:marRight w:val="0"/>
      <w:marTop w:val="0"/>
      <w:marBottom w:val="0"/>
      <w:divBdr>
        <w:top w:val="none" w:sz="0" w:space="0" w:color="auto"/>
        <w:left w:val="none" w:sz="0" w:space="0" w:color="auto"/>
        <w:bottom w:val="none" w:sz="0" w:space="0" w:color="auto"/>
        <w:right w:val="none" w:sz="0" w:space="0" w:color="auto"/>
      </w:divBdr>
    </w:div>
    <w:div w:id="368188411">
      <w:bodyDiv w:val="1"/>
      <w:marLeft w:val="0"/>
      <w:marRight w:val="0"/>
      <w:marTop w:val="0"/>
      <w:marBottom w:val="0"/>
      <w:divBdr>
        <w:top w:val="none" w:sz="0" w:space="0" w:color="auto"/>
        <w:left w:val="none" w:sz="0" w:space="0" w:color="auto"/>
        <w:bottom w:val="none" w:sz="0" w:space="0" w:color="auto"/>
        <w:right w:val="none" w:sz="0" w:space="0" w:color="auto"/>
      </w:divBdr>
    </w:div>
    <w:div w:id="369184410">
      <w:bodyDiv w:val="1"/>
      <w:marLeft w:val="0"/>
      <w:marRight w:val="0"/>
      <w:marTop w:val="0"/>
      <w:marBottom w:val="0"/>
      <w:divBdr>
        <w:top w:val="none" w:sz="0" w:space="0" w:color="auto"/>
        <w:left w:val="none" w:sz="0" w:space="0" w:color="auto"/>
        <w:bottom w:val="none" w:sz="0" w:space="0" w:color="auto"/>
        <w:right w:val="none" w:sz="0" w:space="0" w:color="auto"/>
      </w:divBdr>
    </w:div>
    <w:div w:id="370426807">
      <w:bodyDiv w:val="1"/>
      <w:marLeft w:val="0"/>
      <w:marRight w:val="0"/>
      <w:marTop w:val="0"/>
      <w:marBottom w:val="0"/>
      <w:divBdr>
        <w:top w:val="none" w:sz="0" w:space="0" w:color="auto"/>
        <w:left w:val="none" w:sz="0" w:space="0" w:color="auto"/>
        <w:bottom w:val="none" w:sz="0" w:space="0" w:color="auto"/>
        <w:right w:val="none" w:sz="0" w:space="0" w:color="auto"/>
      </w:divBdr>
    </w:div>
    <w:div w:id="378624843">
      <w:bodyDiv w:val="1"/>
      <w:marLeft w:val="0"/>
      <w:marRight w:val="0"/>
      <w:marTop w:val="0"/>
      <w:marBottom w:val="0"/>
      <w:divBdr>
        <w:top w:val="none" w:sz="0" w:space="0" w:color="auto"/>
        <w:left w:val="none" w:sz="0" w:space="0" w:color="auto"/>
        <w:bottom w:val="none" w:sz="0" w:space="0" w:color="auto"/>
        <w:right w:val="none" w:sz="0" w:space="0" w:color="auto"/>
      </w:divBdr>
    </w:div>
    <w:div w:id="384259670">
      <w:bodyDiv w:val="1"/>
      <w:marLeft w:val="0"/>
      <w:marRight w:val="0"/>
      <w:marTop w:val="0"/>
      <w:marBottom w:val="0"/>
      <w:divBdr>
        <w:top w:val="none" w:sz="0" w:space="0" w:color="auto"/>
        <w:left w:val="none" w:sz="0" w:space="0" w:color="auto"/>
        <w:bottom w:val="none" w:sz="0" w:space="0" w:color="auto"/>
        <w:right w:val="none" w:sz="0" w:space="0" w:color="auto"/>
      </w:divBdr>
    </w:div>
    <w:div w:id="386151315">
      <w:bodyDiv w:val="1"/>
      <w:marLeft w:val="0"/>
      <w:marRight w:val="0"/>
      <w:marTop w:val="0"/>
      <w:marBottom w:val="0"/>
      <w:divBdr>
        <w:top w:val="none" w:sz="0" w:space="0" w:color="auto"/>
        <w:left w:val="none" w:sz="0" w:space="0" w:color="auto"/>
        <w:bottom w:val="none" w:sz="0" w:space="0" w:color="auto"/>
        <w:right w:val="none" w:sz="0" w:space="0" w:color="auto"/>
      </w:divBdr>
    </w:div>
    <w:div w:id="420223094">
      <w:bodyDiv w:val="1"/>
      <w:marLeft w:val="0"/>
      <w:marRight w:val="0"/>
      <w:marTop w:val="0"/>
      <w:marBottom w:val="0"/>
      <w:divBdr>
        <w:top w:val="none" w:sz="0" w:space="0" w:color="auto"/>
        <w:left w:val="none" w:sz="0" w:space="0" w:color="auto"/>
        <w:bottom w:val="none" w:sz="0" w:space="0" w:color="auto"/>
        <w:right w:val="none" w:sz="0" w:space="0" w:color="auto"/>
      </w:divBdr>
    </w:div>
    <w:div w:id="421143583">
      <w:bodyDiv w:val="1"/>
      <w:marLeft w:val="0"/>
      <w:marRight w:val="0"/>
      <w:marTop w:val="0"/>
      <w:marBottom w:val="0"/>
      <w:divBdr>
        <w:top w:val="none" w:sz="0" w:space="0" w:color="auto"/>
        <w:left w:val="none" w:sz="0" w:space="0" w:color="auto"/>
        <w:bottom w:val="none" w:sz="0" w:space="0" w:color="auto"/>
        <w:right w:val="none" w:sz="0" w:space="0" w:color="auto"/>
      </w:divBdr>
    </w:div>
    <w:div w:id="422337259">
      <w:bodyDiv w:val="1"/>
      <w:marLeft w:val="0"/>
      <w:marRight w:val="0"/>
      <w:marTop w:val="0"/>
      <w:marBottom w:val="0"/>
      <w:divBdr>
        <w:top w:val="none" w:sz="0" w:space="0" w:color="auto"/>
        <w:left w:val="none" w:sz="0" w:space="0" w:color="auto"/>
        <w:bottom w:val="none" w:sz="0" w:space="0" w:color="auto"/>
        <w:right w:val="none" w:sz="0" w:space="0" w:color="auto"/>
      </w:divBdr>
    </w:div>
    <w:div w:id="425998015">
      <w:bodyDiv w:val="1"/>
      <w:marLeft w:val="0"/>
      <w:marRight w:val="0"/>
      <w:marTop w:val="0"/>
      <w:marBottom w:val="0"/>
      <w:divBdr>
        <w:top w:val="none" w:sz="0" w:space="0" w:color="auto"/>
        <w:left w:val="none" w:sz="0" w:space="0" w:color="auto"/>
        <w:bottom w:val="none" w:sz="0" w:space="0" w:color="auto"/>
        <w:right w:val="none" w:sz="0" w:space="0" w:color="auto"/>
      </w:divBdr>
    </w:div>
    <w:div w:id="430780152">
      <w:bodyDiv w:val="1"/>
      <w:marLeft w:val="0"/>
      <w:marRight w:val="0"/>
      <w:marTop w:val="0"/>
      <w:marBottom w:val="0"/>
      <w:divBdr>
        <w:top w:val="none" w:sz="0" w:space="0" w:color="auto"/>
        <w:left w:val="none" w:sz="0" w:space="0" w:color="auto"/>
        <w:bottom w:val="none" w:sz="0" w:space="0" w:color="auto"/>
        <w:right w:val="none" w:sz="0" w:space="0" w:color="auto"/>
      </w:divBdr>
    </w:div>
    <w:div w:id="434983152">
      <w:bodyDiv w:val="1"/>
      <w:marLeft w:val="0"/>
      <w:marRight w:val="0"/>
      <w:marTop w:val="0"/>
      <w:marBottom w:val="0"/>
      <w:divBdr>
        <w:top w:val="none" w:sz="0" w:space="0" w:color="auto"/>
        <w:left w:val="none" w:sz="0" w:space="0" w:color="auto"/>
        <w:bottom w:val="none" w:sz="0" w:space="0" w:color="auto"/>
        <w:right w:val="none" w:sz="0" w:space="0" w:color="auto"/>
      </w:divBdr>
    </w:div>
    <w:div w:id="438834678">
      <w:bodyDiv w:val="1"/>
      <w:marLeft w:val="0"/>
      <w:marRight w:val="0"/>
      <w:marTop w:val="0"/>
      <w:marBottom w:val="0"/>
      <w:divBdr>
        <w:top w:val="none" w:sz="0" w:space="0" w:color="auto"/>
        <w:left w:val="none" w:sz="0" w:space="0" w:color="auto"/>
        <w:bottom w:val="none" w:sz="0" w:space="0" w:color="auto"/>
        <w:right w:val="none" w:sz="0" w:space="0" w:color="auto"/>
      </w:divBdr>
    </w:div>
    <w:div w:id="455568897">
      <w:bodyDiv w:val="1"/>
      <w:marLeft w:val="0"/>
      <w:marRight w:val="0"/>
      <w:marTop w:val="0"/>
      <w:marBottom w:val="0"/>
      <w:divBdr>
        <w:top w:val="none" w:sz="0" w:space="0" w:color="auto"/>
        <w:left w:val="none" w:sz="0" w:space="0" w:color="auto"/>
        <w:bottom w:val="none" w:sz="0" w:space="0" w:color="auto"/>
        <w:right w:val="none" w:sz="0" w:space="0" w:color="auto"/>
      </w:divBdr>
    </w:div>
    <w:div w:id="458380773">
      <w:bodyDiv w:val="1"/>
      <w:marLeft w:val="0"/>
      <w:marRight w:val="0"/>
      <w:marTop w:val="0"/>
      <w:marBottom w:val="0"/>
      <w:divBdr>
        <w:top w:val="none" w:sz="0" w:space="0" w:color="auto"/>
        <w:left w:val="none" w:sz="0" w:space="0" w:color="auto"/>
        <w:bottom w:val="none" w:sz="0" w:space="0" w:color="auto"/>
        <w:right w:val="none" w:sz="0" w:space="0" w:color="auto"/>
      </w:divBdr>
    </w:div>
    <w:div w:id="470832755">
      <w:bodyDiv w:val="1"/>
      <w:marLeft w:val="0"/>
      <w:marRight w:val="0"/>
      <w:marTop w:val="0"/>
      <w:marBottom w:val="0"/>
      <w:divBdr>
        <w:top w:val="none" w:sz="0" w:space="0" w:color="auto"/>
        <w:left w:val="none" w:sz="0" w:space="0" w:color="auto"/>
        <w:bottom w:val="none" w:sz="0" w:space="0" w:color="auto"/>
        <w:right w:val="none" w:sz="0" w:space="0" w:color="auto"/>
      </w:divBdr>
    </w:div>
    <w:div w:id="476072135">
      <w:bodyDiv w:val="1"/>
      <w:marLeft w:val="0"/>
      <w:marRight w:val="0"/>
      <w:marTop w:val="0"/>
      <w:marBottom w:val="0"/>
      <w:divBdr>
        <w:top w:val="none" w:sz="0" w:space="0" w:color="auto"/>
        <w:left w:val="none" w:sz="0" w:space="0" w:color="auto"/>
        <w:bottom w:val="none" w:sz="0" w:space="0" w:color="auto"/>
        <w:right w:val="none" w:sz="0" w:space="0" w:color="auto"/>
      </w:divBdr>
    </w:div>
    <w:div w:id="476800966">
      <w:bodyDiv w:val="1"/>
      <w:marLeft w:val="0"/>
      <w:marRight w:val="0"/>
      <w:marTop w:val="0"/>
      <w:marBottom w:val="0"/>
      <w:divBdr>
        <w:top w:val="none" w:sz="0" w:space="0" w:color="auto"/>
        <w:left w:val="none" w:sz="0" w:space="0" w:color="auto"/>
        <w:bottom w:val="none" w:sz="0" w:space="0" w:color="auto"/>
        <w:right w:val="none" w:sz="0" w:space="0" w:color="auto"/>
      </w:divBdr>
    </w:div>
    <w:div w:id="480928671">
      <w:bodyDiv w:val="1"/>
      <w:marLeft w:val="0"/>
      <w:marRight w:val="0"/>
      <w:marTop w:val="0"/>
      <w:marBottom w:val="0"/>
      <w:divBdr>
        <w:top w:val="none" w:sz="0" w:space="0" w:color="auto"/>
        <w:left w:val="none" w:sz="0" w:space="0" w:color="auto"/>
        <w:bottom w:val="none" w:sz="0" w:space="0" w:color="auto"/>
        <w:right w:val="none" w:sz="0" w:space="0" w:color="auto"/>
      </w:divBdr>
    </w:div>
    <w:div w:id="493841573">
      <w:bodyDiv w:val="1"/>
      <w:marLeft w:val="0"/>
      <w:marRight w:val="0"/>
      <w:marTop w:val="0"/>
      <w:marBottom w:val="0"/>
      <w:divBdr>
        <w:top w:val="none" w:sz="0" w:space="0" w:color="auto"/>
        <w:left w:val="none" w:sz="0" w:space="0" w:color="auto"/>
        <w:bottom w:val="none" w:sz="0" w:space="0" w:color="auto"/>
        <w:right w:val="none" w:sz="0" w:space="0" w:color="auto"/>
      </w:divBdr>
    </w:div>
    <w:div w:id="502400590">
      <w:bodyDiv w:val="1"/>
      <w:marLeft w:val="0"/>
      <w:marRight w:val="0"/>
      <w:marTop w:val="0"/>
      <w:marBottom w:val="0"/>
      <w:divBdr>
        <w:top w:val="none" w:sz="0" w:space="0" w:color="auto"/>
        <w:left w:val="none" w:sz="0" w:space="0" w:color="auto"/>
        <w:bottom w:val="none" w:sz="0" w:space="0" w:color="auto"/>
        <w:right w:val="none" w:sz="0" w:space="0" w:color="auto"/>
      </w:divBdr>
    </w:div>
    <w:div w:id="518128825">
      <w:bodyDiv w:val="1"/>
      <w:marLeft w:val="0"/>
      <w:marRight w:val="0"/>
      <w:marTop w:val="0"/>
      <w:marBottom w:val="0"/>
      <w:divBdr>
        <w:top w:val="none" w:sz="0" w:space="0" w:color="auto"/>
        <w:left w:val="none" w:sz="0" w:space="0" w:color="auto"/>
        <w:bottom w:val="none" w:sz="0" w:space="0" w:color="auto"/>
        <w:right w:val="none" w:sz="0" w:space="0" w:color="auto"/>
      </w:divBdr>
    </w:div>
    <w:div w:id="518933986">
      <w:bodyDiv w:val="1"/>
      <w:marLeft w:val="0"/>
      <w:marRight w:val="0"/>
      <w:marTop w:val="0"/>
      <w:marBottom w:val="0"/>
      <w:divBdr>
        <w:top w:val="none" w:sz="0" w:space="0" w:color="auto"/>
        <w:left w:val="none" w:sz="0" w:space="0" w:color="auto"/>
        <w:bottom w:val="none" w:sz="0" w:space="0" w:color="auto"/>
        <w:right w:val="none" w:sz="0" w:space="0" w:color="auto"/>
      </w:divBdr>
    </w:div>
    <w:div w:id="537010735">
      <w:bodyDiv w:val="1"/>
      <w:marLeft w:val="0"/>
      <w:marRight w:val="0"/>
      <w:marTop w:val="0"/>
      <w:marBottom w:val="0"/>
      <w:divBdr>
        <w:top w:val="none" w:sz="0" w:space="0" w:color="auto"/>
        <w:left w:val="none" w:sz="0" w:space="0" w:color="auto"/>
        <w:bottom w:val="none" w:sz="0" w:space="0" w:color="auto"/>
        <w:right w:val="none" w:sz="0" w:space="0" w:color="auto"/>
      </w:divBdr>
    </w:div>
    <w:div w:id="540047673">
      <w:bodyDiv w:val="1"/>
      <w:marLeft w:val="0"/>
      <w:marRight w:val="0"/>
      <w:marTop w:val="0"/>
      <w:marBottom w:val="0"/>
      <w:divBdr>
        <w:top w:val="none" w:sz="0" w:space="0" w:color="auto"/>
        <w:left w:val="none" w:sz="0" w:space="0" w:color="auto"/>
        <w:bottom w:val="none" w:sz="0" w:space="0" w:color="auto"/>
        <w:right w:val="none" w:sz="0" w:space="0" w:color="auto"/>
      </w:divBdr>
    </w:div>
    <w:div w:id="541985299">
      <w:bodyDiv w:val="1"/>
      <w:marLeft w:val="0"/>
      <w:marRight w:val="0"/>
      <w:marTop w:val="0"/>
      <w:marBottom w:val="0"/>
      <w:divBdr>
        <w:top w:val="none" w:sz="0" w:space="0" w:color="auto"/>
        <w:left w:val="none" w:sz="0" w:space="0" w:color="auto"/>
        <w:bottom w:val="none" w:sz="0" w:space="0" w:color="auto"/>
        <w:right w:val="none" w:sz="0" w:space="0" w:color="auto"/>
      </w:divBdr>
    </w:div>
    <w:div w:id="552891573">
      <w:bodyDiv w:val="1"/>
      <w:marLeft w:val="0"/>
      <w:marRight w:val="0"/>
      <w:marTop w:val="0"/>
      <w:marBottom w:val="0"/>
      <w:divBdr>
        <w:top w:val="none" w:sz="0" w:space="0" w:color="auto"/>
        <w:left w:val="none" w:sz="0" w:space="0" w:color="auto"/>
        <w:bottom w:val="none" w:sz="0" w:space="0" w:color="auto"/>
        <w:right w:val="none" w:sz="0" w:space="0" w:color="auto"/>
      </w:divBdr>
    </w:div>
    <w:div w:id="561983114">
      <w:bodyDiv w:val="1"/>
      <w:marLeft w:val="0"/>
      <w:marRight w:val="0"/>
      <w:marTop w:val="0"/>
      <w:marBottom w:val="0"/>
      <w:divBdr>
        <w:top w:val="none" w:sz="0" w:space="0" w:color="auto"/>
        <w:left w:val="none" w:sz="0" w:space="0" w:color="auto"/>
        <w:bottom w:val="none" w:sz="0" w:space="0" w:color="auto"/>
        <w:right w:val="none" w:sz="0" w:space="0" w:color="auto"/>
      </w:divBdr>
    </w:div>
    <w:div w:id="562183033">
      <w:bodyDiv w:val="1"/>
      <w:marLeft w:val="0"/>
      <w:marRight w:val="0"/>
      <w:marTop w:val="0"/>
      <w:marBottom w:val="0"/>
      <w:divBdr>
        <w:top w:val="none" w:sz="0" w:space="0" w:color="auto"/>
        <w:left w:val="none" w:sz="0" w:space="0" w:color="auto"/>
        <w:bottom w:val="none" w:sz="0" w:space="0" w:color="auto"/>
        <w:right w:val="none" w:sz="0" w:space="0" w:color="auto"/>
      </w:divBdr>
    </w:div>
    <w:div w:id="562958236">
      <w:bodyDiv w:val="1"/>
      <w:marLeft w:val="0"/>
      <w:marRight w:val="0"/>
      <w:marTop w:val="0"/>
      <w:marBottom w:val="0"/>
      <w:divBdr>
        <w:top w:val="none" w:sz="0" w:space="0" w:color="auto"/>
        <w:left w:val="none" w:sz="0" w:space="0" w:color="auto"/>
        <w:bottom w:val="none" w:sz="0" w:space="0" w:color="auto"/>
        <w:right w:val="none" w:sz="0" w:space="0" w:color="auto"/>
      </w:divBdr>
    </w:div>
    <w:div w:id="564529250">
      <w:bodyDiv w:val="1"/>
      <w:marLeft w:val="0"/>
      <w:marRight w:val="0"/>
      <w:marTop w:val="0"/>
      <w:marBottom w:val="0"/>
      <w:divBdr>
        <w:top w:val="none" w:sz="0" w:space="0" w:color="auto"/>
        <w:left w:val="none" w:sz="0" w:space="0" w:color="auto"/>
        <w:bottom w:val="none" w:sz="0" w:space="0" w:color="auto"/>
        <w:right w:val="none" w:sz="0" w:space="0" w:color="auto"/>
      </w:divBdr>
    </w:div>
    <w:div w:id="568810144">
      <w:bodyDiv w:val="1"/>
      <w:marLeft w:val="0"/>
      <w:marRight w:val="0"/>
      <w:marTop w:val="0"/>
      <w:marBottom w:val="0"/>
      <w:divBdr>
        <w:top w:val="none" w:sz="0" w:space="0" w:color="auto"/>
        <w:left w:val="none" w:sz="0" w:space="0" w:color="auto"/>
        <w:bottom w:val="none" w:sz="0" w:space="0" w:color="auto"/>
        <w:right w:val="none" w:sz="0" w:space="0" w:color="auto"/>
      </w:divBdr>
    </w:div>
    <w:div w:id="590285509">
      <w:bodyDiv w:val="1"/>
      <w:marLeft w:val="0"/>
      <w:marRight w:val="0"/>
      <w:marTop w:val="0"/>
      <w:marBottom w:val="0"/>
      <w:divBdr>
        <w:top w:val="none" w:sz="0" w:space="0" w:color="auto"/>
        <w:left w:val="none" w:sz="0" w:space="0" w:color="auto"/>
        <w:bottom w:val="none" w:sz="0" w:space="0" w:color="auto"/>
        <w:right w:val="none" w:sz="0" w:space="0" w:color="auto"/>
      </w:divBdr>
    </w:div>
    <w:div w:id="595795970">
      <w:bodyDiv w:val="1"/>
      <w:marLeft w:val="0"/>
      <w:marRight w:val="0"/>
      <w:marTop w:val="0"/>
      <w:marBottom w:val="0"/>
      <w:divBdr>
        <w:top w:val="none" w:sz="0" w:space="0" w:color="auto"/>
        <w:left w:val="none" w:sz="0" w:space="0" w:color="auto"/>
        <w:bottom w:val="none" w:sz="0" w:space="0" w:color="auto"/>
        <w:right w:val="none" w:sz="0" w:space="0" w:color="auto"/>
      </w:divBdr>
    </w:div>
    <w:div w:id="599141207">
      <w:bodyDiv w:val="1"/>
      <w:marLeft w:val="0"/>
      <w:marRight w:val="0"/>
      <w:marTop w:val="0"/>
      <w:marBottom w:val="0"/>
      <w:divBdr>
        <w:top w:val="none" w:sz="0" w:space="0" w:color="auto"/>
        <w:left w:val="none" w:sz="0" w:space="0" w:color="auto"/>
        <w:bottom w:val="none" w:sz="0" w:space="0" w:color="auto"/>
        <w:right w:val="none" w:sz="0" w:space="0" w:color="auto"/>
      </w:divBdr>
    </w:div>
    <w:div w:id="599873686">
      <w:bodyDiv w:val="1"/>
      <w:marLeft w:val="0"/>
      <w:marRight w:val="0"/>
      <w:marTop w:val="0"/>
      <w:marBottom w:val="0"/>
      <w:divBdr>
        <w:top w:val="none" w:sz="0" w:space="0" w:color="auto"/>
        <w:left w:val="none" w:sz="0" w:space="0" w:color="auto"/>
        <w:bottom w:val="none" w:sz="0" w:space="0" w:color="auto"/>
        <w:right w:val="none" w:sz="0" w:space="0" w:color="auto"/>
      </w:divBdr>
    </w:div>
    <w:div w:id="600189189">
      <w:bodyDiv w:val="1"/>
      <w:marLeft w:val="0"/>
      <w:marRight w:val="0"/>
      <w:marTop w:val="0"/>
      <w:marBottom w:val="0"/>
      <w:divBdr>
        <w:top w:val="none" w:sz="0" w:space="0" w:color="auto"/>
        <w:left w:val="none" w:sz="0" w:space="0" w:color="auto"/>
        <w:bottom w:val="none" w:sz="0" w:space="0" w:color="auto"/>
        <w:right w:val="none" w:sz="0" w:space="0" w:color="auto"/>
      </w:divBdr>
    </w:div>
    <w:div w:id="600407104">
      <w:bodyDiv w:val="1"/>
      <w:marLeft w:val="0"/>
      <w:marRight w:val="0"/>
      <w:marTop w:val="0"/>
      <w:marBottom w:val="0"/>
      <w:divBdr>
        <w:top w:val="none" w:sz="0" w:space="0" w:color="auto"/>
        <w:left w:val="none" w:sz="0" w:space="0" w:color="auto"/>
        <w:bottom w:val="none" w:sz="0" w:space="0" w:color="auto"/>
        <w:right w:val="none" w:sz="0" w:space="0" w:color="auto"/>
      </w:divBdr>
    </w:div>
    <w:div w:id="607156514">
      <w:bodyDiv w:val="1"/>
      <w:marLeft w:val="0"/>
      <w:marRight w:val="0"/>
      <w:marTop w:val="0"/>
      <w:marBottom w:val="0"/>
      <w:divBdr>
        <w:top w:val="none" w:sz="0" w:space="0" w:color="auto"/>
        <w:left w:val="none" w:sz="0" w:space="0" w:color="auto"/>
        <w:bottom w:val="none" w:sz="0" w:space="0" w:color="auto"/>
        <w:right w:val="none" w:sz="0" w:space="0" w:color="auto"/>
      </w:divBdr>
    </w:div>
    <w:div w:id="613249586">
      <w:bodyDiv w:val="1"/>
      <w:marLeft w:val="0"/>
      <w:marRight w:val="0"/>
      <w:marTop w:val="0"/>
      <w:marBottom w:val="0"/>
      <w:divBdr>
        <w:top w:val="none" w:sz="0" w:space="0" w:color="auto"/>
        <w:left w:val="none" w:sz="0" w:space="0" w:color="auto"/>
        <w:bottom w:val="none" w:sz="0" w:space="0" w:color="auto"/>
        <w:right w:val="none" w:sz="0" w:space="0" w:color="auto"/>
      </w:divBdr>
      <w:divsChild>
        <w:div w:id="670181895">
          <w:marLeft w:val="0"/>
          <w:marRight w:val="0"/>
          <w:marTop w:val="0"/>
          <w:marBottom w:val="0"/>
          <w:divBdr>
            <w:top w:val="none" w:sz="0" w:space="0" w:color="auto"/>
            <w:left w:val="none" w:sz="0" w:space="0" w:color="auto"/>
            <w:bottom w:val="none" w:sz="0" w:space="0" w:color="auto"/>
            <w:right w:val="none" w:sz="0" w:space="0" w:color="auto"/>
          </w:divBdr>
          <w:divsChild>
            <w:div w:id="590771599">
              <w:marLeft w:val="0"/>
              <w:marRight w:val="0"/>
              <w:marTop w:val="0"/>
              <w:marBottom w:val="0"/>
              <w:divBdr>
                <w:top w:val="none" w:sz="0" w:space="0" w:color="auto"/>
                <w:left w:val="none" w:sz="0" w:space="0" w:color="auto"/>
                <w:bottom w:val="none" w:sz="0" w:space="0" w:color="auto"/>
                <w:right w:val="none" w:sz="0" w:space="0" w:color="auto"/>
              </w:divBdr>
              <w:divsChild>
                <w:div w:id="147845578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595817436">
          <w:marLeft w:val="0"/>
          <w:marRight w:val="0"/>
          <w:marTop w:val="0"/>
          <w:marBottom w:val="0"/>
          <w:divBdr>
            <w:top w:val="none" w:sz="0" w:space="0" w:color="auto"/>
            <w:left w:val="none" w:sz="0" w:space="0" w:color="auto"/>
            <w:bottom w:val="none" w:sz="0" w:space="0" w:color="auto"/>
            <w:right w:val="none" w:sz="0" w:space="0" w:color="auto"/>
          </w:divBdr>
          <w:divsChild>
            <w:div w:id="165301989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21882897">
      <w:bodyDiv w:val="1"/>
      <w:marLeft w:val="0"/>
      <w:marRight w:val="0"/>
      <w:marTop w:val="0"/>
      <w:marBottom w:val="0"/>
      <w:divBdr>
        <w:top w:val="none" w:sz="0" w:space="0" w:color="auto"/>
        <w:left w:val="none" w:sz="0" w:space="0" w:color="auto"/>
        <w:bottom w:val="none" w:sz="0" w:space="0" w:color="auto"/>
        <w:right w:val="none" w:sz="0" w:space="0" w:color="auto"/>
      </w:divBdr>
    </w:div>
    <w:div w:id="623851984">
      <w:bodyDiv w:val="1"/>
      <w:marLeft w:val="0"/>
      <w:marRight w:val="0"/>
      <w:marTop w:val="0"/>
      <w:marBottom w:val="0"/>
      <w:divBdr>
        <w:top w:val="none" w:sz="0" w:space="0" w:color="auto"/>
        <w:left w:val="none" w:sz="0" w:space="0" w:color="auto"/>
        <w:bottom w:val="none" w:sz="0" w:space="0" w:color="auto"/>
        <w:right w:val="none" w:sz="0" w:space="0" w:color="auto"/>
      </w:divBdr>
    </w:div>
    <w:div w:id="631786120">
      <w:bodyDiv w:val="1"/>
      <w:marLeft w:val="0"/>
      <w:marRight w:val="0"/>
      <w:marTop w:val="0"/>
      <w:marBottom w:val="0"/>
      <w:divBdr>
        <w:top w:val="none" w:sz="0" w:space="0" w:color="auto"/>
        <w:left w:val="none" w:sz="0" w:space="0" w:color="auto"/>
        <w:bottom w:val="none" w:sz="0" w:space="0" w:color="auto"/>
        <w:right w:val="none" w:sz="0" w:space="0" w:color="auto"/>
      </w:divBdr>
    </w:div>
    <w:div w:id="650451290">
      <w:bodyDiv w:val="1"/>
      <w:marLeft w:val="0"/>
      <w:marRight w:val="0"/>
      <w:marTop w:val="0"/>
      <w:marBottom w:val="0"/>
      <w:divBdr>
        <w:top w:val="none" w:sz="0" w:space="0" w:color="auto"/>
        <w:left w:val="none" w:sz="0" w:space="0" w:color="auto"/>
        <w:bottom w:val="none" w:sz="0" w:space="0" w:color="auto"/>
        <w:right w:val="none" w:sz="0" w:space="0" w:color="auto"/>
      </w:divBdr>
    </w:div>
    <w:div w:id="658073773">
      <w:bodyDiv w:val="1"/>
      <w:marLeft w:val="0"/>
      <w:marRight w:val="0"/>
      <w:marTop w:val="0"/>
      <w:marBottom w:val="0"/>
      <w:divBdr>
        <w:top w:val="none" w:sz="0" w:space="0" w:color="auto"/>
        <w:left w:val="none" w:sz="0" w:space="0" w:color="auto"/>
        <w:bottom w:val="none" w:sz="0" w:space="0" w:color="auto"/>
        <w:right w:val="none" w:sz="0" w:space="0" w:color="auto"/>
      </w:divBdr>
    </w:div>
    <w:div w:id="661936237">
      <w:bodyDiv w:val="1"/>
      <w:marLeft w:val="0"/>
      <w:marRight w:val="0"/>
      <w:marTop w:val="0"/>
      <w:marBottom w:val="0"/>
      <w:divBdr>
        <w:top w:val="none" w:sz="0" w:space="0" w:color="auto"/>
        <w:left w:val="none" w:sz="0" w:space="0" w:color="auto"/>
        <w:bottom w:val="none" w:sz="0" w:space="0" w:color="auto"/>
        <w:right w:val="none" w:sz="0" w:space="0" w:color="auto"/>
      </w:divBdr>
    </w:div>
    <w:div w:id="691960690">
      <w:bodyDiv w:val="1"/>
      <w:marLeft w:val="0"/>
      <w:marRight w:val="0"/>
      <w:marTop w:val="0"/>
      <w:marBottom w:val="0"/>
      <w:divBdr>
        <w:top w:val="none" w:sz="0" w:space="0" w:color="auto"/>
        <w:left w:val="none" w:sz="0" w:space="0" w:color="auto"/>
        <w:bottom w:val="none" w:sz="0" w:space="0" w:color="auto"/>
        <w:right w:val="none" w:sz="0" w:space="0" w:color="auto"/>
      </w:divBdr>
    </w:div>
    <w:div w:id="728039678">
      <w:bodyDiv w:val="1"/>
      <w:marLeft w:val="0"/>
      <w:marRight w:val="0"/>
      <w:marTop w:val="0"/>
      <w:marBottom w:val="0"/>
      <w:divBdr>
        <w:top w:val="none" w:sz="0" w:space="0" w:color="auto"/>
        <w:left w:val="none" w:sz="0" w:space="0" w:color="auto"/>
        <w:bottom w:val="none" w:sz="0" w:space="0" w:color="auto"/>
        <w:right w:val="none" w:sz="0" w:space="0" w:color="auto"/>
      </w:divBdr>
    </w:div>
    <w:div w:id="740447060">
      <w:bodyDiv w:val="1"/>
      <w:marLeft w:val="0"/>
      <w:marRight w:val="0"/>
      <w:marTop w:val="0"/>
      <w:marBottom w:val="0"/>
      <w:divBdr>
        <w:top w:val="none" w:sz="0" w:space="0" w:color="auto"/>
        <w:left w:val="none" w:sz="0" w:space="0" w:color="auto"/>
        <w:bottom w:val="none" w:sz="0" w:space="0" w:color="auto"/>
        <w:right w:val="none" w:sz="0" w:space="0" w:color="auto"/>
      </w:divBdr>
      <w:divsChild>
        <w:div w:id="595791419">
          <w:marLeft w:val="0"/>
          <w:marRight w:val="0"/>
          <w:marTop w:val="0"/>
          <w:marBottom w:val="0"/>
          <w:divBdr>
            <w:top w:val="none" w:sz="0" w:space="0" w:color="auto"/>
            <w:left w:val="none" w:sz="0" w:space="0" w:color="auto"/>
            <w:bottom w:val="none" w:sz="0" w:space="0" w:color="auto"/>
            <w:right w:val="none" w:sz="0" w:space="0" w:color="auto"/>
          </w:divBdr>
          <w:divsChild>
            <w:div w:id="2014532404">
              <w:marLeft w:val="0"/>
              <w:marRight w:val="0"/>
              <w:marTop w:val="0"/>
              <w:marBottom w:val="60"/>
              <w:divBdr>
                <w:top w:val="none" w:sz="0" w:space="0" w:color="auto"/>
                <w:left w:val="none" w:sz="0" w:space="0" w:color="auto"/>
                <w:bottom w:val="none" w:sz="0" w:space="0" w:color="auto"/>
                <w:right w:val="none" w:sz="0" w:space="0" w:color="auto"/>
              </w:divBdr>
            </w:div>
          </w:divsChild>
        </w:div>
        <w:div w:id="2039312648">
          <w:marLeft w:val="0"/>
          <w:marRight w:val="0"/>
          <w:marTop w:val="0"/>
          <w:marBottom w:val="0"/>
          <w:divBdr>
            <w:top w:val="none" w:sz="0" w:space="0" w:color="auto"/>
            <w:left w:val="none" w:sz="0" w:space="0" w:color="auto"/>
            <w:bottom w:val="none" w:sz="0" w:space="0" w:color="auto"/>
            <w:right w:val="none" w:sz="0" w:space="0" w:color="auto"/>
          </w:divBdr>
          <w:divsChild>
            <w:div w:id="443962887">
              <w:marLeft w:val="0"/>
              <w:marRight w:val="0"/>
              <w:marTop w:val="0"/>
              <w:marBottom w:val="0"/>
              <w:divBdr>
                <w:top w:val="none" w:sz="0" w:space="0" w:color="auto"/>
                <w:left w:val="none" w:sz="0" w:space="0" w:color="auto"/>
                <w:bottom w:val="none" w:sz="0" w:space="0" w:color="auto"/>
                <w:right w:val="none" w:sz="0" w:space="0" w:color="auto"/>
              </w:divBdr>
              <w:divsChild>
                <w:div w:id="5309999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753552944">
      <w:bodyDiv w:val="1"/>
      <w:marLeft w:val="0"/>
      <w:marRight w:val="0"/>
      <w:marTop w:val="0"/>
      <w:marBottom w:val="0"/>
      <w:divBdr>
        <w:top w:val="none" w:sz="0" w:space="0" w:color="auto"/>
        <w:left w:val="none" w:sz="0" w:space="0" w:color="auto"/>
        <w:bottom w:val="none" w:sz="0" w:space="0" w:color="auto"/>
        <w:right w:val="none" w:sz="0" w:space="0" w:color="auto"/>
      </w:divBdr>
    </w:div>
    <w:div w:id="781730525">
      <w:bodyDiv w:val="1"/>
      <w:marLeft w:val="0"/>
      <w:marRight w:val="0"/>
      <w:marTop w:val="0"/>
      <w:marBottom w:val="0"/>
      <w:divBdr>
        <w:top w:val="none" w:sz="0" w:space="0" w:color="auto"/>
        <w:left w:val="none" w:sz="0" w:space="0" w:color="auto"/>
        <w:bottom w:val="none" w:sz="0" w:space="0" w:color="auto"/>
        <w:right w:val="none" w:sz="0" w:space="0" w:color="auto"/>
      </w:divBdr>
    </w:div>
    <w:div w:id="805270823">
      <w:bodyDiv w:val="1"/>
      <w:marLeft w:val="0"/>
      <w:marRight w:val="0"/>
      <w:marTop w:val="0"/>
      <w:marBottom w:val="0"/>
      <w:divBdr>
        <w:top w:val="none" w:sz="0" w:space="0" w:color="auto"/>
        <w:left w:val="none" w:sz="0" w:space="0" w:color="auto"/>
        <w:bottom w:val="none" w:sz="0" w:space="0" w:color="auto"/>
        <w:right w:val="none" w:sz="0" w:space="0" w:color="auto"/>
      </w:divBdr>
    </w:div>
    <w:div w:id="817113309">
      <w:bodyDiv w:val="1"/>
      <w:marLeft w:val="0"/>
      <w:marRight w:val="0"/>
      <w:marTop w:val="0"/>
      <w:marBottom w:val="0"/>
      <w:divBdr>
        <w:top w:val="none" w:sz="0" w:space="0" w:color="auto"/>
        <w:left w:val="none" w:sz="0" w:space="0" w:color="auto"/>
        <w:bottom w:val="none" w:sz="0" w:space="0" w:color="auto"/>
        <w:right w:val="none" w:sz="0" w:space="0" w:color="auto"/>
      </w:divBdr>
    </w:div>
    <w:div w:id="819344912">
      <w:bodyDiv w:val="1"/>
      <w:marLeft w:val="0"/>
      <w:marRight w:val="0"/>
      <w:marTop w:val="0"/>
      <w:marBottom w:val="0"/>
      <w:divBdr>
        <w:top w:val="none" w:sz="0" w:space="0" w:color="auto"/>
        <w:left w:val="none" w:sz="0" w:space="0" w:color="auto"/>
        <w:bottom w:val="none" w:sz="0" w:space="0" w:color="auto"/>
        <w:right w:val="none" w:sz="0" w:space="0" w:color="auto"/>
      </w:divBdr>
    </w:div>
    <w:div w:id="827018248">
      <w:bodyDiv w:val="1"/>
      <w:marLeft w:val="0"/>
      <w:marRight w:val="0"/>
      <w:marTop w:val="0"/>
      <w:marBottom w:val="0"/>
      <w:divBdr>
        <w:top w:val="none" w:sz="0" w:space="0" w:color="auto"/>
        <w:left w:val="none" w:sz="0" w:space="0" w:color="auto"/>
        <w:bottom w:val="none" w:sz="0" w:space="0" w:color="auto"/>
        <w:right w:val="none" w:sz="0" w:space="0" w:color="auto"/>
      </w:divBdr>
    </w:div>
    <w:div w:id="830876075">
      <w:bodyDiv w:val="1"/>
      <w:marLeft w:val="0"/>
      <w:marRight w:val="0"/>
      <w:marTop w:val="0"/>
      <w:marBottom w:val="0"/>
      <w:divBdr>
        <w:top w:val="none" w:sz="0" w:space="0" w:color="auto"/>
        <w:left w:val="none" w:sz="0" w:space="0" w:color="auto"/>
        <w:bottom w:val="none" w:sz="0" w:space="0" w:color="auto"/>
        <w:right w:val="none" w:sz="0" w:space="0" w:color="auto"/>
      </w:divBdr>
    </w:div>
    <w:div w:id="831527450">
      <w:bodyDiv w:val="1"/>
      <w:marLeft w:val="0"/>
      <w:marRight w:val="0"/>
      <w:marTop w:val="0"/>
      <w:marBottom w:val="0"/>
      <w:divBdr>
        <w:top w:val="none" w:sz="0" w:space="0" w:color="auto"/>
        <w:left w:val="none" w:sz="0" w:space="0" w:color="auto"/>
        <w:bottom w:val="none" w:sz="0" w:space="0" w:color="auto"/>
        <w:right w:val="none" w:sz="0" w:space="0" w:color="auto"/>
      </w:divBdr>
    </w:div>
    <w:div w:id="831987485">
      <w:bodyDiv w:val="1"/>
      <w:marLeft w:val="0"/>
      <w:marRight w:val="0"/>
      <w:marTop w:val="0"/>
      <w:marBottom w:val="0"/>
      <w:divBdr>
        <w:top w:val="none" w:sz="0" w:space="0" w:color="auto"/>
        <w:left w:val="none" w:sz="0" w:space="0" w:color="auto"/>
        <w:bottom w:val="none" w:sz="0" w:space="0" w:color="auto"/>
        <w:right w:val="none" w:sz="0" w:space="0" w:color="auto"/>
      </w:divBdr>
    </w:div>
    <w:div w:id="836533156">
      <w:bodyDiv w:val="1"/>
      <w:marLeft w:val="0"/>
      <w:marRight w:val="0"/>
      <w:marTop w:val="0"/>
      <w:marBottom w:val="0"/>
      <w:divBdr>
        <w:top w:val="none" w:sz="0" w:space="0" w:color="auto"/>
        <w:left w:val="none" w:sz="0" w:space="0" w:color="auto"/>
        <w:bottom w:val="none" w:sz="0" w:space="0" w:color="auto"/>
        <w:right w:val="none" w:sz="0" w:space="0" w:color="auto"/>
      </w:divBdr>
    </w:div>
    <w:div w:id="837619652">
      <w:bodyDiv w:val="1"/>
      <w:marLeft w:val="0"/>
      <w:marRight w:val="0"/>
      <w:marTop w:val="0"/>
      <w:marBottom w:val="0"/>
      <w:divBdr>
        <w:top w:val="none" w:sz="0" w:space="0" w:color="auto"/>
        <w:left w:val="none" w:sz="0" w:space="0" w:color="auto"/>
        <w:bottom w:val="none" w:sz="0" w:space="0" w:color="auto"/>
        <w:right w:val="none" w:sz="0" w:space="0" w:color="auto"/>
      </w:divBdr>
    </w:div>
    <w:div w:id="843863867">
      <w:bodyDiv w:val="1"/>
      <w:marLeft w:val="0"/>
      <w:marRight w:val="0"/>
      <w:marTop w:val="0"/>
      <w:marBottom w:val="0"/>
      <w:divBdr>
        <w:top w:val="none" w:sz="0" w:space="0" w:color="auto"/>
        <w:left w:val="none" w:sz="0" w:space="0" w:color="auto"/>
        <w:bottom w:val="none" w:sz="0" w:space="0" w:color="auto"/>
        <w:right w:val="none" w:sz="0" w:space="0" w:color="auto"/>
      </w:divBdr>
    </w:div>
    <w:div w:id="846749562">
      <w:bodyDiv w:val="1"/>
      <w:marLeft w:val="0"/>
      <w:marRight w:val="0"/>
      <w:marTop w:val="0"/>
      <w:marBottom w:val="0"/>
      <w:divBdr>
        <w:top w:val="none" w:sz="0" w:space="0" w:color="auto"/>
        <w:left w:val="none" w:sz="0" w:space="0" w:color="auto"/>
        <w:bottom w:val="none" w:sz="0" w:space="0" w:color="auto"/>
        <w:right w:val="none" w:sz="0" w:space="0" w:color="auto"/>
      </w:divBdr>
    </w:div>
    <w:div w:id="870922666">
      <w:bodyDiv w:val="1"/>
      <w:marLeft w:val="0"/>
      <w:marRight w:val="0"/>
      <w:marTop w:val="0"/>
      <w:marBottom w:val="0"/>
      <w:divBdr>
        <w:top w:val="none" w:sz="0" w:space="0" w:color="auto"/>
        <w:left w:val="none" w:sz="0" w:space="0" w:color="auto"/>
        <w:bottom w:val="none" w:sz="0" w:space="0" w:color="auto"/>
        <w:right w:val="none" w:sz="0" w:space="0" w:color="auto"/>
      </w:divBdr>
    </w:div>
    <w:div w:id="875776289">
      <w:bodyDiv w:val="1"/>
      <w:marLeft w:val="0"/>
      <w:marRight w:val="0"/>
      <w:marTop w:val="0"/>
      <w:marBottom w:val="0"/>
      <w:divBdr>
        <w:top w:val="none" w:sz="0" w:space="0" w:color="auto"/>
        <w:left w:val="none" w:sz="0" w:space="0" w:color="auto"/>
        <w:bottom w:val="none" w:sz="0" w:space="0" w:color="auto"/>
        <w:right w:val="none" w:sz="0" w:space="0" w:color="auto"/>
      </w:divBdr>
    </w:div>
    <w:div w:id="882788976">
      <w:bodyDiv w:val="1"/>
      <w:marLeft w:val="0"/>
      <w:marRight w:val="0"/>
      <w:marTop w:val="0"/>
      <w:marBottom w:val="0"/>
      <w:divBdr>
        <w:top w:val="none" w:sz="0" w:space="0" w:color="auto"/>
        <w:left w:val="none" w:sz="0" w:space="0" w:color="auto"/>
        <w:bottom w:val="none" w:sz="0" w:space="0" w:color="auto"/>
        <w:right w:val="none" w:sz="0" w:space="0" w:color="auto"/>
      </w:divBdr>
    </w:div>
    <w:div w:id="894199305">
      <w:bodyDiv w:val="1"/>
      <w:marLeft w:val="0"/>
      <w:marRight w:val="0"/>
      <w:marTop w:val="0"/>
      <w:marBottom w:val="0"/>
      <w:divBdr>
        <w:top w:val="none" w:sz="0" w:space="0" w:color="auto"/>
        <w:left w:val="none" w:sz="0" w:space="0" w:color="auto"/>
        <w:bottom w:val="none" w:sz="0" w:space="0" w:color="auto"/>
        <w:right w:val="none" w:sz="0" w:space="0" w:color="auto"/>
      </w:divBdr>
    </w:div>
    <w:div w:id="901989209">
      <w:bodyDiv w:val="1"/>
      <w:marLeft w:val="0"/>
      <w:marRight w:val="0"/>
      <w:marTop w:val="0"/>
      <w:marBottom w:val="0"/>
      <w:divBdr>
        <w:top w:val="none" w:sz="0" w:space="0" w:color="auto"/>
        <w:left w:val="none" w:sz="0" w:space="0" w:color="auto"/>
        <w:bottom w:val="none" w:sz="0" w:space="0" w:color="auto"/>
        <w:right w:val="none" w:sz="0" w:space="0" w:color="auto"/>
      </w:divBdr>
    </w:div>
    <w:div w:id="904026233">
      <w:bodyDiv w:val="1"/>
      <w:marLeft w:val="0"/>
      <w:marRight w:val="0"/>
      <w:marTop w:val="0"/>
      <w:marBottom w:val="0"/>
      <w:divBdr>
        <w:top w:val="none" w:sz="0" w:space="0" w:color="auto"/>
        <w:left w:val="none" w:sz="0" w:space="0" w:color="auto"/>
        <w:bottom w:val="none" w:sz="0" w:space="0" w:color="auto"/>
        <w:right w:val="none" w:sz="0" w:space="0" w:color="auto"/>
      </w:divBdr>
    </w:div>
    <w:div w:id="930242229">
      <w:bodyDiv w:val="1"/>
      <w:marLeft w:val="0"/>
      <w:marRight w:val="0"/>
      <w:marTop w:val="0"/>
      <w:marBottom w:val="0"/>
      <w:divBdr>
        <w:top w:val="none" w:sz="0" w:space="0" w:color="auto"/>
        <w:left w:val="none" w:sz="0" w:space="0" w:color="auto"/>
        <w:bottom w:val="none" w:sz="0" w:space="0" w:color="auto"/>
        <w:right w:val="none" w:sz="0" w:space="0" w:color="auto"/>
      </w:divBdr>
    </w:div>
    <w:div w:id="956911957">
      <w:bodyDiv w:val="1"/>
      <w:marLeft w:val="0"/>
      <w:marRight w:val="0"/>
      <w:marTop w:val="0"/>
      <w:marBottom w:val="0"/>
      <w:divBdr>
        <w:top w:val="none" w:sz="0" w:space="0" w:color="auto"/>
        <w:left w:val="none" w:sz="0" w:space="0" w:color="auto"/>
        <w:bottom w:val="none" w:sz="0" w:space="0" w:color="auto"/>
        <w:right w:val="none" w:sz="0" w:space="0" w:color="auto"/>
      </w:divBdr>
    </w:div>
    <w:div w:id="961418550">
      <w:bodyDiv w:val="1"/>
      <w:marLeft w:val="0"/>
      <w:marRight w:val="0"/>
      <w:marTop w:val="0"/>
      <w:marBottom w:val="0"/>
      <w:divBdr>
        <w:top w:val="none" w:sz="0" w:space="0" w:color="auto"/>
        <w:left w:val="none" w:sz="0" w:space="0" w:color="auto"/>
        <w:bottom w:val="none" w:sz="0" w:space="0" w:color="auto"/>
        <w:right w:val="none" w:sz="0" w:space="0" w:color="auto"/>
      </w:divBdr>
    </w:div>
    <w:div w:id="961612594">
      <w:bodyDiv w:val="1"/>
      <w:marLeft w:val="0"/>
      <w:marRight w:val="0"/>
      <w:marTop w:val="0"/>
      <w:marBottom w:val="0"/>
      <w:divBdr>
        <w:top w:val="none" w:sz="0" w:space="0" w:color="auto"/>
        <w:left w:val="none" w:sz="0" w:space="0" w:color="auto"/>
        <w:bottom w:val="none" w:sz="0" w:space="0" w:color="auto"/>
        <w:right w:val="none" w:sz="0" w:space="0" w:color="auto"/>
      </w:divBdr>
    </w:div>
    <w:div w:id="970355625">
      <w:bodyDiv w:val="1"/>
      <w:marLeft w:val="0"/>
      <w:marRight w:val="0"/>
      <w:marTop w:val="0"/>
      <w:marBottom w:val="0"/>
      <w:divBdr>
        <w:top w:val="none" w:sz="0" w:space="0" w:color="auto"/>
        <w:left w:val="none" w:sz="0" w:space="0" w:color="auto"/>
        <w:bottom w:val="none" w:sz="0" w:space="0" w:color="auto"/>
        <w:right w:val="none" w:sz="0" w:space="0" w:color="auto"/>
      </w:divBdr>
    </w:div>
    <w:div w:id="983701744">
      <w:bodyDiv w:val="1"/>
      <w:marLeft w:val="0"/>
      <w:marRight w:val="0"/>
      <w:marTop w:val="0"/>
      <w:marBottom w:val="0"/>
      <w:divBdr>
        <w:top w:val="none" w:sz="0" w:space="0" w:color="auto"/>
        <w:left w:val="none" w:sz="0" w:space="0" w:color="auto"/>
        <w:bottom w:val="none" w:sz="0" w:space="0" w:color="auto"/>
        <w:right w:val="none" w:sz="0" w:space="0" w:color="auto"/>
      </w:divBdr>
      <w:divsChild>
        <w:div w:id="1442073694">
          <w:marLeft w:val="0"/>
          <w:marRight w:val="0"/>
          <w:marTop w:val="0"/>
          <w:marBottom w:val="0"/>
          <w:divBdr>
            <w:top w:val="none" w:sz="0" w:space="0" w:color="auto"/>
            <w:left w:val="none" w:sz="0" w:space="0" w:color="auto"/>
            <w:bottom w:val="none" w:sz="0" w:space="0" w:color="auto"/>
            <w:right w:val="none" w:sz="0" w:space="0" w:color="auto"/>
          </w:divBdr>
          <w:divsChild>
            <w:div w:id="1612318432">
              <w:marLeft w:val="0"/>
              <w:marRight w:val="0"/>
              <w:marTop w:val="0"/>
              <w:marBottom w:val="0"/>
              <w:divBdr>
                <w:top w:val="none" w:sz="0" w:space="0" w:color="auto"/>
                <w:left w:val="none" w:sz="0" w:space="0" w:color="auto"/>
                <w:bottom w:val="none" w:sz="0" w:space="0" w:color="auto"/>
                <w:right w:val="none" w:sz="0" w:space="0" w:color="auto"/>
              </w:divBdr>
              <w:divsChild>
                <w:div w:id="67977203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639726027">
          <w:marLeft w:val="0"/>
          <w:marRight w:val="0"/>
          <w:marTop w:val="0"/>
          <w:marBottom w:val="0"/>
          <w:divBdr>
            <w:top w:val="none" w:sz="0" w:space="0" w:color="auto"/>
            <w:left w:val="none" w:sz="0" w:space="0" w:color="auto"/>
            <w:bottom w:val="none" w:sz="0" w:space="0" w:color="auto"/>
            <w:right w:val="none" w:sz="0" w:space="0" w:color="auto"/>
          </w:divBdr>
          <w:divsChild>
            <w:div w:id="15446326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986860073">
      <w:bodyDiv w:val="1"/>
      <w:marLeft w:val="0"/>
      <w:marRight w:val="0"/>
      <w:marTop w:val="0"/>
      <w:marBottom w:val="0"/>
      <w:divBdr>
        <w:top w:val="none" w:sz="0" w:space="0" w:color="auto"/>
        <w:left w:val="none" w:sz="0" w:space="0" w:color="auto"/>
        <w:bottom w:val="none" w:sz="0" w:space="0" w:color="auto"/>
        <w:right w:val="none" w:sz="0" w:space="0" w:color="auto"/>
      </w:divBdr>
    </w:div>
    <w:div w:id="989212625">
      <w:bodyDiv w:val="1"/>
      <w:marLeft w:val="0"/>
      <w:marRight w:val="0"/>
      <w:marTop w:val="0"/>
      <w:marBottom w:val="0"/>
      <w:divBdr>
        <w:top w:val="none" w:sz="0" w:space="0" w:color="auto"/>
        <w:left w:val="none" w:sz="0" w:space="0" w:color="auto"/>
        <w:bottom w:val="none" w:sz="0" w:space="0" w:color="auto"/>
        <w:right w:val="none" w:sz="0" w:space="0" w:color="auto"/>
      </w:divBdr>
    </w:div>
    <w:div w:id="1004012465">
      <w:bodyDiv w:val="1"/>
      <w:marLeft w:val="0"/>
      <w:marRight w:val="0"/>
      <w:marTop w:val="0"/>
      <w:marBottom w:val="0"/>
      <w:divBdr>
        <w:top w:val="none" w:sz="0" w:space="0" w:color="auto"/>
        <w:left w:val="none" w:sz="0" w:space="0" w:color="auto"/>
        <w:bottom w:val="none" w:sz="0" w:space="0" w:color="auto"/>
        <w:right w:val="none" w:sz="0" w:space="0" w:color="auto"/>
      </w:divBdr>
    </w:div>
    <w:div w:id="1011681423">
      <w:bodyDiv w:val="1"/>
      <w:marLeft w:val="0"/>
      <w:marRight w:val="0"/>
      <w:marTop w:val="0"/>
      <w:marBottom w:val="0"/>
      <w:divBdr>
        <w:top w:val="none" w:sz="0" w:space="0" w:color="auto"/>
        <w:left w:val="none" w:sz="0" w:space="0" w:color="auto"/>
        <w:bottom w:val="none" w:sz="0" w:space="0" w:color="auto"/>
        <w:right w:val="none" w:sz="0" w:space="0" w:color="auto"/>
      </w:divBdr>
    </w:div>
    <w:div w:id="1016495429">
      <w:bodyDiv w:val="1"/>
      <w:marLeft w:val="0"/>
      <w:marRight w:val="0"/>
      <w:marTop w:val="0"/>
      <w:marBottom w:val="0"/>
      <w:divBdr>
        <w:top w:val="none" w:sz="0" w:space="0" w:color="auto"/>
        <w:left w:val="none" w:sz="0" w:space="0" w:color="auto"/>
        <w:bottom w:val="none" w:sz="0" w:space="0" w:color="auto"/>
        <w:right w:val="none" w:sz="0" w:space="0" w:color="auto"/>
      </w:divBdr>
    </w:div>
    <w:div w:id="1019965737">
      <w:bodyDiv w:val="1"/>
      <w:marLeft w:val="0"/>
      <w:marRight w:val="0"/>
      <w:marTop w:val="0"/>
      <w:marBottom w:val="0"/>
      <w:divBdr>
        <w:top w:val="none" w:sz="0" w:space="0" w:color="auto"/>
        <w:left w:val="none" w:sz="0" w:space="0" w:color="auto"/>
        <w:bottom w:val="none" w:sz="0" w:space="0" w:color="auto"/>
        <w:right w:val="none" w:sz="0" w:space="0" w:color="auto"/>
      </w:divBdr>
    </w:div>
    <w:div w:id="1031220190">
      <w:bodyDiv w:val="1"/>
      <w:marLeft w:val="0"/>
      <w:marRight w:val="0"/>
      <w:marTop w:val="0"/>
      <w:marBottom w:val="0"/>
      <w:divBdr>
        <w:top w:val="none" w:sz="0" w:space="0" w:color="auto"/>
        <w:left w:val="none" w:sz="0" w:space="0" w:color="auto"/>
        <w:bottom w:val="none" w:sz="0" w:space="0" w:color="auto"/>
        <w:right w:val="none" w:sz="0" w:space="0" w:color="auto"/>
      </w:divBdr>
    </w:div>
    <w:div w:id="1031414695">
      <w:bodyDiv w:val="1"/>
      <w:marLeft w:val="0"/>
      <w:marRight w:val="0"/>
      <w:marTop w:val="0"/>
      <w:marBottom w:val="0"/>
      <w:divBdr>
        <w:top w:val="none" w:sz="0" w:space="0" w:color="auto"/>
        <w:left w:val="none" w:sz="0" w:space="0" w:color="auto"/>
        <w:bottom w:val="none" w:sz="0" w:space="0" w:color="auto"/>
        <w:right w:val="none" w:sz="0" w:space="0" w:color="auto"/>
      </w:divBdr>
    </w:div>
    <w:div w:id="1040397657">
      <w:bodyDiv w:val="1"/>
      <w:marLeft w:val="0"/>
      <w:marRight w:val="0"/>
      <w:marTop w:val="0"/>
      <w:marBottom w:val="0"/>
      <w:divBdr>
        <w:top w:val="none" w:sz="0" w:space="0" w:color="auto"/>
        <w:left w:val="none" w:sz="0" w:space="0" w:color="auto"/>
        <w:bottom w:val="none" w:sz="0" w:space="0" w:color="auto"/>
        <w:right w:val="none" w:sz="0" w:space="0" w:color="auto"/>
      </w:divBdr>
      <w:divsChild>
        <w:div w:id="798648592">
          <w:marLeft w:val="0"/>
          <w:marRight w:val="0"/>
          <w:marTop w:val="0"/>
          <w:marBottom w:val="0"/>
          <w:divBdr>
            <w:top w:val="none" w:sz="0" w:space="0" w:color="auto"/>
            <w:left w:val="none" w:sz="0" w:space="0" w:color="auto"/>
            <w:bottom w:val="none" w:sz="0" w:space="0" w:color="auto"/>
            <w:right w:val="none" w:sz="0" w:space="0" w:color="auto"/>
          </w:divBdr>
          <w:divsChild>
            <w:div w:id="431050612">
              <w:marLeft w:val="0"/>
              <w:marRight w:val="0"/>
              <w:marTop w:val="0"/>
              <w:marBottom w:val="0"/>
              <w:divBdr>
                <w:top w:val="none" w:sz="0" w:space="0" w:color="auto"/>
                <w:left w:val="none" w:sz="0" w:space="0" w:color="auto"/>
                <w:bottom w:val="none" w:sz="0" w:space="0" w:color="auto"/>
                <w:right w:val="none" w:sz="0" w:space="0" w:color="auto"/>
              </w:divBdr>
              <w:divsChild>
                <w:div w:id="111020409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66565054">
          <w:marLeft w:val="0"/>
          <w:marRight w:val="0"/>
          <w:marTop w:val="0"/>
          <w:marBottom w:val="0"/>
          <w:divBdr>
            <w:top w:val="none" w:sz="0" w:space="0" w:color="auto"/>
            <w:left w:val="none" w:sz="0" w:space="0" w:color="auto"/>
            <w:bottom w:val="none" w:sz="0" w:space="0" w:color="auto"/>
            <w:right w:val="none" w:sz="0" w:space="0" w:color="auto"/>
          </w:divBdr>
          <w:divsChild>
            <w:div w:id="78357641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40545399">
      <w:bodyDiv w:val="1"/>
      <w:marLeft w:val="0"/>
      <w:marRight w:val="0"/>
      <w:marTop w:val="0"/>
      <w:marBottom w:val="0"/>
      <w:divBdr>
        <w:top w:val="none" w:sz="0" w:space="0" w:color="auto"/>
        <w:left w:val="none" w:sz="0" w:space="0" w:color="auto"/>
        <w:bottom w:val="none" w:sz="0" w:space="0" w:color="auto"/>
        <w:right w:val="none" w:sz="0" w:space="0" w:color="auto"/>
      </w:divBdr>
    </w:div>
    <w:div w:id="1046880235">
      <w:bodyDiv w:val="1"/>
      <w:marLeft w:val="0"/>
      <w:marRight w:val="0"/>
      <w:marTop w:val="0"/>
      <w:marBottom w:val="0"/>
      <w:divBdr>
        <w:top w:val="none" w:sz="0" w:space="0" w:color="auto"/>
        <w:left w:val="none" w:sz="0" w:space="0" w:color="auto"/>
        <w:bottom w:val="none" w:sz="0" w:space="0" w:color="auto"/>
        <w:right w:val="none" w:sz="0" w:space="0" w:color="auto"/>
      </w:divBdr>
    </w:div>
    <w:div w:id="1054542571">
      <w:bodyDiv w:val="1"/>
      <w:marLeft w:val="0"/>
      <w:marRight w:val="0"/>
      <w:marTop w:val="0"/>
      <w:marBottom w:val="0"/>
      <w:divBdr>
        <w:top w:val="none" w:sz="0" w:space="0" w:color="auto"/>
        <w:left w:val="none" w:sz="0" w:space="0" w:color="auto"/>
        <w:bottom w:val="none" w:sz="0" w:space="0" w:color="auto"/>
        <w:right w:val="none" w:sz="0" w:space="0" w:color="auto"/>
      </w:divBdr>
    </w:div>
    <w:div w:id="1060783716">
      <w:bodyDiv w:val="1"/>
      <w:marLeft w:val="0"/>
      <w:marRight w:val="0"/>
      <w:marTop w:val="0"/>
      <w:marBottom w:val="0"/>
      <w:divBdr>
        <w:top w:val="none" w:sz="0" w:space="0" w:color="auto"/>
        <w:left w:val="none" w:sz="0" w:space="0" w:color="auto"/>
        <w:bottom w:val="none" w:sz="0" w:space="0" w:color="auto"/>
        <w:right w:val="none" w:sz="0" w:space="0" w:color="auto"/>
      </w:divBdr>
    </w:div>
    <w:div w:id="1072121269">
      <w:bodyDiv w:val="1"/>
      <w:marLeft w:val="0"/>
      <w:marRight w:val="0"/>
      <w:marTop w:val="0"/>
      <w:marBottom w:val="0"/>
      <w:divBdr>
        <w:top w:val="none" w:sz="0" w:space="0" w:color="auto"/>
        <w:left w:val="none" w:sz="0" w:space="0" w:color="auto"/>
        <w:bottom w:val="none" w:sz="0" w:space="0" w:color="auto"/>
        <w:right w:val="none" w:sz="0" w:space="0" w:color="auto"/>
      </w:divBdr>
    </w:div>
    <w:div w:id="1085807157">
      <w:bodyDiv w:val="1"/>
      <w:marLeft w:val="0"/>
      <w:marRight w:val="0"/>
      <w:marTop w:val="0"/>
      <w:marBottom w:val="0"/>
      <w:divBdr>
        <w:top w:val="none" w:sz="0" w:space="0" w:color="auto"/>
        <w:left w:val="none" w:sz="0" w:space="0" w:color="auto"/>
        <w:bottom w:val="none" w:sz="0" w:space="0" w:color="auto"/>
        <w:right w:val="none" w:sz="0" w:space="0" w:color="auto"/>
      </w:divBdr>
    </w:div>
    <w:div w:id="1087187407">
      <w:bodyDiv w:val="1"/>
      <w:marLeft w:val="0"/>
      <w:marRight w:val="0"/>
      <w:marTop w:val="0"/>
      <w:marBottom w:val="0"/>
      <w:divBdr>
        <w:top w:val="none" w:sz="0" w:space="0" w:color="auto"/>
        <w:left w:val="none" w:sz="0" w:space="0" w:color="auto"/>
        <w:bottom w:val="none" w:sz="0" w:space="0" w:color="auto"/>
        <w:right w:val="none" w:sz="0" w:space="0" w:color="auto"/>
      </w:divBdr>
    </w:div>
    <w:div w:id="1093169233">
      <w:bodyDiv w:val="1"/>
      <w:marLeft w:val="0"/>
      <w:marRight w:val="0"/>
      <w:marTop w:val="0"/>
      <w:marBottom w:val="0"/>
      <w:divBdr>
        <w:top w:val="none" w:sz="0" w:space="0" w:color="auto"/>
        <w:left w:val="none" w:sz="0" w:space="0" w:color="auto"/>
        <w:bottom w:val="none" w:sz="0" w:space="0" w:color="auto"/>
        <w:right w:val="none" w:sz="0" w:space="0" w:color="auto"/>
      </w:divBdr>
    </w:div>
    <w:div w:id="1095831567">
      <w:bodyDiv w:val="1"/>
      <w:marLeft w:val="0"/>
      <w:marRight w:val="0"/>
      <w:marTop w:val="0"/>
      <w:marBottom w:val="0"/>
      <w:divBdr>
        <w:top w:val="none" w:sz="0" w:space="0" w:color="auto"/>
        <w:left w:val="none" w:sz="0" w:space="0" w:color="auto"/>
        <w:bottom w:val="none" w:sz="0" w:space="0" w:color="auto"/>
        <w:right w:val="none" w:sz="0" w:space="0" w:color="auto"/>
      </w:divBdr>
    </w:div>
    <w:div w:id="1098912313">
      <w:bodyDiv w:val="1"/>
      <w:marLeft w:val="0"/>
      <w:marRight w:val="0"/>
      <w:marTop w:val="0"/>
      <w:marBottom w:val="0"/>
      <w:divBdr>
        <w:top w:val="none" w:sz="0" w:space="0" w:color="auto"/>
        <w:left w:val="none" w:sz="0" w:space="0" w:color="auto"/>
        <w:bottom w:val="none" w:sz="0" w:space="0" w:color="auto"/>
        <w:right w:val="none" w:sz="0" w:space="0" w:color="auto"/>
      </w:divBdr>
    </w:div>
    <w:div w:id="1103037727">
      <w:bodyDiv w:val="1"/>
      <w:marLeft w:val="0"/>
      <w:marRight w:val="0"/>
      <w:marTop w:val="0"/>
      <w:marBottom w:val="0"/>
      <w:divBdr>
        <w:top w:val="none" w:sz="0" w:space="0" w:color="auto"/>
        <w:left w:val="none" w:sz="0" w:space="0" w:color="auto"/>
        <w:bottom w:val="none" w:sz="0" w:space="0" w:color="auto"/>
        <w:right w:val="none" w:sz="0" w:space="0" w:color="auto"/>
      </w:divBdr>
    </w:div>
    <w:div w:id="1106080029">
      <w:bodyDiv w:val="1"/>
      <w:marLeft w:val="0"/>
      <w:marRight w:val="0"/>
      <w:marTop w:val="0"/>
      <w:marBottom w:val="0"/>
      <w:divBdr>
        <w:top w:val="none" w:sz="0" w:space="0" w:color="auto"/>
        <w:left w:val="none" w:sz="0" w:space="0" w:color="auto"/>
        <w:bottom w:val="none" w:sz="0" w:space="0" w:color="auto"/>
        <w:right w:val="none" w:sz="0" w:space="0" w:color="auto"/>
      </w:divBdr>
    </w:div>
    <w:div w:id="1114400659">
      <w:bodyDiv w:val="1"/>
      <w:marLeft w:val="0"/>
      <w:marRight w:val="0"/>
      <w:marTop w:val="0"/>
      <w:marBottom w:val="0"/>
      <w:divBdr>
        <w:top w:val="none" w:sz="0" w:space="0" w:color="auto"/>
        <w:left w:val="none" w:sz="0" w:space="0" w:color="auto"/>
        <w:bottom w:val="none" w:sz="0" w:space="0" w:color="auto"/>
        <w:right w:val="none" w:sz="0" w:space="0" w:color="auto"/>
      </w:divBdr>
    </w:div>
    <w:div w:id="1114517717">
      <w:bodyDiv w:val="1"/>
      <w:marLeft w:val="0"/>
      <w:marRight w:val="0"/>
      <w:marTop w:val="0"/>
      <w:marBottom w:val="0"/>
      <w:divBdr>
        <w:top w:val="none" w:sz="0" w:space="0" w:color="auto"/>
        <w:left w:val="none" w:sz="0" w:space="0" w:color="auto"/>
        <w:bottom w:val="none" w:sz="0" w:space="0" w:color="auto"/>
        <w:right w:val="none" w:sz="0" w:space="0" w:color="auto"/>
      </w:divBdr>
    </w:div>
    <w:div w:id="1125196666">
      <w:bodyDiv w:val="1"/>
      <w:marLeft w:val="0"/>
      <w:marRight w:val="0"/>
      <w:marTop w:val="0"/>
      <w:marBottom w:val="0"/>
      <w:divBdr>
        <w:top w:val="none" w:sz="0" w:space="0" w:color="auto"/>
        <w:left w:val="none" w:sz="0" w:space="0" w:color="auto"/>
        <w:bottom w:val="none" w:sz="0" w:space="0" w:color="auto"/>
        <w:right w:val="none" w:sz="0" w:space="0" w:color="auto"/>
      </w:divBdr>
    </w:div>
    <w:div w:id="1126313880">
      <w:bodyDiv w:val="1"/>
      <w:marLeft w:val="0"/>
      <w:marRight w:val="0"/>
      <w:marTop w:val="0"/>
      <w:marBottom w:val="0"/>
      <w:divBdr>
        <w:top w:val="none" w:sz="0" w:space="0" w:color="auto"/>
        <w:left w:val="none" w:sz="0" w:space="0" w:color="auto"/>
        <w:bottom w:val="none" w:sz="0" w:space="0" w:color="auto"/>
        <w:right w:val="none" w:sz="0" w:space="0" w:color="auto"/>
      </w:divBdr>
    </w:div>
    <w:div w:id="1131630240">
      <w:bodyDiv w:val="1"/>
      <w:marLeft w:val="0"/>
      <w:marRight w:val="0"/>
      <w:marTop w:val="0"/>
      <w:marBottom w:val="0"/>
      <w:divBdr>
        <w:top w:val="none" w:sz="0" w:space="0" w:color="auto"/>
        <w:left w:val="none" w:sz="0" w:space="0" w:color="auto"/>
        <w:bottom w:val="none" w:sz="0" w:space="0" w:color="auto"/>
        <w:right w:val="none" w:sz="0" w:space="0" w:color="auto"/>
      </w:divBdr>
    </w:div>
    <w:div w:id="1136217143">
      <w:bodyDiv w:val="1"/>
      <w:marLeft w:val="0"/>
      <w:marRight w:val="0"/>
      <w:marTop w:val="0"/>
      <w:marBottom w:val="0"/>
      <w:divBdr>
        <w:top w:val="none" w:sz="0" w:space="0" w:color="auto"/>
        <w:left w:val="none" w:sz="0" w:space="0" w:color="auto"/>
        <w:bottom w:val="none" w:sz="0" w:space="0" w:color="auto"/>
        <w:right w:val="none" w:sz="0" w:space="0" w:color="auto"/>
      </w:divBdr>
    </w:div>
    <w:div w:id="1165628517">
      <w:bodyDiv w:val="1"/>
      <w:marLeft w:val="0"/>
      <w:marRight w:val="0"/>
      <w:marTop w:val="0"/>
      <w:marBottom w:val="0"/>
      <w:divBdr>
        <w:top w:val="none" w:sz="0" w:space="0" w:color="auto"/>
        <w:left w:val="none" w:sz="0" w:space="0" w:color="auto"/>
        <w:bottom w:val="none" w:sz="0" w:space="0" w:color="auto"/>
        <w:right w:val="none" w:sz="0" w:space="0" w:color="auto"/>
      </w:divBdr>
    </w:div>
    <w:div w:id="1169372713">
      <w:bodyDiv w:val="1"/>
      <w:marLeft w:val="0"/>
      <w:marRight w:val="0"/>
      <w:marTop w:val="0"/>
      <w:marBottom w:val="0"/>
      <w:divBdr>
        <w:top w:val="none" w:sz="0" w:space="0" w:color="auto"/>
        <w:left w:val="none" w:sz="0" w:space="0" w:color="auto"/>
        <w:bottom w:val="none" w:sz="0" w:space="0" w:color="auto"/>
        <w:right w:val="none" w:sz="0" w:space="0" w:color="auto"/>
      </w:divBdr>
    </w:div>
    <w:div w:id="1175149070">
      <w:bodyDiv w:val="1"/>
      <w:marLeft w:val="0"/>
      <w:marRight w:val="0"/>
      <w:marTop w:val="0"/>
      <w:marBottom w:val="0"/>
      <w:divBdr>
        <w:top w:val="none" w:sz="0" w:space="0" w:color="auto"/>
        <w:left w:val="none" w:sz="0" w:space="0" w:color="auto"/>
        <w:bottom w:val="none" w:sz="0" w:space="0" w:color="auto"/>
        <w:right w:val="none" w:sz="0" w:space="0" w:color="auto"/>
      </w:divBdr>
    </w:div>
    <w:div w:id="1176767473">
      <w:bodyDiv w:val="1"/>
      <w:marLeft w:val="0"/>
      <w:marRight w:val="0"/>
      <w:marTop w:val="0"/>
      <w:marBottom w:val="0"/>
      <w:divBdr>
        <w:top w:val="none" w:sz="0" w:space="0" w:color="auto"/>
        <w:left w:val="none" w:sz="0" w:space="0" w:color="auto"/>
        <w:bottom w:val="none" w:sz="0" w:space="0" w:color="auto"/>
        <w:right w:val="none" w:sz="0" w:space="0" w:color="auto"/>
      </w:divBdr>
    </w:div>
    <w:div w:id="1190948413">
      <w:bodyDiv w:val="1"/>
      <w:marLeft w:val="0"/>
      <w:marRight w:val="0"/>
      <w:marTop w:val="0"/>
      <w:marBottom w:val="0"/>
      <w:divBdr>
        <w:top w:val="none" w:sz="0" w:space="0" w:color="auto"/>
        <w:left w:val="none" w:sz="0" w:space="0" w:color="auto"/>
        <w:bottom w:val="none" w:sz="0" w:space="0" w:color="auto"/>
        <w:right w:val="none" w:sz="0" w:space="0" w:color="auto"/>
      </w:divBdr>
    </w:div>
    <w:div w:id="1208688133">
      <w:bodyDiv w:val="1"/>
      <w:marLeft w:val="0"/>
      <w:marRight w:val="0"/>
      <w:marTop w:val="0"/>
      <w:marBottom w:val="0"/>
      <w:divBdr>
        <w:top w:val="none" w:sz="0" w:space="0" w:color="auto"/>
        <w:left w:val="none" w:sz="0" w:space="0" w:color="auto"/>
        <w:bottom w:val="none" w:sz="0" w:space="0" w:color="auto"/>
        <w:right w:val="none" w:sz="0" w:space="0" w:color="auto"/>
      </w:divBdr>
    </w:div>
    <w:div w:id="1213805910">
      <w:bodyDiv w:val="1"/>
      <w:marLeft w:val="0"/>
      <w:marRight w:val="0"/>
      <w:marTop w:val="0"/>
      <w:marBottom w:val="0"/>
      <w:divBdr>
        <w:top w:val="none" w:sz="0" w:space="0" w:color="auto"/>
        <w:left w:val="none" w:sz="0" w:space="0" w:color="auto"/>
        <w:bottom w:val="none" w:sz="0" w:space="0" w:color="auto"/>
        <w:right w:val="none" w:sz="0" w:space="0" w:color="auto"/>
      </w:divBdr>
    </w:div>
    <w:div w:id="1213886951">
      <w:bodyDiv w:val="1"/>
      <w:marLeft w:val="0"/>
      <w:marRight w:val="0"/>
      <w:marTop w:val="0"/>
      <w:marBottom w:val="0"/>
      <w:divBdr>
        <w:top w:val="none" w:sz="0" w:space="0" w:color="auto"/>
        <w:left w:val="none" w:sz="0" w:space="0" w:color="auto"/>
        <w:bottom w:val="none" w:sz="0" w:space="0" w:color="auto"/>
        <w:right w:val="none" w:sz="0" w:space="0" w:color="auto"/>
      </w:divBdr>
    </w:div>
    <w:div w:id="1225019457">
      <w:bodyDiv w:val="1"/>
      <w:marLeft w:val="0"/>
      <w:marRight w:val="0"/>
      <w:marTop w:val="0"/>
      <w:marBottom w:val="0"/>
      <w:divBdr>
        <w:top w:val="none" w:sz="0" w:space="0" w:color="auto"/>
        <w:left w:val="none" w:sz="0" w:space="0" w:color="auto"/>
        <w:bottom w:val="none" w:sz="0" w:space="0" w:color="auto"/>
        <w:right w:val="none" w:sz="0" w:space="0" w:color="auto"/>
      </w:divBdr>
    </w:div>
    <w:div w:id="1226185600">
      <w:bodyDiv w:val="1"/>
      <w:marLeft w:val="0"/>
      <w:marRight w:val="0"/>
      <w:marTop w:val="0"/>
      <w:marBottom w:val="0"/>
      <w:divBdr>
        <w:top w:val="none" w:sz="0" w:space="0" w:color="auto"/>
        <w:left w:val="none" w:sz="0" w:space="0" w:color="auto"/>
        <w:bottom w:val="none" w:sz="0" w:space="0" w:color="auto"/>
        <w:right w:val="none" w:sz="0" w:space="0" w:color="auto"/>
      </w:divBdr>
    </w:div>
    <w:div w:id="1233927724">
      <w:bodyDiv w:val="1"/>
      <w:marLeft w:val="0"/>
      <w:marRight w:val="0"/>
      <w:marTop w:val="0"/>
      <w:marBottom w:val="0"/>
      <w:divBdr>
        <w:top w:val="none" w:sz="0" w:space="0" w:color="auto"/>
        <w:left w:val="none" w:sz="0" w:space="0" w:color="auto"/>
        <w:bottom w:val="none" w:sz="0" w:space="0" w:color="auto"/>
        <w:right w:val="none" w:sz="0" w:space="0" w:color="auto"/>
      </w:divBdr>
    </w:div>
    <w:div w:id="1237546019">
      <w:bodyDiv w:val="1"/>
      <w:marLeft w:val="0"/>
      <w:marRight w:val="0"/>
      <w:marTop w:val="0"/>
      <w:marBottom w:val="0"/>
      <w:divBdr>
        <w:top w:val="none" w:sz="0" w:space="0" w:color="auto"/>
        <w:left w:val="none" w:sz="0" w:space="0" w:color="auto"/>
        <w:bottom w:val="none" w:sz="0" w:space="0" w:color="auto"/>
        <w:right w:val="none" w:sz="0" w:space="0" w:color="auto"/>
      </w:divBdr>
    </w:div>
    <w:div w:id="1239095438">
      <w:bodyDiv w:val="1"/>
      <w:marLeft w:val="0"/>
      <w:marRight w:val="0"/>
      <w:marTop w:val="0"/>
      <w:marBottom w:val="0"/>
      <w:divBdr>
        <w:top w:val="none" w:sz="0" w:space="0" w:color="auto"/>
        <w:left w:val="none" w:sz="0" w:space="0" w:color="auto"/>
        <w:bottom w:val="none" w:sz="0" w:space="0" w:color="auto"/>
        <w:right w:val="none" w:sz="0" w:space="0" w:color="auto"/>
      </w:divBdr>
      <w:divsChild>
        <w:div w:id="776482762">
          <w:marLeft w:val="0"/>
          <w:marRight w:val="0"/>
          <w:marTop w:val="0"/>
          <w:marBottom w:val="0"/>
          <w:divBdr>
            <w:top w:val="none" w:sz="0" w:space="0" w:color="auto"/>
            <w:left w:val="none" w:sz="0" w:space="0" w:color="auto"/>
            <w:bottom w:val="none" w:sz="0" w:space="0" w:color="auto"/>
            <w:right w:val="none" w:sz="0" w:space="0" w:color="auto"/>
          </w:divBdr>
          <w:divsChild>
            <w:div w:id="1515991461">
              <w:marLeft w:val="0"/>
              <w:marRight w:val="0"/>
              <w:marTop w:val="0"/>
              <w:marBottom w:val="60"/>
              <w:divBdr>
                <w:top w:val="none" w:sz="0" w:space="0" w:color="auto"/>
                <w:left w:val="none" w:sz="0" w:space="0" w:color="auto"/>
                <w:bottom w:val="none" w:sz="0" w:space="0" w:color="auto"/>
                <w:right w:val="none" w:sz="0" w:space="0" w:color="auto"/>
              </w:divBdr>
            </w:div>
          </w:divsChild>
        </w:div>
        <w:div w:id="1061245967">
          <w:marLeft w:val="0"/>
          <w:marRight w:val="0"/>
          <w:marTop w:val="0"/>
          <w:marBottom w:val="0"/>
          <w:divBdr>
            <w:top w:val="none" w:sz="0" w:space="0" w:color="auto"/>
            <w:left w:val="none" w:sz="0" w:space="0" w:color="auto"/>
            <w:bottom w:val="none" w:sz="0" w:space="0" w:color="auto"/>
            <w:right w:val="none" w:sz="0" w:space="0" w:color="auto"/>
          </w:divBdr>
          <w:divsChild>
            <w:div w:id="1286694881">
              <w:marLeft w:val="0"/>
              <w:marRight w:val="0"/>
              <w:marTop w:val="0"/>
              <w:marBottom w:val="0"/>
              <w:divBdr>
                <w:top w:val="none" w:sz="0" w:space="0" w:color="auto"/>
                <w:left w:val="none" w:sz="0" w:space="0" w:color="auto"/>
                <w:bottom w:val="none" w:sz="0" w:space="0" w:color="auto"/>
                <w:right w:val="none" w:sz="0" w:space="0" w:color="auto"/>
              </w:divBdr>
              <w:divsChild>
                <w:div w:id="73173857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242526488">
      <w:bodyDiv w:val="1"/>
      <w:marLeft w:val="0"/>
      <w:marRight w:val="0"/>
      <w:marTop w:val="0"/>
      <w:marBottom w:val="0"/>
      <w:divBdr>
        <w:top w:val="none" w:sz="0" w:space="0" w:color="auto"/>
        <w:left w:val="none" w:sz="0" w:space="0" w:color="auto"/>
        <w:bottom w:val="none" w:sz="0" w:space="0" w:color="auto"/>
        <w:right w:val="none" w:sz="0" w:space="0" w:color="auto"/>
      </w:divBdr>
    </w:div>
    <w:div w:id="1262183381">
      <w:bodyDiv w:val="1"/>
      <w:marLeft w:val="0"/>
      <w:marRight w:val="0"/>
      <w:marTop w:val="0"/>
      <w:marBottom w:val="0"/>
      <w:divBdr>
        <w:top w:val="none" w:sz="0" w:space="0" w:color="auto"/>
        <w:left w:val="none" w:sz="0" w:space="0" w:color="auto"/>
        <w:bottom w:val="none" w:sz="0" w:space="0" w:color="auto"/>
        <w:right w:val="none" w:sz="0" w:space="0" w:color="auto"/>
      </w:divBdr>
    </w:div>
    <w:div w:id="1266036018">
      <w:bodyDiv w:val="1"/>
      <w:marLeft w:val="0"/>
      <w:marRight w:val="0"/>
      <w:marTop w:val="0"/>
      <w:marBottom w:val="0"/>
      <w:divBdr>
        <w:top w:val="none" w:sz="0" w:space="0" w:color="auto"/>
        <w:left w:val="none" w:sz="0" w:space="0" w:color="auto"/>
        <w:bottom w:val="none" w:sz="0" w:space="0" w:color="auto"/>
        <w:right w:val="none" w:sz="0" w:space="0" w:color="auto"/>
      </w:divBdr>
    </w:div>
    <w:div w:id="1267809376">
      <w:bodyDiv w:val="1"/>
      <w:marLeft w:val="0"/>
      <w:marRight w:val="0"/>
      <w:marTop w:val="0"/>
      <w:marBottom w:val="0"/>
      <w:divBdr>
        <w:top w:val="none" w:sz="0" w:space="0" w:color="auto"/>
        <w:left w:val="none" w:sz="0" w:space="0" w:color="auto"/>
        <w:bottom w:val="none" w:sz="0" w:space="0" w:color="auto"/>
        <w:right w:val="none" w:sz="0" w:space="0" w:color="auto"/>
      </w:divBdr>
    </w:div>
    <w:div w:id="1276673953">
      <w:bodyDiv w:val="1"/>
      <w:marLeft w:val="0"/>
      <w:marRight w:val="0"/>
      <w:marTop w:val="0"/>
      <w:marBottom w:val="0"/>
      <w:divBdr>
        <w:top w:val="none" w:sz="0" w:space="0" w:color="auto"/>
        <w:left w:val="none" w:sz="0" w:space="0" w:color="auto"/>
        <w:bottom w:val="none" w:sz="0" w:space="0" w:color="auto"/>
        <w:right w:val="none" w:sz="0" w:space="0" w:color="auto"/>
      </w:divBdr>
    </w:div>
    <w:div w:id="1300960191">
      <w:bodyDiv w:val="1"/>
      <w:marLeft w:val="0"/>
      <w:marRight w:val="0"/>
      <w:marTop w:val="0"/>
      <w:marBottom w:val="0"/>
      <w:divBdr>
        <w:top w:val="none" w:sz="0" w:space="0" w:color="auto"/>
        <w:left w:val="none" w:sz="0" w:space="0" w:color="auto"/>
        <w:bottom w:val="none" w:sz="0" w:space="0" w:color="auto"/>
        <w:right w:val="none" w:sz="0" w:space="0" w:color="auto"/>
      </w:divBdr>
    </w:div>
    <w:div w:id="1309165853">
      <w:bodyDiv w:val="1"/>
      <w:marLeft w:val="0"/>
      <w:marRight w:val="0"/>
      <w:marTop w:val="0"/>
      <w:marBottom w:val="0"/>
      <w:divBdr>
        <w:top w:val="none" w:sz="0" w:space="0" w:color="auto"/>
        <w:left w:val="none" w:sz="0" w:space="0" w:color="auto"/>
        <w:bottom w:val="none" w:sz="0" w:space="0" w:color="auto"/>
        <w:right w:val="none" w:sz="0" w:space="0" w:color="auto"/>
      </w:divBdr>
    </w:div>
    <w:div w:id="1322656706">
      <w:bodyDiv w:val="1"/>
      <w:marLeft w:val="0"/>
      <w:marRight w:val="0"/>
      <w:marTop w:val="0"/>
      <w:marBottom w:val="0"/>
      <w:divBdr>
        <w:top w:val="none" w:sz="0" w:space="0" w:color="auto"/>
        <w:left w:val="none" w:sz="0" w:space="0" w:color="auto"/>
        <w:bottom w:val="none" w:sz="0" w:space="0" w:color="auto"/>
        <w:right w:val="none" w:sz="0" w:space="0" w:color="auto"/>
      </w:divBdr>
    </w:div>
    <w:div w:id="1327323389">
      <w:bodyDiv w:val="1"/>
      <w:marLeft w:val="0"/>
      <w:marRight w:val="0"/>
      <w:marTop w:val="0"/>
      <w:marBottom w:val="0"/>
      <w:divBdr>
        <w:top w:val="none" w:sz="0" w:space="0" w:color="auto"/>
        <w:left w:val="none" w:sz="0" w:space="0" w:color="auto"/>
        <w:bottom w:val="none" w:sz="0" w:space="0" w:color="auto"/>
        <w:right w:val="none" w:sz="0" w:space="0" w:color="auto"/>
      </w:divBdr>
    </w:div>
    <w:div w:id="1332946622">
      <w:bodyDiv w:val="1"/>
      <w:marLeft w:val="0"/>
      <w:marRight w:val="0"/>
      <w:marTop w:val="0"/>
      <w:marBottom w:val="0"/>
      <w:divBdr>
        <w:top w:val="none" w:sz="0" w:space="0" w:color="auto"/>
        <w:left w:val="none" w:sz="0" w:space="0" w:color="auto"/>
        <w:bottom w:val="none" w:sz="0" w:space="0" w:color="auto"/>
        <w:right w:val="none" w:sz="0" w:space="0" w:color="auto"/>
      </w:divBdr>
      <w:divsChild>
        <w:div w:id="664209275">
          <w:marLeft w:val="0"/>
          <w:marRight w:val="0"/>
          <w:marTop w:val="0"/>
          <w:marBottom w:val="0"/>
          <w:divBdr>
            <w:top w:val="none" w:sz="0" w:space="0" w:color="auto"/>
            <w:left w:val="none" w:sz="0" w:space="0" w:color="auto"/>
            <w:bottom w:val="none" w:sz="0" w:space="0" w:color="auto"/>
            <w:right w:val="none" w:sz="0" w:space="0" w:color="auto"/>
          </w:divBdr>
          <w:divsChild>
            <w:div w:id="1004282059">
              <w:marLeft w:val="0"/>
              <w:marRight w:val="0"/>
              <w:marTop w:val="0"/>
              <w:marBottom w:val="60"/>
              <w:divBdr>
                <w:top w:val="none" w:sz="0" w:space="0" w:color="auto"/>
                <w:left w:val="none" w:sz="0" w:space="0" w:color="auto"/>
                <w:bottom w:val="none" w:sz="0" w:space="0" w:color="auto"/>
                <w:right w:val="none" w:sz="0" w:space="0" w:color="auto"/>
              </w:divBdr>
            </w:div>
          </w:divsChild>
        </w:div>
        <w:div w:id="1389106646">
          <w:marLeft w:val="0"/>
          <w:marRight w:val="0"/>
          <w:marTop w:val="0"/>
          <w:marBottom w:val="0"/>
          <w:divBdr>
            <w:top w:val="none" w:sz="0" w:space="0" w:color="auto"/>
            <w:left w:val="none" w:sz="0" w:space="0" w:color="auto"/>
            <w:bottom w:val="none" w:sz="0" w:space="0" w:color="auto"/>
            <w:right w:val="none" w:sz="0" w:space="0" w:color="auto"/>
          </w:divBdr>
          <w:divsChild>
            <w:div w:id="705563524">
              <w:marLeft w:val="0"/>
              <w:marRight w:val="0"/>
              <w:marTop w:val="0"/>
              <w:marBottom w:val="0"/>
              <w:divBdr>
                <w:top w:val="none" w:sz="0" w:space="0" w:color="auto"/>
                <w:left w:val="none" w:sz="0" w:space="0" w:color="auto"/>
                <w:bottom w:val="none" w:sz="0" w:space="0" w:color="auto"/>
                <w:right w:val="none" w:sz="0" w:space="0" w:color="auto"/>
              </w:divBdr>
              <w:divsChild>
                <w:div w:id="106687569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343363673">
      <w:bodyDiv w:val="1"/>
      <w:marLeft w:val="0"/>
      <w:marRight w:val="0"/>
      <w:marTop w:val="0"/>
      <w:marBottom w:val="0"/>
      <w:divBdr>
        <w:top w:val="none" w:sz="0" w:space="0" w:color="auto"/>
        <w:left w:val="none" w:sz="0" w:space="0" w:color="auto"/>
        <w:bottom w:val="none" w:sz="0" w:space="0" w:color="auto"/>
        <w:right w:val="none" w:sz="0" w:space="0" w:color="auto"/>
      </w:divBdr>
    </w:div>
    <w:div w:id="1352415536">
      <w:bodyDiv w:val="1"/>
      <w:marLeft w:val="0"/>
      <w:marRight w:val="0"/>
      <w:marTop w:val="0"/>
      <w:marBottom w:val="0"/>
      <w:divBdr>
        <w:top w:val="none" w:sz="0" w:space="0" w:color="auto"/>
        <w:left w:val="none" w:sz="0" w:space="0" w:color="auto"/>
        <w:bottom w:val="none" w:sz="0" w:space="0" w:color="auto"/>
        <w:right w:val="none" w:sz="0" w:space="0" w:color="auto"/>
      </w:divBdr>
    </w:div>
    <w:div w:id="1354768334">
      <w:bodyDiv w:val="1"/>
      <w:marLeft w:val="0"/>
      <w:marRight w:val="0"/>
      <w:marTop w:val="0"/>
      <w:marBottom w:val="0"/>
      <w:divBdr>
        <w:top w:val="none" w:sz="0" w:space="0" w:color="auto"/>
        <w:left w:val="none" w:sz="0" w:space="0" w:color="auto"/>
        <w:bottom w:val="none" w:sz="0" w:space="0" w:color="auto"/>
        <w:right w:val="none" w:sz="0" w:space="0" w:color="auto"/>
      </w:divBdr>
    </w:div>
    <w:div w:id="1356494928">
      <w:bodyDiv w:val="1"/>
      <w:marLeft w:val="0"/>
      <w:marRight w:val="0"/>
      <w:marTop w:val="0"/>
      <w:marBottom w:val="0"/>
      <w:divBdr>
        <w:top w:val="none" w:sz="0" w:space="0" w:color="auto"/>
        <w:left w:val="none" w:sz="0" w:space="0" w:color="auto"/>
        <w:bottom w:val="none" w:sz="0" w:space="0" w:color="auto"/>
        <w:right w:val="none" w:sz="0" w:space="0" w:color="auto"/>
      </w:divBdr>
    </w:div>
    <w:div w:id="1362366542">
      <w:bodyDiv w:val="1"/>
      <w:marLeft w:val="0"/>
      <w:marRight w:val="0"/>
      <w:marTop w:val="0"/>
      <w:marBottom w:val="0"/>
      <w:divBdr>
        <w:top w:val="none" w:sz="0" w:space="0" w:color="auto"/>
        <w:left w:val="none" w:sz="0" w:space="0" w:color="auto"/>
        <w:bottom w:val="none" w:sz="0" w:space="0" w:color="auto"/>
        <w:right w:val="none" w:sz="0" w:space="0" w:color="auto"/>
      </w:divBdr>
    </w:div>
    <w:div w:id="1373311715">
      <w:bodyDiv w:val="1"/>
      <w:marLeft w:val="0"/>
      <w:marRight w:val="0"/>
      <w:marTop w:val="0"/>
      <w:marBottom w:val="0"/>
      <w:divBdr>
        <w:top w:val="none" w:sz="0" w:space="0" w:color="auto"/>
        <w:left w:val="none" w:sz="0" w:space="0" w:color="auto"/>
        <w:bottom w:val="none" w:sz="0" w:space="0" w:color="auto"/>
        <w:right w:val="none" w:sz="0" w:space="0" w:color="auto"/>
      </w:divBdr>
    </w:div>
    <w:div w:id="1377971692">
      <w:bodyDiv w:val="1"/>
      <w:marLeft w:val="0"/>
      <w:marRight w:val="0"/>
      <w:marTop w:val="0"/>
      <w:marBottom w:val="0"/>
      <w:divBdr>
        <w:top w:val="none" w:sz="0" w:space="0" w:color="auto"/>
        <w:left w:val="none" w:sz="0" w:space="0" w:color="auto"/>
        <w:bottom w:val="none" w:sz="0" w:space="0" w:color="auto"/>
        <w:right w:val="none" w:sz="0" w:space="0" w:color="auto"/>
      </w:divBdr>
    </w:div>
    <w:div w:id="1378312663">
      <w:bodyDiv w:val="1"/>
      <w:marLeft w:val="0"/>
      <w:marRight w:val="0"/>
      <w:marTop w:val="0"/>
      <w:marBottom w:val="0"/>
      <w:divBdr>
        <w:top w:val="none" w:sz="0" w:space="0" w:color="auto"/>
        <w:left w:val="none" w:sz="0" w:space="0" w:color="auto"/>
        <w:bottom w:val="none" w:sz="0" w:space="0" w:color="auto"/>
        <w:right w:val="none" w:sz="0" w:space="0" w:color="auto"/>
      </w:divBdr>
    </w:div>
    <w:div w:id="1394818759">
      <w:bodyDiv w:val="1"/>
      <w:marLeft w:val="0"/>
      <w:marRight w:val="0"/>
      <w:marTop w:val="0"/>
      <w:marBottom w:val="0"/>
      <w:divBdr>
        <w:top w:val="none" w:sz="0" w:space="0" w:color="auto"/>
        <w:left w:val="none" w:sz="0" w:space="0" w:color="auto"/>
        <w:bottom w:val="none" w:sz="0" w:space="0" w:color="auto"/>
        <w:right w:val="none" w:sz="0" w:space="0" w:color="auto"/>
      </w:divBdr>
    </w:div>
    <w:div w:id="1416242746">
      <w:bodyDiv w:val="1"/>
      <w:marLeft w:val="0"/>
      <w:marRight w:val="0"/>
      <w:marTop w:val="0"/>
      <w:marBottom w:val="0"/>
      <w:divBdr>
        <w:top w:val="none" w:sz="0" w:space="0" w:color="auto"/>
        <w:left w:val="none" w:sz="0" w:space="0" w:color="auto"/>
        <w:bottom w:val="none" w:sz="0" w:space="0" w:color="auto"/>
        <w:right w:val="none" w:sz="0" w:space="0" w:color="auto"/>
      </w:divBdr>
    </w:div>
    <w:div w:id="1456481333">
      <w:bodyDiv w:val="1"/>
      <w:marLeft w:val="0"/>
      <w:marRight w:val="0"/>
      <w:marTop w:val="0"/>
      <w:marBottom w:val="0"/>
      <w:divBdr>
        <w:top w:val="none" w:sz="0" w:space="0" w:color="auto"/>
        <w:left w:val="none" w:sz="0" w:space="0" w:color="auto"/>
        <w:bottom w:val="none" w:sz="0" w:space="0" w:color="auto"/>
        <w:right w:val="none" w:sz="0" w:space="0" w:color="auto"/>
      </w:divBdr>
    </w:div>
    <w:div w:id="1463038734">
      <w:bodyDiv w:val="1"/>
      <w:marLeft w:val="0"/>
      <w:marRight w:val="0"/>
      <w:marTop w:val="0"/>
      <w:marBottom w:val="0"/>
      <w:divBdr>
        <w:top w:val="none" w:sz="0" w:space="0" w:color="auto"/>
        <w:left w:val="none" w:sz="0" w:space="0" w:color="auto"/>
        <w:bottom w:val="none" w:sz="0" w:space="0" w:color="auto"/>
        <w:right w:val="none" w:sz="0" w:space="0" w:color="auto"/>
      </w:divBdr>
    </w:div>
    <w:div w:id="1466503833">
      <w:bodyDiv w:val="1"/>
      <w:marLeft w:val="0"/>
      <w:marRight w:val="0"/>
      <w:marTop w:val="0"/>
      <w:marBottom w:val="0"/>
      <w:divBdr>
        <w:top w:val="none" w:sz="0" w:space="0" w:color="auto"/>
        <w:left w:val="none" w:sz="0" w:space="0" w:color="auto"/>
        <w:bottom w:val="none" w:sz="0" w:space="0" w:color="auto"/>
        <w:right w:val="none" w:sz="0" w:space="0" w:color="auto"/>
      </w:divBdr>
    </w:div>
    <w:div w:id="1476406981">
      <w:bodyDiv w:val="1"/>
      <w:marLeft w:val="0"/>
      <w:marRight w:val="0"/>
      <w:marTop w:val="0"/>
      <w:marBottom w:val="0"/>
      <w:divBdr>
        <w:top w:val="none" w:sz="0" w:space="0" w:color="auto"/>
        <w:left w:val="none" w:sz="0" w:space="0" w:color="auto"/>
        <w:bottom w:val="none" w:sz="0" w:space="0" w:color="auto"/>
        <w:right w:val="none" w:sz="0" w:space="0" w:color="auto"/>
      </w:divBdr>
    </w:div>
    <w:div w:id="1476871201">
      <w:bodyDiv w:val="1"/>
      <w:marLeft w:val="0"/>
      <w:marRight w:val="0"/>
      <w:marTop w:val="0"/>
      <w:marBottom w:val="0"/>
      <w:divBdr>
        <w:top w:val="none" w:sz="0" w:space="0" w:color="auto"/>
        <w:left w:val="none" w:sz="0" w:space="0" w:color="auto"/>
        <w:bottom w:val="none" w:sz="0" w:space="0" w:color="auto"/>
        <w:right w:val="none" w:sz="0" w:space="0" w:color="auto"/>
      </w:divBdr>
    </w:div>
    <w:div w:id="1492793139">
      <w:bodyDiv w:val="1"/>
      <w:marLeft w:val="0"/>
      <w:marRight w:val="0"/>
      <w:marTop w:val="0"/>
      <w:marBottom w:val="0"/>
      <w:divBdr>
        <w:top w:val="none" w:sz="0" w:space="0" w:color="auto"/>
        <w:left w:val="none" w:sz="0" w:space="0" w:color="auto"/>
        <w:bottom w:val="none" w:sz="0" w:space="0" w:color="auto"/>
        <w:right w:val="none" w:sz="0" w:space="0" w:color="auto"/>
      </w:divBdr>
    </w:div>
    <w:div w:id="1509754428">
      <w:bodyDiv w:val="1"/>
      <w:marLeft w:val="0"/>
      <w:marRight w:val="0"/>
      <w:marTop w:val="0"/>
      <w:marBottom w:val="0"/>
      <w:divBdr>
        <w:top w:val="none" w:sz="0" w:space="0" w:color="auto"/>
        <w:left w:val="none" w:sz="0" w:space="0" w:color="auto"/>
        <w:bottom w:val="none" w:sz="0" w:space="0" w:color="auto"/>
        <w:right w:val="none" w:sz="0" w:space="0" w:color="auto"/>
      </w:divBdr>
    </w:div>
    <w:div w:id="1518883508">
      <w:bodyDiv w:val="1"/>
      <w:marLeft w:val="0"/>
      <w:marRight w:val="0"/>
      <w:marTop w:val="0"/>
      <w:marBottom w:val="0"/>
      <w:divBdr>
        <w:top w:val="none" w:sz="0" w:space="0" w:color="auto"/>
        <w:left w:val="none" w:sz="0" w:space="0" w:color="auto"/>
        <w:bottom w:val="none" w:sz="0" w:space="0" w:color="auto"/>
        <w:right w:val="none" w:sz="0" w:space="0" w:color="auto"/>
      </w:divBdr>
    </w:div>
    <w:div w:id="1534229647">
      <w:bodyDiv w:val="1"/>
      <w:marLeft w:val="0"/>
      <w:marRight w:val="0"/>
      <w:marTop w:val="0"/>
      <w:marBottom w:val="0"/>
      <w:divBdr>
        <w:top w:val="none" w:sz="0" w:space="0" w:color="auto"/>
        <w:left w:val="none" w:sz="0" w:space="0" w:color="auto"/>
        <w:bottom w:val="none" w:sz="0" w:space="0" w:color="auto"/>
        <w:right w:val="none" w:sz="0" w:space="0" w:color="auto"/>
      </w:divBdr>
    </w:div>
    <w:div w:id="1541087878">
      <w:bodyDiv w:val="1"/>
      <w:marLeft w:val="0"/>
      <w:marRight w:val="0"/>
      <w:marTop w:val="0"/>
      <w:marBottom w:val="0"/>
      <w:divBdr>
        <w:top w:val="none" w:sz="0" w:space="0" w:color="auto"/>
        <w:left w:val="none" w:sz="0" w:space="0" w:color="auto"/>
        <w:bottom w:val="none" w:sz="0" w:space="0" w:color="auto"/>
        <w:right w:val="none" w:sz="0" w:space="0" w:color="auto"/>
      </w:divBdr>
    </w:div>
    <w:div w:id="1543052628">
      <w:bodyDiv w:val="1"/>
      <w:marLeft w:val="0"/>
      <w:marRight w:val="0"/>
      <w:marTop w:val="0"/>
      <w:marBottom w:val="0"/>
      <w:divBdr>
        <w:top w:val="none" w:sz="0" w:space="0" w:color="auto"/>
        <w:left w:val="none" w:sz="0" w:space="0" w:color="auto"/>
        <w:bottom w:val="none" w:sz="0" w:space="0" w:color="auto"/>
        <w:right w:val="none" w:sz="0" w:space="0" w:color="auto"/>
      </w:divBdr>
    </w:div>
    <w:div w:id="1543907244">
      <w:bodyDiv w:val="1"/>
      <w:marLeft w:val="0"/>
      <w:marRight w:val="0"/>
      <w:marTop w:val="0"/>
      <w:marBottom w:val="0"/>
      <w:divBdr>
        <w:top w:val="none" w:sz="0" w:space="0" w:color="auto"/>
        <w:left w:val="none" w:sz="0" w:space="0" w:color="auto"/>
        <w:bottom w:val="none" w:sz="0" w:space="0" w:color="auto"/>
        <w:right w:val="none" w:sz="0" w:space="0" w:color="auto"/>
      </w:divBdr>
    </w:div>
    <w:div w:id="1548445185">
      <w:bodyDiv w:val="1"/>
      <w:marLeft w:val="0"/>
      <w:marRight w:val="0"/>
      <w:marTop w:val="0"/>
      <w:marBottom w:val="0"/>
      <w:divBdr>
        <w:top w:val="none" w:sz="0" w:space="0" w:color="auto"/>
        <w:left w:val="none" w:sz="0" w:space="0" w:color="auto"/>
        <w:bottom w:val="none" w:sz="0" w:space="0" w:color="auto"/>
        <w:right w:val="none" w:sz="0" w:space="0" w:color="auto"/>
      </w:divBdr>
    </w:div>
    <w:div w:id="1562400452">
      <w:bodyDiv w:val="1"/>
      <w:marLeft w:val="0"/>
      <w:marRight w:val="0"/>
      <w:marTop w:val="0"/>
      <w:marBottom w:val="0"/>
      <w:divBdr>
        <w:top w:val="none" w:sz="0" w:space="0" w:color="auto"/>
        <w:left w:val="none" w:sz="0" w:space="0" w:color="auto"/>
        <w:bottom w:val="none" w:sz="0" w:space="0" w:color="auto"/>
        <w:right w:val="none" w:sz="0" w:space="0" w:color="auto"/>
      </w:divBdr>
    </w:div>
    <w:div w:id="1562984332">
      <w:bodyDiv w:val="1"/>
      <w:marLeft w:val="0"/>
      <w:marRight w:val="0"/>
      <w:marTop w:val="0"/>
      <w:marBottom w:val="0"/>
      <w:divBdr>
        <w:top w:val="none" w:sz="0" w:space="0" w:color="auto"/>
        <w:left w:val="none" w:sz="0" w:space="0" w:color="auto"/>
        <w:bottom w:val="none" w:sz="0" w:space="0" w:color="auto"/>
        <w:right w:val="none" w:sz="0" w:space="0" w:color="auto"/>
      </w:divBdr>
    </w:div>
    <w:div w:id="1563905269">
      <w:bodyDiv w:val="1"/>
      <w:marLeft w:val="0"/>
      <w:marRight w:val="0"/>
      <w:marTop w:val="0"/>
      <w:marBottom w:val="0"/>
      <w:divBdr>
        <w:top w:val="none" w:sz="0" w:space="0" w:color="auto"/>
        <w:left w:val="none" w:sz="0" w:space="0" w:color="auto"/>
        <w:bottom w:val="none" w:sz="0" w:space="0" w:color="auto"/>
        <w:right w:val="none" w:sz="0" w:space="0" w:color="auto"/>
      </w:divBdr>
    </w:div>
    <w:div w:id="1567184916">
      <w:bodyDiv w:val="1"/>
      <w:marLeft w:val="0"/>
      <w:marRight w:val="0"/>
      <w:marTop w:val="0"/>
      <w:marBottom w:val="0"/>
      <w:divBdr>
        <w:top w:val="none" w:sz="0" w:space="0" w:color="auto"/>
        <w:left w:val="none" w:sz="0" w:space="0" w:color="auto"/>
        <w:bottom w:val="none" w:sz="0" w:space="0" w:color="auto"/>
        <w:right w:val="none" w:sz="0" w:space="0" w:color="auto"/>
      </w:divBdr>
    </w:div>
    <w:div w:id="1575772863">
      <w:bodyDiv w:val="1"/>
      <w:marLeft w:val="0"/>
      <w:marRight w:val="0"/>
      <w:marTop w:val="0"/>
      <w:marBottom w:val="0"/>
      <w:divBdr>
        <w:top w:val="none" w:sz="0" w:space="0" w:color="auto"/>
        <w:left w:val="none" w:sz="0" w:space="0" w:color="auto"/>
        <w:bottom w:val="none" w:sz="0" w:space="0" w:color="auto"/>
        <w:right w:val="none" w:sz="0" w:space="0" w:color="auto"/>
      </w:divBdr>
    </w:div>
    <w:div w:id="1576353556">
      <w:bodyDiv w:val="1"/>
      <w:marLeft w:val="0"/>
      <w:marRight w:val="0"/>
      <w:marTop w:val="0"/>
      <w:marBottom w:val="0"/>
      <w:divBdr>
        <w:top w:val="none" w:sz="0" w:space="0" w:color="auto"/>
        <w:left w:val="none" w:sz="0" w:space="0" w:color="auto"/>
        <w:bottom w:val="none" w:sz="0" w:space="0" w:color="auto"/>
        <w:right w:val="none" w:sz="0" w:space="0" w:color="auto"/>
      </w:divBdr>
    </w:div>
    <w:div w:id="1583837245">
      <w:bodyDiv w:val="1"/>
      <w:marLeft w:val="0"/>
      <w:marRight w:val="0"/>
      <w:marTop w:val="0"/>
      <w:marBottom w:val="0"/>
      <w:divBdr>
        <w:top w:val="none" w:sz="0" w:space="0" w:color="auto"/>
        <w:left w:val="none" w:sz="0" w:space="0" w:color="auto"/>
        <w:bottom w:val="none" w:sz="0" w:space="0" w:color="auto"/>
        <w:right w:val="none" w:sz="0" w:space="0" w:color="auto"/>
      </w:divBdr>
    </w:div>
    <w:div w:id="1584220746">
      <w:bodyDiv w:val="1"/>
      <w:marLeft w:val="0"/>
      <w:marRight w:val="0"/>
      <w:marTop w:val="0"/>
      <w:marBottom w:val="0"/>
      <w:divBdr>
        <w:top w:val="none" w:sz="0" w:space="0" w:color="auto"/>
        <w:left w:val="none" w:sz="0" w:space="0" w:color="auto"/>
        <w:bottom w:val="none" w:sz="0" w:space="0" w:color="auto"/>
        <w:right w:val="none" w:sz="0" w:space="0" w:color="auto"/>
      </w:divBdr>
    </w:div>
    <w:div w:id="1590386355">
      <w:bodyDiv w:val="1"/>
      <w:marLeft w:val="0"/>
      <w:marRight w:val="0"/>
      <w:marTop w:val="0"/>
      <w:marBottom w:val="0"/>
      <w:divBdr>
        <w:top w:val="none" w:sz="0" w:space="0" w:color="auto"/>
        <w:left w:val="none" w:sz="0" w:space="0" w:color="auto"/>
        <w:bottom w:val="none" w:sz="0" w:space="0" w:color="auto"/>
        <w:right w:val="none" w:sz="0" w:space="0" w:color="auto"/>
      </w:divBdr>
    </w:div>
    <w:div w:id="1595163007">
      <w:bodyDiv w:val="1"/>
      <w:marLeft w:val="0"/>
      <w:marRight w:val="0"/>
      <w:marTop w:val="0"/>
      <w:marBottom w:val="0"/>
      <w:divBdr>
        <w:top w:val="none" w:sz="0" w:space="0" w:color="auto"/>
        <w:left w:val="none" w:sz="0" w:space="0" w:color="auto"/>
        <w:bottom w:val="none" w:sz="0" w:space="0" w:color="auto"/>
        <w:right w:val="none" w:sz="0" w:space="0" w:color="auto"/>
      </w:divBdr>
    </w:div>
    <w:div w:id="1599682182">
      <w:bodyDiv w:val="1"/>
      <w:marLeft w:val="0"/>
      <w:marRight w:val="0"/>
      <w:marTop w:val="0"/>
      <w:marBottom w:val="0"/>
      <w:divBdr>
        <w:top w:val="none" w:sz="0" w:space="0" w:color="auto"/>
        <w:left w:val="none" w:sz="0" w:space="0" w:color="auto"/>
        <w:bottom w:val="none" w:sz="0" w:space="0" w:color="auto"/>
        <w:right w:val="none" w:sz="0" w:space="0" w:color="auto"/>
      </w:divBdr>
    </w:div>
    <w:div w:id="1600984571">
      <w:bodyDiv w:val="1"/>
      <w:marLeft w:val="0"/>
      <w:marRight w:val="0"/>
      <w:marTop w:val="0"/>
      <w:marBottom w:val="0"/>
      <w:divBdr>
        <w:top w:val="none" w:sz="0" w:space="0" w:color="auto"/>
        <w:left w:val="none" w:sz="0" w:space="0" w:color="auto"/>
        <w:bottom w:val="none" w:sz="0" w:space="0" w:color="auto"/>
        <w:right w:val="none" w:sz="0" w:space="0" w:color="auto"/>
      </w:divBdr>
    </w:div>
    <w:div w:id="1611668979">
      <w:bodyDiv w:val="1"/>
      <w:marLeft w:val="0"/>
      <w:marRight w:val="0"/>
      <w:marTop w:val="0"/>
      <w:marBottom w:val="0"/>
      <w:divBdr>
        <w:top w:val="none" w:sz="0" w:space="0" w:color="auto"/>
        <w:left w:val="none" w:sz="0" w:space="0" w:color="auto"/>
        <w:bottom w:val="none" w:sz="0" w:space="0" w:color="auto"/>
        <w:right w:val="none" w:sz="0" w:space="0" w:color="auto"/>
      </w:divBdr>
    </w:div>
    <w:div w:id="1613047103">
      <w:bodyDiv w:val="1"/>
      <w:marLeft w:val="0"/>
      <w:marRight w:val="0"/>
      <w:marTop w:val="0"/>
      <w:marBottom w:val="0"/>
      <w:divBdr>
        <w:top w:val="none" w:sz="0" w:space="0" w:color="auto"/>
        <w:left w:val="none" w:sz="0" w:space="0" w:color="auto"/>
        <w:bottom w:val="none" w:sz="0" w:space="0" w:color="auto"/>
        <w:right w:val="none" w:sz="0" w:space="0" w:color="auto"/>
      </w:divBdr>
      <w:divsChild>
        <w:div w:id="1995990249">
          <w:marLeft w:val="0"/>
          <w:marRight w:val="0"/>
          <w:marTop w:val="0"/>
          <w:marBottom w:val="0"/>
          <w:divBdr>
            <w:top w:val="none" w:sz="0" w:space="0" w:color="auto"/>
            <w:left w:val="none" w:sz="0" w:space="0" w:color="auto"/>
            <w:bottom w:val="none" w:sz="0" w:space="0" w:color="auto"/>
            <w:right w:val="none" w:sz="0" w:space="0" w:color="auto"/>
          </w:divBdr>
          <w:divsChild>
            <w:div w:id="60858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20311">
      <w:bodyDiv w:val="1"/>
      <w:marLeft w:val="0"/>
      <w:marRight w:val="0"/>
      <w:marTop w:val="0"/>
      <w:marBottom w:val="0"/>
      <w:divBdr>
        <w:top w:val="none" w:sz="0" w:space="0" w:color="auto"/>
        <w:left w:val="none" w:sz="0" w:space="0" w:color="auto"/>
        <w:bottom w:val="none" w:sz="0" w:space="0" w:color="auto"/>
        <w:right w:val="none" w:sz="0" w:space="0" w:color="auto"/>
      </w:divBdr>
    </w:div>
    <w:div w:id="1632789607">
      <w:bodyDiv w:val="1"/>
      <w:marLeft w:val="0"/>
      <w:marRight w:val="0"/>
      <w:marTop w:val="0"/>
      <w:marBottom w:val="0"/>
      <w:divBdr>
        <w:top w:val="none" w:sz="0" w:space="0" w:color="auto"/>
        <w:left w:val="none" w:sz="0" w:space="0" w:color="auto"/>
        <w:bottom w:val="none" w:sz="0" w:space="0" w:color="auto"/>
        <w:right w:val="none" w:sz="0" w:space="0" w:color="auto"/>
      </w:divBdr>
    </w:div>
    <w:div w:id="1645504566">
      <w:bodyDiv w:val="1"/>
      <w:marLeft w:val="0"/>
      <w:marRight w:val="0"/>
      <w:marTop w:val="0"/>
      <w:marBottom w:val="0"/>
      <w:divBdr>
        <w:top w:val="none" w:sz="0" w:space="0" w:color="auto"/>
        <w:left w:val="none" w:sz="0" w:space="0" w:color="auto"/>
        <w:bottom w:val="none" w:sz="0" w:space="0" w:color="auto"/>
        <w:right w:val="none" w:sz="0" w:space="0" w:color="auto"/>
      </w:divBdr>
    </w:div>
    <w:div w:id="1662004793">
      <w:bodyDiv w:val="1"/>
      <w:marLeft w:val="0"/>
      <w:marRight w:val="0"/>
      <w:marTop w:val="0"/>
      <w:marBottom w:val="0"/>
      <w:divBdr>
        <w:top w:val="none" w:sz="0" w:space="0" w:color="auto"/>
        <w:left w:val="none" w:sz="0" w:space="0" w:color="auto"/>
        <w:bottom w:val="none" w:sz="0" w:space="0" w:color="auto"/>
        <w:right w:val="none" w:sz="0" w:space="0" w:color="auto"/>
      </w:divBdr>
    </w:div>
    <w:div w:id="1662155924">
      <w:bodyDiv w:val="1"/>
      <w:marLeft w:val="0"/>
      <w:marRight w:val="0"/>
      <w:marTop w:val="0"/>
      <w:marBottom w:val="0"/>
      <w:divBdr>
        <w:top w:val="none" w:sz="0" w:space="0" w:color="auto"/>
        <w:left w:val="none" w:sz="0" w:space="0" w:color="auto"/>
        <w:bottom w:val="none" w:sz="0" w:space="0" w:color="auto"/>
        <w:right w:val="none" w:sz="0" w:space="0" w:color="auto"/>
      </w:divBdr>
    </w:div>
    <w:div w:id="1666200134">
      <w:bodyDiv w:val="1"/>
      <w:marLeft w:val="0"/>
      <w:marRight w:val="0"/>
      <w:marTop w:val="0"/>
      <w:marBottom w:val="0"/>
      <w:divBdr>
        <w:top w:val="none" w:sz="0" w:space="0" w:color="auto"/>
        <w:left w:val="none" w:sz="0" w:space="0" w:color="auto"/>
        <w:bottom w:val="none" w:sz="0" w:space="0" w:color="auto"/>
        <w:right w:val="none" w:sz="0" w:space="0" w:color="auto"/>
      </w:divBdr>
    </w:div>
    <w:div w:id="1679578507">
      <w:bodyDiv w:val="1"/>
      <w:marLeft w:val="0"/>
      <w:marRight w:val="0"/>
      <w:marTop w:val="0"/>
      <w:marBottom w:val="0"/>
      <w:divBdr>
        <w:top w:val="none" w:sz="0" w:space="0" w:color="auto"/>
        <w:left w:val="none" w:sz="0" w:space="0" w:color="auto"/>
        <w:bottom w:val="none" w:sz="0" w:space="0" w:color="auto"/>
        <w:right w:val="none" w:sz="0" w:space="0" w:color="auto"/>
      </w:divBdr>
    </w:div>
    <w:div w:id="1680278873">
      <w:bodyDiv w:val="1"/>
      <w:marLeft w:val="0"/>
      <w:marRight w:val="0"/>
      <w:marTop w:val="0"/>
      <w:marBottom w:val="0"/>
      <w:divBdr>
        <w:top w:val="none" w:sz="0" w:space="0" w:color="auto"/>
        <w:left w:val="none" w:sz="0" w:space="0" w:color="auto"/>
        <w:bottom w:val="none" w:sz="0" w:space="0" w:color="auto"/>
        <w:right w:val="none" w:sz="0" w:space="0" w:color="auto"/>
      </w:divBdr>
    </w:div>
    <w:div w:id="1689141209">
      <w:bodyDiv w:val="1"/>
      <w:marLeft w:val="0"/>
      <w:marRight w:val="0"/>
      <w:marTop w:val="0"/>
      <w:marBottom w:val="0"/>
      <w:divBdr>
        <w:top w:val="none" w:sz="0" w:space="0" w:color="auto"/>
        <w:left w:val="none" w:sz="0" w:space="0" w:color="auto"/>
        <w:bottom w:val="none" w:sz="0" w:space="0" w:color="auto"/>
        <w:right w:val="none" w:sz="0" w:space="0" w:color="auto"/>
      </w:divBdr>
    </w:div>
    <w:div w:id="1703893720">
      <w:bodyDiv w:val="1"/>
      <w:marLeft w:val="0"/>
      <w:marRight w:val="0"/>
      <w:marTop w:val="0"/>
      <w:marBottom w:val="0"/>
      <w:divBdr>
        <w:top w:val="none" w:sz="0" w:space="0" w:color="auto"/>
        <w:left w:val="none" w:sz="0" w:space="0" w:color="auto"/>
        <w:bottom w:val="none" w:sz="0" w:space="0" w:color="auto"/>
        <w:right w:val="none" w:sz="0" w:space="0" w:color="auto"/>
      </w:divBdr>
    </w:div>
    <w:div w:id="1708487075">
      <w:bodyDiv w:val="1"/>
      <w:marLeft w:val="0"/>
      <w:marRight w:val="0"/>
      <w:marTop w:val="0"/>
      <w:marBottom w:val="0"/>
      <w:divBdr>
        <w:top w:val="none" w:sz="0" w:space="0" w:color="auto"/>
        <w:left w:val="none" w:sz="0" w:space="0" w:color="auto"/>
        <w:bottom w:val="none" w:sz="0" w:space="0" w:color="auto"/>
        <w:right w:val="none" w:sz="0" w:space="0" w:color="auto"/>
      </w:divBdr>
    </w:div>
    <w:div w:id="1713457767">
      <w:bodyDiv w:val="1"/>
      <w:marLeft w:val="0"/>
      <w:marRight w:val="0"/>
      <w:marTop w:val="0"/>
      <w:marBottom w:val="0"/>
      <w:divBdr>
        <w:top w:val="none" w:sz="0" w:space="0" w:color="auto"/>
        <w:left w:val="none" w:sz="0" w:space="0" w:color="auto"/>
        <w:bottom w:val="none" w:sz="0" w:space="0" w:color="auto"/>
        <w:right w:val="none" w:sz="0" w:space="0" w:color="auto"/>
      </w:divBdr>
    </w:div>
    <w:div w:id="1721779408">
      <w:bodyDiv w:val="1"/>
      <w:marLeft w:val="0"/>
      <w:marRight w:val="0"/>
      <w:marTop w:val="0"/>
      <w:marBottom w:val="0"/>
      <w:divBdr>
        <w:top w:val="none" w:sz="0" w:space="0" w:color="auto"/>
        <w:left w:val="none" w:sz="0" w:space="0" w:color="auto"/>
        <w:bottom w:val="none" w:sz="0" w:space="0" w:color="auto"/>
        <w:right w:val="none" w:sz="0" w:space="0" w:color="auto"/>
      </w:divBdr>
    </w:div>
    <w:div w:id="1722174049">
      <w:bodyDiv w:val="1"/>
      <w:marLeft w:val="0"/>
      <w:marRight w:val="0"/>
      <w:marTop w:val="0"/>
      <w:marBottom w:val="0"/>
      <w:divBdr>
        <w:top w:val="none" w:sz="0" w:space="0" w:color="auto"/>
        <w:left w:val="none" w:sz="0" w:space="0" w:color="auto"/>
        <w:bottom w:val="none" w:sz="0" w:space="0" w:color="auto"/>
        <w:right w:val="none" w:sz="0" w:space="0" w:color="auto"/>
      </w:divBdr>
    </w:div>
    <w:div w:id="1731422358">
      <w:bodyDiv w:val="1"/>
      <w:marLeft w:val="0"/>
      <w:marRight w:val="0"/>
      <w:marTop w:val="0"/>
      <w:marBottom w:val="0"/>
      <w:divBdr>
        <w:top w:val="none" w:sz="0" w:space="0" w:color="auto"/>
        <w:left w:val="none" w:sz="0" w:space="0" w:color="auto"/>
        <w:bottom w:val="none" w:sz="0" w:space="0" w:color="auto"/>
        <w:right w:val="none" w:sz="0" w:space="0" w:color="auto"/>
      </w:divBdr>
    </w:div>
    <w:div w:id="1732579519">
      <w:bodyDiv w:val="1"/>
      <w:marLeft w:val="0"/>
      <w:marRight w:val="0"/>
      <w:marTop w:val="0"/>
      <w:marBottom w:val="0"/>
      <w:divBdr>
        <w:top w:val="none" w:sz="0" w:space="0" w:color="auto"/>
        <w:left w:val="none" w:sz="0" w:space="0" w:color="auto"/>
        <w:bottom w:val="none" w:sz="0" w:space="0" w:color="auto"/>
        <w:right w:val="none" w:sz="0" w:space="0" w:color="auto"/>
      </w:divBdr>
    </w:div>
    <w:div w:id="1745488401">
      <w:bodyDiv w:val="1"/>
      <w:marLeft w:val="0"/>
      <w:marRight w:val="0"/>
      <w:marTop w:val="0"/>
      <w:marBottom w:val="0"/>
      <w:divBdr>
        <w:top w:val="none" w:sz="0" w:space="0" w:color="auto"/>
        <w:left w:val="none" w:sz="0" w:space="0" w:color="auto"/>
        <w:bottom w:val="none" w:sz="0" w:space="0" w:color="auto"/>
        <w:right w:val="none" w:sz="0" w:space="0" w:color="auto"/>
      </w:divBdr>
    </w:div>
    <w:div w:id="1766684421">
      <w:bodyDiv w:val="1"/>
      <w:marLeft w:val="0"/>
      <w:marRight w:val="0"/>
      <w:marTop w:val="0"/>
      <w:marBottom w:val="0"/>
      <w:divBdr>
        <w:top w:val="none" w:sz="0" w:space="0" w:color="auto"/>
        <w:left w:val="none" w:sz="0" w:space="0" w:color="auto"/>
        <w:bottom w:val="none" w:sz="0" w:space="0" w:color="auto"/>
        <w:right w:val="none" w:sz="0" w:space="0" w:color="auto"/>
      </w:divBdr>
    </w:div>
    <w:div w:id="1767073401">
      <w:bodyDiv w:val="1"/>
      <w:marLeft w:val="0"/>
      <w:marRight w:val="0"/>
      <w:marTop w:val="0"/>
      <w:marBottom w:val="0"/>
      <w:divBdr>
        <w:top w:val="none" w:sz="0" w:space="0" w:color="auto"/>
        <w:left w:val="none" w:sz="0" w:space="0" w:color="auto"/>
        <w:bottom w:val="none" w:sz="0" w:space="0" w:color="auto"/>
        <w:right w:val="none" w:sz="0" w:space="0" w:color="auto"/>
      </w:divBdr>
    </w:div>
    <w:div w:id="1788502423">
      <w:bodyDiv w:val="1"/>
      <w:marLeft w:val="0"/>
      <w:marRight w:val="0"/>
      <w:marTop w:val="0"/>
      <w:marBottom w:val="0"/>
      <w:divBdr>
        <w:top w:val="none" w:sz="0" w:space="0" w:color="auto"/>
        <w:left w:val="none" w:sz="0" w:space="0" w:color="auto"/>
        <w:bottom w:val="none" w:sz="0" w:space="0" w:color="auto"/>
        <w:right w:val="none" w:sz="0" w:space="0" w:color="auto"/>
      </w:divBdr>
    </w:div>
    <w:div w:id="1797262134">
      <w:bodyDiv w:val="1"/>
      <w:marLeft w:val="0"/>
      <w:marRight w:val="0"/>
      <w:marTop w:val="0"/>
      <w:marBottom w:val="0"/>
      <w:divBdr>
        <w:top w:val="none" w:sz="0" w:space="0" w:color="auto"/>
        <w:left w:val="none" w:sz="0" w:space="0" w:color="auto"/>
        <w:bottom w:val="none" w:sz="0" w:space="0" w:color="auto"/>
        <w:right w:val="none" w:sz="0" w:space="0" w:color="auto"/>
      </w:divBdr>
    </w:div>
    <w:div w:id="1798832242">
      <w:bodyDiv w:val="1"/>
      <w:marLeft w:val="0"/>
      <w:marRight w:val="0"/>
      <w:marTop w:val="0"/>
      <w:marBottom w:val="0"/>
      <w:divBdr>
        <w:top w:val="none" w:sz="0" w:space="0" w:color="auto"/>
        <w:left w:val="none" w:sz="0" w:space="0" w:color="auto"/>
        <w:bottom w:val="none" w:sz="0" w:space="0" w:color="auto"/>
        <w:right w:val="none" w:sz="0" w:space="0" w:color="auto"/>
      </w:divBdr>
    </w:div>
    <w:div w:id="1818644407">
      <w:bodyDiv w:val="1"/>
      <w:marLeft w:val="0"/>
      <w:marRight w:val="0"/>
      <w:marTop w:val="0"/>
      <w:marBottom w:val="0"/>
      <w:divBdr>
        <w:top w:val="none" w:sz="0" w:space="0" w:color="auto"/>
        <w:left w:val="none" w:sz="0" w:space="0" w:color="auto"/>
        <w:bottom w:val="none" w:sz="0" w:space="0" w:color="auto"/>
        <w:right w:val="none" w:sz="0" w:space="0" w:color="auto"/>
      </w:divBdr>
    </w:div>
    <w:div w:id="1823347927">
      <w:bodyDiv w:val="1"/>
      <w:marLeft w:val="0"/>
      <w:marRight w:val="0"/>
      <w:marTop w:val="0"/>
      <w:marBottom w:val="0"/>
      <w:divBdr>
        <w:top w:val="none" w:sz="0" w:space="0" w:color="auto"/>
        <w:left w:val="none" w:sz="0" w:space="0" w:color="auto"/>
        <w:bottom w:val="none" w:sz="0" w:space="0" w:color="auto"/>
        <w:right w:val="none" w:sz="0" w:space="0" w:color="auto"/>
      </w:divBdr>
      <w:divsChild>
        <w:div w:id="378483365">
          <w:marLeft w:val="0"/>
          <w:marRight w:val="0"/>
          <w:marTop w:val="0"/>
          <w:marBottom w:val="0"/>
          <w:divBdr>
            <w:top w:val="none" w:sz="0" w:space="0" w:color="auto"/>
            <w:left w:val="none" w:sz="0" w:space="0" w:color="auto"/>
            <w:bottom w:val="none" w:sz="0" w:space="0" w:color="auto"/>
            <w:right w:val="none" w:sz="0" w:space="0" w:color="auto"/>
          </w:divBdr>
          <w:divsChild>
            <w:div w:id="1019818315">
              <w:marLeft w:val="0"/>
              <w:marRight w:val="0"/>
              <w:marTop w:val="0"/>
              <w:marBottom w:val="60"/>
              <w:divBdr>
                <w:top w:val="none" w:sz="0" w:space="0" w:color="auto"/>
                <w:left w:val="none" w:sz="0" w:space="0" w:color="auto"/>
                <w:bottom w:val="none" w:sz="0" w:space="0" w:color="auto"/>
                <w:right w:val="none" w:sz="0" w:space="0" w:color="auto"/>
              </w:divBdr>
            </w:div>
          </w:divsChild>
        </w:div>
        <w:div w:id="662315005">
          <w:marLeft w:val="0"/>
          <w:marRight w:val="0"/>
          <w:marTop w:val="0"/>
          <w:marBottom w:val="0"/>
          <w:divBdr>
            <w:top w:val="none" w:sz="0" w:space="0" w:color="auto"/>
            <w:left w:val="none" w:sz="0" w:space="0" w:color="auto"/>
            <w:bottom w:val="none" w:sz="0" w:space="0" w:color="auto"/>
            <w:right w:val="none" w:sz="0" w:space="0" w:color="auto"/>
          </w:divBdr>
          <w:divsChild>
            <w:div w:id="1279291000">
              <w:marLeft w:val="0"/>
              <w:marRight w:val="0"/>
              <w:marTop w:val="0"/>
              <w:marBottom w:val="0"/>
              <w:divBdr>
                <w:top w:val="none" w:sz="0" w:space="0" w:color="auto"/>
                <w:left w:val="none" w:sz="0" w:space="0" w:color="auto"/>
                <w:bottom w:val="none" w:sz="0" w:space="0" w:color="auto"/>
                <w:right w:val="none" w:sz="0" w:space="0" w:color="auto"/>
              </w:divBdr>
              <w:divsChild>
                <w:div w:id="167811926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835144538">
      <w:bodyDiv w:val="1"/>
      <w:marLeft w:val="0"/>
      <w:marRight w:val="0"/>
      <w:marTop w:val="0"/>
      <w:marBottom w:val="0"/>
      <w:divBdr>
        <w:top w:val="none" w:sz="0" w:space="0" w:color="auto"/>
        <w:left w:val="none" w:sz="0" w:space="0" w:color="auto"/>
        <w:bottom w:val="none" w:sz="0" w:space="0" w:color="auto"/>
        <w:right w:val="none" w:sz="0" w:space="0" w:color="auto"/>
      </w:divBdr>
    </w:div>
    <w:div w:id="1840727255">
      <w:bodyDiv w:val="1"/>
      <w:marLeft w:val="0"/>
      <w:marRight w:val="0"/>
      <w:marTop w:val="0"/>
      <w:marBottom w:val="0"/>
      <w:divBdr>
        <w:top w:val="none" w:sz="0" w:space="0" w:color="auto"/>
        <w:left w:val="none" w:sz="0" w:space="0" w:color="auto"/>
        <w:bottom w:val="none" w:sz="0" w:space="0" w:color="auto"/>
        <w:right w:val="none" w:sz="0" w:space="0" w:color="auto"/>
      </w:divBdr>
    </w:div>
    <w:div w:id="1841458968">
      <w:bodyDiv w:val="1"/>
      <w:marLeft w:val="0"/>
      <w:marRight w:val="0"/>
      <w:marTop w:val="0"/>
      <w:marBottom w:val="0"/>
      <w:divBdr>
        <w:top w:val="none" w:sz="0" w:space="0" w:color="auto"/>
        <w:left w:val="none" w:sz="0" w:space="0" w:color="auto"/>
        <w:bottom w:val="none" w:sz="0" w:space="0" w:color="auto"/>
        <w:right w:val="none" w:sz="0" w:space="0" w:color="auto"/>
      </w:divBdr>
    </w:div>
    <w:div w:id="1845129562">
      <w:bodyDiv w:val="1"/>
      <w:marLeft w:val="0"/>
      <w:marRight w:val="0"/>
      <w:marTop w:val="0"/>
      <w:marBottom w:val="0"/>
      <w:divBdr>
        <w:top w:val="none" w:sz="0" w:space="0" w:color="auto"/>
        <w:left w:val="none" w:sz="0" w:space="0" w:color="auto"/>
        <w:bottom w:val="none" w:sz="0" w:space="0" w:color="auto"/>
        <w:right w:val="none" w:sz="0" w:space="0" w:color="auto"/>
      </w:divBdr>
    </w:div>
    <w:div w:id="1851335462">
      <w:bodyDiv w:val="1"/>
      <w:marLeft w:val="0"/>
      <w:marRight w:val="0"/>
      <w:marTop w:val="0"/>
      <w:marBottom w:val="0"/>
      <w:divBdr>
        <w:top w:val="none" w:sz="0" w:space="0" w:color="auto"/>
        <w:left w:val="none" w:sz="0" w:space="0" w:color="auto"/>
        <w:bottom w:val="none" w:sz="0" w:space="0" w:color="auto"/>
        <w:right w:val="none" w:sz="0" w:space="0" w:color="auto"/>
      </w:divBdr>
    </w:div>
    <w:div w:id="1872840877">
      <w:bodyDiv w:val="1"/>
      <w:marLeft w:val="0"/>
      <w:marRight w:val="0"/>
      <w:marTop w:val="0"/>
      <w:marBottom w:val="0"/>
      <w:divBdr>
        <w:top w:val="none" w:sz="0" w:space="0" w:color="auto"/>
        <w:left w:val="none" w:sz="0" w:space="0" w:color="auto"/>
        <w:bottom w:val="none" w:sz="0" w:space="0" w:color="auto"/>
        <w:right w:val="none" w:sz="0" w:space="0" w:color="auto"/>
      </w:divBdr>
    </w:div>
    <w:div w:id="1879972210">
      <w:bodyDiv w:val="1"/>
      <w:marLeft w:val="0"/>
      <w:marRight w:val="0"/>
      <w:marTop w:val="0"/>
      <w:marBottom w:val="0"/>
      <w:divBdr>
        <w:top w:val="none" w:sz="0" w:space="0" w:color="auto"/>
        <w:left w:val="none" w:sz="0" w:space="0" w:color="auto"/>
        <w:bottom w:val="none" w:sz="0" w:space="0" w:color="auto"/>
        <w:right w:val="none" w:sz="0" w:space="0" w:color="auto"/>
      </w:divBdr>
    </w:div>
    <w:div w:id="1902404273">
      <w:bodyDiv w:val="1"/>
      <w:marLeft w:val="0"/>
      <w:marRight w:val="0"/>
      <w:marTop w:val="0"/>
      <w:marBottom w:val="0"/>
      <w:divBdr>
        <w:top w:val="none" w:sz="0" w:space="0" w:color="auto"/>
        <w:left w:val="none" w:sz="0" w:space="0" w:color="auto"/>
        <w:bottom w:val="none" w:sz="0" w:space="0" w:color="auto"/>
        <w:right w:val="none" w:sz="0" w:space="0" w:color="auto"/>
      </w:divBdr>
    </w:div>
    <w:div w:id="1907260835">
      <w:bodyDiv w:val="1"/>
      <w:marLeft w:val="0"/>
      <w:marRight w:val="0"/>
      <w:marTop w:val="0"/>
      <w:marBottom w:val="0"/>
      <w:divBdr>
        <w:top w:val="none" w:sz="0" w:space="0" w:color="auto"/>
        <w:left w:val="none" w:sz="0" w:space="0" w:color="auto"/>
        <w:bottom w:val="none" w:sz="0" w:space="0" w:color="auto"/>
        <w:right w:val="none" w:sz="0" w:space="0" w:color="auto"/>
      </w:divBdr>
    </w:div>
    <w:div w:id="1910767930">
      <w:bodyDiv w:val="1"/>
      <w:marLeft w:val="0"/>
      <w:marRight w:val="0"/>
      <w:marTop w:val="0"/>
      <w:marBottom w:val="0"/>
      <w:divBdr>
        <w:top w:val="none" w:sz="0" w:space="0" w:color="auto"/>
        <w:left w:val="none" w:sz="0" w:space="0" w:color="auto"/>
        <w:bottom w:val="none" w:sz="0" w:space="0" w:color="auto"/>
        <w:right w:val="none" w:sz="0" w:space="0" w:color="auto"/>
      </w:divBdr>
    </w:div>
    <w:div w:id="1915699757">
      <w:bodyDiv w:val="1"/>
      <w:marLeft w:val="0"/>
      <w:marRight w:val="0"/>
      <w:marTop w:val="0"/>
      <w:marBottom w:val="0"/>
      <w:divBdr>
        <w:top w:val="none" w:sz="0" w:space="0" w:color="auto"/>
        <w:left w:val="none" w:sz="0" w:space="0" w:color="auto"/>
        <w:bottom w:val="none" w:sz="0" w:space="0" w:color="auto"/>
        <w:right w:val="none" w:sz="0" w:space="0" w:color="auto"/>
      </w:divBdr>
    </w:div>
    <w:div w:id="1926330885">
      <w:bodyDiv w:val="1"/>
      <w:marLeft w:val="0"/>
      <w:marRight w:val="0"/>
      <w:marTop w:val="0"/>
      <w:marBottom w:val="0"/>
      <w:divBdr>
        <w:top w:val="none" w:sz="0" w:space="0" w:color="auto"/>
        <w:left w:val="none" w:sz="0" w:space="0" w:color="auto"/>
        <w:bottom w:val="none" w:sz="0" w:space="0" w:color="auto"/>
        <w:right w:val="none" w:sz="0" w:space="0" w:color="auto"/>
      </w:divBdr>
    </w:div>
    <w:div w:id="1934243705">
      <w:bodyDiv w:val="1"/>
      <w:marLeft w:val="0"/>
      <w:marRight w:val="0"/>
      <w:marTop w:val="0"/>
      <w:marBottom w:val="0"/>
      <w:divBdr>
        <w:top w:val="none" w:sz="0" w:space="0" w:color="auto"/>
        <w:left w:val="none" w:sz="0" w:space="0" w:color="auto"/>
        <w:bottom w:val="none" w:sz="0" w:space="0" w:color="auto"/>
        <w:right w:val="none" w:sz="0" w:space="0" w:color="auto"/>
      </w:divBdr>
    </w:div>
    <w:div w:id="1934975097">
      <w:bodyDiv w:val="1"/>
      <w:marLeft w:val="0"/>
      <w:marRight w:val="0"/>
      <w:marTop w:val="0"/>
      <w:marBottom w:val="0"/>
      <w:divBdr>
        <w:top w:val="none" w:sz="0" w:space="0" w:color="auto"/>
        <w:left w:val="none" w:sz="0" w:space="0" w:color="auto"/>
        <w:bottom w:val="none" w:sz="0" w:space="0" w:color="auto"/>
        <w:right w:val="none" w:sz="0" w:space="0" w:color="auto"/>
      </w:divBdr>
      <w:divsChild>
        <w:div w:id="128018969">
          <w:marLeft w:val="0"/>
          <w:marRight w:val="0"/>
          <w:marTop w:val="0"/>
          <w:marBottom w:val="600"/>
          <w:divBdr>
            <w:top w:val="none" w:sz="0" w:space="0" w:color="auto"/>
            <w:left w:val="none" w:sz="0" w:space="0" w:color="auto"/>
            <w:bottom w:val="none" w:sz="0" w:space="0" w:color="auto"/>
            <w:right w:val="none" w:sz="0" w:space="0" w:color="auto"/>
          </w:divBdr>
        </w:div>
      </w:divsChild>
    </w:div>
    <w:div w:id="1935748531">
      <w:bodyDiv w:val="1"/>
      <w:marLeft w:val="0"/>
      <w:marRight w:val="0"/>
      <w:marTop w:val="0"/>
      <w:marBottom w:val="0"/>
      <w:divBdr>
        <w:top w:val="none" w:sz="0" w:space="0" w:color="auto"/>
        <w:left w:val="none" w:sz="0" w:space="0" w:color="auto"/>
        <w:bottom w:val="none" w:sz="0" w:space="0" w:color="auto"/>
        <w:right w:val="none" w:sz="0" w:space="0" w:color="auto"/>
      </w:divBdr>
    </w:div>
    <w:div w:id="1955280527">
      <w:bodyDiv w:val="1"/>
      <w:marLeft w:val="0"/>
      <w:marRight w:val="0"/>
      <w:marTop w:val="0"/>
      <w:marBottom w:val="0"/>
      <w:divBdr>
        <w:top w:val="none" w:sz="0" w:space="0" w:color="auto"/>
        <w:left w:val="none" w:sz="0" w:space="0" w:color="auto"/>
        <w:bottom w:val="none" w:sz="0" w:space="0" w:color="auto"/>
        <w:right w:val="none" w:sz="0" w:space="0" w:color="auto"/>
      </w:divBdr>
    </w:div>
    <w:div w:id="1960868330">
      <w:bodyDiv w:val="1"/>
      <w:marLeft w:val="0"/>
      <w:marRight w:val="0"/>
      <w:marTop w:val="0"/>
      <w:marBottom w:val="0"/>
      <w:divBdr>
        <w:top w:val="none" w:sz="0" w:space="0" w:color="auto"/>
        <w:left w:val="none" w:sz="0" w:space="0" w:color="auto"/>
        <w:bottom w:val="none" w:sz="0" w:space="0" w:color="auto"/>
        <w:right w:val="none" w:sz="0" w:space="0" w:color="auto"/>
      </w:divBdr>
    </w:div>
    <w:div w:id="1977291482">
      <w:bodyDiv w:val="1"/>
      <w:marLeft w:val="0"/>
      <w:marRight w:val="0"/>
      <w:marTop w:val="0"/>
      <w:marBottom w:val="0"/>
      <w:divBdr>
        <w:top w:val="none" w:sz="0" w:space="0" w:color="auto"/>
        <w:left w:val="none" w:sz="0" w:space="0" w:color="auto"/>
        <w:bottom w:val="none" w:sz="0" w:space="0" w:color="auto"/>
        <w:right w:val="none" w:sz="0" w:space="0" w:color="auto"/>
      </w:divBdr>
    </w:div>
    <w:div w:id="1981227772">
      <w:bodyDiv w:val="1"/>
      <w:marLeft w:val="0"/>
      <w:marRight w:val="0"/>
      <w:marTop w:val="0"/>
      <w:marBottom w:val="0"/>
      <w:divBdr>
        <w:top w:val="none" w:sz="0" w:space="0" w:color="auto"/>
        <w:left w:val="none" w:sz="0" w:space="0" w:color="auto"/>
        <w:bottom w:val="none" w:sz="0" w:space="0" w:color="auto"/>
        <w:right w:val="none" w:sz="0" w:space="0" w:color="auto"/>
      </w:divBdr>
    </w:div>
    <w:div w:id="1994143022">
      <w:bodyDiv w:val="1"/>
      <w:marLeft w:val="0"/>
      <w:marRight w:val="0"/>
      <w:marTop w:val="0"/>
      <w:marBottom w:val="0"/>
      <w:divBdr>
        <w:top w:val="none" w:sz="0" w:space="0" w:color="auto"/>
        <w:left w:val="none" w:sz="0" w:space="0" w:color="auto"/>
        <w:bottom w:val="none" w:sz="0" w:space="0" w:color="auto"/>
        <w:right w:val="none" w:sz="0" w:space="0" w:color="auto"/>
      </w:divBdr>
      <w:divsChild>
        <w:div w:id="1720785339">
          <w:marLeft w:val="0"/>
          <w:marRight w:val="0"/>
          <w:marTop w:val="0"/>
          <w:marBottom w:val="0"/>
          <w:divBdr>
            <w:top w:val="none" w:sz="0" w:space="0" w:color="auto"/>
            <w:left w:val="none" w:sz="0" w:space="0" w:color="auto"/>
            <w:bottom w:val="none" w:sz="0" w:space="0" w:color="auto"/>
            <w:right w:val="none" w:sz="0" w:space="0" w:color="auto"/>
          </w:divBdr>
          <w:divsChild>
            <w:div w:id="1022440477">
              <w:marLeft w:val="0"/>
              <w:marRight w:val="0"/>
              <w:marTop w:val="0"/>
              <w:marBottom w:val="60"/>
              <w:divBdr>
                <w:top w:val="none" w:sz="0" w:space="0" w:color="auto"/>
                <w:left w:val="none" w:sz="0" w:space="0" w:color="auto"/>
                <w:bottom w:val="none" w:sz="0" w:space="0" w:color="auto"/>
                <w:right w:val="none" w:sz="0" w:space="0" w:color="auto"/>
              </w:divBdr>
            </w:div>
          </w:divsChild>
        </w:div>
        <w:div w:id="1894807762">
          <w:marLeft w:val="0"/>
          <w:marRight w:val="0"/>
          <w:marTop w:val="0"/>
          <w:marBottom w:val="0"/>
          <w:divBdr>
            <w:top w:val="none" w:sz="0" w:space="0" w:color="auto"/>
            <w:left w:val="none" w:sz="0" w:space="0" w:color="auto"/>
            <w:bottom w:val="none" w:sz="0" w:space="0" w:color="auto"/>
            <w:right w:val="none" w:sz="0" w:space="0" w:color="auto"/>
          </w:divBdr>
          <w:divsChild>
            <w:div w:id="1376537785">
              <w:marLeft w:val="0"/>
              <w:marRight w:val="0"/>
              <w:marTop w:val="0"/>
              <w:marBottom w:val="0"/>
              <w:divBdr>
                <w:top w:val="none" w:sz="0" w:space="0" w:color="auto"/>
                <w:left w:val="none" w:sz="0" w:space="0" w:color="auto"/>
                <w:bottom w:val="none" w:sz="0" w:space="0" w:color="auto"/>
                <w:right w:val="none" w:sz="0" w:space="0" w:color="auto"/>
              </w:divBdr>
              <w:divsChild>
                <w:div w:id="157840128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998803713">
      <w:bodyDiv w:val="1"/>
      <w:marLeft w:val="0"/>
      <w:marRight w:val="0"/>
      <w:marTop w:val="0"/>
      <w:marBottom w:val="0"/>
      <w:divBdr>
        <w:top w:val="none" w:sz="0" w:space="0" w:color="auto"/>
        <w:left w:val="none" w:sz="0" w:space="0" w:color="auto"/>
        <w:bottom w:val="none" w:sz="0" w:space="0" w:color="auto"/>
        <w:right w:val="none" w:sz="0" w:space="0" w:color="auto"/>
      </w:divBdr>
    </w:div>
    <w:div w:id="2007662128">
      <w:bodyDiv w:val="1"/>
      <w:marLeft w:val="0"/>
      <w:marRight w:val="0"/>
      <w:marTop w:val="0"/>
      <w:marBottom w:val="0"/>
      <w:divBdr>
        <w:top w:val="none" w:sz="0" w:space="0" w:color="auto"/>
        <w:left w:val="none" w:sz="0" w:space="0" w:color="auto"/>
        <w:bottom w:val="none" w:sz="0" w:space="0" w:color="auto"/>
        <w:right w:val="none" w:sz="0" w:space="0" w:color="auto"/>
      </w:divBdr>
    </w:div>
    <w:div w:id="2010331314">
      <w:bodyDiv w:val="1"/>
      <w:marLeft w:val="0"/>
      <w:marRight w:val="0"/>
      <w:marTop w:val="0"/>
      <w:marBottom w:val="0"/>
      <w:divBdr>
        <w:top w:val="none" w:sz="0" w:space="0" w:color="auto"/>
        <w:left w:val="none" w:sz="0" w:space="0" w:color="auto"/>
        <w:bottom w:val="none" w:sz="0" w:space="0" w:color="auto"/>
        <w:right w:val="none" w:sz="0" w:space="0" w:color="auto"/>
      </w:divBdr>
      <w:divsChild>
        <w:div w:id="620845563">
          <w:marLeft w:val="0"/>
          <w:marRight w:val="0"/>
          <w:marTop w:val="0"/>
          <w:marBottom w:val="0"/>
          <w:divBdr>
            <w:top w:val="none" w:sz="0" w:space="0" w:color="auto"/>
            <w:left w:val="none" w:sz="0" w:space="0" w:color="auto"/>
            <w:bottom w:val="none" w:sz="0" w:space="0" w:color="auto"/>
            <w:right w:val="none" w:sz="0" w:space="0" w:color="auto"/>
          </w:divBdr>
          <w:divsChild>
            <w:div w:id="1423600972">
              <w:marLeft w:val="0"/>
              <w:marRight w:val="0"/>
              <w:marTop w:val="0"/>
              <w:marBottom w:val="0"/>
              <w:divBdr>
                <w:top w:val="none" w:sz="0" w:space="0" w:color="auto"/>
                <w:left w:val="none" w:sz="0" w:space="0" w:color="auto"/>
                <w:bottom w:val="none" w:sz="0" w:space="0" w:color="auto"/>
                <w:right w:val="none" w:sz="0" w:space="0" w:color="auto"/>
              </w:divBdr>
              <w:divsChild>
                <w:div w:id="108711523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22967626">
          <w:marLeft w:val="0"/>
          <w:marRight w:val="0"/>
          <w:marTop w:val="0"/>
          <w:marBottom w:val="0"/>
          <w:divBdr>
            <w:top w:val="none" w:sz="0" w:space="0" w:color="auto"/>
            <w:left w:val="none" w:sz="0" w:space="0" w:color="auto"/>
            <w:bottom w:val="none" w:sz="0" w:space="0" w:color="auto"/>
            <w:right w:val="none" w:sz="0" w:space="0" w:color="auto"/>
          </w:divBdr>
          <w:divsChild>
            <w:div w:id="43636590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11060167">
      <w:bodyDiv w:val="1"/>
      <w:marLeft w:val="0"/>
      <w:marRight w:val="0"/>
      <w:marTop w:val="0"/>
      <w:marBottom w:val="0"/>
      <w:divBdr>
        <w:top w:val="none" w:sz="0" w:space="0" w:color="auto"/>
        <w:left w:val="none" w:sz="0" w:space="0" w:color="auto"/>
        <w:bottom w:val="none" w:sz="0" w:space="0" w:color="auto"/>
        <w:right w:val="none" w:sz="0" w:space="0" w:color="auto"/>
      </w:divBdr>
    </w:div>
    <w:div w:id="2019117785">
      <w:bodyDiv w:val="1"/>
      <w:marLeft w:val="0"/>
      <w:marRight w:val="0"/>
      <w:marTop w:val="0"/>
      <w:marBottom w:val="0"/>
      <w:divBdr>
        <w:top w:val="none" w:sz="0" w:space="0" w:color="auto"/>
        <w:left w:val="none" w:sz="0" w:space="0" w:color="auto"/>
        <w:bottom w:val="none" w:sz="0" w:space="0" w:color="auto"/>
        <w:right w:val="none" w:sz="0" w:space="0" w:color="auto"/>
      </w:divBdr>
    </w:div>
    <w:div w:id="2022202661">
      <w:bodyDiv w:val="1"/>
      <w:marLeft w:val="0"/>
      <w:marRight w:val="0"/>
      <w:marTop w:val="0"/>
      <w:marBottom w:val="0"/>
      <w:divBdr>
        <w:top w:val="none" w:sz="0" w:space="0" w:color="auto"/>
        <w:left w:val="none" w:sz="0" w:space="0" w:color="auto"/>
        <w:bottom w:val="none" w:sz="0" w:space="0" w:color="auto"/>
        <w:right w:val="none" w:sz="0" w:space="0" w:color="auto"/>
      </w:divBdr>
    </w:div>
    <w:div w:id="2028022867">
      <w:bodyDiv w:val="1"/>
      <w:marLeft w:val="0"/>
      <w:marRight w:val="0"/>
      <w:marTop w:val="0"/>
      <w:marBottom w:val="0"/>
      <w:divBdr>
        <w:top w:val="none" w:sz="0" w:space="0" w:color="auto"/>
        <w:left w:val="none" w:sz="0" w:space="0" w:color="auto"/>
        <w:bottom w:val="none" w:sz="0" w:space="0" w:color="auto"/>
        <w:right w:val="none" w:sz="0" w:space="0" w:color="auto"/>
      </w:divBdr>
    </w:div>
    <w:div w:id="2059742125">
      <w:bodyDiv w:val="1"/>
      <w:marLeft w:val="0"/>
      <w:marRight w:val="0"/>
      <w:marTop w:val="0"/>
      <w:marBottom w:val="0"/>
      <w:divBdr>
        <w:top w:val="none" w:sz="0" w:space="0" w:color="auto"/>
        <w:left w:val="none" w:sz="0" w:space="0" w:color="auto"/>
        <w:bottom w:val="none" w:sz="0" w:space="0" w:color="auto"/>
        <w:right w:val="none" w:sz="0" w:space="0" w:color="auto"/>
      </w:divBdr>
    </w:div>
    <w:div w:id="2070374164">
      <w:bodyDiv w:val="1"/>
      <w:marLeft w:val="0"/>
      <w:marRight w:val="0"/>
      <w:marTop w:val="0"/>
      <w:marBottom w:val="0"/>
      <w:divBdr>
        <w:top w:val="none" w:sz="0" w:space="0" w:color="auto"/>
        <w:left w:val="none" w:sz="0" w:space="0" w:color="auto"/>
        <w:bottom w:val="none" w:sz="0" w:space="0" w:color="auto"/>
        <w:right w:val="none" w:sz="0" w:space="0" w:color="auto"/>
      </w:divBdr>
    </w:div>
    <w:div w:id="2079402627">
      <w:bodyDiv w:val="1"/>
      <w:marLeft w:val="0"/>
      <w:marRight w:val="0"/>
      <w:marTop w:val="0"/>
      <w:marBottom w:val="0"/>
      <w:divBdr>
        <w:top w:val="none" w:sz="0" w:space="0" w:color="auto"/>
        <w:left w:val="none" w:sz="0" w:space="0" w:color="auto"/>
        <w:bottom w:val="none" w:sz="0" w:space="0" w:color="auto"/>
        <w:right w:val="none" w:sz="0" w:space="0" w:color="auto"/>
      </w:divBdr>
    </w:div>
    <w:div w:id="2103647444">
      <w:bodyDiv w:val="1"/>
      <w:marLeft w:val="0"/>
      <w:marRight w:val="0"/>
      <w:marTop w:val="0"/>
      <w:marBottom w:val="0"/>
      <w:divBdr>
        <w:top w:val="none" w:sz="0" w:space="0" w:color="auto"/>
        <w:left w:val="none" w:sz="0" w:space="0" w:color="auto"/>
        <w:bottom w:val="none" w:sz="0" w:space="0" w:color="auto"/>
        <w:right w:val="none" w:sz="0" w:space="0" w:color="auto"/>
      </w:divBdr>
    </w:div>
    <w:div w:id="2136563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footer" Target="footer7.xml"/><Relationship Id="rId39" Type="http://schemas.openxmlformats.org/officeDocument/2006/relationships/header" Target="header11.xml"/><Relationship Id="rId21" Type="http://schemas.openxmlformats.org/officeDocument/2006/relationships/header" Target="header4.xml"/><Relationship Id="rId34" Type="http://schemas.openxmlformats.org/officeDocument/2006/relationships/chart" Target="charts/chart3.xml"/><Relationship Id="rId42" Type="http://schemas.openxmlformats.org/officeDocument/2006/relationships/hyperlink" Target="http://ru.wikipedia.org/wiki/%D0%9B%D0%B5%D1%81" TargetMode="External"/><Relationship Id="rId47" Type="http://schemas.openxmlformats.org/officeDocument/2006/relationships/footer" Target="footer13.xml"/><Relationship Id="rId50" Type="http://schemas.openxmlformats.org/officeDocument/2006/relationships/header" Target="header14.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footer" Target="footer10.xml"/><Relationship Id="rId38" Type="http://schemas.openxmlformats.org/officeDocument/2006/relationships/hyperlink" Target="https://uonvos.rpn.gov.ru/rpn/pto-uonvos/onv_registry/card/613757" TargetMode="External"/><Relationship Id="rId46"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1.xml"/><Relationship Id="rId29" Type="http://schemas.openxmlformats.org/officeDocument/2006/relationships/chart" Target="charts/chart2.xml"/><Relationship Id="rId41" Type="http://schemas.openxmlformats.org/officeDocument/2006/relationships/hyperlink" Target="http://ru.wikipedia.org/wiki/%D0%A1%D0%BE%D1%81%D0%BD%D0%B0" TargetMode="External"/><Relationship Id="rId54"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eader" Target="header9.xml"/><Relationship Id="rId37" Type="http://schemas.openxmlformats.org/officeDocument/2006/relationships/footer" Target="footer11.xml"/><Relationship Id="rId40" Type="http://schemas.openxmlformats.org/officeDocument/2006/relationships/footer" Target="footer12.xml"/><Relationship Id="rId45" Type="http://schemas.openxmlformats.org/officeDocument/2006/relationships/hyperlink" Target="https://docs.cntd.ru/document/564801925" TargetMode="External"/><Relationship Id="rId53"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yperlink" Target="https://ru.wikipedia.org/wiki/%D0%9C%D0%B8%D0%BD%D1%83%D1%81%D0%B8%D0%BD%D1%81%D0%BA%D0%B8%D0%B9_%D0%BE%D0%BA%D1%80%D1%83%D0%B3_(%D0%A0%D0%A1%D0%A4%D0%A1%D0%A0)" TargetMode="External"/><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header" Target="header10.xml"/><Relationship Id="rId49" Type="http://schemas.openxmlformats.org/officeDocument/2006/relationships/footer" Target="footer14.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oter" Target="footer9.xml"/><Relationship Id="rId44" Type="http://schemas.openxmlformats.org/officeDocument/2006/relationships/hyperlink" Target="http://ru.wikipedia.org/wiki/%D0%9E%D0%B0%D0%B7%D0%B8%D1%81" TargetMode="External"/><Relationship Id="rId52"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minusinsk.info/images/about.history03.jpg" TargetMode="Externa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hyperlink" Target="https://docs.cntd.ru/document/573536177" TargetMode="External"/><Relationship Id="rId43" Type="http://schemas.openxmlformats.org/officeDocument/2006/relationships/hyperlink" Target="http://ru.wikipedia.org/wiki/%D0%9C%D0%B8%D0%BA%D1%80%D0%BE%D0%BA%D0%BB%D0%B8%D0%BC%D0%B0%D1%82" TargetMode="External"/><Relationship Id="rId48" Type="http://schemas.openxmlformats.org/officeDocument/2006/relationships/header" Target="header13.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5.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gks.ru/folder/1278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G:\&#1057;%20&#1056;&#1040;&#1041;&#1054;&#1058;&#1067;\2021\&#1052;&#1080;&#1085;&#1091;&#1089;&#1080;&#1085;&#1089;&#1082;\&#1056;&#1072;&#1089;&#1095;&#1077;&#1090;&#1099;%20&#1076;&#1077;&#1084;.xls"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G:\&#1057;%20&#1056;&#1040;&#1041;&#1054;&#1058;&#1067;\2021\&#1052;&#1080;&#1085;&#1091;&#1089;&#1080;&#1085;&#1089;&#1082;\&#1056;&#1072;&#1089;&#1095;&#1077;&#1090;&#1099;%20&#1076;&#1077;&#1084;.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2021\&#1052;&#1080;&#1085;&#1091;&#1089;&#1080;&#1085;&#1089;&#1082;\&#1055;&#1086;&#1082;&#1072;&#1079;&#1072;&#1090;&#1077;&#1083;&#1080;.xls"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10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cap="none"/>
              <a:t>Годы</a:t>
            </a:r>
          </a:p>
        </c:rich>
      </c:tx>
      <c:layout>
        <c:manualLayout>
          <c:xMode val="edge"/>
          <c:yMode val="edge"/>
          <c:x val="0.92841579768745119"/>
          <c:y val="0.89041827574100996"/>
        </c:manualLayout>
      </c:layout>
      <c:overlay val="0"/>
      <c:spPr>
        <a:noFill/>
        <a:ln>
          <a:noFill/>
        </a:ln>
        <a:effectLst/>
      </c:spPr>
      <c:txPr>
        <a:bodyPr rot="0" spcFirstLastPara="1" vertOverflow="ellipsis" vert="horz" wrap="square" anchor="ctr" anchorCtr="1"/>
        <a:lstStyle/>
        <a:p>
          <a:pPr>
            <a:defRPr sz="1000" b="1" i="0" u="none" strike="noStrike" kern="1200" cap="none" spc="10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5869842356661945"/>
          <c:y val="0.13859030974243958"/>
          <c:w val="0.75261734223673782"/>
          <c:h val="0.76156962067639655"/>
        </c:manualLayout>
      </c:layout>
      <c:lineChart>
        <c:grouping val="standard"/>
        <c:varyColors val="0"/>
        <c:ser>
          <c:idx val="0"/>
          <c:order val="0"/>
          <c:spPr>
            <a:ln w="34925" cap="rnd">
              <a:solidFill>
                <a:srgbClr val="00B050"/>
              </a:solidFill>
              <a:round/>
            </a:ln>
            <a:effectLst>
              <a:outerShdw dist="25400" dir="2700000" algn="tl" rotWithShape="0">
                <a:schemeClr val="accent1"/>
              </a:outerShdw>
            </a:effectLst>
          </c:spPr>
          <c:marker>
            <c:symbol val="none"/>
          </c:marker>
          <c:dLbls>
            <c:spPr>
              <a:noFill/>
              <a:ln>
                <a:noFill/>
              </a:ln>
              <a:effectLst/>
            </c:spPr>
            <c:txPr>
              <a:bodyPr rot="0" spcFirstLastPara="1" vertOverflow="ellipsis" vert="horz" wrap="square" anchor="ctr" anchorCtr="1"/>
              <a:lstStyle/>
              <a:p>
                <a:pPr>
                  <a:defRPr sz="900" b="1" i="0" u="none" strike="noStrike" kern="1200" baseline="0">
                    <a:solidFill>
                      <a:schemeClr val="dk1"/>
                    </a:solidFill>
                    <a:effectLst>
                      <a:outerShdw blurRad="63500" sx="102000" sy="102000" algn="ctr" rotWithShape="0">
                        <a:prstClr val="black">
                          <a:alpha val="40000"/>
                        </a:prstClr>
                      </a:outerShdw>
                    </a:effectLst>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'[Расчеты дем.xls]Лист2'!$A$14:$A$24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'[Расчеты дем.xls]Лист2'!$B$14:$B$24</c:f>
              <c:numCache>
                <c:formatCode>0</c:formatCode>
                <c:ptCount val="11"/>
                <c:pt idx="0">
                  <c:v>73979</c:v>
                </c:pt>
                <c:pt idx="1">
                  <c:v>72921</c:v>
                </c:pt>
                <c:pt idx="2">
                  <c:v>72075</c:v>
                </c:pt>
                <c:pt idx="3">
                  <c:v>71677</c:v>
                </c:pt>
                <c:pt idx="4">
                  <c:v>71083</c:v>
                </c:pt>
                <c:pt idx="5">
                  <c:v>71158</c:v>
                </c:pt>
                <c:pt idx="6">
                  <c:v>71335</c:v>
                </c:pt>
                <c:pt idx="7">
                  <c:v>70910</c:v>
                </c:pt>
                <c:pt idx="8">
                  <c:v>70902</c:v>
                </c:pt>
                <c:pt idx="9">
                  <c:v>70821</c:v>
                </c:pt>
                <c:pt idx="10">
                  <c:v>70081</c:v>
                </c:pt>
              </c:numCache>
            </c:numRef>
          </c:val>
          <c:smooth val="1"/>
          <c:extLst xmlns:c16r2="http://schemas.microsoft.com/office/drawing/2015/06/chart">
            <c:ext xmlns:c16="http://schemas.microsoft.com/office/drawing/2014/chart" uri="{C3380CC4-5D6E-409C-BE32-E72D297353CC}">
              <c16:uniqueId val="{00000010-4ED2-4589-A8B6-BF52C09D02B5}"/>
            </c:ext>
          </c:extLst>
        </c:ser>
        <c:dLbls>
          <c:dLblPos val="ctr"/>
          <c:showLegendKey val="0"/>
          <c:showVal val="1"/>
          <c:showCatName val="0"/>
          <c:showSerName val="0"/>
          <c:showPercent val="0"/>
          <c:showBubbleSize val="0"/>
        </c:dLbls>
        <c:dropLines>
          <c:spPr>
            <a:ln w="9525" cap="flat" cmpd="sng" algn="ctr">
              <a:gradFill>
                <a:gsLst>
                  <a:gs pos="0">
                    <a:srgbClr val="00B050"/>
                  </a:gs>
                  <a:gs pos="39000">
                    <a:srgbClr val="2FFF8D"/>
                  </a:gs>
                  <a:gs pos="73000">
                    <a:srgbClr val="9BFFC8"/>
                  </a:gs>
                  <a:gs pos="100000">
                    <a:schemeClr val="bg1"/>
                  </a:gs>
                </a:gsLst>
                <a:lin ang="5400000" scaled="1"/>
              </a:gradFill>
              <a:round/>
            </a:ln>
            <a:effectLst/>
          </c:spPr>
        </c:dropLines>
        <c:smooth val="0"/>
        <c:axId val="274494096"/>
        <c:axId val="274494488"/>
      </c:lineChart>
      <c:catAx>
        <c:axId val="274494096"/>
        <c:scaling>
          <c:orientation val="minMax"/>
        </c:scaling>
        <c:delete val="0"/>
        <c:axPos val="b"/>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spc="3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4494488"/>
        <c:crossesAt val="70000"/>
        <c:auto val="1"/>
        <c:lblAlgn val="ctr"/>
        <c:lblOffset val="100"/>
        <c:noMultiLvlLbl val="0"/>
      </c:catAx>
      <c:valAx>
        <c:axId val="274494488"/>
        <c:scaling>
          <c:orientation val="minMax"/>
          <c:max val="74450"/>
          <c:min val="70000"/>
        </c:scaling>
        <c:delete val="1"/>
        <c:axPos val="l"/>
        <c:numFmt formatCode="0" sourceLinked="1"/>
        <c:majorTickMark val="none"/>
        <c:minorTickMark val="none"/>
        <c:tickLblPos val="nextTo"/>
        <c:crossAx val="27449409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13876355343222"/>
          <c:y val="1.6766908713069916E-2"/>
          <c:w val="0.82160946356801234"/>
          <c:h val="0.7908323765004881"/>
        </c:manualLayout>
      </c:layout>
      <c:barChart>
        <c:barDir val="col"/>
        <c:grouping val="clustered"/>
        <c:varyColors val="0"/>
        <c:ser>
          <c:idx val="0"/>
          <c:order val="0"/>
          <c:tx>
            <c:v>Естественный прирост/ убыль населения, чел.</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6.6222887783198882E-3"/>
                  <c:y val="-1.019741628805639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1BE-4206-A7A4-0D92C9BA3BBB}"/>
                </c:ext>
                <c:ext xmlns:c15="http://schemas.microsoft.com/office/drawing/2012/chart" uri="{CE6537A1-D6FC-4f65-9D91-7224C49458BB}"/>
              </c:extLst>
            </c:dLbl>
            <c:dLbl>
              <c:idx val="1"/>
              <c:layout>
                <c:manualLayout>
                  <c:x val="-7.8649984702832392E-3"/>
                  <c:y val="9.731281023136995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1BE-4206-A7A4-0D92C9BA3BBB}"/>
                </c:ext>
                <c:ext xmlns:c15="http://schemas.microsoft.com/office/drawing/2012/chart" uri="{CE6537A1-D6FC-4f65-9D91-7224C49458BB}"/>
              </c:extLst>
            </c:dLbl>
            <c:dLbl>
              <c:idx val="2"/>
              <c:layout>
                <c:manualLayout>
                  <c:x val="-5.2221631805227436E-3"/>
                  <c:y val="2.105288686963374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1BE-4206-A7A4-0D92C9BA3BBB}"/>
                </c:ext>
                <c:ext xmlns:c15="http://schemas.microsoft.com/office/drawing/2012/chart" uri="{CE6537A1-D6FC-4f65-9D91-7224C49458BB}"/>
              </c:extLst>
            </c:dLbl>
            <c:dLbl>
              <c:idx val="3"/>
              <c:layout>
                <c:manualLayout>
                  <c:x val="-1.0163631386567543E-2"/>
                  <c:y val="9.7107471422327497E-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1BE-4206-A7A4-0D92C9BA3BBB}"/>
                </c:ext>
                <c:ext xmlns:c15="http://schemas.microsoft.com/office/drawing/2012/chart" uri="{CE6537A1-D6FC-4f65-9D91-7224C49458BB}"/>
              </c:extLst>
            </c:dLbl>
            <c:dLbl>
              <c:idx val="4"/>
              <c:layout>
                <c:manualLayout>
                  <c:x val="1.1123713830249746E-2"/>
                  <c:y val="4.289479215508705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1BE-4206-A7A4-0D92C9BA3BBB}"/>
                </c:ext>
                <c:ext xmlns:c15="http://schemas.microsoft.com/office/drawing/2012/chart" uri="{CE6537A1-D6FC-4f65-9D91-7224C49458BB}"/>
              </c:extLst>
            </c:dLbl>
            <c:dLbl>
              <c:idx val="5"/>
              <c:layout>
                <c:manualLayout>
                  <c:x val="-1.8624543097756961E-3"/>
                  <c:y val="-5.779000808289928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1BE-4206-A7A4-0D92C9BA3BBB}"/>
                </c:ext>
                <c:ext xmlns:c15="http://schemas.microsoft.com/office/drawing/2012/chart" uri="{CE6537A1-D6FC-4f65-9D91-7224C49458BB}"/>
              </c:extLst>
            </c:dLbl>
            <c:dLbl>
              <c:idx val="6"/>
              <c:layout>
                <c:manualLayout>
                  <c:x val="-4.0760671787192278E-3"/>
                  <c:y val="-1.041601319342268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1BE-4206-A7A4-0D92C9BA3BBB}"/>
                </c:ext>
                <c:ext xmlns:c15="http://schemas.microsoft.com/office/drawing/2012/chart" uri="{CE6537A1-D6FC-4f65-9D91-7224C49458BB}"/>
              </c:extLst>
            </c:dLbl>
            <c:dLbl>
              <c:idx val="7"/>
              <c:layout>
                <c:manualLayout>
                  <c:x val="3.7656094952124447E-4"/>
                  <c:y val="-1.958610313897679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1BE-4206-A7A4-0D92C9BA3BBB}"/>
                </c:ext>
                <c:ext xmlns:c15="http://schemas.microsoft.com/office/drawing/2012/chart" uri="{CE6537A1-D6FC-4f65-9D91-7224C49458BB}"/>
              </c:extLst>
            </c:dLbl>
            <c:dLbl>
              <c:idx val="8"/>
              <c:layout>
                <c:manualLayout>
                  <c:x val="2.8616975025361111E-3"/>
                  <c:y val="-1.046127019589679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1BE-4206-A7A4-0D92C9BA3BBB}"/>
                </c:ext>
                <c:ext xmlns:c15="http://schemas.microsoft.com/office/drawing/2012/chart" uri="{CE6537A1-D6FC-4f65-9D91-7224C49458BB}"/>
              </c:extLst>
            </c:dLbl>
            <c:dLbl>
              <c:idx val="9"/>
              <c:layout>
                <c:manualLayout>
                  <c:x val="2.7845096050110318E-2"/>
                  <c:y val="-1.169816811912885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1BE-4206-A7A4-0D92C9BA3BBB}"/>
                </c:ext>
                <c:ext xmlns:c15="http://schemas.microsoft.com/office/drawing/2012/chart" uri="{CE6537A1-D6FC-4f65-9D91-7224C49458BB}"/>
              </c:extLst>
            </c:dLbl>
            <c:dLbl>
              <c:idx val="10"/>
              <c:layout>
                <c:manualLayout>
                  <c:x val="1.1721475991971601E-3"/>
                  <c:y val="8.195390367200884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1BE-4206-A7A4-0D92C9BA3BBB}"/>
                </c:ext>
                <c:ext xmlns:c15="http://schemas.microsoft.com/office/drawing/2012/chart" uri="{CE6537A1-D6FC-4f65-9D91-7224C49458BB}"/>
              </c:extLst>
            </c:dLbl>
            <c:dLbl>
              <c:idx val="13"/>
              <c:layout>
                <c:manualLayout>
                  <c:x val="7.843137254901962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1BE-4206-A7A4-0D92C9BA3BBB}"/>
                </c:ext>
                <c:ext xmlns:c15="http://schemas.microsoft.com/office/drawing/2012/chart" uri="{CE6537A1-D6FC-4f65-9D91-7224C49458BB}"/>
              </c:extLst>
            </c:dLbl>
            <c:dLbl>
              <c:idx val="14"/>
              <c:layout>
                <c:manualLayout>
                  <c:x val="0"/>
                  <c:y val="8.574490889603434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1BE-4206-A7A4-0D92C9BA3BBB}"/>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rgbClr val="0000CC"/>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'[Расчеты дем.xls]Лист3'!$F$7:$O$7</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'[Расчеты дем.xls]Лист3'!$F$4:$O$4</c:f>
              <c:numCache>
                <c:formatCode>General</c:formatCode>
                <c:ptCount val="10"/>
                <c:pt idx="0">
                  <c:v>-219</c:v>
                </c:pt>
                <c:pt idx="1">
                  <c:v>-147</c:v>
                </c:pt>
                <c:pt idx="2">
                  <c:v>-85</c:v>
                </c:pt>
                <c:pt idx="3">
                  <c:v>-127</c:v>
                </c:pt>
                <c:pt idx="4">
                  <c:v>-108</c:v>
                </c:pt>
                <c:pt idx="5">
                  <c:v>-69</c:v>
                </c:pt>
                <c:pt idx="6">
                  <c:v>-167</c:v>
                </c:pt>
                <c:pt idx="7">
                  <c:v>-381</c:v>
                </c:pt>
                <c:pt idx="8">
                  <c:v>-417</c:v>
                </c:pt>
                <c:pt idx="9">
                  <c:v>-563</c:v>
                </c:pt>
              </c:numCache>
            </c:numRef>
          </c:val>
          <c:extLst xmlns:c16r2="http://schemas.microsoft.com/office/drawing/2015/06/chart">
            <c:ext xmlns:c16="http://schemas.microsoft.com/office/drawing/2014/chart" uri="{C3380CC4-5D6E-409C-BE32-E72D297353CC}">
              <c16:uniqueId val="{0000000D-E1BE-4206-A7A4-0D92C9BA3BBB}"/>
            </c:ext>
          </c:extLst>
        </c:ser>
        <c:ser>
          <c:idx val="1"/>
          <c:order val="1"/>
          <c:tx>
            <c:v>Миграционный прирост/ убыль населения, чел.</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5.6247202228555775E-3"/>
                  <c:y val="-9.743892383061898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1BE-4206-A7A4-0D92C9BA3BBB}"/>
                </c:ext>
                <c:ext xmlns:c15="http://schemas.microsoft.com/office/drawing/2012/chart" uri="{CE6537A1-D6FC-4f65-9D91-7224C49458BB}"/>
              </c:extLst>
            </c:dLbl>
            <c:dLbl>
              <c:idx val="1"/>
              <c:layout>
                <c:manualLayout>
                  <c:x val="-2.0252419367824397E-2"/>
                  <c:y val="-4.570162815890241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1BE-4206-A7A4-0D92C9BA3BBB}"/>
                </c:ext>
                <c:ext xmlns:c15="http://schemas.microsoft.com/office/drawing/2012/chart" uri="{CE6537A1-D6FC-4f65-9D91-7224C49458BB}"/>
              </c:extLst>
            </c:dLbl>
            <c:dLbl>
              <c:idx val="2"/>
              <c:layout>
                <c:manualLayout>
                  <c:x val="1.6489039524723898E-3"/>
                  <c:y val="3.175607721931957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E1BE-4206-A7A4-0D92C9BA3BBB}"/>
                </c:ext>
                <c:ext xmlns:c15="http://schemas.microsoft.com/office/drawing/2012/chart" uri="{CE6537A1-D6FC-4f65-9D91-7224C49458BB}"/>
              </c:extLst>
            </c:dLbl>
            <c:dLbl>
              <c:idx val="3"/>
              <c:layout>
                <c:manualLayout>
                  <c:x val="-1.8804631016215004E-2"/>
                  <c:y val="3.144270723859724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1BE-4206-A7A4-0D92C9BA3BBB}"/>
                </c:ext>
                <c:ext xmlns:c15="http://schemas.microsoft.com/office/drawing/2012/chart" uri="{CE6537A1-D6FC-4f65-9D91-7224C49458BB}"/>
              </c:extLst>
            </c:dLbl>
            <c:dLbl>
              <c:idx val="4"/>
              <c:layout>
                <c:manualLayout>
                  <c:x val="3.3317553097273892E-3"/>
                  <c:y val="-2.669242833352215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E1BE-4206-A7A4-0D92C9BA3BBB}"/>
                </c:ext>
                <c:ext xmlns:c15="http://schemas.microsoft.com/office/drawing/2012/chart" uri="{CE6537A1-D6FC-4f65-9D91-7224C49458BB}"/>
              </c:extLst>
            </c:dLbl>
            <c:dLbl>
              <c:idx val="5"/>
              <c:layout>
                <c:manualLayout>
                  <c:x val="3.583072663862224E-3"/>
                  <c:y val="5.773454142408027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E1BE-4206-A7A4-0D92C9BA3BBB}"/>
                </c:ext>
                <c:ext xmlns:c15="http://schemas.microsoft.com/office/drawing/2012/chart" uri="{CE6537A1-D6FC-4f65-9D91-7224C49458BB}"/>
              </c:extLst>
            </c:dLbl>
            <c:dLbl>
              <c:idx val="6"/>
              <c:layout>
                <c:manualLayout>
                  <c:x val="-5.6797256171199463E-3"/>
                  <c:y val="-5.855228055425236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E1BE-4206-A7A4-0D92C9BA3BBB}"/>
                </c:ext>
                <c:ext xmlns:c15="http://schemas.microsoft.com/office/drawing/2012/chart" uri="{CE6537A1-D6FC-4f65-9D91-7224C49458BB}"/>
              </c:extLst>
            </c:dLbl>
            <c:dLbl>
              <c:idx val="7"/>
              <c:layout>
                <c:manualLayout>
                  <c:x val="-5.6319340450553836E-4"/>
                  <c:y val="-5.27785412860353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E1BE-4206-A7A4-0D92C9BA3BBB}"/>
                </c:ext>
                <c:ext xmlns:c15="http://schemas.microsoft.com/office/drawing/2012/chart" uri="{CE6537A1-D6FC-4f65-9D91-7224C49458BB}"/>
              </c:extLst>
            </c:dLbl>
            <c:dLbl>
              <c:idx val="8"/>
              <c:layout>
                <c:manualLayout>
                  <c:x val="4.0194494918904409E-4"/>
                  <c:y val="1.000697428034477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E1BE-4206-A7A4-0D92C9BA3BBB}"/>
                </c:ext>
                <c:ext xmlns:c15="http://schemas.microsoft.com/office/drawing/2012/chart" uri="{CE6537A1-D6FC-4f65-9D91-7224C49458BB}"/>
              </c:extLst>
            </c:dLbl>
            <c:dLbl>
              <c:idx val="9"/>
              <c:layout>
                <c:manualLayout>
                  <c:x val="4.0570020771943383E-3"/>
                  <c:y val="-7.310061601642711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E1BE-4206-A7A4-0D92C9BA3BBB}"/>
                </c:ext>
                <c:ext xmlns:c15="http://schemas.microsoft.com/office/drawing/2012/chart" uri="{CE6537A1-D6FC-4f65-9D91-7224C49458BB}"/>
              </c:extLst>
            </c:dLbl>
            <c:dLbl>
              <c:idx val="10"/>
              <c:layout>
                <c:manualLayout>
                  <c:x val="1.9607843137254902E-2"/>
                  <c:y val="8.574490889603434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E1BE-4206-A7A4-0D92C9BA3BBB}"/>
                </c:ext>
                <c:ext xmlns:c15="http://schemas.microsoft.com/office/drawing/2012/chart" uri="{CE6537A1-D6FC-4f65-9D91-7224C49458BB}"/>
              </c:extLst>
            </c:dLbl>
            <c:dLbl>
              <c:idx val="11"/>
              <c:layout>
                <c:manualLayout>
                  <c:x val="0"/>
                  <c:y val="4.287245444801718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E1BE-4206-A7A4-0D92C9BA3BBB}"/>
                </c:ext>
                <c:ext xmlns:c15="http://schemas.microsoft.com/office/drawing/2012/chart" uri="{CE6537A1-D6FC-4f65-9D91-7224C49458BB}"/>
              </c:extLst>
            </c:dLbl>
            <c:dLbl>
              <c:idx val="12"/>
              <c:layout>
                <c:manualLayout>
                  <c:x val="0"/>
                  <c:y val="6.430868167202576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E1BE-4206-A7A4-0D92C9BA3BBB}"/>
                </c:ext>
                <c:ext xmlns:c15="http://schemas.microsoft.com/office/drawing/2012/chart" uri="{CE6537A1-D6FC-4f65-9D91-7224C49458BB}"/>
              </c:extLst>
            </c:dLbl>
            <c:dLbl>
              <c:idx val="14"/>
              <c:layout>
                <c:manualLayout>
                  <c:x val="1.960784313725491E-3"/>
                  <c:y val="6.430868167202576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E1BE-4206-A7A4-0D92C9BA3BBB}"/>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'[Расчеты дем.xls]Лист3'!$F$7:$O$7</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'[Расчеты дем.xls]Лист3'!$F$5:$O$5</c:f>
              <c:numCache>
                <c:formatCode>General</c:formatCode>
                <c:ptCount val="10"/>
                <c:pt idx="0">
                  <c:v>-839</c:v>
                </c:pt>
                <c:pt idx="1">
                  <c:v>-699</c:v>
                </c:pt>
                <c:pt idx="2">
                  <c:v>-313</c:v>
                </c:pt>
                <c:pt idx="3">
                  <c:v>-467</c:v>
                </c:pt>
                <c:pt idx="4">
                  <c:v>183</c:v>
                </c:pt>
                <c:pt idx="5">
                  <c:v>246</c:v>
                </c:pt>
                <c:pt idx="6">
                  <c:v>-258</c:v>
                </c:pt>
                <c:pt idx="7">
                  <c:v>373</c:v>
                </c:pt>
                <c:pt idx="8">
                  <c:v>336</c:v>
                </c:pt>
                <c:pt idx="9">
                  <c:v>-177</c:v>
                </c:pt>
              </c:numCache>
            </c:numRef>
          </c:val>
          <c:extLst xmlns:c16r2="http://schemas.microsoft.com/office/drawing/2015/06/chart">
            <c:ext xmlns:c16="http://schemas.microsoft.com/office/drawing/2014/chart" uri="{C3380CC4-5D6E-409C-BE32-E72D297353CC}">
              <c16:uniqueId val="{0000001C-E1BE-4206-A7A4-0D92C9BA3BBB}"/>
            </c:ext>
          </c:extLst>
        </c:ser>
        <c:dLbls>
          <c:showLegendKey val="0"/>
          <c:showVal val="0"/>
          <c:showCatName val="0"/>
          <c:showSerName val="0"/>
          <c:showPercent val="0"/>
          <c:showBubbleSize val="0"/>
        </c:dLbls>
        <c:gapWidth val="150"/>
        <c:axId val="274496448"/>
        <c:axId val="274496840"/>
      </c:barChart>
      <c:lineChart>
        <c:grouping val="standard"/>
        <c:varyColors val="0"/>
        <c:ser>
          <c:idx val="2"/>
          <c:order val="2"/>
          <c:tx>
            <c:v>Общий прирост/ убыль населения, чел.</c:v>
          </c:tx>
          <c:spPr>
            <a:ln w="34925" cap="rnd">
              <a:solidFill>
                <a:srgbClr val="00CC00"/>
              </a:solidFill>
              <a:round/>
            </a:ln>
            <a:effectLst>
              <a:outerShdw blurRad="57150" dist="19050" dir="5400000" algn="ctr" rotWithShape="0">
                <a:srgbClr val="000000">
                  <a:alpha val="63000"/>
                </a:srgbClr>
              </a:outerShdw>
            </a:effectLst>
          </c:spPr>
          <c:marker>
            <c:symbol val="circle"/>
            <c:size val="6"/>
            <c:spPr>
              <a:solidFill>
                <a:srgbClr val="00CC00"/>
              </a:solidFill>
              <a:ln w="9525">
                <a:solidFill>
                  <a:schemeClr val="bg1">
                    <a:lumMod val="65000"/>
                  </a:schemeClr>
                </a:solidFill>
                <a:round/>
              </a:ln>
              <a:effectLst>
                <a:outerShdw blurRad="57150" dist="19050" dir="5400000" algn="ctr" rotWithShape="0">
                  <a:srgbClr val="000000">
                    <a:alpha val="63000"/>
                  </a:srgbClr>
                </a:outerShdw>
              </a:effectLst>
            </c:spPr>
          </c:marker>
          <c:cat>
            <c:numRef>
              <c:f>'[Расчеты дем.xls]Лист3'!$F$7:$O$7</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'[Расчеты дем.xls]Лист3'!$F$6:$O$6</c:f>
              <c:numCache>
                <c:formatCode>General</c:formatCode>
                <c:ptCount val="10"/>
                <c:pt idx="0">
                  <c:v>-1058</c:v>
                </c:pt>
                <c:pt idx="1">
                  <c:v>-846</c:v>
                </c:pt>
                <c:pt idx="2">
                  <c:v>-398</c:v>
                </c:pt>
                <c:pt idx="3">
                  <c:v>-594</c:v>
                </c:pt>
                <c:pt idx="4">
                  <c:v>75</c:v>
                </c:pt>
                <c:pt idx="5">
                  <c:v>177</c:v>
                </c:pt>
                <c:pt idx="6">
                  <c:v>-425</c:v>
                </c:pt>
                <c:pt idx="7">
                  <c:v>-8</c:v>
                </c:pt>
                <c:pt idx="8">
                  <c:v>-81</c:v>
                </c:pt>
                <c:pt idx="9">
                  <c:v>-740</c:v>
                </c:pt>
              </c:numCache>
            </c:numRef>
          </c:val>
          <c:smooth val="1"/>
          <c:extLst xmlns:c16r2="http://schemas.microsoft.com/office/drawing/2015/06/chart">
            <c:ext xmlns:c16="http://schemas.microsoft.com/office/drawing/2014/chart" uri="{C3380CC4-5D6E-409C-BE32-E72D297353CC}">
              <c16:uniqueId val="{0000001D-E1BE-4206-A7A4-0D92C9BA3BBB}"/>
            </c:ext>
          </c:extLst>
        </c:ser>
        <c:dLbls>
          <c:showLegendKey val="0"/>
          <c:showVal val="0"/>
          <c:showCatName val="0"/>
          <c:showSerName val="0"/>
          <c:showPercent val="0"/>
          <c:showBubbleSize val="0"/>
        </c:dLbls>
        <c:marker val="1"/>
        <c:smooth val="0"/>
        <c:axId val="274496448"/>
        <c:axId val="274496840"/>
      </c:lineChart>
      <c:catAx>
        <c:axId val="274496448"/>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Годы</a:t>
                </a:r>
              </a:p>
            </c:rich>
          </c:tx>
          <c:layout>
            <c:manualLayout>
              <c:xMode val="edge"/>
              <c:yMode val="edge"/>
              <c:x val="0.93958797481603118"/>
              <c:y val="0.2456532846125241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4496840"/>
        <c:crosses val="autoZero"/>
        <c:auto val="1"/>
        <c:lblAlgn val="ctr"/>
        <c:lblOffset val="100"/>
        <c:noMultiLvlLbl val="0"/>
      </c:catAx>
      <c:valAx>
        <c:axId val="274496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4496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66100935045797"/>
          <c:y val="0.19178082191780818"/>
          <c:w val="0.74052040551788145"/>
          <c:h val="0.61875273283147325"/>
        </c:manualLayout>
      </c:layout>
      <c:barChart>
        <c:barDir val="col"/>
        <c:grouping val="stacked"/>
        <c:varyColors val="0"/>
        <c:ser>
          <c:idx val="0"/>
          <c:order val="0"/>
          <c:tx>
            <c:v>Ввод в действие многоквартирных жилых домов, всего</c:v>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2.4395371320756914E-17"/>
                  <c:y val="-3.424657534246583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68A-4A65-A1AC-BE6E7D3D18BD}"/>
                </c:ext>
                <c:ext xmlns:c15="http://schemas.microsoft.com/office/drawing/2012/chart" uri="{CE6537A1-D6FC-4f65-9D91-7224C49458BB}"/>
              </c:extLst>
            </c:dLbl>
            <c:dLbl>
              <c:idx val="1"/>
              <c:layout>
                <c:manualLayout>
                  <c:x val="-5.3226879574184947E-3"/>
                  <c:y val="-5.943087883245365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68A-4A65-A1AC-BE6E7D3D18BD}"/>
                </c:ext>
                <c:ext xmlns:c15="http://schemas.microsoft.com/office/drawing/2012/chart" uri="{CE6537A1-D6FC-4f65-9D91-7224C49458BB}"/>
              </c:extLst>
            </c:dLbl>
            <c:dLbl>
              <c:idx val="2"/>
              <c:layout>
                <c:manualLayout>
                  <c:x val="-2.6613439787092985E-3"/>
                  <c:y val="-5.7077625570776357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68A-4A65-A1AC-BE6E7D3D18BD}"/>
                </c:ext>
                <c:ext xmlns:c15="http://schemas.microsoft.com/office/drawing/2012/chart" uri="{CE6537A1-D6FC-4f65-9D91-7224C49458BB}"/>
              </c:extLst>
            </c:dLbl>
            <c:dLbl>
              <c:idx val="5"/>
              <c:layout>
                <c:manualLayout>
                  <c:x val="0"/>
                  <c:y val="-4.68864468864468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68A-4A65-A1AC-BE6E7D3D18BD}"/>
                </c:ext>
                <c:ext xmlns:c15="http://schemas.microsoft.com/office/drawing/2012/chart" uri="{CE6537A1-D6FC-4f65-9D91-7224C49458BB}"/>
              </c:extLst>
            </c:dLbl>
            <c:dLbl>
              <c:idx val="6"/>
              <c:layout>
                <c:manualLayout>
                  <c:x val="-5.3226879574184947E-3"/>
                  <c:y val="-4.39560439560440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68A-4A65-A1AC-BE6E7D3D18BD}"/>
                </c:ext>
                <c:ext xmlns:c15="http://schemas.microsoft.com/office/drawing/2012/chart" uri="{CE6537A1-D6FC-4f65-9D91-7224C49458BB}"/>
              </c:extLst>
            </c:dLbl>
            <c:dLbl>
              <c:idx val="8"/>
              <c:layout>
                <c:manualLayout>
                  <c:x val="-9.758148528302768E-17"/>
                  <c:y val="-4.3956043956043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68A-4A65-A1AC-BE6E7D3D18BD}"/>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Лист1!$F$245:$N$245</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Лист1!$F$248:$N$248</c:f>
              <c:numCache>
                <c:formatCode>0.0</c:formatCode>
                <c:ptCount val="9"/>
                <c:pt idx="0">
                  <c:v>2.96</c:v>
                </c:pt>
                <c:pt idx="1">
                  <c:v>4.0659999999999981</c:v>
                </c:pt>
                <c:pt idx="2">
                  <c:v>3.0609999999999999</c:v>
                </c:pt>
                <c:pt idx="3">
                  <c:v>18.210999999999999</c:v>
                </c:pt>
                <c:pt idx="4">
                  <c:v>14.664</c:v>
                </c:pt>
                <c:pt idx="5">
                  <c:v>3.77</c:v>
                </c:pt>
                <c:pt idx="6">
                  <c:v>5.0030000000000001</c:v>
                </c:pt>
                <c:pt idx="7">
                  <c:v>12.34</c:v>
                </c:pt>
                <c:pt idx="8">
                  <c:v>3.1680000000000001</c:v>
                </c:pt>
              </c:numCache>
            </c:numRef>
          </c:val>
          <c:extLst xmlns:c16r2="http://schemas.microsoft.com/office/drawing/2015/06/chart">
            <c:ext xmlns:c16="http://schemas.microsoft.com/office/drawing/2014/chart" uri="{C3380CC4-5D6E-409C-BE32-E72D297353CC}">
              <c16:uniqueId val="{00000006-F68A-4A65-A1AC-BE6E7D3D18BD}"/>
            </c:ext>
          </c:extLst>
        </c:ser>
        <c:ser>
          <c:idx val="1"/>
          <c:order val="1"/>
          <c:tx>
            <c:v>Ввод в действие индивидуальных жилых домов, всего</c:v>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9.0318051560917716E-4"/>
                  <c:y val="-5.1320605472261166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68A-4A65-A1AC-BE6E7D3D18BD}"/>
                </c:ext>
                <c:ext xmlns:c15="http://schemas.microsoft.com/office/drawing/2012/chart" uri="{CE6537A1-D6FC-4f65-9D91-7224C49458BB}"/>
              </c:extLst>
            </c:dLbl>
            <c:dLbl>
              <c:idx val="3"/>
              <c:layout>
                <c:manualLayout>
                  <c:x val="-2.6730790387728986E-3"/>
                  <c:y val="8.0013844423292707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68A-4A65-A1AC-BE6E7D3D18BD}"/>
                </c:ext>
                <c:ext xmlns:c15="http://schemas.microsoft.com/office/drawing/2012/chart" uri="{CE6537A1-D6FC-4f65-9D91-7224C49458BB}"/>
              </c:extLst>
            </c:dLbl>
            <c:dLbl>
              <c:idx val="4"/>
              <c:layout>
                <c:manualLayout>
                  <c:x val="-9.4928253728763013E-5"/>
                  <c:y val="2.5312220587810075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68A-4A65-A1AC-BE6E7D3D18BD}"/>
                </c:ext>
                <c:ext xmlns:c15="http://schemas.microsoft.com/office/drawing/2012/chart" uri="{CE6537A1-D6FC-4f65-9D91-7224C49458BB}"/>
              </c:extLst>
            </c:dLbl>
            <c:dLbl>
              <c:idx val="5"/>
              <c:layout>
                <c:manualLayout>
                  <c:x val="3.1485585259925387E-3"/>
                  <c:y val="-2.6242565833117133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68A-4A65-A1AC-BE6E7D3D18BD}"/>
                </c:ext>
                <c:ext xmlns:c15="http://schemas.microsoft.com/office/drawing/2012/chart" uri="{CE6537A1-D6FC-4f65-9D91-7224C49458BB}"/>
              </c:extLst>
            </c:dLbl>
            <c:dLbl>
              <c:idx val="6"/>
              <c:layout>
                <c:manualLayout>
                  <c:x val="-2.2571130704471319E-3"/>
                  <c:y val="-1.4040783363618019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68A-4A65-A1AC-BE6E7D3D18BD}"/>
                </c:ext>
                <c:ext xmlns:c15="http://schemas.microsoft.com/office/drawing/2012/chart" uri="{CE6537A1-D6FC-4f65-9D91-7224C49458BB}"/>
              </c:extLst>
            </c:dLbl>
            <c:dLbl>
              <c:idx val="7"/>
              <c:layout>
                <c:manualLayout>
                  <c:x val="-4.3363142481441337E-3"/>
                  <c:y val="1.257488967725188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68A-4A65-A1AC-BE6E7D3D18BD}"/>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Лист1!$F$245:$N$245</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Лист1!$F$249:$N$249</c:f>
              <c:numCache>
                <c:formatCode>0.0</c:formatCode>
                <c:ptCount val="9"/>
                <c:pt idx="0">
                  <c:v>34.011000000000003</c:v>
                </c:pt>
                <c:pt idx="1">
                  <c:v>40.472000000000001</c:v>
                </c:pt>
                <c:pt idx="2">
                  <c:v>51.636000000000003</c:v>
                </c:pt>
                <c:pt idx="3">
                  <c:v>46.316999999999993</c:v>
                </c:pt>
                <c:pt idx="4">
                  <c:v>20.222999999999988</c:v>
                </c:pt>
                <c:pt idx="5">
                  <c:v>16.79</c:v>
                </c:pt>
                <c:pt idx="6">
                  <c:v>20.451000000000001</c:v>
                </c:pt>
                <c:pt idx="7">
                  <c:v>20.231999999999999</c:v>
                </c:pt>
                <c:pt idx="8">
                  <c:v>23.236999999999991</c:v>
                </c:pt>
              </c:numCache>
            </c:numRef>
          </c:val>
          <c:extLst xmlns:c16r2="http://schemas.microsoft.com/office/drawing/2015/06/chart">
            <c:ext xmlns:c16="http://schemas.microsoft.com/office/drawing/2014/chart" uri="{C3380CC4-5D6E-409C-BE32-E72D297353CC}">
              <c16:uniqueId val="{0000000D-F68A-4A65-A1AC-BE6E7D3D18BD}"/>
            </c:ext>
          </c:extLst>
        </c:ser>
        <c:dLbls>
          <c:showLegendKey val="0"/>
          <c:showVal val="0"/>
          <c:showCatName val="0"/>
          <c:showSerName val="0"/>
          <c:showPercent val="0"/>
          <c:showBubbleSize val="0"/>
        </c:dLbls>
        <c:gapWidth val="150"/>
        <c:overlap val="100"/>
        <c:axId val="274493312"/>
        <c:axId val="270130856"/>
      </c:barChart>
      <c:catAx>
        <c:axId val="274493312"/>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Годы</a:t>
                </a:r>
              </a:p>
            </c:rich>
          </c:tx>
          <c:layout>
            <c:manualLayout>
              <c:xMode val="edge"/>
              <c:yMode val="edge"/>
              <c:x val="0.91550400511313312"/>
              <c:y val="0.7905151856017995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0130856"/>
        <c:crosses val="autoZero"/>
        <c:auto val="1"/>
        <c:lblAlgn val="ctr"/>
        <c:lblOffset val="100"/>
        <c:tickLblSkip val="1"/>
        <c:tickMarkSkip val="1"/>
        <c:noMultiLvlLbl val="0"/>
      </c:catAx>
      <c:valAx>
        <c:axId val="270130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Общая площадь жилищного фонда, кв. м </a:t>
                </a:r>
              </a:p>
            </c:rich>
          </c:tx>
          <c:layout>
            <c:manualLayout>
              <c:xMode val="edge"/>
              <c:yMode val="edge"/>
              <c:x val="2.5948103792415179E-2"/>
              <c:y val="8.1024487323699997E-3"/>
            </c:manualLayout>
          </c:layout>
          <c:overlay val="0"/>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74493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0.05256</cdr:x>
      <cdr:y>0.06083</cdr:y>
    </cdr:from>
    <cdr:to>
      <cdr:x>0.53209</cdr:x>
      <cdr:y>0.13448</cdr:y>
    </cdr:to>
    <cdr:sp macro="" textlink="">
      <cdr:nvSpPr>
        <cdr:cNvPr id="250881" name="TextBox 1"/>
        <cdr:cNvSpPr txBox="1">
          <a:spLocks xmlns:a="http://schemas.openxmlformats.org/drawingml/2006/main" noChangeArrowheads="1"/>
        </cdr:cNvSpPr>
      </cdr:nvSpPr>
      <cdr:spPr bwMode="auto">
        <a:xfrm xmlns:a="http://schemas.openxmlformats.org/drawingml/2006/main">
          <a:off x="296381" y="363871"/>
          <a:ext cx="2703993" cy="4405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1">
            <a:lnSpc>
              <a:spcPts val="1200"/>
            </a:lnSpc>
            <a:defRPr sz="1000"/>
          </a:pPr>
          <a:r>
            <a:rPr lang="ru-RU" sz="1000" b="0" i="0" strike="noStrike">
              <a:solidFill>
                <a:srgbClr val="000000"/>
              </a:solidFill>
              <a:latin typeface="Times New Roman"/>
              <a:cs typeface="Times New Roman"/>
            </a:rPr>
            <a:t>Численность населения, </a:t>
          </a:r>
        </a:p>
        <a:p xmlns:a="http://schemas.openxmlformats.org/drawingml/2006/main">
          <a:pPr algn="l" rtl="1">
            <a:lnSpc>
              <a:spcPts val="1100"/>
            </a:lnSpc>
            <a:defRPr sz="1000"/>
          </a:pPr>
          <a:r>
            <a:rPr lang="ru-RU" sz="1000" b="0" i="0" strike="noStrike">
              <a:solidFill>
                <a:srgbClr val="000000"/>
              </a:solidFill>
              <a:latin typeface="Times New Roman"/>
              <a:cs typeface="Times New Roman"/>
            </a:rPr>
            <a:t>чел.</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3BE41-6131-4B93-9CF6-382729348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282</Pages>
  <Words>91868</Words>
  <Characters>523653</Characters>
  <Application>Microsoft Office Word</Application>
  <DocSecurity>0</DocSecurity>
  <Lines>4363</Lines>
  <Paragraphs>1228</Paragraphs>
  <ScaleCrop>false</ScaleCrop>
  <HeadingPairs>
    <vt:vector size="2" baseType="variant">
      <vt:variant>
        <vt:lpstr>Название</vt:lpstr>
      </vt:variant>
      <vt:variant>
        <vt:i4>1</vt:i4>
      </vt:variant>
    </vt:vector>
  </HeadingPairs>
  <TitlesOfParts>
    <vt:vector size="1" baseType="lpstr">
      <vt:lpstr>ООО «КОРПУС»</vt:lpstr>
    </vt:vector>
  </TitlesOfParts>
  <Company>MoBIL GROUP</Company>
  <LinksUpToDate>false</LinksUpToDate>
  <CharactersWithSpaces>614293</CharactersWithSpaces>
  <SharedDoc>false</SharedDoc>
  <HLinks>
    <vt:vector size="294" baseType="variant">
      <vt:variant>
        <vt:i4>1769524</vt:i4>
      </vt:variant>
      <vt:variant>
        <vt:i4>290</vt:i4>
      </vt:variant>
      <vt:variant>
        <vt:i4>0</vt:i4>
      </vt:variant>
      <vt:variant>
        <vt:i4>5</vt:i4>
      </vt:variant>
      <vt:variant>
        <vt:lpwstr/>
      </vt:variant>
      <vt:variant>
        <vt:lpwstr>_Toc462311389</vt:lpwstr>
      </vt:variant>
      <vt:variant>
        <vt:i4>1769524</vt:i4>
      </vt:variant>
      <vt:variant>
        <vt:i4>284</vt:i4>
      </vt:variant>
      <vt:variant>
        <vt:i4>0</vt:i4>
      </vt:variant>
      <vt:variant>
        <vt:i4>5</vt:i4>
      </vt:variant>
      <vt:variant>
        <vt:lpwstr/>
      </vt:variant>
      <vt:variant>
        <vt:lpwstr>_Toc462311388</vt:lpwstr>
      </vt:variant>
      <vt:variant>
        <vt:i4>1769524</vt:i4>
      </vt:variant>
      <vt:variant>
        <vt:i4>278</vt:i4>
      </vt:variant>
      <vt:variant>
        <vt:i4>0</vt:i4>
      </vt:variant>
      <vt:variant>
        <vt:i4>5</vt:i4>
      </vt:variant>
      <vt:variant>
        <vt:lpwstr/>
      </vt:variant>
      <vt:variant>
        <vt:lpwstr>_Toc462311387</vt:lpwstr>
      </vt:variant>
      <vt:variant>
        <vt:i4>1769524</vt:i4>
      </vt:variant>
      <vt:variant>
        <vt:i4>272</vt:i4>
      </vt:variant>
      <vt:variant>
        <vt:i4>0</vt:i4>
      </vt:variant>
      <vt:variant>
        <vt:i4>5</vt:i4>
      </vt:variant>
      <vt:variant>
        <vt:lpwstr/>
      </vt:variant>
      <vt:variant>
        <vt:lpwstr>_Toc462311386</vt:lpwstr>
      </vt:variant>
      <vt:variant>
        <vt:i4>1769524</vt:i4>
      </vt:variant>
      <vt:variant>
        <vt:i4>266</vt:i4>
      </vt:variant>
      <vt:variant>
        <vt:i4>0</vt:i4>
      </vt:variant>
      <vt:variant>
        <vt:i4>5</vt:i4>
      </vt:variant>
      <vt:variant>
        <vt:lpwstr/>
      </vt:variant>
      <vt:variant>
        <vt:lpwstr>_Toc462311385</vt:lpwstr>
      </vt:variant>
      <vt:variant>
        <vt:i4>1769524</vt:i4>
      </vt:variant>
      <vt:variant>
        <vt:i4>260</vt:i4>
      </vt:variant>
      <vt:variant>
        <vt:i4>0</vt:i4>
      </vt:variant>
      <vt:variant>
        <vt:i4>5</vt:i4>
      </vt:variant>
      <vt:variant>
        <vt:lpwstr/>
      </vt:variant>
      <vt:variant>
        <vt:lpwstr>_Toc462311384</vt:lpwstr>
      </vt:variant>
      <vt:variant>
        <vt:i4>1769524</vt:i4>
      </vt:variant>
      <vt:variant>
        <vt:i4>254</vt:i4>
      </vt:variant>
      <vt:variant>
        <vt:i4>0</vt:i4>
      </vt:variant>
      <vt:variant>
        <vt:i4>5</vt:i4>
      </vt:variant>
      <vt:variant>
        <vt:lpwstr/>
      </vt:variant>
      <vt:variant>
        <vt:lpwstr>_Toc462311383</vt:lpwstr>
      </vt:variant>
      <vt:variant>
        <vt:i4>1769524</vt:i4>
      </vt:variant>
      <vt:variant>
        <vt:i4>248</vt:i4>
      </vt:variant>
      <vt:variant>
        <vt:i4>0</vt:i4>
      </vt:variant>
      <vt:variant>
        <vt:i4>5</vt:i4>
      </vt:variant>
      <vt:variant>
        <vt:lpwstr/>
      </vt:variant>
      <vt:variant>
        <vt:lpwstr>_Toc462311382</vt:lpwstr>
      </vt:variant>
      <vt:variant>
        <vt:i4>1769524</vt:i4>
      </vt:variant>
      <vt:variant>
        <vt:i4>242</vt:i4>
      </vt:variant>
      <vt:variant>
        <vt:i4>0</vt:i4>
      </vt:variant>
      <vt:variant>
        <vt:i4>5</vt:i4>
      </vt:variant>
      <vt:variant>
        <vt:lpwstr/>
      </vt:variant>
      <vt:variant>
        <vt:lpwstr>_Toc462311381</vt:lpwstr>
      </vt:variant>
      <vt:variant>
        <vt:i4>1769524</vt:i4>
      </vt:variant>
      <vt:variant>
        <vt:i4>236</vt:i4>
      </vt:variant>
      <vt:variant>
        <vt:i4>0</vt:i4>
      </vt:variant>
      <vt:variant>
        <vt:i4>5</vt:i4>
      </vt:variant>
      <vt:variant>
        <vt:lpwstr/>
      </vt:variant>
      <vt:variant>
        <vt:lpwstr>_Toc462311380</vt:lpwstr>
      </vt:variant>
      <vt:variant>
        <vt:i4>1310772</vt:i4>
      </vt:variant>
      <vt:variant>
        <vt:i4>230</vt:i4>
      </vt:variant>
      <vt:variant>
        <vt:i4>0</vt:i4>
      </vt:variant>
      <vt:variant>
        <vt:i4>5</vt:i4>
      </vt:variant>
      <vt:variant>
        <vt:lpwstr/>
      </vt:variant>
      <vt:variant>
        <vt:lpwstr>_Toc462311379</vt:lpwstr>
      </vt:variant>
      <vt:variant>
        <vt:i4>1310772</vt:i4>
      </vt:variant>
      <vt:variant>
        <vt:i4>224</vt:i4>
      </vt:variant>
      <vt:variant>
        <vt:i4>0</vt:i4>
      </vt:variant>
      <vt:variant>
        <vt:i4>5</vt:i4>
      </vt:variant>
      <vt:variant>
        <vt:lpwstr/>
      </vt:variant>
      <vt:variant>
        <vt:lpwstr>_Toc462311378</vt:lpwstr>
      </vt:variant>
      <vt:variant>
        <vt:i4>1310772</vt:i4>
      </vt:variant>
      <vt:variant>
        <vt:i4>218</vt:i4>
      </vt:variant>
      <vt:variant>
        <vt:i4>0</vt:i4>
      </vt:variant>
      <vt:variant>
        <vt:i4>5</vt:i4>
      </vt:variant>
      <vt:variant>
        <vt:lpwstr/>
      </vt:variant>
      <vt:variant>
        <vt:lpwstr>_Toc462311377</vt:lpwstr>
      </vt:variant>
      <vt:variant>
        <vt:i4>1310772</vt:i4>
      </vt:variant>
      <vt:variant>
        <vt:i4>212</vt:i4>
      </vt:variant>
      <vt:variant>
        <vt:i4>0</vt:i4>
      </vt:variant>
      <vt:variant>
        <vt:i4>5</vt:i4>
      </vt:variant>
      <vt:variant>
        <vt:lpwstr/>
      </vt:variant>
      <vt:variant>
        <vt:lpwstr>_Toc462311376</vt:lpwstr>
      </vt:variant>
      <vt:variant>
        <vt:i4>1310772</vt:i4>
      </vt:variant>
      <vt:variant>
        <vt:i4>206</vt:i4>
      </vt:variant>
      <vt:variant>
        <vt:i4>0</vt:i4>
      </vt:variant>
      <vt:variant>
        <vt:i4>5</vt:i4>
      </vt:variant>
      <vt:variant>
        <vt:lpwstr/>
      </vt:variant>
      <vt:variant>
        <vt:lpwstr>_Toc462311375</vt:lpwstr>
      </vt:variant>
      <vt:variant>
        <vt:i4>1310772</vt:i4>
      </vt:variant>
      <vt:variant>
        <vt:i4>200</vt:i4>
      </vt:variant>
      <vt:variant>
        <vt:i4>0</vt:i4>
      </vt:variant>
      <vt:variant>
        <vt:i4>5</vt:i4>
      </vt:variant>
      <vt:variant>
        <vt:lpwstr/>
      </vt:variant>
      <vt:variant>
        <vt:lpwstr>_Toc462311374</vt:lpwstr>
      </vt:variant>
      <vt:variant>
        <vt:i4>1310772</vt:i4>
      </vt:variant>
      <vt:variant>
        <vt:i4>194</vt:i4>
      </vt:variant>
      <vt:variant>
        <vt:i4>0</vt:i4>
      </vt:variant>
      <vt:variant>
        <vt:i4>5</vt:i4>
      </vt:variant>
      <vt:variant>
        <vt:lpwstr/>
      </vt:variant>
      <vt:variant>
        <vt:lpwstr>_Toc462311373</vt:lpwstr>
      </vt:variant>
      <vt:variant>
        <vt:i4>1310772</vt:i4>
      </vt:variant>
      <vt:variant>
        <vt:i4>188</vt:i4>
      </vt:variant>
      <vt:variant>
        <vt:i4>0</vt:i4>
      </vt:variant>
      <vt:variant>
        <vt:i4>5</vt:i4>
      </vt:variant>
      <vt:variant>
        <vt:lpwstr/>
      </vt:variant>
      <vt:variant>
        <vt:lpwstr>_Toc462311372</vt:lpwstr>
      </vt:variant>
      <vt:variant>
        <vt:i4>1310772</vt:i4>
      </vt:variant>
      <vt:variant>
        <vt:i4>182</vt:i4>
      </vt:variant>
      <vt:variant>
        <vt:i4>0</vt:i4>
      </vt:variant>
      <vt:variant>
        <vt:i4>5</vt:i4>
      </vt:variant>
      <vt:variant>
        <vt:lpwstr/>
      </vt:variant>
      <vt:variant>
        <vt:lpwstr>_Toc462311371</vt:lpwstr>
      </vt:variant>
      <vt:variant>
        <vt:i4>1310772</vt:i4>
      </vt:variant>
      <vt:variant>
        <vt:i4>176</vt:i4>
      </vt:variant>
      <vt:variant>
        <vt:i4>0</vt:i4>
      </vt:variant>
      <vt:variant>
        <vt:i4>5</vt:i4>
      </vt:variant>
      <vt:variant>
        <vt:lpwstr/>
      </vt:variant>
      <vt:variant>
        <vt:lpwstr>_Toc462311370</vt:lpwstr>
      </vt:variant>
      <vt:variant>
        <vt:i4>1376308</vt:i4>
      </vt:variant>
      <vt:variant>
        <vt:i4>170</vt:i4>
      </vt:variant>
      <vt:variant>
        <vt:i4>0</vt:i4>
      </vt:variant>
      <vt:variant>
        <vt:i4>5</vt:i4>
      </vt:variant>
      <vt:variant>
        <vt:lpwstr/>
      </vt:variant>
      <vt:variant>
        <vt:lpwstr>_Toc462311369</vt:lpwstr>
      </vt:variant>
      <vt:variant>
        <vt:i4>1376308</vt:i4>
      </vt:variant>
      <vt:variant>
        <vt:i4>164</vt:i4>
      </vt:variant>
      <vt:variant>
        <vt:i4>0</vt:i4>
      </vt:variant>
      <vt:variant>
        <vt:i4>5</vt:i4>
      </vt:variant>
      <vt:variant>
        <vt:lpwstr/>
      </vt:variant>
      <vt:variant>
        <vt:lpwstr>_Toc462311368</vt:lpwstr>
      </vt:variant>
      <vt:variant>
        <vt:i4>1376308</vt:i4>
      </vt:variant>
      <vt:variant>
        <vt:i4>158</vt:i4>
      </vt:variant>
      <vt:variant>
        <vt:i4>0</vt:i4>
      </vt:variant>
      <vt:variant>
        <vt:i4>5</vt:i4>
      </vt:variant>
      <vt:variant>
        <vt:lpwstr/>
      </vt:variant>
      <vt:variant>
        <vt:lpwstr>_Toc462311367</vt:lpwstr>
      </vt:variant>
      <vt:variant>
        <vt:i4>1376308</vt:i4>
      </vt:variant>
      <vt:variant>
        <vt:i4>152</vt:i4>
      </vt:variant>
      <vt:variant>
        <vt:i4>0</vt:i4>
      </vt:variant>
      <vt:variant>
        <vt:i4>5</vt:i4>
      </vt:variant>
      <vt:variant>
        <vt:lpwstr/>
      </vt:variant>
      <vt:variant>
        <vt:lpwstr>_Toc462311366</vt:lpwstr>
      </vt:variant>
      <vt:variant>
        <vt:i4>1376308</vt:i4>
      </vt:variant>
      <vt:variant>
        <vt:i4>146</vt:i4>
      </vt:variant>
      <vt:variant>
        <vt:i4>0</vt:i4>
      </vt:variant>
      <vt:variant>
        <vt:i4>5</vt:i4>
      </vt:variant>
      <vt:variant>
        <vt:lpwstr/>
      </vt:variant>
      <vt:variant>
        <vt:lpwstr>_Toc462311365</vt:lpwstr>
      </vt:variant>
      <vt:variant>
        <vt:i4>1376308</vt:i4>
      </vt:variant>
      <vt:variant>
        <vt:i4>140</vt:i4>
      </vt:variant>
      <vt:variant>
        <vt:i4>0</vt:i4>
      </vt:variant>
      <vt:variant>
        <vt:i4>5</vt:i4>
      </vt:variant>
      <vt:variant>
        <vt:lpwstr/>
      </vt:variant>
      <vt:variant>
        <vt:lpwstr>_Toc462311364</vt:lpwstr>
      </vt:variant>
      <vt:variant>
        <vt:i4>1376308</vt:i4>
      </vt:variant>
      <vt:variant>
        <vt:i4>134</vt:i4>
      </vt:variant>
      <vt:variant>
        <vt:i4>0</vt:i4>
      </vt:variant>
      <vt:variant>
        <vt:i4>5</vt:i4>
      </vt:variant>
      <vt:variant>
        <vt:lpwstr/>
      </vt:variant>
      <vt:variant>
        <vt:lpwstr>_Toc462311363</vt:lpwstr>
      </vt:variant>
      <vt:variant>
        <vt:i4>1376308</vt:i4>
      </vt:variant>
      <vt:variant>
        <vt:i4>128</vt:i4>
      </vt:variant>
      <vt:variant>
        <vt:i4>0</vt:i4>
      </vt:variant>
      <vt:variant>
        <vt:i4>5</vt:i4>
      </vt:variant>
      <vt:variant>
        <vt:lpwstr/>
      </vt:variant>
      <vt:variant>
        <vt:lpwstr>_Toc462311362</vt:lpwstr>
      </vt:variant>
      <vt:variant>
        <vt:i4>1376308</vt:i4>
      </vt:variant>
      <vt:variant>
        <vt:i4>122</vt:i4>
      </vt:variant>
      <vt:variant>
        <vt:i4>0</vt:i4>
      </vt:variant>
      <vt:variant>
        <vt:i4>5</vt:i4>
      </vt:variant>
      <vt:variant>
        <vt:lpwstr/>
      </vt:variant>
      <vt:variant>
        <vt:lpwstr>_Toc462311361</vt:lpwstr>
      </vt:variant>
      <vt:variant>
        <vt:i4>1376308</vt:i4>
      </vt:variant>
      <vt:variant>
        <vt:i4>116</vt:i4>
      </vt:variant>
      <vt:variant>
        <vt:i4>0</vt:i4>
      </vt:variant>
      <vt:variant>
        <vt:i4>5</vt:i4>
      </vt:variant>
      <vt:variant>
        <vt:lpwstr/>
      </vt:variant>
      <vt:variant>
        <vt:lpwstr>_Toc462311360</vt:lpwstr>
      </vt:variant>
      <vt:variant>
        <vt:i4>1441844</vt:i4>
      </vt:variant>
      <vt:variant>
        <vt:i4>110</vt:i4>
      </vt:variant>
      <vt:variant>
        <vt:i4>0</vt:i4>
      </vt:variant>
      <vt:variant>
        <vt:i4>5</vt:i4>
      </vt:variant>
      <vt:variant>
        <vt:lpwstr/>
      </vt:variant>
      <vt:variant>
        <vt:lpwstr>_Toc462311359</vt:lpwstr>
      </vt:variant>
      <vt:variant>
        <vt:i4>1441844</vt:i4>
      </vt:variant>
      <vt:variant>
        <vt:i4>104</vt:i4>
      </vt:variant>
      <vt:variant>
        <vt:i4>0</vt:i4>
      </vt:variant>
      <vt:variant>
        <vt:i4>5</vt:i4>
      </vt:variant>
      <vt:variant>
        <vt:lpwstr/>
      </vt:variant>
      <vt:variant>
        <vt:lpwstr>_Toc462311358</vt:lpwstr>
      </vt:variant>
      <vt:variant>
        <vt:i4>1441844</vt:i4>
      </vt:variant>
      <vt:variant>
        <vt:i4>98</vt:i4>
      </vt:variant>
      <vt:variant>
        <vt:i4>0</vt:i4>
      </vt:variant>
      <vt:variant>
        <vt:i4>5</vt:i4>
      </vt:variant>
      <vt:variant>
        <vt:lpwstr/>
      </vt:variant>
      <vt:variant>
        <vt:lpwstr>_Toc462311357</vt:lpwstr>
      </vt:variant>
      <vt:variant>
        <vt:i4>1441844</vt:i4>
      </vt:variant>
      <vt:variant>
        <vt:i4>92</vt:i4>
      </vt:variant>
      <vt:variant>
        <vt:i4>0</vt:i4>
      </vt:variant>
      <vt:variant>
        <vt:i4>5</vt:i4>
      </vt:variant>
      <vt:variant>
        <vt:lpwstr/>
      </vt:variant>
      <vt:variant>
        <vt:lpwstr>_Toc462311356</vt:lpwstr>
      </vt:variant>
      <vt:variant>
        <vt:i4>1441844</vt:i4>
      </vt:variant>
      <vt:variant>
        <vt:i4>86</vt:i4>
      </vt:variant>
      <vt:variant>
        <vt:i4>0</vt:i4>
      </vt:variant>
      <vt:variant>
        <vt:i4>5</vt:i4>
      </vt:variant>
      <vt:variant>
        <vt:lpwstr/>
      </vt:variant>
      <vt:variant>
        <vt:lpwstr>_Toc462311355</vt:lpwstr>
      </vt:variant>
      <vt:variant>
        <vt:i4>1441844</vt:i4>
      </vt:variant>
      <vt:variant>
        <vt:i4>80</vt:i4>
      </vt:variant>
      <vt:variant>
        <vt:i4>0</vt:i4>
      </vt:variant>
      <vt:variant>
        <vt:i4>5</vt:i4>
      </vt:variant>
      <vt:variant>
        <vt:lpwstr/>
      </vt:variant>
      <vt:variant>
        <vt:lpwstr>_Toc462311354</vt:lpwstr>
      </vt:variant>
      <vt:variant>
        <vt:i4>1441844</vt:i4>
      </vt:variant>
      <vt:variant>
        <vt:i4>74</vt:i4>
      </vt:variant>
      <vt:variant>
        <vt:i4>0</vt:i4>
      </vt:variant>
      <vt:variant>
        <vt:i4>5</vt:i4>
      </vt:variant>
      <vt:variant>
        <vt:lpwstr/>
      </vt:variant>
      <vt:variant>
        <vt:lpwstr>_Toc462311353</vt:lpwstr>
      </vt:variant>
      <vt:variant>
        <vt:i4>1441844</vt:i4>
      </vt:variant>
      <vt:variant>
        <vt:i4>68</vt:i4>
      </vt:variant>
      <vt:variant>
        <vt:i4>0</vt:i4>
      </vt:variant>
      <vt:variant>
        <vt:i4>5</vt:i4>
      </vt:variant>
      <vt:variant>
        <vt:lpwstr/>
      </vt:variant>
      <vt:variant>
        <vt:lpwstr>_Toc462311352</vt:lpwstr>
      </vt:variant>
      <vt:variant>
        <vt:i4>1441844</vt:i4>
      </vt:variant>
      <vt:variant>
        <vt:i4>62</vt:i4>
      </vt:variant>
      <vt:variant>
        <vt:i4>0</vt:i4>
      </vt:variant>
      <vt:variant>
        <vt:i4>5</vt:i4>
      </vt:variant>
      <vt:variant>
        <vt:lpwstr/>
      </vt:variant>
      <vt:variant>
        <vt:lpwstr>_Toc462311351</vt:lpwstr>
      </vt:variant>
      <vt:variant>
        <vt:i4>1441844</vt:i4>
      </vt:variant>
      <vt:variant>
        <vt:i4>56</vt:i4>
      </vt:variant>
      <vt:variant>
        <vt:i4>0</vt:i4>
      </vt:variant>
      <vt:variant>
        <vt:i4>5</vt:i4>
      </vt:variant>
      <vt:variant>
        <vt:lpwstr/>
      </vt:variant>
      <vt:variant>
        <vt:lpwstr>_Toc462311350</vt:lpwstr>
      </vt:variant>
      <vt:variant>
        <vt:i4>1507380</vt:i4>
      </vt:variant>
      <vt:variant>
        <vt:i4>50</vt:i4>
      </vt:variant>
      <vt:variant>
        <vt:i4>0</vt:i4>
      </vt:variant>
      <vt:variant>
        <vt:i4>5</vt:i4>
      </vt:variant>
      <vt:variant>
        <vt:lpwstr/>
      </vt:variant>
      <vt:variant>
        <vt:lpwstr>_Toc462311349</vt:lpwstr>
      </vt:variant>
      <vt:variant>
        <vt:i4>1507380</vt:i4>
      </vt:variant>
      <vt:variant>
        <vt:i4>44</vt:i4>
      </vt:variant>
      <vt:variant>
        <vt:i4>0</vt:i4>
      </vt:variant>
      <vt:variant>
        <vt:i4>5</vt:i4>
      </vt:variant>
      <vt:variant>
        <vt:lpwstr/>
      </vt:variant>
      <vt:variant>
        <vt:lpwstr>_Toc462311348</vt:lpwstr>
      </vt:variant>
      <vt:variant>
        <vt:i4>1507380</vt:i4>
      </vt:variant>
      <vt:variant>
        <vt:i4>38</vt:i4>
      </vt:variant>
      <vt:variant>
        <vt:i4>0</vt:i4>
      </vt:variant>
      <vt:variant>
        <vt:i4>5</vt:i4>
      </vt:variant>
      <vt:variant>
        <vt:lpwstr/>
      </vt:variant>
      <vt:variant>
        <vt:lpwstr>_Toc462311347</vt:lpwstr>
      </vt:variant>
      <vt:variant>
        <vt:i4>1507380</vt:i4>
      </vt:variant>
      <vt:variant>
        <vt:i4>32</vt:i4>
      </vt:variant>
      <vt:variant>
        <vt:i4>0</vt:i4>
      </vt:variant>
      <vt:variant>
        <vt:i4>5</vt:i4>
      </vt:variant>
      <vt:variant>
        <vt:lpwstr/>
      </vt:variant>
      <vt:variant>
        <vt:lpwstr>_Toc462311346</vt:lpwstr>
      </vt:variant>
      <vt:variant>
        <vt:i4>1507380</vt:i4>
      </vt:variant>
      <vt:variant>
        <vt:i4>26</vt:i4>
      </vt:variant>
      <vt:variant>
        <vt:i4>0</vt:i4>
      </vt:variant>
      <vt:variant>
        <vt:i4>5</vt:i4>
      </vt:variant>
      <vt:variant>
        <vt:lpwstr/>
      </vt:variant>
      <vt:variant>
        <vt:lpwstr>_Toc462311345</vt:lpwstr>
      </vt:variant>
      <vt:variant>
        <vt:i4>1507380</vt:i4>
      </vt:variant>
      <vt:variant>
        <vt:i4>20</vt:i4>
      </vt:variant>
      <vt:variant>
        <vt:i4>0</vt:i4>
      </vt:variant>
      <vt:variant>
        <vt:i4>5</vt:i4>
      </vt:variant>
      <vt:variant>
        <vt:lpwstr/>
      </vt:variant>
      <vt:variant>
        <vt:lpwstr>_Toc462311344</vt:lpwstr>
      </vt:variant>
      <vt:variant>
        <vt:i4>1507380</vt:i4>
      </vt:variant>
      <vt:variant>
        <vt:i4>14</vt:i4>
      </vt:variant>
      <vt:variant>
        <vt:i4>0</vt:i4>
      </vt:variant>
      <vt:variant>
        <vt:i4>5</vt:i4>
      </vt:variant>
      <vt:variant>
        <vt:lpwstr/>
      </vt:variant>
      <vt:variant>
        <vt:lpwstr>_Toc462311343</vt:lpwstr>
      </vt:variant>
      <vt:variant>
        <vt:i4>1507380</vt:i4>
      </vt:variant>
      <vt:variant>
        <vt:i4>8</vt:i4>
      </vt:variant>
      <vt:variant>
        <vt:i4>0</vt:i4>
      </vt:variant>
      <vt:variant>
        <vt:i4>5</vt:i4>
      </vt:variant>
      <vt:variant>
        <vt:lpwstr/>
      </vt:variant>
      <vt:variant>
        <vt:lpwstr>_Toc462311342</vt:lpwstr>
      </vt:variant>
      <vt:variant>
        <vt:i4>1507380</vt:i4>
      </vt:variant>
      <vt:variant>
        <vt:i4>2</vt:i4>
      </vt:variant>
      <vt:variant>
        <vt:i4>0</vt:i4>
      </vt:variant>
      <vt:variant>
        <vt:i4>5</vt:i4>
      </vt:variant>
      <vt:variant>
        <vt:lpwstr/>
      </vt:variant>
      <vt:variant>
        <vt:lpwstr>_Toc462311341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«КОРПУС»</dc:title>
  <dc:subject/>
  <dc:creator>Admin</dc:creator>
  <cp:keywords/>
  <dc:description/>
  <cp:lastModifiedBy>Трофимова Нина</cp:lastModifiedBy>
  <cp:revision>11</cp:revision>
  <cp:lastPrinted>2021-12-14T07:02:00Z</cp:lastPrinted>
  <dcterms:created xsi:type="dcterms:W3CDTF">2022-05-16T07:14:00Z</dcterms:created>
  <dcterms:modified xsi:type="dcterms:W3CDTF">2022-05-24T05:34:00Z</dcterms:modified>
</cp:coreProperties>
</file>